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CA658" w14:textId="24F18ABF" w:rsidR="00F8197E" w:rsidRDefault="00F8197E" w:rsidP="00F8197E">
      <w:pPr>
        <w:pBdr>
          <w:top w:val="nil"/>
          <w:left w:val="nil"/>
          <w:bottom w:val="nil"/>
          <w:right w:val="nil"/>
          <w:between w:val="nil"/>
        </w:pBdr>
        <w:jc w:val="both"/>
        <w:rPr>
          <w:rFonts w:ascii="Calibri" w:eastAsia="Calibri" w:hAnsi="Calibri" w:cs="Calibri"/>
          <w:b/>
          <w:color w:val="000000" w:themeColor="text1"/>
        </w:rPr>
      </w:pPr>
      <w:bookmarkStart w:id="0" w:name="_gjdgxs" w:colFirst="0" w:colLast="0"/>
      <w:bookmarkEnd w:id="0"/>
      <w:r>
        <w:rPr>
          <w:rFonts w:ascii="Calibri" w:eastAsia="Calibri" w:hAnsi="Calibri" w:cs="Calibri"/>
          <w:b/>
          <w:color w:val="000000" w:themeColor="text1"/>
        </w:rPr>
        <w:t>TITLE:</w:t>
      </w:r>
    </w:p>
    <w:p w14:paraId="00000002" w14:textId="260D7FE2" w:rsidR="001C760B" w:rsidRPr="00F8197E"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 xml:space="preserve">Production of </w:t>
      </w:r>
      <w:r w:rsidR="00DD2CED" w:rsidRPr="00F8197E">
        <w:rPr>
          <w:rFonts w:ascii="Calibri" w:eastAsia="Calibri" w:hAnsi="Calibri" w:cs="Calibri"/>
          <w:b/>
          <w:color w:val="000000" w:themeColor="text1"/>
        </w:rPr>
        <w:t xml:space="preserve">Dynein </w:t>
      </w:r>
      <w:proofErr w:type="gramStart"/>
      <w:r w:rsidR="00DD2CED" w:rsidRPr="00F8197E">
        <w:rPr>
          <w:rFonts w:ascii="Calibri" w:eastAsia="Calibri" w:hAnsi="Calibri" w:cs="Calibri"/>
          <w:b/>
          <w:color w:val="000000" w:themeColor="text1"/>
        </w:rPr>
        <w:t>And</w:t>
      </w:r>
      <w:proofErr w:type="gramEnd"/>
      <w:r w:rsidR="00DD2CED" w:rsidRPr="00F8197E">
        <w:rPr>
          <w:rFonts w:ascii="Calibri" w:eastAsia="Calibri" w:hAnsi="Calibri" w:cs="Calibri"/>
          <w:b/>
          <w:color w:val="000000" w:themeColor="text1"/>
        </w:rPr>
        <w:t xml:space="preserve"> Kinesin Motor Ensemble</w:t>
      </w:r>
      <w:r w:rsidRPr="00F8197E">
        <w:rPr>
          <w:rFonts w:ascii="Calibri" w:eastAsia="Calibri" w:hAnsi="Calibri" w:cs="Calibri"/>
          <w:b/>
          <w:color w:val="000000" w:themeColor="text1"/>
        </w:rPr>
        <w:t xml:space="preserve">s on DNA </w:t>
      </w:r>
      <w:r w:rsidR="00DD2CED">
        <w:rPr>
          <w:rFonts w:ascii="Calibri" w:eastAsia="Calibri" w:hAnsi="Calibri" w:cs="Calibri"/>
          <w:b/>
          <w:color w:val="000000" w:themeColor="text1"/>
        </w:rPr>
        <w:t>O</w:t>
      </w:r>
      <w:r w:rsidR="00DD2CED" w:rsidRPr="00F8197E">
        <w:rPr>
          <w:rFonts w:ascii="Calibri" w:eastAsia="Calibri" w:hAnsi="Calibri" w:cs="Calibri"/>
          <w:b/>
          <w:color w:val="000000" w:themeColor="text1"/>
        </w:rPr>
        <w:t>rigami</w:t>
      </w:r>
      <w:r w:rsidR="00DD2CED" w:rsidRPr="00F8197E">
        <w:rPr>
          <w:rFonts w:ascii="Calibri" w:eastAsia="Calibri" w:hAnsi="Calibri" w:cs="Calibri"/>
          <w:color w:val="000000" w:themeColor="text1"/>
        </w:rPr>
        <w:t xml:space="preserve"> </w:t>
      </w:r>
      <w:r w:rsidR="00DD2CED">
        <w:rPr>
          <w:rFonts w:ascii="Calibri" w:eastAsia="Calibri" w:hAnsi="Calibri" w:cs="Calibri"/>
          <w:b/>
          <w:bCs/>
          <w:color w:val="000000" w:themeColor="text1"/>
        </w:rPr>
        <w:t>N</w:t>
      </w:r>
      <w:r w:rsidR="00DD2CED" w:rsidRPr="002E40C8">
        <w:rPr>
          <w:rFonts w:ascii="Calibri" w:eastAsia="Calibri" w:hAnsi="Calibri" w:cs="Calibri"/>
          <w:b/>
          <w:bCs/>
          <w:color w:val="000000" w:themeColor="text1"/>
        </w:rPr>
        <w:t>anostructures</w:t>
      </w:r>
      <w:r w:rsidR="00DD2CED">
        <w:rPr>
          <w:rFonts w:ascii="Calibri" w:eastAsia="Calibri" w:hAnsi="Calibri" w:cs="Calibri"/>
          <w:color w:val="000000" w:themeColor="text1"/>
        </w:rPr>
        <w:t xml:space="preserve"> </w:t>
      </w:r>
      <w:r w:rsidRPr="00F8197E">
        <w:rPr>
          <w:rFonts w:ascii="Calibri" w:eastAsia="Calibri" w:hAnsi="Calibri" w:cs="Calibri"/>
          <w:b/>
          <w:color w:val="000000" w:themeColor="text1"/>
        </w:rPr>
        <w:t xml:space="preserve">for </w:t>
      </w:r>
      <w:r w:rsidR="00DD2CED" w:rsidRPr="00F8197E">
        <w:rPr>
          <w:rFonts w:ascii="Calibri" w:eastAsia="Calibri" w:hAnsi="Calibri" w:cs="Calibri"/>
          <w:b/>
          <w:color w:val="000000" w:themeColor="text1"/>
        </w:rPr>
        <w:t>Single Molecule Observation</w:t>
      </w:r>
    </w:p>
    <w:p w14:paraId="00000003" w14:textId="12BCDB32" w:rsidR="001C760B" w:rsidRDefault="001C760B" w:rsidP="00F8197E">
      <w:pPr>
        <w:pBdr>
          <w:top w:val="nil"/>
          <w:left w:val="nil"/>
          <w:bottom w:val="nil"/>
          <w:right w:val="nil"/>
          <w:between w:val="nil"/>
        </w:pBdr>
        <w:jc w:val="both"/>
        <w:rPr>
          <w:rFonts w:ascii="Calibri" w:eastAsia="Calibri" w:hAnsi="Calibri" w:cs="Calibri"/>
          <w:b/>
          <w:color w:val="000000" w:themeColor="text1"/>
        </w:rPr>
      </w:pPr>
    </w:p>
    <w:p w14:paraId="7231CD1D" w14:textId="2932CF96" w:rsidR="00F8197E" w:rsidRPr="00F8197E" w:rsidRDefault="00F8197E" w:rsidP="00F8197E">
      <w:pPr>
        <w:pBdr>
          <w:top w:val="nil"/>
          <w:left w:val="nil"/>
          <w:bottom w:val="nil"/>
          <w:right w:val="nil"/>
          <w:between w:val="nil"/>
        </w:pBdr>
        <w:jc w:val="both"/>
        <w:rPr>
          <w:rFonts w:ascii="Calibri" w:eastAsia="Calibri" w:hAnsi="Calibri" w:cs="Calibri"/>
          <w:b/>
          <w:color w:val="000000" w:themeColor="text1"/>
        </w:rPr>
      </w:pPr>
      <w:r>
        <w:rPr>
          <w:rFonts w:ascii="Calibri" w:eastAsia="Calibri" w:hAnsi="Calibri" w:cs="Calibri"/>
          <w:b/>
          <w:color w:val="000000" w:themeColor="text1"/>
        </w:rPr>
        <w:t>AUTHORS &amp; AFFILIATIONS:</w:t>
      </w:r>
    </w:p>
    <w:p w14:paraId="00000004" w14:textId="77777777" w:rsidR="001C760B" w:rsidRPr="002E40C8" w:rsidRDefault="00896E97" w:rsidP="00F8197E">
      <w:pPr>
        <w:pBdr>
          <w:top w:val="nil"/>
          <w:left w:val="nil"/>
          <w:bottom w:val="nil"/>
          <w:right w:val="nil"/>
          <w:between w:val="nil"/>
        </w:pBdr>
        <w:jc w:val="both"/>
        <w:rPr>
          <w:rFonts w:ascii="Calibri" w:eastAsia="Calibri" w:hAnsi="Calibri" w:cs="Calibri"/>
          <w:bCs/>
          <w:color w:val="000000" w:themeColor="text1"/>
        </w:rPr>
      </w:pPr>
      <w:r w:rsidRPr="002E40C8">
        <w:rPr>
          <w:rFonts w:ascii="Calibri" w:eastAsia="Calibri" w:hAnsi="Calibri" w:cs="Calibri"/>
          <w:bCs/>
          <w:color w:val="000000" w:themeColor="text1"/>
        </w:rPr>
        <w:t>J. Hu</w:t>
      </w:r>
      <w:r w:rsidRPr="002E40C8">
        <w:rPr>
          <w:rFonts w:ascii="Calibri" w:eastAsia="Calibri" w:hAnsi="Calibri" w:cs="Calibri"/>
          <w:bCs/>
          <w:color w:val="000000" w:themeColor="text1"/>
          <w:vertAlign w:val="superscript"/>
        </w:rPr>
        <w:t>1</w:t>
      </w:r>
      <w:r w:rsidRPr="002E40C8">
        <w:rPr>
          <w:rFonts w:ascii="Calibri" w:eastAsia="Calibri" w:hAnsi="Calibri" w:cs="Calibri"/>
          <w:bCs/>
          <w:color w:val="000000" w:themeColor="text1"/>
        </w:rPr>
        <w:t xml:space="preserve"> and N. D. Derr</w:t>
      </w:r>
      <w:r w:rsidRPr="002E40C8">
        <w:rPr>
          <w:rFonts w:ascii="Calibri" w:eastAsia="Calibri" w:hAnsi="Calibri" w:cs="Calibri"/>
          <w:bCs/>
          <w:color w:val="000000" w:themeColor="text1"/>
          <w:vertAlign w:val="superscript"/>
        </w:rPr>
        <w:t>1,2</w:t>
      </w:r>
    </w:p>
    <w:p w14:paraId="00000005"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06" w14:textId="6814D26B"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vertAlign w:val="superscript"/>
        </w:rPr>
        <w:t>1</w:t>
      </w:r>
      <w:r w:rsidRPr="00F8197E">
        <w:rPr>
          <w:rFonts w:ascii="Calibri" w:eastAsia="Calibri" w:hAnsi="Calibri" w:cs="Calibri"/>
          <w:color w:val="000000" w:themeColor="text1"/>
        </w:rPr>
        <w:t>Department of Biological Sciences, Smith College, Northampton MA</w:t>
      </w:r>
    </w:p>
    <w:p w14:paraId="00000007" w14:textId="3D17852D"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vertAlign w:val="superscript"/>
        </w:rPr>
        <w:t>2</w:t>
      </w:r>
      <w:r w:rsidRPr="00F8197E">
        <w:rPr>
          <w:rFonts w:ascii="Calibri" w:eastAsia="Calibri" w:hAnsi="Calibri" w:cs="Calibri"/>
          <w:color w:val="000000" w:themeColor="text1"/>
        </w:rPr>
        <w:t>Center for Microscopy and Imaging, Smith College, Northampton MA</w:t>
      </w:r>
    </w:p>
    <w:p w14:paraId="00000008" w14:textId="0790BBEB" w:rsidR="001C760B" w:rsidRDefault="001C760B" w:rsidP="00F8197E">
      <w:pPr>
        <w:pBdr>
          <w:top w:val="nil"/>
          <w:left w:val="nil"/>
          <w:bottom w:val="nil"/>
          <w:right w:val="nil"/>
          <w:between w:val="nil"/>
        </w:pBdr>
        <w:jc w:val="both"/>
        <w:rPr>
          <w:rFonts w:ascii="Calibri" w:eastAsia="Calibri" w:hAnsi="Calibri" w:cs="Calibri"/>
          <w:color w:val="000000" w:themeColor="text1"/>
        </w:rPr>
      </w:pPr>
    </w:p>
    <w:p w14:paraId="5C48674C" w14:textId="6EEFBD44" w:rsidR="00F8197E" w:rsidRPr="00F8197E" w:rsidRDefault="00F8197E" w:rsidP="00F8197E">
      <w:pPr>
        <w:pBdr>
          <w:top w:val="nil"/>
          <w:left w:val="nil"/>
          <w:bottom w:val="nil"/>
          <w:right w:val="nil"/>
          <w:between w:val="nil"/>
        </w:pBdr>
        <w:jc w:val="both"/>
        <w:rPr>
          <w:rFonts w:ascii="Calibri" w:eastAsia="Calibri" w:hAnsi="Calibri" w:cs="Calibri"/>
          <w:b/>
          <w:bCs/>
          <w:color w:val="000000" w:themeColor="text1"/>
        </w:rPr>
      </w:pPr>
      <w:r w:rsidRPr="00F8197E">
        <w:rPr>
          <w:rFonts w:ascii="Calibri" w:eastAsia="Calibri" w:hAnsi="Calibri" w:cs="Calibri"/>
          <w:b/>
          <w:bCs/>
          <w:color w:val="000000" w:themeColor="text1"/>
        </w:rPr>
        <w:t xml:space="preserve">Corresponding </w:t>
      </w:r>
      <w:r w:rsidR="00DD2CED">
        <w:rPr>
          <w:rFonts w:ascii="Calibri" w:eastAsia="Calibri" w:hAnsi="Calibri" w:cs="Calibri"/>
          <w:b/>
          <w:bCs/>
          <w:color w:val="000000" w:themeColor="text1"/>
        </w:rPr>
        <w:t>A</w:t>
      </w:r>
      <w:r w:rsidR="00DD2CED" w:rsidRPr="00F8197E">
        <w:rPr>
          <w:rFonts w:ascii="Calibri" w:eastAsia="Calibri" w:hAnsi="Calibri" w:cs="Calibri"/>
          <w:b/>
          <w:bCs/>
          <w:color w:val="000000" w:themeColor="text1"/>
        </w:rPr>
        <w:t>uthor</w:t>
      </w:r>
      <w:r w:rsidRPr="00F8197E">
        <w:rPr>
          <w:rFonts w:ascii="Calibri" w:eastAsia="Calibri" w:hAnsi="Calibri" w:cs="Calibri"/>
          <w:b/>
          <w:bCs/>
          <w:color w:val="000000" w:themeColor="text1"/>
        </w:rPr>
        <w:t>:</w:t>
      </w:r>
    </w:p>
    <w:p w14:paraId="5685E0D0" w14:textId="22709519" w:rsidR="00F8197E" w:rsidRDefault="00F8197E"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Nathan D.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ab/>
        <w:t>(nderr@smith.edu)</w:t>
      </w:r>
    </w:p>
    <w:p w14:paraId="5414B19A"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09" w14:textId="0A8579D5" w:rsidR="001C760B" w:rsidRPr="00F8197E" w:rsidRDefault="00896E97" w:rsidP="00F8197E">
      <w:pPr>
        <w:pBdr>
          <w:top w:val="nil"/>
          <w:left w:val="nil"/>
          <w:bottom w:val="nil"/>
          <w:right w:val="nil"/>
          <w:between w:val="nil"/>
        </w:pBdr>
        <w:jc w:val="both"/>
        <w:rPr>
          <w:rFonts w:ascii="Calibri" w:eastAsia="Calibri" w:hAnsi="Calibri" w:cs="Calibri"/>
          <w:b/>
          <w:bCs/>
          <w:color w:val="000000" w:themeColor="text1"/>
        </w:rPr>
      </w:pPr>
      <w:r w:rsidRPr="00F8197E">
        <w:rPr>
          <w:rFonts w:ascii="Calibri" w:eastAsia="Calibri" w:hAnsi="Calibri" w:cs="Calibri"/>
          <w:b/>
          <w:bCs/>
          <w:color w:val="000000" w:themeColor="text1"/>
        </w:rPr>
        <w:t xml:space="preserve">Email </w:t>
      </w:r>
      <w:r w:rsidR="00DD2CED">
        <w:rPr>
          <w:rFonts w:ascii="Calibri" w:eastAsia="Calibri" w:hAnsi="Calibri" w:cs="Calibri"/>
          <w:b/>
          <w:bCs/>
          <w:color w:val="000000" w:themeColor="text1"/>
        </w:rPr>
        <w:t>A</w:t>
      </w:r>
      <w:r w:rsidRPr="00F8197E">
        <w:rPr>
          <w:rFonts w:ascii="Calibri" w:eastAsia="Calibri" w:hAnsi="Calibri" w:cs="Calibri"/>
          <w:b/>
          <w:bCs/>
          <w:color w:val="000000" w:themeColor="text1"/>
        </w:rPr>
        <w:t xml:space="preserve">ddress of </w:t>
      </w:r>
      <w:r w:rsidR="00DD2CED">
        <w:rPr>
          <w:rFonts w:ascii="Calibri" w:eastAsia="Calibri" w:hAnsi="Calibri" w:cs="Calibri"/>
          <w:b/>
          <w:bCs/>
          <w:color w:val="000000" w:themeColor="text1"/>
        </w:rPr>
        <w:t>C</w:t>
      </w:r>
      <w:r w:rsidRPr="00F8197E">
        <w:rPr>
          <w:rFonts w:ascii="Calibri" w:eastAsia="Calibri" w:hAnsi="Calibri" w:cs="Calibri"/>
          <w:b/>
          <w:bCs/>
          <w:color w:val="000000" w:themeColor="text1"/>
        </w:rPr>
        <w:t>o-</w:t>
      </w:r>
      <w:r w:rsidR="00DD2CED">
        <w:rPr>
          <w:rFonts w:ascii="Calibri" w:eastAsia="Calibri" w:hAnsi="Calibri" w:cs="Calibri"/>
          <w:b/>
          <w:bCs/>
          <w:color w:val="000000" w:themeColor="text1"/>
        </w:rPr>
        <w:t>A</w:t>
      </w:r>
      <w:r w:rsidRPr="00F8197E">
        <w:rPr>
          <w:rFonts w:ascii="Calibri" w:eastAsia="Calibri" w:hAnsi="Calibri" w:cs="Calibri"/>
          <w:b/>
          <w:bCs/>
          <w:color w:val="000000" w:themeColor="text1"/>
        </w:rPr>
        <w:t>uthor:</w:t>
      </w:r>
    </w:p>
    <w:p w14:paraId="0000000D" w14:textId="3E19E9B1"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proofErr w:type="spellStart"/>
      <w:r w:rsidRPr="00F8197E">
        <w:rPr>
          <w:rFonts w:ascii="Calibri" w:eastAsia="Calibri" w:hAnsi="Calibri" w:cs="Calibri"/>
          <w:color w:val="000000" w:themeColor="text1"/>
        </w:rPr>
        <w:t>Jingjie</w:t>
      </w:r>
      <w:proofErr w:type="spellEnd"/>
      <w:r w:rsidRPr="00F8197E">
        <w:rPr>
          <w:rFonts w:ascii="Calibri" w:eastAsia="Calibri" w:hAnsi="Calibri" w:cs="Calibri"/>
          <w:color w:val="000000" w:themeColor="text1"/>
        </w:rPr>
        <w:t xml:space="preserve"> Hu</w:t>
      </w:r>
      <w:r w:rsidRPr="00F8197E">
        <w:rPr>
          <w:rFonts w:ascii="Calibri" w:eastAsia="Calibri" w:hAnsi="Calibri" w:cs="Calibri"/>
          <w:color w:val="000000" w:themeColor="text1"/>
        </w:rPr>
        <w:tab/>
      </w:r>
      <w:r w:rsidRPr="00F8197E">
        <w:rPr>
          <w:rFonts w:ascii="Calibri" w:eastAsia="Calibri" w:hAnsi="Calibri" w:cs="Calibri"/>
          <w:color w:val="000000" w:themeColor="text1"/>
        </w:rPr>
        <w:tab/>
        <w:t>(jhu60@smith.edu)</w:t>
      </w:r>
    </w:p>
    <w:p w14:paraId="0000000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11" w14:textId="491430AE" w:rsidR="001C760B" w:rsidRPr="00F8197E"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 xml:space="preserve">KEYWORDS: </w:t>
      </w:r>
    </w:p>
    <w:p w14:paraId="00000012" w14:textId="3D9F920F" w:rsidR="001C760B" w:rsidRPr="00F8197E" w:rsidRDefault="00DD2CED" w:rsidP="00F8197E">
      <w:pPr>
        <w:pBdr>
          <w:top w:val="nil"/>
          <w:left w:val="nil"/>
          <w:bottom w:val="nil"/>
          <w:right w:val="nil"/>
          <w:between w:val="nil"/>
        </w:pBdr>
        <w:jc w:val="both"/>
        <w:rPr>
          <w:rFonts w:ascii="Calibri" w:eastAsia="Calibri" w:hAnsi="Calibri" w:cs="Calibri"/>
          <w:color w:val="000000" w:themeColor="text1"/>
        </w:rPr>
      </w:pPr>
      <w:r>
        <w:rPr>
          <w:rFonts w:ascii="Calibri" w:eastAsia="Calibri" w:hAnsi="Calibri" w:cs="Calibri"/>
          <w:color w:val="000000" w:themeColor="text1"/>
        </w:rPr>
        <w:t>c</w:t>
      </w:r>
      <w:r w:rsidRPr="00F8197E">
        <w:rPr>
          <w:rFonts w:ascii="Calibri" w:eastAsia="Calibri" w:hAnsi="Calibri" w:cs="Calibri"/>
          <w:color w:val="000000" w:themeColor="text1"/>
        </w:rPr>
        <w:t>ytoskeleton</w:t>
      </w:r>
      <w:r w:rsidR="00896E97" w:rsidRPr="00F8197E">
        <w:rPr>
          <w:rFonts w:ascii="Calibri" w:eastAsia="Calibri" w:hAnsi="Calibri" w:cs="Calibri"/>
          <w:color w:val="000000" w:themeColor="text1"/>
        </w:rPr>
        <w:t>, dynein, kinesin, molecular motors, DNA origami, single molecule methods</w:t>
      </w:r>
    </w:p>
    <w:p w14:paraId="00000014"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16" w14:textId="6417397E" w:rsidR="001C760B" w:rsidRPr="00F8197E"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SUMMARY:</w:t>
      </w:r>
    </w:p>
    <w:p w14:paraId="00000017" w14:textId="49136572"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The goal of this protocol is to form ensembles of molecular motors on DNA origami nanostructures and observe the ensemble motility using </w:t>
      </w:r>
      <w:r w:rsidR="00DD2CED" w:rsidRPr="00F8197E">
        <w:rPr>
          <w:rFonts w:ascii="Calibri" w:eastAsia="Calibri" w:hAnsi="Calibri" w:cs="Calibri"/>
          <w:color w:val="000000" w:themeColor="text1"/>
        </w:rPr>
        <w:t xml:space="preserve">total internal reflection fluorescence </w:t>
      </w:r>
      <w:r w:rsidRPr="00F8197E">
        <w:rPr>
          <w:rFonts w:ascii="Calibri" w:eastAsia="Calibri" w:hAnsi="Calibri" w:cs="Calibri"/>
          <w:color w:val="000000" w:themeColor="text1"/>
        </w:rPr>
        <w:t>microscopy.</w:t>
      </w:r>
    </w:p>
    <w:p w14:paraId="00000019"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1B" w14:textId="650EB418"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ABSTRACT: </w:t>
      </w:r>
    </w:p>
    <w:p w14:paraId="0000001D" w14:textId="7EBAE511"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Cytoskeletal motors are responsible for a wide variety of functions in eukaryotic cells, including mitosis, cargo transport, cellular motility, and others.  Many of these functions require motors to operate in ensembles.  Despite a wealth of knowledge about the mechanisms of individual cytoskeletal motors, comparatively less is known about the mechanisms and emergent behaviors of motor ensembles</w:t>
      </w:r>
      <w:r w:rsidRPr="00F8197E">
        <w:rPr>
          <w:rFonts w:ascii="Roboto" w:eastAsia="Roboto" w:hAnsi="Roboto" w:cs="Roboto"/>
          <w:color w:val="000000" w:themeColor="text1"/>
          <w:highlight w:val="white"/>
        </w:rPr>
        <w:t xml:space="preserve">, </w:t>
      </w:r>
      <w:r w:rsidRPr="00F8197E">
        <w:rPr>
          <w:rFonts w:ascii="Calibri" w:eastAsia="Calibri" w:hAnsi="Calibri" w:cs="Calibri"/>
          <w:color w:val="000000" w:themeColor="text1"/>
          <w:highlight w:val="white"/>
        </w:rPr>
        <w:t>examples of which include changes to ensemble processivity and velocity with changing motor number, location, and configuration</w:t>
      </w:r>
      <w:r w:rsidRPr="00F8197E">
        <w:rPr>
          <w:rFonts w:ascii="Calibri" w:eastAsia="Calibri" w:hAnsi="Calibri" w:cs="Calibri"/>
          <w:color w:val="000000" w:themeColor="text1"/>
        </w:rPr>
        <w:t>. Structural DNA nanotechnology, and the specific technique of DNA origami, enables the molecular construction of well-defined architectures of motor ensembles. The shape of cargo structures as well as the type, number and placement of motors on the structure can all be controlled.  Here, we provide detailed protocols for producing these ensembles and observing them using total internal reflection fluorescence microscopy.  Although these techniques have been specifically applied for cytoskeletal motors, the methods are generalizable to other proteins that assemble in complexes to accomplish their tasks.  Overall, the DNA origami method for creating well-defined ensembles of motor proteins provides a powerful tool for dissecting the mechanisms that lead to emergent motile behavior.</w:t>
      </w:r>
    </w:p>
    <w:p w14:paraId="0000001E"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0" w14:textId="4AB3CFE5"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INTRODUCTION: </w:t>
      </w:r>
    </w:p>
    <w:p w14:paraId="00000021" w14:textId="0B81035A"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Dynein and kinesin are cytoskeletal motor proteins responsible for myriad functions in eukaryotic cells</w:t>
      </w:r>
      <w:r w:rsidRPr="00F8197E">
        <w:rPr>
          <w:rFonts w:ascii="Calibri" w:eastAsia="Calibri" w:hAnsi="Calibri" w:cs="Calibri"/>
          <w:color w:val="000000" w:themeColor="text1"/>
          <w:vertAlign w:val="superscript"/>
        </w:rPr>
        <w:t>1</w:t>
      </w:r>
      <w:r w:rsidRPr="00F8197E">
        <w:rPr>
          <w:rFonts w:ascii="Calibri" w:eastAsia="Calibri" w:hAnsi="Calibri" w:cs="Calibri"/>
          <w:color w:val="000000" w:themeColor="text1"/>
        </w:rPr>
        <w:t xml:space="preserve">. By converting the chemical energy of ATP hydrolysis into productive work, these motors translocate on microtubules to haul and distribute various intracellular cargos. They also </w:t>
      </w:r>
      <w:r w:rsidRPr="00F8197E">
        <w:rPr>
          <w:rFonts w:ascii="Calibri" w:eastAsia="Calibri" w:hAnsi="Calibri" w:cs="Calibri"/>
          <w:color w:val="000000" w:themeColor="text1"/>
        </w:rPr>
        <w:lastRenderedPageBreak/>
        <w:t>coordinate in the massive intracellular rearrangements associated with mitosis, where they exhibit orchestrated forces that contribute to the positioning and separation of chromosomes. Structural, biochemical, and biophysical assays, including single molecule observations, have revealed the mechanisms of these motors at the individual level (well</w:t>
      </w:r>
      <w:r w:rsidR="009A78F9">
        <w:rPr>
          <w:rFonts w:ascii="Calibri" w:eastAsia="Calibri" w:hAnsi="Calibri" w:cs="Calibri"/>
          <w:color w:val="000000" w:themeColor="text1"/>
        </w:rPr>
        <w:t>-</w:t>
      </w:r>
      <w:r w:rsidRPr="00F8197E">
        <w:rPr>
          <w:rFonts w:ascii="Calibri" w:eastAsia="Calibri" w:hAnsi="Calibri" w:cs="Calibri"/>
          <w:color w:val="000000" w:themeColor="text1"/>
        </w:rPr>
        <w:t>reviewed in</w:t>
      </w:r>
      <w:r w:rsidR="009A78F9">
        <w:rPr>
          <w:rFonts w:ascii="Calibri" w:eastAsia="Calibri" w:hAnsi="Calibri" w:cs="Calibri"/>
          <w:color w:val="000000" w:themeColor="text1"/>
        </w:rPr>
        <w:t xml:space="preserve"> previous works</w:t>
      </w:r>
      <w:r w:rsidRPr="00F8197E">
        <w:rPr>
          <w:rFonts w:ascii="Calibri" w:eastAsia="Calibri" w:hAnsi="Calibri" w:cs="Calibri"/>
          <w:color w:val="000000" w:themeColor="text1"/>
          <w:vertAlign w:val="superscript"/>
        </w:rPr>
        <w:t>2-4</w:t>
      </w:r>
      <w:r w:rsidRPr="00F8197E">
        <w:rPr>
          <w:rFonts w:ascii="Calibri" w:eastAsia="Calibri" w:hAnsi="Calibri" w:cs="Calibri"/>
          <w:color w:val="000000" w:themeColor="text1"/>
        </w:rPr>
        <w:t>). However, many of the motors’ tasks require them to work in small ensembles of both similar and mixed motor types. Comparatively less is understood about the mechanisms that coordinate the activity and ultimate emergent motility of these ensembles</w:t>
      </w:r>
      <w:r w:rsidRPr="00F8197E">
        <w:rPr>
          <w:rFonts w:ascii="Calibri" w:eastAsia="Calibri" w:hAnsi="Calibri" w:cs="Calibri"/>
          <w:color w:val="000000" w:themeColor="text1"/>
          <w:vertAlign w:val="superscript"/>
        </w:rPr>
        <w:t>5,6</w:t>
      </w:r>
      <w:r w:rsidRPr="00F8197E">
        <w:rPr>
          <w:rFonts w:ascii="Calibri" w:eastAsia="Calibri" w:hAnsi="Calibri" w:cs="Calibri"/>
          <w:color w:val="000000" w:themeColor="text1"/>
        </w:rPr>
        <w:t xml:space="preserve">.  This knowledge gap is due, in part, to the difficulty in creating ensembles with controllable features, such as motor type and copy number. Over the past </w:t>
      </w:r>
      <w:r w:rsidR="00A772E2" w:rsidRPr="00F8197E">
        <w:rPr>
          <w:rFonts w:ascii="Calibri" w:eastAsia="Calibri" w:hAnsi="Calibri" w:cs="Calibri"/>
          <w:color w:val="000000" w:themeColor="text1"/>
        </w:rPr>
        <w:t>decade</w:t>
      </w:r>
      <w:r w:rsidRPr="00F8197E">
        <w:rPr>
          <w:rFonts w:ascii="Calibri" w:eastAsia="Calibri" w:hAnsi="Calibri" w:cs="Calibri"/>
          <w:color w:val="000000" w:themeColor="text1"/>
        </w:rPr>
        <w:t>, the molecular construction techniques of DNA origami have been employed to solve this problem. For the microtubule based motors, some examples of these investigations include single molecule observations of ensembles of cytoplasmic dynein-1</w:t>
      </w:r>
      <w:r w:rsidRPr="00F8197E">
        <w:rPr>
          <w:rFonts w:ascii="Calibri" w:eastAsia="Calibri" w:hAnsi="Calibri" w:cs="Calibri"/>
          <w:color w:val="000000" w:themeColor="text1"/>
          <w:vertAlign w:val="superscript"/>
        </w:rPr>
        <w:t>7-</w:t>
      </w:r>
      <w:r w:rsidR="002A1E2A" w:rsidRPr="00F8197E">
        <w:rPr>
          <w:rFonts w:ascii="Calibri" w:eastAsia="Calibri" w:hAnsi="Calibri" w:cs="Calibri"/>
          <w:color w:val="000000" w:themeColor="text1"/>
          <w:vertAlign w:val="superscript"/>
        </w:rPr>
        <w:t>9</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intraflagellar</w:t>
      </w:r>
      <w:proofErr w:type="spellEnd"/>
      <w:r w:rsidRPr="00F8197E">
        <w:rPr>
          <w:rFonts w:ascii="Calibri" w:eastAsia="Calibri" w:hAnsi="Calibri" w:cs="Calibri"/>
          <w:color w:val="000000" w:themeColor="text1"/>
        </w:rPr>
        <w:t xml:space="preserve"> dynein</w:t>
      </w:r>
      <w:r w:rsidRPr="00F8197E">
        <w:rPr>
          <w:rFonts w:ascii="Calibri" w:eastAsia="Calibri" w:hAnsi="Calibri" w:cs="Calibri"/>
          <w:color w:val="000000" w:themeColor="text1"/>
          <w:vertAlign w:val="superscript"/>
        </w:rPr>
        <w:t>11</w:t>
      </w:r>
      <w:r w:rsidRPr="00F8197E">
        <w:rPr>
          <w:rFonts w:ascii="Calibri" w:eastAsia="Calibri" w:hAnsi="Calibri" w:cs="Calibri"/>
          <w:color w:val="000000" w:themeColor="text1"/>
        </w:rPr>
        <w:t>, various kinesin motors</w:t>
      </w:r>
      <w:r w:rsidRPr="00F8197E">
        <w:rPr>
          <w:rFonts w:ascii="Calibri" w:eastAsia="Calibri" w:hAnsi="Calibri" w:cs="Calibri"/>
          <w:color w:val="000000" w:themeColor="text1"/>
          <w:vertAlign w:val="superscript"/>
        </w:rPr>
        <w:t>12,13</w:t>
      </w:r>
      <w:r w:rsidRPr="00F8197E">
        <w:rPr>
          <w:rFonts w:ascii="Calibri" w:eastAsia="Calibri" w:hAnsi="Calibri" w:cs="Calibri"/>
          <w:color w:val="000000" w:themeColor="text1"/>
        </w:rPr>
        <w:t xml:space="preserve">, and mixtures of both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and kinesins</w:t>
      </w:r>
      <w:r w:rsidRPr="00F8197E">
        <w:rPr>
          <w:rFonts w:ascii="Calibri" w:eastAsia="Calibri" w:hAnsi="Calibri" w:cs="Calibri"/>
          <w:color w:val="000000" w:themeColor="text1"/>
          <w:vertAlign w:val="superscript"/>
        </w:rPr>
        <w:t>7,1</w:t>
      </w:r>
      <w:r w:rsidR="00A772E2" w:rsidRPr="00F8197E">
        <w:rPr>
          <w:rFonts w:ascii="Calibri" w:eastAsia="Calibri" w:hAnsi="Calibri" w:cs="Calibri"/>
          <w:color w:val="000000" w:themeColor="text1"/>
          <w:vertAlign w:val="superscript"/>
        </w:rPr>
        <w:t>4,15</w:t>
      </w:r>
      <w:r w:rsidRPr="00F8197E">
        <w:rPr>
          <w:rFonts w:ascii="Calibri" w:eastAsia="Calibri" w:hAnsi="Calibri" w:cs="Calibri"/>
          <w:color w:val="000000" w:themeColor="text1"/>
        </w:rPr>
        <w:t>. Here, we provide details of the purification and oligonucleotide labeling of motors from yeast</w:t>
      </w:r>
      <w:r w:rsidRPr="00F8197E">
        <w:rPr>
          <w:rFonts w:ascii="Calibri" w:eastAsia="Calibri" w:hAnsi="Calibri" w:cs="Calibri"/>
          <w:color w:val="000000" w:themeColor="text1"/>
          <w:vertAlign w:val="superscript"/>
        </w:rPr>
        <w:t>7,16-20</w:t>
      </w:r>
      <w:r w:rsidRPr="00F8197E">
        <w:rPr>
          <w:rFonts w:ascii="Calibri" w:eastAsia="Calibri" w:hAnsi="Calibri" w:cs="Calibri"/>
          <w:color w:val="000000" w:themeColor="text1"/>
        </w:rPr>
        <w:t>, the folding and purification of segmented DNA origami with tunable compliance</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and the imaging of the yeast motors propelling the chassis structures</w:t>
      </w:r>
      <w:r w:rsidRPr="00F8197E">
        <w:rPr>
          <w:rFonts w:ascii="Calibri" w:eastAsia="Calibri" w:hAnsi="Calibri" w:cs="Calibri"/>
          <w:color w:val="000000" w:themeColor="text1"/>
          <w:vertAlign w:val="superscript"/>
        </w:rPr>
        <w:t>7,18</w:t>
      </w:r>
      <w:r w:rsidRPr="00F8197E">
        <w:rPr>
          <w:rFonts w:ascii="Calibri" w:eastAsia="Calibri" w:hAnsi="Calibri" w:cs="Calibri"/>
          <w:color w:val="000000" w:themeColor="text1"/>
        </w:rPr>
        <w:t>.</w:t>
      </w:r>
    </w:p>
    <w:p w14:paraId="00000022"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3" w14:textId="49BFED29"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Constructing motor ensembles for </w:t>
      </w:r>
      <w:r w:rsidRPr="002E40C8">
        <w:rPr>
          <w:rFonts w:ascii="Calibri" w:eastAsia="Calibri" w:hAnsi="Calibri" w:cs="Calibri"/>
          <w:iCs/>
          <w:color w:val="000000" w:themeColor="text1"/>
        </w:rPr>
        <w:t>in vitro</w:t>
      </w:r>
      <w:r w:rsidRPr="00F8197E">
        <w:rPr>
          <w:rFonts w:ascii="Calibri" w:eastAsia="Calibri" w:hAnsi="Calibri" w:cs="Calibri"/>
          <w:color w:val="000000" w:themeColor="text1"/>
        </w:rPr>
        <w:t xml:space="preserve"> single molecule observation requires three primary efforts. The first is the expression, purification and labeling of motor constructs suitable for attaching to DNA origami. The second is the production and purification of defined DNA origami structures (often termed “chass</w:t>
      </w:r>
      <w:r w:rsidR="002E40C8">
        <w:rPr>
          <w:rFonts w:ascii="Calibri" w:eastAsia="Calibri" w:hAnsi="Calibri" w:cs="Calibri"/>
          <w:color w:val="000000" w:themeColor="text1"/>
        </w:rPr>
        <w:t>i</w:t>
      </w:r>
      <w:r w:rsidRPr="00F8197E">
        <w:rPr>
          <w:rFonts w:ascii="Calibri" w:eastAsia="Calibri" w:hAnsi="Calibri" w:cs="Calibri"/>
          <w:color w:val="000000" w:themeColor="text1"/>
        </w:rPr>
        <w:t xml:space="preserve">s”). And the third is the conjugation of the motors to the chassis structure followed by observation using total internal reflection fluorescence (TIRF) microscopy. Here, we provide established protocols for this process for recombinant </w:t>
      </w:r>
      <w:r w:rsidR="002E40C8" w:rsidRPr="00F8197E">
        <w:rPr>
          <w:rFonts w:ascii="Calibri" w:eastAsia="Calibri" w:hAnsi="Calibri" w:cs="Calibri"/>
          <w:color w:val="000000" w:themeColor="text1"/>
        </w:rPr>
        <w:t>microtubule</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based motors purified from the yeast </w:t>
      </w:r>
      <w:r w:rsidR="002E40C8" w:rsidRPr="002E40C8">
        <w:rPr>
          <w:rFonts w:ascii="Calibri" w:eastAsia="Calibri" w:hAnsi="Calibri" w:cs="Calibri"/>
          <w:i/>
          <w:color w:val="000000" w:themeColor="text1"/>
        </w:rPr>
        <w:t>Saccharomyces</w:t>
      </w:r>
      <w:r w:rsidRPr="00F8197E">
        <w:rPr>
          <w:rFonts w:ascii="Calibri" w:eastAsia="Calibri" w:hAnsi="Calibri" w:cs="Calibri"/>
          <w:i/>
          <w:color w:val="000000" w:themeColor="text1"/>
        </w:rPr>
        <w:t xml:space="preserve"> cerevisiae</w:t>
      </w:r>
      <w:r w:rsidRPr="00F8197E">
        <w:rPr>
          <w:rFonts w:ascii="Calibri" w:eastAsia="Calibri" w:hAnsi="Calibri" w:cs="Calibri"/>
          <w:color w:val="000000" w:themeColor="text1"/>
          <w:vertAlign w:val="superscript"/>
        </w:rPr>
        <w:t>7,16-19</w:t>
      </w:r>
      <w:r w:rsidRPr="00F8197E">
        <w:rPr>
          <w:rFonts w:ascii="Calibri" w:eastAsia="Calibri" w:hAnsi="Calibri" w:cs="Calibri"/>
          <w:color w:val="000000" w:themeColor="text1"/>
        </w:rPr>
        <w:t>.  DNA origami-based motor ensembles have been investigated using both recombinant kinesin</w:t>
      </w:r>
      <w:r w:rsidRPr="00F8197E">
        <w:rPr>
          <w:rFonts w:ascii="Calibri" w:eastAsia="Calibri" w:hAnsi="Calibri" w:cs="Calibri"/>
          <w:color w:val="000000" w:themeColor="text1"/>
          <w:vertAlign w:val="superscript"/>
        </w:rPr>
        <w:t>15</w:t>
      </w:r>
      <w:r w:rsidRPr="00F8197E">
        <w:rPr>
          <w:rFonts w:ascii="Calibri" w:eastAsia="Calibri" w:hAnsi="Calibri" w:cs="Calibri"/>
          <w:color w:val="000000" w:themeColor="text1"/>
        </w:rPr>
        <w:t xml:space="preserve"> and dynein</w:t>
      </w:r>
      <w:r w:rsidRPr="00F8197E">
        <w:rPr>
          <w:rFonts w:ascii="Calibri" w:eastAsia="Calibri" w:hAnsi="Calibri" w:cs="Calibri"/>
          <w:color w:val="000000" w:themeColor="text1"/>
          <w:vertAlign w:val="superscript"/>
        </w:rPr>
        <w:t>7,8,18</w:t>
      </w:r>
      <w:r w:rsidRPr="00F8197E">
        <w:rPr>
          <w:rFonts w:ascii="Calibri" w:eastAsia="Calibri" w:hAnsi="Calibri" w:cs="Calibri"/>
          <w:color w:val="000000" w:themeColor="text1"/>
        </w:rPr>
        <w:t xml:space="preserve"> constructs produced in this yeast expression system</w:t>
      </w:r>
      <w:r w:rsidRPr="00F8197E">
        <w:rPr>
          <w:rFonts w:ascii="Calibri" w:eastAsia="Calibri" w:hAnsi="Calibri" w:cs="Calibri"/>
          <w:color w:val="000000" w:themeColor="text1"/>
          <w:vertAlign w:val="superscript"/>
        </w:rPr>
        <w:t>16-19</w:t>
      </w:r>
      <w:r w:rsidRPr="00F8197E">
        <w:rPr>
          <w:rFonts w:ascii="Calibri" w:eastAsia="Calibri" w:hAnsi="Calibri" w:cs="Calibri"/>
          <w:color w:val="000000" w:themeColor="text1"/>
        </w:rPr>
        <w:t>. This protocol is valid for these constructs, given that they are controlled by the galactose induced promoter, and fused to the same protein tags for purification (ZZ and TEV protease linker) and for DNA oligo conjugation (</w:t>
      </w:r>
      <w:proofErr w:type="spellStart"/>
      <w:r w:rsidRPr="00F8197E">
        <w:rPr>
          <w:rFonts w:ascii="Calibri" w:eastAsia="Calibri" w:hAnsi="Calibri" w:cs="Calibri"/>
          <w:color w:val="000000" w:themeColor="text1"/>
        </w:rPr>
        <w:t>SNAPtag</w:t>
      </w:r>
      <w:proofErr w:type="spellEnd"/>
      <w:r w:rsidRPr="00F8197E">
        <w:rPr>
          <w:rFonts w:ascii="Calibri" w:eastAsia="Calibri" w:hAnsi="Calibri" w:cs="Calibri"/>
          <w:color w:val="000000" w:themeColor="text1"/>
        </w:rPr>
        <w:t xml:space="preserve">). </w:t>
      </w:r>
    </w:p>
    <w:p w14:paraId="00000024"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5" w14:textId="61983CC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Specific yeast strains produce specific motor constructs.  For example, the dynein used to study the role of cargo compliance was purified from strain RPY1084</w:t>
      </w:r>
      <w:r w:rsidRPr="00F8197E">
        <w:rPr>
          <w:rFonts w:ascii="Calibri" w:eastAsia="Calibri" w:hAnsi="Calibri" w:cs="Calibri"/>
          <w:color w:val="000000" w:themeColor="text1"/>
          <w:vertAlign w:val="superscript"/>
        </w:rPr>
        <w:t>7,8</w:t>
      </w:r>
      <w:r w:rsidRPr="00F8197E">
        <w:rPr>
          <w:rFonts w:ascii="Calibri" w:eastAsia="Calibri" w:hAnsi="Calibri" w:cs="Calibri"/>
          <w:color w:val="000000" w:themeColor="text1"/>
        </w:rPr>
        <w:t>.  In general, strains containing motor constructs with the appropriate genetic modifications for expression and purification can be requested from the laboratories having published the use of those motors.  Constructs with novel attributes such as mutations or tags can be made using recombinant genetic techniques, such as lithium acetate transformation</w:t>
      </w:r>
      <w:r w:rsidRPr="00F8197E">
        <w:rPr>
          <w:rFonts w:ascii="Calibri" w:eastAsia="Calibri" w:hAnsi="Calibri" w:cs="Calibri"/>
          <w:color w:val="000000" w:themeColor="text1"/>
          <w:vertAlign w:val="superscript"/>
        </w:rPr>
        <w:t>21</w:t>
      </w:r>
      <w:r w:rsidRPr="00F8197E">
        <w:rPr>
          <w:rFonts w:ascii="Calibri" w:eastAsia="Calibri" w:hAnsi="Calibri" w:cs="Calibri"/>
          <w:color w:val="000000" w:themeColor="text1"/>
        </w:rPr>
        <w:t xml:space="preserve"> and commercial kits.  Detailed protocols for creating modified motor proteins in yeast for single molecule studies have been published</w:t>
      </w:r>
      <w:r w:rsidRPr="00F8197E">
        <w:rPr>
          <w:rFonts w:ascii="Calibri" w:eastAsia="Calibri" w:hAnsi="Calibri" w:cs="Calibri"/>
          <w:color w:val="000000" w:themeColor="text1"/>
          <w:vertAlign w:val="superscript"/>
        </w:rPr>
        <w:t>19</w:t>
      </w:r>
      <w:r w:rsidRPr="00F8197E">
        <w:rPr>
          <w:rFonts w:ascii="Calibri" w:eastAsia="Calibri" w:hAnsi="Calibri" w:cs="Calibri"/>
          <w:color w:val="000000" w:themeColor="text1"/>
        </w:rPr>
        <w:t xml:space="preserve">. In addition to the motors being fused to the </w:t>
      </w:r>
      <w:proofErr w:type="spellStart"/>
      <w:r w:rsidRPr="00F8197E">
        <w:rPr>
          <w:rFonts w:ascii="Calibri" w:eastAsia="Calibri" w:hAnsi="Calibri" w:cs="Calibri"/>
          <w:color w:val="000000" w:themeColor="text1"/>
        </w:rPr>
        <w:t>SNAPtag</w:t>
      </w:r>
      <w:proofErr w:type="spellEnd"/>
      <w:r w:rsidRPr="00F8197E">
        <w:rPr>
          <w:rFonts w:ascii="Calibri" w:eastAsia="Calibri" w:hAnsi="Calibri" w:cs="Calibri"/>
          <w:color w:val="000000" w:themeColor="text1"/>
        </w:rPr>
        <w:t xml:space="preserve">, the oligos used to label the motors must be conjugated to the SNAP substrate, </w:t>
      </w:r>
      <w:proofErr w:type="spellStart"/>
      <w:r w:rsidRPr="00F8197E">
        <w:rPr>
          <w:rFonts w:ascii="Calibri" w:eastAsia="Calibri" w:hAnsi="Calibri" w:cs="Calibri"/>
          <w:color w:val="000000" w:themeColor="text1"/>
        </w:rPr>
        <w:t>benzylguanine</w:t>
      </w:r>
      <w:proofErr w:type="spellEnd"/>
      <w:r w:rsidRPr="00F8197E">
        <w:rPr>
          <w:rFonts w:ascii="Calibri" w:eastAsia="Calibri" w:hAnsi="Calibri" w:cs="Calibri"/>
          <w:color w:val="000000" w:themeColor="text1"/>
        </w:rPr>
        <w:t xml:space="preserve"> (BG); previously published protocols describe the formation and purification of BG-oligo conjugates</w:t>
      </w:r>
      <w:r w:rsidRPr="00F8197E">
        <w:rPr>
          <w:rFonts w:ascii="Calibri" w:eastAsia="Calibri" w:hAnsi="Calibri" w:cs="Calibri"/>
          <w:color w:val="000000" w:themeColor="text1"/>
          <w:vertAlign w:val="superscript"/>
        </w:rPr>
        <w:t>18</w:t>
      </w:r>
      <w:r w:rsidRPr="00F8197E">
        <w:rPr>
          <w:rFonts w:ascii="Calibri" w:eastAsia="Calibri" w:hAnsi="Calibri" w:cs="Calibri"/>
          <w:color w:val="000000" w:themeColor="text1"/>
        </w:rPr>
        <w:t xml:space="preserve">. The overall strategy described here has also been employed for actin-based motors (see </w:t>
      </w:r>
      <w:r w:rsidR="00A60B0A">
        <w:rPr>
          <w:rFonts w:ascii="Calibri" w:eastAsia="Calibri" w:hAnsi="Calibri" w:cs="Calibri"/>
          <w:color w:val="000000" w:themeColor="text1"/>
        </w:rPr>
        <w:t xml:space="preserve">previous works for </w:t>
      </w:r>
      <w:r w:rsidRPr="00F8197E">
        <w:rPr>
          <w:rFonts w:ascii="Calibri" w:eastAsia="Calibri" w:hAnsi="Calibri" w:cs="Calibri"/>
          <w:color w:val="000000" w:themeColor="text1"/>
        </w:rPr>
        <w:t>example</w:t>
      </w:r>
      <w:r w:rsidR="00A60B0A">
        <w:rPr>
          <w:rFonts w:ascii="Calibri" w:eastAsia="Calibri" w:hAnsi="Calibri" w:cs="Calibri"/>
          <w:color w:val="000000" w:themeColor="text1"/>
        </w:rPr>
        <w:t>s</w:t>
      </w:r>
      <w:r w:rsidRPr="00F8197E">
        <w:rPr>
          <w:rFonts w:ascii="Calibri" w:eastAsia="Calibri" w:hAnsi="Calibri" w:cs="Calibri"/>
          <w:color w:val="000000" w:themeColor="text1"/>
          <w:vertAlign w:val="superscript"/>
        </w:rPr>
        <w:t>22-24</w:t>
      </w:r>
      <w:r w:rsidRPr="00F8197E">
        <w:rPr>
          <w:rFonts w:ascii="Calibri" w:eastAsia="Calibri" w:hAnsi="Calibri" w:cs="Calibri"/>
          <w:color w:val="000000" w:themeColor="text1"/>
        </w:rPr>
        <w:t xml:space="preserve">), and motors purified from other organisms and expression systems (see </w:t>
      </w:r>
      <w:r w:rsidR="00A60B0A">
        <w:rPr>
          <w:rFonts w:ascii="Calibri" w:eastAsia="Calibri" w:hAnsi="Calibri" w:cs="Calibri"/>
          <w:color w:val="000000" w:themeColor="text1"/>
        </w:rPr>
        <w:t xml:space="preserve">previous works for </w:t>
      </w:r>
      <w:r w:rsidRPr="00F8197E">
        <w:rPr>
          <w:rFonts w:ascii="Calibri" w:eastAsia="Calibri" w:hAnsi="Calibri" w:cs="Calibri"/>
          <w:color w:val="000000" w:themeColor="text1"/>
        </w:rPr>
        <w:t>example</w:t>
      </w:r>
      <w:r w:rsidR="00A60B0A">
        <w:rPr>
          <w:rFonts w:ascii="Calibri" w:eastAsia="Calibri" w:hAnsi="Calibri" w:cs="Calibri"/>
          <w:color w:val="000000" w:themeColor="text1"/>
        </w:rPr>
        <w:t>s</w:t>
      </w:r>
      <w:r w:rsidRPr="00F8197E">
        <w:rPr>
          <w:rFonts w:ascii="Calibri" w:eastAsia="Calibri" w:hAnsi="Calibri" w:cs="Calibri"/>
          <w:color w:val="000000" w:themeColor="text1"/>
          <w:vertAlign w:val="superscript"/>
        </w:rPr>
        <w:t>7,9-14</w:t>
      </w:r>
      <w:r w:rsidRPr="00F8197E">
        <w:rPr>
          <w:rFonts w:ascii="Calibri" w:eastAsia="Calibri" w:hAnsi="Calibri" w:cs="Calibri"/>
          <w:color w:val="000000" w:themeColor="text1"/>
        </w:rPr>
        <w:t>)</w:t>
      </w:r>
      <w:r w:rsidR="00A60B0A">
        <w:rPr>
          <w:rFonts w:ascii="Calibri" w:eastAsia="Calibri" w:hAnsi="Calibri" w:cs="Calibri"/>
          <w:color w:val="000000" w:themeColor="text1"/>
        </w:rPr>
        <w:t>.</w:t>
      </w:r>
    </w:p>
    <w:p w14:paraId="00000026"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7" w14:textId="5134C883"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Polymerized microtubules (MTs) are used in these experiments in two different procedures. MT affinity purification of functional motors requires MTs that are not labelled with other functional groups, while the motor-ensemble motility TIRF assay requires MTs labeled with biotin and </w:t>
      </w:r>
      <w:r w:rsidRPr="00F8197E">
        <w:rPr>
          <w:rFonts w:ascii="Calibri" w:eastAsia="Calibri" w:hAnsi="Calibri" w:cs="Calibri"/>
          <w:color w:val="000000" w:themeColor="text1"/>
        </w:rPr>
        <w:lastRenderedPageBreak/>
        <w:t xml:space="preserve">fluorophores. In all cases, MTs are stabilized with </w:t>
      </w:r>
      <w:proofErr w:type="spellStart"/>
      <w:r w:rsidRPr="00F8197E">
        <w:rPr>
          <w:rFonts w:ascii="Calibri" w:eastAsia="Calibri" w:hAnsi="Calibri" w:cs="Calibri"/>
          <w:color w:val="000000" w:themeColor="text1"/>
        </w:rPr>
        <w:t>taxol</w:t>
      </w:r>
      <w:proofErr w:type="spellEnd"/>
      <w:r w:rsidRPr="00F8197E">
        <w:rPr>
          <w:rFonts w:ascii="Calibri" w:eastAsia="Calibri" w:hAnsi="Calibri" w:cs="Calibri"/>
          <w:color w:val="000000" w:themeColor="text1"/>
        </w:rPr>
        <w:t xml:space="preserve"> to prevent denaturation.  The MT affinity purification step is used to remove any non-motile motors with a high MT affinity</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 as these motors can alter ensemble motility if conjugated to a chassis.  During this process, active motors unbind the MTs and remain in solution, while tight-binding motors spin down in the MT pellet.  This helps ensure all motors on the chassis are from an active population.</w:t>
      </w:r>
    </w:p>
    <w:p w14:paraId="0000002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9" w14:textId="4F383E94"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A variety of DNA origami structures have been used to study cytoskeletal motor ensembles. As the mechanistic understanding of ensemble transport has increased, the DNA origami structures employed in experiments have grown in complexity.   In principle, any structure could be adapted for this purpose provided it is modified to include single-stranded DNA attachment sites for motors and fluorophores. </w:t>
      </w:r>
      <w:r w:rsidR="00A772E2" w:rsidRPr="00F8197E">
        <w:rPr>
          <w:rFonts w:ascii="Calibri" w:eastAsia="Calibri" w:hAnsi="Calibri" w:cs="Calibri"/>
          <w:color w:val="000000" w:themeColor="text1"/>
        </w:rPr>
        <w:t>S</w:t>
      </w:r>
      <w:r w:rsidRPr="00F8197E">
        <w:rPr>
          <w:rFonts w:ascii="Calibri" w:eastAsia="Calibri" w:hAnsi="Calibri" w:cs="Calibri"/>
          <w:color w:val="000000" w:themeColor="text1"/>
        </w:rPr>
        <w:t xml:space="preserve">pecific chassis designs and attributes may be useful for probing particular questions about the emergent behavior of motors ensembles.  For example, rigid rods have been used to develop foundational knowledge of how copy number affects transport by teams of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and kinesins</w:t>
      </w:r>
      <w:r w:rsidRPr="00F8197E">
        <w:rPr>
          <w:rFonts w:ascii="Calibri" w:eastAsia="Calibri" w:hAnsi="Calibri" w:cs="Calibri"/>
          <w:color w:val="000000" w:themeColor="text1"/>
          <w:vertAlign w:val="superscript"/>
        </w:rPr>
        <w:t>7,15</w:t>
      </w:r>
      <w:r w:rsidR="00A772E2" w:rsidRPr="00F8197E">
        <w:rPr>
          <w:rFonts w:ascii="Calibri" w:eastAsia="Calibri" w:hAnsi="Calibri" w:cs="Calibri"/>
          <w:color w:val="000000" w:themeColor="text1"/>
          <w:vertAlign w:val="superscript"/>
        </w:rPr>
        <w:t>,18</w:t>
      </w:r>
      <w:r w:rsidRPr="00F8197E">
        <w:rPr>
          <w:rFonts w:ascii="Calibri" w:eastAsia="Calibri" w:hAnsi="Calibri" w:cs="Calibri"/>
          <w:color w:val="000000" w:themeColor="text1"/>
        </w:rPr>
        <w:t>, and 2D platforms have been used to study myosin ensemble navigation of actin networks</w:t>
      </w:r>
      <w:r w:rsidRPr="00F8197E">
        <w:rPr>
          <w:rFonts w:ascii="Calibri" w:eastAsia="Calibri" w:hAnsi="Calibri" w:cs="Calibri"/>
          <w:color w:val="000000" w:themeColor="text1"/>
          <w:vertAlign w:val="superscript"/>
        </w:rPr>
        <w:t>22</w:t>
      </w:r>
      <w:r w:rsidRPr="00F8197E">
        <w:rPr>
          <w:rFonts w:ascii="Calibri" w:eastAsia="Calibri" w:hAnsi="Calibri" w:cs="Calibri"/>
          <w:color w:val="000000" w:themeColor="text1"/>
        </w:rPr>
        <w:t>.  Structures with variable or tunable flexibility have been used to understand the roles of elastic coupling between motors and to probe how stepping synchronization affects motility</w:t>
      </w:r>
      <w:r w:rsidRPr="00F8197E">
        <w:rPr>
          <w:rFonts w:ascii="Calibri" w:eastAsia="Calibri" w:hAnsi="Calibri" w:cs="Calibri"/>
          <w:color w:val="000000" w:themeColor="text1"/>
          <w:vertAlign w:val="superscript"/>
        </w:rPr>
        <w:t>8,24</w:t>
      </w:r>
      <w:r w:rsidRPr="00F8197E">
        <w:rPr>
          <w:rFonts w:ascii="Calibri" w:eastAsia="Calibri" w:hAnsi="Calibri" w:cs="Calibri"/>
          <w:color w:val="000000" w:themeColor="text1"/>
        </w:rPr>
        <w:t>.  More recently, spherical structures are being used to gain insight into how geometrical constraints to motor-track binding affect the dynamics of motility</w:t>
      </w:r>
      <w:r w:rsidRPr="00F8197E">
        <w:rPr>
          <w:rFonts w:ascii="Calibri" w:eastAsia="Calibri" w:hAnsi="Calibri" w:cs="Calibri"/>
          <w:color w:val="000000" w:themeColor="text1"/>
          <w:vertAlign w:val="superscript"/>
        </w:rPr>
        <w:t>25</w:t>
      </w:r>
      <w:r w:rsidRPr="00F8197E">
        <w:rPr>
          <w:rFonts w:ascii="Calibri" w:eastAsia="Calibri" w:hAnsi="Calibri" w:cs="Calibri"/>
          <w:color w:val="000000" w:themeColor="text1"/>
        </w:rPr>
        <w:t xml:space="preserve">. </w:t>
      </w:r>
    </w:p>
    <w:p w14:paraId="0000002A"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2B" w14:textId="75FE154B"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In this protocol, we offer specific steps for ensemble experiments on segmented chassis with variable rigidity.  Binding sites on the chassis are sometimes referred to as “handles”, while complementary DNA sequences that bind these handles are termed “</w:t>
      </w:r>
      <w:proofErr w:type="spellStart"/>
      <w:r w:rsidRPr="00F8197E">
        <w:rPr>
          <w:rFonts w:ascii="Calibri" w:eastAsia="Calibri" w:hAnsi="Calibri" w:cs="Calibri"/>
          <w:color w:val="000000" w:themeColor="text1"/>
        </w:rPr>
        <w:t>antihandles</w:t>
      </w:r>
      <w:proofErr w:type="spellEnd"/>
      <w:r w:rsidRPr="00F8197E">
        <w:rPr>
          <w:rFonts w:ascii="Calibri" w:eastAsia="Calibri" w:hAnsi="Calibri" w:cs="Calibri"/>
          <w:color w:val="000000" w:themeColor="text1"/>
        </w:rPr>
        <w:t xml:space="preserve">”.  The number of motors on these chassis is determined by which segments contain extended handle staples with complementarity to the </w:t>
      </w:r>
      <w:proofErr w:type="spellStart"/>
      <w:r w:rsidRPr="00F8197E">
        <w:rPr>
          <w:rFonts w:ascii="Calibri" w:eastAsia="Calibri" w:hAnsi="Calibri" w:cs="Calibri"/>
          <w:color w:val="000000" w:themeColor="text1"/>
        </w:rPr>
        <w:t>antihandle</w:t>
      </w:r>
      <w:proofErr w:type="spellEnd"/>
      <w:r w:rsidRPr="00F8197E">
        <w:rPr>
          <w:rFonts w:ascii="Calibri" w:eastAsia="Calibri" w:hAnsi="Calibri" w:cs="Calibri"/>
          <w:color w:val="000000" w:themeColor="text1"/>
        </w:rPr>
        <w:t xml:space="preserve"> oligo on the oligo-labeled motors.  Using different handle sequences on different segments allows for binding</w:t>
      </w:r>
      <w:r w:rsidR="002E40C8">
        <w:rPr>
          <w:rFonts w:ascii="Calibri" w:eastAsia="Calibri" w:hAnsi="Calibri" w:cs="Calibri"/>
          <w:color w:val="000000" w:themeColor="text1"/>
        </w:rPr>
        <w:t xml:space="preserve"> of</w:t>
      </w:r>
      <w:r w:rsidRPr="00F8197E">
        <w:rPr>
          <w:rFonts w:ascii="Calibri" w:eastAsia="Calibri" w:hAnsi="Calibri" w:cs="Calibri"/>
          <w:color w:val="000000" w:themeColor="text1"/>
        </w:rPr>
        <w:t xml:space="preserve"> different types of motors to specific locations on the chassis.  The chassis detailed here is composed of 7 sequential rigid segments</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 each comprised of 12 double-stranded DNA helices arranged in 2 concentric rings</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The rigid segments contain the motor handles and are connected through regions that can be either flexible single-stranded DNA or rigid double-stranded DNA, depending on the absence or presence, respectively, of “linker” staples. The compliance of the chassis structure is thus determined by the presence or absence of these “linker” staples.  See previous reports for further details and specific DNA sequences</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In addition, multiple methods can be used to purify chassis</w:t>
      </w:r>
      <w:r w:rsidRPr="00F8197E">
        <w:rPr>
          <w:rFonts w:ascii="Calibri" w:eastAsia="Calibri" w:hAnsi="Calibri" w:cs="Calibri"/>
          <w:color w:val="000000" w:themeColor="text1"/>
          <w:vertAlign w:val="superscript"/>
        </w:rPr>
        <w:t>26</w:t>
      </w:r>
      <w:r w:rsidRPr="00F8197E">
        <w:rPr>
          <w:rFonts w:ascii="Calibri" w:eastAsia="Calibri" w:hAnsi="Calibri" w:cs="Calibri"/>
          <w:color w:val="000000" w:themeColor="text1"/>
        </w:rPr>
        <w:t>. The rate-zonal glycerol gradient centrifugation method</w:t>
      </w:r>
      <w:r w:rsidRPr="00F8197E">
        <w:rPr>
          <w:rFonts w:ascii="Calibri" w:eastAsia="Calibri" w:hAnsi="Calibri" w:cs="Calibri"/>
          <w:color w:val="000000" w:themeColor="text1"/>
          <w:vertAlign w:val="superscript"/>
        </w:rPr>
        <w:t>27</w:t>
      </w:r>
      <w:r w:rsidRPr="00F8197E">
        <w:rPr>
          <w:rFonts w:ascii="Calibri" w:eastAsia="Calibri" w:hAnsi="Calibri" w:cs="Calibri"/>
          <w:color w:val="000000" w:themeColor="text1"/>
        </w:rPr>
        <w:t xml:space="preserve"> is described here.</w:t>
      </w:r>
    </w:p>
    <w:p w14:paraId="0000002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30"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PROTOCOL:</w:t>
      </w:r>
    </w:p>
    <w:p w14:paraId="00000031"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32" w14:textId="7DF0528F" w:rsidR="001C760B" w:rsidRPr="002E40C8"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highlight w:val="yellow"/>
        </w:rPr>
      </w:pPr>
      <w:bookmarkStart w:id="1" w:name="_Hlk13229770"/>
      <w:r w:rsidRPr="00F92368">
        <w:rPr>
          <w:rFonts w:ascii="Calibri" w:eastAsia="Calibri" w:hAnsi="Calibri" w:cs="Calibri"/>
          <w:b/>
          <w:color w:val="000000" w:themeColor="text1"/>
          <w:highlight w:val="yellow"/>
        </w:rPr>
        <w:t>Growth, expression and harvesting of motor proteins controlled by a galactose induced promoter</w:t>
      </w:r>
    </w:p>
    <w:p w14:paraId="0EC10774" w14:textId="77777777" w:rsidR="00F8197E" w:rsidRPr="002E40C8" w:rsidRDefault="00F8197E" w:rsidP="00F8197E">
      <w:pPr>
        <w:pBdr>
          <w:top w:val="nil"/>
          <w:left w:val="nil"/>
          <w:bottom w:val="nil"/>
          <w:right w:val="nil"/>
          <w:between w:val="nil"/>
        </w:pBdr>
        <w:jc w:val="both"/>
        <w:rPr>
          <w:rFonts w:ascii="Calibri" w:eastAsia="Calibri" w:hAnsi="Calibri" w:cs="Calibri"/>
          <w:color w:val="000000" w:themeColor="text1"/>
          <w:highlight w:val="yellow"/>
        </w:rPr>
      </w:pPr>
    </w:p>
    <w:p w14:paraId="00000033" w14:textId="5F144B2B" w:rsidR="001C760B" w:rsidRPr="002E40C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2E40C8">
        <w:rPr>
          <w:rFonts w:ascii="Calibri" w:eastAsia="Calibri" w:hAnsi="Calibri" w:cs="Calibri"/>
          <w:color w:val="000000" w:themeColor="text1"/>
          <w:highlight w:val="yellow"/>
        </w:rPr>
        <w:t xml:space="preserve">Using a yeast-peptone-dextrose (YPD) culture plate and a sterile </w:t>
      </w:r>
      <w:r w:rsidR="002E40C8" w:rsidRPr="002E40C8">
        <w:rPr>
          <w:rFonts w:ascii="Calibri" w:eastAsia="Calibri" w:hAnsi="Calibri" w:cs="Calibri"/>
          <w:color w:val="000000" w:themeColor="text1"/>
          <w:highlight w:val="yellow"/>
        </w:rPr>
        <w:t>inoculating</w:t>
      </w:r>
      <w:r w:rsidRPr="002E40C8">
        <w:rPr>
          <w:rFonts w:ascii="Calibri" w:eastAsia="Calibri" w:hAnsi="Calibri" w:cs="Calibri"/>
          <w:color w:val="000000" w:themeColor="text1"/>
          <w:highlight w:val="yellow"/>
        </w:rPr>
        <w:t xml:space="preserve"> stick, streak desired frozen yeast strain and incubate for 3</w:t>
      </w:r>
      <w:r w:rsidR="002E40C8">
        <w:rPr>
          <w:rFonts w:ascii="Calibri" w:eastAsia="Calibri" w:hAnsi="Calibri" w:cs="Calibri"/>
          <w:color w:val="000000" w:themeColor="text1"/>
          <w:highlight w:val="yellow"/>
        </w:rPr>
        <w:t>–</w:t>
      </w:r>
      <w:r w:rsidRPr="002E40C8">
        <w:rPr>
          <w:rFonts w:ascii="Calibri" w:eastAsia="Calibri" w:hAnsi="Calibri" w:cs="Calibri"/>
          <w:color w:val="000000" w:themeColor="text1"/>
          <w:highlight w:val="yellow"/>
        </w:rPr>
        <w:t xml:space="preserve">4 days at 30 </w:t>
      </w:r>
      <w:r w:rsidR="00F92368" w:rsidRPr="002E40C8">
        <w:rPr>
          <w:rFonts w:ascii="Calibri" w:eastAsia="Calibri" w:hAnsi="Calibri" w:cs="Calibri"/>
          <w:color w:val="000000" w:themeColor="text1"/>
          <w:highlight w:val="yellow"/>
        </w:rPr>
        <w:t>°C</w:t>
      </w:r>
      <w:r w:rsidRPr="002E40C8">
        <w:rPr>
          <w:rFonts w:ascii="Calibri" w:eastAsia="Calibri" w:hAnsi="Calibri" w:cs="Calibri"/>
          <w:color w:val="000000" w:themeColor="text1"/>
          <w:highlight w:val="yellow"/>
        </w:rPr>
        <w:t>.</w:t>
      </w:r>
    </w:p>
    <w:p w14:paraId="1923943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4" w14:textId="7944CA1D"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 xml:space="preserve">Day 1 of culture growth: In the afternoon, add 10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YP culture media with 2% dextrose to a 1” diameter glass culture tube and inoculate it with a single colony from the plate. Grow in a rapidly rotating roller drum at 30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overnight.</w:t>
      </w:r>
    </w:p>
    <w:p w14:paraId="3D0D8334"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5" w14:textId="09271605"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Day 2: In the afternoon, transfer the 10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culture to a 250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flask containing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YP culture media with 2% raffinose. Incubate overnight at 30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while shaking at 250 </w:t>
      </w:r>
      <w:r w:rsidR="002E40C8" w:rsidRPr="00F8197E">
        <w:rPr>
          <w:rFonts w:ascii="Calibri" w:eastAsia="Calibri" w:hAnsi="Calibri" w:cs="Calibri"/>
          <w:color w:val="000000" w:themeColor="text1"/>
        </w:rPr>
        <w:t>rpm</w:t>
      </w:r>
      <w:r w:rsidRPr="00F8197E">
        <w:rPr>
          <w:rFonts w:ascii="Calibri" w:eastAsia="Calibri" w:hAnsi="Calibri" w:cs="Calibri"/>
          <w:color w:val="000000" w:themeColor="text1"/>
        </w:rPr>
        <w:t xml:space="preserve"> on an orbital shaker.</w:t>
      </w:r>
    </w:p>
    <w:p w14:paraId="6B013246"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6" w14:textId="28949028"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Day 3: In the afternoon, transfer the 60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culture to a 3 L flask containing 1 L of YP culture media with 2% galactose. Incubate overnight at 30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while shaking at 250 </w:t>
      </w:r>
      <w:r w:rsidR="002E40C8">
        <w:rPr>
          <w:rFonts w:ascii="Calibri" w:eastAsia="Calibri" w:hAnsi="Calibri" w:cs="Calibri"/>
          <w:color w:val="000000" w:themeColor="text1"/>
        </w:rPr>
        <w:t xml:space="preserve">rpm </w:t>
      </w:r>
      <w:r w:rsidRPr="00F8197E">
        <w:rPr>
          <w:rFonts w:ascii="Calibri" w:eastAsia="Calibri" w:hAnsi="Calibri" w:cs="Calibri"/>
          <w:color w:val="000000" w:themeColor="text1"/>
        </w:rPr>
        <w:t>on an orbital shaker.</w:t>
      </w:r>
    </w:p>
    <w:p w14:paraId="610E9658"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7" w14:textId="4F29EF51"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Day 4: Starting </w:t>
      </w:r>
      <w:r w:rsidR="002E40C8">
        <w:rPr>
          <w:rFonts w:ascii="Calibri" w:eastAsia="Calibri" w:hAnsi="Calibri" w:cs="Calibri"/>
          <w:color w:val="000000" w:themeColor="text1"/>
        </w:rPr>
        <w:t xml:space="preserve">in the </w:t>
      </w:r>
      <w:r w:rsidRPr="00F8197E">
        <w:rPr>
          <w:rFonts w:ascii="Calibri" w:eastAsia="Calibri" w:hAnsi="Calibri" w:cs="Calibri"/>
          <w:color w:val="000000" w:themeColor="text1"/>
        </w:rPr>
        <w:t xml:space="preserve">mid-morning, monitor the optical density (OD) of the culture at 600 nm every 2 h. When the culture is between an OD 1.5 and 2, </w:t>
      </w:r>
      <w:r w:rsidR="002E40C8">
        <w:rPr>
          <w:rFonts w:ascii="Calibri" w:eastAsia="Calibri" w:hAnsi="Calibri" w:cs="Calibri"/>
          <w:color w:val="000000" w:themeColor="text1"/>
        </w:rPr>
        <w:t xml:space="preserve">continue with the following steps to </w:t>
      </w:r>
      <w:r w:rsidRPr="00F8197E">
        <w:rPr>
          <w:rFonts w:ascii="Calibri" w:eastAsia="Calibri" w:hAnsi="Calibri" w:cs="Calibri"/>
          <w:color w:val="000000" w:themeColor="text1"/>
        </w:rPr>
        <w:t>harvest the cells</w:t>
      </w:r>
      <w:r w:rsidR="00F9236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Harvesting outside of this OD range may reduce yield due to low cell counts before OD 1.5, or cellular quiescence and protein degradation above OD 2.  </w:t>
      </w:r>
    </w:p>
    <w:p w14:paraId="344EAEE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8" w14:textId="3F17D1F8"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Decant the cell culture into centrifuge bottles and spin at ~6200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at 4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8 min. Pour off the supernatant and discard.</w:t>
      </w:r>
    </w:p>
    <w:p w14:paraId="63870D98"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9" w14:textId="0C33F3AF"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Resuspend the cell pellet in the bottle with </w:t>
      </w:r>
      <w:r w:rsidR="002E40C8">
        <w:rPr>
          <w:rFonts w:ascii="Calibri" w:eastAsia="Calibri" w:hAnsi="Calibri" w:cs="Calibri"/>
          <w:color w:val="000000" w:themeColor="text1"/>
        </w:rPr>
        <w:t xml:space="preserve">double-distilled </w:t>
      </w:r>
      <w:r w:rsidR="002E40C8" w:rsidRPr="00F8197E">
        <w:rPr>
          <w:rFonts w:ascii="Calibri" w:eastAsia="Calibri" w:hAnsi="Calibri" w:cs="Calibri"/>
          <w:color w:val="000000" w:themeColor="text1"/>
        </w:rPr>
        <w:t>H</w:t>
      </w:r>
      <w:r w:rsidR="002E40C8" w:rsidRPr="00F8197E">
        <w:rPr>
          <w:rFonts w:ascii="Calibri" w:eastAsia="Calibri" w:hAnsi="Calibri" w:cs="Calibri"/>
          <w:color w:val="000000" w:themeColor="text1"/>
          <w:vertAlign w:val="subscript"/>
        </w:rPr>
        <w:t>2</w:t>
      </w:r>
      <w:r w:rsidR="002E40C8" w:rsidRPr="00F8197E">
        <w:rPr>
          <w:rFonts w:ascii="Calibri" w:eastAsia="Calibri" w:hAnsi="Calibri" w:cs="Calibri"/>
          <w:color w:val="000000" w:themeColor="text1"/>
        </w:rPr>
        <w:t xml:space="preserve">O </w:t>
      </w:r>
      <w:r w:rsidR="002E40C8">
        <w:rPr>
          <w:rFonts w:ascii="Calibri" w:eastAsia="Calibri" w:hAnsi="Calibri" w:cs="Calibri"/>
          <w:color w:val="000000" w:themeColor="text1"/>
        </w:rPr>
        <w:t>(</w:t>
      </w:r>
      <w:r w:rsidRPr="00F8197E">
        <w:rPr>
          <w:rFonts w:ascii="Calibri" w:eastAsia="Calibri" w:hAnsi="Calibri" w:cs="Calibri"/>
          <w:color w:val="000000" w:themeColor="text1"/>
        </w:rPr>
        <w:t>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O</w:t>
      </w:r>
      <w:r w:rsidR="002E40C8">
        <w:rPr>
          <w:rFonts w:ascii="Calibri" w:eastAsia="Calibri" w:hAnsi="Calibri" w:cs="Calibri"/>
          <w:color w:val="000000" w:themeColor="text1"/>
        </w:rPr>
        <w:t>)</w:t>
      </w:r>
      <w:r w:rsidRPr="00F8197E">
        <w:rPr>
          <w:rFonts w:ascii="Calibri" w:eastAsia="Calibri" w:hAnsi="Calibri" w:cs="Calibri"/>
          <w:color w:val="000000" w:themeColor="text1"/>
        </w:rPr>
        <w:t>.</w:t>
      </w:r>
    </w:p>
    <w:p w14:paraId="04917723"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A" w14:textId="254377A1"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Spin the cells at ~6200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at 4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8 min. Pour off the supernatant and discard.</w:t>
      </w:r>
    </w:p>
    <w:p w14:paraId="0082F545"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B" w14:textId="715B367E"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Depending on the viscosity of the cell pellet, add up to 2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O to create a solution fluid enough for pipetting.</w:t>
      </w:r>
    </w:p>
    <w:p w14:paraId="250CA25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C" w14:textId="52DC293D" w:rsidR="001C760B"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Using a motorized pipette controller fitted with a 10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pipette, slowly dispense the cell slurry into liquid nitrogen one drop at a time. This will produce frozen pellets of yeast cells.</w:t>
      </w:r>
    </w:p>
    <w:p w14:paraId="3B15777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3D" w14:textId="50A17B66"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Store the frozen cells at -80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until ready to purify.</w:t>
      </w:r>
    </w:p>
    <w:p w14:paraId="0000003E"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3F" w14:textId="079C25F3" w:rsidR="001C760B" w:rsidRPr="00F92368" w:rsidRDefault="00896E97" w:rsidP="00F8197E">
      <w:pPr>
        <w:numPr>
          <w:ilvl w:val="0"/>
          <w:numId w:val="27"/>
        </w:numPr>
        <w:pBdr>
          <w:top w:val="nil"/>
          <w:left w:val="nil"/>
          <w:bottom w:val="nil"/>
          <w:right w:val="nil"/>
          <w:between w:val="nil"/>
        </w:pBdr>
        <w:jc w:val="both"/>
        <w:rPr>
          <w:rFonts w:ascii="Calibri" w:eastAsia="Calibri" w:hAnsi="Calibri" w:cs="Calibri"/>
          <w:b/>
          <w:color w:val="000000" w:themeColor="text1"/>
          <w:highlight w:val="yellow"/>
        </w:rPr>
      </w:pPr>
      <w:r w:rsidRPr="00F92368">
        <w:rPr>
          <w:rFonts w:ascii="Calibri" w:eastAsia="Calibri" w:hAnsi="Calibri" w:cs="Calibri"/>
          <w:b/>
          <w:color w:val="000000" w:themeColor="text1"/>
          <w:highlight w:val="yellow"/>
        </w:rPr>
        <w:t>Purification of motor proteins from yeast cells</w:t>
      </w:r>
    </w:p>
    <w:p w14:paraId="00000040"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41" w14:textId="0C688145" w:rsidR="001C760B" w:rsidRPr="00F9236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F92368">
        <w:rPr>
          <w:rFonts w:ascii="Calibri" w:eastAsia="Calibri" w:hAnsi="Calibri" w:cs="Calibri"/>
          <w:b/>
          <w:color w:val="000000" w:themeColor="text1"/>
          <w:highlight w:val="yellow"/>
        </w:rPr>
        <w:t xml:space="preserve">Cell lysis and soluble protein extraction </w:t>
      </w:r>
    </w:p>
    <w:p w14:paraId="00000042"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43" w14:textId="238E4D2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1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a fresh solution of 0.1 M PMSF in pure ethanol. Wait to add the PMSF to aqueous buffers as it is unstable in water</w:t>
      </w:r>
      <w:r w:rsidR="002E40C8">
        <w:rPr>
          <w:rFonts w:ascii="Calibri" w:eastAsia="Calibri" w:hAnsi="Calibri" w:cs="Calibri"/>
          <w:color w:val="000000" w:themeColor="text1"/>
        </w:rPr>
        <w:t xml:space="preserve">; also, avoid </w:t>
      </w:r>
      <w:r w:rsidRPr="00F8197E">
        <w:rPr>
          <w:rFonts w:ascii="Calibri" w:eastAsia="Calibri" w:hAnsi="Calibri" w:cs="Calibri"/>
          <w:color w:val="000000" w:themeColor="text1"/>
        </w:rPr>
        <w:t xml:space="preserve">exposure to water until within 20 min (the approximate half-life of PMSF in water) of use.  </w:t>
      </w:r>
    </w:p>
    <w:p w14:paraId="211E4184"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4" w14:textId="4F59932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4x lysis buffer on ice with supplements from the 5x stock of lysis buffer, but do not add PMSF until just before the buffer is applied to the yeast pellet. </w:t>
      </w:r>
    </w:p>
    <w:p w14:paraId="2FEEB06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8327906" w14:textId="77777777" w:rsidR="00F92368"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lastRenderedPageBreak/>
        <w:t xml:space="preserve">Grind the liquid nitrogen-frozen yeast pellets into a fine powder with a blade-type coffee grinder that has been pre-chilled with liquid nitrogen. </w:t>
      </w:r>
    </w:p>
    <w:p w14:paraId="5F5AD7BD" w14:textId="77777777" w:rsidR="00F92368" w:rsidRDefault="00F92368" w:rsidP="00F92368">
      <w:pPr>
        <w:pStyle w:val="ListParagraph"/>
        <w:rPr>
          <w:rFonts w:ascii="Calibri" w:eastAsia="Calibri" w:hAnsi="Calibri" w:cs="Calibri"/>
          <w:color w:val="000000" w:themeColor="text1"/>
        </w:rPr>
      </w:pPr>
    </w:p>
    <w:p w14:paraId="00000045" w14:textId="5037CFFA" w:rsidR="001C760B" w:rsidRPr="00F8197E" w:rsidRDefault="00896E97" w:rsidP="00F92368">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Note: This protein extraction typically starts with the cell pellet harvested from 2 L of yeast culture. The starting amount of yeast culture can be adjusted up or down with commensurate adjustments to the volumes of IgG beads and DNA oligos in steps 2.2.2 and 2.3.1 below.</w:t>
      </w:r>
    </w:p>
    <w:p w14:paraId="554D896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6" w14:textId="253253DE"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Aliquot 15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the 4x lysis buffer with DTT and Mg-ATP on ice</w:t>
      </w:r>
      <w:r w:rsidR="002E40C8">
        <w:rPr>
          <w:rFonts w:ascii="Calibri" w:eastAsia="Calibri" w:hAnsi="Calibri" w:cs="Calibri"/>
          <w:color w:val="000000" w:themeColor="text1"/>
          <w:highlight w:val="yellow"/>
        </w:rPr>
        <w:t xml:space="preserve"> </w:t>
      </w:r>
      <w:r w:rsidRPr="00F8197E">
        <w:rPr>
          <w:rFonts w:ascii="Calibri" w:eastAsia="Calibri" w:hAnsi="Calibri" w:cs="Calibri"/>
          <w:color w:val="000000" w:themeColor="text1"/>
          <w:highlight w:val="yellow"/>
        </w:rPr>
        <w:t>and add PMSF to the buffer to achieve a final concentration of 2</w:t>
      </w:r>
      <w:r w:rsidR="002E40C8">
        <w:rPr>
          <w:rFonts w:ascii="Calibri" w:eastAsia="Calibri" w:hAnsi="Calibri" w:cs="Calibri"/>
          <w:color w:val="000000" w:themeColor="text1"/>
          <w:highlight w:val="yellow"/>
        </w:rPr>
        <w:t xml:space="preserve"> </w:t>
      </w:r>
      <w:r w:rsidRPr="00F8197E">
        <w:rPr>
          <w:rFonts w:ascii="Calibri" w:eastAsia="Calibri" w:hAnsi="Calibri" w:cs="Calibri"/>
          <w:color w:val="000000" w:themeColor="text1"/>
          <w:highlight w:val="yellow"/>
        </w:rPr>
        <w:t xml:space="preserve">mM, completing the preparation of the 4x lysis buffer with supplements. </w:t>
      </w:r>
    </w:p>
    <w:p w14:paraId="06BD4082"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7" w14:textId="037C51B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Collect the yeast powder into a pre-chilled ~100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glass beaker on ice. Add a small volume of the 4x lysis buffer with supplements into the powder so that the final concentration of the buffer does not exceed 1x. Typically, add ~1.5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the buffer for every 10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yeast powder.</w:t>
      </w:r>
    </w:p>
    <w:p w14:paraId="08D23F62"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8" w14:textId="2FF85BB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Quickly thaw the powder to the liquid phase by placing the beaker in a 37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water bath with constant stirring using a spatula. </w:t>
      </w:r>
    </w:p>
    <w:p w14:paraId="5A3B5797"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9" w14:textId="16C833C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Place the beaker of lysate back on ice immediately after thawing, estimate the lysate volume using a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conical tube, and add more 4x lysis buffer with supplements so that the final concentration of the buffer is ~1x. Typically, 2 L of yeast culture yields a total of 25</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35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lysate containing 1x lysis buffer. </w:t>
      </w:r>
    </w:p>
    <w:p w14:paraId="30CCA14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A" w14:textId="54654F91"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Evenly distribute the lysate to centrifuge bottles on ice.  </w:t>
      </w:r>
      <w:r w:rsidRPr="00F8197E">
        <w:rPr>
          <w:rFonts w:ascii="Calibri" w:eastAsia="Calibri" w:hAnsi="Calibri" w:cs="Calibri"/>
          <w:color w:val="000000" w:themeColor="text1"/>
        </w:rPr>
        <w:t xml:space="preserve">Carefully balance the bottles to a mass difference no more than 0.01 g between each pair, ensuring that each bottle is above the minimum volume required to prevent bottle collapse. </w:t>
      </w:r>
      <w:r w:rsidRPr="00F8197E">
        <w:rPr>
          <w:rFonts w:ascii="Calibri" w:eastAsia="Calibri" w:hAnsi="Calibri" w:cs="Calibri"/>
          <w:color w:val="000000" w:themeColor="text1"/>
          <w:highlight w:val="yellow"/>
        </w:rPr>
        <w:t xml:space="preserve">Centrifuge at ~290,000 x </w:t>
      </w:r>
      <w:r w:rsidRPr="00F8197E">
        <w:rPr>
          <w:rFonts w:ascii="Calibri" w:eastAsia="Calibri" w:hAnsi="Calibri" w:cs="Calibri"/>
          <w:i/>
          <w:color w:val="000000" w:themeColor="text1"/>
          <w:highlight w:val="yellow"/>
        </w:rPr>
        <w:t>g</w:t>
      </w:r>
      <w:r w:rsidRPr="00F8197E">
        <w:rPr>
          <w:rFonts w:ascii="Calibri" w:eastAsia="Calibri" w:hAnsi="Calibri" w:cs="Calibri"/>
          <w:color w:val="000000" w:themeColor="text1"/>
          <w:highlight w:val="yellow"/>
        </w:rPr>
        <w:t xml:space="preserve"> for 25 min at 4</w:t>
      </w:r>
      <w:r w:rsidR="00A772E2" w:rsidRPr="00F8197E">
        <w:rPr>
          <w:rFonts w:ascii="Calibri" w:eastAsia="Calibri" w:hAnsi="Calibri" w:cs="Calibri"/>
          <w:color w:val="000000" w:themeColor="text1"/>
          <w:highlight w:val="yellow"/>
        </w:rPr>
        <w:t xml:space="preserve">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w:t>
      </w:r>
    </w:p>
    <w:p w14:paraId="2A0FFB7E"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B" w14:textId="35FA189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Collect the supernatant containing soluble proteins in a 50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conical tube on ice, and discard the pellet containing cell debris and large organelles. Avoid collecting any cloudy portions of the supernatant, as they can clog the gravity-flow column used in subsequent steps. Save 10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supernatant for SDS-PAGE analysis. </w:t>
      </w:r>
    </w:p>
    <w:p w14:paraId="0000004C"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4D" w14:textId="2033EB11" w:rsidR="001C760B" w:rsidRPr="00F9236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F92368">
        <w:rPr>
          <w:rFonts w:ascii="Calibri" w:eastAsia="Calibri" w:hAnsi="Calibri" w:cs="Calibri"/>
          <w:b/>
          <w:color w:val="000000" w:themeColor="text1"/>
          <w:highlight w:val="yellow"/>
        </w:rPr>
        <w:t>IgG affinity purification</w:t>
      </w:r>
    </w:p>
    <w:p w14:paraId="28A6180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4F" w14:textId="18D11883"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During the spin above, set up a gravity-flow chromatography column on ice or in a cold room.</w:t>
      </w:r>
    </w:p>
    <w:p w14:paraId="3C6AFA84"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0" w14:textId="5800CCC7"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Transfer 200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50% IgG </w:t>
      </w:r>
      <w:r w:rsidR="009A78F9">
        <w:rPr>
          <w:rFonts w:ascii="Calibri" w:eastAsia="Calibri" w:hAnsi="Calibri" w:cs="Calibri"/>
          <w:color w:val="000000" w:themeColor="text1"/>
        </w:rPr>
        <w:t xml:space="preserve">affinity </w:t>
      </w:r>
      <w:r w:rsidRPr="00F8197E">
        <w:rPr>
          <w:rFonts w:ascii="Calibri" w:eastAsia="Calibri" w:hAnsi="Calibri" w:cs="Calibri"/>
          <w:color w:val="000000" w:themeColor="text1"/>
        </w:rPr>
        <w:t xml:space="preserve">bead slurry to the column using a P-1000 pipette tip cut with a razor blade to enlarge the diameter of its entry port. If purifying more or less than 2 L of cell culture pellet, adjust the volume of bead slurry proportionately, with a minimum volume of 100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w:t>
      </w:r>
    </w:p>
    <w:p w14:paraId="58DE012E"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1" w14:textId="19783C9B"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 xml:space="preserve">Aliquot another 15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the 4x lysis buffer with DTT and Mg-ATP and add PMSF to the buffer to achieve a final concentration of 2mM. Dilute the 4x buffer on ice to 1x by adding 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O. </w:t>
      </w:r>
    </w:p>
    <w:p w14:paraId="71573065"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2" w14:textId="055FF8A8"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Wash the beads 2x with 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lysis buffer with supplements. </w:t>
      </w:r>
    </w:p>
    <w:p w14:paraId="3DD0407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3" w14:textId="13E95446"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Resuspend the beads in 200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1x lysis buffer with supplements.</w:t>
      </w:r>
    </w:p>
    <w:p w14:paraId="48F1C779"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4" w14:textId="560D4F30"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92368">
        <w:rPr>
          <w:rFonts w:ascii="Calibri" w:eastAsia="Calibri" w:hAnsi="Calibri" w:cs="Calibri"/>
          <w:color w:val="000000" w:themeColor="text1"/>
          <w:highlight w:val="yellow"/>
        </w:rPr>
        <w:t xml:space="preserve">Add the bead suspension to the protein extract obtained from centrifugation and incubate the mixture at 4 </w:t>
      </w:r>
      <w:r w:rsidR="00F92368" w:rsidRPr="00F92368">
        <w:rPr>
          <w:rFonts w:ascii="Calibri" w:eastAsia="Calibri" w:hAnsi="Calibri" w:cs="Calibri"/>
          <w:color w:val="000000" w:themeColor="text1"/>
          <w:highlight w:val="yellow"/>
        </w:rPr>
        <w:t>°C</w:t>
      </w:r>
      <w:r w:rsidRPr="00F92368">
        <w:rPr>
          <w:rFonts w:ascii="Calibri" w:eastAsia="Calibri" w:hAnsi="Calibri" w:cs="Calibri"/>
          <w:color w:val="000000" w:themeColor="text1"/>
          <w:highlight w:val="yellow"/>
        </w:rPr>
        <w:t xml:space="preserve"> for 1 h with gentle rotation.</w:t>
      </w:r>
      <w:r w:rsidRPr="00F8197E">
        <w:rPr>
          <w:rFonts w:ascii="Calibri" w:eastAsia="Calibri" w:hAnsi="Calibri" w:cs="Calibri"/>
          <w:color w:val="000000" w:themeColor="text1"/>
        </w:rPr>
        <w:t xml:space="preserve"> </w:t>
      </w:r>
    </w:p>
    <w:p w14:paraId="1C53588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5" w14:textId="57A3C9AA"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During the incubation, prepare 25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the wash buffer (recipe detailed in </w:t>
      </w:r>
      <w:r w:rsidRPr="002E40C8">
        <w:rPr>
          <w:rFonts w:ascii="Calibri" w:eastAsia="Calibri" w:hAnsi="Calibri" w:cs="Calibri"/>
          <w:b/>
          <w:bCs/>
          <w:color w:val="000000" w:themeColor="text1"/>
        </w:rPr>
        <w:t>Table 1</w:t>
      </w:r>
      <w:r w:rsidRPr="00F8197E">
        <w:rPr>
          <w:rFonts w:ascii="Calibri" w:eastAsia="Calibri" w:hAnsi="Calibri" w:cs="Calibri"/>
          <w:color w:val="000000" w:themeColor="text1"/>
        </w:rPr>
        <w:t xml:space="preserve">) on ice and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TEV buffer (recipe detailed in</w:t>
      </w:r>
      <w:r w:rsidRPr="002E40C8">
        <w:rPr>
          <w:rFonts w:ascii="Calibri" w:eastAsia="Calibri" w:hAnsi="Calibri" w:cs="Calibri"/>
          <w:b/>
          <w:bCs/>
          <w:color w:val="000000" w:themeColor="text1"/>
        </w:rPr>
        <w:t xml:space="preserve"> Table 1</w:t>
      </w:r>
      <w:r w:rsidRPr="00F8197E">
        <w:rPr>
          <w:rFonts w:ascii="Calibri" w:eastAsia="Calibri" w:hAnsi="Calibri" w:cs="Calibri"/>
          <w:color w:val="000000" w:themeColor="text1"/>
        </w:rPr>
        <w:t>) on ice.</w:t>
      </w:r>
    </w:p>
    <w:p w14:paraId="70955EE8"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6" w14:textId="73802AA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After the 1 h incubation, filter the lysate-bead mixture on ice or in the cold room through the same chromatography column used in step 2.2.2 above. Save 10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flow-through for SDS-PAGE analysis.</w:t>
      </w:r>
    </w:p>
    <w:p w14:paraId="5D956B8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7" w14:textId="46FFC693"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Wash the remaining motor-bound beads on ice 2x with 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wash buffer. Save 10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first wash for SDS-PAGE analysis. </w:t>
      </w:r>
    </w:p>
    <w:p w14:paraId="66CE289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8" w14:textId="73955EC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Wash the beads on ice once with 5 </w:t>
      </w:r>
      <w:r w:rsidR="00F92368" w:rsidRPr="00F92368">
        <w:rPr>
          <w:rFonts w:ascii="Calibri" w:eastAsia="Calibri" w:hAnsi="Calibri" w:cs="Calibri"/>
          <w:color w:val="000000" w:themeColor="text1"/>
          <w:highlight w:val="yellow"/>
        </w:rPr>
        <w:t>mL</w:t>
      </w:r>
      <w:r w:rsidRPr="00F8197E">
        <w:rPr>
          <w:rFonts w:ascii="Calibri" w:eastAsia="Calibri" w:hAnsi="Calibri" w:cs="Calibri"/>
          <w:color w:val="000000" w:themeColor="text1"/>
          <w:highlight w:val="yellow"/>
        </w:rPr>
        <w:t xml:space="preserve"> of 1x TEV buffer. Allow the buffer to fully drain from the column. </w:t>
      </w:r>
    </w:p>
    <w:p w14:paraId="00000059"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5A" w14:textId="02CDAB18" w:rsidR="001C760B" w:rsidRPr="00F92368"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highlight w:val="yellow"/>
        </w:rPr>
      </w:pPr>
      <w:r w:rsidRPr="00F92368">
        <w:rPr>
          <w:rFonts w:ascii="Calibri" w:eastAsia="Calibri" w:hAnsi="Calibri" w:cs="Calibri"/>
          <w:b/>
          <w:color w:val="000000" w:themeColor="text1"/>
          <w:highlight w:val="yellow"/>
        </w:rPr>
        <w:t>Labeling with DNA oligonucleotides and TEV cleavage</w:t>
      </w:r>
    </w:p>
    <w:p w14:paraId="0000005B"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5C" w14:textId="17A8FA84"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Remove the chromatography column from the setup and cap the bottom of the column. Within the same column, incubate the motor-beads with 100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1x TEV buffer containing 10</w:t>
      </w:r>
      <w:r w:rsidR="002E40C8">
        <w:rPr>
          <w:rFonts w:ascii="Calibri" w:eastAsia="Calibri" w:hAnsi="Calibri" w:cs="Calibri"/>
          <w:color w:val="000000" w:themeColor="text1"/>
          <w:highlight w:val="yellow"/>
        </w:rPr>
        <w:t>–</w:t>
      </w:r>
      <w:r w:rsidRPr="00F8197E">
        <w:rPr>
          <w:rFonts w:ascii="Calibri" w:eastAsia="Calibri" w:hAnsi="Calibri" w:cs="Calibri"/>
          <w:color w:val="000000" w:themeColor="text1"/>
          <w:highlight w:val="yellow"/>
        </w:rPr>
        <w:t xml:space="preserve">20 </w:t>
      </w:r>
      <w:r w:rsidR="00F92368">
        <w:rPr>
          <w:rFonts w:ascii="Calibri" w:eastAsia="Calibri" w:hAnsi="Calibri" w:cs="Calibri"/>
          <w:color w:val="000000" w:themeColor="text1"/>
          <w:highlight w:val="yellow"/>
        </w:rPr>
        <w:t xml:space="preserve">µM </w:t>
      </w:r>
      <w:r w:rsidRPr="00F8197E">
        <w:rPr>
          <w:rFonts w:ascii="Calibri" w:eastAsia="Calibri" w:hAnsi="Calibri" w:cs="Calibri"/>
          <w:color w:val="000000" w:themeColor="text1"/>
          <w:highlight w:val="yellow"/>
        </w:rPr>
        <w:t>of the purified BG-oligo at room temperature (RT) for 10</w:t>
      </w:r>
      <w:r w:rsidR="002E40C8">
        <w:rPr>
          <w:rFonts w:ascii="Calibri" w:eastAsia="Calibri" w:hAnsi="Calibri" w:cs="Calibri"/>
          <w:color w:val="000000" w:themeColor="text1"/>
          <w:highlight w:val="yellow"/>
        </w:rPr>
        <w:t>–</w:t>
      </w:r>
      <w:r w:rsidRPr="00F8197E">
        <w:rPr>
          <w:rFonts w:ascii="Calibri" w:eastAsia="Calibri" w:hAnsi="Calibri" w:cs="Calibri"/>
          <w:color w:val="000000" w:themeColor="text1"/>
          <w:highlight w:val="yellow"/>
        </w:rPr>
        <w:t xml:space="preserve">15 min. </w:t>
      </w:r>
      <w:r w:rsidRPr="00F8197E">
        <w:rPr>
          <w:rFonts w:ascii="Calibri" w:eastAsia="Calibri" w:hAnsi="Calibri" w:cs="Calibri"/>
          <w:color w:val="000000" w:themeColor="text1"/>
        </w:rPr>
        <w:t xml:space="preserve"> If purifying more or less than 2 L of cell culture pellet, adjust the volume of 1x TEV buffer and purified BG-oligos proportionately. Increase the incubation time according to manufacturer's instructions if needed to increase the yield and rate of motor labeling, but be aware that longer incubation times may also increase the proportion of dysfunctional motors due to protein denaturation at </w:t>
      </w:r>
      <w:r w:rsidR="002E40C8">
        <w:rPr>
          <w:rFonts w:ascii="Calibri" w:eastAsia="Calibri" w:hAnsi="Calibri" w:cs="Calibri"/>
          <w:color w:val="000000" w:themeColor="text1"/>
        </w:rPr>
        <w:t>RT</w:t>
      </w:r>
      <w:r w:rsidRPr="00F8197E">
        <w:rPr>
          <w:rFonts w:ascii="Calibri" w:eastAsia="Calibri" w:hAnsi="Calibri" w:cs="Calibri"/>
          <w:color w:val="000000" w:themeColor="text1"/>
        </w:rPr>
        <w:t xml:space="preserve">. </w:t>
      </w:r>
    </w:p>
    <w:p w14:paraId="320D734A"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D" w14:textId="0BF43121"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Gently resuspend the beads every minute of the incubation.</w:t>
      </w:r>
    </w:p>
    <w:p w14:paraId="0FBF864D"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E" w14:textId="17158515"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Wash the labeled motor-beads 4x with 4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TEV buffer using the same chromatography column and setup as before. Allow the final wash to fully drain from the column.</w:t>
      </w:r>
    </w:p>
    <w:p w14:paraId="758554B6"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5F" w14:textId="489F64A8" w:rsidR="001C760B" w:rsidRPr="007B52E1"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highlight w:val="yellow"/>
        </w:rPr>
      </w:pPr>
      <w:r w:rsidRPr="007B52E1">
        <w:rPr>
          <w:rFonts w:ascii="Calibri" w:eastAsia="Calibri" w:hAnsi="Calibri" w:cs="Calibri"/>
          <w:color w:val="000000" w:themeColor="text1"/>
          <w:highlight w:val="yellow"/>
        </w:rPr>
        <w:t>Cap the bottom of the column</w:t>
      </w:r>
      <w:r w:rsidR="002E40C8">
        <w:rPr>
          <w:rFonts w:ascii="Calibri" w:eastAsia="Calibri" w:hAnsi="Calibri" w:cs="Calibri"/>
          <w:color w:val="000000" w:themeColor="text1"/>
          <w:highlight w:val="yellow"/>
        </w:rPr>
        <w:t>,</w:t>
      </w:r>
      <w:r w:rsidRPr="007B52E1">
        <w:rPr>
          <w:rFonts w:ascii="Calibri" w:eastAsia="Calibri" w:hAnsi="Calibri" w:cs="Calibri"/>
          <w:color w:val="000000" w:themeColor="text1"/>
          <w:highlight w:val="yellow"/>
        </w:rPr>
        <w:t xml:space="preserve"> resuspend the motor-beads in no more than 200 </w:t>
      </w:r>
      <w:r w:rsidR="00F92368" w:rsidRPr="007B52E1">
        <w:rPr>
          <w:rFonts w:ascii="Calibri" w:eastAsia="Cambria Math" w:hAnsi="Calibri" w:cs="Cambria Math"/>
          <w:color w:val="000000" w:themeColor="text1"/>
          <w:highlight w:val="yellow"/>
        </w:rPr>
        <w:t>µL</w:t>
      </w:r>
      <w:r w:rsidRPr="007B52E1">
        <w:rPr>
          <w:rFonts w:ascii="Calibri" w:eastAsia="Calibri" w:hAnsi="Calibri" w:cs="Calibri"/>
          <w:color w:val="000000" w:themeColor="text1"/>
          <w:highlight w:val="yellow"/>
        </w:rPr>
        <w:t xml:space="preserve"> of 1x TEV Buffer</w:t>
      </w:r>
      <w:r w:rsidR="002E40C8">
        <w:rPr>
          <w:rFonts w:ascii="Calibri" w:eastAsia="Calibri" w:hAnsi="Calibri" w:cs="Calibri"/>
          <w:color w:val="000000" w:themeColor="text1"/>
          <w:highlight w:val="yellow"/>
        </w:rPr>
        <w:t>,</w:t>
      </w:r>
      <w:r w:rsidRPr="007B52E1">
        <w:rPr>
          <w:rFonts w:ascii="Calibri" w:eastAsia="Calibri" w:hAnsi="Calibri" w:cs="Calibri"/>
          <w:color w:val="000000" w:themeColor="text1"/>
          <w:highlight w:val="yellow"/>
        </w:rPr>
        <w:t xml:space="preserve"> and transfer to a 2 </w:t>
      </w:r>
      <w:r w:rsidR="00F92368" w:rsidRPr="007B52E1">
        <w:rPr>
          <w:rFonts w:ascii="Calibri" w:eastAsia="Calibri" w:hAnsi="Calibri" w:cs="Calibri"/>
          <w:color w:val="000000" w:themeColor="text1"/>
          <w:highlight w:val="yellow"/>
        </w:rPr>
        <w:t>mL</w:t>
      </w:r>
      <w:r w:rsidRPr="007B52E1">
        <w:rPr>
          <w:rFonts w:ascii="Calibri" w:eastAsia="Calibri" w:hAnsi="Calibri" w:cs="Calibri"/>
          <w:color w:val="000000" w:themeColor="text1"/>
          <w:highlight w:val="yellow"/>
        </w:rPr>
        <w:t xml:space="preserve"> round-bottom microcentrifuge tube.</w:t>
      </w:r>
    </w:p>
    <w:p w14:paraId="018E1907" w14:textId="77777777" w:rsidR="00F8197E" w:rsidRPr="007B52E1" w:rsidRDefault="00F8197E" w:rsidP="00F8197E">
      <w:pPr>
        <w:pBdr>
          <w:top w:val="nil"/>
          <w:left w:val="nil"/>
          <w:bottom w:val="nil"/>
          <w:right w:val="nil"/>
          <w:between w:val="nil"/>
        </w:pBdr>
        <w:jc w:val="both"/>
        <w:rPr>
          <w:rFonts w:ascii="Calibri" w:eastAsia="Calibri" w:hAnsi="Calibri" w:cs="Calibri"/>
          <w:color w:val="000000" w:themeColor="text1"/>
          <w:highlight w:val="yellow"/>
        </w:rPr>
      </w:pPr>
    </w:p>
    <w:p w14:paraId="00000060" w14:textId="6B68C858"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7B52E1">
        <w:rPr>
          <w:rFonts w:ascii="Calibri" w:eastAsia="Calibri" w:hAnsi="Calibri" w:cs="Calibri"/>
          <w:color w:val="000000" w:themeColor="text1"/>
          <w:highlight w:val="yellow"/>
        </w:rPr>
        <w:t xml:space="preserve">Incubate the suspension with ~0.3 units of TEV protease per </w:t>
      </w:r>
      <w:r w:rsidR="00F92368" w:rsidRPr="007B52E1">
        <w:rPr>
          <w:rFonts w:ascii="Calibri" w:eastAsia="Cambria Math" w:hAnsi="Calibri" w:cs="Cambria Math"/>
          <w:color w:val="000000" w:themeColor="text1"/>
          <w:highlight w:val="yellow"/>
        </w:rPr>
        <w:t>µL</w:t>
      </w:r>
      <w:r w:rsidRPr="007B52E1">
        <w:rPr>
          <w:rFonts w:ascii="Calibri" w:eastAsia="Calibri" w:hAnsi="Calibri" w:cs="Calibri"/>
          <w:color w:val="000000" w:themeColor="text1"/>
          <w:highlight w:val="yellow"/>
        </w:rPr>
        <w:t xml:space="preserve"> of motor-bead mixture at 16 </w:t>
      </w:r>
      <w:r w:rsidR="00F92368" w:rsidRPr="007B52E1">
        <w:rPr>
          <w:rFonts w:ascii="Calibri" w:eastAsia="Calibri" w:hAnsi="Calibri" w:cs="Calibri"/>
          <w:color w:val="000000" w:themeColor="text1"/>
          <w:highlight w:val="yellow"/>
        </w:rPr>
        <w:t>°C</w:t>
      </w:r>
      <w:r w:rsidRPr="007B52E1">
        <w:rPr>
          <w:rFonts w:ascii="Calibri" w:eastAsia="Calibri" w:hAnsi="Calibri" w:cs="Calibri"/>
          <w:color w:val="000000" w:themeColor="text1"/>
          <w:highlight w:val="yellow"/>
        </w:rPr>
        <w:t xml:space="preserve"> for 1 h with gentle rotations.</w:t>
      </w:r>
      <w:r w:rsidRPr="00F8197E">
        <w:rPr>
          <w:rFonts w:ascii="Calibri" w:eastAsia="Calibri" w:hAnsi="Calibri" w:cs="Calibri"/>
          <w:color w:val="000000" w:themeColor="text1"/>
        </w:rPr>
        <w:t xml:space="preserve"> The tube should be mounted </w:t>
      </w:r>
      <w:proofErr w:type="gramStart"/>
      <w:r w:rsidRPr="00F8197E">
        <w:rPr>
          <w:rFonts w:ascii="Calibri" w:eastAsia="Calibri" w:hAnsi="Calibri" w:cs="Calibri"/>
          <w:color w:val="000000" w:themeColor="text1"/>
        </w:rPr>
        <w:t>so as to</w:t>
      </w:r>
      <w:proofErr w:type="gramEnd"/>
      <w:r w:rsidRPr="00F8197E">
        <w:rPr>
          <w:rFonts w:ascii="Calibri" w:eastAsia="Calibri" w:hAnsi="Calibri" w:cs="Calibri"/>
          <w:color w:val="000000" w:themeColor="text1"/>
        </w:rPr>
        <w:t xml:space="preserve"> minimize the total surface area of the tube </w:t>
      </w:r>
      <w:r w:rsidR="002E40C8">
        <w:rPr>
          <w:rFonts w:ascii="Calibri" w:eastAsia="Calibri" w:hAnsi="Calibri" w:cs="Calibri"/>
          <w:color w:val="000000" w:themeColor="text1"/>
        </w:rPr>
        <w:t>with</w:t>
      </w:r>
      <w:r w:rsidR="002E40C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which the beads come into contact.</w:t>
      </w:r>
    </w:p>
    <w:p w14:paraId="74AFA92F"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1" w14:textId="08CB274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Centrifuge the tube in a microcentrifuge at 21,130 x </w:t>
      </w:r>
      <w:r w:rsidRPr="00F8197E">
        <w:rPr>
          <w:rFonts w:ascii="Calibri" w:eastAsia="Calibri" w:hAnsi="Calibri" w:cs="Calibri"/>
          <w:i/>
          <w:color w:val="000000" w:themeColor="text1"/>
          <w:highlight w:val="yellow"/>
        </w:rPr>
        <w:t>g</w:t>
      </w:r>
      <w:r w:rsidRPr="00F8197E">
        <w:rPr>
          <w:rFonts w:ascii="Calibri" w:eastAsia="Calibri" w:hAnsi="Calibri" w:cs="Calibri"/>
          <w:color w:val="000000" w:themeColor="text1"/>
          <w:highlight w:val="yellow"/>
        </w:rPr>
        <w:t xml:space="preserve"> for 30 s in a cold room to concentrate the mixture at the bottom of the tube. </w:t>
      </w:r>
    </w:p>
    <w:p w14:paraId="13B85450"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2" w14:textId="6B82CB26"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Still in the cold room, use a cut P-1000 pipette tip to transfer the mixture to a spin column and centrifuge at 21,130 x </w:t>
      </w:r>
      <w:r w:rsidRPr="00F8197E">
        <w:rPr>
          <w:rFonts w:ascii="Calibri" w:eastAsia="Calibri" w:hAnsi="Calibri" w:cs="Calibri"/>
          <w:i/>
          <w:color w:val="000000" w:themeColor="text1"/>
          <w:highlight w:val="yellow"/>
        </w:rPr>
        <w:t>g</w:t>
      </w:r>
      <w:r w:rsidRPr="00F8197E">
        <w:rPr>
          <w:rFonts w:ascii="Calibri" w:eastAsia="Calibri" w:hAnsi="Calibri" w:cs="Calibri"/>
          <w:color w:val="000000" w:themeColor="text1"/>
          <w:highlight w:val="yellow"/>
        </w:rPr>
        <w:t xml:space="preserve"> for 30 s. Collect the filtrate containing the TEV-cleaved, purified motors. The TEV protease will be in the filtrate as well as the motors. </w:t>
      </w:r>
    </w:p>
    <w:p w14:paraId="7A69A20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3" w14:textId="3F19532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highlight w:val="yellow"/>
        </w:rPr>
        <w:t xml:space="preserve">Save 10 </w:t>
      </w:r>
      <w:r w:rsidR="00F92368" w:rsidRPr="00F92368">
        <w:rPr>
          <w:rFonts w:ascii="Calibri" w:eastAsia="Cambria Math" w:hAnsi="Calibri" w:cs="Cambria Math"/>
          <w:color w:val="000000" w:themeColor="text1"/>
          <w:highlight w:val="yellow"/>
        </w:rPr>
        <w:t>µL</w:t>
      </w:r>
      <w:r w:rsidR="00F92368" w:rsidRPr="00F8197E">
        <w:rPr>
          <w:rFonts w:ascii="Calibri" w:eastAsia="Calibri" w:hAnsi="Calibri" w:cs="Calibri"/>
          <w:color w:val="000000" w:themeColor="text1"/>
          <w:highlight w:val="yellow"/>
        </w:rPr>
        <w:t xml:space="preserve"> </w:t>
      </w:r>
      <w:r w:rsidRPr="00F8197E">
        <w:rPr>
          <w:rFonts w:ascii="Calibri" w:eastAsia="Calibri" w:hAnsi="Calibri" w:cs="Calibri"/>
          <w:color w:val="000000" w:themeColor="text1"/>
          <w:highlight w:val="yellow"/>
        </w:rPr>
        <w:t xml:space="preserve">of the filtrate for SDS-PAGE analysis. Aliquot the remaining filtrate in volumes of 2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for TIRF experiments or 50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for microtubule affinity purification. Flash freeze the aliquots in liquid nitrogen and store at -80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w:t>
      </w:r>
    </w:p>
    <w:p w14:paraId="42A11C40"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5" w14:textId="138724F2"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Resuspend the beads remaining in the filter in 1x TEV buffer for SDS-PAGE analysis. Use the same volume of 1x TEV buffer as in step 2.3.4 above.</w:t>
      </w:r>
    </w:p>
    <w:p w14:paraId="00000066"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67" w14:textId="272968E0" w:rsidR="001C760B" w:rsidRPr="00F8197E"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highlight w:val="white"/>
        </w:rPr>
        <w:t>Microtubule (MT) polymerization</w:t>
      </w:r>
      <w:r w:rsidRPr="00F8197E">
        <w:rPr>
          <w:rFonts w:ascii="Calibri" w:eastAsia="Calibri" w:hAnsi="Calibri" w:cs="Calibri"/>
          <w:color w:val="000000" w:themeColor="text1"/>
          <w:highlight w:val="white"/>
        </w:rPr>
        <w:t xml:space="preserve"> </w:t>
      </w:r>
    </w:p>
    <w:p w14:paraId="0000006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69" w14:textId="7AA912D8"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Preparation of tubulin mixes for TIRF assays</w:t>
      </w:r>
    </w:p>
    <w:p w14:paraId="0000006A"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6B" w14:textId="498DECA8"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In a cold room, separately dissolve the lyophilized tubulin of each type (unlabeled bovine tubulin, biotinylated tubulin, and fluorescent tubulin) in reconstitution buffer (recipe detailed in </w:t>
      </w:r>
      <w:r w:rsidRPr="002E40C8">
        <w:rPr>
          <w:rFonts w:ascii="Calibri" w:eastAsia="Calibri" w:hAnsi="Calibri" w:cs="Calibri"/>
          <w:b/>
          <w:bCs/>
          <w:color w:val="000000" w:themeColor="text1"/>
        </w:rPr>
        <w:t>Table 2</w:t>
      </w:r>
      <w:r w:rsidRPr="00F8197E">
        <w:rPr>
          <w:rFonts w:ascii="Calibri" w:eastAsia="Calibri" w:hAnsi="Calibri" w:cs="Calibri"/>
          <w:color w:val="000000" w:themeColor="text1"/>
        </w:rPr>
        <w:t>) to make a final concentration of 10 mg/</w:t>
      </w:r>
      <w:proofErr w:type="spellStart"/>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w:t>
      </w:r>
      <w:proofErr w:type="spellEnd"/>
      <w:r w:rsidRPr="00F8197E">
        <w:rPr>
          <w:rFonts w:ascii="Calibri" w:eastAsia="Calibri" w:hAnsi="Calibri" w:cs="Calibri"/>
          <w:color w:val="000000" w:themeColor="text1"/>
        </w:rPr>
        <w:t xml:space="preserve"> Let sit on ice for 10 min.</w:t>
      </w:r>
    </w:p>
    <w:p w14:paraId="60F304D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6F" w14:textId="6E878393" w:rsidR="001C760B" w:rsidRPr="00F92368" w:rsidRDefault="00896E97" w:rsidP="00F8197E">
      <w:pPr>
        <w:numPr>
          <w:ilvl w:val="3"/>
          <w:numId w:val="27"/>
        </w:numPr>
        <w:pBdr>
          <w:top w:val="nil"/>
          <w:left w:val="nil"/>
          <w:bottom w:val="nil"/>
          <w:right w:val="nil"/>
          <w:between w:val="nil"/>
        </w:pBdr>
        <w:jc w:val="both"/>
        <w:rPr>
          <w:rFonts w:ascii="Calibri" w:eastAsia="Calibri" w:hAnsi="Calibri" w:cs="Calibri"/>
          <w:color w:val="000000" w:themeColor="text1"/>
        </w:rPr>
      </w:pPr>
      <w:r w:rsidRPr="00F92368">
        <w:rPr>
          <w:rFonts w:ascii="Calibri" w:eastAsia="Calibri" w:hAnsi="Calibri" w:cs="Calibri"/>
          <w:color w:val="000000" w:themeColor="text1"/>
        </w:rPr>
        <w:t>Mix the following components and let sit on ice for 10 min in the cold room</w:t>
      </w:r>
      <w:r w:rsidR="002E40C8">
        <w:rPr>
          <w:rFonts w:ascii="Calibri" w:eastAsia="Calibri" w:hAnsi="Calibri" w:cs="Calibri"/>
          <w:color w:val="000000" w:themeColor="text1"/>
        </w:rPr>
        <w:t xml:space="preserve"> (</w:t>
      </w:r>
      <w:r w:rsidR="00F92368" w:rsidRPr="00F92368">
        <w:rPr>
          <w:rFonts w:ascii="Calibri" w:eastAsia="Calibri" w:hAnsi="Calibri" w:cs="Calibri"/>
          <w:color w:val="000000" w:themeColor="text1"/>
        </w:rPr>
        <w:t>f</w:t>
      </w:r>
      <w:r w:rsidRPr="00F92368">
        <w:rPr>
          <w:rFonts w:ascii="Calibri" w:eastAsia="Calibri" w:hAnsi="Calibri" w:cs="Calibri"/>
          <w:color w:val="000000" w:themeColor="text1"/>
        </w:rPr>
        <w:t>inal concentrations are indicated parenthetically</w:t>
      </w:r>
      <w:r w:rsidR="002E40C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18 </w:t>
      </w:r>
      <w:r w:rsidR="00F92368">
        <w:rPr>
          <w:rFonts w:asciiTheme="majorHAnsi" w:eastAsia="Calibri" w:hAnsiTheme="majorHAnsi" w:cstheme="majorHAnsi"/>
          <w:color w:val="000000" w:themeColor="text1"/>
        </w:rPr>
        <w:t>µL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 xml:space="preserve">of </w:t>
      </w:r>
      <w:r w:rsidRPr="00F92368">
        <w:rPr>
          <w:rFonts w:ascii="Calibri" w:eastAsia="Calibri" w:hAnsi="Calibri" w:cs="Calibri"/>
          <w:color w:val="000000" w:themeColor="text1"/>
        </w:rPr>
        <w:t>bovine tubulin (~8.2 mg/</w:t>
      </w:r>
      <w:r w:rsidR="00F92368" w:rsidRPr="00F92368">
        <w:rPr>
          <w:rFonts w:ascii="Calibri" w:eastAsia="Calibri" w:hAnsi="Calibri" w:cs="Calibri"/>
          <w:color w:val="000000" w:themeColor="text1"/>
        </w:rPr>
        <w:t>mL</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2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 xml:space="preserve">of </w:t>
      </w:r>
      <w:r w:rsidRPr="00F92368">
        <w:rPr>
          <w:rFonts w:ascii="Calibri" w:eastAsia="Calibri" w:hAnsi="Calibri" w:cs="Calibri"/>
          <w:color w:val="000000" w:themeColor="text1"/>
        </w:rPr>
        <w:t>biotinylated tubulin (~0.9 mg/</w:t>
      </w:r>
      <w:r w:rsidR="00F92368" w:rsidRPr="00F92368">
        <w:rPr>
          <w:rFonts w:ascii="Calibri" w:eastAsia="Calibri" w:hAnsi="Calibri" w:cs="Calibri"/>
          <w:color w:val="000000" w:themeColor="text1"/>
        </w:rPr>
        <w:t>mL</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and </w:t>
      </w:r>
      <w:r w:rsidRPr="00F92368">
        <w:rPr>
          <w:rFonts w:ascii="Calibri" w:eastAsia="Calibri" w:hAnsi="Calibri" w:cs="Calibri"/>
          <w:color w:val="000000" w:themeColor="text1"/>
        </w:rPr>
        <w:t xml:space="preserve">2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 xml:space="preserve">of </w:t>
      </w:r>
      <w:r w:rsidRPr="00F92368">
        <w:rPr>
          <w:rFonts w:ascii="Calibri" w:eastAsia="Calibri" w:hAnsi="Calibri" w:cs="Calibri"/>
          <w:color w:val="000000" w:themeColor="text1"/>
        </w:rPr>
        <w:t>fluorescent tubulin (~0.9 mg/</w:t>
      </w:r>
      <w:r w:rsidR="00F92368" w:rsidRPr="00F92368">
        <w:rPr>
          <w:rFonts w:ascii="Calibri" w:eastAsia="Calibri" w:hAnsi="Calibri" w:cs="Calibri"/>
          <w:color w:val="000000" w:themeColor="text1"/>
        </w:rPr>
        <w:t>mL</w:t>
      </w:r>
      <w:r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w:t>
      </w:r>
    </w:p>
    <w:p w14:paraId="46A5DA6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70" w14:textId="436FAF47"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aliquots of the tubulin mixture and flash freeze in liquid nitrogen. </w:t>
      </w:r>
      <w:r w:rsidR="00A772E2" w:rsidRPr="00F8197E">
        <w:rPr>
          <w:rFonts w:ascii="Calibri" w:eastAsia="Calibri" w:hAnsi="Calibri" w:cs="Calibri"/>
          <w:color w:val="000000" w:themeColor="text1"/>
        </w:rPr>
        <w:t xml:space="preserve">Store the mixtures at -80 </w:t>
      </w:r>
      <w:r w:rsidR="00F92368" w:rsidRPr="00F92368">
        <w:rPr>
          <w:rFonts w:ascii="Calibri" w:eastAsia="Calibri" w:hAnsi="Calibri" w:cs="Calibri"/>
          <w:color w:val="000000" w:themeColor="text1"/>
        </w:rPr>
        <w:t>°C</w:t>
      </w:r>
      <w:r w:rsidR="00A772E2" w:rsidRPr="00F8197E">
        <w:rPr>
          <w:rFonts w:ascii="Calibri" w:eastAsia="Calibri" w:hAnsi="Calibri" w:cs="Calibri"/>
          <w:color w:val="000000" w:themeColor="text1"/>
        </w:rPr>
        <w:t>.</w:t>
      </w:r>
      <w:r w:rsidRPr="00F8197E">
        <w:rPr>
          <w:rFonts w:ascii="Calibri" w:eastAsia="Calibri" w:hAnsi="Calibri" w:cs="Calibri"/>
          <w:color w:val="000000" w:themeColor="text1"/>
        </w:rPr>
        <w:t xml:space="preserve"> </w:t>
      </w:r>
    </w:p>
    <w:p w14:paraId="00000071"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72" w14:textId="4344E586"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Preparation of tubulin for MT affinity purification of motors</w:t>
      </w:r>
    </w:p>
    <w:p w14:paraId="00000073"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74" w14:textId="55FCB651"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In a cold room, dissolve lyophilized bovine tubulin in the reconstitution buffer to make a final concentration of 10 mg/</w:t>
      </w:r>
      <w:proofErr w:type="spellStart"/>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w:t>
      </w:r>
      <w:proofErr w:type="spellEnd"/>
      <w:r w:rsidRPr="00F8197E">
        <w:rPr>
          <w:rFonts w:ascii="Calibri" w:eastAsia="Calibri" w:hAnsi="Calibri" w:cs="Calibri"/>
          <w:color w:val="000000" w:themeColor="text1"/>
        </w:rPr>
        <w:t xml:space="preserve"> Let sit on ice for 10 min.</w:t>
      </w:r>
    </w:p>
    <w:p w14:paraId="6170C57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75" w14:textId="45F1F050"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Prepare 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aliquots of the tubulin mixture and flash freeze in liquid nitrogen. </w:t>
      </w:r>
      <w:r w:rsidR="00A772E2" w:rsidRPr="00F8197E">
        <w:rPr>
          <w:rFonts w:ascii="Calibri" w:eastAsia="Calibri" w:hAnsi="Calibri" w:cs="Calibri"/>
          <w:color w:val="000000" w:themeColor="text1"/>
        </w:rPr>
        <w:t xml:space="preserve">Store the mixtures at -80 </w:t>
      </w:r>
      <w:r w:rsidR="00F92368" w:rsidRPr="00F92368">
        <w:rPr>
          <w:rFonts w:ascii="Calibri" w:eastAsia="Calibri" w:hAnsi="Calibri" w:cs="Calibri"/>
          <w:color w:val="000000" w:themeColor="text1"/>
        </w:rPr>
        <w:t>°C</w:t>
      </w:r>
      <w:r w:rsidR="00A772E2" w:rsidRPr="00F8197E">
        <w:rPr>
          <w:rFonts w:ascii="Calibri" w:eastAsia="Calibri" w:hAnsi="Calibri" w:cs="Calibri"/>
          <w:color w:val="000000" w:themeColor="text1"/>
        </w:rPr>
        <w:t>.</w:t>
      </w:r>
    </w:p>
    <w:p w14:paraId="00000076"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77" w14:textId="452625AA"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highlight w:val="white"/>
        </w:rPr>
      </w:pPr>
      <w:r w:rsidRPr="00F8197E">
        <w:rPr>
          <w:rFonts w:ascii="Calibri" w:eastAsia="Calibri" w:hAnsi="Calibri" w:cs="Calibri"/>
          <w:b/>
          <w:color w:val="000000" w:themeColor="text1"/>
          <w:highlight w:val="white"/>
        </w:rPr>
        <w:t xml:space="preserve">Polymerization of tubulin into MTs </w:t>
      </w:r>
    </w:p>
    <w:p w14:paraId="00000078" w14:textId="77777777" w:rsidR="001C760B" w:rsidRPr="00F8197E" w:rsidRDefault="001C760B" w:rsidP="00F8197E">
      <w:pPr>
        <w:pBdr>
          <w:top w:val="nil"/>
          <w:left w:val="nil"/>
          <w:bottom w:val="nil"/>
          <w:right w:val="nil"/>
          <w:between w:val="nil"/>
        </w:pBdr>
        <w:ind w:left="360"/>
        <w:jc w:val="both"/>
        <w:rPr>
          <w:rFonts w:ascii="Calibri" w:eastAsia="Calibri" w:hAnsi="Calibri" w:cs="Calibri"/>
          <w:color w:val="000000" w:themeColor="text1"/>
        </w:rPr>
      </w:pPr>
    </w:p>
    <w:p w14:paraId="00000079" w14:textId="713903D2"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highlight w:val="white"/>
        </w:rPr>
        <w:t xml:space="preserve">Remove a 3 </w:t>
      </w:r>
      <w:r w:rsidR="00F92368" w:rsidRPr="00F92368">
        <w:rPr>
          <w:rFonts w:ascii="Calibri" w:eastAsia="Cambria Math" w:hAnsi="Calibri" w:cs="Cambria Math"/>
          <w:color w:val="000000" w:themeColor="text1"/>
          <w:highlight w:val="white"/>
        </w:rPr>
        <w:t>µL</w:t>
      </w:r>
      <w:r w:rsidRPr="00F8197E">
        <w:rPr>
          <w:rFonts w:ascii="Calibri" w:eastAsia="Calibri" w:hAnsi="Calibri" w:cs="Calibri"/>
          <w:color w:val="000000" w:themeColor="text1"/>
          <w:highlight w:val="white"/>
        </w:rPr>
        <w:t xml:space="preserve"> aliquot of tubulin from the -80 </w:t>
      </w:r>
      <w:r w:rsidR="00F92368" w:rsidRPr="00F92368">
        <w:rPr>
          <w:rFonts w:ascii="Calibri" w:eastAsia="Calibri" w:hAnsi="Calibri" w:cs="Calibri"/>
          <w:color w:val="000000" w:themeColor="text1"/>
          <w:highlight w:val="white"/>
        </w:rPr>
        <w:t>°C</w:t>
      </w:r>
      <w:r w:rsidRPr="00F8197E">
        <w:rPr>
          <w:rFonts w:ascii="Calibri" w:eastAsia="Calibri" w:hAnsi="Calibri" w:cs="Calibri"/>
          <w:color w:val="000000" w:themeColor="text1"/>
          <w:highlight w:val="white"/>
        </w:rPr>
        <w:t xml:space="preserve"> freezer and very quickly and briefly thaw to the liquid phase by holding the bottom of the tube. Immediately place on ice and incubate for at least 3 min.</w:t>
      </w:r>
    </w:p>
    <w:p w14:paraId="769C92F2"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A" w14:textId="37E58CB9"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highlight w:val="white"/>
        </w:rPr>
        <w:lastRenderedPageBreak/>
        <w:t>G</w:t>
      </w:r>
      <w:r w:rsidRPr="00F8197E">
        <w:rPr>
          <w:rFonts w:ascii="Calibri" w:eastAsia="Calibri" w:hAnsi="Calibri" w:cs="Calibri"/>
          <w:color w:val="000000" w:themeColor="text1"/>
        </w:rPr>
        <w:t xml:space="preserve">ently layer 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2x polymerization mix (recipe detailed in </w:t>
      </w:r>
      <w:r w:rsidRPr="002E40C8">
        <w:rPr>
          <w:rFonts w:ascii="Calibri" w:eastAsia="Calibri" w:hAnsi="Calibri" w:cs="Calibri"/>
          <w:b/>
          <w:bCs/>
          <w:color w:val="000000" w:themeColor="text1"/>
        </w:rPr>
        <w:t>Table 2</w:t>
      </w:r>
      <w:r w:rsidRPr="00F8197E">
        <w:rPr>
          <w:rFonts w:ascii="Calibri" w:eastAsia="Calibri" w:hAnsi="Calibri" w:cs="Calibri"/>
          <w:color w:val="000000" w:themeColor="text1"/>
        </w:rPr>
        <w:t xml:space="preserve">) on top of the tubulin solution. Mix by gently flicking the tube, but do not mix by pipetting, as shear forces may disrupt MT nucleation and elongation. </w:t>
      </w:r>
    </w:p>
    <w:p w14:paraId="2AA0126D"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B" w14:textId="564744ED"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Incubate the mixture in a water bath at 37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30 min.</w:t>
      </w:r>
    </w:p>
    <w:p w14:paraId="16E8DEE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7C" w14:textId="5FCF8CC5"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Gently layer 6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RT 1x BRB80 with supplements (recipe detailed in </w:t>
      </w:r>
      <w:r w:rsidRPr="002E40C8">
        <w:rPr>
          <w:rFonts w:ascii="Calibri" w:eastAsia="Calibri" w:hAnsi="Calibri" w:cs="Calibri"/>
          <w:b/>
          <w:bCs/>
          <w:color w:val="000000" w:themeColor="text1"/>
        </w:rPr>
        <w:t>Table 2</w:t>
      </w:r>
      <w:r w:rsidRPr="00F8197E">
        <w:rPr>
          <w:rFonts w:ascii="Calibri" w:eastAsia="Calibri" w:hAnsi="Calibri" w:cs="Calibri"/>
          <w:color w:val="000000" w:themeColor="text1"/>
        </w:rPr>
        <w:t xml:space="preserve">) on top and mix by flicking. Do not mix by pipetting. </w:t>
      </w:r>
    </w:p>
    <w:p w14:paraId="555B8120"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D" w14:textId="79C83285" w:rsidR="001C760B"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Incubate the mixture at 37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at least 10 min.</w:t>
      </w:r>
    </w:p>
    <w:p w14:paraId="411A3370"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79BE3B16" w14:textId="34A5FC74" w:rsidR="00F8197E" w:rsidRPr="00F8197E"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Proceed to MT affinity purification, or if doing TIRF assays, incubate MTs in the dark at RT overnight to form longer </w:t>
      </w:r>
      <w:proofErr w:type="spellStart"/>
      <w:r w:rsidRPr="00F8197E">
        <w:rPr>
          <w:rFonts w:ascii="Calibri" w:eastAsia="Calibri" w:hAnsi="Calibri" w:cs="Calibri"/>
          <w:color w:val="000000" w:themeColor="text1"/>
        </w:rPr>
        <w:t>MTs.</w:t>
      </w:r>
      <w:proofErr w:type="spellEnd"/>
    </w:p>
    <w:p w14:paraId="558FE7A3" w14:textId="77777777" w:rsidR="00F8197E" w:rsidRPr="00F8197E" w:rsidRDefault="00F8197E" w:rsidP="00F8197E">
      <w:pPr>
        <w:pBdr>
          <w:top w:val="nil"/>
          <w:left w:val="nil"/>
          <w:bottom w:val="nil"/>
          <w:right w:val="nil"/>
          <w:between w:val="nil"/>
        </w:pBdr>
        <w:shd w:val="clear" w:color="auto" w:fill="FFFFFF"/>
        <w:jc w:val="both"/>
        <w:rPr>
          <w:rFonts w:ascii="Calibri" w:eastAsia="Calibri" w:hAnsi="Calibri" w:cs="Calibri"/>
          <w:color w:val="000000" w:themeColor="text1"/>
        </w:rPr>
      </w:pPr>
    </w:p>
    <w:p w14:paraId="0000007F" w14:textId="77777777" w:rsidR="001C760B" w:rsidRPr="00F8197E" w:rsidRDefault="00896E97" w:rsidP="00F8197E">
      <w:pPr>
        <w:numPr>
          <w:ilvl w:val="2"/>
          <w:numId w:val="27"/>
        </w:numPr>
        <w:pBdr>
          <w:top w:val="nil"/>
          <w:left w:val="nil"/>
          <w:bottom w:val="nil"/>
          <w:right w:val="nil"/>
          <w:between w:val="nil"/>
        </w:pBdr>
        <w:shd w:val="clear" w:color="auto" w:fill="FFFFFF"/>
        <w:jc w:val="both"/>
        <w:rPr>
          <w:rFonts w:ascii="Calibri" w:eastAsia="Calibri" w:hAnsi="Calibri" w:cs="Calibri"/>
          <w:color w:val="000000" w:themeColor="text1"/>
        </w:rPr>
      </w:pPr>
      <w:r w:rsidRPr="00F8197E">
        <w:rPr>
          <w:rFonts w:ascii="Calibri" w:eastAsia="Calibri" w:hAnsi="Calibri" w:cs="Calibri"/>
          <w:color w:val="000000" w:themeColor="text1"/>
        </w:rPr>
        <w:t xml:space="preserve">Store polymerized MTs for weeks in the dark at RT. </w:t>
      </w:r>
    </w:p>
    <w:p w14:paraId="00000081"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82" w14:textId="1C6E6864" w:rsidR="001C760B" w:rsidRDefault="00896E97" w:rsidP="00F8197E">
      <w:pPr>
        <w:numPr>
          <w:ilvl w:val="0"/>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Microtubule (MT) affinity purification</w:t>
      </w:r>
      <w:r w:rsidRPr="00F8197E">
        <w:rPr>
          <w:rFonts w:ascii="Calibri" w:eastAsia="Calibri" w:hAnsi="Calibri" w:cs="Calibri"/>
          <w:color w:val="000000" w:themeColor="text1"/>
        </w:rPr>
        <w:t xml:space="preserve"> </w:t>
      </w:r>
    </w:p>
    <w:p w14:paraId="52A781E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3" w14:textId="277DF804"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Removal of unpolymerized tubulins by centrifugation</w:t>
      </w:r>
    </w:p>
    <w:p w14:paraId="26A06CF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8" w14:textId="385850D6" w:rsidR="001C760B" w:rsidRPr="00F92368" w:rsidRDefault="00896E97" w:rsidP="00F92368">
      <w:pPr>
        <w:numPr>
          <w:ilvl w:val="2"/>
          <w:numId w:val="27"/>
        </w:numPr>
        <w:pBdr>
          <w:top w:val="nil"/>
          <w:left w:val="nil"/>
          <w:bottom w:val="nil"/>
          <w:right w:val="nil"/>
          <w:between w:val="nil"/>
        </w:pBdr>
        <w:jc w:val="both"/>
        <w:rPr>
          <w:color w:val="000000" w:themeColor="text1"/>
        </w:rPr>
      </w:pPr>
      <w:r w:rsidRPr="00F92368">
        <w:rPr>
          <w:rFonts w:ascii="Calibri" w:eastAsia="Calibri" w:hAnsi="Calibri" w:cs="Calibri"/>
          <w:color w:val="000000" w:themeColor="text1"/>
        </w:rPr>
        <w:t>Mix the following components to make a 60% glycerol cushion</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1x BRB80 (without supplements</w:t>
      </w:r>
      <w:r w:rsidR="002E40C8">
        <w:rPr>
          <w:rFonts w:ascii="Calibri" w:eastAsia="Calibri" w:hAnsi="Calibri" w:cs="Calibri"/>
          <w:color w:val="000000" w:themeColor="text1"/>
        </w:rPr>
        <w:t>;</w:t>
      </w:r>
      <w:r w:rsidR="002E40C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recipe detailed in </w:t>
      </w:r>
      <w:r w:rsidRPr="002E40C8">
        <w:rPr>
          <w:rFonts w:ascii="Calibri" w:eastAsia="Calibri" w:hAnsi="Calibri" w:cs="Calibri"/>
          <w:b/>
          <w:bCs/>
          <w:color w:val="000000" w:themeColor="text1"/>
        </w:rPr>
        <w:t>Table 2</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20 </w:t>
      </w:r>
      <w:r w:rsidR="00F92368" w:rsidRPr="00F92368">
        <w:rPr>
          <w:rFonts w:ascii="Calibri" w:eastAsia="Cambria Math" w:hAnsi="Calibri" w:cs="Cambria Math"/>
          <w:color w:val="000000" w:themeColor="text1"/>
        </w:rPr>
        <w:t>µM</w:t>
      </w:r>
      <w:r w:rsidRPr="00F92368">
        <w:rPr>
          <w:rFonts w:ascii="Calibri" w:eastAsia="Calibri" w:hAnsi="Calibri" w:cs="Calibri"/>
          <w:color w:val="000000" w:themeColor="text1"/>
        </w:rPr>
        <w:t xml:space="preserve"> Taxol </w:t>
      </w:r>
      <w:r w:rsidRPr="00F92368">
        <w:rPr>
          <w:rFonts w:ascii="Calibri" w:eastAsia="Calibri" w:hAnsi="Calibri" w:cs="Calibri"/>
          <w:color w:val="000000" w:themeColor="text1"/>
          <w:highlight w:val="white"/>
        </w:rPr>
        <w:t>(dissolved in DMSO)</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1 mM DTT</w:t>
      </w:r>
      <w:r w:rsidR="00F92368" w:rsidRPr="00F92368">
        <w:rPr>
          <w:rFonts w:ascii="Calibri" w:eastAsia="Calibri" w:hAnsi="Calibri" w:cs="Calibri"/>
          <w:color w:val="000000" w:themeColor="text1"/>
        </w:rPr>
        <w:t xml:space="preserve">, and </w:t>
      </w:r>
      <w:r w:rsidRPr="00F92368">
        <w:rPr>
          <w:rFonts w:ascii="Calibri" w:eastAsia="Calibri" w:hAnsi="Calibri" w:cs="Calibri"/>
          <w:color w:val="000000" w:themeColor="text1"/>
        </w:rPr>
        <w:t xml:space="preserve">60% </w:t>
      </w:r>
      <w:r w:rsidR="00F92368">
        <w:rPr>
          <w:rFonts w:ascii="Calibri" w:eastAsia="Calibri" w:hAnsi="Calibri" w:cs="Calibri"/>
          <w:color w:val="000000" w:themeColor="text1"/>
        </w:rPr>
        <w:t>g</w:t>
      </w:r>
      <w:r w:rsidRPr="00F92368">
        <w:rPr>
          <w:rFonts w:ascii="Calibri" w:eastAsia="Calibri" w:hAnsi="Calibri" w:cs="Calibri"/>
          <w:color w:val="000000" w:themeColor="text1"/>
        </w:rPr>
        <w:t>lycerol</w:t>
      </w:r>
      <w:r w:rsidR="00F92368">
        <w:rPr>
          <w:rFonts w:ascii="Calibri" w:eastAsia="Calibri" w:hAnsi="Calibri" w:cs="Calibri"/>
          <w:color w:val="000000" w:themeColor="text1"/>
        </w:rPr>
        <w:t>.</w:t>
      </w:r>
    </w:p>
    <w:p w14:paraId="41559CF4" w14:textId="77777777" w:rsidR="00F8197E" w:rsidRPr="00F8197E" w:rsidRDefault="00F8197E" w:rsidP="00F8197E">
      <w:pPr>
        <w:pBdr>
          <w:top w:val="nil"/>
          <w:left w:val="nil"/>
          <w:bottom w:val="nil"/>
          <w:right w:val="nil"/>
          <w:between w:val="nil"/>
        </w:pBdr>
        <w:jc w:val="both"/>
        <w:rPr>
          <w:color w:val="000000" w:themeColor="text1"/>
        </w:rPr>
      </w:pPr>
    </w:p>
    <w:p w14:paraId="00000089" w14:textId="66DEE5EE"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Transfer 60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glycerol cushion to an ultracentrifuge tube. Gently layer 12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unlabeled MTs polymerized previously on top of the cushion. To prevent shearing of MTs, transfer them using a cut pipette tip.</w:t>
      </w:r>
    </w:p>
    <w:p w14:paraId="4C829C6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A" w14:textId="01094F61"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Centrifuge the mixture at ~97,300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at 22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15 min. After the spin, the excess tubulins remain in the top liquid layer, while the MTs form a pellet at the bottom.  Mark the outer edge of the tube before the spin to help locate the pellet, as the pellet may not be visible with the naked eye.</w:t>
      </w:r>
    </w:p>
    <w:p w14:paraId="0D8C1E05"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B" w14:textId="1DC1A3A3"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Carefully remove the liquid layer (~12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above the glycerol cushion and save 10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for SDS-PAGE analysis.</w:t>
      </w:r>
    </w:p>
    <w:p w14:paraId="5EA1230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C" w14:textId="51CF237F"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Gently rinse the interface between the liquid layer and cushion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1x BRB80 with supplements. Remove and discard the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rinse.</w:t>
      </w:r>
    </w:p>
    <w:p w14:paraId="573D56B0"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D" w14:textId="584CF1E2"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Carefully remove the glycerol cushion (~60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and save 10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for SDS-PAGE analysis. Be careful not to disturb the MT pellet.</w:t>
      </w:r>
    </w:p>
    <w:p w14:paraId="3E96958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E" w14:textId="5F109C09" w:rsidR="001C760B"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Gently rinse the pellet with 60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1x BRB80 with supplements (recipe detailed in</w:t>
      </w:r>
      <w:r w:rsidRPr="002E40C8">
        <w:rPr>
          <w:rFonts w:ascii="Calibri" w:eastAsia="Calibri" w:hAnsi="Calibri" w:cs="Calibri"/>
          <w:b/>
          <w:bCs/>
          <w:color w:val="000000" w:themeColor="text1"/>
        </w:rPr>
        <w:t xml:space="preserve"> Table 2</w:t>
      </w:r>
      <w:r w:rsidRPr="00F8197E">
        <w:rPr>
          <w:rFonts w:ascii="Calibri" w:eastAsia="Calibri" w:hAnsi="Calibri" w:cs="Calibri"/>
          <w:color w:val="000000" w:themeColor="text1"/>
        </w:rPr>
        <w:t>). Be careful not to disturb the MT pellet.  Discard the rinse solution.</w:t>
      </w:r>
    </w:p>
    <w:p w14:paraId="11203FA3"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8F" w14:textId="5888C9BF" w:rsidR="001C760B" w:rsidRPr="00F8197E" w:rsidRDefault="00896E97" w:rsidP="00F8197E">
      <w:pPr>
        <w:numPr>
          <w:ilvl w:val="2"/>
          <w:numId w:val="27"/>
        </w:num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Resuspend the MT pellet in 24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Taxol-supplemented lysis buffer (recipe detailed in </w:t>
      </w:r>
      <w:r w:rsidRPr="002E40C8">
        <w:rPr>
          <w:rFonts w:ascii="Calibri" w:eastAsia="Calibri" w:hAnsi="Calibri" w:cs="Calibri"/>
          <w:b/>
          <w:bCs/>
          <w:color w:val="000000" w:themeColor="text1"/>
        </w:rPr>
        <w:t>Table 3</w:t>
      </w:r>
      <w:r w:rsidRPr="00F8197E">
        <w:rPr>
          <w:rFonts w:ascii="Calibri" w:eastAsia="Calibri" w:hAnsi="Calibri" w:cs="Calibri"/>
          <w:color w:val="000000" w:themeColor="text1"/>
        </w:rPr>
        <w:t xml:space="preserve">) using a cut pipette tip. </w:t>
      </w:r>
    </w:p>
    <w:p w14:paraId="00000090"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91" w14:textId="3D9C71D3" w:rsidR="001C760B" w:rsidRPr="00F8197E" w:rsidRDefault="00896E97" w:rsidP="00F8197E">
      <w:pPr>
        <w:numPr>
          <w:ilvl w:val="1"/>
          <w:numId w:val="27"/>
        </w:num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 xml:space="preserve">Purification of functional motors by MT-based affinity chromatography </w:t>
      </w:r>
    </w:p>
    <w:p w14:paraId="00000092" w14:textId="77777777" w:rsidR="001C760B" w:rsidRPr="00F8197E" w:rsidRDefault="001C760B" w:rsidP="00F8197E">
      <w:pPr>
        <w:pBdr>
          <w:top w:val="nil"/>
          <w:left w:val="nil"/>
          <w:bottom w:val="nil"/>
          <w:right w:val="nil"/>
          <w:between w:val="nil"/>
        </w:pBdr>
        <w:ind w:left="720" w:hanging="720"/>
        <w:jc w:val="both"/>
        <w:rPr>
          <w:rFonts w:ascii="Calibri" w:eastAsia="Calibri" w:hAnsi="Calibri" w:cs="Calibri"/>
          <w:color w:val="000000" w:themeColor="text1"/>
        </w:rPr>
      </w:pPr>
    </w:p>
    <w:p w14:paraId="00000093" w14:textId="155D4CE5" w:rsidR="001C760B" w:rsidRPr="00182EE1" w:rsidRDefault="00896E97" w:rsidP="00182EE1">
      <w:pPr>
        <w:pStyle w:val="ListParagraph"/>
        <w:numPr>
          <w:ilvl w:val="2"/>
          <w:numId w:val="28"/>
        </w:numPr>
        <w:pBdr>
          <w:top w:val="nil"/>
          <w:left w:val="nil"/>
          <w:bottom w:val="nil"/>
          <w:right w:val="nil"/>
          <w:between w:val="nil"/>
        </w:pBdr>
        <w:jc w:val="both"/>
        <w:rPr>
          <w:rFonts w:ascii="Calibri" w:eastAsia="Calibri" w:hAnsi="Calibri" w:cs="Calibri"/>
          <w:color w:val="000000" w:themeColor="text1"/>
          <w:rPrChange w:id="2" w:author="Matthew Silvia" w:date="2019-07-11T09:57:00Z">
            <w:rPr>
              <w:rFonts w:eastAsia="Calibri"/>
            </w:rPr>
          </w:rPrChange>
        </w:rPr>
        <w:pPrChange w:id="3" w:author="Matthew Silvia" w:date="2019-07-11T09:57:00Z">
          <w:pPr>
            <w:numPr>
              <w:ilvl w:val="1"/>
              <w:numId w:val="27"/>
            </w:numPr>
            <w:pBdr>
              <w:top w:val="nil"/>
              <w:left w:val="nil"/>
              <w:bottom w:val="nil"/>
              <w:right w:val="nil"/>
              <w:between w:val="nil"/>
            </w:pBdr>
            <w:jc w:val="both"/>
          </w:pPr>
        </w:pPrChange>
      </w:pPr>
      <w:r w:rsidRPr="00182EE1">
        <w:rPr>
          <w:rFonts w:ascii="Calibri" w:eastAsia="Calibri" w:hAnsi="Calibri" w:cs="Calibri"/>
          <w:color w:val="000000" w:themeColor="text1"/>
          <w:rPrChange w:id="4" w:author="Matthew Silvia" w:date="2019-07-11T09:57:00Z">
            <w:rPr>
              <w:rFonts w:eastAsia="Calibri"/>
            </w:rPr>
          </w:rPrChange>
        </w:rPr>
        <w:t xml:space="preserve">Remove two 50 </w:t>
      </w:r>
      <w:r w:rsidR="00F92368" w:rsidRPr="00182EE1">
        <w:rPr>
          <w:rFonts w:ascii="Calibri" w:eastAsia="Cambria Math" w:hAnsi="Calibri" w:cs="Cambria Math"/>
          <w:color w:val="000000" w:themeColor="text1"/>
          <w:rPrChange w:id="5" w:author="Matthew Silvia" w:date="2019-07-11T09:57:00Z">
            <w:rPr>
              <w:rFonts w:eastAsia="Cambria Math" w:cs="Cambria Math"/>
            </w:rPr>
          </w:rPrChange>
        </w:rPr>
        <w:t>µL</w:t>
      </w:r>
      <w:r w:rsidRPr="00182EE1">
        <w:rPr>
          <w:rFonts w:ascii="Calibri" w:eastAsia="Calibri" w:hAnsi="Calibri" w:cs="Calibri"/>
          <w:color w:val="000000" w:themeColor="text1"/>
          <w:rPrChange w:id="6" w:author="Matthew Silvia" w:date="2019-07-11T09:57:00Z">
            <w:rPr>
              <w:rFonts w:eastAsia="Calibri"/>
            </w:rPr>
          </w:rPrChange>
        </w:rPr>
        <w:t xml:space="preserve"> aliquots of motors purified from yeast from the -80C freezer and quickly thaw to the liquid phase. Immediately place on ice.</w:t>
      </w:r>
    </w:p>
    <w:p w14:paraId="3EFFABC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7" w14:textId="4029166B" w:rsidR="001C760B" w:rsidRPr="00182EE1" w:rsidRDefault="00896E97" w:rsidP="00182EE1">
      <w:pPr>
        <w:pStyle w:val="ListParagraph"/>
        <w:numPr>
          <w:ilvl w:val="2"/>
          <w:numId w:val="28"/>
        </w:numPr>
        <w:pBdr>
          <w:top w:val="nil"/>
          <w:left w:val="nil"/>
          <w:bottom w:val="nil"/>
          <w:right w:val="nil"/>
          <w:between w:val="nil"/>
        </w:pBdr>
        <w:jc w:val="both"/>
        <w:rPr>
          <w:color w:val="000000" w:themeColor="text1"/>
          <w:rPrChange w:id="7" w:author="Matthew Silvia" w:date="2019-07-11T09:57:00Z">
            <w:rPr/>
          </w:rPrChange>
        </w:rPr>
        <w:pPrChange w:id="8" w:author="Matthew Silvia" w:date="2019-07-11T09:57:00Z">
          <w:pPr>
            <w:numPr>
              <w:ilvl w:val="1"/>
              <w:numId w:val="27"/>
            </w:numPr>
            <w:pBdr>
              <w:top w:val="nil"/>
              <w:left w:val="nil"/>
              <w:bottom w:val="nil"/>
              <w:right w:val="nil"/>
              <w:between w:val="nil"/>
            </w:pBdr>
            <w:jc w:val="both"/>
          </w:pPr>
        </w:pPrChange>
      </w:pPr>
      <w:r w:rsidRPr="00182EE1">
        <w:rPr>
          <w:rFonts w:ascii="Calibri" w:eastAsia="Calibri" w:hAnsi="Calibri" w:cs="Calibri"/>
          <w:color w:val="000000" w:themeColor="text1"/>
          <w:rPrChange w:id="9" w:author="Matthew Silvia" w:date="2019-07-11T09:57:00Z">
            <w:rPr>
              <w:rFonts w:eastAsia="Calibri"/>
            </w:rPr>
          </w:rPrChange>
        </w:rPr>
        <w:t>Add the following components to a new ultracentrifuge tube in the indicated order and incubate the mixture at RT for 10 min</w:t>
      </w:r>
      <w:r w:rsidR="00F92368" w:rsidRPr="00182EE1">
        <w:rPr>
          <w:rFonts w:ascii="Calibri" w:eastAsia="Calibri" w:hAnsi="Calibri" w:cs="Calibri"/>
          <w:color w:val="000000" w:themeColor="text1"/>
          <w:rPrChange w:id="10" w:author="Matthew Silvia" w:date="2019-07-11T09:57:00Z">
            <w:rPr>
              <w:rFonts w:eastAsia="Calibri"/>
            </w:rPr>
          </w:rPrChange>
        </w:rPr>
        <w:t xml:space="preserve">: </w:t>
      </w:r>
      <w:r w:rsidR="002E40C8" w:rsidRPr="00182EE1">
        <w:rPr>
          <w:rFonts w:ascii="Calibri" w:eastAsia="Calibri" w:hAnsi="Calibri" w:cs="Calibri"/>
          <w:color w:val="000000" w:themeColor="text1"/>
          <w:rPrChange w:id="11" w:author="Matthew Silvia" w:date="2019-07-11T09:57:00Z">
            <w:rPr>
              <w:rFonts w:eastAsia="Calibri"/>
            </w:rPr>
          </w:rPrChange>
        </w:rPr>
        <w:t>(</w:t>
      </w:r>
      <w:r w:rsidR="00F92368" w:rsidRPr="00182EE1">
        <w:rPr>
          <w:rFonts w:ascii="Calibri" w:eastAsia="Calibri" w:hAnsi="Calibri" w:cs="Calibri"/>
          <w:color w:val="000000" w:themeColor="text1"/>
          <w:rPrChange w:id="12" w:author="Matthew Silvia" w:date="2019-07-11T09:57:00Z">
            <w:rPr>
              <w:rFonts w:eastAsia="Calibri"/>
            </w:rPr>
          </w:rPrChange>
        </w:rPr>
        <w:t xml:space="preserve">1) </w:t>
      </w:r>
      <w:r w:rsidRPr="00182EE1">
        <w:rPr>
          <w:rFonts w:ascii="Calibri" w:eastAsia="Calibri" w:hAnsi="Calibri" w:cs="Calibri"/>
          <w:color w:val="000000" w:themeColor="text1"/>
          <w:rPrChange w:id="13" w:author="Matthew Silvia" w:date="2019-07-11T09:57:00Z">
            <w:rPr>
              <w:rFonts w:eastAsia="Calibri"/>
            </w:rPr>
          </w:rPrChange>
        </w:rPr>
        <w:t xml:space="preserve">100 </w:t>
      </w:r>
      <w:r w:rsidR="00F92368" w:rsidRPr="00182EE1">
        <w:rPr>
          <w:rFonts w:ascii="Calibri" w:eastAsia="Cambria Math" w:hAnsi="Calibri" w:cs="Cambria Math"/>
          <w:color w:val="000000" w:themeColor="text1"/>
          <w:rPrChange w:id="14" w:author="Matthew Silvia" w:date="2019-07-11T09:57:00Z">
            <w:rPr>
              <w:rFonts w:eastAsia="Cambria Math" w:cs="Cambria Math"/>
            </w:rPr>
          </w:rPrChange>
        </w:rPr>
        <w:t>µL</w:t>
      </w:r>
      <w:r w:rsidRPr="00182EE1">
        <w:rPr>
          <w:rFonts w:ascii="Calibri" w:eastAsia="Calibri" w:hAnsi="Calibri" w:cs="Calibri"/>
          <w:color w:val="000000" w:themeColor="text1"/>
          <w:rPrChange w:id="15" w:author="Matthew Silvia" w:date="2019-07-11T09:57:00Z">
            <w:rPr>
              <w:rFonts w:eastAsia="Calibri"/>
            </w:rPr>
          </w:rPrChange>
        </w:rPr>
        <w:t xml:space="preserve"> of the motors purified from yeast</w:t>
      </w:r>
      <w:r w:rsidR="00F92368" w:rsidRPr="00182EE1">
        <w:rPr>
          <w:rFonts w:ascii="Calibri" w:eastAsia="Calibri" w:hAnsi="Calibri" w:cs="Calibri"/>
          <w:color w:val="000000" w:themeColor="text1"/>
          <w:rPrChange w:id="16" w:author="Matthew Silvia" w:date="2019-07-11T09:57:00Z">
            <w:rPr>
              <w:rFonts w:eastAsia="Calibri"/>
            </w:rPr>
          </w:rPrChange>
        </w:rPr>
        <w:t xml:space="preserve">, </w:t>
      </w:r>
      <w:r w:rsidR="002E40C8" w:rsidRPr="00182EE1">
        <w:rPr>
          <w:rFonts w:ascii="Calibri" w:eastAsia="Calibri" w:hAnsi="Calibri" w:cs="Calibri"/>
          <w:color w:val="000000" w:themeColor="text1"/>
          <w:rPrChange w:id="17" w:author="Matthew Silvia" w:date="2019-07-11T09:57:00Z">
            <w:rPr>
              <w:rFonts w:eastAsia="Calibri"/>
            </w:rPr>
          </w:rPrChange>
        </w:rPr>
        <w:t>(</w:t>
      </w:r>
      <w:r w:rsidR="00F92368" w:rsidRPr="00182EE1">
        <w:rPr>
          <w:rFonts w:ascii="Calibri" w:eastAsia="Calibri" w:hAnsi="Calibri" w:cs="Calibri"/>
          <w:color w:val="000000" w:themeColor="text1"/>
          <w:rPrChange w:id="18" w:author="Matthew Silvia" w:date="2019-07-11T09:57:00Z">
            <w:rPr>
              <w:rFonts w:eastAsia="Calibri"/>
            </w:rPr>
          </w:rPrChange>
        </w:rPr>
        <w:t xml:space="preserve">2) </w:t>
      </w:r>
      <w:r w:rsidRPr="00182EE1">
        <w:rPr>
          <w:rFonts w:ascii="Calibri" w:eastAsia="Calibri" w:hAnsi="Calibri" w:cs="Calibri"/>
          <w:color w:val="000000" w:themeColor="text1"/>
          <w:rPrChange w:id="19" w:author="Matthew Silvia" w:date="2019-07-11T09:57:00Z">
            <w:rPr>
              <w:rFonts w:eastAsia="Calibri"/>
            </w:rPr>
          </w:rPrChange>
        </w:rPr>
        <w:t xml:space="preserve">29 </w:t>
      </w:r>
      <w:r w:rsidR="00F92368" w:rsidRPr="00182EE1">
        <w:rPr>
          <w:rFonts w:ascii="Calibri" w:eastAsia="Cambria Math" w:hAnsi="Calibri" w:cs="Cambria Math"/>
          <w:color w:val="000000" w:themeColor="text1"/>
          <w:rPrChange w:id="20" w:author="Matthew Silvia" w:date="2019-07-11T09:57:00Z">
            <w:rPr>
              <w:rFonts w:eastAsia="Cambria Math" w:cs="Cambria Math"/>
            </w:rPr>
          </w:rPrChange>
        </w:rPr>
        <w:t>µL</w:t>
      </w:r>
      <w:r w:rsidRPr="00182EE1">
        <w:rPr>
          <w:rFonts w:ascii="Calibri" w:eastAsia="Calibri" w:hAnsi="Calibri" w:cs="Calibri"/>
          <w:color w:val="000000" w:themeColor="text1"/>
          <w:rPrChange w:id="21" w:author="Matthew Silvia" w:date="2019-07-11T09:57:00Z">
            <w:rPr>
              <w:rFonts w:eastAsia="Calibri"/>
            </w:rPr>
          </w:rPrChange>
        </w:rPr>
        <w:t xml:space="preserve"> of 5x ATP/Taxol mix (recipe detailed in </w:t>
      </w:r>
      <w:r w:rsidRPr="00182EE1">
        <w:rPr>
          <w:rFonts w:ascii="Calibri" w:eastAsia="Calibri" w:hAnsi="Calibri" w:cs="Calibri"/>
          <w:b/>
          <w:bCs/>
          <w:color w:val="000000" w:themeColor="text1"/>
          <w:rPrChange w:id="22" w:author="Matthew Silvia" w:date="2019-07-11T09:57:00Z">
            <w:rPr>
              <w:rFonts w:eastAsia="Calibri"/>
              <w:b/>
              <w:bCs/>
            </w:rPr>
          </w:rPrChange>
        </w:rPr>
        <w:t>Table 3</w:t>
      </w:r>
      <w:r w:rsidRPr="00182EE1">
        <w:rPr>
          <w:rFonts w:ascii="Calibri" w:eastAsia="Calibri" w:hAnsi="Calibri" w:cs="Calibri"/>
          <w:color w:val="000000" w:themeColor="text1"/>
          <w:rPrChange w:id="23" w:author="Matthew Silvia" w:date="2019-07-11T09:57:00Z">
            <w:rPr>
              <w:rFonts w:eastAsia="Calibri"/>
            </w:rPr>
          </w:rPrChange>
        </w:rPr>
        <w:t>)</w:t>
      </w:r>
      <w:r w:rsidR="00F92368" w:rsidRPr="00182EE1">
        <w:rPr>
          <w:rFonts w:ascii="Calibri" w:eastAsia="Calibri" w:hAnsi="Calibri" w:cs="Calibri"/>
          <w:color w:val="000000" w:themeColor="text1"/>
          <w:rPrChange w:id="24" w:author="Matthew Silvia" w:date="2019-07-11T09:57:00Z">
            <w:rPr>
              <w:rFonts w:eastAsia="Calibri"/>
            </w:rPr>
          </w:rPrChange>
        </w:rPr>
        <w:t xml:space="preserve">, </w:t>
      </w:r>
      <w:r w:rsidR="002E40C8" w:rsidRPr="00182EE1">
        <w:rPr>
          <w:rFonts w:ascii="Calibri" w:eastAsia="Calibri" w:hAnsi="Calibri" w:cs="Calibri"/>
          <w:color w:val="000000" w:themeColor="text1"/>
          <w:rPrChange w:id="25" w:author="Matthew Silvia" w:date="2019-07-11T09:57:00Z">
            <w:rPr>
              <w:rFonts w:eastAsia="Calibri"/>
            </w:rPr>
          </w:rPrChange>
        </w:rPr>
        <w:t>then</w:t>
      </w:r>
      <w:r w:rsidR="00F92368" w:rsidRPr="00182EE1">
        <w:rPr>
          <w:rFonts w:ascii="Calibri" w:eastAsia="Calibri" w:hAnsi="Calibri" w:cs="Calibri"/>
          <w:color w:val="000000" w:themeColor="text1"/>
          <w:rPrChange w:id="26" w:author="Matthew Silvia" w:date="2019-07-11T09:57:00Z">
            <w:rPr>
              <w:rFonts w:eastAsia="Calibri"/>
            </w:rPr>
          </w:rPrChange>
        </w:rPr>
        <w:t xml:space="preserve"> </w:t>
      </w:r>
      <w:r w:rsidR="002E40C8" w:rsidRPr="00182EE1">
        <w:rPr>
          <w:rFonts w:ascii="Calibri" w:eastAsia="Calibri" w:hAnsi="Calibri" w:cs="Calibri"/>
          <w:color w:val="000000" w:themeColor="text1"/>
          <w:rPrChange w:id="27" w:author="Matthew Silvia" w:date="2019-07-11T09:57:00Z">
            <w:rPr>
              <w:rFonts w:eastAsia="Calibri"/>
            </w:rPr>
          </w:rPrChange>
        </w:rPr>
        <w:t>(</w:t>
      </w:r>
      <w:r w:rsidR="00F92368" w:rsidRPr="00182EE1">
        <w:rPr>
          <w:rFonts w:ascii="Calibri" w:eastAsia="Calibri" w:hAnsi="Calibri" w:cs="Calibri"/>
          <w:color w:val="000000" w:themeColor="text1"/>
          <w:rPrChange w:id="28" w:author="Matthew Silvia" w:date="2019-07-11T09:57:00Z">
            <w:rPr>
              <w:rFonts w:eastAsia="Calibri"/>
            </w:rPr>
          </w:rPrChange>
        </w:rPr>
        <w:t xml:space="preserve">3) </w:t>
      </w:r>
      <w:r w:rsidRPr="00182EE1">
        <w:rPr>
          <w:rFonts w:ascii="Calibri" w:eastAsia="Calibri" w:hAnsi="Calibri" w:cs="Calibri"/>
          <w:color w:val="000000" w:themeColor="text1"/>
          <w:rPrChange w:id="29" w:author="Matthew Silvia" w:date="2019-07-11T09:57:00Z">
            <w:rPr>
              <w:rFonts w:eastAsia="Calibri"/>
            </w:rPr>
          </w:rPrChange>
        </w:rPr>
        <w:t xml:space="preserve">12 </w:t>
      </w:r>
      <w:r w:rsidR="00F92368" w:rsidRPr="00182EE1">
        <w:rPr>
          <w:rFonts w:ascii="Calibri" w:eastAsia="Cambria Math" w:hAnsi="Calibri" w:cs="Cambria Math"/>
          <w:color w:val="000000" w:themeColor="text1"/>
          <w:rPrChange w:id="30" w:author="Matthew Silvia" w:date="2019-07-11T09:57:00Z">
            <w:rPr>
              <w:rFonts w:eastAsia="Cambria Math" w:cs="Cambria Math"/>
            </w:rPr>
          </w:rPrChange>
        </w:rPr>
        <w:t>µL</w:t>
      </w:r>
      <w:r w:rsidRPr="00182EE1">
        <w:rPr>
          <w:rFonts w:ascii="Calibri" w:eastAsia="Calibri" w:hAnsi="Calibri" w:cs="Calibri"/>
          <w:color w:val="000000" w:themeColor="text1"/>
          <w:rPrChange w:id="31" w:author="Matthew Silvia" w:date="2019-07-11T09:57:00Z">
            <w:rPr>
              <w:rFonts w:eastAsia="Calibri"/>
            </w:rPr>
          </w:rPrChange>
        </w:rPr>
        <w:t xml:space="preserve"> of purified MTs transferred with a cut pipette tip.</w:t>
      </w:r>
    </w:p>
    <w:p w14:paraId="4EFFFA4E"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8" w14:textId="70798FE4" w:rsidR="001C760B" w:rsidRPr="00182EE1" w:rsidRDefault="00896E97" w:rsidP="00182EE1">
      <w:pPr>
        <w:pStyle w:val="ListParagraph"/>
        <w:numPr>
          <w:ilvl w:val="2"/>
          <w:numId w:val="28"/>
        </w:numPr>
        <w:pBdr>
          <w:top w:val="nil"/>
          <w:left w:val="nil"/>
          <w:bottom w:val="nil"/>
          <w:right w:val="nil"/>
          <w:between w:val="nil"/>
        </w:pBdr>
        <w:jc w:val="both"/>
        <w:rPr>
          <w:rFonts w:ascii="Calibri" w:eastAsia="Calibri" w:hAnsi="Calibri" w:cs="Calibri"/>
          <w:color w:val="000000" w:themeColor="text1"/>
          <w:rPrChange w:id="32" w:author="Matthew Silvia" w:date="2019-07-11T09:58:00Z">
            <w:rPr>
              <w:rFonts w:eastAsia="Calibri"/>
            </w:rPr>
          </w:rPrChange>
        </w:rPr>
        <w:pPrChange w:id="33" w:author="Matthew Silvia" w:date="2019-07-11T09:58:00Z">
          <w:pPr>
            <w:numPr>
              <w:ilvl w:val="1"/>
              <w:numId w:val="27"/>
            </w:numPr>
            <w:pBdr>
              <w:top w:val="nil"/>
              <w:left w:val="nil"/>
              <w:bottom w:val="nil"/>
              <w:right w:val="nil"/>
              <w:between w:val="nil"/>
            </w:pBdr>
            <w:jc w:val="both"/>
          </w:pPr>
        </w:pPrChange>
      </w:pPr>
      <w:r w:rsidRPr="00182EE1">
        <w:rPr>
          <w:rFonts w:ascii="Calibri" w:eastAsia="Calibri" w:hAnsi="Calibri" w:cs="Calibri"/>
          <w:color w:val="000000" w:themeColor="text1"/>
          <w:rPrChange w:id="34" w:author="Matthew Silvia" w:date="2019-07-11T09:58:00Z">
            <w:rPr>
              <w:rFonts w:eastAsia="Calibri"/>
            </w:rPr>
          </w:rPrChange>
        </w:rPr>
        <w:t xml:space="preserve">Centrifuge the mixture at ~97,300 x </w:t>
      </w:r>
      <w:r w:rsidRPr="00182EE1">
        <w:rPr>
          <w:rFonts w:ascii="Calibri" w:eastAsia="Calibri" w:hAnsi="Calibri" w:cs="Calibri"/>
          <w:i/>
          <w:color w:val="000000" w:themeColor="text1"/>
          <w:rPrChange w:id="35" w:author="Matthew Silvia" w:date="2019-07-11T09:58:00Z">
            <w:rPr>
              <w:rFonts w:eastAsia="Calibri"/>
              <w:i/>
            </w:rPr>
          </w:rPrChange>
        </w:rPr>
        <w:t>g</w:t>
      </w:r>
      <w:r w:rsidRPr="00182EE1">
        <w:rPr>
          <w:rFonts w:ascii="Calibri" w:eastAsia="Calibri" w:hAnsi="Calibri" w:cs="Calibri"/>
          <w:color w:val="000000" w:themeColor="text1"/>
          <w:rPrChange w:id="36" w:author="Matthew Silvia" w:date="2019-07-11T09:58:00Z">
            <w:rPr>
              <w:rFonts w:eastAsia="Calibri"/>
            </w:rPr>
          </w:rPrChange>
        </w:rPr>
        <w:t xml:space="preserve"> and 22 </w:t>
      </w:r>
      <w:r w:rsidR="00F92368" w:rsidRPr="00182EE1">
        <w:rPr>
          <w:rFonts w:ascii="Calibri" w:eastAsia="Calibri" w:hAnsi="Calibri" w:cs="Calibri"/>
          <w:color w:val="000000" w:themeColor="text1"/>
          <w:rPrChange w:id="37" w:author="Matthew Silvia" w:date="2019-07-11T09:58:00Z">
            <w:rPr>
              <w:rFonts w:eastAsia="Calibri"/>
            </w:rPr>
          </w:rPrChange>
        </w:rPr>
        <w:t>°C</w:t>
      </w:r>
      <w:r w:rsidRPr="00182EE1">
        <w:rPr>
          <w:rFonts w:ascii="Calibri" w:eastAsia="Calibri" w:hAnsi="Calibri" w:cs="Calibri"/>
          <w:color w:val="000000" w:themeColor="text1"/>
          <w:rPrChange w:id="38" w:author="Matthew Silvia" w:date="2019-07-11T09:58:00Z">
            <w:rPr>
              <w:rFonts w:eastAsia="Calibri"/>
            </w:rPr>
          </w:rPrChange>
        </w:rPr>
        <w:t xml:space="preserve"> for 15 min. After the spin, functional motors remain in the supernatant, and MTs form a pellet, along with the non-functional motors bound to them. </w:t>
      </w:r>
    </w:p>
    <w:p w14:paraId="108124A6"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9" w14:textId="23151CF3" w:rsidR="001C760B" w:rsidRPr="00182EE1" w:rsidRDefault="00896E97" w:rsidP="00182EE1">
      <w:pPr>
        <w:pStyle w:val="ListParagraph"/>
        <w:numPr>
          <w:ilvl w:val="2"/>
          <w:numId w:val="28"/>
        </w:numPr>
        <w:pBdr>
          <w:top w:val="nil"/>
          <w:left w:val="nil"/>
          <w:bottom w:val="nil"/>
          <w:right w:val="nil"/>
          <w:between w:val="nil"/>
        </w:pBdr>
        <w:jc w:val="both"/>
        <w:rPr>
          <w:rFonts w:ascii="Calibri" w:eastAsia="Calibri" w:hAnsi="Calibri" w:cs="Calibri"/>
          <w:color w:val="000000" w:themeColor="text1"/>
          <w:rPrChange w:id="39" w:author="Matthew Silvia" w:date="2019-07-11T09:58:00Z">
            <w:rPr>
              <w:rFonts w:eastAsia="Calibri"/>
            </w:rPr>
          </w:rPrChange>
        </w:rPr>
        <w:pPrChange w:id="40" w:author="Matthew Silvia" w:date="2019-07-11T09:58:00Z">
          <w:pPr>
            <w:numPr>
              <w:ilvl w:val="1"/>
              <w:numId w:val="27"/>
            </w:numPr>
            <w:pBdr>
              <w:top w:val="nil"/>
              <w:left w:val="nil"/>
              <w:bottom w:val="nil"/>
              <w:right w:val="nil"/>
              <w:between w:val="nil"/>
            </w:pBdr>
            <w:jc w:val="both"/>
          </w:pPr>
        </w:pPrChange>
      </w:pPr>
      <w:r w:rsidRPr="00182EE1">
        <w:rPr>
          <w:rFonts w:ascii="Calibri" w:eastAsia="Calibri" w:hAnsi="Calibri" w:cs="Calibri"/>
          <w:color w:val="000000" w:themeColor="text1"/>
          <w:rPrChange w:id="41" w:author="Matthew Silvia" w:date="2019-07-11T09:58:00Z">
            <w:rPr>
              <w:rFonts w:eastAsia="Calibri"/>
            </w:rPr>
          </w:rPrChange>
        </w:rPr>
        <w:t xml:space="preserve">Collect the supernatant, flash freeze in 2 </w:t>
      </w:r>
      <w:r w:rsidR="00F92368" w:rsidRPr="00182EE1">
        <w:rPr>
          <w:rFonts w:ascii="Calibri" w:eastAsia="Cambria Math" w:hAnsi="Calibri" w:cs="Cambria Math"/>
          <w:color w:val="000000" w:themeColor="text1"/>
          <w:rPrChange w:id="42" w:author="Matthew Silvia" w:date="2019-07-11T09:58:00Z">
            <w:rPr>
              <w:rFonts w:eastAsia="Cambria Math" w:cs="Cambria Math"/>
            </w:rPr>
          </w:rPrChange>
        </w:rPr>
        <w:t>µL</w:t>
      </w:r>
      <w:r w:rsidRPr="00182EE1">
        <w:rPr>
          <w:rFonts w:ascii="Calibri" w:eastAsia="Calibri" w:hAnsi="Calibri" w:cs="Calibri"/>
          <w:color w:val="000000" w:themeColor="text1"/>
          <w:rPrChange w:id="43" w:author="Matthew Silvia" w:date="2019-07-11T09:58:00Z">
            <w:rPr>
              <w:rFonts w:eastAsia="Calibri"/>
            </w:rPr>
          </w:rPrChange>
        </w:rPr>
        <w:t xml:space="preserve"> aliquots, and store at -80 </w:t>
      </w:r>
      <w:r w:rsidR="00F92368" w:rsidRPr="00182EE1">
        <w:rPr>
          <w:rFonts w:ascii="Calibri" w:eastAsia="Calibri" w:hAnsi="Calibri" w:cs="Calibri"/>
          <w:color w:val="000000" w:themeColor="text1"/>
          <w:rPrChange w:id="44" w:author="Matthew Silvia" w:date="2019-07-11T09:58:00Z">
            <w:rPr>
              <w:rFonts w:eastAsia="Calibri"/>
            </w:rPr>
          </w:rPrChange>
        </w:rPr>
        <w:t>°C</w:t>
      </w:r>
      <w:r w:rsidRPr="00182EE1">
        <w:rPr>
          <w:rFonts w:ascii="Calibri" w:eastAsia="Calibri" w:hAnsi="Calibri" w:cs="Calibri"/>
          <w:color w:val="000000" w:themeColor="text1"/>
          <w:rPrChange w:id="45" w:author="Matthew Silvia" w:date="2019-07-11T09:58:00Z">
            <w:rPr>
              <w:rFonts w:eastAsia="Calibri"/>
            </w:rPr>
          </w:rPrChange>
        </w:rPr>
        <w:t xml:space="preserve">. </w:t>
      </w:r>
    </w:p>
    <w:p w14:paraId="470174D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A" w14:textId="0FF4FAAB" w:rsidR="001C760B" w:rsidRPr="00182EE1" w:rsidRDefault="00896E97" w:rsidP="00182EE1">
      <w:pPr>
        <w:pStyle w:val="ListParagraph"/>
        <w:numPr>
          <w:ilvl w:val="2"/>
          <w:numId w:val="28"/>
        </w:numPr>
        <w:pBdr>
          <w:top w:val="nil"/>
          <w:left w:val="nil"/>
          <w:bottom w:val="nil"/>
          <w:right w:val="nil"/>
          <w:between w:val="nil"/>
        </w:pBdr>
        <w:jc w:val="both"/>
        <w:rPr>
          <w:rFonts w:ascii="Calibri" w:eastAsia="Calibri" w:hAnsi="Calibri" w:cs="Calibri"/>
          <w:color w:val="000000" w:themeColor="text1"/>
          <w:rPrChange w:id="46" w:author="Matthew Silvia" w:date="2019-07-11T09:58:00Z">
            <w:rPr>
              <w:rFonts w:eastAsia="Calibri"/>
            </w:rPr>
          </w:rPrChange>
        </w:rPr>
        <w:pPrChange w:id="47" w:author="Matthew Silvia" w:date="2019-07-11T09:58:00Z">
          <w:pPr>
            <w:numPr>
              <w:ilvl w:val="1"/>
              <w:numId w:val="27"/>
            </w:numPr>
            <w:pBdr>
              <w:top w:val="nil"/>
              <w:left w:val="nil"/>
              <w:bottom w:val="nil"/>
              <w:right w:val="nil"/>
              <w:between w:val="nil"/>
            </w:pBdr>
            <w:jc w:val="both"/>
          </w:pPr>
        </w:pPrChange>
      </w:pPr>
      <w:r w:rsidRPr="00182EE1">
        <w:rPr>
          <w:rFonts w:ascii="Calibri" w:eastAsia="Calibri" w:hAnsi="Calibri" w:cs="Calibri"/>
          <w:color w:val="000000" w:themeColor="text1"/>
          <w:rPrChange w:id="48" w:author="Matthew Silvia" w:date="2019-07-11T09:58:00Z">
            <w:rPr>
              <w:rFonts w:eastAsia="Calibri"/>
            </w:rPr>
          </w:rPrChange>
        </w:rPr>
        <w:t xml:space="preserve">Save 10 </w:t>
      </w:r>
      <w:r w:rsidR="00F92368" w:rsidRPr="00182EE1">
        <w:rPr>
          <w:rFonts w:ascii="Calibri" w:eastAsia="Cambria Math" w:hAnsi="Calibri" w:cs="Cambria Math"/>
          <w:color w:val="000000" w:themeColor="text1"/>
          <w:rPrChange w:id="49" w:author="Matthew Silvia" w:date="2019-07-11T09:58:00Z">
            <w:rPr>
              <w:rFonts w:eastAsia="Cambria Math" w:cs="Cambria Math"/>
            </w:rPr>
          </w:rPrChange>
        </w:rPr>
        <w:t>µL</w:t>
      </w:r>
      <w:r w:rsidRPr="00182EE1">
        <w:rPr>
          <w:rFonts w:ascii="Calibri" w:eastAsia="Calibri" w:hAnsi="Calibri" w:cs="Calibri"/>
          <w:color w:val="000000" w:themeColor="text1"/>
          <w:rPrChange w:id="50" w:author="Matthew Silvia" w:date="2019-07-11T09:58:00Z">
            <w:rPr>
              <w:rFonts w:eastAsia="Calibri"/>
            </w:rPr>
          </w:rPrChange>
        </w:rPr>
        <w:t xml:space="preserve"> of the supernatant for SDS-PAGE analysis. Resuspend the pellet in 141 </w:t>
      </w:r>
      <w:r w:rsidR="00F92368" w:rsidRPr="00182EE1">
        <w:rPr>
          <w:rFonts w:ascii="Calibri" w:eastAsia="Cambria Math" w:hAnsi="Calibri" w:cs="Cambria Math"/>
          <w:color w:val="000000" w:themeColor="text1"/>
          <w:rPrChange w:id="51" w:author="Matthew Silvia" w:date="2019-07-11T09:58:00Z">
            <w:rPr>
              <w:rFonts w:eastAsia="Cambria Math" w:cs="Cambria Math"/>
            </w:rPr>
          </w:rPrChange>
        </w:rPr>
        <w:t>µL</w:t>
      </w:r>
      <w:r w:rsidRPr="00182EE1">
        <w:rPr>
          <w:rFonts w:ascii="Calibri" w:eastAsia="Calibri" w:hAnsi="Calibri" w:cs="Calibri"/>
          <w:color w:val="000000" w:themeColor="text1"/>
          <w:rPrChange w:id="52" w:author="Matthew Silvia" w:date="2019-07-11T09:58:00Z">
            <w:rPr>
              <w:rFonts w:eastAsia="Calibri"/>
            </w:rPr>
          </w:rPrChange>
        </w:rPr>
        <w:t xml:space="preserve"> of 1x BRB80 for SDS-PAGE analysis, too. Use protein standards, such as actin, to create a standard curve for quantifying the concentration of the purified motors as previously detailed</w:t>
      </w:r>
      <w:r w:rsidRPr="00182EE1">
        <w:rPr>
          <w:rFonts w:ascii="Calibri" w:eastAsia="Calibri" w:hAnsi="Calibri" w:cs="Calibri"/>
          <w:color w:val="000000" w:themeColor="text1"/>
          <w:highlight w:val="white"/>
          <w:vertAlign w:val="superscript"/>
          <w:rPrChange w:id="53" w:author="Matthew Silvia" w:date="2019-07-11T09:58:00Z">
            <w:rPr>
              <w:rFonts w:eastAsia="Calibri"/>
              <w:highlight w:val="white"/>
              <w:vertAlign w:val="superscript"/>
            </w:rPr>
          </w:rPrChange>
        </w:rPr>
        <w:t>17</w:t>
      </w:r>
      <w:r w:rsidRPr="00182EE1">
        <w:rPr>
          <w:rFonts w:ascii="Calibri" w:eastAsia="Calibri" w:hAnsi="Calibri" w:cs="Calibri"/>
          <w:color w:val="000000" w:themeColor="text1"/>
          <w:rPrChange w:id="54" w:author="Matthew Silvia" w:date="2019-07-11T09:58:00Z">
            <w:rPr>
              <w:rFonts w:eastAsia="Calibri"/>
            </w:rPr>
          </w:rPrChange>
        </w:rPr>
        <w:t xml:space="preserve">.  </w:t>
      </w:r>
    </w:p>
    <w:p w14:paraId="0EC2E1B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9B" w14:textId="2B9C1420" w:rsidR="001C760B" w:rsidRPr="00182EE1" w:rsidRDefault="00896E97" w:rsidP="00182EE1">
      <w:pPr>
        <w:pStyle w:val="ListParagraph"/>
        <w:numPr>
          <w:ilvl w:val="2"/>
          <w:numId w:val="28"/>
        </w:numPr>
        <w:pBdr>
          <w:top w:val="nil"/>
          <w:left w:val="nil"/>
          <w:bottom w:val="nil"/>
          <w:right w:val="nil"/>
          <w:between w:val="nil"/>
        </w:pBdr>
        <w:jc w:val="both"/>
        <w:rPr>
          <w:rFonts w:ascii="Calibri" w:eastAsia="Calibri" w:hAnsi="Calibri" w:cs="Calibri"/>
          <w:color w:val="000000" w:themeColor="text1"/>
          <w:rPrChange w:id="55" w:author="Matthew Silvia" w:date="2019-07-11T09:58:00Z">
            <w:rPr>
              <w:rFonts w:eastAsia="Calibri"/>
            </w:rPr>
          </w:rPrChange>
        </w:rPr>
        <w:pPrChange w:id="56" w:author="Matthew Silvia" w:date="2019-07-11T09:58:00Z">
          <w:pPr>
            <w:numPr>
              <w:ilvl w:val="1"/>
              <w:numId w:val="27"/>
            </w:numPr>
            <w:pBdr>
              <w:top w:val="nil"/>
              <w:left w:val="nil"/>
              <w:bottom w:val="nil"/>
              <w:right w:val="nil"/>
              <w:between w:val="nil"/>
            </w:pBdr>
            <w:jc w:val="both"/>
          </w:pPr>
        </w:pPrChange>
      </w:pPr>
      <w:r w:rsidRPr="00182EE1">
        <w:rPr>
          <w:rFonts w:ascii="Calibri" w:eastAsia="Calibri" w:hAnsi="Calibri" w:cs="Calibri"/>
          <w:color w:val="000000" w:themeColor="text1"/>
          <w:rPrChange w:id="57" w:author="Matthew Silvia" w:date="2019-07-11T09:58:00Z">
            <w:rPr>
              <w:rFonts w:eastAsia="Calibri"/>
            </w:rPr>
          </w:rPrChange>
        </w:rPr>
        <w:t>Use this concentration information when conjugating motors to the chassis in step 6.1.3.</w:t>
      </w:r>
    </w:p>
    <w:p w14:paraId="0000009D"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9E" w14:textId="35C7898A" w:rsidR="001C760B" w:rsidRPr="00F8197E" w:rsidRDefault="00896E97" w:rsidP="00182EE1">
      <w:pPr>
        <w:numPr>
          <w:ilvl w:val="0"/>
          <w:numId w:val="28"/>
        </w:numPr>
        <w:pBdr>
          <w:top w:val="nil"/>
          <w:left w:val="nil"/>
          <w:bottom w:val="nil"/>
          <w:right w:val="nil"/>
          <w:between w:val="nil"/>
        </w:pBdr>
        <w:jc w:val="both"/>
        <w:rPr>
          <w:rFonts w:ascii="Calibri" w:eastAsia="Calibri" w:hAnsi="Calibri" w:cs="Calibri"/>
          <w:color w:val="000000" w:themeColor="text1"/>
        </w:rPr>
        <w:pPrChange w:id="58" w:author="Matthew Silvia" w:date="2019-07-11T09:57:00Z">
          <w:pPr>
            <w:numPr>
              <w:numId w:val="27"/>
            </w:numPr>
            <w:pBdr>
              <w:top w:val="nil"/>
              <w:left w:val="nil"/>
              <w:bottom w:val="nil"/>
              <w:right w:val="nil"/>
              <w:between w:val="nil"/>
            </w:pBdr>
            <w:jc w:val="both"/>
          </w:pPr>
        </w:pPrChange>
      </w:pPr>
      <w:r w:rsidRPr="00F8197E">
        <w:rPr>
          <w:rFonts w:ascii="Calibri" w:eastAsia="Calibri" w:hAnsi="Calibri" w:cs="Calibri"/>
          <w:b/>
          <w:color w:val="000000" w:themeColor="text1"/>
        </w:rPr>
        <w:t>Production of segmented DNA origami chassis</w:t>
      </w:r>
    </w:p>
    <w:p w14:paraId="0000009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A0" w14:textId="42F43D76" w:rsidR="001C760B" w:rsidRPr="00F8197E" w:rsidRDefault="00896E97" w:rsidP="00182EE1">
      <w:pPr>
        <w:numPr>
          <w:ilvl w:val="1"/>
          <w:numId w:val="28"/>
        </w:numPr>
        <w:pBdr>
          <w:top w:val="nil"/>
          <w:left w:val="nil"/>
          <w:bottom w:val="nil"/>
          <w:right w:val="nil"/>
          <w:between w:val="nil"/>
        </w:pBdr>
        <w:jc w:val="both"/>
        <w:rPr>
          <w:rFonts w:ascii="Calibri" w:eastAsia="Calibri" w:hAnsi="Calibri" w:cs="Calibri"/>
          <w:color w:val="000000" w:themeColor="text1"/>
        </w:rPr>
        <w:pPrChange w:id="59" w:author="Matthew Silvia" w:date="2019-07-11T09:57:00Z">
          <w:pPr>
            <w:numPr>
              <w:ilvl w:val="1"/>
              <w:numId w:val="27"/>
            </w:numPr>
            <w:pBdr>
              <w:top w:val="nil"/>
              <w:left w:val="nil"/>
              <w:bottom w:val="nil"/>
              <w:right w:val="nil"/>
              <w:between w:val="nil"/>
            </w:pBdr>
            <w:jc w:val="both"/>
          </w:pPr>
        </w:pPrChange>
      </w:pPr>
      <w:r w:rsidRPr="00F8197E">
        <w:rPr>
          <w:rFonts w:ascii="Calibri" w:eastAsia="Calibri" w:hAnsi="Calibri" w:cs="Calibri"/>
          <w:b/>
          <w:color w:val="000000" w:themeColor="text1"/>
        </w:rPr>
        <w:t>Formation of chassis</w:t>
      </w:r>
    </w:p>
    <w:p w14:paraId="000000A1"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A2" w14:textId="027BB30E"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60"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Order the staple oligonucleotides listed in previously published tables</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 xml:space="preserve"> in 96 well plates wet at 250 </w:t>
      </w:r>
      <w:r w:rsidR="00F92368" w:rsidRPr="00F92368">
        <w:rPr>
          <w:rFonts w:ascii="Calibri" w:eastAsia="Cambria Math" w:hAnsi="Calibri" w:cs="Cambria Math"/>
          <w:color w:val="000000" w:themeColor="text1"/>
        </w:rPr>
        <w:t>µM</w:t>
      </w:r>
      <w:r w:rsidRPr="00F8197E">
        <w:rPr>
          <w:rFonts w:ascii="Calibri" w:eastAsia="Calibri" w:hAnsi="Calibri" w:cs="Calibri"/>
          <w:color w:val="000000" w:themeColor="text1"/>
        </w:rPr>
        <w:t xml:space="preserve"> in Tris buffer, or dry and then resuspend them to 250 </w:t>
      </w:r>
      <w:r w:rsidR="00F92368" w:rsidRPr="00F92368">
        <w:rPr>
          <w:rFonts w:ascii="Calibri" w:eastAsia="Cambria Math" w:hAnsi="Calibri" w:cs="Cambria Math"/>
          <w:color w:val="000000" w:themeColor="text1"/>
        </w:rPr>
        <w:t>µM</w:t>
      </w:r>
      <w:r w:rsidRPr="00F8197E">
        <w:rPr>
          <w:rFonts w:ascii="Calibri" w:eastAsia="Calibri" w:hAnsi="Calibri" w:cs="Calibri"/>
          <w:color w:val="000000" w:themeColor="text1"/>
        </w:rPr>
        <w:t xml:space="preserve"> with Tris buffer. </w:t>
      </w:r>
    </w:p>
    <w:p w14:paraId="6CEB29A4"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3" w14:textId="538139BF"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61"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Create a pool of the core staples by mixing 5 </w:t>
      </w:r>
      <w:r w:rsidR="00F92368" w:rsidRPr="00F92368">
        <w:rPr>
          <w:rFonts w:ascii="Calibri" w:eastAsia="Calibri" w:hAnsi="Calibri" w:cs="Calibri"/>
          <w:color w:val="000000" w:themeColor="text1"/>
        </w:rPr>
        <w:t>µL</w:t>
      </w:r>
      <w:r w:rsidRPr="00F8197E">
        <w:rPr>
          <w:rFonts w:ascii="Calibri" w:eastAsia="Calibri" w:hAnsi="Calibri" w:cs="Calibri"/>
          <w:color w:val="000000" w:themeColor="text1"/>
        </w:rPr>
        <w:t xml:space="preserve"> of each core staple</w:t>
      </w:r>
      <w:r w:rsidR="002E40C8">
        <w:rPr>
          <w:rFonts w:ascii="Calibri" w:eastAsia="Calibri" w:hAnsi="Calibri" w:cs="Calibri"/>
          <w:color w:val="000000" w:themeColor="text1"/>
        </w:rPr>
        <w:t xml:space="preserve"> </w:t>
      </w:r>
      <w:r w:rsidRPr="00F8197E">
        <w:rPr>
          <w:rFonts w:ascii="Calibri" w:eastAsia="Calibri" w:hAnsi="Calibri" w:cs="Calibri"/>
          <w:color w:val="000000" w:themeColor="text1"/>
        </w:rPr>
        <w:t>(</w:t>
      </w:r>
      <w:r w:rsidR="002E40C8">
        <w:rPr>
          <w:rFonts w:ascii="Calibri" w:eastAsia="Calibri" w:hAnsi="Calibri" w:cs="Calibri"/>
          <w:color w:val="000000" w:themeColor="text1"/>
        </w:rPr>
        <w:t>s</w:t>
      </w:r>
      <w:r w:rsidRPr="00F8197E">
        <w:rPr>
          <w:rFonts w:ascii="Calibri" w:eastAsia="Calibri" w:hAnsi="Calibri" w:cs="Calibri"/>
          <w:color w:val="000000" w:themeColor="text1"/>
        </w:rPr>
        <w:t>ee table S1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w:t>
      </w:r>
      <w:r w:rsidR="002E40C8">
        <w:rPr>
          <w:rFonts w:ascii="Calibri" w:eastAsia="Calibri" w:hAnsi="Calibri" w:cs="Calibri"/>
          <w:color w:val="000000" w:themeColor="text1"/>
        </w:rPr>
        <w:t>.</w:t>
      </w:r>
    </w:p>
    <w:p w14:paraId="388345C8"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4" w14:textId="47BF7D06"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62"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Create a pool of the linker staples by mixing 5 </w:t>
      </w:r>
      <w:r w:rsidR="00F92368" w:rsidRPr="00F92368">
        <w:rPr>
          <w:rFonts w:ascii="Calibri" w:eastAsia="Calibri" w:hAnsi="Calibri" w:cs="Calibri"/>
          <w:color w:val="000000" w:themeColor="text1"/>
        </w:rPr>
        <w:t>µL</w:t>
      </w:r>
      <w:r w:rsidRPr="00F8197E">
        <w:rPr>
          <w:rFonts w:ascii="Calibri" w:eastAsia="Calibri" w:hAnsi="Calibri" w:cs="Calibri"/>
          <w:color w:val="000000" w:themeColor="text1"/>
        </w:rPr>
        <w:t xml:space="preserve"> of each linker staple (</w:t>
      </w:r>
      <w:r w:rsidR="002E40C8">
        <w:rPr>
          <w:rFonts w:ascii="Calibri" w:eastAsia="Calibri" w:hAnsi="Calibri" w:cs="Calibri"/>
          <w:color w:val="000000" w:themeColor="text1"/>
        </w:rPr>
        <w:t>s</w:t>
      </w:r>
      <w:r w:rsidRPr="00F8197E">
        <w:rPr>
          <w:rFonts w:ascii="Calibri" w:eastAsia="Calibri" w:hAnsi="Calibri" w:cs="Calibri"/>
          <w:color w:val="000000" w:themeColor="text1"/>
        </w:rPr>
        <w:t>ee linker staple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w:t>
      </w:r>
      <w:r w:rsidR="002E40C8">
        <w:rPr>
          <w:rFonts w:ascii="Calibri" w:eastAsia="Calibri" w:hAnsi="Calibri" w:cs="Calibri"/>
          <w:color w:val="000000" w:themeColor="text1"/>
        </w:rPr>
        <w:t>.</w:t>
      </w:r>
    </w:p>
    <w:p w14:paraId="6D716D74"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5" w14:textId="016F3930"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63"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Create a pool of the fluorophore binding staples by mixing 5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each fluorophore handle staple (</w:t>
      </w:r>
      <w:r w:rsidR="009A78F9">
        <w:rPr>
          <w:rFonts w:ascii="Calibri" w:eastAsia="Calibri" w:hAnsi="Calibri" w:cs="Calibri"/>
          <w:color w:val="000000" w:themeColor="text1"/>
        </w:rPr>
        <w:t>s</w:t>
      </w:r>
      <w:r w:rsidRPr="00F8197E">
        <w:rPr>
          <w:rFonts w:ascii="Calibri" w:eastAsia="Calibri" w:hAnsi="Calibri" w:cs="Calibri"/>
          <w:color w:val="000000" w:themeColor="text1"/>
        </w:rPr>
        <w:t>ee fluorophore handle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8197E">
        <w:rPr>
          <w:rFonts w:ascii="Calibri" w:eastAsia="Calibri" w:hAnsi="Calibri" w:cs="Calibri"/>
          <w:color w:val="000000" w:themeColor="text1"/>
          <w:highlight w:val="white"/>
          <w:vertAlign w:val="superscript"/>
        </w:rPr>
        <w:t>8</w:t>
      </w:r>
      <w:r w:rsidRPr="00F8197E">
        <w:rPr>
          <w:rFonts w:ascii="Calibri" w:eastAsia="Calibri" w:hAnsi="Calibri" w:cs="Calibri"/>
          <w:color w:val="000000" w:themeColor="text1"/>
        </w:rPr>
        <w:t>)</w:t>
      </w:r>
      <w:r w:rsidR="009A78F9">
        <w:rPr>
          <w:rFonts w:ascii="Calibri" w:eastAsia="Calibri" w:hAnsi="Calibri" w:cs="Calibri"/>
          <w:color w:val="000000" w:themeColor="text1"/>
        </w:rPr>
        <w:t>.</w:t>
      </w:r>
    </w:p>
    <w:p w14:paraId="38D338A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AF" w14:textId="62CFD995" w:rsidR="001C760B" w:rsidRPr="00F92368" w:rsidRDefault="00896E97" w:rsidP="00182EE1">
      <w:pPr>
        <w:numPr>
          <w:ilvl w:val="2"/>
          <w:numId w:val="28"/>
        </w:numPr>
        <w:pBdr>
          <w:top w:val="nil"/>
          <w:left w:val="nil"/>
          <w:bottom w:val="nil"/>
          <w:right w:val="nil"/>
          <w:between w:val="nil"/>
        </w:pBdr>
        <w:jc w:val="both"/>
        <w:rPr>
          <w:color w:val="000000" w:themeColor="text1"/>
        </w:rPr>
        <w:pPrChange w:id="64" w:author="Matthew Silvia" w:date="2019-07-11T09:57:00Z">
          <w:pPr>
            <w:numPr>
              <w:ilvl w:val="2"/>
              <w:numId w:val="27"/>
            </w:numPr>
            <w:pBdr>
              <w:top w:val="nil"/>
              <w:left w:val="nil"/>
              <w:bottom w:val="nil"/>
              <w:right w:val="nil"/>
              <w:between w:val="nil"/>
            </w:pBdr>
            <w:jc w:val="both"/>
          </w:pPr>
        </w:pPrChange>
      </w:pPr>
      <w:r w:rsidRPr="00F92368">
        <w:rPr>
          <w:rFonts w:ascii="Calibri" w:eastAsia="Calibri" w:hAnsi="Calibri" w:cs="Calibri"/>
          <w:color w:val="000000" w:themeColor="text1"/>
        </w:rPr>
        <w:lastRenderedPageBreak/>
        <w:t xml:space="preserve">Mix 50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folding reactions with the following components:</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1x Folding buffer</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100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8064 </w:t>
      </w:r>
      <w:r w:rsidR="00F92368" w:rsidRPr="00F92368">
        <w:rPr>
          <w:rFonts w:ascii="Calibri" w:eastAsia="Calibri" w:hAnsi="Calibri" w:cs="Calibri"/>
          <w:color w:val="000000" w:themeColor="text1"/>
        </w:rPr>
        <w:t>s</w:t>
      </w:r>
      <w:r w:rsidRPr="00F92368">
        <w:rPr>
          <w:rFonts w:ascii="Calibri" w:eastAsia="Calibri" w:hAnsi="Calibri" w:cs="Calibri"/>
          <w:color w:val="000000" w:themeColor="text1"/>
        </w:rPr>
        <w:t>caffold</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core staple pool</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fluorophore staple pool</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9 </w:t>
      </w:r>
      <w:r w:rsidR="00F92368" w:rsidRPr="00F92368">
        <w:rPr>
          <w:rFonts w:ascii="Calibri" w:eastAsia="Cambria Math" w:hAnsi="Calibri" w:cs="Cambria Math"/>
          <w:color w:val="000000" w:themeColor="text1"/>
        </w:rPr>
        <w:t>µM</w:t>
      </w:r>
      <w:r w:rsidRPr="00F92368">
        <w:rPr>
          <w:rFonts w:ascii="Calibri" w:eastAsia="Calibri" w:hAnsi="Calibri" w:cs="Calibri"/>
          <w:color w:val="000000" w:themeColor="text1"/>
        </w:rPr>
        <w:t xml:space="preserve"> fluorophore strand (</w:t>
      </w:r>
      <w:r w:rsidR="00F92368" w:rsidRPr="00F92368">
        <w:rPr>
          <w:rFonts w:ascii="Calibri" w:eastAsia="Calibri" w:hAnsi="Calibri" w:cs="Calibri"/>
          <w:color w:val="000000" w:themeColor="text1"/>
        </w:rPr>
        <w:t>s</w:t>
      </w:r>
      <w:r w:rsidRPr="00F92368">
        <w:rPr>
          <w:rFonts w:ascii="Calibri" w:eastAsia="Calibri" w:hAnsi="Calibri" w:cs="Calibri"/>
          <w:color w:val="000000" w:themeColor="text1"/>
        </w:rPr>
        <w:t xml:space="preserve">ee fluorophore </w:t>
      </w:r>
      <w:proofErr w:type="spellStart"/>
      <w:r w:rsidRPr="00F92368">
        <w:rPr>
          <w:rFonts w:ascii="Calibri" w:eastAsia="Calibri" w:hAnsi="Calibri" w:cs="Calibri"/>
          <w:color w:val="000000" w:themeColor="text1"/>
        </w:rPr>
        <w:t>antihandle</w:t>
      </w:r>
      <w:proofErr w:type="spellEnd"/>
      <w:r w:rsidRPr="00F92368">
        <w:rPr>
          <w:rFonts w:ascii="Calibri" w:eastAsia="Calibri" w:hAnsi="Calibri" w:cs="Calibri"/>
          <w:color w:val="000000" w:themeColor="text1"/>
        </w:rPr>
        <w:t xml:space="preserve">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92368">
        <w:rPr>
          <w:rFonts w:ascii="Calibri" w:eastAsia="Calibri" w:hAnsi="Calibri" w:cs="Calibri"/>
          <w:color w:val="000000" w:themeColor="text1"/>
          <w:highlight w:val="white"/>
          <w:vertAlign w:val="superscript"/>
        </w:rPr>
        <w:t>8</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 f</w:t>
      </w:r>
      <w:r w:rsidRPr="00F92368">
        <w:rPr>
          <w:rFonts w:ascii="Calibri" w:eastAsia="Calibri" w:hAnsi="Calibri" w:cs="Calibri"/>
          <w:color w:val="000000" w:themeColor="text1"/>
        </w:rPr>
        <w:t xml:space="preserve">or each motor binding site, either 4.2 </w:t>
      </w:r>
      <w:r w:rsidR="00F92368" w:rsidRPr="00F92368">
        <w:rPr>
          <w:rFonts w:ascii="Calibri" w:eastAsia="Cambria Math" w:hAnsi="Calibri" w:cs="Cambria Math"/>
          <w:color w:val="000000" w:themeColor="text1"/>
        </w:rPr>
        <w:t>µM</w:t>
      </w:r>
      <w:r w:rsidRPr="00F92368">
        <w:rPr>
          <w:rFonts w:ascii="Calibri" w:eastAsia="Calibri" w:hAnsi="Calibri" w:cs="Calibri"/>
          <w:color w:val="000000" w:themeColor="text1"/>
        </w:rPr>
        <w:t xml:space="preserve"> extended handle strands or 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strands without handles as desired (</w:t>
      </w:r>
      <w:r w:rsidR="00F92368" w:rsidRPr="00F92368">
        <w:rPr>
          <w:rFonts w:ascii="Calibri" w:eastAsia="Calibri" w:hAnsi="Calibri" w:cs="Calibri"/>
          <w:color w:val="000000" w:themeColor="text1"/>
        </w:rPr>
        <w:t>s</w:t>
      </w:r>
      <w:r w:rsidRPr="00F92368">
        <w:rPr>
          <w:rFonts w:ascii="Calibri" w:eastAsia="Calibri" w:hAnsi="Calibri" w:cs="Calibri"/>
          <w:color w:val="000000" w:themeColor="text1"/>
        </w:rPr>
        <w:t>ee motor handle/</w:t>
      </w:r>
      <w:proofErr w:type="spellStart"/>
      <w:r w:rsidRPr="00F92368">
        <w:rPr>
          <w:rFonts w:ascii="Calibri" w:eastAsia="Calibri" w:hAnsi="Calibri" w:cs="Calibri"/>
          <w:color w:val="000000" w:themeColor="text1"/>
        </w:rPr>
        <w:t>antihandle</w:t>
      </w:r>
      <w:proofErr w:type="spellEnd"/>
      <w:r w:rsidRPr="00F92368">
        <w:rPr>
          <w:rFonts w:ascii="Calibri" w:eastAsia="Calibri" w:hAnsi="Calibri" w:cs="Calibri"/>
          <w:color w:val="000000" w:themeColor="text1"/>
        </w:rPr>
        <w:t xml:space="preserve"> staples table in</w:t>
      </w:r>
      <w:r w:rsidR="009A78F9">
        <w:rPr>
          <w:rFonts w:ascii="Calibri" w:eastAsia="Calibri" w:hAnsi="Calibri" w:cs="Calibri"/>
          <w:color w:val="000000" w:themeColor="text1"/>
        </w:rPr>
        <w:t xml:space="preserve"> </w:t>
      </w:r>
      <w:r w:rsidR="009A78F9" w:rsidRPr="00F8197E">
        <w:rPr>
          <w:rFonts w:ascii="Calibri" w:eastAsia="Calibri" w:hAnsi="Calibri" w:cs="Calibri"/>
          <w:color w:val="000000" w:themeColor="text1"/>
        </w:rPr>
        <w:t>Driller-Colangelo</w:t>
      </w:r>
      <w:r w:rsidR="009A78F9">
        <w:rPr>
          <w:rFonts w:ascii="Calibri" w:eastAsia="Calibri" w:hAnsi="Calibri" w:cs="Calibri"/>
          <w:color w:val="000000" w:themeColor="text1"/>
        </w:rPr>
        <w:t xml:space="preserve"> 2016</w:t>
      </w:r>
      <w:r w:rsidRPr="00F92368">
        <w:rPr>
          <w:rFonts w:ascii="Calibri" w:eastAsia="Calibri" w:hAnsi="Calibri" w:cs="Calibri"/>
          <w:color w:val="000000" w:themeColor="text1"/>
          <w:highlight w:val="white"/>
          <w:vertAlign w:val="superscript"/>
        </w:rPr>
        <w:t>8</w:t>
      </w:r>
      <w:r w:rsidRPr="00F92368">
        <w:rPr>
          <w:rFonts w:ascii="Calibri" w:eastAsia="Calibri" w:hAnsi="Calibri" w:cs="Calibri"/>
          <w:color w:val="000000" w:themeColor="text1"/>
        </w:rPr>
        <w:t>)</w:t>
      </w:r>
      <w:r w:rsidR="00F92368" w:rsidRPr="00F92368">
        <w:rPr>
          <w:rFonts w:ascii="Calibri" w:eastAsia="Calibri" w:hAnsi="Calibri" w:cs="Calibri"/>
          <w:color w:val="000000" w:themeColor="text1"/>
        </w:rPr>
        <w:t>;</w:t>
      </w:r>
      <w:r w:rsid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600 </w:t>
      </w:r>
      <w:proofErr w:type="spellStart"/>
      <w:r w:rsidRPr="00F92368">
        <w:rPr>
          <w:rFonts w:ascii="Calibri" w:eastAsia="Calibri" w:hAnsi="Calibri" w:cs="Calibri"/>
          <w:color w:val="000000" w:themeColor="text1"/>
        </w:rPr>
        <w:t>nM</w:t>
      </w:r>
      <w:proofErr w:type="spellEnd"/>
      <w:r w:rsidRPr="00F92368">
        <w:rPr>
          <w:rFonts w:ascii="Calibri" w:eastAsia="Calibri" w:hAnsi="Calibri" w:cs="Calibri"/>
          <w:color w:val="000000" w:themeColor="text1"/>
        </w:rPr>
        <w:t xml:space="preserve"> linkers as desired</w:t>
      </w:r>
      <w:r w:rsidRPr="00F92368">
        <w:rPr>
          <w:rFonts w:ascii="Calibri" w:eastAsia="Calibri" w:hAnsi="Calibri" w:cs="Calibri"/>
          <w:color w:val="000000" w:themeColor="text1"/>
          <w:highlight w:val="white"/>
          <w:vertAlign w:val="superscript"/>
        </w:rPr>
        <w:t>8</w:t>
      </w:r>
      <w:r w:rsidR="00F92368"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a</w:t>
      </w:r>
      <w:r w:rsidRPr="00F92368">
        <w:rPr>
          <w:rFonts w:ascii="Calibri" w:eastAsia="Calibri" w:hAnsi="Calibri" w:cs="Calibri"/>
          <w:color w:val="000000" w:themeColor="text1"/>
        </w:rPr>
        <w:t>dditional 6 mM MgCl</w:t>
      </w:r>
      <w:r w:rsidRPr="00F92368">
        <w:rPr>
          <w:rFonts w:ascii="Calibri" w:eastAsia="Calibri" w:hAnsi="Calibri" w:cs="Calibri"/>
          <w:color w:val="000000" w:themeColor="text1"/>
          <w:vertAlign w:val="subscript"/>
        </w:rPr>
        <w:t>2</w:t>
      </w:r>
      <w:r w:rsidR="00F92368"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and w</w:t>
      </w:r>
      <w:r w:rsidRPr="00F92368">
        <w:rPr>
          <w:rFonts w:ascii="Calibri" w:eastAsia="Calibri" w:hAnsi="Calibri" w:cs="Calibri"/>
          <w:color w:val="000000" w:themeColor="text1"/>
        </w:rPr>
        <w:t>ater</w:t>
      </w:r>
      <w:r w:rsidR="00F92368">
        <w:rPr>
          <w:rFonts w:ascii="Calibri" w:eastAsia="Calibri" w:hAnsi="Calibri" w:cs="Calibri"/>
          <w:color w:val="000000" w:themeColor="text1"/>
        </w:rPr>
        <w:t>.</w:t>
      </w:r>
    </w:p>
    <w:p w14:paraId="7A4CFF1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3" w14:textId="182C2905" w:rsidR="001C760B" w:rsidRPr="00F92368" w:rsidRDefault="00896E97" w:rsidP="00182EE1">
      <w:pPr>
        <w:numPr>
          <w:ilvl w:val="2"/>
          <w:numId w:val="28"/>
        </w:numPr>
        <w:pBdr>
          <w:top w:val="nil"/>
          <w:left w:val="nil"/>
          <w:bottom w:val="nil"/>
          <w:right w:val="nil"/>
          <w:between w:val="nil"/>
        </w:pBdr>
        <w:jc w:val="both"/>
        <w:rPr>
          <w:color w:val="000000" w:themeColor="text1"/>
        </w:rPr>
        <w:pPrChange w:id="65" w:author="Matthew Silvia" w:date="2019-07-11T09:57:00Z">
          <w:pPr>
            <w:numPr>
              <w:ilvl w:val="2"/>
              <w:numId w:val="27"/>
            </w:numPr>
            <w:pBdr>
              <w:top w:val="nil"/>
              <w:left w:val="nil"/>
              <w:bottom w:val="nil"/>
              <w:right w:val="nil"/>
              <w:between w:val="nil"/>
            </w:pBdr>
            <w:jc w:val="both"/>
          </w:pPr>
        </w:pPrChange>
      </w:pPr>
      <w:r w:rsidRPr="00F92368">
        <w:rPr>
          <w:rFonts w:ascii="Calibri" w:eastAsia="Calibri" w:hAnsi="Calibri" w:cs="Calibri"/>
          <w:color w:val="000000" w:themeColor="text1"/>
        </w:rPr>
        <w:t>Fold in a thermal cycler using the following program:</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Rapid heating to 80 </w:t>
      </w:r>
      <w:r w:rsidR="00F92368" w:rsidRPr="00F92368">
        <w:rPr>
          <w:rFonts w:ascii="Calibri" w:eastAsia="Calibri" w:hAnsi="Calibri" w:cs="Calibri"/>
          <w:color w:val="000000" w:themeColor="text1"/>
        </w:rPr>
        <w:t xml:space="preserve">°C, </w:t>
      </w:r>
      <w:r w:rsidR="00F92368">
        <w:rPr>
          <w:rFonts w:ascii="Calibri" w:eastAsia="Calibri" w:hAnsi="Calibri" w:cs="Calibri"/>
          <w:color w:val="000000" w:themeColor="text1"/>
        </w:rPr>
        <w:t>c</w:t>
      </w:r>
      <w:r w:rsidRPr="00F92368">
        <w:rPr>
          <w:rFonts w:ascii="Calibri" w:eastAsia="Calibri" w:hAnsi="Calibri" w:cs="Calibri"/>
          <w:color w:val="000000" w:themeColor="text1"/>
        </w:rPr>
        <w:t xml:space="preserve">ooling in single degree increments to 65 </w:t>
      </w:r>
      <w:r w:rsidR="00F92368" w:rsidRPr="00F92368">
        <w:rPr>
          <w:rFonts w:ascii="Calibri" w:eastAsia="Calibri" w:hAnsi="Calibri" w:cs="Calibri"/>
          <w:color w:val="000000" w:themeColor="text1"/>
        </w:rPr>
        <w:t>°C</w:t>
      </w:r>
      <w:r w:rsidRPr="00F92368">
        <w:rPr>
          <w:rFonts w:ascii="Calibri" w:eastAsia="Calibri" w:hAnsi="Calibri" w:cs="Calibri"/>
          <w:color w:val="000000" w:themeColor="text1"/>
        </w:rPr>
        <w:t xml:space="preserve"> over 75 min</w:t>
      </w:r>
      <w:r w:rsidR="00F92368" w:rsidRPr="00F92368">
        <w:rPr>
          <w:rFonts w:ascii="Calibri" w:eastAsia="Calibri" w:hAnsi="Calibri" w:cs="Calibri"/>
          <w:color w:val="000000" w:themeColor="text1"/>
        </w:rPr>
        <w:t xml:space="preserve">, </w:t>
      </w:r>
      <w:r w:rsidR="00F92368">
        <w:rPr>
          <w:rFonts w:ascii="Calibri" w:eastAsia="Calibri" w:hAnsi="Calibri" w:cs="Calibri"/>
          <w:color w:val="000000" w:themeColor="text1"/>
        </w:rPr>
        <w:t>then a</w:t>
      </w:r>
      <w:r w:rsidRPr="00F92368">
        <w:rPr>
          <w:rFonts w:ascii="Calibri" w:eastAsia="Calibri" w:hAnsi="Calibri" w:cs="Calibri"/>
          <w:color w:val="000000" w:themeColor="text1"/>
        </w:rPr>
        <w:t xml:space="preserve">dditional cooling in single degree increments to 30 </w:t>
      </w:r>
      <w:r w:rsidR="00F92368" w:rsidRPr="00F92368">
        <w:rPr>
          <w:rFonts w:ascii="Calibri" w:eastAsia="Calibri" w:hAnsi="Calibri" w:cs="Calibri"/>
          <w:color w:val="000000" w:themeColor="text1"/>
        </w:rPr>
        <w:t>°</w:t>
      </w:r>
      <w:proofErr w:type="spellStart"/>
      <w:r w:rsidR="00F92368" w:rsidRPr="00F92368">
        <w:rPr>
          <w:rFonts w:ascii="Calibri" w:eastAsia="Calibri" w:hAnsi="Calibri" w:cs="Calibri"/>
          <w:color w:val="000000" w:themeColor="text1"/>
        </w:rPr>
        <w:t>C</w:t>
      </w:r>
      <w:r w:rsidRPr="00F92368">
        <w:rPr>
          <w:rFonts w:ascii="Calibri" w:eastAsia="Calibri" w:hAnsi="Calibri" w:cs="Calibri"/>
          <w:color w:val="000000" w:themeColor="text1"/>
        </w:rPr>
        <w:t xml:space="preserve"> over</w:t>
      </w:r>
      <w:proofErr w:type="spellEnd"/>
      <w:r w:rsidRPr="00F92368">
        <w:rPr>
          <w:rFonts w:ascii="Calibri" w:eastAsia="Calibri" w:hAnsi="Calibri" w:cs="Calibri"/>
          <w:color w:val="000000" w:themeColor="text1"/>
        </w:rPr>
        <w:t xml:space="preserve"> 17.5 h.</w:t>
      </w:r>
    </w:p>
    <w:p w14:paraId="58F940C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4" w14:textId="1E8472CD"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66"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Assay folding quality on a 2% agarose gel in 0.5x TBE buffer</w:t>
      </w:r>
      <w:r w:rsidR="009A78F9">
        <w:rPr>
          <w:rFonts w:ascii="Calibri" w:eastAsia="Calibri" w:hAnsi="Calibri" w:cs="Calibri"/>
          <w:color w:val="000000" w:themeColor="text1"/>
        </w:rPr>
        <w:t xml:space="preserve"> (see </w:t>
      </w:r>
      <w:r w:rsidR="009A78F9">
        <w:rPr>
          <w:rFonts w:ascii="Calibri" w:eastAsia="Calibri" w:hAnsi="Calibri" w:cs="Calibri"/>
          <w:b/>
          <w:bCs/>
          <w:color w:val="000000" w:themeColor="text1"/>
        </w:rPr>
        <w:t xml:space="preserve">Table 4 </w:t>
      </w:r>
      <w:r w:rsidR="009A78F9">
        <w:rPr>
          <w:rFonts w:ascii="Calibri" w:eastAsia="Calibri" w:hAnsi="Calibri" w:cs="Calibri"/>
          <w:color w:val="000000" w:themeColor="text1"/>
        </w:rPr>
        <w:t>for recipe)</w:t>
      </w:r>
      <w:r w:rsidRPr="00F8197E">
        <w:rPr>
          <w:rFonts w:ascii="Calibri" w:eastAsia="Calibri" w:hAnsi="Calibri" w:cs="Calibri"/>
          <w:color w:val="000000" w:themeColor="text1"/>
        </w:rPr>
        <w:t xml:space="preserve">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 and DNA gel stain (</w:t>
      </w:r>
      <w:r w:rsidR="002E40C8">
        <w:rPr>
          <w:rFonts w:ascii="Calibri" w:eastAsia="Calibri" w:hAnsi="Calibri" w:cs="Calibri"/>
          <w:color w:val="000000" w:themeColor="text1"/>
        </w:rPr>
        <w:t xml:space="preserve">see </w:t>
      </w:r>
      <w:r w:rsidR="002E40C8">
        <w:rPr>
          <w:rFonts w:ascii="Calibri" w:eastAsia="Calibri" w:hAnsi="Calibri" w:cs="Calibri"/>
          <w:b/>
          <w:bCs/>
          <w:color w:val="000000" w:themeColor="text1"/>
        </w:rPr>
        <w:t>Table of Materials</w:t>
      </w:r>
      <w:r w:rsidR="002E40C8">
        <w:rPr>
          <w:rFonts w:ascii="Calibri" w:eastAsia="Calibri" w:hAnsi="Calibri" w:cs="Calibri"/>
          <w:color w:val="000000" w:themeColor="text1"/>
        </w:rPr>
        <w:t>)</w:t>
      </w:r>
      <w:r w:rsidRPr="00F8197E">
        <w:rPr>
          <w:rFonts w:ascii="Calibri" w:eastAsia="Calibri" w:hAnsi="Calibri" w:cs="Calibri"/>
          <w:color w:val="000000" w:themeColor="text1"/>
        </w:rPr>
        <w:t>.  Run gel in 0.5x TBE buffer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 at 70 V for 60-90 min. Run gels in an ice water bath or in a cold room to prevent excessive heating and subsequent denaturation of chassis structures.</w:t>
      </w:r>
    </w:p>
    <w:p w14:paraId="31B6999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5" w14:textId="77777777"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67"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Image the gel using conditions suitable for the DNA gel stain used in step 5.1.7.</w:t>
      </w:r>
    </w:p>
    <w:p w14:paraId="000000B6"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B7" w14:textId="2EE6B8E7" w:rsidR="001C760B" w:rsidRPr="00F8197E" w:rsidRDefault="00896E97" w:rsidP="00182EE1">
      <w:pPr>
        <w:numPr>
          <w:ilvl w:val="1"/>
          <w:numId w:val="28"/>
        </w:numPr>
        <w:pBdr>
          <w:top w:val="nil"/>
          <w:left w:val="nil"/>
          <w:bottom w:val="nil"/>
          <w:right w:val="nil"/>
          <w:between w:val="nil"/>
        </w:pBdr>
        <w:jc w:val="both"/>
        <w:rPr>
          <w:rFonts w:ascii="Calibri" w:eastAsia="Calibri" w:hAnsi="Calibri" w:cs="Calibri"/>
          <w:b/>
          <w:color w:val="000000" w:themeColor="text1"/>
          <w:highlight w:val="yellow"/>
        </w:rPr>
        <w:pPrChange w:id="68" w:author="Matthew Silvia" w:date="2019-07-11T09:57:00Z">
          <w:pPr>
            <w:numPr>
              <w:ilvl w:val="1"/>
              <w:numId w:val="27"/>
            </w:numPr>
            <w:pBdr>
              <w:top w:val="nil"/>
              <w:left w:val="nil"/>
              <w:bottom w:val="nil"/>
              <w:right w:val="nil"/>
              <w:between w:val="nil"/>
            </w:pBdr>
            <w:jc w:val="both"/>
          </w:pPr>
        </w:pPrChange>
      </w:pPr>
      <w:r w:rsidRPr="00F8197E">
        <w:rPr>
          <w:rFonts w:ascii="Calibri" w:eastAsia="Calibri" w:hAnsi="Calibri" w:cs="Calibri"/>
          <w:b/>
          <w:color w:val="000000" w:themeColor="text1"/>
          <w:highlight w:val="yellow"/>
        </w:rPr>
        <w:t>Purification of chassis</w:t>
      </w:r>
    </w:p>
    <w:p w14:paraId="000000B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highlight w:val="yellow"/>
        </w:rPr>
      </w:pPr>
    </w:p>
    <w:p w14:paraId="000000B9" w14:textId="0D8CDC38"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69"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In the late afternoon the day before purification, create glycerol gradients by gently layering 80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each of 45%, 40%, 35%, 30%, 25%, 20%, and 15% glycerol in 1x origami folding buffer in a centrifuge tube</w:t>
      </w:r>
      <w:r w:rsidR="009A78F9">
        <w:rPr>
          <w:rFonts w:ascii="Calibri" w:eastAsia="Calibri" w:hAnsi="Calibri" w:cs="Calibri"/>
          <w:color w:val="000000" w:themeColor="text1"/>
          <w:highlight w:val="yellow"/>
        </w:rPr>
        <w:t xml:space="preserve"> (see </w:t>
      </w:r>
      <w:r w:rsidR="009A78F9">
        <w:rPr>
          <w:rFonts w:ascii="Calibri" w:eastAsia="Calibri" w:hAnsi="Calibri" w:cs="Calibri"/>
          <w:b/>
          <w:bCs/>
          <w:color w:val="000000" w:themeColor="text1"/>
          <w:highlight w:val="yellow"/>
        </w:rPr>
        <w:t xml:space="preserve">Table 4 </w:t>
      </w:r>
      <w:r w:rsidR="009A78F9">
        <w:rPr>
          <w:rFonts w:ascii="Calibri" w:eastAsia="Calibri" w:hAnsi="Calibri" w:cs="Calibri"/>
          <w:color w:val="000000" w:themeColor="text1"/>
          <w:highlight w:val="yellow"/>
        </w:rPr>
        <w:t>for recipe)</w:t>
      </w:r>
      <w:r w:rsidRPr="00F8197E">
        <w:rPr>
          <w:rFonts w:ascii="Calibri" w:eastAsia="Calibri" w:hAnsi="Calibri" w:cs="Calibri"/>
          <w:color w:val="000000" w:themeColor="text1"/>
          <w:highlight w:val="yellow"/>
        </w:rPr>
        <w:t>. Boundaries between layers should be slightly visible.</w:t>
      </w:r>
    </w:p>
    <w:p w14:paraId="177F459B"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A" w14:textId="21D7E4BC"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0"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Incubate gradients at 4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 xml:space="preserve"> overnight.</w:t>
      </w:r>
    </w:p>
    <w:p w14:paraId="08DCAB6E"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B" w14:textId="0B8EF465"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1"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The next morning, add 45% glycerol in 1x origami folding buffer to the folded chassis solution to a final concentration of 10% glycerol. Mix gently and layer on the top of the gradient in the centrifuge tube. </w:t>
      </w:r>
    </w:p>
    <w:p w14:paraId="06428389"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C" w14:textId="6D850EEC"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2"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Spin the gradient with the chassis at 243,000 </w:t>
      </w:r>
      <w:r w:rsidRPr="00F8197E">
        <w:rPr>
          <w:rFonts w:ascii="Calibri" w:eastAsia="Calibri" w:hAnsi="Calibri" w:cs="Calibri"/>
          <w:i/>
          <w:color w:val="000000" w:themeColor="text1"/>
          <w:highlight w:val="yellow"/>
        </w:rPr>
        <w:t>x</w:t>
      </w:r>
      <w:r w:rsidRPr="00F8197E">
        <w:rPr>
          <w:rFonts w:ascii="Calibri" w:eastAsia="Calibri" w:hAnsi="Calibri" w:cs="Calibri"/>
          <w:color w:val="000000" w:themeColor="text1"/>
          <w:highlight w:val="yellow"/>
        </w:rPr>
        <w:t xml:space="preserve"> g for 130 min at 4 </w:t>
      </w:r>
      <w:r w:rsidR="00F92368" w:rsidRPr="00F92368">
        <w:rPr>
          <w:rFonts w:ascii="Calibri" w:eastAsia="Calibri" w:hAnsi="Calibri" w:cs="Calibri"/>
          <w:color w:val="000000" w:themeColor="text1"/>
          <w:highlight w:val="yellow"/>
        </w:rPr>
        <w:t>°C</w:t>
      </w:r>
      <w:r w:rsidRPr="00F8197E">
        <w:rPr>
          <w:rFonts w:ascii="Calibri" w:eastAsia="Calibri" w:hAnsi="Calibri" w:cs="Calibri"/>
          <w:color w:val="000000" w:themeColor="text1"/>
          <w:highlight w:val="yellow"/>
        </w:rPr>
        <w:t>.</w:t>
      </w:r>
    </w:p>
    <w:p w14:paraId="11EC85B1"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D" w14:textId="07144240"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3"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Collect 50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fractions from the tube in a top to bottom direction.</w:t>
      </w:r>
    </w:p>
    <w:p w14:paraId="2C848D9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E" w14:textId="5A34F0C5"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4"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Cast a 2% agarose gel in 0.5x TBE buffer supplemented with 11 mM MgCl</w:t>
      </w:r>
      <w:r w:rsidRPr="00F8197E">
        <w:rPr>
          <w:rFonts w:ascii="Calibri" w:eastAsia="Calibri" w:hAnsi="Calibri" w:cs="Calibri"/>
          <w:color w:val="000000" w:themeColor="text1"/>
          <w:highlight w:val="yellow"/>
          <w:vertAlign w:val="subscript"/>
        </w:rPr>
        <w:t>2</w:t>
      </w:r>
      <w:r w:rsidRPr="00F8197E">
        <w:rPr>
          <w:rFonts w:ascii="Calibri" w:eastAsia="Calibri" w:hAnsi="Calibri" w:cs="Calibri"/>
          <w:color w:val="000000" w:themeColor="text1"/>
          <w:highlight w:val="yellow"/>
        </w:rPr>
        <w:t xml:space="preserve"> and DNA gel stain. </w:t>
      </w:r>
    </w:p>
    <w:p w14:paraId="44BDDF47"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BF" w14:textId="410A0486"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5"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Load 5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each fraction on the gel and run gel in 0.5x TBE buffer supplemented with 11 mM MgCl</w:t>
      </w:r>
      <w:r w:rsidRPr="00F8197E">
        <w:rPr>
          <w:rFonts w:ascii="Calibri" w:eastAsia="Calibri" w:hAnsi="Calibri" w:cs="Calibri"/>
          <w:color w:val="000000" w:themeColor="text1"/>
          <w:highlight w:val="yellow"/>
          <w:vertAlign w:val="subscript"/>
        </w:rPr>
        <w:t>2</w:t>
      </w:r>
      <w:r w:rsidRPr="00F8197E">
        <w:rPr>
          <w:rFonts w:ascii="Calibri" w:eastAsia="Calibri" w:hAnsi="Calibri" w:cs="Calibri"/>
          <w:color w:val="000000" w:themeColor="text1"/>
          <w:highlight w:val="yellow"/>
        </w:rPr>
        <w:t xml:space="preserve"> for 90</w:t>
      </w:r>
      <w:r w:rsidR="002E40C8">
        <w:rPr>
          <w:rFonts w:ascii="Calibri" w:eastAsia="Calibri" w:hAnsi="Calibri" w:cs="Calibri"/>
          <w:color w:val="000000" w:themeColor="text1"/>
          <w:highlight w:val="yellow"/>
        </w:rPr>
        <w:t>–</w:t>
      </w:r>
      <w:r w:rsidRPr="00F8197E">
        <w:rPr>
          <w:rFonts w:ascii="Calibri" w:eastAsia="Calibri" w:hAnsi="Calibri" w:cs="Calibri"/>
          <w:color w:val="000000" w:themeColor="text1"/>
          <w:highlight w:val="yellow"/>
        </w:rPr>
        <w:t xml:space="preserve">120 min at 70 V. </w:t>
      </w:r>
      <w:r w:rsidRPr="00F8197E">
        <w:rPr>
          <w:rFonts w:ascii="Calibri" w:eastAsia="Calibri" w:hAnsi="Calibri" w:cs="Calibri"/>
          <w:color w:val="000000" w:themeColor="text1"/>
        </w:rPr>
        <w:t xml:space="preserve">Run gels </w:t>
      </w:r>
      <w:r w:rsidR="002E40C8">
        <w:rPr>
          <w:rFonts w:ascii="Calibri" w:eastAsia="Calibri" w:hAnsi="Calibri" w:cs="Calibri"/>
          <w:color w:val="000000" w:themeColor="text1"/>
        </w:rPr>
        <w:t>i</w:t>
      </w:r>
      <w:r w:rsidRPr="00F8197E">
        <w:rPr>
          <w:rFonts w:ascii="Calibri" w:eastAsia="Calibri" w:hAnsi="Calibri" w:cs="Calibri"/>
          <w:color w:val="000000" w:themeColor="text1"/>
        </w:rPr>
        <w:t>n an ice water bath or in a cold room to prevent excessive heating and subsequent denaturation of chassis structures.</w:t>
      </w:r>
    </w:p>
    <w:p w14:paraId="739AED1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0" w14:textId="4702F403"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6"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Image the gel using conditions suitable for the DNA gel stain used in step 5.2.6. </w:t>
      </w:r>
    </w:p>
    <w:p w14:paraId="5757F400"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1" w14:textId="58819F6C"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7"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Select fractions for future experiments that exhibit well-folded monomeric structures free of unincorporated staples.</w:t>
      </w:r>
    </w:p>
    <w:p w14:paraId="7FCDD822"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5FBFDA47" w14:textId="40418A27" w:rsid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78"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Quantified concentrations of selected fractions using appropriate spectroscopic methods, such as </w:t>
      </w:r>
      <w:r w:rsidRPr="002E40C8">
        <w:rPr>
          <w:rFonts w:ascii="Calibri" w:eastAsia="Calibri" w:hAnsi="Calibri" w:cs="Calibri"/>
          <w:color w:val="000000" w:themeColor="text1"/>
          <w:highlight w:val="yellow"/>
        </w:rPr>
        <w:t>UV absorption at 260 nm</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 Use this concentration information when conjugating motors to the chassis in step 6.1.3.</w:t>
      </w:r>
    </w:p>
    <w:p w14:paraId="17EEC868" w14:textId="77777777" w:rsidR="00F8197E" w:rsidRDefault="00F8197E" w:rsidP="00F8197E">
      <w:pPr>
        <w:pStyle w:val="ListParagraph"/>
        <w:rPr>
          <w:rFonts w:ascii="Calibri" w:eastAsia="Calibri" w:hAnsi="Calibri" w:cs="Calibri"/>
          <w:b/>
          <w:color w:val="000000" w:themeColor="text1"/>
          <w:highlight w:val="yellow"/>
        </w:rPr>
      </w:pPr>
    </w:p>
    <w:p w14:paraId="000000C4" w14:textId="350D7149" w:rsidR="001C760B" w:rsidRPr="00F8197E" w:rsidRDefault="00896E97" w:rsidP="00182EE1">
      <w:pPr>
        <w:numPr>
          <w:ilvl w:val="0"/>
          <w:numId w:val="28"/>
        </w:numPr>
        <w:pBdr>
          <w:top w:val="nil"/>
          <w:left w:val="nil"/>
          <w:bottom w:val="nil"/>
          <w:right w:val="nil"/>
          <w:between w:val="nil"/>
        </w:pBdr>
        <w:jc w:val="both"/>
        <w:rPr>
          <w:rFonts w:ascii="Calibri" w:eastAsia="Calibri" w:hAnsi="Calibri" w:cs="Calibri"/>
          <w:color w:val="000000" w:themeColor="text1"/>
        </w:rPr>
        <w:pPrChange w:id="79" w:author="Matthew Silvia" w:date="2019-07-11T09:57:00Z">
          <w:pPr>
            <w:numPr>
              <w:numId w:val="27"/>
            </w:numPr>
            <w:pBdr>
              <w:top w:val="nil"/>
              <w:left w:val="nil"/>
              <w:bottom w:val="nil"/>
              <w:right w:val="nil"/>
              <w:between w:val="nil"/>
            </w:pBdr>
            <w:jc w:val="both"/>
          </w:pPr>
        </w:pPrChange>
      </w:pPr>
      <w:r w:rsidRPr="00F8197E">
        <w:rPr>
          <w:rFonts w:ascii="Calibri" w:eastAsia="Calibri" w:hAnsi="Calibri" w:cs="Calibri"/>
          <w:b/>
          <w:color w:val="000000" w:themeColor="text1"/>
          <w:highlight w:val="yellow"/>
        </w:rPr>
        <w:t>Making slide assay chambers</w:t>
      </w:r>
    </w:p>
    <w:p w14:paraId="000000C5"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highlight w:val="yellow"/>
        </w:rPr>
      </w:pPr>
    </w:p>
    <w:p w14:paraId="000000C6" w14:textId="49D8DAA8" w:rsidR="001C760B" w:rsidRPr="003D2209" w:rsidRDefault="00896E97" w:rsidP="003D2209">
      <w:pPr>
        <w:pStyle w:val="ListParagraph"/>
        <w:numPr>
          <w:ilvl w:val="1"/>
          <w:numId w:val="28"/>
        </w:numPr>
        <w:pBdr>
          <w:top w:val="nil"/>
          <w:left w:val="nil"/>
          <w:bottom w:val="nil"/>
          <w:right w:val="nil"/>
          <w:between w:val="nil"/>
        </w:pBdr>
        <w:jc w:val="both"/>
        <w:rPr>
          <w:rFonts w:ascii="Calibri" w:eastAsia="Calibri" w:hAnsi="Calibri" w:cs="Calibri"/>
          <w:color w:val="000000" w:themeColor="text1"/>
          <w:rPrChange w:id="80" w:author="Matthew Silvia" w:date="2019-07-11T09:59:00Z">
            <w:rPr>
              <w:rFonts w:eastAsia="Calibri"/>
            </w:rPr>
          </w:rPrChange>
        </w:rPr>
        <w:pPrChange w:id="81" w:author="Matthew Silvia" w:date="2019-07-11T09:59:00Z">
          <w:pPr>
            <w:numPr>
              <w:ilvl w:val="1"/>
              <w:numId w:val="27"/>
            </w:numPr>
            <w:pBdr>
              <w:top w:val="nil"/>
              <w:left w:val="nil"/>
              <w:bottom w:val="nil"/>
              <w:right w:val="nil"/>
              <w:between w:val="nil"/>
            </w:pBdr>
            <w:jc w:val="both"/>
          </w:pPr>
        </w:pPrChange>
      </w:pPr>
      <w:r w:rsidRPr="003D2209">
        <w:rPr>
          <w:rFonts w:ascii="Calibri" w:eastAsia="Calibri" w:hAnsi="Calibri" w:cs="Calibri"/>
          <w:color w:val="000000" w:themeColor="text1"/>
          <w:highlight w:val="yellow"/>
          <w:rPrChange w:id="82" w:author="Matthew Silvia" w:date="2019-07-11T09:59:00Z">
            <w:rPr>
              <w:rFonts w:eastAsia="Calibri"/>
              <w:highlight w:val="yellow"/>
            </w:rPr>
          </w:rPrChange>
        </w:rPr>
        <w:t xml:space="preserve">Make a slide assay chamber by sticking two strips of double-sided tape to a glass slide and placing a coverslip on top. The chamber is the narrow space sandwiched between the coverslip and glass slide, flanked by the two strips of tape. </w:t>
      </w:r>
      <w:r w:rsidRPr="003D2209">
        <w:rPr>
          <w:rFonts w:ascii="Calibri" w:eastAsia="Calibri" w:hAnsi="Calibri" w:cs="Calibri"/>
          <w:b/>
          <w:bCs/>
          <w:color w:val="000000" w:themeColor="text1"/>
          <w:highlight w:val="yellow"/>
          <w:rPrChange w:id="83" w:author="Matthew Silvia" w:date="2019-07-11T09:59:00Z">
            <w:rPr>
              <w:rFonts w:eastAsia="Calibri"/>
              <w:b/>
              <w:bCs/>
              <w:highlight w:val="yellow"/>
            </w:rPr>
          </w:rPrChange>
        </w:rPr>
        <w:t xml:space="preserve">Figure 1 </w:t>
      </w:r>
      <w:r w:rsidRPr="003D2209">
        <w:rPr>
          <w:rFonts w:ascii="Calibri" w:eastAsia="Calibri" w:hAnsi="Calibri" w:cs="Calibri"/>
          <w:color w:val="000000" w:themeColor="text1"/>
          <w:highlight w:val="yellow"/>
          <w:rPrChange w:id="84" w:author="Matthew Silvia" w:date="2019-07-11T09:59:00Z">
            <w:rPr>
              <w:rFonts w:eastAsia="Calibri"/>
              <w:highlight w:val="yellow"/>
            </w:rPr>
          </w:rPrChange>
        </w:rPr>
        <w:t>illustrates the assay chamber.</w:t>
      </w:r>
    </w:p>
    <w:p w14:paraId="009ED74D"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7" w14:textId="77777777" w:rsidR="001C760B" w:rsidRPr="00F8197E" w:rsidRDefault="00896E97" w:rsidP="00182EE1">
      <w:pPr>
        <w:numPr>
          <w:ilvl w:val="1"/>
          <w:numId w:val="28"/>
        </w:numPr>
        <w:pBdr>
          <w:top w:val="nil"/>
          <w:left w:val="nil"/>
          <w:bottom w:val="nil"/>
          <w:right w:val="nil"/>
          <w:between w:val="nil"/>
        </w:pBdr>
        <w:jc w:val="both"/>
        <w:rPr>
          <w:rFonts w:ascii="Calibri" w:eastAsia="Calibri" w:hAnsi="Calibri" w:cs="Calibri"/>
          <w:color w:val="000000" w:themeColor="text1"/>
        </w:rPr>
        <w:pPrChange w:id="85" w:author="Matthew Silvia" w:date="2019-07-11T09:57:00Z">
          <w:pPr>
            <w:numPr>
              <w:ilvl w:val="1"/>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When preparing the slide with solutions, use a pipette to flow any fluid into the chamber from one side, and use a strip of filter paper to collect the flow of the fluid on the other side.</w:t>
      </w:r>
    </w:p>
    <w:p w14:paraId="000000C8"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C9" w14:textId="64503202" w:rsidR="001C760B" w:rsidRPr="007B52E1" w:rsidRDefault="00896E97" w:rsidP="00182EE1">
      <w:pPr>
        <w:numPr>
          <w:ilvl w:val="0"/>
          <w:numId w:val="28"/>
        </w:numPr>
        <w:pBdr>
          <w:top w:val="nil"/>
          <w:left w:val="nil"/>
          <w:bottom w:val="nil"/>
          <w:right w:val="nil"/>
          <w:between w:val="nil"/>
        </w:pBdr>
        <w:jc w:val="both"/>
        <w:rPr>
          <w:rFonts w:ascii="Calibri" w:eastAsia="Calibri" w:hAnsi="Calibri" w:cs="Calibri"/>
          <w:color w:val="000000" w:themeColor="text1"/>
          <w:highlight w:val="yellow"/>
        </w:rPr>
        <w:pPrChange w:id="86" w:author="Matthew Silvia" w:date="2019-07-11T09:57:00Z">
          <w:pPr>
            <w:numPr>
              <w:numId w:val="27"/>
            </w:numPr>
            <w:pBdr>
              <w:top w:val="nil"/>
              <w:left w:val="nil"/>
              <w:bottom w:val="nil"/>
              <w:right w:val="nil"/>
              <w:between w:val="nil"/>
            </w:pBdr>
            <w:jc w:val="both"/>
          </w:pPr>
        </w:pPrChange>
      </w:pPr>
      <w:r w:rsidRPr="007B52E1">
        <w:rPr>
          <w:rFonts w:ascii="Calibri" w:eastAsia="Calibri" w:hAnsi="Calibri" w:cs="Calibri"/>
          <w:b/>
          <w:color w:val="000000" w:themeColor="text1"/>
          <w:highlight w:val="yellow"/>
        </w:rPr>
        <w:t>Motor-e</w:t>
      </w:r>
      <w:bookmarkStart w:id="87" w:name="_GoBack"/>
      <w:bookmarkEnd w:id="87"/>
      <w:r w:rsidRPr="007B52E1">
        <w:rPr>
          <w:rFonts w:ascii="Calibri" w:eastAsia="Calibri" w:hAnsi="Calibri" w:cs="Calibri"/>
          <w:b/>
          <w:color w:val="000000" w:themeColor="text1"/>
          <w:highlight w:val="yellow"/>
        </w:rPr>
        <w:t>nsemble motility TIRF assay</w:t>
      </w:r>
      <w:r w:rsidRPr="007B52E1">
        <w:rPr>
          <w:rFonts w:ascii="Calibri" w:eastAsia="Calibri" w:hAnsi="Calibri" w:cs="Calibri"/>
          <w:color w:val="000000" w:themeColor="text1"/>
          <w:highlight w:val="yellow"/>
        </w:rPr>
        <w:t xml:space="preserve"> </w:t>
      </w:r>
    </w:p>
    <w:p w14:paraId="000000CA"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CB" w14:textId="739B6A7D" w:rsidR="001C760B" w:rsidRPr="00F8197E" w:rsidRDefault="00896E97" w:rsidP="00182EE1">
      <w:pPr>
        <w:numPr>
          <w:ilvl w:val="1"/>
          <w:numId w:val="28"/>
        </w:numPr>
        <w:pBdr>
          <w:top w:val="nil"/>
          <w:left w:val="nil"/>
          <w:bottom w:val="nil"/>
          <w:right w:val="nil"/>
          <w:between w:val="nil"/>
        </w:pBdr>
        <w:jc w:val="both"/>
        <w:rPr>
          <w:rFonts w:ascii="Calibri" w:eastAsia="Calibri" w:hAnsi="Calibri" w:cs="Calibri"/>
          <w:b/>
          <w:color w:val="000000" w:themeColor="text1"/>
        </w:rPr>
        <w:pPrChange w:id="88" w:author="Matthew Silvia" w:date="2019-07-11T09:57:00Z">
          <w:pPr>
            <w:numPr>
              <w:ilvl w:val="1"/>
              <w:numId w:val="27"/>
            </w:numPr>
            <w:pBdr>
              <w:top w:val="nil"/>
              <w:left w:val="nil"/>
              <w:bottom w:val="nil"/>
              <w:right w:val="nil"/>
              <w:between w:val="nil"/>
            </w:pBdr>
            <w:jc w:val="both"/>
          </w:pPr>
        </w:pPrChange>
      </w:pPr>
      <w:r w:rsidRPr="00F8197E">
        <w:rPr>
          <w:rFonts w:ascii="Calibri" w:eastAsia="Calibri" w:hAnsi="Calibri" w:cs="Calibri"/>
          <w:b/>
          <w:color w:val="000000" w:themeColor="text1"/>
        </w:rPr>
        <w:t xml:space="preserve">Conjugation of motors to DNA chassis </w:t>
      </w:r>
    </w:p>
    <w:p w14:paraId="000000CC" w14:textId="77777777" w:rsidR="001C760B" w:rsidRPr="00F8197E" w:rsidRDefault="001C760B" w:rsidP="00F8197E">
      <w:pPr>
        <w:pBdr>
          <w:top w:val="nil"/>
          <w:left w:val="nil"/>
          <w:bottom w:val="nil"/>
          <w:right w:val="nil"/>
          <w:between w:val="nil"/>
        </w:pBdr>
        <w:ind w:left="720"/>
        <w:jc w:val="both"/>
        <w:rPr>
          <w:rFonts w:ascii="Calibri" w:eastAsia="Calibri" w:hAnsi="Calibri" w:cs="Calibri"/>
          <w:color w:val="000000" w:themeColor="text1"/>
        </w:rPr>
      </w:pPr>
    </w:p>
    <w:p w14:paraId="000000CD" w14:textId="09F78091"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89"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On ice, prepare fresh 1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each of DTT-supplemented BRB80, Taxol-supplemented lysis buffer, and casein-Taxol-supplemented lysis buffer (recipes detailed in </w:t>
      </w:r>
      <w:r w:rsidRPr="009A78F9">
        <w:rPr>
          <w:rFonts w:ascii="Calibri" w:eastAsia="Calibri" w:hAnsi="Calibri" w:cs="Calibri"/>
          <w:b/>
          <w:bCs/>
          <w:color w:val="000000" w:themeColor="text1"/>
        </w:rPr>
        <w:t>Table 5</w:t>
      </w:r>
      <w:r w:rsidRPr="00F8197E">
        <w:rPr>
          <w:rFonts w:ascii="Calibri" w:eastAsia="Calibri" w:hAnsi="Calibri" w:cs="Calibri"/>
          <w:color w:val="000000" w:themeColor="text1"/>
        </w:rPr>
        <w:t xml:space="preserve">). Transfer 200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each buffer to a RT tube.</w:t>
      </w:r>
    </w:p>
    <w:p w14:paraId="3F809105"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CE" w14:textId="7FF39AA4"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0"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Still on ice, use the cold casein-Taxol-supplemented lysis buffer to prepare the 4x energy and 4x scavenger mixes (recipes detailed in </w:t>
      </w:r>
      <w:r w:rsidRPr="009A78F9">
        <w:rPr>
          <w:rFonts w:ascii="Calibri" w:eastAsia="Calibri" w:hAnsi="Calibri" w:cs="Calibri"/>
          <w:b/>
          <w:bCs/>
          <w:color w:val="000000" w:themeColor="text1"/>
        </w:rPr>
        <w:t>Table 5</w:t>
      </w:r>
      <w:r w:rsidRPr="00F8197E">
        <w:rPr>
          <w:rFonts w:ascii="Calibri" w:eastAsia="Calibri" w:hAnsi="Calibri" w:cs="Calibri"/>
          <w:color w:val="000000" w:themeColor="text1"/>
        </w:rPr>
        <w:t xml:space="preserve">). </w:t>
      </w:r>
    </w:p>
    <w:p w14:paraId="748C243D"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FD31B95" w14:textId="77777777" w:rsidR="002E40C8"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1"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Incubate 10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~300 </w:t>
      </w:r>
      <w:proofErr w:type="spellStart"/>
      <w:r w:rsidRPr="00F8197E">
        <w:rPr>
          <w:rFonts w:ascii="Calibri" w:eastAsia="Calibri" w:hAnsi="Calibri" w:cs="Calibri"/>
          <w:color w:val="000000" w:themeColor="text1"/>
        </w:rPr>
        <w:t>nM</w:t>
      </w:r>
      <w:proofErr w:type="spellEnd"/>
      <w:r w:rsidRPr="00F8197E">
        <w:rPr>
          <w:rFonts w:ascii="Calibri" w:eastAsia="Calibri" w:hAnsi="Calibri" w:cs="Calibri"/>
          <w:color w:val="000000" w:themeColor="text1"/>
        </w:rPr>
        <w:t xml:space="preserve"> purified motors with 5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~10 </w:t>
      </w:r>
      <w:proofErr w:type="spellStart"/>
      <w:r w:rsidRPr="00F8197E">
        <w:rPr>
          <w:rFonts w:ascii="Calibri" w:eastAsia="Calibri" w:hAnsi="Calibri" w:cs="Calibri"/>
          <w:color w:val="000000" w:themeColor="text1"/>
        </w:rPr>
        <w:t>nM</w:t>
      </w:r>
      <w:proofErr w:type="spellEnd"/>
      <w:r w:rsidRPr="00F8197E">
        <w:rPr>
          <w:rFonts w:ascii="Calibri" w:eastAsia="Calibri" w:hAnsi="Calibri" w:cs="Calibri"/>
          <w:color w:val="000000" w:themeColor="text1"/>
        </w:rPr>
        <w:t xml:space="preserve"> DNA chassis on ice for 15-30 min. These concentrations of motors have been shown to saturate the chassis’ motor binding sites for this incubation time. </w:t>
      </w:r>
    </w:p>
    <w:p w14:paraId="49EAF258" w14:textId="77777777" w:rsidR="002E40C8" w:rsidRDefault="002E40C8" w:rsidP="002E40C8">
      <w:pPr>
        <w:pStyle w:val="ListParagraph"/>
        <w:rPr>
          <w:rFonts w:ascii="Calibri" w:eastAsia="Calibri" w:hAnsi="Calibri" w:cs="Calibri"/>
          <w:color w:val="000000" w:themeColor="text1"/>
        </w:rPr>
      </w:pPr>
    </w:p>
    <w:p w14:paraId="000000CF" w14:textId="33EE382A" w:rsidR="001C760B" w:rsidRDefault="00896E97" w:rsidP="002E40C8">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N</w:t>
      </w:r>
      <w:r w:rsidR="002E40C8">
        <w:rPr>
          <w:rFonts w:ascii="Calibri" w:eastAsia="Calibri" w:hAnsi="Calibri" w:cs="Calibri"/>
          <w:color w:val="000000" w:themeColor="text1"/>
        </w:rPr>
        <w:t>OTE</w:t>
      </w:r>
      <w:r w:rsidRPr="00F8197E">
        <w:rPr>
          <w:rFonts w:ascii="Calibri" w:eastAsia="Calibri" w:hAnsi="Calibri" w:cs="Calibri"/>
          <w:color w:val="000000" w:themeColor="text1"/>
        </w:rPr>
        <w:t>: motor occupancy is not 100%, likely due to stochastically missing handle staples in individual chassis structures</w:t>
      </w:r>
      <w:r w:rsidRPr="00F8197E">
        <w:rPr>
          <w:rFonts w:ascii="Calibri" w:eastAsia="Calibri" w:hAnsi="Calibri" w:cs="Calibri"/>
          <w:color w:val="000000" w:themeColor="text1"/>
          <w:vertAlign w:val="superscript"/>
        </w:rPr>
        <w:t>8,28</w:t>
      </w:r>
      <w:r w:rsidRPr="00F8197E">
        <w:rPr>
          <w:rFonts w:ascii="Calibri" w:eastAsia="Calibri" w:hAnsi="Calibri" w:cs="Calibri"/>
          <w:color w:val="000000" w:themeColor="text1"/>
        </w:rPr>
        <w:t xml:space="preserve">. </w:t>
      </w:r>
    </w:p>
    <w:p w14:paraId="2C6DB47C"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0" w14:textId="7BE80732"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2"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During the incubation, dilute the biotin- and fluorophore-labeled MTs 100x with the RT Taxol-supplemented lysis buffer, and prepare a gel filtration resin appropriate for size exclusion column chromatography by following the procedure outlined below. </w:t>
      </w:r>
    </w:p>
    <w:p w14:paraId="0F690566"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1" w14:textId="2C512F9A" w:rsidR="001C760B" w:rsidRPr="00F8197E" w:rsidRDefault="00896E97" w:rsidP="00182EE1">
      <w:pPr>
        <w:numPr>
          <w:ilvl w:val="1"/>
          <w:numId w:val="28"/>
        </w:numPr>
        <w:pBdr>
          <w:top w:val="nil"/>
          <w:left w:val="nil"/>
          <w:bottom w:val="nil"/>
          <w:right w:val="nil"/>
          <w:between w:val="nil"/>
        </w:pBdr>
        <w:jc w:val="both"/>
        <w:rPr>
          <w:rFonts w:ascii="Calibri" w:eastAsia="Calibri" w:hAnsi="Calibri" w:cs="Calibri"/>
          <w:color w:val="000000" w:themeColor="text1"/>
        </w:rPr>
        <w:pPrChange w:id="93" w:author="Matthew Silvia" w:date="2019-07-11T09:57:00Z">
          <w:pPr>
            <w:numPr>
              <w:ilvl w:val="1"/>
              <w:numId w:val="27"/>
            </w:numPr>
            <w:pBdr>
              <w:top w:val="nil"/>
              <w:left w:val="nil"/>
              <w:bottom w:val="nil"/>
              <w:right w:val="nil"/>
              <w:between w:val="nil"/>
            </w:pBdr>
            <w:jc w:val="both"/>
          </w:pPr>
        </w:pPrChange>
      </w:pPr>
      <w:r w:rsidRPr="00F8197E">
        <w:rPr>
          <w:rFonts w:ascii="Calibri" w:eastAsia="Calibri" w:hAnsi="Calibri" w:cs="Calibri"/>
          <w:b/>
          <w:color w:val="000000" w:themeColor="text1"/>
        </w:rPr>
        <w:t>Removal of excess motors from motor-chassis conjugates by size exclusion column chromatography</w:t>
      </w:r>
    </w:p>
    <w:p w14:paraId="36707E1C"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2" w14:textId="34584B9A"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4"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lastRenderedPageBreak/>
        <w:t xml:space="preserve">In a 50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w:t>
      </w:r>
      <w:r w:rsidR="002E40C8">
        <w:rPr>
          <w:rFonts w:ascii="Calibri" w:eastAsia="Calibri" w:hAnsi="Calibri" w:cs="Calibri"/>
          <w:color w:val="000000" w:themeColor="text1"/>
        </w:rPr>
        <w:t>conical</w:t>
      </w:r>
      <w:r w:rsidR="002E40C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tube, wash 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the gel filtration resin 2x with 45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ddH</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O. For each wash, mix the resin with water in the </w:t>
      </w:r>
      <w:r w:rsidR="002E40C8">
        <w:rPr>
          <w:rFonts w:ascii="Calibri" w:eastAsia="Calibri" w:hAnsi="Calibri" w:cs="Calibri"/>
          <w:color w:val="000000" w:themeColor="text1"/>
        </w:rPr>
        <w:t>conical</w:t>
      </w:r>
      <w:r w:rsidR="002E40C8"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tube, and spin the mixture at 460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xml:space="preserve"> for 1 min. Discard the supernatant and save the resin. </w:t>
      </w:r>
    </w:p>
    <w:p w14:paraId="12E695E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3" w14:textId="3471607F"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5"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Wash the resin 2x with 45 </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of 1x lysis buffer (recipe detailed in </w:t>
      </w:r>
      <w:r w:rsidRPr="002E40C8">
        <w:rPr>
          <w:rFonts w:ascii="Calibri" w:eastAsia="Calibri" w:hAnsi="Calibri" w:cs="Calibri"/>
          <w:b/>
          <w:bCs/>
          <w:color w:val="000000" w:themeColor="text1"/>
        </w:rPr>
        <w:t>Table 5</w:t>
      </w:r>
      <w:r w:rsidRPr="00F8197E">
        <w:rPr>
          <w:rFonts w:ascii="Calibri" w:eastAsia="Calibri" w:hAnsi="Calibri" w:cs="Calibri"/>
          <w:color w:val="000000" w:themeColor="text1"/>
        </w:rPr>
        <w:t xml:space="preserve">) using the same method described above. </w:t>
      </w:r>
    </w:p>
    <w:p w14:paraId="0FDE618D"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4" w14:textId="0903F91C"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6"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Resuspend the washed resin in 1x lysis buffer in a 1:1 ratio, so that the resin becomes a ~50% slurry in buffer. The washed resin can be stored at 4 </w:t>
      </w:r>
      <w:r w:rsidR="00F92368" w:rsidRPr="00F92368">
        <w:rPr>
          <w:rFonts w:ascii="Calibri" w:eastAsia="Calibri" w:hAnsi="Calibri" w:cs="Calibri"/>
          <w:color w:val="000000" w:themeColor="text1"/>
        </w:rPr>
        <w:t>°C</w:t>
      </w:r>
      <w:r w:rsidRPr="00F8197E">
        <w:rPr>
          <w:rFonts w:ascii="Calibri" w:eastAsia="Calibri" w:hAnsi="Calibri" w:cs="Calibri"/>
          <w:color w:val="000000" w:themeColor="text1"/>
        </w:rPr>
        <w:t xml:space="preserve"> for at least 1 month. </w:t>
      </w:r>
    </w:p>
    <w:p w14:paraId="388BC281"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5" w14:textId="7878662F"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7"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Transfer 800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resin suspension to a spin column. Drain the excess buffer by gravity flow for 5 min. Remove any remaining buffer with a 2s spin at 1,000 x </w:t>
      </w:r>
      <w:r w:rsidRPr="00F8197E">
        <w:rPr>
          <w:rFonts w:ascii="Calibri" w:eastAsia="Calibri" w:hAnsi="Calibri" w:cs="Calibri"/>
          <w:i/>
          <w:color w:val="000000" w:themeColor="text1"/>
        </w:rPr>
        <w:t>g</w:t>
      </w:r>
      <w:r w:rsidRPr="00F8197E">
        <w:rPr>
          <w:rFonts w:ascii="Calibri" w:eastAsia="Calibri" w:hAnsi="Calibri" w:cs="Calibri"/>
          <w:color w:val="000000" w:themeColor="text1"/>
        </w:rPr>
        <w:t>. The final resin volume should be around 350</w:t>
      </w:r>
      <w:r w:rsidR="002E40C8">
        <w:rPr>
          <w:rFonts w:ascii="Calibri" w:eastAsia="Calibri" w:hAnsi="Calibri" w:cs="Calibri"/>
          <w:color w:val="000000" w:themeColor="text1"/>
        </w:rPr>
        <w:t>–</w:t>
      </w:r>
      <w:r w:rsidRPr="00F8197E">
        <w:rPr>
          <w:rFonts w:ascii="Calibri" w:eastAsia="Calibri" w:hAnsi="Calibri" w:cs="Calibri"/>
          <w:color w:val="000000" w:themeColor="text1"/>
        </w:rPr>
        <w:t xml:space="preserve">400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w:t>
      </w:r>
    </w:p>
    <w:p w14:paraId="49C4C5CA"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6" w14:textId="58B79C68"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8"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Dilute the motor-chassis mix with the casein-Taxol-supplemented lysis buffer to a final volume of 50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Transfer the diluted mix to the spin column packed with resin. </w:t>
      </w:r>
    </w:p>
    <w:p w14:paraId="0662CA4A"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7" w14:textId="7D75FA5E"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99"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Centrifuge the spin column at 1,000 </w:t>
      </w:r>
      <w:r w:rsidRPr="00F8197E">
        <w:rPr>
          <w:rFonts w:ascii="Calibri" w:eastAsia="Calibri" w:hAnsi="Calibri" w:cs="Calibri"/>
          <w:i/>
          <w:color w:val="000000" w:themeColor="text1"/>
        </w:rPr>
        <w:t>x g</w:t>
      </w:r>
      <w:r w:rsidRPr="00F8197E">
        <w:rPr>
          <w:rFonts w:ascii="Calibri" w:eastAsia="Calibri" w:hAnsi="Calibri" w:cs="Calibri"/>
          <w:color w:val="000000" w:themeColor="text1"/>
        </w:rPr>
        <w:t xml:space="preserve"> for 6 s (this time is inclusive of the acceleration and deceleration time). Collect the pure motor-chassis conjugates by saving the filtrate and discard the column which ret</w:t>
      </w:r>
      <w:r w:rsidR="002E40C8">
        <w:rPr>
          <w:rFonts w:ascii="Calibri" w:eastAsia="Calibri" w:hAnsi="Calibri" w:cs="Calibri"/>
          <w:color w:val="000000" w:themeColor="text1"/>
        </w:rPr>
        <w:t>ain</w:t>
      </w:r>
      <w:r w:rsidRPr="00F8197E">
        <w:rPr>
          <w:rFonts w:ascii="Calibri" w:eastAsia="Calibri" w:hAnsi="Calibri" w:cs="Calibri"/>
          <w:color w:val="000000" w:themeColor="text1"/>
        </w:rPr>
        <w:t xml:space="preserve">s the excess motors. </w:t>
      </w:r>
    </w:p>
    <w:p w14:paraId="42ED63EA"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8" w14:textId="419BF9E4" w:rsidR="001C760B" w:rsidRPr="007B52E1" w:rsidRDefault="00896E97" w:rsidP="00182EE1">
      <w:pPr>
        <w:numPr>
          <w:ilvl w:val="1"/>
          <w:numId w:val="28"/>
        </w:numPr>
        <w:pBdr>
          <w:top w:val="nil"/>
          <w:left w:val="nil"/>
          <w:bottom w:val="nil"/>
          <w:right w:val="nil"/>
          <w:between w:val="nil"/>
        </w:pBdr>
        <w:jc w:val="both"/>
        <w:rPr>
          <w:rFonts w:ascii="Calibri" w:eastAsia="Calibri" w:hAnsi="Calibri" w:cs="Calibri"/>
          <w:color w:val="000000" w:themeColor="text1"/>
          <w:highlight w:val="yellow"/>
        </w:rPr>
        <w:pPrChange w:id="100" w:author="Matthew Silvia" w:date="2019-07-11T09:57:00Z">
          <w:pPr>
            <w:numPr>
              <w:ilvl w:val="1"/>
              <w:numId w:val="27"/>
            </w:numPr>
            <w:pBdr>
              <w:top w:val="nil"/>
              <w:left w:val="nil"/>
              <w:bottom w:val="nil"/>
              <w:right w:val="nil"/>
              <w:between w:val="nil"/>
            </w:pBdr>
            <w:jc w:val="both"/>
          </w:pPr>
        </w:pPrChange>
      </w:pPr>
      <w:r w:rsidRPr="007B52E1">
        <w:rPr>
          <w:rFonts w:ascii="Calibri" w:eastAsia="Calibri" w:hAnsi="Calibri" w:cs="Calibri"/>
          <w:b/>
          <w:color w:val="000000" w:themeColor="text1"/>
          <w:highlight w:val="yellow"/>
        </w:rPr>
        <w:t xml:space="preserve">Preparation of slides for imaging </w:t>
      </w:r>
    </w:p>
    <w:p w14:paraId="79034C13"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9" w14:textId="30B2B545"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01"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Flow 13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1 mg/</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biotinylated bovine serum albumin (biotin-BSA) into a slide assay chamber. Incubate for 2 min to allow binding of BSA to glass. </w:t>
      </w:r>
    </w:p>
    <w:p w14:paraId="418F4E5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A" w14:textId="0613D05D"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02"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Wash the chamber 2x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RT DTT-supplemented BRB80 by flowing in the buffer on one side of the chamber and wicking the excess fluid away from the other side using a strip of filter paper.</w:t>
      </w:r>
    </w:p>
    <w:p w14:paraId="78CBAB38"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21053505" w14:textId="1B371CBF" w:rsid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03"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Flow in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0.5 mg/</w:t>
      </w:r>
      <w:r w:rsidR="00F92368" w:rsidRPr="00F92368">
        <w:rPr>
          <w:rFonts w:ascii="Calibri" w:eastAsia="Calibri" w:hAnsi="Calibri" w:cs="Calibri"/>
          <w:color w:val="000000" w:themeColor="text1"/>
        </w:rPr>
        <w:t>mL</w:t>
      </w:r>
      <w:r w:rsidRPr="00F8197E">
        <w:rPr>
          <w:rFonts w:ascii="Calibri" w:eastAsia="Calibri" w:hAnsi="Calibri" w:cs="Calibri"/>
          <w:color w:val="000000" w:themeColor="text1"/>
        </w:rPr>
        <w:t xml:space="preserve"> streptavidin. Incubate for 2 min to allow binding of streptavidin </w:t>
      </w:r>
    </w:p>
    <w:p w14:paraId="000000DB" w14:textId="31E10839"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to the biotin on the BSA. </w:t>
      </w:r>
    </w:p>
    <w:p w14:paraId="32B574E2"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C" w14:textId="0CF2A774"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04"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Wash the chamber 2x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RT Taxol-supplemented lysis buffer.</w:t>
      </w:r>
    </w:p>
    <w:p w14:paraId="1E4D054B"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DD" w14:textId="55031EF1"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05"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Gently flow in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diluted MTs with a cut pipette tip. Incubate for 2 min to allow binding between the biotin on MTs and streptavidin. </w:t>
      </w:r>
    </w:p>
    <w:p w14:paraId="75424CE3"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4AE5DF38" w14:textId="2E78BEE4" w:rsid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06"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Wash 2x with 20 </w:t>
      </w:r>
      <w:r w:rsidR="00F92368" w:rsidRPr="00F92368">
        <w:rPr>
          <w:rFonts w:ascii="Calibri" w:eastAsia="Cambria Math" w:hAnsi="Calibri" w:cs="Cambria Math"/>
          <w:color w:val="000000" w:themeColor="text1"/>
        </w:rPr>
        <w:t>µL</w:t>
      </w:r>
      <w:r w:rsidRPr="00F8197E">
        <w:rPr>
          <w:rFonts w:ascii="Calibri" w:eastAsia="Calibri" w:hAnsi="Calibri" w:cs="Calibri"/>
          <w:color w:val="000000" w:themeColor="text1"/>
        </w:rPr>
        <w:t xml:space="preserve"> of the RT casein-Taxol-supplemented lysis buffer. Incubate for 2 min to allow casein to permeate the entire chamber.</w:t>
      </w:r>
    </w:p>
    <w:p w14:paraId="000000DE" w14:textId="2C9E2B0A"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 </w:t>
      </w:r>
    </w:p>
    <w:p w14:paraId="000000E2" w14:textId="3F698D8E" w:rsidR="001C760B" w:rsidRPr="00F92368" w:rsidRDefault="00896E97" w:rsidP="00182EE1">
      <w:pPr>
        <w:numPr>
          <w:ilvl w:val="2"/>
          <w:numId w:val="28"/>
        </w:numPr>
        <w:pBdr>
          <w:top w:val="nil"/>
          <w:left w:val="nil"/>
          <w:bottom w:val="nil"/>
          <w:right w:val="nil"/>
          <w:between w:val="nil"/>
        </w:pBdr>
        <w:jc w:val="both"/>
        <w:rPr>
          <w:color w:val="000000" w:themeColor="text1"/>
        </w:rPr>
        <w:pPrChange w:id="107" w:author="Matthew Silvia" w:date="2019-07-11T09:57:00Z">
          <w:pPr>
            <w:numPr>
              <w:ilvl w:val="2"/>
              <w:numId w:val="27"/>
            </w:numPr>
            <w:pBdr>
              <w:top w:val="nil"/>
              <w:left w:val="nil"/>
              <w:bottom w:val="nil"/>
              <w:right w:val="nil"/>
              <w:between w:val="nil"/>
            </w:pBdr>
            <w:jc w:val="both"/>
          </w:pPr>
        </w:pPrChange>
      </w:pPr>
      <w:r w:rsidRPr="00F92368">
        <w:rPr>
          <w:rFonts w:ascii="Calibri" w:eastAsia="Calibri" w:hAnsi="Calibri" w:cs="Calibri"/>
          <w:color w:val="000000" w:themeColor="text1"/>
        </w:rPr>
        <w:t xml:space="preserve">Dilute the purified motor-chassis conjugates 5x to 10x to single-molecule conditions (~10-100 </w:t>
      </w:r>
      <w:proofErr w:type="spellStart"/>
      <w:r w:rsidRPr="00F92368">
        <w:rPr>
          <w:rFonts w:ascii="Calibri" w:eastAsia="Calibri" w:hAnsi="Calibri" w:cs="Calibri"/>
          <w:color w:val="000000" w:themeColor="text1"/>
        </w:rPr>
        <w:t>pM</w:t>
      </w:r>
      <w:proofErr w:type="spellEnd"/>
      <w:r w:rsidRPr="00F92368">
        <w:rPr>
          <w:rFonts w:ascii="Calibri" w:eastAsia="Calibri" w:hAnsi="Calibri" w:cs="Calibri"/>
          <w:color w:val="000000" w:themeColor="text1"/>
        </w:rPr>
        <w:t xml:space="preserve">) with the cold casein-Taxol-supplemented lysis buffer. Mix together the following </w:t>
      </w:r>
      <w:r w:rsidRPr="00F92368">
        <w:rPr>
          <w:rFonts w:ascii="Calibri" w:eastAsia="Calibri" w:hAnsi="Calibri" w:cs="Calibri"/>
          <w:color w:val="000000" w:themeColor="text1"/>
        </w:rPr>
        <w:lastRenderedPageBreak/>
        <w:t>components to produce a final motor-chassis mixture</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10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the motor-chassis dilution</w:t>
      </w:r>
      <w:r w:rsidR="00F92368" w:rsidRP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5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4x energy mix</w:t>
      </w:r>
      <w:r w:rsidR="00F92368" w:rsidRPr="00F92368">
        <w:rPr>
          <w:rFonts w:ascii="Calibri" w:eastAsia="Calibri" w:hAnsi="Calibri" w:cs="Calibri"/>
          <w:color w:val="000000" w:themeColor="text1"/>
        </w:rPr>
        <w:t>, and</w:t>
      </w:r>
      <w:r w:rsidR="00F92368">
        <w:rPr>
          <w:rFonts w:ascii="Calibri" w:eastAsia="Calibri" w:hAnsi="Calibri" w:cs="Calibri"/>
          <w:color w:val="000000" w:themeColor="text1"/>
        </w:rPr>
        <w:t xml:space="preserve"> </w:t>
      </w:r>
      <w:r w:rsidRPr="00F92368">
        <w:rPr>
          <w:rFonts w:ascii="Calibri" w:eastAsia="Calibri" w:hAnsi="Calibri" w:cs="Calibri"/>
          <w:color w:val="000000" w:themeColor="text1"/>
        </w:rPr>
        <w:t xml:space="preserve">5 </w:t>
      </w:r>
      <w:r w:rsidR="00F92368" w:rsidRPr="00F92368">
        <w:rPr>
          <w:rFonts w:ascii="Calibri" w:eastAsia="Cambria Math" w:hAnsi="Calibri" w:cs="Cambria Math"/>
          <w:color w:val="000000" w:themeColor="text1"/>
        </w:rPr>
        <w:t>µL</w:t>
      </w:r>
      <w:r w:rsidRPr="00F92368">
        <w:rPr>
          <w:rFonts w:ascii="Calibri" w:eastAsia="Calibri" w:hAnsi="Calibri" w:cs="Calibri"/>
          <w:color w:val="000000" w:themeColor="text1"/>
        </w:rPr>
        <w:t xml:space="preserve"> of 4x scavenger mi</w:t>
      </w:r>
      <w:r w:rsidR="009A78F9">
        <w:rPr>
          <w:rFonts w:ascii="Calibri" w:eastAsia="Calibri" w:hAnsi="Calibri" w:cs="Calibri"/>
          <w:color w:val="000000" w:themeColor="text1"/>
        </w:rPr>
        <w:t>x</w:t>
      </w:r>
      <w:r w:rsidR="00F92368">
        <w:rPr>
          <w:rFonts w:ascii="Calibri" w:eastAsia="Calibri" w:hAnsi="Calibri" w:cs="Calibri"/>
          <w:color w:val="000000" w:themeColor="text1"/>
        </w:rPr>
        <w:t>.</w:t>
      </w:r>
      <w:r w:rsidRPr="00F92368">
        <w:rPr>
          <w:rFonts w:ascii="Calibri" w:eastAsia="Calibri" w:hAnsi="Calibri" w:cs="Calibri"/>
          <w:color w:val="000000" w:themeColor="text1"/>
        </w:rPr>
        <w:t xml:space="preserve"> </w:t>
      </w:r>
    </w:p>
    <w:p w14:paraId="5A84174F"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3" w14:textId="5BA7C26D"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08"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highlight w:val="yellow"/>
        </w:rPr>
        <w:t xml:space="preserve">Flow in 20 </w:t>
      </w:r>
      <w:r w:rsidR="00F92368" w:rsidRPr="00F92368">
        <w:rPr>
          <w:rFonts w:ascii="Calibri" w:eastAsia="Cambria Math" w:hAnsi="Calibri" w:cs="Cambria Math"/>
          <w:color w:val="000000" w:themeColor="text1"/>
          <w:highlight w:val="yellow"/>
        </w:rPr>
        <w:t>µL</w:t>
      </w:r>
      <w:r w:rsidRPr="00F8197E">
        <w:rPr>
          <w:rFonts w:ascii="Calibri" w:eastAsia="Calibri" w:hAnsi="Calibri" w:cs="Calibri"/>
          <w:color w:val="000000" w:themeColor="text1"/>
          <w:highlight w:val="yellow"/>
        </w:rPr>
        <w:t xml:space="preserve"> of the final motor-chassis mixture to the assay slide chamber and proceed to TIRF microscopy. </w:t>
      </w:r>
    </w:p>
    <w:bookmarkEnd w:id="1"/>
    <w:p w14:paraId="564C3CB1"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4" w14:textId="17CE7C98" w:rsidR="001C760B" w:rsidRPr="00F8197E" w:rsidRDefault="00896E97" w:rsidP="00182EE1">
      <w:pPr>
        <w:numPr>
          <w:ilvl w:val="1"/>
          <w:numId w:val="28"/>
        </w:numPr>
        <w:pBdr>
          <w:top w:val="nil"/>
          <w:left w:val="nil"/>
          <w:bottom w:val="nil"/>
          <w:right w:val="nil"/>
          <w:between w:val="nil"/>
        </w:pBdr>
        <w:jc w:val="both"/>
        <w:rPr>
          <w:rFonts w:ascii="Calibri" w:eastAsia="Calibri" w:hAnsi="Calibri" w:cs="Calibri"/>
          <w:color w:val="000000" w:themeColor="text1"/>
        </w:rPr>
        <w:pPrChange w:id="109" w:author="Matthew Silvia" w:date="2019-07-11T09:57:00Z">
          <w:pPr>
            <w:numPr>
              <w:ilvl w:val="1"/>
              <w:numId w:val="27"/>
            </w:numPr>
            <w:pBdr>
              <w:top w:val="nil"/>
              <w:left w:val="nil"/>
              <w:bottom w:val="nil"/>
              <w:right w:val="nil"/>
              <w:between w:val="nil"/>
            </w:pBdr>
            <w:jc w:val="both"/>
          </w:pPr>
        </w:pPrChange>
      </w:pPr>
      <w:r w:rsidRPr="00F8197E">
        <w:rPr>
          <w:rFonts w:ascii="Calibri" w:eastAsia="Calibri" w:hAnsi="Calibri" w:cs="Calibri"/>
          <w:b/>
          <w:color w:val="000000" w:themeColor="text1"/>
        </w:rPr>
        <w:t xml:space="preserve">Imaging and data acquisition </w:t>
      </w:r>
    </w:p>
    <w:p w14:paraId="22BF826F"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5" w14:textId="36E5A389"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10"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Image the slide immediately with a TIRF microscope. Typically, each slide remains useable for between 30 and 60 min. </w:t>
      </w:r>
    </w:p>
    <w:p w14:paraId="7CF16047" w14:textId="77777777" w:rsid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6" w14:textId="1CDA4763" w:rsidR="001C760B"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11"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 xml:space="preserve">Acquire a still image in the MT channel, and a movie in the chassis channel.   For the motors in this protocol, 10 min movies with a frame rate of 0.5 fps and exposure time of 200 </w:t>
      </w:r>
      <w:proofErr w:type="spellStart"/>
      <w:r w:rsidRPr="00F8197E">
        <w:rPr>
          <w:rFonts w:ascii="Calibri" w:eastAsia="Calibri" w:hAnsi="Calibri" w:cs="Calibri"/>
          <w:color w:val="000000" w:themeColor="text1"/>
        </w:rPr>
        <w:t>ms</w:t>
      </w:r>
      <w:proofErr w:type="spellEnd"/>
      <w:r w:rsidRPr="00F8197E">
        <w:rPr>
          <w:rFonts w:ascii="Calibri" w:eastAsia="Calibri" w:hAnsi="Calibri" w:cs="Calibri"/>
          <w:color w:val="000000" w:themeColor="text1"/>
        </w:rPr>
        <w:t xml:space="preserve"> are appropriate.</w:t>
      </w:r>
    </w:p>
    <w:p w14:paraId="3B5D469F" w14:textId="77777777" w:rsidR="00F8197E" w:rsidRPr="00F8197E" w:rsidRDefault="00F8197E" w:rsidP="00F8197E">
      <w:pPr>
        <w:pBdr>
          <w:top w:val="nil"/>
          <w:left w:val="nil"/>
          <w:bottom w:val="nil"/>
          <w:right w:val="nil"/>
          <w:between w:val="nil"/>
        </w:pBdr>
        <w:jc w:val="both"/>
        <w:rPr>
          <w:rFonts w:ascii="Calibri" w:eastAsia="Calibri" w:hAnsi="Calibri" w:cs="Calibri"/>
          <w:color w:val="000000" w:themeColor="text1"/>
        </w:rPr>
      </w:pPr>
    </w:p>
    <w:p w14:paraId="000000E7" w14:textId="77777777" w:rsidR="001C760B" w:rsidRPr="00F8197E" w:rsidRDefault="00896E97" w:rsidP="00182EE1">
      <w:pPr>
        <w:numPr>
          <w:ilvl w:val="2"/>
          <w:numId w:val="28"/>
        </w:numPr>
        <w:pBdr>
          <w:top w:val="nil"/>
          <w:left w:val="nil"/>
          <w:bottom w:val="nil"/>
          <w:right w:val="nil"/>
          <w:between w:val="nil"/>
        </w:pBdr>
        <w:jc w:val="both"/>
        <w:rPr>
          <w:rFonts w:ascii="Calibri" w:eastAsia="Calibri" w:hAnsi="Calibri" w:cs="Calibri"/>
          <w:color w:val="000000" w:themeColor="text1"/>
        </w:rPr>
        <w:pPrChange w:id="112" w:author="Matthew Silvia" w:date="2019-07-11T09:57:00Z">
          <w:pPr>
            <w:numPr>
              <w:ilvl w:val="2"/>
              <w:numId w:val="27"/>
            </w:numPr>
            <w:pBdr>
              <w:top w:val="nil"/>
              <w:left w:val="nil"/>
              <w:bottom w:val="nil"/>
              <w:right w:val="nil"/>
              <w:between w:val="nil"/>
            </w:pBdr>
            <w:jc w:val="both"/>
          </w:pPr>
        </w:pPrChange>
      </w:pPr>
      <w:r w:rsidRPr="00F8197E">
        <w:rPr>
          <w:rFonts w:ascii="Calibri" w:eastAsia="Calibri" w:hAnsi="Calibri" w:cs="Calibri"/>
          <w:color w:val="000000" w:themeColor="text1"/>
        </w:rPr>
        <w:t>From the chassis movie, generate one kymograph for each MT in ImageJ or a similar image processing software</w:t>
      </w:r>
      <w:r w:rsidRPr="00F8197E">
        <w:rPr>
          <w:rFonts w:ascii="Calibri" w:eastAsia="Calibri" w:hAnsi="Calibri" w:cs="Calibri"/>
          <w:color w:val="000000" w:themeColor="text1"/>
          <w:vertAlign w:val="superscript"/>
        </w:rPr>
        <w:t>29</w:t>
      </w:r>
      <w:r w:rsidRPr="00F8197E">
        <w:rPr>
          <w:rFonts w:ascii="Calibri" w:eastAsia="Calibri" w:hAnsi="Calibri" w:cs="Calibri"/>
          <w:color w:val="000000" w:themeColor="text1"/>
        </w:rPr>
        <w:t>. Analyze the velocities and run lengths of motor-chassis ensembles by measuring the slopes and horizontal distances of the runs on the kymograph</w:t>
      </w:r>
      <w:r w:rsidRPr="00F8197E">
        <w:rPr>
          <w:rFonts w:ascii="Calibri" w:eastAsia="Calibri" w:hAnsi="Calibri" w:cs="Calibri"/>
          <w:color w:val="000000" w:themeColor="text1"/>
          <w:highlight w:val="white"/>
          <w:vertAlign w:val="superscript"/>
        </w:rPr>
        <w:t>30</w:t>
      </w:r>
      <w:r w:rsidRPr="00F8197E">
        <w:rPr>
          <w:rFonts w:ascii="Calibri" w:eastAsia="Calibri" w:hAnsi="Calibri" w:cs="Calibri"/>
          <w:color w:val="000000" w:themeColor="text1"/>
        </w:rPr>
        <w:t xml:space="preserve">. </w:t>
      </w:r>
    </w:p>
    <w:p w14:paraId="000000E8"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0E9" w14:textId="77777777" w:rsidR="001C760B" w:rsidRPr="00F8197E" w:rsidRDefault="00896E97" w:rsidP="00F8197E">
      <w:pPr>
        <w:pBdr>
          <w:top w:val="nil"/>
          <w:left w:val="nil"/>
          <w:bottom w:val="nil"/>
          <w:right w:val="nil"/>
          <w:between w:val="nil"/>
        </w:pBdr>
        <w:jc w:val="both"/>
        <w:rPr>
          <w:rFonts w:ascii="-webkit-standard" w:eastAsia="-webkit-standard" w:hAnsi="-webkit-standard" w:cs="-webkit-standard"/>
          <w:color w:val="000000" w:themeColor="text1"/>
        </w:rPr>
      </w:pPr>
      <w:r w:rsidRPr="00F8197E">
        <w:rPr>
          <w:rFonts w:ascii="Calibri" w:eastAsia="Calibri" w:hAnsi="Calibri" w:cs="Calibri"/>
          <w:b/>
          <w:color w:val="000000" w:themeColor="text1"/>
        </w:rPr>
        <w:t>REPRESENTATIVE RESULTS:</w:t>
      </w:r>
    </w:p>
    <w:p w14:paraId="000000EA" w14:textId="61F28C53" w:rsidR="001C760B"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Successful purifications of motors and chassis structures were assayed by gel electrophoresis.  SDS-PAGE analysis confirmed the successful extraction of dynein from yeast (</w:t>
      </w:r>
      <w:r w:rsidRPr="009C5692">
        <w:rPr>
          <w:rFonts w:ascii="Calibri" w:eastAsia="Calibri" w:hAnsi="Calibri" w:cs="Calibri"/>
          <w:b/>
          <w:bCs/>
          <w:color w:val="000000" w:themeColor="text1"/>
        </w:rPr>
        <w:t>Figure 2</w:t>
      </w:r>
      <w:r w:rsidRPr="00F8197E">
        <w:rPr>
          <w:rFonts w:ascii="Calibri" w:eastAsia="Calibri" w:hAnsi="Calibri" w:cs="Calibri"/>
          <w:color w:val="000000" w:themeColor="text1"/>
        </w:rPr>
        <w:t xml:space="preserve">), as the final filtrate collected in step 2.3.7 showed a clear, sharp band at the position of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As expected, this dynein band was absent from the </w:t>
      </w:r>
      <w:proofErr w:type="spellStart"/>
      <w:r w:rsidRPr="00F8197E">
        <w:rPr>
          <w:rFonts w:ascii="Calibri" w:eastAsia="Calibri" w:hAnsi="Calibri" w:cs="Calibri"/>
          <w:color w:val="000000" w:themeColor="text1"/>
        </w:rPr>
        <w:t>flowthrough</w:t>
      </w:r>
      <w:proofErr w:type="spellEnd"/>
      <w:r w:rsidRPr="00F8197E">
        <w:rPr>
          <w:rFonts w:ascii="Calibri" w:eastAsia="Calibri" w:hAnsi="Calibri" w:cs="Calibri"/>
          <w:color w:val="000000" w:themeColor="text1"/>
        </w:rPr>
        <w:t xml:space="preserve"> and wash that removed unwanted proteins, and the beads from which dynein was cleaved. The observation suggests that the IgG affinity purification and TEV protease cleavage were both highly efficient. Additionally, TEV protease was also present in the final filtrate and formed a clear band at ~50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w:t>
      </w:r>
    </w:p>
    <w:p w14:paraId="30FE484F" w14:textId="77777777" w:rsidR="009C5692" w:rsidRPr="00F8197E" w:rsidRDefault="009C5692" w:rsidP="00F8197E">
      <w:pPr>
        <w:pBdr>
          <w:top w:val="nil"/>
          <w:left w:val="nil"/>
          <w:bottom w:val="nil"/>
          <w:right w:val="nil"/>
          <w:between w:val="nil"/>
        </w:pBdr>
        <w:jc w:val="both"/>
        <w:rPr>
          <w:rFonts w:ascii="-webkit-standard" w:eastAsia="-webkit-standard" w:hAnsi="-webkit-standard" w:cs="-webkit-standard"/>
          <w:color w:val="000000" w:themeColor="text1"/>
        </w:rPr>
      </w:pPr>
    </w:p>
    <w:p w14:paraId="000000EB" w14:textId="0A376B64" w:rsidR="001C760B" w:rsidRPr="00F8197E" w:rsidRDefault="00896E97" w:rsidP="00F8197E">
      <w:pPr>
        <w:pBdr>
          <w:top w:val="nil"/>
          <w:left w:val="nil"/>
          <w:bottom w:val="nil"/>
          <w:right w:val="nil"/>
          <w:between w:val="nil"/>
        </w:pBdr>
        <w:jc w:val="both"/>
        <w:rPr>
          <w:rFonts w:ascii="-webkit-standard" w:eastAsia="-webkit-standard" w:hAnsi="-webkit-standard" w:cs="-webkit-standard"/>
          <w:color w:val="000000" w:themeColor="text1"/>
        </w:rPr>
      </w:pPr>
      <w:r w:rsidRPr="00F8197E">
        <w:rPr>
          <w:rFonts w:ascii="Calibri" w:eastAsia="Calibri" w:hAnsi="Calibri" w:cs="Calibri"/>
          <w:color w:val="000000" w:themeColor="text1"/>
        </w:rPr>
        <w:t>The successful MT affinity purification of dynein and kinesin proteins was also confirmed with SDS-PAGE analysis (</w:t>
      </w:r>
      <w:r w:rsidRPr="009C5692">
        <w:rPr>
          <w:rFonts w:ascii="Calibri" w:eastAsia="Calibri" w:hAnsi="Calibri" w:cs="Calibri"/>
          <w:b/>
          <w:bCs/>
          <w:color w:val="000000" w:themeColor="text1"/>
        </w:rPr>
        <w:t>Figure 3</w:t>
      </w:r>
      <w:r w:rsidRPr="002E40C8">
        <w:rPr>
          <w:rFonts w:ascii="Calibri" w:eastAsia="Calibri" w:hAnsi="Calibri" w:cs="Calibri"/>
          <w:color w:val="000000" w:themeColor="text1"/>
        </w:rPr>
        <w:t>).</w:t>
      </w:r>
      <w:r w:rsidRPr="00F8197E">
        <w:rPr>
          <w:rFonts w:ascii="Calibri" w:eastAsia="Calibri" w:hAnsi="Calibri" w:cs="Calibri"/>
          <w:color w:val="000000" w:themeColor="text1"/>
        </w:rPr>
        <w:t xml:space="preserve"> While dynein showed up as a clear single band at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kinesin showed up as slightly smearing multiple bands at ~1</w:t>
      </w:r>
      <w:r w:rsidR="007E3AA3" w:rsidRPr="00F8197E">
        <w:rPr>
          <w:rFonts w:ascii="Calibri" w:eastAsia="Calibri" w:hAnsi="Calibri" w:cs="Calibri"/>
          <w:color w:val="000000" w:themeColor="text1"/>
        </w:rPr>
        <w:t>2</w:t>
      </w:r>
      <w:r w:rsidRPr="00F8197E">
        <w:rPr>
          <w:rFonts w:ascii="Calibri" w:eastAsia="Calibri" w:hAnsi="Calibri" w:cs="Calibri"/>
          <w:color w:val="000000" w:themeColor="text1"/>
        </w:rPr>
        <w:t xml:space="preserve">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possibly due to the presence of both phosphorylated and dephosphorylated forms of the protein</w:t>
      </w:r>
      <w:r w:rsidRPr="00F8197E">
        <w:rPr>
          <w:rFonts w:ascii="Calibri" w:eastAsia="Calibri" w:hAnsi="Calibri" w:cs="Calibri"/>
          <w:color w:val="000000" w:themeColor="text1"/>
          <w:vertAlign w:val="superscript"/>
        </w:rPr>
        <w:t>14</w:t>
      </w:r>
      <w:r w:rsidRPr="00F8197E">
        <w:rPr>
          <w:rFonts w:ascii="Calibri" w:eastAsia="Calibri" w:hAnsi="Calibri" w:cs="Calibri"/>
          <w:color w:val="000000" w:themeColor="text1"/>
        </w:rPr>
        <w:t xml:space="preserve"> and variable yields in oligo-labeling.  A comparison between the dynein and kinesin bands before and after this MT affinity purification revealed a reduction in the motor concentration, as indicated by the decrease in the band intensity, which was likely due to the removal of non-functional motors. Despite the reduction, the concentrations of motors retained were sufficient for effective TIRF assays. In addition to the TEV protease, a noticeable amount of tubulin (~51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was present in the final supernatant, most likely due to the gradual decomposition of MTs during the experiment, or incomplete removal of the excess tubulin through centrifugation. However, the consistent motility of motor-chassis ensembles shown in TIRF assays suggests that tubulin and TEV protease did not interfere with motor functions (</w:t>
      </w:r>
      <w:r w:rsidR="002E40C8">
        <w:rPr>
          <w:rFonts w:ascii="Calibri" w:eastAsia="Calibri" w:hAnsi="Calibri" w:cs="Calibri"/>
          <w:color w:val="000000" w:themeColor="text1"/>
        </w:rPr>
        <w:t xml:space="preserve">see </w:t>
      </w:r>
      <w:r w:rsidRPr="009C5692">
        <w:rPr>
          <w:rFonts w:ascii="Calibri" w:eastAsia="Calibri" w:hAnsi="Calibri" w:cs="Calibri"/>
          <w:b/>
          <w:bCs/>
          <w:color w:val="000000" w:themeColor="text1"/>
        </w:rPr>
        <w:t>Figure 6</w:t>
      </w:r>
      <w:r w:rsidRPr="00F8197E">
        <w:rPr>
          <w:rFonts w:ascii="Calibri" w:eastAsia="Calibri" w:hAnsi="Calibri" w:cs="Calibri"/>
          <w:color w:val="000000" w:themeColor="text1"/>
        </w:rPr>
        <w:t>).</w:t>
      </w:r>
    </w:p>
    <w:p w14:paraId="443E4096" w14:textId="77777777" w:rsidR="00F92368" w:rsidRDefault="00F92368" w:rsidP="00F8197E">
      <w:pPr>
        <w:pBdr>
          <w:top w:val="nil"/>
          <w:left w:val="nil"/>
          <w:bottom w:val="nil"/>
          <w:right w:val="nil"/>
          <w:between w:val="nil"/>
        </w:pBdr>
        <w:jc w:val="both"/>
        <w:rPr>
          <w:rFonts w:ascii="Calibri" w:eastAsia="Calibri" w:hAnsi="Calibri" w:cs="Calibri"/>
          <w:color w:val="000000" w:themeColor="text1"/>
        </w:rPr>
      </w:pPr>
    </w:p>
    <w:p w14:paraId="000000EC" w14:textId="489982DD" w:rsidR="001C760B"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Folding of DNA origami structures was assayed by agarose gel electrophoresis.  </w:t>
      </w:r>
      <w:r w:rsidRPr="009C5692">
        <w:rPr>
          <w:rFonts w:ascii="Calibri" w:eastAsia="Calibri" w:hAnsi="Calibri" w:cs="Calibri"/>
          <w:b/>
          <w:bCs/>
          <w:color w:val="000000" w:themeColor="text1"/>
        </w:rPr>
        <w:t>Figure 4</w:t>
      </w:r>
      <w:r w:rsidRPr="00F8197E">
        <w:rPr>
          <w:rFonts w:ascii="Calibri" w:eastAsia="Calibri" w:hAnsi="Calibri" w:cs="Calibri"/>
          <w:color w:val="000000" w:themeColor="text1"/>
        </w:rPr>
        <w:t xml:space="preserve"> depicts the results of a gel analyzing the folding of a flexible segmented chassis with 2 motor binding </w:t>
      </w:r>
      <w:r w:rsidRPr="00F8197E">
        <w:rPr>
          <w:rFonts w:ascii="Calibri" w:eastAsia="Calibri" w:hAnsi="Calibri" w:cs="Calibri"/>
          <w:color w:val="000000" w:themeColor="text1"/>
        </w:rPr>
        <w:lastRenderedPageBreak/>
        <w:t>sites.  The shift in mobility between the pure unfolded scaffold strand (Lane 1) and the folding reaction (Lane 2) indicates origami folding.  Additionally, the folding reaction in Lane 2 indicates the presence of some multimerization of chassis structures. Multimerization typically occurs, and requires subsequent purification of the well-folded monomeric structures.  The unincorporated excess staples were also visible, displaying a high degree of mobility through the gel.</w:t>
      </w:r>
    </w:p>
    <w:p w14:paraId="13FDF2B1" w14:textId="77777777" w:rsidR="00F92368" w:rsidRPr="00F8197E" w:rsidRDefault="00F92368" w:rsidP="00F8197E">
      <w:pPr>
        <w:pBdr>
          <w:top w:val="nil"/>
          <w:left w:val="nil"/>
          <w:bottom w:val="nil"/>
          <w:right w:val="nil"/>
          <w:between w:val="nil"/>
        </w:pBdr>
        <w:jc w:val="both"/>
        <w:rPr>
          <w:rFonts w:ascii="-webkit-standard" w:eastAsia="-webkit-standard" w:hAnsi="-webkit-standard" w:cs="-webkit-standard"/>
          <w:color w:val="000000" w:themeColor="text1"/>
        </w:rPr>
      </w:pPr>
    </w:p>
    <w:p w14:paraId="000000ED" w14:textId="77ABD1DF" w:rsidR="001C760B"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Folded origami reactions were purified to remove excess unincorporated staples and multimers of the chassis structure.  </w:t>
      </w:r>
      <w:r w:rsidRPr="009C5692">
        <w:rPr>
          <w:rFonts w:ascii="Calibri" w:eastAsia="Calibri" w:hAnsi="Calibri" w:cs="Calibri"/>
          <w:b/>
          <w:bCs/>
          <w:color w:val="000000" w:themeColor="text1"/>
        </w:rPr>
        <w:t xml:space="preserve">Figure 5 </w:t>
      </w:r>
      <w:r w:rsidRPr="00F8197E">
        <w:rPr>
          <w:rFonts w:ascii="Calibri" w:eastAsia="Calibri" w:hAnsi="Calibri" w:cs="Calibri"/>
          <w:color w:val="000000" w:themeColor="text1"/>
        </w:rPr>
        <w:t>shows the results of a glycerol gradient purification of a flexible chassis with 7 motor binding sites. The early fractions correspond to the low glycerol density at the top of the tube.  They contain the excess staples. The late fractions correspond to the high glycerol densities at the bottom of the tube and contain multimers and aggregates of folded structures. In this gel, fraction 7 indicates a suitable fraction containing well-folded monomeric chassis. Note that the well-folded structure is isolated from both excess staples and multimers. While this gel is representative, and fraction 7 often contains useable chassis, each purification experiment yields slightly different results and fractions should always be assayed to determine which fraction is best for motility assays.</w:t>
      </w:r>
    </w:p>
    <w:p w14:paraId="159F4543" w14:textId="77777777" w:rsidR="00F92368" w:rsidRPr="00F8197E" w:rsidRDefault="00F92368" w:rsidP="00F8197E">
      <w:pPr>
        <w:pBdr>
          <w:top w:val="nil"/>
          <w:left w:val="nil"/>
          <w:bottom w:val="nil"/>
          <w:right w:val="nil"/>
          <w:between w:val="nil"/>
        </w:pBdr>
        <w:jc w:val="both"/>
        <w:rPr>
          <w:rFonts w:ascii="-webkit-standard" w:eastAsia="-webkit-standard" w:hAnsi="-webkit-standard" w:cs="-webkit-standard"/>
          <w:color w:val="000000" w:themeColor="text1"/>
        </w:rPr>
      </w:pPr>
    </w:p>
    <w:p w14:paraId="000000EE"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The motility of motor-chassis ensembles is easily detectable and measurable on the kymographs generated from TIRF movies. For instance, the kymographs (</w:t>
      </w:r>
      <w:r w:rsidRPr="009C5692">
        <w:rPr>
          <w:rFonts w:ascii="Calibri" w:eastAsia="Calibri" w:hAnsi="Calibri" w:cs="Calibri"/>
          <w:b/>
          <w:bCs/>
          <w:color w:val="000000" w:themeColor="text1"/>
        </w:rPr>
        <w:t>Figure 6</w:t>
      </w:r>
      <w:r w:rsidRPr="00F8197E">
        <w:rPr>
          <w:rFonts w:ascii="Calibri" w:eastAsia="Calibri" w:hAnsi="Calibri" w:cs="Calibri"/>
          <w:color w:val="000000" w:themeColor="text1"/>
        </w:rPr>
        <w:t xml:space="preserve">) of flexible chassis conjugated to seven dynein proteins (“7D” ensembles) show </w:t>
      </w:r>
      <w:r w:rsidRPr="00F8197E">
        <w:rPr>
          <w:rFonts w:ascii="Calibri" w:eastAsia="Calibri" w:hAnsi="Calibri" w:cs="Calibri"/>
          <w:color w:val="000000" w:themeColor="text1"/>
          <w:highlight w:val="white"/>
        </w:rPr>
        <w:t xml:space="preserve">highly processive runs at relatively consistent velocities, demonstrating that the ensembles were active and motile in the reconstituted system, and that MT affinity purification successfully removed most of the non-functional, immobile </w:t>
      </w:r>
      <w:proofErr w:type="spellStart"/>
      <w:r w:rsidRPr="00F8197E">
        <w:rPr>
          <w:rFonts w:ascii="Calibri" w:eastAsia="Calibri" w:hAnsi="Calibri" w:cs="Calibri"/>
          <w:color w:val="000000" w:themeColor="text1"/>
          <w:highlight w:val="white"/>
        </w:rPr>
        <w:t>dyneins</w:t>
      </w:r>
      <w:proofErr w:type="spellEnd"/>
      <w:r w:rsidRPr="00F8197E">
        <w:rPr>
          <w:rFonts w:ascii="Calibri" w:eastAsia="Calibri" w:hAnsi="Calibri" w:cs="Calibri"/>
          <w:color w:val="000000" w:themeColor="text1"/>
          <w:highlight w:val="white"/>
        </w:rPr>
        <w:t xml:space="preserve"> that could slow or stall the ensembles. The same TIRF experiment has been successfully performed on other chassis types with different compliance and motor numbers to reveal the effects of these factors on dynein teamwork</w:t>
      </w:r>
      <w:r w:rsidRPr="00F8197E">
        <w:rPr>
          <w:rFonts w:ascii="Calibri" w:eastAsia="Calibri" w:hAnsi="Calibri" w:cs="Calibri"/>
          <w:color w:val="000000" w:themeColor="text1"/>
          <w:vertAlign w:val="superscript"/>
        </w:rPr>
        <w:t>8,9</w:t>
      </w:r>
      <w:r w:rsidRPr="00F8197E">
        <w:rPr>
          <w:rFonts w:ascii="Calibri" w:eastAsia="Calibri" w:hAnsi="Calibri" w:cs="Calibri"/>
          <w:color w:val="000000" w:themeColor="text1"/>
          <w:highlight w:val="white"/>
        </w:rPr>
        <w:t>.</w:t>
      </w:r>
    </w:p>
    <w:p w14:paraId="000000EF" w14:textId="77777777" w:rsidR="001C760B" w:rsidRPr="00F8197E" w:rsidRDefault="001C760B" w:rsidP="00F8197E">
      <w:pPr>
        <w:pBdr>
          <w:top w:val="nil"/>
          <w:left w:val="nil"/>
          <w:bottom w:val="nil"/>
          <w:right w:val="nil"/>
          <w:between w:val="nil"/>
        </w:pBdr>
        <w:jc w:val="both"/>
        <w:rPr>
          <w:color w:val="000000" w:themeColor="text1"/>
        </w:rPr>
      </w:pPr>
    </w:p>
    <w:p w14:paraId="000000FA" w14:textId="772CACEF" w:rsidR="001C760B" w:rsidRPr="00F92368" w:rsidRDefault="00F92368" w:rsidP="00F8197E">
      <w:pPr>
        <w:pBdr>
          <w:top w:val="nil"/>
          <w:left w:val="nil"/>
          <w:bottom w:val="nil"/>
          <w:right w:val="nil"/>
          <w:between w:val="nil"/>
        </w:pBdr>
        <w:jc w:val="both"/>
        <w:rPr>
          <w:rFonts w:ascii="Calibri" w:eastAsia="Calibri" w:hAnsi="Calibri" w:cs="Calibri"/>
          <w:b/>
          <w:color w:val="000000" w:themeColor="text1"/>
        </w:rPr>
      </w:pPr>
      <w:r w:rsidRPr="00F92368">
        <w:rPr>
          <w:rFonts w:ascii="Calibri" w:eastAsia="Calibri" w:hAnsi="Calibri" w:cs="Calibri"/>
          <w:b/>
          <w:color w:val="000000" w:themeColor="text1"/>
        </w:rPr>
        <w:t>FIGURE AND TABLE LEGENDS:</w:t>
      </w:r>
    </w:p>
    <w:p w14:paraId="000000FB"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FC" w14:textId="3E802544"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1.  Schematic of the slide assay chamber.  </w:t>
      </w:r>
      <w:r w:rsidRPr="00F8197E">
        <w:rPr>
          <w:rFonts w:ascii="Calibri" w:eastAsia="Calibri" w:hAnsi="Calibri" w:cs="Calibri"/>
          <w:color w:val="000000" w:themeColor="text1"/>
        </w:rPr>
        <w:t>The coverslip sits atop two strips of double</w:t>
      </w:r>
      <w:r w:rsidR="009C5692">
        <w:rPr>
          <w:rFonts w:ascii="Calibri" w:eastAsia="Calibri" w:hAnsi="Calibri" w:cs="Calibri"/>
          <w:color w:val="000000" w:themeColor="text1"/>
        </w:rPr>
        <w:t>-sided</w:t>
      </w:r>
      <w:r w:rsidRPr="00F8197E">
        <w:rPr>
          <w:rFonts w:ascii="Calibri" w:eastAsia="Calibri" w:hAnsi="Calibri" w:cs="Calibri"/>
          <w:color w:val="000000" w:themeColor="text1"/>
        </w:rPr>
        <w:t xml:space="preserve"> tape. Solutions are pipetted in one side, and extracted with filter paper on the other.</w:t>
      </w:r>
    </w:p>
    <w:p w14:paraId="000000FD"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0FE" w14:textId="2FFA046C"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2. SDS-PAGE analysis of the purification of dynein from yeast. </w:t>
      </w:r>
      <w:r w:rsidRPr="00F8197E">
        <w:rPr>
          <w:rFonts w:ascii="Calibri" w:eastAsia="Calibri" w:hAnsi="Calibri" w:cs="Calibri"/>
          <w:color w:val="000000" w:themeColor="text1"/>
        </w:rPr>
        <w:t xml:space="preserve">Yeast cells were lysed and centrifuged to collect the lysate (lane 1) containing total soluble proteins. The affinity between IgG on </w:t>
      </w:r>
      <w:r w:rsidR="009C5692">
        <w:rPr>
          <w:rFonts w:ascii="Calibri" w:eastAsia="Calibri" w:hAnsi="Calibri" w:cs="Calibri"/>
          <w:color w:val="000000" w:themeColor="text1"/>
        </w:rPr>
        <w:t xml:space="preserve">column </w:t>
      </w:r>
      <w:r w:rsidRPr="00F8197E">
        <w:rPr>
          <w:rFonts w:ascii="Calibri" w:eastAsia="Calibri" w:hAnsi="Calibri" w:cs="Calibri"/>
          <w:color w:val="000000" w:themeColor="text1"/>
        </w:rPr>
        <w:t xml:space="preserve">beads and </w:t>
      </w:r>
      <w:r w:rsidR="009C5692">
        <w:rPr>
          <w:rFonts w:ascii="Calibri" w:eastAsia="Calibri" w:hAnsi="Calibri" w:cs="Calibri"/>
          <w:color w:val="000000" w:themeColor="text1"/>
        </w:rPr>
        <w:t xml:space="preserve">the </w:t>
      </w:r>
      <w:r w:rsidRPr="00F8197E">
        <w:rPr>
          <w:rFonts w:ascii="Calibri" w:eastAsia="Calibri" w:hAnsi="Calibri" w:cs="Calibri"/>
          <w:color w:val="000000" w:themeColor="text1"/>
        </w:rPr>
        <w:t xml:space="preserve">ZZ tag on the recombinant dynein construct was exploited for this purification. The flow-through (lane 2) was collected from the mixture of the lysate and beads after it passed through a chromatography column. The dynein-bound beads were washed with buffers, and the first wash with the wash buffer (lane 3) was collected. Dynein was then conjugated to a DNA oligo. After TEV protease cleavage, centrifugation in a spin column separated the filtrate containing dynein (lane 4) and the residual beads (lane 5). All samples collected from the purification were denatured with 1x LDS Sample Buffer and 1x Reducing </w:t>
      </w:r>
      <w:proofErr w:type="gramStart"/>
      <w:r w:rsidRPr="00F8197E">
        <w:rPr>
          <w:rFonts w:ascii="Calibri" w:eastAsia="Calibri" w:hAnsi="Calibri" w:cs="Calibri"/>
          <w:color w:val="000000" w:themeColor="text1"/>
        </w:rPr>
        <w:t>Agent, and</w:t>
      </w:r>
      <w:proofErr w:type="gramEnd"/>
      <w:r w:rsidRPr="00F8197E">
        <w:rPr>
          <w:rFonts w:ascii="Calibri" w:eastAsia="Calibri" w:hAnsi="Calibri" w:cs="Calibri"/>
          <w:color w:val="000000" w:themeColor="text1"/>
        </w:rPr>
        <w:t xml:space="preserve"> loaded onto a 4</w:t>
      </w:r>
      <w:r w:rsidR="009C5692">
        <w:rPr>
          <w:rFonts w:ascii="Calibri" w:eastAsia="Calibri" w:hAnsi="Calibri" w:cs="Calibri"/>
          <w:color w:val="000000" w:themeColor="text1"/>
        </w:rPr>
        <w:t>–</w:t>
      </w:r>
      <w:r w:rsidRPr="00F8197E">
        <w:rPr>
          <w:rFonts w:ascii="Calibri" w:eastAsia="Calibri" w:hAnsi="Calibri" w:cs="Calibri"/>
          <w:color w:val="000000" w:themeColor="text1"/>
        </w:rPr>
        <w:t xml:space="preserve">12% Bis-Tris </w:t>
      </w:r>
      <w:r w:rsidR="007E3AA3" w:rsidRPr="00F8197E">
        <w:rPr>
          <w:rFonts w:ascii="Calibri" w:eastAsia="Calibri" w:hAnsi="Calibri" w:cs="Calibri"/>
          <w:color w:val="000000" w:themeColor="text1"/>
        </w:rPr>
        <w:t>gel</w:t>
      </w:r>
      <w:r w:rsidRPr="00F8197E">
        <w:rPr>
          <w:rFonts w:ascii="Calibri" w:eastAsia="Calibri" w:hAnsi="Calibri" w:cs="Calibri"/>
          <w:color w:val="000000" w:themeColor="text1"/>
        </w:rPr>
        <w:t xml:space="preserve">. The gel was run in 1x MOPS buffer at 200 V for ~1 h, and stained with SYPRO Red Protein Gel Stain for imaging under UV light. Notably, the clear, sharp band at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in lane 4 indicates the presence of concentrated purified dynein in the </w:t>
      </w:r>
      <w:r w:rsidRPr="00F8197E">
        <w:rPr>
          <w:rFonts w:ascii="Calibri" w:eastAsia="Calibri" w:hAnsi="Calibri" w:cs="Calibri"/>
          <w:color w:val="000000" w:themeColor="text1"/>
        </w:rPr>
        <w:lastRenderedPageBreak/>
        <w:t xml:space="preserve">final filtrate, while the band at ~50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in the same lane indicates the co-presence of TEV protease.</w:t>
      </w:r>
    </w:p>
    <w:p w14:paraId="000000FF"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0" w14:textId="3ED41CC5"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3. SDS-PAGE analysis of the MT affinity purification of functional dynein and kinesin proteins. </w:t>
      </w:r>
      <w:r w:rsidRPr="00F8197E">
        <w:rPr>
          <w:rFonts w:ascii="Calibri" w:eastAsia="Calibri" w:hAnsi="Calibri" w:cs="Calibri"/>
          <w:color w:val="000000" w:themeColor="text1"/>
        </w:rPr>
        <w:t xml:space="preserve">Kinesin and dynein purified from yeast (lanes 1 and 3) were mixed with polymerized MTs and ATP, and ultracentrifugation was performed to separate the functional motors in the supernatants (lanes 2 and 4) from the non-functional motors that co-pellet with </w:t>
      </w:r>
      <w:proofErr w:type="spellStart"/>
      <w:r w:rsidRPr="00F8197E">
        <w:rPr>
          <w:rFonts w:ascii="Calibri" w:eastAsia="Calibri" w:hAnsi="Calibri" w:cs="Calibri"/>
          <w:color w:val="000000" w:themeColor="text1"/>
        </w:rPr>
        <w:t>MTs.</w:t>
      </w:r>
      <w:proofErr w:type="spellEnd"/>
      <w:r w:rsidRPr="00F8197E">
        <w:rPr>
          <w:rFonts w:ascii="Calibri" w:eastAsia="Calibri" w:hAnsi="Calibri" w:cs="Calibri"/>
          <w:color w:val="000000" w:themeColor="text1"/>
        </w:rPr>
        <w:t xml:space="preserve"> The motor samples before and after purification were denatured with 1x LDS Sample Buffer and 1x Reducing </w:t>
      </w:r>
      <w:proofErr w:type="gramStart"/>
      <w:r w:rsidRPr="00F8197E">
        <w:rPr>
          <w:rFonts w:ascii="Calibri" w:eastAsia="Calibri" w:hAnsi="Calibri" w:cs="Calibri"/>
          <w:color w:val="000000" w:themeColor="text1"/>
        </w:rPr>
        <w:t>Agent, and</w:t>
      </w:r>
      <w:proofErr w:type="gramEnd"/>
      <w:r w:rsidRPr="00F8197E">
        <w:rPr>
          <w:rFonts w:ascii="Calibri" w:eastAsia="Calibri" w:hAnsi="Calibri" w:cs="Calibri"/>
          <w:color w:val="000000" w:themeColor="text1"/>
        </w:rPr>
        <w:t xml:space="preserve"> loaded onto a 4</w:t>
      </w:r>
      <w:r w:rsidR="009C5692">
        <w:rPr>
          <w:rFonts w:ascii="Calibri" w:eastAsia="Calibri" w:hAnsi="Calibri" w:cs="Calibri"/>
          <w:color w:val="000000" w:themeColor="text1"/>
        </w:rPr>
        <w:t>–</w:t>
      </w:r>
      <w:r w:rsidRPr="00F8197E">
        <w:rPr>
          <w:rFonts w:ascii="Calibri" w:eastAsia="Calibri" w:hAnsi="Calibri" w:cs="Calibri"/>
          <w:color w:val="000000" w:themeColor="text1"/>
        </w:rPr>
        <w:t xml:space="preserve">12% Bis-Tris </w:t>
      </w:r>
      <w:r w:rsidR="007E3AA3" w:rsidRPr="00F8197E">
        <w:rPr>
          <w:rFonts w:ascii="Calibri" w:eastAsia="Calibri" w:hAnsi="Calibri" w:cs="Calibri"/>
          <w:color w:val="000000" w:themeColor="text1"/>
        </w:rPr>
        <w:t>gel.</w:t>
      </w:r>
      <w:r w:rsidRPr="00F8197E">
        <w:rPr>
          <w:rFonts w:ascii="Calibri" w:eastAsia="Calibri" w:hAnsi="Calibri" w:cs="Calibri"/>
          <w:color w:val="000000" w:themeColor="text1"/>
        </w:rPr>
        <w:t xml:space="preserve"> The gel was run in 1x MOPS buffer at 200 V for ~1 h, and stained with SYPRO Red Protein Gel Stain for imaging under UV light. The intensity of the motor bands (~1</w:t>
      </w:r>
      <w:r w:rsidR="007E3AA3" w:rsidRPr="00F8197E">
        <w:rPr>
          <w:rFonts w:ascii="Calibri" w:eastAsia="Calibri" w:hAnsi="Calibri" w:cs="Calibri"/>
          <w:color w:val="000000" w:themeColor="text1"/>
        </w:rPr>
        <w:t>2</w:t>
      </w:r>
      <w:r w:rsidRPr="00F8197E">
        <w:rPr>
          <w:rFonts w:ascii="Calibri" w:eastAsia="Calibri" w:hAnsi="Calibri" w:cs="Calibri"/>
          <w:color w:val="000000" w:themeColor="text1"/>
        </w:rPr>
        <w:t xml:space="preserve">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for</w:t>
      </w:r>
      <w:r w:rsidRPr="00F8197E">
        <w:rPr>
          <w:rFonts w:ascii="Calibri" w:eastAsia="Calibri" w:hAnsi="Calibri" w:cs="Calibri"/>
          <w:b/>
          <w:color w:val="000000" w:themeColor="text1"/>
        </w:rPr>
        <w:t xml:space="preserve"> </w:t>
      </w:r>
      <w:r w:rsidRPr="00F8197E">
        <w:rPr>
          <w:rFonts w:ascii="Calibri" w:eastAsia="Calibri" w:hAnsi="Calibri" w:cs="Calibri"/>
          <w:color w:val="000000" w:themeColor="text1"/>
        </w:rPr>
        <w:t xml:space="preserve">kinesin, and ~350 </w:t>
      </w:r>
      <w:proofErr w:type="spellStart"/>
      <w:r w:rsidRPr="00F8197E">
        <w:rPr>
          <w:rFonts w:ascii="Calibri" w:eastAsia="Calibri" w:hAnsi="Calibri" w:cs="Calibri"/>
          <w:color w:val="000000" w:themeColor="text1"/>
        </w:rPr>
        <w:t>kDa</w:t>
      </w:r>
      <w:proofErr w:type="spellEnd"/>
      <w:r w:rsidRPr="00F8197E">
        <w:rPr>
          <w:rFonts w:ascii="Calibri" w:eastAsia="Calibri" w:hAnsi="Calibri" w:cs="Calibri"/>
          <w:color w:val="000000" w:themeColor="text1"/>
        </w:rPr>
        <w:t xml:space="preserve"> for dynein) </w:t>
      </w:r>
      <w:r w:rsidR="009C5692" w:rsidRPr="00F8197E">
        <w:rPr>
          <w:rFonts w:ascii="Calibri" w:eastAsia="Calibri" w:hAnsi="Calibri" w:cs="Calibri"/>
          <w:color w:val="000000" w:themeColor="text1"/>
        </w:rPr>
        <w:t>appear</w:t>
      </w:r>
      <w:r w:rsidR="009C5692">
        <w:rPr>
          <w:rFonts w:ascii="Calibri" w:eastAsia="Calibri" w:hAnsi="Calibri" w:cs="Calibri"/>
          <w:color w:val="000000" w:themeColor="text1"/>
        </w:rPr>
        <w:t>ed</w:t>
      </w:r>
      <w:r w:rsidR="009C5692"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to decrease after the MT affinity purification, indicating a reduction in the motor concentrations. Noticeable concentrations of tubulin and</w:t>
      </w:r>
      <w:r w:rsidR="007E3AA3"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TEV protease </w:t>
      </w:r>
      <w:r w:rsidR="009C5692">
        <w:rPr>
          <w:rFonts w:ascii="Calibri" w:eastAsia="Calibri" w:hAnsi="Calibri" w:cs="Calibri"/>
          <w:color w:val="000000" w:themeColor="text1"/>
        </w:rPr>
        <w:t>we</w:t>
      </w:r>
      <w:r w:rsidR="009C5692" w:rsidRPr="00F8197E">
        <w:rPr>
          <w:rFonts w:ascii="Calibri" w:eastAsia="Calibri" w:hAnsi="Calibri" w:cs="Calibri"/>
          <w:color w:val="000000" w:themeColor="text1"/>
        </w:rPr>
        <w:t xml:space="preserve">re </w:t>
      </w:r>
      <w:r w:rsidRPr="00F8197E">
        <w:rPr>
          <w:rFonts w:ascii="Calibri" w:eastAsia="Calibri" w:hAnsi="Calibri" w:cs="Calibri"/>
          <w:color w:val="000000" w:themeColor="text1"/>
        </w:rPr>
        <w:t>present in the post-purification motor samples.</w:t>
      </w:r>
    </w:p>
    <w:p w14:paraId="00000101"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2" w14:textId="6FC1E569"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4. Agarose gel analysis of folded DNA origami structure. </w:t>
      </w:r>
      <w:r w:rsidRPr="00F8197E">
        <w:rPr>
          <w:rFonts w:ascii="Calibri" w:eastAsia="Calibri" w:hAnsi="Calibri" w:cs="Calibri"/>
          <w:color w:val="000000" w:themeColor="text1"/>
        </w:rPr>
        <w:t xml:space="preserve">Folded DNA origami structures are assessed by gel electrophoresis. Lane 1 is the pure unfolded scaffold strand while lane 2 is the product of the folding reaction. </w:t>
      </w:r>
      <w:r w:rsidR="009C5692">
        <w:rPr>
          <w:rFonts w:ascii="Calibri" w:eastAsia="Calibri" w:hAnsi="Calibri" w:cs="Calibri"/>
          <w:color w:val="000000" w:themeColor="text1"/>
        </w:rPr>
        <w:t>G</w:t>
      </w:r>
      <w:r w:rsidRPr="00F8197E">
        <w:rPr>
          <w:rFonts w:ascii="Calibri" w:eastAsia="Calibri" w:hAnsi="Calibri" w:cs="Calibri"/>
          <w:color w:val="000000" w:themeColor="text1"/>
        </w:rPr>
        <w:t>el was run at 70 V in an ice water bath for 90 min in 0.5</w:t>
      </w:r>
      <w:r w:rsidR="007E3AA3" w:rsidRPr="00F8197E">
        <w:rPr>
          <w:rFonts w:ascii="Calibri" w:eastAsia="Calibri" w:hAnsi="Calibri" w:cs="Calibri"/>
          <w:color w:val="000000" w:themeColor="text1"/>
        </w:rPr>
        <w:t>x</w:t>
      </w:r>
      <w:r w:rsidRPr="00F8197E">
        <w:rPr>
          <w:rFonts w:ascii="Calibri" w:eastAsia="Calibri" w:hAnsi="Calibri" w:cs="Calibri"/>
          <w:color w:val="000000" w:themeColor="text1"/>
        </w:rPr>
        <w:t xml:space="preserve"> TBE buffer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 xml:space="preserve">. A shift in mobility </w:t>
      </w:r>
      <w:r w:rsidR="009C5692" w:rsidRPr="00F8197E">
        <w:rPr>
          <w:rFonts w:ascii="Calibri" w:eastAsia="Calibri" w:hAnsi="Calibri" w:cs="Calibri"/>
          <w:color w:val="000000" w:themeColor="text1"/>
        </w:rPr>
        <w:t>indicate</w:t>
      </w:r>
      <w:r w:rsidR="009C5692">
        <w:rPr>
          <w:rFonts w:ascii="Calibri" w:eastAsia="Calibri" w:hAnsi="Calibri" w:cs="Calibri"/>
          <w:color w:val="000000" w:themeColor="text1"/>
        </w:rPr>
        <w:t>s</w:t>
      </w:r>
      <w:r w:rsidR="009C5692" w:rsidRPr="00F8197E">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origami folding.  Unincorporated staples and chassis multimers </w:t>
      </w:r>
      <w:r w:rsidR="009C5692">
        <w:rPr>
          <w:rFonts w:ascii="Calibri" w:eastAsia="Calibri" w:hAnsi="Calibri" w:cs="Calibri"/>
          <w:color w:val="000000" w:themeColor="text1"/>
        </w:rPr>
        <w:t>we</w:t>
      </w:r>
      <w:r w:rsidR="009C5692" w:rsidRPr="00F8197E">
        <w:rPr>
          <w:rFonts w:ascii="Calibri" w:eastAsia="Calibri" w:hAnsi="Calibri" w:cs="Calibri"/>
          <w:color w:val="000000" w:themeColor="text1"/>
        </w:rPr>
        <w:t xml:space="preserve">re </w:t>
      </w:r>
      <w:r w:rsidRPr="00F8197E">
        <w:rPr>
          <w:rFonts w:ascii="Calibri" w:eastAsia="Calibri" w:hAnsi="Calibri" w:cs="Calibri"/>
          <w:color w:val="000000" w:themeColor="text1"/>
        </w:rPr>
        <w:t>also visible in Lane 2.</w:t>
      </w:r>
    </w:p>
    <w:p w14:paraId="00000103"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4" w14:textId="7A80EC8C"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5. Agarose gel analysis of glycerol gradient purification of DNA origami chassis. </w:t>
      </w:r>
      <w:r w:rsidRPr="00F8197E">
        <w:rPr>
          <w:rFonts w:ascii="Calibri" w:eastAsia="Calibri" w:hAnsi="Calibri" w:cs="Calibri"/>
          <w:color w:val="000000" w:themeColor="text1"/>
        </w:rPr>
        <w:t>The quality of the glycerol gradient purification can be determined by gel electrophoresis of the fractions from the centrifuge gradient. Low number fractions are from the top of the tube and correspond to low density of glycerol.  High numbered fractions are from the bottom of the tube and correspond to high densities of glycerol. The excess staples, monomeric chassis, and multimeric chassis are all visible. Fraction 7 contains chassis suitable for TIRF microscopy as they are monomeric and excess staples are absent.  Gel was run at 70 V in an ice water bath for 120 min in 0.5</w:t>
      </w:r>
      <w:r w:rsidR="007E3AA3" w:rsidRPr="00F8197E">
        <w:rPr>
          <w:rFonts w:ascii="Calibri" w:eastAsia="Calibri" w:hAnsi="Calibri" w:cs="Calibri"/>
          <w:color w:val="000000" w:themeColor="text1"/>
        </w:rPr>
        <w:t>x</w:t>
      </w:r>
      <w:r w:rsidRPr="00F8197E">
        <w:rPr>
          <w:rFonts w:ascii="Calibri" w:eastAsia="Calibri" w:hAnsi="Calibri" w:cs="Calibri"/>
          <w:color w:val="000000" w:themeColor="text1"/>
        </w:rPr>
        <w:t xml:space="preserve"> TBE buffer supplemented with 11 mM MgCl</w:t>
      </w:r>
      <w:r w:rsidRPr="00F8197E">
        <w:rPr>
          <w:rFonts w:ascii="Calibri" w:eastAsia="Calibri" w:hAnsi="Calibri" w:cs="Calibri"/>
          <w:color w:val="000000" w:themeColor="text1"/>
          <w:vertAlign w:val="subscript"/>
        </w:rPr>
        <w:t>2</w:t>
      </w:r>
      <w:r w:rsidRPr="00F8197E">
        <w:rPr>
          <w:rFonts w:ascii="Calibri" w:eastAsia="Calibri" w:hAnsi="Calibri" w:cs="Calibri"/>
          <w:color w:val="000000" w:themeColor="text1"/>
        </w:rPr>
        <w:t>.</w:t>
      </w:r>
    </w:p>
    <w:p w14:paraId="00000105"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6" w14:textId="3AA58EC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Figure 6. Kymographs showing the motility of dynein-chassis ensembles on single </w:t>
      </w:r>
      <w:proofErr w:type="spellStart"/>
      <w:r w:rsidRPr="00F8197E">
        <w:rPr>
          <w:rFonts w:ascii="Calibri" w:eastAsia="Calibri" w:hAnsi="Calibri" w:cs="Calibri"/>
          <w:b/>
          <w:color w:val="000000" w:themeColor="text1"/>
        </w:rPr>
        <w:t>MTs.</w:t>
      </w:r>
      <w:proofErr w:type="spellEnd"/>
      <w:r w:rsidRPr="00F8197E">
        <w:rPr>
          <w:rFonts w:ascii="Calibri" w:eastAsia="Calibri" w:hAnsi="Calibri" w:cs="Calibri"/>
          <w:b/>
          <w:color w:val="000000" w:themeColor="text1"/>
        </w:rPr>
        <w:t xml:space="preserve"> </w:t>
      </w:r>
      <w:r w:rsidRPr="00F8197E">
        <w:rPr>
          <w:rFonts w:ascii="Calibri" w:eastAsia="Calibri" w:hAnsi="Calibri" w:cs="Calibri"/>
          <w:color w:val="000000" w:themeColor="text1"/>
        </w:rPr>
        <w:t xml:space="preserve">Dynein proteins extracted from yeast and purified with MTs were conjugated to flexible chassis structures. Each chassis had seven binding sites for dynein and formed a “7D” ensemble. The movement of these ensembles on MTs was recorded in a 10 min movie (200 </w:t>
      </w:r>
      <w:proofErr w:type="spellStart"/>
      <w:r w:rsidRPr="00F8197E">
        <w:rPr>
          <w:rFonts w:ascii="Calibri" w:eastAsia="Calibri" w:hAnsi="Calibri" w:cs="Calibri"/>
          <w:color w:val="000000" w:themeColor="text1"/>
        </w:rPr>
        <w:t>ms</w:t>
      </w:r>
      <w:proofErr w:type="spellEnd"/>
      <w:r w:rsidRPr="00F8197E">
        <w:rPr>
          <w:rFonts w:ascii="Calibri" w:eastAsia="Calibri" w:hAnsi="Calibri" w:cs="Calibri"/>
          <w:color w:val="000000" w:themeColor="text1"/>
        </w:rPr>
        <w:t xml:space="preserve"> exposure, 0.5 fps) during a TIRF assay. Kymographs from </w:t>
      </w:r>
      <w:r w:rsidR="007E3AA3" w:rsidRPr="00F8197E">
        <w:rPr>
          <w:rFonts w:ascii="Calibri" w:eastAsia="Calibri" w:hAnsi="Calibri" w:cs="Calibri"/>
          <w:color w:val="000000" w:themeColor="text1"/>
        </w:rPr>
        <w:t>two</w:t>
      </w:r>
      <w:r w:rsidRPr="00F8197E">
        <w:rPr>
          <w:rFonts w:ascii="Calibri" w:eastAsia="Calibri" w:hAnsi="Calibri" w:cs="Calibri"/>
          <w:color w:val="000000" w:themeColor="text1"/>
        </w:rPr>
        <w:t xml:space="preserve"> MTs were generated from this movie in ImageJ by tracing along a single MT. The vertical and horizontal red bars in the top left corner of each image indicate 2 min and 20 µm, respectively. Each bright line records the movement of one ensemble, with the inverse of the slope indicating the velocity and horizontal displacement indicating the run length. With TIRF assays and kymography, the motility of motor-chassis ensembles becomes easily detectable and directly measurable. </w:t>
      </w:r>
    </w:p>
    <w:p w14:paraId="00000107" w14:textId="77A0F418" w:rsidR="001C760B" w:rsidRDefault="001C760B" w:rsidP="00F8197E">
      <w:pPr>
        <w:pBdr>
          <w:top w:val="nil"/>
          <w:left w:val="nil"/>
          <w:bottom w:val="nil"/>
          <w:right w:val="nil"/>
          <w:between w:val="nil"/>
        </w:pBdr>
        <w:jc w:val="both"/>
        <w:rPr>
          <w:rFonts w:ascii="Calibri" w:eastAsia="Calibri" w:hAnsi="Calibri" w:cs="Calibri"/>
          <w:b/>
          <w:color w:val="000000" w:themeColor="text1"/>
        </w:rPr>
      </w:pPr>
    </w:p>
    <w:p w14:paraId="144BB0EC" w14:textId="7C8AD9F0" w:rsidR="00F92368" w:rsidRPr="00F8197E" w:rsidRDefault="00F92368" w:rsidP="00F92368">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Table 1.</w:t>
      </w:r>
      <w:r w:rsidRPr="00F8197E">
        <w:rPr>
          <w:rFonts w:ascii="Calibri" w:eastAsia="Calibri" w:hAnsi="Calibri" w:cs="Calibri"/>
          <w:color w:val="000000" w:themeColor="text1"/>
        </w:rPr>
        <w:t xml:space="preserve"> </w:t>
      </w:r>
      <w:r w:rsidRPr="00F92368">
        <w:rPr>
          <w:rFonts w:ascii="Calibri" w:eastAsia="Calibri" w:hAnsi="Calibri" w:cs="Calibri"/>
          <w:b/>
          <w:bCs/>
          <w:color w:val="000000" w:themeColor="text1"/>
        </w:rPr>
        <w:t xml:space="preserve">Buffers for the IgG affinity purification of motor proteins from yeast cells (Protocol </w:t>
      </w:r>
      <w:r w:rsidR="009C5692">
        <w:rPr>
          <w:rFonts w:ascii="Calibri" w:eastAsia="Calibri" w:hAnsi="Calibri" w:cs="Calibri"/>
          <w:b/>
          <w:bCs/>
          <w:color w:val="000000" w:themeColor="text1"/>
        </w:rPr>
        <w:t>s</w:t>
      </w:r>
      <w:r w:rsidR="009C5692" w:rsidRPr="00F92368">
        <w:rPr>
          <w:rFonts w:ascii="Calibri" w:eastAsia="Calibri" w:hAnsi="Calibri" w:cs="Calibri"/>
          <w:b/>
          <w:bCs/>
          <w:color w:val="000000" w:themeColor="text1"/>
        </w:rPr>
        <w:t xml:space="preserve">ection </w:t>
      </w:r>
      <w:r w:rsidRPr="00F92368">
        <w:rPr>
          <w:rFonts w:ascii="Calibri" w:eastAsia="Calibri" w:hAnsi="Calibri" w:cs="Calibri"/>
          <w:b/>
          <w:bCs/>
          <w:color w:val="000000" w:themeColor="text1"/>
        </w:rPr>
        <w:t xml:space="preserve">2). </w:t>
      </w:r>
    </w:p>
    <w:p w14:paraId="36CF1A03" w14:textId="77777777" w:rsidR="00F92368" w:rsidRPr="00F8197E" w:rsidRDefault="00F92368" w:rsidP="00F92368">
      <w:pPr>
        <w:pBdr>
          <w:top w:val="nil"/>
          <w:left w:val="nil"/>
          <w:bottom w:val="nil"/>
          <w:right w:val="nil"/>
          <w:between w:val="nil"/>
        </w:pBdr>
        <w:jc w:val="both"/>
        <w:rPr>
          <w:rFonts w:ascii="Calibri" w:eastAsia="Calibri" w:hAnsi="Calibri" w:cs="Calibri"/>
          <w:color w:val="000000" w:themeColor="text1"/>
        </w:rPr>
      </w:pPr>
    </w:p>
    <w:p w14:paraId="4225BB7B" w14:textId="75D7C27F"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r w:rsidRPr="00F8197E">
        <w:rPr>
          <w:rFonts w:ascii="Calibri" w:eastAsia="Calibri" w:hAnsi="Calibri" w:cs="Calibri"/>
          <w:b/>
          <w:color w:val="000000" w:themeColor="text1"/>
        </w:rPr>
        <w:t>Table 2.</w:t>
      </w:r>
      <w:r w:rsidRPr="00F92368">
        <w:rPr>
          <w:rFonts w:ascii="Calibri" w:eastAsia="Calibri" w:hAnsi="Calibri" w:cs="Calibri"/>
          <w:b/>
          <w:bCs/>
          <w:color w:val="000000" w:themeColor="text1"/>
        </w:rPr>
        <w:t xml:space="preserve"> Buffers for the polymerization of microtubules (Protocol </w:t>
      </w:r>
      <w:r w:rsidR="009C5692">
        <w:rPr>
          <w:rFonts w:ascii="Calibri" w:eastAsia="Calibri" w:hAnsi="Calibri" w:cs="Calibri"/>
          <w:b/>
          <w:bCs/>
          <w:color w:val="000000" w:themeColor="text1"/>
        </w:rPr>
        <w:t>s</w:t>
      </w:r>
      <w:r w:rsidR="009C5692" w:rsidRPr="00F92368">
        <w:rPr>
          <w:rFonts w:ascii="Calibri" w:eastAsia="Calibri" w:hAnsi="Calibri" w:cs="Calibri"/>
          <w:b/>
          <w:bCs/>
          <w:color w:val="000000" w:themeColor="text1"/>
        </w:rPr>
        <w:t xml:space="preserve">ection </w:t>
      </w:r>
      <w:r w:rsidRPr="00F92368">
        <w:rPr>
          <w:rFonts w:ascii="Calibri" w:eastAsia="Calibri" w:hAnsi="Calibri" w:cs="Calibri"/>
          <w:b/>
          <w:bCs/>
          <w:color w:val="000000" w:themeColor="text1"/>
        </w:rPr>
        <w:t xml:space="preserve">3). </w:t>
      </w:r>
    </w:p>
    <w:p w14:paraId="3C964815" w14:textId="77777777"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p>
    <w:p w14:paraId="6C5824C5" w14:textId="714D7B25"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r w:rsidRPr="00F92368">
        <w:rPr>
          <w:rFonts w:ascii="Calibri" w:eastAsia="Calibri" w:hAnsi="Calibri" w:cs="Calibri"/>
          <w:b/>
          <w:bCs/>
          <w:color w:val="000000" w:themeColor="text1"/>
        </w:rPr>
        <w:t xml:space="preserve">Table 3. Buffers for the microtubule affinity purification of functional motor proteins (Protocol </w:t>
      </w:r>
      <w:r w:rsidR="009C5692">
        <w:rPr>
          <w:rFonts w:ascii="Calibri" w:eastAsia="Calibri" w:hAnsi="Calibri" w:cs="Calibri"/>
          <w:b/>
          <w:bCs/>
          <w:color w:val="000000" w:themeColor="text1"/>
        </w:rPr>
        <w:t>s</w:t>
      </w:r>
      <w:r w:rsidRPr="00F92368">
        <w:rPr>
          <w:rFonts w:ascii="Calibri" w:eastAsia="Calibri" w:hAnsi="Calibri" w:cs="Calibri"/>
          <w:b/>
          <w:bCs/>
          <w:color w:val="000000" w:themeColor="text1"/>
        </w:rPr>
        <w:t xml:space="preserve">ection 4). </w:t>
      </w:r>
    </w:p>
    <w:p w14:paraId="0C877CED" w14:textId="77777777"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p>
    <w:p w14:paraId="44D03E2E" w14:textId="447A21C5"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r w:rsidRPr="00F92368">
        <w:rPr>
          <w:rFonts w:ascii="Calibri" w:eastAsia="Calibri" w:hAnsi="Calibri" w:cs="Calibri"/>
          <w:b/>
          <w:bCs/>
          <w:color w:val="000000" w:themeColor="text1"/>
        </w:rPr>
        <w:t xml:space="preserve">Table 4. Buffers </w:t>
      </w:r>
      <w:proofErr w:type="gramStart"/>
      <w:r w:rsidRPr="00F92368">
        <w:rPr>
          <w:rFonts w:ascii="Calibri" w:eastAsia="Calibri" w:hAnsi="Calibri" w:cs="Calibri"/>
          <w:b/>
          <w:bCs/>
          <w:color w:val="000000" w:themeColor="text1"/>
        </w:rPr>
        <w:t>for the production of</w:t>
      </w:r>
      <w:proofErr w:type="gramEnd"/>
      <w:r w:rsidRPr="00F92368">
        <w:rPr>
          <w:rFonts w:ascii="Calibri" w:eastAsia="Calibri" w:hAnsi="Calibri" w:cs="Calibri"/>
          <w:b/>
          <w:bCs/>
          <w:color w:val="000000" w:themeColor="text1"/>
        </w:rPr>
        <w:t xml:space="preserve"> segmented DNA origami chassis (Protocol </w:t>
      </w:r>
      <w:r w:rsidR="009C5692">
        <w:rPr>
          <w:rFonts w:ascii="Calibri" w:eastAsia="Calibri" w:hAnsi="Calibri" w:cs="Calibri"/>
          <w:b/>
          <w:bCs/>
          <w:color w:val="000000" w:themeColor="text1"/>
        </w:rPr>
        <w:t>s</w:t>
      </w:r>
      <w:r w:rsidRPr="00F92368">
        <w:rPr>
          <w:rFonts w:ascii="Calibri" w:eastAsia="Calibri" w:hAnsi="Calibri" w:cs="Calibri"/>
          <w:b/>
          <w:bCs/>
          <w:color w:val="000000" w:themeColor="text1"/>
        </w:rPr>
        <w:t xml:space="preserve">ection 5). </w:t>
      </w:r>
    </w:p>
    <w:p w14:paraId="03EE3964" w14:textId="77777777" w:rsidR="00F92368" w:rsidRPr="00F92368" w:rsidRDefault="00F92368" w:rsidP="00F92368">
      <w:pPr>
        <w:pBdr>
          <w:top w:val="nil"/>
          <w:left w:val="nil"/>
          <w:bottom w:val="nil"/>
          <w:right w:val="nil"/>
          <w:between w:val="nil"/>
        </w:pBdr>
        <w:jc w:val="both"/>
        <w:rPr>
          <w:rFonts w:ascii="Calibri" w:eastAsia="Calibri" w:hAnsi="Calibri" w:cs="Calibri"/>
          <w:b/>
          <w:bCs/>
          <w:color w:val="000000" w:themeColor="text1"/>
        </w:rPr>
      </w:pPr>
    </w:p>
    <w:p w14:paraId="74C12B63" w14:textId="4DE4F598" w:rsidR="00F92368" w:rsidRPr="00F8197E" w:rsidRDefault="00F92368" w:rsidP="00F92368">
      <w:pPr>
        <w:pBdr>
          <w:top w:val="nil"/>
          <w:left w:val="nil"/>
          <w:bottom w:val="nil"/>
          <w:right w:val="nil"/>
          <w:between w:val="nil"/>
        </w:pBdr>
        <w:jc w:val="both"/>
        <w:rPr>
          <w:rFonts w:ascii="Calibri" w:eastAsia="Calibri" w:hAnsi="Calibri" w:cs="Calibri"/>
          <w:b/>
          <w:color w:val="000000" w:themeColor="text1"/>
        </w:rPr>
      </w:pPr>
      <w:r w:rsidRPr="00F92368">
        <w:rPr>
          <w:rFonts w:ascii="Calibri" w:eastAsia="Calibri" w:hAnsi="Calibri" w:cs="Calibri"/>
          <w:b/>
          <w:bCs/>
          <w:color w:val="000000" w:themeColor="text1"/>
        </w:rPr>
        <w:t xml:space="preserve">Table 5. Buffers (a) and mixes (b) for the motor-ensemble motility TIRF assay (Protocol </w:t>
      </w:r>
      <w:r w:rsidR="009C5692">
        <w:rPr>
          <w:rFonts w:ascii="Calibri" w:eastAsia="Calibri" w:hAnsi="Calibri" w:cs="Calibri"/>
          <w:b/>
          <w:bCs/>
          <w:color w:val="000000" w:themeColor="text1"/>
        </w:rPr>
        <w:t>s</w:t>
      </w:r>
      <w:r w:rsidRPr="00F92368">
        <w:rPr>
          <w:rFonts w:ascii="Calibri" w:eastAsia="Calibri" w:hAnsi="Calibri" w:cs="Calibri"/>
          <w:b/>
          <w:bCs/>
          <w:color w:val="000000" w:themeColor="text1"/>
        </w:rPr>
        <w:t xml:space="preserve">ection 7). </w:t>
      </w:r>
      <w:r w:rsidRPr="00F8197E">
        <w:rPr>
          <w:rFonts w:ascii="Calibri" w:eastAsia="Calibri" w:hAnsi="Calibri" w:cs="Calibri"/>
          <w:color w:val="000000" w:themeColor="text1"/>
        </w:rPr>
        <w:t xml:space="preserve">Details on the Oxygen Scavenger System used to make the Scavenger Mix can be found </w:t>
      </w:r>
      <w:r w:rsidR="009C5692">
        <w:rPr>
          <w:rFonts w:ascii="Calibri" w:eastAsia="Calibri" w:hAnsi="Calibri" w:cs="Calibri"/>
          <w:color w:val="000000" w:themeColor="text1"/>
        </w:rPr>
        <w:t>elsewhere</w:t>
      </w:r>
      <w:r w:rsidR="009C5692">
        <w:rPr>
          <w:rFonts w:ascii="Calibri" w:eastAsia="Calibri" w:hAnsi="Calibri" w:cs="Calibri"/>
          <w:color w:val="000000" w:themeColor="text1"/>
          <w:vertAlign w:val="superscript"/>
        </w:rPr>
        <w:t>17</w:t>
      </w:r>
      <w:r w:rsidRPr="00F8197E">
        <w:rPr>
          <w:rFonts w:ascii="Calibri" w:eastAsia="Calibri" w:hAnsi="Calibri" w:cs="Calibri"/>
          <w:color w:val="000000" w:themeColor="text1"/>
        </w:rPr>
        <w:t>.</w:t>
      </w:r>
    </w:p>
    <w:p w14:paraId="00000108" w14:textId="77777777" w:rsidR="001C760B" w:rsidRPr="00F8197E" w:rsidRDefault="001C760B" w:rsidP="00F8197E">
      <w:pPr>
        <w:pBdr>
          <w:top w:val="nil"/>
          <w:left w:val="nil"/>
          <w:bottom w:val="nil"/>
          <w:right w:val="nil"/>
          <w:between w:val="nil"/>
        </w:pBdr>
        <w:jc w:val="both"/>
        <w:rPr>
          <w:rFonts w:ascii="Calibri" w:eastAsia="Calibri" w:hAnsi="Calibri" w:cs="Calibri"/>
          <w:b/>
          <w:color w:val="000000" w:themeColor="text1"/>
        </w:rPr>
      </w:pPr>
    </w:p>
    <w:p w14:paraId="00000109"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b/>
          <w:color w:val="000000" w:themeColor="text1"/>
        </w:rPr>
        <w:t xml:space="preserve">DISCUSSION: </w:t>
      </w:r>
    </w:p>
    <w:p w14:paraId="0000010A"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0B" w14:textId="63B9661D"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The molecular construction techniques of DNA origami provide a unique way to construct motor ensembles with defined architectures, motor numbers, and types, enabling studies of how emergent behavior arises from specific motor configurations</w:t>
      </w:r>
      <w:r w:rsidRPr="00F8197E">
        <w:rPr>
          <w:rFonts w:ascii="Calibri" w:eastAsia="Calibri" w:hAnsi="Calibri" w:cs="Calibri"/>
          <w:color w:val="000000" w:themeColor="text1"/>
          <w:vertAlign w:val="superscript"/>
        </w:rPr>
        <w:t>31</w:t>
      </w:r>
      <w:r w:rsidRPr="00F8197E">
        <w:rPr>
          <w:rFonts w:ascii="Calibri" w:eastAsia="Calibri" w:hAnsi="Calibri" w:cs="Calibri"/>
          <w:color w:val="000000" w:themeColor="text1"/>
        </w:rPr>
        <w:t>.  As structural and cellular studies continue to elucidate examples of cytoskeletal motors working in teams, techniques for isolating and investigating the biophysical and biochemical mechanisms of motors in ensembles are growing in utility. For example, cryo-EM has shown that dynactin can bind 2 individual dynein motors, and that such pairings have different motility than the individual motors</w:t>
      </w:r>
      <w:r w:rsidRPr="00F8197E">
        <w:rPr>
          <w:rFonts w:ascii="Calibri" w:eastAsia="Calibri" w:hAnsi="Calibri" w:cs="Calibri"/>
          <w:color w:val="000000" w:themeColor="text1"/>
          <w:vertAlign w:val="superscript"/>
        </w:rPr>
        <w:t>10</w:t>
      </w:r>
      <w:r w:rsidRPr="00F8197E">
        <w:rPr>
          <w:rFonts w:ascii="Calibri" w:eastAsia="Calibri" w:hAnsi="Calibri" w:cs="Calibri"/>
          <w:color w:val="000000" w:themeColor="text1"/>
        </w:rPr>
        <w:t>. In addition, DNA-based construction was used to determine if mammalian dynein, when activated by dynactin and bicD2, could match the force of kinesin-1 in a tug of war scenario</w:t>
      </w:r>
      <w:r w:rsidRPr="00F8197E">
        <w:rPr>
          <w:rFonts w:ascii="Calibri" w:eastAsia="Calibri" w:hAnsi="Calibri" w:cs="Calibri"/>
          <w:color w:val="000000" w:themeColor="text1"/>
          <w:vertAlign w:val="superscript"/>
        </w:rPr>
        <w:t>14</w:t>
      </w:r>
      <w:r w:rsidRPr="00F8197E">
        <w:rPr>
          <w:rFonts w:ascii="Calibri" w:eastAsia="Calibri" w:hAnsi="Calibri" w:cs="Calibri"/>
          <w:color w:val="000000" w:themeColor="text1"/>
        </w:rPr>
        <w:t>. In another mixed-motor study, DNA origami was used to decouple the effects of opposite polarity motors and their regulatory binding proteins by spatially separating them on an origami structure</w:t>
      </w:r>
      <w:r w:rsidRPr="00F8197E">
        <w:rPr>
          <w:rFonts w:ascii="Calibri" w:eastAsia="Calibri" w:hAnsi="Calibri" w:cs="Calibri"/>
          <w:color w:val="000000" w:themeColor="text1"/>
          <w:vertAlign w:val="superscript"/>
        </w:rPr>
        <w:t>15</w:t>
      </w:r>
      <w:r w:rsidRPr="00F8197E">
        <w:rPr>
          <w:rFonts w:ascii="Calibri" w:eastAsia="Calibri" w:hAnsi="Calibri" w:cs="Calibri"/>
          <w:color w:val="000000" w:themeColor="text1"/>
        </w:rPr>
        <w:t>. As more structural and regulatory determinants of motility are found, DNA-origami-based techniques should prove useful in determining the specific biochemical and biophysical contributors to the emergent motility of motor ensembles. The molecular construction techniques enabled by DNA origami are particularly useful because the emergent phenomenological outcomes of ensembles are difficult to predict.  This is due in part to the myriad factors that contribute to the motility of the individual motors within the ensemble</w:t>
      </w:r>
      <w:r w:rsidRPr="00F8197E">
        <w:rPr>
          <w:rFonts w:ascii="Calibri" w:eastAsia="Calibri" w:hAnsi="Calibri" w:cs="Calibri"/>
          <w:color w:val="000000" w:themeColor="text1"/>
          <w:vertAlign w:val="superscript"/>
        </w:rPr>
        <w:t>5,6,31</w:t>
      </w:r>
      <w:r w:rsidRPr="00F8197E">
        <w:rPr>
          <w:rFonts w:ascii="Calibri" w:eastAsia="Calibri" w:hAnsi="Calibri" w:cs="Calibri"/>
          <w:color w:val="000000" w:themeColor="text1"/>
        </w:rPr>
        <w:t>.</w:t>
      </w:r>
    </w:p>
    <w:p w14:paraId="0000010C"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0D" w14:textId="6102AB9B"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Examples of our previous structures include monolithic rods and segmented rods with variable rigidity.  Current efforts explore spherical structures as well</w:t>
      </w:r>
      <w:r w:rsidRPr="00F8197E">
        <w:rPr>
          <w:rFonts w:ascii="Calibri" w:eastAsia="Calibri" w:hAnsi="Calibri" w:cs="Calibri"/>
          <w:color w:val="000000" w:themeColor="text1"/>
          <w:vertAlign w:val="superscript"/>
        </w:rPr>
        <w:t>25</w:t>
      </w:r>
      <w:r w:rsidRPr="00F8197E">
        <w:rPr>
          <w:rFonts w:ascii="Calibri" w:eastAsia="Calibri" w:hAnsi="Calibri" w:cs="Calibri"/>
          <w:color w:val="000000" w:themeColor="text1"/>
        </w:rPr>
        <w:t>. Others have employed morphologies such as planar structures and rods</w:t>
      </w:r>
      <w:r w:rsidRPr="00F8197E">
        <w:rPr>
          <w:rFonts w:ascii="Calibri" w:eastAsia="Calibri" w:hAnsi="Calibri" w:cs="Calibri"/>
          <w:color w:val="000000" w:themeColor="text1"/>
          <w:vertAlign w:val="superscript"/>
        </w:rPr>
        <w:t>22,24</w:t>
      </w:r>
      <w:r w:rsidRPr="00F8197E">
        <w:rPr>
          <w:rFonts w:ascii="Calibri" w:eastAsia="Calibri" w:hAnsi="Calibri" w:cs="Calibri"/>
          <w:color w:val="000000" w:themeColor="text1"/>
        </w:rPr>
        <w:t>. Likewise, by using motor handles with orthogonal DNA sequences, different types of motors can be bound to the same chassis structure</w:t>
      </w:r>
      <w:r w:rsidRPr="00F8197E">
        <w:rPr>
          <w:rFonts w:ascii="Calibri" w:eastAsia="Calibri" w:hAnsi="Calibri" w:cs="Calibri"/>
          <w:color w:val="000000" w:themeColor="text1"/>
          <w:vertAlign w:val="superscript"/>
        </w:rPr>
        <w:t>7,14,15,18</w:t>
      </w:r>
      <w:r w:rsidRPr="00F8197E">
        <w:rPr>
          <w:rFonts w:ascii="Calibri" w:eastAsia="Calibri" w:hAnsi="Calibri" w:cs="Calibri"/>
          <w:color w:val="000000" w:themeColor="text1"/>
        </w:rPr>
        <w:t xml:space="preserve">. This approach enables studies of the opposing actions of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and kinesins, minus- and plus-end directed kinesins, and minus- and plus-end directed </w:t>
      </w:r>
      <w:proofErr w:type="spellStart"/>
      <w:r w:rsidRPr="00F8197E">
        <w:rPr>
          <w:rFonts w:ascii="Calibri" w:eastAsia="Calibri" w:hAnsi="Calibri" w:cs="Calibri"/>
          <w:color w:val="000000" w:themeColor="text1"/>
        </w:rPr>
        <w:t>myosins</w:t>
      </w:r>
      <w:proofErr w:type="spellEnd"/>
      <w:r w:rsidRPr="00F8197E">
        <w:rPr>
          <w:rFonts w:ascii="Calibri" w:eastAsia="Calibri" w:hAnsi="Calibri" w:cs="Calibri"/>
          <w:color w:val="000000" w:themeColor="text1"/>
        </w:rPr>
        <w:t>.  It also enables the introduction of a mutant among otherwise wild-type ensembles, allowing the specific biochemical contributors to the emergent motility to be deciphered</w:t>
      </w:r>
      <w:r w:rsidRPr="00F8197E">
        <w:rPr>
          <w:rFonts w:ascii="Calibri" w:eastAsia="Calibri" w:hAnsi="Calibri" w:cs="Calibri"/>
          <w:color w:val="000000" w:themeColor="text1"/>
          <w:vertAlign w:val="superscript"/>
        </w:rPr>
        <w:t>7</w:t>
      </w:r>
      <w:r w:rsidRPr="00F8197E">
        <w:rPr>
          <w:rFonts w:ascii="Calibri" w:eastAsia="Calibri" w:hAnsi="Calibri" w:cs="Calibri"/>
          <w:color w:val="000000" w:themeColor="text1"/>
        </w:rPr>
        <w:t>.  Because of the ability to bind multiple fluorophores to each individual structure, imaging in TIRF and subsequent analysis by kymography or particle tracking is possible.  Previous reports show analysis of kymography data and statistical evaluation of chassis structures with variable compliance</w:t>
      </w:r>
      <w:r w:rsidRPr="00F8197E">
        <w:rPr>
          <w:rFonts w:ascii="Calibri" w:eastAsia="Calibri" w:hAnsi="Calibri" w:cs="Calibri"/>
          <w:color w:val="000000" w:themeColor="text1"/>
          <w:vertAlign w:val="superscript"/>
        </w:rPr>
        <w:t>8</w:t>
      </w:r>
      <w:r w:rsidRPr="00F8197E">
        <w:rPr>
          <w:rFonts w:ascii="Calibri" w:eastAsia="Calibri" w:hAnsi="Calibri" w:cs="Calibri"/>
          <w:color w:val="000000" w:themeColor="text1"/>
        </w:rPr>
        <w:t>. While cytoskeletal motors have proven to be an exciting early application of using DNA origami as a molecular breadboard</w:t>
      </w:r>
      <w:r w:rsidRPr="00F8197E">
        <w:rPr>
          <w:rFonts w:ascii="Calibri" w:eastAsia="Calibri" w:hAnsi="Calibri" w:cs="Calibri"/>
          <w:color w:val="000000" w:themeColor="text1"/>
          <w:vertAlign w:val="superscript"/>
        </w:rPr>
        <w:t>32</w:t>
      </w:r>
      <w:r w:rsidRPr="00F8197E">
        <w:rPr>
          <w:rFonts w:ascii="Calibri" w:eastAsia="Calibri" w:hAnsi="Calibri" w:cs="Calibri"/>
          <w:color w:val="000000" w:themeColor="text1"/>
        </w:rPr>
        <w:t>, other proteins and protein systems will also benefit from these methods.</w:t>
      </w:r>
    </w:p>
    <w:p w14:paraId="0000010F"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11" w14:textId="0041C2C1" w:rsidR="001C760B" w:rsidRPr="00A60B0A"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lastRenderedPageBreak/>
        <w:t>ACKNOWLEDGEMENTS:</w:t>
      </w:r>
    </w:p>
    <w:p w14:paraId="00000112"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 xml:space="preserve">We thank K. Chau, J. Morgan, and A. Driller-Colangelo for contributing to the techniques of the segmented DNA origami chassis.  We also thank former members of the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and Shih laboratories for helpful discussions and contributions to the original development of these techniques.  We thank J. </w:t>
      </w:r>
      <w:proofErr w:type="spellStart"/>
      <w:r w:rsidRPr="00F8197E">
        <w:rPr>
          <w:rFonts w:ascii="Calibri" w:eastAsia="Calibri" w:hAnsi="Calibri" w:cs="Calibri"/>
          <w:color w:val="000000" w:themeColor="text1"/>
        </w:rPr>
        <w:t>Wopereis</w:t>
      </w:r>
      <w:proofErr w:type="spellEnd"/>
      <w:r w:rsidRPr="00F8197E">
        <w:rPr>
          <w:rFonts w:ascii="Calibri" w:eastAsia="Calibri" w:hAnsi="Calibri" w:cs="Calibri"/>
          <w:color w:val="000000" w:themeColor="text1"/>
        </w:rPr>
        <w:t xml:space="preserve"> and the Smith College Center for Microscopy and Imaging and L. </w:t>
      </w:r>
      <w:proofErr w:type="spellStart"/>
      <w:r w:rsidRPr="00F8197E">
        <w:rPr>
          <w:rFonts w:ascii="Calibri" w:eastAsia="Calibri" w:hAnsi="Calibri" w:cs="Calibri"/>
          <w:color w:val="000000" w:themeColor="text1"/>
        </w:rPr>
        <w:t>Bierwert</w:t>
      </w:r>
      <w:proofErr w:type="spellEnd"/>
      <w:r w:rsidRPr="00F8197E">
        <w:rPr>
          <w:rFonts w:ascii="Calibri" w:eastAsia="Calibri" w:hAnsi="Calibri" w:cs="Calibri"/>
          <w:color w:val="000000" w:themeColor="text1"/>
        </w:rPr>
        <w:t xml:space="preserve"> and the Smith College Center for Molecular Biology.   We gratefully acknowledge the NSF MRI program for the acquisition of a TIRF microscope.</w:t>
      </w:r>
    </w:p>
    <w:p w14:paraId="00000113"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15" w14:textId="32FCAF59" w:rsidR="001C760B" w:rsidRPr="00A60B0A"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DISCLOSURES:</w:t>
      </w:r>
    </w:p>
    <w:p w14:paraId="00000116" w14:textId="77777777" w:rsidR="001C760B" w:rsidRPr="00F8197E" w:rsidRDefault="00896E97" w:rsidP="00F8197E">
      <w:pPr>
        <w:pBdr>
          <w:top w:val="nil"/>
          <w:left w:val="nil"/>
          <w:bottom w:val="nil"/>
          <w:right w:val="nil"/>
          <w:between w:val="nil"/>
        </w:pBdr>
        <w:jc w:val="both"/>
        <w:rPr>
          <w:rFonts w:ascii="Calibri" w:eastAsia="Calibri" w:hAnsi="Calibri" w:cs="Calibri"/>
          <w:color w:val="000000" w:themeColor="text1"/>
        </w:rPr>
      </w:pPr>
      <w:r w:rsidRPr="00F8197E">
        <w:rPr>
          <w:rFonts w:ascii="Calibri" w:eastAsia="Calibri" w:hAnsi="Calibri" w:cs="Calibri"/>
          <w:color w:val="000000" w:themeColor="text1"/>
        </w:rPr>
        <w:t>The authors have nothing to disclose.</w:t>
      </w:r>
    </w:p>
    <w:p w14:paraId="00000117" w14:textId="77777777" w:rsidR="001C760B" w:rsidRPr="00F8197E" w:rsidRDefault="001C760B" w:rsidP="00F8197E">
      <w:pPr>
        <w:pBdr>
          <w:top w:val="nil"/>
          <w:left w:val="nil"/>
          <w:bottom w:val="nil"/>
          <w:right w:val="nil"/>
          <w:between w:val="nil"/>
        </w:pBdr>
        <w:jc w:val="both"/>
        <w:rPr>
          <w:rFonts w:ascii="Calibri" w:eastAsia="Calibri" w:hAnsi="Calibri" w:cs="Calibri"/>
          <w:color w:val="000000" w:themeColor="text1"/>
        </w:rPr>
      </w:pPr>
    </w:p>
    <w:p w14:paraId="00000119" w14:textId="24DCCB6E" w:rsidR="001C760B" w:rsidRPr="00A60B0A" w:rsidRDefault="00896E97" w:rsidP="00F8197E">
      <w:pPr>
        <w:pBdr>
          <w:top w:val="nil"/>
          <w:left w:val="nil"/>
          <w:bottom w:val="nil"/>
          <w:right w:val="nil"/>
          <w:between w:val="nil"/>
        </w:pBdr>
        <w:jc w:val="both"/>
        <w:rPr>
          <w:rFonts w:ascii="Calibri" w:eastAsia="Calibri" w:hAnsi="Calibri" w:cs="Calibri"/>
          <w:b/>
          <w:color w:val="000000" w:themeColor="text1"/>
        </w:rPr>
      </w:pPr>
      <w:r w:rsidRPr="00F8197E">
        <w:rPr>
          <w:rFonts w:ascii="Calibri" w:eastAsia="Calibri" w:hAnsi="Calibri" w:cs="Calibri"/>
          <w:b/>
          <w:color w:val="000000" w:themeColor="text1"/>
        </w:rPr>
        <w:t>REFERENCES:</w:t>
      </w:r>
    </w:p>
    <w:p w14:paraId="0000011A" w14:textId="422B21B9"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w:t>
      </w:r>
      <w:r w:rsidRPr="00F8197E">
        <w:rPr>
          <w:rFonts w:ascii="Calibri" w:eastAsia="Calibri" w:hAnsi="Calibri" w:cs="Calibri"/>
          <w:color w:val="000000" w:themeColor="text1"/>
        </w:rPr>
        <w:tab/>
        <w:t xml:space="preserve">Vale, R. D. The molecular motor toolbox for intracellular transport. </w:t>
      </w:r>
      <w:r w:rsidRPr="00F8197E">
        <w:rPr>
          <w:rFonts w:ascii="Calibri" w:eastAsia="Calibri" w:hAnsi="Calibri" w:cs="Calibri"/>
          <w:i/>
          <w:color w:val="000000" w:themeColor="text1"/>
        </w:rPr>
        <w:t>Cell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112</w:t>
      </w:r>
      <w:r w:rsidRPr="00F8197E">
        <w:rPr>
          <w:rFonts w:ascii="Calibri" w:eastAsia="Calibri" w:hAnsi="Calibri" w:cs="Calibri"/>
          <w:color w:val="000000" w:themeColor="text1"/>
        </w:rPr>
        <w:t xml:space="preserve"> (4), 467–480 (2003).</w:t>
      </w:r>
    </w:p>
    <w:p w14:paraId="0000011B" w14:textId="5ED5BB57"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Cianfrocco</w:t>
      </w:r>
      <w:proofErr w:type="spellEnd"/>
      <w:r w:rsidRPr="00F8197E">
        <w:rPr>
          <w:rFonts w:ascii="Calibri" w:eastAsia="Calibri" w:hAnsi="Calibri" w:cs="Calibri"/>
          <w:color w:val="000000" w:themeColor="text1"/>
        </w:rPr>
        <w:t xml:space="preserve">, M. A., DeSantis, M. E., </w:t>
      </w:r>
      <w:proofErr w:type="spellStart"/>
      <w:r w:rsidRPr="00F8197E">
        <w:rPr>
          <w:rFonts w:ascii="Calibri" w:eastAsia="Calibri" w:hAnsi="Calibri" w:cs="Calibri"/>
          <w:color w:val="000000" w:themeColor="text1"/>
        </w:rPr>
        <w:t>Leschziner</w:t>
      </w:r>
      <w:proofErr w:type="spellEnd"/>
      <w:r w:rsidRPr="00F8197E">
        <w:rPr>
          <w:rFonts w:ascii="Calibri" w:eastAsia="Calibri" w:hAnsi="Calibri" w:cs="Calibri"/>
          <w:color w:val="000000" w:themeColor="text1"/>
        </w:rPr>
        <w:t>, A. E.</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Mechanism and regulation of cytoplasmic dynein. </w:t>
      </w:r>
      <w:r w:rsidRPr="00F8197E">
        <w:rPr>
          <w:rFonts w:ascii="Calibri" w:eastAsia="Calibri" w:hAnsi="Calibri" w:cs="Calibri"/>
          <w:i/>
          <w:color w:val="000000" w:themeColor="text1"/>
        </w:rPr>
        <w:t>Annual</w:t>
      </w:r>
      <w:r w:rsidR="00DD2CED" w:rsidRPr="00F8197E">
        <w:rPr>
          <w:rFonts w:ascii="Calibri" w:eastAsia="Calibri" w:hAnsi="Calibri" w:cs="Calibri"/>
          <w:i/>
          <w:color w:val="000000" w:themeColor="text1"/>
        </w:rPr>
        <w:t xml:space="preserve"> Review </w:t>
      </w:r>
      <w:r w:rsidR="00DD2CED">
        <w:rPr>
          <w:rFonts w:ascii="Calibri" w:eastAsia="Calibri" w:hAnsi="Calibri" w:cs="Calibri"/>
          <w:i/>
          <w:color w:val="000000" w:themeColor="text1"/>
        </w:rPr>
        <w:t>o</w:t>
      </w:r>
      <w:r w:rsidR="00DD2CED" w:rsidRPr="00F8197E">
        <w:rPr>
          <w:rFonts w:ascii="Calibri" w:eastAsia="Calibri" w:hAnsi="Calibri" w:cs="Calibri"/>
          <w:i/>
          <w:color w:val="000000" w:themeColor="text1"/>
        </w:rPr>
        <w:t xml:space="preserve">f Cell </w:t>
      </w:r>
      <w:r w:rsidR="00DD2CED">
        <w:rPr>
          <w:rFonts w:ascii="Calibri" w:eastAsia="Calibri" w:hAnsi="Calibri" w:cs="Calibri"/>
          <w:i/>
          <w:color w:val="000000" w:themeColor="text1"/>
        </w:rPr>
        <w:t>a</w:t>
      </w:r>
      <w:r w:rsidR="00DD2CED" w:rsidRPr="00F8197E">
        <w:rPr>
          <w:rFonts w:ascii="Calibri" w:eastAsia="Calibri" w:hAnsi="Calibri" w:cs="Calibri"/>
          <w:i/>
          <w:color w:val="000000" w:themeColor="text1"/>
        </w:rPr>
        <w:t>nd Developmental Biol</w:t>
      </w:r>
      <w:r w:rsidRPr="00F8197E">
        <w:rPr>
          <w:rFonts w:ascii="Calibri" w:eastAsia="Calibri" w:hAnsi="Calibri" w:cs="Calibri"/>
          <w:i/>
          <w:color w:val="000000" w:themeColor="text1"/>
        </w:rPr>
        <w:t>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31</w:t>
      </w:r>
      <w:r w:rsidRPr="00F8197E">
        <w:rPr>
          <w:rFonts w:ascii="Calibri" w:eastAsia="Calibri" w:hAnsi="Calibri" w:cs="Calibri"/>
          <w:color w:val="000000" w:themeColor="text1"/>
        </w:rPr>
        <w:t xml:space="preserve"> (1), 83–108, doi:10.1146/annurev-cellbio-100814-125438 (2015).</w:t>
      </w:r>
    </w:p>
    <w:p w14:paraId="0000011C" w14:textId="43DDA82E"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w:t>
      </w:r>
      <w:r w:rsidRPr="00F8197E">
        <w:rPr>
          <w:rFonts w:ascii="Calibri" w:eastAsia="Calibri" w:hAnsi="Calibri" w:cs="Calibri"/>
          <w:color w:val="000000" w:themeColor="text1"/>
        </w:rPr>
        <w:tab/>
        <w:t xml:space="preserve">Roberts, A. J., Kon, T., Knight, P. J., </w:t>
      </w:r>
      <w:proofErr w:type="spellStart"/>
      <w:r w:rsidRPr="00F8197E">
        <w:rPr>
          <w:rFonts w:ascii="Calibri" w:eastAsia="Calibri" w:hAnsi="Calibri" w:cs="Calibri"/>
          <w:color w:val="000000" w:themeColor="text1"/>
        </w:rPr>
        <w:t>Sutoh</w:t>
      </w:r>
      <w:proofErr w:type="spellEnd"/>
      <w:r w:rsidRPr="00F8197E">
        <w:rPr>
          <w:rFonts w:ascii="Calibri" w:eastAsia="Calibri" w:hAnsi="Calibri" w:cs="Calibri"/>
          <w:color w:val="000000" w:themeColor="text1"/>
        </w:rPr>
        <w:t>, K.</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Burgess, S. A. Functions and mechanics of dynein motor proteins. </w:t>
      </w:r>
      <w:r w:rsidRPr="00F8197E">
        <w:rPr>
          <w:rFonts w:ascii="Calibri" w:eastAsia="Calibri" w:hAnsi="Calibri" w:cs="Calibri"/>
          <w:i/>
          <w:color w:val="000000" w:themeColor="text1"/>
        </w:rPr>
        <w:t>Nature Reviews Molecular Cell Biology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14</w:t>
      </w:r>
      <w:r w:rsidRPr="00F8197E">
        <w:rPr>
          <w:rFonts w:ascii="Calibri" w:eastAsia="Calibri" w:hAnsi="Calibri" w:cs="Calibri"/>
          <w:color w:val="000000" w:themeColor="text1"/>
        </w:rPr>
        <w:t xml:space="preserve"> (11), 713–726, doi:10.1038/nrm3667 (2013).</w:t>
      </w:r>
    </w:p>
    <w:p w14:paraId="0000011D" w14:textId="4880DBBC"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4.</w:t>
      </w:r>
      <w:r w:rsidRPr="00F8197E">
        <w:rPr>
          <w:rFonts w:ascii="Calibri" w:eastAsia="Calibri" w:hAnsi="Calibri" w:cs="Calibri"/>
          <w:color w:val="000000" w:themeColor="text1"/>
        </w:rPr>
        <w:tab/>
        <w:t xml:space="preserve">Hancock, W. O. The Kinesin-1 </w:t>
      </w:r>
      <w:proofErr w:type="spellStart"/>
      <w:r w:rsidRPr="00F8197E">
        <w:rPr>
          <w:rFonts w:ascii="Calibri" w:eastAsia="Calibri" w:hAnsi="Calibri" w:cs="Calibri"/>
          <w:color w:val="000000" w:themeColor="text1"/>
        </w:rPr>
        <w:t>Chemomechanical</w:t>
      </w:r>
      <w:proofErr w:type="spellEnd"/>
      <w:r w:rsidRPr="00F8197E">
        <w:rPr>
          <w:rFonts w:ascii="Calibri" w:eastAsia="Calibri" w:hAnsi="Calibri" w:cs="Calibri"/>
          <w:color w:val="000000" w:themeColor="text1"/>
        </w:rPr>
        <w:t xml:space="preserve"> Cycle: Stepping Toward a Consensus. </w:t>
      </w:r>
      <w:r w:rsidRPr="00F8197E">
        <w:rPr>
          <w:rFonts w:ascii="Calibri" w:eastAsia="Calibri" w:hAnsi="Calibri" w:cs="Calibri"/>
          <w:i/>
          <w:color w:val="000000" w:themeColor="text1"/>
        </w:rPr>
        <w:t xml:space="preserve">Biophysical </w:t>
      </w:r>
      <w:r w:rsidR="00DD2CED">
        <w:rPr>
          <w:rFonts w:ascii="Calibri" w:eastAsia="Calibri" w:hAnsi="Calibri" w:cs="Calibri"/>
          <w:i/>
          <w:color w:val="000000" w:themeColor="text1"/>
        </w:rPr>
        <w:t>J</w:t>
      </w:r>
      <w:r w:rsidRPr="00F8197E">
        <w:rPr>
          <w:rFonts w:ascii="Calibri" w:eastAsia="Calibri" w:hAnsi="Calibri" w:cs="Calibri"/>
          <w:i/>
          <w:color w:val="000000" w:themeColor="text1"/>
        </w:rPr>
        <w:t>ournal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110</w:t>
      </w:r>
      <w:r w:rsidRPr="00F8197E">
        <w:rPr>
          <w:rFonts w:ascii="Calibri" w:eastAsia="Calibri" w:hAnsi="Calibri" w:cs="Calibri"/>
          <w:color w:val="000000" w:themeColor="text1"/>
        </w:rPr>
        <w:t xml:space="preserve"> (6), 1216–1225, </w:t>
      </w:r>
      <w:proofErr w:type="gramStart"/>
      <w:r w:rsidRPr="00F8197E">
        <w:rPr>
          <w:rFonts w:ascii="Calibri" w:eastAsia="Calibri" w:hAnsi="Calibri" w:cs="Calibri"/>
          <w:color w:val="000000" w:themeColor="text1"/>
        </w:rPr>
        <w:t>doi:10.1016/j.bpj</w:t>
      </w:r>
      <w:proofErr w:type="gramEnd"/>
      <w:r w:rsidRPr="00F8197E">
        <w:rPr>
          <w:rFonts w:ascii="Calibri" w:eastAsia="Calibri" w:hAnsi="Calibri" w:cs="Calibri"/>
          <w:color w:val="000000" w:themeColor="text1"/>
        </w:rPr>
        <w:t>.2016.02.025 (2016).</w:t>
      </w:r>
    </w:p>
    <w:p w14:paraId="0000011E" w14:textId="05813CD4"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5.</w:t>
      </w:r>
      <w:r w:rsidRPr="00F8197E">
        <w:rPr>
          <w:rFonts w:ascii="Calibri" w:eastAsia="Calibri" w:hAnsi="Calibri" w:cs="Calibri"/>
          <w:color w:val="000000" w:themeColor="text1"/>
        </w:rPr>
        <w:tab/>
        <w:t>McLaughlin, R. T., Diehl, M. R.</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Kolomeisky</w:t>
      </w:r>
      <w:proofErr w:type="spellEnd"/>
      <w:r w:rsidRPr="00F8197E">
        <w:rPr>
          <w:rFonts w:ascii="Calibri" w:eastAsia="Calibri" w:hAnsi="Calibri" w:cs="Calibri"/>
          <w:color w:val="000000" w:themeColor="text1"/>
        </w:rPr>
        <w:t xml:space="preserve">, A. B. Collective dynamics of processive cytoskeletal motors. </w:t>
      </w:r>
      <w:r w:rsidRPr="00F8197E">
        <w:rPr>
          <w:rFonts w:ascii="Calibri" w:eastAsia="Calibri" w:hAnsi="Calibri" w:cs="Calibri"/>
          <w:i/>
          <w:color w:val="000000" w:themeColor="text1"/>
        </w:rPr>
        <w:t xml:space="preserve">Soft </w:t>
      </w:r>
      <w:r w:rsidR="00DD2CED">
        <w:rPr>
          <w:rFonts w:ascii="Calibri" w:eastAsia="Calibri" w:hAnsi="Calibri" w:cs="Calibri"/>
          <w:i/>
          <w:color w:val="000000" w:themeColor="text1"/>
        </w:rPr>
        <w:t>M</w:t>
      </w:r>
      <w:r w:rsidR="00DD2CED" w:rsidRPr="00F8197E">
        <w:rPr>
          <w:rFonts w:ascii="Calibri" w:eastAsia="Calibri" w:hAnsi="Calibri" w:cs="Calibri"/>
          <w:i/>
          <w:color w:val="000000" w:themeColor="text1"/>
        </w:rPr>
        <w:t>atter</w:t>
      </w:r>
      <w:r w:rsidR="00DD2CED">
        <w:rPr>
          <w:rFonts w:ascii="Calibri" w:eastAsia="Calibri" w:hAnsi="Calibri" w:cs="Calibri"/>
          <w:i/>
          <w:color w:val="000000" w:themeColor="text1"/>
        </w:rPr>
        <w:t>.</w:t>
      </w:r>
      <w:r w:rsidR="00DD2CED"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12</w:t>
      </w:r>
      <w:r w:rsidRPr="00F8197E">
        <w:rPr>
          <w:rFonts w:ascii="Calibri" w:eastAsia="Calibri" w:hAnsi="Calibri" w:cs="Calibri"/>
          <w:color w:val="000000" w:themeColor="text1"/>
        </w:rPr>
        <w:t xml:space="preserve"> (1), 14–21, doi:10.1039/c5sm01609f (2016).</w:t>
      </w:r>
    </w:p>
    <w:p w14:paraId="0000011F" w14:textId="36AB4888" w:rsidR="001C760B" w:rsidRPr="00F8197E" w:rsidRDefault="00896E97" w:rsidP="00DD2CED">
      <w:pPr>
        <w:widowControl w:val="0"/>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6.</w:t>
      </w:r>
      <w:r w:rsidRPr="00F8197E">
        <w:rPr>
          <w:rFonts w:ascii="Calibri" w:eastAsia="Calibri" w:hAnsi="Calibri" w:cs="Calibri"/>
          <w:color w:val="000000" w:themeColor="text1"/>
        </w:rPr>
        <w:tab/>
        <w:t>Hancock W.</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O. Bidirectional cargo transport: moving beyond tug of war</w:t>
      </w:r>
      <w:r w:rsidRPr="00F8197E">
        <w:rPr>
          <w:rFonts w:ascii="Calibri" w:eastAsia="Calibri" w:hAnsi="Calibri" w:cs="Calibri"/>
          <w:color w:val="000000" w:themeColor="text1"/>
          <w:highlight w:val="white"/>
        </w:rPr>
        <w:t xml:space="preserve">. </w:t>
      </w:r>
      <w:r w:rsidR="00DD2CED" w:rsidRPr="00DD2CED">
        <w:rPr>
          <w:rFonts w:ascii="Calibri" w:eastAsia="Calibri" w:hAnsi="Calibri" w:cs="Calibri"/>
          <w:i/>
          <w:iCs/>
          <w:color w:val="000000" w:themeColor="text1"/>
        </w:rPr>
        <w:t>Nature Reviews Molecular Cell Biology.</w:t>
      </w:r>
      <w:r w:rsidRPr="00DD2CED">
        <w:rPr>
          <w:rFonts w:ascii="Calibri" w:eastAsia="Calibri" w:hAnsi="Calibri" w:cs="Calibri"/>
          <w:color w:val="000000" w:themeColor="text1"/>
          <w:highlight w:val="white"/>
        </w:rPr>
        <w:t xml:space="preserve"> </w:t>
      </w:r>
      <w:r w:rsidRPr="00DD2CED">
        <w:rPr>
          <w:rFonts w:ascii="Calibri" w:eastAsia="Calibri" w:hAnsi="Calibri" w:cs="Calibri"/>
          <w:b/>
          <w:bCs/>
          <w:color w:val="000000" w:themeColor="text1"/>
          <w:highlight w:val="white"/>
        </w:rPr>
        <w:t>15</w:t>
      </w:r>
      <w:r w:rsidR="00DD2CED">
        <w:rPr>
          <w:rFonts w:ascii="Calibri" w:eastAsia="Calibri" w:hAnsi="Calibri" w:cs="Calibri"/>
          <w:color w:val="000000" w:themeColor="text1"/>
          <w:highlight w:val="white"/>
        </w:rPr>
        <w:t xml:space="preserve"> </w:t>
      </w:r>
      <w:r w:rsidRPr="00F8197E">
        <w:rPr>
          <w:rFonts w:ascii="Calibri" w:eastAsia="Calibri" w:hAnsi="Calibri" w:cs="Calibri"/>
          <w:color w:val="000000" w:themeColor="text1"/>
          <w:highlight w:val="white"/>
        </w:rPr>
        <w:t>(9)</w:t>
      </w:r>
      <w:r w:rsidR="00DD2CED">
        <w:rPr>
          <w:rFonts w:ascii="Calibri" w:eastAsia="Calibri" w:hAnsi="Calibri" w:cs="Calibri"/>
          <w:color w:val="000000" w:themeColor="text1"/>
          <w:highlight w:val="white"/>
        </w:rPr>
        <w:t xml:space="preserve">, </w:t>
      </w:r>
      <w:r w:rsidRPr="00F8197E">
        <w:rPr>
          <w:rFonts w:ascii="Calibri" w:eastAsia="Calibri" w:hAnsi="Calibri" w:cs="Calibri"/>
          <w:color w:val="000000" w:themeColor="text1"/>
          <w:highlight w:val="white"/>
        </w:rPr>
        <w:t>615</w:t>
      </w:r>
      <w:r w:rsidR="00DD2CED">
        <w:rPr>
          <w:rFonts w:ascii="Calibri" w:eastAsia="Calibri" w:hAnsi="Calibri" w:cs="Calibri"/>
          <w:color w:val="000000" w:themeColor="text1"/>
          <w:highlight w:val="white"/>
        </w:rPr>
        <w:softHyphen/>
        <w:t>–6</w:t>
      </w:r>
      <w:r w:rsidRPr="00F8197E">
        <w:rPr>
          <w:rFonts w:ascii="Calibri" w:eastAsia="Calibri" w:hAnsi="Calibri" w:cs="Calibri"/>
          <w:color w:val="000000" w:themeColor="text1"/>
          <w:highlight w:val="white"/>
        </w:rPr>
        <w:t>28</w:t>
      </w:r>
      <w:r w:rsidR="00DD2CED">
        <w:rPr>
          <w:rFonts w:ascii="Calibri" w:eastAsia="Calibri" w:hAnsi="Calibri" w:cs="Calibri"/>
          <w:color w:val="000000" w:themeColor="text1"/>
          <w:highlight w:val="white"/>
        </w:rPr>
        <w:t xml:space="preserve"> (2014)</w:t>
      </w:r>
      <w:r w:rsidRPr="00F8197E">
        <w:rPr>
          <w:rFonts w:ascii="Calibri" w:eastAsia="Calibri" w:hAnsi="Calibri" w:cs="Calibri"/>
          <w:color w:val="000000" w:themeColor="text1"/>
          <w:highlight w:val="white"/>
        </w:rPr>
        <w:t xml:space="preserve">. </w:t>
      </w:r>
    </w:p>
    <w:p w14:paraId="00000120" w14:textId="309D45A2"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7.</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N. D.</w:t>
      </w:r>
      <w:r w:rsid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Tug-of-war in motor protein ensembles revealed with a programmable DNA origami scaffold. </w:t>
      </w:r>
      <w:r w:rsidRPr="00F8197E">
        <w:rPr>
          <w:rFonts w:ascii="Calibri" w:eastAsia="Calibri" w:hAnsi="Calibri" w:cs="Calibri"/>
          <w:i/>
          <w:color w:val="000000" w:themeColor="text1"/>
        </w:rPr>
        <w:t>Science</w:t>
      </w:r>
      <w:r w:rsidR="00DD2CED">
        <w:rPr>
          <w:rFonts w:ascii="Calibri" w:eastAsia="Calibri" w:hAnsi="Calibri" w:cs="Calibri"/>
          <w:i/>
          <w:color w:val="000000" w:themeColor="text1"/>
        </w:rPr>
        <w:t>.</w:t>
      </w:r>
      <w:r w:rsidR="00DD2CED">
        <w:rPr>
          <w:rFonts w:ascii="Calibri" w:eastAsia="Calibri" w:hAnsi="Calibri" w:cs="Calibri"/>
          <w:color w:val="000000" w:themeColor="text1"/>
        </w:rPr>
        <w:t xml:space="preserve"> </w:t>
      </w:r>
      <w:r w:rsidRPr="00F8197E">
        <w:rPr>
          <w:rFonts w:ascii="Calibri" w:eastAsia="Calibri" w:hAnsi="Calibri" w:cs="Calibri"/>
          <w:b/>
          <w:color w:val="000000" w:themeColor="text1"/>
        </w:rPr>
        <w:t>338</w:t>
      </w:r>
      <w:r w:rsidRPr="00F8197E">
        <w:rPr>
          <w:rFonts w:ascii="Calibri" w:eastAsia="Calibri" w:hAnsi="Calibri" w:cs="Calibri"/>
          <w:color w:val="000000" w:themeColor="text1"/>
        </w:rPr>
        <w:t xml:space="preserve"> (6107), 662–665, doi:10.1126/science.1226734 (2012).</w:t>
      </w:r>
    </w:p>
    <w:p w14:paraId="00000121" w14:textId="3D37A051"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8.</w:t>
      </w:r>
      <w:r w:rsidRPr="00F8197E">
        <w:rPr>
          <w:rFonts w:ascii="Calibri" w:eastAsia="Calibri" w:hAnsi="Calibri" w:cs="Calibri"/>
          <w:color w:val="000000" w:themeColor="text1"/>
        </w:rPr>
        <w:tab/>
        <w:t>Driller-Colangelo, A. R., Chau, K. W. L., Morgan, J.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Cargo rigidity affects the sensitivity of dynein ensembles to individual motor pausing. </w:t>
      </w:r>
      <w:r w:rsidRPr="00F8197E">
        <w:rPr>
          <w:rFonts w:ascii="Calibri" w:eastAsia="Calibri" w:hAnsi="Calibri" w:cs="Calibri"/>
          <w:i/>
          <w:color w:val="000000" w:themeColor="text1"/>
        </w:rPr>
        <w:t>Cytoskeleton</w:t>
      </w:r>
      <w:r w:rsidR="00DD2CED">
        <w:rPr>
          <w:rFonts w:ascii="Calibri" w:eastAsia="Calibri" w:hAnsi="Calibri" w:cs="Calibri"/>
          <w:i/>
          <w:color w:val="000000" w:themeColor="text1"/>
        </w:rPr>
        <w:t>.</w:t>
      </w:r>
      <w:r w:rsidRPr="00F8197E">
        <w:rPr>
          <w:rFonts w:ascii="Calibri" w:eastAsia="Calibri" w:hAnsi="Calibri" w:cs="Calibri"/>
          <w:i/>
          <w:color w:val="000000" w:themeColor="text1"/>
        </w:rPr>
        <w:t xml:space="preserve"> </w:t>
      </w:r>
      <w:r w:rsidRPr="00F8197E">
        <w:rPr>
          <w:rFonts w:ascii="Calibri" w:eastAsia="Calibri" w:hAnsi="Calibri" w:cs="Calibri"/>
          <w:b/>
          <w:color w:val="000000" w:themeColor="text1"/>
        </w:rPr>
        <w:t>73</w:t>
      </w:r>
      <w:r w:rsidRPr="00F8197E">
        <w:rPr>
          <w:rFonts w:ascii="Calibri" w:eastAsia="Calibri" w:hAnsi="Calibri" w:cs="Calibri"/>
          <w:color w:val="000000" w:themeColor="text1"/>
        </w:rPr>
        <w:t xml:space="preserve"> (12), 693–702, doi:10.1002/cm.21339 (2016).</w:t>
      </w:r>
    </w:p>
    <w:p w14:paraId="00000122" w14:textId="2B37C35C"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9.</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Torisawa</w:t>
      </w:r>
      <w:proofErr w:type="spellEnd"/>
      <w:r w:rsidRPr="00F8197E">
        <w:rPr>
          <w:rFonts w:ascii="Calibri" w:eastAsia="Calibri" w:hAnsi="Calibri" w:cs="Calibri"/>
          <w:color w:val="000000" w:themeColor="text1"/>
        </w:rPr>
        <w:t xml:space="preserve">, T. </w:t>
      </w:r>
      <w:r w:rsidRPr="00DD2CED">
        <w:rPr>
          <w:rFonts w:ascii="Calibri" w:eastAsia="Calibri" w:hAnsi="Calibri" w:cs="Calibri"/>
          <w:iCs/>
          <w:color w:val="000000" w:themeColor="text1"/>
        </w:rPr>
        <w:t>et al.</w:t>
      </w:r>
      <w:r w:rsidRPr="00F8197E">
        <w:rPr>
          <w:rFonts w:ascii="Calibri" w:eastAsia="Calibri" w:hAnsi="Calibri" w:cs="Calibri"/>
          <w:color w:val="000000" w:themeColor="text1"/>
        </w:rPr>
        <w:t xml:space="preserve"> Autoinhibition and cooperative activation mechanisms of cytoplasmic dynein. </w:t>
      </w:r>
      <w:r w:rsidRPr="00F8197E">
        <w:rPr>
          <w:rFonts w:ascii="Calibri" w:eastAsia="Calibri" w:hAnsi="Calibri" w:cs="Calibri"/>
          <w:i/>
          <w:color w:val="000000" w:themeColor="text1"/>
        </w:rPr>
        <w:t>Nature</w:t>
      </w:r>
      <w:r w:rsidR="00DD2CED" w:rsidRPr="00F8197E">
        <w:rPr>
          <w:rFonts w:ascii="Calibri" w:eastAsia="Calibri" w:hAnsi="Calibri" w:cs="Calibri"/>
          <w:i/>
          <w:color w:val="000000" w:themeColor="text1"/>
        </w:rPr>
        <w:t xml:space="preserve"> Cell Biol</w:t>
      </w:r>
      <w:r w:rsidRPr="00F8197E">
        <w:rPr>
          <w:rFonts w:ascii="Calibri" w:eastAsia="Calibri" w:hAnsi="Calibri" w:cs="Calibri"/>
          <w:i/>
          <w:color w:val="000000" w:themeColor="text1"/>
        </w:rPr>
        <w:t>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16</w:t>
      </w:r>
      <w:r w:rsidRPr="00F8197E">
        <w:rPr>
          <w:rFonts w:ascii="Calibri" w:eastAsia="Calibri" w:hAnsi="Calibri" w:cs="Calibri"/>
          <w:color w:val="000000" w:themeColor="text1"/>
        </w:rPr>
        <w:t xml:space="preserve"> (11), 1118–1124, doi:10.1038/ncb3048 (2014).</w:t>
      </w:r>
    </w:p>
    <w:p w14:paraId="00000123" w14:textId="7AD85A7F"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10.</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Urnavicius</w:t>
      </w:r>
      <w:proofErr w:type="spellEnd"/>
      <w:r w:rsidRPr="00F8197E">
        <w:rPr>
          <w:rFonts w:ascii="Calibri" w:eastAsia="Calibri" w:hAnsi="Calibri" w:cs="Calibri"/>
          <w:color w:val="000000" w:themeColor="text1"/>
        </w:rPr>
        <w:t>, L.</w:t>
      </w:r>
      <w:r w:rsidRPr="00DD2CED">
        <w:rPr>
          <w:rFonts w:ascii="Calibri" w:eastAsia="Calibri" w:hAnsi="Calibri" w:cs="Calibri"/>
          <w:i/>
          <w:iCs/>
          <w:color w:val="000000" w:themeColor="text1"/>
        </w:rPr>
        <w:t xml:space="preserve"> </w:t>
      </w:r>
      <w:r w:rsidRPr="00DD2CED">
        <w:rPr>
          <w:rFonts w:ascii="Calibri" w:eastAsia="Calibri" w:hAnsi="Calibri" w:cs="Calibri"/>
          <w:color w:val="000000" w:themeColor="text1"/>
        </w:rPr>
        <w:t>et al.</w:t>
      </w:r>
      <w:r w:rsidRPr="00F8197E">
        <w:rPr>
          <w:rFonts w:ascii="Calibri" w:eastAsia="Calibri" w:hAnsi="Calibri" w:cs="Calibri"/>
          <w:color w:val="000000" w:themeColor="text1"/>
        </w:rPr>
        <w:t xml:space="preserve"> Cryo-EM shows how dynactin recruits two </w:t>
      </w:r>
      <w:proofErr w:type="spellStart"/>
      <w:r w:rsidRPr="00F8197E">
        <w:rPr>
          <w:rFonts w:ascii="Calibri" w:eastAsia="Calibri" w:hAnsi="Calibri" w:cs="Calibri"/>
          <w:color w:val="000000" w:themeColor="text1"/>
        </w:rPr>
        <w:t>dyneins</w:t>
      </w:r>
      <w:proofErr w:type="spellEnd"/>
      <w:r w:rsidRPr="00F8197E">
        <w:rPr>
          <w:rFonts w:ascii="Calibri" w:eastAsia="Calibri" w:hAnsi="Calibri" w:cs="Calibri"/>
          <w:color w:val="000000" w:themeColor="text1"/>
        </w:rPr>
        <w:t xml:space="preserve"> for faster movement. </w:t>
      </w:r>
      <w:r w:rsidRPr="00F8197E">
        <w:rPr>
          <w:rFonts w:ascii="Calibri" w:eastAsia="Calibri" w:hAnsi="Calibri" w:cs="Calibri"/>
          <w:i/>
          <w:color w:val="000000" w:themeColor="text1"/>
        </w:rPr>
        <w:t>Nature</w:t>
      </w:r>
      <w:r w:rsidR="00DD2CED">
        <w:rPr>
          <w:rFonts w:ascii="Calibri" w:eastAsia="Calibri" w:hAnsi="Calibri" w:cs="Calibri"/>
          <w:i/>
          <w:color w:val="000000" w:themeColor="text1"/>
        </w:rPr>
        <w:t>.</w:t>
      </w:r>
      <w:r w:rsidRPr="00F8197E">
        <w:rPr>
          <w:rFonts w:ascii="Calibri" w:eastAsia="Calibri" w:hAnsi="Calibri" w:cs="Calibri"/>
          <w:i/>
          <w:color w:val="000000" w:themeColor="text1"/>
        </w:rPr>
        <w:t xml:space="preserve"> </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554</w:t>
      </w:r>
      <w:r w:rsidRPr="00F8197E">
        <w:rPr>
          <w:rFonts w:ascii="Calibri" w:eastAsia="Calibri" w:hAnsi="Calibri" w:cs="Calibri"/>
          <w:color w:val="000000" w:themeColor="text1"/>
        </w:rPr>
        <w:t xml:space="preserve"> (7691), 202–206, doi:10.1038/nature25462 (2018).</w:t>
      </w:r>
    </w:p>
    <w:p w14:paraId="00000124" w14:textId="62588D55"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11.</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Toropova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Mladenov</w:t>
      </w:r>
      <w:proofErr w:type="spellEnd"/>
      <w:r w:rsidRPr="00F8197E">
        <w:rPr>
          <w:rFonts w:ascii="Calibri" w:eastAsia="Calibri" w:hAnsi="Calibri" w:cs="Calibri"/>
          <w:color w:val="000000" w:themeColor="text1"/>
        </w:rPr>
        <w:t>,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Roberts, A. J. </w:t>
      </w:r>
      <w:proofErr w:type="spellStart"/>
      <w:r w:rsidRPr="00F8197E">
        <w:rPr>
          <w:rFonts w:ascii="Calibri" w:eastAsia="Calibri" w:hAnsi="Calibri" w:cs="Calibri"/>
          <w:color w:val="000000" w:themeColor="text1"/>
        </w:rPr>
        <w:t>Intraflagellar</w:t>
      </w:r>
      <w:proofErr w:type="spellEnd"/>
      <w:r w:rsidRPr="00F8197E">
        <w:rPr>
          <w:rFonts w:ascii="Calibri" w:eastAsia="Calibri" w:hAnsi="Calibri" w:cs="Calibri"/>
          <w:color w:val="000000" w:themeColor="text1"/>
        </w:rPr>
        <w:t xml:space="preserve"> transport dynein is autoinhibited by trapping of its mechanical and track-binding elements. </w:t>
      </w:r>
      <w:r w:rsidRPr="00F8197E">
        <w:rPr>
          <w:rFonts w:ascii="Calibri" w:eastAsia="Calibri" w:hAnsi="Calibri" w:cs="Calibri"/>
          <w:i/>
          <w:color w:val="000000" w:themeColor="text1"/>
        </w:rPr>
        <w:t xml:space="preserve">Nature </w:t>
      </w:r>
      <w:r w:rsidR="00DD2CED">
        <w:rPr>
          <w:rFonts w:ascii="Calibri" w:eastAsia="Calibri" w:hAnsi="Calibri" w:cs="Calibri"/>
          <w:i/>
          <w:color w:val="000000" w:themeColor="text1"/>
        </w:rPr>
        <w:t>S</w:t>
      </w:r>
      <w:r w:rsidRPr="00F8197E">
        <w:rPr>
          <w:rFonts w:ascii="Calibri" w:eastAsia="Calibri" w:hAnsi="Calibri" w:cs="Calibri"/>
          <w:i/>
          <w:color w:val="000000" w:themeColor="text1"/>
        </w:rPr>
        <w:t xml:space="preserve">tructural &amp; </w:t>
      </w:r>
      <w:r w:rsidR="00DD2CED">
        <w:rPr>
          <w:rFonts w:ascii="Calibri" w:eastAsia="Calibri" w:hAnsi="Calibri" w:cs="Calibri"/>
          <w:i/>
          <w:color w:val="000000" w:themeColor="text1"/>
        </w:rPr>
        <w:t>M</w:t>
      </w:r>
      <w:r w:rsidRPr="00F8197E">
        <w:rPr>
          <w:rFonts w:ascii="Calibri" w:eastAsia="Calibri" w:hAnsi="Calibri" w:cs="Calibri"/>
          <w:i/>
          <w:color w:val="000000" w:themeColor="text1"/>
        </w:rPr>
        <w:t xml:space="preserve">olecular </w:t>
      </w:r>
      <w:r w:rsidR="00DD2CED">
        <w:rPr>
          <w:rFonts w:ascii="Calibri" w:eastAsia="Calibri" w:hAnsi="Calibri" w:cs="Calibri"/>
          <w:i/>
          <w:color w:val="000000" w:themeColor="text1"/>
        </w:rPr>
        <w:t>B</w:t>
      </w:r>
      <w:r w:rsidRPr="00F8197E">
        <w:rPr>
          <w:rFonts w:ascii="Calibri" w:eastAsia="Calibri" w:hAnsi="Calibri" w:cs="Calibri"/>
          <w:i/>
          <w:color w:val="000000" w:themeColor="text1"/>
        </w:rPr>
        <w:t>iology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24</w:t>
      </w:r>
      <w:r w:rsidRPr="00F8197E">
        <w:rPr>
          <w:rFonts w:ascii="Calibri" w:eastAsia="Calibri" w:hAnsi="Calibri" w:cs="Calibri"/>
          <w:color w:val="000000" w:themeColor="text1"/>
        </w:rPr>
        <w:t xml:space="preserve"> (5), 461–468, doi:10.1038/nsmb.3391 (2017).</w:t>
      </w:r>
    </w:p>
    <w:p w14:paraId="00000125" w14:textId="07200C8B"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Furuta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Furuta</w:t>
      </w:r>
      <w:proofErr w:type="spellEnd"/>
      <w:r w:rsidRPr="00F8197E">
        <w:rPr>
          <w:rFonts w:ascii="Calibri" w:eastAsia="Calibri" w:hAnsi="Calibri" w:cs="Calibri"/>
          <w:color w:val="000000" w:themeColor="text1"/>
        </w:rPr>
        <w:t xml:space="preserve">, A., Toyoshima, Y. Y., Amino, M., </w:t>
      </w:r>
      <w:proofErr w:type="spellStart"/>
      <w:r w:rsidRPr="00F8197E">
        <w:rPr>
          <w:rFonts w:ascii="Calibri" w:eastAsia="Calibri" w:hAnsi="Calibri" w:cs="Calibri"/>
          <w:color w:val="000000" w:themeColor="text1"/>
        </w:rPr>
        <w:t>Oiwa</w:t>
      </w:r>
      <w:proofErr w:type="spellEnd"/>
      <w:r w:rsidRPr="00F8197E">
        <w:rPr>
          <w:rFonts w:ascii="Calibri" w:eastAsia="Calibri" w:hAnsi="Calibri" w:cs="Calibri"/>
          <w:color w:val="000000" w:themeColor="text1"/>
        </w:rPr>
        <w:t>, K.</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Kojima, H. Measuring collective transport by defined numbers of processive and </w:t>
      </w:r>
      <w:proofErr w:type="spellStart"/>
      <w:r w:rsidRPr="00F8197E">
        <w:rPr>
          <w:rFonts w:ascii="Calibri" w:eastAsia="Calibri" w:hAnsi="Calibri" w:cs="Calibri"/>
          <w:color w:val="000000" w:themeColor="text1"/>
        </w:rPr>
        <w:t>nonprocessive</w:t>
      </w:r>
      <w:proofErr w:type="spellEnd"/>
      <w:r w:rsidRPr="00F8197E">
        <w:rPr>
          <w:rFonts w:ascii="Calibri" w:eastAsia="Calibri" w:hAnsi="Calibri" w:cs="Calibri"/>
          <w:color w:val="000000" w:themeColor="text1"/>
        </w:rPr>
        <w:t xml:space="preserve"> kinesin motors. </w:t>
      </w:r>
      <w:r w:rsidRPr="00F8197E">
        <w:rPr>
          <w:rFonts w:ascii="Calibri" w:eastAsia="Calibri" w:hAnsi="Calibri" w:cs="Calibri"/>
          <w:i/>
          <w:color w:val="000000" w:themeColor="text1"/>
        </w:rPr>
        <w:t>Proceedings of the National Academy of Sciences</w:t>
      </w:r>
      <w:r w:rsidR="00DD2CED">
        <w:rPr>
          <w:rFonts w:ascii="Calibri" w:eastAsia="Calibri" w:hAnsi="Calibri" w:cs="Calibri"/>
          <w:i/>
          <w:color w:val="000000" w:themeColor="text1"/>
        </w:rPr>
        <w:t xml:space="preserve"> of the United States of </w:t>
      </w:r>
      <w:r w:rsidR="00DD2CED">
        <w:rPr>
          <w:rFonts w:ascii="Calibri" w:eastAsia="Calibri" w:hAnsi="Calibri" w:cs="Calibri"/>
          <w:i/>
          <w:color w:val="000000" w:themeColor="text1"/>
        </w:rPr>
        <w:lastRenderedPageBreak/>
        <w:t>America.</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110</w:t>
      </w:r>
      <w:r w:rsidRPr="00F8197E">
        <w:rPr>
          <w:rFonts w:ascii="Calibri" w:eastAsia="Calibri" w:hAnsi="Calibri" w:cs="Calibri"/>
          <w:color w:val="000000" w:themeColor="text1"/>
        </w:rPr>
        <w:t xml:space="preserve"> (2), 501–506, doi:10.1073/pnas.1201390110 (2013).</w:t>
      </w:r>
    </w:p>
    <w:p w14:paraId="00000126" w14:textId="0C0C83DD"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13.</w:t>
      </w:r>
      <w:r w:rsidRPr="00F8197E">
        <w:rPr>
          <w:rFonts w:ascii="Calibri" w:eastAsia="Calibri" w:hAnsi="Calibri" w:cs="Calibri"/>
          <w:color w:val="000000" w:themeColor="text1"/>
        </w:rPr>
        <w:tab/>
        <w:t>Rogers, A. R., Driver, J. W., Constantinou, P. E., Kenneth Jamison, D.</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Diehl, M. R. Negative interference dominates collective transport of kinesin motors in the absence of load. </w:t>
      </w:r>
      <w:r w:rsidRPr="00F8197E">
        <w:rPr>
          <w:rFonts w:ascii="Calibri" w:eastAsia="Calibri" w:hAnsi="Calibri" w:cs="Calibri"/>
          <w:i/>
          <w:color w:val="000000" w:themeColor="text1"/>
        </w:rPr>
        <w:t xml:space="preserve">Physical </w:t>
      </w:r>
      <w:r w:rsidR="00DD2CED" w:rsidRPr="00F8197E">
        <w:rPr>
          <w:rFonts w:ascii="Calibri" w:eastAsia="Calibri" w:hAnsi="Calibri" w:cs="Calibri"/>
          <w:i/>
          <w:color w:val="000000" w:themeColor="text1"/>
        </w:rPr>
        <w:t>Chemistry Chemical Physics</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w:t>
      </w:r>
      <w:r w:rsidRPr="00F8197E">
        <w:rPr>
          <w:rFonts w:ascii="Calibri" w:eastAsia="Calibri" w:hAnsi="Calibri" w:cs="Calibri"/>
          <w:color w:val="000000" w:themeColor="text1"/>
        </w:rPr>
        <w:t xml:space="preserve"> (24), 4882–4889, doi:10.1039/b900964g (2009).</w:t>
      </w:r>
    </w:p>
    <w:p w14:paraId="00000127" w14:textId="346F9FC9"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14.</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Belyy</w:t>
      </w:r>
      <w:proofErr w:type="spellEnd"/>
      <w:r w:rsidRPr="00F8197E">
        <w:rPr>
          <w:rFonts w:ascii="Calibri" w:eastAsia="Calibri" w:hAnsi="Calibri" w:cs="Calibri"/>
          <w:color w:val="000000" w:themeColor="text1"/>
        </w:rPr>
        <w:t>, V.</w:t>
      </w:r>
      <w:r w:rsid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The mammalian dynein-dynactin complex is a strong opponent to kinesin in a tug-of-war competition. </w:t>
      </w:r>
      <w:r w:rsidRPr="00F8197E">
        <w:rPr>
          <w:rFonts w:ascii="Calibri" w:eastAsia="Calibri" w:hAnsi="Calibri" w:cs="Calibri"/>
          <w:i/>
          <w:color w:val="000000" w:themeColor="text1"/>
        </w:rPr>
        <w:t>Nature</w:t>
      </w:r>
      <w:r w:rsidR="00DD2CED" w:rsidRPr="00F8197E">
        <w:rPr>
          <w:rFonts w:ascii="Calibri" w:eastAsia="Calibri" w:hAnsi="Calibri" w:cs="Calibri"/>
          <w:i/>
          <w:color w:val="000000" w:themeColor="text1"/>
        </w:rPr>
        <w:t xml:space="preserve"> Cell Bio</w:t>
      </w:r>
      <w:r w:rsidRPr="00F8197E">
        <w:rPr>
          <w:rFonts w:ascii="Calibri" w:eastAsia="Calibri" w:hAnsi="Calibri" w:cs="Calibri"/>
          <w:i/>
          <w:color w:val="000000" w:themeColor="text1"/>
        </w:rPr>
        <w:t>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18</w:t>
      </w:r>
      <w:r w:rsidRPr="00F8197E">
        <w:rPr>
          <w:rFonts w:ascii="Calibri" w:eastAsia="Calibri" w:hAnsi="Calibri" w:cs="Calibri"/>
          <w:color w:val="000000" w:themeColor="text1"/>
        </w:rPr>
        <w:t xml:space="preserve"> (9), 1018–1024, doi:10.1038/ncb3393 (2016).</w:t>
      </w:r>
    </w:p>
    <w:p w14:paraId="00000128" w14:textId="1EE8CE15"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15.</w:t>
      </w:r>
      <w:r w:rsidRPr="00F8197E">
        <w:rPr>
          <w:rFonts w:ascii="Calibri" w:eastAsia="Calibri" w:hAnsi="Calibri" w:cs="Calibri"/>
          <w:color w:val="000000" w:themeColor="text1"/>
        </w:rPr>
        <w:tab/>
        <w:t>Roberts, A. J., Goodman, B. 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Reconstitution of dynein transport to the microtubule plus end by kinesin. </w:t>
      </w:r>
      <w:proofErr w:type="spellStart"/>
      <w:r w:rsidRPr="00F8197E">
        <w:rPr>
          <w:rFonts w:ascii="Calibri" w:eastAsia="Calibri" w:hAnsi="Calibri" w:cs="Calibri"/>
          <w:i/>
          <w:color w:val="000000" w:themeColor="text1"/>
        </w:rPr>
        <w:t>eLife</w:t>
      </w:r>
      <w:proofErr w:type="spellEnd"/>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3</w:t>
      </w:r>
      <w:r w:rsidRPr="00F8197E">
        <w:rPr>
          <w:rFonts w:ascii="Calibri" w:eastAsia="Calibri" w:hAnsi="Calibri" w:cs="Calibri"/>
          <w:color w:val="000000" w:themeColor="text1"/>
        </w:rPr>
        <w:t>, e02641, doi:10.7554/eLife.02641 (2014).</w:t>
      </w:r>
    </w:p>
    <w:p w14:paraId="00000129" w14:textId="138C98BA"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16.</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-Peterson, S. L.</w:t>
      </w:r>
      <w:r w:rsidR="00DD2CED">
        <w:rPr>
          <w:rFonts w:ascii="Calibri" w:eastAsia="Calibri" w:hAnsi="Calibri" w:cs="Calibri"/>
          <w:color w:val="000000" w:themeColor="text1"/>
        </w:rPr>
        <w:t xml:space="preserve"> et al. </w:t>
      </w:r>
      <w:r w:rsidRPr="00F8197E">
        <w:rPr>
          <w:rFonts w:ascii="Calibri" w:eastAsia="Calibri" w:hAnsi="Calibri" w:cs="Calibri"/>
          <w:color w:val="000000" w:themeColor="text1"/>
        </w:rPr>
        <w:t xml:space="preserve">Single-molecule analysis of dynein processivity and stepping behavior. </w:t>
      </w:r>
      <w:r w:rsidRPr="00F8197E">
        <w:rPr>
          <w:rFonts w:ascii="Calibri" w:eastAsia="Calibri" w:hAnsi="Calibri" w:cs="Calibri"/>
          <w:i/>
          <w:color w:val="000000" w:themeColor="text1"/>
        </w:rPr>
        <w:t>Cell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126</w:t>
      </w:r>
      <w:r w:rsidRPr="00F8197E">
        <w:rPr>
          <w:rFonts w:ascii="Calibri" w:eastAsia="Calibri" w:hAnsi="Calibri" w:cs="Calibri"/>
          <w:color w:val="000000" w:themeColor="text1"/>
        </w:rPr>
        <w:t xml:space="preserve"> (2), 335–348, </w:t>
      </w:r>
      <w:proofErr w:type="gramStart"/>
      <w:r w:rsidRPr="00F8197E">
        <w:rPr>
          <w:rFonts w:ascii="Calibri" w:eastAsia="Calibri" w:hAnsi="Calibri" w:cs="Calibri"/>
          <w:color w:val="000000" w:themeColor="text1"/>
        </w:rPr>
        <w:t>doi:10.1016/j.cell</w:t>
      </w:r>
      <w:proofErr w:type="gramEnd"/>
      <w:r w:rsidRPr="00F8197E">
        <w:rPr>
          <w:rFonts w:ascii="Calibri" w:eastAsia="Calibri" w:hAnsi="Calibri" w:cs="Calibri"/>
          <w:color w:val="000000" w:themeColor="text1"/>
        </w:rPr>
        <w:t>.2006.05.046 (2006).</w:t>
      </w:r>
    </w:p>
    <w:p w14:paraId="0000012A" w14:textId="13CBC3A2"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17.</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Gennerich</w:t>
      </w:r>
      <w:proofErr w:type="spellEnd"/>
      <w:r w:rsidRPr="00F8197E">
        <w:rPr>
          <w:rFonts w:ascii="Calibri" w:eastAsia="Calibri" w:hAnsi="Calibri" w:cs="Calibri"/>
          <w:color w:val="000000" w:themeColor="text1"/>
        </w:rPr>
        <w:t>, A.</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Probing the force generation and stepping behavior of cytoplasmic Dynein. </w:t>
      </w:r>
      <w:r w:rsidRPr="00F8197E">
        <w:rPr>
          <w:rFonts w:ascii="Calibri" w:eastAsia="Calibri" w:hAnsi="Calibri" w:cs="Calibri"/>
          <w:i/>
          <w:color w:val="000000" w:themeColor="text1"/>
        </w:rPr>
        <w:t xml:space="preserve">Methods in </w:t>
      </w:r>
      <w:r w:rsidR="00DD2CED" w:rsidRPr="00F8197E">
        <w:rPr>
          <w:rFonts w:ascii="Calibri" w:eastAsia="Calibri" w:hAnsi="Calibri" w:cs="Calibri"/>
          <w:i/>
          <w:color w:val="000000" w:themeColor="text1"/>
        </w:rPr>
        <w:t>Molecular Biol</w:t>
      </w:r>
      <w:r w:rsidRPr="00F8197E">
        <w:rPr>
          <w:rFonts w:ascii="Calibri" w:eastAsia="Calibri" w:hAnsi="Calibri" w:cs="Calibri"/>
          <w:i/>
          <w:color w:val="000000" w:themeColor="text1"/>
        </w:rPr>
        <w:t>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783</w:t>
      </w:r>
      <w:r w:rsidRPr="00F8197E">
        <w:rPr>
          <w:rFonts w:ascii="Calibri" w:eastAsia="Calibri" w:hAnsi="Calibri" w:cs="Calibri"/>
          <w:color w:val="000000" w:themeColor="text1"/>
        </w:rPr>
        <w:t xml:space="preserve"> (Chapter 4), 63–80, doi:10.1007/978-1-61779-282-3_4 (2011).</w:t>
      </w:r>
    </w:p>
    <w:p w14:paraId="3FE4FC59" w14:textId="0B1CC9D7"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18.</w:t>
      </w:r>
      <w:r w:rsidRPr="00F8197E">
        <w:rPr>
          <w:rFonts w:ascii="Calibri" w:eastAsia="Calibri" w:hAnsi="Calibri" w:cs="Calibri"/>
          <w:color w:val="000000" w:themeColor="text1"/>
        </w:rPr>
        <w:tab/>
        <w:t>Goodman, B. 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Engineering defined motor ensembles with DNA origami. </w:t>
      </w:r>
      <w:r w:rsidRPr="00F8197E">
        <w:rPr>
          <w:rFonts w:ascii="Calibri" w:eastAsia="Calibri" w:hAnsi="Calibri" w:cs="Calibri"/>
          <w:i/>
          <w:color w:val="000000" w:themeColor="text1"/>
        </w:rPr>
        <w:t xml:space="preserve">Methods in </w:t>
      </w:r>
      <w:r w:rsidR="00DD2CED">
        <w:rPr>
          <w:rFonts w:ascii="Calibri" w:eastAsia="Calibri" w:hAnsi="Calibri" w:cs="Calibri"/>
          <w:i/>
          <w:color w:val="000000" w:themeColor="text1"/>
        </w:rPr>
        <w:t>E</w:t>
      </w:r>
      <w:r w:rsidRPr="00F8197E">
        <w:rPr>
          <w:rFonts w:ascii="Calibri" w:eastAsia="Calibri" w:hAnsi="Calibri" w:cs="Calibri"/>
          <w:i/>
          <w:color w:val="000000" w:themeColor="text1"/>
        </w:rPr>
        <w:t>nzymology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540</w:t>
      </w:r>
      <w:r w:rsidRPr="00F8197E">
        <w:rPr>
          <w:rFonts w:ascii="Calibri" w:eastAsia="Calibri" w:hAnsi="Calibri" w:cs="Calibri"/>
          <w:color w:val="000000" w:themeColor="text1"/>
        </w:rPr>
        <w:t>, 169–188, doi:10.1016/B978-0-12-397924-7.00010-8 (2014).</w:t>
      </w:r>
      <w:r w:rsidR="002A1E2A" w:rsidRPr="00F8197E">
        <w:rPr>
          <w:rFonts w:ascii="Calibri" w:eastAsia="Calibri" w:hAnsi="Calibri" w:cs="Calibri"/>
          <w:color w:val="000000" w:themeColor="text1"/>
        </w:rPr>
        <w:t xml:space="preserve"> </w:t>
      </w:r>
    </w:p>
    <w:p w14:paraId="1AFD9BE9" w14:textId="1696F6CA"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19.</w:t>
      </w:r>
      <w:r w:rsidRPr="00F8197E">
        <w:rPr>
          <w:rFonts w:ascii="Calibri" w:eastAsia="Calibri" w:hAnsi="Calibri" w:cs="Calibri"/>
          <w:color w:val="000000" w:themeColor="text1"/>
        </w:rPr>
        <w:tab/>
        <w:t xml:space="preserve">Rao L., </w:t>
      </w:r>
      <w:proofErr w:type="spellStart"/>
      <w:r w:rsidRPr="00F8197E">
        <w:rPr>
          <w:rFonts w:ascii="Calibri" w:eastAsia="Calibri" w:hAnsi="Calibri" w:cs="Calibri"/>
          <w:color w:val="000000" w:themeColor="text1"/>
        </w:rPr>
        <w:t>Hülsemann</w:t>
      </w:r>
      <w:proofErr w:type="spellEnd"/>
      <w:r w:rsidRPr="00F8197E">
        <w:rPr>
          <w:rFonts w:ascii="Calibri" w:eastAsia="Calibri" w:hAnsi="Calibri" w:cs="Calibri"/>
          <w:color w:val="000000" w:themeColor="text1"/>
        </w:rPr>
        <w:t xml:space="preserve"> M., </w:t>
      </w:r>
      <w:proofErr w:type="spellStart"/>
      <w:r w:rsidRPr="00F8197E">
        <w:rPr>
          <w:rFonts w:ascii="Calibri" w:eastAsia="Calibri" w:hAnsi="Calibri" w:cs="Calibri"/>
          <w:color w:val="000000" w:themeColor="text1"/>
        </w:rPr>
        <w:t>Gennerich</w:t>
      </w:r>
      <w:proofErr w:type="spellEnd"/>
      <w:r w:rsidRPr="00F8197E">
        <w:rPr>
          <w:rFonts w:ascii="Calibri" w:eastAsia="Calibri" w:hAnsi="Calibri" w:cs="Calibri"/>
          <w:color w:val="000000" w:themeColor="text1"/>
        </w:rPr>
        <w:t xml:space="preserve"> A.</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Combining Structure–Function and Single-Molecule Studies on Cytoplasmic Dynein. In: Peterman E. (eds)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r w:rsidRPr="00DD2CED">
        <w:rPr>
          <w:rFonts w:ascii="Calibri" w:eastAsia="Calibri" w:hAnsi="Calibri" w:cs="Calibri"/>
          <w:i/>
          <w:iCs/>
          <w:color w:val="000000" w:themeColor="text1"/>
        </w:rPr>
        <w:t>Single Molecule Analysis. Methods in Molecular Biology</w:t>
      </w:r>
      <w:r w:rsidRPr="00F8197E">
        <w:rPr>
          <w:rFonts w:ascii="Calibri" w:eastAsia="Calibri" w:hAnsi="Calibri" w:cs="Calibri"/>
          <w:color w:val="000000" w:themeColor="text1"/>
        </w:rPr>
        <w:t>, vol</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1665. Humana Press, New York, NY. (2018)</w:t>
      </w:r>
      <w:r w:rsidR="002A1E2A" w:rsidRPr="00F8197E">
        <w:rPr>
          <w:rFonts w:ascii="Calibri" w:eastAsia="Calibri" w:hAnsi="Calibri" w:cs="Calibri"/>
          <w:color w:val="000000" w:themeColor="text1"/>
        </w:rPr>
        <w:t>.</w:t>
      </w:r>
    </w:p>
    <w:p w14:paraId="3195550F" w14:textId="221CEA7D"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20.</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Qiu</w:t>
      </w:r>
      <w:proofErr w:type="spellEnd"/>
      <w:r w:rsidRPr="00F8197E">
        <w:rPr>
          <w:rFonts w:ascii="Calibri" w:eastAsia="Calibri" w:hAnsi="Calibri" w:cs="Calibri"/>
          <w:color w:val="000000" w:themeColor="text1"/>
        </w:rPr>
        <w:t xml:space="preserve">, W.,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w:t>
      </w:r>
      <w:r w:rsidRPr="00F8197E">
        <w:rPr>
          <w:rFonts w:ascii="Calibri" w:eastAsia="Calibri" w:hAnsi="Calibri" w:cs="Calibri"/>
          <w:i/>
          <w:color w:val="000000" w:themeColor="text1"/>
        </w:rPr>
        <w:t>et al.</w:t>
      </w:r>
      <w:r w:rsidRPr="00F8197E">
        <w:rPr>
          <w:rFonts w:ascii="Calibri" w:eastAsia="Calibri" w:hAnsi="Calibri" w:cs="Calibri"/>
          <w:color w:val="000000" w:themeColor="text1"/>
        </w:rPr>
        <w:t xml:space="preserve"> Dynein achieves processive motion using both stochastic and coordinated stepping. </w:t>
      </w:r>
      <w:r w:rsidRPr="00F8197E">
        <w:rPr>
          <w:rFonts w:ascii="Calibri" w:eastAsia="Calibri" w:hAnsi="Calibri" w:cs="Calibri"/>
          <w:i/>
          <w:color w:val="000000" w:themeColor="text1"/>
        </w:rPr>
        <w:t xml:space="preserve">Nature </w:t>
      </w:r>
      <w:r w:rsidR="00DD2CED" w:rsidRPr="00F8197E">
        <w:rPr>
          <w:rFonts w:ascii="Calibri" w:eastAsia="Calibri" w:hAnsi="Calibri" w:cs="Calibri"/>
          <w:i/>
          <w:color w:val="000000" w:themeColor="text1"/>
        </w:rPr>
        <w:t>Structural</w:t>
      </w:r>
      <w:r w:rsidR="00DD2CED">
        <w:rPr>
          <w:rFonts w:ascii="Calibri" w:eastAsia="Calibri" w:hAnsi="Calibri" w:cs="Calibri"/>
          <w:i/>
          <w:color w:val="000000" w:themeColor="text1"/>
        </w:rPr>
        <w:t xml:space="preserve"> &amp;</w:t>
      </w:r>
      <w:r w:rsidR="00DD2CED" w:rsidRPr="00F8197E">
        <w:rPr>
          <w:rFonts w:ascii="Calibri" w:eastAsia="Calibri" w:hAnsi="Calibri" w:cs="Calibri"/>
          <w:i/>
          <w:color w:val="000000" w:themeColor="text1"/>
        </w:rPr>
        <w:t xml:space="preserve"> Molecular Bi</w:t>
      </w:r>
      <w:r w:rsidRPr="00F8197E">
        <w:rPr>
          <w:rFonts w:ascii="Calibri" w:eastAsia="Calibri" w:hAnsi="Calibri" w:cs="Calibri"/>
          <w:i/>
          <w:color w:val="000000" w:themeColor="text1"/>
        </w:rPr>
        <w:t>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19</w:t>
      </w:r>
      <w:r w:rsidRPr="00F8197E">
        <w:rPr>
          <w:rFonts w:ascii="Calibri" w:eastAsia="Calibri" w:hAnsi="Calibri" w:cs="Calibri"/>
          <w:color w:val="000000" w:themeColor="text1"/>
        </w:rPr>
        <w:t xml:space="preserve"> (2), 193–200, doi:10.1038/nsmb.2205 (2012).</w:t>
      </w:r>
    </w:p>
    <w:p w14:paraId="0000012E" w14:textId="6F4D96E4"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21.</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Gietz</w:t>
      </w:r>
      <w:proofErr w:type="spellEnd"/>
      <w:r w:rsidRPr="00F8197E">
        <w:rPr>
          <w:rFonts w:ascii="Calibri" w:eastAsia="Calibri" w:hAnsi="Calibri" w:cs="Calibri"/>
          <w:color w:val="000000" w:themeColor="text1"/>
        </w:rPr>
        <w:t xml:space="preserve"> R.D. Yeast Transformation by the </w:t>
      </w:r>
      <w:proofErr w:type="spellStart"/>
      <w:r w:rsidRPr="00F8197E">
        <w:rPr>
          <w:rFonts w:ascii="Calibri" w:eastAsia="Calibri" w:hAnsi="Calibri" w:cs="Calibri"/>
          <w:color w:val="000000" w:themeColor="text1"/>
        </w:rPr>
        <w:t>LiAc</w:t>
      </w:r>
      <w:proofErr w:type="spellEnd"/>
      <w:r w:rsidRPr="00F8197E">
        <w:rPr>
          <w:rFonts w:ascii="Calibri" w:eastAsia="Calibri" w:hAnsi="Calibri" w:cs="Calibri"/>
          <w:color w:val="000000" w:themeColor="text1"/>
        </w:rPr>
        <w:t>/SS Carrier DNA/PEG Method. In: Smith J., Burke D. (eds</w:t>
      </w:r>
      <w:r w:rsidR="00DD2CED">
        <w:rPr>
          <w:rFonts w:ascii="Calibri" w:eastAsia="Calibri" w:hAnsi="Calibri" w:cs="Calibri"/>
          <w:color w:val="000000" w:themeColor="text1"/>
        </w:rPr>
        <w:t>.</w:t>
      </w:r>
      <w:r w:rsidRPr="00F8197E">
        <w:rPr>
          <w:rFonts w:ascii="Calibri" w:eastAsia="Calibri" w:hAnsi="Calibri" w:cs="Calibri"/>
          <w:color w:val="000000" w:themeColor="text1"/>
        </w:rPr>
        <w:t>)</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r w:rsidRPr="00DD2CED">
        <w:rPr>
          <w:rFonts w:ascii="Calibri" w:eastAsia="Calibri" w:hAnsi="Calibri" w:cs="Calibri"/>
          <w:i/>
          <w:iCs/>
          <w:color w:val="000000" w:themeColor="text1"/>
        </w:rPr>
        <w:t>Yeast Genetics. Methods in Molecular Biology</w:t>
      </w:r>
      <w:r w:rsidRPr="00DD2CED">
        <w:rPr>
          <w:rFonts w:ascii="Calibri" w:eastAsia="Calibri" w:hAnsi="Calibri" w:cs="Calibri"/>
          <w:color w:val="000000" w:themeColor="text1"/>
        </w:rPr>
        <w:t xml:space="preserve"> </w:t>
      </w:r>
      <w:r w:rsidRPr="00DD2CED">
        <w:rPr>
          <w:rFonts w:ascii="Calibri" w:eastAsia="Calibri" w:hAnsi="Calibri" w:cs="Calibri"/>
          <w:i/>
          <w:iCs/>
          <w:color w:val="000000" w:themeColor="text1"/>
        </w:rPr>
        <w:t>(Methods and Protocols)</w:t>
      </w:r>
      <w:r w:rsidRPr="00F8197E">
        <w:rPr>
          <w:rFonts w:ascii="Calibri" w:eastAsia="Calibri" w:hAnsi="Calibri" w:cs="Calibri"/>
          <w:color w:val="000000" w:themeColor="text1"/>
        </w:rPr>
        <w:t>, vol</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1205. Humana Press, New York, NY. (2014)</w:t>
      </w:r>
      <w:r w:rsidR="002A1E2A" w:rsidRPr="00F8197E">
        <w:rPr>
          <w:rFonts w:ascii="Calibri" w:eastAsia="Calibri" w:hAnsi="Calibri" w:cs="Calibri"/>
          <w:color w:val="000000" w:themeColor="text1"/>
        </w:rPr>
        <w:t>.</w:t>
      </w:r>
    </w:p>
    <w:p w14:paraId="0000012F" w14:textId="17543E8B"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Hariadi</w:t>
      </w:r>
      <w:proofErr w:type="spellEnd"/>
      <w:r w:rsidRPr="00F8197E">
        <w:rPr>
          <w:rFonts w:ascii="Calibri" w:eastAsia="Calibri" w:hAnsi="Calibri" w:cs="Calibri"/>
          <w:color w:val="000000" w:themeColor="text1"/>
        </w:rPr>
        <w:t>, R. F., Cale,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Sivaramakrishnan</w:t>
      </w:r>
      <w:proofErr w:type="spellEnd"/>
      <w:r w:rsidRPr="00F8197E">
        <w:rPr>
          <w:rFonts w:ascii="Calibri" w:eastAsia="Calibri" w:hAnsi="Calibri" w:cs="Calibri"/>
          <w:color w:val="000000" w:themeColor="text1"/>
        </w:rPr>
        <w:t xml:space="preserve">, S. Myosin lever arm directs collective motion on cellular actin network. </w:t>
      </w:r>
      <w:r w:rsidRPr="00F8197E">
        <w:rPr>
          <w:rFonts w:ascii="Calibri" w:eastAsia="Calibri" w:hAnsi="Calibri" w:cs="Calibri"/>
          <w:i/>
          <w:color w:val="000000" w:themeColor="text1"/>
        </w:rPr>
        <w:t>Proceedings of the National Academy of Sciences</w:t>
      </w:r>
      <w:r w:rsidR="00DD2CED">
        <w:rPr>
          <w:rFonts w:ascii="Calibri" w:eastAsia="Calibri" w:hAnsi="Calibri" w:cs="Calibri"/>
          <w:i/>
          <w:color w:val="000000" w:themeColor="text1"/>
        </w:rPr>
        <w:t xml:space="preserve"> of the United States of America.</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111</w:t>
      </w:r>
      <w:r w:rsidRPr="00F8197E">
        <w:rPr>
          <w:rFonts w:ascii="Calibri" w:eastAsia="Calibri" w:hAnsi="Calibri" w:cs="Calibri"/>
          <w:color w:val="000000" w:themeColor="text1"/>
        </w:rPr>
        <w:t xml:space="preserve"> (11), 4091–4096, doi:10.1073/pnas.1315923111 (2014).</w:t>
      </w:r>
    </w:p>
    <w:p w14:paraId="1CC4E625" w14:textId="17ADDFE8"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23.</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Krementsova</w:t>
      </w:r>
      <w:proofErr w:type="spellEnd"/>
      <w:r w:rsidRPr="00F8197E">
        <w:rPr>
          <w:rFonts w:ascii="Calibri" w:eastAsia="Calibri" w:hAnsi="Calibri" w:cs="Calibri"/>
          <w:color w:val="000000" w:themeColor="text1"/>
        </w:rPr>
        <w:t xml:space="preserve">, E. B., </w:t>
      </w:r>
      <w:proofErr w:type="spellStart"/>
      <w:r w:rsidRPr="00F8197E">
        <w:rPr>
          <w:rFonts w:ascii="Calibri" w:eastAsia="Calibri" w:hAnsi="Calibri" w:cs="Calibri"/>
          <w:color w:val="000000" w:themeColor="text1"/>
        </w:rPr>
        <w:t>Furuta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Oiwa</w:t>
      </w:r>
      <w:proofErr w:type="spellEnd"/>
      <w:r w:rsidRPr="00F8197E">
        <w:rPr>
          <w:rFonts w:ascii="Calibri" w:eastAsia="Calibri" w:hAnsi="Calibri" w:cs="Calibri"/>
          <w:color w:val="000000" w:themeColor="text1"/>
        </w:rPr>
        <w:t xml:space="preserve">, K., </w:t>
      </w:r>
      <w:proofErr w:type="spellStart"/>
      <w:r w:rsidRPr="00F8197E">
        <w:rPr>
          <w:rFonts w:ascii="Calibri" w:eastAsia="Calibri" w:hAnsi="Calibri" w:cs="Calibri"/>
          <w:color w:val="000000" w:themeColor="text1"/>
        </w:rPr>
        <w:t>Trybus</w:t>
      </w:r>
      <w:proofErr w:type="spellEnd"/>
      <w:r w:rsidRPr="00F8197E">
        <w:rPr>
          <w:rFonts w:ascii="Calibri" w:eastAsia="Calibri" w:hAnsi="Calibri" w:cs="Calibri"/>
          <w:color w:val="000000" w:themeColor="text1"/>
        </w:rPr>
        <w:t>, K. M.</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Ali, M. Y. Small teams of myosin </w:t>
      </w:r>
      <w:proofErr w:type="spellStart"/>
      <w:r w:rsidRPr="00F8197E">
        <w:rPr>
          <w:rFonts w:ascii="Calibri" w:eastAsia="Calibri" w:hAnsi="Calibri" w:cs="Calibri"/>
          <w:color w:val="000000" w:themeColor="text1"/>
        </w:rPr>
        <w:t>Vc</w:t>
      </w:r>
      <w:proofErr w:type="spellEnd"/>
      <w:r w:rsidRPr="00F8197E">
        <w:rPr>
          <w:rFonts w:ascii="Calibri" w:eastAsia="Calibri" w:hAnsi="Calibri" w:cs="Calibri"/>
          <w:color w:val="000000" w:themeColor="text1"/>
        </w:rPr>
        <w:t xml:space="preserve"> motors coordinate their stepping for efficient cargo transport on actin bundles. </w:t>
      </w:r>
      <w:r w:rsidRPr="00F8197E">
        <w:rPr>
          <w:rFonts w:ascii="Calibri" w:eastAsia="Calibri" w:hAnsi="Calibri" w:cs="Calibri"/>
          <w:i/>
          <w:color w:val="000000" w:themeColor="text1"/>
        </w:rPr>
        <w:t xml:space="preserve">The Journal of </w:t>
      </w:r>
      <w:r w:rsidR="00DD2CED" w:rsidRPr="00F8197E">
        <w:rPr>
          <w:rFonts w:ascii="Calibri" w:eastAsia="Calibri" w:hAnsi="Calibri" w:cs="Calibri"/>
          <w:i/>
          <w:color w:val="000000" w:themeColor="text1"/>
        </w:rPr>
        <w:t>Biological Chemistr</w:t>
      </w:r>
      <w:r w:rsidRPr="00F8197E">
        <w:rPr>
          <w:rFonts w:ascii="Calibri" w:eastAsia="Calibri" w:hAnsi="Calibri" w:cs="Calibri"/>
          <w:i/>
          <w:color w:val="000000" w:themeColor="text1"/>
        </w:rPr>
        <w:t>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292</w:t>
      </w:r>
      <w:r w:rsidRPr="00F8197E">
        <w:rPr>
          <w:rFonts w:ascii="Calibri" w:eastAsia="Calibri" w:hAnsi="Calibri" w:cs="Calibri"/>
          <w:color w:val="000000" w:themeColor="text1"/>
        </w:rPr>
        <w:t xml:space="preserve"> (26), 10998–11008, doi:10.1074/jbc.M117.780791 (2017).</w:t>
      </w:r>
    </w:p>
    <w:p w14:paraId="2A9BDEE1" w14:textId="6A77E21E"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24.</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Hariadi</w:t>
      </w:r>
      <w:proofErr w:type="spellEnd"/>
      <w:r w:rsidRPr="00F8197E">
        <w:rPr>
          <w:rFonts w:ascii="Calibri" w:eastAsia="Calibri" w:hAnsi="Calibri" w:cs="Calibri"/>
          <w:color w:val="000000" w:themeColor="text1"/>
        </w:rPr>
        <w:t>, R. F.</w:t>
      </w:r>
      <w:r w:rsidRP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Mechanical coordination in motor ensembles revealed using engineered artificial myosin filaments. </w:t>
      </w:r>
      <w:r w:rsidRPr="00F8197E">
        <w:rPr>
          <w:rFonts w:ascii="Calibri" w:eastAsia="Calibri" w:hAnsi="Calibri" w:cs="Calibri"/>
          <w:i/>
          <w:color w:val="000000" w:themeColor="text1"/>
        </w:rPr>
        <w:t>Nature Nanotechnology</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10</w:t>
      </w:r>
      <w:r w:rsidRPr="00F8197E">
        <w:rPr>
          <w:rFonts w:ascii="Calibri" w:eastAsia="Calibri" w:hAnsi="Calibri" w:cs="Calibri"/>
          <w:color w:val="000000" w:themeColor="text1"/>
        </w:rPr>
        <w:t xml:space="preserve"> (8), 696–700, doi:10.1038/nnano.2015.132 (2015).</w:t>
      </w:r>
    </w:p>
    <w:p w14:paraId="582B6F72" w14:textId="3FB39DF7"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25.</w:t>
      </w:r>
      <w:r w:rsidRPr="00F8197E">
        <w:rPr>
          <w:rFonts w:ascii="Calibri" w:eastAsia="Calibri" w:hAnsi="Calibri" w:cs="Calibri"/>
          <w:color w:val="000000" w:themeColor="text1"/>
        </w:rPr>
        <w:tab/>
        <w:t>Hu, J. J., Morgan, J., Yang, Y., Lin, C.</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Spherical DNA Origami as a Programmable Cargo Structure for Investigating the Emergent Motility of Dynein and Kinesin Ensembles. </w:t>
      </w:r>
      <w:r w:rsidRPr="00F8197E">
        <w:rPr>
          <w:rFonts w:ascii="Calibri" w:eastAsia="Calibri" w:hAnsi="Calibri" w:cs="Calibri"/>
          <w:i/>
          <w:color w:val="000000" w:themeColor="text1"/>
        </w:rPr>
        <w:t xml:space="preserve">Biophysical </w:t>
      </w:r>
      <w:r w:rsidR="00DD2CED" w:rsidRPr="00F8197E">
        <w:rPr>
          <w:rFonts w:ascii="Calibri" w:eastAsia="Calibri" w:hAnsi="Calibri" w:cs="Calibri"/>
          <w:i/>
          <w:color w:val="000000" w:themeColor="text1"/>
        </w:rPr>
        <w:t>Journal</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116</w:t>
      </w:r>
      <w:r w:rsidRPr="00F8197E">
        <w:rPr>
          <w:rFonts w:ascii="Calibri" w:eastAsia="Calibri" w:hAnsi="Calibri" w:cs="Calibri"/>
          <w:color w:val="000000" w:themeColor="text1"/>
        </w:rPr>
        <w:t xml:space="preserve"> (3), 408A, </w:t>
      </w:r>
      <w:proofErr w:type="gramStart"/>
      <w:r w:rsidRPr="00F8197E">
        <w:rPr>
          <w:rFonts w:ascii="Calibri" w:eastAsia="Calibri" w:hAnsi="Calibri" w:cs="Calibri"/>
          <w:color w:val="000000" w:themeColor="text1"/>
        </w:rPr>
        <w:t>doi:10.1016/j.bpj</w:t>
      </w:r>
      <w:proofErr w:type="gramEnd"/>
      <w:r w:rsidRPr="00F8197E">
        <w:rPr>
          <w:rFonts w:ascii="Calibri" w:eastAsia="Calibri" w:hAnsi="Calibri" w:cs="Calibri"/>
          <w:color w:val="000000" w:themeColor="text1"/>
        </w:rPr>
        <w:t>.2018.11.2200 (2019).</w:t>
      </w:r>
    </w:p>
    <w:p w14:paraId="00000133" w14:textId="73C6B8FC"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lastRenderedPageBreak/>
        <w:t>26.</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Wagenbauer</w:t>
      </w:r>
      <w:proofErr w:type="spellEnd"/>
      <w:r w:rsidRPr="00F8197E">
        <w:rPr>
          <w:rFonts w:ascii="Calibri" w:eastAsia="Calibri" w:hAnsi="Calibri" w:cs="Calibri"/>
          <w:color w:val="000000" w:themeColor="text1"/>
        </w:rPr>
        <w:t>, K. F.</w:t>
      </w:r>
      <w:r w:rsidR="00DD2CED">
        <w:rPr>
          <w:rFonts w:ascii="Calibri" w:eastAsia="Calibri" w:hAnsi="Calibri" w:cs="Calibri"/>
          <w:color w:val="000000" w:themeColor="text1"/>
        </w:rPr>
        <w:t xml:space="preserve"> et al.</w:t>
      </w:r>
      <w:r w:rsidRPr="00F8197E">
        <w:rPr>
          <w:rFonts w:ascii="Calibri" w:eastAsia="Calibri" w:hAnsi="Calibri" w:cs="Calibri"/>
          <w:color w:val="000000" w:themeColor="text1"/>
        </w:rPr>
        <w:t xml:space="preserve"> How We Make DNA Origami. </w:t>
      </w:r>
      <w:proofErr w:type="spellStart"/>
      <w:r w:rsidRPr="00F8197E">
        <w:rPr>
          <w:rFonts w:ascii="Calibri" w:eastAsia="Calibri" w:hAnsi="Calibri" w:cs="Calibri"/>
          <w:i/>
          <w:color w:val="000000" w:themeColor="text1"/>
        </w:rPr>
        <w:t>Chembiochem</w:t>
      </w:r>
      <w:proofErr w:type="spellEnd"/>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18</w:t>
      </w:r>
      <w:r w:rsidRPr="00F8197E">
        <w:rPr>
          <w:rFonts w:ascii="Calibri" w:eastAsia="Calibri" w:hAnsi="Calibri" w:cs="Calibri"/>
          <w:color w:val="000000" w:themeColor="text1"/>
        </w:rPr>
        <w:t xml:space="preserve"> (19), 1873–1885, doi:10.1002/cbic.201700377 (2017).</w:t>
      </w:r>
    </w:p>
    <w:p w14:paraId="7B06EABF" w14:textId="4F6A42A4"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27.</w:t>
      </w:r>
      <w:r w:rsidRPr="00F8197E">
        <w:rPr>
          <w:rFonts w:ascii="Calibri" w:eastAsia="Calibri" w:hAnsi="Calibri" w:cs="Calibri"/>
          <w:color w:val="000000" w:themeColor="text1"/>
        </w:rPr>
        <w:tab/>
        <w:t>Lin, C., Perrault, S. D., Kwak, M., Graf, F.</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Shih, W. M. Purification of DNA-origami nanostructures by rate-zonal centrifugation. </w:t>
      </w:r>
      <w:r w:rsidRPr="00F8197E">
        <w:rPr>
          <w:rFonts w:ascii="Calibri" w:eastAsia="Calibri" w:hAnsi="Calibri" w:cs="Calibri"/>
          <w:i/>
          <w:color w:val="000000" w:themeColor="text1"/>
        </w:rPr>
        <w:t>Nucleic Acids Research</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41</w:t>
      </w:r>
      <w:r w:rsidRPr="00F8197E">
        <w:rPr>
          <w:rFonts w:ascii="Calibri" w:eastAsia="Calibri" w:hAnsi="Calibri" w:cs="Calibri"/>
          <w:color w:val="000000" w:themeColor="text1"/>
        </w:rPr>
        <w:t xml:space="preserve"> (2), e40, doi:10.1093/</w:t>
      </w:r>
      <w:proofErr w:type="spellStart"/>
      <w:r w:rsidRPr="00F8197E">
        <w:rPr>
          <w:rFonts w:ascii="Calibri" w:eastAsia="Calibri" w:hAnsi="Calibri" w:cs="Calibri"/>
          <w:color w:val="000000" w:themeColor="text1"/>
        </w:rPr>
        <w:t>nar</w:t>
      </w:r>
      <w:proofErr w:type="spellEnd"/>
      <w:r w:rsidRPr="00F8197E">
        <w:rPr>
          <w:rFonts w:ascii="Calibri" w:eastAsia="Calibri" w:hAnsi="Calibri" w:cs="Calibri"/>
          <w:color w:val="000000" w:themeColor="text1"/>
        </w:rPr>
        <w:t>/gks1070 (2013).</w:t>
      </w:r>
    </w:p>
    <w:p w14:paraId="00000135" w14:textId="29B38679"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28.</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Ke</w:t>
      </w:r>
      <w:proofErr w:type="spellEnd"/>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Y</w:t>
      </w:r>
      <w:r w:rsidR="00DD2CED">
        <w:rPr>
          <w:rFonts w:ascii="Calibri" w:eastAsia="Calibri" w:hAnsi="Calibri" w:cs="Calibri"/>
          <w:color w:val="000000" w:themeColor="text1"/>
        </w:rPr>
        <w:t>.</w:t>
      </w:r>
      <w:r w:rsidRPr="00F8197E">
        <w:rPr>
          <w:rFonts w:ascii="Calibri" w:eastAsia="Calibri" w:hAnsi="Calibri" w:cs="Calibri"/>
          <w:color w:val="000000" w:themeColor="text1"/>
        </w:rPr>
        <w:t>, Voigt</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N</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V</w:t>
      </w:r>
      <w:r w:rsidR="00DD2CED">
        <w:rPr>
          <w:rFonts w:ascii="Calibri" w:eastAsia="Calibri" w:hAnsi="Calibri" w:cs="Calibri"/>
          <w:color w:val="000000" w:themeColor="text1"/>
        </w:rPr>
        <w:t>.</w:t>
      </w:r>
      <w:r w:rsidRPr="00F8197E">
        <w:rPr>
          <w:rFonts w:ascii="Calibri" w:eastAsia="Calibri" w:hAnsi="Calibri" w:cs="Calibri"/>
          <w:color w:val="000000" w:themeColor="text1"/>
        </w:rPr>
        <w:t>, Gothelf</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K</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V</w:t>
      </w:r>
      <w:r w:rsidR="00DD2CED">
        <w:rPr>
          <w:rFonts w:ascii="Calibri" w:eastAsia="Calibri" w:hAnsi="Calibri" w:cs="Calibri"/>
          <w:color w:val="000000" w:themeColor="text1"/>
        </w:rPr>
        <w:t>.</w:t>
      </w:r>
      <w:r w:rsidRPr="00F8197E">
        <w:rPr>
          <w:rFonts w:ascii="Calibri" w:eastAsia="Calibri" w:hAnsi="Calibri" w:cs="Calibri"/>
          <w:color w:val="000000" w:themeColor="text1"/>
        </w:rPr>
        <w:t>, Shih</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w:t>
      </w:r>
      <w:r w:rsidR="00DD2CED">
        <w:rPr>
          <w:rFonts w:ascii="Calibri" w:eastAsia="Calibri" w:hAnsi="Calibri" w:cs="Calibri"/>
          <w:color w:val="000000" w:themeColor="text1"/>
        </w:rPr>
        <w:t xml:space="preserve">. </w:t>
      </w:r>
      <w:r w:rsidRPr="00F8197E">
        <w:rPr>
          <w:rFonts w:ascii="Calibri" w:eastAsia="Calibri" w:hAnsi="Calibri" w:cs="Calibri"/>
          <w:color w:val="000000" w:themeColor="text1"/>
        </w:rPr>
        <w:t xml:space="preserve">M. Multilayer DNA origami packed on hexagonal and hybrid lattices. </w:t>
      </w:r>
      <w:r w:rsidRPr="00F8197E">
        <w:rPr>
          <w:rFonts w:ascii="Calibri" w:eastAsia="Calibri" w:hAnsi="Calibri" w:cs="Calibri"/>
          <w:i/>
          <w:color w:val="000000" w:themeColor="text1"/>
        </w:rPr>
        <w:t>J</w:t>
      </w:r>
      <w:r w:rsidR="00DD2CED">
        <w:rPr>
          <w:rFonts w:ascii="Calibri" w:eastAsia="Calibri" w:hAnsi="Calibri" w:cs="Calibri"/>
          <w:i/>
          <w:color w:val="000000" w:themeColor="text1"/>
        </w:rPr>
        <w:t>ournal of the</w:t>
      </w:r>
      <w:r w:rsidRPr="00F8197E">
        <w:rPr>
          <w:rFonts w:ascii="Calibri" w:eastAsia="Calibri" w:hAnsi="Calibri" w:cs="Calibri"/>
          <w:i/>
          <w:color w:val="000000" w:themeColor="text1"/>
        </w:rPr>
        <w:t xml:space="preserve"> Am</w:t>
      </w:r>
      <w:r w:rsidR="00DD2CED">
        <w:rPr>
          <w:rFonts w:ascii="Calibri" w:eastAsia="Calibri" w:hAnsi="Calibri" w:cs="Calibri"/>
          <w:i/>
          <w:color w:val="000000" w:themeColor="text1"/>
        </w:rPr>
        <w:t>erican</w:t>
      </w:r>
      <w:r w:rsidRPr="00F8197E">
        <w:rPr>
          <w:rFonts w:ascii="Calibri" w:eastAsia="Calibri" w:hAnsi="Calibri" w:cs="Calibri"/>
          <w:i/>
          <w:color w:val="000000" w:themeColor="text1"/>
        </w:rPr>
        <w:t xml:space="preserve"> Chem</w:t>
      </w:r>
      <w:r w:rsidR="00DD2CED">
        <w:rPr>
          <w:rFonts w:ascii="Calibri" w:eastAsia="Calibri" w:hAnsi="Calibri" w:cs="Calibri"/>
          <w:i/>
          <w:color w:val="000000" w:themeColor="text1"/>
        </w:rPr>
        <w:t>ical</w:t>
      </w:r>
      <w:r w:rsidRPr="00F8197E">
        <w:rPr>
          <w:rFonts w:ascii="Calibri" w:eastAsia="Calibri" w:hAnsi="Calibri" w:cs="Calibri"/>
          <w:i/>
          <w:color w:val="000000" w:themeColor="text1"/>
        </w:rPr>
        <w:t xml:space="preserve"> Soc</w:t>
      </w:r>
      <w:r w:rsidR="00DD2CED">
        <w:rPr>
          <w:rFonts w:ascii="Calibri" w:eastAsia="Calibri" w:hAnsi="Calibri" w:cs="Calibri"/>
          <w:i/>
          <w:color w:val="000000" w:themeColor="text1"/>
        </w:rPr>
        <w:t>iety.</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134</w:t>
      </w:r>
      <w:r w:rsidRPr="00F8197E">
        <w:rPr>
          <w:rFonts w:ascii="Calibri" w:eastAsia="Calibri" w:hAnsi="Calibri" w:cs="Calibri"/>
          <w:color w:val="000000" w:themeColor="text1"/>
        </w:rPr>
        <w:t>, 1770–1774</w:t>
      </w:r>
      <w:r w:rsidR="00DD2CED">
        <w:rPr>
          <w:rFonts w:ascii="Calibri" w:eastAsia="Calibri" w:hAnsi="Calibri" w:cs="Calibri"/>
          <w:color w:val="000000" w:themeColor="text1"/>
        </w:rPr>
        <w:t xml:space="preserve"> (2012).</w:t>
      </w:r>
    </w:p>
    <w:p w14:paraId="57CE1D66" w14:textId="4BFBFD8C" w:rsidR="002A1E2A"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29.</w:t>
      </w:r>
      <w:r w:rsidRPr="00F8197E">
        <w:rPr>
          <w:rFonts w:ascii="Calibri" w:eastAsia="Calibri" w:hAnsi="Calibri" w:cs="Calibri"/>
          <w:color w:val="000000" w:themeColor="text1"/>
        </w:rPr>
        <w:tab/>
        <w:t>Schneider, C. A</w:t>
      </w:r>
      <w:r w:rsidR="00DD2CED" w:rsidRPr="00F8197E">
        <w:rPr>
          <w:rFonts w:ascii="Calibri" w:eastAsia="Calibri" w:hAnsi="Calibri" w:cs="Calibri"/>
          <w:color w:val="000000" w:themeColor="text1"/>
        </w:rPr>
        <w:t>.</w:t>
      </w:r>
      <w:r w:rsidR="00DD2CED">
        <w:rPr>
          <w:rFonts w:ascii="Calibri" w:eastAsia="Calibri" w:hAnsi="Calibri" w:cs="Calibri"/>
          <w:color w:val="000000" w:themeColor="text1"/>
        </w:rPr>
        <w:t>,</w:t>
      </w:r>
      <w:r w:rsidR="00DD2CED"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Rasband</w:t>
      </w:r>
      <w:proofErr w:type="spellEnd"/>
      <w:r w:rsidRPr="00F8197E">
        <w:rPr>
          <w:rFonts w:ascii="Calibri" w:eastAsia="Calibri" w:hAnsi="Calibri" w:cs="Calibri"/>
          <w:color w:val="000000" w:themeColor="text1"/>
        </w:rPr>
        <w:t>, W. S.</w:t>
      </w:r>
      <w:r w:rsidR="00DD2CED">
        <w:rPr>
          <w:rFonts w:ascii="Calibri" w:eastAsia="Calibri" w:hAnsi="Calibri" w:cs="Calibri"/>
          <w:color w:val="000000" w:themeColor="text1"/>
        </w:rPr>
        <w:t>,</w:t>
      </w:r>
      <w:r w:rsidRPr="00F8197E">
        <w:rPr>
          <w:rFonts w:ascii="Calibri" w:eastAsia="Calibri" w:hAnsi="Calibri" w:cs="Calibri"/>
          <w:color w:val="000000" w:themeColor="text1"/>
        </w:rPr>
        <w:t xml:space="preserve"> </w:t>
      </w:r>
      <w:proofErr w:type="spellStart"/>
      <w:r w:rsidRPr="00F8197E">
        <w:rPr>
          <w:rFonts w:ascii="Calibri" w:eastAsia="Calibri" w:hAnsi="Calibri" w:cs="Calibri"/>
          <w:color w:val="000000" w:themeColor="text1"/>
        </w:rPr>
        <w:t>Eliceiri</w:t>
      </w:r>
      <w:proofErr w:type="spellEnd"/>
      <w:r w:rsidRPr="00F8197E">
        <w:rPr>
          <w:rFonts w:ascii="Calibri" w:eastAsia="Calibri" w:hAnsi="Calibri" w:cs="Calibri"/>
          <w:color w:val="000000" w:themeColor="text1"/>
        </w:rPr>
        <w:t xml:space="preserve">, K. W.  NIH Image to ImageJ: 25 years of image analysis. </w:t>
      </w:r>
      <w:r w:rsidRPr="00F8197E">
        <w:rPr>
          <w:rFonts w:ascii="Calibri" w:eastAsia="Calibri" w:hAnsi="Calibri" w:cs="Calibri"/>
          <w:i/>
          <w:color w:val="000000" w:themeColor="text1"/>
        </w:rPr>
        <w:t xml:space="preserve">Nature </w:t>
      </w:r>
      <w:r w:rsidR="00DD2CED">
        <w:rPr>
          <w:rFonts w:ascii="Calibri" w:eastAsia="Calibri" w:hAnsi="Calibri" w:cs="Calibri"/>
          <w:i/>
          <w:color w:val="000000" w:themeColor="text1"/>
        </w:rPr>
        <w:t>M</w:t>
      </w:r>
      <w:r w:rsidRPr="00F8197E">
        <w:rPr>
          <w:rFonts w:ascii="Calibri" w:eastAsia="Calibri" w:hAnsi="Calibri" w:cs="Calibri"/>
          <w:i/>
          <w:color w:val="000000" w:themeColor="text1"/>
        </w:rPr>
        <w:t>ethods</w:t>
      </w:r>
      <w:r w:rsidR="00DD2CED">
        <w:rPr>
          <w:rFonts w:ascii="Calibri" w:eastAsia="Calibri" w:hAnsi="Calibri" w:cs="Calibri"/>
          <w:i/>
          <w:color w:val="000000" w:themeColor="text1"/>
        </w:rPr>
        <w:t>.</w:t>
      </w:r>
      <w:r w:rsidRPr="00F8197E">
        <w:rPr>
          <w:rFonts w:ascii="Calibri" w:eastAsia="Calibri" w:hAnsi="Calibri" w:cs="Calibri"/>
          <w:i/>
          <w:color w:val="000000" w:themeColor="text1"/>
        </w:rPr>
        <w:t xml:space="preserve"> </w:t>
      </w:r>
      <w:r w:rsidRPr="00F8197E">
        <w:rPr>
          <w:rFonts w:ascii="Calibri" w:eastAsia="Calibri" w:hAnsi="Calibri" w:cs="Calibri"/>
          <w:b/>
          <w:color w:val="000000" w:themeColor="text1"/>
        </w:rPr>
        <w:t>9</w:t>
      </w:r>
      <w:r w:rsidR="00DD2CED">
        <w:rPr>
          <w:rFonts w:ascii="Calibri" w:eastAsia="Calibri" w:hAnsi="Calibri" w:cs="Calibri"/>
          <w:b/>
          <w:color w:val="000000" w:themeColor="text1"/>
        </w:rPr>
        <w:t xml:space="preserve"> </w:t>
      </w:r>
      <w:r w:rsidRPr="00DD2CED">
        <w:rPr>
          <w:rFonts w:ascii="Calibri" w:eastAsia="Calibri" w:hAnsi="Calibri" w:cs="Calibri"/>
          <w:bCs/>
          <w:color w:val="000000" w:themeColor="text1"/>
        </w:rPr>
        <w:t>(7),</w:t>
      </w:r>
      <w:r w:rsidRPr="00F8197E">
        <w:rPr>
          <w:rFonts w:ascii="Calibri" w:eastAsia="Calibri" w:hAnsi="Calibri" w:cs="Calibri"/>
          <w:color w:val="000000" w:themeColor="text1"/>
        </w:rPr>
        <w:t xml:space="preserve"> 671-675 (2012).</w:t>
      </w:r>
    </w:p>
    <w:p w14:paraId="00000137" w14:textId="1D3AB6A8"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30.</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Reck</w:t>
      </w:r>
      <w:proofErr w:type="spellEnd"/>
      <w:r w:rsidRPr="00F8197E">
        <w:rPr>
          <w:rFonts w:ascii="Calibri" w:eastAsia="Calibri" w:hAnsi="Calibri" w:cs="Calibri"/>
          <w:color w:val="000000" w:themeColor="text1"/>
        </w:rPr>
        <w:t xml:space="preserve">-Peterson, S. L., </w:t>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Stuurman, N. Imaging single molecules using total internal reflection fluorescence microscopy (TIRFM). </w:t>
      </w:r>
      <w:r w:rsidRPr="00F8197E">
        <w:rPr>
          <w:rFonts w:ascii="Calibri" w:eastAsia="Calibri" w:hAnsi="Calibri" w:cs="Calibri"/>
          <w:i/>
          <w:color w:val="000000" w:themeColor="text1"/>
        </w:rPr>
        <w:t xml:space="preserve">Cold Spring Harbor </w:t>
      </w:r>
      <w:r w:rsidR="00DD2CED">
        <w:rPr>
          <w:rFonts w:ascii="Calibri" w:eastAsia="Calibri" w:hAnsi="Calibri" w:cs="Calibri"/>
          <w:i/>
          <w:color w:val="000000" w:themeColor="text1"/>
        </w:rPr>
        <w:t>P</w:t>
      </w:r>
      <w:r w:rsidRPr="00F8197E">
        <w:rPr>
          <w:rFonts w:ascii="Calibri" w:eastAsia="Calibri" w:hAnsi="Calibri" w:cs="Calibri"/>
          <w:i/>
          <w:color w:val="000000" w:themeColor="text1"/>
        </w:rPr>
        <w:t>rotocols</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2010</w:t>
      </w:r>
      <w:r w:rsidRPr="00F8197E">
        <w:rPr>
          <w:rFonts w:ascii="Calibri" w:eastAsia="Calibri" w:hAnsi="Calibri" w:cs="Calibri"/>
          <w:color w:val="000000" w:themeColor="text1"/>
        </w:rPr>
        <w:t xml:space="preserve"> (3), </w:t>
      </w:r>
      <w:proofErr w:type="gramStart"/>
      <w:r w:rsidRPr="00F8197E">
        <w:rPr>
          <w:rFonts w:ascii="Calibri" w:eastAsia="Calibri" w:hAnsi="Calibri" w:cs="Calibri"/>
          <w:color w:val="000000" w:themeColor="text1"/>
        </w:rPr>
        <w:t>pdb.top</w:t>
      </w:r>
      <w:proofErr w:type="gramEnd"/>
      <w:r w:rsidRPr="00F8197E">
        <w:rPr>
          <w:rFonts w:ascii="Calibri" w:eastAsia="Calibri" w:hAnsi="Calibri" w:cs="Calibri"/>
          <w:color w:val="000000" w:themeColor="text1"/>
        </w:rPr>
        <w:t>73–pdb.top73, doi:10.1101/pdb.top73 (2010).</w:t>
      </w:r>
    </w:p>
    <w:p w14:paraId="00000138" w14:textId="707E19DA"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31.</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Derr</w:t>
      </w:r>
      <w:proofErr w:type="spellEnd"/>
      <w:r w:rsidRPr="00F8197E">
        <w:rPr>
          <w:rFonts w:ascii="Calibri" w:eastAsia="Calibri" w:hAnsi="Calibri" w:cs="Calibri"/>
          <w:color w:val="000000" w:themeColor="text1"/>
        </w:rPr>
        <w:t xml:space="preserve">, N. D. Interactions of Multiple Dynein Motors Studied Using DNA Scaffolding. In </w:t>
      </w:r>
      <w:r w:rsidR="00DD2CED">
        <w:rPr>
          <w:rFonts w:ascii="Calibri" w:eastAsia="Calibri" w:hAnsi="Calibri" w:cs="Calibri"/>
          <w:color w:val="000000" w:themeColor="text1"/>
        </w:rPr>
        <w:t xml:space="preserve">Hirose, K. (ed.), </w:t>
      </w:r>
      <w:r w:rsidRPr="00F8197E">
        <w:rPr>
          <w:rFonts w:ascii="Calibri" w:eastAsia="Calibri" w:hAnsi="Calibri" w:cs="Calibri"/>
          <w:i/>
          <w:color w:val="000000" w:themeColor="text1"/>
        </w:rPr>
        <w:t>Handbook of Dynein, 2</w:t>
      </w:r>
      <w:r w:rsidRPr="00F8197E">
        <w:rPr>
          <w:rFonts w:ascii="Calibri" w:eastAsia="Calibri" w:hAnsi="Calibri" w:cs="Calibri"/>
          <w:i/>
          <w:color w:val="000000" w:themeColor="text1"/>
          <w:vertAlign w:val="superscript"/>
        </w:rPr>
        <w:t>nd</w:t>
      </w:r>
      <w:r w:rsidRPr="00F8197E">
        <w:rPr>
          <w:rFonts w:ascii="Calibri" w:eastAsia="Calibri" w:hAnsi="Calibri" w:cs="Calibri"/>
          <w:i/>
          <w:color w:val="000000" w:themeColor="text1"/>
        </w:rPr>
        <w:t xml:space="preserve"> Edition</w:t>
      </w:r>
      <w:r w:rsidRPr="00F8197E">
        <w:rPr>
          <w:rFonts w:ascii="Calibri" w:eastAsia="Calibri" w:hAnsi="Calibri" w:cs="Calibri"/>
          <w:color w:val="000000" w:themeColor="text1"/>
        </w:rPr>
        <w:t>. Stanford Publishing (2019).</w:t>
      </w:r>
    </w:p>
    <w:p w14:paraId="00000139" w14:textId="679DB5DB" w:rsidR="001C760B" w:rsidRPr="00F8197E" w:rsidRDefault="00896E97"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r w:rsidRPr="00F8197E">
        <w:rPr>
          <w:rFonts w:ascii="Calibri" w:eastAsia="Calibri" w:hAnsi="Calibri" w:cs="Calibri"/>
          <w:color w:val="000000" w:themeColor="text1"/>
        </w:rPr>
        <w:t>32.</w:t>
      </w:r>
      <w:r w:rsidRPr="00F8197E">
        <w:rPr>
          <w:rFonts w:ascii="Calibri" w:eastAsia="Calibri" w:hAnsi="Calibri" w:cs="Calibri"/>
          <w:color w:val="000000" w:themeColor="text1"/>
        </w:rPr>
        <w:tab/>
      </w:r>
      <w:proofErr w:type="spellStart"/>
      <w:r w:rsidRPr="00F8197E">
        <w:rPr>
          <w:rFonts w:ascii="Calibri" w:eastAsia="Calibri" w:hAnsi="Calibri" w:cs="Calibri"/>
          <w:color w:val="000000" w:themeColor="text1"/>
        </w:rPr>
        <w:t>Rothemund</w:t>
      </w:r>
      <w:proofErr w:type="spellEnd"/>
      <w:r w:rsidRPr="00F8197E">
        <w:rPr>
          <w:rFonts w:ascii="Calibri" w:eastAsia="Calibri" w:hAnsi="Calibri" w:cs="Calibri"/>
          <w:color w:val="000000" w:themeColor="text1"/>
        </w:rPr>
        <w:t xml:space="preserve">, P. W. K. Folding DNA to create nanoscale shapes and patterns. </w:t>
      </w:r>
      <w:r w:rsidRPr="00F8197E">
        <w:rPr>
          <w:rFonts w:ascii="Calibri" w:eastAsia="Calibri" w:hAnsi="Calibri" w:cs="Calibri"/>
          <w:i/>
          <w:color w:val="000000" w:themeColor="text1"/>
        </w:rPr>
        <w:t>Nature</w:t>
      </w:r>
      <w:r w:rsidR="00DD2CED">
        <w:rPr>
          <w:rFonts w:ascii="Calibri" w:eastAsia="Calibri" w:hAnsi="Calibri" w:cs="Calibri"/>
          <w:i/>
          <w:color w:val="000000" w:themeColor="text1"/>
        </w:rPr>
        <w:t>.</w:t>
      </w:r>
      <w:r w:rsidRPr="00F8197E">
        <w:rPr>
          <w:rFonts w:ascii="Calibri" w:eastAsia="Calibri" w:hAnsi="Calibri" w:cs="Calibri"/>
          <w:color w:val="000000" w:themeColor="text1"/>
        </w:rPr>
        <w:t xml:space="preserve"> </w:t>
      </w:r>
      <w:r w:rsidRPr="00F8197E">
        <w:rPr>
          <w:rFonts w:ascii="Calibri" w:eastAsia="Calibri" w:hAnsi="Calibri" w:cs="Calibri"/>
          <w:b/>
          <w:color w:val="000000" w:themeColor="text1"/>
        </w:rPr>
        <w:t>440</w:t>
      </w:r>
      <w:r w:rsidRPr="00F8197E">
        <w:rPr>
          <w:rFonts w:ascii="Calibri" w:eastAsia="Calibri" w:hAnsi="Calibri" w:cs="Calibri"/>
          <w:color w:val="000000" w:themeColor="text1"/>
        </w:rPr>
        <w:t xml:space="preserve"> (7082), 297–302, doi:10.1038/nature04586 (2006).</w:t>
      </w:r>
    </w:p>
    <w:p w14:paraId="0000013A" w14:textId="77777777" w:rsidR="001C760B" w:rsidRPr="00F8197E" w:rsidRDefault="001C760B" w:rsidP="00F8197E">
      <w:pPr>
        <w:widowControl w:val="0"/>
        <w:pBdr>
          <w:top w:val="nil"/>
          <w:left w:val="nil"/>
          <w:bottom w:val="nil"/>
          <w:right w:val="nil"/>
          <w:between w:val="nil"/>
        </w:pBdr>
        <w:tabs>
          <w:tab w:val="left" w:pos="1200"/>
        </w:tabs>
        <w:ind w:left="1200" w:hanging="1200"/>
        <w:jc w:val="both"/>
        <w:rPr>
          <w:rFonts w:ascii="Calibri" w:eastAsia="Calibri" w:hAnsi="Calibri" w:cs="Calibri"/>
          <w:color w:val="000000" w:themeColor="text1"/>
        </w:rPr>
      </w:pPr>
    </w:p>
    <w:p w14:paraId="0000013B" w14:textId="77777777" w:rsidR="001C760B" w:rsidRPr="00F8197E" w:rsidRDefault="001C760B" w:rsidP="00F8197E">
      <w:pPr>
        <w:pBdr>
          <w:top w:val="nil"/>
          <w:left w:val="nil"/>
          <w:bottom w:val="nil"/>
          <w:right w:val="nil"/>
          <w:between w:val="nil"/>
        </w:pBdr>
        <w:jc w:val="both"/>
        <w:rPr>
          <w:rFonts w:ascii="Cambria" w:eastAsia="Cambria" w:hAnsi="Cambria" w:cs="Cambria"/>
          <w:color w:val="000000" w:themeColor="text1"/>
        </w:rPr>
      </w:pPr>
    </w:p>
    <w:sectPr w:rsidR="001C760B" w:rsidRPr="00F8197E" w:rsidSect="00B925F4">
      <w:headerReference w:type="default" r:id="rId7"/>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46A0D" w14:textId="77777777" w:rsidR="00977D3D" w:rsidRDefault="00977D3D">
      <w:r>
        <w:separator/>
      </w:r>
    </w:p>
  </w:endnote>
  <w:endnote w:type="continuationSeparator" w:id="0">
    <w:p w14:paraId="72DD5A81" w14:textId="77777777" w:rsidR="00977D3D" w:rsidRDefault="0097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 w:name="-webkit-standard">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D0E1A3" w14:textId="77777777" w:rsidR="00977D3D" w:rsidRDefault="00977D3D">
      <w:r>
        <w:separator/>
      </w:r>
    </w:p>
  </w:footnote>
  <w:footnote w:type="continuationSeparator" w:id="0">
    <w:p w14:paraId="429743DC" w14:textId="77777777" w:rsidR="00977D3D" w:rsidRDefault="0097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C" w14:textId="77777777" w:rsidR="00DD2CED" w:rsidRDefault="00DD2CED">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33F"/>
    <w:multiLevelType w:val="multilevel"/>
    <w:tmpl w:val="3A8A20C8"/>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 w15:restartNumberingAfterBreak="0">
    <w:nsid w:val="01B945B8"/>
    <w:multiLevelType w:val="multilevel"/>
    <w:tmpl w:val="CC3E162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2" w15:restartNumberingAfterBreak="0">
    <w:nsid w:val="042D6348"/>
    <w:multiLevelType w:val="multilevel"/>
    <w:tmpl w:val="15305542"/>
    <w:lvl w:ilvl="0">
      <w:start w:val="6"/>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3" w15:restartNumberingAfterBreak="0">
    <w:nsid w:val="0FB11C53"/>
    <w:multiLevelType w:val="multilevel"/>
    <w:tmpl w:val="86A4A2B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4" w15:restartNumberingAfterBreak="0">
    <w:nsid w:val="1105308E"/>
    <w:multiLevelType w:val="multilevel"/>
    <w:tmpl w:val="8D7C566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rFonts w:asciiTheme="majorHAnsi" w:hAnsiTheme="majorHAnsi" w:cstheme="majorHAnsi" w:hint="default"/>
      </w:rPr>
    </w:lvl>
    <w:lvl w:ilvl="2">
      <w:start w:val="1"/>
      <w:numFmt w:val="decimal"/>
      <w:suff w:val="space"/>
      <w:lvlText w:val="%1.%2.%3."/>
      <w:lvlJc w:val="left"/>
      <w:pPr>
        <w:ind w:left="0" w:firstLine="0"/>
      </w:pPr>
      <w:rPr>
        <w:rFonts w:asciiTheme="majorHAnsi" w:hAnsiTheme="majorHAnsi" w:cstheme="majorHAnsi" w:hint="default"/>
      </w:rPr>
    </w:lvl>
    <w:lvl w:ilvl="3">
      <w:start w:val="1"/>
      <w:numFmt w:val="decimal"/>
      <w:suff w:val="space"/>
      <w:lvlText w:val="%1.%2.%3.%4."/>
      <w:lvlJc w:val="left"/>
      <w:pPr>
        <w:ind w:left="0" w:firstLine="0"/>
      </w:pPr>
      <w:rPr>
        <w:rFonts w:asciiTheme="majorHAnsi" w:hAnsiTheme="majorHAnsi" w:cstheme="majorHAnsi" w:hint="default"/>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5" w15:restartNumberingAfterBreak="0">
    <w:nsid w:val="12C42C6B"/>
    <w:multiLevelType w:val="multilevel"/>
    <w:tmpl w:val="73B0A122"/>
    <w:lvl w:ilvl="0">
      <w:start w:val="3"/>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6" w15:restartNumberingAfterBreak="0">
    <w:nsid w:val="14790CA1"/>
    <w:multiLevelType w:val="multilevel"/>
    <w:tmpl w:val="488EC87C"/>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7" w15:restartNumberingAfterBreak="0">
    <w:nsid w:val="1481407F"/>
    <w:multiLevelType w:val="multilevel"/>
    <w:tmpl w:val="0AD264E4"/>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8" w15:restartNumberingAfterBreak="0">
    <w:nsid w:val="1ACA64A1"/>
    <w:multiLevelType w:val="multilevel"/>
    <w:tmpl w:val="7F1A8C8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9" w15:restartNumberingAfterBreak="0">
    <w:nsid w:val="1CE66BC9"/>
    <w:multiLevelType w:val="multilevel"/>
    <w:tmpl w:val="8B7ECFB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0" w15:restartNumberingAfterBreak="0">
    <w:nsid w:val="20B207E5"/>
    <w:multiLevelType w:val="multilevel"/>
    <w:tmpl w:val="2B1880F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1" w15:restartNumberingAfterBreak="0">
    <w:nsid w:val="241910E7"/>
    <w:multiLevelType w:val="multilevel"/>
    <w:tmpl w:val="64E2CAFA"/>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2" w15:restartNumberingAfterBreak="0">
    <w:nsid w:val="254620CC"/>
    <w:multiLevelType w:val="multilevel"/>
    <w:tmpl w:val="DDA47322"/>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3" w15:restartNumberingAfterBreak="0">
    <w:nsid w:val="26A5525A"/>
    <w:multiLevelType w:val="multilevel"/>
    <w:tmpl w:val="26FE6390"/>
    <w:lvl w:ilvl="0">
      <w:start w:val="8"/>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4" w15:restartNumberingAfterBreak="0">
    <w:nsid w:val="2E37390F"/>
    <w:multiLevelType w:val="multilevel"/>
    <w:tmpl w:val="56FEB3E8"/>
    <w:lvl w:ilvl="0">
      <w:start w:val="2"/>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5" w15:restartNumberingAfterBreak="0">
    <w:nsid w:val="30AE3DC2"/>
    <w:multiLevelType w:val="multilevel"/>
    <w:tmpl w:val="04465D46"/>
    <w:lvl w:ilvl="0">
      <w:start w:val="7"/>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6" w15:restartNumberingAfterBreak="0">
    <w:nsid w:val="375A3BF5"/>
    <w:multiLevelType w:val="multilevel"/>
    <w:tmpl w:val="ACC4867E"/>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17" w15:restartNumberingAfterBreak="0">
    <w:nsid w:val="375B52F7"/>
    <w:multiLevelType w:val="multilevel"/>
    <w:tmpl w:val="3E90AD3C"/>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430936"/>
    <w:multiLevelType w:val="multilevel"/>
    <w:tmpl w:val="249E17B4"/>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19" w15:restartNumberingAfterBreak="0">
    <w:nsid w:val="3F781865"/>
    <w:multiLevelType w:val="multilevel"/>
    <w:tmpl w:val="4324509A"/>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20" w15:restartNumberingAfterBreak="0">
    <w:nsid w:val="42F0241D"/>
    <w:multiLevelType w:val="multilevel"/>
    <w:tmpl w:val="6B9A928A"/>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21" w15:restartNumberingAfterBreak="0">
    <w:nsid w:val="4DE504C0"/>
    <w:multiLevelType w:val="multilevel"/>
    <w:tmpl w:val="D6BC911C"/>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22" w15:restartNumberingAfterBreak="0">
    <w:nsid w:val="54521A03"/>
    <w:multiLevelType w:val="multilevel"/>
    <w:tmpl w:val="1794D2CA"/>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3">
      <w:start w:val="1"/>
      <w:numFmt w:val="bullet"/>
      <w:lvlText w:val="●"/>
      <w:lvlJc w:val="left"/>
      <w:pPr>
        <w:ind w:left="25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23" w15:restartNumberingAfterBreak="0">
    <w:nsid w:val="5BB049F1"/>
    <w:multiLevelType w:val="multilevel"/>
    <w:tmpl w:val="B504EBF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abstractNum w:abstractNumId="24" w15:restartNumberingAfterBreak="0">
    <w:nsid w:val="65DC7C45"/>
    <w:multiLevelType w:val="multilevel"/>
    <w:tmpl w:val="821AB03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6"/>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6"/>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6"/>
      </w:pPr>
      <w:rPr>
        <w:smallCaps w:val="0"/>
        <w:strike w:val="0"/>
        <w:shd w:val="clear" w:color="auto" w:fill="auto"/>
        <w:vertAlign w:val="baseline"/>
      </w:rPr>
    </w:lvl>
  </w:abstractNum>
  <w:abstractNum w:abstractNumId="25" w15:restartNumberingAfterBreak="0">
    <w:nsid w:val="68EB3CEE"/>
    <w:multiLevelType w:val="multilevel"/>
    <w:tmpl w:val="52BEBA14"/>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26" w15:restartNumberingAfterBreak="0">
    <w:nsid w:val="6BFB44CE"/>
    <w:multiLevelType w:val="multilevel"/>
    <w:tmpl w:val="9170FDDA"/>
    <w:lvl w:ilvl="0">
      <w:start w:val="1"/>
      <w:numFmt w:val="bullet"/>
      <w:lvlText w:val="●"/>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80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252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96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68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612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840" w:hanging="360"/>
      </w:pPr>
      <w:rPr>
        <w:rFonts w:ascii="Arimo" w:eastAsia="Arimo" w:hAnsi="Arimo" w:cs="Arimo"/>
        <w:b w:val="0"/>
        <w:i w:val="0"/>
        <w:smallCaps w:val="0"/>
        <w:strike w:val="0"/>
        <w:shd w:val="clear" w:color="auto" w:fill="auto"/>
        <w:vertAlign w:val="baseline"/>
      </w:rPr>
    </w:lvl>
  </w:abstractNum>
  <w:abstractNum w:abstractNumId="27" w15:restartNumberingAfterBreak="0">
    <w:nsid w:val="72D7700B"/>
    <w:multiLevelType w:val="multilevel"/>
    <w:tmpl w:val="25766D7E"/>
    <w:lvl w:ilvl="0">
      <w:start w:val="1"/>
      <w:numFmt w:val="decimal"/>
      <w:lvlText w:val="%1."/>
      <w:lvlJc w:val="left"/>
      <w:pPr>
        <w:ind w:left="720" w:hanging="360"/>
      </w:pPr>
      <w:rPr>
        <w:smallCaps w:val="0"/>
        <w:strike w:val="0"/>
        <w:shd w:val="clear" w:color="auto" w:fill="auto"/>
        <w:vertAlign w:val="baseline"/>
      </w:rPr>
    </w:lvl>
    <w:lvl w:ilvl="1">
      <w:start w:val="1"/>
      <w:numFmt w:val="decimal"/>
      <w:lvlText w:val="%2."/>
      <w:lvlJc w:val="left"/>
      <w:pPr>
        <w:ind w:left="1440" w:hanging="360"/>
      </w:pPr>
      <w:rPr>
        <w:smallCaps w:val="0"/>
        <w:strike w:val="0"/>
        <w:shd w:val="clear" w:color="auto" w:fill="auto"/>
        <w:vertAlign w:val="baseline"/>
      </w:rPr>
    </w:lvl>
    <w:lvl w:ilvl="2">
      <w:start w:val="1"/>
      <w:numFmt w:val="decimal"/>
      <w:lvlText w:val="%3."/>
      <w:lvlJc w:val="left"/>
      <w:pPr>
        <w:ind w:left="2160" w:hanging="36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decimal"/>
      <w:lvlText w:val="%5."/>
      <w:lvlJc w:val="left"/>
      <w:pPr>
        <w:ind w:left="3600" w:hanging="360"/>
      </w:pPr>
      <w:rPr>
        <w:smallCaps w:val="0"/>
        <w:strike w:val="0"/>
        <w:shd w:val="clear" w:color="auto" w:fill="auto"/>
        <w:vertAlign w:val="baseline"/>
      </w:rPr>
    </w:lvl>
    <w:lvl w:ilvl="5">
      <w:start w:val="1"/>
      <w:numFmt w:val="decimal"/>
      <w:lvlText w:val="%6."/>
      <w:lvlJc w:val="left"/>
      <w:pPr>
        <w:ind w:left="4320" w:hanging="36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decimal"/>
      <w:lvlText w:val="%8."/>
      <w:lvlJc w:val="left"/>
      <w:pPr>
        <w:ind w:left="5760" w:hanging="360"/>
      </w:pPr>
      <w:rPr>
        <w:smallCaps w:val="0"/>
        <w:strike w:val="0"/>
        <w:shd w:val="clear" w:color="auto" w:fill="auto"/>
        <w:vertAlign w:val="baseline"/>
      </w:rPr>
    </w:lvl>
    <w:lvl w:ilvl="8">
      <w:start w:val="1"/>
      <w:numFmt w:val="decimal"/>
      <w:lvlText w:val="%9."/>
      <w:lvlJc w:val="left"/>
      <w:pPr>
        <w:ind w:left="6480" w:hanging="360"/>
      </w:pPr>
      <w:rPr>
        <w:smallCaps w:val="0"/>
        <w:strike w:val="0"/>
        <w:shd w:val="clear" w:color="auto" w:fill="auto"/>
        <w:vertAlign w:val="baseline"/>
      </w:rPr>
    </w:lvl>
  </w:abstractNum>
  <w:num w:numId="1">
    <w:abstractNumId w:val="10"/>
  </w:num>
  <w:num w:numId="2">
    <w:abstractNumId w:val="6"/>
  </w:num>
  <w:num w:numId="3">
    <w:abstractNumId w:val="25"/>
  </w:num>
  <w:num w:numId="4">
    <w:abstractNumId w:val="3"/>
  </w:num>
  <w:num w:numId="5">
    <w:abstractNumId w:val="15"/>
  </w:num>
  <w:num w:numId="6">
    <w:abstractNumId w:val="23"/>
  </w:num>
  <w:num w:numId="7">
    <w:abstractNumId w:val="0"/>
  </w:num>
  <w:num w:numId="8">
    <w:abstractNumId w:val="27"/>
  </w:num>
  <w:num w:numId="9">
    <w:abstractNumId w:val="1"/>
  </w:num>
  <w:num w:numId="10">
    <w:abstractNumId w:val="12"/>
  </w:num>
  <w:num w:numId="11">
    <w:abstractNumId w:val="18"/>
  </w:num>
  <w:num w:numId="12">
    <w:abstractNumId w:val="24"/>
  </w:num>
  <w:num w:numId="13">
    <w:abstractNumId w:val="22"/>
  </w:num>
  <w:num w:numId="14">
    <w:abstractNumId w:val="2"/>
  </w:num>
  <w:num w:numId="15">
    <w:abstractNumId w:val="9"/>
  </w:num>
  <w:num w:numId="16">
    <w:abstractNumId w:val="8"/>
  </w:num>
  <w:num w:numId="17">
    <w:abstractNumId w:val="21"/>
  </w:num>
  <w:num w:numId="18">
    <w:abstractNumId w:val="19"/>
  </w:num>
  <w:num w:numId="19">
    <w:abstractNumId w:val="20"/>
  </w:num>
  <w:num w:numId="20">
    <w:abstractNumId w:val="13"/>
  </w:num>
  <w:num w:numId="21">
    <w:abstractNumId w:val="5"/>
  </w:num>
  <w:num w:numId="22">
    <w:abstractNumId w:val="11"/>
  </w:num>
  <w:num w:numId="23">
    <w:abstractNumId w:val="16"/>
  </w:num>
  <w:num w:numId="24">
    <w:abstractNumId w:val="7"/>
  </w:num>
  <w:num w:numId="25">
    <w:abstractNumId w:val="26"/>
  </w:num>
  <w:num w:numId="26">
    <w:abstractNumId w:val="14"/>
  </w:num>
  <w:num w:numId="27">
    <w:abstractNumId w:val="4"/>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Silvia">
    <w15:presenceInfo w15:providerId="AD" w15:userId="S::matthew.silvia@jove.com::25d08aec-a746-4029-9027-14eb19a329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60B"/>
    <w:rsid w:val="00182EE1"/>
    <w:rsid w:val="001C760B"/>
    <w:rsid w:val="002A1E2A"/>
    <w:rsid w:val="002E40C8"/>
    <w:rsid w:val="00316A2E"/>
    <w:rsid w:val="003D2209"/>
    <w:rsid w:val="00480A6C"/>
    <w:rsid w:val="007B4191"/>
    <w:rsid w:val="007B52E1"/>
    <w:rsid w:val="007E3AA3"/>
    <w:rsid w:val="00896E97"/>
    <w:rsid w:val="008C1DE6"/>
    <w:rsid w:val="009506BE"/>
    <w:rsid w:val="00977D3D"/>
    <w:rsid w:val="009A78F9"/>
    <w:rsid w:val="009C29BC"/>
    <w:rsid w:val="009C5692"/>
    <w:rsid w:val="00A60B0A"/>
    <w:rsid w:val="00A772E2"/>
    <w:rsid w:val="00B925F4"/>
    <w:rsid w:val="00C42E3B"/>
    <w:rsid w:val="00CC0124"/>
    <w:rsid w:val="00DD2CED"/>
    <w:rsid w:val="00F8197E"/>
    <w:rsid w:val="00F92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2C460"/>
  <w15:docId w15:val="{0A4D2DF7-06B7-1E41-98F9-87249F18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B925F4"/>
  </w:style>
  <w:style w:type="character" w:styleId="CommentReference">
    <w:name w:val="annotation reference"/>
    <w:basedOn w:val="DefaultParagraphFont"/>
    <w:uiPriority w:val="99"/>
    <w:semiHidden/>
    <w:unhideWhenUsed/>
    <w:rsid w:val="00B925F4"/>
    <w:rPr>
      <w:sz w:val="16"/>
      <w:szCs w:val="16"/>
    </w:rPr>
  </w:style>
  <w:style w:type="paragraph" w:styleId="CommentText">
    <w:name w:val="annotation text"/>
    <w:basedOn w:val="Normal"/>
    <w:link w:val="CommentTextChar"/>
    <w:uiPriority w:val="99"/>
    <w:semiHidden/>
    <w:unhideWhenUsed/>
    <w:rsid w:val="00B925F4"/>
    <w:rPr>
      <w:sz w:val="20"/>
      <w:szCs w:val="20"/>
    </w:rPr>
  </w:style>
  <w:style w:type="character" w:customStyle="1" w:styleId="CommentTextChar">
    <w:name w:val="Comment Text Char"/>
    <w:basedOn w:val="DefaultParagraphFont"/>
    <w:link w:val="CommentText"/>
    <w:uiPriority w:val="99"/>
    <w:semiHidden/>
    <w:rsid w:val="00B925F4"/>
    <w:rPr>
      <w:sz w:val="20"/>
      <w:szCs w:val="20"/>
    </w:rPr>
  </w:style>
  <w:style w:type="paragraph" w:styleId="CommentSubject">
    <w:name w:val="annotation subject"/>
    <w:basedOn w:val="CommentText"/>
    <w:next w:val="CommentText"/>
    <w:link w:val="CommentSubjectChar"/>
    <w:uiPriority w:val="99"/>
    <w:semiHidden/>
    <w:unhideWhenUsed/>
    <w:rsid w:val="00B925F4"/>
    <w:rPr>
      <w:b/>
      <w:bCs/>
    </w:rPr>
  </w:style>
  <w:style w:type="character" w:customStyle="1" w:styleId="CommentSubjectChar">
    <w:name w:val="Comment Subject Char"/>
    <w:basedOn w:val="CommentTextChar"/>
    <w:link w:val="CommentSubject"/>
    <w:uiPriority w:val="99"/>
    <w:semiHidden/>
    <w:rsid w:val="00B925F4"/>
    <w:rPr>
      <w:b/>
      <w:bCs/>
      <w:sz w:val="20"/>
      <w:szCs w:val="20"/>
    </w:rPr>
  </w:style>
  <w:style w:type="paragraph" w:styleId="BalloonText">
    <w:name w:val="Balloon Text"/>
    <w:basedOn w:val="Normal"/>
    <w:link w:val="BalloonTextChar"/>
    <w:uiPriority w:val="99"/>
    <w:semiHidden/>
    <w:unhideWhenUsed/>
    <w:rsid w:val="00B925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5F4"/>
    <w:rPr>
      <w:rFonts w:ascii="Segoe UI" w:hAnsi="Segoe UI" w:cs="Segoe UI"/>
      <w:sz w:val="18"/>
      <w:szCs w:val="18"/>
    </w:rPr>
  </w:style>
  <w:style w:type="paragraph" w:styleId="Header">
    <w:name w:val="header"/>
    <w:basedOn w:val="Normal"/>
    <w:link w:val="HeaderChar"/>
    <w:uiPriority w:val="99"/>
    <w:unhideWhenUsed/>
    <w:rsid w:val="00F8197E"/>
    <w:pPr>
      <w:tabs>
        <w:tab w:val="center" w:pos="4680"/>
        <w:tab w:val="right" w:pos="9360"/>
      </w:tabs>
    </w:pPr>
  </w:style>
  <w:style w:type="character" w:customStyle="1" w:styleId="HeaderChar">
    <w:name w:val="Header Char"/>
    <w:basedOn w:val="DefaultParagraphFont"/>
    <w:link w:val="Header"/>
    <w:uiPriority w:val="99"/>
    <w:rsid w:val="00F8197E"/>
  </w:style>
  <w:style w:type="paragraph" w:styleId="Footer">
    <w:name w:val="footer"/>
    <w:basedOn w:val="Normal"/>
    <w:link w:val="FooterChar"/>
    <w:uiPriority w:val="99"/>
    <w:unhideWhenUsed/>
    <w:rsid w:val="00F8197E"/>
    <w:pPr>
      <w:tabs>
        <w:tab w:val="center" w:pos="4680"/>
        <w:tab w:val="right" w:pos="9360"/>
      </w:tabs>
    </w:pPr>
  </w:style>
  <w:style w:type="character" w:customStyle="1" w:styleId="FooterChar">
    <w:name w:val="Footer Char"/>
    <w:basedOn w:val="DefaultParagraphFont"/>
    <w:link w:val="Footer"/>
    <w:uiPriority w:val="99"/>
    <w:rsid w:val="00F8197E"/>
  </w:style>
  <w:style w:type="paragraph" w:styleId="ListParagraph">
    <w:name w:val="List Paragraph"/>
    <w:basedOn w:val="Normal"/>
    <w:uiPriority w:val="34"/>
    <w:qFormat/>
    <w:rsid w:val="00F81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7243</Words>
  <Characters>41288</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Phillip.Steindel</dc:creator>
  <cp:lastModifiedBy>Matthew Silvia</cp:lastModifiedBy>
  <cp:revision>3</cp:revision>
  <cp:lastPrinted>2019-07-05T19:44:00Z</cp:lastPrinted>
  <dcterms:created xsi:type="dcterms:W3CDTF">2019-07-11T13:58:00Z</dcterms:created>
  <dcterms:modified xsi:type="dcterms:W3CDTF">2019-07-11T13:59:00Z</dcterms:modified>
</cp:coreProperties>
</file>