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3AD5B" w14:textId="5AACA95D" w:rsidR="007776CF" w:rsidRPr="00232572" w:rsidRDefault="00195D1D" w:rsidP="00921C48">
      <w:pPr>
        <w:rPr>
          <w:rFonts w:eastAsia="Times New Roman" w:cstheme="minorHAnsi"/>
          <w:color w:val="000000"/>
        </w:rPr>
      </w:pPr>
      <w:r w:rsidRPr="00232572">
        <w:rPr>
          <w:rFonts w:eastAsia="Times New Roman" w:cstheme="minorHAnsi"/>
          <w:b/>
          <w:bCs/>
          <w:color w:val="000000"/>
        </w:rPr>
        <w:t>Reviewers' comments:</w:t>
      </w:r>
      <w:r w:rsidRPr="00232572">
        <w:rPr>
          <w:rFonts w:eastAsia="Times New Roman" w:cstheme="minorHAnsi"/>
          <w:color w:val="000000"/>
        </w:rPr>
        <w:br/>
      </w:r>
      <w:r w:rsidRPr="002E0B10">
        <w:rPr>
          <w:rFonts w:eastAsia="Times New Roman" w:cstheme="minorHAnsi"/>
          <w:color w:val="000000"/>
        </w:rPr>
        <w:t>Reviewer #1:</w:t>
      </w:r>
      <w:r w:rsidRPr="00232572">
        <w:rPr>
          <w:rFonts w:eastAsia="Times New Roman" w:cstheme="minorHAnsi"/>
          <w:color w:val="000000"/>
        </w:rPr>
        <w:br/>
      </w:r>
      <w:r w:rsidRPr="00232572">
        <w:rPr>
          <w:rFonts w:eastAsia="Times New Roman" w:cstheme="minorHAnsi"/>
          <w:color w:val="000000"/>
        </w:rPr>
        <w:br/>
      </w:r>
      <w:r w:rsidRPr="002E0B10">
        <w:rPr>
          <w:rFonts w:eastAsia="Times New Roman" w:cstheme="minorHAnsi"/>
          <w:color w:val="000000"/>
        </w:rPr>
        <w:t>Manuscript Summary:</w:t>
      </w:r>
      <w:r w:rsidRPr="00232572">
        <w:rPr>
          <w:rFonts w:eastAsia="Times New Roman" w:cstheme="minorHAnsi"/>
          <w:color w:val="000000"/>
        </w:rPr>
        <w:br/>
      </w:r>
      <w:r w:rsidRPr="002E0B10">
        <w:rPr>
          <w:rFonts w:eastAsia="Times New Roman" w:cstheme="minorHAnsi"/>
          <w:color w:val="000000"/>
        </w:rPr>
        <w:t>Tiriac et al describe updated methodology for the generation of organoid culture models derived from Pancreatic Ductal Adenocarcinoma patient samples. The organoid models preserve the pathogenic and genetic phenotype of the patient tumor and therefore provide an optimal model for translational studies. The authors having provided highly detailed methodology including the sourcing of all materials to ensure anyone could reproduce the generation of these organoid models as well as to use them in propagation and pharmacotyping.</w:t>
      </w:r>
      <w:r w:rsidRPr="00232572">
        <w:rPr>
          <w:rFonts w:eastAsia="Times New Roman" w:cstheme="minorHAnsi"/>
          <w:color w:val="000000"/>
        </w:rPr>
        <w:br/>
      </w:r>
    </w:p>
    <w:p w14:paraId="2D6F6110" w14:textId="3BC76D0C" w:rsidR="007776CF" w:rsidRPr="007102EF" w:rsidRDefault="007776CF" w:rsidP="00195D1D">
      <w:pPr>
        <w:rPr>
          <w:rFonts w:eastAsia="Times New Roman" w:cstheme="minorHAnsi"/>
          <w:color w:val="FF0000"/>
        </w:rPr>
      </w:pPr>
      <w:r w:rsidRPr="007102EF">
        <w:rPr>
          <w:rFonts w:eastAsia="Times New Roman" w:cstheme="minorHAnsi"/>
          <w:color w:val="FF0000"/>
        </w:rPr>
        <w:t xml:space="preserve">We thank the reviewer for their evaluation of this protocol and thoughtful comments. To address these issues, we have added clarification to the text. Furthermore, we have responded to the questions bellow. If there are any further concerns we </w:t>
      </w:r>
      <w:r w:rsidR="003E6ABD" w:rsidRPr="007102EF">
        <w:rPr>
          <w:rFonts w:eastAsia="Times New Roman" w:cstheme="minorHAnsi"/>
          <w:color w:val="FF0000"/>
        </w:rPr>
        <w:t>are happy to</w:t>
      </w:r>
      <w:r w:rsidRPr="007102EF">
        <w:rPr>
          <w:rFonts w:eastAsia="Times New Roman" w:cstheme="minorHAnsi"/>
          <w:color w:val="FF0000"/>
        </w:rPr>
        <w:t xml:space="preserve"> provide addition clarification. </w:t>
      </w:r>
    </w:p>
    <w:p w14:paraId="569C9395" w14:textId="42FE3621" w:rsidR="00482FE1" w:rsidRPr="002E0B10" w:rsidRDefault="00195D1D" w:rsidP="00195D1D">
      <w:pPr>
        <w:rPr>
          <w:rFonts w:eastAsia="Times New Roman" w:cstheme="minorHAnsi"/>
          <w:color w:val="000000"/>
        </w:rPr>
      </w:pPr>
      <w:r w:rsidRPr="00232572">
        <w:rPr>
          <w:rFonts w:eastAsia="Times New Roman" w:cstheme="minorHAnsi"/>
          <w:color w:val="000000"/>
        </w:rPr>
        <w:br/>
      </w:r>
      <w:r w:rsidRPr="002E0B10">
        <w:rPr>
          <w:rFonts w:eastAsia="Times New Roman" w:cstheme="minorHAnsi"/>
          <w:color w:val="000000"/>
        </w:rPr>
        <w:t>Major Concerns:</w:t>
      </w:r>
      <w:r w:rsidRPr="00232572">
        <w:rPr>
          <w:rFonts w:eastAsia="Times New Roman" w:cstheme="minorHAnsi"/>
          <w:color w:val="000000"/>
        </w:rPr>
        <w:br/>
      </w:r>
      <w:r w:rsidRPr="002E0B10">
        <w:rPr>
          <w:rFonts w:eastAsia="Times New Roman" w:cstheme="minorHAnsi"/>
          <w:color w:val="000000"/>
        </w:rPr>
        <w:t>No major concerns.</w:t>
      </w:r>
      <w:r w:rsidRPr="00232572">
        <w:rPr>
          <w:rFonts w:eastAsia="Times New Roman" w:cstheme="minorHAnsi"/>
          <w:color w:val="000000"/>
        </w:rPr>
        <w:br/>
      </w:r>
      <w:r w:rsidRPr="00232572">
        <w:rPr>
          <w:rFonts w:eastAsia="Times New Roman" w:cstheme="minorHAnsi"/>
          <w:color w:val="000000"/>
        </w:rPr>
        <w:br/>
      </w:r>
      <w:r w:rsidRPr="002E0B10">
        <w:rPr>
          <w:rFonts w:eastAsia="Times New Roman" w:cstheme="minorHAnsi"/>
          <w:color w:val="000000"/>
        </w:rPr>
        <w:t>Minor Concerns:</w:t>
      </w:r>
      <w:r w:rsidRPr="00232572">
        <w:rPr>
          <w:rFonts w:eastAsia="Times New Roman" w:cstheme="minorHAnsi"/>
          <w:color w:val="000000"/>
        </w:rPr>
        <w:br/>
      </w:r>
      <w:r w:rsidRPr="00232572">
        <w:rPr>
          <w:rFonts w:eastAsia="Times New Roman" w:cstheme="minorHAnsi"/>
          <w:color w:val="000000"/>
        </w:rPr>
        <w:br/>
      </w:r>
      <w:r w:rsidRPr="002E0B10">
        <w:rPr>
          <w:rFonts w:eastAsia="Times New Roman" w:cstheme="minorHAnsi"/>
          <w:color w:val="000000"/>
        </w:rPr>
        <w:t>Overall a very well written and documented methodology. Some corrections/additions will add clarifications.</w:t>
      </w:r>
      <w:r w:rsidRPr="00232572">
        <w:rPr>
          <w:rFonts w:eastAsia="Times New Roman" w:cstheme="minorHAnsi"/>
          <w:color w:val="000000"/>
        </w:rPr>
        <w:br/>
      </w:r>
      <w:r w:rsidRPr="002E0B10">
        <w:rPr>
          <w:rFonts w:eastAsia="Times New Roman" w:cstheme="minorHAnsi"/>
          <w:color w:val="000000"/>
        </w:rPr>
        <w:t xml:space="preserve">1. (5.1.3) Please clarify why you lyse from the plate, since previously you stated that it has lots of adherent fibroblasts that attach to the plastic (section 3.1). Would these not contaminate the analysis? Would it be better to lift the BME dome then add the </w:t>
      </w:r>
      <w:proofErr w:type="spellStart"/>
      <w:r w:rsidRPr="002E0B10">
        <w:rPr>
          <w:rFonts w:eastAsia="Times New Roman" w:cstheme="minorHAnsi"/>
          <w:color w:val="000000"/>
        </w:rPr>
        <w:t>trizol</w:t>
      </w:r>
      <w:proofErr w:type="spellEnd"/>
      <w:r w:rsidRPr="002E0B10">
        <w:rPr>
          <w:rFonts w:eastAsia="Times New Roman" w:cstheme="minorHAnsi"/>
          <w:color w:val="000000"/>
        </w:rPr>
        <w:t>? Maybe this is an alternate method to prevent fibroblastic contamination? Have you performed any tests that would show it does/doesn't effect qPCR analysis.</w:t>
      </w:r>
    </w:p>
    <w:p w14:paraId="4FD6944B" w14:textId="77777777" w:rsidR="00482FE1" w:rsidRPr="002E0B10" w:rsidRDefault="00482FE1" w:rsidP="00195D1D">
      <w:pPr>
        <w:rPr>
          <w:rFonts w:eastAsia="Times New Roman" w:cstheme="minorHAnsi"/>
          <w:color w:val="000000"/>
        </w:rPr>
      </w:pPr>
    </w:p>
    <w:p w14:paraId="7603E0ED" w14:textId="43BB1CC3" w:rsidR="00482FE1" w:rsidRPr="007102EF" w:rsidRDefault="00482FE1" w:rsidP="00195D1D">
      <w:pPr>
        <w:rPr>
          <w:rFonts w:eastAsia="Times New Roman" w:cstheme="minorHAnsi"/>
          <w:color w:val="FF0000"/>
        </w:rPr>
      </w:pPr>
      <w:r w:rsidRPr="007102EF">
        <w:rPr>
          <w:rFonts w:eastAsia="Times New Roman" w:cstheme="minorHAnsi"/>
          <w:color w:val="FF0000"/>
        </w:rPr>
        <w:t xml:space="preserve">We clarified in the protocol that this procedure should be performed on organoid cultures that have been well established and passaged </w:t>
      </w:r>
      <w:r w:rsidR="00802118" w:rsidRPr="007102EF">
        <w:rPr>
          <w:rFonts w:eastAsia="Times New Roman" w:cstheme="minorHAnsi"/>
          <w:color w:val="FF0000"/>
        </w:rPr>
        <w:t>several</w:t>
      </w:r>
      <w:r w:rsidRPr="007102EF">
        <w:rPr>
          <w:rFonts w:eastAsia="Times New Roman" w:cstheme="minorHAnsi"/>
          <w:color w:val="FF0000"/>
        </w:rPr>
        <w:t xml:space="preserve"> times. This will dramatically reduce the contamination of non-epithelial cell types. Additionally, the nucleic acid extraction should represent all the cells in the culture as we use th</w:t>
      </w:r>
      <w:r w:rsidR="007776CF" w:rsidRPr="007102EF">
        <w:rPr>
          <w:rFonts w:eastAsia="Times New Roman" w:cstheme="minorHAnsi"/>
          <w:color w:val="FF0000"/>
        </w:rPr>
        <w:t>e</w:t>
      </w:r>
      <w:r w:rsidRPr="007102EF">
        <w:rPr>
          <w:rFonts w:eastAsia="Times New Roman" w:cstheme="minorHAnsi"/>
          <w:color w:val="FF0000"/>
        </w:rPr>
        <w:t xml:space="preserve"> DNA/RNA to determine what we are growing. We prefer not to disturb the BME as it is technically challenging. Finally, the </w:t>
      </w:r>
      <w:proofErr w:type="spellStart"/>
      <w:r w:rsidRPr="007102EF">
        <w:rPr>
          <w:rFonts w:eastAsia="Times New Roman" w:cstheme="minorHAnsi"/>
          <w:color w:val="FF0000"/>
        </w:rPr>
        <w:t>trizol</w:t>
      </w:r>
      <w:proofErr w:type="spellEnd"/>
      <w:r w:rsidRPr="007102EF">
        <w:rPr>
          <w:rFonts w:eastAsia="Times New Roman" w:cstheme="minorHAnsi"/>
          <w:color w:val="FF0000"/>
        </w:rPr>
        <w:t xml:space="preserve"> helps quickly lyses the cells and liquifies the BME allowing the user to collect good quality RNA for downstream analysis. </w:t>
      </w:r>
    </w:p>
    <w:p w14:paraId="0DD8E294" w14:textId="77777777" w:rsidR="008E3304" w:rsidRPr="002E0B10" w:rsidRDefault="00195D1D" w:rsidP="00195D1D">
      <w:pPr>
        <w:rPr>
          <w:rFonts w:eastAsia="Times New Roman" w:cstheme="minorHAnsi"/>
          <w:color w:val="000000"/>
        </w:rPr>
      </w:pPr>
      <w:r w:rsidRPr="00232572">
        <w:rPr>
          <w:rFonts w:eastAsia="Times New Roman" w:cstheme="minorHAnsi"/>
          <w:color w:val="000000"/>
        </w:rPr>
        <w:br/>
      </w:r>
      <w:r w:rsidRPr="002E0B10">
        <w:rPr>
          <w:rFonts w:eastAsia="Times New Roman" w:cstheme="minorHAnsi"/>
          <w:color w:val="000000"/>
        </w:rPr>
        <w:t>2. (5.2.5) Why do you dilute the BME 800:7200 in this analysis when previously you used the BME at 100%? Do the organoids form the same in both conditions? It would be prudent to show they do, otherwise you might not be treating true organoids and just treating cells in a suspension.</w:t>
      </w:r>
    </w:p>
    <w:p w14:paraId="5479129E" w14:textId="77777777" w:rsidR="008E3304" w:rsidRPr="002E0B10" w:rsidRDefault="008E3304" w:rsidP="00195D1D">
      <w:pPr>
        <w:rPr>
          <w:rFonts w:eastAsia="Times New Roman" w:cstheme="minorHAnsi"/>
          <w:color w:val="000000"/>
        </w:rPr>
      </w:pPr>
    </w:p>
    <w:p w14:paraId="01EE5314" w14:textId="4B034A91" w:rsidR="008E3304" w:rsidRPr="00165F64" w:rsidRDefault="008E3304" w:rsidP="00195D1D">
      <w:pPr>
        <w:rPr>
          <w:rFonts w:eastAsia="Times New Roman" w:cstheme="minorHAnsi"/>
          <w:color w:val="FF0000"/>
        </w:rPr>
      </w:pPr>
      <w:r w:rsidRPr="00165F64">
        <w:rPr>
          <w:rFonts w:eastAsia="Times New Roman" w:cstheme="minorHAnsi"/>
          <w:color w:val="FF0000"/>
        </w:rPr>
        <w:t>Organoids do from in both condition</w:t>
      </w:r>
      <w:r w:rsidR="00BF77C5" w:rsidRPr="00165F64">
        <w:rPr>
          <w:rFonts w:eastAsia="Times New Roman" w:cstheme="minorHAnsi"/>
          <w:color w:val="FF0000"/>
        </w:rPr>
        <w:t xml:space="preserve">s as we have described in our </w:t>
      </w:r>
      <w:r w:rsidR="008F2314" w:rsidRPr="00165F64">
        <w:rPr>
          <w:rFonts w:eastAsia="Times New Roman" w:cstheme="minorHAnsi"/>
          <w:color w:val="FF0000"/>
        </w:rPr>
        <w:t xml:space="preserve">Cancer Discovery article last year. The presence of organoids is required before the compounds are added to the plate and in this protocol we specify that the reader check for organoids formation 24 </w:t>
      </w:r>
      <w:proofErr w:type="spellStart"/>
      <w:r w:rsidR="008F2314" w:rsidRPr="00165F64">
        <w:rPr>
          <w:rFonts w:eastAsia="Times New Roman" w:cstheme="minorHAnsi"/>
          <w:color w:val="FF0000"/>
        </w:rPr>
        <w:t>hrs</w:t>
      </w:r>
      <w:proofErr w:type="spellEnd"/>
      <w:r w:rsidR="008F2314" w:rsidRPr="00165F64">
        <w:rPr>
          <w:rFonts w:eastAsia="Times New Roman" w:cstheme="minorHAnsi"/>
          <w:color w:val="FF0000"/>
        </w:rPr>
        <w:t xml:space="preserve"> post plating.  Indeed treating single cells would defeat the purpose of the assay. </w:t>
      </w:r>
    </w:p>
    <w:p w14:paraId="2EF5D971" w14:textId="77777777" w:rsidR="008E3304" w:rsidRPr="002E0B10" w:rsidRDefault="00195D1D" w:rsidP="00195D1D">
      <w:pPr>
        <w:rPr>
          <w:rFonts w:eastAsia="Times New Roman" w:cstheme="minorHAnsi"/>
          <w:color w:val="000000"/>
        </w:rPr>
      </w:pPr>
      <w:r w:rsidRPr="00232572">
        <w:rPr>
          <w:rFonts w:eastAsia="Times New Roman" w:cstheme="minorHAnsi"/>
          <w:color w:val="000000"/>
        </w:rPr>
        <w:lastRenderedPageBreak/>
        <w:br/>
      </w:r>
      <w:r w:rsidRPr="002E0B10">
        <w:rPr>
          <w:rFonts w:eastAsia="Times New Roman" w:cstheme="minorHAnsi"/>
          <w:color w:val="000000"/>
        </w:rPr>
        <w:t>3. (lines 218-221) Please clarify whether after spinning there are one or two distinct layers (a BME layer and a separate pellet layer) or whether this is a combined (BME/organoid layer).</w:t>
      </w:r>
    </w:p>
    <w:p w14:paraId="28A3A037" w14:textId="77777777" w:rsidR="008E3304" w:rsidRPr="002E0B10" w:rsidRDefault="008E3304" w:rsidP="00195D1D">
      <w:pPr>
        <w:rPr>
          <w:rFonts w:eastAsia="Times New Roman" w:cstheme="minorHAnsi"/>
          <w:color w:val="000000"/>
        </w:rPr>
      </w:pPr>
    </w:p>
    <w:p w14:paraId="2846387F" w14:textId="77777777" w:rsidR="008E3304" w:rsidRPr="00165F64" w:rsidRDefault="008E3304" w:rsidP="00195D1D">
      <w:pPr>
        <w:rPr>
          <w:rFonts w:eastAsia="Times New Roman" w:cstheme="minorHAnsi"/>
          <w:color w:val="FF0000"/>
        </w:rPr>
      </w:pPr>
      <w:r w:rsidRPr="00165F64">
        <w:rPr>
          <w:rFonts w:eastAsia="Times New Roman" w:cstheme="minorHAnsi"/>
          <w:color w:val="FF0000"/>
        </w:rPr>
        <w:t>This is now clarified in the text. We are indeed expecting a BME/organoid layer.</w:t>
      </w:r>
    </w:p>
    <w:p w14:paraId="46868958" w14:textId="77777777" w:rsidR="008F2314" w:rsidRPr="002E0B10" w:rsidRDefault="00195D1D" w:rsidP="00195D1D">
      <w:pPr>
        <w:rPr>
          <w:rFonts w:eastAsia="Times New Roman" w:cstheme="minorHAnsi"/>
          <w:color w:val="000000"/>
        </w:rPr>
      </w:pPr>
      <w:r w:rsidRPr="00232572">
        <w:rPr>
          <w:rFonts w:eastAsia="Times New Roman" w:cstheme="minorHAnsi"/>
          <w:color w:val="000000"/>
        </w:rPr>
        <w:br/>
      </w:r>
      <w:r w:rsidRPr="002E0B10">
        <w:rPr>
          <w:rFonts w:eastAsia="Times New Roman" w:cstheme="minorHAnsi"/>
          <w:color w:val="000000"/>
        </w:rPr>
        <w:t>4. (line 83, 94) Please clarify that filtering is after CM collection.</w:t>
      </w:r>
    </w:p>
    <w:p w14:paraId="39F475ED" w14:textId="77777777" w:rsidR="008F2314" w:rsidRPr="002E0B10" w:rsidRDefault="008F2314" w:rsidP="00195D1D">
      <w:pPr>
        <w:rPr>
          <w:rFonts w:eastAsia="Times New Roman" w:cstheme="minorHAnsi"/>
          <w:color w:val="000000"/>
        </w:rPr>
      </w:pPr>
    </w:p>
    <w:p w14:paraId="29168B04" w14:textId="60DFE301" w:rsidR="008F2314" w:rsidRPr="00165F64" w:rsidRDefault="008F2314" w:rsidP="00195D1D">
      <w:pPr>
        <w:rPr>
          <w:rFonts w:eastAsia="Times New Roman" w:cstheme="minorHAnsi"/>
          <w:color w:val="FF0000"/>
        </w:rPr>
      </w:pPr>
      <w:r w:rsidRPr="00165F64">
        <w:rPr>
          <w:rFonts w:eastAsia="Times New Roman" w:cstheme="minorHAnsi"/>
          <w:color w:val="FF0000"/>
        </w:rPr>
        <w:t>This is now clarified in the text.</w:t>
      </w:r>
    </w:p>
    <w:p w14:paraId="0814934E" w14:textId="77777777" w:rsidR="008F2314" w:rsidRPr="002E0B10" w:rsidRDefault="00195D1D" w:rsidP="00195D1D">
      <w:pPr>
        <w:rPr>
          <w:rFonts w:eastAsia="Times New Roman" w:cstheme="minorHAnsi"/>
          <w:color w:val="000000"/>
        </w:rPr>
      </w:pPr>
      <w:r w:rsidRPr="00232572">
        <w:rPr>
          <w:rFonts w:eastAsia="Times New Roman" w:cstheme="minorHAnsi"/>
          <w:color w:val="000000"/>
        </w:rPr>
        <w:br/>
      </w:r>
      <w:r w:rsidRPr="002E0B10">
        <w:rPr>
          <w:rFonts w:eastAsia="Times New Roman" w:cstheme="minorHAnsi"/>
          <w:color w:val="000000"/>
        </w:rPr>
        <w:t>5. (line 85) Please provide an estimate for short term and long term as these are subjective.</w:t>
      </w:r>
    </w:p>
    <w:p w14:paraId="46D8A5B3" w14:textId="77777777" w:rsidR="008F2314" w:rsidRPr="002E0B10" w:rsidRDefault="008F2314" w:rsidP="00195D1D">
      <w:pPr>
        <w:rPr>
          <w:rFonts w:eastAsia="Times New Roman" w:cstheme="minorHAnsi"/>
          <w:color w:val="000000"/>
        </w:rPr>
      </w:pPr>
    </w:p>
    <w:p w14:paraId="0059ABA8" w14:textId="67FEA896" w:rsidR="008F2314" w:rsidRPr="00165F64" w:rsidRDefault="008F2314" w:rsidP="00195D1D">
      <w:pPr>
        <w:rPr>
          <w:rFonts w:eastAsia="Times New Roman" w:cstheme="minorHAnsi"/>
          <w:color w:val="FF0000"/>
        </w:rPr>
      </w:pPr>
      <w:r w:rsidRPr="00165F64">
        <w:rPr>
          <w:rFonts w:eastAsia="Times New Roman" w:cstheme="minorHAnsi"/>
          <w:color w:val="FF0000"/>
        </w:rPr>
        <w:t>This is now clarified in the text.</w:t>
      </w:r>
    </w:p>
    <w:p w14:paraId="24E0EEDA" w14:textId="77777777" w:rsidR="007776CF" w:rsidRPr="002E0B10" w:rsidRDefault="00195D1D" w:rsidP="00195D1D">
      <w:pPr>
        <w:rPr>
          <w:rFonts w:eastAsia="Times New Roman" w:cstheme="minorHAnsi"/>
          <w:color w:val="000000"/>
        </w:rPr>
      </w:pPr>
      <w:r w:rsidRPr="00232572">
        <w:rPr>
          <w:rFonts w:eastAsia="Times New Roman" w:cstheme="minorHAnsi"/>
          <w:color w:val="000000"/>
        </w:rPr>
        <w:br/>
      </w:r>
      <w:r w:rsidRPr="002E0B10">
        <w:rPr>
          <w:rFonts w:eastAsia="Times New Roman" w:cstheme="minorHAnsi"/>
          <w:color w:val="000000"/>
        </w:rPr>
        <w:t>6. (figure 1, line 379) Please provide an estimate for early (xx-xx days) and late (xx-xx days) time points.</w:t>
      </w:r>
    </w:p>
    <w:p w14:paraId="4FE339C1" w14:textId="77777777" w:rsidR="007776CF" w:rsidRPr="002E0B10" w:rsidRDefault="007776CF" w:rsidP="00195D1D">
      <w:pPr>
        <w:rPr>
          <w:rFonts w:eastAsia="Times New Roman" w:cstheme="minorHAnsi"/>
          <w:color w:val="000000"/>
        </w:rPr>
      </w:pPr>
    </w:p>
    <w:p w14:paraId="641C719B" w14:textId="77777777" w:rsidR="008D0C0C" w:rsidRPr="002E0B10" w:rsidRDefault="007776CF" w:rsidP="00195D1D">
      <w:pPr>
        <w:rPr>
          <w:rFonts w:eastAsia="Times New Roman" w:cstheme="minorHAnsi"/>
          <w:color w:val="000000"/>
        </w:rPr>
      </w:pPr>
      <w:r w:rsidRPr="00165F64">
        <w:rPr>
          <w:rFonts w:eastAsia="Times New Roman" w:cstheme="minorHAnsi"/>
          <w:color w:val="FF0000"/>
        </w:rPr>
        <w:t>This is now clarified in the figure legend text.</w:t>
      </w:r>
      <w:r w:rsidR="00195D1D" w:rsidRPr="00165F64">
        <w:rPr>
          <w:rFonts w:eastAsia="Times New Roman" w:cstheme="minorHAnsi"/>
          <w:color w:val="FF0000"/>
        </w:rPr>
        <w:br/>
      </w:r>
      <w:r w:rsidR="00195D1D" w:rsidRPr="00232572">
        <w:rPr>
          <w:rFonts w:eastAsia="Times New Roman" w:cstheme="minorHAnsi"/>
          <w:color w:val="000000"/>
        </w:rPr>
        <w:br/>
      </w:r>
      <w:r w:rsidR="00195D1D" w:rsidRPr="00232572">
        <w:rPr>
          <w:rFonts w:eastAsia="Times New Roman" w:cstheme="minorHAnsi"/>
          <w:color w:val="000000"/>
        </w:rPr>
        <w:br/>
      </w:r>
      <w:r w:rsidR="00195D1D" w:rsidRPr="00232572">
        <w:rPr>
          <w:rFonts w:eastAsia="Times New Roman" w:cstheme="minorHAnsi"/>
          <w:color w:val="000000"/>
        </w:rPr>
        <w:br/>
      </w:r>
      <w:r w:rsidR="00195D1D" w:rsidRPr="002E0B10">
        <w:rPr>
          <w:rFonts w:eastAsia="Times New Roman" w:cstheme="minorHAnsi"/>
          <w:color w:val="000000"/>
        </w:rPr>
        <w:t>Reviewer #2:</w:t>
      </w:r>
      <w:r w:rsidR="00195D1D" w:rsidRPr="00232572">
        <w:rPr>
          <w:rFonts w:eastAsia="Times New Roman" w:cstheme="minorHAnsi"/>
          <w:color w:val="000000"/>
        </w:rPr>
        <w:br/>
      </w:r>
      <w:r w:rsidR="00195D1D" w:rsidRPr="00232572">
        <w:rPr>
          <w:rFonts w:eastAsia="Times New Roman" w:cstheme="minorHAnsi"/>
          <w:color w:val="000000"/>
        </w:rPr>
        <w:br/>
      </w:r>
      <w:r w:rsidR="00195D1D" w:rsidRPr="002E0B10">
        <w:rPr>
          <w:rFonts w:eastAsia="Times New Roman" w:cstheme="minorHAnsi"/>
          <w:color w:val="000000"/>
        </w:rPr>
        <w:t>Manuscript Summary:</w:t>
      </w:r>
      <w:r w:rsidR="00195D1D" w:rsidRPr="00232572">
        <w:rPr>
          <w:rFonts w:eastAsia="Times New Roman" w:cstheme="minorHAnsi"/>
          <w:color w:val="000000"/>
        </w:rPr>
        <w:br/>
      </w:r>
      <w:r w:rsidR="00195D1D" w:rsidRPr="002E0B10">
        <w:rPr>
          <w:rFonts w:eastAsia="Times New Roman" w:cstheme="minorHAnsi"/>
          <w:color w:val="000000"/>
        </w:rPr>
        <w:t>Tiriac et al. describe here protocols for isolation, culture, nucleic acid isolation, and drug testing of human pancreatic cancer organoids. While the culture of patient-derived organoids, including that from pancreas tumors, is becoming more common, and variations of these protocols are described in primary literature, e.g. PMID: 29853643, there are nuances in the successful culture and use of primary pancreatic tumor organoids that are not readily transferred to other laboratories via written methods. Therefore, a visual guide to these methodologies would be of some value to the scientific community.</w:t>
      </w:r>
    </w:p>
    <w:p w14:paraId="3FB84CFC" w14:textId="77777777" w:rsidR="008D0C0C" w:rsidRPr="002E0B10" w:rsidRDefault="008D0C0C" w:rsidP="00195D1D">
      <w:pPr>
        <w:rPr>
          <w:rFonts w:eastAsia="Times New Roman" w:cstheme="minorHAnsi"/>
          <w:color w:val="000000"/>
        </w:rPr>
      </w:pPr>
    </w:p>
    <w:p w14:paraId="24C23664" w14:textId="56CFD592" w:rsidR="00921C48" w:rsidRDefault="008D0C0C" w:rsidP="00195D1D">
      <w:pPr>
        <w:rPr>
          <w:rFonts w:eastAsia="Times New Roman" w:cstheme="minorHAnsi"/>
          <w:color w:val="000000"/>
        </w:rPr>
      </w:pPr>
      <w:r w:rsidRPr="00165F64">
        <w:rPr>
          <w:rFonts w:eastAsia="Times New Roman" w:cstheme="minorHAnsi"/>
          <w:color w:val="FF0000"/>
        </w:rPr>
        <w:t xml:space="preserve">We thank this reviewer for their evaluation of this protocol and thoughtful comments. To address these issues, we have added clarification to the text. Furthermore, we have responded to the questions bellow. If there are any further concerns we can provide addition clarification. </w:t>
      </w:r>
      <w:r w:rsidR="00195D1D" w:rsidRPr="00165F64">
        <w:rPr>
          <w:rFonts w:eastAsia="Times New Roman" w:cstheme="minorHAnsi"/>
          <w:color w:val="FF0000"/>
        </w:rPr>
        <w:br/>
      </w:r>
      <w:r w:rsidR="00195D1D" w:rsidRPr="00232572">
        <w:rPr>
          <w:rFonts w:eastAsia="Times New Roman" w:cstheme="minorHAnsi"/>
          <w:color w:val="000000"/>
        </w:rPr>
        <w:br/>
      </w:r>
      <w:r w:rsidR="00195D1D" w:rsidRPr="002E0B10">
        <w:rPr>
          <w:rFonts w:eastAsia="Times New Roman" w:cstheme="minorHAnsi"/>
          <w:color w:val="000000"/>
        </w:rPr>
        <w:t>Major Concerns:</w:t>
      </w:r>
      <w:r w:rsidR="00195D1D" w:rsidRPr="00232572">
        <w:rPr>
          <w:rFonts w:eastAsia="Times New Roman" w:cstheme="minorHAnsi"/>
          <w:color w:val="000000"/>
        </w:rPr>
        <w:br/>
      </w:r>
      <w:r w:rsidR="00195D1D" w:rsidRPr="00232572">
        <w:rPr>
          <w:rFonts w:eastAsia="Times New Roman" w:cstheme="minorHAnsi"/>
          <w:color w:val="000000"/>
        </w:rPr>
        <w:br/>
      </w:r>
      <w:r w:rsidR="00195D1D" w:rsidRPr="002E0B10">
        <w:rPr>
          <w:rFonts w:eastAsia="Times New Roman" w:cstheme="minorHAnsi"/>
          <w:color w:val="000000"/>
        </w:rPr>
        <w:t>While some of the caveats and limitation of PDAC organoid culture are discussed, the manuscript should include an unbiased discussion of where other methodologies, such as tumor explant or PDX models may be better suited to address specific questions, for example, the inclusion of stromal tissues.</w:t>
      </w:r>
    </w:p>
    <w:p w14:paraId="1ABF304B" w14:textId="77777777" w:rsidR="00921C48" w:rsidRDefault="00921C48" w:rsidP="00195D1D">
      <w:pPr>
        <w:rPr>
          <w:rFonts w:eastAsia="Times New Roman" w:cstheme="minorHAnsi"/>
          <w:color w:val="000000"/>
        </w:rPr>
      </w:pPr>
    </w:p>
    <w:p w14:paraId="54896D32" w14:textId="5B0E834C" w:rsidR="00232572" w:rsidRPr="002E0B10" w:rsidRDefault="00921C48" w:rsidP="00195D1D">
      <w:pPr>
        <w:rPr>
          <w:rFonts w:eastAsia="Times New Roman" w:cstheme="minorHAnsi"/>
          <w:color w:val="000000"/>
        </w:rPr>
      </w:pPr>
      <w:r w:rsidRPr="00165F64">
        <w:rPr>
          <w:rFonts w:eastAsia="Times New Roman" w:cstheme="minorHAnsi"/>
          <w:color w:val="FF0000"/>
        </w:rPr>
        <w:t xml:space="preserve">We have now included a brief paragraph in the discussion section to highlight this point. A more detailed review comparing model systems is referenced in the text. </w:t>
      </w:r>
      <w:r w:rsidR="00195D1D" w:rsidRPr="00165F64">
        <w:rPr>
          <w:rFonts w:eastAsia="Times New Roman" w:cstheme="minorHAnsi"/>
          <w:color w:val="FF0000"/>
        </w:rPr>
        <w:br/>
      </w:r>
      <w:r w:rsidR="00195D1D" w:rsidRPr="00232572">
        <w:rPr>
          <w:rFonts w:eastAsia="Times New Roman" w:cstheme="minorHAnsi"/>
          <w:color w:val="000000"/>
        </w:rPr>
        <w:lastRenderedPageBreak/>
        <w:br/>
      </w:r>
      <w:r w:rsidR="00195D1D" w:rsidRPr="002E0B10">
        <w:rPr>
          <w:rFonts w:eastAsia="Times New Roman" w:cstheme="minorHAnsi"/>
          <w:color w:val="000000"/>
        </w:rPr>
        <w:t>It would be helpful to review methods for confirming malignant origin of primary organoid cultures.</w:t>
      </w:r>
    </w:p>
    <w:p w14:paraId="2116CB8F" w14:textId="77777777" w:rsidR="00232572" w:rsidRPr="002E0B10" w:rsidRDefault="00232572" w:rsidP="00195D1D">
      <w:pPr>
        <w:rPr>
          <w:rFonts w:eastAsia="Times New Roman" w:cstheme="minorHAnsi"/>
          <w:color w:val="000000"/>
        </w:rPr>
      </w:pPr>
    </w:p>
    <w:p w14:paraId="2B3902B3" w14:textId="0551D73A" w:rsidR="00346BBF" w:rsidRPr="002E0B10" w:rsidRDefault="00232572" w:rsidP="00195D1D">
      <w:pPr>
        <w:rPr>
          <w:rFonts w:eastAsia="Times New Roman" w:cstheme="minorHAnsi"/>
          <w:color w:val="000000"/>
        </w:rPr>
      </w:pPr>
      <w:r w:rsidRPr="00165F64">
        <w:rPr>
          <w:rFonts w:eastAsia="Times New Roman" w:cstheme="minorHAnsi"/>
          <w:color w:val="FF0000"/>
        </w:rPr>
        <w:t>Additional text has been added to 5.1.5 to provide clarification.  This new text reflects the last paragraph of the discussion thus making the point clearly for the reader.</w:t>
      </w:r>
      <w:r w:rsidR="00195D1D" w:rsidRPr="00165F64">
        <w:rPr>
          <w:rFonts w:eastAsia="Times New Roman" w:cstheme="minorHAnsi"/>
          <w:color w:val="FF0000"/>
        </w:rPr>
        <w:br/>
      </w:r>
      <w:r w:rsidR="00195D1D" w:rsidRPr="00232572">
        <w:rPr>
          <w:rFonts w:eastAsia="Times New Roman" w:cstheme="minorHAnsi"/>
          <w:color w:val="000000"/>
        </w:rPr>
        <w:br/>
      </w:r>
      <w:r w:rsidR="00195D1D" w:rsidRPr="002E0B10">
        <w:rPr>
          <w:rFonts w:eastAsia="Times New Roman" w:cstheme="minorHAnsi"/>
          <w:color w:val="000000"/>
        </w:rPr>
        <w:t>Please compare and contrast specific differences from published protocols, e.g. those including a step to break up organoids using a needle and syringe during passage.</w:t>
      </w:r>
    </w:p>
    <w:p w14:paraId="5EE39543" w14:textId="77777777" w:rsidR="00346BBF" w:rsidRPr="002E0B10" w:rsidRDefault="00346BBF" w:rsidP="00195D1D">
      <w:pPr>
        <w:rPr>
          <w:rFonts w:eastAsia="Times New Roman" w:cstheme="minorHAnsi"/>
          <w:color w:val="000000"/>
        </w:rPr>
      </w:pPr>
    </w:p>
    <w:p w14:paraId="28F223CC" w14:textId="037F7937" w:rsidR="00195D1D" w:rsidRPr="00232572" w:rsidRDefault="00346BBF" w:rsidP="00195D1D">
      <w:pPr>
        <w:rPr>
          <w:rFonts w:eastAsia="Times New Roman" w:cstheme="minorHAnsi"/>
        </w:rPr>
      </w:pPr>
      <w:r w:rsidRPr="00165F64">
        <w:rPr>
          <w:rFonts w:eastAsia="Times New Roman" w:cstheme="minorHAnsi"/>
          <w:color w:val="FF0000"/>
        </w:rPr>
        <w:t xml:space="preserve">There are a few differences in this protocol compare to published protocols. </w:t>
      </w:r>
      <w:r w:rsidR="00730C92" w:rsidRPr="00165F64">
        <w:rPr>
          <w:rFonts w:eastAsia="Times New Roman" w:cstheme="minorHAnsi"/>
          <w:color w:val="FF0000"/>
        </w:rPr>
        <w:t>We</w:t>
      </w:r>
      <w:r w:rsidRPr="00165F64">
        <w:rPr>
          <w:rFonts w:eastAsia="Times New Roman" w:cstheme="minorHAnsi"/>
          <w:color w:val="FF0000"/>
        </w:rPr>
        <w:t xml:space="preserve"> do not recommend using syringes </w:t>
      </w:r>
      <w:r w:rsidR="00730C92" w:rsidRPr="00165F64">
        <w:rPr>
          <w:rFonts w:eastAsia="Times New Roman" w:cstheme="minorHAnsi"/>
          <w:color w:val="FF0000"/>
        </w:rPr>
        <w:t xml:space="preserve">for human organoids </w:t>
      </w:r>
      <w:r w:rsidRPr="00165F64">
        <w:rPr>
          <w:rFonts w:eastAsia="Times New Roman" w:cstheme="minorHAnsi"/>
          <w:color w:val="FF0000"/>
        </w:rPr>
        <w:t xml:space="preserve">during passaging because it leads to loss of </w:t>
      </w:r>
      <w:r w:rsidR="00730C92" w:rsidRPr="00165F64">
        <w:rPr>
          <w:rFonts w:eastAsia="Times New Roman" w:cstheme="minorHAnsi"/>
          <w:color w:val="FF0000"/>
        </w:rPr>
        <w:t xml:space="preserve">precious </w:t>
      </w:r>
      <w:r w:rsidRPr="00165F64">
        <w:rPr>
          <w:rFonts w:eastAsia="Times New Roman" w:cstheme="minorHAnsi"/>
          <w:color w:val="FF0000"/>
        </w:rPr>
        <w:t>organoid material. Additionally</w:t>
      </w:r>
      <w:r w:rsidR="00730C92" w:rsidRPr="00165F64">
        <w:rPr>
          <w:rFonts w:eastAsia="Times New Roman" w:cstheme="minorHAnsi"/>
          <w:color w:val="FF0000"/>
        </w:rPr>
        <w:t>,</w:t>
      </w:r>
      <w:r w:rsidRPr="00165F64">
        <w:rPr>
          <w:rFonts w:eastAsia="Times New Roman" w:cstheme="minorHAnsi"/>
          <w:color w:val="FF0000"/>
        </w:rPr>
        <w:t xml:space="preserve"> by breaking up the organoid enzymatically </w:t>
      </w:r>
      <w:r w:rsidR="00730C92" w:rsidRPr="00165F64">
        <w:rPr>
          <w:rFonts w:eastAsia="Times New Roman" w:cstheme="minorHAnsi"/>
          <w:color w:val="FF0000"/>
        </w:rPr>
        <w:t xml:space="preserve">every few passages the cultures never accumulate very large organoids. We have added </w:t>
      </w:r>
      <w:r w:rsidR="00232572" w:rsidRPr="00165F64">
        <w:rPr>
          <w:rFonts w:eastAsia="Times New Roman" w:cstheme="minorHAnsi"/>
          <w:color w:val="FF0000"/>
        </w:rPr>
        <w:t>text</w:t>
      </w:r>
      <w:r w:rsidR="00730C92" w:rsidRPr="00165F64">
        <w:rPr>
          <w:rFonts w:eastAsia="Times New Roman" w:cstheme="minorHAnsi"/>
          <w:color w:val="FF0000"/>
        </w:rPr>
        <w:t xml:space="preserve"> to step</w:t>
      </w:r>
      <w:r w:rsidR="00232572" w:rsidRPr="00165F64">
        <w:rPr>
          <w:rFonts w:eastAsia="Times New Roman" w:cstheme="minorHAnsi"/>
          <w:color w:val="FF0000"/>
        </w:rPr>
        <w:t>s</w:t>
      </w:r>
      <w:r w:rsidR="00730C92" w:rsidRPr="00165F64">
        <w:rPr>
          <w:rFonts w:eastAsia="Times New Roman" w:cstheme="minorHAnsi"/>
          <w:color w:val="FF0000"/>
        </w:rPr>
        <w:t xml:space="preserve"> 3.8 </w:t>
      </w:r>
      <w:r w:rsidR="00232572" w:rsidRPr="00165F64">
        <w:rPr>
          <w:rFonts w:eastAsia="Times New Roman" w:cstheme="minorHAnsi"/>
          <w:color w:val="FF0000"/>
        </w:rPr>
        <w:t xml:space="preserve">and 3.9 </w:t>
      </w:r>
      <w:r w:rsidR="00730C92" w:rsidRPr="00165F64">
        <w:rPr>
          <w:rFonts w:eastAsia="Times New Roman" w:cstheme="minorHAnsi"/>
          <w:color w:val="FF0000"/>
        </w:rPr>
        <w:t xml:space="preserve">to emphasize the importance of enzymatic </w:t>
      </w:r>
      <w:r w:rsidR="00232572" w:rsidRPr="00165F64">
        <w:rPr>
          <w:rFonts w:eastAsia="Times New Roman" w:cstheme="minorHAnsi"/>
          <w:color w:val="FF0000"/>
        </w:rPr>
        <w:t xml:space="preserve">and mechanical </w:t>
      </w:r>
      <w:r w:rsidR="00730C92" w:rsidRPr="00165F64">
        <w:rPr>
          <w:rFonts w:eastAsia="Times New Roman" w:cstheme="minorHAnsi"/>
          <w:color w:val="FF0000"/>
        </w:rPr>
        <w:t xml:space="preserve">passaging during regular culture. </w:t>
      </w:r>
      <w:r w:rsidR="00DF0E41" w:rsidRPr="00165F64">
        <w:rPr>
          <w:rFonts w:eastAsia="Times New Roman" w:cstheme="minorHAnsi"/>
          <w:color w:val="FF0000"/>
        </w:rPr>
        <w:t>Another difference that is not discussed here is the use of 12 well plates instead of the published 24 well plates. This is simply personal preference in the scaling of the culture and should not affect the use of this protocol.</w:t>
      </w:r>
      <w:r w:rsidR="00195D1D" w:rsidRPr="00165F64">
        <w:rPr>
          <w:rFonts w:eastAsia="Times New Roman" w:cstheme="minorHAnsi"/>
          <w:color w:val="FF0000"/>
        </w:rPr>
        <w:br/>
      </w:r>
      <w:r w:rsidR="00195D1D" w:rsidRPr="00165F64">
        <w:rPr>
          <w:rFonts w:eastAsia="Times New Roman" w:cstheme="minorHAnsi"/>
          <w:color w:val="FF0000"/>
        </w:rPr>
        <w:br/>
      </w:r>
      <w:r w:rsidR="00195D1D" w:rsidRPr="002E0B10">
        <w:rPr>
          <w:rFonts w:eastAsia="Times New Roman" w:cstheme="minorHAnsi"/>
          <w:color w:val="000000"/>
        </w:rPr>
        <w:t>Minor Concerns:</w:t>
      </w:r>
      <w:r w:rsidR="00195D1D" w:rsidRPr="00232572">
        <w:rPr>
          <w:rFonts w:eastAsia="Times New Roman" w:cstheme="minorHAnsi"/>
          <w:color w:val="000000"/>
        </w:rPr>
        <w:br/>
      </w:r>
      <w:r w:rsidR="00195D1D" w:rsidRPr="002E0B10">
        <w:rPr>
          <w:rFonts w:eastAsia="Times New Roman" w:cstheme="minorHAnsi"/>
          <w:color w:val="000000"/>
        </w:rPr>
        <w:t>Some reagents are poorly defined early in the protocol, making it necessary for the reader to search for reagent descriptions or make assumptions, e.g. "BME" is used in the protocol and is not described, but referred to only by the specific brand name "Matrigel" in the Materials section; it is not clear if the BME is growth factor-reduced; it is not clear in the protocol without searching the Media and Materials sections that Cell Recovery Solution is a commercial reagent for depolymerizing protein matrices.</w:t>
      </w:r>
    </w:p>
    <w:p w14:paraId="6C5423C5" w14:textId="77777777" w:rsidR="007F6FA0" w:rsidRPr="00232572" w:rsidRDefault="007F6FA0">
      <w:pPr>
        <w:rPr>
          <w:rFonts w:cstheme="minorHAnsi"/>
        </w:rPr>
      </w:pPr>
    </w:p>
    <w:p w14:paraId="55BB6D75" w14:textId="7CD057F8" w:rsidR="006D0806" w:rsidRPr="00165F64" w:rsidRDefault="006D0806" w:rsidP="006D0806">
      <w:pPr>
        <w:rPr>
          <w:rFonts w:eastAsia="Times New Roman" w:cstheme="minorHAnsi"/>
          <w:color w:val="FF0000"/>
        </w:rPr>
      </w:pPr>
      <w:bookmarkStart w:id="0" w:name="_GoBack"/>
      <w:r w:rsidRPr="00165F64">
        <w:rPr>
          <w:rFonts w:eastAsia="Times New Roman" w:cstheme="minorHAnsi"/>
          <w:color w:val="FF0000"/>
        </w:rPr>
        <w:t xml:space="preserve">This is now clarified in the text and in the materials table. </w:t>
      </w:r>
    </w:p>
    <w:bookmarkEnd w:id="0"/>
    <w:p w14:paraId="561A9B0F" w14:textId="77777777" w:rsidR="006D0806" w:rsidRPr="00232572" w:rsidRDefault="006D0806">
      <w:pPr>
        <w:rPr>
          <w:rFonts w:cstheme="minorHAnsi"/>
        </w:rPr>
      </w:pPr>
    </w:p>
    <w:sectPr w:rsidR="006D0806" w:rsidRPr="00232572" w:rsidSect="00195D1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1D"/>
    <w:rsid w:val="00005191"/>
    <w:rsid w:val="000568EE"/>
    <w:rsid w:val="00061CC3"/>
    <w:rsid w:val="00064842"/>
    <w:rsid w:val="0008687A"/>
    <w:rsid w:val="00086ED4"/>
    <w:rsid w:val="000F1A49"/>
    <w:rsid w:val="00102D7A"/>
    <w:rsid w:val="00111C5D"/>
    <w:rsid w:val="00165F64"/>
    <w:rsid w:val="0017145D"/>
    <w:rsid w:val="001826D3"/>
    <w:rsid w:val="00195D1D"/>
    <w:rsid w:val="001A4400"/>
    <w:rsid w:val="001E4422"/>
    <w:rsid w:val="00232572"/>
    <w:rsid w:val="0025022A"/>
    <w:rsid w:val="0028202A"/>
    <w:rsid w:val="002B08E3"/>
    <w:rsid w:val="002D68EA"/>
    <w:rsid w:val="002E0B10"/>
    <w:rsid w:val="003226CB"/>
    <w:rsid w:val="00346BBF"/>
    <w:rsid w:val="003E6ABD"/>
    <w:rsid w:val="00435987"/>
    <w:rsid w:val="00482FE1"/>
    <w:rsid w:val="004D1B5D"/>
    <w:rsid w:val="005F7CF0"/>
    <w:rsid w:val="00620923"/>
    <w:rsid w:val="00622DA2"/>
    <w:rsid w:val="006531A3"/>
    <w:rsid w:val="00655A9B"/>
    <w:rsid w:val="0065627F"/>
    <w:rsid w:val="00691C95"/>
    <w:rsid w:val="006D0806"/>
    <w:rsid w:val="006F338E"/>
    <w:rsid w:val="007102EF"/>
    <w:rsid w:val="00720759"/>
    <w:rsid w:val="0072536D"/>
    <w:rsid w:val="00730C92"/>
    <w:rsid w:val="00746DBB"/>
    <w:rsid w:val="007776CF"/>
    <w:rsid w:val="007875DC"/>
    <w:rsid w:val="007E1E5D"/>
    <w:rsid w:val="007E6CDC"/>
    <w:rsid w:val="007F56F0"/>
    <w:rsid w:val="007F6FA0"/>
    <w:rsid w:val="00802118"/>
    <w:rsid w:val="008A0328"/>
    <w:rsid w:val="008A7816"/>
    <w:rsid w:val="008C42FF"/>
    <w:rsid w:val="008D0C0C"/>
    <w:rsid w:val="008E3304"/>
    <w:rsid w:val="008F2314"/>
    <w:rsid w:val="0091258E"/>
    <w:rsid w:val="00921C48"/>
    <w:rsid w:val="00953AE9"/>
    <w:rsid w:val="00956456"/>
    <w:rsid w:val="009D750C"/>
    <w:rsid w:val="00A66BCC"/>
    <w:rsid w:val="00A702BF"/>
    <w:rsid w:val="00AA0089"/>
    <w:rsid w:val="00AB6BBE"/>
    <w:rsid w:val="00B363DE"/>
    <w:rsid w:val="00B55868"/>
    <w:rsid w:val="00B57DFA"/>
    <w:rsid w:val="00B617B5"/>
    <w:rsid w:val="00B72A3A"/>
    <w:rsid w:val="00B803E0"/>
    <w:rsid w:val="00BC2AE3"/>
    <w:rsid w:val="00BD4B1B"/>
    <w:rsid w:val="00BF77C5"/>
    <w:rsid w:val="00C010C0"/>
    <w:rsid w:val="00C65E9F"/>
    <w:rsid w:val="00C71B1A"/>
    <w:rsid w:val="00C7723D"/>
    <w:rsid w:val="00C92F8F"/>
    <w:rsid w:val="00CA1AAC"/>
    <w:rsid w:val="00CA6C3F"/>
    <w:rsid w:val="00CD1C50"/>
    <w:rsid w:val="00CE22C8"/>
    <w:rsid w:val="00D07821"/>
    <w:rsid w:val="00D51FD8"/>
    <w:rsid w:val="00DB7303"/>
    <w:rsid w:val="00DC09C8"/>
    <w:rsid w:val="00DF0E41"/>
    <w:rsid w:val="00E85487"/>
    <w:rsid w:val="00E87026"/>
    <w:rsid w:val="00F57A8B"/>
    <w:rsid w:val="00F75D34"/>
    <w:rsid w:val="00FB0B67"/>
    <w:rsid w:val="00FB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E16573"/>
  <w15:chartTrackingRefBased/>
  <w15:docId w15:val="{ECF35967-C99F-C34A-91EC-4E2ACD30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95D1D"/>
    <w:rPr>
      <w:b/>
      <w:bCs/>
    </w:rPr>
  </w:style>
  <w:style w:type="character" w:customStyle="1" w:styleId="apple-converted-space">
    <w:name w:val="apple-converted-space"/>
    <w:basedOn w:val="DefaultParagraphFont"/>
    <w:rsid w:val="00195D1D"/>
  </w:style>
  <w:style w:type="character" w:styleId="CommentReference">
    <w:name w:val="annotation reference"/>
    <w:basedOn w:val="DefaultParagraphFont"/>
    <w:uiPriority w:val="99"/>
    <w:semiHidden/>
    <w:unhideWhenUsed/>
    <w:rsid w:val="000F1A49"/>
    <w:rPr>
      <w:sz w:val="16"/>
      <w:szCs w:val="16"/>
    </w:rPr>
  </w:style>
  <w:style w:type="paragraph" w:styleId="CommentText">
    <w:name w:val="annotation text"/>
    <w:basedOn w:val="Normal"/>
    <w:link w:val="CommentTextChar"/>
    <w:uiPriority w:val="99"/>
    <w:semiHidden/>
    <w:unhideWhenUsed/>
    <w:rsid w:val="000F1A49"/>
    <w:rPr>
      <w:sz w:val="20"/>
      <w:szCs w:val="20"/>
    </w:rPr>
  </w:style>
  <w:style w:type="character" w:customStyle="1" w:styleId="CommentTextChar">
    <w:name w:val="Comment Text Char"/>
    <w:basedOn w:val="DefaultParagraphFont"/>
    <w:link w:val="CommentText"/>
    <w:uiPriority w:val="99"/>
    <w:semiHidden/>
    <w:rsid w:val="000F1A49"/>
    <w:rPr>
      <w:sz w:val="20"/>
      <w:szCs w:val="20"/>
    </w:rPr>
  </w:style>
  <w:style w:type="paragraph" w:styleId="CommentSubject">
    <w:name w:val="annotation subject"/>
    <w:basedOn w:val="CommentText"/>
    <w:next w:val="CommentText"/>
    <w:link w:val="CommentSubjectChar"/>
    <w:uiPriority w:val="99"/>
    <w:semiHidden/>
    <w:unhideWhenUsed/>
    <w:rsid w:val="000F1A49"/>
    <w:rPr>
      <w:b/>
      <w:bCs/>
    </w:rPr>
  </w:style>
  <w:style w:type="character" w:customStyle="1" w:styleId="CommentSubjectChar">
    <w:name w:val="Comment Subject Char"/>
    <w:basedOn w:val="CommentTextChar"/>
    <w:link w:val="CommentSubject"/>
    <w:uiPriority w:val="99"/>
    <w:semiHidden/>
    <w:rsid w:val="000F1A49"/>
    <w:rPr>
      <w:b/>
      <w:bCs/>
      <w:sz w:val="20"/>
      <w:szCs w:val="20"/>
    </w:rPr>
  </w:style>
  <w:style w:type="paragraph" w:styleId="BalloonText">
    <w:name w:val="Balloon Text"/>
    <w:basedOn w:val="Normal"/>
    <w:link w:val="BalloonTextChar"/>
    <w:uiPriority w:val="99"/>
    <w:semiHidden/>
    <w:unhideWhenUsed/>
    <w:rsid w:val="000F1A4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1A4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02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Herve Tiriac</dc:creator>
  <cp:keywords/>
  <dc:description/>
  <cp:lastModifiedBy>Herve Tiriac</cp:lastModifiedBy>
  <cp:revision>6</cp:revision>
  <dcterms:created xsi:type="dcterms:W3CDTF">2019-07-19T19:54:00Z</dcterms:created>
  <dcterms:modified xsi:type="dcterms:W3CDTF">2019-07-19T19:56:00Z</dcterms:modified>
</cp:coreProperties>
</file>