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586E7" w14:textId="69D7EC35" w:rsidR="00E55858" w:rsidRPr="00DE5EE5" w:rsidRDefault="00E55858" w:rsidP="00074941">
      <w:pPr>
        <w:rPr>
          <w:rFonts w:asciiTheme="majorHAnsi" w:hAnsiTheme="majorHAnsi" w:cstheme="majorHAnsi"/>
          <w:b/>
        </w:rPr>
      </w:pPr>
      <w:r w:rsidRPr="00DE5EE5">
        <w:rPr>
          <w:rFonts w:asciiTheme="majorHAnsi" w:hAnsiTheme="majorHAnsi" w:cstheme="majorHAnsi"/>
          <w:b/>
        </w:rPr>
        <w:t>TITLE:</w:t>
      </w:r>
      <w:bookmarkStart w:id="0" w:name="_GoBack"/>
      <w:bookmarkEnd w:id="0"/>
    </w:p>
    <w:p w14:paraId="036A8FDF" w14:textId="44075E52" w:rsidR="00ED4E10" w:rsidRPr="00DE5EE5" w:rsidRDefault="00ED4E10" w:rsidP="00074941">
      <w:pPr>
        <w:rPr>
          <w:rFonts w:asciiTheme="majorHAnsi" w:hAnsiTheme="majorHAnsi" w:cstheme="majorHAnsi"/>
          <w:bCs/>
        </w:rPr>
      </w:pPr>
      <w:r w:rsidRPr="00DE5EE5">
        <w:rPr>
          <w:rFonts w:asciiTheme="majorHAnsi" w:hAnsiTheme="majorHAnsi" w:cstheme="majorHAnsi"/>
          <w:bCs/>
        </w:rPr>
        <w:t xml:space="preserve">Prostate </w:t>
      </w:r>
      <w:r w:rsidR="00E55858" w:rsidRPr="00DE5EE5">
        <w:rPr>
          <w:rFonts w:asciiTheme="majorHAnsi" w:hAnsiTheme="majorHAnsi" w:cstheme="majorHAnsi"/>
          <w:bCs/>
        </w:rPr>
        <w:t>Organoid Cultures as Tools to Translate Genotypes and Mutational Profiles to Pharmacological Responses</w:t>
      </w:r>
    </w:p>
    <w:p w14:paraId="2A1E12B0" w14:textId="55084F0E" w:rsidR="00ED4E10" w:rsidRPr="00DE5EE5" w:rsidRDefault="00ED4E10" w:rsidP="00074941">
      <w:pPr>
        <w:rPr>
          <w:rFonts w:asciiTheme="majorHAnsi" w:hAnsiTheme="majorHAnsi" w:cstheme="majorHAnsi"/>
        </w:rPr>
      </w:pPr>
    </w:p>
    <w:p w14:paraId="3ACDA361" w14:textId="190D19CE" w:rsidR="00E55858" w:rsidRPr="00DE5EE5" w:rsidRDefault="00E55858" w:rsidP="00074941">
      <w:pPr>
        <w:rPr>
          <w:rFonts w:asciiTheme="majorHAnsi" w:hAnsiTheme="majorHAnsi" w:cstheme="majorHAnsi"/>
          <w:b/>
          <w:bCs/>
        </w:rPr>
      </w:pPr>
      <w:r w:rsidRPr="00DE5EE5">
        <w:rPr>
          <w:rFonts w:asciiTheme="majorHAnsi" w:hAnsiTheme="majorHAnsi" w:cstheme="majorHAnsi"/>
          <w:b/>
          <w:bCs/>
        </w:rPr>
        <w:t>AUTHORS AND AFFILIATIONS</w:t>
      </w:r>
    </w:p>
    <w:p w14:paraId="5EBFB803" w14:textId="406830E4" w:rsidR="00ED4E10" w:rsidRPr="00DE5EE5" w:rsidRDefault="00ED4E10" w:rsidP="00074941">
      <w:pPr>
        <w:outlineLvl w:val="0"/>
        <w:rPr>
          <w:rFonts w:asciiTheme="majorHAnsi" w:hAnsiTheme="majorHAnsi" w:cstheme="majorHAnsi"/>
          <w:vertAlign w:val="superscript"/>
        </w:rPr>
      </w:pPr>
      <w:r w:rsidRPr="00DE5EE5">
        <w:rPr>
          <w:rFonts w:asciiTheme="majorHAnsi" w:hAnsiTheme="majorHAnsi" w:cstheme="majorHAnsi"/>
        </w:rPr>
        <w:t>Kyrie</w:t>
      </w:r>
      <w:r w:rsidR="008B4282" w:rsidRPr="00DE5EE5">
        <w:rPr>
          <w:rFonts w:asciiTheme="majorHAnsi" w:hAnsiTheme="majorHAnsi" w:cstheme="majorHAnsi"/>
        </w:rPr>
        <w:t xml:space="preserve"> J.</w:t>
      </w:r>
      <w:r w:rsidRPr="00DE5EE5">
        <w:rPr>
          <w:rFonts w:asciiTheme="majorHAnsi" w:hAnsiTheme="majorHAnsi" w:cstheme="majorHAnsi"/>
        </w:rPr>
        <w:t xml:space="preserve"> Pappas</w:t>
      </w:r>
      <w:r w:rsidR="00712F4E" w:rsidRPr="00DE5EE5">
        <w:rPr>
          <w:rFonts w:asciiTheme="majorHAnsi" w:hAnsiTheme="majorHAnsi" w:cstheme="majorHAnsi"/>
          <w:vertAlign w:val="superscript"/>
        </w:rPr>
        <w:t>1</w:t>
      </w:r>
      <w:r w:rsidRPr="00DE5EE5">
        <w:rPr>
          <w:rFonts w:asciiTheme="majorHAnsi" w:hAnsiTheme="majorHAnsi" w:cstheme="majorHAnsi"/>
        </w:rPr>
        <w:t>, Danielle Choi</w:t>
      </w:r>
      <w:r w:rsidR="00712F4E" w:rsidRPr="00DE5EE5">
        <w:rPr>
          <w:rFonts w:asciiTheme="majorHAnsi" w:hAnsiTheme="majorHAnsi" w:cstheme="majorHAnsi"/>
          <w:vertAlign w:val="superscript"/>
        </w:rPr>
        <w:t>1</w:t>
      </w:r>
      <w:r w:rsidRPr="00DE5EE5">
        <w:rPr>
          <w:rFonts w:asciiTheme="majorHAnsi" w:hAnsiTheme="majorHAnsi" w:cstheme="majorHAnsi"/>
        </w:rPr>
        <w:t>, Charles L. Sawyers</w:t>
      </w:r>
      <w:r w:rsidR="00712F4E" w:rsidRPr="00DE5EE5">
        <w:rPr>
          <w:rFonts w:asciiTheme="majorHAnsi" w:hAnsiTheme="majorHAnsi" w:cstheme="majorHAnsi"/>
          <w:vertAlign w:val="superscript"/>
        </w:rPr>
        <w:t>1,2</w:t>
      </w:r>
      <w:r w:rsidRPr="00DE5EE5">
        <w:rPr>
          <w:rFonts w:asciiTheme="majorHAnsi" w:hAnsiTheme="majorHAnsi" w:cstheme="majorHAnsi"/>
        </w:rPr>
        <w:t xml:space="preserve">, </w:t>
      </w:r>
      <w:proofErr w:type="spellStart"/>
      <w:r w:rsidRPr="00DE5EE5">
        <w:rPr>
          <w:rFonts w:asciiTheme="majorHAnsi" w:hAnsiTheme="majorHAnsi" w:cstheme="majorHAnsi"/>
        </w:rPr>
        <w:t>Wouter</w:t>
      </w:r>
      <w:proofErr w:type="spellEnd"/>
      <w:r w:rsidRPr="00DE5EE5">
        <w:rPr>
          <w:rFonts w:asciiTheme="majorHAnsi" w:hAnsiTheme="majorHAnsi" w:cstheme="majorHAnsi"/>
        </w:rPr>
        <w:t xml:space="preserve"> R. Karthaus</w:t>
      </w:r>
      <w:r w:rsidR="00712F4E" w:rsidRPr="00DE5EE5">
        <w:rPr>
          <w:rFonts w:asciiTheme="majorHAnsi" w:hAnsiTheme="majorHAnsi" w:cstheme="majorHAnsi"/>
          <w:vertAlign w:val="superscript"/>
        </w:rPr>
        <w:t>1</w:t>
      </w:r>
    </w:p>
    <w:p w14:paraId="29DB1E5F" w14:textId="77777777" w:rsidR="00BE308C" w:rsidRPr="00DE5EE5" w:rsidRDefault="00BE308C" w:rsidP="00074941">
      <w:pPr>
        <w:outlineLvl w:val="0"/>
        <w:rPr>
          <w:rFonts w:asciiTheme="majorHAnsi" w:hAnsiTheme="majorHAnsi" w:cstheme="majorHAnsi"/>
        </w:rPr>
      </w:pPr>
    </w:p>
    <w:p w14:paraId="0FB92E17" w14:textId="21591291" w:rsidR="00A048DF" w:rsidRPr="00DE5EE5" w:rsidRDefault="00A048DF" w:rsidP="00074941">
      <w:pPr>
        <w:contextualSpacing/>
        <w:rPr>
          <w:rFonts w:asciiTheme="majorHAnsi" w:hAnsiTheme="majorHAnsi" w:cstheme="majorHAnsi"/>
        </w:rPr>
      </w:pPr>
      <w:r w:rsidRPr="00DE5EE5">
        <w:rPr>
          <w:rFonts w:asciiTheme="majorHAnsi" w:hAnsiTheme="majorHAnsi" w:cstheme="majorHAnsi"/>
          <w:vertAlign w:val="superscript"/>
        </w:rPr>
        <w:t>1</w:t>
      </w:r>
      <w:r w:rsidRPr="00DE5EE5">
        <w:rPr>
          <w:rFonts w:asciiTheme="majorHAnsi" w:hAnsiTheme="majorHAnsi" w:cstheme="majorHAnsi"/>
        </w:rPr>
        <w:t>Human Oncology and Pathogenesis Program, Memorial Sloan Kettering Cancer Center, New York, NY</w:t>
      </w:r>
      <w:r w:rsidR="004D7AC5" w:rsidRPr="00DE5EE5">
        <w:rPr>
          <w:rFonts w:asciiTheme="majorHAnsi" w:hAnsiTheme="majorHAnsi" w:cstheme="majorHAnsi"/>
        </w:rPr>
        <w:t xml:space="preserve">, </w:t>
      </w:r>
      <w:r w:rsidRPr="00DE5EE5">
        <w:rPr>
          <w:rFonts w:asciiTheme="majorHAnsi" w:hAnsiTheme="majorHAnsi" w:cstheme="majorHAnsi"/>
        </w:rPr>
        <w:t>USA</w:t>
      </w:r>
    </w:p>
    <w:p w14:paraId="7BF4F044" w14:textId="712A1239" w:rsidR="00712F4E" w:rsidRPr="00DE5EE5" w:rsidRDefault="00712F4E" w:rsidP="00074941">
      <w:pPr>
        <w:rPr>
          <w:rFonts w:asciiTheme="majorHAnsi" w:hAnsiTheme="majorHAnsi" w:cstheme="majorHAnsi"/>
        </w:rPr>
      </w:pPr>
      <w:r w:rsidRPr="00DE5EE5">
        <w:rPr>
          <w:rFonts w:asciiTheme="majorHAnsi" w:hAnsiTheme="majorHAnsi" w:cstheme="majorHAnsi"/>
          <w:vertAlign w:val="superscript"/>
        </w:rPr>
        <w:t>2</w:t>
      </w:r>
      <w:r w:rsidRPr="00DE5EE5">
        <w:rPr>
          <w:rFonts w:asciiTheme="majorHAnsi" w:hAnsiTheme="majorHAnsi" w:cstheme="majorHAnsi"/>
        </w:rPr>
        <w:t>Howard Hughes Medical Institute</w:t>
      </w:r>
      <w:r w:rsidR="004D7AC5" w:rsidRPr="00DE5EE5">
        <w:rPr>
          <w:rFonts w:asciiTheme="majorHAnsi" w:hAnsiTheme="majorHAnsi" w:cstheme="majorHAnsi"/>
        </w:rPr>
        <w:t>, Chevy Chase, Maryland, USA</w:t>
      </w:r>
    </w:p>
    <w:p w14:paraId="5B6CE75E" w14:textId="77777777" w:rsidR="00712F4E" w:rsidRPr="00DE5EE5" w:rsidRDefault="00712F4E" w:rsidP="00074941">
      <w:pPr>
        <w:contextualSpacing/>
        <w:rPr>
          <w:rFonts w:asciiTheme="majorHAnsi" w:eastAsia="Arial" w:hAnsiTheme="majorHAnsi" w:cstheme="majorHAnsi"/>
        </w:rPr>
      </w:pPr>
    </w:p>
    <w:p w14:paraId="4005B3C5" w14:textId="50FB3253" w:rsidR="00090182" w:rsidRPr="00DE5EE5" w:rsidRDefault="00EA0661" w:rsidP="00074941">
      <w:pPr>
        <w:rPr>
          <w:rFonts w:asciiTheme="majorHAnsi" w:hAnsiTheme="majorHAnsi" w:cstheme="majorHAnsi"/>
          <w:b/>
          <w:bCs/>
        </w:rPr>
      </w:pPr>
      <w:r w:rsidRPr="00DE5EE5">
        <w:rPr>
          <w:rFonts w:asciiTheme="majorHAnsi" w:hAnsiTheme="majorHAnsi" w:cstheme="majorHAnsi"/>
          <w:b/>
          <w:bCs/>
        </w:rPr>
        <w:t>Correspond</w:t>
      </w:r>
      <w:r w:rsidR="00090182" w:rsidRPr="00DE5EE5">
        <w:rPr>
          <w:rFonts w:asciiTheme="majorHAnsi" w:hAnsiTheme="majorHAnsi" w:cstheme="majorHAnsi"/>
          <w:b/>
          <w:bCs/>
        </w:rPr>
        <w:t xml:space="preserve">ing </w:t>
      </w:r>
      <w:r w:rsidR="003D236B">
        <w:rPr>
          <w:rFonts w:asciiTheme="majorHAnsi" w:hAnsiTheme="majorHAnsi" w:cstheme="majorHAnsi"/>
          <w:b/>
          <w:bCs/>
        </w:rPr>
        <w:t>A</w:t>
      </w:r>
      <w:r w:rsidR="00090182" w:rsidRPr="00DE5EE5">
        <w:rPr>
          <w:rFonts w:asciiTheme="majorHAnsi" w:hAnsiTheme="majorHAnsi" w:cstheme="majorHAnsi"/>
          <w:b/>
          <w:bCs/>
        </w:rPr>
        <w:t xml:space="preserve">uthor: </w:t>
      </w:r>
    </w:p>
    <w:p w14:paraId="501E1DCF" w14:textId="5A2C3507" w:rsidR="00AF5750" w:rsidRPr="00DE5EE5" w:rsidRDefault="00E55858">
      <w:pPr>
        <w:pStyle w:val="CommentText"/>
        <w:rPr>
          <w:rFonts w:asciiTheme="majorHAnsi" w:hAnsiTheme="majorHAnsi" w:cstheme="majorHAnsi"/>
        </w:rPr>
      </w:pPr>
      <w:proofErr w:type="spellStart"/>
      <w:r w:rsidRPr="00DE5EE5">
        <w:rPr>
          <w:rFonts w:asciiTheme="majorHAnsi" w:hAnsiTheme="majorHAnsi" w:cstheme="majorHAnsi"/>
        </w:rPr>
        <w:t>Wouter</w:t>
      </w:r>
      <w:proofErr w:type="spellEnd"/>
      <w:r w:rsidRPr="00DE5EE5">
        <w:rPr>
          <w:rFonts w:asciiTheme="majorHAnsi" w:hAnsiTheme="majorHAnsi" w:cstheme="majorHAnsi"/>
        </w:rPr>
        <w:t xml:space="preserve"> R. </w:t>
      </w:r>
      <w:proofErr w:type="spellStart"/>
      <w:r w:rsidRPr="00DE5EE5">
        <w:rPr>
          <w:rFonts w:asciiTheme="majorHAnsi" w:hAnsiTheme="majorHAnsi" w:cstheme="majorHAnsi"/>
        </w:rPr>
        <w:t>Karthaus</w:t>
      </w:r>
      <w:proofErr w:type="spellEnd"/>
      <w:r w:rsidRPr="00DE5EE5">
        <w:rPr>
          <w:rFonts w:asciiTheme="majorHAnsi" w:hAnsiTheme="majorHAnsi" w:cstheme="majorHAnsi"/>
        </w:rPr>
        <w:tab/>
      </w:r>
      <w:r w:rsidRPr="00DE5EE5">
        <w:rPr>
          <w:rFonts w:asciiTheme="majorHAnsi" w:hAnsiTheme="majorHAnsi" w:cstheme="majorHAnsi"/>
        </w:rPr>
        <w:tab/>
        <w:t>(</w:t>
      </w:r>
      <w:r w:rsidR="004D7AC5" w:rsidRPr="00DE5EE5">
        <w:rPr>
          <w:rFonts w:asciiTheme="majorHAnsi" w:hAnsiTheme="majorHAnsi" w:cstheme="majorHAnsi"/>
        </w:rPr>
        <w:t>Karthauw@mskcc.org)</w:t>
      </w:r>
      <w:r w:rsidR="00EA0661" w:rsidRPr="00DE5EE5">
        <w:rPr>
          <w:rFonts w:asciiTheme="majorHAnsi" w:hAnsiTheme="majorHAnsi" w:cstheme="majorHAnsi"/>
        </w:rPr>
        <w:t xml:space="preserve"> </w:t>
      </w:r>
    </w:p>
    <w:p w14:paraId="017E057E" w14:textId="136F5EFF" w:rsidR="004D7AC5" w:rsidRPr="00DE5EE5" w:rsidRDefault="004D7AC5" w:rsidP="00074941">
      <w:pPr>
        <w:rPr>
          <w:rFonts w:asciiTheme="majorHAnsi" w:hAnsiTheme="majorHAnsi" w:cstheme="majorHAnsi"/>
          <w:b/>
          <w:bCs/>
        </w:rPr>
      </w:pPr>
    </w:p>
    <w:p w14:paraId="329C11FD" w14:textId="39AD8F64" w:rsidR="004D7AC5" w:rsidRPr="00DE5EE5" w:rsidRDefault="004D7AC5" w:rsidP="00074941">
      <w:pPr>
        <w:rPr>
          <w:rFonts w:asciiTheme="majorHAnsi" w:hAnsiTheme="majorHAnsi" w:cstheme="majorHAnsi"/>
          <w:b/>
          <w:bCs/>
        </w:rPr>
      </w:pPr>
      <w:r w:rsidRPr="00DE5EE5">
        <w:rPr>
          <w:rFonts w:asciiTheme="majorHAnsi" w:hAnsiTheme="majorHAnsi" w:cstheme="majorHAnsi"/>
          <w:b/>
          <w:bCs/>
        </w:rPr>
        <w:t>Email Addresses of Co-Authors:</w:t>
      </w:r>
    </w:p>
    <w:p w14:paraId="58CEADDE" w14:textId="06040FAE" w:rsidR="0091718E" w:rsidRPr="00DE5EE5" w:rsidRDefault="0091718E" w:rsidP="00074941">
      <w:pPr>
        <w:rPr>
          <w:rFonts w:asciiTheme="majorHAnsi" w:hAnsiTheme="majorHAnsi" w:cstheme="majorHAnsi"/>
        </w:rPr>
      </w:pPr>
      <w:r w:rsidRPr="00DE5EE5">
        <w:rPr>
          <w:rFonts w:asciiTheme="majorHAnsi" w:hAnsiTheme="majorHAnsi" w:cstheme="majorHAnsi"/>
        </w:rPr>
        <w:t>Kyrie Pappas</w:t>
      </w:r>
      <w:r w:rsidR="00E55858" w:rsidRPr="00DE5EE5">
        <w:rPr>
          <w:rFonts w:asciiTheme="majorHAnsi" w:hAnsiTheme="majorHAnsi" w:cstheme="majorHAnsi"/>
        </w:rPr>
        <w:tab/>
      </w:r>
      <w:r w:rsidR="00E55858" w:rsidRPr="00DE5EE5">
        <w:rPr>
          <w:rFonts w:asciiTheme="majorHAnsi" w:hAnsiTheme="majorHAnsi" w:cstheme="majorHAnsi"/>
        </w:rPr>
        <w:tab/>
      </w:r>
      <w:r w:rsidR="00E55858" w:rsidRPr="00DE5EE5">
        <w:rPr>
          <w:rFonts w:asciiTheme="majorHAnsi" w:hAnsiTheme="majorHAnsi" w:cstheme="majorHAnsi"/>
        </w:rPr>
        <w:tab/>
        <w:t>(</w:t>
      </w:r>
      <w:r w:rsidR="004D7AC5" w:rsidRPr="00DE5EE5">
        <w:rPr>
          <w:rFonts w:asciiTheme="majorHAnsi" w:hAnsiTheme="majorHAnsi" w:cstheme="majorHAnsi"/>
        </w:rPr>
        <w:t>pappask@mskcc.org</w:t>
      </w:r>
      <w:r w:rsidR="00E55858" w:rsidRPr="00DE5EE5">
        <w:rPr>
          <w:rFonts w:asciiTheme="majorHAnsi" w:hAnsiTheme="majorHAnsi" w:cstheme="majorHAnsi"/>
        </w:rPr>
        <w:t>)</w:t>
      </w:r>
    </w:p>
    <w:p w14:paraId="06965308" w14:textId="64DA32B7" w:rsidR="0091718E" w:rsidRPr="00DE5EE5" w:rsidRDefault="0091718E" w:rsidP="00074941">
      <w:pPr>
        <w:rPr>
          <w:rFonts w:asciiTheme="majorHAnsi" w:hAnsiTheme="majorHAnsi" w:cstheme="majorHAnsi"/>
        </w:rPr>
      </w:pPr>
      <w:r w:rsidRPr="00DE5EE5">
        <w:rPr>
          <w:rFonts w:asciiTheme="majorHAnsi" w:hAnsiTheme="majorHAnsi" w:cstheme="majorHAnsi"/>
        </w:rPr>
        <w:t xml:space="preserve">Danielle Choi </w:t>
      </w:r>
      <w:r w:rsidR="00E55858" w:rsidRPr="00DE5EE5">
        <w:rPr>
          <w:rFonts w:asciiTheme="majorHAnsi" w:hAnsiTheme="majorHAnsi" w:cstheme="majorHAnsi"/>
        </w:rPr>
        <w:tab/>
      </w:r>
      <w:r w:rsidR="00E55858" w:rsidRPr="00DE5EE5">
        <w:rPr>
          <w:rFonts w:asciiTheme="majorHAnsi" w:hAnsiTheme="majorHAnsi" w:cstheme="majorHAnsi"/>
        </w:rPr>
        <w:tab/>
      </w:r>
      <w:r w:rsidR="00E55858" w:rsidRPr="00DE5EE5">
        <w:rPr>
          <w:rFonts w:asciiTheme="majorHAnsi" w:hAnsiTheme="majorHAnsi" w:cstheme="majorHAnsi"/>
        </w:rPr>
        <w:tab/>
        <w:t>(</w:t>
      </w:r>
      <w:r w:rsidR="00723CB1" w:rsidRPr="00DE5EE5">
        <w:rPr>
          <w:rFonts w:asciiTheme="majorHAnsi" w:hAnsiTheme="majorHAnsi" w:cstheme="majorHAnsi"/>
        </w:rPr>
        <w:t>choid3@mskcc.org</w:t>
      </w:r>
      <w:r w:rsidR="00E55858" w:rsidRPr="00DE5EE5">
        <w:rPr>
          <w:rFonts w:asciiTheme="majorHAnsi" w:hAnsiTheme="majorHAnsi" w:cstheme="majorHAnsi"/>
        </w:rPr>
        <w:t>)</w:t>
      </w:r>
    </w:p>
    <w:p w14:paraId="6DED8C17" w14:textId="21D892A4" w:rsidR="001D6629" w:rsidRPr="00DE5EE5" w:rsidRDefault="001D6629" w:rsidP="00074941">
      <w:pPr>
        <w:rPr>
          <w:rFonts w:asciiTheme="majorHAnsi" w:hAnsiTheme="majorHAnsi" w:cstheme="majorHAnsi"/>
        </w:rPr>
      </w:pPr>
      <w:r w:rsidRPr="00DE5EE5">
        <w:rPr>
          <w:rFonts w:asciiTheme="majorHAnsi" w:hAnsiTheme="majorHAnsi" w:cstheme="majorHAnsi"/>
        </w:rPr>
        <w:t xml:space="preserve">Charles </w:t>
      </w:r>
      <w:r w:rsidR="00B0296D" w:rsidRPr="00DE5EE5">
        <w:rPr>
          <w:rFonts w:asciiTheme="majorHAnsi" w:hAnsiTheme="majorHAnsi" w:cstheme="majorHAnsi"/>
        </w:rPr>
        <w:t xml:space="preserve">L. </w:t>
      </w:r>
      <w:r w:rsidRPr="00DE5EE5">
        <w:rPr>
          <w:rFonts w:asciiTheme="majorHAnsi" w:hAnsiTheme="majorHAnsi" w:cstheme="majorHAnsi"/>
        </w:rPr>
        <w:t xml:space="preserve">Sawyers </w:t>
      </w:r>
      <w:r w:rsidR="00E55858" w:rsidRPr="00DE5EE5">
        <w:rPr>
          <w:rFonts w:asciiTheme="majorHAnsi" w:hAnsiTheme="majorHAnsi" w:cstheme="majorHAnsi"/>
        </w:rPr>
        <w:tab/>
      </w:r>
      <w:r w:rsidR="00E55858" w:rsidRPr="00DE5EE5">
        <w:rPr>
          <w:rFonts w:asciiTheme="majorHAnsi" w:hAnsiTheme="majorHAnsi" w:cstheme="majorHAnsi"/>
        </w:rPr>
        <w:tab/>
        <w:t>(</w:t>
      </w:r>
      <w:r w:rsidRPr="00DE5EE5">
        <w:rPr>
          <w:rFonts w:asciiTheme="majorHAnsi" w:hAnsiTheme="majorHAnsi" w:cstheme="majorHAnsi"/>
        </w:rPr>
        <w:t>sawyersc@mskcc.org</w:t>
      </w:r>
      <w:r w:rsidR="00E55858" w:rsidRPr="00DE5EE5">
        <w:rPr>
          <w:rFonts w:asciiTheme="majorHAnsi" w:hAnsiTheme="majorHAnsi" w:cstheme="majorHAnsi"/>
        </w:rPr>
        <w:t>)</w:t>
      </w:r>
    </w:p>
    <w:p w14:paraId="6B5D6B60" w14:textId="77777777" w:rsidR="00EA0661" w:rsidRPr="00DE5EE5" w:rsidRDefault="00EA0661" w:rsidP="00074941">
      <w:pPr>
        <w:rPr>
          <w:rFonts w:asciiTheme="majorHAnsi" w:hAnsiTheme="majorHAnsi" w:cstheme="majorHAnsi"/>
          <w:b/>
        </w:rPr>
      </w:pPr>
    </w:p>
    <w:p w14:paraId="0C119B76" w14:textId="2176E514" w:rsidR="00E55858" w:rsidRPr="00074941" w:rsidRDefault="003D236B" w:rsidP="00074941">
      <w:pPr>
        <w:rPr>
          <w:rFonts w:asciiTheme="majorHAnsi" w:hAnsiTheme="majorHAnsi" w:cstheme="majorHAnsi"/>
          <w:b/>
          <w:bCs/>
        </w:rPr>
      </w:pPr>
      <w:r w:rsidRPr="00074941">
        <w:rPr>
          <w:rFonts w:asciiTheme="majorHAnsi" w:hAnsiTheme="majorHAnsi" w:cstheme="majorHAnsi"/>
          <w:b/>
          <w:bCs/>
        </w:rPr>
        <w:t>KEYWORDS:</w:t>
      </w:r>
    </w:p>
    <w:p w14:paraId="0DC372B9" w14:textId="0942C295" w:rsidR="00CE1FAE" w:rsidRPr="00DE5EE5" w:rsidRDefault="003D236B" w:rsidP="00074941">
      <w:pPr>
        <w:rPr>
          <w:rFonts w:asciiTheme="majorHAnsi" w:hAnsiTheme="majorHAnsi" w:cstheme="majorHAnsi"/>
        </w:rPr>
      </w:pPr>
      <w:r>
        <w:rPr>
          <w:rFonts w:asciiTheme="majorHAnsi" w:hAnsiTheme="majorHAnsi" w:cstheme="majorHAnsi"/>
        </w:rPr>
        <w:t>p</w:t>
      </w:r>
      <w:r w:rsidR="00CE1FAE" w:rsidRPr="00DE5EE5">
        <w:rPr>
          <w:rFonts w:asciiTheme="majorHAnsi" w:hAnsiTheme="majorHAnsi" w:cstheme="majorHAnsi"/>
        </w:rPr>
        <w:t xml:space="preserve">rostate organoids, </w:t>
      </w:r>
      <w:r>
        <w:rPr>
          <w:rFonts w:asciiTheme="majorHAnsi" w:hAnsiTheme="majorHAnsi" w:cstheme="majorHAnsi"/>
        </w:rPr>
        <w:t>p</w:t>
      </w:r>
      <w:r w:rsidR="00CE1FAE" w:rsidRPr="00DE5EE5">
        <w:rPr>
          <w:rFonts w:asciiTheme="majorHAnsi" w:hAnsiTheme="majorHAnsi" w:cstheme="majorHAnsi"/>
        </w:rPr>
        <w:t xml:space="preserve">rostate </w:t>
      </w:r>
      <w:r>
        <w:rPr>
          <w:rFonts w:asciiTheme="majorHAnsi" w:hAnsiTheme="majorHAnsi" w:cstheme="majorHAnsi"/>
        </w:rPr>
        <w:t>c</w:t>
      </w:r>
      <w:r w:rsidR="00CE1FAE" w:rsidRPr="00DE5EE5">
        <w:rPr>
          <w:rFonts w:asciiTheme="majorHAnsi" w:hAnsiTheme="majorHAnsi" w:cstheme="majorHAnsi"/>
        </w:rPr>
        <w:t xml:space="preserve">ancer, </w:t>
      </w:r>
      <w:r w:rsidR="000C0077" w:rsidRPr="00DE5EE5">
        <w:rPr>
          <w:rFonts w:asciiTheme="majorHAnsi" w:hAnsiTheme="majorHAnsi" w:cstheme="majorHAnsi"/>
        </w:rPr>
        <w:t>second generation anti</w:t>
      </w:r>
      <w:r>
        <w:rPr>
          <w:rFonts w:asciiTheme="majorHAnsi" w:hAnsiTheme="majorHAnsi" w:cstheme="majorHAnsi"/>
        </w:rPr>
        <w:t>-</w:t>
      </w:r>
      <w:r w:rsidR="000C0077" w:rsidRPr="00DE5EE5">
        <w:rPr>
          <w:rFonts w:asciiTheme="majorHAnsi" w:hAnsiTheme="majorHAnsi" w:cstheme="majorHAnsi"/>
        </w:rPr>
        <w:t>androgens,</w:t>
      </w:r>
      <w:r w:rsidR="00CE1FAE" w:rsidRPr="00DE5EE5">
        <w:rPr>
          <w:rFonts w:asciiTheme="majorHAnsi" w:hAnsiTheme="majorHAnsi" w:cstheme="majorHAnsi"/>
        </w:rPr>
        <w:t xml:space="preserve"> </w:t>
      </w:r>
      <w:r>
        <w:rPr>
          <w:rFonts w:asciiTheme="majorHAnsi" w:hAnsiTheme="majorHAnsi" w:cstheme="majorHAnsi"/>
        </w:rPr>
        <w:t>d</w:t>
      </w:r>
      <w:r w:rsidR="00CE1FAE" w:rsidRPr="00DE5EE5">
        <w:rPr>
          <w:rFonts w:asciiTheme="majorHAnsi" w:hAnsiTheme="majorHAnsi" w:cstheme="majorHAnsi"/>
        </w:rPr>
        <w:t>rug resistance</w:t>
      </w:r>
      <w:r w:rsidR="005A7255" w:rsidRPr="00DE5EE5">
        <w:rPr>
          <w:rFonts w:asciiTheme="majorHAnsi" w:hAnsiTheme="majorHAnsi" w:cstheme="majorHAnsi"/>
        </w:rPr>
        <w:t xml:space="preserve">, </w:t>
      </w:r>
      <w:r>
        <w:rPr>
          <w:rFonts w:asciiTheme="majorHAnsi" w:hAnsiTheme="majorHAnsi" w:cstheme="majorHAnsi"/>
        </w:rPr>
        <w:t>p</w:t>
      </w:r>
      <w:r w:rsidR="005A7255" w:rsidRPr="00DE5EE5">
        <w:rPr>
          <w:rFonts w:asciiTheme="majorHAnsi" w:hAnsiTheme="majorHAnsi" w:cstheme="majorHAnsi"/>
        </w:rPr>
        <w:t xml:space="preserve">rimary cell culture, </w:t>
      </w:r>
      <w:r>
        <w:rPr>
          <w:rFonts w:asciiTheme="majorHAnsi" w:hAnsiTheme="majorHAnsi" w:cstheme="majorHAnsi"/>
        </w:rPr>
        <w:t>p</w:t>
      </w:r>
      <w:r w:rsidR="005A7255" w:rsidRPr="00DE5EE5">
        <w:rPr>
          <w:rFonts w:asciiTheme="majorHAnsi" w:hAnsiTheme="majorHAnsi" w:cstheme="majorHAnsi"/>
        </w:rPr>
        <w:t>rostate model systems</w:t>
      </w:r>
    </w:p>
    <w:p w14:paraId="7EA4A7B9" w14:textId="77777777" w:rsidR="00CE1FAE" w:rsidRPr="00DE5EE5" w:rsidRDefault="00CE1FAE" w:rsidP="00074941">
      <w:pPr>
        <w:rPr>
          <w:rFonts w:asciiTheme="majorHAnsi" w:hAnsiTheme="majorHAnsi" w:cstheme="majorHAnsi"/>
          <w:b/>
        </w:rPr>
      </w:pPr>
    </w:p>
    <w:p w14:paraId="21393E4A" w14:textId="64D8B92E" w:rsidR="00ED4E10" w:rsidRPr="00DE5EE5" w:rsidRDefault="00E55858" w:rsidP="00074941">
      <w:pPr>
        <w:outlineLvl w:val="0"/>
        <w:rPr>
          <w:rFonts w:asciiTheme="majorHAnsi" w:hAnsiTheme="majorHAnsi" w:cstheme="majorHAnsi"/>
          <w:b/>
        </w:rPr>
      </w:pPr>
      <w:r w:rsidRPr="00DE5EE5">
        <w:rPr>
          <w:rFonts w:asciiTheme="majorHAnsi" w:hAnsiTheme="majorHAnsi" w:cstheme="majorHAnsi"/>
          <w:b/>
        </w:rPr>
        <w:t>SUMMARY:</w:t>
      </w:r>
    </w:p>
    <w:p w14:paraId="2C1756A7" w14:textId="4E6A2CD3" w:rsidR="00ED4E10" w:rsidRPr="00DE5EE5" w:rsidRDefault="003D236B" w:rsidP="00074941">
      <w:pPr>
        <w:rPr>
          <w:rFonts w:asciiTheme="majorHAnsi" w:hAnsiTheme="majorHAnsi" w:cstheme="majorHAnsi"/>
        </w:rPr>
      </w:pPr>
      <w:r>
        <w:rPr>
          <w:rFonts w:asciiTheme="majorHAnsi" w:hAnsiTheme="majorHAnsi" w:cstheme="majorHAnsi"/>
        </w:rPr>
        <w:t>P</w:t>
      </w:r>
      <w:r w:rsidR="00A15A46" w:rsidRPr="00DE5EE5">
        <w:rPr>
          <w:rFonts w:asciiTheme="majorHAnsi" w:hAnsiTheme="majorHAnsi" w:cstheme="majorHAnsi"/>
        </w:rPr>
        <w:t>resent</w:t>
      </w:r>
      <w:r>
        <w:rPr>
          <w:rFonts w:asciiTheme="majorHAnsi" w:hAnsiTheme="majorHAnsi" w:cstheme="majorHAnsi"/>
        </w:rPr>
        <w:t>ed here is</w:t>
      </w:r>
      <w:r w:rsidR="00A15A46" w:rsidRPr="00DE5EE5">
        <w:rPr>
          <w:rFonts w:asciiTheme="majorHAnsi" w:hAnsiTheme="majorHAnsi" w:cstheme="majorHAnsi"/>
        </w:rPr>
        <w:t xml:space="preserve"> a protocol to study pharmacological responses in prostate epithelial organoids. </w:t>
      </w:r>
      <w:r w:rsidR="00DD5570" w:rsidRPr="00DE5EE5">
        <w:rPr>
          <w:rFonts w:asciiTheme="majorHAnsi" w:hAnsiTheme="majorHAnsi" w:cstheme="majorHAnsi"/>
        </w:rPr>
        <w:t xml:space="preserve">Organoids closely resemble </w:t>
      </w:r>
      <w:r w:rsidR="00DD5570" w:rsidRPr="00DE5EE5">
        <w:rPr>
          <w:rFonts w:asciiTheme="majorHAnsi" w:hAnsiTheme="majorHAnsi" w:cstheme="majorHAnsi"/>
          <w:iCs/>
        </w:rPr>
        <w:t>in vivo</w:t>
      </w:r>
      <w:r w:rsidR="00DD5570" w:rsidRPr="00DE5EE5">
        <w:rPr>
          <w:rFonts w:asciiTheme="majorHAnsi" w:hAnsiTheme="majorHAnsi" w:cstheme="majorHAnsi"/>
          <w:i/>
        </w:rPr>
        <w:t xml:space="preserve"> </w:t>
      </w:r>
      <w:r w:rsidR="00DD5570" w:rsidRPr="00DE5EE5">
        <w:rPr>
          <w:rFonts w:asciiTheme="majorHAnsi" w:hAnsiTheme="majorHAnsi" w:cstheme="majorHAnsi"/>
        </w:rPr>
        <w:t>biology and recapitulate patient genetics, making them attractive model systems.</w:t>
      </w:r>
      <w:r w:rsidR="00DD5570" w:rsidRPr="00DE5EE5" w:rsidDel="00007C7F">
        <w:rPr>
          <w:rFonts w:asciiTheme="majorHAnsi" w:hAnsiTheme="majorHAnsi" w:cstheme="majorHAnsi"/>
        </w:rPr>
        <w:t xml:space="preserve"> </w:t>
      </w:r>
      <w:r w:rsidR="00ED4E10" w:rsidRPr="00DE5EE5">
        <w:rPr>
          <w:rFonts w:asciiTheme="majorHAnsi" w:hAnsiTheme="majorHAnsi" w:cstheme="majorHAnsi"/>
        </w:rPr>
        <w:t xml:space="preserve">Prostate organoids can be established from wildtype prostates, genetically engineered mouse models, benign human tissue, and advanced prostate cancer. </w:t>
      </w:r>
    </w:p>
    <w:p w14:paraId="1664203C" w14:textId="77777777" w:rsidR="00ED4E10" w:rsidRPr="00DE5EE5" w:rsidRDefault="00ED4E10" w:rsidP="00074941">
      <w:pPr>
        <w:rPr>
          <w:rFonts w:asciiTheme="majorHAnsi" w:hAnsiTheme="majorHAnsi" w:cstheme="majorHAnsi"/>
        </w:rPr>
      </w:pPr>
    </w:p>
    <w:p w14:paraId="1A354FED" w14:textId="46B80F9C" w:rsidR="00ED4E10" w:rsidRPr="00DE5EE5" w:rsidRDefault="00E55858" w:rsidP="00074941">
      <w:pPr>
        <w:outlineLvl w:val="0"/>
        <w:rPr>
          <w:rFonts w:asciiTheme="majorHAnsi" w:hAnsiTheme="majorHAnsi" w:cstheme="majorHAnsi"/>
          <w:b/>
        </w:rPr>
      </w:pPr>
      <w:r w:rsidRPr="00DE5EE5">
        <w:rPr>
          <w:rFonts w:asciiTheme="majorHAnsi" w:hAnsiTheme="majorHAnsi" w:cstheme="majorHAnsi"/>
          <w:b/>
        </w:rPr>
        <w:t>ABSTRACT</w:t>
      </w:r>
      <w:r w:rsidR="003D236B">
        <w:rPr>
          <w:rFonts w:asciiTheme="majorHAnsi" w:hAnsiTheme="majorHAnsi" w:cstheme="majorHAnsi"/>
          <w:b/>
        </w:rPr>
        <w:t>:</w:t>
      </w:r>
    </w:p>
    <w:p w14:paraId="3127BECA" w14:textId="79ED9591" w:rsidR="002D0FAF" w:rsidRPr="00DE5EE5" w:rsidRDefault="003D236B" w:rsidP="00074941">
      <w:pPr>
        <w:rPr>
          <w:rFonts w:asciiTheme="majorHAnsi" w:hAnsiTheme="majorHAnsi" w:cstheme="majorHAnsi"/>
        </w:rPr>
      </w:pPr>
      <w:r>
        <w:rPr>
          <w:rFonts w:asciiTheme="majorHAnsi" w:hAnsiTheme="majorHAnsi" w:cstheme="majorHAnsi"/>
        </w:rPr>
        <w:t>P</w:t>
      </w:r>
      <w:r w:rsidR="00C6071B" w:rsidRPr="00DE5EE5">
        <w:rPr>
          <w:rFonts w:asciiTheme="majorHAnsi" w:hAnsiTheme="majorHAnsi" w:cstheme="majorHAnsi"/>
        </w:rPr>
        <w:t>resent</w:t>
      </w:r>
      <w:r>
        <w:rPr>
          <w:rFonts w:asciiTheme="majorHAnsi" w:hAnsiTheme="majorHAnsi" w:cstheme="majorHAnsi"/>
        </w:rPr>
        <w:t>ed here is</w:t>
      </w:r>
      <w:r w:rsidR="00C6071B" w:rsidRPr="00DE5EE5">
        <w:rPr>
          <w:rFonts w:asciiTheme="majorHAnsi" w:hAnsiTheme="majorHAnsi" w:cstheme="majorHAnsi"/>
        </w:rPr>
        <w:t xml:space="preserve"> a protocol to study pharmacodynamics, stem cell potential, and cancer differentiation in prostate epithelial organoids.</w:t>
      </w:r>
      <w:r w:rsidR="009344D4" w:rsidRPr="00DE5EE5">
        <w:rPr>
          <w:rFonts w:asciiTheme="majorHAnsi" w:hAnsiTheme="majorHAnsi" w:cstheme="majorHAnsi"/>
        </w:rPr>
        <w:t xml:space="preserve"> </w:t>
      </w:r>
      <w:r w:rsidR="002D0FAF" w:rsidRPr="00DE5EE5">
        <w:rPr>
          <w:rFonts w:asciiTheme="majorHAnsi" w:hAnsiTheme="majorHAnsi" w:cstheme="majorHAnsi"/>
        </w:rPr>
        <w:t>Prostate organoids are androgen responsive</w:t>
      </w:r>
      <w:r>
        <w:rPr>
          <w:rFonts w:asciiTheme="majorHAnsi" w:hAnsiTheme="majorHAnsi" w:cstheme="majorHAnsi"/>
        </w:rPr>
        <w:t>,</w:t>
      </w:r>
      <w:r w:rsidR="002D0FAF" w:rsidRPr="00DE5EE5">
        <w:rPr>
          <w:rFonts w:asciiTheme="majorHAnsi" w:hAnsiTheme="majorHAnsi" w:cstheme="majorHAnsi"/>
        </w:rPr>
        <w:t xml:space="preserve"> three-dimensional</w:t>
      </w:r>
      <w:r>
        <w:rPr>
          <w:rFonts w:asciiTheme="majorHAnsi" w:hAnsiTheme="majorHAnsi" w:cstheme="majorHAnsi"/>
        </w:rPr>
        <w:t xml:space="preserve"> (3D)</w:t>
      </w:r>
      <w:r w:rsidR="002D0FAF" w:rsidRPr="00DE5EE5">
        <w:rPr>
          <w:rFonts w:asciiTheme="majorHAnsi" w:hAnsiTheme="majorHAnsi" w:cstheme="majorHAnsi"/>
        </w:rPr>
        <w:t xml:space="preserve"> cultures grown in a defined medium that resembles the prostatic epithelium. Prostate organoids can be established from wild</w:t>
      </w:r>
      <w:r>
        <w:rPr>
          <w:rFonts w:asciiTheme="majorHAnsi" w:hAnsiTheme="majorHAnsi" w:cstheme="majorHAnsi"/>
        </w:rPr>
        <w:t>-</w:t>
      </w:r>
      <w:r w:rsidR="002D0FAF" w:rsidRPr="00DE5EE5">
        <w:rPr>
          <w:rFonts w:asciiTheme="majorHAnsi" w:hAnsiTheme="majorHAnsi" w:cstheme="majorHAnsi"/>
        </w:rPr>
        <w:t xml:space="preserve">type and genetically engineered mouse models, benign human tissue, and advanced prostate cancer. Importantly, patient derived organoids closely resemble tumors in genetics and </w:t>
      </w:r>
      <w:r w:rsidR="002D0FAF" w:rsidRPr="00DE5EE5">
        <w:rPr>
          <w:rFonts w:asciiTheme="majorHAnsi" w:hAnsiTheme="majorHAnsi" w:cstheme="majorHAnsi"/>
          <w:iCs/>
        </w:rPr>
        <w:t>in vivo</w:t>
      </w:r>
      <w:r w:rsidR="002D0FAF" w:rsidRPr="00DE5EE5">
        <w:rPr>
          <w:rFonts w:asciiTheme="majorHAnsi" w:hAnsiTheme="majorHAnsi" w:cstheme="majorHAnsi"/>
        </w:rPr>
        <w:t xml:space="preserve"> tumor biology. Moreover, organoids can be genetically manipulated using CRISPR/Cas9 and shRNA systems. These controlled genetics make</w:t>
      </w:r>
      <w:r w:rsidR="00E55858" w:rsidRPr="00DE5EE5">
        <w:rPr>
          <w:rFonts w:asciiTheme="majorHAnsi" w:hAnsiTheme="majorHAnsi" w:cstheme="majorHAnsi"/>
        </w:rPr>
        <w:t xml:space="preserve"> the</w:t>
      </w:r>
      <w:r w:rsidR="002D0FAF" w:rsidRPr="00DE5EE5">
        <w:rPr>
          <w:rFonts w:asciiTheme="majorHAnsi" w:hAnsiTheme="majorHAnsi" w:cstheme="majorHAnsi"/>
        </w:rPr>
        <w:t xml:space="preserve"> organoid culture attractive as a platform for rapidly testing</w:t>
      </w:r>
      <w:r w:rsidR="00F86315" w:rsidRPr="00DE5EE5">
        <w:rPr>
          <w:rFonts w:asciiTheme="majorHAnsi" w:hAnsiTheme="majorHAnsi" w:cstheme="majorHAnsi"/>
        </w:rPr>
        <w:t xml:space="preserve"> </w:t>
      </w:r>
      <w:r>
        <w:rPr>
          <w:rFonts w:asciiTheme="majorHAnsi" w:hAnsiTheme="majorHAnsi" w:cstheme="majorHAnsi"/>
        </w:rPr>
        <w:t>the effects of</w:t>
      </w:r>
      <w:r w:rsidR="00F86315" w:rsidRPr="00DE5EE5">
        <w:rPr>
          <w:rFonts w:asciiTheme="majorHAnsi" w:hAnsiTheme="majorHAnsi" w:cstheme="majorHAnsi"/>
        </w:rPr>
        <w:t xml:space="preserve"> genotypes and mutational profiles </w:t>
      </w:r>
      <w:r>
        <w:rPr>
          <w:rFonts w:asciiTheme="majorHAnsi" w:hAnsiTheme="majorHAnsi" w:cstheme="majorHAnsi"/>
        </w:rPr>
        <w:t>on</w:t>
      </w:r>
      <w:r w:rsidR="002D0FAF" w:rsidRPr="00DE5EE5">
        <w:rPr>
          <w:rFonts w:asciiTheme="majorHAnsi" w:hAnsiTheme="majorHAnsi" w:cstheme="majorHAnsi"/>
        </w:rPr>
        <w:t xml:space="preserve"> </w:t>
      </w:r>
      <w:r w:rsidR="00F86315" w:rsidRPr="00DE5EE5">
        <w:rPr>
          <w:rFonts w:asciiTheme="majorHAnsi" w:hAnsiTheme="majorHAnsi" w:cstheme="majorHAnsi"/>
        </w:rPr>
        <w:t>pharmacological responses</w:t>
      </w:r>
      <w:r w:rsidR="002D0FAF" w:rsidRPr="00DE5EE5">
        <w:rPr>
          <w:rFonts w:asciiTheme="majorHAnsi" w:hAnsiTheme="majorHAnsi" w:cstheme="majorHAnsi"/>
        </w:rPr>
        <w:t xml:space="preserve">. However, experimental protocols must be specifically adapted to the </w:t>
      </w:r>
      <w:r>
        <w:rPr>
          <w:rFonts w:asciiTheme="majorHAnsi" w:hAnsiTheme="majorHAnsi" w:cstheme="majorHAnsi"/>
        </w:rPr>
        <w:t>3D</w:t>
      </w:r>
      <w:r w:rsidR="002D0FAF" w:rsidRPr="00DE5EE5">
        <w:rPr>
          <w:rFonts w:asciiTheme="majorHAnsi" w:hAnsiTheme="majorHAnsi" w:cstheme="majorHAnsi"/>
        </w:rPr>
        <w:t xml:space="preserve"> nature of organoid culture</w:t>
      </w:r>
      <w:r>
        <w:rPr>
          <w:rFonts w:asciiTheme="majorHAnsi" w:hAnsiTheme="majorHAnsi" w:cstheme="majorHAnsi"/>
        </w:rPr>
        <w:t>s</w:t>
      </w:r>
      <w:r w:rsidR="002D0FAF" w:rsidRPr="00DE5EE5">
        <w:rPr>
          <w:rFonts w:asciiTheme="majorHAnsi" w:hAnsiTheme="majorHAnsi" w:cstheme="majorHAnsi"/>
        </w:rPr>
        <w:t xml:space="preserve"> to obtain reproducible results. </w:t>
      </w:r>
      <w:r>
        <w:rPr>
          <w:rFonts w:asciiTheme="majorHAnsi" w:hAnsiTheme="majorHAnsi" w:cstheme="majorHAnsi"/>
        </w:rPr>
        <w:t>D</w:t>
      </w:r>
      <w:r w:rsidR="002D0FAF" w:rsidRPr="00DE5EE5">
        <w:rPr>
          <w:rFonts w:asciiTheme="majorHAnsi" w:hAnsiTheme="majorHAnsi" w:cstheme="majorHAnsi"/>
        </w:rPr>
        <w:t>escribe</w:t>
      </w:r>
      <w:r>
        <w:rPr>
          <w:rFonts w:asciiTheme="majorHAnsi" w:hAnsiTheme="majorHAnsi" w:cstheme="majorHAnsi"/>
        </w:rPr>
        <w:t>d here are</w:t>
      </w:r>
      <w:r w:rsidR="002D0FAF" w:rsidRPr="00DE5EE5">
        <w:rPr>
          <w:rFonts w:asciiTheme="majorHAnsi" w:hAnsiTheme="majorHAnsi" w:cstheme="majorHAnsi"/>
        </w:rPr>
        <w:t xml:space="preserve"> detailed protocols for performing seeding assays to determine organoid formation capacity. Subsequently, </w:t>
      </w:r>
      <w:r>
        <w:rPr>
          <w:rFonts w:asciiTheme="majorHAnsi" w:hAnsiTheme="majorHAnsi" w:cstheme="majorHAnsi"/>
        </w:rPr>
        <w:t>this report</w:t>
      </w:r>
      <w:r w:rsidR="002D0FAF" w:rsidRPr="00DE5EE5">
        <w:rPr>
          <w:rFonts w:asciiTheme="majorHAnsi" w:hAnsiTheme="majorHAnsi" w:cstheme="majorHAnsi"/>
        </w:rPr>
        <w:t xml:space="preserve"> show</w:t>
      </w:r>
      <w:r>
        <w:rPr>
          <w:rFonts w:asciiTheme="majorHAnsi" w:hAnsiTheme="majorHAnsi" w:cstheme="majorHAnsi"/>
        </w:rPr>
        <w:t>s</w:t>
      </w:r>
      <w:r w:rsidR="002D0FAF" w:rsidRPr="00DE5EE5">
        <w:rPr>
          <w:rFonts w:asciiTheme="majorHAnsi" w:hAnsiTheme="majorHAnsi" w:cstheme="majorHAnsi"/>
        </w:rPr>
        <w:t xml:space="preserve"> how to perform drug treatments and analyze pharmacological response via viability measurements, protein isolation, and RNA isolation. Finally, </w:t>
      </w:r>
      <w:r>
        <w:rPr>
          <w:rFonts w:asciiTheme="majorHAnsi" w:hAnsiTheme="majorHAnsi" w:cstheme="majorHAnsi"/>
        </w:rPr>
        <w:t>the protocol</w:t>
      </w:r>
      <w:r w:rsidR="002D0FAF" w:rsidRPr="00DE5EE5">
        <w:rPr>
          <w:rFonts w:asciiTheme="majorHAnsi" w:hAnsiTheme="majorHAnsi" w:cstheme="majorHAnsi"/>
        </w:rPr>
        <w:t xml:space="preserve"> describe</w:t>
      </w:r>
      <w:r>
        <w:rPr>
          <w:rFonts w:asciiTheme="majorHAnsi" w:hAnsiTheme="majorHAnsi" w:cstheme="majorHAnsi"/>
        </w:rPr>
        <w:t>s</w:t>
      </w:r>
      <w:r w:rsidR="002D0FAF" w:rsidRPr="00DE5EE5">
        <w:rPr>
          <w:rFonts w:asciiTheme="majorHAnsi" w:hAnsiTheme="majorHAnsi" w:cstheme="majorHAnsi"/>
        </w:rPr>
        <w:t xml:space="preserve"> how to prepare organoids </w:t>
      </w:r>
      <w:r w:rsidR="002D0FAF" w:rsidRPr="00DE5EE5">
        <w:rPr>
          <w:rFonts w:asciiTheme="majorHAnsi" w:hAnsiTheme="majorHAnsi" w:cstheme="majorHAnsi"/>
        </w:rPr>
        <w:lastRenderedPageBreak/>
        <w:t xml:space="preserve">for xenografting and subsequent in vivo growth assays using subcutaneous grafting. These protocols yield highly reproducible data and are widely applicable to </w:t>
      </w:r>
      <w:r>
        <w:rPr>
          <w:rFonts w:asciiTheme="majorHAnsi" w:hAnsiTheme="majorHAnsi" w:cstheme="majorHAnsi"/>
        </w:rPr>
        <w:t>3D</w:t>
      </w:r>
      <w:r w:rsidR="002D0FAF" w:rsidRPr="00DE5EE5">
        <w:rPr>
          <w:rFonts w:asciiTheme="majorHAnsi" w:hAnsiTheme="majorHAnsi" w:cstheme="majorHAnsi"/>
        </w:rPr>
        <w:t xml:space="preserve"> culture systems.      </w:t>
      </w:r>
    </w:p>
    <w:p w14:paraId="48870D22" w14:textId="77777777" w:rsidR="00181F52" w:rsidRPr="00DE5EE5" w:rsidRDefault="00181F52" w:rsidP="00074941">
      <w:pPr>
        <w:rPr>
          <w:rFonts w:asciiTheme="majorHAnsi" w:hAnsiTheme="majorHAnsi" w:cstheme="majorHAnsi"/>
          <w:b/>
        </w:rPr>
      </w:pPr>
    </w:p>
    <w:p w14:paraId="355ED53D" w14:textId="67541F19" w:rsidR="00560057" w:rsidRDefault="00E55858" w:rsidP="003D236B">
      <w:pPr>
        <w:rPr>
          <w:rFonts w:asciiTheme="majorHAnsi" w:hAnsiTheme="majorHAnsi" w:cstheme="majorHAnsi"/>
          <w:b/>
        </w:rPr>
      </w:pPr>
      <w:r w:rsidRPr="00DE5EE5">
        <w:rPr>
          <w:rFonts w:asciiTheme="majorHAnsi" w:hAnsiTheme="majorHAnsi" w:cstheme="majorHAnsi"/>
          <w:b/>
        </w:rPr>
        <w:t>INTRODUCTION:</w:t>
      </w:r>
    </w:p>
    <w:p w14:paraId="213A01B0" w14:textId="77777777" w:rsidR="003D236B" w:rsidRPr="00DE5EE5" w:rsidRDefault="003D236B" w:rsidP="00074941">
      <w:pPr>
        <w:rPr>
          <w:rFonts w:asciiTheme="majorHAnsi" w:hAnsiTheme="majorHAnsi" w:cstheme="majorHAnsi"/>
          <w:b/>
        </w:rPr>
      </w:pPr>
    </w:p>
    <w:p w14:paraId="110D7607" w14:textId="3080D997" w:rsidR="00FA12BA" w:rsidRDefault="00D64BEE" w:rsidP="003D236B">
      <w:pPr>
        <w:rPr>
          <w:rFonts w:asciiTheme="majorHAnsi" w:hAnsiTheme="majorHAnsi" w:cstheme="majorHAnsi"/>
        </w:rPr>
      </w:pPr>
      <w:r w:rsidRPr="00DE5EE5">
        <w:rPr>
          <w:rFonts w:asciiTheme="majorHAnsi" w:hAnsiTheme="majorHAnsi" w:cstheme="majorHAnsi"/>
        </w:rPr>
        <w:t>Drug resistance is one of the major clinical problems in cancer treatment.</w:t>
      </w:r>
      <w:r w:rsidR="00AC03C6" w:rsidRPr="00DE5EE5">
        <w:rPr>
          <w:rFonts w:asciiTheme="majorHAnsi" w:hAnsiTheme="majorHAnsi" w:cstheme="majorHAnsi"/>
        </w:rPr>
        <w:t xml:space="preserve"> </w:t>
      </w:r>
      <w:r w:rsidR="00C809CC" w:rsidRPr="00DE5EE5">
        <w:rPr>
          <w:rFonts w:asciiTheme="majorHAnsi" w:hAnsiTheme="majorHAnsi" w:cstheme="majorHAnsi"/>
        </w:rPr>
        <w:t>Metastatic p</w:t>
      </w:r>
      <w:r w:rsidR="00A478A5" w:rsidRPr="00DE5EE5">
        <w:rPr>
          <w:rFonts w:asciiTheme="majorHAnsi" w:hAnsiTheme="majorHAnsi" w:cstheme="majorHAnsi"/>
        </w:rPr>
        <w:t>rostate cancer</w:t>
      </w:r>
      <w:r w:rsidR="0096479E" w:rsidRPr="00DE5EE5">
        <w:rPr>
          <w:rFonts w:asciiTheme="majorHAnsi" w:hAnsiTheme="majorHAnsi" w:cstheme="majorHAnsi"/>
        </w:rPr>
        <w:t xml:space="preserve"> (</w:t>
      </w:r>
      <w:proofErr w:type="spellStart"/>
      <w:r w:rsidR="0096479E" w:rsidRPr="00DE5EE5">
        <w:rPr>
          <w:rFonts w:asciiTheme="majorHAnsi" w:hAnsiTheme="majorHAnsi" w:cstheme="majorHAnsi"/>
        </w:rPr>
        <w:t>PCa</w:t>
      </w:r>
      <w:proofErr w:type="spellEnd"/>
      <w:r w:rsidR="0096479E" w:rsidRPr="00DE5EE5">
        <w:rPr>
          <w:rFonts w:asciiTheme="majorHAnsi" w:hAnsiTheme="majorHAnsi" w:cstheme="majorHAnsi"/>
        </w:rPr>
        <w:t>)</w:t>
      </w:r>
      <w:r w:rsidR="00A478A5" w:rsidRPr="00DE5EE5">
        <w:rPr>
          <w:rFonts w:asciiTheme="majorHAnsi" w:hAnsiTheme="majorHAnsi" w:cstheme="majorHAnsi"/>
        </w:rPr>
        <w:t xml:space="preserve"> treatment i</w:t>
      </w:r>
      <w:r w:rsidR="00275FCD" w:rsidRPr="00DE5EE5">
        <w:rPr>
          <w:rFonts w:asciiTheme="majorHAnsi" w:hAnsiTheme="majorHAnsi" w:cstheme="majorHAnsi"/>
        </w:rPr>
        <w:t>s</w:t>
      </w:r>
      <w:r w:rsidR="002D0FAF" w:rsidRPr="00DE5EE5">
        <w:rPr>
          <w:rFonts w:asciiTheme="majorHAnsi" w:hAnsiTheme="majorHAnsi" w:cstheme="majorHAnsi"/>
        </w:rPr>
        <w:t xml:space="preserve"> primarily</w:t>
      </w:r>
      <w:r w:rsidR="00275FCD" w:rsidRPr="00DE5EE5">
        <w:rPr>
          <w:rFonts w:asciiTheme="majorHAnsi" w:hAnsiTheme="majorHAnsi" w:cstheme="majorHAnsi"/>
        </w:rPr>
        <w:t xml:space="preserve"> directed at the androgen-signaling axis. Next</w:t>
      </w:r>
      <w:r w:rsidR="00FA12BA">
        <w:rPr>
          <w:rFonts w:asciiTheme="majorHAnsi" w:hAnsiTheme="majorHAnsi" w:cstheme="majorHAnsi"/>
        </w:rPr>
        <w:t>-</w:t>
      </w:r>
      <w:r w:rsidR="00275FCD" w:rsidRPr="00DE5EE5">
        <w:rPr>
          <w:rFonts w:asciiTheme="majorHAnsi" w:hAnsiTheme="majorHAnsi" w:cstheme="majorHAnsi"/>
        </w:rPr>
        <w:t xml:space="preserve">generation anti-androgen therapies </w:t>
      </w:r>
      <w:r w:rsidR="00E12CF2" w:rsidRPr="00DE5EE5">
        <w:rPr>
          <w:rFonts w:asciiTheme="majorHAnsi" w:hAnsiTheme="majorHAnsi" w:cstheme="majorHAnsi"/>
        </w:rPr>
        <w:t xml:space="preserve">(e.g., </w:t>
      </w:r>
      <w:r w:rsidR="00275FCD" w:rsidRPr="00DE5EE5">
        <w:rPr>
          <w:rFonts w:asciiTheme="majorHAnsi" w:hAnsiTheme="majorHAnsi" w:cstheme="majorHAnsi"/>
        </w:rPr>
        <w:t>enzalutamide and abiraterone</w:t>
      </w:r>
      <w:r w:rsidR="00E12CF2" w:rsidRPr="00DE5EE5">
        <w:rPr>
          <w:rFonts w:asciiTheme="majorHAnsi" w:hAnsiTheme="majorHAnsi" w:cstheme="majorHAnsi"/>
        </w:rPr>
        <w:t>)</w:t>
      </w:r>
      <w:r w:rsidR="00275FCD" w:rsidRPr="00DE5EE5">
        <w:rPr>
          <w:rFonts w:asciiTheme="majorHAnsi" w:hAnsiTheme="majorHAnsi" w:cstheme="majorHAnsi"/>
        </w:rPr>
        <w:t xml:space="preserve"> have </w:t>
      </w:r>
      <w:r w:rsidR="00FA12BA">
        <w:rPr>
          <w:rFonts w:asciiTheme="majorHAnsi" w:hAnsiTheme="majorHAnsi" w:cstheme="majorHAnsi"/>
        </w:rPr>
        <w:t>show</w:t>
      </w:r>
      <w:r w:rsidR="00950067">
        <w:rPr>
          <w:rFonts w:asciiTheme="majorHAnsi" w:hAnsiTheme="majorHAnsi" w:cstheme="majorHAnsi"/>
        </w:rPr>
        <w:t>ed</w:t>
      </w:r>
      <w:r w:rsidR="00FA12BA">
        <w:rPr>
          <w:rFonts w:asciiTheme="majorHAnsi" w:hAnsiTheme="majorHAnsi" w:cstheme="majorHAnsi"/>
        </w:rPr>
        <w:t xml:space="preserve"> </w:t>
      </w:r>
      <w:r w:rsidR="00275FCD" w:rsidRPr="00DE5EE5">
        <w:rPr>
          <w:rFonts w:asciiTheme="majorHAnsi" w:hAnsiTheme="majorHAnsi" w:cstheme="majorHAnsi"/>
        </w:rPr>
        <w:t xml:space="preserve">great clinical success, but </w:t>
      </w:r>
      <w:r w:rsidR="0096479E" w:rsidRPr="00DE5EE5">
        <w:rPr>
          <w:rFonts w:asciiTheme="majorHAnsi" w:hAnsiTheme="majorHAnsi" w:cstheme="majorHAnsi"/>
        </w:rPr>
        <w:t>virtually all</w:t>
      </w:r>
      <w:r w:rsidR="00275FCD" w:rsidRPr="00DE5EE5">
        <w:rPr>
          <w:rFonts w:asciiTheme="majorHAnsi" w:hAnsiTheme="majorHAnsi" w:cstheme="majorHAnsi"/>
        </w:rPr>
        <w:t xml:space="preserve"> </w:t>
      </w:r>
      <w:proofErr w:type="spellStart"/>
      <w:r w:rsidR="0096479E" w:rsidRPr="00DE5EE5">
        <w:rPr>
          <w:rFonts w:asciiTheme="majorHAnsi" w:hAnsiTheme="majorHAnsi" w:cstheme="majorHAnsi"/>
        </w:rPr>
        <w:t>PCa</w:t>
      </w:r>
      <w:proofErr w:type="spellEnd"/>
      <w:r w:rsidR="0096479E" w:rsidRPr="00DE5EE5">
        <w:rPr>
          <w:rFonts w:asciiTheme="majorHAnsi" w:hAnsiTheme="majorHAnsi" w:cstheme="majorHAnsi"/>
        </w:rPr>
        <w:t xml:space="preserve"> </w:t>
      </w:r>
      <w:r w:rsidR="00275FCD" w:rsidRPr="00DE5EE5">
        <w:rPr>
          <w:rFonts w:asciiTheme="majorHAnsi" w:hAnsiTheme="majorHAnsi" w:cstheme="majorHAnsi"/>
        </w:rPr>
        <w:t>eventually progress</w:t>
      </w:r>
      <w:r w:rsidR="0096479E" w:rsidRPr="00DE5EE5">
        <w:rPr>
          <w:rFonts w:asciiTheme="majorHAnsi" w:hAnsiTheme="majorHAnsi" w:cstheme="majorHAnsi"/>
        </w:rPr>
        <w:t>es</w:t>
      </w:r>
      <w:r w:rsidR="00275FCD" w:rsidRPr="00DE5EE5">
        <w:rPr>
          <w:rFonts w:asciiTheme="majorHAnsi" w:hAnsiTheme="majorHAnsi" w:cstheme="majorHAnsi"/>
        </w:rPr>
        <w:t xml:space="preserve"> towards an androgen-independent state, or castration resistant prostate cancer (CRPC). </w:t>
      </w:r>
    </w:p>
    <w:p w14:paraId="45F3DBA0" w14:textId="77777777" w:rsidR="00FA12BA" w:rsidRDefault="00FA12BA" w:rsidP="003D236B">
      <w:pPr>
        <w:rPr>
          <w:rFonts w:asciiTheme="majorHAnsi" w:hAnsiTheme="majorHAnsi" w:cstheme="majorHAnsi"/>
        </w:rPr>
      </w:pPr>
    </w:p>
    <w:p w14:paraId="34F32EF4" w14:textId="710AA8A9" w:rsidR="00B57D87" w:rsidRPr="00DE5EE5" w:rsidRDefault="00FA12BA" w:rsidP="00074941">
      <w:pPr>
        <w:rPr>
          <w:rFonts w:asciiTheme="majorHAnsi" w:hAnsiTheme="majorHAnsi" w:cstheme="majorHAnsi"/>
        </w:rPr>
      </w:pPr>
      <w:r>
        <w:rPr>
          <w:rFonts w:asciiTheme="majorHAnsi" w:hAnsiTheme="majorHAnsi" w:cstheme="majorHAnsi"/>
        </w:rPr>
        <w:t>R</w:t>
      </w:r>
      <w:r w:rsidR="004411C3" w:rsidRPr="00DE5EE5">
        <w:rPr>
          <w:rFonts w:asciiTheme="majorHAnsi" w:hAnsiTheme="majorHAnsi" w:cstheme="majorHAnsi"/>
        </w:rPr>
        <w:t xml:space="preserve">ecent genomic and transcriptomic profiling of CRPC revealed there are three general mechanisms of resistance in prostate cancer: 1) activating mutations resulting in the restoration of </w:t>
      </w:r>
      <w:r>
        <w:rPr>
          <w:rFonts w:asciiTheme="majorHAnsi" w:hAnsiTheme="majorHAnsi" w:cstheme="majorHAnsi"/>
        </w:rPr>
        <w:t>a</w:t>
      </w:r>
      <w:r w:rsidR="000106DD" w:rsidRPr="00DE5EE5">
        <w:rPr>
          <w:rFonts w:asciiTheme="majorHAnsi" w:hAnsiTheme="majorHAnsi" w:cstheme="majorHAnsi"/>
        </w:rPr>
        <w:t xml:space="preserve">ndrogen </w:t>
      </w:r>
      <w:r>
        <w:rPr>
          <w:rFonts w:asciiTheme="majorHAnsi" w:hAnsiTheme="majorHAnsi" w:cstheme="majorHAnsi"/>
        </w:rPr>
        <w:t>r</w:t>
      </w:r>
      <w:r w:rsidR="000106DD" w:rsidRPr="00DE5EE5">
        <w:rPr>
          <w:rFonts w:asciiTheme="majorHAnsi" w:hAnsiTheme="majorHAnsi" w:cstheme="majorHAnsi"/>
        </w:rPr>
        <w:t>eceptor (</w:t>
      </w:r>
      <w:r w:rsidR="004411C3" w:rsidRPr="00DE5EE5">
        <w:rPr>
          <w:rFonts w:asciiTheme="majorHAnsi" w:hAnsiTheme="majorHAnsi" w:cstheme="majorHAnsi"/>
        </w:rPr>
        <w:t>AR</w:t>
      </w:r>
      <w:r w:rsidR="000106DD" w:rsidRPr="00DE5EE5">
        <w:rPr>
          <w:rFonts w:asciiTheme="majorHAnsi" w:hAnsiTheme="majorHAnsi" w:cstheme="majorHAnsi"/>
        </w:rPr>
        <w:t>)</w:t>
      </w:r>
      <w:r w:rsidR="004411C3" w:rsidRPr="00DE5EE5">
        <w:rPr>
          <w:rFonts w:asciiTheme="majorHAnsi" w:hAnsiTheme="majorHAnsi" w:cstheme="majorHAnsi"/>
        </w:rPr>
        <w:t xml:space="preserve"> signaling</w:t>
      </w:r>
      <w:r w:rsidR="00A351F8"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&lt;citation&gt;&lt;priority&gt;0&lt;/priority&gt;&lt;uuid&gt;126575B3-94FF-4A84-9779-81A77D116E60&lt;/uuid&gt;&lt;publications&gt;&lt;publication&gt;&lt;subtype&gt;400&lt;/subtype&gt;&lt;title&gt;Integrative Clinical Genomics of Advanced Prostate Cancer.&lt;/title&gt;&lt;url&gt;http://linkinghub.elsevier.com/retrieve/pii/S0092867415007795&lt;/url&gt;&lt;volume&gt;162&lt;/volume&gt;&lt;publication_date&gt;99201507161200000000222000&lt;/publication_date&gt;&lt;uuid&gt;2E9A0106-AD30-41DC-93F0-A584AE90E409&lt;/uuid&gt;&lt;type&gt;400&lt;/type&gt;&lt;number&gt;2&lt;/number&gt;&lt;doi&gt;10.1016/j.cell.2015.06.053&lt;/doi&gt;&lt;startpage&gt;454&lt;/startpage&gt;&lt;bundle&gt;&lt;publication&gt;&lt;title&gt;Cell&lt;/title&gt;&lt;uuid&gt;4AAE014A-433C-44E1-8197-007B90DD726B&lt;/uuid&gt;&lt;subtype&gt;-100&lt;/subtype&gt;&lt;publisher&gt;Elsevier Inc.&lt;/publisher&gt;&lt;type&gt;-100&lt;/type&gt;&lt;/publication&gt;&lt;/bundle&gt;&lt;authors&gt;&lt;author&gt;&lt;lastName&gt;Robinson&lt;/lastName&gt;&lt;firstName&gt;Dan&lt;/firstName&gt;&lt;/author&gt;&lt;author&gt;&lt;lastName&gt;Allen&lt;/lastName&gt;&lt;nonDroppingParticle&gt;Van&lt;/nonDroppingParticle&gt;&lt;firstName&gt;Eliezer&lt;/firstName&gt;&lt;middleNames&gt;M&lt;/middleNames&gt;&lt;/author&gt;&lt;author&gt;&lt;lastName&gt;Wu&lt;/lastName&gt;&lt;firstName&gt;Yi-Mi&lt;/firstName&gt;&lt;/author&gt;&lt;author&gt;&lt;lastName&gt;Schultz&lt;/lastName&gt;&lt;firstName&gt;Nikolaus&lt;/firstName&gt;&lt;/author&gt;&lt;author&gt;&lt;lastName&gt;Lonigro&lt;/lastName&gt;&lt;firstName&gt;Robert&lt;/firstName&gt;&lt;middleNames&gt;J&lt;/middleNames&gt;&lt;/author&gt;&lt;author&gt;&lt;lastName&gt;Mosquera&lt;/lastName&gt;&lt;firstName&gt;Juan&lt;/firstName&gt;&lt;middleNames&gt;Miguel&lt;/middleNames&gt;&lt;/author&gt;&lt;author&gt;&lt;lastName&gt;Montgomery&lt;/lastName&gt;&lt;firstName&gt;Bruce&lt;/firstName&gt;&lt;/author&gt;&lt;author&gt;&lt;lastName&gt;Taplin&lt;/lastName&gt;&lt;firstName&gt;Mary-Ellen&lt;/firstName&gt;&lt;/author&gt;&lt;author&gt;&lt;lastName&gt;Pritchard&lt;/lastName&gt;&lt;firstName&gt;Colin&lt;/firstName&gt;&lt;middleNames&gt;C&lt;/middleNames&gt;&lt;/author&gt;&lt;author&gt;&lt;lastName&gt;Attard&lt;/lastName&gt;&lt;firstName&gt;Gerhardt&lt;/firstName&gt;&lt;/author&gt;&lt;author&gt;&lt;lastName&gt;Beltran&lt;/lastName&gt;&lt;firstName&gt;Himisha&lt;/firstName&gt;&lt;/author&gt;&lt;author&gt;&lt;lastName&gt;Abida&lt;/lastName&gt;&lt;firstName&gt;Wassim&lt;/firstName&gt;&lt;/author&gt;&lt;author&gt;&lt;lastName&gt;Bradley&lt;/lastName&gt;&lt;firstName&gt;Robert&lt;/firstName&gt;&lt;middleNames&gt;K&lt;/middleNames&gt;&lt;/author&gt;&lt;author&gt;&lt;lastName&gt;Vinson&lt;/lastName&gt;&lt;firstName&gt;Jake&lt;/firstName&gt;&lt;/author&gt;&lt;author&gt;&lt;lastName&gt;Cao&lt;/lastName&gt;&lt;firstName&gt;Xuhong&lt;/firstName&gt;&lt;/author&gt;&lt;author&gt;&lt;lastName&gt;Vats&lt;/lastName&gt;&lt;firstName&gt;Pankaj&lt;/firstName&gt;&lt;/author&gt;&lt;author&gt;&lt;lastName&gt;Kunju&lt;/lastName&gt;&lt;firstName&gt;Lakshmi&lt;/firstName&gt;&lt;middleNames&gt;P&lt;/middleNames&gt;&lt;/author&gt;&lt;author&gt;&lt;lastName&gt;Hussain&lt;/lastName&gt;&lt;firstName&gt;Maha&lt;/firstName&gt;&lt;/author&gt;&lt;author&gt;&lt;lastName&gt;Feng&lt;/lastName&gt;&lt;firstName&gt;Felix&lt;/firstName&gt;&lt;middleNames&gt;Y&lt;/middleNames&gt;&lt;/author&gt;&lt;author&gt;&lt;lastName&gt;Tomlins&lt;/lastName&gt;&lt;firstName&gt;Scott&lt;/firstName&gt;&lt;middleNames&gt;A&lt;/middleNames&gt;&lt;/author&gt;&lt;author&gt;&lt;lastName&gt;Cooney&lt;/lastName&gt;&lt;firstName&gt;Kathleen&lt;/firstName&gt;&lt;middleNames&gt;A&lt;/middleNames&gt;&lt;/author&gt;&lt;author&gt;&lt;lastName&gt;Smith&lt;/lastName&gt;&lt;firstName&gt;David&lt;/firstName&gt;&lt;middleNames&gt;C&lt;/middleNames&gt;&lt;/author&gt;&lt;author&gt;&lt;lastName&gt;Brennan&lt;/lastName&gt;&lt;firstName&gt;Christine&lt;/firstName&gt;&lt;/author&gt;&lt;author&gt;&lt;lastName&gt;Siddiqui&lt;/lastName&gt;&lt;firstName&gt;Javed&lt;/firstName&gt;&lt;/author&gt;&lt;author&gt;&lt;lastName&gt;Mehra&lt;/lastName&gt;&lt;firstName&gt;Rohit&lt;/firstName&gt;&lt;/author&gt;&lt;author&gt;&lt;lastName&gt;Chen&lt;/lastName&gt;&lt;firstName&gt;Yu&lt;/firstName&gt;&lt;/author&gt;&lt;author&gt;&lt;lastName&gt;Rathkopf&lt;/lastName&gt;&lt;firstName&gt;Dana&lt;/firstName&gt;&lt;middleNames&gt;E&lt;/middleNames&gt;&lt;/author&gt;&lt;author&gt;&lt;lastName&gt;Morris&lt;/lastName&gt;&lt;firstName&gt;Michael&lt;/firstName&gt;&lt;middleNames&gt;J&lt;/middleNames&gt;&lt;/author&gt;&lt;author&gt;&lt;lastName&gt;Solomon&lt;/lastName&gt;&lt;firstName&gt;Stephen&lt;/firstName&gt;&lt;middleNames&gt;B&lt;/middleNames&gt;&lt;/author&gt;&lt;author&gt;&lt;lastName&gt;Durack&lt;/lastName&gt;&lt;firstName&gt;Jeremy&lt;/firstName&gt;&lt;middleNames&gt;C&lt;/middleNames&gt;&lt;/author&gt;&lt;author&gt;&lt;lastName&gt;Reuter&lt;/lastName&gt;&lt;firstName&gt;Victor&lt;/firstName&gt;&lt;middleNames&gt;E&lt;/middleNames&gt;&lt;/author&gt;&lt;author&gt;&lt;lastName&gt;Gopalan&lt;/lastName&gt;&lt;firstName&gt;Anuradha&lt;/firstName&gt;&lt;/author&gt;&lt;author&gt;&lt;lastName&gt;Gao&lt;/lastName&gt;&lt;firstName&gt;Jianjiong&lt;/firstName&gt;&lt;/author&gt;&lt;author&gt;&lt;lastName&gt;Loda&lt;/lastName&gt;&lt;firstName&gt;Massimo&lt;/firstName&gt;&lt;/author&gt;&lt;author&gt;&lt;lastName&gt;Lis&lt;/lastName&gt;&lt;firstName&gt;Rosina&lt;/firstName&gt;&lt;middleNames&gt;T&lt;/middleNames&gt;&lt;/author&gt;&lt;author&gt;&lt;lastName&gt;Bowden&lt;/lastName&gt;&lt;firstName&gt;Michaela&lt;/firstName&gt;&lt;/author&gt;&lt;author&gt;&lt;lastName&gt;Balk&lt;/lastName&gt;&lt;firstName&gt;Stephen&lt;/firstName&gt;&lt;middleNames&gt;P&lt;/middleNames&gt;&lt;/author&gt;&lt;author&gt;&lt;lastName&gt;Gaviola&lt;/lastName&gt;&lt;firstName&gt;Glenn&lt;/firstName&gt;&lt;/author&gt;&lt;author&gt;&lt;lastName&gt;Sougnez&lt;/lastName&gt;&lt;firstName&gt;Carrie&lt;/firstName&gt;&lt;/author&gt;&lt;author&gt;&lt;lastName&gt;Gupta&lt;/lastName&gt;&lt;firstName&gt;Manaswi&lt;/firstName&gt;&lt;/author&gt;&lt;author&gt;&lt;lastName&gt;Yu&lt;/lastName&gt;&lt;firstName&gt;Evan&lt;/firstName&gt;&lt;middleNames&gt;Y&lt;/middleNames&gt;&lt;/author&gt;&lt;author&gt;&lt;lastName&gt;Mostaghel&lt;/lastName&gt;&lt;firstName&gt;Elahe&lt;/firstName&gt;&lt;middleNames&gt;A&lt;/middleNames&gt;&lt;/author&gt;&lt;author&gt;&lt;lastName&gt;Cheng&lt;/lastName&gt;&lt;firstName&gt;Heather&lt;/firstName&gt;&lt;middleNames&gt;H&lt;/middleNames&gt;&lt;/author&gt;&lt;author&gt;&lt;lastName&gt;Mulcahy&lt;/lastName&gt;&lt;firstName&gt;Hyojeong&lt;/firstName&gt;&lt;/author&gt;&lt;author&gt;&lt;lastName&gt;True&lt;/lastName&gt;&lt;firstName&gt;Lawrence&lt;/firstName&gt;&lt;middleNames&gt;D&lt;/middleNames&gt;&lt;/author&gt;&lt;author&gt;&lt;lastName&gt;Plymate&lt;/lastName&gt;&lt;firstName&gt;Stephen&lt;/firstName&gt;&lt;middleNames&gt;R&lt;/middleNames&gt;&lt;/author&gt;&lt;author&gt;&lt;lastName&gt;Dvinge&lt;/lastName&gt;&lt;firstName&gt;Heidi&lt;/firstName&gt;&lt;/author&gt;&lt;author&gt;&lt;lastName&gt;Ferraldeschi&lt;/lastName&gt;&lt;firstName&gt;Roberta&lt;/firstName&gt;&lt;/author&gt;&lt;author&gt;&lt;lastName&gt;Flohr&lt;/lastName&gt;&lt;firstName&gt;Penny&lt;/firstName&gt;&lt;/author&gt;&lt;author&gt;&lt;lastName&gt;Miranda&lt;/lastName&gt;&lt;firstName&gt;Susana&lt;/firstName&gt;&lt;/author&gt;&lt;author&gt;&lt;lastName&gt;Zafeiriou&lt;/lastName&gt;&lt;firstName&gt;Zafeiris&lt;/firstName&gt;&lt;/author&gt;&lt;author&gt;&lt;lastName&gt;Tunariu&lt;/lastName&gt;&lt;firstName&gt;Nina&lt;/firstName&gt;&lt;/author&gt;&lt;author&gt;&lt;lastName&gt;Mateo&lt;/lastName&gt;&lt;firstName&gt;Joaquin&lt;/firstName&gt;&lt;/author&gt;&lt;author&gt;&lt;lastName&gt;Perez-Lopez&lt;/lastName&gt;&lt;firstName&gt;Raquel&lt;/firstName&gt;&lt;/author&gt;&lt;author&gt;&lt;lastName&gt;Demichelis&lt;/lastName&gt;&lt;firstName&gt;Francesca&lt;/firstName&gt;&lt;/author&gt;&lt;author&gt;&lt;lastName&gt;Robinson&lt;/lastName&gt;&lt;firstName&gt;Brian&lt;/firstName&gt;&lt;middleNames&gt;D&lt;/middleNames&gt;&lt;/author&gt;&lt;author&gt;&lt;lastName&gt;Sboner&lt;/lastName&gt;&lt;firstName&gt;Andrea&lt;/firstName&gt;&lt;/author&gt;&lt;author&gt;&lt;lastName&gt;Schiffman&lt;/lastName&gt;&lt;firstName&gt;Marc&lt;/firstName&gt;&lt;/author&gt;&lt;author&gt;&lt;lastName&gt;Nanus&lt;/lastName&gt;&lt;firstName&gt;David&lt;/firstName&gt;&lt;middleNames&gt;M&lt;/middleNames&gt;&lt;/author&gt;&lt;author&gt;&lt;lastName&gt;Tagawa&lt;/lastName&gt;&lt;firstName&gt;Scott&lt;/firstName&gt;&lt;middleNames&gt;T&lt;/middleNames&gt;&lt;/author&gt;&lt;author&gt;&lt;lastName&gt;Sigaras&lt;/lastName&gt;&lt;firstName&gt;Alexandros&lt;/firstName&gt;&lt;/author&gt;&lt;author&gt;&lt;lastName&gt;Eng&lt;/lastName&gt;&lt;firstName&gt;Kenneth&lt;/firstName&gt;&lt;middleNames&gt;W&lt;/middleNames&gt;&lt;/author&gt;&lt;author&gt;&lt;lastName&gt;Elemento&lt;/lastName&gt;&lt;firstName&gt;Olivier&lt;/firstName&gt;&lt;/author&gt;&lt;author&gt;&lt;lastName&gt;Heath&lt;/lastName&gt;&lt;firstName&gt;Elisabeth&lt;/firstName&gt;&lt;middleNames&gt;I&lt;/middleNames&gt;&lt;/author&gt;&lt;author&gt;&lt;lastName&gt;Scher&lt;/lastName&gt;&lt;firstName&gt;Howard&lt;/firstName&gt;&lt;middleNames&gt;I&lt;/middleNames&gt;&lt;/author&gt;&lt;author&gt;&lt;lastName&gt;Pienta&lt;/lastName&gt;&lt;firstName&gt;Kenneth&lt;/firstName&gt;&lt;middleNames&gt;J&lt;/middleNames&gt;&lt;/author&gt;&lt;author&gt;&lt;lastName&gt;Kantoff&lt;/lastName&gt;&lt;firstName&gt;Philip&lt;/firstName&gt;&lt;/author&gt;&lt;author&gt;&lt;lastName&gt;Bono&lt;/lastName&gt;&lt;nonDroppingParticle&gt;de&lt;/nonDroppingParticle&gt;&lt;firstName&gt;Johann&lt;/firstName&gt;&lt;middleNames&gt;S&lt;/middleNames&gt;&lt;/author&gt;&lt;author&gt;&lt;lastName&gt;Rubin&lt;/lastName&gt;&lt;firstName&gt;Mark&lt;/firstName&gt;&lt;middleNames&gt;A&lt;/middleNames&gt;&lt;/author&gt;&lt;author&gt;&lt;lastName&gt;Nelson&lt;/lastName&gt;&lt;firstName&gt;Peter&lt;/firstName&gt;&lt;middleNames&gt;S&lt;/middleNames&gt;&lt;/author&gt;&lt;author&gt;&lt;lastName&gt;Garraway&lt;/lastName&gt;&lt;firstName&gt;Levi&lt;/firstName&gt;&lt;middleNames&gt;A&lt;/middleNames&gt;&lt;/author&gt;&lt;author&gt;&lt;lastName&gt;Sawyers&lt;/lastName&gt;&lt;firstName&gt;Charles&lt;/firstName&gt;&lt;middleNames&gt;L&lt;/middleNames&gt;&lt;/author&gt;&lt;author&gt;&lt;lastName&gt;Chinnaiyan&lt;/lastName&gt;&lt;firstName&gt;Arul&lt;/firstName&gt;&lt;middleNames&gt;M&lt;/middleNames&gt;&lt;/author&gt;&lt;/authors&gt;&lt;/publication&gt;&lt;/publications&gt;&lt;cites&gt;&lt;/cites&gt;&lt;/citation&gt;</w:instrText>
      </w:r>
      <w:r w:rsidR="00A351F8" w:rsidRPr="00DE5EE5">
        <w:rPr>
          <w:rFonts w:asciiTheme="majorHAnsi" w:hAnsiTheme="majorHAnsi" w:cstheme="majorHAnsi"/>
        </w:rPr>
        <w:fldChar w:fldCharType="separate"/>
      </w:r>
      <w:r w:rsidR="00A351F8" w:rsidRPr="00DE5EE5">
        <w:rPr>
          <w:rFonts w:asciiTheme="majorHAnsi" w:hAnsiTheme="majorHAnsi" w:cstheme="majorHAnsi"/>
          <w:vertAlign w:val="superscript"/>
        </w:rPr>
        <w:t>1</w:t>
      </w:r>
      <w:r w:rsidR="00A351F8" w:rsidRPr="00DE5EE5">
        <w:rPr>
          <w:rFonts w:asciiTheme="majorHAnsi" w:hAnsiTheme="majorHAnsi" w:cstheme="majorHAnsi"/>
        </w:rPr>
        <w:fldChar w:fldCharType="end"/>
      </w:r>
      <w:r>
        <w:rPr>
          <w:rFonts w:asciiTheme="majorHAnsi" w:hAnsiTheme="majorHAnsi" w:cstheme="majorHAnsi"/>
        </w:rPr>
        <w:t>;</w:t>
      </w:r>
      <w:r w:rsidR="004411C3" w:rsidRPr="00DE5EE5">
        <w:rPr>
          <w:rFonts w:asciiTheme="majorHAnsi" w:hAnsiTheme="majorHAnsi" w:cstheme="majorHAnsi"/>
        </w:rPr>
        <w:t xml:space="preserve"> 2) activation of bypass signaling, as exemplified in a pre-clinical model for </w:t>
      </w:r>
      <w:r w:rsidR="00E12CF2" w:rsidRPr="00DE5EE5">
        <w:rPr>
          <w:rFonts w:asciiTheme="majorHAnsi" w:hAnsiTheme="majorHAnsi" w:cstheme="majorHAnsi"/>
        </w:rPr>
        <w:t>next</w:t>
      </w:r>
      <w:r>
        <w:rPr>
          <w:rFonts w:asciiTheme="majorHAnsi" w:hAnsiTheme="majorHAnsi" w:cstheme="majorHAnsi"/>
        </w:rPr>
        <w:t>-</w:t>
      </w:r>
      <w:r w:rsidR="00E12CF2" w:rsidRPr="00DE5EE5">
        <w:rPr>
          <w:rFonts w:asciiTheme="majorHAnsi" w:hAnsiTheme="majorHAnsi" w:cstheme="majorHAnsi"/>
        </w:rPr>
        <w:t>generation anti</w:t>
      </w:r>
      <w:r>
        <w:rPr>
          <w:rFonts w:asciiTheme="majorHAnsi" w:hAnsiTheme="majorHAnsi" w:cstheme="majorHAnsi"/>
        </w:rPr>
        <w:t>-</w:t>
      </w:r>
      <w:r w:rsidR="00E12CF2" w:rsidRPr="00DE5EE5">
        <w:rPr>
          <w:rFonts w:asciiTheme="majorHAnsi" w:hAnsiTheme="majorHAnsi" w:cstheme="majorHAnsi"/>
        </w:rPr>
        <w:t xml:space="preserve">androgen therapy </w:t>
      </w:r>
      <w:r w:rsidR="004411C3" w:rsidRPr="00DE5EE5">
        <w:rPr>
          <w:rFonts w:asciiTheme="majorHAnsi" w:hAnsiTheme="majorHAnsi" w:cstheme="majorHAnsi"/>
        </w:rPr>
        <w:t>resistance</w:t>
      </w:r>
      <w:r>
        <w:rPr>
          <w:rFonts w:asciiTheme="majorHAnsi" w:hAnsiTheme="majorHAnsi" w:cstheme="majorHAnsi"/>
        </w:rPr>
        <w:t xml:space="preserve"> in which</w:t>
      </w:r>
      <w:r w:rsidR="004411C3" w:rsidRPr="00DE5EE5">
        <w:rPr>
          <w:rFonts w:asciiTheme="majorHAnsi" w:hAnsiTheme="majorHAnsi" w:cstheme="majorHAnsi"/>
        </w:rPr>
        <w:t xml:space="preserve"> activation of the </w:t>
      </w:r>
      <w:r>
        <w:rPr>
          <w:rFonts w:asciiTheme="majorHAnsi" w:hAnsiTheme="majorHAnsi" w:cstheme="majorHAnsi"/>
        </w:rPr>
        <w:t>g</w:t>
      </w:r>
      <w:r w:rsidR="004411C3" w:rsidRPr="00DE5EE5">
        <w:rPr>
          <w:rFonts w:asciiTheme="majorHAnsi" w:hAnsiTheme="majorHAnsi" w:cstheme="majorHAnsi"/>
        </w:rPr>
        <w:t xml:space="preserve">lucocorticoid </w:t>
      </w:r>
      <w:r>
        <w:rPr>
          <w:rFonts w:asciiTheme="majorHAnsi" w:hAnsiTheme="majorHAnsi" w:cstheme="majorHAnsi"/>
        </w:rPr>
        <w:t>r</w:t>
      </w:r>
      <w:r w:rsidR="004411C3" w:rsidRPr="00DE5EE5">
        <w:rPr>
          <w:rFonts w:asciiTheme="majorHAnsi" w:hAnsiTheme="majorHAnsi" w:cstheme="majorHAnsi"/>
        </w:rPr>
        <w:t xml:space="preserve">eceptor (GR) can compensate for loss of </w:t>
      </w:r>
      <w:r w:rsidR="000106DD" w:rsidRPr="00DE5EE5">
        <w:rPr>
          <w:rFonts w:asciiTheme="majorHAnsi" w:hAnsiTheme="majorHAnsi" w:cstheme="majorHAnsi"/>
        </w:rPr>
        <w:t>AR</w:t>
      </w:r>
      <w:r w:rsidR="004411C3" w:rsidRPr="00DE5EE5">
        <w:rPr>
          <w:rFonts w:asciiTheme="majorHAnsi" w:hAnsiTheme="majorHAnsi" w:cstheme="majorHAnsi"/>
        </w:rPr>
        <w:t xml:space="preserve"> signaling</w:t>
      </w:r>
      <w:r w:rsidR="00A351F8"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&lt;citation&gt;&lt;priority&gt;0&lt;/priority&gt;&lt;uuid&gt;72824710-C053-4255-8F36-7A9CFD7CCD72&lt;/uuid&gt;&lt;publications&gt;&lt;publication&gt;&lt;subtype&gt;400&lt;/subtype&gt;&lt;publisher&gt;Elsevier Inc.&lt;/publisher&gt;&lt;title&gt;Glucocorticoid Receptor Confers Resistance to Antiandrogens by Bypassing Androgen Receptor Blockade&lt;/title&gt;&lt;url&gt;http://dx.doi.org/10.1016/j.cell.2013.11.012&lt;/url&gt;&lt;volume&gt;155&lt;/volume&gt;&lt;publication_date&gt;99201312051200000000222000&lt;/publication_date&gt;&lt;uuid&gt;0A297DAD-EF05-4D74-990E-575771F806B4&lt;/uuid&gt;&lt;type&gt;400&lt;/type&gt;&lt;number&gt;6&lt;/number&gt;&lt;doi&gt;10.1016/j.cell.2013.11.012&lt;/doi&gt;&lt;startpage&gt;1309&lt;/startpage&gt;&lt;endpage&gt;1322&lt;/endpage&gt;&lt;bundle&gt;&lt;publication&gt;&lt;title&gt;Cell&lt;/title&gt;&lt;uuid&gt;4AAE014A-433C-44E1-8197-007B90DD726B&lt;/uuid&gt;&lt;subtype&gt;-100&lt;/subtype&gt;&lt;publisher&gt;Elsevier Inc.&lt;/publisher&gt;&lt;type&gt;-100&lt;/type&gt;&lt;/publication&gt;&lt;/bundle&gt;&lt;authors&gt;&lt;author&gt;&lt;lastName&gt;Arora&lt;/lastName&gt;&lt;firstName&gt;Vivek&lt;/firstName&gt;&lt;middleNames&gt;K&lt;/middleNames&gt;&lt;/author&gt;&lt;author&gt;&lt;lastName&gt;Schenkein&lt;/lastName&gt;&lt;firstName&gt;Emily&lt;/firstName&gt;&lt;/author&gt;&lt;author&gt;&lt;lastName&gt;Murali&lt;/lastName&gt;&lt;firstName&gt;Rajmohan&lt;/firstName&gt;&lt;/author&gt;&lt;author&gt;&lt;lastName&gt;Subudhi&lt;/lastName&gt;&lt;firstName&gt;Sumit&lt;/firstName&gt;&lt;middleNames&gt;K&lt;/middleNames&gt;&lt;/author&gt;&lt;author&gt;&lt;lastName&gt;Wongvipat&lt;/lastName&gt;&lt;firstName&gt;John&lt;/firstName&gt;&lt;/author&gt;&lt;author&gt;&lt;lastName&gt;Balbas&lt;/lastName&gt;&lt;firstName&gt;Minna&lt;/firstName&gt;&lt;middleNames&gt;D&lt;/middleNames&gt;&lt;/author&gt;&lt;author&gt;&lt;lastName&gt;Shah&lt;/lastName&gt;&lt;firstName&gt;Neel&lt;/firstName&gt;&lt;/author&gt;&lt;author&gt;&lt;lastName&gt;Cai&lt;/lastName&gt;&lt;firstName&gt;Ling&lt;/firstName&gt;&lt;/author&gt;&lt;author&gt;&lt;lastName&gt;Efstathiou&lt;/lastName&gt;&lt;firstName&gt;Eleni&lt;/firstName&gt;&lt;/author&gt;&lt;author&gt;&lt;lastName&gt;Logothetis&lt;/lastName&gt;&lt;firstName&gt;Chris&lt;/firstName&gt;&lt;/author&gt;&lt;author&gt;&lt;lastName&gt;Zheng&lt;/lastName&gt;&lt;firstName&gt;Deyou&lt;/firstName&gt;&lt;/author&gt;&lt;author&gt;&lt;lastName&gt;Sawyers&lt;/lastName&gt;&lt;firstName&gt;Charles&lt;/firstName&gt;&lt;middleNames&gt;L&lt;/middleNames&gt;&lt;/author&gt;&lt;/authors&gt;&lt;/publication&gt;&lt;/publications&gt;&lt;cites&gt;&lt;/cites&gt;&lt;/citation&gt;</w:instrText>
      </w:r>
      <w:r w:rsidR="00A351F8" w:rsidRPr="00DE5EE5">
        <w:rPr>
          <w:rFonts w:asciiTheme="majorHAnsi" w:hAnsiTheme="majorHAnsi" w:cstheme="majorHAnsi"/>
        </w:rPr>
        <w:fldChar w:fldCharType="separate"/>
      </w:r>
      <w:r w:rsidR="00A351F8" w:rsidRPr="00DE5EE5">
        <w:rPr>
          <w:rFonts w:asciiTheme="majorHAnsi" w:hAnsiTheme="majorHAnsi" w:cstheme="majorHAnsi"/>
          <w:vertAlign w:val="superscript"/>
        </w:rPr>
        <w:t>2</w:t>
      </w:r>
      <w:r w:rsidR="00A351F8" w:rsidRPr="00DE5EE5">
        <w:rPr>
          <w:rFonts w:asciiTheme="majorHAnsi" w:hAnsiTheme="majorHAnsi" w:cstheme="majorHAnsi"/>
        </w:rPr>
        <w:fldChar w:fldCharType="end"/>
      </w:r>
      <w:r>
        <w:rPr>
          <w:rFonts w:asciiTheme="majorHAnsi" w:hAnsiTheme="majorHAnsi" w:cstheme="majorHAnsi"/>
        </w:rPr>
        <w:t>;</w:t>
      </w:r>
      <w:r w:rsidR="004411C3" w:rsidRPr="00DE5EE5">
        <w:rPr>
          <w:rFonts w:asciiTheme="majorHAnsi" w:hAnsiTheme="majorHAnsi" w:cstheme="majorHAnsi"/>
        </w:rPr>
        <w:t xml:space="preserve"> and 3) the recently identified process of lineage plasticity, </w:t>
      </w:r>
      <w:r>
        <w:rPr>
          <w:rFonts w:asciiTheme="majorHAnsi" w:hAnsiTheme="majorHAnsi" w:cstheme="majorHAnsi"/>
        </w:rPr>
        <w:t>in which</w:t>
      </w:r>
      <w:r w:rsidR="004411C3" w:rsidRPr="00DE5EE5">
        <w:rPr>
          <w:rFonts w:asciiTheme="majorHAnsi" w:hAnsiTheme="majorHAnsi" w:cstheme="majorHAnsi"/>
        </w:rPr>
        <w:t xml:space="preserve"> tumor cells acquire resistance by switching lineages from a cell type dependent on the drug target to </w:t>
      </w:r>
      <w:r>
        <w:rPr>
          <w:rFonts w:asciiTheme="majorHAnsi" w:hAnsiTheme="majorHAnsi" w:cstheme="majorHAnsi"/>
        </w:rPr>
        <w:t>another</w:t>
      </w:r>
      <w:r w:rsidR="004411C3" w:rsidRPr="00DE5EE5">
        <w:rPr>
          <w:rFonts w:asciiTheme="majorHAnsi" w:hAnsiTheme="majorHAnsi" w:cstheme="majorHAnsi"/>
        </w:rPr>
        <w:t xml:space="preserve"> cell type that is not</w:t>
      </w:r>
      <w:r>
        <w:rPr>
          <w:rFonts w:asciiTheme="majorHAnsi" w:hAnsiTheme="majorHAnsi" w:cstheme="majorHAnsi"/>
        </w:rPr>
        <w:t xml:space="preserve"> dependent on this</w:t>
      </w:r>
      <w:r w:rsidR="004411C3" w:rsidRPr="00DE5EE5">
        <w:rPr>
          <w:rFonts w:asciiTheme="majorHAnsi" w:hAnsiTheme="majorHAnsi" w:cstheme="majorHAnsi"/>
        </w:rPr>
        <w:t xml:space="preserve"> </w:t>
      </w:r>
      <w:r>
        <w:rPr>
          <w:rFonts w:asciiTheme="majorHAnsi" w:hAnsiTheme="majorHAnsi" w:cstheme="majorHAnsi"/>
        </w:rPr>
        <w:t>(</w:t>
      </w:r>
      <w:r w:rsidR="004411C3" w:rsidRPr="00DE5EE5">
        <w:rPr>
          <w:rFonts w:asciiTheme="majorHAnsi" w:hAnsiTheme="majorHAnsi" w:cstheme="majorHAnsi"/>
        </w:rPr>
        <w:t>which</w:t>
      </w:r>
      <w:r>
        <w:rPr>
          <w:rFonts w:asciiTheme="majorHAnsi" w:hAnsiTheme="majorHAnsi" w:cstheme="majorHAnsi"/>
        </w:rPr>
        <w:t>,</w:t>
      </w:r>
      <w:r w:rsidR="004411C3" w:rsidRPr="00DE5EE5">
        <w:rPr>
          <w:rFonts w:asciiTheme="majorHAnsi" w:hAnsiTheme="majorHAnsi" w:cstheme="majorHAnsi"/>
        </w:rPr>
        <w:t xml:space="preserve"> in </w:t>
      </w:r>
      <w:proofErr w:type="spellStart"/>
      <w:r w:rsidR="002D0FAF" w:rsidRPr="00DE5EE5">
        <w:rPr>
          <w:rFonts w:asciiTheme="majorHAnsi" w:hAnsiTheme="majorHAnsi" w:cstheme="majorHAnsi"/>
        </w:rPr>
        <w:t>PCa</w:t>
      </w:r>
      <w:proofErr w:type="spellEnd"/>
      <w:r>
        <w:rPr>
          <w:rFonts w:asciiTheme="majorHAnsi" w:hAnsiTheme="majorHAnsi" w:cstheme="majorHAnsi"/>
        </w:rPr>
        <w:t>,</w:t>
      </w:r>
      <w:r w:rsidR="002D0FAF" w:rsidRPr="00DE5EE5">
        <w:rPr>
          <w:rFonts w:asciiTheme="majorHAnsi" w:hAnsiTheme="majorHAnsi" w:cstheme="majorHAnsi"/>
        </w:rPr>
        <w:t xml:space="preserve"> </w:t>
      </w:r>
      <w:r w:rsidR="004411C3" w:rsidRPr="00DE5EE5">
        <w:rPr>
          <w:rFonts w:asciiTheme="majorHAnsi" w:hAnsiTheme="majorHAnsi" w:cstheme="majorHAnsi"/>
        </w:rPr>
        <w:t>is represented as AR-negative and</w:t>
      </w:r>
      <w:r w:rsidR="00BD1E03" w:rsidRPr="00DE5EE5">
        <w:rPr>
          <w:rFonts w:asciiTheme="majorHAnsi" w:hAnsiTheme="majorHAnsi" w:cstheme="majorHAnsi"/>
        </w:rPr>
        <w:t>/</w:t>
      </w:r>
      <w:r w:rsidR="004411C3" w:rsidRPr="00DE5EE5">
        <w:rPr>
          <w:rFonts w:asciiTheme="majorHAnsi" w:hAnsiTheme="majorHAnsi" w:cstheme="majorHAnsi"/>
        </w:rPr>
        <w:t xml:space="preserve">or </w:t>
      </w:r>
      <w:r>
        <w:rPr>
          <w:rFonts w:asciiTheme="majorHAnsi" w:hAnsiTheme="majorHAnsi" w:cstheme="majorHAnsi"/>
        </w:rPr>
        <w:t>n</w:t>
      </w:r>
      <w:r w:rsidR="004411C3" w:rsidRPr="00DE5EE5">
        <w:rPr>
          <w:rFonts w:asciiTheme="majorHAnsi" w:hAnsiTheme="majorHAnsi" w:cstheme="majorHAnsi"/>
        </w:rPr>
        <w:t>euroendocrine disease</w:t>
      </w:r>
      <w:r w:rsidR="000528B6" w:rsidRPr="00DE5EE5">
        <w:rPr>
          <w:rFonts w:asciiTheme="majorHAnsi" w:hAnsiTheme="majorHAnsi" w:cstheme="majorHAnsi"/>
        </w:rPr>
        <w:t xml:space="preserve"> </w:t>
      </w:r>
      <w:r>
        <w:rPr>
          <w:rFonts w:asciiTheme="majorHAnsi" w:hAnsiTheme="majorHAnsi" w:cstheme="majorHAnsi"/>
        </w:rPr>
        <w:t>[</w:t>
      </w:r>
      <w:r w:rsidR="000528B6" w:rsidRPr="00DE5EE5">
        <w:rPr>
          <w:rFonts w:asciiTheme="majorHAnsi" w:hAnsiTheme="majorHAnsi" w:cstheme="majorHAnsi"/>
        </w:rPr>
        <w:t>NEPC</w:t>
      </w:r>
      <w:r>
        <w:rPr>
          <w:rFonts w:asciiTheme="majorHAnsi" w:hAnsiTheme="majorHAnsi" w:cstheme="majorHAnsi"/>
        </w:rPr>
        <w:t>])</w:t>
      </w:r>
      <w:r w:rsidR="00364641"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&lt;citation&gt;&lt;priority&gt;2&lt;/priority&gt;&lt;uuid&gt;B4279C38-25BD-4858-B3C4-9BB0402BE652&lt;/uuid&gt;&lt;publications&gt;&lt;publication&gt;&lt;subtype&gt;400&lt;/subtype&gt;&lt;publisher&gt;American Association for the Advancement of Science&lt;/publisher&gt;&lt;title&gt;Rb1 and Trp53 cooperate to suppress prostate cancer lineage plasticity, metastasis, and antiandrogen resistance.&lt;/title&gt;&lt;url&gt;http://www.sciencemag.org/lookup/doi/10.1126/science.aah4199&lt;/url&gt;&lt;volume&gt;355&lt;/volume&gt;&lt;publication_date&gt;99201701061200000000222000&lt;/publication_date&gt;&lt;uuid&gt;5B431134-0BE1-403A-8401-0A86AAA3C4EA&lt;/uuid&gt;&lt;type&gt;400&lt;/type&gt;&lt;accepted_date&gt;99201612051200000000222000&lt;/accepted_date&gt;&lt;number&gt;6320&lt;/number&gt;&lt;submission_date&gt;99201606241200000000222000&lt;/submission_date&gt;&lt;doi&gt;10.1126/science.aah4199&lt;/doi&gt;&lt;institution&gt;Department of Pharmacology and Therapeutics, Roswell Park Cancer Institute (RPCI), Buffalo, NY 14263, USA.&lt;/institution&gt;&lt;startpage&gt;78&lt;/startpage&gt;&lt;endpage&gt;83&lt;/endpage&gt;&lt;bundle&gt;&lt;publication&gt;&lt;title&gt;Science&lt;/title&gt;&lt;uuid&gt;E340F458-658B-468C-9073-EBD5AC19FEDB&lt;/uuid&gt;&lt;subtype&gt;-100&lt;/subtype&gt;&lt;type&gt;-100&lt;/type&gt;&lt;/publication&gt;&lt;/bundle&gt;&lt;authors&gt;&lt;author&gt;&lt;lastName&gt;Ku&lt;/lastName&gt;&lt;firstName&gt;Sheng&lt;/firstName&gt;&lt;middleNames&gt;Yu&lt;/middleNames&gt;&lt;/author&gt;&lt;author&gt;&lt;lastName&gt;Rosario&lt;/lastName&gt;&lt;firstName&gt;Spencer&lt;/firstName&gt;&lt;/author&gt;&lt;author&gt;&lt;lastName&gt;Wang&lt;/lastName&gt;&lt;firstName&gt;Yanqing&lt;/firstName&gt;&lt;/author&gt;&lt;author&gt;&lt;lastName&gt;Mu&lt;/lastName&gt;&lt;firstName&gt;Ping&lt;/firstName&gt;&lt;/author&gt;&lt;author&gt;&lt;lastName&gt;Seshadri&lt;/lastName&gt;&lt;firstName&gt;Mukund&lt;/firstName&gt;&lt;/author&gt;&lt;author&gt;&lt;lastName&gt;Goodrich&lt;/lastName&gt;&lt;firstName&gt;Zachary&lt;/firstName&gt;&lt;middleNames&gt;W&lt;/middleNames&gt;&lt;/author&gt;&lt;author&gt;&lt;lastName&gt;Goodrich&lt;/lastName&gt;&lt;firstName&gt;Maxwell&lt;/firstName&gt;&lt;middleNames&gt;M&lt;/middleNames&gt;&lt;/author&gt;&lt;author&gt;&lt;lastName&gt;Labbé&lt;/lastName&gt;&lt;firstName&gt;David&lt;/firstName&gt;&lt;middleNames&gt;P&lt;/middleNames&gt;&lt;/author&gt;&lt;author&gt;&lt;lastName&gt;Gomez&lt;/lastName&gt;&lt;firstName&gt;Eduardo&lt;/firstName&gt;&lt;middleNames&gt;Cortes&lt;/middleNames&gt;&lt;/author&gt;&lt;author&gt;&lt;lastName&gt;Wang&lt;/lastName&gt;&lt;firstName&gt;Jianmin&lt;/firstName&gt;&lt;/author&gt;&lt;author&gt;&lt;lastName&gt;Long&lt;/lastName&gt;&lt;firstName&gt;Henry&lt;/firstName&gt;&lt;middleNames&gt;W&lt;/middleNames&gt;&lt;/author&gt;&lt;author&gt;&lt;lastName&gt;Xu&lt;/lastName&gt;&lt;firstName&gt;Bo&lt;/firstName&gt;&lt;/author&gt;&lt;author&gt;&lt;lastName&gt;Brown&lt;/lastName&gt;&lt;firstName&gt;Myles&lt;/firstName&gt;&lt;/author&gt;&lt;author&gt;&lt;lastName&gt;Loda&lt;/lastName&gt;&lt;firstName&gt;Massimo&lt;/firstName&gt;&lt;/author&gt;&lt;author&gt;&lt;lastName&gt;Sawyers&lt;/lastName&gt;&lt;firstName&gt;Charles&lt;/firstName&gt;&lt;middleNames&gt;L&lt;/middleNames&gt;&lt;/author&gt;&lt;author&gt;&lt;lastName&gt;Ellis&lt;/lastName&gt;&lt;firstName&gt;Leigh&lt;/firstName&gt;&lt;/author&gt;&lt;author&gt;&lt;lastName&gt;Goodrich&lt;/lastName&gt;&lt;firstName&gt;David&lt;/firstName&gt;&lt;middleNames&gt;W&lt;/middleNames&gt;&lt;/author&gt;&lt;/authors&gt;&lt;/publication&gt;&lt;publication&gt;&lt;subtype&gt;400&lt;/subtype&gt;&lt;publisher&gt;American Association for the Advancement of Science&lt;/publisher&gt;&lt;title&gt;SOX2 promotes lineage plasticity and antiandrogen resistance in TP53- and RB1-deficient prostate cancer.&lt;/title&gt;&lt;url&gt;http://www.sciencemag.org/lookup/doi/10.1126/science.aah4307&lt;/url&gt;&lt;volume&gt;355&lt;/volume&gt;&lt;publication_date&gt;99201701061200000000222000&lt;/publication_date&gt;&lt;uuid&gt;AA260808-72B7-43C3-90B8-40459C8F0DCA&lt;/uuid&gt;&lt;type&gt;400&lt;/type&gt;&lt;accepted_date&gt;99201611271200000000222000&lt;/accepted_date&gt;&lt;number&gt;6320&lt;/number&gt;&lt;submission_date&gt;99201606261200000000222000&lt;/submission_date&gt;&lt;doi&gt;10.1126/science.aah4307&lt;/doi&gt;&lt;institution&gt;Human Oncology and Pathology Program, Memorial Sloan Kettering Cancer Center, 1275 York Avenue, New York, NY 10065, USA.&lt;/institution&gt;&lt;startpage&gt;84&lt;/startpage&gt;&lt;endpage&gt;88&lt;/endpage&gt;&lt;bundle&gt;&lt;publication&gt;&lt;title&gt;Science&lt;/title&gt;&lt;uuid&gt;E340F458-658B-468C-9073-EBD5AC19FEDB&lt;/uuid&gt;&lt;subtype&gt;-100&lt;/subtype&gt;&lt;type&gt;-100&lt;/type&gt;&lt;/publication&gt;&lt;/bundle&gt;&lt;authors&gt;&lt;author&gt;&lt;lastName&gt;Mu&lt;/lastName&gt;&lt;firstName&gt;Ping&lt;/firstName&gt;&lt;/author&gt;&lt;author&gt;&lt;lastName&gt;Zhang&lt;/lastName&gt;&lt;firstName&gt;Zeda&lt;/firstName&gt;&lt;/author&gt;&lt;author&gt;&lt;lastName&gt;Benelli&lt;/lastName&gt;&lt;firstName&gt;Matteo&lt;/firstName&gt;&lt;/author&gt;&lt;author&gt;&lt;lastName&gt;Karthaus&lt;/lastName&gt;&lt;firstName&gt;Wouter&lt;/firstName&gt;&lt;middleNames&gt;R&lt;/middleNames&gt;&lt;/author&gt;&lt;author&gt;&lt;lastName&gt;Hoover&lt;/lastName&gt;&lt;firstName&gt;Elizabeth&lt;/firstName&gt;&lt;/author&gt;&lt;author&gt;&lt;lastName&gt;Chen&lt;/lastName&gt;&lt;firstName&gt;Chi-Chao&lt;/firstName&gt;&lt;/author&gt;&lt;author&gt;&lt;lastName&gt;Wongvipat&lt;/lastName&gt;&lt;firstName&gt;John&lt;/firstName&gt;&lt;/author&gt;&lt;author&gt;&lt;lastName&gt;Ku&lt;/lastName&gt;&lt;firstName&gt;Sheng&lt;/firstName&gt;&lt;middleNames&gt;Yu&lt;/middleNames&gt;&lt;/author&gt;&lt;author&gt;&lt;lastName&gt;Gao&lt;/lastName&gt;&lt;firstName&gt;Dong&lt;/firstName&gt;&lt;/author&gt;&lt;author&gt;&lt;lastName&gt;Cao&lt;/lastName&gt;&lt;firstName&gt;Zhen&lt;/firstName&gt;&lt;/author&gt;&lt;author&gt;&lt;lastName&gt;Shah&lt;/lastName&gt;&lt;firstName&gt;Neel&lt;/firstName&gt;&lt;/author&gt;&lt;author&gt;&lt;lastName&gt;Adams&lt;/lastName&gt;&lt;firstName&gt;Elizabeth&lt;/firstName&gt;&lt;middleNames&gt;J&lt;/middleNames&gt;&lt;/author&gt;&lt;author&gt;&lt;lastName&gt;Abida&lt;/lastName&gt;&lt;firstName&gt;Wassim&lt;/firstName&gt;&lt;/author&gt;&lt;author&gt;&lt;lastName&gt;Watson&lt;/lastName&gt;&lt;firstName&gt;Philip&lt;/firstName&gt;&lt;middleNames&gt;A&lt;/middleNames&gt;&lt;/author&gt;&lt;author&gt;&lt;lastName&gt;Prandi&lt;/lastName&gt;&lt;firstName&gt;Davide&lt;/firstName&gt;&lt;/author&gt;&lt;author&gt;&lt;lastName&gt;Huang&lt;/lastName&gt;&lt;firstName&gt;Chun-Hao&lt;/firstName&gt;&lt;/author&gt;&lt;author&gt;&lt;lastName&gt;Stanchina&lt;/lastName&gt;&lt;nonDroppingParticle&gt;de&lt;/nonDroppingParticle&gt;&lt;firstName&gt;Elisa&lt;/firstName&gt;&lt;/author&gt;&lt;author&gt;&lt;lastName&gt;Lowe&lt;/lastName&gt;&lt;firstName&gt;Scott&lt;/firstName&gt;&lt;middleNames&gt;W&lt;/middleNames&gt;&lt;/author&gt;&lt;author&gt;&lt;lastName&gt;Ellis&lt;/lastName&gt;&lt;firstName&gt;Leigh&lt;/firstName&gt;&lt;/author&gt;&lt;author&gt;&lt;lastName&gt;Beltran&lt;/lastName&gt;&lt;firstName&gt;Himisha&lt;/firstName&gt;&lt;/author&gt;&lt;author&gt;&lt;lastName&gt;Rubin&lt;/lastName&gt;&lt;firstName&gt;Mark&lt;/firstName&gt;&lt;middleNames&gt;A&lt;/middleNames&gt;&lt;/author&gt;&lt;author&gt;&lt;lastName&gt;Goodrich&lt;/lastName&gt;&lt;firstName&gt;David&lt;/firstName&gt;&lt;middleNames&gt;W&lt;/middleNames&gt;&lt;/author&gt;&lt;author&gt;&lt;lastName&gt;Demichelis&lt;/lastName&gt;&lt;firstName&gt;Francesca&lt;/firstName&gt;&lt;/author&gt;&lt;author&gt;&lt;lastName&gt;Sawyers&lt;/lastName&gt;&lt;firstName&gt;Charles&lt;/firstName&gt;&lt;middleNames&gt;L&lt;/middleNames&gt;&lt;/author&gt;&lt;/authors&gt;&lt;/publication&gt;&lt;/publications&gt;&lt;cites&gt;&lt;/cites&gt;&lt;/citation&gt;</w:instrText>
      </w:r>
      <w:r w:rsidR="00364641" w:rsidRPr="00DE5EE5">
        <w:rPr>
          <w:rFonts w:asciiTheme="majorHAnsi" w:hAnsiTheme="majorHAnsi" w:cstheme="majorHAnsi"/>
        </w:rPr>
        <w:fldChar w:fldCharType="separate"/>
      </w:r>
      <w:r w:rsidR="00364641" w:rsidRPr="00DE5EE5">
        <w:rPr>
          <w:rFonts w:asciiTheme="majorHAnsi" w:hAnsiTheme="majorHAnsi" w:cstheme="majorHAnsi"/>
          <w:vertAlign w:val="superscript"/>
        </w:rPr>
        <w:t>3,4</w:t>
      </w:r>
      <w:r w:rsidR="00364641" w:rsidRPr="00DE5EE5">
        <w:rPr>
          <w:rFonts w:asciiTheme="majorHAnsi" w:hAnsiTheme="majorHAnsi" w:cstheme="majorHAnsi"/>
        </w:rPr>
        <w:fldChar w:fldCharType="end"/>
      </w:r>
      <w:r w:rsidR="004411C3" w:rsidRPr="00DE5EE5">
        <w:rPr>
          <w:rFonts w:asciiTheme="majorHAnsi" w:hAnsiTheme="majorHAnsi" w:cstheme="majorHAnsi"/>
        </w:rPr>
        <w:t xml:space="preserve">. </w:t>
      </w:r>
      <w:r w:rsidR="005E41BB" w:rsidRPr="00DE5EE5">
        <w:rPr>
          <w:rFonts w:asciiTheme="majorHAnsi" w:hAnsiTheme="majorHAnsi" w:cstheme="majorHAnsi"/>
        </w:rPr>
        <w:t>However,</w:t>
      </w:r>
      <w:r w:rsidR="00F14D95" w:rsidRPr="00DE5EE5">
        <w:rPr>
          <w:rFonts w:asciiTheme="majorHAnsi" w:hAnsiTheme="majorHAnsi" w:cstheme="majorHAnsi"/>
        </w:rPr>
        <w:t xml:space="preserve"> </w:t>
      </w:r>
      <w:r w:rsidR="005E41BB" w:rsidRPr="00DE5EE5">
        <w:rPr>
          <w:rFonts w:asciiTheme="majorHAnsi" w:hAnsiTheme="majorHAnsi" w:cstheme="majorHAnsi"/>
        </w:rPr>
        <w:t>the</w:t>
      </w:r>
      <w:r w:rsidR="004411C3" w:rsidRPr="00DE5EE5">
        <w:rPr>
          <w:rFonts w:asciiTheme="majorHAnsi" w:hAnsiTheme="majorHAnsi" w:cstheme="majorHAnsi"/>
        </w:rPr>
        <w:t xml:space="preserve"> molecular</w:t>
      </w:r>
      <w:r w:rsidR="005E41BB" w:rsidRPr="00DE5EE5">
        <w:rPr>
          <w:rFonts w:asciiTheme="majorHAnsi" w:hAnsiTheme="majorHAnsi" w:cstheme="majorHAnsi"/>
        </w:rPr>
        <w:t xml:space="preserve"> </w:t>
      </w:r>
      <w:r w:rsidR="007756F3" w:rsidRPr="00DE5EE5">
        <w:rPr>
          <w:rFonts w:asciiTheme="majorHAnsi" w:hAnsiTheme="majorHAnsi" w:cstheme="majorHAnsi"/>
        </w:rPr>
        <w:t>mechanisms that cause drug resistance</w:t>
      </w:r>
      <w:r w:rsidR="0053351D" w:rsidRPr="00DE5EE5">
        <w:rPr>
          <w:rFonts w:asciiTheme="majorHAnsi" w:hAnsiTheme="majorHAnsi" w:cstheme="majorHAnsi"/>
        </w:rPr>
        <w:t xml:space="preserve"> </w:t>
      </w:r>
      <w:r w:rsidR="004411C3" w:rsidRPr="00DE5EE5">
        <w:rPr>
          <w:rFonts w:asciiTheme="majorHAnsi" w:hAnsiTheme="majorHAnsi" w:cstheme="majorHAnsi"/>
        </w:rPr>
        <w:t>are</w:t>
      </w:r>
      <w:r w:rsidR="0053351D" w:rsidRPr="00DE5EE5">
        <w:rPr>
          <w:rFonts w:asciiTheme="majorHAnsi" w:hAnsiTheme="majorHAnsi" w:cstheme="majorHAnsi"/>
        </w:rPr>
        <w:t xml:space="preserve"> not</w:t>
      </w:r>
      <w:r w:rsidR="002A4449" w:rsidRPr="00DE5EE5">
        <w:rPr>
          <w:rFonts w:asciiTheme="majorHAnsi" w:hAnsiTheme="majorHAnsi" w:cstheme="majorHAnsi"/>
        </w:rPr>
        <w:t xml:space="preserve"> understood</w:t>
      </w:r>
      <w:r w:rsidR="007756F3" w:rsidRPr="00DE5EE5">
        <w:rPr>
          <w:rFonts w:asciiTheme="majorHAnsi" w:hAnsiTheme="majorHAnsi" w:cstheme="majorHAnsi"/>
        </w:rPr>
        <w:t>. Moreover</w:t>
      </w:r>
      <w:r w:rsidR="00FC1E99" w:rsidRPr="00DE5EE5">
        <w:rPr>
          <w:rFonts w:asciiTheme="majorHAnsi" w:hAnsiTheme="majorHAnsi" w:cstheme="majorHAnsi"/>
        </w:rPr>
        <w:t>,</w:t>
      </w:r>
      <w:r w:rsidR="007756F3" w:rsidRPr="00DE5EE5">
        <w:rPr>
          <w:rFonts w:asciiTheme="majorHAnsi" w:hAnsiTheme="majorHAnsi" w:cstheme="majorHAnsi"/>
        </w:rPr>
        <w:t xml:space="preserve"> </w:t>
      </w:r>
      <w:r w:rsidR="002D0FAF" w:rsidRPr="00DE5EE5">
        <w:rPr>
          <w:rFonts w:asciiTheme="majorHAnsi" w:hAnsiTheme="majorHAnsi" w:cstheme="majorHAnsi"/>
        </w:rPr>
        <w:t xml:space="preserve">acquired anti-androgen resistance </w:t>
      </w:r>
      <w:r>
        <w:rPr>
          <w:rFonts w:asciiTheme="majorHAnsi" w:hAnsiTheme="majorHAnsi" w:cstheme="majorHAnsi"/>
        </w:rPr>
        <w:t>may</w:t>
      </w:r>
      <w:r w:rsidR="002D0FAF" w:rsidRPr="00DE5EE5">
        <w:rPr>
          <w:rFonts w:asciiTheme="majorHAnsi" w:hAnsiTheme="majorHAnsi" w:cstheme="majorHAnsi"/>
        </w:rPr>
        <w:t xml:space="preserve"> lead to therapeutic vulnerabilities that can be exploited</w:t>
      </w:r>
      <w:r w:rsidR="007F227D" w:rsidRPr="00DE5EE5">
        <w:rPr>
          <w:rFonts w:asciiTheme="majorHAnsi" w:hAnsiTheme="majorHAnsi" w:cstheme="majorHAnsi"/>
        </w:rPr>
        <w:t xml:space="preserve">. </w:t>
      </w:r>
      <w:r w:rsidR="00C307CB" w:rsidRPr="00DE5EE5">
        <w:rPr>
          <w:rFonts w:asciiTheme="majorHAnsi" w:hAnsiTheme="majorHAnsi" w:cstheme="majorHAnsi"/>
        </w:rPr>
        <w:t>Therefore</w:t>
      </w:r>
      <w:r w:rsidR="001A271A" w:rsidRPr="00DE5EE5">
        <w:rPr>
          <w:rFonts w:asciiTheme="majorHAnsi" w:hAnsiTheme="majorHAnsi" w:cstheme="majorHAnsi"/>
        </w:rPr>
        <w:t>,</w:t>
      </w:r>
      <w:r w:rsidR="00C307CB" w:rsidRPr="00DE5EE5">
        <w:rPr>
          <w:rFonts w:asciiTheme="majorHAnsi" w:hAnsiTheme="majorHAnsi" w:cstheme="majorHAnsi"/>
        </w:rPr>
        <w:t xml:space="preserve"> it is essential to evaluate</w:t>
      </w:r>
      <w:r w:rsidR="003A3AA9" w:rsidRPr="00DE5EE5">
        <w:rPr>
          <w:rFonts w:asciiTheme="majorHAnsi" w:hAnsiTheme="majorHAnsi" w:cstheme="majorHAnsi"/>
        </w:rPr>
        <w:t xml:space="preserve"> drug responses in model systems that mimic patient phenotypes and genotypes. </w:t>
      </w:r>
    </w:p>
    <w:p w14:paraId="2368B201" w14:textId="77777777" w:rsidR="001A271A" w:rsidRPr="00DE5EE5" w:rsidRDefault="001A271A" w:rsidP="00074941">
      <w:pPr>
        <w:rPr>
          <w:rFonts w:asciiTheme="majorHAnsi" w:hAnsiTheme="majorHAnsi" w:cstheme="majorHAnsi"/>
        </w:rPr>
      </w:pPr>
    </w:p>
    <w:p w14:paraId="45F39EB5" w14:textId="6970A36C" w:rsidR="00E240F0" w:rsidRPr="00DE5EE5" w:rsidRDefault="003A3AA9" w:rsidP="00074941">
      <w:pPr>
        <w:rPr>
          <w:rFonts w:asciiTheme="majorHAnsi" w:hAnsiTheme="majorHAnsi" w:cstheme="majorHAnsi"/>
        </w:rPr>
      </w:pPr>
      <w:r w:rsidRPr="00DE5EE5">
        <w:rPr>
          <w:rFonts w:asciiTheme="majorHAnsi" w:hAnsiTheme="majorHAnsi" w:cstheme="majorHAnsi"/>
        </w:rPr>
        <w:t xml:space="preserve">Prostate organoids </w:t>
      </w:r>
      <w:r w:rsidR="00B57D87" w:rsidRPr="00DE5EE5">
        <w:rPr>
          <w:rFonts w:asciiTheme="majorHAnsi" w:hAnsiTheme="majorHAnsi" w:cstheme="majorHAnsi"/>
        </w:rPr>
        <w:t>are</w:t>
      </w:r>
      <w:r w:rsidR="00BC4289" w:rsidRPr="00DE5EE5">
        <w:rPr>
          <w:rFonts w:asciiTheme="majorHAnsi" w:hAnsiTheme="majorHAnsi" w:cstheme="majorHAnsi"/>
        </w:rPr>
        <w:t xml:space="preserve"> organotypic cultures grown in a </w:t>
      </w:r>
      <w:r w:rsidR="00FA12BA">
        <w:rPr>
          <w:rFonts w:asciiTheme="majorHAnsi" w:hAnsiTheme="majorHAnsi" w:cstheme="majorHAnsi"/>
        </w:rPr>
        <w:t>3D</w:t>
      </w:r>
      <w:r w:rsidR="00BC4289" w:rsidRPr="00DE5EE5">
        <w:rPr>
          <w:rFonts w:asciiTheme="majorHAnsi" w:hAnsiTheme="majorHAnsi" w:cstheme="majorHAnsi"/>
        </w:rPr>
        <w:t xml:space="preserve"> protein matrix with a defined medium. Importantly</w:t>
      </w:r>
      <w:r w:rsidR="001A271A" w:rsidRPr="00DE5EE5">
        <w:rPr>
          <w:rFonts w:asciiTheme="majorHAnsi" w:hAnsiTheme="majorHAnsi" w:cstheme="majorHAnsi"/>
        </w:rPr>
        <w:t>,</w:t>
      </w:r>
      <w:r w:rsidR="00BC4289" w:rsidRPr="00DE5EE5">
        <w:rPr>
          <w:rFonts w:asciiTheme="majorHAnsi" w:hAnsiTheme="majorHAnsi" w:cstheme="majorHAnsi"/>
        </w:rPr>
        <w:t xml:space="preserve"> prostate organoids</w:t>
      </w:r>
      <w:r w:rsidR="00B57D87" w:rsidRPr="00DE5EE5">
        <w:rPr>
          <w:rFonts w:asciiTheme="majorHAnsi" w:hAnsiTheme="majorHAnsi" w:cstheme="majorHAnsi"/>
        </w:rPr>
        <w:t xml:space="preserve"> can be established from benign and cancerous tissue</w:t>
      </w:r>
      <w:r w:rsidR="001A271A" w:rsidRPr="00DE5EE5">
        <w:rPr>
          <w:rFonts w:asciiTheme="majorHAnsi" w:hAnsiTheme="majorHAnsi" w:cstheme="majorHAnsi"/>
        </w:rPr>
        <w:t xml:space="preserve"> of murine or human origin, </w:t>
      </w:r>
      <w:r w:rsidR="00B57D87" w:rsidRPr="00DE5EE5">
        <w:rPr>
          <w:rFonts w:asciiTheme="majorHAnsi" w:hAnsiTheme="majorHAnsi" w:cstheme="majorHAnsi"/>
        </w:rPr>
        <w:t>and</w:t>
      </w:r>
      <w:r w:rsidR="00FA12BA">
        <w:rPr>
          <w:rFonts w:asciiTheme="majorHAnsi" w:hAnsiTheme="majorHAnsi" w:cstheme="majorHAnsi"/>
        </w:rPr>
        <w:t xml:space="preserve"> they</w:t>
      </w:r>
      <w:r w:rsidR="00B57D87" w:rsidRPr="00DE5EE5">
        <w:rPr>
          <w:rFonts w:asciiTheme="majorHAnsi" w:hAnsiTheme="majorHAnsi" w:cstheme="majorHAnsi"/>
        </w:rPr>
        <w:t xml:space="preserve"> retain phenotypic and genotypic features found </w:t>
      </w:r>
      <w:r w:rsidR="00B57D87" w:rsidRPr="00DE5EE5">
        <w:rPr>
          <w:rFonts w:asciiTheme="majorHAnsi" w:hAnsiTheme="majorHAnsi" w:cstheme="majorHAnsi"/>
          <w:iCs/>
        </w:rPr>
        <w:t>in vivo</w:t>
      </w:r>
      <w:r w:rsidR="00F12C02" w:rsidRPr="00DE5EE5">
        <w:rPr>
          <w:rFonts w:asciiTheme="majorHAnsi" w:hAnsiTheme="majorHAnsi" w:cstheme="majorHAnsi"/>
          <w:i/>
        </w:rPr>
        <w:fldChar w:fldCharType="begin"/>
      </w:r>
      <w:r w:rsidR="00146ECC" w:rsidRPr="00DE5EE5">
        <w:rPr>
          <w:rFonts w:asciiTheme="majorHAnsi" w:hAnsiTheme="majorHAnsi" w:cstheme="majorHAnsi"/>
          <w:i/>
        </w:rPr>
        <w:instrText xml:space="preserve"> ADDIN PAPERS2_CITATIONS &lt;citation&gt;&lt;priority&gt;0&lt;/priority&gt;&lt;uuid&gt;20326284-FEA7-4967-91AE-B172012C96D0&lt;/uuid&gt;&lt;publications&gt;&lt;publication&gt;&lt;subtype&gt;400&lt;/subtype&gt;&lt;publisher&gt;Elsevier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gt;&lt;subtype&gt;400&lt;/subtype&gt;&lt;publisher&gt;Elsevier Inc.&lt;/publisher&gt;&lt;title&gt;Organoid Cultures Derived from Patients with Advanced Prostate Cancer&lt;/title&gt;&lt;url&gt;http://dx.doi.org/10.1016/j.cell.2014.08.016&lt;/url&gt;&lt;volume&gt;159&lt;/volume&gt;&lt;publication_date&gt;99201409251200000000222000&lt;/publication_date&gt;&lt;uuid&gt;FB0AC5FA-F168-490C-ABE7-087A55013C51&lt;/uuid&gt;&lt;type&gt;400&lt;/type&gt;&lt;number&gt;1&lt;/number&gt;&lt;doi&gt;10.1016/j.cell.2014.08.016&lt;/doi&gt;&lt;startpage&gt;176&lt;/startpage&gt;&lt;endpage&gt;187&lt;/endpage&gt;&lt;bundle&gt;&lt;publication&gt;&lt;title&gt;Cell&lt;/title&gt;&lt;uuid&gt;4AAE014A-433C-44E1-8197-007B90DD726B&lt;/uuid&gt;&lt;subtype&gt;-100&lt;/subtype&gt;&lt;publisher&gt;Elsevier Inc.&lt;/publisher&gt;&lt;type&gt;-100&lt;/type&gt;&lt;/publication&gt;&lt;/bundle&gt;&lt;authors&gt;&lt;author&gt;&lt;lastName&gt;Gao&lt;/lastName&gt;&lt;firstName&gt;Dong&lt;/firstName&gt;&lt;/author&gt;&lt;author&gt;&lt;lastName&gt;Vela&lt;/lastName&gt;&lt;firstName&gt;Ian&lt;/firstName&gt;&lt;/author&gt;&lt;author&gt;&lt;lastName&gt;Sboner&lt;/lastName&gt;&lt;firstName&gt;Andrea&lt;/firstName&gt;&lt;/author&gt;&lt;author&gt;&lt;lastName&gt;Iaquinta&lt;/lastName&gt;&lt;firstName&gt;Phillip&lt;/firstName&gt;&lt;middleNames&gt;J&lt;/middleNames&gt;&lt;/author&gt;&lt;author&gt;&lt;lastName&gt;Karthaus&lt;/lastName&gt;&lt;firstName&gt;Wouter&lt;/firstName&gt;&lt;middleNames&gt;R&lt;/middleNames&gt;&lt;/author&gt;&lt;author&gt;&lt;lastName&gt;Gopalan&lt;/lastName&gt;&lt;firstName&gt;Anuradha&lt;/firstName&gt;&lt;/author&gt;&lt;author&gt;&lt;lastName&gt;Dowling&lt;/lastName&gt;&lt;firstName&gt;Catherine&lt;/firstName&gt;&lt;/author&gt;&lt;author&gt;&lt;lastName&gt;Wanjala&lt;/lastName&gt;&lt;firstName&gt;Jackline&lt;/firstName&gt;&lt;middleNames&gt;N&lt;/middleNames&gt;&lt;/author&gt;&lt;author&gt;&lt;lastName&gt;Undvall&lt;/lastName&gt;&lt;firstName&gt;Eva&lt;/firstName&gt;&lt;middleNames&gt;A&lt;/middleNames&gt;&lt;/author&gt;&lt;author&gt;&lt;lastName&gt;Arora&lt;/lastName&gt;&lt;firstName&gt;Vivek&lt;/firstName&gt;&lt;middleNames&gt;K&lt;/middleNames&gt;&lt;/author&gt;&lt;author&gt;&lt;lastName&gt;Wongvipat&lt;/lastName&gt;&lt;firstName&gt;John&lt;/firstName&gt;&lt;/author&gt;&lt;author&gt;&lt;lastName&gt;Kossai&lt;/lastName&gt;&lt;firstName&gt;Myriam&lt;/firstName&gt;&lt;/author&gt;&lt;author&gt;&lt;lastName&gt;Ramazanoglu&lt;/lastName&gt;&lt;firstName&gt;Sinan&lt;/firstName&gt;&lt;/author&gt;&lt;author&gt;&lt;lastName&gt;Barboza&lt;/lastName&gt;&lt;firstName&gt;Luendreo&lt;/firstName&gt;&lt;middleNames&gt;P&lt;/middleNames&gt;&lt;/author&gt;&lt;author&gt;&lt;lastName&gt;Di&lt;/lastName&gt;&lt;firstName&gt;Wei&lt;/firstName&gt;&lt;/author&gt;&lt;author&gt;&lt;lastName&gt;Cao&lt;/lastName&gt;&lt;firstName&gt;Zhen&lt;/firstName&gt;&lt;/author&gt;&lt;author&gt;&lt;lastName&gt;Zhang&lt;/lastName&gt;&lt;firstName&gt;Qi&lt;/firstName&gt;&lt;middleNames&gt;Fan&lt;/middleNames&gt;&lt;/author&gt;&lt;author&gt;&lt;lastName&gt;Sirota&lt;/lastName&gt;&lt;firstName&gt;Inna&lt;/firstName&gt;&lt;/author&gt;&lt;author&gt;&lt;lastName&gt;Ran&lt;/lastName&gt;&lt;firstName&gt;Leili&lt;/firstName&gt;&lt;/author&gt;&lt;author&gt;&lt;lastName&gt;MacDonald&lt;/lastName&gt;&lt;firstName&gt;Theresa&lt;/firstName&gt;&lt;middleNames&gt;Y&lt;/middleNames&gt;&lt;/author&gt;&lt;author&gt;&lt;lastName&gt;Beltran&lt;/lastName&gt;&lt;firstName&gt;Himisha&lt;/firstName&gt;&lt;/author&gt;&lt;author&gt;&lt;lastName&gt;Mosquera&lt;/lastName&gt;&lt;firstName&gt;Juan&lt;/firstName&gt;&lt;middleNames&gt;Miguel&lt;/middleNames&gt;&lt;/author&gt;&lt;author&gt;&lt;lastName&gt;Touijer&lt;/lastName&gt;&lt;firstName&gt;Karim&lt;/firstName&gt;&lt;middleNames&gt;A&lt;/middleNames&gt;&lt;/author&gt;&lt;author&gt;&lt;lastName&gt;Scardino&lt;/lastName&gt;&lt;firstName&gt;Peter&lt;/firstName&gt;&lt;middleNames&gt;T&lt;/middleNames&gt;&lt;/author&gt;&lt;author&gt;&lt;lastName&gt;Laudone&lt;/lastName&gt;&lt;firstName&gt;Vincent&lt;/firstName&gt;&lt;middleNames&gt;P&lt;/middleNames&gt;&lt;/author&gt;&lt;author&gt;&lt;lastName&gt;Curtis&lt;/lastName&gt;&lt;firstName&gt;Kristen&lt;/firstName&gt;&lt;middleNames&gt;R&lt;/middleNames&gt;&lt;/author&gt;&lt;author&gt;&lt;lastName&gt;Rathkopf&lt;/lastName&gt;&lt;firstName&gt;Dana&lt;/firstName&gt;&lt;middleNames&gt;E&lt;/middleNames&gt;&lt;/author&gt;&lt;author&gt;&lt;lastName&gt;Morris&lt;/lastName&gt;&lt;firstName&gt;Michael&lt;/firstName&gt;&lt;middleNames&gt;J&lt;/middleNames&gt;&lt;/author&gt;&lt;author&gt;&lt;lastName&gt;Danila&lt;/lastName&gt;&lt;firstName&gt;Daniel&lt;/firstName&gt;&lt;middleNames&gt;C&lt;/middleNames&gt;&lt;/author&gt;&lt;author&gt;&lt;lastName&gt;Slovin&lt;/lastName&gt;&lt;firstName&gt;Susan&lt;/firstName&gt;&lt;middleNames&gt;F&lt;/middleNames&gt;&lt;/author&gt;&lt;author&gt;&lt;lastName&gt;Solomon&lt;/lastName&gt;&lt;firstName&gt;Stephen&lt;/firstName&gt;&lt;middleNames&gt;B&lt;/middleNames&gt;&lt;/author&gt;&lt;author&gt;&lt;lastName&gt;Eastham&lt;/lastName&gt;&lt;firstName&gt;James&lt;/firstName&gt;&lt;middleNames&gt;A&lt;/middleNames&gt;&lt;/author&gt;&lt;author&gt;&lt;lastName&gt;Chi&lt;/lastName&gt;&lt;firstName&gt;Ping&lt;/firstName&gt;&lt;/author&gt;&lt;author&gt;&lt;lastName&gt;Carver&lt;/lastName&gt;&lt;firstName&gt;Brett&lt;/firstName&gt;&lt;/author&gt;&lt;author&gt;&lt;lastName&gt;Rubin&lt;/lastName&gt;&lt;firstName&gt;Mark&lt;/firstName&gt;&lt;middleNames&gt;A&lt;/middleNames&gt;&lt;/author&gt;&lt;author&gt;&lt;lastName&gt;Scher&lt;/lastName&gt;&lt;firstName&gt;Howard&lt;/firstName&gt;&lt;middleNames&gt;I&lt;/middleNames&gt;&lt;/author&gt;&lt;author&gt;&lt;lastName&gt;Clevers&lt;/lastName&gt;&lt;firstName&gt;Hans&lt;/firstName&gt;&lt;/author&gt;&lt;author&gt;&lt;lastName&gt;Sawyers&lt;/lastName&gt;&lt;firstName&gt;Charles&lt;/firstName&gt;&lt;middleNames&gt;L&lt;/middleNames&gt;&lt;/author&gt;&lt;author&gt;&lt;lastName&gt;Chen&lt;/lastName&gt;&lt;firstName&gt;Yu&lt;/firstName&gt;&lt;/author&gt;&lt;/authors&gt;&lt;/publication&gt;&lt;/publications&gt;&lt;cites&gt;&lt;/cites&gt;&lt;/citation&gt;</w:instrText>
      </w:r>
      <w:r w:rsidR="00F12C02" w:rsidRPr="00DE5EE5">
        <w:rPr>
          <w:rFonts w:asciiTheme="majorHAnsi" w:hAnsiTheme="majorHAnsi" w:cstheme="majorHAnsi"/>
          <w:i/>
        </w:rPr>
        <w:fldChar w:fldCharType="separate"/>
      </w:r>
      <w:r w:rsidR="00364641" w:rsidRPr="00DE5EE5">
        <w:rPr>
          <w:rFonts w:asciiTheme="majorHAnsi" w:hAnsiTheme="majorHAnsi" w:cstheme="majorHAnsi"/>
          <w:vertAlign w:val="superscript"/>
        </w:rPr>
        <w:t>5,6</w:t>
      </w:r>
      <w:r w:rsidR="00F12C02" w:rsidRPr="00DE5EE5">
        <w:rPr>
          <w:rFonts w:asciiTheme="majorHAnsi" w:hAnsiTheme="majorHAnsi" w:cstheme="majorHAnsi"/>
          <w:i/>
        </w:rPr>
        <w:fldChar w:fldCharType="end"/>
      </w:r>
      <w:r w:rsidR="00B57D87" w:rsidRPr="00DE5EE5">
        <w:rPr>
          <w:rFonts w:asciiTheme="majorHAnsi" w:hAnsiTheme="majorHAnsi" w:cstheme="majorHAnsi"/>
        </w:rPr>
        <w:t>.</w:t>
      </w:r>
      <w:r w:rsidR="00BC4289" w:rsidRPr="00DE5EE5">
        <w:rPr>
          <w:rFonts w:asciiTheme="majorHAnsi" w:hAnsiTheme="majorHAnsi" w:cstheme="majorHAnsi"/>
        </w:rPr>
        <w:t xml:space="preserve"> </w:t>
      </w:r>
      <w:r w:rsidR="00973611" w:rsidRPr="00DE5EE5">
        <w:rPr>
          <w:rFonts w:asciiTheme="majorHAnsi" w:hAnsiTheme="majorHAnsi" w:cstheme="majorHAnsi"/>
        </w:rPr>
        <w:t>Importantly</w:t>
      </w:r>
      <w:r w:rsidR="00FA12BA">
        <w:rPr>
          <w:rFonts w:asciiTheme="majorHAnsi" w:hAnsiTheme="majorHAnsi" w:cstheme="majorHAnsi"/>
        </w:rPr>
        <w:t>,</w:t>
      </w:r>
      <w:r w:rsidR="00973611" w:rsidRPr="00DE5EE5">
        <w:rPr>
          <w:rFonts w:asciiTheme="majorHAnsi" w:hAnsiTheme="majorHAnsi" w:cstheme="majorHAnsi"/>
        </w:rPr>
        <w:t xml:space="preserve"> both anti-</w:t>
      </w:r>
      <w:r w:rsidR="00604C63" w:rsidRPr="00DE5EE5">
        <w:rPr>
          <w:rFonts w:asciiTheme="majorHAnsi" w:hAnsiTheme="majorHAnsi" w:cstheme="majorHAnsi"/>
        </w:rPr>
        <w:t>androgen</w:t>
      </w:r>
      <w:r w:rsidR="00604C63">
        <w:rPr>
          <w:rFonts w:asciiTheme="majorHAnsi" w:hAnsiTheme="majorHAnsi" w:cstheme="majorHAnsi"/>
        </w:rPr>
        <w:t xml:space="preserve"> sensitive</w:t>
      </w:r>
      <w:r w:rsidR="00FA12BA">
        <w:rPr>
          <w:rFonts w:asciiTheme="majorHAnsi" w:hAnsiTheme="majorHAnsi" w:cstheme="majorHAnsi"/>
        </w:rPr>
        <w:t xml:space="preserve"> </w:t>
      </w:r>
      <w:proofErr w:type="spellStart"/>
      <w:r w:rsidR="00604C63">
        <w:rPr>
          <w:rFonts w:asciiTheme="majorHAnsi" w:hAnsiTheme="majorHAnsi" w:cstheme="majorHAnsi"/>
        </w:rPr>
        <w:t>P</w:t>
      </w:r>
      <w:r w:rsidR="00604C63" w:rsidRPr="00DE5EE5">
        <w:rPr>
          <w:rFonts w:asciiTheme="majorHAnsi" w:hAnsiTheme="majorHAnsi" w:cstheme="majorHAnsi"/>
        </w:rPr>
        <w:t>Ca</w:t>
      </w:r>
      <w:proofErr w:type="spellEnd"/>
      <w:r w:rsidR="00604C63">
        <w:rPr>
          <w:rFonts w:asciiTheme="majorHAnsi" w:hAnsiTheme="majorHAnsi" w:cstheme="majorHAnsi"/>
        </w:rPr>
        <w:t xml:space="preserve"> </w:t>
      </w:r>
      <w:r w:rsidR="00973611" w:rsidRPr="00DE5EE5">
        <w:rPr>
          <w:rFonts w:asciiTheme="majorHAnsi" w:hAnsiTheme="majorHAnsi" w:cstheme="majorHAnsi"/>
        </w:rPr>
        <w:t xml:space="preserve">and CRPC </w:t>
      </w:r>
      <w:r w:rsidR="00604C63">
        <w:rPr>
          <w:rFonts w:asciiTheme="majorHAnsi" w:hAnsiTheme="majorHAnsi" w:cstheme="majorHAnsi"/>
        </w:rPr>
        <w:t xml:space="preserve">cells </w:t>
      </w:r>
      <w:r w:rsidR="00973611" w:rsidRPr="00DE5EE5">
        <w:rPr>
          <w:rFonts w:asciiTheme="majorHAnsi" w:hAnsiTheme="majorHAnsi" w:cstheme="majorHAnsi"/>
        </w:rPr>
        <w:t xml:space="preserve">are represented in the current compendium of organoids. </w:t>
      </w:r>
      <w:r w:rsidR="005E41BB" w:rsidRPr="00DE5EE5">
        <w:rPr>
          <w:rFonts w:asciiTheme="majorHAnsi" w:hAnsiTheme="majorHAnsi" w:cstheme="majorHAnsi"/>
        </w:rPr>
        <w:t>Moreover,</w:t>
      </w:r>
      <w:r w:rsidR="00BC4289" w:rsidRPr="00DE5EE5">
        <w:rPr>
          <w:rFonts w:asciiTheme="majorHAnsi" w:hAnsiTheme="majorHAnsi" w:cstheme="majorHAnsi"/>
        </w:rPr>
        <w:t xml:space="preserve"> prostate organoids </w:t>
      </w:r>
      <w:r w:rsidR="001B0971" w:rsidRPr="00DE5EE5">
        <w:rPr>
          <w:rFonts w:asciiTheme="majorHAnsi" w:hAnsiTheme="majorHAnsi" w:cstheme="majorHAnsi"/>
        </w:rPr>
        <w:t>are easily genetically manipulated using CRISPR</w:t>
      </w:r>
      <w:r w:rsidR="009F1B7F" w:rsidRPr="00DE5EE5">
        <w:rPr>
          <w:rFonts w:asciiTheme="majorHAnsi" w:hAnsiTheme="majorHAnsi" w:cstheme="majorHAnsi"/>
        </w:rPr>
        <w:t>/Cas9</w:t>
      </w:r>
      <w:r w:rsidR="00D1523D" w:rsidRPr="00DE5EE5">
        <w:rPr>
          <w:rFonts w:asciiTheme="majorHAnsi" w:hAnsiTheme="majorHAnsi" w:cstheme="majorHAnsi"/>
        </w:rPr>
        <w:t xml:space="preserve"> and shRNA</w:t>
      </w:r>
      <w:r w:rsidR="0091219A"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&lt;citation&gt;&lt;priority&gt;0&lt;/priority&gt;&lt;uuid&gt;764BA09C-1185-4869-81BE-D83883B0B842&lt;/uuid&gt;&lt;publications&gt;&lt;publication&gt;&lt;subtype&gt;400&lt;/subtype&gt;&lt;publisher&gt;Elsevier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s&gt;&lt;cites&gt;&lt;/cites&gt;&lt;/citation&gt;</w:instrText>
      </w:r>
      <w:r w:rsidR="0091219A" w:rsidRPr="00DE5EE5">
        <w:rPr>
          <w:rFonts w:asciiTheme="majorHAnsi" w:hAnsiTheme="majorHAnsi" w:cstheme="majorHAnsi"/>
        </w:rPr>
        <w:fldChar w:fldCharType="separate"/>
      </w:r>
      <w:r w:rsidR="00364641" w:rsidRPr="00DE5EE5">
        <w:rPr>
          <w:rFonts w:asciiTheme="majorHAnsi" w:hAnsiTheme="majorHAnsi" w:cstheme="majorHAnsi"/>
          <w:vertAlign w:val="superscript"/>
        </w:rPr>
        <w:t>5</w:t>
      </w:r>
      <w:r w:rsidR="0091219A" w:rsidRPr="00DE5EE5">
        <w:rPr>
          <w:rFonts w:asciiTheme="majorHAnsi" w:hAnsiTheme="majorHAnsi" w:cstheme="majorHAnsi"/>
        </w:rPr>
        <w:fldChar w:fldCharType="end"/>
      </w:r>
      <w:r w:rsidR="009F1B7F" w:rsidRPr="00DE5EE5">
        <w:rPr>
          <w:rFonts w:asciiTheme="majorHAnsi" w:hAnsiTheme="majorHAnsi" w:cstheme="majorHAnsi"/>
        </w:rPr>
        <w:t>. Thus</w:t>
      </w:r>
      <w:r w:rsidR="005E41BB" w:rsidRPr="00DE5EE5">
        <w:rPr>
          <w:rFonts w:asciiTheme="majorHAnsi" w:hAnsiTheme="majorHAnsi" w:cstheme="majorHAnsi"/>
        </w:rPr>
        <w:t>,</w:t>
      </w:r>
      <w:r w:rsidR="009F1B7F" w:rsidRPr="00DE5EE5">
        <w:rPr>
          <w:rFonts w:asciiTheme="majorHAnsi" w:hAnsiTheme="majorHAnsi" w:cstheme="majorHAnsi"/>
        </w:rPr>
        <w:t xml:space="preserve"> prostate organoid</w:t>
      </w:r>
      <w:r w:rsidR="005E41BB" w:rsidRPr="00DE5EE5">
        <w:rPr>
          <w:rFonts w:asciiTheme="majorHAnsi" w:hAnsiTheme="majorHAnsi" w:cstheme="majorHAnsi"/>
        </w:rPr>
        <w:t>s</w:t>
      </w:r>
      <w:r w:rsidR="00514D5A" w:rsidRPr="00DE5EE5">
        <w:rPr>
          <w:rFonts w:asciiTheme="majorHAnsi" w:hAnsiTheme="majorHAnsi" w:cstheme="majorHAnsi"/>
        </w:rPr>
        <w:t xml:space="preserve"> </w:t>
      </w:r>
      <w:r w:rsidR="00E36955" w:rsidRPr="00DE5EE5">
        <w:rPr>
          <w:rFonts w:asciiTheme="majorHAnsi" w:hAnsiTheme="majorHAnsi" w:cstheme="majorHAnsi"/>
        </w:rPr>
        <w:t xml:space="preserve">are </w:t>
      </w:r>
      <w:r w:rsidR="00FA12BA">
        <w:rPr>
          <w:rFonts w:asciiTheme="majorHAnsi" w:hAnsiTheme="majorHAnsi" w:cstheme="majorHAnsi"/>
        </w:rPr>
        <w:t xml:space="preserve">a </w:t>
      </w:r>
      <w:r w:rsidR="00E36955" w:rsidRPr="00DE5EE5">
        <w:rPr>
          <w:rFonts w:asciiTheme="majorHAnsi" w:hAnsiTheme="majorHAnsi" w:cstheme="majorHAnsi"/>
        </w:rPr>
        <w:t>suitable</w:t>
      </w:r>
      <w:r w:rsidR="00514D5A" w:rsidRPr="00DE5EE5">
        <w:rPr>
          <w:rFonts w:asciiTheme="majorHAnsi" w:hAnsiTheme="majorHAnsi" w:cstheme="majorHAnsi"/>
        </w:rPr>
        <w:t xml:space="preserve"> model system for </w:t>
      </w:r>
      <w:r w:rsidR="00E36955" w:rsidRPr="00DE5EE5">
        <w:rPr>
          <w:rFonts w:asciiTheme="majorHAnsi" w:hAnsiTheme="majorHAnsi" w:cstheme="majorHAnsi"/>
        </w:rPr>
        <w:t>testing drug responses and elucidating resistance mechanisms. Here</w:t>
      </w:r>
      <w:r w:rsidR="00FA12BA">
        <w:rPr>
          <w:rFonts w:asciiTheme="majorHAnsi" w:hAnsiTheme="majorHAnsi" w:cstheme="majorHAnsi"/>
        </w:rPr>
        <w:t>,</w:t>
      </w:r>
      <w:r w:rsidR="00E36955" w:rsidRPr="00DE5EE5">
        <w:rPr>
          <w:rFonts w:asciiTheme="majorHAnsi" w:hAnsiTheme="majorHAnsi" w:cstheme="majorHAnsi"/>
        </w:rPr>
        <w:t xml:space="preserve"> a </w:t>
      </w:r>
      <w:r w:rsidR="00503DAD" w:rsidRPr="00DE5EE5">
        <w:rPr>
          <w:rFonts w:asciiTheme="majorHAnsi" w:hAnsiTheme="majorHAnsi" w:cstheme="majorHAnsi"/>
        </w:rPr>
        <w:t>detailed protocol</w:t>
      </w:r>
      <w:r w:rsidR="00484158" w:rsidRPr="00DE5EE5">
        <w:rPr>
          <w:rFonts w:asciiTheme="majorHAnsi" w:hAnsiTheme="majorHAnsi" w:cstheme="majorHAnsi"/>
        </w:rPr>
        <w:t xml:space="preserve"> is described to</w:t>
      </w:r>
      <w:r w:rsidR="00D1523D" w:rsidRPr="00DE5EE5">
        <w:rPr>
          <w:rFonts w:asciiTheme="majorHAnsi" w:hAnsiTheme="majorHAnsi" w:cstheme="majorHAnsi"/>
        </w:rPr>
        <w:t xml:space="preserve"> </w:t>
      </w:r>
      <w:r w:rsidR="00503DAD" w:rsidRPr="00DE5EE5">
        <w:rPr>
          <w:rFonts w:asciiTheme="majorHAnsi" w:hAnsiTheme="majorHAnsi" w:cstheme="majorHAnsi"/>
        </w:rPr>
        <w:t>perform</w:t>
      </w:r>
      <w:r w:rsidR="00D1523D" w:rsidRPr="00DE5EE5">
        <w:rPr>
          <w:rFonts w:asciiTheme="majorHAnsi" w:hAnsiTheme="majorHAnsi" w:cstheme="majorHAnsi"/>
        </w:rPr>
        <w:t xml:space="preserve"> </w:t>
      </w:r>
      <w:r w:rsidR="00503DAD" w:rsidRPr="00DE5EE5">
        <w:rPr>
          <w:rFonts w:asciiTheme="majorHAnsi" w:hAnsiTheme="majorHAnsi" w:cstheme="majorHAnsi"/>
        </w:rPr>
        <w:t xml:space="preserve">drug testing and </w:t>
      </w:r>
      <w:r w:rsidR="00234787" w:rsidRPr="00DE5EE5">
        <w:rPr>
          <w:rFonts w:asciiTheme="majorHAnsi" w:hAnsiTheme="majorHAnsi" w:cstheme="majorHAnsi"/>
        </w:rPr>
        <w:t>analyze pharmacological</w:t>
      </w:r>
      <w:r w:rsidR="002D1F6F" w:rsidRPr="00DE5EE5">
        <w:rPr>
          <w:rFonts w:asciiTheme="majorHAnsi" w:hAnsiTheme="majorHAnsi" w:cstheme="majorHAnsi"/>
        </w:rPr>
        <w:t xml:space="preserve"> responses </w:t>
      </w:r>
      <w:r w:rsidR="008B162C" w:rsidRPr="00DE5EE5">
        <w:rPr>
          <w:rFonts w:asciiTheme="majorHAnsi" w:hAnsiTheme="majorHAnsi" w:cstheme="majorHAnsi"/>
        </w:rPr>
        <w:t xml:space="preserve">using </w:t>
      </w:r>
      <w:r w:rsidR="00067DFB" w:rsidRPr="00DE5EE5">
        <w:rPr>
          <w:rFonts w:asciiTheme="majorHAnsi" w:hAnsiTheme="majorHAnsi" w:cstheme="majorHAnsi"/>
        </w:rPr>
        <w:t xml:space="preserve">prostate </w:t>
      </w:r>
      <w:r w:rsidR="008B162C" w:rsidRPr="00DE5EE5">
        <w:rPr>
          <w:rFonts w:asciiTheme="majorHAnsi" w:hAnsiTheme="majorHAnsi" w:cstheme="majorHAnsi"/>
        </w:rPr>
        <w:t>organoids</w:t>
      </w:r>
      <w:r w:rsidR="00B57309" w:rsidRPr="00DE5EE5">
        <w:rPr>
          <w:rFonts w:asciiTheme="majorHAnsi" w:hAnsiTheme="majorHAnsi" w:cstheme="majorHAnsi"/>
        </w:rPr>
        <w:t>.</w:t>
      </w:r>
    </w:p>
    <w:p w14:paraId="12BC205D" w14:textId="77777777" w:rsidR="00496652" w:rsidRPr="00DE5EE5" w:rsidRDefault="00496652" w:rsidP="00074941">
      <w:pPr>
        <w:rPr>
          <w:rFonts w:asciiTheme="majorHAnsi" w:hAnsiTheme="majorHAnsi" w:cstheme="majorHAnsi"/>
          <w:b/>
        </w:rPr>
      </w:pPr>
    </w:p>
    <w:p w14:paraId="0988CACA" w14:textId="7A7ACF04" w:rsidR="007C1660" w:rsidRDefault="00E55858" w:rsidP="003D236B">
      <w:pPr>
        <w:rPr>
          <w:rFonts w:asciiTheme="majorHAnsi" w:hAnsiTheme="majorHAnsi" w:cstheme="majorHAnsi"/>
          <w:b/>
        </w:rPr>
      </w:pPr>
      <w:bookmarkStart w:id="1" w:name="_Hlk14415911"/>
      <w:r w:rsidRPr="00DE5EE5">
        <w:rPr>
          <w:rFonts w:asciiTheme="majorHAnsi" w:hAnsiTheme="majorHAnsi" w:cstheme="majorHAnsi"/>
          <w:b/>
        </w:rPr>
        <w:t>PROTOCOL:</w:t>
      </w:r>
    </w:p>
    <w:p w14:paraId="5464B4FA" w14:textId="77777777" w:rsidR="00FA12BA" w:rsidRPr="00DE5EE5" w:rsidRDefault="00FA12BA" w:rsidP="00074941">
      <w:pPr>
        <w:rPr>
          <w:rFonts w:asciiTheme="majorHAnsi" w:hAnsiTheme="majorHAnsi" w:cstheme="majorHAnsi"/>
          <w:b/>
        </w:rPr>
      </w:pPr>
    </w:p>
    <w:p w14:paraId="4965B33A" w14:textId="2CA51439" w:rsidR="006B459F" w:rsidRPr="00DE5EE5" w:rsidRDefault="006B459F" w:rsidP="00074941">
      <w:pPr>
        <w:rPr>
          <w:rFonts w:asciiTheme="majorHAnsi" w:hAnsiTheme="majorHAnsi" w:cstheme="majorHAnsi"/>
        </w:rPr>
      </w:pPr>
      <w:r w:rsidRPr="00DE5EE5">
        <w:rPr>
          <w:rFonts w:asciiTheme="majorHAnsi" w:hAnsiTheme="majorHAnsi" w:cstheme="majorHAnsi"/>
        </w:rPr>
        <w:t>All work described in this protocol has been performed with previously established murine organoids and patient</w:t>
      </w:r>
      <w:r w:rsidR="00FA12BA">
        <w:rPr>
          <w:rFonts w:asciiTheme="majorHAnsi" w:hAnsiTheme="majorHAnsi" w:cstheme="majorHAnsi"/>
        </w:rPr>
        <w:t>-</w:t>
      </w:r>
      <w:r w:rsidRPr="00DE5EE5">
        <w:rPr>
          <w:rFonts w:asciiTheme="majorHAnsi" w:hAnsiTheme="majorHAnsi" w:cstheme="majorHAnsi"/>
        </w:rPr>
        <w:t>derived organoids.</w:t>
      </w:r>
      <w:r w:rsidR="00BE15C6" w:rsidRPr="00DE5EE5">
        <w:rPr>
          <w:rFonts w:asciiTheme="majorHAnsi" w:hAnsiTheme="majorHAnsi" w:cstheme="majorHAnsi"/>
        </w:rPr>
        <w:t xml:space="preserve"> </w:t>
      </w:r>
      <w:r w:rsidRPr="00DE5EE5">
        <w:rPr>
          <w:rFonts w:asciiTheme="majorHAnsi" w:hAnsiTheme="majorHAnsi" w:cstheme="majorHAnsi"/>
        </w:rPr>
        <w:t xml:space="preserve">All animal work was </w:t>
      </w:r>
      <w:r w:rsidR="00FA12BA">
        <w:rPr>
          <w:rFonts w:asciiTheme="majorHAnsi" w:hAnsiTheme="majorHAnsi" w:cstheme="majorHAnsi"/>
        </w:rPr>
        <w:t>performed</w:t>
      </w:r>
      <w:r w:rsidRPr="00DE5EE5">
        <w:rPr>
          <w:rFonts w:asciiTheme="majorHAnsi" w:hAnsiTheme="majorHAnsi" w:cstheme="majorHAnsi"/>
        </w:rPr>
        <w:t xml:space="preserve"> in compliance with the guidelines of Research Animal Resource Center of Memorial Sloan Kettering Cancer Center (IACUC: 06-07-012)</w:t>
      </w:r>
      <w:r w:rsidR="009C306A" w:rsidRPr="00DE5EE5">
        <w:rPr>
          <w:rFonts w:asciiTheme="majorHAnsi" w:hAnsiTheme="majorHAnsi" w:cstheme="majorHAnsi"/>
        </w:rPr>
        <w:t>. All</w:t>
      </w:r>
      <w:r w:rsidRPr="00DE5EE5">
        <w:rPr>
          <w:rFonts w:asciiTheme="majorHAnsi" w:hAnsiTheme="majorHAnsi" w:cstheme="majorHAnsi"/>
        </w:rPr>
        <w:t xml:space="preserve"> patient</w:t>
      </w:r>
      <w:r w:rsidR="00FA12BA">
        <w:rPr>
          <w:rFonts w:asciiTheme="majorHAnsi" w:hAnsiTheme="majorHAnsi" w:cstheme="majorHAnsi"/>
        </w:rPr>
        <w:t>-</w:t>
      </w:r>
      <w:r w:rsidRPr="00DE5EE5">
        <w:rPr>
          <w:rFonts w:asciiTheme="majorHAnsi" w:hAnsiTheme="majorHAnsi" w:cstheme="majorHAnsi"/>
        </w:rPr>
        <w:t>derived tissue</w:t>
      </w:r>
      <w:r w:rsidR="00FA12BA">
        <w:rPr>
          <w:rFonts w:asciiTheme="majorHAnsi" w:hAnsiTheme="majorHAnsi" w:cstheme="majorHAnsi"/>
        </w:rPr>
        <w:t>s</w:t>
      </w:r>
      <w:r w:rsidRPr="00DE5EE5">
        <w:rPr>
          <w:rFonts w:asciiTheme="majorHAnsi" w:hAnsiTheme="majorHAnsi" w:cstheme="majorHAnsi"/>
        </w:rPr>
        <w:t xml:space="preserve"> </w:t>
      </w:r>
      <w:r w:rsidR="00FA12BA">
        <w:rPr>
          <w:rFonts w:asciiTheme="majorHAnsi" w:hAnsiTheme="majorHAnsi" w:cstheme="majorHAnsi"/>
        </w:rPr>
        <w:t>were</w:t>
      </w:r>
      <w:r w:rsidRPr="00DE5EE5">
        <w:rPr>
          <w:rFonts w:asciiTheme="majorHAnsi" w:hAnsiTheme="majorHAnsi" w:cstheme="majorHAnsi"/>
        </w:rPr>
        <w:t xml:space="preserve"> collected in compliance with rules and regulations of Memorial Sloan Kettering Cancer Center (IRB: 12001).</w:t>
      </w:r>
      <w:r w:rsidRPr="00DE5EE5">
        <w:rPr>
          <w:rFonts w:asciiTheme="majorHAnsi" w:hAnsiTheme="majorHAnsi" w:cstheme="majorHAnsi"/>
          <w:b/>
        </w:rPr>
        <w:t xml:space="preserve"> </w:t>
      </w:r>
    </w:p>
    <w:p w14:paraId="5FD86892" w14:textId="77777777" w:rsidR="00746D89" w:rsidRPr="00DE5EE5" w:rsidRDefault="00746D89" w:rsidP="00074941">
      <w:pPr>
        <w:rPr>
          <w:rFonts w:asciiTheme="majorHAnsi" w:hAnsiTheme="majorHAnsi" w:cstheme="majorHAnsi"/>
        </w:rPr>
      </w:pPr>
    </w:p>
    <w:p w14:paraId="4F888CEE" w14:textId="5405888D" w:rsidR="005F029B" w:rsidRPr="00DE5EE5" w:rsidRDefault="005F029B" w:rsidP="00074941">
      <w:pPr>
        <w:rPr>
          <w:rFonts w:asciiTheme="majorHAnsi" w:hAnsiTheme="majorHAnsi" w:cstheme="majorHAnsi"/>
          <w:b/>
        </w:rPr>
      </w:pPr>
      <w:r w:rsidRPr="00DE5EE5">
        <w:rPr>
          <w:rFonts w:asciiTheme="majorHAnsi" w:hAnsiTheme="majorHAnsi" w:cstheme="majorHAnsi"/>
          <w:b/>
        </w:rPr>
        <w:t>1</w:t>
      </w:r>
      <w:r w:rsidR="00E55858" w:rsidRPr="00DE5EE5">
        <w:rPr>
          <w:rFonts w:asciiTheme="majorHAnsi" w:hAnsiTheme="majorHAnsi" w:cstheme="majorHAnsi"/>
          <w:b/>
        </w:rPr>
        <w:t>.</w:t>
      </w:r>
      <w:r w:rsidRPr="00DE5EE5">
        <w:rPr>
          <w:rFonts w:asciiTheme="majorHAnsi" w:hAnsiTheme="majorHAnsi" w:cstheme="majorHAnsi"/>
          <w:b/>
        </w:rPr>
        <w:t xml:space="preserve"> Medium </w:t>
      </w:r>
      <w:r w:rsidR="00FA12BA">
        <w:rPr>
          <w:rFonts w:asciiTheme="majorHAnsi" w:hAnsiTheme="majorHAnsi" w:cstheme="majorHAnsi"/>
          <w:b/>
        </w:rPr>
        <w:t>and b</w:t>
      </w:r>
      <w:r w:rsidRPr="00DE5EE5">
        <w:rPr>
          <w:rFonts w:asciiTheme="majorHAnsi" w:hAnsiTheme="majorHAnsi" w:cstheme="majorHAnsi"/>
          <w:b/>
        </w:rPr>
        <w:t>uffer preparation</w:t>
      </w:r>
    </w:p>
    <w:p w14:paraId="3794089F" w14:textId="77777777" w:rsidR="007B12D5" w:rsidRPr="00DE5EE5" w:rsidRDefault="007B12D5" w:rsidP="00074941">
      <w:pPr>
        <w:rPr>
          <w:rFonts w:asciiTheme="majorHAnsi" w:hAnsiTheme="majorHAnsi" w:cstheme="majorHAnsi"/>
          <w:b/>
        </w:rPr>
      </w:pPr>
    </w:p>
    <w:p w14:paraId="096C5FF2" w14:textId="08B69F7C" w:rsidR="00415E55" w:rsidRPr="00DE5EE5" w:rsidRDefault="005E41BB"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lastRenderedPageBreak/>
        <w:t xml:space="preserve">Thaw </w:t>
      </w:r>
      <w:r w:rsidR="00BE15C6" w:rsidRPr="00DE5EE5">
        <w:rPr>
          <w:rFonts w:asciiTheme="majorHAnsi" w:hAnsiTheme="majorHAnsi" w:cstheme="majorHAnsi"/>
        </w:rPr>
        <w:t xml:space="preserve">basement membrane matrix (e.g., Matrigel) </w:t>
      </w:r>
      <w:r w:rsidR="003C1516" w:rsidRPr="00DE5EE5">
        <w:rPr>
          <w:rFonts w:asciiTheme="majorHAnsi" w:hAnsiTheme="majorHAnsi" w:cstheme="majorHAnsi"/>
        </w:rPr>
        <w:t>at 4 °C</w:t>
      </w:r>
      <w:r w:rsidR="00E12CF2" w:rsidRPr="00DE5EE5">
        <w:rPr>
          <w:rFonts w:asciiTheme="majorHAnsi" w:hAnsiTheme="majorHAnsi" w:cstheme="majorHAnsi"/>
        </w:rPr>
        <w:t xml:space="preserve"> </w:t>
      </w:r>
      <w:r w:rsidR="00605186" w:rsidRPr="00DE5EE5">
        <w:rPr>
          <w:rFonts w:asciiTheme="majorHAnsi" w:hAnsiTheme="majorHAnsi" w:cstheme="majorHAnsi"/>
        </w:rPr>
        <w:t>overnight</w:t>
      </w:r>
      <w:r w:rsidRPr="00DE5EE5">
        <w:rPr>
          <w:rFonts w:asciiTheme="majorHAnsi" w:hAnsiTheme="majorHAnsi" w:cstheme="majorHAnsi"/>
        </w:rPr>
        <w:t xml:space="preserve"> before starting </w:t>
      </w:r>
      <w:r w:rsidR="00BE15C6" w:rsidRPr="00DE5EE5">
        <w:rPr>
          <w:rFonts w:asciiTheme="majorHAnsi" w:hAnsiTheme="majorHAnsi" w:cstheme="majorHAnsi"/>
        </w:rPr>
        <w:t xml:space="preserve">the </w:t>
      </w:r>
      <w:r w:rsidRPr="00DE5EE5">
        <w:rPr>
          <w:rFonts w:asciiTheme="majorHAnsi" w:hAnsiTheme="majorHAnsi" w:cstheme="majorHAnsi"/>
        </w:rPr>
        <w:t xml:space="preserve">experiment. </w:t>
      </w:r>
      <w:r w:rsidR="007E61CA" w:rsidRPr="00DE5EE5">
        <w:rPr>
          <w:rFonts w:asciiTheme="majorHAnsi" w:hAnsiTheme="majorHAnsi" w:cstheme="majorHAnsi"/>
        </w:rPr>
        <w:t xml:space="preserve">Keep </w:t>
      </w:r>
      <w:r w:rsidR="00FA12BA">
        <w:rPr>
          <w:rFonts w:asciiTheme="majorHAnsi" w:hAnsiTheme="majorHAnsi" w:cstheme="majorHAnsi"/>
        </w:rPr>
        <w:t xml:space="preserve">it </w:t>
      </w:r>
      <w:r w:rsidR="007E61CA" w:rsidRPr="00DE5EE5">
        <w:rPr>
          <w:rFonts w:asciiTheme="majorHAnsi" w:hAnsiTheme="majorHAnsi" w:cstheme="majorHAnsi"/>
        </w:rPr>
        <w:t>on ice during use.</w:t>
      </w:r>
    </w:p>
    <w:p w14:paraId="6B053286" w14:textId="77777777" w:rsidR="007B12D5" w:rsidRPr="00DE5EE5" w:rsidRDefault="007B12D5" w:rsidP="00074941">
      <w:pPr>
        <w:pStyle w:val="ListParagraph"/>
        <w:ind w:left="0"/>
        <w:outlineLvl w:val="0"/>
        <w:rPr>
          <w:rFonts w:asciiTheme="majorHAnsi" w:hAnsiTheme="majorHAnsi" w:cstheme="majorHAnsi"/>
        </w:rPr>
      </w:pPr>
    </w:p>
    <w:p w14:paraId="32F645D7" w14:textId="6901C22C" w:rsidR="003C1516" w:rsidRPr="00DE5EE5" w:rsidRDefault="00B40E69"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t>Place culture plates at 37</w:t>
      </w:r>
      <w:r w:rsidR="00BE15C6" w:rsidRPr="00DE5EE5">
        <w:rPr>
          <w:rFonts w:asciiTheme="majorHAnsi" w:hAnsiTheme="majorHAnsi" w:cstheme="majorHAnsi"/>
        </w:rPr>
        <w:t xml:space="preserve"> ˚C</w:t>
      </w:r>
      <w:r w:rsidR="00841E87" w:rsidRPr="00DE5EE5">
        <w:rPr>
          <w:rFonts w:asciiTheme="majorHAnsi" w:hAnsiTheme="majorHAnsi" w:cstheme="majorHAnsi"/>
        </w:rPr>
        <w:t xml:space="preserve"> </w:t>
      </w:r>
      <w:r w:rsidR="00FA12BA">
        <w:rPr>
          <w:rFonts w:asciiTheme="majorHAnsi" w:hAnsiTheme="majorHAnsi" w:cstheme="majorHAnsi"/>
        </w:rPr>
        <w:t xml:space="preserve">for </w:t>
      </w:r>
      <w:r w:rsidR="00841E87" w:rsidRPr="00DE5EE5">
        <w:rPr>
          <w:rFonts w:asciiTheme="majorHAnsi" w:hAnsiTheme="majorHAnsi" w:cstheme="majorHAnsi"/>
        </w:rPr>
        <w:t>24 h prior to experiments</w:t>
      </w:r>
      <w:r w:rsidRPr="00DE5EE5">
        <w:rPr>
          <w:rFonts w:asciiTheme="majorHAnsi" w:hAnsiTheme="majorHAnsi" w:cstheme="majorHAnsi"/>
        </w:rPr>
        <w:t>.</w:t>
      </w:r>
      <w:r w:rsidR="004F3099" w:rsidRPr="00DE5EE5">
        <w:rPr>
          <w:rFonts w:asciiTheme="majorHAnsi" w:hAnsiTheme="majorHAnsi" w:cstheme="majorHAnsi"/>
        </w:rPr>
        <w:t xml:space="preserve"> This will help the </w:t>
      </w:r>
      <w:r w:rsidR="00E12CF2" w:rsidRPr="00DE5EE5">
        <w:rPr>
          <w:rFonts w:asciiTheme="majorHAnsi" w:hAnsiTheme="majorHAnsi" w:cstheme="majorHAnsi"/>
        </w:rPr>
        <w:t xml:space="preserve">basement membrane matrix </w:t>
      </w:r>
      <w:r w:rsidR="00230794" w:rsidRPr="00DE5EE5">
        <w:rPr>
          <w:rFonts w:asciiTheme="majorHAnsi" w:hAnsiTheme="majorHAnsi" w:cstheme="majorHAnsi"/>
        </w:rPr>
        <w:t>dome</w:t>
      </w:r>
      <w:r w:rsidR="00E12CF2" w:rsidRPr="00DE5EE5">
        <w:rPr>
          <w:rFonts w:asciiTheme="majorHAnsi" w:hAnsiTheme="majorHAnsi" w:cstheme="majorHAnsi"/>
        </w:rPr>
        <w:t xml:space="preserve"> (hereafter referred to as matrix dome)</w:t>
      </w:r>
      <w:r w:rsidR="00230794" w:rsidRPr="00DE5EE5">
        <w:rPr>
          <w:rFonts w:asciiTheme="majorHAnsi" w:hAnsiTheme="majorHAnsi" w:cstheme="majorHAnsi"/>
        </w:rPr>
        <w:t xml:space="preserve"> </w:t>
      </w:r>
      <w:r w:rsidR="00E12CF2" w:rsidRPr="00DE5EE5">
        <w:rPr>
          <w:rFonts w:asciiTheme="majorHAnsi" w:hAnsiTheme="majorHAnsi" w:cstheme="majorHAnsi"/>
        </w:rPr>
        <w:t xml:space="preserve">to </w:t>
      </w:r>
      <w:r w:rsidR="004F3099" w:rsidRPr="00DE5EE5">
        <w:rPr>
          <w:rFonts w:asciiTheme="majorHAnsi" w:hAnsiTheme="majorHAnsi" w:cstheme="majorHAnsi"/>
        </w:rPr>
        <w:t>polymerize</w:t>
      </w:r>
      <w:r w:rsidR="006F4C5C" w:rsidRPr="00DE5EE5">
        <w:rPr>
          <w:rFonts w:asciiTheme="majorHAnsi" w:hAnsiTheme="majorHAnsi" w:cstheme="majorHAnsi"/>
        </w:rPr>
        <w:t>. Plating organoids is described</w:t>
      </w:r>
      <w:r w:rsidR="005236F8" w:rsidRPr="00DE5EE5">
        <w:rPr>
          <w:rFonts w:asciiTheme="majorHAnsi" w:hAnsiTheme="majorHAnsi" w:cstheme="majorHAnsi"/>
        </w:rPr>
        <w:t xml:space="preserve"> in </w:t>
      </w:r>
      <w:r w:rsidR="00FA12BA">
        <w:rPr>
          <w:rFonts w:asciiTheme="majorHAnsi" w:hAnsiTheme="majorHAnsi" w:cstheme="majorHAnsi"/>
        </w:rPr>
        <w:t>s</w:t>
      </w:r>
      <w:r w:rsidR="005236F8" w:rsidRPr="00DE5EE5">
        <w:rPr>
          <w:rFonts w:asciiTheme="majorHAnsi" w:hAnsiTheme="majorHAnsi" w:cstheme="majorHAnsi"/>
        </w:rPr>
        <w:t>tep 2.1.2</w:t>
      </w:r>
      <w:r w:rsidR="004F3099" w:rsidRPr="00DE5EE5">
        <w:rPr>
          <w:rFonts w:asciiTheme="majorHAnsi" w:hAnsiTheme="majorHAnsi" w:cstheme="majorHAnsi"/>
        </w:rPr>
        <w:t>.</w:t>
      </w:r>
    </w:p>
    <w:p w14:paraId="41704075" w14:textId="77777777" w:rsidR="007B12D5" w:rsidRPr="00DE5EE5" w:rsidRDefault="007B12D5" w:rsidP="00074941">
      <w:pPr>
        <w:outlineLvl w:val="0"/>
        <w:rPr>
          <w:rFonts w:asciiTheme="majorHAnsi" w:hAnsiTheme="majorHAnsi" w:cstheme="majorHAnsi"/>
        </w:rPr>
      </w:pPr>
    </w:p>
    <w:p w14:paraId="31F3FF9E" w14:textId="06E45263" w:rsidR="00A24CB9" w:rsidRPr="00DE5EE5" w:rsidRDefault="00151702"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t>Prepare</w:t>
      </w:r>
      <w:r w:rsidR="00E12CF2" w:rsidRPr="00DE5EE5">
        <w:rPr>
          <w:rFonts w:asciiTheme="majorHAnsi" w:hAnsiTheme="majorHAnsi" w:cstheme="majorHAnsi"/>
        </w:rPr>
        <w:t xml:space="preserve"> the</w:t>
      </w:r>
      <w:r w:rsidRPr="00DE5EE5">
        <w:rPr>
          <w:rFonts w:asciiTheme="majorHAnsi" w:hAnsiTheme="majorHAnsi" w:cstheme="majorHAnsi"/>
        </w:rPr>
        <w:t xml:space="preserve"> organoid medium according to </w:t>
      </w:r>
      <w:r w:rsidR="00BE15C6" w:rsidRPr="00DE5EE5">
        <w:rPr>
          <w:rFonts w:asciiTheme="majorHAnsi" w:hAnsiTheme="majorHAnsi" w:cstheme="majorHAnsi"/>
        </w:rPr>
        <w:t xml:space="preserve">the </w:t>
      </w:r>
      <w:r w:rsidR="00030668" w:rsidRPr="00DE5EE5">
        <w:rPr>
          <w:rFonts w:asciiTheme="majorHAnsi" w:hAnsiTheme="majorHAnsi" w:cstheme="majorHAnsi"/>
        </w:rPr>
        <w:t xml:space="preserve">established </w:t>
      </w:r>
      <w:r w:rsidRPr="00DE5EE5">
        <w:rPr>
          <w:rFonts w:asciiTheme="majorHAnsi" w:hAnsiTheme="majorHAnsi" w:cstheme="majorHAnsi"/>
        </w:rPr>
        <w:t>protocol</w:t>
      </w:r>
      <w:r w:rsidR="009F0AFE"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&lt;citation&gt;&lt;priority&gt;0&lt;/priority&gt;&lt;uuid&gt;D5329499-AA5E-4B4C-BB96-4EF52916D394&lt;/uuid&gt;&lt;publications&gt;&lt;publication&gt;&lt;subtype&gt;400&lt;/subtype&gt;&lt;publisher&gt;Elsevier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s&gt;&lt;cites&gt;&lt;/cites&gt;&lt;/citation&gt;</w:instrText>
      </w:r>
      <w:r w:rsidR="009F0AFE" w:rsidRPr="00DE5EE5">
        <w:rPr>
          <w:rFonts w:asciiTheme="majorHAnsi" w:hAnsiTheme="majorHAnsi" w:cstheme="majorHAnsi"/>
        </w:rPr>
        <w:fldChar w:fldCharType="separate"/>
      </w:r>
      <w:r w:rsidR="009F0AFE" w:rsidRPr="00DE5EE5">
        <w:rPr>
          <w:rFonts w:asciiTheme="majorHAnsi" w:hAnsiTheme="majorHAnsi" w:cstheme="majorHAnsi"/>
          <w:vertAlign w:val="superscript"/>
        </w:rPr>
        <w:t>5</w:t>
      </w:r>
      <w:r w:rsidR="009F0AFE" w:rsidRPr="00DE5EE5">
        <w:rPr>
          <w:rFonts w:asciiTheme="majorHAnsi" w:hAnsiTheme="majorHAnsi" w:cstheme="majorHAnsi"/>
        </w:rPr>
        <w:fldChar w:fldCharType="end"/>
      </w:r>
      <w:r w:rsidRPr="00DE5EE5">
        <w:rPr>
          <w:rFonts w:asciiTheme="majorHAnsi" w:hAnsiTheme="majorHAnsi" w:cstheme="majorHAnsi"/>
        </w:rPr>
        <w:t>.</w:t>
      </w:r>
    </w:p>
    <w:p w14:paraId="2C2DBC12" w14:textId="77777777" w:rsidR="007B12D5" w:rsidRPr="00DE5EE5" w:rsidRDefault="007B12D5" w:rsidP="00074941">
      <w:pPr>
        <w:pStyle w:val="ListParagraph"/>
        <w:ind w:left="0"/>
        <w:outlineLvl w:val="0"/>
        <w:rPr>
          <w:rFonts w:asciiTheme="majorHAnsi" w:hAnsiTheme="majorHAnsi" w:cstheme="majorHAnsi"/>
        </w:rPr>
      </w:pPr>
    </w:p>
    <w:p w14:paraId="3D0E88C5" w14:textId="4513C66B" w:rsidR="00A24CB9" w:rsidRPr="00DE5EE5" w:rsidRDefault="00746D89"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t>Prepare</w:t>
      </w:r>
      <w:r w:rsidR="004D20A7" w:rsidRPr="00DE5EE5">
        <w:rPr>
          <w:rFonts w:asciiTheme="majorHAnsi" w:hAnsiTheme="majorHAnsi" w:cstheme="majorHAnsi"/>
        </w:rPr>
        <w:t xml:space="preserve"> </w:t>
      </w:r>
      <w:r w:rsidR="00FA12BA">
        <w:rPr>
          <w:rFonts w:asciiTheme="majorHAnsi" w:hAnsiTheme="majorHAnsi" w:cstheme="majorHAnsi"/>
        </w:rPr>
        <w:t xml:space="preserve">the </w:t>
      </w:r>
      <w:r w:rsidR="004D20A7" w:rsidRPr="00DE5EE5">
        <w:rPr>
          <w:rFonts w:asciiTheme="majorHAnsi" w:hAnsiTheme="majorHAnsi" w:cstheme="majorHAnsi"/>
        </w:rPr>
        <w:t xml:space="preserve">organoid medium without the addition of </w:t>
      </w:r>
      <w:r w:rsidR="00FA12BA">
        <w:rPr>
          <w:rFonts w:asciiTheme="majorHAnsi" w:hAnsiTheme="majorHAnsi" w:cstheme="majorHAnsi"/>
        </w:rPr>
        <w:t>epidermal growth factor (</w:t>
      </w:r>
      <w:r w:rsidR="004D20A7" w:rsidRPr="00DE5EE5">
        <w:rPr>
          <w:rFonts w:asciiTheme="majorHAnsi" w:hAnsiTheme="majorHAnsi" w:cstheme="majorHAnsi"/>
        </w:rPr>
        <w:t>EGF</w:t>
      </w:r>
      <w:r w:rsidR="00FA12BA">
        <w:rPr>
          <w:rFonts w:asciiTheme="majorHAnsi" w:hAnsiTheme="majorHAnsi" w:cstheme="majorHAnsi"/>
        </w:rPr>
        <w:t>; s</w:t>
      </w:r>
      <w:r w:rsidR="004D20A7" w:rsidRPr="00DE5EE5">
        <w:rPr>
          <w:rFonts w:asciiTheme="majorHAnsi" w:hAnsiTheme="majorHAnsi" w:cstheme="majorHAnsi"/>
        </w:rPr>
        <w:t xml:space="preserve">ee </w:t>
      </w:r>
      <w:r w:rsidR="004D20A7" w:rsidRPr="00DE5EE5">
        <w:rPr>
          <w:rFonts w:asciiTheme="majorHAnsi" w:hAnsiTheme="majorHAnsi" w:cstheme="majorHAnsi"/>
          <w:b/>
          <w:bCs/>
        </w:rPr>
        <w:t>Table</w:t>
      </w:r>
      <w:r w:rsidR="006F4C5C" w:rsidRPr="00DE5EE5">
        <w:rPr>
          <w:rFonts w:asciiTheme="majorHAnsi" w:hAnsiTheme="majorHAnsi" w:cstheme="majorHAnsi"/>
          <w:b/>
          <w:bCs/>
        </w:rPr>
        <w:t xml:space="preserve"> of </w:t>
      </w:r>
      <w:r w:rsidR="00FA12BA">
        <w:rPr>
          <w:rFonts w:asciiTheme="majorHAnsi" w:hAnsiTheme="majorHAnsi" w:cstheme="majorHAnsi"/>
          <w:b/>
          <w:bCs/>
        </w:rPr>
        <w:t>M</w:t>
      </w:r>
      <w:r w:rsidR="006F4C5C" w:rsidRPr="00DE5EE5">
        <w:rPr>
          <w:rFonts w:asciiTheme="majorHAnsi" w:hAnsiTheme="majorHAnsi" w:cstheme="majorHAnsi"/>
          <w:b/>
          <w:bCs/>
        </w:rPr>
        <w:t>aterials</w:t>
      </w:r>
      <w:r w:rsidR="004D20A7" w:rsidRPr="00DE5EE5">
        <w:rPr>
          <w:rFonts w:asciiTheme="majorHAnsi" w:hAnsiTheme="majorHAnsi" w:cstheme="majorHAnsi"/>
        </w:rPr>
        <w:t xml:space="preserve"> for components). EGF suppresses the AR transcriptional </w:t>
      </w:r>
      <w:r w:rsidR="008F4A0A" w:rsidRPr="00DE5EE5">
        <w:rPr>
          <w:rFonts w:asciiTheme="majorHAnsi" w:hAnsiTheme="majorHAnsi" w:cstheme="majorHAnsi"/>
        </w:rPr>
        <w:t>output</w:t>
      </w:r>
      <w:r w:rsidR="004D20A7" w:rsidRPr="00DE5EE5">
        <w:rPr>
          <w:rFonts w:asciiTheme="majorHAnsi" w:hAnsiTheme="majorHAnsi" w:cstheme="majorHAnsi"/>
        </w:rPr>
        <w:t xml:space="preserve"> and confers anti-androgen resistance</w:t>
      </w:r>
      <w:r w:rsidR="00EF5024"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&lt;citation&gt;&lt;priority&gt;0&lt;/priority&gt;&lt;uuid&gt;8A5196F8-F024-497E-AC1F-6E5F75CBE885&lt;/uuid&gt;&lt;publications&gt;&lt;publication&gt;&lt;subtype&gt;400&lt;/subtype&gt;&lt;publisher&gt;Elsevier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s&gt;&lt;cites&gt;&lt;/cites&gt;&lt;/citation&gt;</w:instrText>
      </w:r>
      <w:r w:rsidR="00EF5024" w:rsidRPr="00DE5EE5">
        <w:rPr>
          <w:rFonts w:asciiTheme="majorHAnsi" w:hAnsiTheme="majorHAnsi" w:cstheme="majorHAnsi"/>
        </w:rPr>
        <w:fldChar w:fldCharType="separate"/>
      </w:r>
      <w:r w:rsidR="00841E87" w:rsidRPr="00DE5EE5">
        <w:rPr>
          <w:rFonts w:asciiTheme="majorHAnsi" w:hAnsiTheme="majorHAnsi" w:cstheme="majorHAnsi"/>
          <w:vertAlign w:val="superscript"/>
        </w:rPr>
        <w:t>5</w:t>
      </w:r>
      <w:r w:rsidR="00EF5024" w:rsidRPr="00DE5EE5">
        <w:rPr>
          <w:rFonts w:asciiTheme="majorHAnsi" w:hAnsiTheme="majorHAnsi" w:cstheme="majorHAnsi"/>
        </w:rPr>
        <w:fldChar w:fldCharType="end"/>
      </w:r>
      <w:r w:rsidR="004D20A7" w:rsidRPr="00DE5EE5">
        <w:rPr>
          <w:rFonts w:asciiTheme="majorHAnsi" w:hAnsiTheme="majorHAnsi" w:cstheme="majorHAnsi"/>
        </w:rPr>
        <w:t xml:space="preserve">. </w:t>
      </w:r>
    </w:p>
    <w:p w14:paraId="7194D9A6" w14:textId="77777777" w:rsidR="007B12D5" w:rsidRPr="00DE5EE5" w:rsidRDefault="007B12D5" w:rsidP="00074941">
      <w:pPr>
        <w:pStyle w:val="ListParagraph"/>
        <w:ind w:left="0"/>
        <w:outlineLvl w:val="0"/>
        <w:rPr>
          <w:rFonts w:asciiTheme="majorHAnsi" w:hAnsiTheme="majorHAnsi" w:cstheme="majorHAnsi"/>
        </w:rPr>
      </w:pPr>
    </w:p>
    <w:p w14:paraId="7E524A06" w14:textId="64BC116E" w:rsidR="00E06543" w:rsidRPr="00DE5EE5" w:rsidRDefault="005F029B"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t xml:space="preserve">Prepare </w:t>
      </w:r>
      <w:r w:rsidR="0039141E" w:rsidRPr="00DE5EE5">
        <w:rPr>
          <w:rFonts w:asciiTheme="majorHAnsi" w:hAnsiTheme="majorHAnsi" w:cstheme="majorHAnsi"/>
        </w:rPr>
        <w:t xml:space="preserve">Dulbecco’s Modified Eagle </w:t>
      </w:r>
      <w:r w:rsidR="00FA12BA">
        <w:rPr>
          <w:rFonts w:asciiTheme="majorHAnsi" w:hAnsiTheme="majorHAnsi" w:cstheme="majorHAnsi"/>
        </w:rPr>
        <w:t>m</w:t>
      </w:r>
      <w:r w:rsidR="0039141E" w:rsidRPr="00DE5EE5">
        <w:rPr>
          <w:rFonts w:asciiTheme="majorHAnsi" w:hAnsiTheme="majorHAnsi" w:cstheme="majorHAnsi"/>
        </w:rPr>
        <w:t>edi</w:t>
      </w:r>
      <w:r w:rsidR="00FA12BA">
        <w:rPr>
          <w:rFonts w:asciiTheme="majorHAnsi" w:hAnsiTheme="majorHAnsi" w:cstheme="majorHAnsi"/>
        </w:rPr>
        <w:t>um</w:t>
      </w:r>
      <w:r w:rsidR="0039141E" w:rsidRPr="00DE5EE5">
        <w:rPr>
          <w:rFonts w:asciiTheme="majorHAnsi" w:hAnsiTheme="majorHAnsi" w:cstheme="majorHAnsi"/>
        </w:rPr>
        <w:t xml:space="preserve"> (</w:t>
      </w:r>
      <w:r w:rsidR="00917EBA" w:rsidRPr="00DE5EE5">
        <w:rPr>
          <w:rFonts w:asciiTheme="majorHAnsi" w:hAnsiTheme="majorHAnsi" w:cstheme="majorHAnsi"/>
        </w:rPr>
        <w:t>DMEM</w:t>
      </w:r>
      <w:r w:rsidR="0039141E" w:rsidRPr="00DE5EE5">
        <w:rPr>
          <w:rFonts w:asciiTheme="majorHAnsi" w:hAnsiTheme="majorHAnsi" w:cstheme="majorHAnsi"/>
        </w:rPr>
        <w:t>)</w:t>
      </w:r>
      <w:r w:rsidR="00415E55" w:rsidRPr="00DE5EE5">
        <w:rPr>
          <w:rFonts w:asciiTheme="majorHAnsi" w:hAnsiTheme="majorHAnsi" w:cstheme="majorHAnsi"/>
        </w:rPr>
        <w:t xml:space="preserve"> with 10% </w:t>
      </w:r>
      <w:r w:rsidR="00FA12BA">
        <w:rPr>
          <w:rFonts w:asciiTheme="majorHAnsi" w:hAnsiTheme="majorHAnsi" w:cstheme="majorHAnsi"/>
        </w:rPr>
        <w:t>f</w:t>
      </w:r>
      <w:r w:rsidR="00415E55" w:rsidRPr="00DE5EE5">
        <w:rPr>
          <w:rFonts w:asciiTheme="majorHAnsi" w:hAnsiTheme="majorHAnsi" w:cstheme="majorHAnsi"/>
        </w:rPr>
        <w:t xml:space="preserve">etal </w:t>
      </w:r>
      <w:r w:rsidR="00FA12BA">
        <w:rPr>
          <w:rFonts w:asciiTheme="majorHAnsi" w:hAnsiTheme="majorHAnsi" w:cstheme="majorHAnsi"/>
        </w:rPr>
        <w:t>b</w:t>
      </w:r>
      <w:r w:rsidR="00415E55" w:rsidRPr="00DE5EE5">
        <w:rPr>
          <w:rFonts w:asciiTheme="majorHAnsi" w:hAnsiTheme="majorHAnsi" w:cstheme="majorHAnsi"/>
        </w:rPr>
        <w:t xml:space="preserve">ovine </w:t>
      </w:r>
      <w:r w:rsidR="00FA12BA">
        <w:rPr>
          <w:rFonts w:asciiTheme="majorHAnsi" w:hAnsiTheme="majorHAnsi" w:cstheme="majorHAnsi"/>
        </w:rPr>
        <w:t>s</w:t>
      </w:r>
      <w:r w:rsidR="00894E61" w:rsidRPr="00DE5EE5">
        <w:rPr>
          <w:rFonts w:asciiTheme="majorHAnsi" w:hAnsiTheme="majorHAnsi" w:cstheme="majorHAnsi"/>
        </w:rPr>
        <w:t>erum</w:t>
      </w:r>
      <w:r w:rsidR="00415E55" w:rsidRPr="00DE5EE5">
        <w:rPr>
          <w:rFonts w:asciiTheme="majorHAnsi" w:hAnsiTheme="majorHAnsi" w:cstheme="majorHAnsi"/>
        </w:rPr>
        <w:t xml:space="preserve"> (FBS). </w:t>
      </w:r>
    </w:p>
    <w:p w14:paraId="22E39C49" w14:textId="77777777" w:rsidR="00E06543" w:rsidRPr="00DE5EE5" w:rsidRDefault="00E06543" w:rsidP="00074941">
      <w:pPr>
        <w:outlineLvl w:val="0"/>
        <w:rPr>
          <w:rFonts w:asciiTheme="majorHAnsi" w:hAnsiTheme="majorHAnsi" w:cstheme="majorHAnsi"/>
        </w:rPr>
      </w:pPr>
    </w:p>
    <w:p w14:paraId="3FB0E073" w14:textId="68CBA4B8" w:rsidR="00A24CB9" w:rsidRPr="00DE5EE5" w:rsidRDefault="00BE15C6" w:rsidP="00074941">
      <w:pPr>
        <w:outlineLvl w:val="0"/>
        <w:rPr>
          <w:rFonts w:asciiTheme="majorHAnsi" w:hAnsiTheme="majorHAnsi" w:cstheme="majorHAnsi"/>
        </w:rPr>
      </w:pPr>
      <w:r w:rsidRPr="00DE5EE5">
        <w:rPr>
          <w:rFonts w:asciiTheme="majorHAnsi" w:hAnsiTheme="majorHAnsi" w:cstheme="majorHAnsi"/>
        </w:rPr>
        <w:t xml:space="preserve">NOTE: </w:t>
      </w:r>
      <w:r w:rsidR="00E06543" w:rsidRPr="00DE5EE5">
        <w:rPr>
          <w:rFonts w:asciiTheme="majorHAnsi" w:hAnsiTheme="majorHAnsi" w:cstheme="majorHAnsi"/>
        </w:rPr>
        <w:t xml:space="preserve">This media is used to </w:t>
      </w:r>
      <w:r w:rsidR="00415E55" w:rsidRPr="00DE5EE5">
        <w:rPr>
          <w:rFonts w:asciiTheme="majorHAnsi" w:hAnsiTheme="majorHAnsi" w:cstheme="majorHAnsi"/>
        </w:rPr>
        <w:t xml:space="preserve">inhibit the enzymatic digestion with </w:t>
      </w:r>
      <w:r w:rsidR="00186AB1" w:rsidRPr="00DE5EE5">
        <w:rPr>
          <w:rFonts w:asciiTheme="majorHAnsi" w:hAnsiTheme="majorHAnsi" w:cstheme="majorHAnsi"/>
        </w:rPr>
        <w:t>trypsin replacement</w:t>
      </w:r>
      <w:r w:rsidR="005E4126" w:rsidRPr="00DE5EE5">
        <w:rPr>
          <w:rFonts w:asciiTheme="majorHAnsi" w:hAnsiTheme="majorHAnsi" w:cstheme="majorHAnsi"/>
        </w:rPr>
        <w:t xml:space="preserve"> </w:t>
      </w:r>
      <w:r w:rsidR="00415E55" w:rsidRPr="00DE5EE5">
        <w:rPr>
          <w:rFonts w:asciiTheme="majorHAnsi" w:hAnsiTheme="majorHAnsi" w:cstheme="majorHAnsi"/>
        </w:rPr>
        <w:t xml:space="preserve">in </w:t>
      </w:r>
      <w:r w:rsidR="00FA12BA">
        <w:rPr>
          <w:rFonts w:asciiTheme="majorHAnsi" w:hAnsiTheme="majorHAnsi" w:cstheme="majorHAnsi"/>
        </w:rPr>
        <w:t>sections</w:t>
      </w:r>
      <w:r w:rsidR="00415E55" w:rsidRPr="00DE5EE5">
        <w:rPr>
          <w:rFonts w:asciiTheme="majorHAnsi" w:hAnsiTheme="majorHAnsi" w:cstheme="majorHAnsi"/>
        </w:rPr>
        <w:t xml:space="preserve"> </w:t>
      </w:r>
      <w:r w:rsidR="00050397" w:rsidRPr="00DE5EE5">
        <w:rPr>
          <w:rFonts w:asciiTheme="majorHAnsi" w:hAnsiTheme="majorHAnsi" w:cstheme="majorHAnsi"/>
        </w:rPr>
        <w:t>2</w:t>
      </w:r>
      <w:r w:rsidR="00FA12BA">
        <w:rPr>
          <w:rFonts w:asciiTheme="majorHAnsi" w:hAnsiTheme="majorHAnsi" w:cstheme="majorHAnsi"/>
        </w:rPr>
        <w:t>–</w:t>
      </w:r>
      <w:r w:rsidR="005B189B" w:rsidRPr="00DE5EE5">
        <w:rPr>
          <w:rFonts w:asciiTheme="majorHAnsi" w:hAnsiTheme="majorHAnsi" w:cstheme="majorHAnsi"/>
        </w:rPr>
        <w:t>4</w:t>
      </w:r>
      <w:r w:rsidR="00415E55" w:rsidRPr="00DE5EE5">
        <w:rPr>
          <w:rFonts w:asciiTheme="majorHAnsi" w:hAnsiTheme="majorHAnsi" w:cstheme="majorHAnsi"/>
        </w:rPr>
        <w:t>.</w:t>
      </w:r>
      <w:r w:rsidR="005F029B" w:rsidRPr="00DE5EE5">
        <w:rPr>
          <w:rFonts w:asciiTheme="majorHAnsi" w:hAnsiTheme="majorHAnsi" w:cstheme="majorHAnsi"/>
        </w:rPr>
        <w:t xml:space="preserve"> </w:t>
      </w:r>
    </w:p>
    <w:p w14:paraId="766EB0B5" w14:textId="77777777" w:rsidR="007B12D5" w:rsidRPr="00DE5EE5" w:rsidRDefault="007B12D5" w:rsidP="00074941">
      <w:pPr>
        <w:outlineLvl w:val="0"/>
        <w:rPr>
          <w:rFonts w:asciiTheme="majorHAnsi" w:hAnsiTheme="majorHAnsi" w:cstheme="majorHAnsi"/>
        </w:rPr>
      </w:pPr>
    </w:p>
    <w:p w14:paraId="2319EB55" w14:textId="677B0A32" w:rsidR="00A24CB9" w:rsidRPr="00DE5EE5" w:rsidRDefault="005E41BB" w:rsidP="00074941">
      <w:pPr>
        <w:pStyle w:val="ListParagraph"/>
        <w:numPr>
          <w:ilvl w:val="1"/>
          <w:numId w:val="8"/>
        </w:numPr>
        <w:ind w:left="0" w:firstLine="0"/>
        <w:outlineLvl w:val="0"/>
        <w:rPr>
          <w:rFonts w:asciiTheme="majorHAnsi" w:hAnsiTheme="majorHAnsi" w:cstheme="majorHAnsi"/>
        </w:rPr>
      </w:pPr>
      <w:r w:rsidRPr="00DE5EE5">
        <w:rPr>
          <w:rFonts w:asciiTheme="majorHAnsi" w:hAnsiTheme="majorHAnsi" w:cstheme="majorHAnsi"/>
        </w:rPr>
        <w:t>Prepare drug solutions</w:t>
      </w:r>
      <w:r w:rsidR="00415E55" w:rsidRPr="00DE5EE5">
        <w:rPr>
          <w:rFonts w:asciiTheme="majorHAnsi" w:hAnsiTheme="majorHAnsi" w:cstheme="majorHAnsi"/>
        </w:rPr>
        <w:t xml:space="preserve"> according to </w:t>
      </w:r>
      <w:r w:rsidR="00FA12BA">
        <w:rPr>
          <w:rFonts w:asciiTheme="majorHAnsi" w:hAnsiTheme="majorHAnsi" w:cstheme="majorHAnsi"/>
        </w:rPr>
        <w:t xml:space="preserve">the </w:t>
      </w:r>
      <w:r w:rsidRPr="00DE5EE5">
        <w:rPr>
          <w:rFonts w:asciiTheme="majorHAnsi" w:hAnsiTheme="majorHAnsi" w:cstheme="majorHAnsi"/>
        </w:rPr>
        <w:t>manufacturer’s</w:t>
      </w:r>
      <w:r w:rsidR="00415E55" w:rsidRPr="00DE5EE5">
        <w:rPr>
          <w:rFonts w:asciiTheme="majorHAnsi" w:hAnsiTheme="majorHAnsi" w:cstheme="majorHAnsi"/>
        </w:rPr>
        <w:t xml:space="preserve"> protocol.</w:t>
      </w:r>
      <w:r w:rsidR="00443779" w:rsidRPr="00DE5EE5">
        <w:rPr>
          <w:rFonts w:asciiTheme="majorHAnsi" w:hAnsiTheme="majorHAnsi" w:cstheme="majorHAnsi"/>
        </w:rPr>
        <w:t xml:space="preserve"> </w:t>
      </w:r>
      <w:r w:rsidR="00415E55" w:rsidRPr="00DE5EE5">
        <w:rPr>
          <w:rFonts w:asciiTheme="majorHAnsi" w:hAnsiTheme="majorHAnsi" w:cstheme="majorHAnsi"/>
        </w:rPr>
        <w:t xml:space="preserve">For </w:t>
      </w:r>
      <w:r w:rsidR="00FD7A15" w:rsidRPr="00DE5EE5">
        <w:rPr>
          <w:rFonts w:asciiTheme="majorHAnsi" w:hAnsiTheme="majorHAnsi" w:cstheme="majorHAnsi"/>
        </w:rPr>
        <w:t>enzalutamide</w:t>
      </w:r>
      <w:r w:rsidR="00415E55" w:rsidRPr="00DE5EE5">
        <w:rPr>
          <w:rFonts w:asciiTheme="majorHAnsi" w:hAnsiTheme="majorHAnsi" w:cstheme="majorHAnsi"/>
        </w:rPr>
        <w:t>/mdv3100</w:t>
      </w:r>
      <w:r w:rsidR="00B34675" w:rsidRPr="00DE5EE5">
        <w:rPr>
          <w:rFonts w:asciiTheme="majorHAnsi" w:hAnsiTheme="majorHAnsi" w:cstheme="majorHAnsi"/>
        </w:rPr>
        <w:t xml:space="preserve"> </w:t>
      </w:r>
      <w:r w:rsidR="00E12CF2" w:rsidRPr="00DE5EE5">
        <w:rPr>
          <w:rFonts w:asciiTheme="majorHAnsi" w:hAnsiTheme="majorHAnsi" w:cstheme="majorHAnsi"/>
        </w:rPr>
        <w:t>(hereafter referred to as</w:t>
      </w:r>
      <w:r w:rsidR="007E4DD4" w:rsidRPr="00DE5EE5">
        <w:rPr>
          <w:rFonts w:asciiTheme="majorHAnsi" w:hAnsiTheme="majorHAnsi" w:cstheme="majorHAnsi"/>
        </w:rPr>
        <w:t xml:space="preserve"> second generation</w:t>
      </w:r>
      <w:r w:rsidR="00E12CF2" w:rsidRPr="00DE5EE5">
        <w:rPr>
          <w:rFonts w:asciiTheme="majorHAnsi" w:hAnsiTheme="majorHAnsi" w:cstheme="majorHAnsi"/>
        </w:rPr>
        <w:t xml:space="preserve"> </w:t>
      </w:r>
      <w:r w:rsidR="00586E3A" w:rsidRPr="00DE5EE5">
        <w:rPr>
          <w:rFonts w:asciiTheme="majorHAnsi" w:hAnsiTheme="majorHAnsi" w:cstheme="majorHAnsi"/>
        </w:rPr>
        <w:t>anti</w:t>
      </w:r>
      <w:r w:rsidR="00FA12BA">
        <w:rPr>
          <w:rFonts w:asciiTheme="majorHAnsi" w:hAnsiTheme="majorHAnsi" w:cstheme="majorHAnsi"/>
        </w:rPr>
        <w:t>-</w:t>
      </w:r>
      <w:r w:rsidR="00586E3A" w:rsidRPr="00DE5EE5">
        <w:rPr>
          <w:rFonts w:asciiTheme="majorHAnsi" w:hAnsiTheme="majorHAnsi" w:cstheme="majorHAnsi"/>
        </w:rPr>
        <w:t>androgen</w:t>
      </w:r>
      <w:r w:rsidR="00E12CF2" w:rsidRPr="00DE5EE5">
        <w:rPr>
          <w:rFonts w:asciiTheme="majorHAnsi" w:hAnsiTheme="majorHAnsi" w:cstheme="majorHAnsi"/>
        </w:rPr>
        <w:t>)</w:t>
      </w:r>
      <w:r w:rsidR="004C3329" w:rsidRPr="00DE5EE5">
        <w:rPr>
          <w:rFonts w:asciiTheme="majorHAnsi" w:hAnsiTheme="majorHAnsi" w:cstheme="majorHAnsi"/>
        </w:rPr>
        <w:t>,</w:t>
      </w:r>
      <w:r w:rsidR="00E12CF2" w:rsidRPr="00DE5EE5">
        <w:rPr>
          <w:rFonts w:asciiTheme="majorHAnsi" w:hAnsiTheme="majorHAnsi" w:cstheme="majorHAnsi"/>
        </w:rPr>
        <w:t xml:space="preserve"> </w:t>
      </w:r>
      <w:r w:rsidR="00415E55" w:rsidRPr="00DE5EE5">
        <w:rPr>
          <w:rFonts w:asciiTheme="majorHAnsi" w:hAnsiTheme="majorHAnsi" w:cstheme="majorHAnsi"/>
        </w:rPr>
        <w:t xml:space="preserve">prepare a stock solution of 100 </w:t>
      </w:r>
      <w:proofErr w:type="spellStart"/>
      <w:r w:rsidR="00415E55" w:rsidRPr="00DE5EE5">
        <w:rPr>
          <w:rFonts w:asciiTheme="majorHAnsi" w:hAnsiTheme="majorHAnsi" w:cstheme="majorHAnsi"/>
          <w:color w:val="000000"/>
        </w:rPr>
        <w:t>μ</w:t>
      </w:r>
      <w:r w:rsidR="00415E55" w:rsidRPr="00DE5EE5">
        <w:rPr>
          <w:rFonts w:asciiTheme="majorHAnsi" w:hAnsiTheme="majorHAnsi" w:cstheme="majorHAnsi"/>
        </w:rPr>
        <w:t>M</w:t>
      </w:r>
      <w:proofErr w:type="spellEnd"/>
      <w:r w:rsidR="00A92055" w:rsidRPr="00DE5EE5">
        <w:rPr>
          <w:rFonts w:asciiTheme="majorHAnsi" w:hAnsiTheme="majorHAnsi" w:cstheme="majorHAnsi"/>
        </w:rPr>
        <w:t xml:space="preserve"> in </w:t>
      </w:r>
      <w:r w:rsidR="0039141E" w:rsidRPr="00DE5EE5">
        <w:rPr>
          <w:rFonts w:asciiTheme="majorHAnsi" w:hAnsiTheme="majorHAnsi" w:cstheme="majorHAnsi"/>
        </w:rPr>
        <w:t>dimethyl sulfoxide (</w:t>
      </w:r>
      <w:r w:rsidR="00A92055" w:rsidRPr="00DE5EE5">
        <w:rPr>
          <w:rFonts w:asciiTheme="majorHAnsi" w:hAnsiTheme="majorHAnsi" w:cstheme="majorHAnsi"/>
        </w:rPr>
        <w:t>DMSO</w:t>
      </w:r>
      <w:r w:rsidR="0039141E" w:rsidRPr="00DE5EE5">
        <w:rPr>
          <w:rFonts w:asciiTheme="majorHAnsi" w:hAnsiTheme="majorHAnsi" w:cstheme="majorHAnsi"/>
        </w:rPr>
        <w:t>)</w:t>
      </w:r>
      <w:r w:rsidRPr="00DE5EE5">
        <w:rPr>
          <w:rFonts w:asciiTheme="majorHAnsi" w:hAnsiTheme="majorHAnsi" w:cstheme="majorHAnsi"/>
        </w:rPr>
        <w:t>.</w:t>
      </w:r>
      <w:r w:rsidR="00D774D1" w:rsidRPr="00DE5EE5">
        <w:rPr>
          <w:rFonts w:asciiTheme="majorHAnsi" w:hAnsiTheme="majorHAnsi" w:cstheme="majorHAnsi"/>
        </w:rPr>
        <w:t xml:space="preserve"> Stock can be stored at -20 °C</w:t>
      </w:r>
      <w:r w:rsidR="00FF2AED" w:rsidRPr="00DE5EE5">
        <w:rPr>
          <w:rFonts w:asciiTheme="majorHAnsi" w:hAnsiTheme="majorHAnsi" w:cstheme="majorHAnsi"/>
        </w:rPr>
        <w:t xml:space="preserve"> for up to 6 months</w:t>
      </w:r>
      <w:r w:rsidR="00FA12BA">
        <w:rPr>
          <w:rFonts w:asciiTheme="majorHAnsi" w:hAnsiTheme="majorHAnsi" w:cstheme="majorHAnsi"/>
        </w:rPr>
        <w:t xml:space="preserve"> and</w:t>
      </w:r>
      <w:r w:rsidR="00D774D1" w:rsidRPr="00DE5EE5">
        <w:rPr>
          <w:rFonts w:asciiTheme="majorHAnsi" w:hAnsiTheme="majorHAnsi" w:cstheme="majorHAnsi"/>
        </w:rPr>
        <w:t xml:space="preserve"> does not have to be made fresh. </w:t>
      </w:r>
    </w:p>
    <w:p w14:paraId="0C3083EE" w14:textId="0C4CC2FF" w:rsidR="00746D89" w:rsidRPr="00DE5EE5" w:rsidRDefault="00746D89" w:rsidP="00074941">
      <w:pPr>
        <w:outlineLvl w:val="0"/>
        <w:rPr>
          <w:rFonts w:asciiTheme="majorHAnsi" w:hAnsiTheme="majorHAnsi" w:cstheme="majorHAnsi"/>
        </w:rPr>
      </w:pPr>
      <w:bookmarkStart w:id="2" w:name="_Hlk15279227"/>
    </w:p>
    <w:p w14:paraId="26E0A238" w14:textId="68128EB2" w:rsidR="00B6227F" w:rsidRPr="00DE5EE5" w:rsidRDefault="005F029B" w:rsidP="00074941">
      <w:pPr>
        <w:rPr>
          <w:rFonts w:asciiTheme="majorHAnsi" w:hAnsiTheme="majorHAnsi" w:cstheme="majorHAnsi"/>
        </w:rPr>
      </w:pPr>
      <w:r w:rsidRPr="00DE5EE5">
        <w:rPr>
          <w:rFonts w:asciiTheme="majorHAnsi" w:hAnsiTheme="majorHAnsi" w:cstheme="majorHAnsi"/>
          <w:b/>
          <w:highlight w:val="yellow"/>
        </w:rPr>
        <w:t>2</w:t>
      </w:r>
      <w:r w:rsidR="00E55858" w:rsidRPr="00DE5EE5">
        <w:rPr>
          <w:rFonts w:asciiTheme="majorHAnsi" w:hAnsiTheme="majorHAnsi" w:cstheme="majorHAnsi"/>
          <w:b/>
          <w:highlight w:val="yellow"/>
        </w:rPr>
        <w:t xml:space="preserve">. </w:t>
      </w:r>
      <w:r w:rsidRPr="00DE5EE5">
        <w:rPr>
          <w:rFonts w:asciiTheme="majorHAnsi" w:hAnsiTheme="majorHAnsi" w:cstheme="majorHAnsi"/>
          <w:b/>
          <w:highlight w:val="yellow"/>
        </w:rPr>
        <w:t xml:space="preserve"> Isola</w:t>
      </w:r>
      <w:r w:rsidR="0058743F" w:rsidRPr="00DE5EE5">
        <w:rPr>
          <w:rFonts w:asciiTheme="majorHAnsi" w:hAnsiTheme="majorHAnsi" w:cstheme="majorHAnsi"/>
          <w:b/>
          <w:highlight w:val="yellow"/>
        </w:rPr>
        <w:t xml:space="preserve">tion, enzymatic digestion, and establishment of </w:t>
      </w:r>
      <w:r w:rsidR="009F026F" w:rsidRPr="00DE5EE5">
        <w:rPr>
          <w:rFonts w:asciiTheme="majorHAnsi" w:hAnsiTheme="majorHAnsi" w:cstheme="majorHAnsi"/>
          <w:b/>
          <w:highlight w:val="yellow"/>
        </w:rPr>
        <w:t>o</w:t>
      </w:r>
      <w:r w:rsidRPr="00DE5EE5">
        <w:rPr>
          <w:rFonts w:asciiTheme="majorHAnsi" w:hAnsiTheme="majorHAnsi" w:cstheme="majorHAnsi"/>
          <w:b/>
          <w:highlight w:val="yellow"/>
        </w:rPr>
        <w:t>rganoids</w:t>
      </w:r>
      <w:r w:rsidRPr="00DE5EE5">
        <w:rPr>
          <w:rFonts w:asciiTheme="majorHAnsi" w:hAnsiTheme="majorHAnsi" w:cstheme="majorHAnsi"/>
        </w:rPr>
        <w:t xml:space="preserve"> </w:t>
      </w:r>
    </w:p>
    <w:p w14:paraId="1E9E2568" w14:textId="77777777" w:rsidR="00B6227F" w:rsidRPr="00DE5EE5" w:rsidRDefault="00B6227F" w:rsidP="00074941">
      <w:pPr>
        <w:rPr>
          <w:rFonts w:asciiTheme="majorHAnsi" w:hAnsiTheme="majorHAnsi" w:cstheme="majorHAnsi"/>
          <w:highlight w:val="yellow"/>
        </w:rPr>
      </w:pPr>
    </w:p>
    <w:p w14:paraId="5266B712" w14:textId="76431AD2" w:rsidR="00146ECC" w:rsidRPr="00DE5EE5" w:rsidRDefault="00B6227F" w:rsidP="00074941">
      <w:pPr>
        <w:pStyle w:val="ListParagraph"/>
        <w:numPr>
          <w:ilvl w:val="0"/>
          <w:numId w:val="13"/>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2.1. </w:t>
      </w:r>
      <w:r w:rsidR="00952AA4" w:rsidRPr="00DE5EE5">
        <w:rPr>
          <w:rFonts w:asciiTheme="majorHAnsi" w:hAnsiTheme="majorHAnsi" w:cstheme="majorHAnsi"/>
          <w:highlight w:val="yellow"/>
        </w:rPr>
        <w:t xml:space="preserve">Isolate prostate organoids from mouse or human tissue according to </w:t>
      </w:r>
      <w:r w:rsidR="00443779" w:rsidRPr="00DE5EE5">
        <w:rPr>
          <w:rFonts w:asciiTheme="majorHAnsi" w:hAnsiTheme="majorHAnsi" w:cstheme="majorHAnsi"/>
          <w:highlight w:val="yellow"/>
        </w:rPr>
        <w:t xml:space="preserve">the </w:t>
      </w:r>
      <w:r w:rsidR="00952AA4" w:rsidRPr="00DE5EE5">
        <w:rPr>
          <w:rFonts w:asciiTheme="majorHAnsi" w:hAnsiTheme="majorHAnsi" w:cstheme="majorHAnsi"/>
          <w:highlight w:val="yellow"/>
        </w:rPr>
        <w:t>previously established protocols</w:t>
      </w:r>
      <w:r w:rsidR="00C32BB9" w:rsidRPr="00DE5EE5">
        <w:rPr>
          <w:rFonts w:asciiTheme="majorHAnsi" w:hAnsiTheme="majorHAnsi" w:cstheme="majorHAnsi"/>
          <w:highlight w:val="yellow"/>
        </w:rPr>
        <w:fldChar w:fldCharType="begin"/>
      </w:r>
      <w:r w:rsidR="00146ECC" w:rsidRPr="00DE5EE5">
        <w:rPr>
          <w:rFonts w:asciiTheme="majorHAnsi" w:hAnsiTheme="majorHAnsi" w:cstheme="majorHAnsi"/>
          <w:highlight w:val="yellow"/>
        </w:rPr>
        <w:instrText xml:space="preserve"> ADDIN PAPERS2_CITATIONS &lt;citation&gt;&lt;priority&gt;7&lt;/priority&gt;&lt;uuid&gt;630D92D4-129A-45E0-9437-D74A2CE6E952&lt;/uuid&gt;&lt;publications&gt;&lt;publication&gt;&lt;subtype&gt;400&lt;/subtype&gt;&lt;publisher&gt;Elsevier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gt;&lt;subtype&gt;400&lt;/subtype&gt;&lt;title&gt;Organoid culture systems for prostate epithelial and cancer tissue.&lt;/title&gt;&lt;url&gt;</w:instrText>
      </w:r>
    </w:p>
    <w:p w14:paraId="0F6AAB5C" w14:textId="3BA7716F" w:rsidR="00B6227F" w:rsidRPr="00DE5EE5" w:rsidRDefault="00146ECC" w:rsidP="00074941">
      <w:pPr>
        <w:pStyle w:val="ListParagraph"/>
        <w:numPr>
          <w:ilvl w:val="0"/>
          <w:numId w:val="13"/>
        </w:numPr>
        <w:ind w:left="0" w:firstLine="0"/>
        <w:rPr>
          <w:rFonts w:asciiTheme="majorHAnsi" w:hAnsiTheme="majorHAnsi" w:cstheme="majorHAnsi"/>
          <w:highlight w:val="yellow"/>
        </w:rPr>
      </w:pPr>
      <w:r w:rsidRPr="00DE5EE5">
        <w:rPr>
          <w:rFonts w:asciiTheme="majorHAnsi" w:hAnsiTheme="majorHAnsi" w:cstheme="majorHAnsi"/>
          <w:highlight w:val="yellow"/>
        </w:rPr>
        <w:instrText xml:space="preserve">                http://dx.doi.org/10.1038/nprot.2016.006&lt;/url&gt;&lt;volume&gt;11&lt;/volume&gt;&lt;publication_date&gt;99201602001200000000220000&lt;/publication_date&gt;&lt;uuid&gt;600FDCAD-31B5-4B3B-8FD7-B6483883FB23&lt;/uuid&gt;&lt;type&gt;400&lt;/type&gt;&lt;number&gt;2&lt;/number&gt;&lt;citekey&gt;Karthaus:2016bi&lt;/citekey&gt;&lt;doi&gt;10.1038/nprot.2016.006&lt;/doi&gt;&lt;institution&gt;Hubrecht Institute, Royal Netherlands Academy of Arts and Sciences (KNAW) and University Medical Center (UMC) Utrecht, Utrecht, the Netherlands.&lt;/institution&gt;&lt;startpage&gt;347&lt;/startpage&gt;&lt;endpage&gt;358&lt;/endpage&gt;&lt;bundle&gt;&lt;publication&gt;&lt;title&gt;Nature Protocols&lt;/title&gt;&lt;uuid&gt;C033D4C0-0690-44AB-AA9C-B779A2D78454&lt;/uuid&gt;&lt;subtype&gt;-100&lt;/subtype&gt;&lt;publisher&gt;Nature Publishing Group&lt;/publisher&gt;&lt;type&gt;-100&lt;/type&gt;&lt;/publication&gt;&lt;/bundle&gt;&lt;authors&gt;&lt;author&gt;&lt;lastName&gt;Drost&lt;/lastName&gt;&lt;firstName&gt;Jarno&lt;/firstName&gt;&lt;/author&gt;&lt;author&gt;&lt;lastName&gt;Karthaus&lt;/lastName&gt;&lt;firstName&gt;Wouter&lt;/firstName&gt;&lt;middleNames&gt;R&lt;/middleNames&gt;&lt;/author&gt;&lt;author&gt;&lt;lastName&gt;Gao&lt;/lastName&gt;&lt;firstName&gt;Dong&lt;/firstName&gt;&lt;/author&gt;&lt;author&gt;&lt;lastName&gt;Driehuis&lt;/lastName&gt;&lt;firstName&gt;Else&lt;/firstName&gt;&lt;/author&gt;&lt;author&gt;&lt;lastName&gt;Sawyers&lt;/lastName&gt;&lt;firstName&gt;Charles&lt;/firstName&gt;&lt;middleNames&gt;L&lt;/middleNames&gt;&lt;/author&gt;&lt;author&gt;&lt;lastName&gt;Chen&lt;/lastName&gt;&lt;firstName&gt;Yu&lt;/firstName&gt;&lt;/author&gt;&lt;author&gt;&lt;lastName&gt;Clevers&lt;/lastName&gt;&lt;firstName&gt;Hans&lt;/firstName&gt;&lt;/author&gt;&lt;/authors&gt;&lt;/publication&gt;&lt;/publications&gt;&lt;cites&gt;&lt;/cites&gt;&lt;/citation&gt;</w:instrText>
      </w:r>
      <w:r w:rsidR="00C32BB9" w:rsidRPr="00DE5EE5">
        <w:rPr>
          <w:rFonts w:asciiTheme="majorHAnsi" w:hAnsiTheme="majorHAnsi" w:cstheme="majorHAnsi"/>
          <w:highlight w:val="yellow"/>
        </w:rPr>
        <w:fldChar w:fldCharType="separate"/>
      </w:r>
      <w:r w:rsidR="00C32BB9" w:rsidRPr="00DE5EE5">
        <w:rPr>
          <w:rFonts w:asciiTheme="majorHAnsi" w:hAnsiTheme="majorHAnsi" w:cstheme="majorHAnsi"/>
          <w:highlight w:val="yellow"/>
          <w:vertAlign w:val="superscript"/>
        </w:rPr>
        <w:t>5,7</w:t>
      </w:r>
      <w:r w:rsidR="00C32BB9" w:rsidRPr="00DE5EE5">
        <w:rPr>
          <w:rFonts w:asciiTheme="majorHAnsi" w:hAnsiTheme="majorHAnsi" w:cstheme="majorHAnsi"/>
          <w:highlight w:val="yellow"/>
        </w:rPr>
        <w:fldChar w:fldCharType="end"/>
      </w:r>
      <w:r w:rsidR="00BE15C6" w:rsidRPr="00DE5EE5">
        <w:rPr>
          <w:rFonts w:asciiTheme="majorHAnsi" w:hAnsiTheme="majorHAnsi" w:cstheme="majorHAnsi"/>
          <w:highlight w:val="yellow"/>
        </w:rPr>
        <w:t>.</w:t>
      </w:r>
      <w:r w:rsidR="00952AA4" w:rsidRPr="00DE5EE5">
        <w:rPr>
          <w:rFonts w:asciiTheme="majorHAnsi" w:hAnsiTheme="majorHAnsi" w:cstheme="majorHAnsi"/>
          <w:highlight w:val="yellow"/>
        </w:rPr>
        <w:t xml:space="preserve"> </w:t>
      </w:r>
      <w:r w:rsidR="00074941">
        <w:rPr>
          <w:rFonts w:asciiTheme="majorHAnsi" w:hAnsiTheme="majorHAnsi" w:cstheme="majorHAnsi"/>
          <w:highlight w:val="yellow"/>
        </w:rPr>
        <w:t xml:space="preserve">A brief description is provided below. </w:t>
      </w:r>
    </w:p>
    <w:p w14:paraId="34951C04" w14:textId="77777777" w:rsidR="00B6227F" w:rsidRPr="00DE5EE5" w:rsidRDefault="00B6227F" w:rsidP="00074941">
      <w:pPr>
        <w:pStyle w:val="ListParagraph"/>
        <w:ind w:left="0"/>
        <w:rPr>
          <w:rFonts w:asciiTheme="majorHAnsi" w:hAnsiTheme="majorHAnsi" w:cstheme="majorHAnsi"/>
          <w:highlight w:val="yellow"/>
        </w:rPr>
      </w:pPr>
    </w:p>
    <w:p w14:paraId="316FFD04" w14:textId="4F694C22" w:rsidR="00AB13F6" w:rsidRPr="00DE5EE5" w:rsidRDefault="00F165C4" w:rsidP="00074941">
      <w:pPr>
        <w:pStyle w:val="ListParagraph"/>
        <w:numPr>
          <w:ilvl w:val="2"/>
          <w:numId w:val="25"/>
        </w:numPr>
        <w:ind w:left="0" w:firstLine="0"/>
        <w:rPr>
          <w:rFonts w:asciiTheme="majorHAnsi" w:hAnsiTheme="majorHAnsi" w:cstheme="majorHAnsi"/>
          <w:highlight w:val="yellow"/>
        </w:rPr>
      </w:pPr>
      <w:r>
        <w:rPr>
          <w:rFonts w:asciiTheme="majorHAnsi" w:hAnsiTheme="majorHAnsi" w:cstheme="majorHAnsi"/>
          <w:highlight w:val="yellow"/>
        </w:rPr>
        <w:t>M</w:t>
      </w:r>
      <w:r w:rsidR="003B38FB" w:rsidRPr="00DE5EE5">
        <w:rPr>
          <w:rFonts w:asciiTheme="majorHAnsi" w:hAnsiTheme="majorHAnsi" w:cstheme="majorHAnsi"/>
          <w:highlight w:val="yellow"/>
        </w:rPr>
        <w:t>i</w:t>
      </w:r>
      <w:r w:rsidR="00A90696" w:rsidRPr="00DE5EE5">
        <w:rPr>
          <w:rFonts w:asciiTheme="majorHAnsi" w:hAnsiTheme="majorHAnsi" w:cstheme="majorHAnsi"/>
          <w:highlight w:val="yellow"/>
        </w:rPr>
        <w:t>n</w:t>
      </w:r>
      <w:r w:rsidR="003B38FB" w:rsidRPr="00DE5EE5">
        <w:rPr>
          <w:rFonts w:asciiTheme="majorHAnsi" w:hAnsiTheme="majorHAnsi" w:cstheme="majorHAnsi"/>
          <w:highlight w:val="yellow"/>
        </w:rPr>
        <w:t xml:space="preserve">ce and enzymatically digest prostate tissue </w:t>
      </w:r>
      <w:r w:rsidR="00952AA4" w:rsidRPr="00DE5EE5">
        <w:rPr>
          <w:rFonts w:asciiTheme="majorHAnsi" w:hAnsiTheme="majorHAnsi" w:cstheme="majorHAnsi"/>
          <w:highlight w:val="yellow"/>
        </w:rPr>
        <w:t xml:space="preserve">to produce a single </w:t>
      </w:r>
      <w:r w:rsidR="003B38FB" w:rsidRPr="00DE5EE5">
        <w:rPr>
          <w:rFonts w:asciiTheme="majorHAnsi" w:hAnsiTheme="majorHAnsi" w:cstheme="majorHAnsi"/>
          <w:highlight w:val="yellow"/>
        </w:rPr>
        <w:t xml:space="preserve">cell </w:t>
      </w:r>
      <w:r w:rsidR="00952AA4" w:rsidRPr="00DE5EE5">
        <w:rPr>
          <w:rFonts w:asciiTheme="majorHAnsi" w:hAnsiTheme="majorHAnsi" w:cstheme="majorHAnsi"/>
          <w:highlight w:val="yellow"/>
        </w:rPr>
        <w:t xml:space="preserve">suspension. </w:t>
      </w:r>
      <w:r w:rsidR="004C3329" w:rsidRPr="00DE5EE5">
        <w:rPr>
          <w:rFonts w:asciiTheme="majorHAnsi" w:hAnsiTheme="majorHAnsi" w:cstheme="majorHAnsi"/>
        </w:rPr>
        <w:t>In this experiment,</w:t>
      </w:r>
      <w:r w:rsidR="00924A06" w:rsidRPr="00DE5EE5">
        <w:rPr>
          <w:rFonts w:asciiTheme="majorHAnsi" w:hAnsiTheme="majorHAnsi" w:cstheme="majorHAnsi"/>
        </w:rPr>
        <w:t xml:space="preserve"> </w:t>
      </w:r>
      <w:r w:rsidR="00422B37" w:rsidRPr="00DE5EE5">
        <w:rPr>
          <w:rFonts w:asciiTheme="majorHAnsi" w:hAnsiTheme="majorHAnsi" w:cstheme="majorHAnsi"/>
        </w:rPr>
        <w:t>1</w:t>
      </w:r>
      <w:r w:rsidR="00E71642" w:rsidRPr="00DE5EE5">
        <w:rPr>
          <w:rFonts w:asciiTheme="majorHAnsi" w:hAnsiTheme="majorHAnsi" w:cstheme="majorHAnsi"/>
        </w:rPr>
        <w:t xml:space="preserve"> </w:t>
      </w:r>
      <w:r w:rsidR="00177686" w:rsidRPr="00DE5EE5">
        <w:rPr>
          <w:rFonts w:asciiTheme="majorHAnsi" w:hAnsiTheme="majorHAnsi" w:cstheme="majorHAnsi"/>
        </w:rPr>
        <w:t>m</w:t>
      </w:r>
      <w:r w:rsidR="00E71642" w:rsidRPr="00DE5EE5">
        <w:rPr>
          <w:rFonts w:asciiTheme="majorHAnsi" w:hAnsiTheme="majorHAnsi" w:cstheme="majorHAnsi"/>
        </w:rPr>
        <w:t>L</w:t>
      </w:r>
      <w:r w:rsidR="00422B37" w:rsidRPr="00DE5EE5">
        <w:rPr>
          <w:rFonts w:asciiTheme="majorHAnsi" w:hAnsiTheme="majorHAnsi" w:cstheme="majorHAnsi"/>
        </w:rPr>
        <w:t xml:space="preserve"> of</w:t>
      </w:r>
      <w:r w:rsidR="00177686" w:rsidRPr="00DE5EE5">
        <w:rPr>
          <w:rFonts w:asciiTheme="majorHAnsi" w:hAnsiTheme="majorHAnsi" w:cstheme="majorHAnsi"/>
        </w:rPr>
        <w:t xml:space="preserve"> 5</w:t>
      </w:r>
      <w:r w:rsidR="004C3329" w:rsidRPr="00DE5EE5">
        <w:rPr>
          <w:rFonts w:asciiTheme="majorHAnsi" w:hAnsiTheme="majorHAnsi" w:cstheme="majorHAnsi"/>
        </w:rPr>
        <w:t xml:space="preserve"> </w:t>
      </w:r>
      <w:r w:rsidR="00924A06" w:rsidRPr="00DE5EE5">
        <w:rPr>
          <w:rFonts w:asciiTheme="majorHAnsi" w:hAnsiTheme="majorHAnsi" w:cstheme="majorHAnsi"/>
        </w:rPr>
        <w:t>mg/</w:t>
      </w:r>
      <w:r w:rsidR="004C3329" w:rsidRPr="00DE5EE5">
        <w:rPr>
          <w:rFonts w:asciiTheme="majorHAnsi" w:hAnsiTheme="majorHAnsi" w:cstheme="majorHAnsi"/>
        </w:rPr>
        <w:t>m</w:t>
      </w:r>
      <w:r w:rsidR="00E71642" w:rsidRPr="00DE5EE5">
        <w:rPr>
          <w:rFonts w:asciiTheme="majorHAnsi" w:hAnsiTheme="majorHAnsi" w:cstheme="majorHAnsi"/>
        </w:rPr>
        <w:t>L</w:t>
      </w:r>
      <w:r w:rsidR="004C3329" w:rsidRPr="00DE5EE5">
        <w:rPr>
          <w:rFonts w:asciiTheme="majorHAnsi" w:hAnsiTheme="majorHAnsi" w:cstheme="majorHAnsi"/>
        </w:rPr>
        <w:t xml:space="preserve"> </w:t>
      </w:r>
      <w:r w:rsidR="00924A06" w:rsidRPr="00DE5EE5">
        <w:rPr>
          <w:rFonts w:asciiTheme="majorHAnsi" w:hAnsiTheme="majorHAnsi" w:cstheme="majorHAnsi"/>
        </w:rPr>
        <w:t>collagenase type II</w:t>
      </w:r>
      <w:r w:rsidR="004C3329" w:rsidRPr="00DE5EE5">
        <w:rPr>
          <w:rFonts w:asciiTheme="majorHAnsi" w:hAnsiTheme="majorHAnsi" w:cstheme="majorHAnsi"/>
        </w:rPr>
        <w:t xml:space="preserve"> </w:t>
      </w:r>
      <w:r w:rsidR="00924A06" w:rsidRPr="00DE5EE5">
        <w:rPr>
          <w:rFonts w:asciiTheme="majorHAnsi" w:hAnsiTheme="majorHAnsi" w:cstheme="majorHAnsi"/>
        </w:rPr>
        <w:t xml:space="preserve">in ADMEM/F12 </w:t>
      </w:r>
      <w:r w:rsidR="004C3329" w:rsidRPr="00DE5EE5">
        <w:rPr>
          <w:rFonts w:asciiTheme="majorHAnsi" w:hAnsiTheme="majorHAnsi" w:cstheme="majorHAnsi"/>
        </w:rPr>
        <w:t xml:space="preserve">was used for the digestion of </w:t>
      </w:r>
      <w:r w:rsidR="00422B37" w:rsidRPr="00DE5EE5">
        <w:rPr>
          <w:rFonts w:asciiTheme="majorHAnsi" w:hAnsiTheme="majorHAnsi" w:cstheme="majorHAnsi"/>
        </w:rPr>
        <w:t>5</w:t>
      </w:r>
      <w:r w:rsidR="00E12849" w:rsidRPr="00DE5EE5">
        <w:rPr>
          <w:rFonts w:asciiTheme="majorHAnsi" w:hAnsiTheme="majorHAnsi" w:cstheme="majorHAnsi"/>
        </w:rPr>
        <w:t xml:space="preserve">0 </w:t>
      </w:r>
      <w:r w:rsidR="004C3329" w:rsidRPr="00DE5EE5">
        <w:rPr>
          <w:rFonts w:asciiTheme="majorHAnsi" w:hAnsiTheme="majorHAnsi" w:cstheme="majorHAnsi"/>
        </w:rPr>
        <w:t xml:space="preserve">mg of prostate tissue. </w:t>
      </w:r>
    </w:p>
    <w:p w14:paraId="00022E72" w14:textId="77777777" w:rsidR="00B6227F" w:rsidRPr="00DE5EE5" w:rsidRDefault="00B6227F" w:rsidP="00074941">
      <w:pPr>
        <w:pStyle w:val="ListParagraph"/>
        <w:ind w:left="0"/>
        <w:rPr>
          <w:rFonts w:asciiTheme="majorHAnsi" w:hAnsiTheme="majorHAnsi" w:cstheme="majorHAnsi"/>
          <w:highlight w:val="yellow"/>
        </w:rPr>
      </w:pPr>
    </w:p>
    <w:p w14:paraId="2DC498EA" w14:textId="678405FE" w:rsidR="00146ECC" w:rsidRPr="00DE5EE5" w:rsidRDefault="004B66F4" w:rsidP="00074941">
      <w:pPr>
        <w:pStyle w:val="ListParagraph"/>
        <w:numPr>
          <w:ilvl w:val="2"/>
          <w:numId w:val="25"/>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2.1.2 </w:t>
      </w:r>
      <w:r w:rsidR="003B38FB" w:rsidRPr="00DE5EE5">
        <w:rPr>
          <w:rFonts w:asciiTheme="majorHAnsi" w:hAnsiTheme="majorHAnsi" w:cstheme="majorHAnsi"/>
          <w:highlight w:val="yellow"/>
        </w:rPr>
        <w:t>Collect cells by centrifugation</w:t>
      </w:r>
      <w:r w:rsidR="0058743F" w:rsidRPr="00DE5EE5">
        <w:rPr>
          <w:rFonts w:asciiTheme="majorHAnsi" w:hAnsiTheme="majorHAnsi" w:cstheme="majorHAnsi"/>
          <w:highlight w:val="yellow"/>
        </w:rPr>
        <w:t xml:space="preserve"> at 300 </w:t>
      </w:r>
      <w:r w:rsidR="0058743F" w:rsidRPr="00DE5EE5">
        <w:rPr>
          <w:rFonts w:asciiTheme="majorHAnsi" w:hAnsiTheme="majorHAnsi" w:cstheme="majorHAnsi"/>
          <w:i/>
          <w:highlight w:val="yellow"/>
        </w:rPr>
        <w:t>x g</w:t>
      </w:r>
      <w:r w:rsidR="004C3329" w:rsidRPr="00DE5EE5">
        <w:rPr>
          <w:rFonts w:asciiTheme="majorHAnsi" w:hAnsiTheme="majorHAnsi" w:cstheme="majorHAnsi"/>
          <w:highlight w:val="yellow"/>
        </w:rPr>
        <w:t xml:space="preserve"> </w:t>
      </w:r>
      <w:r w:rsidR="0058743F" w:rsidRPr="00DE5EE5">
        <w:rPr>
          <w:rFonts w:asciiTheme="majorHAnsi" w:hAnsiTheme="majorHAnsi" w:cstheme="majorHAnsi"/>
          <w:highlight w:val="yellow"/>
        </w:rPr>
        <w:t>for 5 min</w:t>
      </w:r>
      <w:r w:rsidR="003B38FB" w:rsidRPr="00DE5EE5">
        <w:rPr>
          <w:rFonts w:asciiTheme="majorHAnsi" w:hAnsiTheme="majorHAnsi" w:cstheme="majorHAnsi"/>
          <w:highlight w:val="yellow"/>
        </w:rPr>
        <w:t>, count</w:t>
      </w:r>
      <w:r w:rsidR="00F97D87" w:rsidRPr="00DE5EE5">
        <w:rPr>
          <w:rFonts w:asciiTheme="majorHAnsi" w:hAnsiTheme="majorHAnsi" w:cstheme="majorHAnsi"/>
          <w:highlight w:val="yellow"/>
        </w:rPr>
        <w:t xml:space="preserve"> the cells</w:t>
      </w:r>
      <w:r w:rsidR="00952AA4" w:rsidRPr="00DE5EE5">
        <w:rPr>
          <w:rFonts w:asciiTheme="majorHAnsi" w:hAnsiTheme="majorHAnsi" w:cstheme="majorHAnsi"/>
          <w:highlight w:val="yellow"/>
        </w:rPr>
        <w:t xml:space="preserve">, </w:t>
      </w:r>
      <w:r w:rsidR="00141435" w:rsidRPr="00DE5EE5">
        <w:rPr>
          <w:rFonts w:asciiTheme="majorHAnsi" w:hAnsiTheme="majorHAnsi" w:cstheme="majorHAnsi"/>
          <w:highlight w:val="yellow"/>
        </w:rPr>
        <w:t>resuspend</w:t>
      </w:r>
      <w:r w:rsidR="00F165C4">
        <w:rPr>
          <w:rFonts w:asciiTheme="majorHAnsi" w:hAnsiTheme="majorHAnsi" w:cstheme="majorHAnsi"/>
          <w:highlight w:val="yellow"/>
        </w:rPr>
        <w:t xml:space="preserve"> them</w:t>
      </w:r>
      <w:r w:rsidR="00141435" w:rsidRPr="00DE5EE5">
        <w:rPr>
          <w:rFonts w:asciiTheme="majorHAnsi" w:hAnsiTheme="majorHAnsi" w:cstheme="majorHAnsi"/>
          <w:highlight w:val="yellow"/>
        </w:rPr>
        <w:t xml:space="preserve"> in </w:t>
      </w:r>
      <w:r w:rsidR="00074941">
        <w:rPr>
          <w:rFonts w:asciiTheme="majorHAnsi" w:hAnsiTheme="majorHAnsi" w:cstheme="majorHAnsi"/>
          <w:highlight w:val="yellow"/>
        </w:rPr>
        <w:t>the basement membrane matrix</w:t>
      </w:r>
      <w:r w:rsidR="00F165C4">
        <w:rPr>
          <w:rFonts w:asciiTheme="majorHAnsi" w:hAnsiTheme="majorHAnsi" w:cstheme="majorHAnsi"/>
          <w:highlight w:val="yellow"/>
        </w:rPr>
        <w:t>,</w:t>
      </w:r>
      <w:r w:rsidR="00141435" w:rsidRPr="00DE5EE5">
        <w:rPr>
          <w:rFonts w:asciiTheme="majorHAnsi" w:hAnsiTheme="majorHAnsi" w:cstheme="majorHAnsi"/>
          <w:highlight w:val="yellow"/>
        </w:rPr>
        <w:t xml:space="preserve"> </w:t>
      </w:r>
      <w:r w:rsidR="003B38FB" w:rsidRPr="00DE5EE5">
        <w:rPr>
          <w:rFonts w:asciiTheme="majorHAnsi" w:hAnsiTheme="majorHAnsi" w:cstheme="majorHAnsi"/>
          <w:highlight w:val="yellow"/>
        </w:rPr>
        <w:t>and plate</w:t>
      </w:r>
      <w:r w:rsidR="00952AA4" w:rsidRPr="00DE5EE5">
        <w:rPr>
          <w:rFonts w:asciiTheme="majorHAnsi" w:hAnsiTheme="majorHAnsi" w:cstheme="majorHAnsi"/>
          <w:highlight w:val="yellow"/>
        </w:rPr>
        <w:t xml:space="preserve"> at </w:t>
      </w:r>
      <w:r w:rsidR="00F165C4">
        <w:rPr>
          <w:rFonts w:asciiTheme="majorHAnsi" w:hAnsiTheme="majorHAnsi" w:cstheme="majorHAnsi"/>
          <w:highlight w:val="yellow"/>
        </w:rPr>
        <w:t xml:space="preserve">the </w:t>
      </w:r>
      <w:r w:rsidR="00B34675" w:rsidRPr="00DE5EE5">
        <w:rPr>
          <w:rFonts w:asciiTheme="majorHAnsi" w:hAnsiTheme="majorHAnsi" w:cstheme="majorHAnsi"/>
          <w:highlight w:val="yellow"/>
        </w:rPr>
        <w:t>appropriate</w:t>
      </w:r>
      <w:r w:rsidR="00952AA4" w:rsidRPr="00DE5EE5">
        <w:rPr>
          <w:rFonts w:asciiTheme="majorHAnsi" w:hAnsiTheme="majorHAnsi" w:cstheme="majorHAnsi"/>
          <w:highlight w:val="yellow"/>
        </w:rPr>
        <w:t xml:space="preserve"> density</w:t>
      </w:r>
      <w:r w:rsidR="00B34675" w:rsidRPr="00DE5EE5">
        <w:rPr>
          <w:rFonts w:asciiTheme="majorHAnsi" w:hAnsiTheme="majorHAnsi" w:cstheme="majorHAnsi"/>
          <w:highlight w:val="yellow"/>
        </w:rPr>
        <w:fldChar w:fldCharType="begin"/>
      </w:r>
      <w:r w:rsidR="00146ECC" w:rsidRPr="00DE5EE5">
        <w:rPr>
          <w:rFonts w:asciiTheme="majorHAnsi" w:hAnsiTheme="majorHAnsi" w:cstheme="majorHAnsi"/>
          <w:highlight w:val="yellow"/>
        </w:rPr>
        <w:instrText xml:space="preserve"> ADDIN PAPERS2_CITATIONS &lt;citation&gt;&lt;priority&gt;7&lt;/priority&gt;&lt;uuid&gt;248B384F-B94B-41B4-ABF3-2256275FD152&lt;/uuid&gt;&lt;publications&gt;&lt;publication&gt;&lt;subtype&gt;400&lt;/subtype&gt;&lt;publisher&gt;Elsevier Inc.&lt;/publisher&gt;&lt;title&gt;Identification of Multipotent Luminal Progenitor Cells in Human Prostate Organoid Cultures&lt;/title&gt;&lt;url&gt;http://dx.doi.org/10.1016/j.cell.2014.08.017&lt;/url&gt;&lt;volume&gt;159&lt;/volume&gt;&lt;publication_date&gt;99201409251200000000222000&lt;/publication_date&gt;&lt;uuid&gt;402CF986-5A44-4480-AACC-697F03FB1B2E&lt;/uuid&gt;&lt;type&gt;400&lt;/type&gt;&lt;number&gt;1&lt;/number&gt;&lt;citekey&gt;Karthaus:2014fka&lt;/citekey&gt;&lt;doi&gt;10.1016/j.cell.2014.08.017&lt;/doi&gt;&lt;startpage&gt;163&lt;/startpage&gt;&lt;endpage&gt;175&lt;/endpage&gt;&lt;bundle&gt;&lt;publication&gt;&lt;title&gt;Cell&lt;/title&gt;&lt;uuid&gt;4AAE014A-433C-44E1-8197-007B90DD726B&lt;/uuid&gt;&lt;subtype&gt;-100&lt;/subtype&gt;&lt;publisher&gt;Elsevier Inc.&lt;/publisher&gt;&lt;type&gt;-100&lt;/type&gt;&lt;/publication&gt;&lt;/bundle&gt;&lt;authors&gt;&lt;author&gt;&lt;lastName&gt;Karthaus&lt;/lastName&gt;&lt;firstName&gt;Wouter&lt;/firstName&gt;&lt;middleNames&gt;R&lt;/middleNames&gt;&lt;/author&gt;&lt;author&gt;&lt;lastName&gt;Iaquinta&lt;/lastName&gt;&lt;firstName&gt;Phillip&lt;/firstName&gt;&lt;middleNames&gt;J&lt;/middleNames&gt;&lt;/author&gt;&lt;author&gt;&lt;lastName&gt;Drost&lt;/lastName&gt;&lt;firstName&gt;Jarno&lt;/firstName&gt;&lt;/author&gt;&lt;author&gt;&lt;lastName&gt;Gracanin&lt;/lastName&gt;&lt;firstName&gt;Ana&lt;/firstName&gt;&lt;/author&gt;&lt;author&gt;&lt;lastName&gt;Boxtel&lt;/lastName&gt;&lt;nonDroppingParticle&gt;van&lt;/nonDroppingParticle&gt;&lt;firstName&gt;Ruben&lt;/firstName&gt;&lt;/author&gt;&lt;author&gt;&lt;lastName&gt;Wongvipat&lt;/lastName&gt;&lt;firstName&gt;John&lt;/firstName&gt;&lt;/author&gt;&lt;author&gt;&lt;lastName&gt;Dowling&lt;/lastName&gt;&lt;firstName&gt;Catherine&lt;/firstName&gt;&lt;middleNames&gt;M&lt;/middleNames&gt;&lt;/author&gt;&lt;author&gt;&lt;lastName&gt;Gao&lt;/lastName&gt;&lt;firstName&gt;Dong&lt;/firstName&gt;&lt;/author&gt;&lt;author&gt;&lt;lastName&gt;Begthel&lt;/lastName&gt;&lt;firstName&gt;Harry&lt;/firstName&gt;&lt;/author&gt;&lt;author&gt;&lt;lastName&gt;Sachs&lt;/lastName&gt;&lt;firstName&gt;Norman&lt;/firstName&gt;&lt;/author&gt;&lt;author&gt;&lt;lastName&gt;Vries&lt;/lastName&gt;&lt;firstName&gt;Robert&lt;/firstName&gt;&lt;middleNames&gt;G J&lt;/middleNames&gt;&lt;/author&gt;&lt;author&gt;&lt;lastName&gt;Cuppen&lt;/lastName&gt;&lt;firstName&gt;Edwin&lt;/firstName&gt;&lt;/author&gt;&lt;author&gt;&lt;lastName&gt;Chen&lt;/lastName&gt;&lt;firstName&gt;Yu&lt;/firstName&gt;&lt;/author&gt;&lt;author&gt;&lt;lastName&gt;Sawyers&lt;/lastName&gt;&lt;firstName&gt;Charles&lt;/firstName&gt;&lt;middleNames&gt;L&lt;/middleNames&gt;&lt;/author&gt;&lt;author&gt;&lt;lastName&gt;Clevers&lt;/lastName&gt;&lt;firstName&gt;Hans&lt;/firstName&gt;&lt;middleNames&gt;C&lt;/middleNames&gt;&lt;/author&gt;&lt;/authors&gt;&lt;/publication&gt;&lt;publication&gt;&lt;subtype&gt;400&lt;/subtype&gt;&lt;title&gt;Organoid culture systems for prostate epithelial and cancer tissue.&lt;/title&gt;&lt;url&gt;</w:instrText>
      </w:r>
    </w:p>
    <w:p w14:paraId="2BC708D5" w14:textId="4EE6DACE" w:rsidR="00AB13F6" w:rsidRPr="00DE5EE5" w:rsidRDefault="00146ECC" w:rsidP="00074941">
      <w:pPr>
        <w:pStyle w:val="ListParagraph"/>
        <w:numPr>
          <w:ilvl w:val="2"/>
          <w:numId w:val="25"/>
        </w:numPr>
        <w:ind w:left="0" w:firstLine="0"/>
        <w:rPr>
          <w:rFonts w:asciiTheme="majorHAnsi" w:hAnsiTheme="majorHAnsi" w:cstheme="majorHAnsi"/>
          <w:highlight w:val="yellow"/>
        </w:rPr>
      </w:pPr>
      <w:r w:rsidRPr="00DE5EE5">
        <w:rPr>
          <w:rFonts w:asciiTheme="majorHAnsi" w:hAnsiTheme="majorHAnsi" w:cstheme="majorHAnsi"/>
          <w:highlight w:val="yellow"/>
        </w:rPr>
        <w:instrText xml:space="preserve">                http://dx.doi.org/10.1038/nprot.2016.006&lt;/url&gt;&lt;volume&gt;11&lt;/volume&gt;&lt;publication_date&gt;99201602001200000000220000&lt;/publication_date&gt;&lt;uuid&gt;600FDCAD-31B5-4B3B-8FD7-B6483883FB23&lt;/uuid&gt;&lt;type&gt;400&lt;/type&gt;&lt;number&gt;2&lt;/number&gt;&lt;citekey&gt;Karthaus:2016bi&lt;/citekey&gt;&lt;doi&gt;10.1038/nprot.2016.006&lt;/doi&gt;&lt;institution&gt;Hubrecht Institute, Royal Netherlands Academy of Arts and Sciences (KNAW) and University Medical Center (UMC) Utrecht, Utrecht, the Netherlands.&lt;/institution&gt;&lt;startpage&gt;347&lt;/startpage&gt;&lt;endpage&gt;358&lt;/endpage&gt;&lt;bundle&gt;&lt;publication&gt;&lt;title&gt;Nature Protocols&lt;/title&gt;&lt;uuid&gt;C033D4C0-0690-44AB-AA9C-B779A2D78454&lt;/uuid&gt;&lt;subtype&gt;-100&lt;/subtype&gt;&lt;publisher&gt;Nature Publishing Group&lt;/publisher&gt;&lt;type&gt;-100&lt;/type&gt;&lt;/publication&gt;&lt;/bundle&gt;&lt;authors&gt;&lt;author&gt;&lt;lastName&gt;Drost&lt;/lastName&gt;&lt;firstName&gt;Jarno&lt;/firstName&gt;&lt;/author&gt;&lt;author&gt;&lt;lastName&gt;Karthaus&lt;/lastName&gt;&lt;firstName&gt;Wouter&lt;/firstName&gt;&lt;middleNames&gt;R&lt;/middleNames&gt;&lt;/author&gt;&lt;author&gt;&lt;lastName&gt;Gao&lt;/lastName&gt;&lt;firstName&gt;Dong&lt;/firstName&gt;&lt;/author&gt;&lt;author&gt;&lt;lastName&gt;Driehuis&lt;/lastName&gt;&lt;firstName&gt;Else&lt;/firstName&gt;&lt;/author&gt;&lt;author&gt;&lt;lastName&gt;Sawyers&lt;/lastName&gt;&lt;firstName&gt;Charles&lt;/firstName&gt;&lt;middleNames&gt;L&lt;/middleNames&gt;&lt;/author&gt;&lt;author&gt;&lt;lastName&gt;Chen&lt;/lastName&gt;&lt;firstName&gt;Yu&lt;/firstName&gt;&lt;/author&gt;&lt;author&gt;&lt;lastName&gt;Clevers&lt;/lastName&gt;&lt;firstName&gt;Hans&lt;/firstName&gt;&lt;/author&gt;&lt;/authors&gt;&lt;/publication&gt;&lt;/publications&gt;&lt;cites&gt;&lt;/cites&gt;&lt;/citation&gt;</w:instrText>
      </w:r>
      <w:r w:rsidR="00B34675" w:rsidRPr="00DE5EE5">
        <w:rPr>
          <w:rFonts w:asciiTheme="majorHAnsi" w:hAnsiTheme="majorHAnsi" w:cstheme="majorHAnsi"/>
          <w:highlight w:val="yellow"/>
        </w:rPr>
        <w:fldChar w:fldCharType="separate"/>
      </w:r>
      <w:r w:rsidR="00B34675" w:rsidRPr="00DE5EE5">
        <w:rPr>
          <w:rFonts w:asciiTheme="majorHAnsi" w:hAnsiTheme="majorHAnsi" w:cstheme="majorHAnsi"/>
          <w:highlight w:val="yellow"/>
          <w:vertAlign w:val="superscript"/>
        </w:rPr>
        <w:t>5,7</w:t>
      </w:r>
      <w:r w:rsidR="00B34675" w:rsidRPr="00DE5EE5">
        <w:rPr>
          <w:rFonts w:asciiTheme="majorHAnsi" w:hAnsiTheme="majorHAnsi" w:cstheme="majorHAnsi"/>
          <w:highlight w:val="yellow"/>
        </w:rPr>
        <w:fldChar w:fldCharType="end"/>
      </w:r>
      <w:r w:rsidR="00952AA4" w:rsidRPr="00DE5EE5">
        <w:rPr>
          <w:rFonts w:asciiTheme="majorHAnsi" w:hAnsiTheme="majorHAnsi" w:cstheme="majorHAnsi"/>
          <w:highlight w:val="yellow"/>
        </w:rPr>
        <w:t xml:space="preserve"> in </w:t>
      </w:r>
      <w:r w:rsidR="00BE15C6" w:rsidRPr="00DE5EE5">
        <w:rPr>
          <w:rFonts w:asciiTheme="majorHAnsi" w:hAnsiTheme="majorHAnsi" w:cstheme="majorHAnsi"/>
          <w:highlight w:val="yellow"/>
        </w:rPr>
        <w:t xml:space="preserve">the </w:t>
      </w:r>
      <w:r w:rsidR="004C3329" w:rsidRPr="00DE5EE5">
        <w:rPr>
          <w:rFonts w:asciiTheme="majorHAnsi" w:hAnsiTheme="majorHAnsi" w:cstheme="majorHAnsi"/>
          <w:highlight w:val="yellow"/>
        </w:rPr>
        <w:t xml:space="preserve">matrix </w:t>
      </w:r>
      <w:r w:rsidR="00952AA4" w:rsidRPr="00DE5EE5">
        <w:rPr>
          <w:rFonts w:asciiTheme="majorHAnsi" w:hAnsiTheme="majorHAnsi" w:cstheme="majorHAnsi"/>
          <w:highlight w:val="yellow"/>
        </w:rPr>
        <w:t>domes</w:t>
      </w:r>
      <w:r w:rsidR="0058743F" w:rsidRPr="00DE5EE5">
        <w:rPr>
          <w:rFonts w:asciiTheme="majorHAnsi" w:hAnsiTheme="majorHAnsi" w:cstheme="majorHAnsi"/>
          <w:highlight w:val="yellow"/>
        </w:rPr>
        <w:t xml:space="preserve"> on pre-warmed organoid culture </w:t>
      </w:r>
      <w:r w:rsidR="00E71642" w:rsidRPr="00DE5EE5">
        <w:rPr>
          <w:rFonts w:asciiTheme="majorHAnsi" w:hAnsiTheme="majorHAnsi" w:cstheme="majorHAnsi"/>
          <w:highlight w:val="yellow"/>
        </w:rPr>
        <w:t>plates (</w:t>
      </w:r>
      <w:r w:rsidR="00F165C4">
        <w:rPr>
          <w:rFonts w:asciiTheme="majorHAnsi" w:hAnsiTheme="majorHAnsi" w:cstheme="majorHAnsi"/>
          <w:highlight w:val="yellow"/>
        </w:rPr>
        <w:t>p</w:t>
      </w:r>
      <w:r w:rsidR="0013260A" w:rsidRPr="00DE5EE5">
        <w:rPr>
          <w:rFonts w:asciiTheme="majorHAnsi" w:hAnsiTheme="majorHAnsi" w:cstheme="majorHAnsi"/>
          <w:highlight w:val="yellow"/>
        </w:rPr>
        <w:t>lating method</w:t>
      </w:r>
      <w:r w:rsidR="00F165C4">
        <w:rPr>
          <w:rFonts w:asciiTheme="majorHAnsi" w:hAnsiTheme="majorHAnsi" w:cstheme="majorHAnsi"/>
          <w:highlight w:val="yellow"/>
        </w:rPr>
        <w:t xml:space="preserve"> is</w:t>
      </w:r>
      <w:r w:rsidR="0013260A" w:rsidRPr="00DE5EE5">
        <w:rPr>
          <w:rFonts w:asciiTheme="majorHAnsi" w:hAnsiTheme="majorHAnsi" w:cstheme="majorHAnsi"/>
          <w:highlight w:val="yellow"/>
        </w:rPr>
        <w:t xml:space="preserve"> shown in </w:t>
      </w:r>
      <w:r w:rsidR="0013260A" w:rsidRPr="00DE5EE5">
        <w:rPr>
          <w:rFonts w:asciiTheme="majorHAnsi" w:hAnsiTheme="majorHAnsi" w:cstheme="majorHAnsi"/>
          <w:b/>
          <w:highlight w:val="yellow"/>
        </w:rPr>
        <w:t>Figure 1A</w:t>
      </w:r>
      <w:r w:rsidR="0013260A" w:rsidRPr="00DE5EE5">
        <w:rPr>
          <w:rFonts w:asciiTheme="majorHAnsi" w:hAnsiTheme="majorHAnsi" w:cstheme="majorHAnsi"/>
          <w:highlight w:val="yellow"/>
        </w:rPr>
        <w:t>)</w:t>
      </w:r>
      <w:r w:rsidR="00952AA4" w:rsidRPr="00DE5EE5">
        <w:rPr>
          <w:rFonts w:asciiTheme="majorHAnsi" w:hAnsiTheme="majorHAnsi" w:cstheme="majorHAnsi"/>
          <w:highlight w:val="yellow"/>
        </w:rPr>
        <w:t xml:space="preserve">. </w:t>
      </w:r>
    </w:p>
    <w:p w14:paraId="574384D0" w14:textId="77777777" w:rsidR="00AB13F6" w:rsidRPr="00DE5EE5" w:rsidRDefault="00AB13F6" w:rsidP="00074941">
      <w:pPr>
        <w:rPr>
          <w:rFonts w:asciiTheme="majorHAnsi" w:hAnsiTheme="majorHAnsi" w:cstheme="majorHAnsi"/>
          <w:highlight w:val="yellow"/>
        </w:rPr>
      </w:pPr>
    </w:p>
    <w:p w14:paraId="62B96915" w14:textId="09650281" w:rsidR="00AB13F6" w:rsidRPr="00DE5EE5" w:rsidRDefault="003B38FB" w:rsidP="00074941">
      <w:pPr>
        <w:pStyle w:val="ListParagraph"/>
        <w:numPr>
          <w:ilvl w:val="2"/>
          <w:numId w:val="25"/>
        </w:numPr>
        <w:ind w:left="0" w:firstLine="0"/>
        <w:rPr>
          <w:rFonts w:asciiTheme="majorHAnsi" w:hAnsiTheme="majorHAnsi" w:cstheme="majorHAnsi"/>
          <w:highlight w:val="yellow"/>
        </w:rPr>
      </w:pPr>
      <w:r w:rsidRPr="00DE5EE5">
        <w:rPr>
          <w:rFonts w:asciiTheme="majorHAnsi" w:hAnsiTheme="majorHAnsi" w:cstheme="majorHAnsi"/>
          <w:highlight w:val="yellow"/>
        </w:rPr>
        <w:t>Allow</w:t>
      </w:r>
      <w:r w:rsidR="00BE15C6" w:rsidRPr="00DE5EE5">
        <w:rPr>
          <w:rFonts w:asciiTheme="majorHAnsi" w:hAnsiTheme="majorHAnsi" w:cstheme="majorHAnsi"/>
          <w:highlight w:val="yellow"/>
        </w:rPr>
        <w:t xml:space="preserve"> the</w:t>
      </w:r>
      <w:r w:rsidRPr="00DE5EE5">
        <w:rPr>
          <w:rFonts w:asciiTheme="majorHAnsi" w:hAnsiTheme="majorHAnsi" w:cstheme="majorHAnsi"/>
          <w:highlight w:val="yellow"/>
        </w:rPr>
        <w:t xml:space="preserve"> domes </w:t>
      </w:r>
      <w:r w:rsidR="00952AA4" w:rsidRPr="00DE5EE5">
        <w:rPr>
          <w:rFonts w:asciiTheme="majorHAnsi" w:hAnsiTheme="majorHAnsi" w:cstheme="majorHAnsi"/>
          <w:highlight w:val="yellow"/>
        </w:rPr>
        <w:t xml:space="preserve">to </w:t>
      </w:r>
      <w:r w:rsidR="00B6227F" w:rsidRPr="00DE5EE5">
        <w:rPr>
          <w:rFonts w:asciiTheme="majorHAnsi" w:hAnsiTheme="majorHAnsi" w:cstheme="majorHAnsi"/>
          <w:highlight w:val="yellow"/>
        </w:rPr>
        <w:t>solidify and</w:t>
      </w:r>
      <w:r w:rsidR="00952AA4" w:rsidRPr="00DE5EE5">
        <w:rPr>
          <w:rFonts w:asciiTheme="majorHAnsi" w:hAnsiTheme="majorHAnsi" w:cstheme="majorHAnsi"/>
          <w:highlight w:val="yellow"/>
        </w:rPr>
        <w:t xml:space="preserve"> </w:t>
      </w:r>
      <w:r w:rsidR="00A90696" w:rsidRPr="00DE5EE5">
        <w:rPr>
          <w:rFonts w:asciiTheme="majorHAnsi" w:hAnsiTheme="majorHAnsi" w:cstheme="majorHAnsi"/>
          <w:highlight w:val="yellow"/>
        </w:rPr>
        <w:t>add media</w:t>
      </w:r>
      <w:r w:rsidR="00952AA4" w:rsidRPr="00DE5EE5">
        <w:rPr>
          <w:rFonts w:asciiTheme="majorHAnsi" w:hAnsiTheme="majorHAnsi" w:cstheme="majorHAnsi"/>
          <w:highlight w:val="yellow"/>
        </w:rPr>
        <w:t xml:space="preserve"> on</w:t>
      </w:r>
      <w:r w:rsidR="00F165C4">
        <w:rPr>
          <w:rFonts w:asciiTheme="majorHAnsi" w:hAnsiTheme="majorHAnsi" w:cstheme="majorHAnsi"/>
          <w:highlight w:val="yellow"/>
        </w:rPr>
        <w:t>to</w:t>
      </w:r>
      <w:r w:rsidR="00952AA4" w:rsidRPr="00DE5EE5">
        <w:rPr>
          <w:rFonts w:asciiTheme="majorHAnsi" w:hAnsiTheme="majorHAnsi" w:cstheme="majorHAnsi"/>
          <w:highlight w:val="yellow"/>
        </w:rPr>
        <w:t xml:space="preserve"> </w:t>
      </w:r>
      <w:r w:rsidR="00BE15C6" w:rsidRPr="00DE5EE5">
        <w:rPr>
          <w:rFonts w:asciiTheme="majorHAnsi" w:hAnsiTheme="majorHAnsi" w:cstheme="majorHAnsi"/>
          <w:highlight w:val="yellow"/>
        </w:rPr>
        <w:t xml:space="preserve">the </w:t>
      </w:r>
      <w:r w:rsidR="00952AA4" w:rsidRPr="00DE5EE5">
        <w:rPr>
          <w:rFonts w:asciiTheme="majorHAnsi" w:hAnsiTheme="majorHAnsi" w:cstheme="majorHAnsi"/>
          <w:highlight w:val="yellow"/>
        </w:rPr>
        <w:t>top</w:t>
      </w:r>
      <w:r w:rsidR="00F165C4">
        <w:rPr>
          <w:rFonts w:asciiTheme="majorHAnsi" w:hAnsiTheme="majorHAnsi" w:cstheme="majorHAnsi"/>
          <w:highlight w:val="yellow"/>
        </w:rPr>
        <w:t>s</w:t>
      </w:r>
      <w:r w:rsidR="00952AA4" w:rsidRPr="00DE5EE5">
        <w:rPr>
          <w:rFonts w:asciiTheme="majorHAnsi" w:hAnsiTheme="majorHAnsi" w:cstheme="majorHAnsi"/>
          <w:highlight w:val="yellow"/>
        </w:rPr>
        <w:t xml:space="preserve"> of the domes </w:t>
      </w:r>
      <w:r w:rsidR="00F165C4">
        <w:rPr>
          <w:rFonts w:asciiTheme="majorHAnsi" w:hAnsiTheme="majorHAnsi" w:cstheme="majorHAnsi"/>
          <w:highlight w:val="yellow"/>
        </w:rPr>
        <w:t>so</w:t>
      </w:r>
      <w:r w:rsidR="00952AA4" w:rsidRPr="00DE5EE5">
        <w:rPr>
          <w:rFonts w:asciiTheme="majorHAnsi" w:hAnsiTheme="majorHAnsi" w:cstheme="majorHAnsi"/>
          <w:highlight w:val="yellow"/>
        </w:rPr>
        <w:t xml:space="preserve"> that they are completely covered. </w:t>
      </w:r>
    </w:p>
    <w:p w14:paraId="1B9DCC2A" w14:textId="2EB86649" w:rsidR="00AB13F6" w:rsidRPr="00DE5EE5" w:rsidRDefault="00AB13F6" w:rsidP="00074941">
      <w:pPr>
        <w:rPr>
          <w:rFonts w:asciiTheme="majorHAnsi" w:hAnsiTheme="majorHAnsi" w:cstheme="majorHAnsi"/>
          <w:highlight w:val="yellow"/>
        </w:rPr>
      </w:pPr>
    </w:p>
    <w:p w14:paraId="21A9B18D" w14:textId="031DD766" w:rsidR="00952AA4" w:rsidRPr="00DE5EE5" w:rsidRDefault="00952AA4" w:rsidP="00074941">
      <w:pPr>
        <w:pStyle w:val="ListParagraph"/>
        <w:numPr>
          <w:ilvl w:val="1"/>
          <w:numId w:val="25"/>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Grow organoids to </w:t>
      </w:r>
      <w:r w:rsidR="00F75D4B"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desired </w:t>
      </w:r>
      <w:r w:rsidR="008D6773" w:rsidRPr="00DE5EE5">
        <w:rPr>
          <w:rFonts w:asciiTheme="majorHAnsi" w:hAnsiTheme="majorHAnsi" w:cstheme="majorHAnsi"/>
          <w:highlight w:val="yellow"/>
        </w:rPr>
        <w:t>quantity</w:t>
      </w:r>
      <w:r w:rsidRPr="00DE5EE5">
        <w:rPr>
          <w:rFonts w:asciiTheme="majorHAnsi" w:hAnsiTheme="majorHAnsi" w:cstheme="majorHAnsi"/>
          <w:highlight w:val="yellow"/>
        </w:rPr>
        <w:t xml:space="preserve"> for downstream applications.</w:t>
      </w:r>
      <w:r w:rsidR="00806404" w:rsidRPr="00DE5EE5">
        <w:rPr>
          <w:rFonts w:asciiTheme="majorHAnsi" w:hAnsiTheme="majorHAnsi" w:cstheme="majorHAnsi"/>
          <w:highlight w:val="yellow"/>
        </w:rPr>
        <w:t xml:space="preserve"> Cell number can be determined</w:t>
      </w:r>
      <w:r w:rsidR="005C7921" w:rsidRPr="00DE5EE5">
        <w:rPr>
          <w:rFonts w:asciiTheme="majorHAnsi" w:hAnsiTheme="majorHAnsi" w:cstheme="majorHAnsi"/>
          <w:highlight w:val="yellow"/>
        </w:rPr>
        <w:t xml:space="preserve"> by standard counting methods.</w:t>
      </w:r>
      <w:r w:rsidRPr="00DE5EE5">
        <w:rPr>
          <w:rFonts w:asciiTheme="majorHAnsi" w:hAnsiTheme="majorHAnsi" w:cstheme="majorHAnsi"/>
          <w:highlight w:val="yellow"/>
        </w:rPr>
        <w:t xml:space="preserve"> </w:t>
      </w:r>
      <w:r w:rsidR="00AF5750" w:rsidRPr="00DE5EE5">
        <w:rPr>
          <w:rFonts w:asciiTheme="majorHAnsi" w:hAnsiTheme="majorHAnsi" w:cstheme="majorHAnsi"/>
          <w:highlight w:val="yellow"/>
        </w:rPr>
        <w:t xml:space="preserve">See </w:t>
      </w:r>
      <w:r w:rsidR="00F165C4">
        <w:rPr>
          <w:rFonts w:asciiTheme="majorHAnsi" w:hAnsiTheme="majorHAnsi" w:cstheme="majorHAnsi"/>
          <w:highlight w:val="yellow"/>
        </w:rPr>
        <w:t xml:space="preserve">the </w:t>
      </w:r>
      <w:r w:rsidR="00AF5750" w:rsidRPr="00DE5EE5">
        <w:rPr>
          <w:rFonts w:asciiTheme="majorHAnsi" w:hAnsiTheme="majorHAnsi" w:cstheme="majorHAnsi"/>
          <w:highlight w:val="yellow"/>
        </w:rPr>
        <w:t xml:space="preserve">application-specific section of </w:t>
      </w:r>
      <w:r w:rsidR="00F165C4">
        <w:rPr>
          <w:rFonts w:asciiTheme="majorHAnsi" w:hAnsiTheme="majorHAnsi" w:cstheme="majorHAnsi"/>
          <w:highlight w:val="yellow"/>
        </w:rPr>
        <w:t xml:space="preserve">the </w:t>
      </w:r>
      <w:r w:rsidR="00AF5750" w:rsidRPr="00DE5EE5">
        <w:rPr>
          <w:rFonts w:asciiTheme="majorHAnsi" w:hAnsiTheme="majorHAnsi" w:cstheme="majorHAnsi"/>
          <w:highlight w:val="yellow"/>
        </w:rPr>
        <w:t>protocol for additional detail</w:t>
      </w:r>
      <w:r w:rsidR="004F6B1E" w:rsidRPr="00DE5EE5">
        <w:rPr>
          <w:rFonts w:asciiTheme="majorHAnsi" w:hAnsiTheme="majorHAnsi" w:cstheme="majorHAnsi"/>
          <w:highlight w:val="yellow"/>
        </w:rPr>
        <w:t>s on density</w:t>
      </w:r>
      <w:r w:rsidR="00AF5750" w:rsidRPr="00DE5EE5">
        <w:rPr>
          <w:rFonts w:asciiTheme="majorHAnsi" w:hAnsiTheme="majorHAnsi" w:cstheme="majorHAnsi"/>
          <w:highlight w:val="yellow"/>
        </w:rPr>
        <w:t>.</w:t>
      </w:r>
      <w:r w:rsidR="004F6B1E" w:rsidRPr="00DE5EE5">
        <w:rPr>
          <w:rFonts w:asciiTheme="majorHAnsi" w:hAnsiTheme="majorHAnsi" w:cstheme="majorHAnsi"/>
          <w:highlight w:val="yellow"/>
        </w:rPr>
        <w:t xml:space="preserve">  </w:t>
      </w:r>
    </w:p>
    <w:p w14:paraId="42770159" w14:textId="77777777" w:rsidR="007B12D5" w:rsidRPr="00DE5EE5" w:rsidRDefault="007B12D5" w:rsidP="00074941">
      <w:pPr>
        <w:pStyle w:val="ListParagraph"/>
        <w:ind w:left="0"/>
        <w:rPr>
          <w:rFonts w:asciiTheme="majorHAnsi" w:hAnsiTheme="majorHAnsi" w:cstheme="majorHAnsi"/>
          <w:highlight w:val="yellow"/>
        </w:rPr>
      </w:pPr>
    </w:p>
    <w:p w14:paraId="27751A2C" w14:textId="1BB36990" w:rsidR="00D82AB1" w:rsidRPr="00DE5EE5" w:rsidRDefault="004D20A7" w:rsidP="00074941">
      <w:pPr>
        <w:pStyle w:val="ListParagraph"/>
        <w:numPr>
          <w:ilvl w:val="1"/>
          <w:numId w:val="25"/>
        </w:numPr>
        <w:ind w:left="0" w:firstLine="0"/>
        <w:rPr>
          <w:rFonts w:asciiTheme="majorHAnsi" w:hAnsiTheme="majorHAnsi" w:cstheme="majorHAnsi"/>
          <w:highlight w:val="yellow"/>
        </w:rPr>
      </w:pPr>
      <w:r w:rsidRPr="00DE5EE5">
        <w:rPr>
          <w:rFonts w:asciiTheme="majorHAnsi" w:hAnsiTheme="majorHAnsi" w:cstheme="majorHAnsi"/>
          <w:highlight w:val="yellow"/>
        </w:rPr>
        <w:lastRenderedPageBreak/>
        <w:t xml:space="preserve">Using a </w:t>
      </w:r>
      <w:r w:rsidR="00E71642" w:rsidRPr="00DE5EE5">
        <w:rPr>
          <w:rFonts w:asciiTheme="majorHAnsi" w:hAnsiTheme="majorHAnsi" w:cstheme="majorHAnsi"/>
          <w:highlight w:val="yellow"/>
        </w:rPr>
        <w:t>P</w:t>
      </w:r>
      <w:r w:rsidRPr="00DE5EE5">
        <w:rPr>
          <w:rFonts w:asciiTheme="majorHAnsi" w:hAnsiTheme="majorHAnsi" w:cstheme="majorHAnsi"/>
          <w:highlight w:val="yellow"/>
        </w:rPr>
        <w:t>1000 pipe</w:t>
      </w:r>
      <w:r w:rsidR="004C3329" w:rsidRPr="00DE5EE5">
        <w:rPr>
          <w:rFonts w:asciiTheme="majorHAnsi" w:hAnsiTheme="majorHAnsi" w:cstheme="majorHAnsi"/>
          <w:highlight w:val="yellow"/>
        </w:rPr>
        <w:t>t</w:t>
      </w:r>
      <w:r w:rsidRPr="00DE5EE5">
        <w:rPr>
          <w:rFonts w:asciiTheme="majorHAnsi" w:hAnsiTheme="majorHAnsi" w:cstheme="majorHAnsi"/>
          <w:highlight w:val="yellow"/>
        </w:rPr>
        <w:t>t</w:t>
      </w:r>
      <w:r w:rsidR="004C3329" w:rsidRPr="00DE5EE5">
        <w:rPr>
          <w:rFonts w:asciiTheme="majorHAnsi" w:hAnsiTheme="majorHAnsi" w:cstheme="majorHAnsi"/>
          <w:highlight w:val="yellow"/>
        </w:rPr>
        <w:t>e</w:t>
      </w:r>
      <w:r w:rsidR="005E41BB" w:rsidRPr="00DE5EE5">
        <w:rPr>
          <w:rFonts w:asciiTheme="majorHAnsi" w:hAnsiTheme="majorHAnsi" w:cstheme="majorHAnsi"/>
          <w:highlight w:val="yellow"/>
        </w:rPr>
        <w:t>,</w:t>
      </w:r>
      <w:r w:rsidR="00415E55" w:rsidRPr="00DE5EE5">
        <w:rPr>
          <w:rFonts w:asciiTheme="majorHAnsi" w:hAnsiTheme="majorHAnsi" w:cstheme="majorHAnsi"/>
          <w:highlight w:val="yellow"/>
        </w:rPr>
        <w:t xml:space="preserve"> draw up </w:t>
      </w:r>
      <w:r w:rsidR="00BE15C6" w:rsidRPr="00DE5EE5">
        <w:rPr>
          <w:rFonts w:asciiTheme="majorHAnsi" w:hAnsiTheme="majorHAnsi" w:cstheme="majorHAnsi"/>
          <w:highlight w:val="yellow"/>
        </w:rPr>
        <w:t xml:space="preserve">the </w:t>
      </w:r>
      <w:r w:rsidR="00415E55" w:rsidRPr="00DE5EE5">
        <w:rPr>
          <w:rFonts w:asciiTheme="majorHAnsi" w:hAnsiTheme="majorHAnsi" w:cstheme="majorHAnsi"/>
          <w:highlight w:val="yellow"/>
        </w:rPr>
        <w:t>medium and pipe</w:t>
      </w:r>
      <w:r w:rsidR="004C3329" w:rsidRPr="00DE5EE5">
        <w:rPr>
          <w:rFonts w:asciiTheme="majorHAnsi" w:hAnsiTheme="majorHAnsi" w:cstheme="majorHAnsi"/>
          <w:highlight w:val="yellow"/>
        </w:rPr>
        <w:t>t</w:t>
      </w:r>
      <w:r w:rsidR="00415E55" w:rsidRPr="00DE5EE5">
        <w:rPr>
          <w:rFonts w:asciiTheme="majorHAnsi" w:hAnsiTheme="majorHAnsi" w:cstheme="majorHAnsi"/>
          <w:highlight w:val="yellow"/>
        </w:rPr>
        <w:t>t</w:t>
      </w:r>
      <w:r w:rsidR="004C3329" w:rsidRPr="00DE5EE5">
        <w:rPr>
          <w:rFonts w:asciiTheme="majorHAnsi" w:hAnsiTheme="majorHAnsi" w:cstheme="majorHAnsi"/>
          <w:highlight w:val="yellow"/>
        </w:rPr>
        <w:t>e</w:t>
      </w:r>
      <w:r w:rsidR="00415E55" w:rsidRPr="00DE5EE5">
        <w:rPr>
          <w:rFonts w:asciiTheme="majorHAnsi" w:hAnsiTheme="majorHAnsi" w:cstheme="majorHAnsi"/>
          <w:highlight w:val="yellow"/>
        </w:rPr>
        <w:t xml:space="preserve"> up and down to </w:t>
      </w:r>
      <w:r w:rsidRPr="00DE5EE5">
        <w:rPr>
          <w:rFonts w:asciiTheme="majorHAnsi" w:hAnsiTheme="majorHAnsi" w:cstheme="majorHAnsi"/>
          <w:highlight w:val="yellow"/>
        </w:rPr>
        <w:t>disrup</w:t>
      </w:r>
      <w:r w:rsidR="00F75D4B" w:rsidRPr="00DE5EE5">
        <w:rPr>
          <w:rFonts w:asciiTheme="majorHAnsi" w:hAnsiTheme="majorHAnsi" w:cstheme="majorHAnsi"/>
          <w:highlight w:val="yellow"/>
        </w:rPr>
        <w:t>t</w:t>
      </w:r>
      <w:r w:rsidR="00415E55" w:rsidRPr="00DE5EE5">
        <w:rPr>
          <w:rFonts w:asciiTheme="majorHAnsi" w:hAnsiTheme="majorHAnsi" w:cstheme="majorHAnsi"/>
          <w:highlight w:val="yellow"/>
        </w:rPr>
        <w:t>.</w:t>
      </w:r>
      <w:r w:rsidR="0061075A" w:rsidRPr="00DE5EE5">
        <w:rPr>
          <w:rFonts w:asciiTheme="majorHAnsi" w:hAnsiTheme="majorHAnsi" w:cstheme="majorHAnsi"/>
          <w:highlight w:val="yellow"/>
        </w:rPr>
        <w:t xml:space="preserve"> </w:t>
      </w:r>
      <w:r w:rsidR="00415E55" w:rsidRPr="00DE5EE5">
        <w:rPr>
          <w:rFonts w:asciiTheme="majorHAnsi" w:hAnsiTheme="majorHAnsi" w:cstheme="majorHAnsi"/>
          <w:highlight w:val="yellow"/>
        </w:rPr>
        <w:t xml:space="preserve">When </w:t>
      </w:r>
      <w:r w:rsidR="00F75D4B" w:rsidRPr="00DE5EE5">
        <w:rPr>
          <w:rFonts w:asciiTheme="majorHAnsi" w:hAnsiTheme="majorHAnsi" w:cstheme="majorHAnsi"/>
          <w:highlight w:val="yellow"/>
        </w:rPr>
        <w:t xml:space="preserve">basement membrane matrix </w:t>
      </w:r>
      <w:r w:rsidR="00415E55" w:rsidRPr="00DE5EE5">
        <w:rPr>
          <w:rFonts w:asciiTheme="majorHAnsi" w:hAnsiTheme="majorHAnsi" w:cstheme="majorHAnsi"/>
          <w:highlight w:val="yellow"/>
        </w:rPr>
        <w:t>is fully disrupted</w:t>
      </w:r>
      <w:r w:rsidR="00E75471" w:rsidRPr="00DE5EE5">
        <w:rPr>
          <w:rFonts w:asciiTheme="majorHAnsi" w:hAnsiTheme="majorHAnsi" w:cstheme="majorHAnsi"/>
          <w:highlight w:val="yellow"/>
        </w:rPr>
        <w:t xml:space="preserve">, transfer the suspension to a 15 </w:t>
      </w:r>
      <w:r w:rsidR="00F75D4B" w:rsidRPr="00DE5EE5">
        <w:rPr>
          <w:rFonts w:asciiTheme="majorHAnsi" w:hAnsiTheme="majorHAnsi" w:cstheme="majorHAnsi"/>
          <w:highlight w:val="yellow"/>
        </w:rPr>
        <w:t xml:space="preserve">mL </w:t>
      </w:r>
      <w:r w:rsidR="005E41BB" w:rsidRPr="00DE5EE5">
        <w:rPr>
          <w:rFonts w:asciiTheme="majorHAnsi" w:hAnsiTheme="majorHAnsi" w:cstheme="majorHAnsi"/>
          <w:highlight w:val="yellow"/>
        </w:rPr>
        <w:t>conical tube</w:t>
      </w:r>
      <w:r w:rsidR="00E75471" w:rsidRPr="00DE5EE5">
        <w:rPr>
          <w:rFonts w:asciiTheme="majorHAnsi" w:hAnsiTheme="majorHAnsi" w:cstheme="majorHAnsi"/>
          <w:highlight w:val="yellow"/>
        </w:rPr>
        <w:t>.</w:t>
      </w:r>
      <w:r w:rsidR="00A24CB9" w:rsidRPr="00DE5EE5">
        <w:rPr>
          <w:rFonts w:asciiTheme="majorHAnsi" w:hAnsiTheme="majorHAnsi" w:cstheme="majorHAnsi"/>
          <w:highlight w:val="yellow"/>
        </w:rPr>
        <w:t xml:space="preserve"> </w:t>
      </w:r>
      <w:r w:rsidR="004F1E6F" w:rsidRPr="00DE5EE5">
        <w:rPr>
          <w:rFonts w:asciiTheme="majorHAnsi" w:hAnsiTheme="majorHAnsi" w:cstheme="majorHAnsi"/>
          <w:highlight w:val="yellow"/>
        </w:rPr>
        <w:t>Do</w:t>
      </w:r>
      <w:r w:rsidR="00E75471" w:rsidRPr="00DE5EE5">
        <w:rPr>
          <w:rFonts w:asciiTheme="majorHAnsi" w:hAnsiTheme="majorHAnsi" w:cstheme="majorHAnsi"/>
          <w:highlight w:val="yellow"/>
        </w:rPr>
        <w:t xml:space="preserve"> not place more th</w:t>
      </w:r>
      <w:r w:rsidR="0061075A" w:rsidRPr="00DE5EE5">
        <w:rPr>
          <w:rFonts w:asciiTheme="majorHAnsi" w:hAnsiTheme="majorHAnsi" w:cstheme="majorHAnsi"/>
          <w:highlight w:val="yellow"/>
        </w:rPr>
        <w:t>a</w:t>
      </w:r>
      <w:r w:rsidR="00E75471" w:rsidRPr="00DE5EE5">
        <w:rPr>
          <w:rFonts w:asciiTheme="majorHAnsi" w:hAnsiTheme="majorHAnsi" w:cstheme="majorHAnsi"/>
          <w:highlight w:val="yellow"/>
        </w:rPr>
        <w:t xml:space="preserve">n 10 </w:t>
      </w:r>
      <w:r w:rsidR="00032092" w:rsidRPr="00DE5EE5">
        <w:rPr>
          <w:rFonts w:asciiTheme="majorHAnsi" w:hAnsiTheme="majorHAnsi" w:cstheme="majorHAnsi"/>
          <w:highlight w:val="yellow"/>
        </w:rPr>
        <w:t>dome</w:t>
      </w:r>
      <w:r w:rsidR="00E75471" w:rsidRPr="00DE5EE5">
        <w:rPr>
          <w:rFonts w:asciiTheme="majorHAnsi" w:hAnsiTheme="majorHAnsi" w:cstheme="majorHAnsi"/>
          <w:highlight w:val="yellow"/>
        </w:rPr>
        <w:t xml:space="preserve">s per </w:t>
      </w:r>
      <w:r w:rsidR="00F165C4">
        <w:rPr>
          <w:rFonts w:asciiTheme="majorHAnsi" w:hAnsiTheme="majorHAnsi" w:cstheme="majorHAnsi"/>
          <w:highlight w:val="yellow"/>
        </w:rPr>
        <w:t xml:space="preserve">single </w:t>
      </w:r>
      <w:r w:rsidR="00E75471" w:rsidRPr="00DE5EE5">
        <w:rPr>
          <w:rFonts w:asciiTheme="majorHAnsi" w:hAnsiTheme="majorHAnsi" w:cstheme="majorHAnsi"/>
          <w:highlight w:val="yellow"/>
        </w:rPr>
        <w:t xml:space="preserve">15 </w:t>
      </w:r>
      <w:r w:rsidR="00BE15C6" w:rsidRPr="00DE5EE5">
        <w:rPr>
          <w:rFonts w:asciiTheme="majorHAnsi" w:hAnsiTheme="majorHAnsi" w:cstheme="majorHAnsi"/>
          <w:highlight w:val="yellow"/>
        </w:rPr>
        <w:t xml:space="preserve">mL </w:t>
      </w:r>
      <w:r w:rsidR="005E41BB" w:rsidRPr="00DE5EE5">
        <w:rPr>
          <w:rFonts w:asciiTheme="majorHAnsi" w:hAnsiTheme="majorHAnsi" w:cstheme="majorHAnsi"/>
          <w:highlight w:val="yellow"/>
        </w:rPr>
        <w:t>conical tube</w:t>
      </w:r>
      <w:r w:rsidR="00E75471" w:rsidRPr="00DE5EE5">
        <w:rPr>
          <w:rFonts w:asciiTheme="majorHAnsi" w:hAnsiTheme="majorHAnsi" w:cstheme="majorHAnsi"/>
          <w:highlight w:val="yellow"/>
        </w:rPr>
        <w:t xml:space="preserve">. </w:t>
      </w:r>
      <w:r w:rsidR="00181F52" w:rsidRPr="00DE5EE5">
        <w:rPr>
          <w:rFonts w:asciiTheme="majorHAnsi" w:hAnsiTheme="majorHAnsi" w:cstheme="majorHAnsi"/>
          <w:highlight w:val="yellow"/>
        </w:rPr>
        <w:t xml:space="preserve">Centrifuge </w:t>
      </w:r>
      <w:r w:rsidR="00F165C4">
        <w:rPr>
          <w:rFonts w:asciiTheme="majorHAnsi" w:hAnsiTheme="majorHAnsi" w:cstheme="majorHAnsi"/>
          <w:highlight w:val="yellow"/>
        </w:rPr>
        <w:t xml:space="preserve">at </w:t>
      </w:r>
      <w:r w:rsidR="00181F52" w:rsidRPr="00DE5EE5">
        <w:rPr>
          <w:rFonts w:asciiTheme="majorHAnsi" w:hAnsiTheme="majorHAnsi" w:cstheme="majorHAnsi"/>
          <w:highlight w:val="yellow"/>
        </w:rPr>
        <w:t>300</w:t>
      </w:r>
      <w:r w:rsidR="00BE15C6" w:rsidRPr="00DE5EE5">
        <w:rPr>
          <w:rFonts w:asciiTheme="majorHAnsi" w:hAnsiTheme="majorHAnsi" w:cstheme="majorHAnsi"/>
          <w:highlight w:val="yellow"/>
        </w:rPr>
        <w:t xml:space="preserve"> </w:t>
      </w:r>
      <w:r w:rsidR="00BE15C6" w:rsidRPr="00DE5EE5">
        <w:rPr>
          <w:rFonts w:asciiTheme="majorHAnsi" w:hAnsiTheme="majorHAnsi" w:cstheme="majorHAnsi"/>
          <w:i/>
          <w:iCs/>
          <w:highlight w:val="yellow"/>
        </w:rPr>
        <w:t>x g</w:t>
      </w:r>
      <w:r w:rsidR="00181F52" w:rsidRPr="00DE5EE5">
        <w:rPr>
          <w:rFonts w:asciiTheme="majorHAnsi" w:hAnsiTheme="majorHAnsi" w:cstheme="majorHAnsi"/>
          <w:highlight w:val="yellow"/>
        </w:rPr>
        <w:t xml:space="preserve"> for 5 min.</w:t>
      </w:r>
    </w:p>
    <w:p w14:paraId="6A7B9436" w14:textId="77777777" w:rsidR="007B12D5" w:rsidRPr="00DE5EE5" w:rsidRDefault="007B12D5" w:rsidP="00074941">
      <w:pPr>
        <w:pStyle w:val="ListParagraph"/>
        <w:ind w:left="0"/>
        <w:rPr>
          <w:rFonts w:asciiTheme="majorHAnsi" w:hAnsiTheme="majorHAnsi" w:cstheme="majorHAnsi"/>
          <w:highlight w:val="yellow"/>
        </w:rPr>
      </w:pPr>
    </w:p>
    <w:p w14:paraId="263D68D2" w14:textId="060F1F49" w:rsidR="00D82AB1" w:rsidRPr="00DE5EE5" w:rsidRDefault="00E75471" w:rsidP="00074941">
      <w:pPr>
        <w:pStyle w:val="ListParagraph"/>
        <w:numPr>
          <w:ilvl w:val="1"/>
          <w:numId w:val="25"/>
        </w:numPr>
        <w:ind w:left="0" w:firstLine="0"/>
        <w:rPr>
          <w:rFonts w:asciiTheme="majorHAnsi" w:hAnsiTheme="majorHAnsi" w:cstheme="majorHAnsi"/>
          <w:highlight w:val="yellow"/>
        </w:rPr>
      </w:pPr>
      <w:r w:rsidRPr="00DE5EE5">
        <w:rPr>
          <w:rFonts w:asciiTheme="majorHAnsi" w:hAnsiTheme="majorHAnsi" w:cstheme="majorHAnsi"/>
          <w:highlight w:val="yellow"/>
        </w:rPr>
        <w:t>Draw of</w:t>
      </w:r>
      <w:r w:rsidR="005E41BB" w:rsidRPr="00DE5EE5">
        <w:rPr>
          <w:rFonts w:asciiTheme="majorHAnsi" w:hAnsiTheme="majorHAnsi" w:cstheme="majorHAnsi"/>
          <w:highlight w:val="yellow"/>
        </w:rPr>
        <w:t>f</w:t>
      </w:r>
      <w:r w:rsidRPr="00DE5EE5">
        <w:rPr>
          <w:rFonts w:asciiTheme="majorHAnsi" w:hAnsiTheme="majorHAnsi" w:cstheme="majorHAnsi"/>
          <w:highlight w:val="yellow"/>
        </w:rPr>
        <w:t xml:space="preserve"> </w:t>
      </w:r>
      <w:r w:rsidR="00F75D4B"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supernatant and wash </w:t>
      </w:r>
      <w:r w:rsidR="00F75D4B" w:rsidRPr="00DE5EE5">
        <w:rPr>
          <w:rFonts w:asciiTheme="majorHAnsi" w:hAnsiTheme="majorHAnsi" w:cstheme="majorHAnsi"/>
          <w:highlight w:val="yellow"/>
        </w:rPr>
        <w:t xml:space="preserve">the cell pellet </w:t>
      </w:r>
      <w:r w:rsidRPr="00DE5EE5">
        <w:rPr>
          <w:rFonts w:asciiTheme="majorHAnsi" w:hAnsiTheme="majorHAnsi" w:cstheme="majorHAnsi"/>
          <w:highlight w:val="yellow"/>
        </w:rPr>
        <w:t>with 5</w:t>
      </w:r>
      <w:r w:rsidR="00F75D4B" w:rsidRPr="00DE5EE5">
        <w:rPr>
          <w:rFonts w:asciiTheme="majorHAnsi" w:hAnsiTheme="majorHAnsi" w:cstheme="majorHAnsi"/>
          <w:highlight w:val="yellow"/>
        </w:rPr>
        <w:t xml:space="preserve"> </w:t>
      </w:r>
      <w:r w:rsidRPr="00DE5EE5">
        <w:rPr>
          <w:rFonts w:asciiTheme="majorHAnsi" w:hAnsiTheme="majorHAnsi" w:cstheme="majorHAnsi"/>
          <w:highlight w:val="yellow"/>
        </w:rPr>
        <w:t>m</w:t>
      </w:r>
      <w:r w:rsidR="00F75D4B" w:rsidRPr="00DE5EE5">
        <w:rPr>
          <w:rFonts w:asciiTheme="majorHAnsi" w:hAnsiTheme="majorHAnsi" w:cstheme="majorHAnsi"/>
          <w:highlight w:val="yellow"/>
        </w:rPr>
        <w:t>L of</w:t>
      </w:r>
      <w:r w:rsidR="00F165C4">
        <w:rPr>
          <w:rFonts w:asciiTheme="majorHAnsi" w:hAnsiTheme="majorHAnsi" w:cstheme="majorHAnsi"/>
          <w:highlight w:val="yellow"/>
        </w:rPr>
        <w:t xml:space="preserve"> </w:t>
      </w:r>
      <w:r w:rsidRPr="00DE5EE5">
        <w:rPr>
          <w:rFonts w:asciiTheme="majorHAnsi" w:hAnsiTheme="majorHAnsi" w:cstheme="majorHAnsi"/>
          <w:highlight w:val="yellow"/>
        </w:rPr>
        <w:t xml:space="preserve">PBS. </w:t>
      </w:r>
      <w:r w:rsidR="000069DB" w:rsidRPr="00DE5EE5">
        <w:rPr>
          <w:rFonts w:asciiTheme="majorHAnsi" w:hAnsiTheme="majorHAnsi" w:cstheme="majorHAnsi"/>
          <w:highlight w:val="yellow"/>
        </w:rPr>
        <w:t xml:space="preserve">Centrifuge </w:t>
      </w:r>
      <w:r w:rsidR="00E71642" w:rsidRPr="00DE5EE5">
        <w:rPr>
          <w:rFonts w:asciiTheme="majorHAnsi" w:hAnsiTheme="majorHAnsi" w:cstheme="majorHAnsi"/>
          <w:highlight w:val="yellow"/>
        </w:rPr>
        <w:t xml:space="preserve">at </w:t>
      </w:r>
      <w:r w:rsidR="000069DB" w:rsidRPr="00DE5EE5">
        <w:rPr>
          <w:rFonts w:asciiTheme="majorHAnsi" w:hAnsiTheme="majorHAnsi" w:cstheme="majorHAnsi"/>
          <w:highlight w:val="yellow"/>
        </w:rPr>
        <w:t>300</w:t>
      </w:r>
      <w:r w:rsidR="00F75D4B" w:rsidRPr="00DE5EE5">
        <w:rPr>
          <w:rFonts w:asciiTheme="majorHAnsi" w:hAnsiTheme="majorHAnsi" w:cstheme="majorHAnsi"/>
          <w:highlight w:val="yellow"/>
        </w:rPr>
        <w:t xml:space="preserve"> </w:t>
      </w:r>
      <w:r w:rsidR="00F75D4B" w:rsidRPr="00DE5EE5">
        <w:rPr>
          <w:rFonts w:asciiTheme="majorHAnsi" w:hAnsiTheme="majorHAnsi" w:cstheme="majorHAnsi"/>
          <w:i/>
          <w:iCs/>
          <w:highlight w:val="yellow"/>
        </w:rPr>
        <w:t>x g</w:t>
      </w:r>
      <w:r w:rsidR="000069DB" w:rsidRPr="00DE5EE5">
        <w:rPr>
          <w:rFonts w:asciiTheme="majorHAnsi" w:hAnsiTheme="majorHAnsi" w:cstheme="majorHAnsi"/>
          <w:highlight w:val="yellow"/>
        </w:rPr>
        <w:t xml:space="preserve"> for 5 min. </w:t>
      </w:r>
    </w:p>
    <w:p w14:paraId="70DD77D9" w14:textId="77777777" w:rsidR="007B12D5" w:rsidRPr="00DE5EE5" w:rsidRDefault="007B12D5" w:rsidP="00074941">
      <w:pPr>
        <w:pStyle w:val="ListParagraph"/>
        <w:ind w:left="0"/>
        <w:rPr>
          <w:rFonts w:asciiTheme="majorHAnsi" w:hAnsiTheme="majorHAnsi" w:cstheme="majorHAnsi"/>
          <w:highlight w:val="yellow"/>
        </w:rPr>
      </w:pPr>
    </w:p>
    <w:p w14:paraId="44DC8E66" w14:textId="0D2FD7B7" w:rsidR="00F75D4B" w:rsidRPr="00DE5EE5" w:rsidRDefault="000069DB" w:rsidP="00074941">
      <w:pPr>
        <w:pStyle w:val="ListParagraph"/>
        <w:numPr>
          <w:ilvl w:val="1"/>
          <w:numId w:val="25"/>
        </w:numPr>
        <w:ind w:left="0" w:firstLine="0"/>
        <w:rPr>
          <w:rFonts w:asciiTheme="majorHAnsi" w:hAnsiTheme="majorHAnsi" w:cstheme="majorHAnsi"/>
          <w:highlight w:val="yellow"/>
        </w:rPr>
      </w:pPr>
      <w:r w:rsidRPr="00DE5EE5">
        <w:rPr>
          <w:rFonts w:asciiTheme="majorHAnsi" w:hAnsiTheme="majorHAnsi" w:cstheme="majorHAnsi"/>
          <w:highlight w:val="yellow"/>
        </w:rPr>
        <w:t>Draw o</w:t>
      </w:r>
      <w:r w:rsidR="0039141E" w:rsidRPr="00DE5EE5">
        <w:rPr>
          <w:rFonts w:asciiTheme="majorHAnsi" w:hAnsiTheme="majorHAnsi" w:cstheme="majorHAnsi"/>
          <w:highlight w:val="yellow"/>
        </w:rPr>
        <w:t>f</w:t>
      </w:r>
      <w:r w:rsidRPr="00DE5EE5">
        <w:rPr>
          <w:rFonts w:asciiTheme="majorHAnsi" w:hAnsiTheme="majorHAnsi" w:cstheme="majorHAnsi"/>
          <w:highlight w:val="yellow"/>
        </w:rPr>
        <w:t xml:space="preserve">f </w:t>
      </w:r>
      <w:r w:rsidR="00F75D4B"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supernatant and resuspend </w:t>
      </w:r>
      <w:r w:rsidR="00F75D4B"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pellet in 4 </w:t>
      </w:r>
      <w:r w:rsidR="00F75D4B" w:rsidRPr="00DE5EE5">
        <w:rPr>
          <w:rFonts w:asciiTheme="majorHAnsi" w:hAnsiTheme="majorHAnsi" w:cstheme="majorHAnsi"/>
          <w:highlight w:val="yellow"/>
        </w:rPr>
        <w:t xml:space="preserve">mL </w:t>
      </w:r>
      <w:r w:rsidRPr="00DE5EE5">
        <w:rPr>
          <w:rFonts w:asciiTheme="majorHAnsi" w:hAnsiTheme="majorHAnsi" w:cstheme="majorHAnsi"/>
          <w:highlight w:val="yellow"/>
        </w:rPr>
        <w:t xml:space="preserve">of </w:t>
      </w:r>
      <w:r w:rsidR="00186AB1" w:rsidRPr="00DE5EE5">
        <w:rPr>
          <w:rFonts w:asciiTheme="majorHAnsi" w:hAnsiTheme="majorHAnsi" w:cstheme="majorHAnsi"/>
          <w:highlight w:val="yellow"/>
        </w:rPr>
        <w:t>trypsin replacement</w:t>
      </w:r>
      <w:r w:rsidRPr="00DE5EE5">
        <w:rPr>
          <w:rFonts w:asciiTheme="majorHAnsi" w:hAnsiTheme="majorHAnsi" w:cstheme="majorHAnsi"/>
          <w:highlight w:val="yellow"/>
        </w:rPr>
        <w:t xml:space="preserve">. </w:t>
      </w:r>
      <w:r w:rsidR="00CA6AA9" w:rsidRPr="00604C63">
        <w:rPr>
          <w:rFonts w:asciiTheme="majorHAnsi" w:hAnsiTheme="majorHAnsi" w:cstheme="majorHAnsi"/>
          <w:highlight w:val="yellow"/>
        </w:rPr>
        <w:t>Digest for 5</w:t>
      </w:r>
      <w:r w:rsidR="00F165C4" w:rsidRPr="00604C63">
        <w:rPr>
          <w:rFonts w:asciiTheme="majorHAnsi" w:hAnsiTheme="majorHAnsi" w:cstheme="majorHAnsi"/>
          <w:highlight w:val="yellow"/>
        </w:rPr>
        <w:t>–</w:t>
      </w:r>
      <w:r w:rsidR="00CA6AA9" w:rsidRPr="00604C63">
        <w:rPr>
          <w:rFonts w:asciiTheme="majorHAnsi" w:hAnsiTheme="majorHAnsi" w:cstheme="majorHAnsi"/>
          <w:highlight w:val="yellow"/>
        </w:rPr>
        <w:t>10 min</w:t>
      </w:r>
      <w:r w:rsidR="00F75D4B" w:rsidRPr="00604C63">
        <w:rPr>
          <w:rFonts w:asciiTheme="majorHAnsi" w:hAnsiTheme="majorHAnsi" w:cstheme="majorHAnsi"/>
          <w:highlight w:val="yellow"/>
        </w:rPr>
        <w:t xml:space="preserve"> </w:t>
      </w:r>
      <w:r w:rsidR="00F75D4B" w:rsidRPr="00DE5EE5">
        <w:rPr>
          <w:rFonts w:asciiTheme="majorHAnsi" w:hAnsiTheme="majorHAnsi" w:cstheme="majorHAnsi"/>
          <w:highlight w:val="yellow"/>
        </w:rPr>
        <w:t>with</w:t>
      </w:r>
      <w:r w:rsidR="00CA6AA9" w:rsidRPr="00DE5EE5">
        <w:rPr>
          <w:rFonts w:asciiTheme="majorHAnsi" w:hAnsiTheme="majorHAnsi" w:cstheme="majorHAnsi"/>
          <w:highlight w:val="yellow"/>
        </w:rPr>
        <w:t xml:space="preserve"> shaking at 37 </w:t>
      </w:r>
      <w:r w:rsidR="00F75D4B" w:rsidRPr="00DE5EE5">
        <w:rPr>
          <w:rFonts w:asciiTheme="majorHAnsi" w:hAnsiTheme="majorHAnsi" w:cstheme="majorHAnsi"/>
          <w:highlight w:val="yellow"/>
        </w:rPr>
        <w:t>˚</w:t>
      </w:r>
      <w:r w:rsidR="00CA6AA9" w:rsidRPr="00DE5EE5">
        <w:rPr>
          <w:rFonts w:asciiTheme="majorHAnsi" w:hAnsiTheme="majorHAnsi" w:cstheme="majorHAnsi"/>
          <w:highlight w:val="yellow"/>
        </w:rPr>
        <w:t xml:space="preserve">C. </w:t>
      </w:r>
      <w:r w:rsidR="001E1EA8" w:rsidRPr="00DE5EE5">
        <w:rPr>
          <w:rFonts w:asciiTheme="majorHAnsi" w:hAnsiTheme="majorHAnsi" w:cstheme="majorHAnsi"/>
          <w:highlight w:val="yellow"/>
        </w:rPr>
        <w:t xml:space="preserve">Add </w:t>
      </w:r>
      <w:r w:rsidR="00F165C4">
        <w:rPr>
          <w:rFonts w:asciiTheme="majorHAnsi" w:hAnsiTheme="majorHAnsi" w:cstheme="majorHAnsi"/>
          <w:highlight w:val="yellow"/>
        </w:rPr>
        <w:t xml:space="preserve">an </w:t>
      </w:r>
      <w:r w:rsidR="001E1EA8" w:rsidRPr="00DE5EE5">
        <w:rPr>
          <w:rFonts w:asciiTheme="majorHAnsi" w:hAnsiTheme="majorHAnsi" w:cstheme="majorHAnsi"/>
          <w:highlight w:val="yellow"/>
        </w:rPr>
        <w:t xml:space="preserve">equal volume of organoid medium + 10% </w:t>
      </w:r>
      <w:r w:rsidR="0039141E" w:rsidRPr="00DE5EE5">
        <w:rPr>
          <w:rFonts w:asciiTheme="majorHAnsi" w:hAnsiTheme="majorHAnsi" w:cstheme="majorHAnsi"/>
          <w:highlight w:val="yellow"/>
        </w:rPr>
        <w:t xml:space="preserve">FBS </w:t>
      </w:r>
      <w:r w:rsidR="005A7499" w:rsidRPr="00DE5EE5">
        <w:rPr>
          <w:rFonts w:asciiTheme="majorHAnsi" w:hAnsiTheme="majorHAnsi" w:cstheme="majorHAnsi"/>
          <w:highlight w:val="yellow"/>
        </w:rPr>
        <w:t xml:space="preserve">to inhibit the </w:t>
      </w:r>
      <w:r w:rsidR="00186AB1" w:rsidRPr="00DE5EE5">
        <w:rPr>
          <w:rFonts w:asciiTheme="majorHAnsi" w:hAnsiTheme="majorHAnsi" w:cstheme="majorHAnsi"/>
          <w:highlight w:val="yellow"/>
        </w:rPr>
        <w:t>trypsin replacement</w:t>
      </w:r>
      <w:r w:rsidR="001E1EA8" w:rsidRPr="00DE5EE5">
        <w:rPr>
          <w:rFonts w:asciiTheme="majorHAnsi" w:hAnsiTheme="majorHAnsi" w:cstheme="majorHAnsi"/>
          <w:highlight w:val="yellow"/>
        </w:rPr>
        <w:t>.</w:t>
      </w:r>
      <w:r w:rsidR="00793BDF" w:rsidRPr="00DE5EE5">
        <w:rPr>
          <w:rFonts w:asciiTheme="majorHAnsi" w:hAnsiTheme="majorHAnsi" w:cstheme="majorHAnsi"/>
          <w:highlight w:val="yellow"/>
        </w:rPr>
        <w:t xml:space="preserve"> Centrifuge </w:t>
      </w:r>
      <w:r w:rsidR="00E71642" w:rsidRPr="00DE5EE5">
        <w:rPr>
          <w:rFonts w:asciiTheme="majorHAnsi" w:hAnsiTheme="majorHAnsi" w:cstheme="majorHAnsi"/>
          <w:highlight w:val="yellow"/>
        </w:rPr>
        <w:t xml:space="preserve">at </w:t>
      </w:r>
      <w:r w:rsidR="00793BDF" w:rsidRPr="00DE5EE5">
        <w:rPr>
          <w:rFonts w:asciiTheme="majorHAnsi" w:hAnsiTheme="majorHAnsi" w:cstheme="majorHAnsi"/>
          <w:highlight w:val="yellow"/>
        </w:rPr>
        <w:t>300</w:t>
      </w:r>
      <w:r w:rsidR="00F75D4B" w:rsidRPr="00DE5EE5">
        <w:rPr>
          <w:rFonts w:asciiTheme="majorHAnsi" w:hAnsiTheme="majorHAnsi" w:cstheme="majorHAnsi"/>
          <w:highlight w:val="yellow"/>
        </w:rPr>
        <w:t xml:space="preserve"> </w:t>
      </w:r>
      <w:r w:rsidR="00F75D4B" w:rsidRPr="00DE5EE5">
        <w:rPr>
          <w:rFonts w:asciiTheme="majorHAnsi" w:hAnsiTheme="majorHAnsi" w:cstheme="majorHAnsi"/>
          <w:i/>
          <w:iCs/>
          <w:highlight w:val="yellow"/>
        </w:rPr>
        <w:t>x g</w:t>
      </w:r>
      <w:r w:rsidR="00793BDF" w:rsidRPr="00DE5EE5">
        <w:rPr>
          <w:rFonts w:asciiTheme="majorHAnsi" w:hAnsiTheme="majorHAnsi" w:cstheme="majorHAnsi"/>
          <w:highlight w:val="yellow"/>
        </w:rPr>
        <w:t xml:space="preserve"> for 5 min. </w:t>
      </w:r>
    </w:p>
    <w:p w14:paraId="7B4BA475" w14:textId="77777777" w:rsidR="007B12D5" w:rsidRPr="00DE5EE5" w:rsidRDefault="007B12D5" w:rsidP="00074941">
      <w:pPr>
        <w:pStyle w:val="ListParagraph"/>
        <w:ind w:left="0"/>
        <w:rPr>
          <w:rFonts w:asciiTheme="majorHAnsi" w:hAnsiTheme="majorHAnsi" w:cstheme="majorHAnsi"/>
          <w:highlight w:val="yellow"/>
        </w:rPr>
      </w:pPr>
    </w:p>
    <w:p w14:paraId="2395815F" w14:textId="58F5910E" w:rsidR="00481C7E" w:rsidRPr="00DE5EE5" w:rsidRDefault="00793BDF" w:rsidP="00074941">
      <w:pPr>
        <w:pStyle w:val="ListParagraph"/>
        <w:numPr>
          <w:ilvl w:val="1"/>
          <w:numId w:val="25"/>
        </w:numPr>
        <w:ind w:left="0" w:firstLine="0"/>
        <w:rPr>
          <w:rFonts w:asciiTheme="majorHAnsi" w:hAnsiTheme="majorHAnsi" w:cstheme="majorHAnsi"/>
          <w:highlight w:val="yellow"/>
        </w:rPr>
      </w:pPr>
      <w:r w:rsidRPr="00DE5EE5">
        <w:rPr>
          <w:rFonts w:asciiTheme="majorHAnsi" w:hAnsiTheme="majorHAnsi" w:cstheme="majorHAnsi"/>
          <w:highlight w:val="yellow"/>
        </w:rPr>
        <w:t>Draw of</w:t>
      </w:r>
      <w:r w:rsidR="005E41BB" w:rsidRPr="00DE5EE5">
        <w:rPr>
          <w:rFonts w:asciiTheme="majorHAnsi" w:hAnsiTheme="majorHAnsi" w:cstheme="majorHAnsi"/>
          <w:highlight w:val="yellow"/>
        </w:rPr>
        <w:t>f</w:t>
      </w:r>
      <w:r w:rsidRPr="00DE5EE5">
        <w:rPr>
          <w:rFonts w:asciiTheme="majorHAnsi" w:hAnsiTheme="majorHAnsi" w:cstheme="majorHAnsi"/>
          <w:highlight w:val="yellow"/>
        </w:rPr>
        <w:t xml:space="preserve"> </w:t>
      </w:r>
      <w:r w:rsidR="00F75D4B" w:rsidRPr="00DE5EE5">
        <w:rPr>
          <w:rFonts w:asciiTheme="majorHAnsi" w:hAnsiTheme="majorHAnsi" w:cstheme="majorHAnsi"/>
          <w:highlight w:val="yellow"/>
        </w:rPr>
        <w:t xml:space="preserve">the </w:t>
      </w:r>
      <w:r w:rsidRPr="00DE5EE5">
        <w:rPr>
          <w:rFonts w:asciiTheme="majorHAnsi" w:hAnsiTheme="majorHAnsi" w:cstheme="majorHAnsi"/>
          <w:highlight w:val="yellow"/>
        </w:rPr>
        <w:t>supernatant and resuspend in 1</w:t>
      </w:r>
      <w:r w:rsidR="00F75D4B" w:rsidRPr="00DE5EE5">
        <w:rPr>
          <w:rFonts w:asciiTheme="majorHAnsi" w:hAnsiTheme="majorHAnsi" w:cstheme="majorHAnsi"/>
          <w:highlight w:val="yellow"/>
        </w:rPr>
        <w:t xml:space="preserve"> mL of </w:t>
      </w:r>
      <w:r w:rsidRPr="00DE5EE5">
        <w:rPr>
          <w:rFonts w:asciiTheme="majorHAnsi" w:hAnsiTheme="majorHAnsi" w:cstheme="majorHAnsi"/>
          <w:highlight w:val="yellow"/>
        </w:rPr>
        <w:t>PBS.</w:t>
      </w:r>
    </w:p>
    <w:p w14:paraId="3074C4E9" w14:textId="77777777" w:rsidR="007B12D5" w:rsidRPr="00604C63" w:rsidRDefault="007B12D5" w:rsidP="00074941">
      <w:pPr>
        <w:pStyle w:val="ListParagraph"/>
        <w:ind w:left="0"/>
        <w:rPr>
          <w:rFonts w:asciiTheme="majorHAnsi" w:hAnsiTheme="majorHAnsi" w:cstheme="majorHAnsi"/>
          <w:highlight w:val="yellow"/>
        </w:rPr>
      </w:pPr>
    </w:p>
    <w:p w14:paraId="69812F62" w14:textId="011FCC66" w:rsidR="00A87583" w:rsidRPr="00DE5EE5" w:rsidRDefault="00223E91" w:rsidP="00074941">
      <w:pPr>
        <w:pStyle w:val="ListParagraph"/>
        <w:numPr>
          <w:ilvl w:val="1"/>
          <w:numId w:val="25"/>
        </w:numPr>
        <w:ind w:left="0" w:firstLine="0"/>
        <w:rPr>
          <w:rFonts w:asciiTheme="majorHAnsi" w:hAnsiTheme="majorHAnsi" w:cstheme="majorHAnsi"/>
          <w:highlight w:val="yellow"/>
        </w:rPr>
      </w:pPr>
      <w:r w:rsidRPr="00604C63">
        <w:rPr>
          <w:rFonts w:asciiTheme="majorHAnsi" w:hAnsiTheme="majorHAnsi" w:cstheme="majorHAnsi"/>
          <w:highlight w:val="yellow"/>
        </w:rPr>
        <w:t xml:space="preserve">Filter the suspension with a </w:t>
      </w:r>
      <w:r w:rsidR="00F94049" w:rsidRPr="00604C63">
        <w:rPr>
          <w:rFonts w:asciiTheme="majorHAnsi" w:hAnsiTheme="majorHAnsi" w:cstheme="majorHAnsi"/>
          <w:highlight w:val="yellow"/>
        </w:rPr>
        <w:t>40</w:t>
      </w:r>
      <w:r w:rsidR="00F165C4" w:rsidRPr="00604C63">
        <w:rPr>
          <w:rFonts w:asciiTheme="majorHAnsi" w:hAnsiTheme="majorHAnsi" w:cstheme="majorHAnsi"/>
          <w:highlight w:val="yellow"/>
        </w:rPr>
        <w:t xml:space="preserve"> </w:t>
      </w:r>
      <w:proofErr w:type="spellStart"/>
      <w:r w:rsidR="00F165C4" w:rsidRPr="00604C63">
        <w:rPr>
          <w:rFonts w:asciiTheme="majorHAnsi" w:hAnsiTheme="majorHAnsi" w:cstheme="majorHAnsi"/>
          <w:highlight w:val="yellow"/>
        </w:rPr>
        <w:t>μm</w:t>
      </w:r>
      <w:proofErr w:type="spellEnd"/>
      <w:r w:rsidRPr="00604C63">
        <w:rPr>
          <w:rFonts w:asciiTheme="majorHAnsi" w:hAnsiTheme="majorHAnsi" w:cstheme="majorHAnsi"/>
          <w:highlight w:val="yellow"/>
        </w:rPr>
        <w:t xml:space="preserve"> filter to </w:t>
      </w:r>
      <w:r w:rsidRPr="00DE5EE5">
        <w:rPr>
          <w:rFonts w:asciiTheme="majorHAnsi" w:hAnsiTheme="majorHAnsi" w:cstheme="majorHAnsi"/>
          <w:highlight w:val="yellow"/>
        </w:rPr>
        <w:t>ensure a single cell suspension</w:t>
      </w:r>
      <w:r w:rsidR="00F165C4">
        <w:rPr>
          <w:rFonts w:asciiTheme="majorHAnsi" w:hAnsiTheme="majorHAnsi" w:cstheme="majorHAnsi"/>
          <w:highlight w:val="yellow"/>
        </w:rPr>
        <w:t xml:space="preserve">. </w:t>
      </w:r>
      <w:r w:rsidR="00200395" w:rsidRPr="00DE5EE5">
        <w:rPr>
          <w:rFonts w:asciiTheme="majorHAnsi" w:hAnsiTheme="majorHAnsi" w:cstheme="majorHAnsi"/>
          <w:highlight w:val="yellow"/>
        </w:rPr>
        <w:t>Quantify</w:t>
      </w:r>
      <w:r w:rsidR="00793BDF" w:rsidRPr="00DE5EE5">
        <w:rPr>
          <w:rFonts w:asciiTheme="majorHAnsi" w:hAnsiTheme="majorHAnsi" w:cstheme="majorHAnsi"/>
          <w:highlight w:val="yellow"/>
        </w:rPr>
        <w:t xml:space="preserve"> </w:t>
      </w:r>
      <w:r w:rsidR="00F75D4B" w:rsidRPr="00DE5EE5">
        <w:rPr>
          <w:rFonts w:asciiTheme="majorHAnsi" w:hAnsiTheme="majorHAnsi" w:cstheme="majorHAnsi"/>
          <w:highlight w:val="yellow"/>
        </w:rPr>
        <w:t xml:space="preserve">the </w:t>
      </w:r>
      <w:r w:rsidR="00793BDF" w:rsidRPr="00DE5EE5">
        <w:rPr>
          <w:rFonts w:asciiTheme="majorHAnsi" w:hAnsiTheme="majorHAnsi" w:cstheme="majorHAnsi"/>
          <w:highlight w:val="yellow"/>
        </w:rPr>
        <w:t>cell</w:t>
      </w:r>
      <w:r w:rsidR="00481C7E" w:rsidRPr="00DE5EE5">
        <w:rPr>
          <w:rFonts w:asciiTheme="majorHAnsi" w:hAnsiTheme="majorHAnsi" w:cstheme="majorHAnsi"/>
          <w:highlight w:val="yellow"/>
        </w:rPr>
        <w:t xml:space="preserve"> number</w:t>
      </w:r>
      <w:r w:rsidR="00793BDF" w:rsidRPr="00DE5EE5">
        <w:rPr>
          <w:rFonts w:asciiTheme="majorHAnsi" w:hAnsiTheme="majorHAnsi" w:cstheme="majorHAnsi"/>
          <w:highlight w:val="yellow"/>
        </w:rPr>
        <w:t xml:space="preserve"> using </w:t>
      </w:r>
      <w:r w:rsidR="004C3329" w:rsidRPr="00DE5EE5">
        <w:rPr>
          <w:rFonts w:asciiTheme="majorHAnsi" w:hAnsiTheme="majorHAnsi" w:cstheme="majorHAnsi"/>
          <w:highlight w:val="yellow"/>
        </w:rPr>
        <w:t>a hemocytometer</w:t>
      </w:r>
      <w:r w:rsidR="00FD4369" w:rsidRPr="00DE5EE5">
        <w:rPr>
          <w:rFonts w:asciiTheme="majorHAnsi" w:hAnsiTheme="majorHAnsi" w:cstheme="majorHAnsi"/>
          <w:highlight w:val="yellow"/>
        </w:rPr>
        <w:t xml:space="preserve"> or equivalent counting device</w:t>
      </w:r>
      <w:r w:rsidR="004C3329" w:rsidRPr="00DE5EE5">
        <w:rPr>
          <w:rFonts w:asciiTheme="majorHAnsi" w:hAnsiTheme="majorHAnsi" w:cstheme="majorHAnsi"/>
          <w:highlight w:val="yellow"/>
        </w:rPr>
        <w:t>.</w:t>
      </w:r>
      <w:r w:rsidR="00481C7E" w:rsidRPr="00DE5EE5">
        <w:rPr>
          <w:rFonts w:asciiTheme="majorHAnsi" w:hAnsiTheme="majorHAnsi" w:cstheme="majorHAnsi"/>
          <w:highlight w:val="yellow"/>
        </w:rPr>
        <w:t xml:space="preserve"> </w:t>
      </w:r>
    </w:p>
    <w:p w14:paraId="55ABBDA6" w14:textId="77777777" w:rsidR="00A87583" w:rsidRPr="00DE5EE5" w:rsidRDefault="00A87583" w:rsidP="00074941">
      <w:pPr>
        <w:rPr>
          <w:rFonts w:asciiTheme="majorHAnsi" w:hAnsiTheme="majorHAnsi" w:cstheme="majorHAnsi"/>
        </w:rPr>
      </w:pPr>
    </w:p>
    <w:p w14:paraId="1F63AD9C" w14:textId="18F0F826" w:rsidR="00A34BC3" w:rsidRPr="00DE5EE5" w:rsidRDefault="00F75D4B" w:rsidP="00074941">
      <w:pPr>
        <w:rPr>
          <w:rFonts w:asciiTheme="majorHAnsi" w:hAnsiTheme="majorHAnsi" w:cstheme="majorHAnsi"/>
        </w:rPr>
      </w:pPr>
      <w:r w:rsidRPr="00DE5EE5">
        <w:rPr>
          <w:rFonts w:asciiTheme="majorHAnsi" w:hAnsiTheme="majorHAnsi" w:cstheme="majorHAnsi"/>
        </w:rPr>
        <w:t xml:space="preserve">NOTE: </w:t>
      </w:r>
      <w:r w:rsidR="00200395" w:rsidRPr="00DE5EE5">
        <w:rPr>
          <w:rFonts w:asciiTheme="majorHAnsi" w:hAnsiTheme="majorHAnsi" w:cstheme="majorHAnsi"/>
        </w:rPr>
        <w:t>If obtaining viable single cells is difficult, us</w:t>
      </w:r>
      <w:r w:rsidR="002675B5" w:rsidRPr="00DE5EE5">
        <w:rPr>
          <w:rFonts w:asciiTheme="majorHAnsi" w:hAnsiTheme="majorHAnsi" w:cstheme="majorHAnsi"/>
        </w:rPr>
        <w:t>e</w:t>
      </w:r>
      <w:r w:rsidR="00200395" w:rsidRPr="00DE5EE5">
        <w:rPr>
          <w:rFonts w:asciiTheme="majorHAnsi" w:hAnsiTheme="majorHAnsi" w:cstheme="majorHAnsi"/>
        </w:rPr>
        <w:t xml:space="preserve"> flow sorting to obtain a single cell solution.</w:t>
      </w:r>
    </w:p>
    <w:p w14:paraId="7F20E1E8" w14:textId="77777777" w:rsidR="00223E91" w:rsidRPr="00DE5EE5" w:rsidRDefault="00793BDF" w:rsidP="00074941">
      <w:pPr>
        <w:rPr>
          <w:rFonts w:asciiTheme="majorHAnsi" w:hAnsiTheme="majorHAnsi" w:cstheme="majorHAnsi"/>
        </w:rPr>
      </w:pPr>
      <w:r w:rsidRPr="00DE5EE5">
        <w:rPr>
          <w:rFonts w:asciiTheme="majorHAnsi" w:hAnsiTheme="majorHAnsi" w:cstheme="majorHAnsi"/>
        </w:rPr>
        <w:t xml:space="preserve"> </w:t>
      </w:r>
    </w:p>
    <w:p w14:paraId="18162C08" w14:textId="59E9A744" w:rsidR="004F1E6F" w:rsidRPr="00DE5EE5" w:rsidRDefault="005B580F" w:rsidP="00074941">
      <w:pPr>
        <w:rPr>
          <w:rFonts w:asciiTheme="majorHAnsi" w:hAnsiTheme="majorHAnsi" w:cstheme="majorHAnsi"/>
          <w:b/>
        </w:rPr>
      </w:pPr>
      <w:r w:rsidRPr="00DE5EE5">
        <w:rPr>
          <w:rFonts w:asciiTheme="majorHAnsi" w:hAnsiTheme="majorHAnsi" w:cstheme="majorHAnsi"/>
          <w:b/>
          <w:highlight w:val="yellow"/>
        </w:rPr>
        <w:t>3</w:t>
      </w:r>
      <w:r w:rsidR="00E55858" w:rsidRPr="00DE5EE5">
        <w:rPr>
          <w:rFonts w:asciiTheme="majorHAnsi" w:hAnsiTheme="majorHAnsi" w:cstheme="majorHAnsi"/>
          <w:b/>
          <w:highlight w:val="yellow"/>
        </w:rPr>
        <w:t>.</w:t>
      </w:r>
      <w:r w:rsidR="00A57235" w:rsidRPr="00DE5EE5">
        <w:rPr>
          <w:rFonts w:asciiTheme="majorHAnsi" w:hAnsiTheme="majorHAnsi" w:cstheme="majorHAnsi"/>
          <w:b/>
          <w:highlight w:val="yellow"/>
        </w:rPr>
        <w:t xml:space="preserve"> Assessing organoid formation capacity</w:t>
      </w:r>
    </w:p>
    <w:p w14:paraId="1BA955D8" w14:textId="77777777" w:rsidR="004F1E6F" w:rsidRPr="00DE5EE5" w:rsidRDefault="004F1E6F" w:rsidP="00074941">
      <w:pPr>
        <w:rPr>
          <w:rFonts w:asciiTheme="majorHAnsi" w:hAnsiTheme="majorHAnsi" w:cstheme="majorHAnsi"/>
          <w:b/>
        </w:rPr>
      </w:pPr>
    </w:p>
    <w:p w14:paraId="301BEAFE" w14:textId="2BDF25A7" w:rsidR="007B12D5" w:rsidRPr="00DE5EE5" w:rsidRDefault="00F75D4B" w:rsidP="00074941">
      <w:pPr>
        <w:rPr>
          <w:rFonts w:asciiTheme="majorHAnsi" w:hAnsiTheme="majorHAnsi" w:cstheme="majorHAnsi"/>
        </w:rPr>
      </w:pPr>
      <w:r w:rsidRPr="00DE5EE5">
        <w:rPr>
          <w:rFonts w:asciiTheme="majorHAnsi" w:hAnsiTheme="majorHAnsi" w:cstheme="majorHAnsi"/>
        </w:rPr>
        <w:t xml:space="preserve">NOTE: </w:t>
      </w:r>
      <w:r w:rsidR="00A34BC3" w:rsidRPr="00DE5EE5">
        <w:rPr>
          <w:rFonts w:asciiTheme="majorHAnsi" w:hAnsiTheme="majorHAnsi" w:cstheme="majorHAnsi"/>
        </w:rPr>
        <w:t xml:space="preserve">To determine </w:t>
      </w:r>
      <w:r w:rsidR="00F165C4">
        <w:rPr>
          <w:rFonts w:asciiTheme="majorHAnsi" w:hAnsiTheme="majorHAnsi" w:cstheme="majorHAnsi"/>
        </w:rPr>
        <w:t>the</w:t>
      </w:r>
      <w:r w:rsidR="00A34BC3" w:rsidRPr="00DE5EE5">
        <w:rPr>
          <w:rFonts w:asciiTheme="majorHAnsi" w:hAnsiTheme="majorHAnsi" w:cstheme="majorHAnsi"/>
        </w:rPr>
        <w:t xml:space="preserve"> percentage </w:t>
      </w:r>
      <w:r w:rsidR="00A2074D" w:rsidRPr="00DE5EE5">
        <w:rPr>
          <w:rFonts w:asciiTheme="majorHAnsi" w:hAnsiTheme="majorHAnsi" w:cstheme="majorHAnsi"/>
        </w:rPr>
        <w:t>of cells</w:t>
      </w:r>
      <w:r w:rsidR="00F165C4">
        <w:rPr>
          <w:rFonts w:asciiTheme="majorHAnsi" w:hAnsiTheme="majorHAnsi" w:cstheme="majorHAnsi"/>
        </w:rPr>
        <w:t xml:space="preserve"> that</w:t>
      </w:r>
      <w:r w:rsidR="004F56DF" w:rsidRPr="00DE5EE5">
        <w:rPr>
          <w:rFonts w:asciiTheme="majorHAnsi" w:hAnsiTheme="majorHAnsi" w:cstheme="majorHAnsi"/>
        </w:rPr>
        <w:t xml:space="preserve"> can generate an</w:t>
      </w:r>
      <w:r w:rsidR="00A34BC3" w:rsidRPr="00DE5EE5">
        <w:rPr>
          <w:rFonts w:asciiTheme="majorHAnsi" w:hAnsiTheme="majorHAnsi" w:cstheme="majorHAnsi"/>
        </w:rPr>
        <w:t xml:space="preserve"> organoid</w:t>
      </w:r>
      <w:r w:rsidR="004F56DF" w:rsidRPr="00DE5EE5">
        <w:rPr>
          <w:rFonts w:asciiTheme="majorHAnsi" w:hAnsiTheme="majorHAnsi" w:cstheme="majorHAnsi"/>
        </w:rPr>
        <w:t xml:space="preserve">, </w:t>
      </w:r>
      <w:r w:rsidR="00F165C4" w:rsidRPr="00DE5EE5">
        <w:rPr>
          <w:rFonts w:asciiTheme="majorHAnsi" w:hAnsiTheme="majorHAnsi" w:cstheme="majorHAnsi"/>
        </w:rPr>
        <w:t xml:space="preserve">a seeding assay can be performed </w:t>
      </w:r>
      <w:r w:rsidR="004F56DF" w:rsidRPr="00DE5EE5">
        <w:rPr>
          <w:rFonts w:asciiTheme="majorHAnsi" w:hAnsiTheme="majorHAnsi" w:cstheme="majorHAnsi"/>
        </w:rPr>
        <w:t xml:space="preserve">as </w:t>
      </w:r>
      <w:r w:rsidRPr="00DE5EE5">
        <w:rPr>
          <w:rFonts w:asciiTheme="majorHAnsi" w:hAnsiTheme="majorHAnsi" w:cstheme="majorHAnsi"/>
        </w:rPr>
        <w:t xml:space="preserve">a </w:t>
      </w:r>
      <w:r w:rsidR="004F56DF" w:rsidRPr="00DE5EE5">
        <w:rPr>
          <w:rFonts w:asciiTheme="majorHAnsi" w:hAnsiTheme="majorHAnsi" w:cstheme="majorHAnsi"/>
        </w:rPr>
        <w:t>proxy</w:t>
      </w:r>
      <w:r w:rsidR="007B1B7E" w:rsidRPr="00DE5EE5">
        <w:rPr>
          <w:rFonts w:asciiTheme="majorHAnsi" w:hAnsiTheme="majorHAnsi" w:cstheme="majorHAnsi"/>
        </w:rPr>
        <w:t xml:space="preserve"> for </w:t>
      </w:r>
      <w:r w:rsidRPr="00DE5EE5">
        <w:rPr>
          <w:rFonts w:asciiTheme="majorHAnsi" w:hAnsiTheme="majorHAnsi" w:cstheme="majorHAnsi"/>
        </w:rPr>
        <w:t xml:space="preserve">the </w:t>
      </w:r>
      <w:r w:rsidR="007B1B7E" w:rsidRPr="00DE5EE5">
        <w:rPr>
          <w:rFonts w:asciiTheme="majorHAnsi" w:hAnsiTheme="majorHAnsi" w:cstheme="majorHAnsi"/>
        </w:rPr>
        <w:t>stem/progenitor potential.</w:t>
      </w:r>
      <w:r w:rsidR="002675B5" w:rsidRPr="00DE5EE5">
        <w:rPr>
          <w:rFonts w:asciiTheme="majorHAnsi" w:hAnsiTheme="majorHAnsi" w:cstheme="majorHAnsi"/>
        </w:rPr>
        <w:t xml:space="preserve"> The </w:t>
      </w:r>
      <w:r w:rsidR="00D0261C" w:rsidRPr="00DE5EE5">
        <w:rPr>
          <w:rFonts w:asciiTheme="majorHAnsi" w:hAnsiTheme="majorHAnsi" w:cstheme="majorHAnsi"/>
        </w:rPr>
        <w:t xml:space="preserve">organoid formation capacity </w:t>
      </w:r>
      <w:r w:rsidR="002675B5" w:rsidRPr="00DE5EE5">
        <w:rPr>
          <w:rFonts w:asciiTheme="majorHAnsi" w:hAnsiTheme="majorHAnsi" w:cstheme="majorHAnsi"/>
        </w:rPr>
        <w:t xml:space="preserve">is also important </w:t>
      </w:r>
      <w:r w:rsidR="00F165C4">
        <w:rPr>
          <w:rFonts w:asciiTheme="majorHAnsi" w:hAnsiTheme="majorHAnsi" w:cstheme="majorHAnsi"/>
        </w:rPr>
        <w:t>for</w:t>
      </w:r>
      <w:r w:rsidR="002675B5" w:rsidRPr="00DE5EE5">
        <w:rPr>
          <w:rFonts w:asciiTheme="majorHAnsi" w:hAnsiTheme="majorHAnsi" w:cstheme="majorHAnsi"/>
        </w:rPr>
        <w:t xml:space="preserve"> defin</w:t>
      </w:r>
      <w:r w:rsidR="00F165C4">
        <w:rPr>
          <w:rFonts w:asciiTheme="majorHAnsi" w:hAnsiTheme="majorHAnsi" w:cstheme="majorHAnsi"/>
        </w:rPr>
        <w:t>ing</w:t>
      </w:r>
      <w:r w:rsidR="002675B5" w:rsidRPr="00DE5EE5">
        <w:rPr>
          <w:rFonts w:asciiTheme="majorHAnsi" w:hAnsiTheme="majorHAnsi" w:cstheme="majorHAnsi"/>
        </w:rPr>
        <w:t xml:space="preserve"> a </w:t>
      </w:r>
      <w:r w:rsidR="00D03754" w:rsidRPr="00DE5EE5">
        <w:rPr>
          <w:rFonts w:asciiTheme="majorHAnsi" w:hAnsiTheme="majorHAnsi" w:cstheme="majorHAnsi"/>
        </w:rPr>
        <w:t xml:space="preserve">cell </w:t>
      </w:r>
      <w:r w:rsidR="002675B5" w:rsidRPr="00DE5EE5">
        <w:rPr>
          <w:rFonts w:asciiTheme="majorHAnsi" w:hAnsiTheme="majorHAnsi" w:cstheme="majorHAnsi"/>
        </w:rPr>
        <w:t>seeding number for the viability assays</w:t>
      </w:r>
      <w:r w:rsidR="00D03754" w:rsidRPr="00DE5EE5">
        <w:rPr>
          <w:rFonts w:asciiTheme="majorHAnsi" w:hAnsiTheme="majorHAnsi" w:cstheme="majorHAnsi"/>
        </w:rPr>
        <w:t>.</w:t>
      </w:r>
    </w:p>
    <w:p w14:paraId="02FEA5F4" w14:textId="77777777" w:rsidR="007B12D5" w:rsidRPr="00DE5EE5" w:rsidRDefault="007B12D5" w:rsidP="00074941">
      <w:pPr>
        <w:rPr>
          <w:rFonts w:asciiTheme="majorHAnsi" w:hAnsiTheme="majorHAnsi" w:cstheme="majorHAnsi"/>
          <w:highlight w:val="yellow"/>
        </w:rPr>
      </w:pPr>
    </w:p>
    <w:p w14:paraId="2E0D8B01" w14:textId="0E1DBCA1" w:rsidR="009F04ED" w:rsidRPr="00DE5EE5" w:rsidRDefault="007B1B7E"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Dilute the cell suspension</w:t>
      </w:r>
      <w:r w:rsidR="004C3329" w:rsidRPr="00DE5EE5">
        <w:rPr>
          <w:rFonts w:asciiTheme="majorHAnsi" w:hAnsiTheme="majorHAnsi" w:cstheme="majorHAnsi"/>
          <w:highlight w:val="yellow"/>
        </w:rPr>
        <w:t xml:space="preserve"> obtained in step 2.7</w:t>
      </w:r>
      <w:r w:rsidRPr="00DE5EE5">
        <w:rPr>
          <w:rFonts w:asciiTheme="majorHAnsi" w:hAnsiTheme="majorHAnsi" w:cstheme="majorHAnsi"/>
          <w:highlight w:val="yellow"/>
        </w:rPr>
        <w:t xml:space="preserve"> to 100 cells per 10 </w:t>
      </w:r>
      <w:r w:rsidR="00D82AB1" w:rsidRPr="00DE5EE5">
        <w:rPr>
          <w:rFonts w:asciiTheme="majorHAnsi" w:hAnsiTheme="majorHAnsi" w:cstheme="majorHAnsi"/>
          <w:highlight w:val="yellow"/>
        </w:rPr>
        <w:t>µL</w:t>
      </w:r>
      <w:r w:rsidR="00604C63">
        <w:rPr>
          <w:rFonts w:asciiTheme="majorHAnsi" w:hAnsiTheme="majorHAnsi" w:cstheme="majorHAnsi"/>
          <w:highlight w:val="yellow"/>
        </w:rPr>
        <w:t xml:space="preserve"> of the suspension</w:t>
      </w:r>
      <w:r w:rsidRPr="00DE5EE5">
        <w:rPr>
          <w:rFonts w:asciiTheme="majorHAnsi" w:hAnsiTheme="majorHAnsi" w:cstheme="majorHAnsi"/>
          <w:highlight w:val="yellow"/>
        </w:rPr>
        <w:t xml:space="preserve"> using </w:t>
      </w:r>
      <w:r w:rsidR="004C3329" w:rsidRPr="00DE5EE5">
        <w:rPr>
          <w:rFonts w:asciiTheme="majorHAnsi" w:hAnsiTheme="majorHAnsi" w:cstheme="majorHAnsi"/>
          <w:highlight w:val="yellow"/>
        </w:rPr>
        <w:t xml:space="preserve">organoid </w:t>
      </w:r>
      <w:r w:rsidRPr="00DE5EE5">
        <w:rPr>
          <w:rFonts w:asciiTheme="majorHAnsi" w:hAnsiTheme="majorHAnsi" w:cstheme="majorHAnsi"/>
          <w:highlight w:val="yellow"/>
        </w:rPr>
        <w:t xml:space="preserve">medium containing </w:t>
      </w:r>
      <w:r w:rsidR="005E41BB" w:rsidRPr="00DE5EE5">
        <w:rPr>
          <w:rFonts w:asciiTheme="majorHAnsi" w:hAnsiTheme="majorHAnsi" w:cstheme="majorHAnsi"/>
          <w:highlight w:val="yellow"/>
        </w:rPr>
        <w:t xml:space="preserve">10 </w:t>
      </w:r>
      <w:proofErr w:type="spellStart"/>
      <w:r w:rsidR="005E41BB" w:rsidRPr="00DE5EE5">
        <w:rPr>
          <w:rFonts w:asciiTheme="majorHAnsi" w:hAnsiTheme="majorHAnsi" w:cstheme="majorHAnsi"/>
          <w:color w:val="000000"/>
          <w:highlight w:val="yellow"/>
        </w:rPr>
        <w:t>μ</w:t>
      </w:r>
      <w:r w:rsidR="005E41BB" w:rsidRPr="00DE5EE5">
        <w:rPr>
          <w:rFonts w:asciiTheme="majorHAnsi" w:hAnsiTheme="majorHAnsi" w:cstheme="majorHAnsi"/>
          <w:highlight w:val="yellow"/>
        </w:rPr>
        <w:t>M</w:t>
      </w:r>
      <w:proofErr w:type="spellEnd"/>
      <w:r w:rsidR="005E41BB" w:rsidRPr="00DE5EE5">
        <w:rPr>
          <w:rFonts w:asciiTheme="majorHAnsi" w:hAnsiTheme="majorHAnsi" w:cstheme="majorHAnsi"/>
          <w:highlight w:val="yellow"/>
        </w:rPr>
        <w:t xml:space="preserve"> </w:t>
      </w:r>
      <w:r w:rsidRPr="00DE5EE5">
        <w:rPr>
          <w:rFonts w:asciiTheme="majorHAnsi" w:hAnsiTheme="majorHAnsi" w:cstheme="majorHAnsi"/>
          <w:highlight w:val="yellow"/>
        </w:rPr>
        <w:t>Rho kinase inhibitor</w:t>
      </w:r>
      <w:r w:rsidR="00D727A2" w:rsidRPr="00DE5EE5">
        <w:rPr>
          <w:rFonts w:asciiTheme="majorHAnsi" w:hAnsiTheme="majorHAnsi" w:cstheme="majorHAnsi"/>
          <w:highlight w:val="yellow"/>
        </w:rPr>
        <w:t xml:space="preserve"> </w:t>
      </w:r>
      <w:r w:rsidR="00050397" w:rsidRPr="00DE5EE5">
        <w:rPr>
          <w:rFonts w:asciiTheme="majorHAnsi" w:eastAsia="Times New Roman" w:hAnsiTheme="majorHAnsi" w:cstheme="majorHAnsi"/>
          <w:color w:val="000000"/>
          <w:highlight w:val="yellow"/>
        </w:rPr>
        <w:t>Y-27632</w:t>
      </w:r>
      <w:r w:rsidRPr="00DE5EE5">
        <w:rPr>
          <w:rFonts w:asciiTheme="majorHAnsi" w:hAnsiTheme="majorHAnsi" w:cstheme="majorHAnsi"/>
          <w:highlight w:val="yellow"/>
        </w:rPr>
        <w:t>.</w:t>
      </w:r>
      <w:r w:rsidR="008F275D" w:rsidRPr="00DE5EE5">
        <w:rPr>
          <w:rFonts w:asciiTheme="majorHAnsi" w:hAnsiTheme="majorHAnsi" w:cstheme="majorHAnsi"/>
          <w:highlight w:val="yellow"/>
        </w:rPr>
        <w:t xml:space="preserve"> </w:t>
      </w:r>
    </w:p>
    <w:p w14:paraId="7E312C6C" w14:textId="77777777" w:rsidR="007B12D5" w:rsidRPr="00DE5EE5" w:rsidRDefault="007B12D5" w:rsidP="00074941">
      <w:pPr>
        <w:pStyle w:val="ListParagraph"/>
        <w:ind w:left="0"/>
        <w:rPr>
          <w:rFonts w:asciiTheme="majorHAnsi" w:hAnsiTheme="majorHAnsi" w:cstheme="majorHAnsi"/>
          <w:highlight w:val="yellow"/>
        </w:rPr>
      </w:pPr>
    </w:p>
    <w:p w14:paraId="36F3C551" w14:textId="6D3CDB86" w:rsidR="009F04ED" w:rsidRPr="00DE5EE5" w:rsidRDefault="008F275D"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Transfer 1</w:t>
      </w:r>
      <w:r w:rsidR="00F75D4B" w:rsidRPr="00DE5EE5">
        <w:rPr>
          <w:rFonts w:asciiTheme="majorHAnsi" w:hAnsiTheme="majorHAnsi" w:cstheme="majorHAnsi"/>
          <w:highlight w:val="yellow"/>
        </w:rPr>
        <w:t>,</w:t>
      </w:r>
      <w:r w:rsidRPr="00DE5EE5">
        <w:rPr>
          <w:rFonts w:asciiTheme="majorHAnsi" w:hAnsiTheme="majorHAnsi" w:cstheme="majorHAnsi"/>
          <w:highlight w:val="yellow"/>
        </w:rPr>
        <w:t>1</w:t>
      </w:r>
      <w:r w:rsidR="00D727A2" w:rsidRPr="00DE5EE5">
        <w:rPr>
          <w:rFonts w:asciiTheme="majorHAnsi" w:hAnsiTheme="majorHAnsi" w:cstheme="majorHAnsi"/>
          <w:highlight w:val="yellow"/>
        </w:rPr>
        <w:t>00 cells (</w:t>
      </w:r>
      <w:r w:rsidRPr="00DE5EE5">
        <w:rPr>
          <w:rFonts w:asciiTheme="majorHAnsi" w:hAnsiTheme="majorHAnsi" w:cstheme="majorHAnsi"/>
          <w:highlight w:val="yellow"/>
        </w:rPr>
        <w:t>11</w:t>
      </w:r>
      <w:r w:rsidR="00D727A2" w:rsidRPr="00DE5EE5">
        <w:rPr>
          <w:rFonts w:asciiTheme="majorHAnsi" w:hAnsiTheme="majorHAnsi" w:cstheme="majorHAnsi"/>
          <w:highlight w:val="yellow"/>
        </w:rPr>
        <w:t xml:space="preserve">0 </w:t>
      </w:r>
      <w:r w:rsidR="00F75D4B" w:rsidRPr="00DE5EE5">
        <w:rPr>
          <w:rFonts w:asciiTheme="majorHAnsi" w:hAnsiTheme="majorHAnsi" w:cstheme="majorHAnsi"/>
          <w:highlight w:val="yellow"/>
        </w:rPr>
        <w:t>µL</w:t>
      </w:r>
      <w:r w:rsidR="00F165C4">
        <w:rPr>
          <w:rFonts w:asciiTheme="majorHAnsi" w:hAnsiTheme="majorHAnsi" w:cstheme="majorHAnsi"/>
          <w:highlight w:val="yellow"/>
        </w:rPr>
        <w:t xml:space="preserve"> of suspension</w:t>
      </w:r>
      <w:r w:rsidR="00D727A2" w:rsidRPr="00DE5EE5">
        <w:rPr>
          <w:rFonts w:asciiTheme="majorHAnsi" w:hAnsiTheme="majorHAnsi" w:cstheme="majorHAnsi"/>
          <w:highlight w:val="yellow"/>
        </w:rPr>
        <w:t xml:space="preserve">) </w:t>
      </w:r>
      <w:r w:rsidRPr="00DE5EE5">
        <w:rPr>
          <w:rFonts w:asciiTheme="majorHAnsi" w:hAnsiTheme="majorHAnsi" w:cstheme="majorHAnsi"/>
          <w:highlight w:val="yellow"/>
        </w:rPr>
        <w:t xml:space="preserve">to a new </w:t>
      </w:r>
      <w:r w:rsidR="005E41BB" w:rsidRPr="00DE5EE5">
        <w:rPr>
          <w:rFonts w:asciiTheme="majorHAnsi" w:hAnsiTheme="majorHAnsi" w:cstheme="majorHAnsi"/>
          <w:highlight w:val="yellow"/>
        </w:rPr>
        <w:t>conical tube</w:t>
      </w:r>
      <w:r w:rsidRPr="00DE5EE5">
        <w:rPr>
          <w:rFonts w:asciiTheme="majorHAnsi" w:hAnsiTheme="majorHAnsi" w:cstheme="majorHAnsi"/>
          <w:highlight w:val="yellow"/>
        </w:rPr>
        <w:t xml:space="preserve">. </w:t>
      </w:r>
    </w:p>
    <w:p w14:paraId="3F822093" w14:textId="77777777" w:rsidR="007B12D5" w:rsidRPr="00DE5EE5" w:rsidRDefault="007B12D5" w:rsidP="00074941">
      <w:pPr>
        <w:rPr>
          <w:rFonts w:asciiTheme="majorHAnsi" w:hAnsiTheme="majorHAnsi" w:cstheme="majorHAnsi"/>
          <w:highlight w:val="yellow"/>
        </w:rPr>
      </w:pPr>
    </w:p>
    <w:p w14:paraId="61427CF6" w14:textId="119758FB" w:rsidR="004C3329" w:rsidRPr="00DE5EE5" w:rsidRDefault="008F275D"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Add 285</w:t>
      </w:r>
      <w:r w:rsidR="00D727A2" w:rsidRPr="00DE5EE5">
        <w:rPr>
          <w:rFonts w:asciiTheme="majorHAnsi" w:hAnsiTheme="majorHAnsi" w:cstheme="majorHAnsi"/>
          <w:highlight w:val="yellow"/>
        </w:rPr>
        <w:t xml:space="preserve"> </w:t>
      </w:r>
      <w:r w:rsidR="00D82AB1" w:rsidRPr="00DE5EE5">
        <w:rPr>
          <w:rFonts w:asciiTheme="majorHAnsi" w:hAnsiTheme="majorHAnsi" w:cstheme="majorHAnsi"/>
          <w:highlight w:val="yellow"/>
        </w:rPr>
        <w:t>µL</w:t>
      </w:r>
      <w:r w:rsidR="00D727A2" w:rsidRPr="00DE5EE5">
        <w:rPr>
          <w:rFonts w:asciiTheme="majorHAnsi" w:hAnsiTheme="majorHAnsi" w:cstheme="majorHAnsi"/>
          <w:highlight w:val="yellow"/>
        </w:rPr>
        <w:t xml:space="preserve"> of </w:t>
      </w:r>
      <w:r w:rsidR="00F75D4B" w:rsidRPr="00DE5EE5">
        <w:rPr>
          <w:rFonts w:asciiTheme="majorHAnsi" w:hAnsiTheme="majorHAnsi" w:cstheme="majorHAnsi"/>
          <w:highlight w:val="yellow"/>
        </w:rPr>
        <w:t xml:space="preserve">basement membrane matrix </w:t>
      </w:r>
      <w:r w:rsidR="00D727A2" w:rsidRPr="00DE5EE5">
        <w:rPr>
          <w:rFonts w:asciiTheme="majorHAnsi" w:hAnsiTheme="majorHAnsi" w:cstheme="majorHAnsi"/>
          <w:highlight w:val="yellow"/>
        </w:rPr>
        <w:t xml:space="preserve">and </w:t>
      </w:r>
      <w:r w:rsidR="00B40E69" w:rsidRPr="00DE5EE5">
        <w:rPr>
          <w:rFonts w:asciiTheme="majorHAnsi" w:hAnsiTheme="majorHAnsi" w:cstheme="majorHAnsi"/>
          <w:highlight w:val="yellow"/>
        </w:rPr>
        <w:t>resuspend</w:t>
      </w:r>
      <w:r w:rsidR="00F75D4B" w:rsidRPr="00DE5EE5">
        <w:rPr>
          <w:rFonts w:asciiTheme="majorHAnsi" w:hAnsiTheme="majorHAnsi" w:cstheme="majorHAnsi"/>
          <w:highlight w:val="yellow"/>
        </w:rPr>
        <w:t xml:space="preserve"> </w:t>
      </w:r>
      <w:r w:rsidR="00443779" w:rsidRPr="00DE5EE5">
        <w:rPr>
          <w:rFonts w:asciiTheme="majorHAnsi" w:hAnsiTheme="majorHAnsi" w:cstheme="majorHAnsi"/>
          <w:highlight w:val="yellow"/>
        </w:rPr>
        <w:t xml:space="preserve">the cells. This </w:t>
      </w:r>
      <w:r w:rsidR="00F75D4B" w:rsidRPr="00DE5EE5">
        <w:rPr>
          <w:rFonts w:asciiTheme="majorHAnsi" w:hAnsiTheme="majorHAnsi" w:cstheme="majorHAnsi"/>
          <w:highlight w:val="yellow"/>
        </w:rPr>
        <w:t>will r</w:t>
      </w:r>
      <w:r w:rsidR="00980BA0" w:rsidRPr="00DE5EE5">
        <w:rPr>
          <w:rFonts w:asciiTheme="majorHAnsi" w:hAnsiTheme="majorHAnsi" w:cstheme="majorHAnsi"/>
          <w:highlight w:val="yellow"/>
        </w:rPr>
        <w:t xml:space="preserve">esult in a ~70% </w:t>
      </w:r>
      <w:r w:rsidR="00F75D4B" w:rsidRPr="00DE5EE5">
        <w:rPr>
          <w:rFonts w:asciiTheme="majorHAnsi" w:hAnsiTheme="majorHAnsi" w:cstheme="majorHAnsi"/>
          <w:highlight w:val="yellow"/>
        </w:rPr>
        <w:t xml:space="preserve">matrix </w:t>
      </w:r>
      <w:r w:rsidR="00980BA0" w:rsidRPr="00DE5EE5">
        <w:rPr>
          <w:rFonts w:asciiTheme="majorHAnsi" w:hAnsiTheme="majorHAnsi" w:cstheme="majorHAnsi"/>
          <w:highlight w:val="yellow"/>
        </w:rPr>
        <w:t>concentration</w:t>
      </w:r>
      <w:r w:rsidR="00C61C37" w:rsidRPr="00DE5EE5">
        <w:rPr>
          <w:rFonts w:asciiTheme="majorHAnsi" w:hAnsiTheme="majorHAnsi" w:cstheme="majorHAnsi"/>
          <w:highlight w:val="yellow"/>
        </w:rPr>
        <w:t xml:space="preserve">. </w:t>
      </w:r>
    </w:p>
    <w:p w14:paraId="68035A99" w14:textId="77777777" w:rsidR="004C3329" w:rsidRPr="00DE5EE5" w:rsidRDefault="004C3329">
      <w:pPr>
        <w:pStyle w:val="ListParagraph"/>
        <w:rPr>
          <w:rFonts w:asciiTheme="majorHAnsi" w:hAnsiTheme="majorHAnsi" w:cstheme="majorHAnsi"/>
          <w:highlight w:val="yellow"/>
        </w:rPr>
      </w:pPr>
    </w:p>
    <w:p w14:paraId="5441DF16" w14:textId="2AFC0BD5" w:rsidR="00C61C37" w:rsidRPr="00DE5EE5" w:rsidRDefault="004C3329" w:rsidP="00074941">
      <w:pPr>
        <w:pStyle w:val="ListParagraph"/>
        <w:ind w:left="0"/>
        <w:rPr>
          <w:rFonts w:asciiTheme="majorHAnsi" w:hAnsiTheme="majorHAnsi" w:cstheme="majorHAnsi"/>
        </w:rPr>
      </w:pPr>
      <w:r w:rsidRPr="00DE5EE5">
        <w:rPr>
          <w:rFonts w:asciiTheme="majorHAnsi" w:hAnsiTheme="majorHAnsi" w:cstheme="majorHAnsi"/>
        </w:rPr>
        <w:t xml:space="preserve">NOTE: </w:t>
      </w:r>
      <w:r w:rsidR="00C61C37" w:rsidRPr="00DE5EE5">
        <w:rPr>
          <w:rFonts w:asciiTheme="majorHAnsi" w:hAnsiTheme="majorHAnsi" w:cstheme="majorHAnsi"/>
        </w:rPr>
        <w:t xml:space="preserve">Dilution of the </w:t>
      </w:r>
      <w:r w:rsidR="00443779" w:rsidRPr="00DE5EE5">
        <w:rPr>
          <w:rFonts w:asciiTheme="majorHAnsi" w:hAnsiTheme="majorHAnsi" w:cstheme="majorHAnsi"/>
        </w:rPr>
        <w:t xml:space="preserve">basement membrane matrix </w:t>
      </w:r>
      <w:r w:rsidR="00C61C37" w:rsidRPr="00DE5EE5">
        <w:rPr>
          <w:rFonts w:asciiTheme="majorHAnsi" w:hAnsiTheme="majorHAnsi" w:cstheme="majorHAnsi"/>
        </w:rPr>
        <w:t xml:space="preserve">during seeding greatly reduces </w:t>
      </w:r>
      <w:r w:rsidRPr="00DE5EE5">
        <w:rPr>
          <w:rFonts w:asciiTheme="majorHAnsi" w:hAnsiTheme="majorHAnsi" w:cstheme="majorHAnsi"/>
        </w:rPr>
        <w:t xml:space="preserve">the </w:t>
      </w:r>
      <w:r w:rsidR="00C61C37" w:rsidRPr="00DE5EE5">
        <w:rPr>
          <w:rFonts w:asciiTheme="majorHAnsi" w:hAnsiTheme="majorHAnsi" w:cstheme="majorHAnsi"/>
        </w:rPr>
        <w:t xml:space="preserve">variation in </w:t>
      </w:r>
      <w:r w:rsidR="00032092" w:rsidRPr="00DE5EE5">
        <w:rPr>
          <w:rFonts w:asciiTheme="majorHAnsi" w:hAnsiTheme="majorHAnsi" w:cstheme="majorHAnsi"/>
        </w:rPr>
        <w:t>dome</w:t>
      </w:r>
      <w:r w:rsidR="00C61C37" w:rsidRPr="00DE5EE5">
        <w:rPr>
          <w:rFonts w:asciiTheme="majorHAnsi" w:hAnsiTheme="majorHAnsi" w:cstheme="majorHAnsi"/>
        </w:rPr>
        <w:t xml:space="preserve"> size, caused by the viscosity of the protein matrix. </w:t>
      </w:r>
    </w:p>
    <w:p w14:paraId="7767DB84" w14:textId="77777777" w:rsidR="007B12D5" w:rsidRPr="00DE5EE5" w:rsidRDefault="007B12D5" w:rsidP="00074941">
      <w:pPr>
        <w:pStyle w:val="ListParagraph"/>
        <w:ind w:left="0"/>
        <w:rPr>
          <w:rFonts w:asciiTheme="majorHAnsi" w:hAnsiTheme="majorHAnsi" w:cstheme="majorHAnsi"/>
          <w:highlight w:val="yellow"/>
        </w:rPr>
      </w:pPr>
    </w:p>
    <w:p w14:paraId="7F730999" w14:textId="15807118" w:rsidR="009F04ED" w:rsidRPr="00DE5EE5" w:rsidRDefault="008F275D"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Seed</w:t>
      </w:r>
      <w:r w:rsidR="002B468B" w:rsidRPr="00DE5EE5">
        <w:rPr>
          <w:rFonts w:asciiTheme="majorHAnsi" w:hAnsiTheme="majorHAnsi" w:cstheme="majorHAnsi"/>
          <w:highlight w:val="yellow"/>
        </w:rPr>
        <w:t xml:space="preserve"> cells</w:t>
      </w:r>
      <w:r w:rsidRPr="00DE5EE5">
        <w:rPr>
          <w:rFonts w:asciiTheme="majorHAnsi" w:hAnsiTheme="majorHAnsi" w:cstheme="majorHAnsi"/>
          <w:highlight w:val="yellow"/>
        </w:rPr>
        <w:t xml:space="preserve"> in 35 </w:t>
      </w:r>
      <w:r w:rsidR="00D82AB1" w:rsidRPr="00DE5EE5">
        <w:rPr>
          <w:rFonts w:asciiTheme="majorHAnsi" w:hAnsiTheme="majorHAnsi" w:cstheme="majorHAnsi"/>
          <w:highlight w:val="yellow"/>
        </w:rPr>
        <w:t>µL</w:t>
      </w:r>
      <w:r w:rsidR="00F165C4">
        <w:rPr>
          <w:rFonts w:asciiTheme="majorHAnsi" w:hAnsiTheme="majorHAnsi" w:cstheme="majorHAnsi"/>
          <w:highlight w:val="yellow"/>
        </w:rPr>
        <w:t xml:space="preserve"> of</w:t>
      </w:r>
      <w:r w:rsidR="00E26C47" w:rsidRPr="00DE5EE5">
        <w:rPr>
          <w:rFonts w:asciiTheme="majorHAnsi" w:hAnsiTheme="majorHAnsi" w:cstheme="majorHAnsi"/>
          <w:highlight w:val="yellow"/>
        </w:rPr>
        <w:t xml:space="preserve"> matrix</w:t>
      </w:r>
      <w:r w:rsidRPr="00DE5EE5">
        <w:rPr>
          <w:rFonts w:asciiTheme="majorHAnsi" w:hAnsiTheme="majorHAnsi" w:cstheme="majorHAnsi"/>
          <w:highlight w:val="yellow"/>
        </w:rPr>
        <w:t xml:space="preserve"> </w:t>
      </w:r>
      <w:r w:rsidR="00230794" w:rsidRPr="00DE5EE5">
        <w:rPr>
          <w:rFonts w:asciiTheme="majorHAnsi" w:hAnsiTheme="majorHAnsi" w:cstheme="majorHAnsi"/>
          <w:highlight w:val="yellow"/>
        </w:rPr>
        <w:t>dome</w:t>
      </w:r>
      <w:r w:rsidRPr="00DE5EE5">
        <w:rPr>
          <w:rFonts w:asciiTheme="majorHAnsi" w:hAnsiTheme="majorHAnsi" w:cstheme="majorHAnsi"/>
          <w:highlight w:val="yellow"/>
        </w:rPr>
        <w:t>s</w:t>
      </w:r>
      <w:r w:rsidR="00085FB2" w:rsidRPr="00DE5EE5">
        <w:rPr>
          <w:rFonts w:asciiTheme="majorHAnsi" w:hAnsiTheme="majorHAnsi" w:cstheme="majorHAnsi"/>
          <w:highlight w:val="yellow"/>
        </w:rPr>
        <w:t xml:space="preserve"> i</w:t>
      </w:r>
      <w:r w:rsidR="00B40E69" w:rsidRPr="00DE5EE5">
        <w:rPr>
          <w:rFonts w:asciiTheme="majorHAnsi" w:hAnsiTheme="majorHAnsi" w:cstheme="majorHAnsi"/>
          <w:highlight w:val="yellow"/>
        </w:rPr>
        <w:t xml:space="preserve">n a pre-warmed </w:t>
      </w:r>
      <w:r w:rsidRPr="00DE5EE5">
        <w:rPr>
          <w:rFonts w:asciiTheme="majorHAnsi" w:hAnsiTheme="majorHAnsi" w:cstheme="majorHAnsi"/>
          <w:highlight w:val="yellow"/>
        </w:rPr>
        <w:t>24</w:t>
      </w:r>
      <w:r w:rsidR="00F165C4">
        <w:rPr>
          <w:rFonts w:asciiTheme="majorHAnsi" w:hAnsiTheme="majorHAnsi" w:cstheme="majorHAnsi"/>
          <w:highlight w:val="yellow"/>
        </w:rPr>
        <w:t xml:space="preserve"> </w:t>
      </w:r>
      <w:r w:rsidRPr="00DE5EE5">
        <w:rPr>
          <w:rFonts w:asciiTheme="majorHAnsi" w:hAnsiTheme="majorHAnsi" w:cstheme="majorHAnsi"/>
          <w:highlight w:val="yellow"/>
        </w:rPr>
        <w:t xml:space="preserve">well </w:t>
      </w:r>
      <w:r w:rsidR="00B40E69" w:rsidRPr="00DE5EE5">
        <w:rPr>
          <w:rFonts w:asciiTheme="majorHAnsi" w:hAnsiTheme="majorHAnsi" w:cstheme="majorHAnsi"/>
          <w:highlight w:val="yellow"/>
        </w:rPr>
        <w:t>plate</w:t>
      </w:r>
      <w:r w:rsidR="009539D5" w:rsidRPr="00DE5EE5">
        <w:rPr>
          <w:rFonts w:asciiTheme="majorHAnsi" w:hAnsiTheme="majorHAnsi" w:cstheme="majorHAnsi"/>
          <w:highlight w:val="yellow"/>
        </w:rPr>
        <w:t>, resulting in 200 cells</w:t>
      </w:r>
      <w:r w:rsidR="00F165C4">
        <w:rPr>
          <w:rFonts w:asciiTheme="majorHAnsi" w:hAnsiTheme="majorHAnsi" w:cstheme="majorHAnsi"/>
          <w:highlight w:val="yellow"/>
        </w:rPr>
        <w:t>/</w:t>
      </w:r>
      <w:r w:rsidR="009539D5" w:rsidRPr="00DE5EE5">
        <w:rPr>
          <w:rFonts w:asciiTheme="majorHAnsi" w:hAnsiTheme="majorHAnsi" w:cstheme="majorHAnsi"/>
          <w:highlight w:val="yellow"/>
        </w:rPr>
        <w:t>well.</w:t>
      </w:r>
      <w:r w:rsidR="00085FB2" w:rsidRPr="00DE5EE5">
        <w:rPr>
          <w:rFonts w:asciiTheme="majorHAnsi" w:hAnsiTheme="majorHAnsi" w:cstheme="majorHAnsi"/>
          <w:highlight w:val="yellow"/>
        </w:rPr>
        <w:t xml:space="preserve"> Plate</w:t>
      </w:r>
      <w:r w:rsidRPr="00DE5EE5">
        <w:rPr>
          <w:rFonts w:asciiTheme="majorHAnsi" w:hAnsiTheme="majorHAnsi" w:cstheme="majorHAnsi"/>
          <w:highlight w:val="yellow"/>
        </w:rPr>
        <w:t xml:space="preserve"> </w:t>
      </w:r>
      <w:r w:rsidR="00074941">
        <w:rPr>
          <w:rFonts w:asciiTheme="majorHAnsi" w:hAnsiTheme="majorHAnsi" w:cstheme="majorHAnsi"/>
          <w:highlight w:val="yellow"/>
        </w:rPr>
        <w:t>3</w:t>
      </w:r>
      <w:r w:rsidR="00074941" w:rsidRPr="00074941">
        <w:rPr>
          <w:rFonts w:asciiTheme="majorHAnsi" w:hAnsiTheme="majorHAnsi" w:cstheme="majorHAnsi"/>
          <w:highlight w:val="yellow"/>
        </w:rPr>
        <w:t>–</w:t>
      </w:r>
      <w:r w:rsidR="00074941">
        <w:rPr>
          <w:rFonts w:asciiTheme="majorHAnsi" w:hAnsiTheme="majorHAnsi" w:cstheme="majorHAnsi"/>
          <w:highlight w:val="yellow"/>
        </w:rPr>
        <w:t>5</w:t>
      </w:r>
      <w:r w:rsidRPr="00DE5EE5">
        <w:rPr>
          <w:rFonts w:asciiTheme="majorHAnsi" w:hAnsiTheme="majorHAnsi" w:cstheme="majorHAnsi"/>
          <w:highlight w:val="yellow"/>
        </w:rPr>
        <w:t xml:space="preserve"> </w:t>
      </w:r>
      <w:r w:rsidR="00085FB2" w:rsidRPr="00DE5EE5">
        <w:rPr>
          <w:rFonts w:asciiTheme="majorHAnsi" w:hAnsiTheme="majorHAnsi" w:cstheme="majorHAnsi"/>
          <w:highlight w:val="yellow"/>
        </w:rPr>
        <w:t>replicates</w:t>
      </w:r>
      <w:r w:rsidR="009F04ED" w:rsidRPr="00DE5EE5">
        <w:rPr>
          <w:rFonts w:asciiTheme="majorHAnsi" w:hAnsiTheme="majorHAnsi" w:cstheme="majorHAnsi"/>
          <w:highlight w:val="yellow"/>
        </w:rPr>
        <w:t xml:space="preserve"> per sample</w:t>
      </w:r>
      <w:r w:rsidR="00085FB2" w:rsidRPr="00DE5EE5">
        <w:rPr>
          <w:rFonts w:asciiTheme="majorHAnsi" w:hAnsiTheme="majorHAnsi" w:cstheme="majorHAnsi"/>
          <w:highlight w:val="yellow"/>
        </w:rPr>
        <w:t xml:space="preserve"> </w:t>
      </w:r>
      <w:r w:rsidR="00AA49CB" w:rsidRPr="00DE5EE5">
        <w:rPr>
          <w:rFonts w:asciiTheme="majorHAnsi" w:hAnsiTheme="majorHAnsi" w:cstheme="majorHAnsi"/>
          <w:highlight w:val="yellow"/>
        </w:rPr>
        <w:t>(</w:t>
      </w:r>
      <w:r w:rsidR="00F165C4">
        <w:rPr>
          <w:rFonts w:asciiTheme="majorHAnsi" w:hAnsiTheme="majorHAnsi" w:cstheme="majorHAnsi"/>
          <w:highlight w:val="yellow"/>
        </w:rPr>
        <w:t>a</w:t>
      </w:r>
      <w:r w:rsidR="00AA49CB" w:rsidRPr="00DE5EE5">
        <w:rPr>
          <w:rFonts w:asciiTheme="majorHAnsi" w:hAnsiTheme="majorHAnsi" w:cstheme="majorHAnsi"/>
          <w:highlight w:val="yellow"/>
        </w:rPr>
        <w:t xml:space="preserve">lso see plating method in </w:t>
      </w:r>
      <w:r w:rsidR="00AA49CB" w:rsidRPr="00DE5EE5">
        <w:rPr>
          <w:rFonts w:asciiTheme="majorHAnsi" w:hAnsiTheme="majorHAnsi" w:cstheme="majorHAnsi"/>
          <w:b/>
          <w:bCs/>
          <w:highlight w:val="yellow"/>
        </w:rPr>
        <w:t>Figure 1A</w:t>
      </w:r>
      <w:r w:rsidR="004B764F" w:rsidRPr="00DE5EE5">
        <w:rPr>
          <w:rFonts w:asciiTheme="majorHAnsi" w:hAnsiTheme="majorHAnsi" w:cstheme="majorHAnsi"/>
          <w:highlight w:val="yellow"/>
        </w:rPr>
        <w:t xml:space="preserve"> and step 2.1.2</w:t>
      </w:r>
      <w:r w:rsidR="00AA49CB" w:rsidRPr="00DE5EE5">
        <w:rPr>
          <w:rFonts w:asciiTheme="majorHAnsi" w:hAnsiTheme="majorHAnsi" w:cstheme="majorHAnsi"/>
          <w:highlight w:val="yellow"/>
        </w:rPr>
        <w:t>)</w:t>
      </w:r>
      <w:r w:rsidR="00F165C4">
        <w:rPr>
          <w:rFonts w:asciiTheme="majorHAnsi" w:hAnsiTheme="majorHAnsi" w:cstheme="majorHAnsi"/>
          <w:highlight w:val="yellow"/>
        </w:rPr>
        <w:t>.</w:t>
      </w:r>
    </w:p>
    <w:p w14:paraId="665D50DC" w14:textId="77777777" w:rsidR="007B12D5" w:rsidRPr="00DE5EE5" w:rsidRDefault="007B12D5" w:rsidP="00074941">
      <w:pPr>
        <w:rPr>
          <w:rFonts w:asciiTheme="majorHAnsi" w:hAnsiTheme="majorHAnsi" w:cstheme="majorHAnsi"/>
          <w:highlight w:val="yellow"/>
        </w:rPr>
      </w:pPr>
    </w:p>
    <w:p w14:paraId="034501D1" w14:textId="416ED25E" w:rsidR="00E05CE8" w:rsidRPr="00DE5EE5" w:rsidRDefault="00085FB2"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To ensure </w:t>
      </w:r>
      <w:r w:rsidR="00443779" w:rsidRPr="00DE5EE5">
        <w:rPr>
          <w:rFonts w:asciiTheme="majorHAnsi" w:hAnsiTheme="majorHAnsi" w:cstheme="majorHAnsi"/>
          <w:highlight w:val="yellow"/>
        </w:rPr>
        <w:t xml:space="preserve">that the </w:t>
      </w:r>
      <w:r w:rsidRPr="00DE5EE5">
        <w:rPr>
          <w:rFonts w:asciiTheme="majorHAnsi" w:hAnsiTheme="majorHAnsi" w:cstheme="majorHAnsi"/>
          <w:highlight w:val="yellow"/>
        </w:rPr>
        <w:t xml:space="preserve">cells remain </w:t>
      </w:r>
      <w:r w:rsidR="009F04ED" w:rsidRPr="00DE5EE5">
        <w:rPr>
          <w:rFonts w:asciiTheme="majorHAnsi" w:hAnsiTheme="majorHAnsi" w:cstheme="majorHAnsi"/>
          <w:highlight w:val="yellow"/>
        </w:rPr>
        <w:t>with</w:t>
      </w:r>
      <w:r w:rsidRPr="00DE5EE5">
        <w:rPr>
          <w:rFonts w:asciiTheme="majorHAnsi" w:hAnsiTheme="majorHAnsi" w:cstheme="majorHAnsi"/>
          <w:highlight w:val="yellow"/>
        </w:rPr>
        <w:t xml:space="preserve">in the </w:t>
      </w:r>
      <w:r w:rsidR="00E26C47" w:rsidRPr="00DE5EE5">
        <w:rPr>
          <w:rFonts w:asciiTheme="majorHAnsi" w:hAnsiTheme="majorHAnsi" w:cstheme="majorHAnsi"/>
          <w:highlight w:val="yellow"/>
        </w:rPr>
        <w:t xml:space="preserve">matrix </w:t>
      </w:r>
      <w:r w:rsidR="00230794" w:rsidRPr="00DE5EE5">
        <w:rPr>
          <w:rFonts w:asciiTheme="majorHAnsi" w:hAnsiTheme="majorHAnsi" w:cstheme="majorHAnsi"/>
          <w:highlight w:val="yellow"/>
        </w:rPr>
        <w:t>dome</w:t>
      </w:r>
      <w:r w:rsidR="0080577C" w:rsidRPr="00DE5EE5">
        <w:rPr>
          <w:rFonts w:asciiTheme="majorHAnsi" w:hAnsiTheme="majorHAnsi" w:cstheme="majorHAnsi"/>
          <w:highlight w:val="yellow"/>
        </w:rPr>
        <w:t>, flip the plate and pla</w:t>
      </w:r>
      <w:r w:rsidR="00F5179B" w:rsidRPr="00DE5EE5">
        <w:rPr>
          <w:rFonts w:asciiTheme="majorHAnsi" w:hAnsiTheme="majorHAnsi" w:cstheme="majorHAnsi"/>
          <w:highlight w:val="yellow"/>
        </w:rPr>
        <w:t xml:space="preserve">ce </w:t>
      </w:r>
      <w:r w:rsidR="00F165C4">
        <w:rPr>
          <w:rFonts w:asciiTheme="majorHAnsi" w:hAnsiTheme="majorHAnsi" w:cstheme="majorHAnsi"/>
          <w:highlight w:val="yellow"/>
        </w:rPr>
        <w:t xml:space="preserve">it </w:t>
      </w:r>
      <w:r w:rsidR="00F5179B" w:rsidRPr="00DE5EE5">
        <w:rPr>
          <w:rFonts w:asciiTheme="majorHAnsi" w:hAnsiTheme="majorHAnsi" w:cstheme="majorHAnsi"/>
          <w:highlight w:val="yellow"/>
        </w:rPr>
        <w:t>in a cell incubator to solidify</w:t>
      </w:r>
      <w:r w:rsidR="0080577C" w:rsidRPr="00DE5EE5">
        <w:rPr>
          <w:rFonts w:asciiTheme="majorHAnsi" w:hAnsiTheme="majorHAnsi" w:cstheme="majorHAnsi"/>
          <w:highlight w:val="yellow"/>
        </w:rPr>
        <w:t xml:space="preserve"> the </w:t>
      </w:r>
      <w:r w:rsidR="00E26C47" w:rsidRPr="00DE5EE5">
        <w:rPr>
          <w:rFonts w:asciiTheme="majorHAnsi" w:hAnsiTheme="majorHAnsi" w:cstheme="majorHAnsi"/>
          <w:highlight w:val="yellow"/>
        </w:rPr>
        <w:t xml:space="preserve">basement membrane matrix. </w:t>
      </w:r>
      <w:r w:rsidR="00F5179B" w:rsidRPr="00DE5EE5">
        <w:rPr>
          <w:rFonts w:asciiTheme="majorHAnsi" w:hAnsiTheme="majorHAnsi" w:cstheme="majorHAnsi"/>
          <w:highlight w:val="yellow"/>
        </w:rPr>
        <w:t xml:space="preserve"> </w:t>
      </w:r>
    </w:p>
    <w:p w14:paraId="636DAE4D" w14:textId="77777777" w:rsidR="007B12D5" w:rsidRPr="00DE5EE5" w:rsidRDefault="007B12D5" w:rsidP="00074941">
      <w:pPr>
        <w:pStyle w:val="ListParagraph"/>
        <w:ind w:left="0"/>
        <w:rPr>
          <w:rFonts w:asciiTheme="majorHAnsi" w:hAnsiTheme="majorHAnsi" w:cstheme="majorHAnsi"/>
          <w:highlight w:val="yellow"/>
        </w:rPr>
      </w:pPr>
    </w:p>
    <w:p w14:paraId="49552610" w14:textId="108D0766" w:rsidR="009F04ED" w:rsidRPr="00DE5EE5" w:rsidRDefault="00F5179B"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After 10 min</w:t>
      </w:r>
      <w:r w:rsidR="00E26C47" w:rsidRPr="00DE5EE5">
        <w:rPr>
          <w:rFonts w:asciiTheme="majorHAnsi" w:hAnsiTheme="majorHAnsi" w:cstheme="majorHAnsi"/>
          <w:highlight w:val="yellow"/>
        </w:rPr>
        <w:t>,</w:t>
      </w:r>
      <w:r w:rsidRPr="00DE5EE5">
        <w:rPr>
          <w:rFonts w:asciiTheme="majorHAnsi" w:hAnsiTheme="majorHAnsi" w:cstheme="majorHAnsi"/>
          <w:highlight w:val="yellow"/>
        </w:rPr>
        <w:t xml:space="preserve"> </w:t>
      </w:r>
      <w:r w:rsidR="00F165C4">
        <w:rPr>
          <w:rFonts w:asciiTheme="majorHAnsi" w:hAnsiTheme="majorHAnsi" w:cstheme="majorHAnsi"/>
          <w:highlight w:val="yellow"/>
        </w:rPr>
        <w:t>remove</w:t>
      </w:r>
      <w:r w:rsidRPr="00DE5EE5">
        <w:rPr>
          <w:rFonts w:asciiTheme="majorHAnsi" w:hAnsiTheme="majorHAnsi" w:cstheme="majorHAnsi"/>
          <w:highlight w:val="yellow"/>
        </w:rPr>
        <w:t xml:space="preserve"> </w:t>
      </w:r>
      <w:r w:rsidR="00443779"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plate </w:t>
      </w:r>
      <w:r w:rsidR="00F165C4">
        <w:rPr>
          <w:rFonts w:asciiTheme="majorHAnsi" w:hAnsiTheme="majorHAnsi" w:cstheme="majorHAnsi"/>
          <w:highlight w:val="yellow"/>
        </w:rPr>
        <w:t>from</w:t>
      </w:r>
      <w:r w:rsidRPr="00DE5EE5">
        <w:rPr>
          <w:rFonts w:asciiTheme="majorHAnsi" w:hAnsiTheme="majorHAnsi" w:cstheme="majorHAnsi"/>
          <w:highlight w:val="yellow"/>
        </w:rPr>
        <w:t xml:space="preserve"> the incubator and add medium containing </w:t>
      </w:r>
      <w:r w:rsidR="00E26C47" w:rsidRPr="00DE5EE5">
        <w:rPr>
          <w:rFonts w:asciiTheme="majorHAnsi" w:eastAsia="Times New Roman" w:hAnsiTheme="majorHAnsi" w:cstheme="majorHAnsi"/>
          <w:color w:val="000000"/>
          <w:highlight w:val="yellow"/>
        </w:rPr>
        <w:t xml:space="preserve">the Rho </w:t>
      </w:r>
      <w:r w:rsidR="00F165C4">
        <w:rPr>
          <w:rFonts w:asciiTheme="majorHAnsi" w:eastAsia="Times New Roman" w:hAnsiTheme="majorHAnsi" w:cstheme="majorHAnsi"/>
          <w:color w:val="000000"/>
          <w:highlight w:val="yellow"/>
        </w:rPr>
        <w:t>k</w:t>
      </w:r>
      <w:r w:rsidR="00E26C47" w:rsidRPr="00DE5EE5">
        <w:rPr>
          <w:rFonts w:asciiTheme="majorHAnsi" w:eastAsia="Times New Roman" w:hAnsiTheme="majorHAnsi" w:cstheme="majorHAnsi"/>
          <w:color w:val="000000"/>
          <w:highlight w:val="yellow"/>
        </w:rPr>
        <w:t xml:space="preserve">inase inhibitor. </w:t>
      </w:r>
    </w:p>
    <w:p w14:paraId="01C49A7D" w14:textId="77777777" w:rsidR="007B12D5" w:rsidRPr="00DE5EE5" w:rsidRDefault="007B12D5" w:rsidP="00074941">
      <w:pPr>
        <w:rPr>
          <w:rFonts w:asciiTheme="majorHAnsi" w:hAnsiTheme="majorHAnsi" w:cstheme="majorHAnsi"/>
          <w:highlight w:val="yellow"/>
        </w:rPr>
      </w:pPr>
    </w:p>
    <w:p w14:paraId="1870881E" w14:textId="7C0A95AB" w:rsidR="00142E9E" w:rsidRPr="00DE5EE5" w:rsidRDefault="009539D5"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lastRenderedPageBreak/>
        <w:t xml:space="preserve">Refresh </w:t>
      </w:r>
      <w:r w:rsidR="00E26C47" w:rsidRPr="00DE5EE5">
        <w:rPr>
          <w:rFonts w:asciiTheme="majorHAnsi" w:hAnsiTheme="majorHAnsi" w:cstheme="majorHAnsi"/>
          <w:highlight w:val="yellow"/>
        </w:rPr>
        <w:t xml:space="preserve">the </w:t>
      </w:r>
      <w:r w:rsidRPr="00DE5EE5">
        <w:rPr>
          <w:rFonts w:asciiTheme="majorHAnsi" w:hAnsiTheme="majorHAnsi" w:cstheme="majorHAnsi"/>
          <w:highlight w:val="yellow"/>
        </w:rPr>
        <w:t>medium every 2 days</w:t>
      </w:r>
      <w:r w:rsidR="00F165C4">
        <w:rPr>
          <w:rFonts w:asciiTheme="majorHAnsi" w:hAnsiTheme="majorHAnsi" w:cstheme="majorHAnsi"/>
          <w:highlight w:val="yellow"/>
        </w:rPr>
        <w:t>. A</w:t>
      </w:r>
      <w:r w:rsidR="00F5179B" w:rsidRPr="00DE5EE5">
        <w:rPr>
          <w:rFonts w:asciiTheme="majorHAnsi" w:hAnsiTheme="majorHAnsi" w:cstheme="majorHAnsi"/>
          <w:highlight w:val="yellow"/>
        </w:rPr>
        <w:t xml:space="preserve">fter </w:t>
      </w:r>
      <w:r w:rsidRPr="00DE5EE5">
        <w:rPr>
          <w:rFonts w:asciiTheme="majorHAnsi" w:hAnsiTheme="majorHAnsi" w:cstheme="majorHAnsi"/>
          <w:highlight w:val="yellow"/>
        </w:rPr>
        <w:t>7 days</w:t>
      </w:r>
      <w:r w:rsidR="00F165C4">
        <w:rPr>
          <w:rFonts w:asciiTheme="majorHAnsi" w:hAnsiTheme="majorHAnsi" w:cstheme="majorHAnsi"/>
          <w:highlight w:val="yellow"/>
        </w:rPr>
        <w:t>,</w:t>
      </w:r>
      <w:r w:rsidRPr="00DE5EE5">
        <w:rPr>
          <w:rFonts w:asciiTheme="majorHAnsi" w:hAnsiTheme="majorHAnsi" w:cstheme="majorHAnsi"/>
          <w:highlight w:val="yellow"/>
        </w:rPr>
        <w:t xml:space="preserve"> quantify the number </w:t>
      </w:r>
      <w:r w:rsidR="00F165C4">
        <w:rPr>
          <w:rFonts w:asciiTheme="majorHAnsi" w:hAnsiTheme="majorHAnsi" w:cstheme="majorHAnsi"/>
          <w:highlight w:val="yellow"/>
        </w:rPr>
        <w:t xml:space="preserve">of </w:t>
      </w:r>
      <w:r w:rsidRPr="00DE5EE5">
        <w:rPr>
          <w:rFonts w:asciiTheme="majorHAnsi" w:hAnsiTheme="majorHAnsi" w:cstheme="majorHAnsi"/>
          <w:highlight w:val="yellow"/>
        </w:rPr>
        <w:t>organoids</w:t>
      </w:r>
      <w:r w:rsidR="00F165C4">
        <w:rPr>
          <w:rFonts w:asciiTheme="majorHAnsi" w:hAnsiTheme="majorHAnsi" w:cstheme="majorHAnsi"/>
          <w:highlight w:val="yellow"/>
        </w:rPr>
        <w:t xml:space="preserve">. </w:t>
      </w:r>
      <w:r w:rsidR="0014500D" w:rsidRPr="00DE5EE5">
        <w:rPr>
          <w:rFonts w:asciiTheme="majorHAnsi" w:hAnsiTheme="majorHAnsi" w:cstheme="majorHAnsi"/>
          <w:highlight w:val="yellow"/>
        </w:rPr>
        <w:t>Keep</w:t>
      </w:r>
      <w:r w:rsidR="00F165C4">
        <w:rPr>
          <w:rFonts w:asciiTheme="majorHAnsi" w:hAnsiTheme="majorHAnsi" w:cstheme="majorHAnsi"/>
          <w:highlight w:val="yellow"/>
        </w:rPr>
        <w:t xml:space="preserve"> the</w:t>
      </w:r>
      <w:r w:rsidR="0014500D" w:rsidRPr="00DE5EE5">
        <w:rPr>
          <w:rFonts w:asciiTheme="majorHAnsi" w:hAnsiTheme="majorHAnsi" w:cstheme="majorHAnsi"/>
          <w:highlight w:val="yellow"/>
        </w:rPr>
        <w:t xml:space="preserve"> Rho </w:t>
      </w:r>
      <w:r w:rsidR="008A32EC" w:rsidRPr="00DE5EE5">
        <w:rPr>
          <w:rFonts w:asciiTheme="majorHAnsi" w:hAnsiTheme="majorHAnsi" w:cstheme="majorHAnsi"/>
          <w:highlight w:val="yellow"/>
        </w:rPr>
        <w:t xml:space="preserve">kinase inhibitor </w:t>
      </w:r>
      <w:r w:rsidR="005A0005" w:rsidRPr="00DE5EE5">
        <w:rPr>
          <w:rFonts w:asciiTheme="majorHAnsi" w:hAnsiTheme="majorHAnsi" w:cstheme="majorHAnsi"/>
          <w:highlight w:val="yellow"/>
        </w:rPr>
        <w:t xml:space="preserve">in media </w:t>
      </w:r>
      <w:r w:rsidR="008A32EC" w:rsidRPr="00DE5EE5">
        <w:rPr>
          <w:rFonts w:asciiTheme="majorHAnsi" w:hAnsiTheme="majorHAnsi" w:cstheme="majorHAnsi"/>
          <w:highlight w:val="yellow"/>
        </w:rPr>
        <w:t>throughout the</w:t>
      </w:r>
      <w:r w:rsidR="005A0005" w:rsidRPr="00DE5EE5">
        <w:rPr>
          <w:rFonts w:asciiTheme="majorHAnsi" w:hAnsiTheme="majorHAnsi" w:cstheme="majorHAnsi"/>
          <w:highlight w:val="yellow"/>
        </w:rPr>
        <w:t xml:space="preserve"> experiment</w:t>
      </w:r>
      <w:r w:rsidRPr="00DE5EE5">
        <w:rPr>
          <w:rFonts w:asciiTheme="majorHAnsi" w:hAnsiTheme="majorHAnsi" w:cstheme="majorHAnsi"/>
          <w:highlight w:val="yellow"/>
        </w:rPr>
        <w:t>.</w:t>
      </w:r>
      <w:r w:rsidR="00A949B9" w:rsidRPr="00DE5EE5">
        <w:rPr>
          <w:rFonts w:asciiTheme="majorHAnsi" w:hAnsiTheme="majorHAnsi" w:cstheme="majorHAnsi"/>
          <w:highlight w:val="yellow"/>
        </w:rPr>
        <w:t xml:space="preserve"> </w:t>
      </w:r>
    </w:p>
    <w:p w14:paraId="443A0CAD" w14:textId="77777777" w:rsidR="00D11905" w:rsidRPr="00DE5EE5" w:rsidRDefault="00D11905" w:rsidP="00074941">
      <w:pPr>
        <w:rPr>
          <w:rFonts w:asciiTheme="majorHAnsi" w:hAnsiTheme="majorHAnsi" w:cstheme="majorHAnsi"/>
          <w:highlight w:val="yellow"/>
        </w:rPr>
      </w:pPr>
    </w:p>
    <w:p w14:paraId="045ECF0E" w14:textId="5C9254C5" w:rsidR="00D11905" w:rsidRPr="00DE5EE5" w:rsidRDefault="00D11905" w:rsidP="00074941">
      <w:pPr>
        <w:pStyle w:val="ListParagraph"/>
        <w:numPr>
          <w:ilvl w:val="0"/>
          <w:numId w:val="16"/>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Count the number of organoids established per dome and calculate the percent of organoids formed out of the total number of cells plated (200 cells). </w:t>
      </w:r>
    </w:p>
    <w:p w14:paraId="3C46B280" w14:textId="77777777" w:rsidR="00142E9E" w:rsidRPr="00DE5EE5" w:rsidRDefault="00142E9E" w:rsidP="00074941">
      <w:pPr>
        <w:rPr>
          <w:rFonts w:asciiTheme="majorHAnsi" w:hAnsiTheme="majorHAnsi" w:cstheme="majorHAnsi"/>
          <w:highlight w:val="yellow"/>
        </w:rPr>
      </w:pPr>
    </w:p>
    <w:p w14:paraId="07793106" w14:textId="3D1CACF2" w:rsidR="00576F21" w:rsidRPr="00DE5EE5" w:rsidRDefault="00F75D4B" w:rsidP="00074941">
      <w:pPr>
        <w:rPr>
          <w:rFonts w:asciiTheme="majorHAnsi" w:hAnsiTheme="majorHAnsi" w:cstheme="majorHAnsi"/>
        </w:rPr>
      </w:pPr>
      <w:r w:rsidRPr="00DE5EE5">
        <w:rPr>
          <w:rFonts w:asciiTheme="majorHAnsi" w:hAnsiTheme="majorHAnsi" w:cstheme="majorHAnsi"/>
        </w:rPr>
        <w:t xml:space="preserve">NOTE: </w:t>
      </w:r>
      <w:r w:rsidR="00A949B9" w:rsidRPr="00DE5EE5">
        <w:rPr>
          <w:rFonts w:asciiTheme="majorHAnsi" w:hAnsiTheme="majorHAnsi" w:cstheme="majorHAnsi"/>
        </w:rPr>
        <w:t xml:space="preserve">Organoid establishment </w:t>
      </w:r>
      <w:r w:rsidR="00327127" w:rsidRPr="00DE5EE5">
        <w:rPr>
          <w:rFonts w:asciiTheme="majorHAnsi" w:hAnsiTheme="majorHAnsi" w:cstheme="majorHAnsi"/>
        </w:rPr>
        <w:t>ratios</w:t>
      </w:r>
      <w:r w:rsidR="00A949B9" w:rsidRPr="00DE5EE5">
        <w:rPr>
          <w:rFonts w:asciiTheme="majorHAnsi" w:hAnsiTheme="majorHAnsi" w:cstheme="majorHAnsi"/>
        </w:rPr>
        <w:t xml:space="preserve"> vary from 3</w:t>
      </w:r>
      <w:r w:rsidR="00F165C4">
        <w:rPr>
          <w:rFonts w:asciiTheme="majorHAnsi" w:hAnsiTheme="majorHAnsi" w:cstheme="majorHAnsi"/>
        </w:rPr>
        <w:t>%–</w:t>
      </w:r>
      <w:r w:rsidR="009F0AFE" w:rsidRPr="00DE5EE5">
        <w:rPr>
          <w:rFonts w:asciiTheme="majorHAnsi" w:hAnsiTheme="majorHAnsi" w:cstheme="majorHAnsi"/>
        </w:rPr>
        <w:t>6</w:t>
      </w:r>
      <w:r w:rsidR="00A949B9" w:rsidRPr="00DE5EE5">
        <w:rPr>
          <w:rFonts w:asciiTheme="majorHAnsi" w:hAnsiTheme="majorHAnsi" w:cstheme="majorHAnsi"/>
        </w:rPr>
        <w:t xml:space="preserve">0% depending on </w:t>
      </w:r>
      <w:r w:rsidR="00443779" w:rsidRPr="00DE5EE5">
        <w:rPr>
          <w:rFonts w:asciiTheme="majorHAnsi" w:hAnsiTheme="majorHAnsi" w:cstheme="majorHAnsi"/>
        </w:rPr>
        <w:t xml:space="preserve">the </w:t>
      </w:r>
      <w:r w:rsidR="00A949B9" w:rsidRPr="00DE5EE5">
        <w:rPr>
          <w:rFonts w:asciiTheme="majorHAnsi" w:hAnsiTheme="majorHAnsi" w:cstheme="majorHAnsi"/>
        </w:rPr>
        <w:t>cell</w:t>
      </w:r>
      <w:r w:rsidR="005E41BB" w:rsidRPr="00DE5EE5">
        <w:rPr>
          <w:rFonts w:asciiTheme="majorHAnsi" w:hAnsiTheme="majorHAnsi" w:cstheme="majorHAnsi"/>
        </w:rPr>
        <w:t xml:space="preserve"> </w:t>
      </w:r>
      <w:r w:rsidR="00A949B9" w:rsidRPr="00DE5EE5">
        <w:rPr>
          <w:rFonts w:asciiTheme="majorHAnsi" w:hAnsiTheme="majorHAnsi" w:cstheme="majorHAnsi"/>
        </w:rPr>
        <w:t xml:space="preserve">type and genotype. </w:t>
      </w:r>
    </w:p>
    <w:p w14:paraId="771F05A5" w14:textId="77777777" w:rsidR="00845507" w:rsidRPr="00DE5EE5" w:rsidRDefault="00845507" w:rsidP="00074941">
      <w:pPr>
        <w:rPr>
          <w:rFonts w:asciiTheme="majorHAnsi" w:hAnsiTheme="majorHAnsi" w:cstheme="majorHAnsi"/>
          <w:b/>
          <w:highlight w:val="yellow"/>
        </w:rPr>
      </w:pPr>
    </w:p>
    <w:p w14:paraId="7F982D93" w14:textId="29FC80E8" w:rsidR="007B12D5" w:rsidRPr="00DE5EE5" w:rsidRDefault="009539D5" w:rsidP="00074941">
      <w:pPr>
        <w:rPr>
          <w:rFonts w:asciiTheme="majorHAnsi" w:hAnsiTheme="majorHAnsi" w:cstheme="majorHAnsi"/>
          <w:b/>
          <w:highlight w:val="yellow"/>
        </w:rPr>
      </w:pPr>
      <w:r w:rsidRPr="00DE5EE5">
        <w:rPr>
          <w:rFonts w:asciiTheme="majorHAnsi" w:hAnsiTheme="majorHAnsi" w:cstheme="majorHAnsi"/>
          <w:b/>
          <w:highlight w:val="yellow"/>
        </w:rPr>
        <w:t xml:space="preserve">4: </w:t>
      </w:r>
      <w:r w:rsidR="000A2A34" w:rsidRPr="00DE5EE5">
        <w:rPr>
          <w:rFonts w:asciiTheme="majorHAnsi" w:hAnsiTheme="majorHAnsi" w:cstheme="majorHAnsi"/>
          <w:b/>
          <w:highlight w:val="yellow"/>
        </w:rPr>
        <w:t>Determining pharmacological responses</w:t>
      </w:r>
      <w:r w:rsidR="009F026F" w:rsidRPr="00DE5EE5">
        <w:rPr>
          <w:rFonts w:asciiTheme="majorHAnsi" w:hAnsiTheme="majorHAnsi" w:cstheme="majorHAnsi"/>
          <w:b/>
          <w:highlight w:val="yellow"/>
        </w:rPr>
        <w:t xml:space="preserve"> of organoids</w:t>
      </w:r>
      <w:r w:rsidRPr="00DE5EE5">
        <w:rPr>
          <w:rFonts w:asciiTheme="majorHAnsi" w:hAnsiTheme="majorHAnsi" w:cstheme="majorHAnsi"/>
          <w:b/>
          <w:highlight w:val="yellow"/>
        </w:rPr>
        <w:t xml:space="preserve"> </w:t>
      </w:r>
    </w:p>
    <w:p w14:paraId="429F2305" w14:textId="77777777" w:rsidR="007B12D5" w:rsidRPr="00DE5EE5" w:rsidRDefault="007B12D5" w:rsidP="00074941">
      <w:pPr>
        <w:rPr>
          <w:rFonts w:asciiTheme="majorHAnsi" w:hAnsiTheme="majorHAnsi" w:cstheme="majorHAnsi"/>
          <w:b/>
          <w:highlight w:val="yellow"/>
        </w:rPr>
      </w:pPr>
    </w:p>
    <w:p w14:paraId="09092058" w14:textId="10238214" w:rsidR="00142E9E" w:rsidRPr="00DE5EE5" w:rsidRDefault="005A0005"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Continuing from step 2.7, s</w:t>
      </w:r>
      <w:r w:rsidR="00BE28EB" w:rsidRPr="00DE5EE5">
        <w:rPr>
          <w:rFonts w:asciiTheme="majorHAnsi" w:hAnsiTheme="majorHAnsi" w:cstheme="majorHAnsi"/>
          <w:highlight w:val="yellow"/>
        </w:rPr>
        <w:t>eed</w:t>
      </w:r>
      <w:r w:rsidR="00D170F2" w:rsidRPr="00DE5EE5">
        <w:rPr>
          <w:rFonts w:asciiTheme="majorHAnsi" w:hAnsiTheme="majorHAnsi" w:cstheme="majorHAnsi"/>
          <w:highlight w:val="yellow"/>
        </w:rPr>
        <w:t xml:space="preserve"> </w:t>
      </w:r>
      <w:r w:rsidR="006D6518" w:rsidRPr="00DE5EE5">
        <w:rPr>
          <w:rFonts w:asciiTheme="majorHAnsi" w:hAnsiTheme="majorHAnsi" w:cstheme="majorHAnsi"/>
          <w:highlight w:val="yellow"/>
        </w:rPr>
        <w:t>1</w:t>
      </w:r>
      <w:r w:rsidR="00443779" w:rsidRPr="00DE5EE5">
        <w:rPr>
          <w:rFonts w:asciiTheme="majorHAnsi" w:hAnsiTheme="majorHAnsi" w:cstheme="majorHAnsi"/>
          <w:highlight w:val="yellow"/>
        </w:rPr>
        <w:t>,</w:t>
      </w:r>
      <w:r w:rsidR="006D6518" w:rsidRPr="00DE5EE5">
        <w:rPr>
          <w:rFonts w:asciiTheme="majorHAnsi" w:hAnsiTheme="majorHAnsi" w:cstheme="majorHAnsi"/>
          <w:highlight w:val="yellow"/>
        </w:rPr>
        <w:t>000</w:t>
      </w:r>
      <w:r w:rsidR="00F165C4" w:rsidRPr="00074941">
        <w:rPr>
          <w:rFonts w:asciiTheme="majorHAnsi" w:hAnsiTheme="majorHAnsi" w:cstheme="majorHAnsi"/>
          <w:highlight w:val="yellow"/>
        </w:rPr>
        <w:t>–</w:t>
      </w:r>
      <w:r w:rsidR="00D170F2" w:rsidRPr="00DE5EE5">
        <w:rPr>
          <w:rFonts w:asciiTheme="majorHAnsi" w:hAnsiTheme="majorHAnsi" w:cstheme="majorHAnsi"/>
          <w:highlight w:val="yellow"/>
        </w:rPr>
        <w:t>10</w:t>
      </w:r>
      <w:r w:rsidR="00443779" w:rsidRPr="00DE5EE5">
        <w:rPr>
          <w:rFonts w:asciiTheme="majorHAnsi" w:hAnsiTheme="majorHAnsi" w:cstheme="majorHAnsi"/>
          <w:highlight w:val="yellow"/>
        </w:rPr>
        <w:t>,</w:t>
      </w:r>
      <w:r w:rsidR="00951DAF" w:rsidRPr="00DE5EE5">
        <w:rPr>
          <w:rFonts w:asciiTheme="majorHAnsi" w:hAnsiTheme="majorHAnsi" w:cstheme="majorHAnsi"/>
          <w:highlight w:val="yellow"/>
        </w:rPr>
        <w:t xml:space="preserve">000 cells in a </w:t>
      </w:r>
      <w:r w:rsidR="00E26C47" w:rsidRPr="00DE5EE5">
        <w:rPr>
          <w:rFonts w:asciiTheme="majorHAnsi" w:hAnsiTheme="majorHAnsi" w:cstheme="majorHAnsi"/>
          <w:highlight w:val="yellow"/>
        </w:rPr>
        <w:t xml:space="preserve">matrix </w:t>
      </w:r>
      <w:r w:rsidR="00230794" w:rsidRPr="00DE5EE5">
        <w:rPr>
          <w:rFonts w:asciiTheme="majorHAnsi" w:hAnsiTheme="majorHAnsi" w:cstheme="majorHAnsi"/>
          <w:highlight w:val="yellow"/>
        </w:rPr>
        <w:t>dome</w:t>
      </w:r>
      <w:r w:rsidR="00DC306E" w:rsidRPr="00DE5EE5">
        <w:rPr>
          <w:rFonts w:asciiTheme="majorHAnsi" w:hAnsiTheme="majorHAnsi" w:cstheme="majorHAnsi"/>
          <w:highlight w:val="yellow"/>
        </w:rPr>
        <w:t>.</w:t>
      </w:r>
      <w:r w:rsidR="00B7726D" w:rsidRPr="00DE5EE5">
        <w:rPr>
          <w:rFonts w:asciiTheme="majorHAnsi" w:hAnsiTheme="majorHAnsi" w:cstheme="majorHAnsi"/>
          <w:highlight w:val="yellow"/>
        </w:rPr>
        <w:t xml:space="preserve"> </w:t>
      </w:r>
      <w:r w:rsidR="003A666B" w:rsidRPr="00DE5EE5">
        <w:rPr>
          <w:rFonts w:asciiTheme="majorHAnsi" w:hAnsiTheme="majorHAnsi" w:cstheme="majorHAnsi"/>
          <w:highlight w:val="yellow"/>
        </w:rPr>
        <w:t>Use the organoid formation</w:t>
      </w:r>
      <w:r w:rsidR="00D170F2" w:rsidRPr="00DE5EE5">
        <w:rPr>
          <w:rFonts w:asciiTheme="majorHAnsi" w:hAnsiTheme="majorHAnsi" w:cstheme="majorHAnsi"/>
          <w:highlight w:val="yellow"/>
        </w:rPr>
        <w:t xml:space="preserve"> efficiency and growth speed as a proxy for determining the final cell number.</w:t>
      </w:r>
      <w:r w:rsidR="005425D0" w:rsidRPr="00DE5EE5">
        <w:rPr>
          <w:rFonts w:asciiTheme="majorHAnsi" w:hAnsiTheme="majorHAnsi" w:cstheme="majorHAnsi"/>
          <w:highlight w:val="yellow"/>
        </w:rPr>
        <w:t xml:space="preserve"> </w:t>
      </w:r>
    </w:p>
    <w:p w14:paraId="7A0652FB" w14:textId="77777777" w:rsidR="00142E9E" w:rsidRPr="00DE5EE5" w:rsidRDefault="00142E9E" w:rsidP="00074941">
      <w:pPr>
        <w:pStyle w:val="ListParagraph"/>
        <w:ind w:left="0"/>
        <w:rPr>
          <w:rFonts w:asciiTheme="majorHAnsi" w:hAnsiTheme="majorHAnsi" w:cstheme="majorHAnsi"/>
          <w:highlight w:val="yellow"/>
        </w:rPr>
      </w:pPr>
    </w:p>
    <w:p w14:paraId="3C6918DF" w14:textId="2ADE044C" w:rsidR="009F04ED" w:rsidRPr="00DE5EE5" w:rsidRDefault="00F75D4B" w:rsidP="00074941">
      <w:pPr>
        <w:rPr>
          <w:rFonts w:asciiTheme="majorHAnsi" w:hAnsiTheme="majorHAnsi" w:cstheme="majorHAnsi"/>
        </w:rPr>
      </w:pPr>
      <w:r w:rsidRPr="00DE5EE5">
        <w:rPr>
          <w:rFonts w:asciiTheme="majorHAnsi" w:hAnsiTheme="majorHAnsi" w:cstheme="majorHAnsi"/>
        </w:rPr>
        <w:t xml:space="preserve">NOTE: </w:t>
      </w:r>
      <w:r w:rsidR="000F25F8" w:rsidRPr="00DE5EE5">
        <w:rPr>
          <w:rFonts w:asciiTheme="majorHAnsi" w:hAnsiTheme="majorHAnsi" w:cstheme="majorHAnsi"/>
        </w:rPr>
        <w:t xml:space="preserve">Recommended cell numbers are </w:t>
      </w:r>
      <w:r w:rsidR="00F165C4">
        <w:rPr>
          <w:rFonts w:asciiTheme="majorHAnsi" w:hAnsiTheme="majorHAnsi" w:cstheme="majorHAnsi"/>
        </w:rPr>
        <w:t>provided</w:t>
      </w:r>
      <w:r w:rsidR="000F25F8" w:rsidRPr="00DE5EE5">
        <w:rPr>
          <w:rFonts w:asciiTheme="majorHAnsi" w:hAnsiTheme="majorHAnsi" w:cstheme="majorHAnsi"/>
        </w:rPr>
        <w:t xml:space="preserve"> in </w:t>
      </w:r>
      <w:r w:rsidR="00443779" w:rsidRPr="00DE5EE5">
        <w:rPr>
          <w:rFonts w:asciiTheme="majorHAnsi" w:hAnsiTheme="majorHAnsi" w:cstheme="majorHAnsi"/>
          <w:b/>
          <w:bCs/>
        </w:rPr>
        <w:t xml:space="preserve">Table </w:t>
      </w:r>
      <w:r w:rsidR="000F25F8" w:rsidRPr="00DE5EE5">
        <w:rPr>
          <w:rFonts w:asciiTheme="majorHAnsi" w:hAnsiTheme="majorHAnsi" w:cstheme="majorHAnsi"/>
          <w:b/>
          <w:bCs/>
        </w:rPr>
        <w:t>1</w:t>
      </w:r>
      <w:r w:rsidR="000F25F8" w:rsidRPr="00DE5EE5">
        <w:rPr>
          <w:rFonts w:asciiTheme="majorHAnsi" w:hAnsiTheme="majorHAnsi" w:cstheme="majorHAnsi"/>
        </w:rPr>
        <w:t xml:space="preserve">. </w:t>
      </w:r>
      <w:r w:rsidR="00951DAF" w:rsidRPr="00DE5EE5">
        <w:rPr>
          <w:rFonts w:asciiTheme="majorHAnsi" w:hAnsiTheme="majorHAnsi" w:cstheme="majorHAnsi"/>
        </w:rPr>
        <w:t xml:space="preserve">Use </w:t>
      </w:r>
      <w:r w:rsidR="00F165C4">
        <w:rPr>
          <w:rFonts w:asciiTheme="majorHAnsi" w:hAnsiTheme="majorHAnsi" w:cstheme="majorHAnsi"/>
        </w:rPr>
        <w:t>three to five</w:t>
      </w:r>
      <w:r w:rsidR="00951DAF" w:rsidRPr="00DE5EE5">
        <w:rPr>
          <w:rFonts w:asciiTheme="majorHAnsi" w:hAnsiTheme="majorHAnsi" w:cstheme="majorHAnsi"/>
        </w:rPr>
        <w:t xml:space="preserve"> replicates per condition</w:t>
      </w:r>
      <w:r w:rsidR="002B7754" w:rsidRPr="00DE5EE5">
        <w:rPr>
          <w:rFonts w:asciiTheme="majorHAnsi" w:hAnsiTheme="majorHAnsi" w:cstheme="majorHAnsi"/>
        </w:rPr>
        <w:t xml:space="preserve"> per analysis</w:t>
      </w:r>
      <w:r w:rsidR="00951DAF" w:rsidRPr="00DE5EE5">
        <w:rPr>
          <w:rFonts w:asciiTheme="majorHAnsi" w:hAnsiTheme="majorHAnsi" w:cstheme="majorHAnsi"/>
        </w:rPr>
        <w:t>.</w:t>
      </w:r>
      <w:r w:rsidRPr="00DE5EE5">
        <w:rPr>
          <w:rFonts w:asciiTheme="majorHAnsi" w:hAnsiTheme="majorHAnsi" w:cstheme="majorHAnsi"/>
        </w:rPr>
        <w:t xml:space="preserve"> </w:t>
      </w:r>
      <w:r w:rsidR="00980BA0" w:rsidRPr="00DE5EE5">
        <w:rPr>
          <w:rFonts w:asciiTheme="majorHAnsi" w:hAnsiTheme="majorHAnsi" w:cstheme="majorHAnsi"/>
        </w:rPr>
        <w:t xml:space="preserve">Use a final concentration of 70% </w:t>
      </w:r>
      <w:r w:rsidR="00443779" w:rsidRPr="00DE5EE5">
        <w:rPr>
          <w:rFonts w:asciiTheme="majorHAnsi" w:hAnsiTheme="majorHAnsi" w:cstheme="majorHAnsi"/>
        </w:rPr>
        <w:t xml:space="preserve">basement membrane matrix </w:t>
      </w:r>
      <w:r w:rsidR="00980BA0" w:rsidRPr="00DE5EE5">
        <w:rPr>
          <w:rFonts w:asciiTheme="majorHAnsi" w:hAnsiTheme="majorHAnsi" w:cstheme="majorHAnsi"/>
        </w:rPr>
        <w:t xml:space="preserve">to reduce pipetting errors induced by the viscosity. </w:t>
      </w:r>
    </w:p>
    <w:p w14:paraId="6E0F5EAA" w14:textId="77777777" w:rsidR="007B12D5" w:rsidRPr="00DE5EE5" w:rsidRDefault="007B12D5" w:rsidP="00074941">
      <w:pPr>
        <w:pStyle w:val="ListParagraph"/>
        <w:ind w:left="0"/>
        <w:rPr>
          <w:rFonts w:asciiTheme="majorHAnsi" w:hAnsiTheme="majorHAnsi" w:cstheme="majorHAnsi"/>
          <w:highlight w:val="yellow"/>
        </w:rPr>
      </w:pPr>
    </w:p>
    <w:p w14:paraId="7DAE8055" w14:textId="548599AF" w:rsidR="00541750" w:rsidRPr="00DE5EE5" w:rsidRDefault="00980BA0"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Seed 35 </w:t>
      </w:r>
      <w:r w:rsidR="00D82AB1" w:rsidRPr="00DE5EE5">
        <w:rPr>
          <w:rFonts w:asciiTheme="majorHAnsi" w:hAnsiTheme="majorHAnsi" w:cstheme="majorHAnsi"/>
          <w:highlight w:val="yellow"/>
        </w:rPr>
        <w:t>µL</w:t>
      </w:r>
      <w:r w:rsidRPr="00DE5EE5">
        <w:rPr>
          <w:rFonts w:asciiTheme="majorHAnsi" w:hAnsiTheme="majorHAnsi" w:cstheme="majorHAnsi"/>
          <w:highlight w:val="yellow"/>
        </w:rPr>
        <w:t xml:space="preserve"> </w:t>
      </w:r>
      <w:r w:rsidR="00F165C4">
        <w:rPr>
          <w:rFonts w:asciiTheme="majorHAnsi" w:hAnsiTheme="majorHAnsi" w:cstheme="majorHAnsi"/>
          <w:highlight w:val="yellow"/>
        </w:rPr>
        <w:t xml:space="preserve">of </w:t>
      </w:r>
      <w:r w:rsidR="00E26C47" w:rsidRPr="00DE5EE5">
        <w:rPr>
          <w:rFonts w:asciiTheme="majorHAnsi" w:hAnsiTheme="majorHAnsi" w:cstheme="majorHAnsi"/>
          <w:highlight w:val="yellow"/>
        </w:rPr>
        <w:t xml:space="preserve">matrix </w:t>
      </w:r>
      <w:r w:rsidR="00230794" w:rsidRPr="00DE5EE5">
        <w:rPr>
          <w:rFonts w:asciiTheme="majorHAnsi" w:hAnsiTheme="majorHAnsi" w:cstheme="majorHAnsi"/>
          <w:highlight w:val="yellow"/>
        </w:rPr>
        <w:t>dome</w:t>
      </w:r>
      <w:r w:rsidRPr="00DE5EE5">
        <w:rPr>
          <w:rFonts w:asciiTheme="majorHAnsi" w:hAnsiTheme="majorHAnsi" w:cstheme="majorHAnsi"/>
          <w:highlight w:val="yellow"/>
        </w:rPr>
        <w:t>s in a 24</w:t>
      </w:r>
      <w:r w:rsidR="00F165C4">
        <w:rPr>
          <w:rFonts w:asciiTheme="majorHAnsi" w:hAnsiTheme="majorHAnsi" w:cstheme="majorHAnsi"/>
          <w:highlight w:val="yellow"/>
        </w:rPr>
        <w:t xml:space="preserve"> </w:t>
      </w:r>
      <w:r w:rsidRPr="00DE5EE5">
        <w:rPr>
          <w:rFonts w:asciiTheme="majorHAnsi" w:hAnsiTheme="majorHAnsi" w:cstheme="majorHAnsi"/>
          <w:highlight w:val="yellow"/>
        </w:rPr>
        <w:t xml:space="preserve">well </w:t>
      </w:r>
      <w:r w:rsidR="00443779" w:rsidRPr="00DE5EE5">
        <w:rPr>
          <w:rFonts w:asciiTheme="majorHAnsi" w:hAnsiTheme="majorHAnsi" w:cstheme="majorHAnsi"/>
          <w:highlight w:val="yellow"/>
        </w:rPr>
        <w:t>plate and</w:t>
      </w:r>
      <w:r w:rsidR="00F664C5" w:rsidRPr="00DE5EE5">
        <w:rPr>
          <w:rFonts w:asciiTheme="majorHAnsi" w:hAnsiTheme="majorHAnsi" w:cstheme="majorHAnsi"/>
          <w:highlight w:val="yellow"/>
        </w:rPr>
        <w:t xml:space="preserve"> </w:t>
      </w:r>
      <w:r w:rsidR="00443779" w:rsidRPr="00DE5EE5">
        <w:rPr>
          <w:rFonts w:asciiTheme="majorHAnsi" w:hAnsiTheme="majorHAnsi" w:cstheme="majorHAnsi"/>
          <w:highlight w:val="yellow"/>
        </w:rPr>
        <w:t xml:space="preserve">let the domes </w:t>
      </w:r>
      <w:r w:rsidR="00F664C5" w:rsidRPr="00DE5EE5">
        <w:rPr>
          <w:rFonts w:asciiTheme="majorHAnsi" w:hAnsiTheme="majorHAnsi" w:cstheme="majorHAnsi"/>
          <w:highlight w:val="yellow"/>
        </w:rPr>
        <w:t>s</w:t>
      </w:r>
      <w:r w:rsidR="003A666B" w:rsidRPr="00DE5EE5">
        <w:rPr>
          <w:rFonts w:asciiTheme="majorHAnsi" w:hAnsiTheme="majorHAnsi" w:cstheme="majorHAnsi"/>
          <w:highlight w:val="yellow"/>
        </w:rPr>
        <w:t xml:space="preserve">olidify </w:t>
      </w:r>
      <w:r w:rsidR="00443779" w:rsidRPr="00DE5EE5">
        <w:rPr>
          <w:rFonts w:asciiTheme="majorHAnsi" w:hAnsiTheme="majorHAnsi" w:cstheme="majorHAnsi"/>
          <w:highlight w:val="yellow"/>
        </w:rPr>
        <w:t>as</w:t>
      </w:r>
      <w:r w:rsidR="00F165C4">
        <w:rPr>
          <w:rFonts w:asciiTheme="majorHAnsi" w:hAnsiTheme="majorHAnsi" w:cstheme="majorHAnsi"/>
          <w:highlight w:val="yellow"/>
        </w:rPr>
        <w:t xml:space="preserve"> done</w:t>
      </w:r>
      <w:r w:rsidR="00443779" w:rsidRPr="00DE5EE5">
        <w:rPr>
          <w:rFonts w:asciiTheme="majorHAnsi" w:hAnsiTheme="majorHAnsi" w:cstheme="majorHAnsi"/>
          <w:highlight w:val="yellow"/>
        </w:rPr>
        <w:t xml:space="preserve"> </w:t>
      </w:r>
      <w:r w:rsidR="003A666B" w:rsidRPr="00DE5EE5">
        <w:rPr>
          <w:rFonts w:asciiTheme="majorHAnsi" w:hAnsiTheme="majorHAnsi" w:cstheme="majorHAnsi"/>
          <w:highlight w:val="yellow"/>
        </w:rPr>
        <w:t xml:space="preserve">in </w:t>
      </w:r>
      <w:r w:rsidR="00F165C4">
        <w:rPr>
          <w:rFonts w:asciiTheme="majorHAnsi" w:hAnsiTheme="majorHAnsi" w:cstheme="majorHAnsi"/>
          <w:highlight w:val="yellow"/>
        </w:rPr>
        <w:t xml:space="preserve">section </w:t>
      </w:r>
      <w:r w:rsidR="003A666B" w:rsidRPr="00DE5EE5">
        <w:rPr>
          <w:rFonts w:asciiTheme="majorHAnsi" w:hAnsiTheme="majorHAnsi" w:cstheme="majorHAnsi"/>
          <w:highlight w:val="yellow"/>
        </w:rPr>
        <w:t xml:space="preserve">3 </w:t>
      </w:r>
      <w:r w:rsidR="00AA49CB" w:rsidRPr="00DE5EE5">
        <w:rPr>
          <w:rFonts w:asciiTheme="majorHAnsi" w:hAnsiTheme="majorHAnsi" w:cstheme="majorHAnsi"/>
          <w:highlight w:val="yellow"/>
        </w:rPr>
        <w:t>(</w:t>
      </w:r>
      <w:r w:rsidR="00F165C4">
        <w:rPr>
          <w:rFonts w:asciiTheme="majorHAnsi" w:hAnsiTheme="majorHAnsi" w:cstheme="majorHAnsi"/>
          <w:highlight w:val="yellow"/>
        </w:rPr>
        <w:t>a</w:t>
      </w:r>
      <w:r w:rsidR="00AA49CB" w:rsidRPr="00DE5EE5">
        <w:rPr>
          <w:rFonts w:asciiTheme="majorHAnsi" w:hAnsiTheme="majorHAnsi" w:cstheme="majorHAnsi"/>
          <w:highlight w:val="yellow"/>
        </w:rPr>
        <w:t xml:space="preserve">lso see plating method in </w:t>
      </w:r>
      <w:r w:rsidR="00AA49CB" w:rsidRPr="00DE5EE5">
        <w:rPr>
          <w:rFonts w:asciiTheme="majorHAnsi" w:hAnsiTheme="majorHAnsi" w:cstheme="majorHAnsi"/>
          <w:b/>
          <w:bCs/>
          <w:highlight w:val="yellow"/>
        </w:rPr>
        <w:t>Figure 1A</w:t>
      </w:r>
      <w:r w:rsidR="004B764F" w:rsidRPr="00DE5EE5">
        <w:rPr>
          <w:rFonts w:asciiTheme="majorHAnsi" w:hAnsiTheme="majorHAnsi" w:cstheme="majorHAnsi"/>
          <w:highlight w:val="yellow"/>
        </w:rPr>
        <w:t xml:space="preserve"> and step 2.1.2</w:t>
      </w:r>
      <w:r w:rsidR="00AA49CB" w:rsidRPr="00DE5EE5">
        <w:rPr>
          <w:rFonts w:asciiTheme="majorHAnsi" w:hAnsiTheme="majorHAnsi" w:cstheme="majorHAnsi"/>
          <w:highlight w:val="yellow"/>
        </w:rPr>
        <w:t>)</w:t>
      </w:r>
      <w:r w:rsidR="00F165C4">
        <w:rPr>
          <w:rFonts w:asciiTheme="majorHAnsi" w:hAnsiTheme="majorHAnsi" w:cstheme="majorHAnsi"/>
          <w:highlight w:val="yellow"/>
        </w:rPr>
        <w:t>.</w:t>
      </w:r>
      <w:r w:rsidR="003A666B" w:rsidRPr="00DE5EE5">
        <w:rPr>
          <w:rFonts w:asciiTheme="majorHAnsi" w:hAnsiTheme="majorHAnsi" w:cstheme="majorHAnsi"/>
          <w:highlight w:val="yellow"/>
        </w:rPr>
        <w:t xml:space="preserve"> </w:t>
      </w:r>
      <w:r w:rsidR="00F664C5" w:rsidRPr="00DE5EE5">
        <w:rPr>
          <w:rFonts w:asciiTheme="majorHAnsi" w:hAnsiTheme="majorHAnsi" w:cstheme="majorHAnsi"/>
          <w:highlight w:val="yellow"/>
        </w:rPr>
        <w:t xml:space="preserve">Add medium containing </w:t>
      </w:r>
      <w:r w:rsidR="00E26C47" w:rsidRPr="00DE5EE5">
        <w:rPr>
          <w:rFonts w:asciiTheme="majorHAnsi" w:eastAsia="Times New Roman" w:hAnsiTheme="majorHAnsi" w:cstheme="majorHAnsi"/>
          <w:color w:val="000000"/>
          <w:highlight w:val="yellow"/>
        </w:rPr>
        <w:t xml:space="preserve">the </w:t>
      </w:r>
      <w:r w:rsidR="004B66F4" w:rsidRPr="00DE5EE5">
        <w:rPr>
          <w:rFonts w:asciiTheme="majorHAnsi" w:eastAsia="Times New Roman" w:hAnsiTheme="majorHAnsi" w:cstheme="majorHAnsi"/>
          <w:color w:val="000000"/>
          <w:highlight w:val="yellow"/>
        </w:rPr>
        <w:t xml:space="preserve">Rho kinase </w:t>
      </w:r>
      <w:r w:rsidR="00E26C47" w:rsidRPr="00DE5EE5">
        <w:rPr>
          <w:rFonts w:asciiTheme="majorHAnsi" w:eastAsia="Times New Roman" w:hAnsiTheme="majorHAnsi" w:cstheme="majorHAnsi"/>
          <w:color w:val="000000"/>
          <w:highlight w:val="yellow"/>
        </w:rPr>
        <w:t>inhibitor</w:t>
      </w:r>
      <w:r w:rsidR="00050397" w:rsidRPr="00DE5EE5">
        <w:rPr>
          <w:rFonts w:asciiTheme="majorHAnsi" w:eastAsia="Times New Roman" w:hAnsiTheme="majorHAnsi" w:cstheme="majorHAnsi"/>
          <w:color w:val="000000"/>
          <w:highlight w:val="yellow"/>
        </w:rPr>
        <w:t xml:space="preserve"> </w:t>
      </w:r>
      <w:r w:rsidR="00F664C5" w:rsidRPr="00DE5EE5">
        <w:rPr>
          <w:rFonts w:asciiTheme="majorHAnsi" w:hAnsiTheme="majorHAnsi" w:cstheme="majorHAnsi"/>
          <w:highlight w:val="yellow"/>
        </w:rPr>
        <w:t>and drug of choice.</w:t>
      </w:r>
      <w:r w:rsidR="006A1EA5" w:rsidRPr="00DE5EE5">
        <w:rPr>
          <w:rFonts w:asciiTheme="majorHAnsi" w:hAnsiTheme="majorHAnsi" w:cstheme="majorHAnsi"/>
          <w:highlight w:val="yellow"/>
        </w:rPr>
        <w:t xml:space="preserve"> </w:t>
      </w:r>
      <w:r w:rsidR="0081451D" w:rsidRPr="00DE5EE5">
        <w:rPr>
          <w:rFonts w:asciiTheme="majorHAnsi" w:hAnsiTheme="majorHAnsi" w:cstheme="majorHAnsi"/>
          <w:highlight w:val="yellow"/>
        </w:rPr>
        <w:t>T</w:t>
      </w:r>
      <w:r w:rsidR="00D2680A" w:rsidRPr="00DE5EE5">
        <w:rPr>
          <w:rFonts w:asciiTheme="majorHAnsi" w:hAnsiTheme="majorHAnsi" w:cstheme="majorHAnsi"/>
          <w:highlight w:val="yellow"/>
        </w:rPr>
        <w:t xml:space="preserve">his </w:t>
      </w:r>
      <w:r w:rsidR="00913A3A" w:rsidRPr="00DE5EE5">
        <w:rPr>
          <w:rFonts w:asciiTheme="majorHAnsi" w:hAnsiTheme="majorHAnsi" w:cstheme="majorHAnsi"/>
          <w:highlight w:val="yellow"/>
        </w:rPr>
        <w:t>method can be applied to all drugs</w:t>
      </w:r>
      <w:r w:rsidR="0081451D" w:rsidRPr="00DE5EE5">
        <w:rPr>
          <w:rFonts w:asciiTheme="majorHAnsi" w:hAnsiTheme="majorHAnsi" w:cstheme="majorHAnsi"/>
          <w:highlight w:val="yellow"/>
        </w:rPr>
        <w:t xml:space="preserve">, </w:t>
      </w:r>
      <w:r w:rsidR="00F165C4">
        <w:rPr>
          <w:rFonts w:asciiTheme="majorHAnsi" w:hAnsiTheme="majorHAnsi" w:cstheme="majorHAnsi"/>
          <w:highlight w:val="yellow"/>
        </w:rPr>
        <w:t xml:space="preserve">but </w:t>
      </w:r>
      <w:r w:rsidR="0081451D" w:rsidRPr="00DE5EE5">
        <w:rPr>
          <w:rFonts w:asciiTheme="majorHAnsi" w:hAnsiTheme="majorHAnsi" w:cstheme="majorHAnsi"/>
          <w:highlight w:val="yellow"/>
        </w:rPr>
        <w:t>in this protocol</w:t>
      </w:r>
      <w:r w:rsidR="00F165C4">
        <w:rPr>
          <w:rFonts w:asciiTheme="majorHAnsi" w:hAnsiTheme="majorHAnsi" w:cstheme="majorHAnsi"/>
          <w:highlight w:val="yellow"/>
        </w:rPr>
        <w:t>,</w:t>
      </w:r>
      <w:r w:rsidR="0081451D" w:rsidRPr="00DE5EE5">
        <w:rPr>
          <w:rFonts w:asciiTheme="majorHAnsi" w:hAnsiTheme="majorHAnsi" w:cstheme="majorHAnsi"/>
          <w:highlight w:val="yellow"/>
        </w:rPr>
        <w:t xml:space="preserve"> a </w:t>
      </w:r>
      <w:r w:rsidR="00E71642" w:rsidRPr="00DE5EE5">
        <w:rPr>
          <w:rFonts w:asciiTheme="majorHAnsi" w:hAnsiTheme="majorHAnsi" w:cstheme="majorHAnsi"/>
          <w:highlight w:val="yellow"/>
        </w:rPr>
        <w:t>second-generation</w:t>
      </w:r>
      <w:r w:rsidR="0081451D" w:rsidRPr="00DE5EE5">
        <w:rPr>
          <w:rFonts w:asciiTheme="majorHAnsi" w:hAnsiTheme="majorHAnsi" w:cstheme="majorHAnsi"/>
          <w:highlight w:val="yellow"/>
        </w:rPr>
        <w:t xml:space="preserve"> anti</w:t>
      </w:r>
      <w:r w:rsidR="00F165C4">
        <w:rPr>
          <w:rFonts w:asciiTheme="majorHAnsi" w:hAnsiTheme="majorHAnsi" w:cstheme="majorHAnsi"/>
          <w:highlight w:val="yellow"/>
        </w:rPr>
        <w:t>-</w:t>
      </w:r>
      <w:r w:rsidR="0081451D" w:rsidRPr="00DE5EE5">
        <w:rPr>
          <w:rFonts w:asciiTheme="majorHAnsi" w:hAnsiTheme="majorHAnsi" w:cstheme="majorHAnsi"/>
          <w:highlight w:val="yellow"/>
        </w:rPr>
        <w:t>androgen is used at 10 µM</w:t>
      </w:r>
      <w:r w:rsidR="00806404" w:rsidRPr="00DE5EE5">
        <w:rPr>
          <w:rFonts w:asciiTheme="majorHAnsi" w:hAnsiTheme="majorHAnsi" w:cstheme="majorHAnsi"/>
          <w:highlight w:val="yellow"/>
        </w:rPr>
        <w:t xml:space="preserve"> </w:t>
      </w:r>
      <w:r w:rsidR="00F165C4">
        <w:rPr>
          <w:rFonts w:asciiTheme="majorHAnsi" w:hAnsiTheme="majorHAnsi" w:cstheme="majorHAnsi"/>
          <w:highlight w:val="yellow"/>
        </w:rPr>
        <w:t>for</w:t>
      </w:r>
      <w:r w:rsidR="00806404" w:rsidRPr="00DE5EE5">
        <w:rPr>
          <w:rFonts w:asciiTheme="majorHAnsi" w:hAnsiTheme="majorHAnsi" w:cstheme="majorHAnsi"/>
          <w:highlight w:val="yellow"/>
        </w:rPr>
        <w:t xml:space="preserve"> an example</w:t>
      </w:r>
      <w:r w:rsidR="006A1EA5" w:rsidRPr="00DE5EE5">
        <w:rPr>
          <w:rFonts w:asciiTheme="majorHAnsi" w:hAnsiTheme="majorHAnsi" w:cstheme="majorHAnsi"/>
          <w:highlight w:val="yellow"/>
        </w:rPr>
        <w:t>.</w:t>
      </w:r>
      <w:r w:rsidR="00F664C5" w:rsidRPr="00DE5EE5">
        <w:rPr>
          <w:rFonts w:asciiTheme="majorHAnsi" w:hAnsiTheme="majorHAnsi" w:cstheme="majorHAnsi"/>
          <w:highlight w:val="yellow"/>
        </w:rPr>
        <w:t xml:space="preserve"> </w:t>
      </w:r>
      <w:r w:rsidR="0008533F" w:rsidRPr="00DE5EE5">
        <w:rPr>
          <w:rFonts w:asciiTheme="majorHAnsi" w:hAnsiTheme="majorHAnsi" w:cstheme="majorHAnsi"/>
          <w:highlight w:val="yellow"/>
        </w:rPr>
        <w:t xml:space="preserve">To determine </w:t>
      </w:r>
      <w:r w:rsidR="00F165C4" w:rsidRPr="00074941">
        <w:rPr>
          <w:rFonts w:asciiTheme="majorHAnsi" w:hAnsiTheme="majorHAnsi" w:cstheme="majorHAnsi"/>
          <w:highlight w:val="yellow"/>
        </w:rPr>
        <w:t>half maximal inhibitory concentration (</w:t>
      </w:r>
      <w:r w:rsidR="0008533F" w:rsidRPr="00DE5EE5">
        <w:rPr>
          <w:rFonts w:asciiTheme="majorHAnsi" w:hAnsiTheme="majorHAnsi" w:cstheme="majorHAnsi"/>
          <w:highlight w:val="yellow"/>
        </w:rPr>
        <w:t>IC50</w:t>
      </w:r>
      <w:r w:rsidR="00F165C4">
        <w:rPr>
          <w:rFonts w:asciiTheme="majorHAnsi" w:hAnsiTheme="majorHAnsi" w:cstheme="majorHAnsi"/>
          <w:highlight w:val="yellow"/>
        </w:rPr>
        <w:t>),</w:t>
      </w:r>
      <w:r w:rsidR="0008533F" w:rsidRPr="00DE5EE5">
        <w:rPr>
          <w:rFonts w:asciiTheme="majorHAnsi" w:hAnsiTheme="majorHAnsi" w:cstheme="majorHAnsi"/>
          <w:highlight w:val="yellow"/>
        </w:rPr>
        <w:t xml:space="preserve"> perform a log10 incremental</w:t>
      </w:r>
      <w:r w:rsidR="00F165C4">
        <w:rPr>
          <w:rFonts w:asciiTheme="majorHAnsi" w:hAnsiTheme="majorHAnsi" w:cstheme="majorHAnsi"/>
          <w:highlight w:val="yellow"/>
        </w:rPr>
        <w:t>,</w:t>
      </w:r>
      <w:r w:rsidR="00E71642" w:rsidRPr="00DE5EE5">
        <w:rPr>
          <w:rFonts w:asciiTheme="majorHAnsi" w:hAnsiTheme="majorHAnsi" w:cstheme="majorHAnsi"/>
          <w:highlight w:val="yellow"/>
        </w:rPr>
        <w:t xml:space="preserve"> and</w:t>
      </w:r>
      <w:r w:rsidR="0008533F" w:rsidRPr="00DE5EE5">
        <w:rPr>
          <w:rFonts w:asciiTheme="majorHAnsi" w:hAnsiTheme="majorHAnsi" w:cstheme="majorHAnsi"/>
          <w:highlight w:val="yellow"/>
        </w:rPr>
        <w:t xml:space="preserve"> </w:t>
      </w:r>
      <w:r w:rsidR="00E71642" w:rsidRPr="00DE5EE5">
        <w:rPr>
          <w:rFonts w:asciiTheme="majorHAnsi" w:hAnsiTheme="majorHAnsi" w:cstheme="majorHAnsi"/>
          <w:highlight w:val="yellow"/>
        </w:rPr>
        <w:t>a</w:t>
      </w:r>
      <w:r w:rsidR="00F664C5" w:rsidRPr="00DE5EE5">
        <w:rPr>
          <w:rFonts w:asciiTheme="majorHAnsi" w:hAnsiTheme="majorHAnsi" w:cstheme="majorHAnsi"/>
          <w:highlight w:val="yellow"/>
        </w:rPr>
        <w:t>s a control</w:t>
      </w:r>
      <w:r w:rsidR="00F165C4">
        <w:rPr>
          <w:rFonts w:asciiTheme="majorHAnsi" w:hAnsiTheme="majorHAnsi" w:cstheme="majorHAnsi"/>
          <w:highlight w:val="yellow"/>
        </w:rPr>
        <w:t>,</w:t>
      </w:r>
      <w:r w:rsidR="00F664C5" w:rsidRPr="00DE5EE5">
        <w:rPr>
          <w:rFonts w:asciiTheme="majorHAnsi" w:hAnsiTheme="majorHAnsi" w:cstheme="majorHAnsi"/>
          <w:highlight w:val="yellow"/>
        </w:rPr>
        <w:t xml:space="preserve"> use the vehicle in which the drug was </w:t>
      </w:r>
      <w:r w:rsidR="00061C31" w:rsidRPr="00DE5EE5">
        <w:rPr>
          <w:rFonts w:asciiTheme="majorHAnsi" w:hAnsiTheme="majorHAnsi" w:cstheme="majorHAnsi"/>
          <w:highlight w:val="yellow"/>
        </w:rPr>
        <w:t>dis</w:t>
      </w:r>
      <w:r w:rsidR="00F664C5" w:rsidRPr="00DE5EE5">
        <w:rPr>
          <w:rFonts w:asciiTheme="majorHAnsi" w:hAnsiTheme="majorHAnsi" w:cstheme="majorHAnsi"/>
          <w:highlight w:val="yellow"/>
        </w:rPr>
        <w:t xml:space="preserve">solved.  </w:t>
      </w:r>
    </w:p>
    <w:p w14:paraId="45BE1A09" w14:textId="77777777" w:rsidR="00541750" w:rsidRPr="00DE5EE5" w:rsidRDefault="00541750" w:rsidP="00074941">
      <w:pPr>
        <w:pStyle w:val="ListParagraph"/>
        <w:ind w:left="0"/>
        <w:rPr>
          <w:rFonts w:asciiTheme="majorHAnsi" w:hAnsiTheme="majorHAnsi" w:cstheme="majorHAnsi"/>
          <w:highlight w:val="yellow"/>
        </w:rPr>
      </w:pPr>
    </w:p>
    <w:p w14:paraId="3F8958CB" w14:textId="146E22C0" w:rsidR="00F21E2D" w:rsidRPr="00DE5EE5" w:rsidRDefault="00951DAF"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Refresh </w:t>
      </w:r>
      <w:r w:rsidR="00E26C47" w:rsidRPr="00DE5EE5">
        <w:rPr>
          <w:rFonts w:asciiTheme="majorHAnsi" w:hAnsiTheme="majorHAnsi" w:cstheme="majorHAnsi"/>
          <w:highlight w:val="yellow"/>
        </w:rPr>
        <w:t xml:space="preserve">the </w:t>
      </w:r>
      <w:r w:rsidRPr="00DE5EE5">
        <w:rPr>
          <w:rFonts w:asciiTheme="majorHAnsi" w:hAnsiTheme="majorHAnsi" w:cstheme="majorHAnsi"/>
          <w:highlight w:val="yellow"/>
        </w:rPr>
        <w:t xml:space="preserve">medium every </w:t>
      </w:r>
      <w:r w:rsidR="00F165C4">
        <w:rPr>
          <w:rFonts w:asciiTheme="majorHAnsi" w:hAnsiTheme="majorHAnsi" w:cstheme="majorHAnsi"/>
          <w:highlight w:val="yellow"/>
        </w:rPr>
        <w:t>two or three</w:t>
      </w:r>
      <w:r w:rsidRPr="00DE5EE5">
        <w:rPr>
          <w:rFonts w:asciiTheme="majorHAnsi" w:hAnsiTheme="majorHAnsi" w:cstheme="majorHAnsi"/>
          <w:highlight w:val="yellow"/>
        </w:rPr>
        <w:t xml:space="preserve"> days and </w:t>
      </w:r>
      <w:r w:rsidR="00FD7A15" w:rsidRPr="00DE5EE5">
        <w:rPr>
          <w:rFonts w:asciiTheme="majorHAnsi" w:hAnsiTheme="majorHAnsi" w:cstheme="majorHAnsi"/>
          <w:highlight w:val="yellow"/>
        </w:rPr>
        <w:t>analyze</w:t>
      </w:r>
      <w:r w:rsidR="00E26C47" w:rsidRPr="00DE5EE5">
        <w:rPr>
          <w:rFonts w:asciiTheme="majorHAnsi" w:hAnsiTheme="majorHAnsi" w:cstheme="majorHAnsi"/>
          <w:highlight w:val="yellow"/>
        </w:rPr>
        <w:t xml:space="preserve"> </w:t>
      </w:r>
      <w:r w:rsidR="006F2EFA" w:rsidRPr="00DE5EE5">
        <w:rPr>
          <w:rFonts w:asciiTheme="majorHAnsi" w:hAnsiTheme="majorHAnsi" w:cstheme="majorHAnsi"/>
          <w:highlight w:val="yellow"/>
        </w:rPr>
        <w:t xml:space="preserve">the organoids </w:t>
      </w:r>
      <w:r w:rsidR="00E26C47" w:rsidRPr="00DE5EE5">
        <w:rPr>
          <w:rFonts w:asciiTheme="majorHAnsi" w:hAnsiTheme="majorHAnsi" w:cstheme="majorHAnsi"/>
          <w:highlight w:val="yellow"/>
        </w:rPr>
        <w:t>on day 7</w:t>
      </w:r>
      <w:r w:rsidR="00FD7A15" w:rsidRPr="00DE5EE5">
        <w:rPr>
          <w:rFonts w:asciiTheme="majorHAnsi" w:hAnsiTheme="majorHAnsi" w:cstheme="majorHAnsi"/>
          <w:highlight w:val="yellow"/>
        </w:rPr>
        <w:t xml:space="preserve"> </w:t>
      </w:r>
      <w:r w:rsidR="00E26C47" w:rsidRPr="00DE5EE5">
        <w:rPr>
          <w:rFonts w:asciiTheme="majorHAnsi" w:hAnsiTheme="majorHAnsi" w:cstheme="majorHAnsi"/>
          <w:highlight w:val="yellow"/>
        </w:rPr>
        <w:t>t</w:t>
      </w:r>
      <w:r w:rsidR="00F664C5" w:rsidRPr="00DE5EE5">
        <w:rPr>
          <w:rFonts w:asciiTheme="majorHAnsi" w:hAnsiTheme="majorHAnsi" w:cstheme="majorHAnsi"/>
          <w:highlight w:val="yellow"/>
        </w:rPr>
        <w:t xml:space="preserve">o </w:t>
      </w:r>
      <w:r w:rsidR="00061C31" w:rsidRPr="00DE5EE5">
        <w:rPr>
          <w:rFonts w:asciiTheme="majorHAnsi" w:hAnsiTheme="majorHAnsi" w:cstheme="majorHAnsi"/>
          <w:highlight w:val="yellow"/>
        </w:rPr>
        <w:t xml:space="preserve">determine the </w:t>
      </w:r>
      <w:r w:rsidR="004B66F4" w:rsidRPr="00DE5EE5">
        <w:rPr>
          <w:rFonts w:asciiTheme="majorHAnsi" w:hAnsiTheme="majorHAnsi" w:cstheme="majorHAnsi"/>
          <w:highlight w:val="yellow"/>
        </w:rPr>
        <w:t>pharmacological response of the drug</w:t>
      </w:r>
      <w:r w:rsidR="00460BB5" w:rsidRPr="00DE5EE5">
        <w:rPr>
          <w:rFonts w:asciiTheme="majorHAnsi" w:hAnsiTheme="majorHAnsi" w:cstheme="majorHAnsi"/>
          <w:highlight w:val="yellow"/>
        </w:rPr>
        <w:t>.</w:t>
      </w:r>
      <w:r w:rsidR="00E26C47" w:rsidRPr="00DE5EE5">
        <w:rPr>
          <w:rFonts w:asciiTheme="majorHAnsi" w:hAnsiTheme="majorHAnsi" w:cstheme="majorHAnsi"/>
          <w:highlight w:val="yellow"/>
        </w:rPr>
        <w:t xml:space="preserve"> T</w:t>
      </w:r>
      <w:r w:rsidR="006F2EFA" w:rsidRPr="00DE5EE5">
        <w:rPr>
          <w:rFonts w:asciiTheme="majorHAnsi" w:hAnsiTheme="majorHAnsi" w:cstheme="majorHAnsi"/>
          <w:highlight w:val="yellow"/>
        </w:rPr>
        <w:t>he timepoint</w:t>
      </w:r>
      <w:r w:rsidR="006F7A0E">
        <w:rPr>
          <w:rFonts w:asciiTheme="majorHAnsi" w:hAnsiTheme="majorHAnsi" w:cstheme="majorHAnsi"/>
          <w:highlight w:val="yellow"/>
        </w:rPr>
        <w:t>s</w:t>
      </w:r>
      <w:r w:rsidR="006F2EFA" w:rsidRPr="00DE5EE5">
        <w:rPr>
          <w:rFonts w:asciiTheme="majorHAnsi" w:hAnsiTheme="majorHAnsi" w:cstheme="majorHAnsi"/>
          <w:highlight w:val="yellow"/>
        </w:rPr>
        <w:t xml:space="preserve"> may vary </w:t>
      </w:r>
      <w:r w:rsidR="006F7A0E">
        <w:rPr>
          <w:rFonts w:asciiTheme="majorHAnsi" w:hAnsiTheme="majorHAnsi" w:cstheme="majorHAnsi"/>
          <w:highlight w:val="yellow"/>
        </w:rPr>
        <w:t>among</w:t>
      </w:r>
      <w:r w:rsidR="006F2EFA" w:rsidRPr="00DE5EE5">
        <w:rPr>
          <w:rFonts w:asciiTheme="majorHAnsi" w:hAnsiTheme="majorHAnsi" w:cstheme="majorHAnsi"/>
          <w:highlight w:val="yellow"/>
        </w:rPr>
        <w:t xml:space="preserve"> the choice of experiment</w:t>
      </w:r>
      <w:r w:rsidR="004B66F4" w:rsidRPr="00DE5EE5">
        <w:rPr>
          <w:rFonts w:asciiTheme="majorHAnsi" w:hAnsiTheme="majorHAnsi" w:cstheme="majorHAnsi"/>
          <w:highlight w:val="yellow"/>
        </w:rPr>
        <w:t xml:space="preserve"> and drug</w:t>
      </w:r>
      <w:r w:rsidR="006F2EFA" w:rsidRPr="00DE5EE5">
        <w:rPr>
          <w:rFonts w:asciiTheme="majorHAnsi" w:hAnsiTheme="majorHAnsi" w:cstheme="majorHAnsi"/>
          <w:highlight w:val="yellow"/>
        </w:rPr>
        <w:t xml:space="preserve">. </w:t>
      </w:r>
    </w:p>
    <w:p w14:paraId="7C206319" w14:textId="77777777" w:rsidR="00D82AB1" w:rsidRPr="00DE5EE5" w:rsidRDefault="00D82AB1" w:rsidP="00074941">
      <w:pPr>
        <w:rPr>
          <w:rFonts w:asciiTheme="majorHAnsi" w:hAnsiTheme="majorHAnsi" w:cstheme="majorHAnsi"/>
          <w:highlight w:val="yellow"/>
        </w:rPr>
      </w:pPr>
    </w:p>
    <w:p w14:paraId="76F153EC" w14:textId="1D3966C3" w:rsidR="00F21E2D" w:rsidRPr="00DE5EE5" w:rsidRDefault="00443779" w:rsidP="00074941">
      <w:pPr>
        <w:rPr>
          <w:rFonts w:asciiTheme="majorHAnsi" w:hAnsiTheme="majorHAnsi" w:cstheme="majorHAnsi"/>
          <w:highlight w:val="yellow"/>
        </w:rPr>
      </w:pPr>
      <w:r w:rsidRPr="00DE5EE5">
        <w:rPr>
          <w:rFonts w:asciiTheme="majorHAnsi" w:hAnsiTheme="majorHAnsi" w:cstheme="majorHAnsi"/>
          <w:highlight w:val="yellow"/>
        </w:rPr>
        <w:t xml:space="preserve">NOTE:  Organoids </w:t>
      </w:r>
      <w:r w:rsidR="00F21E2D" w:rsidRPr="00DE5EE5">
        <w:rPr>
          <w:rFonts w:asciiTheme="majorHAnsi" w:hAnsiTheme="majorHAnsi" w:cstheme="majorHAnsi"/>
          <w:highlight w:val="yellow"/>
        </w:rPr>
        <w:t xml:space="preserve">do not have to be </w:t>
      </w:r>
      <w:proofErr w:type="spellStart"/>
      <w:r w:rsidR="00F21E2D" w:rsidRPr="00DE5EE5">
        <w:rPr>
          <w:rFonts w:asciiTheme="majorHAnsi" w:hAnsiTheme="majorHAnsi" w:cstheme="majorHAnsi"/>
          <w:highlight w:val="yellow"/>
        </w:rPr>
        <w:t>trypsinized</w:t>
      </w:r>
      <w:proofErr w:type="spellEnd"/>
      <w:r w:rsidR="00F21E2D" w:rsidRPr="00DE5EE5">
        <w:rPr>
          <w:rFonts w:asciiTheme="majorHAnsi" w:hAnsiTheme="majorHAnsi" w:cstheme="majorHAnsi"/>
          <w:highlight w:val="yellow"/>
        </w:rPr>
        <w:t xml:space="preserve"> to perform these assays.</w:t>
      </w:r>
    </w:p>
    <w:p w14:paraId="36B684AC" w14:textId="77777777" w:rsidR="007B12D5" w:rsidRPr="00DE5EE5" w:rsidRDefault="007B12D5" w:rsidP="00074941">
      <w:pPr>
        <w:rPr>
          <w:rFonts w:asciiTheme="majorHAnsi" w:hAnsiTheme="majorHAnsi" w:cstheme="majorHAnsi"/>
          <w:highlight w:val="yellow"/>
        </w:rPr>
      </w:pPr>
    </w:p>
    <w:p w14:paraId="42FA4F47" w14:textId="57397A8E" w:rsidR="009F04ED" w:rsidRPr="00DE5EE5" w:rsidRDefault="009C38EC"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To keep organoids intact</w:t>
      </w:r>
      <w:r w:rsidR="006F7A0E">
        <w:rPr>
          <w:rFonts w:asciiTheme="majorHAnsi" w:hAnsiTheme="majorHAnsi" w:cstheme="majorHAnsi"/>
          <w:highlight w:val="yellow"/>
        </w:rPr>
        <w:t>,</w:t>
      </w:r>
      <w:r w:rsidRPr="00DE5EE5">
        <w:rPr>
          <w:rFonts w:asciiTheme="majorHAnsi" w:hAnsiTheme="majorHAnsi" w:cstheme="majorHAnsi"/>
          <w:highlight w:val="yellow"/>
        </w:rPr>
        <w:t xml:space="preserve"> using a </w:t>
      </w:r>
      <w:r w:rsidR="006F7A0E">
        <w:rPr>
          <w:rFonts w:asciiTheme="majorHAnsi" w:hAnsiTheme="majorHAnsi" w:cstheme="majorHAnsi"/>
          <w:highlight w:val="yellow"/>
        </w:rPr>
        <w:t>P</w:t>
      </w:r>
      <w:r w:rsidRPr="00DE5EE5">
        <w:rPr>
          <w:rFonts w:asciiTheme="majorHAnsi" w:hAnsiTheme="majorHAnsi" w:cstheme="majorHAnsi"/>
          <w:highlight w:val="yellow"/>
        </w:rPr>
        <w:t>1000 pipe</w:t>
      </w:r>
      <w:r w:rsidR="006F2EFA" w:rsidRPr="00DE5EE5">
        <w:rPr>
          <w:rFonts w:asciiTheme="majorHAnsi" w:hAnsiTheme="majorHAnsi" w:cstheme="majorHAnsi"/>
          <w:highlight w:val="yellow"/>
        </w:rPr>
        <w:t>t</w:t>
      </w:r>
      <w:r w:rsidRPr="00DE5EE5">
        <w:rPr>
          <w:rFonts w:asciiTheme="majorHAnsi" w:hAnsiTheme="majorHAnsi" w:cstheme="majorHAnsi"/>
          <w:highlight w:val="yellow"/>
        </w:rPr>
        <w:t>t</w:t>
      </w:r>
      <w:r w:rsidR="006F2EFA" w:rsidRPr="00DE5EE5">
        <w:rPr>
          <w:rFonts w:asciiTheme="majorHAnsi" w:hAnsiTheme="majorHAnsi" w:cstheme="majorHAnsi"/>
          <w:highlight w:val="yellow"/>
        </w:rPr>
        <w:t>e</w:t>
      </w:r>
      <w:r w:rsidRPr="00DE5EE5">
        <w:rPr>
          <w:rFonts w:asciiTheme="majorHAnsi" w:hAnsiTheme="majorHAnsi" w:cstheme="majorHAnsi"/>
          <w:highlight w:val="yellow"/>
        </w:rPr>
        <w:t xml:space="preserve">, draw up </w:t>
      </w:r>
      <w:r w:rsidR="006F2EFA" w:rsidRPr="00DE5EE5">
        <w:rPr>
          <w:rFonts w:asciiTheme="majorHAnsi" w:hAnsiTheme="majorHAnsi" w:cstheme="majorHAnsi"/>
          <w:highlight w:val="yellow"/>
        </w:rPr>
        <w:t xml:space="preserve">the </w:t>
      </w:r>
      <w:r w:rsidRPr="00DE5EE5">
        <w:rPr>
          <w:rFonts w:asciiTheme="majorHAnsi" w:hAnsiTheme="majorHAnsi" w:cstheme="majorHAnsi"/>
          <w:highlight w:val="yellow"/>
        </w:rPr>
        <w:t>medium and pipet</w:t>
      </w:r>
      <w:r w:rsidR="006F2EFA" w:rsidRPr="00DE5EE5">
        <w:rPr>
          <w:rFonts w:asciiTheme="majorHAnsi" w:hAnsiTheme="majorHAnsi" w:cstheme="majorHAnsi"/>
          <w:highlight w:val="yellow"/>
        </w:rPr>
        <w:t>te</w:t>
      </w:r>
      <w:r w:rsidRPr="00DE5EE5">
        <w:rPr>
          <w:rFonts w:asciiTheme="majorHAnsi" w:hAnsiTheme="majorHAnsi" w:cstheme="majorHAnsi"/>
          <w:highlight w:val="yellow"/>
        </w:rPr>
        <w:t xml:space="preserve"> up and down to disrupt </w:t>
      </w:r>
      <w:r w:rsidR="006F2EFA" w:rsidRPr="00DE5EE5">
        <w:rPr>
          <w:rFonts w:asciiTheme="majorHAnsi" w:hAnsiTheme="majorHAnsi" w:cstheme="majorHAnsi"/>
          <w:highlight w:val="yellow"/>
        </w:rPr>
        <w:t xml:space="preserve">the basement membrane matrix. </w:t>
      </w:r>
      <w:r w:rsidRPr="00DE5EE5">
        <w:rPr>
          <w:rFonts w:asciiTheme="majorHAnsi" w:hAnsiTheme="majorHAnsi" w:cstheme="majorHAnsi"/>
          <w:highlight w:val="yellow"/>
        </w:rPr>
        <w:t xml:space="preserve"> </w:t>
      </w:r>
    </w:p>
    <w:p w14:paraId="130C7BC0" w14:textId="77777777" w:rsidR="007B12D5" w:rsidRPr="00DE5EE5" w:rsidRDefault="007B12D5" w:rsidP="00074941">
      <w:pPr>
        <w:pStyle w:val="ListParagraph"/>
        <w:ind w:left="0"/>
        <w:rPr>
          <w:rFonts w:asciiTheme="majorHAnsi" w:hAnsiTheme="majorHAnsi" w:cstheme="majorHAnsi"/>
          <w:highlight w:val="yellow"/>
        </w:rPr>
      </w:pPr>
    </w:p>
    <w:p w14:paraId="42786FA3" w14:textId="531F71A0" w:rsidR="009F04ED" w:rsidRPr="00DE5EE5" w:rsidRDefault="009C38EC"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When </w:t>
      </w:r>
      <w:r w:rsidR="006F7A0E">
        <w:rPr>
          <w:rFonts w:asciiTheme="majorHAnsi" w:hAnsiTheme="majorHAnsi" w:cstheme="majorHAnsi"/>
          <w:highlight w:val="yellow"/>
        </w:rPr>
        <w:t xml:space="preserve">the </w:t>
      </w:r>
      <w:r w:rsidR="006F2EFA" w:rsidRPr="00DE5EE5">
        <w:rPr>
          <w:rFonts w:asciiTheme="majorHAnsi" w:hAnsiTheme="majorHAnsi" w:cstheme="majorHAnsi"/>
          <w:highlight w:val="yellow"/>
        </w:rPr>
        <w:t xml:space="preserve">basement membrane matrix </w:t>
      </w:r>
      <w:r w:rsidRPr="00DE5EE5">
        <w:rPr>
          <w:rFonts w:asciiTheme="majorHAnsi" w:hAnsiTheme="majorHAnsi" w:cstheme="majorHAnsi"/>
          <w:highlight w:val="yellow"/>
        </w:rPr>
        <w:t xml:space="preserve">is fully disrupted, transfer the suspension to a 15 </w:t>
      </w:r>
      <w:r w:rsidR="00443779" w:rsidRPr="00DE5EE5">
        <w:rPr>
          <w:rFonts w:asciiTheme="majorHAnsi" w:hAnsiTheme="majorHAnsi" w:cstheme="majorHAnsi"/>
          <w:highlight w:val="yellow"/>
        </w:rPr>
        <w:t xml:space="preserve">mL </w:t>
      </w:r>
      <w:r w:rsidRPr="00DE5EE5">
        <w:rPr>
          <w:rFonts w:asciiTheme="majorHAnsi" w:hAnsiTheme="majorHAnsi" w:cstheme="majorHAnsi"/>
          <w:highlight w:val="yellow"/>
        </w:rPr>
        <w:t xml:space="preserve">conical tube. </w:t>
      </w:r>
      <w:r w:rsidR="00C21B28" w:rsidRPr="00DE5EE5">
        <w:rPr>
          <w:rFonts w:asciiTheme="majorHAnsi" w:hAnsiTheme="majorHAnsi" w:cstheme="majorHAnsi"/>
          <w:highlight w:val="yellow"/>
        </w:rPr>
        <w:t>D</w:t>
      </w:r>
      <w:r w:rsidRPr="00DE5EE5">
        <w:rPr>
          <w:rFonts w:asciiTheme="majorHAnsi" w:hAnsiTheme="majorHAnsi" w:cstheme="majorHAnsi"/>
          <w:highlight w:val="yellow"/>
        </w:rPr>
        <w:t xml:space="preserve">o not </w:t>
      </w:r>
      <w:r w:rsidR="006F7A0E">
        <w:rPr>
          <w:rFonts w:asciiTheme="majorHAnsi" w:hAnsiTheme="majorHAnsi" w:cstheme="majorHAnsi"/>
          <w:highlight w:val="yellow"/>
        </w:rPr>
        <w:t xml:space="preserve">transfer </w:t>
      </w:r>
      <w:r w:rsidRPr="00DE5EE5">
        <w:rPr>
          <w:rFonts w:asciiTheme="majorHAnsi" w:hAnsiTheme="majorHAnsi" w:cstheme="majorHAnsi"/>
          <w:highlight w:val="yellow"/>
        </w:rPr>
        <w:t>more th</w:t>
      </w:r>
      <w:r w:rsidR="00C21B28" w:rsidRPr="00DE5EE5">
        <w:rPr>
          <w:rFonts w:asciiTheme="majorHAnsi" w:hAnsiTheme="majorHAnsi" w:cstheme="majorHAnsi"/>
          <w:highlight w:val="yellow"/>
        </w:rPr>
        <w:t>a</w:t>
      </w:r>
      <w:r w:rsidRPr="00DE5EE5">
        <w:rPr>
          <w:rFonts w:asciiTheme="majorHAnsi" w:hAnsiTheme="majorHAnsi" w:cstheme="majorHAnsi"/>
          <w:highlight w:val="yellow"/>
        </w:rPr>
        <w:t xml:space="preserve">n 10 </w:t>
      </w:r>
      <w:r w:rsidR="006F2EFA" w:rsidRPr="00DE5EE5">
        <w:rPr>
          <w:rFonts w:asciiTheme="majorHAnsi" w:hAnsiTheme="majorHAnsi" w:cstheme="majorHAnsi"/>
          <w:highlight w:val="yellow"/>
        </w:rPr>
        <w:t xml:space="preserve">matrix </w:t>
      </w:r>
      <w:r w:rsidR="00230794" w:rsidRPr="00DE5EE5">
        <w:rPr>
          <w:rFonts w:asciiTheme="majorHAnsi" w:hAnsiTheme="majorHAnsi" w:cstheme="majorHAnsi"/>
          <w:highlight w:val="yellow"/>
        </w:rPr>
        <w:t>dome</w:t>
      </w:r>
      <w:r w:rsidRPr="00DE5EE5">
        <w:rPr>
          <w:rFonts w:asciiTheme="majorHAnsi" w:hAnsiTheme="majorHAnsi" w:cstheme="majorHAnsi"/>
          <w:highlight w:val="yellow"/>
        </w:rPr>
        <w:t xml:space="preserve">s per 15 </w:t>
      </w:r>
      <w:r w:rsidR="00443779" w:rsidRPr="00DE5EE5">
        <w:rPr>
          <w:rFonts w:asciiTheme="majorHAnsi" w:hAnsiTheme="majorHAnsi" w:cstheme="majorHAnsi"/>
          <w:highlight w:val="yellow"/>
        </w:rPr>
        <w:t xml:space="preserve">mL </w:t>
      </w:r>
      <w:r w:rsidRPr="00DE5EE5">
        <w:rPr>
          <w:rFonts w:asciiTheme="majorHAnsi" w:hAnsiTheme="majorHAnsi" w:cstheme="majorHAnsi"/>
          <w:highlight w:val="yellow"/>
        </w:rPr>
        <w:t xml:space="preserve">conical tube. </w:t>
      </w:r>
    </w:p>
    <w:p w14:paraId="60F4303E" w14:textId="77777777" w:rsidR="007B12D5" w:rsidRPr="00DE5EE5" w:rsidRDefault="007B12D5" w:rsidP="00074941">
      <w:pPr>
        <w:rPr>
          <w:rFonts w:asciiTheme="majorHAnsi" w:hAnsiTheme="majorHAnsi" w:cstheme="majorHAnsi"/>
          <w:highlight w:val="yellow"/>
        </w:rPr>
      </w:pPr>
    </w:p>
    <w:p w14:paraId="6B0D839C" w14:textId="310994F0" w:rsidR="009F04ED" w:rsidRPr="00DE5EE5" w:rsidRDefault="009C38EC"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Centrifuge</w:t>
      </w:r>
      <w:r w:rsidR="00E71642" w:rsidRPr="00DE5EE5">
        <w:rPr>
          <w:rFonts w:asciiTheme="majorHAnsi" w:hAnsiTheme="majorHAnsi" w:cstheme="majorHAnsi"/>
          <w:highlight w:val="yellow"/>
        </w:rPr>
        <w:t xml:space="preserve"> at</w:t>
      </w:r>
      <w:r w:rsidRPr="00DE5EE5">
        <w:rPr>
          <w:rFonts w:asciiTheme="majorHAnsi" w:hAnsiTheme="majorHAnsi" w:cstheme="majorHAnsi"/>
          <w:highlight w:val="yellow"/>
        </w:rPr>
        <w:t xml:space="preserve"> 300</w:t>
      </w:r>
      <w:r w:rsidR="00443779" w:rsidRPr="00DE5EE5">
        <w:rPr>
          <w:rFonts w:asciiTheme="majorHAnsi" w:hAnsiTheme="majorHAnsi" w:cstheme="majorHAnsi"/>
          <w:highlight w:val="yellow"/>
        </w:rPr>
        <w:t xml:space="preserve"> </w:t>
      </w:r>
      <w:r w:rsidR="00443779" w:rsidRPr="00DE5EE5">
        <w:rPr>
          <w:rFonts w:asciiTheme="majorHAnsi" w:hAnsiTheme="majorHAnsi" w:cstheme="majorHAnsi"/>
          <w:i/>
          <w:iCs/>
          <w:highlight w:val="yellow"/>
        </w:rPr>
        <w:t>x g</w:t>
      </w:r>
      <w:r w:rsidRPr="00DE5EE5">
        <w:rPr>
          <w:rFonts w:asciiTheme="majorHAnsi" w:hAnsiTheme="majorHAnsi" w:cstheme="majorHAnsi"/>
          <w:highlight w:val="yellow"/>
        </w:rPr>
        <w:t xml:space="preserve"> for 5 min. Draw off</w:t>
      </w:r>
      <w:r w:rsidR="00443779" w:rsidRPr="00DE5EE5">
        <w:rPr>
          <w:rFonts w:asciiTheme="majorHAnsi" w:hAnsiTheme="majorHAnsi" w:cstheme="majorHAnsi"/>
          <w:highlight w:val="yellow"/>
        </w:rPr>
        <w:t xml:space="preserve"> the</w:t>
      </w:r>
      <w:r w:rsidRPr="00DE5EE5">
        <w:rPr>
          <w:rFonts w:asciiTheme="majorHAnsi" w:hAnsiTheme="majorHAnsi" w:cstheme="majorHAnsi"/>
          <w:highlight w:val="yellow"/>
        </w:rPr>
        <w:t xml:space="preserve"> supernatant and wash with 5</w:t>
      </w:r>
      <w:r w:rsidR="00443779" w:rsidRPr="00DE5EE5">
        <w:rPr>
          <w:rFonts w:asciiTheme="majorHAnsi" w:hAnsiTheme="majorHAnsi" w:cstheme="majorHAnsi"/>
          <w:highlight w:val="yellow"/>
        </w:rPr>
        <w:t xml:space="preserve"> mL of </w:t>
      </w:r>
      <w:r w:rsidRPr="00DE5EE5">
        <w:rPr>
          <w:rFonts w:asciiTheme="majorHAnsi" w:hAnsiTheme="majorHAnsi" w:cstheme="majorHAnsi"/>
          <w:highlight w:val="yellow"/>
        </w:rPr>
        <w:t>PBS.</w:t>
      </w:r>
    </w:p>
    <w:p w14:paraId="703AF723" w14:textId="77777777" w:rsidR="007B12D5" w:rsidRPr="00DE5EE5" w:rsidRDefault="007B12D5" w:rsidP="00074941">
      <w:pPr>
        <w:pStyle w:val="ListParagraph"/>
        <w:ind w:left="0"/>
        <w:rPr>
          <w:rFonts w:asciiTheme="majorHAnsi" w:hAnsiTheme="majorHAnsi" w:cstheme="majorHAnsi"/>
          <w:highlight w:val="yellow"/>
        </w:rPr>
      </w:pPr>
    </w:p>
    <w:p w14:paraId="28F9B31F" w14:textId="7856F15F" w:rsidR="00541750" w:rsidRPr="00DE5EE5" w:rsidRDefault="004A58CC" w:rsidP="00074941">
      <w:pPr>
        <w:pStyle w:val="ListParagraph"/>
        <w:numPr>
          <w:ilvl w:val="0"/>
          <w:numId w:val="20"/>
        </w:numPr>
        <w:ind w:left="0" w:firstLine="0"/>
        <w:rPr>
          <w:rFonts w:asciiTheme="majorHAnsi" w:hAnsiTheme="majorHAnsi" w:cstheme="majorHAnsi"/>
          <w:highlight w:val="yellow"/>
        </w:rPr>
      </w:pPr>
      <w:r w:rsidRPr="00DE5EE5">
        <w:rPr>
          <w:rFonts w:asciiTheme="majorHAnsi" w:hAnsiTheme="majorHAnsi" w:cstheme="majorHAnsi"/>
          <w:highlight w:val="yellow"/>
        </w:rPr>
        <w:t xml:space="preserve">Resuspend organoids in 1 </w:t>
      </w:r>
      <w:r w:rsidR="00443779" w:rsidRPr="00DE5EE5">
        <w:rPr>
          <w:rFonts w:asciiTheme="majorHAnsi" w:hAnsiTheme="majorHAnsi" w:cstheme="majorHAnsi"/>
          <w:highlight w:val="yellow"/>
        </w:rPr>
        <w:t xml:space="preserve">mL </w:t>
      </w:r>
      <w:r w:rsidRPr="00DE5EE5">
        <w:rPr>
          <w:rFonts w:asciiTheme="majorHAnsi" w:hAnsiTheme="majorHAnsi" w:cstheme="majorHAnsi"/>
          <w:highlight w:val="yellow"/>
        </w:rPr>
        <w:t>of PBS an</w:t>
      </w:r>
      <w:r w:rsidR="00057781" w:rsidRPr="00DE5EE5">
        <w:rPr>
          <w:rFonts w:asciiTheme="majorHAnsi" w:hAnsiTheme="majorHAnsi" w:cstheme="majorHAnsi"/>
          <w:highlight w:val="yellow"/>
        </w:rPr>
        <w:t xml:space="preserve">d </w:t>
      </w:r>
      <w:r w:rsidR="00DF681E" w:rsidRPr="00DE5EE5">
        <w:rPr>
          <w:rFonts w:asciiTheme="majorHAnsi" w:hAnsiTheme="majorHAnsi" w:cstheme="majorHAnsi"/>
          <w:highlight w:val="yellow"/>
        </w:rPr>
        <w:t xml:space="preserve">disrupt the organoids using trituration </w:t>
      </w:r>
      <w:r w:rsidR="006F7A0E">
        <w:rPr>
          <w:rFonts w:asciiTheme="majorHAnsi" w:hAnsiTheme="majorHAnsi" w:cstheme="majorHAnsi"/>
          <w:highlight w:val="yellow"/>
        </w:rPr>
        <w:t xml:space="preserve">and </w:t>
      </w:r>
      <w:r w:rsidR="00DF681E" w:rsidRPr="00DE5EE5">
        <w:rPr>
          <w:rFonts w:asciiTheme="majorHAnsi" w:hAnsiTheme="majorHAnsi" w:cstheme="majorHAnsi"/>
          <w:highlight w:val="yellow"/>
        </w:rPr>
        <w:t>a glass Pasteur pipe</w:t>
      </w:r>
      <w:r w:rsidR="006F2EFA" w:rsidRPr="00DE5EE5">
        <w:rPr>
          <w:rFonts w:asciiTheme="majorHAnsi" w:hAnsiTheme="majorHAnsi" w:cstheme="majorHAnsi"/>
          <w:highlight w:val="yellow"/>
        </w:rPr>
        <w:t>t</w:t>
      </w:r>
      <w:r w:rsidR="00DF681E" w:rsidRPr="00DE5EE5">
        <w:rPr>
          <w:rFonts w:asciiTheme="majorHAnsi" w:hAnsiTheme="majorHAnsi" w:cstheme="majorHAnsi"/>
          <w:highlight w:val="yellow"/>
        </w:rPr>
        <w:t>t</w:t>
      </w:r>
      <w:r w:rsidR="006F2EFA" w:rsidRPr="00DE5EE5">
        <w:rPr>
          <w:rFonts w:asciiTheme="majorHAnsi" w:hAnsiTheme="majorHAnsi" w:cstheme="majorHAnsi"/>
          <w:highlight w:val="yellow"/>
        </w:rPr>
        <w:t>e</w:t>
      </w:r>
      <w:r w:rsidR="00DF681E" w:rsidRPr="00DE5EE5">
        <w:rPr>
          <w:rFonts w:asciiTheme="majorHAnsi" w:hAnsiTheme="majorHAnsi" w:cstheme="majorHAnsi"/>
          <w:highlight w:val="yellow"/>
        </w:rPr>
        <w:t xml:space="preserve">. </w:t>
      </w:r>
    </w:p>
    <w:p w14:paraId="1A10356A" w14:textId="77777777" w:rsidR="00541750" w:rsidRPr="00DE5EE5" w:rsidRDefault="00541750" w:rsidP="00074941">
      <w:pPr>
        <w:rPr>
          <w:rFonts w:asciiTheme="majorHAnsi" w:hAnsiTheme="majorHAnsi" w:cstheme="majorHAnsi"/>
          <w:highlight w:val="yellow"/>
        </w:rPr>
      </w:pPr>
    </w:p>
    <w:p w14:paraId="5467F2EC" w14:textId="078D3A59" w:rsidR="00443779" w:rsidRPr="00DE5EE5" w:rsidRDefault="00443779" w:rsidP="00074941">
      <w:pPr>
        <w:pStyle w:val="ListParagraph"/>
        <w:ind w:left="0"/>
        <w:rPr>
          <w:rFonts w:asciiTheme="majorHAnsi" w:hAnsiTheme="majorHAnsi" w:cstheme="majorHAnsi"/>
          <w:highlight w:val="yellow"/>
        </w:rPr>
      </w:pPr>
      <w:r w:rsidRPr="00DE5EE5">
        <w:rPr>
          <w:rFonts w:asciiTheme="majorHAnsi" w:hAnsiTheme="majorHAnsi" w:cstheme="majorHAnsi"/>
          <w:highlight w:val="yellow"/>
        </w:rPr>
        <w:t xml:space="preserve">4.8. </w:t>
      </w:r>
      <w:r w:rsidR="00DF681E" w:rsidRPr="00DE5EE5">
        <w:rPr>
          <w:rFonts w:asciiTheme="majorHAnsi" w:hAnsiTheme="majorHAnsi" w:cstheme="majorHAnsi"/>
          <w:highlight w:val="yellow"/>
        </w:rPr>
        <w:t>Q</w:t>
      </w:r>
      <w:r w:rsidR="00057781" w:rsidRPr="00DE5EE5">
        <w:rPr>
          <w:rFonts w:asciiTheme="majorHAnsi" w:hAnsiTheme="majorHAnsi" w:cstheme="majorHAnsi"/>
          <w:highlight w:val="yellow"/>
        </w:rPr>
        <w:t>uantify the number of organoi</w:t>
      </w:r>
      <w:r w:rsidR="00DF681E" w:rsidRPr="00DE5EE5">
        <w:rPr>
          <w:rFonts w:asciiTheme="majorHAnsi" w:hAnsiTheme="majorHAnsi" w:cstheme="majorHAnsi"/>
          <w:highlight w:val="yellow"/>
        </w:rPr>
        <w:t>d fragments</w:t>
      </w:r>
      <w:r w:rsidR="00057781" w:rsidRPr="00DE5EE5">
        <w:rPr>
          <w:rFonts w:asciiTheme="majorHAnsi" w:hAnsiTheme="majorHAnsi" w:cstheme="majorHAnsi"/>
          <w:highlight w:val="yellow"/>
        </w:rPr>
        <w:t>.</w:t>
      </w:r>
      <w:r w:rsidR="00DF681E" w:rsidRPr="00DE5EE5">
        <w:rPr>
          <w:rFonts w:asciiTheme="majorHAnsi" w:hAnsiTheme="majorHAnsi" w:cstheme="majorHAnsi"/>
          <w:highlight w:val="yellow"/>
        </w:rPr>
        <w:t xml:space="preserve"> </w:t>
      </w:r>
      <w:r w:rsidRPr="00DE5EE5">
        <w:rPr>
          <w:rFonts w:asciiTheme="majorHAnsi" w:hAnsiTheme="majorHAnsi" w:cstheme="majorHAnsi"/>
          <w:highlight w:val="yellow"/>
        </w:rPr>
        <w:t xml:space="preserve">Seed </w:t>
      </w:r>
      <w:r w:rsidR="00074941">
        <w:rPr>
          <w:rFonts w:asciiTheme="majorHAnsi" w:hAnsiTheme="majorHAnsi" w:cstheme="majorHAnsi"/>
          <w:highlight w:val="yellow"/>
        </w:rPr>
        <w:t>5</w:t>
      </w:r>
      <w:r w:rsidR="00057781" w:rsidRPr="00DE5EE5">
        <w:rPr>
          <w:rFonts w:asciiTheme="majorHAnsi" w:hAnsiTheme="majorHAnsi" w:cstheme="majorHAnsi"/>
          <w:highlight w:val="yellow"/>
        </w:rPr>
        <w:t xml:space="preserve"> replicates</w:t>
      </w:r>
      <w:r w:rsidR="00DF681E" w:rsidRPr="00DE5EE5">
        <w:rPr>
          <w:rFonts w:asciiTheme="majorHAnsi" w:hAnsiTheme="majorHAnsi" w:cstheme="majorHAnsi"/>
          <w:highlight w:val="yellow"/>
        </w:rPr>
        <w:t xml:space="preserve"> containing 100 organoid fragments</w:t>
      </w:r>
      <w:r w:rsidR="004B66F4" w:rsidRPr="00DE5EE5">
        <w:rPr>
          <w:rFonts w:asciiTheme="majorHAnsi" w:hAnsiTheme="majorHAnsi" w:cstheme="majorHAnsi"/>
          <w:highlight w:val="yellow"/>
        </w:rPr>
        <w:t xml:space="preserve"> as described in step 2.1.2</w:t>
      </w:r>
      <w:r w:rsidR="00057781" w:rsidRPr="00DE5EE5">
        <w:rPr>
          <w:rFonts w:asciiTheme="majorHAnsi" w:hAnsiTheme="majorHAnsi" w:cstheme="majorHAnsi"/>
          <w:highlight w:val="yellow"/>
        </w:rPr>
        <w:t xml:space="preserve">. </w:t>
      </w:r>
    </w:p>
    <w:p w14:paraId="66257986" w14:textId="77777777" w:rsidR="00541750" w:rsidRPr="00DE5EE5" w:rsidRDefault="00541750" w:rsidP="00074941">
      <w:pPr>
        <w:pStyle w:val="ListParagraph"/>
        <w:ind w:left="0"/>
        <w:rPr>
          <w:rFonts w:asciiTheme="majorHAnsi" w:hAnsiTheme="majorHAnsi" w:cstheme="majorHAnsi"/>
          <w:highlight w:val="yellow"/>
        </w:rPr>
      </w:pPr>
    </w:p>
    <w:p w14:paraId="5C62CB9A" w14:textId="77A71FEF" w:rsidR="0059706F" w:rsidRPr="00DE5EE5" w:rsidRDefault="00057781" w:rsidP="00074941">
      <w:pPr>
        <w:pStyle w:val="ListParagraph"/>
        <w:numPr>
          <w:ilvl w:val="1"/>
          <w:numId w:val="26"/>
        </w:numPr>
        <w:rPr>
          <w:rFonts w:asciiTheme="majorHAnsi" w:hAnsiTheme="majorHAnsi" w:cstheme="majorHAnsi"/>
          <w:highlight w:val="yellow"/>
        </w:rPr>
      </w:pPr>
      <w:r w:rsidRPr="00DE5EE5">
        <w:rPr>
          <w:rFonts w:asciiTheme="majorHAnsi" w:hAnsiTheme="majorHAnsi" w:cstheme="majorHAnsi"/>
          <w:highlight w:val="yellow"/>
        </w:rPr>
        <w:t xml:space="preserve">Perform </w:t>
      </w:r>
      <w:r w:rsidR="00443779" w:rsidRPr="00DE5EE5">
        <w:rPr>
          <w:rFonts w:asciiTheme="majorHAnsi" w:hAnsiTheme="majorHAnsi" w:cstheme="majorHAnsi"/>
          <w:highlight w:val="yellow"/>
        </w:rPr>
        <w:t xml:space="preserve">the </w:t>
      </w:r>
      <w:r w:rsidR="00161057" w:rsidRPr="00DE5EE5">
        <w:rPr>
          <w:rFonts w:asciiTheme="majorHAnsi" w:hAnsiTheme="majorHAnsi" w:cstheme="majorHAnsi"/>
          <w:highlight w:val="yellow"/>
        </w:rPr>
        <w:t>cell</w:t>
      </w:r>
      <w:r w:rsidR="00316C93" w:rsidRPr="00DE5EE5">
        <w:rPr>
          <w:rFonts w:asciiTheme="majorHAnsi" w:hAnsiTheme="majorHAnsi" w:cstheme="majorHAnsi"/>
          <w:highlight w:val="yellow"/>
        </w:rPr>
        <w:t xml:space="preserve"> viability assay </w:t>
      </w:r>
      <w:r w:rsidR="00161057" w:rsidRPr="00DE5EE5">
        <w:rPr>
          <w:rFonts w:asciiTheme="majorHAnsi" w:hAnsiTheme="majorHAnsi" w:cstheme="majorHAnsi"/>
          <w:highlight w:val="yellow"/>
        </w:rPr>
        <w:t>as</w:t>
      </w:r>
      <w:r w:rsidR="00DF681E" w:rsidRPr="00DE5EE5">
        <w:rPr>
          <w:rFonts w:asciiTheme="majorHAnsi" w:hAnsiTheme="majorHAnsi" w:cstheme="majorHAnsi"/>
          <w:highlight w:val="yellow"/>
        </w:rPr>
        <w:t xml:space="preserve"> described</w:t>
      </w:r>
      <w:r w:rsidR="00161057" w:rsidRPr="00DE5EE5">
        <w:rPr>
          <w:rFonts w:asciiTheme="majorHAnsi" w:hAnsiTheme="majorHAnsi" w:cstheme="majorHAnsi"/>
          <w:highlight w:val="yellow"/>
        </w:rPr>
        <w:t xml:space="preserve"> </w:t>
      </w:r>
      <w:r w:rsidR="005F57C3" w:rsidRPr="00DE5EE5">
        <w:rPr>
          <w:rFonts w:asciiTheme="majorHAnsi" w:hAnsiTheme="majorHAnsi" w:cstheme="majorHAnsi"/>
          <w:highlight w:val="yellow"/>
        </w:rPr>
        <w:t xml:space="preserve">below in </w:t>
      </w:r>
      <w:r w:rsidR="006F7A0E">
        <w:rPr>
          <w:rFonts w:asciiTheme="majorHAnsi" w:hAnsiTheme="majorHAnsi" w:cstheme="majorHAnsi"/>
          <w:highlight w:val="yellow"/>
        </w:rPr>
        <w:t>section</w:t>
      </w:r>
      <w:r w:rsidR="005F57C3" w:rsidRPr="00DE5EE5">
        <w:rPr>
          <w:rFonts w:asciiTheme="majorHAnsi" w:hAnsiTheme="majorHAnsi" w:cstheme="majorHAnsi"/>
          <w:highlight w:val="yellow"/>
        </w:rPr>
        <w:t xml:space="preserve"> 7</w:t>
      </w:r>
      <w:r w:rsidR="00161057" w:rsidRPr="00DE5EE5">
        <w:rPr>
          <w:rFonts w:asciiTheme="majorHAnsi" w:hAnsiTheme="majorHAnsi" w:cstheme="majorHAnsi"/>
          <w:highlight w:val="yellow"/>
        </w:rPr>
        <w:t>.</w:t>
      </w:r>
    </w:p>
    <w:p w14:paraId="62F3B5D1" w14:textId="77777777" w:rsidR="00F52142" w:rsidRPr="00DE5EE5" w:rsidRDefault="00F52142" w:rsidP="00074941">
      <w:pPr>
        <w:rPr>
          <w:rFonts w:asciiTheme="majorHAnsi" w:hAnsiTheme="majorHAnsi" w:cstheme="majorHAnsi"/>
          <w:b/>
          <w:i/>
        </w:rPr>
      </w:pPr>
    </w:p>
    <w:bookmarkEnd w:id="2"/>
    <w:p w14:paraId="2DA3D279" w14:textId="618114B3" w:rsidR="0059706F" w:rsidRPr="00DE5EE5" w:rsidRDefault="006F2EFA" w:rsidP="00074941">
      <w:pPr>
        <w:rPr>
          <w:rFonts w:asciiTheme="majorHAnsi" w:hAnsiTheme="majorHAnsi" w:cstheme="majorHAnsi"/>
          <w:b/>
          <w:iCs/>
        </w:rPr>
      </w:pPr>
      <w:r w:rsidRPr="00DE5EE5">
        <w:rPr>
          <w:rFonts w:asciiTheme="majorHAnsi" w:hAnsiTheme="majorHAnsi" w:cstheme="majorHAnsi"/>
          <w:b/>
          <w:iCs/>
        </w:rPr>
        <w:t>5</w:t>
      </w:r>
      <w:r w:rsidR="00F75D4B" w:rsidRPr="00DE5EE5">
        <w:rPr>
          <w:rFonts w:asciiTheme="majorHAnsi" w:hAnsiTheme="majorHAnsi" w:cstheme="majorHAnsi"/>
          <w:b/>
          <w:iCs/>
        </w:rPr>
        <w:t xml:space="preserve">. </w:t>
      </w:r>
      <w:r w:rsidR="0059706F" w:rsidRPr="00DE5EE5">
        <w:rPr>
          <w:rFonts w:asciiTheme="majorHAnsi" w:hAnsiTheme="majorHAnsi" w:cstheme="majorHAnsi"/>
          <w:b/>
          <w:iCs/>
        </w:rPr>
        <w:t xml:space="preserve">RNA </w:t>
      </w:r>
      <w:r w:rsidR="006F7A0E">
        <w:rPr>
          <w:rFonts w:asciiTheme="majorHAnsi" w:hAnsiTheme="majorHAnsi" w:cstheme="majorHAnsi"/>
          <w:b/>
          <w:iCs/>
        </w:rPr>
        <w:t>i</w:t>
      </w:r>
      <w:r w:rsidR="0059706F" w:rsidRPr="00DE5EE5">
        <w:rPr>
          <w:rFonts w:asciiTheme="majorHAnsi" w:hAnsiTheme="majorHAnsi" w:cstheme="majorHAnsi"/>
          <w:b/>
          <w:iCs/>
        </w:rPr>
        <w:t>solation</w:t>
      </w:r>
      <w:r w:rsidR="00F52142" w:rsidRPr="00DE5EE5">
        <w:rPr>
          <w:rFonts w:asciiTheme="majorHAnsi" w:hAnsiTheme="majorHAnsi" w:cstheme="majorHAnsi"/>
          <w:b/>
          <w:iCs/>
        </w:rPr>
        <w:t xml:space="preserve"> from organoids</w:t>
      </w:r>
    </w:p>
    <w:p w14:paraId="127B39C7" w14:textId="77777777" w:rsidR="007B12D5" w:rsidRPr="00DE5EE5" w:rsidRDefault="007B12D5" w:rsidP="00074941">
      <w:pPr>
        <w:rPr>
          <w:rFonts w:asciiTheme="majorHAnsi" w:hAnsiTheme="majorHAnsi" w:cstheme="majorHAnsi"/>
        </w:rPr>
      </w:pPr>
    </w:p>
    <w:p w14:paraId="1C6444BD" w14:textId="11CC0BBD" w:rsidR="007B12D5" w:rsidRPr="00DE5EE5" w:rsidRDefault="00443779" w:rsidP="00074941">
      <w:pPr>
        <w:rPr>
          <w:rFonts w:asciiTheme="majorHAnsi" w:hAnsiTheme="majorHAnsi" w:cstheme="majorHAnsi"/>
        </w:rPr>
      </w:pPr>
      <w:r w:rsidRPr="00DE5EE5">
        <w:rPr>
          <w:rFonts w:asciiTheme="majorHAnsi" w:hAnsiTheme="majorHAnsi" w:cstheme="majorHAnsi"/>
        </w:rPr>
        <w:t xml:space="preserve">NOTE: </w:t>
      </w:r>
      <w:r w:rsidR="00E84824" w:rsidRPr="00DE5EE5">
        <w:rPr>
          <w:rFonts w:asciiTheme="majorHAnsi" w:hAnsiTheme="majorHAnsi" w:cstheme="majorHAnsi"/>
        </w:rPr>
        <w:t xml:space="preserve">Commercially available </w:t>
      </w:r>
      <w:r w:rsidR="00061C31" w:rsidRPr="00DE5EE5">
        <w:rPr>
          <w:rFonts w:asciiTheme="majorHAnsi" w:hAnsiTheme="majorHAnsi" w:cstheme="majorHAnsi"/>
        </w:rPr>
        <w:t>column-</w:t>
      </w:r>
      <w:r w:rsidR="00E84824" w:rsidRPr="00DE5EE5">
        <w:rPr>
          <w:rFonts w:asciiTheme="majorHAnsi" w:hAnsiTheme="majorHAnsi" w:cstheme="majorHAnsi"/>
        </w:rPr>
        <w:t>based</w:t>
      </w:r>
      <w:r w:rsidR="001824C3" w:rsidRPr="00DE5EE5">
        <w:rPr>
          <w:rFonts w:asciiTheme="majorHAnsi" w:hAnsiTheme="majorHAnsi" w:cstheme="majorHAnsi"/>
        </w:rPr>
        <w:t xml:space="preserve"> </w:t>
      </w:r>
      <w:r w:rsidR="00E84824" w:rsidRPr="00DE5EE5">
        <w:rPr>
          <w:rFonts w:asciiTheme="majorHAnsi" w:hAnsiTheme="majorHAnsi" w:cstheme="majorHAnsi"/>
        </w:rPr>
        <w:t>methods yield good quantity and quality of RNA. To ensure good quantity RNA</w:t>
      </w:r>
      <w:r w:rsidR="00061C31" w:rsidRPr="00DE5EE5">
        <w:rPr>
          <w:rFonts w:asciiTheme="majorHAnsi" w:hAnsiTheme="majorHAnsi" w:cstheme="majorHAnsi"/>
        </w:rPr>
        <w:t>,</w:t>
      </w:r>
      <w:r w:rsidR="00E84824" w:rsidRPr="00DE5EE5">
        <w:rPr>
          <w:rFonts w:asciiTheme="majorHAnsi" w:hAnsiTheme="majorHAnsi" w:cstheme="majorHAnsi"/>
        </w:rPr>
        <w:t xml:space="preserve"> </w:t>
      </w:r>
      <w:r w:rsidR="001824C3" w:rsidRPr="00DE5EE5">
        <w:rPr>
          <w:rFonts w:asciiTheme="majorHAnsi" w:hAnsiTheme="majorHAnsi" w:cstheme="majorHAnsi"/>
        </w:rPr>
        <w:t>use</w:t>
      </w:r>
      <w:r w:rsidR="004E1E20" w:rsidRPr="00DE5EE5">
        <w:rPr>
          <w:rFonts w:asciiTheme="majorHAnsi" w:hAnsiTheme="majorHAnsi" w:cstheme="majorHAnsi"/>
        </w:rPr>
        <w:t xml:space="preserve"> </w:t>
      </w:r>
      <w:r w:rsidR="00061C31" w:rsidRPr="00DE5EE5">
        <w:rPr>
          <w:rFonts w:asciiTheme="majorHAnsi" w:hAnsiTheme="majorHAnsi" w:cstheme="majorHAnsi"/>
        </w:rPr>
        <w:t xml:space="preserve">a minimum of </w:t>
      </w:r>
      <w:r w:rsidR="004E1E20" w:rsidRPr="00DE5EE5">
        <w:rPr>
          <w:rFonts w:asciiTheme="majorHAnsi" w:hAnsiTheme="majorHAnsi" w:cstheme="majorHAnsi"/>
        </w:rPr>
        <w:t xml:space="preserve">one </w:t>
      </w:r>
      <w:r w:rsidR="00230794" w:rsidRPr="00DE5EE5">
        <w:rPr>
          <w:rFonts w:asciiTheme="majorHAnsi" w:hAnsiTheme="majorHAnsi" w:cstheme="majorHAnsi"/>
        </w:rPr>
        <w:t>dome</w:t>
      </w:r>
      <w:r w:rsidR="00E84824" w:rsidRPr="00DE5EE5">
        <w:rPr>
          <w:rFonts w:asciiTheme="majorHAnsi" w:hAnsiTheme="majorHAnsi" w:cstheme="majorHAnsi"/>
        </w:rPr>
        <w:t xml:space="preserve"> per sample</w:t>
      </w:r>
      <w:r w:rsidR="00061C31" w:rsidRPr="00DE5EE5">
        <w:rPr>
          <w:rFonts w:asciiTheme="majorHAnsi" w:hAnsiTheme="majorHAnsi" w:cstheme="majorHAnsi"/>
        </w:rPr>
        <w:t>;</w:t>
      </w:r>
      <w:r w:rsidR="00E84824" w:rsidRPr="00DE5EE5">
        <w:rPr>
          <w:rFonts w:asciiTheme="majorHAnsi" w:hAnsiTheme="majorHAnsi" w:cstheme="majorHAnsi"/>
        </w:rPr>
        <w:t xml:space="preserve"> however</w:t>
      </w:r>
      <w:r w:rsidR="00061C31" w:rsidRPr="00DE5EE5">
        <w:rPr>
          <w:rFonts w:asciiTheme="majorHAnsi" w:hAnsiTheme="majorHAnsi" w:cstheme="majorHAnsi"/>
        </w:rPr>
        <w:t>,</w:t>
      </w:r>
      <w:r w:rsidR="00E84824" w:rsidRPr="00DE5EE5">
        <w:rPr>
          <w:rFonts w:asciiTheme="majorHAnsi" w:hAnsiTheme="majorHAnsi" w:cstheme="majorHAnsi"/>
        </w:rPr>
        <w:t xml:space="preserve"> </w:t>
      </w:r>
      <w:r w:rsidR="00221ED5" w:rsidRPr="00DE5EE5">
        <w:rPr>
          <w:rFonts w:asciiTheme="majorHAnsi" w:hAnsiTheme="majorHAnsi" w:cstheme="majorHAnsi"/>
        </w:rPr>
        <w:t>using</w:t>
      </w:r>
      <w:r w:rsidR="00E84824" w:rsidRPr="00DE5EE5">
        <w:rPr>
          <w:rFonts w:asciiTheme="majorHAnsi" w:hAnsiTheme="majorHAnsi" w:cstheme="majorHAnsi"/>
        </w:rPr>
        <w:t xml:space="preserve"> </w:t>
      </w:r>
      <w:r w:rsidR="006F7A0E">
        <w:rPr>
          <w:rFonts w:asciiTheme="majorHAnsi" w:hAnsiTheme="majorHAnsi" w:cstheme="majorHAnsi"/>
        </w:rPr>
        <w:t>three</w:t>
      </w:r>
      <w:r w:rsidR="00E84824" w:rsidRPr="00DE5EE5">
        <w:rPr>
          <w:rFonts w:asciiTheme="majorHAnsi" w:hAnsiTheme="majorHAnsi" w:cstheme="majorHAnsi"/>
        </w:rPr>
        <w:t xml:space="preserve"> </w:t>
      </w:r>
      <w:r w:rsidR="00230794" w:rsidRPr="00DE5EE5">
        <w:rPr>
          <w:rFonts w:asciiTheme="majorHAnsi" w:hAnsiTheme="majorHAnsi" w:cstheme="majorHAnsi"/>
        </w:rPr>
        <w:t>dome</w:t>
      </w:r>
      <w:r w:rsidR="00E84824" w:rsidRPr="00DE5EE5">
        <w:rPr>
          <w:rFonts w:asciiTheme="majorHAnsi" w:hAnsiTheme="majorHAnsi" w:cstheme="majorHAnsi"/>
        </w:rPr>
        <w:t>s</w:t>
      </w:r>
      <w:r w:rsidR="00221ED5" w:rsidRPr="00DE5EE5">
        <w:rPr>
          <w:rFonts w:asciiTheme="majorHAnsi" w:hAnsiTheme="majorHAnsi" w:cstheme="majorHAnsi"/>
        </w:rPr>
        <w:t xml:space="preserve"> is recommended</w:t>
      </w:r>
      <w:r w:rsidR="00E84824" w:rsidRPr="00DE5EE5">
        <w:rPr>
          <w:rFonts w:asciiTheme="majorHAnsi" w:hAnsiTheme="majorHAnsi" w:cstheme="majorHAnsi"/>
        </w:rPr>
        <w:t>, which c</w:t>
      </w:r>
      <w:r w:rsidR="00D20AB1" w:rsidRPr="00DE5EE5">
        <w:rPr>
          <w:rFonts w:asciiTheme="majorHAnsi" w:hAnsiTheme="majorHAnsi" w:cstheme="majorHAnsi"/>
        </w:rPr>
        <w:t xml:space="preserve">an be seeded in a single </w:t>
      </w:r>
      <w:r w:rsidR="00061C31" w:rsidRPr="00DE5EE5">
        <w:rPr>
          <w:rFonts w:asciiTheme="majorHAnsi" w:hAnsiTheme="majorHAnsi" w:cstheme="majorHAnsi"/>
        </w:rPr>
        <w:t xml:space="preserve">well of a </w:t>
      </w:r>
      <w:r w:rsidR="00D20AB1" w:rsidRPr="00DE5EE5">
        <w:rPr>
          <w:rFonts w:asciiTheme="majorHAnsi" w:hAnsiTheme="majorHAnsi" w:cstheme="majorHAnsi"/>
        </w:rPr>
        <w:t>12</w:t>
      </w:r>
      <w:r w:rsidR="006F7A0E">
        <w:rPr>
          <w:rFonts w:asciiTheme="majorHAnsi" w:hAnsiTheme="majorHAnsi" w:cstheme="majorHAnsi"/>
        </w:rPr>
        <w:t xml:space="preserve"> </w:t>
      </w:r>
      <w:r w:rsidR="00D20AB1" w:rsidRPr="00DE5EE5">
        <w:rPr>
          <w:rFonts w:asciiTheme="majorHAnsi" w:hAnsiTheme="majorHAnsi" w:cstheme="majorHAnsi"/>
        </w:rPr>
        <w:t>well</w:t>
      </w:r>
      <w:r w:rsidR="00061C31" w:rsidRPr="00DE5EE5">
        <w:rPr>
          <w:rFonts w:asciiTheme="majorHAnsi" w:hAnsiTheme="majorHAnsi" w:cstheme="majorHAnsi"/>
        </w:rPr>
        <w:t xml:space="preserve"> plate</w:t>
      </w:r>
      <w:r w:rsidR="004E1E20" w:rsidRPr="00DE5EE5">
        <w:rPr>
          <w:rFonts w:asciiTheme="majorHAnsi" w:hAnsiTheme="majorHAnsi" w:cstheme="majorHAnsi"/>
        </w:rPr>
        <w:t xml:space="preserve">. </w:t>
      </w:r>
    </w:p>
    <w:p w14:paraId="1C7A2603" w14:textId="77777777" w:rsidR="007B12D5" w:rsidRPr="00DE5EE5" w:rsidRDefault="007B12D5" w:rsidP="00074941">
      <w:pPr>
        <w:rPr>
          <w:rFonts w:asciiTheme="majorHAnsi" w:hAnsiTheme="majorHAnsi" w:cstheme="majorHAnsi"/>
        </w:rPr>
      </w:pPr>
    </w:p>
    <w:p w14:paraId="50712D29" w14:textId="72CD151C" w:rsidR="009F04ED" w:rsidRPr="00DE5EE5" w:rsidRDefault="004E1E20"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Add </w:t>
      </w:r>
      <w:r w:rsidR="00061C31" w:rsidRPr="00DE5EE5">
        <w:rPr>
          <w:rFonts w:asciiTheme="majorHAnsi" w:hAnsiTheme="majorHAnsi" w:cstheme="majorHAnsi"/>
        </w:rPr>
        <w:t>ß</w:t>
      </w:r>
      <w:r w:rsidRPr="00DE5EE5">
        <w:rPr>
          <w:rFonts w:asciiTheme="majorHAnsi" w:hAnsiTheme="majorHAnsi" w:cstheme="majorHAnsi"/>
        </w:rPr>
        <w:t>-</w:t>
      </w:r>
      <w:proofErr w:type="spellStart"/>
      <w:r w:rsidRPr="00DE5EE5">
        <w:rPr>
          <w:rFonts w:asciiTheme="majorHAnsi" w:hAnsiTheme="majorHAnsi" w:cstheme="majorHAnsi"/>
        </w:rPr>
        <w:t>mercaptoethanol</w:t>
      </w:r>
      <w:proofErr w:type="spellEnd"/>
      <w:r w:rsidRPr="00DE5EE5">
        <w:rPr>
          <w:rFonts w:asciiTheme="majorHAnsi" w:hAnsiTheme="majorHAnsi" w:cstheme="majorHAnsi"/>
        </w:rPr>
        <w:t xml:space="preserve"> (1%) to the </w:t>
      </w:r>
      <w:r w:rsidR="005419CE" w:rsidRPr="00DE5EE5">
        <w:rPr>
          <w:rFonts w:asciiTheme="majorHAnsi" w:hAnsiTheme="majorHAnsi" w:cstheme="majorHAnsi"/>
        </w:rPr>
        <w:t>glutathione lysis buffer in</w:t>
      </w:r>
      <w:r w:rsidRPr="00DE5EE5">
        <w:rPr>
          <w:rFonts w:asciiTheme="majorHAnsi" w:hAnsiTheme="majorHAnsi" w:cstheme="majorHAnsi"/>
        </w:rPr>
        <w:t xml:space="preserve"> the </w:t>
      </w:r>
      <w:r w:rsidR="001824C3" w:rsidRPr="00DE5EE5">
        <w:rPr>
          <w:rFonts w:asciiTheme="majorHAnsi" w:hAnsiTheme="majorHAnsi" w:cstheme="majorHAnsi"/>
        </w:rPr>
        <w:t>RNA</w:t>
      </w:r>
      <w:r w:rsidR="00186AB1" w:rsidRPr="00DE5EE5">
        <w:rPr>
          <w:rFonts w:asciiTheme="majorHAnsi" w:hAnsiTheme="majorHAnsi" w:cstheme="majorHAnsi"/>
        </w:rPr>
        <w:t xml:space="preserve"> isolation kit</w:t>
      </w:r>
      <w:r w:rsidR="001824C3" w:rsidRPr="00DE5EE5">
        <w:rPr>
          <w:rFonts w:asciiTheme="majorHAnsi" w:hAnsiTheme="majorHAnsi" w:cstheme="majorHAnsi"/>
        </w:rPr>
        <w:t xml:space="preserve">. </w:t>
      </w:r>
    </w:p>
    <w:p w14:paraId="42B752CF" w14:textId="77777777" w:rsidR="00ED0902" w:rsidRPr="00DE5EE5" w:rsidRDefault="00ED0902" w:rsidP="00074941">
      <w:pPr>
        <w:pStyle w:val="ListParagraph"/>
        <w:ind w:left="0"/>
        <w:rPr>
          <w:rFonts w:asciiTheme="majorHAnsi" w:hAnsiTheme="majorHAnsi" w:cstheme="majorHAnsi"/>
        </w:rPr>
      </w:pPr>
    </w:p>
    <w:p w14:paraId="0E4E4829" w14:textId="59893458" w:rsidR="009F04ED" w:rsidRPr="00DE5EE5" w:rsidRDefault="00E84824"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Draw of</w:t>
      </w:r>
      <w:r w:rsidR="00061C31" w:rsidRPr="00DE5EE5">
        <w:rPr>
          <w:rFonts w:asciiTheme="majorHAnsi" w:hAnsiTheme="majorHAnsi" w:cstheme="majorHAnsi"/>
        </w:rPr>
        <w:t>f</w:t>
      </w:r>
      <w:r w:rsidRPr="00DE5EE5">
        <w:rPr>
          <w:rFonts w:asciiTheme="majorHAnsi" w:hAnsiTheme="majorHAnsi" w:cstheme="majorHAnsi"/>
        </w:rPr>
        <w:t xml:space="preserve"> </w:t>
      </w:r>
      <w:r w:rsidR="00E71642" w:rsidRPr="00DE5EE5">
        <w:rPr>
          <w:rFonts w:asciiTheme="majorHAnsi" w:hAnsiTheme="majorHAnsi" w:cstheme="majorHAnsi"/>
        </w:rPr>
        <w:t xml:space="preserve">the </w:t>
      </w:r>
      <w:r w:rsidRPr="00DE5EE5">
        <w:rPr>
          <w:rFonts w:asciiTheme="majorHAnsi" w:hAnsiTheme="majorHAnsi" w:cstheme="majorHAnsi"/>
        </w:rPr>
        <w:t xml:space="preserve">medium </w:t>
      </w:r>
      <w:r w:rsidR="005419CE" w:rsidRPr="00DE5EE5">
        <w:rPr>
          <w:rFonts w:asciiTheme="majorHAnsi" w:hAnsiTheme="majorHAnsi" w:cstheme="majorHAnsi"/>
        </w:rPr>
        <w:t xml:space="preserve">from the </w:t>
      </w:r>
      <w:r w:rsidR="005F57C3" w:rsidRPr="00DE5EE5">
        <w:rPr>
          <w:rFonts w:asciiTheme="majorHAnsi" w:hAnsiTheme="majorHAnsi" w:cstheme="majorHAnsi"/>
        </w:rPr>
        <w:t>basement membrane domes containing organoids</w:t>
      </w:r>
      <w:r w:rsidR="005419CE" w:rsidRPr="00DE5EE5">
        <w:rPr>
          <w:rFonts w:asciiTheme="majorHAnsi" w:hAnsiTheme="majorHAnsi" w:cstheme="majorHAnsi"/>
        </w:rPr>
        <w:t xml:space="preserve"> </w:t>
      </w:r>
      <w:r w:rsidRPr="00DE5EE5">
        <w:rPr>
          <w:rFonts w:asciiTheme="majorHAnsi" w:hAnsiTheme="majorHAnsi" w:cstheme="majorHAnsi"/>
        </w:rPr>
        <w:t>and add 7</w:t>
      </w:r>
      <w:r w:rsidR="004E1E20" w:rsidRPr="00DE5EE5">
        <w:rPr>
          <w:rFonts w:asciiTheme="majorHAnsi" w:hAnsiTheme="majorHAnsi" w:cstheme="majorHAnsi"/>
        </w:rPr>
        <w:t xml:space="preserve">50 </w:t>
      </w:r>
      <w:r w:rsidR="00061C31" w:rsidRPr="00DE5EE5">
        <w:rPr>
          <w:rFonts w:asciiTheme="majorHAnsi" w:hAnsiTheme="majorHAnsi" w:cstheme="majorHAnsi"/>
        </w:rPr>
        <w:t xml:space="preserve">µL </w:t>
      </w:r>
      <w:r w:rsidR="004E1E20" w:rsidRPr="00DE5EE5">
        <w:rPr>
          <w:rFonts w:asciiTheme="majorHAnsi" w:hAnsiTheme="majorHAnsi" w:cstheme="majorHAnsi"/>
        </w:rPr>
        <w:t xml:space="preserve">of </w:t>
      </w:r>
      <w:r w:rsidR="005419CE" w:rsidRPr="00DE5EE5">
        <w:rPr>
          <w:rFonts w:asciiTheme="majorHAnsi" w:hAnsiTheme="majorHAnsi" w:cstheme="majorHAnsi"/>
        </w:rPr>
        <w:t xml:space="preserve">this </w:t>
      </w:r>
      <w:r w:rsidR="004E1E20" w:rsidRPr="00DE5EE5">
        <w:rPr>
          <w:rFonts w:asciiTheme="majorHAnsi" w:hAnsiTheme="majorHAnsi" w:cstheme="majorHAnsi"/>
        </w:rPr>
        <w:t>buffer. Pipet</w:t>
      </w:r>
      <w:r w:rsidR="006F2EFA" w:rsidRPr="00DE5EE5">
        <w:rPr>
          <w:rFonts w:asciiTheme="majorHAnsi" w:hAnsiTheme="majorHAnsi" w:cstheme="majorHAnsi"/>
        </w:rPr>
        <w:t>te</w:t>
      </w:r>
      <w:r w:rsidR="004E1E20" w:rsidRPr="00DE5EE5">
        <w:rPr>
          <w:rFonts w:asciiTheme="majorHAnsi" w:hAnsiTheme="majorHAnsi" w:cstheme="majorHAnsi"/>
        </w:rPr>
        <w:t xml:space="preserve"> up and down using a </w:t>
      </w:r>
      <w:r w:rsidR="00E71642" w:rsidRPr="00DE5EE5">
        <w:rPr>
          <w:rFonts w:asciiTheme="majorHAnsi" w:hAnsiTheme="majorHAnsi" w:cstheme="majorHAnsi"/>
        </w:rPr>
        <w:t>P</w:t>
      </w:r>
      <w:r w:rsidRPr="00DE5EE5">
        <w:rPr>
          <w:rFonts w:asciiTheme="majorHAnsi" w:hAnsiTheme="majorHAnsi" w:cstheme="majorHAnsi"/>
        </w:rPr>
        <w:t>1000</w:t>
      </w:r>
      <w:r w:rsidR="00074941">
        <w:rPr>
          <w:rFonts w:asciiTheme="majorHAnsi" w:hAnsiTheme="majorHAnsi" w:cstheme="majorHAnsi"/>
        </w:rPr>
        <w:t xml:space="preserve"> pipette</w:t>
      </w:r>
      <w:r w:rsidRPr="00DE5EE5">
        <w:rPr>
          <w:rFonts w:asciiTheme="majorHAnsi" w:hAnsiTheme="majorHAnsi" w:cstheme="majorHAnsi"/>
        </w:rPr>
        <w:t xml:space="preserve">. Check that </w:t>
      </w:r>
      <w:r w:rsidR="00074941" w:rsidRPr="00DE5EE5">
        <w:rPr>
          <w:rFonts w:asciiTheme="majorHAnsi" w:hAnsiTheme="majorHAnsi" w:cstheme="majorHAnsi"/>
        </w:rPr>
        <w:t>all</w:t>
      </w:r>
      <w:r w:rsidR="00E71642" w:rsidRPr="00DE5EE5">
        <w:rPr>
          <w:rFonts w:asciiTheme="majorHAnsi" w:hAnsiTheme="majorHAnsi" w:cstheme="majorHAnsi"/>
        </w:rPr>
        <w:t xml:space="preserve"> the </w:t>
      </w:r>
      <w:r w:rsidR="006F2EFA" w:rsidRPr="00DE5EE5">
        <w:rPr>
          <w:rFonts w:asciiTheme="majorHAnsi" w:hAnsiTheme="majorHAnsi" w:cstheme="majorHAnsi"/>
        </w:rPr>
        <w:t xml:space="preserve">basement membrane matrix </w:t>
      </w:r>
      <w:r w:rsidRPr="00DE5EE5">
        <w:rPr>
          <w:rFonts w:asciiTheme="majorHAnsi" w:hAnsiTheme="majorHAnsi" w:cstheme="majorHAnsi"/>
        </w:rPr>
        <w:t xml:space="preserve">has been dissolved. </w:t>
      </w:r>
    </w:p>
    <w:p w14:paraId="1510F46B" w14:textId="77777777" w:rsidR="007B12D5" w:rsidRPr="00DE5EE5" w:rsidRDefault="007B12D5" w:rsidP="00074941">
      <w:pPr>
        <w:pStyle w:val="ListParagraph"/>
        <w:ind w:left="0"/>
        <w:rPr>
          <w:rFonts w:asciiTheme="majorHAnsi" w:hAnsiTheme="majorHAnsi" w:cstheme="majorHAnsi"/>
        </w:rPr>
      </w:pPr>
    </w:p>
    <w:p w14:paraId="355CF7B5" w14:textId="61116E51" w:rsidR="009F04ED" w:rsidRPr="00DE5EE5" w:rsidRDefault="00E84824"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Add </w:t>
      </w:r>
      <w:r w:rsidR="006F7A0E" w:rsidRPr="00DE5EE5">
        <w:rPr>
          <w:rFonts w:asciiTheme="majorHAnsi" w:hAnsiTheme="majorHAnsi" w:cstheme="majorHAnsi"/>
        </w:rPr>
        <w:t xml:space="preserve">750 µL </w:t>
      </w:r>
      <w:r w:rsidR="006F7A0E">
        <w:rPr>
          <w:rFonts w:asciiTheme="majorHAnsi" w:hAnsiTheme="majorHAnsi" w:cstheme="majorHAnsi"/>
        </w:rPr>
        <w:t xml:space="preserve">of </w:t>
      </w:r>
      <w:r w:rsidRPr="00DE5EE5">
        <w:rPr>
          <w:rFonts w:asciiTheme="majorHAnsi" w:hAnsiTheme="majorHAnsi" w:cstheme="majorHAnsi"/>
        </w:rPr>
        <w:t xml:space="preserve">70% ethanol and mix by pipetting. Subsequently transfer 700 </w:t>
      </w:r>
      <w:r w:rsidR="00061C31" w:rsidRPr="00DE5EE5">
        <w:rPr>
          <w:rFonts w:asciiTheme="majorHAnsi" w:hAnsiTheme="majorHAnsi" w:cstheme="majorHAnsi"/>
        </w:rPr>
        <w:t xml:space="preserve">µL </w:t>
      </w:r>
      <w:r w:rsidRPr="00DE5EE5">
        <w:rPr>
          <w:rFonts w:asciiTheme="majorHAnsi" w:hAnsiTheme="majorHAnsi" w:cstheme="majorHAnsi"/>
        </w:rPr>
        <w:t>of the mixture to the column</w:t>
      </w:r>
      <w:r w:rsidR="009F04ED" w:rsidRPr="00DE5EE5">
        <w:rPr>
          <w:rFonts w:asciiTheme="majorHAnsi" w:hAnsiTheme="majorHAnsi" w:cstheme="majorHAnsi"/>
        </w:rPr>
        <w:t>, centrifuge</w:t>
      </w:r>
      <w:r w:rsidRPr="00DE5EE5">
        <w:rPr>
          <w:rFonts w:asciiTheme="majorHAnsi" w:hAnsiTheme="majorHAnsi" w:cstheme="majorHAnsi"/>
        </w:rPr>
        <w:t xml:space="preserve"> </w:t>
      </w:r>
      <w:r w:rsidR="00723334" w:rsidRPr="00DE5EE5">
        <w:rPr>
          <w:rFonts w:asciiTheme="majorHAnsi" w:hAnsiTheme="majorHAnsi" w:cstheme="majorHAnsi"/>
        </w:rPr>
        <w:t xml:space="preserve">at 12,000 </w:t>
      </w:r>
      <w:r w:rsidR="00723334" w:rsidRPr="00DE5EE5">
        <w:rPr>
          <w:rFonts w:asciiTheme="majorHAnsi" w:hAnsiTheme="majorHAnsi" w:cstheme="majorHAnsi"/>
          <w:i/>
        </w:rPr>
        <w:t>x g</w:t>
      </w:r>
      <w:r w:rsidR="00723334" w:rsidRPr="00DE5EE5">
        <w:rPr>
          <w:rFonts w:asciiTheme="majorHAnsi" w:hAnsiTheme="majorHAnsi" w:cstheme="majorHAnsi"/>
        </w:rPr>
        <w:t xml:space="preserve"> for 1 min</w:t>
      </w:r>
      <w:r w:rsidR="006F7A0E">
        <w:rPr>
          <w:rFonts w:asciiTheme="majorHAnsi" w:hAnsiTheme="majorHAnsi" w:cstheme="majorHAnsi"/>
        </w:rPr>
        <w:t>,</w:t>
      </w:r>
      <w:r w:rsidR="00723334" w:rsidRPr="00DE5EE5">
        <w:rPr>
          <w:rFonts w:asciiTheme="majorHAnsi" w:hAnsiTheme="majorHAnsi" w:cstheme="majorHAnsi"/>
        </w:rPr>
        <w:t xml:space="preserve"> </w:t>
      </w:r>
      <w:r w:rsidRPr="00DE5EE5">
        <w:rPr>
          <w:rFonts w:asciiTheme="majorHAnsi" w:hAnsiTheme="majorHAnsi" w:cstheme="majorHAnsi"/>
        </w:rPr>
        <w:t>and repeat with the remainder</w:t>
      </w:r>
      <w:r w:rsidR="009F04ED" w:rsidRPr="00DE5EE5">
        <w:rPr>
          <w:rFonts w:asciiTheme="majorHAnsi" w:hAnsiTheme="majorHAnsi" w:cstheme="majorHAnsi"/>
        </w:rPr>
        <w:t xml:space="preserve"> of the lysate</w:t>
      </w:r>
      <w:r w:rsidRPr="00DE5EE5">
        <w:rPr>
          <w:rFonts w:asciiTheme="majorHAnsi" w:hAnsiTheme="majorHAnsi" w:cstheme="majorHAnsi"/>
        </w:rPr>
        <w:t xml:space="preserve">. </w:t>
      </w:r>
    </w:p>
    <w:p w14:paraId="467D709B" w14:textId="77777777" w:rsidR="007B12D5" w:rsidRPr="00DE5EE5" w:rsidRDefault="007B12D5" w:rsidP="00074941">
      <w:pPr>
        <w:rPr>
          <w:rFonts w:asciiTheme="majorHAnsi" w:hAnsiTheme="majorHAnsi" w:cstheme="majorHAnsi"/>
        </w:rPr>
      </w:pPr>
    </w:p>
    <w:p w14:paraId="1DB4C185" w14:textId="53D15902" w:rsidR="006E2431" w:rsidRPr="00DE5EE5" w:rsidRDefault="00E84824"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Perform washes and on-column DN</w:t>
      </w:r>
      <w:r w:rsidR="005419CE" w:rsidRPr="00DE5EE5">
        <w:rPr>
          <w:rFonts w:asciiTheme="majorHAnsi" w:hAnsiTheme="majorHAnsi" w:cstheme="majorHAnsi"/>
        </w:rPr>
        <w:t>a</w:t>
      </w:r>
      <w:r w:rsidRPr="00DE5EE5">
        <w:rPr>
          <w:rFonts w:asciiTheme="majorHAnsi" w:hAnsiTheme="majorHAnsi" w:cstheme="majorHAnsi"/>
        </w:rPr>
        <w:t xml:space="preserve">se treatment according to </w:t>
      </w:r>
      <w:r w:rsidR="005A2EA5" w:rsidRPr="00DE5EE5">
        <w:rPr>
          <w:rFonts w:asciiTheme="majorHAnsi" w:hAnsiTheme="majorHAnsi" w:cstheme="majorHAnsi"/>
        </w:rPr>
        <w:t>manufacturer’s</w:t>
      </w:r>
      <w:r w:rsidRPr="00DE5EE5">
        <w:rPr>
          <w:rFonts w:asciiTheme="majorHAnsi" w:hAnsiTheme="majorHAnsi" w:cstheme="majorHAnsi"/>
        </w:rPr>
        <w:t xml:space="preserve"> </w:t>
      </w:r>
      <w:r w:rsidR="006F7A0E">
        <w:rPr>
          <w:rFonts w:asciiTheme="majorHAnsi" w:hAnsiTheme="majorHAnsi" w:cstheme="majorHAnsi"/>
        </w:rPr>
        <w:t>instructions</w:t>
      </w:r>
      <w:r w:rsidR="00200842" w:rsidRPr="00DE5EE5">
        <w:rPr>
          <w:rFonts w:asciiTheme="majorHAnsi" w:hAnsiTheme="majorHAnsi" w:cstheme="majorHAnsi"/>
        </w:rPr>
        <w:t>. Elute RNA in 30</w:t>
      </w:r>
      <w:r w:rsidR="006F7A0E">
        <w:rPr>
          <w:rFonts w:asciiTheme="majorHAnsi" w:hAnsiTheme="majorHAnsi" w:cstheme="majorHAnsi"/>
        </w:rPr>
        <w:t>–</w:t>
      </w:r>
      <w:r w:rsidR="00200842" w:rsidRPr="00DE5EE5">
        <w:rPr>
          <w:rFonts w:asciiTheme="majorHAnsi" w:hAnsiTheme="majorHAnsi" w:cstheme="majorHAnsi"/>
        </w:rPr>
        <w:t xml:space="preserve">50 </w:t>
      </w:r>
      <w:r w:rsidR="00061C31" w:rsidRPr="00DE5EE5">
        <w:rPr>
          <w:rFonts w:asciiTheme="majorHAnsi" w:hAnsiTheme="majorHAnsi" w:cstheme="majorHAnsi"/>
        </w:rPr>
        <w:t xml:space="preserve">µL </w:t>
      </w:r>
      <w:r w:rsidR="00200842" w:rsidRPr="00DE5EE5">
        <w:rPr>
          <w:rFonts w:asciiTheme="majorHAnsi" w:hAnsiTheme="majorHAnsi" w:cstheme="majorHAnsi"/>
        </w:rPr>
        <w:t xml:space="preserve">of </w:t>
      </w:r>
      <w:proofErr w:type="spellStart"/>
      <w:r w:rsidR="005A2EA5" w:rsidRPr="00DE5EE5">
        <w:rPr>
          <w:rFonts w:asciiTheme="majorHAnsi" w:hAnsiTheme="majorHAnsi" w:cstheme="majorHAnsi"/>
        </w:rPr>
        <w:t>RNAse</w:t>
      </w:r>
      <w:proofErr w:type="spellEnd"/>
      <w:r w:rsidR="005A2EA5" w:rsidRPr="00DE5EE5">
        <w:rPr>
          <w:rFonts w:asciiTheme="majorHAnsi" w:hAnsiTheme="majorHAnsi" w:cstheme="majorHAnsi"/>
        </w:rPr>
        <w:t>-</w:t>
      </w:r>
      <w:r w:rsidR="00200842" w:rsidRPr="00DE5EE5">
        <w:rPr>
          <w:rFonts w:asciiTheme="majorHAnsi" w:hAnsiTheme="majorHAnsi" w:cstheme="majorHAnsi"/>
        </w:rPr>
        <w:t>free water.</w:t>
      </w:r>
      <w:r w:rsidR="009518DD" w:rsidRPr="00DE5EE5">
        <w:rPr>
          <w:rFonts w:asciiTheme="majorHAnsi" w:hAnsiTheme="majorHAnsi" w:cstheme="majorHAnsi"/>
        </w:rPr>
        <w:t xml:space="preserve"> </w:t>
      </w:r>
    </w:p>
    <w:p w14:paraId="11F567B0" w14:textId="77777777" w:rsidR="006E2431" w:rsidRPr="00DE5EE5" w:rsidRDefault="006E2431" w:rsidP="00074941">
      <w:pPr>
        <w:rPr>
          <w:rFonts w:asciiTheme="majorHAnsi" w:hAnsiTheme="majorHAnsi" w:cstheme="majorHAnsi"/>
        </w:rPr>
      </w:pPr>
    </w:p>
    <w:p w14:paraId="7CDD3793" w14:textId="1FE0EB5C" w:rsidR="00200842" w:rsidRPr="00DE5EE5" w:rsidRDefault="00200842"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Measure </w:t>
      </w:r>
      <w:r w:rsidR="005419CE" w:rsidRPr="00DE5EE5">
        <w:rPr>
          <w:rFonts w:asciiTheme="majorHAnsi" w:hAnsiTheme="majorHAnsi" w:cstheme="majorHAnsi"/>
        </w:rPr>
        <w:t xml:space="preserve">the </w:t>
      </w:r>
      <w:r w:rsidRPr="00DE5EE5">
        <w:rPr>
          <w:rFonts w:asciiTheme="majorHAnsi" w:hAnsiTheme="majorHAnsi" w:cstheme="majorHAnsi"/>
        </w:rPr>
        <w:t>concentration</w:t>
      </w:r>
      <w:r w:rsidR="006F7A0E">
        <w:rPr>
          <w:rFonts w:asciiTheme="majorHAnsi" w:hAnsiTheme="majorHAnsi" w:cstheme="majorHAnsi"/>
        </w:rPr>
        <w:t>s</w:t>
      </w:r>
      <w:r w:rsidR="006F2EFA" w:rsidRPr="00DE5EE5">
        <w:rPr>
          <w:rFonts w:asciiTheme="majorHAnsi" w:hAnsiTheme="majorHAnsi" w:cstheme="majorHAnsi"/>
        </w:rPr>
        <w:t xml:space="preserve"> using a fluorometer at OD</w:t>
      </w:r>
      <w:r w:rsidR="006F7A0E">
        <w:rPr>
          <w:rFonts w:asciiTheme="majorHAnsi" w:hAnsiTheme="majorHAnsi" w:cstheme="majorHAnsi"/>
        </w:rPr>
        <w:t xml:space="preserve"> =</w:t>
      </w:r>
      <w:r w:rsidR="006F2EFA" w:rsidRPr="00DE5EE5">
        <w:rPr>
          <w:rFonts w:asciiTheme="majorHAnsi" w:hAnsiTheme="majorHAnsi" w:cstheme="majorHAnsi"/>
        </w:rPr>
        <w:t xml:space="preserve"> 260 nm and 280 nm</w:t>
      </w:r>
      <w:r w:rsidRPr="00DE5EE5">
        <w:rPr>
          <w:rFonts w:asciiTheme="majorHAnsi" w:hAnsiTheme="majorHAnsi" w:cstheme="majorHAnsi"/>
        </w:rPr>
        <w:t xml:space="preserve"> and store at -80 </w:t>
      </w:r>
      <w:r w:rsidR="005419CE" w:rsidRPr="00DE5EE5">
        <w:rPr>
          <w:rFonts w:asciiTheme="majorHAnsi" w:hAnsiTheme="majorHAnsi" w:cstheme="majorHAnsi"/>
        </w:rPr>
        <w:t>˚</w:t>
      </w:r>
      <w:r w:rsidR="00074941" w:rsidRPr="00DE5EE5">
        <w:rPr>
          <w:rFonts w:asciiTheme="majorHAnsi" w:hAnsiTheme="majorHAnsi" w:cstheme="majorHAnsi"/>
        </w:rPr>
        <w:t>C</w:t>
      </w:r>
      <w:r w:rsidR="00074941">
        <w:rPr>
          <w:rFonts w:asciiTheme="majorHAnsi" w:hAnsiTheme="majorHAnsi" w:cstheme="majorHAnsi"/>
        </w:rPr>
        <w:t xml:space="preserve"> or</w:t>
      </w:r>
      <w:r w:rsidR="002B7754" w:rsidRPr="00DE5EE5">
        <w:rPr>
          <w:rFonts w:asciiTheme="majorHAnsi" w:hAnsiTheme="majorHAnsi" w:cstheme="majorHAnsi"/>
        </w:rPr>
        <w:t xml:space="preserve"> continue with downstream applications.</w:t>
      </w:r>
    </w:p>
    <w:p w14:paraId="1C488769" w14:textId="77777777" w:rsidR="00181F52" w:rsidRPr="00DE5EE5" w:rsidRDefault="00181F52" w:rsidP="00074941">
      <w:pPr>
        <w:outlineLvl w:val="0"/>
        <w:rPr>
          <w:rFonts w:asciiTheme="majorHAnsi" w:hAnsiTheme="majorHAnsi" w:cstheme="majorHAnsi"/>
          <w:b/>
          <w:iCs/>
        </w:rPr>
      </w:pPr>
    </w:p>
    <w:p w14:paraId="6926E422" w14:textId="745C7E44" w:rsidR="00C8737E" w:rsidRPr="00DE5EE5" w:rsidRDefault="00F75D4B" w:rsidP="00074941">
      <w:pPr>
        <w:pStyle w:val="ListParagraph"/>
        <w:numPr>
          <w:ilvl w:val="0"/>
          <w:numId w:val="28"/>
        </w:numPr>
        <w:outlineLvl w:val="0"/>
        <w:rPr>
          <w:rFonts w:asciiTheme="majorHAnsi" w:hAnsiTheme="majorHAnsi" w:cstheme="majorHAnsi"/>
          <w:b/>
          <w:iCs/>
        </w:rPr>
      </w:pPr>
      <w:r w:rsidRPr="00DE5EE5">
        <w:rPr>
          <w:rFonts w:asciiTheme="majorHAnsi" w:hAnsiTheme="majorHAnsi" w:cstheme="majorHAnsi"/>
          <w:b/>
          <w:iCs/>
        </w:rPr>
        <w:t xml:space="preserve"> </w:t>
      </w:r>
      <w:r w:rsidR="00C8737E" w:rsidRPr="00DE5EE5">
        <w:rPr>
          <w:rFonts w:asciiTheme="majorHAnsi" w:hAnsiTheme="majorHAnsi" w:cstheme="majorHAnsi"/>
          <w:b/>
          <w:iCs/>
        </w:rPr>
        <w:t>Protein isolation</w:t>
      </w:r>
      <w:r w:rsidR="00F52142" w:rsidRPr="00DE5EE5">
        <w:rPr>
          <w:rFonts w:asciiTheme="majorHAnsi" w:hAnsiTheme="majorHAnsi" w:cstheme="majorHAnsi"/>
          <w:b/>
          <w:iCs/>
        </w:rPr>
        <w:t xml:space="preserve"> from organoids</w:t>
      </w:r>
    </w:p>
    <w:p w14:paraId="29FC91C4" w14:textId="77777777" w:rsidR="00CD6317" w:rsidRPr="00DE5EE5" w:rsidRDefault="00CD6317" w:rsidP="00074941">
      <w:pPr>
        <w:outlineLvl w:val="0"/>
        <w:rPr>
          <w:rFonts w:asciiTheme="majorHAnsi" w:hAnsiTheme="majorHAnsi" w:cstheme="majorHAnsi"/>
          <w:b/>
          <w:i/>
        </w:rPr>
      </w:pPr>
    </w:p>
    <w:p w14:paraId="36153E21" w14:textId="0B0FC3A8" w:rsidR="009F04ED" w:rsidRPr="00DE5EE5" w:rsidRDefault="005419CE" w:rsidP="00074941">
      <w:pPr>
        <w:rPr>
          <w:rFonts w:asciiTheme="majorHAnsi" w:hAnsiTheme="majorHAnsi" w:cstheme="majorHAnsi"/>
        </w:rPr>
      </w:pPr>
      <w:r w:rsidRPr="00DE5EE5">
        <w:rPr>
          <w:rFonts w:asciiTheme="majorHAnsi" w:hAnsiTheme="majorHAnsi" w:cstheme="majorHAnsi"/>
        </w:rPr>
        <w:t xml:space="preserve">NOTE: </w:t>
      </w:r>
      <w:r w:rsidR="005A1DAB" w:rsidRPr="00DE5EE5">
        <w:rPr>
          <w:rFonts w:asciiTheme="majorHAnsi" w:hAnsiTheme="majorHAnsi" w:cstheme="majorHAnsi"/>
        </w:rPr>
        <w:t>For protein isolation</w:t>
      </w:r>
      <w:r w:rsidR="005A2EA5" w:rsidRPr="00DE5EE5">
        <w:rPr>
          <w:rFonts w:asciiTheme="majorHAnsi" w:hAnsiTheme="majorHAnsi" w:cstheme="majorHAnsi"/>
        </w:rPr>
        <w:t>,</w:t>
      </w:r>
      <w:r w:rsidR="009915FD" w:rsidRPr="00DE5EE5">
        <w:rPr>
          <w:rFonts w:asciiTheme="majorHAnsi" w:hAnsiTheme="majorHAnsi" w:cstheme="majorHAnsi"/>
        </w:rPr>
        <w:t xml:space="preserve"> prepare</w:t>
      </w:r>
      <w:r w:rsidR="005A1DAB" w:rsidRPr="00DE5EE5">
        <w:rPr>
          <w:rFonts w:asciiTheme="majorHAnsi" w:hAnsiTheme="majorHAnsi" w:cstheme="majorHAnsi"/>
        </w:rPr>
        <w:t xml:space="preserve"> </w:t>
      </w:r>
      <w:r w:rsidR="009915FD" w:rsidRPr="00DE5EE5">
        <w:rPr>
          <w:rFonts w:asciiTheme="majorHAnsi" w:hAnsiTheme="majorHAnsi" w:cstheme="majorHAnsi"/>
        </w:rPr>
        <w:t>standard RIPA buffer containing phosphatase and protease inhibitors (</w:t>
      </w:r>
      <w:r w:rsidRPr="00DE5EE5">
        <w:rPr>
          <w:rFonts w:asciiTheme="majorHAnsi" w:hAnsiTheme="majorHAnsi" w:cstheme="majorHAnsi"/>
          <w:b/>
          <w:bCs/>
        </w:rPr>
        <w:t>T</w:t>
      </w:r>
      <w:r w:rsidR="009915FD" w:rsidRPr="00DE5EE5">
        <w:rPr>
          <w:rFonts w:asciiTheme="majorHAnsi" w:hAnsiTheme="majorHAnsi" w:cstheme="majorHAnsi"/>
          <w:b/>
          <w:bCs/>
        </w:rPr>
        <w:t xml:space="preserve">able of </w:t>
      </w:r>
      <w:r w:rsidRPr="00DE5EE5">
        <w:rPr>
          <w:rFonts w:asciiTheme="majorHAnsi" w:hAnsiTheme="majorHAnsi" w:cstheme="majorHAnsi"/>
          <w:b/>
          <w:bCs/>
        </w:rPr>
        <w:t>Materials</w:t>
      </w:r>
      <w:r w:rsidR="009915FD" w:rsidRPr="00DE5EE5">
        <w:rPr>
          <w:rFonts w:asciiTheme="majorHAnsi" w:hAnsiTheme="majorHAnsi" w:cstheme="majorHAnsi"/>
        </w:rPr>
        <w:t xml:space="preserve">). </w:t>
      </w:r>
      <w:r w:rsidR="00484158" w:rsidRPr="00DE5EE5">
        <w:rPr>
          <w:rFonts w:asciiTheme="majorHAnsi" w:hAnsiTheme="majorHAnsi" w:cstheme="majorHAnsi"/>
        </w:rPr>
        <w:t>U</w:t>
      </w:r>
      <w:r w:rsidR="00D20AB1" w:rsidRPr="00DE5EE5">
        <w:rPr>
          <w:rFonts w:asciiTheme="majorHAnsi" w:hAnsiTheme="majorHAnsi" w:cstheme="majorHAnsi"/>
        </w:rPr>
        <w:t xml:space="preserve">sing at least </w:t>
      </w:r>
      <w:r w:rsidR="006F7A0E">
        <w:rPr>
          <w:rFonts w:asciiTheme="majorHAnsi" w:hAnsiTheme="majorHAnsi" w:cstheme="majorHAnsi"/>
        </w:rPr>
        <w:t>three</w:t>
      </w:r>
      <w:r w:rsidR="00D20AB1" w:rsidRPr="00DE5EE5">
        <w:rPr>
          <w:rFonts w:asciiTheme="majorHAnsi" w:hAnsiTheme="majorHAnsi" w:cstheme="majorHAnsi"/>
        </w:rPr>
        <w:t xml:space="preserve"> </w:t>
      </w:r>
      <w:r w:rsidR="00230794" w:rsidRPr="00DE5EE5">
        <w:rPr>
          <w:rFonts w:asciiTheme="majorHAnsi" w:hAnsiTheme="majorHAnsi" w:cstheme="majorHAnsi"/>
        </w:rPr>
        <w:t>dome</w:t>
      </w:r>
      <w:r w:rsidR="00D20AB1" w:rsidRPr="00DE5EE5">
        <w:rPr>
          <w:rFonts w:asciiTheme="majorHAnsi" w:hAnsiTheme="majorHAnsi" w:cstheme="majorHAnsi"/>
        </w:rPr>
        <w:t>s</w:t>
      </w:r>
      <w:r w:rsidR="00484158" w:rsidRPr="00DE5EE5">
        <w:rPr>
          <w:rFonts w:asciiTheme="majorHAnsi" w:hAnsiTheme="majorHAnsi" w:cstheme="majorHAnsi"/>
        </w:rPr>
        <w:t xml:space="preserve"> is recommended</w:t>
      </w:r>
      <w:r w:rsidR="00D20AB1" w:rsidRPr="00DE5EE5">
        <w:rPr>
          <w:rFonts w:asciiTheme="majorHAnsi" w:hAnsiTheme="majorHAnsi" w:cstheme="majorHAnsi"/>
        </w:rPr>
        <w:t>, which can be seeded in a single 12</w:t>
      </w:r>
      <w:r w:rsidR="006F7A0E">
        <w:rPr>
          <w:rFonts w:asciiTheme="majorHAnsi" w:hAnsiTheme="majorHAnsi" w:cstheme="majorHAnsi"/>
        </w:rPr>
        <w:t xml:space="preserve"> </w:t>
      </w:r>
      <w:r w:rsidR="00D20AB1" w:rsidRPr="00DE5EE5">
        <w:rPr>
          <w:rFonts w:asciiTheme="majorHAnsi" w:hAnsiTheme="majorHAnsi" w:cstheme="majorHAnsi"/>
        </w:rPr>
        <w:t>well.</w:t>
      </w:r>
      <w:r w:rsidR="007D146B" w:rsidRPr="00DE5EE5">
        <w:rPr>
          <w:rFonts w:asciiTheme="majorHAnsi" w:hAnsiTheme="majorHAnsi" w:cstheme="majorHAnsi"/>
        </w:rPr>
        <w:t xml:space="preserve"> </w:t>
      </w:r>
    </w:p>
    <w:p w14:paraId="57A10EEC" w14:textId="77777777" w:rsidR="00CD6317" w:rsidRPr="00DE5EE5" w:rsidRDefault="00CD6317" w:rsidP="00074941">
      <w:pPr>
        <w:rPr>
          <w:rFonts w:asciiTheme="majorHAnsi" w:hAnsiTheme="majorHAnsi" w:cstheme="majorHAnsi"/>
        </w:rPr>
      </w:pPr>
    </w:p>
    <w:p w14:paraId="28C2FBED" w14:textId="594EF5CC" w:rsidR="006F2EFA" w:rsidRPr="00DE5EE5" w:rsidRDefault="00B937DB"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Using a </w:t>
      </w:r>
      <w:r w:rsidR="00E71642" w:rsidRPr="00DE5EE5">
        <w:rPr>
          <w:rFonts w:asciiTheme="majorHAnsi" w:hAnsiTheme="majorHAnsi" w:cstheme="majorHAnsi"/>
        </w:rPr>
        <w:t>P</w:t>
      </w:r>
      <w:r w:rsidRPr="00DE5EE5">
        <w:rPr>
          <w:rFonts w:asciiTheme="majorHAnsi" w:hAnsiTheme="majorHAnsi" w:cstheme="majorHAnsi"/>
        </w:rPr>
        <w:t>1000 pipet</w:t>
      </w:r>
      <w:r w:rsidR="006F2EFA" w:rsidRPr="00DE5EE5">
        <w:rPr>
          <w:rFonts w:asciiTheme="majorHAnsi" w:hAnsiTheme="majorHAnsi" w:cstheme="majorHAnsi"/>
        </w:rPr>
        <w:t>te</w:t>
      </w:r>
      <w:r w:rsidR="005A2EA5" w:rsidRPr="00DE5EE5">
        <w:rPr>
          <w:rFonts w:asciiTheme="majorHAnsi" w:hAnsiTheme="majorHAnsi" w:cstheme="majorHAnsi"/>
        </w:rPr>
        <w:t>,</w:t>
      </w:r>
      <w:r w:rsidRPr="00DE5EE5">
        <w:rPr>
          <w:rFonts w:asciiTheme="majorHAnsi" w:hAnsiTheme="majorHAnsi" w:cstheme="majorHAnsi"/>
        </w:rPr>
        <w:t xml:space="preserve"> draw up </w:t>
      </w:r>
      <w:r w:rsidR="005419CE" w:rsidRPr="00DE5EE5">
        <w:rPr>
          <w:rFonts w:asciiTheme="majorHAnsi" w:hAnsiTheme="majorHAnsi" w:cstheme="majorHAnsi"/>
        </w:rPr>
        <w:t xml:space="preserve">the </w:t>
      </w:r>
      <w:r w:rsidRPr="00DE5EE5">
        <w:rPr>
          <w:rFonts w:asciiTheme="majorHAnsi" w:hAnsiTheme="majorHAnsi" w:cstheme="majorHAnsi"/>
        </w:rPr>
        <w:t>medium</w:t>
      </w:r>
      <w:r w:rsidR="005419CE" w:rsidRPr="00DE5EE5">
        <w:rPr>
          <w:rFonts w:asciiTheme="majorHAnsi" w:hAnsiTheme="majorHAnsi" w:cstheme="majorHAnsi"/>
        </w:rPr>
        <w:t xml:space="preserve"> from the cell </w:t>
      </w:r>
      <w:r w:rsidR="006F7A0E">
        <w:rPr>
          <w:rFonts w:asciiTheme="majorHAnsi" w:hAnsiTheme="majorHAnsi" w:cstheme="majorHAnsi"/>
        </w:rPr>
        <w:t xml:space="preserve">with </w:t>
      </w:r>
      <w:r w:rsidR="009771B4" w:rsidRPr="00DE5EE5">
        <w:rPr>
          <w:rFonts w:asciiTheme="majorHAnsi" w:hAnsiTheme="majorHAnsi" w:cstheme="majorHAnsi"/>
        </w:rPr>
        <w:t>the basement</w:t>
      </w:r>
      <w:r w:rsidR="00DE5EE5" w:rsidRPr="00DE5EE5">
        <w:rPr>
          <w:rFonts w:asciiTheme="majorHAnsi" w:hAnsiTheme="majorHAnsi" w:cstheme="majorHAnsi"/>
        </w:rPr>
        <w:t xml:space="preserve"> </w:t>
      </w:r>
      <w:r w:rsidR="009771B4" w:rsidRPr="00DE5EE5">
        <w:rPr>
          <w:rFonts w:asciiTheme="majorHAnsi" w:hAnsiTheme="majorHAnsi" w:cstheme="majorHAnsi"/>
        </w:rPr>
        <w:t xml:space="preserve">membrane domes containing organoids </w:t>
      </w:r>
      <w:r w:rsidRPr="00DE5EE5">
        <w:rPr>
          <w:rFonts w:asciiTheme="majorHAnsi" w:hAnsiTheme="majorHAnsi" w:cstheme="majorHAnsi"/>
        </w:rPr>
        <w:t>and pipe</w:t>
      </w:r>
      <w:r w:rsidR="006F2EFA" w:rsidRPr="00DE5EE5">
        <w:rPr>
          <w:rFonts w:asciiTheme="majorHAnsi" w:hAnsiTheme="majorHAnsi" w:cstheme="majorHAnsi"/>
        </w:rPr>
        <w:t>t</w:t>
      </w:r>
      <w:r w:rsidRPr="00DE5EE5">
        <w:rPr>
          <w:rFonts w:asciiTheme="majorHAnsi" w:hAnsiTheme="majorHAnsi" w:cstheme="majorHAnsi"/>
        </w:rPr>
        <w:t>t</w:t>
      </w:r>
      <w:r w:rsidR="006F2EFA" w:rsidRPr="00DE5EE5">
        <w:rPr>
          <w:rFonts w:asciiTheme="majorHAnsi" w:hAnsiTheme="majorHAnsi" w:cstheme="majorHAnsi"/>
        </w:rPr>
        <w:t>e</w:t>
      </w:r>
      <w:r w:rsidRPr="00DE5EE5">
        <w:rPr>
          <w:rFonts w:asciiTheme="majorHAnsi" w:hAnsiTheme="majorHAnsi" w:cstheme="majorHAnsi"/>
        </w:rPr>
        <w:t xml:space="preserve"> up and down to disrupt </w:t>
      </w:r>
      <w:r w:rsidR="006F2EFA" w:rsidRPr="00DE5EE5">
        <w:rPr>
          <w:rFonts w:asciiTheme="majorHAnsi" w:hAnsiTheme="majorHAnsi" w:cstheme="majorHAnsi"/>
        </w:rPr>
        <w:t>the basement membrane matrix.</w:t>
      </w:r>
      <w:r w:rsidRPr="00DE5EE5">
        <w:rPr>
          <w:rFonts w:asciiTheme="majorHAnsi" w:hAnsiTheme="majorHAnsi" w:cstheme="majorHAnsi"/>
        </w:rPr>
        <w:t xml:space="preserve"> </w:t>
      </w:r>
    </w:p>
    <w:p w14:paraId="22ED04BC" w14:textId="77777777" w:rsidR="006F2EFA" w:rsidRPr="00DE5EE5" w:rsidRDefault="006F2EFA" w:rsidP="00074941">
      <w:pPr>
        <w:rPr>
          <w:rFonts w:asciiTheme="majorHAnsi" w:hAnsiTheme="majorHAnsi" w:cstheme="majorHAnsi"/>
        </w:rPr>
      </w:pPr>
    </w:p>
    <w:p w14:paraId="14673091" w14:textId="67A1DA93" w:rsidR="009F04ED" w:rsidRPr="00DE5EE5" w:rsidRDefault="00B937DB"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When fully disrupted, transfer the suspension to a 15 </w:t>
      </w:r>
      <w:r w:rsidR="005419CE" w:rsidRPr="00DE5EE5">
        <w:rPr>
          <w:rFonts w:asciiTheme="majorHAnsi" w:hAnsiTheme="majorHAnsi" w:cstheme="majorHAnsi"/>
        </w:rPr>
        <w:t xml:space="preserve">mL </w:t>
      </w:r>
      <w:r w:rsidR="005E41BB" w:rsidRPr="00DE5EE5">
        <w:rPr>
          <w:rFonts w:asciiTheme="majorHAnsi" w:hAnsiTheme="majorHAnsi" w:cstheme="majorHAnsi"/>
        </w:rPr>
        <w:t>conical tube</w:t>
      </w:r>
      <w:r w:rsidRPr="00DE5EE5">
        <w:rPr>
          <w:rFonts w:asciiTheme="majorHAnsi" w:hAnsiTheme="majorHAnsi" w:cstheme="majorHAnsi"/>
        </w:rPr>
        <w:t xml:space="preserve">.  Centrifuge </w:t>
      </w:r>
      <w:r w:rsidR="006F2EFA" w:rsidRPr="00DE5EE5">
        <w:rPr>
          <w:rFonts w:asciiTheme="majorHAnsi" w:hAnsiTheme="majorHAnsi" w:cstheme="majorHAnsi"/>
        </w:rPr>
        <w:t xml:space="preserve">at </w:t>
      </w:r>
      <w:r w:rsidRPr="00DE5EE5">
        <w:rPr>
          <w:rFonts w:asciiTheme="majorHAnsi" w:hAnsiTheme="majorHAnsi" w:cstheme="majorHAnsi"/>
        </w:rPr>
        <w:t>300</w:t>
      </w:r>
      <w:r w:rsidR="005419CE" w:rsidRPr="00DE5EE5">
        <w:rPr>
          <w:rFonts w:asciiTheme="majorHAnsi" w:hAnsiTheme="majorHAnsi" w:cstheme="majorHAnsi"/>
        </w:rPr>
        <w:t xml:space="preserve"> </w:t>
      </w:r>
      <w:r w:rsidR="005419CE" w:rsidRPr="00DE5EE5">
        <w:rPr>
          <w:rFonts w:asciiTheme="majorHAnsi" w:hAnsiTheme="majorHAnsi" w:cstheme="majorHAnsi"/>
          <w:i/>
          <w:iCs/>
        </w:rPr>
        <w:t>x g</w:t>
      </w:r>
      <w:r w:rsidRPr="00DE5EE5">
        <w:rPr>
          <w:rFonts w:asciiTheme="majorHAnsi" w:hAnsiTheme="majorHAnsi" w:cstheme="majorHAnsi"/>
        </w:rPr>
        <w:t xml:space="preserve"> for 5 min. </w:t>
      </w:r>
    </w:p>
    <w:p w14:paraId="4C136122" w14:textId="77777777" w:rsidR="00CD6317" w:rsidRPr="00DE5EE5" w:rsidRDefault="00CD6317" w:rsidP="00074941">
      <w:pPr>
        <w:rPr>
          <w:rFonts w:asciiTheme="majorHAnsi" w:hAnsiTheme="majorHAnsi" w:cstheme="majorHAnsi"/>
        </w:rPr>
      </w:pPr>
    </w:p>
    <w:p w14:paraId="15159E96" w14:textId="2B8085E5" w:rsidR="009F04ED" w:rsidRPr="00DE5EE5" w:rsidRDefault="00B937DB"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Pr="00DE5EE5">
        <w:rPr>
          <w:rFonts w:asciiTheme="majorHAnsi" w:hAnsiTheme="majorHAnsi" w:cstheme="majorHAnsi"/>
        </w:rPr>
        <w:t xml:space="preserve"> </w:t>
      </w:r>
      <w:r w:rsidR="005419CE" w:rsidRPr="00DE5EE5">
        <w:rPr>
          <w:rFonts w:asciiTheme="majorHAnsi" w:hAnsiTheme="majorHAnsi" w:cstheme="majorHAnsi"/>
        </w:rPr>
        <w:t xml:space="preserve">the </w:t>
      </w:r>
      <w:r w:rsidRPr="00DE5EE5">
        <w:rPr>
          <w:rFonts w:asciiTheme="majorHAnsi" w:hAnsiTheme="majorHAnsi" w:cstheme="majorHAnsi"/>
        </w:rPr>
        <w:t>supernatant and wash with 5</w:t>
      </w:r>
      <w:r w:rsidR="005419CE" w:rsidRPr="00DE5EE5">
        <w:rPr>
          <w:rFonts w:asciiTheme="majorHAnsi" w:hAnsiTheme="majorHAnsi" w:cstheme="majorHAnsi"/>
        </w:rPr>
        <w:t xml:space="preserve"> mL of i</w:t>
      </w:r>
      <w:r w:rsidR="00D20AB1" w:rsidRPr="00DE5EE5">
        <w:rPr>
          <w:rFonts w:asciiTheme="majorHAnsi" w:hAnsiTheme="majorHAnsi" w:cstheme="majorHAnsi"/>
        </w:rPr>
        <w:t>ce</w:t>
      </w:r>
      <w:r w:rsidR="006F7A0E">
        <w:rPr>
          <w:rFonts w:asciiTheme="majorHAnsi" w:hAnsiTheme="majorHAnsi" w:cstheme="majorHAnsi"/>
        </w:rPr>
        <w:t>-</w:t>
      </w:r>
      <w:r w:rsidR="00D20AB1" w:rsidRPr="00DE5EE5">
        <w:rPr>
          <w:rFonts w:asciiTheme="majorHAnsi" w:hAnsiTheme="majorHAnsi" w:cstheme="majorHAnsi"/>
        </w:rPr>
        <w:t xml:space="preserve">cold </w:t>
      </w:r>
      <w:r w:rsidRPr="00DE5EE5">
        <w:rPr>
          <w:rFonts w:asciiTheme="majorHAnsi" w:hAnsiTheme="majorHAnsi" w:cstheme="majorHAnsi"/>
        </w:rPr>
        <w:t xml:space="preserve">PBS. Centrifuge </w:t>
      </w:r>
      <w:r w:rsidR="006F7A0E">
        <w:rPr>
          <w:rFonts w:asciiTheme="majorHAnsi" w:hAnsiTheme="majorHAnsi" w:cstheme="majorHAnsi"/>
        </w:rPr>
        <w:t xml:space="preserve">at </w:t>
      </w:r>
      <w:r w:rsidRPr="00DE5EE5">
        <w:rPr>
          <w:rFonts w:asciiTheme="majorHAnsi" w:hAnsiTheme="majorHAnsi" w:cstheme="majorHAnsi"/>
        </w:rPr>
        <w:t>300</w:t>
      </w:r>
      <w:r w:rsidR="005419CE" w:rsidRPr="00DE5EE5">
        <w:rPr>
          <w:rFonts w:asciiTheme="majorHAnsi" w:hAnsiTheme="majorHAnsi" w:cstheme="majorHAnsi"/>
        </w:rPr>
        <w:t xml:space="preserve"> </w:t>
      </w:r>
      <w:r w:rsidR="005419CE" w:rsidRPr="00DE5EE5">
        <w:rPr>
          <w:rFonts w:asciiTheme="majorHAnsi" w:hAnsiTheme="majorHAnsi" w:cstheme="majorHAnsi"/>
          <w:i/>
          <w:iCs/>
        </w:rPr>
        <w:t>x g</w:t>
      </w:r>
      <w:r w:rsidRPr="00DE5EE5">
        <w:rPr>
          <w:rFonts w:asciiTheme="majorHAnsi" w:hAnsiTheme="majorHAnsi" w:cstheme="majorHAnsi"/>
        </w:rPr>
        <w:t xml:space="preserve"> for 5 min. </w:t>
      </w:r>
    </w:p>
    <w:p w14:paraId="300BBAC8" w14:textId="77777777" w:rsidR="00CD6317" w:rsidRPr="00DE5EE5" w:rsidRDefault="00CD6317" w:rsidP="00074941">
      <w:pPr>
        <w:rPr>
          <w:rFonts w:asciiTheme="majorHAnsi" w:hAnsiTheme="majorHAnsi" w:cstheme="majorHAnsi"/>
        </w:rPr>
      </w:pPr>
    </w:p>
    <w:p w14:paraId="169F5340" w14:textId="7C9D7EB9" w:rsidR="009F04ED" w:rsidRPr="00DE5EE5" w:rsidRDefault="00B937DB"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Pr="00DE5EE5">
        <w:rPr>
          <w:rFonts w:asciiTheme="majorHAnsi" w:hAnsiTheme="majorHAnsi" w:cstheme="majorHAnsi"/>
        </w:rPr>
        <w:t xml:space="preserve"> </w:t>
      </w:r>
      <w:r w:rsidR="005419CE" w:rsidRPr="00DE5EE5">
        <w:rPr>
          <w:rFonts w:asciiTheme="majorHAnsi" w:hAnsiTheme="majorHAnsi" w:cstheme="majorHAnsi"/>
        </w:rPr>
        <w:t xml:space="preserve">the </w:t>
      </w:r>
      <w:r w:rsidRPr="00DE5EE5">
        <w:rPr>
          <w:rFonts w:asciiTheme="majorHAnsi" w:hAnsiTheme="majorHAnsi" w:cstheme="majorHAnsi"/>
        </w:rPr>
        <w:t xml:space="preserve">supernatant and resuspend </w:t>
      </w:r>
      <w:r w:rsidR="005419CE" w:rsidRPr="00DE5EE5">
        <w:rPr>
          <w:rFonts w:asciiTheme="majorHAnsi" w:hAnsiTheme="majorHAnsi" w:cstheme="majorHAnsi"/>
        </w:rPr>
        <w:t>the</w:t>
      </w:r>
      <w:r w:rsidRPr="00DE5EE5">
        <w:rPr>
          <w:rFonts w:asciiTheme="majorHAnsi" w:hAnsiTheme="majorHAnsi" w:cstheme="majorHAnsi"/>
        </w:rPr>
        <w:t xml:space="preserve"> pellet in 4 </w:t>
      </w:r>
      <w:r w:rsidR="005419CE" w:rsidRPr="00DE5EE5">
        <w:rPr>
          <w:rFonts w:asciiTheme="majorHAnsi" w:hAnsiTheme="majorHAnsi" w:cstheme="majorHAnsi"/>
        </w:rPr>
        <w:t xml:space="preserve">mL </w:t>
      </w:r>
      <w:r w:rsidRPr="00DE5EE5">
        <w:rPr>
          <w:rFonts w:asciiTheme="majorHAnsi" w:hAnsiTheme="majorHAnsi" w:cstheme="majorHAnsi"/>
        </w:rPr>
        <w:t xml:space="preserve">of </w:t>
      </w:r>
      <w:r w:rsidR="00186AB1" w:rsidRPr="00DE5EE5">
        <w:rPr>
          <w:rFonts w:asciiTheme="majorHAnsi" w:hAnsiTheme="majorHAnsi" w:cstheme="majorHAnsi"/>
        </w:rPr>
        <w:t>trypsin replacement</w:t>
      </w:r>
      <w:r w:rsidRPr="00DE5EE5">
        <w:rPr>
          <w:rFonts w:asciiTheme="majorHAnsi" w:hAnsiTheme="majorHAnsi" w:cstheme="majorHAnsi"/>
        </w:rPr>
        <w:t>.  Digest for 5</w:t>
      </w:r>
      <w:r w:rsidR="006F7A0E">
        <w:rPr>
          <w:rFonts w:asciiTheme="majorHAnsi" w:hAnsiTheme="majorHAnsi" w:cstheme="majorHAnsi"/>
        </w:rPr>
        <w:t>–</w:t>
      </w:r>
      <w:r w:rsidRPr="00DE5EE5">
        <w:rPr>
          <w:rFonts w:asciiTheme="majorHAnsi" w:hAnsiTheme="majorHAnsi" w:cstheme="majorHAnsi"/>
        </w:rPr>
        <w:t>10 min</w:t>
      </w:r>
      <w:r w:rsidR="006F7A0E">
        <w:rPr>
          <w:rFonts w:asciiTheme="majorHAnsi" w:hAnsiTheme="majorHAnsi" w:cstheme="majorHAnsi"/>
        </w:rPr>
        <w:t xml:space="preserve"> while</w:t>
      </w:r>
      <w:r w:rsidRPr="00DE5EE5">
        <w:rPr>
          <w:rFonts w:asciiTheme="majorHAnsi" w:hAnsiTheme="majorHAnsi" w:cstheme="majorHAnsi"/>
        </w:rPr>
        <w:t xml:space="preserve"> shaking at 37 </w:t>
      </w:r>
      <w:r w:rsidR="005419CE" w:rsidRPr="00DE5EE5">
        <w:rPr>
          <w:rFonts w:asciiTheme="majorHAnsi" w:hAnsiTheme="majorHAnsi" w:cstheme="majorHAnsi"/>
        </w:rPr>
        <w:t>˚</w:t>
      </w:r>
      <w:r w:rsidRPr="00DE5EE5">
        <w:rPr>
          <w:rFonts w:asciiTheme="majorHAnsi" w:hAnsiTheme="majorHAnsi" w:cstheme="majorHAnsi"/>
        </w:rPr>
        <w:t xml:space="preserve">C. </w:t>
      </w:r>
    </w:p>
    <w:p w14:paraId="6A4ACC09" w14:textId="77777777" w:rsidR="00CD6317" w:rsidRPr="00DE5EE5" w:rsidRDefault="00CD6317" w:rsidP="00074941">
      <w:pPr>
        <w:pStyle w:val="ListParagraph"/>
        <w:ind w:left="0"/>
        <w:rPr>
          <w:rFonts w:asciiTheme="majorHAnsi" w:hAnsiTheme="majorHAnsi" w:cstheme="majorHAnsi"/>
        </w:rPr>
      </w:pPr>
    </w:p>
    <w:p w14:paraId="38B102AF" w14:textId="6F39D3D0" w:rsidR="0062537A" w:rsidRPr="00DE5EE5" w:rsidRDefault="00D20AB1"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lastRenderedPageBreak/>
        <w:t xml:space="preserve">Add </w:t>
      </w:r>
      <w:r w:rsidR="005419CE" w:rsidRPr="00DE5EE5">
        <w:rPr>
          <w:rFonts w:asciiTheme="majorHAnsi" w:hAnsiTheme="majorHAnsi" w:cstheme="majorHAnsi"/>
        </w:rPr>
        <w:t xml:space="preserve">an </w:t>
      </w:r>
      <w:r w:rsidRPr="00DE5EE5">
        <w:rPr>
          <w:rFonts w:asciiTheme="majorHAnsi" w:hAnsiTheme="majorHAnsi" w:cstheme="majorHAnsi"/>
        </w:rPr>
        <w:t xml:space="preserve">equal volume of organoid medium + 10% FCS to inhibit the </w:t>
      </w:r>
      <w:r w:rsidR="00186AB1" w:rsidRPr="00DE5EE5">
        <w:rPr>
          <w:rFonts w:asciiTheme="majorHAnsi" w:hAnsiTheme="majorHAnsi" w:cstheme="majorHAnsi"/>
        </w:rPr>
        <w:t>trypsin replacement</w:t>
      </w:r>
      <w:r w:rsidRPr="00DE5EE5">
        <w:rPr>
          <w:rFonts w:asciiTheme="majorHAnsi" w:hAnsiTheme="majorHAnsi" w:cstheme="majorHAnsi"/>
        </w:rPr>
        <w:t>. Centrifuge</w:t>
      </w:r>
      <w:r w:rsidR="006F7A0E">
        <w:rPr>
          <w:rFonts w:asciiTheme="majorHAnsi" w:hAnsiTheme="majorHAnsi" w:cstheme="majorHAnsi"/>
        </w:rPr>
        <w:t xml:space="preserve"> at</w:t>
      </w:r>
      <w:r w:rsidRPr="00DE5EE5">
        <w:rPr>
          <w:rFonts w:asciiTheme="majorHAnsi" w:hAnsiTheme="majorHAnsi" w:cstheme="majorHAnsi"/>
        </w:rPr>
        <w:t xml:space="preserve"> 300</w:t>
      </w:r>
      <w:r w:rsidR="005419CE" w:rsidRPr="00DE5EE5">
        <w:rPr>
          <w:rFonts w:asciiTheme="majorHAnsi" w:hAnsiTheme="majorHAnsi" w:cstheme="majorHAnsi"/>
          <w:i/>
          <w:iCs/>
        </w:rPr>
        <w:t xml:space="preserve"> x g</w:t>
      </w:r>
      <w:r w:rsidRPr="00DE5EE5">
        <w:rPr>
          <w:rFonts w:asciiTheme="majorHAnsi" w:hAnsiTheme="majorHAnsi" w:cstheme="majorHAnsi"/>
        </w:rPr>
        <w:t xml:space="preserve"> for 5 min.  </w:t>
      </w:r>
    </w:p>
    <w:p w14:paraId="7247E7B0" w14:textId="77777777" w:rsidR="0062537A" w:rsidRPr="00DE5EE5" w:rsidRDefault="0062537A" w:rsidP="00074941">
      <w:pPr>
        <w:rPr>
          <w:rFonts w:asciiTheme="majorHAnsi" w:hAnsiTheme="majorHAnsi" w:cstheme="majorHAnsi"/>
        </w:rPr>
      </w:pPr>
    </w:p>
    <w:p w14:paraId="30138713" w14:textId="41138BEC" w:rsidR="009F04ED" w:rsidRPr="00DE5EE5" w:rsidRDefault="005419CE" w:rsidP="00074941">
      <w:pPr>
        <w:rPr>
          <w:rFonts w:asciiTheme="majorHAnsi" w:hAnsiTheme="majorHAnsi" w:cstheme="majorHAnsi"/>
        </w:rPr>
      </w:pPr>
      <w:r w:rsidRPr="00DE5EE5">
        <w:rPr>
          <w:rFonts w:asciiTheme="majorHAnsi" w:hAnsiTheme="majorHAnsi" w:cstheme="majorHAnsi"/>
        </w:rPr>
        <w:t xml:space="preserve">NOTE: </w:t>
      </w:r>
      <w:r w:rsidR="00D20AB1" w:rsidRPr="00DE5EE5">
        <w:rPr>
          <w:rFonts w:asciiTheme="majorHAnsi" w:hAnsiTheme="majorHAnsi" w:cstheme="majorHAnsi"/>
        </w:rPr>
        <w:t>Post</w:t>
      </w:r>
      <w:r w:rsidR="006F7A0E">
        <w:rPr>
          <w:rFonts w:asciiTheme="majorHAnsi" w:hAnsiTheme="majorHAnsi" w:cstheme="majorHAnsi"/>
        </w:rPr>
        <w:t>-</w:t>
      </w:r>
      <w:r w:rsidR="00D20AB1" w:rsidRPr="00DE5EE5">
        <w:rPr>
          <w:rFonts w:asciiTheme="majorHAnsi" w:hAnsiTheme="majorHAnsi" w:cstheme="majorHAnsi"/>
        </w:rPr>
        <w:t>centrifugation</w:t>
      </w:r>
      <w:r w:rsidR="005A2EA5" w:rsidRPr="00DE5EE5">
        <w:rPr>
          <w:rFonts w:asciiTheme="majorHAnsi" w:hAnsiTheme="majorHAnsi" w:cstheme="majorHAnsi"/>
        </w:rPr>
        <w:t>,</w:t>
      </w:r>
      <w:r w:rsidR="00D20AB1" w:rsidRPr="00DE5EE5">
        <w:rPr>
          <w:rFonts w:asciiTheme="majorHAnsi" w:hAnsiTheme="majorHAnsi" w:cstheme="majorHAnsi"/>
        </w:rPr>
        <w:t xml:space="preserve"> no </w:t>
      </w:r>
      <w:r w:rsidRPr="00DE5EE5">
        <w:rPr>
          <w:rFonts w:asciiTheme="majorHAnsi" w:hAnsiTheme="majorHAnsi" w:cstheme="majorHAnsi"/>
        </w:rPr>
        <w:t xml:space="preserve">basement membrane matrix </w:t>
      </w:r>
      <w:r w:rsidR="00D20AB1" w:rsidRPr="00DE5EE5">
        <w:rPr>
          <w:rFonts w:asciiTheme="majorHAnsi" w:hAnsiTheme="majorHAnsi" w:cstheme="majorHAnsi"/>
        </w:rPr>
        <w:t xml:space="preserve">should be visible in the pellet. </w:t>
      </w:r>
      <w:r w:rsidR="00280448" w:rsidRPr="00DE5EE5">
        <w:rPr>
          <w:rFonts w:asciiTheme="majorHAnsi" w:hAnsiTheme="majorHAnsi" w:cstheme="majorHAnsi"/>
        </w:rPr>
        <w:t xml:space="preserve"> </w:t>
      </w:r>
    </w:p>
    <w:p w14:paraId="0199FBD8" w14:textId="77777777" w:rsidR="00CD6317" w:rsidRPr="00DE5EE5" w:rsidRDefault="00CD6317" w:rsidP="00074941">
      <w:pPr>
        <w:rPr>
          <w:rFonts w:asciiTheme="majorHAnsi" w:hAnsiTheme="majorHAnsi" w:cstheme="majorHAnsi"/>
        </w:rPr>
      </w:pPr>
    </w:p>
    <w:p w14:paraId="23F33A1B" w14:textId="49F8E64B" w:rsidR="009F04ED" w:rsidRPr="00DE5EE5" w:rsidRDefault="00280448"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Pr="00DE5EE5">
        <w:rPr>
          <w:rFonts w:asciiTheme="majorHAnsi" w:hAnsiTheme="majorHAnsi" w:cstheme="majorHAnsi"/>
        </w:rPr>
        <w:t xml:space="preserve"> </w:t>
      </w:r>
      <w:r w:rsidR="005419CE" w:rsidRPr="00DE5EE5">
        <w:rPr>
          <w:rFonts w:asciiTheme="majorHAnsi" w:hAnsiTheme="majorHAnsi" w:cstheme="majorHAnsi"/>
        </w:rPr>
        <w:t xml:space="preserve">the </w:t>
      </w:r>
      <w:r w:rsidRPr="00DE5EE5">
        <w:rPr>
          <w:rFonts w:asciiTheme="majorHAnsi" w:hAnsiTheme="majorHAnsi" w:cstheme="majorHAnsi"/>
        </w:rPr>
        <w:t>supernatant and wash with 5</w:t>
      </w:r>
      <w:r w:rsidR="005419CE" w:rsidRPr="00DE5EE5">
        <w:rPr>
          <w:rFonts w:asciiTheme="majorHAnsi" w:hAnsiTheme="majorHAnsi" w:cstheme="majorHAnsi"/>
        </w:rPr>
        <w:t xml:space="preserve"> mL of </w:t>
      </w:r>
      <w:r w:rsidR="008D594D" w:rsidRPr="00DE5EE5">
        <w:rPr>
          <w:rFonts w:asciiTheme="majorHAnsi" w:hAnsiTheme="majorHAnsi" w:cstheme="majorHAnsi"/>
        </w:rPr>
        <w:t>ice-cold</w:t>
      </w:r>
      <w:r w:rsidRPr="00DE5EE5">
        <w:rPr>
          <w:rFonts w:asciiTheme="majorHAnsi" w:hAnsiTheme="majorHAnsi" w:cstheme="majorHAnsi"/>
        </w:rPr>
        <w:t xml:space="preserve"> PBS. Draw off </w:t>
      </w:r>
      <w:r w:rsidR="005419CE" w:rsidRPr="00DE5EE5">
        <w:rPr>
          <w:rFonts w:asciiTheme="majorHAnsi" w:hAnsiTheme="majorHAnsi" w:cstheme="majorHAnsi"/>
        </w:rPr>
        <w:t xml:space="preserve">the </w:t>
      </w:r>
      <w:r w:rsidRPr="00DE5EE5">
        <w:rPr>
          <w:rFonts w:asciiTheme="majorHAnsi" w:hAnsiTheme="majorHAnsi" w:cstheme="majorHAnsi"/>
        </w:rPr>
        <w:t xml:space="preserve">supernatant and resuspend </w:t>
      </w:r>
      <w:r w:rsidR="005419CE" w:rsidRPr="00DE5EE5">
        <w:rPr>
          <w:rFonts w:asciiTheme="majorHAnsi" w:hAnsiTheme="majorHAnsi" w:cstheme="majorHAnsi"/>
        </w:rPr>
        <w:t xml:space="preserve">the </w:t>
      </w:r>
      <w:r w:rsidRPr="00DE5EE5">
        <w:rPr>
          <w:rFonts w:asciiTheme="majorHAnsi" w:hAnsiTheme="majorHAnsi" w:cstheme="majorHAnsi"/>
        </w:rPr>
        <w:t xml:space="preserve">cell pellet in 300 </w:t>
      </w:r>
      <w:r w:rsidR="00061C31" w:rsidRPr="00DE5EE5">
        <w:rPr>
          <w:rFonts w:asciiTheme="majorHAnsi" w:hAnsiTheme="majorHAnsi" w:cstheme="majorHAnsi"/>
        </w:rPr>
        <w:t xml:space="preserve">µL </w:t>
      </w:r>
      <w:r w:rsidR="006F7A0E">
        <w:rPr>
          <w:rFonts w:asciiTheme="majorHAnsi" w:hAnsiTheme="majorHAnsi" w:cstheme="majorHAnsi"/>
        </w:rPr>
        <w:t xml:space="preserve">of </w:t>
      </w:r>
      <w:r w:rsidRPr="00DE5EE5">
        <w:rPr>
          <w:rFonts w:asciiTheme="majorHAnsi" w:hAnsiTheme="majorHAnsi" w:cstheme="majorHAnsi"/>
        </w:rPr>
        <w:t>ly</w:t>
      </w:r>
      <w:r w:rsidR="008D594D" w:rsidRPr="00DE5EE5">
        <w:rPr>
          <w:rFonts w:asciiTheme="majorHAnsi" w:hAnsiTheme="majorHAnsi" w:cstheme="majorHAnsi"/>
        </w:rPr>
        <w:t xml:space="preserve">sis buffer using a </w:t>
      </w:r>
      <w:r w:rsidR="006F7A0E">
        <w:rPr>
          <w:rFonts w:asciiTheme="majorHAnsi" w:hAnsiTheme="majorHAnsi" w:cstheme="majorHAnsi"/>
        </w:rPr>
        <w:t>P</w:t>
      </w:r>
      <w:r w:rsidR="008D594D" w:rsidRPr="00DE5EE5">
        <w:rPr>
          <w:rFonts w:asciiTheme="majorHAnsi" w:hAnsiTheme="majorHAnsi" w:cstheme="majorHAnsi"/>
        </w:rPr>
        <w:t>1000 pipet</w:t>
      </w:r>
      <w:r w:rsidR="006F7A0E">
        <w:rPr>
          <w:rFonts w:asciiTheme="majorHAnsi" w:hAnsiTheme="majorHAnsi" w:cstheme="majorHAnsi"/>
        </w:rPr>
        <w:t>,</w:t>
      </w:r>
      <w:r w:rsidR="008D594D" w:rsidRPr="00DE5EE5">
        <w:rPr>
          <w:rFonts w:asciiTheme="majorHAnsi" w:hAnsiTheme="majorHAnsi" w:cstheme="majorHAnsi"/>
        </w:rPr>
        <w:t xml:space="preserve"> </w:t>
      </w:r>
      <w:r w:rsidR="006F7A0E">
        <w:rPr>
          <w:rFonts w:asciiTheme="majorHAnsi" w:hAnsiTheme="majorHAnsi" w:cstheme="majorHAnsi"/>
        </w:rPr>
        <w:t>then</w:t>
      </w:r>
      <w:r w:rsidR="008D594D" w:rsidRPr="00DE5EE5">
        <w:rPr>
          <w:rFonts w:asciiTheme="majorHAnsi" w:hAnsiTheme="majorHAnsi" w:cstheme="majorHAnsi"/>
        </w:rPr>
        <w:t xml:space="preserve"> transfer to a 1.5 </w:t>
      </w:r>
      <w:r w:rsidR="005419CE" w:rsidRPr="00DE5EE5">
        <w:rPr>
          <w:rFonts w:asciiTheme="majorHAnsi" w:hAnsiTheme="majorHAnsi" w:cstheme="majorHAnsi"/>
        </w:rPr>
        <w:t xml:space="preserve">mL microcentrifuge </w:t>
      </w:r>
      <w:r w:rsidR="008D594D" w:rsidRPr="00DE5EE5">
        <w:rPr>
          <w:rFonts w:asciiTheme="majorHAnsi" w:hAnsiTheme="majorHAnsi" w:cstheme="majorHAnsi"/>
        </w:rPr>
        <w:t xml:space="preserve">tube. </w:t>
      </w:r>
    </w:p>
    <w:p w14:paraId="4AE97809" w14:textId="77777777" w:rsidR="00CD6317" w:rsidRPr="00DE5EE5" w:rsidRDefault="00CD6317" w:rsidP="00074941">
      <w:pPr>
        <w:rPr>
          <w:rFonts w:asciiTheme="majorHAnsi" w:hAnsiTheme="majorHAnsi" w:cstheme="majorHAnsi"/>
        </w:rPr>
      </w:pPr>
    </w:p>
    <w:p w14:paraId="037633F7" w14:textId="3A52094E" w:rsidR="009F04ED" w:rsidRPr="00DE5EE5" w:rsidRDefault="008D594D"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Incubate</w:t>
      </w:r>
      <w:r w:rsidR="006660C2" w:rsidRPr="00DE5EE5">
        <w:rPr>
          <w:rFonts w:asciiTheme="majorHAnsi" w:hAnsiTheme="majorHAnsi" w:cstheme="majorHAnsi"/>
        </w:rPr>
        <w:t xml:space="preserve"> on ice</w:t>
      </w:r>
      <w:r w:rsidRPr="00DE5EE5">
        <w:rPr>
          <w:rFonts w:asciiTheme="majorHAnsi" w:hAnsiTheme="majorHAnsi" w:cstheme="majorHAnsi"/>
        </w:rPr>
        <w:t xml:space="preserve"> for </w:t>
      </w:r>
      <w:r w:rsidR="006660C2" w:rsidRPr="00DE5EE5">
        <w:rPr>
          <w:rFonts w:asciiTheme="majorHAnsi" w:hAnsiTheme="majorHAnsi" w:cstheme="majorHAnsi"/>
        </w:rPr>
        <w:t>10 min and subsequently sonicate</w:t>
      </w:r>
      <w:r w:rsidR="005419CE" w:rsidRPr="00DE5EE5">
        <w:rPr>
          <w:rFonts w:asciiTheme="majorHAnsi" w:hAnsiTheme="majorHAnsi" w:cstheme="majorHAnsi"/>
        </w:rPr>
        <w:t xml:space="preserve"> </w:t>
      </w:r>
      <w:r w:rsidR="006F7A0E">
        <w:rPr>
          <w:rFonts w:asciiTheme="majorHAnsi" w:hAnsiTheme="majorHAnsi" w:cstheme="majorHAnsi"/>
        </w:rPr>
        <w:t>2x</w:t>
      </w:r>
      <w:r w:rsidR="005419CE" w:rsidRPr="00DE5EE5">
        <w:rPr>
          <w:rFonts w:asciiTheme="majorHAnsi" w:hAnsiTheme="majorHAnsi" w:cstheme="majorHAnsi"/>
        </w:rPr>
        <w:t xml:space="preserve"> for </w:t>
      </w:r>
      <w:r w:rsidR="006660C2" w:rsidRPr="00DE5EE5">
        <w:rPr>
          <w:rFonts w:asciiTheme="majorHAnsi" w:hAnsiTheme="majorHAnsi" w:cstheme="majorHAnsi"/>
        </w:rPr>
        <w:t>30 s</w:t>
      </w:r>
      <w:r w:rsidR="005419CE" w:rsidRPr="00DE5EE5">
        <w:rPr>
          <w:rFonts w:asciiTheme="majorHAnsi" w:hAnsiTheme="majorHAnsi" w:cstheme="majorHAnsi"/>
        </w:rPr>
        <w:t xml:space="preserve"> each </w:t>
      </w:r>
      <w:r w:rsidR="00E71642" w:rsidRPr="00DE5EE5">
        <w:rPr>
          <w:rFonts w:asciiTheme="majorHAnsi" w:hAnsiTheme="majorHAnsi" w:cstheme="majorHAnsi"/>
        </w:rPr>
        <w:t xml:space="preserve">at </w:t>
      </w:r>
      <w:r w:rsidR="00575B4D" w:rsidRPr="00DE5EE5">
        <w:rPr>
          <w:rFonts w:asciiTheme="majorHAnsi" w:hAnsiTheme="majorHAnsi" w:cstheme="majorHAnsi"/>
        </w:rPr>
        <w:t>cooled water</w:t>
      </w:r>
      <w:r w:rsidR="006F7A0E">
        <w:rPr>
          <w:rFonts w:asciiTheme="majorHAnsi" w:hAnsiTheme="majorHAnsi" w:cstheme="majorHAnsi"/>
        </w:rPr>
        <w:t xml:space="preserve"> with a temperature of </w:t>
      </w:r>
      <w:r w:rsidR="006F7A0E" w:rsidRPr="00DE5EE5">
        <w:rPr>
          <w:rFonts w:asciiTheme="majorHAnsi" w:hAnsiTheme="majorHAnsi" w:cstheme="majorHAnsi"/>
        </w:rPr>
        <w:t xml:space="preserve">4 </w:t>
      </w:r>
      <w:r w:rsidR="006F7A0E">
        <w:rPr>
          <w:rFonts w:asciiTheme="majorHAnsi" w:hAnsiTheme="majorHAnsi" w:cstheme="majorHAnsi"/>
        </w:rPr>
        <w:t>°</w:t>
      </w:r>
      <w:r w:rsidR="006F7A0E" w:rsidRPr="00DE5EE5">
        <w:rPr>
          <w:rFonts w:asciiTheme="majorHAnsi" w:hAnsiTheme="majorHAnsi" w:cstheme="majorHAnsi"/>
        </w:rPr>
        <w:t>C</w:t>
      </w:r>
      <w:r w:rsidR="006660C2" w:rsidRPr="00DE5EE5">
        <w:rPr>
          <w:rFonts w:asciiTheme="majorHAnsi" w:hAnsiTheme="majorHAnsi" w:cstheme="majorHAnsi"/>
        </w:rPr>
        <w:t xml:space="preserve">. Place </w:t>
      </w:r>
      <w:r w:rsidR="006F7A0E">
        <w:rPr>
          <w:rFonts w:asciiTheme="majorHAnsi" w:hAnsiTheme="majorHAnsi" w:cstheme="majorHAnsi"/>
        </w:rPr>
        <w:t xml:space="preserve">the tube </w:t>
      </w:r>
      <w:r w:rsidR="006660C2" w:rsidRPr="00DE5EE5">
        <w:rPr>
          <w:rFonts w:asciiTheme="majorHAnsi" w:hAnsiTheme="majorHAnsi" w:cstheme="majorHAnsi"/>
        </w:rPr>
        <w:t xml:space="preserve">back on ice and perform protein quantification using standard methods. </w:t>
      </w:r>
    </w:p>
    <w:p w14:paraId="05FDD59B" w14:textId="77777777" w:rsidR="00CD6317" w:rsidRPr="00DE5EE5" w:rsidRDefault="00CD6317" w:rsidP="00074941">
      <w:pPr>
        <w:rPr>
          <w:rFonts w:asciiTheme="majorHAnsi" w:hAnsiTheme="majorHAnsi" w:cstheme="majorHAnsi"/>
        </w:rPr>
      </w:pPr>
    </w:p>
    <w:p w14:paraId="6E28A5CD" w14:textId="290F0874" w:rsidR="00D20AB1" w:rsidRPr="00DE5EE5" w:rsidRDefault="006660C2"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Denature the protein by adding </w:t>
      </w:r>
      <w:r w:rsidR="00894E61" w:rsidRPr="00DE5EE5">
        <w:rPr>
          <w:rFonts w:asciiTheme="majorHAnsi" w:hAnsiTheme="majorHAnsi" w:cstheme="majorHAnsi"/>
        </w:rPr>
        <w:t>sodium</w:t>
      </w:r>
      <w:r w:rsidR="000341DA" w:rsidRPr="00DE5EE5">
        <w:rPr>
          <w:rFonts w:asciiTheme="majorHAnsi" w:hAnsiTheme="majorHAnsi" w:cstheme="majorHAnsi"/>
        </w:rPr>
        <w:t xml:space="preserve"> dodecyl sulfate (</w:t>
      </w:r>
      <w:r w:rsidRPr="00DE5EE5">
        <w:rPr>
          <w:rFonts w:asciiTheme="majorHAnsi" w:hAnsiTheme="majorHAnsi" w:cstheme="majorHAnsi"/>
        </w:rPr>
        <w:t>SDS</w:t>
      </w:r>
      <w:r w:rsidR="000341DA" w:rsidRPr="00DE5EE5">
        <w:rPr>
          <w:rFonts w:asciiTheme="majorHAnsi" w:hAnsiTheme="majorHAnsi" w:cstheme="majorHAnsi"/>
        </w:rPr>
        <w:t>)</w:t>
      </w:r>
      <w:r w:rsidR="00056953" w:rsidRPr="00DE5EE5">
        <w:rPr>
          <w:rFonts w:asciiTheme="majorHAnsi" w:hAnsiTheme="majorHAnsi" w:cstheme="majorHAnsi"/>
        </w:rPr>
        <w:t xml:space="preserve"> containing</w:t>
      </w:r>
      <w:r w:rsidRPr="00DE5EE5">
        <w:rPr>
          <w:rFonts w:asciiTheme="majorHAnsi" w:hAnsiTheme="majorHAnsi" w:cstheme="majorHAnsi"/>
        </w:rPr>
        <w:t xml:space="preserve"> loading dye and boil for 5 min at 95 </w:t>
      </w:r>
      <w:r w:rsidR="005419CE" w:rsidRPr="00DE5EE5">
        <w:rPr>
          <w:rFonts w:asciiTheme="majorHAnsi" w:hAnsiTheme="majorHAnsi" w:cstheme="majorHAnsi"/>
        </w:rPr>
        <w:t>˚</w:t>
      </w:r>
      <w:r w:rsidRPr="00DE5EE5">
        <w:rPr>
          <w:rFonts w:asciiTheme="majorHAnsi" w:hAnsiTheme="majorHAnsi" w:cstheme="majorHAnsi"/>
        </w:rPr>
        <w:t>C</w:t>
      </w:r>
      <w:r w:rsidR="00683C94" w:rsidRPr="00DE5EE5">
        <w:rPr>
          <w:rFonts w:asciiTheme="majorHAnsi" w:hAnsiTheme="majorHAnsi" w:cstheme="majorHAnsi"/>
        </w:rPr>
        <w:t>. Store lysates at -80</w:t>
      </w:r>
      <w:r w:rsidR="00683C94" w:rsidRPr="00DE5EE5">
        <w:rPr>
          <w:rFonts w:asciiTheme="majorHAnsi" w:hAnsiTheme="majorHAnsi" w:cstheme="majorHAnsi"/>
          <w:vertAlign w:val="superscript"/>
        </w:rPr>
        <w:t xml:space="preserve"> </w:t>
      </w:r>
      <w:r w:rsidR="006F7A0E">
        <w:rPr>
          <w:rFonts w:asciiTheme="majorHAnsi" w:hAnsiTheme="majorHAnsi" w:cstheme="majorHAnsi"/>
        </w:rPr>
        <w:t>°</w:t>
      </w:r>
      <w:r w:rsidR="00683C94" w:rsidRPr="00DE5EE5">
        <w:rPr>
          <w:rFonts w:asciiTheme="majorHAnsi" w:hAnsiTheme="majorHAnsi" w:cstheme="majorHAnsi"/>
        </w:rPr>
        <w:t>C or continue with downstream applications</w:t>
      </w:r>
      <w:r w:rsidR="00E97C2B" w:rsidRPr="00DE5EE5">
        <w:rPr>
          <w:rFonts w:asciiTheme="majorHAnsi" w:hAnsiTheme="majorHAnsi" w:cstheme="majorHAnsi"/>
        </w:rPr>
        <w:t>.</w:t>
      </w:r>
    </w:p>
    <w:p w14:paraId="2FAB8329" w14:textId="77777777" w:rsidR="00B937DB" w:rsidRPr="00DE5EE5" w:rsidRDefault="00B937DB" w:rsidP="00074941">
      <w:pPr>
        <w:rPr>
          <w:rFonts w:asciiTheme="majorHAnsi" w:hAnsiTheme="majorHAnsi" w:cstheme="majorHAnsi"/>
          <w:iCs/>
        </w:rPr>
      </w:pPr>
    </w:p>
    <w:p w14:paraId="06986A91" w14:textId="172B0283" w:rsidR="00D4116D" w:rsidRPr="00DE5EE5" w:rsidRDefault="00EB2DDD" w:rsidP="00074941">
      <w:pPr>
        <w:pStyle w:val="ListParagraph"/>
        <w:numPr>
          <w:ilvl w:val="0"/>
          <w:numId w:val="28"/>
        </w:numPr>
        <w:ind w:left="0" w:firstLine="0"/>
        <w:rPr>
          <w:rFonts w:asciiTheme="majorHAnsi" w:hAnsiTheme="majorHAnsi" w:cstheme="majorHAnsi"/>
          <w:b/>
          <w:iCs/>
        </w:rPr>
      </w:pPr>
      <w:r w:rsidRPr="00DE5EE5">
        <w:rPr>
          <w:rFonts w:asciiTheme="majorHAnsi" w:hAnsiTheme="majorHAnsi" w:cstheme="majorHAnsi"/>
          <w:b/>
          <w:iCs/>
        </w:rPr>
        <w:t>Cell viability</w:t>
      </w:r>
      <w:r w:rsidR="009F026F" w:rsidRPr="00DE5EE5">
        <w:rPr>
          <w:rFonts w:asciiTheme="majorHAnsi" w:hAnsiTheme="majorHAnsi" w:cstheme="majorHAnsi"/>
          <w:b/>
          <w:iCs/>
        </w:rPr>
        <w:t xml:space="preserve"> assay with organoids</w:t>
      </w:r>
    </w:p>
    <w:p w14:paraId="278540E3" w14:textId="77777777" w:rsidR="00D34646" w:rsidRPr="00DE5EE5" w:rsidRDefault="00D34646" w:rsidP="00074941">
      <w:pPr>
        <w:rPr>
          <w:rFonts w:asciiTheme="majorHAnsi" w:hAnsiTheme="majorHAnsi" w:cstheme="majorHAnsi"/>
        </w:rPr>
      </w:pPr>
    </w:p>
    <w:p w14:paraId="5BCA3E2D" w14:textId="4EF84D27" w:rsidR="00C82DC7" w:rsidRPr="00DE5EE5" w:rsidRDefault="005419CE" w:rsidP="00074941">
      <w:pPr>
        <w:rPr>
          <w:rFonts w:asciiTheme="majorHAnsi" w:hAnsiTheme="majorHAnsi" w:cstheme="majorHAnsi"/>
        </w:rPr>
      </w:pPr>
      <w:r w:rsidRPr="00DE5EE5">
        <w:rPr>
          <w:rFonts w:asciiTheme="majorHAnsi" w:hAnsiTheme="majorHAnsi" w:cstheme="majorHAnsi"/>
        </w:rPr>
        <w:t xml:space="preserve">NOTE: </w:t>
      </w:r>
      <w:r w:rsidR="00EB2DDD" w:rsidRPr="00DE5EE5">
        <w:rPr>
          <w:rFonts w:asciiTheme="majorHAnsi" w:hAnsiTheme="majorHAnsi" w:cstheme="majorHAnsi"/>
        </w:rPr>
        <w:t>C</w:t>
      </w:r>
      <w:r w:rsidR="00FF2371" w:rsidRPr="00DE5EE5">
        <w:rPr>
          <w:rFonts w:asciiTheme="majorHAnsi" w:hAnsiTheme="majorHAnsi" w:cstheme="majorHAnsi"/>
        </w:rPr>
        <w:t>ell viability</w:t>
      </w:r>
      <w:r w:rsidR="00EB2DDD" w:rsidRPr="00DE5EE5">
        <w:rPr>
          <w:rFonts w:asciiTheme="majorHAnsi" w:hAnsiTheme="majorHAnsi" w:cstheme="majorHAnsi"/>
        </w:rPr>
        <w:t xml:space="preserve"> can be assessed using </w:t>
      </w:r>
      <w:r w:rsidR="005A2EA5" w:rsidRPr="00DE5EE5">
        <w:rPr>
          <w:rFonts w:asciiTheme="majorHAnsi" w:hAnsiTheme="majorHAnsi" w:cstheme="majorHAnsi"/>
        </w:rPr>
        <w:t xml:space="preserve">the </w:t>
      </w:r>
      <w:r w:rsidR="00EB2DDD" w:rsidRPr="00DE5EE5">
        <w:rPr>
          <w:rFonts w:asciiTheme="majorHAnsi" w:hAnsiTheme="majorHAnsi" w:cstheme="majorHAnsi"/>
        </w:rPr>
        <w:t xml:space="preserve">commercially available </w:t>
      </w:r>
      <w:r w:rsidR="00186AB1" w:rsidRPr="00DE5EE5">
        <w:rPr>
          <w:rFonts w:asciiTheme="majorHAnsi" w:hAnsiTheme="majorHAnsi" w:cstheme="majorHAnsi"/>
        </w:rPr>
        <w:t>cell viability assay</w:t>
      </w:r>
      <w:r w:rsidR="00602970" w:rsidRPr="00DE5EE5">
        <w:rPr>
          <w:rFonts w:asciiTheme="majorHAnsi" w:hAnsiTheme="majorHAnsi" w:cstheme="majorHAnsi"/>
        </w:rPr>
        <w:t xml:space="preserve"> kit</w:t>
      </w:r>
      <w:r w:rsidR="003960EC" w:rsidRPr="00DE5EE5">
        <w:rPr>
          <w:rFonts w:asciiTheme="majorHAnsi" w:hAnsiTheme="majorHAnsi" w:cstheme="majorHAnsi"/>
        </w:rPr>
        <w:t xml:space="preserve"> </w:t>
      </w:r>
      <w:r w:rsidR="00602970" w:rsidRPr="00DE5EE5">
        <w:rPr>
          <w:rFonts w:asciiTheme="majorHAnsi" w:hAnsiTheme="majorHAnsi" w:cstheme="majorHAnsi"/>
        </w:rPr>
        <w:t xml:space="preserve">and a luminometer. </w:t>
      </w:r>
      <w:r w:rsidR="003960EC" w:rsidRPr="00DE5EE5">
        <w:rPr>
          <w:rFonts w:asciiTheme="majorHAnsi" w:hAnsiTheme="majorHAnsi" w:cstheme="majorHAnsi"/>
        </w:rPr>
        <w:t xml:space="preserve">Prepare buffers according to </w:t>
      </w:r>
      <w:r w:rsidRPr="00DE5EE5">
        <w:rPr>
          <w:rFonts w:asciiTheme="majorHAnsi" w:hAnsiTheme="majorHAnsi" w:cstheme="majorHAnsi"/>
        </w:rPr>
        <w:t xml:space="preserve">the </w:t>
      </w:r>
      <w:r w:rsidR="005A2EA5" w:rsidRPr="00DE5EE5">
        <w:rPr>
          <w:rFonts w:asciiTheme="majorHAnsi" w:hAnsiTheme="majorHAnsi" w:cstheme="majorHAnsi"/>
        </w:rPr>
        <w:t>manufacturer’s</w:t>
      </w:r>
      <w:r w:rsidR="003960EC" w:rsidRPr="00DE5EE5">
        <w:rPr>
          <w:rFonts w:asciiTheme="majorHAnsi" w:hAnsiTheme="majorHAnsi" w:cstheme="majorHAnsi"/>
        </w:rPr>
        <w:t xml:space="preserve"> </w:t>
      </w:r>
      <w:r w:rsidR="006F7A0E">
        <w:rPr>
          <w:rFonts w:asciiTheme="majorHAnsi" w:hAnsiTheme="majorHAnsi" w:cstheme="majorHAnsi"/>
        </w:rPr>
        <w:t>instructions</w:t>
      </w:r>
      <w:r w:rsidR="004B12F4" w:rsidRPr="00DE5EE5">
        <w:rPr>
          <w:rFonts w:asciiTheme="majorHAnsi" w:hAnsiTheme="majorHAnsi" w:cstheme="majorHAnsi"/>
        </w:rPr>
        <w:t xml:space="preserve">. </w:t>
      </w:r>
      <w:r w:rsidR="006F7A0E">
        <w:rPr>
          <w:rFonts w:asciiTheme="majorHAnsi" w:hAnsiTheme="majorHAnsi" w:cstheme="majorHAnsi"/>
        </w:rPr>
        <w:t>Five</w:t>
      </w:r>
      <w:r w:rsidR="003F500F" w:rsidRPr="00DE5EE5">
        <w:rPr>
          <w:rFonts w:asciiTheme="majorHAnsi" w:hAnsiTheme="majorHAnsi" w:cstheme="majorHAnsi"/>
        </w:rPr>
        <w:t xml:space="preserve"> replicates per condition</w:t>
      </w:r>
      <w:r w:rsidR="00484158" w:rsidRPr="00DE5EE5">
        <w:rPr>
          <w:rFonts w:asciiTheme="majorHAnsi" w:hAnsiTheme="majorHAnsi" w:cstheme="majorHAnsi"/>
        </w:rPr>
        <w:t xml:space="preserve"> is recommended</w:t>
      </w:r>
      <w:r w:rsidR="006F7A0E">
        <w:rPr>
          <w:rFonts w:asciiTheme="majorHAnsi" w:hAnsiTheme="majorHAnsi" w:cstheme="majorHAnsi"/>
        </w:rPr>
        <w:t>:</w:t>
      </w:r>
      <w:r w:rsidR="003F500F" w:rsidRPr="00DE5EE5">
        <w:rPr>
          <w:rFonts w:asciiTheme="majorHAnsi" w:hAnsiTheme="majorHAnsi" w:cstheme="majorHAnsi"/>
        </w:rPr>
        <w:t xml:space="preserve"> </w:t>
      </w:r>
      <w:r w:rsidR="006F7A0E">
        <w:rPr>
          <w:rFonts w:asciiTheme="majorHAnsi" w:hAnsiTheme="majorHAnsi" w:cstheme="majorHAnsi"/>
        </w:rPr>
        <w:t>o</w:t>
      </w:r>
      <w:r w:rsidR="003F500F" w:rsidRPr="00DE5EE5">
        <w:rPr>
          <w:rFonts w:asciiTheme="majorHAnsi" w:hAnsiTheme="majorHAnsi" w:cstheme="majorHAnsi"/>
        </w:rPr>
        <w:t>ne replicate consisting of</w:t>
      </w:r>
      <w:r w:rsidR="00725CAF" w:rsidRPr="00DE5EE5">
        <w:rPr>
          <w:rFonts w:asciiTheme="majorHAnsi" w:hAnsiTheme="majorHAnsi" w:cstheme="majorHAnsi"/>
        </w:rPr>
        <w:t xml:space="preserve"> one </w:t>
      </w:r>
      <w:r w:rsidR="003F500F" w:rsidRPr="00DE5EE5">
        <w:rPr>
          <w:rFonts w:asciiTheme="majorHAnsi" w:hAnsiTheme="majorHAnsi" w:cstheme="majorHAnsi"/>
        </w:rPr>
        <w:t xml:space="preserve">35 </w:t>
      </w:r>
      <w:r w:rsidR="00061C31" w:rsidRPr="00DE5EE5">
        <w:rPr>
          <w:rFonts w:asciiTheme="majorHAnsi" w:hAnsiTheme="majorHAnsi" w:cstheme="majorHAnsi"/>
        </w:rPr>
        <w:t xml:space="preserve">µL </w:t>
      </w:r>
      <w:r w:rsidR="008C7898" w:rsidRPr="00DE5EE5">
        <w:rPr>
          <w:rFonts w:asciiTheme="majorHAnsi" w:hAnsiTheme="majorHAnsi" w:cstheme="majorHAnsi"/>
        </w:rPr>
        <w:t xml:space="preserve">basement membrane matrix </w:t>
      </w:r>
      <w:r w:rsidR="00230794" w:rsidRPr="00DE5EE5">
        <w:rPr>
          <w:rFonts w:asciiTheme="majorHAnsi" w:hAnsiTheme="majorHAnsi" w:cstheme="majorHAnsi"/>
        </w:rPr>
        <w:t>dome</w:t>
      </w:r>
      <w:r w:rsidR="00725CAF" w:rsidRPr="00DE5EE5">
        <w:rPr>
          <w:rFonts w:asciiTheme="majorHAnsi" w:hAnsiTheme="majorHAnsi" w:cstheme="majorHAnsi"/>
        </w:rPr>
        <w:t xml:space="preserve"> </w:t>
      </w:r>
      <w:r w:rsidR="003F500F" w:rsidRPr="00DE5EE5">
        <w:rPr>
          <w:rFonts w:asciiTheme="majorHAnsi" w:hAnsiTheme="majorHAnsi" w:cstheme="majorHAnsi"/>
        </w:rPr>
        <w:t xml:space="preserve">in </w:t>
      </w:r>
      <w:r w:rsidR="005A2EA5" w:rsidRPr="00DE5EE5">
        <w:rPr>
          <w:rFonts w:asciiTheme="majorHAnsi" w:hAnsiTheme="majorHAnsi" w:cstheme="majorHAnsi"/>
        </w:rPr>
        <w:t xml:space="preserve">one well of </w:t>
      </w:r>
      <w:r w:rsidR="003F500F" w:rsidRPr="00DE5EE5">
        <w:rPr>
          <w:rFonts w:asciiTheme="majorHAnsi" w:hAnsiTheme="majorHAnsi" w:cstheme="majorHAnsi"/>
        </w:rPr>
        <w:t>a</w:t>
      </w:r>
      <w:r w:rsidR="00725CAF" w:rsidRPr="00DE5EE5">
        <w:rPr>
          <w:rFonts w:asciiTheme="majorHAnsi" w:hAnsiTheme="majorHAnsi" w:cstheme="majorHAnsi"/>
        </w:rPr>
        <w:t xml:space="preserve"> </w:t>
      </w:r>
      <w:r w:rsidR="003F500F" w:rsidRPr="00DE5EE5">
        <w:rPr>
          <w:rFonts w:asciiTheme="majorHAnsi" w:hAnsiTheme="majorHAnsi" w:cstheme="majorHAnsi"/>
        </w:rPr>
        <w:t>24</w:t>
      </w:r>
      <w:r w:rsidR="006F7A0E">
        <w:rPr>
          <w:rFonts w:asciiTheme="majorHAnsi" w:hAnsiTheme="majorHAnsi" w:cstheme="majorHAnsi"/>
        </w:rPr>
        <w:t xml:space="preserve"> </w:t>
      </w:r>
      <w:r w:rsidR="003F500F" w:rsidRPr="00DE5EE5">
        <w:rPr>
          <w:rFonts w:asciiTheme="majorHAnsi" w:hAnsiTheme="majorHAnsi" w:cstheme="majorHAnsi"/>
        </w:rPr>
        <w:t xml:space="preserve">well plate. </w:t>
      </w:r>
    </w:p>
    <w:p w14:paraId="7009C1FF" w14:textId="77777777" w:rsidR="009441F2" w:rsidRPr="00DE5EE5" w:rsidRDefault="009441F2" w:rsidP="00074941">
      <w:pPr>
        <w:rPr>
          <w:rFonts w:asciiTheme="majorHAnsi" w:hAnsiTheme="majorHAnsi" w:cstheme="majorHAnsi"/>
        </w:rPr>
      </w:pPr>
    </w:p>
    <w:p w14:paraId="462D079C" w14:textId="26B4B067" w:rsidR="005419CE" w:rsidRPr="00DE5EE5" w:rsidRDefault="004B12F4"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Draw of</w:t>
      </w:r>
      <w:r w:rsidR="00061C31" w:rsidRPr="00DE5EE5">
        <w:rPr>
          <w:rFonts w:asciiTheme="majorHAnsi" w:hAnsiTheme="majorHAnsi" w:cstheme="majorHAnsi"/>
        </w:rPr>
        <w:t>f</w:t>
      </w:r>
      <w:r w:rsidRPr="00DE5EE5">
        <w:rPr>
          <w:rFonts w:asciiTheme="majorHAnsi" w:hAnsiTheme="majorHAnsi" w:cstheme="majorHAnsi"/>
        </w:rPr>
        <w:t xml:space="preserve"> </w:t>
      </w:r>
      <w:r w:rsidR="009441F2" w:rsidRPr="00DE5EE5">
        <w:rPr>
          <w:rFonts w:asciiTheme="majorHAnsi" w:hAnsiTheme="majorHAnsi" w:cstheme="majorHAnsi"/>
        </w:rPr>
        <w:t xml:space="preserve">the </w:t>
      </w:r>
      <w:r w:rsidRPr="00DE5EE5">
        <w:rPr>
          <w:rFonts w:asciiTheme="majorHAnsi" w:hAnsiTheme="majorHAnsi" w:cstheme="majorHAnsi"/>
        </w:rPr>
        <w:t>medium of the organoid culture</w:t>
      </w:r>
      <w:r w:rsidR="006F7A0E">
        <w:rPr>
          <w:rFonts w:asciiTheme="majorHAnsi" w:hAnsiTheme="majorHAnsi" w:cstheme="majorHAnsi"/>
        </w:rPr>
        <w:t>,</w:t>
      </w:r>
      <w:r w:rsidRPr="00DE5EE5">
        <w:rPr>
          <w:rFonts w:asciiTheme="majorHAnsi" w:hAnsiTheme="majorHAnsi" w:cstheme="majorHAnsi"/>
        </w:rPr>
        <w:t xml:space="preserve"> be</w:t>
      </w:r>
      <w:r w:rsidR="006F7A0E">
        <w:rPr>
          <w:rFonts w:asciiTheme="majorHAnsi" w:hAnsiTheme="majorHAnsi" w:cstheme="majorHAnsi"/>
        </w:rPr>
        <w:t>ing</w:t>
      </w:r>
      <w:r w:rsidRPr="00DE5EE5">
        <w:rPr>
          <w:rFonts w:asciiTheme="majorHAnsi" w:hAnsiTheme="majorHAnsi" w:cstheme="majorHAnsi"/>
        </w:rPr>
        <w:t xml:space="preserve"> careful to leave the </w:t>
      </w:r>
      <w:r w:rsidR="009441F2" w:rsidRPr="00DE5EE5">
        <w:rPr>
          <w:rFonts w:asciiTheme="majorHAnsi" w:hAnsiTheme="majorHAnsi" w:cstheme="majorHAnsi"/>
        </w:rPr>
        <w:t xml:space="preserve">matrix </w:t>
      </w:r>
      <w:r w:rsidR="00230794" w:rsidRPr="00DE5EE5">
        <w:rPr>
          <w:rFonts w:asciiTheme="majorHAnsi" w:hAnsiTheme="majorHAnsi" w:cstheme="majorHAnsi"/>
        </w:rPr>
        <w:t>dome</w:t>
      </w:r>
      <w:r w:rsidRPr="00DE5EE5">
        <w:rPr>
          <w:rFonts w:asciiTheme="majorHAnsi" w:hAnsiTheme="majorHAnsi" w:cstheme="majorHAnsi"/>
        </w:rPr>
        <w:t xml:space="preserve">s intact. </w:t>
      </w:r>
    </w:p>
    <w:p w14:paraId="6727FC52" w14:textId="77777777" w:rsidR="005419CE" w:rsidRPr="00DE5EE5" w:rsidRDefault="005419CE" w:rsidP="00074941">
      <w:pPr>
        <w:pStyle w:val="ListParagraph"/>
        <w:ind w:left="0"/>
        <w:rPr>
          <w:rFonts w:asciiTheme="majorHAnsi" w:hAnsiTheme="majorHAnsi" w:cstheme="majorHAnsi"/>
        </w:rPr>
      </w:pPr>
    </w:p>
    <w:p w14:paraId="2EBB38D2" w14:textId="7180B7CA" w:rsidR="00C82DC7" w:rsidRPr="00DE5EE5" w:rsidRDefault="003F500F"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Add 65 </w:t>
      </w:r>
      <w:r w:rsidR="00061C31" w:rsidRPr="00DE5EE5">
        <w:rPr>
          <w:rFonts w:asciiTheme="majorHAnsi" w:hAnsiTheme="majorHAnsi" w:cstheme="majorHAnsi"/>
        </w:rPr>
        <w:t xml:space="preserve">µL </w:t>
      </w:r>
      <w:r w:rsidRPr="00DE5EE5">
        <w:rPr>
          <w:rFonts w:asciiTheme="majorHAnsi" w:hAnsiTheme="majorHAnsi" w:cstheme="majorHAnsi"/>
        </w:rPr>
        <w:t>of PBS and pipe</w:t>
      </w:r>
      <w:r w:rsidR="009441F2" w:rsidRPr="00DE5EE5">
        <w:rPr>
          <w:rFonts w:asciiTheme="majorHAnsi" w:hAnsiTheme="majorHAnsi" w:cstheme="majorHAnsi"/>
        </w:rPr>
        <w:t>t</w:t>
      </w:r>
      <w:r w:rsidRPr="00DE5EE5">
        <w:rPr>
          <w:rFonts w:asciiTheme="majorHAnsi" w:hAnsiTheme="majorHAnsi" w:cstheme="majorHAnsi"/>
        </w:rPr>
        <w:t>t</w:t>
      </w:r>
      <w:r w:rsidR="009441F2" w:rsidRPr="00DE5EE5">
        <w:rPr>
          <w:rFonts w:asciiTheme="majorHAnsi" w:hAnsiTheme="majorHAnsi" w:cstheme="majorHAnsi"/>
        </w:rPr>
        <w:t>e</w:t>
      </w:r>
      <w:r w:rsidRPr="00DE5EE5">
        <w:rPr>
          <w:rFonts w:asciiTheme="majorHAnsi" w:hAnsiTheme="majorHAnsi" w:cstheme="majorHAnsi"/>
        </w:rPr>
        <w:t xml:space="preserve"> up and down to disrupt the </w:t>
      </w:r>
      <w:r w:rsidR="009441F2" w:rsidRPr="00DE5EE5">
        <w:rPr>
          <w:rFonts w:asciiTheme="majorHAnsi" w:hAnsiTheme="majorHAnsi" w:cstheme="majorHAnsi"/>
        </w:rPr>
        <w:t xml:space="preserve">matrix </w:t>
      </w:r>
      <w:r w:rsidR="00230794" w:rsidRPr="00DE5EE5">
        <w:rPr>
          <w:rFonts w:asciiTheme="majorHAnsi" w:hAnsiTheme="majorHAnsi" w:cstheme="majorHAnsi"/>
        </w:rPr>
        <w:t>dome</w:t>
      </w:r>
      <w:r w:rsidRPr="00DE5EE5">
        <w:rPr>
          <w:rFonts w:asciiTheme="majorHAnsi" w:hAnsiTheme="majorHAnsi" w:cstheme="majorHAnsi"/>
        </w:rPr>
        <w:t xml:space="preserve">. </w:t>
      </w:r>
    </w:p>
    <w:p w14:paraId="1898A665" w14:textId="77777777" w:rsidR="00CD6317" w:rsidRPr="00DE5EE5" w:rsidRDefault="00CD6317" w:rsidP="00074941">
      <w:pPr>
        <w:pStyle w:val="ListParagraph"/>
        <w:ind w:left="0"/>
        <w:rPr>
          <w:rFonts w:asciiTheme="majorHAnsi" w:hAnsiTheme="majorHAnsi" w:cstheme="majorHAnsi"/>
        </w:rPr>
      </w:pPr>
    </w:p>
    <w:p w14:paraId="3C6CEB2A" w14:textId="377C16FE" w:rsidR="00C82DC7" w:rsidRPr="00DE5EE5" w:rsidRDefault="003F500F"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Add 100 </w:t>
      </w:r>
      <w:r w:rsidR="00061C31" w:rsidRPr="00DE5EE5">
        <w:rPr>
          <w:rFonts w:asciiTheme="majorHAnsi" w:hAnsiTheme="majorHAnsi" w:cstheme="majorHAnsi"/>
        </w:rPr>
        <w:t xml:space="preserve">µL </w:t>
      </w:r>
      <w:r w:rsidRPr="00DE5EE5">
        <w:rPr>
          <w:rFonts w:asciiTheme="majorHAnsi" w:hAnsiTheme="majorHAnsi" w:cstheme="majorHAnsi"/>
        </w:rPr>
        <w:t xml:space="preserve">of the </w:t>
      </w:r>
      <w:r w:rsidR="00186AB1" w:rsidRPr="00DE5EE5">
        <w:rPr>
          <w:rFonts w:asciiTheme="majorHAnsi" w:hAnsiTheme="majorHAnsi" w:cstheme="majorHAnsi"/>
        </w:rPr>
        <w:t>cell viability assay kit</w:t>
      </w:r>
      <w:r w:rsidR="005A2EA5" w:rsidRPr="00DE5EE5" w:rsidDel="005A2EA5">
        <w:rPr>
          <w:rFonts w:asciiTheme="majorHAnsi" w:hAnsiTheme="majorHAnsi" w:cstheme="majorHAnsi"/>
        </w:rPr>
        <w:t xml:space="preserve"> </w:t>
      </w:r>
      <w:r w:rsidRPr="00DE5EE5">
        <w:rPr>
          <w:rFonts w:asciiTheme="majorHAnsi" w:hAnsiTheme="majorHAnsi" w:cstheme="majorHAnsi"/>
        </w:rPr>
        <w:t xml:space="preserve">buffer and resuspend by pipetting. </w:t>
      </w:r>
    </w:p>
    <w:p w14:paraId="33342D62" w14:textId="77777777" w:rsidR="00CD6317" w:rsidRPr="00DE5EE5" w:rsidRDefault="00CD6317" w:rsidP="00074941">
      <w:pPr>
        <w:rPr>
          <w:rFonts w:asciiTheme="majorHAnsi" w:hAnsiTheme="majorHAnsi" w:cstheme="majorHAnsi"/>
        </w:rPr>
      </w:pPr>
    </w:p>
    <w:p w14:paraId="79557B70" w14:textId="7CE03415" w:rsidR="00C82DC7" w:rsidRPr="00DE5EE5" w:rsidRDefault="003F500F"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Incubate at room temperature</w:t>
      </w:r>
      <w:r w:rsidR="006F7A0E">
        <w:rPr>
          <w:rFonts w:asciiTheme="majorHAnsi" w:hAnsiTheme="majorHAnsi" w:cstheme="majorHAnsi"/>
        </w:rPr>
        <w:t xml:space="preserve"> (RT)</w:t>
      </w:r>
      <w:r w:rsidRPr="00DE5EE5">
        <w:rPr>
          <w:rFonts w:asciiTheme="majorHAnsi" w:hAnsiTheme="majorHAnsi" w:cstheme="majorHAnsi"/>
        </w:rPr>
        <w:t xml:space="preserve"> for 10 min </w:t>
      </w:r>
      <w:r w:rsidR="005A2EA5" w:rsidRPr="00DE5EE5">
        <w:rPr>
          <w:rFonts w:asciiTheme="majorHAnsi" w:hAnsiTheme="majorHAnsi" w:cstheme="majorHAnsi"/>
        </w:rPr>
        <w:t xml:space="preserve">with </w:t>
      </w:r>
      <w:r w:rsidRPr="00DE5EE5">
        <w:rPr>
          <w:rFonts w:asciiTheme="majorHAnsi" w:hAnsiTheme="majorHAnsi" w:cstheme="majorHAnsi"/>
        </w:rPr>
        <w:t xml:space="preserve">shaking. </w:t>
      </w:r>
    </w:p>
    <w:p w14:paraId="7364B18A" w14:textId="77777777" w:rsidR="00CD6317" w:rsidRPr="00DE5EE5" w:rsidRDefault="00CD6317" w:rsidP="00074941">
      <w:pPr>
        <w:rPr>
          <w:rFonts w:asciiTheme="majorHAnsi" w:hAnsiTheme="majorHAnsi" w:cstheme="majorHAnsi"/>
        </w:rPr>
      </w:pPr>
    </w:p>
    <w:p w14:paraId="1156CDC6" w14:textId="403B1392" w:rsidR="00181F52" w:rsidRPr="00DE5EE5" w:rsidRDefault="003F500F" w:rsidP="00074941">
      <w:pPr>
        <w:pStyle w:val="ListParagraph"/>
        <w:numPr>
          <w:ilvl w:val="1"/>
          <w:numId w:val="28"/>
        </w:numPr>
        <w:ind w:left="0" w:firstLine="0"/>
        <w:rPr>
          <w:rFonts w:asciiTheme="majorHAnsi" w:hAnsiTheme="majorHAnsi" w:cstheme="majorHAnsi"/>
        </w:rPr>
      </w:pPr>
      <w:r w:rsidRPr="00DE5EE5">
        <w:rPr>
          <w:rFonts w:asciiTheme="majorHAnsi" w:hAnsiTheme="majorHAnsi" w:cstheme="majorHAnsi"/>
        </w:rPr>
        <w:t xml:space="preserve"> Transfer</w:t>
      </w:r>
      <w:r w:rsidR="00CC251B" w:rsidRPr="00DE5EE5">
        <w:rPr>
          <w:rFonts w:asciiTheme="majorHAnsi" w:hAnsiTheme="majorHAnsi" w:cstheme="majorHAnsi"/>
        </w:rPr>
        <w:t xml:space="preserve"> 100 </w:t>
      </w:r>
      <w:r w:rsidR="00061C31" w:rsidRPr="00DE5EE5">
        <w:rPr>
          <w:rFonts w:asciiTheme="majorHAnsi" w:hAnsiTheme="majorHAnsi" w:cstheme="majorHAnsi"/>
        </w:rPr>
        <w:t xml:space="preserve">µL </w:t>
      </w:r>
      <w:r w:rsidR="00CC251B" w:rsidRPr="00DE5EE5">
        <w:rPr>
          <w:rFonts w:asciiTheme="majorHAnsi" w:hAnsiTheme="majorHAnsi" w:cstheme="majorHAnsi"/>
        </w:rPr>
        <w:t xml:space="preserve">of mixture to a </w:t>
      </w:r>
      <w:r w:rsidR="00C6126C" w:rsidRPr="00DE5EE5">
        <w:rPr>
          <w:rFonts w:asciiTheme="majorHAnsi" w:hAnsiTheme="majorHAnsi" w:cstheme="majorHAnsi"/>
        </w:rPr>
        <w:t>non-</w:t>
      </w:r>
      <w:r w:rsidR="00CC251B" w:rsidRPr="00DE5EE5">
        <w:rPr>
          <w:rFonts w:asciiTheme="majorHAnsi" w:hAnsiTheme="majorHAnsi" w:cstheme="majorHAnsi"/>
        </w:rPr>
        <w:t>translucent plate suitable for the luminomete</w:t>
      </w:r>
      <w:r w:rsidR="009771B4" w:rsidRPr="00DE5EE5">
        <w:rPr>
          <w:rFonts w:asciiTheme="majorHAnsi" w:hAnsiTheme="majorHAnsi" w:cstheme="majorHAnsi"/>
        </w:rPr>
        <w:t xml:space="preserve">r and perform reading according to </w:t>
      </w:r>
      <w:r w:rsidR="006F7A0E">
        <w:rPr>
          <w:rFonts w:asciiTheme="majorHAnsi" w:hAnsiTheme="majorHAnsi" w:cstheme="majorHAnsi"/>
        </w:rPr>
        <w:t xml:space="preserve">the </w:t>
      </w:r>
      <w:r w:rsidR="009771B4" w:rsidRPr="00DE5EE5">
        <w:rPr>
          <w:rFonts w:asciiTheme="majorHAnsi" w:hAnsiTheme="majorHAnsi" w:cstheme="majorHAnsi"/>
        </w:rPr>
        <w:t xml:space="preserve">manufacturer’s </w:t>
      </w:r>
      <w:r w:rsidR="006F7A0E">
        <w:rPr>
          <w:rFonts w:asciiTheme="majorHAnsi" w:hAnsiTheme="majorHAnsi" w:cstheme="majorHAnsi"/>
        </w:rPr>
        <w:t>instructions</w:t>
      </w:r>
      <w:r w:rsidR="009771B4" w:rsidRPr="00DE5EE5">
        <w:rPr>
          <w:rFonts w:asciiTheme="majorHAnsi" w:hAnsiTheme="majorHAnsi" w:cstheme="majorHAnsi"/>
        </w:rPr>
        <w:t xml:space="preserve"> for</w:t>
      </w:r>
      <w:r w:rsidR="006F7A0E">
        <w:rPr>
          <w:rFonts w:asciiTheme="majorHAnsi" w:hAnsiTheme="majorHAnsi" w:cstheme="majorHAnsi"/>
        </w:rPr>
        <w:t xml:space="preserve"> the</w:t>
      </w:r>
      <w:r w:rsidR="009771B4" w:rsidRPr="00DE5EE5">
        <w:rPr>
          <w:rFonts w:asciiTheme="majorHAnsi" w:hAnsiTheme="majorHAnsi" w:cstheme="majorHAnsi"/>
        </w:rPr>
        <w:t xml:space="preserve"> cell viability assay kit. </w:t>
      </w:r>
    </w:p>
    <w:p w14:paraId="4A20E285" w14:textId="52E52654" w:rsidR="00181F52" w:rsidRPr="00DE5EE5" w:rsidRDefault="00181F52" w:rsidP="00074941">
      <w:pPr>
        <w:pStyle w:val="ListParagraph"/>
        <w:ind w:left="0"/>
        <w:rPr>
          <w:rFonts w:asciiTheme="majorHAnsi" w:hAnsiTheme="majorHAnsi" w:cstheme="majorHAnsi"/>
        </w:rPr>
      </w:pPr>
    </w:p>
    <w:p w14:paraId="3CD3B8CB" w14:textId="356AB150" w:rsidR="009441F2" w:rsidRPr="00DE5EE5" w:rsidRDefault="007C7F07" w:rsidP="00074941">
      <w:pPr>
        <w:pStyle w:val="ListParagraph"/>
        <w:numPr>
          <w:ilvl w:val="0"/>
          <w:numId w:val="28"/>
        </w:numPr>
        <w:ind w:left="0" w:firstLine="0"/>
        <w:outlineLvl w:val="0"/>
        <w:rPr>
          <w:rFonts w:asciiTheme="majorHAnsi" w:hAnsiTheme="majorHAnsi" w:cstheme="majorHAnsi"/>
          <w:b/>
        </w:rPr>
      </w:pPr>
      <w:r w:rsidRPr="00DE5EE5">
        <w:rPr>
          <w:rFonts w:asciiTheme="majorHAnsi" w:hAnsiTheme="majorHAnsi" w:cstheme="majorHAnsi"/>
          <w:b/>
        </w:rPr>
        <w:t>Prepar</w:t>
      </w:r>
      <w:r w:rsidR="006F7A0E">
        <w:rPr>
          <w:rFonts w:asciiTheme="majorHAnsi" w:hAnsiTheme="majorHAnsi" w:cstheme="majorHAnsi"/>
          <w:b/>
        </w:rPr>
        <w:t>ation of</w:t>
      </w:r>
      <w:r w:rsidRPr="00DE5EE5">
        <w:rPr>
          <w:rFonts w:asciiTheme="majorHAnsi" w:hAnsiTheme="majorHAnsi" w:cstheme="majorHAnsi"/>
          <w:b/>
        </w:rPr>
        <w:t xml:space="preserve"> </w:t>
      </w:r>
      <w:r w:rsidR="00F52142" w:rsidRPr="00DE5EE5">
        <w:rPr>
          <w:rFonts w:asciiTheme="majorHAnsi" w:hAnsiTheme="majorHAnsi" w:cstheme="majorHAnsi"/>
          <w:b/>
        </w:rPr>
        <w:t>organoids</w:t>
      </w:r>
      <w:r w:rsidRPr="00DE5EE5">
        <w:rPr>
          <w:rFonts w:asciiTheme="majorHAnsi" w:hAnsiTheme="majorHAnsi" w:cstheme="majorHAnsi"/>
          <w:b/>
        </w:rPr>
        <w:t xml:space="preserve"> for </w:t>
      </w:r>
      <w:r w:rsidR="00301360" w:rsidRPr="00DE5EE5">
        <w:rPr>
          <w:rFonts w:asciiTheme="majorHAnsi" w:hAnsiTheme="majorHAnsi" w:cstheme="majorHAnsi"/>
          <w:b/>
        </w:rPr>
        <w:t>xeno</w:t>
      </w:r>
      <w:r w:rsidRPr="00DE5EE5">
        <w:rPr>
          <w:rFonts w:asciiTheme="majorHAnsi" w:hAnsiTheme="majorHAnsi" w:cstheme="majorHAnsi"/>
          <w:b/>
        </w:rPr>
        <w:t>grafting</w:t>
      </w:r>
    </w:p>
    <w:p w14:paraId="687D5939" w14:textId="77777777" w:rsidR="00061033" w:rsidRPr="00DE5EE5" w:rsidRDefault="00061033" w:rsidP="00074941">
      <w:pPr>
        <w:pStyle w:val="ListParagraph"/>
        <w:ind w:left="0"/>
        <w:outlineLvl w:val="0"/>
        <w:rPr>
          <w:rFonts w:asciiTheme="majorHAnsi" w:hAnsiTheme="majorHAnsi" w:cstheme="majorHAnsi"/>
        </w:rPr>
      </w:pPr>
    </w:p>
    <w:p w14:paraId="6C68893F" w14:textId="4F95B6C4" w:rsidR="00031AA4" w:rsidRPr="00DE5EE5" w:rsidRDefault="009441F2" w:rsidP="00074941">
      <w:pPr>
        <w:rPr>
          <w:rFonts w:asciiTheme="majorHAnsi" w:hAnsiTheme="majorHAnsi" w:cstheme="majorHAnsi"/>
        </w:rPr>
      </w:pPr>
      <w:r w:rsidRPr="00DE5EE5">
        <w:rPr>
          <w:rFonts w:asciiTheme="majorHAnsi" w:hAnsiTheme="majorHAnsi" w:cstheme="majorHAnsi"/>
        </w:rPr>
        <w:t xml:space="preserve">NOTE: </w:t>
      </w:r>
      <w:r w:rsidR="00301360" w:rsidRPr="00DE5EE5">
        <w:rPr>
          <w:rFonts w:asciiTheme="majorHAnsi" w:hAnsiTheme="majorHAnsi" w:cstheme="majorHAnsi"/>
        </w:rPr>
        <w:t>Organoids are also amenable for subcutaneous grafting</w:t>
      </w:r>
      <w:r w:rsidR="002B5395" w:rsidRPr="00DE5EE5">
        <w:rPr>
          <w:rFonts w:asciiTheme="majorHAnsi" w:hAnsiTheme="majorHAnsi" w:cstheme="majorHAnsi"/>
        </w:rPr>
        <w:t xml:space="preserve"> in both immun</w:t>
      </w:r>
      <w:r w:rsidR="00956CC0" w:rsidRPr="00DE5EE5">
        <w:rPr>
          <w:rFonts w:asciiTheme="majorHAnsi" w:hAnsiTheme="majorHAnsi" w:cstheme="majorHAnsi"/>
        </w:rPr>
        <w:t xml:space="preserve">e </w:t>
      </w:r>
      <w:r w:rsidR="002B5395" w:rsidRPr="00DE5EE5">
        <w:rPr>
          <w:rFonts w:asciiTheme="majorHAnsi" w:hAnsiTheme="majorHAnsi" w:cstheme="majorHAnsi"/>
        </w:rPr>
        <w:t>compromised animals</w:t>
      </w:r>
      <w:r w:rsidRPr="00DE5EE5">
        <w:rPr>
          <w:rFonts w:asciiTheme="majorHAnsi" w:hAnsiTheme="majorHAnsi" w:cstheme="majorHAnsi"/>
        </w:rPr>
        <w:t>,</w:t>
      </w:r>
      <w:r w:rsidR="002B5395" w:rsidRPr="00DE5EE5">
        <w:rPr>
          <w:rFonts w:asciiTheme="majorHAnsi" w:hAnsiTheme="majorHAnsi" w:cstheme="majorHAnsi"/>
        </w:rPr>
        <w:t xml:space="preserve"> as well as</w:t>
      </w:r>
      <w:r w:rsidRPr="00DE5EE5">
        <w:rPr>
          <w:rFonts w:asciiTheme="majorHAnsi" w:hAnsiTheme="majorHAnsi" w:cstheme="majorHAnsi"/>
        </w:rPr>
        <w:t>,</w:t>
      </w:r>
      <w:r w:rsidR="002B5395" w:rsidRPr="00DE5EE5">
        <w:rPr>
          <w:rFonts w:asciiTheme="majorHAnsi" w:hAnsiTheme="majorHAnsi" w:cstheme="majorHAnsi"/>
        </w:rPr>
        <w:t xml:space="preserve"> isogenic mice</w:t>
      </w:r>
      <w:r w:rsidR="00301360" w:rsidRPr="00DE5EE5">
        <w:rPr>
          <w:rFonts w:asciiTheme="majorHAnsi" w:hAnsiTheme="majorHAnsi" w:cstheme="majorHAnsi"/>
        </w:rPr>
        <w:t>.</w:t>
      </w:r>
      <w:r w:rsidR="005D1D96" w:rsidRPr="00DE5EE5">
        <w:rPr>
          <w:rFonts w:asciiTheme="majorHAnsi" w:hAnsiTheme="majorHAnsi" w:cstheme="majorHAnsi"/>
        </w:rPr>
        <w:t xml:space="preserve"> To ensure injected organoids are distinguishable </w:t>
      </w:r>
      <w:r w:rsidR="005D1D96" w:rsidRPr="00DE5EE5">
        <w:rPr>
          <w:rFonts w:asciiTheme="majorHAnsi" w:hAnsiTheme="majorHAnsi" w:cstheme="majorHAnsi"/>
          <w:iCs/>
        </w:rPr>
        <w:t>in vivo,</w:t>
      </w:r>
      <w:r w:rsidR="005D1D96" w:rsidRPr="00DE5EE5">
        <w:rPr>
          <w:rFonts w:asciiTheme="majorHAnsi" w:hAnsiTheme="majorHAnsi" w:cstheme="majorHAnsi"/>
        </w:rPr>
        <w:t xml:space="preserve"> label organoids with a constitutively expressing fluorophore</w:t>
      </w:r>
      <w:r w:rsidR="004F6B1E" w:rsidRPr="00DE5EE5">
        <w:rPr>
          <w:rFonts w:asciiTheme="majorHAnsi" w:hAnsiTheme="majorHAnsi" w:cstheme="majorHAnsi"/>
          <w:vertAlign w:val="superscript"/>
        </w:rPr>
        <w:t>5</w:t>
      </w:r>
      <w:r w:rsidR="005D1D96" w:rsidRPr="00DE5EE5">
        <w:rPr>
          <w:rFonts w:asciiTheme="majorHAnsi" w:hAnsiTheme="majorHAnsi" w:cstheme="majorHAnsi"/>
        </w:rPr>
        <w:t>.</w:t>
      </w:r>
      <w:r w:rsidR="00301360" w:rsidRPr="00DE5EE5">
        <w:rPr>
          <w:rFonts w:asciiTheme="majorHAnsi" w:hAnsiTheme="majorHAnsi" w:cstheme="majorHAnsi"/>
        </w:rPr>
        <w:t xml:space="preserve"> </w:t>
      </w:r>
      <w:r w:rsidR="00484158" w:rsidRPr="00DE5EE5">
        <w:rPr>
          <w:rFonts w:asciiTheme="majorHAnsi" w:hAnsiTheme="majorHAnsi" w:cstheme="majorHAnsi"/>
        </w:rPr>
        <w:t xml:space="preserve">It is recommended to </w:t>
      </w:r>
      <w:r w:rsidR="00F60FE0">
        <w:rPr>
          <w:rFonts w:asciiTheme="majorHAnsi" w:hAnsiTheme="majorHAnsi" w:cstheme="majorHAnsi"/>
        </w:rPr>
        <w:t>perform</w:t>
      </w:r>
      <w:r w:rsidR="00301360" w:rsidRPr="00DE5EE5">
        <w:rPr>
          <w:rFonts w:asciiTheme="majorHAnsi" w:hAnsiTheme="majorHAnsi" w:cstheme="majorHAnsi"/>
        </w:rPr>
        <w:t xml:space="preserve"> a pilot experiment</w:t>
      </w:r>
      <w:r w:rsidR="001C4BF6" w:rsidRPr="00DE5EE5">
        <w:rPr>
          <w:rFonts w:asciiTheme="majorHAnsi" w:hAnsiTheme="majorHAnsi" w:cstheme="majorHAnsi"/>
        </w:rPr>
        <w:t xml:space="preserve"> for grafting</w:t>
      </w:r>
      <w:r w:rsidR="00301360" w:rsidRPr="00DE5EE5">
        <w:rPr>
          <w:rFonts w:asciiTheme="majorHAnsi" w:hAnsiTheme="majorHAnsi" w:cstheme="majorHAnsi"/>
        </w:rPr>
        <w:t xml:space="preserve"> </w:t>
      </w:r>
      <w:r w:rsidR="001C4BF6" w:rsidRPr="00DE5EE5">
        <w:rPr>
          <w:rFonts w:asciiTheme="majorHAnsi" w:hAnsiTheme="majorHAnsi" w:cstheme="majorHAnsi"/>
        </w:rPr>
        <w:t>using 5</w:t>
      </w:r>
      <w:r w:rsidR="00D34646" w:rsidRPr="00DE5EE5">
        <w:rPr>
          <w:rFonts w:asciiTheme="majorHAnsi" w:hAnsiTheme="majorHAnsi" w:cstheme="majorHAnsi"/>
        </w:rPr>
        <w:t xml:space="preserve"> x </w:t>
      </w:r>
      <w:r w:rsidR="00AE32E2" w:rsidRPr="00DE5EE5">
        <w:rPr>
          <w:rFonts w:asciiTheme="majorHAnsi" w:eastAsia="Times New Roman" w:hAnsiTheme="majorHAnsi" w:cstheme="majorHAnsi"/>
          <w:color w:val="000000"/>
        </w:rPr>
        <w:t>10</w:t>
      </w:r>
      <w:r w:rsidR="00AE32E2" w:rsidRPr="00DE5EE5">
        <w:rPr>
          <w:rFonts w:asciiTheme="majorHAnsi" w:eastAsia="Times New Roman" w:hAnsiTheme="majorHAnsi" w:cstheme="majorHAnsi"/>
          <w:color w:val="000000"/>
          <w:vertAlign w:val="superscript"/>
        </w:rPr>
        <w:t>5</w:t>
      </w:r>
      <w:r w:rsidR="001C4BF6" w:rsidRPr="00DE5EE5">
        <w:rPr>
          <w:rFonts w:asciiTheme="majorHAnsi" w:hAnsiTheme="majorHAnsi" w:cstheme="majorHAnsi"/>
        </w:rPr>
        <w:t xml:space="preserve"> </w:t>
      </w:r>
      <w:r w:rsidR="00F60FE0">
        <w:rPr>
          <w:rFonts w:asciiTheme="majorHAnsi" w:hAnsiTheme="majorHAnsi" w:cstheme="majorHAnsi"/>
        </w:rPr>
        <w:t xml:space="preserve">cells </w:t>
      </w:r>
      <w:r w:rsidR="001C4BF6" w:rsidRPr="00DE5EE5">
        <w:rPr>
          <w:rFonts w:asciiTheme="majorHAnsi" w:hAnsiTheme="majorHAnsi" w:cstheme="majorHAnsi"/>
        </w:rPr>
        <w:t>to 2</w:t>
      </w:r>
      <w:r w:rsidR="00D34646" w:rsidRPr="00DE5EE5">
        <w:rPr>
          <w:rFonts w:asciiTheme="majorHAnsi" w:hAnsiTheme="majorHAnsi" w:cstheme="majorHAnsi"/>
        </w:rPr>
        <w:t xml:space="preserve"> x </w:t>
      </w:r>
      <w:r w:rsidR="00AE32E2" w:rsidRPr="00DE5EE5">
        <w:rPr>
          <w:rFonts w:asciiTheme="majorHAnsi" w:eastAsia="Times New Roman" w:hAnsiTheme="majorHAnsi" w:cstheme="majorHAnsi"/>
          <w:color w:val="000000"/>
        </w:rPr>
        <w:t>10</w:t>
      </w:r>
      <w:r w:rsidR="00AE32E2" w:rsidRPr="00DE5EE5">
        <w:rPr>
          <w:rFonts w:asciiTheme="majorHAnsi" w:eastAsia="Times New Roman" w:hAnsiTheme="majorHAnsi" w:cstheme="majorHAnsi"/>
          <w:color w:val="000000"/>
          <w:vertAlign w:val="superscript"/>
        </w:rPr>
        <w:t>6</w:t>
      </w:r>
      <w:r w:rsidR="00DE5EE5">
        <w:rPr>
          <w:rFonts w:asciiTheme="majorHAnsi" w:eastAsia="Times New Roman" w:hAnsiTheme="majorHAnsi" w:cstheme="majorHAnsi"/>
          <w:color w:val="000000"/>
          <w:vertAlign w:val="superscript"/>
        </w:rPr>
        <w:t xml:space="preserve"> </w:t>
      </w:r>
      <w:r w:rsidR="00F60FE0">
        <w:rPr>
          <w:rFonts w:asciiTheme="majorHAnsi" w:eastAsia="Times New Roman" w:hAnsiTheme="majorHAnsi" w:cstheme="majorHAnsi"/>
          <w:color w:val="000000"/>
        </w:rPr>
        <w:t xml:space="preserve">cells </w:t>
      </w:r>
      <w:r w:rsidR="00A67F35" w:rsidRPr="00DE5EE5">
        <w:rPr>
          <w:rFonts w:asciiTheme="majorHAnsi" w:hAnsiTheme="majorHAnsi" w:cstheme="majorHAnsi"/>
        </w:rPr>
        <w:t>per injection</w:t>
      </w:r>
      <w:r w:rsidR="00F60FE0">
        <w:rPr>
          <w:rFonts w:asciiTheme="majorHAnsi" w:hAnsiTheme="majorHAnsi" w:cstheme="majorHAnsi"/>
        </w:rPr>
        <w:t>,</w:t>
      </w:r>
      <w:r w:rsidR="00A67F35" w:rsidRPr="00DE5EE5">
        <w:rPr>
          <w:rFonts w:asciiTheme="majorHAnsi" w:hAnsiTheme="majorHAnsi" w:cstheme="majorHAnsi"/>
        </w:rPr>
        <w:t xml:space="preserve"> </w:t>
      </w:r>
      <w:r w:rsidR="001C4BF6" w:rsidRPr="00DE5EE5">
        <w:rPr>
          <w:rFonts w:asciiTheme="majorHAnsi" w:hAnsiTheme="majorHAnsi" w:cstheme="majorHAnsi"/>
        </w:rPr>
        <w:t>with increments of 5</w:t>
      </w:r>
      <w:r w:rsidR="00D34646" w:rsidRPr="00DE5EE5">
        <w:rPr>
          <w:rFonts w:asciiTheme="majorHAnsi" w:hAnsiTheme="majorHAnsi" w:cstheme="majorHAnsi"/>
        </w:rPr>
        <w:t xml:space="preserve"> x </w:t>
      </w:r>
      <w:r w:rsidR="001C4BF6" w:rsidRPr="00DE5EE5">
        <w:rPr>
          <w:rFonts w:asciiTheme="majorHAnsi" w:hAnsiTheme="majorHAnsi" w:cstheme="majorHAnsi"/>
        </w:rPr>
        <w:t>10</w:t>
      </w:r>
      <w:r w:rsidR="001C4BF6" w:rsidRPr="00DE5EE5">
        <w:rPr>
          <w:rFonts w:asciiTheme="majorHAnsi" w:hAnsiTheme="majorHAnsi" w:cstheme="majorHAnsi"/>
          <w:vertAlign w:val="superscript"/>
        </w:rPr>
        <w:t>6</w:t>
      </w:r>
      <w:r w:rsidR="001C4BF6" w:rsidRPr="00DE5EE5">
        <w:rPr>
          <w:rFonts w:asciiTheme="majorHAnsi" w:hAnsiTheme="majorHAnsi" w:cstheme="majorHAnsi"/>
        </w:rPr>
        <w:t xml:space="preserve"> cells</w:t>
      </w:r>
      <w:r w:rsidR="00301360" w:rsidRPr="00DE5EE5">
        <w:rPr>
          <w:rFonts w:asciiTheme="majorHAnsi" w:hAnsiTheme="majorHAnsi" w:cstheme="majorHAnsi"/>
        </w:rPr>
        <w:t xml:space="preserve">, as </w:t>
      </w:r>
      <w:r w:rsidR="00944400" w:rsidRPr="00DE5EE5">
        <w:rPr>
          <w:rFonts w:asciiTheme="majorHAnsi" w:hAnsiTheme="majorHAnsi" w:cstheme="majorHAnsi"/>
        </w:rPr>
        <w:t>grafting efficiency</w:t>
      </w:r>
      <w:r w:rsidR="001C4BF6" w:rsidRPr="00DE5EE5">
        <w:rPr>
          <w:rFonts w:asciiTheme="majorHAnsi" w:hAnsiTheme="majorHAnsi" w:cstheme="majorHAnsi"/>
        </w:rPr>
        <w:t xml:space="preserve"> </w:t>
      </w:r>
      <w:r w:rsidR="00944400" w:rsidRPr="00DE5EE5">
        <w:rPr>
          <w:rFonts w:asciiTheme="majorHAnsi" w:hAnsiTheme="majorHAnsi" w:cstheme="majorHAnsi"/>
        </w:rPr>
        <w:t>varies between organoid lines.</w:t>
      </w:r>
      <w:r w:rsidR="00BF7842" w:rsidRPr="00DE5EE5">
        <w:rPr>
          <w:rFonts w:asciiTheme="majorHAnsi" w:hAnsiTheme="majorHAnsi" w:cstheme="majorHAnsi"/>
        </w:rPr>
        <w:t xml:space="preserve"> </w:t>
      </w:r>
    </w:p>
    <w:p w14:paraId="1F8ACBBC" w14:textId="77777777" w:rsidR="00061033" w:rsidRPr="00DE5EE5" w:rsidRDefault="00061033" w:rsidP="00074941">
      <w:pPr>
        <w:rPr>
          <w:rFonts w:asciiTheme="majorHAnsi" w:hAnsiTheme="majorHAnsi" w:cstheme="majorHAnsi"/>
        </w:rPr>
      </w:pPr>
    </w:p>
    <w:p w14:paraId="12B777A6" w14:textId="0A2CE509" w:rsidR="009441F2" w:rsidRPr="00DE5EE5" w:rsidRDefault="00CD386F"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lastRenderedPageBreak/>
        <w:t xml:space="preserve">Using a </w:t>
      </w:r>
      <w:r w:rsidR="00DE5EE5">
        <w:rPr>
          <w:rFonts w:asciiTheme="majorHAnsi" w:hAnsiTheme="majorHAnsi" w:cstheme="majorHAnsi"/>
        </w:rPr>
        <w:t>P</w:t>
      </w:r>
      <w:r w:rsidRPr="00DE5EE5">
        <w:rPr>
          <w:rFonts w:asciiTheme="majorHAnsi" w:hAnsiTheme="majorHAnsi" w:cstheme="majorHAnsi"/>
        </w:rPr>
        <w:t>1000 pipet</w:t>
      </w:r>
      <w:r w:rsidR="009441F2" w:rsidRPr="00DE5EE5">
        <w:rPr>
          <w:rFonts w:asciiTheme="majorHAnsi" w:hAnsiTheme="majorHAnsi" w:cstheme="majorHAnsi"/>
        </w:rPr>
        <w:t>te</w:t>
      </w:r>
      <w:r w:rsidR="005A2EA5" w:rsidRPr="00DE5EE5">
        <w:rPr>
          <w:rFonts w:asciiTheme="majorHAnsi" w:hAnsiTheme="majorHAnsi" w:cstheme="majorHAnsi"/>
        </w:rPr>
        <w:t>,</w:t>
      </w:r>
      <w:r w:rsidRPr="00DE5EE5">
        <w:rPr>
          <w:rFonts w:asciiTheme="majorHAnsi" w:hAnsiTheme="majorHAnsi" w:cstheme="majorHAnsi"/>
        </w:rPr>
        <w:t xml:space="preserve"> draw up </w:t>
      </w:r>
      <w:r w:rsidR="00F60FE0">
        <w:rPr>
          <w:rFonts w:asciiTheme="majorHAnsi" w:hAnsiTheme="majorHAnsi" w:cstheme="majorHAnsi"/>
        </w:rPr>
        <w:t xml:space="preserve">the </w:t>
      </w:r>
      <w:r w:rsidRPr="00DE5EE5">
        <w:rPr>
          <w:rFonts w:asciiTheme="majorHAnsi" w:hAnsiTheme="majorHAnsi" w:cstheme="majorHAnsi"/>
        </w:rPr>
        <w:t>medium and pipet</w:t>
      </w:r>
      <w:r w:rsidR="009441F2" w:rsidRPr="00DE5EE5">
        <w:rPr>
          <w:rFonts w:asciiTheme="majorHAnsi" w:hAnsiTheme="majorHAnsi" w:cstheme="majorHAnsi"/>
        </w:rPr>
        <w:t>te</w:t>
      </w:r>
      <w:r w:rsidRPr="00DE5EE5">
        <w:rPr>
          <w:rFonts w:asciiTheme="majorHAnsi" w:hAnsiTheme="majorHAnsi" w:cstheme="majorHAnsi"/>
        </w:rPr>
        <w:t xml:space="preserve"> up and down to disrupt </w:t>
      </w:r>
      <w:r w:rsidR="00F60FE0">
        <w:rPr>
          <w:rFonts w:asciiTheme="majorHAnsi" w:hAnsiTheme="majorHAnsi" w:cstheme="majorHAnsi"/>
        </w:rPr>
        <w:t xml:space="preserve">the </w:t>
      </w:r>
      <w:r w:rsidR="009441F2" w:rsidRPr="00DE5EE5">
        <w:rPr>
          <w:rFonts w:asciiTheme="majorHAnsi" w:hAnsiTheme="majorHAnsi" w:cstheme="majorHAnsi"/>
        </w:rPr>
        <w:t>basement membrane matrix</w:t>
      </w:r>
      <w:r w:rsidRPr="00DE5EE5">
        <w:rPr>
          <w:rFonts w:asciiTheme="majorHAnsi" w:hAnsiTheme="majorHAnsi" w:cstheme="majorHAnsi"/>
        </w:rPr>
        <w:t xml:space="preserve">. When fully disrupted, transfer the suspension to a 15 </w:t>
      </w:r>
      <w:r w:rsidR="009441F2" w:rsidRPr="00DE5EE5">
        <w:rPr>
          <w:rFonts w:asciiTheme="majorHAnsi" w:hAnsiTheme="majorHAnsi" w:cstheme="majorHAnsi"/>
        </w:rPr>
        <w:t xml:space="preserve">mL </w:t>
      </w:r>
      <w:r w:rsidR="005E41BB" w:rsidRPr="00DE5EE5">
        <w:rPr>
          <w:rFonts w:asciiTheme="majorHAnsi" w:hAnsiTheme="majorHAnsi" w:cstheme="majorHAnsi"/>
        </w:rPr>
        <w:t xml:space="preserve">conical </w:t>
      </w:r>
      <w:r w:rsidR="00894E61" w:rsidRPr="00DE5EE5">
        <w:rPr>
          <w:rFonts w:asciiTheme="majorHAnsi" w:hAnsiTheme="majorHAnsi" w:cstheme="majorHAnsi"/>
        </w:rPr>
        <w:t>tube.</w:t>
      </w:r>
      <w:r w:rsidR="009441F2" w:rsidRPr="00DE5EE5">
        <w:rPr>
          <w:rFonts w:asciiTheme="majorHAnsi" w:hAnsiTheme="majorHAnsi" w:cstheme="majorHAnsi"/>
        </w:rPr>
        <w:t xml:space="preserve"> Centrifuge</w:t>
      </w:r>
      <w:r w:rsidR="00F60FE0">
        <w:rPr>
          <w:rFonts w:asciiTheme="majorHAnsi" w:hAnsiTheme="majorHAnsi" w:cstheme="majorHAnsi"/>
        </w:rPr>
        <w:t xml:space="preserve"> at</w:t>
      </w:r>
      <w:r w:rsidR="009441F2" w:rsidRPr="00DE5EE5">
        <w:rPr>
          <w:rFonts w:asciiTheme="majorHAnsi" w:hAnsiTheme="majorHAnsi" w:cstheme="majorHAnsi"/>
        </w:rPr>
        <w:t xml:space="preserve"> 300 </w:t>
      </w:r>
      <w:r w:rsidR="009441F2" w:rsidRPr="00DE5EE5">
        <w:rPr>
          <w:rFonts w:asciiTheme="majorHAnsi" w:hAnsiTheme="majorHAnsi" w:cstheme="majorHAnsi"/>
          <w:i/>
          <w:iCs/>
        </w:rPr>
        <w:t xml:space="preserve">x g </w:t>
      </w:r>
      <w:r w:rsidR="009441F2" w:rsidRPr="00DE5EE5">
        <w:rPr>
          <w:rFonts w:asciiTheme="majorHAnsi" w:hAnsiTheme="majorHAnsi" w:cstheme="majorHAnsi"/>
        </w:rPr>
        <w:t>for 5 min.</w:t>
      </w:r>
    </w:p>
    <w:p w14:paraId="4757FACC" w14:textId="77777777" w:rsidR="009441F2" w:rsidRPr="00DE5EE5" w:rsidRDefault="009441F2" w:rsidP="00074941">
      <w:pPr>
        <w:pStyle w:val="ListParagraph"/>
        <w:tabs>
          <w:tab w:val="left" w:pos="450"/>
        </w:tabs>
        <w:ind w:left="0"/>
        <w:rPr>
          <w:rFonts w:asciiTheme="majorHAnsi" w:hAnsiTheme="majorHAnsi" w:cstheme="majorHAnsi"/>
        </w:rPr>
      </w:pPr>
    </w:p>
    <w:p w14:paraId="2EFC4554" w14:textId="03C10A07" w:rsidR="00031AA4" w:rsidRPr="00DE5EE5" w:rsidRDefault="009441F2" w:rsidP="00074941">
      <w:pPr>
        <w:pStyle w:val="ListParagraph"/>
        <w:tabs>
          <w:tab w:val="left" w:pos="450"/>
        </w:tabs>
        <w:ind w:left="0"/>
        <w:rPr>
          <w:rFonts w:asciiTheme="majorHAnsi" w:hAnsiTheme="majorHAnsi" w:cstheme="majorHAnsi"/>
        </w:rPr>
      </w:pPr>
      <w:r w:rsidRPr="00DE5EE5">
        <w:rPr>
          <w:rFonts w:asciiTheme="majorHAnsi" w:hAnsiTheme="majorHAnsi" w:cstheme="majorHAnsi"/>
        </w:rPr>
        <w:t>NOTE: D</w:t>
      </w:r>
      <w:r w:rsidR="00CD386F" w:rsidRPr="00DE5EE5">
        <w:rPr>
          <w:rFonts w:asciiTheme="majorHAnsi" w:hAnsiTheme="majorHAnsi" w:cstheme="majorHAnsi"/>
        </w:rPr>
        <w:t xml:space="preserve">o not </w:t>
      </w:r>
      <w:r w:rsidR="00F60FE0">
        <w:rPr>
          <w:rFonts w:asciiTheme="majorHAnsi" w:hAnsiTheme="majorHAnsi" w:cstheme="majorHAnsi"/>
        </w:rPr>
        <w:t>transfer</w:t>
      </w:r>
      <w:r w:rsidR="00CD386F" w:rsidRPr="00DE5EE5">
        <w:rPr>
          <w:rFonts w:asciiTheme="majorHAnsi" w:hAnsiTheme="majorHAnsi" w:cstheme="majorHAnsi"/>
        </w:rPr>
        <w:t xml:space="preserve"> more </w:t>
      </w:r>
      <w:r w:rsidR="005A2EA5" w:rsidRPr="00DE5EE5">
        <w:rPr>
          <w:rFonts w:asciiTheme="majorHAnsi" w:hAnsiTheme="majorHAnsi" w:cstheme="majorHAnsi"/>
        </w:rPr>
        <w:t>than</w:t>
      </w:r>
      <w:r w:rsidR="00CD386F" w:rsidRPr="00DE5EE5">
        <w:rPr>
          <w:rFonts w:asciiTheme="majorHAnsi" w:hAnsiTheme="majorHAnsi" w:cstheme="majorHAnsi"/>
        </w:rPr>
        <w:t xml:space="preserve"> 10 </w:t>
      </w:r>
      <w:r w:rsidR="00586E3A" w:rsidRPr="00DE5EE5">
        <w:rPr>
          <w:rFonts w:asciiTheme="majorHAnsi" w:hAnsiTheme="majorHAnsi" w:cstheme="majorHAnsi"/>
        </w:rPr>
        <w:t xml:space="preserve">matrix </w:t>
      </w:r>
      <w:r w:rsidR="00230794" w:rsidRPr="00DE5EE5">
        <w:rPr>
          <w:rFonts w:asciiTheme="majorHAnsi" w:hAnsiTheme="majorHAnsi" w:cstheme="majorHAnsi"/>
        </w:rPr>
        <w:t>dome</w:t>
      </w:r>
      <w:r w:rsidR="00CD386F" w:rsidRPr="00DE5EE5">
        <w:rPr>
          <w:rFonts w:asciiTheme="majorHAnsi" w:hAnsiTheme="majorHAnsi" w:cstheme="majorHAnsi"/>
        </w:rPr>
        <w:t>s per 15 m</w:t>
      </w:r>
      <w:r w:rsidRPr="00DE5EE5">
        <w:rPr>
          <w:rFonts w:asciiTheme="majorHAnsi" w:hAnsiTheme="majorHAnsi" w:cstheme="majorHAnsi"/>
        </w:rPr>
        <w:t>L</w:t>
      </w:r>
      <w:r w:rsidR="00CD386F" w:rsidRPr="00DE5EE5">
        <w:rPr>
          <w:rFonts w:asciiTheme="majorHAnsi" w:hAnsiTheme="majorHAnsi" w:cstheme="majorHAnsi"/>
        </w:rPr>
        <w:t xml:space="preserve"> </w:t>
      </w:r>
      <w:r w:rsidR="005E41BB" w:rsidRPr="00DE5EE5">
        <w:rPr>
          <w:rFonts w:asciiTheme="majorHAnsi" w:hAnsiTheme="majorHAnsi" w:cstheme="majorHAnsi"/>
        </w:rPr>
        <w:t>conical tube</w:t>
      </w:r>
      <w:r w:rsidR="00CD386F" w:rsidRPr="00DE5EE5">
        <w:rPr>
          <w:rFonts w:asciiTheme="majorHAnsi" w:hAnsiTheme="majorHAnsi" w:cstheme="majorHAnsi"/>
        </w:rPr>
        <w:t xml:space="preserve">.  </w:t>
      </w:r>
    </w:p>
    <w:p w14:paraId="5C85177F" w14:textId="77777777" w:rsidR="00061033" w:rsidRPr="00DE5EE5" w:rsidRDefault="00061033" w:rsidP="00074941">
      <w:pPr>
        <w:pStyle w:val="ListParagraph"/>
        <w:tabs>
          <w:tab w:val="left" w:pos="450"/>
        </w:tabs>
        <w:ind w:left="0"/>
        <w:rPr>
          <w:rFonts w:asciiTheme="majorHAnsi" w:hAnsiTheme="majorHAnsi" w:cstheme="majorHAnsi"/>
        </w:rPr>
      </w:pPr>
    </w:p>
    <w:p w14:paraId="538EC4AF" w14:textId="1FAA556F" w:rsidR="00031AA4" w:rsidRPr="00DE5EE5" w:rsidRDefault="00CD386F"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Pr="00DE5EE5">
        <w:rPr>
          <w:rFonts w:asciiTheme="majorHAnsi" w:hAnsiTheme="majorHAnsi" w:cstheme="majorHAnsi"/>
        </w:rPr>
        <w:t xml:space="preserve"> </w:t>
      </w:r>
      <w:r w:rsidR="00586E3A" w:rsidRPr="00DE5EE5">
        <w:rPr>
          <w:rFonts w:asciiTheme="majorHAnsi" w:hAnsiTheme="majorHAnsi" w:cstheme="majorHAnsi"/>
        </w:rPr>
        <w:t xml:space="preserve">the </w:t>
      </w:r>
      <w:r w:rsidRPr="00DE5EE5">
        <w:rPr>
          <w:rFonts w:asciiTheme="majorHAnsi" w:hAnsiTheme="majorHAnsi" w:cstheme="majorHAnsi"/>
        </w:rPr>
        <w:t>supernatant and wash with 5</w:t>
      </w:r>
      <w:r w:rsidR="005419CE" w:rsidRPr="00DE5EE5">
        <w:rPr>
          <w:rFonts w:asciiTheme="majorHAnsi" w:hAnsiTheme="majorHAnsi" w:cstheme="majorHAnsi"/>
        </w:rPr>
        <w:t xml:space="preserve"> mL </w:t>
      </w:r>
      <w:r w:rsidR="00F60FE0">
        <w:rPr>
          <w:rFonts w:asciiTheme="majorHAnsi" w:hAnsiTheme="majorHAnsi" w:cstheme="majorHAnsi"/>
        </w:rPr>
        <w:t xml:space="preserve">of </w:t>
      </w:r>
      <w:r w:rsidRPr="00DE5EE5">
        <w:rPr>
          <w:rFonts w:asciiTheme="majorHAnsi" w:hAnsiTheme="majorHAnsi" w:cstheme="majorHAnsi"/>
        </w:rPr>
        <w:t xml:space="preserve">PBS. Centrifuge </w:t>
      </w:r>
      <w:r w:rsidR="00F60FE0">
        <w:rPr>
          <w:rFonts w:asciiTheme="majorHAnsi" w:hAnsiTheme="majorHAnsi" w:cstheme="majorHAnsi"/>
        </w:rPr>
        <w:t xml:space="preserve">at </w:t>
      </w:r>
      <w:r w:rsidRPr="00DE5EE5">
        <w:rPr>
          <w:rFonts w:asciiTheme="majorHAnsi" w:hAnsiTheme="majorHAnsi" w:cstheme="majorHAnsi"/>
        </w:rPr>
        <w:t>30</w:t>
      </w:r>
      <w:r w:rsidR="005419CE" w:rsidRPr="00DE5EE5">
        <w:rPr>
          <w:rFonts w:asciiTheme="majorHAnsi" w:hAnsiTheme="majorHAnsi" w:cstheme="majorHAnsi"/>
        </w:rPr>
        <w:t xml:space="preserve">0 </w:t>
      </w:r>
      <w:r w:rsidR="005419CE" w:rsidRPr="00DE5EE5">
        <w:rPr>
          <w:rFonts w:asciiTheme="majorHAnsi" w:hAnsiTheme="majorHAnsi" w:cstheme="majorHAnsi"/>
          <w:i/>
          <w:iCs/>
        </w:rPr>
        <w:t>x g</w:t>
      </w:r>
      <w:r w:rsidRPr="00DE5EE5">
        <w:rPr>
          <w:rFonts w:asciiTheme="majorHAnsi" w:hAnsiTheme="majorHAnsi" w:cstheme="majorHAnsi"/>
        </w:rPr>
        <w:t xml:space="preserve"> for 5 min. </w:t>
      </w:r>
    </w:p>
    <w:p w14:paraId="603FEC0F" w14:textId="77777777" w:rsidR="00E02B75" w:rsidRPr="00DE5EE5" w:rsidRDefault="00E02B75" w:rsidP="00074941">
      <w:pPr>
        <w:tabs>
          <w:tab w:val="left" w:pos="450"/>
        </w:tabs>
        <w:rPr>
          <w:rFonts w:asciiTheme="majorHAnsi" w:hAnsiTheme="majorHAnsi" w:cstheme="majorHAnsi"/>
        </w:rPr>
      </w:pPr>
    </w:p>
    <w:p w14:paraId="04B86A7E" w14:textId="649C4137" w:rsidR="00031AA4" w:rsidRPr="00DE5EE5" w:rsidRDefault="00CD386F"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00586E3A" w:rsidRPr="00DE5EE5">
        <w:rPr>
          <w:rFonts w:asciiTheme="majorHAnsi" w:hAnsiTheme="majorHAnsi" w:cstheme="majorHAnsi"/>
        </w:rPr>
        <w:t xml:space="preserve"> the</w:t>
      </w:r>
      <w:r w:rsidRPr="00DE5EE5">
        <w:rPr>
          <w:rFonts w:asciiTheme="majorHAnsi" w:hAnsiTheme="majorHAnsi" w:cstheme="majorHAnsi"/>
        </w:rPr>
        <w:t xml:space="preserve"> supernatant and resuspend </w:t>
      </w:r>
      <w:r w:rsidR="009441F2" w:rsidRPr="00DE5EE5">
        <w:rPr>
          <w:rFonts w:asciiTheme="majorHAnsi" w:hAnsiTheme="majorHAnsi" w:cstheme="majorHAnsi"/>
        </w:rPr>
        <w:t>the</w:t>
      </w:r>
      <w:r w:rsidRPr="00DE5EE5">
        <w:rPr>
          <w:rFonts w:asciiTheme="majorHAnsi" w:hAnsiTheme="majorHAnsi" w:cstheme="majorHAnsi"/>
        </w:rPr>
        <w:t xml:space="preserve"> pellet in 4 </w:t>
      </w:r>
      <w:r w:rsidR="009441F2" w:rsidRPr="00DE5EE5">
        <w:rPr>
          <w:rFonts w:asciiTheme="majorHAnsi" w:hAnsiTheme="majorHAnsi" w:cstheme="majorHAnsi"/>
        </w:rPr>
        <w:t xml:space="preserve">mL </w:t>
      </w:r>
      <w:r w:rsidRPr="00DE5EE5">
        <w:rPr>
          <w:rFonts w:asciiTheme="majorHAnsi" w:hAnsiTheme="majorHAnsi" w:cstheme="majorHAnsi"/>
        </w:rPr>
        <w:t xml:space="preserve">of </w:t>
      </w:r>
      <w:r w:rsidR="00186AB1" w:rsidRPr="00DE5EE5">
        <w:rPr>
          <w:rFonts w:asciiTheme="majorHAnsi" w:hAnsiTheme="majorHAnsi" w:cstheme="majorHAnsi"/>
        </w:rPr>
        <w:t>trypsin replacement</w:t>
      </w:r>
      <w:r w:rsidRPr="00DE5EE5">
        <w:rPr>
          <w:rFonts w:asciiTheme="majorHAnsi" w:hAnsiTheme="majorHAnsi" w:cstheme="majorHAnsi"/>
        </w:rPr>
        <w:t>.  Digest for 5</w:t>
      </w:r>
      <w:r w:rsidR="00F60FE0">
        <w:rPr>
          <w:rFonts w:asciiTheme="majorHAnsi" w:hAnsiTheme="majorHAnsi" w:cstheme="majorHAnsi"/>
        </w:rPr>
        <w:t>–</w:t>
      </w:r>
      <w:r w:rsidRPr="00DE5EE5">
        <w:rPr>
          <w:rFonts w:asciiTheme="majorHAnsi" w:hAnsiTheme="majorHAnsi" w:cstheme="majorHAnsi"/>
        </w:rPr>
        <w:t xml:space="preserve">10 min </w:t>
      </w:r>
      <w:r w:rsidR="00F60FE0">
        <w:rPr>
          <w:rFonts w:asciiTheme="majorHAnsi" w:hAnsiTheme="majorHAnsi" w:cstheme="majorHAnsi"/>
        </w:rPr>
        <w:t xml:space="preserve">while </w:t>
      </w:r>
      <w:r w:rsidRPr="00DE5EE5">
        <w:rPr>
          <w:rFonts w:asciiTheme="majorHAnsi" w:hAnsiTheme="majorHAnsi" w:cstheme="majorHAnsi"/>
        </w:rPr>
        <w:t xml:space="preserve">shaking at 37 </w:t>
      </w:r>
      <w:r w:rsidR="009441F2" w:rsidRPr="00DE5EE5">
        <w:rPr>
          <w:rFonts w:asciiTheme="majorHAnsi" w:hAnsiTheme="majorHAnsi" w:cstheme="majorHAnsi"/>
        </w:rPr>
        <w:t>˚</w:t>
      </w:r>
      <w:r w:rsidRPr="00DE5EE5">
        <w:rPr>
          <w:rFonts w:asciiTheme="majorHAnsi" w:hAnsiTheme="majorHAnsi" w:cstheme="majorHAnsi"/>
        </w:rPr>
        <w:t xml:space="preserve">C. </w:t>
      </w:r>
    </w:p>
    <w:p w14:paraId="78E344B1" w14:textId="77777777" w:rsidR="00061033" w:rsidRPr="00DE5EE5" w:rsidRDefault="00061033" w:rsidP="00074941">
      <w:pPr>
        <w:pStyle w:val="ListParagraph"/>
        <w:tabs>
          <w:tab w:val="left" w:pos="450"/>
        </w:tabs>
        <w:ind w:left="0"/>
        <w:rPr>
          <w:rFonts w:asciiTheme="majorHAnsi" w:hAnsiTheme="majorHAnsi" w:cstheme="majorHAnsi"/>
        </w:rPr>
      </w:pPr>
    </w:p>
    <w:p w14:paraId="1595911E" w14:textId="597EB62B" w:rsidR="00031AA4" w:rsidRPr="00DE5EE5" w:rsidRDefault="00CD386F"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 xml:space="preserve">Add equal volume of organoid medium + 10% </w:t>
      </w:r>
      <w:r w:rsidR="00A15A46" w:rsidRPr="00DE5EE5">
        <w:rPr>
          <w:rFonts w:asciiTheme="majorHAnsi" w:hAnsiTheme="majorHAnsi" w:cstheme="majorHAnsi"/>
        </w:rPr>
        <w:t xml:space="preserve">FBS </w:t>
      </w:r>
      <w:r w:rsidRPr="00DE5EE5">
        <w:rPr>
          <w:rFonts w:asciiTheme="majorHAnsi" w:hAnsiTheme="majorHAnsi" w:cstheme="majorHAnsi"/>
        </w:rPr>
        <w:t xml:space="preserve">to inhibit </w:t>
      </w:r>
      <w:r w:rsidR="00186AB1" w:rsidRPr="00DE5EE5">
        <w:rPr>
          <w:rFonts w:asciiTheme="majorHAnsi" w:hAnsiTheme="majorHAnsi" w:cstheme="majorHAnsi"/>
        </w:rPr>
        <w:t>trypsin replacement</w:t>
      </w:r>
      <w:r w:rsidRPr="00DE5EE5">
        <w:rPr>
          <w:rFonts w:asciiTheme="majorHAnsi" w:hAnsiTheme="majorHAnsi" w:cstheme="majorHAnsi"/>
        </w:rPr>
        <w:t xml:space="preserve">. Centrifuge </w:t>
      </w:r>
      <w:r w:rsidR="00F60FE0">
        <w:rPr>
          <w:rFonts w:asciiTheme="majorHAnsi" w:hAnsiTheme="majorHAnsi" w:cstheme="majorHAnsi"/>
        </w:rPr>
        <w:t xml:space="preserve">at </w:t>
      </w:r>
      <w:r w:rsidRPr="00DE5EE5">
        <w:rPr>
          <w:rFonts w:asciiTheme="majorHAnsi" w:hAnsiTheme="majorHAnsi" w:cstheme="majorHAnsi"/>
        </w:rPr>
        <w:t>300</w:t>
      </w:r>
      <w:r w:rsidR="009441F2" w:rsidRPr="00DE5EE5">
        <w:rPr>
          <w:rFonts w:asciiTheme="majorHAnsi" w:hAnsiTheme="majorHAnsi" w:cstheme="majorHAnsi"/>
        </w:rPr>
        <w:t xml:space="preserve"> </w:t>
      </w:r>
      <w:r w:rsidR="009441F2" w:rsidRPr="00DE5EE5">
        <w:rPr>
          <w:rFonts w:asciiTheme="majorHAnsi" w:hAnsiTheme="majorHAnsi" w:cstheme="majorHAnsi"/>
          <w:i/>
          <w:iCs/>
        </w:rPr>
        <w:t>x g</w:t>
      </w:r>
      <w:r w:rsidRPr="00DE5EE5">
        <w:rPr>
          <w:rFonts w:asciiTheme="majorHAnsi" w:hAnsiTheme="majorHAnsi" w:cstheme="majorHAnsi"/>
        </w:rPr>
        <w:t xml:space="preserve"> for 5 min. </w:t>
      </w:r>
    </w:p>
    <w:p w14:paraId="41CF272C" w14:textId="77777777" w:rsidR="00061033" w:rsidRPr="00DE5EE5" w:rsidRDefault="00061033" w:rsidP="00074941">
      <w:pPr>
        <w:tabs>
          <w:tab w:val="left" w:pos="450"/>
        </w:tabs>
        <w:rPr>
          <w:rFonts w:asciiTheme="majorHAnsi" w:hAnsiTheme="majorHAnsi" w:cstheme="majorHAnsi"/>
        </w:rPr>
      </w:pPr>
    </w:p>
    <w:p w14:paraId="6F420D58" w14:textId="6D1F6BA1" w:rsidR="00031AA4" w:rsidRPr="00DE5EE5" w:rsidRDefault="00CD386F"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Draw of</w:t>
      </w:r>
      <w:r w:rsidR="005A2EA5" w:rsidRPr="00DE5EE5">
        <w:rPr>
          <w:rFonts w:asciiTheme="majorHAnsi" w:hAnsiTheme="majorHAnsi" w:cstheme="majorHAnsi"/>
        </w:rPr>
        <w:t>f</w:t>
      </w:r>
      <w:r w:rsidRPr="00DE5EE5">
        <w:rPr>
          <w:rFonts w:asciiTheme="majorHAnsi" w:hAnsiTheme="majorHAnsi" w:cstheme="majorHAnsi"/>
        </w:rPr>
        <w:t xml:space="preserve"> </w:t>
      </w:r>
      <w:r w:rsidR="009441F2" w:rsidRPr="00DE5EE5">
        <w:rPr>
          <w:rFonts w:asciiTheme="majorHAnsi" w:hAnsiTheme="majorHAnsi" w:cstheme="majorHAnsi"/>
        </w:rPr>
        <w:t xml:space="preserve">the </w:t>
      </w:r>
      <w:r w:rsidRPr="00DE5EE5">
        <w:rPr>
          <w:rFonts w:asciiTheme="majorHAnsi" w:hAnsiTheme="majorHAnsi" w:cstheme="majorHAnsi"/>
        </w:rPr>
        <w:t xml:space="preserve">supernatant and resuspend in </w:t>
      </w:r>
      <w:r w:rsidR="009441F2" w:rsidRPr="00DE5EE5">
        <w:rPr>
          <w:rFonts w:asciiTheme="majorHAnsi" w:hAnsiTheme="majorHAnsi" w:cstheme="majorHAnsi"/>
        </w:rPr>
        <w:t xml:space="preserve">1 mL of </w:t>
      </w:r>
      <w:r w:rsidRPr="00DE5EE5">
        <w:rPr>
          <w:rFonts w:asciiTheme="majorHAnsi" w:hAnsiTheme="majorHAnsi" w:cstheme="majorHAnsi"/>
        </w:rPr>
        <w:t xml:space="preserve">PBS. Filter the suspension with a </w:t>
      </w:r>
      <w:r w:rsidR="00295CE5" w:rsidRPr="00DE5EE5">
        <w:rPr>
          <w:rFonts w:asciiTheme="majorHAnsi" w:hAnsiTheme="majorHAnsi" w:cstheme="majorHAnsi"/>
        </w:rPr>
        <w:t>40</w:t>
      </w:r>
      <w:r w:rsidR="00F60FE0">
        <w:rPr>
          <w:rFonts w:asciiTheme="majorHAnsi" w:hAnsiTheme="majorHAnsi" w:cstheme="majorHAnsi"/>
        </w:rPr>
        <w:t xml:space="preserve"> </w:t>
      </w:r>
      <w:proofErr w:type="spellStart"/>
      <w:r w:rsidR="00F60FE0" w:rsidRPr="00F60FE0">
        <w:rPr>
          <w:rFonts w:asciiTheme="majorHAnsi" w:hAnsiTheme="majorHAnsi" w:cstheme="majorHAnsi"/>
        </w:rPr>
        <w:t>μm</w:t>
      </w:r>
      <w:proofErr w:type="spellEnd"/>
      <w:r w:rsidRPr="00DE5EE5">
        <w:rPr>
          <w:rFonts w:asciiTheme="majorHAnsi" w:hAnsiTheme="majorHAnsi" w:cstheme="majorHAnsi"/>
        </w:rPr>
        <w:t xml:space="preserve"> filter to ensure a single cell suspension. Quantify cells using standard methods.</w:t>
      </w:r>
      <w:r w:rsidR="00A67F35" w:rsidRPr="00DE5EE5">
        <w:rPr>
          <w:rFonts w:asciiTheme="majorHAnsi" w:hAnsiTheme="majorHAnsi" w:cstheme="majorHAnsi"/>
        </w:rPr>
        <w:t xml:space="preserve"> </w:t>
      </w:r>
    </w:p>
    <w:p w14:paraId="692EC4EF" w14:textId="77777777" w:rsidR="00061033" w:rsidRPr="00DE5EE5" w:rsidRDefault="00061033" w:rsidP="00074941">
      <w:pPr>
        <w:tabs>
          <w:tab w:val="left" w:pos="450"/>
        </w:tabs>
        <w:rPr>
          <w:rFonts w:asciiTheme="majorHAnsi" w:hAnsiTheme="majorHAnsi" w:cstheme="majorHAnsi"/>
        </w:rPr>
      </w:pPr>
    </w:p>
    <w:p w14:paraId="4D42B5C5" w14:textId="23DCD09F" w:rsidR="006E2431" w:rsidRPr="00DE5EE5" w:rsidRDefault="00FE015B"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Spin down and resuspend the cells</w:t>
      </w:r>
      <w:r w:rsidR="009C03B9" w:rsidRPr="00DE5EE5">
        <w:rPr>
          <w:rFonts w:asciiTheme="majorHAnsi" w:hAnsiTheme="majorHAnsi" w:cstheme="majorHAnsi"/>
        </w:rPr>
        <w:t xml:space="preserve"> in PBS + </w:t>
      </w:r>
      <w:r w:rsidR="00F60FE0">
        <w:rPr>
          <w:rFonts w:asciiTheme="majorHAnsi" w:eastAsia="Times New Roman" w:hAnsiTheme="majorHAnsi" w:cstheme="majorHAnsi"/>
          <w:color w:val="000000"/>
        </w:rPr>
        <w:t>R</w:t>
      </w:r>
      <w:r w:rsidR="009441F2" w:rsidRPr="00DE5EE5">
        <w:rPr>
          <w:rFonts w:asciiTheme="majorHAnsi" w:eastAsia="Times New Roman" w:hAnsiTheme="majorHAnsi" w:cstheme="majorHAnsi"/>
          <w:color w:val="000000"/>
        </w:rPr>
        <w:t xml:space="preserve">ho inhibitor </w:t>
      </w:r>
      <w:r w:rsidR="00D00E56" w:rsidRPr="00DE5EE5">
        <w:rPr>
          <w:rFonts w:asciiTheme="majorHAnsi" w:hAnsiTheme="majorHAnsi" w:cstheme="majorHAnsi"/>
        </w:rPr>
        <w:t>to</w:t>
      </w:r>
      <w:r w:rsidRPr="00DE5EE5">
        <w:rPr>
          <w:rFonts w:asciiTheme="majorHAnsi" w:hAnsiTheme="majorHAnsi" w:cstheme="majorHAnsi"/>
        </w:rPr>
        <w:t xml:space="preserve"> a concentra</w:t>
      </w:r>
      <w:r w:rsidR="00F2077B" w:rsidRPr="00DE5EE5">
        <w:rPr>
          <w:rFonts w:asciiTheme="majorHAnsi" w:hAnsiTheme="majorHAnsi" w:cstheme="majorHAnsi"/>
        </w:rPr>
        <w:t>tion of 2</w:t>
      </w:r>
      <w:r w:rsidR="006E2431" w:rsidRPr="00DE5EE5">
        <w:rPr>
          <w:rFonts w:asciiTheme="majorHAnsi" w:hAnsiTheme="majorHAnsi" w:cstheme="majorHAnsi"/>
        </w:rPr>
        <w:t xml:space="preserve"> x </w:t>
      </w:r>
      <w:r w:rsidR="00F2077B" w:rsidRPr="00DE5EE5">
        <w:rPr>
          <w:rFonts w:asciiTheme="majorHAnsi" w:hAnsiTheme="majorHAnsi" w:cstheme="majorHAnsi"/>
        </w:rPr>
        <w:t>10</w:t>
      </w:r>
      <w:r w:rsidR="00F2077B" w:rsidRPr="00DE5EE5">
        <w:rPr>
          <w:rFonts w:asciiTheme="majorHAnsi" w:hAnsiTheme="majorHAnsi" w:cstheme="majorHAnsi"/>
          <w:vertAlign w:val="superscript"/>
        </w:rPr>
        <w:t xml:space="preserve">6 </w:t>
      </w:r>
      <w:r w:rsidR="00F2077B" w:rsidRPr="00DE5EE5">
        <w:rPr>
          <w:rFonts w:asciiTheme="majorHAnsi" w:hAnsiTheme="majorHAnsi" w:cstheme="majorHAnsi"/>
        </w:rPr>
        <w:t xml:space="preserve">cells per 100 </w:t>
      </w:r>
      <w:r w:rsidR="00F00547" w:rsidRPr="00DE5EE5">
        <w:rPr>
          <w:rFonts w:asciiTheme="majorHAnsi" w:hAnsiTheme="majorHAnsi" w:cstheme="majorHAnsi"/>
        </w:rPr>
        <w:t>µ</w:t>
      </w:r>
      <w:r w:rsidR="00F60FE0">
        <w:rPr>
          <w:rFonts w:asciiTheme="majorHAnsi" w:hAnsiTheme="majorHAnsi" w:cstheme="majorHAnsi"/>
        </w:rPr>
        <w:t>L</w:t>
      </w:r>
      <w:r w:rsidRPr="00DE5EE5">
        <w:rPr>
          <w:rFonts w:asciiTheme="majorHAnsi" w:hAnsiTheme="majorHAnsi" w:cstheme="majorHAnsi"/>
        </w:rPr>
        <w:t xml:space="preserve"> </w:t>
      </w:r>
      <w:r w:rsidR="00A67F35" w:rsidRPr="00DE5EE5">
        <w:rPr>
          <w:rFonts w:asciiTheme="majorHAnsi" w:hAnsiTheme="majorHAnsi" w:cstheme="majorHAnsi"/>
        </w:rPr>
        <w:t>(</w:t>
      </w:r>
      <w:r w:rsidR="00F60FE0">
        <w:rPr>
          <w:rFonts w:asciiTheme="majorHAnsi" w:hAnsiTheme="majorHAnsi" w:cstheme="majorHAnsi"/>
        </w:rPr>
        <w:t>s</w:t>
      </w:r>
      <w:r w:rsidR="00A67F35" w:rsidRPr="00DE5EE5">
        <w:rPr>
          <w:rFonts w:asciiTheme="majorHAnsi" w:hAnsiTheme="majorHAnsi" w:cstheme="majorHAnsi"/>
        </w:rPr>
        <w:t xml:space="preserve">ee </w:t>
      </w:r>
      <w:r w:rsidR="00A67F35" w:rsidRPr="00DE5EE5">
        <w:rPr>
          <w:rFonts w:asciiTheme="majorHAnsi" w:hAnsiTheme="majorHAnsi" w:cstheme="majorHAnsi"/>
          <w:b/>
          <w:bCs/>
        </w:rPr>
        <w:t xml:space="preserve">Table </w:t>
      </w:r>
      <w:r w:rsidR="00E04664" w:rsidRPr="00DE5EE5">
        <w:rPr>
          <w:rFonts w:asciiTheme="majorHAnsi" w:hAnsiTheme="majorHAnsi" w:cstheme="majorHAnsi"/>
          <w:b/>
          <w:bCs/>
        </w:rPr>
        <w:t>2</w:t>
      </w:r>
      <w:r w:rsidR="00A67F35" w:rsidRPr="00DE5EE5">
        <w:rPr>
          <w:rFonts w:asciiTheme="majorHAnsi" w:hAnsiTheme="majorHAnsi" w:cstheme="majorHAnsi"/>
        </w:rPr>
        <w:t xml:space="preserve"> for cell concentrations</w:t>
      </w:r>
      <w:r w:rsidRPr="00DE5EE5">
        <w:rPr>
          <w:rFonts w:asciiTheme="majorHAnsi" w:hAnsiTheme="majorHAnsi" w:cstheme="majorHAnsi"/>
        </w:rPr>
        <w:t xml:space="preserve"> and </w:t>
      </w:r>
      <w:r w:rsidR="004A342C" w:rsidRPr="00DE5EE5">
        <w:rPr>
          <w:rFonts w:asciiTheme="majorHAnsi" w:hAnsiTheme="majorHAnsi" w:cstheme="majorHAnsi"/>
        </w:rPr>
        <w:t>absolute cell number needed</w:t>
      </w:r>
      <w:r w:rsidR="00F2077B" w:rsidRPr="00DE5EE5">
        <w:rPr>
          <w:rFonts w:asciiTheme="majorHAnsi" w:hAnsiTheme="majorHAnsi" w:cstheme="majorHAnsi"/>
        </w:rPr>
        <w:t xml:space="preserve"> for varying concentrations</w:t>
      </w:r>
      <w:r w:rsidR="00A67F35" w:rsidRPr="00DE5EE5">
        <w:rPr>
          <w:rFonts w:asciiTheme="majorHAnsi" w:hAnsiTheme="majorHAnsi" w:cstheme="majorHAnsi"/>
        </w:rPr>
        <w:t>)</w:t>
      </w:r>
      <w:r w:rsidR="00F2077B" w:rsidRPr="00DE5EE5">
        <w:rPr>
          <w:rFonts w:asciiTheme="majorHAnsi" w:hAnsiTheme="majorHAnsi" w:cstheme="majorHAnsi"/>
        </w:rPr>
        <w:t>.</w:t>
      </w:r>
      <w:r w:rsidR="009441F2" w:rsidRPr="00DE5EE5">
        <w:rPr>
          <w:rFonts w:asciiTheme="majorHAnsi" w:hAnsiTheme="majorHAnsi" w:cstheme="majorHAnsi"/>
        </w:rPr>
        <w:t xml:space="preserve"> </w:t>
      </w:r>
      <w:r w:rsidR="00B554E5" w:rsidRPr="00DE5EE5">
        <w:rPr>
          <w:rFonts w:asciiTheme="majorHAnsi" w:hAnsiTheme="majorHAnsi" w:cstheme="majorHAnsi"/>
        </w:rPr>
        <w:t xml:space="preserve">Use an equal volume of </w:t>
      </w:r>
      <w:r w:rsidR="009441F2" w:rsidRPr="00DE5EE5">
        <w:rPr>
          <w:rFonts w:asciiTheme="majorHAnsi" w:hAnsiTheme="majorHAnsi" w:cstheme="majorHAnsi"/>
        </w:rPr>
        <w:t xml:space="preserve">basement membrane matrix </w:t>
      </w:r>
      <w:r w:rsidR="00B554E5" w:rsidRPr="00DE5EE5">
        <w:rPr>
          <w:rFonts w:asciiTheme="majorHAnsi" w:hAnsiTheme="majorHAnsi" w:cstheme="majorHAnsi"/>
        </w:rPr>
        <w:t xml:space="preserve">to generate </w:t>
      </w:r>
      <w:r w:rsidR="00F60FE0">
        <w:rPr>
          <w:rFonts w:asciiTheme="majorHAnsi" w:hAnsiTheme="majorHAnsi" w:cstheme="majorHAnsi"/>
        </w:rPr>
        <w:t xml:space="preserve">a </w:t>
      </w:r>
      <w:r w:rsidR="00B554E5" w:rsidRPr="00DE5EE5">
        <w:rPr>
          <w:rFonts w:asciiTheme="majorHAnsi" w:hAnsiTheme="majorHAnsi" w:cstheme="majorHAnsi"/>
        </w:rPr>
        <w:t>1:1 suspension.</w:t>
      </w:r>
      <w:r w:rsidR="00AC3770" w:rsidRPr="00DE5EE5">
        <w:rPr>
          <w:rFonts w:asciiTheme="majorHAnsi" w:hAnsiTheme="majorHAnsi" w:cstheme="majorHAnsi"/>
        </w:rPr>
        <w:t xml:space="preserve"> Place</w:t>
      </w:r>
      <w:r w:rsidR="00F60FE0">
        <w:rPr>
          <w:rFonts w:asciiTheme="majorHAnsi" w:hAnsiTheme="majorHAnsi" w:cstheme="majorHAnsi"/>
        </w:rPr>
        <w:t xml:space="preserve"> the suspension</w:t>
      </w:r>
      <w:r w:rsidR="00AC3770" w:rsidRPr="00DE5EE5">
        <w:rPr>
          <w:rFonts w:asciiTheme="majorHAnsi" w:hAnsiTheme="majorHAnsi" w:cstheme="majorHAnsi"/>
        </w:rPr>
        <w:t xml:space="preserve"> on</w:t>
      </w:r>
      <w:r w:rsidR="009441F2" w:rsidRPr="00DE5EE5">
        <w:rPr>
          <w:rFonts w:asciiTheme="majorHAnsi" w:hAnsiTheme="majorHAnsi" w:cstheme="majorHAnsi"/>
        </w:rPr>
        <w:t xml:space="preserve"> </w:t>
      </w:r>
      <w:r w:rsidR="00AC3770" w:rsidRPr="00DE5EE5">
        <w:rPr>
          <w:rFonts w:asciiTheme="majorHAnsi" w:hAnsiTheme="majorHAnsi" w:cstheme="majorHAnsi"/>
        </w:rPr>
        <w:t>ice.</w:t>
      </w:r>
      <w:r w:rsidR="00B554E5" w:rsidRPr="00DE5EE5">
        <w:rPr>
          <w:rFonts w:asciiTheme="majorHAnsi" w:hAnsiTheme="majorHAnsi" w:cstheme="majorHAnsi"/>
        </w:rPr>
        <w:t xml:space="preserve"> </w:t>
      </w:r>
      <w:r w:rsidR="004835A9" w:rsidRPr="00DE5EE5">
        <w:rPr>
          <w:rFonts w:asciiTheme="majorHAnsi" w:hAnsiTheme="majorHAnsi" w:cstheme="majorHAnsi"/>
        </w:rPr>
        <w:t xml:space="preserve"> </w:t>
      </w:r>
    </w:p>
    <w:p w14:paraId="37B3066B" w14:textId="77777777" w:rsidR="006E2431" w:rsidRPr="00DE5EE5" w:rsidRDefault="006E2431" w:rsidP="00074941">
      <w:pPr>
        <w:tabs>
          <w:tab w:val="left" w:pos="450"/>
        </w:tabs>
        <w:rPr>
          <w:rFonts w:asciiTheme="majorHAnsi" w:hAnsiTheme="majorHAnsi" w:cstheme="majorHAnsi"/>
        </w:rPr>
      </w:pPr>
    </w:p>
    <w:p w14:paraId="75DF4432" w14:textId="6562B775" w:rsidR="00746D89" w:rsidRPr="00DE5EE5" w:rsidRDefault="004835A9" w:rsidP="00074941">
      <w:pPr>
        <w:pStyle w:val="ListParagraph"/>
        <w:numPr>
          <w:ilvl w:val="1"/>
          <w:numId w:val="28"/>
        </w:numPr>
        <w:tabs>
          <w:tab w:val="left" w:pos="450"/>
        </w:tabs>
        <w:ind w:left="0" w:firstLine="0"/>
        <w:rPr>
          <w:rFonts w:asciiTheme="majorHAnsi" w:hAnsiTheme="majorHAnsi" w:cstheme="majorHAnsi"/>
        </w:rPr>
      </w:pPr>
      <w:r w:rsidRPr="00DE5EE5">
        <w:rPr>
          <w:rFonts w:asciiTheme="majorHAnsi" w:hAnsiTheme="majorHAnsi" w:cstheme="majorHAnsi"/>
        </w:rPr>
        <w:t>Inject cells according to standard protocols</w:t>
      </w:r>
      <w:r w:rsidR="00F60FE0">
        <w:rPr>
          <w:rFonts w:asciiTheme="majorHAnsi" w:hAnsiTheme="majorHAnsi" w:cstheme="majorHAnsi"/>
        </w:rPr>
        <w:t xml:space="preserve"> and</w:t>
      </w:r>
      <w:r w:rsidRPr="00DE5EE5">
        <w:rPr>
          <w:rFonts w:asciiTheme="majorHAnsi" w:hAnsiTheme="majorHAnsi" w:cstheme="majorHAnsi"/>
        </w:rPr>
        <w:t xml:space="preserve"> </w:t>
      </w:r>
      <w:r w:rsidR="00F60FE0">
        <w:rPr>
          <w:rFonts w:asciiTheme="majorHAnsi" w:hAnsiTheme="majorHAnsi" w:cstheme="majorHAnsi"/>
        </w:rPr>
        <w:t>m</w:t>
      </w:r>
      <w:r w:rsidR="00ED0902" w:rsidRPr="00DE5EE5">
        <w:rPr>
          <w:rFonts w:asciiTheme="majorHAnsi" w:hAnsiTheme="majorHAnsi" w:cstheme="majorHAnsi"/>
        </w:rPr>
        <w:t xml:space="preserve">onitor xenograft growth </w:t>
      </w:r>
      <w:r w:rsidRPr="00DE5EE5">
        <w:rPr>
          <w:rFonts w:asciiTheme="majorHAnsi" w:hAnsiTheme="majorHAnsi" w:cstheme="majorHAnsi"/>
        </w:rPr>
        <w:t>using standard methods</w:t>
      </w:r>
      <w:r w:rsidR="0030256C"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&lt;citation&gt;&lt;priority&gt;0&lt;/priority&gt;&lt;uuid&gt;42220A75-08E5-44A9-8E6A-A009D6AF58E7&lt;/uuid&gt;&lt;publications&gt;&lt;publication&gt;&lt;subtype&gt;400&lt;/subtype&gt;&lt;publisher&gt;Nature Publishing Group&lt;/publisher&gt;&lt;title&gt;ERF mutations reveal a balance of ETS factors controlling prostate oncogenesis&lt;/title&gt;&lt;url&gt;http://dx.doi.org/10.1038/nature22820&lt;/url&gt;&lt;volume&gt;546&lt;/volume&gt;&lt;publication_date&gt;99201706291200000000222000&lt;/publication_date&gt;&lt;uuid&gt;F76FAC59-13A0-4A14-B629-A1F14468553C&lt;/uuid&gt;&lt;type&gt;400&lt;/type&gt;&lt;number&gt;7660&lt;/number&gt;&lt;doi&gt;10.1038/nature22820&lt;/doi&gt;&lt;startpage&gt;671&lt;/startpage&gt;&lt;endpage&gt;675&lt;/endpage&gt;&lt;bundle&gt;&lt;publication&gt;&lt;title&gt;Nature&lt;/title&gt;&lt;uuid&gt;35A402A8-2E2F-4B45-8240-7E4623399E08&lt;/uuid&gt;&lt;subtype&gt;-100&lt;/subtype&gt;&lt;publisher&gt;Nature Publishing Group&lt;/publisher&gt;&lt;type&gt;-100&lt;/type&gt;&lt;/publication&gt;&lt;/bundle&gt;&lt;authors&gt;&lt;author&gt;&lt;lastName&gt;Bose&lt;/lastName&gt;&lt;firstName&gt;Rohit&lt;/firstName&gt;&lt;/author&gt;&lt;author&gt;&lt;lastName&gt;Karthaus&lt;/lastName&gt;&lt;firstName&gt;Wouter&lt;/firstName&gt;&lt;middleNames&gt;R&lt;/middleNames&gt;&lt;/author&gt;&lt;author&gt;&lt;lastName&gt;Armenia&lt;/lastName&gt;&lt;firstName&gt;Joshua&lt;/firstName&gt;&lt;/author&gt;&lt;author&gt;&lt;lastName&gt;Abida&lt;/lastName&gt;&lt;firstName&gt;Wassim&lt;/firstName&gt;&lt;/author&gt;&lt;author&gt;&lt;lastName&gt;Iaquinta&lt;/lastName&gt;&lt;firstName&gt;Phillip&lt;/firstName&gt;&lt;middleNames&gt;J&lt;/middleNames&gt;&lt;/author&gt;&lt;author&gt;&lt;lastName&gt;Zhang&lt;/lastName&gt;&lt;firstName&gt;Zeda&lt;/firstName&gt;&lt;/author&gt;&lt;author&gt;&lt;lastName&gt;Wongvipat&lt;/lastName&gt;&lt;firstName&gt;John&lt;/firstName&gt;&lt;/author&gt;&lt;author&gt;&lt;lastName&gt;Wasmuth&lt;/lastName&gt;&lt;firstName&gt;Elizabeth&lt;/firstName&gt;&lt;middleNames&gt;V&lt;/middleNames&gt;&lt;/author&gt;&lt;author&gt;&lt;lastName&gt;Shah&lt;/lastName&gt;&lt;firstName&gt;Neel&lt;/firstName&gt;&lt;/author&gt;&lt;author&gt;&lt;lastName&gt;Sullivan&lt;/lastName&gt;&lt;firstName&gt;Patrick&lt;/firstName&gt;&lt;middleNames&gt;S&lt;/middleNames&gt;&lt;/author&gt;&lt;author&gt;&lt;lastName&gt;Doran&lt;/lastName&gt;&lt;firstName&gt;Michael&lt;/firstName&gt;&lt;middleNames&gt;G&lt;/middleNames&gt;&lt;/author&gt;&lt;author&gt;&lt;lastName&gt;Wang&lt;/lastName&gt;&lt;firstName&gt;Ping&lt;/firstName&gt;&lt;/author&gt;&lt;author&gt;&lt;lastName&gt;Patruno&lt;/lastName&gt;&lt;firstName&gt;Anna&lt;/firstName&gt;&lt;/author&gt;&lt;author&gt;&lt;lastName&gt;Zhao&lt;/lastName&gt;&lt;firstName&gt;Yilin&lt;/firstName&gt;&lt;/author&gt;&lt;author&gt;&lt;lastName&gt;Zheng&lt;/lastName&gt;&lt;firstName&gt;Deyou&lt;/firstName&gt;&lt;/author&gt;&lt;author&gt;&lt;lastName&gt;Schultz&lt;/lastName&gt;&lt;firstName&gt;Nikolaus&lt;/firstName&gt;&lt;/author&gt;&lt;author&gt;&lt;lastName&gt;Sawyers&lt;/lastName&gt;&lt;firstName&gt;Charles&lt;/firstName&gt;&lt;middleNames&gt;L&lt;/middleNames&gt;&lt;/author&gt;&lt;/authors&gt;&lt;/publication&gt;&lt;/publications&gt;&lt;cites&gt;&lt;/cites&gt;&lt;/citation&gt;</w:instrText>
      </w:r>
      <w:r w:rsidR="0030256C" w:rsidRPr="00DE5EE5">
        <w:rPr>
          <w:rFonts w:asciiTheme="majorHAnsi" w:hAnsiTheme="majorHAnsi" w:cstheme="majorHAnsi"/>
        </w:rPr>
        <w:fldChar w:fldCharType="separate"/>
      </w:r>
      <w:r w:rsidR="00146ECC" w:rsidRPr="00DE5EE5">
        <w:rPr>
          <w:rFonts w:asciiTheme="majorHAnsi" w:hAnsiTheme="majorHAnsi" w:cstheme="majorHAnsi"/>
          <w:vertAlign w:val="superscript"/>
        </w:rPr>
        <w:t>8</w:t>
      </w:r>
      <w:r w:rsidR="0030256C" w:rsidRPr="00DE5EE5">
        <w:rPr>
          <w:rFonts w:asciiTheme="majorHAnsi" w:hAnsiTheme="majorHAnsi" w:cstheme="majorHAnsi"/>
        </w:rPr>
        <w:fldChar w:fldCharType="end"/>
      </w:r>
      <w:r w:rsidRPr="00DE5EE5">
        <w:rPr>
          <w:rFonts w:asciiTheme="majorHAnsi" w:hAnsiTheme="majorHAnsi" w:cstheme="majorHAnsi"/>
        </w:rPr>
        <w:t>.</w:t>
      </w:r>
    </w:p>
    <w:bookmarkEnd w:id="1"/>
    <w:p w14:paraId="24D5C965" w14:textId="77777777" w:rsidR="00364F26" w:rsidRPr="00DE5EE5" w:rsidRDefault="00364F26" w:rsidP="00074941">
      <w:pPr>
        <w:rPr>
          <w:rFonts w:asciiTheme="majorHAnsi" w:hAnsiTheme="majorHAnsi" w:cstheme="majorHAnsi"/>
          <w:b/>
        </w:rPr>
      </w:pPr>
    </w:p>
    <w:p w14:paraId="7D6C2435" w14:textId="3DF45EE6" w:rsidR="00F60FE0" w:rsidRPr="00DE5EE5" w:rsidRDefault="009441F2" w:rsidP="00074941">
      <w:pPr>
        <w:rPr>
          <w:rFonts w:asciiTheme="majorHAnsi" w:hAnsiTheme="majorHAnsi" w:cstheme="majorHAnsi"/>
          <w:b/>
        </w:rPr>
      </w:pPr>
      <w:r w:rsidRPr="00DE5EE5">
        <w:rPr>
          <w:rFonts w:asciiTheme="majorHAnsi" w:hAnsiTheme="majorHAnsi" w:cstheme="majorHAnsi"/>
          <w:b/>
        </w:rPr>
        <w:t>REPRESENTATIVE RESULTS:</w:t>
      </w:r>
    </w:p>
    <w:p w14:paraId="3B105D18" w14:textId="77777777" w:rsidR="00061033" w:rsidRPr="00DE5EE5" w:rsidRDefault="00061033" w:rsidP="00074941">
      <w:pPr>
        <w:rPr>
          <w:rFonts w:asciiTheme="majorHAnsi" w:hAnsiTheme="majorHAnsi" w:cstheme="majorHAnsi"/>
          <w:b/>
          <w:sz w:val="28"/>
          <w:szCs w:val="28"/>
        </w:rPr>
      </w:pPr>
    </w:p>
    <w:p w14:paraId="024717AB" w14:textId="190DFFA9" w:rsidR="00D03AC6" w:rsidRPr="00DE5EE5" w:rsidRDefault="00D03AC6" w:rsidP="00074941">
      <w:pPr>
        <w:rPr>
          <w:rFonts w:asciiTheme="majorHAnsi" w:hAnsiTheme="majorHAnsi" w:cstheme="majorHAnsi"/>
          <w:b/>
        </w:rPr>
      </w:pPr>
      <w:r w:rsidRPr="00DE5EE5">
        <w:rPr>
          <w:rFonts w:asciiTheme="majorHAnsi" w:hAnsiTheme="majorHAnsi" w:cstheme="majorHAnsi"/>
          <w:b/>
        </w:rPr>
        <w:t>Seeding efficiency</w:t>
      </w:r>
    </w:p>
    <w:p w14:paraId="04B62142" w14:textId="12B345CA" w:rsidR="007175A9" w:rsidRPr="00DE5EE5" w:rsidRDefault="007175A9" w:rsidP="00074941">
      <w:pPr>
        <w:rPr>
          <w:rFonts w:asciiTheme="majorHAnsi" w:hAnsiTheme="majorHAnsi" w:cstheme="majorHAnsi"/>
        </w:rPr>
      </w:pPr>
      <w:r w:rsidRPr="00DE5EE5">
        <w:rPr>
          <w:rFonts w:asciiTheme="majorHAnsi" w:hAnsiTheme="majorHAnsi" w:cstheme="majorHAnsi"/>
        </w:rPr>
        <w:t>Organoid formation capacity is determined by phenotype and genotype.</w:t>
      </w:r>
      <w:r w:rsidR="00586E3A" w:rsidRPr="00DE5EE5">
        <w:rPr>
          <w:rFonts w:asciiTheme="majorHAnsi" w:hAnsiTheme="majorHAnsi" w:cstheme="majorHAnsi"/>
        </w:rPr>
        <w:t xml:space="preserve"> </w:t>
      </w:r>
      <w:r w:rsidRPr="00DE5EE5">
        <w:rPr>
          <w:rFonts w:asciiTheme="majorHAnsi" w:hAnsiTheme="majorHAnsi" w:cstheme="majorHAnsi"/>
        </w:rPr>
        <w:t>Wild</w:t>
      </w:r>
      <w:r w:rsidR="00F60FE0">
        <w:rPr>
          <w:rFonts w:asciiTheme="majorHAnsi" w:hAnsiTheme="majorHAnsi" w:cstheme="majorHAnsi"/>
        </w:rPr>
        <w:t>-</w:t>
      </w:r>
      <w:r w:rsidRPr="00DE5EE5">
        <w:rPr>
          <w:rFonts w:asciiTheme="majorHAnsi" w:hAnsiTheme="majorHAnsi" w:cstheme="majorHAnsi"/>
        </w:rPr>
        <w:t xml:space="preserve">type </w:t>
      </w:r>
      <w:r w:rsidR="00F60FE0">
        <w:rPr>
          <w:rFonts w:asciiTheme="majorHAnsi" w:hAnsiTheme="majorHAnsi" w:cstheme="majorHAnsi"/>
        </w:rPr>
        <w:t xml:space="preserve">(WT) </w:t>
      </w:r>
      <w:r w:rsidRPr="00DE5EE5">
        <w:rPr>
          <w:rFonts w:asciiTheme="majorHAnsi" w:hAnsiTheme="majorHAnsi" w:cstheme="majorHAnsi"/>
        </w:rPr>
        <w:t xml:space="preserve">prostate basal cells </w:t>
      </w:r>
      <w:r w:rsidR="00F60FE0">
        <w:rPr>
          <w:rFonts w:asciiTheme="majorHAnsi" w:hAnsiTheme="majorHAnsi" w:cstheme="majorHAnsi"/>
        </w:rPr>
        <w:t>showed</w:t>
      </w:r>
      <w:r w:rsidRPr="00DE5EE5">
        <w:rPr>
          <w:rFonts w:asciiTheme="majorHAnsi" w:hAnsiTheme="majorHAnsi" w:cstheme="majorHAnsi"/>
        </w:rPr>
        <w:t xml:space="preserve"> superior organoid formation capacity (30</w:t>
      </w:r>
      <w:r w:rsidR="00F60FE0">
        <w:rPr>
          <w:rFonts w:asciiTheme="majorHAnsi" w:hAnsiTheme="majorHAnsi" w:cstheme="majorHAnsi"/>
        </w:rPr>
        <w:t>%–</w:t>
      </w:r>
      <w:r w:rsidRPr="00DE5EE5">
        <w:rPr>
          <w:rFonts w:asciiTheme="majorHAnsi" w:hAnsiTheme="majorHAnsi" w:cstheme="majorHAnsi"/>
        </w:rPr>
        <w:t>40%) compared to luminal cells (3%) (</w:t>
      </w:r>
      <w:r w:rsidRPr="00DE5EE5">
        <w:rPr>
          <w:rFonts w:asciiTheme="majorHAnsi" w:hAnsiTheme="majorHAnsi" w:cstheme="majorHAnsi"/>
          <w:b/>
          <w:bCs/>
        </w:rPr>
        <w:t>Figure 1A</w:t>
      </w:r>
      <w:r w:rsidRPr="00DE5EE5">
        <w:rPr>
          <w:rFonts w:asciiTheme="majorHAnsi" w:hAnsiTheme="majorHAnsi" w:cstheme="majorHAnsi"/>
        </w:rPr>
        <w:t>). After</w:t>
      </w:r>
      <w:r w:rsidR="005419CE" w:rsidRPr="00DE5EE5">
        <w:rPr>
          <w:rFonts w:asciiTheme="majorHAnsi" w:hAnsiTheme="majorHAnsi" w:cstheme="majorHAnsi"/>
        </w:rPr>
        <w:t xml:space="preserve"> </w:t>
      </w:r>
      <w:r w:rsidRPr="00DE5EE5">
        <w:rPr>
          <w:rFonts w:asciiTheme="majorHAnsi" w:hAnsiTheme="majorHAnsi" w:cstheme="majorHAnsi"/>
        </w:rPr>
        <w:t>organoid establishment, the formation capacity increase</w:t>
      </w:r>
      <w:r w:rsidR="00F60FE0">
        <w:rPr>
          <w:rFonts w:asciiTheme="majorHAnsi" w:hAnsiTheme="majorHAnsi" w:cstheme="majorHAnsi"/>
        </w:rPr>
        <w:t>d</w:t>
      </w:r>
      <w:r w:rsidRPr="00DE5EE5">
        <w:rPr>
          <w:rFonts w:asciiTheme="majorHAnsi" w:hAnsiTheme="majorHAnsi" w:cstheme="majorHAnsi"/>
        </w:rPr>
        <w:t xml:space="preserve"> drastically. </w:t>
      </w:r>
      <w:r w:rsidR="00A15A46" w:rsidRPr="00DE5EE5">
        <w:rPr>
          <w:rFonts w:asciiTheme="majorHAnsi" w:hAnsiTheme="majorHAnsi" w:cstheme="majorHAnsi"/>
        </w:rPr>
        <w:t>Typically,</w:t>
      </w:r>
      <w:r w:rsidRPr="00DE5EE5">
        <w:rPr>
          <w:rFonts w:asciiTheme="majorHAnsi" w:hAnsiTheme="majorHAnsi" w:cstheme="majorHAnsi"/>
        </w:rPr>
        <w:t xml:space="preserve"> 25</w:t>
      </w:r>
      <w:r w:rsidR="00F60FE0">
        <w:rPr>
          <w:rFonts w:asciiTheme="majorHAnsi" w:hAnsiTheme="majorHAnsi" w:cstheme="majorHAnsi"/>
        </w:rPr>
        <w:t>%–</w:t>
      </w:r>
      <w:r w:rsidRPr="00DE5EE5">
        <w:rPr>
          <w:rFonts w:asciiTheme="majorHAnsi" w:hAnsiTheme="majorHAnsi" w:cstheme="majorHAnsi"/>
        </w:rPr>
        <w:t xml:space="preserve">30% of cells derived from a WT organoid </w:t>
      </w:r>
      <w:r w:rsidR="00586E3A" w:rsidRPr="00DE5EE5">
        <w:rPr>
          <w:rFonts w:asciiTheme="majorHAnsi" w:hAnsiTheme="majorHAnsi" w:cstheme="majorHAnsi"/>
        </w:rPr>
        <w:t>can form</w:t>
      </w:r>
      <w:r w:rsidRPr="00DE5EE5">
        <w:rPr>
          <w:rFonts w:asciiTheme="majorHAnsi" w:hAnsiTheme="majorHAnsi" w:cstheme="majorHAnsi"/>
        </w:rPr>
        <w:t xml:space="preserve"> a new organoid (</w:t>
      </w:r>
      <w:r w:rsidRPr="00DE5EE5">
        <w:rPr>
          <w:rFonts w:asciiTheme="majorHAnsi" w:hAnsiTheme="majorHAnsi" w:cstheme="majorHAnsi"/>
          <w:b/>
          <w:bCs/>
        </w:rPr>
        <w:t>Figure 1B</w:t>
      </w:r>
      <w:r w:rsidRPr="00DE5EE5">
        <w:rPr>
          <w:rFonts w:asciiTheme="majorHAnsi" w:hAnsiTheme="majorHAnsi" w:cstheme="majorHAnsi"/>
        </w:rPr>
        <w:t>). CRISPR/Cas9</w:t>
      </w:r>
      <w:r w:rsidR="00F60FE0">
        <w:rPr>
          <w:rFonts w:asciiTheme="majorHAnsi" w:hAnsiTheme="majorHAnsi" w:cstheme="majorHAnsi"/>
        </w:rPr>
        <w:t>-</w:t>
      </w:r>
      <w:r w:rsidRPr="00DE5EE5">
        <w:rPr>
          <w:rFonts w:asciiTheme="majorHAnsi" w:hAnsiTheme="majorHAnsi" w:cstheme="majorHAnsi"/>
        </w:rPr>
        <w:t xml:space="preserve">mediated loss of </w:t>
      </w:r>
      <w:proofErr w:type="spellStart"/>
      <w:r w:rsidRPr="00DE5EE5">
        <w:rPr>
          <w:rFonts w:asciiTheme="majorHAnsi" w:hAnsiTheme="majorHAnsi" w:cstheme="majorHAnsi"/>
        </w:rPr>
        <w:t>Pten</w:t>
      </w:r>
      <w:proofErr w:type="spellEnd"/>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or p53 (p53</w:t>
      </w:r>
      <w:r w:rsidRPr="00DE5EE5">
        <w:rPr>
          <w:rFonts w:asciiTheme="majorHAnsi" w:hAnsiTheme="majorHAnsi" w:cstheme="majorHAnsi"/>
          <w:vertAlign w:val="superscript"/>
        </w:rPr>
        <w:t>Δ/</w:t>
      </w:r>
      <w:r w:rsidR="00586E3A" w:rsidRPr="00DE5EE5">
        <w:rPr>
          <w:rFonts w:asciiTheme="majorHAnsi" w:hAnsiTheme="majorHAnsi" w:cstheme="majorHAnsi"/>
          <w:vertAlign w:val="superscript"/>
        </w:rPr>
        <w:t>Δ</w:t>
      </w:r>
      <w:r w:rsidR="00586E3A" w:rsidRPr="00DE5EE5">
        <w:rPr>
          <w:rFonts w:asciiTheme="majorHAnsi" w:hAnsiTheme="majorHAnsi" w:cstheme="majorHAnsi"/>
        </w:rPr>
        <w:t>)</w:t>
      </w:r>
      <w:r w:rsidRPr="00DE5EE5">
        <w:rPr>
          <w:rFonts w:asciiTheme="majorHAnsi" w:hAnsiTheme="majorHAnsi" w:cstheme="majorHAnsi"/>
        </w:rPr>
        <w:t xml:space="preserve"> result</w:t>
      </w:r>
      <w:r w:rsidR="00F60FE0">
        <w:rPr>
          <w:rFonts w:asciiTheme="majorHAnsi" w:hAnsiTheme="majorHAnsi" w:cstheme="majorHAnsi"/>
        </w:rPr>
        <w:t>ed</w:t>
      </w:r>
      <w:r w:rsidRPr="00DE5EE5">
        <w:rPr>
          <w:rFonts w:asciiTheme="majorHAnsi" w:hAnsiTheme="majorHAnsi" w:cstheme="majorHAnsi"/>
        </w:rPr>
        <w:t xml:space="preserve"> in a minor increase in organoid formation capacity. Loss of both p53 and </w:t>
      </w:r>
      <w:proofErr w:type="spellStart"/>
      <w:r w:rsidRPr="00DE5EE5">
        <w:rPr>
          <w:rFonts w:asciiTheme="majorHAnsi" w:hAnsiTheme="majorHAnsi" w:cstheme="majorHAnsi"/>
        </w:rPr>
        <w:t>Pten</w:t>
      </w:r>
      <w:proofErr w:type="spellEnd"/>
      <w:r w:rsidRPr="00DE5EE5">
        <w:rPr>
          <w:rFonts w:asciiTheme="majorHAnsi" w:hAnsiTheme="majorHAnsi" w:cstheme="majorHAnsi"/>
        </w:rPr>
        <w:t xml:space="preserve"> further increase</w:t>
      </w:r>
      <w:r w:rsidR="00F60FE0">
        <w:rPr>
          <w:rFonts w:asciiTheme="majorHAnsi" w:hAnsiTheme="majorHAnsi" w:cstheme="majorHAnsi"/>
        </w:rPr>
        <w:t>d</w:t>
      </w:r>
      <w:r w:rsidRPr="00DE5EE5">
        <w:rPr>
          <w:rFonts w:asciiTheme="majorHAnsi" w:hAnsiTheme="majorHAnsi" w:cstheme="majorHAnsi"/>
        </w:rPr>
        <w:t xml:space="preserve"> formation capacity (</w:t>
      </w:r>
      <w:r w:rsidRPr="00DE5EE5">
        <w:rPr>
          <w:rFonts w:asciiTheme="majorHAnsi" w:hAnsiTheme="majorHAnsi" w:cstheme="majorHAnsi"/>
          <w:b/>
          <w:bCs/>
        </w:rPr>
        <w:t>Figure 1B</w:t>
      </w:r>
      <w:r w:rsidRPr="00DE5EE5">
        <w:rPr>
          <w:rFonts w:asciiTheme="majorHAnsi" w:hAnsiTheme="majorHAnsi" w:cstheme="majorHAnsi"/>
        </w:rPr>
        <w:t>).</w:t>
      </w:r>
    </w:p>
    <w:p w14:paraId="4997C25D" w14:textId="303B4C73" w:rsidR="006346C8" w:rsidRPr="00DE5EE5" w:rsidRDefault="00D520FA" w:rsidP="00074941">
      <w:pPr>
        <w:rPr>
          <w:rFonts w:asciiTheme="majorHAnsi" w:hAnsiTheme="majorHAnsi" w:cstheme="majorHAnsi"/>
        </w:rPr>
      </w:pPr>
      <w:r w:rsidRPr="00DE5EE5">
        <w:rPr>
          <w:rFonts w:asciiTheme="majorHAnsi" w:hAnsiTheme="majorHAnsi" w:cstheme="majorHAnsi"/>
        </w:rPr>
        <w:t xml:space="preserve"> </w:t>
      </w:r>
    </w:p>
    <w:p w14:paraId="346E8283" w14:textId="62DCF6BF" w:rsidR="00D520FA" w:rsidRPr="00DE5EE5" w:rsidRDefault="00D03AC6" w:rsidP="00074941">
      <w:pPr>
        <w:rPr>
          <w:rFonts w:asciiTheme="majorHAnsi" w:hAnsiTheme="majorHAnsi" w:cstheme="majorHAnsi"/>
          <w:b/>
        </w:rPr>
      </w:pPr>
      <w:r w:rsidRPr="00DE5EE5">
        <w:rPr>
          <w:rFonts w:asciiTheme="majorHAnsi" w:hAnsiTheme="majorHAnsi" w:cstheme="majorHAnsi"/>
          <w:b/>
        </w:rPr>
        <w:t>Pharmacological response</w:t>
      </w:r>
    </w:p>
    <w:p w14:paraId="2550F260" w14:textId="6598D0EF" w:rsidR="008927F7" w:rsidRPr="00DE5EE5" w:rsidRDefault="008927F7" w:rsidP="00074941">
      <w:pPr>
        <w:rPr>
          <w:rFonts w:asciiTheme="majorHAnsi" w:hAnsiTheme="majorHAnsi" w:cstheme="majorHAnsi"/>
        </w:rPr>
      </w:pPr>
      <w:r w:rsidRPr="00DE5EE5">
        <w:rPr>
          <w:rFonts w:asciiTheme="majorHAnsi" w:hAnsiTheme="majorHAnsi" w:cstheme="majorHAnsi"/>
        </w:rPr>
        <w:t>Based on seeding efficiency, seed</w:t>
      </w:r>
      <w:r w:rsidR="00F60FE0">
        <w:rPr>
          <w:rFonts w:asciiTheme="majorHAnsi" w:hAnsiTheme="majorHAnsi" w:cstheme="majorHAnsi"/>
        </w:rPr>
        <w:t>ing of</w:t>
      </w:r>
      <w:r w:rsidRPr="00DE5EE5">
        <w:rPr>
          <w:rFonts w:asciiTheme="majorHAnsi" w:hAnsiTheme="majorHAnsi" w:cstheme="majorHAnsi"/>
        </w:rPr>
        <w:t xml:space="preserve"> 1</w:t>
      </w:r>
      <w:r w:rsidR="005419CE" w:rsidRPr="00DE5EE5">
        <w:rPr>
          <w:rFonts w:asciiTheme="majorHAnsi" w:hAnsiTheme="majorHAnsi" w:cstheme="majorHAnsi"/>
        </w:rPr>
        <w:t>,</w:t>
      </w:r>
      <w:r w:rsidRPr="00DE5EE5">
        <w:rPr>
          <w:rFonts w:asciiTheme="majorHAnsi" w:hAnsiTheme="majorHAnsi" w:cstheme="majorHAnsi"/>
        </w:rPr>
        <w:t>000</w:t>
      </w:r>
      <w:r w:rsidR="00F60FE0">
        <w:rPr>
          <w:rFonts w:asciiTheme="majorHAnsi" w:hAnsiTheme="majorHAnsi" w:cstheme="majorHAnsi"/>
        </w:rPr>
        <w:t>–</w:t>
      </w:r>
      <w:r w:rsidRPr="00DE5EE5">
        <w:rPr>
          <w:rFonts w:asciiTheme="majorHAnsi" w:hAnsiTheme="majorHAnsi" w:cstheme="majorHAnsi"/>
        </w:rPr>
        <w:t>10</w:t>
      </w:r>
      <w:r w:rsidR="005419CE" w:rsidRPr="00DE5EE5">
        <w:rPr>
          <w:rFonts w:asciiTheme="majorHAnsi" w:hAnsiTheme="majorHAnsi" w:cstheme="majorHAnsi"/>
        </w:rPr>
        <w:t>,</w:t>
      </w:r>
      <w:r w:rsidRPr="00DE5EE5">
        <w:rPr>
          <w:rFonts w:asciiTheme="majorHAnsi" w:hAnsiTheme="majorHAnsi" w:cstheme="majorHAnsi"/>
        </w:rPr>
        <w:t xml:space="preserve">000 cells in 35 </w:t>
      </w:r>
      <w:r w:rsidR="005419CE" w:rsidRPr="00DE5EE5">
        <w:rPr>
          <w:rFonts w:asciiTheme="majorHAnsi" w:hAnsiTheme="majorHAnsi" w:cstheme="majorHAnsi"/>
        </w:rPr>
        <w:t xml:space="preserve">µL </w:t>
      </w:r>
      <w:r w:rsidR="00F60FE0">
        <w:rPr>
          <w:rFonts w:asciiTheme="majorHAnsi" w:hAnsiTheme="majorHAnsi" w:cstheme="majorHAnsi"/>
        </w:rPr>
        <w:t xml:space="preserve">of </w:t>
      </w:r>
      <w:r w:rsidR="005419CE" w:rsidRPr="00DE5EE5">
        <w:rPr>
          <w:rFonts w:asciiTheme="majorHAnsi" w:hAnsiTheme="majorHAnsi" w:cstheme="majorHAnsi"/>
        </w:rPr>
        <w:t xml:space="preserve">basement membrane matrix </w:t>
      </w:r>
      <w:r w:rsidR="00230794" w:rsidRPr="00DE5EE5">
        <w:rPr>
          <w:rFonts w:asciiTheme="majorHAnsi" w:hAnsiTheme="majorHAnsi" w:cstheme="majorHAnsi"/>
        </w:rPr>
        <w:t>dome</w:t>
      </w:r>
      <w:r w:rsidRPr="00DE5EE5">
        <w:rPr>
          <w:rFonts w:asciiTheme="majorHAnsi" w:hAnsiTheme="majorHAnsi" w:cstheme="majorHAnsi"/>
        </w:rPr>
        <w:t xml:space="preserve"> in a 24</w:t>
      </w:r>
      <w:r w:rsidR="00F60FE0">
        <w:rPr>
          <w:rFonts w:asciiTheme="majorHAnsi" w:hAnsiTheme="majorHAnsi" w:cstheme="majorHAnsi"/>
        </w:rPr>
        <w:t xml:space="preserve"> </w:t>
      </w:r>
      <w:r w:rsidRPr="00DE5EE5">
        <w:rPr>
          <w:rFonts w:asciiTheme="majorHAnsi" w:hAnsiTheme="majorHAnsi" w:cstheme="majorHAnsi"/>
        </w:rPr>
        <w:t>well plate</w:t>
      </w:r>
      <w:r w:rsidR="00F60FE0">
        <w:rPr>
          <w:rFonts w:asciiTheme="majorHAnsi" w:hAnsiTheme="majorHAnsi" w:cstheme="majorHAnsi"/>
        </w:rPr>
        <w:t xml:space="preserve"> was performed</w:t>
      </w:r>
      <w:r w:rsidRPr="00DE5EE5">
        <w:rPr>
          <w:rFonts w:asciiTheme="majorHAnsi" w:hAnsiTheme="majorHAnsi" w:cstheme="majorHAnsi"/>
        </w:rPr>
        <w:t>. Recommended cell</w:t>
      </w:r>
      <w:r w:rsidR="00F60FE0">
        <w:rPr>
          <w:rFonts w:asciiTheme="majorHAnsi" w:hAnsiTheme="majorHAnsi" w:cstheme="majorHAnsi"/>
        </w:rPr>
        <w:t xml:space="preserve"> </w:t>
      </w:r>
      <w:r w:rsidRPr="00DE5EE5">
        <w:rPr>
          <w:rFonts w:asciiTheme="majorHAnsi" w:hAnsiTheme="majorHAnsi" w:cstheme="majorHAnsi"/>
        </w:rPr>
        <w:t>seeding number</w:t>
      </w:r>
      <w:r w:rsidR="00F60FE0">
        <w:rPr>
          <w:rFonts w:asciiTheme="majorHAnsi" w:hAnsiTheme="majorHAnsi" w:cstheme="majorHAnsi"/>
        </w:rPr>
        <w:t>s</w:t>
      </w:r>
      <w:r w:rsidRPr="00DE5EE5">
        <w:rPr>
          <w:rFonts w:asciiTheme="majorHAnsi" w:hAnsiTheme="majorHAnsi" w:cstheme="majorHAnsi"/>
        </w:rPr>
        <w:t xml:space="preserve"> based on organoid formation efficiency is </w:t>
      </w:r>
      <w:r w:rsidR="00F60FE0">
        <w:rPr>
          <w:rFonts w:asciiTheme="majorHAnsi" w:hAnsiTheme="majorHAnsi" w:cstheme="majorHAnsi"/>
        </w:rPr>
        <w:t>provided</w:t>
      </w:r>
      <w:r w:rsidRPr="00DE5EE5">
        <w:rPr>
          <w:rFonts w:asciiTheme="majorHAnsi" w:hAnsiTheme="majorHAnsi" w:cstheme="majorHAnsi"/>
        </w:rPr>
        <w:t xml:space="preserve"> in</w:t>
      </w:r>
      <w:r w:rsidR="00AB7625" w:rsidRPr="00DE5EE5">
        <w:rPr>
          <w:rFonts w:asciiTheme="majorHAnsi" w:hAnsiTheme="majorHAnsi" w:cstheme="majorHAnsi"/>
        </w:rPr>
        <w:t xml:space="preserve"> </w:t>
      </w:r>
      <w:r w:rsidR="00AB7625" w:rsidRPr="00DE5EE5">
        <w:rPr>
          <w:rFonts w:asciiTheme="majorHAnsi" w:hAnsiTheme="majorHAnsi" w:cstheme="majorHAnsi"/>
          <w:b/>
          <w:bCs/>
        </w:rPr>
        <w:t xml:space="preserve">Table </w:t>
      </w:r>
      <w:r w:rsidRPr="00DE5EE5">
        <w:rPr>
          <w:rFonts w:asciiTheme="majorHAnsi" w:hAnsiTheme="majorHAnsi" w:cstheme="majorHAnsi"/>
          <w:b/>
          <w:bCs/>
        </w:rPr>
        <w:t>1</w:t>
      </w:r>
      <w:r w:rsidRPr="00DE5EE5">
        <w:rPr>
          <w:rFonts w:asciiTheme="majorHAnsi" w:hAnsiTheme="majorHAnsi" w:cstheme="majorHAnsi"/>
        </w:rPr>
        <w:t>. However, organoid proliferation speed</w:t>
      </w:r>
      <w:r w:rsidR="00F60FE0">
        <w:rPr>
          <w:rFonts w:asciiTheme="majorHAnsi" w:hAnsiTheme="majorHAnsi" w:cstheme="majorHAnsi"/>
        </w:rPr>
        <w:t>s</w:t>
      </w:r>
      <w:r w:rsidRPr="00DE5EE5">
        <w:rPr>
          <w:rFonts w:asciiTheme="majorHAnsi" w:hAnsiTheme="majorHAnsi" w:cstheme="majorHAnsi"/>
        </w:rPr>
        <w:t xml:space="preserve"> can differ greatly depending on</w:t>
      </w:r>
      <w:r w:rsidR="00AB7625" w:rsidRPr="00DE5EE5">
        <w:rPr>
          <w:rFonts w:asciiTheme="majorHAnsi" w:hAnsiTheme="majorHAnsi" w:cstheme="majorHAnsi"/>
        </w:rPr>
        <w:t xml:space="preserve"> </w:t>
      </w:r>
      <w:r w:rsidRPr="00DE5EE5">
        <w:rPr>
          <w:rFonts w:asciiTheme="majorHAnsi" w:hAnsiTheme="majorHAnsi" w:cstheme="majorHAnsi"/>
        </w:rPr>
        <w:t xml:space="preserve">genotype. Additional changes to </w:t>
      </w:r>
      <w:r w:rsidR="00AB7625" w:rsidRPr="00DE5EE5">
        <w:rPr>
          <w:rFonts w:asciiTheme="majorHAnsi" w:hAnsiTheme="majorHAnsi" w:cstheme="majorHAnsi"/>
        </w:rPr>
        <w:t xml:space="preserve">the </w:t>
      </w:r>
      <w:r w:rsidRPr="00DE5EE5">
        <w:rPr>
          <w:rFonts w:asciiTheme="majorHAnsi" w:hAnsiTheme="majorHAnsi" w:cstheme="majorHAnsi"/>
        </w:rPr>
        <w:t>cell seeding number can be made based on proliferation.</w:t>
      </w:r>
    </w:p>
    <w:p w14:paraId="390FF6AA" w14:textId="77777777" w:rsidR="005419CE" w:rsidRPr="00DE5EE5" w:rsidRDefault="005419CE" w:rsidP="00074941">
      <w:pPr>
        <w:rPr>
          <w:rFonts w:asciiTheme="majorHAnsi" w:hAnsiTheme="majorHAnsi" w:cstheme="majorHAnsi"/>
        </w:rPr>
      </w:pPr>
    </w:p>
    <w:p w14:paraId="0BD19CCF" w14:textId="43883535" w:rsidR="00AA74AD" w:rsidRPr="00074941" w:rsidRDefault="005D08B8" w:rsidP="00074941">
      <w:pPr>
        <w:rPr>
          <w:rFonts w:asciiTheme="majorHAnsi" w:hAnsiTheme="majorHAnsi" w:cstheme="majorHAnsi"/>
        </w:rPr>
      </w:pPr>
      <w:r w:rsidRPr="00074941">
        <w:rPr>
          <w:rFonts w:asciiTheme="majorHAnsi" w:hAnsiTheme="majorHAnsi" w:cstheme="majorHAnsi"/>
        </w:rPr>
        <w:lastRenderedPageBreak/>
        <w:t xml:space="preserve">In </w:t>
      </w:r>
      <w:r w:rsidR="008927F7" w:rsidRPr="00074941">
        <w:rPr>
          <w:rFonts w:asciiTheme="majorHAnsi" w:hAnsiTheme="majorHAnsi" w:cstheme="majorHAnsi"/>
          <w:b/>
          <w:bCs/>
        </w:rPr>
        <w:t>F</w:t>
      </w:r>
      <w:r w:rsidRPr="00074941">
        <w:rPr>
          <w:rFonts w:asciiTheme="majorHAnsi" w:hAnsiTheme="majorHAnsi" w:cstheme="majorHAnsi"/>
          <w:b/>
          <w:bCs/>
        </w:rPr>
        <w:t>igure 2</w:t>
      </w:r>
      <w:r w:rsidR="00F60FE0" w:rsidRPr="00074941">
        <w:rPr>
          <w:rFonts w:asciiTheme="majorHAnsi" w:hAnsiTheme="majorHAnsi" w:cstheme="majorHAnsi"/>
          <w:b/>
          <w:bCs/>
        </w:rPr>
        <w:t>,</w:t>
      </w:r>
      <w:r w:rsidRPr="00074941">
        <w:rPr>
          <w:rFonts w:asciiTheme="majorHAnsi" w:hAnsiTheme="majorHAnsi" w:cstheme="majorHAnsi"/>
        </w:rPr>
        <w:t xml:space="preserve"> </w:t>
      </w:r>
      <w:r w:rsidR="00F60FE0" w:rsidRPr="00074941">
        <w:rPr>
          <w:rFonts w:asciiTheme="majorHAnsi" w:hAnsiTheme="majorHAnsi" w:cstheme="majorHAnsi"/>
        </w:rPr>
        <w:t xml:space="preserve">the </w:t>
      </w:r>
      <w:r w:rsidRPr="00074941">
        <w:rPr>
          <w:rFonts w:asciiTheme="majorHAnsi" w:hAnsiTheme="majorHAnsi" w:cstheme="majorHAnsi"/>
        </w:rPr>
        <w:t>e</w:t>
      </w:r>
      <w:r w:rsidR="00DA23F1" w:rsidRPr="00074941">
        <w:rPr>
          <w:rFonts w:asciiTheme="majorHAnsi" w:hAnsiTheme="majorHAnsi" w:cstheme="majorHAnsi"/>
        </w:rPr>
        <w:t xml:space="preserve">ffects of </w:t>
      </w:r>
      <w:r w:rsidR="00586E3A" w:rsidRPr="00074941">
        <w:rPr>
          <w:rFonts w:asciiTheme="majorHAnsi" w:hAnsiTheme="majorHAnsi" w:cstheme="majorHAnsi"/>
        </w:rPr>
        <w:t>anti-androgenic molecule</w:t>
      </w:r>
      <w:r w:rsidR="00F60FE0" w:rsidRPr="00074941">
        <w:rPr>
          <w:rFonts w:asciiTheme="majorHAnsi" w:hAnsiTheme="majorHAnsi" w:cstheme="majorHAnsi"/>
        </w:rPr>
        <w:t>s</w:t>
      </w:r>
      <w:r w:rsidR="00586E3A" w:rsidRPr="00074941">
        <w:rPr>
          <w:rFonts w:asciiTheme="majorHAnsi" w:hAnsiTheme="majorHAnsi" w:cstheme="majorHAnsi"/>
        </w:rPr>
        <w:t xml:space="preserve"> </w:t>
      </w:r>
      <w:r w:rsidR="00047CB4" w:rsidRPr="00074941">
        <w:rPr>
          <w:rFonts w:asciiTheme="majorHAnsi" w:hAnsiTheme="majorHAnsi" w:cstheme="majorHAnsi"/>
        </w:rPr>
        <w:t>on</w:t>
      </w:r>
      <w:r w:rsidR="00586E3A" w:rsidRPr="00074941">
        <w:rPr>
          <w:rFonts w:asciiTheme="majorHAnsi" w:hAnsiTheme="majorHAnsi" w:cstheme="majorHAnsi"/>
        </w:rPr>
        <w:t xml:space="preserve"> </w:t>
      </w:r>
      <w:r w:rsidR="00047CB4" w:rsidRPr="00074941">
        <w:rPr>
          <w:rFonts w:asciiTheme="majorHAnsi" w:hAnsiTheme="majorHAnsi" w:cstheme="majorHAnsi"/>
        </w:rPr>
        <w:t xml:space="preserve">growth </w:t>
      </w:r>
      <w:r w:rsidR="00F60FE0" w:rsidRPr="00074941">
        <w:rPr>
          <w:rFonts w:asciiTheme="majorHAnsi" w:hAnsiTheme="majorHAnsi" w:cstheme="majorHAnsi"/>
        </w:rPr>
        <w:t xml:space="preserve">were </w:t>
      </w:r>
      <w:r w:rsidR="00047CB4" w:rsidRPr="00074941">
        <w:rPr>
          <w:rFonts w:asciiTheme="majorHAnsi" w:hAnsiTheme="majorHAnsi" w:cstheme="majorHAnsi"/>
        </w:rPr>
        <w:t>tested</w:t>
      </w:r>
      <w:r w:rsidR="00E627AE" w:rsidRPr="00074941">
        <w:rPr>
          <w:rFonts w:asciiTheme="majorHAnsi" w:hAnsiTheme="majorHAnsi" w:cstheme="majorHAnsi"/>
        </w:rPr>
        <w:t xml:space="preserve"> in murine organoid</w:t>
      </w:r>
      <w:r w:rsidR="00F60FE0" w:rsidRPr="00074941">
        <w:rPr>
          <w:rFonts w:asciiTheme="majorHAnsi" w:hAnsiTheme="majorHAnsi" w:cstheme="majorHAnsi"/>
        </w:rPr>
        <w:t>s</w:t>
      </w:r>
      <w:r w:rsidR="00E627AE" w:rsidRPr="00074941">
        <w:rPr>
          <w:rFonts w:asciiTheme="majorHAnsi" w:hAnsiTheme="majorHAnsi" w:cstheme="majorHAnsi"/>
        </w:rPr>
        <w:t xml:space="preserve"> with different genotypes.</w:t>
      </w:r>
      <w:r w:rsidR="00F60FE0" w:rsidRPr="00074941">
        <w:rPr>
          <w:rFonts w:asciiTheme="majorHAnsi" w:hAnsiTheme="majorHAnsi" w:cstheme="majorHAnsi"/>
        </w:rPr>
        <w:t xml:space="preserve"> A total of </w:t>
      </w:r>
      <w:r w:rsidR="008B21E0" w:rsidRPr="00074941">
        <w:rPr>
          <w:rFonts w:asciiTheme="majorHAnsi" w:hAnsiTheme="majorHAnsi" w:cstheme="majorHAnsi"/>
        </w:rPr>
        <w:t>2</w:t>
      </w:r>
      <w:r w:rsidR="00AB7625" w:rsidRPr="00074941">
        <w:rPr>
          <w:rFonts w:asciiTheme="majorHAnsi" w:hAnsiTheme="majorHAnsi" w:cstheme="majorHAnsi"/>
        </w:rPr>
        <w:t>,</w:t>
      </w:r>
      <w:r w:rsidR="008B21E0" w:rsidRPr="00074941">
        <w:rPr>
          <w:rFonts w:asciiTheme="majorHAnsi" w:hAnsiTheme="majorHAnsi" w:cstheme="majorHAnsi"/>
        </w:rPr>
        <w:t>500 cells</w:t>
      </w:r>
      <w:r w:rsidR="00E627AE" w:rsidRPr="00074941">
        <w:rPr>
          <w:rFonts w:asciiTheme="majorHAnsi" w:hAnsiTheme="majorHAnsi" w:cstheme="majorHAnsi"/>
        </w:rPr>
        <w:t xml:space="preserve"> were seeded</w:t>
      </w:r>
      <w:r w:rsidR="008B21E0" w:rsidRPr="00074941">
        <w:rPr>
          <w:rFonts w:asciiTheme="majorHAnsi" w:hAnsiTheme="majorHAnsi" w:cstheme="majorHAnsi"/>
        </w:rPr>
        <w:t xml:space="preserve"> from </w:t>
      </w:r>
      <w:r w:rsidR="00DA23F1" w:rsidRPr="00074941">
        <w:rPr>
          <w:rFonts w:asciiTheme="majorHAnsi" w:hAnsiTheme="majorHAnsi" w:cstheme="majorHAnsi"/>
        </w:rPr>
        <w:t>murine</w:t>
      </w:r>
      <w:r w:rsidR="008B21E0" w:rsidRPr="00074941">
        <w:rPr>
          <w:rFonts w:asciiTheme="majorHAnsi" w:hAnsiTheme="majorHAnsi" w:cstheme="majorHAnsi"/>
        </w:rPr>
        <w:t xml:space="preserve"> </w:t>
      </w:r>
      <w:r w:rsidR="002D2344" w:rsidRPr="00074941">
        <w:rPr>
          <w:rFonts w:asciiTheme="majorHAnsi" w:hAnsiTheme="majorHAnsi" w:cstheme="majorHAnsi"/>
        </w:rPr>
        <w:t>organoids with</w:t>
      </w:r>
      <w:r w:rsidR="0054749E" w:rsidRPr="00074941">
        <w:rPr>
          <w:rFonts w:asciiTheme="majorHAnsi" w:hAnsiTheme="majorHAnsi" w:cstheme="majorHAnsi"/>
        </w:rPr>
        <w:t xml:space="preserve"> </w:t>
      </w:r>
      <w:r w:rsidR="00F60FE0" w:rsidRPr="00074941">
        <w:rPr>
          <w:rFonts w:asciiTheme="majorHAnsi" w:hAnsiTheme="majorHAnsi" w:cstheme="majorHAnsi"/>
        </w:rPr>
        <w:t xml:space="preserve">a </w:t>
      </w:r>
      <w:r w:rsidR="0054749E" w:rsidRPr="00074941">
        <w:rPr>
          <w:rFonts w:asciiTheme="majorHAnsi" w:hAnsiTheme="majorHAnsi" w:cstheme="majorHAnsi"/>
        </w:rPr>
        <w:t xml:space="preserve">WT genotype, p53 loss, </w:t>
      </w:r>
      <w:proofErr w:type="spellStart"/>
      <w:r w:rsidR="0054749E" w:rsidRPr="00074941">
        <w:rPr>
          <w:rFonts w:asciiTheme="majorHAnsi" w:hAnsiTheme="majorHAnsi" w:cstheme="majorHAnsi"/>
        </w:rPr>
        <w:t>Pten</w:t>
      </w:r>
      <w:proofErr w:type="spellEnd"/>
      <w:r w:rsidR="0054749E" w:rsidRPr="00074941">
        <w:rPr>
          <w:rFonts w:asciiTheme="majorHAnsi" w:hAnsiTheme="majorHAnsi" w:cstheme="majorHAnsi"/>
        </w:rPr>
        <w:t xml:space="preserve"> loss</w:t>
      </w:r>
      <w:r w:rsidR="00F60FE0" w:rsidRPr="00074941">
        <w:rPr>
          <w:rFonts w:asciiTheme="majorHAnsi" w:hAnsiTheme="majorHAnsi" w:cstheme="majorHAnsi"/>
        </w:rPr>
        <w:t>,</w:t>
      </w:r>
      <w:r w:rsidR="0054749E" w:rsidRPr="00074941">
        <w:rPr>
          <w:rFonts w:asciiTheme="majorHAnsi" w:hAnsiTheme="majorHAnsi" w:cstheme="majorHAnsi"/>
        </w:rPr>
        <w:t xml:space="preserve"> or dual p53 and </w:t>
      </w:r>
      <w:proofErr w:type="spellStart"/>
      <w:r w:rsidR="0054749E" w:rsidRPr="00074941">
        <w:rPr>
          <w:rFonts w:asciiTheme="majorHAnsi" w:hAnsiTheme="majorHAnsi" w:cstheme="majorHAnsi"/>
        </w:rPr>
        <w:t>Pten</w:t>
      </w:r>
      <w:proofErr w:type="spellEnd"/>
      <w:r w:rsidR="0054749E" w:rsidRPr="00074941">
        <w:rPr>
          <w:rFonts w:asciiTheme="majorHAnsi" w:hAnsiTheme="majorHAnsi" w:cstheme="majorHAnsi"/>
        </w:rPr>
        <w:t xml:space="preserve"> loss. </w:t>
      </w:r>
      <w:r w:rsidR="00F60FE0" w:rsidRPr="00074941">
        <w:rPr>
          <w:rFonts w:asciiTheme="majorHAnsi" w:hAnsiTheme="majorHAnsi" w:cstheme="majorHAnsi"/>
        </w:rPr>
        <w:t>p</w:t>
      </w:r>
      <w:r w:rsidR="0054749E" w:rsidRPr="00074941">
        <w:rPr>
          <w:rFonts w:asciiTheme="majorHAnsi" w:hAnsiTheme="majorHAnsi" w:cstheme="majorHAnsi"/>
        </w:rPr>
        <w:t xml:space="preserve">53 and </w:t>
      </w:r>
      <w:proofErr w:type="spellStart"/>
      <w:r w:rsidR="0054749E" w:rsidRPr="00074941">
        <w:rPr>
          <w:rFonts w:asciiTheme="majorHAnsi" w:hAnsiTheme="majorHAnsi" w:cstheme="majorHAnsi"/>
        </w:rPr>
        <w:t>Pten</w:t>
      </w:r>
      <w:proofErr w:type="spellEnd"/>
      <w:r w:rsidR="0054749E" w:rsidRPr="00074941">
        <w:rPr>
          <w:rFonts w:asciiTheme="majorHAnsi" w:hAnsiTheme="majorHAnsi" w:cstheme="majorHAnsi"/>
        </w:rPr>
        <w:t xml:space="preserve"> loss was </w:t>
      </w:r>
      <w:r w:rsidR="00DD0F33" w:rsidRPr="00074941">
        <w:rPr>
          <w:rFonts w:asciiTheme="majorHAnsi" w:hAnsiTheme="majorHAnsi" w:cstheme="majorHAnsi"/>
        </w:rPr>
        <w:t>in</w:t>
      </w:r>
      <w:r w:rsidR="0054749E" w:rsidRPr="00074941">
        <w:rPr>
          <w:rFonts w:asciiTheme="majorHAnsi" w:hAnsiTheme="majorHAnsi" w:cstheme="majorHAnsi"/>
        </w:rPr>
        <w:t>i</w:t>
      </w:r>
      <w:r w:rsidR="00DD0F33" w:rsidRPr="00074941">
        <w:rPr>
          <w:rFonts w:asciiTheme="majorHAnsi" w:hAnsiTheme="majorHAnsi" w:cstheme="majorHAnsi"/>
        </w:rPr>
        <w:t>ti</w:t>
      </w:r>
      <w:r w:rsidR="0054749E" w:rsidRPr="00074941">
        <w:rPr>
          <w:rFonts w:asciiTheme="majorHAnsi" w:hAnsiTheme="majorHAnsi" w:cstheme="majorHAnsi"/>
        </w:rPr>
        <w:t xml:space="preserve">ated by lentiviral introduction of a gRNA targeting the </w:t>
      </w:r>
      <w:r w:rsidR="0054749E" w:rsidRPr="00074941">
        <w:rPr>
          <w:rFonts w:asciiTheme="majorHAnsi" w:hAnsiTheme="majorHAnsi" w:cstheme="majorHAnsi"/>
          <w:i/>
        </w:rPr>
        <w:t>p53</w:t>
      </w:r>
      <w:r w:rsidR="0054749E" w:rsidRPr="00074941">
        <w:rPr>
          <w:rFonts w:asciiTheme="majorHAnsi" w:hAnsiTheme="majorHAnsi" w:cstheme="majorHAnsi"/>
        </w:rPr>
        <w:t xml:space="preserve"> and/or </w:t>
      </w:r>
      <w:proofErr w:type="spellStart"/>
      <w:r w:rsidR="0054749E" w:rsidRPr="00074941">
        <w:rPr>
          <w:rFonts w:asciiTheme="majorHAnsi" w:hAnsiTheme="majorHAnsi" w:cstheme="majorHAnsi"/>
          <w:i/>
        </w:rPr>
        <w:t>Pten</w:t>
      </w:r>
      <w:proofErr w:type="spellEnd"/>
      <w:r w:rsidR="0054749E" w:rsidRPr="00074941">
        <w:rPr>
          <w:rFonts w:asciiTheme="majorHAnsi" w:hAnsiTheme="majorHAnsi" w:cstheme="majorHAnsi"/>
        </w:rPr>
        <w:t xml:space="preserve"> locus in organoids </w:t>
      </w:r>
      <w:r w:rsidR="002D2344" w:rsidRPr="00074941">
        <w:rPr>
          <w:rFonts w:asciiTheme="majorHAnsi" w:hAnsiTheme="majorHAnsi" w:cstheme="majorHAnsi"/>
        </w:rPr>
        <w:t>constitutively expressing</w:t>
      </w:r>
      <w:r w:rsidR="008B21E0" w:rsidRPr="00074941">
        <w:rPr>
          <w:rFonts w:asciiTheme="majorHAnsi" w:hAnsiTheme="majorHAnsi" w:cstheme="majorHAnsi"/>
        </w:rPr>
        <w:t xml:space="preserve"> Cas9</w:t>
      </w:r>
      <w:r w:rsidR="00625E0B" w:rsidRPr="00074941">
        <w:rPr>
          <w:rFonts w:asciiTheme="majorHAnsi" w:hAnsiTheme="majorHAnsi" w:cstheme="majorHAnsi"/>
        </w:rPr>
        <w:t xml:space="preserve"> under the control of the Ro</w:t>
      </w:r>
      <w:r w:rsidR="008927F7" w:rsidRPr="00074941">
        <w:rPr>
          <w:rFonts w:asciiTheme="majorHAnsi" w:hAnsiTheme="majorHAnsi" w:cstheme="majorHAnsi"/>
        </w:rPr>
        <w:t>s</w:t>
      </w:r>
      <w:r w:rsidR="00625E0B" w:rsidRPr="00074941">
        <w:rPr>
          <w:rFonts w:asciiTheme="majorHAnsi" w:hAnsiTheme="majorHAnsi" w:cstheme="majorHAnsi"/>
        </w:rPr>
        <w:t>a26 promot</w:t>
      </w:r>
      <w:r w:rsidR="008927F7" w:rsidRPr="00074941">
        <w:rPr>
          <w:rFonts w:asciiTheme="majorHAnsi" w:hAnsiTheme="majorHAnsi" w:cstheme="majorHAnsi"/>
        </w:rPr>
        <w:t>e</w:t>
      </w:r>
      <w:r w:rsidR="00625E0B" w:rsidRPr="00074941">
        <w:rPr>
          <w:rFonts w:asciiTheme="majorHAnsi" w:hAnsiTheme="majorHAnsi" w:cstheme="majorHAnsi"/>
        </w:rPr>
        <w:t>r</w:t>
      </w:r>
      <w:r w:rsidR="008B21E0" w:rsidRPr="00074941">
        <w:rPr>
          <w:rFonts w:asciiTheme="majorHAnsi" w:hAnsiTheme="majorHAnsi" w:cstheme="majorHAnsi"/>
        </w:rPr>
        <w:t xml:space="preserve"> </w:t>
      </w:r>
      <w:r w:rsidR="00F60FE0" w:rsidRPr="00074941">
        <w:rPr>
          <w:rFonts w:asciiTheme="majorHAnsi" w:hAnsiTheme="majorHAnsi" w:cstheme="majorHAnsi"/>
        </w:rPr>
        <w:t>with</w:t>
      </w:r>
      <w:r w:rsidR="005D1D96" w:rsidRPr="00074941">
        <w:rPr>
          <w:rFonts w:asciiTheme="majorHAnsi" w:hAnsiTheme="majorHAnsi" w:cstheme="majorHAnsi"/>
        </w:rPr>
        <w:t xml:space="preserve"> a C57/Bl6 genetic background</w:t>
      </w:r>
      <w:r w:rsidR="007D17A1" w:rsidRPr="00074941">
        <w:rPr>
          <w:rFonts w:asciiTheme="majorHAnsi" w:hAnsiTheme="majorHAnsi" w:cstheme="majorHAnsi"/>
        </w:rPr>
        <w:fldChar w:fldCharType="begin"/>
      </w:r>
      <w:r w:rsidR="00146ECC" w:rsidRPr="00074941">
        <w:rPr>
          <w:rFonts w:asciiTheme="majorHAnsi" w:hAnsiTheme="majorHAnsi" w:cstheme="majorHAnsi"/>
        </w:rPr>
        <w:instrText xml:space="preserve"> ADDIN PAPERS2_CITATIONS &lt;citation&gt;&lt;priority&gt;0&lt;/priority&gt;&lt;uuid&gt;D6D99D90-5BE9-4ADB-938A-A05B720F00B8&lt;/uuid&gt;&lt;publications&gt;&lt;publication&gt;&lt;subtype&gt;400&lt;/subtype&gt;&lt;title&gt;CRISPR-Cas9 Knockin Mice for Genome Editing and Cancer Modeling&lt;/title&gt;&lt;url&gt;http://linkinghub.elsevier.com/retrieve/pii/S0092867414011635&lt;/url&gt;&lt;volume&gt;159&lt;/volume&gt;&lt;publication_date&gt;99201410001200000000220000&lt;/publication_date&gt;&lt;uuid&gt;431D9D76-56CC-4321-A9EF-901A4587F8F6&lt;/uuid&gt;&lt;type&gt;400&lt;/type&gt;&lt;number&gt;2&lt;/number&gt;&lt;doi&gt;10.1016/j.cell.2014.09.014&lt;/doi&gt;&lt;startpage&gt;440&lt;/startpage&gt;&lt;endpage&gt;455&lt;/endpage&gt;&lt;bundle&gt;&lt;publication&gt;&lt;title&gt;Cell&lt;/title&gt;&lt;uuid&gt;4AAE014A-433C-44E1-8197-007B90DD726B&lt;/uuid&gt;&lt;subtype&gt;-100&lt;/subtype&gt;&lt;publisher&gt;Elsevier Inc.&lt;/publisher&gt;&lt;type&gt;-100&lt;/type&gt;&lt;/publication&gt;&lt;/bundle&gt;&lt;authors&gt;&lt;author&gt;&lt;lastName&gt;Platt&lt;/lastName&gt;&lt;firstName&gt;Randall&lt;/firstName&gt;&lt;middleNames&gt;J&lt;/middleNames&gt;&lt;/author&gt;&lt;author&gt;&lt;lastName&gt;Chen&lt;/lastName&gt;&lt;firstName&gt;Sidi&lt;/firstName&gt;&lt;/author&gt;&lt;author&gt;&lt;lastName&gt;Zhou&lt;/lastName&gt;&lt;firstName&gt;Yang&lt;/firstName&gt;&lt;/author&gt;&lt;author&gt;&lt;lastName&gt;Yim&lt;/lastName&gt;&lt;firstName&gt;Michael&lt;/firstName&gt;&lt;middleNames&gt;J&lt;/middleNames&gt;&lt;/author&gt;&lt;author&gt;&lt;lastName&gt;Swiech&lt;/lastName&gt;&lt;firstName&gt;Lukasz&lt;/firstName&gt;&lt;/author&gt;&lt;author&gt;&lt;lastName&gt;Kempton&lt;/lastName&gt;&lt;firstName&gt;Hannah&lt;/firstName&gt;&lt;middleNames&gt;R&lt;/middleNames&gt;&lt;/author&gt;&lt;author&gt;&lt;lastName&gt;Dahlman&lt;/lastName&gt;&lt;firstName&gt;James&lt;/firstName&gt;&lt;middleNames&gt;E&lt;/middleNames&gt;&lt;/author&gt;&lt;author&gt;&lt;lastName&gt;Parnas&lt;/lastName&gt;&lt;firstName&gt;Oren&lt;/firstName&gt;&lt;/author&gt;&lt;author&gt;&lt;lastName&gt;Eisenhaure&lt;/lastName&gt;&lt;firstName&gt;Thomas&lt;/firstName&gt;&lt;middleNames&gt;M&lt;/middleNames&gt;&lt;/author&gt;&lt;author&gt;&lt;lastName&gt;Jovanovic&lt;/lastName&gt;&lt;firstName&gt;Marko&lt;/firstName&gt;&lt;/author&gt;&lt;author&gt;&lt;lastName&gt;Graham&lt;/lastName&gt;&lt;firstName&gt;Daniel&lt;/firstName&gt;&lt;middleNames&gt;B&lt;/middleNames&gt;&lt;/author&gt;&lt;author&gt;&lt;lastName&gt;Jhunjhunwala&lt;/lastName&gt;&lt;firstName&gt;Siddharth&lt;/firstName&gt;&lt;/author&gt;&lt;author&gt;&lt;lastName&gt;Heidenreich&lt;/lastName&gt;&lt;firstName&gt;Matthias&lt;/firstName&gt;&lt;/author&gt;&lt;author&gt;&lt;lastName&gt;Xavier&lt;/lastName&gt;&lt;firstName&gt;Ramnik&lt;/firstName&gt;&lt;middleNames&gt;J&lt;/middleNames&gt;&lt;/author&gt;&lt;author&gt;&lt;lastName&gt;Langer&lt;/lastName&gt;&lt;firstName&gt;Robert&lt;/firstName&gt;&lt;/author&gt;&lt;author&gt;&lt;lastName&gt;Anderson&lt;/lastName&gt;&lt;firstName&gt;Daniel&lt;/firstName&gt;&lt;middleNames&gt;G&lt;/middleNames&gt;&lt;/author&gt;&lt;author&gt;&lt;lastName&gt;Hacohen&lt;/lastName&gt;&lt;firstName&gt;Nir&lt;/firstName&gt;&lt;/author&gt;&lt;author&gt;&lt;lastName&gt;Regev&lt;/lastName&gt;&lt;firstName&gt;Aviv&lt;/firstName&gt;&lt;/author&gt;&lt;author&gt;&lt;lastName&gt;Feng&lt;/lastName&gt;&lt;firstName&gt;Guoping&lt;/firstName&gt;&lt;/author&gt;&lt;author&gt;&lt;lastName&gt;Sharp&lt;/lastName&gt;&lt;firstName&gt;Phillip&lt;/firstName&gt;&lt;middleNames&gt;A&lt;/middleNames&gt;&lt;/author&gt;&lt;author&gt;&lt;lastName&gt;Zhang&lt;/lastName&gt;&lt;firstName&gt;Feng&lt;/firstName&gt;&lt;/author&gt;&lt;/authors&gt;&lt;/publication&gt;&lt;/publications&gt;&lt;cites&gt;&lt;/cites&gt;&lt;/citation&gt;</w:instrText>
      </w:r>
      <w:r w:rsidR="007D17A1" w:rsidRPr="00074941">
        <w:rPr>
          <w:rFonts w:asciiTheme="majorHAnsi" w:hAnsiTheme="majorHAnsi" w:cstheme="majorHAnsi"/>
        </w:rPr>
        <w:fldChar w:fldCharType="separate"/>
      </w:r>
      <w:r w:rsidR="00146ECC" w:rsidRPr="00074941">
        <w:rPr>
          <w:rFonts w:asciiTheme="majorHAnsi" w:hAnsiTheme="majorHAnsi" w:cstheme="majorHAnsi"/>
          <w:vertAlign w:val="superscript"/>
        </w:rPr>
        <w:t>9</w:t>
      </w:r>
      <w:r w:rsidR="007D17A1" w:rsidRPr="00074941">
        <w:rPr>
          <w:rFonts w:asciiTheme="majorHAnsi" w:hAnsiTheme="majorHAnsi" w:cstheme="majorHAnsi"/>
        </w:rPr>
        <w:fldChar w:fldCharType="end"/>
      </w:r>
      <w:r w:rsidR="0054749E" w:rsidRPr="00074941">
        <w:rPr>
          <w:rFonts w:asciiTheme="majorHAnsi" w:hAnsiTheme="majorHAnsi" w:cstheme="majorHAnsi"/>
        </w:rPr>
        <w:t>.</w:t>
      </w:r>
    </w:p>
    <w:p w14:paraId="6A914F9D" w14:textId="77777777" w:rsidR="00586E3A" w:rsidRPr="00074941" w:rsidRDefault="00586E3A" w:rsidP="00074941">
      <w:pPr>
        <w:rPr>
          <w:rFonts w:asciiTheme="majorHAnsi" w:hAnsiTheme="majorHAnsi" w:cstheme="majorHAnsi"/>
        </w:rPr>
      </w:pPr>
    </w:p>
    <w:p w14:paraId="04DDEB06" w14:textId="1C71C898" w:rsidR="00272CC8" w:rsidRPr="00DE5EE5" w:rsidRDefault="00AA74AD" w:rsidP="00074941">
      <w:pPr>
        <w:rPr>
          <w:rFonts w:asciiTheme="majorHAnsi" w:hAnsiTheme="majorHAnsi" w:cstheme="majorHAnsi"/>
        </w:rPr>
      </w:pPr>
      <w:r w:rsidRPr="00DE5EE5">
        <w:rPr>
          <w:rFonts w:asciiTheme="majorHAnsi" w:hAnsiTheme="majorHAnsi" w:cstheme="majorHAnsi"/>
        </w:rPr>
        <w:t xml:space="preserve">Loss </w:t>
      </w:r>
      <w:r w:rsidR="00272CC8" w:rsidRPr="00DE5EE5">
        <w:rPr>
          <w:rFonts w:asciiTheme="majorHAnsi" w:hAnsiTheme="majorHAnsi" w:cstheme="majorHAnsi"/>
        </w:rPr>
        <w:t xml:space="preserve">of p53 </w:t>
      </w:r>
      <w:r w:rsidR="00F60FE0">
        <w:rPr>
          <w:rFonts w:asciiTheme="majorHAnsi" w:hAnsiTheme="majorHAnsi" w:cstheme="majorHAnsi"/>
        </w:rPr>
        <w:t>did</w:t>
      </w:r>
      <w:r w:rsidR="00272CC8" w:rsidRPr="00DE5EE5">
        <w:rPr>
          <w:rFonts w:asciiTheme="majorHAnsi" w:hAnsiTheme="majorHAnsi" w:cstheme="majorHAnsi"/>
        </w:rPr>
        <w:t xml:space="preserve"> not cause resistance</w:t>
      </w:r>
      <w:r w:rsidR="00586E3A" w:rsidRPr="00DE5EE5">
        <w:rPr>
          <w:rFonts w:asciiTheme="majorHAnsi" w:hAnsiTheme="majorHAnsi" w:cstheme="majorHAnsi"/>
        </w:rPr>
        <w:t xml:space="preserve"> to the anti-androgenic molecules</w:t>
      </w:r>
      <w:r w:rsidR="00272CC8" w:rsidRPr="00DE5EE5">
        <w:rPr>
          <w:rFonts w:asciiTheme="majorHAnsi" w:hAnsiTheme="majorHAnsi" w:cstheme="majorHAnsi"/>
        </w:rPr>
        <w:t xml:space="preserve">. Loss of </w:t>
      </w:r>
      <w:proofErr w:type="spellStart"/>
      <w:r w:rsidR="00272CC8" w:rsidRPr="00DE5EE5">
        <w:rPr>
          <w:rFonts w:asciiTheme="majorHAnsi" w:hAnsiTheme="majorHAnsi" w:cstheme="majorHAnsi"/>
        </w:rPr>
        <w:t>Pten</w:t>
      </w:r>
      <w:proofErr w:type="spellEnd"/>
      <w:r w:rsidR="00272CC8" w:rsidRPr="00DE5EE5">
        <w:rPr>
          <w:rFonts w:asciiTheme="majorHAnsi" w:hAnsiTheme="majorHAnsi" w:cstheme="majorHAnsi"/>
        </w:rPr>
        <w:t xml:space="preserve"> increase</w:t>
      </w:r>
      <w:r w:rsidR="00F60FE0">
        <w:rPr>
          <w:rFonts w:asciiTheme="majorHAnsi" w:hAnsiTheme="majorHAnsi" w:cstheme="majorHAnsi"/>
        </w:rPr>
        <w:t>d</w:t>
      </w:r>
      <w:r w:rsidR="00272CC8" w:rsidRPr="00DE5EE5">
        <w:rPr>
          <w:rFonts w:asciiTheme="majorHAnsi" w:hAnsiTheme="majorHAnsi" w:cstheme="majorHAnsi"/>
        </w:rPr>
        <w:t xml:space="preserve"> resistance</w:t>
      </w:r>
      <w:r w:rsidR="001A3E71" w:rsidRPr="00DE5EE5">
        <w:rPr>
          <w:rFonts w:asciiTheme="majorHAnsi" w:hAnsiTheme="majorHAnsi" w:cstheme="majorHAnsi"/>
        </w:rPr>
        <w:t xml:space="preserve"> to anti-androgenic compound</w:t>
      </w:r>
      <w:r w:rsidR="00272CC8" w:rsidRPr="00DE5EE5">
        <w:rPr>
          <w:rFonts w:asciiTheme="majorHAnsi" w:hAnsiTheme="majorHAnsi" w:cstheme="majorHAnsi"/>
        </w:rPr>
        <w:t>, as shown</w:t>
      </w:r>
      <w:r w:rsidR="00891B9E" w:rsidRPr="00DE5EE5">
        <w:rPr>
          <w:rFonts w:asciiTheme="majorHAnsi" w:hAnsiTheme="majorHAnsi" w:cstheme="majorHAnsi"/>
        </w:rPr>
        <w:t xml:space="preserve"> previously</w:t>
      </w:r>
      <w:r w:rsidR="007D17A1"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&lt;citation&gt;&lt;priority&gt;0&lt;/priority&gt;&lt;uuid&gt;F08956E7-D923-4251-B2BF-664348D1010A&lt;/uuid&gt;&lt;publications&gt;&lt;publication&gt;&lt;subtype&gt;400&lt;/subtype&gt;&lt;title&gt;Reciprocal feedback regulation of PI3K and androgen receptor signaling in PTEN-deficient prostate cancer.&lt;/title&gt;&lt;url&gt;https://linkinghub.elsevier.com/retrieve/pii/S1535610811001553&lt;/url&gt;&lt;volume&gt;19&lt;/volume&gt;&lt;revision_date&gt;99201102241200000000222000&lt;/revision_date&gt;&lt;publication_date&gt;99201105171200000000222000&lt;/publication_date&gt;&lt;uuid&gt;3C7FAE58-E9A3-47D6-A3FB-A44A840C48EF&lt;/uuid&gt;&lt;type&gt;400&lt;/type&gt;&lt;accepted_date&gt;99201104141200000000222000&lt;/accepted_date&gt;&lt;number&gt;5&lt;/number&gt;&lt;submission_date&gt;99201011051200000000222000&lt;/submission_date&gt;&lt;doi&gt;10.1016/j.ccr.2011.04.008&lt;/doi&gt;&lt;institution&gt;Human Oncology and Pathogenesis Program, Memorial Sloan Kettering Cancer Center, New York, NY 10065, USA.&lt;/institution&gt;&lt;startpage&gt;575&lt;/startpage&gt;&lt;endpage&gt;586&lt;/endpage&gt;&lt;bundle&gt;&lt;publication&gt;&lt;title&gt;Cancer Cell&lt;/title&gt;&lt;uuid&gt;51439A18-7ADF-4D1D-9FE4-D4D7066F8423&lt;/uuid&gt;&lt;subtype&gt;-100&lt;/subtype&gt;&lt;publisher&gt;Elsevier Inc.&lt;/publisher&gt;&lt;type&gt;-100&lt;/type&gt;&lt;/publication&gt;&lt;/bundle&gt;&lt;authors&gt;&lt;author&gt;&lt;lastName&gt;Carver&lt;/lastName&gt;&lt;firstName&gt;Brett&lt;/firstName&gt;&lt;middleNames&gt;S&lt;/middleNames&gt;&lt;/author&gt;&lt;author&gt;&lt;lastName&gt;Chapinski&lt;/lastName&gt;&lt;firstName&gt;Caren&lt;/firstName&gt;&lt;/author&gt;&lt;author&gt;&lt;lastName&gt;Wongvipat&lt;/lastName&gt;&lt;firstName&gt;John&lt;/firstName&gt;&lt;/author&gt;&lt;author&gt;&lt;lastName&gt;Hieronymus&lt;/lastName&gt;&lt;firstName&gt;Haley&lt;/firstName&gt;&lt;/author&gt;&lt;author&gt;&lt;lastName&gt;Chen&lt;/lastName&gt;&lt;firstName&gt;Yu&lt;/firstName&gt;&lt;/author&gt;&lt;author&gt;&lt;lastName&gt;Chandarlapaty&lt;/lastName&gt;&lt;firstName&gt;Sarat&lt;/firstName&gt;&lt;/author&gt;&lt;author&gt;&lt;lastName&gt;Arora&lt;/lastName&gt;&lt;firstName&gt;Vivek&lt;/firstName&gt;&lt;middleNames&gt;K&lt;/middleNames&gt;&lt;/author&gt;&lt;author&gt;&lt;lastName&gt;Le&lt;/lastName&gt;&lt;firstName&gt;Carl&lt;/firstName&gt;&lt;/author&gt;&lt;author&gt;&lt;lastName&gt;Koutcher&lt;/lastName&gt;&lt;firstName&gt;Jason&lt;/firstName&gt;&lt;/author&gt;&lt;author&gt;&lt;lastName&gt;Scher&lt;/lastName&gt;&lt;firstName&gt;Howard&lt;/firstName&gt;&lt;/author&gt;&lt;author&gt;&lt;lastName&gt;Scardino&lt;/lastName&gt;&lt;firstName&gt;Peter&lt;/firstName&gt;&lt;middleNames&gt;T&lt;/middleNames&gt;&lt;/author&gt;&lt;author&gt;&lt;lastName&gt;Rosen&lt;/lastName&gt;&lt;firstName&gt;Neal&lt;/firstName&gt;&lt;/author&gt;&lt;author&gt;&lt;lastName&gt;Sawyers&lt;/lastName&gt;&lt;firstName&gt;Charles&lt;/firstName&gt;&lt;middleNames&gt;L&lt;/middleNames&gt;&lt;/author&gt;&lt;/authors&gt;&lt;/publication&gt;&lt;/publications&gt;&lt;cites&gt;&lt;/cites&gt;&lt;/citation&gt;</w:instrText>
      </w:r>
      <w:r w:rsidR="007D17A1" w:rsidRPr="00DE5EE5">
        <w:rPr>
          <w:rFonts w:asciiTheme="majorHAnsi" w:hAnsiTheme="majorHAnsi" w:cstheme="majorHAnsi"/>
        </w:rPr>
        <w:fldChar w:fldCharType="separate"/>
      </w:r>
      <w:r w:rsidR="00146ECC" w:rsidRPr="00DE5EE5">
        <w:rPr>
          <w:rFonts w:asciiTheme="majorHAnsi" w:hAnsiTheme="majorHAnsi" w:cstheme="majorHAnsi"/>
          <w:vertAlign w:val="superscript"/>
        </w:rPr>
        <w:t>10</w:t>
      </w:r>
      <w:r w:rsidR="007D17A1" w:rsidRPr="00DE5EE5">
        <w:rPr>
          <w:rFonts w:asciiTheme="majorHAnsi" w:hAnsiTheme="majorHAnsi" w:cstheme="majorHAnsi"/>
        </w:rPr>
        <w:fldChar w:fldCharType="end"/>
      </w:r>
      <w:r w:rsidR="00891B9E" w:rsidRPr="00DE5EE5">
        <w:rPr>
          <w:rFonts w:asciiTheme="majorHAnsi" w:hAnsiTheme="majorHAnsi" w:cstheme="majorHAnsi"/>
        </w:rPr>
        <w:t xml:space="preserve">. </w:t>
      </w:r>
      <w:r w:rsidR="00272CC8" w:rsidRPr="00DE5EE5">
        <w:rPr>
          <w:rFonts w:asciiTheme="majorHAnsi" w:hAnsiTheme="majorHAnsi" w:cstheme="majorHAnsi"/>
        </w:rPr>
        <w:t xml:space="preserve">Dual loss of p53 and </w:t>
      </w:r>
      <w:proofErr w:type="spellStart"/>
      <w:r w:rsidR="00272CC8" w:rsidRPr="00DE5EE5">
        <w:rPr>
          <w:rFonts w:asciiTheme="majorHAnsi" w:hAnsiTheme="majorHAnsi" w:cstheme="majorHAnsi"/>
        </w:rPr>
        <w:t>Pten</w:t>
      </w:r>
      <w:proofErr w:type="spellEnd"/>
      <w:r w:rsidR="001A3E71" w:rsidRPr="00DE5EE5">
        <w:rPr>
          <w:rFonts w:asciiTheme="majorHAnsi" w:hAnsiTheme="majorHAnsi" w:cstheme="majorHAnsi"/>
        </w:rPr>
        <w:t>,</w:t>
      </w:r>
      <w:r w:rsidR="00272CC8" w:rsidRPr="00DE5EE5">
        <w:rPr>
          <w:rFonts w:asciiTheme="majorHAnsi" w:hAnsiTheme="majorHAnsi" w:cstheme="majorHAnsi"/>
        </w:rPr>
        <w:t xml:space="preserve"> however</w:t>
      </w:r>
      <w:r w:rsidR="001A3E71" w:rsidRPr="00DE5EE5">
        <w:rPr>
          <w:rFonts w:asciiTheme="majorHAnsi" w:hAnsiTheme="majorHAnsi" w:cstheme="majorHAnsi"/>
        </w:rPr>
        <w:t>,</w:t>
      </w:r>
      <w:r w:rsidR="00272CC8" w:rsidRPr="00DE5EE5">
        <w:rPr>
          <w:rFonts w:asciiTheme="majorHAnsi" w:hAnsiTheme="majorHAnsi" w:cstheme="majorHAnsi"/>
        </w:rPr>
        <w:t xml:space="preserve"> result</w:t>
      </w:r>
      <w:r w:rsidR="00F60FE0">
        <w:rPr>
          <w:rFonts w:asciiTheme="majorHAnsi" w:hAnsiTheme="majorHAnsi" w:cstheme="majorHAnsi"/>
        </w:rPr>
        <w:t>ed</w:t>
      </w:r>
      <w:r w:rsidR="00272CC8" w:rsidRPr="00DE5EE5">
        <w:rPr>
          <w:rFonts w:asciiTheme="majorHAnsi" w:hAnsiTheme="majorHAnsi" w:cstheme="majorHAnsi"/>
        </w:rPr>
        <w:t xml:space="preserve"> in complete resistance</w:t>
      </w:r>
      <w:r w:rsidR="001A3E71" w:rsidRPr="00DE5EE5">
        <w:rPr>
          <w:rFonts w:asciiTheme="majorHAnsi" w:hAnsiTheme="majorHAnsi" w:cstheme="majorHAnsi"/>
        </w:rPr>
        <w:t xml:space="preserve"> to the </w:t>
      </w:r>
      <w:r w:rsidR="00DE5EE5" w:rsidRPr="00DE5EE5">
        <w:rPr>
          <w:rFonts w:asciiTheme="majorHAnsi" w:hAnsiTheme="majorHAnsi" w:cstheme="majorHAnsi"/>
        </w:rPr>
        <w:t>second-generation</w:t>
      </w:r>
      <w:r w:rsidR="00F95329" w:rsidRPr="00DE5EE5">
        <w:rPr>
          <w:rFonts w:asciiTheme="majorHAnsi" w:hAnsiTheme="majorHAnsi" w:cstheme="majorHAnsi"/>
        </w:rPr>
        <w:t xml:space="preserve"> </w:t>
      </w:r>
      <w:r w:rsidR="001A3E71" w:rsidRPr="00DE5EE5">
        <w:rPr>
          <w:rFonts w:asciiTheme="majorHAnsi" w:hAnsiTheme="majorHAnsi" w:cstheme="majorHAnsi"/>
        </w:rPr>
        <w:t>anti</w:t>
      </w:r>
      <w:r w:rsidR="00F60FE0">
        <w:rPr>
          <w:rFonts w:asciiTheme="majorHAnsi" w:hAnsiTheme="majorHAnsi" w:cstheme="majorHAnsi"/>
        </w:rPr>
        <w:t>-</w:t>
      </w:r>
      <w:r w:rsidR="001A3E71" w:rsidRPr="00DE5EE5">
        <w:rPr>
          <w:rFonts w:asciiTheme="majorHAnsi" w:hAnsiTheme="majorHAnsi" w:cstheme="majorHAnsi"/>
        </w:rPr>
        <w:t>androgen</w:t>
      </w:r>
      <w:r w:rsidR="00DE5EE5">
        <w:rPr>
          <w:rFonts w:asciiTheme="majorHAnsi" w:hAnsiTheme="majorHAnsi" w:cstheme="majorHAnsi"/>
        </w:rPr>
        <w:t xml:space="preserve"> </w:t>
      </w:r>
      <w:r w:rsidR="00272CC8" w:rsidRPr="00DE5EE5">
        <w:rPr>
          <w:rFonts w:asciiTheme="majorHAnsi" w:hAnsiTheme="majorHAnsi" w:cstheme="majorHAnsi"/>
        </w:rPr>
        <w:t>(</w:t>
      </w:r>
      <w:r w:rsidR="00272CC8" w:rsidRPr="00DE5EE5">
        <w:rPr>
          <w:rFonts w:asciiTheme="majorHAnsi" w:hAnsiTheme="majorHAnsi" w:cstheme="majorHAnsi"/>
          <w:b/>
          <w:bCs/>
        </w:rPr>
        <w:t>Figure 2A</w:t>
      </w:r>
      <w:r w:rsidR="00272CC8" w:rsidRPr="00DE5EE5">
        <w:rPr>
          <w:rFonts w:asciiTheme="majorHAnsi" w:hAnsiTheme="majorHAnsi" w:cstheme="majorHAnsi"/>
        </w:rPr>
        <w:t>). A</w:t>
      </w:r>
      <w:r w:rsidR="003E68DD">
        <w:rPr>
          <w:rFonts w:asciiTheme="majorHAnsi" w:hAnsiTheme="majorHAnsi" w:cstheme="majorHAnsi"/>
        </w:rPr>
        <w:t>R</w:t>
      </w:r>
      <w:r w:rsidR="00272CC8" w:rsidRPr="00DE5EE5">
        <w:rPr>
          <w:rFonts w:asciiTheme="majorHAnsi" w:hAnsiTheme="majorHAnsi" w:cstheme="majorHAnsi"/>
        </w:rPr>
        <w:t xml:space="preserve"> inhibition also </w:t>
      </w:r>
      <w:r w:rsidR="00DD0F33" w:rsidRPr="00DE5EE5">
        <w:rPr>
          <w:rFonts w:asciiTheme="majorHAnsi" w:hAnsiTheme="majorHAnsi" w:cstheme="majorHAnsi"/>
        </w:rPr>
        <w:t>alter</w:t>
      </w:r>
      <w:r w:rsidR="00F60FE0">
        <w:rPr>
          <w:rFonts w:asciiTheme="majorHAnsi" w:hAnsiTheme="majorHAnsi" w:cstheme="majorHAnsi"/>
        </w:rPr>
        <w:t>ed</w:t>
      </w:r>
      <w:r w:rsidR="00272CC8" w:rsidRPr="00DE5EE5">
        <w:rPr>
          <w:rFonts w:asciiTheme="majorHAnsi" w:hAnsiTheme="majorHAnsi" w:cstheme="majorHAnsi"/>
        </w:rPr>
        <w:t xml:space="preserve"> organoid phenotypes. In control Cas9</w:t>
      </w:r>
      <w:r w:rsidR="00272CC8" w:rsidRPr="00DE5EE5">
        <w:rPr>
          <w:rFonts w:asciiTheme="majorHAnsi" w:hAnsiTheme="majorHAnsi" w:cstheme="majorHAnsi"/>
          <w:vertAlign w:val="superscript"/>
        </w:rPr>
        <w:t>+/+</w:t>
      </w:r>
      <w:r w:rsidR="00272CC8" w:rsidRPr="00DE5EE5">
        <w:rPr>
          <w:rFonts w:asciiTheme="majorHAnsi" w:hAnsiTheme="majorHAnsi" w:cstheme="majorHAnsi"/>
        </w:rPr>
        <w:t> organoids</w:t>
      </w:r>
      <w:r w:rsidR="00F60FE0">
        <w:rPr>
          <w:rFonts w:asciiTheme="majorHAnsi" w:hAnsiTheme="majorHAnsi" w:cstheme="majorHAnsi"/>
        </w:rPr>
        <w:t>,</w:t>
      </w:r>
      <w:r w:rsidR="00272CC8" w:rsidRPr="00DE5EE5">
        <w:rPr>
          <w:rFonts w:asciiTheme="majorHAnsi" w:hAnsiTheme="majorHAnsi" w:cstheme="majorHAnsi"/>
        </w:rPr>
        <w:t xml:space="preserve"> as well as P53</w:t>
      </w:r>
      <w:r w:rsidR="00272CC8" w:rsidRPr="00DE5EE5">
        <w:rPr>
          <w:rFonts w:asciiTheme="majorHAnsi" w:hAnsiTheme="majorHAnsi" w:cstheme="majorHAnsi"/>
          <w:vertAlign w:val="superscript"/>
        </w:rPr>
        <w:t>Δ/Δ</w:t>
      </w:r>
      <w:r w:rsidR="00F60FE0">
        <w:rPr>
          <w:rFonts w:asciiTheme="majorHAnsi" w:hAnsiTheme="majorHAnsi" w:cstheme="majorHAnsi"/>
        </w:rPr>
        <w:t>-</w:t>
      </w:r>
      <w:r w:rsidR="00272CC8" w:rsidRPr="00DE5EE5">
        <w:rPr>
          <w:rFonts w:asciiTheme="majorHAnsi" w:hAnsiTheme="majorHAnsi" w:cstheme="majorHAnsi"/>
        </w:rPr>
        <w:t xml:space="preserve">deleted and </w:t>
      </w:r>
      <w:proofErr w:type="spellStart"/>
      <w:r w:rsidR="00272CC8" w:rsidRPr="00DE5EE5">
        <w:rPr>
          <w:rFonts w:asciiTheme="majorHAnsi" w:hAnsiTheme="majorHAnsi" w:cstheme="majorHAnsi"/>
        </w:rPr>
        <w:t>Pten</w:t>
      </w:r>
      <w:r w:rsidR="00272CC8" w:rsidRPr="00DE5EE5">
        <w:rPr>
          <w:rFonts w:asciiTheme="majorHAnsi" w:hAnsiTheme="majorHAnsi" w:cstheme="majorHAnsi"/>
          <w:vertAlign w:val="superscript"/>
        </w:rPr>
        <w:t>Δ</w:t>
      </w:r>
      <w:proofErr w:type="spellEnd"/>
      <w:r w:rsidR="00272CC8" w:rsidRPr="00DE5EE5">
        <w:rPr>
          <w:rFonts w:asciiTheme="majorHAnsi" w:hAnsiTheme="majorHAnsi" w:cstheme="majorHAnsi"/>
          <w:vertAlign w:val="superscript"/>
        </w:rPr>
        <w:t>/Δ</w:t>
      </w:r>
      <w:r w:rsidR="00272CC8" w:rsidRPr="00DE5EE5">
        <w:rPr>
          <w:rFonts w:asciiTheme="majorHAnsi" w:hAnsiTheme="majorHAnsi" w:cstheme="majorHAnsi"/>
        </w:rPr>
        <w:t xml:space="preserve"> organoids, a decrease in organoid lumen size </w:t>
      </w:r>
      <w:r w:rsidR="00F60FE0">
        <w:rPr>
          <w:rFonts w:asciiTheme="majorHAnsi" w:hAnsiTheme="majorHAnsi" w:cstheme="majorHAnsi"/>
        </w:rPr>
        <w:t>was</w:t>
      </w:r>
      <w:r w:rsidR="00272CC8" w:rsidRPr="00DE5EE5">
        <w:rPr>
          <w:rFonts w:asciiTheme="majorHAnsi" w:hAnsiTheme="majorHAnsi" w:cstheme="majorHAnsi"/>
        </w:rPr>
        <w:t xml:space="preserve"> observed (</w:t>
      </w:r>
      <w:r w:rsidR="00272CC8" w:rsidRPr="00DE5EE5">
        <w:rPr>
          <w:rFonts w:asciiTheme="majorHAnsi" w:hAnsiTheme="majorHAnsi" w:cstheme="majorHAnsi"/>
          <w:b/>
          <w:bCs/>
        </w:rPr>
        <w:t>Figure 2B</w:t>
      </w:r>
      <w:r w:rsidR="00272CC8" w:rsidRPr="00DE5EE5">
        <w:rPr>
          <w:rFonts w:asciiTheme="majorHAnsi" w:hAnsiTheme="majorHAnsi" w:cstheme="majorHAnsi"/>
        </w:rPr>
        <w:t>). p53</w:t>
      </w:r>
      <w:r w:rsidR="00272CC8" w:rsidRPr="00DE5EE5">
        <w:rPr>
          <w:rFonts w:asciiTheme="majorHAnsi" w:hAnsiTheme="majorHAnsi" w:cstheme="majorHAnsi"/>
          <w:vertAlign w:val="superscript"/>
        </w:rPr>
        <w:t>Δ/Δ</w:t>
      </w:r>
      <w:r w:rsidR="00272CC8" w:rsidRPr="00DE5EE5">
        <w:rPr>
          <w:rFonts w:asciiTheme="majorHAnsi" w:hAnsiTheme="majorHAnsi" w:cstheme="majorHAnsi"/>
        </w:rPr>
        <w:t> </w:t>
      </w:r>
      <w:proofErr w:type="spellStart"/>
      <w:r w:rsidR="00272CC8" w:rsidRPr="00DE5EE5">
        <w:rPr>
          <w:rFonts w:asciiTheme="majorHAnsi" w:hAnsiTheme="majorHAnsi" w:cstheme="majorHAnsi"/>
        </w:rPr>
        <w:t>Pten</w:t>
      </w:r>
      <w:r w:rsidR="00272CC8" w:rsidRPr="00DE5EE5">
        <w:rPr>
          <w:rFonts w:asciiTheme="majorHAnsi" w:hAnsiTheme="majorHAnsi" w:cstheme="majorHAnsi"/>
          <w:vertAlign w:val="superscript"/>
        </w:rPr>
        <w:t>Δ</w:t>
      </w:r>
      <w:proofErr w:type="spellEnd"/>
      <w:r w:rsidR="00272CC8" w:rsidRPr="00DE5EE5">
        <w:rPr>
          <w:rFonts w:asciiTheme="majorHAnsi" w:hAnsiTheme="majorHAnsi" w:cstheme="majorHAnsi"/>
          <w:vertAlign w:val="superscript"/>
        </w:rPr>
        <w:t>/Δ</w:t>
      </w:r>
      <w:r w:rsidR="00272CC8" w:rsidRPr="00DE5EE5">
        <w:rPr>
          <w:rFonts w:asciiTheme="majorHAnsi" w:hAnsiTheme="majorHAnsi" w:cstheme="majorHAnsi"/>
        </w:rPr>
        <w:t xml:space="preserve"> organoids </w:t>
      </w:r>
      <w:r w:rsidR="00F60FE0">
        <w:rPr>
          <w:rFonts w:asciiTheme="majorHAnsi" w:hAnsiTheme="majorHAnsi" w:cstheme="majorHAnsi"/>
        </w:rPr>
        <w:t>were</w:t>
      </w:r>
      <w:r w:rsidR="00272CC8" w:rsidRPr="00DE5EE5">
        <w:rPr>
          <w:rFonts w:asciiTheme="majorHAnsi" w:hAnsiTheme="majorHAnsi" w:cstheme="majorHAnsi"/>
        </w:rPr>
        <w:t xml:space="preserve"> phenotypically unaffected (</w:t>
      </w:r>
      <w:r w:rsidR="00272CC8" w:rsidRPr="00DE5EE5">
        <w:rPr>
          <w:rFonts w:asciiTheme="majorHAnsi" w:hAnsiTheme="majorHAnsi" w:cstheme="majorHAnsi"/>
          <w:b/>
          <w:bCs/>
        </w:rPr>
        <w:t>Figure 2B</w:t>
      </w:r>
      <w:r w:rsidR="00272CC8" w:rsidRPr="00DE5EE5">
        <w:rPr>
          <w:rFonts w:asciiTheme="majorHAnsi" w:hAnsiTheme="majorHAnsi" w:cstheme="majorHAnsi"/>
        </w:rPr>
        <w:t>). In line with these results, when 1</w:t>
      </w:r>
      <w:r w:rsidR="00AB7625" w:rsidRPr="00DE5EE5">
        <w:rPr>
          <w:rFonts w:asciiTheme="majorHAnsi" w:hAnsiTheme="majorHAnsi" w:cstheme="majorHAnsi"/>
        </w:rPr>
        <w:t xml:space="preserve"> </w:t>
      </w:r>
      <w:r w:rsidR="00272CC8" w:rsidRPr="00DE5EE5">
        <w:rPr>
          <w:rFonts w:asciiTheme="majorHAnsi" w:hAnsiTheme="majorHAnsi" w:cstheme="majorHAnsi"/>
        </w:rPr>
        <w:t>x</w:t>
      </w:r>
      <w:r w:rsidR="00AB7625" w:rsidRPr="00DE5EE5">
        <w:rPr>
          <w:rFonts w:asciiTheme="majorHAnsi" w:hAnsiTheme="majorHAnsi" w:cstheme="majorHAnsi"/>
        </w:rPr>
        <w:t xml:space="preserve"> </w:t>
      </w:r>
      <w:r w:rsidR="00272CC8" w:rsidRPr="00DE5EE5">
        <w:rPr>
          <w:rFonts w:asciiTheme="majorHAnsi" w:hAnsiTheme="majorHAnsi" w:cstheme="majorHAnsi"/>
        </w:rPr>
        <w:t>10</w:t>
      </w:r>
      <w:r w:rsidR="00272CC8" w:rsidRPr="00DE5EE5">
        <w:rPr>
          <w:rFonts w:asciiTheme="majorHAnsi" w:hAnsiTheme="majorHAnsi" w:cstheme="majorHAnsi"/>
          <w:vertAlign w:val="superscript"/>
        </w:rPr>
        <w:t>6</w:t>
      </w:r>
      <w:r w:rsidR="00272CC8" w:rsidRPr="00DE5EE5">
        <w:rPr>
          <w:rFonts w:asciiTheme="majorHAnsi" w:hAnsiTheme="majorHAnsi" w:cstheme="majorHAnsi"/>
        </w:rPr>
        <w:t xml:space="preserve"> cells </w:t>
      </w:r>
      <w:r w:rsidR="00F60FE0">
        <w:rPr>
          <w:rFonts w:asciiTheme="majorHAnsi" w:hAnsiTheme="majorHAnsi" w:cstheme="majorHAnsi"/>
        </w:rPr>
        <w:t>were</w:t>
      </w:r>
      <w:r w:rsidR="00272CC8" w:rsidRPr="00DE5EE5">
        <w:rPr>
          <w:rFonts w:asciiTheme="majorHAnsi" w:hAnsiTheme="majorHAnsi" w:cstheme="majorHAnsi"/>
        </w:rPr>
        <w:t xml:space="preserve"> grafted subcutaneously in the flank, only p53</w:t>
      </w:r>
      <w:r w:rsidR="00272CC8" w:rsidRPr="00DE5EE5">
        <w:rPr>
          <w:rFonts w:asciiTheme="majorHAnsi" w:hAnsiTheme="majorHAnsi" w:cstheme="majorHAnsi"/>
          <w:vertAlign w:val="superscript"/>
        </w:rPr>
        <w:t>Δ/Δ</w:t>
      </w:r>
      <w:r w:rsidR="00272CC8" w:rsidRPr="00DE5EE5">
        <w:rPr>
          <w:rFonts w:asciiTheme="majorHAnsi" w:hAnsiTheme="majorHAnsi" w:cstheme="majorHAnsi"/>
        </w:rPr>
        <w:t> </w:t>
      </w:r>
      <w:proofErr w:type="spellStart"/>
      <w:r w:rsidR="00272CC8" w:rsidRPr="00DE5EE5">
        <w:rPr>
          <w:rFonts w:asciiTheme="majorHAnsi" w:hAnsiTheme="majorHAnsi" w:cstheme="majorHAnsi"/>
        </w:rPr>
        <w:t>Pten</w:t>
      </w:r>
      <w:r w:rsidR="00272CC8" w:rsidRPr="00DE5EE5">
        <w:rPr>
          <w:rFonts w:asciiTheme="majorHAnsi" w:hAnsiTheme="majorHAnsi" w:cstheme="majorHAnsi"/>
          <w:vertAlign w:val="superscript"/>
        </w:rPr>
        <w:t>Δ</w:t>
      </w:r>
      <w:proofErr w:type="spellEnd"/>
      <w:r w:rsidR="00272CC8" w:rsidRPr="00DE5EE5">
        <w:rPr>
          <w:rFonts w:asciiTheme="majorHAnsi" w:hAnsiTheme="majorHAnsi" w:cstheme="majorHAnsi"/>
          <w:vertAlign w:val="superscript"/>
        </w:rPr>
        <w:t>/Δ</w:t>
      </w:r>
      <w:r w:rsidR="00272CC8" w:rsidRPr="00DE5EE5">
        <w:rPr>
          <w:rFonts w:asciiTheme="majorHAnsi" w:hAnsiTheme="majorHAnsi" w:cstheme="majorHAnsi"/>
        </w:rPr>
        <w:t> organoids gr</w:t>
      </w:r>
      <w:r w:rsidR="00F60FE0">
        <w:rPr>
          <w:rFonts w:asciiTheme="majorHAnsi" w:hAnsiTheme="majorHAnsi" w:cstheme="majorHAnsi"/>
        </w:rPr>
        <w:t>ew</w:t>
      </w:r>
      <w:r w:rsidR="00272CC8" w:rsidRPr="00DE5EE5">
        <w:rPr>
          <w:rFonts w:asciiTheme="majorHAnsi" w:hAnsiTheme="majorHAnsi" w:cstheme="majorHAnsi"/>
        </w:rPr>
        <w:t xml:space="preserve"> (</w:t>
      </w:r>
      <w:r w:rsidR="00272CC8" w:rsidRPr="00DE5EE5">
        <w:rPr>
          <w:rFonts w:asciiTheme="majorHAnsi" w:hAnsiTheme="majorHAnsi" w:cstheme="majorHAnsi"/>
          <w:b/>
          <w:bCs/>
        </w:rPr>
        <w:t>Figure 2C</w:t>
      </w:r>
      <w:r w:rsidR="00272CC8" w:rsidRPr="00DE5EE5">
        <w:rPr>
          <w:rFonts w:asciiTheme="majorHAnsi" w:hAnsiTheme="majorHAnsi" w:cstheme="majorHAnsi"/>
        </w:rPr>
        <w:t>). Overall, these results demonstrate</w:t>
      </w:r>
      <w:r w:rsidR="00F60FE0">
        <w:rPr>
          <w:rFonts w:asciiTheme="majorHAnsi" w:hAnsiTheme="majorHAnsi" w:cstheme="majorHAnsi"/>
        </w:rPr>
        <w:t xml:space="preserve"> that</w:t>
      </w:r>
      <w:r w:rsidR="00272CC8" w:rsidRPr="00DE5EE5">
        <w:rPr>
          <w:rFonts w:asciiTheme="majorHAnsi" w:hAnsiTheme="majorHAnsi" w:cstheme="majorHAnsi"/>
        </w:rPr>
        <w:t xml:space="preserve"> p53</w:t>
      </w:r>
      <w:r w:rsidR="00272CC8" w:rsidRPr="00DE5EE5">
        <w:rPr>
          <w:rFonts w:asciiTheme="majorHAnsi" w:hAnsiTheme="majorHAnsi" w:cstheme="majorHAnsi"/>
          <w:vertAlign w:val="superscript"/>
        </w:rPr>
        <w:t>Δ/Δ</w:t>
      </w:r>
      <w:r w:rsidR="00272CC8" w:rsidRPr="00DE5EE5">
        <w:rPr>
          <w:rFonts w:asciiTheme="majorHAnsi" w:hAnsiTheme="majorHAnsi" w:cstheme="majorHAnsi"/>
        </w:rPr>
        <w:t> </w:t>
      </w:r>
      <w:proofErr w:type="spellStart"/>
      <w:r w:rsidR="00272CC8" w:rsidRPr="00DE5EE5">
        <w:rPr>
          <w:rFonts w:asciiTheme="majorHAnsi" w:hAnsiTheme="majorHAnsi" w:cstheme="majorHAnsi"/>
        </w:rPr>
        <w:t>Pten</w:t>
      </w:r>
      <w:r w:rsidR="00272CC8" w:rsidRPr="00DE5EE5">
        <w:rPr>
          <w:rFonts w:asciiTheme="majorHAnsi" w:hAnsiTheme="majorHAnsi" w:cstheme="majorHAnsi"/>
          <w:vertAlign w:val="superscript"/>
        </w:rPr>
        <w:t>Δ</w:t>
      </w:r>
      <w:proofErr w:type="spellEnd"/>
      <w:r w:rsidR="00272CC8" w:rsidRPr="00DE5EE5">
        <w:rPr>
          <w:rFonts w:asciiTheme="majorHAnsi" w:hAnsiTheme="majorHAnsi" w:cstheme="majorHAnsi"/>
          <w:vertAlign w:val="superscript"/>
        </w:rPr>
        <w:t>/Δ</w:t>
      </w:r>
      <w:r w:rsidR="00272CC8" w:rsidRPr="00DE5EE5">
        <w:rPr>
          <w:rFonts w:asciiTheme="majorHAnsi" w:hAnsiTheme="majorHAnsi" w:cstheme="majorHAnsi"/>
        </w:rPr>
        <w:t> co-deletion results in resistance</w:t>
      </w:r>
      <w:r w:rsidR="001A3E71" w:rsidRPr="00DE5EE5">
        <w:rPr>
          <w:rFonts w:asciiTheme="majorHAnsi" w:hAnsiTheme="majorHAnsi" w:cstheme="majorHAnsi"/>
        </w:rPr>
        <w:t xml:space="preserve"> to the </w:t>
      </w:r>
      <w:r w:rsidR="00DE5EE5" w:rsidRPr="00DE5EE5">
        <w:rPr>
          <w:rFonts w:asciiTheme="majorHAnsi" w:hAnsiTheme="majorHAnsi" w:cstheme="majorHAnsi"/>
        </w:rPr>
        <w:t>second-generation</w:t>
      </w:r>
      <w:r w:rsidR="00F95329" w:rsidRPr="00DE5EE5">
        <w:rPr>
          <w:rFonts w:asciiTheme="majorHAnsi" w:hAnsiTheme="majorHAnsi" w:cstheme="majorHAnsi"/>
        </w:rPr>
        <w:t xml:space="preserve"> anti</w:t>
      </w:r>
      <w:r w:rsidR="00F60FE0">
        <w:rPr>
          <w:rFonts w:asciiTheme="majorHAnsi" w:hAnsiTheme="majorHAnsi" w:cstheme="majorHAnsi"/>
        </w:rPr>
        <w:t>-</w:t>
      </w:r>
      <w:r w:rsidR="00F95329" w:rsidRPr="00DE5EE5">
        <w:rPr>
          <w:rFonts w:asciiTheme="majorHAnsi" w:hAnsiTheme="majorHAnsi" w:cstheme="majorHAnsi"/>
        </w:rPr>
        <w:t xml:space="preserve">androgen </w:t>
      </w:r>
      <w:r w:rsidR="00272CC8" w:rsidRPr="00DE5EE5">
        <w:rPr>
          <w:rFonts w:asciiTheme="majorHAnsi" w:hAnsiTheme="majorHAnsi" w:cstheme="majorHAnsi"/>
        </w:rPr>
        <w:t>in murine organoids.</w:t>
      </w:r>
    </w:p>
    <w:p w14:paraId="08F1872E" w14:textId="77777777" w:rsidR="00AB7625" w:rsidRPr="00DE5EE5" w:rsidRDefault="00AB7625" w:rsidP="00074941">
      <w:pPr>
        <w:rPr>
          <w:rFonts w:asciiTheme="majorHAnsi" w:hAnsiTheme="majorHAnsi" w:cstheme="majorHAnsi"/>
        </w:rPr>
      </w:pPr>
    </w:p>
    <w:p w14:paraId="24C505E6" w14:textId="36F5EAA8" w:rsidR="001916D3" w:rsidRPr="00DE5EE5" w:rsidRDefault="00272CC8" w:rsidP="00074941">
      <w:pPr>
        <w:rPr>
          <w:rFonts w:asciiTheme="majorHAnsi" w:hAnsiTheme="majorHAnsi" w:cstheme="majorHAnsi"/>
          <w:b/>
        </w:rPr>
      </w:pPr>
      <w:r w:rsidRPr="00DE5EE5">
        <w:rPr>
          <w:rFonts w:asciiTheme="majorHAnsi" w:hAnsiTheme="majorHAnsi" w:cstheme="majorHAnsi"/>
        </w:rPr>
        <w:t>Patient</w:t>
      </w:r>
      <w:r w:rsidR="00F60FE0">
        <w:rPr>
          <w:rFonts w:asciiTheme="majorHAnsi" w:hAnsiTheme="majorHAnsi" w:cstheme="majorHAnsi"/>
        </w:rPr>
        <w:t>-</w:t>
      </w:r>
      <w:r w:rsidRPr="00DE5EE5">
        <w:rPr>
          <w:rFonts w:asciiTheme="majorHAnsi" w:hAnsiTheme="majorHAnsi" w:cstheme="majorHAnsi"/>
        </w:rPr>
        <w:t xml:space="preserve">derived </w:t>
      </w:r>
      <w:proofErr w:type="spellStart"/>
      <w:r w:rsidRPr="00DE5EE5">
        <w:rPr>
          <w:rFonts w:asciiTheme="majorHAnsi" w:hAnsiTheme="majorHAnsi" w:cstheme="majorHAnsi"/>
        </w:rPr>
        <w:t>PCa</w:t>
      </w:r>
      <w:proofErr w:type="spellEnd"/>
      <w:r w:rsidRPr="00DE5EE5">
        <w:rPr>
          <w:rFonts w:asciiTheme="majorHAnsi" w:hAnsiTheme="majorHAnsi" w:cstheme="majorHAnsi"/>
        </w:rPr>
        <w:t xml:space="preserve"> organoids are heterogeneous in phenotype and </w:t>
      </w:r>
      <w:r w:rsidR="00434394" w:rsidRPr="00DE5EE5">
        <w:rPr>
          <w:rFonts w:asciiTheme="majorHAnsi" w:hAnsiTheme="majorHAnsi" w:cstheme="majorHAnsi"/>
        </w:rPr>
        <w:t>genotype</w:t>
      </w:r>
      <w:r w:rsidR="00434394"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&lt;citation&gt;&lt;priority&gt;0&lt;/priority&gt;&lt;uuid&gt;592B30A5-3C7D-4B2F-8F7A-B17B512C65D4&lt;/uuid&gt;&lt;publications&gt;&lt;publication&gt;&lt;subtype&gt;400&lt;/subtype&gt;&lt;publisher&gt;Nature Publishing Group&lt;/publisher&gt;&lt;title&gt;Patient derived organoids to model rare prostate cancer phenotypes.&lt;/title&gt;&lt;url&gt;http://www.nature.com/articles/s41467-018-04495-z&lt;/url&gt;&lt;volume&gt;9&lt;/volume&gt;&lt;publication_date&gt;99201806191200000000222000&lt;/publication_date&gt;&lt;uuid&gt;22386002-ADA9-4087-9E20-049FFE29E982&lt;/uuid&gt;&lt;type&gt;400&lt;/type&gt;&lt;accepted_date&gt;99201804251200000000222000&lt;/accepted_date&gt;&lt;number&gt;1&lt;/number&gt;&lt;submission_date&gt;99201710251200000000222000&lt;/submission_date&gt;&lt;doi&gt;10.1038/s41467-018-04495-z&lt;/doi&gt;&lt;institution&gt;Department of Medicine, Division of Hematology and Medical Oncology, Weill Cornell Medicine, New York, NY, 10021, USA.&lt;/institution&gt;&lt;startpage&gt;2404&lt;/startpage&gt;&lt;bundle&gt;&lt;publication&gt;&lt;title&gt;Nature Communications&lt;/title&gt;&lt;uuid&gt;63460F05-CC26-4239-893B-C2E6986CC973&lt;/uuid&gt;&lt;subtype&gt;-100&lt;/subtype&gt;&lt;publisher&gt;Nature Publishing Group&lt;/publisher&gt;&lt;type&gt;-100&lt;/type&gt;&lt;/publication&gt;&lt;/bundle&gt;&lt;authors&gt;&lt;author&gt;&lt;lastName&gt;Puca&lt;/lastName&gt;&lt;firstName&gt;Loredana&lt;/firstName&gt;&lt;/author&gt;&lt;author&gt;&lt;lastName&gt;Bareja&lt;/lastName&gt;&lt;firstName&gt;Rohan&lt;/firstName&gt;&lt;/author&gt;&lt;author&gt;&lt;lastName&gt;Prandi&lt;/lastName&gt;&lt;firstName&gt;Davide&lt;/firstName&gt;&lt;/author&gt;&lt;author&gt;&lt;lastName&gt;Shaw&lt;/lastName&gt;&lt;firstName&gt;Reid&lt;/firstName&gt;&lt;/author&gt;&lt;author&gt;&lt;lastName&gt;Benelli&lt;/lastName&gt;&lt;firstName&gt;Matteo&lt;/firstName&gt;&lt;/author&gt;&lt;author&gt;&lt;lastName&gt;Karthaus&lt;/lastName&gt;&lt;firstName&gt;Wouter&lt;/firstName&gt;&lt;middleNames&gt;R&lt;/middleNames&gt;&lt;/author&gt;&lt;author&gt;&lt;lastName&gt;Hess&lt;/lastName&gt;&lt;firstName&gt;Judy&lt;/firstName&gt;&lt;/author&gt;&lt;author&gt;&lt;lastName&gt;Sigouros&lt;/lastName&gt;&lt;firstName&gt;Michael&lt;/firstName&gt;&lt;/author&gt;&lt;author&gt;&lt;lastName&gt;Donoghue&lt;/lastName&gt;&lt;firstName&gt;Adam&lt;/firstName&gt;&lt;/author&gt;&lt;author&gt;&lt;lastName&gt;Kossai&lt;/lastName&gt;&lt;firstName&gt;Myriam&lt;/firstName&gt;&lt;/author&gt;&lt;author&gt;&lt;lastName&gt;Gao&lt;/lastName&gt;&lt;firstName&gt;Dong&lt;/firstName&gt;&lt;/author&gt;&lt;author&gt;&lt;lastName&gt;Cyrta&lt;/lastName&gt;&lt;firstName&gt;Joanna&lt;/firstName&gt;&lt;/author&gt;&lt;author&gt;&lt;lastName&gt;Sailer&lt;/lastName&gt;&lt;firstName&gt;Verena&lt;/firstName&gt;&lt;/author&gt;&lt;author&gt;&lt;lastName&gt;Vosoughi&lt;/lastName&gt;&lt;firstName&gt;Aram&lt;/firstName&gt;&lt;/author&gt;&lt;author&gt;&lt;lastName&gt;Pauli&lt;/lastName&gt;&lt;firstName&gt;Chantal&lt;/firstName&gt;&lt;/author&gt;&lt;author&gt;&lt;lastName&gt;Churakova&lt;/lastName&gt;&lt;firstName&gt;Yelena&lt;/firstName&gt;&lt;/author&gt;&lt;author&gt;&lt;lastName&gt;Cheung&lt;/lastName&gt;&lt;firstName&gt;Cynthia&lt;/firstName&gt;&lt;/author&gt;&lt;author&gt;&lt;lastName&gt;Deonarine&lt;/lastName&gt;&lt;firstName&gt;Lesa&lt;/firstName&gt;&lt;middleNames&gt;Dayal&lt;/middleNames&gt;&lt;/author&gt;&lt;author&gt;&lt;lastName&gt;McNary&lt;/lastName&gt;&lt;firstName&gt;Terra&lt;/firstName&gt;&lt;middleNames&gt;J&lt;/middleNames&gt;&lt;/author&gt;&lt;author&gt;&lt;lastName&gt;Rosati&lt;/lastName&gt;&lt;firstName&gt;Rachele&lt;/firstName&gt;&lt;/author&gt;&lt;author&gt;&lt;lastName&gt;Tagawa&lt;/lastName&gt;&lt;firstName&gt;Scott&lt;/firstName&gt;&lt;middleNames&gt;T&lt;/middleNames&gt;&lt;/author&gt;&lt;author&gt;&lt;lastName&gt;Nanus&lt;/lastName&gt;&lt;firstName&gt;David&lt;/firstName&gt;&lt;middleNames&gt;M&lt;/middleNames&gt;&lt;/author&gt;&lt;author&gt;&lt;lastName&gt;Mosquera&lt;/lastName&gt;&lt;firstName&gt;Juan&lt;/firstName&gt;&lt;middleNames&gt;Miguel&lt;/middleNames&gt;&lt;/author&gt;&lt;author&gt;&lt;lastName&gt;Sawyers&lt;/lastName&gt;&lt;firstName&gt;Charles&lt;/firstName&gt;&lt;middleNames&gt;L&lt;/middleNames&gt;&lt;/author&gt;&lt;author&gt;&lt;lastName&gt;Chen&lt;/lastName&gt;&lt;firstName&gt;Yu&lt;/firstName&gt;&lt;/author&gt;&lt;author&gt;&lt;lastName&gt;Inghirami&lt;/lastName&gt;&lt;firstName&gt;Giorgio&lt;/firstName&gt;&lt;/author&gt;&lt;author&gt;&lt;lastName&gt;Rao&lt;/lastName&gt;&lt;firstName&gt;Rema&lt;/firstName&gt;&lt;middleNames&gt;A&lt;/middleNames&gt;&lt;/author&gt;&lt;author&gt;&lt;lastName&gt;Grandori&lt;/lastName&gt;&lt;firstName&gt;Carla&lt;/firstName&gt;&lt;/author&gt;&lt;author&gt;&lt;lastName&gt;Elemento&lt;/lastName&gt;&lt;firstName&gt;Olivier&lt;/firstName&gt;&lt;/author&gt;&lt;author&gt;&lt;lastName&gt;Sboner&lt;/lastName&gt;&lt;firstName&gt;Andrea&lt;/firstName&gt;&lt;/author&gt;&lt;author&gt;&lt;lastName&gt;Demichelis&lt;/lastName&gt;&lt;firstName&gt;Francesca&lt;/firstName&gt;&lt;/author&gt;&lt;author&gt;&lt;lastName&gt;Rubin&lt;/lastName&gt;&lt;firstName&gt;Mark&lt;/firstName&gt;&lt;middleNames&gt;A&lt;/middleNames&gt;&lt;/author&gt;&lt;author&gt;&lt;lastName&gt;Beltran&lt;/lastName&gt;&lt;firstName&gt;Himisha&lt;/firstName&gt;&lt;/author&gt;&lt;/authors&gt;&lt;/publication&gt;&lt;publication&gt;&lt;subtype&gt;400&lt;/subtype&gt;&lt;publisher&gt;Elsevier Inc.&lt;/publisher&gt;&lt;title&gt;Organoid Cultures Derived from Patients with Advanced Prostate Cancer&lt;/title&gt;&lt;url&gt;http://dx.doi.org/10.1016/j.cell.2014.08.016&lt;/url&gt;&lt;volume&gt;159&lt;/volume&gt;&lt;publication_date&gt;99201409251200000000222000&lt;/publication_date&gt;&lt;uuid&gt;934DCF68-8138-474F-88B2-E385EED24324&lt;/uuid&gt;&lt;type&gt;400&lt;/type&gt;&lt;number&gt;1&lt;/number&gt;&lt;doi&gt;10.1016/j.cell.2014.08.016&lt;/doi&gt;&lt;startpage&gt;176&lt;/startpage&gt;&lt;endpage&gt;187&lt;/endpage&gt;&lt;bundle&gt;&lt;publication&gt;&lt;title&gt;Cell&lt;/title&gt;&lt;uuid&gt;4AAE014A-433C-44E1-8197-007B90DD726B&lt;/uuid&gt;&lt;subtype&gt;-100&lt;/subtype&gt;&lt;publisher&gt;Elsevier Inc.&lt;/publisher&gt;&lt;type&gt;-100&lt;/type&gt;&lt;/publication&gt;&lt;/bundle&gt;&lt;authors&gt;&lt;author&gt;&lt;lastName&gt;Gao&lt;/lastName&gt;&lt;firstName&gt;Dong&lt;/firstName&gt;&lt;/author&gt;&lt;author&gt;&lt;lastName&gt;Vela&lt;/lastName&gt;&lt;firstName&gt;Ian&lt;/firstName&gt;&lt;/author&gt;&lt;author&gt;&lt;lastName&gt;Sboner&lt;/lastName&gt;&lt;firstName&gt;Andrea&lt;/firstName&gt;&lt;/author&gt;&lt;author&gt;&lt;lastName&gt;Iaquinta&lt;/lastName&gt;&lt;firstName&gt;Phillip&lt;/firstName&gt;&lt;middleNames&gt;J&lt;/middleNames&gt;&lt;/author&gt;&lt;author&gt;&lt;lastName&gt;Karthaus&lt;/lastName&gt;&lt;firstName&gt;Wouter&lt;/firstName&gt;&lt;middleNames&gt;R&lt;/middleNames&gt;&lt;/author&gt;&lt;author&gt;&lt;lastName&gt;Gopalan&lt;/lastName&gt;&lt;firstName&gt;Anuradha&lt;/firstName&gt;&lt;/author&gt;&lt;author&gt;&lt;lastName&gt;Dowling&lt;/lastName&gt;&lt;firstName&gt;Catherine&lt;/firstName&gt;&lt;/author&gt;&lt;author&gt;&lt;lastName&gt;Wanjala&lt;/lastName&gt;&lt;firstName&gt;Jackline&lt;/firstName&gt;&lt;middleNames&gt;N&lt;/middleNames&gt;&lt;/author&gt;&lt;author&gt;&lt;lastName&gt;Undvall&lt;/lastName&gt;&lt;firstName&gt;Eva&lt;/firstName&gt;&lt;middleNames&gt;A&lt;/middleNames&gt;&lt;/author&gt;&lt;author&gt;&lt;lastName&gt;Arora&lt;/lastName&gt;&lt;firstName&gt;Vivek&lt;/firstName&gt;&lt;middleNames&gt;K&lt;/middleNames&gt;&lt;/author&gt;&lt;author&gt;&lt;lastName&gt;Wongvipat&lt;/lastName&gt;&lt;firstName&gt;John&lt;/firstName&gt;&lt;/author&gt;&lt;author&gt;&lt;lastName&gt;Kossai&lt;/lastName&gt;&lt;firstName&gt;Myriam&lt;/firstName&gt;&lt;/author&gt;&lt;author&gt;&lt;lastName&gt;Ramazanoglu&lt;/lastName&gt;&lt;firstName&gt;Sinan&lt;/firstName&gt;&lt;/author&gt;&lt;author&gt;&lt;lastName&gt;Barboza&lt;/lastName&gt;&lt;firstName&gt;Luendreo&lt;/firstName&gt;&lt;middleNames&gt;P&lt;/middleNames&gt;&lt;/author&gt;&lt;author&gt;&lt;lastName&gt;Di&lt;/lastName&gt;&lt;firstName&gt;Wei&lt;/firstName&gt;&lt;/author&gt;&lt;author&gt;&lt;lastName&gt;Cao&lt;/lastName&gt;&lt;firstName&gt;Zhen&lt;/firstName&gt;&lt;/author&gt;&lt;author&gt;&lt;lastName&gt;Zhang&lt;/lastName&gt;&lt;firstName&gt;Qi&lt;/firstName&gt;&lt;middleNames&gt;Fan&lt;/middleNames&gt;&lt;/author&gt;&lt;author&gt;&lt;lastName&gt;Sirota&lt;/lastName&gt;&lt;firstName&gt;Inna&lt;/firstName&gt;&lt;/author&gt;&lt;author&gt;&lt;lastName&gt;Ran&lt;/lastName&gt;&lt;firstName&gt;Leili&lt;/firstName&gt;&lt;/author&gt;&lt;author&gt;&lt;lastName&gt;MacDonald&lt;/lastName&gt;&lt;firstName&gt;Theresa&lt;/firstName&gt;&lt;middleNames&gt;Y&lt;/middleNames&gt;&lt;/author&gt;&lt;author&gt;&lt;lastName&gt;Beltran&lt;/lastName&gt;&lt;firstName&gt;Himisha&lt;/firstName&gt;&lt;/author&gt;&lt;author&gt;&lt;lastName&gt;Mosquera&lt;/lastName&gt;&lt;firstName&gt;Juan&lt;/firstName&gt;&lt;middleNames&gt;Miguel&lt;/middleNames&gt;&lt;/author&gt;&lt;author&gt;&lt;lastName&gt;Touijer&lt;/lastName&gt;&lt;firstName&gt;Karim&lt;/firstName&gt;&lt;middleNames&gt;A&lt;/middleNames&gt;&lt;/author&gt;&lt;author&gt;&lt;lastName&gt;Scardino&lt;/lastName&gt;&lt;firstName&gt;Peter&lt;/firstName&gt;&lt;middleNames&gt;T&lt;/middleNames&gt;&lt;/author&gt;&lt;author&gt;&lt;lastName&gt;Laudone&lt;/lastName&gt;&lt;firstName&gt;Vincent&lt;/firstName&gt;&lt;middleNames&gt;P&lt;/middleNames&gt;&lt;/author&gt;&lt;author&gt;&lt;lastName&gt;Curtis&lt;/lastName&gt;&lt;firstName&gt;Kristen&lt;/firstName&gt;&lt;middleNames&gt;R&lt;/middleNames&gt;&lt;/author&gt;&lt;author&gt;&lt;lastName&gt;Rathkopf&lt;/lastName&gt;&lt;firstName&gt;Dana&lt;/firstName&gt;&lt;middleNames&gt;E&lt;/middleNames&gt;&lt;/author&gt;&lt;author&gt;&lt;lastName&gt;Morris&lt;/lastName&gt;&lt;firstName&gt;Michael&lt;/firstName&gt;&lt;middleNames&gt;J&lt;/middleNames&gt;&lt;/author&gt;&lt;author&gt;&lt;lastName&gt;Danila&lt;/lastName&gt;&lt;firstName&gt;Daniel&lt;/firstName&gt;&lt;middleNames&gt;C&lt;/middleNames&gt;&lt;/author&gt;&lt;author&gt;&lt;lastName&gt;Slovin&lt;/lastName&gt;&lt;firstName&gt;Susan&lt;/firstName&gt;&lt;middleNames&gt;F&lt;/middleNames&gt;&lt;/author&gt;&lt;author&gt;&lt;lastName&gt;Solomon&lt;/lastName&gt;&lt;firstName&gt;Stephen&lt;/firstName&gt;&lt;middleNames&gt;B&lt;/middleNames&gt;&lt;/author&gt;&lt;author&gt;&lt;lastName&gt;Eastham&lt;/lastName&gt;&lt;firstName&gt;James&lt;/firstName&gt;&lt;middleNames&gt;A&lt;/middleNames&gt;&lt;/author&gt;&lt;author&gt;&lt;lastName&gt;Chi&lt;/lastName&gt;&lt;firstName&gt;Ping&lt;/firstName&gt;&lt;/author&gt;&lt;author&gt;&lt;lastName&gt;Carver&lt;/lastName&gt;&lt;firstName&gt;Brett&lt;/firstName&gt;&lt;/author&gt;&lt;author&gt;&lt;lastName&gt;Rubin&lt;/lastName&gt;&lt;firstName&gt;Mark&lt;/firstName&gt;&lt;middleNames&gt;A&lt;/middleNames&gt;&lt;/author&gt;&lt;author&gt;&lt;lastName&gt;Scher&lt;/lastName&gt;&lt;firstName&gt;Howard&lt;/firstName&gt;&lt;middleNames&gt;I&lt;/middleNames&gt;&lt;/author&gt;&lt;author&gt;&lt;lastName&gt;Clevers&lt;/lastName&gt;&lt;firstName&gt;Hans&lt;/firstName&gt;&lt;/author&gt;&lt;author&gt;&lt;lastName&gt;Sawyers&lt;/lastName&gt;&lt;firstName&gt;Charles&lt;/firstName&gt;&lt;middleNames&gt;L&lt;/middleNames&gt;&lt;/author&gt;&lt;author&gt;&lt;lastName&gt;Chen&lt;/lastName&gt;&lt;firstName&gt;Yu&lt;/firstName&gt;&lt;/author&gt;&lt;/authors&gt;&lt;/publication&gt;&lt;/publications&gt;&lt;cites&gt;&lt;/cites&gt;&lt;/citation&gt;</w:instrText>
      </w:r>
      <w:r w:rsidR="00434394" w:rsidRPr="00DE5EE5">
        <w:rPr>
          <w:rFonts w:asciiTheme="majorHAnsi" w:hAnsiTheme="majorHAnsi" w:cstheme="majorHAnsi"/>
        </w:rPr>
        <w:fldChar w:fldCharType="separate"/>
      </w:r>
      <w:r w:rsidR="00146ECC" w:rsidRPr="00DE5EE5">
        <w:rPr>
          <w:rFonts w:asciiTheme="majorHAnsi" w:hAnsiTheme="majorHAnsi" w:cstheme="majorHAnsi"/>
          <w:vertAlign w:val="superscript"/>
        </w:rPr>
        <w:t>11,12</w:t>
      </w:r>
      <w:r w:rsidR="00434394" w:rsidRPr="00DE5EE5">
        <w:rPr>
          <w:rFonts w:asciiTheme="majorHAnsi" w:hAnsiTheme="majorHAnsi" w:cstheme="majorHAnsi"/>
        </w:rPr>
        <w:fldChar w:fldCharType="end"/>
      </w:r>
      <w:r w:rsidR="00F60FE0">
        <w:rPr>
          <w:rFonts w:asciiTheme="majorHAnsi" w:hAnsiTheme="majorHAnsi" w:cstheme="majorHAnsi"/>
        </w:rPr>
        <w:t>;</w:t>
      </w:r>
      <w:r w:rsidR="001A0F69" w:rsidRPr="00DE5EE5">
        <w:rPr>
          <w:rFonts w:asciiTheme="majorHAnsi" w:hAnsiTheme="majorHAnsi" w:cstheme="majorHAnsi"/>
        </w:rPr>
        <w:t xml:space="preserve"> </w:t>
      </w:r>
      <w:r w:rsidRPr="00DE5EE5">
        <w:rPr>
          <w:rFonts w:asciiTheme="majorHAnsi" w:hAnsiTheme="majorHAnsi" w:cstheme="majorHAnsi"/>
        </w:rPr>
        <w:t xml:space="preserve">therefore, responses to drugs </w:t>
      </w:r>
      <w:r w:rsidR="00F60FE0">
        <w:rPr>
          <w:rFonts w:asciiTheme="majorHAnsi" w:hAnsiTheme="majorHAnsi" w:cstheme="majorHAnsi"/>
        </w:rPr>
        <w:t>can</w:t>
      </w:r>
      <w:r w:rsidRPr="00DE5EE5">
        <w:rPr>
          <w:rFonts w:asciiTheme="majorHAnsi" w:hAnsiTheme="majorHAnsi" w:cstheme="majorHAnsi"/>
        </w:rPr>
        <w:t xml:space="preserve"> differ greatly between human </w:t>
      </w:r>
      <w:proofErr w:type="spellStart"/>
      <w:r w:rsidRPr="00DE5EE5">
        <w:rPr>
          <w:rFonts w:asciiTheme="majorHAnsi" w:hAnsiTheme="majorHAnsi" w:cstheme="majorHAnsi"/>
        </w:rPr>
        <w:t>PCa</w:t>
      </w:r>
      <w:proofErr w:type="spellEnd"/>
      <w:r w:rsidRPr="00DE5EE5">
        <w:rPr>
          <w:rFonts w:asciiTheme="majorHAnsi" w:hAnsiTheme="majorHAnsi" w:cstheme="majorHAnsi"/>
        </w:rPr>
        <w:t xml:space="preserve"> organoid lines. In </w:t>
      </w:r>
      <w:r w:rsidRPr="00DE5EE5">
        <w:rPr>
          <w:rFonts w:asciiTheme="majorHAnsi" w:hAnsiTheme="majorHAnsi" w:cstheme="majorHAnsi"/>
          <w:b/>
          <w:bCs/>
        </w:rPr>
        <w:t>Figure 3</w:t>
      </w:r>
      <w:r w:rsidRPr="00DE5EE5">
        <w:rPr>
          <w:rFonts w:asciiTheme="majorHAnsi" w:hAnsiTheme="majorHAnsi" w:cstheme="majorHAnsi"/>
        </w:rPr>
        <w:t xml:space="preserve">, the </w:t>
      </w:r>
      <w:r w:rsidR="00586E3A" w:rsidRPr="00DE5EE5">
        <w:rPr>
          <w:rFonts w:asciiTheme="majorHAnsi" w:hAnsiTheme="majorHAnsi" w:cstheme="majorHAnsi"/>
        </w:rPr>
        <w:t>anti-androgenic molecules</w:t>
      </w:r>
      <w:r w:rsidR="00586E3A" w:rsidRPr="00DE5EE5" w:rsidDel="00586E3A">
        <w:rPr>
          <w:rFonts w:asciiTheme="majorHAnsi" w:hAnsiTheme="majorHAnsi" w:cstheme="majorHAnsi"/>
        </w:rPr>
        <w:t xml:space="preserve"> </w:t>
      </w:r>
      <w:r w:rsidRPr="00DE5EE5">
        <w:rPr>
          <w:rFonts w:asciiTheme="majorHAnsi" w:hAnsiTheme="majorHAnsi" w:cstheme="majorHAnsi"/>
        </w:rPr>
        <w:t xml:space="preserve">response of two distinct human </w:t>
      </w:r>
      <w:proofErr w:type="spellStart"/>
      <w:r w:rsidRPr="00DE5EE5">
        <w:rPr>
          <w:rFonts w:asciiTheme="majorHAnsi" w:hAnsiTheme="majorHAnsi" w:cstheme="majorHAnsi"/>
        </w:rPr>
        <w:t>PCa</w:t>
      </w:r>
      <w:proofErr w:type="spellEnd"/>
      <w:r w:rsidRPr="00DE5EE5">
        <w:rPr>
          <w:rFonts w:asciiTheme="majorHAnsi" w:hAnsiTheme="majorHAnsi" w:cstheme="majorHAnsi"/>
        </w:rPr>
        <w:t xml:space="preserve"> organoids, MSKPCA2 and MSKPCA3 are </w:t>
      </w:r>
      <w:r w:rsidR="003E68DD">
        <w:rPr>
          <w:rFonts w:asciiTheme="majorHAnsi" w:hAnsiTheme="majorHAnsi" w:cstheme="majorHAnsi"/>
        </w:rPr>
        <w:t>shown</w:t>
      </w:r>
      <w:r w:rsidRPr="00DE5EE5">
        <w:rPr>
          <w:rFonts w:asciiTheme="majorHAnsi" w:hAnsiTheme="majorHAnsi" w:cstheme="majorHAnsi"/>
        </w:rPr>
        <w:t xml:space="preserve">. Proliferation of MSKPCA2 organoids </w:t>
      </w:r>
      <w:r w:rsidR="003E68DD">
        <w:rPr>
          <w:rFonts w:asciiTheme="majorHAnsi" w:hAnsiTheme="majorHAnsi" w:cstheme="majorHAnsi"/>
        </w:rPr>
        <w:t>was</w:t>
      </w:r>
      <w:r w:rsidRPr="00DE5EE5">
        <w:rPr>
          <w:rFonts w:asciiTheme="majorHAnsi" w:hAnsiTheme="majorHAnsi" w:cstheme="majorHAnsi"/>
        </w:rPr>
        <w:t xml:space="preserve"> strongly inhibited by </w:t>
      </w:r>
      <w:r w:rsidR="00586E3A" w:rsidRPr="00DE5EE5">
        <w:rPr>
          <w:rFonts w:asciiTheme="majorHAnsi" w:hAnsiTheme="majorHAnsi" w:cstheme="majorHAnsi"/>
        </w:rPr>
        <w:t>anti-androgenic molecules</w:t>
      </w:r>
      <w:r w:rsidR="003E68DD">
        <w:rPr>
          <w:rFonts w:asciiTheme="majorHAnsi" w:hAnsiTheme="majorHAnsi" w:cstheme="majorHAnsi"/>
        </w:rPr>
        <w:t>,</w:t>
      </w:r>
      <w:r w:rsidR="00586E3A" w:rsidRPr="00DE5EE5" w:rsidDel="00586E3A">
        <w:rPr>
          <w:rFonts w:asciiTheme="majorHAnsi" w:hAnsiTheme="majorHAnsi" w:cstheme="majorHAnsi"/>
        </w:rPr>
        <w:t xml:space="preserve"> </w:t>
      </w:r>
      <w:r w:rsidRPr="00DE5EE5">
        <w:rPr>
          <w:rFonts w:asciiTheme="majorHAnsi" w:hAnsiTheme="majorHAnsi" w:cstheme="majorHAnsi"/>
        </w:rPr>
        <w:t>whereas MSKPCA3 organoids remain</w:t>
      </w:r>
      <w:r w:rsidR="003E68DD">
        <w:rPr>
          <w:rFonts w:asciiTheme="majorHAnsi" w:hAnsiTheme="majorHAnsi" w:cstheme="majorHAnsi"/>
        </w:rPr>
        <w:t>ed</w:t>
      </w:r>
      <w:r w:rsidRPr="00DE5EE5">
        <w:rPr>
          <w:rFonts w:asciiTheme="majorHAnsi" w:hAnsiTheme="majorHAnsi" w:cstheme="majorHAnsi"/>
        </w:rPr>
        <w:t xml:space="preserve"> unaffected (</w:t>
      </w:r>
      <w:r w:rsidRPr="00DE5EE5">
        <w:rPr>
          <w:rFonts w:asciiTheme="majorHAnsi" w:hAnsiTheme="majorHAnsi" w:cstheme="majorHAnsi"/>
          <w:b/>
          <w:bCs/>
        </w:rPr>
        <w:t>Figure 3</w:t>
      </w:r>
      <w:proofErr w:type="gramStart"/>
      <w:r w:rsidRPr="00DE5EE5">
        <w:rPr>
          <w:rFonts w:asciiTheme="majorHAnsi" w:hAnsiTheme="majorHAnsi" w:cstheme="majorHAnsi"/>
          <w:b/>
          <w:bCs/>
        </w:rPr>
        <w:t>A</w:t>
      </w:r>
      <w:r w:rsidR="003E68DD">
        <w:rPr>
          <w:rFonts w:asciiTheme="majorHAnsi" w:hAnsiTheme="majorHAnsi" w:cstheme="majorHAnsi"/>
          <w:b/>
          <w:bCs/>
        </w:rPr>
        <w:t>,</w:t>
      </w:r>
      <w:r w:rsidRPr="00DE5EE5">
        <w:rPr>
          <w:rFonts w:asciiTheme="majorHAnsi" w:hAnsiTheme="majorHAnsi" w:cstheme="majorHAnsi"/>
          <w:b/>
          <w:bCs/>
        </w:rPr>
        <w:t>B</w:t>
      </w:r>
      <w:proofErr w:type="gramEnd"/>
      <w:r w:rsidRPr="00DE5EE5">
        <w:rPr>
          <w:rFonts w:asciiTheme="majorHAnsi" w:hAnsiTheme="majorHAnsi" w:cstheme="majorHAnsi"/>
        </w:rPr>
        <w:t>). MSKCPCA2 organoids express</w:t>
      </w:r>
      <w:r w:rsidR="003E68DD">
        <w:rPr>
          <w:rFonts w:asciiTheme="majorHAnsi" w:hAnsiTheme="majorHAnsi" w:cstheme="majorHAnsi"/>
        </w:rPr>
        <w:t>ed</w:t>
      </w:r>
      <w:r w:rsidRPr="00DE5EE5">
        <w:rPr>
          <w:rFonts w:asciiTheme="majorHAnsi" w:hAnsiTheme="majorHAnsi" w:cstheme="majorHAnsi"/>
        </w:rPr>
        <w:t xml:space="preserve"> high levels of AR and the AR-target FKBP5, and </w:t>
      </w:r>
      <w:r w:rsidR="003E68DD">
        <w:rPr>
          <w:rFonts w:asciiTheme="majorHAnsi" w:hAnsiTheme="majorHAnsi" w:cstheme="majorHAnsi"/>
        </w:rPr>
        <w:t xml:space="preserve">they </w:t>
      </w:r>
      <w:r w:rsidRPr="00DE5EE5">
        <w:rPr>
          <w:rFonts w:asciiTheme="majorHAnsi" w:hAnsiTheme="majorHAnsi" w:cstheme="majorHAnsi"/>
        </w:rPr>
        <w:t>express</w:t>
      </w:r>
      <w:r w:rsidR="003E68DD">
        <w:rPr>
          <w:rFonts w:asciiTheme="majorHAnsi" w:hAnsiTheme="majorHAnsi" w:cstheme="majorHAnsi"/>
        </w:rPr>
        <w:t>ed</w:t>
      </w:r>
      <w:r w:rsidRPr="00DE5EE5">
        <w:rPr>
          <w:rFonts w:asciiTheme="majorHAnsi" w:hAnsiTheme="majorHAnsi" w:cstheme="majorHAnsi"/>
        </w:rPr>
        <w:t xml:space="preserve"> hallmark luminal proteins </w:t>
      </w:r>
      <w:r w:rsidR="003E68DD">
        <w:rPr>
          <w:rFonts w:asciiTheme="majorHAnsi" w:hAnsiTheme="majorHAnsi" w:cstheme="majorHAnsi"/>
        </w:rPr>
        <w:t>such as</w:t>
      </w:r>
      <w:r w:rsidRPr="00DE5EE5">
        <w:rPr>
          <w:rFonts w:asciiTheme="majorHAnsi" w:hAnsiTheme="majorHAnsi" w:cstheme="majorHAnsi"/>
        </w:rPr>
        <w:t xml:space="preserve"> CK8 and CK18. In contrast, MSKPCA3 organoids also express</w:t>
      </w:r>
      <w:r w:rsidR="003E68DD">
        <w:rPr>
          <w:rFonts w:asciiTheme="majorHAnsi" w:hAnsiTheme="majorHAnsi" w:cstheme="majorHAnsi"/>
        </w:rPr>
        <w:t>ed</w:t>
      </w:r>
      <w:r w:rsidRPr="00DE5EE5">
        <w:rPr>
          <w:rFonts w:asciiTheme="majorHAnsi" w:hAnsiTheme="majorHAnsi" w:cstheme="majorHAnsi"/>
        </w:rPr>
        <w:t xml:space="preserve"> basal (CK5) and mesenchymal (Vimentin) markers and </w:t>
      </w:r>
      <w:r w:rsidR="003E68DD">
        <w:rPr>
          <w:rFonts w:asciiTheme="majorHAnsi" w:hAnsiTheme="majorHAnsi" w:cstheme="majorHAnsi"/>
        </w:rPr>
        <w:t>showed</w:t>
      </w:r>
      <w:r w:rsidRPr="00DE5EE5">
        <w:rPr>
          <w:rFonts w:asciiTheme="majorHAnsi" w:hAnsiTheme="majorHAnsi" w:cstheme="majorHAnsi"/>
        </w:rPr>
        <w:t xml:space="preserve"> no expression of FKBP5. These results suggest that these organoids </w:t>
      </w:r>
      <w:r w:rsidR="00DD0F33" w:rsidRPr="00DE5EE5">
        <w:rPr>
          <w:rFonts w:asciiTheme="majorHAnsi" w:hAnsiTheme="majorHAnsi" w:cstheme="majorHAnsi"/>
        </w:rPr>
        <w:t xml:space="preserve">model </w:t>
      </w:r>
      <w:r w:rsidRPr="00DE5EE5">
        <w:rPr>
          <w:rFonts w:asciiTheme="majorHAnsi" w:hAnsiTheme="majorHAnsi" w:cstheme="majorHAnsi"/>
        </w:rPr>
        <w:t>a non-luminal androgen-independent phenotype. </w:t>
      </w:r>
    </w:p>
    <w:p w14:paraId="1C67ADFF" w14:textId="77777777" w:rsidR="00E3626C" w:rsidRPr="00DE5EE5" w:rsidRDefault="00E3626C" w:rsidP="00074941">
      <w:pPr>
        <w:rPr>
          <w:rFonts w:asciiTheme="majorHAnsi" w:hAnsiTheme="majorHAnsi" w:cstheme="majorHAnsi"/>
          <w:b/>
        </w:rPr>
      </w:pPr>
    </w:p>
    <w:p w14:paraId="4B70CA40" w14:textId="283C13C7" w:rsidR="000557DB" w:rsidRPr="00DE5EE5" w:rsidRDefault="00586E3A" w:rsidP="00074941">
      <w:pPr>
        <w:rPr>
          <w:rFonts w:asciiTheme="majorHAnsi" w:hAnsiTheme="majorHAnsi" w:cstheme="majorHAnsi"/>
          <w:b/>
        </w:rPr>
      </w:pPr>
      <w:r w:rsidRPr="00DE5EE5">
        <w:rPr>
          <w:rFonts w:asciiTheme="majorHAnsi" w:hAnsiTheme="majorHAnsi" w:cstheme="majorHAnsi"/>
          <w:b/>
        </w:rPr>
        <w:t>FIGURE LEGENDS:</w:t>
      </w:r>
    </w:p>
    <w:p w14:paraId="410BE7C5" w14:textId="77777777" w:rsidR="000557DB" w:rsidRPr="00DE5EE5" w:rsidRDefault="000557DB" w:rsidP="00074941">
      <w:pPr>
        <w:rPr>
          <w:rFonts w:asciiTheme="majorHAnsi" w:hAnsiTheme="majorHAnsi" w:cstheme="majorHAnsi"/>
        </w:rPr>
      </w:pPr>
    </w:p>
    <w:p w14:paraId="768DCB03" w14:textId="425BEAB1" w:rsidR="000557DB" w:rsidRPr="00DE5EE5" w:rsidRDefault="000557DB" w:rsidP="00074941">
      <w:pPr>
        <w:rPr>
          <w:rFonts w:asciiTheme="majorHAnsi" w:hAnsiTheme="majorHAnsi" w:cstheme="majorHAnsi"/>
        </w:rPr>
      </w:pPr>
      <w:r w:rsidRPr="00DE5EE5">
        <w:rPr>
          <w:rFonts w:asciiTheme="majorHAnsi" w:hAnsiTheme="majorHAnsi" w:cstheme="majorHAnsi"/>
          <w:b/>
        </w:rPr>
        <w:t>Figure 1:</w:t>
      </w:r>
      <w:r w:rsidR="00030F79" w:rsidRPr="00DE5EE5">
        <w:rPr>
          <w:rFonts w:asciiTheme="majorHAnsi" w:hAnsiTheme="majorHAnsi" w:cstheme="majorHAnsi"/>
          <w:b/>
        </w:rPr>
        <w:t xml:space="preserve"> </w:t>
      </w:r>
      <w:r w:rsidR="00B624D0" w:rsidRPr="00DE5EE5">
        <w:rPr>
          <w:rFonts w:asciiTheme="majorHAnsi" w:hAnsiTheme="majorHAnsi" w:cstheme="majorHAnsi"/>
          <w:b/>
        </w:rPr>
        <w:t>Measuring</w:t>
      </w:r>
      <w:r w:rsidR="00030F79" w:rsidRPr="00DE5EE5">
        <w:rPr>
          <w:rFonts w:asciiTheme="majorHAnsi" w:hAnsiTheme="majorHAnsi" w:cstheme="majorHAnsi"/>
          <w:b/>
        </w:rPr>
        <w:t xml:space="preserve"> organoid formation rate</w:t>
      </w:r>
      <w:r w:rsidR="003E68DD">
        <w:rPr>
          <w:rFonts w:asciiTheme="majorHAnsi" w:hAnsiTheme="majorHAnsi" w:cstheme="majorHAnsi"/>
          <w:b/>
        </w:rPr>
        <w:t>s</w:t>
      </w:r>
      <w:r w:rsidR="00030F79" w:rsidRPr="00DE5EE5">
        <w:rPr>
          <w:rFonts w:asciiTheme="majorHAnsi" w:hAnsiTheme="majorHAnsi" w:cstheme="majorHAnsi"/>
          <w:b/>
        </w:rPr>
        <w:t xml:space="preserve"> of human and mouse prostate cells.</w:t>
      </w:r>
      <w:r w:rsidR="00AB7625" w:rsidRPr="00DE5EE5">
        <w:rPr>
          <w:rFonts w:asciiTheme="majorHAnsi" w:hAnsiTheme="majorHAnsi" w:cstheme="majorHAnsi"/>
        </w:rPr>
        <w:t xml:space="preserve"> (</w:t>
      </w:r>
      <w:r w:rsidR="00AB7625" w:rsidRPr="00DE5EE5">
        <w:rPr>
          <w:rFonts w:asciiTheme="majorHAnsi" w:hAnsiTheme="majorHAnsi" w:cstheme="majorHAnsi"/>
          <w:b/>
          <w:bCs/>
        </w:rPr>
        <w:t>A</w:t>
      </w:r>
      <w:r w:rsidR="00AB7625" w:rsidRPr="00DE5EE5">
        <w:rPr>
          <w:rFonts w:asciiTheme="majorHAnsi" w:hAnsiTheme="majorHAnsi" w:cstheme="majorHAnsi"/>
        </w:rPr>
        <w:t xml:space="preserve">) </w:t>
      </w:r>
      <w:r w:rsidR="001F1B46" w:rsidRPr="00DE5EE5">
        <w:rPr>
          <w:rFonts w:asciiTheme="majorHAnsi" w:hAnsiTheme="majorHAnsi" w:cstheme="majorHAnsi"/>
        </w:rPr>
        <w:t>Schematic overview o</w:t>
      </w:r>
      <w:r w:rsidR="00F626EC" w:rsidRPr="00DE5EE5">
        <w:rPr>
          <w:rFonts w:asciiTheme="majorHAnsi" w:hAnsiTheme="majorHAnsi" w:cstheme="majorHAnsi"/>
        </w:rPr>
        <w:t>f cell resuspension in basement membrane matrix (left) and</w:t>
      </w:r>
      <w:r w:rsidR="001F1B46" w:rsidRPr="00DE5EE5">
        <w:rPr>
          <w:rFonts w:asciiTheme="majorHAnsi" w:hAnsiTheme="majorHAnsi" w:cstheme="majorHAnsi"/>
        </w:rPr>
        <w:t xml:space="preserve"> organoid seeding in matri</w:t>
      </w:r>
      <w:r w:rsidR="00586E3A" w:rsidRPr="00DE5EE5">
        <w:rPr>
          <w:rFonts w:asciiTheme="majorHAnsi" w:hAnsiTheme="majorHAnsi" w:cstheme="majorHAnsi"/>
        </w:rPr>
        <w:t>x</w:t>
      </w:r>
      <w:r w:rsidR="001F1B46" w:rsidRPr="00DE5EE5">
        <w:rPr>
          <w:rFonts w:asciiTheme="majorHAnsi" w:hAnsiTheme="majorHAnsi" w:cstheme="majorHAnsi"/>
        </w:rPr>
        <w:t xml:space="preserve"> domes</w:t>
      </w:r>
      <w:r w:rsidR="00F626EC" w:rsidRPr="00DE5EE5">
        <w:rPr>
          <w:rFonts w:asciiTheme="majorHAnsi" w:hAnsiTheme="majorHAnsi" w:cstheme="majorHAnsi"/>
        </w:rPr>
        <w:t xml:space="preserve"> (right)</w:t>
      </w:r>
      <w:r w:rsidR="00AB7625" w:rsidRPr="00DE5EE5">
        <w:rPr>
          <w:rFonts w:asciiTheme="majorHAnsi" w:hAnsiTheme="majorHAnsi" w:cstheme="majorHAnsi"/>
        </w:rPr>
        <w:t>. (</w:t>
      </w:r>
      <w:r w:rsidR="00AB7625" w:rsidRPr="00DE5EE5">
        <w:rPr>
          <w:rFonts w:asciiTheme="majorHAnsi" w:hAnsiTheme="majorHAnsi" w:cstheme="majorHAnsi"/>
          <w:b/>
          <w:bCs/>
        </w:rPr>
        <w:t>B</w:t>
      </w:r>
      <w:r w:rsidR="00AB7625" w:rsidRPr="00DE5EE5">
        <w:rPr>
          <w:rFonts w:asciiTheme="majorHAnsi" w:hAnsiTheme="majorHAnsi" w:cstheme="majorHAnsi"/>
        </w:rPr>
        <w:t xml:space="preserve">) </w:t>
      </w:r>
      <w:r w:rsidRPr="00DE5EE5">
        <w:rPr>
          <w:rFonts w:asciiTheme="majorHAnsi" w:hAnsiTheme="majorHAnsi" w:cstheme="majorHAnsi"/>
        </w:rPr>
        <w:t xml:space="preserve">Relative organoid formation of human </w:t>
      </w:r>
      <w:r w:rsidR="003E68DD">
        <w:rPr>
          <w:rFonts w:asciiTheme="majorHAnsi" w:hAnsiTheme="majorHAnsi" w:cstheme="majorHAnsi"/>
        </w:rPr>
        <w:t>(</w:t>
      </w:r>
      <w:r w:rsidRPr="00DE5EE5">
        <w:rPr>
          <w:rFonts w:asciiTheme="majorHAnsi" w:hAnsiTheme="majorHAnsi" w:cstheme="majorHAnsi"/>
        </w:rPr>
        <w:t>CD49f+</w:t>
      </w:r>
      <w:r w:rsidR="003E68DD">
        <w:rPr>
          <w:rFonts w:asciiTheme="majorHAnsi" w:hAnsiTheme="majorHAnsi" w:cstheme="majorHAnsi"/>
        </w:rPr>
        <w:t>)-</w:t>
      </w:r>
      <w:r w:rsidRPr="00DE5EE5">
        <w:rPr>
          <w:rFonts w:asciiTheme="majorHAnsi" w:hAnsiTheme="majorHAnsi" w:cstheme="majorHAnsi"/>
        </w:rPr>
        <w:t xml:space="preserve">derived basal and </w:t>
      </w:r>
      <w:r w:rsidR="003E68DD">
        <w:rPr>
          <w:rFonts w:asciiTheme="majorHAnsi" w:hAnsiTheme="majorHAnsi" w:cstheme="majorHAnsi"/>
        </w:rPr>
        <w:t>(</w:t>
      </w:r>
      <w:r w:rsidRPr="00DE5EE5">
        <w:rPr>
          <w:rFonts w:asciiTheme="majorHAnsi" w:hAnsiTheme="majorHAnsi" w:cstheme="majorHAnsi"/>
        </w:rPr>
        <w:t>CD26+</w:t>
      </w:r>
      <w:r w:rsidR="003E68DD">
        <w:rPr>
          <w:rFonts w:asciiTheme="majorHAnsi" w:hAnsiTheme="majorHAnsi" w:cstheme="majorHAnsi"/>
        </w:rPr>
        <w:t>)-</w:t>
      </w:r>
      <w:r w:rsidRPr="00DE5EE5">
        <w:rPr>
          <w:rFonts w:asciiTheme="majorHAnsi" w:hAnsiTheme="majorHAnsi" w:cstheme="majorHAnsi"/>
        </w:rPr>
        <w:t xml:space="preserve">derived luminal cells (%, </w:t>
      </w:r>
      <w:r w:rsidRPr="00074941">
        <w:rPr>
          <w:rFonts w:asciiTheme="majorHAnsi" w:hAnsiTheme="majorHAnsi" w:cstheme="majorHAnsi"/>
        </w:rPr>
        <w:t>y</w:t>
      </w:r>
      <w:r w:rsidR="003E68DD">
        <w:rPr>
          <w:rFonts w:asciiTheme="majorHAnsi" w:hAnsiTheme="majorHAnsi" w:cstheme="majorHAnsi"/>
        </w:rPr>
        <w:t>-</w:t>
      </w:r>
      <w:r w:rsidRPr="00DE5EE5">
        <w:rPr>
          <w:rFonts w:asciiTheme="majorHAnsi" w:hAnsiTheme="majorHAnsi" w:cstheme="majorHAnsi"/>
        </w:rPr>
        <w:t xml:space="preserve">axis; mean </w:t>
      </w:r>
      <w:r w:rsidRPr="00DE5EE5">
        <w:rPr>
          <w:rFonts w:asciiTheme="majorHAnsi" w:eastAsia="MS Gothic" w:hAnsiTheme="majorHAnsi" w:cstheme="majorHAnsi"/>
          <w:color w:val="000000"/>
        </w:rPr>
        <w:t xml:space="preserve">± </w:t>
      </w:r>
      <w:r w:rsidR="003E68DD">
        <w:rPr>
          <w:rFonts w:asciiTheme="majorHAnsi" w:eastAsia="MS Gothic" w:hAnsiTheme="majorHAnsi" w:cstheme="majorHAnsi"/>
          <w:color w:val="000000"/>
        </w:rPr>
        <w:t>SD</w:t>
      </w:r>
      <w:r w:rsidRPr="00DE5EE5">
        <w:rPr>
          <w:rFonts w:asciiTheme="majorHAnsi" w:hAnsiTheme="majorHAnsi" w:cstheme="majorHAnsi"/>
        </w:rPr>
        <w:t xml:space="preserve">) in the presence of 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 </w:t>
      </w:r>
      <w:r w:rsidR="003E68DD">
        <w:rPr>
          <w:rFonts w:asciiTheme="majorHAnsi" w:hAnsiTheme="majorHAnsi" w:cstheme="majorHAnsi"/>
        </w:rPr>
        <w:t xml:space="preserve">A total of </w:t>
      </w:r>
      <w:r w:rsidRPr="00DE5EE5">
        <w:rPr>
          <w:rFonts w:asciiTheme="majorHAnsi" w:hAnsiTheme="majorHAnsi" w:cstheme="majorHAnsi"/>
        </w:rPr>
        <w:t xml:space="preserve">200 cells were </w:t>
      </w:r>
      <w:r w:rsidR="00295CE5" w:rsidRPr="00DE5EE5">
        <w:rPr>
          <w:rFonts w:asciiTheme="majorHAnsi" w:hAnsiTheme="majorHAnsi" w:cstheme="majorHAnsi"/>
        </w:rPr>
        <w:t>seeded</w:t>
      </w:r>
      <w:r w:rsidR="003E68DD">
        <w:rPr>
          <w:rFonts w:asciiTheme="majorHAnsi" w:hAnsiTheme="majorHAnsi" w:cstheme="majorHAnsi"/>
        </w:rPr>
        <w:t xml:space="preserve"> and the</w:t>
      </w:r>
      <w:r w:rsidRPr="00DE5EE5">
        <w:rPr>
          <w:rFonts w:asciiTheme="majorHAnsi" w:hAnsiTheme="majorHAnsi" w:cstheme="majorHAnsi"/>
        </w:rPr>
        <w:t xml:space="preserve"> number of organoids was quantified 7 days post</w:t>
      </w:r>
      <w:r w:rsidR="003E68DD">
        <w:rPr>
          <w:rFonts w:asciiTheme="majorHAnsi" w:hAnsiTheme="majorHAnsi" w:cstheme="majorHAnsi"/>
        </w:rPr>
        <w:t>-</w:t>
      </w:r>
      <w:r w:rsidRPr="00DE5EE5">
        <w:rPr>
          <w:rFonts w:asciiTheme="majorHAnsi" w:hAnsiTheme="majorHAnsi" w:cstheme="majorHAnsi"/>
        </w:rPr>
        <w:t>seeding</w:t>
      </w:r>
      <w:r w:rsidR="003E68DD">
        <w:rPr>
          <w:rFonts w:asciiTheme="majorHAnsi" w:hAnsiTheme="majorHAnsi" w:cstheme="majorHAnsi"/>
        </w:rPr>
        <w:t xml:space="preserve"> (n </w:t>
      </w:r>
      <w:r w:rsidRPr="00DE5EE5">
        <w:rPr>
          <w:rFonts w:asciiTheme="majorHAnsi" w:hAnsiTheme="majorHAnsi" w:cstheme="majorHAnsi"/>
        </w:rPr>
        <w:t>=</w:t>
      </w:r>
      <w:r w:rsidR="003E68DD">
        <w:rPr>
          <w:rFonts w:asciiTheme="majorHAnsi" w:hAnsiTheme="majorHAnsi" w:cstheme="majorHAnsi"/>
        </w:rPr>
        <w:t xml:space="preserve"> </w:t>
      </w:r>
      <w:r w:rsidR="002C5157" w:rsidRPr="00DE5EE5">
        <w:rPr>
          <w:rFonts w:asciiTheme="majorHAnsi" w:hAnsiTheme="majorHAnsi" w:cstheme="majorHAnsi"/>
        </w:rPr>
        <w:t>3</w:t>
      </w:r>
      <w:r w:rsidR="003E68DD">
        <w:rPr>
          <w:rFonts w:asciiTheme="majorHAnsi" w:hAnsiTheme="majorHAnsi" w:cstheme="majorHAnsi"/>
        </w:rPr>
        <w:t xml:space="preserve">, </w:t>
      </w:r>
      <w:r w:rsidRPr="00DE5EE5">
        <w:rPr>
          <w:rFonts w:asciiTheme="majorHAnsi" w:hAnsiTheme="majorHAnsi" w:cstheme="majorHAnsi"/>
        </w:rPr>
        <w:t>***</w:t>
      </w:r>
      <w:r w:rsidR="003E68DD">
        <w:rPr>
          <w:rFonts w:asciiTheme="majorHAnsi" w:hAnsiTheme="majorHAnsi" w:cstheme="majorHAnsi"/>
        </w:rPr>
        <w:t>p</w:t>
      </w:r>
      <w:r w:rsidRPr="00DE5EE5">
        <w:rPr>
          <w:rFonts w:asciiTheme="majorHAnsi" w:hAnsiTheme="majorHAnsi" w:cstheme="majorHAnsi"/>
        </w:rPr>
        <w:t xml:space="preserve"> &lt; 0.01, t</w:t>
      </w:r>
      <w:r w:rsidR="003E68DD">
        <w:rPr>
          <w:rFonts w:asciiTheme="majorHAnsi" w:hAnsiTheme="majorHAnsi" w:cstheme="majorHAnsi"/>
        </w:rPr>
        <w:t>-</w:t>
      </w:r>
      <w:r w:rsidRPr="00DE5EE5">
        <w:rPr>
          <w:rFonts w:asciiTheme="majorHAnsi" w:hAnsiTheme="majorHAnsi" w:cstheme="majorHAnsi"/>
        </w:rPr>
        <w:t>test</w:t>
      </w:r>
      <w:r w:rsidR="003E68DD">
        <w:rPr>
          <w:rFonts w:asciiTheme="majorHAnsi" w:hAnsiTheme="majorHAnsi" w:cstheme="majorHAnsi"/>
        </w:rPr>
        <w:t>)</w:t>
      </w:r>
      <w:r w:rsidR="00AB7625" w:rsidRPr="00DE5EE5">
        <w:rPr>
          <w:rFonts w:asciiTheme="majorHAnsi" w:hAnsiTheme="majorHAnsi" w:cstheme="majorHAnsi"/>
        </w:rPr>
        <w:t>. (</w:t>
      </w:r>
      <w:r w:rsidR="00AB7625" w:rsidRPr="00DE5EE5">
        <w:rPr>
          <w:rFonts w:asciiTheme="majorHAnsi" w:hAnsiTheme="majorHAnsi" w:cstheme="majorHAnsi"/>
          <w:b/>
          <w:bCs/>
        </w:rPr>
        <w:t>C</w:t>
      </w:r>
      <w:r w:rsidR="00AB7625" w:rsidRPr="00DE5EE5">
        <w:rPr>
          <w:rFonts w:asciiTheme="majorHAnsi" w:hAnsiTheme="majorHAnsi" w:cstheme="majorHAnsi"/>
        </w:rPr>
        <w:t xml:space="preserve">) </w:t>
      </w:r>
      <w:r w:rsidRPr="00DE5EE5">
        <w:rPr>
          <w:rFonts w:asciiTheme="majorHAnsi" w:hAnsiTheme="majorHAnsi" w:cstheme="majorHAnsi"/>
        </w:rPr>
        <w:t xml:space="preserve">Relative organoid formation of murine WT, </w:t>
      </w:r>
      <w:proofErr w:type="spellStart"/>
      <w:r w:rsidRPr="00DE5EE5">
        <w:rPr>
          <w:rFonts w:asciiTheme="majorHAnsi" w:hAnsiTheme="majorHAnsi" w:cstheme="majorHAnsi"/>
          <w:i/>
        </w:rPr>
        <w:t>Pten</w:t>
      </w:r>
      <w:r w:rsidRPr="00DE5EE5">
        <w:rPr>
          <w:rFonts w:asciiTheme="majorHAnsi" w:hAnsiTheme="majorHAnsi" w:cstheme="majorHAnsi"/>
          <w:i/>
          <w:vertAlign w:val="superscript"/>
        </w:rPr>
        <w:t>Δ</w:t>
      </w:r>
      <w:proofErr w:type="spellEnd"/>
      <w:r w:rsidRPr="00DE5EE5">
        <w:rPr>
          <w:rFonts w:asciiTheme="majorHAnsi" w:hAnsiTheme="majorHAnsi" w:cstheme="majorHAnsi"/>
          <w:i/>
          <w:vertAlign w:val="superscript"/>
        </w:rPr>
        <w:t>/</w:t>
      </w:r>
      <w:r w:rsidR="002C5157" w:rsidRPr="00DE5EE5">
        <w:rPr>
          <w:rFonts w:asciiTheme="majorHAnsi" w:hAnsiTheme="majorHAnsi" w:cstheme="majorHAnsi"/>
          <w:i/>
          <w:vertAlign w:val="superscript"/>
        </w:rPr>
        <w:t>Δ</w:t>
      </w:r>
      <w:r w:rsidR="002C5157" w:rsidRPr="00DE5EE5">
        <w:rPr>
          <w:rFonts w:asciiTheme="majorHAnsi" w:hAnsiTheme="majorHAnsi" w:cstheme="majorHAnsi"/>
        </w:rPr>
        <w:t>,</w:t>
      </w:r>
      <w:r w:rsidRPr="00DE5EE5">
        <w:rPr>
          <w:rFonts w:asciiTheme="majorHAnsi" w:hAnsiTheme="majorHAnsi" w:cstheme="majorHAnsi"/>
        </w:rPr>
        <w:t xml:space="preserve"> </w:t>
      </w:r>
      <w:r w:rsidRPr="00DE5EE5">
        <w:rPr>
          <w:rFonts w:asciiTheme="majorHAnsi" w:hAnsiTheme="majorHAnsi" w:cstheme="majorHAnsi"/>
          <w:i/>
        </w:rPr>
        <w:t>P53</w:t>
      </w:r>
      <w:r w:rsidRPr="00DE5EE5">
        <w:rPr>
          <w:rFonts w:asciiTheme="majorHAnsi" w:hAnsiTheme="majorHAnsi" w:cstheme="majorHAnsi"/>
          <w:i/>
          <w:vertAlign w:val="superscript"/>
        </w:rPr>
        <w:t>Δ/Δ</w:t>
      </w:r>
      <w:r w:rsidR="003E68DD">
        <w:rPr>
          <w:rFonts w:asciiTheme="majorHAnsi" w:hAnsiTheme="majorHAnsi" w:cstheme="majorHAnsi"/>
          <w:i/>
        </w:rPr>
        <w:t>,</w:t>
      </w:r>
      <w:r w:rsidRPr="00DE5EE5">
        <w:rPr>
          <w:rFonts w:asciiTheme="majorHAnsi" w:hAnsiTheme="majorHAnsi" w:cstheme="majorHAnsi"/>
        </w:rPr>
        <w:t xml:space="preserve"> and </w:t>
      </w:r>
      <w:r w:rsidRPr="00DE5EE5">
        <w:rPr>
          <w:rFonts w:asciiTheme="majorHAnsi" w:hAnsiTheme="majorHAnsi" w:cstheme="majorHAnsi"/>
          <w:i/>
        </w:rPr>
        <w:t>P53</w:t>
      </w:r>
      <w:r w:rsidRPr="00DE5EE5">
        <w:rPr>
          <w:rFonts w:asciiTheme="majorHAnsi" w:hAnsiTheme="majorHAnsi" w:cstheme="majorHAnsi"/>
          <w:i/>
          <w:vertAlign w:val="superscript"/>
        </w:rPr>
        <w:t>Δ/Δ</w:t>
      </w:r>
      <w:r w:rsidRPr="00DE5EE5">
        <w:rPr>
          <w:rFonts w:asciiTheme="majorHAnsi" w:hAnsiTheme="majorHAnsi" w:cstheme="majorHAnsi"/>
          <w:i/>
        </w:rPr>
        <w:t xml:space="preserve"> </w:t>
      </w:r>
      <w:proofErr w:type="spellStart"/>
      <w:r w:rsidRPr="00DE5EE5">
        <w:rPr>
          <w:rFonts w:asciiTheme="majorHAnsi" w:hAnsiTheme="majorHAnsi" w:cstheme="majorHAnsi"/>
          <w:i/>
        </w:rPr>
        <w:t>Pten</w:t>
      </w:r>
      <w:r w:rsidRPr="00DE5EE5">
        <w:rPr>
          <w:rFonts w:asciiTheme="majorHAnsi" w:hAnsiTheme="majorHAnsi" w:cstheme="majorHAnsi"/>
          <w:i/>
          <w:vertAlign w:val="superscript"/>
        </w:rPr>
        <w:t>Δ</w:t>
      </w:r>
      <w:proofErr w:type="spellEnd"/>
      <w:r w:rsidRPr="00DE5EE5">
        <w:rPr>
          <w:rFonts w:asciiTheme="majorHAnsi" w:hAnsiTheme="majorHAnsi" w:cstheme="majorHAnsi"/>
          <w:i/>
          <w:vertAlign w:val="superscript"/>
        </w:rPr>
        <w:t>/Δ</w:t>
      </w:r>
      <w:r w:rsidRPr="00DE5EE5">
        <w:rPr>
          <w:rFonts w:asciiTheme="majorHAnsi" w:hAnsiTheme="majorHAnsi" w:cstheme="majorHAnsi"/>
        </w:rPr>
        <w:t xml:space="preserve"> organoids (%, </w:t>
      </w:r>
      <w:r w:rsidRPr="00DE5EE5">
        <w:rPr>
          <w:rFonts w:asciiTheme="majorHAnsi" w:hAnsiTheme="majorHAnsi" w:cstheme="majorHAnsi"/>
          <w:i/>
          <w:iCs/>
        </w:rPr>
        <w:t>y</w:t>
      </w:r>
      <w:r w:rsidR="003E68DD">
        <w:rPr>
          <w:rFonts w:asciiTheme="majorHAnsi" w:hAnsiTheme="majorHAnsi" w:cstheme="majorHAnsi"/>
        </w:rPr>
        <w:t>-</w:t>
      </w:r>
      <w:r w:rsidRPr="00DE5EE5">
        <w:rPr>
          <w:rFonts w:asciiTheme="majorHAnsi" w:hAnsiTheme="majorHAnsi" w:cstheme="majorHAnsi"/>
        </w:rPr>
        <w:t xml:space="preserve">axis; mean </w:t>
      </w:r>
      <w:r w:rsidRPr="00DE5EE5">
        <w:rPr>
          <w:rFonts w:asciiTheme="majorHAnsi" w:eastAsia="MS Gothic" w:hAnsiTheme="majorHAnsi" w:cstheme="majorHAnsi"/>
          <w:color w:val="000000"/>
        </w:rPr>
        <w:t xml:space="preserve">± </w:t>
      </w:r>
      <w:r w:rsidR="003E68DD">
        <w:rPr>
          <w:rFonts w:asciiTheme="majorHAnsi" w:eastAsia="MS Gothic" w:hAnsiTheme="majorHAnsi" w:cstheme="majorHAnsi"/>
          <w:color w:val="000000"/>
        </w:rPr>
        <w:t>SD</w:t>
      </w:r>
      <w:r w:rsidRPr="00DE5EE5">
        <w:rPr>
          <w:rFonts w:asciiTheme="majorHAnsi" w:hAnsiTheme="majorHAnsi" w:cstheme="majorHAnsi"/>
        </w:rPr>
        <w:t xml:space="preserve">) in the presence of 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w:t>
      </w:r>
      <w:r w:rsidR="003E68DD">
        <w:rPr>
          <w:rFonts w:asciiTheme="majorHAnsi" w:hAnsiTheme="majorHAnsi" w:cstheme="majorHAnsi"/>
        </w:rPr>
        <w:t xml:space="preserve"> A total of</w:t>
      </w:r>
      <w:r w:rsidRPr="00DE5EE5">
        <w:rPr>
          <w:rFonts w:asciiTheme="majorHAnsi" w:hAnsiTheme="majorHAnsi" w:cstheme="majorHAnsi"/>
        </w:rPr>
        <w:t xml:space="preserve"> 200 cells were seeded</w:t>
      </w:r>
      <w:r w:rsidR="003E68DD">
        <w:rPr>
          <w:rFonts w:asciiTheme="majorHAnsi" w:hAnsiTheme="majorHAnsi" w:cstheme="majorHAnsi"/>
        </w:rPr>
        <w:t xml:space="preserve"> and the </w:t>
      </w:r>
      <w:r w:rsidRPr="00DE5EE5">
        <w:rPr>
          <w:rFonts w:asciiTheme="majorHAnsi" w:hAnsiTheme="majorHAnsi" w:cstheme="majorHAnsi"/>
        </w:rPr>
        <w:t>number of organoids was quantified 7 days post</w:t>
      </w:r>
      <w:r w:rsidR="003E68DD">
        <w:rPr>
          <w:rFonts w:asciiTheme="majorHAnsi" w:hAnsiTheme="majorHAnsi" w:cstheme="majorHAnsi"/>
        </w:rPr>
        <w:t>-</w:t>
      </w:r>
      <w:r w:rsidRPr="00DE5EE5">
        <w:rPr>
          <w:rFonts w:asciiTheme="majorHAnsi" w:hAnsiTheme="majorHAnsi" w:cstheme="majorHAnsi"/>
        </w:rPr>
        <w:t>seeding</w:t>
      </w:r>
      <w:r w:rsidR="003E68DD">
        <w:rPr>
          <w:rFonts w:asciiTheme="majorHAnsi" w:hAnsiTheme="majorHAnsi" w:cstheme="majorHAnsi"/>
        </w:rPr>
        <w:t xml:space="preserve"> (n </w:t>
      </w:r>
      <w:r w:rsidRPr="00DE5EE5">
        <w:rPr>
          <w:rFonts w:asciiTheme="majorHAnsi" w:hAnsiTheme="majorHAnsi" w:cstheme="majorHAnsi"/>
        </w:rPr>
        <w:t>=</w:t>
      </w:r>
      <w:r w:rsidR="003E68DD">
        <w:rPr>
          <w:rFonts w:asciiTheme="majorHAnsi" w:hAnsiTheme="majorHAnsi" w:cstheme="majorHAnsi"/>
        </w:rPr>
        <w:t xml:space="preserve"> </w:t>
      </w:r>
      <w:r w:rsidRPr="00DE5EE5">
        <w:rPr>
          <w:rFonts w:asciiTheme="majorHAnsi" w:hAnsiTheme="majorHAnsi" w:cstheme="majorHAnsi"/>
        </w:rPr>
        <w:t>3</w:t>
      </w:r>
      <w:r w:rsidR="003E68DD">
        <w:rPr>
          <w:rFonts w:asciiTheme="majorHAnsi" w:hAnsiTheme="majorHAnsi" w:cstheme="majorHAnsi"/>
        </w:rPr>
        <w:t>).</w:t>
      </w:r>
      <w:r w:rsidR="007B2E2C" w:rsidRPr="00DE5EE5">
        <w:rPr>
          <w:rFonts w:asciiTheme="majorHAnsi" w:hAnsiTheme="majorHAnsi" w:cstheme="majorHAnsi"/>
        </w:rPr>
        <w:t xml:space="preserve"> </w:t>
      </w:r>
      <w:r w:rsidR="007B2E2C" w:rsidRPr="00DE5EE5">
        <w:rPr>
          <w:rFonts w:asciiTheme="majorHAnsi" w:hAnsiTheme="majorHAnsi" w:cstheme="majorHAnsi"/>
          <w:i/>
        </w:rPr>
        <w:t xml:space="preserve">p53 </w:t>
      </w:r>
      <w:r w:rsidR="007B2E2C" w:rsidRPr="00DE5EE5">
        <w:rPr>
          <w:rFonts w:asciiTheme="majorHAnsi" w:hAnsiTheme="majorHAnsi" w:cstheme="majorHAnsi"/>
        </w:rPr>
        <w:t xml:space="preserve">and </w:t>
      </w:r>
      <w:proofErr w:type="spellStart"/>
      <w:r w:rsidR="007B2E2C" w:rsidRPr="00DE5EE5">
        <w:rPr>
          <w:rFonts w:asciiTheme="majorHAnsi" w:hAnsiTheme="majorHAnsi" w:cstheme="majorHAnsi"/>
          <w:i/>
        </w:rPr>
        <w:t>Pten</w:t>
      </w:r>
      <w:proofErr w:type="spellEnd"/>
      <w:r w:rsidR="007B2E2C" w:rsidRPr="00DE5EE5">
        <w:rPr>
          <w:rFonts w:asciiTheme="majorHAnsi" w:hAnsiTheme="majorHAnsi" w:cstheme="majorHAnsi"/>
          <w:i/>
        </w:rPr>
        <w:t xml:space="preserve"> </w:t>
      </w:r>
      <w:r w:rsidR="00AA74AD" w:rsidRPr="00DE5EE5">
        <w:rPr>
          <w:rFonts w:asciiTheme="majorHAnsi" w:hAnsiTheme="majorHAnsi" w:cstheme="majorHAnsi"/>
        </w:rPr>
        <w:t xml:space="preserve">loss was mediated by </w:t>
      </w:r>
      <w:r w:rsidR="003E68DD">
        <w:rPr>
          <w:rFonts w:asciiTheme="majorHAnsi" w:hAnsiTheme="majorHAnsi" w:cstheme="majorHAnsi"/>
        </w:rPr>
        <w:t>the g</w:t>
      </w:r>
      <w:r w:rsidR="00AA74AD" w:rsidRPr="00DE5EE5">
        <w:rPr>
          <w:rFonts w:asciiTheme="majorHAnsi" w:hAnsiTheme="majorHAnsi" w:cstheme="majorHAnsi"/>
        </w:rPr>
        <w:t>RNA’s targetin</w:t>
      </w:r>
      <w:r w:rsidR="00E06730" w:rsidRPr="00DE5EE5">
        <w:rPr>
          <w:rFonts w:asciiTheme="majorHAnsi" w:hAnsiTheme="majorHAnsi" w:cstheme="majorHAnsi"/>
        </w:rPr>
        <w:t>g</w:t>
      </w:r>
      <w:r w:rsidR="003E68DD">
        <w:rPr>
          <w:rFonts w:asciiTheme="majorHAnsi" w:hAnsiTheme="majorHAnsi" w:cstheme="majorHAnsi"/>
        </w:rPr>
        <w:t xml:space="preserve"> of</w:t>
      </w:r>
      <w:r w:rsidR="00AA74AD" w:rsidRPr="00DE5EE5">
        <w:rPr>
          <w:rFonts w:asciiTheme="majorHAnsi" w:hAnsiTheme="majorHAnsi" w:cstheme="majorHAnsi"/>
        </w:rPr>
        <w:t xml:space="preserve"> </w:t>
      </w:r>
      <w:r w:rsidR="002C5157" w:rsidRPr="00DE5EE5">
        <w:rPr>
          <w:rFonts w:asciiTheme="majorHAnsi" w:hAnsiTheme="majorHAnsi" w:cstheme="majorHAnsi"/>
        </w:rPr>
        <w:t>the p53</w:t>
      </w:r>
      <w:r w:rsidR="00AA74AD" w:rsidRPr="00DE5EE5">
        <w:rPr>
          <w:rFonts w:asciiTheme="majorHAnsi" w:hAnsiTheme="majorHAnsi" w:cstheme="majorHAnsi"/>
        </w:rPr>
        <w:t xml:space="preserve"> and/</w:t>
      </w:r>
      <w:r w:rsidR="002C5157" w:rsidRPr="00DE5EE5">
        <w:rPr>
          <w:rFonts w:asciiTheme="majorHAnsi" w:hAnsiTheme="majorHAnsi" w:cstheme="majorHAnsi"/>
        </w:rPr>
        <w:t xml:space="preserve">or </w:t>
      </w:r>
      <w:proofErr w:type="spellStart"/>
      <w:r w:rsidR="00AA74AD" w:rsidRPr="00DE5EE5">
        <w:rPr>
          <w:rFonts w:asciiTheme="majorHAnsi" w:hAnsiTheme="majorHAnsi" w:cstheme="majorHAnsi"/>
        </w:rPr>
        <w:t>Pten</w:t>
      </w:r>
      <w:proofErr w:type="spellEnd"/>
      <w:r w:rsidR="00AA74AD" w:rsidRPr="00DE5EE5">
        <w:rPr>
          <w:rFonts w:asciiTheme="majorHAnsi" w:hAnsiTheme="majorHAnsi" w:cstheme="majorHAnsi"/>
        </w:rPr>
        <w:t xml:space="preserve"> locus in organoids </w:t>
      </w:r>
      <w:r w:rsidR="002C5157" w:rsidRPr="00DE5EE5">
        <w:rPr>
          <w:rFonts w:asciiTheme="majorHAnsi" w:hAnsiTheme="majorHAnsi" w:cstheme="majorHAnsi"/>
        </w:rPr>
        <w:t>expressing Cas9</w:t>
      </w:r>
      <w:r w:rsidR="00AA74AD" w:rsidRPr="00DE5EE5">
        <w:rPr>
          <w:rFonts w:asciiTheme="majorHAnsi" w:hAnsiTheme="majorHAnsi" w:cstheme="majorHAnsi"/>
        </w:rPr>
        <w:t xml:space="preserve"> </w:t>
      </w:r>
      <w:r w:rsidR="002D2344" w:rsidRPr="00DE5EE5">
        <w:rPr>
          <w:rFonts w:asciiTheme="majorHAnsi" w:hAnsiTheme="majorHAnsi" w:cstheme="majorHAnsi"/>
        </w:rPr>
        <w:t>constitutively</w:t>
      </w:r>
      <w:r w:rsidR="00AA74AD" w:rsidRPr="00DE5EE5">
        <w:rPr>
          <w:rFonts w:asciiTheme="majorHAnsi" w:hAnsiTheme="majorHAnsi" w:cstheme="majorHAnsi"/>
        </w:rPr>
        <w:t xml:space="preserve"> under a Rosa26 promoter. </w:t>
      </w:r>
    </w:p>
    <w:p w14:paraId="38B222DC" w14:textId="77777777" w:rsidR="000557DB" w:rsidRPr="00DE5EE5" w:rsidRDefault="000557DB" w:rsidP="00074941">
      <w:pPr>
        <w:rPr>
          <w:rFonts w:asciiTheme="majorHAnsi" w:hAnsiTheme="majorHAnsi" w:cstheme="majorHAnsi"/>
        </w:rPr>
      </w:pPr>
    </w:p>
    <w:p w14:paraId="40CA8D1E" w14:textId="687174BA" w:rsidR="000557DB" w:rsidRPr="00DE5EE5" w:rsidRDefault="000557DB" w:rsidP="00074941">
      <w:pPr>
        <w:rPr>
          <w:rFonts w:asciiTheme="majorHAnsi" w:hAnsiTheme="majorHAnsi" w:cstheme="majorHAnsi"/>
        </w:rPr>
      </w:pPr>
      <w:r w:rsidRPr="00DE5EE5">
        <w:rPr>
          <w:rFonts w:asciiTheme="majorHAnsi" w:hAnsiTheme="majorHAnsi" w:cstheme="majorHAnsi"/>
          <w:b/>
        </w:rPr>
        <w:t>Figure 2:</w:t>
      </w:r>
      <w:r w:rsidR="00030F79" w:rsidRPr="00DE5EE5">
        <w:rPr>
          <w:rFonts w:asciiTheme="majorHAnsi" w:hAnsiTheme="majorHAnsi" w:cstheme="majorHAnsi"/>
          <w:b/>
        </w:rPr>
        <w:t xml:space="preserve"> Assessing the pharmacological </w:t>
      </w:r>
      <w:r w:rsidR="000F58E9" w:rsidRPr="00DE5EE5">
        <w:rPr>
          <w:rFonts w:asciiTheme="majorHAnsi" w:hAnsiTheme="majorHAnsi" w:cstheme="majorHAnsi"/>
          <w:b/>
        </w:rPr>
        <w:t xml:space="preserve">response </w:t>
      </w:r>
      <w:r w:rsidR="00030F79" w:rsidRPr="00DE5EE5">
        <w:rPr>
          <w:rFonts w:asciiTheme="majorHAnsi" w:hAnsiTheme="majorHAnsi" w:cstheme="majorHAnsi"/>
          <w:b/>
        </w:rPr>
        <w:t>of organoids derived from genetically engineered mice.</w:t>
      </w:r>
      <w:r w:rsidR="00AB7625" w:rsidRPr="00DE5EE5">
        <w:rPr>
          <w:rFonts w:asciiTheme="majorHAnsi" w:hAnsiTheme="majorHAnsi" w:cstheme="majorHAnsi"/>
        </w:rPr>
        <w:t xml:space="preserve"> (</w:t>
      </w:r>
      <w:r w:rsidR="00AB7625" w:rsidRPr="00DE5EE5">
        <w:rPr>
          <w:rFonts w:asciiTheme="majorHAnsi" w:hAnsiTheme="majorHAnsi" w:cstheme="majorHAnsi"/>
          <w:b/>
          <w:bCs/>
        </w:rPr>
        <w:t>A</w:t>
      </w:r>
      <w:r w:rsidR="00AB7625" w:rsidRPr="00DE5EE5">
        <w:rPr>
          <w:rFonts w:asciiTheme="majorHAnsi" w:hAnsiTheme="majorHAnsi" w:cstheme="majorHAnsi"/>
        </w:rPr>
        <w:t xml:space="preserve">) </w:t>
      </w:r>
      <w:r w:rsidRPr="00DE5EE5">
        <w:rPr>
          <w:rFonts w:asciiTheme="majorHAnsi" w:hAnsiTheme="majorHAnsi" w:cstheme="majorHAnsi"/>
        </w:rPr>
        <w:t xml:space="preserve">Relative cell proliferation of murine WT,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w:t>
      </w:r>
      <w:r w:rsidR="00894E61" w:rsidRPr="00DE5EE5">
        <w:rPr>
          <w:rFonts w:asciiTheme="majorHAnsi" w:hAnsiTheme="majorHAnsi" w:cstheme="majorHAnsi"/>
          <w:vertAlign w:val="superscript"/>
        </w:rPr>
        <w:t>Δ</w:t>
      </w:r>
      <w:r w:rsidR="00894E61" w:rsidRPr="00DE5EE5">
        <w:rPr>
          <w:rFonts w:asciiTheme="majorHAnsi" w:hAnsiTheme="majorHAnsi" w:cstheme="majorHAnsi"/>
        </w:rPr>
        <w:t>,</w:t>
      </w:r>
      <w:r w:rsidRPr="00DE5EE5">
        <w:rPr>
          <w:rFonts w:asciiTheme="majorHAnsi" w:hAnsiTheme="majorHAnsi" w:cstheme="majorHAnsi"/>
        </w:rPr>
        <w:t xml:space="preserve"> P53</w:t>
      </w:r>
      <w:r w:rsidRPr="00DE5EE5">
        <w:rPr>
          <w:rFonts w:asciiTheme="majorHAnsi" w:hAnsiTheme="majorHAnsi" w:cstheme="majorHAnsi"/>
          <w:vertAlign w:val="superscript"/>
        </w:rPr>
        <w:t>Δ/Δ</w:t>
      </w:r>
      <w:r w:rsidR="003E68DD">
        <w:rPr>
          <w:rFonts w:asciiTheme="majorHAnsi" w:hAnsiTheme="majorHAnsi" w:cstheme="majorHAnsi"/>
        </w:rPr>
        <w:t>,</w:t>
      </w:r>
      <w:r w:rsidRPr="00DE5EE5">
        <w:rPr>
          <w:rFonts w:asciiTheme="majorHAnsi" w:hAnsiTheme="majorHAnsi" w:cstheme="majorHAnsi"/>
        </w:rPr>
        <w:t xml:space="preserve"> and P53</w:t>
      </w:r>
      <w:r w:rsidRPr="00DE5EE5">
        <w:rPr>
          <w:rFonts w:asciiTheme="majorHAnsi" w:hAnsiTheme="majorHAnsi" w:cstheme="majorHAnsi"/>
          <w:vertAlign w:val="superscript"/>
        </w:rPr>
        <w:t>Δ/Δ</w:t>
      </w:r>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xml:space="preserve"> organoids (</w:t>
      </w:r>
      <w:r w:rsidRPr="00DE5EE5">
        <w:rPr>
          <w:rFonts w:asciiTheme="majorHAnsi" w:hAnsiTheme="majorHAnsi" w:cstheme="majorHAnsi"/>
          <w:i/>
          <w:iCs/>
        </w:rPr>
        <w:t>y</w:t>
      </w:r>
      <w:r w:rsidR="003E68DD">
        <w:rPr>
          <w:rFonts w:asciiTheme="majorHAnsi" w:hAnsiTheme="majorHAnsi" w:cstheme="majorHAnsi"/>
        </w:rPr>
        <w:t>-</w:t>
      </w:r>
      <w:r w:rsidRPr="00DE5EE5">
        <w:rPr>
          <w:rFonts w:asciiTheme="majorHAnsi" w:hAnsiTheme="majorHAnsi" w:cstheme="majorHAnsi"/>
        </w:rPr>
        <w:t xml:space="preserve">axis, </w:t>
      </w:r>
      <w:r w:rsidR="003E68DD">
        <w:rPr>
          <w:rFonts w:asciiTheme="majorHAnsi" w:hAnsiTheme="majorHAnsi" w:cstheme="majorHAnsi"/>
        </w:rPr>
        <w:t>mean</w:t>
      </w:r>
      <w:r w:rsidRPr="00DE5EE5">
        <w:rPr>
          <w:rFonts w:asciiTheme="majorHAnsi" w:hAnsiTheme="majorHAnsi" w:cstheme="majorHAnsi"/>
        </w:rPr>
        <w:t xml:space="preserve"> </w:t>
      </w:r>
      <w:r w:rsidRPr="00DE5EE5">
        <w:rPr>
          <w:rFonts w:asciiTheme="majorHAnsi" w:eastAsia="MS Gothic" w:hAnsiTheme="majorHAnsi" w:cstheme="majorHAnsi"/>
          <w:color w:val="000000"/>
        </w:rPr>
        <w:t xml:space="preserve">± </w:t>
      </w:r>
      <w:r w:rsidR="003E68DD">
        <w:rPr>
          <w:rFonts w:asciiTheme="majorHAnsi" w:eastAsia="MS Gothic" w:hAnsiTheme="majorHAnsi" w:cstheme="majorHAnsi"/>
          <w:color w:val="000000"/>
        </w:rPr>
        <w:t>SD</w:t>
      </w:r>
      <w:r w:rsidRPr="00DE5EE5">
        <w:rPr>
          <w:rFonts w:asciiTheme="majorHAnsi" w:hAnsiTheme="majorHAnsi" w:cstheme="majorHAnsi"/>
        </w:rPr>
        <w:t xml:space="preserve">, measured by </w:t>
      </w:r>
      <w:r w:rsidR="00316C93" w:rsidRPr="00DE5EE5">
        <w:rPr>
          <w:rFonts w:asciiTheme="majorHAnsi" w:hAnsiTheme="majorHAnsi" w:cstheme="majorHAnsi"/>
        </w:rPr>
        <w:t>cell viability assay kit</w:t>
      </w:r>
      <w:r w:rsidRPr="00DE5EE5">
        <w:rPr>
          <w:rFonts w:asciiTheme="majorHAnsi" w:hAnsiTheme="majorHAnsi" w:cstheme="majorHAnsi"/>
        </w:rPr>
        <w:t>) of 2</w:t>
      </w:r>
      <w:r w:rsidR="003E68DD">
        <w:rPr>
          <w:rFonts w:asciiTheme="majorHAnsi" w:hAnsiTheme="majorHAnsi" w:cstheme="majorHAnsi"/>
        </w:rPr>
        <w:t>,</w:t>
      </w:r>
      <w:r w:rsidRPr="00DE5EE5">
        <w:rPr>
          <w:rFonts w:asciiTheme="majorHAnsi" w:hAnsiTheme="majorHAnsi" w:cstheme="majorHAnsi"/>
        </w:rPr>
        <w:t>500 cells 7 days post</w:t>
      </w:r>
      <w:r w:rsidR="003E68DD">
        <w:rPr>
          <w:rFonts w:asciiTheme="majorHAnsi" w:hAnsiTheme="majorHAnsi" w:cstheme="majorHAnsi"/>
        </w:rPr>
        <w:t>-</w:t>
      </w:r>
      <w:r w:rsidRPr="00DE5EE5">
        <w:rPr>
          <w:rFonts w:asciiTheme="majorHAnsi" w:hAnsiTheme="majorHAnsi" w:cstheme="majorHAnsi"/>
        </w:rPr>
        <w:t xml:space="preserve">establishment of </w:t>
      </w:r>
      <w:r w:rsidR="00894E61" w:rsidRPr="00DE5EE5">
        <w:rPr>
          <w:rFonts w:asciiTheme="majorHAnsi" w:hAnsiTheme="majorHAnsi" w:cstheme="majorHAnsi"/>
        </w:rPr>
        <w:t>organoids</w:t>
      </w:r>
      <w:r w:rsidR="003E68DD">
        <w:rPr>
          <w:rFonts w:asciiTheme="majorHAnsi" w:hAnsiTheme="majorHAnsi" w:cstheme="majorHAnsi"/>
        </w:rPr>
        <w:t xml:space="preserve">; (n </w:t>
      </w:r>
      <w:r w:rsidRPr="00DE5EE5">
        <w:rPr>
          <w:rFonts w:asciiTheme="majorHAnsi" w:hAnsiTheme="majorHAnsi" w:cstheme="majorHAnsi"/>
        </w:rPr>
        <w:t>=</w:t>
      </w:r>
      <w:r w:rsidR="003E68DD">
        <w:rPr>
          <w:rFonts w:asciiTheme="majorHAnsi" w:hAnsiTheme="majorHAnsi" w:cstheme="majorHAnsi"/>
        </w:rPr>
        <w:t xml:space="preserve"> </w:t>
      </w:r>
      <w:r w:rsidRPr="00DE5EE5">
        <w:rPr>
          <w:rFonts w:asciiTheme="majorHAnsi" w:hAnsiTheme="majorHAnsi" w:cstheme="majorHAnsi"/>
        </w:rPr>
        <w:t>3</w:t>
      </w:r>
      <w:r w:rsidR="003E68DD">
        <w:rPr>
          <w:rFonts w:asciiTheme="majorHAnsi" w:hAnsiTheme="majorHAnsi" w:cstheme="majorHAnsi"/>
        </w:rPr>
        <w:t>,</w:t>
      </w:r>
      <w:r w:rsidRPr="00DE5EE5">
        <w:rPr>
          <w:rFonts w:asciiTheme="majorHAnsi" w:hAnsiTheme="majorHAnsi" w:cstheme="majorHAnsi"/>
        </w:rPr>
        <w:t xml:space="preserve"> *</w:t>
      </w:r>
      <w:r w:rsidR="003E68DD">
        <w:rPr>
          <w:rFonts w:asciiTheme="majorHAnsi" w:hAnsiTheme="majorHAnsi" w:cstheme="majorHAnsi"/>
        </w:rPr>
        <w:t>p</w:t>
      </w:r>
      <w:r w:rsidRPr="00DE5EE5">
        <w:rPr>
          <w:rFonts w:asciiTheme="majorHAnsi" w:hAnsiTheme="majorHAnsi" w:cstheme="majorHAnsi"/>
        </w:rPr>
        <w:t xml:space="preserve"> &lt; 0.05</w:t>
      </w:r>
      <w:r w:rsidR="003E68DD">
        <w:rPr>
          <w:rFonts w:asciiTheme="majorHAnsi" w:hAnsiTheme="majorHAnsi" w:cstheme="majorHAnsi"/>
        </w:rPr>
        <w:t>,</w:t>
      </w:r>
      <w:r w:rsidRPr="00DE5EE5">
        <w:rPr>
          <w:rFonts w:asciiTheme="majorHAnsi" w:hAnsiTheme="majorHAnsi" w:cstheme="majorHAnsi"/>
        </w:rPr>
        <w:t xml:space="preserve"> t</w:t>
      </w:r>
      <w:r w:rsidR="003E68DD">
        <w:rPr>
          <w:rFonts w:asciiTheme="majorHAnsi" w:hAnsiTheme="majorHAnsi" w:cstheme="majorHAnsi"/>
        </w:rPr>
        <w:t>-</w:t>
      </w:r>
      <w:r w:rsidRPr="00DE5EE5">
        <w:rPr>
          <w:rFonts w:asciiTheme="majorHAnsi" w:hAnsiTheme="majorHAnsi" w:cstheme="majorHAnsi"/>
        </w:rPr>
        <w:t>test</w:t>
      </w:r>
      <w:r w:rsidR="003E68DD">
        <w:rPr>
          <w:rFonts w:asciiTheme="majorHAnsi" w:hAnsiTheme="majorHAnsi" w:cstheme="majorHAnsi"/>
        </w:rPr>
        <w:t>)</w:t>
      </w:r>
      <w:r w:rsidRPr="00DE5EE5">
        <w:rPr>
          <w:rFonts w:asciiTheme="majorHAnsi" w:hAnsiTheme="majorHAnsi" w:cstheme="majorHAnsi"/>
        </w:rPr>
        <w:t xml:space="preserve"> with 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 or 10 </w:t>
      </w:r>
      <w:proofErr w:type="spellStart"/>
      <w:r w:rsidRPr="00DE5EE5">
        <w:rPr>
          <w:rFonts w:asciiTheme="majorHAnsi" w:hAnsiTheme="majorHAnsi" w:cstheme="majorHAnsi"/>
          <w:color w:val="000000"/>
        </w:rPr>
        <w:t>μ</w:t>
      </w:r>
      <w:r w:rsidRPr="00DE5EE5">
        <w:rPr>
          <w:rFonts w:asciiTheme="majorHAnsi" w:hAnsiTheme="majorHAnsi" w:cstheme="majorHAnsi"/>
        </w:rPr>
        <w:t>M</w:t>
      </w:r>
      <w:proofErr w:type="spellEnd"/>
      <w:r w:rsidRPr="00DE5EE5">
        <w:rPr>
          <w:rFonts w:asciiTheme="majorHAnsi" w:hAnsiTheme="majorHAnsi" w:cstheme="majorHAnsi"/>
        </w:rPr>
        <w:t xml:space="preserve"> </w:t>
      </w:r>
      <w:r w:rsidR="001A3E71" w:rsidRPr="00DE5EE5">
        <w:rPr>
          <w:rFonts w:asciiTheme="majorHAnsi" w:hAnsiTheme="majorHAnsi" w:cstheme="majorHAnsi"/>
        </w:rPr>
        <w:t xml:space="preserve">of </w:t>
      </w:r>
      <w:r w:rsidR="00DE5EE5" w:rsidRPr="00DE5EE5">
        <w:rPr>
          <w:rFonts w:asciiTheme="majorHAnsi" w:hAnsiTheme="majorHAnsi" w:cstheme="majorHAnsi"/>
        </w:rPr>
        <w:t>second-</w:t>
      </w:r>
      <w:r w:rsidR="00DE5EE5" w:rsidRPr="00DE5EE5">
        <w:rPr>
          <w:rFonts w:asciiTheme="majorHAnsi" w:hAnsiTheme="majorHAnsi" w:cstheme="majorHAnsi"/>
        </w:rPr>
        <w:lastRenderedPageBreak/>
        <w:t>generation</w:t>
      </w:r>
      <w:r w:rsidR="00E72370" w:rsidRPr="00DE5EE5">
        <w:rPr>
          <w:rFonts w:asciiTheme="majorHAnsi" w:hAnsiTheme="majorHAnsi" w:cstheme="majorHAnsi"/>
        </w:rPr>
        <w:t xml:space="preserve"> </w:t>
      </w:r>
      <w:r w:rsidR="001A3E71" w:rsidRPr="00DE5EE5">
        <w:rPr>
          <w:rFonts w:asciiTheme="majorHAnsi" w:hAnsiTheme="majorHAnsi" w:cstheme="majorHAnsi"/>
        </w:rPr>
        <w:t xml:space="preserve">antiandrogen </w:t>
      </w:r>
      <w:r w:rsidRPr="00DE5EE5">
        <w:rPr>
          <w:rFonts w:asciiTheme="majorHAnsi" w:hAnsiTheme="majorHAnsi" w:cstheme="majorHAnsi"/>
        </w:rPr>
        <w:t>as indicated.</w:t>
      </w:r>
      <w:r w:rsidR="00AB7625" w:rsidRPr="00DE5EE5">
        <w:rPr>
          <w:rFonts w:asciiTheme="majorHAnsi" w:hAnsiTheme="majorHAnsi" w:cstheme="majorHAnsi"/>
        </w:rPr>
        <w:t xml:space="preserve"> (</w:t>
      </w:r>
      <w:r w:rsidR="00AB7625" w:rsidRPr="00DE5EE5">
        <w:rPr>
          <w:rFonts w:asciiTheme="majorHAnsi" w:hAnsiTheme="majorHAnsi" w:cstheme="majorHAnsi"/>
          <w:b/>
          <w:bCs/>
        </w:rPr>
        <w:t>B</w:t>
      </w:r>
      <w:r w:rsidR="00AB7625" w:rsidRPr="00DE5EE5">
        <w:rPr>
          <w:rFonts w:asciiTheme="majorHAnsi" w:hAnsiTheme="majorHAnsi" w:cstheme="majorHAnsi"/>
        </w:rPr>
        <w:t xml:space="preserve">) </w:t>
      </w:r>
      <w:r w:rsidRPr="00DE5EE5">
        <w:rPr>
          <w:rFonts w:asciiTheme="majorHAnsi" w:hAnsiTheme="majorHAnsi" w:cstheme="majorHAnsi"/>
        </w:rPr>
        <w:t xml:space="preserve">Representative brightfield images of WT,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w:t>
      </w:r>
      <w:r w:rsidR="00DE5EE5" w:rsidRPr="00DE5EE5">
        <w:rPr>
          <w:rFonts w:asciiTheme="majorHAnsi" w:hAnsiTheme="majorHAnsi" w:cstheme="majorHAnsi"/>
          <w:vertAlign w:val="superscript"/>
        </w:rPr>
        <w:t>Δ</w:t>
      </w:r>
      <w:r w:rsidR="00DE5EE5" w:rsidRPr="00DE5EE5">
        <w:rPr>
          <w:rFonts w:asciiTheme="majorHAnsi" w:hAnsiTheme="majorHAnsi" w:cstheme="majorHAnsi"/>
        </w:rPr>
        <w:t>,</w:t>
      </w:r>
      <w:r w:rsidRPr="00DE5EE5">
        <w:rPr>
          <w:rFonts w:asciiTheme="majorHAnsi" w:hAnsiTheme="majorHAnsi" w:cstheme="majorHAnsi"/>
        </w:rPr>
        <w:t xml:space="preserve"> P53</w:t>
      </w:r>
      <w:r w:rsidRPr="00DE5EE5">
        <w:rPr>
          <w:rFonts w:asciiTheme="majorHAnsi" w:hAnsiTheme="majorHAnsi" w:cstheme="majorHAnsi"/>
          <w:vertAlign w:val="superscript"/>
        </w:rPr>
        <w:t>Δ/Δ</w:t>
      </w:r>
      <w:r w:rsidR="003E68DD">
        <w:rPr>
          <w:rFonts w:asciiTheme="majorHAnsi" w:hAnsiTheme="majorHAnsi" w:cstheme="majorHAnsi"/>
        </w:rPr>
        <w:t>,</w:t>
      </w:r>
      <w:r w:rsidRPr="00DE5EE5">
        <w:rPr>
          <w:rFonts w:asciiTheme="majorHAnsi" w:hAnsiTheme="majorHAnsi" w:cstheme="majorHAnsi"/>
        </w:rPr>
        <w:t xml:space="preserve"> and P53</w:t>
      </w:r>
      <w:r w:rsidRPr="00DE5EE5">
        <w:rPr>
          <w:rFonts w:asciiTheme="majorHAnsi" w:hAnsiTheme="majorHAnsi" w:cstheme="majorHAnsi"/>
          <w:vertAlign w:val="superscript"/>
        </w:rPr>
        <w:t>Δ/Δ</w:t>
      </w:r>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xml:space="preserve"> organoid cultures treated with 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 or 10 </w:t>
      </w:r>
      <w:proofErr w:type="spellStart"/>
      <w:r w:rsidRPr="00DE5EE5">
        <w:rPr>
          <w:rFonts w:asciiTheme="majorHAnsi" w:hAnsiTheme="majorHAnsi" w:cstheme="majorHAnsi"/>
          <w:color w:val="000000"/>
        </w:rPr>
        <w:t>μ</w:t>
      </w:r>
      <w:r w:rsidRPr="00DE5EE5">
        <w:rPr>
          <w:rFonts w:asciiTheme="majorHAnsi" w:hAnsiTheme="majorHAnsi" w:cstheme="majorHAnsi"/>
        </w:rPr>
        <w:t>M</w:t>
      </w:r>
      <w:proofErr w:type="spellEnd"/>
      <w:r w:rsidRPr="00DE5EE5">
        <w:rPr>
          <w:rFonts w:asciiTheme="majorHAnsi" w:hAnsiTheme="majorHAnsi" w:cstheme="majorHAnsi"/>
        </w:rPr>
        <w:t xml:space="preserve"> </w:t>
      </w:r>
      <w:r w:rsidR="00E72370" w:rsidRPr="00DE5EE5">
        <w:rPr>
          <w:rFonts w:asciiTheme="majorHAnsi" w:hAnsiTheme="majorHAnsi" w:cstheme="majorHAnsi"/>
        </w:rPr>
        <w:t>second</w:t>
      </w:r>
      <w:r w:rsidR="003E68DD">
        <w:rPr>
          <w:rFonts w:asciiTheme="majorHAnsi" w:hAnsiTheme="majorHAnsi" w:cstheme="majorHAnsi"/>
        </w:rPr>
        <w:t>-</w:t>
      </w:r>
      <w:r w:rsidR="00E72370" w:rsidRPr="00DE5EE5">
        <w:rPr>
          <w:rFonts w:asciiTheme="majorHAnsi" w:hAnsiTheme="majorHAnsi" w:cstheme="majorHAnsi"/>
        </w:rPr>
        <w:t xml:space="preserve">generation </w:t>
      </w:r>
      <w:r w:rsidR="001A3E71" w:rsidRPr="00DE5EE5">
        <w:rPr>
          <w:rFonts w:asciiTheme="majorHAnsi" w:hAnsiTheme="majorHAnsi" w:cstheme="majorHAnsi"/>
        </w:rPr>
        <w:t>anti</w:t>
      </w:r>
      <w:r w:rsidR="003E68DD">
        <w:rPr>
          <w:rFonts w:asciiTheme="majorHAnsi" w:hAnsiTheme="majorHAnsi" w:cstheme="majorHAnsi"/>
        </w:rPr>
        <w:t>-</w:t>
      </w:r>
      <w:r w:rsidR="001A3E71" w:rsidRPr="00DE5EE5">
        <w:rPr>
          <w:rFonts w:asciiTheme="majorHAnsi" w:hAnsiTheme="majorHAnsi" w:cstheme="majorHAnsi"/>
        </w:rPr>
        <w:t xml:space="preserve">androgen </w:t>
      </w:r>
      <w:r w:rsidRPr="00DE5EE5">
        <w:rPr>
          <w:rFonts w:asciiTheme="majorHAnsi" w:hAnsiTheme="majorHAnsi" w:cstheme="majorHAnsi"/>
        </w:rPr>
        <w:t>as indicated.</w:t>
      </w:r>
      <w:r w:rsidR="00AB7625" w:rsidRPr="00DE5EE5">
        <w:rPr>
          <w:rFonts w:asciiTheme="majorHAnsi" w:hAnsiTheme="majorHAnsi" w:cstheme="majorHAnsi"/>
        </w:rPr>
        <w:t xml:space="preserve"> (</w:t>
      </w:r>
      <w:r w:rsidR="00AB7625" w:rsidRPr="00DE5EE5">
        <w:rPr>
          <w:rFonts w:asciiTheme="majorHAnsi" w:hAnsiTheme="majorHAnsi" w:cstheme="majorHAnsi"/>
          <w:b/>
          <w:bCs/>
        </w:rPr>
        <w:t>C</w:t>
      </w:r>
      <w:r w:rsidR="00AB7625" w:rsidRPr="00DE5EE5">
        <w:rPr>
          <w:rFonts w:asciiTheme="majorHAnsi" w:hAnsiTheme="majorHAnsi" w:cstheme="majorHAnsi"/>
        </w:rPr>
        <w:t xml:space="preserve">) </w:t>
      </w:r>
      <w:r w:rsidRPr="00DE5EE5">
        <w:rPr>
          <w:rFonts w:asciiTheme="majorHAnsi" w:hAnsiTheme="majorHAnsi" w:cstheme="majorHAnsi"/>
        </w:rPr>
        <w:t xml:space="preserve">Representative growth curve of WT,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w:t>
      </w:r>
      <w:r w:rsidR="00DE5EE5" w:rsidRPr="00DE5EE5">
        <w:rPr>
          <w:rFonts w:asciiTheme="majorHAnsi" w:hAnsiTheme="majorHAnsi" w:cstheme="majorHAnsi"/>
          <w:vertAlign w:val="superscript"/>
        </w:rPr>
        <w:t>Δ</w:t>
      </w:r>
      <w:r w:rsidR="00DE5EE5" w:rsidRPr="00DE5EE5">
        <w:rPr>
          <w:rFonts w:asciiTheme="majorHAnsi" w:hAnsiTheme="majorHAnsi" w:cstheme="majorHAnsi"/>
        </w:rPr>
        <w:t>,</w:t>
      </w:r>
      <w:r w:rsidRPr="00DE5EE5">
        <w:rPr>
          <w:rFonts w:asciiTheme="majorHAnsi" w:hAnsiTheme="majorHAnsi" w:cstheme="majorHAnsi"/>
        </w:rPr>
        <w:t xml:space="preserve"> P53</w:t>
      </w:r>
      <w:r w:rsidRPr="00DE5EE5">
        <w:rPr>
          <w:rFonts w:asciiTheme="majorHAnsi" w:hAnsiTheme="majorHAnsi" w:cstheme="majorHAnsi"/>
          <w:vertAlign w:val="superscript"/>
        </w:rPr>
        <w:t>Δ/Δ</w:t>
      </w:r>
      <w:r w:rsidR="003E68DD">
        <w:rPr>
          <w:rFonts w:asciiTheme="majorHAnsi" w:hAnsiTheme="majorHAnsi" w:cstheme="majorHAnsi"/>
        </w:rPr>
        <w:t>,</w:t>
      </w:r>
      <w:r w:rsidRPr="00DE5EE5">
        <w:rPr>
          <w:rFonts w:asciiTheme="majorHAnsi" w:hAnsiTheme="majorHAnsi" w:cstheme="majorHAnsi"/>
        </w:rPr>
        <w:t xml:space="preserve"> and P53</w:t>
      </w:r>
      <w:r w:rsidRPr="00DE5EE5">
        <w:rPr>
          <w:rFonts w:asciiTheme="majorHAnsi" w:hAnsiTheme="majorHAnsi" w:cstheme="majorHAnsi"/>
          <w:vertAlign w:val="superscript"/>
        </w:rPr>
        <w:t>Δ/Δ</w:t>
      </w:r>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xml:space="preserve"> organoids injected subcutaneously in the flank of isogenic C57/Bl6 mice. Only P53</w:t>
      </w:r>
      <w:r w:rsidRPr="00DE5EE5">
        <w:rPr>
          <w:rFonts w:asciiTheme="majorHAnsi" w:hAnsiTheme="majorHAnsi" w:cstheme="majorHAnsi"/>
          <w:vertAlign w:val="superscript"/>
        </w:rPr>
        <w:t>Δ/Δ</w:t>
      </w:r>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xml:space="preserve"> organoids </w:t>
      </w:r>
      <w:r w:rsidR="003E68DD">
        <w:rPr>
          <w:rFonts w:asciiTheme="majorHAnsi" w:hAnsiTheme="majorHAnsi" w:cstheme="majorHAnsi"/>
        </w:rPr>
        <w:t>showed growth</w:t>
      </w:r>
      <w:r w:rsidRPr="00DE5EE5">
        <w:rPr>
          <w:rFonts w:asciiTheme="majorHAnsi" w:hAnsiTheme="majorHAnsi" w:cstheme="majorHAnsi"/>
        </w:rPr>
        <w:t xml:space="preserve">. </w:t>
      </w:r>
      <w:r w:rsidR="003E68DD">
        <w:rPr>
          <w:rFonts w:asciiTheme="majorHAnsi" w:hAnsiTheme="majorHAnsi" w:cstheme="majorHAnsi"/>
        </w:rPr>
        <w:t xml:space="preserve">A total of </w:t>
      </w:r>
      <w:r w:rsidRPr="00DE5EE5">
        <w:rPr>
          <w:rFonts w:asciiTheme="majorHAnsi" w:hAnsiTheme="majorHAnsi" w:cstheme="majorHAnsi"/>
        </w:rPr>
        <w:t>1</w:t>
      </w:r>
      <w:r w:rsidR="00584860" w:rsidRPr="00DE5EE5">
        <w:rPr>
          <w:rFonts w:asciiTheme="majorHAnsi" w:hAnsiTheme="majorHAnsi" w:cstheme="majorHAnsi"/>
        </w:rPr>
        <w:t xml:space="preserve"> x 10</w:t>
      </w:r>
      <w:r w:rsidR="00584860" w:rsidRPr="00DE5EE5">
        <w:rPr>
          <w:rFonts w:asciiTheme="majorHAnsi" w:hAnsiTheme="majorHAnsi" w:cstheme="majorHAnsi"/>
          <w:vertAlign w:val="superscript"/>
        </w:rPr>
        <w:t>6</w:t>
      </w:r>
      <w:r w:rsidRPr="00DE5EE5">
        <w:rPr>
          <w:rFonts w:asciiTheme="majorHAnsi" w:hAnsiTheme="majorHAnsi" w:cstheme="majorHAnsi"/>
        </w:rPr>
        <w:t xml:space="preserve"> cells </w:t>
      </w:r>
      <w:proofErr w:type="gramStart"/>
      <w:r w:rsidRPr="00DE5EE5">
        <w:rPr>
          <w:rFonts w:asciiTheme="majorHAnsi" w:hAnsiTheme="majorHAnsi" w:cstheme="majorHAnsi"/>
        </w:rPr>
        <w:t>were</w:t>
      </w:r>
      <w:proofErr w:type="gramEnd"/>
      <w:r w:rsidRPr="00DE5EE5">
        <w:rPr>
          <w:rFonts w:asciiTheme="majorHAnsi" w:hAnsiTheme="majorHAnsi" w:cstheme="majorHAnsi"/>
        </w:rPr>
        <w:t xml:space="preserve"> injected. Three independent curves of P53</w:t>
      </w:r>
      <w:r w:rsidRPr="00DE5EE5">
        <w:rPr>
          <w:rFonts w:asciiTheme="majorHAnsi" w:hAnsiTheme="majorHAnsi" w:cstheme="majorHAnsi"/>
          <w:vertAlign w:val="superscript"/>
        </w:rPr>
        <w:t>Δ/Δ</w:t>
      </w:r>
      <w:r w:rsidRPr="00DE5EE5">
        <w:rPr>
          <w:rFonts w:asciiTheme="majorHAnsi" w:hAnsiTheme="majorHAnsi" w:cstheme="majorHAnsi"/>
        </w:rPr>
        <w:t xml:space="preserve"> </w:t>
      </w:r>
      <w:proofErr w:type="spellStart"/>
      <w:r w:rsidRPr="00DE5EE5">
        <w:rPr>
          <w:rFonts w:asciiTheme="majorHAnsi" w:hAnsiTheme="majorHAnsi" w:cstheme="majorHAnsi"/>
        </w:rPr>
        <w:t>Pten</w:t>
      </w:r>
      <w:r w:rsidRPr="00DE5EE5">
        <w:rPr>
          <w:rFonts w:asciiTheme="majorHAnsi" w:hAnsiTheme="majorHAnsi" w:cstheme="majorHAnsi"/>
          <w:vertAlign w:val="superscript"/>
        </w:rPr>
        <w:t>Δ</w:t>
      </w:r>
      <w:proofErr w:type="spellEnd"/>
      <w:r w:rsidRPr="00DE5EE5">
        <w:rPr>
          <w:rFonts w:asciiTheme="majorHAnsi" w:hAnsiTheme="majorHAnsi" w:cstheme="majorHAnsi"/>
          <w:vertAlign w:val="superscript"/>
        </w:rPr>
        <w:t>/Δ</w:t>
      </w:r>
      <w:r w:rsidRPr="00DE5EE5">
        <w:rPr>
          <w:rFonts w:asciiTheme="majorHAnsi" w:hAnsiTheme="majorHAnsi" w:cstheme="majorHAnsi"/>
        </w:rPr>
        <w:t xml:space="preserve"> organoids are </w:t>
      </w:r>
      <w:r w:rsidR="003E68DD">
        <w:rPr>
          <w:rFonts w:asciiTheme="majorHAnsi" w:hAnsiTheme="majorHAnsi" w:cstheme="majorHAnsi"/>
        </w:rPr>
        <w:t>shown</w:t>
      </w:r>
      <w:r w:rsidRPr="00DE5EE5">
        <w:rPr>
          <w:rFonts w:asciiTheme="majorHAnsi" w:hAnsiTheme="majorHAnsi" w:cstheme="majorHAnsi"/>
        </w:rPr>
        <w:t xml:space="preserve"> to show heterogeneity in growth speed.</w:t>
      </w:r>
    </w:p>
    <w:p w14:paraId="35949915" w14:textId="77777777" w:rsidR="000557DB" w:rsidRPr="00DE5EE5" w:rsidRDefault="000557DB" w:rsidP="00074941">
      <w:pPr>
        <w:rPr>
          <w:rFonts w:asciiTheme="majorHAnsi" w:hAnsiTheme="majorHAnsi" w:cstheme="majorHAnsi"/>
        </w:rPr>
      </w:pPr>
    </w:p>
    <w:p w14:paraId="7CF4C728" w14:textId="36340EF3" w:rsidR="000557DB" w:rsidRPr="00DE5EE5" w:rsidRDefault="000557DB" w:rsidP="00074941">
      <w:pPr>
        <w:rPr>
          <w:rFonts w:asciiTheme="majorHAnsi" w:hAnsiTheme="majorHAnsi" w:cstheme="majorHAnsi"/>
        </w:rPr>
      </w:pPr>
      <w:r w:rsidRPr="00DE5EE5">
        <w:rPr>
          <w:rFonts w:asciiTheme="majorHAnsi" w:hAnsiTheme="majorHAnsi" w:cstheme="majorHAnsi"/>
          <w:b/>
        </w:rPr>
        <w:t>Figure 3:</w:t>
      </w:r>
      <w:r w:rsidR="00030F79" w:rsidRPr="00DE5EE5">
        <w:rPr>
          <w:rFonts w:asciiTheme="majorHAnsi" w:hAnsiTheme="majorHAnsi" w:cstheme="majorHAnsi"/>
          <w:b/>
        </w:rPr>
        <w:t xml:space="preserve"> Assessing the pharmacological response of organoids derived human prostate cancer biopsies. </w:t>
      </w:r>
      <w:r w:rsidR="00AB7625" w:rsidRPr="00DE5EE5">
        <w:rPr>
          <w:rFonts w:asciiTheme="majorHAnsi" w:hAnsiTheme="majorHAnsi" w:cstheme="majorHAnsi"/>
          <w:b/>
        </w:rPr>
        <w:t>(</w:t>
      </w:r>
      <w:r w:rsidR="00AB7625" w:rsidRPr="00DE5EE5">
        <w:rPr>
          <w:rFonts w:asciiTheme="majorHAnsi" w:hAnsiTheme="majorHAnsi" w:cstheme="majorHAnsi"/>
          <w:b/>
          <w:bCs/>
        </w:rPr>
        <w:t>A</w:t>
      </w:r>
      <w:r w:rsidR="00AB7625" w:rsidRPr="00DE5EE5">
        <w:rPr>
          <w:rFonts w:asciiTheme="majorHAnsi" w:hAnsiTheme="majorHAnsi" w:cstheme="majorHAnsi"/>
        </w:rPr>
        <w:t xml:space="preserve">) </w:t>
      </w:r>
      <w:r w:rsidRPr="00DE5EE5">
        <w:rPr>
          <w:rFonts w:asciiTheme="majorHAnsi" w:hAnsiTheme="majorHAnsi" w:cstheme="majorHAnsi"/>
        </w:rPr>
        <w:t>Relative cell proliferation of patient</w:t>
      </w:r>
      <w:r w:rsidR="003E68DD">
        <w:rPr>
          <w:rFonts w:asciiTheme="majorHAnsi" w:hAnsiTheme="majorHAnsi" w:cstheme="majorHAnsi"/>
        </w:rPr>
        <w:t>-</w:t>
      </w:r>
      <w:r w:rsidRPr="00DE5EE5">
        <w:rPr>
          <w:rFonts w:asciiTheme="majorHAnsi" w:hAnsiTheme="majorHAnsi" w:cstheme="majorHAnsi"/>
        </w:rPr>
        <w:t>derived MSKPCA2 and MSKPCA2 organoids (</w:t>
      </w:r>
      <w:r w:rsidRPr="00DE5EE5">
        <w:rPr>
          <w:rFonts w:asciiTheme="majorHAnsi" w:hAnsiTheme="majorHAnsi" w:cstheme="majorHAnsi"/>
          <w:i/>
          <w:iCs/>
        </w:rPr>
        <w:t>y</w:t>
      </w:r>
      <w:r w:rsidR="003E68DD">
        <w:rPr>
          <w:rFonts w:asciiTheme="majorHAnsi" w:hAnsiTheme="majorHAnsi" w:cstheme="majorHAnsi"/>
        </w:rPr>
        <w:t>-</w:t>
      </w:r>
      <w:r w:rsidRPr="00DE5EE5">
        <w:rPr>
          <w:rFonts w:asciiTheme="majorHAnsi" w:hAnsiTheme="majorHAnsi" w:cstheme="majorHAnsi"/>
        </w:rPr>
        <w:t xml:space="preserve">axis, </w:t>
      </w:r>
      <w:r w:rsidR="003E68DD">
        <w:rPr>
          <w:rFonts w:asciiTheme="majorHAnsi" w:hAnsiTheme="majorHAnsi" w:cstheme="majorHAnsi"/>
        </w:rPr>
        <w:t>mean</w:t>
      </w:r>
      <w:r w:rsidRPr="00DE5EE5">
        <w:rPr>
          <w:rFonts w:asciiTheme="majorHAnsi" w:hAnsiTheme="majorHAnsi" w:cstheme="majorHAnsi"/>
        </w:rPr>
        <w:t xml:space="preserve"> </w:t>
      </w:r>
      <w:r w:rsidRPr="00DE5EE5">
        <w:rPr>
          <w:rFonts w:asciiTheme="majorHAnsi" w:eastAsia="MS Gothic" w:hAnsiTheme="majorHAnsi" w:cstheme="majorHAnsi"/>
          <w:color w:val="000000"/>
        </w:rPr>
        <w:t xml:space="preserve">± </w:t>
      </w:r>
      <w:r w:rsidR="003E68DD">
        <w:rPr>
          <w:rFonts w:asciiTheme="majorHAnsi" w:eastAsia="MS Gothic" w:hAnsiTheme="majorHAnsi" w:cstheme="majorHAnsi"/>
          <w:color w:val="000000"/>
        </w:rPr>
        <w:t>SD</w:t>
      </w:r>
      <w:r w:rsidRPr="00DE5EE5">
        <w:rPr>
          <w:rFonts w:asciiTheme="majorHAnsi" w:hAnsiTheme="majorHAnsi" w:cstheme="majorHAnsi"/>
        </w:rPr>
        <w:t xml:space="preserve">, measured by </w:t>
      </w:r>
      <w:r w:rsidR="00316C93" w:rsidRPr="00DE5EE5">
        <w:rPr>
          <w:rFonts w:asciiTheme="majorHAnsi" w:hAnsiTheme="majorHAnsi" w:cstheme="majorHAnsi"/>
        </w:rPr>
        <w:t>cell viability assay kit</w:t>
      </w:r>
      <w:r w:rsidRPr="00DE5EE5">
        <w:rPr>
          <w:rFonts w:asciiTheme="majorHAnsi" w:hAnsiTheme="majorHAnsi" w:cstheme="majorHAnsi"/>
        </w:rPr>
        <w:t xml:space="preserve">) </w:t>
      </w:r>
      <w:r w:rsidR="003E68DD">
        <w:rPr>
          <w:rFonts w:asciiTheme="majorHAnsi" w:hAnsiTheme="majorHAnsi" w:cstheme="majorHAnsi"/>
        </w:rPr>
        <w:t xml:space="preserve">of </w:t>
      </w:r>
      <w:r w:rsidRPr="00DE5EE5">
        <w:rPr>
          <w:rFonts w:asciiTheme="majorHAnsi" w:hAnsiTheme="majorHAnsi" w:cstheme="majorHAnsi"/>
        </w:rPr>
        <w:t>5</w:t>
      </w:r>
      <w:r w:rsidR="003E68DD">
        <w:rPr>
          <w:rFonts w:asciiTheme="majorHAnsi" w:hAnsiTheme="majorHAnsi" w:cstheme="majorHAnsi"/>
        </w:rPr>
        <w:t>,</w:t>
      </w:r>
      <w:r w:rsidRPr="00DE5EE5">
        <w:rPr>
          <w:rFonts w:asciiTheme="majorHAnsi" w:hAnsiTheme="majorHAnsi" w:cstheme="majorHAnsi"/>
        </w:rPr>
        <w:t>000 cells 7 days post</w:t>
      </w:r>
      <w:r w:rsidR="003E68DD">
        <w:rPr>
          <w:rFonts w:asciiTheme="majorHAnsi" w:hAnsiTheme="majorHAnsi" w:cstheme="majorHAnsi"/>
        </w:rPr>
        <w:t>-</w:t>
      </w:r>
      <w:r w:rsidRPr="00DE5EE5">
        <w:rPr>
          <w:rFonts w:asciiTheme="majorHAnsi" w:hAnsiTheme="majorHAnsi" w:cstheme="majorHAnsi"/>
        </w:rPr>
        <w:t xml:space="preserve">establishment of </w:t>
      </w:r>
      <w:r w:rsidR="00894E61" w:rsidRPr="00DE5EE5">
        <w:rPr>
          <w:rFonts w:asciiTheme="majorHAnsi" w:hAnsiTheme="majorHAnsi" w:cstheme="majorHAnsi"/>
        </w:rPr>
        <w:t>organoids</w:t>
      </w:r>
      <w:r w:rsidR="003E68DD">
        <w:rPr>
          <w:rFonts w:asciiTheme="majorHAnsi" w:hAnsiTheme="majorHAnsi" w:cstheme="majorHAnsi"/>
        </w:rPr>
        <w:t xml:space="preserve"> (n </w:t>
      </w:r>
      <w:r w:rsidRPr="00DE5EE5">
        <w:rPr>
          <w:rFonts w:asciiTheme="majorHAnsi" w:hAnsiTheme="majorHAnsi" w:cstheme="majorHAnsi"/>
        </w:rPr>
        <w:t>=</w:t>
      </w:r>
      <w:r w:rsidR="003E68DD">
        <w:rPr>
          <w:rFonts w:asciiTheme="majorHAnsi" w:hAnsiTheme="majorHAnsi" w:cstheme="majorHAnsi"/>
        </w:rPr>
        <w:t xml:space="preserve"> </w:t>
      </w:r>
      <w:r w:rsidRPr="00DE5EE5">
        <w:rPr>
          <w:rFonts w:asciiTheme="majorHAnsi" w:hAnsiTheme="majorHAnsi" w:cstheme="majorHAnsi"/>
        </w:rPr>
        <w:t>4</w:t>
      </w:r>
      <w:r w:rsidR="003E68DD">
        <w:rPr>
          <w:rFonts w:asciiTheme="majorHAnsi" w:hAnsiTheme="majorHAnsi" w:cstheme="majorHAnsi"/>
        </w:rPr>
        <w:t>,</w:t>
      </w:r>
      <w:r w:rsidRPr="00DE5EE5">
        <w:rPr>
          <w:rFonts w:asciiTheme="majorHAnsi" w:hAnsiTheme="majorHAnsi" w:cstheme="majorHAnsi"/>
        </w:rPr>
        <w:t xml:space="preserve"> *</w:t>
      </w:r>
      <w:r w:rsidR="003E68DD">
        <w:rPr>
          <w:rFonts w:asciiTheme="majorHAnsi" w:hAnsiTheme="majorHAnsi" w:cstheme="majorHAnsi"/>
        </w:rPr>
        <w:t>p</w:t>
      </w:r>
      <w:r w:rsidRPr="00DE5EE5">
        <w:rPr>
          <w:rFonts w:asciiTheme="majorHAnsi" w:hAnsiTheme="majorHAnsi" w:cstheme="majorHAnsi"/>
        </w:rPr>
        <w:t xml:space="preserve"> &lt; 0.05</w:t>
      </w:r>
      <w:r w:rsidR="003E68DD">
        <w:rPr>
          <w:rFonts w:asciiTheme="majorHAnsi" w:hAnsiTheme="majorHAnsi" w:cstheme="majorHAnsi"/>
        </w:rPr>
        <w:t>,</w:t>
      </w:r>
      <w:r w:rsidRPr="00DE5EE5">
        <w:rPr>
          <w:rFonts w:asciiTheme="majorHAnsi" w:hAnsiTheme="majorHAnsi" w:cstheme="majorHAnsi"/>
        </w:rPr>
        <w:t xml:space="preserve"> t</w:t>
      </w:r>
      <w:r w:rsidR="003E68DD">
        <w:rPr>
          <w:rFonts w:asciiTheme="majorHAnsi" w:hAnsiTheme="majorHAnsi" w:cstheme="majorHAnsi"/>
        </w:rPr>
        <w:t>-</w:t>
      </w:r>
      <w:r w:rsidRPr="00DE5EE5">
        <w:rPr>
          <w:rFonts w:asciiTheme="majorHAnsi" w:hAnsiTheme="majorHAnsi" w:cstheme="majorHAnsi"/>
        </w:rPr>
        <w:t>test</w:t>
      </w:r>
      <w:r w:rsidR="003E68DD">
        <w:rPr>
          <w:rFonts w:asciiTheme="majorHAnsi" w:hAnsiTheme="majorHAnsi" w:cstheme="majorHAnsi"/>
        </w:rPr>
        <w:t>)</w:t>
      </w:r>
      <w:r w:rsidRPr="00DE5EE5">
        <w:rPr>
          <w:rFonts w:asciiTheme="majorHAnsi" w:hAnsiTheme="majorHAnsi" w:cstheme="majorHAnsi"/>
        </w:rPr>
        <w:t xml:space="preserve"> with 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 or 10 </w:t>
      </w:r>
      <w:proofErr w:type="spellStart"/>
      <w:r w:rsidRPr="00DE5EE5">
        <w:rPr>
          <w:rFonts w:asciiTheme="majorHAnsi" w:hAnsiTheme="majorHAnsi" w:cstheme="majorHAnsi"/>
          <w:color w:val="000000"/>
        </w:rPr>
        <w:t>μ</w:t>
      </w:r>
      <w:r w:rsidRPr="00DE5EE5">
        <w:rPr>
          <w:rFonts w:asciiTheme="majorHAnsi" w:hAnsiTheme="majorHAnsi" w:cstheme="majorHAnsi"/>
        </w:rPr>
        <w:t>M</w:t>
      </w:r>
      <w:proofErr w:type="spellEnd"/>
      <w:r w:rsidRPr="00DE5EE5">
        <w:rPr>
          <w:rFonts w:asciiTheme="majorHAnsi" w:hAnsiTheme="majorHAnsi" w:cstheme="majorHAnsi"/>
        </w:rPr>
        <w:t xml:space="preserve"> </w:t>
      </w:r>
      <w:r w:rsidR="00E72370" w:rsidRPr="00DE5EE5">
        <w:rPr>
          <w:rFonts w:asciiTheme="majorHAnsi" w:hAnsiTheme="majorHAnsi" w:cstheme="majorHAnsi"/>
        </w:rPr>
        <w:t>second</w:t>
      </w:r>
      <w:r w:rsidR="003E68DD">
        <w:rPr>
          <w:rFonts w:asciiTheme="majorHAnsi" w:hAnsiTheme="majorHAnsi" w:cstheme="majorHAnsi"/>
        </w:rPr>
        <w:t>-</w:t>
      </w:r>
      <w:r w:rsidR="00E72370" w:rsidRPr="00DE5EE5">
        <w:rPr>
          <w:rFonts w:asciiTheme="majorHAnsi" w:hAnsiTheme="majorHAnsi" w:cstheme="majorHAnsi"/>
        </w:rPr>
        <w:t xml:space="preserve">generation </w:t>
      </w:r>
      <w:r w:rsidR="001A3E71" w:rsidRPr="00DE5EE5">
        <w:rPr>
          <w:rFonts w:asciiTheme="majorHAnsi" w:hAnsiTheme="majorHAnsi" w:cstheme="majorHAnsi"/>
        </w:rPr>
        <w:t>anti</w:t>
      </w:r>
      <w:r w:rsidR="003E68DD">
        <w:rPr>
          <w:rFonts w:asciiTheme="majorHAnsi" w:hAnsiTheme="majorHAnsi" w:cstheme="majorHAnsi"/>
        </w:rPr>
        <w:t>-</w:t>
      </w:r>
      <w:r w:rsidR="001A3E71" w:rsidRPr="00DE5EE5">
        <w:rPr>
          <w:rFonts w:asciiTheme="majorHAnsi" w:hAnsiTheme="majorHAnsi" w:cstheme="majorHAnsi"/>
        </w:rPr>
        <w:t>androgen</w:t>
      </w:r>
      <w:r w:rsidRPr="00DE5EE5">
        <w:rPr>
          <w:rFonts w:asciiTheme="majorHAnsi" w:hAnsiTheme="majorHAnsi" w:cstheme="majorHAnsi"/>
        </w:rPr>
        <w:t xml:space="preserve"> as indicated.</w:t>
      </w:r>
      <w:r w:rsidR="00AB7625" w:rsidRPr="00DE5EE5">
        <w:rPr>
          <w:rFonts w:asciiTheme="majorHAnsi" w:hAnsiTheme="majorHAnsi" w:cstheme="majorHAnsi"/>
        </w:rPr>
        <w:t xml:space="preserve"> (</w:t>
      </w:r>
      <w:r w:rsidR="00AB7625" w:rsidRPr="00DE5EE5">
        <w:rPr>
          <w:rFonts w:asciiTheme="majorHAnsi" w:hAnsiTheme="majorHAnsi" w:cstheme="majorHAnsi"/>
          <w:b/>
          <w:bCs/>
        </w:rPr>
        <w:t>B</w:t>
      </w:r>
      <w:r w:rsidR="00AB7625" w:rsidRPr="00DE5EE5">
        <w:rPr>
          <w:rFonts w:asciiTheme="majorHAnsi" w:hAnsiTheme="majorHAnsi" w:cstheme="majorHAnsi"/>
        </w:rPr>
        <w:t xml:space="preserve">) </w:t>
      </w:r>
      <w:r w:rsidRPr="00DE5EE5">
        <w:rPr>
          <w:rFonts w:asciiTheme="majorHAnsi" w:hAnsiTheme="majorHAnsi" w:cstheme="majorHAnsi"/>
        </w:rPr>
        <w:t>Representative brightfield images of MSKPCA2 and MSKPCA3 organoids cultures treated with</w:t>
      </w:r>
      <w:r w:rsidR="003E68DD">
        <w:rPr>
          <w:rFonts w:asciiTheme="majorHAnsi" w:hAnsiTheme="majorHAnsi" w:cstheme="majorHAnsi"/>
        </w:rPr>
        <w:t xml:space="preserve"> </w:t>
      </w:r>
      <w:r w:rsidRPr="00DE5EE5">
        <w:rPr>
          <w:rFonts w:asciiTheme="majorHAnsi" w:hAnsiTheme="majorHAnsi" w:cstheme="majorHAnsi"/>
        </w:rPr>
        <w:t xml:space="preserve">1 </w:t>
      </w:r>
      <w:proofErr w:type="spellStart"/>
      <w:r w:rsidRPr="00DE5EE5">
        <w:rPr>
          <w:rFonts w:asciiTheme="majorHAnsi" w:hAnsiTheme="majorHAnsi" w:cstheme="majorHAnsi"/>
        </w:rPr>
        <w:t>nM</w:t>
      </w:r>
      <w:proofErr w:type="spellEnd"/>
      <w:r w:rsidRPr="00DE5EE5">
        <w:rPr>
          <w:rFonts w:asciiTheme="majorHAnsi" w:hAnsiTheme="majorHAnsi" w:cstheme="majorHAnsi"/>
        </w:rPr>
        <w:t xml:space="preserve"> DHT or 10 </w:t>
      </w:r>
      <w:proofErr w:type="spellStart"/>
      <w:r w:rsidRPr="00DE5EE5">
        <w:rPr>
          <w:rFonts w:asciiTheme="majorHAnsi" w:hAnsiTheme="majorHAnsi" w:cstheme="majorHAnsi"/>
          <w:color w:val="000000"/>
        </w:rPr>
        <w:t>μ</w:t>
      </w:r>
      <w:r w:rsidRPr="00DE5EE5">
        <w:rPr>
          <w:rFonts w:asciiTheme="majorHAnsi" w:hAnsiTheme="majorHAnsi" w:cstheme="majorHAnsi"/>
        </w:rPr>
        <w:t>M</w:t>
      </w:r>
      <w:proofErr w:type="spellEnd"/>
      <w:r w:rsidRPr="00DE5EE5">
        <w:rPr>
          <w:rFonts w:asciiTheme="majorHAnsi" w:hAnsiTheme="majorHAnsi" w:cstheme="majorHAnsi"/>
        </w:rPr>
        <w:t xml:space="preserve"> </w:t>
      </w:r>
      <w:r w:rsidR="00E72370" w:rsidRPr="00DE5EE5">
        <w:rPr>
          <w:rFonts w:asciiTheme="majorHAnsi" w:hAnsiTheme="majorHAnsi" w:cstheme="majorHAnsi"/>
        </w:rPr>
        <w:t>second</w:t>
      </w:r>
      <w:r w:rsidR="003E68DD">
        <w:rPr>
          <w:rFonts w:asciiTheme="majorHAnsi" w:hAnsiTheme="majorHAnsi" w:cstheme="majorHAnsi"/>
        </w:rPr>
        <w:t>-</w:t>
      </w:r>
      <w:r w:rsidR="00E72370" w:rsidRPr="00DE5EE5">
        <w:rPr>
          <w:rFonts w:asciiTheme="majorHAnsi" w:hAnsiTheme="majorHAnsi" w:cstheme="majorHAnsi"/>
        </w:rPr>
        <w:t xml:space="preserve">generation </w:t>
      </w:r>
      <w:r w:rsidR="001A3E71" w:rsidRPr="00DE5EE5">
        <w:rPr>
          <w:rFonts w:asciiTheme="majorHAnsi" w:hAnsiTheme="majorHAnsi" w:cstheme="majorHAnsi"/>
        </w:rPr>
        <w:t>anti</w:t>
      </w:r>
      <w:r w:rsidR="003E68DD">
        <w:rPr>
          <w:rFonts w:asciiTheme="majorHAnsi" w:hAnsiTheme="majorHAnsi" w:cstheme="majorHAnsi"/>
        </w:rPr>
        <w:t>-</w:t>
      </w:r>
      <w:r w:rsidR="001A3E71" w:rsidRPr="00DE5EE5">
        <w:rPr>
          <w:rFonts w:asciiTheme="majorHAnsi" w:hAnsiTheme="majorHAnsi" w:cstheme="majorHAnsi"/>
        </w:rPr>
        <w:t>androgen</w:t>
      </w:r>
      <w:r w:rsidRPr="00DE5EE5">
        <w:rPr>
          <w:rFonts w:asciiTheme="majorHAnsi" w:hAnsiTheme="majorHAnsi" w:cstheme="majorHAnsi"/>
        </w:rPr>
        <w:t xml:space="preserve"> as indicated.</w:t>
      </w:r>
      <w:r w:rsidR="00AB7625" w:rsidRPr="00DE5EE5">
        <w:rPr>
          <w:rFonts w:asciiTheme="majorHAnsi" w:hAnsiTheme="majorHAnsi" w:cstheme="majorHAnsi"/>
        </w:rPr>
        <w:t xml:space="preserve"> (</w:t>
      </w:r>
      <w:r w:rsidR="00AB7625" w:rsidRPr="00DE5EE5">
        <w:rPr>
          <w:rFonts w:asciiTheme="majorHAnsi" w:hAnsiTheme="majorHAnsi" w:cstheme="majorHAnsi"/>
          <w:b/>
          <w:bCs/>
        </w:rPr>
        <w:t>C</w:t>
      </w:r>
      <w:r w:rsidR="00AB7625" w:rsidRPr="00DE5EE5">
        <w:rPr>
          <w:rFonts w:asciiTheme="majorHAnsi" w:hAnsiTheme="majorHAnsi" w:cstheme="majorHAnsi"/>
        </w:rPr>
        <w:t xml:space="preserve">) </w:t>
      </w:r>
      <w:r w:rsidRPr="00DE5EE5">
        <w:rPr>
          <w:rFonts w:asciiTheme="majorHAnsi" w:hAnsiTheme="majorHAnsi" w:cstheme="majorHAnsi"/>
        </w:rPr>
        <w:t>Western</w:t>
      </w:r>
      <w:r w:rsidR="00586E3A" w:rsidRPr="00DE5EE5">
        <w:rPr>
          <w:rFonts w:asciiTheme="majorHAnsi" w:hAnsiTheme="majorHAnsi" w:cstheme="majorHAnsi"/>
        </w:rPr>
        <w:t xml:space="preserve"> </w:t>
      </w:r>
      <w:r w:rsidRPr="00DE5EE5">
        <w:rPr>
          <w:rFonts w:asciiTheme="majorHAnsi" w:hAnsiTheme="majorHAnsi" w:cstheme="majorHAnsi"/>
        </w:rPr>
        <w:t>blot analysis of AR, FKBP5 (AR-target gene), CK8</w:t>
      </w:r>
      <w:r w:rsidR="003E68DD">
        <w:rPr>
          <w:rFonts w:asciiTheme="majorHAnsi" w:hAnsiTheme="majorHAnsi" w:cstheme="majorHAnsi"/>
        </w:rPr>
        <w:t xml:space="preserve"> and </w:t>
      </w:r>
      <w:r w:rsidRPr="00DE5EE5">
        <w:rPr>
          <w:rFonts w:asciiTheme="majorHAnsi" w:hAnsiTheme="majorHAnsi" w:cstheme="majorHAnsi"/>
        </w:rPr>
        <w:t>CK18 (</w:t>
      </w:r>
      <w:r w:rsidR="003E68DD">
        <w:rPr>
          <w:rFonts w:asciiTheme="majorHAnsi" w:hAnsiTheme="majorHAnsi" w:cstheme="majorHAnsi"/>
        </w:rPr>
        <w:t>l</w:t>
      </w:r>
      <w:r w:rsidRPr="00DE5EE5">
        <w:rPr>
          <w:rFonts w:asciiTheme="majorHAnsi" w:hAnsiTheme="majorHAnsi" w:cstheme="majorHAnsi"/>
        </w:rPr>
        <w:t>uminal markers), CK5 (</w:t>
      </w:r>
      <w:r w:rsidR="003E68DD">
        <w:rPr>
          <w:rFonts w:asciiTheme="majorHAnsi" w:hAnsiTheme="majorHAnsi" w:cstheme="majorHAnsi"/>
        </w:rPr>
        <w:t>b</w:t>
      </w:r>
      <w:r w:rsidRPr="00DE5EE5">
        <w:rPr>
          <w:rFonts w:asciiTheme="majorHAnsi" w:hAnsiTheme="majorHAnsi" w:cstheme="majorHAnsi"/>
        </w:rPr>
        <w:t>asal marker)</w:t>
      </w:r>
      <w:r w:rsidR="003E68DD">
        <w:rPr>
          <w:rFonts w:asciiTheme="majorHAnsi" w:hAnsiTheme="majorHAnsi" w:cstheme="majorHAnsi"/>
        </w:rPr>
        <w:t>,</w:t>
      </w:r>
      <w:r w:rsidRPr="00DE5EE5">
        <w:rPr>
          <w:rFonts w:asciiTheme="majorHAnsi" w:hAnsiTheme="majorHAnsi" w:cstheme="majorHAnsi"/>
        </w:rPr>
        <w:t xml:space="preserve"> and Vimentin (</w:t>
      </w:r>
      <w:r w:rsidR="003E68DD">
        <w:rPr>
          <w:rFonts w:asciiTheme="majorHAnsi" w:hAnsiTheme="majorHAnsi" w:cstheme="majorHAnsi"/>
        </w:rPr>
        <w:t>m</w:t>
      </w:r>
      <w:r w:rsidRPr="00DE5EE5">
        <w:rPr>
          <w:rFonts w:asciiTheme="majorHAnsi" w:hAnsiTheme="majorHAnsi" w:cstheme="majorHAnsi"/>
        </w:rPr>
        <w:t>esenchymal marker) in MSKPCA2 and MSKPCA3</w:t>
      </w:r>
      <w:r w:rsidR="003E68DD">
        <w:rPr>
          <w:rFonts w:asciiTheme="majorHAnsi" w:hAnsiTheme="majorHAnsi" w:cstheme="majorHAnsi"/>
        </w:rPr>
        <w:t xml:space="preserve"> organoids</w:t>
      </w:r>
      <w:r w:rsidRPr="00DE5EE5">
        <w:rPr>
          <w:rFonts w:asciiTheme="majorHAnsi" w:hAnsiTheme="majorHAnsi" w:cstheme="majorHAnsi"/>
        </w:rPr>
        <w:t>. GAPDH was used as a loading control.</w:t>
      </w:r>
    </w:p>
    <w:p w14:paraId="61C80C48" w14:textId="77777777" w:rsidR="00786D84" w:rsidRPr="00DE5EE5" w:rsidRDefault="00786D84" w:rsidP="00074941">
      <w:pPr>
        <w:rPr>
          <w:rFonts w:asciiTheme="majorHAnsi" w:hAnsiTheme="majorHAnsi" w:cstheme="majorHAnsi"/>
        </w:rPr>
      </w:pPr>
    </w:p>
    <w:p w14:paraId="7357EF8D" w14:textId="79713E5D" w:rsidR="0043217A" w:rsidRPr="00DE5EE5" w:rsidRDefault="00786D84" w:rsidP="00074941">
      <w:pPr>
        <w:rPr>
          <w:rFonts w:asciiTheme="majorHAnsi" w:hAnsiTheme="majorHAnsi" w:cstheme="majorHAnsi"/>
        </w:rPr>
      </w:pPr>
      <w:r w:rsidRPr="00DE5EE5">
        <w:rPr>
          <w:rFonts w:asciiTheme="majorHAnsi" w:hAnsiTheme="majorHAnsi" w:cstheme="majorHAnsi"/>
          <w:b/>
        </w:rPr>
        <w:t xml:space="preserve">Table 1: Cell seeding numbers </w:t>
      </w:r>
      <w:r w:rsidR="005B1CA1" w:rsidRPr="00DE5EE5">
        <w:rPr>
          <w:rFonts w:asciiTheme="majorHAnsi" w:hAnsiTheme="majorHAnsi" w:cstheme="majorHAnsi"/>
          <w:b/>
        </w:rPr>
        <w:t xml:space="preserve">used </w:t>
      </w:r>
      <w:r w:rsidR="0043217A" w:rsidRPr="00DE5EE5">
        <w:rPr>
          <w:rFonts w:asciiTheme="majorHAnsi" w:hAnsiTheme="majorHAnsi" w:cstheme="majorHAnsi"/>
          <w:b/>
        </w:rPr>
        <w:t>to assess pharmacological response based on organoid formation capacity</w:t>
      </w:r>
      <w:r w:rsidRPr="00DE5EE5">
        <w:rPr>
          <w:rFonts w:asciiTheme="majorHAnsi" w:hAnsiTheme="majorHAnsi" w:cstheme="majorHAnsi"/>
          <w:b/>
        </w:rPr>
        <w:t xml:space="preserve">. </w:t>
      </w:r>
      <w:r w:rsidR="0043217A" w:rsidRPr="00DE5EE5">
        <w:rPr>
          <w:rFonts w:asciiTheme="majorHAnsi" w:hAnsiTheme="majorHAnsi" w:cstheme="majorHAnsi"/>
        </w:rPr>
        <w:t>Table by column (left to right) includes organoid formation capacity ranges and the corresponding number of cells to seed per matri</w:t>
      </w:r>
      <w:r w:rsidR="00586E3A" w:rsidRPr="00DE5EE5">
        <w:rPr>
          <w:rFonts w:asciiTheme="majorHAnsi" w:hAnsiTheme="majorHAnsi" w:cstheme="majorHAnsi"/>
        </w:rPr>
        <w:t>x</w:t>
      </w:r>
      <w:r w:rsidR="0043217A" w:rsidRPr="00DE5EE5">
        <w:rPr>
          <w:rFonts w:asciiTheme="majorHAnsi" w:hAnsiTheme="majorHAnsi" w:cstheme="majorHAnsi"/>
        </w:rPr>
        <w:t xml:space="preserve"> dome. </w:t>
      </w:r>
    </w:p>
    <w:p w14:paraId="5FDE6A8F" w14:textId="77777777" w:rsidR="005B1CA1" w:rsidRPr="00DE5EE5" w:rsidRDefault="005B1CA1" w:rsidP="00074941">
      <w:pPr>
        <w:rPr>
          <w:rFonts w:asciiTheme="majorHAnsi" w:hAnsiTheme="majorHAnsi" w:cstheme="majorHAnsi"/>
        </w:rPr>
      </w:pPr>
    </w:p>
    <w:p w14:paraId="7CDB1E1D" w14:textId="4CD9381D" w:rsidR="001F37F3" w:rsidRPr="00DE5EE5" w:rsidRDefault="005B1CA1" w:rsidP="00074941">
      <w:pPr>
        <w:rPr>
          <w:rFonts w:asciiTheme="majorHAnsi" w:hAnsiTheme="majorHAnsi" w:cstheme="majorHAnsi"/>
        </w:rPr>
      </w:pPr>
      <w:r w:rsidRPr="00DE5EE5">
        <w:rPr>
          <w:rFonts w:asciiTheme="majorHAnsi" w:hAnsiTheme="majorHAnsi" w:cstheme="majorHAnsi"/>
          <w:b/>
          <w:bCs/>
        </w:rPr>
        <w:t>Table 2: Recommended cell numbers for organoid xenografting experiments.</w:t>
      </w:r>
      <w:r w:rsidRPr="00DE5EE5">
        <w:rPr>
          <w:rFonts w:asciiTheme="majorHAnsi" w:hAnsiTheme="majorHAnsi" w:cstheme="majorHAnsi"/>
        </w:rPr>
        <w:t xml:space="preserve"> Columns from left to right include absolute total cell number for 10 injections, total volume of PBS + Y-27632 for 10 injections, </w:t>
      </w:r>
      <w:r w:rsidR="00E72370" w:rsidRPr="00DE5EE5">
        <w:rPr>
          <w:rFonts w:asciiTheme="majorHAnsi" w:hAnsiTheme="majorHAnsi" w:cstheme="majorHAnsi"/>
        </w:rPr>
        <w:t xml:space="preserve">basement membrane matrix volume, </w:t>
      </w:r>
      <w:r w:rsidRPr="00DE5EE5">
        <w:rPr>
          <w:rFonts w:asciiTheme="majorHAnsi" w:hAnsiTheme="majorHAnsi" w:cstheme="majorHAnsi"/>
        </w:rPr>
        <w:t xml:space="preserve">and cell number per injection. </w:t>
      </w:r>
    </w:p>
    <w:p w14:paraId="050A99D2" w14:textId="77777777" w:rsidR="000F58E9" w:rsidRPr="00DE5EE5" w:rsidRDefault="000F58E9" w:rsidP="00074941">
      <w:pPr>
        <w:rPr>
          <w:rFonts w:asciiTheme="majorHAnsi" w:hAnsiTheme="majorHAnsi" w:cstheme="majorHAnsi"/>
        </w:rPr>
      </w:pPr>
    </w:p>
    <w:p w14:paraId="11481DB0" w14:textId="7C1759DB" w:rsidR="00746D89" w:rsidRDefault="00AB7625" w:rsidP="003D236B">
      <w:pPr>
        <w:outlineLvl w:val="0"/>
        <w:rPr>
          <w:rFonts w:asciiTheme="majorHAnsi" w:hAnsiTheme="majorHAnsi" w:cstheme="majorHAnsi"/>
          <w:b/>
        </w:rPr>
      </w:pPr>
      <w:r w:rsidRPr="00DE5EE5">
        <w:rPr>
          <w:rFonts w:asciiTheme="majorHAnsi" w:hAnsiTheme="majorHAnsi" w:cstheme="majorHAnsi"/>
          <w:b/>
        </w:rPr>
        <w:t>DISCUSSION:</w:t>
      </w:r>
    </w:p>
    <w:p w14:paraId="26DF215E" w14:textId="77777777" w:rsidR="003E68DD" w:rsidRPr="00DE5EE5" w:rsidRDefault="003E68DD" w:rsidP="00074941">
      <w:pPr>
        <w:outlineLvl w:val="0"/>
        <w:rPr>
          <w:rFonts w:asciiTheme="majorHAnsi" w:hAnsiTheme="majorHAnsi" w:cstheme="majorHAnsi"/>
          <w:b/>
        </w:rPr>
      </w:pPr>
    </w:p>
    <w:p w14:paraId="0B031C17" w14:textId="7EB65DB5" w:rsidR="009A758A" w:rsidRPr="00DE5EE5" w:rsidRDefault="009A758A" w:rsidP="00074941">
      <w:pPr>
        <w:rPr>
          <w:rFonts w:asciiTheme="majorHAnsi" w:hAnsiTheme="majorHAnsi" w:cstheme="majorHAnsi"/>
        </w:rPr>
      </w:pPr>
      <w:r w:rsidRPr="00DE5EE5">
        <w:rPr>
          <w:rFonts w:asciiTheme="majorHAnsi" w:hAnsiTheme="majorHAnsi" w:cstheme="majorHAnsi"/>
        </w:rPr>
        <w:t xml:space="preserve">Understanding the molecular mechanisms underlying anti-androgen resistance and discovering potential therapeutic vulnerabilities requires testing of pharmacological responses in model systems mimicking prostate cancer. </w:t>
      </w:r>
      <w:r w:rsidR="007622F8">
        <w:rPr>
          <w:rFonts w:asciiTheme="majorHAnsi" w:hAnsiTheme="majorHAnsi" w:cstheme="majorHAnsi"/>
        </w:rPr>
        <w:t>D</w:t>
      </w:r>
      <w:r w:rsidRPr="00DE5EE5">
        <w:rPr>
          <w:rFonts w:asciiTheme="majorHAnsi" w:hAnsiTheme="majorHAnsi" w:cstheme="majorHAnsi"/>
        </w:rPr>
        <w:t>escribe</w:t>
      </w:r>
      <w:r w:rsidR="007622F8">
        <w:rPr>
          <w:rFonts w:asciiTheme="majorHAnsi" w:hAnsiTheme="majorHAnsi" w:cstheme="majorHAnsi"/>
        </w:rPr>
        <w:t>d here is</w:t>
      </w:r>
      <w:r w:rsidRPr="00DE5EE5">
        <w:rPr>
          <w:rFonts w:asciiTheme="majorHAnsi" w:hAnsiTheme="majorHAnsi" w:cstheme="majorHAnsi"/>
        </w:rPr>
        <w:t xml:space="preserve"> a detailed protocol for the reliable analysis of pharmacological responses in patient</w:t>
      </w:r>
      <w:r w:rsidR="007622F8">
        <w:rPr>
          <w:rFonts w:asciiTheme="majorHAnsi" w:hAnsiTheme="majorHAnsi" w:cstheme="majorHAnsi"/>
        </w:rPr>
        <w:t>-</w:t>
      </w:r>
      <w:r w:rsidRPr="00DE5EE5">
        <w:rPr>
          <w:rFonts w:asciiTheme="majorHAnsi" w:hAnsiTheme="majorHAnsi" w:cstheme="majorHAnsi"/>
        </w:rPr>
        <w:t xml:space="preserve">derived and genetically engineered prostate </w:t>
      </w:r>
      <w:r w:rsidR="00EB4E70" w:rsidRPr="00DE5EE5">
        <w:rPr>
          <w:rFonts w:asciiTheme="majorHAnsi" w:hAnsiTheme="majorHAnsi" w:cstheme="majorHAnsi"/>
        </w:rPr>
        <w:t>organoids and</w:t>
      </w:r>
      <w:r w:rsidRPr="00DE5EE5">
        <w:rPr>
          <w:rFonts w:asciiTheme="majorHAnsi" w:hAnsiTheme="majorHAnsi" w:cstheme="majorHAnsi"/>
        </w:rPr>
        <w:t xml:space="preserve"> prepar</w:t>
      </w:r>
      <w:r w:rsidR="007622F8">
        <w:rPr>
          <w:rFonts w:asciiTheme="majorHAnsi" w:hAnsiTheme="majorHAnsi" w:cstheme="majorHAnsi"/>
        </w:rPr>
        <w:t>ation of</w:t>
      </w:r>
      <w:r w:rsidRPr="00DE5EE5">
        <w:rPr>
          <w:rFonts w:asciiTheme="majorHAnsi" w:hAnsiTheme="majorHAnsi" w:cstheme="majorHAnsi"/>
        </w:rPr>
        <w:t xml:space="preserve"> these organoid samples for downstream applications. </w:t>
      </w:r>
      <w:r w:rsidRPr="00DE5EE5">
        <w:rPr>
          <w:rFonts w:asciiTheme="majorHAnsi" w:hAnsiTheme="majorHAnsi" w:cstheme="majorHAnsi"/>
        </w:rPr>
        <w:br/>
      </w:r>
    </w:p>
    <w:p w14:paraId="0807E168" w14:textId="3F571A3A" w:rsidR="00830A06" w:rsidRPr="00DE5EE5" w:rsidRDefault="009A758A" w:rsidP="00074941">
      <w:pPr>
        <w:rPr>
          <w:rFonts w:asciiTheme="majorHAnsi" w:hAnsiTheme="majorHAnsi" w:cstheme="majorHAnsi"/>
        </w:rPr>
      </w:pPr>
      <w:r w:rsidRPr="00DE5EE5">
        <w:rPr>
          <w:rFonts w:asciiTheme="majorHAnsi" w:hAnsiTheme="majorHAnsi" w:cstheme="majorHAnsi"/>
        </w:rPr>
        <w:t>There are two critical steps in this protocol</w:t>
      </w:r>
      <w:r w:rsidR="00830A06" w:rsidRPr="00DE5EE5">
        <w:rPr>
          <w:rFonts w:asciiTheme="majorHAnsi" w:hAnsiTheme="majorHAnsi" w:cstheme="majorHAnsi"/>
        </w:rPr>
        <w:t xml:space="preserve">. The first is </w:t>
      </w:r>
      <w:r w:rsidRPr="00DE5EE5">
        <w:rPr>
          <w:rFonts w:asciiTheme="majorHAnsi" w:hAnsiTheme="majorHAnsi" w:cstheme="majorHAnsi"/>
        </w:rPr>
        <w:t>determining the seeding efficiency and growth rate of organoids</w:t>
      </w:r>
      <w:r w:rsidR="00830A06" w:rsidRPr="00DE5EE5">
        <w:rPr>
          <w:rFonts w:asciiTheme="majorHAnsi" w:hAnsiTheme="majorHAnsi" w:cstheme="majorHAnsi"/>
        </w:rPr>
        <w:t>. O</w:t>
      </w:r>
      <w:r w:rsidR="00DD0F33" w:rsidRPr="00DE5EE5">
        <w:rPr>
          <w:rFonts w:asciiTheme="majorHAnsi" w:hAnsiTheme="majorHAnsi" w:cstheme="majorHAnsi"/>
        </w:rPr>
        <w:t>r</w:t>
      </w:r>
      <w:r w:rsidR="00830A06" w:rsidRPr="00DE5EE5">
        <w:rPr>
          <w:rFonts w:asciiTheme="majorHAnsi" w:hAnsiTheme="majorHAnsi" w:cstheme="majorHAnsi"/>
        </w:rPr>
        <w:t xml:space="preserve">ganoid growth speed varies greatly. This is dependent on </w:t>
      </w:r>
      <w:r w:rsidR="00E06730" w:rsidRPr="00DE5EE5">
        <w:rPr>
          <w:rFonts w:asciiTheme="majorHAnsi" w:hAnsiTheme="majorHAnsi" w:cstheme="majorHAnsi"/>
        </w:rPr>
        <w:t>species</w:t>
      </w:r>
      <w:r w:rsidR="007622F8">
        <w:rPr>
          <w:rFonts w:asciiTheme="majorHAnsi" w:hAnsiTheme="majorHAnsi" w:cstheme="majorHAnsi"/>
        </w:rPr>
        <w:t>, as</w:t>
      </w:r>
      <w:r w:rsidR="00830A06" w:rsidRPr="00DE5EE5">
        <w:rPr>
          <w:rFonts w:asciiTheme="majorHAnsi" w:hAnsiTheme="majorHAnsi" w:cstheme="majorHAnsi"/>
        </w:rPr>
        <w:t xml:space="preserve"> murine derived organoids grow </w:t>
      </w:r>
      <w:r w:rsidR="007622F8">
        <w:rPr>
          <w:rFonts w:asciiTheme="majorHAnsi" w:hAnsiTheme="majorHAnsi" w:cstheme="majorHAnsi"/>
        </w:rPr>
        <w:t>about two-</w:t>
      </w:r>
      <w:r w:rsidR="00830A06" w:rsidRPr="00DE5EE5">
        <w:rPr>
          <w:rFonts w:asciiTheme="majorHAnsi" w:hAnsiTheme="majorHAnsi" w:cstheme="majorHAnsi"/>
        </w:rPr>
        <w:t>fold faster than human</w:t>
      </w:r>
      <w:r w:rsidR="007622F8">
        <w:rPr>
          <w:rFonts w:asciiTheme="majorHAnsi" w:hAnsiTheme="majorHAnsi" w:cstheme="majorHAnsi"/>
        </w:rPr>
        <w:t>-</w:t>
      </w:r>
      <w:r w:rsidR="00830A06" w:rsidRPr="00DE5EE5">
        <w:rPr>
          <w:rFonts w:asciiTheme="majorHAnsi" w:hAnsiTheme="majorHAnsi" w:cstheme="majorHAnsi"/>
        </w:rPr>
        <w:t>derived organoids. Apart from species</w:t>
      </w:r>
      <w:r w:rsidR="00E06730" w:rsidRPr="00DE5EE5">
        <w:rPr>
          <w:rFonts w:asciiTheme="majorHAnsi" w:hAnsiTheme="majorHAnsi" w:cstheme="majorHAnsi"/>
        </w:rPr>
        <w:t>,</w:t>
      </w:r>
      <w:r w:rsidR="00830A06" w:rsidRPr="00DE5EE5">
        <w:rPr>
          <w:rFonts w:asciiTheme="majorHAnsi" w:hAnsiTheme="majorHAnsi" w:cstheme="majorHAnsi"/>
        </w:rPr>
        <w:t xml:space="preserve"> growth speed is dependent on genotype and phenotype.</w:t>
      </w:r>
      <w:r w:rsidR="004D7AC5" w:rsidRPr="00DE5EE5">
        <w:rPr>
          <w:rFonts w:asciiTheme="majorHAnsi" w:hAnsiTheme="majorHAnsi" w:cstheme="majorHAnsi"/>
        </w:rPr>
        <w:t xml:space="preserve"> </w:t>
      </w:r>
      <w:r w:rsidR="00830A06" w:rsidRPr="00DE5EE5">
        <w:rPr>
          <w:rFonts w:asciiTheme="majorHAnsi" w:hAnsiTheme="majorHAnsi" w:cstheme="majorHAnsi"/>
        </w:rPr>
        <w:t>However</w:t>
      </w:r>
      <w:r w:rsidR="00E06730" w:rsidRPr="00DE5EE5">
        <w:rPr>
          <w:rFonts w:asciiTheme="majorHAnsi" w:hAnsiTheme="majorHAnsi" w:cstheme="majorHAnsi"/>
        </w:rPr>
        <w:t>,</w:t>
      </w:r>
      <w:r w:rsidR="00830A06" w:rsidRPr="00DE5EE5">
        <w:rPr>
          <w:rFonts w:asciiTheme="majorHAnsi" w:hAnsiTheme="majorHAnsi" w:cstheme="majorHAnsi"/>
        </w:rPr>
        <w:t xml:space="preserve"> when seeding efficiency and growth speed are determined, this protocol can be adapted to all prostate organoid types.</w:t>
      </w:r>
    </w:p>
    <w:p w14:paraId="49AB429E" w14:textId="77777777" w:rsidR="00E06730" w:rsidRPr="00DE5EE5" w:rsidRDefault="00E06730" w:rsidP="00074941">
      <w:pPr>
        <w:rPr>
          <w:rFonts w:asciiTheme="majorHAnsi" w:hAnsiTheme="majorHAnsi" w:cstheme="majorHAnsi"/>
        </w:rPr>
      </w:pPr>
    </w:p>
    <w:p w14:paraId="115948B1" w14:textId="26D2098C" w:rsidR="009A758A" w:rsidRPr="00DE5EE5" w:rsidRDefault="00830A06" w:rsidP="00074941">
      <w:pPr>
        <w:rPr>
          <w:rFonts w:asciiTheme="majorHAnsi" w:hAnsiTheme="majorHAnsi" w:cstheme="majorHAnsi"/>
        </w:rPr>
      </w:pPr>
      <w:r w:rsidRPr="00DE5EE5">
        <w:rPr>
          <w:rFonts w:asciiTheme="majorHAnsi" w:hAnsiTheme="majorHAnsi" w:cstheme="majorHAnsi"/>
        </w:rPr>
        <w:t>The second critical step is</w:t>
      </w:r>
      <w:r w:rsidR="009A758A" w:rsidRPr="00DE5EE5">
        <w:rPr>
          <w:rFonts w:asciiTheme="majorHAnsi" w:hAnsiTheme="majorHAnsi" w:cstheme="majorHAnsi"/>
        </w:rPr>
        <w:t xml:space="preserve"> working with the protein-matrix</w:t>
      </w:r>
      <w:r w:rsidR="007622F8">
        <w:rPr>
          <w:rFonts w:asciiTheme="majorHAnsi" w:hAnsiTheme="majorHAnsi" w:cstheme="majorHAnsi"/>
        </w:rPr>
        <w:t>-</w:t>
      </w:r>
      <w:r w:rsidR="009A758A" w:rsidRPr="00DE5EE5">
        <w:rPr>
          <w:rFonts w:asciiTheme="majorHAnsi" w:hAnsiTheme="majorHAnsi" w:cstheme="majorHAnsi"/>
        </w:rPr>
        <w:t xml:space="preserve">based </w:t>
      </w:r>
      <w:r w:rsidR="007622F8">
        <w:rPr>
          <w:rFonts w:asciiTheme="majorHAnsi" w:hAnsiTheme="majorHAnsi" w:cstheme="majorHAnsi"/>
        </w:rPr>
        <w:t>3D</w:t>
      </w:r>
      <w:r w:rsidR="009A758A" w:rsidRPr="00DE5EE5">
        <w:rPr>
          <w:rFonts w:asciiTheme="majorHAnsi" w:hAnsiTheme="majorHAnsi" w:cstheme="majorHAnsi"/>
        </w:rPr>
        <w:t xml:space="preserve"> culture to prepare for subsequent downstream applications. The introduction of seeding variation by viscosity of the </w:t>
      </w:r>
      <w:r w:rsidR="004D7AC5" w:rsidRPr="00DE5EE5">
        <w:rPr>
          <w:rFonts w:asciiTheme="majorHAnsi" w:hAnsiTheme="majorHAnsi" w:cstheme="majorHAnsi"/>
        </w:rPr>
        <w:t xml:space="preserve">basement membrane matrix </w:t>
      </w:r>
      <w:r w:rsidR="009A758A" w:rsidRPr="00DE5EE5">
        <w:rPr>
          <w:rFonts w:asciiTheme="majorHAnsi" w:hAnsiTheme="majorHAnsi" w:cstheme="majorHAnsi"/>
        </w:rPr>
        <w:t xml:space="preserve">during plating can be avoided by using diluted (70%) </w:t>
      </w:r>
      <w:r w:rsidR="00586E3A" w:rsidRPr="00DE5EE5">
        <w:rPr>
          <w:rFonts w:asciiTheme="majorHAnsi" w:hAnsiTheme="majorHAnsi" w:cstheme="majorHAnsi"/>
        </w:rPr>
        <w:t xml:space="preserve">basement </w:t>
      </w:r>
      <w:r w:rsidR="00586E3A" w:rsidRPr="00DE5EE5">
        <w:rPr>
          <w:rFonts w:asciiTheme="majorHAnsi" w:hAnsiTheme="majorHAnsi" w:cstheme="majorHAnsi"/>
        </w:rPr>
        <w:lastRenderedPageBreak/>
        <w:t>membrane matrix</w:t>
      </w:r>
      <w:r w:rsidR="009A758A" w:rsidRPr="00DE5EE5">
        <w:rPr>
          <w:rFonts w:asciiTheme="majorHAnsi" w:hAnsiTheme="majorHAnsi" w:cstheme="majorHAnsi"/>
        </w:rPr>
        <w:t xml:space="preserve">, as described. Properly breaking up the polymerized </w:t>
      </w:r>
      <w:r w:rsidR="004D7AC5" w:rsidRPr="00DE5EE5">
        <w:rPr>
          <w:rFonts w:asciiTheme="majorHAnsi" w:hAnsiTheme="majorHAnsi" w:cstheme="majorHAnsi"/>
        </w:rPr>
        <w:t xml:space="preserve">matrix </w:t>
      </w:r>
      <w:r w:rsidR="009A758A" w:rsidRPr="00DE5EE5">
        <w:rPr>
          <w:rFonts w:asciiTheme="majorHAnsi" w:hAnsiTheme="majorHAnsi" w:cstheme="majorHAnsi"/>
        </w:rPr>
        <w:t xml:space="preserve">without excessively disturbing the organoids is also described in detail. This protocol enables disruption of the </w:t>
      </w:r>
      <w:r w:rsidR="004D7AC5" w:rsidRPr="00DE5EE5">
        <w:rPr>
          <w:rFonts w:asciiTheme="majorHAnsi" w:hAnsiTheme="majorHAnsi" w:cstheme="majorHAnsi"/>
        </w:rPr>
        <w:t xml:space="preserve">matrix </w:t>
      </w:r>
      <w:r w:rsidR="009A758A" w:rsidRPr="00DE5EE5">
        <w:rPr>
          <w:rFonts w:asciiTheme="majorHAnsi" w:hAnsiTheme="majorHAnsi" w:cstheme="majorHAnsi"/>
        </w:rPr>
        <w:t xml:space="preserve">without introducing variation in the organoid </w:t>
      </w:r>
      <w:r w:rsidR="004D7AC5" w:rsidRPr="00DE5EE5">
        <w:rPr>
          <w:rFonts w:asciiTheme="majorHAnsi" w:hAnsiTheme="majorHAnsi" w:cstheme="majorHAnsi"/>
        </w:rPr>
        <w:t>readout</w:t>
      </w:r>
      <w:r w:rsidR="007622F8">
        <w:rPr>
          <w:rFonts w:asciiTheme="majorHAnsi" w:hAnsiTheme="majorHAnsi" w:cstheme="majorHAnsi"/>
        </w:rPr>
        <w:t>, which</w:t>
      </w:r>
      <w:r w:rsidR="009A758A" w:rsidRPr="00DE5EE5">
        <w:rPr>
          <w:rFonts w:asciiTheme="majorHAnsi" w:hAnsiTheme="majorHAnsi" w:cstheme="majorHAnsi"/>
        </w:rPr>
        <w:t xml:space="preserve"> can be adapted for the screening of drug libraries for different genetic backgrounds in </w:t>
      </w:r>
      <w:proofErr w:type="spellStart"/>
      <w:r w:rsidR="009A758A" w:rsidRPr="00DE5EE5">
        <w:rPr>
          <w:rFonts w:asciiTheme="majorHAnsi" w:hAnsiTheme="majorHAnsi" w:cstheme="majorHAnsi"/>
        </w:rPr>
        <w:t>PCa</w:t>
      </w:r>
      <w:proofErr w:type="spellEnd"/>
      <w:r w:rsidR="009A758A" w:rsidRPr="00DE5EE5">
        <w:rPr>
          <w:rFonts w:asciiTheme="majorHAnsi" w:hAnsiTheme="majorHAnsi" w:cstheme="majorHAnsi"/>
        </w:rPr>
        <w:t>. Moreover, by performing CRISPR/Cas9</w:t>
      </w:r>
      <w:r w:rsidR="007622F8">
        <w:rPr>
          <w:rFonts w:asciiTheme="majorHAnsi" w:hAnsiTheme="majorHAnsi" w:cstheme="majorHAnsi"/>
        </w:rPr>
        <w:t>-</w:t>
      </w:r>
      <w:r w:rsidR="009A758A" w:rsidRPr="00DE5EE5">
        <w:rPr>
          <w:rFonts w:asciiTheme="majorHAnsi" w:hAnsiTheme="majorHAnsi" w:cstheme="majorHAnsi"/>
        </w:rPr>
        <w:t xml:space="preserve"> or shRNA</w:t>
      </w:r>
      <w:r w:rsidR="007622F8">
        <w:rPr>
          <w:rFonts w:asciiTheme="majorHAnsi" w:hAnsiTheme="majorHAnsi" w:cstheme="majorHAnsi"/>
        </w:rPr>
        <w:t>-</w:t>
      </w:r>
      <w:r w:rsidR="009A758A" w:rsidRPr="00DE5EE5">
        <w:rPr>
          <w:rFonts w:asciiTheme="majorHAnsi" w:hAnsiTheme="majorHAnsi" w:cstheme="majorHAnsi"/>
        </w:rPr>
        <w:t xml:space="preserve">based expression interference, genes conferring drug resistance can be queried.  </w:t>
      </w:r>
    </w:p>
    <w:p w14:paraId="4A278608" w14:textId="77777777" w:rsidR="00E06730" w:rsidRPr="00DE5EE5" w:rsidRDefault="00E06730" w:rsidP="00074941">
      <w:pPr>
        <w:rPr>
          <w:rFonts w:asciiTheme="majorHAnsi" w:hAnsiTheme="majorHAnsi" w:cstheme="majorHAnsi"/>
        </w:rPr>
      </w:pPr>
    </w:p>
    <w:p w14:paraId="294679D5" w14:textId="5B152E73" w:rsidR="009A758A" w:rsidRPr="00DE5EE5" w:rsidRDefault="00800AC0" w:rsidP="00074941">
      <w:pPr>
        <w:rPr>
          <w:rFonts w:asciiTheme="majorHAnsi" w:hAnsiTheme="majorHAnsi" w:cstheme="majorHAnsi"/>
        </w:rPr>
      </w:pPr>
      <w:r w:rsidRPr="00DE5EE5">
        <w:rPr>
          <w:rFonts w:asciiTheme="majorHAnsi" w:hAnsiTheme="majorHAnsi" w:cstheme="majorHAnsi"/>
        </w:rPr>
        <w:t>A point of consideration is that the medium composition of prostate organoid culture can influence the pharmacological response</w:t>
      </w:r>
      <w:r w:rsidR="00EC755D" w:rsidRPr="00DE5EE5">
        <w:rPr>
          <w:rFonts w:asciiTheme="majorHAnsi" w:hAnsiTheme="majorHAnsi" w:cstheme="majorHAnsi"/>
        </w:rPr>
        <w:t xml:space="preserve">. </w:t>
      </w:r>
      <w:r w:rsidR="00DD0F33" w:rsidRPr="00DE5EE5">
        <w:rPr>
          <w:rFonts w:asciiTheme="majorHAnsi" w:hAnsiTheme="majorHAnsi" w:cstheme="majorHAnsi"/>
        </w:rPr>
        <w:t>For example</w:t>
      </w:r>
      <w:r w:rsidR="00E06730" w:rsidRPr="00DE5EE5">
        <w:rPr>
          <w:rFonts w:asciiTheme="majorHAnsi" w:hAnsiTheme="majorHAnsi" w:cstheme="majorHAnsi"/>
        </w:rPr>
        <w:t>,</w:t>
      </w:r>
      <w:r w:rsidR="00EC755D" w:rsidRPr="00DE5EE5">
        <w:rPr>
          <w:rFonts w:asciiTheme="majorHAnsi" w:hAnsiTheme="majorHAnsi" w:cstheme="majorHAnsi"/>
        </w:rPr>
        <w:t xml:space="preserve"> EGF, a component of both murine and human prostate organoid culture</w:t>
      </w:r>
      <w:r w:rsidR="00023729" w:rsidRPr="00DE5EE5">
        <w:rPr>
          <w:rFonts w:asciiTheme="majorHAnsi" w:hAnsiTheme="majorHAnsi" w:cstheme="majorHAnsi"/>
        </w:rPr>
        <w:t>, greatly</w:t>
      </w:r>
      <w:r w:rsidR="00EC755D" w:rsidRPr="00DE5EE5">
        <w:rPr>
          <w:rFonts w:asciiTheme="majorHAnsi" w:hAnsiTheme="majorHAnsi" w:cstheme="majorHAnsi"/>
        </w:rPr>
        <w:t xml:space="preserve"> reduces sensitivity</w:t>
      </w:r>
      <w:r w:rsidR="00DD0F33" w:rsidRPr="00DE5EE5">
        <w:rPr>
          <w:rFonts w:asciiTheme="majorHAnsi" w:hAnsiTheme="majorHAnsi" w:cstheme="majorHAnsi"/>
        </w:rPr>
        <w:t xml:space="preserve"> to </w:t>
      </w:r>
      <w:r w:rsidR="001A3E71" w:rsidRPr="00DE5EE5">
        <w:rPr>
          <w:rFonts w:asciiTheme="majorHAnsi" w:hAnsiTheme="majorHAnsi" w:cstheme="majorHAnsi"/>
        </w:rPr>
        <w:t>anti</w:t>
      </w:r>
      <w:r w:rsidR="007622F8">
        <w:rPr>
          <w:rFonts w:asciiTheme="majorHAnsi" w:hAnsiTheme="majorHAnsi" w:cstheme="majorHAnsi"/>
        </w:rPr>
        <w:t>-</w:t>
      </w:r>
      <w:r w:rsidR="001A3E71" w:rsidRPr="00DE5EE5">
        <w:rPr>
          <w:rFonts w:asciiTheme="majorHAnsi" w:hAnsiTheme="majorHAnsi" w:cstheme="majorHAnsi"/>
        </w:rPr>
        <w:t>androgen</w:t>
      </w:r>
      <w:r w:rsidR="00EC755D" w:rsidRPr="00DE5EE5">
        <w:rPr>
          <w:rFonts w:asciiTheme="majorHAnsi" w:hAnsiTheme="majorHAnsi" w:cstheme="majorHAnsi"/>
        </w:rPr>
        <w:t>. Hence</w:t>
      </w:r>
      <w:r w:rsidR="007622F8">
        <w:rPr>
          <w:rFonts w:asciiTheme="majorHAnsi" w:hAnsiTheme="majorHAnsi" w:cstheme="majorHAnsi"/>
        </w:rPr>
        <w:t>,</w:t>
      </w:r>
      <w:r w:rsidR="00A354B1" w:rsidRPr="00DE5EE5">
        <w:rPr>
          <w:rFonts w:asciiTheme="majorHAnsi" w:hAnsiTheme="majorHAnsi" w:cstheme="majorHAnsi"/>
        </w:rPr>
        <w:t xml:space="preserve"> EGF is omitted</w:t>
      </w:r>
      <w:r w:rsidR="007622F8">
        <w:rPr>
          <w:rFonts w:asciiTheme="majorHAnsi" w:hAnsiTheme="majorHAnsi" w:cstheme="majorHAnsi"/>
        </w:rPr>
        <w:t xml:space="preserve"> in this protocol</w:t>
      </w:r>
      <w:r w:rsidR="00A354B1" w:rsidRPr="00DE5EE5">
        <w:rPr>
          <w:rFonts w:asciiTheme="majorHAnsi" w:hAnsiTheme="majorHAnsi" w:cstheme="majorHAnsi"/>
        </w:rPr>
        <w:t xml:space="preserve"> from the medium</w:t>
      </w:r>
      <w:r w:rsidR="007622F8">
        <w:rPr>
          <w:rFonts w:asciiTheme="majorHAnsi" w:hAnsiTheme="majorHAnsi" w:cstheme="majorHAnsi"/>
        </w:rPr>
        <w:t>,</w:t>
      </w:r>
      <w:r w:rsidR="002452A2" w:rsidRPr="00DE5EE5">
        <w:rPr>
          <w:rFonts w:asciiTheme="majorHAnsi" w:hAnsiTheme="majorHAnsi" w:cstheme="majorHAnsi"/>
        </w:rPr>
        <w:t xml:space="preserve"> and sensitivity to </w:t>
      </w:r>
      <w:r w:rsidR="001A3E71" w:rsidRPr="00DE5EE5">
        <w:rPr>
          <w:rFonts w:asciiTheme="majorHAnsi" w:hAnsiTheme="majorHAnsi" w:cstheme="majorHAnsi"/>
        </w:rPr>
        <w:t>anti</w:t>
      </w:r>
      <w:r w:rsidR="007622F8">
        <w:rPr>
          <w:rFonts w:asciiTheme="majorHAnsi" w:hAnsiTheme="majorHAnsi" w:cstheme="majorHAnsi"/>
        </w:rPr>
        <w:t>-</w:t>
      </w:r>
      <w:r w:rsidR="001A3E71" w:rsidRPr="00DE5EE5">
        <w:rPr>
          <w:rFonts w:asciiTheme="majorHAnsi" w:hAnsiTheme="majorHAnsi" w:cstheme="majorHAnsi"/>
        </w:rPr>
        <w:t>androgen</w:t>
      </w:r>
      <w:r w:rsidR="002452A2" w:rsidRPr="00DE5EE5">
        <w:rPr>
          <w:rFonts w:asciiTheme="majorHAnsi" w:hAnsiTheme="majorHAnsi" w:cstheme="majorHAnsi"/>
        </w:rPr>
        <w:t xml:space="preserve"> is restored</w:t>
      </w:r>
      <w:r w:rsidR="00A354B1" w:rsidRPr="00DE5EE5">
        <w:rPr>
          <w:rFonts w:asciiTheme="majorHAnsi" w:hAnsiTheme="majorHAnsi" w:cstheme="majorHAnsi"/>
        </w:rPr>
        <w:t>. It is advis</w:t>
      </w:r>
      <w:r w:rsidR="007622F8">
        <w:rPr>
          <w:rFonts w:asciiTheme="majorHAnsi" w:hAnsiTheme="majorHAnsi" w:cstheme="majorHAnsi"/>
        </w:rPr>
        <w:t>ed</w:t>
      </w:r>
      <w:r w:rsidR="00EC755D" w:rsidRPr="00DE5EE5">
        <w:rPr>
          <w:rFonts w:asciiTheme="majorHAnsi" w:hAnsiTheme="majorHAnsi" w:cstheme="majorHAnsi"/>
        </w:rPr>
        <w:t xml:space="preserve"> to determine if any organoid ingredient</w:t>
      </w:r>
      <w:r w:rsidR="007622F8">
        <w:rPr>
          <w:rFonts w:asciiTheme="majorHAnsi" w:hAnsiTheme="majorHAnsi" w:cstheme="majorHAnsi"/>
        </w:rPr>
        <w:t>s</w:t>
      </w:r>
      <w:r w:rsidR="00023729" w:rsidRPr="00DE5EE5">
        <w:rPr>
          <w:rFonts w:asciiTheme="majorHAnsi" w:hAnsiTheme="majorHAnsi" w:cstheme="majorHAnsi"/>
        </w:rPr>
        <w:t xml:space="preserve"> </w:t>
      </w:r>
      <w:r w:rsidR="00A354B1" w:rsidRPr="00DE5EE5">
        <w:rPr>
          <w:rFonts w:asciiTheme="majorHAnsi" w:hAnsiTheme="majorHAnsi" w:cstheme="majorHAnsi"/>
        </w:rPr>
        <w:t xml:space="preserve">influence sensitivity for the drug </w:t>
      </w:r>
      <w:r w:rsidR="007622F8">
        <w:rPr>
          <w:rFonts w:asciiTheme="majorHAnsi" w:hAnsiTheme="majorHAnsi" w:cstheme="majorHAnsi"/>
        </w:rPr>
        <w:t xml:space="preserve">being </w:t>
      </w:r>
      <w:r w:rsidR="00A354B1" w:rsidRPr="00DE5EE5">
        <w:rPr>
          <w:rFonts w:asciiTheme="majorHAnsi" w:hAnsiTheme="majorHAnsi" w:cstheme="majorHAnsi"/>
        </w:rPr>
        <w:t xml:space="preserve">tested. </w:t>
      </w:r>
      <w:r w:rsidR="00023729" w:rsidRPr="00DE5EE5">
        <w:rPr>
          <w:rFonts w:asciiTheme="majorHAnsi" w:hAnsiTheme="majorHAnsi" w:cstheme="majorHAnsi"/>
        </w:rPr>
        <w:t>This hold</w:t>
      </w:r>
      <w:r w:rsidR="00967B3C" w:rsidRPr="00DE5EE5">
        <w:rPr>
          <w:rFonts w:asciiTheme="majorHAnsi" w:hAnsiTheme="majorHAnsi" w:cstheme="majorHAnsi"/>
        </w:rPr>
        <w:t>s</w:t>
      </w:r>
      <w:r w:rsidR="00023729" w:rsidRPr="00DE5EE5">
        <w:rPr>
          <w:rFonts w:asciiTheme="majorHAnsi" w:hAnsiTheme="majorHAnsi" w:cstheme="majorHAnsi"/>
        </w:rPr>
        <w:t xml:space="preserve"> </w:t>
      </w:r>
      <w:r w:rsidR="002452A2" w:rsidRPr="00DE5EE5">
        <w:rPr>
          <w:rFonts w:asciiTheme="majorHAnsi" w:hAnsiTheme="majorHAnsi" w:cstheme="majorHAnsi"/>
        </w:rPr>
        <w:t>especially true</w:t>
      </w:r>
      <w:r w:rsidR="00023729" w:rsidRPr="00DE5EE5">
        <w:rPr>
          <w:rFonts w:asciiTheme="majorHAnsi" w:hAnsiTheme="majorHAnsi" w:cstheme="majorHAnsi"/>
        </w:rPr>
        <w:t xml:space="preserve"> for </w:t>
      </w:r>
      <w:r w:rsidR="00EC755D" w:rsidRPr="00DE5EE5">
        <w:rPr>
          <w:rFonts w:asciiTheme="majorHAnsi" w:hAnsiTheme="majorHAnsi" w:cstheme="majorHAnsi"/>
        </w:rPr>
        <w:t xml:space="preserve">the complex </w:t>
      </w:r>
      <w:r w:rsidR="00023729" w:rsidRPr="00DE5EE5">
        <w:rPr>
          <w:rFonts w:asciiTheme="majorHAnsi" w:hAnsiTheme="majorHAnsi" w:cstheme="majorHAnsi"/>
        </w:rPr>
        <w:t>human</w:t>
      </w:r>
      <w:r w:rsidR="00EC755D" w:rsidRPr="00DE5EE5">
        <w:rPr>
          <w:rFonts w:asciiTheme="majorHAnsi" w:hAnsiTheme="majorHAnsi" w:cstheme="majorHAnsi"/>
        </w:rPr>
        <w:t xml:space="preserve"> prostate </w:t>
      </w:r>
      <w:r w:rsidR="00023729" w:rsidRPr="00DE5EE5">
        <w:rPr>
          <w:rFonts w:asciiTheme="majorHAnsi" w:hAnsiTheme="majorHAnsi" w:cstheme="majorHAnsi"/>
        </w:rPr>
        <w:t xml:space="preserve">organoid </w:t>
      </w:r>
      <w:r w:rsidR="002452A2" w:rsidRPr="00DE5EE5">
        <w:rPr>
          <w:rFonts w:asciiTheme="majorHAnsi" w:hAnsiTheme="majorHAnsi" w:cstheme="majorHAnsi"/>
        </w:rPr>
        <w:t>culture medium</w:t>
      </w:r>
      <w:r w:rsidR="00047CB4" w:rsidRPr="00DE5EE5">
        <w:rPr>
          <w:rFonts w:asciiTheme="majorHAnsi" w:hAnsiTheme="majorHAnsi" w:cstheme="majorHAnsi"/>
        </w:rPr>
        <w:t xml:space="preserve">, </w:t>
      </w:r>
      <w:r w:rsidR="008622F0">
        <w:rPr>
          <w:rFonts w:asciiTheme="majorHAnsi" w:hAnsiTheme="majorHAnsi" w:cstheme="majorHAnsi"/>
        </w:rPr>
        <w:t>which</w:t>
      </w:r>
      <w:r w:rsidR="00047CB4" w:rsidRPr="00DE5EE5">
        <w:rPr>
          <w:rFonts w:asciiTheme="majorHAnsi" w:hAnsiTheme="majorHAnsi" w:cstheme="majorHAnsi"/>
        </w:rPr>
        <w:t xml:space="preserve"> </w:t>
      </w:r>
      <w:r w:rsidR="008622F0">
        <w:rPr>
          <w:rFonts w:asciiTheme="majorHAnsi" w:hAnsiTheme="majorHAnsi" w:cstheme="majorHAnsi"/>
        </w:rPr>
        <w:t>(</w:t>
      </w:r>
      <w:r w:rsidR="002D7E6B" w:rsidRPr="00DE5EE5">
        <w:rPr>
          <w:rFonts w:asciiTheme="majorHAnsi" w:hAnsiTheme="majorHAnsi" w:cstheme="majorHAnsi"/>
        </w:rPr>
        <w:t>apart from EGF, Noggin, R-spondin1, DHT</w:t>
      </w:r>
      <w:r w:rsidR="008622F0">
        <w:rPr>
          <w:rFonts w:asciiTheme="majorHAnsi" w:hAnsiTheme="majorHAnsi" w:cstheme="majorHAnsi"/>
        </w:rPr>
        <w:t>,</w:t>
      </w:r>
      <w:r w:rsidR="002D7E6B" w:rsidRPr="00DE5EE5">
        <w:rPr>
          <w:rFonts w:asciiTheme="majorHAnsi" w:hAnsiTheme="majorHAnsi" w:cstheme="majorHAnsi"/>
        </w:rPr>
        <w:t xml:space="preserve"> and A83-001</w:t>
      </w:r>
      <w:r w:rsidR="008622F0">
        <w:rPr>
          <w:rFonts w:asciiTheme="majorHAnsi" w:hAnsiTheme="majorHAnsi" w:cstheme="majorHAnsi"/>
        </w:rPr>
        <w:t xml:space="preserve"> [t</w:t>
      </w:r>
      <w:r w:rsidR="002D7E6B" w:rsidRPr="00DE5EE5">
        <w:rPr>
          <w:rFonts w:asciiTheme="majorHAnsi" w:hAnsiTheme="majorHAnsi" w:cstheme="majorHAnsi"/>
        </w:rPr>
        <w:t>he composition of murine organoid medium</w:t>
      </w:r>
      <w:r w:rsidR="008622F0">
        <w:rPr>
          <w:rFonts w:asciiTheme="majorHAnsi" w:hAnsiTheme="majorHAnsi" w:cstheme="majorHAnsi"/>
        </w:rPr>
        <w:t>]</w:t>
      </w:r>
      <w:r w:rsidR="002D7E6B" w:rsidRPr="00DE5EE5">
        <w:rPr>
          <w:rFonts w:asciiTheme="majorHAnsi" w:hAnsiTheme="majorHAnsi" w:cstheme="majorHAnsi"/>
        </w:rPr>
        <w:t xml:space="preserve">) contains </w:t>
      </w:r>
      <w:r w:rsidR="008622F0">
        <w:rPr>
          <w:rFonts w:asciiTheme="majorHAnsi" w:hAnsiTheme="majorHAnsi" w:cstheme="majorHAnsi"/>
        </w:rPr>
        <w:t>f</w:t>
      </w:r>
      <w:r w:rsidR="002D7E6B" w:rsidRPr="00DE5EE5">
        <w:rPr>
          <w:rFonts w:asciiTheme="majorHAnsi" w:hAnsiTheme="majorHAnsi" w:cstheme="majorHAnsi"/>
        </w:rPr>
        <w:t xml:space="preserve">ibroblast </w:t>
      </w:r>
      <w:r w:rsidR="008622F0">
        <w:rPr>
          <w:rFonts w:asciiTheme="majorHAnsi" w:hAnsiTheme="majorHAnsi" w:cstheme="majorHAnsi"/>
        </w:rPr>
        <w:t>g</w:t>
      </w:r>
      <w:r w:rsidR="002D7E6B" w:rsidRPr="00DE5EE5">
        <w:rPr>
          <w:rFonts w:asciiTheme="majorHAnsi" w:hAnsiTheme="majorHAnsi" w:cstheme="majorHAnsi"/>
        </w:rPr>
        <w:t xml:space="preserve">rowth </w:t>
      </w:r>
      <w:r w:rsidR="008622F0">
        <w:rPr>
          <w:rFonts w:asciiTheme="majorHAnsi" w:hAnsiTheme="majorHAnsi" w:cstheme="majorHAnsi"/>
        </w:rPr>
        <w:t>f</w:t>
      </w:r>
      <w:r w:rsidR="002D7E6B" w:rsidRPr="00DE5EE5">
        <w:rPr>
          <w:rFonts w:asciiTheme="majorHAnsi" w:hAnsiTheme="majorHAnsi" w:cstheme="majorHAnsi"/>
        </w:rPr>
        <w:t xml:space="preserve">actor 10 (FGF10), FGF2, </w:t>
      </w:r>
      <w:r w:rsidR="008622F0">
        <w:rPr>
          <w:rFonts w:asciiTheme="majorHAnsi" w:hAnsiTheme="majorHAnsi" w:cstheme="majorHAnsi"/>
        </w:rPr>
        <w:t>p</w:t>
      </w:r>
      <w:r w:rsidR="00894E61" w:rsidRPr="00DE5EE5">
        <w:rPr>
          <w:rFonts w:asciiTheme="majorHAnsi" w:hAnsiTheme="majorHAnsi" w:cstheme="majorHAnsi"/>
        </w:rPr>
        <w:t>rostaglandin</w:t>
      </w:r>
      <w:r w:rsidR="002D7E6B" w:rsidRPr="00DE5EE5">
        <w:rPr>
          <w:rFonts w:asciiTheme="majorHAnsi" w:hAnsiTheme="majorHAnsi" w:cstheme="majorHAnsi"/>
        </w:rPr>
        <w:t xml:space="preserve"> E2, </w:t>
      </w:r>
      <w:r w:rsidR="008622F0">
        <w:rPr>
          <w:rFonts w:asciiTheme="majorHAnsi" w:hAnsiTheme="majorHAnsi" w:cstheme="majorHAnsi"/>
        </w:rPr>
        <w:t>n</w:t>
      </w:r>
      <w:r w:rsidR="002D7E6B" w:rsidRPr="00DE5EE5">
        <w:rPr>
          <w:rFonts w:asciiTheme="majorHAnsi" w:hAnsiTheme="majorHAnsi" w:cstheme="majorHAnsi"/>
        </w:rPr>
        <w:t>icotinamid</w:t>
      </w:r>
      <w:r w:rsidR="008E4A52" w:rsidRPr="00DE5EE5">
        <w:rPr>
          <w:rFonts w:asciiTheme="majorHAnsi" w:hAnsiTheme="majorHAnsi" w:cstheme="majorHAnsi"/>
        </w:rPr>
        <w:t>e</w:t>
      </w:r>
      <w:r w:rsidR="008622F0">
        <w:rPr>
          <w:rFonts w:asciiTheme="majorHAnsi" w:hAnsiTheme="majorHAnsi" w:cstheme="majorHAnsi"/>
        </w:rPr>
        <w:t>,</w:t>
      </w:r>
      <w:r w:rsidR="002D7E6B" w:rsidRPr="00DE5EE5">
        <w:rPr>
          <w:rFonts w:asciiTheme="majorHAnsi" w:hAnsiTheme="majorHAnsi" w:cstheme="majorHAnsi"/>
        </w:rPr>
        <w:t xml:space="preserve"> and</w:t>
      </w:r>
      <w:r w:rsidR="00CE69E3" w:rsidRPr="00DE5EE5">
        <w:rPr>
          <w:rFonts w:asciiTheme="majorHAnsi" w:hAnsiTheme="majorHAnsi" w:cstheme="majorHAnsi"/>
        </w:rPr>
        <w:t xml:space="preserve"> the p38i inhibitor SB202190</w:t>
      </w:r>
      <w:r w:rsidR="00023729" w:rsidRPr="00DE5EE5">
        <w:rPr>
          <w:rFonts w:asciiTheme="majorHAnsi" w:hAnsiTheme="majorHAnsi" w:cstheme="majorHAnsi"/>
        </w:rPr>
        <w:t>.</w:t>
      </w:r>
    </w:p>
    <w:p w14:paraId="5285BABF" w14:textId="29D2DBA6" w:rsidR="00800AC0" w:rsidRPr="00DE5EE5" w:rsidRDefault="00CE69E3" w:rsidP="00074941">
      <w:pPr>
        <w:rPr>
          <w:rFonts w:asciiTheme="majorHAnsi" w:hAnsiTheme="majorHAnsi" w:cstheme="majorHAnsi"/>
        </w:rPr>
      </w:pPr>
      <w:r w:rsidRPr="00DE5EE5">
        <w:rPr>
          <w:rFonts w:asciiTheme="majorHAnsi" w:hAnsiTheme="majorHAnsi" w:cstheme="majorHAnsi"/>
        </w:rPr>
        <w:t xml:space="preserve"> </w:t>
      </w:r>
    </w:p>
    <w:p w14:paraId="7ECA05DA" w14:textId="1A64BAD0" w:rsidR="00295CE5" w:rsidRPr="00DE5EE5" w:rsidRDefault="008232DC" w:rsidP="00074941">
      <w:pPr>
        <w:rPr>
          <w:rFonts w:asciiTheme="majorHAnsi" w:hAnsiTheme="majorHAnsi" w:cstheme="majorHAnsi"/>
        </w:rPr>
      </w:pPr>
      <w:r w:rsidRPr="00DE5EE5">
        <w:rPr>
          <w:rFonts w:asciiTheme="majorHAnsi" w:hAnsiTheme="majorHAnsi" w:cstheme="majorHAnsi"/>
        </w:rPr>
        <w:t>The organoid medium composition favors the growth of benign prostate epithelium over cancer tissue</w:t>
      </w:r>
      <w:r w:rsidR="008622F0">
        <w:rPr>
          <w:rFonts w:asciiTheme="majorHAnsi" w:hAnsiTheme="majorHAnsi" w:cstheme="majorHAnsi"/>
        </w:rPr>
        <w:t>,</w:t>
      </w:r>
      <w:r w:rsidRPr="00DE5EE5">
        <w:rPr>
          <w:rFonts w:asciiTheme="majorHAnsi" w:hAnsiTheme="majorHAnsi" w:cstheme="majorHAnsi"/>
        </w:rPr>
        <w:t xml:space="preserve"> </w:t>
      </w:r>
      <w:r w:rsidR="008622F0">
        <w:rPr>
          <w:rFonts w:asciiTheme="majorHAnsi" w:hAnsiTheme="majorHAnsi" w:cstheme="majorHAnsi"/>
        </w:rPr>
        <w:t>thus</w:t>
      </w:r>
      <w:r w:rsidRPr="00DE5EE5">
        <w:rPr>
          <w:rFonts w:asciiTheme="majorHAnsi" w:hAnsiTheme="majorHAnsi" w:cstheme="majorHAnsi"/>
        </w:rPr>
        <w:t xml:space="preserve"> no primary hormone sensitive </w:t>
      </w:r>
      <w:proofErr w:type="spellStart"/>
      <w:r w:rsidRPr="00DE5EE5">
        <w:rPr>
          <w:rFonts w:asciiTheme="majorHAnsi" w:hAnsiTheme="majorHAnsi" w:cstheme="majorHAnsi"/>
        </w:rPr>
        <w:t>PCa</w:t>
      </w:r>
      <w:proofErr w:type="spellEnd"/>
      <w:r w:rsidRPr="00DE5EE5">
        <w:rPr>
          <w:rFonts w:asciiTheme="majorHAnsi" w:hAnsiTheme="majorHAnsi" w:cstheme="majorHAnsi"/>
        </w:rPr>
        <w:t xml:space="preserve"> organoid lines have been established. Currently, all </w:t>
      </w:r>
      <w:r w:rsidR="009A758A" w:rsidRPr="00DE5EE5">
        <w:rPr>
          <w:rFonts w:asciiTheme="majorHAnsi" w:hAnsiTheme="majorHAnsi" w:cstheme="majorHAnsi"/>
        </w:rPr>
        <w:t xml:space="preserve">human </w:t>
      </w:r>
      <w:proofErr w:type="spellStart"/>
      <w:r w:rsidR="009A758A" w:rsidRPr="00DE5EE5">
        <w:rPr>
          <w:rFonts w:asciiTheme="majorHAnsi" w:hAnsiTheme="majorHAnsi" w:cstheme="majorHAnsi"/>
        </w:rPr>
        <w:t>PCa</w:t>
      </w:r>
      <w:proofErr w:type="spellEnd"/>
      <w:r w:rsidR="009A758A" w:rsidRPr="00DE5EE5">
        <w:rPr>
          <w:rFonts w:asciiTheme="majorHAnsi" w:hAnsiTheme="majorHAnsi" w:cstheme="majorHAnsi"/>
        </w:rPr>
        <w:t xml:space="preserve"> organoids are derived from patients with advanced metastatic anti-androgen resistant </w:t>
      </w:r>
      <w:proofErr w:type="spellStart"/>
      <w:r w:rsidR="009A758A" w:rsidRPr="00DE5EE5">
        <w:rPr>
          <w:rFonts w:asciiTheme="majorHAnsi" w:hAnsiTheme="majorHAnsi" w:cstheme="majorHAnsi"/>
        </w:rPr>
        <w:t>PCa</w:t>
      </w:r>
      <w:proofErr w:type="spellEnd"/>
      <w:r w:rsidR="009A758A" w:rsidRPr="00DE5EE5">
        <w:rPr>
          <w:rFonts w:asciiTheme="majorHAnsi" w:hAnsiTheme="majorHAnsi" w:cstheme="majorHAnsi"/>
        </w:rPr>
        <w:t xml:space="preserve">; hence, </w:t>
      </w:r>
      <w:r w:rsidR="004D7AC5" w:rsidRPr="00DE5EE5">
        <w:rPr>
          <w:rFonts w:asciiTheme="majorHAnsi" w:hAnsiTheme="majorHAnsi" w:cstheme="majorHAnsi"/>
        </w:rPr>
        <w:t>most of</w:t>
      </w:r>
      <w:r w:rsidR="009A758A" w:rsidRPr="00DE5EE5">
        <w:rPr>
          <w:rFonts w:asciiTheme="majorHAnsi" w:hAnsiTheme="majorHAnsi" w:cstheme="majorHAnsi"/>
        </w:rPr>
        <w:t xml:space="preserve"> these lines are </w:t>
      </w:r>
      <w:r w:rsidR="001A3E71" w:rsidRPr="00DE5EE5">
        <w:rPr>
          <w:rFonts w:asciiTheme="majorHAnsi" w:hAnsiTheme="majorHAnsi" w:cstheme="majorHAnsi"/>
        </w:rPr>
        <w:t>anti</w:t>
      </w:r>
      <w:r w:rsidR="008622F0">
        <w:rPr>
          <w:rFonts w:asciiTheme="majorHAnsi" w:hAnsiTheme="majorHAnsi" w:cstheme="majorHAnsi"/>
        </w:rPr>
        <w:t>-</w:t>
      </w:r>
      <w:r w:rsidR="001A3E71" w:rsidRPr="00DE5EE5">
        <w:rPr>
          <w:rFonts w:asciiTheme="majorHAnsi" w:hAnsiTheme="majorHAnsi" w:cstheme="majorHAnsi"/>
        </w:rPr>
        <w:t>androgen</w:t>
      </w:r>
      <w:r w:rsidR="009A758A" w:rsidRPr="00DE5EE5">
        <w:rPr>
          <w:rFonts w:asciiTheme="majorHAnsi" w:hAnsiTheme="majorHAnsi" w:cstheme="majorHAnsi"/>
        </w:rPr>
        <w:t xml:space="preserve"> resistant and suitable for identifying new treatments.</w:t>
      </w:r>
      <w:r w:rsidR="008E5958" w:rsidRPr="00DE5EE5">
        <w:rPr>
          <w:rFonts w:asciiTheme="majorHAnsi" w:hAnsiTheme="majorHAnsi" w:cstheme="majorHAnsi"/>
        </w:rPr>
        <w:t xml:space="preserve"> </w:t>
      </w:r>
      <w:r w:rsidR="008E5958" w:rsidRPr="00DE5EE5">
        <w:rPr>
          <w:rFonts w:asciiTheme="majorHAnsi" w:hAnsiTheme="majorHAnsi" w:cstheme="majorHAnsi"/>
          <w:vanish/>
        </w:rPr>
        <w:t>Hoeeeeee</w:t>
      </w:r>
      <w:r w:rsidR="009A758A" w:rsidRPr="00DE5EE5">
        <w:rPr>
          <w:rFonts w:asciiTheme="majorHAnsi" w:hAnsiTheme="majorHAnsi" w:cstheme="majorHAnsi"/>
        </w:rPr>
        <w:t>As</w:t>
      </w:r>
      <w:r w:rsidR="008622F0">
        <w:rPr>
          <w:rFonts w:asciiTheme="majorHAnsi" w:hAnsiTheme="majorHAnsi" w:cstheme="majorHAnsi"/>
        </w:rPr>
        <w:t xml:space="preserve"> </w:t>
      </w:r>
      <w:r w:rsidR="009A758A" w:rsidRPr="00DE5EE5">
        <w:rPr>
          <w:rFonts w:asciiTheme="majorHAnsi" w:hAnsiTheme="majorHAnsi" w:cstheme="majorHAnsi"/>
        </w:rPr>
        <w:t>proof</w:t>
      </w:r>
      <w:r w:rsidR="008622F0">
        <w:rPr>
          <w:rFonts w:asciiTheme="majorHAnsi" w:hAnsiTheme="majorHAnsi" w:cstheme="majorHAnsi"/>
        </w:rPr>
        <w:t>-</w:t>
      </w:r>
      <w:r w:rsidR="009A758A" w:rsidRPr="00DE5EE5">
        <w:rPr>
          <w:rFonts w:asciiTheme="majorHAnsi" w:hAnsiTheme="majorHAnsi" w:cstheme="majorHAnsi"/>
        </w:rPr>
        <w:t>of</w:t>
      </w:r>
      <w:r w:rsidR="008622F0">
        <w:rPr>
          <w:rFonts w:asciiTheme="majorHAnsi" w:hAnsiTheme="majorHAnsi" w:cstheme="majorHAnsi"/>
        </w:rPr>
        <w:t>-</w:t>
      </w:r>
      <w:r w:rsidR="009A758A" w:rsidRPr="00DE5EE5">
        <w:rPr>
          <w:rFonts w:asciiTheme="majorHAnsi" w:hAnsiTheme="majorHAnsi" w:cstheme="majorHAnsi"/>
        </w:rPr>
        <w:t>concept, delta</w:t>
      </w:r>
      <w:r w:rsidR="008622F0">
        <w:rPr>
          <w:rFonts w:asciiTheme="majorHAnsi" w:hAnsiTheme="majorHAnsi" w:cstheme="majorHAnsi"/>
        </w:rPr>
        <w:t>-</w:t>
      </w:r>
      <w:r w:rsidR="009A758A" w:rsidRPr="00DE5EE5">
        <w:rPr>
          <w:rFonts w:asciiTheme="majorHAnsi" w:hAnsiTheme="majorHAnsi" w:cstheme="majorHAnsi"/>
        </w:rPr>
        <w:t>like 3 (DLL3) has been identified as a therapeutic target using patient</w:t>
      </w:r>
      <w:r w:rsidR="008622F0">
        <w:rPr>
          <w:rFonts w:asciiTheme="majorHAnsi" w:hAnsiTheme="majorHAnsi" w:cstheme="majorHAnsi"/>
        </w:rPr>
        <w:t>-</w:t>
      </w:r>
      <w:r w:rsidR="009A758A" w:rsidRPr="00DE5EE5">
        <w:rPr>
          <w:rFonts w:asciiTheme="majorHAnsi" w:hAnsiTheme="majorHAnsi" w:cstheme="majorHAnsi"/>
        </w:rPr>
        <w:t>derived NEPC organoids</w:t>
      </w:r>
      <w:r w:rsidR="008622F0">
        <w:rPr>
          <w:rFonts w:asciiTheme="majorHAnsi" w:hAnsiTheme="majorHAnsi" w:cstheme="majorHAnsi"/>
        </w:rPr>
        <w:t xml:space="preserve"> that are</w:t>
      </w:r>
      <w:r w:rsidR="009A758A" w:rsidRPr="00DE5EE5">
        <w:rPr>
          <w:rFonts w:asciiTheme="majorHAnsi" w:hAnsiTheme="majorHAnsi" w:cstheme="majorHAnsi"/>
        </w:rPr>
        <w:t xml:space="preserve"> targetable with </w:t>
      </w:r>
      <w:proofErr w:type="spellStart"/>
      <w:r w:rsidR="00DD0F33" w:rsidRPr="00DE5EE5">
        <w:rPr>
          <w:rFonts w:asciiTheme="majorHAnsi" w:hAnsiTheme="majorHAnsi" w:cstheme="majorHAnsi"/>
        </w:rPr>
        <w:t>r</w:t>
      </w:r>
      <w:r w:rsidR="009A758A" w:rsidRPr="00DE5EE5">
        <w:rPr>
          <w:rFonts w:asciiTheme="majorHAnsi" w:hAnsiTheme="majorHAnsi" w:cstheme="majorHAnsi"/>
        </w:rPr>
        <w:t>ovalpituzumab</w:t>
      </w:r>
      <w:proofErr w:type="spellEnd"/>
      <w:r w:rsidR="009A758A" w:rsidRPr="00DE5EE5">
        <w:rPr>
          <w:rFonts w:asciiTheme="majorHAnsi" w:hAnsiTheme="majorHAnsi" w:cstheme="majorHAnsi"/>
        </w:rPr>
        <w:t xml:space="preserve"> tesirine</w:t>
      </w:r>
      <w:r w:rsidR="009A758A"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&lt;citation&gt;&lt;priority&gt;0&lt;/priority&gt;&lt;uuid&gt;2BBC12CC-E04C-47C2-AE46-BD6A811E622E&lt;/uuid&gt;&lt;publications&gt;&lt;publication&gt;&lt;subtype&gt;400&lt;/subtype&gt;&lt;title&gt;Delta-like protein 3 expression and therapeutic targeting in neuroendocrine prostate cancer.&lt;/title&gt;&lt;url&gt;http://stm.sciencemag.org/lookup/doi/10.1126/scitranslmed.aav0891&lt;/url&gt;&lt;volume&gt;11&lt;/volume&gt;&lt;publication_date&gt;99201903201200000000222000&lt;/publication_date&gt;&lt;uuid&gt;60521E0A-F560-4B77-ADE6-D7AFB364252E&lt;/uuid&gt;&lt;type&gt;400&lt;/type&gt;&lt;accepted_date&gt;99201902111200000000222000&lt;/accepted_date&gt;&lt;number&gt;484&lt;/number&gt;&lt;submission_date&gt;99201809151200000000222000&lt;/submission_date&gt;&lt;doi&gt;10.1126/scitranslmed.aav0891&lt;/doi&gt;&lt;institution&gt;Division of Medical Oncology, Weill Cornell Medicine, New York, NY 10065, USA.&lt;/institution&gt;&lt;startpage&gt;eaav0891&lt;/startpage&gt;&lt;bundle&gt;&lt;publication&gt;&lt;title&gt;Science translational medicine&lt;/title&gt;&lt;uuid&gt;80F19855-C737-44C2-9FC7-A674113273B8&lt;/uuid&gt;&lt;subtype&gt;-100&lt;/subtype&gt;&lt;type&gt;-100&lt;/type&gt;&lt;/publication&gt;&lt;/bundle&gt;&lt;authors&gt;&lt;author&gt;&lt;lastName&gt;Puca&lt;/lastName&gt;&lt;firstName&gt;Loredana&lt;/firstName&gt;&lt;/author&gt;&lt;author&gt;&lt;lastName&gt;Gavyert&lt;/lastName&gt;&lt;firstName&gt;Katie&lt;/firstName&gt;&lt;/author&gt;&lt;author&gt;&lt;lastName&gt;Sailer&lt;/lastName&gt;&lt;firstName&gt;Verena&lt;/firstName&gt;&lt;/author&gt;&lt;author&gt;&lt;lastName&gt;Conteduca&lt;/lastName&gt;&lt;firstName&gt;Vincenza&lt;/firstName&gt;&lt;/author&gt;&lt;author&gt;&lt;lastName&gt;Dardenne&lt;/lastName&gt;&lt;firstName&gt;Etienne&lt;/firstName&gt;&lt;/author&gt;&lt;author&gt;&lt;lastName&gt;Sigouros&lt;/lastName&gt;&lt;firstName&gt;Michael&lt;/firstName&gt;&lt;/author&gt;&lt;author&gt;&lt;lastName&gt;Isse&lt;/lastName&gt;&lt;firstName&gt;Kumiko&lt;/firstName&gt;&lt;/author&gt;&lt;author&gt;&lt;lastName&gt;Kearney&lt;/lastName&gt;&lt;firstName&gt;Megan&lt;/firstName&gt;&lt;/author&gt;&lt;author&gt;&lt;lastName&gt;Vosoughi&lt;/lastName&gt;&lt;firstName&gt;Aram&lt;/firstName&gt;&lt;/author&gt;&lt;author&gt;&lt;lastName&gt;Fernandez&lt;/lastName&gt;&lt;firstName&gt;Luisa&lt;/firstName&gt;&lt;/author&gt;&lt;author&gt;&lt;lastName&gt;Pan&lt;/lastName&gt;&lt;firstName&gt;Heng&lt;/firstName&gt;&lt;/author&gt;&lt;author&gt;&lt;lastName&gt;Motanagh&lt;/lastName&gt;&lt;firstName&gt;Samaneh&lt;/firstName&gt;&lt;/author&gt;&lt;author&gt;&lt;lastName&gt;Hess&lt;/lastName&gt;&lt;firstName&gt;Judy&lt;/firstName&gt;&lt;/author&gt;&lt;author&gt;&lt;lastName&gt;Donoghue&lt;/lastName&gt;&lt;firstName&gt;Adam&lt;/firstName&gt;&lt;middleNames&gt;J&lt;/middleNames&gt;&lt;/author&gt;&lt;author&gt;&lt;lastName&gt;Sboner&lt;/lastName&gt;&lt;firstName&gt;Andrea&lt;/firstName&gt;&lt;/author&gt;&lt;author&gt;&lt;lastName&gt;Wang&lt;/lastName&gt;&lt;firstName&gt;Yuzhuo&lt;/firstName&gt;&lt;/author&gt;&lt;author&gt;&lt;lastName&gt;Dittamore&lt;/lastName&gt;&lt;firstName&gt;Ryan&lt;/firstName&gt;&lt;/author&gt;&lt;author&gt;&lt;lastName&gt;Rickman&lt;/lastName&gt;&lt;firstName&gt;David&lt;/firstName&gt;&lt;/author&gt;&lt;author&gt;&lt;lastName&gt;Nanus&lt;/lastName&gt;&lt;firstName&gt;David&lt;/firstName&gt;&lt;middleNames&gt;M&lt;/middleNames&gt;&lt;/author&gt;&lt;author&gt;&lt;lastName&gt;Tagawa&lt;/lastName&gt;&lt;firstName&gt;Scott&lt;/firstName&gt;&lt;middleNames&gt;T&lt;/middleNames&gt;&lt;/author&gt;&lt;author&gt;&lt;lastName&gt;Elemento&lt;/lastName&gt;&lt;firstName&gt;Olivier&lt;/firstName&gt;&lt;/author&gt;&lt;author&gt;&lt;lastName&gt;Mosquera&lt;/lastName&gt;&lt;firstName&gt;Juan&lt;/firstName&gt;&lt;middleNames&gt;Miguel&lt;/middleNames&gt;&lt;/author&gt;&lt;author&gt;&lt;lastName&gt;Saunders&lt;/lastName&gt;&lt;firstName&gt;Laura&lt;/firstName&gt;&lt;/author&gt;&lt;author&gt;&lt;lastName&gt;Beltran&lt;/lastName&gt;&lt;firstName&gt;Himisha&lt;/firstName&gt;&lt;/author&gt;&lt;/authors&gt;&lt;/publication&gt;&lt;/publications&gt;&lt;cites&gt;&lt;/cites&gt;&lt;/citation&gt;</w:instrText>
      </w:r>
      <w:r w:rsidR="009A758A" w:rsidRPr="00DE5EE5">
        <w:rPr>
          <w:rFonts w:asciiTheme="majorHAnsi" w:hAnsiTheme="majorHAnsi" w:cstheme="majorHAnsi"/>
        </w:rPr>
        <w:fldChar w:fldCharType="separate"/>
      </w:r>
      <w:r w:rsidR="00146ECC" w:rsidRPr="00DE5EE5">
        <w:rPr>
          <w:rFonts w:asciiTheme="majorHAnsi" w:hAnsiTheme="majorHAnsi" w:cstheme="majorHAnsi"/>
          <w:vertAlign w:val="superscript"/>
        </w:rPr>
        <w:t>13</w:t>
      </w:r>
      <w:r w:rsidR="009A758A" w:rsidRPr="00DE5EE5">
        <w:rPr>
          <w:rFonts w:asciiTheme="majorHAnsi" w:hAnsiTheme="majorHAnsi" w:cstheme="majorHAnsi"/>
        </w:rPr>
        <w:fldChar w:fldCharType="end"/>
      </w:r>
      <w:r w:rsidR="006E5643" w:rsidRPr="00DE5EE5">
        <w:rPr>
          <w:rFonts w:asciiTheme="majorHAnsi" w:hAnsiTheme="majorHAnsi" w:cstheme="majorHAnsi"/>
        </w:rPr>
        <w:t xml:space="preserve">. </w:t>
      </w:r>
      <w:r w:rsidR="008622F0">
        <w:rPr>
          <w:rFonts w:asciiTheme="majorHAnsi" w:hAnsiTheme="majorHAnsi" w:cstheme="majorHAnsi"/>
        </w:rPr>
        <w:t>This</w:t>
      </w:r>
      <w:r w:rsidR="006E5643" w:rsidRPr="00DE5EE5">
        <w:rPr>
          <w:rFonts w:asciiTheme="majorHAnsi" w:hAnsiTheme="majorHAnsi" w:cstheme="majorHAnsi"/>
        </w:rPr>
        <w:t xml:space="preserve"> method is suitable for these types of experiments </w:t>
      </w:r>
      <w:r w:rsidR="00323E3E" w:rsidRPr="00DE5EE5">
        <w:rPr>
          <w:rFonts w:asciiTheme="majorHAnsi" w:hAnsiTheme="majorHAnsi" w:cstheme="majorHAnsi"/>
        </w:rPr>
        <w:t>and</w:t>
      </w:r>
      <w:r w:rsidR="006E5643" w:rsidRPr="00DE5EE5">
        <w:rPr>
          <w:rFonts w:asciiTheme="majorHAnsi" w:hAnsiTheme="majorHAnsi" w:cstheme="majorHAnsi"/>
        </w:rPr>
        <w:t xml:space="preserve"> is also suitable for prostate organoids f</w:t>
      </w:r>
      <w:r w:rsidR="001F37F3" w:rsidRPr="00DE5EE5">
        <w:rPr>
          <w:rFonts w:asciiTheme="majorHAnsi" w:hAnsiTheme="majorHAnsi" w:cstheme="majorHAnsi"/>
        </w:rPr>
        <w:t xml:space="preserve">rom normal benign tissue, </w:t>
      </w:r>
      <w:r w:rsidR="006E5643" w:rsidRPr="00DE5EE5">
        <w:rPr>
          <w:rFonts w:asciiTheme="majorHAnsi" w:hAnsiTheme="majorHAnsi" w:cstheme="majorHAnsi"/>
        </w:rPr>
        <w:t>primary prostate cancer</w:t>
      </w:r>
      <w:r w:rsidR="001F37F3" w:rsidRPr="00DE5EE5">
        <w:rPr>
          <w:rFonts w:asciiTheme="majorHAnsi" w:hAnsiTheme="majorHAnsi" w:cstheme="majorHAnsi"/>
        </w:rPr>
        <w:t>,</w:t>
      </w:r>
      <w:r w:rsidR="006E5643" w:rsidRPr="00DE5EE5">
        <w:rPr>
          <w:rFonts w:asciiTheme="majorHAnsi" w:hAnsiTheme="majorHAnsi" w:cstheme="majorHAnsi"/>
        </w:rPr>
        <w:t xml:space="preserve"> </w:t>
      </w:r>
      <w:r w:rsidR="008622F0">
        <w:rPr>
          <w:rFonts w:asciiTheme="majorHAnsi" w:hAnsiTheme="majorHAnsi" w:cstheme="majorHAnsi"/>
        </w:rPr>
        <w:t>and</w:t>
      </w:r>
      <w:r w:rsidR="006E5643" w:rsidRPr="00DE5EE5">
        <w:rPr>
          <w:rFonts w:asciiTheme="majorHAnsi" w:hAnsiTheme="majorHAnsi" w:cstheme="majorHAnsi"/>
        </w:rPr>
        <w:t xml:space="preserve"> CTCs. </w:t>
      </w:r>
    </w:p>
    <w:p w14:paraId="5B942380" w14:textId="77777777" w:rsidR="00163ED5" w:rsidRPr="00DE5EE5" w:rsidRDefault="00163ED5" w:rsidP="00074941">
      <w:pPr>
        <w:rPr>
          <w:rFonts w:asciiTheme="majorHAnsi" w:hAnsiTheme="majorHAnsi" w:cstheme="majorHAnsi"/>
        </w:rPr>
      </w:pPr>
    </w:p>
    <w:p w14:paraId="2EA62D94" w14:textId="65E56F61" w:rsidR="009A758A" w:rsidRPr="00DE5EE5" w:rsidRDefault="009A758A" w:rsidP="00074941">
      <w:pPr>
        <w:rPr>
          <w:rFonts w:asciiTheme="majorHAnsi" w:hAnsiTheme="majorHAnsi" w:cstheme="majorHAnsi"/>
        </w:rPr>
      </w:pPr>
      <w:r w:rsidRPr="00DE5EE5">
        <w:rPr>
          <w:rFonts w:asciiTheme="majorHAnsi" w:hAnsiTheme="majorHAnsi" w:cstheme="majorHAnsi"/>
        </w:rPr>
        <w:t xml:space="preserve">One shortcoming of prostate organoid culture is the absence of a cellular niche. Thus, contributions to drug resistance by non-tumor cells </w:t>
      </w:r>
      <w:r w:rsidR="00DD0F33" w:rsidRPr="00DE5EE5">
        <w:rPr>
          <w:rFonts w:asciiTheme="majorHAnsi" w:hAnsiTheme="majorHAnsi" w:cstheme="majorHAnsi"/>
        </w:rPr>
        <w:t xml:space="preserve">cannot be </w:t>
      </w:r>
      <w:r w:rsidRPr="00DE5EE5">
        <w:rPr>
          <w:rFonts w:asciiTheme="majorHAnsi" w:hAnsiTheme="majorHAnsi" w:cstheme="majorHAnsi"/>
        </w:rPr>
        <w:t>stud</w:t>
      </w:r>
      <w:r w:rsidR="00DD0F33" w:rsidRPr="00DE5EE5">
        <w:rPr>
          <w:rFonts w:asciiTheme="majorHAnsi" w:hAnsiTheme="majorHAnsi" w:cstheme="majorHAnsi"/>
        </w:rPr>
        <w:t>ied using the current platform</w:t>
      </w:r>
      <w:r w:rsidRPr="00DE5EE5">
        <w:rPr>
          <w:rFonts w:asciiTheme="majorHAnsi" w:hAnsiTheme="majorHAnsi" w:cstheme="majorHAnsi"/>
        </w:rPr>
        <w:t xml:space="preserve">. However, co-cultures of colorectal cancer and lung cancer organoids with autologous </w:t>
      </w:r>
      <w:r w:rsidR="00DD0F33" w:rsidRPr="00DE5EE5">
        <w:rPr>
          <w:rFonts w:asciiTheme="majorHAnsi" w:hAnsiTheme="majorHAnsi" w:cstheme="majorHAnsi"/>
        </w:rPr>
        <w:t>T</w:t>
      </w:r>
      <w:r w:rsidRPr="00DE5EE5">
        <w:rPr>
          <w:rFonts w:asciiTheme="majorHAnsi" w:hAnsiTheme="majorHAnsi" w:cstheme="majorHAnsi"/>
        </w:rPr>
        <w:t>-cells have</w:t>
      </w:r>
      <w:r w:rsidR="008622F0">
        <w:rPr>
          <w:rFonts w:asciiTheme="majorHAnsi" w:hAnsiTheme="majorHAnsi" w:cstheme="majorHAnsi"/>
        </w:rPr>
        <w:t xml:space="preserve"> recently</w:t>
      </w:r>
      <w:r w:rsidRPr="00DE5EE5">
        <w:rPr>
          <w:rFonts w:asciiTheme="majorHAnsi" w:hAnsiTheme="majorHAnsi" w:cstheme="majorHAnsi"/>
        </w:rPr>
        <w:t xml:space="preserve"> been established, enabling stud</w:t>
      </w:r>
      <w:r w:rsidR="008622F0">
        <w:rPr>
          <w:rFonts w:asciiTheme="majorHAnsi" w:hAnsiTheme="majorHAnsi" w:cstheme="majorHAnsi"/>
        </w:rPr>
        <w:t>ies</w:t>
      </w:r>
      <w:r w:rsidRPr="00DE5EE5">
        <w:rPr>
          <w:rFonts w:asciiTheme="majorHAnsi" w:hAnsiTheme="majorHAnsi" w:cstheme="majorHAnsi"/>
        </w:rPr>
        <w:t xml:space="preserve"> of interactions </w:t>
      </w:r>
      <w:r w:rsidR="008622F0">
        <w:rPr>
          <w:rFonts w:asciiTheme="majorHAnsi" w:hAnsiTheme="majorHAnsi" w:cstheme="majorHAnsi"/>
        </w:rPr>
        <w:t>between</w:t>
      </w:r>
      <w:r w:rsidRPr="00DE5EE5">
        <w:rPr>
          <w:rFonts w:asciiTheme="majorHAnsi" w:hAnsiTheme="majorHAnsi" w:cstheme="majorHAnsi"/>
        </w:rPr>
        <w:t xml:space="preserve"> the tumor and immune system</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&lt;citation&gt;&lt;priority&gt;0&lt;/priority&gt;&lt;uuid&gt;B907FC0D-040D-4D51-B9C8-EFDC215F1853&lt;/uuid&gt;&lt;publications&gt;&lt;publication&gt;&lt;subtype&gt;400&lt;/subtype&gt;&lt;title&gt;Generation of Tumor-Reactive T Cells by Co-culture of Peripheral Blood Lymphocytes and Tumor Organoids.&lt;/title&gt;&lt;url&gt;https://linkinghub.elsevier.com/retrieve/pii/S0092867418309036&lt;/url&gt;&lt;volume&gt;174&lt;/volume&gt;&lt;revision_date&gt;99201805241200000000222000&lt;/revision_date&gt;&lt;publication_date&gt;99201809061200000000222000&lt;/publication_date&gt;&lt;uuid&gt;DE7DA882-CE8F-40DA-AFF2-9E72032D32EF&lt;/uuid&gt;&lt;type&gt;400&lt;/type&gt;&lt;accepted_date&gt;99201807051200000000222000&lt;/accepted_date&gt;&lt;number&gt;6&lt;/number&gt;&lt;submission_date&gt;99201707051200000000222000&lt;/submission_date&gt;&lt;doi&gt;10.1016/j.cell.2018.07.009&lt;/doi&gt;&lt;institution&gt;Department of Molecular Oncology and Immunology, the Netherlands Cancer Institute, Antoni van Leeuwenhoek Hospital, 1066 CX Amsterdam, the Netherlands.&lt;/institution&gt;&lt;startpage&gt;1586&lt;/startpage&gt;&lt;endpage&gt;1598.e12&lt;/endpage&gt;&lt;bundle&gt;&lt;publication&gt;&lt;title&gt;Cell&lt;/title&gt;&lt;uuid&gt;4AAE014A-433C-44E1-8197-007B90DD726B&lt;/uuid&gt;&lt;subtype&gt;-100&lt;/subtype&gt;&lt;publisher&gt;Elsevier Inc.&lt;/publisher&gt;&lt;type&gt;-100&lt;/type&gt;&lt;/publication&gt;&lt;/bundle&gt;&lt;authors&gt;&lt;author&gt;&lt;lastName&gt;Dijkstra&lt;/lastName&gt;&lt;firstName&gt;Krijn&lt;/firstName&gt;&lt;middleNames&gt;K&lt;/middleNames&gt;&lt;/author&gt;&lt;author&gt;&lt;lastName&gt;Cattaneo&lt;/lastName&gt;&lt;firstName&gt;Chiara&lt;/firstName&gt;&lt;middleNames&gt;M&lt;/middleNames&gt;&lt;/author&gt;&lt;author&gt;&lt;lastName&gt;Weeber&lt;/lastName&gt;&lt;firstName&gt;Fleur&lt;/firstName&gt;&lt;/author&gt;&lt;author&gt;&lt;lastName&gt;Chalabi&lt;/lastName&gt;&lt;firstName&gt;Myriam&lt;/firstName&gt;&lt;/author&gt;&lt;author&gt;&lt;lastName&gt;Haar&lt;/lastName&gt;&lt;nonDroppingParticle&gt;van de&lt;/nonDroppingParticle&gt;&lt;firstName&gt;Joris&lt;/firstName&gt;&lt;/author&gt;&lt;author&gt;&lt;lastName&gt;Fanchi&lt;/lastName&gt;&lt;firstName&gt;Lorenzo&lt;/firstName&gt;&lt;middleNames&gt;F&lt;/middleNames&gt;&lt;/author&gt;&lt;author&gt;&lt;lastName&gt;Slagter&lt;/lastName&gt;&lt;firstName&gt;Maarten&lt;/firstName&gt;&lt;/author&gt;&lt;author&gt;&lt;lastName&gt;Velden&lt;/lastName&gt;&lt;nonDroppingParticle&gt;van der&lt;/nonDroppingParticle&gt;&lt;firstName&gt;Daphne&lt;/firstName&gt;&lt;middleNames&gt;L&lt;/middleNames&gt;&lt;/author&gt;&lt;author&gt;&lt;lastName&gt;Kaing&lt;/lastName&gt;&lt;firstName&gt;Sovann&lt;/firstName&gt;&lt;/author&gt;&lt;author&gt;&lt;lastName&gt;Kelderman&lt;/lastName&gt;&lt;firstName&gt;Sander&lt;/firstName&gt;&lt;/author&gt;&lt;author&gt;&lt;lastName&gt;Rooij&lt;/lastName&gt;&lt;nonDroppingParticle&gt;van&lt;/nonDroppingParticle&gt;&lt;firstName&gt;Nienke&lt;/firstName&gt;&lt;/author&gt;&lt;author&gt;&lt;lastName&gt;Leerdam&lt;/lastName&gt;&lt;nonDroppingParticle&gt;van&lt;/nonDroppingParticle&gt;&lt;firstName&gt;Monique&lt;/firstName&gt;&lt;middleNames&gt;E&lt;/middleNames&gt;&lt;/author&gt;&lt;author&gt;&lt;lastName&gt;Depla&lt;/lastName&gt;&lt;firstName&gt;Annekatrien&lt;/firstName&gt;&lt;/author&gt;&lt;author&gt;&lt;lastName&gt;Smit&lt;/lastName&gt;&lt;firstName&gt;Egbert&lt;/firstName&gt;&lt;middleNames&gt;F&lt;/middleNames&gt;&lt;/author&gt;&lt;author&gt;&lt;lastName&gt;Hartemink&lt;/lastName&gt;&lt;firstName&gt;Koen&lt;/firstName&gt;&lt;middleNames&gt;J&lt;/middleNames&gt;&lt;/author&gt;&lt;author&gt;&lt;lastName&gt;Groot&lt;/lastName&gt;&lt;nonDroppingParticle&gt;de&lt;/nonDroppingParticle&gt;&lt;firstName&gt;Rosa&lt;/firstName&gt;&lt;/author&gt;&lt;author&gt;&lt;lastName&gt;Wolkers&lt;/lastName&gt;&lt;firstName&gt;Monika&lt;/firstName&gt;&lt;middleNames&gt;C&lt;/middleNames&gt;&lt;/author&gt;&lt;author&gt;&lt;lastName&gt;Sachs&lt;/lastName&gt;&lt;firstName&gt;Norman&lt;/firstName&gt;&lt;/author&gt;&lt;author&gt;&lt;lastName&gt;Snaebjornsson&lt;/lastName&gt;&lt;firstName&gt;Petur&lt;/firstName&gt;&lt;/author&gt;&lt;author&gt;&lt;lastName&gt;Monkhorst&lt;/lastName&gt;&lt;firstName&gt;Kim&lt;/firstName&gt;&lt;/author&gt;&lt;author&gt;&lt;lastName&gt;Haanen&lt;/lastName&gt;&lt;firstName&gt;John&lt;/firstName&gt;&lt;/author&gt;&lt;author&gt;&lt;lastName&gt;Clevers&lt;/lastName&gt;&lt;firstName&gt;Hans&lt;/firstName&gt;&lt;/author&gt;&lt;author&gt;&lt;lastName&gt;Schumacher&lt;/lastName&gt;&lt;firstName&gt;Ton&lt;/firstName&gt;&lt;middleNames&gt;N&lt;/middleNames&gt;&lt;/author&gt;&lt;author&gt;&lt;lastName&gt;Voest&lt;/lastName&gt;&lt;firstName&gt;Emile&lt;/firstName&gt;&lt;middleNames&gt;E&lt;/middleNames&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14</w:t>
      </w:r>
      <w:r w:rsidRPr="00DE5EE5">
        <w:rPr>
          <w:rFonts w:asciiTheme="majorHAnsi" w:hAnsiTheme="majorHAnsi" w:cstheme="majorHAnsi"/>
        </w:rPr>
        <w:fldChar w:fldCharType="end"/>
      </w:r>
      <w:r w:rsidRPr="00DE5EE5">
        <w:rPr>
          <w:rFonts w:asciiTheme="majorHAnsi" w:hAnsiTheme="majorHAnsi" w:cstheme="majorHAnsi"/>
        </w:rPr>
        <w:t xml:space="preserve">. Other co-culture systems </w:t>
      </w:r>
      <w:r w:rsidR="008622F0">
        <w:rPr>
          <w:rFonts w:asciiTheme="majorHAnsi" w:hAnsiTheme="majorHAnsi" w:cstheme="majorHAnsi"/>
        </w:rPr>
        <w:t>may</w:t>
      </w:r>
      <w:r w:rsidRPr="00DE5EE5">
        <w:rPr>
          <w:rFonts w:asciiTheme="majorHAnsi" w:hAnsiTheme="majorHAnsi" w:cstheme="majorHAnsi"/>
        </w:rPr>
        <w:t xml:space="preserve"> be established to further study non</w:t>
      </w:r>
      <w:r w:rsidR="008622F0">
        <w:rPr>
          <w:rFonts w:asciiTheme="majorHAnsi" w:hAnsiTheme="majorHAnsi" w:cstheme="majorHAnsi"/>
        </w:rPr>
        <w:t>-</w:t>
      </w:r>
      <w:r w:rsidRPr="00DE5EE5">
        <w:rPr>
          <w:rFonts w:asciiTheme="majorHAnsi" w:hAnsiTheme="majorHAnsi" w:cstheme="majorHAnsi"/>
        </w:rPr>
        <w:t>cell-autonomous interactions.</w:t>
      </w:r>
    </w:p>
    <w:p w14:paraId="382F409C" w14:textId="77777777" w:rsidR="009A758A" w:rsidRPr="00DE5EE5" w:rsidRDefault="009A758A" w:rsidP="00074941">
      <w:pPr>
        <w:rPr>
          <w:rFonts w:asciiTheme="majorHAnsi" w:hAnsiTheme="majorHAnsi" w:cstheme="majorHAnsi"/>
        </w:rPr>
      </w:pPr>
    </w:p>
    <w:p w14:paraId="05C81CFC" w14:textId="2B7A9C91" w:rsidR="009A758A" w:rsidRPr="00DE5EE5" w:rsidRDefault="009A758A" w:rsidP="00074941">
      <w:pPr>
        <w:rPr>
          <w:rFonts w:asciiTheme="majorHAnsi" w:hAnsiTheme="majorHAnsi" w:cstheme="majorHAnsi"/>
        </w:rPr>
      </w:pPr>
      <w:r w:rsidRPr="00DE5EE5">
        <w:rPr>
          <w:rFonts w:asciiTheme="majorHAnsi" w:hAnsiTheme="majorHAnsi" w:cstheme="majorHAnsi"/>
        </w:rPr>
        <w:t xml:space="preserve">In conclusion, </w:t>
      </w:r>
      <w:r w:rsidR="008622F0">
        <w:rPr>
          <w:rFonts w:asciiTheme="majorHAnsi" w:hAnsiTheme="majorHAnsi" w:cstheme="majorHAnsi"/>
        </w:rPr>
        <w:t>this report provides a</w:t>
      </w:r>
      <w:r w:rsidRPr="00DE5EE5">
        <w:rPr>
          <w:rFonts w:asciiTheme="majorHAnsi" w:hAnsiTheme="majorHAnsi" w:cstheme="majorHAnsi"/>
        </w:rPr>
        <w:t xml:space="preserve"> detailed protocol for the reproducible assessment of pharmacological responses in prostate organoids and subsequent downstream applications. Importantly, this protocol is broadly applicable and can be used for organoid cultures of other organs</w:t>
      </w:r>
      <w:r w:rsidR="008622F0">
        <w:rPr>
          <w:rFonts w:asciiTheme="majorHAnsi" w:hAnsiTheme="majorHAnsi" w:cstheme="majorHAnsi"/>
        </w:rPr>
        <w:t>,</w:t>
      </w:r>
      <w:r w:rsidRPr="00DE5EE5">
        <w:rPr>
          <w:rFonts w:asciiTheme="majorHAnsi" w:hAnsiTheme="majorHAnsi" w:cstheme="majorHAnsi"/>
        </w:rPr>
        <w:t xml:space="preserve"> including </w:t>
      </w:r>
      <w:r w:rsidR="008622F0">
        <w:rPr>
          <w:rFonts w:asciiTheme="majorHAnsi" w:hAnsiTheme="majorHAnsi" w:cstheme="majorHAnsi"/>
        </w:rPr>
        <w:t xml:space="preserve">the </w:t>
      </w:r>
      <w:r w:rsidRPr="00DE5EE5">
        <w:rPr>
          <w:rFonts w:asciiTheme="majorHAnsi" w:hAnsiTheme="majorHAnsi" w:cstheme="majorHAnsi"/>
        </w:rPr>
        <w:t>colon</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&lt;citation&gt;&lt;priority&gt;0&lt;/priority&gt;&lt;uuid&gt;7FC98318-506B-4D81-A5EC-A1341B759D55&lt;/uuid&gt;&lt;publications&gt;&lt;publication&gt;&lt;subtype&gt;400&lt;/subtype&gt;&lt;title&gt;Prospective derivation of a living organoid biobank of colorectal cancer patients.&lt;/title&gt;&lt;url&gt;https://linkinghub.elsevier.com/retrieve/pii/S0092867415003736&lt;/url&gt;&lt;volume&gt;161&lt;/volume&gt;&lt;revision_date&gt;99201501201200000000222000&lt;/revision_date&gt;&lt;publication_date&gt;99201505071200000000222000&lt;/publication_date&gt;&lt;uuid&gt;8E17F60E-7EA9-4586-ACFC-14BFE3783B94&lt;/uuid&gt;&lt;type&gt;400&lt;/type&gt;&lt;accepted_date&gt;99201503181200000000222000&lt;/accepted_date&gt;&lt;number&gt;4&lt;/number&gt;&lt;submission_date&gt;99201410291200000000222000&lt;/submission_date&gt;&lt;doi&gt;10.1016/j.cell.2015.03.053&lt;/doi&gt;&lt;institution&gt;Hubrecht Institute, Royal Netherlands Academy of Arts and Sciences (KNAW), Cancer Genomics and University Medical Center, 3584 CT Utrecht, the Netherlands; Foundation Hubrecht Organoid Technology (HUB), 3584 CT Utrecht, the Netherlands.&lt;/institution&gt;&lt;startpage&gt;933&lt;/startpage&gt;&lt;endpage&gt;945&lt;/endpage&gt;&lt;bundle&gt;&lt;publication&gt;&lt;title&gt;Cell&lt;/title&gt;&lt;uuid&gt;4AAE014A-433C-44E1-8197-007B90DD726B&lt;/uuid&gt;&lt;subtype&gt;-100&lt;/subtype&gt;&lt;publisher&gt;Elsevier Inc.&lt;/publisher&gt;&lt;type&gt;-100&lt;/type&gt;&lt;/publication&gt;&lt;/bundle&gt;&lt;authors&gt;&lt;author&gt;&lt;lastName&gt;Wetering&lt;/lastName&gt;&lt;nonDroppingParticle&gt;van de&lt;/nonDroppingParticle&gt;&lt;firstName&gt;Marc&lt;/firstName&gt;&lt;/author&gt;&lt;author&gt;&lt;lastName&gt;Francies&lt;/lastName&gt;&lt;firstName&gt;Hayley&lt;/firstName&gt;&lt;middleNames&gt;E&lt;/middleNames&gt;&lt;/author&gt;&lt;author&gt;&lt;lastName&gt;Francis&lt;/lastName&gt;&lt;firstName&gt;Joshua&lt;/firstName&gt;&lt;middleNames&gt;M&lt;/middleNames&gt;&lt;/author&gt;&lt;author&gt;&lt;lastName&gt;Bounova&lt;/lastName&gt;&lt;firstName&gt;Gergana&lt;/firstName&gt;&lt;/author&gt;&lt;author&gt;&lt;lastName&gt;Iorio&lt;/lastName&gt;&lt;firstName&gt;Francesco&lt;/firstName&gt;&lt;/author&gt;&lt;author&gt;&lt;lastName&gt;Pronk&lt;/lastName&gt;&lt;firstName&gt;Apollo&lt;/firstName&gt;&lt;/author&gt;&lt;author&gt;&lt;lastName&gt;Houdt&lt;/lastName&gt;&lt;nonDroppingParticle&gt;van&lt;/nonDroppingParticle&gt;&lt;firstName&gt;Winan&lt;/firstName&gt;&lt;/author&gt;&lt;author&gt;&lt;lastName&gt;Gorp&lt;/lastName&gt;&lt;nonDroppingParticle&gt;van&lt;/nonDroppingParticle&gt;&lt;firstName&gt;Joost&lt;/firstName&gt;&lt;/author&gt;&lt;author&gt;&lt;lastName&gt;Taylor-Weiner&lt;/lastName&gt;&lt;firstName&gt;Amaro&lt;/firstName&gt;&lt;/author&gt;&lt;author&gt;&lt;lastName&gt;Kester&lt;/lastName&gt;&lt;firstName&gt;Lennart&lt;/firstName&gt;&lt;/author&gt;&lt;author&gt;&lt;lastName&gt;McLaren-Douglas&lt;/lastName&gt;&lt;firstName&gt;Anne&lt;/firstName&gt;&lt;/author&gt;&lt;author&gt;&lt;lastName&gt;Blokker&lt;/lastName&gt;&lt;firstName&gt;Joyce&lt;/firstName&gt;&lt;/author&gt;&lt;author&gt;&lt;lastName&gt;Jaksani&lt;/lastName&gt;&lt;firstName&gt;Sridevi&lt;/firstName&gt;&lt;/author&gt;&lt;author&gt;&lt;lastName&gt;Bartfeld&lt;/lastName&gt;&lt;firstName&gt;Sina&lt;/firstName&gt;&lt;/author&gt;&lt;author&gt;&lt;lastName&gt;Volckman&lt;/lastName&gt;&lt;firstName&gt;Richard&lt;/firstName&gt;&lt;/author&gt;&lt;author&gt;&lt;lastName&gt;Sluis&lt;/lastName&gt;&lt;nonDroppingParticle&gt;van&lt;/nonDroppingParticle&gt;&lt;firstName&gt;Peter&lt;/firstName&gt;&lt;/author&gt;&lt;author&gt;&lt;lastName&gt;Li&lt;/lastName&gt;&lt;firstName&gt;Vivian&lt;/firstName&gt;&lt;middleNames&gt;S W&lt;/middleNames&gt;&lt;/author&gt;&lt;author&gt;&lt;lastName&gt;Seepo&lt;/lastName&gt;&lt;firstName&gt;Sara&lt;/firstName&gt;&lt;/author&gt;&lt;author&gt;&lt;lastName&gt;Sekhar Pedamallu&lt;/lastName&gt;&lt;firstName&gt;Chandra&lt;/firstName&gt;&lt;/author&gt;&lt;author&gt;&lt;lastName&gt;Cibulskis&lt;/lastName&gt;&lt;firstName&gt;Kristian&lt;/firstName&gt;&lt;/author&gt;&lt;author&gt;&lt;lastName&gt;Carter&lt;/lastName&gt;&lt;firstName&gt;Scott&lt;/firstName&gt;&lt;middleNames&gt;L&lt;/middleNames&gt;&lt;/author&gt;&lt;author&gt;&lt;lastName&gt;McKenna&lt;/lastName&gt;&lt;firstName&gt;Aaron&lt;/firstName&gt;&lt;/author&gt;&lt;author&gt;&lt;lastName&gt;Lawrence&lt;/lastName&gt;&lt;firstName&gt;Michael&lt;/firstName&gt;&lt;middleNames&gt;S&lt;/middleNames&gt;&lt;/author&gt;&lt;author&gt;&lt;lastName&gt;Lichtenstein&lt;/lastName&gt;&lt;firstName&gt;Lee&lt;/firstName&gt;&lt;/author&gt;&lt;author&gt;&lt;lastName&gt;Stewart&lt;/lastName&gt;&lt;firstName&gt;Chip&lt;/firstName&gt;&lt;/author&gt;&lt;author&gt;&lt;lastName&gt;Koster&lt;/lastName&gt;&lt;firstName&gt;Jan&lt;/firstName&gt;&lt;/author&gt;&lt;author&gt;&lt;lastName&gt;Versteeg&lt;/lastName&gt;&lt;firstName&gt;Rogier&lt;/firstName&gt;&lt;/author&gt;&lt;author&gt;&lt;lastName&gt;Oudenaarden&lt;/lastName&gt;&lt;nonDroppingParticle&gt;van&lt;/nonDroppingParticle&gt;&lt;firstName&gt;Alexander&lt;/firstName&gt;&lt;/author&gt;&lt;author&gt;&lt;lastName&gt;Saez-Rodriguez&lt;/lastName&gt;&lt;firstName&gt;Julio&lt;/firstName&gt;&lt;/author&gt;&lt;author&gt;&lt;lastName&gt;Vries&lt;/lastName&gt;&lt;firstName&gt;Robert&lt;/firstName&gt;&lt;middleNames&gt;G J&lt;/middleNames&gt;&lt;/author&gt;&lt;author&gt;&lt;lastName&gt;Getz&lt;/lastName&gt;&lt;firstName&gt;Gad&lt;/firstName&gt;&lt;/author&gt;&lt;author&gt;&lt;lastName&gt;Wessels&lt;/lastName&gt;&lt;firstName&gt;Lodewyk&lt;/firstName&gt;&lt;/author&gt;&lt;author&gt;&lt;lastName&gt;Stratton&lt;/lastName&gt;&lt;firstName&gt;Michael&lt;/firstName&gt;&lt;middleNames&gt;R&lt;/middleNames&gt;&lt;/author&gt;&lt;author&gt;&lt;lastName&gt;McDermott&lt;/lastName&gt;&lt;firstName&gt;Ultan&lt;/firstName&gt;&lt;/author&gt;&lt;author&gt;&lt;lastName&gt;Meyerson&lt;/lastName&gt;&lt;firstName&gt;Matthew&lt;/firstName&gt;&lt;/author&gt;&lt;author&gt;&lt;lastName&gt;Garnett&lt;/lastName&gt;&lt;firstName&gt;Mathew&lt;/firstName&gt;&lt;middleNames&gt;J&lt;/middleNames&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15</w:t>
      </w:r>
      <w:r w:rsidRPr="00DE5EE5">
        <w:rPr>
          <w:rFonts w:asciiTheme="majorHAnsi" w:hAnsiTheme="majorHAnsi" w:cstheme="majorHAnsi"/>
        </w:rPr>
        <w:fldChar w:fldCharType="end"/>
      </w:r>
      <w:r w:rsidRPr="00DE5EE5">
        <w:rPr>
          <w:rFonts w:asciiTheme="majorHAnsi" w:hAnsiTheme="majorHAnsi" w:cstheme="majorHAnsi"/>
        </w:rPr>
        <w:t>, small intestine</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&lt;citation&gt;&lt;priority&gt;0&lt;/priority&gt;&lt;uuid&gt;2D8E1CFE-2835-4F09-8713-A05496908336&lt;/uuid&gt;&lt;publications&gt;&lt;publication&gt;&lt;subtype&gt;400&lt;/subtype&gt;&lt;publisher&gt;Nature Publishing Group&lt;/publisher&gt;&lt;title&gt;Single Lgr5 stem cells build crypt-villus structures in vitro without a mesenchymal niche.&lt;/title&gt;&lt;url&gt;http://www.nature.com/articles/nature07935&lt;/url&gt;&lt;volume&gt;459&lt;/volume&gt;&lt;publication_date&gt;99200905141200000000222000&lt;/publication_date&gt;&lt;uuid&gt;9794C90B-F42B-4B9E-9C69-D26DF241957C&lt;/uuid&gt;&lt;type&gt;400&lt;/type&gt;&lt;accepted_date&gt;99200902241200000000222000&lt;/accepted_date&gt;&lt;number&gt;7244&lt;/number&gt;&lt;submission_date&gt;99200807161200000000222000&lt;/submission_date&gt;&lt;doi&gt;10.1038/nature07935&lt;/doi&gt;&lt;institution&gt;Hubrecht Institute and University Medical Center Utrecht, Uppsalalaan 8, 3584CT Utrecht, The Netherlands.&lt;/institution&gt;&lt;startpage&gt;262&lt;/startpage&gt;&lt;endpage&gt;265&lt;/endpage&gt;&lt;bundle&gt;&lt;publication&gt;&lt;title&gt;Nature&lt;/title&gt;&lt;uuid&gt;35A402A8-2E2F-4B45-8240-7E4623399E08&lt;/uuid&gt;&lt;subtype&gt;-100&lt;/subtype&gt;&lt;publisher&gt;Nature Publishing Group&lt;/publisher&gt;&lt;type&gt;-100&lt;/type&gt;&lt;/publication&gt;&lt;/bundle&gt;&lt;authors&gt;&lt;author&gt;&lt;lastName&gt;Sato&lt;/lastName&gt;&lt;firstName&gt;Toshiro&lt;/firstName&gt;&lt;/author&gt;&lt;author&gt;&lt;lastName&gt;Vries&lt;/lastName&gt;&lt;firstName&gt;Robert&lt;/firstName&gt;&lt;middleNames&gt;G&lt;/middleNames&gt;&lt;/author&gt;&lt;author&gt;&lt;lastName&gt;Snippert&lt;/lastName&gt;&lt;firstName&gt;Hugo&lt;/firstName&gt;&lt;middleNames&gt;J&lt;/middleNames&gt;&lt;/author&gt;&lt;author&gt;&lt;lastName&gt;Wetering&lt;/lastName&gt;&lt;nonDroppingParticle&gt;van de&lt;/nonDroppingParticle&gt;&lt;firstName&gt;Marc&lt;/firstName&gt;&lt;/author&gt;&lt;author&gt;&lt;lastName&gt;Barker&lt;/lastName&gt;&lt;firstName&gt;Nick&lt;/firstName&gt;&lt;/author&gt;&lt;author&gt;&lt;lastName&gt;Stange&lt;/lastName&gt;&lt;firstName&gt;Daniel&lt;/firstName&gt;&lt;middleNames&gt;E&lt;/middleNames&gt;&lt;/author&gt;&lt;author&gt;&lt;lastName&gt;Es&lt;/lastName&gt;&lt;nonDroppingParticle&gt;van&lt;/nonDroppingParticle&gt;&lt;firstName&gt;Johan&lt;/firstName&gt;&lt;middleNames&gt;H&lt;/middleNames&gt;&lt;/author&gt;&lt;author&gt;&lt;lastName&gt;Abo&lt;/lastName&gt;&lt;firstName&gt;Arie&lt;/firstName&gt;&lt;/author&gt;&lt;author&gt;&lt;lastName&gt;Kujala&lt;/lastName&gt;&lt;firstName&gt;Pekka&lt;/firstName&gt;&lt;/author&gt;&lt;author&gt;&lt;lastName&gt;Peters&lt;/lastName&gt;&lt;firstName&gt;Peter&lt;/firstName&gt;&lt;middleNames&gt;J&lt;/middleNames&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16</w:t>
      </w:r>
      <w:r w:rsidRPr="00DE5EE5">
        <w:rPr>
          <w:rFonts w:asciiTheme="majorHAnsi" w:hAnsiTheme="majorHAnsi" w:cstheme="majorHAnsi"/>
        </w:rPr>
        <w:fldChar w:fldCharType="end"/>
      </w:r>
      <w:r w:rsidRPr="00DE5EE5">
        <w:rPr>
          <w:rFonts w:asciiTheme="majorHAnsi" w:hAnsiTheme="majorHAnsi" w:cstheme="majorHAnsi"/>
        </w:rPr>
        <w:t xml:space="preserve"> , stomach</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&lt;citation&gt;&lt;priority&gt;0&lt;/priority&gt;&lt;uuid&gt;B76E7A83-5207-47C4-B8A1-07A859CBCA00&lt;/uuid&gt;&lt;publications&gt;&lt;publication&gt;&lt;subtype&gt;400&lt;/subtype&gt;&lt;title&gt;Lgr5(+ve) stem cells drive self-renewal in the stomach and build long-lived gastric units in vitro.&lt;/title&gt;&lt;url&gt;https://linkinghub.elsevier.com/retrieve/pii/S1934590909006183&lt;/url&gt;&lt;volume&gt;6&lt;/volume&gt;&lt;revision_date&gt;99200908211200000000222000&lt;/revision_date&gt;&lt;publication_date&gt;99201001081200000000222000&lt;/publication_date&gt;&lt;uuid&gt;1FC8B9C4-F0C6-43C1-80A0-4CCE12BC84EC&lt;/uuid&gt;&lt;type&gt;400&lt;/type&gt;&lt;accepted_date&gt;99200911051200000000222000&lt;/accepted_date&gt;&lt;number&gt;1&lt;/number&gt;&lt;submission_date&gt;99200902091200000000222000&lt;/submission_date&gt;&lt;doi&gt;10.1016/j.stem.2009.11.013&lt;/doi&gt;&lt;institution&gt;Hubrecht Institute for Developmental Biology and Stem Cell Research, Uppsalalaan 8, 3584CT Utrecht &amp;amp; University Medical Centre Utrecht, Netherlands.&lt;/institution&gt;&lt;startpage&gt;25&lt;/startpage&gt;&lt;endpage&gt;36&lt;/endpage&gt;&lt;bundle&gt;&lt;publication&gt;&lt;title&gt;Cell stem cell&lt;/title&gt;&lt;uuid&gt;08680BA6-8067-4534-9F0E-609B8095D5ED&lt;/uuid&gt;&lt;subtype&gt;-100&lt;/subtype&gt;&lt;type&gt;-100&lt;/type&gt;&lt;/publication&gt;&lt;/bundle&gt;&lt;authors&gt;&lt;author&gt;&lt;lastName&gt;Barker&lt;/lastName&gt;&lt;firstName&gt;Nick&lt;/firstName&gt;&lt;/author&gt;&lt;author&gt;&lt;lastName&gt;Huch&lt;/lastName&gt;&lt;firstName&gt;Meritxell&lt;/firstName&gt;&lt;/author&gt;&lt;author&gt;&lt;lastName&gt;Kujala&lt;/lastName&gt;&lt;firstName&gt;Pekka&lt;/firstName&gt;&lt;/author&gt;&lt;author&gt;&lt;lastName&gt;Wetering&lt;/lastName&gt;&lt;nonDroppingParticle&gt;van de&lt;/nonDroppingParticle&gt;&lt;firstName&gt;Marc&lt;/firstName&gt;&lt;/author&gt;&lt;author&gt;&lt;lastName&gt;Snippert&lt;/lastName&gt;&lt;firstName&gt;Hugo&lt;/firstName&gt;&lt;middleNames&gt;J&lt;/middleNames&gt;&lt;/author&gt;&lt;author&gt;&lt;lastName&gt;Es&lt;/lastName&gt;&lt;nonDroppingParticle&gt;van&lt;/nonDroppingParticle&gt;&lt;firstName&gt;Johan&lt;/firstName&gt;&lt;middleNames&gt;H&lt;/middleNames&gt;&lt;/author&gt;&lt;author&gt;&lt;lastName&gt;Sato&lt;/lastName&gt;&lt;firstName&gt;Toshiro&lt;/firstName&gt;&lt;/author&gt;&lt;author&gt;&lt;lastName&gt;Stange&lt;/lastName&gt;&lt;firstName&gt;Daniel&lt;/firstName&gt;&lt;middleNames&gt;E&lt;/middleNames&gt;&lt;/author&gt;&lt;author&gt;&lt;lastName&gt;Begthel&lt;/lastName&gt;&lt;firstName&gt;Harry&lt;/firstName&gt;&lt;/author&gt;&lt;author&gt;&lt;lastName&gt;Born&lt;/lastName&gt;&lt;nonDroppingParticle&gt;van den&lt;/nonDroppingParticle&gt;&lt;firstName&gt;Maaike&lt;/firstName&gt;&lt;/author&gt;&lt;author&gt;&lt;lastName&gt;Danenberg&lt;/lastName&gt;&lt;firstName&gt;Esther&lt;/firstName&gt;&lt;/author&gt;&lt;author&gt;&lt;lastName&gt;Brink&lt;/lastName&gt;&lt;nonDroppingParticle&gt;van den&lt;/nonDroppingParticle&gt;&lt;firstName&gt;Stieneke&lt;/firstName&gt;&lt;/author&gt;&lt;author&gt;&lt;lastName&gt;Korving&lt;/lastName&gt;&lt;firstName&gt;Jeroen&lt;/firstName&gt;&lt;/author&gt;&lt;author&gt;&lt;lastName&gt;Abo&lt;/lastName&gt;&lt;firstName&gt;Arie&lt;/firstName&gt;&lt;/author&gt;&lt;author&gt;&lt;lastName&gt;Peters&lt;/lastName&gt;&lt;firstName&gt;Peter&lt;/firstName&gt;&lt;middleNames&gt;J&lt;/middleNames&gt;&lt;/author&gt;&lt;author&gt;&lt;lastName&gt;Wright&lt;/lastName&gt;&lt;firstName&gt;Nick&lt;/firstName&gt;&lt;/author&gt;&lt;author&gt;&lt;lastName&gt;Poulsom&lt;/lastName&gt;&lt;firstName&gt;Richard&lt;/firstName&gt;&lt;/author&gt;&lt;author&gt;&lt;lastName&gt;Clevers&lt;/lastName&gt;&lt;firstName&gt;Hans&lt;/firstName&gt;&lt;/author&gt;&lt;/authors&gt;&lt;/publication&gt;&lt;publication&gt;&lt;subtype&gt;400&lt;/subtype&gt;&lt;title&gt;In vitro expansion of human gastric epithelial stem cells and their responses to bacterial infection.&lt;/title&gt;&lt;url&gt;https://linkinghub.elsevier.com/retrieve/pii/S0016508514012037&lt;/url&gt;&lt;volume&gt;148&lt;/volume&gt;&lt;revision_date&gt;99201409231200000000222000&lt;/revision_date&gt;&lt;publication_date&gt;99201501001200000000220000&lt;/publication_date&gt;&lt;uuid&gt;A82098FF-1808-480A-92FF-1F597A335CE3&lt;/uuid&gt;&lt;type&gt;400&lt;/type&gt;&lt;accepted_date&gt;99201409241200000000222000&lt;/accepted_date&gt;&lt;number&gt;1&lt;/number&gt;&lt;submission_date&gt;99201403251200000000222000&lt;/submission_date&gt;&lt;doi&gt;10.1053/j.gastro.2014.09.042&lt;/doi&gt;&lt;institution&gt;Hubrecht Institute for Developmental Biology and Stem Cell Research and University Medical Centre Utrecht, Utrecht, The Netherlands. Electronic address: bartfeld@gmx.de.&lt;/institution&gt;&lt;startpage&gt;126&lt;/startpage&gt;&lt;endpage&gt;136.e6&lt;/endpage&gt;&lt;bundle&gt;&lt;publication&gt;&lt;title&gt;Gastroenterology&lt;/title&gt;&lt;uuid&gt;196B9B1C-882A-494E-A56E-592D42A6256D&lt;/uuid&gt;&lt;subtype&gt;-100&lt;/subtype&gt;&lt;type&gt;-100&lt;/type&gt;&lt;/publication&gt;&lt;/bundle&gt;&lt;authors&gt;&lt;author&gt;&lt;lastName&gt;Bartfeld&lt;/lastName&gt;&lt;firstName&gt;Sina&lt;/firstName&gt;&lt;/author&gt;&lt;author&gt;&lt;lastName&gt;Bayram&lt;/lastName&gt;&lt;firstName&gt;Tülay&lt;/firstName&gt;&lt;/author&gt;&lt;author&gt;&lt;lastName&gt;Wetering&lt;/lastName&gt;&lt;nonDroppingParticle&gt;van de&lt;/nonDroppingParticle&gt;&lt;firstName&gt;Marc&lt;/firstName&gt;&lt;/author&gt;&lt;author&gt;&lt;lastName&gt;Huch&lt;/lastName&gt;&lt;firstName&gt;Meritxell&lt;/firstName&gt;&lt;/author&gt;&lt;author&gt;&lt;lastName&gt;Begthel&lt;/lastName&gt;&lt;firstName&gt;Harry&lt;/firstName&gt;&lt;/author&gt;&lt;author&gt;&lt;lastName&gt;Kujala&lt;/lastName&gt;&lt;firstName&gt;Pekka&lt;/firstName&gt;&lt;/author&gt;&lt;author&gt;&lt;lastName&gt;Vries&lt;/lastName&gt;&lt;firstName&gt;Robert&lt;/firstName&gt;&lt;/author&gt;&lt;author&gt;&lt;lastName&gt;Peters&lt;/lastName&gt;&lt;firstName&gt;Peter&lt;/firstName&gt;&lt;middleNames&gt;J&lt;/middleNames&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17,18</w:t>
      </w:r>
      <w:r w:rsidRPr="00DE5EE5">
        <w:rPr>
          <w:rFonts w:asciiTheme="majorHAnsi" w:hAnsiTheme="majorHAnsi" w:cstheme="majorHAnsi"/>
        </w:rPr>
        <w:fldChar w:fldCharType="end"/>
      </w:r>
      <w:r w:rsidRPr="00DE5EE5">
        <w:rPr>
          <w:rFonts w:asciiTheme="majorHAnsi" w:hAnsiTheme="majorHAnsi" w:cstheme="majorHAnsi"/>
        </w:rPr>
        <w:t>, liver</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&lt;citation&gt;&lt;priority&gt;0&lt;/priority&gt;&lt;uuid&gt;9E8E325D-A085-4147-8C55-79454141F9E6&lt;/uuid&gt;&lt;publications&gt;&lt;publication&gt;&lt;subtype&gt;400&lt;/subtype&gt;&lt;title&gt;Long-term culture of genome-stable bipotent stem cells from adult human liver.&lt;/title&gt;&lt;url&gt;https://linkinghub.elsevier.com/retrieve/pii/S0092867414015669&lt;/url&gt;&lt;volume&gt;160&lt;/volume&gt;&lt;revision_date&gt;99201409211200000000222000&lt;/revision_date&gt;&lt;publication_date&gt;99201501151200000000222000&lt;/publication_date&gt;&lt;uuid&gt;0F3A35BA-00E5-4F52-A014-3ABAFCAE550E&lt;/uuid&gt;&lt;type&gt;400&lt;/type&gt;&lt;accepted_date&gt;99201411211200000000222000&lt;/accepted_date&gt;&lt;number&gt;1-2&lt;/number&gt;&lt;submission_date&gt;99201405231200000000222000&lt;/submission_date&gt;&lt;doi&gt;10.1016/j.cell.2014.11.050&lt;/doi&gt;&lt;institution&gt;Hubrecht Institute-KNAW, University Medical Centre Utrecht, CancerGenomics.nl, Uppsalalaan 8, 3584 CT Utrecht, the Netherlands. Electronic address: m.huch@gurdon.cam.ac.uk.&lt;/institution&gt;&lt;startpage&gt;299&lt;/startpage&gt;&lt;endpage&gt;312&lt;/endpage&gt;&lt;bundle&gt;&lt;publication&gt;&lt;title&gt;Cell&lt;/title&gt;&lt;uuid&gt;4AAE014A-433C-44E1-8197-007B90DD726B&lt;/uuid&gt;&lt;subtype&gt;-100&lt;/subtype&gt;&lt;publisher&gt;Elsevier Inc.&lt;/publisher&gt;&lt;type&gt;-100&lt;/type&gt;&lt;/publication&gt;&lt;/bundle&gt;&lt;authors&gt;&lt;author&gt;&lt;lastName&gt;Huch&lt;/lastName&gt;&lt;firstName&gt;Meritxell&lt;/firstName&gt;&lt;/author&gt;&lt;author&gt;&lt;lastName&gt;Gehart&lt;/lastName&gt;&lt;firstName&gt;Helmuth&lt;/firstName&gt;&lt;/author&gt;&lt;author&gt;&lt;lastName&gt;Boxtel&lt;/lastName&gt;&lt;nonDroppingParticle&gt;van&lt;/nonDroppingParticle&gt;&lt;firstName&gt;Ruben&lt;/firstName&gt;&lt;/author&gt;&lt;author&gt;&lt;lastName&gt;Hamer&lt;/lastName&gt;&lt;firstName&gt;Karien&lt;/firstName&gt;&lt;/author&gt;&lt;author&gt;&lt;lastName&gt;Blokzijl&lt;/lastName&gt;&lt;firstName&gt;Francis&lt;/firstName&gt;&lt;/author&gt;&lt;author&gt;&lt;lastName&gt;Verstegen&lt;/lastName&gt;&lt;firstName&gt;Monique&lt;/firstName&gt;&lt;middleNames&gt;M A&lt;/middleNames&gt;&lt;/author&gt;&lt;author&gt;&lt;lastName&gt;Ellis&lt;/lastName&gt;&lt;firstName&gt;Ewa&lt;/firstName&gt;&lt;/author&gt;&lt;author&gt;&lt;lastName&gt;Wenum&lt;/lastName&gt;&lt;nonDroppingParticle&gt;van&lt;/nonDroppingParticle&gt;&lt;firstName&gt;Martien&lt;/firstName&gt;&lt;/author&gt;&lt;author&gt;&lt;lastName&gt;Fuchs&lt;/lastName&gt;&lt;firstName&gt;Sabine&lt;/firstName&gt;&lt;middleNames&gt;A&lt;/middleNames&gt;&lt;/author&gt;&lt;author&gt;&lt;lastName&gt;Ligt&lt;/lastName&gt;&lt;nonDroppingParticle&gt;de&lt;/nonDroppingParticle&gt;&lt;firstName&gt;Joep&lt;/firstName&gt;&lt;/author&gt;&lt;author&gt;&lt;lastName&gt;Wetering&lt;/lastName&gt;&lt;nonDroppingParticle&gt;van de&lt;/nonDroppingParticle&gt;&lt;firstName&gt;Marc&lt;/firstName&gt;&lt;/author&gt;&lt;author&gt;&lt;lastName&gt;Sasaki&lt;/lastName&gt;&lt;firstName&gt;Nobuo&lt;/firstName&gt;&lt;/author&gt;&lt;author&gt;&lt;lastName&gt;Boers&lt;/lastName&gt;&lt;firstName&gt;Susanne&lt;/firstName&gt;&lt;middleNames&gt;J&lt;/middleNames&gt;&lt;/author&gt;&lt;author&gt;&lt;lastName&gt;Kemperman&lt;/lastName&gt;&lt;firstName&gt;Hans&lt;/firstName&gt;&lt;/author&gt;&lt;author&gt;&lt;lastName&gt;Jonge&lt;/lastName&gt;&lt;nonDroppingParticle&gt;de&lt;/nonDroppingParticle&gt;&lt;firstName&gt;Jeroen&lt;/firstName&gt;&lt;/author&gt;&lt;author&gt;&lt;lastName&gt;Ijzermans&lt;/lastName&gt;&lt;firstName&gt;Jan&lt;/firstName&gt;&lt;middleNames&gt;N M&lt;/middleNames&gt;&lt;/author&gt;&lt;author&gt;&lt;lastName&gt;Nieuwenhuis&lt;/lastName&gt;&lt;firstName&gt;Edward&lt;/firstName&gt;&lt;middleNames&gt;E S&lt;/middleNames&gt;&lt;/author&gt;&lt;author&gt;&lt;lastName&gt;Hoekstra&lt;/lastName&gt;&lt;firstName&gt;Ruurdtje&lt;/firstName&gt;&lt;/author&gt;&lt;author&gt;&lt;lastName&gt;Strom&lt;/lastName&gt;&lt;firstName&gt;Stephen&lt;/firstName&gt;&lt;/author&gt;&lt;author&gt;&lt;lastName&gt;Vries&lt;/lastName&gt;&lt;firstName&gt;Robert&lt;/firstName&gt;&lt;middleNames&gt;R G&lt;/middleNames&gt;&lt;/author&gt;&lt;author&gt;&lt;lastName&gt;Laan&lt;/lastName&gt;&lt;nonDroppingParticle&gt;van der&lt;/nonDroppingParticle&gt;&lt;firstName&gt;Luc&lt;/firstName&gt;&lt;middleNames&gt;J W&lt;/middleNames&gt;&lt;/author&gt;&lt;author&gt;&lt;lastName&gt;Cuppen&lt;/lastName&gt;&lt;firstName&gt;Edwin&lt;/firstName&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19</w:t>
      </w:r>
      <w:r w:rsidRPr="00DE5EE5">
        <w:rPr>
          <w:rFonts w:asciiTheme="majorHAnsi" w:hAnsiTheme="majorHAnsi" w:cstheme="majorHAnsi"/>
        </w:rPr>
        <w:fldChar w:fldCharType="end"/>
      </w:r>
      <w:r w:rsidRPr="00DE5EE5">
        <w:rPr>
          <w:rFonts w:asciiTheme="majorHAnsi" w:hAnsiTheme="majorHAnsi" w:cstheme="majorHAnsi"/>
        </w:rPr>
        <w:t>, pancreas</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&lt;citation&gt;&lt;priority&gt;0&lt;/priority&gt;&lt;uuid&gt;8E54BB00-E315-42D7-A96C-561C817C09E3&lt;/uuid&gt;&lt;publications&gt;&lt;publication&gt;&lt;subtype&gt;400&lt;/subtype&gt;&lt;title&gt;Organoid models of human and mouse ductal pancreatic cancer.&lt;/title&gt;&lt;url&gt;https://linkinghub.elsevier.com/retrieve/pii/S009286741401592X&lt;/url&gt;&lt;volume&gt;160&lt;/volume&gt;&lt;revision_date&gt;99201411241200000000222000&lt;/revision_date&gt;&lt;publication_date&gt;99201501151200000000222000&lt;/publication_date&gt;&lt;uuid&gt;7A680151-5F91-4ED3-A873-CB9A23DA6E06&lt;/uuid&gt;&lt;type&gt;400&lt;/type&gt;&lt;accepted_date&gt;99201412101200000000222000&lt;/accepted_date&gt;&lt;number&gt;1-2&lt;/number&gt;&lt;submission_date&gt;99201408011200000000222000&lt;/submission_date&gt;&lt;doi&gt;10.1016/j.cell.2014.12.021&lt;/doi&gt;&lt;institution&gt;Hubrecht Institute, Royal Netherlands Academy of Arts and Sciences (KNAW), University Medical Centre Utrecht and CancerGenomics.nl, 3584 CT Utrecht, the Netherlands; foundation Hubrecht Organoid Technology (HUB), 3584 CT Utrecht, the Netherlands.&lt;/institution&gt;&lt;startpage&gt;324&lt;/startpage&gt;&lt;endpage&gt;338&lt;/endpage&gt;&lt;bundle&gt;&lt;publication&gt;&lt;title&gt;Cell&lt;/title&gt;&lt;uuid&gt;4AAE014A-433C-44E1-8197-007B90DD726B&lt;/uuid&gt;&lt;subtype&gt;-100&lt;/subtype&gt;&lt;publisher&gt;Elsevier Inc.&lt;/publisher&gt;&lt;type&gt;-100&lt;/type&gt;&lt;/publication&gt;&lt;/bundle&gt;&lt;authors&gt;&lt;author&gt;&lt;lastName&gt;Boj&lt;/lastName&gt;&lt;firstName&gt;Sylvia&lt;/firstName&gt;&lt;middleNames&gt;F&lt;/middleNames&gt;&lt;/author&gt;&lt;author&gt;&lt;lastName&gt;Hwang&lt;/lastName&gt;&lt;firstName&gt;Chang-Il&lt;/firstName&gt;&lt;/author&gt;&lt;author&gt;&lt;lastName&gt;Baker&lt;/lastName&gt;&lt;firstName&gt;Lindsey&lt;/firstName&gt;&lt;middleNames&gt;A&lt;/middleNames&gt;&lt;/author&gt;&lt;author&gt;&lt;lastName&gt;Chio&lt;/lastName&gt;&lt;firstName&gt;Iok&lt;/firstName&gt;&lt;middleNames&gt;In Christine&lt;/middleNames&gt;&lt;/author&gt;&lt;author&gt;&lt;lastName&gt;Engle&lt;/lastName&gt;&lt;firstName&gt;Dannielle&lt;/firstName&gt;&lt;middleNames&gt;D&lt;/middleNames&gt;&lt;/author&gt;&lt;author&gt;&lt;lastName&gt;Corbo&lt;/lastName&gt;&lt;firstName&gt;Vincenzo&lt;/firstName&gt;&lt;/author&gt;&lt;author&gt;&lt;lastName&gt;Jager&lt;/lastName&gt;&lt;firstName&gt;Myrthe&lt;/firstName&gt;&lt;/author&gt;&lt;author&gt;&lt;lastName&gt;Ponz-Sarvise&lt;/lastName&gt;&lt;firstName&gt;Mariano&lt;/firstName&gt;&lt;/author&gt;&lt;author&gt;&lt;lastName&gt;Tiriac&lt;/lastName&gt;&lt;firstName&gt;Hervé&lt;/firstName&gt;&lt;/author&gt;&lt;author&gt;&lt;lastName&gt;Spector&lt;/lastName&gt;&lt;firstName&gt;Mona&lt;/firstName&gt;&lt;middleNames&gt;S&lt;/middleNames&gt;&lt;/author&gt;&lt;author&gt;&lt;lastName&gt;Gracanin&lt;/lastName&gt;&lt;firstName&gt;Ana&lt;/firstName&gt;&lt;/author&gt;&lt;author&gt;&lt;lastName&gt;Oni&lt;/lastName&gt;&lt;firstName&gt;Tobiloba&lt;/firstName&gt;&lt;/author&gt;&lt;author&gt;&lt;lastName&gt;Yu&lt;/lastName&gt;&lt;firstName&gt;Kenneth&lt;/firstName&gt;&lt;middleNames&gt;H&lt;/middleNames&gt;&lt;/author&gt;&lt;author&gt;&lt;lastName&gt;Boxtel&lt;/lastName&gt;&lt;nonDroppingParticle&gt;van&lt;/nonDroppingParticle&gt;&lt;firstName&gt;Ruben&lt;/firstName&gt;&lt;/author&gt;&lt;author&gt;&lt;lastName&gt;Huch&lt;/lastName&gt;&lt;firstName&gt;Meritxell&lt;/firstName&gt;&lt;/author&gt;&lt;author&gt;&lt;lastName&gt;Rivera&lt;/lastName&gt;&lt;firstName&gt;Keith&lt;/firstName&gt;&lt;middleNames&gt;D&lt;/middleNames&gt;&lt;/author&gt;&lt;author&gt;&lt;lastName&gt;Wilson&lt;/lastName&gt;&lt;firstName&gt;John&lt;/firstName&gt;&lt;middleNames&gt;P&lt;/middleNames&gt;&lt;/author&gt;&lt;author&gt;&lt;lastName&gt;Feigin&lt;/lastName&gt;&lt;firstName&gt;Michael&lt;/firstName&gt;&lt;middleNames&gt;E&lt;/middleNames&gt;&lt;/author&gt;&lt;author&gt;&lt;lastName&gt;Öhlund&lt;/lastName&gt;&lt;firstName&gt;Daniel&lt;/firstName&gt;&lt;/author&gt;&lt;author&gt;&lt;lastName&gt;Handly-Santana&lt;/lastName&gt;&lt;firstName&gt;Abram&lt;/firstName&gt;&lt;/author&gt;&lt;author&gt;&lt;lastName&gt;Ardito-Abraham&lt;/lastName&gt;&lt;firstName&gt;Christine&lt;/firstName&gt;&lt;middleNames&gt;M&lt;/middleNames&gt;&lt;/author&gt;&lt;author&gt;&lt;lastName&gt;Ludwig&lt;/lastName&gt;&lt;firstName&gt;Michael&lt;/firstName&gt;&lt;/author&gt;&lt;author&gt;&lt;lastName&gt;Elyada&lt;/lastName&gt;&lt;firstName&gt;Ela&lt;/firstName&gt;&lt;/author&gt;&lt;author&gt;&lt;lastName&gt;Alagesan&lt;/lastName&gt;&lt;firstName&gt;Brinda&lt;/firstName&gt;&lt;/author&gt;&lt;author&gt;&lt;lastName&gt;Biffi&lt;/lastName&gt;&lt;firstName&gt;Giulia&lt;/firstName&gt;&lt;/author&gt;&lt;author&gt;&lt;lastName&gt;Yordanov&lt;/lastName&gt;&lt;firstName&gt;Georgi&lt;/firstName&gt;&lt;middleNames&gt;N&lt;/middleNames&gt;&lt;/author&gt;&lt;author&gt;&lt;lastName&gt;Delcuze&lt;/lastName&gt;&lt;firstName&gt;Bethany&lt;/firstName&gt;&lt;/author&gt;&lt;author&gt;&lt;lastName&gt;Creighton&lt;/lastName&gt;&lt;firstName&gt;Brianna&lt;/firstName&gt;&lt;/author&gt;&lt;author&gt;&lt;lastName&gt;Wright&lt;/lastName&gt;&lt;firstName&gt;Kevin&lt;/firstName&gt;&lt;/author&gt;&lt;author&gt;&lt;lastName&gt;Park&lt;/lastName&gt;&lt;firstName&gt;Youngkyu&lt;/firstName&gt;&lt;/author&gt;&lt;author&gt;&lt;lastName&gt;Morsink&lt;/lastName&gt;&lt;firstName&gt;Folkert&lt;/firstName&gt;&lt;middleNames&gt;H M&lt;/middleNames&gt;&lt;/author&gt;&lt;author&gt;&lt;lastName&gt;Molenaar&lt;/lastName&gt;&lt;firstName&gt;I&lt;/firstName&gt;&lt;middleNames&gt;Quintus&lt;/middleNames&gt;&lt;/author&gt;&lt;author&gt;&lt;lastName&gt;Borel Rinkes&lt;/lastName&gt;&lt;firstName&gt;Inne&lt;/firstName&gt;&lt;middleNames&gt;H&lt;/middleNames&gt;&lt;/author&gt;&lt;author&gt;&lt;lastName&gt;Cuppen&lt;/lastName&gt;&lt;firstName&gt;Edwin&lt;/firstName&gt;&lt;/author&gt;&lt;author&gt;&lt;lastName&gt;Hao&lt;/lastName&gt;&lt;firstName&gt;Yuan&lt;/firstName&gt;&lt;/author&gt;&lt;author&gt;&lt;lastName&gt;Jin&lt;/lastName&gt;&lt;firstName&gt;Ying&lt;/firstName&gt;&lt;/author&gt;&lt;author&gt;&lt;lastName&gt;Nijman&lt;/lastName&gt;&lt;firstName&gt;Isaac&lt;/firstName&gt;&lt;middleNames&gt;J&lt;/middleNames&gt;&lt;/author&gt;&lt;author&gt;&lt;lastName&gt;Iacobuzio-Donahue&lt;/lastName&gt;&lt;firstName&gt;Christine&lt;/firstName&gt;&lt;/author&gt;&lt;author&gt;&lt;lastName&gt;Leach&lt;/lastName&gt;&lt;firstName&gt;Steven&lt;/firstName&gt;&lt;middleNames&gt;D&lt;/middleNames&gt;&lt;/author&gt;&lt;author&gt;&lt;lastName&gt;Pappin&lt;/lastName&gt;&lt;firstName&gt;Darryl&lt;/firstName&gt;&lt;middleNames&gt;J&lt;/middleNames&gt;&lt;/author&gt;&lt;author&gt;&lt;lastName&gt;Hammell&lt;/lastName&gt;&lt;firstName&gt;Molly&lt;/firstName&gt;&lt;/author&gt;&lt;author&gt;&lt;lastName&gt;Klimstra&lt;/lastName&gt;&lt;firstName&gt;David&lt;/firstName&gt;&lt;middleNames&gt;S&lt;/middleNames&gt;&lt;/author&gt;&lt;author&gt;&lt;lastName&gt;Basturk&lt;/lastName&gt;&lt;firstName&gt;Olca&lt;/firstName&gt;&lt;/author&gt;&lt;author&gt;&lt;lastName&gt;Hruban&lt;/lastName&gt;&lt;firstName&gt;Ralph&lt;/firstName&gt;&lt;middleNames&gt;H&lt;/middleNames&gt;&lt;/author&gt;&lt;author&gt;&lt;lastName&gt;Offerhaus&lt;/lastName&gt;&lt;firstName&gt;George&lt;/firstName&gt;&lt;middleNames&gt;Johan&lt;/middleNames&gt;&lt;/author&gt;&lt;author&gt;&lt;lastName&gt;Vries&lt;/lastName&gt;&lt;firstName&gt;Robert&lt;/firstName&gt;&lt;middleNames&gt;G J&lt;/middleNames&gt;&lt;/author&gt;&lt;author&gt;&lt;lastName&gt;Clevers&lt;/lastName&gt;&lt;firstName&gt;Hans&lt;/firstName&gt;&lt;/author&gt;&lt;author&gt;&lt;lastName&gt;Tuveson&lt;/lastName&gt;&lt;firstName&gt;David&lt;/firstName&gt;&lt;middleNames&gt;A&lt;/middleNames&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20</w:t>
      </w:r>
      <w:r w:rsidRPr="00DE5EE5">
        <w:rPr>
          <w:rFonts w:asciiTheme="majorHAnsi" w:hAnsiTheme="majorHAnsi" w:cstheme="majorHAnsi"/>
        </w:rPr>
        <w:fldChar w:fldCharType="end"/>
      </w:r>
      <w:r w:rsidRPr="00DE5EE5">
        <w:rPr>
          <w:rFonts w:asciiTheme="majorHAnsi" w:hAnsiTheme="majorHAnsi" w:cstheme="majorHAnsi"/>
        </w:rPr>
        <w:t>, kidney</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&lt;citation&gt;&lt;priority&gt;0&lt;/priority&gt;&lt;uuid&gt;CE3EF9B3-2670-4103-BFBD-A90DAEB13325&lt;/uuid&gt;&lt;publications&gt;&lt;publication&gt;&lt;subtype&gt;400&lt;/subtype&gt;&lt;publisher&gt;Nature Publishing Group&lt;/publisher&gt;&lt;title&gt;Tubuloids derived from human adult kidney and urine for personalized disease modeling.&lt;/title&gt;&lt;url&gt;http://www.nature.com/articles/s41587-019-0048-8&lt;/url&gt;&lt;volume&gt;37&lt;/volume&gt;&lt;publication_date&gt;99201903001200000000220000&lt;/publication_date&gt;&lt;uuid&gt;53C1A401-2158-4EA3-BAF2-1AD729F1B2E2&lt;/uuid&gt;&lt;type&gt;400&lt;/type&gt;&lt;accepted_date&gt;99201901231200000000222000&lt;/accepted_date&gt;&lt;number&gt;3&lt;/number&gt;&lt;submission_date&gt;99201706211200000000222000&lt;/submission_date&gt;&lt;doi&gt;10.1038/s41587-019-0048-8&lt;/doi&gt;&lt;institution&gt;Hubrecht Institute-Royal Netherlands Academy of Arts and Sciences, Utrecht, the Netherlands.&lt;/institution&gt;&lt;startpage&gt;303&lt;/startpage&gt;&lt;endpage&gt;313&lt;/endpage&gt;&lt;bundle&gt;&lt;publication&gt;&lt;title&gt;Nature Biotechnology&lt;/title&gt;&lt;uuid&gt;BA5B4F87-7F3E-4303-B3B8-B2257EA9696D&lt;/uuid&gt;&lt;subtype&gt;-100&lt;/subtype&gt;&lt;publisher&gt;Nature Publishing Group&lt;/publisher&gt;&lt;type&gt;-100&lt;/type&gt;&lt;/publication&gt;&lt;/bundle&gt;&lt;authors&gt;&lt;author&gt;&lt;lastName&gt;Schutgens&lt;/lastName&gt;&lt;firstName&gt;Frans&lt;/firstName&gt;&lt;/author&gt;&lt;author&gt;&lt;lastName&gt;Rookmaaker&lt;/lastName&gt;&lt;firstName&gt;Maarten&lt;/firstName&gt;&lt;middleNames&gt;B&lt;/middleNames&gt;&lt;/author&gt;&lt;author&gt;&lt;lastName&gt;Margaritis&lt;/lastName&gt;&lt;firstName&gt;Thanasis&lt;/firstName&gt;&lt;/author&gt;&lt;author&gt;&lt;lastName&gt;Rios&lt;/lastName&gt;&lt;firstName&gt;Anne&lt;/firstName&gt;&lt;/author&gt;&lt;author&gt;&lt;lastName&gt;Ammerlaan&lt;/lastName&gt;&lt;firstName&gt;Carola&lt;/firstName&gt;&lt;/author&gt;&lt;author&gt;&lt;lastName&gt;Jansen&lt;/lastName&gt;&lt;firstName&gt;Jitske&lt;/firstName&gt;&lt;/author&gt;&lt;author&gt;&lt;lastName&gt;Gijzen&lt;/lastName&gt;&lt;firstName&gt;Linda&lt;/firstName&gt;&lt;/author&gt;&lt;author&gt;&lt;lastName&gt;Vormann&lt;/lastName&gt;&lt;firstName&gt;Marianne&lt;/firstName&gt;&lt;/author&gt;&lt;author&gt;&lt;lastName&gt;Vonk&lt;/lastName&gt;&lt;firstName&gt;Annelotte&lt;/firstName&gt;&lt;/author&gt;&lt;author&gt;&lt;lastName&gt;Viveen&lt;/lastName&gt;&lt;firstName&gt;Marco&lt;/firstName&gt;&lt;/author&gt;&lt;author&gt;&lt;lastName&gt;Yengej&lt;/lastName&gt;&lt;firstName&gt;Fjodor&lt;/firstName&gt;&lt;middleNames&gt;Yousef&lt;/middleNames&gt;&lt;/author&gt;&lt;author&gt;&lt;lastName&gt;Derakhshan&lt;/lastName&gt;&lt;firstName&gt;Sepide&lt;/firstName&gt;&lt;/author&gt;&lt;author&gt;&lt;lastName&gt;Winter-de Groot&lt;/lastName&gt;&lt;nonDroppingParticle&gt;de&lt;/nonDroppingParticle&gt;&lt;firstName&gt;Karin&lt;/firstName&gt;&lt;middleNames&gt;M&lt;/middleNames&gt;&lt;/author&gt;&lt;author&gt;&lt;lastName&gt;Artegiani&lt;/lastName&gt;&lt;firstName&gt;Benedetta&lt;/firstName&gt;&lt;/author&gt;&lt;author&gt;&lt;lastName&gt;Boxtel&lt;/lastName&gt;&lt;nonDroppingParticle&gt;van&lt;/nonDroppingParticle&gt;&lt;firstName&gt;Ruben&lt;/firstName&gt;&lt;/author&gt;&lt;author&gt;&lt;lastName&gt;Cuppen&lt;/lastName&gt;&lt;firstName&gt;Edwin&lt;/firstName&gt;&lt;/author&gt;&lt;author&gt;&lt;lastName&gt;Hendrickx&lt;/lastName&gt;&lt;firstName&gt;Antoni&lt;/firstName&gt;&lt;middleNames&gt;P A&lt;/middleNames&gt;&lt;/author&gt;&lt;author&gt;&lt;lastName&gt;Heuvel-Eibrink&lt;/lastName&gt;&lt;nonDroppingParticle&gt;van den&lt;/nonDroppingParticle&gt;&lt;firstName&gt;Marry&lt;/firstName&gt;&lt;middleNames&gt;M&lt;/middleNames&gt;&lt;/author&gt;&lt;author&gt;&lt;lastName&gt;Heitzer&lt;/lastName&gt;&lt;firstName&gt;Ellen&lt;/firstName&gt;&lt;/author&gt;&lt;author&gt;&lt;lastName&gt;Lanz&lt;/lastName&gt;&lt;firstName&gt;Henriette&lt;/firstName&gt;&lt;/author&gt;&lt;author&gt;&lt;lastName&gt;Beekman&lt;/lastName&gt;&lt;firstName&gt;Jeffrey&lt;/firstName&gt;&lt;/author&gt;&lt;author&gt;&lt;lastName&gt;Murk&lt;/lastName&gt;&lt;firstName&gt;Jean-Luc&lt;/firstName&gt;&lt;/author&gt;&lt;author&gt;&lt;lastName&gt;Masereeuw&lt;/lastName&gt;&lt;firstName&gt;Rosalinde&lt;/firstName&gt;&lt;/author&gt;&lt;author&gt;&lt;lastName&gt;Holstege&lt;/lastName&gt;&lt;firstName&gt;Frank&lt;/firstName&gt;&lt;/author&gt;&lt;author&gt;&lt;lastName&gt;Drost&lt;/lastName&gt;&lt;firstName&gt;Jarno&lt;/firstName&gt;&lt;/author&gt;&lt;author&gt;&lt;lastName&gt;Verhaar&lt;/lastName&gt;&lt;firstName&gt;Marianne&lt;/firstName&gt;&lt;middleNames&gt;C&lt;/middleNames&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21</w:t>
      </w:r>
      <w:r w:rsidRPr="00DE5EE5">
        <w:rPr>
          <w:rFonts w:asciiTheme="majorHAnsi" w:hAnsiTheme="majorHAnsi" w:cstheme="majorHAnsi"/>
        </w:rPr>
        <w:fldChar w:fldCharType="end"/>
      </w:r>
      <w:r w:rsidR="008622F0">
        <w:rPr>
          <w:rFonts w:asciiTheme="majorHAnsi" w:hAnsiTheme="majorHAnsi" w:cstheme="majorHAnsi"/>
        </w:rPr>
        <w:t>,</w:t>
      </w:r>
      <w:r w:rsidRPr="00DE5EE5">
        <w:rPr>
          <w:rFonts w:asciiTheme="majorHAnsi" w:hAnsiTheme="majorHAnsi" w:cstheme="majorHAnsi"/>
        </w:rPr>
        <w:t xml:space="preserve"> and mammary gland</w:t>
      </w:r>
      <w:r w:rsidRPr="00DE5EE5">
        <w:rPr>
          <w:rFonts w:asciiTheme="majorHAnsi" w:hAnsiTheme="majorHAnsi" w:cstheme="majorHAnsi"/>
        </w:rPr>
        <w:fldChar w:fldCharType="begin"/>
      </w:r>
      <w:r w:rsidR="00146ECC" w:rsidRPr="00DE5EE5">
        <w:rPr>
          <w:rFonts w:asciiTheme="majorHAnsi" w:hAnsiTheme="majorHAnsi" w:cstheme="majorHAnsi"/>
        </w:rPr>
        <w:instrText xml:space="preserve"> ADDIN PAPERS2_CITATIONS &lt;citation&gt;&lt;priority&gt;0&lt;/priority&gt;&lt;uuid&gt;096EEF4E-B17F-4EA2-867F-04D073DD355F&lt;/uuid&gt;&lt;publications&gt;&lt;publication&gt;&lt;subtype&gt;400&lt;/subtype&gt;&lt;publisher&gt;Elsevier Inc.&lt;/publisher&gt;&lt;title&gt;A Living Biobank of Breast Cancer Organoids Captures Disease Heterogeneity&lt;/title&gt;&lt;url&gt;https://doi.org/10.1016/j.cell.2017.11.010&lt;/url&gt;&lt;publication_date&gt;99201712041200000000222000&lt;/publication_date&gt;&lt;uuid&gt;689029C7-8BAF-4853-92AC-4DE2B2D8299C&lt;/uuid&gt;&lt;type&gt;400&lt;/type&gt;&lt;doi&gt;10.1016/j.cell.2017.11.010&lt;/doi&gt;&lt;startpage&gt;1&lt;/startpage&gt;&lt;endpage&gt;25&lt;/endpage&gt;&lt;bundle&gt;&lt;publication&gt;&lt;title&gt;Cell&lt;/title&gt;&lt;uuid&gt;4AAE014A-433C-44E1-8197-007B90DD726B&lt;/uuid&gt;&lt;subtype&gt;-100&lt;/subtype&gt;&lt;publisher&gt;Elsevier Inc.&lt;/publisher&gt;&lt;type&gt;-100&lt;/type&gt;&lt;/publication&gt;&lt;/bundle&gt;&lt;authors&gt;&lt;author&gt;&lt;lastName&gt;Sachs&lt;/lastName&gt;&lt;firstName&gt;Norman&lt;/firstName&gt;&lt;/author&gt;&lt;author&gt;&lt;lastName&gt;Ligt&lt;/lastName&gt;&lt;nonDroppingParticle&gt;de&lt;/nonDroppingParticle&gt;&lt;firstName&gt;Joep&lt;/firstName&gt;&lt;/author&gt;&lt;author&gt;&lt;lastName&gt;Kopper&lt;/lastName&gt;&lt;firstName&gt;Oded&lt;/firstName&gt;&lt;/author&gt;&lt;author&gt;&lt;lastName&gt;Gogola&lt;/lastName&gt;&lt;firstName&gt;Ewa&lt;/firstName&gt;&lt;/author&gt;&lt;author&gt;&lt;lastName&gt;Bounova&lt;/lastName&gt;&lt;firstName&gt;Gergana&lt;/firstName&gt;&lt;/author&gt;&lt;author&gt;&lt;lastName&gt;Weeber&lt;/lastName&gt;&lt;firstName&gt;Fleur&lt;/firstName&gt;&lt;/author&gt;&lt;author&gt;&lt;lastName&gt;Balgobind&lt;/lastName&gt;&lt;firstName&gt;Anjali&lt;/firstName&gt;&lt;middleNames&gt;Vanita&lt;/middleNames&gt;&lt;/author&gt;&lt;author&gt;&lt;lastName&gt;Wind&lt;/lastName&gt;&lt;firstName&gt;Karin&lt;/firstName&gt;&lt;/author&gt;&lt;author&gt;&lt;lastName&gt;Gracanin&lt;/lastName&gt;&lt;firstName&gt;Ana&lt;/firstName&gt;&lt;/author&gt;&lt;author&gt;&lt;lastName&gt;Begthel&lt;/lastName&gt;&lt;firstName&gt;Harry&lt;/firstName&gt;&lt;/author&gt;&lt;author&gt;&lt;lastName&gt;Korving&lt;/lastName&gt;&lt;firstName&gt;Jeroen&lt;/firstName&gt;&lt;/author&gt;&lt;author&gt;&lt;lastName&gt;Boxtel&lt;/lastName&gt;&lt;nonDroppingParticle&gt;van&lt;/nonDroppingParticle&gt;&lt;firstName&gt;Ruben&lt;/firstName&gt;&lt;/author&gt;&lt;author&gt;&lt;lastName&gt;Duarte&lt;/lastName&gt;&lt;firstName&gt;Alexandra&lt;/firstName&gt;&lt;middleNames&gt;Alves&lt;/middleNames&gt;&lt;/author&gt;&lt;author&gt;&lt;lastName&gt;Lelieveld&lt;/lastName&gt;&lt;firstName&gt;Daphne&lt;/firstName&gt;&lt;/author&gt;&lt;author&gt;&lt;lastName&gt;Hoeck&lt;/lastName&gt;&lt;nonDroppingParticle&gt;van&lt;/nonDroppingParticle&gt;&lt;firstName&gt;Arne&lt;/firstName&gt;&lt;/author&gt;&lt;author&gt;&lt;lastName&gt;Ernst&lt;/lastName&gt;&lt;firstName&gt;Robert&lt;/firstName&gt;&lt;middleNames&gt;Frans&lt;/middleNames&gt;&lt;/author&gt;&lt;author&gt;&lt;lastName&gt;Blokzijl&lt;/lastName&gt;&lt;firstName&gt;Francis&lt;/firstName&gt;&lt;/author&gt;&lt;author&gt;&lt;lastName&gt;Nijman&lt;/lastName&gt;&lt;firstName&gt;Isaac&lt;/firstName&gt;&lt;middleNames&gt;Johannes&lt;/middleNames&gt;&lt;/author&gt;&lt;author&gt;&lt;lastName&gt;Hoogstraat&lt;/lastName&gt;&lt;firstName&gt;Marlous&lt;/firstName&gt;&lt;/author&gt;&lt;author&gt;&lt;lastName&gt;Ven&lt;/lastName&gt;&lt;nonDroppingParticle&gt;van de&lt;/nonDroppingParticle&gt;&lt;firstName&gt;Marieke&lt;/firstName&gt;&lt;/author&gt;&lt;author&gt;&lt;lastName&gt;Egan&lt;/lastName&gt;&lt;firstName&gt;David&lt;/firstName&gt;&lt;middleNames&gt;Anthony&lt;/middleNames&gt;&lt;/author&gt;&lt;author&gt;&lt;lastName&gt;Zinzalla&lt;/lastName&gt;&lt;firstName&gt;Vittoria&lt;/firstName&gt;&lt;/author&gt;&lt;author&gt;&lt;lastName&gt;Moll&lt;/lastName&gt;&lt;firstName&gt;Jurgen&lt;/firstName&gt;&lt;/author&gt;&lt;author&gt;&lt;lastName&gt;Boj&lt;/lastName&gt;&lt;firstName&gt;Sylvia&lt;/firstName&gt;&lt;middleNames&gt;Fernandez&lt;/middleNames&gt;&lt;/author&gt;&lt;author&gt;&lt;lastName&gt;Voest&lt;/lastName&gt;&lt;firstName&gt;Emile&lt;/firstName&gt;&lt;middleNames&gt;Eugene&lt;/middleNames&gt;&lt;/author&gt;&lt;author&gt;&lt;lastName&gt;Wessels&lt;/lastName&gt;&lt;firstName&gt;Lodewyk&lt;/firstName&gt;&lt;/author&gt;&lt;author&gt;&lt;lastName&gt;Diest&lt;/lastName&gt;&lt;nonDroppingParticle&gt;van&lt;/nonDroppingParticle&gt;&lt;firstName&gt;Paul&lt;/firstName&gt;&lt;middleNames&gt;Joannes&lt;/middleNames&gt;&lt;/author&gt;&lt;author&gt;&lt;lastName&gt;Rottenberg&lt;/lastName&gt;&lt;firstName&gt;Sven&lt;/firstName&gt;&lt;/author&gt;&lt;author&gt;&lt;lastName&gt;Vries&lt;/lastName&gt;&lt;firstName&gt;Robert&lt;/firstName&gt;&lt;middleNames&gt;Gerhardus Jacob&lt;/middleNames&gt;&lt;/author&gt;&lt;author&gt;&lt;lastName&gt;Cuppen&lt;/lastName&gt;&lt;firstName&gt;Edwin&lt;/firstName&gt;&lt;/author&gt;&lt;author&gt;&lt;lastName&gt;Clevers&lt;/lastName&gt;&lt;firstName&gt;Hans&lt;/firstName&gt;&lt;/author&gt;&lt;/authors&gt;&lt;/publication&gt;&lt;/publications&gt;&lt;cites&gt;&lt;/cites&gt;&lt;/citation&gt;</w:instrText>
      </w:r>
      <w:r w:rsidRPr="00DE5EE5">
        <w:rPr>
          <w:rFonts w:asciiTheme="majorHAnsi" w:hAnsiTheme="majorHAnsi" w:cstheme="majorHAnsi"/>
        </w:rPr>
        <w:fldChar w:fldCharType="separate"/>
      </w:r>
      <w:r w:rsidR="00146ECC" w:rsidRPr="00DE5EE5">
        <w:rPr>
          <w:rFonts w:asciiTheme="majorHAnsi" w:hAnsiTheme="majorHAnsi" w:cstheme="majorHAnsi"/>
          <w:vertAlign w:val="superscript"/>
        </w:rPr>
        <w:t>22</w:t>
      </w:r>
      <w:r w:rsidRPr="00DE5EE5">
        <w:rPr>
          <w:rFonts w:asciiTheme="majorHAnsi" w:hAnsiTheme="majorHAnsi" w:cstheme="majorHAnsi"/>
        </w:rPr>
        <w:fldChar w:fldCharType="end"/>
      </w:r>
      <w:r w:rsidRPr="00DE5EE5">
        <w:rPr>
          <w:rFonts w:asciiTheme="majorHAnsi" w:hAnsiTheme="majorHAnsi" w:cstheme="majorHAnsi"/>
        </w:rPr>
        <w:t>.</w:t>
      </w:r>
    </w:p>
    <w:p w14:paraId="50CBEC37" w14:textId="77777777" w:rsidR="009A758A" w:rsidRPr="00DE5EE5" w:rsidRDefault="009A758A" w:rsidP="00074941">
      <w:pPr>
        <w:rPr>
          <w:rFonts w:asciiTheme="majorHAnsi" w:hAnsiTheme="majorHAnsi" w:cstheme="majorHAnsi"/>
          <w:b/>
        </w:rPr>
      </w:pPr>
    </w:p>
    <w:p w14:paraId="377B4F42" w14:textId="0D32DDF0" w:rsidR="00F75D4B" w:rsidRPr="00DE5EE5" w:rsidRDefault="00AB7625">
      <w:pPr>
        <w:rPr>
          <w:rFonts w:asciiTheme="majorHAnsi" w:hAnsiTheme="majorHAnsi" w:cstheme="majorHAnsi"/>
        </w:rPr>
      </w:pPr>
      <w:r w:rsidRPr="00DE5EE5">
        <w:rPr>
          <w:rFonts w:asciiTheme="majorHAnsi" w:hAnsiTheme="majorHAnsi" w:cstheme="majorHAnsi"/>
          <w:b/>
        </w:rPr>
        <w:t>ACKNOWLEDGEMENTS:</w:t>
      </w:r>
      <w:r w:rsidRPr="00DE5EE5">
        <w:rPr>
          <w:rFonts w:asciiTheme="majorHAnsi" w:hAnsiTheme="majorHAnsi" w:cstheme="majorHAnsi"/>
        </w:rPr>
        <w:t xml:space="preserve"> </w:t>
      </w:r>
    </w:p>
    <w:p w14:paraId="52FA04E2" w14:textId="3BFE514D" w:rsidR="007812E8" w:rsidRPr="00DE5EE5" w:rsidRDefault="007812E8">
      <w:pPr>
        <w:rPr>
          <w:rFonts w:asciiTheme="majorHAnsi" w:eastAsia="Times New Roman" w:hAnsiTheme="majorHAnsi" w:cstheme="majorHAnsi"/>
        </w:rPr>
      </w:pPr>
      <w:r w:rsidRPr="00DE5EE5">
        <w:rPr>
          <w:rFonts w:asciiTheme="majorHAnsi" w:hAnsiTheme="majorHAnsi" w:cstheme="majorHAnsi"/>
        </w:rPr>
        <w:t>K.P. is supported by</w:t>
      </w:r>
      <w:r w:rsidR="00D11B3B" w:rsidRPr="00DE5EE5">
        <w:rPr>
          <w:rFonts w:asciiTheme="majorHAnsi" w:hAnsiTheme="majorHAnsi" w:cstheme="majorHAnsi"/>
        </w:rPr>
        <w:t xml:space="preserve"> </w:t>
      </w:r>
      <w:r w:rsidR="00BD03B6" w:rsidRPr="00DE5EE5">
        <w:rPr>
          <w:rFonts w:asciiTheme="majorHAnsi" w:hAnsiTheme="majorHAnsi" w:cstheme="majorHAnsi"/>
        </w:rPr>
        <w:t>NIH</w:t>
      </w:r>
      <w:r w:rsidR="00E02B75" w:rsidRPr="00DE5EE5">
        <w:rPr>
          <w:rFonts w:asciiTheme="majorHAnsi" w:hAnsiTheme="majorHAnsi" w:cstheme="majorHAnsi"/>
        </w:rPr>
        <w:t xml:space="preserve"> </w:t>
      </w:r>
      <w:r w:rsidR="00E02B75" w:rsidRPr="00DE5EE5">
        <w:rPr>
          <w:rFonts w:asciiTheme="majorHAnsi" w:hAnsiTheme="majorHAnsi" w:cstheme="majorHAnsi"/>
          <w:color w:val="000000"/>
        </w:rPr>
        <w:t>1F32CA236126-01</w:t>
      </w:r>
      <w:r w:rsidR="00E02B75" w:rsidRPr="00DE5EE5">
        <w:rPr>
          <w:rFonts w:asciiTheme="majorHAnsi" w:eastAsia="Times New Roman" w:hAnsiTheme="majorHAnsi" w:cstheme="majorHAnsi"/>
        </w:rPr>
        <w:t xml:space="preserve">. </w:t>
      </w:r>
      <w:r w:rsidRPr="00DE5EE5">
        <w:rPr>
          <w:rFonts w:asciiTheme="majorHAnsi" w:eastAsia="Times New Roman" w:hAnsiTheme="majorHAnsi" w:cstheme="majorHAnsi"/>
        </w:rPr>
        <w:t xml:space="preserve">C.L.S. is supported by HHMI; CA193837; CA092629; CA224079; CA155169; CA008748; </w:t>
      </w:r>
      <w:r w:rsidR="008622F0">
        <w:rPr>
          <w:rFonts w:asciiTheme="majorHAnsi" w:eastAsia="Times New Roman" w:hAnsiTheme="majorHAnsi" w:cstheme="majorHAnsi"/>
        </w:rPr>
        <w:t xml:space="preserve">and </w:t>
      </w:r>
      <w:r w:rsidRPr="00DE5EE5">
        <w:rPr>
          <w:rFonts w:asciiTheme="majorHAnsi" w:eastAsia="Times New Roman" w:hAnsiTheme="majorHAnsi" w:cstheme="majorHAnsi"/>
        </w:rPr>
        <w:t>Starr Cancer Consortium</w:t>
      </w:r>
      <w:r w:rsidR="008622F0">
        <w:rPr>
          <w:rFonts w:asciiTheme="majorHAnsi" w:eastAsia="Times New Roman" w:hAnsiTheme="majorHAnsi" w:cstheme="majorHAnsi"/>
        </w:rPr>
        <w:t>.</w:t>
      </w:r>
      <w:r w:rsidRPr="00DE5EE5">
        <w:rPr>
          <w:rFonts w:asciiTheme="majorHAnsi" w:eastAsia="Times New Roman" w:hAnsiTheme="majorHAnsi" w:cstheme="majorHAnsi"/>
        </w:rPr>
        <w:t xml:space="preserve"> W.R.K. is supported by Dutch </w:t>
      </w:r>
      <w:r w:rsidR="008622F0">
        <w:rPr>
          <w:rFonts w:asciiTheme="majorHAnsi" w:eastAsia="Times New Roman" w:hAnsiTheme="majorHAnsi" w:cstheme="majorHAnsi"/>
        </w:rPr>
        <w:t>C</w:t>
      </w:r>
      <w:r w:rsidRPr="00DE5EE5">
        <w:rPr>
          <w:rFonts w:asciiTheme="majorHAnsi" w:eastAsia="Times New Roman" w:hAnsiTheme="majorHAnsi" w:cstheme="majorHAnsi"/>
        </w:rPr>
        <w:t xml:space="preserve">ancer </w:t>
      </w:r>
      <w:r w:rsidR="008622F0">
        <w:rPr>
          <w:rFonts w:asciiTheme="majorHAnsi" w:eastAsia="Times New Roman" w:hAnsiTheme="majorHAnsi" w:cstheme="majorHAnsi"/>
        </w:rPr>
        <w:t>F</w:t>
      </w:r>
      <w:r w:rsidRPr="00DE5EE5">
        <w:rPr>
          <w:rFonts w:asciiTheme="majorHAnsi" w:eastAsia="Times New Roman" w:hAnsiTheme="majorHAnsi" w:cstheme="majorHAnsi"/>
        </w:rPr>
        <w:t xml:space="preserve">oundation/KWF </w:t>
      </w:r>
      <w:proofErr w:type="spellStart"/>
      <w:r w:rsidRPr="00DE5EE5">
        <w:rPr>
          <w:rFonts w:asciiTheme="majorHAnsi" w:eastAsia="Times New Roman" w:hAnsiTheme="majorHAnsi" w:cstheme="majorHAnsi"/>
        </w:rPr>
        <w:t>Buit</w:t>
      </w:r>
      <w:proofErr w:type="spellEnd"/>
      <w:r w:rsidRPr="00DE5EE5">
        <w:rPr>
          <w:rFonts w:asciiTheme="majorHAnsi" w:eastAsia="Times New Roman" w:hAnsiTheme="majorHAnsi" w:cstheme="majorHAnsi"/>
        </w:rPr>
        <w:t xml:space="preserve"> 2015-7545 and Prostate Cancer Foundation PCF </w:t>
      </w:r>
      <w:r w:rsidRPr="00DE5EE5">
        <w:rPr>
          <w:rFonts w:asciiTheme="majorHAnsi" w:hAnsiTheme="majorHAnsi" w:cstheme="majorHAnsi"/>
        </w:rPr>
        <w:t>17YOUN10</w:t>
      </w:r>
      <w:r w:rsidR="008622F0">
        <w:rPr>
          <w:rFonts w:asciiTheme="majorHAnsi" w:hAnsiTheme="majorHAnsi" w:cstheme="majorHAnsi"/>
        </w:rPr>
        <w:t>.</w:t>
      </w:r>
    </w:p>
    <w:p w14:paraId="6438448E" w14:textId="77777777" w:rsidR="00BD778E" w:rsidRPr="00DE5EE5" w:rsidRDefault="00BD778E" w:rsidP="00074941">
      <w:pPr>
        <w:rPr>
          <w:rFonts w:asciiTheme="majorHAnsi" w:hAnsiTheme="majorHAnsi" w:cstheme="majorHAnsi"/>
        </w:rPr>
      </w:pPr>
    </w:p>
    <w:p w14:paraId="789B5EAE" w14:textId="4E81FBF0" w:rsidR="00F75D4B" w:rsidRPr="00DE5EE5" w:rsidRDefault="00AB7625" w:rsidP="00074941">
      <w:pPr>
        <w:rPr>
          <w:rFonts w:asciiTheme="majorHAnsi" w:hAnsiTheme="majorHAnsi" w:cstheme="majorHAnsi"/>
        </w:rPr>
      </w:pPr>
      <w:r w:rsidRPr="00DE5EE5">
        <w:rPr>
          <w:rFonts w:asciiTheme="majorHAnsi" w:hAnsiTheme="majorHAnsi" w:cstheme="majorHAnsi"/>
          <w:b/>
        </w:rPr>
        <w:t>DISCLOSURES:</w:t>
      </w:r>
      <w:r w:rsidRPr="00DE5EE5">
        <w:rPr>
          <w:rFonts w:asciiTheme="majorHAnsi" w:hAnsiTheme="majorHAnsi" w:cstheme="majorHAnsi"/>
        </w:rPr>
        <w:t xml:space="preserve"> </w:t>
      </w:r>
    </w:p>
    <w:p w14:paraId="11C62B09" w14:textId="48657DE4" w:rsidR="00A05ECF" w:rsidRPr="00DE5EE5" w:rsidRDefault="00A05ECF" w:rsidP="00074941">
      <w:pPr>
        <w:rPr>
          <w:rFonts w:asciiTheme="majorHAnsi" w:eastAsia="Arial" w:hAnsiTheme="majorHAnsi" w:cstheme="majorHAnsi"/>
        </w:rPr>
      </w:pPr>
      <w:r w:rsidRPr="00DE5EE5">
        <w:rPr>
          <w:rFonts w:asciiTheme="majorHAnsi" w:eastAsia="Arial" w:hAnsiTheme="majorHAnsi" w:cstheme="majorHAnsi"/>
        </w:rPr>
        <w:t xml:space="preserve">C.L.S </w:t>
      </w:r>
      <w:r w:rsidRPr="00DE5EE5">
        <w:rPr>
          <w:rFonts w:asciiTheme="majorHAnsi" w:eastAsia="Times New Roman" w:hAnsiTheme="majorHAnsi" w:cstheme="majorHAnsi"/>
        </w:rPr>
        <w:t xml:space="preserve">serves on the board of directors of Novartis; is a cofounder of ORIC Pharmaceuticals and coinventor of enzalutamide and </w:t>
      </w:r>
      <w:proofErr w:type="spellStart"/>
      <w:r w:rsidRPr="00DE5EE5">
        <w:rPr>
          <w:rFonts w:asciiTheme="majorHAnsi" w:eastAsia="Times New Roman" w:hAnsiTheme="majorHAnsi" w:cstheme="majorHAnsi"/>
        </w:rPr>
        <w:t>apalutamide</w:t>
      </w:r>
      <w:proofErr w:type="spellEnd"/>
      <w:r w:rsidRPr="00DE5EE5">
        <w:rPr>
          <w:rFonts w:asciiTheme="majorHAnsi" w:eastAsia="Times New Roman" w:hAnsiTheme="majorHAnsi" w:cstheme="majorHAnsi"/>
        </w:rPr>
        <w:t xml:space="preserve">; is a science advisor to </w:t>
      </w:r>
      <w:proofErr w:type="spellStart"/>
      <w:r w:rsidRPr="00DE5EE5">
        <w:rPr>
          <w:rFonts w:asciiTheme="majorHAnsi" w:eastAsia="Times New Roman" w:hAnsiTheme="majorHAnsi" w:cstheme="majorHAnsi"/>
        </w:rPr>
        <w:t>Agios</w:t>
      </w:r>
      <w:proofErr w:type="spellEnd"/>
      <w:r w:rsidRPr="00DE5EE5">
        <w:rPr>
          <w:rFonts w:asciiTheme="majorHAnsi" w:eastAsia="Times New Roman" w:hAnsiTheme="majorHAnsi" w:cstheme="majorHAnsi"/>
        </w:rPr>
        <w:t xml:space="preserve">, </w:t>
      </w:r>
      <w:proofErr w:type="spellStart"/>
      <w:r w:rsidRPr="00DE5EE5">
        <w:rPr>
          <w:rFonts w:asciiTheme="majorHAnsi" w:eastAsia="Times New Roman" w:hAnsiTheme="majorHAnsi" w:cstheme="majorHAnsi"/>
        </w:rPr>
        <w:t>Beigene</w:t>
      </w:r>
      <w:proofErr w:type="spellEnd"/>
      <w:r w:rsidRPr="00DE5EE5">
        <w:rPr>
          <w:rFonts w:asciiTheme="majorHAnsi" w:eastAsia="Times New Roman" w:hAnsiTheme="majorHAnsi" w:cstheme="majorHAnsi"/>
        </w:rPr>
        <w:t xml:space="preserve">, Blueprint, Column Group, Foghorn, </w:t>
      </w:r>
      <w:proofErr w:type="spellStart"/>
      <w:r w:rsidRPr="00DE5EE5">
        <w:rPr>
          <w:rFonts w:asciiTheme="majorHAnsi" w:eastAsia="Times New Roman" w:hAnsiTheme="majorHAnsi" w:cstheme="majorHAnsi"/>
        </w:rPr>
        <w:t>Housey</w:t>
      </w:r>
      <w:proofErr w:type="spellEnd"/>
      <w:r w:rsidRPr="00DE5EE5">
        <w:rPr>
          <w:rFonts w:asciiTheme="majorHAnsi" w:eastAsia="Times New Roman" w:hAnsiTheme="majorHAnsi" w:cstheme="majorHAnsi"/>
        </w:rPr>
        <w:t xml:space="preserve"> Pharma, </w:t>
      </w:r>
      <w:proofErr w:type="spellStart"/>
      <w:r w:rsidRPr="00DE5EE5">
        <w:rPr>
          <w:rFonts w:asciiTheme="majorHAnsi" w:eastAsia="Times New Roman" w:hAnsiTheme="majorHAnsi" w:cstheme="majorHAnsi"/>
        </w:rPr>
        <w:t>Nextech</w:t>
      </w:r>
      <w:proofErr w:type="spellEnd"/>
      <w:r w:rsidRPr="00DE5EE5">
        <w:rPr>
          <w:rFonts w:asciiTheme="majorHAnsi" w:eastAsia="Times New Roman" w:hAnsiTheme="majorHAnsi" w:cstheme="majorHAnsi"/>
        </w:rPr>
        <w:t xml:space="preserve">, KSQ, Petra, and PMV; and is a cofounder of </w:t>
      </w:r>
      <w:proofErr w:type="spellStart"/>
      <w:r w:rsidRPr="00DE5EE5">
        <w:rPr>
          <w:rFonts w:asciiTheme="majorHAnsi" w:eastAsia="Times New Roman" w:hAnsiTheme="majorHAnsi" w:cstheme="majorHAnsi"/>
        </w:rPr>
        <w:t>Seragon</w:t>
      </w:r>
      <w:proofErr w:type="spellEnd"/>
      <w:r w:rsidRPr="00DE5EE5">
        <w:rPr>
          <w:rFonts w:asciiTheme="majorHAnsi" w:eastAsia="Times New Roman" w:hAnsiTheme="majorHAnsi" w:cstheme="majorHAnsi"/>
        </w:rPr>
        <w:t xml:space="preserve">, purchased by Genentech/Roche in 2014. </w:t>
      </w:r>
      <w:r w:rsidRPr="00DE5EE5">
        <w:rPr>
          <w:rFonts w:asciiTheme="majorHAnsi" w:eastAsia="Arial" w:hAnsiTheme="majorHAnsi" w:cstheme="majorHAnsi"/>
        </w:rPr>
        <w:t xml:space="preserve">W.R.K. is a coinventor and patent holder of organoid technology. </w:t>
      </w:r>
    </w:p>
    <w:p w14:paraId="242092B4" w14:textId="77777777" w:rsidR="00B22392" w:rsidRPr="00DE5EE5" w:rsidRDefault="00B22392" w:rsidP="00074941">
      <w:pPr>
        <w:rPr>
          <w:rFonts w:asciiTheme="majorHAnsi" w:hAnsiTheme="majorHAnsi" w:cstheme="majorHAnsi"/>
        </w:rPr>
      </w:pPr>
    </w:p>
    <w:p w14:paraId="2D8F4B44" w14:textId="2681DC81" w:rsidR="00A351F8" w:rsidRPr="00DE5EE5" w:rsidRDefault="00AB7625" w:rsidP="00074941">
      <w:pPr>
        <w:rPr>
          <w:rFonts w:asciiTheme="majorHAnsi" w:hAnsiTheme="majorHAnsi" w:cstheme="majorHAnsi"/>
          <w:b/>
          <w:color w:val="000000"/>
        </w:rPr>
      </w:pPr>
      <w:r w:rsidRPr="00DE5EE5">
        <w:rPr>
          <w:rFonts w:asciiTheme="majorHAnsi" w:hAnsiTheme="majorHAnsi" w:cstheme="majorHAnsi"/>
          <w:b/>
        </w:rPr>
        <w:t>REFERENCES:</w:t>
      </w:r>
    </w:p>
    <w:p w14:paraId="2649B9D7" w14:textId="04BAFF62"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fldChar w:fldCharType="begin"/>
      </w:r>
      <w:r w:rsidRPr="00DE5EE5">
        <w:rPr>
          <w:rFonts w:asciiTheme="majorHAnsi" w:hAnsiTheme="majorHAnsi" w:cstheme="majorHAnsi"/>
        </w:rPr>
        <w:instrText xml:space="preserve"> ADDIN PAPERS2_CITATIONS &lt;papers2_bibliography/&gt;</w:instrText>
      </w:r>
      <w:r w:rsidRPr="00DE5EE5">
        <w:rPr>
          <w:rFonts w:asciiTheme="majorHAnsi" w:hAnsiTheme="majorHAnsi" w:cstheme="majorHAnsi"/>
        </w:rPr>
        <w:fldChar w:fldCharType="separate"/>
      </w:r>
      <w:r w:rsidRPr="00DE5EE5">
        <w:rPr>
          <w:rFonts w:asciiTheme="majorHAnsi" w:hAnsiTheme="majorHAnsi" w:cstheme="majorHAnsi"/>
        </w:rPr>
        <w:t>1.</w:t>
      </w:r>
      <w:r w:rsidRPr="00DE5EE5">
        <w:rPr>
          <w:rFonts w:asciiTheme="majorHAnsi" w:hAnsiTheme="majorHAnsi" w:cstheme="majorHAnsi"/>
        </w:rPr>
        <w:tab/>
        <w:t xml:space="preserve">Robinson, D. et al. Integrative Clinical Genomics of Advanced Prostate Cancer.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162</w:t>
      </w:r>
      <w:r w:rsidRPr="00DE5EE5">
        <w:rPr>
          <w:rFonts w:asciiTheme="majorHAnsi" w:hAnsiTheme="majorHAnsi" w:cstheme="majorHAnsi"/>
        </w:rPr>
        <w:t xml:space="preserve"> (2), 454</w:t>
      </w:r>
      <w:r w:rsidR="00DE5EE5">
        <w:rPr>
          <w:rFonts w:asciiTheme="majorHAnsi" w:hAnsiTheme="majorHAnsi" w:cstheme="majorHAnsi"/>
        </w:rPr>
        <w:t xml:space="preserve"> </w:t>
      </w:r>
      <w:r w:rsidRPr="00DE5EE5">
        <w:rPr>
          <w:rFonts w:asciiTheme="majorHAnsi" w:hAnsiTheme="majorHAnsi" w:cstheme="majorHAnsi"/>
        </w:rPr>
        <w:t>(2015).</w:t>
      </w:r>
    </w:p>
    <w:p w14:paraId="756B2D51" w14:textId="1D03907B"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2.</w:t>
      </w:r>
      <w:r w:rsidRPr="00DE5EE5">
        <w:rPr>
          <w:rFonts w:asciiTheme="majorHAnsi" w:hAnsiTheme="majorHAnsi" w:cstheme="majorHAnsi"/>
        </w:rPr>
        <w:tab/>
        <w:t xml:space="preserve">Arora, V. K. et al. Glucocorticoid Receptor Confers Resistance to Antiandrogens by Bypassing Androgen Receptor Blockade.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155</w:t>
      </w:r>
      <w:r w:rsidRPr="00DE5EE5">
        <w:rPr>
          <w:rFonts w:asciiTheme="majorHAnsi" w:hAnsiTheme="majorHAnsi" w:cstheme="majorHAnsi"/>
        </w:rPr>
        <w:t xml:space="preserve"> (6), 1309–1322</w:t>
      </w:r>
      <w:r w:rsidR="00DE5EE5">
        <w:rPr>
          <w:rFonts w:asciiTheme="majorHAnsi" w:hAnsiTheme="majorHAnsi" w:cstheme="majorHAnsi"/>
        </w:rPr>
        <w:t xml:space="preserve"> </w:t>
      </w:r>
      <w:r w:rsidRPr="00DE5EE5">
        <w:rPr>
          <w:rFonts w:asciiTheme="majorHAnsi" w:hAnsiTheme="majorHAnsi" w:cstheme="majorHAnsi"/>
        </w:rPr>
        <w:t>(2013).</w:t>
      </w:r>
    </w:p>
    <w:p w14:paraId="2BB66FD1" w14:textId="2FC63988"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3.</w:t>
      </w:r>
      <w:r w:rsidRPr="00DE5EE5">
        <w:rPr>
          <w:rFonts w:asciiTheme="majorHAnsi" w:hAnsiTheme="majorHAnsi" w:cstheme="majorHAnsi"/>
        </w:rPr>
        <w:tab/>
        <w:t xml:space="preserve">Ku, S. Y. et al. Rb1 and Trp53 cooperate to suppress prostate cancer lineage plasticity, metastasis, and antiandrogen resistance. </w:t>
      </w:r>
      <w:r w:rsidRPr="00DE5EE5">
        <w:rPr>
          <w:rFonts w:asciiTheme="majorHAnsi" w:hAnsiTheme="majorHAnsi" w:cstheme="majorHAnsi"/>
          <w:i/>
          <w:iCs/>
        </w:rPr>
        <w:t>Science.</w:t>
      </w:r>
      <w:r w:rsidRPr="00DE5EE5">
        <w:rPr>
          <w:rFonts w:asciiTheme="majorHAnsi" w:hAnsiTheme="majorHAnsi" w:cstheme="majorHAnsi"/>
        </w:rPr>
        <w:t xml:space="preserve"> </w:t>
      </w:r>
      <w:r w:rsidRPr="00DE5EE5">
        <w:rPr>
          <w:rFonts w:asciiTheme="majorHAnsi" w:hAnsiTheme="majorHAnsi" w:cstheme="majorHAnsi"/>
          <w:b/>
          <w:bCs/>
        </w:rPr>
        <w:t>355</w:t>
      </w:r>
      <w:r w:rsidRPr="00DE5EE5">
        <w:rPr>
          <w:rFonts w:asciiTheme="majorHAnsi" w:hAnsiTheme="majorHAnsi" w:cstheme="majorHAnsi"/>
        </w:rPr>
        <w:t xml:space="preserve"> (6320), 78–83</w:t>
      </w:r>
      <w:r w:rsidR="00DE5EE5">
        <w:rPr>
          <w:rFonts w:asciiTheme="majorHAnsi" w:hAnsiTheme="majorHAnsi" w:cstheme="majorHAnsi"/>
        </w:rPr>
        <w:t xml:space="preserve"> </w:t>
      </w:r>
      <w:r w:rsidRPr="00DE5EE5">
        <w:rPr>
          <w:rFonts w:asciiTheme="majorHAnsi" w:hAnsiTheme="majorHAnsi" w:cstheme="majorHAnsi"/>
        </w:rPr>
        <w:t>(2017).</w:t>
      </w:r>
    </w:p>
    <w:p w14:paraId="10EC7447" w14:textId="1A570025"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4.</w:t>
      </w:r>
      <w:r w:rsidRPr="00DE5EE5">
        <w:rPr>
          <w:rFonts w:asciiTheme="majorHAnsi" w:hAnsiTheme="majorHAnsi" w:cstheme="majorHAnsi"/>
        </w:rPr>
        <w:tab/>
        <w:t xml:space="preserve">Mu, P. et al. SOX2 promotes lineage plasticity and antiandrogen resistance in TP53- and RB1-deficient prostate cancer. </w:t>
      </w:r>
      <w:r w:rsidRPr="00DE5EE5">
        <w:rPr>
          <w:rFonts w:asciiTheme="majorHAnsi" w:hAnsiTheme="majorHAnsi" w:cstheme="majorHAnsi"/>
          <w:i/>
          <w:iCs/>
        </w:rPr>
        <w:t>Science.</w:t>
      </w:r>
      <w:r w:rsidRPr="00DE5EE5">
        <w:rPr>
          <w:rFonts w:asciiTheme="majorHAnsi" w:hAnsiTheme="majorHAnsi" w:cstheme="majorHAnsi"/>
        </w:rPr>
        <w:t xml:space="preserve"> </w:t>
      </w:r>
      <w:r w:rsidRPr="00DE5EE5">
        <w:rPr>
          <w:rFonts w:asciiTheme="majorHAnsi" w:hAnsiTheme="majorHAnsi" w:cstheme="majorHAnsi"/>
          <w:b/>
          <w:bCs/>
        </w:rPr>
        <w:t>355</w:t>
      </w:r>
      <w:r w:rsidRPr="00DE5EE5">
        <w:rPr>
          <w:rFonts w:asciiTheme="majorHAnsi" w:hAnsiTheme="majorHAnsi" w:cstheme="majorHAnsi"/>
        </w:rPr>
        <w:t xml:space="preserve"> (6320), 84–88</w:t>
      </w:r>
      <w:r w:rsidR="00DE5EE5">
        <w:rPr>
          <w:rFonts w:asciiTheme="majorHAnsi" w:hAnsiTheme="majorHAnsi" w:cstheme="majorHAnsi"/>
        </w:rPr>
        <w:t xml:space="preserve"> </w:t>
      </w:r>
      <w:r w:rsidRPr="00DE5EE5">
        <w:rPr>
          <w:rFonts w:asciiTheme="majorHAnsi" w:hAnsiTheme="majorHAnsi" w:cstheme="majorHAnsi"/>
        </w:rPr>
        <w:t>(2017).</w:t>
      </w:r>
    </w:p>
    <w:p w14:paraId="5A3588FB" w14:textId="06CA113D"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5.</w:t>
      </w:r>
      <w:r w:rsidRPr="00DE5EE5">
        <w:rPr>
          <w:rFonts w:asciiTheme="majorHAnsi" w:hAnsiTheme="majorHAnsi" w:cstheme="majorHAnsi"/>
        </w:rPr>
        <w:tab/>
        <w:t>Karthaus, W. R.</w:t>
      </w:r>
      <w:r w:rsidRPr="00DE5EE5" w:rsidDel="00AB7625">
        <w:rPr>
          <w:rFonts w:asciiTheme="majorHAnsi" w:hAnsiTheme="majorHAnsi" w:cstheme="majorHAnsi"/>
        </w:rPr>
        <w:t xml:space="preserve"> </w:t>
      </w:r>
      <w:r w:rsidRPr="00DE5EE5">
        <w:rPr>
          <w:rFonts w:asciiTheme="majorHAnsi" w:hAnsiTheme="majorHAnsi" w:cstheme="majorHAnsi"/>
        </w:rPr>
        <w:t xml:space="preserve">et al. Identification of Multipotent Luminal Progenitor Cells in Human Prostate Organoid Cultures.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159</w:t>
      </w:r>
      <w:r w:rsidRPr="00DE5EE5">
        <w:rPr>
          <w:rFonts w:asciiTheme="majorHAnsi" w:hAnsiTheme="majorHAnsi" w:cstheme="majorHAnsi"/>
        </w:rPr>
        <w:t xml:space="preserve"> (1), 163–175</w:t>
      </w:r>
      <w:r w:rsidR="00DE5EE5">
        <w:rPr>
          <w:rFonts w:asciiTheme="majorHAnsi" w:hAnsiTheme="majorHAnsi" w:cstheme="majorHAnsi"/>
        </w:rPr>
        <w:t xml:space="preserve"> </w:t>
      </w:r>
      <w:r w:rsidRPr="00DE5EE5">
        <w:rPr>
          <w:rFonts w:asciiTheme="majorHAnsi" w:hAnsiTheme="majorHAnsi" w:cstheme="majorHAnsi"/>
        </w:rPr>
        <w:t>(2014).</w:t>
      </w:r>
    </w:p>
    <w:p w14:paraId="52D4E012" w14:textId="5EF4F90F"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6.</w:t>
      </w:r>
      <w:r w:rsidRPr="00DE5EE5">
        <w:rPr>
          <w:rFonts w:asciiTheme="majorHAnsi" w:hAnsiTheme="majorHAnsi" w:cstheme="majorHAnsi"/>
        </w:rPr>
        <w:tab/>
        <w:t xml:space="preserve">Gao, D. et al. Organoid Cultures Derived from Patients with Advanced Prostate Cancer.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159</w:t>
      </w:r>
      <w:r w:rsidRPr="00DE5EE5">
        <w:rPr>
          <w:rFonts w:asciiTheme="majorHAnsi" w:hAnsiTheme="majorHAnsi" w:cstheme="majorHAnsi"/>
        </w:rPr>
        <w:t xml:space="preserve"> (1), 176–187 (2014).</w:t>
      </w:r>
    </w:p>
    <w:p w14:paraId="4BA4F90A" w14:textId="7F19759C"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7.</w:t>
      </w:r>
      <w:r w:rsidRPr="00DE5EE5">
        <w:rPr>
          <w:rFonts w:asciiTheme="majorHAnsi" w:hAnsiTheme="majorHAnsi" w:cstheme="majorHAnsi"/>
        </w:rPr>
        <w:tab/>
        <w:t xml:space="preserve">Drost, J. et al. Organoid culture systems for prostate epithelial and cancer tissue. </w:t>
      </w:r>
      <w:r w:rsidRPr="00DE5EE5">
        <w:rPr>
          <w:rFonts w:asciiTheme="majorHAnsi" w:hAnsiTheme="majorHAnsi" w:cstheme="majorHAnsi"/>
          <w:i/>
          <w:iCs/>
        </w:rPr>
        <w:t>Nature Protocols.</w:t>
      </w:r>
      <w:r w:rsidRPr="00DE5EE5">
        <w:rPr>
          <w:rFonts w:asciiTheme="majorHAnsi" w:hAnsiTheme="majorHAnsi" w:cstheme="majorHAnsi"/>
        </w:rPr>
        <w:t xml:space="preserve"> </w:t>
      </w:r>
      <w:r w:rsidRPr="00DE5EE5">
        <w:rPr>
          <w:rFonts w:asciiTheme="majorHAnsi" w:hAnsiTheme="majorHAnsi" w:cstheme="majorHAnsi"/>
          <w:b/>
          <w:bCs/>
        </w:rPr>
        <w:t>11</w:t>
      </w:r>
      <w:r w:rsidRPr="00DE5EE5">
        <w:rPr>
          <w:rFonts w:asciiTheme="majorHAnsi" w:hAnsiTheme="majorHAnsi" w:cstheme="majorHAnsi"/>
        </w:rPr>
        <w:t xml:space="preserve"> (2), 347–358 (2016).</w:t>
      </w:r>
    </w:p>
    <w:p w14:paraId="12F2E10F" w14:textId="77039720"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8.</w:t>
      </w:r>
      <w:r w:rsidRPr="00DE5EE5">
        <w:rPr>
          <w:rFonts w:asciiTheme="majorHAnsi" w:hAnsiTheme="majorHAnsi" w:cstheme="majorHAnsi"/>
        </w:rPr>
        <w:tab/>
        <w:t>Bose, R.</w:t>
      </w:r>
      <w:r w:rsidR="008622F0">
        <w:rPr>
          <w:rFonts w:asciiTheme="majorHAnsi" w:hAnsiTheme="majorHAnsi" w:cstheme="majorHAnsi"/>
        </w:rPr>
        <w:t xml:space="preserve"> </w:t>
      </w:r>
      <w:r w:rsidRPr="00074941">
        <w:rPr>
          <w:rFonts w:asciiTheme="majorHAnsi" w:hAnsiTheme="majorHAnsi" w:cstheme="majorHAnsi"/>
        </w:rPr>
        <w:t>et al</w:t>
      </w:r>
      <w:r w:rsidRPr="00DE5EE5">
        <w:rPr>
          <w:rFonts w:asciiTheme="majorHAnsi" w:hAnsiTheme="majorHAnsi" w:cstheme="majorHAnsi"/>
          <w:i/>
          <w:iCs/>
        </w:rPr>
        <w:t>.</w:t>
      </w:r>
      <w:r w:rsidRPr="00DE5EE5">
        <w:rPr>
          <w:rFonts w:asciiTheme="majorHAnsi" w:hAnsiTheme="majorHAnsi" w:cstheme="majorHAnsi"/>
        </w:rPr>
        <w:t xml:space="preserve"> ERF mutations reveal a balance of ETS factors controlling prostate oncogenesis. </w:t>
      </w:r>
      <w:r w:rsidRPr="00DE5EE5">
        <w:rPr>
          <w:rFonts w:asciiTheme="majorHAnsi" w:hAnsiTheme="majorHAnsi" w:cstheme="majorHAnsi"/>
          <w:i/>
          <w:iCs/>
        </w:rPr>
        <w:t>Nature</w:t>
      </w:r>
      <w:r w:rsidR="008622F0">
        <w:rPr>
          <w:rFonts w:asciiTheme="majorHAnsi" w:hAnsiTheme="majorHAnsi" w:cstheme="majorHAnsi"/>
          <w:i/>
          <w:iCs/>
        </w:rPr>
        <w:t>.</w:t>
      </w:r>
      <w:r w:rsidRPr="00DE5EE5">
        <w:rPr>
          <w:rFonts w:asciiTheme="majorHAnsi" w:hAnsiTheme="majorHAnsi" w:cstheme="majorHAnsi"/>
        </w:rPr>
        <w:t xml:space="preserve"> </w:t>
      </w:r>
      <w:r w:rsidRPr="00DE5EE5">
        <w:rPr>
          <w:rFonts w:asciiTheme="majorHAnsi" w:hAnsiTheme="majorHAnsi" w:cstheme="majorHAnsi"/>
          <w:b/>
          <w:bCs/>
        </w:rPr>
        <w:t>546</w:t>
      </w:r>
      <w:r w:rsidRPr="00DE5EE5">
        <w:rPr>
          <w:rFonts w:asciiTheme="majorHAnsi" w:hAnsiTheme="majorHAnsi" w:cstheme="majorHAnsi"/>
        </w:rPr>
        <w:t xml:space="preserve"> (7660), 671–675</w:t>
      </w:r>
      <w:r w:rsidR="00DE5EE5">
        <w:rPr>
          <w:rFonts w:asciiTheme="majorHAnsi" w:hAnsiTheme="majorHAnsi" w:cstheme="majorHAnsi"/>
        </w:rPr>
        <w:t xml:space="preserve"> </w:t>
      </w:r>
      <w:r w:rsidRPr="00DE5EE5">
        <w:rPr>
          <w:rFonts w:asciiTheme="majorHAnsi" w:hAnsiTheme="majorHAnsi" w:cstheme="majorHAnsi"/>
        </w:rPr>
        <w:t>(2017).</w:t>
      </w:r>
    </w:p>
    <w:p w14:paraId="0AB0A98F" w14:textId="078B3FCB"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9.</w:t>
      </w:r>
      <w:r w:rsidRPr="00DE5EE5">
        <w:rPr>
          <w:rFonts w:asciiTheme="majorHAnsi" w:hAnsiTheme="majorHAnsi" w:cstheme="majorHAnsi"/>
        </w:rPr>
        <w:tab/>
        <w:t xml:space="preserve">Platt, R. J. et al. CRISPR-Cas9 Knockin Mice for Genome Editing and Cancer Modeling.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159</w:t>
      </w:r>
      <w:r w:rsidRPr="00DE5EE5">
        <w:rPr>
          <w:rFonts w:asciiTheme="majorHAnsi" w:hAnsiTheme="majorHAnsi" w:cstheme="majorHAnsi"/>
        </w:rPr>
        <w:t xml:space="preserve"> (2), 440–455 (2014).</w:t>
      </w:r>
    </w:p>
    <w:p w14:paraId="366593C3" w14:textId="0E311167"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10.</w:t>
      </w:r>
      <w:r w:rsidRPr="00DE5EE5">
        <w:rPr>
          <w:rFonts w:asciiTheme="majorHAnsi" w:hAnsiTheme="majorHAnsi" w:cstheme="majorHAnsi"/>
        </w:rPr>
        <w:tab/>
        <w:t xml:space="preserve">Carver, B. S. et al. Reciprocal feedback regulation of PI3K and androgen receptor signaling in PTEN-deficient prostate cancer. </w:t>
      </w:r>
      <w:r w:rsidRPr="00DE5EE5">
        <w:rPr>
          <w:rFonts w:asciiTheme="majorHAnsi" w:hAnsiTheme="majorHAnsi" w:cstheme="majorHAnsi"/>
          <w:i/>
          <w:iCs/>
        </w:rPr>
        <w:t>Cancer Cell.</w:t>
      </w:r>
      <w:r w:rsidRPr="00DE5EE5">
        <w:rPr>
          <w:rFonts w:asciiTheme="majorHAnsi" w:hAnsiTheme="majorHAnsi" w:cstheme="majorHAnsi"/>
        </w:rPr>
        <w:t xml:space="preserve"> </w:t>
      </w:r>
      <w:r w:rsidRPr="00DE5EE5">
        <w:rPr>
          <w:rFonts w:asciiTheme="majorHAnsi" w:hAnsiTheme="majorHAnsi" w:cstheme="majorHAnsi"/>
          <w:b/>
          <w:bCs/>
        </w:rPr>
        <w:t>19</w:t>
      </w:r>
      <w:r w:rsidRPr="00DE5EE5">
        <w:rPr>
          <w:rFonts w:asciiTheme="majorHAnsi" w:hAnsiTheme="majorHAnsi" w:cstheme="majorHAnsi"/>
        </w:rPr>
        <w:t xml:space="preserve"> (5), 575–586</w:t>
      </w:r>
      <w:r w:rsidR="00DE5EE5">
        <w:rPr>
          <w:rFonts w:asciiTheme="majorHAnsi" w:hAnsiTheme="majorHAnsi" w:cstheme="majorHAnsi"/>
        </w:rPr>
        <w:t xml:space="preserve"> </w:t>
      </w:r>
      <w:r w:rsidRPr="00DE5EE5">
        <w:rPr>
          <w:rFonts w:asciiTheme="majorHAnsi" w:hAnsiTheme="majorHAnsi" w:cstheme="majorHAnsi"/>
        </w:rPr>
        <w:t>(2011).</w:t>
      </w:r>
    </w:p>
    <w:p w14:paraId="71E27E3F" w14:textId="5FC9AF4B"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11.</w:t>
      </w:r>
      <w:r w:rsidRPr="00DE5EE5">
        <w:rPr>
          <w:rFonts w:asciiTheme="majorHAnsi" w:hAnsiTheme="majorHAnsi" w:cstheme="majorHAnsi"/>
        </w:rPr>
        <w:tab/>
        <w:t xml:space="preserve">Puca, L. et al. Patient derived organoids to model rare prostate cancer phenotypes. </w:t>
      </w:r>
      <w:r w:rsidRPr="00DE5EE5">
        <w:rPr>
          <w:rFonts w:asciiTheme="majorHAnsi" w:hAnsiTheme="majorHAnsi" w:cstheme="majorHAnsi"/>
          <w:i/>
          <w:iCs/>
        </w:rPr>
        <w:t>Nature Communications.</w:t>
      </w:r>
      <w:r w:rsidRPr="00DE5EE5">
        <w:rPr>
          <w:rFonts w:asciiTheme="majorHAnsi" w:hAnsiTheme="majorHAnsi" w:cstheme="majorHAnsi"/>
        </w:rPr>
        <w:t xml:space="preserve"> </w:t>
      </w:r>
      <w:r w:rsidRPr="00DE5EE5">
        <w:rPr>
          <w:rFonts w:asciiTheme="majorHAnsi" w:hAnsiTheme="majorHAnsi" w:cstheme="majorHAnsi"/>
          <w:b/>
          <w:bCs/>
        </w:rPr>
        <w:t>9</w:t>
      </w:r>
      <w:r w:rsidRPr="00DE5EE5">
        <w:rPr>
          <w:rFonts w:asciiTheme="majorHAnsi" w:hAnsiTheme="majorHAnsi" w:cstheme="majorHAnsi"/>
        </w:rPr>
        <w:t xml:space="preserve"> (1), 2404 (2018).</w:t>
      </w:r>
    </w:p>
    <w:p w14:paraId="191231FF" w14:textId="5756B613"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12.</w:t>
      </w:r>
      <w:r w:rsidRPr="00DE5EE5">
        <w:rPr>
          <w:rFonts w:asciiTheme="majorHAnsi" w:hAnsiTheme="majorHAnsi" w:cstheme="majorHAnsi"/>
        </w:rPr>
        <w:tab/>
        <w:t xml:space="preserve">Gao, D. et al. Organoid Cultures Derived from Patients with Advanced Prostate Cancer.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159</w:t>
      </w:r>
      <w:r w:rsidRPr="00DE5EE5">
        <w:rPr>
          <w:rFonts w:asciiTheme="majorHAnsi" w:hAnsiTheme="majorHAnsi" w:cstheme="majorHAnsi"/>
        </w:rPr>
        <w:t xml:space="preserve"> (1), 176–187 (2014).</w:t>
      </w:r>
    </w:p>
    <w:p w14:paraId="6A14C7E5" w14:textId="2B8FAFD1"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13.</w:t>
      </w:r>
      <w:r w:rsidRPr="00DE5EE5">
        <w:rPr>
          <w:rFonts w:asciiTheme="majorHAnsi" w:hAnsiTheme="majorHAnsi" w:cstheme="majorHAnsi"/>
        </w:rPr>
        <w:tab/>
        <w:t xml:space="preserve">Puca, L. et al. Delta-like protein 3 expression and therapeutic targeting in neuroendocrine prostate cancer. </w:t>
      </w:r>
      <w:r w:rsidRPr="00DE5EE5">
        <w:rPr>
          <w:rFonts w:asciiTheme="majorHAnsi" w:hAnsiTheme="majorHAnsi" w:cstheme="majorHAnsi"/>
          <w:i/>
          <w:iCs/>
        </w:rPr>
        <w:t>Science Translational Medicine.</w:t>
      </w:r>
      <w:r w:rsidRPr="00DE5EE5">
        <w:rPr>
          <w:rFonts w:asciiTheme="majorHAnsi" w:hAnsiTheme="majorHAnsi" w:cstheme="majorHAnsi"/>
        </w:rPr>
        <w:t xml:space="preserve"> </w:t>
      </w:r>
      <w:r w:rsidRPr="00DE5EE5">
        <w:rPr>
          <w:rFonts w:asciiTheme="majorHAnsi" w:hAnsiTheme="majorHAnsi" w:cstheme="majorHAnsi"/>
          <w:b/>
          <w:bCs/>
        </w:rPr>
        <w:t>11</w:t>
      </w:r>
      <w:r w:rsidRPr="00DE5EE5">
        <w:rPr>
          <w:rFonts w:asciiTheme="majorHAnsi" w:hAnsiTheme="majorHAnsi" w:cstheme="majorHAnsi"/>
        </w:rPr>
        <w:t xml:space="preserve"> (484), eaav0891</w:t>
      </w:r>
      <w:r w:rsidR="00DE5EE5">
        <w:rPr>
          <w:rFonts w:asciiTheme="majorHAnsi" w:hAnsiTheme="majorHAnsi" w:cstheme="majorHAnsi"/>
        </w:rPr>
        <w:t xml:space="preserve"> </w:t>
      </w:r>
      <w:r w:rsidRPr="00DE5EE5">
        <w:rPr>
          <w:rFonts w:asciiTheme="majorHAnsi" w:hAnsiTheme="majorHAnsi" w:cstheme="majorHAnsi"/>
        </w:rPr>
        <w:t>(2019).</w:t>
      </w:r>
    </w:p>
    <w:p w14:paraId="3A45883D" w14:textId="162F05C1"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14.</w:t>
      </w:r>
      <w:r w:rsidRPr="00DE5EE5">
        <w:rPr>
          <w:rFonts w:asciiTheme="majorHAnsi" w:hAnsiTheme="majorHAnsi" w:cstheme="majorHAnsi"/>
        </w:rPr>
        <w:tab/>
        <w:t>Dijkstra, K. K.</w:t>
      </w:r>
      <w:r w:rsidRPr="00DE5EE5">
        <w:rPr>
          <w:rFonts w:asciiTheme="majorHAnsi" w:hAnsiTheme="majorHAnsi" w:cstheme="majorHAnsi"/>
          <w:i/>
          <w:iCs/>
        </w:rPr>
        <w:t xml:space="preserve"> </w:t>
      </w:r>
      <w:r w:rsidRPr="00DE5EE5">
        <w:rPr>
          <w:rFonts w:asciiTheme="majorHAnsi" w:hAnsiTheme="majorHAnsi" w:cstheme="majorHAnsi"/>
        </w:rPr>
        <w:t xml:space="preserve">et al. Generation of Tumor-Reactive T Cells by Co-culture of Peripheral Blood Lymphocytes and Tumor Organoids.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174</w:t>
      </w:r>
      <w:r w:rsidRPr="00DE5EE5">
        <w:rPr>
          <w:rFonts w:asciiTheme="majorHAnsi" w:hAnsiTheme="majorHAnsi" w:cstheme="majorHAnsi"/>
        </w:rPr>
        <w:t xml:space="preserve"> (6), 1586–1598.e12</w:t>
      </w:r>
      <w:r w:rsidR="00DE5EE5">
        <w:rPr>
          <w:rFonts w:asciiTheme="majorHAnsi" w:hAnsiTheme="majorHAnsi" w:cstheme="majorHAnsi"/>
        </w:rPr>
        <w:t xml:space="preserve"> </w:t>
      </w:r>
      <w:r w:rsidRPr="00DE5EE5">
        <w:rPr>
          <w:rFonts w:asciiTheme="majorHAnsi" w:hAnsiTheme="majorHAnsi" w:cstheme="majorHAnsi"/>
        </w:rPr>
        <w:t>(2018).</w:t>
      </w:r>
    </w:p>
    <w:p w14:paraId="18886328" w14:textId="3EB47A93"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15.</w:t>
      </w:r>
      <w:r w:rsidRPr="00DE5EE5">
        <w:rPr>
          <w:rFonts w:asciiTheme="majorHAnsi" w:hAnsiTheme="majorHAnsi" w:cstheme="majorHAnsi"/>
        </w:rPr>
        <w:tab/>
        <w:t>van de Wetering, M.</w:t>
      </w:r>
      <w:r w:rsidR="008622F0">
        <w:rPr>
          <w:rFonts w:asciiTheme="majorHAnsi" w:hAnsiTheme="majorHAnsi" w:cstheme="majorHAnsi"/>
        </w:rPr>
        <w:t xml:space="preserve"> </w:t>
      </w:r>
      <w:r w:rsidRPr="00DE5EE5">
        <w:rPr>
          <w:rFonts w:asciiTheme="majorHAnsi" w:hAnsiTheme="majorHAnsi" w:cstheme="majorHAnsi"/>
        </w:rPr>
        <w:t xml:space="preserve">et al. Prospective derivation of a living organoid biobank of colorectal cancer patients.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161</w:t>
      </w:r>
      <w:r w:rsidRPr="00DE5EE5">
        <w:rPr>
          <w:rFonts w:asciiTheme="majorHAnsi" w:hAnsiTheme="majorHAnsi" w:cstheme="majorHAnsi"/>
        </w:rPr>
        <w:t xml:space="preserve"> (4), 933–945 (2015).</w:t>
      </w:r>
    </w:p>
    <w:p w14:paraId="4350A496" w14:textId="72608CB5"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16.</w:t>
      </w:r>
      <w:r w:rsidRPr="00DE5EE5">
        <w:rPr>
          <w:rFonts w:asciiTheme="majorHAnsi" w:hAnsiTheme="majorHAnsi" w:cstheme="majorHAnsi"/>
        </w:rPr>
        <w:tab/>
        <w:t xml:space="preserve">Sato, T. et al. Single Lgr5 stem cells build crypt-villus structures in vitro without a mesenchymal niche. </w:t>
      </w:r>
      <w:r w:rsidRPr="00DE5EE5">
        <w:rPr>
          <w:rFonts w:asciiTheme="majorHAnsi" w:hAnsiTheme="majorHAnsi" w:cstheme="majorHAnsi"/>
          <w:i/>
          <w:iCs/>
        </w:rPr>
        <w:t>Nature.</w:t>
      </w:r>
      <w:r w:rsidRPr="00DE5EE5">
        <w:rPr>
          <w:rFonts w:asciiTheme="majorHAnsi" w:hAnsiTheme="majorHAnsi" w:cstheme="majorHAnsi"/>
        </w:rPr>
        <w:t xml:space="preserve"> </w:t>
      </w:r>
      <w:r w:rsidRPr="00DE5EE5">
        <w:rPr>
          <w:rFonts w:asciiTheme="majorHAnsi" w:hAnsiTheme="majorHAnsi" w:cstheme="majorHAnsi"/>
          <w:b/>
          <w:bCs/>
        </w:rPr>
        <w:t>459</w:t>
      </w:r>
      <w:r w:rsidRPr="00DE5EE5">
        <w:rPr>
          <w:rFonts w:asciiTheme="majorHAnsi" w:hAnsiTheme="majorHAnsi" w:cstheme="majorHAnsi"/>
        </w:rPr>
        <w:t xml:space="preserve"> (7244), 262–265 (2009).</w:t>
      </w:r>
    </w:p>
    <w:p w14:paraId="07C6EB08" w14:textId="3493CAF9"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17.</w:t>
      </w:r>
      <w:r w:rsidRPr="00DE5EE5">
        <w:rPr>
          <w:rFonts w:asciiTheme="majorHAnsi" w:hAnsiTheme="majorHAnsi" w:cstheme="majorHAnsi"/>
        </w:rPr>
        <w:tab/>
        <w:t xml:space="preserve">Barker, N. et al. Lgr5(+ve) stem cells drive self-renewal in the stomach and build long-lived gastric units in vitro. </w:t>
      </w:r>
      <w:r w:rsidRPr="00DE5EE5">
        <w:rPr>
          <w:rFonts w:asciiTheme="majorHAnsi" w:hAnsiTheme="majorHAnsi" w:cstheme="majorHAnsi"/>
          <w:i/>
          <w:iCs/>
        </w:rPr>
        <w:t>Cell stem cell.</w:t>
      </w:r>
      <w:r w:rsidRPr="00DE5EE5">
        <w:rPr>
          <w:rFonts w:asciiTheme="majorHAnsi" w:hAnsiTheme="majorHAnsi" w:cstheme="majorHAnsi"/>
        </w:rPr>
        <w:t xml:space="preserve"> </w:t>
      </w:r>
      <w:r w:rsidRPr="00DE5EE5">
        <w:rPr>
          <w:rFonts w:asciiTheme="majorHAnsi" w:hAnsiTheme="majorHAnsi" w:cstheme="majorHAnsi"/>
          <w:b/>
          <w:bCs/>
        </w:rPr>
        <w:t>6</w:t>
      </w:r>
      <w:r w:rsidRPr="00DE5EE5">
        <w:rPr>
          <w:rFonts w:asciiTheme="majorHAnsi" w:hAnsiTheme="majorHAnsi" w:cstheme="majorHAnsi"/>
        </w:rPr>
        <w:t xml:space="preserve"> (1), 25–36</w:t>
      </w:r>
      <w:r w:rsidR="00DE5EE5">
        <w:rPr>
          <w:rFonts w:asciiTheme="majorHAnsi" w:hAnsiTheme="majorHAnsi" w:cstheme="majorHAnsi"/>
        </w:rPr>
        <w:t xml:space="preserve"> </w:t>
      </w:r>
      <w:r w:rsidRPr="00DE5EE5">
        <w:rPr>
          <w:rFonts w:asciiTheme="majorHAnsi" w:hAnsiTheme="majorHAnsi" w:cstheme="majorHAnsi"/>
        </w:rPr>
        <w:t>(2010).</w:t>
      </w:r>
    </w:p>
    <w:p w14:paraId="753351E4" w14:textId="2428EA0B"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18.</w:t>
      </w:r>
      <w:r w:rsidRPr="00DE5EE5">
        <w:rPr>
          <w:rFonts w:asciiTheme="majorHAnsi" w:hAnsiTheme="majorHAnsi" w:cstheme="majorHAnsi"/>
        </w:rPr>
        <w:tab/>
        <w:t xml:space="preserve">Bartfeld, S. </w:t>
      </w:r>
      <w:r w:rsidRPr="00074941">
        <w:rPr>
          <w:rFonts w:asciiTheme="majorHAnsi" w:hAnsiTheme="majorHAnsi" w:cstheme="majorHAnsi"/>
        </w:rPr>
        <w:t xml:space="preserve">et </w:t>
      </w:r>
      <w:r w:rsidRPr="00950067">
        <w:rPr>
          <w:rFonts w:asciiTheme="majorHAnsi" w:hAnsiTheme="majorHAnsi" w:cstheme="majorHAnsi"/>
        </w:rPr>
        <w:t>al.</w:t>
      </w:r>
      <w:r w:rsidRPr="00DE5EE5">
        <w:rPr>
          <w:rFonts w:asciiTheme="majorHAnsi" w:hAnsiTheme="majorHAnsi" w:cstheme="majorHAnsi"/>
        </w:rPr>
        <w:t xml:space="preserve"> In vitro expansion of human gastric epithelial stem cells and their </w:t>
      </w:r>
      <w:r w:rsidRPr="00DE5EE5">
        <w:rPr>
          <w:rFonts w:asciiTheme="majorHAnsi" w:hAnsiTheme="majorHAnsi" w:cstheme="majorHAnsi"/>
        </w:rPr>
        <w:lastRenderedPageBreak/>
        <w:t xml:space="preserve">responses to bacterial infection. </w:t>
      </w:r>
      <w:r w:rsidRPr="00DE5EE5">
        <w:rPr>
          <w:rFonts w:asciiTheme="majorHAnsi" w:hAnsiTheme="majorHAnsi" w:cstheme="majorHAnsi"/>
          <w:i/>
          <w:iCs/>
        </w:rPr>
        <w:t>Gastroenterology.</w:t>
      </w:r>
      <w:r w:rsidRPr="00DE5EE5">
        <w:rPr>
          <w:rFonts w:asciiTheme="majorHAnsi" w:hAnsiTheme="majorHAnsi" w:cstheme="majorHAnsi"/>
        </w:rPr>
        <w:t xml:space="preserve"> </w:t>
      </w:r>
      <w:r w:rsidRPr="00DE5EE5">
        <w:rPr>
          <w:rFonts w:asciiTheme="majorHAnsi" w:hAnsiTheme="majorHAnsi" w:cstheme="majorHAnsi"/>
          <w:b/>
          <w:bCs/>
        </w:rPr>
        <w:t>148</w:t>
      </w:r>
      <w:r w:rsidRPr="00DE5EE5">
        <w:rPr>
          <w:rFonts w:asciiTheme="majorHAnsi" w:hAnsiTheme="majorHAnsi" w:cstheme="majorHAnsi"/>
        </w:rPr>
        <w:t xml:space="preserve"> (1), 126–136.e6</w:t>
      </w:r>
      <w:r w:rsidR="00DE5EE5">
        <w:rPr>
          <w:rFonts w:asciiTheme="majorHAnsi" w:hAnsiTheme="majorHAnsi" w:cstheme="majorHAnsi"/>
        </w:rPr>
        <w:t xml:space="preserve"> </w:t>
      </w:r>
      <w:r w:rsidRPr="00DE5EE5">
        <w:rPr>
          <w:rFonts w:asciiTheme="majorHAnsi" w:hAnsiTheme="majorHAnsi" w:cstheme="majorHAnsi"/>
        </w:rPr>
        <w:t>(2015).</w:t>
      </w:r>
    </w:p>
    <w:p w14:paraId="4CD99CAD" w14:textId="750B7209"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19.</w:t>
      </w:r>
      <w:r w:rsidRPr="00DE5EE5">
        <w:rPr>
          <w:rFonts w:asciiTheme="majorHAnsi" w:hAnsiTheme="majorHAnsi" w:cstheme="majorHAnsi"/>
        </w:rPr>
        <w:tab/>
        <w:t xml:space="preserve">Huch, M. </w:t>
      </w:r>
      <w:r w:rsidRPr="00074941">
        <w:rPr>
          <w:rFonts w:asciiTheme="majorHAnsi" w:hAnsiTheme="majorHAnsi" w:cstheme="majorHAnsi"/>
        </w:rPr>
        <w:t>et al.</w:t>
      </w:r>
      <w:r w:rsidRPr="00DE5EE5">
        <w:rPr>
          <w:rFonts w:asciiTheme="majorHAnsi" w:hAnsiTheme="majorHAnsi" w:cstheme="majorHAnsi"/>
        </w:rPr>
        <w:t xml:space="preserve"> Long-term culture of genome-stable bipotent stem cells from adult human liver.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160</w:t>
      </w:r>
      <w:r w:rsidRPr="00DE5EE5">
        <w:rPr>
          <w:rFonts w:asciiTheme="majorHAnsi" w:hAnsiTheme="majorHAnsi" w:cstheme="majorHAnsi"/>
        </w:rPr>
        <w:t xml:space="preserve"> (1-2), 299–312</w:t>
      </w:r>
      <w:r w:rsidR="00DE5EE5">
        <w:rPr>
          <w:rFonts w:asciiTheme="majorHAnsi" w:hAnsiTheme="majorHAnsi" w:cstheme="majorHAnsi"/>
        </w:rPr>
        <w:t xml:space="preserve"> </w:t>
      </w:r>
      <w:r w:rsidRPr="00DE5EE5">
        <w:rPr>
          <w:rFonts w:asciiTheme="majorHAnsi" w:hAnsiTheme="majorHAnsi" w:cstheme="majorHAnsi"/>
        </w:rPr>
        <w:t>(2015).</w:t>
      </w:r>
    </w:p>
    <w:p w14:paraId="535C74A2" w14:textId="4122A0CB"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20.</w:t>
      </w:r>
      <w:r w:rsidRPr="00DE5EE5">
        <w:rPr>
          <w:rFonts w:asciiTheme="majorHAnsi" w:hAnsiTheme="majorHAnsi" w:cstheme="majorHAnsi"/>
        </w:rPr>
        <w:tab/>
        <w:t xml:space="preserve">Boj, S. F. </w:t>
      </w:r>
      <w:r w:rsidRPr="00074941">
        <w:rPr>
          <w:rFonts w:asciiTheme="majorHAnsi" w:hAnsiTheme="majorHAnsi" w:cstheme="majorHAnsi"/>
        </w:rPr>
        <w:t>et al.</w:t>
      </w:r>
      <w:r w:rsidRPr="008622F0">
        <w:rPr>
          <w:rFonts w:asciiTheme="majorHAnsi" w:hAnsiTheme="majorHAnsi" w:cstheme="majorHAnsi"/>
        </w:rPr>
        <w:t xml:space="preserve"> </w:t>
      </w:r>
      <w:r w:rsidRPr="00DE5EE5">
        <w:rPr>
          <w:rFonts w:asciiTheme="majorHAnsi" w:hAnsiTheme="majorHAnsi" w:cstheme="majorHAnsi"/>
        </w:rPr>
        <w:t xml:space="preserve">Organoid models of human and mouse ductal pancreatic cancer. </w:t>
      </w:r>
      <w:r w:rsidRPr="00DE5EE5">
        <w:rPr>
          <w:rFonts w:asciiTheme="majorHAnsi" w:hAnsiTheme="majorHAnsi" w:cstheme="majorHAnsi"/>
          <w:i/>
          <w:iCs/>
        </w:rPr>
        <w:t>Cell.</w:t>
      </w:r>
      <w:r w:rsidRPr="00DE5EE5">
        <w:rPr>
          <w:rFonts w:asciiTheme="majorHAnsi" w:hAnsiTheme="majorHAnsi" w:cstheme="majorHAnsi"/>
        </w:rPr>
        <w:t xml:space="preserve"> </w:t>
      </w:r>
      <w:r w:rsidRPr="00DE5EE5">
        <w:rPr>
          <w:rFonts w:asciiTheme="majorHAnsi" w:hAnsiTheme="majorHAnsi" w:cstheme="majorHAnsi"/>
          <w:b/>
          <w:bCs/>
        </w:rPr>
        <w:t>160</w:t>
      </w:r>
      <w:r w:rsidRPr="00DE5EE5">
        <w:rPr>
          <w:rFonts w:asciiTheme="majorHAnsi" w:hAnsiTheme="majorHAnsi" w:cstheme="majorHAnsi"/>
        </w:rPr>
        <w:t xml:space="preserve"> (1-2), 324–338</w:t>
      </w:r>
      <w:r w:rsidR="00DE5EE5">
        <w:rPr>
          <w:rFonts w:asciiTheme="majorHAnsi" w:hAnsiTheme="majorHAnsi" w:cstheme="majorHAnsi"/>
        </w:rPr>
        <w:t xml:space="preserve"> </w:t>
      </w:r>
      <w:r w:rsidRPr="00DE5EE5">
        <w:rPr>
          <w:rFonts w:asciiTheme="majorHAnsi" w:hAnsiTheme="majorHAnsi" w:cstheme="majorHAnsi"/>
        </w:rPr>
        <w:t>(2015).</w:t>
      </w:r>
    </w:p>
    <w:p w14:paraId="1CF35840" w14:textId="2E6376BC"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21.</w:t>
      </w:r>
      <w:r w:rsidRPr="00DE5EE5">
        <w:rPr>
          <w:rFonts w:asciiTheme="majorHAnsi" w:hAnsiTheme="majorHAnsi" w:cstheme="majorHAnsi"/>
        </w:rPr>
        <w:tab/>
        <w:t>Schutgens, F. et al</w:t>
      </w:r>
      <w:r w:rsidRPr="00DE5EE5">
        <w:rPr>
          <w:rFonts w:asciiTheme="majorHAnsi" w:hAnsiTheme="majorHAnsi" w:cstheme="majorHAnsi"/>
          <w:i/>
          <w:iCs/>
        </w:rPr>
        <w:t>.</w:t>
      </w:r>
      <w:r w:rsidRPr="00DE5EE5">
        <w:rPr>
          <w:rFonts w:asciiTheme="majorHAnsi" w:hAnsiTheme="majorHAnsi" w:cstheme="majorHAnsi"/>
        </w:rPr>
        <w:t xml:space="preserve"> Tubuloids derived from human adult kidney and urine for personalized disease modeling. </w:t>
      </w:r>
      <w:r w:rsidRPr="00DE5EE5">
        <w:rPr>
          <w:rFonts w:asciiTheme="majorHAnsi" w:hAnsiTheme="majorHAnsi" w:cstheme="majorHAnsi"/>
          <w:i/>
          <w:iCs/>
        </w:rPr>
        <w:t>Nature Biotechnology.</w:t>
      </w:r>
      <w:r w:rsidRPr="00DE5EE5">
        <w:rPr>
          <w:rFonts w:asciiTheme="majorHAnsi" w:hAnsiTheme="majorHAnsi" w:cstheme="majorHAnsi"/>
        </w:rPr>
        <w:t xml:space="preserve"> </w:t>
      </w:r>
      <w:r w:rsidRPr="00DE5EE5">
        <w:rPr>
          <w:rFonts w:asciiTheme="majorHAnsi" w:hAnsiTheme="majorHAnsi" w:cstheme="majorHAnsi"/>
          <w:b/>
          <w:bCs/>
        </w:rPr>
        <w:t>37</w:t>
      </w:r>
      <w:r w:rsidRPr="00DE5EE5">
        <w:rPr>
          <w:rFonts w:asciiTheme="majorHAnsi" w:hAnsiTheme="majorHAnsi" w:cstheme="majorHAnsi"/>
        </w:rPr>
        <w:t xml:space="preserve"> (3), 303–313</w:t>
      </w:r>
      <w:r w:rsidR="00DE5EE5">
        <w:rPr>
          <w:rFonts w:asciiTheme="majorHAnsi" w:hAnsiTheme="majorHAnsi" w:cstheme="majorHAnsi"/>
        </w:rPr>
        <w:t xml:space="preserve"> </w:t>
      </w:r>
      <w:r w:rsidRPr="00DE5EE5">
        <w:rPr>
          <w:rFonts w:asciiTheme="majorHAnsi" w:hAnsiTheme="majorHAnsi" w:cstheme="majorHAnsi"/>
        </w:rPr>
        <w:t>2019).</w:t>
      </w:r>
    </w:p>
    <w:p w14:paraId="3E8D4A38" w14:textId="24DE84A8" w:rsidR="00146ECC"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t>22.</w:t>
      </w:r>
      <w:r w:rsidRPr="00DE5EE5">
        <w:rPr>
          <w:rFonts w:asciiTheme="majorHAnsi" w:hAnsiTheme="majorHAnsi" w:cstheme="majorHAnsi"/>
        </w:rPr>
        <w:tab/>
        <w:t xml:space="preserve">Sachs, N. et al. A Living Biobank of Breast Cancer Organoids Captures Disease Heterogeneity. </w:t>
      </w:r>
      <w:r w:rsidRPr="00DE5EE5">
        <w:rPr>
          <w:rFonts w:asciiTheme="majorHAnsi" w:hAnsiTheme="majorHAnsi" w:cstheme="majorHAnsi"/>
          <w:i/>
          <w:iCs/>
        </w:rPr>
        <w:t>Cell</w:t>
      </w:r>
      <w:r w:rsidRPr="00DE5EE5">
        <w:rPr>
          <w:rFonts w:asciiTheme="majorHAnsi" w:hAnsiTheme="majorHAnsi" w:cstheme="majorHAnsi"/>
        </w:rPr>
        <w:t>. 1–25 (2017).</w:t>
      </w:r>
    </w:p>
    <w:p w14:paraId="2D51B872" w14:textId="1FA582C0" w:rsidR="00AC2C65" w:rsidRPr="00DE5EE5" w:rsidRDefault="00146ECC">
      <w:pPr>
        <w:widowControl w:val="0"/>
        <w:tabs>
          <w:tab w:val="left" w:pos="640"/>
        </w:tabs>
        <w:autoSpaceDE w:val="0"/>
        <w:autoSpaceDN w:val="0"/>
        <w:adjustRightInd w:val="0"/>
        <w:rPr>
          <w:rFonts w:asciiTheme="majorHAnsi" w:hAnsiTheme="majorHAnsi" w:cstheme="majorHAnsi"/>
        </w:rPr>
      </w:pPr>
      <w:r w:rsidRPr="00DE5EE5">
        <w:rPr>
          <w:rFonts w:asciiTheme="majorHAnsi" w:hAnsiTheme="majorHAnsi" w:cstheme="majorHAnsi"/>
        </w:rPr>
        <w:fldChar w:fldCharType="end"/>
      </w:r>
    </w:p>
    <w:sectPr w:rsidR="00AC2C65" w:rsidRPr="00DE5EE5" w:rsidSect="00B1781D">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BEBD" w14:textId="77777777" w:rsidR="007A7C92" w:rsidRDefault="007A7C92" w:rsidP="00ED4E10">
      <w:r>
        <w:separator/>
      </w:r>
    </w:p>
  </w:endnote>
  <w:endnote w:type="continuationSeparator" w:id="0">
    <w:p w14:paraId="3F5A4435" w14:textId="77777777" w:rsidR="007A7C92" w:rsidRDefault="007A7C92" w:rsidP="00ED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66DB" w14:textId="77777777" w:rsidR="00074941" w:rsidRDefault="00074941" w:rsidP="00735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EB256" w14:textId="77777777" w:rsidR="00074941" w:rsidRDefault="00074941" w:rsidP="00ED4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B668" w14:textId="13946B71" w:rsidR="00074941" w:rsidRDefault="00074941" w:rsidP="00735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5E3BFB0" w14:textId="77777777" w:rsidR="00074941" w:rsidRDefault="00074941" w:rsidP="00ED4E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B2F28" w14:textId="77777777" w:rsidR="007A7C92" w:rsidRDefault="007A7C92" w:rsidP="00ED4E10">
      <w:r>
        <w:separator/>
      </w:r>
    </w:p>
  </w:footnote>
  <w:footnote w:type="continuationSeparator" w:id="0">
    <w:p w14:paraId="6E6AF5FA" w14:textId="77777777" w:rsidR="007A7C92" w:rsidRDefault="007A7C92" w:rsidP="00ED4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4C78"/>
    <w:multiLevelType w:val="multilevel"/>
    <w:tmpl w:val="06147996"/>
    <w:lvl w:ilvl="0">
      <w:start w:val="5"/>
      <w:numFmt w:val="decimal"/>
      <w:lvlText w:val="%1."/>
      <w:lvlJc w:val="left"/>
      <w:pPr>
        <w:ind w:left="360" w:hanging="360"/>
      </w:pPr>
      <w:rPr>
        <w:rFonts w:hint="default"/>
      </w:rPr>
    </w:lvl>
    <w:lvl w:ilvl="1">
      <w:start w:val="1"/>
      <w:numFmt w:val="decimal"/>
      <w:lvlText w:val="%1.%2."/>
      <w:lvlJc w:val="left"/>
      <w:pPr>
        <w:ind w:left="450" w:hanging="360"/>
      </w:pPr>
      <w:rPr>
        <w:rFonts w:asciiTheme="majorHAnsi" w:hAnsiTheme="majorHAnsi" w:cstheme="majorHAnsi"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3AA38B4"/>
    <w:multiLevelType w:val="multilevel"/>
    <w:tmpl w:val="91BAF724"/>
    <w:lvl w:ilvl="0">
      <w:start w:val="1"/>
      <w:numFmt w:val="none"/>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13180"/>
    <w:multiLevelType w:val="hybridMultilevel"/>
    <w:tmpl w:val="1C508394"/>
    <w:lvl w:ilvl="0" w:tplc="EF2602A0">
      <w:numFmt w:val="bullet"/>
      <w:lvlText w:val="-"/>
      <w:lvlJc w:val="left"/>
      <w:pPr>
        <w:ind w:left="720"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C7659"/>
    <w:multiLevelType w:val="hybridMultilevel"/>
    <w:tmpl w:val="4238C0B4"/>
    <w:lvl w:ilvl="0" w:tplc="48B6F67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37030"/>
    <w:multiLevelType w:val="hybridMultilevel"/>
    <w:tmpl w:val="AD24ACC8"/>
    <w:lvl w:ilvl="0" w:tplc="6076F476">
      <w:start w:val="1"/>
      <w:numFmt w:val="decimal"/>
      <w:lvlText w:val="2.%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DF329B4"/>
    <w:multiLevelType w:val="hybridMultilevel"/>
    <w:tmpl w:val="4FD6341E"/>
    <w:lvl w:ilvl="0" w:tplc="B28424E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07FFB"/>
    <w:multiLevelType w:val="hybridMultilevel"/>
    <w:tmpl w:val="158287EA"/>
    <w:lvl w:ilvl="0" w:tplc="B28424E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04644"/>
    <w:multiLevelType w:val="hybridMultilevel"/>
    <w:tmpl w:val="C9C40D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905DB"/>
    <w:multiLevelType w:val="hybridMultilevel"/>
    <w:tmpl w:val="8D5099D0"/>
    <w:lvl w:ilvl="0" w:tplc="3094FA6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61EDD"/>
    <w:multiLevelType w:val="multilevel"/>
    <w:tmpl w:val="91BAF724"/>
    <w:lvl w:ilvl="0">
      <w:start w:val="1"/>
      <w:numFmt w:val="none"/>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4015B3"/>
    <w:multiLevelType w:val="multilevel"/>
    <w:tmpl w:val="542ED43C"/>
    <w:lvl w:ilvl="0">
      <w:start w:val="1"/>
      <w:numFmt w:val="none"/>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9A4476"/>
    <w:multiLevelType w:val="hybridMultilevel"/>
    <w:tmpl w:val="04C8C904"/>
    <w:lvl w:ilvl="0" w:tplc="9BACAD0E">
      <w:start w:val="1"/>
      <w:numFmt w:val="decimal"/>
      <w:lvlText w:val="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4733C"/>
    <w:multiLevelType w:val="multilevel"/>
    <w:tmpl w:val="42647FC6"/>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220A69"/>
    <w:multiLevelType w:val="hybridMultilevel"/>
    <w:tmpl w:val="16E6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C4287"/>
    <w:multiLevelType w:val="multilevel"/>
    <w:tmpl w:val="49525C14"/>
    <w:lvl w:ilvl="0">
      <w:start w:val="1"/>
      <w:numFmt w:val="none"/>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6A5929"/>
    <w:multiLevelType w:val="multilevel"/>
    <w:tmpl w:val="4FD6341E"/>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CA374D"/>
    <w:multiLevelType w:val="multilevel"/>
    <w:tmpl w:val="439AD0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1F3C07"/>
    <w:multiLevelType w:val="hybridMultilevel"/>
    <w:tmpl w:val="542ED43C"/>
    <w:lvl w:ilvl="0" w:tplc="C6A645DC">
      <w:start w:val="1"/>
      <w:numFmt w:val="none"/>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E1B9F"/>
    <w:multiLevelType w:val="hybridMultilevel"/>
    <w:tmpl w:val="C46A8A96"/>
    <w:lvl w:ilvl="0" w:tplc="3094FA6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D6763"/>
    <w:multiLevelType w:val="hybridMultilevel"/>
    <w:tmpl w:val="B2DC4F0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A4A24"/>
    <w:multiLevelType w:val="multilevel"/>
    <w:tmpl w:val="7A627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101D2F"/>
    <w:multiLevelType w:val="multilevel"/>
    <w:tmpl w:val="73A4B45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934723"/>
    <w:multiLevelType w:val="hybridMultilevel"/>
    <w:tmpl w:val="AAEC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25530"/>
    <w:multiLevelType w:val="multilevel"/>
    <w:tmpl w:val="3C724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1705DE"/>
    <w:multiLevelType w:val="hybridMultilevel"/>
    <w:tmpl w:val="EBBAF5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2647C"/>
    <w:multiLevelType w:val="hybridMultilevel"/>
    <w:tmpl w:val="68F0397A"/>
    <w:lvl w:ilvl="0" w:tplc="7D76BA80">
      <w:start w:val="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35616"/>
    <w:multiLevelType w:val="hybridMultilevel"/>
    <w:tmpl w:val="921EFC96"/>
    <w:lvl w:ilvl="0" w:tplc="B608E50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7"/>
  </w:num>
  <w:num w:numId="4">
    <w:abstractNumId w:val="3"/>
  </w:num>
  <w:num w:numId="5">
    <w:abstractNumId w:val="25"/>
  </w:num>
  <w:num w:numId="6">
    <w:abstractNumId w:val="19"/>
  </w:num>
  <w:num w:numId="7">
    <w:abstractNumId w:val="2"/>
  </w:num>
  <w:num w:numId="8">
    <w:abstractNumId w:val="20"/>
  </w:num>
  <w:num w:numId="9">
    <w:abstractNumId w:val="13"/>
  </w:num>
  <w:num w:numId="10">
    <w:abstractNumId w:val="22"/>
  </w:num>
  <w:num w:numId="11">
    <w:abstractNumId w:val="9"/>
  </w:num>
  <w:num w:numId="12">
    <w:abstractNumId w:val="14"/>
  </w:num>
  <w:num w:numId="13">
    <w:abstractNumId w:val="4"/>
  </w:num>
  <w:num w:numId="14">
    <w:abstractNumId w:val="23"/>
  </w:num>
  <w:num w:numId="15">
    <w:abstractNumId w:val="1"/>
  </w:num>
  <w:num w:numId="16">
    <w:abstractNumId w:val="6"/>
  </w:num>
  <w:num w:numId="17">
    <w:abstractNumId w:val="12"/>
  </w:num>
  <w:num w:numId="18">
    <w:abstractNumId w:val="5"/>
  </w:num>
  <w:num w:numId="19">
    <w:abstractNumId w:val="15"/>
  </w:num>
  <w:num w:numId="20">
    <w:abstractNumId w:val="11"/>
  </w:num>
  <w:num w:numId="21">
    <w:abstractNumId w:val="17"/>
  </w:num>
  <w:num w:numId="22">
    <w:abstractNumId w:val="10"/>
  </w:num>
  <w:num w:numId="23">
    <w:abstractNumId w:val="8"/>
  </w:num>
  <w:num w:numId="24">
    <w:abstractNumId w:val="18"/>
  </w:num>
  <w:num w:numId="25">
    <w:abstractNumId w:val="16"/>
  </w:num>
  <w:num w:numId="26">
    <w:abstractNumId w:val="21"/>
  </w:num>
  <w:num w:numId="27">
    <w:abstractNumId w:val="2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89"/>
    <w:rsid w:val="00002653"/>
    <w:rsid w:val="00002E07"/>
    <w:rsid w:val="000069DB"/>
    <w:rsid w:val="00007C7F"/>
    <w:rsid w:val="000106DD"/>
    <w:rsid w:val="000152E8"/>
    <w:rsid w:val="00021695"/>
    <w:rsid w:val="00022635"/>
    <w:rsid w:val="00023729"/>
    <w:rsid w:val="000279BD"/>
    <w:rsid w:val="00030668"/>
    <w:rsid w:val="00030F79"/>
    <w:rsid w:val="00031AA4"/>
    <w:rsid w:val="00032092"/>
    <w:rsid w:val="000341DA"/>
    <w:rsid w:val="00041272"/>
    <w:rsid w:val="0004154D"/>
    <w:rsid w:val="00047CB4"/>
    <w:rsid w:val="00050397"/>
    <w:rsid w:val="00051E25"/>
    <w:rsid w:val="000528B6"/>
    <w:rsid w:val="000528D8"/>
    <w:rsid w:val="0005312A"/>
    <w:rsid w:val="0005477A"/>
    <w:rsid w:val="000557DB"/>
    <w:rsid w:val="00056953"/>
    <w:rsid w:val="00057781"/>
    <w:rsid w:val="00061033"/>
    <w:rsid w:val="000617AC"/>
    <w:rsid w:val="00061C31"/>
    <w:rsid w:val="000675B7"/>
    <w:rsid w:val="00067DFB"/>
    <w:rsid w:val="00071D2A"/>
    <w:rsid w:val="00074941"/>
    <w:rsid w:val="000801C1"/>
    <w:rsid w:val="0008533F"/>
    <w:rsid w:val="00085FB2"/>
    <w:rsid w:val="000870D4"/>
    <w:rsid w:val="00090182"/>
    <w:rsid w:val="000A2A34"/>
    <w:rsid w:val="000B27D4"/>
    <w:rsid w:val="000C0077"/>
    <w:rsid w:val="000E1E04"/>
    <w:rsid w:val="000E3C7D"/>
    <w:rsid w:val="000F213E"/>
    <w:rsid w:val="000F25F8"/>
    <w:rsid w:val="000F3E04"/>
    <w:rsid w:val="000F58E9"/>
    <w:rsid w:val="00101ED0"/>
    <w:rsid w:val="00123415"/>
    <w:rsid w:val="0012359F"/>
    <w:rsid w:val="001246AE"/>
    <w:rsid w:val="001264D6"/>
    <w:rsid w:val="0013260A"/>
    <w:rsid w:val="00137436"/>
    <w:rsid w:val="001374F5"/>
    <w:rsid w:val="00141435"/>
    <w:rsid w:val="00142E9E"/>
    <w:rsid w:val="0014500D"/>
    <w:rsid w:val="00146ECC"/>
    <w:rsid w:val="00151702"/>
    <w:rsid w:val="00153FEE"/>
    <w:rsid w:val="00161057"/>
    <w:rsid w:val="00163ED5"/>
    <w:rsid w:val="001668FF"/>
    <w:rsid w:val="00167A5B"/>
    <w:rsid w:val="00177686"/>
    <w:rsid w:val="00181F52"/>
    <w:rsid w:val="001824C3"/>
    <w:rsid w:val="00184F7A"/>
    <w:rsid w:val="00186AB1"/>
    <w:rsid w:val="001916D3"/>
    <w:rsid w:val="001A0F69"/>
    <w:rsid w:val="001A271A"/>
    <w:rsid w:val="001A32A1"/>
    <w:rsid w:val="001A3E71"/>
    <w:rsid w:val="001B0971"/>
    <w:rsid w:val="001B203F"/>
    <w:rsid w:val="001C2D2E"/>
    <w:rsid w:val="001C4BF6"/>
    <w:rsid w:val="001D188D"/>
    <w:rsid w:val="001D2F65"/>
    <w:rsid w:val="001D6629"/>
    <w:rsid w:val="001E1EA8"/>
    <w:rsid w:val="001F1B46"/>
    <w:rsid w:val="001F2C08"/>
    <w:rsid w:val="001F37F3"/>
    <w:rsid w:val="001F5404"/>
    <w:rsid w:val="00200395"/>
    <w:rsid w:val="00200842"/>
    <w:rsid w:val="002036B2"/>
    <w:rsid w:val="00210251"/>
    <w:rsid w:val="00213E66"/>
    <w:rsid w:val="00221ED5"/>
    <w:rsid w:val="00223E91"/>
    <w:rsid w:val="00224025"/>
    <w:rsid w:val="00230794"/>
    <w:rsid w:val="00234787"/>
    <w:rsid w:val="002365AD"/>
    <w:rsid w:val="00244B13"/>
    <w:rsid w:val="002452A2"/>
    <w:rsid w:val="00246565"/>
    <w:rsid w:val="00246861"/>
    <w:rsid w:val="00246C0A"/>
    <w:rsid w:val="002506E0"/>
    <w:rsid w:val="0025469F"/>
    <w:rsid w:val="002551A1"/>
    <w:rsid w:val="00257127"/>
    <w:rsid w:val="00261932"/>
    <w:rsid w:val="00262A7D"/>
    <w:rsid w:val="00264BC9"/>
    <w:rsid w:val="002675B5"/>
    <w:rsid w:val="00270220"/>
    <w:rsid w:val="002703D7"/>
    <w:rsid w:val="00272CC8"/>
    <w:rsid w:val="00274815"/>
    <w:rsid w:val="00275FCD"/>
    <w:rsid w:val="00280448"/>
    <w:rsid w:val="00287EC9"/>
    <w:rsid w:val="00295CE5"/>
    <w:rsid w:val="0029601D"/>
    <w:rsid w:val="002A3815"/>
    <w:rsid w:val="002A4449"/>
    <w:rsid w:val="002B2C95"/>
    <w:rsid w:val="002B468B"/>
    <w:rsid w:val="002B5395"/>
    <w:rsid w:val="002B6922"/>
    <w:rsid w:val="002B7754"/>
    <w:rsid w:val="002C1CBD"/>
    <w:rsid w:val="002C23F8"/>
    <w:rsid w:val="002C39B1"/>
    <w:rsid w:val="002C5157"/>
    <w:rsid w:val="002C51FC"/>
    <w:rsid w:val="002D0D54"/>
    <w:rsid w:val="002D0FAF"/>
    <w:rsid w:val="002D1F6F"/>
    <w:rsid w:val="002D2344"/>
    <w:rsid w:val="002D7E6B"/>
    <w:rsid w:val="002E5134"/>
    <w:rsid w:val="002F0C66"/>
    <w:rsid w:val="00301360"/>
    <w:rsid w:val="0030256C"/>
    <w:rsid w:val="00302611"/>
    <w:rsid w:val="00315F55"/>
    <w:rsid w:val="00316C93"/>
    <w:rsid w:val="00317274"/>
    <w:rsid w:val="003201A4"/>
    <w:rsid w:val="0032073D"/>
    <w:rsid w:val="00323E3E"/>
    <w:rsid w:val="00327127"/>
    <w:rsid w:val="00341460"/>
    <w:rsid w:val="00342291"/>
    <w:rsid w:val="003455A9"/>
    <w:rsid w:val="00352B21"/>
    <w:rsid w:val="0035360F"/>
    <w:rsid w:val="0035504D"/>
    <w:rsid w:val="00364641"/>
    <w:rsid w:val="00364F26"/>
    <w:rsid w:val="003728E1"/>
    <w:rsid w:val="0038119E"/>
    <w:rsid w:val="00387454"/>
    <w:rsid w:val="0039141E"/>
    <w:rsid w:val="00393E48"/>
    <w:rsid w:val="003960EC"/>
    <w:rsid w:val="003A1D14"/>
    <w:rsid w:val="003A3AA9"/>
    <w:rsid w:val="003A666B"/>
    <w:rsid w:val="003B38FB"/>
    <w:rsid w:val="003C1516"/>
    <w:rsid w:val="003C6E61"/>
    <w:rsid w:val="003D236B"/>
    <w:rsid w:val="003E2E1C"/>
    <w:rsid w:val="003E68DD"/>
    <w:rsid w:val="003F500F"/>
    <w:rsid w:val="003F6481"/>
    <w:rsid w:val="00400376"/>
    <w:rsid w:val="00412ED9"/>
    <w:rsid w:val="00415E55"/>
    <w:rsid w:val="00422B37"/>
    <w:rsid w:val="0043217A"/>
    <w:rsid w:val="00434394"/>
    <w:rsid w:val="004411C3"/>
    <w:rsid w:val="00443779"/>
    <w:rsid w:val="0044768C"/>
    <w:rsid w:val="004549F3"/>
    <w:rsid w:val="00454B45"/>
    <w:rsid w:val="00460BB5"/>
    <w:rsid w:val="00470175"/>
    <w:rsid w:val="004729A3"/>
    <w:rsid w:val="00481C7E"/>
    <w:rsid w:val="00482F1C"/>
    <w:rsid w:val="004835A9"/>
    <w:rsid w:val="00484158"/>
    <w:rsid w:val="00496652"/>
    <w:rsid w:val="004A342C"/>
    <w:rsid w:val="004A58CC"/>
    <w:rsid w:val="004B0927"/>
    <w:rsid w:val="004B12F4"/>
    <w:rsid w:val="004B66F4"/>
    <w:rsid w:val="004B764F"/>
    <w:rsid w:val="004C3329"/>
    <w:rsid w:val="004C6156"/>
    <w:rsid w:val="004D20A7"/>
    <w:rsid w:val="004D7AC5"/>
    <w:rsid w:val="004E1E20"/>
    <w:rsid w:val="004F0157"/>
    <w:rsid w:val="004F094F"/>
    <w:rsid w:val="004F1E6F"/>
    <w:rsid w:val="004F3099"/>
    <w:rsid w:val="004F4EEA"/>
    <w:rsid w:val="004F56DF"/>
    <w:rsid w:val="004F6B1E"/>
    <w:rsid w:val="0050251A"/>
    <w:rsid w:val="00503DAD"/>
    <w:rsid w:val="00503DFC"/>
    <w:rsid w:val="00503EF4"/>
    <w:rsid w:val="00504C92"/>
    <w:rsid w:val="00514D5A"/>
    <w:rsid w:val="005215AE"/>
    <w:rsid w:val="005236F8"/>
    <w:rsid w:val="0053351D"/>
    <w:rsid w:val="005367A1"/>
    <w:rsid w:val="00541750"/>
    <w:rsid w:val="005419CE"/>
    <w:rsid w:val="005425D0"/>
    <w:rsid w:val="0054343C"/>
    <w:rsid w:val="0054461E"/>
    <w:rsid w:val="0054749E"/>
    <w:rsid w:val="00551386"/>
    <w:rsid w:val="00560057"/>
    <w:rsid w:val="00566EB1"/>
    <w:rsid w:val="00575B4D"/>
    <w:rsid w:val="00576F21"/>
    <w:rsid w:val="00584860"/>
    <w:rsid w:val="00586E3A"/>
    <w:rsid w:val="0058743F"/>
    <w:rsid w:val="0059312B"/>
    <w:rsid w:val="00594C8B"/>
    <w:rsid w:val="00595E18"/>
    <w:rsid w:val="00595EAC"/>
    <w:rsid w:val="0059706F"/>
    <w:rsid w:val="005A0005"/>
    <w:rsid w:val="005A1DAB"/>
    <w:rsid w:val="005A2EA5"/>
    <w:rsid w:val="005A4D84"/>
    <w:rsid w:val="005A7255"/>
    <w:rsid w:val="005A7499"/>
    <w:rsid w:val="005B189B"/>
    <w:rsid w:val="005B1CA1"/>
    <w:rsid w:val="005B580F"/>
    <w:rsid w:val="005C26D9"/>
    <w:rsid w:val="005C7181"/>
    <w:rsid w:val="005C7921"/>
    <w:rsid w:val="005C7ED3"/>
    <w:rsid w:val="005D08B8"/>
    <w:rsid w:val="005D103D"/>
    <w:rsid w:val="005D1D96"/>
    <w:rsid w:val="005D242C"/>
    <w:rsid w:val="005D5A8B"/>
    <w:rsid w:val="005D664A"/>
    <w:rsid w:val="005E4126"/>
    <w:rsid w:val="005E41BB"/>
    <w:rsid w:val="005F029B"/>
    <w:rsid w:val="005F0345"/>
    <w:rsid w:val="005F57C3"/>
    <w:rsid w:val="005F728F"/>
    <w:rsid w:val="0060076B"/>
    <w:rsid w:val="00602970"/>
    <w:rsid w:val="00604C63"/>
    <w:rsid w:val="00605186"/>
    <w:rsid w:val="00605D8A"/>
    <w:rsid w:val="0061075A"/>
    <w:rsid w:val="00613E5E"/>
    <w:rsid w:val="0062537A"/>
    <w:rsid w:val="00625E0B"/>
    <w:rsid w:val="006346C8"/>
    <w:rsid w:val="00652059"/>
    <w:rsid w:val="006660C2"/>
    <w:rsid w:val="00673EB2"/>
    <w:rsid w:val="00677F67"/>
    <w:rsid w:val="00683C94"/>
    <w:rsid w:val="00685C0E"/>
    <w:rsid w:val="00691C17"/>
    <w:rsid w:val="006A1EA5"/>
    <w:rsid w:val="006A7239"/>
    <w:rsid w:val="006B0E39"/>
    <w:rsid w:val="006B459F"/>
    <w:rsid w:val="006C0B26"/>
    <w:rsid w:val="006C5189"/>
    <w:rsid w:val="006D6518"/>
    <w:rsid w:val="006E2431"/>
    <w:rsid w:val="006E5643"/>
    <w:rsid w:val="006F1270"/>
    <w:rsid w:val="006F2EFA"/>
    <w:rsid w:val="006F4C5C"/>
    <w:rsid w:val="006F5DA1"/>
    <w:rsid w:val="006F7A0E"/>
    <w:rsid w:val="006F7B95"/>
    <w:rsid w:val="00710017"/>
    <w:rsid w:val="00712F4E"/>
    <w:rsid w:val="007175A9"/>
    <w:rsid w:val="00723334"/>
    <w:rsid w:val="00723CB1"/>
    <w:rsid w:val="00725CAF"/>
    <w:rsid w:val="007304E4"/>
    <w:rsid w:val="00730B2F"/>
    <w:rsid w:val="00735B6F"/>
    <w:rsid w:val="00736734"/>
    <w:rsid w:val="00744862"/>
    <w:rsid w:val="00746D89"/>
    <w:rsid w:val="00752B6E"/>
    <w:rsid w:val="007622F8"/>
    <w:rsid w:val="00764B08"/>
    <w:rsid w:val="007756F3"/>
    <w:rsid w:val="007769B2"/>
    <w:rsid w:val="007812E8"/>
    <w:rsid w:val="00786D84"/>
    <w:rsid w:val="00793BDF"/>
    <w:rsid w:val="007A32FB"/>
    <w:rsid w:val="007A4C3E"/>
    <w:rsid w:val="007A7C92"/>
    <w:rsid w:val="007B0436"/>
    <w:rsid w:val="007B12D5"/>
    <w:rsid w:val="007B1B7E"/>
    <w:rsid w:val="007B2E2C"/>
    <w:rsid w:val="007C1660"/>
    <w:rsid w:val="007C7F07"/>
    <w:rsid w:val="007D146B"/>
    <w:rsid w:val="007D17A1"/>
    <w:rsid w:val="007D2179"/>
    <w:rsid w:val="007E4DD4"/>
    <w:rsid w:val="007E61CA"/>
    <w:rsid w:val="007F227D"/>
    <w:rsid w:val="00800AC0"/>
    <w:rsid w:val="0080577C"/>
    <w:rsid w:val="0080604B"/>
    <w:rsid w:val="00806404"/>
    <w:rsid w:val="00810644"/>
    <w:rsid w:val="0081451D"/>
    <w:rsid w:val="00823243"/>
    <w:rsid w:val="008232DC"/>
    <w:rsid w:val="00830A06"/>
    <w:rsid w:val="00841E87"/>
    <w:rsid w:val="00845507"/>
    <w:rsid w:val="00856E2E"/>
    <w:rsid w:val="008622F0"/>
    <w:rsid w:val="00864B46"/>
    <w:rsid w:val="008652AD"/>
    <w:rsid w:val="008731AA"/>
    <w:rsid w:val="0087595E"/>
    <w:rsid w:val="00877448"/>
    <w:rsid w:val="00880B29"/>
    <w:rsid w:val="00891B9E"/>
    <w:rsid w:val="008927F7"/>
    <w:rsid w:val="00894E61"/>
    <w:rsid w:val="008A14ED"/>
    <w:rsid w:val="008A32EC"/>
    <w:rsid w:val="008A66DF"/>
    <w:rsid w:val="008B162C"/>
    <w:rsid w:val="008B21E0"/>
    <w:rsid w:val="008B4282"/>
    <w:rsid w:val="008B5D27"/>
    <w:rsid w:val="008C4021"/>
    <w:rsid w:val="008C7898"/>
    <w:rsid w:val="008D1BF1"/>
    <w:rsid w:val="008D594D"/>
    <w:rsid w:val="008D6773"/>
    <w:rsid w:val="008E0AC6"/>
    <w:rsid w:val="008E2236"/>
    <w:rsid w:val="008E4A52"/>
    <w:rsid w:val="008E5958"/>
    <w:rsid w:val="008E73C5"/>
    <w:rsid w:val="008E7E35"/>
    <w:rsid w:val="008F0CAD"/>
    <w:rsid w:val="008F275D"/>
    <w:rsid w:val="008F4A0A"/>
    <w:rsid w:val="008F5779"/>
    <w:rsid w:val="008F59B8"/>
    <w:rsid w:val="00902455"/>
    <w:rsid w:val="0090255F"/>
    <w:rsid w:val="0091117B"/>
    <w:rsid w:val="0091219A"/>
    <w:rsid w:val="00913A3A"/>
    <w:rsid w:val="0091718E"/>
    <w:rsid w:val="00917257"/>
    <w:rsid w:val="00917EBA"/>
    <w:rsid w:val="00923B9D"/>
    <w:rsid w:val="00924A06"/>
    <w:rsid w:val="009319A5"/>
    <w:rsid w:val="009344D4"/>
    <w:rsid w:val="009441F2"/>
    <w:rsid w:val="00944400"/>
    <w:rsid w:val="0094452B"/>
    <w:rsid w:val="00950067"/>
    <w:rsid w:val="00950FED"/>
    <w:rsid w:val="009518DD"/>
    <w:rsid w:val="00951DAF"/>
    <w:rsid w:val="00952AA4"/>
    <w:rsid w:val="009539D5"/>
    <w:rsid w:val="00956CC0"/>
    <w:rsid w:val="0096479E"/>
    <w:rsid w:val="0096780E"/>
    <w:rsid w:val="00967B3C"/>
    <w:rsid w:val="00973611"/>
    <w:rsid w:val="009771B4"/>
    <w:rsid w:val="00980BA0"/>
    <w:rsid w:val="0098638F"/>
    <w:rsid w:val="009915FD"/>
    <w:rsid w:val="009A758A"/>
    <w:rsid w:val="009B30F9"/>
    <w:rsid w:val="009B3628"/>
    <w:rsid w:val="009C03B9"/>
    <w:rsid w:val="009C04C6"/>
    <w:rsid w:val="009C306A"/>
    <w:rsid w:val="009C38EC"/>
    <w:rsid w:val="009D1A03"/>
    <w:rsid w:val="009D4121"/>
    <w:rsid w:val="009D5868"/>
    <w:rsid w:val="009E4D35"/>
    <w:rsid w:val="009F026F"/>
    <w:rsid w:val="009F04ED"/>
    <w:rsid w:val="009F0AFE"/>
    <w:rsid w:val="009F1B7F"/>
    <w:rsid w:val="009F29D3"/>
    <w:rsid w:val="009F2E4F"/>
    <w:rsid w:val="009F5166"/>
    <w:rsid w:val="009F7613"/>
    <w:rsid w:val="00A048DF"/>
    <w:rsid w:val="00A05ECF"/>
    <w:rsid w:val="00A124A3"/>
    <w:rsid w:val="00A15A46"/>
    <w:rsid w:val="00A162BF"/>
    <w:rsid w:val="00A2074D"/>
    <w:rsid w:val="00A21E67"/>
    <w:rsid w:val="00A24CB9"/>
    <w:rsid w:val="00A27221"/>
    <w:rsid w:val="00A34BC3"/>
    <w:rsid w:val="00A351F8"/>
    <w:rsid w:val="00A354B1"/>
    <w:rsid w:val="00A37EB6"/>
    <w:rsid w:val="00A411F9"/>
    <w:rsid w:val="00A478A5"/>
    <w:rsid w:val="00A5120A"/>
    <w:rsid w:val="00A51645"/>
    <w:rsid w:val="00A57235"/>
    <w:rsid w:val="00A602D8"/>
    <w:rsid w:val="00A67F35"/>
    <w:rsid w:val="00A84253"/>
    <w:rsid w:val="00A85019"/>
    <w:rsid w:val="00A86C8F"/>
    <w:rsid w:val="00A87583"/>
    <w:rsid w:val="00A90696"/>
    <w:rsid w:val="00A92055"/>
    <w:rsid w:val="00A949B9"/>
    <w:rsid w:val="00A94B33"/>
    <w:rsid w:val="00AA1F22"/>
    <w:rsid w:val="00AA49CB"/>
    <w:rsid w:val="00AA74AD"/>
    <w:rsid w:val="00AB13F6"/>
    <w:rsid w:val="00AB6C52"/>
    <w:rsid w:val="00AB7625"/>
    <w:rsid w:val="00AC03C6"/>
    <w:rsid w:val="00AC0BE3"/>
    <w:rsid w:val="00AC2C65"/>
    <w:rsid w:val="00AC33B8"/>
    <w:rsid w:val="00AC3770"/>
    <w:rsid w:val="00AC4A53"/>
    <w:rsid w:val="00AD0753"/>
    <w:rsid w:val="00AE32E2"/>
    <w:rsid w:val="00AE41ED"/>
    <w:rsid w:val="00AF07C6"/>
    <w:rsid w:val="00AF1B65"/>
    <w:rsid w:val="00AF4ECF"/>
    <w:rsid w:val="00AF5750"/>
    <w:rsid w:val="00B0296D"/>
    <w:rsid w:val="00B10EB2"/>
    <w:rsid w:val="00B1781D"/>
    <w:rsid w:val="00B22392"/>
    <w:rsid w:val="00B22CE2"/>
    <w:rsid w:val="00B30BB4"/>
    <w:rsid w:val="00B3134A"/>
    <w:rsid w:val="00B34675"/>
    <w:rsid w:val="00B35D97"/>
    <w:rsid w:val="00B40E69"/>
    <w:rsid w:val="00B46FEA"/>
    <w:rsid w:val="00B5471F"/>
    <w:rsid w:val="00B54C6D"/>
    <w:rsid w:val="00B554E5"/>
    <w:rsid w:val="00B57309"/>
    <w:rsid w:val="00B57D87"/>
    <w:rsid w:val="00B605E9"/>
    <w:rsid w:val="00B60AB8"/>
    <w:rsid w:val="00B6227F"/>
    <w:rsid w:val="00B624D0"/>
    <w:rsid w:val="00B77187"/>
    <w:rsid w:val="00B7726D"/>
    <w:rsid w:val="00B84530"/>
    <w:rsid w:val="00B937DB"/>
    <w:rsid w:val="00B95AD9"/>
    <w:rsid w:val="00B9655D"/>
    <w:rsid w:val="00BA2375"/>
    <w:rsid w:val="00BC4289"/>
    <w:rsid w:val="00BD03B6"/>
    <w:rsid w:val="00BD0872"/>
    <w:rsid w:val="00BD1E03"/>
    <w:rsid w:val="00BD3B7F"/>
    <w:rsid w:val="00BD778E"/>
    <w:rsid w:val="00BE15C6"/>
    <w:rsid w:val="00BE28EB"/>
    <w:rsid w:val="00BE308C"/>
    <w:rsid w:val="00BE4AF8"/>
    <w:rsid w:val="00BF00E0"/>
    <w:rsid w:val="00BF2459"/>
    <w:rsid w:val="00BF3636"/>
    <w:rsid w:val="00BF7842"/>
    <w:rsid w:val="00C208B6"/>
    <w:rsid w:val="00C20A9F"/>
    <w:rsid w:val="00C21B28"/>
    <w:rsid w:val="00C26DE1"/>
    <w:rsid w:val="00C307CB"/>
    <w:rsid w:val="00C32BB9"/>
    <w:rsid w:val="00C3722A"/>
    <w:rsid w:val="00C43FC4"/>
    <w:rsid w:val="00C4700B"/>
    <w:rsid w:val="00C518B3"/>
    <w:rsid w:val="00C600D5"/>
    <w:rsid w:val="00C6071B"/>
    <w:rsid w:val="00C6126C"/>
    <w:rsid w:val="00C61C37"/>
    <w:rsid w:val="00C72A76"/>
    <w:rsid w:val="00C74A1E"/>
    <w:rsid w:val="00C809CC"/>
    <w:rsid w:val="00C82DC7"/>
    <w:rsid w:val="00C8737E"/>
    <w:rsid w:val="00C9604F"/>
    <w:rsid w:val="00C97163"/>
    <w:rsid w:val="00CA39F9"/>
    <w:rsid w:val="00CA6AA9"/>
    <w:rsid w:val="00CB05DB"/>
    <w:rsid w:val="00CB64DE"/>
    <w:rsid w:val="00CC1A3D"/>
    <w:rsid w:val="00CC251B"/>
    <w:rsid w:val="00CD386F"/>
    <w:rsid w:val="00CD6317"/>
    <w:rsid w:val="00CE1FAE"/>
    <w:rsid w:val="00CE4201"/>
    <w:rsid w:val="00CE69E3"/>
    <w:rsid w:val="00CF1818"/>
    <w:rsid w:val="00D00E56"/>
    <w:rsid w:val="00D0261C"/>
    <w:rsid w:val="00D03754"/>
    <w:rsid w:val="00D03AC6"/>
    <w:rsid w:val="00D04250"/>
    <w:rsid w:val="00D06C2F"/>
    <w:rsid w:val="00D11905"/>
    <w:rsid w:val="00D11B3B"/>
    <w:rsid w:val="00D1523D"/>
    <w:rsid w:val="00D170F2"/>
    <w:rsid w:val="00D20AB1"/>
    <w:rsid w:val="00D20DC2"/>
    <w:rsid w:val="00D2588A"/>
    <w:rsid w:val="00D25CD1"/>
    <w:rsid w:val="00D2680A"/>
    <w:rsid w:val="00D33DA2"/>
    <w:rsid w:val="00D34646"/>
    <w:rsid w:val="00D349AB"/>
    <w:rsid w:val="00D4116D"/>
    <w:rsid w:val="00D46CEF"/>
    <w:rsid w:val="00D520FA"/>
    <w:rsid w:val="00D62470"/>
    <w:rsid w:val="00D64BEE"/>
    <w:rsid w:val="00D7022D"/>
    <w:rsid w:val="00D7123A"/>
    <w:rsid w:val="00D727A2"/>
    <w:rsid w:val="00D755DB"/>
    <w:rsid w:val="00D76B2F"/>
    <w:rsid w:val="00D774D1"/>
    <w:rsid w:val="00D82AB1"/>
    <w:rsid w:val="00D83A77"/>
    <w:rsid w:val="00D94177"/>
    <w:rsid w:val="00DA1522"/>
    <w:rsid w:val="00DA23F1"/>
    <w:rsid w:val="00DB465E"/>
    <w:rsid w:val="00DB7213"/>
    <w:rsid w:val="00DC306E"/>
    <w:rsid w:val="00DD0F33"/>
    <w:rsid w:val="00DD5570"/>
    <w:rsid w:val="00DD6C91"/>
    <w:rsid w:val="00DE044E"/>
    <w:rsid w:val="00DE5EE5"/>
    <w:rsid w:val="00DF0281"/>
    <w:rsid w:val="00DF12AD"/>
    <w:rsid w:val="00DF681E"/>
    <w:rsid w:val="00E02B75"/>
    <w:rsid w:val="00E04664"/>
    <w:rsid w:val="00E05CE8"/>
    <w:rsid w:val="00E06543"/>
    <w:rsid w:val="00E06730"/>
    <w:rsid w:val="00E0688A"/>
    <w:rsid w:val="00E07D72"/>
    <w:rsid w:val="00E12849"/>
    <w:rsid w:val="00E12CF2"/>
    <w:rsid w:val="00E16868"/>
    <w:rsid w:val="00E233BA"/>
    <w:rsid w:val="00E240F0"/>
    <w:rsid w:val="00E26C47"/>
    <w:rsid w:val="00E3194B"/>
    <w:rsid w:val="00E33E42"/>
    <w:rsid w:val="00E34987"/>
    <w:rsid w:val="00E3626C"/>
    <w:rsid w:val="00E36955"/>
    <w:rsid w:val="00E37A8A"/>
    <w:rsid w:val="00E4680E"/>
    <w:rsid w:val="00E55858"/>
    <w:rsid w:val="00E627AE"/>
    <w:rsid w:val="00E71642"/>
    <w:rsid w:val="00E72370"/>
    <w:rsid w:val="00E75471"/>
    <w:rsid w:val="00E75CCE"/>
    <w:rsid w:val="00E84824"/>
    <w:rsid w:val="00E870E9"/>
    <w:rsid w:val="00E95FC8"/>
    <w:rsid w:val="00E97C2B"/>
    <w:rsid w:val="00EA0661"/>
    <w:rsid w:val="00EA5B76"/>
    <w:rsid w:val="00EB2DDD"/>
    <w:rsid w:val="00EB4E70"/>
    <w:rsid w:val="00EB7959"/>
    <w:rsid w:val="00EC4DCA"/>
    <w:rsid w:val="00EC5680"/>
    <w:rsid w:val="00EC755D"/>
    <w:rsid w:val="00ED0902"/>
    <w:rsid w:val="00ED4E10"/>
    <w:rsid w:val="00ED76C0"/>
    <w:rsid w:val="00EE6B70"/>
    <w:rsid w:val="00EF35BD"/>
    <w:rsid w:val="00EF3F8B"/>
    <w:rsid w:val="00EF5024"/>
    <w:rsid w:val="00EF66DA"/>
    <w:rsid w:val="00F00547"/>
    <w:rsid w:val="00F01E88"/>
    <w:rsid w:val="00F10565"/>
    <w:rsid w:val="00F12C02"/>
    <w:rsid w:val="00F14D95"/>
    <w:rsid w:val="00F14FE3"/>
    <w:rsid w:val="00F165C4"/>
    <w:rsid w:val="00F17150"/>
    <w:rsid w:val="00F2077B"/>
    <w:rsid w:val="00F21E2D"/>
    <w:rsid w:val="00F23C92"/>
    <w:rsid w:val="00F5179B"/>
    <w:rsid w:val="00F52142"/>
    <w:rsid w:val="00F5765D"/>
    <w:rsid w:val="00F60FE0"/>
    <w:rsid w:val="00F626EC"/>
    <w:rsid w:val="00F664C5"/>
    <w:rsid w:val="00F75D4B"/>
    <w:rsid w:val="00F86315"/>
    <w:rsid w:val="00F87E65"/>
    <w:rsid w:val="00F94049"/>
    <w:rsid w:val="00F95329"/>
    <w:rsid w:val="00F97D87"/>
    <w:rsid w:val="00FA12BA"/>
    <w:rsid w:val="00FA5F09"/>
    <w:rsid w:val="00FB1C1B"/>
    <w:rsid w:val="00FB4825"/>
    <w:rsid w:val="00FB4FF1"/>
    <w:rsid w:val="00FB7D77"/>
    <w:rsid w:val="00FC1E99"/>
    <w:rsid w:val="00FC72AD"/>
    <w:rsid w:val="00FC77ED"/>
    <w:rsid w:val="00FD4369"/>
    <w:rsid w:val="00FD7A15"/>
    <w:rsid w:val="00FE015B"/>
    <w:rsid w:val="00FF0C37"/>
    <w:rsid w:val="00FF2371"/>
    <w:rsid w:val="00FF2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D5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7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8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4D20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0A7"/>
    <w:rPr>
      <w:rFonts w:ascii="Lucida Grande" w:hAnsi="Lucida Grande" w:cs="Lucida Grande"/>
      <w:sz w:val="18"/>
      <w:szCs w:val="18"/>
    </w:rPr>
  </w:style>
  <w:style w:type="paragraph" w:styleId="Footer">
    <w:name w:val="footer"/>
    <w:basedOn w:val="Normal"/>
    <w:link w:val="FooterChar"/>
    <w:uiPriority w:val="99"/>
    <w:unhideWhenUsed/>
    <w:rsid w:val="00ED4E1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ED4E10"/>
  </w:style>
  <w:style w:type="character" w:styleId="PageNumber">
    <w:name w:val="page number"/>
    <w:basedOn w:val="DefaultParagraphFont"/>
    <w:uiPriority w:val="99"/>
    <w:semiHidden/>
    <w:unhideWhenUsed/>
    <w:rsid w:val="00ED4E10"/>
  </w:style>
  <w:style w:type="character" w:styleId="CommentReference">
    <w:name w:val="annotation reference"/>
    <w:basedOn w:val="DefaultParagraphFont"/>
    <w:uiPriority w:val="99"/>
    <w:semiHidden/>
    <w:unhideWhenUsed/>
    <w:rsid w:val="009B3628"/>
    <w:rPr>
      <w:sz w:val="18"/>
      <w:szCs w:val="18"/>
    </w:rPr>
  </w:style>
  <w:style w:type="paragraph" w:styleId="CommentText">
    <w:name w:val="annotation text"/>
    <w:basedOn w:val="Normal"/>
    <w:link w:val="CommentTextChar"/>
    <w:uiPriority w:val="99"/>
    <w:semiHidden/>
    <w:unhideWhenUsed/>
    <w:rsid w:val="009B3628"/>
  </w:style>
  <w:style w:type="character" w:customStyle="1" w:styleId="CommentTextChar">
    <w:name w:val="Comment Text Char"/>
    <w:basedOn w:val="DefaultParagraphFont"/>
    <w:link w:val="CommentText"/>
    <w:uiPriority w:val="99"/>
    <w:semiHidden/>
    <w:rsid w:val="009B3628"/>
  </w:style>
  <w:style w:type="paragraph" w:styleId="CommentSubject">
    <w:name w:val="annotation subject"/>
    <w:basedOn w:val="CommentText"/>
    <w:next w:val="CommentText"/>
    <w:link w:val="CommentSubjectChar"/>
    <w:uiPriority w:val="99"/>
    <w:semiHidden/>
    <w:unhideWhenUsed/>
    <w:rsid w:val="009B3628"/>
    <w:rPr>
      <w:b/>
      <w:bCs/>
      <w:sz w:val="20"/>
      <w:szCs w:val="20"/>
    </w:rPr>
  </w:style>
  <w:style w:type="character" w:customStyle="1" w:styleId="CommentSubjectChar">
    <w:name w:val="Comment Subject Char"/>
    <w:basedOn w:val="CommentTextChar"/>
    <w:link w:val="CommentSubject"/>
    <w:uiPriority w:val="99"/>
    <w:semiHidden/>
    <w:rsid w:val="009B3628"/>
    <w:rPr>
      <w:b/>
      <w:bCs/>
      <w:sz w:val="20"/>
      <w:szCs w:val="20"/>
    </w:rPr>
  </w:style>
  <w:style w:type="paragraph" w:styleId="FootnoteText">
    <w:name w:val="footnote text"/>
    <w:basedOn w:val="Normal"/>
    <w:link w:val="FootnoteTextChar"/>
    <w:uiPriority w:val="99"/>
    <w:unhideWhenUsed/>
    <w:rsid w:val="00A351F8"/>
    <w:rPr>
      <w:rFonts w:asciiTheme="minorHAnsi" w:hAnsiTheme="minorHAnsi" w:cstheme="minorBidi"/>
    </w:rPr>
  </w:style>
  <w:style w:type="character" w:customStyle="1" w:styleId="FootnoteTextChar">
    <w:name w:val="Footnote Text Char"/>
    <w:basedOn w:val="DefaultParagraphFont"/>
    <w:link w:val="FootnoteText"/>
    <w:uiPriority w:val="99"/>
    <w:rsid w:val="00A351F8"/>
  </w:style>
  <w:style w:type="character" w:styleId="FootnoteReference">
    <w:name w:val="footnote reference"/>
    <w:basedOn w:val="DefaultParagraphFont"/>
    <w:uiPriority w:val="99"/>
    <w:unhideWhenUsed/>
    <w:rsid w:val="00A351F8"/>
    <w:rPr>
      <w:vertAlign w:val="superscript"/>
    </w:rPr>
  </w:style>
  <w:style w:type="character" w:styleId="Hyperlink">
    <w:name w:val="Hyperlink"/>
    <w:basedOn w:val="DefaultParagraphFont"/>
    <w:uiPriority w:val="99"/>
    <w:unhideWhenUsed/>
    <w:rsid w:val="00EA0661"/>
    <w:rPr>
      <w:color w:val="0000FF" w:themeColor="hyperlink"/>
      <w:u w:val="single"/>
    </w:rPr>
  </w:style>
  <w:style w:type="character" w:styleId="FollowedHyperlink">
    <w:name w:val="FollowedHyperlink"/>
    <w:basedOn w:val="DefaultParagraphFont"/>
    <w:uiPriority w:val="99"/>
    <w:semiHidden/>
    <w:unhideWhenUsed/>
    <w:rsid w:val="000801C1"/>
    <w:rPr>
      <w:color w:val="800080" w:themeColor="followedHyperlink"/>
      <w:u w:val="single"/>
    </w:rPr>
  </w:style>
  <w:style w:type="paragraph" w:styleId="Revision">
    <w:name w:val="Revision"/>
    <w:hidden/>
    <w:uiPriority w:val="99"/>
    <w:semiHidden/>
    <w:rsid w:val="0094452B"/>
    <w:rPr>
      <w:rFonts w:ascii="Times New Roman" w:hAnsi="Times New Roman" w:cs="Times New Roman"/>
    </w:rPr>
  </w:style>
  <w:style w:type="character" w:styleId="LineNumber">
    <w:name w:val="line number"/>
    <w:basedOn w:val="DefaultParagraphFont"/>
    <w:uiPriority w:val="99"/>
    <w:semiHidden/>
    <w:unhideWhenUsed/>
    <w:rsid w:val="00E55858"/>
  </w:style>
  <w:style w:type="character" w:customStyle="1" w:styleId="UnresolvedMention1">
    <w:name w:val="Unresolved Mention1"/>
    <w:basedOn w:val="DefaultParagraphFont"/>
    <w:uiPriority w:val="99"/>
    <w:semiHidden/>
    <w:unhideWhenUsed/>
    <w:rsid w:val="00E55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1472">
      <w:bodyDiv w:val="1"/>
      <w:marLeft w:val="0"/>
      <w:marRight w:val="0"/>
      <w:marTop w:val="0"/>
      <w:marBottom w:val="0"/>
      <w:divBdr>
        <w:top w:val="none" w:sz="0" w:space="0" w:color="auto"/>
        <w:left w:val="none" w:sz="0" w:space="0" w:color="auto"/>
        <w:bottom w:val="none" w:sz="0" w:space="0" w:color="auto"/>
        <w:right w:val="none" w:sz="0" w:space="0" w:color="auto"/>
      </w:divBdr>
    </w:div>
    <w:div w:id="602373828">
      <w:bodyDiv w:val="1"/>
      <w:marLeft w:val="0"/>
      <w:marRight w:val="0"/>
      <w:marTop w:val="0"/>
      <w:marBottom w:val="0"/>
      <w:divBdr>
        <w:top w:val="none" w:sz="0" w:space="0" w:color="auto"/>
        <w:left w:val="none" w:sz="0" w:space="0" w:color="auto"/>
        <w:bottom w:val="none" w:sz="0" w:space="0" w:color="auto"/>
        <w:right w:val="none" w:sz="0" w:space="0" w:color="auto"/>
      </w:divBdr>
    </w:div>
    <w:div w:id="669019645">
      <w:bodyDiv w:val="1"/>
      <w:marLeft w:val="0"/>
      <w:marRight w:val="0"/>
      <w:marTop w:val="0"/>
      <w:marBottom w:val="0"/>
      <w:divBdr>
        <w:top w:val="none" w:sz="0" w:space="0" w:color="auto"/>
        <w:left w:val="none" w:sz="0" w:space="0" w:color="auto"/>
        <w:bottom w:val="none" w:sz="0" w:space="0" w:color="auto"/>
        <w:right w:val="none" w:sz="0" w:space="0" w:color="auto"/>
      </w:divBdr>
    </w:div>
    <w:div w:id="102544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2C0C2-A52D-4334-A6FD-6A65A409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17142</Words>
  <Characters>97713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2019-07-18T20:16:00Z</cp:lastPrinted>
  <dcterms:created xsi:type="dcterms:W3CDTF">2019-07-30T12:42:00Z</dcterms:created>
  <dcterms:modified xsi:type="dcterms:W3CDTF">2019-07-30T14:04:00Z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citations="23" publications="22"/&gt;&lt;/info&gt;PAPERS2_INFO_END</vt:lpwstr>
  </property>
</Properties>
</file>