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95AAE" w14:textId="77777777" w:rsidR="003A49C2" w:rsidRDefault="003A49C2" w:rsidP="009A0E7C">
      <w:pPr>
        <w:pStyle w:val="BodyText"/>
        <w:outlineLvl w:val="0"/>
        <w:rPr>
          <w:rFonts w:ascii="Helvetica" w:hAnsi="Helvetica" w:cs="Arial"/>
          <w:b/>
          <w:i w:val="0"/>
          <w:sz w:val="22"/>
          <w:szCs w:val="22"/>
        </w:rPr>
      </w:pPr>
    </w:p>
    <w:p w14:paraId="7088B527" w14:textId="0500BC9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A02D59">
        <w:rPr>
          <w:rFonts w:ascii="Helvetica" w:hAnsi="Helvetica" w:cs="Arial"/>
          <w:b/>
          <w:i w:val="0"/>
          <w:sz w:val="22"/>
          <w:szCs w:val="22"/>
        </w:rPr>
        <w:t>60334</w:t>
      </w:r>
    </w:p>
    <w:p w14:paraId="479A8165" w14:textId="566E0A7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A02D59">
        <w:rPr>
          <w:rFonts w:ascii="Helvetica" w:hAnsi="Helvetica" w:cs="Arial"/>
          <w:b/>
          <w:i w:val="0"/>
          <w:sz w:val="22"/>
          <w:szCs w:val="22"/>
        </w:rPr>
        <w:t xml:space="preserve"> Anthony Iannazzi</w:t>
      </w:r>
    </w:p>
    <w:p w14:paraId="341B46E1" w14:textId="77777777" w:rsidR="00A02D59" w:rsidRPr="00A02D59" w:rsidRDefault="00DC058D" w:rsidP="00A02D59">
      <w:pPr>
        <w:pStyle w:val="BodyText"/>
        <w:outlineLvl w:val="0"/>
        <w:rPr>
          <w:rFonts w:ascii="Helvetica" w:hAnsi="Helvetica" w:cs="Arial"/>
          <w:b/>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A02D59">
        <w:rPr>
          <w:rFonts w:ascii="Helvetica" w:hAnsi="Helvetica" w:cs="Arial"/>
          <w:b/>
          <w:i w:val="0"/>
          <w:sz w:val="22"/>
          <w:szCs w:val="22"/>
        </w:rPr>
        <w:t xml:space="preserve"> </w:t>
      </w:r>
      <w:hyperlink r:id="rId7" w:tgtFrame="_blank" w:history="1">
        <w:r w:rsidR="00A02D59" w:rsidRPr="00A02D59">
          <w:rPr>
            <w:rStyle w:val="Hyperlink"/>
            <w:rFonts w:ascii="Helvetica" w:hAnsi="Helvetica" w:cs="Arial"/>
            <w:b/>
            <w:i w:val="0"/>
            <w:iCs/>
            <w:sz w:val="22"/>
            <w:szCs w:val="22"/>
          </w:rPr>
          <w:t>http://www.jove.com/files_upload.php?src=18401918</w:t>
        </w:r>
      </w:hyperlink>
    </w:p>
    <w:p w14:paraId="0D62CCA5" w14:textId="3A0FEEE6" w:rsidR="009A3CBD" w:rsidRPr="006A6324" w:rsidRDefault="009A3CBD" w:rsidP="009A0E7C">
      <w:pPr>
        <w:pStyle w:val="BodyText"/>
        <w:outlineLvl w:val="0"/>
        <w:rPr>
          <w:rFonts w:ascii="Helvetica" w:hAnsi="Helvetica" w:cs="Arial"/>
          <w:b/>
          <w:i w:val="0"/>
          <w:sz w:val="22"/>
          <w:szCs w:val="22"/>
        </w:rPr>
      </w:pPr>
    </w:p>
    <w:p w14:paraId="30339B7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6725A1" w:rsidRPr="006725A1">
        <w:rPr>
          <w:rFonts w:ascii="Helvetica" w:hAnsi="Helvetica" w:cs="Arial"/>
          <w:b/>
          <w:sz w:val="28"/>
          <w:szCs w:val="28"/>
        </w:rPr>
        <w:t>Patterning the Geometry of Human Embryonic Stem Cell Colonies on Compliant Substrates to Control Tissue-Level Mechanics</w:t>
      </w:r>
    </w:p>
    <w:p w14:paraId="46DFD861" w14:textId="77777777" w:rsidR="00FA1A9D" w:rsidRPr="00F95819" w:rsidRDefault="00FA1A9D" w:rsidP="00FA1A9D">
      <w:pPr>
        <w:pStyle w:val="CM10"/>
        <w:outlineLvl w:val="0"/>
        <w:rPr>
          <w:rFonts w:ascii="Helvetica" w:hAnsi="Helvetica" w:cs="Arial"/>
          <w:b/>
          <w:sz w:val="28"/>
          <w:szCs w:val="28"/>
        </w:rPr>
      </w:pPr>
    </w:p>
    <w:p w14:paraId="147CEB44"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175A4402" w14:textId="77777777" w:rsidR="006725A1" w:rsidRPr="006725A1" w:rsidRDefault="006725A1" w:rsidP="006725A1">
      <w:pPr>
        <w:outlineLvl w:val="0"/>
        <w:rPr>
          <w:rFonts w:ascii="Helvetica" w:hAnsi="Helvetica" w:cs="Arial"/>
          <w:bCs/>
          <w:color w:val="000000"/>
          <w:sz w:val="28"/>
          <w:szCs w:val="28"/>
          <w:vertAlign w:val="superscript"/>
        </w:rPr>
      </w:pPr>
      <w:r w:rsidRPr="006725A1">
        <w:rPr>
          <w:rFonts w:ascii="Helvetica" w:hAnsi="Helvetica" w:cs="Arial"/>
          <w:bCs/>
          <w:color w:val="000000"/>
          <w:sz w:val="28"/>
          <w:szCs w:val="28"/>
        </w:rPr>
        <w:t>Jonathon M. Muncie</w:t>
      </w:r>
      <w:r w:rsidRPr="006725A1">
        <w:rPr>
          <w:rFonts w:ascii="Helvetica" w:hAnsi="Helvetica" w:cs="Arial"/>
          <w:bCs/>
          <w:color w:val="000000"/>
          <w:sz w:val="28"/>
          <w:szCs w:val="28"/>
          <w:vertAlign w:val="superscript"/>
        </w:rPr>
        <w:t>1,2</w:t>
      </w:r>
      <w:r w:rsidRPr="006725A1">
        <w:rPr>
          <w:rFonts w:ascii="Helvetica" w:hAnsi="Helvetica" w:cs="Arial"/>
          <w:bCs/>
          <w:color w:val="000000"/>
          <w:sz w:val="28"/>
          <w:szCs w:val="28"/>
        </w:rPr>
        <w:t>, Roberto Falcón-Banchs</w:t>
      </w:r>
      <w:r w:rsidRPr="006725A1">
        <w:rPr>
          <w:rFonts w:ascii="Helvetica" w:hAnsi="Helvetica" w:cs="Arial"/>
          <w:bCs/>
          <w:color w:val="000000"/>
          <w:sz w:val="28"/>
          <w:szCs w:val="28"/>
          <w:vertAlign w:val="superscript"/>
        </w:rPr>
        <w:t>1</w:t>
      </w:r>
      <w:r w:rsidRPr="006725A1">
        <w:rPr>
          <w:rFonts w:ascii="Helvetica" w:hAnsi="Helvetica" w:cs="Arial"/>
          <w:bCs/>
          <w:color w:val="000000"/>
          <w:sz w:val="28"/>
          <w:szCs w:val="28"/>
        </w:rPr>
        <w:t>, Johnathon N. Lakins</w:t>
      </w:r>
      <w:r w:rsidRPr="006725A1">
        <w:rPr>
          <w:rFonts w:ascii="Helvetica" w:hAnsi="Helvetica" w:cs="Arial"/>
          <w:bCs/>
          <w:color w:val="000000"/>
          <w:sz w:val="28"/>
          <w:szCs w:val="28"/>
          <w:vertAlign w:val="superscript"/>
        </w:rPr>
        <w:t>2</w:t>
      </w:r>
      <w:r w:rsidRPr="006725A1">
        <w:rPr>
          <w:rFonts w:ascii="Helvetica" w:hAnsi="Helvetica" w:cs="Arial"/>
          <w:bCs/>
          <w:color w:val="000000"/>
          <w:sz w:val="28"/>
          <w:szCs w:val="28"/>
        </w:rPr>
        <w:t>, Lydia L. Sohn</w:t>
      </w:r>
      <w:r w:rsidRPr="006725A1">
        <w:rPr>
          <w:rFonts w:ascii="Helvetica" w:hAnsi="Helvetica" w:cs="Arial"/>
          <w:bCs/>
          <w:color w:val="000000"/>
          <w:sz w:val="28"/>
          <w:szCs w:val="28"/>
          <w:vertAlign w:val="superscript"/>
        </w:rPr>
        <w:t>1,3</w:t>
      </w:r>
      <w:r w:rsidRPr="006725A1">
        <w:rPr>
          <w:rFonts w:ascii="Helvetica" w:hAnsi="Helvetica" w:cs="Arial"/>
          <w:bCs/>
          <w:color w:val="000000"/>
          <w:sz w:val="28"/>
          <w:szCs w:val="28"/>
        </w:rPr>
        <w:t>, Valerie M. Weaver</w:t>
      </w:r>
      <w:r w:rsidRPr="006725A1">
        <w:rPr>
          <w:rFonts w:ascii="Helvetica" w:hAnsi="Helvetica" w:cs="Arial"/>
          <w:bCs/>
          <w:color w:val="000000"/>
          <w:sz w:val="28"/>
          <w:szCs w:val="28"/>
          <w:vertAlign w:val="superscript"/>
        </w:rPr>
        <w:t>2,4,5,6</w:t>
      </w:r>
    </w:p>
    <w:p w14:paraId="7CEFABF5" w14:textId="77777777" w:rsidR="006725A1" w:rsidRPr="006725A1" w:rsidRDefault="006725A1" w:rsidP="006725A1">
      <w:pPr>
        <w:outlineLvl w:val="0"/>
        <w:rPr>
          <w:rFonts w:ascii="Helvetica" w:hAnsi="Helvetica" w:cs="Arial"/>
          <w:bCs/>
          <w:color w:val="000000"/>
          <w:sz w:val="28"/>
          <w:szCs w:val="28"/>
          <w:vertAlign w:val="superscript"/>
        </w:rPr>
      </w:pPr>
    </w:p>
    <w:p w14:paraId="11A4CECB"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1</w:t>
      </w:r>
      <w:r w:rsidRPr="006725A1">
        <w:rPr>
          <w:rFonts w:ascii="Helvetica" w:hAnsi="Helvetica" w:cs="Arial"/>
          <w:bCs/>
          <w:color w:val="000000"/>
          <w:sz w:val="28"/>
          <w:szCs w:val="28"/>
        </w:rPr>
        <w:t>Graduate Program in Bioengineering, University of California San Francisco and University of California Berkeley, San Francisco, CA, USA</w:t>
      </w:r>
    </w:p>
    <w:p w14:paraId="7A9DEDBA"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2</w:t>
      </w:r>
      <w:r w:rsidRPr="006725A1">
        <w:rPr>
          <w:rFonts w:ascii="Helvetica" w:hAnsi="Helvetica" w:cs="Arial"/>
          <w:bCs/>
          <w:color w:val="000000"/>
          <w:sz w:val="28"/>
          <w:szCs w:val="28"/>
        </w:rPr>
        <w:t>Center for Bioengineering and Tissue Regeneration, Department of Surgery, University of California San Francisco, San Francisco, CA, USA</w:t>
      </w:r>
    </w:p>
    <w:p w14:paraId="17B5EA50"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3</w:t>
      </w:r>
      <w:r w:rsidRPr="006725A1">
        <w:rPr>
          <w:rFonts w:ascii="Helvetica" w:hAnsi="Helvetica" w:cs="Arial"/>
          <w:bCs/>
          <w:color w:val="000000"/>
          <w:sz w:val="28"/>
          <w:szCs w:val="28"/>
        </w:rPr>
        <w:t>Department of Mechanical Engineering, University of California Berkeley, Berkeley, CA, USA</w:t>
      </w:r>
    </w:p>
    <w:p w14:paraId="38EACEB6"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4</w:t>
      </w:r>
      <w:r w:rsidRPr="006725A1">
        <w:rPr>
          <w:rFonts w:ascii="Helvetica" w:hAnsi="Helvetica" w:cs="Arial"/>
          <w:bCs/>
          <w:color w:val="000000"/>
          <w:sz w:val="28"/>
          <w:szCs w:val="28"/>
        </w:rPr>
        <w:t>Eli and Edythe Broad Center of Regeneration Medicine and Stem Cell Research, University of California San Francisco, San Francisco, CA, USA</w:t>
      </w:r>
    </w:p>
    <w:p w14:paraId="2308F92E"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5</w:t>
      </w:r>
      <w:r w:rsidRPr="006725A1">
        <w:rPr>
          <w:rFonts w:ascii="Helvetica" w:hAnsi="Helvetica" w:cs="Arial"/>
          <w:bCs/>
          <w:color w:val="000000"/>
          <w:sz w:val="28"/>
          <w:szCs w:val="28"/>
        </w:rPr>
        <w:t>UCSF Comprehensive Cancer Center, Helen Diller Family Cancer Research Center, University of California San Francisco, San Francisco, CA, USA</w:t>
      </w:r>
    </w:p>
    <w:p w14:paraId="2A4C241E" w14:textId="77777777" w:rsidR="006725A1" w:rsidRPr="006725A1" w:rsidRDefault="006725A1" w:rsidP="006725A1">
      <w:pPr>
        <w:outlineLvl w:val="0"/>
        <w:rPr>
          <w:rFonts w:ascii="Helvetica" w:hAnsi="Helvetica" w:cs="Arial"/>
          <w:bCs/>
          <w:color w:val="000000"/>
          <w:sz w:val="28"/>
          <w:szCs w:val="28"/>
        </w:rPr>
      </w:pPr>
      <w:r w:rsidRPr="006725A1">
        <w:rPr>
          <w:rFonts w:ascii="Helvetica" w:hAnsi="Helvetica" w:cs="Arial"/>
          <w:bCs/>
          <w:color w:val="000000"/>
          <w:sz w:val="28"/>
          <w:szCs w:val="28"/>
          <w:vertAlign w:val="superscript"/>
        </w:rPr>
        <w:t>6</w:t>
      </w:r>
      <w:r w:rsidRPr="006725A1">
        <w:rPr>
          <w:rFonts w:ascii="Helvetica" w:hAnsi="Helvetica" w:cs="Arial"/>
          <w:bCs/>
          <w:color w:val="000000"/>
          <w:sz w:val="28"/>
          <w:szCs w:val="28"/>
        </w:rPr>
        <w:t>Department of Anatomy, Department of Bioengineering and Therapeutic Sciences, and Department of Radiation Oncology, University of California San Francisco, San Francisco, CA, USA</w:t>
      </w:r>
    </w:p>
    <w:p w14:paraId="46125489" w14:textId="77777777" w:rsidR="00FA1A9D" w:rsidRPr="00F95819" w:rsidRDefault="00FA1A9D" w:rsidP="00FA1A9D">
      <w:pPr>
        <w:outlineLvl w:val="0"/>
        <w:rPr>
          <w:rFonts w:ascii="Helvetica" w:hAnsi="Helvetica" w:cs="Arial"/>
          <w:sz w:val="22"/>
          <w:szCs w:val="22"/>
        </w:rPr>
      </w:pPr>
    </w:p>
    <w:p w14:paraId="4841EA1B"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3BEDB96" w14:textId="77777777" w:rsidR="00FA1A9D" w:rsidRDefault="006725A1" w:rsidP="00FA1A9D">
      <w:pPr>
        <w:outlineLvl w:val="0"/>
        <w:rPr>
          <w:rFonts w:ascii="Helvetica" w:hAnsi="Helvetica" w:cs="Arial"/>
          <w:sz w:val="22"/>
          <w:szCs w:val="22"/>
        </w:rPr>
      </w:pPr>
      <w:r w:rsidRPr="006725A1">
        <w:rPr>
          <w:rFonts w:ascii="Helvetica" w:hAnsi="Helvetica" w:cs="Arial"/>
          <w:sz w:val="22"/>
          <w:szCs w:val="22"/>
        </w:rPr>
        <w:t>Valerie M. Weaver</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8" w:history="1">
        <w:r w:rsidRPr="006725A1">
          <w:rPr>
            <w:rStyle w:val="Hyperlink"/>
            <w:rFonts w:ascii="Helvetica" w:hAnsi="Helvetica" w:cs="Arial"/>
            <w:sz w:val="22"/>
            <w:szCs w:val="22"/>
          </w:rPr>
          <w:t>valerie.weaver@ucsf.edu</w:t>
        </w:r>
      </w:hyperlink>
    </w:p>
    <w:p w14:paraId="6BFAD1CC" w14:textId="77777777" w:rsidR="00FA1A9D" w:rsidRPr="00D94C52" w:rsidRDefault="00FA1A9D" w:rsidP="00FA1A9D">
      <w:pPr>
        <w:outlineLvl w:val="0"/>
        <w:rPr>
          <w:rFonts w:ascii="Helvetica" w:hAnsi="Helvetica" w:cs="Arial"/>
          <w:sz w:val="22"/>
          <w:szCs w:val="22"/>
        </w:rPr>
      </w:pPr>
    </w:p>
    <w:p w14:paraId="104F63D1"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6725A1">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50B50132" w14:textId="77777777" w:rsidR="006725A1" w:rsidRPr="006725A1" w:rsidRDefault="00851BA1" w:rsidP="006725A1">
      <w:pPr>
        <w:outlineLvl w:val="0"/>
        <w:rPr>
          <w:rFonts w:ascii="Helvetica" w:hAnsi="Helvetica" w:cs="Arial"/>
          <w:bCs/>
          <w:sz w:val="22"/>
          <w:szCs w:val="22"/>
          <w:u w:val="single"/>
        </w:rPr>
      </w:pPr>
      <w:hyperlink r:id="rId9" w:history="1">
        <w:r w:rsidR="006725A1" w:rsidRPr="006725A1">
          <w:rPr>
            <w:rStyle w:val="Hyperlink"/>
            <w:rFonts w:ascii="Helvetica" w:hAnsi="Helvetica" w:cs="Arial"/>
            <w:bCs/>
            <w:sz w:val="22"/>
            <w:szCs w:val="22"/>
          </w:rPr>
          <w:t>muncie@berkeley.edu</w:t>
        </w:r>
      </w:hyperlink>
    </w:p>
    <w:p w14:paraId="4AFBC4D0" w14:textId="77777777" w:rsidR="006725A1" w:rsidRPr="006725A1" w:rsidRDefault="00851BA1" w:rsidP="006725A1">
      <w:pPr>
        <w:outlineLvl w:val="0"/>
        <w:rPr>
          <w:rFonts w:ascii="Helvetica" w:hAnsi="Helvetica" w:cs="Arial"/>
          <w:bCs/>
          <w:sz w:val="22"/>
          <w:szCs w:val="22"/>
          <w:u w:val="single"/>
        </w:rPr>
      </w:pPr>
      <w:hyperlink r:id="rId10" w:history="1">
        <w:r w:rsidR="006725A1" w:rsidRPr="006725A1">
          <w:rPr>
            <w:rStyle w:val="Hyperlink"/>
            <w:rFonts w:ascii="Helvetica" w:hAnsi="Helvetica" w:cs="Arial"/>
            <w:bCs/>
            <w:sz w:val="22"/>
            <w:szCs w:val="22"/>
          </w:rPr>
          <w:t>r.falcon@berkeley.edu</w:t>
        </w:r>
      </w:hyperlink>
    </w:p>
    <w:p w14:paraId="37BA3DC0" w14:textId="77777777" w:rsidR="006725A1" w:rsidRPr="006725A1" w:rsidRDefault="00851BA1" w:rsidP="006725A1">
      <w:pPr>
        <w:outlineLvl w:val="0"/>
        <w:rPr>
          <w:rFonts w:ascii="Helvetica" w:hAnsi="Helvetica" w:cs="Arial"/>
          <w:bCs/>
          <w:sz w:val="22"/>
          <w:szCs w:val="22"/>
          <w:u w:val="single"/>
        </w:rPr>
      </w:pPr>
      <w:hyperlink r:id="rId11" w:history="1">
        <w:r w:rsidR="006725A1" w:rsidRPr="006725A1">
          <w:rPr>
            <w:rStyle w:val="Hyperlink"/>
            <w:rFonts w:ascii="Helvetica" w:hAnsi="Helvetica" w:cs="Arial"/>
            <w:bCs/>
            <w:sz w:val="22"/>
            <w:szCs w:val="22"/>
          </w:rPr>
          <w:t>jon.lakins@ucsf.edu</w:t>
        </w:r>
      </w:hyperlink>
    </w:p>
    <w:p w14:paraId="7EDFAE96" w14:textId="77777777" w:rsidR="006725A1" w:rsidRPr="006725A1" w:rsidRDefault="00851BA1" w:rsidP="006725A1">
      <w:pPr>
        <w:outlineLvl w:val="0"/>
        <w:rPr>
          <w:rFonts w:ascii="Helvetica" w:hAnsi="Helvetica" w:cs="Arial"/>
          <w:bCs/>
          <w:sz w:val="22"/>
          <w:szCs w:val="22"/>
          <w:u w:val="single"/>
        </w:rPr>
      </w:pPr>
      <w:hyperlink r:id="rId12" w:history="1">
        <w:r w:rsidR="006725A1" w:rsidRPr="006725A1">
          <w:rPr>
            <w:rStyle w:val="Hyperlink"/>
            <w:rFonts w:ascii="Helvetica" w:hAnsi="Helvetica" w:cs="Arial"/>
            <w:bCs/>
            <w:sz w:val="22"/>
            <w:szCs w:val="22"/>
          </w:rPr>
          <w:t>sohn@berkeley.edu</w:t>
        </w:r>
      </w:hyperlink>
    </w:p>
    <w:p w14:paraId="6639A767" w14:textId="77777777" w:rsidR="003B5E26" w:rsidRPr="006A6324" w:rsidRDefault="003B5E26" w:rsidP="009A0E7C">
      <w:pPr>
        <w:outlineLvl w:val="0"/>
        <w:rPr>
          <w:rFonts w:ascii="Helvetica" w:hAnsi="Helvetica" w:cs="Arial"/>
          <w:b/>
          <w:sz w:val="22"/>
          <w:szCs w:val="22"/>
        </w:rPr>
      </w:pPr>
    </w:p>
    <w:p w14:paraId="4CD7FE72" w14:textId="77777777" w:rsidR="003B5E26" w:rsidRPr="006A6324" w:rsidRDefault="003B5E26" w:rsidP="009A0E7C">
      <w:pPr>
        <w:outlineLvl w:val="0"/>
        <w:rPr>
          <w:rFonts w:ascii="Helvetica" w:hAnsi="Helvetica" w:cs="Arial"/>
          <w:b/>
          <w:sz w:val="22"/>
          <w:szCs w:val="22"/>
        </w:rPr>
      </w:pPr>
    </w:p>
    <w:p w14:paraId="15494810" w14:textId="77777777" w:rsidR="001E230F" w:rsidRPr="006A6324" w:rsidRDefault="001E230F" w:rsidP="009A0E7C">
      <w:pPr>
        <w:outlineLvl w:val="0"/>
        <w:rPr>
          <w:rFonts w:ascii="Helvetica" w:hAnsi="Helvetica" w:cs="Arial"/>
          <w:b/>
          <w:sz w:val="22"/>
          <w:szCs w:val="22"/>
        </w:rPr>
      </w:pPr>
    </w:p>
    <w:p w14:paraId="375E4FD3"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5F5B725C"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668868BD" w14:textId="01722660"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4B622E">
        <w:rPr>
          <w:rFonts w:ascii="Helvetica" w:hAnsi="Helvetica"/>
          <w:b/>
          <w:sz w:val="22"/>
        </w:rPr>
        <w:t>No</w:t>
      </w:r>
    </w:p>
    <w:p w14:paraId="41CCF7B0" w14:textId="1336D6B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4B622E">
        <w:rPr>
          <w:rFonts w:ascii="Helvetica" w:hAnsi="Helvetica"/>
          <w:b/>
          <w:sz w:val="22"/>
        </w:rPr>
        <w:t>No</w:t>
      </w:r>
    </w:p>
    <w:p w14:paraId="2A460641" w14:textId="4FB21DF9" w:rsidR="00FA1A9D" w:rsidRPr="00320CF0" w:rsidRDefault="00FA1A9D" w:rsidP="005C5191">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p>
    <w:p w14:paraId="5B6AAB87" w14:textId="530A40E6" w:rsidR="00FA1A9D" w:rsidRPr="005C5191" w:rsidRDefault="004B622E" w:rsidP="005C5191">
      <w:pPr>
        <w:spacing w:before="120"/>
        <w:rPr>
          <w:rFonts w:ascii="Helvetica" w:hAnsi="Helvetica"/>
          <w:color w:val="0000FF"/>
          <w:sz w:val="22"/>
        </w:rPr>
      </w:pPr>
      <w:r w:rsidRPr="005C5191">
        <w:rPr>
          <w:rFonts w:ascii="Helvetica" w:hAnsi="Helvetica"/>
          <w:color w:val="0000FF"/>
          <w:sz w:val="22"/>
        </w:rPr>
        <w:t>2.8 Placing the UV-curable polymer to be wicked between the stamp and flat slab of PDMS</w:t>
      </w:r>
    </w:p>
    <w:p w14:paraId="55720A1D" w14:textId="354B357C" w:rsidR="004B622E" w:rsidRPr="005C5191" w:rsidRDefault="004B622E" w:rsidP="005C5191">
      <w:pPr>
        <w:spacing w:before="120"/>
        <w:rPr>
          <w:rFonts w:ascii="Helvetica" w:hAnsi="Helvetica"/>
          <w:color w:val="0000FF"/>
          <w:sz w:val="22"/>
        </w:rPr>
      </w:pPr>
      <w:r w:rsidRPr="005C5191">
        <w:rPr>
          <w:rFonts w:ascii="Helvetica" w:hAnsi="Helvetica"/>
          <w:color w:val="0000FF"/>
          <w:sz w:val="22"/>
        </w:rPr>
        <w:t>2.9 Placing the UV-curable polymer at each side of the stamp</w:t>
      </w:r>
    </w:p>
    <w:p w14:paraId="3F7459DB" w14:textId="092DA71E" w:rsidR="004B622E" w:rsidRPr="005C5191" w:rsidRDefault="004B622E" w:rsidP="005C5191">
      <w:pPr>
        <w:spacing w:before="120"/>
        <w:rPr>
          <w:rFonts w:ascii="Helvetica" w:hAnsi="Helvetica"/>
          <w:color w:val="0000FF"/>
          <w:sz w:val="22"/>
        </w:rPr>
      </w:pPr>
      <w:r w:rsidRPr="005C5191">
        <w:rPr>
          <w:rFonts w:ascii="Helvetica" w:hAnsi="Helvetica"/>
          <w:color w:val="0000FF"/>
          <w:sz w:val="22"/>
        </w:rPr>
        <w:t xml:space="preserve">3.1 </w:t>
      </w:r>
      <w:r w:rsidR="00CF7E95" w:rsidRPr="005C5191">
        <w:rPr>
          <w:rFonts w:ascii="Helvetica" w:hAnsi="Helvetica"/>
          <w:color w:val="0000FF"/>
          <w:sz w:val="22"/>
        </w:rPr>
        <w:t>Placing the stencil on top of the coverslip</w:t>
      </w:r>
    </w:p>
    <w:p w14:paraId="20320C3B" w14:textId="3ABAF42D" w:rsidR="004B622E" w:rsidRPr="005C5191" w:rsidRDefault="004B622E" w:rsidP="005C5191">
      <w:pPr>
        <w:spacing w:before="120"/>
        <w:rPr>
          <w:rFonts w:ascii="Helvetica" w:hAnsi="Helvetica"/>
          <w:color w:val="0000FF"/>
          <w:sz w:val="22"/>
        </w:rPr>
      </w:pPr>
      <w:r w:rsidRPr="005C5191">
        <w:rPr>
          <w:rFonts w:ascii="Helvetica" w:hAnsi="Helvetica"/>
          <w:color w:val="0000FF"/>
          <w:sz w:val="22"/>
        </w:rPr>
        <w:t xml:space="preserve">3.2 </w:t>
      </w:r>
      <w:r w:rsidR="00CF7E95" w:rsidRPr="005C5191">
        <w:rPr>
          <w:rFonts w:ascii="Helvetica" w:hAnsi="Helvetica"/>
          <w:color w:val="0000FF"/>
          <w:sz w:val="22"/>
        </w:rPr>
        <w:t>Pressing the stencil down onto the coverslip</w:t>
      </w:r>
    </w:p>
    <w:p w14:paraId="0209002C" w14:textId="15361935" w:rsidR="004B622E" w:rsidRPr="005C5191" w:rsidRDefault="00CF7E95" w:rsidP="005C5191">
      <w:pPr>
        <w:spacing w:before="120"/>
        <w:rPr>
          <w:rFonts w:ascii="Helvetica" w:hAnsi="Helvetica"/>
          <w:color w:val="0000FF"/>
          <w:sz w:val="22"/>
        </w:rPr>
      </w:pPr>
      <w:r w:rsidRPr="005C5191">
        <w:rPr>
          <w:rFonts w:ascii="Helvetica" w:hAnsi="Helvetica"/>
          <w:color w:val="0000FF"/>
          <w:sz w:val="22"/>
        </w:rPr>
        <w:t>4.4 Forming the polyacrylamide hydrogel between the two coverslips</w:t>
      </w:r>
    </w:p>
    <w:p w14:paraId="09CA1CC6" w14:textId="5771D0BC" w:rsidR="004B622E" w:rsidRPr="005C5191" w:rsidRDefault="004B622E" w:rsidP="005C5191">
      <w:pPr>
        <w:spacing w:before="120"/>
        <w:rPr>
          <w:rFonts w:ascii="Helvetica" w:hAnsi="Helvetica"/>
          <w:color w:val="0000FF"/>
          <w:sz w:val="22"/>
        </w:rPr>
      </w:pPr>
      <w:r w:rsidRPr="005C5191">
        <w:rPr>
          <w:rFonts w:ascii="Helvetica" w:hAnsi="Helvetica"/>
          <w:color w:val="0000FF"/>
          <w:sz w:val="22"/>
        </w:rPr>
        <w:t xml:space="preserve">4.8 </w:t>
      </w:r>
      <w:r w:rsidR="00CF7E95" w:rsidRPr="005C5191">
        <w:rPr>
          <w:rFonts w:ascii="Helvetica" w:hAnsi="Helvetica"/>
          <w:color w:val="0000FF"/>
          <w:sz w:val="22"/>
        </w:rPr>
        <w:t>Removing the top coverslip while submerged in PBS</w:t>
      </w:r>
    </w:p>
    <w:p w14:paraId="42FD50B5" w14:textId="2464B58F" w:rsidR="00FA1A9D" w:rsidRDefault="00FA1A9D" w:rsidP="005C5191">
      <w:pPr>
        <w:spacing w:before="120"/>
        <w:rPr>
          <w:rFonts w:ascii="Helvetica" w:hAnsi="Helvetica"/>
          <w:color w:val="3366FF"/>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4619067" w14:textId="6130549C" w:rsidR="00CF7E95" w:rsidRPr="005C5191" w:rsidRDefault="00CF7E95" w:rsidP="005C5191">
      <w:pPr>
        <w:spacing w:before="120"/>
        <w:rPr>
          <w:rFonts w:ascii="Helvetica" w:hAnsi="Helvetica"/>
          <w:color w:val="0000FF"/>
          <w:sz w:val="22"/>
        </w:rPr>
      </w:pPr>
      <w:r w:rsidRPr="005C5191">
        <w:rPr>
          <w:rFonts w:ascii="Helvetica" w:hAnsi="Helvetica"/>
          <w:color w:val="0000FF"/>
          <w:sz w:val="22"/>
        </w:rPr>
        <w:t xml:space="preserve">The most difficult step (and most critical for success) is forming the stencil from UV-curable polymer (steps 2.8 and 2.9). To help ensure success, I always use newly formed stamps and flat slabs of PDMS – this ensures good contact between the stamp and the flat slab, which is necessary for obtaining the desired pattern. I am also very careful to not touch the stamp while pouring the UV-curable polymer – if you disrupt the stamp at all, the polymer will wick underneath and no pattern will be generated. </w:t>
      </w:r>
    </w:p>
    <w:p w14:paraId="6173AEE9" w14:textId="39D7F9E8" w:rsidR="00C70C90" w:rsidRPr="005C5191" w:rsidRDefault="00FA1A9D" w:rsidP="005C5191">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4B622E">
        <w:rPr>
          <w:rFonts w:ascii="Helvetica" w:hAnsi="Helvetica"/>
          <w:b/>
          <w:sz w:val="22"/>
          <w:szCs w:val="22"/>
        </w:rPr>
        <w:t>No</w:t>
      </w:r>
      <w:r w:rsidR="00277C90" w:rsidRPr="003C06C8">
        <w:rPr>
          <w:rFonts w:ascii="Helvetica" w:hAnsi="Helvetica"/>
          <w:b/>
          <w:sz w:val="22"/>
          <w:szCs w:val="22"/>
        </w:rPr>
        <w:br w:type="page"/>
      </w:r>
    </w:p>
    <w:p w14:paraId="2E0A14EF"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53D1EB11" w14:textId="77777777" w:rsidR="00FA1A9D" w:rsidRPr="00D61BFB" w:rsidRDefault="00FA1A9D" w:rsidP="00FA1A9D">
      <w:pPr>
        <w:rPr>
          <w:rFonts w:ascii="Helvetica" w:hAnsi="Helvetica" w:cs="Arial"/>
          <w:b/>
          <w:i/>
          <w:color w:val="2F5496"/>
        </w:rPr>
      </w:pPr>
      <w:r w:rsidRPr="00D61BFB">
        <w:rPr>
          <w:rFonts w:ascii="Helvetica" w:hAnsi="Helvetica" w:cs="Arial"/>
          <w:b/>
          <w:bCs/>
          <w:i/>
          <w:color w:val="2F5496"/>
        </w:rPr>
        <w:t xml:space="preserve">Videographer: Interviewee Headshots are </w:t>
      </w:r>
      <w:r w:rsidRPr="00D61BFB">
        <w:rPr>
          <w:rFonts w:ascii="Helvetica" w:hAnsi="Helvetica" w:cs="Arial"/>
          <w:b/>
          <w:bCs/>
          <w:i/>
          <w:color w:val="2F5496"/>
          <w:u w:val="single"/>
        </w:rPr>
        <w:t>required</w:t>
      </w:r>
      <w:r w:rsidRPr="00D61BFB">
        <w:rPr>
          <w:rFonts w:ascii="Helvetica" w:hAnsi="Helvetica" w:cs="Arial"/>
          <w:b/>
          <w:bCs/>
          <w:i/>
          <w:color w:val="2F5496"/>
        </w:rPr>
        <w:t>. Take a headshot for each interviewee.</w:t>
      </w:r>
    </w:p>
    <w:p w14:paraId="3733C7A3" w14:textId="77777777" w:rsidR="00FA1A9D" w:rsidRDefault="00FA1A9D" w:rsidP="00FA1A9D">
      <w:pPr>
        <w:pStyle w:val="ColorfulList-Accent11"/>
        <w:ind w:left="270"/>
        <w:rPr>
          <w:rFonts w:ascii="Helvetica" w:hAnsi="Helvetica" w:cs="Arial"/>
          <w:b/>
          <w:sz w:val="22"/>
          <w:szCs w:val="22"/>
        </w:rPr>
      </w:pPr>
    </w:p>
    <w:p w14:paraId="587E9799" w14:textId="1B2EC124" w:rsidR="00D300CE" w:rsidRDefault="00DC058D" w:rsidP="00177B33">
      <w:pPr>
        <w:pStyle w:val="ColorfulList-Accent11"/>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B8AAB31" w14:textId="77777777" w:rsidR="00FA1A9D" w:rsidRPr="006A6324" w:rsidRDefault="00FA1A9D" w:rsidP="00FA1A9D">
      <w:pPr>
        <w:pStyle w:val="ColorfulList-Accent11"/>
        <w:ind w:left="270"/>
        <w:rPr>
          <w:rFonts w:ascii="Helvetica" w:hAnsi="Helvetica" w:cs="Arial"/>
          <w:b/>
          <w:sz w:val="22"/>
          <w:szCs w:val="22"/>
        </w:rPr>
      </w:pPr>
    </w:p>
    <w:p w14:paraId="5DE7E80F" w14:textId="3329BE34" w:rsidR="00CE10F2" w:rsidRDefault="00CF7E95"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Jonathon Muncie</w:t>
      </w:r>
      <w:r w:rsidR="000D35D9" w:rsidRPr="00511F52">
        <w:rPr>
          <w:rFonts w:ascii="Helvetica" w:hAnsi="Helvetica" w:cs="Arial"/>
          <w:sz w:val="22"/>
          <w:szCs w:val="22"/>
        </w:rPr>
        <w:t xml:space="preserve">: </w:t>
      </w:r>
      <w:r w:rsidR="00BE3AE3">
        <w:rPr>
          <w:rFonts w:ascii="Helvetica" w:hAnsi="Helvetica" w:cs="Arial"/>
          <w:sz w:val="22"/>
          <w:szCs w:val="22"/>
        </w:rPr>
        <w:t>This protocol enables researchers to culture stem cell colonies on hydrogels with complete control over both the stiffness of the gel and the geometry of the stem cell colonies</w:t>
      </w:r>
      <w:r w:rsidR="00D4261F">
        <w:rPr>
          <w:rFonts w:ascii="Helvetica" w:hAnsi="Helvetica" w:cs="Arial"/>
          <w:sz w:val="22"/>
          <w:szCs w:val="22"/>
        </w:rPr>
        <w:t xml:space="preserve"> </w:t>
      </w:r>
      <w:r w:rsidR="00D4261F">
        <w:rPr>
          <w:rFonts w:ascii="Helvetica" w:hAnsi="Helvetica" w:cs="Arial"/>
          <w:b/>
          <w:bCs/>
          <w:sz w:val="22"/>
          <w:szCs w:val="22"/>
        </w:rPr>
        <w:t>[1]</w:t>
      </w:r>
      <w:r w:rsidR="00BE3AE3">
        <w:rPr>
          <w:rFonts w:ascii="Helvetica" w:hAnsi="Helvetica" w:cs="Arial"/>
          <w:sz w:val="22"/>
          <w:szCs w:val="22"/>
        </w:rPr>
        <w:t>.</w:t>
      </w:r>
    </w:p>
    <w:p w14:paraId="6372AA6E" w14:textId="5791A3E3" w:rsidR="00D4261F" w:rsidRPr="00D4261F" w:rsidRDefault="00D4261F" w:rsidP="00D4261F">
      <w:pPr>
        <w:pStyle w:val="ColorfulList-Accent11"/>
        <w:ind w:left="1800"/>
        <w:outlineLvl w:val="0"/>
        <w:rPr>
          <w:rFonts w:ascii="Helvetica" w:hAnsi="Helvetica" w:cs="Arial"/>
          <w:sz w:val="22"/>
          <w:szCs w:val="22"/>
        </w:rPr>
      </w:pPr>
    </w:p>
    <w:p w14:paraId="4BBC6871" w14:textId="7318D84C" w:rsidR="00D4261F" w:rsidRDefault="00D4261F" w:rsidP="00D4261F">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A58DB02" w14:textId="77777777" w:rsidR="00330F1B" w:rsidRPr="00511F52" w:rsidRDefault="00330F1B" w:rsidP="00330F1B">
      <w:pPr>
        <w:ind w:left="1080"/>
        <w:contextualSpacing/>
        <w:outlineLvl w:val="0"/>
        <w:rPr>
          <w:rFonts w:ascii="Helvetica" w:hAnsi="Helvetica" w:cs="Arial"/>
          <w:sz w:val="22"/>
          <w:szCs w:val="22"/>
        </w:rPr>
      </w:pPr>
    </w:p>
    <w:p w14:paraId="7BDB4A95" w14:textId="6D7995C6" w:rsidR="00CE10F2" w:rsidRDefault="00BE3AE3"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Jonathon Muncie</w:t>
      </w:r>
      <w:r w:rsidR="000D35D9" w:rsidRPr="00511F52">
        <w:rPr>
          <w:rFonts w:ascii="Helvetica" w:hAnsi="Helvetica" w:cs="Arial"/>
          <w:sz w:val="22"/>
          <w:szCs w:val="22"/>
        </w:rPr>
        <w:t xml:space="preserve">: </w:t>
      </w:r>
      <w:r>
        <w:rPr>
          <w:rFonts w:ascii="Helvetica" w:hAnsi="Helvetica" w:cs="Arial"/>
          <w:sz w:val="22"/>
          <w:szCs w:val="22"/>
        </w:rPr>
        <w:t xml:space="preserve">The main advantage of this technique is that it allows researchers to </w:t>
      </w:r>
      <w:r w:rsidR="0006396A">
        <w:rPr>
          <w:rFonts w:ascii="Helvetica" w:hAnsi="Helvetica" w:cs="Arial"/>
          <w:sz w:val="22"/>
          <w:szCs w:val="22"/>
        </w:rPr>
        <w:t>culture</w:t>
      </w:r>
      <w:r>
        <w:rPr>
          <w:rFonts w:ascii="Helvetica" w:hAnsi="Helvetica" w:cs="Arial"/>
          <w:sz w:val="22"/>
          <w:szCs w:val="22"/>
        </w:rPr>
        <w:t xml:space="preserve"> stem cell colonies </w:t>
      </w:r>
      <w:r w:rsidR="0006396A">
        <w:rPr>
          <w:rFonts w:ascii="Helvetica" w:hAnsi="Helvetica" w:cs="Arial"/>
          <w:sz w:val="22"/>
          <w:szCs w:val="22"/>
        </w:rPr>
        <w:t>in conditions that mimic the physiological environment better than tissue culture plastic</w:t>
      </w:r>
      <w:r w:rsidR="00D4261F">
        <w:rPr>
          <w:rFonts w:ascii="Helvetica" w:hAnsi="Helvetica" w:cs="Arial"/>
          <w:sz w:val="22"/>
          <w:szCs w:val="22"/>
        </w:rPr>
        <w:t xml:space="preserve"> </w:t>
      </w:r>
      <w:r w:rsidR="00D4261F">
        <w:rPr>
          <w:rFonts w:ascii="Helvetica" w:hAnsi="Helvetica" w:cs="Arial"/>
          <w:b/>
          <w:bCs/>
          <w:sz w:val="22"/>
          <w:szCs w:val="22"/>
        </w:rPr>
        <w:t>[1]</w:t>
      </w:r>
      <w:r>
        <w:rPr>
          <w:rFonts w:ascii="Helvetica" w:hAnsi="Helvetica" w:cs="Arial"/>
          <w:sz w:val="22"/>
          <w:szCs w:val="22"/>
        </w:rPr>
        <w:t>.</w:t>
      </w:r>
    </w:p>
    <w:p w14:paraId="5E208498" w14:textId="77777777" w:rsidR="00D4261F" w:rsidRDefault="00D4261F" w:rsidP="00D4261F">
      <w:pPr>
        <w:pStyle w:val="ColorfulList-Accent11"/>
        <w:ind w:left="1800"/>
        <w:outlineLvl w:val="0"/>
        <w:rPr>
          <w:rFonts w:ascii="Helvetica" w:hAnsi="Helvetica" w:cs="Arial"/>
          <w:sz w:val="22"/>
          <w:szCs w:val="22"/>
        </w:rPr>
      </w:pPr>
    </w:p>
    <w:p w14:paraId="6C73ABF0" w14:textId="19188E87" w:rsidR="00D4261F" w:rsidRPr="00D4261F" w:rsidRDefault="00D4261F" w:rsidP="00D4261F">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0DA052F" w14:textId="77777777" w:rsidR="000D35D9" w:rsidRPr="006A6324" w:rsidRDefault="000D35D9" w:rsidP="00330F1B">
      <w:pPr>
        <w:ind w:left="1080"/>
        <w:contextualSpacing/>
        <w:outlineLvl w:val="0"/>
        <w:rPr>
          <w:rFonts w:ascii="Helvetica" w:hAnsi="Helvetica" w:cs="Arial"/>
          <w:sz w:val="22"/>
          <w:szCs w:val="22"/>
        </w:rPr>
      </w:pPr>
    </w:p>
    <w:p w14:paraId="17058A62" w14:textId="25B43431"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r w:rsidR="00D4261F">
        <w:rPr>
          <w:rFonts w:ascii="Helvetica" w:hAnsi="Helvetica" w:cs="Arial"/>
          <w:b/>
          <w:sz w:val="22"/>
          <w:szCs w:val="22"/>
        </w:rPr>
        <w:t>)</w:t>
      </w:r>
    </w:p>
    <w:p w14:paraId="4A9A8ED1" w14:textId="77777777" w:rsidR="00D10BFA" w:rsidRPr="00336C61" w:rsidRDefault="00D10BFA" w:rsidP="00330F1B">
      <w:pPr>
        <w:contextualSpacing/>
        <w:rPr>
          <w:rFonts w:ascii="Helvetica" w:hAnsi="Helvetica" w:cs="Arial"/>
          <w:b/>
          <w:sz w:val="16"/>
          <w:szCs w:val="16"/>
        </w:rPr>
      </w:pPr>
    </w:p>
    <w:p w14:paraId="65D560BC" w14:textId="760FC43D" w:rsidR="009A0E7C" w:rsidRDefault="0041696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Jonathon Muncie</w:t>
      </w:r>
      <w:r w:rsidR="00DC7D3A" w:rsidRPr="00511F52">
        <w:rPr>
          <w:rFonts w:ascii="Helvetica" w:hAnsi="Helvetica" w:cs="Arial"/>
          <w:sz w:val="22"/>
          <w:szCs w:val="22"/>
        </w:rPr>
        <w:t xml:space="preserve">: </w:t>
      </w:r>
      <w:r w:rsidR="001F3E5C">
        <w:rPr>
          <w:rFonts w:ascii="Helvetica" w:hAnsi="Helvetica" w:cs="Arial"/>
          <w:sz w:val="22"/>
          <w:szCs w:val="22"/>
        </w:rPr>
        <w:t>When performing this technique for the first time, plan to generate a few extra of every material and u</w:t>
      </w:r>
      <w:r w:rsidR="0006396A">
        <w:rPr>
          <w:rFonts w:ascii="Helvetica" w:hAnsi="Helvetica" w:cs="Arial"/>
          <w:sz w:val="22"/>
          <w:szCs w:val="22"/>
        </w:rPr>
        <w:t>se a fluorescent ligand for troubleshooting and optimizing at each step</w:t>
      </w:r>
      <w:r w:rsidR="00D4261F">
        <w:rPr>
          <w:rFonts w:ascii="Helvetica" w:hAnsi="Helvetica" w:cs="Arial"/>
          <w:sz w:val="22"/>
          <w:szCs w:val="22"/>
        </w:rPr>
        <w:t xml:space="preserve"> </w:t>
      </w:r>
      <w:r w:rsidR="00D4261F">
        <w:rPr>
          <w:rFonts w:ascii="Helvetica" w:hAnsi="Helvetica" w:cs="Arial"/>
          <w:b/>
          <w:bCs/>
          <w:sz w:val="22"/>
          <w:szCs w:val="22"/>
        </w:rPr>
        <w:t>[1]</w:t>
      </w:r>
      <w:r w:rsidR="001F3E5C">
        <w:rPr>
          <w:rFonts w:ascii="Helvetica" w:hAnsi="Helvetica" w:cs="Arial"/>
          <w:sz w:val="22"/>
          <w:szCs w:val="22"/>
        </w:rPr>
        <w:t>.</w:t>
      </w:r>
    </w:p>
    <w:p w14:paraId="5DDDB307" w14:textId="77777777" w:rsidR="00D4261F" w:rsidRDefault="00D4261F" w:rsidP="00D4261F">
      <w:pPr>
        <w:pStyle w:val="ColorfulList-Accent11"/>
        <w:ind w:left="1800"/>
        <w:outlineLvl w:val="0"/>
        <w:rPr>
          <w:rFonts w:ascii="Helvetica" w:hAnsi="Helvetica" w:cs="Arial"/>
          <w:sz w:val="22"/>
          <w:szCs w:val="22"/>
        </w:rPr>
      </w:pPr>
    </w:p>
    <w:p w14:paraId="55E850DE" w14:textId="28F84503" w:rsidR="00D4261F" w:rsidRPr="00D4261F" w:rsidRDefault="00D4261F" w:rsidP="00D4261F">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1FCBC90" w14:textId="77777777" w:rsidR="00330F1B" w:rsidRPr="00511F52" w:rsidRDefault="00330F1B" w:rsidP="00330F1B">
      <w:pPr>
        <w:ind w:left="1080"/>
        <w:contextualSpacing/>
        <w:outlineLvl w:val="0"/>
        <w:rPr>
          <w:rFonts w:ascii="Helvetica" w:hAnsi="Helvetica" w:cs="Arial"/>
          <w:sz w:val="22"/>
          <w:szCs w:val="22"/>
        </w:rPr>
      </w:pPr>
    </w:p>
    <w:p w14:paraId="53007D17" w14:textId="0422D3B5" w:rsidR="00D10BFA" w:rsidRDefault="00416966" w:rsidP="00177B33">
      <w:pPr>
        <w:pStyle w:val="ColorfulList-Accent11"/>
        <w:numPr>
          <w:ilvl w:val="1"/>
          <w:numId w:val="9"/>
        </w:numPr>
        <w:outlineLvl w:val="0"/>
        <w:rPr>
          <w:rFonts w:ascii="Helvetica" w:hAnsi="Helvetica" w:cs="Arial"/>
          <w:sz w:val="22"/>
          <w:szCs w:val="22"/>
        </w:rPr>
      </w:pPr>
      <w:r>
        <w:rPr>
          <w:rFonts w:ascii="Helvetica" w:hAnsi="Helvetica" w:cs="Arial"/>
          <w:b/>
          <w:sz w:val="22"/>
          <w:szCs w:val="22"/>
          <w:u w:val="single"/>
        </w:rPr>
        <w:t>Jonathon Muncie</w:t>
      </w:r>
      <w:r w:rsidR="00DC7D3A" w:rsidRPr="00511F52">
        <w:rPr>
          <w:rFonts w:ascii="Helvetica" w:hAnsi="Helvetica" w:cs="Arial"/>
          <w:sz w:val="22"/>
          <w:szCs w:val="22"/>
        </w:rPr>
        <w:t xml:space="preserve">: </w:t>
      </w:r>
      <w:r>
        <w:rPr>
          <w:rFonts w:ascii="Helvetica" w:hAnsi="Helvetica" w:cs="Arial"/>
          <w:sz w:val="22"/>
          <w:szCs w:val="22"/>
        </w:rPr>
        <w:t xml:space="preserve">This technique involves multiple steps that involve precise positioning of various materials. It’s much easier to understand the written instructions for this technique once </w:t>
      </w:r>
      <w:r w:rsidR="0006396A">
        <w:rPr>
          <w:rFonts w:ascii="Helvetica" w:hAnsi="Helvetica" w:cs="Arial"/>
          <w:sz w:val="22"/>
          <w:szCs w:val="22"/>
        </w:rPr>
        <w:t>it has been seen</w:t>
      </w:r>
      <w:r w:rsidR="00D4261F">
        <w:rPr>
          <w:rFonts w:ascii="Helvetica" w:hAnsi="Helvetica" w:cs="Arial"/>
          <w:sz w:val="22"/>
          <w:szCs w:val="22"/>
        </w:rPr>
        <w:t xml:space="preserve"> </w:t>
      </w:r>
      <w:r w:rsidR="00D4261F">
        <w:rPr>
          <w:rFonts w:ascii="Helvetica" w:hAnsi="Helvetica" w:cs="Arial"/>
          <w:b/>
          <w:bCs/>
          <w:sz w:val="22"/>
          <w:szCs w:val="22"/>
        </w:rPr>
        <w:t>[1]</w:t>
      </w:r>
      <w:r>
        <w:rPr>
          <w:rFonts w:ascii="Helvetica" w:hAnsi="Helvetica" w:cs="Arial"/>
          <w:sz w:val="22"/>
          <w:szCs w:val="22"/>
        </w:rPr>
        <w:t>.</w:t>
      </w:r>
    </w:p>
    <w:p w14:paraId="09FB9436" w14:textId="77777777" w:rsidR="00D4261F" w:rsidRDefault="00D4261F" w:rsidP="00D4261F">
      <w:pPr>
        <w:pStyle w:val="ColorfulList-Accent11"/>
        <w:ind w:left="1800"/>
        <w:outlineLvl w:val="0"/>
        <w:rPr>
          <w:rFonts w:ascii="Helvetica" w:hAnsi="Helvetica" w:cs="Arial"/>
          <w:sz w:val="22"/>
          <w:szCs w:val="22"/>
        </w:rPr>
      </w:pPr>
    </w:p>
    <w:p w14:paraId="47207E20" w14:textId="26FB1905" w:rsidR="00D4261F" w:rsidRPr="00D4261F" w:rsidRDefault="00D4261F" w:rsidP="00D4261F">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4CBBEC9" w14:textId="77777777" w:rsidR="00336C61" w:rsidRPr="00511F52" w:rsidRDefault="00336C61" w:rsidP="00336C61">
      <w:pPr>
        <w:pStyle w:val="ColorfulList-Accent11"/>
        <w:ind w:left="1350"/>
        <w:outlineLvl w:val="0"/>
        <w:rPr>
          <w:rFonts w:ascii="Helvetica" w:hAnsi="Helvetica" w:cs="Arial"/>
          <w:sz w:val="22"/>
          <w:szCs w:val="22"/>
        </w:rPr>
      </w:pPr>
    </w:p>
    <w:p w14:paraId="0ADD5572" w14:textId="4F4A8499"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w:t>
      </w:r>
      <w:r w:rsidR="00D4261F">
        <w:rPr>
          <w:rFonts w:ascii="Helvetica" w:hAnsi="Helvetica" w:cs="Arial"/>
          <w:b/>
          <w:sz w:val="22"/>
          <w:szCs w:val="22"/>
        </w:rPr>
        <w:t>:</w:t>
      </w:r>
    </w:p>
    <w:p w14:paraId="6823B880" w14:textId="77777777" w:rsidR="00EA60D4" w:rsidRPr="006A6324" w:rsidRDefault="00EA60D4" w:rsidP="00330F1B">
      <w:pPr>
        <w:ind w:left="360"/>
        <w:contextualSpacing/>
        <w:rPr>
          <w:rFonts w:ascii="Helvetica" w:hAnsi="Helvetica" w:cs="Arial"/>
          <w:b/>
          <w:sz w:val="22"/>
          <w:szCs w:val="22"/>
        </w:rPr>
      </w:pPr>
    </w:p>
    <w:p w14:paraId="3D69E848" w14:textId="77777777" w:rsidR="006725A1" w:rsidRPr="006725A1" w:rsidRDefault="006725A1" w:rsidP="006725A1">
      <w:pPr>
        <w:numPr>
          <w:ilvl w:val="1"/>
          <w:numId w:val="9"/>
        </w:numPr>
        <w:contextualSpacing/>
        <w:rPr>
          <w:rFonts w:ascii="Helvetica" w:hAnsi="Helvetica" w:cs="Arial"/>
          <w:sz w:val="22"/>
          <w:szCs w:val="22"/>
        </w:rPr>
      </w:pPr>
      <w:r w:rsidRPr="006725A1">
        <w:rPr>
          <w:rFonts w:ascii="Helvetica" w:hAnsi="Helvetica" w:cs="Arial"/>
          <w:sz w:val="22"/>
          <w:szCs w:val="22"/>
        </w:rPr>
        <w:t>All methods described here pertaining to the use of hESCs have been approved by the Human Gamete, Embryo and Stem Cell Research (GESCR) Committee at the University of California San Francisco.</w:t>
      </w:r>
    </w:p>
    <w:p w14:paraId="2300ED92" w14:textId="77777777" w:rsidR="00336C61" w:rsidRDefault="00336C61" w:rsidP="006725A1">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75A6C497"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C6957C5" w14:textId="35AAEC29" w:rsidR="00CE10F2" w:rsidRPr="006A6324" w:rsidRDefault="000E3B1D"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Generation of stencils for patterning ECM ligand</w:t>
      </w:r>
    </w:p>
    <w:p w14:paraId="3058ED38" w14:textId="3235F533" w:rsidR="00125924" w:rsidRDefault="000E3B1D"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mix PDMS base with PDMS curing agent at a 10-to-1 ratio, by weight, and mix thoroughly </w:t>
      </w:r>
      <w:r>
        <w:rPr>
          <w:rFonts w:ascii="Helvetica" w:hAnsi="Helvetica" w:cs="Arial"/>
          <w:b/>
          <w:bCs/>
          <w:sz w:val="22"/>
          <w:szCs w:val="22"/>
        </w:rPr>
        <w:t>[1]</w:t>
      </w:r>
      <w:r>
        <w:rPr>
          <w:rFonts w:ascii="Helvetica" w:hAnsi="Helvetica" w:cs="Arial"/>
          <w:sz w:val="22"/>
          <w:szCs w:val="22"/>
        </w:rPr>
        <w:t>.</w:t>
      </w:r>
      <w:r w:rsidR="00B30430">
        <w:rPr>
          <w:rFonts w:ascii="Helvetica" w:hAnsi="Helvetica" w:cs="Arial"/>
          <w:sz w:val="22"/>
          <w:szCs w:val="22"/>
        </w:rPr>
        <w:t xml:space="preserve"> Degas this mixture in a desiccator for 30 – 60 minutes, or until all of the air bubbles are removed </w:t>
      </w:r>
      <w:r w:rsidR="00B30430">
        <w:rPr>
          <w:rFonts w:ascii="Helvetica" w:hAnsi="Helvetica" w:cs="Arial"/>
          <w:b/>
          <w:bCs/>
          <w:sz w:val="22"/>
          <w:szCs w:val="22"/>
        </w:rPr>
        <w:t>[2]</w:t>
      </w:r>
      <w:r w:rsidR="00B30430">
        <w:rPr>
          <w:rFonts w:ascii="Helvetica" w:hAnsi="Helvetica" w:cs="Arial"/>
          <w:sz w:val="22"/>
          <w:szCs w:val="22"/>
        </w:rPr>
        <w:t>.</w:t>
      </w:r>
    </w:p>
    <w:p w14:paraId="5B0C6FEE" w14:textId="66BF9D0F" w:rsidR="00B30430" w:rsidRDefault="00B041AC" w:rsidP="00B30430">
      <w:pPr>
        <w:numPr>
          <w:ilvl w:val="2"/>
          <w:numId w:val="12"/>
        </w:numPr>
        <w:spacing w:before="240"/>
        <w:outlineLvl w:val="0"/>
        <w:rPr>
          <w:rFonts w:ascii="Helvetica" w:hAnsi="Helvetica" w:cs="Arial"/>
          <w:sz w:val="22"/>
          <w:szCs w:val="22"/>
        </w:rPr>
      </w:pPr>
      <w:r>
        <w:rPr>
          <w:rFonts w:ascii="Helvetica" w:hAnsi="Helvetica" w:cs="Arial"/>
          <w:sz w:val="22"/>
          <w:szCs w:val="22"/>
        </w:rPr>
        <w:t>Establishing shot of the talent approaching the work area, and mixing the PDMS base with the PDMS curing agent.</w:t>
      </w:r>
    </w:p>
    <w:p w14:paraId="1BFE9EAB" w14:textId="54C80086" w:rsidR="00B30430" w:rsidRPr="006A6324" w:rsidRDefault="00B041AC" w:rsidP="00B30430">
      <w:pPr>
        <w:numPr>
          <w:ilvl w:val="2"/>
          <w:numId w:val="12"/>
        </w:numPr>
        <w:spacing w:before="240"/>
        <w:outlineLvl w:val="0"/>
        <w:rPr>
          <w:rFonts w:ascii="Helvetica" w:hAnsi="Helvetica" w:cs="Arial"/>
          <w:sz w:val="22"/>
          <w:szCs w:val="22"/>
        </w:rPr>
      </w:pPr>
      <w:r>
        <w:rPr>
          <w:rFonts w:ascii="Helvetica" w:hAnsi="Helvetica" w:cs="Arial"/>
          <w:sz w:val="22"/>
          <w:szCs w:val="22"/>
        </w:rPr>
        <w:t>Talent places the mixture in a desiccator to degas.</w:t>
      </w:r>
    </w:p>
    <w:p w14:paraId="5E915037" w14:textId="4C6C6731" w:rsidR="00CE10F2" w:rsidRDefault="0006396A" w:rsidP="003138D4">
      <w:pPr>
        <w:numPr>
          <w:ilvl w:val="1"/>
          <w:numId w:val="12"/>
        </w:numPr>
        <w:spacing w:before="240"/>
        <w:outlineLvl w:val="0"/>
        <w:rPr>
          <w:rFonts w:ascii="Helvetica" w:hAnsi="Helvetica" w:cs="Arial"/>
          <w:sz w:val="22"/>
          <w:szCs w:val="22"/>
        </w:rPr>
      </w:pPr>
      <w:r>
        <w:rPr>
          <w:rFonts w:ascii="Helvetica" w:hAnsi="Helvetica" w:cs="Arial"/>
          <w:sz w:val="22"/>
          <w:szCs w:val="22"/>
        </w:rPr>
        <w:t>S</w:t>
      </w:r>
      <w:r w:rsidR="00B30430">
        <w:rPr>
          <w:rFonts w:ascii="Helvetica" w:hAnsi="Helvetica" w:cs="Arial"/>
          <w:sz w:val="22"/>
          <w:szCs w:val="22"/>
        </w:rPr>
        <w:t>lowly and eve</w:t>
      </w:r>
      <w:r w:rsidR="006D5892">
        <w:rPr>
          <w:rFonts w:ascii="Helvetica" w:hAnsi="Helvetica" w:cs="Arial"/>
          <w:sz w:val="22"/>
          <w:szCs w:val="22"/>
        </w:rPr>
        <w:t xml:space="preserve">nly pour the PDMS mixture over the surface of the </w:t>
      </w:r>
      <w:r w:rsidR="005C5191">
        <w:rPr>
          <w:rFonts w:ascii="Helvetica" w:hAnsi="Helvetica" w:cs="Arial"/>
          <w:sz w:val="22"/>
          <w:szCs w:val="22"/>
        </w:rPr>
        <w:t xml:space="preserve">prepared </w:t>
      </w:r>
      <w:r w:rsidR="006D5892">
        <w:rPr>
          <w:rFonts w:ascii="Helvetica" w:hAnsi="Helvetica" w:cs="Arial"/>
          <w:sz w:val="22"/>
          <w:szCs w:val="22"/>
        </w:rPr>
        <w:t xml:space="preserve">wafer </w:t>
      </w:r>
      <w:r w:rsidR="006D5892">
        <w:rPr>
          <w:rFonts w:ascii="Helvetica" w:hAnsi="Helvetica" w:cs="Arial"/>
          <w:b/>
          <w:bCs/>
          <w:sz w:val="22"/>
          <w:szCs w:val="22"/>
        </w:rPr>
        <w:t>[</w:t>
      </w:r>
      <w:r w:rsidR="005C5191">
        <w:rPr>
          <w:rFonts w:ascii="Helvetica" w:hAnsi="Helvetica" w:cs="Arial"/>
          <w:b/>
          <w:bCs/>
          <w:sz w:val="22"/>
          <w:szCs w:val="22"/>
        </w:rPr>
        <w:t>1-TXT</w:t>
      </w:r>
      <w:r w:rsidR="006D5892">
        <w:rPr>
          <w:rFonts w:ascii="Helvetica" w:hAnsi="Helvetica" w:cs="Arial"/>
          <w:b/>
          <w:bCs/>
          <w:sz w:val="22"/>
          <w:szCs w:val="22"/>
        </w:rPr>
        <w:t>]</w:t>
      </w:r>
      <w:r w:rsidR="006D5892">
        <w:rPr>
          <w:rFonts w:ascii="Helvetica" w:hAnsi="Helvetica" w:cs="Arial"/>
          <w:sz w:val="22"/>
          <w:szCs w:val="22"/>
        </w:rPr>
        <w:t xml:space="preserve">. Tap the dish on the work surface to release any air bubbles from the surface of the wafer </w:t>
      </w:r>
      <w:r w:rsidR="006D5892">
        <w:rPr>
          <w:rFonts w:ascii="Helvetica" w:hAnsi="Helvetica" w:cs="Arial"/>
          <w:b/>
          <w:bCs/>
          <w:sz w:val="22"/>
          <w:szCs w:val="22"/>
        </w:rPr>
        <w:t>[</w:t>
      </w:r>
      <w:r w:rsidR="005C5191">
        <w:rPr>
          <w:rFonts w:ascii="Helvetica" w:hAnsi="Helvetica" w:cs="Arial"/>
          <w:b/>
          <w:bCs/>
          <w:sz w:val="22"/>
          <w:szCs w:val="22"/>
        </w:rPr>
        <w:t>2</w:t>
      </w:r>
      <w:r w:rsidR="006D5892">
        <w:rPr>
          <w:rFonts w:ascii="Helvetica" w:hAnsi="Helvetica" w:cs="Arial"/>
          <w:b/>
          <w:bCs/>
          <w:sz w:val="22"/>
          <w:szCs w:val="22"/>
        </w:rPr>
        <w:t>]</w:t>
      </w:r>
      <w:r w:rsidR="006D5892">
        <w:rPr>
          <w:rFonts w:ascii="Helvetica" w:hAnsi="Helvetica" w:cs="Arial"/>
          <w:sz w:val="22"/>
          <w:szCs w:val="22"/>
        </w:rPr>
        <w:t>.</w:t>
      </w:r>
    </w:p>
    <w:p w14:paraId="268EC7BC" w14:textId="5D98E763" w:rsidR="006D5892" w:rsidRDefault="00B041AC" w:rsidP="00DF5211">
      <w:pPr>
        <w:numPr>
          <w:ilvl w:val="2"/>
          <w:numId w:val="12"/>
        </w:numPr>
        <w:spacing w:before="240"/>
        <w:outlineLvl w:val="0"/>
        <w:rPr>
          <w:rFonts w:ascii="Helvetica" w:hAnsi="Helvetica" w:cs="Arial"/>
          <w:sz w:val="22"/>
          <w:szCs w:val="22"/>
        </w:rPr>
      </w:pPr>
      <w:r>
        <w:rPr>
          <w:rFonts w:ascii="Helvetica" w:hAnsi="Helvetica" w:cs="Arial"/>
          <w:sz w:val="22"/>
          <w:szCs w:val="22"/>
        </w:rPr>
        <w:t>Talent pours the PDMS mixture over the surface of the wafer.</w:t>
      </w:r>
      <w:r w:rsidR="005C5191">
        <w:rPr>
          <w:rFonts w:ascii="Helvetica" w:hAnsi="Helvetica" w:cs="Arial"/>
          <w:sz w:val="22"/>
          <w:szCs w:val="22"/>
        </w:rPr>
        <w:t xml:space="preserve"> </w:t>
      </w:r>
      <w:r w:rsidR="005C5191" w:rsidRPr="005C5191">
        <w:rPr>
          <w:rFonts w:ascii="Helvetica" w:hAnsi="Helvetica" w:cs="Arial"/>
          <w:b/>
          <w:bCs/>
          <w:sz w:val="22"/>
          <w:szCs w:val="22"/>
        </w:rPr>
        <w:t>TEXT: See text for details on preparing the wafer.</w:t>
      </w:r>
    </w:p>
    <w:p w14:paraId="0E7FA6E3" w14:textId="228406EA" w:rsidR="006D5892" w:rsidRPr="006D5892" w:rsidRDefault="00B041AC" w:rsidP="00DF5211">
      <w:pPr>
        <w:numPr>
          <w:ilvl w:val="2"/>
          <w:numId w:val="12"/>
        </w:numPr>
        <w:spacing w:before="240"/>
        <w:outlineLvl w:val="0"/>
        <w:rPr>
          <w:rFonts w:ascii="Helvetica" w:hAnsi="Helvetica" w:cs="Arial"/>
          <w:sz w:val="22"/>
          <w:szCs w:val="22"/>
        </w:rPr>
      </w:pPr>
      <w:r>
        <w:rPr>
          <w:rFonts w:ascii="Helvetica" w:hAnsi="Helvetica" w:cs="Arial"/>
          <w:sz w:val="22"/>
          <w:szCs w:val="22"/>
        </w:rPr>
        <w:t>Talent taps the dish against the work surface.</w:t>
      </w:r>
    </w:p>
    <w:p w14:paraId="15E1AC4F" w14:textId="13221C3C" w:rsidR="006D5892" w:rsidRDefault="006D5892" w:rsidP="009A0E7C">
      <w:pPr>
        <w:numPr>
          <w:ilvl w:val="1"/>
          <w:numId w:val="12"/>
        </w:numPr>
        <w:spacing w:before="240"/>
        <w:outlineLvl w:val="0"/>
        <w:rPr>
          <w:rFonts w:ascii="Helvetica" w:hAnsi="Helvetica" w:cs="Arial"/>
          <w:sz w:val="22"/>
          <w:szCs w:val="22"/>
        </w:rPr>
      </w:pPr>
      <w:r>
        <w:rPr>
          <w:rFonts w:ascii="Helvetica" w:hAnsi="Helvetica" w:cs="Arial"/>
          <w:sz w:val="22"/>
          <w:szCs w:val="22"/>
        </w:rPr>
        <w:t>Bake the PDMS at 70 degrees Celsius for 2 hours</w:t>
      </w:r>
      <w:r>
        <w:rPr>
          <w:rFonts w:ascii="Helvetica" w:hAnsi="Helvetica" w:cs="Arial"/>
          <w:b/>
          <w:bCs/>
          <w:sz w:val="22"/>
          <w:szCs w:val="22"/>
        </w:rPr>
        <w:t xml:space="preserve"> [1]</w:t>
      </w:r>
      <w:r>
        <w:rPr>
          <w:rFonts w:ascii="Helvetica" w:hAnsi="Helvetica" w:cs="Arial"/>
          <w:sz w:val="22"/>
          <w:szCs w:val="22"/>
        </w:rPr>
        <w:t xml:space="preserve"> and allow it to cool to room temperature </w:t>
      </w:r>
      <w:r>
        <w:rPr>
          <w:rFonts w:ascii="Helvetica" w:hAnsi="Helvetica" w:cs="Arial"/>
          <w:b/>
          <w:bCs/>
          <w:sz w:val="22"/>
          <w:szCs w:val="22"/>
        </w:rPr>
        <w:t>[2]</w:t>
      </w:r>
      <w:r>
        <w:rPr>
          <w:rFonts w:ascii="Helvetica" w:hAnsi="Helvetica" w:cs="Arial"/>
          <w:sz w:val="22"/>
          <w:szCs w:val="22"/>
        </w:rPr>
        <w:t>. Then, cut the PDMS into roughly 10 by 10 millimeter squares, each containing the features for a single experimental condition</w:t>
      </w:r>
      <w:r w:rsidR="002D7F70">
        <w:rPr>
          <w:rFonts w:ascii="Helvetica" w:hAnsi="Helvetica" w:cs="Arial"/>
          <w:sz w:val="22"/>
          <w:szCs w:val="22"/>
        </w:rPr>
        <w:t>. These will be referred to as “stamps” for the remainder of the protocol</w:t>
      </w:r>
      <w:r>
        <w:rPr>
          <w:rFonts w:ascii="Helvetica" w:hAnsi="Helvetica" w:cs="Arial"/>
          <w:sz w:val="22"/>
          <w:szCs w:val="22"/>
        </w:rPr>
        <w:t xml:space="preserve"> </w:t>
      </w:r>
      <w:r>
        <w:rPr>
          <w:rFonts w:ascii="Helvetica" w:hAnsi="Helvetica" w:cs="Arial"/>
          <w:b/>
          <w:bCs/>
          <w:sz w:val="22"/>
          <w:szCs w:val="22"/>
        </w:rPr>
        <w:t>[3]</w:t>
      </w:r>
      <w:r>
        <w:rPr>
          <w:rFonts w:ascii="Helvetica" w:hAnsi="Helvetica" w:cs="Arial"/>
          <w:sz w:val="22"/>
          <w:szCs w:val="22"/>
        </w:rPr>
        <w:t>.</w:t>
      </w:r>
    </w:p>
    <w:p w14:paraId="49D2C78C" w14:textId="3CDFC928" w:rsidR="006D5892" w:rsidRDefault="00B041AC" w:rsidP="006D5892">
      <w:pPr>
        <w:numPr>
          <w:ilvl w:val="2"/>
          <w:numId w:val="12"/>
        </w:numPr>
        <w:spacing w:before="240"/>
        <w:outlineLvl w:val="0"/>
        <w:rPr>
          <w:rFonts w:ascii="Helvetica" w:hAnsi="Helvetica" w:cs="Arial"/>
          <w:sz w:val="22"/>
          <w:szCs w:val="22"/>
        </w:rPr>
      </w:pPr>
      <w:r>
        <w:rPr>
          <w:rFonts w:ascii="Helvetica" w:hAnsi="Helvetica" w:cs="Arial"/>
          <w:sz w:val="22"/>
          <w:szCs w:val="22"/>
        </w:rPr>
        <w:t>Talent places the dish into an oven to bake the PDMS.</w:t>
      </w:r>
    </w:p>
    <w:p w14:paraId="1ABAA150" w14:textId="14614A44" w:rsidR="006D5892" w:rsidRDefault="00B041AC" w:rsidP="006D5892">
      <w:pPr>
        <w:numPr>
          <w:ilvl w:val="2"/>
          <w:numId w:val="12"/>
        </w:numPr>
        <w:spacing w:before="240"/>
        <w:outlineLvl w:val="0"/>
        <w:rPr>
          <w:rFonts w:ascii="Helvetica" w:hAnsi="Helvetica" w:cs="Arial"/>
          <w:sz w:val="22"/>
          <w:szCs w:val="22"/>
        </w:rPr>
      </w:pPr>
      <w:r>
        <w:rPr>
          <w:rFonts w:ascii="Helvetica" w:hAnsi="Helvetica" w:cs="Arial"/>
          <w:sz w:val="22"/>
          <w:szCs w:val="22"/>
        </w:rPr>
        <w:t>Talent retrieves the dish from the oven and sets it aside to cool at room temperature.</w:t>
      </w:r>
    </w:p>
    <w:p w14:paraId="34545AFD" w14:textId="16363CE4" w:rsidR="002D7F70" w:rsidRDefault="00B041AC" w:rsidP="006D5892">
      <w:pPr>
        <w:numPr>
          <w:ilvl w:val="2"/>
          <w:numId w:val="12"/>
        </w:numPr>
        <w:spacing w:before="240"/>
        <w:outlineLvl w:val="0"/>
        <w:rPr>
          <w:rFonts w:ascii="Helvetica" w:hAnsi="Helvetica" w:cs="Arial"/>
          <w:sz w:val="22"/>
          <w:szCs w:val="22"/>
        </w:rPr>
      </w:pPr>
      <w:r>
        <w:rPr>
          <w:rFonts w:ascii="Helvetica" w:hAnsi="Helvetica" w:cs="Arial"/>
          <w:sz w:val="22"/>
          <w:szCs w:val="22"/>
        </w:rPr>
        <w:t>Talent cuts the PDMS into squares as described.</w:t>
      </w:r>
    </w:p>
    <w:p w14:paraId="39829188" w14:textId="576C3EA4" w:rsidR="006D5892" w:rsidRDefault="002D7F70"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mix PDMS base with PDMS curing agent at a ratio of 8-to-1, by weight, and mix thoroughly </w:t>
      </w:r>
      <w:r>
        <w:rPr>
          <w:rFonts w:ascii="Helvetica" w:hAnsi="Helvetica" w:cs="Arial"/>
          <w:b/>
          <w:bCs/>
          <w:sz w:val="22"/>
          <w:szCs w:val="22"/>
        </w:rPr>
        <w:t>[1-TXT]</w:t>
      </w:r>
      <w:r>
        <w:rPr>
          <w:rFonts w:ascii="Helvetica" w:hAnsi="Helvetica" w:cs="Arial"/>
          <w:sz w:val="22"/>
          <w:szCs w:val="22"/>
        </w:rPr>
        <w:t>.</w:t>
      </w:r>
      <w:r w:rsidR="006F2197">
        <w:rPr>
          <w:rFonts w:ascii="Helvetica" w:hAnsi="Helvetica" w:cs="Arial"/>
          <w:sz w:val="22"/>
          <w:szCs w:val="22"/>
        </w:rPr>
        <w:t xml:space="preserve"> Degas this mixture in a desiccator for 30 – 60 minutes, or until all of the air bubbles are removed </w:t>
      </w:r>
      <w:r w:rsidR="006F2197">
        <w:rPr>
          <w:rFonts w:ascii="Helvetica" w:hAnsi="Helvetica" w:cs="Arial"/>
          <w:b/>
          <w:bCs/>
          <w:sz w:val="22"/>
          <w:szCs w:val="22"/>
        </w:rPr>
        <w:t>[2]</w:t>
      </w:r>
      <w:r w:rsidR="006F2197">
        <w:rPr>
          <w:rFonts w:ascii="Helvetica" w:hAnsi="Helvetica" w:cs="Arial"/>
          <w:sz w:val="22"/>
          <w:szCs w:val="22"/>
        </w:rPr>
        <w:t>.</w:t>
      </w:r>
    </w:p>
    <w:p w14:paraId="57E67E4D" w14:textId="6B168C77" w:rsidR="002D7F70" w:rsidRDefault="00B041AC" w:rsidP="002D7F70">
      <w:pPr>
        <w:numPr>
          <w:ilvl w:val="2"/>
          <w:numId w:val="12"/>
        </w:numPr>
        <w:spacing w:before="240"/>
        <w:outlineLvl w:val="0"/>
        <w:rPr>
          <w:rFonts w:ascii="Helvetica" w:hAnsi="Helvetica" w:cs="Arial"/>
          <w:sz w:val="22"/>
          <w:szCs w:val="22"/>
        </w:rPr>
      </w:pPr>
      <w:r>
        <w:rPr>
          <w:rFonts w:ascii="Helvetica" w:hAnsi="Helvetica" w:cs="Arial"/>
          <w:sz w:val="22"/>
          <w:szCs w:val="22"/>
        </w:rPr>
        <w:t>Talent mixes PDMS base with PDMS curing agent</w:t>
      </w:r>
      <w:r w:rsidR="002D7F70">
        <w:rPr>
          <w:rFonts w:ascii="Helvetica" w:hAnsi="Helvetica" w:cs="Arial"/>
          <w:sz w:val="22"/>
          <w:szCs w:val="22"/>
        </w:rPr>
        <w:t xml:space="preserve">. </w:t>
      </w:r>
      <w:r w:rsidR="002D7F70" w:rsidRPr="002D7F70">
        <w:rPr>
          <w:rFonts w:ascii="Helvetica" w:hAnsi="Helvetica" w:cs="Arial"/>
          <w:b/>
          <w:bCs/>
          <w:sz w:val="22"/>
          <w:szCs w:val="22"/>
        </w:rPr>
        <w:t>TEXT: Prepare 20 g for each 100 mm dish</w:t>
      </w:r>
      <w:r w:rsidR="002D7F70">
        <w:rPr>
          <w:rFonts w:ascii="Helvetica" w:hAnsi="Helvetica" w:cs="Arial"/>
          <w:sz w:val="22"/>
          <w:szCs w:val="22"/>
        </w:rPr>
        <w:t>.</w:t>
      </w:r>
    </w:p>
    <w:p w14:paraId="54CE8B3E" w14:textId="3E0254AF" w:rsidR="006F2197" w:rsidRDefault="00B041AC" w:rsidP="002D7F70">
      <w:pPr>
        <w:numPr>
          <w:ilvl w:val="2"/>
          <w:numId w:val="12"/>
        </w:numPr>
        <w:spacing w:before="240"/>
        <w:outlineLvl w:val="0"/>
        <w:rPr>
          <w:rFonts w:ascii="Helvetica" w:hAnsi="Helvetica" w:cs="Arial"/>
          <w:sz w:val="22"/>
          <w:szCs w:val="22"/>
        </w:rPr>
      </w:pPr>
      <w:r>
        <w:rPr>
          <w:rFonts w:ascii="Helvetica" w:hAnsi="Helvetica" w:cs="Arial"/>
          <w:sz w:val="22"/>
          <w:szCs w:val="22"/>
        </w:rPr>
        <w:t>Talent places the dish into a desiccator to degas the PDMS.</w:t>
      </w:r>
    </w:p>
    <w:p w14:paraId="20AF483C" w14:textId="1D68CFDA" w:rsidR="006D5892" w:rsidRDefault="006F219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slowly and evenly pour the PDMS into a clean 100 millimeter dish </w:t>
      </w:r>
      <w:r>
        <w:rPr>
          <w:rFonts w:ascii="Helvetica" w:hAnsi="Helvetica" w:cs="Arial"/>
          <w:b/>
          <w:bCs/>
          <w:sz w:val="22"/>
          <w:szCs w:val="22"/>
        </w:rPr>
        <w:t>[1]</w:t>
      </w:r>
      <w:r>
        <w:rPr>
          <w:rFonts w:ascii="Helvetica" w:hAnsi="Helvetica" w:cs="Arial"/>
          <w:sz w:val="22"/>
          <w:szCs w:val="22"/>
        </w:rPr>
        <w:t xml:space="preserve">. Tap the dish on the work surface to release any air bubbles </w:t>
      </w:r>
      <w:r>
        <w:rPr>
          <w:rFonts w:ascii="Helvetica" w:hAnsi="Helvetica" w:cs="Arial"/>
          <w:b/>
          <w:bCs/>
          <w:sz w:val="22"/>
          <w:szCs w:val="22"/>
        </w:rPr>
        <w:t>[2]</w:t>
      </w:r>
      <w:r>
        <w:rPr>
          <w:rFonts w:ascii="Helvetica" w:hAnsi="Helvetica" w:cs="Arial"/>
          <w:sz w:val="22"/>
          <w:szCs w:val="22"/>
        </w:rPr>
        <w:t xml:space="preserve">. Bake the PDMS at 70 degrees Celsius for 2 hours, and allow it to cool to room temperature </w:t>
      </w:r>
      <w:r w:rsidR="002469E7">
        <w:rPr>
          <w:rFonts w:ascii="Helvetica" w:hAnsi="Helvetica" w:cs="Arial"/>
          <w:b/>
          <w:bCs/>
          <w:sz w:val="22"/>
          <w:szCs w:val="22"/>
        </w:rPr>
        <w:t>[3]</w:t>
      </w:r>
      <w:r w:rsidR="002469E7">
        <w:rPr>
          <w:rFonts w:ascii="Helvetica" w:hAnsi="Helvetica" w:cs="Arial"/>
          <w:sz w:val="22"/>
          <w:szCs w:val="22"/>
        </w:rPr>
        <w:t>.</w:t>
      </w:r>
    </w:p>
    <w:p w14:paraId="7456A07A" w14:textId="033FB9D7" w:rsidR="006D5892" w:rsidRDefault="00B041AC" w:rsidP="002469E7">
      <w:pPr>
        <w:numPr>
          <w:ilvl w:val="2"/>
          <w:numId w:val="12"/>
        </w:numPr>
        <w:spacing w:before="240"/>
        <w:outlineLvl w:val="0"/>
        <w:rPr>
          <w:rFonts w:ascii="Helvetica" w:hAnsi="Helvetica" w:cs="Arial"/>
          <w:sz w:val="22"/>
          <w:szCs w:val="22"/>
        </w:rPr>
      </w:pPr>
      <w:r>
        <w:rPr>
          <w:rFonts w:ascii="Helvetica" w:hAnsi="Helvetica" w:cs="Arial"/>
          <w:sz w:val="22"/>
          <w:szCs w:val="22"/>
        </w:rPr>
        <w:t>Talent pours the PDMS into a dish.</w:t>
      </w:r>
    </w:p>
    <w:p w14:paraId="58F12EBC" w14:textId="73CA5FA0" w:rsidR="002469E7" w:rsidRDefault="00B041AC" w:rsidP="002469E7">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taps the dish on a work surface.</w:t>
      </w:r>
    </w:p>
    <w:p w14:paraId="38ABB6FA" w14:textId="06111543" w:rsidR="002469E7" w:rsidRDefault="00B041AC" w:rsidP="002469E7">
      <w:pPr>
        <w:numPr>
          <w:ilvl w:val="2"/>
          <w:numId w:val="12"/>
        </w:numPr>
        <w:spacing w:before="240"/>
        <w:outlineLvl w:val="0"/>
        <w:rPr>
          <w:rFonts w:ascii="Helvetica" w:hAnsi="Helvetica" w:cs="Arial"/>
          <w:sz w:val="22"/>
          <w:szCs w:val="22"/>
        </w:rPr>
      </w:pPr>
      <w:r>
        <w:rPr>
          <w:rFonts w:ascii="Helvetica" w:hAnsi="Helvetica" w:cs="Arial"/>
          <w:sz w:val="22"/>
          <w:szCs w:val="22"/>
        </w:rPr>
        <w:t>Talent places the dish into an oven to bake.</w:t>
      </w:r>
    </w:p>
    <w:p w14:paraId="596F8EDA" w14:textId="05B51FC8" w:rsidR="002469E7" w:rsidRDefault="002469E7"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each previously generated stamp, cut a 15 by 15 millimeter square of PDMS. These will be referred to as “flat slabs” for the remainder of the protocol </w:t>
      </w:r>
      <w:r>
        <w:rPr>
          <w:rFonts w:ascii="Helvetica" w:hAnsi="Helvetica" w:cs="Arial"/>
          <w:b/>
          <w:bCs/>
          <w:sz w:val="22"/>
          <w:szCs w:val="22"/>
        </w:rPr>
        <w:t>[1]</w:t>
      </w:r>
      <w:r>
        <w:rPr>
          <w:rFonts w:ascii="Helvetica" w:hAnsi="Helvetica" w:cs="Arial"/>
          <w:sz w:val="22"/>
          <w:szCs w:val="22"/>
        </w:rPr>
        <w:t>.</w:t>
      </w:r>
    </w:p>
    <w:p w14:paraId="46AA4CF0" w14:textId="3F28699B" w:rsidR="002469E7" w:rsidRDefault="00B041AC" w:rsidP="002469E7">
      <w:pPr>
        <w:numPr>
          <w:ilvl w:val="2"/>
          <w:numId w:val="12"/>
        </w:numPr>
        <w:spacing w:before="240"/>
        <w:outlineLvl w:val="0"/>
        <w:rPr>
          <w:rFonts w:ascii="Helvetica" w:hAnsi="Helvetica" w:cs="Arial"/>
          <w:sz w:val="22"/>
          <w:szCs w:val="22"/>
        </w:rPr>
      </w:pPr>
      <w:r>
        <w:rPr>
          <w:rFonts w:ascii="Helvetica" w:hAnsi="Helvetica" w:cs="Arial"/>
          <w:sz w:val="22"/>
          <w:szCs w:val="22"/>
        </w:rPr>
        <w:t>Talent cuts squares of PDMS as described.</w:t>
      </w:r>
    </w:p>
    <w:p w14:paraId="07BF23C7" w14:textId="46F61BE2" w:rsidR="00C7374B" w:rsidRDefault="006B350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Invert each generated stamp onto a flat slab of PDMS, such that the features on the stamp are in contact with the flat slab of PDMS </w:t>
      </w:r>
      <w:r>
        <w:rPr>
          <w:rFonts w:ascii="Helvetica" w:hAnsi="Helvetica" w:cs="Arial"/>
          <w:b/>
          <w:bCs/>
          <w:sz w:val="22"/>
          <w:szCs w:val="22"/>
        </w:rPr>
        <w:t>[1]</w:t>
      </w:r>
      <w:r>
        <w:rPr>
          <w:rFonts w:ascii="Helvetica" w:hAnsi="Helvetica" w:cs="Arial"/>
          <w:sz w:val="22"/>
          <w:szCs w:val="22"/>
        </w:rPr>
        <w:t xml:space="preserve">. Gently press on the top of the stamp with forceps to ensure even </w:t>
      </w:r>
      <w:r w:rsidR="006A73AA">
        <w:rPr>
          <w:rFonts w:ascii="Helvetica" w:hAnsi="Helvetica" w:cs="Arial"/>
          <w:sz w:val="22"/>
          <w:szCs w:val="22"/>
        </w:rPr>
        <w:t xml:space="preserve">contact </w:t>
      </w:r>
      <w:r w:rsidR="006A73AA">
        <w:rPr>
          <w:rFonts w:ascii="Helvetica" w:hAnsi="Helvetica" w:cs="Arial"/>
          <w:b/>
          <w:bCs/>
          <w:sz w:val="22"/>
          <w:szCs w:val="22"/>
        </w:rPr>
        <w:t>[2]</w:t>
      </w:r>
      <w:r w:rsidR="006A73AA">
        <w:rPr>
          <w:rFonts w:ascii="Helvetica" w:hAnsi="Helvetica" w:cs="Arial"/>
          <w:sz w:val="22"/>
          <w:szCs w:val="22"/>
        </w:rPr>
        <w:t>.</w:t>
      </w:r>
    </w:p>
    <w:p w14:paraId="2269EA0A" w14:textId="6F80FE70" w:rsidR="006A73AA" w:rsidRDefault="00B041AC" w:rsidP="006A73AA">
      <w:pPr>
        <w:numPr>
          <w:ilvl w:val="2"/>
          <w:numId w:val="12"/>
        </w:numPr>
        <w:spacing w:before="240"/>
        <w:outlineLvl w:val="0"/>
        <w:rPr>
          <w:rFonts w:ascii="Helvetica" w:hAnsi="Helvetica" w:cs="Arial"/>
          <w:sz w:val="22"/>
          <w:szCs w:val="22"/>
        </w:rPr>
      </w:pPr>
      <w:r>
        <w:rPr>
          <w:rFonts w:ascii="Helvetica" w:hAnsi="Helvetica" w:cs="Arial"/>
          <w:sz w:val="22"/>
          <w:szCs w:val="22"/>
        </w:rPr>
        <w:t>Talent inverts a stamp onto a flat slab of PDMS as described.</w:t>
      </w:r>
    </w:p>
    <w:p w14:paraId="463705C9" w14:textId="754AF6BC" w:rsidR="006A73AA" w:rsidRDefault="00B041AC" w:rsidP="006A73AA">
      <w:pPr>
        <w:numPr>
          <w:ilvl w:val="2"/>
          <w:numId w:val="12"/>
        </w:numPr>
        <w:spacing w:before="240"/>
        <w:outlineLvl w:val="0"/>
        <w:rPr>
          <w:rFonts w:ascii="Helvetica" w:hAnsi="Helvetica" w:cs="Arial"/>
          <w:sz w:val="22"/>
          <w:szCs w:val="22"/>
        </w:rPr>
      </w:pPr>
      <w:r>
        <w:rPr>
          <w:rFonts w:ascii="Helvetica" w:hAnsi="Helvetica" w:cs="Arial"/>
          <w:sz w:val="22"/>
          <w:szCs w:val="22"/>
        </w:rPr>
        <w:t>Talent gently presses on top of the stamp with forceps.</w:t>
      </w:r>
    </w:p>
    <w:p w14:paraId="101D7D4A" w14:textId="6D94CEF4" w:rsidR="006A73AA" w:rsidRDefault="006A73A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place a small drop of UV-curable polymer at the top interface of each stamp-and-slab pair </w:t>
      </w:r>
      <w:r>
        <w:rPr>
          <w:rFonts w:ascii="Helvetica" w:hAnsi="Helvetica" w:cs="Arial"/>
          <w:b/>
          <w:bCs/>
          <w:sz w:val="22"/>
          <w:szCs w:val="22"/>
        </w:rPr>
        <w:t>[1]</w:t>
      </w:r>
      <w:r>
        <w:rPr>
          <w:rFonts w:ascii="Helvetica" w:hAnsi="Helvetica" w:cs="Arial"/>
          <w:sz w:val="22"/>
          <w:szCs w:val="22"/>
        </w:rPr>
        <w:t xml:space="preserve">. The polymer will be wicked between the two by surface tension, assisted by gravity </w:t>
      </w:r>
      <w:r>
        <w:rPr>
          <w:rFonts w:ascii="Helvetica" w:hAnsi="Helvetica" w:cs="Arial"/>
          <w:b/>
          <w:bCs/>
          <w:sz w:val="22"/>
          <w:szCs w:val="22"/>
        </w:rPr>
        <w:t>[2]</w:t>
      </w:r>
      <w:r>
        <w:rPr>
          <w:rFonts w:ascii="Helvetica" w:hAnsi="Helvetica" w:cs="Arial"/>
          <w:sz w:val="22"/>
          <w:szCs w:val="22"/>
        </w:rPr>
        <w:t>.</w:t>
      </w:r>
    </w:p>
    <w:p w14:paraId="00D448CD" w14:textId="2E0E8E0E" w:rsidR="0017683E" w:rsidRPr="004E7F07" w:rsidRDefault="0017683E" w:rsidP="0017683E">
      <w:pPr>
        <w:spacing w:before="240"/>
        <w:ind w:left="1080"/>
        <w:outlineLvl w:val="0"/>
        <w:rPr>
          <w:rFonts w:ascii="Helvetica" w:hAnsi="Helvetica" w:cs="Arial"/>
          <w:i/>
          <w:iCs/>
          <w:color w:val="0000FF"/>
          <w:sz w:val="22"/>
          <w:szCs w:val="22"/>
        </w:rPr>
      </w:pPr>
      <w:r w:rsidRPr="004E7F07">
        <w:rPr>
          <w:rFonts w:ascii="Helvetica" w:hAnsi="Helvetica" w:cs="Arial"/>
          <w:i/>
          <w:iCs/>
          <w:color w:val="0000FF"/>
          <w:sz w:val="22"/>
          <w:szCs w:val="22"/>
        </w:rPr>
        <w:t xml:space="preserve">Videographer: The authors have </w:t>
      </w:r>
      <w:r w:rsidR="004E7F07" w:rsidRPr="004E7F07">
        <w:rPr>
          <w:rFonts w:ascii="Helvetica" w:hAnsi="Helvetica" w:cs="Arial"/>
          <w:i/>
          <w:iCs/>
          <w:color w:val="0000FF"/>
          <w:sz w:val="22"/>
          <w:szCs w:val="22"/>
        </w:rPr>
        <w:t>noted that this step is one of the most important for viewers to see, and one of the most difficult to perform.</w:t>
      </w:r>
    </w:p>
    <w:p w14:paraId="2746041C" w14:textId="06C31F02" w:rsidR="006A73AA" w:rsidRDefault="00B041AC" w:rsidP="006A73AA">
      <w:pPr>
        <w:numPr>
          <w:ilvl w:val="2"/>
          <w:numId w:val="12"/>
        </w:numPr>
        <w:spacing w:before="240"/>
        <w:outlineLvl w:val="0"/>
        <w:rPr>
          <w:rFonts w:ascii="Helvetica" w:hAnsi="Helvetica" w:cs="Arial"/>
          <w:sz w:val="22"/>
          <w:szCs w:val="22"/>
        </w:rPr>
      </w:pPr>
      <w:r>
        <w:rPr>
          <w:rFonts w:ascii="Helvetica" w:hAnsi="Helvetica" w:cs="Arial"/>
          <w:sz w:val="22"/>
          <w:szCs w:val="22"/>
        </w:rPr>
        <w:t>Talent places a small drop of UV-curable polymer at the top interface of the stamp/slab pair.</w:t>
      </w:r>
    </w:p>
    <w:p w14:paraId="059D641E" w14:textId="38D8822E" w:rsidR="006A73AA" w:rsidRDefault="00B041AC" w:rsidP="006A73AA">
      <w:pPr>
        <w:numPr>
          <w:ilvl w:val="2"/>
          <w:numId w:val="12"/>
        </w:numPr>
        <w:spacing w:before="240"/>
        <w:outlineLvl w:val="0"/>
        <w:rPr>
          <w:rFonts w:ascii="Helvetica" w:hAnsi="Helvetica" w:cs="Arial"/>
          <w:sz w:val="22"/>
          <w:szCs w:val="22"/>
        </w:rPr>
      </w:pPr>
      <w:r>
        <w:rPr>
          <w:rFonts w:ascii="Helvetica" w:hAnsi="Helvetica" w:cs="Arial"/>
          <w:sz w:val="22"/>
          <w:szCs w:val="22"/>
        </w:rPr>
        <w:t>CU or ECU shot showing the polymer being wicked between the two surfaces.</w:t>
      </w:r>
    </w:p>
    <w:p w14:paraId="0DC01A76" w14:textId="7F6C592F" w:rsidR="006A73AA" w:rsidRDefault="006A73A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a small drop of the UV-curable polymer around the edges of the stamp-and-slab interface. This creates a border that will hold the ligand solution </w:t>
      </w:r>
      <w:r>
        <w:rPr>
          <w:rFonts w:ascii="Helvetica" w:hAnsi="Helvetica" w:cs="Arial"/>
          <w:b/>
          <w:bCs/>
          <w:sz w:val="22"/>
          <w:szCs w:val="22"/>
        </w:rPr>
        <w:t>[1]</w:t>
      </w:r>
      <w:r>
        <w:rPr>
          <w:rFonts w:ascii="Helvetica" w:hAnsi="Helvetica" w:cs="Arial"/>
          <w:sz w:val="22"/>
          <w:szCs w:val="22"/>
        </w:rPr>
        <w:t xml:space="preserve">. Then, carefully place the </w:t>
      </w:r>
      <w:r w:rsidR="005F4521">
        <w:rPr>
          <w:rFonts w:ascii="Helvetica" w:hAnsi="Helvetica" w:cs="Arial"/>
          <w:sz w:val="22"/>
          <w:szCs w:val="22"/>
        </w:rPr>
        <w:t xml:space="preserve">stamp-and-slab pairs into a UV-sterilization box </w:t>
      </w:r>
      <w:r w:rsidR="005F4521">
        <w:rPr>
          <w:rFonts w:ascii="Helvetica" w:hAnsi="Helvetica" w:cs="Arial"/>
          <w:b/>
          <w:bCs/>
          <w:sz w:val="22"/>
          <w:szCs w:val="22"/>
        </w:rPr>
        <w:t>[2]</w:t>
      </w:r>
      <w:r w:rsidR="005F4521">
        <w:rPr>
          <w:rFonts w:ascii="Helvetica" w:hAnsi="Helvetica" w:cs="Arial"/>
          <w:sz w:val="22"/>
          <w:szCs w:val="22"/>
        </w:rPr>
        <w:t xml:space="preserve">. Use the sterile “Str” power setting, and expose for 10 minutes </w:t>
      </w:r>
      <w:r w:rsidR="005F4521">
        <w:rPr>
          <w:rFonts w:ascii="Helvetica" w:hAnsi="Helvetica" w:cs="Arial"/>
          <w:b/>
          <w:bCs/>
          <w:sz w:val="22"/>
          <w:szCs w:val="22"/>
        </w:rPr>
        <w:t>[3]</w:t>
      </w:r>
      <w:r w:rsidR="005F4521">
        <w:rPr>
          <w:rFonts w:ascii="Helvetica" w:hAnsi="Helvetica" w:cs="Arial"/>
          <w:sz w:val="22"/>
          <w:szCs w:val="22"/>
        </w:rPr>
        <w:t>.</w:t>
      </w:r>
    </w:p>
    <w:p w14:paraId="7AA65748" w14:textId="55BCA6F4" w:rsidR="004E7F07" w:rsidRDefault="004E7F07" w:rsidP="004E7F07">
      <w:pPr>
        <w:spacing w:before="240"/>
        <w:ind w:left="1080"/>
        <w:outlineLvl w:val="0"/>
        <w:rPr>
          <w:rFonts w:ascii="Helvetica" w:hAnsi="Helvetica" w:cs="Arial"/>
          <w:sz w:val="22"/>
          <w:szCs w:val="22"/>
        </w:rPr>
      </w:pPr>
      <w:r w:rsidRPr="004E7F07">
        <w:rPr>
          <w:rFonts w:ascii="Helvetica" w:hAnsi="Helvetica" w:cs="Arial"/>
          <w:i/>
          <w:iCs/>
          <w:color w:val="0000FF"/>
          <w:sz w:val="22"/>
          <w:szCs w:val="22"/>
        </w:rPr>
        <w:t>Videographer: The authors have noted that this step is one of the most important for viewers to see, and one of the most difficult to perform.</w:t>
      </w:r>
    </w:p>
    <w:p w14:paraId="5EF05237" w14:textId="6216525D" w:rsidR="005F4521" w:rsidRDefault="00B041AC" w:rsidP="005F4521">
      <w:pPr>
        <w:numPr>
          <w:ilvl w:val="2"/>
          <w:numId w:val="12"/>
        </w:numPr>
        <w:spacing w:before="240"/>
        <w:outlineLvl w:val="0"/>
        <w:rPr>
          <w:rFonts w:ascii="Helvetica" w:hAnsi="Helvetica" w:cs="Arial"/>
          <w:sz w:val="22"/>
          <w:szCs w:val="22"/>
        </w:rPr>
      </w:pPr>
      <w:r>
        <w:rPr>
          <w:rFonts w:ascii="Helvetica" w:hAnsi="Helvetica" w:cs="Arial"/>
          <w:sz w:val="22"/>
          <w:szCs w:val="22"/>
        </w:rPr>
        <w:t>Talent places a small drop of the UV-curable polymer around the edges of the stamp/slab interface.</w:t>
      </w:r>
    </w:p>
    <w:p w14:paraId="5D1C6129" w14:textId="52F05FBA" w:rsidR="005F4521" w:rsidRDefault="00B041AC" w:rsidP="005F4521">
      <w:pPr>
        <w:numPr>
          <w:ilvl w:val="2"/>
          <w:numId w:val="12"/>
        </w:numPr>
        <w:spacing w:before="240"/>
        <w:outlineLvl w:val="0"/>
        <w:rPr>
          <w:rFonts w:ascii="Helvetica" w:hAnsi="Helvetica" w:cs="Arial"/>
          <w:sz w:val="22"/>
          <w:szCs w:val="22"/>
        </w:rPr>
      </w:pPr>
      <w:r>
        <w:rPr>
          <w:rFonts w:ascii="Helvetica" w:hAnsi="Helvetica" w:cs="Arial"/>
          <w:sz w:val="22"/>
          <w:szCs w:val="22"/>
        </w:rPr>
        <w:t>Talent places the stamp/slab pairs into a UV-sterilization box.</w:t>
      </w:r>
    </w:p>
    <w:p w14:paraId="60E12E91" w14:textId="36DF5FB6" w:rsidR="005F4521" w:rsidRDefault="00B041AC" w:rsidP="005F4521">
      <w:pPr>
        <w:numPr>
          <w:ilvl w:val="2"/>
          <w:numId w:val="12"/>
        </w:numPr>
        <w:spacing w:before="240"/>
        <w:outlineLvl w:val="0"/>
        <w:rPr>
          <w:rFonts w:ascii="Helvetica" w:hAnsi="Helvetica" w:cs="Arial"/>
          <w:sz w:val="22"/>
          <w:szCs w:val="22"/>
        </w:rPr>
      </w:pPr>
      <w:r>
        <w:rPr>
          <w:rFonts w:ascii="Helvetica" w:hAnsi="Helvetica" w:cs="Arial"/>
          <w:sz w:val="22"/>
          <w:szCs w:val="22"/>
        </w:rPr>
        <w:t>Talent sets the power, and begins exposing the stamp/slab pairs.</w:t>
      </w:r>
    </w:p>
    <w:p w14:paraId="6570DAF8" w14:textId="0AAE31C2" w:rsidR="006A73AA" w:rsidRDefault="005F452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remove the pairs from the UV-sterilization box </w:t>
      </w:r>
      <w:r>
        <w:rPr>
          <w:rFonts w:ascii="Helvetica" w:hAnsi="Helvetica" w:cs="Arial"/>
          <w:b/>
          <w:bCs/>
          <w:sz w:val="22"/>
          <w:szCs w:val="22"/>
        </w:rPr>
        <w:t>[1]</w:t>
      </w:r>
      <w:r>
        <w:rPr>
          <w:rFonts w:ascii="Helvetica" w:hAnsi="Helvetica" w:cs="Arial"/>
          <w:sz w:val="22"/>
          <w:szCs w:val="22"/>
        </w:rPr>
        <w:t xml:space="preserve"> and use two pairs of forceps to gently remove the stamp while holding down the flat slab and stencil that formed from the UV-curable polymer </w:t>
      </w:r>
      <w:r>
        <w:rPr>
          <w:rFonts w:ascii="Helvetica" w:hAnsi="Helvetica" w:cs="Arial"/>
          <w:b/>
          <w:bCs/>
          <w:sz w:val="22"/>
          <w:szCs w:val="22"/>
        </w:rPr>
        <w:t>[2]</w:t>
      </w:r>
      <w:r>
        <w:rPr>
          <w:rFonts w:ascii="Helvetica" w:hAnsi="Helvetica" w:cs="Arial"/>
          <w:sz w:val="22"/>
          <w:szCs w:val="22"/>
        </w:rPr>
        <w:t>.</w:t>
      </w:r>
    </w:p>
    <w:p w14:paraId="57B79E1E" w14:textId="286E665C" w:rsidR="00BB7C9B" w:rsidRDefault="00B041AC" w:rsidP="00BB7C9B">
      <w:pPr>
        <w:numPr>
          <w:ilvl w:val="2"/>
          <w:numId w:val="12"/>
        </w:numPr>
        <w:spacing w:before="240"/>
        <w:outlineLvl w:val="0"/>
        <w:rPr>
          <w:rFonts w:ascii="Helvetica" w:hAnsi="Helvetica" w:cs="Arial"/>
          <w:sz w:val="22"/>
          <w:szCs w:val="22"/>
        </w:rPr>
      </w:pPr>
      <w:r>
        <w:rPr>
          <w:rFonts w:ascii="Helvetica" w:hAnsi="Helvetica" w:cs="Arial"/>
          <w:sz w:val="22"/>
          <w:szCs w:val="22"/>
        </w:rPr>
        <w:t>Talent removes the pairs from the UV-sterilization box.</w:t>
      </w:r>
    </w:p>
    <w:p w14:paraId="3C6BF8A7" w14:textId="0448ECC4" w:rsidR="00BB7C9B" w:rsidRDefault="00B041AC" w:rsidP="00BB7C9B">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uses two pairs of forceps to gently remove the stamp while holding down the flat slab and stencil.</w:t>
      </w:r>
    </w:p>
    <w:p w14:paraId="72186893" w14:textId="47C48C6C" w:rsidR="00BB7C9B" w:rsidRDefault="00E45EB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carefully remove the stencil and invert it such that the surface that is in contact with the flab slab of PDMS is facing up </w:t>
      </w:r>
      <w:r>
        <w:rPr>
          <w:rFonts w:ascii="Helvetica" w:hAnsi="Helvetica" w:cs="Arial"/>
          <w:b/>
          <w:bCs/>
          <w:sz w:val="22"/>
          <w:szCs w:val="22"/>
        </w:rPr>
        <w:t>[1]</w:t>
      </w:r>
      <w:r>
        <w:rPr>
          <w:rFonts w:ascii="Helvetica" w:hAnsi="Helvetica" w:cs="Arial"/>
          <w:sz w:val="22"/>
          <w:szCs w:val="22"/>
        </w:rPr>
        <w:t xml:space="preserve">. Place the inverted stencils back into a UV-sterilization box </w:t>
      </w:r>
      <w:r>
        <w:rPr>
          <w:rFonts w:ascii="Helvetica" w:hAnsi="Helvetica" w:cs="Arial"/>
          <w:b/>
          <w:bCs/>
          <w:sz w:val="22"/>
          <w:szCs w:val="22"/>
        </w:rPr>
        <w:t>[2]</w:t>
      </w:r>
      <w:r>
        <w:rPr>
          <w:rFonts w:ascii="Helvetica" w:hAnsi="Helvetica" w:cs="Arial"/>
          <w:sz w:val="22"/>
          <w:szCs w:val="22"/>
        </w:rPr>
        <w:t xml:space="preserve">. Use the sterile “Str” power setting and expose for 3 minutes </w:t>
      </w:r>
      <w:r>
        <w:rPr>
          <w:rFonts w:ascii="Helvetica" w:hAnsi="Helvetica" w:cs="Arial"/>
          <w:b/>
          <w:bCs/>
          <w:sz w:val="22"/>
          <w:szCs w:val="22"/>
        </w:rPr>
        <w:t>[3]</w:t>
      </w:r>
      <w:r>
        <w:rPr>
          <w:rFonts w:ascii="Helvetica" w:hAnsi="Helvetica" w:cs="Arial"/>
          <w:sz w:val="22"/>
          <w:szCs w:val="22"/>
        </w:rPr>
        <w:t>.</w:t>
      </w:r>
    </w:p>
    <w:p w14:paraId="5A4BE96B" w14:textId="1E47F88F" w:rsidR="00E45EB8" w:rsidRDefault="00B041AC" w:rsidP="00E45EB8">
      <w:pPr>
        <w:numPr>
          <w:ilvl w:val="2"/>
          <w:numId w:val="12"/>
        </w:numPr>
        <w:spacing w:before="240"/>
        <w:outlineLvl w:val="0"/>
        <w:rPr>
          <w:rFonts w:ascii="Helvetica" w:hAnsi="Helvetica" w:cs="Arial"/>
          <w:sz w:val="22"/>
          <w:szCs w:val="22"/>
        </w:rPr>
      </w:pPr>
      <w:r>
        <w:rPr>
          <w:rFonts w:ascii="Helvetica" w:hAnsi="Helvetica" w:cs="Arial"/>
          <w:sz w:val="22"/>
          <w:szCs w:val="22"/>
        </w:rPr>
        <w:t>Talent uses forceps to remove the stencil and invert it.</w:t>
      </w:r>
    </w:p>
    <w:p w14:paraId="5692B8BB" w14:textId="3A86C390" w:rsidR="00E45EB8" w:rsidRDefault="00B041AC" w:rsidP="00E45EB8">
      <w:pPr>
        <w:numPr>
          <w:ilvl w:val="2"/>
          <w:numId w:val="12"/>
        </w:numPr>
        <w:spacing w:before="240"/>
        <w:outlineLvl w:val="0"/>
        <w:rPr>
          <w:rFonts w:ascii="Helvetica" w:hAnsi="Helvetica" w:cs="Arial"/>
          <w:sz w:val="22"/>
          <w:szCs w:val="22"/>
        </w:rPr>
      </w:pPr>
      <w:r>
        <w:rPr>
          <w:rFonts w:ascii="Helvetica" w:hAnsi="Helvetica" w:cs="Arial"/>
          <w:sz w:val="22"/>
          <w:szCs w:val="22"/>
        </w:rPr>
        <w:t>Talent places the inverted stencils into a UV-sterilization box.</w:t>
      </w:r>
    </w:p>
    <w:p w14:paraId="0FBDB5E7" w14:textId="111D2B65" w:rsidR="006A73AA" w:rsidRPr="00E45EB8" w:rsidRDefault="00B041AC" w:rsidP="00E45EB8">
      <w:pPr>
        <w:numPr>
          <w:ilvl w:val="2"/>
          <w:numId w:val="12"/>
        </w:numPr>
        <w:spacing w:before="240"/>
        <w:outlineLvl w:val="0"/>
        <w:rPr>
          <w:rFonts w:ascii="Helvetica" w:hAnsi="Helvetica" w:cs="Arial"/>
          <w:sz w:val="22"/>
          <w:szCs w:val="22"/>
        </w:rPr>
      </w:pPr>
      <w:r>
        <w:rPr>
          <w:rFonts w:ascii="Helvetica" w:hAnsi="Helvetica" w:cs="Arial"/>
          <w:sz w:val="22"/>
          <w:szCs w:val="22"/>
        </w:rPr>
        <w:t>Talent sets the power, and begins exposing the stamp/slab pairs</w:t>
      </w:r>
    </w:p>
    <w:p w14:paraId="4ACC3BF2" w14:textId="77777777" w:rsidR="00450B27" w:rsidRPr="006A6324" w:rsidRDefault="00450B27" w:rsidP="00450B27">
      <w:pPr>
        <w:ind w:left="1080"/>
        <w:outlineLvl w:val="0"/>
        <w:rPr>
          <w:rFonts w:ascii="Helvetica" w:hAnsi="Helvetica" w:cs="Arial"/>
          <w:sz w:val="22"/>
          <w:szCs w:val="22"/>
        </w:rPr>
      </w:pPr>
    </w:p>
    <w:p w14:paraId="182484AA" w14:textId="6FEEB4BE" w:rsidR="00CE10F2" w:rsidRPr="006A6324" w:rsidRDefault="00E45EB8"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Patterning ECM ligand on coverslips</w:t>
      </w:r>
      <w:r w:rsidR="00CE10F2" w:rsidRPr="006A6324">
        <w:rPr>
          <w:rFonts w:ascii="Helvetica" w:hAnsi="Helvetica" w:cs="Arial"/>
          <w:b/>
          <w:sz w:val="22"/>
          <w:szCs w:val="22"/>
        </w:rPr>
        <w:t xml:space="preserve"> </w:t>
      </w:r>
    </w:p>
    <w:p w14:paraId="4C0227C0" w14:textId="415DB39C" w:rsidR="00CE10F2" w:rsidRDefault="00E45EB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forceps, carefully place each stencil flat-side-down onto an acid-washed coverslip </w:t>
      </w:r>
      <w:r>
        <w:rPr>
          <w:rFonts w:ascii="Helvetica" w:hAnsi="Helvetica" w:cs="Arial"/>
          <w:b/>
          <w:bCs/>
          <w:sz w:val="22"/>
          <w:szCs w:val="22"/>
        </w:rPr>
        <w:t>[1]</w:t>
      </w:r>
      <w:r>
        <w:rPr>
          <w:rFonts w:ascii="Helvetica" w:hAnsi="Helvetica" w:cs="Arial"/>
          <w:sz w:val="22"/>
          <w:szCs w:val="22"/>
        </w:rPr>
        <w:t xml:space="preserve"> making sure that features are centered on the coverslip </w:t>
      </w:r>
      <w:r>
        <w:rPr>
          <w:rFonts w:ascii="Helvetica" w:hAnsi="Helvetica" w:cs="Arial"/>
          <w:b/>
          <w:bCs/>
          <w:sz w:val="22"/>
          <w:szCs w:val="22"/>
        </w:rPr>
        <w:t>[2]</w:t>
      </w:r>
      <w:r>
        <w:rPr>
          <w:rFonts w:ascii="Helvetica" w:hAnsi="Helvetica" w:cs="Arial"/>
          <w:sz w:val="22"/>
          <w:szCs w:val="22"/>
        </w:rPr>
        <w:t>.</w:t>
      </w:r>
    </w:p>
    <w:p w14:paraId="42C040C3" w14:textId="502290D2" w:rsidR="004E7F07" w:rsidRDefault="004E7F07" w:rsidP="004E7F07">
      <w:pPr>
        <w:spacing w:before="240"/>
        <w:ind w:left="1080"/>
        <w:outlineLvl w:val="0"/>
        <w:rPr>
          <w:rFonts w:ascii="Helvetica" w:hAnsi="Helvetica" w:cs="Arial"/>
          <w:sz w:val="22"/>
          <w:szCs w:val="22"/>
        </w:rPr>
      </w:pPr>
      <w:r w:rsidRPr="004E7F07">
        <w:rPr>
          <w:rFonts w:ascii="Helvetica" w:hAnsi="Helvetica" w:cs="Arial"/>
          <w:i/>
          <w:iCs/>
          <w:color w:val="0000FF"/>
          <w:sz w:val="22"/>
          <w:szCs w:val="22"/>
        </w:rPr>
        <w:t>Videographer: The authors have noted that this step is one of the most important for viewers to see.</w:t>
      </w:r>
    </w:p>
    <w:p w14:paraId="59E1F7FF" w14:textId="39CF81D1" w:rsidR="00E45EB8" w:rsidRDefault="00965648" w:rsidP="00E45EB8">
      <w:pPr>
        <w:numPr>
          <w:ilvl w:val="2"/>
          <w:numId w:val="12"/>
        </w:numPr>
        <w:spacing w:before="240"/>
        <w:outlineLvl w:val="0"/>
        <w:rPr>
          <w:rFonts w:ascii="Helvetica" w:hAnsi="Helvetica" w:cs="Arial"/>
          <w:sz w:val="22"/>
          <w:szCs w:val="22"/>
        </w:rPr>
      </w:pPr>
      <w:r>
        <w:rPr>
          <w:rFonts w:ascii="Helvetica" w:hAnsi="Helvetica" w:cs="Arial"/>
          <w:sz w:val="22"/>
          <w:szCs w:val="22"/>
        </w:rPr>
        <w:t>Talent uses forceps to place a stencil flat-side-down onto an acid-washed coverslip.</w:t>
      </w:r>
    </w:p>
    <w:p w14:paraId="2D84EE76" w14:textId="056B32BA" w:rsidR="00E45EB8" w:rsidRPr="006A6324" w:rsidRDefault="00965648" w:rsidP="00E45EB8">
      <w:pPr>
        <w:numPr>
          <w:ilvl w:val="2"/>
          <w:numId w:val="12"/>
        </w:numPr>
        <w:spacing w:before="240"/>
        <w:outlineLvl w:val="0"/>
        <w:rPr>
          <w:rFonts w:ascii="Helvetica" w:hAnsi="Helvetica" w:cs="Arial"/>
          <w:sz w:val="22"/>
          <w:szCs w:val="22"/>
        </w:rPr>
      </w:pPr>
      <w:r>
        <w:rPr>
          <w:rFonts w:ascii="Helvetica" w:hAnsi="Helvetica" w:cs="Arial"/>
          <w:sz w:val="22"/>
          <w:szCs w:val="22"/>
        </w:rPr>
        <w:t>CU or ECU shot, showing that the features are centered on the coverslip.</w:t>
      </w:r>
    </w:p>
    <w:p w14:paraId="09BBE139" w14:textId="4F803238" w:rsidR="00CE10F2" w:rsidRDefault="00E83D5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a small piece of laboratory film on top of each stencil </w:t>
      </w:r>
      <w:r>
        <w:rPr>
          <w:rFonts w:ascii="Helvetica" w:hAnsi="Helvetica" w:cs="Arial"/>
          <w:b/>
          <w:bCs/>
          <w:sz w:val="22"/>
          <w:szCs w:val="22"/>
        </w:rPr>
        <w:t>[1]</w:t>
      </w:r>
      <w:r>
        <w:rPr>
          <w:rFonts w:ascii="Helvetica" w:hAnsi="Helvetica" w:cs="Arial"/>
          <w:sz w:val="22"/>
          <w:szCs w:val="22"/>
        </w:rPr>
        <w:t xml:space="preserve">. Firmly and evenly press down on the stencil to create strong contact between the stencil and the coverslip </w:t>
      </w:r>
      <w:r>
        <w:rPr>
          <w:rFonts w:ascii="Helvetica" w:hAnsi="Helvetica" w:cs="Arial"/>
          <w:b/>
          <w:bCs/>
          <w:sz w:val="22"/>
          <w:szCs w:val="22"/>
        </w:rPr>
        <w:t>[2]</w:t>
      </w:r>
      <w:r>
        <w:rPr>
          <w:rFonts w:ascii="Helvetica" w:hAnsi="Helvetica" w:cs="Arial"/>
          <w:sz w:val="22"/>
          <w:szCs w:val="22"/>
        </w:rPr>
        <w:t>.</w:t>
      </w:r>
    </w:p>
    <w:p w14:paraId="04135C7F" w14:textId="75D038EB" w:rsidR="004E7F07" w:rsidRDefault="004E7F07" w:rsidP="004E7F07">
      <w:pPr>
        <w:spacing w:before="240"/>
        <w:ind w:left="1080"/>
        <w:outlineLvl w:val="0"/>
        <w:rPr>
          <w:rFonts w:ascii="Helvetica" w:hAnsi="Helvetica" w:cs="Arial"/>
          <w:sz w:val="22"/>
          <w:szCs w:val="22"/>
        </w:rPr>
      </w:pPr>
      <w:r w:rsidRPr="004E7F07">
        <w:rPr>
          <w:rFonts w:ascii="Helvetica" w:hAnsi="Helvetica" w:cs="Arial"/>
          <w:i/>
          <w:iCs/>
          <w:color w:val="0000FF"/>
          <w:sz w:val="22"/>
          <w:szCs w:val="22"/>
        </w:rPr>
        <w:t>Videographer: The authors have noted that this step is one of the most important for viewers to see.</w:t>
      </w:r>
    </w:p>
    <w:p w14:paraId="7CE7336F" w14:textId="1338C87B" w:rsidR="00E83D55" w:rsidRDefault="00965648"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places a small piece of laboratory film on top of a stencil.</w:t>
      </w:r>
    </w:p>
    <w:p w14:paraId="07CA4300" w14:textId="054337FC" w:rsidR="00E83D55" w:rsidRPr="006A6324" w:rsidRDefault="00965648"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presses down on the stencil.</w:t>
      </w:r>
    </w:p>
    <w:p w14:paraId="2A5B4390" w14:textId="2003695B" w:rsidR="00E83D55" w:rsidRDefault="00E83D5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Place the coverslips with stencils </w:t>
      </w:r>
      <w:r w:rsidR="00740E7B" w:rsidRPr="002A7087">
        <w:rPr>
          <w:rFonts w:ascii="Helvetica" w:hAnsi="Helvetica" w:cs="Arial"/>
          <w:color w:val="FF0000"/>
          <w:sz w:val="22"/>
          <w:szCs w:val="22"/>
        </w:rPr>
        <w:t>in a dish</w:t>
      </w:r>
      <w:r w:rsidR="002A7087" w:rsidRPr="002A7087">
        <w:rPr>
          <w:rFonts w:ascii="Helvetica" w:hAnsi="Helvetica" w:cs="Arial"/>
          <w:color w:val="FF0000"/>
          <w:sz w:val="22"/>
          <w:szCs w:val="22"/>
        </w:rPr>
        <w:t>, and place this dish</w:t>
      </w:r>
      <w:r w:rsidR="00740E7B" w:rsidRPr="002A7087">
        <w:rPr>
          <w:rFonts w:ascii="Helvetica" w:hAnsi="Helvetica" w:cs="Arial"/>
          <w:color w:val="FF0000"/>
          <w:sz w:val="22"/>
          <w:szCs w:val="22"/>
        </w:rPr>
        <w:t xml:space="preserve"> </w:t>
      </w:r>
      <w:r>
        <w:rPr>
          <w:rFonts w:ascii="Helvetica" w:hAnsi="Helvetica" w:cs="Arial"/>
          <w:sz w:val="22"/>
          <w:szCs w:val="22"/>
        </w:rPr>
        <w:t xml:space="preserve">into a plasma cleaner </w:t>
      </w:r>
      <w:r>
        <w:rPr>
          <w:rFonts w:ascii="Helvetica" w:hAnsi="Helvetica" w:cs="Arial"/>
          <w:b/>
          <w:bCs/>
          <w:sz w:val="22"/>
          <w:szCs w:val="22"/>
        </w:rPr>
        <w:t>[1]</w:t>
      </w:r>
      <w:r>
        <w:rPr>
          <w:rFonts w:ascii="Helvetica" w:hAnsi="Helvetica" w:cs="Arial"/>
          <w:sz w:val="22"/>
          <w:szCs w:val="22"/>
        </w:rPr>
        <w:t xml:space="preserve"> and apply high power plasma for 30 seconds </w:t>
      </w:r>
      <w:r>
        <w:rPr>
          <w:rFonts w:ascii="Helvetica" w:hAnsi="Helvetica" w:cs="Arial"/>
          <w:b/>
          <w:bCs/>
          <w:sz w:val="22"/>
          <w:szCs w:val="22"/>
        </w:rPr>
        <w:t>[2]</w:t>
      </w:r>
      <w:r>
        <w:rPr>
          <w:rFonts w:ascii="Helvetica" w:hAnsi="Helvetica" w:cs="Arial"/>
          <w:sz w:val="22"/>
          <w:szCs w:val="22"/>
        </w:rPr>
        <w:t xml:space="preserve">. Then, pipet the ligand solution onto the surface of each stencil. For stencils made from 10 by 10 millimeter square stamps, apply 100 microliters per stencil </w:t>
      </w:r>
      <w:r>
        <w:rPr>
          <w:rFonts w:ascii="Helvetica" w:hAnsi="Helvetica" w:cs="Arial"/>
          <w:b/>
          <w:bCs/>
          <w:sz w:val="22"/>
          <w:szCs w:val="22"/>
        </w:rPr>
        <w:t>[3]</w:t>
      </w:r>
      <w:r>
        <w:rPr>
          <w:rFonts w:ascii="Helvetica" w:hAnsi="Helvetica" w:cs="Arial"/>
          <w:sz w:val="22"/>
          <w:szCs w:val="22"/>
        </w:rPr>
        <w:t>.</w:t>
      </w:r>
    </w:p>
    <w:p w14:paraId="769BD8C6" w14:textId="3E1C5CF9" w:rsidR="00E83D55" w:rsidRDefault="00965648"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places the coverslips with stencils into a plasma cleaner.</w:t>
      </w:r>
    </w:p>
    <w:p w14:paraId="2D44BEAC" w14:textId="02FE45CD" w:rsidR="00E83D55" w:rsidRDefault="00965648"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turns on the plasma cleaner to apply high power plasma to the coverslips.</w:t>
      </w:r>
    </w:p>
    <w:p w14:paraId="1413FEFA" w14:textId="3CBFD7E6" w:rsidR="00E83D55" w:rsidRPr="00E83D55" w:rsidRDefault="00965648"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pipets ligand solution onto the surface of some stencils.</w:t>
      </w:r>
    </w:p>
    <w:p w14:paraId="3060ADDA" w14:textId="147F73EB" w:rsidR="00E83D55" w:rsidRDefault="002A7087" w:rsidP="009A0E7C">
      <w:pPr>
        <w:numPr>
          <w:ilvl w:val="1"/>
          <w:numId w:val="12"/>
        </w:numPr>
        <w:spacing w:before="240"/>
        <w:outlineLvl w:val="0"/>
        <w:rPr>
          <w:rFonts w:ascii="Helvetica" w:hAnsi="Helvetica" w:cs="Arial"/>
          <w:sz w:val="22"/>
          <w:szCs w:val="22"/>
        </w:rPr>
      </w:pPr>
      <w:r>
        <w:rPr>
          <w:rFonts w:ascii="Helvetica" w:hAnsi="Helvetica" w:cs="Arial"/>
          <w:b/>
          <w:bCs/>
          <w:sz w:val="22"/>
          <w:szCs w:val="22"/>
        </w:rPr>
        <w:lastRenderedPageBreak/>
        <w:t>[1]</w:t>
      </w:r>
      <w:r>
        <w:rPr>
          <w:rFonts w:ascii="Helvetica" w:hAnsi="Helvetica" w:cs="Arial"/>
          <w:sz w:val="22"/>
          <w:szCs w:val="22"/>
        </w:rPr>
        <w:t xml:space="preserve">. </w:t>
      </w:r>
      <w:r w:rsidR="00E83D55">
        <w:rPr>
          <w:rFonts w:ascii="Helvetica" w:hAnsi="Helvetica" w:cs="Arial"/>
          <w:sz w:val="22"/>
          <w:szCs w:val="22"/>
        </w:rPr>
        <w:t>After this, wrap</w:t>
      </w:r>
      <w:r w:rsidR="00740E7B">
        <w:rPr>
          <w:rFonts w:ascii="Helvetica" w:hAnsi="Helvetica" w:cs="Arial"/>
          <w:sz w:val="22"/>
          <w:szCs w:val="22"/>
        </w:rPr>
        <w:t xml:space="preserve"> </w:t>
      </w:r>
      <w:r w:rsidR="00740E7B" w:rsidRPr="002A7087">
        <w:rPr>
          <w:rFonts w:ascii="Helvetica" w:hAnsi="Helvetica" w:cs="Arial"/>
          <w:color w:val="FF0000"/>
          <w:sz w:val="22"/>
          <w:szCs w:val="22"/>
        </w:rPr>
        <w:t>the dish containing the coverslips</w:t>
      </w:r>
      <w:r w:rsidR="00E83D55" w:rsidRPr="002A7087">
        <w:rPr>
          <w:rFonts w:ascii="Helvetica" w:hAnsi="Helvetica" w:cs="Arial"/>
          <w:color w:val="FF0000"/>
          <w:sz w:val="22"/>
          <w:szCs w:val="22"/>
        </w:rPr>
        <w:t xml:space="preserve"> </w:t>
      </w:r>
      <w:r w:rsidR="00E83D55">
        <w:rPr>
          <w:rFonts w:ascii="Helvetica" w:hAnsi="Helvetica" w:cs="Arial"/>
          <w:sz w:val="22"/>
          <w:szCs w:val="22"/>
        </w:rPr>
        <w:t xml:space="preserve">in laboratory film </w:t>
      </w:r>
      <w:r w:rsidR="00E83D55">
        <w:rPr>
          <w:rFonts w:ascii="Helvetica" w:hAnsi="Helvetica" w:cs="Arial"/>
          <w:b/>
          <w:bCs/>
          <w:sz w:val="22"/>
          <w:szCs w:val="22"/>
        </w:rPr>
        <w:t>[2]</w:t>
      </w:r>
      <w:r w:rsidR="00E83D55">
        <w:rPr>
          <w:rFonts w:ascii="Helvetica" w:hAnsi="Helvetica" w:cs="Arial"/>
          <w:sz w:val="22"/>
          <w:szCs w:val="22"/>
        </w:rPr>
        <w:t xml:space="preserve">, and incubate at 4 degrees Celsius overnight </w:t>
      </w:r>
      <w:r w:rsidR="00E83D55">
        <w:rPr>
          <w:rFonts w:ascii="Helvetica" w:hAnsi="Helvetica" w:cs="Arial"/>
          <w:b/>
          <w:bCs/>
          <w:sz w:val="22"/>
          <w:szCs w:val="22"/>
        </w:rPr>
        <w:t>[3]</w:t>
      </w:r>
      <w:r w:rsidR="00E83D55">
        <w:rPr>
          <w:rFonts w:ascii="Helvetica" w:hAnsi="Helvetica" w:cs="Arial"/>
          <w:sz w:val="22"/>
          <w:szCs w:val="22"/>
        </w:rPr>
        <w:t>.</w:t>
      </w:r>
    </w:p>
    <w:p w14:paraId="4EB3B63B" w14:textId="7EE402A8" w:rsidR="00E83D55" w:rsidRPr="002A7087" w:rsidRDefault="007A4A13" w:rsidP="00E83D55">
      <w:pPr>
        <w:numPr>
          <w:ilvl w:val="2"/>
          <w:numId w:val="12"/>
        </w:numPr>
        <w:spacing w:before="240"/>
        <w:outlineLvl w:val="0"/>
        <w:rPr>
          <w:rFonts w:ascii="Helvetica" w:hAnsi="Helvetica" w:cs="Arial"/>
          <w:strike/>
          <w:sz w:val="22"/>
          <w:szCs w:val="22"/>
        </w:rPr>
      </w:pPr>
      <w:r w:rsidRPr="002A7087">
        <w:rPr>
          <w:rFonts w:ascii="Helvetica" w:hAnsi="Helvetica" w:cs="Arial"/>
          <w:strike/>
          <w:sz w:val="22"/>
          <w:szCs w:val="22"/>
        </w:rPr>
        <w:t>Talent places the stenciled coverslips with ligand into a dish.</w:t>
      </w:r>
    </w:p>
    <w:p w14:paraId="4A9AB0BC" w14:textId="5034DDB9" w:rsidR="00E83D55" w:rsidRDefault="007A4A13"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wraps the dish with laboratory film.</w:t>
      </w:r>
    </w:p>
    <w:p w14:paraId="26DCD838" w14:textId="3A82AC9F" w:rsidR="00E83D55" w:rsidRDefault="007A4A13" w:rsidP="00E83D55">
      <w:pPr>
        <w:numPr>
          <w:ilvl w:val="2"/>
          <w:numId w:val="12"/>
        </w:numPr>
        <w:spacing w:before="240"/>
        <w:outlineLvl w:val="0"/>
        <w:rPr>
          <w:rFonts w:ascii="Helvetica" w:hAnsi="Helvetica" w:cs="Arial"/>
          <w:sz w:val="22"/>
          <w:szCs w:val="22"/>
        </w:rPr>
      </w:pPr>
      <w:r>
        <w:rPr>
          <w:rFonts w:ascii="Helvetica" w:hAnsi="Helvetica" w:cs="Arial"/>
          <w:sz w:val="22"/>
          <w:szCs w:val="22"/>
        </w:rPr>
        <w:t>Talent places the wrapped dish into a refrigerator to incubate.</w:t>
      </w:r>
    </w:p>
    <w:p w14:paraId="4F920369" w14:textId="77777777" w:rsidR="00450B27" w:rsidRPr="006A6324" w:rsidRDefault="00450B27" w:rsidP="00450B27">
      <w:pPr>
        <w:ind w:left="1080"/>
        <w:outlineLvl w:val="0"/>
        <w:rPr>
          <w:rFonts w:ascii="Helvetica" w:hAnsi="Helvetica" w:cs="Arial"/>
          <w:sz w:val="22"/>
          <w:szCs w:val="22"/>
        </w:rPr>
      </w:pPr>
    </w:p>
    <w:p w14:paraId="2F99C5C9" w14:textId="0D53ED29" w:rsidR="00565757" w:rsidRPr="006A6324" w:rsidRDefault="00E83D55"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Transfer of ligand to polyacrylamide gel</w:t>
      </w:r>
    </w:p>
    <w:p w14:paraId="3945866A" w14:textId="524DD83C" w:rsidR="00565757" w:rsidRDefault="00D350D2" w:rsidP="009A0E7C">
      <w:pPr>
        <w:numPr>
          <w:ilvl w:val="1"/>
          <w:numId w:val="12"/>
        </w:numPr>
        <w:spacing w:before="240"/>
        <w:outlineLvl w:val="0"/>
        <w:rPr>
          <w:rFonts w:ascii="Helvetica" w:hAnsi="Helvetica" w:cs="Arial"/>
          <w:sz w:val="22"/>
          <w:szCs w:val="22"/>
        </w:rPr>
      </w:pPr>
      <w:r>
        <w:rPr>
          <w:rFonts w:ascii="Helvetica" w:hAnsi="Helvetica" w:cs="Arial"/>
          <w:sz w:val="22"/>
          <w:szCs w:val="22"/>
        </w:rPr>
        <w:t>First, wash the coverslip with stencil by</w:t>
      </w:r>
      <w:r w:rsidR="007A4A13">
        <w:rPr>
          <w:rFonts w:ascii="Helvetica" w:hAnsi="Helvetica" w:cs="Arial"/>
          <w:sz w:val="22"/>
          <w:szCs w:val="22"/>
        </w:rPr>
        <w:t xml:space="preserve"> us</w:t>
      </w:r>
      <w:r w:rsidR="00E611C5">
        <w:rPr>
          <w:rFonts w:ascii="Helvetica" w:hAnsi="Helvetica" w:cs="Arial"/>
          <w:sz w:val="22"/>
          <w:szCs w:val="22"/>
        </w:rPr>
        <w:t>ing</w:t>
      </w:r>
      <w:r w:rsidR="007A4A13">
        <w:rPr>
          <w:rFonts w:ascii="Helvetica" w:hAnsi="Helvetica" w:cs="Arial"/>
          <w:sz w:val="22"/>
          <w:szCs w:val="22"/>
        </w:rPr>
        <w:t xml:space="preserve"> forceps to</w:t>
      </w:r>
      <w:r>
        <w:rPr>
          <w:rFonts w:ascii="Helvetica" w:hAnsi="Helvetica" w:cs="Arial"/>
          <w:sz w:val="22"/>
          <w:szCs w:val="22"/>
        </w:rPr>
        <w:t xml:space="preserve"> briefly subme it in a dish containing sterile PBS </w:t>
      </w:r>
      <w:r>
        <w:rPr>
          <w:rFonts w:ascii="Helvetica" w:hAnsi="Helvetica" w:cs="Arial"/>
          <w:b/>
          <w:bCs/>
          <w:sz w:val="22"/>
          <w:szCs w:val="22"/>
        </w:rPr>
        <w:t>[1]</w:t>
      </w:r>
      <w:r>
        <w:rPr>
          <w:rFonts w:ascii="Helvetica" w:hAnsi="Helvetica" w:cs="Arial"/>
          <w:sz w:val="22"/>
          <w:szCs w:val="22"/>
        </w:rPr>
        <w:t xml:space="preserve">. Submerge the coverslip with stencil into a second dish of PBS to wash it again </w:t>
      </w:r>
      <w:r>
        <w:rPr>
          <w:rFonts w:ascii="Helvetica" w:hAnsi="Helvetica" w:cs="Arial"/>
          <w:b/>
          <w:bCs/>
          <w:sz w:val="22"/>
          <w:szCs w:val="22"/>
        </w:rPr>
        <w:t>[2]</w:t>
      </w:r>
      <w:r>
        <w:rPr>
          <w:rFonts w:ascii="Helvetica" w:hAnsi="Helvetica" w:cs="Arial"/>
          <w:sz w:val="22"/>
          <w:szCs w:val="22"/>
        </w:rPr>
        <w:t>.</w:t>
      </w:r>
    </w:p>
    <w:p w14:paraId="4A5DB4CE" w14:textId="12254DE4" w:rsidR="00D350D2" w:rsidRDefault="007A4A13" w:rsidP="00D350D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w:t>
      </w:r>
      <w:r w:rsidR="000768FF">
        <w:rPr>
          <w:rFonts w:ascii="Helvetica" w:hAnsi="Helvetica" w:cs="Arial"/>
          <w:sz w:val="22"/>
          <w:szCs w:val="22"/>
        </w:rPr>
        <w:t>briefly submerges a coverslip with stencil in PBS (contained in the first dish).</w:t>
      </w:r>
    </w:p>
    <w:p w14:paraId="46239FC6" w14:textId="69963915" w:rsidR="00D350D2" w:rsidRPr="006A6324" w:rsidRDefault="000768FF" w:rsidP="00D350D2">
      <w:pPr>
        <w:numPr>
          <w:ilvl w:val="2"/>
          <w:numId w:val="12"/>
        </w:numPr>
        <w:spacing w:before="240"/>
        <w:outlineLvl w:val="0"/>
        <w:rPr>
          <w:rFonts w:ascii="Helvetica" w:hAnsi="Helvetica" w:cs="Arial"/>
          <w:sz w:val="22"/>
          <w:szCs w:val="22"/>
        </w:rPr>
      </w:pPr>
      <w:r>
        <w:rPr>
          <w:rFonts w:ascii="Helvetica" w:hAnsi="Helvetica" w:cs="Arial"/>
          <w:sz w:val="22"/>
          <w:szCs w:val="22"/>
        </w:rPr>
        <w:t>Talent submerges the coverslip</w:t>
      </w:r>
      <w:r w:rsidRPr="000768FF">
        <w:rPr>
          <w:rFonts w:ascii="Helvetica" w:hAnsi="Helvetica" w:cs="Arial"/>
          <w:sz w:val="22"/>
          <w:szCs w:val="22"/>
        </w:rPr>
        <w:t xml:space="preserve"> </w:t>
      </w:r>
      <w:r>
        <w:rPr>
          <w:rFonts w:ascii="Helvetica" w:hAnsi="Helvetica" w:cs="Arial"/>
          <w:sz w:val="22"/>
          <w:szCs w:val="22"/>
        </w:rPr>
        <w:t>with stencil in PBS (contained in the second dish).</w:t>
      </w:r>
    </w:p>
    <w:p w14:paraId="3B42548B" w14:textId="781FB115" w:rsidR="00565757" w:rsidRDefault="00D350D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Remove the stencil from the surface of the coverslip, being careful to not break the coverslip </w:t>
      </w:r>
      <w:r>
        <w:rPr>
          <w:rFonts w:ascii="Helvetica" w:hAnsi="Helvetica" w:cs="Arial"/>
          <w:b/>
          <w:bCs/>
          <w:sz w:val="22"/>
          <w:szCs w:val="22"/>
        </w:rPr>
        <w:t>[1]</w:t>
      </w:r>
      <w:r>
        <w:rPr>
          <w:rFonts w:ascii="Helvetica" w:hAnsi="Helvetica" w:cs="Arial"/>
          <w:sz w:val="22"/>
          <w:szCs w:val="22"/>
        </w:rPr>
        <w:t xml:space="preserve">. Next, briefly submerge the coverslip in a dish containing ultrapure water to remove salts from the PBS washes </w:t>
      </w:r>
      <w:r>
        <w:rPr>
          <w:rFonts w:ascii="Helvetica" w:hAnsi="Helvetica" w:cs="Arial"/>
          <w:b/>
          <w:bCs/>
          <w:sz w:val="22"/>
          <w:szCs w:val="22"/>
        </w:rPr>
        <w:t>[2]</w:t>
      </w:r>
      <w:r>
        <w:rPr>
          <w:rFonts w:ascii="Helvetica" w:hAnsi="Helvetica" w:cs="Arial"/>
          <w:sz w:val="22"/>
          <w:szCs w:val="22"/>
        </w:rPr>
        <w:t>. T</w:t>
      </w:r>
      <w:r w:rsidR="000768FF">
        <w:rPr>
          <w:rFonts w:ascii="Helvetica" w:hAnsi="Helvetica" w:cs="Arial"/>
          <w:sz w:val="22"/>
          <w:szCs w:val="22"/>
        </w:rPr>
        <w:t>ouch</w:t>
      </w:r>
      <w:r>
        <w:rPr>
          <w:rFonts w:ascii="Helvetica" w:hAnsi="Helvetica" w:cs="Arial"/>
          <w:sz w:val="22"/>
          <w:szCs w:val="22"/>
        </w:rPr>
        <w:t xml:space="preserve"> the edge of the coverslip to a delicate task wipe to wick away excess water </w:t>
      </w:r>
      <w:r>
        <w:rPr>
          <w:rFonts w:ascii="Helvetica" w:hAnsi="Helvetica" w:cs="Arial"/>
          <w:b/>
          <w:bCs/>
          <w:sz w:val="22"/>
          <w:szCs w:val="22"/>
        </w:rPr>
        <w:t>[3]</w:t>
      </w:r>
      <w:r>
        <w:rPr>
          <w:rFonts w:ascii="Helvetica" w:hAnsi="Helvetica" w:cs="Arial"/>
          <w:sz w:val="22"/>
          <w:szCs w:val="22"/>
        </w:rPr>
        <w:t xml:space="preserve"> and dry the coverslip under an inert gas, such as nitrogen </w:t>
      </w:r>
      <w:r>
        <w:rPr>
          <w:rFonts w:ascii="Helvetica" w:hAnsi="Helvetica" w:cs="Arial"/>
          <w:b/>
          <w:bCs/>
          <w:sz w:val="22"/>
          <w:szCs w:val="22"/>
        </w:rPr>
        <w:t>[4]</w:t>
      </w:r>
      <w:r>
        <w:rPr>
          <w:rFonts w:ascii="Helvetica" w:hAnsi="Helvetica" w:cs="Arial"/>
          <w:sz w:val="22"/>
          <w:szCs w:val="22"/>
        </w:rPr>
        <w:t>.</w:t>
      </w:r>
    </w:p>
    <w:p w14:paraId="1425ADA8" w14:textId="6CF88C34" w:rsidR="00D350D2" w:rsidRDefault="000768FF" w:rsidP="00D350D2">
      <w:pPr>
        <w:numPr>
          <w:ilvl w:val="2"/>
          <w:numId w:val="12"/>
        </w:numPr>
        <w:spacing w:before="240"/>
        <w:outlineLvl w:val="0"/>
        <w:rPr>
          <w:rFonts w:ascii="Helvetica" w:hAnsi="Helvetica" w:cs="Arial"/>
          <w:sz w:val="22"/>
          <w:szCs w:val="22"/>
        </w:rPr>
      </w:pPr>
      <w:r>
        <w:rPr>
          <w:rFonts w:ascii="Helvetica" w:hAnsi="Helvetica" w:cs="Arial"/>
          <w:sz w:val="22"/>
          <w:szCs w:val="22"/>
        </w:rPr>
        <w:t>Talent removes the stencil from the surface of the coverslip.</w:t>
      </w:r>
    </w:p>
    <w:p w14:paraId="5662A773" w14:textId="49032FAF" w:rsidR="00D350D2" w:rsidRDefault="000768FF" w:rsidP="00D350D2">
      <w:pPr>
        <w:numPr>
          <w:ilvl w:val="2"/>
          <w:numId w:val="12"/>
        </w:numPr>
        <w:spacing w:before="240"/>
        <w:outlineLvl w:val="0"/>
        <w:rPr>
          <w:rFonts w:ascii="Helvetica" w:hAnsi="Helvetica" w:cs="Arial"/>
          <w:sz w:val="22"/>
          <w:szCs w:val="22"/>
        </w:rPr>
      </w:pPr>
      <w:r>
        <w:rPr>
          <w:rFonts w:ascii="Helvetica" w:hAnsi="Helvetica" w:cs="Arial"/>
          <w:sz w:val="22"/>
          <w:szCs w:val="22"/>
        </w:rPr>
        <w:t>Talent briefly submerges the coverslip</w:t>
      </w:r>
      <w:r w:rsidRPr="000768FF">
        <w:rPr>
          <w:rFonts w:ascii="Helvetica" w:hAnsi="Helvetica" w:cs="Arial"/>
          <w:sz w:val="22"/>
          <w:szCs w:val="22"/>
        </w:rPr>
        <w:t xml:space="preserve"> </w:t>
      </w:r>
      <w:r>
        <w:rPr>
          <w:rFonts w:ascii="Helvetica" w:hAnsi="Helvetica" w:cs="Arial"/>
          <w:sz w:val="22"/>
          <w:szCs w:val="22"/>
        </w:rPr>
        <w:t>in a dish containing ultrapure water.</w:t>
      </w:r>
    </w:p>
    <w:p w14:paraId="038498CD" w14:textId="09FD76FB" w:rsidR="00D350D2" w:rsidRDefault="000768FF" w:rsidP="00D350D2">
      <w:pPr>
        <w:numPr>
          <w:ilvl w:val="2"/>
          <w:numId w:val="12"/>
        </w:numPr>
        <w:spacing w:before="240"/>
        <w:outlineLvl w:val="0"/>
        <w:rPr>
          <w:rFonts w:ascii="Helvetica" w:hAnsi="Helvetica" w:cs="Arial"/>
          <w:sz w:val="22"/>
          <w:szCs w:val="22"/>
        </w:rPr>
      </w:pPr>
      <w:r>
        <w:rPr>
          <w:rFonts w:ascii="Helvetica" w:hAnsi="Helvetica" w:cs="Arial"/>
          <w:sz w:val="22"/>
          <w:szCs w:val="22"/>
        </w:rPr>
        <w:t>Talent touches the edge of the coverslip to a delicate task wipe.</w:t>
      </w:r>
    </w:p>
    <w:p w14:paraId="08E5845F" w14:textId="158600CA" w:rsidR="00737ECA" w:rsidRPr="00D350D2" w:rsidRDefault="000768FF" w:rsidP="00D350D2">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dries </w:t>
      </w:r>
      <w:r w:rsidR="002A7087">
        <w:rPr>
          <w:rFonts w:ascii="Helvetica" w:hAnsi="Helvetica" w:cs="Arial"/>
          <w:sz w:val="22"/>
          <w:szCs w:val="22"/>
        </w:rPr>
        <w:t>t</w:t>
      </w:r>
      <w:r>
        <w:rPr>
          <w:rFonts w:ascii="Helvetica" w:hAnsi="Helvetica" w:cs="Arial"/>
          <w:sz w:val="22"/>
          <w:szCs w:val="22"/>
        </w:rPr>
        <w:t>he coverslip under an inert gas.</w:t>
      </w:r>
    </w:p>
    <w:p w14:paraId="7AB22FA2" w14:textId="46A1CA0F" w:rsidR="00565757" w:rsidRDefault="00D350D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prepare a polyacrylamide solution to obtain the desired hydrogel elasticity </w:t>
      </w:r>
      <w:r>
        <w:rPr>
          <w:rFonts w:ascii="Helvetica" w:hAnsi="Helvetica" w:cs="Arial"/>
          <w:b/>
          <w:bCs/>
          <w:sz w:val="22"/>
          <w:szCs w:val="22"/>
        </w:rPr>
        <w:t>[1</w:t>
      </w:r>
      <w:r w:rsidR="00740E7B" w:rsidRPr="002A7087">
        <w:rPr>
          <w:rFonts w:ascii="Helvetica" w:hAnsi="Helvetica" w:cs="Arial"/>
          <w:b/>
          <w:bCs/>
          <w:color w:val="FF0000"/>
          <w:sz w:val="22"/>
          <w:szCs w:val="22"/>
        </w:rPr>
        <w:t>-TXT</w:t>
      </w:r>
      <w:r>
        <w:rPr>
          <w:rFonts w:ascii="Helvetica" w:hAnsi="Helvetica" w:cs="Arial"/>
          <w:b/>
          <w:bCs/>
          <w:sz w:val="22"/>
          <w:szCs w:val="22"/>
        </w:rPr>
        <w:t>]</w:t>
      </w:r>
      <w:r>
        <w:rPr>
          <w:rFonts w:ascii="Helvetica" w:hAnsi="Helvetica" w:cs="Arial"/>
          <w:sz w:val="22"/>
          <w:szCs w:val="22"/>
        </w:rPr>
        <w:t>.</w:t>
      </w:r>
      <w:r w:rsidR="008B1DE6">
        <w:rPr>
          <w:rFonts w:ascii="Helvetica" w:hAnsi="Helvetica" w:cs="Arial"/>
          <w:sz w:val="22"/>
          <w:szCs w:val="22"/>
        </w:rPr>
        <w:t xml:space="preserve"> For each patterned coverslip, prepare a </w:t>
      </w:r>
      <w:r w:rsidR="008B1DE6" w:rsidRPr="008B1DE6">
        <w:rPr>
          <w:rFonts w:ascii="Helvetica" w:hAnsi="Helvetica" w:cs="Arial"/>
          <w:sz w:val="22"/>
          <w:szCs w:val="22"/>
        </w:rPr>
        <w:t>glutaraldehyde-activated “bottom” coverslip with a spacer</w:t>
      </w:r>
      <w:r w:rsidR="008B1DE6">
        <w:rPr>
          <w:rFonts w:ascii="Helvetica" w:hAnsi="Helvetica" w:cs="Arial"/>
          <w:sz w:val="22"/>
          <w:szCs w:val="22"/>
        </w:rPr>
        <w:t xml:space="preserve"> placed on top </w:t>
      </w:r>
      <w:r w:rsidR="008B1DE6">
        <w:rPr>
          <w:rFonts w:ascii="Helvetica" w:hAnsi="Helvetica" w:cs="Arial"/>
          <w:b/>
          <w:bCs/>
          <w:sz w:val="22"/>
          <w:szCs w:val="22"/>
        </w:rPr>
        <w:t>[2-TXT]</w:t>
      </w:r>
      <w:r w:rsidR="008B1DE6">
        <w:rPr>
          <w:rFonts w:ascii="Helvetica" w:hAnsi="Helvetica" w:cs="Arial"/>
          <w:sz w:val="22"/>
          <w:szCs w:val="22"/>
        </w:rPr>
        <w:t>.</w:t>
      </w:r>
    </w:p>
    <w:p w14:paraId="2EDD20D6" w14:textId="434C3CB5" w:rsidR="008B1DE6" w:rsidRDefault="000768FF" w:rsidP="008B1DE6">
      <w:pPr>
        <w:numPr>
          <w:ilvl w:val="2"/>
          <w:numId w:val="12"/>
        </w:numPr>
        <w:spacing w:before="240"/>
        <w:outlineLvl w:val="0"/>
        <w:rPr>
          <w:rFonts w:ascii="Helvetica" w:hAnsi="Helvetica" w:cs="Arial"/>
          <w:sz w:val="22"/>
          <w:szCs w:val="22"/>
        </w:rPr>
      </w:pPr>
      <w:r>
        <w:rPr>
          <w:rFonts w:ascii="Helvetica" w:hAnsi="Helvetica" w:cs="Arial"/>
          <w:sz w:val="22"/>
          <w:szCs w:val="22"/>
        </w:rPr>
        <w:t>Talent prepares a polyacrylamide solution.</w:t>
      </w:r>
      <w:r w:rsidR="002A7087">
        <w:rPr>
          <w:rFonts w:ascii="Helvetica" w:hAnsi="Helvetica" w:cs="Arial"/>
          <w:sz w:val="22"/>
          <w:szCs w:val="22"/>
        </w:rPr>
        <w:t xml:space="preserve"> </w:t>
      </w:r>
      <w:r w:rsidR="00740E7B" w:rsidRPr="002A7087">
        <w:rPr>
          <w:rFonts w:ascii="Helvetica" w:hAnsi="Helvetica" w:cs="Arial"/>
          <w:b/>
          <w:bCs/>
          <w:color w:val="FF0000"/>
          <w:sz w:val="22"/>
          <w:szCs w:val="22"/>
        </w:rPr>
        <w:t>TEXT: See protocol for details</w:t>
      </w:r>
      <w:r w:rsidR="002A7087" w:rsidRPr="002A7087">
        <w:rPr>
          <w:rFonts w:ascii="Helvetica" w:hAnsi="Helvetica" w:cs="Arial"/>
          <w:b/>
          <w:bCs/>
          <w:color w:val="FF0000"/>
          <w:sz w:val="22"/>
          <w:szCs w:val="22"/>
        </w:rPr>
        <w:t xml:space="preserve"> on preparing solution</w:t>
      </w:r>
      <w:r w:rsidR="00740E7B" w:rsidRPr="002A7087">
        <w:rPr>
          <w:rFonts w:ascii="Helvetica" w:hAnsi="Helvetica" w:cs="Arial"/>
          <w:b/>
          <w:bCs/>
          <w:color w:val="FF0000"/>
          <w:sz w:val="22"/>
          <w:szCs w:val="22"/>
        </w:rPr>
        <w:t xml:space="preserve">. </w:t>
      </w:r>
    </w:p>
    <w:p w14:paraId="3E083515" w14:textId="45495308" w:rsidR="008B1DE6" w:rsidRDefault="000768FF" w:rsidP="008B1DE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prepares a </w:t>
      </w:r>
      <w:r w:rsidRPr="008B1DE6">
        <w:rPr>
          <w:rFonts w:ascii="Helvetica" w:hAnsi="Helvetica" w:cs="Arial"/>
          <w:sz w:val="22"/>
          <w:szCs w:val="22"/>
        </w:rPr>
        <w:t>glutaraldehyde-activated “bottom” coverslip with a spacer</w:t>
      </w:r>
      <w:r>
        <w:rPr>
          <w:rFonts w:ascii="Helvetica" w:hAnsi="Helvetica" w:cs="Arial"/>
          <w:sz w:val="22"/>
          <w:szCs w:val="22"/>
        </w:rPr>
        <w:t xml:space="preserve"> placed on top</w:t>
      </w:r>
      <w:r w:rsidR="008B1DE6">
        <w:rPr>
          <w:rFonts w:ascii="Helvetica" w:hAnsi="Helvetica" w:cs="Arial"/>
          <w:sz w:val="22"/>
          <w:szCs w:val="22"/>
        </w:rPr>
        <w:t xml:space="preserve">. </w:t>
      </w:r>
      <w:r w:rsidR="008B1DE6" w:rsidRPr="008B1DE6">
        <w:rPr>
          <w:rFonts w:ascii="Helvetica" w:hAnsi="Helvetica" w:cs="Arial"/>
          <w:b/>
          <w:bCs/>
          <w:sz w:val="22"/>
          <w:szCs w:val="22"/>
        </w:rPr>
        <w:t>TEXT: Outer diameter: 18 mm; Inner diameter: 14 mm</w:t>
      </w:r>
      <w:r w:rsidR="008B1DE6">
        <w:rPr>
          <w:rFonts w:ascii="Helvetica" w:hAnsi="Helvetica" w:cs="Arial"/>
          <w:sz w:val="22"/>
          <w:szCs w:val="22"/>
        </w:rPr>
        <w:t>.</w:t>
      </w:r>
    </w:p>
    <w:p w14:paraId="3BFD78A7" w14:textId="502485D5" w:rsidR="008B1DE6" w:rsidRDefault="008B1DE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 between 75 and 150 microliters </w:t>
      </w:r>
      <w:r w:rsidR="000768FF">
        <w:rPr>
          <w:rFonts w:ascii="Helvetica" w:hAnsi="Helvetica" w:cs="Arial"/>
          <w:sz w:val="22"/>
          <w:szCs w:val="22"/>
        </w:rPr>
        <w:t xml:space="preserve">of polyacrylamide solution </w:t>
      </w:r>
      <w:r>
        <w:rPr>
          <w:rFonts w:ascii="Helvetica" w:hAnsi="Helvetica" w:cs="Arial"/>
          <w:sz w:val="22"/>
          <w:szCs w:val="22"/>
        </w:rPr>
        <w:t xml:space="preserve">to </w:t>
      </w:r>
      <w:r w:rsidR="000768FF">
        <w:rPr>
          <w:rFonts w:ascii="Helvetica" w:hAnsi="Helvetica" w:cs="Arial"/>
          <w:sz w:val="22"/>
          <w:szCs w:val="22"/>
        </w:rPr>
        <w:t>the</w:t>
      </w:r>
      <w:r>
        <w:rPr>
          <w:rFonts w:ascii="Helvetica" w:hAnsi="Helvetica" w:cs="Arial"/>
          <w:sz w:val="22"/>
          <w:szCs w:val="22"/>
        </w:rPr>
        <w:t xml:space="preserve"> center of each </w:t>
      </w:r>
      <w:r w:rsidRPr="008B1DE6">
        <w:rPr>
          <w:rFonts w:ascii="Helvetica" w:hAnsi="Helvetica" w:cs="Arial"/>
          <w:sz w:val="22"/>
          <w:szCs w:val="22"/>
        </w:rPr>
        <w:t>glutaraldehyde-activated coverslip</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Using forceps, place a patterned coverslip onto each </w:t>
      </w:r>
      <w:r w:rsidRPr="008B1DE6">
        <w:rPr>
          <w:rFonts w:ascii="Helvetica" w:hAnsi="Helvetica" w:cs="Arial"/>
          <w:sz w:val="22"/>
          <w:szCs w:val="22"/>
        </w:rPr>
        <w:t>glutaraldehyde-activated coverslip with polyacrylamide and spacer, such that the patterned ligand faces the polyacrylamide solution</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242F1CF7" w14:textId="3E76E860" w:rsidR="004E7F07" w:rsidRDefault="004E7F07" w:rsidP="004E7F07">
      <w:pPr>
        <w:spacing w:before="240"/>
        <w:ind w:left="1080"/>
        <w:outlineLvl w:val="0"/>
        <w:rPr>
          <w:rFonts w:ascii="Helvetica" w:hAnsi="Helvetica" w:cs="Arial"/>
          <w:sz w:val="22"/>
          <w:szCs w:val="22"/>
        </w:rPr>
      </w:pPr>
      <w:r w:rsidRPr="004E7F07">
        <w:rPr>
          <w:rFonts w:ascii="Helvetica" w:hAnsi="Helvetica" w:cs="Arial"/>
          <w:i/>
          <w:iCs/>
          <w:color w:val="0000FF"/>
          <w:sz w:val="22"/>
          <w:szCs w:val="22"/>
        </w:rPr>
        <w:lastRenderedPageBreak/>
        <w:t>Videographer: The authors have noted that this step is one of the most important for viewers to see.</w:t>
      </w:r>
    </w:p>
    <w:p w14:paraId="636E867F" w14:textId="21491AB6" w:rsidR="008B1DE6" w:rsidRDefault="000768FF" w:rsidP="008B1DE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pipets polyacrylamide solution to the center of a </w:t>
      </w:r>
      <w:r w:rsidRPr="008B1DE6">
        <w:rPr>
          <w:rFonts w:ascii="Helvetica" w:hAnsi="Helvetica" w:cs="Arial"/>
          <w:sz w:val="22"/>
          <w:szCs w:val="22"/>
        </w:rPr>
        <w:t>glutaraldehyde-activated coverslip</w:t>
      </w:r>
      <w:r>
        <w:rPr>
          <w:rFonts w:ascii="Helvetica" w:hAnsi="Helvetica" w:cs="Arial"/>
          <w:sz w:val="22"/>
          <w:szCs w:val="22"/>
        </w:rPr>
        <w:t>.</w:t>
      </w:r>
    </w:p>
    <w:p w14:paraId="29E626D4" w14:textId="63EA3C85" w:rsidR="008B1DE6" w:rsidRDefault="000768FF" w:rsidP="008B1DE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patterned coverslip onto a </w:t>
      </w:r>
      <w:r w:rsidRPr="008B1DE6">
        <w:rPr>
          <w:rFonts w:ascii="Helvetica" w:hAnsi="Helvetica" w:cs="Arial"/>
          <w:sz w:val="22"/>
          <w:szCs w:val="22"/>
        </w:rPr>
        <w:t>glutaraldehyde-activated coverslip with polyacrylamide</w:t>
      </w:r>
      <w:r>
        <w:rPr>
          <w:rFonts w:ascii="Helvetica" w:hAnsi="Helvetica" w:cs="Arial"/>
          <w:sz w:val="22"/>
          <w:szCs w:val="22"/>
        </w:rPr>
        <w:t>.</w:t>
      </w:r>
    </w:p>
    <w:p w14:paraId="7C281650" w14:textId="0D0EFCDB" w:rsidR="008B1DE6" w:rsidRDefault="008B1DE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Carefully place each </w:t>
      </w:r>
      <w:r w:rsidRPr="008B1DE6">
        <w:rPr>
          <w:rFonts w:ascii="Helvetica" w:hAnsi="Helvetica" w:cs="Arial"/>
          <w:sz w:val="22"/>
          <w:szCs w:val="22"/>
        </w:rPr>
        <w:t>polyacrylamide “sandwich” into a cap holder with threads that are compatible with 15 mL conical-bottom tubes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xml:space="preserve">. Screw a 15 milliliter conical-bottom tube into each cap holder to hold the </w:t>
      </w:r>
      <w:r w:rsidRPr="008B1DE6">
        <w:rPr>
          <w:rFonts w:ascii="Helvetica" w:hAnsi="Helvetica" w:cs="Arial"/>
          <w:sz w:val="22"/>
          <w:szCs w:val="22"/>
        </w:rPr>
        <w:t>polyacrylamide “sandwiches” in place</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13070726" w14:textId="6E22449A" w:rsidR="00737ECA" w:rsidRDefault="000768FF" w:rsidP="00737EC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w:t>
      </w:r>
      <w:r w:rsidRPr="008B1DE6">
        <w:rPr>
          <w:rFonts w:ascii="Helvetica" w:hAnsi="Helvetica" w:cs="Arial"/>
          <w:sz w:val="22"/>
          <w:szCs w:val="22"/>
        </w:rPr>
        <w:t>polyacrylamide “sandwich</w:t>
      </w:r>
      <w:r>
        <w:rPr>
          <w:rFonts w:ascii="Helvetica" w:hAnsi="Helvetica" w:cs="Arial"/>
          <w:sz w:val="22"/>
          <w:szCs w:val="22"/>
        </w:rPr>
        <w:t>es</w:t>
      </w:r>
      <w:r w:rsidRPr="008B1DE6">
        <w:rPr>
          <w:rFonts w:ascii="Helvetica" w:hAnsi="Helvetica" w:cs="Arial"/>
          <w:sz w:val="22"/>
          <w:szCs w:val="22"/>
        </w:rPr>
        <w:t>”</w:t>
      </w:r>
      <w:r>
        <w:rPr>
          <w:rFonts w:ascii="Helvetica" w:hAnsi="Helvetica" w:cs="Arial"/>
          <w:sz w:val="22"/>
          <w:szCs w:val="22"/>
        </w:rPr>
        <w:t xml:space="preserve"> </w:t>
      </w:r>
      <w:r w:rsidRPr="008B1DE6">
        <w:rPr>
          <w:rFonts w:ascii="Helvetica" w:hAnsi="Helvetica" w:cs="Arial"/>
          <w:sz w:val="22"/>
          <w:szCs w:val="22"/>
        </w:rPr>
        <w:t>into a cap holder</w:t>
      </w:r>
      <w:r>
        <w:rPr>
          <w:rFonts w:ascii="Helvetica" w:hAnsi="Helvetica" w:cs="Arial"/>
          <w:sz w:val="22"/>
          <w:szCs w:val="22"/>
        </w:rPr>
        <w:t>.</w:t>
      </w:r>
    </w:p>
    <w:p w14:paraId="7DB13E02" w14:textId="33AECAC5" w:rsidR="00737ECA" w:rsidRDefault="000768FF" w:rsidP="00737ECA">
      <w:pPr>
        <w:numPr>
          <w:ilvl w:val="2"/>
          <w:numId w:val="12"/>
        </w:numPr>
        <w:spacing w:before="240"/>
        <w:outlineLvl w:val="0"/>
        <w:rPr>
          <w:rFonts w:ascii="Helvetica" w:hAnsi="Helvetica" w:cs="Arial"/>
          <w:sz w:val="22"/>
          <w:szCs w:val="22"/>
        </w:rPr>
      </w:pPr>
      <w:r>
        <w:rPr>
          <w:rFonts w:ascii="Helvetica" w:hAnsi="Helvetica" w:cs="Arial"/>
          <w:sz w:val="22"/>
          <w:szCs w:val="22"/>
        </w:rPr>
        <w:t>Talent screws a conical-bottom tube into a cap holder.</w:t>
      </w:r>
    </w:p>
    <w:p w14:paraId="761CAB25" w14:textId="001F2874" w:rsidR="008B1DE6" w:rsidRDefault="00737EC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Centrifuge the </w:t>
      </w:r>
      <w:r w:rsidRPr="00737ECA">
        <w:rPr>
          <w:rFonts w:ascii="Helvetica" w:hAnsi="Helvetica" w:cs="Arial"/>
          <w:sz w:val="22"/>
          <w:szCs w:val="22"/>
        </w:rPr>
        <w:t xml:space="preserve">polyacrylamide “sandwiches” in the tubes in swing-buckets at 200 x </w:t>
      </w:r>
      <w:r w:rsidRPr="00737ECA">
        <w:rPr>
          <w:rFonts w:ascii="Helvetica" w:hAnsi="Helvetica" w:cs="Arial"/>
          <w:i/>
          <w:iCs/>
          <w:sz w:val="22"/>
          <w:szCs w:val="22"/>
        </w:rPr>
        <w:t>g</w:t>
      </w:r>
      <w:r w:rsidRPr="00737ECA">
        <w:rPr>
          <w:rFonts w:ascii="Helvetica" w:hAnsi="Helvetica" w:cs="Arial"/>
          <w:sz w:val="22"/>
          <w:szCs w:val="22"/>
        </w:rPr>
        <w:t xml:space="preserve"> for 10 min</w:t>
      </w:r>
      <w:r>
        <w:rPr>
          <w:rFonts w:ascii="Helvetica" w:hAnsi="Helvetica" w:cs="Arial"/>
          <w:sz w:val="22"/>
          <w:szCs w:val="22"/>
        </w:rPr>
        <w:t>utes</w:t>
      </w:r>
      <w:r w:rsidRPr="00737ECA">
        <w:rPr>
          <w:rFonts w:ascii="Helvetica" w:hAnsi="Helvetica" w:cs="Arial"/>
          <w:sz w:val="22"/>
          <w:szCs w:val="22"/>
        </w:rPr>
        <w:t xml:space="preserve"> at room temperature</w:t>
      </w:r>
      <w:r>
        <w:rPr>
          <w:rFonts w:ascii="Helvetica" w:hAnsi="Helvetica" w:cs="Arial"/>
          <w:sz w:val="22"/>
          <w:szCs w:val="22"/>
        </w:rPr>
        <w:t xml:space="preserve"> </w:t>
      </w:r>
      <w:r>
        <w:rPr>
          <w:rFonts w:ascii="Helvetica" w:hAnsi="Helvetica" w:cs="Arial"/>
          <w:b/>
          <w:bCs/>
          <w:sz w:val="22"/>
          <w:szCs w:val="22"/>
        </w:rPr>
        <w:t>[1]</w:t>
      </w:r>
      <w:r w:rsidRPr="00737ECA">
        <w:rPr>
          <w:rFonts w:ascii="Helvetica" w:hAnsi="Helvetica" w:cs="Arial"/>
          <w:sz w:val="22"/>
          <w:szCs w:val="22"/>
        </w:rPr>
        <w:t xml:space="preserve">. </w:t>
      </w:r>
      <w:r>
        <w:rPr>
          <w:rFonts w:ascii="Helvetica" w:hAnsi="Helvetica" w:cs="Arial"/>
          <w:sz w:val="22"/>
          <w:szCs w:val="22"/>
        </w:rPr>
        <w:t>R</w:t>
      </w:r>
      <w:r w:rsidRPr="00737ECA">
        <w:rPr>
          <w:rFonts w:ascii="Helvetica" w:hAnsi="Helvetica" w:cs="Arial"/>
          <w:sz w:val="22"/>
          <w:szCs w:val="22"/>
        </w:rPr>
        <w:t>emove the tubes from the centrifuge</w:t>
      </w:r>
      <w:r>
        <w:rPr>
          <w:rFonts w:ascii="Helvetica" w:hAnsi="Helvetica" w:cs="Arial"/>
          <w:sz w:val="22"/>
          <w:szCs w:val="22"/>
        </w:rPr>
        <w:t xml:space="preserve"> </w:t>
      </w:r>
      <w:r>
        <w:rPr>
          <w:rFonts w:ascii="Helvetica" w:hAnsi="Helvetica" w:cs="Arial"/>
          <w:b/>
          <w:bCs/>
          <w:sz w:val="22"/>
          <w:szCs w:val="22"/>
        </w:rPr>
        <w:t>[2]</w:t>
      </w:r>
      <w:r w:rsidRPr="00737ECA">
        <w:rPr>
          <w:rFonts w:ascii="Helvetica" w:hAnsi="Helvetica" w:cs="Arial"/>
          <w:sz w:val="22"/>
          <w:szCs w:val="22"/>
        </w:rPr>
        <w:t xml:space="preserve"> and place </w:t>
      </w:r>
      <w:r>
        <w:rPr>
          <w:rFonts w:ascii="Helvetica" w:hAnsi="Helvetica" w:cs="Arial"/>
          <w:sz w:val="22"/>
          <w:szCs w:val="22"/>
        </w:rPr>
        <w:t xml:space="preserve">them </w:t>
      </w:r>
      <w:r w:rsidRPr="00737ECA">
        <w:rPr>
          <w:rFonts w:ascii="Helvetica" w:hAnsi="Helvetica" w:cs="Arial"/>
          <w:sz w:val="22"/>
          <w:szCs w:val="22"/>
        </w:rPr>
        <w:t>in tube racks to maintain orientation for an additional 50 min</w:t>
      </w:r>
      <w:r>
        <w:rPr>
          <w:rFonts w:ascii="Helvetica" w:hAnsi="Helvetica" w:cs="Arial"/>
          <w:sz w:val="22"/>
          <w:szCs w:val="22"/>
        </w:rPr>
        <w:t>utes</w:t>
      </w:r>
      <w:r w:rsidRPr="00737ECA">
        <w:rPr>
          <w:rFonts w:ascii="Helvetica" w:hAnsi="Helvetica" w:cs="Arial"/>
          <w:sz w:val="22"/>
          <w:szCs w:val="22"/>
        </w:rPr>
        <w:t xml:space="preserve"> to ensure full polymerization</w:t>
      </w:r>
      <w:r>
        <w:rPr>
          <w:rFonts w:ascii="Helvetica" w:hAnsi="Helvetica" w:cs="Arial"/>
          <w:sz w:val="22"/>
          <w:szCs w:val="22"/>
        </w:rPr>
        <w:t xml:space="preserve"> </w:t>
      </w:r>
      <w:r>
        <w:rPr>
          <w:rFonts w:ascii="Helvetica" w:hAnsi="Helvetica" w:cs="Arial"/>
          <w:b/>
          <w:bCs/>
          <w:sz w:val="22"/>
          <w:szCs w:val="22"/>
        </w:rPr>
        <w:t>[3]</w:t>
      </w:r>
      <w:r w:rsidRPr="00737ECA">
        <w:rPr>
          <w:rFonts w:ascii="Helvetica" w:hAnsi="Helvetica" w:cs="Arial"/>
          <w:sz w:val="22"/>
          <w:szCs w:val="22"/>
        </w:rPr>
        <w:t>.</w:t>
      </w:r>
    </w:p>
    <w:p w14:paraId="6A1168D9" w14:textId="7FBBE9F2" w:rsidR="00737ECA" w:rsidRDefault="000768FF" w:rsidP="00737ECA">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a centrifuge, closes the centrifuge lid, and turns the centrifuge on.</w:t>
      </w:r>
    </w:p>
    <w:p w14:paraId="17DE8A78" w14:textId="65E9BC65" w:rsidR="00737ECA" w:rsidRDefault="000768FF" w:rsidP="00B03796">
      <w:pPr>
        <w:numPr>
          <w:ilvl w:val="2"/>
          <w:numId w:val="12"/>
        </w:numPr>
        <w:spacing w:before="240"/>
        <w:outlineLvl w:val="0"/>
        <w:rPr>
          <w:rFonts w:ascii="Helvetica" w:hAnsi="Helvetica" w:cs="Arial"/>
          <w:sz w:val="22"/>
          <w:szCs w:val="22"/>
        </w:rPr>
      </w:pPr>
      <w:r>
        <w:rPr>
          <w:rFonts w:ascii="Helvetica" w:hAnsi="Helvetica" w:cs="Arial"/>
          <w:sz w:val="22"/>
          <w:szCs w:val="22"/>
        </w:rPr>
        <w:t>Talent removes the tubes from the centrifuge.</w:t>
      </w:r>
    </w:p>
    <w:p w14:paraId="5AE30652" w14:textId="47721C8A" w:rsidR="00737ECA" w:rsidRPr="00737ECA" w:rsidRDefault="000768FF" w:rsidP="00B0379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tubes into tube racks.</w:t>
      </w:r>
    </w:p>
    <w:p w14:paraId="3660F088" w14:textId="0AB92097" w:rsidR="008B1DE6" w:rsidRDefault="00737EC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remove the “sandwiches” from the tubes and submerge them in PBS in a 100 millimeter dish </w:t>
      </w:r>
      <w:r>
        <w:rPr>
          <w:rFonts w:ascii="Helvetica" w:hAnsi="Helvetica" w:cs="Arial"/>
          <w:b/>
          <w:bCs/>
          <w:sz w:val="22"/>
          <w:szCs w:val="22"/>
        </w:rPr>
        <w:t>[1]</w:t>
      </w:r>
      <w:r>
        <w:rPr>
          <w:rFonts w:ascii="Helvetica" w:hAnsi="Helvetica" w:cs="Arial"/>
          <w:sz w:val="22"/>
          <w:szCs w:val="22"/>
        </w:rPr>
        <w:t xml:space="preserve">. Wrap the dish in laboratory film </w:t>
      </w:r>
      <w:r>
        <w:rPr>
          <w:rFonts w:ascii="Helvetica" w:hAnsi="Helvetica" w:cs="Arial"/>
          <w:b/>
          <w:bCs/>
          <w:sz w:val="22"/>
          <w:szCs w:val="22"/>
        </w:rPr>
        <w:t>[2]</w:t>
      </w:r>
      <w:r>
        <w:rPr>
          <w:rFonts w:ascii="Helvetica" w:hAnsi="Helvetica" w:cs="Arial"/>
          <w:sz w:val="22"/>
          <w:szCs w:val="22"/>
        </w:rPr>
        <w:t xml:space="preserve"> and incubate at room temperature for 3 hours </w:t>
      </w:r>
      <w:r>
        <w:rPr>
          <w:rFonts w:ascii="Helvetica" w:hAnsi="Helvetica" w:cs="Arial"/>
          <w:b/>
          <w:bCs/>
          <w:sz w:val="22"/>
          <w:szCs w:val="22"/>
        </w:rPr>
        <w:t>[3</w:t>
      </w:r>
      <w:r w:rsidR="000768FF">
        <w:rPr>
          <w:rFonts w:ascii="Helvetica" w:hAnsi="Helvetica" w:cs="Arial"/>
          <w:b/>
          <w:bCs/>
          <w:sz w:val="22"/>
          <w:szCs w:val="22"/>
        </w:rPr>
        <w:t>-TXT</w:t>
      </w:r>
      <w:r>
        <w:rPr>
          <w:rFonts w:ascii="Helvetica" w:hAnsi="Helvetica" w:cs="Arial"/>
          <w:b/>
          <w:bCs/>
          <w:sz w:val="22"/>
          <w:szCs w:val="22"/>
        </w:rPr>
        <w:t>]</w:t>
      </w:r>
      <w:r>
        <w:rPr>
          <w:rFonts w:ascii="Helvetica" w:hAnsi="Helvetica" w:cs="Arial"/>
          <w:sz w:val="22"/>
          <w:szCs w:val="22"/>
        </w:rPr>
        <w:t xml:space="preserve"> </w:t>
      </w:r>
      <w:r w:rsidR="000768FF">
        <w:rPr>
          <w:rFonts w:ascii="Helvetica" w:hAnsi="Helvetica" w:cs="Arial"/>
          <w:sz w:val="22"/>
          <w:szCs w:val="22"/>
        </w:rPr>
        <w:t>or</w:t>
      </w:r>
      <w:r>
        <w:rPr>
          <w:rFonts w:ascii="Helvetica" w:hAnsi="Helvetica" w:cs="Arial"/>
          <w:sz w:val="22"/>
          <w:szCs w:val="22"/>
        </w:rPr>
        <w:t xml:space="preserve"> at 4 degrees Celsius overnight </w:t>
      </w:r>
      <w:r>
        <w:rPr>
          <w:rFonts w:ascii="Helvetica" w:hAnsi="Helvetica" w:cs="Arial"/>
          <w:b/>
          <w:bCs/>
          <w:sz w:val="22"/>
          <w:szCs w:val="22"/>
        </w:rPr>
        <w:t>[4]</w:t>
      </w:r>
      <w:r>
        <w:rPr>
          <w:rFonts w:ascii="Helvetica" w:hAnsi="Helvetica" w:cs="Arial"/>
          <w:sz w:val="22"/>
          <w:szCs w:val="22"/>
        </w:rPr>
        <w:t>.</w:t>
      </w:r>
    </w:p>
    <w:p w14:paraId="511DD260" w14:textId="2D9B37F2" w:rsidR="00737ECA" w:rsidRDefault="000768FF" w:rsidP="00737EC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removes a “sandwich” from a tube and submerges it in PBS. </w:t>
      </w:r>
    </w:p>
    <w:p w14:paraId="64CA2539" w14:textId="148FA163" w:rsidR="00737ECA" w:rsidRDefault="000768FF" w:rsidP="00737ECA">
      <w:pPr>
        <w:numPr>
          <w:ilvl w:val="2"/>
          <w:numId w:val="12"/>
        </w:numPr>
        <w:spacing w:before="240"/>
        <w:outlineLvl w:val="0"/>
        <w:rPr>
          <w:rFonts w:ascii="Helvetica" w:hAnsi="Helvetica" w:cs="Arial"/>
          <w:sz w:val="22"/>
          <w:szCs w:val="22"/>
        </w:rPr>
      </w:pPr>
      <w:r>
        <w:rPr>
          <w:rFonts w:ascii="Helvetica" w:hAnsi="Helvetica" w:cs="Arial"/>
          <w:sz w:val="22"/>
          <w:szCs w:val="22"/>
        </w:rPr>
        <w:t>Talent wraps the dish in laboratory film.</w:t>
      </w:r>
    </w:p>
    <w:p w14:paraId="1761F317" w14:textId="6A69C070" w:rsidR="00737ECA" w:rsidRPr="000768FF" w:rsidRDefault="000768FF" w:rsidP="000768F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sets the dish aside on the lab bench to incubate at room temperature. </w:t>
      </w:r>
      <w:r w:rsidRPr="000768FF">
        <w:rPr>
          <w:rFonts w:ascii="Helvetica" w:hAnsi="Helvetica" w:cs="Arial"/>
          <w:b/>
          <w:bCs/>
          <w:sz w:val="22"/>
          <w:szCs w:val="22"/>
        </w:rPr>
        <w:t xml:space="preserve">TEXT: Alternatively, incubate overnight at 4 </w:t>
      </w:r>
      <w:r w:rsidRPr="000768FF">
        <w:rPr>
          <w:rFonts w:ascii="Helvetica" w:hAnsi="Helvetica" w:cs="Arial"/>
          <w:b/>
          <w:bCs/>
          <w:sz w:val="22"/>
          <w:szCs w:val="22"/>
        </w:rPr>
        <w:sym w:font="Symbol" w:char="F0B0"/>
      </w:r>
      <w:r w:rsidRPr="000768FF">
        <w:rPr>
          <w:rFonts w:ascii="Helvetica" w:hAnsi="Helvetica" w:cs="Arial"/>
          <w:b/>
          <w:bCs/>
          <w:sz w:val="22"/>
          <w:szCs w:val="22"/>
        </w:rPr>
        <w:t>C</w:t>
      </w:r>
      <w:r>
        <w:rPr>
          <w:rFonts w:ascii="Helvetica" w:hAnsi="Helvetica" w:cs="Arial"/>
          <w:sz w:val="22"/>
          <w:szCs w:val="22"/>
        </w:rPr>
        <w:t>.</w:t>
      </w:r>
    </w:p>
    <w:p w14:paraId="4D39172E" w14:textId="72BD9100" w:rsidR="00737ECA" w:rsidRDefault="00737ECA"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this, use a scalpel and forceps to carefully remove the patterned coverslips and the spacer from the</w:t>
      </w:r>
      <w:r w:rsidRPr="00737ECA">
        <w:rPr>
          <w:rFonts w:ascii="Helvetica" w:hAnsi="Helvetica" w:cs="Arial"/>
          <w:sz w:val="22"/>
          <w:szCs w:val="22"/>
        </w:rPr>
        <w:t xml:space="preserve"> polyacrylamide “sandwich” while it remains submerged in PBS</w:t>
      </w:r>
      <w:r>
        <w:rPr>
          <w:rFonts w:ascii="Helvetica" w:hAnsi="Helvetica" w:cs="Arial"/>
          <w:sz w:val="22"/>
          <w:szCs w:val="22"/>
        </w:rPr>
        <w:t xml:space="preserve"> </w:t>
      </w:r>
      <w:r>
        <w:rPr>
          <w:rFonts w:ascii="Helvetica" w:hAnsi="Helvetica" w:cs="Arial"/>
          <w:b/>
          <w:bCs/>
          <w:sz w:val="22"/>
          <w:szCs w:val="22"/>
        </w:rPr>
        <w:t>[1]</w:t>
      </w:r>
      <w:r w:rsidRPr="00737ECA">
        <w:rPr>
          <w:rFonts w:ascii="Helvetica" w:hAnsi="Helvetica" w:cs="Arial"/>
          <w:sz w:val="22"/>
          <w:szCs w:val="22"/>
        </w:rPr>
        <w:t>.</w:t>
      </w:r>
    </w:p>
    <w:p w14:paraId="6D709CF1" w14:textId="1441B1C7" w:rsidR="004E7F07" w:rsidRDefault="004E7F07" w:rsidP="004E7F07">
      <w:pPr>
        <w:spacing w:before="240"/>
        <w:ind w:left="1080"/>
        <w:outlineLvl w:val="0"/>
        <w:rPr>
          <w:rFonts w:ascii="Helvetica" w:hAnsi="Helvetica" w:cs="Arial"/>
          <w:sz w:val="22"/>
          <w:szCs w:val="22"/>
        </w:rPr>
      </w:pPr>
      <w:r w:rsidRPr="004E7F07">
        <w:rPr>
          <w:rFonts w:ascii="Helvetica" w:hAnsi="Helvetica" w:cs="Arial"/>
          <w:i/>
          <w:iCs/>
          <w:color w:val="0000FF"/>
          <w:sz w:val="22"/>
          <w:szCs w:val="22"/>
        </w:rPr>
        <w:t>Videographer: The authors have noted that this step is one of the most important for viewers to see.</w:t>
      </w:r>
    </w:p>
    <w:p w14:paraId="6C4772FE" w14:textId="623251D4" w:rsidR="00737ECA" w:rsidRDefault="00E06171" w:rsidP="00737ECA">
      <w:pPr>
        <w:numPr>
          <w:ilvl w:val="2"/>
          <w:numId w:val="12"/>
        </w:numPr>
        <w:spacing w:before="240"/>
        <w:outlineLvl w:val="0"/>
        <w:rPr>
          <w:rFonts w:ascii="Helvetica" w:hAnsi="Helvetica" w:cs="Arial"/>
          <w:sz w:val="22"/>
          <w:szCs w:val="22"/>
        </w:rPr>
      </w:pPr>
      <w:r>
        <w:rPr>
          <w:rFonts w:ascii="Helvetica" w:hAnsi="Helvetica" w:cs="Arial"/>
          <w:sz w:val="22"/>
          <w:szCs w:val="22"/>
        </w:rPr>
        <w:t>Talent uses a scalpel and forceps to remove the patterned coverslips and the spacer from the</w:t>
      </w:r>
      <w:r w:rsidRPr="00737ECA">
        <w:rPr>
          <w:rFonts w:ascii="Helvetica" w:hAnsi="Helvetica" w:cs="Arial"/>
          <w:sz w:val="22"/>
          <w:szCs w:val="22"/>
        </w:rPr>
        <w:t xml:space="preserve"> polyacrylamide “sandwich” while it remains submerged in PBS</w:t>
      </w:r>
      <w:r>
        <w:rPr>
          <w:rFonts w:ascii="Helvetica" w:hAnsi="Helvetica" w:cs="Arial"/>
          <w:sz w:val="22"/>
          <w:szCs w:val="22"/>
        </w:rPr>
        <w:t>.</w:t>
      </w:r>
    </w:p>
    <w:p w14:paraId="40870350" w14:textId="481CFFEA" w:rsidR="00737ECA" w:rsidRDefault="00737ECA"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Place each coverslip </w:t>
      </w:r>
      <w:r w:rsidRPr="00737ECA">
        <w:rPr>
          <w:rFonts w:ascii="Helvetica" w:hAnsi="Helvetica" w:cs="Arial"/>
          <w:sz w:val="22"/>
          <w:szCs w:val="22"/>
        </w:rPr>
        <w:t>with patterned polyacrylamide into a cap holder</w:t>
      </w:r>
      <w:r>
        <w:rPr>
          <w:rFonts w:ascii="Helvetica" w:hAnsi="Helvetica" w:cs="Arial"/>
          <w:sz w:val="22"/>
          <w:szCs w:val="22"/>
        </w:rPr>
        <w:t xml:space="preserve"> </w:t>
      </w:r>
      <w:r>
        <w:rPr>
          <w:rFonts w:ascii="Helvetica" w:hAnsi="Helvetica" w:cs="Arial"/>
          <w:b/>
          <w:bCs/>
          <w:sz w:val="22"/>
          <w:szCs w:val="22"/>
        </w:rPr>
        <w:t>[1]</w:t>
      </w:r>
      <w:r w:rsidRPr="00737ECA">
        <w:rPr>
          <w:rFonts w:ascii="Helvetica" w:hAnsi="Helvetica" w:cs="Arial"/>
          <w:sz w:val="22"/>
          <w:szCs w:val="22"/>
        </w:rPr>
        <w:t>. Place a gasket on top of the coverslip and around the polyacrylamide, where the spacer was located</w:t>
      </w:r>
      <w:r>
        <w:rPr>
          <w:rFonts w:ascii="Helvetica" w:hAnsi="Helvetica" w:cs="Arial"/>
          <w:sz w:val="22"/>
          <w:szCs w:val="22"/>
        </w:rPr>
        <w:t xml:space="preserve"> </w:t>
      </w:r>
      <w:r>
        <w:rPr>
          <w:rFonts w:ascii="Helvetica" w:hAnsi="Helvetica" w:cs="Arial"/>
          <w:b/>
          <w:bCs/>
          <w:sz w:val="22"/>
          <w:szCs w:val="22"/>
        </w:rPr>
        <w:t>[2-TXT]</w:t>
      </w:r>
      <w:r w:rsidRPr="00737ECA">
        <w:rPr>
          <w:rFonts w:ascii="Helvetica" w:hAnsi="Helvetica" w:cs="Arial"/>
          <w:sz w:val="22"/>
          <w:szCs w:val="22"/>
        </w:rPr>
        <w:t xml:space="preserve">. Screw a sawed-off 15 </w:t>
      </w:r>
      <w:r>
        <w:rPr>
          <w:rFonts w:ascii="Helvetica" w:hAnsi="Helvetica" w:cs="Arial"/>
          <w:sz w:val="22"/>
          <w:szCs w:val="22"/>
        </w:rPr>
        <w:t>millimeter</w:t>
      </w:r>
      <w:r w:rsidRPr="00737ECA">
        <w:rPr>
          <w:rFonts w:ascii="Helvetica" w:hAnsi="Helvetica" w:cs="Arial"/>
          <w:sz w:val="22"/>
          <w:szCs w:val="22"/>
        </w:rPr>
        <w:t xml:space="preserve"> conical-bottom tube into the cap holder, forming a well with the patterned polyacrylamide at the bottom</w:t>
      </w:r>
      <w:r>
        <w:rPr>
          <w:rFonts w:ascii="Helvetica" w:hAnsi="Helvetica" w:cs="Arial"/>
          <w:sz w:val="22"/>
          <w:szCs w:val="22"/>
        </w:rPr>
        <w:t xml:space="preserve"> </w:t>
      </w:r>
      <w:r>
        <w:rPr>
          <w:rFonts w:ascii="Helvetica" w:hAnsi="Helvetica" w:cs="Arial"/>
          <w:b/>
          <w:bCs/>
          <w:sz w:val="22"/>
          <w:szCs w:val="22"/>
        </w:rPr>
        <w:t>[3]</w:t>
      </w:r>
      <w:r w:rsidRPr="00737ECA">
        <w:rPr>
          <w:rFonts w:ascii="Helvetica" w:hAnsi="Helvetica" w:cs="Arial"/>
          <w:sz w:val="22"/>
          <w:szCs w:val="22"/>
        </w:rPr>
        <w:t>. These assemblies fit into the wells of a standard 12-well plate for easy handling</w:t>
      </w:r>
      <w:r>
        <w:rPr>
          <w:rFonts w:ascii="Helvetica" w:hAnsi="Helvetica" w:cs="Arial"/>
          <w:sz w:val="22"/>
          <w:szCs w:val="22"/>
        </w:rPr>
        <w:t xml:space="preserve"> </w:t>
      </w:r>
      <w:r>
        <w:rPr>
          <w:rFonts w:ascii="Helvetica" w:hAnsi="Helvetica" w:cs="Arial"/>
          <w:b/>
          <w:bCs/>
          <w:sz w:val="22"/>
          <w:szCs w:val="22"/>
        </w:rPr>
        <w:t>[4]</w:t>
      </w:r>
      <w:r w:rsidRPr="00737ECA">
        <w:rPr>
          <w:rFonts w:ascii="Helvetica" w:hAnsi="Helvetica" w:cs="Arial"/>
          <w:sz w:val="22"/>
          <w:szCs w:val="22"/>
        </w:rPr>
        <w:t>.</w:t>
      </w:r>
    </w:p>
    <w:p w14:paraId="2D6FA38B" w14:textId="1313D452" w:rsidR="00737ECA" w:rsidRDefault="00E06171" w:rsidP="00737ECA">
      <w:pPr>
        <w:numPr>
          <w:ilvl w:val="2"/>
          <w:numId w:val="12"/>
        </w:numPr>
        <w:spacing w:before="240"/>
        <w:outlineLvl w:val="0"/>
        <w:rPr>
          <w:rFonts w:ascii="Helvetica" w:hAnsi="Helvetica" w:cs="Arial"/>
          <w:sz w:val="22"/>
          <w:szCs w:val="22"/>
        </w:rPr>
      </w:pPr>
      <w:r>
        <w:rPr>
          <w:rFonts w:ascii="Helvetica" w:hAnsi="Helvetica" w:cs="Arial"/>
          <w:sz w:val="22"/>
          <w:szCs w:val="22"/>
        </w:rPr>
        <w:t>Talent places a coverslip into a cap holder.</w:t>
      </w:r>
    </w:p>
    <w:p w14:paraId="64BFC311" w14:textId="68E4BB22" w:rsidR="00737ECA" w:rsidRDefault="00E06171" w:rsidP="00737EC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places a gasket on top of the </w:t>
      </w:r>
      <w:r w:rsidRPr="00737ECA">
        <w:rPr>
          <w:rFonts w:ascii="Helvetica" w:hAnsi="Helvetica" w:cs="Arial"/>
          <w:sz w:val="22"/>
          <w:szCs w:val="22"/>
        </w:rPr>
        <w:t>coverslip and around the polyacrylamide</w:t>
      </w:r>
      <w:r w:rsidR="00737ECA">
        <w:rPr>
          <w:rFonts w:ascii="Helvetica" w:hAnsi="Helvetica" w:cs="Arial"/>
          <w:sz w:val="22"/>
          <w:szCs w:val="22"/>
        </w:rPr>
        <w:t xml:space="preserve">. </w:t>
      </w:r>
      <w:r w:rsidR="00737ECA" w:rsidRPr="00737ECA">
        <w:rPr>
          <w:rFonts w:ascii="Helvetica" w:hAnsi="Helvetica" w:cs="Arial"/>
          <w:b/>
          <w:bCs/>
          <w:sz w:val="22"/>
          <w:szCs w:val="22"/>
        </w:rPr>
        <w:t>TEXT: Gasket Outer diameter: 18 mm; Gasket inner diameter: 14 mm</w:t>
      </w:r>
      <w:r w:rsidR="00737ECA">
        <w:rPr>
          <w:rFonts w:ascii="Helvetica" w:hAnsi="Helvetica" w:cs="Arial"/>
          <w:sz w:val="22"/>
          <w:szCs w:val="22"/>
        </w:rPr>
        <w:t>.</w:t>
      </w:r>
    </w:p>
    <w:p w14:paraId="028B04FE" w14:textId="669929D6" w:rsidR="00737ECA" w:rsidRDefault="00E06171" w:rsidP="00737ECA">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screws a </w:t>
      </w:r>
      <w:r w:rsidRPr="00737ECA">
        <w:rPr>
          <w:rFonts w:ascii="Helvetica" w:hAnsi="Helvetica" w:cs="Arial"/>
          <w:sz w:val="22"/>
          <w:szCs w:val="22"/>
        </w:rPr>
        <w:t>sawed-off</w:t>
      </w:r>
      <w:r>
        <w:rPr>
          <w:rFonts w:ascii="Helvetica" w:hAnsi="Helvetica" w:cs="Arial"/>
          <w:sz w:val="22"/>
          <w:szCs w:val="22"/>
        </w:rPr>
        <w:t xml:space="preserve"> </w:t>
      </w:r>
      <w:r w:rsidRPr="00737ECA">
        <w:rPr>
          <w:rFonts w:ascii="Helvetica" w:hAnsi="Helvetica" w:cs="Arial"/>
          <w:sz w:val="22"/>
          <w:szCs w:val="22"/>
        </w:rPr>
        <w:t>conical-bottom tube into the cap holder</w:t>
      </w:r>
      <w:r>
        <w:rPr>
          <w:rFonts w:ascii="Helvetica" w:hAnsi="Helvetica" w:cs="Arial"/>
          <w:sz w:val="22"/>
          <w:szCs w:val="22"/>
        </w:rPr>
        <w:t>.</w:t>
      </w:r>
    </w:p>
    <w:p w14:paraId="752AAC7B" w14:textId="2323D614" w:rsidR="00F22F5E" w:rsidRPr="00E06171" w:rsidRDefault="00E06171" w:rsidP="00177B33">
      <w:pPr>
        <w:numPr>
          <w:ilvl w:val="2"/>
          <w:numId w:val="12"/>
        </w:numPr>
        <w:spacing w:before="240"/>
        <w:outlineLvl w:val="0"/>
        <w:rPr>
          <w:rFonts w:ascii="Helvetica" w:hAnsi="Helvetica" w:cs="Arial"/>
          <w:sz w:val="22"/>
          <w:szCs w:val="22"/>
        </w:rPr>
      </w:pPr>
      <w:r w:rsidRPr="00E06171">
        <w:rPr>
          <w:rFonts w:ascii="Helvetica" w:hAnsi="Helvetica" w:cs="Arial"/>
          <w:sz w:val="22"/>
          <w:szCs w:val="22"/>
        </w:rPr>
        <w:t>Talent places the assemblies into the wells of a 12-well plate.</w:t>
      </w:r>
    </w:p>
    <w:p w14:paraId="270244BF" w14:textId="30D87158" w:rsidR="00737ECA" w:rsidRDefault="00737ECA">
      <w:pPr>
        <w:rPr>
          <w:rFonts w:ascii="Helvetica" w:eastAsia="Yu Gothic Light" w:hAnsi="Helvetica"/>
          <w:color w:val="323E4F"/>
          <w:spacing w:val="5"/>
          <w:kern w:val="28"/>
          <w:sz w:val="52"/>
          <w:szCs w:val="52"/>
        </w:rPr>
      </w:pPr>
    </w:p>
    <w:p w14:paraId="48C960C8" w14:textId="77777777" w:rsidR="002A7087" w:rsidRDefault="002A7087">
      <w:pPr>
        <w:rPr>
          <w:rFonts w:ascii="Helvetica" w:eastAsia="Yu Gothic Light" w:hAnsi="Helvetica"/>
          <w:color w:val="323E4F"/>
          <w:spacing w:val="5"/>
          <w:kern w:val="28"/>
          <w:sz w:val="52"/>
          <w:szCs w:val="52"/>
        </w:rPr>
      </w:pPr>
      <w:r>
        <w:rPr>
          <w:rFonts w:ascii="Helvetica" w:hAnsi="Helvetica"/>
        </w:rPr>
        <w:br w:type="page"/>
      </w:r>
    </w:p>
    <w:p w14:paraId="7F7499C5" w14:textId="5EC1B854"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4CB2D624" w14:textId="7ABC1995"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2A7087" w:rsidRPr="002A7087">
        <w:rPr>
          <w:rFonts w:ascii="Helvetica" w:hAnsi="Helvetica" w:cs="Arial"/>
          <w:b/>
          <w:sz w:val="22"/>
          <w:szCs w:val="22"/>
        </w:rPr>
        <w:t>Geometry of Human Embryonic Stem Cell Colonies</w:t>
      </w:r>
      <w:bookmarkStart w:id="0" w:name="_GoBack"/>
      <w:bookmarkEnd w:id="0"/>
    </w:p>
    <w:p w14:paraId="0F5E6134" w14:textId="5EB099AD" w:rsidR="00395684" w:rsidRDefault="00356513" w:rsidP="00395684">
      <w:pPr>
        <w:numPr>
          <w:ilvl w:val="1"/>
          <w:numId w:val="12"/>
        </w:numPr>
        <w:spacing w:before="240"/>
        <w:outlineLvl w:val="0"/>
        <w:rPr>
          <w:rFonts w:ascii="Helvetica" w:hAnsi="Helvetica" w:cs="Arial"/>
          <w:sz w:val="22"/>
          <w:szCs w:val="22"/>
        </w:rPr>
      </w:pPr>
      <w:r w:rsidRPr="002A7087">
        <w:rPr>
          <w:rFonts w:ascii="Helvetica" w:hAnsi="Helvetica" w:cs="Arial"/>
          <w:color w:val="FF0000"/>
          <w:sz w:val="22"/>
          <w:szCs w:val="22"/>
        </w:rPr>
        <w:t>When performing this technique</w:t>
      </w:r>
      <w:r w:rsidR="00022991" w:rsidRPr="002A7087">
        <w:rPr>
          <w:rFonts w:ascii="Helvetica" w:hAnsi="Helvetica" w:cs="Arial"/>
          <w:color w:val="FF0000"/>
          <w:sz w:val="22"/>
          <w:szCs w:val="22"/>
        </w:rPr>
        <w:t xml:space="preserve">, </w:t>
      </w:r>
      <w:r w:rsidRPr="002A7087">
        <w:rPr>
          <w:rFonts w:ascii="Helvetica" w:hAnsi="Helvetica" w:cs="Arial"/>
          <w:color w:val="FF0000"/>
          <w:sz w:val="22"/>
          <w:szCs w:val="22"/>
        </w:rPr>
        <w:t>use a fluorescent ligand</w:t>
      </w:r>
      <w:r w:rsidR="00022991" w:rsidRPr="002A7087">
        <w:rPr>
          <w:rFonts w:ascii="Helvetica" w:hAnsi="Helvetica" w:cs="Arial"/>
          <w:color w:val="FF0000"/>
          <w:sz w:val="22"/>
          <w:szCs w:val="22"/>
        </w:rPr>
        <w:t xml:space="preserve"> </w:t>
      </w:r>
      <w:r w:rsidR="00A922D1" w:rsidRPr="002A7087">
        <w:rPr>
          <w:rFonts w:ascii="Helvetica" w:hAnsi="Helvetica" w:cs="Arial"/>
          <w:color w:val="FF0000"/>
          <w:sz w:val="22"/>
          <w:szCs w:val="22"/>
        </w:rPr>
        <w:t xml:space="preserve">to </w:t>
      </w:r>
      <w:r w:rsidR="00022991">
        <w:rPr>
          <w:rFonts w:ascii="Helvetica" w:hAnsi="Helvetica" w:cs="Arial"/>
          <w:sz w:val="22"/>
          <w:szCs w:val="22"/>
        </w:rPr>
        <w:t xml:space="preserve">ensure the desired pattern is created on the surface of the glass coverslip </w:t>
      </w:r>
      <w:r w:rsidR="00A922D1" w:rsidRPr="002A7087">
        <w:rPr>
          <w:rFonts w:ascii="Helvetica" w:hAnsi="Helvetica" w:cs="Arial"/>
          <w:color w:val="FF0000"/>
          <w:sz w:val="22"/>
          <w:szCs w:val="22"/>
        </w:rPr>
        <w:t>and successfully transferred to the surface of the polyacrylamide</w:t>
      </w:r>
      <w:r w:rsidR="00022991" w:rsidRPr="002A7087">
        <w:rPr>
          <w:rFonts w:ascii="Helvetica" w:hAnsi="Helvetica" w:cs="Arial"/>
          <w:color w:val="FF0000"/>
          <w:sz w:val="22"/>
          <w:szCs w:val="22"/>
        </w:rPr>
        <w:t xml:space="preserve"> </w:t>
      </w:r>
      <w:r w:rsidR="00022991" w:rsidRPr="00022991">
        <w:rPr>
          <w:rFonts w:ascii="Helvetica" w:hAnsi="Helvetica" w:cs="Arial"/>
          <w:sz w:val="22"/>
          <w:szCs w:val="22"/>
        </w:rPr>
        <w:t xml:space="preserve">hydrogel </w:t>
      </w:r>
      <w:r w:rsidR="00A922D1" w:rsidRPr="002A7087">
        <w:rPr>
          <w:rFonts w:ascii="Helvetica" w:hAnsi="Helvetica" w:cs="Arial"/>
          <w:color w:val="FF0000"/>
          <w:sz w:val="22"/>
          <w:szCs w:val="22"/>
        </w:rPr>
        <w:t>during polymerization</w:t>
      </w:r>
      <w:r w:rsidR="00022991" w:rsidRPr="002A7087">
        <w:rPr>
          <w:rFonts w:ascii="Helvetica" w:hAnsi="Helvetica" w:cs="Arial"/>
          <w:color w:val="FF0000"/>
          <w:sz w:val="22"/>
          <w:szCs w:val="22"/>
        </w:rPr>
        <w:t xml:space="preserve"> </w:t>
      </w:r>
      <w:r w:rsidR="00022991">
        <w:rPr>
          <w:rFonts w:ascii="Helvetica" w:hAnsi="Helvetica" w:cs="Arial"/>
          <w:b/>
          <w:bCs/>
          <w:sz w:val="22"/>
          <w:szCs w:val="22"/>
        </w:rPr>
        <w:t>[1]</w:t>
      </w:r>
      <w:r w:rsidR="00022991">
        <w:rPr>
          <w:rFonts w:ascii="Helvetica" w:hAnsi="Helvetica" w:cs="Arial"/>
          <w:sz w:val="22"/>
          <w:szCs w:val="22"/>
        </w:rPr>
        <w:t xml:space="preserve">. </w:t>
      </w:r>
    </w:p>
    <w:p w14:paraId="30A8FCA3" w14:textId="76807E05" w:rsidR="00022991" w:rsidRPr="00022991" w:rsidRDefault="00022991" w:rsidP="00022991">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022991">
        <w:rPr>
          <w:rFonts w:ascii="Helvetica" w:hAnsi="Helvetica" w:cs="Arial"/>
          <w:i/>
          <w:iCs/>
          <w:color w:val="0000FF"/>
          <w:sz w:val="22"/>
          <w:szCs w:val="22"/>
        </w:rPr>
        <w:t>Video Editor: Show only Figure 1</w:t>
      </w:r>
      <w:r>
        <w:rPr>
          <w:rFonts w:ascii="Helvetica" w:hAnsi="Helvetica" w:cs="Arial"/>
          <w:i/>
          <w:iCs/>
          <w:color w:val="0000FF"/>
          <w:sz w:val="22"/>
          <w:szCs w:val="22"/>
        </w:rPr>
        <w:t>B</w:t>
      </w:r>
      <w:r w:rsidRPr="00022991">
        <w:rPr>
          <w:rFonts w:ascii="Helvetica" w:hAnsi="Helvetica" w:cs="Arial"/>
          <w:i/>
          <w:iCs/>
          <w:color w:val="0000FF"/>
          <w:sz w:val="22"/>
          <w:szCs w:val="22"/>
        </w:rPr>
        <w:t>.</w:t>
      </w:r>
    </w:p>
    <w:p w14:paraId="423FD7A2" w14:textId="5CBBC1EE" w:rsidR="007568D4" w:rsidRDefault="007568D4" w:rsidP="00395684">
      <w:pPr>
        <w:numPr>
          <w:ilvl w:val="1"/>
          <w:numId w:val="12"/>
        </w:numPr>
        <w:spacing w:before="240"/>
        <w:outlineLvl w:val="0"/>
        <w:rPr>
          <w:rFonts w:ascii="Helvetica" w:hAnsi="Helvetica" w:cs="Arial"/>
          <w:sz w:val="22"/>
          <w:szCs w:val="22"/>
        </w:rPr>
      </w:pPr>
      <w:r w:rsidRPr="007568D4">
        <w:rPr>
          <w:rFonts w:ascii="Helvetica" w:hAnsi="Helvetica" w:cs="Arial"/>
          <w:sz w:val="22"/>
          <w:szCs w:val="22"/>
        </w:rPr>
        <w:t>The ultimate measure of success for this method is the ability to culture hESCs in desired geometries on the patterned hydrogels</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 When cultured as outlined in the text protoc</w:t>
      </w:r>
      <w:r w:rsidR="00A922D1">
        <w:rPr>
          <w:rFonts w:ascii="Helvetica" w:hAnsi="Helvetica" w:cs="Arial"/>
          <w:sz w:val="22"/>
          <w:szCs w:val="22"/>
        </w:rPr>
        <w:t>o</w:t>
      </w:r>
      <w:r>
        <w:rPr>
          <w:rFonts w:ascii="Helvetica" w:hAnsi="Helvetica" w:cs="Arial"/>
          <w:sz w:val="22"/>
          <w:szCs w:val="22"/>
        </w:rPr>
        <w:t xml:space="preserve">l, </w:t>
      </w:r>
      <w:r w:rsidRPr="007568D4">
        <w:rPr>
          <w:rFonts w:ascii="Helvetica" w:hAnsi="Helvetica" w:cs="Arial"/>
          <w:sz w:val="22"/>
          <w:szCs w:val="22"/>
        </w:rPr>
        <w:t xml:space="preserve">the hESCs </w:t>
      </w:r>
      <w:r>
        <w:rPr>
          <w:rFonts w:ascii="Helvetica" w:hAnsi="Helvetica" w:cs="Arial"/>
          <w:sz w:val="22"/>
          <w:szCs w:val="22"/>
        </w:rPr>
        <w:t xml:space="preserve">typically </w:t>
      </w:r>
      <w:r w:rsidRPr="007568D4">
        <w:rPr>
          <w:rFonts w:ascii="Helvetica" w:hAnsi="Helvetica" w:cs="Arial"/>
          <w:sz w:val="22"/>
          <w:szCs w:val="22"/>
        </w:rPr>
        <w:t>proliferate to complete the patterned geometries by 48</w:t>
      </w:r>
      <w:r>
        <w:rPr>
          <w:rFonts w:ascii="Helvetica" w:hAnsi="Helvetica" w:cs="Arial"/>
          <w:sz w:val="22"/>
          <w:szCs w:val="22"/>
        </w:rPr>
        <w:t xml:space="preserve"> to </w:t>
      </w:r>
      <w:r w:rsidRPr="007568D4">
        <w:rPr>
          <w:rFonts w:ascii="Helvetica" w:hAnsi="Helvetica" w:cs="Arial"/>
          <w:sz w:val="22"/>
          <w:szCs w:val="22"/>
        </w:rPr>
        <w:t>72 h</w:t>
      </w:r>
      <w:r>
        <w:rPr>
          <w:rFonts w:ascii="Helvetica" w:hAnsi="Helvetica" w:cs="Arial"/>
          <w:sz w:val="22"/>
          <w:szCs w:val="22"/>
        </w:rPr>
        <w:t>ours</w:t>
      </w:r>
      <w:r w:rsidRPr="007568D4">
        <w:rPr>
          <w:rFonts w:ascii="Helvetica" w:hAnsi="Helvetica" w:cs="Arial"/>
          <w:sz w:val="22"/>
          <w:szCs w:val="22"/>
        </w:rPr>
        <w:t xml:space="preserve"> once the Y27632</w:t>
      </w:r>
      <w:r w:rsidR="005C5191">
        <w:rPr>
          <w:rFonts w:ascii="Helvetica" w:hAnsi="Helvetica" w:cs="Arial"/>
          <w:sz w:val="22"/>
          <w:szCs w:val="22"/>
        </w:rPr>
        <w:t xml:space="preserve"> </w:t>
      </w:r>
      <w:r w:rsidR="005C5191" w:rsidRPr="005C5191">
        <w:rPr>
          <w:rFonts w:ascii="Helvetica" w:hAnsi="Helvetica" w:cs="Arial"/>
          <w:i/>
          <w:iCs/>
          <w:color w:val="FF0000"/>
          <w:sz w:val="22"/>
          <w:szCs w:val="22"/>
        </w:rPr>
        <w:t>(“</w:t>
      </w:r>
      <w:r w:rsidR="005C5191">
        <w:rPr>
          <w:rFonts w:ascii="Helvetica" w:hAnsi="Helvetica" w:cs="Arial"/>
          <w:i/>
          <w:iCs/>
          <w:color w:val="FF0000"/>
          <w:sz w:val="22"/>
          <w:szCs w:val="22"/>
        </w:rPr>
        <w:t>Y-two-seven-six-three-two</w:t>
      </w:r>
      <w:r w:rsidR="005C5191" w:rsidRPr="005C5191">
        <w:rPr>
          <w:rFonts w:ascii="Helvetica" w:hAnsi="Helvetica" w:cs="Arial"/>
          <w:i/>
          <w:iCs/>
          <w:color w:val="FF0000"/>
          <w:sz w:val="22"/>
          <w:szCs w:val="22"/>
        </w:rPr>
        <w:t>”)</w:t>
      </w:r>
      <w:r w:rsidRPr="007568D4">
        <w:rPr>
          <w:rFonts w:ascii="Helvetica" w:hAnsi="Helvetica" w:cs="Arial"/>
          <w:sz w:val="22"/>
          <w:szCs w:val="22"/>
        </w:rPr>
        <w:t xml:space="preserve"> is completely removed from the media</w:t>
      </w:r>
      <w:r>
        <w:rPr>
          <w:rFonts w:ascii="Helvetica" w:hAnsi="Helvetica" w:cs="Arial"/>
          <w:sz w:val="22"/>
          <w:szCs w:val="22"/>
        </w:rPr>
        <w:t xml:space="preserve"> </w:t>
      </w:r>
      <w:r>
        <w:rPr>
          <w:rFonts w:ascii="Helvetica" w:hAnsi="Helvetica" w:cs="Arial"/>
          <w:b/>
          <w:bCs/>
          <w:sz w:val="22"/>
          <w:szCs w:val="22"/>
        </w:rPr>
        <w:t>[2]</w:t>
      </w:r>
      <w:r w:rsidRPr="007568D4">
        <w:rPr>
          <w:rFonts w:ascii="Helvetica" w:hAnsi="Helvetica" w:cs="Arial"/>
          <w:sz w:val="22"/>
          <w:szCs w:val="22"/>
        </w:rPr>
        <w:t>.</w:t>
      </w:r>
    </w:p>
    <w:p w14:paraId="3A5012FD" w14:textId="08B98C2D" w:rsidR="007568D4" w:rsidRDefault="009A25F6" w:rsidP="007568D4">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38CE322" w14:textId="4481E093" w:rsidR="007568D4" w:rsidRDefault="009A25F6" w:rsidP="007568D4">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079B19DC" w14:textId="1E9F4E2D" w:rsidR="007568D4" w:rsidRDefault="009A25F6" w:rsidP="00395684">
      <w:pPr>
        <w:numPr>
          <w:ilvl w:val="1"/>
          <w:numId w:val="12"/>
        </w:numPr>
        <w:spacing w:before="240"/>
        <w:outlineLvl w:val="0"/>
        <w:rPr>
          <w:rFonts w:ascii="Helvetica" w:hAnsi="Helvetica" w:cs="Arial"/>
          <w:sz w:val="22"/>
          <w:szCs w:val="22"/>
        </w:rPr>
      </w:pPr>
      <w:r w:rsidRPr="009A25F6">
        <w:rPr>
          <w:rFonts w:ascii="Helvetica" w:hAnsi="Helvetica" w:cs="Arial"/>
          <w:sz w:val="22"/>
          <w:szCs w:val="22"/>
        </w:rPr>
        <w:t xml:space="preserve">Culturing hESC colonies in confined geometries on polyacrylamide hydrogels permits the measurement of cell-generated traction forces using </w:t>
      </w:r>
      <w:r w:rsidR="00A922D1" w:rsidRPr="002A7087">
        <w:rPr>
          <w:rFonts w:ascii="Helvetica" w:hAnsi="Helvetica" w:cs="Arial"/>
          <w:color w:val="FF0000"/>
          <w:sz w:val="22"/>
          <w:szCs w:val="22"/>
        </w:rPr>
        <w:t xml:space="preserve">traction force microscopy </w:t>
      </w:r>
      <w:r>
        <w:rPr>
          <w:rFonts w:ascii="Helvetica" w:hAnsi="Helvetica" w:cs="Arial"/>
          <w:b/>
          <w:bCs/>
          <w:sz w:val="22"/>
          <w:szCs w:val="22"/>
        </w:rPr>
        <w:t>[1]</w:t>
      </w:r>
      <w:r w:rsidRPr="009A25F6">
        <w:rPr>
          <w:rFonts w:ascii="Helvetica" w:hAnsi="Helvetica" w:cs="Arial"/>
          <w:sz w:val="22"/>
          <w:szCs w:val="22"/>
        </w:rPr>
        <w:t>. These measurements are made by embedding fluorescent microspheres in the hydrogel and imaging the positions of these beads before and after seeding hESCs</w:t>
      </w:r>
      <w:r>
        <w:rPr>
          <w:rFonts w:ascii="Helvetica" w:hAnsi="Helvetica" w:cs="Arial"/>
          <w:sz w:val="22"/>
          <w:szCs w:val="22"/>
        </w:rPr>
        <w:t xml:space="preserve"> </w:t>
      </w:r>
      <w:r>
        <w:rPr>
          <w:rFonts w:ascii="Helvetica" w:hAnsi="Helvetica" w:cs="Arial"/>
          <w:b/>
          <w:bCs/>
          <w:sz w:val="22"/>
          <w:szCs w:val="22"/>
        </w:rPr>
        <w:t>[2]</w:t>
      </w:r>
      <w:r>
        <w:rPr>
          <w:rFonts w:ascii="Helvetica" w:hAnsi="Helvetica" w:cs="Arial"/>
          <w:sz w:val="22"/>
          <w:szCs w:val="22"/>
        </w:rPr>
        <w:t>.</w:t>
      </w:r>
    </w:p>
    <w:p w14:paraId="385C3A0C" w14:textId="5B60D987" w:rsidR="009A25F6" w:rsidRDefault="009A25F6" w:rsidP="009A25F6">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9A25F6">
        <w:rPr>
          <w:rFonts w:ascii="Helvetica" w:hAnsi="Helvetica" w:cs="Arial"/>
          <w:i/>
          <w:iCs/>
          <w:color w:val="0000FF"/>
          <w:sz w:val="22"/>
          <w:szCs w:val="22"/>
        </w:rPr>
        <w:t xml:space="preserve"> </w:t>
      </w:r>
      <w:r w:rsidRPr="00022991">
        <w:rPr>
          <w:rFonts w:ascii="Helvetica" w:hAnsi="Helvetica" w:cs="Arial"/>
          <w:i/>
          <w:iCs/>
          <w:color w:val="0000FF"/>
          <w:sz w:val="22"/>
          <w:szCs w:val="22"/>
        </w:rPr>
        <w:t>Video Editor:</w:t>
      </w:r>
      <w:r>
        <w:rPr>
          <w:rFonts w:ascii="Helvetica" w:hAnsi="Helvetica" w:cs="Arial"/>
          <w:i/>
          <w:iCs/>
          <w:color w:val="0000FF"/>
          <w:sz w:val="22"/>
          <w:szCs w:val="22"/>
        </w:rPr>
        <w:t xml:space="preserve"> Show only Figure 3A.</w:t>
      </w:r>
    </w:p>
    <w:p w14:paraId="1BFCB407" w14:textId="75B587A2" w:rsidR="009A25F6" w:rsidRDefault="009A25F6" w:rsidP="009A25F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022991">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3A.</w:t>
      </w:r>
    </w:p>
    <w:p w14:paraId="616DF074" w14:textId="2E36B51E" w:rsidR="007568D4" w:rsidRDefault="00A922D1" w:rsidP="00395684">
      <w:pPr>
        <w:numPr>
          <w:ilvl w:val="1"/>
          <w:numId w:val="12"/>
        </w:numPr>
        <w:spacing w:before="240"/>
        <w:outlineLvl w:val="0"/>
        <w:rPr>
          <w:rFonts w:ascii="Helvetica" w:hAnsi="Helvetica" w:cs="Arial"/>
          <w:sz w:val="22"/>
          <w:szCs w:val="22"/>
        </w:rPr>
      </w:pPr>
      <w:r w:rsidRPr="002A7087">
        <w:rPr>
          <w:rFonts w:ascii="Helvetica" w:hAnsi="Helvetica" w:cs="Arial"/>
          <w:color w:val="FF0000"/>
          <w:sz w:val="22"/>
          <w:szCs w:val="22"/>
        </w:rPr>
        <w:t>The</w:t>
      </w:r>
      <w:r w:rsidR="009A25F6" w:rsidRPr="002A7087">
        <w:rPr>
          <w:rFonts w:ascii="Helvetica" w:hAnsi="Helvetica" w:cs="Arial"/>
          <w:color w:val="FF0000"/>
          <w:sz w:val="22"/>
          <w:szCs w:val="22"/>
        </w:rPr>
        <w:t xml:space="preserve"> </w:t>
      </w:r>
      <w:r w:rsidR="009A25F6" w:rsidRPr="009A25F6">
        <w:rPr>
          <w:rFonts w:ascii="Helvetica" w:hAnsi="Helvetica" w:cs="Arial"/>
          <w:sz w:val="22"/>
          <w:szCs w:val="22"/>
        </w:rPr>
        <w:t>images of the bead positions can be used to generate maps of bead displacements</w:t>
      </w:r>
      <w:r>
        <w:rPr>
          <w:rFonts w:ascii="Helvetica" w:hAnsi="Helvetica" w:cs="Arial"/>
          <w:sz w:val="22"/>
          <w:szCs w:val="22"/>
        </w:rPr>
        <w:t xml:space="preserve">, </w:t>
      </w:r>
      <w:r w:rsidRPr="002A7087">
        <w:rPr>
          <w:rFonts w:ascii="Helvetica" w:hAnsi="Helvetica" w:cs="Arial"/>
          <w:color w:val="FF0000"/>
          <w:sz w:val="22"/>
          <w:szCs w:val="22"/>
        </w:rPr>
        <w:t>when can</w:t>
      </w:r>
      <w:r w:rsidR="009A25F6" w:rsidRPr="002A7087">
        <w:rPr>
          <w:rFonts w:ascii="Helvetica" w:hAnsi="Helvetica" w:cs="Arial"/>
          <w:color w:val="FF0000"/>
          <w:sz w:val="22"/>
          <w:szCs w:val="22"/>
        </w:rPr>
        <w:t xml:space="preserve"> </w:t>
      </w:r>
      <w:r w:rsidR="009A25F6" w:rsidRPr="009A25F6">
        <w:rPr>
          <w:rFonts w:ascii="Helvetica" w:hAnsi="Helvetica" w:cs="Arial"/>
          <w:sz w:val="22"/>
          <w:szCs w:val="22"/>
        </w:rPr>
        <w:t xml:space="preserve">subsequently </w:t>
      </w:r>
      <w:r w:rsidRPr="002A7087">
        <w:rPr>
          <w:rFonts w:ascii="Helvetica" w:hAnsi="Helvetica" w:cs="Arial"/>
          <w:color w:val="FF0000"/>
          <w:sz w:val="22"/>
          <w:szCs w:val="22"/>
        </w:rPr>
        <w:t xml:space="preserve">be </w:t>
      </w:r>
      <w:r w:rsidR="009A25F6" w:rsidRPr="009A25F6">
        <w:rPr>
          <w:rFonts w:ascii="Helvetica" w:hAnsi="Helvetica" w:cs="Arial"/>
          <w:sz w:val="22"/>
          <w:szCs w:val="22"/>
        </w:rPr>
        <w:t>used to calculate the underlying traction stresses</w:t>
      </w:r>
      <w:r w:rsidR="009A25F6">
        <w:rPr>
          <w:rFonts w:ascii="Helvetica" w:hAnsi="Helvetica" w:cs="Arial"/>
          <w:sz w:val="22"/>
          <w:szCs w:val="22"/>
        </w:rPr>
        <w:t xml:space="preserve"> </w:t>
      </w:r>
      <w:r w:rsidR="009A25F6">
        <w:rPr>
          <w:rFonts w:ascii="Helvetica" w:hAnsi="Helvetica" w:cs="Arial"/>
          <w:b/>
          <w:bCs/>
          <w:sz w:val="22"/>
          <w:szCs w:val="22"/>
        </w:rPr>
        <w:t>[1]</w:t>
      </w:r>
      <w:r w:rsidR="009A25F6" w:rsidRPr="009A25F6">
        <w:rPr>
          <w:rFonts w:ascii="Helvetica" w:hAnsi="Helvetica" w:cs="Arial"/>
          <w:sz w:val="22"/>
          <w:szCs w:val="22"/>
        </w:rPr>
        <w:t>. In circular colonies of hESCs, the largest traction stresses are found near the peripheral edge of the colonies, while the center of the colonies display uniformly low traction stresses</w:t>
      </w:r>
      <w:r w:rsidR="009A25F6">
        <w:rPr>
          <w:rFonts w:ascii="Helvetica" w:hAnsi="Helvetica" w:cs="Arial"/>
          <w:sz w:val="22"/>
          <w:szCs w:val="22"/>
        </w:rPr>
        <w:t xml:space="preserve"> </w:t>
      </w:r>
      <w:r w:rsidR="009A25F6">
        <w:rPr>
          <w:rFonts w:ascii="Helvetica" w:hAnsi="Helvetica" w:cs="Arial"/>
          <w:b/>
          <w:bCs/>
          <w:sz w:val="22"/>
          <w:szCs w:val="22"/>
        </w:rPr>
        <w:t>[2]</w:t>
      </w:r>
      <w:r w:rsidR="009A25F6">
        <w:rPr>
          <w:rFonts w:ascii="Helvetica" w:hAnsi="Helvetica" w:cs="Arial"/>
          <w:sz w:val="22"/>
          <w:szCs w:val="22"/>
        </w:rPr>
        <w:t>.</w:t>
      </w:r>
    </w:p>
    <w:p w14:paraId="1B972515" w14:textId="0FD09F6C" w:rsidR="009A25F6" w:rsidRDefault="009A25F6" w:rsidP="009A25F6">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9A25F6">
        <w:rPr>
          <w:rFonts w:ascii="Helvetica" w:hAnsi="Helvetica" w:cs="Arial"/>
          <w:i/>
          <w:iCs/>
          <w:color w:val="0000FF"/>
          <w:sz w:val="22"/>
          <w:szCs w:val="22"/>
        </w:rPr>
        <w:t xml:space="preserve"> </w:t>
      </w:r>
      <w:r w:rsidRPr="00022991">
        <w:rPr>
          <w:rFonts w:ascii="Helvetica" w:hAnsi="Helvetica" w:cs="Arial"/>
          <w:i/>
          <w:iCs/>
          <w:color w:val="0000FF"/>
          <w:sz w:val="22"/>
          <w:szCs w:val="22"/>
        </w:rPr>
        <w:t>Video Editor:</w:t>
      </w:r>
      <w:r>
        <w:rPr>
          <w:rFonts w:ascii="Helvetica" w:hAnsi="Helvetica" w:cs="Arial"/>
          <w:i/>
          <w:iCs/>
          <w:color w:val="0000FF"/>
          <w:sz w:val="22"/>
          <w:szCs w:val="22"/>
        </w:rPr>
        <w:t xml:space="preserve"> Show only Figure 3B.</w:t>
      </w:r>
    </w:p>
    <w:p w14:paraId="10764F5A" w14:textId="51928F92" w:rsidR="009A25F6" w:rsidRDefault="009A25F6" w:rsidP="009A25F6">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3. </w:t>
      </w:r>
      <w:r w:rsidRPr="00022991">
        <w:rPr>
          <w:rFonts w:ascii="Helvetica" w:hAnsi="Helvetica" w:cs="Arial"/>
          <w:i/>
          <w:iCs/>
          <w:color w:val="0000FF"/>
          <w:sz w:val="22"/>
          <w:szCs w:val="22"/>
        </w:rPr>
        <w:t>Video Editor:</w:t>
      </w:r>
      <w:r>
        <w:rPr>
          <w:rFonts w:ascii="Helvetica" w:hAnsi="Helvetica" w:cs="Arial"/>
          <w:i/>
          <w:iCs/>
          <w:color w:val="0000FF"/>
          <w:sz w:val="22"/>
          <w:szCs w:val="22"/>
        </w:rPr>
        <w:t xml:space="preserve"> Still show only Figure 3B.</w:t>
      </w:r>
    </w:p>
    <w:p w14:paraId="32301327" w14:textId="67D707B0" w:rsidR="007568D4" w:rsidRDefault="009A25F6" w:rsidP="00395684">
      <w:pPr>
        <w:numPr>
          <w:ilvl w:val="1"/>
          <w:numId w:val="12"/>
        </w:numPr>
        <w:spacing w:before="240"/>
        <w:outlineLvl w:val="0"/>
        <w:rPr>
          <w:rFonts w:ascii="Helvetica" w:hAnsi="Helvetica" w:cs="Arial"/>
          <w:sz w:val="22"/>
          <w:szCs w:val="22"/>
        </w:rPr>
      </w:pPr>
      <w:r w:rsidRPr="009A25F6">
        <w:rPr>
          <w:rFonts w:ascii="Helvetica" w:hAnsi="Helvetica" w:cs="Arial"/>
          <w:sz w:val="22"/>
          <w:szCs w:val="22"/>
        </w:rPr>
        <w:t xml:space="preserve">Despite the observed non-uniform distributions of traction stresses, hESCs cultured as patterned circles in maintenance conditions display uniform expression of the pluripotency marker Oct3/4 </w:t>
      </w:r>
      <w:r w:rsidR="005C5191" w:rsidRPr="005C5191">
        <w:rPr>
          <w:rFonts w:ascii="Helvetica" w:hAnsi="Helvetica" w:cs="Arial"/>
          <w:i/>
          <w:iCs/>
          <w:color w:val="FF0000"/>
          <w:sz w:val="22"/>
          <w:szCs w:val="22"/>
        </w:rPr>
        <w:t>(“oct-three-four”, where “oct” is pronounced as in the beginning of “octagon”)</w:t>
      </w:r>
      <w:r w:rsidR="005C5191">
        <w:rPr>
          <w:rFonts w:ascii="Helvetica" w:hAnsi="Helvetica" w:cs="Arial"/>
          <w:sz w:val="22"/>
          <w:szCs w:val="22"/>
        </w:rPr>
        <w:t xml:space="preserve"> </w:t>
      </w:r>
      <w:r w:rsidRPr="009A25F6">
        <w:rPr>
          <w:rFonts w:ascii="Helvetica" w:hAnsi="Helvetica" w:cs="Arial"/>
          <w:sz w:val="22"/>
          <w:szCs w:val="22"/>
        </w:rPr>
        <w:t>and cell adhesion molecule E-cadherin</w:t>
      </w:r>
      <w:r>
        <w:rPr>
          <w:rFonts w:ascii="Helvetica" w:hAnsi="Helvetica" w:cs="Arial"/>
          <w:sz w:val="22"/>
          <w:szCs w:val="22"/>
        </w:rPr>
        <w:t xml:space="preserve"> </w:t>
      </w:r>
      <w:r>
        <w:rPr>
          <w:rFonts w:ascii="Helvetica" w:hAnsi="Helvetica" w:cs="Arial"/>
          <w:b/>
          <w:bCs/>
          <w:sz w:val="22"/>
          <w:szCs w:val="22"/>
        </w:rPr>
        <w:t>[1]</w:t>
      </w:r>
      <w:r>
        <w:rPr>
          <w:rFonts w:ascii="Helvetica" w:hAnsi="Helvetica" w:cs="Arial"/>
          <w:sz w:val="22"/>
          <w:szCs w:val="22"/>
        </w:rPr>
        <w:t>.</w:t>
      </w:r>
    </w:p>
    <w:p w14:paraId="125BC237" w14:textId="4F7C4565" w:rsidR="009A25F6" w:rsidRPr="009A25F6" w:rsidRDefault="009A25F6" w:rsidP="009A25F6">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r w:rsidRPr="009A25F6">
        <w:rPr>
          <w:rFonts w:ascii="Helvetica" w:hAnsi="Helvetica" w:cs="Arial"/>
          <w:i/>
          <w:iCs/>
          <w:color w:val="0000FF"/>
          <w:sz w:val="22"/>
          <w:szCs w:val="22"/>
        </w:rPr>
        <w:t xml:space="preserve"> </w:t>
      </w:r>
      <w:r w:rsidRPr="00022991">
        <w:rPr>
          <w:rFonts w:ascii="Helvetica" w:hAnsi="Helvetica" w:cs="Arial"/>
          <w:i/>
          <w:iCs/>
          <w:color w:val="0000FF"/>
          <w:sz w:val="22"/>
          <w:szCs w:val="22"/>
        </w:rPr>
        <w:t>Video Editor:</w:t>
      </w:r>
      <w:r>
        <w:rPr>
          <w:rFonts w:ascii="Helvetica" w:hAnsi="Helvetica" w:cs="Arial"/>
          <w:i/>
          <w:iCs/>
          <w:color w:val="0000FF"/>
          <w:sz w:val="22"/>
          <w:szCs w:val="22"/>
        </w:rPr>
        <w:t xml:space="preserve"> Show only Figure 3C.</w:t>
      </w:r>
    </w:p>
    <w:p w14:paraId="481342DE"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5F91D5C"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0E81CAD"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FB969E8" w14:textId="77777777" w:rsidR="00D4261F" w:rsidRPr="00D4261F" w:rsidRDefault="00D4261F" w:rsidP="00D4261F">
      <w:pPr>
        <w:pStyle w:val="ColorfulList-Accent11"/>
        <w:ind w:left="1080"/>
        <w:outlineLvl w:val="0"/>
        <w:rPr>
          <w:rFonts w:ascii="Helvetica" w:hAnsi="Helvetica" w:cs="Arial"/>
          <w:sz w:val="22"/>
          <w:szCs w:val="22"/>
        </w:rPr>
      </w:pPr>
    </w:p>
    <w:p w14:paraId="35D9B7D0" w14:textId="03D078DD" w:rsidR="00D4261F" w:rsidRPr="002A7087" w:rsidRDefault="00D4261F" w:rsidP="00D4261F">
      <w:pPr>
        <w:pStyle w:val="ColorfulList-Accent11"/>
        <w:numPr>
          <w:ilvl w:val="1"/>
          <w:numId w:val="12"/>
        </w:numPr>
        <w:outlineLvl w:val="0"/>
        <w:rPr>
          <w:rFonts w:ascii="Helvetica" w:hAnsi="Helvetica" w:cs="Arial"/>
          <w:strike/>
          <w:sz w:val="22"/>
          <w:szCs w:val="22"/>
        </w:rPr>
      </w:pPr>
      <w:r w:rsidRPr="002A7087">
        <w:rPr>
          <w:rFonts w:ascii="Helvetica" w:hAnsi="Helvetica" w:cs="Arial"/>
          <w:b/>
          <w:strike/>
          <w:sz w:val="22"/>
          <w:szCs w:val="22"/>
          <w:u w:val="single"/>
        </w:rPr>
        <w:t>Jonathon Muncie</w:t>
      </w:r>
      <w:r w:rsidRPr="002A7087">
        <w:rPr>
          <w:rFonts w:ascii="Helvetica" w:hAnsi="Helvetica" w:cs="Arial"/>
          <w:strike/>
          <w:sz w:val="22"/>
          <w:szCs w:val="22"/>
        </w:rPr>
        <w:t xml:space="preserve">: This technique will allow researchers to more accurately model the human embryo with human embryonic stem cells, ultimately providing important insights into how humans develop </w:t>
      </w:r>
      <w:r w:rsidRPr="002A7087">
        <w:rPr>
          <w:rFonts w:ascii="Helvetica" w:hAnsi="Helvetica" w:cs="Arial"/>
          <w:b/>
          <w:bCs/>
          <w:strike/>
          <w:sz w:val="22"/>
          <w:szCs w:val="22"/>
        </w:rPr>
        <w:t>[1]</w:t>
      </w:r>
      <w:r w:rsidRPr="002A7087">
        <w:rPr>
          <w:rFonts w:ascii="Helvetica" w:hAnsi="Helvetica" w:cs="Arial"/>
          <w:strike/>
          <w:sz w:val="22"/>
          <w:szCs w:val="22"/>
        </w:rPr>
        <w:t>.</w:t>
      </w:r>
    </w:p>
    <w:p w14:paraId="7C6D6AF8" w14:textId="77777777" w:rsidR="00D4261F" w:rsidRPr="002A7087" w:rsidRDefault="00D4261F" w:rsidP="00D4261F">
      <w:pPr>
        <w:pStyle w:val="ColorfulList-Accent11"/>
        <w:ind w:left="1368"/>
        <w:outlineLvl w:val="0"/>
        <w:rPr>
          <w:rFonts w:ascii="Helvetica" w:hAnsi="Helvetica" w:cs="Arial"/>
          <w:strike/>
          <w:sz w:val="22"/>
          <w:szCs w:val="22"/>
        </w:rPr>
      </w:pPr>
    </w:p>
    <w:p w14:paraId="0CADA615" w14:textId="62256C3D" w:rsidR="00D4261F" w:rsidRPr="002A7087" w:rsidRDefault="00D4261F" w:rsidP="00D4261F">
      <w:pPr>
        <w:pStyle w:val="ColorfulList-Accent11"/>
        <w:numPr>
          <w:ilvl w:val="2"/>
          <w:numId w:val="12"/>
        </w:numPr>
        <w:outlineLvl w:val="0"/>
        <w:rPr>
          <w:rFonts w:ascii="Helvetica" w:hAnsi="Helvetica" w:cs="Arial"/>
          <w:strike/>
          <w:sz w:val="22"/>
          <w:szCs w:val="22"/>
        </w:rPr>
      </w:pPr>
      <w:r w:rsidRPr="002A7087">
        <w:rPr>
          <w:rFonts w:ascii="Helvetica" w:hAnsi="Helvetica" w:cs="Arial"/>
          <w:strike/>
          <w:sz w:val="22"/>
          <w:szCs w:val="22"/>
        </w:rPr>
        <w:t>INTERVIEW: Named author says the statement above in an interview-style shot while looking slightly off-camera.</w:t>
      </w:r>
      <w:r w:rsidR="002A7087">
        <w:rPr>
          <w:rFonts w:ascii="Helvetica" w:hAnsi="Helvetica" w:cs="Arial"/>
          <w:sz w:val="22"/>
          <w:szCs w:val="22"/>
        </w:rPr>
        <w:t xml:space="preserve"> </w:t>
      </w:r>
      <w:r w:rsidR="002A7087" w:rsidRPr="002A7087">
        <w:rPr>
          <w:rFonts w:ascii="Helvetica" w:hAnsi="Helvetica" w:cs="Arial"/>
          <w:sz w:val="22"/>
          <w:szCs w:val="22"/>
          <w:highlight w:val="green"/>
        </w:rPr>
        <w:t>(Move this so that it is the last interview statement)</w:t>
      </w:r>
    </w:p>
    <w:p w14:paraId="7CC91C03" w14:textId="77777777" w:rsidR="00D4261F" w:rsidRPr="00511F52" w:rsidRDefault="00D4261F" w:rsidP="00D4261F">
      <w:pPr>
        <w:ind w:left="1080"/>
        <w:contextualSpacing/>
        <w:outlineLvl w:val="0"/>
        <w:rPr>
          <w:rFonts w:ascii="Helvetica" w:hAnsi="Helvetica" w:cs="Arial"/>
          <w:sz w:val="22"/>
          <w:szCs w:val="22"/>
        </w:rPr>
      </w:pPr>
    </w:p>
    <w:p w14:paraId="4A449B9F" w14:textId="77777777" w:rsidR="00D4261F" w:rsidRDefault="00D4261F" w:rsidP="00D4261F">
      <w:pPr>
        <w:pStyle w:val="ColorfulList-Accent11"/>
        <w:numPr>
          <w:ilvl w:val="1"/>
          <w:numId w:val="12"/>
        </w:numPr>
        <w:outlineLvl w:val="0"/>
        <w:rPr>
          <w:rFonts w:ascii="Helvetica" w:hAnsi="Helvetica" w:cs="Arial"/>
          <w:sz w:val="22"/>
          <w:szCs w:val="22"/>
        </w:rPr>
      </w:pPr>
      <w:r>
        <w:rPr>
          <w:rFonts w:ascii="Helvetica" w:hAnsi="Helvetica" w:cs="Arial"/>
          <w:b/>
          <w:sz w:val="22"/>
          <w:szCs w:val="22"/>
          <w:u w:val="single"/>
        </w:rPr>
        <w:t>Jonathon Muncie</w:t>
      </w:r>
      <w:r w:rsidRPr="00511F52">
        <w:rPr>
          <w:rFonts w:ascii="Helvetica" w:hAnsi="Helvetica" w:cs="Arial"/>
          <w:sz w:val="22"/>
          <w:szCs w:val="22"/>
        </w:rPr>
        <w:t xml:space="preserve">: </w:t>
      </w:r>
      <w:r>
        <w:rPr>
          <w:rFonts w:ascii="Helvetica" w:hAnsi="Helvetica" w:cs="Arial"/>
          <w:sz w:val="22"/>
          <w:szCs w:val="22"/>
        </w:rPr>
        <w:t>This method can be adapted for any application in which a researcher aims to culture cells in defined geometries on soft hydrogels.</w:t>
      </w:r>
    </w:p>
    <w:p w14:paraId="0489CF13" w14:textId="07554C9A" w:rsidR="00D4261F" w:rsidRPr="00D4261F" w:rsidRDefault="00D4261F" w:rsidP="00D4261F">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B4E9682" w14:textId="177527F0" w:rsidR="00CE10F2" w:rsidRDefault="003264C8"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Jonathon Muncie</w:t>
      </w:r>
      <w:r w:rsidR="00472752" w:rsidRPr="00456A5D">
        <w:rPr>
          <w:rFonts w:ascii="Helvetica" w:hAnsi="Helvetica" w:cs="Arial"/>
          <w:sz w:val="22"/>
          <w:szCs w:val="22"/>
        </w:rPr>
        <w:t xml:space="preserve">: </w:t>
      </w:r>
      <w:r>
        <w:rPr>
          <w:rFonts w:ascii="Helvetica" w:hAnsi="Helvetica" w:cs="Arial"/>
          <w:sz w:val="22"/>
          <w:szCs w:val="22"/>
        </w:rPr>
        <w:t>This procedure is compatible with most biochemical assays, allowing researchers to answer questions about how tissue geometry and cell-generated forces regulate protein expression, cell signaling, etc</w:t>
      </w:r>
      <w:r w:rsidR="005C5191">
        <w:rPr>
          <w:rFonts w:ascii="Helvetica" w:hAnsi="Helvetica" w:cs="Arial"/>
          <w:sz w:val="22"/>
          <w:szCs w:val="22"/>
        </w:rPr>
        <w:t>.</w:t>
      </w:r>
      <w:r w:rsidR="00D4261F">
        <w:rPr>
          <w:rFonts w:ascii="Helvetica" w:hAnsi="Helvetica" w:cs="Arial"/>
          <w:sz w:val="22"/>
          <w:szCs w:val="22"/>
        </w:rPr>
        <w:t xml:space="preserve"> </w:t>
      </w:r>
      <w:r w:rsidR="00D4261F">
        <w:rPr>
          <w:rFonts w:ascii="Helvetica" w:hAnsi="Helvetica" w:cs="Arial"/>
          <w:b/>
          <w:bCs/>
          <w:sz w:val="22"/>
          <w:szCs w:val="22"/>
        </w:rPr>
        <w:t>[1]</w:t>
      </w:r>
      <w:r w:rsidR="00D4261F">
        <w:rPr>
          <w:rFonts w:ascii="Helvetica" w:hAnsi="Helvetica" w:cs="Arial"/>
          <w:sz w:val="22"/>
          <w:szCs w:val="22"/>
        </w:rPr>
        <w:t>.</w:t>
      </w:r>
    </w:p>
    <w:p w14:paraId="004F4E3B" w14:textId="7D78E567" w:rsidR="00D4261F" w:rsidRPr="00456A5D" w:rsidRDefault="00D4261F" w:rsidP="00D4261F">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02A2B0D" w14:textId="1FC1EAF5" w:rsidR="00D4261F" w:rsidRPr="002A7087" w:rsidRDefault="003264C8" w:rsidP="00D4261F">
      <w:pPr>
        <w:numPr>
          <w:ilvl w:val="1"/>
          <w:numId w:val="12"/>
        </w:numPr>
        <w:spacing w:before="240"/>
        <w:outlineLvl w:val="0"/>
        <w:rPr>
          <w:rFonts w:ascii="Helvetica" w:hAnsi="Helvetica" w:cs="Arial"/>
          <w:strike/>
          <w:sz w:val="22"/>
          <w:szCs w:val="22"/>
        </w:rPr>
      </w:pPr>
      <w:r w:rsidRPr="002A7087">
        <w:rPr>
          <w:rFonts w:ascii="Helvetica" w:hAnsi="Helvetica" w:cs="Arial"/>
          <w:b/>
          <w:strike/>
          <w:sz w:val="22"/>
          <w:szCs w:val="22"/>
          <w:u w:val="single"/>
        </w:rPr>
        <w:t>Jonathon Muncie</w:t>
      </w:r>
      <w:r w:rsidR="00472752" w:rsidRPr="002A7087">
        <w:rPr>
          <w:rFonts w:ascii="Helvetica" w:hAnsi="Helvetica" w:cs="Arial"/>
          <w:strike/>
          <w:sz w:val="22"/>
          <w:szCs w:val="22"/>
        </w:rPr>
        <w:t xml:space="preserve">: </w:t>
      </w:r>
      <w:r w:rsidRPr="002A7087">
        <w:rPr>
          <w:rFonts w:ascii="Helvetica" w:hAnsi="Helvetica" w:cs="Arial"/>
          <w:strike/>
          <w:sz w:val="22"/>
          <w:szCs w:val="22"/>
        </w:rPr>
        <w:t>Many researchers are now using human embryonic stem cells to answer questions about early human development. This technique will allow users to better mimic the physiological environment of the embryo to address these questions</w:t>
      </w:r>
      <w:r w:rsidR="00D4261F" w:rsidRPr="002A7087">
        <w:rPr>
          <w:rFonts w:ascii="Helvetica" w:hAnsi="Helvetica" w:cs="Arial"/>
          <w:strike/>
          <w:sz w:val="22"/>
          <w:szCs w:val="22"/>
        </w:rPr>
        <w:t xml:space="preserve"> </w:t>
      </w:r>
      <w:r w:rsidR="00D4261F" w:rsidRPr="002A7087">
        <w:rPr>
          <w:rFonts w:ascii="Helvetica" w:hAnsi="Helvetica" w:cs="Arial"/>
          <w:b/>
          <w:bCs/>
          <w:strike/>
          <w:sz w:val="22"/>
          <w:szCs w:val="22"/>
        </w:rPr>
        <w:t>[1]</w:t>
      </w:r>
      <w:r w:rsidRPr="002A7087">
        <w:rPr>
          <w:rFonts w:ascii="Helvetica" w:hAnsi="Helvetica" w:cs="Arial"/>
          <w:strike/>
          <w:sz w:val="22"/>
          <w:szCs w:val="22"/>
        </w:rPr>
        <w:t>.</w:t>
      </w:r>
    </w:p>
    <w:p w14:paraId="409B74E8" w14:textId="4CDE3E2C" w:rsidR="00D4261F" w:rsidRDefault="00D4261F" w:rsidP="00D4261F">
      <w:pPr>
        <w:numPr>
          <w:ilvl w:val="2"/>
          <w:numId w:val="12"/>
        </w:numPr>
        <w:spacing w:before="240"/>
        <w:outlineLvl w:val="0"/>
        <w:rPr>
          <w:rFonts w:ascii="Helvetica" w:hAnsi="Helvetica" w:cs="Arial"/>
          <w:strike/>
          <w:sz w:val="22"/>
          <w:szCs w:val="22"/>
        </w:rPr>
      </w:pPr>
      <w:r w:rsidRPr="002A7087">
        <w:rPr>
          <w:rFonts w:ascii="Helvetica" w:hAnsi="Helvetica" w:cs="Arial"/>
          <w:strike/>
          <w:sz w:val="22"/>
          <w:szCs w:val="22"/>
        </w:rPr>
        <w:t>INTERVIEW: Named author says the statement above in an interview-style shot while looking slightly off-camera.</w:t>
      </w:r>
    </w:p>
    <w:p w14:paraId="7A6E32F6" w14:textId="77777777" w:rsidR="002A7087" w:rsidRPr="002A7087" w:rsidRDefault="002A7087" w:rsidP="002A7087">
      <w:pPr>
        <w:spacing w:before="240"/>
        <w:ind w:left="1080" w:hanging="720"/>
        <w:outlineLvl w:val="0"/>
        <w:rPr>
          <w:rFonts w:ascii="Helvetica" w:hAnsi="Helvetica" w:cs="Arial"/>
          <w:color w:val="FF0000"/>
          <w:sz w:val="22"/>
          <w:szCs w:val="22"/>
        </w:rPr>
      </w:pPr>
      <w:r w:rsidRPr="002A7087">
        <w:rPr>
          <w:rFonts w:ascii="Helvetica" w:hAnsi="Helvetica" w:cs="Arial"/>
          <w:color w:val="FF0000"/>
          <w:sz w:val="22"/>
          <w:szCs w:val="22"/>
        </w:rPr>
        <w:t>6.1.</w:t>
      </w:r>
      <w:r w:rsidRPr="002A7087">
        <w:rPr>
          <w:rFonts w:ascii="Helvetica" w:hAnsi="Helvetica" w:cs="Arial"/>
          <w:color w:val="FF0000"/>
          <w:sz w:val="22"/>
          <w:szCs w:val="22"/>
        </w:rPr>
        <w:tab/>
        <w:t>Jonathon Muncie: This technique will allow researchers to more accurately model the human embryo with human embryonic stem cells, ultimately providing important insights into how humans develop [1].</w:t>
      </w:r>
    </w:p>
    <w:p w14:paraId="0503F2A8" w14:textId="2A161977" w:rsidR="002A7087" w:rsidRPr="002A7087" w:rsidRDefault="002A7087" w:rsidP="002A7087">
      <w:pPr>
        <w:spacing w:before="240"/>
        <w:ind w:left="1350" w:hanging="630"/>
        <w:outlineLvl w:val="0"/>
        <w:rPr>
          <w:rFonts w:ascii="Helvetica" w:hAnsi="Helvetica" w:cs="Arial"/>
          <w:color w:val="FF0000"/>
          <w:sz w:val="22"/>
          <w:szCs w:val="22"/>
        </w:rPr>
      </w:pPr>
      <w:r w:rsidRPr="002A7087">
        <w:rPr>
          <w:rFonts w:ascii="Helvetica" w:hAnsi="Helvetica" w:cs="Arial"/>
          <w:color w:val="FF0000"/>
          <w:sz w:val="22"/>
          <w:szCs w:val="22"/>
        </w:rPr>
        <w:t>6.1.1.</w:t>
      </w:r>
      <w:r w:rsidRPr="002A7087">
        <w:rPr>
          <w:rFonts w:ascii="Helvetica" w:hAnsi="Helvetica" w:cs="Arial"/>
          <w:color w:val="FF0000"/>
          <w:sz w:val="22"/>
          <w:szCs w:val="22"/>
        </w:rPr>
        <w:tab/>
        <w:t>INTERVIEW: Named author says the statement above in an interview-style shot while looking slightly off-camera.</w:t>
      </w:r>
    </w:p>
    <w:sectPr w:rsidR="002A7087" w:rsidRPr="002A7087"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FAD96" w14:textId="77777777" w:rsidR="00851BA1" w:rsidRDefault="00851BA1">
      <w:r>
        <w:separator/>
      </w:r>
    </w:p>
  </w:endnote>
  <w:endnote w:type="continuationSeparator" w:id="0">
    <w:p w14:paraId="60126E9F" w14:textId="77777777" w:rsidR="00851BA1" w:rsidRDefault="0085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altName w:val="Times Roman"/>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F7A08"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7F94CEA"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D81DD" w14:textId="77777777" w:rsidR="00336C61" w:rsidRPr="00D61BFB" w:rsidRDefault="00336C61"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5F750B">
      <w:rPr>
        <w:rFonts w:ascii="Arial" w:hAnsi="Arial" w:cs="Arial"/>
        <w:noProof/>
        <w:color w:val="000000"/>
        <w:sz w:val="22"/>
        <w:szCs w:val="22"/>
      </w:rPr>
      <w:t>11</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5F750B">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DF0369" w14:textId="77777777" w:rsidR="00851BA1" w:rsidRDefault="00851BA1">
      <w:r>
        <w:separator/>
      </w:r>
    </w:p>
  </w:footnote>
  <w:footnote w:type="continuationSeparator" w:id="0">
    <w:p w14:paraId="2AA7C366" w14:textId="77777777" w:rsidR="00851BA1" w:rsidRDefault="00851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5A8FC" w14:textId="1E2A7EEC" w:rsidR="00336C61" w:rsidRPr="00D4261F" w:rsidRDefault="00AF4EF5" w:rsidP="001E230F">
    <w:pPr>
      <w:pStyle w:val="Header"/>
      <w:jc w:val="center"/>
      <w:rPr>
        <w:rFonts w:ascii="Helvetica" w:hAnsi="Helvetica" w:cs="Arial"/>
        <w:b/>
        <w:color w:val="00B050"/>
        <w:sz w:val="28"/>
        <w:szCs w:val="28"/>
        <w:u w:val="single"/>
      </w:rPr>
    </w:pPr>
    <w:r w:rsidRPr="00D4261F">
      <w:rPr>
        <w:noProof/>
        <w:color w:val="00B050"/>
      </w:rPr>
      <w:drawing>
        <wp:anchor distT="0" distB="0" distL="114300" distR="114300" simplePos="0" relativeHeight="251657728" behindDoc="0" locked="0" layoutInCell="1" allowOverlap="1" wp14:anchorId="168CBC19" wp14:editId="3018D423">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00336C61" w:rsidRPr="00D4261F">
      <w:rPr>
        <w:rFonts w:ascii="Helvetica" w:hAnsi="Helvetica" w:cs="Arial"/>
        <w:b/>
        <w:color w:val="00B050"/>
        <w:sz w:val="28"/>
        <w:szCs w:val="28"/>
        <w:u w:val="single"/>
      </w:rPr>
      <w:t>F</w:t>
    </w:r>
    <w:r w:rsidR="00D4261F" w:rsidRPr="00D4261F">
      <w:rPr>
        <w:rFonts w:ascii="Helvetica" w:hAnsi="Helvetica" w:cs="Arial"/>
        <w:b/>
        <w:color w:val="00B050"/>
        <w:sz w:val="28"/>
        <w:szCs w:val="28"/>
        <w:u w:val="single"/>
      </w:rPr>
      <w:t>INAL SCRIP</w:t>
    </w:r>
    <w:r w:rsidR="00336C61" w:rsidRPr="00D4261F">
      <w:rPr>
        <w:rFonts w:ascii="Helvetica" w:hAnsi="Helvetica" w:cs="Arial"/>
        <w:b/>
        <w:color w:val="00B050"/>
        <w:sz w:val="28"/>
        <w:szCs w:val="28"/>
        <w:u w:val="single"/>
      </w:rPr>
      <w:t xml:space="preserve">T: </w:t>
    </w:r>
    <w:r w:rsidR="00D4261F" w:rsidRPr="00D4261F">
      <w:rPr>
        <w:rFonts w:ascii="Helvetica" w:hAnsi="Helvetica" w:cs="Arial"/>
        <w:b/>
        <w:color w:val="00B050"/>
        <w:sz w:val="28"/>
        <w:szCs w:val="28"/>
        <w:u w:val="single"/>
      </w:rPr>
      <w:t>APPROVED</w:t>
    </w:r>
    <w:r w:rsidR="00336C61" w:rsidRPr="00D4261F">
      <w:rPr>
        <w:rFonts w:ascii="Helvetica" w:hAnsi="Helvetica" w:cs="Arial"/>
        <w:b/>
        <w:color w:val="00B050"/>
        <w:sz w:val="28"/>
        <w:szCs w:val="28"/>
        <w:u w:val="single"/>
      </w:rPr>
      <w:t xml:space="preserve"> FOR FILMING</w:t>
    </w:r>
  </w:p>
  <w:p w14:paraId="1B508D1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25A1"/>
    <w:rsid w:val="00003C8B"/>
    <w:rsid w:val="000051DE"/>
    <w:rsid w:val="0001266D"/>
    <w:rsid w:val="00013862"/>
    <w:rsid w:val="00022991"/>
    <w:rsid w:val="00023E22"/>
    <w:rsid w:val="00025DE9"/>
    <w:rsid w:val="00043807"/>
    <w:rsid w:val="00062F44"/>
    <w:rsid w:val="0006396A"/>
    <w:rsid w:val="00074929"/>
    <w:rsid w:val="000768FF"/>
    <w:rsid w:val="00083792"/>
    <w:rsid w:val="00090BAC"/>
    <w:rsid w:val="000B0B1A"/>
    <w:rsid w:val="000B321F"/>
    <w:rsid w:val="000B4E9A"/>
    <w:rsid w:val="000D065F"/>
    <w:rsid w:val="000D17E8"/>
    <w:rsid w:val="000D2C59"/>
    <w:rsid w:val="000D35D9"/>
    <w:rsid w:val="000E3B1D"/>
    <w:rsid w:val="00106F46"/>
    <w:rsid w:val="001115D1"/>
    <w:rsid w:val="00125924"/>
    <w:rsid w:val="00126973"/>
    <w:rsid w:val="00151824"/>
    <w:rsid w:val="00162D51"/>
    <w:rsid w:val="0017683E"/>
    <w:rsid w:val="00177B33"/>
    <w:rsid w:val="001819E3"/>
    <w:rsid w:val="00184EF9"/>
    <w:rsid w:val="00191A77"/>
    <w:rsid w:val="001B3024"/>
    <w:rsid w:val="001B5C46"/>
    <w:rsid w:val="001C7BBC"/>
    <w:rsid w:val="001E230F"/>
    <w:rsid w:val="001E52A3"/>
    <w:rsid w:val="001F0890"/>
    <w:rsid w:val="001F3E5C"/>
    <w:rsid w:val="002469E7"/>
    <w:rsid w:val="00247BFF"/>
    <w:rsid w:val="0025310D"/>
    <w:rsid w:val="002544F1"/>
    <w:rsid w:val="00254577"/>
    <w:rsid w:val="002617AD"/>
    <w:rsid w:val="00265C44"/>
    <w:rsid w:val="00277C90"/>
    <w:rsid w:val="00283E3E"/>
    <w:rsid w:val="00297F6B"/>
    <w:rsid w:val="002A7087"/>
    <w:rsid w:val="002B0D88"/>
    <w:rsid w:val="002B26D4"/>
    <w:rsid w:val="002B55D9"/>
    <w:rsid w:val="002C54DB"/>
    <w:rsid w:val="002D52A1"/>
    <w:rsid w:val="002D7F70"/>
    <w:rsid w:val="002E7521"/>
    <w:rsid w:val="002F3829"/>
    <w:rsid w:val="003036C1"/>
    <w:rsid w:val="00305187"/>
    <w:rsid w:val="0030618C"/>
    <w:rsid w:val="003138D4"/>
    <w:rsid w:val="003176C4"/>
    <w:rsid w:val="00322C71"/>
    <w:rsid w:val="003264C8"/>
    <w:rsid w:val="00330F1B"/>
    <w:rsid w:val="0033237B"/>
    <w:rsid w:val="00336C61"/>
    <w:rsid w:val="00342D7B"/>
    <w:rsid w:val="0034684D"/>
    <w:rsid w:val="00356513"/>
    <w:rsid w:val="00395684"/>
    <w:rsid w:val="003A1109"/>
    <w:rsid w:val="003A49C2"/>
    <w:rsid w:val="003B5E26"/>
    <w:rsid w:val="003D0847"/>
    <w:rsid w:val="003E2BC9"/>
    <w:rsid w:val="00414B4F"/>
    <w:rsid w:val="00416966"/>
    <w:rsid w:val="00440FFA"/>
    <w:rsid w:val="00450B27"/>
    <w:rsid w:val="00453116"/>
    <w:rsid w:val="00455510"/>
    <w:rsid w:val="00456A5D"/>
    <w:rsid w:val="00472752"/>
    <w:rsid w:val="0047306D"/>
    <w:rsid w:val="00482D4C"/>
    <w:rsid w:val="004B622E"/>
    <w:rsid w:val="004C1095"/>
    <w:rsid w:val="004C2DAD"/>
    <w:rsid w:val="004E2BE1"/>
    <w:rsid w:val="004E35F1"/>
    <w:rsid w:val="004E3F8E"/>
    <w:rsid w:val="004E7F07"/>
    <w:rsid w:val="004F664D"/>
    <w:rsid w:val="00511F52"/>
    <w:rsid w:val="00513853"/>
    <w:rsid w:val="00530DD9"/>
    <w:rsid w:val="005320E4"/>
    <w:rsid w:val="00536D89"/>
    <w:rsid w:val="00557116"/>
    <w:rsid w:val="0055763A"/>
    <w:rsid w:val="00565757"/>
    <w:rsid w:val="005A09D8"/>
    <w:rsid w:val="005A1F5E"/>
    <w:rsid w:val="005A3F8F"/>
    <w:rsid w:val="005B6859"/>
    <w:rsid w:val="005C5191"/>
    <w:rsid w:val="005D783F"/>
    <w:rsid w:val="005E2B7E"/>
    <w:rsid w:val="005F18A3"/>
    <w:rsid w:val="005F4521"/>
    <w:rsid w:val="005F750B"/>
    <w:rsid w:val="006346FE"/>
    <w:rsid w:val="006402D4"/>
    <w:rsid w:val="0064382E"/>
    <w:rsid w:val="00645B93"/>
    <w:rsid w:val="00654735"/>
    <w:rsid w:val="006556DE"/>
    <w:rsid w:val="006617AB"/>
    <w:rsid w:val="00664850"/>
    <w:rsid w:val="006725A1"/>
    <w:rsid w:val="006801B1"/>
    <w:rsid w:val="006825E7"/>
    <w:rsid w:val="0069665E"/>
    <w:rsid w:val="006A6324"/>
    <w:rsid w:val="006A73AA"/>
    <w:rsid w:val="006B3501"/>
    <w:rsid w:val="006C08AE"/>
    <w:rsid w:val="006C0E87"/>
    <w:rsid w:val="006D5892"/>
    <w:rsid w:val="006F2197"/>
    <w:rsid w:val="0071294C"/>
    <w:rsid w:val="00724E3B"/>
    <w:rsid w:val="00737ECA"/>
    <w:rsid w:val="00740E7B"/>
    <w:rsid w:val="00745D4B"/>
    <w:rsid w:val="00746865"/>
    <w:rsid w:val="007548F3"/>
    <w:rsid w:val="007568D4"/>
    <w:rsid w:val="007574EC"/>
    <w:rsid w:val="0077071A"/>
    <w:rsid w:val="00777388"/>
    <w:rsid w:val="007A4A13"/>
    <w:rsid w:val="007B3E0E"/>
    <w:rsid w:val="007C2F05"/>
    <w:rsid w:val="007D4222"/>
    <w:rsid w:val="00804C75"/>
    <w:rsid w:val="00806B1B"/>
    <w:rsid w:val="00832FA5"/>
    <w:rsid w:val="008373A7"/>
    <w:rsid w:val="00851B3E"/>
    <w:rsid w:val="00851BA1"/>
    <w:rsid w:val="00854994"/>
    <w:rsid w:val="0088113B"/>
    <w:rsid w:val="008A0177"/>
    <w:rsid w:val="008A53BE"/>
    <w:rsid w:val="008B1DE6"/>
    <w:rsid w:val="008D2A6A"/>
    <w:rsid w:val="008D58EC"/>
    <w:rsid w:val="008E74F7"/>
    <w:rsid w:val="008F3678"/>
    <w:rsid w:val="008F7754"/>
    <w:rsid w:val="009212DD"/>
    <w:rsid w:val="009301B8"/>
    <w:rsid w:val="00931D78"/>
    <w:rsid w:val="00941F06"/>
    <w:rsid w:val="00951A8E"/>
    <w:rsid w:val="00954870"/>
    <w:rsid w:val="009625B1"/>
    <w:rsid w:val="00965648"/>
    <w:rsid w:val="00985A7E"/>
    <w:rsid w:val="00985F44"/>
    <w:rsid w:val="00990DD8"/>
    <w:rsid w:val="009A0E7C"/>
    <w:rsid w:val="009A25F6"/>
    <w:rsid w:val="009A3CBD"/>
    <w:rsid w:val="009B2183"/>
    <w:rsid w:val="009B4EE3"/>
    <w:rsid w:val="009B5586"/>
    <w:rsid w:val="009C2062"/>
    <w:rsid w:val="009C7B9A"/>
    <w:rsid w:val="009F356C"/>
    <w:rsid w:val="00A02D59"/>
    <w:rsid w:val="00A20DA8"/>
    <w:rsid w:val="00A218EC"/>
    <w:rsid w:val="00A310D7"/>
    <w:rsid w:val="00A3138F"/>
    <w:rsid w:val="00A60320"/>
    <w:rsid w:val="00A75E6F"/>
    <w:rsid w:val="00A77CF6"/>
    <w:rsid w:val="00A91283"/>
    <w:rsid w:val="00A922D1"/>
    <w:rsid w:val="00A923FC"/>
    <w:rsid w:val="00AA132F"/>
    <w:rsid w:val="00AC63FC"/>
    <w:rsid w:val="00AE11E8"/>
    <w:rsid w:val="00AF4EF5"/>
    <w:rsid w:val="00B041AC"/>
    <w:rsid w:val="00B13941"/>
    <w:rsid w:val="00B30430"/>
    <w:rsid w:val="00B340A8"/>
    <w:rsid w:val="00B40E12"/>
    <w:rsid w:val="00B435B8"/>
    <w:rsid w:val="00B4499C"/>
    <w:rsid w:val="00B53DE6"/>
    <w:rsid w:val="00B653B7"/>
    <w:rsid w:val="00B66A14"/>
    <w:rsid w:val="00B7250F"/>
    <w:rsid w:val="00BB7C9B"/>
    <w:rsid w:val="00BC6DA7"/>
    <w:rsid w:val="00BE051D"/>
    <w:rsid w:val="00BE3AE3"/>
    <w:rsid w:val="00C602B2"/>
    <w:rsid w:val="00C70C90"/>
    <w:rsid w:val="00C7374B"/>
    <w:rsid w:val="00C8109F"/>
    <w:rsid w:val="00C836F3"/>
    <w:rsid w:val="00C97B11"/>
    <w:rsid w:val="00CB039A"/>
    <w:rsid w:val="00CC0C58"/>
    <w:rsid w:val="00CC29BF"/>
    <w:rsid w:val="00CD515D"/>
    <w:rsid w:val="00CD7F92"/>
    <w:rsid w:val="00CE10F2"/>
    <w:rsid w:val="00CE327E"/>
    <w:rsid w:val="00CF22F6"/>
    <w:rsid w:val="00CF6830"/>
    <w:rsid w:val="00CF7E95"/>
    <w:rsid w:val="00D00EF4"/>
    <w:rsid w:val="00D10BFA"/>
    <w:rsid w:val="00D10F00"/>
    <w:rsid w:val="00D150D8"/>
    <w:rsid w:val="00D300CE"/>
    <w:rsid w:val="00D350D2"/>
    <w:rsid w:val="00D4261F"/>
    <w:rsid w:val="00D61BFB"/>
    <w:rsid w:val="00DA117F"/>
    <w:rsid w:val="00DA17FB"/>
    <w:rsid w:val="00DB7EBA"/>
    <w:rsid w:val="00DC058D"/>
    <w:rsid w:val="00DC1E10"/>
    <w:rsid w:val="00DC7C84"/>
    <w:rsid w:val="00DC7D3A"/>
    <w:rsid w:val="00DD2CF9"/>
    <w:rsid w:val="00DE2882"/>
    <w:rsid w:val="00DE46DB"/>
    <w:rsid w:val="00DE66F3"/>
    <w:rsid w:val="00E06171"/>
    <w:rsid w:val="00E24673"/>
    <w:rsid w:val="00E24898"/>
    <w:rsid w:val="00E355EE"/>
    <w:rsid w:val="00E45EB8"/>
    <w:rsid w:val="00E611C5"/>
    <w:rsid w:val="00E8076C"/>
    <w:rsid w:val="00E83D55"/>
    <w:rsid w:val="00EA20E5"/>
    <w:rsid w:val="00EA2756"/>
    <w:rsid w:val="00EA4B94"/>
    <w:rsid w:val="00EA60D4"/>
    <w:rsid w:val="00EE1E2F"/>
    <w:rsid w:val="00EE4460"/>
    <w:rsid w:val="00EF4E2B"/>
    <w:rsid w:val="00F0293A"/>
    <w:rsid w:val="00F04E9E"/>
    <w:rsid w:val="00F10FAD"/>
    <w:rsid w:val="00F146E3"/>
    <w:rsid w:val="00F22F5E"/>
    <w:rsid w:val="00F24D9C"/>
    <w:rsid w:val="00F35094"/>
    <w:rsid w:val="00F56A75"/>
    <w:rsid w:val="00F60B45"/>
    <w:rsid w:val="00F64FB6"/>
    <w:rsid w:val="00F95E8D"/>
    <w:rsid w:val="00FA1A9D"/>
    <w:rsid w:val="00FA7A79"/>
    <w:rsid w:val="00FA7D51"/>
    <w:rsid w:val="00FD1497"/>
    <w:rsid w:val="00FE059A"/>
    <w:rsid w:val="00FE677D"/>
    <w:rsid w:val="00FF6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D9DEA9"/>
  <w15:docId w15:val="{62041AF3-1D74-DA40-90C9-15FE9F4EE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02D59"/>
    <w:rPr>
      <w:rFonts w:ascii="Times New Roman" w:eastAsia="Times New Roman" w:hAnsi="Times New Roman"/>
      <w:sz w:val="24"/>
      <w:szCs w:val="24"/>
    </w:rPr>
  </w:style>
  <w:style w:type="paragraph" w:styleId="Heading1">
    <w:name w:val="heading 1"/>
    <w:basedOn w:val="Normal"/>
    <w:next w:val="Normal"/>
    <w:qFormat/>
    <w:pPr>
      <w:keepNext/>
      <w:outlineLvl w:val="0"/>
    </w:pPr>
    <w:rPr>
      <w:rFonts w:ascii="Times" w:eastAsia="Times" w:hAnsi="Times"/>
      <w:b/>
      <w:sz w:val="32"/>
      <w:szCs w:val="20"/>
    </w:rPr>
  </w:style>
  <w:style w:type="paragraph" w:styleId="Heading2">
    <w:name w:val="heading 2"/>
    <w:basedOn w:val="Normal"/>
    <w:next w:val="Normal"/>
    <w:qFormat/>
    <w:pPr>
      <w:keepNext/>
      <w:outlineLvl w:val="1"/>
    </w:pPr>
    <w:rPr>
      <w:rFonts w:ascii="Times" w:eastAsia="Times" w:hAnsi="Times"/>
      <w:sz w:val="32"/>
      <w:szCs w:val="20"/>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imes" w:eastAsia="Times" w:hAnsi="Times"/>
      <w:i/>
      <w:szCs w:val="20"/>
    </w:rPr>
  </w:style>
  <w:style w:type="paragraph" w:styleId="BodyTextIndent">
    <w:name w:val="Body Text Indent"/>
    <w:basedOn w:val="Normal"/>
    <w:pPr>
      <w:ind w:left="360"/>
      <w:jc w:val="both"/>
    </w:pPr>
    <w:rPr>
      <w:rFonts w:eastAsia="Times"/>
      <w:szCs w:val="20"/>
    </w:rPr>
  </w:style>
  <w:style w:type="paragraph" w:styleId="BodyTextIndent2">
    <w:name w:val="Body Text Indent 2"/>
    <w:basedOn w:val="Normal"/>
    <w:pPr>
      <w:ind w:left="720"/>
      <w:jc w:val="both"/>
    </w:pPr>
    <w:rPr>
      <w:rFonts w:eastAsia="Times"/>
      <w:szCs w:val="20"/>
    </w:rPr>
  </w:style>
  <w:style w:type="paragraph" w:styleId="Header">
    <w:name w:val="header"/>
    <w:basedOn w:val="Normal"/>
    <w:pPr>
      <w:tabs>
        <w:tab w:val="center" w:pos="4320"/>
        <w:tab w:val="right" w:pos="8640"/>
      </w:tabs>
    </w:pPr>
    <w:rPr>
      <w:rFonts w:ascii="Times" w:eastAsia="Times" w:hAnsi="Times"/>
      <w:szCs w:val="20"/>
    </w:rPr>
  </w:style>
  <w:style w:type="paragraph" w:styleId="BodyText2">
    <w:name w:val="Body Text 2"/>
    <w:basedOn w:val="Normal"/>
    <w:rPr>
      <w:rFonts w:ascii="Times" w:eastAsia="Times" w:hAnsi="Times"/>
      <w:sz w:val="32"/>
      <w:szCs w:val="20"/>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Times" w:eastAsia="Times" w:hAnsi="Times"/>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eastAsia="Times"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rFonts w:ascii="Times" w:eastAsia="Times" w:hAnsi="Times"/>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rPr>
      <w:rFonts w:ascii="Times" w:eastAsia="Times" w:hAnsi="Times"/>
      <w:szCs w:val="20"/>
    </w:r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6725A1"/>
    <w:rPr>
      <w:color w:val="605E5C"/>
      <w:shd w:val="clear" w:color="auto" w:fill="E1DFDD"/>
    </w:rPr>
  </w:style>
  <w:style w:type="paragraph" w:styleId="ListParagraph">
    <w:name w:val="List Paragraph"/>
    <w:basedOn w:val="Normal"/>
    <w:qFormat/>
    <w:rsid w:val="004E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3027106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valerie.weaver@ucsf.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ve.com/files_upload.php?src=18401918" TargetMode="External"/><Relationship Id="rId12" Type="http://schemas.openxmlformats.org/officeDocument/2006/relationships/hyperlink" Target="mailto:sohn@berkeley.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on.lakins@ucsf.ed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r.falcon@berkeley.edu" TargetMode="External"/><Relationship Id="rId4" Type="http://schemas.openxmlformats.org/officeDocument/2006/relationships/webSettings" Target="webSettings.xml"/><Relationship Id="rId9" Type="http://schemas.openxmlformats.org/officeDocument/2006/relationships/hyperlink" Target="mailto:muncie@berkeley.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2934</Words>
  <Characters>16728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19623</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Anthony Iannazzi</dc:creator>
  <cp:lastModifiedBy>Anthony Iannazzi</cp:lastModifiedBy>
  <cp:revision>3</cp:revision>
  <dcterms:created xsi:type="dcterms:W3CDTF">2019-08-21T20:40:00Z</dcterms:created>
  <dcterms:modified xsi:type="dcterms:W3CDTF">2019-08-30T17:41:00Z</dcterms:modified>
</cp:coreProperties>
</file>