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70A5740" w:rsidR="006E6FAF" w:rsidRDefault="006305D7" w:rsidP="00CD59B3">
      <w:pPr>
        <w:pStyle w:val="NormalWeb"/>
        <w:tabs>
          <w:tab w:val="left" w:pos="1212"/>
        </w:tabs>
        <w:spacing w:before="0" w:beforeAutospacing="0" w:after="0" w:afterAutospacing="0"/>
        <w:rPr>
          <w:rFonts w:asciiTheme="minorHAnsi" w:hAnsiTheme="minorHAnsi" w:cstheme="minorHAnsi"/>
          <w:bCs/>
          <w:color w:val="FF0000"/>
        </w:rPr>
      </w:pPr>
      <w:bookmarkStart w:id="0" w:name="_Hlk15294020"/>
      <w:r w:rsidRPr="001B1519">
        <w:rPr>
          <w:rFonts w:asciiTheme="minorHAnsi" w:hAnsiTheme="minorHAnsi" w:cstheme="minorHAnsi"/>
          <w:b/>
          <w:bCs/>
        </w:rPr>
        <w:t>TITLE:</w:t>
      </w:r>
      <w:r w:rsidRPr="001B1519">
        <w:rPr>
          <w:rFonts w:asciiTheme="minorHAnsi" w:hAnsiTheme="minorHAnsi" w:cstheme="minorHAnsi"/>
        </w:rPr>
        <w:t xml:space="preserve"> </w:t>
      </w:r>
    </w:p>
    <w:p w14:paraId="7137270D" w14:textId="6BF61464" w:rsidR="00E12C50" w:rsidRPr="00702B32" w:rsidRDefault="006E6FAF" w:rsidP="00CD59B3">
      <w:pPr>
        <w:rPr>
          <w:rFonts w:asciiTheme="minorHAnsi" w:hAnsiTheme="minorHAnsi" w:cstheme="minorHAnsi"/>
          <w:bCs/>
          <w:color w:val="000000" w:themeColor="text1"/>
        </w:rPr>
      </w:pPr>
      <w:r w:rsidRPr="00702B32">
        <w:rPr>
          <w:rFonts w:asciiTheme="minorHAnsi" w:hAnsiTheme="minorHAnsi" w:cstheme="minorHAnsi"/>
          <w:bCs/>
          <w:color w:val="000000" w:themeColor="text1"/>
        </w:rPr>
        <w:t>Computer-Based</w:t>
      </w:r>
      <w:r w:rsidR="00F94AAE" w:rsidRPr="00702B32">
        <w:rPr>
          <w:rFonts w:asciiTheme="minorHAnsi" w:hAnsiTheme="minorHAnsi" w:cstheme="minorHAnsi"/>
          <w:bCs/>
          <w:color w:val="000000" w:themeColor="text1"/>
        </w:rPr>
        <w:t xml:space="preserve"> </w:t>
      </w:r>
      <w:proofErr w:type="spellStart"/>
      <w:r w:rsidRPr="00702B32">
        <w:rPr>
          <w:rFonts w:asciiTheme="minorHAnsi" w:hAnsiTheme="minorHAnsi" w:cstheme="minorHAnsi"/>
          <w:bCs/>
          <w:color w:val="000000" w:themeColor="text1"/>
        </w:rPr>
        <w:t>M</w:t>
      </w:r>
      <w:r w:rsidR="00F94AAE" w:rsidRPr="00702B32">
        <w:rPr>
          <w:rFonts w:asciiTheme="minorHAnsi" w:hAnsiTheme="minorHAnsi" w:cstheme="minorHAnsi"/>
          <w:bCs/>
          <w:color w:val="000000" w:themeColor="text1"/>
        </w:rPr>
        <w:t>ultitaper</w:t>
      </w:r>
      <w:proofErr w:type="spellEnd"/>
      <w:r w:rsidR="00F94AAE" w:rsidRPr="00702B32">
        <w:rPr>
          <w:rFonts w:asciiTheme="minorHAnsi" w:hAnsiTheme="minorHAnsi" w:cstheme="minorHAnsi"/>
          <w:bCs/>
          <w:color w:val="000000" w:themeColor="text1"/>
        </w:rPr>
        <w:t xml:space="preserve"> </w:t>
      </w:r>
      <w:r w:rsidRPr="00702B32">
        <w:rPr>
          <w:rFonts w:asciiTheme="minorHAnsi" w:hAnsiTheme="minorHAnsi" w:cstheme="minorHAnsi"/>
          <w:bCs/>
          <w:color w:val="000000" w:themeColor="text1"/>
        </w:rPr>
        <w:t>S</w:t>
      </w:r>
      <w:r w:rsidR="00F94AAE" w:rsidRPr="00702B32">
        <w:rPr>
          <w:rFonts w:asciiTheme="minorHAnsi" w:hAnsiTheme="minorHAnsi" w:cstheme="minorHAnsi"/>
          <w:bCs/>
          <w:color w:val="000000" w:themeColor="text1"/>
        </w:rPr>
        <w:t>pectrogram</w:t>
      </w:r>
      <w:r w:rsidR="00114D7E" w:rsidRPr="00702B32">
        <w:rPr>
          <w:rFonts w:asciiTheme="minorHAnsi" w:hAnsiTheme="minorHAnsi" w:cstheme="minorHAnsi"/>
          <w:bCs/>
          <w:color w:val="000000" w:themeColor="text1"/>
        </w:rPr>
        <w:t xml:space="preserve"> Program</w:t>
      </w:r>
      <w:r w:rsidR="00F94AAE" w:rsidRPr="00702B32">
        <w:rPr>
          <w:rFonts w:asciiTheme="minorHAnsi" w:hAnsiTheme="minorHAnsi" w:cstheme="minorHAnsi"/>
          <w:bCs/>
          <w:color w:val="000000" w:themeColor="text1"/>
        </w:rPr>
        <w:t xml:space="preserve"> for </w:t>
      </w:r>
      <w:r w:rsidRPr="00702B32">
        <w:rPr>
          <w:rFonts w:asciiTheme="minorHAnsi" w:hAnsiTheme="minorHAnsi" w:cstheme="minorHAnsi"/>
          <w:bCs/>
          <w:color w:val="000000" w:themeColor="text1"/>
        </w:rPr>
        <w:t>E</w:t>
      </w:r>
      <w:r w:rsidR="00F94AAE" w:rsidRPr="00702B32">
        <w:rPr>
          <w:rFonts w:asciiTheme="minorHAnsi" w:hAnsiTheme="minorHAnsi" w:cstheme="minorHAnsi"/>
          <w:bCs/>
          <w:color w:val="000000" w:themeColor="text1"/>
        </w:rPr>
        <w:t xml:space="preserve">lectroencephalographic </w:t>
      </w:r>
      <w:r w:rsidRPr="00702B32">
        <w:rPr>
          <w:rFonts w:asciiTheme="minorHAnsi" w:hAnsiTheme="minorHAnsi" w:cstheme="minorHAnsi"/>
          <w:bCs/>
          <w:color w:val="000000" w:themeColor="text1"/>
        </w:rPr>
        <w:t>D</w:t>
      </w:r>
      <w:r w:rsidR="00F94AAE" w:rsidRPr="00702B32">
        <w:rPr>
          <w:rFonts w:asciiTheme="minorHAnsi" w:hAnsiTheme="minorHAnsi" w:cstheme="minorHAnsi"/>
          <w:bCs/>
          <w:color w:val="000000" w:themeColor="text1"/>
        </w:rPr>
        <w:t>ata</w:t>
      </w:r>
    </w:p>
    <w:p w14:paraId="5D29AFF2" w14:textId="77777777" w:rsidR="006E6FAF" w:rsidRPr="00994E1E" w:rsidRDefault="006E6FAF" w:rsidP="00CD59B3">
      <w:pPr>
        <w:rPr>
          <w:rFonts w:asciiTheme="minorHAnsi" w:hAnsiTheme="minorHAnsi" w:cstheme="minorHAnsi"/>
          <w:b/>
          <w:bCs/>
          <w:color w:val="FF0000"/>
        </w:rPr>
      </w:pPr>
    </w:p>
    <w:p w14:paraId="3D080DA3" w14:textId="16D6B533" w:rsidR="006305D7" w:rsidRPr="001B1519" w:rsidRDefault="006305D7" w:rsidP="00CD59B3">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19A611E6" w14:textId="54BC3D15" w:rsidR="009E6012" w:rsidRPr="00535C0C" w:rsidRDefault="00981D6E" w:rsidP="00CD59B3">
      <w:pPr>
        <w:rPr>
          <w:rFonts w:asciiTheme="minorHAnsi" w:hAnsiTheme="minorHAnsi" w:cstheme="minorHAnsi"/>
          <w:color w:val="000000" w:themeColor="text1"/>
        </w:rPr>
      </w:pPr>
      <w:r w:rsidRPr="00956738">
        <w:rPr>
          <w:rFonts w:asciiTheme="minorHAnsi" w:hAnsiTheme="minorHAnsi" w:cstheme="minorHAnsi"/>
          <w:color w:val="000000" w:themeColor="text1"/>
        </w:rPr>
        <w:t xml:space="preserve">Christopher </w:t>
      </w:r>
      <w:r w:rsidR="009E6012" w:rsidRPr="00956738">
        <w:rPr>
          <w:rFonts w:asciiTheme="minorHAnsi" w:hAnsiTheme="minorHAnsi" w:cstheme="minorHAnsi"/>
          <w:color w:val="000000" w:themeColor="text1"/>
        </w:rPr>
        <w:t xml:space="preserve">B. </w:t>
      </w:r>
      <w:r w:rsidR="009E6012">
        <w:rPr>
          <w:rFonts w:asciiTheme="minorHAnsi" w:hAnsiTheme="minorHAnsi" w:cstheme="minorHAnsi"/>
          <w:color w:val="000000" w:themeColor="text1"/>
        </w:rPr>
        <w:t>O’</w:t>
      </w:r>
      <w:r w:rsidR="009E6012" w:rsidRPr="00535C0C">
        <w:rPr>
          <w:rFonts w:asciiTheme="minorHAnsi" w:hAnsiTheme="minorHAnsi" w:cstheme="minorHAnsi"/>
          <w:color w:val="000000" w:themeColor="text1"/>
        </w:rPr>
        <w:t>Brien</w:t>
      </w:r>
      <w:r w:rsidR="009E6012" w:rsidRPr="00535C0C">
        <w:rPr>
          <w:rFonts w:asciiTheme="minorHAnsi" w:hAnsiTheme="minorHAnsi" w:cstheme="minorHAnsi"/>
          <w:color w:val="000000" w:themeColor="text1"/>
          <w:vertAlign w:val="superscript"/>
        </w:rPr>
        <w:t>1</w:t>
      </w:r>
      <w:r w:rsidR="00E82D85" w:rsidRPr="00535C0C">
        <w:rPr>
          <w:rFonts w:asciiTheme="minorHAnsi" w:hAnsiTheme="minorHAnsi" w:cstheme="minorHAnsi"/>
          <w:color w:val="000000" w:themeColor="text1"/>
        </w:rPr>
        <w:t>,</w:t>
      </w:r>
      <w:r w:rsidR="002F18C0" w:rsidRPr="00535C0C">
        <w:rPr>
          <w:rFonts w:asciiTheme="minorHAnsi" w:hAnsiTheme="minorHAnsi" w:cstheme="minorHAnsi"/>
          <w:color w:val="000000" w:themeColor="text1"/>
        </w:rPr>
        <w:t xml:space="preserve"> </w:t>
      </w:r>
      <w:r w:rsidR="009E6012" w:rsidRPr="00535C0C">
        <w:rPr>
          <w:rFonts w:asciiTheme="minorHAnsi" w:hAnsiTheme="minorHAnsi" w:cstheme="minorHAnsi"/>
          <w:color w:val="000000" w:themeColor="text1"/>
        </w:rPr>
        <w:t>Helen A. Baghdoyan</w:t>
      </w:r>
      <w:r w:rsidR="009E6012" w:rsidRPr="00535C0C">
        <w:rPr>
          <w:rFonts w:asciiTheme="minorHAnsi" w:hAnsiTheme="minorHAnsi" w:cstheme="minorHAnsi"/>
          <w:color w:val="000000" w:themeColor="text1"/>
          <w:vertAlign w:val="superscript"/>
        </w:rPr>
        <w:t>1,2,3</w:t>
      </w:r>
      <w:r w:rsidR="00E82D85" w:rsidRPr="00535C0C">
        <w:rPr>
          <w:rFonts w:asciiTheme="minorHAnsi" w:hAnsiTheme="minorHAnsi" w:cstheme="minorHAnsi"/>
          <w:color w:val="000000" w:themeColor="text1"/>
        </w:rPr>
        <w:t xml:space="preserve">, </w:t>
      </w:r>
      <w:r w:rsidR="009E6012" w:rsidRPr="00535C0C">
        <w:rPr>
          <w:rFonts w:asciiTheme="minorHAnsi" w:hAnsiTheme="minorHAnsi" w:cstheme="minorHAnsi"/>
          <w:color w:val="000000" w:themeColor="text1"/>
        </w:rPr>
        <w:t>Ralph Lydic</w:t>
      </w:r>
      <w:r w:rsidR="009E6012" w:rsidRPr="00535C0C">
        <w:rPr>
          <w:rFonts w:asciiTheme="minorHAnsi" w:hAnsiTheme="minorHAnsi" w:cstheme="minorHAnsi"/>
          <w:color w:val="000000" w:themeColor="text1"/>
          <w:vertAlign w:val="superscript"/>
        </w:rPr>
        <w:t>1,2,3</w:t>
      </w:r>
    </w:p>
    <w:p w14:paraId="4EFB293C" w14:textId="73429BE2" w:rsidR="009E6012" w:rsidRDefault="009E6012" w:rsidP="00CD59B3">
      <w:pPr>
        <w:rPr>
          <w:rFonts w:asciiTheme="minorHAnsi" w:hAnsiTheme="minorHAnsi" w:cstheme="minorHAnsi"/>
          <w:bCs/>
          <w:color w:val="000000" w:themeColor="text1"/>
        </w:rPr>
      </w:pPr>
      <w:r w:rsidRPr="009E6012">
        <w:rPr>
          <w:rFonts w:asciiTheme="minorHAnsi" w:hAnsiTheme="minorHAnsi" w:cstheme="minorHAnsi"/>
          <w:bCs/>
          <w:color w:val="000000" w:themeColor="text1"/>
          <w:vertAlign w:val="superscript"/>
        </w:rPr>
        <w:t>1</w:t>
      </w:r>
      <w:r>
        <w:rPr>
          <w:rFonts w:asciiTheme="minorHAnsi" w:hAnsiTheme="minorHAnsi" w:cstheme="minorHAnsi"/>
          <w:bCs/>
          <w:color w:val="000000" w:themeColor="text1"/>
        </w:rPr>
        <w:t>Department of Psychology, University of Tennessee, Knoxville TN, USA</w:t>
      </w:r>
    </w:p>
    <w:p w14:paraId="5D63157A" w14:textId="20AB63A7" w:rsidR="009E6012" w:rsidRDefault="009E6012" w:rsidP="00CD59B3">
      <w:pPr>
        <w:rPr>
          <w:rFonts w:asciiTheme="minorHAnsi" w:hAnsiTheme="minorHAnsi" w:cstheme="minorHAnsi"/>
          <w:bCs/>
          <w:color w:val="000000" w:themeColor="text1"/>
        </w:rPr>
      </w:pPr>
      <w:r w:rsidRPr="009E6012">
        <w:rPr>
          <w:rFonts w:asciiTheme="minorHAnsi" w:hAnsiTheme="minorHAnsi" w:cstheme="minorHAnsi"/>
          <w:bCs/>
          <w:color w:val="000000" w:themeColor="text1"/>
          <w:vertAlign w:val="superscript"/>
        </w:rPr>
        <w:t>2</w:t>
      </w:r>
      <w:r>
        <w:rPr>
          <w:rFonts w:asciiTheme="minorHAnsi" w:hAnsiTheme="minorHAnsi" w:cstheme="minorHAnsi"/>
          <w:bCs/>
          <w:color w:val="000000" w:themeColor="text1"/>
        </w:rPr>
        <w:t>Department of Anesthesiolo</w:t>
      </w:r>
      <w:r w:rsidRPr="003273A8">
        <w:rPr>
          <w:rFonts w:asciiTheme="minorHAnsi" w:hAnsiTheme="minorHAnsi" w:cstheme="minorHAnsi"/>
          <w:bCs/>
          <w:color w:val="000000" w:themeColor="text1"/>
        </w:rPr>
        <w:t>gy,</w:t>
      </w:r>
      <w:r w:rsidR="00E82D85" w:rsidRPr="003273A8">
        <w:rPr>
          <w:rFonts w:asciiTheme="minorHAnsi" w:hAnsiTheme="minorHAnsi" w:cstheme="minorHAnsi"/>
          <w:bCs/>
          <w:color w:val="000000" w:themeColor="text1"/>
        </w:rPr>
        <w:t xml:space="preserve"> </w:t>
      </w:r>
      <w:r w:rsidRPr="003273A8">
        <w:rPr>
          <w:rFonts w:asciiTheme="minorHAnsi" w:hAnsiTheme="minorHAnsi" w:cstheme="minorHAnsi"/>
          <w:bCs/>
          <w:color w:val="000000" w:themeColor="text1"/>
        </w:rPr>
        <w:t>Uni</w:t>
      </w:r>
      <w:r>
        <w:rPr>
          <w:rFonts w:asciiTheme="minorHAnsi" w:hAnsiTheme="minorHAnsi" w:cstheme="minorHAnsi"/>
          <w:bCs/>
          <w:color w:val="000000" w:themeColor="text1"/>
        </w:rPr>
        <w:t>versity of Tennessee, Knoxville TN, USA</w:t>
      </w:r>
    </w:p>
    <w:p w14:paraId="7637A2DA" w14:textId="56ED7727" w:rsidR="009E6012" w:rsidRDefault="009E6012" w:rsidP="00CD59B3">
      <w:pPr>
        <w:rPr>
          <w:rFonts w:asciiTheme="minorHAnsi" w:hAnsiTheme="minorHAnsi" w:cstheme="minorHAnsi"/>
          <w:bCs/>
          <w:color w:val="000000" w:themeColor="text1"/>
        </w:rPr>
      </w:pPr>
      <w:r w:rsidRPr="009E6012">
        <w:rPr>
          <w:rFonts w:asciiTheme="minorHAnsi" w:hAnsiTheme="minorHAnsi" w:cstheme="minorHAnsi"/>
          <w:bCs/>
          <w:color w:val="000000" w:themeColor="text1"/>
          <w:vertAlign w:val="superscript"/>
        </w:rPr>
        <w:t>3</w:t>
      </w:r>
      <w:r>
        <w:rPr>
          <w:rFonts w:asciiTheme="minorHAnsi" w:hAnsiTheme="minorHAnsi" w:cstheme="minorHAnsi"/>
          <w:bCs/>
          <w:color w:val="000000" w:themeColor="text1"/>
        </w:rPr>
        <w:t>Oak Ridge National Laboratory, Oak Ridge, TN</w:t>
      </w:r>
      <w:r w:rsidR="003471C2">
        <w:rPr>
          <w:rFonts w:asciiTheme="minorHAnsi" w:hAnsiTheme="minorHAnsi" w:cstheme="minorHAnsi"/>
          <w:bCs/>
          <w:color w:val="000000" w:themeColor="text1"/>
        </w:rPr>
        <w:t>, USA</w:t>
      </w:r>
    </w:p>
    <w:p w14:paraId="0F6DB993" w14:textId="78E86961" w:rsidR="009E6012" w:rsidRDefault="009E6012" w:rsidP="00CD59B3">
      <w:pPr>
        <w:rPr>
          <w:rFonts w:asciiTheme="minorHAnsi" w:hAnsiTheme="minorHAnsi" w:cstheme="minorHAnsi"/>
          <w:bCs/>
          <w:color w:val="000000" w:themeColor="text1"/>
        </w:rPr>
      </w:pPr>
    </w:p>
    <w:p w14:paraId="071FAD18" w14:textId="591453A7" w:rsidR="009E6012" w:rsidRPr="00702B32" w:rsidRDefault="009E6012" w:rsidP="00CD59B3">
      <w:pPr>
        <w:rPr>
          <w:rFonts w:asciiTheme="minorHAnsi" w:hAnsiTheme="minorHAnsi" w:cstheme="minorHAnsi"/>
          <w:b/>
          <w:color w:val="000000" w:themeColor="text1"/>
        </w:rPr>
      </w:pPr>
      <w:r w:rsidRPr="00702B32">
        <w:rPr>
          <w:rFonts w:asciiTheme="minorHAnsi" w:hAnsiTheme="minorHAnsi" w:cstheme="minorHAnsi"/>
          <w:b/>
          <w:color w:val="000000" w:themeColor="text1"/>
        </w:rPr>
        <w:t>Corresponding Author:</w:t>
      </w:r>
    </w:p>
    <w:p w14:paraId="24E6A2B5" w14:textId="4C7F75DB" w:rsidR="009E6012" w:rsidRDefault="009E6012" w:rsidP="00CD59B3">
      <w:pPr>
        <w:rPr>
          <w:rFonts w:asciiTheme="minorHAnsi" w:hAnsiTheme="minorHAnsi" w:cstheme="minorHAnsi"/>
          <w:bCs/>
          <w:color w:val="000000" w:themeColor="text1"/>
        </w:rPr>
      </w:pPr>
      <w:r>
        <w:rPr>
          <w:rFonts w:asciiTheme="minorHAnsi" w:hAnsiTheme="minorHAnsi" w:cstheme="minorHAnsi"/>
          <w:bCs/>
          <w:color w:val="000000" w:themeColor="text1"/>
        </w:rPr>
        <w:t xml:space="preserve">Ralph </w:t>
      </w:r>
      <w:bookmarkStart w:id="1" w:name="_Hlk15301262"/>
      <w:proofErr w:type="spellStart"/>
      <w:r>
        <w:rPr>
          <w:rFonts w:asciiTheme="minorHAnsi" w:hAnsiTheme="minorHAnsi" w:cstheme="minorHAnsi"/>
          <w:bCs/>
          <w:color w:val="000000" w:themeColor="text1"/>
        </w:rPr>
        <w:t>Lydic</w:t>
      </w:r>
      <w:bookmarkEnd w:id="1"/>
      <w:proofErr w:type="spellEnd"/>
      <w:r w:rsidR="001650E6">
        <w:rPr>
          <w:rFonts w:asciiTheme="minorHAnsi" w:hAnsiTheme="minorHAnsi" w:cstheme="minorHAnsi"/>
          <w:bCs/>
        </w:rPr>
        <w:tab/>
      </w:r>
      <w:r w:rsidR="001650E6">
        <w:rPr>
          <w:rFonts w:asciiTheme="minorHAnsi" w:hAnsiTheme="minorHAnsi" w:cstheme="minorHAnsi"/>
          <w:bCs/>
        </w:rPr>
        <w:tab/>
      </w:r>
      <w:r w:rsidR="001650E6">
        <w:rPr>
          <w:rFonts w:asciiTheme="minorHAnsi" w:hAnsiTheme="minorHAnsi" w:cstheme="minorHAnsi"/>
          <w:bCs/>
        </w:rPr>
        <w:tab/>
        <w:t>(</w:t>
      </w:r>
      <w:r w:rsidRPr="001650E6">
        <w:rPr>
          <w:rFonts w:asciiTheme="minorHAnsi" w:hAnsiTheme="minorHAnsi" w:cstheme="minorHAnsi"/>
          <w:bCs/>
        </w:rPr>
        <w:t>rlydic@utk.edu</w:t>
      </w:r>
      <w:r w:rsidR="001650E6">
        <w:rPr>
          <w:rFonts w:asciiTheme="minorHAnsi" w:hAnsiTheme="minorHAnsi" w:cstheme="minorHAnsi"/>
          <w:bCs/>
        </w:rPr>
        <w:t>)</w:t>
      </w:r>
    </w:p>
    <w:p w14:paraId="2DC5306B" w14:textId="06B28AD4" w:rsidR="009E6012" w:rsidRPr="009E6012" w:rsidRDefault="009E6012" w:rsidP="00CD59B3">
      <w:pPr>
        <w:rPr>
          <w:rFonts w:asciiTheme="minorHAnsi" w:hAnsiTheme="minorHAnsi" w:cstheme="minorHAnsi"/>
          <w:bCs/>
          <w:color w:val="000000" w:themeColor="text1"/>
        </w:rPr>
      </w:pPr>
    </w:p>
    <w:p w14:paraId="49863ED2" w14:textId="77777777" w:rsidR="009E6012" w:rsidRPr="00702B32" w:rsidRDefault="009E6012" w:rsidP="00CD59B3">
      <w:pPr>
        <w:pStyle w:val="NormalWeb"/>
        <w:spacing w:before="0" w:beforeAutospacing="0" w:after="0" w:afterAutospacing="0"/>
        <w:rPr>
          <w:rFonts w:cs="Arial"/>
          <w:b/>
          <w:color w:val="000000" w:themeColor="text1"/>
        </w:rPr>
      </w:pPr>
      <w:r w:rsidRPr="00702B32">
        <w:rPr>
          <w:rFonts w:cs="Arial"/>
          <w:b/>
          <w:color w:val="000000" w:themeColor="text1"/>
        </w:rPr>
        <w:t>Email Addresses of Co-authors</w:t>
      </w:r>
      <w:r w:rsidRPr="003E6936">
        <w:rPr>
          <w:rFonts w:cs="Arial"/>
          <w:b/>
          <w:color w:val="000000" w:themeColor="text1"/>
        </w:rPr>
        <w:t>:</w:t>
      </w:r>
    </w:p>
    <w:p w14:paraId="1C72501C" w14:textId="50D930BE" w:rsidR="009E6012" w:rsidRDefault="00A46F16" w:rsidP="00CD59B3">
      <w:pPr>
        <w:rPr>
          <w:rFonts w:cs="Arial"/>
          <w:bCs/>
          <w:color w:val="000000" w:themeColor="text1"/>
        </w:rPr>
      </w:pPr>
      <w:r w:rsidRPr="007A01ED">
        <w:rPr>
          <w:rFonts w:asciiTheme="minorHAnsi" w:hAnsiTheme="minorHAnsi" w:cstheme="minorHAnsi"/>
          <w:color w:val="000000" w:themeColor="text1"/>
        </w:rPr>
        <w:t>Christopher</w:t>
      </w:r>
      <w:r w:rsidRPr="007A01ED">
        <w:rPr>
          <w:rFonts w:cs="Arial"/>
          <w:bCs/>
          <w:color w:val="000000" w:themeColor="text1"/>
        </w:rPr>
        <w:t xml:space="preserve"> </w:t>
      </w:r>
      <w:r w:rsidR="009E6012" w:rsidRPr="007A01ED">
        <w:rPr>
          <w:rFonts w:cs="Arial"/>
          <w:bCs/>
          <w:color w:val="000000" w:themeColor="text1"/>
        </w:rPr>
        <w:t xml:space="preserve">B. </w:t>
      </w:r>
      <w:r w:rsidR="009E6012">
        <w:rPr>
          <w:rFonts w:cs="Arial"/>
          <w:bCs/>
          <w:color w:val="000000" w:themeColor="text1"/>
        </w:rPr>
        <w:t>O’Brien</w:t>
      </w:r>
      <w:r w:rsidR="001650E6">
        <w:rPr>
          <w:rFonts w:cs="Arial"/>
          <w:bCs/>
          <w:color w:val="000000" w:themeColor="text1"/>
        </w:rPr>
        <w:tab/>
      </w:r>
      <w:r w:rsidR="009E6012">
        <w:rPr>
          <w:rFonts w:cs="Arial"/>
          <w:bCs/>
          <w:color w:val="000000" w:themeColor="text1"/>
        </w:rPr>
        <w:t>(</w:t>
      </w:r>
      <w:r w:rsidR="009E6012" w:rsidRPr="009E6012">
        <w:rPr>
          <w:rFonts w:cs="Arial"/>
          <w:bCs/>
          <w:color w:val="000000" w:themeColor="text1"/>
        </w:rPr>
        <w:t>cobrien8@vols.utk.edu</w:t>
      </w:r>
      <w:r w:rsidR="009E6012">
        <w:rPr>
          <w:rFonts w:cs="Arial"/>
          <w:bCs/>
          <w:color w:val="000000" w:themeColor="text1"/>
        </w:rPr>
        <w:t>)</w:t>
      </w:r>
    </w:p>
    <w:p w14:paraId="3075A079" w14:textId="4AA13B40" w:rsidR="009E6012" w:rsidRPr="007A01ED" w:rsidRDefault="009E6012" w:rsidP="00CD59B3">
      <w:pPr>
        <w:rPr>
          <w:rFonts w:cs="Arial"/>
          <w:bCs/>
          <w:color w:val="000000" w:themeColor="text1"/>
          <w:lang w:val="de-DE"/>
        </w:rPr>
      </w:pPr>
      <w:r w:rsidRPr="007A01ED">
        <w:rPr>
          <w:rFonts w:cs="Arial"/>
          <w:bCs/>
          <w:color w:val="000000" w:themeColor="text1"/>
          <w:lang w:val="de-DE"/>
        </w:rPr>
        <w:t>Helen A. Baghdoyan</w:t>
      </w:r>
      <w:r w:rsidRPr="007A01ED">
        <w:rPr>
          <w:rFonts w:cs="Arial"/>
          <w:bCs/>
          <w:color w:val="000000" w:themeColor="text1"/>
          <w:lang w:val="de-DE"/>
        </w:rPr>
        <w:tab/>
      </w:r>
      <w:r w:rsidR="002E4603">
        <w:rPr>
          <w:rFonts w:cs="Arial"/>
          <w:bCs/>
          <w:color w:val="000000" w:themeColor="text1"/>
          <w:lang w:val="de-DE"/>
        </w:rPr>
        <w:tab/>
      </w:r>
      <w:r w:rsidRPr="007A01ED">
        <w:rPr>
          <w:rFonts w:cs="Arial"/>
          <w:bCs/>
          <w:color w:val="000000" w:themeColor="text1"/>
          <w:lang w:val="de-DE"/>
        </w:rPr>
        <w:t>(hbaghdoy@utk.edu</w:t>
      </w:r>
      <w:r w:rsidR="006C2ED6" w:rsidRPr="007A01ED">
        <w:rPr>
          <w:rFonts w:cs="Arial"/>
          <w:bCs/>
          <w:color w:val="000000" w:themeColor="text1"/>
          <w:lang w:val="de-DE"/>
        </w:rPr>
        <w:t>)</w:t>
      </w:r>
    </w:p>
    <w:p w14:paraId="4E070408" w14:textId="77777777" w:rsidR="009E6012" w:rsidRPr="007A01ED" w:rsidRDefault="009E6012" w:rsidP="00CD59B3">
      <w:pPr>
        <w:rPr>
          <w:rFonts w:asciiTheme="minorHAnsi" w:hAnsiTheme="minorHAnsi" w:cstheme="minorHAnsi"/>
          <w:bCs/>
          <w:color w:val="000000" w:themeColor="text1"/>
          <w:lang w:val="de-DE"/>
        </w:rPr>
      </w:pPr>
    </w:p>
    <w:p w14:paraId="71B79AC9" w14:textId="29851B5B" w:rsidR="006305D7" w:rsidRPr="001B1519" w:rsidRDefault="006305D7" w:rsidP="00CD59B3">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6C0B0781" w14:textId="139BA465" w:rsidR="007A4DD6" w:rsidRPr="00ED54DE" w:rsidRDefault="002F18C0" w:rsidP="00CD59B3">
      <w:pPr>
        <w:rPr>
          <w:rFonts w:asciiTheme="minorHAnsi" w:hAnsiTheme="minorHAnsi" w:cstheme="minorHAnsi"/>
          <w:color w:val="000000" w:themeColor="text1"/>
        </w:rPr>
      </w:pPr>
      <w:r>
        <w:rPr>
          <w:rFonts w:asciiTheme="minorHAnsi" w:hAnsiTheme="minorHAnsi" w:cstheme="minorHAnsi"/>
          <w:color w:val="000000" w:themeColor="text1"/>
        </w:rPr>
        <w:t>n</w:t>
      </w:r>
      <w:r w:rsidR="00ED54DE">
        <w:rPr>
          <w:rFonts w:asciiTheme="minorHAnsi" w:hAnsiTheme="minorHAnsi" w:cstheme="minorHAnsi"/>
          <w:color w:val="000000" w:themeColor="text1"/>
        </w:rPr>
        <w:t xml:space="preserve">euroscience, fentanyl, morphine, </w:t>
      </w:r>
      <w:r w:rsidR="00ED54DE" w:rsidRPr="00396D50">
        <w:rPr>
          <w:rFonts w:asciiTheme="minorHAnsi" w:hAnsiTheme="minorHAnsi" w:cstheme="minorHAnsi"/>
          <w:color w:val="000000" w:themeColor="text1"/>
        </w:rPr>
        <w:t>buprenorphine,</w:t>
      </w:r>
      <w:r w:rsidRPr="00396D50">
        <w:rPr>
          <w:rFonts w:asciiTheme="minorHAnsi" w:hAnsiTheme="minorHAnsi" w:cstheme="minorHAnsi"/>
          <w:color w:val="000000" w:themeColor="text1"/>
        </w:rPr>
        <w:t xml:space="preserve"> </w:t>
      </w:r>
      <w:r w:rsidR="003025B5" w:rsidRPr="00396D50">
        <w:rPr>
          <w:rFonts w:asciiTheme="minorHAnsi" w:hAnsiTheme="minorHAnsi" w:cstheme="minorHAnsi"/>
          <w:color w:val="000000" w:themeColor="text1"/>
        </w:rPr>
        <w:t>sleep,</w:t>
      </w:r>
      <w:r w:rsidR="003025B5">
        <w:rPr>
          <w:rFonts w:asciiTheme="minorHAnsi" w:hAnsiTheme="minorHAnsi" w:cstheme="minorHAnsi"/>
          <w:color w:val="FF0000"/>
        </w:rPr>
        <w:t xml:space="preserve"> </w:t>
      </w:r>
      <w:r w:rsidR="005C426C">
        <w:rPr>
          <w:rFonts w:asciiTheme="minorHAnsi" w:hAnsiTheme="minorHAnsi" w:cstheme="minorHAnsi"/>
          <w:color w:val="000000" w:themeColor="text1"/>
        </w:rPr>
        <w:t>chemical threats</w:t>
      </w:r>
    </w:p>
    <w:p w14:paraId="1CB4E390" w14:textId="77777777" w:rsidR="006305D7" w:rsidRPr="001B1519" w:rsidRDefault="006305D7" w:rsidP="00CD59B3">
      <w:pPr>
        <w:pStyle w:val="NormalWeb"/>
        <w:spacing w:before="0" w:beforeAutospacing="0" w:after="0" w:afterAutospacing="0"/>
        <w:rPr>
          <w:rFonts w:asciiTheme="minorHAnsi" w:hAnsiTheme="minorHAnsi" w:cstheme="minorHAnsi"/>
        </w:rPr>
      </w:pPr>
    </w:p>
    <w:p w14:paraId="628AC4B5" w14:textId="1533B459" w:rsidR="006305D7" w:rsidRPr="001B1519" w:rsidRDefault="00086FF5" w:rsidP="00CD59B3">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761028D6" w14:textId="372FCF3A" w:rsidR="006305D7" w:rsidRPr="00E12C50" w:rsidRDefault="00E12C50" w:rsidP="00CD59B3">
      <w:pPr>
        <w:rPr>
          <w:rFonts w:asciiTheme="minorHAnsi" w:hAnsiTheme="minorHAnsi" w:cstheme="minorHAnsi"/>
          <w:color w:val="000000" w:themeColor="text1"/>
        </w:rPr>
      </w:pPr>
      <w:r>
        <w:rPr>
          <w:rFonts w:asciiTheme="minorHAnsi" w:hAnsiTheme="minorHAnsi" w:cstheme="minorHAnsi"/>
          <w:color w:val="000000" w:themeColor="text1"/>
        </w:rPr>
        <w:t>Th</w:t>
      </w:r>
      <w:r w:rsidR="007D0FFA">
        <w:rPr>
          <w:rFonts w:asciiTheme="minorHAnsi" w:hAnsiTheme="minorHAnsi" w:cstheme="minorHAnsi"/>
          <w:color w:val="000000" w:themeColor="text1"/>
        </w:rPr>
        <w:t xml:space="preserve">is </w:t>
      </w:r>
      <w:r>
        <w:rPr>
          <w:rFonts w:asciiTheme="minorHAnsi" w:hAnsiTheme="minorHAnsi" w:cstheme="minorHAnsi"/>
          <w:color w:val="000000" w:themeColor="text1"/>
        </w:rPr>
        <w:t>pro</w:t>
      </w:r>
      <w:r w:rsidR="00B7118B">
        <w:rPr>
          <w:rFonts w:asciiTheme="minorHAnsi" w:hAnsiTheme="minorHAnsi" w:cstheme="minorHAnsi"/>
          <w:color w:val="000000" w:themeColor="text1"/>
        </w:rPr>
        <w:t xml:space="preserve">tocol provides an </w:t>
      </w:r>
      <w:r w:rsidRPr="00074C28">
        <w:rPr>
          <w:rFonts w:asciiTheme="minorHAnsi" w:hAnsiTheme="minorHAnsi" w:cstheme="minorHAnsi"/>
          <w:color w:val="000000" w:themeColor="text1"/>
        </w:rPr>
        <w:t>open</w:t>
      </w:r>
      <w:r w:rsidR="00390242">
        <w:rPr>
          <w:rFonts w:asciiTheme="minorHAnsi" w:hAnsiTheme="minorHAnsi" w:cstheme="minorHAnsi"/>
          <w:color w:val="000000" w:themeColor="text1"/>
        </w:rPr>
        <w:t xml:space="preserve"> s</w:t>
      </w:r>
      <w:r w:rsidRPr="00074C28">
        <w:rPr>
          <w:rFonts w:asciiTheme="minorHAnsi" w:hAnsiTheme="minorHAnsi" w:cstheme="minorHAnsi"/>
          <w:color w:val="000000" w:themeColor="text1"/>
        </w:rPr>
        <w:t xml:space="preserve">ource, compiled MATLAB </w:t>
      </w:r>
      <w:r>
        <w:rPr>
          <w:rFonts w:asciiTheme="minorHAnsi" w:hAnsiTheme="minorHAnsi" w:cstheme="minorHAnsi"/>
          <w:color w:val="000000" w:themeColor="text1"/>
        </w:rPr>
        <w:t xml:space="preserve">program that generates </w:t>
      </w:r>
      <w:proofErr w:type="spellStart"/>
      <w:r>
        <w:rPr>
          <w:rFonts w:asciiTheme="minorHAnsi" w:hAnsiTheme="minorHAnsi" w:cstheme="minorHAnsi"/>
          <w:color w:val="000000" w:themeColor="text1"/>
        </w:rPr>
        <w:t>multitaper</w:t>
      </w:r>
      <w:proofErr w:type="spellEnd"/>
      <w:r>
        <w:rPr>
          <w:rFonts w:asciiTheme="minorHAnsi" w:hAnsiTheme="minorHAnsi" w:cstheme="minorHAnsi"/>
          <w:color w:val="000000" w:themeColor="text1"/>
        </w:rPr>
        <w:t xml:space="preserve"> spectrograms for </w:t>
      </w:r>
      <w:r w:rsidRPr="00074C28">
        <w:rPr>
          <w:rFonts w:asciiTheme="minorHAnsi" w:hAnsiTheme="minorHAnsi" w:cstheme="minorHAnsi"/>
          <w:color w:val="000000" w:themeColor="text1"/>
        </w:rPr>
        <w:t>electroencephalographic data</w:t>
      </w:r>
      <w:r>
        <w:rPr>
          <w:rFonts w:asciiTheme="minorHAnsi" w:hAnsiTheme="minorHAnsi" w:cstheme="minorHAnsi"/>
          <w:color w:val="000000" w:themeColor="text1"/>
        </w:rPr>
        <w:t>.</w:t>
      </w:r>
    </w:p>
    <w:p w14:paraId="2A08C35B" w14:textId="77777777" w:rsidR="00656C03" w:rsidRPr="001B1519" w:rsidRDefault="00656C03" w:rsidP="00CD59B3">
      <w:pPr>
        <w:rPr>
          <w:rFonts w:asciiTheme="minorHAnsi" w:hAnsiTheme="minorHAnsi" w:cstheme="minorHAnsi"/>
        </w:rPr>
      </w:pPr>
    </w:p>
    <w:p w14:paraId="64FB8590" w14:textId="65167688" w:rsidR="006305D7" w:rsidRPr="00B9561B" w:rsidRDefault="006305D7" w:rsidP="00CD59B3">
      <w:pPr>
        <w:rPr>
          <w:rFonts w:asciiTheme="minorHAnsi" w:hAnsiTheme="minorHAnsi" w:cstheme="minorHAnsi"/>
          <w:color w:val="00B050"/>
        </w:rPr>
      </w:pPr>
      <w:r w:rsidRPr="001B1519">
        <w:rPr>
          <w:rFonts w:asciiTheme="minorHAnsi" w:hAnsiTheme="minorHAnsi" w:cstheme="minorHAnsi"/>
          <w:b/>
          <w:bCs/>
        </w:rPr>
        <w:t>ABSTRACT:</w:t>
      </w:r>
    </w:p>
    <w:p w14:paraId="4C7D5FD5" w14:textId="2D842002" w:rsidR="006305D7" w:rsidRPr="007A01ED" w:rsidRDefault="002455DF" w:rsidP="00CD59B3">
      <w:pPr>
        <w:widowControl/>
        <w:tabs>
          <w:tab w:val="left" w:pos="1350"/>
        </w:tabs>
        <w:rPr>
          <w:rFonts w:asciiTheme="minorHAnsi" w:hAnsiTheme="minorHAnsi" w:cstheme="minorHAnsi"/>
          <w:color w:val="000000" w:themeColor="text1"/>
        </w:rPr>
      </w:pPr>
      <w:r w:rsidRPr="007A01ED">
        <w:rPr>
          <w:rFonts w:asciiTheme="minorHAnsi" w:hAnsiTheme="minorHAnsi" w:cstheme="minorHAnsi"/>
          <w:color w:val="000000" w:themeColor="text1"/>
        </w:rPr>
        <w:t>Current web resources</w:t>
      </w:r>
      <w:r w:rsidR="009E6012" w:rsidRPr="007A01ED">
        <w:rPr>
          <w:rFonts w:asciiTheme="minorHAnsi" w:hAnsiTheme="minorHAnsi" w:cstheme="minorHAnsi"/>
          <w:color w:val="000000" w:themeColor="text1"/>
        </w:rPr>
        <w:t xml:space="preserve"> </w:t>
      </w:r>
      <w:r w:rsidR="000A5602" w:rsidRPr="00F61210">
        <w:rPr>
          <w:rFonts w:asciiTheme="minorHAnsi" w:hAnsiTheme="minorHAnsi" w:cstheme="minorHAnsi"/>
          <w:color w:val="000000" w:themeColor="text1"/>
        </w:rPr>
        <w:t>provide</w:t>
      </w:r>
      <w:r w:rsidR="00B732F5" w:rsidRPr="00F61210">
        <w:rPr>
          <w:rFonts w:asciiTheme="minorHAnsi" w:hAnsiTheme="minorHAnsi" w:cstheme="minorHAnsi"/>
          <w:color w:val="000000" w:themeColor="text1"/>
        </w:rPr>
        <w:t xml:space="preserve"> </w:t>
      </w:r>
      <w:r w:rsidR="00F73149" w:rsidRPr="00F61210">
        <w:rPr>
          <w:rFonts w:asciiTheme="minorHAnsi" w:hAnsiTheme="minorHAnsi" w:cstheme="minorHAnsi"/>
          <w:color w:val="000000" w:themeColor="text1"/>
        </w:rPr>
        <w:t>limited</w:t>
      </w:r>
      <w:r w:rsidR="009317AD">
        <w:rPr>
          <w:rFonts w:asciiTheme="minorHAnsi" w:hAnsiTheme="minorHAnsi" w:cstheme="minorHAnsi"/>
          <w:color w:val="000000" w:themeColor="text1"/>
        </w:rPr>
        <w:t>,</w:t>
      </w:r>
      <w:r w:rsidR="00935AB8" w:rsidRPr="00F61210">
        <w:rPr>
          <w:rFonts w:asciiTheme="minorHAnsi" w:hAnsiTheme="minorHAnsi" w:cstheme="minorHAnsi"/>
          <w:color w:val="000000" w:themeColor="text1"/>
        </w:rPr>
        <w:t xml:space="preserve"> user friendly</w:t>
      </w:r>
      <w:r w:rsidR="009E6012" w:rsidRPr="00F61210">
        <w:rPr>
          <w:rFonts w:asciiTheme="minorHAnsi" w:hAnsiTheme="minorHAnsi" w:cstheme="minorHAnsi"/>
          <w:color w:val="000000" w:themeColor="text1"/>
        </w:rPr>
        <w:t xml:space="preserve"> </w:t>
      </w:r>
      <w:r w:rsidR="0003770D" w:rsidRPr="00F61210">
        <w:rPr>
          <w:rFonts w:asciiTheme="minorHAnsi" w:hAnsiTheme="minorHAnsi" w:cstheme="minorHAnsi"/>
          <w:color w:val="000000" w:themeColor="text1"/>
        </w:rPr>
        <w:t xml:space="preserve">tools </w:t>
      </w:r>
      <w:r w:rsidR="00986734" w:rsidRPr="00F61210">
        <w:rPr>
          <w:rFonts w:asciiTheme="minorHAnsi" w:hAnsiTheme="minorHAnsi" w:cstheme="minorHAnsi"/>
          <w:color w:val="000000" w:themeColor="text1"/>
        </w:rPr>
        <w:t xml:space="preserve">to compute </w:t>
      </w:r>
      <w:r w:rsidR="009E6012" w:rsidRPr="00F61210">
        <w:rPr>
          <w:rFonts w:asciiTheme="minorHAnsi" w:hAnsiTheme="minorHAnsi" w:cstheme="minorHAnsi"/>
          <w:color w:val="000000" w:themeColor="text1"/>
        </w:rPr>
        <w:t>spectrograms</w:t>
      </w:r>
      <w:r w:rsidR="005E70C1" w:rsidRPr="00F61210">
        <w:rPr>
          <w:rFonts w:asciiTheme="minorHAnsi" w:hAnsiTheme="minorHAnsi" w:cstheme="minorHAnsi"/>
          <w:color w:val="000000" w:themeColor="text1"/>
        </w:rPr>
        <w:t xml:space="preserve"> </w:t>
      </w:r>
      <w:r w:rsidR="00986734" w:rsidRPr="00F61210">
        <w:rPr>
          <w:rFonts w:asciiTheme="minorHAnsi" w:hAnsiTheme="minorHAnsi" w:cstheme="minorHAnsi"/>
          <w:color w:val="000000" w:themeColor="text1"/>
        </w:rPr>
        <w:t xml:space="preserve">for </w:t>
      </w:r>
      <w:r w:rsidR="005E70C1" w:rsidRPr="00F61210">
        <w:rPr>
          <w:rFonts w:asciiTheme="minorHAnsi" w:hAnsiTheme="minorHAnsi" w:cstheme="minorHAnsi"/>
          <w:color w:val="000000" w:themeColor="text1"/>
        </w:rPr>
        <w:t>visualiz</w:t>
      </w:r>
      <w:r w:rsidR="00986734" w:rsidRPr="00F61210">
        <w:rPr>
          <w:rFonts w:asciiTheme="minorHAnsi" w:hAnsiTheme="minorHAnsi" w:cstheme="minorHAnsi"/>
          <w:color w:val="000000" w:themeColor="text1"/>
        </w:rPr>
        <w:t>ing</w:t>
      </w:r>
      <w:r w:rsidR="005E70C1" w:rsidRPr="00F61210">
        <w:rPr>
          <w:rFonts w:asciiTheme="minorHAnsi" w:hAnsiTheme="minorHAnsi" w:cstheme="minorHAnsi"/>
          <w:color w:val="000000" w:themeColor="text1"/>
        </w:rPr>
        <w:t xml:space="preserve"> and quantify</w:t>
      </w:r>
      <w:r w:rsidR="00986734" w:rsidRPr="00F61210">
        <w:rPr>
          <w:rFonts w:asciiTheme="minorHAnsi" w:hAnsiTheme="minorHAnsi" w:cstheme="minorHAnsi"/>
          <w:color w:val="000000" w:themeColor="text1"/>
        </w:rPr>
        <w:t>ing</w:t>
      </w:r>
      <w:r w:rsidR="005E70C1" w:rsidRPr="00F61210">
        <w:rPr>
          <w:rFonts w:asciiTheme="minorHAnsi" w:hAnsiTheme="minorHAnsi" w:cstheme="minorHAnsi"/>
          <w:color w:val="000000" w:themeColor="text1"/>
        </w:rPr>
        <w:t xml:space="preserve"> </w:t>
      </w:r>
      <w:r w:rsidR="00223328" w:rsidRPr="00F61210">
        <w:rPr>
          <w:rFonts w:asciiTheme="minorHAnsi" w:hAnsiTheme="minorHAnsi" w:cstheme="minorHAnsi"/>
          <w:color w:val="000000" w:themeColor="text1"/>
        </w:rPr>
        <w:t>electroencephalographic (</w:t>
      </w:r>
      <w:r w:rsidR="00223328" w:rsidRPr="007A01ED">
        <w:rPr>
          <w:rFonts w:asciiTheme="minorHAnsi" w:hAnsiTheme="minorHAnsi" w:cstheme="minorHAnsi"/>
          <w:color w:val="000000" w:themeColor="text1"/>
        </w:rPr>
        <w:t>EEG) data</w:t>
      </w:r>
      <w:r w:rsidR="009E6012" w:rsidRPr="007A01ED">
        <w:rPr>
          <w:rFonts w:asciiTheme="minorHAnsi" w:hAnsiTheme="minorHAnsi" w:cstheme="minorHAnsi"/>
          <w:color w:val="000000" w:themeColor="text1"/>
        </w:rPr>
        <w:t xml:space="preserve">. </w:t>
      </w:r>
      <w:r w:rsidR="00F90111" w:rsidRPr="007A01ED">
        <w:rPr>
          <w:rFonts w:asciiTheme="minorHAnsi" w:hAnsiTheme="minorHAnsi" w:cstheme="minorHAnsi"/>
          <w:color w:val="000000" w:themeColor="text1"/>
        </w:rPr>
        <w:t>This paper describes</w:t>
      </w:r>
      <w:r w:rsidR="00994E1E" w:rsidRPr="007A01ED">
        <w:rPr>
          <w:rFonts w:asciiTheme="minorHAnsi" w:hAnsiTheme="minorHAnsi" w:cstheme="minorHAnsi"/>
          <w:color w:val="000000" w:themeColor="text1"/>
        </w:rPr>
        <w:t xml:space="preserve"> a Windows</w:t>
      </w:r>
      <w:r w:rsidR="00D34A9C">
        <w:rPr>
          <w:rFonts w:asciiTheme="minorHAnsi" w:hAnsiTheme="minorHAnsi" w:cstheme="minorHAnsi"/>
          <w:color w:val="000000" w:themeColor="text1"/>
        </w:rPr>
        <w:t>-</w:t>
      </w:r>
      <w:r w:rsidR="00994E1E" w:rsidRPr="007A01ED">
        <w:rPr>
          <w:rFonts w:asciiTheme="minorHAnsi" w:hAnsiTheme="minorHAnsi" w:cstheme="minorHAnsi"/>
          <w:color w:val="000000" w:themeColor="text1"/>
        </w:rPr>
        <w:t>based</w:t>
      </w:r>
      <w:r w:rsidR="00694718" w:rsidRPr="007A01ED">
        <w:rPr>
          <w:rFonts w:asciiTheme="minorHAnsi" w:hAnsiTheme="minorHAnsi" w:cstheme="minorHAnsi"/>
          <w:color w:val="000000" w:themeColor="text1"/>
        </w:rPr>
        <w:t>,</w:t>
      </w:r>
      <w:r w:rsidR="009E6012" w:rsidRPr="007A01ED">
        <w:rPr>
          <w:rFonts w:asciiTheme="minorHAnsi" w:hAnsiTheme="minorHAnsi" w:cstheme="minorHAnsi"/>
          <w:color w:val="000000" w:themeColor="text1"/>
        </w:rPr>
        <w:t xml:space="preserve"> open</w:t>
      </w:r>
      <w:r w:rsidR="00390242">
        <w:rPr>
          <w:rFonts w:asciiTheme="minorHAnsi" w:hAnsiTheme="minorHAnsi" w:cstheme="minorHAnsi"/>
          <w:color w:val="000000" w:themeColor="text1"/>
        </w:rPr>
        <w:t xml:space="preserve"> s</w:t>
      </w:r>
      <w:r w:rsidR="009E6012" w:rsidRPr="007A01ED">
        <w:rPr>
          <w:rFonts w:asciiTheme="minorHAnsi" w:hAnsiTheme="minorHAnsi" w:cstheme="minorHAnsi"/>
          <w:color w:val="000000" w:themeColor="text1"/>
        </w:rPr>
        <w:t>ource</w:t>
      </w:r>
      <w:r w:rsidR="00694718" w:rsidRPr="007A01ED">
        <w:rPr>
          <w:rFonts w:asciiTheme="minorHAnsi" w:hAnsiTheme="minorHAnsi" w:cstheme="minorHAnsi"/>
          <w:color w:val="000000" w:themeColor="text1"/>
        </w:rPr>
        <w:t xml:space="preserve"> </w:t>
      </w:r>
      <w:r w:rsidR="009E6012" w:rsidRPr="007A01ED">
        <w:rPr>
          <w:rFonts w:asciiTheme="minorHAnsi" w:hAnsiTheme="minorHAnsi" w:cstheme="minorHAnsi"/>
          <w:color w:val="000000" w:themeColor="text1"/>
        </w:rPr>
        <w:t>code for creati</w:t>
      </w:r>
      <w:r w:rsidR="00694718" w:rsidRPr="007A01ED">
        <w:rPr>
          <w:rFonts w:asciiTheme="minorHAnsi" w:hAnsiTheme="minorHAnsi" w:cstheme="minorHAnsi"/>
          <w:color w:val="000000" w:themeColor="text1"/>
        </w:rPr>
        <w:t>ng</w:t>
      </w:r>
      <w:r w:rsidR="009E6012" w:rsidRPr="007A01ED">
        <w:rPr>
          <w:rFonts w:asciiTheme="minorHAnsi" w:hAnsiTheme="minorHAnsi" w:cstheme="minorHAnsi"/>
          <w:color w:val="000000" w:themeColor="text1"/>
        </w:rPr>
        <w:t xml:space="preserve"> </w:t>
      </w:r>
      <w:r w:rsidR="00223328" w:rsidRPr="007A01ED">
        <w:rPr>
          <w:rFonts w:asciiTheme="minorHAnsi" w:hAnsiTheme="minorHAnsi" w:cstheme="minorHAnsi"/>
          <w:color w:val="000000" w:themeColor="text1"/>
        </w:rPr>
        <w:t xml:space="preserve">EEG </w:t>
      </w:r>
      <w:proofErr w:type="spellStart"/>
      <w:r w:rsidR="000A5602" w:rsidRPr="007A01ED">
        <w:rPr>
          <w:rFonts w:asciiTheme="minorHAnsi" w:hAnsiTheme="minorHAnsi" w:cstheme="minorHAnsi"/>
          <w:color w:val="000000" w:themeColor="text1"/>
        </w:rPr>
        <w:t>multitaper</w:t>
      </w:r>
      <w:proofErr w:type="spellEnd"/>
      <w:r w:rsidR="000A5602" w:rsidRPr="007A01ED">
        <w:rPr>
          <w:rFonts w:asciiTheme="minorHAnsi" w:hAnsiTheme="minorHAnsi" w:cstheme="minorHAnsi"/>
          <w:color w:val="000000" w:themeColor="text1"/>
        </w:rPr>
        <w:t xml:space="preserve"> </w:t>
      </w:r>
      <w:r w:rsidR="009E6012" w:rsidRPr="007A01ED">
        <w:rPr>
          <w:rFonts w:asciiTheme="minorHAnsi" w:hAnsiTheme="minorHAnsi" w:cstheme="minorHAnsi"/>
          <w:color w:val="000000" w:themeColor="text1"/>
        </w:rPr>
        <w:t xml:space="preserve">spectrograms. </w:t>
      </w:r>
      <w:r w:rsidR="00694718" w:rsidRPr="007A01ED">
        <w:rPr>
          <w:rFonts w:asciiTheme="minorHAnsi" w:hAnsiTheme="minorHAnsi" w:cstheme="minorHAnsi"/>
          <w:color w:val="000000" w:themeColor="text1"/>
        </w:rPr>
        <w:t>T</w:t>
      </w:r>
      <w:r w:rsidR="006205DA" w:rsidRPr="007A01ED">
        <w:rPr>
          <w:rFonts w:asciiTheme="minorHAnsi" w:hAnsiTheme="minorHAnsi" w:cstheme="minorHAnsi"/>
          <w:color w:val="000000" w:themeColor="text1"/>
        </w:rPr>
        <w:t xml:space="preserve">he compiled program </w:t>
      </w:r>
      <w:r w:rsidR="00CF2785" w:rsidRPr="007A01ED">
        <w:rPr>
          <w:rFonts w:asciiTheme="minorHAnsi" w:hAnsiTheme="minorHAnsi" w:cstheme="minorHAnsi"/>
          <w:color w:val="000000" w:themeColor="text1"/>
        </w:rPr>
        <w:t>is accessible</w:t>
      </w:r>
      <w:r w:rsidR="006205DA" w:rsidRPr="007A01ED">
        <w:rPr>
          <w:rFonts w:asciiTheme="minorHAnsi" w:hAnsiTheme="minorHAnsi" w:cstheme="minorHAnsi"/>
          <w:color w:val="000000" w:themeColor="text1"/>
        </w:rPr>
        <w:t xml:space="preserve"> </w:t>
      </w:r>
      <w:r w:rsidR="00CF2785" w:rsidRPr="007A01ED">
        <w:rPr>
          <w:rFonts w:asciiTheme="minorHAnsi" w:hAnsiTheme="minorHAnsi" w:cstheme="minorHAnsi"/>
          <w:color w:val="000000" w:themeColor="text1"/>
        </w:rPr>
        <w:t xml:space="preserve">to </w:t>
      </w:r>
      <w:r w:rsidR="005A2779" w:rsidRPr="007A01ED">
        <w:rPr>
          <w:rFonts w:asciiTheme="minorHAnsi" w:hAnsiTheme="minorHAnsi" w:cstheme="minorHAnsi"/>
          <w:color w:val="000000" w:themeColor="text1"/>
        </w:rPr>
        <w:t xml:space="preserve">Windows </w:t>
      </w:r>
      <w:r w:rsidR="00CF2785" w:rsidRPr="007A01ED">
        <w:rPr>
          <w:rFonts w:asciiTheme="minorHAnsi" w:hAnsiTheme="minorHAnsi" w:cstheme="minorHAnsi"/>
          <w:color w:val="000000" w:themeColor="text1"/>
        </w:rPr>
        <w:t>users</w:t>
      </w:r>
      <w:r w:rsidR="006205DA" w:rsidRPr="007A01ED">
        <w:rPr>
          <w:rFonts w:asciiTheme="minorHAnsi" w:hAnsiTheme="minorHAnsi" w:cstheme="minorHAnsi"/>
          <w:color w:val="000000" w:themeColor="text1"/>
        </w:rPr>
        <w:t xml:space="preserve"> </w:t>
      </w:r>
      <w:r w:rsidR="00CF2785" w:rsidRPr="007A01ED">
        <w:rPr>
          <w:rFonts w:asciiTheme="minorHAnsi" w:hAnsiTheme="minorHAnsi" w:cstheme="minorHAnsi"/>
          <w:color w:val="000000" w:themeColor="text1"/>
        </w:rPr>
        <w:t>without</w:t>
      </w:r>
      <w:r w:rsidR="006205DA" w:rsidRPr="007A01ED">
        <w:rPr>
          <w:rFonts w:asciiTheme="minorHAnsi" w:hAnsiTheme="minorHAnsi" w:cstheme="minorHAnsi"/>
          <w:color w:val="000000" w:themeColor="text1"/>
        </w:rPr>
        <w:t xml:space="preserve"> </w:t>
      </w:r>
      <w:r w:rsidR="00FC7803">
        <w:rPr>
          <w:rFonts w:asciiTheme="minorHAnsi" w:hAnsiTheme="minorHAnsi" w:cstheme="minorHAnsi"/>
          <w:color w:val="000000" w:themeColor="text1"/>
        </w:rPr>
        <w:t>software</w:t>
      </w:r>
      <w:r w:rsidR="00EC4952" w:rsidRPr="007A01ED">
        <w:rPr>
          <w:rFonts w:asciiTheme="minorHAnsi" w:hAnsiTheme="minorHAnsi" w:cstheme="minorHAnsi"/>
          <w:color w:val="000000" w:themeColor="text1"/>
        </w:rPr>
        <w:t xml:space="preserve"> licensing</w:t>
      </w:r>
      <w:r w:rsidR="006205DA" w:rsidRPr="007A01ED">
        <w:rPr>
          <w:rFonts w:asciiTheme="minorHAnsi" w:hAnsiTheme="minorHAnsi" w:cstheme="minorHAnsi"/>
          <w:color w:val="000000" w:themeColor="text1"/>
        </w:rPr>
        <w:t>.</w:t>
      </w:r>
      <w:r w:rsidR="009E6012" w:rsidRPr="007A01ED">
        <w:rPr>
          <w:rFonts w:asciiTheme="minorHAnsi" w:hAnsiTheme="minorHAnsi" w:cstheme="minorHAnsi"/>
          <w:color w:val="000000" w:themeColor="text1"/>
        </w:rPr>
        <w:t xml:space="preserve"> </w:t>
      </w:r>
      <w:r w:rsidR="00694718" w:rsidRPr="007A01ED">
        <w:rPr>
          <w:rFonts w:asciiTheme="minorHAnsi" w:hAnsiTheme="minorHAnsi" w:cstheme="minorHAnsi"/>
          <w:color w:val="000000" w:themeColor="text1"/>
        </w:rPr>
        <w:t xml:space="preserve">For </w:t>
      </w:r>
      <w:r w:rsidR="00F174DD" w:rsidRPr="00F237E9">
        <w:rPr>
          <w:rFonts w:asciiTheme="minorHAnsi" w:hAnsiTheme="minorHAnsi" w:cstheme="minorHAnsi"/>
          <w:color w:val="000000" w:themeColor="text1"/>
        </w:rPr>
        <w:t>Mac</w:t>
      </w:r>
      <w:r w:rsidR="00F237E9">
        <w:rPr>
          <w:rFonts w:asciiTheme="minorHAnsi" w:hAnsiTheme="minorHAnsi" w:cstheme="minorHAnsi"/>
          <w:color w:val="000000" w:themeColor="text1"/>
        </w:rPr>
        <w:t>intosh</w:t>
      </w:r>
      <w:r w:rsidR="00F174DD" w:rsidRPr="007A01ED">
        <w:rPr>
          <w:rFonts w:asciiTheme="minorHAnsi" w:hAnsiTheme="minorHAnsi" w:cstheme="minorHAnsi"/>
          <w:color w:val="000000" w:themeColor="text1"/>
        </w:rPr>
        <w:t xml:space="preserve"> </w:t>
      </w:r>
      <w:r w:rsidR="00406F51" w:rsidRPr="007A01ED">
        <w:rPr>
          <w:rFonts w:asciiTheme="minorHAnsi" w:hAnsiTheme="minorHAnsi" w:cstheme="minorHAnsi"/>
          <w:color w:val="000000" w:themeColor="text1"/>
        </w:rPr>
        <w:t>users</w:t>
      </w:r>
      <w:r w:rsidR="00F174DD" w:rsidRPr="007A01ED">
        <w:rPr>
          <w:rFonts w:asciiTheme="minorHAnsi" w:hAnsiTheme="minorHAnsi" w:cstheme="minorHAnsi"/>
          <w:color w:val="000000" w:themeColor="text1"/>
        </w:rPr>
        <w:t xml:space="preserve">, </w:t>
      </w:r>
      <w:r w:rsidR="00694718" w:rsidRPr="007A01ED">
        <w:rPr>
          <w:rFonts w:asciiTheme="minorHAnsi" w:hAnsiTheme="minorHAnsi" w:cstheme="minorHAnsi"/>
          <w:color w:val="000000" w:themeColor="text1"/>
        </w:rPr>
        <w:t xml:space="preserve">the program is limited to those with </w:t>
      </w:r>
      <w:r w:rsidR="00F174DD" w:rsidRPr="007A01ED">
        <w:rPr>
          <w:rFonts w:asciiTheme="minorHAnsi" w:hAnsiTheme="minorHAnsi" w:cstheme="minorHAnsi"/>
          <w:color w:val="000000" w:themeColor="text1"/>
        </w:rPr>
        <w:t xml:space="preserve">a </w:t>
      </w:r>
      <w:r w:rsidR="00181001">
        <w:rPr>
          <w:rFonts w:asciiTheme="minorHAnsi" w:hAnsiTheme="minorHAnsi" w:cstheme="minorHAnsi"/>
          <w:color w:val="000000" w:themeColor="text1"/>
        </w:rPr>
        <w:t xml:space="preserve">MATLAB </w:t>
      </w:r>
      <w:r w:rsidR="00FC7803">
        <w:rPr>
          <w:rFonts w:asciiTheme="minorHAnsi" w:hAnsiTheme="minorHAnsi" w:cstheme="minorHAnsi"/>
          <w:color w:val="000000" w:themeColor="text1"/>
        </w:rPr>
        <w:t>software</w:t>
      </w:r>
      <w:r w:rsidR="00F63152" w:rsidRPr="007A01ED">
        <w:rPr>
          <w:rFonts w:asciiTheme="minorHAnsi" w:hAnsiTheme="minorHAnsi" w:cstheme="minorHAnsi"/>
          <w:color w:val="000000" w:themeColor="text1"/>
          <w:vertAlign w:val="superscript"/>
        </w:rPr>
        <w:t xml:space="preserve"> </w:t>
      </w:r>
      <w:r w:rsidR="00406F51" w:rsidRPr="007A01ED">
        <w:rPr>
          <w:rFonts w:asciiTheme="minorHAnsi" w:hAnsiTheme="minorHAnsi" w:cstheme="minorHAnsi"/>
          <w:color w:val="000000" w:themeColor="text1"/>
        </w:rPr>
        <w:t xml:space="preserve">license. </w:t>
      </w:r>
      <w:r w:rsidR="009B5C91" w:rsidRPr="007A01ED">
        <w:rPr>
          <w:rFonts w:asciiTheme="minorHAnsi" w:hAnsiTheme="minorHAnsi" w:cstheme="minorHAnsi"/>
          <w:color w:val="000000" w:themeColor="text1"/>
        </w:rPr>
        <w:t>The program is</w:t>
      </w:r>
      <w:r w:rsidR="001415EA" w:rsidRPr="007A01ED">
        <w:rPr>
          <w:rFonts w:asciiTheme="minorHAnsi" w:hAnsiTheme="minorHAnsi" w:cstheme="minorHAnsi"/>
          <w:color w:val="000000" w:themeColor="text1"/>
        </w:rPr>
        <w:t xml:space="preserve"> illustrated </w:t>
      </w:r>
      <w:r w:rsidR="002A48BD" w:rsidRPr="007A01ED">
        <w:rPr>
          <w:rFonts w:asciiTheme="minorHAnsi" w:hAnsiTheme="minorHAnsi" w:cstheme="minorHAnsi"/>
          <w:color w:val="000000" w:themeColor="text1"/>
        </w:rPr>
        <w:t xml:space="preserve">via </w:t>
      </w:r>
      <w:r w:rsidR="001415EA" w:rsidRPr="007A01ED">
        <w:rPr>
          <w:rFonts w:asciiTheme="minorHAnsi" w:hAnsiTheme="minorHAnsi" w:cstheme="minorHAnsi"/>
          <w:color w:val="000000" w:themeColor="text1"/>
        </w:rPr>
        <w:t>EEG</w:t>
      </w:r>
      <w:r w:rsidR="00563B32" w:rsidRPr="007A01ED">
        <w:rPr>
          <w:rFonts w:asciiTheme="minorHAnsi" w:hAnsiTheme="minorHAnsi" w:cstheme="minorHAnsi"/>
          <w:color w:val="000000" w:themeColor="text1"/>
        </w:rPr>
        <w:t xml:space="preserve"> spectrogram</w:t>
      </w:r>
      <w:r w:rsidR="00CF2785" w:rsidRPr="007A01ED">
        <w:rPr>
          <w:rFonts w:asciiTheme="minorHAnsi" w:hAnsiTheme="minorHAnsi" w:cstheme="minorHAnsi"/>
          <w:color w:val="000000" w:themeColor="text1"/>
        </w:rPr>
        <w:t xml:space="preserve">s </w:t>
      </w:r>
      <w:r w:rsidR="001415EA" w:rsidRPr="007A01ED">
        <w:rPr>
          <w:rFonts w:asciiTheme="minorHAnsi" w:hAnsiTheme="minorHAnsi" w:cstheme="minorHAnsi"/>
          <w:color w:val="000000" w:themeColor="text1"/>
        </w:rPr>
        <w:t xml:space="preserve">that vary </w:t>
      </w:r>
      <w:r w:rsidR="00E32891" w:rsidRPr="007A01ED">
        <w:rPr>
          <w:rFonts w:asciiTheme="minorHAnsi" w:hAnsiTheme="minorHAnsi" w:cstheme="minorHAnsi"/>
          <w:color w:val="000000" w:themeColor="text1"/>
        </w:rPr>
        <w:t xml:space="preserve">as a function of </w:t>
      </w:r>
      <w:r w:rsidR="00102AB9" w:rsidRPr="007A01ED">
        <w:rPr>
          <w:rFonts w:asciiTheme="minorHAnsi" w:hAnsiTheme="minorHAnsi" w:cstheme="minorHAnsi"/>
          <w:color w:val="000000" w:themeColor="text1"/>
        </w:rPr>
        <w:t>states of sleep and wakefulness</w:t>
      </w:r>
      <w:r w:rsidR="00D46BF5">
        <w:rPr>
          <w:rFonts w:asciiTheme="minorHAnsi" w:hAnsiTheme="minorHAnsi" w:cstheme="minorHAnsi"/>
          <w:color w:val="000000" w:themeColor="text1"/>
        </w:rPr>
        <w:t>,</w:t>
      </w:r>
      <w:r w:rsidR="001415EA" w:rsidRPr="007A01ED">
        <w:rPr>
          <w:rFonts w:asciiTheme="minorHAnsi" w:hAnsiTheme="minorHAnsi" w:cstheme="minorHAnsi"/>
          <w:color w:val="000000" w:themeColor="text1"/>
        </w:rPr>
        <w:t xml:space="preserve"> </w:t>
      </w:r>
      <w:r w:rsidR="00102AB9" w:rsidRPr="007A01ED">
        <w:rPr>
          <w:rFonts w:asciiTheme="minorHAnsi" w:hAnsiTheme="minorHAnsi" w:cstheme="minorHAnsi"/>
          <w:color w:val="000000" w:themeColor="text1"/>
        </w:rPr>
        <w:t xml:space="preserve">and </w:t>
      </w:r>
      <w:r w:rsidR="001415EA" w:rsidRPr="007A01ED">
        <w:rPr>
          <w:rFonts w:asciiTheme="minorHAnsi" w:hAnsiTheme="minorHAnsi" w:cstheme="minorHAnsi"/>
          <w:color w:val="000000" w:themeColor="text1"/>
        </w:rPr>
        <w:t xml:space="preserve">opiate-induced </w:t>
      </w:r>
      <w:r w:rsidR="00102AB9" w:rsidRPr="007A01ED">
        <w:rPr>
          <w:rFonts w:asciiTheme="minorHAnsi" w:hAnsiTheme="minorHAnsi" w:cstheme="minorHAnsi"/>
          <w:color w:val="000000" w:themeColor="text1"/>
        </w:rPr>
        <w:t>alterations in those states</w:t>
      </w:r>
      <w:r w:rsidR="001415EA" w:rsidRPr="007A01ED">
        <w:rPr>
          <w:rFonts w:asciiTheme="minorHAnsi" w:hAnsiTheme="minorHAnsi" w:cstheme="minorHAnsi"/>
          <w:color w:val="000000" w:themeColor="text1"/>
        </w:rPr>
        <w:t xml:space="preserve">. </w:t>
      </w:r>
      <w:r w:rsidR="00F90111" w:rsidRPr="007A01ED">
        <w:rPr>
          <w:rFonts w:asciiTheme="minorHAnsi" w:hAnsiTheme="minorHAnsi" w:cstheme="minorHAnsi"/>
          <w:color w:val="000000" w:themeColor="text1"/>
        </w:rPr>
        <w:t xml:space="preserve">The </w:t>
      </w:r>
      <w:r w:rsidR="00102AB9" w:rsidRPr="007A01ED">
        <w:rPr>
          <w:rFonts w:asciiTheme="minorHAnsi" w:hAnsiTheme="minorHAnsi" w:cstheme="minorHAnsi"/>
          <w:color w:val="000000" w:themeColor="text1"/>
        </w:rPr>
        <w:t>EEG</w:t>
      </w:r>
      <w:r w:rsidR="007A01ED" w:rsidRPr="007A01ED">
        <w:rPr>
          <w:rFonts w:asciiTheme="minorHAnsi" w:hAnsiTheme="minorHAnsi" w:cstheme="minorHAnsi"/>
          <w:color w:val="000000" w:themeColor="text1"/>
        </w:rPr>
        <w:t>s of</w:t>
      </w:r>
      <w:r w:rsidR="00102AB9" w:rsidRPr="007A01ED">
        <w:rPr>
          <w:rFonts w:asciiTheme="minorHAnsi" w:hAnsiTheme="minorHAnsi" w:cstheme="minorHAnsi"/>
          <w:color w:val="000000" w:themeColor="text1"/>
        </w:rPr>
        <w:t xml:space="preserve"> C57BL/6J mice w</w:t>
      </w:r>
      <w:r w:rsidR="007A01ED" w:rsidRPr="007A01ED">
        <w:rPr>
          <w:rFonts w:asciiTheme="minorHAnsi" w:hAnsiTheme="minorHAnsi" w:cstheme="minorHAnsi"/>
          <w:color w:val="000000" w:themeColor="text1"/>
        </w:rPr>
        <w:t>ere</w:t>
      </w:r>
      <w:r w:rsidR="00102AB9" w:rsidRPr="007A01ED">
        <w:rPr>
          <w:rFonts w:asciiTheme="minorHAnsi" w:hAnsiTheme="minorHAnsi" w:cstheme="minorHAnsi"/>
          <w:color w:val="000000" w:themeColor="text1"/>
        </w:rPr>
        <w:t xml:space="preserve"> wirelessly recorded for 4 </w:t>
      </w:r>
      <w:r w:rsidR="000F7B72">
        <w:rPr>
          <w:rFonts w:asciiTheme="minorHAnsi" w:hAnsiTheme="minorHAnsi" w:cstheme="minorHAnsi"/>
          <w:color w:val="000000" w:themeColor="text1"/>
        </w:rPr>
        <w:t>h</w:t>
      </w:r>
      <w:r w:rsidR="00102AB9" w:rsidRPr="007A01ED">
        <w:rPr>
          <w:rFonts w:asciiTheme="minorHAnsi" w:hAnsiTheme="minorHAnsi" w:cstheme="minorHAnsi"/>
          <w:color w:val="000000" w:themeColor="text1"/>
        </w:rPr>
        <w:t xml:space="preserve"> after</w:t>
      </w:r>
      <w:r w:rsidR="00986734" w:rsidRPr="007A01ED">
        <w:rPr>
          <w:rFonts w:asciiTheme="minorHAnsi" w:hAnsiTheme="minorHAnsi" w:cstheme="minorHAnsi"/>
          <w:color w:val="000000" w:themeColor="text1"/>
        </w:rPr>
        <w:t xml:space="preserve"> intraperitoneal </w:t>
      </w:r>
      <w:r w:rsidR="00102AB9" w:rsidRPr="007A01ED">
        <w:rPr>
          <w:rFonts w:asciiTheme="minorHAnsi" w:hAnsiTheme="minorHAnsi" w:cstheme="minorHAnsi"/>
          <w:color w:val="000000" w:themeColor="text1"/>
        </w:rPr>
        <w:t xml:space="preserve">injection of saline (vehicle control) and antinociceptive doses of </w:t>
      </w:r>
      <w:r w:rsidR="00102AB9" w:rsidRPr="007A01ED">
        <w:rPr>
          <w:rFonts w:asciiTheme="minorHAnsi" w:hAnsiTheme="minorHAnsi" w:cstheme="minorHAnsi"/>
          <w:color w:val="000000" w:themeColor="text1"/>
          <w:shd w:val="clear" w:color="auto" w:fill="FFFFFF"/>
        </w:rPr>
        <w:t xml:space="preserve">morphine, buprenorphine, and fentanyl. </w:t>
      </w:r>
      <w:r w:rsidR="00F9567F" w:rsidRPr="007A01ED">
        <w:rPr>
          <w:rFonts w:asciiTheme="minorHAnsi" w:hAnsiTheme="minorHAnsi" w:cstheme="minorHAnsi"/>
          <w:color w:val="000000" w:themeColor="text1"/>
          <w:shd w:val="clear" w:color="auto" w:fill="FFFFFF"/>
        </w:rPr>
        <w:t>Spectrograms show</w:t>
      </w:r>
      <w:r w:rsidR="00450BE7">
        <w:rPr>
          <w:rFonts w:asciiTheme="minorHAnsi" w:hAnsiTheme="minorHAnsi" w:cstheme="minorHAnsi"/>
          <w:color w:val="000000" w:themeColor="text1"/>
          <w:shd w:val="clear" w:color="auto" w:fill="FFFFFF"/>
        </w:rPr>
        <w:t>ed</w:t>
      </w:r>
      <w:r w:rsidR="00F9567F" w:rsidRPr="007A01ED">
        <w:rPr>
          <w:rFonts w:asciiTheme="minorHAnsi" w:hAnsiTheme="minorHAnsi" w:cstheme="minorHAnsi"/>
          <w:color w:val="000000" w:themeColor="text1"/>
          <w:shd w:val="clear" w:color="auto" w:fill="FFFFFF"/>
        </w:rPr>
        <w:t xml:space="preserve"> that b</w:t>
      </w:r>
      <w:r w:rsidR="00710076" w:rsidRPr="007A01ED">
        <w:rPr>
          <w:rFonts w:asciiTheme="minorHAnsi" w:hAnsiTheme="minorHAnsi" w:cstheme="minorHAnsi"/>
          <w:color w:val="000000" w:themeColor="text1"/>
          <w:shd w:val="clear" w:color="auto" w:fill="FFFFFF"/>
        </w:rPr>
        <w:t xml:space="preserve">uprenorphine and morphine caused similar </w:t>
      </w:r>
      <w:r w:rsidR="000A5602" w:rsidRPr="007A01ED">
        <w:rPr>
          <w:rFonts w:asciiTheme="minorHAnsi" w:hAnsiTheme="minorHAnsi" w:cstheme="minorHAnsi"/>
          <w:color w:val="000000" w:themeColor="text1"/>
          <w:shd w:val="clear" w:color="auto" w:fill="FFFFFF"/>
        </w:rPr>
        <w:t xml:space="preserve">changes in </w:t>
      </w:r>
      <w:r w:rsidR="00710076" w:rsidRPr="007A01ED">
        <w:rPr>
          <w:rFonts w:asciiTheme="minorHAnsi" w:hAnsiTheme="minorHAnsi" w:cstheme="minorHAnsi"/>
          <w:color w:val="000000" w:themeColor="text1"/>
          <w:shd w:val="clear" w:color="auto" w:fill="FFFFFF"/>
        </w:rPr>
        <w:t>EEG power at 1</w:t>
      </w:r>
      <w:r w:rsidR="00390242">
        <w:rPr>
          <w:rFonts w:asciiTheme="minorHAnsi" w:hAnsiTheme="minorHAnsi" w:cstheme="minorHAnsi"/>
          <w:color w:val="000000" w:themeColor="text1"/>
          <w:shd w:val="clear" w:color="auto" w:fill="FFFFFF"/>
        </w:rPr>
        <w:t>−</w:t>
      </w:r>
      <w:r w:rsidR="00710076" w:rsidRPr="007A01ED">
        <w:rPr>
          <w:rFonts w:asciiTheme="minorHAnsi" w:hAnsiTheme="minorHAnsi" w:cstheme="minorHAnsi"/>
          <w:color w:val="000000" w:themeColor="text1"/>
          <w:shd w:val="clear" w:color="auto" w:fill="FFFFFF"/>
        </w:rPr>
        <w:t>3 Hz and 8</w:t>
      </w:r>
      <w:r w:rsidR="00390242">
        <w:rPr>
          <w:rFonts w:asciiTheme="minorHAnsi" w:hAnsiTheme="minorHAnsi" w:cstheme="minorHAnsi"/>
          <w:color w:val="000000" w:themeColor="text1"/>
          <w:shd w:val="clear" w:color="auto" w:fill="FFFFFF"/>
        </w:rPr>
        <w:t>−</w:t>
      </w:r>
      <w:r w:rsidR="00710076" w:rsidRPr="007A01ED">
        <w:rPr>
          <w:rFonts w:asciiTheme="minorHAnsi" w:hAnsiTheme="minorHAnsi" w:cstheme="minorHAnsi"/>
          <w:color w:val="000000" w:themeColor="text1"/>
          <w:shd w:val="clear" w:color="auto" w:fill="FFFFFF"/>
        </w:rPr>
        <w:t xml:space="preserve">9 Hz. Spectrograms after administration of fentanyl </w:t>
      </w:r>
      <w:r w:rsidR="00F9567F" w:rsidRPr="007A01ED">
        <w:rPr>
          <w:rFonts w:asciiTheme="minorHAnsi" w:hAnsiTheme="minorHAnsi" w:cstheme="minorHAnsi"/>
          <w:color w:val="000000" w:themeColor="text1"/>
          <w:shd w:val="clear" w:color="auto" w:fill="FFFFFF"/>
        </w:rPr>
        <w:t>reveal</w:t>
      </w:r>
      <w:r w:rsidR="00450BE7">
        <w:rPr>
          <w:rFonts w:asciiTheme="minorHAnsi" w:hAnsiTheme="minorHAnsi" w:cstheme="minorHAnsi"/>
          <w:color w:val="000000" w:themeColor="text1"/>
          <w:shd w:val="clear" w:color="auto" w:fill="FFFFFF"/>
        </w:rPr>
        <w:t>ed</w:t>
      </w:r>
      <w:r w:rsidR="00710076" w:rsidRPr="007A01ED">
        <w:rPr>
          <w:rFonts w:asciiTheme="minorHAnsi" w:hAnsiTheme="minorHAnsi" w:cstheme="minorHAnsi"/>
          <w:color w:val="000000" w:themeColor="text1"/>
          <w:shd w:val="clear" w:color="auto" w:fill="FFFFFF"/>
        </w:rPr>
        <w:t xml:space="preserve"> maximal average power bands at 3 Hz and 7 Hz.</w:t>
      </w:r>
      <w:r w:rsidR="00710076" w:rsidRPr="007A01ED">
        <w:rPr>
          <w:rFonts w:asciiTheme="minorHAnsi" w:hAnsiTheme="minorHAnsi" w:cstheme="minorHAnsi"/>
          <w:color w:val="000000" w:themeColor="text1"/>
        </w:rPr>
        <w:t xml:space="preserve"> The </w:t>
      </w:r>
      <w:r w:rsidR="00694718" w:rsidRPr="007A01ED">
        <w:rPr>
          <w:rFonts w:asciiTheme="minorHAnsi" w:hAnsiTheme="minorHAnsi" w:cstheme="minorHAnsi"/>
          <w:color w:val="000000" w:themeColor="text1"/>
        </w:rPr>
        <w:t xml:space="preserve">spectrograms </w:t>
      </w:r>
      <w:r w:rsidR="00F9567F" w:rsidRPr="007A01ED">
        <w:rPr>
          <w:rFonts w:asciiTheme="minorHAnsi" w:hAnsiTheme="minorHAnsi" w:cstheme="minorHAnsi"/>
          <w:color w:val="000000" w:themeColor="text1"/>
        </w:rPr>
        <w:t>unmasked</w:t>
      </w:r>
      <w:r w:rsidR="00710076" w:rsidRPr="007A01ED">
        <w:rPr>
          <w:rFonts w:asciiTheme="minorHAnsi" w:hAnsiTheme="minorHAnsi" w:cstheme="minorHAnsi"/>
          <w:color w:val="000000" w:themeColor="text1"/>
        </w:rPr>
        <w:t xml:space="preserve"> differential</w:t>
      </w:r>
      <w:r w:rsidR="00F9567F" w:rsidRPr="007A01ED">
        <w:rPr>
          <w:rFonts w:asciiTheme="minorHAnsi" w:hAnsiTheme="minorHAnsi" w:cstheme="minorHAnsi"/>
          <w:color w:val="000000" w:themeColor="text1"/>
        </w:rPr>
        <w:t xml:space="preserve"> opiate effects on</w:t>
      </w:r>
      <w:r w:rsidR="00710076" w:rsidRPr="007A01ED">
        <w:rPr>
          <w:rFonts w:asciiTheme="minorHAnsi" w:hAnsiTheme="minorHAnsi" w:cstheme="minorHAnsi"/>
          <w:color w:val="000000" w:themeColor="text1"/>
        </w:rPr>
        <w:t xml:space="preserve"> EEG frequency and power. </w:t>
      </w:r>
      <w:r w:rsidR="00BC6F15" w:rsidRPr="007A01ED">
        <w:rPr>
          <w:rFonts w:asciiTheme="minorHAnsi" w:hAnsiTheme="minorHAnsi" w:cstheme="minorHAnsi"/>
          <w:color w:val="000000" w:themeColor="text1"/>
        </w:rPr>
        <w:t>Th</w:t>
      </w:r>
      <w:r w:rsidR="00F9567F" w:rsidRPr="007A01ED">
        <w:rPr>
          <w:rFonts w:asciiTheme="minorHAnsi" w:hAnsiTheme="minorHAnsi" w:cstheme="minorHAnsi"/>
          <w:color w:val="000000" w:themeColor="text1"/>
        </w:rPr>
        <w:t xml:space="preserve">ese computer-based </w:t>
      </w:r>
      <w:r w:rsidR="00BC6F15" w:rsidRPr="007A01ED">
        <w:rPr>
          <w:rFonts w:asciiTheme="minorHAnsi" w:hAnsiTheme="minorHAnsi" w:cstheme="minorHAnsi"/>
          <w:color w:val="000000" w:themeColor="text1"/>
        </w:rPr>
        <w:t>methods</w:t>
      </w:r>
      <w:r w:rsidR="00D371BB" w:rsidRPr="007A01ED">
        <w:rPr>
          <w:rFonts w:asciiTheme="minorHAnsi" w:hAnsiTheme="minorHAnsi" w:cstheme="minorHAnsi"/>
          <w:color w:val="000000" w:themeColor="text1"/>
        </w:rPr>
        <w:t xml:space="preserve"> are generalizable across drug classes and</w:t>
      </w:r>
      <w:r w:rsidR="00BC6F15" w:rsidRPr="007A01ED">
        <w:rPr>
          <w:rFonts w:asciiTheme="minorHAnsi" w:hAnsiTheme="minorHAnsi" w:cstheme="minorHAnsi"/>
          <w:color w:val="000000" w:themeColor="text1"/>
        </w:rPr>
        <w:t xml:space="preserve"> can be readily modified to quantify and display </w:t>
      </w:r>
      <w:r w:rsidR="00AD0232" w:rsidRPr="007A01ED">
        <w:rPr>
          <w:rFonts w:asciiTheme="minorHAnsi" w:hAnsiTheme="minorHAnsi" w:cstheme="minorHAnsi"/>
          <w:color w:val="000000" w:themeColor="text1"/>
        </w:rPr>
        <w:t>a wide range of</w:t>
      </w:r>
      <w:r w:rsidR="00BC6F15" w:rsidRPr="007A01ED">
        <w:rPr>
          <w:rFonts w:asciiTheme="minorHAnsi" w:hAnsiTheme="minorHAnsi" w:cstheme="minorHAnsi"/>
          <w:color w:val="000000" w:themeColor="text1"/>
        </w:rPr>
        <w:t xml:space="preserve"> rhythmic biological signal</w:t>
      </w:r>
      <w:r w:rsidR="00656C03" w:rsidRPr="007A01ED">
        <w:rPr>
          <w:rFonts w:asciiTheme="minorHAnsi" w:hAnsiTheme="minorHAnsi" w:cstheme="minorHAnsi"/>
          <w:color w:val="000000" w:themeColor="text1"/>
        </w:rPr>
        <w:t>s</w:t>
      </w:r>
      <w:r w:rsidR="00BC6F15" w:rsidRPr="007A01ED">
        <w:rPr>
          <w:rFonts w:asciiTheme="minorHAnsi" w:hAnsiTheme="minorHAnsi" w:cstheme="minorHAnsi"/>
          <w:color w:val="000000" w:themeColor="text1"/>
        </w:rPr>
        <w:t>.</w:t>
      </w:r>
    </w:p>
    <w:p w14:paraId="4A4249D9" w14:textId="360D4382" w:rsidR="00F63152" w:rsidRDefault="00F63152" w:rsidP="00CD59B3">
      <w:pPr>
        <w:widowControl/>
        <w:tabs>
          <w:tab w:val="left" w:pos="1350"/>
        </w:tabs>
        <w:rPr>
          <w:rFonts w:asciiTheme="minorHAnsi" w:hAnsiTheme="minorHAnsi" w:cstheme="minorHAnsi"/>
          <w:color w:val="000000" w:themeColor="text1"/>
        </w:rPr>
      </w:pPr>
    </w:p>
    <w:p w14:paraId="00D25F73" w14:textId="72CBF5BD" w:rsidR="006305D7" w:rsidRPr="007504C1" w:rsidRDefault="006305D7" w:rsidP="00CD59B3">
      <w:pPr>
        <w:keepNext/>
        <w:widowControl/>
        <w:tabs>
          <w:tab w:val="left" w:pos="1350"/>
        </w:tabs>
        <w:rPr>
          <w:rFonts w:asciiTheme="minorHAnsi" w:hAnsiTheme="minorHAnsi" w:cstheme="minorHAnsi"/>
          <w:color w:val="548DD4" w:themeColor="text2" w:themeTint="99"/>
        </w:rPr>
      </w:pPr>
      <w:r w:rsidRPr="00A06A28">
        <w:rPr>
          <w:rFonts w:asciiTheme="minorHAnsi" w:hAnsiTheme="minorHAnsi" w:cstheme="minorHAnsi"/>
          <w:b/>
          <w:color w:val="000000" w:themeColor="text1"/>
        </w:rPr>
        <w:t>INTRODUCTION</w:t>
      </w:r>
      <w:r w:rsidRPr="00A06A28">
        <w:rPr>
          <w:rFonts w:asciiTheme="minorHAnsi" w:hAnsiTheme="minorHAnsi" w:cstheme="minorHAnsi"/>
          <w:b/>
          <w:bCs/>
          <w:color w:val="000000" w:themeColor="text1"/>
        </w:rPr>
        <w:t>:</w:t>
      </w:r>
      <w:r w:rsidRPr="00A06A28">
        <w:rPr>
          <w:rFonts w:asciiTheme="minorHAnsi" w:hAnsiTheme="minorHAnsi" w:cstheme="minorHAnsi"/>
          <w:color w:val="000000" w:themeColor="text1"/>
        </w:rPr>
        <w:t xml:space="preserve"> </w:t>
      </w:r>
    </w:p>
    <w:p w14:paraId="31C7BFD3" w14:textId="50AE2BFF" w:rsidR="009E6012" w:rsidRPr="00F61210" w:rsidRDefault="009E6012" w:rsidP="00CD59B3">
      <w:pPr>
        <w:rPr>
          <w:color w:val="000000" w:themeColor="text1"/>
        </w:rPr>
      </w:pPr>
      <w:r w:rsidRPr="007A01ED">
        <w:rPr>
          <w:color w:val="000000" w:themeColor="text1"/>
        </w:rPr>
        <w:t xml:space="preserve">EEG data </w:t>
      </w:r>
      <w:r w:rsidR="00074C28" w:rsidRPr="007A01ED">
        <w:rPr>
          <w:color w:val="000000" w:themeColor="text1"/>
        </w:rPr>
        <w:t xml:space="preserve">can be productively </w:t>
      </w:r>
      <w:r w:rsidRPr="007A01ED">
        <w:rPr>
          <w:color w:val="000000" w:themeColor="text1"/>
        </w:rPr>
        <w:t xml:space="preserve">analyzed in </w:t>
      </w:r>
      <w:r w:rsidR="003D0071" w:rsidRPr="007A01ED">
        <w:rPr>
          <w:color w:val="000000" w:themeColor="text1"/>
        </w:rPr>
        <w:t xml:space="preserve">the </w:t>
      </w:r>
      <w:r w:rsidRPr="007A01ED">
        <w:rPr>
          <w:color w:val="000000" w:themeColor="text1"/>
        </w:rPr>
        <w:t>frequency domain to characterize</w:t>
      </w:r>
      <w:r w:rsidR="00E36034" w:rsidRPr="007A01ED">
        <w:rPr>
          <w:color w:val="000000" w:themeColor="text1"/>
        </w:rPr>
        <w:t xml:space="preserve"> levels of</w:t>
      </w:r>
      <w:r w:rsidRPr="007A01ED">
        <w:rPr>
          <w:color w:val="000000" w:themeColor="text1"/>
        </w:rPr>
        <w:t xml:space="preserve"> behavioral </w:t>
      </w:r>
      <w:r w:rsidR="00E36034" w:rsidRPr="007A01ED">
        <w:rPr>
          <w:color w:val="000000" w:themeColor="text1"/>
        </w:rPr>
        <w:t xml:space="preserve">and </w:t>
      </w:r>
      <w:r w:rsidRPr="007A01ED">
        <w:rPr>
          <w:color w:val="000000" w:themeColor="text1"/>
        </w:rPr>
        <w:t xml:space="preserve">neurophysiological </w:t>
      </w:r>
      <w:r w:rsidR="00E36034" w:rsidRPr="007A01ED">
        <w:rPr>
          <w:color w:val="000000" w:themeColor="text1"/>
        </w:rPr>
        <w:t>arousa</w:t>
      </w:r>
      <w:r w:rsidR="00CD4217" w:rsidRPr="007A01ED">
        <w:rPr>
          <w:color w:val="000000" w:themeColor="text1"/>
        </w:rPr>
        <w:t>l</w:t>
      </w:r>
      <w:r w:rsidR="002570CE" w:rsidRPr="002570CE">
        <w:rPr>
          <w:noProof/>
          <w:color w:val="000000" w:themeColor="text1"/>
          <w:vertAlign w:val="superscript"/>
        </w:rPr>
        <w:t>1</w:t>
      </w:r>
      <w:r w:rsidR="00CD4217" w:rsidRPr="007A01ED">
        <w:rPr>
          <w:color w:val="000000" w:themeColor="text1"/>
        </w:rPr>
        <w:t>.</w:t>
      </w:r>
      <w:r w:rsidRPr="007A01ED">
        <w:rPr>
          <w:color w:val="000000" w:themeColor="text1"/>
        </w:rPr>
        <w:t xml:space="preserve"> </w:t>
      </w:r>
      <w:proofErr w:type="spellStart"/>
      <w:r w:rsidR="00074C28" w:rsidRPr="007A01ED">
        <w:rPr>
          <w:color w:val="000000" w:themeColor="text1"/>
        </w:rPr>
        <w:t>Multitaper</w:t>
      </w:r>
      <w:proofErr w:type="spellEnd"/>
      <w:r w:rsidR="00074C28" w:rsidRPr="007A01ED">
        <w:rPr>
          <w:color w:val="000000" w:themeColor="text1"/>
        </w:rPr>
        <w:t xml:space="preserve"> spectrogram</w:t>
      </w:r>
      <w:r w:rsidR="00EB6398" w:rsidRPr="007A01ED">
        <w:rPr>
          <w:color w:val="000000" w:themeColor="text1"/>
        </w:rPr>
        <w:t>s</w:t>
      </w:r>
      <w:r w:rsidR="00911354" w:rsidRPr="007A01ED">
        <w:rPr>
          <w:color w:val="000000" w:themeColor="text1"/>
        </w:rPr>
        <w:t xml:space="preserve"> transform the </w:t>
      </w:r>
      <w:r w:rsidRPr="007A01ED">
        <w:rPr>
          <w:color w:val="000000" w:themeColor="text1"/>
        </w:rPr>
        <w:t>EEG waveform into time and frequency domain</w:t>
      </w:r>
      <w:r w:rsidR="00EB6398" w:rsidRPr="007A01ED">
        <w:rPr>
          <w:color w:val="000000" w:themeColor="text1"/>
        </w:rPr>
        <w:t>s,</w:t>
      </w:r>
      <w:r w:rsidR="00E36034" w:rsidRPr="007A01ED">
        <w:rPr>
          <w:color w:val="000000" w:themeColor="text1"/>
        </w:rPr>
        <w:t xml:space="preserve"> </w:t>
      </w:r>
      <w:r w:rsidR="00911354" w:rsidRPr="007A01ED">
        <w:rPr>
          <w:color w:val="000000" w:themeColor="text1"/>
        </w:rPr>
        <w:t>resulting</w:t>
      </w:r>
      <w:r w:rsidR="00B200F6" w:rsidRPr="007A01ED">
        <w:rPr>
          <w:color w:val="000000" w:themeColor="text1"/>
        </w:rPr>
        <w:t xml:space="preserve"> in the visualization of</w:t>
      </w:r>
      <w:r w:rsidRPr="007A01ED">
        <w:rPr>
          <w:color w:val="000000" w:themeColor="text1"/>
        </w:rPr>
        <w:t xml:space="preserve"> the</w:t>
      </w:r>
      <w:r w:rsidR="00B200F6" w:rsidRPr="007A01ED">
        <w:rPr>
          <w:color w:val="000000" w:themeColor="text1"/>
        </w:rPr>
        <w:t xml:space="preserve"> </w:t>
      </w:r>
      <w:r w:rsidR="00B200F6" w:rsidRPr="00F61210">
        <w:rPr>
          <w:color w:val="000000" w:themeColor="text1"/>
        </w:rPr>
        <w:t>dynamic</w:t>
      </w:r>
      <w:r w:rsidRPr="00F61210">
        <w:rPr>
          <w:color w:val="000000" w:themeColor="text1"/>
        </w:rPr>
        <w:t xml:space="preserve"> signal </w:t>
      </w:r>
      <w:r w:rsidR="003D0071" w:rsidRPr="00F61210">
        <w:rPr>
          <w:color w:val="000000" w:themeColor="text1"/>
        </w:rPr>
        <w:t xml:space="preserve">power </w:t>
      </w:r>
      <w:r w:rsidRPr="00F61210">
        <w:rPr>
          <w:color w:val="000000" w:themeColor="text1"/>
        </w:rPr>
        <w:t xml:space="preserve">at different frequencies </w:t>
      </w:r>
      <w:r w:rsidR="00EB6398" w:rsidRPr="00F61210">
        <w:rPr>
          <w:color w:val="000000" w:themeColor="text1"/>
        </w:rPr>
        <w:t xml:space="preserve">across </w:t>
      </w:r>
      <w:r w:rsidRPr="00F61210">
        <w:rPr>
          <w:color w:val="000000" w:themeColor="text1"/>
        </w:rPr>
        <w:t>time. Th</w:t>
      </w:r>
      <w:r w:rsidR="00E36034" w:rsidRPr="00F61210">
        <w:rPr>
          <w:color w:val="000000" w:themeColor="text1"/>
        </w:rPr>
        <w:t xml:space="preserve">e </w:t>
      </w:r>
      <w:proofErr w:type="spellStart"/>
      <w:r w:rsidR="00E36034" w:rsidRPr="00F61210">
        <w:rPr>
          <w:color w:val="000000" w:themeColor="text1"/>
        </w:rPr>
        <w:t>multitaper</w:t>
      </w:r>
      <w:proofErr w:type="spellEnd"/>
      <w:r w:rsidR="00E36034" w:rsidRPr="00F61210">
        <w:rPr>
          <w:color w:val="000000" w:themeColor="text1"/>
        </w:rPr>
        <w:t xml:space="preserve"> spectrogram </w:t>
      </w:r>
      <w:r w:rsidR="00E4428F" w:rsidRPr="00F61210">
        <w:rPr>
          <w:color w:val="000000" w:themeColor="text1"/>
        </w:rPr>
        <w:t>uses</w:t>
      </w:r>
      <w:r w:rsidR="00E36034" w:rsidRPr="00F61210">
        <w:rPr>
          <w:color w:val="000000" w:themeColor="text1"/>
        </w:rPr>
        <w:t xml:space="preserve"> </w:t>
      </w:r>
      <w:r w:rsidRPr="00F61210">
        <w:rPr>
          <w:color w:val="000000" w:themeColor="text1"/>
        </w:rPr>
        <w:t>Fourier analysis</w:t>
      </w:r>
      <w:r w:rsidR="00E4428F" w:rsidRPr="00F61210">
        <w:rPr>
          <w:color w:val="000000" w:themeColor="text1"/>
        </w:rPr>
        <w:t xml:space="preserve"> to produce spectral density estimations.</w:t>
      </w:r>
      <w:r w:rsidR="002E5583" w:rsidRPr="00F61210">
        <w:rPr>
          <w:color w:val="000000" w:themeColor="text1"/>
        </w:rPr>
        <w:t xml:space="preserve"> </w:t>
      </w:r>
      <w:r w:rsidRPr="00F61210">
        <w:rPr>
          <w:color w:val="000000" w:themeColor="text1"/>
        </w:rPr>
        <w:t xml:space="preserve">Spectral density estimation separates a waveform into the </w:t>
      </w:r>
      <w:r w:rsidRPr="00F61210">
        <w:rPr>
          <w:color w:val="000000" w:themeColor="text1"/>
        </w:rPr>
        <w:lastRenderedPageBreak/>
        <w:t>pure sinusoi</w:t>
      </w:r>
      <w:r w:rsidR="00CD4217" w:rsidRPr="00F61210">
        <w:rPr>
          <w:color w:val="000000" w:themeColor="text1"/>
        </w:rPr>
        <w:t>dal waves comprising the signal</w:t>
      </w:r>
      <w:r w:rsidR="00244A2B" w:rsidRPr="00F61210">
        <w:rPr>
          <w:color w:val="000000" w:themeColor="text1"/>
        </w:rPr>
        <w:t xml:space="preserve"> and </w:t>
      </w:r>
      <w:r w:rsidR="00030ED5" w:rsidRPr="00F61210">
        <w:rPr>
          <w:color w:val="000000" w:themeColor="text1"/>
        </w:rPr>
        <w:t xml:space="preserve">is analogous </w:t>
      </w:r>
      <w:r w:rsidRPr="00F61210">
        <w:rPr>
          <w:color w:val="000000" w:themeColor="text1"/>
        </w:rPr>
        <w:t>to the diffraction of white light through a prism to see the entire spectrum of colors</w:t>
      </w:r>
      <w:r w:rsidR="002570CE" w:rsidRPr="002570CE">
        <w:rPr>
          <w:noProof/>
          <w:color w:val="000000" w:themeColor="text1"/>
          <w:vertAlign w:val="superscript"/>
        </w:rPr>
        <w:t>2</w:t>
      </w:r>
      <w:r w:rsidRPr="00F61210">
        <w:rPr>
          <w:color w:val="000000" w:themeColor="text1"/>
        </w:rPr>
        <w:t xml:space="preserve">. The </w:t>
      </w:r>
      <w:proofErr w:type="spellStart"/>
      <w:r w:rsidRPr="00F61210">
        <w:rPr>
          <w:color w:val="000000" w:themeColor="text1"/>
        </w:rPr>
        <w:t>multitaper</w:t>
      </w:r>
      <w:proofErr w:type="spellEnd"/>
      <w:r w:rsidRPr="00F61210">
        <w:rPr>
          <w:color w:val="000000" w:themeColor="text1"/>
        </w:rPr>
        <w:t xml:space="preserve"> spectrogram </w:t>
      </w:r>
      <w:r w:rsidR="00204F0D" w:rsidRPr="00F61210">
        <w:rPr>
          <w:color w:val="000000" w:themeColor="text1"/>
        </w:rPr>
        <w:t xml:space="preserve">of the EEG </w:t>
      </w:r>
      <w:r w:rsidR="00F15145" w:rsidRPr="00F61210">
        <w:rPr>
          <w:color w:val="000000" w:themeColor="text1"/>
        </w:rPr>
        <w:t>represents</w:t>
      </w:r>
      <w:r w:rsidR="00BB0DA6" w:rsidRPr="00F61210">
        <w:rPr>
          <w:color w:val="000000" w:themeColor="text1"/>
        </w:rPr>
        <w:t xml:space="preserve"> the</w:t>
      </w:r>
      <w:r w:rsidRPr="00F61210">
        <w:rPr>
          <w:color w:val="000000" w:themeColor="text1"/>
        </w:rPr>
        <w:t xml:space="preserve"> combined activity of multiple networks of neurons with discharge patterns that oscillate at different frequen</w:t>
      </w:r>
      <w:r w:rsidR="00CD4217" w:rsidRPr="00F61210">
        <w:rPr>
          <w:color w:val="000000" w:themeColor="text1"/>
        </w:rPr>
        <w:t>cies</w:t>
      </w:r>
      <w:r w:rsidR="002570CE" w:rsidRPr="002570CE">
        <w:rPr>
          <w:noProof/>
          <w:color w:val="000000" w:themeColor="text1"/>
          <w:vertAlign w:val="superscript"/>
        </w:rPr>
        <w:t>2</w:t>
      </w:r>
      <w:r w:rsidR="00CD4217" w:rsidRPr="00F61210">
        <w:rPr>
          <w:color w:val="000000" w:themeColor="text1"/>
        </w:rPr>
        <w:t>.</w:t>
      </w:r>
      <w:r w:rsidR="00481CD4" w:rsidRPr="00F61210">
        <w:rPr>
          <w:color w:val="000000" w:themeColor="text1"/>
        </w:rPr>
        <w:t xml:space="preserve"> </w:t>
      </w:r>
      <w:r w:rsidR="004407D3" w:rsidRPr="00F61210">
        <w:rPr>
          <w:color w:val="000000" w:themeColor="text1"/>
        </w:rPr>
        <w:t>Due to its time</w:t>
      </w:r>
      <w:r w:rsidR="00390242">
        <w:rPr>
          <w:color w:val="000000" w:themeColor="text1"/>
        </w:rPr>
        <w:t xml:space="preserve"> s</w:t>
      </w:r>
      <w:r w:rsidR="004407D3" w:rsidRPr="00F61210">
        <w:rPr>
          <w:color w:val="000000" w:themeColor="text1"/>
        </w:rPr>
        <w:t>hift invariant, the Fourier transform is considered the best transformation between time and frequency domains</w:t>
      </w:r>
      <w:r w:rsidR="002570CE" w:rsidRPr="002570CE">
        <w:rPr>
          <w:noProof/>
          <w:color w:val="000000" w:themeColor="text1"/>
          <w:vertAlign w:val="superscript"/>
        </w:rPr>
        <w:t>3</w:t>
      </w:r>
      <w:r w:rsidR="004407D3" w:rsidRPr="00F61210">
        <w:rPr>
          <w:color w:val="000000" w:themeColor="text1"/>
        </w:rPr>
        <w:t xml:space="preserve">. </w:t>
      </w:r>
      <w:r w:rsidR="00407F9E" w:rsidRPr="00F61210">
        <w:rPr>
          <w:color w:val="000000" w:themeColor="text1"/>
        </w:rPr>
        <w:t>Fourier analysis</w:t>
      </w:r>
      <w:r w:rsidR="00FB3B0D" w:rsidRPr="00F61210">
        <w:rPr>
          <w:color w:val="000000" w:themeColor="text1"/>
        </w:rPr>
        <w:t xml:space="preserve"> also has a number of limitations</w:t>
      </w:r>
      <w:r w:rsidR="00407F9E" w:rsidRPr="00F61210">
        <w:rPr>
          <w:color w:val="000000" w:themeColor="text1"/>
        </w:rPr>
        <w:t xml:space="preserve">. </w:t>
      </w:r>
      <w:r w:rsidR="00632544" w:rsidRPr="00F61210">
        <w:rPr>
          <w:color w:val="000000" w:themeColor="text1"/>
        </w:rPr>
        <w:t>EEG signals are nonstationary</w:t>
      </w:r>
      <w:r w:rsidR="00EB4C95">
        <w:rPr>
          <w:color w:val="000000" w:themeColor="text1"/>
        </w:rPr>
        <w:t>.</w:t>
      </w:r>
      <w:r w:rsidR="00632544" w:rsidRPr="00F61210">
        <w:rPr>
          <w:color w:val="000000" w:themeColor="text1"/>
        </w:rPr>
        <w:t xml:space="preserve"> </w:t>
      </w:r>
      <w:r w:rsidR="00EB4C95">
        <w:rPr>
          <w:color w:val="000000" w:themeColor="text1"/>
        </w:rPr>
        <w:t xml:space="preserve">Therefore, </w:t>
      </w:r>
      <w:r w:rsidR="00632544" w:rsidRPr="00F61210">
        <w:rPr>
          <w:color w:val="000000" w:themeColor="text1"/>
        </w:rPr>
        <w:t xml:space="preserve">small changes may not be </w:t>
      </w:r>
      <w:r w:rsidR="005840C8">
        <w:rPr>
          <w:color w:val="000000" w:themeColor="text1"/>
        </w:rPr>
        <w:t>perceived</w:t>
      </w:r>
      <w:r w:rsidR="005840C8" w:rsidRPr="00F61210">
        <w:rPr>
          <w:color w:val="000000" w:themeColor="text1"/>
        </w:rPr>
        <w:t xml:space="preserve"> </w:t>
      </w:r>
      <w:r w:rsidR="00632544" w:rsidRPr="00F61210">
        <w:rPr>
          <w:color w:val="000000" w:themeColor="text1"/>
        </w:rPr>
        <w:t>under Fourier method</w:t>
      </w:r>
      <w:r w:rsidR="00AA3432">
        <w:rPr>
          <w:color w:val="000000" w:themeColor="text1"/>
        </w:rPr>
        <w:t>s</w:t>
      </w:r>
      <w:r w:rsidR="00632544" w:rsidRPr="00F61210">
        <w:rPr>
          <w:color w:val="000000" w:themeColor="text1"/>
        </w:rPr>
        <w:t xml:space="preserve"> and the analysis may change depending on the </w:t>
      </w:r>
      <w:r w:rsidR="00AA3432">
        <w:rPr>
          <w:color w:val="000000" w:themeColor="text1"/>
        </w:rPr>
        <w:t>size</w:t>
      </w:r>
      <w:r w:rsidR="00632544" w:rsidRPr="00F61210">
        <w:rPr>
          <w:color w:val="000000" w:themeColor="text1"/>
        </w:rPr>
        <w:t xml:space="preserve"> of </w:t>
      </w:r>
      <w:r w:rsidR="00EB4C95">
        <w:rPr>
          <w:color w:val="000000" w:themeColor="text1"/>
        </w:rPr>
        <w:t xml:space="preserve">the </w:t>
      </w:r>
      <w:r w:rsidR="00632544" w:rsidRPr="00F61210">
        <w:rPr>
          <w:color w:val="000000" w:themeColor="text1"/>
        </w:rPr>
        <w:t>data</w:t>
      </w:r>
      <w:r w:rsidR="00AA3432">
        <w:rPr>
          <w:color w:val="000000" w:themeColor="text1"/>
        </w:rPr>
        <w:t xml:space="preserve"> set</w:t>
      </w:r>
      <w:r w:rsidR="00BF7A59" w:rsidRPr="00F61210">
        <w:rPr>
          <w:color w:val="000000" w:themeColor="text1"/>
        </w:rPr>
        <w:t>.</w:t>
      </w:r>
      <w:r w:rsidR="00FD5C55" w:rsidRPr="00F61210">
        <w:rPr>
          <w:color w:val="000000" w:themeColor="text1"/>
        </w:rPr>
        <w:t xml:space="preserve"> However, windowing is used when applying a Fourier transform to a nonstationary signal</w:t>
      </w:r>
      <w:r w:rsidR="00AA3432">
        <w:rPr>
          <w:color w:val="000000" w:themeColor="text1"/>
        </w:rPr>
        <w:t>.</w:t>
      </w:r>
      <w:r w:rsidR="00FD5C55" w:rsidRPr="00F61210">
        <w:rPr>
          <w:color w:val="000000" w:themeColor="text1"/>
        </w:rPr>
        <w:t xml:space="preserve"> </w:t>
      </w:r>
      <w:r w:rsidR="00AA3432">
        <w:rPr>
          <w:color w:val="000000" w:themeColor="text1"/>
        </w:rPr>
        <w:t>This</w:t>
      </w:r>
      <w:r w:rsidR="00FD5C55" w:rsidRPr="00F61210">
        <w:rPr>
          <w:color w:val="000000" w:themeColor="text1"/>
        </w:rPr>
        <w:t xml:space="preserve"> assum</w:t>
      </w:r>
      <w:r w:rsidR="00AA3432">
        <w:rPr>
          <w:color w:val="000000" w:themeColor="text1"/>
        </w:rPr>
        <w:t>es</w:t>
      </w:r>
      <w:r w:rsidR="00FD5C55" w:rsidRPr="00F61210">
        <w:rPr>
          <w:color w:val="000000" w:themeColor="text1"/>
        </w:rPr>
        <w:t xml:space="preserve"> that the spectrum </w:t>
      </w:r>
      <w:r w:rsidR="00AA3432">
        <w:rPr>
          <w:color w:val="000000" w:themeColor="text1"/>
        </w:rPr>
        <w:t xml:space="preserve">of the </w:t>
      </w:r>
      <w:r w:rsidR="00AA3432" w:rsidRPr="00F61210">
        <w:rPr>
          <w:color w:val="000000" w:themeColor="text1"/>
        </w:rPr>
        <w:t xml:space="preserve">signal </w:t>
      </w:r>
      <w:r w:rsidR="00FD5C55" w:rsidRPr="00F61210">
        <w:rPr>
          <w:color w:val="000000" w:themeColor="text1"/>
        </w:rPr>
        <w:t xml:space="preserve">changes only marginally over short periods of time. </w:t>
      </w:r>
      <w:r w:rsidR="00632544" w:rsidRPr="00F61210">
        <w:rPr>
          <w:color w:val="000000" w:themeColor="text1"/>
        </w:rPr>
        <w:t xml:space="preserve">An alternate method </w:t>
      </w:r>
      <w:r w:rsidR="00FB3B0D" w:rsidRPr="00F61210">
        <w:rPr>
          <w:color w:val="000000" w:themeColor="text1"/>
        </w:rPr>
        <w:t xml:space="preserve">for </w:t>
      </w:r>
      <w:r w:rsidR="00632544" w:rsidRPr="00F61210">
        <w:rPr>
          <w:color w:val="000000" w:themeColor="text1"/>
        </w:rPr>
        <w:t>spectral analysis is wavelet transform</w:t>
      </w:r>
      <w:r w:rsidR="00BF7A59" w:rsidRPr="00F61210">
        <w:rPr>
          <w:color w:val="000000" w:themeColor="text1"/>
        </w:rPr>
        <w:t xml:space="preserve"> </w:t>
      </w:r>
      <w:r w:rsidR="002A659F">
        <w:rPr>
          <w:color w:val="000000" w:themeColor="text1"/>
        </w:rPr>
        <w:t>which</w:t>
      </w:r>
      <w:r w:rsidR="00FB3B0D" w:rsidRPr="00F61210">
        <w:rPr>
          <w:color w:val="000000" w:themeColor="text1"/>
        </w:rPr>
        <w:t xml:space="preserve"> may be</w:t>
      </w:r>
      <w:r w:rsidR="00BF7A59" w:rsidRPr="00F61210">
        <w:rPr>
          <w:color w:val="000000" w:themeColor="text1"/>
        </w:rPr>
        <w:t xml:space="preserve"> more </w:t>
      </w:r>
      <w:r w:rsidR="00FB3B0D" w:rsidRPr="00F61210">
        <w:rPr>
          <w:color w:val="000000" w:themeColor="text1"/>
        </w:rPr>
        <w:t>appropriate</w:t>
      </w:r>
      <w:r w:rsidR="00BF7A59" w:rsidRPr="00F61210">
        <w:rPr>
          <w:color w:val="000000" w:themeColor="text1"/>
        </w:rPr>
        <w:t xml:space="preserve"> for </w:t>
      </w:r>
      <w:r w:rsidR="002A659F">
        <w:rPr>
          <w:color w:val="000000" w:themeColor="text1"/>
        </w:rPr>
        <w:t>detecting brain disease</w:t>
      </w:r>
      <w:r w:rsidR="002570CE" w:rsidRPr="002570CE">
        <w:rPr>
          <w:noProof/>
          <w:color w:val="000000" w:themeColor="text1"/>
          <w:vertAlign w:val="superscript"/>
        </w:rPr>
        <w:t>3</w:t>
      </w:r>
      <w:r w:rsidR="00BF7A59" w:rsidRPr="00F61210">
        <w:rPr>
          <w:color w:val="000000" w:themeColor="text1"/>
        </w:rPr>
        <w:t>.</w:t>
      </w:r>
    </w:p>
    <w:p w14:paraId="5716D220" w14:textId="77777777" w:rsidR="009E6012" w:rsidRPr="00F61210" w:rsidRDefault="009E6012" w:rsidP="00CD59B3">
      <w:pPr>
        <w:rPr>
          <w:color w:val="000000" w:themeColor="text1"/>
        </w:rPr>
      </w:pPr>
    </w:p>
    <w:p w14:paraId="1D712024" w14:textId="788C77AD" w:rsidR="00266A59" w:rsidRPr="00BE6300" w:rsidRDefault="009E6012" w:rsidP="00CD59B3">
      <w:pPr>
        <w:rPr>
          <w:color w:val="000000" w:themeColor="text1"/>
        </w:rPr>
      </w:pPr>
      <w:r w:rsidRPr="00BE6300">
        <w:rPr>
          <w:color w:val="000000" w:themeColor="text1"/>
        </w:rPr>
        <w:t xml:space="preserve">From a functional perspective, </w:t>
      </w:r>
      <w:r w:rsidR="005D164D" w:rsidRPr="00BE6300">
        <w:rPr>
          <w:color w:val="000000" w:themeColor="text1"/>
        </w:rPr>
        <w:t xml:space="preserve">the </w:t>
      </w:r>
      <w:r w:rsidRPr="00BE6300">
        <w:rPr>
          <w:color w:val="000000" w:themeColor="text1"/>
        </w:rPr>
        <w:t xml:space="preserve">different oscillations </w:t>
      </w:r>
      <w:r w:rsidR="005D164D" w:rsidRPr="00BE6300">
        <w:rPr>
          <w:color w:val="000000" w:themeColor="text1"/>
        </w:rPr>
        <w:t xml:space="preserve">comprising </w:t>
      </w:r>
      <w:r w:rsidRPr="00BE6300">
        <w:rPr>
          <w:color w:val="000000" w:themeColor="text1"/>
        </w:rPr>
        <w:t>an EEG signal</w:t>
      </w:r>
      <w:r w:rsidR="00F15145" w:rsidRPr="00BE6300">
        <w:rPr>
          <w:color w:val="000000" w:themeColor="text1"/>
        </w:rPr>
        <w:t xml:space="preserve"> are lower-level</w:t>
      </w:r>
      <w:r w:rsidR="00A12AE0" w:rsidRPr="00BE6300">
        <w:rPr>
          <w:color w:val="000000" w:themeColor="text1"/>
        </w:rPr>
        <w:t>,</w:t>
      </w:r>
      <w:r w:rsidR="00F15145" w:rsidRPr="00BE6300">
        <w:rPr>
          <w:color w:val="000000" w:themeColor="text1"/>
        </w:rPr>
        <w:t xml:space="preserve"> trait phenotypes characteristic of higher-level</w:t>
      </w:r>
      <w:r w:rsidR="00A12AE0" w:rsidRPr="00BE6300">
        <w:rPr>
          <w:color w:val="000000" w:themeColor="text1"/>
        </w:rPr>
        <w:t>,</w:t>
      </w:r>
      <w:r w:rsidR="00F15145" w:rsidRPr="00BE6300">
        <w:rPr>
          <w:color w:val="000000" w:themeColor="text1"/>
        </w:rPr>
        <w:t xml:space="preserve"> state phenotypes such as sleep and </w:t>
      </w:r>
      <w:r w:rsidR="000C3DE5" w:rsidRPr="00BE6300">
        <w:rPr>
          <w:color w:val="000000" w:themeColor="text1"/>
        </w:rPr>
        <w:t>wakefulness</w:t>
      </w:r>
      <w:r w:rsidR="002570CE" w:rsidRPr="002570CE">
        <w:rPr>
          <w:noProof/>
          <w:color w:val="000000" w:themeColor="text1"/>
          <w:vertAlign w:val="superscript"/>
        </w:rPr>
        <w:t>2</w:t>
      </w:r>
      <w:r w:rsidR="00707422">
        <w:rPr>
          <w:color w:val="000000" w:themeColor="text1"/>
        </w:rPr>
        <w:t xml:space="preserve">, </w:t>
      </w:r>
      <w:r w:rsidR="00030ED5" w:rsidRPr="00BE6300">
        <w:rPr>
          <w:color w:val="000000" w:themeColor="text1"/>
        </w:rPr>
        <w:t xml:space="preserve">or </w:t>
      </w:r>
      <w:r w:rsidR="00F15145" w:rsidRPr="00BE6300">
        <w:rPr>
          <w:color w:val="000000" w:themeColor="text1"/>
        </w:rPr>
        <w:t>the loss of wakefulness caused by</w:t>
      </w:r>
      <w:r w:rsidR="007A01ED" w:rsidRPr="00BE6300">
        <w:rPr>
          <w:color w:val="000000" w:themeColor="text1"/>
        </w:rPr>
        <w:t xml:space="preserve"> </w:t>
      </w:r>
      <w:r w:rsidR="00AF2675" w:rsidRPr="00BE6300">
        <w:rPr>
          <w:color w:val="000000" w:themeColor="text1"/>
        </w:rPr>
        <w:t xml:space="preserve">general </w:t>
      </w:r>
      <w:r w:rsidRPr="00BE6300">
        <w:rPr>
          <w:color w:val="000000" w:themeColor="text1"/>
        </w:rPr>
        <w:t>anesthetics</w:t>
      </w:r>
      <w:r w:rsidR="002570CE" w:rsidRPr="002570CE">
        <w:rPr>
          <w:noProof/>
          <w:color w:val="000000" w:themeColor="text1"/>
          <w:vertAlign w:val="superscript"/>
        </w:rPr>
        <w:t>4-6</w:t>
      </w:r>
      <w:r w:rsidR="00F90111" w:rsidRPr="00BE6300">
        <w:rPr>
          <w:color w:val="000000" w:themeColor="text1"/>
        </w:rPr>
        <w:t>.</w:t>
      </w:r>
      <w:r w:rsidRPr="00BE6300">
        <w:rPr>
          <w:color w:val="000000" w:themeColor="text1"/>
        </w:rPr>
        <w:t xml:space="preserve"> Regarding </w:t>
      </w:r>
      <w:r w:rsidR="00030ED5" w:rsidRPr="00BE6300">
        <w:rPr>
          <w:color w:val="000000" w:themeColor="text1"/>
        </w:rPr>
        <w:t xml:space="preserve">states of </w:t>
      </w:r>
      <w:r w:rsidRPr="00BE6300">
        <w:rPr>
          <w:color w:val="000000" w:themeColor="text1"/>
        </w:rPr>
        <w:t>sleep</w:t>
      </w:r>
      <w:r w:rsidR="00030ED5" w:rsidRPr="00BE6300">
        <w:rPr>
          <w:color w:val="000000" w:themeColor="text1"/>
        </w:rPr>
        <w:t xml:space="preserve"> and wakefulness</w:t>
      </w:r>
      <w:r w:rsidRPr="00BE6300">
        <w:rPr>
          <w:color w:val="000000" w:themeColor="text1"/>
        </w:rPr>
        <w:t xml:space="preserve">, the spectrogram </w:t>
      </w:r>
      <w:r w:rsidR="00030ED5" w:rsidRPr="00BE6300">
        <w:rPr>
          <w:color w:val="000000" w:themeColor="text1"/>
        </w:rPr>
        <w:t>clearly illustrate</w:t>
      </w:r>
      <w:r w:rsidR="00FF719C" w:rsidRPr="00BE6300">
        <w:rPr>
          <w:color w:val="000000" w:themeColor="text1"/>
        </w:rPr>
        <w:t>s</w:t>
      </w:r>
      <w:r w:rsidR="00030ED5" w:rsidRPr="00BE6300">
        <w:rPr>
          <w:color w:val="000000" w:themeColor="text1"/>
        </w:rPr>
        <w:t xml:space="preserve"> that endogenously generated rhythms of sleep are </w:t>
      </w:r>
      <w:r w:rsidRPr="00BE6300">
        <w:rPr>
          <w:color w:val="000000" w:themeColor="text1"/>
        </w:rPr>
        <w:t xml:space="preserve">continuous </w:t>
      </w:r>
      <w:r w:rsidR="00B200F6" w:rsidRPr="00BE6300">
        <w:rPr>
          <w:color w:val="000000" w:themeColor="text1"/>
        </w:rPr>
        <w:t xml:space="preserve">and </w:t>
      </w:r>
      <w:r w:rsidRPr="00BE6300">
        <w:rPr>
          <w:color w:val="000000" w:themeColor="text1"/>
        </w:rPr>
        <w:t>dynamic</w:t>
      </w:r>
      <w:r w:rsidR="002570CE" w:rsidRPr="002570CE">
        <w:rPr>
          <w:noProof/>
          <w:color w:val="000000" w:themeColor="text1"/>
          <w:vertAlign w:val="superscript"/>
        </w:rPr>
        <w:t>7</w:t>
      </w:r>
      <w:r w:rsidR="00F90111" w:rsidRPr="00BE6300">
        <w:rPr>
          <w:color w:val="000000" w:themeColor="text1"/>
        </w:rPr>
        <w:t>.</w:t>
      </w:r>
      <w:r w:rsidRPr="00BE6300">
        <w:rPr>
          <w:color w:val="000000" w:themeColor="text1"/>
        </w:rPr>
        <w:t xml:space="preserve"> </w:t>
      </w:r>
      <w:r w:rsidR="00C27267" w:rsidRPr="00BE6300">
        <w:rPr>
          <w:color w:val="000000" w:themeColor="text1"/>
        </w:rPr>
        <w:t xml:space="preserve">Quantitative descriptions of states of </w:t>
      </w:r>
      <w:r w:rsidRPr="00BE6300">
        <w:rPr>
          <w:color w:val="000000" w:themeColor="text1"/>
        </w:rPr>
        <w:t>sleep</w:t>
      </w:r>
      <w:r w:rsidR="00030ED5" w:rsidRPr="00BE6300">
        <w:rPr>
          <w:color w:val="000000" w:themeColor="text1"/>
        </w:rPr>
        <w:t xml:space="preserve"> and wakef</w:t>
      </w:r>
      <w:r w:rsidR="00C27267" w:rsidRPr="00BE6300">
        <w:rPr>
          <w:color w:val="000000" w:themeColor="text1"/>
        </w:rPr>
        <w:t>ulness have traditionally involved</w:t>
      </w:r>
      <w:r w:rsidR="00030ED5" w:rsidRPr="00BE6300">
        <w:rPr>
          <w:color w:val="000000" w:themeColor="text1"/>
        </w:rPr>
        <w:t xml:space="preserve"> a binning process that assigns a sleep</w:t>
      </w:r>
      <w:r w:rsidR="00A24595" w:rsidRPr="00BE6300">
        <w:rPr>
          <w:color w:val="000000" w:themeColor="text1"/>
        </w:rPr>
        <w:t xml:space="preserve"> or </w:t>
      </w:r>
      <w:r w:rsidR="00030ED5" w:rsidRPr="00BE6300">
        <w:rPr>
          <w:color w:val="000000" w:themeColor="text1"/>
        </w:rPr>
        <w:t>wake classification to each</w:t>
      </w:r>
      <w:r w:rsidRPr="00BE6300">
        <w:rPr>
          <w:color w:val="000000" w:themeColor="text1"/>
        </w:rPr>
        <w:t xml:space="preserve"> </w:t>
      </w:r>
      <w:r w:rsidR="00AF2675" w:rsidRPr="00BE6300">
        <w:rPr>
          <w:color w:val="000000" w:themeColor="text1"/>
        </w:rPr>
        <w:t xml:space="preserve">specifically defined epoch (e.g., </w:t>
      </w:r>
      <w:r w:rsidR="000021C0">
        <w:rPr>
          <w:color w:val="000000" w:themeColor="text1"/>
        </w:rPr>
        <w:t>1</w:t>
      </w:r>
      <w:r w:rsidRPr="00BE6300">
        <w:rPr>
          <w:color w:val="000000" w:themeColor="text1"/>
        </w:rPr>
        <w:t>0 s</w:t>
      </w:r>
      <w:r w:rsidR="00AF2675" w:rsidRPr="00BE6300">
        <w:rPr>
          <w:color w:val="000000" w:themeColor="text1"/>
        </w:rPr>
        <w:t>)</w:t>
      </w:r>
      <w:r w:rsidRPr="00BE6300">
        <w:rPr>
          <w:color w:val="000000" w:themeColor="text1"/>
        </w:rPr>
        <w:t xml:space="preserve"> </w:t>
      </w:r>
      <w:r w:rsidR="00A24595" w:rsidRPr="00BE6300">
        <w:rPr>
          <w:color w:val="000000" w:themeColor="text1"/>
        </w:rPr>
        <w:t>of EEG recording</w:t>
      </w:r>
      <w:r w:rsidRPr="00BE6300">
        <w:rPr>
          <w:color w:val="000000" w:themeColor="text1"/>
        </w:rPr>
        <w:t>.</w:t>
      </w:r>
      <w:r w:rsidR="00F67ED0" w:rsidRPr="00BE6300">
        <w:rPr>
          <w:color w:val="000000" w:themeColor="text1"/>
        </w:rPr>
        <w:t xml:space="preserve"> The</w:t>
      </w:r>
      <w:r w:rsidR="00C27267" w:rsidRPr="00BE6300">
        <w:rPr>
          <w:color w:val="000000" w:themeColor="text1"/>
        </w:rPr>
        <w:t>se</w:t>
      </w:r>
      <w:r w:rsidR="00F67ED0" w:rsidRPr="00BE6300">
        <w:rPr>
          <w:color w:val="000000" w:themeColor="text1"/>
        </w:rPr>
        <w:t xml:space="preserve"> state bins are then plotted</w:t>
      </w:r>
      <w:r w:rsidR="00A24595" w:rsidRPr="00BE6300">
        <w:rPr>
          <w:color w:val="000000" w:themeColor="text1"/>
        </w:rPr>
        <w:t xml:space="preserve"> as a function of time. </w:t>
      </w:r>
      <w:r w:rsidR="009A1AA4" w:rsidRPr="00BE6300">
        <w:rPr>
          <w:color w:val="000000" w:themeColor="text1"/>
        </w:rPr>
        <w:t>T</w:t>
      </w:r>
      <w:r w:rsidR="007652FC" w:rsidRPr="00BE6300">
        <w:rPr>
          <w:color w:val="000000" w:themeColor="text1"/>
        </w:rPr>
        <w:t>ime course data</w:t>
      </w:r>
      <w:r w:rsidR="009A1AA4" w:rsidRPr="00BE6300">
        <w:rPr>
          <w:color w:val="000000" w:themeColor="text1"/>
        </w:rPr>
        <w:t xml:space="preserve"> plots</w:t>
      </w:r>
      <w:r w:rsidR="007652FC" w:rsidRPr="00BE6300">
        <w:rPr>
          <w:color w:val="000000" w:themeColor="text1"/>
        </w:rPr>
        <w:t>, often referred to as hypnograms,</w:t>
      </w:r>
      <w:r w:rsidR="007A01ED" w:rsidRPr="00BE6300">
        <w:rPr>
          <w:color w:val="000000" w:themeColor="text1"/>
        </w:rPr>
        <w:t xml:space="preserve"> </w:t>
      </w:r>
      <w:r w:rsidR="00C609E5" w:rsidRPr="00BE6300">
        <w:rPr>
          <w:color w:val="000000" w:themeColor="text1"/>
        </w:rPr>
        <w:t xml:space="preserve">are used to </w:t>
      </w:r>
      <w:r w:rsidR="007652FC" w:rsidRPr="00BE6300">
        <w:rPr>
          <w:color w:val="000000" w:themeColor="text1"/>
        </w:rPr>
        <w:t>differentiate normal sleep from sleep that is disrupted by disease</w:t>
      </w:r>
      <w:r w:rsidR="00C609E5" w:rsidRPr="00BE6300">
        <w:rPr>
          <w:color w:val="000000" w:themeColor="text1"/>
        </w:rPr>
        <w:t>,</w:t>
      </w:r>
      <w:r w:rsidR="00390EA8" w:rsidRPr="00BE6300">
        <w:rPr>
          <w:color w:val="000000" w:themeColor="text1"/>
        </w:rPr>
        <w:t xml:space="preserve"> </w:t>
      </w:r>
      <w:r w:rsidR="00E848EC" w:rsidRPr="00BE6300">
        <w:rPr>
          <w:color w:val="000000" w:themeColor="text1"/>
        </w:rPr>
        <w:t>drug administration</w:t>
      </w:r>
      <w:r w:rsidR="00C609E5" w:rsidRPr="00BE6300">
        <w:rPr>
          <w:color w:val="000000" w:themeColor="text1"/>
        </w:rPr>
        <w:t xml:space="preserve">, </w:t>
      </w:r>
      <w:r w:rsidR="008D2326">
        <w:rPr>
          <w:color w:val="000000" w:themeColor="text1"/>
        </w:rPr>
        <w:t>changes</w:t>
      </w:r>
      <w:r w:rsidR="00C609E5" w:rsidRPr="00BE6300">
        <w:rPr>
          <w:color w:val="000000" w:themeColor="text1"/>
        </w:rPr>
        <w:t xml:space="preserve"> in circadian rhythms, shift work, </w:t>
      </w:r>
      <w:r w:rsidR="00C609E5" w:rsidRPr="001650E6">
        <w:rPr>
          <w:color w:val="000000" w:themeColor="text1"/>
        </w:rPr>
        <w:t>etc</w:t>
      </w:r>
      <w:r w:rsidR="007652FC" w:rsidRPr="00BE6300">
        <w:rPr>
          <w:color w:val="000000" w:themeColor="text1"/>
        </w:rPr>
        <w:t>.</w:t>
      </w:r>
      <w:r w:rsidR="004B0C99" w:rsidRPr="00BE6300">
        <w:rPr>
          <w:color w:val="000000" w:themeColor="text1"/>
        </w:rPr>
        <w:t xml:space="preserve"> </w:t>
      </w:r>
      <w:r w:rsidR="00E07100" w:rsidRPr="00BE6300">
        <w:rPr>
          <w:color w:val="000000" w:themeColor="text1"/>
        </w:rPr>
        <w:t xml:space="preserve">A limitation of </w:t>
      </w:r>
      <w:r w:rsidR="00F67ED0" w:rsidRPr="00BE6300">
        <w:rPr>
          <w:color w:val="000000" w:themeColor="text1"/>
        </w:rPr>
        <w:t>hypnogram</w:t>
      </w:r>
      <w:r w:rsidR="00E07100" w:rsidRPr="00BE6300">
        <w:rPr>
          <w:color w:val="000000" w:themeColor="text1"/>
        </w:rPr>
        <w:t xml:space="preserve"> plots is that they misrepresent</w:t>
      </w:r>
      <w:r w:rsidR="005378A0" w:rsidRPr="00BE6300">
        <w:rPr>
          <w:color w:val="000000" w:themeColor="text1"/>
        </w:rPr>
        <w:t xml:space="preserve"> </w:t>
      </w:r>
      <w:r w:rsidR="00F67ED0" w:rsidRPr="00BE6300">
        <w:rPr>
          <w:color w:val="000000" w:themeColor="text1"/>
        </w:rPr>
        <w:t>EEG signal</w:t>
      </w:r>
      <w:r w:rsidR="00E07100" w:rsidRPr="00BE6300">
        <w:rPr>
          <w:color w:val="000000" w:themeColor="text1"/>
        </w:rPr>
        <w:t>s by expressing</w:t>
      </w:r>
      <w:r w:rsidR="00390EA8" w:rsidRPr="00BE6300">
        <w:rPr>
          <w:color w:val="000000" w:themeColor="text1"/>
        </w:rPr>
        <w:t xml:space="preserve"> </w:t>
      </w:r>
      <w:r w:rsidR="00266A59" w:rsidRPr="00BE6300">
        <w:rPr>
          <w:color w:val="000000" w:themeColor="text1"/>
        </w:rPr>
        <w:t xml:space="preserve">arousal states </w:t>
      </w:r>
      <w:r w:rsidR="00E07100" w:rsidRPr="00BE6300">
        <w:rPr>
          <w:color w:val="000000" w:themeColor="text1"/>
        </w:rPr>
        <w:t>as</w:t>
      </w:r>
      <w:r w:rsidR="00723B8D" w:rsidRPr="00BE6300">
        <w:rPr>
          <w:color w:val="000000" w:themeColor="text1"/>
        </w:rPr>
        <w:t xml:space="preserve"> </w:t>
      </w:r>
      <w:r w:rsidR="00F67ED0" w:rsidRPr="00BE6300">
        <w:rPr>
          <w:color w:val="000000" w:themeColor="text1"/>
        </w:rPr>
        <w:t>square waveform</w:t>
      </w:r>
      <w:r w:rsidR="00266A59" w:rsidRPr="00BE6300">
        <w:rPr>
          <w:color w:val="000000" w:themeColor="text1"/>
        </w:rPr>
        <w:t>s</w:t>
      </w:r>
      <w:r w:rsidR="00F67ED0" w:rsidRPr="00BE6300">
        <w:rPr>
          <w:color w:val="000000" w:themeColor="text1"/>
        </w:rPr>
        <w:t>.</w:t>
      </w:r>
      <w:r w:rsidR="00E07100" w:rsidRPr="00BE6300">
        <w:rPr>
          <w:color w:val="000000" w:themeColor="text1"/>
        </w:rPr>
        <w:t xml:space="preserve"> Hypnogram plotting</w:t>
      </w:r>
      <w:r w:rsidRPr="00BE6300">
        <w:rPr>
          <w:color w:val="000000" w:themeColor="text1"/>
        </w:rPr>
        <w:t xml:space="preserve"> in</w:t>
      </w:r>
      <w:r w:rsidR="00E07100" w:rsidRPr="00BE6300">
        <w:rPr>
          <w:color w:val="000000" w:themeColor="text1"/>
        </w:rPr>
        <w:t>volves</w:t>
      </w:r>
      <w:r w:rsidRPr="00BE6300">
        <w:rPr>
          <w:color w:val="000000" w:themeColor="text1"/>
        </w:rPr>
        <w:t xml:space="preserve"> </w:t>
      </w:r>
      <w:r w:rsidR="00030ED5" w:rsidRPr="00BE6300">
        <w:rPr>
          <w:color w:val="000000" w:themeColor="text1"/>
        </w:rPr>
        <w:t>a</w:t>
      </w:r>
      <w:r w:rsidRPr="00BE6300">
        <w:rPr>
          <w:color w:val="000000" w:themeColor="text1"/>
        </w:rPr>
        <w:t xml:space="preserve"> discretization of </w:t>
      </w:r>
      <w:r w:rsidR="00030ED5" w:rsidRPr="00BE6300">
        <w:rPr>
          <w:color w:val="000000" w:themeColor="text1"/>
        </w:rPr>
        <w:t xml:space="preserve">arousal </w:t>
      </w:r>
      <w:r w:rsidRPr="005E71D1">
        <w:rPr>
          <w:color w:val="000000" w:themeColor="text1"/>
        </w:rPr>
        <w:t>state</w:t>
      </w:r>
      <w:r w:rsidR="00030ED5" w:rsidRPr="005E71D1">
        <w:rPr>
          <w:color w:val="000000" w:themeColor="text1"/>
        </w:rPr>
        <w:t>s</w:t>
      </w:r>
      <w:r w:rsidR="002570CE" w:rsidRPr="002570CE">
        <w:rPr>
          <w:noProof/>
          <w:color w:val="000000" w:themeColor="text1"/>
          <w:vertAlign w:val="superscript"/>
        </w:rPr>
        <w:t>2</w:t>
      </w:r>
      <w:r w:rsidRPr="005E71D1">
        <w:rPr>
          <w:color w:val="000000" w:themeColor="text1"/>
        </w:rPr>
        <w:t xml:space="preserve"> </w:t>
      </w:r>
      <w:r w:rsidR="00E07100" w:rsidRPr="005E71D1">
        <w:rPr>
          <w:color w:val="000000" w:themeColor="text1"/>
        </w:rPr>
        <w:t>and</w:t>
      </w:r>
      <w:r w:rsidR="00723B8D" w:rsidRPr="005E71D1">
        <w:rPr>
          <w:color w:val="000000" w:themeColor="text1"/>
        </w:rPr>
        <w:t xml:space="preserve"> </w:t>
      </w:r>
      <w:r w:rsidRPr="00BE6300">
        <w:rPr>
          <w:color w:val="000000" w:themeColor="text1"/>
        </w:rPr>
        <w:t>does not</w:t>
      </w:r>
      <w:r w:rsidR="005378A0" w:rsidRPr="00BE6300">
        <w:rPr>
          <w:color w:val="000000" w:themeColor="text1"/>
        </w:rPr>
        <w:t xml:space="preserve"> permit</w:t>
      </w:r>
      <w:r w:rsidRPr="00BE6300">
        <w:rPr>
          <w:color w:val="000000" w:themeColor="text1"/>
        </w:rPr>
        <w:t xml:space="preserve"> </w:t>
      </w:r>
      <w:r w:rsidR="00266A59" w:rsidRPr="00BE6300">
        <w:rPr>
          <w:color w:val="000000" w:themeColor="text1"/>
        </w:rPr>
        <w:t xml:space="preserve">a </w:t>
      </w:r>
      <w:r w:rsidR="00E07100" w:rsidRPr="00BE6300">
        <w:rPr>
          <w:color w:val="000000" w:themeColor="text1"/>
        </w:rPr>
        <w:t>finely</w:t>
      </w:r>
      <w:r w:rsidR="00707422">
        <w:rPr>
          <w:color w:val="000000" w:themeColor="text1"/>
        </w:rPr>
        <w:t xml:space="preserve"> </w:t>
      </w:r>
      <w:r w:rsidR="00E07100" w:rsidRPr="00BE6300">
        <w:rPr>
          <w:color w:val="000000" w:themeColor="text1"/>
        </w:rPr>
        <w:t xml:space="preserve">grained display </w:t>
      </w:r>
      <w:r w:rsidR="008F3832" w:rsidRPr="00BE6300">
        <w:rPr>
          <w:color w:val="000000" w:themeColor="text1"/>
        </w:rPr>
        <w:t>of</w:t>
      </w:r>
      <w:r w:rsidRPr="00BE6300">
        <w:rPr>
          <w:color w:val="000000" w:themeColor="text1"/>
        </w:rPr>
        <w:t xml:space="preserve"> intermediate or transition stages</w:t>
      </w:r>
      <w:r w:rsidR="00030ED5" w:rsidRPr="00BE6300">
        <w:rPr>
          <w:color w:val="000000" w:themeColor="text1"/>
        </w:rPr>
        <w:t>.</w:t>
      </w:r>
      <w:r w:rsidRPr="00BE6300">
        <w:rPr>
          <w:color w:val="000000" w:themeColor="text1"/>
        </w:rPr>
        <w:t xml:space="preserve"> </w:t>
      </w:r>
      <w:r w:rsidR="00723B8D" w:rsidRPr="00BE6300">
        <w:rPr>
          <w:color w:val="000000" w:themeColor="text1"/>
        </w:rPr>
        <w:t>Furthermore</w:t>
      </w:r>
      <w:r w:rsidR="00030ED5" w:rsidRPr="00BE6300">
        <w:rPr>
          <w:color w:val="000000" w:themeColor="text1"/>
        </w:rPr>
        <w:t xml:space="preserve">, </w:t>
      </w:r>
      <w:r w:rsidR="000021C0">
        <w:rPr>
          <w:color w:val="000000" w:themeColor="text1"/>
        </w:rPr>
        <w:t>1</w:t>
      </w:r>
      <w:r w:rsidR="00030ED5" w:rsidRPr="00BE6300">
        <w:rPr>
          <w:color w:val="000000" w:themeColor="text1"/>
        </w:rPr>
        <w:t>0</w:t>
      </w:r>
      <w:r w:rsidR="00B63D97">
        <w:rPr>
          <w:color w:val="000000" w:themeColor="text1"/>
        </w:rPr>
        <w:t xml:space="preserve"> </w:t>
      </w:r>
      <w:r w:rsidR="00030ED5" w:rsidRPr="00BE6300">
        <w:rPr>
          <w:color w:val="000000" w:themeColor="text1"/>
        </w:rPr>
        <w:t>s scoring epochs produce a</w:t>
      </w:r>
      <w:r w:rsidRPr="00BE6300">
        <w:rPr>
          <w:color w:val="000000" w:themeColor="text1"/>
        </w:rPr>
        <w:t xml:space="preserve"> discretization of time</w:t>
      </w:r>
      <w:r w:rsidR="00723B8D" w:rsidRPr="00BE6300">
        <w:rPr>
          <w:color w:val="000000" w:themeColor="text1"/>
        </w:rPr>
        <w:t xml:space="preserve"> by imposing a lower limit on the time scale. </w:t>
      </w:r>
      <w:r w:rsidRPr="00BE6300">
        <w:rPr>
          <w:color w:val="000000" w:themeColor="text1"/>
        </w:rPr>
        <w:t>The result of the discretization</w:t>
      </w:r>
      <w:r w:rsidR="00350429" w:rsidRPr="00BE6300">
        <w:rPr>
          <w:color w:val="000000" w:themeColor="text1"/>
        </w:rPr>
        <w:t xml:space="preserve"> of both </w:t>
      </w:r>
      <w:r w:rsidR="00350429" w:rsidRPr="00396D50">
        <w:rPr>
          <w:color w:val="000000" w:themeColor="text1"/>
        </w:rPr>
        <w:t>state and time</w:t>
      </w:r>
      <w:r w:rsidRPr="00396D50">
        <w:rPr>
          <w:color w:val="000000" w:themeColor="text1"/>
        </w:rPr>
        <w:t xml:space="preserve"> is the loss of neurophysiological information </w:t>
      </w:r>
      <w:r w:rsidR="00751855" w:rsidRPr="00396D50">
        <w:rPr>
          <w:color w:val="000000" w:themeColor="text1"/>
        </w:rPr>
        <w:t>regarding</w:t>
      </w:r>
      <w:r w:rsidRPr="00396D50">
        <w:rPr>
          <w:color w:val="000000" w:themeColor="text1"/>
        </w:rPr>
        <w:t xml:space="preserve"> the dynamic interplay between</w:t>
      </w:r>
      <w:r w:rsidR="00723B8D" w:rsidRPr="00396D50">
        <w:rPr>
          <w:color w:val="000000" w:themeColor="text1"/>
        </w:rPr>
        <w:t xml:space="preserve"> </w:t>
      </w:r>
      <w:r w:rsidR="004F1423" w:rsidRPr="00396D50">
        <w:rPr>
          <w:color w:val="000000" w:themeColor="text1"/>
        </w:rPr>
        <w:t xml:space="preserve">states of </w:t>
      </w:r>
      <w:r w:rsidR="00E41BA4" w:rsidRPr="00396D50">
        <w:rPr>
          <w:color w:val="000000" w:themeColor="text1"/>
        </w:rPr>
        <w:t>consciousness</w:t>
      </w:r>
      <w:r w:rsidR="002570CE" w:rsidRPr="002570CE">
        <w:rPr>
          <w:noProof/>
          <w:color w:val="000000" w:themeColor="text1"/>
          <w:vertAlign w:val="superscript"/>
        </w:rPr>
        <w:t>2</w:t>
      </w:r>
      <w:r w:rsidR="004F1423" w:rsidRPr="00396D50">
        <w:rPr>
          <w:color w:val="000000" w:themeColor="text1"/>
        </w:rPr>
        <w:t xml:space="preserve"> and </w:t>
      </w:r>
      <w:r w:rsidR="00751855" w:rsidRPr="00396D50">
        <w:rPr>
          <w:color w:val="000000" w:themeColor="text1"/>
        </w:rPr>
        <w:t xml:space="preserve">drug-induced disruption of </w:t>
      </w:r>
      <w:r w:rsidR="00E41BA4" w:rsidRPr="00396D50">
        <w:rPr>
          <w:color w:val="000000" w:themeColor="text1"/>
        </w:rPr>
        <w:t>these states</w:t>
      </w:r>
      <w:r w:rsidR="002570CE" w:rsidRPr="002570CE">
        <w:rPr>
          <w:noProof/>
          <w:color w:val="000000" w:themeColor="text1"/>
          <w:vertAlign w:val="superscript"/>
        </w:rPr>
        <w:t>4</w:t>
      </w:r>
      <w:r w:rsidR="00F90111" w:rsidRPr="00396D50">
        <w:rPr>
          <w:color w:val="000000" w:themeColor="text1"/>
        </w:rPr>
        <w:t>.</w:t>
      </w:r>
      <w:r w:rsidR="00F67ED0" w:rsidRPr="00396D50">
        <w:rPr>
          <w:color w:val="000000" w:themeColor="text1"/>
        </w:rPr>
        <w:t xml:space="preserve"> </w:t>
      </w:r>
      <w:r w:rsidR="00751855" w:rsidRPr="00396D50">
        <w:rPr>
          <w:color w:val="000000" w:themeColor="text1"/>
        </w:rPr>
        <w:t>For example,</w:t>
      </w:r>
      <w:r w:rsidR="00390EA8" w:rsidRPr="00396D50">
        <w:rPr>
          <w:color w:val="000000" w:themeColor="text1"/>
        </w:rPr>
        <w:t xml:space="preserve"> </w:t>
      </w:r>
      <w:r w:rsidR="009E3C39" w:rsidRPr="00396D50">
        <w:rPr>
          <w:color w:val="000000" w:themeColor="text1"/>
        </w:rPr>
        <w:t>d</w:t>
      </w:r>
      <w:r w:rsidRPr="00396D50">
        <w:rPr>
          <w:color w:val="000000" w:themeColor="text1"/>
        </w:rPr>
        <w:t>ifferent anesthetic</w:t>
      </w:r>
      <w:r w:rsidR="004F1423" w:rsidRPr="00396D50">
        <w:rPr>
          <w:color w:val="000000" w:themeColor="text1"/>
        </w:rPr>
        <w:t xml:space="preserve"> agents</w:t>
      </w:r>
      <w:r w:rsidR="00390EA8" w:rsidRPr="00396D50">
        <w:rPr>
          <w:color w:val="000000" w:themeColor="text1"/>
        </w:rPr>
        <w:t xml:space="preserve"> </w:t>
      </w:r>
      <w:r w:rsidRPr="00396D50">
        <w:rPr>
          <w:color w:val="000000" w:themeColor="text1"/>
        </w:rPr>
        <w:t xml:space="preserve">act </w:t>
      </w:r>
      <w:r w:rsidR="00707422">
        <w:rPr>
          <w:color w:val="000000" w:themeColor="text1"/>
        </w:rPr>
        <w:t>on</w:t>
      </w:r>
      <w:r w:rsidR="00707422" w:rsidRPr="00396D50">
        <w:rPr>
          <w:color w:val="000000" w:themeColor="text1"/>
        </w:rPr>
        <w:t xml:space="preserve"> </w:t>
      </w:r>
      <w:r w:rsidRPr="00396D50">
        <w:rPr>
          <w:color w:val="000000" w:themeColor="text1"/>
        </w:rPr>
        <w:t>different molecular target</w:t>
      </w:r>
      <w:r w:rsidR="00723B8D" w:rsidRPr="00396D50">
        <w:rPr>
          <w:color w:val="000000" w:themeColor="text1"/>
        </w:rPr>
        <w:t>s</w:t>
      </w:r>
      <w:r w:rsidRPr="00396D50">
        <w:rPr>
          <w:color w:val="000000" w:themeColor="text1"/>
        </w:rPr>
        <w:t xml:space="preserve"> and neural</w:t>
      </w:r>
      <w:r w:rsidR="004F1423" w:rsidRPr="00396D50">
        <w:rPr>
          <w:color w:val="000000" w:themeColor="text1"/>
        </w:rPr>
        <w:t xml:space="preserve"> networks</w:t>
      </w:r>
      <w:r w:rsidR="006B343A">
        <w:rPr>
          <w:color w:val="000000" w:themeColor="text1"/>
        </w:rPr>
        <w:t>. P</w:t>
      </w:r>
      <w:r w:rsidR="00751855" w:rsidRPr="00396D50">
        <w:rPr>
          <w:color w:val="000000" w:themeColor="text1"/>
        </w:rPr>
        <w:t xml:space="preserve">harmacological </w:t>
      </w:r>
      <w:r w:rsidR="00751855" w:rsidRPr="00BE6300">
        <w:rPr>
          <w:color w:val="000000" w:themeColor="text1"/>
        </w:rPr>
        <w:t>manipulation of these neural networks</w:t>
      </w:r>
      <w:r w:rsidR="00390EA8" w:rsidRPr="00BE6300">
        <w:rPr>
          <w:color w:val="000000" w:themeColor="text1"/>
        </w:rPr>
        <w:t xml:space="preserve"> </w:t>
      </w:r>
      <w:r w:rsidR="004F1423" w:rsidRPr="00BE6300">
        <w:rPr>
          <w:color w:val="000000" w:themeColor="text1"/>
        </w:rPr>
        <w:t xml:space="preserve">reliably </w:t>
      </w:r>
      <w:r w:rsidR="007B52CE" w:rsidRPr="00BE6300">
        <w:rPr>
          <w:color w:val="000000" w:themeColor="text1"/>
        </w:rPr>
        <w:t>produce</w:t>
      </w:r>
      <w:r w:rsidR="00723B8D" w:rsidRPr="00BE6300">
        <w:rPr>
          <w:color w:val="000000" w:themeColor="text1"/>
        </w:rPr>
        <w:t>s</w:t>
      </w:r>
      <w:r w:rsidR="007B52CE" w:rsidRPr="00BE6300">
        <w:rPr>
          <w:color w:val="000000" w:themeColor="text1"/>
        </w:rPr>
        <w:t xml:space="preserve"> </w:t>
      </w:r>
      <w:r w:rsidR="004F1423" w:rsidRPr="00BE6300">
        <w:rPr>
          <w:color w:val="000000" w:themeColor="text1"/>
        </w:rPr>
        <w:t xml:space="preserve">spectrograms unique to the </w:t>
      </w:r>
      <w:r w:rsidR="00633767">
        <w:rPr>
          <w:color w:val="000000" w:themeColor="text1"/>
        </w:rPr>
        <w:t>drug</w:t>
      </w:r>
      <w:r w:rsidR="004F1423" w:rsidRPr="00BE6300">
        <w:rPr>
          <w:color w:val="000000" w:themeColor="text1"/>
        </w:rPr>
        <w:t>, dose, and route of administration</w:t>
      </w:r>
      <w:r w:rsidR="002570CE" w:rsidRPr="002570CE">
        <w:rPr>
          <w:noProof/>
          <w:color w:val="000000" w:themeColor="text1"/>
          <w:vertAlign w:val="superscript"/>
        </w:rPr>
        <w:t>4</w:t>
      </w:r>
      <w:r w:rsidR="00F90111" w:rsidRPr="00BE6300">
        <w:rPr>
          <w:color w:val="000000" w:themeColor="text1"/>
        </w:rPr>
        <w:t>.</w:t>
      </w:r>
    </w:p>
    <w:p w14:paraId="477D83BD" w14:textId="77777777" w:rsidR="004B0C99" w:rsidRPr="00F90111" w:rsidRDefault="004B0C99" w:rsidP="00CD59B3">
      <w:pPr>
        <w:rPr>
          <w:color w:val="FF0000"/>
        </w:rPr>
      </w:pPr>
    </w:p>
    <w:p w14:paraId="4724DF77" w14:textId="5B9676DB" w:rsidR="007C737C" w:rsidRDefault="00F90111" w:rsidP="00CD59B3">
      <w:pPr>
        <w:rPr>
          <w:rFonts w:asciiTheme="minorHAnsi" w:hAnsiTheme="minorHAnsi" w:cstheme="minorHAnsi"/>
          <w:color w:val="000000" w:themeColor="text1"/>
          <w:shd w:val="clear" w:color="auto" w:fill="FFFFFF"/>
        </w:rPr>
      </w:pPr>
      <w:r w:rsidRPr="00BE6300">
        <w:rPr>
          <w:color w:val="000000" w:themeColor="text1"/>
        </w:rPr>
        <w:t>The present protocol was developed to facilitate research regarding</w:t>
      </w:r>
      <w:r w:rsidR="004B0C99" w:rsidRPr="00BE6300">
        <w:rPr>
          <w:color w:val="000000" w:themeColor="text1"/>
        </w:rPr>
        <w:t xml:space="preserve"> the</w:t>
      </w:r>
      <w:r w:rsidR="005455AF" w:rsidRPr="00BE6300">
        <w:rPr>
          <w:color w:val="000000" w:themeColor="text1"/>
        </w:rPr>
        <w:t xml:space="preserve"> </w:t>
      </w:r>
      <w:r w:rsidR="004B0C99" w:rsidRPr="00BE6300">
        <w:rPr>
          <w:color w:val="000000" w:themeColor="text1"/>
        </w:rPr>
        <w:t xml:space="preserve">mechanisms by which opioids </w:t>
      </w:r>
      <w:r w:rsidR="005455AF" w:rsidRPr="00396D50">
        <w:rPr>
          <w:color w:val="000000" w:themeColor="text1"/>
        </w:rPr>
        <w:t>alter</w:t>
      </w:r>
      <w:r w:rsidR="004B0C99" w:rsidRPr="00396D50">
        <w:rPr>
          <w:color w:val="000000" w:themeColor="text1"/>
        </w:rPr>
        <w:t xml:space="preserve"> sleep</w:t>
      </w:r>
      <w:r w:rsidR="002570CE" w:rsidRPr="002570CE">
        <w:rPr>
          <w:noProof/>
          <w:color w:val="000000" w:themeColor="text1"/>
          <w:vertAlign w:val="superscript"/>
        </w:rPr>
        <w:t>8</w:t>
      </w:r>
      <w:r w:rsidR="00A91CC1" w:rsidRPr="00396D50">
        <w:rPr>
          <w:color w:val="000000" w:themeColor="text1"/>
        </w:rPr>
        <w:t xml:space="preserve">, </w:t>
      </w:r>
      <w:r w:rsidR="004B0C99" w:rsidRPr="00396D50">
        <w:rPr>
          <w:color w:val="000000" w:themeColor="text1"/>
        </w:rPr>
        <w:t>breathing</w:t>
      </w:r>
      <w:r w:rsidR="002570CE" w:rsidRPr="002570CE">
        <w:rPr>
          <w:noProof/>
          <w:color w:val="000000" w:themeColor="text1"/>
          <w:vertAlign w:val="superscript"/>
        </w:rPr>
        <w:t>9</w:t>
      </w:r>
      <w:r w:rsidR="00E91AAB" w:rsidRPr="00396D50">
        <w:rPr>
          <w:color w:val="000000" w:themeColor="text1"/>
        </w:rPr>
        <w:t xml:space="preserve">, </w:t>
      </w:r>
      <w:r w:rsidR="00CD4217" w:rsidRPr="00396D50">
        <w:rPr>
          <w:color w:val="000000" w:themeColor="text1"/>
        </w:rPr>
        <w:t>nociception</w:t>
      </w:r>
      <w:r w:rsidR="002570CE" w:rsidRPr="002570CE">
        <w:rPr>
          <w:noProof/>
          <w:color w:val="000000" w:themeColor="text1"/>
          <w:vertAlign w:val="superscript"/>
        </w:rPr>
        <w:t>10</w:t>
      </w:r>
      <w:r w:rsidR="00B97FB9" w:rsidRPr="00396D50">
        <w:rPr>
          <w:color w:val="000000" w:themeColor="text1"/>
        </w:rPr>
        <w:t>,</w:t>
      </w:r>
      <w:r w:rsidR="005455AF" w:rsidRPr="00396D50">
        <w:rPr>
          <w:color w:val="000000" w:themeColor="text1"/>
        </w:rPr>
        <w:t xml:space="preserve"> and </w:t>
      </w:r>
      <w:r w:rsidR="00E91AAB" w:rsidRPr="00396D50">
        <w:rPr>
          <w:color w:val="000000" w:themeColor="text1"/>
        </w:rPr>
        <w:t>brain neuro</w:t>
      </w:r>
      <w:r w:rsidR="005455AF" w:rsidRPr="00396D50">
        <w:rPr>
          <w:color w:val="000000" w:themeColor="text1"/>
        </w:rPr>
        <w:t>chemistry</w:t>
      </w:r>
      <w:r w:rsidR="002570CE" w:rsidRPr="002570CE">
        <w:rPr>
          <w:noProof/>
          <w:color w:val="000000" w:themeColor="text1"/>
          <w:vertAlign w:val="superscript"/>
        </w:rPr>
        <w:t>11</w:t>
      </w:r>
      <w:r w:rsidRPr="00396D50">
        <w:rPr>
          <w:color w:val="000000" w:themeColor="text1"/>
        </w:rPr>
        <w:t>.</w:t>
      </w:r>
      <w:r w:rsidR="003908C5">
        <w:rPr>
          <w:color w:val="000000" w:themeColor="text1"/>
        </w:rPr>
        <w:t xml:space="preserve"> </w:t>
      </w:r>
      <w:r w:rsidR="007B52CE" w:rsidRPr="00396D50">
        <w:rPr>
          <w:color w:val="000000" w:themeColor="text1"/>
        </w:rPr>
        <w:t>Th</w:t>
      </w:r>
      <w:r w:rsidR="00B97FB9" w:rsidRPr="00396D50">
        <w:rPr>
          <w:color w:val="000000" w:themeColor="text1"/>
        </w:rPr>
        <w:t>is</w:t>
      </w:r>
      <w:r w:rsidR="007B52CE" w:rsidRPr="00396D50">
        <w:rPr>
          <w:color w:val="000000" w:themeColor="text1"/>
        </w:rPr>
        <w:t xml:space="preserve"> protocol </w:t>
      </w:r>
      <w:r w:rsidR="00782C04" w:rsidRPr="00396D50">
        <w:rPr>
          <w:color w:val="000000" w:themeColor="text1"/>
        </w:rPr>
        <w:t>describe</w:t>
      </w:r>
      <w:r w:rsidR="007B52CE" w:rsidRPr="00396D50">
        <w:rPr>
          <w:color w:val="000000" w:themeColor="text1"/>
        </w:rPr>
        <w:t>s</w:t>
      </w:r>
      <w:r w:rsidR="00782C04" w:rsidRPr="00396D50">
        <w:rPr>
          <w:color w:val="000000" w:themeColor="text1"/>
        </w:rPr>
        <w:t xml:space="preserve"> </w:t>
      </w:r>
      <w:r w:rsidR="007B52CE" w:rsidRPr="00396D50">
        <w:rPr>
          <w:color w:val="000000" w:themeColor="text1"/>
        </w:rPr>
        <w:t xml:space="preserve">the steps required to create a </w:t>
      </w:r>
      <w:proofErr w:type="spellStart"/>
      <w:r w:rsidR="009A1AA4" w:rsidRPr="00396D50">
        <w:rPr>
          <w:color w:val="000000" w:themeColor="text1"/>
        </w:rPr>
        <w:t>multi</w:t>
      </w:r>
      <w:r w:rsidR="00782C04" w:rsidRPr="00396D50">
        <w:rPr>
          <w:color w:val="000000" w:themeColor="text1"/>
        </w:rPr>
        <w:t>tapered</w:t>
      </w:r>
      <w:proofErr w:type="spellEnd"/>
      <w:r w:rsidR="00782C04" w:rsidRPr="00396D50">
        <w:rPr>
          <w:color w:val="000000" w:themeColor="text1"/>
        </w:rPr>
        <w:t xml:space="preserve"> spectrogram for EEG analyses that can be </w:t>
      </w:r>
      <w:r w:rsidRPr="00396D50">
        <w:rPr>
          <w:color w:val="000000" w:themeColor="text1"/>
        </w:rPr>
        <w:t>completed</w:t>
      </w:r>
      <w:r w:rsidR="00782C04" w:rsidRPr="00396D50">
        <w:rPr>
          <w:color w:val="000000" w:themeColor="text1"/>
        </w:rPr>
        <w:t xml:space="preserve"> </w:t>
      </w:r>
      <w:r w:rsidR="000F0270" w:rsidRPr="00396D50">
        <w:rPr>
          <w:color w:val="000000" w:themeColor="text1"/>
        </w:rPr>
        <w:t>using</w:t>
      </w:r>
      <w:r w:rsidR="00782C04" w:rsidRPr="00396D50">
        <w:rPr>
          <w:color w:val="000000" w:themeColor="text1"/>
        </w:rPr>
        <w:t xml:space="preserve"> </w:t>
      </w:r>
      <w:r w:rsidR="00FC7803">
        <w:rPr>
          <w:color w:val="000000" w:themeColor="text1"/>
        </w:rPr>
        <w:t xml:space="preserve">proprietary software </w:t>
      </w:r>
      <w:r w:rsidR="00782C04" w:rsidRPr="00396D50">
        <w:rPr>
          <w:color w:val="000000" w:themeColor="text1"/>
        </w:rPr>
        <w:t xml:space="preserve">or </w:t>
      </w:r>
      <w:r w:rsidR="006B31BC" w:rsidRPr="00396D50">
        <w:rPr>
          <w:color w:val="000000" w:themeColor="text1"/>
        </w:rPr>
        <w:t>a system that does not have</w:t>
      </w:r>
      <w:r w:rsidR="0099566D">
        <w:rPr>
          <w:color w:val="000000" w:themeColor="text1"/>
        </w:rPr>
        <w:t xml:space="preserve"> MATLAB</w:t>
      </w:r>
      <w:r w:rsidR="006B31BC" w:rsidRPr="00396D50">
        <w:rPr>
          <w:color w:val="000000" w:themeColor="text1"/>
        </w:rPr>
        <w:t xml:space="preserve"> licensing.</w:t>
      </w:r>
      <w:r w:rsidR="00782C04" w:rsidRPr="00396D50">
        <w:rPr>
          <w:color w:val="000000" w:themeColor="text1"/>
        </w:rPr>
        <w:t xml:space="preserve"> </w:t>
      </w:r>
      <w:r w:rsidR="00B97FB9" w:rsidRPr="00396D50">
        <w:rPr>
          <w:color w:val="000000" w:themeColor="text1"/>
        </w:rPr>
        <w:t>C57BL/6J (B6) mice</w:t>
      </w:r>
      <w:r w:rsidR="00D066CF" w:rsidRPr="00396D50">
        <w:rPr>
          <w:color w:val="000000" w:themeColor="text1"/>
        </w:rPr>
        <w:t xml:space="preserve"> were used to</w:t>
      </w:r>
      <w:r w:rsidR="00782C04" w:rsidRPr="00396D50">
        <w:rPr>
          <w:color w:val="000000" w:themeColor="text1"/>
        </w:rPr>
        <w:t xml:space="preserve"> </w:t>
      </w:r>
      <w:r w:rsidR="00D024E4" w:rsidRPr="00396D50">
        <w:rPr>
          <w:color w:val="000000" w:themeColor="text1"/>
        </w:rPr>
        <w:t>validat</w:t>
      </w:r>
      <w:r w:rsidR="00D066CF" w:rsidRPr="00396D50">
        <w:rPr>
          <w:color w:val="000000" w:themeColor="text1"/>
        </w:rPr>
        <w:t>e</w:t>
      </w:r>
      <w:r w:rsidR="00D024E4" w:rsidRPr="00396D50">
        <w:rPr>
          <w:color w:val="000000" w:themeColor="text1"/>
        </w:rPr>
        <w:t xml:space="preserve"> the ability of</w:t>
      </w:r>
      <w:r w:rsidR="00782C04" w:rsidRPr="00396D50">
        <w:rPr>
          <w:color w:val="000000" w:themeColor="text1"/>
        </w:rPr>
        <w:t xml:space="preserve"> this </w:t>
      </w:r>
      <w:r w:rsidR="003F2156" w:rsidRPr="00396D50">
        <w:rPr>
          <w:color w:val="000000" w:themeColor="text1"/>
        </w:rPr>
        <w:t>computer-based method</w:t>
      </w:r>
      <w:r w:rsidR="00782C04" w:rsidRPr="00396D50">
        <w:rPr>
          <w:color w:val="000000" w:themeColor="text1"/>
        </w:rPr>
        <w:t xml:space="preserve"> to create novel EEG spectrograms</w:t>
      </w:r>
      <w:r w:rsidR="003B06C0" w:rsidRPr="00396D50">
        <w:rPr>
          <w:color w:val="000000" w:themeColor="text1"/>
        </w:rPr>
        <w:t xml:space="preserve"> </w:t>
      </w:r>
      <w:r w:rsidR="003F2156" w:rsidRPr="00396D50">
        <w:rPr>
          <w:color w:val="000000" w:themeColor="text1"/>
        </w:rPr>
        <w:t>during</w:t>
      </w:r>
      <w:r w:rsidR="003B06C0" w:rsidRPr="00396D50">
        <w:rPr>
          <w:color w:val="000000" w:themeColor="text1"/>
        </w:rPr>
        <w:t xml:space="preserve"> normal</w:t>
      </w:r>
      <w:r w:rsidR="00B97FB9" w:rsidRPr="00396D50">
        <w:rPr>
          <w:color w:val="000000" w:themeColor="text1"/>
        </w:rPr>
        <w:t>, undisturbed</w:t>
      </w:r>
      <w:r w:rsidR="003B06C0" w:rsidRPr="00396D50">
        <w:rPr>
          <w:color w:val="000000" w:themeColor="text1"/>
        </w:rPr>
        <w:t xml:space="preserve"> state</w:t>
      </w:r>
      <w:r w:rsidR="00D024E4" w:rsidRPr="00396D50">
        <w:rPr>
          <w:color w:val="000000" w:themeColor="text1"/>
        </w:rPr>
        <w:t>s of</w:t>
      </w:r>
      <w:r w:rsidR="003B06C0" w:rsidRPr="00396D50">
        <w:rPr>
          <w:color w:val="000000" w:themeColor="text1"/>
        </w:rPr>
        <w:t xml:space="preserve"> sleep </w:t>
      </w:r>
      <w:r w:rsidR="00D024E4" w:rsidRPr="00396D50">
        <w:rPr>
          <w:color w:val="000000" w:themeColor="text1"/>
        </w:rPr>
        <w:t>and wakefulness</w:t>
      </w:r>
      <w:r w:rsidR="00FB22B6" w:rsidRPr="00396D50">
        <w:rPr>
          <w:color w:val="000000" w:themeColor="text1"/>
        </w:rPr>
        <w:t xml:space="preserve"> </w:t>
      </w:r>
      <w:r w:rsidR="00782C04" w:rsidRPr="00396D50">
        <w:rPr>
          <w:color w:val="000000" w:themeColor="text1"/>
        </w:rPr>
        <w:t xml:space="preserve">and after </w:t>
      </w:r>
      <w:r w:rsidR="00B97FB9" w:rsidRPr="00396D50">
        <w:rPr>
          <w:color w:val="000000" w:themeColor="text1"/>
        </w:rPr>
        <w:t xml:space="preserve">systemic </w:t>
      </w:r>
      <w:r w:rsidR="00782C04" w:rsidRPr="00396D50">
        <w:rPr>
          <w:color w:val="000000" w:themeColor="text1"/>
        </w:rPr>
        <w:t xml:space="preserve">administration of opiates. </w:t>
      </w:r>
      <w:r w:rsidR="00D216FC" w:rsidRPr="00396D50">
        <w:rPr>
          <w:color w:val="000000" w:themeColor="text1"/>
        </w:rPr>
        <w:t>T</w:t>
      </w:r>
      <w:r w:rsidR="00782C04" w:rsidRPr="00396D50">
        <w:rPr>
          <w:color w:val="000000" w:themeColor="text1"/>
        </w:rPr>
        <w:t xml:space="preserve">he reliability and validity of </w:t>
      </w:r>
      <w:r w:rsidR="00D216FC" w:rsidRPr="00396D50">
        <w:rPr>
          <w:color w:val="000000" w:themeColor="text1"/>
        </w:rPr>
        <w:t>the</w:t>
      </w:r>
      <w:r w:rsidR="00782C04" w:rsidRPr="00396D50">
        <w:rPr>
          <w:color w:val="000000" w:themeColor="text1"/>
        </w:rPr>
        <w:t xml:space="preserve"> analyses </w:t>
      </w:r>
      <w:r w:rsidR="00D216FC" w:rsidRPr="00396D50">
        <w:rPr>
          <w:color w:val="000000" w:themeColor="text1"/>
        </w:rPr>
        <w:t xml:space="preserve">were confirmed </w:t>
      </w:r>
      <w:r w:rsidR="00782C04" w:rsidRPr="00396D50">
        <w:rPr>
          <w:color w:val="000000" w:themeColor="text1"/>
        </w:rPr>
        <w:t xml:space="preserve">by systematic comparisons of </w:t>
      </w:r>
      <w:r w:rsidR="00C6383F" w:rsidRPr="00396D50">
        <w:rPr>
          <w:color w:val="000000" w:themeColor="text1"/>
        </w:rPr>
        <w:t xml:space="preserve">differences between </w:t>
      </w:r>
      <w:r w:rsidR="00782C04" w:rsidRPr="00396D50">
        <w:rPr>
          <w:color w:val="000000" w:themeColor="text1"/>
        </w:rPr>
        <w:t xml:space="preserve">EEG spectrograms </w:t>
      </w:r>
      <w:r w:rsidR="00C6383F" w:rsidRPr="00396D50">
        <w:rPr>
          <w:color w:val="000000" w:themeColor="text1"/>
        </w:rPr>
        <w:t xml:space="preserve">after </w:t>
      </w:r>
      <w:r w:rsidR="00782C04" w:rsidRPr="00396D50">
        <w:rPr>
          <w:color w:val="000000" w:themeColor="text1"/>
        </w:rPr>
        <w:t xml:space="preserve">B6 mice </w:t>
      </w:r>
      <w:r w:rsidR="00C6383F" w:rsidRPr="00396D50">
        <w:rPr>
          <w:color w:val="000000" w:themeColor="text1"/>
        </w:rPr>
        <w:t>receive</w:t>
      </w:r>
      <w:r w:rsidR="00B70423">
        <w:rPr>
          <w:color w:val="000000" w:themeColor="text1"/>
        </w:rPr>
        <w:t>d</w:t>
      </w:r>
      <w:r w:rsidR="00C6383F" w:rsidRPr="00396D50">
        <w:rPr>
          <w:color w:val="000000" w:themeColor="text1"/>
        </w:rPr>
        <w:t xml:space="preserve"> </w:t>
      </w:r>
      <w:r w:rsidR="003F2156" w:rsidRPr="00396D50">
        <w:rPr>
          <w:color w:val="000000" w:themeColor="text1"/>
        </w:rPr>
        <w:t xml:space="preserve">intraperitoneal </w:t>
      </w:r>
      <w:r w:rsidR="00C6383F" w:rsidRPr="00396D50">
        <w:rPr>
          <w:color w:val="000000" w:themeColor="text1"/>
        </w:rPr>
        <w:t>injections</w:t>
      </w:r>
      <w:r w:rsidR="003F2156" w:rsidRPr="00396D50">
        <w:rPr>
          <w:color w:val="000000" w:themeColor="text1"/>
        </w:rPr>
        <w:t xml:space="preserve"> of </w:t>
      </w:r>
      <w:r w:rsidR="00782C04" w:rsidRPr="00396D50">
        <w:rPr>
          <w:color w:val="000000" w:themeColor="text1"/>
        </w:rPr>
        <w:t>saline (</w:t>
      </w:r>
      <w:r w:rsidR="00B97FB9" w:rsidRPr="00396D50">
        <w:rPr>
          <w:color w:val="000000" w:themeColor="text1"/>
        </w:rPr>
        <w:t xml:space="preserve">vehicle </w:t>
      </w:r>
      <w:r w:rsidR="00782C04" w:rsidRPr="00396D50">
        <w:rPr>
          <w:color w:val="000000" w:themeColor="text1"/>
        </w:rPr>
        <w:t>control)</w:t>
      </w:r>
      <w:r w:rsidR="00B97FB9" w:rsidRPr="00396D50">
        <w:rPr>
          <w:color w:val="000000" w:themeColor="text1"/>
        </w:rPr>
        <w:t xml:space="preserve"> </w:t>
      </w:r>
      <w:r w:rsidR="00782C04" w:rsidRPr="00396D50">
        <w:rPr>
          <w:color w:val="000000" w:themeColor="text1"/>
        </w:rPr>
        <w:t xml:space="preserve">and </w:t>
      </w:r>
      <w:r w:rsidR="00B97FB9" w:rsidRPr="00396D50">
        <w:rPr>
          <w:rFonts w:asciiTheme="minorHAnsi" w:hAnsiTheme="minorHAnsi" w:cstheme="minorHAnsi"/>
          <w:color w:val="000000" w:themeColor="text1"/>
        </w:rPr>
        <w:t xml:space="preserve">antinociceptive doses of </w:t>
      </w:r>
      <w:r w:rsidR="00B97FB9" w:rsidRPr="00396D50">
        <w:rPr>
          <w:rFonts w:asciiTheme="minorHAnsi" w:hAnsiTheme="minorHAnsi" w:cstheme="minorHAnsi"/>
          <w:color w:val="000000" w:themeColor="text1"/>
          <w:shd w:val="clear" w:color="auto" w:fill="FFFFFF"/>
        </w:rPr>
        <w:t>morphine, buprenorphine, and fentanyl.</w:t>
      </w:r>
      <w:r w:rsidR="00FB22B6" w:rsidRPr="00396D50">
        <w:rPr>
          <w:rFonts w:asciiTheme="minorHAnsi" w:hAnsiTheme="minorHAnsi" w:cstheme="minorHAnsi"/>
          <w:color w:val="000000" w:themeColor="text1"/>
          <w:shd w:val="clear" w:color="auto" w:fill="FFFFFF"/>
        </w:rPr>
        <w:t xml:space="preserve"> </w:t>
      </w:r>
    </w:p>
    <w:p w14:paraId="73EE0ACB" w14:textId="77777777" w:rsidR="007C737C" w:rsidRPr="00F61210" w:rsidRDefault="007C737C" w:rsidP="00CD59B3">
      <w:pPr>
        <w:rPr>
          <w:rFonts w:asciiTheme="minorHAnsi" w:hAnsiTheme="minorHAnsi" w:cstheme="minorHAnsi"/>
          <w:color w:val="000000" w:themeColor="text1"/>
          <w:shd w:val="clear" w:color="auto" w:fill="FFFFFF"/>
        </w:rPr>
      </w:pPr>
    </w:p>
    <w:p w14:paraId="237AD7DD" w14:textId="6072F45E" w:rsidR="00D15131" w:rsidRDefault="005B3719" w:rsidP="00CD59B3">
      <w:pPr>
        <w:rPr>
          <w:rFonts w:asciiTheme="minorHAnsi" w:hAnsiTheme="minorHAnsi" w:cstheme="minorHAnsi"/>
          <w:color w:val="000000" w:themeColor="text1"/>
          <w:shd w:val="clear" w:color="auto" w:fill="FFFFFF"/>
        </w:rPr>
      </w:pPr>
      <w:r w:rsidRPr="00F61210">
        <w:rPr>
          <w:rFonts w:asciiTheme="minorHAnsi" w:hAnsiTheme="minorHAnsi" w:cstheme="minorHAnsi"/>
          <w:color w:val="000000" w:themeColor="text1"/>
          <w:shd w:val="clear" w:color="auto" w:fill="FFFFFF"/>
        </w:rPr>
        <w:t xml:space="preserve">Quantitative studies of neonatal mouse EEG dynamics have translational relevance by providing </w:t>
      </w:r>
      <w:r w:rsidRPr="00F61210">
        <w:rPr>
          <w:rFonts w:asciiTheme="minorHAnsi" w:hAnsiTheme="minorHAnsi" w:cstheme="minorHAnsi"/>
          <w:color w:val="000000" w:themeColor="text1"/>
          <w:shd w:val="clear" w:color="auto" w:fill="FFFFFF"/>
        </w:rPr>
        <w:lastRenderedPageBreak/>
        <w:t xml:space="preserve">a model for studies </w:t>
      </w:r>
      <w:r w:rsidR="000217AA" w:rsidRPr="00F61210">
        <w:rPr>
          <w:rFonts w:asciiTheme="minorHAnsi" w:hAnsiTheme="minorHAnsi" w:cstheme="minorHAnsi"/>
          <w:color w:val="000000" w:themeColor="text1"/>
          <w:shd w:val="clear" w:color="auto" w:fill="FFFFFF"/>
        </w:rPr>
        <w:t>aiming to achieve a</w:t>
      </w:r>
      <w:r w:rsidRPr="00F61210">
        <w:rPr>
          <w:rFonts w:asciiTheme="minorHAnsi" w:hAnsiTheme="minorHAnsi" w:cstheme="minorHAnsi"/>
          <w:color w:val="000000" w:themeColor="text1"/>
          <w:shd w:val="clear" w:color="auto" w:fill="FFFFFF"/>
        </w:rPr>
        <w:t xml:space="preserve"> better understand</w:t>
      </w:r>
      <w:r w:rsidR="00F12207">
        <w:rPr>
          <w:rFonts w:asciiTheme="minorHAnsi" w:hAnsiTheme="minorHAnsi" w:cstheme="minorHAnsi"/>
          <w:color w:val="000000" w:themeColor="text1"/>
          <w:shd w:val="clear" w:color="auto" w:fill="FFFFFF"/>
        </w:rPr>
        <w:t>ing of</w:t>
      </w:r>
      <w:r w:rsidRPr="00F61210">
        <w:rPr>
          <w:rFonts w:asciiTheme="minorHAnsi" w:hAnsiTheme="minorHAnsi" w:cstheme="minorHAnsi"/>
          <w:color w:val="000000" w:themeColor="text1"/>
          <w:shd w:val="clear" w:color="auto" w:fill="FFFFFF"/>
        </w:rPr>
        <w:t xml:space="preserve"> neonatal human EEG</w:t>
      </w:r>
      <w:r w:rsidR="002570CE" w:rsidRPr="002570CE">
        <w:rPr>
          <w:rFonts w:asciiTheme="minorHAnsi" w:hAnsiTheme="minorHAnsi" w:cstheme="minorHAnsi"/>
          <w:noProof/>
          <w:color w:val="000000" w:themeColor="text1"/>
          <w:shd w:val="clear" w:color="auto" w:fill="FFFFFF"/>
          <w:vertAlign w:val="superscript"/>
        </w:rPr>
        <w:t>12</w:t>
      </w:r>
      <w:r w:rsidRPr="00F61210">
        <w:rPr>
          <w:rFonts w:asciiTheme="minorHAnsi" w:hAnsiTheme="minorHAnsi" w:cstheme="minorHAnsi"/>
          <w:color w:val="000000" w:themeColor="text1"/>
          <w:shd w:val="clear" w:color="auto" w:fill="FFFFFF"/>
        </w:rPr>
        <w:t xml:space="preserve">. </w:t>
      </w:r>
      <w:r w:rsidR="00FA691E" w:rsidRPr="00F61210">
        <w:rPr>
          <w:rFonts w:asciiTheme="minorHAnsi" w:hAnsiTheme="minorHAnsi" w:cstheme="minorHAnsi"/>
          <w:color w:val="000000" w:themeColor="text1"/>
          <w:shd w:val="clear" w:color="auto" w:fill="FFFFFF"/>
        </w:rPr>
        <w:t xml:space="preserve">Quantifying EEG dynamics </w:t>
      </w:r>
      <w:r w:rsidR="00851316">
        <w:rPr>
          <w:rFonts w:asciiTheme="minorHAnsi" w:hAnsiTheme="minorHAnsi" w:cstheme="minorHAnsi"/>
          <w:color w:val="000000" w:themeColor="text1"/>
          <w:shd w:val="clear" w:color="auto" w:fill="FFFFFF"/>
        </w:rPr>
        <w:t>is</w:t>
      </w:r>
      <w:r w:rsidR="00FA691E" w:rsidRPr="00F61210">
        <w:rPr>
          <w:rFonts w:asciiTheme="minorHAnsi" w:hAnsiTheme="minorHAnsi" w:cstheme="minorHAnsi"/>
          <w:color w:val="000000" w:themeColor="text1"/>
          <w:shd w:val="clear" w:color="auto" w:fill="FFFFFF"/>
        </w:rPr>
        <w:t xml:space="preserve"> not merely descriptive and </w:t>
      </w:r>
      <w:r w:rsidR="00F12207">
        <w:rPr>
          <w:rFonts w:asciiTheme="minorHAnsi" w:hAnsiTheme="minorHAnsi" w:cstheme="minorHAnsi"/>
          <w:color w:val="000000" w:themeColor="text1"/>
          <w:shd w:val="clear" w:color="auto" w:fill="FFFFFF"/>
        </w:rPr>
        <w:t xml:space="preserve">can </w:t>
      </w:r>
      <w:r w:rsidR="00FA691E" w:rsidRPr="00F61210">
        <w:rPr>
          <w:rFonts w:asciiTheme="minorHAnsi" w:hAnsiTheme="minorHAnsi" w:cstheme="minorHAnsi"/>
          <w:color w:val="000000" w:themeColor="text1"/>
          <w:shd w:val="clear" w:color="auto" w:fill="FFFFFF"/>
        </w:rPr>
        <w:t>contribute to machine learning approaches that can predict arousal based in part on EEG data</w:t>
      </w:r>
      <w:r w:rsidR="002570CE" w:rsidRPr="002570CE">
        <w:rPr>
          <w:rFonts w:asciiTheme="minorHAnsi" w:hAnsiTheme="minorHAnsi" w:cstheme="minorHAnsi"/>
          <w:noProof/>
          <w:color w:val="000000" w:themeColor="text1"/>
          <w:shd w:val="clear" w:color="auto" w:fill="FFFFFF"/>
          <w:vertAlign w:val="superscript"/>
        </w:rPr>
        <w:t>13</w:t>
      </w:r>
      <w:r w:rsidR="00FA691E" w:rsidRPr="00F61210">
        <w:rPr>
          <w:rFonts w:asciiTheme="minorHAnsi" w:hAnsiTheme="minorHAnsi" w:cstheme="minorHAnsi"/>
          <w:color w:val="000000" w:themeColor="text1"/>
          <w:shd w:val="clear" w:color="auto" w:fill="FFFFFF"/>
        </w:rPr>
        <w:t xml:space="preserve">. </w:t>
      </w:r>
      <w:r w:rsidR="0028155F" w:rsidRPr="00F61210">
        <w:rPr>
          <w:color w:val="000000" w:themeColor="text1"/>
        </w:rPr>
        <w:t xml:space="preserve">The goal of </w:t>
      </w:r>
      <w:r w:rsidR="00DD6F1B" w:rsidRPr="00F61210">
        <w:rPr>
          <w:color w:val="000000" w:themeColor="text1"/>
        </w:rPr>
        <w:t>the present</w:t>
      </w:r>
      <w:r w:rsidR="0028155F" w:rsidRPr="00F61210">
        <w:rPr>
          <w:color w:val="000000" w:themeColor="text1"/>
        </w:rPr>
        <w:t xml:space="preserve"> report is </w:t>
      </w:r>
      <w:r w:rsidR="00DD6F1B" w:rsidRPr="00F61210">
        <w:rPr>
          <w:color w:val="000000" w:themeColor="text1"/>
        </w:rPr>
        <w:t>to promote translational science by</w:t>
      </w:r>
      <w:r w:rsidR="0028155F" w:rsidRPr="00F61210">
        <w:rPr>
          <w:rFonts w:asciiTheme="minorHAnsi" w:hAnsiTheme="minorHAnsi" w:cstheme="minorHAnsi"/>
          <w:color w:val="000000" w:themeColor="text1"/>
          <w:shd w:val="clear" w:color="auto" w:fill="FFFFFF"/>
        </w:rPr>
        <w:t xml:space="preserve"> provid</w:t>
      </w:r>
      <w:r w:rsidR="00DD6F1B" w:rsidRPr="00F61210">
        <w:rPr>
          <w:rFonts w:asciiTheme="minorHAnsi" w:hAnsiTheme="minorHAnsi" w:cstheme="minorHAnsi"/>
          <w:color w:val="000000" w:themeColor="text1"/>
          <w:shd w:val="clear" w:color="auto" w:fill="FFFFFF"/>
        </w:rPr>
        <w:t>ing a widely</w:t>
      </w:r>
      <w:r w:rsidR="0028155F" w:rsidRPr="00F61210">
        <w:rPr>
          <w:rFonts w:asciiTheme="minorHAnsi" w:hAnsiTheme="minorHAnsi" w:cstheme="minorHAnsi"/>
          <w:color w:val="000000" w:themeColor="text1"/>
          <w:shd w:val="clear" w:color="auto" w:fill="FFFFFF"/>
        </w:rPr>
        <w:t xml:space="preserve"> accessible</w:t>
      </w:r>
      <w:r w:rsidR="00D91233" w:rsidRPr="00F61210">
        <w:rPr>
          <w:rFonts w:asciiTheme="minorHAnsi" w:hAnsiTheme="minorHAnsi" w:cstheme="minorHAnsi"/>
          <w:color w:val="000000" w:themeColor="text1"/>
          <w:shd w:val="clear" w:color="auto" w:fill="FFFFFF"/>
        </w:rPr>
        <w:t xml:space="preserve">, user friendly code </w:t>
      </w:r>
      <w:r w:rsidR="0028155F" w:rsidRPr="00F61210">
        <w:rPr>
          <w:rFonts w:asciiTheme="minorHAnsi" w:hAnsiTheme="minorHAnsi" w:cstheme="minorHAnsi"/>
          <w:color w:val="000000" w:themeColor="text1"/>
          <w:shd w:val="clear" w:color="auto" w:fill="FFFFFF"/>
        </w:rPr>
        <w:t>for comput</w:t>
      </w:r>
      <w:r w:rsidR="00DD6F1B" w:rsidRPr="00F61210">
        <w:rPr>
          <w:rFonts w:asciiTheme="minorHAnsi" w:hAnsiTheme="minorHAnsi" w:cstheme="minorHAnsi"/>
          <w:color w:val="000000" w:themeColor="text1"/>
          <w:shd w:val="clear" w:color="auto" w:fill="FFFFFF"/>
        </w:rPr>
        <w:t>ing</w:t>
      </w:r>
      <w:r w:rsidR="0028155F" w:rsidRPr="00F61210">
        <w:rPr>
          <w:rFonts w:asciiTheme="minorHAnsi" w:hAnsiTheme="minorHAnsi" w:cstheme="minorHAnsi"/>
          <w:color w:val="000000" w:themeColor="text1"/>
          <w:shd w:val="clear" w:color="auto" w:fill="FFFFFF"/>
        </w:rPr>
        <w:t xml:space="preserve"> </w:t>
      </w:r>
      <w:proofErr w:type="spellStart"/>
      <w:r w:rsidR="0028155F" w:rsidRPr="00F61210">
        <w:rPr>
          <w:rFonts w:asciiTheme="minorHAnsi" w:hAnsiTheme="minorHAnsi" w:cstheme="minorHAnsi"/>
          <w:color w:val="000000" w:themeColor="text1"/>
          <w:shd w:val="clear" w:color="auto" w:fill="FFFFFF"/>
        </w:rPr>
        <w:t>mul</w:t>
      </w:r>
      <w:r w:rsidR="004407D3" w:rsidRPr="00F61210">
        <w:rPr>
          <w:rFonts w:asciiTheme="minorHAnsi" w:hAnsiTheme="minorHAnsi" w:cstheme="minorHAnsi"/>
          <w:color w:val="000000" w:themeColor="text1"/>
          <w:shd w:val="clear" w:color="auto" w:fill="FFFFFF"/>
        </w:rPr>
        <w:t>titaper</w:t>
      </w:r>
      <w:proofErr w:type="spellEnd"/>
      <w:r w:rsidR="004407D3" w:rsidRPr="00F61210">
        <w:rPr>
          <w:rFonts w:asciiTheme="minorHAnsi" w:hAnsiTheme="minorHAnsi" w:cstheme="minorHAnsi"/>
          <w:color w:val="000000" w:themeColor="text1"/>
          <w:shd w:val="clear" w:color="auto" w:fill="FFFFFF"/>
        </w:rPr>
        <w:t xml:space="preserve"> spectrograms</w:t>
      </w:r>
      <w:r w:rsidR="00D91233" w:rsidRPr="00F61210">
        <w:rPr>
          <w:rFonts w:asciiTheme="minorHAnsi" w:hAnsiTheme="minorHAnsi" w:cstheme="minorHAnsi"/>
          <w:color w:val="000000" w:themeColor="text1"/>
          <w:shd w:val="clear" w:color="auto" w:fill="FFFFFF"/>
        </w:rPr>
        <w:t xml:space="preserve"> </w:t>
      </w:r>
      <w:r w:rsidR="00DD6F1B" w:rsidRPr="00F61210">
        <w:rPr>
          <w:rFonts w:asciiTheme="minorHAnsi" w:hAnsiTheme="minorHAnsi" w:cstheme="minorHAnsi"/>
          <w:color w:val="000000" w:themeColor="text1"/>
          <w:shd w:val="clear" w:color="auto" w:fill="FFFFFF"/>
        </w:rPr>
        <w:t>that characterize drug-induced changes in mouse EEG</w:t>
      </w:r>
      <w:r w:rsidR="004407D3" w:rsidRPr="00F61210">
        <w:rPr>
          <w:rFonts w:asciiTheme="minorHAnsi" w:hAnsiTheme="minorHAnsi" w:cstheme="minorHAnsi"/>
          <w:color w:val="000000" w:themeColor="text1"/>
          <w:shd w:val="clear" w:color="auto" w:fill="FFFFFF"/>
        </w:rPr>
        <w:t xml:space="preserve">. </w:t>
      </w:r>
    </w:p>
    <w:p w14:paraId="1EBCF334" w14:textId="77777777" w:rsidR="00851316" w:rsidRPr="004A7CDB" w:rsidRDefault="00851316" w:rsidP="00CD59B3">
      <w:pPr>
        <w:rPr>
          <w:rFonts w:asciiTheme="minorHAnsi" w:hAnsiTheme="minorHAnsi" w:cstheme="minorHAnsi"/>
          <w:b/>
          <w:color w:val="000000" w:themeColor="text1"/>
        </w:rPr>
      </w:pPr>
    </w:p>
    <w:p w14:paraId="139861EA" w14:textId="7DCCFC3C" w:rsidR="00052069" w:rsidRDefault="006305D7" w:rsidP="00CD59B3">
      <w:pPr>
        <w:keepNext/>
        <w:widowControl/>
        <w:rPr>
          <w:rFonts w:asciiTheme="minorHAnsi" w:hAnsiTheme="minorHAnsi" w:cstheme="minorHAnsi"/>
          <w:b/>
          <w:color w:val="000000" w:themeColor="text1"/>
        </w:rPr>
      </w:pPr>
      <w:r w:rsidRPr="00071E47">
        <w:rPr>
          <w:rFonts w:asciiTheme="minorHAnsi" w:hAnsiTheme="minorHAnsi" w:cstheme="minorHAnsi"/>
          <w:b/>
          <w:color w:val="000000" w:themeColor="text1"/>
        </w:rPr>
        <w:t>PROTOCOL:</w:t>
      </w:r>
    </w:p>
    <w:p w14:paraId="3BF58641" w14:textId="77777777" w:rsidR="001650E6" w:rsidRDefault="001650E6" w:rsidP="00CD59B3">
      <w:pPr>
        <w:keepNext/>
        <w:widowControl/>
        <w:rPr>
          <w:rFonts w:asciiTheme="minorHAnsi" w:hAnsiTheme="minorHAnsi" w:cstheme="minorHAnsi"/>
          <w:color w:val="00B050"/>
        </w:rPr>
      </w:pPr>
    </w:p>
    <w:p w14:paraId="73D096C4" w14:textId="563132CD" w:rsidR="008F3832" w:rsidRPr="00052069" w:rsidRDefault="00FA77BB" w:rsidP="00CD59B3">
      <w:pPr>
        <w:rPr>
          <w:rFonts w:asciiTheme="minorHAnsi" w:hAnsiTheme="minorHAnsi" w:cstheme="minorHAnsi"/>
          <w:color w:val="00B050"/>
        </w:rPr>
      </w:pPr>
      <w:r w:rsidRPr="00071E47">
        <w:rPr>
          <w:color w:val="000000" w:themeColor="text1"/>
        </w:rPr>
        <w:t xml:space="preserve">All procedures </w:t>
      </w:r>
      <w:r w:rsidRPr="00FA77BB">
        <w:rPr>
          <w:color w:val="000000" w:themeColor="text1"/>
        </w:rPr>
        <w:t xml:space="preserve">involving mice </w:t>
      </w:r>
      <w:r w:rsidRPr="00071E47">
        <w:rPr>
          <w:color w:val="000000" w:themeColor="text1"/>
        </w:rPr>
        <w:t xml:space="preserve">adhered to the Guide for the Care and Use of Laboratory </w:t>
      </w:r>
      <w:r w:rsidRPr="00956738">
        <w:rPr>
          <w:color w:val="000000" w:themeColor="text1"/>
        </w:rPr>
        <w:t xml:space="preserve">Animals </w:t>
      </w:r>
      <w:r w:rsidR="00C92893" w:rsidRPr="00956738">
        <w:rPr>
          <w:color w:val="000000" w:themeColor="text1"/>
        </w:rPr>
        <w:t>(</w:t>
      </w:r>
      <w:r w:rsidR="001844F2" w:rsidRPr="00956738">
        <w:rPr>
          <w:color w:val="000000" w:themeColor="text1"/>
        </w:rPr>
        <w:t>8</w:t>
      </w:r>
      <w:r w:rsidR="001844F2" w:rsidRPr="00956738">
        <w:rPr>
          <w:color w:val="000000" w:themeColor="text1"/>
          <w:vertAlign w:val="superscript"/>
        </w:rPr>
        <w:t>th</w:t>
      </w:r>
      <w:r w:rsidR="001844F2" w:rsidRPr="00956738">
        <w:rPr>
          <w:color w:val="000000" w:themeColor="text1"/>
        </w:rPr>
        <w:t xml:space="preserve"> edition, </w:t>
      </w:r>
      <w:r w:rsidR="00C92893" w:rsidRPr="00956738">
        <w:rPr>
          <w:color w:val="000000" w:themeColor="text1"/>
        </w:rPr>
        <w:t xml:space="preserve">National Academies Press, </w:t>
      </w:r>
      <w:r w:rsidR="001844F2" w:rsidRPr="00956738">
        <w:rPr>
          <w:color w:val="000000" w:themeColor="text1"/>
        </w:rPr>
        <w:t xml:space="preserve">Washington DC, </w:t>
      </w:r>
      <w:r w:rsidR="00C92893" w:rsidRPr="00956738">
        <w:rPr>
          <w:color w:val="000000" w:themeColor="text1"/>
        </w:rPr>
        <w:t>2011)</w:t>
      </w:r>
      <w:r w:rsidR="001844F2" w:rsidRPr="00956738">
        <w:rPr>
          <w:color w:val="000000" w:themeColor="text1"/>
        </w:rPr>
        <w:t xml:space="preserve"> </w:t>
      </w:r>
      <w:r w:rsidRPr="00956738">
        <w:rPr>
          <w:color w:val="000000" w:themeColor="text1"/>
        </w:rPr>
        <w:t xml:space="preserve">and </w:t>
      </w:r>
      <w:r w:rsidRPr="00071E47">
        <w:rPr>
          <w:color w:val="000000" w:themeColor="text1"/>
        </w:rPr>
        <w:t>were reviewed and approved by the</w:t>
      </w:r>
      <w:r w:rsidR="00851316" w:rsidRPr="00071E47">
        <w:rPr>
          <w:color w:val="000000" w:themeColor="text1"/>
        </w:rPr>
        <w:t xml:space="preserve"> University of Tennessee </w:t>
      </w:r>
      <w:r w:rsidRPr="00071E47">
        <w:rPr>
          <w:color w:val="000000" w:themeColor="text1"/>
        </w:rPr>
        <w:t>Institutional Animal Care and Use Committee.</w:t>
      </w:r>
    </w:p>
    <w:p w14:paraId="6F06702B" w14:textId="77777777" w:rsidR="002B025A" w:rsidRPr="00071E47" w:rsidRDefault="002B025A" w:rsidP="00CD59B3">
      <w:pPr>
        <w:rPr>
          <w:color w:val="000000" w:themeColor="text1"/>
        </w:rPr>
      </w:pPr>
    </w:p>
    <w:p w14:paraId="74CF9A90" w14:textId="053C5FBD" w:rsidR="00994189" w:rsidRDefault="00DF29FF" w:rsidP="00CD59B3">
      <w:pPr>
        <w:rPr>
          <w:b/>
          <w:color w:val="000000" w:themeColor="text1"/>
        </w:rPr>
      </w:pPr>
      <w:r w:rsidRPr="00F3257D">
        <w:rPr>
          <w:b/>
          <w:color w:val="000000" w:themeColor="text1"/>
          <w:highlight w:val="yellow"/>
        </w:rPr>
        <w:t>1</w:t>
      </w:r>
      <w:r w:rsidR="00994189" w:rsidRPr="00F3257D">
        <w:rPr>
          <w:b/>
          <w:color w:val="000000" w:themeColor="text1"/>
          <w:highlight w:val="yellow"/>
        </w:rPr>
        <w:t xml:space="preserve">. Implantation </w:t>
      </w:r>
      <w:r w:rsidR="00B63D97" w:rsidRPr="00F3257D">
        <w:rPr>
          <w:b/>
          <w:color w:val="000000" w:themeColor="text1"/>
          <w:highlight w:val="yellow"/>
        </w:rPr>
        <w:t>of recording electrodes and initial data collection</w:t>
      </w:r>
    </w:p>
    <w:p w14:paraId="424E1E92" w14:textId="77777777" w:rsidR="00CD59B3" w:rsidRPr="003B2B26" w:rsidRDefault="00CD59B3" w:rsidP="00CD59B3">
      <w:pPr>
        <w:rPr>
          <w:b/>
          <w:color w:val="000000" w:themeColor="text1"/>
        </w:rPr>
      </w:pPr>
    </w:p>
    <w:p w14:paraId="7B438539" w14:textId="3CBA63A1" w:rsidR="00195037" w:rsidRDefault="00417020" w:rsidP="00CD59B3">
      <w:pPr>
        <w:rPr>
          <w:color w:val="FF0000"/>
        </w:rPr>
      </w:pPr>
      <w:r w:rsidRPr="003B2B26">
        <w:rPr>
          <w:color w:val="000000" w:themeColor="text1"/>
        </w:rPr>
        <w:t>1</w:t>
      </w:r>
      <w:r w:rsidR="003B06C0" w:rsidRPr="003B2B26">
        <w:rPr>
          <w:color w:val="000000" w:themeColor="text1"/>
        </w:rPr>
        <w:t>.1</w:t>
      </w:r>
      <w:r w:rsidR="00B63D97">
        <w:rPr>
          <w:color w:val="000000" w:themeColor="text1"/>
        </w:rPr>
        <w:t>.</w:t>
      </w:r>
      <w:r w:rsidR="0048593A" w:rsidRPr="003B2B26">
        <w:rPr>
          <w:color w:val="000000" w:themeColor="text1"/>
        </w:rPr>
        <w:t xml:space="preserve"> </w:t>
      </w:r>
      <w:r w:rsidR="003B2B26" w:rsidRPr="003B2B26">
        <w:rPr>
          <w:color w:val="000000" w:themeColor="text1"/>
        </w:rPr>
        <w:t xml:space="preserve">Purchase mice and </w:t>
      </w:r>
      <w:r w:rsidR="00D34A9C">
        <w:rPr>
          <w:color w:val="000000" w:themeColor="text1"/>
        </w:rPr>
        <w:t xml:space="preserve">keep </w:t>
      </w:r>
      <w:r w:rsidR="003B2B26" w:rsidRPr="003B2B26">
        <w:rPr>
          <w:color w:val="000000" w:themeColor="text1"/>
        </w:rPr>
        <w:t xml:space="preserve">them </w:t>
      </w:r>
      <w:r w:rsidR="00C609E5" w:rsidRPr="003B2B26">
        <w:rPr>
          <w:color w:val="000000" w:themeColor="text1"/>
        </w:rPr>
        <w:t xml:space="preserve">in </w:t>
      </w:r>
      <w:r w:rsidR="00AD17B7" w:rsidRPr="00E341E5">
        <w:rPr>
          <w:color w:val="000000" w:themeColor="text1"/>
        </w:rPr>
        <w:t>a</w:t>
      </w:r>
      <w:r w:rsidR="00145D27">
        <w:rPr>
          <w:color w:val="000000" w:themeColor="text1"/>
        </w:rPr>
        <w:t xml:space="preserve"> </w:t>
      </w:r>
      <w:r w:rsidR="00145D27" w:rsidRPr="00E341E5">
        <w:rPr>
          <w:color w:val="000000" w:themeColor="text1"/>
        </w:rPr>
        <w:t>humidity- and temperature-control</w:t>
      </w:r>
      <w:r w:rsidR="00145D27">
        <w:rPr>
          <w:color w:val="000000" w:themeColor="text1"/>
        </w:rPr>
        <w:t>led room</w:t>
      </w:r>
      <w:r w:rsidR="00396D50">
        <w:rPr>
          <w:color w:val="000000" w:themeColor="text1"/>
        </w:rPr>
        <w:t xml:space="preserve"> </w:t>
      </w:r>
      <w:r w:rsidR="00145D27">
        <w:rPr>
          <w:color w:val="000000" w:themeColor="text1"/>
        </w:rPr>
        <w:t>with</w:t>
      </w:r>
      <w:r w:rsidR="00C609E5" w:rsidRPr="00E341E5">
        <w:rPr>
          <w:color w:val="000000" w:themeColor="text1"/>
        </w:rPr>
        <w:t xml:space="preserve"> </w:t>
      </w:r>
      <w:r w:rsidR="00C609E5" w:rsidRPr="00702B32">
        <w:rPr>
          <w:color w:val="000000" w:themeColor="text1"/>
        </w:rPr>
        <w:t>ad libitum</w:t>
      </w:r>
      <w:r w:rsidR="00C609E5" w:rsidRPr="003E6936">
        <w:rPr>
          <w:color w:val="000000" w:themeColor="text1"/>
        </w:rPr>
        <w:t xml:space="preserve"> </w:t>
      </w:r>
      <w:r w:rsidR="00C609E5" w:rsidRPr="00E341E5">
        <w:rPr>
          <w:color w:val="000000" w:themeColor="text1"/>
        </w:rPr>
        <w:t>access to food and water</w:t>
      </w:r>
      <w:r w:rsidR="00AD17B7" w:rsidRPr="00E341E5">
        <w:rPr>
          <w:color w:val="000000" w:themeColor="text1"/>
        </w:rPr>
        <w:t xml:space="preserve">. </w:t>
      </w:r>
      <w:r w:rsidR="003B2B26">
        <w:rPr>
          <w:color w:val="000000" w:themeColor="text1"/>
        </w:rPr>
        <w:t>Allow mice to</w:t>
      </w:r>
      <w:r w:rsidR="00C609E5" w:rsidRPr="00E341E5">
        <w:rPr>
          <w:color w:val="000000" w:themeColor="text1"/>
        </w:rPr>
        <w:t xml:space="preserve"> adapt to their new environment </w:t>
      </w:r>
      <w:r w:rsidR="003B2B26">
        <w:rPr>
          <w:color w:val="000000" w:themeColor="text1"/>
        </w:rPr>
        <w:t xml:space="preserve">for one week </w:t>
      </w:r>
      <w:r w:rsidR="00C609E5" w:rsidRPr="00E341E5">
        <w:rPr>
          <w:color w:val="000000" w:themeColor="text1"/>
        </w:rPr>
        <w:t xml:space="preserve">before surgical implantation of recording electrodes. </w:t>
      </w:r>
      <w:r w:rsidR="00ED7B3F" w:rsidRPr="00E341E5">
        <w:rPr>
          <w:color w:val="000000" w:themeColor="text1"/>
        </w:rPr>
        <w:t>T</w:t>
      </w:r>
      <w:r w:rsidR="00C609E5" w:rsidRPr="00E341E5">
        <w:rPr>
          <w:color w:val="000000" w:themeColor="text1"/>
        </w:rPr>
        <w:t>h</w:t>
      </w:r>
      <w:r w:rsidR="008E647E">
        <w:rPr>
          <w:color w:val="000000" w:themeColor="text1"/>
        </w:rPr>
        <w:t xml:space="preserve">e implantation </w:t>
      </w:r>
      <w:r w:rsidR="00C609E5" w:rsidRPr="00E341E5">
        <w:rPr>
          <w:color w:val="000000" w:themeColor="text1"/>
        </w:rPr>
        <w:t>procedure</w:t>
      </w:r>
      <w:r w:rsidR="00ED7B3F" w:rsidRPr="00E341E5">
        <w:rPr>
          <w:color w:val="000000" w:themeColor="text1"/>
        </w:rPr>
        <w:t xml:space="preserve"> has been </w:t>
      </w:r>
      <w:r w:rsidR="00ED7B3F" w:rsidRPr="00A61FF0">
        <w:rPr>
          <w:color w:val="000000" w:themeColor="text1"/>
        </w:rPr>
        <w:t>described in detail</w:t>
      </w:r>
      <w:r w:rsidR="002570CE" w:rsidRPr="002570CE">
        <w:rPr>
          <w:noProof/>
          <w:color w:val="000000" w:themeColor="text1"/>
          <w:vertAlign w:val="superscript"/>
        </w:rPr>
        <w:t>1,14</w:t>
      </w:r>
      <w:r w:rsidR="00BE6300" w:rsidRPr="00A61FF0">
        <w:rPr>
          <w:color w:val="000000" w:themeColor="text1"/>
        </w:rPr>
        <w:t>.</w:t>
      </w:r>
      <w:r w:rsidR="00ED7B3F" w:rsidRPr="00E341E5">
        <w:rPr>
          <w:color w:val="000000" w:themeColor="text1"/>
        </w:rPr>
        <w:t xml:space="preserve"> </w:t>
      </w:r>
    </w:p>
    <w:p w14:paraId="6DFDD90A" w14:textId="77777777" w:rsidR="00A61FF0" w:rsidRDefault="00A61FF0" w:rsidP="00CD59B3">
      <w:pPr>
        <w:rPr>
          <w:color w:val="000000" w:themeColor="text1"/>
        </w:rPr>
      </w:pPr>
    </w:p>
    <w:p w14:paraId="6981D202" w14:textId="3515970F" w:rsidR="00195037" w:rsidRDefault="003803EA" w:rsidP="00CD59B3">
      <w:pPr>
        <w:rPr>
          <w:color w:val="000000" w:themeColor="text1"/>
        </w:rPr>
      </w:pPr>
      <w:r>
        <w:rPr>
          <w:color w:val="000000" w:themeColor="text1"/>
        </w:rPr>
        <w:t>1.</w:t>
      </w:r>
      <w:r w:rsidR="00645F1D">
        <w:rPr>
          <w:color w:val="000000" w:themeColor="text1"/>
        </w:rPr>
        <w:t>2</w:t>
      </w:r>
      <w:r w:rsidR="00B63D97">
        <w:rPr>
          <w:color w:val="000000" w:themeColor="text1"/>
        </w:rPr>
        <w:t>.</w:t>
      </w:r>
      <w:r>
        <w:rPr>
          <w:color w:val="000000" w:themeColor="text1"/>
        </w:rPr>
        <w:t xml:space="preserve"> </w:t>
      </w:r>
      <w:r w:rsidR="003B2B26">
        <w:rPr>
          <w:color w:val="000000" w:themeColor="text1"/>
        </w:rPr>
        <w:t>Ster</w:t>
      </w:r>
      <w:r w:rsidR="00B63D97">
        <w:rPr>
          <w:color w:val="000000" w:themeColor="text1"/>
        </w:rPr>
        <w:t>i</w:t>
      </w:r>
      <w:r w:rsidR="003B2B26">
        <w:rPr>
          <w:color w:val="000000" w:themeColor="text1"/>
        </w:rPr>
        <w:t>lize</w:t>
      </w:r>
      <w:r w:rsidR="00195037">
        <w:rPr>
          <w:color w:val="000000" w:themeColor="text1"/>
        </w:rPr>
        <w:t xml:space="preserve"> all surgical equipment. </w:t>
      </w:r>
    </w:p>
    <w:p w14:paraId="3399E19B" w14:textId="77777777" w:rsidR="00B71DEF" w:rsidRDefault="00B71DEF" w:rsidP="00CD59B3">
      <w:pPr>
        <w:rPr>
          <w:color w:val="000000" w:themeColor="text1"/>
        </w:rPr>
      </w:pPr>
    </w:p>
    <w:p w14:paraId="3377C092" w14:textId="1850FD48" w:rsidR="005D6646" w:rsidRDefault="003803EA" w:rsidP="00CD59B3">
      <w:pPr>
        <w:rPr>
          <w:color w:val="000000" w:themeColor="text1"/>
        </w:rPr>
      </w:pPr>
      <w:r>
        <w:rPr>
          <w:color w:val="000000" w:themeColor="text1"/>
        </w:rPr>
        <w:t>1.3</w:t>
      </w:r>
      <w:r w:rsidR="00B63D97">
        <w:rPr>
          <w:color w:val="000000" w:themeColor="text1"/>
        </w:rPr>
        <w:t>.</w:t>
      </w:r>
      <w:r w:rsidR="00B71DEF">
        <w:rPr>
          <w:color w:val="000000" w:themeColor="text1"/>
        </w:rPr>
        <w:t xml:space="preserve"> </w:t>
      </w:r>
      <w:r w:rsidR="005D6646">
        <w:rPr>
          <w:color w:val="000000" w:themeColor="text1"/>
        </w:rPr>
        <w:t>Anesthetize mice</w:t>
      </w:r>
      <w:r w:rsidR="00B71DEF">
        <w:rPr>
          <w:color w:val="000000" w:themeColor="text1"/>
        </w:rPr>
        <w:t xml:space="preserve"> with i</w:t>
      </w:r>
      <w:r w:rsidR="00B71DEF" w:rsidRPr="00B71DEF">
        <w:rPr>
          <w:color w:val="000000" w:themeColor="text1"/>
        </w:rPr>
        <w:t xml:space="preserve">soflurane </w:t>
      </w:r>
      <w:r w:rsidR="00B71DEF">
        <w:rPr>
          <w:color w:val="000000" w:themeColor="text1"/>
        </w:rPr>
        <w:t xml:space="preserve">at </w:t>
      </w:r>
      <w:r w:rsidR="00B71DEF" w:rsidRPr="00B71DEF">
        <w:rPr>
          <w:color w:val="000000" w:themeColor="text1"/>
        </w:rPr>
        <w:t>2.5%</w:t>
      </w:r>
      <w:r w:rsidR="00390242">
        <w:rPr>
          <w:color w:val="000000" w:themeColor="text1"/>
        </w:rPr>
        <w:t>−</w:t>
      </w:r>
      <w:r w:rsidR="00B71DEF" w:rsidRPr="00B71DEF">
        <w:rPr>
          <w:color w:val="000000" w:themeColor="text1"/>
        </w:rPr>
        <w:t>3% delivered in 100% oxygen</w:t>
      </w:r>
      <w:r w:rsidR="00B71DEF">
        <w:rPr>
          <w:color w:val="000000" w:themeColor="text1"/>
        </w:rPr>
        <w:t xml:space="preserve">. </w:t>
      </w:r>
    </w:p>
    <w:p w14:paraId="0621D0F5" w14:textId="77777777" w:rsidR="005D6646" w:rsidRDefault="005D6646" w:rsidP="00CD59B3">
      <w:pPr>
        <w:rPr>
          <w:color w:val="000000" w:themeColor="text1"/>
        </w:rPr>
      </w:pPr>
    </w:p>
    <w:p w14:paraId="2AFD1F0B" w14:textId="4A764836" w:rsidR="00B71DEF" w:rsidRDefault="003803EA" w:rsidP="00CD59B3">
      <w:pPr>
        <w:rPr>
          <w:color w:val="000000" w:themeColor="text1"/>
        </w:rPr>
      </w:pPr>
      <w:r>
        <w:rPr>
          <w:color w:val="000000" w:themeColor="text1"/>
        </w:rPr>
        <w:t>1.4</w:t>
      </w:r>
      <w:r w:rsidR="00B63D97">
        <w:rPr>
          <w:color w:val="000000" w:themeColor="text1"/>
        </w:rPr>
        <w:t>.</w:t>
      </w:r>
      <w:r>
        <w:rPr>
          <w:color w:val="000000" w:themeColor="text1"/>
        </w:rPr>
        <w:t xml:space="preserve"> </w:t>
      </w:r>
      <w:r w:rsidR="00B71DEF" w:rsidRPr="00B71DEF">
        <w:rPr>
          <w:color w:val="000000" w:themeColor="text1"/>
        </w:rPr>
        <w:t xml:space="preserve">Following the loss of </w:t>
      </w:r>
      <w:r w:rsidR="003752AB">
        <w:rPr>
          <w:color w:val="000000" w:themeColor="text1"/>
        </w:rPr>
        <w:t xml:space="preserve">the </w:t>
      </w:r>
      <w:r w:rsidR="00B71DEF" w:rsidRPr="00B71DEF">
        <w:rPr>
          <w:color w:val="000000" w:themeColor="text1"/>
        </w:rPr>
        <w:t xml:space="preserve">righting reflex, </w:t>
      </w:r>
      <w:r w:rsidR="005D6646">
        <w:rPr>
          <w:color w:val="000000" w:themeColor="text1"/>
        </w:rPr>
        <w:t>remove the mouse</w:t>
      </w:r>
      <w:r w:rsidR="00B71DEF" w:rsidRPr="00B71DEF">
        <w:rPr>
          <w:color w:val="000000" w:themeColor="text1"/>
        </w:rPr>
        <w:t xml:space="preserve"> from </w:t>
      </w:r>
      <w:r w:rsidR="003B2B26">
        <w:rPr>
          <w:color w:val="000000" w:themeColor="text1"/>
        </w:rPr>
        <w:t xml:space="preserve">the </w:t>
      </w:r>
      <w:r w:rsidR="00B71DEF">
        <w:rPr>
          <w:color w:val="000000" w:themeColor="text1"/>
        </w:rPr>
        <w:t xml:space="preserve">anesthesia </w:t>
      </w:r>
      <w:r w:rsidR="0050304A">
        <w:rPr>
          <w:color w:val="000000" w:themeColor="text1"/>
        </w:rPr>
        <w:t>induction chamber</w:t>
      </w:r>
      <w:r w:rsidR="00B71DEF">
        <w:rPr>
          <w:color w:val="000000" w:themeColor="text1"/>
        </w:rPr>
        <w:t xml:space="preserve"> and </w:t>
      </w:r>
      <w:r w:rsidR="005D6646">
        <w:rPr>
          <w:color w:val="000000" w:themeColor="text1"/>
        </w:rPr>
        <w:t>transfer it to</w:t>
      </w:r>
      <w:r w:rsidR="00B71DEF">
        <w:rPr>
          <w:color w:val="000000" w:themeColor="text1"/>
        </w:rPr>
        <w:t xml:space="preserve"> </w:t>
      </w:r>
      <w:r w:rsidR="0050304A">
        <w:rPr>
          <w:color w:val="000000" w:themeColor="text1"/>
        </w:rPr>
        <w:t>a</w:t>
      </w:r>
      <w:r w:rsidR="00B71DEF">
        <w:rPr>
          <w:color w:val="000000" w:themeColor="text1"/>
        </w:rPr>
        <w:t xml:space="preserve"> stereotaxic frame. </w:t>
      </w:r>
    </w:p>
    <w:p w14:paraId="1C8A99E4" w14:textId="77777777" w:rsidR="00B71DEF" w:rsidRDefault="00B71DEF" w:rsidP="00CD59B3">
      <w:pPr>
        <w:rPr>
          <w:color w:val="000000" w:themeColor="text1"/>
        </w:rPr>
      </w:pPr>
    </w:p>
    <w:p w14:paraId="0FA56EEE" w14:textId="19F8FF35" w:rsidR="00B71DEF" w:rsidRDefault="003803EA" w:rsidP="00CD59B3">
      <w:pPr>
        <w:rPr>
          <w:color w:val="000000" w:themeColor="text1"/>
        </w:rPr>
      </w:pPr>
      <w:r>
        <w:rPr>
          <w:color w:val="000000" w:themeColor="text1"/>
        </w:rPr>
        <w:t>1.5</w:t>
      </w:r>
      <w:r w:rsidR="00B63D97">
        <w:rPr>
          <w:color w:val="000000" w:themeColor="text1"/>
        </w:rPr>
        <w:t>.</w:t>
      </w:r>
      <w:r>
        <w:rPr>
          <w:color w:val="000000" w:themeColor="text1"/>
        </w:rPr>
        <w:t xml:space="preserve"> </w:t>
      </w:r>
      <w:r w:rsidR="003B2B26">
        <w:rPr>
          <w:color w:val="000000" w:themeColor="text1"/>
        </w:rPr>
        <w:t xml:space="preserve">Apply </w:t>
      </w:r>
      <w:r w:rsidR="003F3A82">
        <w:rPr>
          <w:color w:val="000000" w:themeColor="text1"/>
        </w:rPr>
        <w:t xml:space="preserve">an </w:t>
      </w:r>
      <w:r w:rsidR="003B2B26" w:rsidRPr="00B71DEF">
        <w:rPr>
          <w:color w:val="000000" w:themeColor="text1"/>
        </w:rPr>
        <w:t>ophthalmic ointment</w:t>
      </w:r>
      <w:r w:rsidR="003B2B26">
        <w:rPr>
          <w:color w:val="000000" w:themeColor="text1"/>
        </w:rPr>
        <w:t xml:space="preserve"> to both eyes. </w:t>
      </w:r>
    </w:p>
    <w:p w14:paraId="6124223A" w14:textId="77777777" w:rsidR="00B71DEF" w:rsidRDefault="00B71DEF" w:rsidP="00CD59B3">
      <w:pPr>
        <w:rPr>
          <w:color w:val="000000" w:themeColor="text1"/>
        </w:rPr>
      </w:pPr>
    </w:p>
    <w:p w14:paraId="2D3AC49F" w14:textId="6B5F6973" w:rsidR="00B71DEF" w:rsidRDefault="003803EA" w:rsidP="00CD59B3">
      <w:pPr>
        <w:rPr>
          <w:color w:val="000000" w:themeColor="text1"/>
        </w:rPr>
      </w:pPr>
      <w:r>
        <w:rPr>
          <w:color w:val="000000" w:themeColor="text1"/>
        </w:rPr>
        <w:t>1.6</w:t>
      </w:r>
      <w:r w:rsidR="00B63D97">
        <w:rPr>
          <w:color w:val="000000" w:themeColor="text1"/>
        </w:rPr>
        <w:t>.</w:t>
      </w:r>
      <w:r>
        <w:rPr>
          <w:color w:val="000000" w:themeColor="text1"/>
        </w:rPr>
        <w:t xml:space="preserve"> </w:t>
      </w:r>
      <w:r w:rsidR="00FF248D">
        <w:rPr>
          <w:color w:val="000000" w:themeColor="text1"/>
        </w:rPr>
        <w:t xml:space="preserve">Reduce </w:t>
      </w:r>
      <w:r w:rsidR="003F3A82">
        <w:rPr>
          <w:color w:val="000000" w:themeColor="text1"/>
        </w:rPr>
        <w:t xml:space="preserve">the </w:t>
      </w:r>
      <w:r w:rsidR="00FF248D">
        <w:rPr>
          <w:color w:val="000000" w:themeColor="text1"/>
        </w:rPr>
        <w:t>i</w:t>
      </w:r>
      <w:r w:rsidR="00B71DEF">
        <w:rPr>
          <w:color w:val="000000" w:themeColor="text1"/>
        </w:rPr>
        <w:t xml:space="preserve">soflurane </w:t>
      </w:r>
      <w:r w:rsidR="007E679A">
        <w:rPr>
          <w:color w:val="000000" w:themeColor="text1"/>
        </w:rPr>
        <w:t xml:space="preserve">to </w:t>
      </w:r>
      <w:r w:rsidR="00B71DEF">
        <w:rPr>
          <w:color w:val="000000" w:themeColor="text1"/>
        </w:rPr>
        <w:t>1.</w:t>
      </w:r>
      <w:r w:rsidR="007E679A">
        <w:rPr>
          <w:color w:val="000000" w:themeColor="text1"/>
        </w:rPr>
        <w:t>7</w:t>
      </w:r>
      <w:r w:rsidR="00B71DEF">
        <w:rPr>
          <w:color w:val="000000" w:themeColor="text1"/>
        </w:rPr>
        <w:t>%</w:t>
      </w:r>
      <w:r w:rsidR="00B63D97">
        <w:rPr>
          <w:color w:val="000000" w:themeColor="text1"/>
        </w:rPr>
        <w:t>,</w:t>
      </w:r>
      <w:r w:rsidR="00B71DEF">
        <w:rPr>
          <w:color w:val="000000" w:themeColor="text1"/>
        </w:rPr>
        <w:t xml:space="preserve"> continuously delivered </w:t>
      </w:r>
      <w:r w:rsidR="007E679A">
        <w:rPr>
          <w:color w:val="000000" w:themeColor="text1"/>
        </w:rPr>
        <w:t>via</w:t>
      </w:r>
      <w:r w:rsidR="005D6646">
        <w:rPr>
          <w:color w:val="000000" w:themeColor="text1"/>
        </w:rPr>
        <w:t xml:space="preserve"> </w:t>
      </w:r>
      <w:r w:rsidR="003F3A82">
        <w:rPr>
          <w:color w:val="000000" w:themeColor="text1"/>
        </w:rPr>
        <w:t xml:space="preserve">a </w:t>
      </w:r>
      <w:r w:rsidR="005D6646">
        <w:rPr>
          <w:color w:val="000000" w:themeColor="text1"/>
        </w:rPr>
        <w:t>mask.</w:t>
      </w:r>
      <w:r w:rsidR="00B71DEF">
        <w:rPr>
          <w:color w:val="000000" w:themeColor="text1"/>
        </w:rPr>
        <w:t xml:space="preserve"> </w:t>
      </w:r>
    </w:p>
    <w:p w14:paraId="1A48ED75" w14:textId="77777777" w:rsidR="00B71DEF" w:rsidRDefault="00B71DEF" w:rsidP="00CD59B3">
      <w:pPr>
        <w:rPr>
          <w:color w:val="000000" w:themeColor="text1"/>
        </w:rPr>
      </w:pPr>
    </w:p>
    <w:p w14:paraId="14B574F8" w14:textId="5E03C89E" w:rsidR="003803EA" w:rsidRPr="00F3257D" w:rsidRDefault="003803EA" w:rsidP="00CD59B3">
      <w:pPr>
        <w:rPr>
          <w:color w:val="000000" w:themeColor="text1"/>
          <w:highlight w:val="yellow"/>
        </w:rPr>
      </w:pPr>
      <w:r w:rsidRPr="00F3257D">
        <w:rPr>
          <w:color w:val="000000" w:themeColor="text1"/>
          <w:highlight w:val="yellow"/>
        </w:rPr>
        <w:t>1.7</w:t>
      </w:r>
      <w:r w:rsidR="00B63D97" w:rsidRPr="00F3257D">
        <w:rPr>
          <w:color w:val="000000" w:themeColor="text1"/>
          <w:highlight w:val="yellow"/>
        </w:rPr>
        <w:t>.</w:t>
      </w:r>
      <w:r w:rsidRPr="00F3257D">
        <w:rPr>
          <w:color w:val="000000" w:themeColor="text1"/>
          <w:highlight w:val="yellow"/>
        </w:rPr>
        <w:t xml:space="preserve"> </w:t>
      </w:r>
      <w:r w:rsidR="006D7B63" w:rsidRPr="00F3257D">
        <w:rPr>
          <w:color w:val="000000" w:themeColor="text1"/>
          <w:highlight w:val="yellow"/>
        </w:rPr>
        <w:t>Make a</w:t>
      </w:r>
      <w:r w:rsidR="001362B1" w:rsidRPr="00F3257D">
        <w:rPr>
          <w:color w:val="000000" w:themeColor="text1"/>
          <w:highlight w:val="yellow"/>
        </w:rPr>
        <w:t xml:space="preserve"> midline scalp incision </w:t>
      </w:r>
      <w:r w:rsidRPr="00F3257D">
        <w:rPr>
          <w:color w:val="000000" w:themeColor="text1"/>
          <w:highlight w:val="yellow"/>
        </w:rPr>
        <w:t>to expose the skull.</w:t>
      </w:r>
    </w:p>
    <w:p w14:paraId="34AF19DA" w14:textId="77777777" w:rsidR="003803EA" w:rsidRPr="00F3257D" w:rsidRDefault="003803EA" w:rsidP="00CD59B3">
      <w:pPr>
        <w:rPr>
          <w:color w:val="000000" w:themeColor="text1"/>
          <w:highlight w:val="yellow"/>
        </w:rPr>
      </w:pPr>
    </w:p>
    <w:p w14:paraId="259DE474" w14:textId="3252AE35" w:rsidR="00195037" w:rsidRPr="00F3257D" w:rsidRDefault="003803EA" w:rsidP="00CD59B3">
      <w:pPr>
        <w:rPr>
          <w:color w:val="000000" w:themeColor="text1"/>
          <w:highlight w:val="yellow"/>
        </w:rPr>
      </w:pPr>
      <w:r w:rsidRPr="00F3257D">
        <w:rPr>
          <w:color w:val="000000" w:themeColor="text1"/>
          <w:highlight w:val="yellow"/>
        </w:rPr>
        <w:t>1.8</w:t>
      </w:r>
      <w:r w:rsidR="00B63D97" w:rsidRPr="00F3257D">
        <w:rPr>
          <w:color w:val="000000" w:themeColor="text1"/>
          <w:highlight w:val="yellow"/>
        </w:rPr>
        <w:t>.</w:t>
      </w:r>
      <w:r w:rsidRPr="00F3257D">
        <w:rPr>
          <w:color w:val="000000" w:themeColor="text1"/>
          <w:highlight w:val="yellow"/>
        </w:rPr>
        <w:t xml:space="preserve"> Drill t</w:t>
      </w:r>
      <w:r w:rsidR="001362B1" w:rsidRPr="00F3257D">
        <w:rPr>
          <w:color w:val="000000" w:themeColor="text1"/>
          <w:highlight w:val="yellow"/>
        </w:rPr>
        <w:t>wo</w:t>
      </w:r>
      <w:r w:rsidR="00F07CE9" w:rsidRPr="00F3257D">
        <w:rPr>
          <w:color w:val="000000" w:themeColor="text1"/>
          <w:highlight w:val="yellow"/>
        </w:rPr>
        <w:t xml:space="preserve"> craniotom</w:t>
      </w:r>
      <w:r w:rsidR="001362B1" w:rsidRPr="00F3257D">
        <w:rPr>
          <w:color w:val="000000" w:themeColor="text1"/>
          <w:highlight w:val="yellow"/>
        </w:rPr>
        <w:t xml:space="preserve">ies </w:t>
      </w:r>
      <w:r w:rsidR="0048593A" w:rsidRPr="00F3257D">
        <w:rPr>
          <w:color w:val="000000" w:themeColor="text1"/>
          <w:highlight w:val="yellow"/>
        </w:rPr>
        <w:t xml:space="preserve">above the </w:t>
      </w:r>
      <w:r w:rsidR="00F07CE9" w:rsidRPr="00F3257D">
        <w:rPr>
          <w:color w:val="000000" w:themeColor="text1"/>
          <w:highlight w:val="yellow"/>
        </w:rPr>
        <w:t xml:space="preserve">left and right </w:t>
      </w:r>
      <w:r w:rsidR="0048593A" w:rsidRPr="00F3257D">
        <w:rPr>
          <w:color w:val="000000" w:themeColor="text1"/>
          <w:highlight w:val="yellow"/>
        </w:rPr>
        <w:t>cortex (</w:t>
      </w:r>
      <w:r w:rsidR="00386856" w:rsidRPr="00F3257D">
        <w:rPr>
          <w:color w:val="000000" w:themeColor="text1"/>
          <w:highlight w:val="yellow"/>
        </w:rPr>
        <w:t>each a</w:t>
      </w:r>
      <w:r w:rsidR="00AD17B7" w:rsidRPr="00F3257D">
        <w:rPr>
          <w:color w:val="000000" w:themeColor="text1"/>
          <w:highlight w:val="yellow"/>
        </w:rPr>
        <w:t>t</w:t>
      </w:r>
      <w:r w:rsidR="00386856" w:rsidRPr="00F3257D">
        <w:rPr>
          <w:color w:val="000000" w:themeColor="text1"/>
          <w:highlight w:val="yellow"/>
        </w:rPr>
        <w:t xml:space="preserve"> stereotaxic coordinates</w:t>
      </w:r>
      <w:r w:rsidR="001362B1" w:rsidRPr="00F3257D">
        <w:rPr>
          <w:color w:val="000000" w:themeColor="text1"/>
          <w:highlight w:val="yellow"/>
        </w:rPr>
        <w:t xml:space="preserve"> </w:t>
      </w:r>
      <w:r w:rsidR="00145D27" w:rsidRPr="00F3257D">
        <w:rPr>
          <w:color w:val="000000" w:themeColor="text1"/>
          <w:highlight w:val="yellow"/>
        </w:rPr>
        <w:t>anterior</w:t>
      </w:r>
      <w:r w:rsidR="00F07CE9" w:rsidRPr="00F3257D">
        <w:rPr>
          <w:color w:val="000000" w:themeColor="text1"/>
          <w:highlight w:val="yellow"/>
        </w:rPr>
        <w:t xml:space="preserve"> </w:t>
      </w:r>
      <w:r w:rsidR="0048593A" w:rsidRPr="00F3257D">
        <w:rPr>
          <w:color w:val="000000" w:themeColor="text1"/>
          <w:highlight w:val="yellow"/>
        </w:rPr>
        <w:t>=</w:t>
      </w:r>
      <w:r w:rsidR="00F07CE9" w:rsidRPr="00F3257D">
        <w:rPr>
          <w:color w:val="000000" w:themeColor="text1"/>
          <w:highlight w:val="yellow"/>
        </w:rPr>
        <w:t xml:space="preserve"> 1.0</w:t>
      </w:r>
      <w:r w:rsidR="00145D27" w:rsidRPr="00F3257D">
        <w:rPr>
          <w:color w:val="000000" w:themeColor="text1"/>
          <w:highlight w:val="yellow"/>
        </w:rPr>
        <w:t xml:space="preserve"> and lateral</w:t>
      </w:r>
      <w:r w:rsidR="00F07CE9" w:rsidRPr="00F3257D">
        <w:rPr>
          <w:color w:val="000000" w:themeColor="text1"/>
          <w:highlight w:val="yellow"/>
        </w:rPr>
        <w:t xml:space="preserve"> </w:t>
      </w:r>
      <w:r w:rsidR="0048593A" w:rsidRPr="00F3257D">
        <w:rPr>
          <w:color w:val="000000" w:themeColor="text1"/>
          <w:highlight w:val="yellow"/>
        </w:rPr>
        <w:t>=</w:t>
      </w:r>
      <w:r w:rsidR="00F07CE9" w:rsidRPr="00F3257D">
        <w:rPr>
          <w:color w:val="000000" w:themeColor="text1"/>
          <w:highlight w:val="yellow"/>
        </w:rPr>
        <w:t xml:space="preserve"> 3.0</w:t>
      </w:r>
      <w:r w:rsidR="00AD17B7" w:rsidRPr="00F3257D">
        <w:rPr>
          <w:color w:val="000000" w:themeColor="text1"/>
          <w:highlight w:val="yellow"/>
        </w:rPr>
        <w:t xml:space="preserve"> relative to </w:t>
      </w:r>
      <w:r w:rsidR="003F3A82" w:rsidRPr="00F3257D">
        <w:rPr>
          <w:color w:val="000000" w:themeColor="text1"/>
          <w:highlight w:val="yellow"/>
        </w:rPr>
        <w:t xml:space="preserve">the </w:t>
      </w:r>
      <w:r w:rsidR="00AD17B7" w:rsidRPr="00F3257D">
        <w:rPr>
          <w:color w:val="000000" w:themeColor="text1"/>
          <w:highlight w:val="yellow"/>
        </w:rPr>
        <w:t>bregma</w:t>
      </w:r>
      <w:r w:rsidR="002570CE" w:rsidRPr="00F3257D">
        <w:rPr>
          <w:noProof/>
          <w:color w:val="000000" w:themeColor="text1"/>
          <w:highlight w:val="yellow"/>
          <w:vertAlign w:val="superscript"/>
        </w:rPr>
        <w:t>15</w:t>
      </w:r>
      <w:r w:rsidR="006D7B63" w:rsidRPr="00F3257D">
        <w:rPr>
          <w:color w:val="000000" w:themeColor="text1"/>
          <w:highlight w:val="yellow"/>
        </w:rPr>
        <w:t>)</w:t>
      </w:r>
      <w:r w:rsidR="00BE6300" w:rsidRPr="00F3257D">
        <w:rPr>
          <w:color w:val="000000" w:themeColor="text1"/>
          <w:highlight w:val="yellow"/>
        </w:rPr>
        <w:t xml:space="preserve">. </w:t>
      </w:r>
    </w:p>
    <w:p w14:paraId="26A68164" w14:textId="77777777" w:rsidR="00195037" w:rsidRPr="00F3257D" w:rsidRDefault="00195037" w:rsidP="00CD59B3">
      <w:pPr>
        <w:rPr>
          <w:color w:val="000000" w:themeColor="text1"/>
          <w:highlight w:val="yellow"/>
        </w:rPr>
      </w:pPr>
    </w:p>
    <w:p w14:paraId="34C71A75" w14:textId="465D5943" w:rsidR="003803EA" w:rsidRPr="00F3257D" w:rsidRDefault="003803EA" w:rsidP="00CD59B3">
      <w:pPr>
        <w:rPr>
          <w:color w:val="000000" w:themeColor="text1"/>
          <w:highlight w:val="yellow"/>
        </w:rPr>
      </w:pPr>
      <w:r w:rsidRPr="00F3257D">
        <w:rPr>
          <w:color w:val="000000" w:themeColor="text1"/>
          <w:highlight w:val="yellow"/>
        </w:rPr>
        <w:t>1.9</w:t>
      </w:r>
      <w:r w:rsidR="00B63D97" w:rsidRPr="00F3257D">
        <w:rPr>
          <w:color w:val="000000" w:themeColor="text1"/>
          <w:highlight w:val="yellow"/>
        </w:rPr>
        <w:t>.</w:t>
      </w:r>
      <w:r w:rsidRPr="00F3257D">
        <w:rPr>
          <w:color w:val="000000" w:themeColor="text1"/>
          <w:highlight w:val="yellow"/>
        </w:rPr>
        <w:t xml:space="preserve"> </w:t>
      </w:r>
      <w:r w:rsidR="008E647E" w:rsidRPr="00F3257D">
        <w:rPr>
          <w:color w:val="000000" w:themeColor="text1"/>
          <w:highlight w:val="yellow"/>
        </w:rPr>
        <w:t xml:space="preserve">Insert </w:t>
      </w:r>
      <w:r w:rsidR="003F3A82" w:rsidRPr="00F3257D">
        <w:rPr>
          <w:color w:val="000000" w:themeColor="text1"/>
          <w:highlight w:val="yellow"/>
        </w:rPr>
        <w:t xml:space="preserve">the </w:t>
      </w:r>
      <w:r w:rsidR="001362B1" w:rsidRPr="00F3257D">
        <w:rPr>
          <w:color w:val="000000" w:themeColor="text1"/>
          <w:highlight w:val="yellow"/>
        </w:rPr>
        <w:t xml:space="preserve">EEG electrodes </w:t>
      </w:r>
      <w:r w:rsidR="00386856" w:rsidRPr="00F3257D">
        <w:rPr>
          <w:color w:val="000000" w:themeColor="text1"/>
          <w:highlight w:val="yellow"/>
        </w:rPr>
        <w:t xml:space="preserve">into each craniotomy </w:t>
      </w:r>
      <w:r w:rsidR="001362B1" w:rsidRPr="00F3257D">
        <w:rPr>
          <w:color w:val="000000" w:themeColor="text1"/>
          <w:highlight w:val="yellow"/>
        </w:rPr>
        <w:t xml:space="preserve">and </w:t>
      </w:r>
      <w:r w:rsidR="008E647E" w:rsidRPr="00F3257D">
        <w:rPr>
          <w:color w:val="000000" w:themeColor="text1"/>
          <w:highlight w:val="yellow"/>
        </w:rPr>
        <w:t>secure</w:t>
      </w:r>
      <w:r w:rsidR="00F5321B" w:rsidRPr="00F3257D">
        <w:rPr>
          <w:color w:val="000000" w:themeColor="text1"/>
          <w:highlight w:val="yellow"/>
        </w:rPr>
        <w:t xml:space="preserve"> </w:t>
      </w:r>
      <w:r w:rsidR="001362B1" w:rsidRPr="00F3257D">
        <w:rPr>
          <w:color w:val="000000" w:themeColor="text1"/>
          <w:highlight w:val="yellow"/>
        </w:rPr>
        <w:t xml:space="preserve">with dental acrylic. </w:t>
      </w:r>
    </w:p>
    <w:p w14:paraId="3D3FD946" w14:textId="77777777" w:rsidR="003803EA" w:rsidRPr="00F3257D" w:rsidRDefault="003803EA" w:rsidP="00CD59B3">
      <w:pPr>
        <w:rPr>
          <w:color w:val="000000" w:themeColor="text1"/>
          <w:highlight w:val="yellow"/>
        </w:rPr>
      </w:pPr>
    </w:p>
    <w:p w14:paraId="0B4CB98E" w14:textId="7D0B33DF" w:rsidR="00876DAC" w:rsidRPr="00F3257D" w:rsidRDefault="003803EA" w:rsidP="00CD59B3">
      <w:pPr>
        <w:rPr>
          <w:color w:val="000000" w:themeColor="text1"/>
          <w:highlight w:val="yellow"/>
        </w:rPr>
      </w:pPr>
      <w:r w:rsidRPr="00F3257D">
        <w:rPr>
          <w:color w:val="000000" w:themeColor="text1"/>
          <w:highlight w:val="yellow"/>
        </w:rPr>
        <w:t>1.10</w:t>
      </w:r>
      <w:r w:rsidR="00B63D97" w:rsidRPr="00F3257D">
        <w:rPr>
          <w:color w:val="000000" w:themeColor="text1"/>
          <w:highlight w:val="yellow"/>
        </w:rPr>
        <w:t>.</w:t>
      </w:r>
      <w:r w:rsidRPr="00F3257D">
        <w:rPr>
          <w:color w:val="000000" w:themeColor="text1"/>
          <w:highlight w:val="yellow"/>
        </w:rPr>
        <w:t xml:space="preserve"> Implant b</w:t>
      </w:r>
      <w:r w:rsidR="0048593A" w:rsidRPr="00F3257D">
        <w:rPr>
          <w:color w:val="000000" w:themeColor="text1"/>
          <w:highlight w:val="yellow"/>
        </w:rPr>
        <w:t xml:space="preserve">ipolar electrodes in the </w:t>
      </w:r>
      <w:r w:rsidR="001362B1" w:rsidRPr="00F3257D">
        <w:rPr>
          <w:color w:val="000000" w:themeColor="text1"/>
          <w:highlight w:val="yellow"/>
        </w:rPr>
        <w:t xml:space="preserve">dorsal </w:t>
      </w:r>
      <w:r w:rsidR="0048593A" w:rsidRPr="00F3257D">
        <w:rPr>
          <w:color w:val="000000" w:themeColor="text1"/>
          <w:highlight w:val="yellow"/>
        </w:rPr>
        <w:t>trapezius muscle</w:t>
      </w:r>
      <w:r w:rsidR="001362B1" w:rsidRPr="00F3257D">
        <w:rPr>
          <w:color w:val="000000" w:themeColor="text1"/>
          <w:highlight w:val="yellow"/>
        </w:rPr>
        <w:t xml:space="preserve"> for recording the </w:t>
      </w:r>
      <w:r w:rsidR="00F5321B" w:rsidRPr="00F3257D">
        <w:rPr>
          <w:color w:val="000000" w:themeColor="text1"/>
          <w:highlight w:val="yellow"/>
        </w:rPr>
        <w:t>electromyogram (</w:t>
      </w:r>
      <w:r w:rsidR="001362B1" w:rsidRPr="00F3257D">
        <w:rPr>
          <w:color w:val="000000" w:themeColor="text1"/>
          <w:highlight w:val="yellow"/>
        </w:rPr>
        <w:t>EMG</w:t>
      </w:r>
      <w:r w:rsidR="00F5321B" w:rsidRPr="00F3257D">
        <w:rPr>
          <w:color w:val="000000" w:themeColor="text1"/>
          <w:highlight w:val="yellow"/>
        </w:rPr>
        <w:t>)</w:t>
      </w:r>
      <w:r w:rsidR="0048593A" w:rsidRPr="00F3257D">
        <w:rPr>
          <w:color w:val="000000" w:themeColor="text1"/>
          <w:highlight w:val="yellow"/>
        </w:rPr>
        <w:t xml:space="preserve">. </w:t>
      </w:r>
    </w:p>
    <w:p w14:paraId="7E368671" w14:textId="77777777" w:rsidR="00CD59B3" w:rsidRPr="00F3257D" w:rsidRDefault="00CD59B3" w:rsidP="00CD59B3">
      <w:pPr>
        <w:rPr>
          <w:color w:val="000000" w:themeColor="text1"/>
          <w:highlight w:val="yellow"/>
        </w:rPr>
      </w:pPr>
    </w:p>
    <w:p w14:paraId="479A5457" w14:textId="69AF6635" w:rsidR="0004605E" w:rsidRPr="00F3257D" w:rsidRDefault="00B63D97" w:rsidP="00CD59B3">
      <w:pPr>
        <w:rPr>
          <w:color w:val="000000" w:themeColor="text1"/>
          <w:highlight w:val="yellow"/>
        </w:rPr>
      </w:pPr>
      <w:r w:rsidRPr="00F3257D">
        <w:rPr>
          <w:color w:val="000000" w:themeColor="text1"/>
          <w:highlight w:val="yellow"/>
        </w:rPr>
        <w:t xml:space="preserve">NOTE: </w:t>
      </w:r>
      <w:r w:rsidR="0048593A" w:rsidRPr="00F3257D">
        <w:rPr>
          <w:color w:val="000000" w:themeColor="text1"/>
          <w:highlight w:val="yellow"/>
        </w:rPr>
        <w:t>The fou</w:t>
      </w:r>
      <w:r w:rsidR="00151741" w:rsidRPr="00F3257D">
        <w:rPr>
          <w:color w:val="000000" w:themeColor="text1"/>
          <w:highlight w:val="yellow"/>
        </w:rPr>
        <w:t xml:space="preserve">r electrodes </w:t>
      </w:r>
      <w:r w:rsidR="008E647E" w:rsidRPr="00F3257D">
        <w:rPr>
          <w:color w:val="000000" w:themeColor="text1"/>
          <w:highlight w:val="yellow"/>
        </w:rPr>
        <w:t xml:space="preserve">are </w:t>
      </w:r>
      <w:r w:rsidR="00070DDC" w:rsidRPr="00F3257D">
        <w:rPr>
          <w:color w:val="000000" w:themeColor="text1"/>
          <w:highlight w:val="yellow"/>
        </w:rPr>
        <w:t>led</w:t>
      </w:r>
      <w:r w:rsidR="00151741" w:rsidRPr="00F3257D">
        <w:rPr>
          <w:color w:val="000000" w:themeColor="text1"/>
          <w:highlight w:val="yellow"/>
        </w:rPr>
        <w:t xml:space="preserve"> to a</w:t>
      </w:r>
      <w:r w:rsidR="0048593A" w:rsidRPr="00F3257D">
        <w:rPr>
          <w:color w:val="000000" w:themeColor="text1"/>
          <w:highlight w:val="yellow"/>
        </w:rPr>
        <w:t xml:space="preserve"> </w:t>
      </w:r>
      <w:r w:rsidR="007C65E5" w:rsidRPr="00F3257D">
        <w:rPr>
          <w:color w:val="000000" w:themeColor="text1"/>
          <w:highlight w:val="yellow"/>
        </w:rPr>
        <w:t xml:space="preserve">wireless </w:t>
      </w:r>
      <w:r w:rsidR="0048593A" w:rsidRPr="00F3257D">
        <w:rPr>
          <w:color w:val="000000" w:themeColor="text1"/>
          <w:highlight w:val="yellow"/>
        </w:rPr>
        <w:t>telemeter</w:t>
      </w:r>
      <w:r w:rsidR="001362B1" w:rsidRPr="00F3257D">
        <w:rPr>
          <w:color w:val="000000" w:themeColor="text1"/>
          <w:highlight w:val="yellow"/>
        </w:rPr>
        <w:t xml:space="preserve"> </w:t>
      </w:r>
      <w:r w:rsidR="0048593A" w:rsidRPr="00F3257D">
        <w:rPr>
          <w:color w:val="000000" w:themeColor="text1"/>
          <w:highlight w:val="yellow"/>
        </w:rPr>
        <w:t>implanted subcutaneously</w:t>
      </w:r>
      <w:r w:rsidR="001362B1" w:rsidRPr="00F3257D">
        <w:rPr>
          <w:color w:val="000000" w:themeColor="text1"/>
          <w:highlight w:val="yellow"/>
        </w:rPr>
        <w:t xml:space="preserve"> above the lower right body quadrant</w:t>
      </w:r>
      <w:r w:rsidR="0048593A" w:rsidRPr="00F3257D">
        <w:rPr>
          <w:color w:val="000000" w:themeColor="text1"/>
          <w:highlight w:val="yellow"/>
        </w:rPr>
        <w:t>.</w:t>
      </w:r>
      <w:r w:rsidR="001362B1" w:rsidRPr="00F3257D">
        <w:rPr>
          <w:color w:val="000000" w:themeColor="text1"/>
          <w:highlight w:val="yellow"/>
        </w:rPr>
        <w:t xml:space="preserve"> </w:t>
      </w:r>
      <w:r w:rsidR="00BA059D" w:rsidRPr="00F3257D">
        <w:rPr>
          <w:color w:val="000000" w:themeColor="text1"/>
          <w:highlight w:val="yellow"/>
        </w:rPr>
        <w:t>These</w:t>
      </w:r>
      <w:r w:rsidR="0048593A" w:rsidRPr="00F3257D">
        <w:rPr>
          <w:color w:val="000000" w:themeColor="text1"/>
          <w:highlight w:val="yellow"/>
        </w:rPr>
        <w:t xml:space="preserve"> surgical techniques can be viewed </w:t>
      </w:r>
      <w:r w:rsidR="003803EA" w:rsidRPr="00F3257D">
        <w:rPr>
          <w:color w:val="000000" w:themeColor="text1"/>
          <w:highlight w:val="yellow"/>
        </w:rPr>
        <w:t>here</w:t>
      </w:r>
      <w:r w:rsidR="0048593A" w:rsidRPr="00F3257D">
        <w:rPr>
          <w:color w:val="000000" w:themeColor="text1"/>
          <w:highlight w:val="yellow"/>
        </w:rPr>
        <w:t xml:space="preserve"> (</w:t>
      </w:r>
      <w:r w:rsidR="00BA059D" w:rsidRPr="00F3257D">
        <w:rPr>
          <w:highlight w:val="yellow"/>
        </w:rPr>
        <w:t>https://www.datasci.com/services/dsi</w:t>
      </w:r>
      <w:r w:rsidR="00390242" w:rsidRPr="00F3257D">
        <w:rPr>
          <w:highlight w:val="yellow"/>
        </w:rPr>
        <w:t xml:space="preserve"> s</w:t>
      </w:r>
      <w:r w:rsidR="00BA059D" w:rsidRPr="00F3257D">
        <w:rPr>
          <w:highlight w:val="yellow"/>
        </w:rPr>
        <w:t>urgical</w:t>
      </w:r>
      <w:r w:rsidR="00390242" w:rsidRPr="00F3257D">
        <w:rPr>
          <w:highlight w:val="yellow"/>
        </w:rPr>
        <w:t xml:space="preserve"> s</w:t>
      </w:r>
      <w:r w:rsidR="00BA059D" w:rsidRPr="00F3257D">
        <w:rPr>
          <w:highlight w:val="yellow"/>
        </w:rPr>
        <w:t>ervices/</w:t>
      </w:r>
      <w:proofErr w:type="gramStart"/>
      <w:r w:rsidR="00BA059D" w:rsidRPr="00F3257D">
        <w:rPr>
          <w:highlight w:val="yellow"/>
        </w:rPr>
        <w:t>surgical-videos</w:t>
      </w:r>
      <w:proofErr w:type="gramEnd"/>
      <w:r w:rsidR="00BA059D" w:rsidRPr="00F3257D">
        <w:rPr>
          <w:highlight w:val="yellow"/>
        </w:rPr>
        <w:t>)</w:t>
      </w:r>
      <w:r w:rsidR="008E647E" w:rsidRPr="00F3257D">
        <w:rPr>
          <w:color w:val="000000" w:themeColor="text1"/>
          <w:highlight w:val="yellow"/>
        </w:rPr>
        <w:t>.</w:t>
      </w:r>
    </w:p>
    <w:p w14:paraId="1A05F254" w14:textId="77777777" w:rsidR="0004605E" w:rsidRPr="00F3257D" w:rsidRDefault="0004605E" w:rsidP="00CD59B3">
      <w:pPr>
        <w:pStyle w:val="ListParagraph"/>
        <w:rPr>
          <w:color w:val="000000" w:themeColor="text1"/>
          <w:highlight w:val="yellow"/>
        </w:rPr>
      </w:pPr>
    </w:p>
    <w:p w14:paraId="45E8504B" w14:textId="08F0F39F" w:rsidR="005D6646" w:rsidRPr="00F3257D" w:rsidRDefault="00DF29FF" w:rsidP="00CD59B3">
      <w:pPr>
        <w:rPr>
          <w:color w:val="000000" w:themeColor="text1"/>
          <w:highlight w:val="yellow"/>
        </w:rPr>
      </w:pPr>
      <w:r w:rsidRPr="00F3257D">
        <w:rPr>
          <w:color w:val="000000" w:themeColor="text1"/>
          <w:highlight w:val="yellow"/>
        </w:rPr>
        <w:lastRenderedPageBreak/>
        <w:t>1</w:t>
      </w:r>
      <w:r w:rsidR="003803EA" w:rsidRPr="00F3257D">
        <w:rPr>
          <w:color w:val="000000" w:themeColor="text1"/>
          <w:highlight w:val="yellow"/>
        </w:rPr>
        <w:t>.11</w:t>
      </w:r>
      <w:r w:rsidR="00A34E58" w:rsidRPr="00F3257D">
        <w:rPr>
          <w:color w:val="000000" w:themeColor="text1"/>
          <w:highlight w:val="yellow"/>
        </w:rPr>
        <w:t>.</w:t>
      </w:r>
      <w:r w:rsidR="0048593A" w:rsidRPr="00F3257D">
        <w:rPr>
          <w:color w:val="000000" w:themeColor="text1"/>
          <w:highlight w:val="yellow"/>
        </w:rPr>
        <w:t xml:space="preserve"> </w:t>
      </w:r>
      <w:r w:rsidR="003F3A82" w:rsidRPr="00F3257D">
        <w:rPr>
          <w:color w:val="000000" w:themeColor="text1"/>
          <w:highlight w:val="yellow"/>
        </w:rPr>
        <w:t>After</w:t>
      </w:r>
      <w:r w:rsidR="0004605E" w:rsidRPr="00F3257D">
        <w:rPr>
          <w:color w:val="000000" w:themeColor="text1"/>
          <w:highlight w:val="yellow"/>
        </w:rPr>
        <w:t xml:space="preserve"> the surgery</w:t>
      </w:r>
      <w:r w:rsidR="00D113D4" w:rsidRPr="00F3257D">
        <w:rPr>
          <w:color w:val="000000" w:themeColor="text1"/>
          <w:highlight w:val="yellow"/>
        </w:rPr>
        <w:t>,</w:t>
      </w:r>
      <w:r w:rsidR="0004605E" w:rsidRPr="00F3257D">
        <w:rPr>
          <w:color w:val="000000" w:themeColor="text1"/>
          <w:highlight w:val="yellow"/>
        </w:rPr>
        <w:t xml:space="preserve"> administer analgesic carprofen and place the mouse </w:t>
      </w:r>
      <w:r w:rsidR="00F5321B" w:rsidRPr="00F3257D">
        <w:rPr>
          <w:color w:val="000000" w:themeColor="text1"/>
          <w:highlight w:val="yellow"/>
        </w:rPr>
        <w:t xml:space="preserve">in </w:t>
      </w:r>
      <w:r w:rsidR="0004605E" w:rsidRPr="00F3257D">
        <w:rPr>
          <w:color w:val="000000" w:themeColor="text1"/>
          <w:highlight w:val="yellow"/>
        </w:rPr>
        <w:t xml:space="preserve">a </w:t>
      </w:r>
      <w:r w:rsidR="0048593A" w:rsidRPr="00F3257D">
        <w:rPr>
          <w:color w:val="000000" w:themeColor="text1"/>
          <w:highlight w:val="yellow"/>
        </w:rPr>
        <w:t xml:space="preserve">warm </w:t>
      </w:r>
      <w:r w:rsidR="00220E59" w:rsidRPr="00F3257D">
        <w:rPr>
          <w:color w:val="000000" w:themeColor="text1"/>
          <w:highlight w:val="yellow"/>
        </w:rPr>
        <w:t xml:space="preserve">recovery </w:t>
      </w:r>
      <w:r w:rsidR="0048593A" w:rsidRPr="00F3257D">
        <w:rPr>
          <w:color w:val="000000" w:themeColor="text1"/>
          <w:highlight w:val="yellow"/>
        </w:rPr>
        <w:t>cage</w:t>
      </w:r>
      <w:r w:rsidR="0004605E" w:rsidRPr="00F3257D">
        <w:rPr>
          <w:color w:val="000000" w:themeColor="text1"/>
          <w:highlight w:val="yellow"/>
        </w:rPr>
        <w:t>.</w:t>
      </w:r>
      <w:r w:rsidR="00ED7B3F" w:rsidRPr="00F3257D">
        <w:rPr>
          <w:color w:val="000000" w:themeColor="text1"/>
          <w:highlight w:val="yellow"/>
        </w:rPr>
        <w:t xml:space="preserve"> </w:t>
      </w:r>
      <w:r w:rsidR="0004605E" w:rsidRPr="00F3257D">
        <w:rPr>
          <w:color w:val="000000" w:themeColor="text1"/>
          <w:highlight w:val="yellow"/>
        </w:rPr>
        <w:t>O</w:t>
      </w:r>
      <w:r w:rsidR="00195037" w:rsidRPr="00F3257D">
        <w:rPr>
          <w:color w:val="000000" w:themeColor="text1"/>
          <w:highlight w:val="yellow"/>
        </w:rPr>
        <w:t xml:space="preserve">bserve </w:t>
      </w:r>
      <w:r w:rsidR="0004605E" w:rsidRPr="00F3257D">
        <w:rPr>
          <w:color w:val="000000" w:themeColor="text1"/>
          <w:highlight w:val="yellow"/>
        </w:rPr>
        <w:t xml:space="preserve">the mouse </w:t>
      </w:r>
      <w:r w:rsidR="00ED7B3F" w:rsidRPr="00F3257D">
        <w:rPr>
          <w:color w:val="000000" w:themeColor="text1"/>
          <w:highlight w:val="yellow"/>
        </w:rPr>
        <w:t xml:space="preserve">until </w:t>
      </w:r>
      <w:r w:rsidR="0004605E" w:rsidRPr="00F3257D">
        <w:rPr>
          <w:color w:val="000000" w:themeColor="text1"/>
          <w:highlight w:val="yellow"/>
        </w:rPr>
        <w:t xml:space="preserve">it is </w:t>
      </w:r>
      <w:r w:rsidR="00ED7B3F" w:rsidRPr="00F3257D">
        <w:rPr>
          <w:color w:val="000000" w:themeColor="text1"/>
          <w:highlight w:val="yellow"/>
        </w:rPr>
        <w:t>ambulatory.</w:t>
      </w:r>
      <w:r w:rsidR="0004605E" w:rsidRPr="00F3257D">
        <w:rPr>
          <w:color w:val="000000" w:themeColor="text1"/>
          <w:highlight w:val="yellow"/>
        </w:rPr>
        <w:t xml:space="preserve"> House</w:t>
      </w:r>
      <w:r w:rsidR="0048593A" w:rsidRPr="00F3257D">
        <w:rPr>
          <w:color w:val="000000" w:themeColor="text1"/>
          <w:highlight w:val="yellow"/>
        </w:rPr>
        <w:t xml:space="preserve"> </w:t>
      </w:r>
      <w:r w:rsidR="0004605E" w:rsidRPr="00F3257D">
        <w:rPr>
          <w:color w:val="000000" w:themeColor="text1"/>
          <w:highlight w:val="yellow"/>
        </w:rPr>
        <w:t>i</w:t>
      </w:r>
      <w:r w:rsidR="00220E59" w:rsidRPr="00F3257D">
        <w:rPr>
          <w:color w:val="000000" w:themeColor="text1"/>
          <w:highlight w:val="yellow"/>
        </w:rPr>
        <w:t>mplanted m</w:t>
      </w:r>
      <w:r w:rsidR="0048593A" w:rsidRPr="00F3257D">
        <w:rPr>
          <w:color w:val="000000" w:themeColor="text1"/>
          <w:highlight w:val="yellow"/>
        </w:rPr>
        <w:t>ice individually</w:t>
      </w:r>
      <w:r w:rsidR="00ED7B3F" w:rsidRPr="00F3257D">
        <w:rPr>
          <w:color w:val="000000" w:themeColor="text1"/>
          <w:highlight w:val="yellow"/>
        </w:rPr>
        <w:t xml:space="preserve">. </w:t>
      </w:r>
    </w:p>
    <w:p w14:paraId="5A48D97F" w14:textId="77777777" w:rsidR="005D6646" w:rsidRPr="00F3257D" w:rsidRDefault="005D6646" w:rsidP="00CD59B3">
      <w:pPr>
        <w:rPr>
          <w:color w:val="000000" w:themeColor="text1"/>
          <w:highlight w:val="yellow"/>
        </w:rPr>
      </w:pPr>
    </w:p>
    <w:p w14:paraId="44E79E58" w14:textId="3C8B95A3" w:rsidR="0048593A" w:rsidRPr="00F3257D" w:rsidRDefault="003803EA" w:rsidP="00CD59B3">
      <w:pPr>
        <w:rPr>
          <w:color w:val="000000" w:themeColor="text1"/>
          <w:highlight w:val="yellow"/>
        </w:rPr>
      </w:pPr>
      <w:r w:rsidRPr="00F3257D">
        <w:rPr>
          <w:color w:val="000000" w:themeColor="text1"/>
          <w:highlight w:val="yellow"/>
        </w:rPr>
        <w:t>1.12</w:t>
      </w:r>
      <w:r w:rsidR="00A34E58" w:rsidRPr="00F3257D">
        <w:rPr>
          <w:color w:val="000000" w:themeColor="text1"/>
          <w:highlight w:val="yellow"/>
        </w:rPr>
        <w:t>.</w:t>
      </w:r>
      <w:r w:rsidRPr="00F3257D">
        <w:rPr>
          <w:color w:val="000000" w:themeColor="text1"/>
          <w:highlight w:val="yellow"/>
        </w:rPr>
        <w:t xml:space="preserve"> Upon </w:t>
      </w:r>
      <w:r w:rsidR="00876DAC" w:rsidRPr="00F3257D">
        <w:rPr>
          <w:color w:val="000000" w:themeColor="text1"/>
          <w:highlight w:val="yellow"/>
        </w:rPr>
        <w:t xml:space="preserve">full </w:t>
      </w:r>
      <w:r w:rsidRPr="00F3257D">
        <w:rPr>
          <w:color w:val="000000" w:themeColor="text1"/>
          <w:highlight w:val="yellow"/>
        </w:rPr>
        <w:t>recovery</w:t>
      </w:r>
      <w:r w:rsidR="0004605E" w:rsidRPr="00F3257D">
        <w:rPr>
          <w:color w:val="000000" w:themeColor="text1"/>
          <w:highlight w:val="yellow"/>
        </w:rPr>
        <w:t xml:space="preserve"> from </w:t>
      </w:r>
      <w:r w:rsidR="003F3A82" w:rsidRPr="00F3257D">
        <w:rPr>
          <w:color w:val="000000" w:themeColor="text1"/>
          <w:highlight w:val="yellow"/>
        </w:rPr>
        <w:t xml:space="preserve">the </w:t>
      </w:r>
      <w:r w:rsidR="0004605E" w:rsidRPr="00F3257D">
        <w:rPr>
          <w:color w:val="000000" w:themeColor="text1"/>
          <w:highlight w:val="yellow"/>
        </w:rPr>
        <w:t>surgery</w:t>
      </w:r>
      <w:r w:rsidR="005D6646" w:rsidRPr="00F3257D">
        <w:rPr>
          <w:color w:val="000000" w:themeColor="text1"/>
          <w:highlight w:val="yellow"/>
        </w:rPr>
        <w:t>,</w:t>
      </w:r>
      <w:r w:rsidR="00ED7B3F" w:rsidRPr="00F3257D">
        <w:rPr>
          <w:color w:val="000000" w:themeColor="text1"/>
          <w:highlight w:val="yellow"/>
        </w:rPr>
        <w:t xml:space="preserve"> </w:t>
      </w:r>
      <w:r w:rsidR="005D6646" w:rsidRPr="00F3257D">
        <w:rPr>
          <w:color w:val="000000" w:themeColor="text1"/>
          <w:highlight w:val="yellow"/>
        </w:rPr>
        <w:t>handle mice</w:t>
      </w:r>
      <w:r w:rsidR="00ED7B3F" w:rsidRPr="00F3257D">
        <w:rPr>
          <w:color w:val="000000" w:themeColor="text1"/>
          <w:highlight w:val="yellow"/>
        </w:rPr>
        <w:t xml:space="preserve"> daily</w:t>
      </w:r>
      <w:r w:rsidR="0048593A" w:rsidRPr="00F3257D">
        <w:rPr>
          <w:color w:val="000000" w:themeColor="text1"/>
          <w:highlight w:val="yellow"/>
        </w:rPr>
        <w:t xml:space="preserve"> and</w:t>
      </w:r>
      <w:r w:rsidR="005D6646" w:rsidRPr="00F3257D">
        <w:rPr>
          <w:color w:val="000000" w:themeColor="text1"/>
          <w:highlight w:val="yellow"/>
        </w:rPr>
        <w:t xml:space="preserve"> evaluate the</w:t>
      </w:r>
      <w:r w:rsidR="0048593A" w:rsidRPr="00F3257D">
        <w:rPr>
          <w:color w:val="000000" w:themeColor="text1"/>
          <w:highlight w:val="yellow"/>
        </w:rPr>
        <w:t xml:space="preserve"> qualit</w:t>
      </w:r>
      <w:r w:rsidR="005D6646" w:rsidRPr="00F3257D">
        <w:rPr>
          <w:color w:val="000000" w:themeColor="text1"/>
          <w:highlight w:val="yellow"/>
        </w:rPr>
        <w:t>y of the EEG and EMG recordings.</w:t>
      </w:r>
    </w:p>
    <w:p w14:paraId="04B26A1E" w14:textId="77777777" w:rsidR="0048593A" w:rsidRPr="00F3257D" w:rsidRDefault="0048593A" w:rsidP="00CD59B3">
      <w:pPr>
        <w:pStyle w:val="ListParagraph"/>
        <w:rPr>
          <w:color w:val="000000" w:themeColor="text1"/>
          <w:highlight w:val="yellow"/>
        </w:rPr>
      </w:pPr>
    </w:p>
    <w:p w14:paraId="4B9DB3B3" w14:textId="24DD8D80" w:rsidR="0048593A" w:rsidRPr="00F3257D" w:rsidRDefault="00DF29FF" w:rsidP="00CD59B3">
      <w:pPr>
        <w:rPr>
          <w:color w:val="000000" w:themeColor="text1"/>
          <w:highlight w:val="yellow"/>
        </w:rPr>
      </w:pPr>
      <w:r w:rsidRPr="00F3257D">
        <w:rPr>
          <w:color w:val="000000" w:themeColor="text1"/>
          <w:highlight w:val="yellow"/>
        </w:rPr>
        <w:t>1</w:t>
      </w:r>
      <w:r w:rsidR="003803EA" w:rsidRPr="00F3257D">
        <w:rPr>
          <w:color w:val="000000" w:themeColor="text1"/>
          <w:highlight w:val="yellow"/>
        </w:rPr>
        <w:t>.13</w:t>
      </w:r>
      <w:r w:rsidR="00A34E58" w:rsidRPr="00F3257D">
        <w:rPr>
          <w:color w:val="000000" w:themeColor="text1"/>
          <w:highlight w:val="yellow"/>
        </w:rPr>
        <w:t>.</w:t>
      </w:r>
      <w:r w:rsidR="0048593A" w:rsidRPr="00F3257D">
        <w:rPr>
          <w:color w:val="000000" w:themeColor="text1"/>
          <w:highlight w:val="yellow"/>
        </w:rPr>
        <w:t xml:space="preserve"> </w:t>
      </w:r>
      <w:r w:rsidR="000021C0" w:rsidRPr="00F3257D">
        <w:rPr>
          <w:color w:val="000000" w:themeColor="text1"/>
          <w:highlight w:val="yellow"/>
        </w:rPr>
        <w:t>Configure the</w:t>
      </w:r>
      <w:r w:rsidR="0004605E" w:rsidRPr="00F3257D">
        <w:rPr>
          <w:color w:val="000000" w:themeColor="text1"/>
          <w:highlight w:val="yellow"/>
        </w:rPr>
        <w:t xml:space="preserve"> </w:t>
      </w:r>
      <w:r w:rsidR="003803EA" w:rsidRPr="00F3257D">
        <w:rPr>
          <w:color w:val="000000" w:themeColor="text1"/>
          <w:highlight w:val="yellow"/>
        </w:rPr>
        <w:t xml:space="preserve">data acquisition </w:t>
      </w:r>
      <w:r w:rsidR="0048593A" w:rsidRPr="00F3257D">
        <w:rPr>
          <w:color w:val="000000" w:themeColor="text1"/>
          <w:highlight w:val="yellow"/>
        </w:rPr>
        <w:t>system to</w:t>
      </w:r>
      <w:r w:rsidR="005A19C4" w:rsidRPr="00F3257D">
        <w:rPr>
          <w:color w:val="000000" w:themeColor="text1"/>
          <w:highlight w:val="yellow"/>
        </w:rPr>
        <w:t xml:space="preserve"> </w:t>
      </w:r>
      <w:r w:rsidR="009A4BA5" w:rsidRPr="00F3257D">
        <w:rPr>
          <w:color w:val="000000" w:themeColor="text1"/>
          <w:highlight w:val="yellow"/>
        </w:rPr>
        <w:t xml:space="preserve">record all signals </w:t>
      </w:r>
      <w:r w:rsidR="00F3257D">
        <w:rPr>
          <w:color w:val="000000" w:themeColor="text1"/>
          <w:highlight w:val="yellow"/>
        </w:rPr>
        <w:t>±</w:t>
      </w:r>
      <w:r w:rsidR="009A4BA5" w:rsidRPr="00F3257D">
        <w:rPr>
          <w:color w:val="000000" w:themeColor="text1"/>
          <w:highlight w:val="yellow"/>
        </w:rPr>
        <w:t xml:space="preserve"> 1</w:t>
      </w:r>
      <w:r w:rsidR="00B63D97" w:rsidRPr="00F3257D">
        <w:rPr>
          <w:color w:val="000000" w:themeColor="text1"/>
          <w:highlight w:val="yellow"/>
        </w:rPr>
        <w:t>,</w:t>
      </w:r>
      <w:r w:rsidR="009A4BA5" w:rsidRPr="00F3257D">
        <w:rPr>
          <w:color w:val="000000" w:themeColor="text1"/>
          <w:highlight w:val="yellow"/>
        </w:rPr>
        <w:t>000 mV</w:t>
      </w:r>
      <w:r w:rsidR="00321550" w:rsidRPr="00F3257D">
        <w:rPr>
          <w:color w:val="000000" w:themeColor="text1"/>
          <w:highlight w:val="yellow"/>
        </w:rPr>
        <w:t>.</w:t>
      </w:r>
    </w:p>
    <w:p w14:paraId="269C42A2" w14:textId="2C8FD700" w:rsidR="009A6745" w:rsidRPr="00F3257D" w:rsidRDefault="009A6745" w:rsidP="00CD59B3">
      <w:pPr>
        <w:rPr>
          <w:color w:val="000000" w:themeColor="text1"/>
          <w:highlight w:val="yellow"/>
        </w:rPr>
      </w:pPr>
    </w:p>
    <w:p w14:paraId="2537E8B4" w14:textId="1091433C" w:rsidR="009A6745" w:rsidRPr="00F3257D" w:rsidRDefault="009A6745" w:rsidP="00CD59B3">
      <w:pPr>
        <w:rPr>
          <w:rFonts w:asciiTheme="minorHAnsi" w:hAnsiTheme="minorHAnsi" w:cstheme="minorHAnsi"/>
          <w:b/>
          <w:bCs/>
          <w:color w:val="000000" w:themeColor="text1"/>
          <w:highlight w:val="yellow"/>
        </w:rPr>
      </w:pPr>
      <w:r w:rsidRPr="00F3257D">
        <w:rPr>
          <w:color w:val="000000" w:themeColor="text1"/>
          <w:highlight w:val="yellow"/>
        </w:rPr>
        <w:t>1.14</w:t>
      </w:r>
      <w:r w:rsidR="00A34E58" w:rsidRPr="00F3257D">
        <w:rPr>
          <w:color w:val="000000" w:themeColor="text1"/>
          <w:highlight w:val="yellow"/>
        </w:rPr>
        <w:t>.</w:t>
      </w:r>
      <w:r w:rsidRPr="00F3257D">
        <w:rPr>
          <w:color w:val="000000" w:themeColor="text1"/>
          <w:highlight w:val="yellow"/>
        </w:rPr>
        <w:t xml:space="preserve"> Obtain EEG and EMG recordings for </w:t>
      </w:r>
      <w:r w:rsidR="003F3A82" w:rsidRPr="00F3257D">
        <w:rPr>
          <w:color w:val="000000" w:themeColor="text1"/>
          <w:highlight w:val="yellow"/>
        </w:rPr>
        <w:t xml:space="preserve">the </w:t>
      </w:r>
      <w:r w:rsidRPr="00F3257D">
        <w:rPr>
          <w:color w:val="000000" w:themeColor="text1"/>
          <w:highlight w:val="yellow"/>
        </w:rPr>
        <w:t xml:space="preserve">duration needed. </w:t>
      </w:r>
    </w:p>
    <w:p w14:paraId="7C03B9B5" w14:textId="77777777" w:rsidR="0048593A" w:rsidRPr="00F3257D" w:rsidRDefault="0048593A" w:rsidP="00702B32">
      <w:pPr>
        <w:pStyle w:val="ListParagraph"/>
        <w:ind w:left="0"/>
        <w:rPr>
          <w:b/>
          <w:bCs/>
          <w:color w:val="0000FF"/>
          <w:highlight w:val="yellow"/>
        </w:rPr>
      </w:pPr>
    </w:p>
    <w:p w14:paraId="074F5450" w14:textId="1EBED19D" w:rsidR="000021C0" w:rsidRDefault="00DF29FF" w:rsidP="00CD59B3">
      <w:pPr>
        <w:rPr>
          <w:color w:val="000000" w:themeColor="text1"/>
        </w:rPr>
      </w:pPr>
      <w:r w:rsidRPr="00F3257D">
        <w:rPr>
          <w:color w:val="000000" w:themeColor="text1"/>
          <w:highlight w:val="yellow"/>
        </w:rPr>
        <w:t>1</w:t>
      </w:r>
      <w:r w:rsidR="00B71DEF" w:rsidRPr="00F3257D">
        <w:rPr>
          <w:color w:val="000000" w:themeColor="text1"/>
          <w:highlight w:val="yellow"/>
        </w:rPr>
        <w:t>.</w:t>
      </w:r>
      <w:r w:rsidR="003803EA" w:rsidRPr="00F3257D">
        <w:rPr>
          <w:color w:val="000000" w:themeColor="text1"/>
          <w:highlight w:val="yellow"/>
        </w:rPr>
        <w:t>1</w:t>
      </w:r>
      <w:r w:rsidR="009A6745" w:rsidRPr="00F3257D">
        <w:rPr>
          <w:color w:val="000000" w:themeColor="text1"/>
          <w:highlight w:val="yellow"/>
        </w:rPr>
        <w:t>5</w:t>
      </w:r>
      <w:r w:rsidR="00A34E58" w:rsidRPr="00F3257D">
        <w:rPr>
          <w:color w:val="000000" w:themeColor="text1"/>
          <w:highlight w:val="yellow"/>
        </w:rPr>
        <w:t>.</w:t>
      </w:r>
      <w:r w:rsidR="0048593A" w:rsidRPr="00F3257D">
        <w:rPr>
          <w:color w:val="000000" w:themeColor="text1"/>
          <w:highlight w:val="yellow"/>
        </w:rPr>
        <w:t xml:space="preserve"> </w:t>
      </w:r>
      <w:r w:rsidR="009A6745" w:rsidRPr="00F3257D">
        <w:rPr>
          <w:color w:val="000000" w:themeColor="text1"/>
          <w:highlight w:val="yellow"/>
        </w:rPr>
        <w:t>Score</w:t>
      </w:r>
      <w:r w:rsidR="007509C6" w:rsidRPr="00F3257D">
        <w:rPr>
          <w:color w:val="000000" w:themeColor="text1"/>
          <w:highlight w:val="yellow"/>
        </w:rPr>
        <w:t xml:space="preserve"> </w:t>
      </w:r>
      <w:r w:rsidR="00EE0E88" w:rsidRPr="00F3257D">
        <w:rPr>
          <w:color w:val="000000" w:themeColor="text1"/>
          <w:highlight w:val="yellow"/>
        </w:rPr>
        <w:t xml:space="preserve">each </w:t>
      </w:r>
      <w:r w:rsidR="000021C0" w:rsidRPr="00F3257D">
        <w:rPr>
          <w:color w:val="000000" w:themeColor="text1"/>
          <w:highlight w:val="yellow"/>
        </w:rPr>
        <w:t>1</w:t>
      </w:r>
      <w:r w:rsidR="00EE0E88" w:rsidRPr="00F3257D">
        <w:rPr>
          <w:color w:val="000000" w:themeColor="text1"/>
          <w:highlight w:val="yellow"/>
        </w:rPr>
        <w:t>0</w:t>
      </w:r>
      <w:r w:rsidR="00B63D97" w:rsidRPr="00F3257D">
        <w:rPr>
          <w:color w:val="000000" w:themeColor="text1"/>
          <w:highlight w:val="yellow"/>
        </w:rPr>
        <w:t xml:space="preserve"> </w:t>
      </w:r>
      <w:r w:rsidR="00EE0E88" w:rsidRPr="00F3257D">
        <w:rPr>
          <w:color w:val="000000" w:themeColor="text1"/>
          <w:highlight w:val="yellow"/>
        </w:rPr>
        <w:t xml:space="preserve">s bin of </w:t>
      </w:r>
      <w:r w:rsidR="007509C6" w:rsidRPr="00F3257D">
        <w:rPr>
          <w:color w:val="000000" w:themeColor="text1"/>
          <w:highlight w:val="yellow"/>
        </w:rPr>
        <w:t xml:space="preserve">the </w:t>
      </w:r>
      <w:r w:rsidR="009A6745" w:rsidRPr="00F3257D">
        <w:rPr>
          <w:color w:val="000000" w:themeColor="text1"/>
          <w:highlight w:val="yellow"/>
        </w:rPr>
        <w:t>d</w:t>
      </w:r>
      <w:r w:rsidR="007509C6" w:rsidRPr="00F3257D">
        <w:rPr>
          <w:color w:val="000000" w:themeColor="text1"/>
          <w:highlight w:val="yellow"/>
        </w:rPr>
        <w:t>igital EEG and EMG</w:t>
      </w:r>
      <w:r w:rsidR="00EE0E88" w:rsidRPr="00F3257D">
        <w:rPr>
          <w:color w:val="000000" w:themeColor="text1"/>
          <w:highlight w:val="yellow"/>
        </w:rPr>
        <w:t xml:space="preserve"> </w:t>
      </w:r>
      <w:r w:rsidR="00E2704B" w:rsidRPr="00F3257D">
        <w:rPr>
          <w:color w:val="000000" w:themeColor="text1"/>
          <w:highlight w:val="yellow"/>
        </w:rPr>
        <w:t xml:space="preserve">recordings </w:t>
      </w:r>
      <w:r w:rsidR="0048593A" w:rsidRPr="00F3257D">
        <w:rPr>
          <w:color w:val="000000" w:themeColor="text1"/>
          <w:highlight w:val="yellow"/>
        </w:rPr>
        <w:t>as wakefulness</w:t>
      </w:r>
      <w:r w:rsidR="000A5318" w:rsidRPr="00F3257D">
        <w:rPr>
          <w:color w:val="000000" w:themeColor="text1"/>
          <w:highlight w:val="yellow"/>
        </w:rPr>
        <w:t>, rapid eye movement (</w:t>
      </w:r>
      <w:r w:rsidR="0048593A" w:rsidRPr="00F3257D">
        <w:rPr>
          <w:color w:val="000000" w:themeColor="text1"/>
          <w:highlight w:val="yellow"/>
        </w:rPr>
        <w:t>REM</w:t>
      </w:r>
      <w:r w:rsidR="000A5318" w:rsidRPr="00F3257D">
        <w:rPr>
          <w:color w:val="000000" w:themeColor="text1"/>
          <w:highlight w:val="yellow"/>
        </w:rPr>
        <w:t>)</w:t>
      </w:r>
      <w:r w:rsidR="0048593A" w:rsidRPr="00F3257D">
        <w:rPr>
          <w:color w:val="000000" w:themeColor="text1"/>
          <w:highlight w:val="yellow"/>
        </w:rPr>
        <w:t xml:space="preserve"> sleep,</w:t>
      </w:r>
      <w:r w:rsidR="000A5318" w:rsidRPr="00F3257D">
        <w:rPr>
          <w:color w:val="000000" w:themeColor="text1"/>
          <w:highlight w:val="yellow"/>
        </w:rPr>
        <w:t xml:space="preserve"> </w:t>
      </w:r>
      <w:r w:rsidR="00EE0E88" w:rsidRPr="00F3257D">
        <w:rPr>
          <w:color w:val="000000" w:themeColor="text1"/>
          <w:highlight w:val="yellow"/>
        </w:rPr>
        <w:t xml:space="preserve">or </w:t>
      </w:r>
      <w:r w:rsidR="000A5318" w:rsidRPr="00F3257D">
        <w:rPr>
          <w:color w:val="000000" w:themeColor="text1"/>
          <w:highlight w:val="yellow"/>
        </w:rPr>
        <w:t>non-REM (NREM) sleep</w:t>
      </w:r>
      <w:r w:rsidR="00BB5695" w:rsidRPr="00F3257D">
        <w:rPr>
          <w:color w:val="000000" w:themeColor="text1"/>
          <w:highlight w:val="yellow"/>
        </w:rPr>
        <w:t xml:space="preserve"> using</w:t>
      </w:r>
      <w:r w:rsidR="003803EA" w:rsidRPr="00F3257D">
        <w:rPr>
          <w:color w:val="000000" w:themeColor="text1"/>
          <w:highlight w:val="yellow"/>
        </w:rPr>
        <w:t xml:space="preserve"> sleep scoring</w:t>
      </w:r>
      <w:r w:rsidR="00BB5695" w:rsidRPr="00F3257D">
        <w:rPr>
          <w:color w:val="000000" w:themeColor="text1"/>
          <w:highlight w:val="yellow"/>
        </w:rPr>
        <w:t xml:space="preserve"> software</w:t>
      </w:r>
      <w:r w:rsidR="007509C6" w:rsidRPr="00F3257D">
        <w:rPr>
          <w:color w:val="000000" w:themeColor="text1"/>
          <w:highlight w:val="yellow"/>
        </w:rPr>
        <w:t>.</w:t>
      </w:r>
    </w:p>
    <w:p w14:paraId="1D90A572" w14:textId="77777777" w:rsidR="000021C0" w:rsidRDefault="000021C0" w:rsidP="00CD59B3">
      <w:pPr>
        <w:rPr>
          <w:color w:val="000000" w:themeColor="text1"/>
        </w:rPr>
      </w:pPr>
    </w:p>
    <w:p w14:paraId="340C7D17" w14:textId="477B151A" w:rsidR="003803EA" w:rsidRDefault="00D113D4" w:rsidP="00CD59B3">
      <w:pPr>
        <w:rPr>
          <w:color w:val="000000" w:themeColor="text1"/>
        </w:rPr>
      </w:pPr>
      <w:r>
        <w:rPr>
          <w:color w:val="000000" w:themeColor="text1"/>
        </w:rPr>
        <w:t>NOTE</w:t>
      </w:r>
      <w:r w:rsidR="000021C0">
        <w:rPr>
          <w:color w:val="000000" w:themeColor="text1"/>
        </w:rPr>
        <w:t xml:space="preserve">: </w:t>
      </w:r>
      <w:r w:rsidR="00EA133C" w:rsidRPr="00EA133C">
        <w:rPr>
          <w:color w:val="000000" w:themeColor="text1"/>
        </w:rPr>
        <w:t>Among mouse strains there are genotype- and state</w:t>
      </w:r>
      <w:r w:rsidR="00696E79">
        <w:rPr>
          <w:color w:val="000000" w:themeColor="text1"/>
        </w:rPr>
        <w:t>-</w:t>
      </w:r>
      <w:r w:rsidR="00390242">
        <w:rPr>
          <w:color w:val="000000" w:themeColor="text1"/>
        </w:rPr>
        <w:t>s</w:t>
      </w:r>
      <w:r w:rsidR="00EA133C" w:rsidRPr="00EA133C">
        <w:rPr>
          <w:color w:val="000000" w:themeColor="text1"/>
        </w:rPr>
        <w:t xml:space="preserve">pecific differences in EEG power expressed as a percentage of </w:t>
      </w:r>
      <w:r w:rsidR="003F3A82">
        <w:rPr>
          <w:color w:val="000000" w:themeColor="text1"/>
        </w:rPr>
        <w:t xml:space="preserve">the </w:t>
      </w:r>
      <w:r w:rsidR="00EA133C" w:rsidRPr="00EA133C">
        <w:rPr>
          <w:color w:val="000000" w:themeColor="text1"/>
        </w:rPr>
        <w:t>total power</w:t>
      </w:r>
      <w:r w:rsidR="002570CE" w:rsidRPr="002570CE">
        <w:rPr>
          <w:noProof/>
          <w:color w:val="000000" w:themeColor="text1"/>
          <w:vertAlign w:val="superscript"/>
        </w:rPr>
        <w:t>16</w:t>
      </w:r>
      <w:r w:rsidR="00EA133C" w:rsidRPr="00EA133C">
        <w:rPr>
          <w:color w:val="000000" w:themeColor="text1"/>
        </w:rPr>
        <w:t xml:space="preserve">. In B6 mice, states of wakefulness are characterized by a </w:t>
      </w:r>
      <w:r w:rsidR="00EA133C" w:rsidRPr="00EA133C">
        <w:rPr>
          <w:color w:val="000000" w:themeColor="text1"/>
        </w:rPr>
        <w:sym w:font="Symbol" w:char="F07E"/>
      </w:r>
      <w:r w:rsidR="00EA133C" w:rsidRPr="00EA133C">
        <w:rPr>
          <w:color w:val="000000" w:themeColor="text1"/>
        </w:rPr>
        <w:t>75</w:t>
      </w:r>
      <w:r w:rsidR="00390242">
        <w:rPr>
          <w:color w:val="000000" w:themeColor="text1"/>
        </w:rPr>
        <w:t>−</w:t>
      </w:r>
      <w:r w:rsidR="00EA133C" w:rsidRPr="00EA133C">
        <w:rPr>
          <w:color w:val="000000" w:themeColor="text1"/>
        </w:rPr>
        <w:t>100 mV, mixed frequency EEG</w:t>
      </w:r>
      <w:r>
        <w:rPr>
          <w:color w:val="000000" w:themeColor="text1"/>
        </w:rPr>
        <w:t>,</w:t>
      </w:r>
      <w:r w:rsidR="00EA133C" w:rsidRPr="00EA133C">
        <w:rPr>
          <w:color w:val="000000" w:themeColor="text1"/>
        </w:rPr>
        <w:t xml:space="preserve"> and by EMG signals showing prominent muscle tone with large increases in amplitude during movement. Criteria for scoring NREM sleep include a reduction in EMG amplitude relative to the EMG amplitude of wakefulness. The NREM sleep EEG has a slower frequency and increased amplitude (</w:t>
      </w:r>
      <w:r w:rsidR="00EA133C" w:rsidRPr="00EA133C">
        <w:rPr>
          <w:color w:val="000000" w:themeColor="text1"/>
        </w:rPr>
        <w:sym w:font="Symbol" w:char="F07E"/>
      </w:r>
      <w:r w:rsidR="00EA133C" w:rsidRPr="00EA133C">
        <w:rPr>
          <w:color w:val="000000" w:themeColor="text1"/>
        </w:rPr>
        <w:t>100</w:t>
      </w:r>
      <w:r w:rsidR="00390242">
        <w:rPr>
          <w:color w:val="000000" w:themeColor="text1"/>
        </w:rPr>
        <w:t>−</w:t>
      </w:r>
      <w:r w:rsidR="00EA133C" w:rsidRPr="00EA133C">
        <w:rPr>
          <w:color w:val="000000" w:themeColor="text1"/>
        </w:rPr>
        <w:t xml:space="preserve">150 mV) compared to wakefulness. REM sleep is characterized by muscle </w:t>
      </w:r>
      <w:proofErr w:type="spellStart"/>
      <w:r w:rsidR="00EA133C" w:rsidRPr="00EA133C">
        <w:rPr>
          <w:color w:val="000000" w:themeColor="text1"/>
        </w:rPr>
        <w:t>atonia</w:t>
      </w:r>
      <w:proofErr w:type="spellEnd"/>
      <w:r w:rsidR="00EA133C" w:rsidRPr="00EA133C">
        <w:rPr>
          <w:color w:val="000000" w:themeColor="text1"/>
        </w:rPr>
        <w:t xml:space="preserve"> and an EEG signal that is similar to the EEG of wakefulness.</w:t>
      </w:r>
    </w:p>
    <w:p w14:paraId="603F8D98" w14:textId="77777777" w:rsidR="009A6745" w:rsidRDefault="009A6745" w:rsidP="00CD59B3">
      <w:pPr>
        <w:rPr>
          <w:color w:val="000000" w:themeColor="text1"/>
        </w:rPr>
      </w:pPr>
    </w:p>
    <w:p w14:paraId="129DEFA7" w14:textId="59C2841E" w:rsidR="0048593A" w:rsidRDefault="009A6745" w:rsidP="00CD59B3">
      <w:pPr>
        <w:rPr>
          <w:color w:val="000000" w:themeColor="text1"/>
        </w:rPr>
      </w:pPr>
      <w:r w:rsidRPr="00F3257D">
        <w:rPr>
          <w:color w:val="000000" w:themeColor="text1"/>
          <w:highlight w:val="yellow"/>
        </w:rPr>
        <w:t>1.16</w:t>
      </w:r>
      <w:r w:rsidR="00A34E58" w:rsidRPr="00F3257D">
        <w:rPr>
          <w:color w:val="000000" w:themeColor="text1"/>
          <w:highlight w:val="yellow"/>
        </w:rPr>
        <w:t>.</w:t>
      </w:r>
      <w:r w:rsidRPr="00F3257D">
        <w:rPr>
          <w:color w:val="000000" w:themeColor="text1"/>
          <w:highlight w:val="yellow"/>
        </w:rPr>
        <w:t xml:space="preserve"> </w:t>
      </w:r>
      <w:r w:rsidR="000021C0" w:rsidRPr="00F3257D">
        <w:rPr>
          <w:color w:val="000000" w:themeColor="text1"/>
          <w:highlight w:val="yellow"/>
        </w:rPr>
        <w:t>Instruct t</w:t>
      </w:r>
      <w:r w:rsidRPr="00F3257D">
        <w:rPr>
          <w:color w:val="000000" w:themeColor="text1"/>
          <w:highlight w:val="yellow"/>
        </w:rPr>
        <w:t xml:space="preserve">wo individuals </w:t>
      </w:r>
      <w:r w:rsidR="00554B01" w:rsidRPr="00F3257D">
        <w:rPr>
          <w:color w:val="000000" w:themeColor="text1"/>
          <w:highlight w:val="yellow"/>
        </w:rPr>
        <w:t>to</w:t>
      </w:r>
      <w:r w:rsidRPr="00F3257D">
        <w:rPr>
          <w:color w:val="000000" w:themeColor="text1"/>
          <w:highlight w:val="yellow"/>
        </w:rPr>
        <w:t xml:space="preserve"> independently score the same record. At least one individual should be</w:t>
      </w:r>
      <w:r w:rsidR="007509C6" w:rsidRPr="00F3257D">
        <w:rPr>
          <w:color w:val="000000" w:themeColor="text1"/>
          <w:highlight w:val="yellow"/>
        </w:rPr>
        <w:t xml:space="preserve"> blinded to</w:t>
      </w:r>
      <w:r w:rsidR="00843476" w:rsidRPr="00F3257D">
        <w:rPr>
          <w:color w:val="000000" w:themeColor="text1"/>
          <w:highlight w:val="yellow"/>
        </w:rPr>
        <w:t xml:space="preserve"> the</w:t>
      </w:r>
      <w:r w:rsidR="00186251" w:rsidRPr="00F3257D">
        <w:rPr>
          <w:color w:val="000000" w:themeColor="text1"/>
          <w:highlight w:val="yellow"/>
        </w:rPr>
        <w:t xml:space="preserve"> </w:t>
      </w:r>
      <w:r w:rsidR="007616EF" w:rsidRPr="00F3257D">
        <w:rPr>
          <w:color w:val="000000" w:themeColor="text1"/>
          <w:highlight w:val="yellow"/>
        </w:rPr>
        <w:t xml:space="preserve">treatment </w:t>
      </w:r>
      <w:r w:rsidR="007509C6" w:rsidRPr="00F3257D">
        <w:rPr>
          <w:color w:val="000000" w:themeColor="text1"/>
          <w:highlight w:val="yellow"/>
        </w:rPr>
        <w:t>condition</w:t>
      </w:r>
      <w:r w:rsidRPr="00F3257D">
        <w:rPr>
          <w:color w:val="000000" w:themeColor="text1"/>
          <w:highlight w:val="yellow"/>
        </w:rPr>
        <w:t>.</w:t>
      </w:r>
      <w:r w:rsidR="007509C6" w:rsidRPr="00F3257D">
        <w:rPr>
          <w:color w:val="000000" w:themeColor="text1"/>
          <w:highlight w:val="yellow"/>
        </w:rPr>
        <w:t xml:space="preserve"> </w:t>
      </w:r>
      <w:r w:rsidRPr="00F3257D">
        <w:rPr>
          <w:color w:val="000000" w:themeColor="text1"/>
          <w:highlight w:val="yellow"/>
        </w:rPr>
        <w:t>C</w:t>
      </w:r>
      <w:r w:rsidR="007509C6" w:rsidRPr="00F3257D">
        <w:rPr>
          <w:color w:val="000000" w:themeColor="text1"/>
          <w:highlight w:val="yellow"/>
        </w:rPr>
        <w:t xml:space="preserve">oncordance values between the two </w:t>
      </w:r>
      <w:r w:rsidRPr="00F3257D">
        <w:rPr>
          <w:color w:val="000000" w:themeColor="text1"/>
          <w:highlight w:val="yellow"/>
        </w:rPr>
        <w:t>sleep scorers</w:t>
      </w:r>
      <w:r w:rsidR="007509C6" w:rsidRPr="00F3257D">
        <w:rPr>
          <w:color w:val="000000" w:themeColor="text1"/>
          <w:highlight w:val="yellow"/>
        </w:rPr>
        <w:t xml:space="preserve"> </w:t>
      </w:r>
      <w:r w:rsidRPr="00F3257D">
        <w:rPr>
          <w:color w:val="000000" w:themeColor="text1"/>
          <w:highlight w:val="yellow"/>
        </w:rPr>
        <w:t>should be</w:t>
      </w:r>
      <w:r w:rsidR="007509C6" w:rsidRPr="00F3257D">
        <w:rPr>
          <w:color w:val="000000" w:themeColor="text1"/>
          <w:highlight w:val="yellow"/>
        </w:rPr>
        <w:t xml:space="preserve"> greater than 90%</w:t>
      </w:r>
      <w:r w:rsidR="000E7342" w:rsidRPr="00F3257D">
        <w:rPr>
          <w:color w:val="000000" w:themeColor="text1"/>
          <w:highlight w:val="yellow"/>
        </w:rPr>
        <w:t>.</w:t>
      </w:r>
      <w:r w:rsidR="00350E56">
        <w:rPr>
          <w:color w:val="000000" w:themeColor="text1"/>
        </w:rPr>
        <w:t xml:space="preserve"> </w:t>
      </w:r>
    </w:p>
    <w:p w14:paraId="5CF0B237" w14:textId="4884E6C5" w:rsidR="00DF29FF" w:rsidRDefault="00DF29FF" w:rsidP="00CD59B3">
      <w:pPr>
        <w:rPr>
          <w:color w:val="000000" w:themeColor="text1"/>
        </w:rPr>
      </w:pPr>
    </w:p>
    <w:p w14:paraId="72428DA8" w14:textId="6AF11888" w:rsidR="00DF29FF" w:rsidRPr="00F3257D" w:rsidRDefault="00DF29FF" w:rsidP="00CD59B3">
      <w:pPr>
        <w:rPr>
          <w:b/>
          <w:color w:val="000000" w:themeColor="text1"/>
          <w:highlight w:val="yellow"/>
        </w:rPr>
      </w:pPr>
      <w:r w:rsidRPr="00F3257D">
        <w:rPr>
          <w:b/>
          <w:color w:val="000000" w:themeColor="text1"/>
          <w:highlight w:val="yellow"/>
        </w:rPr>
        <w:t xml:space="preserve">2. Facilities and </w:t>
      </w:r>
      <w:r w:rsidR="00696E79" w:rsidRPr="00F3257D">
        <w:rPr>
          <w:b/>
          <w:color w:val="000000" w:themeColor="text1"/>
          <w:highlight w:val="yellow"/>
        </w:rPr>
        <w:t>equipment</w:t>
      </w:r>
    </w:p>
    <w:p w14:paraId="5470C489" w14:textId="77777777" w:rsidR="00CD59B3" w:rsidRPr="00F3257D" w:rsidRDefault="00CD59B3" w:rsidP="00CD59B3">
      <w:pPr>
        <w:rPr>
          <w:color w:val="000000" w:themeColor="text1"/>
          <w:highlight w:val="yellow"/>
        </w:rPr>
      </w:pPr>
    </w:p>
    <w:p w14:paraId="13CAE664" w14:textId="1002D0A9" w:rsidR="000021C0" w:rsidRDefault="00CD59B3" w:rsidP="00CD59B3">
      <w:pPr>
        <w:rPr>
          <w:color w:val="000000" w:themeColor="text1"/>
        </w:rPr>
      </w:pPr>
      <w:r w:rsidRPr="00F3257D">
        <w:rPr>
          <w:color w:val="000000" w:themeColor="text1"/>
          <w:highlight w:val="yellow"/>
        </w:rPr>
        <w:t>2.1</w:t>
      </w:r>
      <w:r w:rsidR="00A34E58" w:rsidRPr="00F3257D">
        <w:rPr>
          <w:color w:val="000000" w:themeColor="text1"/>
          <w:highlight w:val="yellow"/>
        </w:rPr>
        <w:t>.</w:t>
      </w:r>
      <w:r w:rsidRPr="00F3257D">
        <w:rPr>
          <w:color w:val="000000" w:themeColor="text1"/>
          <w:highlight w:val="yellow"/>
        </w:rPr>
        <w:t xml:space="preserve"> </w:t>
      </w:r>
      <w:r w:rsidR="000021C0" w:rsidRPr="00F3257D">
        <w:rPr>
          <w:color w:val="000000" w:themeColor="text1"/>
          <w:highlight w:val="yellow"/>
        </w:rPr>
        <w:t>Amplify and digitize</w:t>
      </w:r>
      <w:r w:rsidR="00DF29FF" w:rsidRPr="00F3257D">
        <w:rPr>
          <w:color w:val="000000" w:themeColor="text1"/>
          <w:highlight w:val="yellow"/>
        </w:rPr>
        <w:t xml:space="preserve"> unfiltered EEG and EMG signals using </w:t>
      </w:r>
      <w:r w:rsidR="003803EA" w:rsidRPr="00F3257D">
        <w:rPr>
          <w:color w:val="000000" w:themeColor="text1"/>
          <w:highlight w:val="yellow"/>
        </w:rPr>
        <w:t>data acquisition</w:t>
      </w:r>
      <w:r w:rsidR="00DF29FF" w:rsidRPr="00F3257D">
        <w:rPr>
          <w:color w:val="000000" w:themeColor="text1"/>
          <w:highlight w:val="yellow"/>
        </w:rPr>
        <w:t xml:space="preserve"> instrumentation and software.</w:t>
      </w:r>
    </w:p>
    <w:p w14:paraId="59ACDA57" w14:textId="77777777" w:rsidR="000021C0" w:rsidRDefault="000021C0" w:rsidP="00CD59B3">
      <w:pPr>
        <w:rPr>
          <w:color w:val="000000" w:themeColor="text1"/>
        </w:rPr>
      </w:pPr>
    </w:p>
    <w:p w14:paraId="7E416230" w14:textId="36DF02FE" w:rsidR="00DF29FF" w:rsidRPr="00071E47" w:rsidRDefault="00D113D4" w:rsidP="00CD59B3">
      <w:pPr>
        <w:rPr>
          <w:color w:val="000000" w:themeColor="text1"/>
        </w:rPr>
      </w:pPr>
      <w:r>
        <w:rPr>
          <w:color w:val="000000" w:themeColor="text1"/>
        </w:rPr>
        <w:t>NOTE</w:t>
      </w:r>
      <w:r w:rsidR="000021C0">
        <w:rPr>
          <w:color w:val="000000" w:themeColor="text1"/>
        </w:rPr>
        <w:t xml:space="preserve">: </w:t>
      </w:r>
      <w:r w:rsidR="003E6936">
        <w:rPr>
          <w:color w:val="000000" w:themeColor="text1"/>
        </w:rPr>
        <w:t xml:space="preserve">The </w:t>
      </w:r>
      <w:proofErr w:type="spellStart"/>
      <w:r w:rsidR="00DF29FF" w:rsidRPr="00071E47">
        <w:rPr>
          <w:color w:val="000000" w:themeColor="text1"/>
        </w:rPr>
        <w:t>Chronux</w:t>
      </w:r>
      <w:proofErr w:type="spellEnd"/>
      <w:r w:rsidR="00DF29FF" w:rsidRPr="00071E47">
        <w:rPr>
          <w:color w:val="000000" w:themeColor="text1"/>
        </w:rPr>
        <w:t xml:space="preserve"> Spectral Analysis Toolbox developed in the Mitra Laboratory at Cold Spring Harbor </w:t>
      </w:r>
      <w:r w:rsidR="00DF29FF" w:rsidRPr="00D37AB1">
        <w:rPr>
          <w:color w:val="000000" w:themeColor="text1"/>
        </w:rPr>
        <w:t xml:space="preserve">Laboratory </w:t>
      </w:r>
      <w:r w:rsidR="00EA133C">
        <w:rPr>
          <w:color w:val="000000" w:themeColor="text1"/>
        </w:rPr>
        <w:t>is</w:t>
      </w:r>
      <w:r w:rsidR="009B3927" w:rsidRPr="00D37AB1">
        <w:rPr>
          <w:color w:val="000000" w:themeColor="text1"/>
        </w:rPr>
        <w:t xml:space="preserve"> used </w:t>
      </w:r>
      <w:r w:rsidR="00DF29FF" w:rsidRPr="00D37AB1">
        <w:rPr>
          <w:color w:val="000000" w:themeColor="text1"/>
        </w:rPr>
        <w:t xml:space="preserve">to express EEG </w:t>
      </w:r>
      <w:r w:rsidR="00DF29FF" w:rsidRPr="00071E47">
        <w:rPr>
          <w:color w:val="000000" w:themeColor="text1"/>
        </w:rPr>
        <w:t>signals as power in relation to time and frequency domains.</w:t>
      </w:r>
    </w:p>
    <w:p w14:paraId="4FFF9EC0" w14:textId="77777777" w:rsidR="0048593A" w:rsidRPr="00071E47" w:rsidRDefault="0048593A" w:rsidP="00CD59B3">
      <w:pPr>
        <w:rPr>
          <w:b/>
          <w:color w:val="000000" w:themeColor="text1"/>
        </w:rPr>
      </w:pPr>
    </w:p>
    <w:p w14:paraId="0FAAFADD" w14:textId="22CFB07A" w:rsidR="005A19C4" w:rsidRPr="00F3257D" w:rsidRDefault="0048593A" w:rsidP="00CD59B3">
      <w:pPr>
        <w:keepNext/>
        <w:widowControl/>
        <w:rPr>
          <w:b/>
          <w:color w:val="000000" w:themeColor="text1"/>
          <w:highlight w:val="yellow"/>
        </w:rPr>
      </w:pPr>
      <w:r w:rsidRPr="00F3257D">
        <w:rPr>
          <w:b/>
          <w:color w:val="000000" w:themeColor="text1"/>
          <w:highlight w:val="yellow"/>
        </w:rPr>
        <w:t>3</w:t>
      </w:r>
      <w:r w:rsidR="00146864" w:rsidRPr="00F3257D">
        <w:rPr>
          <w:b/>
          <w:color w:val="000000" w:themeColor="text1"/>
          <w:highlight w:val="yellow"/>
        </w:rPr>
        <w:t xml:space="preserve">. </w:t>
      </w:r>
      <w:r w:rsidRPr="00F3257D">
        <w:rPr>
          <w:b/>
          <w:color w:val="000000" w:themeColor="text1"/>
          <w:highlight w:val="yellow"/>
        </w:rPr>
        <w:t xml:space="preserve">Spectrogram </w:t>
      </w:r>
      <w:r w:rsidR="00696E79" w:rsidRPr="00F3257D">
        <w:rPr>
          <w:b/>
          <w:color w:val="000000" w:themeColor="text1"/>
          <w:highlight w:val="yellow"/>
        </w:rPr>
        <w:t>computation</w:t>
      </w:r>
    </w:p>
    <w:p w14:paraId="05F9650E" w14:textId="77777777" w:rsidR="00CD59B3" w:rsidRPr="00F3257D" w:rsidRDefault="00CD59B3" w:rsidP="00CD59B3">
      <w:pPr>
        <w:keepNext/>
        <w:widowControl/>
        <w:rPr>
          <w:b/>
          <w:color w:val="000000" w:themeColor="text1"/>
          <w:highlight w:val="yellow"/>
        </w:rPr>
      </w:pPr>
    </w:p>
    <w:p w14:paraId="070FD05A" w14:textId="185D8328" w:rsidR="00F174DD" w:rsidRPr="00F3257D" w:rsidRDefault="003803EA" w:rsidP="00CD59B3">
      <w:pPr>
        <w:widowControl/>
        <w:autoSpaceDE/>
        <w:autoSpaceDN/>
        <w:adjustRightInd/>
        <w:rPr>
          <w:color w:val="000000" w:themeColor="text1"/>
          <w:highlight w:val="yellow"/>
        </w:rPr>
      </w:pPr>
      <w:r w:rsidRPr="00F3257D">
        <w:rPr>
          <w:color w:val="000000" w:themeColor="text1"/>
          <w:highlight w:val="yellow"/>
        </w:rPr>
        <w:t>3.1</w:t>
      </w:r>
      <w:r w:rsidR="00A34E58" w:rsidRPr="00F3257D">
        <w:rPr>
          <w:color w:val="000000" w:themeColor="text1"/>
          <w:highlight w:val="yellow"/>
        </w:rPr>
        <w:t>.</w:t>
      </w:r>
      <w:r w:rsidRPr="00F3257D">
        <w:rPr>
          <w:color w:val="000000" w:themeColor="text1"/>
          <w:highlight w:val="yellow"/>
        </w:rPr>
        <w:t xml:space="preserve"> </w:t>
      </w:r>
      <w:r w:rsidR="000021C0" w:rsidRPr="00F3257D">
        <w:rPr>
          <w:color w:val="000000" w:themeColor="text1"/>
          <w:highlight w:val="yellow"/>
        </w:rPr>
        <w:t xml:space="preserve">If </w:t>
      </w:r>
      <w:r w:rsidR="00696E79" w:rsidRPr="00F3257D">
        <w:rPr>
          <w:color w:val="000000" w:themeColor="text1"/>
          <w:highlight w:val="yellow"/>
        </w:rPr>
        <w:t xml:space="preserve">a </w:t>
      </w:r>
      <w:r w:rsidR="00F174DD" w:rsidRPr="00F3257D">
        <w:rPr>
          <w:color w:val="000000" w:themeColor="text1"/>
          <w:highlight w:val="yellow"/>
        </w:rPr>
        <w:t>Windows</w:t>
      </w:r>
      <w:r w:rsidR="00696E79" w:rsidRPr="00F3257D">
        <w:rPr>
          <w:color w:val="000000" w:themeColor="text1"/>
          <w:highlight w:val="yellow"/>
        </w:rPr>
        <w:t xml:space="preserve"> user</w:t>
      </w:r>
      <w:r w:rsidR="0028327B" w:rsidRPr="00F3257D">
        <w:rPr>
          <w:color w:val="000000" w:themeColor="text1"/>
          <w:highlight w:val="yellow"/>
        </w:rPr>
        <w:t>,</w:t>
      </w:r>
      <w:r w:rsidR="00F174DD" w:rsidRPr="00F3257D">
        <w:rPr>
          <w:color w:val="000000" w:themeColor="text1"/>
          <w:highlight w:val="yellow"/>
        </w:rPr>
        <w:t xml:space="preserve"> </w:t>
      </w:r>
      <w:r w:rsidR="007509C6" w:rsidRPr="00F3257D">
        <w:rPr>
          <w:color w:val="000000" w:themeColor="text1"/>
          <w:highlight w:val="yellow"/>
        </w:rPr>
        <w:t>us</w:t>
      </w:r>
      <w:r w:rsidR="009A10E4" w:rsidRPr="00F3257D">
        <w:rPr>
          <w:color w:val="000000" w:themeColor="text1"/>
          <w:highlight w:val="yellow"/>
        </w:rPr>
        <w:t>e</w:t>
      </w:r>
      <w:r w:rsidR="007509C6" w:rsidRPr="00F3257D">
        <w:rPr>
          <w:color w:val="000000" w:themeColor="text1"/>
          <w:highlight w:val="yellow"/>
        </w:rPr>
        <w:t xml:space="preserve"> the</w:t>
      </w:r>
      <w:r w:rsidR="00F174DD" w:rsidRPr="00F3257D">
        <w:rPr>
          <w:color w:val="000000" w:themeColor="text1"/>
          <w:highlight w:val="yellow"/>
        </w:rPr>
        <w:t xml:space="preserve"> compiled program.</w:t>
      </w:r>
    </w:p>
    <w:p w14:paraId="27E574D8" w14:textId="77777777" w:rsidR="00373102" w:rsidRPr="00F3257D" w:rsidRDefault="00373102" w:rsidP="00CD59B3">
      <w:pPr>
        <w:pStyle w:val="ListParagraph"/>
        <w:widowControl/>
        <w:autoSpaceDE/>
        <w:autoSpaceDN/>
        <w:adjustRightInd/>
        <w:ind w:left="360"/>
        <w:rPr>
          <w:color w:val="000000" w:themeColor="text1"/>
          <w:highlight w:val="yellow"/>
        </w:rPr>
      </w:pPr>
    </w:p>
    <w:p w14:paraId="4F6E1C2F" w14:textId="68BF31DA" w:rsidR="00F174DD" w:rsidRPr="00F3257D" w:rsidRDefault="003803EA" w:rsidP="00CD59B3">
      <w:pPr>
        <w:widowControl/>
        <w:autoSpaceDE/>
        <w:autoSpaceDN/>
        <w:adjustRightInd/>
        <w:rPr>
          <w:color w:val="000000" w:themeColor="text1"/>
          <w:highlight w:val="yellow"/>
        </w:rPr>
      </w:pPr>
      <w:r w:rsidRPr="00F3257D">
        <w:rPr>
          <w:color w:val="000000" w:themeColor="text1"/>
          <w:highlight w:val="yellow"/>
        </w:rPr>
        <w:t>3.2</w:t>
      </w:r>
      <w:r w:rsidR="00A34E58" w:rsidRPr="00F3257D">
        <w:rPr>
          <w:color w:val="000000" w:themeColor="text1"/>
          <w:highlight w:val="yellow"/>
        </w:rPr>
        <w:t>.</w:t>
      </w:r>
      <w:r w:rsidRPr="00F3257D">
        <w:rPr>
          <w:color w:val="000000" w:themeColor="text1"/>
          <w:highlight w:val="yellow"/>
        </w:rPr>
        <w:t xml:space="preserve"> </w:t>
      </w:r>
      <w:r w:rsidR="000021C0" w:rsidRPr="00F3257D">
        <w:rPr>
          <w:color w:val="000000" w:themeColor="text1"/>
          <w:highlight w:val="yellow"/>
        </w:rPr>
        <w:t xml:space="preserve">If </w:t>
      </w:r>
      <w:r w:rsidR="00696E79" w:rsidRPr="00F3257D">
        <w:rPr>
          <w:color w:val="000000" w:themeColor="text1"/>
          <w:highlight w:val="yellow"/>
        </w:rPr>
        <w:t xml:space="preserve">a </w:t>
      </w:r>
      <w:r w:rsidR="00F174DD" w:rsidRPr="00F3257D">
        <w:rPr>
          <w:color w:val="000000" w:themeColor="text1"/>
          <w:highlight w:val="yellow"/>
        </w:rPr>
        <w:t>Mac</w:t>
      </w:r>
      <w:r w:rsidR="003E6936" w:rsidRPr="00F3257D">
        <w:rPr>
          <w:color w:val="000000" w:themeColor="text1"/>
          <w:highlight w:val="yellow"/>
        </w:rPr>
        <w:t>intosh</w:t>
      </w:r>
      <w:r w:rsidR="00696E79" w:rsidRPr="00F3257D">
        <w:rPr>
          <w:color w:val="000000" w:themeColor="text1"/>
          <w:highlight w:val="yellow"/>
        </w:rPr>
        <w:t xml:space="preserve"> user</w:t>
      </w:r>
      <w:r w:rsidR="0028327B" w:rsidRPr="00F3257D">
        <w:rPr>
          <w:color w:val="000000" w:themeColor="text1"/>
          <w:highlight w:val="yellow"/>
        </w:rPr>
        <w:t>,</w:t>
      </w:r>
      <w:r w:rsidR="000021C0" w:rsidRPr="00F3257D">
        <w:rPr>
          <w:color w:val="000000" w:themeColor="text1"/>
          <w:highlight w:val="yellow"/>
        </w:rPr>
        <w:t xml:space="preserve"> </w:t>
      </w:r>
      <w:r w:rsidR="00F174DD" w:rsidRPr="00F3257D">
        <w:rPr>
          <w:color w:val="000000" w:themeColor="text1"/>
          <w:highlight w:val="yellow"/>
        </w:rPr>
        <w:t xml:space="preserve">run </w:t>
      </w:r>
      <w:r w:rsidR="004C2A1F" w:rsidRPr="00F3257D">
        <w:rPr>
          <w:color w:val="000000" w:themeColor="text1"/>
          <w:highlight w:val="yellow"/>
        </w:rPr>
        <w:t xml:space="preserve">the </w:t>
      </w:r>
      <w:r w:rsidR="00F174DD" w:rsidRPr="00F3257D">
        <w:rPr>
          <w:color w:val="000000" w:themeColor="text1"/>
          <w:highlight w:val="yellow"/>
        </w:rPr>
        <w:t>raw code file.</w:t>
      </w:r>
    </w:p>
    <w:p w14:paraId="65B192B4" w14:textId="77777777" w:rsidR="003803EA" w:rsidRPr="00F3257D" w:rsidRDefault="003803EA" w:rsidP="00CD59B3">
      <w:pPr>
        <w:widowControl/>
        <w:autoSpaceDE/>
        <w:autoSpaceDN/>
        <w:adjustRightInd/>
        <w:rPr>
          <w:color w:val="000000" w:themeColor="text1"/>
          <w:highlight w:val="yellow"/>
        </w:rPr>
      </w:pPr>
    </w:p>
    <w:p w14:paraId="1845AA5B" w14:textId="763246CE" w:rsidR="00522486" w:rsidRPr="00F3257D" w:rsidRDefault="00376938" w:rsidP="00CD59B3">
      <w:pPr>
        <w:widowControl/>
        <w:autoSpaceDE/>
        <w:autoSpaceDN/>
        <w:adjustRightInd/>
        <w:rPr>
          <w:color w:val="000000" w:themeColor="text1"/>
          <w:highlight w:val="yellow"/>
        </w:rPr>
      </w:pPr>
      <w:r w:rsidRPr="00F3257D">
        <w:rPr>
          <w:color w:val="000000" w:themeColor="text1"/>
          <w:highlight w:val="yellow"/>
        </w:rPr>
        <w:t>3.</w:t>
      </w:r>
      <w:r w:rsidR="00EA133C" w:rsidRPr="00F3257D">
        <w:rPr>
          <w:color w:val="000000" w:themeColor="text1"/>
          <w:highlight w:val="yellow"/>
        </w:rPr>
        <w:t>3</w:t>
      </w:r>
      <w:r w:rsidR="00A34E58" w:rsidRPr="00F3257D">
        <w:rPr>
          <w:color w:val="000000" w:themeColor="text1"/>
          <w:highlight w:val="yellow"/>
        </w:rPr>
        <w:t>.</w:t>
      </w:r>
      <w:r w:rsidRPr="00F3257D">
        <w:rPr>
          <w:color w:val="000000" w:themeColor="text1"/>
          <w:highlight w:val="yellow"/>
        </w:rPr>
        <w:t xml:space="preserve"> </w:t>
      </w:r>
      <w:r w:rsidR="0048593A" w:rsidRPr="00F3257D">
        <w:rPr>
          <w:color w:val="000000" w:themeColor="text1"/>
          <w:highlight w:val="yellow"/>
        </w:rPr>
        <w:t>Obtain raw, unprocessed EEG</w:t>
      </w:r>
      <w:r w:rsidR="00E341E5" w:rsidRPr="00F3257D">
        <w:rPr>
          <w:color w:val="000000" w:themeColor="text1"/>
          <w:highlight w:val="yellow"/>
        </w:rPr>
        <w:t xml:space="preserve"> </w:t>
      </w:r>
      <w:r w:rsidR="0048593A" w:rsidRPr="00F3257D">
        <w:rPr>
          <w:color w:val="000000" w:themeColor="text1"/>
          <w:highlight w:val="yellow"/>
        </w:rPr>
        <w:t xml:space="preserve">data </w:t>
      </w:r>
      <w:r w:rsidR="007B5B0F" w:rsidRPr="00F3257D">
        <w:rPr>
          <w:color w:val="000000" w:themeColor="text1"/>
          <w:highlight w:val="yellow"/>
        </w:rPr>
        <w:t>in either EDF or CSV</w:t>
      </w:r>
      <w:r w:rsidR="00146864" w:rsidRPr="00F3257D">
        <w:rPr>
          <w:color w:val="000000" w:themeColor="text1"/>
          <w:highlight w:val="yellow"/>
        </w:rPr>
        <w:t xml:space="preserve"> file format and place it </w:t>
      </w:r>
      <w:r w:rsidR="00E12C50" w:rsidRPr="00F3257D">
        <w:rPr>
          <w:color w:val="000000" w:themeColor="text1"/>
          <w:highlight w:val="yellow"/>
        </w:rPr>
        <w:t>in</w:t>
      </w:r>
      <w:r w:rsidR="0048593A" w:rsidRPr="00F3257D">
        <w:rPr>
          <w:color w:val="000000" w:themeColor="text1"/>
          <w:highlight w:val="yellow"/>
        </w:rPr>
        <w:t xml:space="preserve"> the </w:t>
      </w:r>
      <w:r w:rsidR="00E12C50" w:rsidRPr="00F3257D">
        <w:rPr>
          <w:color w:val="000000" w:themeColor="text1"/>
          <w:highlight w:val="yellow"/>
        </w:rPr>
        <w:t>same location as the compiled program</w:t>
      </w:r>
      <w:r w:rsidR="00BF3CA2" w:rsidRPr="00F3257D">
        <w:rPr>
          <w:color w:val="FF0000"/>
          <w:highlight w:val="yellow"/>
        </w:rPr>
        <w:t xml:space="preserve"> </w:t>
      </w:r>
      <w:r w:rsidR="00786393" w:rsidRPr="00F3257D">
        <w:rPr>
          <w:color w:val="000000" w:themeColor="text1"/>
          <w:highlight w:val="yellow"/>
        </w:rPr>
        <w:t>file.</w:t>
      </w:r>
    </w:p>
    <w:p w14:paraId="2C8387DF" w14:textId="77777777" w:rsidR="00CD59B3" w:rsidRPr="00F3257D" w:rsidRDefault="00CD59B3" w:rsidP="00CD59B3">
      <w:pPr>
        <w:widowControl/>
        <w:autoSpaceDE/>
        <w:autoSpaceDN/>
        <w:adjustRightInd/>
        <w:rPr>
          <w:color w:val="000000" w:themeColor="text1"/>
          <w:highlight w:val="yellow"/>
        </w:rPr>
      </w:pPr>
    </w:p>
    <w:p w14:paraId="0BC26F20" w14:textId="1EF61164" w:rsidR="0048593A" w:rsidRPr="00F3257D" w:rsidRDefault="00376938" w:rsidP="00CD59B3">
      <w:pPr>
        <w:widowControl/>
        <w:autoSpaceDE/>
        <w:autoSpaceDN/>
        <w:adjustRightInd/>
        <w:rPr>
          <w:color w:val="000000" w:themeColor="text1"/>
          <w:highlight w:val="yellow"/>
        </w:rPr>
      </w:pPr>
      <w:r w:rsidRPr="00F3257D">
        <w:rPr>
          <w:color w:val="000000" w:themeColor="text1"/>
          <w:highlight w:val="yellow"/>
        </w:rPr>
        <w:lastRenderedPageBreak/>
        <w:t>3.</w:t>
      </w:r>
      <w:r w:rsidR="00EA133C" w:rsidRPr="00F3257D">
        <w:rPr>
          <w:color w:val="000000" w:themeColor="text1"/>
          <w:highlight w:val="yellow"/>
        </w:rPr>
        <w:t>3</w:t>
      </w:r>
      <w:r w:rsidR="003803EA" w:rsidRPr="00F3257D">
        <w:rPr>
          <w:color w:val="000000" w:themeColor="text1"/>
          <w:highlight w:val="yellow"/>
        </w:rPr>
        <w:t>.1</w:t>
      </w:r>
      <w:r w:rsidR="00A34E58" w:rsidRPr="00F3257D">
        <w:rPr>
          <w:color w:val="000000" w:themeColor="text1"/>
          <w:highlight w:val="yellow"/>
        </w:rPr>
        <w:t>.</w:t>
      </w:r>
      <w:r w:rsidR="003803EA" w:rsidRPr="00F3257D">
        <w:rPr>
          <w:color w:val="000000" w:themeColor="text1"/>
          <w:highlight w:val="yellow"/>
        </w:rPr>
        <w:t xml:space="preserve"> </w:t>
      </w:r>
      <w:r w:rsidR="000021C0" w:rsidRPr="00F3257D">
        <w:rPr>
          <w:color w:val="000000" w:themeColor="text1"/>
          <w:highlight w:val="yellow"/>
        </w:rPr>
        <w:t xml:space="preserve">Name </w:t>
      </w:r>
      <w:r w:rsidR="003E6936" w:rsidRPr="00F3257D">
        <w:rPr>
          <w:color w:val="000000" w:themeColor="text1"/>
          <w:highlight w:val="yellow"/>
        </w:rPr>
        <w:t xml:space="preserve">the </w:t>
      </w:r>
      <w:r w:rsidR="000021C0" w:rsidRPr="00F3257D">
        <w:rPr>
          <w:color w:val="000000" w:themeColor="text1"/>
          <w:highlight w:val="yellow"/>
        </w:rPr>
        <w:t>data files using the following constraints:</w:t>
      </w:r>
      <w:r w:rsidR="0048593A" w:rsidRPr="00F3257D">
        <w:rPr>
          <w:color w:val="000000" w:themeColor="text1"/>
          <w:highlight w:val="yellow"/>
        </w:rPr>
        <w:t xml:space="preserve"> </w:t>
      </w:r>
      <w:r w:rsidR="000021C0" w:rsidRPr="00F3257D">
        <w:rPr>
          <w:color w:val="000000" w:themeColor="text1"/>
          <w:highlight w:val="yellow"/>
        </w:rPr>
        <w:t xml:space="preserve">names </w:t>
      </w:r>
      <w:r w:rsidR="0048593A" w:rsidRPr="00F3257D">
        <w:rPr>
          <w:color w:val="000000" w:themeColor="text1"/>
          <w:highlight w:val="yellow"/>
        </w:rPr>
        <w:t xml:space="preserve">must consist of </w:t>
      </w:r>
      <w:r w:rsidR="0048593A" w:rsidRPr="00F3257D">
        <w:rPr>
          <w:b/>
          <w:color w:val="000000" w:themeColor="text1"/>
          <w:highlight w:val="yellow"/>
        </w:rPr>
        <w:t>only</w:t>
      </w:r>
      <w:r w:rsidR="0048593A" w:rsidRPr="00F3257D">
        <w:rPr>
          <w:color w:val="000000" w:themeColor="text1"/>
          <w:highlight w:val="yellow"/>
        </w:rPr>
        <w:t xml:space="preserve"> letters, numbers, underscores</w:t>
      </w:r>
      <w:r w:rsidR="00344425" w:rsidRPr="00F3257D">
        <w:rPr>
          <w:color w:val="000000" w:themeColor="text1"/>
          <w:highlight w:val="yellow"/>
        </w:rPr>
        <w:t>,</w:t>
      </w:r>
      <w:r w:rsidR="0048593A" w:rsidRPr="00F3257D">
        <w:rPr>
          <w:color w:val="000000" w:themeColor="text1"/>
          <w:highlight w:val="yellow"/>
        </w:rPr>
        <w:t xml:space="preserve"> or dashes</w:t>
      </w:r>
      <w:r w:rsidR="004C2A1F" w:rsidRPr="00F3257D">
        <w:rPr>
          <w:color w:val="000000" w:themeColor="text1"/>
          <w:highlight w:val="yellow"/>
        </w:rPr>
        <w:t>.</w:t>
      </w:r>
      <w:r w:rsidR="0048593A" w:rsidRPr="00F3257D">
        <w:rPr>
          <w:color w:val="000000" w:themeColor="text1"/>
          <w:highlight w:val="yellow"/>
        </w:rPr>
        <w:t xml:space="preserve"> </w:t>
      </w:r>
    </w:p>
    <w:p w14:paraId="4A427291" w14:textId="77777777" w:rsidR="00CD59B3" w:rsidRPr="00F3257D" w:rsidRDefault="00CD59B3" w:rsidP="00CD59B3">
      <w:pPr>
        <w:widowControl/>
        <w:autoSpaceDE/>
        <w:autoSpaceDN/>
        <w:adjustRightInd/>
        <w:rPr>
          <w:color w:val="000000" w:themeColor="text1"/>
          <w:highlight w:val="yellow"/>
        </w:rPr>
      </w:pPr>
    </w:p>
    <w:p w14:paraId="73890B20" w14:textId="3E998A3C" w:rsidR="00666D29" w:rsidRPr="00F3257D" w:rsidRDefault="00376938" w:rsidP="00CD59B3">
      <w:pPr>
        <w:widowControl/>
        <w:autoSpaceDE/>
        <w:autoSpaceDN/>
        <w:adjustRightInd/>
        <w:rPr>
          <w:color w:val="000000" w:themeColor="text1"/>
          <w:highlight w:val="yellow"/>
        </w:rPr>
      </w:pPr>
      <w:r w:rsidRPr="00F3257D">
        <w:rPr>
          <w:color w:val="000000" w:themeColor="text1"/>
          <w:highlight w:val="yellow"/>
        </w:rPr>
        <w:t>3.</w:t>
      </w:r>
      <w:r w:rsidR="00EA133C" w:rsidRPr="00F3257D">
        <w:rPr>
          <w:color w:val="000000" w:themeColor="text1"/>
          <w:highlight w:val="yellow"/>
        </w:rPr>
        <w:t>3</w:t>
      </w:r>
      <w:r w:rsidRPr="00F3257D">
        <w:rPr>
          <w:color w:val="000000" w:themeColor="text1"/>
          <w:highlight w:val="yellow"/>
        </w:rPr>
        <w:t>.2</w:t>
      </w:r>
      <w:r w:rsidR="00A34E58" w:rsidRPr="00F3257D">
        <w:rPr>
          <w:color w:val="000000" w:themeColor="text1"/>
          <w:highlight w:val="yellow"/>
        </w:rPr>
        <w:t>.</w:t>
      </w:r>
      <w:r w:rsidR="00185805" w:rsidRPr="00F3257D">
        <w:rPr>
          <w:color w:val="000000" w:themeColor="text1"/>
          <w:highlight w:val="yellow"/>
        </w:rPr>
        <w:t xml:space="preserve"> </w:t>
      </w:r>
      <w:r w:rsidR="000021C0" w:rsidRPr="00F3257D">
        <w:rPr>
          <w:color w:val="000000" w:themeColor="text1"/>
          <w:highlight w:val="yellow"/>
        </w:rPr>
        <w:t xml:space="preserve">Name </w:t>
      </w:r>
      <w:r w:rsidR="003E6936" w:rsidRPr="00F3257D">
        <w:rPr>
          <w:color w:val="000000" w:themeColor="text1"/>
          <w:highlight w:val="yellow"/>
        </w:rPr>
        <w:t xml:space="preserve">the </w:t>
      </w:r>
      <w:r w:rsidR="000021C0" w:rsidRPr="00F3257D">
        <w:rPr>
          <w:color w:val="000000" w:themeColor="text1"/>
          <w:highlight w:val="yellow"/>
        </w:rPr>
        <w:t xml:space="preserve">data files using the following constraints: </w:t>
      </w:r>
      <w:r w:rsidR="003E6936" w:rsidRPr="00F3257D">
        <w:rPr>
          <w:color w:val="000000" w:themeColor="text1"/>
          <w:highlight w:val="yellow"/>
        </w:rPr>
        <w:t xml:space="preserve">filenames </w:t>
      </w:r>
      <w:r w:rsidR="0048593A" w:rsidRPr="00F3257D">
        <w:rPr>
          <w:color w:val="000000" w:themeColor="text1"/>
          <w:highlight w:val="yellow"/>
        </w:rPr>
        <w:t xml:space="preserve">must </w:t>
      </w:r>
      <w:r w:rsidR="0048593A" w:rsidRPr="00F3257D">
        <w:rPr>
          <w:b/>
          <w:color w:val="000000" w:themeColor="text1"/>
          <w:highlight w:val="yellow"/>
        </w:rPr>
        <w:t>not</w:t>
      </w:r>
      <w:r w:rsidR="0048593A" w:rsidRPr="00F3257D">
        <w:rPr>
          <w:color w:val="000000" w:themeColor="text1"/>
          <w:highlight w:val="yellow"/>
        </w:rPr>
        <w:t xml:space="preserve"> contain periods, commas, spaces</w:t>
      </w:r>
      <w:r w:rsidR="00344425" w:rsidRPr="00F3257D">
        <w:rPr>
          <w:color w:val="000000" w:themeColor="text1"/>
          <w:highlight w:val="yellow"/>
        </w:rPr>
        <w:t>,</w:t>
      </w:r>
      <w:r w:rsidR="0048593A" w:rsidRPr="00F3257D">
        <w:rPr>
          <w:color w:val="000000" w:themeColor="text1"/>
          <w:highlight w:val="yellow"/>
        </w:rPr>
        <w:t xml:space="preserve"> or any other symbol</w:t>
      </w:r>
      <w:r w:rsidR="00344425" w:rsidRPr="00F3257D">
        <w:rPr>
          <w:color w:val="000000" w:themeColor="text1"/>
          <w:highlight w:val="yellow"/>
        </w:rPr>
        <w:t>s</w:t>
      </w:r>
      <w:r w:rsidR="004C2A1F" w:rsidRPr="00F3257D">
        <w:rPr>
          <w:color w:val="000000" w:themeColor="text1"/>
          <w:highlight w:val="yellow"/>
        </w:rPr>
        <w:t>.</w:t>
      </w:r>
    </w:p>
    <w:p w14:paraId="7E3A5C58" w14:textId="77777777" w:rsidR="00522486" w:rsidRPr="00F3257D" w:rsidRDefault="00522486" w:rsidP="00CD59B3">
      <w:pPr>
        <w:widowControl/>
        <w:autoSpaceDE/>
        <w:autoSpaceDN/>
        <w:adjustRightInd/>
        <w:rPr>
          <w:color w:val="000000" w:themeColor="text1"/>
          <w:highlight w:val="yellow"/>
        </w:rPr>
      </w:pPr>
    </w:p>
    <w:p w14:paraId="0DCFEB78" w14:textId="3EFE838C" w:rsidR="0048593A" w:rsidRPr="00EA133C" w:rsidRDefault="00EA133C" w:rsidP="00CD59B3">
      <w:pPr>
        <w:widowControl/>
        <w:autoSpaceDE/>
        <w:autoSpaceDN/>
        <w:adjustRightInd/>
        <w:rPr>
          <w:color w:val="000000" w:themeColor="text1"/>
        </w:rPr>
      </w:pPr>
      <w:r w:rsidRPr="00F3257D">
        <w:rPr>
          <w:color w:val="000000" w:themeColor="text1"/>
          <w:highlight w:val="yellow"/>
        </w:rPr>
        <w:t>3.4</w:t>
      </w:r>
      <w:r w:rsidR="00A34E58" w:rsidRPr="00F3257D">
        <w:rPr>
          <w:color w:val="000000" w:themeColor="text1"/>
          <w:highlight w:val="yellow"/>
        </w:rPr>
        <w:t>.</w:t>
      </w:r>
      <w:r w:rsidRPr="00F3257D">
        <w:rPr>
          <w:color w:val="000000" w:themeColor="text1"/>
          <w:highlight w:val="yellow"/>
        </w:rPr>
        <w:t xml:space="preserve"> </w:t>
      </w:r>
      <w:r w:rsidR="0048593A" w:rsidRPr="00F3257D">
        <w:rPr>
          <w:color w:val="000000" w:themeColor="text1"/>
          <w:highlight w:val="yellow"/>
        </w:rPr>
        <w:t>Download the</w:t>
      </w:r>
      <w:r w:rsidR="005A19C4" w:rsidRPr="00F3257D">
        <w:rPr>
          <w:color w:val="000000" w:themeColor="text1"/>
          <w:highlight w:val="yellow"/>
        </w:rPr>
        <w:t xml:space="preserve"> compiled</w:t>
      </w:r>
      <w:r w:rsidR="0048593A" w:rsidRPr="00F3257D">
        <w:rPr>
          <w:color w:val="000000" w:themeColor="text1"/>
          <w:highlight w:val="yellow"/>
        </w:rPr>
        <w:t xml:space="preserve"> </w:t>
      </w:r>
      <w:proofErr w:type="spellStart"/>
      <w:r w:rsidR="00876DAC" w:rsidRPr="00F3257D">
        <w:rPr>
          <w:color w:val="000000" w:themeColor="text1"/>
          <w:highlight w:val="yellow"/>
        </w:rPr>
        <w:t>Multitaper</w:t>
      </w:r>
      <w:proofErr w:type="spellEnd"/>
      <w:r w:rsidR="00876DAC" w:rsidRPr="00F3257D">
        <w:rPr>
          <w:color w:val="000000" w:themeColor="text1"/>
          <w:highlight w:val="yellow"/>
        </w:rPr>
        <w:t xml:space="preserve"> Spectrogram </w:t>
      </w:r>
      <w:r w:rsidR="0048593A" w:rsidRPr="00F3257D">
        <w:rPr>
          <w:color w:val="000000" w:themeColor="text1"/>
          <w:highlight w:val="yellow"/>
        </w:rPr>
        <w:t>Program</w:t>
      </w:r>
      <w:r w:rsidR="004C2A1F" w:rsidRPr="00F3257D">
        <w:rPr>
          <w:color w:val="000000" w:themeColor="text1"/>
          <w:highlight w:val="yellow"/>
        </w:rPr>
        <w:t>.</w:t>
      </w:r>
    </w:p>
    <w:p w14:paraId="3C0A9E27" w14:textId="77777777" w:rsidR="00522486" w:rsidRPr="00071E47" w:rsidRDefault="00522486" w:rsidP="00CD59B3">
      <w:pPr>
        <w:pStyle w:val="ListParagraph"/>
        <w:widowControl/>
        <w:autoSpaceDE/>
        <w:autoSpaceDN/>
        <w:adjustRightInd/>
        <w:ind w:left="360"/>
        <w:rPr>
          <w:color w:val="000000" w:themeColor="text1"/>
        </w:rPr>
      </w:pPr>
    </w:p>
    <w:p w14:paraId="7BE5ED37" w14:textId="09E86E23" w:rsidR="00522486" w:rsidRDefault="00376938" w:rsidP="00CD59B3">
      <w:pPr>
        <w:widowControl/>
        <w:autoSpaceDE/>
        <w:autoSpaceDN/>
        <w:adjustRightInd/>
        <w:rPr>
          <w:color w:val="000000" w:themeColor="text1"/>
        </w:rPr>
      </w:pPr>
      <w:r w:rsidRPr="00F3257D">
        <w:rPr>
          <w:color w:val="000000" w:themeColor="text1"/>
          <w:highlight w:val="yellow"/>
        </w:rPr>
        <w:t>3.</w:t>
      </w:r>
      <w:r w:rsidR="00EA133C" w:rsidRPr="00F3257D">
        <w:rPr>
          <w:color w:val="000000" w:themeColor="text1"/>
          <w:highlight w:val="yellow"/>
        </w:rPr>
        <w:t>5</w:t>
      </w:r>
      <w:r w:rsidR="00A34E58" w:rsidRPr="00F3257D">
        <w:rPr>
          <w:color w:val="000000" w:themeColor="text1"/>
          <w:highlight w:val="yellow"/>
        </w:rPr>
        <w:t>.</w:t>
      </w:r>
      <w:r w:rsidRPr="00F3257D">
        <w:rPr>
          <w:color w:val="000000" w:themeColor="text1"/>
          <w:highlight w:val="yellow"/>
        </w:rPr>
        <w:t xml:space="preserve"> </w:t>
      </w:r>
      <w:r w:rsidR="0048593A" w:rsidRPr="00F3257D">
        <w:rPr>
          <w:color w:val="000000" w:themeColor="text1"/>
          <w:highlight w:val="yellow"/>
        </w:rPr>
        <w:t xml:space="preserve">Launch </w:t>
      </w:r>
      <w:r w:rsidR="003E6936" w:rsidRPr="00F3257D">
        <w:rPr>
          <w:color w:val="000000" w:themeColor="text1"/>
          <w:highlight w:val="yellow"/>
        </w:rPr>
        <w:t xml:space="preserve">the </w:t>
      </w:r>
      <w:r w:rsidR="0048593A" w:rsidRPr="00F3257D">
        <w:rPr>
          <w:color w:val="000000" w:themeColor="text1"/>
          <w:highlight w:val="yellow"/>
        </w:rPr>
        <w:t>spectrogram program and fo</w:t>
      </w:r>
      <w:r w:rsidR="002E7169" w:rsidRPr="00F3257D">
        <w:rPr>
          <w:color w:val="000000" w:themeColor="text1"/>
          <w:highlight w:val="yellow"/>
        </w:rPr>
        <w:t>llow the pop-up prompts</w:t>
      </w:r>
      <w:r w:rsidR="003E6936" w:rsidRPr="00F3257D">
        <w:rPr>
          <w:color w:val="000000" w:themeColor="text1"/>
          <w:highlight w:val="yellow"/>
        </w:rPr>
        <w:t>.</w:t>
      </w:r>
      <w:r w:rsidR="00522486" w:rsidRPr="00F3257D">
        <w:rPr>
          <w:color w:val="000000" w:themeColor="text1"/>
          <w:highlight w:val="yellow"/>
        </w:rPr>
        <w:t xml:space="preserve"> Choose file type: *.CSV or *.EDF</w:t>
      </w:r>
      <w:r w:rsidRPr="00F3257D">
        <w:rPr>
          <w:color w:val="000000" w:themeColor="text1"/>
          <w:highlight w:val="yellow"/>
        </w:rPr>
        <w:t>.</w:t>
      </w:r>
      <w:bookmarkStart w:id="2" w:name="_GoBack"/>
      <w:bookmarkEnd w:id="2"/>
    </w:p>
    <w:p w14:paraId="06ED1459" w14:textId="77777777" w:rsidR="00BE6F88" w:rsidRDefault="00BE6F88" w:rsidP="00CD59B3">
      <w:pPr>
        <w:widowControl/>
        <w:autoSpaceDE/>
        <w:autoSpaceDN/>
        <w:adjustRightInd/>
        <w:rPr>
          <w:color w:val="000000" w:themeColor="text1"/>
        </w:rPr>
      </w:pPr>
    </w:p>
    <w:p w14:paraId="0CDF1BB7" w14:textId="5EBE9A6B" w:rsidR="00376938" w:rsidRDefault="003E6936" w:rsidP="00CD59B3">
      <w:pPr>
        <w:widowControl/>
        <w:autoSpaceDE/>
        <w:autoSpaceDN/>
        <w:adjustRightInd/>
        <w:rPr>
          <w:color w:val="000000" w:themeColor="text1"/>
        </w:rPr>
      </w:pPr>
      <w:r>
        <w:rPr>
          <w:color w:val="000000" w:themeColor="text1"/>
        </w:rPr>
        <w:t>NOTE</w:t>
      </w:r>
      <w:r w:rsidR="00376938">
        <w:rPr>
          <w:color w:val="000000" w:themeColor="text1"/>
        </w:rPr>
        <w:t xml:space="preserve">: Further program installation details </w:t>
      </w:r>
      <w:proofErr w:type="gramStart"/>
      <w:r w:rsidR="00376938">
        <w:rPr>
          <w:color w:val="000000" w:themeColor="text1"/>
        </w:rPr>
        <w:t>are located in</w:t>
      </w:r>
      <w:proofErr w:type="gramEnd"/>
      <w:r w:rsidR="00376938">
        <w:rPr>
          <w:color w:val="000000" w:themeColor="text1"/>
        </w:rPr>
        <w:t xml:space="preserve"> the </w:t>
      </w:r>
      <w:r w:rsidR="00376938" w:rsidRPr="00376938">
        <w:rPr>
          <w:color w:val="000000" w:themeColor="text1"/>
        </w:rPr>
        <w:t>readme.txt</w:t>
      </w:r>
      <w:r w:rsidR="00376938">
        <w:rPr>
          <w:color w:val="000000" w:themeColor="text1"/>
        </w:rPr>
        <w:t xml:space="preserve"> file</w:t>
      </w:r>
      <w:r w:rsidR="00B62905">
        <w:rPr>
          <w:color w:val="000000" w:themeColor="text1"/>
        </w:rPr>
        <w:t>.</w:t>
      </w:r>
    </w:p>
    <w:p w14:paraId="587589F7" w14:textId="7E909CDF" w:rsidR="00376938" w:rsidRPr="00376938" w:rsidRDefault="00376938" w:rsidP="00CD59B3">
      <w:pPr>
        <w:widowControl/>
        <w:autoSpaceDE/>
        <w:autoSpaceDN/>
        <w:adjustRightInd/>
        <w:rPr>
          <w:color w:val="000000" w:themeColor="text1"/>
        </w:rPr>
      </w:pPr>
    </w:p>
    <w:p w14:paraId="5C7E3F8B" w14:textId="25D0407E" w:rsidR="00052069" w:rsidRPr="00F3257D" w:rsidRDefault="00376938" w:rsidP="00CD59B3">
      <w:pPr>
        <w:widowControl/>
        <w:autoSpaceDE/>
        <w:autoSpaceDN/>
        <w:adjustRightInd/>
        <w:rPr>
          <w:color w:val="000000" w:themeColor="text1"/>
          <w:highlight w:val="yellow"/>
        </w:rPr>
      </w:pPr>
      <w:r w:rsidRPr="00F3257D">
        <w:rPr>
          <w:color w:val="000000" w:themeColor="text1"/>
          <w:highlight w:val="yellow"/>
        </w:rPr>
        <w:t>3.</w:t>
      </w:r>
      <w:r w:rsidR="00EA133C" w:rsidRPr="00F3257D">
        <w:rPr>
          <w:color w:val="000000" w:themeColor="text1"/>
          <w:highlight w:val="yellow"/>
        </w:rPr>
        <w:t>6</w:t>
      </w:r>
      <w:r w:rsidR="00A34E58" w:rsidRPr="00F3257D">
        <w:rPr>
          <w:color w:val="000000" w:themeColor="text1"/>
          <w:highlight w:val="yellow"/>
        </w:rPr>
        <w:t>.</w:t>
      </w:r>
      <w:r w:rsidRPr="00F3257D">
        <w:rPr>
          <w:color w:val="000000" w:themeColor="text1"/>
          <w:highlight w:val="yellow"/>
        </w:rPr>
        <w:t xml:space="preserve"> </w:t>
      </w:r>
      <w:r w:rsidR="0048593A" w:rsidRPr="00F3257D">
        <w:rPr>
          <w:color w:val="000000" w:themeColor="text1"/>
          <w:highlight w:val="yellow"/>
        </w:rPr>
        <w:t xml:space="preserve">Type the </w:t>
      </w:r>
      <w:r w:rsidR="00185805" w:rsidRPr="00F3257D">
        <w:rPr>
          <w:color w:val="000000" w:themeColor="text1"/>
          <w:highlight w:val="yellow"/>
        </w:rPr>
        <w:t>entire</w:t>
      </w:r>
      <w:r w:rsidR="0048593A" w:rsidRPr="00F3257D">
        <w:rPr>
          <w:color w:val="000000" w:themeColor="text1"/>
          <w:highlight w:val="yellow"/>
        </w:rPr>
        <w:t xml:space="preserve"> EEG file name (e</w:t>
      </w:r>
      <w:r w:rsidR="004C2A1F" w:rsidRPr="00F3257D">
        <w:rPr>
          <w:color w:val="000000" w:themeColor="text1"/>
          <w:highlight w:val="yellow"/>
        </w:rPr>
        <w:t>.g.,</w:t>
      </w:r>
      <w:r w:rsidR="0048593A" w:rsidRPr="00F3257D">
        <w:rPr>
          <w:color w:val="000000" w:themeColor="text1"/>
          <w:highlight w:val="yellow"/>
        </w:rPr>
        <w:t xml:space="preserve"> 419eeg.edf or 419.eeg.csv)</w:t>
      </w:r>
      <w:r w:rsidR="00B30453" w:rsidRPr="00F3257D">
        <w:rPr>
          <w:color w:val="000000" w:themeColor="text1"/>
          <w:highlight w:val="yellow"/>
        </w:rPr>
        <w:t>.</w:t>
      </w:r>
    </w:p>
    <w:p w14:paraId="5424CD85" w14:textId="77777777" w:rsidR="00052069" w:rsidRPr="00F3257D" w:rsidRDefault="00052069" w:rsidP="00CD59B3">
      <w:pPr>
        <w:pStyle w:val="ListParagraph"/>
        <w:widowControl/>
        <w:autoSpaceDE/>
        <w:autoSpaceDN/>
        <w:adjustRightInd/>
        <w:ind w:left="360"/>
        <w:rPr>
          <w:color w:val="000000" w:themeColor="text1"/>
          <w:highlight w:val="yellow"/>
        </w:rPr>
      </w:pPr>
    </w:p>
    <w:p w14:paraId="598F3B1F" w14:textId="3F1FEAE2" w:rsidR="00522486" w:rsidRDefault="00376938" w:rsidP="00CD59B3">
      <w:pPr>
        <w:widowControl/>
        <w:autoSpaceDE/>
        <w:autoSpaceDN/>
        <w:adjustRightInd/>
        <w:rPr>
          <w:color w:val="000000" w:themeColor="text1"/>
        </w:rPr>
      </w:pPr>
      <w:r w:rsidRPr="00F3257D">
        <w:rPr>
          <w:color w:val="000000" w:themeColor="text1"/>
          <w:highlight w:val="yellow"/>
        </w:rPr>
        <w:t>3.</w:t>
      </w:r>
      <w:r w:rsidR="00EA133C" w:rsidRPr="00F3257D">
        <w:rPr>
          <w:color w:val="000000" w:themeColor="text1"/>
          <w:highlight w:val="yellow"/>
        </w:rPr>
        <w:t>7</w:t>
      </w:r>
      <w:r w:rsidR="00A34E58" w:rsidRPr="00F3257D">
        <w:rPr>
          <w:color w:val="000000" w:themeColor="text1"/>
          <w:highlight w:val="yellow"/>
        </w:rPr>
        <w:t>.</w:t>
      </w:r>
      <w:r w:rsidRPr="00F3257D">
        <w:rPr>
          <w:color w:val="000000" w:themeColor="text1"/>
          <w:highlight w:val="yellow"/>
        </w:rPr>
        <w:t xml:space="preserve"> </w:t>
      </w:r>
      <w:r w:rsidR="0048593A" w:rsidRPr="00F3257D">
        <w:rPr>
          <w:color w:val="000000" w:themeColor="text1"/>
          <w:highlight w:val="yellow"/>
        </w:rPr>
        <w:t xml:space="preserve">Select </w:t>
      </w:r>
      <w:r w:rsidR="005A19C4" w:rsidRPr="00F3257D">
        <w:rPr>
          <w:color w:val="000000" w:themeColor="text1"/>
          <w:highlight w:val="yellow"/>
        </w:rPr>
        <w:t>parameters</w:t>
      </w:r>
      <w:r w:rsidR="0048593A" w:rsidRPr="00F3257D">
        <w:rPr>
          <w:color w:val="000000" w:themeColor="text1"/>
          <w:highlight w:val="yellow"/>
        </w:rPr>
        <w:t xml:space="preserve"> for spectrogram calculation: </w:t>
      </w:r>
      <w:r w:rsidR="0048593A" w:rsidRPr="00F3257D">
        <w:rPr>
          <w:b/>
          <w:bCs/>
          <w:color w:val="000000" w:themeColor="text1"/>
          <w:highlight w:val="yellow"/>
        </w:rPr>
        <w:t>Default</w:t>
      </w:r>
      <w:r w:rsidR="0048593A" w:rsidRPr="00F3257D">
        <w:rPr>
          <w:color w:val="000000" w:themeColor="text1"/>
          <w:highlight w:val="yellow"/>
        </w:rPr>
        <w:t xml:space="preserve"> or </w:t>
      </w:r>
      <w:r w:rsidR="0048593A" w:rsidRPr="00F3257D">
        <w:rPr>
          <w:b/>
          <w:bCs/>
          <w:color w:val="000000" w:themeColor="text1"/>
          <w:highlight w:val="yellow"/>
        </w:rPr>
        <w:t>New</w:t>
      </w:r>
      <w:r w:rsidR="00231905" w:rsidRPr="00F3257D">
        <w:rPr>
          <w:color w:val="000000" w:themeColor="text1"/>
          <w:highlight w:val="yellow"/>
        </w:rPr>
        <w:t>.</w:t>
      </w:r>
      <w:r w:rsidR="00231905" w:rsidRPr="00376938">
        <w:rPr>
          <w:color w:val="000000" w:themeColor="text1"/>
        </w:rPr>
        <w:t xml:space="preserve"> </w:t>
      </w:r>
      <w:r w:rsidR="003E6936" w:rsidRPr="00376938">
        <w:rPr>
          <w:color w:val="000000" w:themeColor="text1"/>
        </w:rPr>
        <w:t xml:space="preserve">This </w:t>
      </w:r>
      <w:r w:rsidR="0048593A" w:rsidRPr="00376938">
        <w:rPr>
          <w:color w:val="000000" w:themeColor="text1"/>
        </w:rPr>
        <w:t xml:space="preserve">step </w:t>
      </w:r>
      <w:r w:rsidR="00231905" w:rsidRPr="00376938">
        <w:rPr>
          <w:color w:val="000000" w:themeColor="text1"/>
        </w:rPr>
        <w:t>requires</w:t>
      </w:r>
      <w:r w:rsidR="0048593A" w:rsidRPr="00376938">
        <w:rPr>
          <w:color w:val="000000" w:themeColor="text1"/>
        </w:rPr>
        <w:t xml:space="preserve"> the longest</w:t>
      </w:r>
      <w:r w:rsidR="00231905" w:rsidRPr="00376938">
        <w:rPr>
          <w:color w:val="000000" w:themeColor="text1"/>
        </w:rPr>
        <w:t xml:space="preserve"> processing time</w:t>
      </w:r>
      <w:r w:rsidR="0048593A" w:rsidRPr="00376938">
        <w:rPr>
          <w:color w:val="000000" w:themeColor="text1"/>
        </w:rPr>
        <w:t xml:space="preserve"> as the spectrogram is being computed. T</w:t>
      </w:r>
      <w:r w:rsidR="00864013" w:rsidRPr="00376938">
        <w:rPr>
          <w:color w:val="000000" w:themeColor="text1"/>
        </w:rPr>
        <w:t>he mathematical windowing function (taper)</w:t>
      </w:r>
      <w:r w:rsidR="00E341E5" w:rsidRPr="00376938">
        <w:rPr>
          <w:color w:val="000000" w:themeColor="text1"/>
        </w:rPr>
        <w:t xml:space="preserve"> provides </w:t>
      </w:r>
      <w:proofErr w:type="gramStart"/>
      <w:r w:rsidR="00E341E5" w:rsidRPr="00376938">
        <w:rPr>
          <w:color w:val="000000" w:themeColor="text1"/>
        </w:rPr>
        <w:t>statistically</w:t>
      </w:r>
      <w:r w:rsidR="00696E79">
        <w:rPr>
          <w:color w:val="000000" w:themeColor="text1"/>
        </w:rPr>
        <w:t>-</w:t>
      </w:r>
      <w:r w:rsidR="00E341E5" w:rsidRPr="00376938">
        <w:rPr>
          <w:color w:val="000000" w:themeColor="text1"/>
        </w:rPr>
        <w:t>independent</w:t>
      </w:r>
      <w:proofErr w:type="gramEnd"/>
      <w:r w:rsidR="00E341E5" w:rsidRPr="00376938">
        <w:rPr>
          <w:color w:val="000000" w:themeColor="text1"/>
        </w:rPr>
        <w:t xml:space="preserve"> estimates of the underlying spectrum</w:t>
      </w:r>
      <w:r w:rsidR="00231905" w:rsidRPr="00376938">
        <w:rPr>
          <w:color w:val="000000" w:themeColor="text1"/>
        </w:rPr>
        <w:t>. T</w:t>
      </w:r>
      <w:r w:rsidR="00FD1EC5" w:rsidRPr="00376938">
        <w:rPr>
          <w:color w:val="000000" w:themeColor="text1"/>
        </w:rPr>
        <w:t>he longer the recording</w:t>
      </w:r>
      <w:r w:rsidR="00344425" w:rsidRPr="00376938">
        <w:rPr>
          <w:color w:val="000000" w:themeColor="text1"/>
        </w:rPr>
        <w:t xml:space="preserve"> duration</w:t>
      </w:r>
      <w:r w:rsidR="0048593A" w:rsidRPr="00376938">
        <w:rPr>
          <w:color w:val="000000" w:themeColor="text1"/>
        </w:rPr>
        <w:t>, the longer this step will take.</w:t>
      </w:r>
      <w:r w:rsidR="00146864" w:rsidRPr="00376938">
        <w:rPr>
          <w:color w:val="000000" w:themeColor="text1"/>
        </w:rPr>
        <w:t xml:space="preserve"> On a PC platform running</w:t>
      </w:r>
      <w:r w:rsidR="00E72BDA" w:rsidRPr="00376938">
        <w:rPr>
          <w:color w:val="000000" w:themeColor="text1"/>
        </w:rPr>
        <w:t xml:space="preserve"> Windows 10 </w:t>
      </w:r>
      <w:r w:rsidR="00146864" w:rsidRPr="00376938">
        <w:rPr>
          <w:color w:val="000000" w:themeColor="text1"/>
        </w:rPr>
        <w:t xml:space="preserve">this required </w:t>
      </w:r>
      <w:r w:rsidR="00BE7508" w:rsidRPr="00376938">
        <w:rPr>
          <w:color w:val="000000" w:themeColor="text1"/>
        </w:rPr>
        <w:t xml:space="preserve">a maximum of </w:t>
      </w:r>
      <w:r w:rsidR="00146864" w:rsidRPr="00376938">
        <w:rPr>
          <w:color w:val="000000" w:themeColor="text1"/>
        </w:rPr>
        <w:t>about</w:t>
      </w:r>
      <w:r w:rsidR="00E72BDA" w:rsidRPr="00376938">
        <w:rPr>
          <w:color w:val="000000" w:themeColor="text1"/>
        </w:rPr>
        <w:t xml:space="preserve"> </w:t>
      </w:r>
      <w:r w:rsidR="00FD1EC5" w:rsidRPr="00376938">
        <w:rPr>
          <w:color w:val="000000" w:themeColor="text1"/>
        </w:rPr>
        <w:t>3</w:t>
      </w:r>
      <w:r w:rsidR="00390242">
        <w:rPr>
          <w:color w:val="000000" w:themeColor="text1"/>
        </w:rPr>
        <w:t>−</w:t>
      </w:r>
      <w:r w:rsidR="00FD1EC5" w:rsidRPr="00376938">
        <w:rPr>
          <w:color w:val="000000" w:themeColor="text1"/>
        </w:rPr>
        <w:t>4</w:t>
      </w:r>
      <w:r w:rsidR="00E72BDA" w:rsidRPr="00376938">
        <w:rPr>
          <w:color w:val="000000" w:themeColor="text1"/>
        </w:rPr>
        <w:t xml:space="preserve"> </w:t>
      </w:r>
      <w:r w:rsidR="00146864" w:rsidRPr="00376938">
        <w:rPr>
          <w:color w:val="000000" w:themeColor="text1"/>
        </w:rPr>
        <w:t>min</w:t>
      </w:r>
      <w:r w:rsidR="00BF3CA2" w:rsidRPr="00376938">
        <w:rPr>
          <w:color w:val="000000" w:themeColor="text1"/>
        </w:rPr>
        <w:t xml:space="preserve"> for a 4</w:t>
      </w:r>
      <w:r w:rsidR="003E6936">
        <w:rPr>
          <w:color w:val="000000" w:themeColor="text1"/>
        </w:rPr>
        <w:t xml:space="preserve"> </w:t>
      </w:r>
      <w:r w:rsidR="00BF3CA2" w:rsidRPr="00376938">
        <w:rPr>
          <w:color w:val="000000" w:themeColor="text1"/>
        </w:rPr>
        <w:t>h recording</w:t>
      </w:r>
      <w:r w:rsidR="00F174DD" w:rsidRPr="00376938">
        <w:rPr>
          <w:color w:val="000000" w:themeColor="text1"/>
        </w:rPr>
        <w:t>.</w:t>
      </w:r>
    </w:p>
    <w:p w14:paraId="3AD47ADD" w14:textId="77777777" w:rsidR="00CD59B3" w:rsidRPr="00376938" w:rsidRDefault="00CD59B3" w:rsidP="00CD59B3">
      <w:pPr>
        <w:widowControl/>
        <w:autoSpaceDE/>
        <w:autoSpaceDN/>
        <w:adjustRightInd/>
        <w:rPr>
          <w:color w:val="000000" w:themeColor="text1"/>
        </w:rPr>
      </w:pPr>
    </w:p>
    <w:p w14:paraId="609C069D" w14:textId="04B39C4C" w:rsidR="0058663A" w:rsidRPr="00F3257D" w:rsidRDefault="00F3257D" w:rsidP="0058663A">
      <w:pPr>
        <w:widowControl/>
        <w:autoSpaceDE/>
        <w:autoSpaceDN/>
        <w:adjustRightInd/>
        <w:rPr>
          <w:color w:val="000000" w:themeColor="text1"/>
          <w:highlight w:val="yellow"/>
        </w:rPr>
      </w:pPr>
      <w:r w:rsidRPr="00F3257D">
        <w:rPr>
          <w:color w:val="000000" w:themeColor="text1"/>
          <w:highlight w:val="yellow"/>
        </w:rPr>
        <w:t>3.7.1. Use the following d</w:t>
      </w:r>
      <w:r w:rsidR="0048593A" w:rsidRPr="00F3257D">
        <w:rPr>
          <w:color w:val="000000" w:themeColor="text1"/>
          <w:highlight w:val="yellow"/>
        </w:rPr>
        <w:t>efault spectrogram parameters</w:t>
      </w:r>
      <w:r w:rsidRPr="00F3257D">
        <w:rPr>
          <w:color w:val="000000" w:themeColor="text1"/>
          <w:highlight w:val="yellow"/>
        </w:rPr>
        <w:t>:</w:t>
      </w:r>
    </w:p>
    <w:p w14:paraId="789D8D46" w14:textId="48D5FD86" w:rsidR="00D2218A" w:rsidRPr="00F3257D" w:rsidRDefault="0058663A" w:rsidP="0058663A">
      <w:pPr>
        <w:widowControl/>
        <w:autoSpaceDE/>
        <w:autoSpaceDN/>
        <w:adjustRightInd/>
        <w:rPr>
          <w:color w:val="000000" w:themeColor="text1"/>
          <w:highlight w:val="yellow"/>
        </w:rPr>
      </w:pPr>
      <w:r w:rsidRPr="00F3257D">
        <w:rPr>
          <w:color w:val="000000" w:themeColor="text1"/>
          <w:highlight w:val="yellow"/>
        </w:rPr>
        <w:t>S</w:t>
      </w:r>
      <w:r w:rsidR="0048593A" w:rsidRPr="00F3257D">
        <w:rPr>
          <w:color w:val="000000" w:themeColor="text1"/>
          <w:highlight w:val="yellow"/>
        </w:rPr>
        <w:t>ampling frequency</w:t>
      </w:r>
      <w:r w:rsidR="00390242" w:rsidRPr="00F3257D">
        <w:rPr>
          <w:color w:val="000000" w:themeColor="text1"/>
          <w:highlight w:val="yellow"/>
        </w:rPr>
        <w:t xml:space="preserve"> </w:t>
      </w:r>
      <w:r w:rsidR="005548E3" w:rsidRPr="00F3257D">
        <w:rPr>
          <w:color w:val="000000" w:themeColor="text1"/>
          <w:highlight w:val="yellow"/>
        </w:rPr>
        <w:t>=</w:t>
      </w:r>
      <w:r w:rsidR="00D2218A" w:rsidRPr="00F3257D">
        <w:rPr>
          <w:color w:val="000000" w:themeColor="text1"/>
          <w:highlight w:val="yellow"/>
        </w:rPr>
        <w:t xml:space="preserve"> 500 Hz</w:t>
      </w:r>
      <w:r w:rsidR="005669A3" w:rsidRPr="00F3257D">
        <w:rPr>
          <w:highlight w:val="yellow"/>
        </w:rPr>
        <w:t>.</w:t>
      </w:r>
      <w:r w:rsidR="00FD33F9" w:rsidRPr="00F3257D">
        <w:rPr>
          <w:color w:val="000000" w:themeColor="text1"/>
          <w:highlight w:val="yellow"/>
        </w:rPr>
        <w:t xml:space="preserve"> </w:t>
      </w:r>
      <w:r w:rsidR="00D2218A" w:rsidRPr="00F3257D">
        <w:rPr>
          <w:color w:val="000000" w:themeColor="text1"/>
          <w:highlight w:val="yellow"/>
        </w:rPr>
        <w:t>This represents the number of samples per second.</w:t>
      </w:r>
    </w:p>
    <w:p w14:paraId="37DE89D6" w14:textId="77777777" w:rsidR="00CD59B3" w:rsidRPr="00F3257D" w:rsidRDefault="00CD59B3" w:rsidP="00CD59B3">
      <w:pPr>
        <w:widowControl/>
        <w:autoSpaceDE/>
        <w:autoSpaceDN/>
        <w:adjustRightInd/>
        <w:rPr>
          <w:color w:val="000000" w:themeColor="text1"/>
          <w:highlight w:val="yellow"/>
        </w:rPr>
      </w:pPr>
    </w:p>
    <w:p w14:paraId="4DDB0EB5" w14:textId="6516AD79" w:rsidR="00D2218A" w:rsidRPr="00F3257D" w:rsidRDefault="0048593A" w:rsidP="00CD59B3">
      <w:pPr>
        <w:widowControl/>
        <w:autoSpaceDE/>
        <w:autoSpaceDN/>
        <w:adjustRightInd/>
        <w:rPr>
          <w:color w:val="000000" w:themeColor="text1"/>
          <w:highlight w:val="yellow"/>
        </w:rPr>
      </w:pPr>
      <w:proofErr w:type="spellStart"/>
      <w:r w:rsidRPr="00F3257D">
        <w:rPr>
          <w:color w:val="000000" w:themeColor="text1"/>
          <w:highlight w:val="yellow"/>
        </w:rPr>
        <w:t>fpass</w:t>
      </w:r>
      <w:proofErr w:type="spellEnd"/>
      <w:r w:rsidR="005548E3" w:rsidRPr="00F3257D">
        <w:rPr>
          <w:color w:val="000000" w:themeColor="text1"/>
          <w:highlight w:val="yellow"/>
        </w:rPr>
        <w:t xml:space="preserve"> =</w:t>
      </w:r>
      <w:r w:rsidRPr="00F3257D">
        <w:rPr>
          <w:color w:val="000000" w:themeColor="text1"/>
          <w:highlight w:val="yellow"/>
        </w:rPr>
        <w:t xml:space="preserve"> </w:t>
      </w:r>
      <w:r w:rsidR="008D21BF" w:rsidRPr="00F3257D">
        <w:rPr>
          <w:color w:val="000000" w:themeColor="text1"/>
          <w:highlight w:val="yellow"/>
        </w:rPr>
        <w:t>0</w:t>
      </w:r>
      <w:r w:rsidR="00D2218A" w:rsidRPr="00F3257D">
        <w:rPr>
          <w:color w:val="000000" w:themeColor="text1"/>
          <w:highlight w:val="yellow"/>
        </w:rPr>
        <w:t>.3 Hz and 30 Hz</w:t>
      </w:r>
      <w:r w:rsidR="005669A3" w:rsidRPr="00F3257D">
        <w:rPr>
          <w:highlight w:val="yellow"/>
        </w:rPr>
        <w:t>.</w:t>
      </w:r>
      <w:r w:rsidR="00FD33F9" w:rsidRPr="00F3257D">
        <w:rPr>
          <w:color w:val="000000" w:themeColor="text1"/>
          <w:highlight w:val="yellow"/>
        </w:rPr>
        <w:t xml:space="preserve"> </w:t>
      </w:r>
      <w:proofErr w:type="spellStart"/>
      <w:r w:rsidR="00D2218A" w:rsidRPr="00F3257D">
        <w:rPr>
          <w:color w:val="000000" w:themeColor="text1"/>
          <w:highlight w:val="yellow"/>
        </w:rPr>
        <w:t>Fpass</w:t>
      </w:r>
      <w:proofErr w:type="spellEnd"/>
      <w:r w:rsidR="00D2218A" w:rsidRPr="00F3257D">
        <w:rPr>
          <w:color w:val="000000" w:themeColor="text1"/>
          <w:highlight w:val="yellow"/>
        </w:rPr>
        <w:t xml:space="preserve"> defin</w:t>
      </w:r>
      <w:r w:rsidR="005669A3" w:rsidRPr="00F3257D">
        <w:rPr>
          <w:color w:val="000000" w:themeColor="text1"/>
          <w:highlight w:val="yellow"/>
        </w:rPr>
        <w:t>es</w:t>
      </w:r>
      <w:r w:rsidR="00D2218A" w:rsidRPr="00F3257D">
        <w:rPr>
          <w:color w:val="000000" w:themeColor="text1"/>
          <w:highlight w:val="yellow"/>
        </w:rPr>
        <w:t xml:space="preserve"> the frequencies of input and controls the range of frequencies supplied in the output.</w:t>
      </w:r>
    </w:p>
    <w:p w14:paraId="03018BF0" w14:textId="77777777" w:rsidR="00CD59B3" w:rsidRPr="00F3257D" w:rsidRDefault="00CD59B3" w:rsidP="00CD59B3">
      <w:pPr>
        <w:widowControl/>
        <w:autoSpaceDE/>
        <w:autoSpaceDN/>
        <w:adjustRightInd/>
        <w:rPr>
          <w:color w:val="000000" w:themeColor="text1"/>
          <w:highlight w:val="yellow"/>
        </w:rPr>
      </w:pPr>
    </w:p>
    <w:p w14:paraId="3A97D38E" w14:textId="40D049C7" w:rsidR="00D2218A" w:rsidRPr="00F3257D" w:rsidRDefault="0058663A" w:rsidP="00CD59B3">
      <w:pPr>
        <w:widowControl/>
        <w:autoSpaceDE/>
        <w:autoSpaceDN/>
        <w:adjustRightInd/>
        <w:rPr>
          <w:color w:val="000000" w:themeColor="text1"/>
          <w:highlight w:val="yellow"/>
        </w:rPr>
      </w:pPr>
      <w:r w:rsidRPr="00F3257D">
        <w:rPr>
          <w:color w:val="000000" w:themeColor="text1"/>
          <w:highlight w:val="yellow"/>
        </w:rPr>
        <w:t>P</w:t>
      </w:r>
      <w:r w:rsidR="0048593A" w:rsidRPr="00F3257D">
        <w:rPr>
          <w:color w:val="000000" w:themeColor="text1"/>
          <w:highlight w:val="yellow"/>
        </w:rPr>
        <w:t xml:space="preserve">adding </w:t>
      </w:r>
      <w:r w:rsidR="005548E3" w:rsidRPr="00F3257D">
        <w:rPr>
          <w:color w:val="000000" w:themeColor="text1"/>
          <w:highlight w:val="yellow"/>
        </w:rPr>
        <w:t>=</w:t>
      </w:r>
      <w:r w:rsidR="00D2218A" w:rsidRPr="00F3257D">
        <w:rPr>
          <w:color w:val="000000" w:themeColor="text1"/>
          <w:highlight w:val="yellow"/>
        </w:rPr>
        <w:t xml:space="preserve"> 2</w:t>
      </w:r>
      <w:r w:rsidR="005669A3" w:rsidRPr="00F3257D">
        <w:rPr>
          <w:highlight w:val="yellow"/>
        </w:rPr>
        <w:t>.</w:t>
      </w:r>
      <w:r w:rsidR="00FD33F9" w:rsidRPr="00F3257D">
        <w:rPr>
          <w:color w:val="000000" w:themeColor="text1"/>
          <w:highlight w:val="yellow"/>
        </w:rPr>
        <w:t xml:space="preserve"> </w:t>
      </w:r>
      <w:r w:rsidR="00D2218A" w:rsidRPr="00F3257D">
        <w:rPr>
          <w:color w:val="000000" w:themeColor="text1"/>
          <w:highlight w:val="yellow"/>
        </w:rPr>
        <w:t xml:space="preserve">Padding </w:t>
      </w:r>
      <w:r w:rsidR="00FE5204" w:rsidRPr="00F3257D">
        <w:rPr>
          <w:color w:val="000000" w:themeColor="text1"/>
          <w:highlight w:val="yellow"/>
        </w:rPr>
        <w:t>works to finely interpolate the output without affecting the result calculation in any</w:t>
      </w:r>
      <w:r w:rsidR="005669A3" w:rsidRPr="00F3257D">
        <w:rPr>
          <w:color w:val="000000" w:themeColor="text1"/>
          <w:highlight w:val="yellow"/>
        </w:rPr>
        <w:t xml:space="preserve"> </w:t>
      </w:r>
      <w:r w:rsidR="00FE5204" w:rsidRPr="00F3257D">
        <w:rPr>
          <w:color w:val="000000" w:themeColor="text1"/>
          <w:highlight w:val="yellow"/>
        </w:rPr>
        <w:t>way.</w:t>
      </w:r>
      <w:r w:rsidR="00997FE2" w:rsidRPr="00F3257D">
        <w:rPr>
          <w:color w:val="000000" w:themeColor="text1"/>
          <w:highlight w:val="yellow"/>
        </w:rPr>
        <w:t xml:space="preserve"> This may assist with visualization and the precise identification of spectral lines.</w:t>
      </w:r>
      <w:r w:rsidR="00FE5204" w:rsidRPr="00F3257D">
        <w:rPr>
          <w:color w:val="000000" w:themeColor="text1"/>
          <w:highlight w:val="yellow"/>
        </w:rPr>
        <w:t xml:space="preserve"> The field is any </w:t>
      </w:r>
      <w:r w:rsidR="00997FE2" w:rsidRPr="00F3257D">
        <w:rPr>
          <w:color w:val="000000" w:themeColor="text1"/>
          <w:highlight w:val="yellow"/>
        </w:rPr>
        <w:t>integer</w:t>
      </w:r>
      <w:r w:rsidR="00FE5204" w:rsidRPr="00F3257D">
        <w:rPr>
          <w:color w:val="000000" w:themeColor="text1"/>
          <w:highlight w:val="yellow"/>
        </w:rPr>
        <w:t xml:space="preserve"> from -1 and up</w:t>
      </w:r>
      <w:r w:rsidR="00997FE2" w:rsidRPr="00F3257D">
        <w:rPr>
          <w:color w:val="000000" w:themeColor="text1"/>
          <w:highlight w:val="yellow"/>
        </w:rPr>
        <w:t>.</w:t>
      </w:r>
    </w:p>
    <w:p w14:paraId="296BFF81" w14:textId="77777777" w:rsidR="00CD59B3" w:rsidRPr="00F3257D" w:rsidRDefault="00CD59B3" w:rsidP="00CD59B3">
      <w:pPr>
        <w:widowControl/>
        <w:autoSpaceDE/>
        <w:autoSpaceDN/>
        <w:adjustRightInd/>
        <w:rPr>
          <w:color w:val="000000" w:themeColor="text1"/>
          <w:highlight w:val="yellow"/>
        </w:rPr>
      </w:pPr>
    </w:p>
    <w:p w14:paraId="399DD56C" w14:textId="6FEA72A0" w:rsidR="00D2218A" w:rsidRPr="00F3257D" w:rsidRDefault="0058663A" w:rsidP="00CD59B3">
      <w:pPr>
        <w:widowControl/>
        <w:autoSpaceDE/>
        <w:autoSpaceDN/>
        <w:adjustRightInd/>
        <w:rPr>
          <w:color w:val="000000" w:themeColor="text1"/>
          <w:highlight w:val="yellow"/>
        </w:rPr>
      </w:pPr>
      <w:r w:rsidRPr="00F3257D">
        <w:rPr>
          <w:color w:val="000000" w:themeColor="text1"/>
          <w:highlight w:val="yellow"/>
        </w:rPr>
        <w:t>T</w:t>
      </w:r>
      <w:r w:rsidR="0048593A" w:rsidRPr="00F3257D">
        <w:rPr>
          <w:color w:val="000000" w:themeColor="text1"/>
          <w:highlight w:val="yellow"/>
        </w:rPr>
        <w:t>ime-bandwidth</w:t>
      </w:r>
      <w:r w:rsidR="00997FE2" w:rsidRPr="00F3257D">
        <w:rPr>
          <w:color w:val="000000" w:themeColor="text1"/>
          <w:highlight w:val="yellow"/>
        </w:rPr>
        <w:t xml:space="preserve"> </w:t>
      </w:r>
      <w:r w:rsidR="00273F16" w:rsidRPr="00F3257D">
        <w:rPr>
          <w:color w:val="000000" w:themeColor="text1"/>
          <w:highlight w:val="yellow"/>
        </w:rPr>
        <w:t xml:space="preserve">product </w:t>
      </w:r>
      <w:r w:rsidR="00997FE2" w:rsidRPr="00F3257D">
        <w:rPr>
          <w:color w:val="000000" w:themeColor="text1"/>
          <w:highlight w:val="yellow"/>
        </w:rPr>
        <w:t>(NW)</w:t>
      </w:r>
      <w:r w:rsidR="0048593A" w:rsidRPr="00F3257D">
        <w:rPr>
          <w:color w:val="000000" w:themeColor="text1"/>
          <w:highlight w:val="yellow"/>
        </w:rPr>
        <w:t xml:space="preserve"> </w:t>
      </w:r>
      <w:r w:rsidR="005548E3" w:rsidRPr="00F3257D">
        <w:rPr>
          <w:color w:val="000000" w:themeColor="text1"/>
          <w:highlight w:val="yellow"/>
        </w:rPr>
        <w:t>=</w:t>
      </w:r>
      <w:r w:rsidR="00D2218A" w:rsidRPr="00F3257D">
        <w:rPr>
          <w:color w:val="000000" w:themeColor="text1"/>
          <w:highlight w:val="yellow"/>
        </w:rPr>
        <w:t xml:space="preserve"> 15</w:t>
      </w:r>
      <w:r w:rsidR="005669A3" w:rsidRPr="00F3257D">
        <w:rPr>
          <w:highlight w:val="yellow"/>
        </w:rPr>
        <w:t>.</w:t>
      </w:r>
      <w:r w:rsidR="00FD33F9" w:rsidRPr="00F3257D">
        <w:rPr>
          <w:color w:val="000000" w:themeColor="text1"/>
          <w:highlight w:val="yellow"/>
        </w:rPr>
        <w:t xml:space="preserve"> The product of the signal temporal duration and spectral width.</w:t>
      </w:r>
    </w:p>
    <w:p w14:paraId="7060AA57" w14:textId="77777777" w:rsidR="00CD59B3" w:rsidRPr="00F3257D" w:rsidRDefault="00CD59B3" w:rsidP="00CD59B3">
      <w:pPr>
        <w:widowControl/>
        <w:autoSpaceDE/>
        <w:autoSpaceDN/>
        <w:adjustRightInd/>
        <w:rPr>
          <w:color w:val="000000" w:themeColor="text1"/>
          <w:highlight w:val="yellow"/>
        </w:rPr>
      </w:pPr>
    </w:p>
    <w:p w14:paraId="5C29B23A" w14:textId="347B93E0" w:rsidR="00D2218A" w:rsidRPr="00F3257D" w:rsidRDefault="0058663A" w:rsidP="00CD59B3">
      <w:pPr>
        <w:widowControl/>
        <w:autoSpaceDE/>
        <w:autoSpaceDN/>
        <w:adjustRightInd/>
        <w:rPr>
          <w:color w:val="000000" w:themeColor="text1"/>
          <w:highlight w:val="yellow"/>
        </w:rPr>
      </w:pPr>
      <w:r w:rsidRPr="00F3257D">
        <w:rPr>
          <w:color w:val="000000" w:themeColor="text1"/>
          <w:highlight w:val="yellow"/>
        </w:rPr>
        <w:t>N</w:t>
      </w:r>
      <w:r w:rsidR="0048593A" w:rsidRPr="00F3257D">
        <w:rPr>
          <w:color w:val="000000" w:themeColor="text1"/>
          <w:highlight w:val="yellow"/>
        </w:rPr>
        <w:t xml:space="preserve">umber of tapers </w:t>
      </w:r>
      <w:r w:rsidR="00B30453" w:rsidRPr="00F3257D">
        <w:rPr>
          <w:color w:val="000000" w:themeColor="text1"/>
          <w:highlight w:val="yellow"/>
        </w:rPr>
        <w:t xml:space="preserve">= </w:t>
      </w:r>
      <w:r w:rsidR="00D2218A" w:rsidRPr="00F3257D">
        <w:rPr>
          <w:color w:val="000000" w:themeColor="text1"/>
          <w:highlight w:val="yellow"/>
        </w:rPr>
        <w:t>29</w:t>
      </w:r>
      <w:r w:rsidR="005669A3" w:rsidRPr="00F3257D">
        <w:rPr>
          <w:highlight w:val="yellow"/>
        </w:rPr>
        <w:t>.</w:t>
      </w:r>
      <w:r w:rsidR="00FD33F9" w:rsidRPr="00F3257D">
        <w:rPr>
          <w:color w:val="000000" w:themeColor="text1"/>
          <w:highlight w:val="yellow"/>
        </w:rPr>
        <w:t xml:space="preserve"> </w:t>
      </w:r>
      <w:r w:rsidR="00997FE2" w:rsidRPr="00F3257D">
        <w:rPr>
          <w:color w:val="000000" w:themeColor="text1"/>
          <w:highlight w:val="yellow"/>
        </w:rPr>
        <w:t>When choosing number of tapers, it is essential to use 2NW-1. There is no limit on the number of tapers used</w:t>
      </w:r>
      <w:r w:rsidR="00423CA2" w:rsidRPr="00F3257D">
        <w:rPr>
          <w:color w:val="000000" w:themeColor="text1"/>
          <w:highlight w:val="yellow"/>
        </w:rPr>
        <w:t>.</w:t>
      </w:r>
      <w:r w:rsidR="00997FE2" w:rsidRPr="00F3257D">
        <w:rPr>
          <w:color w:val="000000" w:themeColor="text1"/>
          <w:highlight w:val="yellow"/>
        </w:rPr>
        <w:t xml:space="preserve"> </w:t>
      </w:r>
      <w:r w:rsidR="00423CA2" w:rsidRPr="00F3257D">
        <w:rPr>
          <w:color w:val="000000" w:themeColor="text1"/>
          <w:highlight w:val="yellow"/>
        </w:rPr>
        <w:t>T</w:t>
      </w:r>
      <w:r w:rsidR="00997FE2" w:rsidRPr="00F3257D">
        <w:rPr>
          <w:color w:val="000000" w:themeColor="text1"/>
          <w:highlight w:val="yellow"/>
        </w:rPr>
        <w:t xml:space="preserve">he more tapers </w:t>
      </w:r>
      <w:r w:rsidR="00423CA2" w:rsidRPr="00F3257D">
        <w:rPr>
          <w:color w:val="000000" w:themeColor="text1"/>
          <w:highlight w:val="yellow"/>
        </w:rPr>
        <w:t xml:space="preserve">used </w:t>
      </w:r>
      <w:r w:rsidR="00997FE2" w:rsidRPr="00F3257D">
        <w:rPr>
          <w:color w:val="000000" w:themeColor="text1"/>
          <w:highlight w:val="yellow"/>
        </w:rPr>
        <w:t xml:space="preserve">will result in the </w:t>
      </w:r>
      <w:r w:rsidR="00273F16" w:rsidRPr="00F3257D">
        <w:rPr>
          <w:color w:val="000000" w:themeColor="text1"/>
          <w:highlight w:val="yellow"/>
        </w:rPr>
        <w:t>inclusion</w:t>
      </w:r>
      <w:r w:rsidR="00997FE2" w:rsidRPr="00F3257D">
        <w:rPr>
          <w:color w:val="000000" w:themeColor="text1"/>
          <w:highlight w:val="yellow"/>
        </w:rPr>
        <w:t xml:space="preserve"> of tapers with poor concentration in the specified </w:t>
      </w:r>
      <w:r w:rsidR="00273F16" w:rsidRPr="00F3257D">
        <w:rPr>
          <w:color w:val="000000" w:themeColor="text1"/>
          <w:highlight w:val="yellow"/>
        </w:rPr>
        <w:t>frequency bandwidth.</w:t>
      </w:r>
    </w:p>
    <w:p w14:paraId="47691C01" w14:textId="77777777" w:rsidR="00CD59B3" w:rsidRPr="00F3257D" w:rsidRDefault="00CD59B3" w:rsidP="00CD59B3">
      <w:pPr>
        <w:widowControl/>
        <w:autoSpaceDE/>
        <w:autoSpaceDN/>
        <w:adjustRightInd/>
        <w:rPr>
          <w:color w:val="000000" w:themeColor="text1"/>
          <w:highlight w:val="yellow"/>
        </w:rPr>
      </w:pPr>
    </w:p>
    <w:p w14:paraId="38B4B70A" w14:textId="783409C2" w:rsidR="00D2218A" w:rsidRPr="00F3257D" w:rsidRDefault="0058663A" w:rsidP="00CD59B3">
      <w:pPr>
        <w:widowControl/>
        <w:autoSpaceDE/>
        <w:autoSpaceDN/>
        <w:adjustRightInd/>
        <w:rPr>
          <w:color w:val="000000" w:themeColor="text1"/>
          <w:highlight w:val="yellow"/>
        </w:rPr>
      </w:pPr>
      <w:r w:rsidRPr="00F3257D">
        <w:rPr>
          <w:color w:val="000000" w:themeColor="text1"/>
          <w:highlight w:val="yellow"/>
        </w:rPr>
        <w:t>T</w:t>
      </w:r>
      <w:r w:rsidR="0048593A" w:rsidRPr="00F3257D">
        <w:rPr>
          <w:color w:val="000000" w:themeColor="text1"/>
          <w:highlight w:val="yellow"/>
        </w:rPr>
        <w:t xml:space="preserve">rial average </w:t>
      </w:r>
      <w:r w:rsidR="005548E3" w:rsidRPr="00F3257D">
        <w:rPr>
          <w:color w:val="000000" w:themeColor="text1"/>
          <w:highlight w:val="yellow"/>
        </w:rPr>
        <w:t>=</w:t>
      </w:r>
      <w:r w:rsidR="00D2218A" w:rsidRPr="00F3257D">
        <w:rPr>
          <w:color w:val="000000" w:themeColor="text1"/>
          <w:highlight w:val="yellow"/>
        </w:rPr>
        <w:t xml:space="preserve"> 1</w:t>
      </w:r>
      <w:r w:rsidR="005669A3" w:rsidRPr="00F3257D">
        <w:rPr>
          <w:highlight w:val="yellow"/>
        </w:rPr>
        <w:t>.</w:t>
      </w:r>
      <w:r w:rsidR="00A5050C" w:rsidRPr="00F3257D">
        <w:rPr>
          <w:color w:val="000000" w:themeColor="text1"/>
          <w:highlight w:val="yellow"/>
        </w:rPr>
        <w:t xml:space="preserve"> This</w:t>
      </w:r>
      <w:r w:rsidR="00FD33F9" w:rsidRPr="00F3257D">
        <w:rPr>
          <w:color w:val="000000" w:themeColor="text1"/>
          <w:highlight w:val="yellow"/>
        </w:rPr>
        <w:t xml:space="preserve"> parameter</w:t>
      </w:r>
      <w:r w:rsidR="00A5050C" w:rsidRPr="00F3257D">
        <w:rPr>
          <w:color w:val="000000" w:themeColor="text1"/>
          <w:highlight w:val="yellow"/>
        </w:rPr>
        <w:t xml:space="preserve"> governs </w:t>
      </w:r>
      <w:proofErr w:type="gramStart"/>
      <w:r w:rsidR="00A5050C" w:rsidRPr="00F3257D">
        <w:rPr>
          <w:color w:val="000000" w:themeColor="text1"/>
          <w:highlight w:val="yellow"/>
        </w:rPr>
        <w:t>whether or not</w:t>
      </w:r>
      <w:proofErr w:type="gramEnd"/>
      <w:r w:rsidR="00A5050C" w:rsidRPr="00F3257D">
        <w:rPr>
          <w:color w:val="000000" w:themeColor="text1"/>
          <w:highlight w:val="yellow"/>
        </w:rPr>
        <w:t xml:space="preserve"> tr</w:t>
      </w:r>
      <w:r w:rsidR="00423CA2" w:rsidRPr="00F3257D">
        <w:rPr>
          <w:color w:val="000000" w:themeColor="text1"/>
          <w:highlight w:val="yellow"/>
        </w:rPr>
        <w:t>ia</w:t>
      </w:r>
      <w:r w:rsidR="00A5050C" w:rsidRPr="00F3257D">
        <w:rPr>
          <w:color w:val="000000" w:themeColor="text1"/>
          <w:highlight w:val="yellow"/>
        </w:rPr>
        <w:t xml:space="preserve">l or channel averaging is performed. If this parameter is set to 0, </w:t>
      </w:r>
      <w:r w:rsidR="00F03D41" w:rsidRPr="00F3257D">
        <w:rPr>
          <w:color w:val="000000" w:themeColor="text1"/>
          <w:highlight w:val="yellow"/>
        </w:rPr>
        <w:t xml:space="preserve">there is </w:t>
      </w:r>
      <w:r w:rsidR="00A5050C" w:rsidRPr="00F3257D">
        <w:rPr>
          <w:color w:val="000000" w:themeColor="text1"/>
          <w:highlight w:val="yellow"/>
        </w:rPr>
        <w:t xml:space="preserve">no </w:t>
      </w:r>
      <w:r w:rsidR="00F03D41" w:rsidRPr="00F3257D">
        <w:rPr>
          <w:color w:val="000000" w:themeColor="text1"/>
          <w:highlight w:val="yellow"/>
        </w:rPr>
        <w:t xml:space="preserve">channel </w:t>
      </w:r>
      <w:r w:rsidR="00A5050C" w:rsidRPr="00F3257D">
        <w:rPr>
          <w:color w:val="000000" w:themeColor="text1"/>
          <w:highlight w:val="yellow"/>
        </w:rPr>
        <w:t>averaging and the function will output independent results for each trial or channel passed as input data. However, if the t</w:t>
      </w:r>
      <w:r w:rsidR="003E6936" w:rsidRPr="00F3257D">
        <w:rPr>
          <w:color w:val="000000" w:themeColor="text1"/>
          <w:highlight w:val="yellow"/>
        </w:rPr>
        <w:t>r</w:t>
      </w:r>
      <w:r w:rsidR="00957689" w:rsidRPr="00F3257D">
        <w:rPr>
          <w:color w:val="000000" w:themeColor="text1"/>
          <w:highlight w:val="yellow"/>
        </w:rPr>
        <w:t>ia</w:t>
      </w:r>
      <w:r w:rsidR="00A5050C" w:rsidRPr="00F3257D">
        <w:rPr>
          <w:color w:val="000000" w:themeColor="text1"/>
          <w:highlight w:val="yellow"/>
        </w:rPr>
        <w:t xml:space="preserve">l average is set to 1, the results </w:t>
      </w:r>
      <w:r w:rsidR="00F03D41" w:rsidRPr="00F3257D">
        <w:rPr>
          <w:color w:val="000000" w:themeColor="text1"/>
          <w:highlight w:val="yellow"/>
        </w:rPr>
        <w:t>output</w:t>
      </w:r>
      <w:r w:rsidR="00A5050C" w:rsidRPr="00F3257D">
        <w:rPr>
          <w:color w:val="000000" w:themeColor="text1"/>
          <w:highlight w:val="yellow"/>
        </w:rPr>
        <w:t xml:space="preserve"> to the user are averaged over trials or channels. </w:t>
      </w:r>
    </w:p>
    <w:p w14:paraId="2704FDD7" w14:textId="77777777" w:rsidR="00CD59B3" w:rsidRPr="00F3257D" w:rsidRDefault="00CD59B3" w:rsidP="00CD59B3">
      <w:pPr>
        <w:widowControl/>
        <w:autoSpaceDE/>
        <w:autoSpaceDN/>
        <w:adjustRightInd/>
        <w:rPr>
          <w:color w:val="000000" w:themeColor="text1"/>
          <w:highlight w:val="yellow"/>
        </w:rPr>
      </w:pPr>
    </w:p>
    <w:p w14:paraId="540170F5" w14:textId="14A5067E" w:rsidR="00D2218A" w:rsidRPr="00F3257D" w:rsidRDefault="0058663A" w:rsidP="00CD59B3">
      <w:pPr>
        <w:widowControl/>
        <w:autoSpaceDE/>
        <w:autoSpaceDN/>
        <w:adjustRightInd/>
        <w:rPr>
          <w:color w:val="000000" w:themeColor="text1"/>
          <w:highlight w:val="yellow"/>
        </w:rPr>
      </w:pPr>
      <w:r w:rsidRPr="00F3257D">
        <w:rPr>
          <w:color w:val="000000" w:themeColor="text1"/>
          <w:highlight w:val="yellow"/>
        </w:rPr>
        <w:lastRenderedPageBreak/>
        <w:t>T</w:t>
      </w:r>
      <w:r w:rsidR="0048593A" w:rsidRPr="00F3257D">
        <w:rPr>
          <w:color w:val="000000" w:themeColor="text1"/>
          <w:highlight w:val="yellow"/>
        </w:rPr>
        <w:t xml:space="preserve">ime to compute FFT </w:t>
      </w:r>
      <w:r w:rsidR="00C34BCC" w:rsidRPr="00F3257D">
        <w:rPr>
          <w:color w:val="000000" w:themeColor="text1"/>
          <w:highlight w:val="yellow"/>
        </w:rPr>
        <w:t>~</w:t>
      </w:r>
      <w:r w:rsidR="0048593A" w:rsidRPr="00F3257D">
        <w:rPr>
          <w:color w:val="000000" w:themeColor="text1"/>
          <w:highlight w:val="yellow"/>
        </w:rPr>
        <w:t>30</w:t>
      </w:r>
      <w:r w:rsidR="00FD33F9" w:rsidRPr="00F3257D">
        <w:rPr>
          <w:color w:val="000000" w:themeColor="text1"/>
          <w:highlight w:val="yellow"/>
        </w:rPr>
        <w:t xml:space="preserve"> </w:t>
      </w:r>
      <w:r w:rsidR="00957689" w:rsidRPr="00F3257D">
        <w:rPr>
          <w:color w:val="000000" w:themeColor="text1"/>
          <w:highlight w:val="yellow"/>
        </w:rPr>
        <w:t>s</w:t>
      </w:r>
      <w:r w:rsidR="005669A3" w:rsidRPr="00F3257D">
        <w:rPr>
          <w:highlight w:val="yellow"/>
        </w:rPr>
        <w:t>.</w:t>
      </w:r>
      <w:r w:rsidR="00FD33F9" w:rsidRPr="00F3257D">
        <w:rPr>
          <w:color w:val="000000" w:themeColor="text1"/>
          <w:highlight w:val="yellow"/>
        </w:rPr>
        <w:t xml:space="preserve"> </w:t>
      </w:r>
      <w:r w:rsidR="00AE3F80" w:rsidRPr="00F3257D">
        <w:rPr>
          <w:color w:val="000000" w:themeColor="text1"/>
          <w:highlight w:val="yellow"/>
        </w:rPr>
        <w:t>Used to follow the evolution of the spectrum by calculating the spectrum over many small windows.</w:t>
      </w:r>
    </w:p>
    <w:p w14:paraId="19E9E5C4" w14:textId="77777777" w:rsidR="00CD59B3" w:rsidRPr="00F3257D" w:rsidRDefault="00CD59B3" w:rsidP="00CD59B3">
      <w:pPr>
        <w:widowControl/>
        <w:autoSpaceDE/>
        <w:autoSpaceDN/>
        <w:adjustRightInd/>
        <w:rPr>
          <w:color w:val="000000" w:themeColor="text1"/>
          <w:highlight w:val="yellow"/>
        </w:rPr>
      </w:pPr>
    </w:p>
    <w:p w14:paraId="57060D17" w14:textId="2A3A4519" w:rsidR="0048593A" w:rsidRDefault="0058663A" w:rsidP="00CD59B3">
      <w:pPr>
        <w:widowControl/>
        <w:autoSpaceDE/>
        <w:autoSpaceDN/>
        <w:adjustRightInd/>
        <w:rPr>
          <w:color w:val="000000" w:themeColor="text1"/>
        </w:rPr>
      </w:pPr>
      <w:r w:rsidRPr="00F3257D">
        <w:rPr>
          <w:color w:val="000000" w:themeColor="text1"/>
          <w:highlight w:val="yellow"/>
        </w:rPr>
        <w:t>S</w:t>
      </w:r>
      <w:r w:rsidR="0048593A" w:rsidRPr="00F3257D">
        <w:rPr>
          <w:color w:val="000000" w:themeColor="text1"/>
          <w:highlight w:val="yellow"/>
        </w:rPr>
        <w:t xml:space="preserve">tep size of window for FFT computation </w:t>
      </w:r>
      <w:r w:rsidR="005548E3" w:rsidRPr="00F3257D">
        <w:rPr>
          <w:color w:val="000000" w:themeColor="text1"/>
          <w:highlight w:val="yellow"/>
        </w:rPr>
        <w:t>=</w:t>
      </w:r>
      <w:r w:rsidR="0048593A" w:rsidRPr="00F3257D">
        <w:rPr>
          <w:color w:val="000000" w:themeColor="text1"/>
          <w:highlight w:val="yellow"/>
        </w:rPr>
        <w:t xml:space="preserve"> 5</w:t>
      </w:r>
      <w:r w:rsidR="005669A3" w:rsidRPr="00F3257D">
        <w:rPr>
          <w:highlight w:val="yellow"/>
        </w:rPr>
        <w:t>.</w:t>
      </w:r>
      <w:r w:rsidR="00FD33F9" w:rsidRPr="00F3257D">
        <w:rPr>
          <w:color w:val="000000" w:themeColor="text1"/>
          <w:highlight w:val="yellow"/>
        </w:rPr>
        <w:t xml:space="preserve"> </w:t>
      </w:r>
      <w:r w:rsidR="00AE3F80" w:rsidRPr="00F3257D">
        <w:rPr>
          <w:color w:val="000000" w:themeColor="text1"/>
          <w:highlight w:val="yellow"/>
        </w:rPr>
        <w:t>The amount the sliding time window advances</w:t>
      </w:r>
      <w:r w:rsidR="00FD33F9" w:rsidRPr="00F3257D">
        <w:rPr>
          <w:color w:val="000000" w:themeColor="text1"/>
          <w:highlight w:val="yellow"/>
        </w:rPr>
        <w:t xml:space="preserve"> after each spectrum calculation is performed</w:t>
      </w:r>
      <w:r w:rsidR="00AE3F80" w:rsidRPr="00F3257D">
        <w:rPr>
          <w:color w:val="000000" w:themeColor="text1"/>
          <w:highlight w:val="yellow"/>
        </w:rPr>
        <w:t>.</w:t>
      </w:r>
    </w:p>
    <w:p w14:paraId="5BE5C828" w14:textId="77777777" w:rsidR="00CD59B3" w:rsidRPr="00376938" w:rsidRDefault="00CD59B3" w:rsidP="00CD59B3">
      <w:pPr>
        <w:widowControl/>
        <w:autoSpaceDE/>
        <w:autoSpaceDN/>
        <w:adjustRightInd/>
        <w:rPr>
          <w:color w:val="000000" w:themeColor="text1"/>
        </w:rPr>
      </w:pPr>
    </w:p>
    <w:p w14:paraId="2329703B" w14:textId="4EEEBBAD" w:rsidR="00A03CAA" w:rsidRPr="0094094F" w:rsidRDefault="00F3257D" w:rsidP="00CD59B3">
      <w:pPr>
        <w:widowControl/>
        <w:autoSpaceDE/>
        <w:autoSpaceDN/>
        <w:adjustRightInd/>
        <w:rPr>
          <w:b/>
          <w:bCs/>
          <w:color w:val="000000" w:themeColor="text1"/>
        </w:rPr>
      </w:pPr>
      <w:r>
        <w:rPr>
          <w:color w:val="000000" w:themeColor="text1"/>
        </w:rPr>
        <w:t xml:space="preserve">NOTE: </w:t>
      </w:r>
      <w:r w:rsidR="00A03CAA" w:rsidRPr="0094094F">
        <w:rPr>
          <w:color w:val="000000" w:themeColor="text1"/>
        </w:rPr>
        <w:t xml:space="preserve">The default </w:t>
      </w:r>
      <w:r w:rsidR="00E87B98" w:rsidRPr="0094094F">
        <w:rPr>
          <w:color w:val="000000" w:themeColor="text1"/>
        </w:rPr>
        <w:t>spectrogr</w:t>
      </w:r>
      <w:r w:rsidR="0094094F" w:rsidRPr="0094094F">
        <w:rPr>
          <w:color w:val="000000" w:themeColor="text1"/>
        </w:rPr>
        <w:t>am parameters stated in step 3.</w:t>
      </w:r>
      <w:r w:rsidR="00957689">
        <w:rPr>
          <w:color w:val="000000" w:themeColor="text1"/>
        </w:rPr>
        <w:t>7</w:t>
      </w:r>
      <w:r w:rsidR="00E87B98" w:rsidRPr="0094094F">
        <w:rPr>
          <w:color w:val="000000" w:themeColor="text1"/>
        </w:rPr>
        <w:t>.1 can</w:t>
      </w:r>
      <w:r w:rsidR="00A03CAA" w:rsidRPr="0094094F">
        <w:rPr>
          <w:color w:val="000000" w:themeColor="text1"/>
        </w:rPr>
        <w:t xml:space="preserve"> be changed </w:t>
      </w:r>
      <w:r w:rsidR="00751E73" w:rsidRPr="0094094F">
        <w:rPr>
          <w:color w:val="000000" w:themeColor="text1"/>
        </w:rPr>
        <w:t>as needed</w:t>
      </w:r>
      <w:r w:rsidR="00A03CAA" w:rsidRPr="0094094F">
        <w:rPr>
          <w:color w:val="000000" w:themeColor="text1"/>
        </w:rPr>
        <w:t>.</w:t>
      </w:r>
      <w:r w:rsidR="008D21BF" w:rsidRPr="0094094F">
        <w:rPr>
          <w:color w:val="000000" w:themeColor="text1"/>
        </w:rPr>
        <w:t xml:space="preserve"> </w:t>
      </w:r>
    </w:p>
    <w:p w14:paraId="38128A98" w14:textId="77777777" w:rsidR="00522486" w:rsidRPr="00F61210" w:rsidRDefault="00522486" w:rsidP="00CD59B3">
      <w:pPr>
        <w:widowControl/>
        <w:autoSpaceDE/>
        <w:autoSpaceDN/>
        <w:adjustRightInd/>
        <w:rPr>
          <w:color w:val="000000" w:themeColor="text1"/>
        </w:rPr>
      </w:pPr>
    </w:p>
    <w:p w14:paraId="1E310160" w14:textId="42C8C101" w:rsidR="0048593A" w:rsidRPr="00F3257D" w:rsidRDefault="0094094F" w:rsidP="00CD59B3">
      <w:pPr>
        <w:widowControl/>
        <w:autoSpaceDE/>
        <w:autoSpaceDN/>
        <w:adjustRightInd/>
        <w:rPr>
          <w:color w:val="000000" w:themeColor="text1"/>
          <w:highlight w:val="yellow"/>
        </w:rPr>
      </w:pPr>
      <w:r w:rsidRPr="00F3257D">
        <w:rPr>
          <w:color w:val="000000" w:themeColor="text1"/>
          <w:highlight w:val="yellow"/>
        </w:rPr>
        <w:t>3.</w:t>
      </w:r>
      <w:r w:rsidR="00EA133C" w:rsidRPr="00F3257D">
        <w:rPr>
          <w:color w:val="000000" w:themeColor="text1"/>
          <w:highlight w:val="yellow"/>
        </w:rPr>
        <w:t>8</w:t>
      </w:r>
      <w:r w:rsidR="00A34E58" w:rsidRPr="00F3257D">
        <w:rPr>
          <w:color w:val="000000" w:themeColor="text1"/>
          <w:highlight w:val="yellow"/>
        </w:rPr>
        <w:t>.</w:t>
      </w:r>
      <w:r w:rsidR="00BB7053" w:rsidRPr="00F3257D">
        <w:rPr>
          <w:color w:val="000000" w:themeColor="text1"/>
          <w:highlight w:val="yellow"/>
        </w:rPr>
        <w:t xml:space="preserve"> </w:t>
      </w:r>
      <w:r w:rsidR="0048593A" w:rsidRPr="00F3257D">
        <w:rPr>
          <w:color w:val="000000" w:themeColor="text1"/>
          <w:highlight w:val="yellow"/>
        </w:rPr>
        <w:t>Enter titles fo</w:t>
      </w:r>
      <w:r w:rsidR="00115E39" w:rsidRPr="00F3257D">
        <w:rPr>
          <w:color w:val="000000" w:themeColor="text1"/>
          <w:highlight w:val="yellow"/>
        </w:rPr>
        <w:t>r</w:t>
      </w:r>
      <w:r w:rsidR="0048593A" w:rsidRPr="00F3257D">
        <w:rPr>
          <w:color w:val="000000" w:themeColor="text1"/>
          <w:highlight w:val="yellow"/>
        </w:rPr>
        <w:t xml:space="preserve"> both the </w:t>
      </w:r>
      <w:r w:rsidR="003D4E42" w:rsidRPr="00F3257D">
        <w:rPr>
          <w:color w:val="000000" w:themeColor="text1"/>
          <w:highlight w:val="yellow"/>
        </w:rPr>
        <w:t>s</w:t>
      </w:r>
      <w:r w:rsidR="0048593A" w:rsidRPr="00F3257D">
        <w:rPr>
          <w:color w:val="000000" w:themeColor="text1"/>
          <w:highlight w:val="yellow"/>
        </w:rPr>
        <w:t>pectrogram</w:t>
      </w:r>
      <w:r w:rsidR="00E341E5" w:rsidRPr="00F3257D">
        <w:rPr>
          <w:color w:val="000000" w:themeColor="text1"/>
          <w:highlight w:val="yellow"/>
        </w:rPr>
        <w:t xml:space="preserve"> and</w:t>
      </w:r>
      <w:r w:rsidR="00132F97" w:rsidRPr="00F3257D">
        <w:rPr>
          <w:color w:val="000000" w:themeColor="text1"/>
          <w:highlight w:val="yellow"/>
        </w:rPr>
        <w:t xml:space="preserve"> EEG</w:t>
      </w:r>
      <w:r w:rsidR="00E341E5" w:rsidRPr="00F3257D">
        <w:rPr>
          <w:color w:val="000000" w:themeColor="text1"/>
          <w:highlight w:val="yellow"/>
        </w:rPr>
        <w:t>.</w:t>
      </w:r>
    </w:p>
    <w:p w14:paraId="4CD0B4AA" w14:textId="77777777" w:rsidR="00522486" w:rsidRPr="00F3257D" w:rsidRDefault="00522486" w:rsidP="00CD59B3">
      <w:pPr>
        <w:widowControl/>
        <w:autoSpaceDE/>
        <w:autoSpaceDN/>
        <w:adjustRightInd/>
        <w:rPr>
          <w:color w:val="000000" w:themeColor="text1"/>
          <w:highlight w:val="yellow"/>
        </w:rPr>
      </w:pPr>
    </w:p>
    <w:p w14:paraId="4DA4A240" w14:textId="0A5C83BE" w:rsidR="00443661" w:rsidRPr="00F3257D" w:rsidRDefault="0094094F" w:rsidP="00CD59B3">
      <w:pPr>
        <w:widowControl/>
        <w:autoSpaceDE/>
        <w:autoSpaceDN/>
        <w:adjustRightInd/>
        <w:rPr>
          <w:color w:val="000000" w:themeColor="text1"/>
          <w:highlight w:val="yellow"/>
        </w:rPr>
      </w:pPr>
      <w:r w:rsidRPr="00F3257D">
        <w:rPr>
          <w:color w:val="000000" w:themeColor="text1"/>
          <w:highlight w:val="yellow"/>
        </w:rPr>
        <w:t>3.</w:t>
      </w:r>
      <w:r w:rsidR="00EA133C" w:rsidRPr="00F3257D">
        <w:rPr>
          <w:color w:val="000000" w:themeColor="text1"/>
          <w:highlight w:val="yellow"/>
        </w:rPr>
        <w:t>9</w:t>
      </w:r>
      <w:r w:rsidR="00A34E58" w:rsidRPr="00F3257D">
        <w:rPr>
          <w:color w:val="000000" w:themeColor="text1"/>
          <w:highlight w:val="yellow"/>
        </w:rPr>
        <w:t>.</w:t>
      </w:r>
      <w:r w:rsidR="00FA67F5" w:rsidRPr="00F3257D">
        <w:rPr>
          <w:color w:val="000000" w:themeColor="text1"/>
          <w:highlight w:val="yellow"/>
        </w:rPr>
        <w:t xml:space="preserve"> </w:t>
      </w:r>
      <w:r w:rsidR="005669A3" w:rsidRPr="00F3257D">
        <w:rPr>
          <w:color w:val="000000" w:themeColor="text1"/>
          <w:highlight w:val="yellow"/>
        </w:rPr>
        <w:t>Save the r</w:t>
      </w:r>
      <w:r w:rsidR="0048593A" w:rsidRPr="00F3257D">
        <w:rPr>
          <w:color w:val="000000" w:themeColor="text1"/>
          <w:highlight w:val="yellow"/>
        </w:rPr>
        <w:t xml:space="preserve">esulting </w:t>
      </w:r>
      <w:r w:rsidR="005669A3" w:rsidRPr="00F3257D">
        <w:rPr>
          <w:color w:val="000000" w:themeColor="text1"/>
          <w:highlight w:val="yellow"/>
        </w:rPr>
        <w:t xml:space="preserve">spectrogram </w:t>
      </w:r>
      <w:r w:rsidR="00E341E5" w:rsidRPr="00F3257D">
        <w:rPr>
          <w:color w:val="000000" w:themeColor="text1"/>
          <w:highlight w:val="yellow"/>
        </w:rPr>
        <w:t>and EEG</w:t>
      </w:r>
      <w:r w:rsidR="005669A3" w:rsidRPr="00F3257D">
        <w:rPr>
          <w:color w:val="000000" w:themeColor="text1"/>
          <w:highlight w:val="yellow"/>
        </w:rPr>
        <w:t>.</w:t>
      </w:r>
    </w:p>
    <w:p w14:paraId="221D45E8" w14:textId="77777777" w:rsidR="00CD59B3" w:rsidRPr="00F3257D" w:rsidRDefault="00CD59B3" w:rsidP="00CD59B3">
      <w:pPr>
        <w:widowControl/>
        <w:autoSpaceDE/>
        <w:autoSpaceDN/>
        <w:adjustRightInd/>
        <w:rPr>
          <w:color w:val="000000" w:themeColor="text1"/>
          <w:highlight w:val="yellow"/>
        </w:rPr>
      </w:pPr>
    </w:p>
    <w:p w14:paraId="3EF063F4" w14:textId="43B742FF" w:rsidR="00443661" w:rsidRDefault="0094094F" w:rsidP="00CD59B3">
      <w:pPr>
        <w:widowControl/>
        <w:autoSpaceDE/>
        <w:autoSpaceDN/>
        <w:adjustRightInd/>
        <w:rPr>
          <w:color w:val="000000" w:themeColor="text1"/>
        </w:rPr>
      </w:pPr>
      <w:r w:rsidRPr="00F3257D">
        <w:rPr>
          <w:color w:val="000000" w:themeColor="text1"/>
          <w:highlight w:val="yellow"/>
        </w:rPr>
        <w:t>3.</w:t>
      </w:r>
      <w:r w:rsidR="00EA133C" w:rsidRPr="00F3257D">
        <w:rPr>
          <w:color w:val="000000" w:themeColor="text1"/>
          <w:highlight w:val="yellow"/>
        </w:rPr>
        <w:t>9</w:t>
      </w:r>
      <w:r w:rsidRPr="00F3257D">
        <w:rPr>
          <w:color w:val="000000" w:themeColor="text1"/>
          <w:highlight w:val="yellow"/>
        </w:rPr>
        <w:t>.1</w:t>
      </w:r>
      <w:r w:rsidR="00A34E58" w:rsidRPr="00F3257D">
        <w:rPr>
          <w:color w:val="000000" w:themeColor="text1"/>
          <w:highlight w:val="yellow"/>
        </w:rPr>
        <w:t>.</w:t>
      </w:r>
      <w:r w:rsidRPr="00F3257D">
        <w:rPr>
          <w:color w:val="000000" w:themeColor="text1"/>
          <w:highlight w:val="yellow"/>
        </w:rPr>
        <w:t xml:space="preserve"> </w:t>
      </w:r>
      <w:r w:rsidR="00291BEE" w:rsidRPr="00F3257D">
        <w:rPr>
          <w:color w:val="000000" w:themeColor="text1"/>
          <w:highlight w:val="yellow"/>
        </w:rPr>
        <w:t>Save figures</w:t>
      </w:r>
      <w:r w:rsidR="0048593A" w:rsidRPr="00F3257D">
        <w:rPr>
          <w:color w:val="000000" w:themeColor="text1"/>
          <w:highlight w:val="yellow"/>
        </w:rPr>
        <w:t xml:space="preserve"> by clicking </w:t>
      </w:r>
      <w:r w:rsidR="005F087E" w:rsidRPr="00F3257D">
        <w:rPr>
          <w:b/>
          <w:bCs/>
          <w:color w:val="000000" w:themeColor="text1"/>
          <w:highlight w:val="yellow"/>
        </w:rPr>
        <w:t xml:space="preserve">File </w:t>
      </w:r>
      <w:r w:rsidR="00EB79ED" w:rsidRPr="00F3257D">
        <w:rPr>
          <w:b/>
          <w:bCs/>
          <w:highlight w:val="yellow"/>
        </w:rPr>
        <w:t>|</w:t>
      </w:r>
      <w:r w:rsidR="00EB79ED" w:rsidRPr="00F3257D">
        <w:rPr>
          <w:b/>
          <w:bCs/>
          <w:color w:val="000000" w:themeColor="text1"/>
          <w:highlight w:val="yellow"/>
        </w:rPr>
        <w:t xml:space="preserve"> </w:t>
      </w:r>
      <w:r w:rsidR="005F087E" w:rsidRPr="00F3257D">
        <w:rPr>
          <w:b/>
          <w:bCs/>
          <w:color w:val="000000" w:themeColor="text1"/>
          <w:highlight w:val="yellow"/>
        </w:rPr>
        <w:t>Save</w:t>
      </w:r>
      <w:r w:rsidR="005F087E" w:rsidRPr="00F3257D">
        <w:rPr>
          <w:color w:val="000000" w:themeColor="text1"/>
          <w:highlight w:val="yellow"/>
        </w:rPr>
        <w:t xml:space="preserve"> </w:t>
      </w:r>
      <w:r w:rsidR="0048593A" w:rsidRPr="00F3257D">
        <w:rPr>
          <w:color w:val="000000" w:themeColor="text1"/>
          <w:highlight w:val="yellow"/>
        </w:rPr>
        <w:t>in the figure window.</w:t>
      </w:r>
    </w:p>
    <w:p w14:paraId="5C79EDC1" w14:textId="77777777" w:rsidR="00CD59B3" w:rsidRPr="0094094F" w:rsidRDefault="00CD59B3" w:rsidP="00CD59B3">
      <w:pPr>
        <w:widowControl/>
        <w:autoSpaceDE/>
        <w:autoSpaceDN/>
        <w:adjustRightInd/>
        <w:rPr>
          <w:color w:val="000000" w:themeColor="text1"/>
        </w:rPr>
      </w:pPr>
    </w:p>
    <w:p w14:paraId="74310FCA" w14:textId="68921351" w:rsidR="00AE3F80" w:rsidRDefault="005F087E" w:rsidP="00CD59B3">
      <w:pPr>
        <w:widowControl/>
        <w:autoSpaceDE/>
        <w:autoSpaceDN/>
        <w:adjustRightInd/>
        <w:rPr>
          <w:color w:val="000000" w:themeColor="text1"/>
        </w:rPr>
      </w:pPr>
      <w:r>
        <w:rPr>
          <w:color w:val="000000" w:themeColor="text1"/>
        </w:rPr>
        <w:t>NOTE</w:t>
      </w:r>
      <w:r w:rsidR="00291BEE">
        <w:rPr>
          <w:color w:val="000000" w:themeColor="text1"/>
        </w:rPr>
        <w:t xml:space="preserve">: </w:t>
      </w:r>
      <w:r w:rsidR="00AE3F80" w:rsidRPr="0094094F">
        <w:rPr>
          <w:color w:val="000000" w:themeColor="text1"/>
        </w:rPr>
        <w:t xml:space="preserve">The figures </w:t>
      </w:r>
      <w:r w:rsidR="00C852A1" w:rsidRPr="0094094F">
        <w:rPr>
          <w:color w:val="000000" w:themeColor="text1"/>
        </w:rPr>
        <w:t>will provide program users with summaries that can be developed into publication</w:t>
      </w:r>
      <w:r w:rsidR="002B245E">
        <w:rPr>
          <w:color w:val="000000" w:themeColor="text1"/>
        </w:rPr>
        <w:t>-</w:t>
      </w:r>
      <w:r w:rsidR="00C852A1" w:rsidRPr="0094094F">
        <w:rPr>
          <w:color w:val="000000" w:themeColor="text1"/>
        </w:rPr>
        <w:t>quality figures.</w:t>
      </w:r>
    </w:p>
    <w:p w14:paraId="0B975DC5" w14:textId="77777777" w:rsidR="00CD59B3" w:rsidRPr="0094094F" w:rsidRDefault="00CD59B3" w:rsidP="00CD59B3">
      <w:pPr>
        <w:widowControl/>
        <w:autoSpaceDE/>
        <w:autoSpaceDN/>
        <w:adjustRightInd/>
        <w:rPr>
          <w:color w:val="000000" w:themeColor="text1"/>
        </w:rPr>
      </w:pPr>
    </w:p>
    <w:p w14:paraId="1B70956F" w14:textId="641A1ACD" w:rsidR="0048593A" w:rsidRDefault="0094094F" w:rsidP="00CD59B3">
      <w:pPr>
        <w:widowControl/>
        <w:autoSpaceDE/>
        <w:autoSpaceDN/>
        <w:adjustRightInd/>
        <w:rPr>
          <w:b/>
          <w:color w:val="000000" w:themeColor="text1"/>
        </w:rPr>
      </w:pPr>
      <w:r>
        <w:rPr>
          <w:b/>
          <w:color w:val="000000" w:themeColor="text1"/>
        </w:rPr>
        <w:t xml:space="preserve">4. </w:t>
      </w:r>
      <w:r w:rsidR="0048593A" w:rsidRPr="0094094F">
        <w:rPr>
          <w:b/>
          <w:color w:val="000000" w:themeColor="text1"/>
        </w:rPr>
        <w:t>Troubleshooting</w:t>
      </w:r>
    </w:p>
    <w:p w14:paraId="588328CD" w14:textId="77777777" w:rsidR="00CD59B3" w:rsidRPr="0094094F" w:rsidRDefault="00CD59B3" w:rsidP="00CD59B3">
      <w:pPr>
        <w:widowControl/>
        <w:autoSpaceDE/>
        <w:autoSpaceDN/>
        <w:adjustRightInd/>
        <w:rPr>
          <w:b/>
          <w:color w:val="000000" w:themeColor="text1"/>
        </w:rPr>
      </w:pPr>
    </w:p>
    <w:p w14:paraId="49217141" w14:textId="089E1035" w:rsidR="0048593A" w:rsidRPr="0094094F" w:rsidRDefault="0094094F" w:rsidP="00CD59B3">
      <w:pPr>
        <w:widowControl/>
        <w:autoSpaceDE/>
        <w:autoSpaceDN/>
        <w:adjustRightInd/>
        <w:rPr>
          <w:color w:val="000000" w:themeColor="text1"/>
        </w:rPr>
      </w:pPr>
      <w:r>
        <w:rPr>
          <w:color w:val="000000" w:themeColor="text1"/>
        </w:rPr>
        <w:t>4.1</w:t>
      </w:r>
      <w:r w:rsidR="00A34E58">
        <w:rPr>
          <w:color w:val="000000" w:themeColor="text1"/>
        </w:rPr>
        <w:t>.</w:t>
      </w:r>
      <w:r>
        <w:rPr>
          <w:color w:val="000000" w:themeColor="text1"/>
        </w:rPr>
        <w:t xml:space="preserve"> </w:t>
      </w:r>
      <w:r w:rsidR="00291BEE">
        <w:rPr>
          <w:color w:val="000000" w:themeColor="text1"/>
        </w:rPr>
        <w:t xml:space="preserve">Download </w:t>
      </w:r>
      <w:r w:rsidR="00C33FFF">
        <w:rPr>
          <w:color w:val="000000" w:themeColor="text1"/>
        </w:rPr>
        <w:t xml:space="preserve">the </w:t>
      </w:r>
      <w:r w:rsidR="00291BEE">
        <w:rPr>
          <w:color w:val="000000" w:themeColor="text1"/>
        </w:rPr>
        <w:t>sample mouse sleep EEG data for sample spectrogram computation.</w:t>
      </w:r>
    </w:p>
    <w:p w14:paraId="1E7DE59A" w14:textId="77777777" w:rsidR="00522486" w:rsidRPr="00F61210" w:rsidRDefault="00522486" w:rsidP="00702B32">
      <w:pPr>
        <w:pStyle w:val="ListParagraph"/>
        <w:widowControl/>
        <w:autoSpaceDE/>
        <w:autoSpaceDN/>
        <w:adjustRightInd/>
        <w:ind w:left="0"/>
        <w:rPr>
          <w:color w:val="000000" w:themeColor="text1"/>
        </w:rPr>
      </w:pPr>
    </w:p>
    <w:p w14:paraId="4B6B4260" w14:textId="46FBECBB" w:rsidR="008F3832" w:rsidRPr="0094094F" w:rsidRDefault="003E6936" w:rsidP="00702B32">
      <w:pPr>
        <w:pStyle w:val="ListParagraph"/>
        <w:widowControl/>
        <w:autoSpaceDE/>
        <w:autoSpaceDN/>
        <w:adjustRightInd/>
        <w:ind w:left="0"/>
        <w:rPr>
          <w:color w:val="000000" w:themeColor="text1"/>
        </w:rPr>
      </w:pPr>
      <w:r>
        <w:rPr>
          <w:color w:val="000000" w:themeColor="text1"/>
        </w:rPr>
        <w:t>4.2</w:t>
      </w:r>
      <w:r w:rsidR="00A34E58">
        <w:rPr>
          <w:color w:val="000000" w:themeColor="text1"/>
        </w:rPr>
        <w:t>.</w:t>
      </w:r>
      <w:r>
        <w:rPr>
          <w:color w:val="000000" w:themeColor="text1"/>
        </w:rPr>
        <w:t xml:space="preserve"> </w:t>
      </w:r>
      <w:r w:rsidR="00291BEE">
        <w:rPr>
          <w:color w:val="000000" w:themeColor="text1"/>
        </w:rPr>
        <w:t>Run program with the sample data to ensure the user is correctly using the program</w:t>
      </w:r>
      <w:r w:rsidR="00443661" w:rsidRPr="0094094F">
        <w:rPr>
          <w:color w:val="000000" w:themeColor="text1"/>
        </w:rPr>
        <w:t>.</w:t>
      </w:r>
      <w:r w:rsidR="00291BEE">
        <w:rPr>
          <w:color w:val="000000" w:themeColor="text1"/>
        </w:rPr>
        <w:t xml:space="preserve"> Find the figures for these sample data in the appendix to ensure that the figures created from the sample data are accurate.</w:t>
      </w:r>
      <w:r w:rsidR="00390242">
        <w:rPr>
          <w:color w:val="000000" w:themeColor="text1"/>
        </w:rPr>
        <w:t xml:space="preserve"> </w:t>
      </w:r>
    </w:p>
    <w:p w14:paraId="30FCF496" w14:textId="77777777" w:rsidR="008F3832" w:rsidRPr="00F61210" w:rsidRDefault="008F3832" w:rsidP="00CD59B3">
      <w:pPr>
        <w:rPr>
          <w:color w:val="000000" w:themeColor="text1"/>
        </w:rPr>
      </w:pPr>
    </w:p>
    <w:p w14:paraId="785B1E30" w14:textId="1BBEBE8C" w:rsidR="0023757E" w:rsidRDefault="00CD59B3" w:rsidP="00CD59B3">
      <w:pPr>
        <w:rPr>
          <w:color w:val="000000" w:themeColor="text1"/>
        </w:rPr>
      </w:pPr>
      <w:r>
        <w:rPr>
          <w:color w:val="000000" w:themeColor="text1"/>
        </w:rPr>
        <w:t xml:space="preserve">NOTE: </w:t>
      </w:r>
      <w:r w:rsidR="0023757E" w:rsidRPr="00F61210">
        <w:rPr>
          <w:color w:val="000000" w:themeColor="text1"/>
        </w:rPr>
        <w:t xml:space="preserve">All </w:t>
      </w:r>
      <w:r w:rsidR="00B738B7" w:rsidRPr="00F61210">
        <w:rPr>
          <w:color w:val="000000" w:themeColor="text1"/>
        </w:rPr>
        <w:t xml:space="preserve">equipment and materials used have been provided in the </w:t>
      </w:r>
      <w:r w:rsidR="00B738B7" w:rsidRPr="00702B32">
        <w:rPr>
          <w:b/>
          <w:bCs/>
          <w:color w:val="000000" w:themeColor="text1"/>
        </w:rPr>
        <w:t>Table of Materials</w:t>
      </w:r>
      <w:r w:rsidR="00B738B7" w:rsidRPr="00F61210">
        <w:rPr>
          <w:color w:val="000000" w:themeColor="text1"/>
        </w:rPr>
        <w:t>.</w:t>
      </w:r>
    </w:p>
    <w:p w14:paraId="466BD199" w14:textId="77777777" w:rsidR="00863823" w:rsidRPr="00F61210" w:rsidRDefault="00863823" w:rsidP="00CD59B3">
      <w:pPr>
        <w:rPr>
          <w:color w:val="000000" w:themeColor="text1"/>
        </w:rPr>
      </w:pPr>
    </w:p>
    <w:p w14:paraId="3E79FCA8" w14:textId="4442ACD9" w:rsidR="006305D7" w:rsidRPr="00F61210" w:rsidRDefault="006305D7" w:rsidP="00CD59B3">
      <w:pPr>
        <w:pStyle w:val="NormalWeb"/>
        <w:keepNext/>
        <w:widowControl/>
        <w:spacing w:before="0" w:beforeAutospacing="0" w:after="0" w:afterAutospacing="0"/>
        <w:rPr>
          <w:rFonts w:asciiTheme="minorHAnsi" w:hAnsiTheme="minorHAnsi" w:cstheme="minorHAnsi"/>
          <w:color w:val="000000" w:themeColor="text1"/>
        </w:rPr>
      </w:pPr>
      <w:r w:rsidRPr="00F61210">
        <w:rPr>
          <w:rFonts w:asciiTheme="minorHAnsi" w:hAnsiTheme="minorHAnsi" w:cstheme="minorHAnsi"/>
          <w:b/>
          <w:color w:val="000000" w:themeColor="text1"/>
        </w:rPr>
        <w:t>REPRESENTATIVE RESULTS</w:t>
      </w:r>
      <w:r w:rsidR="00EF1462" w:rsidRPr="00F61210">
        <w:rPr>
          <w:rFonts w:asciiTheme="minorHAnsi" w:hAnsiTheme="minorHAnsi" w:cstheme="minorHAnsi"/>
          <w:b/>
          <w:color w:val="000000" w:themeColor="text1"/>
        </w:rPr>
        <w:t>:</w:t>
      </w:r>
    </w:p>
    <w:p w14:paraId="6C0BC45D" w14:textId="0B4873EC" w:rsidR="00FA18F4" w:rsidRPr="00F61210" w:rsidRDefault="0048593A" w:rsidP="00CD59B3">
      <w:pPr>
        <w:rPr>
          <w:color w:val="000000" w:themeColor="text1"/>
        </w:rPr>
      </w:pPr>
      <w:r w:rsidRPr="00F61210">
        <w:rPr>
          <w:color w:val="000000" w:themeColor="text1"/>
        </w:rPr>
        <w:t xml:space="preserve">The following figures </w:t>
      </w:r>
      <w:r w:rsidR="001909EF" w:rsidRPr="00F61210">
        <w:rPr>
          <w:color w:val="000000" w:themeColor="text1"/>
        </w:rPr>
        <w:t xml:space="preserve">illustrate </w:t>
      </w:r>
      <w:r w:rsidR="00107098" w:rsidRPr="00F61210">
        <w:rPr>
          <w:color w:val="000000" w:themeColor="text1"/>
        </w:rPr>
        <w:t>the</w:t>
      </w:r>
      <w:r w:rsidR="00C101C2" w:rsidRPr="00F61210">
        <w:rPr>
          <w:color w:val="000000" w:themeColor="text1"/>
        </w:rPr>
        <w:t xml:space="preserve"> </w:t>
      </w:r>
      <w:r w:rsidR="00EC317E" w:rsidRPr="00F61210">
        <w:rPr>
          <w:color w:val="000000" w:themeColor="text1"/>
        </w:rPr>
        <w:t xml:space="preserve">type of </w:t>
      </w:r>
      <w:r w:rsidR="006A6FC8" w:rsidRPr="00F61210">
        <w:rPr>
          <w:color w:val="000000" w:themeColor="text1"/>
        </w:rPr>
        <w:t>novel</w:t>
      </w:r>
      <w:r w:rsidR="001909EF" w:rsidRPr="00F61210">
        <w:rPr>
          <w:color w:val="000000" w:themeColor="text1"/>
        </w:rPr>
        <w:t xml:space="preserve"> </w:t>
      </w:r>
      <w:r w:rsidR="00FA7EEA" w:rsidRPr="00F61210">
        <w:rPr>
          <w:color w:val="000000" w:themeColor="text1"/>
        </w:rPr>
        <w:t>insight</w:t>
      </w:r>
      <w:r w:rsidR="008D21BF" w:rsidRPr="00F61210">
        <w:rPr>
          <w:color w:val="000000" w:themeColor="text1"/>
        </w:rPr>
        <w:t>s</w:t>
      </w:r>
      <w:r w:rsidR="006A6FC8" w:rsidRPr="00F61210">
        <w:rPr>
          <w:color w:val="000000" w:themeColor="text1"/>
        </w:rPr>
        <w:t xml:space="preserve"> into EEG indices of</w:t>
      </w:r>
      <w:r w:rsidR="00FA7EEA" w:rsidRPr="00F61210">
        <w:rPr>
          <w:color w:val="000000" w:themeColor="text1"/>
        </w:rPr>
        <w:t xml:space="preserve"> </w:t>
      </w:r>
      <w:r w:rsidR="006A6FC8" w:rsidRPr="00F61210">
        <w:rPr>
          <w:color w:val="000000" w:themeColor="text1"/>
        </w:rPr>
        <w:t>brain excitability</w:t>
      </w:r>
      <w:r w:rsidR="00EC317E" w:rsidRPr="00F61210">
        <w:rPr>
          <w:color w:val="000000" w:themeColor="text1"/>
        </w:rPr>
        <w:t xml:space="preserve"> </w:t>
      </w:r>
      <w:r w:rsidR="008D21BF" w:rsidRPr="00F61210">
        <w:rPr>
          <w:color w:val="000000" w:themeColor="text1"/>
        </w:rPr>
        <w:t xml:space="preserve">that are </w:t>
      </w:r>
      <w:r w:rsidR="00EC317E" w:rsidRPr="00F61210">
        <w:rPr>
          <w:color w:val="000000" w:themeColor="text1"/>
        </w:rPr>
        <w:t>provided by spectrograms</w:t>
      </w:r>
      <w:r w:rsidR="001C4221" w:rsidRPr="00F61210">
        <w:rPr>
          <w:color w:val="000000" w:themeColor="text1"/>
        </w:rPr>
        <w:t>.</w:t>
      </w:r>
    </w:p>
    <w:p w14:paraId="62036AD8" w14:textId="06AEA763" w:rsidR="006A6FC8" w:rsidRPr="00F61210" w:rsidRDefault="006A6FC8" w:rsidP="00CD59B3">
      <w:pPr>
        <w:rPr>
          <w:color w:val="000000" w:themeColor="text1"/>
        </w:rPr>
      </w:pPr>
    </w:p>
    <w:p w14:paraId="1858770B" w14:textId="4C2937D7" w:rsidR="00062A86" w:rsidRDefault="006A6FC8" w:rsidP="00CD59B3">
      <w:pPr>
        <w:rPr>
          <w:color w:val="000000" w:themeColor="text1"/>
        </w:rPr>
      </w:pPr>
      <w:r w:rsidRPr="00F61210">
        <w:rPr>
          <w:b/>
          <w:color w:val="000000" w:themeColor="text1"/>
        </w:rPr>
        <w:t xml:space="preserve">Figure 1A </w:t>
      </w:r>
      <w:r w:rsidR="00B04FA6" w:rsidRPr="00F61210">
        <w:rPr>
          <w:color w:val="000000" w:themeColor="text1"/>
        </w:rPr>
        <w:t xml:space="preserve">illustrates similarities and differences in the </w:t>
      </w:r>
      <w:r w:rsidR="00B04FA6" w:rsidRPr="00D37AB1">
        <w:rPr>
          <w:color w:val="000000" w:themeColor="text1"/>
        </w:rPr>
        <w:t>cortical EEG during wakefulness, NREM sleep, and REM sleep. Many investigators use these kinds of traces, along with EMG recordings (not shown)</w:t>
      </w:r>
      <w:r w:rsidR="003D4E42">
        <w:rPr>
          <w:color w:val="000000" w:themeColor="text1"/>
        </w:rPr>
        <w:t>,</w:t>
      </w:r>
      <w:r w:rsidR="00B04FA6" w:rsidRPr="00D37AB1">
        <w:rPr>
          <w:color w:val="000000" w:themeColor="text1"/>
        </w:rPr>
        <w:t xml:space="preserve"> to quantify sleep and wakefulness</w:t>
      </w:r>
      <w:r w:rsidR="00094A77" w:rsidRPr="00D37AB1">
        <w:rPr>
          <w:color w:val="000000" w:themeColor="text1"/>
        </w:rPr>
        <w:t>.</w:t>
      </w:r>
      <w:r w:rsidR="00C6503D" w:rsidRPr="00D37AB1">
        <w:rPr>
          <w:color w:val="000000" w:themeColor="text1"/>
        </w:rPr>
        <w:t xml:space="preserve"> </w:t>
      </w:r>
      <w:r w:rsidRPr="00E762FB">
        <w:rPr>
          <w:b/>
          <w:color w:val="000000" w:themeColor="text1"/>
        </w:rPr>
        <w:t>Figure 1B</w:t>
      </w:r>
      <w:r w:rsidRPr="00E762FB">
        <w:rPr>
          <w:color w:val="000000" w:themeColor="text1"/>
        </w:rPr>
        <w:t xml:space="preserve"> </w:t>
      </w:r>
      <w:r>
        <w:rPr>
          <w:color w:val="000000" w:themeColor="text1"/>
        </w:rPr>
        <w:t xml:space="preserve">uses </w:t>
      </w:r>
      <w:r w:rsidR="004C254D">
        <w:rPr>
          <w:color w:val="000000" w:themeColor="text1"/>
        </w:rPr>
        <w:t xml:space="preserve">a </w:t>
      </w:r>
      <w:r w:rsidRPr="00D37AB1">
        <w:rPr>
          <w:color w:val="000000" w:themeColor="text1"/>
        </w:rPr>
        <w:t xml:space="preserve">hypnogram plot </w:t>
      </w:r>
      <w:r w:rsidR="004C254D" w:rsidRPr="00D37AB1">
        <w:rPr>
          <w:color w:val="000000" w:themeColor="text1"/>
        </w:rPr>
        <w:t>to</w:t>
      </w:r>
      <w:r w:rsidRPr="00D37AB1">
        <w:rPr>
          <w:color w:val="000000" w:themeColor="text1"/>
        </w:rPr>
        <w:t xml:space="preserve"> convey the temporal organization of states of </w:t>
      </w:r>
      <w:r w:rsidR="003562B1" w:rsidRPr="00D37AB1">
        <w:rPr>
          <w:color w:val="000000" w:themeColor="text1"/>
        </w:rPr>
        <w:t>sleep and wakefulness</w:t>
      </w:r>
      <w:r w:rsidRPr="00D37AB1">
        <w:rPr>
          <w:color w:val="000000" w:themeColor="text1"/>
        </w:rPr>
        <w:t xml:space="preserve"> based on </w:t>
      </w:r>
      <w:r w:rsidR="00676654" w:rsidRPr="00D37AB1">
        <w:rPr>
          <w:color w:val="000000" w:themeColor="text1"/>
        </w:rPr>
        <w:t xml:space="preserve">assessments of </w:t>
      </w:r>
      <w:r w:rsidRPr="00D37AB1">
        <w:rPr>
          <w:color w:val="000000" w:themeColor="text1"/>
        </w:rPr>
        <w:t>EEG and EMG recordings. States were</w:t>
      </w:r>
      <w:r w:rsidR="001C4221" w:rsidRPr="00D37AB1">
        <w:rPr>
          <w:color w:val="000000" w:themeColor="text1"/>
        </w:rPr>
        <w:t xml:space="preserve"> scored in </w:t>
      </w:r>
      <w:r w:rsidR="00094A77" w:rsidRPr="00D37AB1">
        <w:rPr>
          <w:color w:val="000000" w:themeColor="text1"/>
        </w:rPr>
        <w:t>10</w:t>
      </w:r>
      <w:r w:rsidR="00390242">
        <w:rPr>
          <w:color w:val="000000" w:themeColor="text1"/>
        </w:rPr>
        <w:t xml:space="preserve"> s</w:t>
      </w:r>
      <w:r w:rsidR="001C4221" w:rsidRPr="00D37AB1">
        <w:rPr>
          <w:color w:val="000000" w:themeColor="text1"/>
        </w:rPr>
        <w:t xml:space="preserve"> epochs and these epochs </w:t>
      </w:r>
      <w:r w:rsidR="00BA1458" w:rsidRPr="00D37AB1">
        <w:rPr>
          <w:color w:val="000000" w:themeColor="text1"/>
        </w:rPr>
        <w:t>were</w:t>
      </w:r>
      <w:r w:rsidR="001C4221" w:rsidRPr="00D37AB1">
        <w:rPr>
          <w:color w:val="000000" w:themeColor="text1"/>
        </w:rPr>
        <w:t xml:space="preserve"> plotted as </w:t>
      </w:r>
      <w:r w:rsidR="0089232A" w:rsidRPr="00D37AB1">
        <w:rPr>
          <w:color w:val="000000" w:themeColor="text1"/>
        </w:rPr>
        <w:t>the</w:t>
      </w:r>
      <w:r w:rsidR="001C4221" w:rsidRPr="00E762FB">
        <w:rPr>
          <w:color w:val="000000" w:themeColor="text1"/>
        </w:rPr>
        <w:t xml:space="preserve"> hypnogram </w:t>
      </w:r>
      <w:r w:rsidR="00811696" w:rsidRPr="00E762FB">
        <w:rPr>
          <w:color w:val="000000" w:themeColor="text1"/>
        </w:rPr>
        <w:t>during the 14,400 s comprising the 4</w:t>
      </w:r>
      <w:r w:rsidR="00390242">
        <w:rPr>
          <w:color w:val="000000" w:themeColor="text1"/>
        </w:rPr>
        <w:t xml:space="preserve"> h</w:t>
      </w:r>
      <w:r w:rsidR="00811696" w:rsidRPr="00E762FB">
        <w:rPr>
          <w:color w:val="000000" w:themeColor="text1"/>
        </w:rPr>
        <w:t xml:space="preserve"> recording</w:t>
      </w:r>
      <w:r w:rsidR="001C4221" w:rsidRPr="00D37AB1">
        <w:rPr>
          <w:color w:val="000000" w:themeColor="text1"/>
        </w:rPr>
        <w:t xml:space="preserve">. </w:t>
      </w:r>
      <w:r w:rsidRPr="00D37AB1">
        <w:rPr>
          <w:color w:val="000000" w:themeColor="text1"/>
        </w:rPr>
        <w:t xml:space="preserve">Hypnogram plots </w:t>
      </w:r>
      <w:r w:rsidR="004C254D" w:rsidRPr="00D37AB1">
        <w:rPr>
          <w:color w:val="000000" w:themeColor="text1"/>
        </w:rPr>
        <w:t>do not</w:t>
      </w:r>
      <w:r w:rsidRPr="00D37AB1">
        <w:rPr>
          <w:color w:val="000000" w:themeColor="text1"/>
        </w:rPr>
        <w:t xml:space="preserve"> illustrate the fact that </w:t>
      </w:r>
      <w:r w:rsidR="006A0FC7" w:rsidRPr="00D37AB1">
        <w:rPr>
          <w:color w:val="000000" w:themeColor="text1"/>
        </w:rPr>
        <w:t xml:space="preserve">transitions between </w:t>
      </w:r>
      <w:r w:rsidRPr="00D37AB1">
        <w:rPr>
          <w:color w:val="000000" w:themeColor="text1"/>
        </w:rPr>
        <w:t xml:space="preserve">states are continuous </w:t>
      </w:r>
      <w:r w:rsidR="00FC7907" w:rsidRPr="00D37AB1">
        <w:rPr>
          <w:color w:val="000000" w:themeColor="text1"/>
        </w:rPr>
        <w:t xml:space="preserve">and </w:t>
      </w:r>
      <w:r w:rsidRPr="00D37AB1">
        <w:rPr>
          <w:color w:val="000000" w:themeColor="text1"/>
        </w:rPr>
        <w:t>nonlinear</w:t>
      </w:r>
      <w:r w:rsidR="001C4221" w:rsidRPr="00D37AB1">
        <w:rPr>
          <w:color w:val="000000" w:themeColor="text1"/>
        </w:rPr>
        <w:t xml:space="preserve">. </w:t>
      </w:r>
      <w:r w:rsidR="00FC7907" w:rsidRPr="00D37AB1">
        <w:rPr>
          <w:color w:val="000000" w:themeColor="text1"/>
        </w:rPr>
        <w:t>In contrast to a hypnogram plot, t</w:t>
      </w:r>
      <w:r w:rsidR="001C4221" w:rsidRPr="00D37AB1">
        <w:rPr>
          <w:color w:val="000000" w:themeColor="text1"/>
        </w:rPr>
        <w:t>he spectrogram (</w:t>
      </w:r>
      <w:r w:rsidR="001C4221" w:rsidRPr="00D37AB1">
        <w:rPr>
          <w:b/>
          <w:color w:val="000000" w:themeColor="text1"/>
        </w:rPr>
        <w:t>Figure 1</w:t>
      </w:r>
      <w:r w:rsidR="00220E59" w:rsidRPr="00D37AB1">
        <w:rPr>
          <w:b/>
          <w:color w:val="000000" w:themeColor="text1"/>
        </w:rPr>
        <w:t>C</w:t>
      </w:r>
      <w:r w:rsidR="001C4221" w:rsidRPr="00D37AB1">
        <w:rPr>
          <w:color w:val="000000" w:themeColor="text1"/>
        </w:rPr>
        <w:t xml:space="preserve">) </w:t>
      </w:r>
      <w:r w:rsidR="008469E6" w:rsidRPr="00D37AB1">
        <w:rPr>
          <w:color w:val="000000" w:themeColor="text1"/>
        </w:rPr>
        <w:t xml:space="preserve">illustrates </w:t>
      </w:r>
      <w:r w:rsidR="00FC7907" w:rsidRPr="00D37AB1">
        <w:rPr>
          <w:color w:val="000000" w:themeColor="text1"/>
        </w:rPr>
        <w:t>highly dynamic changes in EEG frequency and power as a function of time</w:t>
      </w:r>
      <w:r w:rsidR="001C4221" w:rsidRPr="00D37AB1">
        <w:rPr>
          <w:color w:val="000000" w:themeColor="text1"/>
        </w:rPr>
        <w:t xml:space="preserve">. </w:t>
      </w:r>
      <w:r w:rsidR="004C254D" w:rsidRPr="00D37AB1">
        <w:rPr>
          <w:color w:val="000000" w:themeColor="text1"/>
        </w:rPr>
        <w:t xml:space="preserve">The spectrogram also highlights the similarities between the cortical EEG signal during wakefulness and during REM sleep. </w:t>
      </w:r>
      <w:r w:rsidR="00FE2118" w:rsidRPr="00D37AB1">
        <w:rPr>
          <w:color w:val="000000" w:themeColor="text1"/>
        </w:rPr>
        <w:t>The three b</w:t>
      </w:r>
      <w:r w:rsidR="0089232A" w:rsidRPr="00D37AB1">
        <w:rPr>
          <w:color w:val="000000" w:themeColor="text1"/>
        </w:rPr>
        <w:t xml:space="preserve">oxes </w:t>
      </w:r>
      <w:r w:rsidR="00FE2118" w:rsidRPr="00D37AB1">
        <w:rPr>
          <w:color w:val="000000" w:themeColor="text1"/>
        </w:rPr>
        <w:t>superimposed on the spectrogram (</w:t>
      </w:r>
      <w:r w:rsidR="00FE2118" w:rsidRPr="00D37AB1">
        <w:rPr>
          <w:b/>
          <w:color w:val="000000" w:themeColor="text1"/>
        </w:rPr>
        <w:t>Figure 1C</w:t>
      </w:r>
      <w:r w:rsidR="00FE2118" w:rsidRPr="00D37AB1">
        <w:rPr>
          <w:color w:val="000000" w:themeColor="text1"/>
        </w:rPr>
        <w:t>) mark</w:t>
      </w:r>
      <w:r w:rsidR="0089232A" w:rsidRPr="00D37AB1">
        <w:rPr>
          <w:color w:val="000000" w:themeColor="text1"/>
        </w:rPr>
        <w:t xml:space="preserve"> </w:t>
      </w:r>
      <w:r w:rsidR="00FE2118" w:rsidRPr="00D37AB1">
        <w:rPr>
          <w:color w:val="000000" w:themeColor="text1"/>
        </w:rPr>
        <w:t>states identified as</w:t>
      </w:r>
      <w:r w:rsidR="0089232A" w:rsidRPr="00D37AB1">
        <w:rPr>
          <w:color w:val="000000" w:themeColor="text1"/>
        </w:rPr>
        <w:t xml:space="preserve"> wakefulness (WAKE), NREM sleep, and REM sleep </w:t>
      </w:r>
      <w:r w:rsidR="00FE2118" w:rsidRPr="00D37AB1">
        <w:rPr>
          <w:color w:val="000000" w:themeColor="text1"/>
        </w:rPr>
        <w:t>in the hypnogram above (</w:t>
      </w:r>
      <w:r w:rsidR="00FE2118" w:rsidRPr="00D37AB1">
        <w:rPr>
          <w:b/>
          <w:bCs/>
          <w:color w:val="000000" w:themeColor="text1"/>
        </w:rPr>
        <w:t>Figure 1B</w:t>
      </w:r>
      <w:r w:rsidR="00FE2118" w:rsidRPr="00D37AB1">
        <w:rPr>
          <w:color w:val="000000" w:themeColor="text1"/>
        </w:rPr>
        <w:t xml:space="preserve">) and </w:t>
      </w:r>
      <w:r w:rsidR="0089232A" w:rsidRPr="00D37AB1">
        <w:rPr>
          <w:color w:val="000000" w:themeColor="text1"/>
        </w:rPr>
        <w:t>are provided t</w:t>
      </w:r>
      <w:r w:rsidR="00661D86" w:rsidRPr="00D37AB1">
        <w:rPr>
          <w:color w:val="000000" w:themeColor="text1"/>
        </w:rPr>
        <w:t>o assist with visualizing the detailed changes</w:t>
      </w:r>
      <w:r w:rsidR="00FE2118" w:rsidRPr="00D37AB1">
        <w:rPr>
          <w:color w:val="000000" w:themeColor="text1"/>
        </w:rPr>
        <w:t xml:space="preserve"> in EEG frequency and power</w:t>
      </w:r>
      <w:r w:rsidR="001C4221" w:rsidRPr="00D37AB1">
        <w:rPr>
          <w:color w:val="000000" w:themeColor="text1"/>
        </w:rPr>
        <w:t>.</w:t>
      </w:r>
      <w:r w:rsidR="00FA18F4" w:rsidRPr="00D37AB1">
        <w:rPr>
          <w:color w:val="000000" w:themeColor="text1"/>
        </w:rPr>
        <w:t xml:space="preserve"> </w:t>
      </w:r>
      <w:r w:rsidR="00811696" w:rsidRPr="00D37AB1">
        <w:rPr>
          <w:color w:val="000000" w:themeColor="text1"/>
        </w:rPr>
        <w:t>T</w:t>
      </w:r>
      <w:r w:rsidR="00FA18F4" w:rsidRPr="00D37AB1">
        <w:rPr>
          <w:color w:val="000000" w:themeColor="text1"/>
        </w:rPr>
        <w:t xml:space="preserve">he spectrogram for the </w:t>
      </w:r>
      <w:r w:rsidR="00811696" w:rsidRPr="00D37AB1">
        <w:rPr>
          <w:color w:val="000000" w:themeColor="text1"/>
        </w:rPr>
        <w:t>entire</w:t>
      </w:r>
      <w:r w:rsidR="00FA18F4" w:rsidRPr="00D37AB1">
        <w:rPr>
          <w:color w:val="000000" w:themeColor="text1"/>
        </w:rPr>
        <w:t xml:space="preserve"> recording </w:t>
      </w:r>
      <w:r w:rsidR="00811696" w:rsidRPr="00D37AB1">
        <w:rPr>
          <w:color w:val="000000" w:themeColor="text1"/>
        </w:rPr>
        <w:t xml:space="preserve">provides a nuanced </w:t>
      </w:r>
      <w:r w:rsidR="00811696" w:rsidRPr="00D37AB1">
        <w:rPr>
          <w:color w:val="000000" w:themeColor="text1"/>
        </w:rPr>
        <w:lastRenderedPageBreak/>
        <w:t>appreciation of the</w:t>
      </w:r>
      <w:r w:rsidR="00811215" w:rsidRPr="00D37AB1">
        <w:rPr>
          <w:color w:val="000000" w:themeColor="text1"/>
        </w:rPr>
        <w:t xml:space="preserve"> </w:t>
      </w:r>
      <w:r w:rsidR="00811696" w:rsidRPr="00D37AB1">
        <w:rPr>
          <w:color w:val="000000" w:themeColor="text1"/>
        </w:rPr>
        <w:t>EEG</w:t>
      </w:r>
      <w:r w:rsidR="00811215" w:rsidRPr="00D37AB1">
        <w:rPr>
          <w:color w:val="000000" w:themeColor="text1"/>
        </w:rPr>
        <w:t xml:space="preserve"> as </w:t>
      </w:r>
      <w:r w:rsidR="00811215" w:rsidRPr="00E762FB">
        <w:rPr>
          <w:color w:val="000000" w:themeColor="text1"/>
        </w:rPr>
        <w:t>a continuous process.</w:t>
      </w:r>
      <w:r w:rsidR="0089232A">
        <w:rPr>
          <w:color w:val="000000" w:themeColor="text1"/>
        </w:rPr>
        <w:t xml:space="preserve"> </w:t>
      </w:r>
    </w:p>
    <w:p w14:paraId="005D9208" w14:textId="77777777" w:rsidR="001C4221" w:rsidRPr="00071E47" w:rsidRDefault="001C4221" w:rsidP="00CD59B3">
      <w:pPr>
        <w:rPr>
          <w:color w:val="000000" w:themeColor="text1"/>
        </w:rPr>
      </w:pPr>
    </w:p>
    <w:p w14:paraId="307EAE11" w14:textId="645016E8" w:rsidR="00862FD7" w:rsidRPr="00D37AB1" w:rsidRDefault="00FC7907" w:rsidP="00CD59B3">
      <w:pPr>
        <w:rPr>
          <w:b/>
          <w:bCs/>
          <w:color w:val="000000" w:themeColor="text1"/>
        </w:rPr>
      </w:pPr>
      <w:r w:rsidRPr="00E762FB">
        <w:rPr>
          <w:b/>
          <w:color w:val="000000" w:themeColor="text1"/>
        </w:rPr>
        <w:t>Figure</w:t>
      </w:r>
      <w:r w:rsidRPr="00EE03FC">
        <w:rPr>
          <w:b/>
          <w:color w:val="000000" w:themeColor="text1"/>
        </w:rPr>
        <w:t xml:space="preserve"> 2</w:t>
      </w:r>
      <w:r>
        <w:rPr>
          <w:color w:val="000000" w:themeColor="text1"/>
        </w:rPr>
        <w:t xml:space="preserve"> </w:t>
      </w:r>
      <w:r w:rsidRPr="004A7CDB">
        <w:rPr>
          <w:color w:val="000000" w:themeColor="text1"/>
        </w:rPr>
        <w:t xml:space="preserve">provides four </w:t>
      </w:r>
      <w:proofErr w:type="spellStart"/>
      <w:r w:rsidR="001C4221" w:rsidRPr="004A7CDB">
        <w:rPr>
          <w:color w:val="000000" w:themeColor="text1"/>
        </w:rPr>
        <w:t>multitaper</w:t>
      </w:r>
      <w:proofErr w:type="spellEnd"/>
      <w:r w:rsidR="001C4221" w:rsidRPr="004A7CDB">
        <w:rPr>
          <w:color w:val="000000" w:themeColor="text1"/>
        </w:rPr>
        <w:t xml:space="preserve"> spectrogram</w:t>
      </w:r>
      <w:r w:rsidR="00D62996" w:rsidRPr="004A7CDB">
        <w:rPr>
          <w:color w:val="000000" w:themeColor="text1"/>
        </w:rPr>
        <w:t>s</w:t>
      </w:r>
      <w:r w:rsidRPr="004A7CDB">
        <w:rPr>
          <w:color w:val="000000" w:themeColor="text1"/>
        </w:rPr>
        <w:t>, each summarizing 4</w:t>
      </w:r>
      <w:r w:rsidR="00AD4B87">
        <w:rPr>
          <w:color w:val="000000" w:themeColor="text1"/>
        </w:rPr>
        <w:t xml:space="preserve"> </w:t>
      </w:r>
      <w:r w:rsidRPr="004A7CDB">
        <w:rPr>
          <w:color w:val="000000" w:themeColor="text1"/>
        </w:rPr>
        <w:t xml:space="preserve">h of EEG </w:t>
      </w:r>
      <w:r w:rsidRPr="00E341E5">
        <w:rPr>
          <w:color w:val="000000" w:themeColor="text1"/>
        </w:rPr>
        <w:t>recordings after</w:t>
      </w:r>
      <w:r w:rsidR="001C4221" w:rsidRPr="00E341E5">
        <w:rPr>
          <w:color w:val="000000" w:themeColor="text1"/>
        </w:rPr>
        <w:t xml:space="preserve"> </w:t>
      </w:r>
      <w:r w:rsidR="00D62996" w:rsidRPr="00D37AB1">
        <w:rPr>
          <w:color w:val="000000" w:themeColor="text1"/>
        </w:rPr>
        <w:t xml:space="preserve">intraperitoneal administration of </w:t>
      </w:r>
      <w:r w:rsidR="001C4221" w:rsidRPr="00D37AB1">
        <w:rPr>
          <w:color w:val="000000" w:themeColor="text1"/>
        </w:rPr>
        <w:t>saline, morphine, buprenorphine, and fentanyl</w:t>
      </w:r>
      <w:r w:rsidR="00EE03FC" w:rsidRPr="00D37AB1">
        <w:rPr>
          <w:color w:val="000000" w:themeColor="text1"/>
        </w:rPr>
        <w:t xml:space="preserve">. </w:t>
      </w:r>
      <w:r w:rsidR="00FF656B" w:rsidRPr="00D37AB1">
        <w:rPr>
          <w:color w:val="000000" w:themeColor="text1"/>
        </w:rPr>
        <w:t xml:space="preserve">All </w:t>
      </w:r>
      <w:r w:rsidR="00FE2118" w:rsidRPr="00D37AB1">
        <w:rPr>
          <w:color w:val="000000" w:themeColor="text1"/>
        </w:rPr>
        <w:t xml:space="preserve">four </w:t>
      </w:r>
      <w:r w:rsidR="00FF656B" w:rsidRPr="00D37AB1">
        <w:rPr>
          <w:color w:val="000000" w:themeColor="text1"/>
        </w:rPr>
        <w:t xml:space="preserve">recordings </w:t>
      </w:r>
      <w:r w:rsidR="00FE2118" w:rsidRPr="00D37AB1">
        <w:rPr>
          <w:color w:val="000000" w:themeColor="text1"/>
        </w:rPr>
        <w:t>are</w:t>
      </w:r>
      <w:r w:rsidR="00FF656B" w:rsidRPr="00D37AB1">
        <w:rPr>
          <w:color w:val="000000" w:themeColor="text1"/>
        </w:rPr>
        <w:t xml:space="preserve"> from the same mouse and </w:t>
      </w:r>
      <w:r w:rsidR="00811215" w:rsidRPr="00D37AB1">
        <w:rPr>
          <w:color w:val="000000" w:themeColor="text1"/>
        </w:rPr>
        <w:t>w</w:t>
      </w:r>
      <w:r w:rsidR="004D6409">
        <w:rPr>
          <w:color w:val="000000" w:themeColor="text1"/>
        </w:rPr>
        <w:t>ere</w:t>
      </w:r>
      <w:r w:rsidR="00811215" w:rsidRPr="00D37AB1">
        <w:rPr>
          <w:color w:val="000000" w:themeColor="text1"/>
        </w:rPr>
        <w:t xml:space="preserve"> </w:t>
      </w:r>
      <w:r w:rsidR="00FC66F1" w:rsidRPr="00D37AB1">
        <w:rPr>
          <w:color w:val="000000" w:themeColor="text1"/>
        </w:rPr>
        <w:t>begun</w:t>
      </w:r>
      <w:r w:rsidR="004D6409">
        <w:rPr>
          <w:color w:val="000000" w:themeColor="text1"/>
        </w:rPr>
        <w:t xml:space="preserve"> 2 h after light onset</w:t>
      </w:r>
      <w:r w:rsidR="00811215" w:rsidRPr="00D37AB1">
        <w:rPr>
          <w:color w:val="000000" w:themeColor="text1"/>
        </w:rPr>
        <w:t xml:space="preserve">. </w:t>
      </w:r>
      <w:r w:rsidR="0079396E" w:rsidRPr="00D37AB1">
        <w:rPr>
          <w:color w:val="000000" w:themeColor="text1"/>
        </w:rPr>
        <w:t>The</w:t>
      </w:r>
      <w:r w:rsidR="00811215" w:rsidRPr="00D37AB1">
        <w:rPr>
          <w:color w:val="000000" w:themeColor="text1"/>
        </w:rPr>
        <w:t xml:space="preserve"> opi</w:t>
      </w:r>
      <w:r w:rsidR="00D62996" w:rsidRPr="00D37AB1">
        <w:rPr>
          <w:color w:val="000000" w:themeColor="text1"/>
        </w:rPr>
        <w:t xml:space="preserve">ates, but not saline, </w:t>
      </w:r>
      <w:r w:rsidR="00FC66F1" w:rsidRPr="00D37AB1">
        <w:rPr>
          <w:color w:val="000000" w:themeColor="text1"/>
        </w:rPr>
        <w:t>inhibited</w:t>
      </w:r>
      <w:r w:rsidR="00D62996" w:rsidRPr="00D37AB1">
        <w:rPr>
          <w:color w:val="000000" w:themeColor="text1"/>
        </w:rPr>
        <w:t xml:space="preserve"> </w:t>
      </w:r>
      <w:r w:rsidR="00FC66F1" w:rsidRPr="00D37AB1">
        <w:rPr>
          <w:color w:val="000000" w:themeColor="text1"/>
        </w:rPr>
        <w:t xml:space="preserve">NREM and REM </w:t>
      </w:r>
      <w:r w:rsidR="00D62996" w:rsidRPr="00D37AB1">
        <w:rPr>
          <w:color w:val="000000" w:themeColor="text1"/>
        </w:rPr>
        <w:t>sleep</w:t>
      </w:r>
      <w:r w:rsidR="00FC66F1" w:rsidRPr="00D37AB1">
        <w:rPr>
          <w:color w:val="000000" w:themeColor="text1"/>
        </w:rPr>
        <w:t>,</w:t>
      </w:r>
      <w:r w:rsidR="00D62996" w:rsidRPr="00D37AB1">
        <w:rPr>
          <w:color w:val="000000" w:themeColor="text1"/>
        </w:rPr>
        <w:t xml:space="preserve"> and </w:t>
      </w:r>
      <w:r w:rsidR="00EE03FC" w:rsidRPr="00D37AB1">
        <w:rPr>
          <w:color w:val="000000" w:themeColor="text1"/>
        </w:rPr>
        <w:t>increased the amount of</w:t>
      </w:r>
      <w:r w:rsidR="0079396E" w:rsidRPr="00D37AB1">
        <w:rPr>
          <w:color w:val="000000" w:themeColor="text1"/>
        </w:rPr>
        <w:t xml:space="preserve"> </w:t>
      </w:r>
      <w:r w:rsidR="00D62996" w:rsidRPr="00D37AB1">
        <w:rPr>
          <w:color w:val="000000" w:themeColor="text1"/>
        </w:rPr>
        <w:t>wakefulness</w:t>
      </w:r>
      <w:r w:rsidR="0079396E" w:rsidRPr="00D37AB1">
        <w:rPr>
          <w:color w:val="000000" w:themeColor="text1"/>
        </w:rPr>
        <w:t>.</w:t>
      </w:r>
      <w:r w:rsidR="00811215" w:rsidRPr="00D37AB1">
        <w:rPr>
          <w:color w:val="000000" w:themeColor="text1"/>
        </w:rPr>
        <w:t xml:space="preserve"> </w:t>
      </w:r>
      <w:r w:rsidR="00EE03FC" w:rsidRPr="00D37AB1">
        <w:rPr>
          <w:color w:val="000000" w:themeColor="text1"/>
        </w:rPr>
        <w:t>A number of n</w:t>
      </w:r>
      <w:r w:rsidR="00D62996" w:rsidRPr="00D37AB1">
        <w:rPr>
          <w:color w:val="000000" w:themeColor="text1"/>
        </w:rPr>
        <w:t xml:space="preserve">ovel </w:t>
      </w:r>
      <w:r w:rsidR="00EE03FC" w:rsidRPr="00D37AB1">
        <w:rPr>
          <w:color w:val="000000" w:themeColor="text1"/>
        </w:rPr>
        <w:t xml:space="preserve">features are </w:t>
      </w:r>
      <w:r w:rsidR="00D62996" w:rsidRPr="00D37AB1">
        <w:rPr>
          <w:color w:val="000000" w:themeColor="text1"/>
        </w:rPr>
        <w:t>visualiz</w:t>
      </w:r>
      <w:r w:rsidR="00EE03FC" w:rsidRPr="00D37AB1">
        <w:rPr>
          <w:color w:val="000000" w:themeColor="text1"/>
        </w:rPr>
        <w:t>ed</w:t>
      </w:r>
      <w:r w:rsidR="00D62996" w:rsidRPr="00D37AB1">
        <w:rPr>
          <w:color w:val="000000" w:themeColor="text1"/>
        </w:rPr>
        <w:t xml:space="preserve"> by </w:t>
      </w:r>
      <w:r w:rsidR="001C4221" w:rsidRPr="00D37AB1">
        <w:rPr>
          <w:color w:val="000000" w:themeColor="text1"/>
        </w:rPr>
        <w:t>the spectrogram</w:t>
      </w:r>
      <w:r w:rsidR="00D62996" w:rsidRPr="00D37AB1">
        <w:rPr>
          <w:color w:val="000000" w:themeColor="text1"/>
        </w:rPr>
        <w:t>s</w:t>
      </w:r>
      <w:r w:rsidR="001C4221" w:rsidRPr="00C46630">
        <w:rPr>
          <w:color w:val="000000" w:themeColor="text1"/>
        </w:rPr>
        <w:t xml:space="preserve">. </w:t>
      </w:r>
      <w:r w:rsidR="003908C5" w:rsidRPr="00C46630">
        <w:rPr>
          <w:color w:val="000000" w:themeColor="text1"/>
        </w:rPr>
        <w:t>The detection of novel EEG features suggest</w:t>
      </w:r>
      <w:r w:rsidR="005B0AAA">
        <w:rPr>
          <w:color w:val="000000" w:themeColor="text1"/>
        </w:rPr>
        <w:t>s</w:t>
      </w:r>
      <w:r w:rsidR="00E433D3" w:rsidRPr="00C46630">
        <w:rPr>
          <w:color w:val="000000" w:themeColor="text1"/>
        </w:rPr>
        <w:t xml:space="preserve"> </w:t>
      </w:r>
      <w:r w:rsidR="002B245E">
        <w:rPr>
          <w:color w:val="000000" w:themeColor="text1"/>
        </w:rPr>
        <w:t xml:space="preserve">the </w:t>
      </w:r>
      <w:r w:rsidR="00E433D3" w:rsidRPr="00C46630">
        <w:rPr>
          <w:color w:val="000000" w:themeColor="text1"/>
        </w:rPr>
        <w:t>potential</w:t>
      </w:r>
      <w:r w:rsidR="003908C5" w:rsidRPr="00C46630">
        <w:rPr>
          <w:color w:val="000000" w:themeColor="text1"/>
        </w:rPr>
        <w:t xml:space="preserve"> </w:t>
      </w:r>
      <w:r w:rsidR="00770554" w:rsidRPr="00C46630">
        <w:rPr>
          <w:color w:val="000000" w:themeColor="text1"/>
        </w:rPr>
        <w:t xml:space="preserve">application </w:t>
      </w:r>
      <w:r w:rsidR="003908C5" w:rsidRPr="00C46630">
        <w:rPr>
          <w:color w:val="000000" w:themeColor="text1"/>
        </w:rPr>
        <w:t xml:space="preserve">for </w:t>
      </w:r>
      <w:r w:rsidR="00040A8E">
        <w:rPr>
          <w:color w:val="000000" w:themeColor="text1"/>
        </w:rPr>
        <w:t>opiate</w:t>
      </w:r>
      <w:r w:rsidR="00E433D3" w:rsidRPr="00C46630">
        <w:rPr>
          <w:color w:val="000000" w:themeColor="text1"/>
        </w:rPr>
        <w:t xml:space="preserve"> differentiation</w:t>
      </w:r>
      <w:r w:rsidR="003908C5" w:rsidRPr="00C46630">
        <w:rPr>
          <w:color w:val="000000" w:themeColor="text1"/>
        </w:rPr>
        <w:t xml:space="preserve"> in a chemical threat environment. </w:t>
      </w:r>
      <w:r w:rsidR="00BA1458" w:rsidRPr="00C46630">
        <w:rPr>
          <w:color w:val="000000" w:themeColor="text1"/>
        </w:rPr>
        <w:t>Aft</w:t>
      </w:r>
      <w:r w:rsidR="00BA1458" w:rsidRPr="00D37AB1">
        <w:rPr>
          <w:color w:val="000000" w:themeColor="text1"/>
        </w:rPr>
        <w:t>er</w:t>
      </w:r>
      <w:r w:rsidR="001C4221" w:rsidRPr="00D37AB1">
        <w:rPr>
          <w:color w:val="000000" w:themeColor="text1"/>
        </w:rPr>
        <w:t xml:space="preserve"> </w:t>
      </w:r>
      <w:r w:rsidR="00B62836">
        <w:rPr>
          <w:color w:val="000000" w:themeColor="text1"/>
        </w:rPr>
        <w:t xml:space="preserve">the </w:t>
      </w:r>
      <w:r w:rsidR="001C4221" w:rsidRPr="00D37AB1">
        <w:rPr>
          <w:color w:val="000000" w:themeColor="text1"/>
        </w:rPr>
        <w:t xml:space="preserve">saline </w:t>
      </w:r>
      <w:r w:rsidR="000658F3" w:rsidRPr="00D37AB1">
        <w:rPr>
          <w:color w:val="000000" w:themeColor="text1"/>
        </w:rPr>
        <w:t>injection</w:t>
      </w:r>
      <w:r w:rsidR="00862FD7" w:rsidRPr="00D37AB1">
        <w:rPr>
          <w:color w:val="000000" w:themeColor="text1"/>
        </w:rPr>
        <w:t xml:space="preserve"> (</w:t>
      </w:r>
      <w:r w:rsidR="00862FD7" w:rsidRPr="005B0AAA">
        <w:rPr>
          <w:b/>
          <w:bCs/>
          <w:color w:val="000000" w:themeColor="text1"/>
        </w:rPr>
        <w:t>Figure 2A</w:t>
      </w:r>
      <w:r w:rsidR="00862FD7" w:rsidRPr="00D37AB1">
        <w:rPr>
          <w:color w:val="000000" w:themeColor="text1"/>
        </w:rPr>
        <w:t>)</w:t>
      </w:r>
      <w:r w:rsidR="001C4221" w:rsidRPr="00D37AB1">
        <w:rPr>
          <w:color w:val="000000" w:themeColor="text1"/>
        </w:rPr>
        <w:t xml:space="preserve"> the </w:t>
      </w:r>
      <w:r w:rsidR="00862FD7" w:rsidRPr="00D37AB1">
        <w:rPr>
          <w:color w:val="000000" w:themeColor="text1"/>
        </w:rPr>
        <w:t xml:space="preserve">greatest amount of </w:t>
      </w:r>
      <w:r w:rsidR="001C4221" w:rsidRPr="00D37AB1">
        <w:rPr>
          <w:color w:val="000000" w:themeColor="text1"/>
        </w:rPr>
        <w:t>pow</w:t>
      </w:r>
      <w:r w:rsidR="0079396E" w:rsidRPr="00D37AB1">
        <w:rPr>
          <w:color w:val="000000" w:themeColor="text1"/>
        </w:rPr>
        <w:t>er reside</w:t>
      </w:r>
      <w:r w:rsidR="00BA1458" w:rsidRPr="00D37AB1">
        <w:rPr>
          <w:color w:val="000000" w:themeColor="text1"/>
        </w:rPr>
        <w:t>d</w:t>
      </w:r>
      <w:r w:rsidR="0079396E" w:rsidRPr="00D37AB1">
        <w:rPr>
          <w:color w:val="000000" w:themeColor="text1"/>
        </w:rPr>
        <w:t xml:space="preserve"> </w:t>
      </w:r>
      <w:r w:rsidR="00FE2118" w:rsidRPr="00D37AB1">
        <w:rPr>
          <w:color w:val="000000" w:themeColor="text1"/>
        </w:rPr>
        <w:t>in the 2</w:t>
      </w:r>
      <w:r w:rsidR="00390242">
        <w:rPr>
          <w:color w:val="000000" w:themeColor="text1"/>
        </w:rPr>
        <w:t>−</w:t>
      </w:r>
      <w:r w:rsidR="00FE2118" w:rsidRPr="00D37AB1">
        <w:rPr>
          <w:color w:val="000000" w:themeColor="text1"/>
        </w:rPr>
        <w:t>4 Hz range</w:t>
      </w:r>
      <w:r w:rsidR="00862FD7" w:rsidRPr="00D37AB1">
        <w:rPr>
          <w:color w:val="000000" w:themeColor="text1"/>
        </w:rPr>
        <w:t>, indicating NREM sleep.</w:t>
      </w:r>
      <w:r w:rsidR="00FE2118" w:rsidRPr="00D37AB1">
        <w:rPr>
          <w:color w:val="000000" w:themeColor="text1"/>
        </w:rPr>
        <w:t xml:space="preserve"> </w:t>
      </w:r>
      <w:r w:rsidR="00B83E12" w:rsidRPr="00D37AB1">
        <w:rPr>
          <w:color w:val="000000" w:themeColor="text1"/>
        </w:rPr>
        <w:t>Note that</w:t>
      </w:r>
      <w:r w:rsidR="001C4221" w:rsidRPr="00D37AB1">
        <w:rPr>
          <w:color w:val="000000" w:themeColor="text1"/>
        </w:rPr>
        <w:t xml:space="preserve"> the </w:t>
      </w:r>
      <w:r w:rsidR="00BA1458" w:rsidRPr="00D37AB1">
        <w:rPr>
          <w:color w:val="000000" w:themeColor="text1"/>
        </w:rPr>
        <w:t xml:space="preserve">EEG </w:t>
      </w:r>
      <w:r w:rsidR="00862FD7" w:rsidRPr="00D37AB1">
        <w:rPr>
          <w:color w:val="000000" w:themeColor="text1"/>
        </w:rPr>
        <w:t xml:space="preserve">spectrograms were </w:t>
      </w:r>
      <w:r w:rsidR="001C4221" w:rsidRPr="00D37AB1">
        <w:rPr>
          <w:color w:val="000000" w:themeColor="text1"/>
        </w:rPr>
        <w:t xml:space="preserve">fundamentally </w:t>
      </w:r>
      <w:r w:rsidR="00B83E12" w:rsidRPr="00D37AB1">
        <w:rPr>
          <w:color w:val="000000" w:themeColor="text1"/>
        </w:rPr>
        <w:t>altered</w:t>
      </w:r>
      <w:r w:rsidR="00862FD7" w:rsidRPr="00D37AB1">
        <w:rPr>
          <w:color w:val="000000" w:themeColor="text1"/>
        </w:rPr>
        <w:t xml:space="preserve"> by opiate administration, and that each opiate caused unique spectral changes.</w:t>
      </w:r>
      <w:r w:rsidR="00B83E12" w:rsidRPr="00D37AB1">
        <w:rPr>
          <w:color w:val="000000" w:themeColor="text1"/>
        </w:rPr>
        <w:t xml:space="preserve"> </w:t>
      </w:r>
    </w:p>
    <w:p w14:paraId="2A3E9603" w14:textId="77777777" w:rsidR="00862FD7" w:rsidRDefault="00862FD7" w:rsidP="00CD59B3">
      <w:pPr>
        <w:rPr>
          <w:b/>
          <w:bCs/>
          <w:color w:val="000000" w:themeColor="text1"/>
        </w:rPr>
      </w:pPr>
    </w:p>
    <w:p w14:paraId="77219CA4" w14:textId="34085DBE" w:rsidR="0048593A" w:rsidRPr="00D37AB1" w:rsidRDefault="00862FD7" w:rsidP="00CD59B3">
      <w:pPr>
        <w:rPr>
          <w:color w:val="000000" w:themeColor="text1"/>
        </w:rPr>
      </w:pPr>
      <w:r w:rsidRPr="00D37AB1">
        <w:rPr>
          <w:b/>
          <w:bCs/>
          <w:color w:val="000000" w:themeColor="text1"/>
        </w:rPr>
        <w:t>Figure 3</w:t>
      </w:r>
      <w:r w:rsidRPr="00D37AB1">
        <w:rPr>
          <w:color w:val="000000" w:themeColor="text1"/>
        </w:rPr>
        <w:t xml:space="preserve"> demonstrates that </w:t>
      </w:r>
      <w:r w:rsidR="00B83E12" w:rsidRPr="00D37AB1">
        <w:rPr>
          <w:color w:val="000000" w:themeColor="text1"/>
        </w:rPr>
        <w:t xml:space="preserve">EEG </w:t>
      </w:r>
      <w:r w:rsidR="001C4221" w:rsidRPr="00D37AB1">
        <w:rPr>
          <w:color w:val="000000" w:themeColor="text1"/>
        </w:rPr>
        <w:t>change</w:t>
      </w:r>
      <w:r w:rsidR="00B83E12" w:rsidRPr="00D37AB1">
        <w:rPr>
          <w:color w:val="000000" w:themeColor="text1"/>
        </w:rPr>
        <w:t>s illustrated by the spectrogram</w:t>
      </w:r>
      <w:r w:rsidR="00333576">
        <w:rPr>
          <w:color w:val="000000" w:themeColor="text1"/>
        </w:rPr>
        <w:t>s</w:t>
      </w:r>
      <w:r w:rsidR="001C4221" w:rsidRPr="00D37AB1">
        <w:rPr>
          <w:color w:val="000000" w:themeColor="text1"/>
        </w:rPr>
        <w:t xml:space="preserve"> can be quantified </w:t>
      </w:r>
      <w:r w:rsidR="00B83E12" w:rsidRPr="00D37AB1">
        <w:rPr>
          <w:color w:val="000000" w:themeColor="text1"/>
        </w:rPr>
        <w:t>and expressed as average</w:t>
      </w:r>
      <w:r w:rsidR="00BA1458" w:rsidRPr="00D37AB1">
        <w:rPr>
          <w:color w:val="000000" w:themeColor="text1"/>
        </w:rPr>
        <w:t xml:space="preserve"> </w:t>
      </w:r>
      <w:r w:rsidR="00BA1458" w:rsidRPr="00B62836">
        <w:rPr>
          <w:color w:val="000000" w:themeColor="text1"/>
        </w:rPr>
        <w:t>dominate</w:t>
      </w:r>
      <w:r w:rsidR="001C4221" w:rsidRPr="00D37AB1">
        <w:rPr>
          <w:color w:val="000000" w:themeColor="text1"/>
        </w:rPr>
        <w:t xml:space="preserve"> </w:t>
      </w:r>
      <w:r w:rsidR="00E87B98">
        <w:rPr>
          <w:color w:val="000000" w:themeColor="text1"/>
        </w:rPr>
        <w:t xml:space="preserve">spectral </w:t>
      </w:r>
      <w:r w:rsidR="001C4221" w:rsidRPr="00D37AB1">
        <w:rPr>
          <w:color w:val="000000" w:themeColor="text1"/>
        </w:rPr>
        <w:t>power of each half frequency (</w:t>
      </w:r>
      <w:r w:rsidR="001C4221" w:rsidRPr="00D37AB1">
        <w:rPr>
          <w:b/>
          <w:color w:val="000000" w:themeColor="text1"/>
        </w:rPr>
        <w:t xml:space="preserve">Figure </w:t>
      </w:r>
      <w:r w:rsidR="000F145C" w:rsidRPr="00D37AB1">
        <w:rPr>
          <w:b/>
          <w:color w:val="000000" w:themeColor="text1"/>
        </w:rPr>
        <w:t>3A</w:t>
      </w:r>
      <w:r w:rsidR="001C4221" w:rsidRPr="00D37AB1">
        <w:rPr>
          <w:color w:val="000000" w:themeColor="text1"/>
        </w:rPr>
        <w:t xml:space="preserve">) and </w:t>
      </w:r>
      <w:r w:rsidR="00B83E12" w:rsidRPr="00D37AB1">
        <w:rPr>
          <w:color w:val="000000" w:themeColor="text1"/>
        </w:rPr>
        <w:t xml:space="preserve">as the average </w:t>
      </w:r>
      <w:r w:rsidR="00E87B98">
        <w:rPr>
          <w:color w:val="000000" w:themeColor="text1"/>
        </w:rPr>
        <w:t xml:space="preserve">spectral </w:t>
      </w:r>
      <w:r w:rsidR="00B83E12" w:rsidRPr="00D37AB1">
        <w:rPr>
          <w:color w:val="000000" w:themeColor="text1"/>
        </w:rPr>
        <w:t>power within specific EEG frequency</w:t>
      </w:r>
      <w:r w:rsidR="001C4221" w:rsidRPr="00D37AB1">
        <w:rPr>
          <w:color w:val="000000" w:themeColor="text1"/>
        </w:rPr>
        <w:t xml:space="preserve"> band</w:t>
      </w:r>
      <w:r w:rsidR="00B83E12" w:rsidRPr="00D37AB1">
        <w:rPr>
          <w:color w:val="000000" w:themeColor="text1"/>
        </w:rPr>
        <w:t>s</w:t>
      </w:r>
      <w:r w:rsidR="001C4221" w:rsidRPr="00D37AB1">
        <w:rPr>
          <w:color w:val="000000" w:themeColor="text1"/>
        </w:rPr>
        <w:t xml:space="preserve"> </w:t>
      </w:r>
      <w:r w:rsidR="001C3268" w:rsidRPr="00D37AB1">
        <w:rPr>
          <w:color w:val="000000" w:themeColor="text1"/>
        </w:rPr>
        <w:t>(</w:t>
      </w:r>
      <w:r w:rsidR="001C4221" w:rsidRPr="00D37AB1">
        <w:rPr>
          <w:b/>
          <w:color w:val="000000" w:themeColor="text1"/>
        </w:rPr>
        <w:t xml:space="preserve">Figure </w:t>
      </w:r>
      <w:r w:rsidR="00B83E12" w:rsidRPr="00D37AB1">
        <w:rPr>
          <w:b/>
          <w:color w:val="000000" w:themeColor="text1"/>
        </w:rPr>
        <w:t>3</w:t>
      </w:r>
      <w:r w:rsidR="000F145C" w:rsidRPr="00D37AB1">
        <w:rPr>
          <w:b/>
          <w:color w:val="000000" w:themeColor="text1"/>
        </w:rPr>
        <w:t>B</w:t>
      </w:r>
      <w:r w:rsidR="001C3268" w:rsidRPr="00702B32">
        <w:rPr>
          <w:bCs/>
          <w:color w:val="000000" w:themeColor="text1"/>
        </w:rPr>
        <w:t>)</w:t>
      </w:r>
      <w:r w:rsidR="001C4221" w:rsidRPr="00D37AB1">
        <w:rPr>
          <w:color w:val="000000" w:themeColor="text1"/>
        </w:rPr>
        <w:t>.</w:t>
      </w:r>
      <w:r w:rsidR="00956D86" w:rsidRPr="00D37AB1">
        <w:rPr>
          <w:color w:val="000000" w:themeColor="text1"/>
        </w:rPr>
        <w:t xml:space="preserve"> The greatest differences from saline </w:t>
      </w:r>
      <w:r w:rsidR="00B11B5A" w:rsidRPr="00D37AB1">
        <w:rPr>
          <w:color w:val="000000" w:themeColor="text1"/>
        </w:rPr>
        <w:t xml:space="preserve">were caused by buprenorphine </w:t>
      </w:r>
      <w:r w:rsidR="00B11B5A">
        <w:rPr>
          <w:color w:val="000000" w:themeColor="text1"/>
        </w:rPr>
        <w:t xml:space="preserve">and occurred </w:t>
      </w:r>
      <w:r w:rsidR="00956D86" w:rsidRPr="00D37AB1">
        <w:rPr>
          <w:color w:val="000000" w:themeColor="text1"/>
        </w:rPr>
        <w:t>in the delta and theta ranges.</w:t>
      </w:r>
    </w:p>
    <w:p w14:paraId="413A9C2A" w14:textId="77777777" w:rsidR="003566D7" w:rsidRPr="00E762FB" w:rsidRDefault="003566D7" w:rsidP="00CD59B3">
      <w:pPr>
        <w:rPr>
          <w:color w:val="000000" w:themeColor="text1"/>
        </w:rPr>
      </w:pPr>
    </w:p>
    <w:p w14:paraId="75182EC3" w14:textId="21FA837F" w:rsidR="00B32616" w:rsidRPr="00B83E12" w:rsidRDefault="00B32616" w:rsidP="00CD59B3">
      <w:pPr>
        <w:tabs>
          <w:tab w:val="left" w:pos="3881"/>
        </w:tabs>
        <w:rPr>
          <w:rFonts w:asciiTheme="minorHAnsi" w:hAnsiTheme="minorHAnsi" w:cstheme="minorHAnsi"/>
          <w:color w:val="FF0000"/>
        </w:rPr>
      </w:pPr>
      <w:r w:rsidRPr="00071E47">
        <w:rPr>
          <w:rFonts w:asciiTheme="minorHAnsi" w:hAnsiTheme="minorHAnsi" w:cstheme="minorHAnsi"/>
          <w:b/>
          <w:color w:val="000000" w:themeColor="text1"/>
        </w:rPr>
        <w:t xml:space="preserve">FIGURE </w:t>
      </w:r>
      <w:r w:rsidR="0013621E" w:rsidRPr="00071E47">
        <w:rPr>
          <w:rFonts w:asciiTheme="minorHAnsi" w:hAnsiTheme="minorHAnsi" w:cstheme="minorHAnsi"/>
          <w:b/>
          <w:color w:val="000000" w:themeColor="text1"/>
        </w:rPr>
        <w:t xml:space="preserve">AND TABLE </w:t>
      </w:r>
      <w:r w:rsidRPr="00071E47">
        <w:rPr>
          <w:rFonts w:asciiTheme="minorHAnsi" w:hAnsiTheme="minorHAnsi" w:cstheme="minorHAnsi"/>
          <w:b/>
          <w:color w:val="000000" w:themeColor="text1"/>
        </w:rPr>
        <w:t>LEGENDS:</w:t>
      </w:r>
      <w:r w:rsidRPr="00071E47">
        <w:rPr>
          <w:rFonts w:asciiTheme="minorHAnsi" w:hAnsiTheme="minorHAnsi" w:cstheme="minorHAnsi"/>
          <w:color w:val="000000" w:themeColor="text1"/>
        </w:rPr>
        <w:t xml:space="preserve"> </w:t>
      </w:r>
    </w:p>
    <w:p w14:paraId="59F982A1" w14:textId="0FF63773" w:rsidR="001A17AA" w:rsidRPr="00F61210" w:rsidRDefault="001A17AA" w:rsidP="00CD59B3">
      <w:pPr>
        <w:rPr>
          <w:color w:val="000000" w:themeColor="text1"/>
        </w:rPr>
      </w:pPr>
      <w:r w:rsidRPr="00E762FB">
        <w:rPr>
          <w:b/>
          <w:color w:val="000000" w:themeColor="text1"/>
        </w:rPr>
        <w:t>Figure 1</w:t>
      </w:r>
      <w:r w:rsidR="0020723E">
        <w:rPr>
          <w:b/>
          <w:color w:val="000000" w:themeColor="text1"/>
        </w:rPr>
        <w:t>.</w:t>
      </w:r>
      <w:r w:rsidRPr="00E762FB">
        <w:rPr>
          <w:b/>
          <w:color w:val="000000" w:themeColor="text1"/>
        </w:rPr>
        <w:t xml:space="preserve"> </w:t>
      </w:r>
      <w:r w:rsidR="003566D7">
        <w:rPr>
          <w:b/>
          <w:color w:val="000000" w:themeColor="text1"/>
        </w:rPr>
        <w:t>Cortical EEG</w:t>
      </w:r>
      <w:r w:rsidR="00576FED">
        <w:rPr>
          <w:b/>
          <w:color w:val="000000" w:themeColor="text1"/>
        </w:rPr>
        <w:t xml:space="preserve"> </w:t>
      </w:r>
      <w:r w:rsidR="00576FED" w:rsidRPr="00D37AB1">
        <w:rPr>
          <w:b/>
          <w:color w:val="000000" w:themeColor="text1"/>
        </w:rPr>
        <w:t>r</w:t>
      </w:r>
      <w:r w:rsidR="003566D7" w:rsidRPr="00D37AB1">
        <w:rPr>
          <w:b/>
          <w:color w:val="000000" w:themeColor="text1"/>
        </w:rPr>
        <w:t>ecording</w:t>
      </w:r>
      <w:r w:rsidR="00592154" w:rsidRPr="00D37AB1">
        <w:rPr>
          <w:b/>
          <w:color w:val="000000" w:themeColor="text1"/>
        </w:rPr>
        <w:t>s used to create</w:t>
      </w:r>
      <w:r w:rsidR="003566D7" w:rsidRPr="00D37AB1">
        <w:rPr>
          <w:b/>
          <w:color w:val="000000" w:themeColor="text1"/>
        </w:rPr>
        <w:t xml:space="preserve"> </w:t>
      </w:r>
      <w:r w:rsidR="00576FED" w:rsidRPr="00D37AB1">
        <w:rPr>
          <w:b/>
          <w:color w:val="000000" w:themeColor="text1"/>
        </w:rPr>
        <w:t>h</w:t>
      </w:r>
      <w:r w:rsidR="003566D7" w:rsidRPr="00D37AB1">
        <w:rPr>
          <w:b/>
          <w:color w:val="000000" w:themeColor="text1"/>
        </w:rPr>
        <w:t>ypnogram</w:t>
      </w:r>
      <w:r w:rsidR="00592154" w:rsidRPr="00D37AB1">
        <w:rPr>
          <w:b/>
          <w:color w:val="000000" w:themeColor="text1"/>
        </w:rPr>
        <w:t>s and</w:t>
      </w:r>
      <w:r w:rsidR="003566D7" w:rsidRPr="00D37AB1">
        <w:rPr>
          <w:b/>
          <w:color w:val="000000" w:themeColor="text1"/>
        </w:rPr>
        <w:t xml:space="preserve"> </w:t>
      </w:r>
      <w:r w:rsidR="00576FED" w:rsidRPr="00D37AB1">
        <w:rPr>
          <w:b/>
          <w:color w:val="000000" w:themeColor="text1"/>
        </w:rPr>
        <w:t>s</w:t>
      </w:r>
      <w:r w:rsidRPr="00D37AB1">
        <w:rPr>
          <w:b/>
          <w:color w:val="000000" w:themeColor="text1"/>
        </w:rPr>
        <w:t>pectrogram</w:t>
      </w:r>
      <w:r w:rsidR="00592154" w:rsidRPr="00D37AB1">
        <w:rPr>
          <w:b/>
          <w:color w:val="000000" w:themeColor="text1"/>
        </w:rPr>
        <w:t>s</w:t>
      </w:r>
      <w:r w:rsidR="00B83E12" w:rsidRPr="00D37AB1">
        <w:rPr>
          <w:b/>
          <w:color w:val="000000" w:themeColor="text1"/>
        </w:rPr>
        <w:t>.</w:t>
      </w:r>
      <w:r w:rsidR="00C65365" w:rsidRPr="00D37AB1">
        <w:rPr>
          <w:b/>
          <w:color w:val="000000" w:themeColor="text1"/>
        </w:rPr>
        <w:t xml:space="preserve"> </w:t>
      </w:r>
      <w:r w:rsidR="005F087E" w:rsidRPr="00702B32">
        <w:rPr>
          <w:bCs/>
          <w:color w:val="000000" w:themeColor="text1"/>
        </w:rPr>
        <w:t>(</w:t>
      </w:r>
      <w:r w:rsidR="003566D7">
        <w:rPr>
          <w:b/>
          <w:color w:val="000000" w:themeColor="text1"/>
        </w:rPr>
        <w:t>A</w:t>
      </w:r>
      <w:r w:rsidR="005F087E">
        <w:rPr>
          <w:bCs/>
          <w:color w:val="000000" w:themeColor="text1"/>
        </w:rPr>
        <w:t>)</w:t>
      </w:r>
      <w:r w:rsidR="00E155AA">
        <w:rPr>
          <w:b/>
          <w:color w:val="000000" w:themeColor="text1"/>
        </w:rPr>
        <w:t xml:space="preserve"> </w:t>
      </w:r>
      <w:r w:rsidRPr="00E762FB">
        <w:rPr>
          <w:color w:val="000000" w:themeColor="text1"/>
        </w:rPr>
        <w:t>EEG waveforms recorded during wakeful</w:t>
      </w:r>
      <w:r w:rsidR="006B593D">
        <w:rPr>
          <w:color w:val="000000" w:themeColor="text1"/>
        </w:rPr>
        <w:t>ness</w:t>
      </w:r>
      <w:r w:rsidRPr="00E762FB">
        <w:rPr>
          <w:color w:val="000000" w:themeColor="text1"/>
        </w:rPr>
        <w:t>, NREM sleep, and REM sleep</w:t>
      </w:r>
      <w:r w:rsidR="002B0981">
        <w:rPr>
          <w:color w:val="000000" w:themeColor="text1"/>
        </w:rPr>
        <w:t xml:space="preserve"> during a baseline (no injection) recording</w:t>
      </w:r>
      <w:r w:rsidRPr="00E762FB">
        <w:rPr>
          <w:color w:val="000000" w:themeColor="text1"/>
        </w:rPr>
        <w:t>.</w:t>
      </w:r>
      <w:r w:rsidR="003566D7">
        <w:rPr>
          <w:color w:val="000000" w:themeColor="text1"/>
        </w:rPr>
        <w:t xml:space="preserve"> </w:t>
      </w:r>
      <w:r w:rsidR="00C46630">
        <w:rPr>
          <w:color w:val="000000" w:themeColor="text1"/>
        </w:rPr>
        <w:t xml:space="preserve">Each trace shows 90 s of recording. </w:t>
      </w:r>
      <w:r w:rsidR="005F087E" w:rsidRPr="00F51AEB">
        <w:rPr>
          <w:bCs/>
          <w:color w:val="000000" w:themeColor="text1"/>
        </w:rPr>
        <w:t>(</w:t>
      </w:r>
      <w:r w:rsidR="003566D7">
        <w:rPr>
          <w:b/>
          <w:color w:val="000000" w:themeColor="text1"/>
        </w:rPr>
        <w:t>B</w:t>
      </w:r>
      <w:r w:rsidR="005F087E">
        <w:rPr>
          <w:bCs/>
          <w:color w:val="000000" w:themeColor="text1"/>
        </w:rPr>
        <w:t>)</w:t>
      </w:r>
      <w:r w:rsidRPr="00E762FB">
        <w:rPr>
          <w:b/>
          <w:color w:val="000000" w:themeColor="text1"/>
        </w:rPr>
        <w:t xml:space="preserve"> </w:t>
      </w:r>
      <w:r w:rsidR="006B593D">
        <w:rPr>
          <w:color w:val="000000" w:themeColor="text1"/>
        </w:rPr>
        <w:t>The h</w:t>
      </w:r>
      <w:r w:rsidRPr="00E762FB">
        <w:rPr>
          <w:color w:val="000000" w:themeColor="text1"/>
        </w:rPr>
        <w:t>ypnogram us</w:t>
      </w:r>
      <w:r w:rsidR="006B593D">
        <w:rPr>
          <w:color w:val="000000" w:themeColor="text1"/>
        </w:rPr>
        <w:t>es the</w:t>
      </w:r>
      <w:r w:rsidRPr="00E762FB">
        <w:rPr>
          <w:color w:val="000000" w:themeColor="text1"/>
        </w:rPr>
        <w:t xml:space="preserve"> height of </w:t>
      </w:r>
      <w:r w:rsidR="006B593D">
        <w:rPr>
          <w:color w:val="000000" w:themeColor="text1"/>
        </w:rPr>
        <w:t xml:space="preserve">the </w:t>
      </w:r>
      <w:r w:rsidRPr="00E762FB">
        <w:rPr>
          <w:color w:val="000000" w:themeColor="text1"/>
        </w:rPr>
        <w:t>bar</w:t>
      </w:r>
      <w:r w:rsidR="006B593D">
        <w:rPr>
          <w:color w:val="000000" w:themeColor="text1"/>
        </w:rPr>
        <w:t>s</w:t>
      </w:r>
      <w:r w:rsidRPr="00E762FB">
        <w:rPr>
          <w:color w:val="000000" w:themeColor="text1"/>
        </w:rPr>
        <w:t xml:space="preserve"> to convey state of consciousness (ordinate) versus </w:t>
      </w:r>
      <w:r w:rsidR="003566D7">
        <w:rPr>
          <w:color w:val="000000" w:themeColor="text1"/>
        </w:rPr>
        <w:t>4</w:t>
      </w:r>
      <w:r w:rsidR="006B593D">
        <w:rPr>
          <w:color w:val="000000" w:themeColor="text1"/>
        </w:rPr>
        <w:t xml:space="preserve"> </w:t>
      </w:r>
      <w:r w:rsidR="003566D7">
        <w:rPr>
          <w:color w:val="000000" w:themeColor="text1"/>
        </w:rPr>
        <w:t>h of</w:t>
      </w:r>
      <w:r w:rsidRPr="00E762FB">
        <w:rPr>
          <w:color w:val="000000" w:themeColor="text1"/>
        </w:rPr>
        <w:t xml:space="preserve"> recording</w:t>
      </w:r>
      <w:r w:rsidR="00333576">
        <w:rPr>
          <w:color w:val="000000" w:themeColor="text1"/>
        </w:rPr>
        <w:t xml:space="preserve"> </w:t>
      </w:r>
      <w:r w:rsidRPr="00E762FB">
        <w:rPr>
          <w:color w:val="000000" w:themeColor="text1"/>
        </w:rPr>
        <w:t>(abscissa)</w:t>
      </w:r>
      <w:r w:rsidR="003566D7">
        <w:rPr>
          <w:color w:val="000000" w:themeColor="text1"/>
        </w:rPr>
        <w:t xml:space="preserve">. </w:t>
      </w:r>
      <w:r w:rsidR="005F087E" w:rsidRPr="00F51AEB">
        <w:rPr>
          <w:bCs/>
          <w:color w:val="000000" w:themeColor="text1"/>
        </w:rPr>
        <w:t>(</w:t>
      </w:r>
      <w:r w:rsidR="003566D7">
        <w:rPr>
          <w:b/>
          <w:color w:val="000000" w:themeColor="text1"/>
        </w:rPr>
        <w:t>C</w:t>
      </w:r>
      <w:r w:rsidR="005F087E">
        <w:rPr>
          <w:bCs/>
          <w:color w:val="000000" w:themeColor="text1"/>
        </w:rPr>
        <w:t>)</w:t>
      </w:r>
      <w:r w:rsidRPr="00E762FB">
        <w:rPr>
          <w:color w:val="000000" w:themeColor="text1"/>
        </w:rPr>
        <w:t xml:space="preserve"> </w:t>
      </w:r>
      <w:r w:rsidR="003566D7">
        <w:rPr>
          <w:color w:val="000000" w:themeColor="text1"/>
        </w:rPr>
        <w:t>T</w:t>
      </w:r>
      <w:r w:rsidRPr="00E762FB">
        <w:rPr>
          <w:color w:val="000000" w:themeColor="text1"/>
        </w:rPr>
        <w:t xml:space="preserve">apered spectrogram using </w:t>
      </w:r>
      <w:r w:rsidR="00574412">
        <w:rPr>
          <w:color w:val="000000" w:themeColor="text1"/>
        </w:rPr>
        <w:t xml:space="preserve">a </w:t>
      </w:r>
      <w:r w:rsidR="009317AD" w:rsidRPr="00E762FB">
        <w:rPr>
          <w:color w:val="000000" w:themeColor="text1"/>
        </w:rPr>
        <w:t>color</w:t>
      </w:r>
      <w:r w:rsidR="009317AD">
        <w:rPr>
          <w:color w:val="000000" w:themeColor="text1"/>
        </w:rPr>
        <w:t xml:space="preserve"> bar</w:t>
      </w:r>
      <w:r w:rsidRPr="00E762FB">
        <w:rPr>
          <w:color w:val="000000" w:themeColor="text1"/>
        </w:rPr>
        <w:t xml:space="preserve"> to </w:t>
      </w:r>
      <w:r w:rsidRPr="00D37AB1">
        <w:rPr>
          <w:color w:val="000000" w:themeColor="text1"/>
        </w:rPr>
        <w:t xml:space="preserve">convey EEG power in </w:t>
      </w:r>
      <w:r w:rsidR="00592154" w:rsidRPr="00D37AB1">
        <w:rPr>
          <w:color w:val="000000" w:themeColor="text1"/>
        </w:rPr>
        <w:t>decibels (</w:t>
      </w:r>
      <w:r w:rsidRPr="00D37AB1">
        <w:rPr>
          <w:color w:val="000000" w:themeColor="text1"/>
        </w:rPr>
        <w:t>dB</w:t>
      </w:r>
      <w:r w:rsidR="00592154" w:rsidRPr="00D37AB1">
        <w:rPr>
          <w:color w:val="000000" w:themeColor="text1"/>
        </w:rPr>
        <w:t xml:space="preserve">, </w:t>
      </w:r>
      <w:r w:rsidR="00C41835" w:rsidRPr="00D37AB1">
        <w:rPr>
          <w:color w:val="000000" w:themeColor="text1"/>
        </w:rPr>
        <w:t xml:space="preserve">right ordinate) </w:t>
      </w:r>
      <w:r w:rsidRPr="00D37AB1">
        <w:rPr>
          <w:color w:val="000000" w:themeColor="text1"/>
        </w:rPr>
        <w:t xml:space="preserve">or </w:t>
      </w:r>
      <w:r w:rsidR="00E87B98">
        <w:rPr>
          <w:color w:val="000000" w:themeColor="text1"/>
        </w:rPr>
        <w:t>spectral power density</w:t>
      </w:r>
      <w:r w:rsidR="00B46636" w:rsidRPr="00D37AB1">
        <w:rPr>
          <w:color w:val="000000" w:themeColor="text1"/>
        </w:rPr>
        <w:t xml:space="preserve"> </w:t>
      </w:r>
      <w:r w:rsidRPr="00D37AB1">
        <w:rPr>
          <w:color w:val="000000" w:themeColor="text1"/>
        </w:rPr>
        <w:t>at different EEG frequencies</w:t>
      </w:r>
      <w:r w:rsidR="000F7B72" w:rsidRPr="00D37AB1">
        <w:rPr>
          <w:color w:val="000000" w:themeColor="text1"/>
        </w:rPr>
        <w:t xml:space="preserve"> in Hertz (Hz, </w:t>
      </w:r>
      <w:r w:rsidRPr="00D37AB1">
        <w:rPr>
          <w:color w:val="000000" w:themeColor="text1"/>
        </w:rPr>
        <w:t>left ordinate)</w:t>
      </w:r>
      <w:r w:rsidR="003566D7" w:rsidRPr="00D37AB1">
        <w:rPr>
          <w:color w:val="000000" w:themeColor="text1"/>
        </w:rPr>
        <w:t xml:space="preserve"> as a function of 4</w:t>
      </w:r>
      <w:r w:rsidR="00390242">
        <w:rPr>
          <w:color w:val="000000" w:themeColor="text1"/>
        </w:rPr>
        <w:t xml:space="preserve"> h</w:t>
      </w:r>
      <w:r w:rsidR="003566D7" w:rsidRPr="00D37AB1">
        <w:rPr>
          <w:color w:val="000000" w:themeColor="text1"/>
        </w:rPr>
        <w:t xml:space="preserve"> recording time (abscissa). Black vertical lines </w:t>
      </w:r>
      <w:r w:rsidR="003566D7" w:rsidRPr="00F61210">
        <w:rPr>
          <w:color w:val="000000" w:themeColor="text1"/>
        </w:rPr>
        <w:t xml:space="preserve">have been added to </w:t>
      </w:r>
      <w:r w:rsidR="00E65AAD" w:rsidRPr="00F61210">
        <w:rPr>
          <w:color w:val="000000" w:themeColor="text1"/>
        </w:rPr>
        <w:t xml:space="preserve">the </w:t>
      </w:r>
      <w:r w:rsidR="003566D7" w:rsidRPr="00F61210">
        <w:rPr>
          <w:color w:val="000000" w:themeColor="text1"/>
        </w:rPr>
        <w:t xml:space="preserve">spectrogram to delineate </w:t>
      </w:r>
      <w:r w:rsidR="00956D86" w:rsidRPr="00F61210">
        <w:rPr>
          <w:color w:val="000000" w:themeColor="text1"/>
        </w:rPr>
        <w:t>one</w:t>
      </w:r>
      <w:r w:rsidR="00592154" w:rsidRPr="00F61210">
        <w:rPr>
          <w:color w:val="000000" w:themeColor="text1"/>
        </w:rPr>
        <w:t xml:space="preserve"> </w:t>
      </w:r>
      <w:r w:rsidR="00587652" w:rsidRPr="00F61210">
        <w:rPr>
          <w:color w:val="000000" w:themeColor="text1"/>
        </w:rPr>
        <w:t>episode</w:t>
      </w:r>
      <w:r w:rsidR="003566D7" w:rsidRPr="00F61210">
        <w:rPr>
          <w:color w:val="000000" w:themeColor="text1"/>
        </w:rPr>
        <w:t xml:space="preserve"> </w:t>
      </w:r>
      <w:r w:rsidR="00956D86" w:rsidRPr="00F61210">
        <w:rPr>
          <w:color w:val="000000" w:themeColor="text1"/>
        </w:rPr>
        <w:t xml:space="preserve">each </w:t>
      </w:r>
      <w:r w:rsidR="003566D7" w:rsidRPr="00F61210">
        <w:rPr>
          <w:color w:val="000000" w:themeColor="text1"/>
        </w:rPr>
        <w:t>of wake</w:t>
      </w:r>
      <w:r w:rsidR="00C41835" w:rsidRPr="00F61210">
        <w:rPr>
          <w:color w:val="000000" w:themeColor="text1"/>
        </w:rPr>
        <w:t>fulness</w:t>
      </w:r>
      <w:r w:rsidR="003566D7" w:rsidRPr="00F61210">
        <w:rPr>
          <w:color w:val="000000" w:themeColor="text1"/>
        </w:rPr>
        <w:t>, NREM sleep, and REM sleep.</w:t>
      </w:r>
      <w:r w:rsidR="00FE5204" w:rsidRPr="00F61210">
        <w:rPr>
          <w:color w:val="000000" w:themeColor="text1"/>
        </w:rPr>
        <w:t xml:space="preserve"> (Spectrogram p</w:t>
      </w:r>
      <w:r w:rsidR="00FA67F5">
        <w:rPr>
          <w:color w:val="000000" w:themeColor="text1"/>
        </w:rPr>
        <w:t>arameters: sampling frequency =</w:t>
      </w:r>
      <w:r w:rsidR="00FE5204" w:rsidRPr="00F61210">
        <w:rPr>
          <w:color w:val="000000" w:themeColor="text1"/>
        </w:rPr>
        <w:t xml:space="preserve"> 500 Hz, </w:t>
      </w:r>
      <w:proofErr w:type="spellStart"/>
      <w:r w:rsidR="00FE5204" w:rsidRPr="00F61210">
        <w:rPr>
          <w:color w:val="000000" w:themeColor="text1"/>
        </w:rPr>
        <w:t>fpass</w:t>
      </w:r>
      <w:proofErr w:type="spellEnd"/>
      <w:r w:rsidR="00FE5204" w:rsidRPr="00F61210">
        <w:rPr>
          <w:color w:val="000000" w:themeColor="text1"/>
        </w:rPr>
        <w:t xml:space="preserve"> = 0.3 Hz and 30 Hz, padding = 2, time-bandwidth = 15, number of tapers 29, trial average = 1, duration of time to compute FFT </w:t>
      </w:r>
      <w:r w:rsidR="005F087E">
        <w:rPr>
          <w:color w:val="000000" w:themeColor="text1"/>
        </w:rPr>
        <w:t>~</w:t>
      </w:r>
      <w:r w:rsidR="00FE5204" w:rsidRPr="00F61210">
        <w:rPr>
          <w:color w:val="000000" w:themeColor="text1"/>
        </w:rPr>
        <w:t>30 s, step size of window for FFT computation = 5)</w:t>
      </w:r>
    </w:p>
    <w:p w14:paraId="54153826" w14:textId="77777777" w:rsidR="001A17AA" w:rsidRPr="00D37AB1" w:rsidRDefault="001A17AA" w:rsidP="00CD59B3">
      <w:pPr>
        <w:rPr>
          <w:color w:val="000000" w:themeColor="text1"/>
        </w:rPr>
      </w:pPr>
    </w:p>
    <w:p w14:paraId="4D17E597" w14:textId="73B9E215" w:rsidR="001A17AA" w:rsidRPr="00F61210" w:rsidRDefault="001A17AA" w:rsidP="00CD59B3">
      <w:pPr>
        <w:widowControl/>
        <w:rPr>
          <w:color w:val="000000" w:themeColor="text1"/>
        </w:rPr>
      </w:pPr>
      <w:r w:rsidRPr="00D37AB1">
        <w:rPr>
          <w:b/>
          <w:color w:val="000000" w:themeColor="text1"/>
        </w:rPr>
        <w:t>Figure 2</w:t>
      </w:r>
      <w:r w:rsidR="0020723E" w:rsidRPr="00D37AB1">
        <w:rPr>
          <w:b/>
          <w:color w:val="000000" w:themeColor="text1"/>
        </w:rPr>
        <w:t>.</w:t>
      </w:r>
      <w:r w:rsidRPr="00D37AB1">
        <w:rPr>
          <w:b/>
          <w:color w:val="000000" w:themeColor="text1"/>
        </w:rPr>
        <w:t xml:space="preserve"> Spectrogram</w:t>
      </w:r>
      <w:r w:rsidR="002834F5" w:rsidRPr="00D37AB1">
        <w:rPr>
          <w:b/>
          <w:color w:val="000000" w:themeColor="text1"/>
        </w:rPr>
        <w:t>s</w:t>
      </w:r>
      <w:r w:rsidR="002D49A1" w:rsidRPr="00D37AB1">
        <w:rPr>
          <w:b/>
          <w:color w:val="000000" w:themeColor="text1"/>
        </w:rPr>
        <w:t xml:space="preserve"> i</w:t>
      </w:r>
      <w:r w:rsidR="00984781" w:rsidRPr="00D37AB1">
        <w:rPr>
          <w:b/>
          <w:color w:val="000000" w:themeColor="text1"/>
        </w:rPr>
        <w:t>l</w:t>
      </w:r>
      <w:r w:rsidR="002834F5" w:rsidRPr="00D37AB1">
        <w:rPr>
          <w:b/>
          <w:color w:val="000000" w:themeColor="text1"/>
        </w:rPr>
        <w:t xml:space="preserve">lustrating </w:t>
      </w:r>
      <w:r w:rsidR="002D49A1" w:rsidRPr="00D37AB1">
        <w:rPr>
          <w:b/>
          <w:color w:val="000000" w:themeColor="text1"/>
        </w:rPr>
        <w:t>c</w:t>
      </w:r>
      <w:r w:rsidR="00956D86" w:rsidRPr="00D37AB1">
        <w:rPr>
          <w:b/>
          <w:color w:val="000000" w:themeColor="text1"/>
        </w:rPr>
        <w:t xml:space="preserve">hanges in </w:t>
      </w:r>
      <w:r w:rsidR="002834F5" w:rsidRPr="00D37AB1">
        <w:rPr>
          <w:b/>
          <w:color w:val="000000" w:themeColor="text1"/>
        </w:rPr>
        <w:t xml:space="preserve">EEG </w:t>
      </w:r>
      <w:r w:rsidR="002D49A1" w:rsidRPr="00D37AB1">
        <w:rPr>
          <w:b/>
          <w:color w:val="000000" w:themeColor="text1"/>
        </w:rPr>
        <w:t>p</w:t>
      </w:r>
      <w:r w:rsidR="00956D86" w:rsidRPr="00D37AB1">
        <w:rPr>
          <w:b/>
          <w:color w:val="000000" w:themeColor="text1"/>
        </w:rPr>
        <w:t xml:space="preserve">ower and </w:t>
      </w:r>
      <w:r w:rsidR="002D49A1" w:rsidRPr="00D37AB1">
        <w:rPr>
          <w:b/>
          <w:color w:val="000000" w:themeColor="text1"/>
        </w:rPr>
        <w:t>f</w:t>
      </w:r>
      <w:r w:rsidR="00956D86" w:rsidRPr="00D37AB1">
        <w:rPr>
          <w:b/>
          <w:color w:val="000000" w:themeColor="text1"/>
        </w:rPr>
        <w:t>requency caused by</w:t>
      </w:r>
      <w:r w:rsidR="002834F5" w:rsidRPr="00D37AB1">
        <w:rPr>
          <w:b/>
          <w:color w:val="000000" w:themeColor="text1"/>
        </w:rPr>
        <w:t xml:space="preserve"> </w:t>
      </w:r>
      <w:r w:rsidR="00DD48CD">
        <w:rPr>
          <w:b/>
          <w:color w:val="000000" w:themeColor="text1"/>
        </w:rPr>
        <w:t>opiate</w:t>
      </w:r>
      <w:r w:rsidR="002834F5" w:rsidRPr="00D37AB1">
        <w:rPr>
          <w:b/>
          <w:color w:val="000000" w:themeColor="text1"/>
        </w:rPr>
        <w:t xml:space="preserve"> </w:t>
      </w:r>
      <w:r w:rsidR="002D49A1" w:rsidRPr="00D37AB1">
        <w:rPr>
          <w:b/>
          <w:color w:val="000000" w:themeColor="text1"/>
        </w:rPr>
        <w:t>a</w:t>
      </w:r>
      <w:r w:rsidR="002834F5" w:rsidRPr="00D37AB1">
        <w:rPr>
          <w:b/>
          <w:color w:val="000000" w:themeColor="text1"/>
        </w:rPr>
        <w:t xml:space="preserve">dministration. </w:t>
      </w:r>
      <w:r w:rsidR="002834F5" w:rsidRPr="00D37AB1">
        <w:rPr>
          <w:color w:val="000000" w:themeColor="text1"/>
        </w:rPr>
        <w:t xml:space="preserve">Each spectrogram plots EEG frequency </w:t>
      </w:r>
      <w:r w:rsidR="000F7B72" w:rsidRPr="00D37AB1">
        <w:rPr>
          <w:color w:val="000000" w:themeColor="text1"/>
        </w:rPr>
        <w:t xml:space="preserve">in Hertz (Hz, </w:t>
      </w:r>
      <w:r w:rsidR="002834F5" w:rsidRPr="00D37AB1">
        <w:rPr>
          <w:color w:val="000000" w:themeColor="text1"/>
        </w:rPr>
        <w:t xml:space="preserve">left ordinate) and decibels (dB) of EEG power </w:t>
      </w:r>
      <w:r w:rsidR="005C4994">
        <w:rPr>
          <w:color w:val="000000" w:themeColor="text1"/>
        </w:rPr>
        <w:t>using</w:t>
      </w:r>
      <w:r w:rsidR="00CC6B54">
        <w:rPr>
          <w:color w:val="000000" w:themeColor="text1"/>
        </w:rPr>
        <w:t xml:space="preserve"> a </w:t>
      </w:r>
      <w:r w:rsidR="009317AD">
        <w:rPr>
          <w:color w:val="000000" w:themeColor="text1"/>
        </w:rPr>
        <w:t>color bar</w:t>
      </w:r>
      <w:r w:rsidR="00CC6B54">
        <w:rPr>
          <w:color w:val="000000" w:themeColor="text1"/>
        </w:rPr>
        <w:t xml:space="preserve"> </w:t>
      </w:r>
      <w:r w:rsidR="002834F5" w:rsidRPr="00D37AB1">
        <w:rPr>
          <w:color w:val="000000" w:themeColor="text1"/>
        </w:rPr>
        <w:t xml:space="preserve">(right </w:t>
      </w:r>
      <w:r w:rsidR="002834F5" w:rsidRPr="00F61210">
        <w:rPr>
          <w:color w:val="000000" w:themeColor="text1"/>
        </w:rPr>
        <w:t>ordinate) for 4</w:t>
      </w:r>
      <w:r w:rsidR="000F7B72" w:rsidRPr="00F61210">
        <w:rPr>
          <w:color w:val="000000" w:themeColor="text1"/>
        </w:rPr>
        <w:t xml:space="preserve"> </w:t>
      </w:r>
      <w:r w:rsidR="002834F5" w:rsidRPr="00F61210">
        <w:rPr>
          <w:color w:val="000000" w:themeColor="text1"/>
        </w:rPr>
        <w:t>h (</w:t>
      </w:r>
      <w:r w:rsidR="00587652" w:rsidRPr="00F61210">
        <w:rPr>
          <w:color w:val="000000" w:themeColor="text1"/>
        </w:rPr>
        <w:t>a</w:t>
      </w:r>
      <w:r w:rsidR="002834F5" w:rsidRPr="00F61210">
        <w:rPr>
          <w:color w:val="000000" w:themeColor="text1"/>
        </w:rPr>
        <w:t xml:space="preserve">bscissa) </w:t>
      </w:r>
      <w:r w:rsidRPr="00F61210">
        <w:rPr>
          <w:color w:val="000000" w:themeColor="text1"/>
        </w:rPr>
        <w:t xml:space="preserve">after administration of </w:t>
      </w:r>
      <w:r w:rsidR="005F087E" w:rsidRPr="00F51AEB">
        <w:rPr>
          <w:bCs/>
          <w:color w:val="000000" w:themeColor="text1"/>
        </w:rPr>
        <w:t>(</w:t>
      </w:r>
      <w:r w:rsidR="000F7B72" w:rsidRPr="00F61210">
        <w:rPr>
          <w:b/>
          <w:bCs/>
          <w:color w:val="000000" w:themeColor="text1"/>
        </w:rPr>
        <w:t>A</w:t>
      </w:r>
      <w:r w:rsidR="005F087E">
        <w:rPr>
          <w:bCs/>
          <w:color w:val="000000" w:themeColor="text1"/>
        </w:rPr>
        <w:t>)</w:t>
      </w:r>
      <w:r w:rsidR="000F7B72" w:rsidRPr="00F61210">
        <w:rPr>
          <w:color w:val="000000" w:themeColor="text1"/>
        </w:rPr>
        <w:t xml:space="preserve"> </w:t>
      </w:r>
      <w:r w:rsidRPr="00F61210">
        <w:rPr>
          <w:color w:val="000000" w:themeColor="text1"/>
        </w:rPr>
        <w:t>saline</w:t>
      </w:r>
      <w:r w:rsidR="002834F5" w:rsidRPr="00F61210">
        <w:rPr>
          <w:color w:val="000000" w:themeColor="text1"/>
        </w:rPr>
        <w:t>,</w:t>
      </w:r>
      <w:r w:rsidR="000F7B72" w:rsidRPr="00F61210">
        <w:rPr>
          <w:color w:val="000000" w:themeColor="text1"/>
        </w:rPr>
        <w:t xml:space="preserve"> </w:t>
      </w:r>
      <w:r w:rsidR="005F087E" w:rsidRPr="00F51AEB">
        <w:rPr>
          <w:bCs/>
          <w:color w:val="000000" w:themeColor="text1"/>
        </w:rPr>
        <w:t>(</w:t>
      </w:r>
      <w:r w:rsidR="000F7B72" w:rsidRPr="00F61210">
        <w:rPr>
          <w:b/>
          <w:bCs/>
          <w:color w:val="000000" w:themeColor="text1"/>
        </w:rPr>
        <w:t>B</w:t>
      </w:r>
      <w:r w:rsidR="005F087E">
        <w:rPr>
          <w:bCs/>
          <w:color w:val="000000" w:themeColor="text1"/>
        </w:rPr>
        <w:t>)</w:t>
      </w:r>
      <w:r w:rsidR="002834F5" w:rsidRPr="00F61210">
        <w:rPr>
          <w:color w:val="000000" w:themeColor="text1"/>
        </w:rPr>
        <w:t xml:space="preserve"> </w:t>
      </w:r>
      <w:r w:rsidRPr="00F61210">
        <w:rPr>
          <w:color w:val="000000" w:themeColor="text1"/>
        </w:rPr>
        <w:t>morphine</w:t>
      </w:r>
      <w:r w:rsidR="002834F5" w:rsidRPr="00F61210">
        <w:rPr>
          <w:color w:val="000000" w:themeColor="text1"/>
        </w:rPr>
        <w:t>,</w:t>
      </w:r>
      <w:r w:rsidR="000F7B72" w:rsidRPr="00F61210">
        <w:rPr>
          <w:color w:val="000000" w:themeColor="text1"/>
        </w:rPr>
        <w:t xml:space="preserve"> </w:t>
      </w:r>
      <w:r w:rsidR="005F087E" w:rsidRPr="00F51AEB">
        <w:rPr>
          <w:bCs/>
          <w:color w:val="000000" w:themeColor="text1"/>
        </w:rPr>
        <w:t>(</w:t>
      </w:r>
      <w:r w:rsidR="000F7B72" w:rsidRPr="00F61210">
        <w:rPr>
          <w:b/>
          <w:bCs/>
          <w:color w:val="000000" w:themeColor="text1"/>
        </w:rPr>
        <w:t>C</w:t>
      </w:r>
      <w:r w:rsidR="005F087E">
        <w:rPr>
          <w:bCs/>
          <w:color w:val="000000" w:themeColor="text1"/>
        </w:rPr>
        <w:t>)</w:t>
      </w:r>
      <w:r w:rsidR="002834F5" w:rsidRPr="00F61210">
        <w:rPr>
          <w:color w:val="000000" w:themeColor="text1"/>
        </w:rPr>
        <w:t xml:space="preserve"> </w:t>
      </w:r>
      <w:r w:rsidRPr="00F61210">
        <w:rPr>
          <w:color w:val="000000" w:themeColor="text1"/>
        </w:rPr>
        <w:t>buprenorphin</w:t>
      </w:r>
      <w:r w:rsidR="00587652" w:rsidRPr="00F61210">
        <w:rPr>
          <w:color w:val="000000" w:themeColor="text1"/>
        </w:rPr>
        <w:t>e</w:t>
      </w:r>
      <w:r w:rsidRPr="00F61210">
        <w:rPr>
          <w:color w:val="000000" w:themeColor="text1"/>
        </w:rPr>
        <w:t xml:space="preserve">, </w:t>
      </w:r>
      <w:r w:rsidR="00587652" w:rsidRPr="00F61210">
        <w:rPr>
          <w:color w:val="000000" w:themeColor="text1"/>
        </w:rPr>
        <w:t>and</w:t>
      </w:r>
      <w:r w:rsidR="000F7B72" w:rsidRPr="00F61210">
        <w:rPr>
          <w:color w:val="000000" w:themeColor="text1"/>
        </w:rPr>
        <w:t xml:space="preserve"> </w:t>
      </w:r>
      <w:r w:rsidR="005F087E" w:rsidRPr="00F51AEB">
        <w:rPr>
          <w:bCs/>
          <w:color w:val="000000" w:themeColor="text1"/>
        </w:rPr>
        <w:t>(</w:t>
      </w:r>
      <w:r w:rsidR="000F7B72" w:rsidRPr="00F61210">
        <w:rPr>
          <w:b/>
          <w:bCs/>
          <w:color w:val="000000" w:themeColor="text1"/>
        </w:rPr>
        <w:t>D</w:t>
      </w:r>
      <w:r w:rsidR="005F087E">
        <w:rPr>
          <w:bCs/>
          <w:color w:val="000000" w:themeColor="text1"/>
        </w:rPr>
        <w:t>)</w:t>
      </w:r>
      <w:r w:rsidR="002834F5" w:rsidRPr="00F61210">
        <w:rPr>
          <w:color w:val="000000" w:themeColor="text1"/>
        </w:rPr>
        <w:t xml:space="preserve"> </w:t>
      </w:r>
      <w:r w:rsidR="00587652" w:rsidRPr="00F61210">
        <w:rPr>
          <w:color w:val="000000" w:themeColor="text1"/>
        </w:rPr>
        <w:t>fentanyl</w:t>
      </w:r>
      <w:r w:rsidRPr="00F61210">
        <w:rPr>
          <w:color w:val="000000" w:themeColor="text1"/>
        </w:rPr>
        <w:t>.</w:t>
      </w:r>
      <w:r w:rsidR="00643E46" w:rsidRPr="00F61210">
        <w:rPr>
          <w:color w:val="000000" w:themeColor="text1"/>
        </w:rPr>
        <w:t xml:space="preserve"> </w:t>
      </w:r>
      <w:r w:rsidR="00FE5204" w:rsidRPr="00F61210">
        <w:rPr>
          <w:color w:val="000000" w:themeColor="text1"/>
        </w:rPr>
        <w:t xml:space="preserve">(Spectrogram parameters: sampling frequency = 500 Hz, </w:t>
      </w:r>
      <w:proofErr w:type="spellStart"/>
      <w:r w:rsidR="00FE5204" w:rsidRPr="00F61210">
        <w:rPr>
          <w:color w:val="000000" w:themeColor="text1"/>
        </w:rPr>
        <w:t>fpass</w:t>
      </w:r>
      <w:proofErr w:type="spellEnd"/>
      <w:r w:rsidR="00FE5204" w:rsidRPr="00F61210">
        <w:rPr>
          <w:color w:val="000000" w:themeColor="text1"/>
        </w:rPr>
        <w:t xml:space="preserve"> = 0.3 Hz and 30 Hz, padding = 2, time-bandwidth = 15, number of tapers 29, trial average = 1, time to compute FFT </w:t>
      </w:r>
      <w:r w:rsidR="0039050A">
        <w:rPr>
          <w:color w:val="000000" w:themeColor="text1"/>
        </w:rPr>
        <w:t>~</w:t>
      </w:r>
      <w:r w:rsidR="00FE5204" w:rsidRPr="00F61210">
        <w:rPr>
          <w:color w:val="000000" w:themeColor="text1"/>
        </w:rPr>
        <w:t>30 s, step size of window for FFT computation = 5)</w:t>
      </w:r>
    </w:p>
    <w:p w14:paraId="28CFBF41" w14:textId="77777777" w:rsidR="001A17AA" w:rsidRDefault="001A17AA" w:rsidP="00CD59B3">
      <w:pPr>
        <w:rPr>
          <w:color w:val="000000" w:themeColor="text1"/>
        </w:rPr>
      </w:pPr>
    </w:p>
    <w:p w14:paraId="53E7D233" w14:textId="25DFBF21" w:rsidR="007019FB" w:rsidRPr="002834F5" w:rsidRDefault="001A17AA" w:rsidP="00CD59B3">
      <w:pPr>
        <w:rPr>
          <w:color w:val="000000" w:themeColor="text1"/>
        </w:rPr>
      </w:pPr>
      <w:r w:rsidRPr="00C23C6A">
        <w:rPr>
          <w:b/>
          <w:color w:val="000000" w:themeColor="text1"/>
        </w:rPr>
        <w:t>Figure 3</w:t>
      </w:r>
      <w:r w:rsidR="0020723E" w:rsidRPr="00C23C6A">
        <w:rPr>
          <w:b/>
          <w:color w:val="000000" w:themeColor="text1"/>
        </w:rPr>
        <w:t>.</w:t>
      </w:r>
      <w:r w:rsidRPr="00C23C6A">
        <w:rPr>
          <w:color w:val="000000" w:themeColor="text1"/>
        </w:rPr>
        <w:t xml:space="preserve"> </w:t>
      </w:r>
      <w:r w:rsidR="000F7B72" w:rsidRPr="00C23C6A">
        <w:rPr>
          <w:b/>
          <w:color w:val="000000" w:themeColor="text1"/>
        </w:rPr>
        <w:t xml:space="preserve">Opiates </w:t>
      </w:r>
      <w:r w:rsidR="002D49A1" w:rsidRPr="00C23C6A">
        <w:rPr>
          <w:b/>
          <w:color w:val="000000" w:themeColor="text1"/>
        </w:rPr>
        <w:t>d</w:t>
      </w:r>
      <w:r w:rsidR="000F7B72" w:rsidRPr="00C23C6A">
        <w:rPr>
          <w:b/>
          <w:color w:val="000000" w:themeColor="text1"/>
        </w:rPr>
        <w:t xml:space="preserve">ifferentially </w:t>
      </w:r>
      <w:r w:rsidR="002D49A1" w:rsidRPr="00C23C6A">
        <w:rPr>
          <w:b/>
          <w:color w:val="000000" w:themeColor="text1"/>
        </w:rPr>
        <w:t>a</w:t>
      </w:r>
      <w:r w:rsidR="000F7B72" w:rsidRPr="00C23C6A">
        <w:rPr>
          <w:b/>
          <w:color w:val="000000" w:themeColor="text1"/>
        </w:rPr>
        <w:t>lter</w:t>
      </w:r>
      <w:r w:rsidR="00E4400D">
        <w:rPr>
          <w:b/>
          <w:color w:val="000000" w:themeColor="text1"/>
        </w:rPr>
        <w:t>ed</w:t>
      </w:r>
      <w:r w:rsidR="000F7B72" w:rsidRPr="00C23C6A">
        <w:rPr>
          <w:b/>
          <w:color w:val="000000" w:themeColor="text1"/>
        </w:rPr>
        <w:t xml:space="preserve"> </w:t>
      </w:r>
      <w:r w:rsidR="0039050A">
        <w:rPr>
          <w:b/>
          <w:color w:val="000000" w:themeColor="text1"/>
        </w:rPr>
        <w:t xml:space="preserve">the </w:t>
      </w:r>
      <w:r w:rsidR="002D49A1" w:rsidRPr="00C23C6A">
        <w:rPr>
          <w:b/>
          <w:color w:val="000000" w:themeColor="text1"/>
        </w:rPr>
        <w:t>a</w:t>
      </w:r>
      <w:r w:rsidR="00643E46" w:rsidRPr="00C23C6A">
        <w:rPr>
          <w:b/>
          <w:color w:val="000000" w:themeColor="text1"/>
        </w:rPr>
        <w:t xml:space="preserve">verage EEG </w:t>
      </w:r>
      <w:r w:rsidR="003337F1">
        <w:rPr>
          <w:b/>
          <w:color w:val="000000" w:themeColor="text1"/>
        </w:rPr>
        <w:t>p</w:t>
      </w:r>
      <w:r w:rsidR="00643E46" w:rsidRPr="00C23C6A">
        <w:rPr>
          <w:b/>
          <w:color w:val="000000" w:themeColor="text1"/>
        </w:rPr>
        <w:t xml:space="preserve">ower within </w:t>
      </w:r>
      <w:r w:rsidR="000F7B72" w:rsidRPr="00C23C6A">
        <w:rPr>
          <w:b/>
          <w:color w:val="000000" w:themeColor="text1"/>
        </w:rPr>
        <w:t>the</w:t>
      </w:r>
      <w:r w:rsidR="00984781" w:rsidRPr="00C23C6A">
        <w:rPr>
          <w:b/>
          <w:color w:val="000000" w:themeColor="text1"/>
        </w:rPr>
        <w:t xml:space="preserve"> </w:t>
      </w:r>
      <w:r w:rsidR="002D49A1" w:rsidRPr="00C23C6A">
        <w:rPr>
          <w:b/>
          <w:color w:val="000000" w:themeColor="text1"/>
        </w:rPr>
        <w:t>d</w:t>
      </w:r>
      <w:r w:rsidR="000F7B72" w:rsidRPr="00C23C6A">
        <w:rPr>
          <w:b/>
          <w:color w:val="000000" w:themeColor="text1"/>
        </w:rPr>
        <w:t xml:space="preserve">elta and </w:t>
      </w:r>
      <w:r w:rsidR="002D49A1" w:rsidRPr="00C23C6A">
        <w:rPr>
          <w:b/>
          <w:color w:val="000000" w:themeColor="text1"/>
        </w:rPr>
        <w:t>t</w:t>
      </w:r>
      <w:r w:rsidR="000F7B72" w:rsidRPr="00C23C6A">
        <w:rPr>
          <w:b/>
          <w:color w:val="000000" w:themeColor="text1"/>
        </w:rPr>
        <w:t xml:space="preserve">heta </w:t>
      </w:r>
      <w:r w:rsidR="00643E46" w:rsidRPr="00C23C6A">
        <w:rPr>
          <w:b/>
          <w:color w:val="000000" w:themeColor="text1"/>
        </w:rPr>
        <w:t>EEG</w:t>
      </w:r>
      <w:r w:rsidR="002D49A1" w:rsidRPr="00C23C6A">
        <w:rPr>
          <w:b/>
          <w:color w:val="000000" w:themeColor="text1"/>
        </w:rPr>
        <w:t xml:space="preserve"> f</w:t>
      </w:r>
      <w:r w:rsidR="00643E46" w:rsidRPr="00C23C6A">
        <w:rPr>
          <w:b/>
          <w:color w:val="000000" w:themeColor="text1"/>
        </w:rPr>
        <w:t>requency</w:t>
      </w:r>
      <w:r w:rsidR="002D49A1" w:rsidRPr="00C23C6A">
        <w:rPr>
          <w:b/>
          <w:color w:val="000000" w:themeColor="text1"/>
        </w:rPr>
        <w:t xml:space="preserve"> b</w:t>
      </w:r>
      <w:r w:rsidR="00643E46" w:rsidRPr="00C23C6A">
        <w:rPr>
          <w:b/>
          <w:color w:val="000000" w:themeColor="text1"/>
        </w:rPr>
        <w:t>ands.</w:t>
      </w:r>
      <w:r w:rsidR="00AF046F" w:rsidRPr="00C23C6A">
        <w:rPr>
          <w:b/>
          <w:color w:val="000000" w:themeColor="text1"/>
        </w:rPr>
        <w:t xml:space="preserve"> </w:t>
      </w:r>
      <w:r w:rsidR="005F087E" w:rsidRPr="00F51AEB">
        <w:rPr>
          <w:bCs/>
          <w:color w:val="000000" w:themeColor="text1"/>
        </w:rPr>
        <w:t>(</w:t>
      </w:r>
      <w:r w:rsidR="00643E46" w:rsidRPr="00C23C6A">
        <w:rPr>
          <w:b/>
          <w:color w:val="000000" w:themeColor="text1"/>
        </w:rPr>
        <w:t>A</w:t>
      </w:r>
      <w:r w:rsidR="005F087E">
        <w:rPr>
          <w:bCs/>
          <w:color w:val="000000" w:themeColor="text1"/>
        </w:rPr>
        <w:t>)</w:t>
      </w:r>
      <w:r w:rsidR="00C23C6A" w:rsidRPr="00C23C6A">
        <w:rPr>
          <w:b/>
          <w:color w:val="000000" w:themeColor="text1"/>
        </w:rPr>
        <w:t xml:space="preserve"> </w:t>
      </w:r>
      <w:r w:rsidR="005F087E" w:rsidRPr="00C23C6A">
        <w:rPr>
          <w:color w:val="000000" w:themeColor="text1"/>
        </w:rPr>
        <w:t xml:space="preserve">Summarizes </w:t>
      </w:r>
      <w:r w:rsidR="0039050A">
        <w:rPr>
          <w:color w:val="000000" w:themeColor="text1"/>
        </w:rPr>
        <w:t xml:space="preserve">the </w:t>
      </w:r>
      <w:r w:rsidR="00643E46">
        <w:rPr>
          <w:color w:val="000000" w:themeColor="text1"/>
        </w:rPr>
        <w:t>average EEG power duri</w:t>
      </w:r>
      <w:r w:rsidR="00643E46" w:rsidRPr="00A56207">
        <w:rPr>
          <w:color w:val="000000" w:themeColor="text1"/>
        </w:rPr>
        <w:t xml:space="preserve">ng </w:t>
      </w:r>
      <w:r w:rsidR="00E4400D" w:rsidRPr="00A56207">
        <w:rPr>
          <w:color w:val="000000" w:themeColor="text1"/>
        </w:rPr>
        <w:t>each</w:t>
      </w:r>
      <w:r w:rsidR="00643E46" w:rsidRPr="00A56207">
        <w:rPr>
          <w:color w:val="000000" w:themeColor="text1"/>
        </w:rPr>
        <w:t xml:space="preserve"> 4</w:t>
      </w:r>
      <w:r w:rsidR="00390242">
        <w:rPr>
          <w:color w:val="000000" w:themeColor="text1"/>
        </w:rPr>
        <w:t xml:space="preserve"> h</w:t>
      </w:r>
      <w:r w:rsidR="00643E46" w:rsidRPr="00A56207">
        <w:rPr>
          <w:color w:val="000000" w:themeColor="text1"/>
        </w:rPr>
        <w:t xml:space="preserve"> recording</w:t>
      </w:r>
      <w:r w:rsidR="00E4400D" w:rsidRPr="00A56207">
        <w:rPr>
          <w:color w:val="000000" w:themeColor="text1"/>
        </w:rPr>
        <w:t xml:space="preserve"> </w:t>
      </w:r>
      <w:r w:rsidR="00643E46" w:rsidRPr="00A56207">
        <w:rPr>
          <w:color w:val="000000" w:themeColor="text1"/>
        </w:rPr>
        <w:t>s</w:t>
      </w:r>
      <w:r w:rsidR="00E4400D" w:rsidRPr="00A56207">
        <w:rPr>
          <w:color w:val="000000" w:themeColor="text1"/>
        </w:rPr>
        <w:t>hown in Figure 2</w:t>
      </w:r>
      <w:r w:rsidR="00643E46" w:rsidRPr="00A56207">
        <w:rPr>
          <w:color w:val="000000" w:themeColor="text1"/>
        </w:rPr>
        <w:t>. O</w:t>
      </w:r>
      <w:r w:rsidRPr="00A56207">
        <w:rPr>
          <w:color w:val="000000" w:themeColor="text1"/>
        </w:rPr>
        <w:t xml:space="preserve">rdinate </w:t>
      </w:r>
      <w:r w:rsidR="00643E46" w:rsidRPr="00A56207">
        <w:rPr>
          <w:color w:val="000000" w:themeColor="text1"/>
        </w:rPr>
        <w:t>plots</w:t>
      </w:r>
      <w:r w:rsidRPr="00A56207">
        <w:rPr>
          <w:color w:val="000000" w:themeColor="text1"/>
        </w:rPr>
        <w:t xml:space="preserve"> average </w:t>
      </w:r>
      <w:r w:rsidR="00C40F71" w:rsidRPr="00A56207">
        <w:rPr>
          <w:color w:val="000000" w:themeColor="text1"/>
        </w:rPr>
        <w:t xml:space="preserve">EEG </w:t>
      </w:r>
      <w:r w:rsidRPr="00A56207">
        <w:rPr>
          <w:color w:val="000000" w:themeColor="text1"/>
        </w:rPr>
        <w:t>power at each half frequen</w:t>
      </w:r>
      <w:r w:rsidRPr="00E762FB">
        <w:rPr>
          <w:color w:val="000000" w:themeColor="text1"/>
        </w:rPr>
        <w:t>cy (abscissa)</w:t>
      </w:r>
      <w:r w:rsidR="00643E46">
        <w:rPr>
          <w:color w:val="000000" w:themeColor="text1"/>
        </w:rPr>
        <w:t xml:space="preserve">. </w:t>
      </w:r>
      <w:r w:rsidR="00C40F71">
        <w:rPr>
          <w:color w:val="000000" w:themeColor="text1"/>
        </w:rPr>
        <w:t xml:space="preserve">Relative to </w:t>
      </w:r>
      <w:r w:rsidR="00B62836">
        <w:rPr>
          <w:color w:val="000000" w:themeColor="text1"/>
        </w:rPr>
        <w:t xml:space="preserve">the </w:t>
      </w:r>
      <w:r w:rsidR="00C40F71">
        <w:rPr>
          <w:color w:val="000000" w:themeColor="text1"/>
        </w:rPr>
        <w:t>saline control, e</w:t>
      </w:r>
      <w:r w:rsidR="00643E46">
        <w:rPr>
          <w:color w:val="000000" w:themeColor="text1"/>
        </w:rPr>
        <w:t xml:space="preserve">ach of the </w:t>
      </w:r>
      <w:r w:rsidR="00C40F71">
        <w:rPr>
          <w:color w:val="000000" w:themeColor="text1"/>
        </w:rPr>
        <w:t>other three</w:t>
      </w:r>
      <w:r w:rsidR="00643E46">
        <w:rPr>
          <w:color w:val="000000" w:themeColor="text1"/>
        </w:rPr>
        <w:t xml:space="preserve"> functions show opiate</w:t>
      </w:r>
      <w:r w:rsidR="0039050A">
        <w:rPr>
          <w:color w:val="000000" w:themeColor="text1"/>
        </w:rPr>
        <w:t>-</w:t>
      </w:r>
      <w:r w:rsidR="00390242">
        <w:rPr>
          <w:color w:val="000000" w:themeColor="text1"/>
        </w:rPr>
        <w:t>s</w:t>
      </w:r>
      <w:r w:rsidR="00643E46" w:rsidRPr="004A7CDB">
        <w:rPr>
          <w:color w:val="000000" w:themeColor="text1"/>
        </w:rPr>
        <w:t>pecific alterations in average EEG power.</w:t>
      </w:r>
      <w:r w:rsidR="007019FB" w:rsidRPr="004A7CDB">
        <w:rPr>
          <w:color w:val="000000" w:themeColor="text1"/>
        </w:rPr>
        <w:t xml:space="preserve"> </w:t>
      </w:r>
      <w:r w:rsidR="005F087E" w:rsidRPr="00F51AEB">
        <w:rPr>
          <w:bCs/>
          <w:color w:val="000000" w:themeColor="text1"/>
        </w:rPr>
        <w:t>(</w:t>
      </w:r>
      <w:r w:rsidR="00643E46" w:rsidRPr="004A7CDB">
        <w:rPr>
          <w:b/>
          <w:color w:val="000000" w:themeColor="text1"/>
        </w:rPr>
        <w:t>B</w:t>
      </w:r>
      <w:r w:rsidR="005F087E">
        <w:rPr>
          <w:bCs/>
          <w:color w:val="000000" w:themeColor="text1"/>
        </w:rPr>
        <w:t>)</w:t>
      </w:r>
      <w:r w:rsidR="00643E46" w:rsidRPr="004A7CDB">
        <w:rPr>
          <w:b/>
          <w:color w:val="000000" w:themeColor="text1"/>
        </w:rPr>
        <w:t xml:space="preserve"> </w:t>
      </w:r>
      <w:r w:rsidR="0039050A" w:rsidRPr="004A7CDB">
        <w:rPr>
          <w:color w:val="000000" w:themeColor="text1"/>
        </w:rPr>
        <w:t xml:space="preserve">Illustrates </w:t>
      </w:r>
      <w:r w:rsidR="0039050A">
        <w:rPr>
          <w:color w:val="000000" w:themeColor="text1"/>
        </w:rPr>
        <w:t xml:space="preserve">the </w:t>
      </w:r>
      <w:r w:rsidRPr="004A7CDB">
        <w:rPr>
          <w:color w:val="000000" w:themeColor="text1"/>
        </w:rPr>
        <w:t xml:space="preserve">average </w:t>
      </w:r>
      <w:r w:rsidR="00643E46" w:rsidRPr="004A7CDB">
        <w:rPr>
          <w:color w:val="000000" w:themeColor="text1"/>
        </w:rPr>
        <w:t xml:space="preserve">EEG </w:t>
      </w:r>
      <w:r w:rsidRPr="004A7CDB">
        <w:rPr>
          <w:color w:val="000000" w:themeColor="text1"/>
        </w:rPr>
        <w:t>power</w:t>
      </w:r>
      <w:r w:rsidR="00C46630">
        <w:rPr>
          <w:color w:val="000000" w:themeColor="text1"/>
        </w:rPr>
        <w:t xml:space="preserve"> </w:t>
      </w:r>
      <w:r w:rsidR="00C40F71">
        <w:rPr>
          <w:color w:val="000000" w:themeColor="text1"/>
        </w:rPr>
        <w:t>in</w:t>
      </w:r>
      <w:r w:rsidR="00B83E12" w:rsidRPr="004A7CDB">
        <w:rPr>
          <w:color w:val="000000" w:themeColor="text1"/>
        </w:rPr>
        <w:t xml:space="preserve"> </w:t>
      </w:r>
      <w:r w:rsidR="00E076D6" w:rsidRPr="004A7CDB">
        <w:rPr>
          <w:color w:val="000000" w:themeColor="text1"/>
        </w:rPr>
        <w:t xml:space="preserve">four </w:t>
      </w:r>
      <w:r w:rsidRPr="00E762FB">
        <w:rPr>
          <w:color w:val="000000" w:themeColor="text1"/>
        </w:rPr>
        <w:t xml:space="preserve">EEG </w:t>
      </w:r>
      <w:r w:rsidR="00E076D6">
        <w:rPr>
          <w:color w:val="000000" w:themeColor="text1"/>
        </w:rPr>
        <w:t xml:space="preserve">frequency </w:t>
      </w:r>
      <w:r w:rsidRPr="00E762FB">
        <w:rPr>
          <w:color w:val="000000" w:themeColor="text1"/>
        </w:rPr>
        <w:t xml:space="preserve">bands </w:t>
      </w:r>
      <w:r w:rsidR="00E076D6">
        <w:rPr>
          <w:color w:val="000000" w:themeColor="text1"/>
        </w:rPr>
        <w:t>(</w:t>
      </w:r>
      <w:r w:rsidR="00E076D6" w:rsidRPr="00E762FB">
        <w:rPr>
          <w:color w:val="000000" w:themeColor="text1"/>
        </w:rPr>
        <w:t>delta, theta, alpha, and beta</w:t>
      </w:r>
      <w:r w:rsidR="00E076D6">
        <w:rPr>
          <w:color w:val="000000" w:themeColor="text1"/>
        </w:rPr>
        <w:t>)</w:t>
      </w:r>
      <w:r w:rsidR="00E076D6" w:rsidRPr="00E762FB">
        <w:rPr>
          <w:color w:val="000000" w:themeColor="text1"/>
        </w:rPr>
        <w:t xml:space="preserve"> </w:t>
      </w:r>
      <w:r w:rsidR="00E076D6">
        <w:rPr>
          <w:color w:val="000000" w:themeColor="text1"/>
        </w:rPr>
        <w:t xml:space="preserve">after administration of </w:t>
      </w:r>
      <w:r w:rsidR="00643E46" w:rsidRPr="00E762FB">
        <w:rPr>
          <w:color w:val="000000" w:themeColor="text1"/>
        </w:rPr>
        <w:t>saline</w:t>
      </w:r>
      <w:r w:rsidR="00643E46">
        <w:rPr>
          <w:color w:val="000000" w:themeColor="text1"/>
        </w:rPr>
        <w:t xml:space="preserve"> (S),</w:t>
      </w:r>
      <w:r w:rsidR="00643E46" w:rsidRPr="00E762FB">
        <w:rPr>
          <w:color w:val="000000" w:themeColor="text1"/>
        </w:rPr>
        <w:t xml:space="preserve"> </w:t>
      </w:r>
      <w:r w:rsidR="006A24ED" w:rsidRPr="00E762FB">
        <w:rPr>
          <w:color w:val="000000" w:themeColor="text1"/>
        </w:rPr>
        <w:t>buprenorphine</w:t>
      </w:r>
      <w:r w:rsidR="006A24ED">
        <w:rPr>
          <w:color w:val="000000" w:themeColor="text1"/>
        </w:rPr>
        <w:t xml:space="preserve"> (B)</w:t>
      </w:r>
      <w:r w:rsidR="006A24ED" w:rsidRPr="00E762FB">
        <w:rPr>
          <w:color w:val="000000" w:themeColor="text1"/>
        </w:rPr>
        <w:t xml:space="preserve">, </w:t>
      </w:r>
      <w:r w:rsidR="00643E46" w:rsidRPr="00E762FB">
        <w:rPr>
          <w:color w:val="000000" w:themeColor="text1"/>
        </w:rPr>
        <w:t>morphine</w:t>
      </w:r>
      <w:r w:rsidR="00643E46">
        <w:rPr>
          <w:color w:val="000000" w:themeColor="text1"/>
        </w:rPr>
        <w:t xml:space="preserve"> (M)</w:t>
      </w:r>
      <w:r w:rsidR="00643E46" w:rsidRPr="00E762FB">
        <w:rPr>
          <w:color w:val="000000" w:themeColor="text1"/>
        </w:rPr>
        <w:t>, and fentanyl</w:t>
      </w:r>
      <w:r w:rsidR="00643E46">
        <w:rPr>
          <w:color w:val="000000" w:themeColor="text1"/>
        </w:rPr>
        <w:t xml:space="preserve"> (F)</w:t>
      </w:r>
      <w:r w:rsidR="00643E46" w:rsidRPr="00E762FB">
        <w:rPr>
          <w:color w:val="000000" w:themeColor="text1"/>
        </w:rPr>
        <w:t xml:space="preserve">. </w:t>
      </w:r>
      <w:r w:rsidR="007019FB">
        <w:rPr>
          <w:color w:val="000000" w:themeColor="text1"/>
        </w:rPr>
        <w:t>Color coding</w:t>
      </w:r>
      <w:r w:rsidR="006B65F4">
        <w:rPr>
          <w:color w:val="000000" w:themeColor="text1"/>
        </w:rPr>
        <w:t xml:space="preserve"> </w:t>
      </w:r>
      <w:r w:rsidR="00AF046F">
        <w:rPr>
          <w:color w:val="000000" w:themeColor="text1"/>
        </w:rPr>
        <w:t>is</w:t>
      </w:r>
      <w:r w:rsidR="006B65F4">
        <w:rPr>
          <w:color w:val="000000" w:themeColor="text1"/>
        </w:rPr>
        <w:t xml:space="preserve"> the same for</w:t>
      </w:r>
      <w:r w:rsidR="007019FB">
        <w:rPr>
          <w:color w:val="000000" w:themeColor="text1"/>
        </w:rPr>
        <w:t xml:space="preserve"> power functions </w:t>
      </w:r>
      <w:r w:rsidR="006B65F4">
        <w:rPr>
          <w:color w:val="000000" w:themeColor="text1"/>
        </w:rPr>
        <w:t xml:space="preserve">in </w:t>
      </w:r>
      <w:r w:rsidR="006B65F4" w:rsidRPr="006B65F4">
        <w:rPr>
          <w:b/>
          <w:color w:val="000000" w:themeColor="text1"/>
        </w:rPr>
        <w:t>A</w:t>
      </w:r>
      <w:r w:rsidR="006B65F4">
        <w:rPr>
          <w:color w:val="000000" w:themeColor="text1"/>
        </w:rPr>
        <w:t xml:space="preserve"> and average power bands </w:t>
      </w:r>
      <w:r w:rsidR="00C40F71">
        <w:rPr>
          <w:color w:val="000000" w:themeColor="text1"/>
        </w:rPr>
        <w:t xml:space="preserve">in </w:t>
      </w:r>
      <w:r w:rsidR="006B65F4">
        <w:rPr>
          <w:b/>
          <w:color w:val="000000" w:themeColor="text1"/>
        </w:rPr>
        <w:t>B</w:t>
      </w:r>
      <w:r w:rsidR="007019FB">
        <w:rPr>
          <w:color w:val="000000" w:themeColor="text1"/>
        </w:rPr>
        <w:t>.</w:t>
      </w:r>
    </w:p>
    <w:p w14:paraId="3BA3B23D" w14:textId="77777777" w:rsidR="00327EB8" w:rsidRPr="00071E47" w:rsidRDefault="00327EB8" w:rsidP="00CD59B3">
      <w:pPr>
        <w:rPr>
          <w:rFonts w:asciiTheme="minorHAnsi" w:hAnsiTheme="minorHAnsi" w:cstheme="minorHAnsi"/>
          <w:bCs/>
          <w:color w:val="000000" w:themeColor="text1"/>
        </w:rPr>
      </w:pPr>
    </w:p>
    <w:p w14:paraId="0AB7FF4E" w14:textId="4B208815" w:rsidR="00B67978" w:rsidRPr="00784DFE" w:rsidRDefault="006305D7" w:rsidP="00CD59B3">
      <w:pPr>
        <w:rPr>
          <w:rFonts w:asciiTheme="minorHAnsi" w:hAnsiTheme="minorHAnsi" w:cstheme="minorHAnsi"/>
          <w:bCs/>
          <w:color w:val="00B050"/>
        </w:rPr>
      </w:pPr>
      <w:r w:rsidRPr="00071E47">
        <w:rPr>
          <w:rFonts w:asciiTheme="minorHAnsi" w:hAnsiTheme="minorHAnsi" w:cstheme="minorHAnsi"/>
          <w:b/>
          <w:color w:val="000000" w:themeColor="text1"/>
        </w:rPr>
        <w:t>DISCUSSION</w:t>
      </w:r>
      <w:r w:rsidRPr="00071E47">
        <w:rPr>
          <w:rFonts w:asciiTheme="minorHAnsi" w:hAnsiTheme="minorHAnsi" w:cstheme="minorHAnsi"/>
          <w:b/>
          <w:bCs/>
          <w:color w:val="000000" w:themeColor="text1"/>
        </w:rPr>
        <w:t xml:space="preserve">: </w:t>
      </w:r>
    </w:p>
    <w:p w14:paraId="21DE05D8" w14:textId="45A462E7" w:rsidR="005909FA" w:rsidRPr="00B46636" w:rsidRDefault="00B67978" w:rsidP="00CD59B3">
      <w:pPr>
        <w:rPr>
          <w:color w:val="000000" w:themeColor="text1"/>
        </w:rPr>
      </w:pPr>
      <w:r w:rsidRPr="00B46636">
        <w:rPr>
          <w:rFonts w:asciiTheme="minorHAnsi" w:hAnsiTheme="minorHAnsi" w:cstheme="minorHAnsi"/>
          <w:color w:val="000000" w:themeColor="text1"/>
        </w:rPr>
        <w:t xml:space="preserve">The program </w:t>
      </w:r>
      <w:r w:rsidR="00434131" w:rsidRPr="00B46636">
        <w:rPr>
          <w:rFonts w:asciiTheme="minorHAnsi" w:hAnsiTheme="minorHAnsi" w:cstheme="minorHAnsi"/>
          <w:color w:val="000000" w:themeColor="text1"/>
        </w:rPr>
        <w:t>described here was</w:t>
      </w:r>
      <w:r w:rsidRPr="00B46636">
        <w:rPr>
          <w:rFonts w:asciiTheme="minorHAnsi" w:hAnsiTheme="minorHAnsi" w:cstheme="minorHAnsi"/>
          <w:color w:val="000000" w:themeColor="text1"/>
        </w:rPr>
        <w:t xml:space="preserve"> developed </w:t>
      </w:r>
      <w:r w:rsidR="00A362F1">
        <w:rPr>
          <w:rFonts w:asciiTheme="minorHAnsi" w:hAnsiTheme="minorHAnsi" w:cstheme="minorHAnsi"/>
          <w:color w:val="000000" w:themeColor="text1"/>
        </w:rPr>
        <w:t>to</w:t>
      </w:r>
      <w:r w:rsidRPr="00B46636">
        <w:rPr>
          <w:rFonts w:asciiTheme="minorHAnsi" w:hAnsiTheme="minorHAnsi" w:cstheme="minorHAnsi"/>
          <w:color w:val="000000" w:themeColor="text1"/>
        </w:rPr>
        <w:t xml:space="preserve"> create a </w:t>
      </w:r>
      <w:r w:rsidRPr="004A7CDB">
        <w:rPr>
          <w:rFonts w:asciiTheme="minorHAnsi" w:hAnsiTheme="minorHAnsi" w:cstheme="minorHAnsi"/>
          <w:color w:val="000000" w:themeColor="text1"/>
        </w:rPr>
        <w:t xml:space="preserve">spectrogram </w:t>
      </w:r>
      <w:r w:rsidR="004E3953" w:rsidRPr="004A7CDB">
        <w:rPr>
          <w:rFonts w:asciiTheme="minorHAnsi" w:hAnsiTheme="minorHAnsi" w:cstheme="minorHAnsi"/>
          <w:color w:val="000000" w:themeColor="text1"/>
        </w:rPr>
        <w:t>using</w:t>
      </w:r>
      <w:r w:rsidRPr="004A7CDB">
        <w:rPr>
          <w:rFonts w:asciiTheme="minorHAnsi" w:hAnsiTheme="minorHAnsi" w:cstheme="minorHAnsi"/>
          <w:color w:val="000000" w:themeColor="text1"/>
        </w:rPr>
        <w:t xml:space="preserve"> the </w:t>
      </w:r>
      <w:r w:rsidR="0039050A" w:rsidRPr="005840C8">
        <w:rPr>
          <w:rFonts w:asciiTheme="minorHAnsi" w:hAnsiTheme="minorHAnsi" w:cstheme="minorHAnsi"/>
          <w:color w:val="000000" w:themeColor="text1"/>
        </w:rPr>
        <w:t>nine</w:t>
      </w:r>
      <w:r w:rsidR="0039050A" w:rsidRPr="004A7CDB">
        <w:rPr>
          <w:rFonts w:asciiTheme="minorHAnsi" w:hAnsiTheme="minorHAnsi" w:cstheme="minorHAnsi"/>
          <w:color w:val="000000" w:themeColor="text1"/>
        </w:rPr>
        <w:t xml:space="preserve"> </w:t>
      </w:r>
      <w:r w:rsidRPr="004A7CDB">
        <w:rPr>
          <w:rFonts w:asciiTheme="minorHAnsi" w:hAnsiTheme="minorHAnsi" w:cstheme="minorHAnsi"/>
          <w:color w:val="000000" w:themeColor="text1"/>
        </w:rPr>
        <w:t xml:space="preserve">steps </w:t>
      </w:r>
      <w:r w:rsidR="009668F1">
        <w:rPr>
          <w:rFonts w:asciiTheme="minorHAnsi" w:hAnsiTheme="minorHAnsi" w:cstheme="minorHAnsi"/>
          <w:color w:val="000000" w:themeColor="text1"/>
        </w:rPr>
        <w:t>outlined</w:t>
      </w:r>
      <w:r w:rsidRPr="004A7CDB">
        <w:rPr>
          <w:rFonts w:asciiTheme="minorHAnsi" w:hAnsiTheme="minorHAnsi" w:cstheme="minorHAnsi"/>
          <w:color w:val="000000" w:themeColor="text1"/>
        </w:rPr>
        <w:t xml:space="preserve"> in </w:t>
      </w:r>
      <w:r w:rsidR="00534DCC" w:rsidRPr="004A7CDB">
        <w:rPr>
          <w:rFonts w:asciiTheme="minorHAnsi" w:hAnsiTheme="minorHAnsi" w:cstheme="minorHAnsi"/>
          <w:color w:val="000000" w:themeColor="text1"/>
        </w:rPr>
        <w:t xml:space="preserve">protocol </w:t>
      </w:r>
      <w:r w:rsidR="009668F1">
        <w:rPr>
          <w:rFonts w:asciiTheme="minorHAnsi" w:hAnsiTheme="minorHAnsi" w:cstheme="minorHAnsi"/>
          <w:color w:val="000000" w:themeColor="text1"/>
        </w:rPr>
        <w:t>section 3</w:t>
      </w:r>
      <w:r w:rsidR="005C4994">
        <w:rPr>
          <w:rFonts w:asciiTheme="minorHAnsi" w:hAnsiTheme="minorHAnsi" w:cstheme="minorHAnsi"/>
          <w:color w:val="000000" w:themeColor="text1"/>
        </w:rPr>
        <w:t>,</w:t>
      </w:r>
      <w:r w:rsidR="00534DCC" w:rsidRPr="004A7CDB">
        <w:rPr>
          <w:color w:val="000000" w:themeColor="text1"/>
        </w:rPr>
        <w:t xml:space="preserve"> Spectrogram Computation. </w:t>
      </w:r>
      <w:r w:rsidR="004E3953" w:rsidRPr="004A7CDB">
        <w:rPr>
          <w:rFonts w:asciiTheme="minorHAnsi" w:hAnsiTheme="minorHAnsi" w:cstheme="minorHAnsi"/>
          <w:color w:val="000000" w:themeColor="text1"/>
        </w:rPr>
        <w:t>T</w:t>
      </w:r>
      <w:r w:rsidRPr="004A7CDB">
        <w:rPr>
          <w:rFonts w:asciiTheme="minorHAnsi" w:hAnsiTheme="minorHAnsi" w:cstheme="minorHAnsi"/>
          <w:color w:val="000000" w:themeColor="text1"/>
        </w:rPr>
        <w:t>hese steps involve acquiring the spectrogram program, ensuring the correct file format</w:t>
      </w:r>
      <w:r w:rsidR="00000D1B">
        <w:rPr>
          <w:rFonts w:asciiTheme="minorHAnsi" w:hAnsiTheme="minorHAnsi" w:cstheme="minorHAnsi"/>
          <w:color w:val="000000" w:themeColor="text1"/>
        </w:rPr>
        <w:t>,</w:t>
      </w:r>
      <w:r w:rsidRPr="004A7CDB">
        <w:rPr>
          <w:rFonts w:asciiTheme="minorHAnsi" w:hAnsiTheme="minorHAnsi" w:cstheme="minorHAnsi"/>
          <w:color w:val="000000" w:themeColor="text1"/>
        </w:rPr>
        <w:t xml:space="preserve"> and altering the computational parameters for the generation of unique user spectrograms. </w:t>
      </w:r>
      <w:r w:rsidR="00046A61" w:rsidRPr="004A7CDB">
        <w:rPr>
          <w:rFonts w:asciiTheme="minorHAnsi" w:hAnsiTheme="minorHAnsi" w:cstheme="minorHAnsi"/>
          <w:color w:val="000000" w:themeColor="text1"/>
        </w:rPr>
        <w:t>Users can create spectrograms that are</w:t>
      </w:r>
      <w:r w:rsidR="00534DCC" w:rsidRPr="004A7CDB">
        <w:rPr>
          <w:rFonts w:asciiTheme="minorHAnsi" w:hAnsiTheme="minorHAnsi" w:cstheme="minorHAnsi"/>
          <w:color w:val="000000" w:themeColor="text1"/>
        </w:rPr>
        <w:t xml:space="preserve"> tailored to </w:t>
      </w:r>
      <w:r w:rsidR="00046A61" w:rsidRPr="004A7CDB">
        <w:rPr>
          <w:rFonts w:asciiTheme="minorHAnsi" w:hAnsiTheme="minorHAnsi" w:cstheme="minorHAnsi"/>
          <w:color w:val="000000" w:themeColor="text1"/>
        </w:rPr>
        <w:t xml:space="preserve">a range of </w:t>
      </w:r>
      <w:r w:rsidR="00534DCC" w:rsidRPr="004A7CDB">
        <w:rPr>
          <w:rFonts w:asciiTheme="minorHAnsi" w:hAnsiTheme="minorHAnsi" w:cstheme="minorHAnsi"/>
          <w:color w:val="000000" w:themeColor="text1"/>
        </w:rPr>
        <w:t>conceptual question</w:t>
      </w:r>
      <w:r w:rsidR="0039050A">
        <w:rPr>
          <w:rFonts w:asciiTheme="minorHAnsi" w:hAnsiTheme="minorHAnsi" w:cstheme="minorHAnsi"/>
          <w:color w:val="000000" w:themeColor="text1"/>
        </w:rPr>
        <w:t>s</w:t>
      </w:r>
      <w:r w:rsidR="00534DCC" w:rsidRPr="004A7CDB">
        <w:rPr>
          <w:rFonts w:asciiTheme="minorHAnsi" w:hAnsiTheme="minorHAnsi" w:cstheme="minorHAnsi"/>
          <w:color w:val="000000" w:themeColor="text1"/>
        </w:rPr>
        <w:t xml:space="preserve"> and experimental design</w:t>
      </w:r>
      <w:r w:rsidR="00046A61" w:rsidRPr="004A7CDB">
        <w:rPr>
          <w:rFonts w:asciiTheme="minorHAnsi" w:hAnsiTheme="minorHAnsi" w:cstheme="minorHAnsi"/>
          <w:color w:val="000000" w:themeColor="text1"/>
        </w:rPr>
        <w:t>s</w:t>
      </w:r>
      <w:r w:rsidR="00534DCC" w:rsidRPr="004A7CDB">
        <w:rPr>
          <w:rFonts w:asciiTheme="minorHAnsi" w:hAnsiTheme="minorHAnsi" w:cstheme="minorHAnsi"/>
          <w:color w:val="000000" w:themeColor="text1"/>
        </w:rPr>
        <w:t>.</w:t>
      </w:r>
      <w:r w:rsidR="002D4961" w:rsidRPr="004A7CDB">
        <w:rPr>
          <w:rFonts w:asciiTheme="minorHAnsi" w:hAnsiTheme="minorHAnsi" w:cstheme="minorHAnsi"/>
          <w:color w:val="000000" w:themeColor="text1"/>
        </w:rPr>
        <w:t xml:space="preserve"> </w:t>
      </w:r>
      <w:r w:rsidR="00534DCC" w:rsidRPr="004A7CDB">
        <w:rPr>
          <w:rFonts w:asciiTheme="minorHAnsi" w:hAnsiTheme="minorHAnsi" w:cstheme="minorHAnsi"/>
          <w:color w:val="000000" w:themeColor="text1"/>
        </w:rPr>
        <w:t>In order to enhance the ease and efficiency of this development process</w:t>
      </w:r>
      <w:r w:rsidR="00B62836">
        <w:rPr>
          <w:rFonts w:asciiTheme="minorHAnsi" w:hAnsiTheme="minorHAnsi" w:cstheme="minorHAnsi"/>
          <w:color w:val="000000" w:themeColor="text1"/>
        </w:rPr>
        <w:t>,</w:t>
      </w:r>
      <w:r w:rsidR="005909FA" w:rsidRPr="004A7CDB">
        <w:rPr>
          <w:rFonts w:asciiTheme="minorHAnsi" w:hAnsiTheme="minorHAnsi" w:cstheme="minorHAnsi"/>
          <w:color w:val="000000" w:themeColor="text1"/>
        </w:rPr>
        <w:t xml:space="preserve"> it is essential </w:t>
      </w:r>
      <w:r w:rsidR="005909FA" w:rsidRPr="004A7CDB">
        <w:rPr>
          <w:color w:val="000000" w:themeColor="text1"/>
        </w:rPr>
        <w:t>to provide the raw EEG data in the correct file format</w:t>
      </w:r>
      <w:r w:rsidR="007F2880" w:rsidRPr="004A7CDB">
        <w:rPr>
          <w:color w:val="000000" w:themeColor="text1"/>
        </w:rPr>
        <w:t>,</w:t>
      </w:r>
      <w:r w:rsidR="005909FA" w:rsidRPr="004A7CDB">
        <w:rPr>
          <w:color w:val="000000" w:themeColor="text1"/>
        </w:rPr>
        <w:t xml:space="preserve"> named according to the constraints </w:t>
      </w:r>
      <w:r w:rsidR="004E3953" w:rsidRPr="004A7CDB">
        <w:rPr>
          <w:color w:val="000000" w:themeColor="text1"/>
        </w:rPr>
        <w:t>described</w:t>
      </w:r>
      <w:r w:rsidR="007F2880" w:rsidRPr="004A7CDB">
        <w:rPr>
          <w:color w:val="000000" w:themeColor="text1"/>
        </w:rPr>
        <w:t xml:space="preserve"> above</w:t>
      </w:r>
      <w:r w:rsidR="005909FA" w:rsidRPr="004A7CDB">
        <w:rPr>
          <w:color w:val="000000" w:themeColor="text1"/>
        </w:rPr>
        <w:t xml:space="preserve">. Although example signals </w:t>
      </w:r>
      <w:r w:rsidR="007F2880" w:rsidRPr="004A7CDB">
        <w:rPr>
          <w:color w:val="000000" w:themeColor="text1"/>
        </w:rPr>
        <w:t>have been provided for</w:t>
      </w:r>
      <w:r w:rsidR="005909FA" w:rsidRPr="004A7CDB">
        <w:rPr>
          <w:color w:val="000000" w:themeColor="text1"/>
        </w:rPr>
        <w:t xml:space="preserve"> mouse </w:t>
      </w:r>
      <w:r w:rsidR="007F2880" w:rsidRPr="004A7CDB">
        <w:rPr>
          <w:color w:val="000000" w:themeColor="text1"/>
        </w:rPr>
        <w:t>EEG data</w:t>
      </w:r>
      <w:r w:rsidR="005909FA" w:rsidRPr="004A7CDB">
        <w:rPr>
          <w:color w:val="000000" w:themeColor="text1"/>
        </w:rPr>
        <w:t xml:space="preserve">, the spectrogram program is </w:t>
      </w:r>
      <w:r w:rsidR="007F2880" w:rsidRPr="004A7CDB">
        <w:rPr>
          <w:color w:val="000000" w:themeColor="text1"/>
        </w:rPr>
        <w:t xml:space="preserve">readily </w:t>
      </w:r>
      <w:r w:rsidR="005909FA" w:rsidRPr="004A7CDB">
        <w:rPr>
          <w:color w:val="000000" w:themeColor="text1"/>
        </w:rPr>
        <w:t xml:space="preserve">applicable to </w:t>
      </w:r>
      <w:r w:rsidR="007F2880" w:rsidRPr="004A7CDB">
        <w:rPr>
          <w:color w:val="000000" w:themeColor="text1"/>
        </w:rPr>
        <w:t>human and non</w:t>
      </w:r>
      <w:r w:rsidR="0039050A">
        <w:rPr>
          <w:color w:val="000000" w:themeColor="text1"/>
        </w:rPr>
        <w:t>-</w:t>
      </w:r>
      <w:r w:rsidR="00390242">
        <w:rPr>
          <w:color w:val="000000" w:themeColor="text1"/>
        </w:rPr>
        <w:t>h</w:t>
      </w:r>
      <w:r w:rsidR="007F2880" w:rsidRPr="004A7CDB">
        <w:rPr>
          <w:color w:val="000000" w:themeColor="text1"/>
        </w:rPr>
        <w:t xml:space="preserve">uman </w:t>
      </w:r>
      <w:r w:rsidR="005909FA" w:rsidRPr="004A7CDB">
        <w:rPr>
          <w:color w:val="000000" w:themeColor="text1"/>
        </w:rPr>
        <w:t>EEG data</w:t>
      </w:r>
      <w:r w:rsidR="007F2880" w:rsidRPr="004A7CDB">
        <w:rPr>
          <w:color w:val="000000" w:themeColor="text1"/>
        </w:rPr>
        <w:t xml:space="preserve"> that are free of </w:t>
      </w:r>
      <w:r w:rsidR="003F670B" w:rsidRPr="004A7CDB">
        <w:rPr>
          <w:color w:val="000000" w:themeColor="text1"/>
        </w:rPr>
        <w:t>signal processing</w:t>
      </w:r>
      <w:r w:rsidR="002D4961" w:rsidRPr="004A7CDB">
        <w:rPr>
          <w:color w:val="000000" w:themeColor="text1"/>
        </w:rPr>
        <w:t xml:space="preserve"> </w:t>
      </w:r>
      <w:r w:rsidR="002D4961" w:rsidRPr="00B46636">
        <w:rPr>
          <w:color w:val="000000" w:themeColor="text1"/>
        </w:rPr>
        <w:t>limitations</w:t>
      </w:r>
      <w:r w:rsidR="005909FA" w:rsidRPr="00B46636">
        <w:rPr>
          <w:color w:val="000000" w:themeColor="text1"/>
        </w:rPr>
        <w:t>.</w:t>
      </w:r>
    </w:p>
    <w:p w14:paraId="1B123C9D" w14:textId="77777777" w:rsidR="005909FA" w:rsidRDefault="005909FA" w:rsidP="00CD59B3">
      <w:pPr>
        <w:rPr>
          <w:color w:val="000000" w:themeColor="text1"/>
        </w:rPr>
      </w:pPr>
    </w:p>
    <w:p w14:paraId="6F85DB2C" w14:textId="301B2A09" w:rsidR="005909FA" w:rsidRPr="004A7CDB" w:rsidRDefault="00000D1B" w:rsidP="00CD59B3">
      <w:pPr>
        <w:rPr>
          <w:rFonts w:asciiTheme="minorHAnsi" w:hAnsiTheme="minorHAnsi" w:cstheme="minorHAnsi"/>
          <w:bCs/>
          <w:color w:val="000000" w:themeColor="text1"/>
        </w:rPr>
      </w:pPr>
      <w:r w:rsidRPr="009C75BE">
        <w:rPr>
          <w:rFonts w:asciiTheme="minorHAnsi" w:hAnsiTheme="minorHAnsi" w:cstheme="minorHAnsi"/>
          <w:bCs/>
          <w:color w:val="000000" w:themeColor="text1"/>
        </w:rPr>
        <w:t>The recommended</w:t>
      </w:r>
      <w:r w:rsidR="005909FA" w:rsidRPr="009C75BE">
        <w:rPr>
          <w:rFonts w:asciiTheme="minorHAnsi" w:hAnsiTheme="minorHAnsi" w:cstheme="minorHAnsi"/>
          <w:bCs/>
          <w:color w:val="000000" w:themeColor="text1"/>
        </w:rPr>
        <w:t xml:space="preserve"> </w:t>
      </w:r>
      <w:r w:rsidR="005909FA" w:rsidRPr="005909FA">
        <w:rPr>
          <w:rFonts w:asciiTheme="minorHAnsi" w:hAnsiTheme="minorHAnsi" w:cstheme="minorHAnsi"/>
          <w:bCs/>
          <w:color w:val="000000" w:themeColor="text1"/>
        </w:rPr>
        <w:t xml:space="preserve">approach for troubleshooting and method modification is to begin by analyzing a </w:t>
      </w:r>
      <w:r w:rsidR="005909FA" w:rsidRPr="004A7CDB">
        <w:rPr>
          <w:rFonts w:asciiTheme="minorHAnsi" w:hAnsiTheme="minorHAnsi" w:cstheme="minorHAnsi"/>
          <w:bCs/>
          <w:color w:val="000000" w:themeColor="text1"/>
        </w:rPr>
        <w:t>small data set</w:t>
      </w:r>
      <w:r w:rsidR="006B0465" w:rsidRPr="004A7CDB">
        <w:rPr>
          <w:rFonts w:asciiTheme="minorHAnsi" w:hAnsiTheme="minorHAnsi" w:cstheme="minorHAnsi"/>
          <w:bCs/>
          <w:color w:val="000000" w:themeColor="text1"/>
        </w:rPr>
        <w:t xml:space="preserve">. </w:t>
      </w:r>
      <w:r w:rsidR="005909FA" w:rsidRPr="004A7CDB">
        <w:rPr>
          <w:rFonts w:asciiTheme="minorHAnsi" w:hAnsiTheme="minorHAnsi" w:cstheme="minorHAnsi"/>
          <w:bCs/>
          <w:color w:val="000000" w:themeColor="text1"/>
        </w:rPr>
        <w:t>The major program outputs to consider include plots of the filtered EEG as well as the spectrogram. An appealing aspect of the tapered spectrogram is that it can be applied to a wide variety of periodic</w:t>
      </w:r>
      <w:r w:rsidR="004E3953" w:rsidRPr="004A7CDB">
        <w:rPr>
          <w:rFonts w:asciiTheme="minorHAnsi" w:hAnsiTheme="minorHAnsi" w:cstheme="minorHAnsi"/>
          <w:bCs/>
          <w:color w:val="000000" w:themeColor="text1"/>
        </w:rPr>
        <w:t>,</w:t>
      </w:r>
      <w:r w:rsidR="005909FA" w:rsidRPr="004A7CDB">
        <w:rPr>
          <w:rFonts w:asciiTheme="minorHAnsi" w:hAnsiTheme="minorHAnsi" w:cstheme="minorHAnsi"/>
          <w:bCs/>
          <w:color w:val="000000" w:themeColor="text1"/>
        </w:rPr>
        <w:t xml:space="preserve"> biological signals. The variety ranges from long duration circadian (</w:t>
      </w:r>
      <w:r w:rsidR="005909FA" w:rsidRPr="004A7CDB">
        <w:rPr>
          <w:color w:val="000000" w:themeColor="text1"/>
        </w:rPr>
        <w:sym w:font="Symbol" w:char="F07E"/>
      </w:r>
      <w:r w:rsidR="005909FA" w:rsidRPr="004A7CDB">
        <w:rPr>
          <w:color w:val="000000" w:themeColor="text1"/>
        </w:rPr>
        <w:t xml:space="preserve">24 h) </w:t>
      </w:r>
      <w:r w:rsidR="005909FA" w:rsidRPr="004A7CDB">
        <w:rPr>
          <w:rFonts w:asciiTheme="minorHAnsi" w:hAnsiTheme="minorHAnsi" w:cstheme="minorHAnsi"/>
          <w:bCs/>
          <w:color w:val="000000" w:themeColor="text1"/>
        </w:rPr>
        <w:t>rhythms</w:t>
      </w:r>
      <w:r w:rsidR="002570CE" w:rsidRPr="002570CE">
        <w:rPr>
          <w:rFonts w:asciiTheme="minorHAnsi" w:hAnsiTheme="minorHAnsi" w:cstheme="minorHAnsi"/>
          <w:bCs/>
          <w:noProof/>
          <w:color w:val="000000" w:themeColor="text1"/>
          <w:vertAlign w:val="superscript"/>
        </w:rPr>
        <w:t>17</w:t>
      </w:r>
      <w:r w:rsidR="005909FA" w:rsidRPr="004A7CDB">
        <w:rPr>
          <w:rFonts w:asciiTheme="minorHAnsi" w:hAnsiTheme="minorHAnsi" w:cstheme="minorHAnsi"/>
          <w:bCs/>
          <w:color w:val="000000" w:themeColor="text1"/>
        </w:rPr>
        <w:t xml:space="preserve"> to very fast rhythms such as </w:t>
      </w:r>
      <w:r w:rsidR="00EE4BDE" w:rsidRPr="004A7CDB">
        <w:rPr>
          <w:rFonts w:asciiTheme="minorHAnsi" w:hAnsiTheme="minorHAnsi" w:cstheme="minorHAnsi"/>
          <w:bCs/>
          <w:color w:val="000000" w:themeColor="text1"/>
        </w:rPr>
        <w:t>1,000 Hz discharge rates</w:t>
      </w:r>
      <w:r w:rsidR="00AD26FA" w:rsidRPr="004A7CDB">
        <w:rPr>
          <w:rFonts w:asciiTheme="minorHAnsi" w:hAnsiTheme="minorHAnsi" w:cstheme="minorHAnsi"/>
          <w:bCs/>
          <w:color w:val="000000" w:themeColor="text1"/>
        </w:rPr>
        <w:t xml:space="preserve"> of </w:t>
      </w:r>
      <w:r w:rsidR="0039050A">
        <w:rPr>
          <w:rFonts w:asciiTheme="minorHAnsi" w:hAnsiTheme="minorHAnsi" w:cstheme="minorHAnsi"/>
          <w:bCs/>
          <w:color w:val="000000" w:themeColor="text1"/>
        </w:rPr>
        <w:t xml:space="preserve">a </w:t>
      </w:r>
      <w:r w:rsidR="00AD26FA" w:rsidRPr="004A7CDB">
        <w:rPr>
          <w:rFonts w:asciiTheme="minorHAnsi" w:hAnsiTheme="minorHAnsi" w:cstheme="minorHAnsi"/>
          <w:bCs/>
          <w:color w:val="000000" w:themeColor="text1"/>
        </w:rPr>
        <w:t>Renshaw cell</w:t>
      </w:r>
      <w:r w:rsidR="002570CE" w:rsidRPr="002570CE">
        <w:rPr>
          <w:rFonts w:asciiTheme="minorHAnsi" w:hAnsiTheme="minorHAnsi" w:cstheme="minorHAnsi"/>
          <w:bCs/>
          <w:noProof/>
          <w:color w:val="000000" w:themeColor="text1"/>
          <w:vertAlign w:val="superscript"/>
        </w:rPr>
        <w:t>18</w:t>
      </w:r>
      <w:r w:rsidR="009447A3" w:rsidRPr="004A7CDB">
        <w:rPr>
          <w:rFonts w:asciiTheme="minorHAnsi" w:hAnsiTheme="minorHAnsi" w:cstheme="minorHAnsi"/>
          <w:bCs/>
          <w:color w:val="000000" w:themeColor="text1"/>
        </w:rPr>
        <w:t>.</w:t>
      </w:r>
    </w:p>
    <w:p w14:paraId="25245E5A" w14:textId="77777777" w:rsidR="005909FA" w:rsidRPr="004A7CDB" w:rsidRDefault="005909FA" w:rsidP="00CD59B3">
      <w:pPr>
        <w:rPr>
          <w:color w:val="000000" w:themeColor="text1"/>
        </w:rPr>
      </w:pPr>
    </w:p>
    <w:p w14:paraId="623FAB20" w14:textId="34975F8B" w:rsidR="002D4961" w:rsidRPr="0080442C" w:rsidRDefault="006B0465" w:rsidP="00CD59B3">
      <w:pPr>
        <w:rPr>
          <w:rFonts w:asciiTheme="minorHAnsi" w:hAnsiTheme="minorHAnsi" w:cstheme="minorHAnsi"/>
          <w:bCs/>
          <w:color w:val="000000" w:themeColor="text1"/>
        </w:rPr>
      </w:pPr>
      <w:r w:rsidRPr="004A7CDB">
        <w:rPr>
          <w:rFonts w:asciiTheme="minorHAnsi" w:hAnsiTheme="minorHAnsi" w:cstheme="minorHAnsi"/>
          <w:bCs/>
          <w:color w:val="000000" w:themeColor="text1"/>
        </w:rPr>
        <w:t>Data formatting is</w:t>
      </w:r>
      <w:r w:rsidR="002D4961" w:rsidRPr="004A7CDB">
        <w:rPr>
          <w:rFonts w:asciiTheme="minorHAnsi" w:hAnsiTheme="minorHAnsi" w:cstheme="minorHAnsi"/>
          <w:bCs/>
          <w:color w:val="000000" w:themeColor="text1"/>
        </w:rPr>
        <w:t xml:space="preserve"> </w:t>
      </w:r>
      <w:r w:rsidRPr="004A7CDB">
        <w:rPr>
          <w:rFonts w:asciiTheme="minorHAnsi" w:hAnsiTheme="minorHAnsi" w:cstheme="minorHAnsi"/>
          <w:bCs/>
          <w:color w:val="000000" w:themeColor="text1"/>
        </w:rPr>
        <w:t>a</w:t>
      </w:r>
      <w:r w:rsidR="00AF41B9" w:rsidRPr="004A7CDB">
        <w:rPr>
          <w:rFonts w:asciiTheme="minorHAnsi" w:hAnsiTheme="minorHAnsi" w:cstheme="minorHAnsi"/>
          <w:bCs/>
          <w:color w:val="000000" w:themeColor="text1"/>
        </w:rPr>
        <w:t xml:space="preserve"> constraint</w:t>
      </w:r>
      <w:r w:rsidR="002D4961" w:rsidRPr="004A7CDB">
        <w:rPr>
          <w:rFonts w:asciiTheme="minorHAnsi" w:hAnsiTheme="minorHAnsi" w:cstheme="minorHAnsi"/>
          <w:bCs/>
          <w:color w:val="000000" w:themeColor="text1"/>
        </w:rPr>
        <w:t xml:space="preserve"> of</w:t>
      </w:r>
      <w:r w:rsidR="00D01E44" w:rsidRPr="004A7CDB">
        <w:rPr>
          <w:rFonts w:asciiTheme="minorHAnsi" w:hAnsiTheme="minorHAnsi" w:cstheme="minorHAnsi"/>
          <w:bCs/>
          <w:color w:val="000000" w:themeColor="text1"/>
        </w:rPr>
        <w:t xml:space="preserve"> </w:t>
      </w:r>
      <w:r w:rsidRPr="004A7CDB">
        <w:rPr>
          <w:rFonts w:asciiTheme="minorHAnsi" w:hAnsiTheme="minorHAnsi" w:cstheme="minorHAnsi"/>
          <w:bCs/>
          <w:color w:val="000000" w:themeColor="text1"/>
        </w:rPr>
        <w:t>this</w:t>
      </w:r>
      <w:r w:rsidR="002D4961" w:rsidRPr="004A7CDB">
        <w:rPr>
          <w:rFonts w:asciiTheme="minorHAnsi" w:hAnsiTheme="minorHAnsi" w:cstheme="minorHAnsi"/>
          <w:bCs/>
          <w:color w:val="000000" w:themeColor="text1"/>
        </w:rPr>
        <w:t xml:space="preserve"> spec</w:t>
      </w:r>
      <w:r w:rsidR="00D01E44" w:rsidRPr="004A7CDB">
        <w:rPr>
          <w:rFonts w:asciiTheme="minorHAnsi" w:hAnsiTheme="minorHAnsi" w:cstheme="minorHAnsi"/>
          <w:bCs/>
          <w:color w:val="000000" w:themeColor="text1"/>
        </w:rPr>
        <w:t>trogram</w:t>
      </w:r>
      <w:r w:rsidR="00AF41B9" w:rsidRPr="004A7CDB">
        <w:rPr>
          <w:rFonts w:asciiTheme="minorHAnsi" w:hAnsiTheme="minorHAnsi" w:cstheme="minorHAnsi"/>
          <w:bCs/>
          <w:color w:val="000000" w:themeColor="text1"/>
        </w:rPr>
        <w:t xml:space="preserve"> protocol</w:t>
      </w:r>
      <w:r w:rsidR="002D4961" w:rsidRPr="004A7CDB">
        <w:rPr>
          <w:rFonts w:asciiTheme="minorHAnsi" w:hAnsiTheme="minorHAnsi" w:cstheme="minorHAnsi"/>
          <w:bCs/>
          <w:color w:val="000000" w:themeColor="text1"/>
        </w:rPr>
        <w:t>.</w:t>
      </w:r>
      <w:r w:rsidR="00D01E44" w:rsidRPr="004A7CDB">
        <w:rPr>
          <w:rFonts w:asciiTheme="minorHAnsi" w:hAnsiTheme="minorHAnsi" w:cstheme="minorHAnsi"/>
          <w:bCs/>
          <w:color w:val="000000" w:themeColor="text1"/>
        </w:rPr>
        <w:t xml:space="preserve"> </w:t>
      </w:r>
      <w:r w:rsidR="0085271D" w:rsidRPr="004A7CDB">
        <w:rPr>
          <w:rFonts w:asciiTheme="minorHAnsi" w:hAnsiTheme="minorHAnsi" w:cstheme="minorHAnsi"/>
          <w:bCs/>
          <w:color w:val="000000" w:themeColor="text1"/>
        </w:rPr>
        <w:t>European data format (</w:t>
      </w:r>
      <w:r w:rsidR="002D4961" w:rsidRPr="004A7CDB">
        <w:rPr>
          <w:rFonts w:asciiTheme="minorHAnsi" w:hAnsiTheme="minorHAnsi" w:cstheme="minorHAnsi"/>
          <w:bCs/>
          <w:color w:val="000000" w:themeColor="text1"/>
        </w:rPr>
        <w:t>EDF</w:t>
      </w:r>
      <w:r w:rsidR="0085271D" w:rsidRPr="004A7CDB">
        <w:rPr>
          <w:rFonts w:asciiTheme="minorHAnsi" w:hAnsiTheme="minorHAnsi" w:cstheme="minorHAnsi"/>
          <w:bCs/>
          <w:color w:val="000000" w:themeColor="text1"/>
        </w:rPr>
        <w:t>)</w:t>
      </w:r>
      <w:r w:rsidR="002D4961" w:rsidRPr="004A7CDB">
        <w:rPr>
          <w:rFonts w:asciiTheme="minorHAnsi" w:hAnsiTheme="minorHAnsi" w:cstheme="minorHAnsi"/>
          <w:bCs/>
          <w:color w:val="000000" w:themeColor="text1"/>
        </w:rPr>
        <w:t xml:space="preserve"> is widely used </w:t>
      </w:r>
      <w:r w:rsidR="00E2574A" w:rsidRPr="004A7CDB">
        <w:rPr>
          <w:rFonts w:asciiTheme="minorHAnsi" w:hAnsiTheme="minorHAnsi" w:cstheme="minorHAnsi"/>
          <w:bCs/>
          <w:color w:val="000000" w:themeColor="text1"/>
        </w:rPr>
        <w:t xml:space="preserve">with </w:t>
      </w:r>
      <w:r w:rsidR="002D4961" w:rsidRPr="004A7CDB">
        <w:rPr>
          <w:rFonts w:asciiTheme="minorHAnsi" w:hAnsiTheme="minorHAnsi" w:cstheme="minorHAnsi"/>
          <w:bCs/>
          <w:color w:val="000000" w:themeColor="text1"/>
        </w:rPr>
        <w:t>EEG data</w:t>
      </w:r>
      <w:r w:rsidR="0039050A">
        <w:rPr>
          <w:rFonts w:asciiTheme="minorHAnsi" w:hAnsiTheme="minorHAnsi" w:cstheme="minorHAnsi"/>
          <w:bCs/>
          <w:color w:val="000000" w:themeColor="text1"/>
        </w:rPr>
        <w:t>.</w:t>
      </w:r>
      <w:r w:rsidR="002D4961" w:rsidRPr="004A7CDB">
        <w:rPr>
          <w:rFonts w:asciiTheme="minorHAnsi" w:hAnsiTheme="minorHAnsi" w:cstheme="minorHAnsi"/>
          <w:bCs/>
          <w:color w:val="000000" w:themeColor="text1"/>
        </w:rPr>
        <w:t xml:space="preserve"> </w:t>
      </w:r>
      <w:r w:rsidR="0039050A" w:rsidRPr="004A7CDB">
        <w:rPr>
          <w:rFonts w:asciiTheme="minorHAnsi" w:hAnsiTheme="minorHAnsi" w:cstheme="minorHAnsi"/>
          <w:bCs/>
          <w:color w:val="000000" w:themeColor="text1"/>
        </w:rPr>
        <w:t>However</w:t>
      </w:r>
      <w:r w:rsidR="002D4961" w:rsidRPr="004A7CDB">
        <w:rPr>
          <w:rFonts w:asciiTheme="minorHAnsi" w:hAnsiTheme="minorHAnsi" w:cstheme="minorHAnsi"/>
          <w:bCs/>
          <w:color w:val="000000" w:themeColor="text1"/>
        </w:rPr>
        <w:t xml:space="preserve">, </w:t>
      </w:r>
      <w:r w:rsidR="008635C4" w:rsidRPr="004A7CDB">
        <w:rPr>
          <w:rFonts w:asciiTheme="minorHAnsi" w:hAnsiTheme="minorHAnsi" w:cstheme="minorHAnsi"/>
          <w:bCs/>
          <w:color w:val="000000" w:themeColor="text1"/>
        </w:rPr>
        <w:t>there are many</w:t>
      </w:r>
      <w:r w:rsidR="002D4961" w:rsidRPr="004A7CDB">
        <w:rPr>
          <w:rFonts w:asciiTheme="minorHAnsi" w:hAnsiTheme="minorHAnsi" w:cstheme="minorHAnsi"/>
          <w:bCs/>
          <w:color w:val="000000" w:themeColor="text1"/>
        </w:rPr>
        <w:t xml:space="preserve"> other </w:t>
      </w:r>
      <w:r w:rsidR="0085271D" w:rsidRPr="004A7CDB">
        <w:rPr>
          <w:rFonts w:asciiTheme="minorHAnsi" w:hAnsiTheme="minorHAnsi" w:cstheme="minorHAnsi"/>
          <w:bCs/>
          <w:color w:val="000000" w:themeColor="text1"/>
        </w:rPr>
        <w:t>formatting options</w:t>
      </w:r>
      <w:r w:rsidR="002D4961" w:rsidRPr="009447A3">
        <w:rPr>
          <w:rFonts w:asciiTheme="minorHAnsi" w:hAnsiTheme="minorHAnsi" w:cstheme="minorHAnsi"/>
          <w:bCs/>
          <w:color w:val="000000" w:themeColor="text1"/>
        </w:rPr>
        <w:t xml:space="preserve">. For this reason, the raw </w:t>
      </w:r>
      <w:r w:rsidR="003E6B68">
        <w:rPr>
          <w:rFonts w:asciiTheme="minorHAnsi" w:hAnsiTheme="minorHAnsi" w:cstheme="minorHAnsi"/>
          <w:bCs/>
          <w:color w:val="000000" w:themeColor="text1"/>
        </w:rPr>
        <w:t>code</w:t>
      </w:r>
      <w:r w:rsidR="002D4961" w:rsidRPr="009447A3">
        <w:rPr>
          <w:rFonts w:asciiTheme="minorHAnsi" w:hAnsiTheme="minorHAnsi" w:cstheme="minorHAnsi"/>
          <w:bCs/>
          <w:color w:val="000000" w:themeColor="text1"/>
        </w:rPr>
        <w:t xml:space="preserve"> file has been included </w:t>
      </w:r>
      <w:r w:rsidR="00E2574A" w:rsidRPr="009447A3">
        <w:rPr>
          <w:rFonts w:asciiTheme="minorHAnsi" w:hAnsiTheme="minorHAnsi" w:cstheme="minorHAnsi"/>
          <w:bCs/>
          <w:color w:val="000000" w:themeColor="text1"/>
        </w:rPr>
        <w:t xml:space="preserve">(see 3.2 above) </w:t>
      </w:r>
      <w:r w:rsidR="001725BC">
        <w:rPr>
          <w:rFonts w:asciiTheme="minorHAnsi" w:hAnsiTheme="minorHAnsi" w:cstheme="minorHAnsi"/>
          <w:bCs/>
          <w:color w:val="000000" w:themeColor="text1"/>
        </w:rPr>
        <w:t xml:space="preserve">in </w:t>
      </w:r>
      <w:r w:rsidR="005F087E">
        <w:rPr>
          <w:rFonts w:asciiTheme="minorHAnsi" w:hAnsiTheme="minorHAnsi" w:cstheme="minorHAnsi"/>
          <w:bCs/>
          <w:color w:val="000000" w:themeColor="text1"/>
        </w:rPr>
        <w:t>case</w:t>
      </w:r>
      <w:r w:rsidR="002D4961" w:rsidRPr="009447A3">
        <w:rPr>
          <w:rFonts w:asciiTheme="minorHAnsi" w:hAnsiTheme="minorHAnsi" w:cstheme="minorHAnsi"/>
          <w:bCs/>
          <w:color w:val="000000" w:themeColor="text1"/>
        </w:rPr>
        <w:t xml:space="preserve"> the user would like to alter </w:t>
      </w:r>
      <w:r w:rsidR="00E2574A" w:rsidRPr="009447A3">
        <w:rPr>
          <w:rFonts w:asciiTheme="minorHAnsi" w:hAnsiTheme="minorHAnsi" w:cstheme="minorHAnsi"/>
          <w:bCs/>
          <w:color w:val="000000" w:themeColor="text1"/>
        </w:rPr>
        <w:t>the file</w:t>
      </w:r>
      <w:r w:rsidR="001262A6">
        <w:rPr>
          <w:rFonts w:asciiTheme="minorHAnsi" w:hAnsiTheme="minorHAnsi" w:cstheme="minorHAnsi"/>
          <w:bCs/>
          <w:color w:val="000000" w:themeColor="text1"/>
        </w:rPr>
        <w:t xml:space="preserve"> format</w:t>
      </w:r>
      <w:r w:rsidR="002D4961" w:rsidRPr="009447A3">
        <w:rPr>
          <w:rFonts w:asciiTheme="minorHAnsi" w:hAnsiTheme="minorHAnsi" w:cstheme="minorHAnsi"/>
          <w:bCs/>
          <w:color w:val="000000" w:themeColor="text1"/>
        </w:rPr>
        <w:t xml:space="preserve">. With regard to the raw program file, another limitation is </w:t>
      </w:r>
      <w:r w:rsidR="00E2574A" w:rsidRPr="009447A3">
        <w:rPr>
          <w:rFonts w:asciiTheme="minorHAnsi" w:hAnsiTheme="minorHAnsi" w:cstheme="minorHAnsi"/>
          <w:bCs/>
          <w:color w:val="000000" w:themeColor="text1"/>
        </w:rPr>
        <w:t xml:space="preserve">the </w:t>
      </w:r>
      <w:r w:rsidR="00E2574A" w:rsidRPr="004A7CDB">
        <w:rPr>
          <w:rFonts w:asciiTheme="minorHAnsi" w:hAnsiTheme="minorHAnsi" w:cstheme="minorHAnsi"/>
          <w:bCs/>
          <w:color w:val="000000" w:themeColor="text1"/>
        </w:rPr>
        <w:t xml:space="preserve">need for experience with the </w:t>
      </w:r>
      <w:r w:rsidR="00FC7803">
        <w:rPr>
          <w:rFonts w:asciiTheme="minorHAnsi" w:hAnsiTheme="minorHAnsi" w:cstheme="minorHAnsi"/>
          <w:bCs/>
          <w:color w:val="000000" w:themeColor="text1"/>
        </w:rPr>
        <w:t>computer programming</w:t>
      </w:r>
      <w:r w:rsidR="00E2574A" w:rsidRPr="004A7CDB">
        <w:rPr>
          <w:rFonts w:asciiTheme="minorHAnsi" w:hAnsiTheme="minorHAnsi" w:cstheme="minorHAnsi"/>
          <w:bCs/>
          <w:color w:val="000000" w:themeColor="text1"/>
        </w:rPr>
        <w:t xml:space="preserve"> language </w:t>
      </w:r>
      <w:r w:rsidR="002D4961" w:rsidRPr="004A7CDB">
        <w:rPr>
          <w:rFonts w:asciiTheme="minorHAnsi" w:hAnsiTheme="minorHAnsi" w:cstheme="minorHAnsi"/>
          <w:bCs/>
          <w:color w:val="000000" w:themeColor="text1"/>
        </w:rPr>
        <w:t xml:space="preserve">in order to alter the file </w:t>
      </w:r>
      <w:r w:rsidR="002D4961" w:rsidRPr="009C75BE">
        <w:rPr>
          <w:rFonts w:asciiTheme="minorHAnsi" w:hAnsiTheme="minorHAnsi" w:cstheme="minorHAnsi"/>
          <w:bCs/>
          <w:color w:val="000000" w:themeColor="text1"/>
        </w:rPr>
        <w:t xml:space="preserve">format. </w:t>
      </w:r>
      <w:r w:rsidR="00B906E4" w:rsidRPr="009C75BE">
        <w:rPr>
          <w:rFonts w:asciiTheme="minorHAnsi" w:hAnsiTheme="minorHAnsi" w:cstheme="minorHAnsi"/>
          <w:bCs/>
          <w:color w:val="000000" w:themeColor="text1"/>
        </w:rPr>
        <w:t>N</w:t>
      </w:r>
      <w:r w:rsidR="002D4961" w:rsidRPr="009C75BE">
        <w:rPr>
          <w:rFonts w:asciiTheme="minorHAnsi" w:hAnsiTheme="minorHAnsi" w:cstheme="minorHAnsi"/>
          <w:bCs/>
          <w:color w:val="000000" w:themeColor="text1"/>
        </w:rPr>
        <w:t xml:space="preserve">ot all </w:t>
      </w:r>
      <w:r w:rsidR="002D4961" w:rsidRPr="004A7CDB">
        <w:rPr>
          <w:rFonts w:asciiTheme="minorHAnsi" w:hAnsiTheme="minorHAnsi" w:cstheme="minorHAnsi"/>
          <w:bCs/>
          <w:color w:val="000000" w:themeColor="text1"/>
        </w:rPr>
        <w:t xml:space="preserve">investigators have access to </w:t>
      </w:r>
      <w:r w:rsidR="00FC7803">
        <w:rPr>
          <w:rFonts w:asciiTheme="minorHAnsi" w:hAnsiTheme="minorHAnsi" w:cstheme="minorHAnsi"/>
          <w:bCs/>
          <w:color w:val="000000" w:themeColor="text1"/>
        </w:rPr>
        <w:t xml:space="preserve">the </w:t>
      </w:r>
      <w:r w:rsidR="00FC7803" w:rsidRPr="00FC7803">
        <w:rPr>
          <w:rFonts w:asciiTheme="minorHAnsi" w:hAnsiTheme="minorHAnsi" w:cstheme="minorHAnsi"/>
          <w:bCs/>
          <w:color w:val="000000" w:themeColor="text1"/>
        </w:rPr>
        <w:t>proprietary</w:t>
      </w:r>
      <w:r w:rsidR="00FC7803">
        <w:rPr>
          <w:rFonts w:asciiTheme="minorHAnsi" w:hAnsiTheme="minorHAnsi" w:cstheme="minorHAnsi"/>
          <w:bCs/>
          <w:color w:val="000000" w:themeColor="text1"/>
        </w:rPr>
        <w:t xml:space="preserve"> software</w:t>
      </w:r>
      <w:r w:rsidR="002D4961" w:rsidRPr="004A7CDB">
        <w:rPr>
          <w:rFonts w:asciiTheme="minorHAnsi" w:hAnsiTheme="minorHAnsi" w:cstheme="minorHAnsi"/>
          <w:bCs/>
          <w:color w:val="000000" w:themeColor="text1"/>
        </w:rPr>
        <w:t xml:space="preserve"> and the full array of plug-ins. This p</w:t>
      </w:r>
      <w:r w:rsidR="002D4961" w:rsidRPr="0080442C">
        <w:rPr>
          <w:rFonts w:asciiTheme="minorHAnsi" w:hAnsiTheme="minorHAnsi" w:cstheme="minorHAnsi"/>
          <w:bCs/>
          <w:color w:val="000000" w:themeColor="text1"/>
        </w:rPr>
        <w:t>rotocol was developed to circumvent this issue by providing a compiled program that runs</w:t>
      </w:r>
      <w:r w:rsidR="00055E5C" w:rsidRPr="0080442C">
        <w:rPr>
          <w:rFonts w:asciiTheme="minorHAnsi" w:hAnsiTheme="minorHAnsi" w:cstheme="minorHAnsi"/>
          <w:bCs/>
          <w:color w:val="000000" w:themeColor="text1"/>
        </w:rPr>
        <w:t xml:space="preserve"> on </w:t>
      </w:r>
      <w:r w:rsidR="00F91DAA" w:rsidRPr="0080442C">
        <w:rPr>
          <w:rFonts w:asciiTheme="minorHAnsi" w:hAnsiTheme="minorHAnsi" w:cstheme="minorHAnsi"/>
          <w:bCs/>
          <w:color w:val="000000" w:themeColor="text1"/>
        </w:rPr>
        <w:t>a WINDOWS-based device</w:t>
      </w:r>
      <w:r w:rsidR="002D4961" w:rsidRPr="0080442C">
        <w:rPr>
          <w:rFonts w:asciiTheme="minorHAnsi" w:hAnsiTheme="minorHAnsi" w:cstheme="minorHAnsi"/>
          <w:bCs/>
          <w:color w:val="000000" w:themeColor="text1"/>
        </w:rPr>
        <w:t xml:space="preserve"> without </w:t>
      </w:r>
      <w:r w:rsidR="00FC7803">
        <w:rPr>
          <w:rFonts w:asciiTheme="minorHAnsi" w:hAnsiTheme="minorHAnsi" w:cstheme="minorHAnsi"/>
          <w:bCs/>
          <w:color w:val="000000" w:themeColor="text1"/>
        </w:rPr>
        <w:t xml:space="preserve">software </w:t>
      </w:r>
      <w:r w:rsidR="002D4961" w:rsidRPr="0080442C">
        <w:rPr>
          <w:rFonts w:asciiTheme="minorHAnsi" w:hAnsiTheme="minorHAnsi" w:cstheme="minorHAnsi"/>
          <w:bCs/>
          <w:color w:val="000000" w:themeColor="text1"/>
        </w:rPr>
        <w:t>licensing. This is achieved through the RUNTIME plug</w:t>
      </w:r>
      <w:r w:rsidR="0085271D" w:rsidRPr="0080442C">
        <w:rPr>
          <w:rFonts w:asciiTheme="minorHAnsi" w:hAnsiTheme="minorHAnsi" w:cstheme="minorHAnsi"/>
          <w:bCs/>
          <w:color w:val="000000" w:themeColor="text1"/>
        </w:rPr>
        <w:t xml:space="preserve">in </w:t>
      </w:r>
      <w:r w:rsidR="002D4961" w:rsidRPr="0080442C">
        <w:rPr>
          <w:rFonts w:asciiTheme="minorHAnsi" w:hAnsiTheme="minorHAnsi" w:cstheme="minorHAnsi"/>
          <w:bCs/>
          <w:color w:val="000000" w:themeColor="text1"/>
        </w:rPr>
        <w:t>which is included in the compiled program</w:t>
      </w:r>
      <w:r w:rsidR="003F670B" w:rsidRPr="0080442C">
        <w:rPr>
          <w:rFonts w:asciiTheme="minorHAnsi" w:hAnsiTheme="minorHAnsi" w:cstheme="minorHAnsi"/>
          <w:bCs/>
          <w:color w:val="000000" w:themeColor="text1"/>
        </w:rPr>
        <w:t xml:space="preserve"> and does not require any </w:t>
      </w:r>
      <w:r w:rsidR="00D536AD" w:rsidRPr="0080442C">
        <w:rPr>
          <w:rFonts w:asciiTheme="minorHAnsi" w:hAnsiTheme="minorHAnsi" w:cstheme="minorHAnsi"/>
          <w:bCs/>
          <w:color w:val="000000" w:themeColor="text1"/>
        </w:rPr>
        <w:t xml:space="preserve">software </w:t>
      </w:r>
      <w:r w:rsidR="003F670B" w:rsidRPr="0080442C">
        <w:rPr>
          <w:rFonts w:asciiTheme="minorHAnsi" w:hAnsiTheme="minorHAnsi" w:cstheme="minorHAnsi"/>
          <w:bCs/>
          <w:color w:val="000000" w:themeColor="text1"/>
        </w:rPr>
        <w:t>registration by the user</w:t>
      </w:r>
      <w:r w:rsidR="002D4961" w:rsidRPr="0080442C">
        <w:rPr>
          <w:rFonts w:asciiTheme="minorHAnsi" w:hAnsiTheme="minorHAnsi" w:cstheme="minorHAnsi"/>
          <w:bCs/>
          <w:color w:val="000000" w:themeColor="text1"/>
        </w:rPr>
        <w:t>.</w:t>
      </w:r>
    </w:p>
    <w:p w14:paraId="5850D87C" w14:textId="77777777" w:rsidR="006C26F6" w:rsidRPr="0080442C" w:rsidRDefault="006C26F6" w:rsidP="00CD59B3">
      <w:pPr>
        <w:rPr>
          <w:color w:val="000000" w:themeColor="text1"/>
        </w:rPr>
      </w:pPr>
    </w:p>
    <w:p w14:paraId="0738EE74" w14:textId="2E392160" w:rsidR="0048593A" w:rsidRPr="00F61210" w:rsidRDefault="00055E5C" w:rsidP="00CD59B3">
      <w:pPr>
        <w:widowControl/>
        <w:rPr>
          <w:rFonts w:asciiTheme="minorHAnsi" w:hAnsiTheme="minorHAnsi" w:cstheme="minorHAnsi"/>
          <w:bCs/>
          <w:color w:val="000000" w:themeColor="text1"/>
        </w:rPr>
      </w:pPr>
      <w:r w:rsidRPr="0080442C">
        <w:rPr>
          <w:rFonts w:asciiTheme="minorHAnsi" w:hAnsiTheme="minorHAnsi" w:cstheme="minorHAnsi"/>
          <w:bCs/>
          <w:color w:val="000000" w:themeColor="text1"/>
        </w:rPr>
        <w:t>Th</w:t>
      </w:r>
      <w:r w:rsidR="009C75BE">
        <w:rPr>
          <w:rFonts w:asciiTheme="minorHAnsi" w:hAnsiTheme="minorHAnsi" w:cstheme="minorHAnsi"/>
          <w:bCs/>
          <w:color w:val="000000" w:themeColor="text1"/>
        </w:rPr>
        <w:t>is</w:t>
      </w:r>
      <w:r w:rsidRPr="0080442C">
        <w:rPr>
          <w:rFonts w:asciiTheme="minorHAnsi" w:hAnsiTheme="minorHAnsi" w:cstheme="minorHAnsi"/>
          <w:bCs/>
          <w:color w:val="000000" w:themeColor="text1"/>
        </w:rPr>
        <w:t xml:space="preserve"> </w:t>
      </w:r>
      <w:r w:rsidR="00D536AD" w:rsidRPr="0080442C">
        <w:rPr>
          <w:rFonts w:asciiTheme="minorHAnsi" w:hAnsiTheme="minorHAnsi" w:cstheme="minorHAnsi"/>
          <w:bCs/>
          <w:color w:val="000000" w:themeColor="text1"/>
        </w:rPr>
        <w:t>EEG spectrogram routine</w:t>
      </w:r>
      <w:r w:rsidR="002D4961" w:rsidRPr="0080442C">
        <w:rPr>
          <w:rFonts w:asciiTheme="minorHAnsi" w:hAnsiTheme="minorHAnsi" w:cstheme="minorHAnsi"/>
          <w:bCs/>
          <w:color w:val="000000" w:themeColor="text1"/>
        </w:rPr>
        <w:t xml:space="preserve"> </w:t>
      </w:r>
      <w:r w:rsidRPr="0080442C">
        <w:rPr>
          <w:rFonts w:asciiTheme="minorHAnsi" w:hAnsiTheme="minorHAnsi" w:cstheme="minorHAnsi"/>
          <w:bCs/>
          <w:color w:val="000000" w:themeColor="text1"/>
        </w:rPr>
        <w:t>is a novel,</w:t>
      </w:r>
      <w:r w:rsidR="006C26F6" w:rsidRPr="0080442C">
        <w:rPr>
          <w:rFonts w:asciiTheme="minorHAnsi" w:hAnsiTheme="minorHAnsi" w:cstheme="minorHAnsi"/>
          <w:bCs/>
          <w:color w:val="000000" w:themeColor="text1"/>
        </w:rPr>
        <w:t xml:space="preserve"> open</w:t>
      </w:r>
      <w:r w:rsidR="00390242">
        <w:rPr>
          <w:rFonts w:asciiTheme="minorHAnsi" w:hAnsiTheme="minorHAnsi" w:cstheme="minorHAnsi"/>
          <w:bCs/>
          <w:color w:val="000000" w:themeColor="text1"/>
        </w:rPr>
        <w:t xml:space="preserve"> s</w:t>
      </w:r>
      <w:r w:rsidR="006C26F6" w:rsidRPr="0080442C">
        <w:rPr>
          <w:rFonts w:asciiTheme="minorHAnsi" w:hAnsiTheme="minorHAnsi" w:cstheme="minorHAnsi"/>
          <w:bCs/>
          <w:color w:val="000000" w:themeColor="text1"/>
        </w:rPr>
        <w:t>ource</w:t>
      </w:r>
      <w:r w:rsidR="00D536AD" w:rsidRPr="0080442C">
        <w:rPr>
          <w:rFonts w:asciiTheme="minorHAnsi" w:hAnsiTheme="minorHAnsi" w:cstheme="minorHAnsi"/>
          <w:bCs/>
          <w:color w:val="000000" w:themeColor="text1"/>
        </w:rPr>
        <w:t xml:space="preserve">, computer-based </w:t>
      </w:r>
      <w:r w:rsidR="006C26F6" w:rsidRPr="0080442C">
        <w:rPr>
          <w:rFonts w:asciiTheme="minorHAnsi" w:hAnsiTheme="minorHAnsi" w:cstheme="minorHAnsi"/>
          <w:bCs/>
          <w:color w:val="000000" w:themeColor="text1"/>
        </w:rPr>
        <w:t xml:space="preserve">program that allows users to </w:t>
      </w:r>
      <w:r w:rsidR="002D4961" w:rsidRPr="0080442C">
        <w:rPr>
          <w:rFonts w:asciiTheme="minorHAnsi" w:hAnsiTheme="minorHAnsi" w:cstheme="minorHAnsi"/>
          <w:bCs/>
          <w:color w:val="000000" w:themeColor="text1"/>
        </w:rPr>
        <w:t>creat</w:t>
      </w:r>
      <w:r w:rsidR="006C26F6" w:rsidRPr="0080442C">
        <w:rPr>
          <w:rFonts w:asciiTheme="minorHAnsi" w:hAnsiTheme="minorHAnsi" w:cstheme="minorHAnsi"/>
          <w:bCs/>
          <w:color w:val="000000" w:themeColor="text1"/>
        </w:rPr>
        <w:t>e</w:t>
      </w:r>
      <w:r w:rsidR="002D4961" w:rsidRPr="0080442C">
        <w:rPr>
          <w:rFonts w:asciiTheme="minorHAnsi" w:hAnsiTheme="minorHAnsi" w:cstheme="minorHAnsi"/>
          <w:bCs/>
          <w:color w:val="000000" w:themeColor="text1"/>
        </w:rPr>
        <w:t xml:space="preserve"> personalized</w:t>
      </w:r>
      <w:r w:rsidR="006C26F6" w:rsidRPr="0080442C">
        <w:rPr>
          <w:rFonts w:asciiTheme="minorHAnsi" w:hAnsiTheme="minorHAnsi" w:cstheme="minorHAnsi"/>
          <w:bCs/>
          <w:color w:val="000000" w:themeColor="text1"/>
        </w:rPr>
        <w:t>,</w:t>
      </w:r>
      <w:r w:rsidR="002D4961" w:rsidRPr="0080442C">
        <w:rPr>
          <w:rFonts w:asciiTheme="minorHAnsi" w:hAnsiTheme="minorHAnsi" w:cstheme="minorHAnsi"/>
          <w:bCs/>
          <w:color w:val="000000" w:themeColor="text1"/>
        </w:rPr>
        <w:t xml:space="preserve"> </w:t>
      </w:r>
      <w:proofErr w:type="spellStart"/>
      <w:r w:rsidR="002D4961" w:rsidRPr="0080442C">
        <w:rPr>
          <w:rFonts w:asciiTheme="minorHAnsi" w:hAnsiTheme="minorHAnsi" w:cstheme="minorHAnsi"/>
          <w:bCs/>
          <w:color w:val="000000" w:themeColor="text1"/>
        </w:rPr>
        <w:t>multitaper</w:t>
      </w:r>
      <w:proofErr w:type="spellEnd"/>
      <w:r w:rsidR="002D4961" w:rsidRPr="0080442C">
        <w:rPr>
          <w:rFonts w:asciiTheme="minorHAnsi" w:hAnsiTheme="minorHAnsi" w:cstheme="minorHAnsi"/>
          <w:bCs/>
          <w:color w:val="000000" w:themeColor="text1"/>
        </w:rPr>
        <w:t xml:space="preserve"> spectrograms from </w:t>
      </w:r>
      <w:r w:rsidR="006C26F6" w:rsidRPr="0080442C">
        <w:rPr>
          <w:rFonts w:asciiTheme="minorHAnsi" w:hAnsiTheme="minorHAnsi" w:cstheme="minorHAnsi"/>
          <w:bCs/>
          <w:color w:val="000000" w:themeColor="text1"/>
        </w:rPr>
        <w:t xml:space="preserve">a wide </w:t>
      </w:r>
      <w:r w:rsidR="006C26F6" w:rsidRPr="00F61210">
        <w:rPr>
          <w:rFonts w:asciiTheme="minorHAnsi" w:hAnsiTheme="minorHAnsi" w:cstheme="minorHAnsi"/>
          <w:bCs/>
          <w:color w:val="000000" w:themeColor="text1"/>
        </w:rPr>
        <w:t xml:space="preserve">range of </w:t>
      </w:r>
      <w:r w:rsidR="002D4961" w:rsidRPr="00F61210">
        <w:rPr>
          <w:rFonts w:asciiTheme="minorHAnsi" w:hAnsiTheme="minorHAnsi" w:cstheme="minorHAnsi"/>
          <w:bCs/>
          <w:color w:val="000000" w:themeColor="text1"/>
        </w:rPr>
        <w:t xml:space="preserve">data. The user has complete control over all computational aspects of spectrogram generation. </w:t>
      </w:r>
      <w:r w:rsidR="006C26F6" w:rsidRPr="00F61210">
        <w:rPr>
          <w:rFonts w:asciiTheme="minorHAnsi" w:hAnsiTheme="minorHAnsi" w:cstheme="minorHAnsi"/>
          <w:bCs/>
          <w:color w:val="000000" w:themeColor="text1"/>
        </w:rPr>
        <w:t>W</w:t>
      </w:r>
      <w:r w:rsidR="002D4961" w:rsidRPr="00F61210">
        <w:rPr>
          <w:rFonts w:asciiTheme="minorHAnsi" w:hAnsiTheme="minorHAnsi" w:cstheme="minorHAnsi"/>
          <w:bCs/>
          <w:color w:val="000000" w:themeColor="text1"/>
        </w:rPr>
        <w:t>ithout prior signal processing and computer program</w:t>
      </w:r>
      <w:r w:rsidR="003F670B" w:rsidRPr="00F61210">
        <w:rPr>
          <w:rFonts w:asciiTheme="minorHAnsi" w:hAnsiTheme="minorHAnsi" w:cstheme="minorHAnsi"/>
          <w:bCs/>
          <w:color w:val="000000" w:themeColor="text1"/>
        </w:rPr>
        <w:t>ing</w:t>
      </w:r>
      <w:r w:rsidR="002D4961" w:rsidRPr="00F61210">
        <w:rPr>
          <w:rFonts w:asciiTheme="minorHAnsi" w:hAnsiTheme="minorHAnsi" w:cstheme="minorHAnsi"/>
          <w:bCs/>
          <w:color w:val="000000" w:themeColor="text1"/>
        </w:rPr>
        <w:t xml:space="preserve"> knowledge</w:t>
      </w:r>
      <w:r w:rsidR="00EF153B" w:rsidRPr="00F61210">
        <w:rPr>
          <w:rFonts w:asciiTheme="minorHAnsi" w:hAnsiTheme="minorHAnsi" w:cstheme="minorHAnsi"/>
          <w:bCs/>
          <w:color w:val="000000" w:themeColor="text1"/>
        </w:rPr>
        <w:t>,</w:t>
      </w:r>
      <w:r w:rsidR="002D4961" w:rsidRPr="00F61210">
        <w:rPr>
          <w:rFonts w:asciiTheme="minorHAnsi" w:hAnsiTheme="minorHAnsi" w:cstheme="minorHAnsi"/>
          <w:bCs/>
          <w:color w:val="000000" w:themeColor="text1"/>
        </w:rPr>
        <w:t xml:space="preserve"> spectrograms</w:t>
      </w:r>
      <w:r w:rsidR="003F670B" w:rsidRPr="00F61210">
        <w:rPr>
          <w:rFonts w:asciiTheme="minorHAnsi" w:hAnsiTheme="minorHAnsi" w:cstheme="minorHAnsi"/>
          <w:bCs/>
          <w:color w:val="000000" w:themeColor="text1"/>
        </w:rPr>
        <w:t xml:space="preserve"> can be difficult to generate. </w:t>
      </w:r>
      <w:r w:rsidR="008A080A" w:rsidRPr="00F61210">
        <w:rPr>
          <w:rFonts w:asciiTheme="minorHAnsi" w:hAnsiTheme="minorHAnsi" w:cstheme="minorHAnsi"/>
          <w:bCs/>
          <w:color w:val="000000" w:themeColor="text1"/>
        </w:rPr>
        <w:t>T</w:t>
      </w:r>
      <w:r w:rsidR="006C26F6" w:rsidRPr="00F61210">
        <w:rPr>
          <w:rFonts w:asciiTheme="minorHAnsi" w:hAnsiTheme="minorHAnsi" w:cstheme="minorHAnsi"/>
          <w:bCs/>
          <w:color w:val="000000" w:themeColor="text1"/>
        </w:rPr>
        <w:t xml:space="preserve">he protocol described </w:t>
      </w:r>
      <w:r w:rsidR="00D536AD" w:rsidRPr="00F61210">
        <w:rPr>
          <w:rFonts w:asciiTheme="minorHAnsi" w:hAnsiTheme="minorHAnsi" w:cstheme="minorHAnsi"/>
          <w:bCs/>
          <w:color w:val="000000" w:themeColor="text1"/>
        </w:rPr>
        <w:t xml:space="preserve">here will </w:t>
      </w:r>
      <w:r w:rsidR="008F5356" w:rsidRPr="00F61210">
        <w:rPr>
          <w:rFonts w:asciiTheme="minorHAnsi" w:hAnsiTheme="minorHAnsi" w:cstheme="minorHAnsi"/>
          <w:bCs/>
          <w:color w:val="000000" w:themeColor="text1"/>
        </w:rPr>
        <w:t>facilitate spectrogram generation</w:t>
      </w:r>
      <w:r w:rsidR="006C26F6" w:rsidRPr="00F61210">
        <w:rPr>
          <w:rFonts w:asciiTheme="minorHAnsi" w:hAnsiTheme="minorHAnsi" w:cstheme="minorHAnsi"/>
          <w:bCs/>
          <w:color w:val="000000" w:themeColor="text1"/>
        </w:rPr>
        <w:t>.</w:t>
      </w:r>
      <w:r w:rsidR="0086147A" w:rsidRPr="00F61210">
        <w:rPr>
          <w:rFonts w:asciiTheme="minorHAnsi" w:hAnsiTheme="minorHAnsi" w:cstheme="minorHAnsi"/>
          <w:bCs/>
          <w:color w:val="000000" w:themeColor="text1"/>
        </w:rPr>
        <w:t xml:space="preserve"> Please see the supplemental material section for further signal processing readings and </w:t>
      </w:r>
      <w:proofErr w:type="spellStart"/>
      <w:r w:rsidR="0086147A" w:rsidRPr="00F61210">
        <w:rPr>
          <w:rFonts w:asciiTheme="minorHAnsi" w:hAnsiTheme="minorHAnsi" w:cstheme="minorHAnsi"/>
          <w:bCs/>
          <w:color w:val="000000" w:themeColor="text1"/>
        </w:rPr>
        <w:t>multitaper</w:t>
      </w:r>
      <w:proofErr w:type="spellEnd"/>
      <w:r w:rsidR="0086147A" w:rsidRPr="00F61210">
        <w:rPr>
          <w:rFonts w:asciiTheme="minorHAnsi" w:hAnsiTheme="minorHAnsi" w:cstheme="minorHAnsi"/>
          <w:bCs/>
          <w:color w:val="000000" w:themeColor="text1"/>
        </w:rPr>
        <w:t xml:space="preserve"> spectrogram guidance. </w:t>
      </w:r>
    </w:p>
    <w:p w14:paraId="78728D18" w14:textId="706614AE" w:rsidR="00014314" w:rsidRDefault="00014314" w:rsidP="00CD59B3">
      <w:pPr>
        <w:rPr>
          <w:rFonts w:asciiTheme="minorHAnsi" w:hAnsiTheme="minorHAnsi" w:cstheme="minorHAnsi"/>
          <w:color w:val="auto"/>
        </w:rPr>
      </w:pPr>
    </w:p>
    <w:p w14:paraId="2F7C38C1" w14:textId="61FB2D5B" w:rsidR="00FD33F9" w:rsidRPr="00BB7053" w:rsidRDefault="00FD33F9" w:rsidP="00CD59B3">
      <w:pPr>
        <w:rPr>
          <w:rFonts w:asciiTheme="minorHAnsi" w:hAnsiTheme="minorHAnsi" w:cstheme="minorHAnsi"/>
          <w:b/>
          <w:color w:val="auto"/>
        </w:rPr>
      </w:pPr>
      <w:r w:rsidRPr="00BB7053">
        <w:rPr>
          <w:rFonts w:asciiTheme="minorHAnsi" w:hAnsiTheme="minorHAnsi" w:cstheme="minorHAnsi"/>
          <w:b/>
          <w:color w:val="auto"/>
        </w:rPr>
        <w:t xml:space="preserve">SUPPLEMENTAL </w:t>
      </w:r>
      <w:r w:rsidR="00F76423" w:rsidRPr="00BB7053">
        <w:rPr>
          <w:rFonts w:asciiTheme="minorHAnsi" w:hAnsiTheme="minorHAnsi" w:cstheme="minorHAnsi"/>
          <w:b/>
          <w:color w:val="auto"/>
        </w:rPr>
        <w:t>MATERIALS :</w:t>
      </w:r>
    </w:p>
    <w:p w14:paraId="2DEB27DC" w14:textId="591A0E79" w:rsidR="00C10C42" w:rsidRPr="00702B32" w:rsidRDefault="00C10C42" w:rsidP="00CD59B3">
      <w:pPr>
        <w:rPr>
          <w:rFonts w:asciiTheme="minorHAnsi" w:hAnsiTheme="minorHAnsi" w:cstheme="minorHAnsi"/>
          <w:bCs/>
          <w:color w:val="auto"/>
        </w:rPr>
      </w:pPr>
      <w:r w:rsidRPr="00702B32">
        <w:rPr>
          <w:rFonts w:asciiTheme="minorHAnsi" w:hAnsiTheme="minorHAnsi" w:cstheme="minorHAnsi"/>
          <w:bCs/>
        </w:rPr>
        <w:t>http://chronux.org</w:t>
      </w:r>
    </w:p>
    <w:p w14:paraId="1B7490C2" w14:textId="48781792" w:rsidR="00FD33F9" w:rsidRPr="00702B32" w:rsidRDefault="00C10C42" w:rsidP="00CD59B3">
      <w:pPr>
        <w:rPr>
          <w:rFonts w:asciiTheme="minorHAnsi" w:hAnsiTheme="minorHAnsi" w:cstheme="minorHAnsi"/>
          <w:bCs/>
          <w:color w:val="auto"/>
        </w:rPr>
      </w:pPr>
      <w:r w:rsidRPr="00702B32">
        <w:rPr>
          <w:rFonts w:asciiTheme="minorHAnsi" w:hAnsiTheme="minorHAnsi" w:cstheme="minorHAnsi"/>
          <w:bCs/>
        </w:rPr>
        <w:t>http://www-users.med.cornell.edu/~jdvicto/pdfs/pubo08.pdf</w:t>
      </w:r>
    </w:p>
    <w:p w14:paraId="48F0F925" w14:textId="3F82A87C" w:rsidR="00C10C42" w:rsidRPr="00702B32" w:rsidRDefault="00C10C42" w:rsidP="00CD59B3">
      <w:pPr>
        <w:rPr>
          <w:rFonts w:asciiTheme="minorHAnsi" w:hAnsiTheme="minorHAnsi" w:cstheme="minorHAnsi"/>
          <w:bCs/>
          <w:color w:val="auto"/>
        </w:rPr>
      </w:pPr>
      <w:r w:rsidRPr="00702B32">
        <w:rPr>
          <w:rFonts w:asciiTheme="minorHAnsi" w:hAnsiTheme="minorHAnsi" w:cstheme="minorHAnsi"/>
          <w:bCs/>
        </w:rPr>
        <w:t>http://www.fieldtriptoolbox.org/tutorial/timefrequencyanalysis/</w:t>
      </w:r>
    </w:p>
    <w:p w14:paraId="7008A740" w14:textId="30501AC6" w:rsidR="00286CB8" w:rsidRPr="00702B32" w:rsidRDefault="00286CB8" w:rsidP="00CD59B3">
      <w:pPr>
        <w:rPr>
          <w:rFonts w:asciiTheme="minorHAnsi" w:hAnsiTheme="minorHAnsi" w:cstheme="minorHAnsi"/>
          <w:bCs/>
          <w:color w:val="auto"/>
        </w:rPr>
      </w:pPr>
      <w:r w:rsidRPr="00702B32">
        <w:rPr>
          <w:rFonts w:asciiTheme="minorHAnsi" w:hAnsiTheme="minorHAnsi" w:cstheme="minorHAnsi"/>
          <w:bCs/>
        </w:rPr>
        <w:t>https://www.ncbi.nlm.nih.gov/pmc/articles/PMC4502759/#SD3-data</w:t>
      </w:r>
    </w:p>
    <w:p w14:paraId="4F10E993" w14:textId="77777777" w:rsidR="00286CB8" w:rsidRPr="00BB7053" w:rsidRDefault="00286CB8" w:rsidP="00CD59B3">
      <w:pPr>
        <w:rPr>
          <w:rFonts w:asciiTheme="minorHAnsi" w:hAnsiTheme="minorHAnsi" w:cstheme="minorHAnsi"/>
          <w:b/>
          <w:color w:val="auto"/>
        </w:rPr>
      </w:pPr>
    </w:p>
    <w:p w14:paraId="44865A54" w14:textId="77777777" w:rsidR="00C10C42" w:rsidRPr="00BB7053" w:rsidRDefault="00C10C42" w:rsidP="00CD59B3">
      <w:pPr>
        <w:rPr>
          <w:rFonts w:asciiTheme="minorHAnsi" w:hAnsiTheme="minorHAnsi" w:cstheme="minorHAnsi"/>
          <w:b/>
          <w:color w:val="auto"/>
        </w:rPr>
      </w:pPr>
    </w:p>
    <w:p w14:paraId="1734505F" w14:textId="6C5ADDA1" w:rsidR="00AA03DF" w:rsidRPr="009C75BE" w:rsidRDefault="00AA03DF" w:rsidP="00CD59B3">
      <w:pPr>
        <w:pStyle w:val="NormalWeb"/>
        <w:spacing w:before="0" w:beforeAutospacing="0" w:after="0" w:afterAutospacing="0"/>
        <w:rPr>
          <w:rFonts w:asciiTheme="minorHAnsi" w:hAnsiTheme="minorHAnsi" w:cstheme="minorHAnsi"/>
          <w:color w:val="000000" w:themeColor="text1"/>
        </w:rPr>
      </w:pPr>
      <w:r w:rsidRPr="009C75BE">
        <w:rPr>
          <w:rFonts w:asciiTheme="minorHAnsi" w:hAnsiTheme="minorHAnsi" w:cstheme="minorHAnsi"/>
          <w:b/>
          <w:bCs/>
          <w:color w:val="000000" w:themeColor="text1"/>
        </w:rPr>
        <w:t xml:space="preserve">ACKNOWLEDGMENTS: </w:t>
      </w:r>
    </w:p>
    <w:p w14:paraId="246DCD94" w14:textId="379D7DF5" w:rsidR="007A4DD6" w:rsidRPr="009C75BE" w:rsidRDefault="002E2ED8" w:rsidP="00CD59B3">
      <w:pPr>
        <w:rPr>
          <w:rFonts w:asciiTheme="minorHAnsi" w:hAnsiTheme="minorHAnsi" w:cstheme="minorHAnsi"/>
          <w:color w:val="000000" w:themeColor="text1"/>
        </w:rPr>
      </w:pPr>
      <w:r w:rsidRPr="009C75BE">
        <w:rPr>
          <w:rFonts w:asciiTheme="minorHAnsi" w:hAnsiTheme="minorHAnsi" w:cstheme="minorHAnsi"/>
          <w:color w:val="000000" w:themeColor="text1"/>
        </w:rPr>
        <w:lastRenderedPageBreak/>
        <w:t>This work supported in part by a NIH grant HL-65272.</w:t>
      </w:r>
      <w:r w:rsidR="00801844" w:rsidRPr="009C75BE">
        <w:rPr>
          <w:rFonts w:asciiTheme="minorHAnsi" w:hAnsiTheme="minorHAnsi" w:cstheme="minorHAnsi"/>
          <w:color w:val="000000" w:themeColor="text1"/>
        </w:rPr>
        <w:t xml:space="preserve"> </w:t>
      </w:r>
      <w:r w:rsidR="00101C24" w:rsidRPr="009C75BE">
        <w:rPr>
          <w:rFonts w:asciiTheme="minorHAnsi" w:hAnsiTheme="minorHAnsi" w:cstheme="minorHAnsi"/>
          <w:color w:val="000000" w:themeColor="text1"/>
        </w:rPr>
        <w:t>The authors</w:t>
      </w:r>
      <w:r w:rsidR="00801844" w:rsidRPr="009C75BE">
        <w:rPr>
          <w:rFonts w:asciiTheme="minorHAnsi" w:hAnsiTheme="minorHAnsi" w:cstheme="minorHAnsi"/>
          <w:color w:val="000000" w:themeColor="text1"/>
        </w:rPr>
        <w:t xml:space="preserve"> thank Zachary T</w:t>
      </w:r>
      <w:r w:rsidR="00000D1B" w:rsidRPr="009C75BE">
        <w:rPr>
          <w:rFonts w:asciiTheme="minorHAnsi" w:hAnsiTheme="minorHAnsi" w:cstheme="minorHAnsi"/>
          <w:color w:val="000000" w:themeColor="text1"/>
        </w:rPr>
        <w:t>.</w:t>
      </w:r>
      <w:r w:rsidR="00801844" w:rsidRPr="009C75BE">
        <w:rPr>
          <w:rFonts w:asciiTheme="minorHAnsi" w:hAnsiTheme="minorHAnsi" w:cstheme="minorHAnsi"/>
          <w:color w:val="000000" w:themeColor="text1"/>
        </w:rPr>
        <w:t xml:space="preserve"> </w:t>
      </w:r>
      <w:proofErr w:type="spellStart"/>
      <w:r w:rsidR="00801844" w:rsidRPr="009C75BE">
        <w:rPr>
          <w:rFonts w:asciiTheme="minorHAnsi" w:hAnsiTheme="minorHAnsi" w:cstheme="minorHAnsi"/>
          <w:color w:val="000000" w:themeColor="text1"/>
        </w:rPr>
        <w:t>Glovak</w:t>
      </w:r>
      <w:proofErr w:type="spellEnd"/>
      <w:r w:rsidR="00801844" w:rsidRPr="009C75BE">
        <w:rPr>
          <w:rFonts w:asciiTheme="minorHAnsi" w:hAnsiTheme="minorHAnsi" w:cstheme="minorHAnsi"/>
          <w:color w:val="000000" w:themeColor="text1"/>
        </w:rPr>
        <w:t xml:space="preserve"> and Clarence E</w:t>
      </w:r>
      <w:r w:rsidR="00000D1B" w:rsidRPr="009C75BE">
        <w:rPr>
          <w:rFonts w:asciiTheme="minorHAnsi" w:hAnsiTheme="minorHAnsi" w:cstheme="minorHAnsi"/>
          <w:color w:val="000000" w:themeColor="text1"/>
        </w:rPr>
        <w:t>.</w:t>
      </w:r>
      <w:r w:rsidR="00801844" w:rsidRPr="009C75BE">
        <w:rPr>
          <w:rFonts w:asciiTheme="minorHAnsi" w:hAnsiTheme="minorHAnsi" w:cstheme="minorHAnsi"/>
          <w:color w:val="000000" w:themeColor="text1"/>
        </w:rPr>
        <w:t xml:space="preserve"> Locklear for their contributions to this project.</w:t>
      </w:r>
    </w:p>
    <w:p w14:paraId="2D96E92E" w14:textId="72F287DC" w:rsidR="00AA03DF" w:rsidRPr="001B1519" w:rsidRDefault="00AA03DF" w:rsidP="00CD59B3">
      <w:pPr>
        <w:rPr>
          <w:rFonts w:asciiTheme="minorHAnsi" w:hAnsiTheme="minorHAnsi" w:cstheme="minorHAnsi"/>
          <w:b/>
          <w:bCs/>
        </w:rPr>
      </w:pPr>
    </w:p>
    <w:p w14:paraId="45A8039B" w14:textId="77777777" w:rsidR="005E70C1" w:rsidRDefault="00AA03DF" w:rsidP="00CD59B3">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rPr>
        <w:t>DISCLOSURES</w:t>
      </w:r>
      <w:r w:rsidRPr="001B1519">
        <w:rPr>
          <w:rFonts w:asciiTheme="minorHAnsi" w:hAnsiTheme="minorHAnsi" w:cstheme="minorHAnsi"/>
          <w:b/>
          <w:bCs/>
        </w:rPr>
        <w:t>:</w:t>
      </w:r>
      <w:r w:rsidR="005E70C1">
        <w:rPr>
          <w:rFonts w:asciiTheme="minorHAnsi" w:hAnsiTheme="minorHAnsi" w:cstheme="minorHAnsi"/>
          <w:b/>
          <w:bCs/>
        </w:rPr>
        <w:t xml:space="preserve"> </w:t>
      </w:r>
    </w:p>
    <w:p w14:paraId="4E0C3135" w14:textId="6C965680" w:rsidR="007A4DD6" w:rsidRPr="006C26F6" w:rsidRDefault="005E70C1" w:rsidP="00CD59B3">
      <w:pPr>
        <w:pStyle w:val="NormalWeb"/>
        <w:spacing w:before="0" w:beforeAutospacing="0" w:after="0" w:afterAutospacing="0"/>
        <w:rPr>
          <w:rFonts w:asciiTheme="minorHAnsi" w:hAnsiTheme="minorHAnsi" w:cstheme="minorHAnsi"/>
          <w:color w:val="808080"/>
        </w:rPr>
      </w:pPr>
      <w:r>
        <w:rPr>
          <w:rFonts w:asciiTheme="minorHAnsi" w:hAnsiTheme="minorHAnsi" w:cstheme="minorHAnsi"/>
          <w:bCs/>
        </w:rPr>
        <w:t>The authors have no conflicts of interest</w:t>
      </w:r>
      <w:r w:rsidR="006C26F6">
        <w:rPr>
          <w:rFonts w:asciiTheme="minorHAnsi" w:hAnsiTheme="minorHAnsi" w:cstheme="minorHAnsi"/>
          <w:b/>
          <w:bCs/>
        </w:rPr>
        <w:t>.</w:t>
      </w:r>
    </w:p>
    <w:p w14:paraId="66030076" w14:textId="77777777" w:rsidR="00AA03DF" w:rsidRPr="001B1519" w:rsidRDefault="00AA03DF" w:rsidP="00CD59B3">
      <w:pPr>
        <w:rPr>
          <w:rFonts w:asciiTheme="minorHAnsi" w:hAnsiTheme="minorHAnsi" w:cstheme="minorHAnsi"/>
          <w:color w:val="auto"/>
        </w:rPr>
      </w:pPr>
    </w:p>
    <w:p w14:paraId="6B423AA5" w14:textId="60C23D75" w:rsidR="002570CE" w:rsidRDefault="009726EE" w:rsidP="00CD59B3">
      <w:pPr>
        <w:rPr>
          <w:rFonts w:asciiTheme="minorHAnsi" w:hAnsiTheme="minorHAnsi" w:cstheme="minorHAnsi"/>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61CB5D58" w14:textId="49E81E8D" w:rsidR="002570CE" w:rsidRPr="002570CE" w:rsidRDefault="002570CE" w:rsidP="00CD59B3">
      <w:pPr>
        <w:pStyle w:val="EndNoteBibliography"/>
        <w:ind w:left="720" w:hanging="720"/>
        <w:rPr>
          <w:noProof/>
        </w:rPr>
      </w:pPr>
      <w:r w:rsidRPr="002570CE">
        <w:rPr>
          <w:noProof/>
        </w:rPr>
        <w:t>1</w:t>
      </w:r>
      <w:r w:rsidR="00D73528">
        <w:rPr>
          <w:noProof/>
        </w:rPr>
        <w:t>.</w:t>
      </w:r>
      <w:r w:rsidRPr="002570CE">
        <w:rPr>
          <w:noProof/>
        </w:rPr>
        <w:tab/>
        <w:t>Wasilczuk, A. Z., Proekt, A., Kelz, M. B.</w:t>
      </w:r>
      <w:r w:rsidR="00741C62">
        <w:rPr>
          <w:noProof/>
        </w:rPr>
        <w:t>,</w:t>
      </w:r>
      <w:r w:rsidRPr="002570CE">
        <w:rPr>
          <w:noProof/>
        </w:rPr>
        <w:t xml:space="preserve"> McKinstry-Wu, A. R. High-density electroencephalographic acquistion in a rodent model using low-cost and open</w:t>
      </w:r>
      <w:r w:rsidR="00390242">
        <w:rPr>
          <w:noProof/>
        </w:rPr>
        <w:t xml:space="preserve"> s</w:t>
      </w:r>
      <w:r w:rsidRPr="002570CE">
        <w:rPr>
          <w:noProof/>
        </w:rPr>
        <w:t xml:space="preserve">ource resources. </w:t>
      </w:r>
      <w:r w:rsidRPr="002570CE">
        <w:rPr>
          <w:i/>
          <w:noProof/>
        </w:rPr>
        <w:t>J</w:t>
      </w:r>
      <w:r w:rsidR="00EA6E0D">
        <w:rPr>
          <w:i/>
          <w:noProof/>
        </w:rPr>
        <w:t>ournal of</w:t>
      </w:r>
      <w:r w:rsidRPr="002570CE">
        <w:rPr>
          <w:i/>
          <w:noProof/>
        </w:rPr>
        <w:t xml:space="preserve"> Vis</w:t>
      </w:r>
      <w:r w:rsidR="00EA6E0D">
        <w:rPr>
          <w:i/>
          <w:noProof/>
        </w:rPr>
        <w:t>ualized</w:t>
      </w:r>
      <w:r w:rsidRPr="002570CE">
        <w:rPr>
          <w:i/>
          <w:noProof/>
        </w:rPr>
        <w:t xml:space="preserve"> Exp</w:t>
      </w:r>
      <w:r w:rsidR="00EA6E0D">
        <w:rPr>
          <w:i/>
          <w:noProof/>
        </w:rPr>
        <w:t>eriments</w:t>
      </w:r>
      <w:r w:rsidR="00741C62" w:rsidRPr="00741C62">
        <w:rPr>
          <w:noProof/>
        </w:rPr>
        <w:t>.</w:t>
      </w:r>
      <w:r w:rsidRPr="002570CE">
        <w:rPr>
          <w:noProof/>
        </w:rPr>
        <w:t xml:space="preserve"> </w:t>
      </w:r>
      <w:r w:rsidRPr="002570CE">
        <w:rPr>
          <w:b/>
          <w:noProof/>
        </w:rPr>
        <w:t>117</w:t>
      </w:r>
      <w:r w:rsidR="00741C62">
        <w:rPr>
          <w:bCs/>
          <w:noProof/>
        </w:rPr>
        <w:t>,</w:t>
      </w:r>
      <w:r w:rsidRPr="002570CE">
        <w:rPr>
          <w:noProof/>
        </w:rPr>
        <w:t xml:space="preserve"> 10</w:t>
      </w:r>
      <w:r w:rsidR="00741C62">
        <w:rPr>
          <w:noProof/>
        </w:rPr>
        <w:t xml:space="preserve"> (</w:t>
      </w:r>
      <w:r w:rsidRPr="002570CE">
        <w:rPr>
          <w:noProof/>
        </w:rPr>
        <w:t>2016).</w:t>
      </w:r>
    </w:p>
    <w:p w14:paraId="30A7E6A3" w14:textId="0D3E2893" w:rsidR="002570CE" w:rsidRPr="002570CE" w:rsidRDefault="002570CE" w:rsidP="00CD59B3">
      <w:pPr>
        <w:pStyle w:val="EndNoteBibliography"/>
        <w:ind w:left="720" w:hanging="720"/>
        <w:rPr>
          <w:noProof/>
        </w:rPr>
      </w:pPr>
      <w:r w:rsidRPr="002570CE">
        <w:rPr>
          <w:noProof/>
        </w:rPr>
        <w:t>2</w:t>
      </w:r>
      <w:r w:rsidR="00D73528">
        <w:rPr>
          <w:noProof/>
        </w:rPr>
        <w:t>.</w:t>
      </w:r>
      <w:r w:rsidRPr="002570CE">
        <w:rPr>
          <w:noProof/>
        </w:rPr>
        <w:tab/>
        <w:t>Prerau, M. J., Brown, R. E., Bianchi, M. T., Ellenbogen, J. M</w:t>
      </w:r>
      <w:r w:rsidR="00741C62">
        <w:rPr>
          <w:noProof/>
        </w:rPr>
        <w:t>.,</w:t>
      </w:r>
      <w:r w:rsidRPr="002570CE">
        <w:rPr>
          <w:noProof/>
        </w:rPr>
        <w:t xml:space="preserve"> Purdon, P. L. Sleep neurophysiological dynamics through the lens of multitaper spectral analysis. </w:t>
      </w:r>
      <w:r w:rsidRPr="002570CE">
        <w:rPr>
          <w:i/>
          <w:noProof/>
        </w:rPr>
        <w:t>Physiology</w:t>
      </w:r>
      <w:r w:rsidR="00741C62" w:rsidRPr="00741C62">
        <w:rPr>
          <w:noProof/>
        </w:rPr>
        <w:t>.</w:t>
      </w:r>
      <w:r w:rsidRPr="002570CE">
        <w:rPr>
          <w:noProof/>
        </w:rPr>
        <w:t xml:space="preserve"> </w:t>
      </w:r>
      <w:r w:rsidRPr="002570CE">
        <w:rPr>
          <w:b/>
          <w:noProof/>
        </w:rPr>
        <w:t>32</w:t>
      </w:r>
      <w:r w:rsidR="00741C62">
        <w:rPr>
          <w:bCs/>
          <w:noProof/>
        </w:rPr>
        <w:t>,</w:t>
      </w:r>
      <w:r w:rsidRPr="002570CE">
        <w:rPr>
          <w:noProof/>
        </w:rPr>
        <w:t xml:space="preserve"> 60-92</w:t>
      </w:r>
      <w:r w:rsidR="00741C62">
        <w:rPr>
          <w:noProof/>
        </w:rPr>
        <w:t xml:space="preserve"> (</w:t>
      </w:r>
      <w:r w:rsidRPr="002570CE">
        <w:rPr>
          <w:noProof/>
        </w:rPr>
        <w:t>2017).</w:t>
      </w:r>
    </w:p>
    <w:p w14:paraId="6F60F8E6" w14:textId="5EB29941" w:rsidR="002570CE" w:rsidRPr="002570CE" w:rsidRDefault="002570CE" w:rsidP="00CD59B3">
      <w:pPr>
        <w:pStyle w:val="EndNoteBibliography"/>
        <w:ind w:left="720" w:hanging="720"/>
        <w:rPr>
          <w:noProof/>
        </w:rPr>
      </w:pPr>
      <w:r w:rsidRPr="002570CE">
        <w:rPr>
          <w:noProof/>
        </w:rPr>
        <w:t>3</w:t>
      </w:r>
      <w:r w:rsidR="00D73528">
        <w:rPr>
          <w:noProof/>
        </w:rPr>
        <w:t>.</w:t>
      </w:r>
      <w:r w:rsidRPr="002570CE">
        <w:rPr>
          <w:noProof/>
        </w:rPr>
        <w:tab/>
        <w:t xml:space="preserve">Akin, M. Comparison of wavelet transform and FFT methods in the analysis of EEG signals. </w:t>
      </w:r>
      <w:r w:rsidR="00EA6E0D" w:rsidRPr="00702B32">
        <w:rPr>
          <w:i/>
          <w:iCs/>
          <w:noProof/>
        </w:rPr>
        <w:t>Journal of Medical Systems</w:t>
      </w:r>
      <w:r w:rsidR="00741C62" w:rsidRPr="00741C62">
        <w:rPr>
          <w:noProof/>
        </w:rPr>
        <w:t>.</w:t>
      </w:r>
      <w:r w:rsidRPr="002570CE">
        <w:rPr>
          <w:noProof/>
        </w:rPr>
        <w:t xml:space="preserve"> </w:t>
      </w:r>
      <w:r w:rsidRPr="002570CE">
        <w:rPr>
          <w:b/>
          <w:noProof/>
        </w:rPr>
        <w:t>26</w:t>
      </w:r>
      <w:r w:rsidR="00741C62">
        <w:rPr>
          <w:bCs/>
          <w:noProof/>
        </w:rPr>
        <w:t xml:space="preserve"> (</w:t>
      </w:r>
      <w:r w:rsidRPr="002570CE">
        <w:rPr>
          <w:noProof/>
        </w:rPr>
        <w:t>3), 241-247</w:t>
      </w:r>
      <w:r w:rsidR="00741C62">
        <w:rPr>
          <w:noProof/>
        </w:rPr>
        <w:t xml:space="preserve"> (</w:t>
      </w:r>
      <w:r w:rsidRPr="002570CE">
        <w:rPr>
          <w:noProof/>
        </w:rPr>
        <w:t>2002).</w:t>
      </w:r>
    </w:p>
    <w:p w14:paraId="185B6217" w14:textId="724C9C9B" w:rsidR="002570CE" w:rsidRPr="002570CE" w:rsidRDefault="002570CE" w:rsidP="00CD59B3">
      <w:pPr>
        <w:pStyle w:val="EndNoteBibliography"/>
        <w:ind w:left="720" w:hanging="720"/>
        <w:rPr>
          <w:noProof/>
        </w:rPr>
      </w:pPr>
      <w:r w:rsidRPr="002570CE">
        <w:rPr>
          <w:noProof/>
        </w:rPr>
        <w:t>4</w:t>
      </w:r>
      <w:r w:rsidR="00D73528">
        <w:rPr>
          <w:noProof/>
        </w:rPr>
        <w:t>.</w:t>
      </w:r>
      <w:r w:rsidRPr="002570CE">
        <w:rPr>
          <w:noProof/>
        </w:rPr>
        <w:tab/>
        <w:t>Purdon, P. L., Sampson, A., Pavone, A</w:t>
      </w:r>
      <w:r w:rsidR="00741C62">
        <w:rPr>
          <w:noProof/>
        </w:rPr>
        <w:t>.,</w:t>
      </w:r>
      <w:r w:rsidRPr="002570CE">
        <w:rPr>
          <w:noProof/>
        </w:rPr>
        <w:t xml:space="preserve"> Brown, E. N. Clin</w:t>
      </w:r>
      <w:r w:rsidR="0094729B">
        <w:rPr>
          <w:noProof/>
        </w:rPr>
        <w:t>i</w:t>
      </w:r>
      <w:r w:rsidRPr="002570CE">
        <w:rPr>
          <w:noProof/>
        </w:rPr>
        <w:t xml:space="preserve">cal electroencephalography for anesthesiologists Part 1: Background and basic signatures. </w:t>
      </w:r>
      <w:r w:rsidRPr="002570CE">
        <w:rPr>
          <w:i/>
          <w:noProof/>
        </w:rPr>
        <w:t>Anesthesiology</w:t>
      </w:r>
      <w:r w:rsidR="00741C62" w:rsidRPr="00741C62">
        <w:rPr>
          <w:noProof/>
        </w:rPr>
        <w:t>.</w:t>
      </w:r>
      <w:r w:rsidRPr="002570CE">
        <w:rPr>
          <w:noProof/>
        </w:rPr>
        <w:t xml:space="preserve"> </w:t>
      </w:r>
      <w:r w:rsidRPr="002570CE">
        <w:rPr>
          <w:b/>
          <w:noProof/>
        </w:rPr>
        <w:t>123</w:t>
      </w:r>
      <w:r w:rsidRPr="002570CE">
        <w:rPr>
          <w:noProof/>
        </w:rPr>
        <w:t xml:space="preserve"> (4), 937-960</w:t>
      </w:r>
      <w:r w:rsidR="00741C62">
        <w:rPr>
          <w:noProof/>
        </w:rPr>
        <w:t xml:space="preserve"> (</w:t>
      </w:r>
      <w:r w:rsidRPr="002570CE">
        <w:rPr>
          <w:noProof/>
        </w:rPr>
        <w:t>2015).</w:t>
      </w:r>
    </w:p>
    <w:p w14:paraId="1C35C92E" w14:textId="274800CF" w:rsidR="002570CE" w:rsidRPr="002570CE" w:rsidRDefault="002570CE" w:rsidP="00CD59B3">
      <w:pPr>
        <w:pStyle w:val="EndNoteBibliography"/>
        <w:ind w:left="720" w:hanging="720"/>
        <w:rPr>
          <w:noProof/>
        </w:rPr>
      </w:pPr>
      <w:r w:rsidRPr="002570CE">
        <w:rPr>
          <w:noProof/>
        </w:rPr>
        <w:t>5</w:t>
      </w:r>
      <w:r w:rsidR="00D73528">
        <w:rPr>
          <w:noProof/>
        </w:rPr>
        <w:t>.</w:t>
      </w:r>
      <w:r w:rsidRPr="002570CE">
        <w:rPr>
          <w:noProof/>
        </w:rPr>
        <w:tab/>
        <w:t>Liu, Q.</w:t>
      </w:r>
      <w:r w:rsidRPr="002570CE">
        <w:rPr>
          <w:i/>
          <w:noProof/>
        </w:rPr>
        <w:t xml:space="preserve"> </w:t>
      </w:r>
      <w:r w:rsidRPr="00702B32">
        <w:rPr>
          <w:iCs/>
          <w:noProof/>
        </w:rPr>
        <w:t>et al</w:t>
      </w:r>
      <w:r w:rsidR="00741C62" w:rsidRPr="003E6936">
        <w:rPr>
          <w:iCs/>
          <w:noProof/>
        </w:rPr>
        <w:t>.</w:t>
      </w:r>
      <w:r w:rsidRPr="002570CE">
        <w:rPr>
          <w:noProof/>
        </w:rPr>
        <w:t xml:space="preserve"> Frontal EEG temporal and spectral dynamics similarity analysis between propofol and desflurane induced anesthesia using Hilbert-Huang Transform. </w:t>
      </w:r>
      <w:r w:rsidR="00EA6E0D" w:rsidRPr="00702B32">
        <w:rPr>
          <w:i/>
          <w:iCs/>
          <w:noProof/>
        </w:rPr>
        <w:t>BioMed Research International</w:t>
      </w:r>
      <w:r w:rsidR="00741C62" w:rsidRPr="00741C62">
        <w:rPr>
          <w:noProof/>
        </w:rPr>
        <w:t>.</w:t>
      </w:r>
      <w:r w:rsidRPr="002570CE">
        <w:rPr>
          <w:noProof/>
        </w:rPr>
        <w:t xml:space="preserve"> </w:t>
      </w:r>
      <w:r w:rsidRPr="002570CE">
        <w:rPr>
          <w:b/>
          <w:noProof/>
        </w:rPr>
        <w:t>2018</w:t>
      </w:r>
      <w:r w:rsidR="00741C62">
        <w:rPr>
          <w:bCs/>
          <w:noProof/>
        </w:rPr>
        <w:t>,</w:t>
      </w:r>
      <w:r w:rsidRPr="002570CE">
        <w:rPr>
          <w:noProof/>
        </w:rPr>
        <w:t xml:space="preserve"> 4939480</w:t>
      </w:r>
      <w:r w:rsidR="00741C62">
        <w:rPr>
          <w:noProof/>
        </w:rPr>
        <w:t xml:space="preserve"> (</w:t>
      </w:r>
      <w:r w:rsidRPr="002570CE">
        <w:rPr>
          <w:noProof/>
        </w:rPr>
        <w:t>2018).</w:t>
      </w:r>
    </w:p>
    <w:p w14:paraId="655C1BD7" w14:textId="65CC0E6B" w:rsidR="002570CE" w:rsidRPr="002570CE" w:rsidRDefault="002570CE" w:rsidP="00CD59B3">
      <w:pPr>
        <w:pStyle w:val="EndNoteBibliography"/>
        <w:ind w:left="720" w:hanging="720"/>
        <w:rPr>
          <w:noProof/>
        </w:rPr>
      </w:pPr>
      <w:r w:rsidRPr="002570CE">
        <w:rPr>
          <w:noProof/>
        </w:rPr>
        <w:t>6</w:t>
      </w:r>
      <w:r w:rsidR="00D73528">
        <w:rPr>
          <w:noProof/>
        </w:rPr>
        <w:t>.</w:t>
      </w:r>
      <w:r w:rsidRPr="002570CE">
        <w:rPr>
          <w:noProof/>
        </w:rPr>
        <w:tab/>
        <w:t>Akeju, O.</w:t>
      </w:r>
      <w:r w:rsidRPr="002570CE">
        <w:rPr>
          <w:i/>
          <w:noProof/>
        </w:rPr>
        <w:t xml:space="preserve"> </w:t>
      </w:r>
      <w:r w:rsidRPr="00702B32">
        <w:rPr>
          <w:iCs/>
          <w:noProof/>
        </w:rPr>
        <w:t>et al</w:t>
      </w:r>
      <w:r w:rsidR="00741C62" w:rsidRPr="003E6936">
        <w:rPr>
          <w:iCs/>
          <w:noProof/>
        </w:rPr>
        <w:t>.</w:t>
      </w:r>
      <w:r w:rsidRPr="002570CE">
        <w:rPr>
          <w:noProof/>
        </w:rPr>
        <w:t xml:space="preserve"> Spatiotemporal dynamics of dexmedetomidine-induced electroencephalogram oscillations. </w:t>
      </w:r>
      <w:r w:rsidRPr="002570CE">
        <w:rPr>
          <w:i/>
          <w:noProof/>
        </w:rPr>
        <w:t>PLoS One</w:t>
      </w:r>
      <w:r w:rsidR="00741C62" w:rsidRPr="00741C62">
        <w:rPr>
          <w:noProof/>
        </w:rPr>
        <w:t>.</w:t>
      </w:r>
      <w:r w:rsidRPr="002570CE">
        <w:rPr>
          <w:noProof/>
        </w:rPr>
        <w:t xml:space="preserve"> </w:t>
      </w:r>
      <w:r w:rsidRPr="002570CE">
        <w:rPr>
          <w:b/>
          <w:noProof/>
        </w:rPr>
        <w:t>11</w:t>
      </w:r>
      <w:r w:rsidRPr="002570CE">
        <w:rPr>
          <w:noProof/>
        </w:rPr>
        <w:t xml:space="preserve"> (10)</w:t>
      </w:r>
      <w:r w:rsidR="00741C62">
        <w:rPr>
          <w:noProof/>
        </w:rPr>
        <w:t xml:space="preserve"> (</w:t>
      </w:r>
      <w:r w:rsidRPr="002570CE">
        <w:rPr>
          <w:noProof/>
        </w:rPr>
        <w:t>2016).</w:t>
      </w:r>
    </w:p>
    <w:p w14:paraId="65B83130" w14:textId="51749F1F" w:rsidR="002570CE" w:rsidRPr="002570CE" w:rsidRDefault="002570CE" w:rsidP="00CD59B3">
      <w:pPr>
        <w:pStyle w:val="EndNoteBibliography"/>
        <w:ind w:left="720" w:hanging="720"/>
        <w:rPr>
          <w:noProof/>
        </w:rPr>
      </w:pPr>
      <w:r w:rsidRPr="002570CE">
        <w:rPr>
          <w:noProof/>
        </w:rPr>
        <w:t>7</w:t>
      </w:r>
      <w:r w:rsidR="00D73528">
        <w:rPr>
          <w:noProof/>
        </w:rPr>
        <w:t>.</w:t>
      </w:r>
      <w:r w:rsidRPr="002570CE">
        <w:rPr>
          <w:noProof/>
        </w:rPr>
        <w:tab/>
        <w:t xml:space="preserve">Ogilvie, R. D. The process of falling asleep. </w:t>
      </w:r>
      <w:r w:rsidR="00306A6B" w:rsidRPr="00702B32">
        <w:rPr>
          <w:i/>
          <w:iCs/>
          <w:noProof/>
        </w:rPr>
        <w:t>Sleep Medicine Reviews</w:t>
      </w:r>
      <w:r w:rsidR="00741C62" w:rsidRPr="00741C62">
        <w:rPr>
          <w:noProof/>
        </w:rPr>
        <w:t>.</w:t>
      </w:r>
      <w:r w:rsidRPr="002570CE">
        <w:rPr>
          <w:noProof/>
        </w:rPr>
        <w:t xml:space="preserve"> </w:t>
      </w:r>
      <w:r w:rsidRPr="002570CE">
        <w:rPr>
          <w:b/>
          <w:noProof/>
        </w:rPr>
        <w:t>5</w:t>
      </w:r>
      <w:r w:rsidRPr="002570CE">
        <w:rPr>
          <w:noProof/>
        </w:rPr>
        <w:t xml:space="preserve"> (3), 247-270</w:t>
      </w:r>
      <w:r w:rsidR="00741C62">
        <w:rPr>
          <w:noProof/>
        </w:rPr>
        <w:t xml:space="preserve"> (</w:t>
      </w:r>
      <w:r w:rsidRPr="002570CE">
        <w:rPr>
          <w:noProof/>
        </w:rPr>
        <w:t>2001).</w:t>
      </w:r>
    </w:p>
    <w:p w14:paraId="0F0DECD1" w14:textId="384250BB" w:rsidR="002570CE" w:rsidRPr="002570CE" w:rsidRDefault="002570CE" w:rsidP="00CD59B3">
      <w:pPr>
        <w:pStyle w:val="EndNoteBibliography"/>
        <w:ind w:left="720" w:hanging="720"/>
        <w:rPr>
          <w:noProof/>
        </w:rPr>
      </w:pPr>
      <w:r w:rsidRPr="002570CE">
        <w:rPr>
          <w:noProof/>
        </w:rPr>
        <w:t>8</w:t>
      </w:r>
      <w:r w:rsidR="00D73528">
        <w:rPr>
          <w:noProof/>
        </w:rPr>
        <w:t>.</w:t>
      </w:r>
      <w:r w:rsidRPr="002570CE">
        <w:rPr>
          <w:noProof/>
        </w:rPr>
        <w:tab/>
        <w:t>Baghdoyan, H. A</w:t>
      </w:r>
      <w:r w:rsidR="00741C62">
        <w:rPr>
          <w:noProof/>
        </w:rPr>
        <w:t>.,</w:t>
      </w:r>
      <w:r w:rsidRPr="002570CE">
        <w:rPr>
          <w:noProof/>
        </w:rPr>
        <w:t xml:space="preserve"> Lydic, R. in </w:t>
      </w:r>
      <w:r w:rsidRPr="002570CE">
        <w:rPr>
          <w:i/>
          <w:noProof/>
        </w:rPr>
        <w:t>Basic Neurochemistry</w:t>
      </w:r>
      <w:r w:rsidRPr="002570CE">
        <w:rPr>
          <w:noProof/>
        </w:rPr>
        <w:t xml:space="preserve"> eds S.T. Brady, R.W. Albers, D.L. Price, &amp; G.J. Siegel)</w:t>
      </w:r>
      <w:r w:rsidR="00390242">
        <w:rPr>
          <w:noProof/>
        </w:rPr>
        <w:t xml:space="preserve"> </w:t>
      </w:r>
      <w:r w:rsidRPr="002570CE">
        <w:rPr>
          <w:noProof/>
        </w:rPr>
        <w:t>982-999 (Elsevier, 2012).</w:t>
      </w:r>
    </w:p>
    <w:p w14:paraId="322D2522" w14:textId="5B10BA54" w:rsidR="002570CE" w:rsidRPr="002570CE" w:rsidRDefault="002570CE" w:rsidP="00CD59B3">
      <w:pPr>
        <w:pStyle w:val="EndNoteBibliography"/>
        <w:ind w:left="720" w:hanging="720"/>
        <w:rPr>
          <w:noProof/>
        </w:rPr>
      </w:pPr>
      <w:r w:rsidRPr="002570CE">
        <w:rPr>
          <w:noProof/>
        </w:rPr>
        <w:t>9</w:t>
      </w:r>
      <w:r w:rsidR="00D73528">
        <w:rPr>
          <w:noProof/>
        </w:rPr>
        <w:t>.</w:t>
      </w:r>
      <w:r w:rsidRPr="002570CE">
        <w:rPr>
          <w:noProof/>
        </w:rPr>
        <w:tab/>
        <w:t>Angel, C.</w:t>
      </w:r>
      <w:r w:rsidRPr="002570CE">
        <w:rPr>
          <w:i/>
          <w:noProof/>
        </w:rPr>
        <w:t xml:space="preserve"> </w:t>
      </w:r>
      <w:r w:rsidRPr="00702B32">
        <w:rPr>
          <w:iCs/>
          <w:noProof/>
        </w:rPr>
        <w:t>et al</w:t>
      </w:r>
      <w:r w:rsidR="00741C62" w:rsidRPr="003E6936">
        <w:rPr>
          <w:iCs/>
          <w:noProof/>
        </w:rPr>
        <w:t>.</w:t>
      </w:r>
      <w:r w:rsidRPr="002570CE">
        <w:rPr>
          <w:noProof/>
        </w:rPr>
        <w:t xml:space="preserve"> Buprenorphine depresses respiratory variablity in obese mice with altered leptin signaling. </w:t>
      </w:r>
      <w:r w:rsidRPr="002570CE">
        <w:rPr>
          <w:i/>
          <w:noProof/>
        </w:rPr>
        <w:t>Anesthesiology</w:t>
      </w:r>
      <w:r w:rsidR="00741C62" w:rsidRPr="00741C62">
        <w:rPr>
          <w:noProof/>
        </w:rPr>
        <w:t>.</w:t>
      </w:r>
      <w:r w:rsidRPr="002570CE">
        <w:rPr>
          <w:noProof/>
        </w:rPr>
        <w:t xml:space="preserve"> </w:t>
      </w:r>
      <w:r w:rsidRPr="002570CE">
        <w:rPr>
          <w:b/>
          <w:noProof/>
        </w:rPr>
        <w:t>128</w:t>
      </w:r>
      <w:r w:rsidRPr="002570CE">
        <w:rPr>
          <w:noProof/>
        </w:rPr>
        <w:t xml:space="preserve"> (5), 984-991</w:t>
      </w:r>
      <w:r w:rsidR="00741C62">
        <w:rPr>
          <w:noProof/>
        </w:rPr>
        <w:t xml:space="preserve"> (</w:t>
      </w:r>
      <w:r w:rsidRPr="002570CE">
        <w:rPr>
          <w:noProof/>
        </w:rPr>
        <w:t>2018).</w:t>
      </w:r>
    </w:p>
    <w:p w14:paraId="1E470302" w14:textId="4B075FC8" w:rsidR="002570CE" w:rsidRPr="002570CE" w:rsidRDefault="002570CE" w:rsidP="00CD59B3">
      <w:pPr>
        <w:pStyle w:val="EndNoteBibliography"/>
        <w:ind w:left="720" w:hanging="720"/>
        <w:rPr>
          <w:noProof/>
        </w:rPr>
      </w:pPr>
      <w:r w:rsidRPr="002570CE">
        <w:rPr>
          <w:noProof/>
        </w:rPr>
        <w:t>10</w:t>
      </w:r>
      <w:r w:rsidR="00D73528">
        <w:rPr>
          <w:noProof/>
        </w:rPr>
        <w:t>.</w:t>
      </w:r>
      <w:r w:rsidRPr="002570CE">
        <w:rPr>
          <w:noProof/>
        </w:rPr>
        <w:tab/>
        <w:t>Glovak, Z. T., Mihalko, S., Baghdoyan, H. A</w:t>
      </w:r>
      <w:r w:rsidR="00741C62">
        <w:rPr>
          <w:noProof/>
        </w:rPr>
        <w:t>.,</w:t>
      </w:r>
      <w:r w:rsidRPr="002570CE">
        <w:rPr>
          <w:noProof/>
        </w:rPr>
        <w:t xml:space="preserve"> Lydic, R. Leptin status alters buprenorphine-induced antinociception in obese mice with dysfunctional leptin receptors. </w:t>
      </w:r>
      <w:r w:rsidR="00013514" w:rsidRPr="00702B32">
        <w:rPr>
          <w:i/>
          <w:iCs/>
          <w:noProof/>
        </w:rPr>
        <w:t>Neuroscience Letters</w:t>
      </w:r>
      <w:r w:rsidR="00741C62" w:rsidRPr="00741C62">
        <w:rPr>
          <w:noProof/>
        </w:rPr>
        <w:t>.</w:t>
      </w:r>
      <w:r w:rsidRPr="002570CE">
        <w:rPr>
          <w:noProof/>
        </w:rPr>
        <w:t xml:space="preserve"> </w:t>
      </w:r>
      <w:r w:rsidRPr="002570CE">
        <w:rPr>
          <w:b/>
          <w:noProof/>
        </w:rPr>
        <w:t>660</w:t>
      </w:r>
      <w:r w:rsidR="0029027C">
        <w:rPr>
          <w:bCs/>
          <w:noProof/>
        </w:rPr>
        <w:t>,</w:t>
      </w:r>
      <w:r w:rsidRPr="002570CE">
        <w:rPr>
          <w:noProof/>
        </w:rPr>
        <w:t xml:space="preserve"> 29-33</w:t>
      </w:r>
      <w:r w:rsidR="00741C62">
        <w:rPr>
          <w:noProof/>
        </w:rPr>
        <w:t xml:space="preserve"> (</w:t>
      </w:r>
      <w:r w:rsidRPr="002570CE">
        <w:rPr>
          <w:noProof/>
        </w:rPr>
        <w:t>2017).</w:t>
      </w:r>
    </w:p>
    <w:p w14:paraId="366A3204" w14:textId="52B67DA4" w:rsidR="002570CE" w:rsidRPr="002570CE" w:rsidRDefault="002570CE" w:rsidP="00CD59B3">
      <w:pPr>
        <w:pStyle w:val="EndNoteBibliography"/>
        <w:ind w:left="720" w:hanging="720"/>
        <w:rPr>
          <w:noProof/>
        </w:rPr>
      </w:pPr>
      <w:r w:rsidRPr="002570CE">
        <w:rPr>
          <w:noProof/>
        </w:rPr>
        <w:t>11</w:t>
      </w:r>
      <w:r w:rsidR="00D73528">
        <w:rPr>
          <w:noProof/>
        </w:rPr>
        <w:t>.</w:t>
      </w:r>
      <w:r w:rsidRPr="002570CE">
        <w:rPr>
          <w:noProof/>
        </w:rPr>
        <w:tab/>
        <w:t>Zhang, X.</w:t>
      </w:r>
      <w:r w:rsidRPr="002570CE">
        <w:rPr>
          <w:i/>
          <w:noProof/>
        </w:rPr>
        <w:t xml:space="preserve"> </w:t>
      </w:r>
      <w:r w:rsidRPr="00702B32">
        <w:rPr>
          <w:iCs/>
          <w:noProof/>
        </w:rPr>
        <w:t>et al</w:t>
      </w:r>
      <w:r w:rsidR="00741C62" w:rsidRPr="003E6936">
        <w:rPr>
          <w:iCs/>
          <w:noProof/>
        </w:rPr>
        <w:t>.</w:t>
      </w:r>
      <w:r w:rsidRPr="002570CE">
        <w:rPr>
          <w:noProof/>
        </w:rPr>
        <w:t xml:space="preserve"> Morphine and fentanyl delivered to prefrontal cortex of behaving mice depress breathing and alter neurotransmitter concentrations. </w:t>
      </w:r>
      <w:r w:rsidR="00807E02" w:rsidRPr="00702B32">
        <w:rPr>
          <w:i/>
          <w:iCs/>
          <w:noProof/>
        </w:rPr>
        <w:t>Anesthesia &amp; Analgesia</w:t>
      </w:r>
      <w:r w:rsidR="00741C62" w:rsidRPr="00741C62">
        <w:rPr>
          <w:noProof/>
        </w:rPr>
        <w:t>.</w:t>
      </w:r>
      <w:r w:rsidRPr="002570CE">
        <w:rPr>
          <w:noProof/>
        </w:rPr>
        <w:t xml:space="preserve"> </w:t>
      </w:r>
      <w:r w:rsidRPr="00702B32">
        <w:rPr>
          <w:bCs/>
          <w:noProof/>
        </w:rPr>
        <w:t>(In Press)</w:t>
      </w:r>
      <w:r w:rsidR="00741C62">
        <w:rPr>
          <w:noProof/>
        </w:rPr>
        <w:t xml:space="preserve"> (</w:t>
      </w:r>
      <w:r w:rsidRPr="002570CE">
        <w:rPr>
          <w:noProof/>
        </w:rPr>
        <w:t>2019).</w:t>
      </w:r>
    </w:p>
    <w:p w14:paraId="59EE13B9" w14:textId="3D8357DD" w:rsidR="002570CE" w:rsidRPr="002570CE" w:rsidRDefault="002570CE" w:rsidP="00CD59B3">
      <w:pPr>
        <w:pStyle w:val="EndNoteBibliography"/>
        <w:ind w:left="720" w:hanging="720"/>
        <w:rPr>
          <w:noProof/>
        </w:rPr>
      </w:pPr>
      <w:r w:rsidRPr="002570CE">
        <w:rPr>
          <w:noProof/>
        </w:rPr>
        <w:t>12</w:t>
      </w:r>
      <w:r w:rsidR="00D73528">
        <w:rPr>
          <w:noProof/>
        </w:rPr>
        <w:t>.</w:t>
      </w:r>
      <w:r w:rsidRPr="002570CE">
        <w:rPr>
          <w:noProof/>
        </w:rPr>
        <w:tab/>
        <w:t>Cornelissen, L., Kim, S. E., Purdon, P. L., Brown, E. N</w:t>
      </w:r>
      <w:r w:rsidR="00741C62">
        <w:rPr>
          <w:noProof/>
        </w:rPr>
        <w:t>.,</w:t>
      </w:r>
      <w:r w:rsidRPr="002570CE">
        <w:rPr>
          <w:noProof/>
        </w:rPr>
        <w:t xml:space="preserve"> Berde, C. B. Age-dependent electroencephalogram (EEG) patterns during sevoflurane general anesthesia in infants. </w:t>
      </w:r>
      <w:r w:rsidRPr="002570CE">
        <w:rPr>
          <w:i/>
          <w:noProof/>
        </w:rPr>
        <w:t>eLIFE</w:t>
      </w:r>
      <w:r w:rsidR="00741C62" w:rsidRPr="00741C62">
        <w:rPr>
          <w:noProof/>
        </w:rPr>
        <w:t>.</w:t>
      </w:r>
      <w:r w:rsidRPr="002570CE">
        <w:rPr>
          <w:noProof/>
        </w:rPr>
        <w:t xml:space="preserve"> </w:t>
      </w:r>
      <w:r w:rsidRPr="002570CE">
        <w:rPr>
          <w:b/>
          <w:noProof/>
        </w:rPr>
        <w:t>4:e06513</w:t>
      </w:r>
      <w:r w:rsidRPr="002570CE">
        <w:rPr>
          <w:noProof/>
        </w:rPr>
        <w:t xml:space="preserve"> 1-25</w:t>
      </w:r>
      <w:r w:rsidR="00741C62">
        <w:rPr>
          <w:noProof/>
        </w:rPr>
        <w:t xml:space="preserve"> (</w:t>
      </w:r>
      <w:r w:rsidRPr="002570CE">
        <w:rPr>
          <w:noProof/>
        </w:rPr>
        <w:t>2015).</w:t>
      </w:r>
    </w:p>
    <w:p w14:paraId="7E860597" w14:textId="0CD1A7D7" w:rsidR="002570CE" w:rsidRPr="002570CE" w:rsidRDefault="002570CE" w:rsidP="00CD59B3">
      <w:pPr>
        <w:pStyle w:val="EndNoteBibliography"/>
        <w:ind w:left="720" w:hanging="720"/>
        <w:rPr>
          <w:noProof/>
        </w:rPr>
      </w:pPr>
      <w:r w:rsidRPr="002570CE">
        <w:rPr>
          <w:noProof/>
        </w:rPr>
        <w:t>13</w:t>
      </w:r>
      <w:r w:rsidR="00D73528">
        <w:rPr>
          <w:noProof/>
        </w:rPr>
        <w:t>.</w:t>
      </w:r>
      <w:r w:rsidRPr="002570CE">
        <w:rPr>
          <w:noProof/>
        </w:rPr>
        <w:tab/>
        <w:t>Chini, M</w:t>
      </w:r>
      <w:r w:rsidRPr="003E6936">
        <w:rPr>
          <w:noProof/>
        </w:rPr>
        <w:t>.</w:t>
      </w:r>
      <w:r w:rsidRPr="00702B32">
        <w:rPr>
          <w:noProof/>
        </w:rPr>
        <w:t xml:space="preserve"> et al</w:t>
      </w:r>
      <w:r w:rsidR="00741C62" w:rsidRPr="003E6936">
        <w:rPr>
          <w:noProof/>
        </w:rPr>
        <w:t>.</w:t>
      </w:r>
      <w:r w:rsidRPr="003E6936">
        <w:rPr>
          <w:noProof/>
        </w:rPr>
        <w:t xml:space="preserve"> </w:t>
      </w:r>
      <w:r w:rsidRPr="002570CE">
        <w:rPr>
          <w:noProof/>
        </w:rPr>
        <w:t xml:space="preserve">Neural correlates of anesthesia in newborn mice and humans. </w:t>
      </w:r>
      <w:r w:rsidRPr="002570CE">
        <w:rPr>
          <w:i/>
          <w:noProof/>
        </w:rPr>
        <w:t>Front Neural Circuits</w:t>
      </w:r>
      <w:r w:rsidR="00741C62" w:rsidRPr="00741C62">
        <w:rPr>
          <w:noProof/>
        </w:rPr>
        <w:t>.</w:t>
      </w:r>
      <w:r w:rsidRPr="002570CE">
        <w:rPr>
          <w:noProof/>
        </w:rPr>
        <w:t xml:space="preserve"> </w:t>
      </w:r>
      <w:r w:rsidRPr="002570CE">
        <w:rPr>
          <w:b/>
          <w:noProof/>
        </w:rPr>
        <w:t>13</w:t>
      </w:r>
      <w:r w:rsidRPr="002570CE">
        <w:rPr>
          <w:noProof/>
        </w:rPr>
        <w:t xml:space="preserve"> (Article 38), 1-13</w:t>
      </w:r>
      <w:r w:rsidR="00741C62">
        <w:rPr>
          <w:noProof/>
        </w:rPr>
        <w:t xml:space="preserve"> (</w:t>
      </w:r>
      <w:r w:rsidRPr="002570CE">
        <w:rPr>
          <w:noProof/>
        </w:rPr>
        <w:t>2019).</w:t>
      </w:r>
    </w:p>
    <w:p w14:paraId="0BF0DF0A" w14:textId="7EB06729" w:rsidR="002570CE" w:rsidRPr="002570CE" w:rsidRDefault="002570CE" w:rsidP="00CD59B3">
      <w:pPr>
        <w:pStyle w:val="EndNoteBibliography"/>
        <w:ind w:left="720" w:hanging="720"/>
        <w:rPr>
          <w:noProof/>
        </w:rPr>
      </w:pPr>
      <w:r w:rsidRPr="002570CE">
        <w:rPr>
          <w:noProof/>
        </w:rPr>
        <w:t>14</w:t>
      </w:r>
      <w:r w:rsidR="00D73528">
        <w:rPr>
          <w:noProof/>
        </w:rPr>
        <w:t>.</w:t>
      </w:r>
      <w:r w:rsidRPr="002570CE">
        <w:rPr>
          <w:noProof/>
        </w:rPr>
        <w:tab/>
        <w:t>Flint, R. R., Chang, T., Lydic, R</w:t>
      </w:r>
      <w:r w:rsidR="00741C62">
        <w:rPr>
          <w:noProof/>
        </w:rPr>
        <w:t>.,</w:t>
      </w:r>
      <w:r w:rsidRPr="002570CE">
        <w:rPr>
          <w:noProof/>
        </w:rPr>
        <w:t xml:space="preserve"> Baghdoyan, H. A. GABA</w:t>
      </w:r>
      <w:r w:rsidR="00B3190A">
        <w:rPr>
          <w:noProof/>
        </w:rPr>
        <w:t>-</w:t>
      </w:r>
      <w:r w:rsidRPr="002570CE">
        <w:rPr>
          <w:noProof/>
        </w:rPr>
        <w:t xml:space="preserve">A receptors in the pontine reticular formation of C57BL/6J mouse modulate neurochemical, electrographic, and behavioral phenotypes of wakefulness. </w:t>
      </w:r>
      <w:r w:rsidR="00807E02" w:rsidRPr="00702B32">
        <w:rPr>
          <w:i/>
          <w:iCs/>
          <w:noProof/>
        </w:rPr>
        <w:t>Journal of Neuroscience</w:t>
      </w:r>
      <w:r w:rsidR="00741C62" w:rsidRPr="00741C62">
        <w:rPr>
          <w:noProof/>
        </w:rPr>
        <w:t>.</w:t>
      </w:r>
      <w:r w:rsidRPr="002570CE">
        <w:rPr>
          <w:noProof/>
        </w:rPr>
        <w:t xml:space="preserve"> </w:t>
      </w:r>
      <w:r w:rsidRPr="002570CE">
        <w:rPr>
          <w:b/>
          <w:noProof/>
        </w:rPr>
        <w:t>30</w:t>
      </w:r>
      <w:r w:rsidRPr="002570CE">
        <w:rPr>
          <w:noProof/>
        </w:rPr>
        <w:t xml:space="preserve"> </w:t>
      </w:r>
      <w:r w:rsidR="00B3190A">
        <w:rPr>
          <w:noProof/>
        </w:rPr>
        <w:t xml:space="preserve">(37), </w:t>
      </w:r>
      <w:r w:rsidRPr="002570CE">
        <w:rPr>
          <w:noProof/>
        </w:rPr>
        <w:t>12301-12309</w:t>
      </w:r>
      <w:r w:rsidR="00741C62">
        <w:rPr>
          <w:noProof/>
        </w:rPr>
        <w:t xml:space="preserve"> (</w:t>
      </w:r>
      <w:r w:rsidRPr="002570CE">
        <w:rPr>
          <w:noProof/>
        </w:rPr>
        <w:t>2010).</w:t>
      </w:r>
    </w:p>
    <w:p w14:paraId="229BAA2E" w14:textId="5722D46A" w:rsidR="002570CE" w:rsidRPr="002570CE" w:rsidRDefault="002570CE" w:rsidP="00CD59B3">
      <w:pPr>
        <w:pStyle w:val="EndNoteBibliography"/>
        <w:ind w:left="720" w:hanging="720"/>
        <w:rPr>
          <w:noProof/>
        </w:rPr>
      </w:pPr>
      <w:r w:rsidRPr="002570CE">
        <w:rPr>
          <w:noProof/>
        </w:rPr>
        <w:t>15</w:t>
      </w:r>
      <w:r w:rsidR="00D73528">
        <w:rPr>
          <w:noProof/>
        </w:rPr>
        <w:t>.</w:t>
      </w:r>
      <w:r w:rsidRPr="002570CE">
        <w:rPr>
          <w:noProof/>
        </w:rPr>
        <w:tab/>
        <w:t>Paxinos, G</w:t>
      </w:r>
      <w:r w:rsidR="00741C62">
        <w:rPr>
          <w:noProof/>
        </w:rPr>
        <w:t>.,</w:t>
      </w:r>
      <w:r w:rsidRPr="002570CE">
        <w:rPr>
          <w:noProof/>
        </w:rPr>
        <w:t xml:space="preserve"> Franklin, K. B. J. </w:t>
      </w:r>
      <w:r w:rsidRPr="002570CE">
        <w:rPr>
          <w:i/>
          <w:noProof/>
        </w:rPr>
        <w:t>The Mouse Brain in Stereotaxic Coordinates</w:t>
      </w:r>
      <w:r w:rsidRPr="002570CE">
        <w:rPr>
          <w:noProof/>
        </w:rPr>
        <w:t>. 4th edn,</w:t>
      </w:r>
      <w:r w:rsidR="00390242">
        <w:rPr>
          <w:noProof/>
        </w:rPr>
        <w:t xml:space="preserve"> </w:t>
      </w:r>
      <w:r w:rsidRPr="002570CE">
        <w:rPr>
          <w:noProof/>
        </w:rPr>
        <w:t>(Academic Press, 2018).</w:t>
      </w:r>
    </w:p>
    <w:p w14:paraId="3FB8B415" w14:textId="70388668" w:rsidR="002570CE" w:rsidRPr="002570CE" w:rsidRDefault="002570CE" w:rsidP="00CD59B3">
      <w:pPr>
        <w:pStyle w:val="EndNoteBibliography"/>
        <w:ind w:left="720" w:hanging="720"/>
        <w:rPr>
          <w:noProof/>
        </w:rPr>
      </w:pPr>
      <w:r w:rsidRPr="002570CE">
        <w:rPr>
          <w:noProof/>
        </w:rPr>
        <w:lastRenderedPageBreak/>
        <w:t>16</w:t>
      </w:r>
      <w:r w:rsidR="00D73528">
        <w:rPr>
          <w:noProof/>
        </w:rPr>
        <w:t>.</w:t>
      </w:r>
      <w:r w:rsidRPr="002570CE">
        <w:rPr>
          <w:noProof/>
        </w:rPr>
        <w:tab/>
        <w:t>Franken, P., Malafosse, A</w:t>
      </w:r>
      <w:r w:rsidR="00741C62">
        <w:rPr>
          <w:noProof/>
        </w:rPr>
        <w:t>.,</w:t>
      </w:r>
      <w:r w:rsidRPr="002570CE">
        <w:rPr>
          <w:noProof/>
        </w:rPr>
        <w:t xml:space="preserve"> Tafti, M. Genetic variation in EEG activity during sleep in inbred mice. </w:t>
      </w:r>
      <w:r w:rsidR="00807E02" w:rsidRPr="00702B32">
        <w:rPr>
          <w:i/>
          <w:iCs/>
          <w:noProof/>
        </w:rPr>
        <w:t>American Journal of Physiology</w:t>
      </w:r>
      <w:r w:rsidR="00741C62" w:rsidRPr="00741C62">
        <w:rPr>
          <w:noProof/>
        </w:rPr>
        <w:t>.</w:t>
      </w:r>
      <w:r w:rsidRPr="002570CE">
        <w:rPr>
          <w:noProof/>
        </w:rPr>
        <w:t xml:space="preserve"> </w:t>
      </w:r>
      <w:r w:rsidRPr="002570CE">
        <w:rPr>
          <w:b/>
          <w:noProof/>
        </w:rPr>
        <w:t>257</w:t>
      </w:r>
      <w:r w:rsidRPr="002570CE">
        <w:rPr>
          <w:noProof/>
        </w:rPr>
        <w:t xml:space="preserve"> (4)</w:t>
      </w:r>
      <w:r w:rsidR="00741C62">
        <w:rPr>
          <w:noProof/>
        </w:rPr>
        <w:t xml:space="preserve"> (</w:t>
      </w:r>
      <w:r w:rsidRPr="002570CE">
        <w:rPr>
          <w:noProof/>
        </w:rPr>
        <w:t>1998).</w:t>
      </w:r>
    </w:p>
    <w:p w14:paraId="02B16D40" w14:textId="43E70CE7" w:rsidR="002570CE" w:rsidRPr="002570CE" w:rsidRDefault="002570CE" w:rsidP="00CD59B3">
      <w:pPr>
        <w:pStyle w:val="EndNoteBibliography"/>
        <w:ind w:left="720" w:hanging="720"/>
        <w:rPr>
          <w:noProof/>
        </w:rPr>
      </w:pPr>
      <w:r w:rsidRPr="002570CE">
        <w:rPr>
          <w:noProof/>
        </w:rPr>
        <w:t>17</w:t>
      </w:r>
      <w:r w:rsidR="00D73528">
        <w:rPr>
          <w:noProof/>
        </w:rPr>
        <w:t>.</w:t>
      </w:r>
      <w:r w:rsidRPr="002570CE">
        <w:rPr>
          <w:noProof/>
        </w:rPr>
        <w:tab/>
        <w:t>Ko, C. H.</w:t>
      </w:r>
      <w:r w:rsidRPr="002570CE">
        <w:rPr>
          <w:i/>
          <w:noProof/>
        </w:rPr>
        <w:t xml:space="preserve"> </w:t>
      </w:r>
      <w:r w:rsidRPr="00702B32">
        <w:rPr>
          <w:iCs/>
          <w:noProof/>
        </w:rPr>
        <w:t>et al</w:t>
      </w:r>
      <w:r w:rsidR="00741C62" w:rsidRPr="003E6936">
        <w:rPr>
          <w:iCs/>
          <w:noProof/>
        </w:rPr>
        <w:t>.</w:t>
      </w:r>
      <w:r w:rsidRPr="002570CE">
        <w:rPr>
          <w:noProof/>
        </w:rPr>
        <w:t xml:space="preserve"> Emergence of noise-induced oscillations in the central circadian pacemaker. </w:t>
      </w:r>
      <w:r w:rsidRPr="002570CE">
        <w:rPr>
          <w:i/>
          <w:noProof/>
        </w:rPr>
        <w:t>PLoS Biol</w:t>
      </w:r>
      <w:r w:rsidR="00741C62" w:rsidRPr="00741C62">
        <w:rPr>
          <w:noProof/>
        </w:rPr>
        <w:t>.</w:t>
      </w:r>
      <w:r w:rsidRPr="002570CE">
        <w:rPr>
          <w:noProof/>
        </w:rPr>
        <w:t xml:space="preserve"> </w:t>
      </w:r>
      <w:r w:rsidRPr="002570CE">
        <w:rPr>
          <w:b/>
          <w:noProof/>
        </w:rPr>
        <w:t>8</w:t>
      </w:r>
      <w:r w:rsidRPr="002570CE">
        <w:rPr>
          <w:noProof/>
        </w:rPr>
        <w:t xml:space="preserve"> (10), e1000513</w:t>
      </w:r>
      <w:r w:rsidR="00741C62">
        <w:rPr>
          <w:noProof/>
        </w:rPr>
        <w:t xml:space="preserve"> (</w:t>
      </w:r>
      <w:r w:rsidRPr="002570CE">
        <w:rPr>
          <w:noProof/>
        </w:rPr>
        <w:t>2010).</w:t>
      </w:r>
    </w:p>
    <w:p w14:paraId="2931A26D" w14:textId="47A32180" w:rsidR="002570CE" w:rsidRPr="002570CE" w:rsidRDefault="002570CE" w:rsidP="00CD59B3">
      <w:pPr>
        <w:pStyle w:val="EndNoteBibliography"/>
        <w:ind w:left="720" w:hanging="720"/>
        <w:rPr>
          <w:noProof/>
        </w:rPr>
      </w:pPr>
      <w:r w:rsidRPr="002570CE">
        <w:rPr>
          <w:noProof/>
        </w:rPr>
        <w:t>18</w:t>
      </w:r>
      <w:r w:rsidR="00D73528">
        <w:rPr>
          <w:noProof/>
        </w:rPr>
        <w:t>.</w:t>
      </w:r>
      <w:r w:rsidRPr="002570CE">
        <w:rPr>
          <w:noProof/>
        </w:rPr>
        <w:tab/>
        <w:t>Steriade, M., Curró Dossi, R</w:t>
      </w:r>
      <w:r w:rsidR="00741C62">
        <w:rPr>
          <w:noProof/>
        </w:rPr>
        <w:t>.,</w:t>
      </w:r>
      <w:r w:rsidRPr="002570CE">
        <w:rPr>
          <w:noProof/>
        </w:rPr>
        <w:t xml:space="preserve"> Conteras, D. Electrophysiological properties of intralaminar thalamocortical cells discharging rhythmic (40 Hz) spike-bursts at 1000 Hz during waking and rapid eye movement sleep. </w:t>
      </w:r>
      <w:r w:rsidRPr="002570CE">
        <w:rPr>
          <w:i/>
          <w:noProof/>
        </w:rPr>
        <w:t>Neuroscience</w:t>
      </w:r>
      <w:r w:rsidR="00741C62" w:rsidRPr="00741C62">
        <w:rPr>
          <w:noProof/>
        </w:rPr>
        <w:t>.</w:t>
      </w:r>
      <w:r w:rsidRPr="002570CE">
        <w:rPr>
          <w:noProof/>
        </w:rPr>
        <w:t xml:space="preserve"> </w:t>
      </w:r>
      <w:r w:rsidRPr="002570CE">
        <w:rPr>
          <w:b/>
          <w:noProof/>
        </w:rPr>
        <w:t>56</w:t>
      </w:r>
      <w:r w:rsidR="0029027C">
        <w:rPr>
          <w:bCs/>
          <w:noProof/>
        </w:rPr>
        <w:t>,</w:t>
      </w:r>
      <w:r w:rsidRPr="002570CE">
        <w:rPr>
          <w:noProof/>
        </w:rPr>
        <w:t xml:space="preserve"> 1-9</w:t>
      </w:r>
      <w:r w:rsidR="00741C62">
        <w:rPr>
          <w:noProof/>
        </w:rPr>
        <w:t xml:space="preserve"> (</w:t>
      </w:r>
      <w:r w:rsidRPr="002570CE">
        <w:rPr>
          <w:noProof/>
        </w:rPr>
        <w:t>1993).</w:t>
      </w:r>
    </w:p>
    <w:bookmarkEnd w:id="0"/>
    <w:p w14:paraId="46A53098" w14:textId="39D87462" w:rsidR="00A77452" w:rsidRDefault="00A77452" w:rsidP="00CD59B3">
      <w:pPr>
        <w:rPr>
          <w:rFonts w:asciiTheme="minorHAnsi" w:hAnsiTheme="minorHAnsi" w:cstheme="minorHAnsi"/>
        </w:rPr>
      </w:pPr>
    </w:p>
    <w:sectPr w:rsidR="00A77452" w:rsidSect="003512FA">
      <w:headerReference w:type="first" r:id="rId8"/>
      <w:pgSz w:w="12240" w:h="15840"/>
      <w:pgMar w:top="1440" w:right="1440" w:bottom="1440" w:left="1440" w:header="720" w:footer="720"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FFAF9" w14:textId="77777777" w:rsidR="00AD5E6B" w:rsidRDefault="00AD5E6B" w:rsidP="00621C4E">
      <w:r>
        <w:separator/>
      </w:r>
    </w:p>
  </w:endnote>
  <w:endnote w:type="continuationSeparator" w:id="0">
    <w:p w14:paraId="7B35E57D" w14:textId="77777777" w:rsidR="00AD5E6B" w:rsidRDefault="00AD5E6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15F4B" w14:textId="77777777" w:rsidR="00AD5E6B" w:rsidRDefault="00AD5E6B" w:rsidP="00621C4E">
      <w:r>
        <w:separator/>
      </w:r>
    </w:p>
  </w:footnote>
  <w:footnote w:type="continuationSeparator" w:id="0">
    <w:p w14:paraId="6BA684AF" w14:textId="77777777" w:rsidR="00AD5E6B" w:rsidRDefault="00AD5E6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DA820" w14:textId="5DB231FF" w:rsidR="00013514" w:rsidRDefault="00013514">
    <w:pPr>
      <w:pStyle w:val="Header"/>
    </w:pPr>
    <w:r>
      <w:rPr>
        <w:rFonts w:ascii="Arial" w:hAnsi="Arial" w:cs="Arial"/>
        <w:sz w:val="22"/>
      </w:rPr>
      <w:t>O</w:t>
    </w:r>
    <w:r w:rsidRPr="00A64B35">
      <w:rPr>
        <w:rFonts w:ascii="Arial" w:hAnsi="Arial" w:cs="Arial"/>
        <w:sz w:val="22"/>
      </w:rPr>
      <w:t>’Brien et al</w:t>
    </w:r>
    <w:r>
      <w:rPr>
        <w:rFonts w:ascii="Arial" w:hAnsi="Arial" w:cs="Arial"/>
        <w:sz w:val="22"/>
      </w:rPr>
      <w:t xml:space="preserve"> </w:t>
    </w:r>
    <w:r>
      <w:t xml:space="preserve">Revised </w:t>
    </w:r>
    <w:r w:rsidRPr="000B3272">
      <w:t>JoVE60333</w:t>
    </w:r>
    <w:r>
      <w:tab/>
      <w:t>Draft: 07.20.19</w:t>
    </w:r>
    <w:r>
      <w:tab/>
    </w:r>
    <w:r>
      <w:rPr>
        <w:rFonts w:ascii="Times New Roman" w:hAnsi="Times New Roman" w:cs="Times New Roman"/>
      </w:rPr>
      <w:t xml:space="preserve">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noProof/>
      </w:rPr>
      <w:t>6</w:t>
    </w:r>
    <w:r>
      <w:rPr>
        <w:rFonts w:ascii="Times New Roman" w:hAnsi="Times New Roman" w:cs="Times New Roman"/>
      </w:rPr>
      <w:fldChar w:fldCharType="end"/>
    </w:r>
    <w:r>
      <w:rPr>
        <w:rFonts w:ascii="Times New Roman" w:hAnsi="Times New Roman" w:cs="Times New Roman"/>
      </w:rPr>
      <w:t xml:space="preserve"> of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Pr>
        <w:rFonts w:ascii="Times New Roman" w:hAnsi="Times New Roman" w:cs="Times New Roman"/>
        <w:noProof/>
      </w:rPr>
      <w:t>9</w:t>
    </w:r>
    <w:r>
      <w:rPr>
        <w:rFonts w:ascii="Times New Roman" w:hAnsi="Times New Roman" w:cs="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62024E"/>
    <w:multiLevelType w:val="multilevel"/>
    <w:tmpl w:val="35BE0B8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A16F2E"/>
    <w:multiLevelType w:val="multilevel"/>
    <w:tmpl w:val="E964379E"/>
    <w:lvl w:ilvl="0">
      <w:start w:val="3"/>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016066"/>
    <w:multiLevelType w:val="multilevel"/>
    <w:tmpl w:val="D0B89F7E"/>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681E4E"/>
    <w:multiLevelType w:val="multilevel"/>
    <w:tmpl w:val="A23A391A"/>
    <w:lvl w:ilvl="0">
      <w:start w:val="3"/>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B8481B"/>
    <w:multiLevelType w:val="multilevel"/>
    <w:tmpl w:val="72A46146"/>
    <w:lvl w:ilvl="0">
      <w:start w:val="3"/>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092526"/>
    <w:multiLevelType w:val="hybridMultilevel"/>
    <w:tmpl w:val="BD6ED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1F258D"/>
    <w:multiLevelType w:val="multilevel"/>
    <w:tmpl w:val="76E23C3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9D10B9B"/>
    <w:multiLevelType w:val="multilevel"/>
    <w:tmpl w:val="D2B888E8"/>
    <w:lvl w:ilvl="0">
      <w:start w:val="3"/>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A13710"/>
    <w:multiLevelType w:val="multilevel"/>
    <w:tmpl w:val="28F809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231EE0"/>
    <w:multiLevelType w:val="multilevel"/>
    <w:tmpl w:val="833ADED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53672FA"/>
    <w:multiLevelType w:val="multilevel"/>
    <w:tmpl w:val="75B66C4C"/>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2B62D4"/>
    <w:multiLevelType w:val="multilevel"/>
    <w:tmpl w:val="65E681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A1C694A"/>
    <w:multiLevelType w:val="multilevel"/>
    <w:tmpl w:val="151C2B4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26"/>
  </w:num>
  <w:num w:numId="3">
    <w:abstractNumId w:val="4"/>
  </w:num>
  <w:num w:numId="4">
    <w:abstractNumId w:val="23"/>
  </w:num>
  <w:num w:numId="5">
    <w:abstractNumId w:val="11"/>
  </w:num>
  <w:num w:numId="6">
    <w:abstractNumId w:val="22"/>
  </w:num>
  <w:num w:numId="7">
    <w:abstractNumId w:val="0"/>
  </w:num>
  <w:num w:numId="8">
    <w:abstractNumId w:val="13"/>
  </w:num>
  <w:num w:numId="9">
    <w:abstractNumId w:val="14"/>
  </w:num>
  <w:num w:numId="10">
    <w:abstractNumId w:val="25"/>
  </w:num>
  <w:num w:numId="11">
    <w:abstractNumId w:val="29"/>
  </w:num>
  <w:num w:numId="12">
    <w:abstractNumId w:val="1"/>
  </w:num>
  <w:num w:numId="13">
    <w:abstractNumId w:val="27"/>
  </w:num>
  <w:num w:numId="14">
    <w:abstractNumId w:val="34"/>
  </w:num>
  <w:num w:numId="15">
    <w:abstractNumId w:val="17"/>
  </w:num>
  <w:num w:numId="16">
    <w:abstractNumId w:val="10"/>
  </w:num>
  <w:num w:numId="17">
    <w:abstractNumId w:val="28"/>
  </w:num>
  <w:num w:numId="18">
    <w:abstractNumId w:val="18"/>
  </w:num>
  <w:num w:numId="19">
    <w:abstractNumId w:val="31"/>
  </w:num>
  <w:num w:numId="20">
    <w:abstractNumId w:val="2"/>
  </w:num>
  <w:num w:numId="21">
    <w:abstractNumId w:val="32"/>
  </w:num>
  <w:num w:numId="22">
    <w:abstractNumId w:val="30"/>
  </w:num>
  <w:num w:numId="23">
    <w:abstractNumId w:val="21"/>
  </w:num>
  <w:num w:numId="24">
    <w:abstractNumId w:val="37"/>
  </w:num>
  <w:num w:numId="25">
    <w:abstractNumId w:val="9"/>
  </w:num>
  <w:num w:numId="26">
    <w:abstractNumId w:val="36"/>
  </w:num>
  <w:num w:numId="27">
    <w:abstractNumId w:val="16"/>
  </w:num>
  <w:num w:numId="28">
    <w:abstractNumId w:val="35"/>
  </w:num>
  <w:num w:numId="29">
    <w:abstractNumId w:val="24"/>
  </w:num>
  <w:num w:numId="30">
    <w:abstractNumId w:val="6"/>
  </w:num>
  <w:num w:numId="31">
    <w:abstractNumId w:val="12"/>
  </w:num>
  <w:num w:numId="32">
    <w:abstractNumId w:val="33"/>
  </w:num>
  <w:num w:numId="33">
    <w:abstractNumId w:val="8"/>
  </w:num>
  <w:num w:numId="34">
    <w:abstractNumId w:val="5"/>
  </w:num>
  <w:num w:numId="35">
    <w:abstractNumId w:val="20"/>
  </w:num>
  <w:num w:numId="36">
    <w:abstractNumId w:val="3"/>
  </w:num>
  <w:num w:numId="37">
    <w:abstractNumId w:val="19"/>
  </w:num>
  <w:num w:numId="38">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6"/>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0&lt;/ScanUnformatted&gt;&lt;ScanChanges&gt;0&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pr0ta59e22ffie9ts7xvf5le5e9e2drr9z0&quot;&gt;O&amp;apos;Brien et al Copy&lt;record-ids&gt;&lt;item&gt;1&lt;/item&gt;&lt;item&gt;2&lt;/item&gt;&lt;item&gt;3&lt;/item&gt;&lt;item&gt;5&lt;/item&gt;&lt;item&gt;6&lt;/item&gt;&lt;item&gt;10&lt;/item&gt;&lt;item&gt;11&lt;/item&gt;&lt;item&gt;12&lt;/item&gt;&lt;item&gt;15&lt;/item&gt;&lt;item&gt;17&lt;/item&gt;&lt;item&gt;18&lt;/item&gt;&lt;item&gt;19&lt;/item&gt;&lt;item&gt;21&lt;/item&gt;&lt;item&gt;22&lt;/item&gt;&lt;item&gt;23&lt;/item&gt;&lt;item&gt;24&lt;/item&gt;&lt;item&gt;25&lt;/item&gt;&lt;item&gt;26&lt;/item&gt;&lt;/record-ids&gt;&lt;/item&gt;&lt;/Libraries&gt;"/>
  </w:docVars>
  <w:rsids>
    <w:rsidRoot w:val="00EE705F"/>
    <w:rsid w:val="00000D1B"/>
    <w:rsid w:val="00001169"/>
    <w:rsid w:val="00001806"/>
    <w:rsid w:val="000021C0"/>
    <w:rsid w:val="00005815"/>
    <w:rsid w:val="00007DBC"/>
    <w:rsid w:val="00007EA1"/>
    <w:rsid w:val="000100F0"/>
    <w:rsid w:val="0001206D"/>
    <w:rsid w:val="0001244D"/>
    <w:rsid w:val="000129B2"/>
    <w:rsid w:val="00012FF9"/>
    <w:rsid w:val="00013514"/>
    <w:rsid w:val="0001389C"/>
    <w:rsid w:val="00014314"/>
    <w:rsid w:val="000158C2"/>
    <w:rsid w:val="00017043"/>
    <w:rsid w:val="00021434"/>
    <w:rsid w:val="00021774"/>
    <w:rsid w:val="000217AA"/>
    <w:rsid w:val="00021DF3"/>
    <w:rsid w:val="00023869"/>
    <w:rsid w:val="00024598"/>
    <w:rsid w:val="00024868"/>
    <w:rsid w:val="00025D05"/>
    <w:rsid w:val="000279B0"/>
    <w:rsid w:val="00030ED5"/>
    <w:rsid w:val="00032769"/>
    <w:rsid w:val="0003311E"/>
    <w:rsid w:val="0003435C"/>
    <w:rsid w:val="0003770D"/>
    <w:rsid w:val="00037B58"/>
    <w:rsid w:val="00040A8E"/>
    <w:rsid w:val="000439D2"/>
    <w:rsid w:val="0004605E"/>
    <w:rsid w:val="00046A61"/>
    <w:rsid w:val="00051B73"/>
    <w:rsid w:val="00052069"/>
    <w:rsid w:val="00055E5C"/>
    <w:rsid w:val="00060449"/>
    <w:rsid w:val="00060ABE"/>
    <w:rsid w:val="00061A50"/>
    <w:rsid w:val="00062A86"/>
    <w:rsid w:val="0006361B"/>
    <w:rsid w:val="000638BF"/>
    <w:rsid w:val="00064104"/>
    <w:rsid w:val="000652E3"/>
    <w:rsid w:val="000658F3"/>
    <w:rsid w:val="00066025"/>
    <w:rsid w:val="00067A8F"/>
    <w:rsid w:val="000701D1"/>
    <w:rsid w:val="00070DDC"/>
    <w:rsid w:val="00071E47"/>
    <w:rsid w:val="00074C28"/>
    <w:rsid w:val="00077714"/>
    <w:rsid w:val="0008044F"/>
    <w:rsid w:val="00080A20"/>
    <w:rsid w:val="00082796"/>
    <w:rsid w:val="00082DF4"/>
    <w:rsid w:val="000838D1"/>
    <w:rsid w:val="00086FF5"/>
    <w:rsid w:val="00087C0A"/>
    <w:rsid w:val="000902AB"/>
    <w:rsid w:val="00090D42"/>
    <w:rsid w:val="00093BC4"/>
    <w:rsid w:val="000943E6"/>
    <w:rsid w:val="00094A77"/>
    <w:rsid w:val="00097929"/>
    <w:rsid w:val="000A1E80"/>
    <w:rsid w:val="000A38EF"/>
    <w:rsid w:val="000A3AEB"/>
    <w:rsid w:val="000A3B70"/>
    <w:rsid w:val="000A405D"/>
    <w:rsid w:val="000A5153"/>
    <w:rsid w:val="000A5318"/>
    <w:rsid w:val="000A5602"/>
    <w:rsid w:val="000B10AE"/>
    <w:rsid w:val="000B30BF"/>
    <w:rsid w:val="000B3272"/>
    <w:rsid w:val="000B4172"/>
    <w:rsid w:val="000B566B"/>
    <w:rsid w:val="000B662E"/>
    <w:rsid w:val="000B6EC4"/>
    <w:rsid w:val="000B7294"/>
    <w:rsid w:val="000B75D0"/>
    <w:rsid w:val="000C1CF8"/>
    <w:rsid w:val="000C3DE5"/>
    <w:rsid w:val="000C49CF"/>
    <w:rsid w:val="000C52E9"/>
    <w:rsid w:val="000C5CDC"/>
    <w:rsid w:val="000C5FDD"/>
    <w:rsid w:val="000C65DC"/>
    <w:rsid w:val="000C66F3"/>
    <w:rsid w:val="000C6900"/>
    <w:rsid w:val="000D082C"/>
    <w:rsid w:val="000D31E8"/>
    <w:rsid w:val="000D6FE2"/>
    <w:rsid w:val="000D76E4"/>
    <w:rsid w:val="000E210E"/>
    <w:rsid w:val="000E3816"/>
    <w:rsid w:val="000E4F77"/>
    <w:rsid w:val="000E570F"/>
    <w:rsid w:val="000E7342"/>
    <w:rsid w:val="000F0270"/>
    <w:rsid w:val="000F145C"/>
    <w:rsid w:val="000F265C"/>
    <w:rsid w:val="000F3AFA"/>
    <w:rsid w:val="000F5712"/>
    <w:rsid w:val="000F6611"/>
    <w:rsid w:val="000F7B72"/>
    <w:rsid w:val="000F7E22"/>
    <w:rsid w:val="00100641"/>
    <w:rsid w:val="00101C24"/>
    <w:rsid w:val="00102AB9"/>
    <w:rsid w:val="00104BCC"/>
    <w:rsid w:val="00107098"/>
    <w:rsid w:val="001104F3"/>
    <w:rsid w:val="00111C71"/>
    <w:rsid w:val="00112EEB"/>
    <w:rsid w:val="00114D7E"/>
    <w:rsid w:val="00115E39"/>
    <w:rsid w:val="001173FF"/>
    <w:rsid w:val="00117FE3"/>
    <w:rsid w:val="00120321"/>
    <w:rsid w:val="00121403"/>
    <w:rsid w:val="0012563A"/>
    <w:rsid w:val="001262A6"/>
    <w:rsid w:val="001264DE"/>
    <w:rsid w:val="001313A7"/>
    <w:rsid w:val="0013276F"/>
    <w:rsid w:val="00132F97"/>
    <w:rsid w:val="0013621E"/>
    <w:rsid w:val="001362B1"/>
    <w:rsid w:val="0013642E"/>
    <w:rsid w:val="001415EA"/>
    <w:rsid w:val="00142EFE"/>
    <w:rsid w:val="00145D27"/>
    <w:rsid w:val="00146864"/>
    <w:rsid w:val="00151741"/>
    <w:rsid w:val="00152A23"/>
    <w:rsid w:val="00162CB7"/>
    <w:rsid w:val="00163CE0"/>
    <w:rsid w:val="001650E6"/>
    <w:rsid w:val="001662C7"/>
    <w:rsid w:val="001665C9"/>
    <w:rsid w:val="00166628"/>
    <w:rsid w:val="00166F32"/>
    <w:rsid w:val="00171E5B"/>
    <w:rsid w:val="00171F94"/>
    <w:rsid w:val="001725BC"/>
    <w:rsid w:val="00175D4E"/>
    <w:rsid w:val="0017668A"/>
    <w:rsid w:val="001766FE"/>
    <w:rsid w:val="001771E7"/>
    <w:rsid w:val="00181001"/>
    <w:rsid w:val="00182FB1"/>
    <w:rsid w:val="001844F2"/>
    <w:rsid w:val="00185805"/>
    <w:rsid w:val="00186251"/>
    <w:rsid w:val="00187C43"/>
    <w:rsid w:val="001909EF"/>
    <w:rsid w:val="00190D31"/>
    <w:rsid w:val="00191017"/>
    <w:rsid w:val="001911FF"/>
    <w:rsid w:val="00192006"/>
    <w:rsid w:val="00193180"/>
    <w:rsid w:val="00195037"/>
    <w:rsid w:val="00196792"/>
    <w:rsid w:val="001A02C8"/>
    <w:rsid w:val="001A17AA"/>
    <w:rsid w:val="001B1519"/>
    <w:rsid w:val="001B2E2D"/>
    <w:rsid w:val="001B5CD2"/>
    <w:rsid w:val="001C0BEE"/>
    <w:rsid w:val="001C1E49"/>
    <w:rsid w:val="001C27C1"/>
    <w:rsid w:val="001C2A98"/>
    <w:rsid w:val="001C3268"/>
    <w:rsid w:val="001C4221"/>
    <w:rsid w:val="001C4D95"/>
    <w:rsid w:val="001D3D7D"/>
    <w:rsid w:val="001D3FFF"/>
    <w:rsid w:val="001D5AA9"/>
    <w:rsid w:val="001D625F"/>
    <w:rsid w:val="001D68A4"/>
    <w:rsid w:val="001D7576"/>
    <w:rsid w:val="001E0E3F"/>
    <w:rsid w:val="001E14A0"/>
    <w:rsid w:val="001E442C"/>
    <w:rsid w:val="001E7376"/>
    <w:rsid w:val="001F0C67"/>
    <w:rsid w:val="001F0CA8"/>
    <w:rsid w:val="001F225C"/>
    <w:rsid w:val="00201CFA"/>
    <w:rsid w:val="0020220D"/>
    <w:rsid w:val="00202448"/>
    <w:rsid w:val="00202D15"/>
    <w:rsid w:val="00203AEF"/>
    <w:rsid w:val="00204F0D"/>
    <w:rsid w:val="00205B3F"/>
    <w:rsid w:val="00206288"/>
    <w:rsid w:val="0020723E"/>
    <w:rsid w:val="00212173"/>
    <w:rsid w:val="00212EAE"/>
    <w:rsid w:val="00214BEE"/>
    <w:rsid w:val="002205B8"/>
    <w:rsid w:val="00220E59"/>
    <w:rsid w:val="00221254"/>
    <w:rsid w:val="00223328"/>
    <w:rsid w:val="00224ED2"/>
    <w:rsid w:val="00225720"/>
    <w:rsid w:val="002259E5"/>
    <w:rsid w:val="00226140"/>
    <w:rsid w:val="002274F3"/>
    <w:rsid w:val="0023094C"/>
    <w:rsid w:val="00231905"/>
    <w:rsid w:val="00234BE3"/>
    <w:rsid w:val="00235A90"/>
    <w:rsid w:val="0023757E"/>
    <w:rsid w:val="00241E48"/>
    <w:rsid w:val="0024214E"/>
    <w:rsid w:val="00242623"/>
    <w:rsid w:val="00244A2B"/>
    <w:rsid w:val="002455DF"/>
    <w:rsid w:val="002463D0"/>
    <w:rsid w:val="00246B00"/>
    <w:rsid w:val="00250558"/>
    <w:rsid w:val="002539E2"/>
    <w:rsid w:val="002570CE"/>
    <w:rsid w:val="002605D1"/>
    <w:rsid w:val="00260652"/>
    <w:rsid w:val="00261F25"/>
    <w:rsid w:val="002646B9"/>
    <w:rsid w:val="002648A9"/>
    <w:rsid w:val="0026536F"/>
    <w:rsid w:val="0026553C"/>
    <w:rsid w:val="00266A59"/>
    <w:rsid w:val="00267DD5"/>
    <w:rsid w:val="0027160A"/>
    <w:rsid w:val="00273F16"/>
    <w:rsid w:val="00274A0A"/>
    <w:rsid w:val="00277593"/>
    <w:rsid w:val="00280909"/>
    <w:rsid w:val="00280918"/>
    <w:rsid w:val="0028155F"/>
    <w:rsid w:val="00282AF6"/>
    <w:rsid w:val="0028327B"/>
    <w:rsid w:val="002834F5"/>
    <w:rsid w:val="0028596A"/>
    <w:rsid w:val="00286CB8"/>
    <w:rsid w:val="00287085"/>
    <w:rsid w:val="0029027C"/>
    <w:rsid w:val="00290AF9"/>
    <w:rsid w:val="00291BEE"/>
    <w:rsid w:val="00291E51"/>
    <w:rsid w:val="00294E5B"/>
    <w:rsid w:val="002967CF"/>
    <w:rsid w:val="00297788"/>
    <w:rsid w:val="002A3102"/>
    <w:rsid w:val="002A3285"/>
    <w:rsid w:val="002A3D0E"/>
    <w:rsid w:val="002A484B"/>
    <w:rsid w:val="002A48BD"/>
    <w:rsid w:val="002A6205"/>
    <w:rsid w:val="002A64A6"/>
    <w:rsid w:val="002A659F"/>
    <w:rsid w:val="002B025A"/>
    <w:rsid w:val="002B0981"/>
    <w:rsid w:val="002B245E"/>
    <w:rsid w:val="002B3301"/>
    <w:rsid w:val="002B7029"/>
    <w:rsid w:val="002C47D4"/>
    <w:rsid w:val="002D0B46"/>
    <w:rsid w:val="002D0F38"/>
    <w:rsid w:val="002D2007"/>
    <w:rsid w:val="002D4961"/>
    <w:rsid w:val="002D49A1"/>
    <w:rsid w:val="002D59C2"/>
    <w:rsid w:val="002D77E3"/>
    <w:rsid w:val="002E12CA"/>
    <w:rsid w:val="002E2CD7"/>
    <w:rsid w:val="002E2ED8"/>
    <w:rsid w:val="002E4603"/>
    <w:rsid w:val="002E493D"/>
    <w:rsid w:val="002E5583"/>
    <w:rsid w:val="002E5649"/>
    <w:rsid w:val="002E604A"/>
    <w:rsid w:val="002E7169"/>
    <w:rsid w:val="002F18C0"/>
    <w:rsid w:val="002F2859"/>
    <w:rsid w:val="002F51B6"/>
    <w:rsid w:val="002F6E3C"/>
    <w:rsid w:val="0030117D"/>
    <w:rsid w:val="00301F30"/>
    <w:rsid w:val="003025B5"/>
    <w:rsid w:val="003038FD"/>
    <w:rsid w:val="00303C87"/>
    <w:rsid w:val="003061B7"/>
    <w:rsid w:val="00306A6B"/>
    <w:rsid w:val="00307FCF"/>
    <w:rsid w:val="003108E5"/>
    <w:rsid w:val="003120CB"/>
    <w:rsid w:val="00320153"/>
    <w:rsid w:val="00320367"/>
    <w:rsid w:val="00321550"/>
    <w:rsid w:val="00321B54"/>
    <w:rsid w:val="00322871"/>
    <w:rsid w:val="00324579"/>
    <w:rsid w:val="00326FB3"/>
    <w:rsid w:val="003273A8"/>
    <w:rsid w:val="003275CA"/>
    <w:rsid w:val="00327972"/>
    <w:rsid w:val="00327EB8"/>
    <w:rsid w:val="003316D4"/>
    <w:rsid w:val="00333576"/>
    <w:rsid w:val="003337F1"/>
    <w:rsid w:val="00333822"/>
    <w:rsid w:val="00336715"/>
    <w:rsid w:val="003401EC"/>
    <w:rsid w:val="003408B0"/>
    <w:rsid w:val="00340DFD"/>
    <w:rsid w:val="00344425"/>
    <w:rsid w:val="00344954"/>
    <w:rsid w:val="00344CBA"/>
    <w:rsid w:val="003471C2"/>
    <w:rsid w:val="00350429"/>
    <w:rsid w:val="00350CD7"/>
    <w:rsid w:val="00350E56"/>
    <w:rsid w:val="003512FA"/>
    <w:rsid w:val="00355D20"/>
    <w:rsid w:val="003562B1"/>
    <w:rsid w:val="003566D7"/>
    <w:rsid w:val="00360C17"/>
    <w:rsid w:val="003621C6"/>
    <w:rsid w:val="003622B8"/>
    <w:rsid w:val="00366294"/>
    <w:rsid w:val="00366B76"/>
    <w:rsid w:val="00371C48"/>
    <w:rsid w:val="00373051"/>
    <w:rsid w:val="00373102"/>
    <w:rsid w:val="00373B8F"/>
    <w:rsid w:val="003752AB"/>
    <w:rsid w:val="00376938"/>
    <w:rsid w:val="00376D95"/>
    <w:rsid w:val="00377FBB"/>
    <w:rsid w:val="003803EA"/>
    <w:rsid w:val="00385140"/>
    <w:rsid w:val="00386856"/>
    <w:rsid w:val="00390242"/>
    <w:rsid w:val="003902B3"/>
    <w:rsid w:val="0039050A"/>
    <w:rsid w:val="003908C5"/>
    <w:rsid w:val="00390EA8"/>
    <w:rsid w:val="00392CFB"/>
    <w:rsid w:val="00393CC7"/>
    <w:rsid w:val="00396D50"/>
    <w:rsid w:val="003971F7"/>
    <w:rsid w:val="00397827"/>
    <w:rsid w:val="003A0781"/>
    <w:rsid w:val="003A12F4"/>
    <w:rsid w:val="003A16FC"/>
    <w:rsid w:val="003A2C99"/>
    <w:rsid w:val="003A4FCD"/>
    <w:rsid w:val="003A5D8A"/>
    <w:rsid w:val="003B06C0"/>
    <w:rsid w:val="003B0944"/>
    <w:rsid w:val="003B0E57"/>
    <w:rsid w:val="003B1593"/>
    <w:rsid w:val="003B2B26"/>
    <w:rsid w:val="003B4381"/>
    <w:rsid w:val="003B6CCF"/>
    <w:rsid w:val="003C1043"/>
    <w:rsid w:val="003C1A30"/>
    <w:rsid w:val="003C2461"/>
    <w:rsid w:val="003C6779"/>
    <w:rsid w:val="003D0071"/>
    <w:rsid w:val="003D289C"/>
    <w:rsid w:val="003D2998"/>
    <w:rsid w:val="003D2F0A"/>
    <w:rsid w:val="003D3891"/>
    <w:rsid w:val="003D41D5"/>
    <w:rsid w:val="003D4E42"/>
    <w:rsid w:val="003D5D84"/>
    <w:rsid w:val="003E0F4F"/>
    <w:rsid w:val="003E18AC"/>
    <w:rsid w:val="003E210B"/>
    <w:rsid w:val="003E2A12"/>
    <w:rsid w:val="003E3384"/>
    <w:rsid w:val="003E3CA4"/>
    <w:rsid w:val="003E548E"/>
    <w:rsid w:val="003E6465"/>
    <w:rsid w:val="003E6936"/>
    <w:rsid w:val="003E6B68"/>
    <w:rsid w:val="003F2156"/>
    <w:rsid w:val="003F3A82"/>
    <w:rsid w:val="003F670B"/>
    <w:rsid w:val="00404C6F"/>
    <w:rsid w:val="00406F51"/>
    <w:rsid w:val="00407EC8"/>
    <w:rsid w:val="00407F9E"/>
    <w:rsid w:val="0041110A"/>
    <w:rsid w:val="00411624"/>
    <w:rsid w:val="00413602"/>
    <w:rsid w:val="004148E1"/>
    <w:rsid w:val="00414CFA"/>
    <w:rsid w:val="00415EC0"/>
    <w:rsid w:val="00416C91"/>
    <w:rsid w:val="00417020"/>
    <w:rsid w:val="00420BE9"/>
    <w:rsid w:val="004228B8"/>
    <w:rsid w:val="00423AD8"/>
    <w:rsid w:val="00423CA2"/>
    <w:rsid w:val="00423FDD"/>
    <w:rsid w:val="00424C85"/>
    <w:rsid w:val="004260BD"/>
    <w:rsid w:val="0043012F"/>
    <w:rsid w:val="00430F1F"/>
    <w:rsid w:val="004326EA"/>
    <w:rsid w:val="00434131"/>
    <w:rsid w:val="004407D3"/>
    <w:rsid w:val="00443661"/>
    <w:rsid w:val="0044434C"/>
    <w:rsid w:val="0044456B"/>
    <w:rsid w:val="00447BD1"/>
    <w:rsid w:val="004507F3"/>
    <w:rsid w:val="00450AF4"/>
    <w:rsid w:val="00450BE7"/>
    <w:rsid w:val="00455908"/>
    <w:rsid w:val="00456A57"/>
    <w:rsid w:val="004607DE"/>
    <w:rsid w:val="004659E5"/>
    <w:rsid w:val="004671C7"/>
    <w:rsid w:val="004702B1"/>
    <w:rsid w:val="00472F4D"/>
    <w:rsid w:val="004730BF"/>
    <w:rsid w:val="00473B68"/>
    <w:rsid w:val="00474DCB"/>
    <w:rsid w:val="0047535C"/>
    <w:rsid w:val="00475D77"/>
    <w:rsid w:val="004762F6"/>
    <w:rsid w:val="004814C8"/>
    <w:rsid w:val="00481CD4"/>
    <w:rsid w:val="00483AE8"/>
    <w:rsid w:val="004849E8"/>
    <w:rsid w:val="00485870"/>
    <w:rsid w:val="0048593A"/>
    <w:rsid w:val="00485FE8"/>
    <w:rsid w:val="00492473"/>
    <w:rsid w:val="00492EB5"/>
    <w:rsid w:val="00494F77"/>
    <w:rsid w:val="00497721"/>
    <w:rsid w:val="004A0229"/>
    <w:rsid w:val="004A0D09"/>
    <w:rsid w:val="004A35D2"/>
    <w:rsid w:val="004A4620"/>
    <w:rsid w:val="004A529C"/>
    <w:rsid w:val="004A71E4"/>
    <w:rsid w:val="004A7CDB"/>
    <w:rsid w:val="004B0C99"/>
    <w:rsid w:val="004B1702"/>
    <w:rsid w:val="004B2F00"/>
    <w:rsid w:val="004B6E31"/>
    <w:rsid w:val="004C1D66"/>
    <w:rsid w:val="004C254D"/>
    <w:rsid w:val="004C2A1F"/>
    <w:rsid w:val="004C31D7"/>
    <w:rsid w:val="004C4AD2"/>
    <w:rsid w:val="004C5CC1"/>
    <w:rsid w:val="004C6981"/>
    <w:rsid w:val="004D1F21"/>
    <w:rsid w:val="004D268C"/>
    <w:rsid w:val="004D2A68"/>
    <w:rsid w:val="004D566B"/>
    <w:rsid w:val="004D59D8"/>
    <w:rsid w:val="004D5DA1"/>
    <w:rsid w:val="004D6409"/>
    <w:rsid w:val="004E150F"/>
    <w:rsid w:val="004E1DCA"/>
    <w:rsid w:val="004E23A1"/>
    <w:rsid w:val="004E3489"/>
    <w:rsid w:val="004E358A"/>
    <w:rsid w:val="004E3953"/>
    <w:rsid w:val="004E3AFA"/>
    <w:rsid w:val="004E6588"/>
    <w:rsid w:val="004E71C6"/>
    <w:rsid w:val="004F1423"/>
    <w:rsid w:val="004F2742"/>
    <w:rsid w:val="004F5A50"/>
    <w:rsid w:val="00502A0A"/>
    <w:rsid w:val="0050304A"/>
    <w:rsid w:val="005057AE"/>
    <w:rsid w:val="00507C50"/>
    <w:rsid w:val="00514D40"/>
    <w:rsid w:val="00517C3A"/>
    <w:rsid w:val="00522486"/>
    <w:rsid w:val="005235F6"/>
    <w:rsid w:val="00527BF4"/>
    <w:rsid w:val="005324BE"/>
    <w:rsid w:val="0053475D"/>
    <w:rsid w:val="00534DCC"/>
    <w:rsid w:val="00534F6C"/>
    <w:rsid w:val="00535994"/>
    <w:rsid w:val="00535C0C"/>
    <w:rsid w:val="0053646D"/>
    <w:rsid w:val="005378A0"/>
    <w:rsid w:val="0054056D"/>
    <w:rsid w:val="00540AAD"/>
    <w:rsid w:val="00542DB5"/>
    <w:rsid w:val="00543EC1"/>
    <w:rsid w:val="005455AF"/>
    <w:rsid w:val="00546458"/>
    <w:rsid w:val="0055087C"/>
    <w:rsid w:val="00552CE6"/>
    <w:rsid w:val="00553413"/>
    <w:rsid w:val="005548E3"/>
    <w:rsid w:val="00554B01"/>
    <w:rsid w:val="00555983"/>
    <w:rsid w:val="00560E31"/>
    <w:rsid w:val="00561BDA"/>
    <w:rsid w:val="00563B32"/>
    <w:rsid w:val="005669A3"/>
    <w:rsid w:val="0057431E"/>
    <w:rsid w:val="00574412"/>
    <w:rsid w:val="0057493B"/>
    <w:rsid w:val="00576FED"/>
    <w:rsid w:val="00577B43"/>
    <w:rsid w:val="00581B23"/>
    <w:rsid w:val="0058219C"/>
    <w:rsid w:val="005823A2"/>
    <w:rsid w:val="005840C8"/>
    <w:rsid w:val="0058663A"/>
    <w:rsid w:val="0058707F"/>
    <w:rsid w:val="00587652"/>
    <w:rsid w:val="005909FA"/>
    <w:rsid w:val="00591DBD"/>
    <w:rsid w:val="00592154"/>
    <w:rsid w:val="005931FE"/>
    <w:rsid w:val="005A0028"/>
    <w:rsid w:val="005A0514"/>
    <w:rsid w:val="005A0ACC"/>
    <w:rsid w:val="005A19C4"/>
    <w:rsid w:val="005A2779"/>
    <w:rsid w:val="005A3A6F"/>
    <w:rsid w:val="005A3A8D"/>
    <w:rsid w:val="005A7174"/>
    <w:rsid w:val="005B0072"/>
    <w:rsid w:val="005B0545"/>
    <w:rsid w:val="005B0732"/>
    <w:rsid w:val="005B0AAA"/>
    <w:rsid w:val="005B2F65"/>
    <w:rsid w:val="005B3719"/>
    <w:rsid w:val="005B38A0"/>
    <w:rsid w:val="005B491C"/>
    <w:rsid w:val="005B4DBF"/>
    <w:rsid w:val="005B5DE2"/>
    <w:rsid w:val="005B674C"/>
    <w:rsid w:val="005C1A6D"/>
    <w:rsid w:val="005C1B52"/>
    <w:rsid w:val="005C24F2"/>
    <w:rsid w:val="005C3817"/>
    <w:rsid w:val="005C426C"/>
    <w:rsid w:val="005C4994"/>
    <w:rsid w:val="005C7561"/>
    <w:rsid w:val="005C77B6"/>
    <w:rsid w:val="005C7A3C"/>
    <w:rsid w:val="005D164D"/>
    <w:rsid w:val="005D1E57"/>
    <w:rsid w:val="005D2F57"/>
    <w:rsid w:val="005D34F6"/>
    <w:rsid w:val="005D4F1A"/>
    <w:rsid w:val="005D6646"/>
    <w:rsid w:val="005E1884"/>
    <w:rsid w:val="005E70C1"/>
    <w:rsid w:val="005E71D1"/>
    <w:rsid w:val="005F087E"/>
    <w:rsid w:val="005F373A"/>
    <w:rsid w:val="005F4F87"/>
    <w:rsid w:val="005F6B0E"/>
    <w:rsid w:val="005F760E"/>
    <w:rsid w:val="005F7B1D"/>
    <w:rsid w:val="0060222A"/>
    <w:rsid w:val="006070C4"/>
    <w:rsid w:val="006078B6"/>
    <w:rsid w:val="00610C21"/>
    <w:rsid w:val="00611907"/>
    <w:rsid w:val="00613116"/>
    <w:rsid w:val="0061315D"/>
    <w:rsid w:val="006146FD"/>
    <w:rsid w:val="006151EA"/>
    <w:rsid w:val="006202A6"/>
    <w:rsid w:val="0062054B"/>
    <w:rsid w:val="006205DA"/>
    <w:rsid w:val="00621C4E"/>
    <w:rsid w:val="006233F7"/>
    <w:rsid w:val="00624EAE"/>
    <w:rsid w:val="006305D7"/>
    <w:rsid w:val="00632544"/>
    <w:rsid w:val="00632F63"/>
    <w:rsid w:val="00633767"/>
    <w:rsid w:val="00633A01"/>
    <w:rsid w:val="00633B97"/>
    <w:rsid w:val="006341F7"/>
    <w:rsid w:val="00634585"/>
    <w:rsid w:val="00635014"/>
    <w:rsid w:val="006369CE"/>
    <w:rsid w:val="006411CA"/>
    <w:rsid w:val="00643E46"/>
    <w:rsid w:val="0064492C"/>
    <w:rsid w:val="00645F1D"/>
    <w:rsid w:val="0064605E"/>
    <w:rsid w:val="0064684F"/>
    <w:rsid w:val="00654E6D"/>
    <w:rsid w:val="00656C03"/>
    <w:rsid w:val="006616A9"/>
    <w:rsid w:val="006619C8"/>
    <w:rsid w:val="00661D86"/>
    <w:rsid w:val="00666D29"/>
    <w:rsid w:val="00671710"/>
    <w:rsid w:val="00673414"/>
    <w:rsid w:val="0067353F"/>
    <w:rsid w:val="00676079"/>
    <w:rsid w:val="00676654"/>
    <w:rsid w:val="00676ECD"/>
    <w:rsid w:val="006776B0"/>
    <w:rsid w:val="00677ADE"/>
    <w:rsid w:val="00677D0A"/>
    <w:rsid w:val="0068185F"/>
    <w:rsid w:val="006935C4"/>
    <w:rsid w:val="00694718"/>
    <w:rsid w:val="00696E79"/>
    <w:rsid w:val="00697AB1"/>
    <w:rsid w:val="006A01CF"/>
    <w:rsid w:val="006A0FC7"/>
    <w:rsid w:val="006A24ED"/>
    <w:rsid w:val="006A60DD"/>
    <w:rsid w:val="006A6FC8"/>
    <w:rsid w:val="006A75DC"/>
    <w:rsid w:val="006B0465"/>
    <w:rsid w:val="006B0679"/>
    <w:rsid w:val="006B074C"/>
    <w:rsid w:val="006B2C51"/>
    <w:rsid w:val="006B31BC"/>
    <w:rsid w:val="006B343A"/>
    <w:rsid w:val="006B3B84"/>
    <w:rsid w:val="006B49AE"/>
    <w:rsid w:val="006B4E7C"/>
    <w:rsid w:val="006B593D"/>
    <w:rsid w:val="006B5D8C"/>
    <w:rsid w:val="006B65F4"/>
    <w:rsid w:val="006B7087"/>
    <w:rsid w:val="006B72D4"/>
    <w:rsid w:val="006C11CC"/>
    <w:rsid w:val="006C1AEB"/>
    <w:rsid w:val="006C26F6"/>
    <w:rsid w:val="006C2ED6"/>
    <w:rsid w:val="006C57FE"/>
    <w:rsid w:val="006C668E"/>
    <w:rsid w:val="006D15E4"/>
    <w:rsid w:val="006D7B63"/>
    <w:rsid w:val="006E266F"/>
    <w:rsid w:val="006E364E"/>
    <w:rsid w:val="006E49C9"/>
    <w:rsid w:val="006E4B63"/>
    <w:rsid w:val="006E5C23"/>
    <w:rsid w:val="006E6FAF"/>
    <w:rsid w:val="006F03B8"/>
    <w:rsid w:val="006F06E4"/>
    <w:rsid w:val="006F7B41"/>
    <w:rsid w:val="007019FB"/>
    <w:rsid w:val="00702B32"/>
    <w:rsid w:val="00702B5D"/>
    <w:rsid w:val="00703ED2"/>
    <w:rsid w:val="00707422"/>
    <w:rsid w:val="00707495"/>
    <w:rsid w:val="00707B8D"/>
    <w:rsid w:val="00710076"/>
    <w:rsid w:val="00710D31"/>
    <w:rsid w:val="00710E7A"/>
    <w:rsid w:val="00713636"/>
    <w:rsid w:val="00714B8C"/>
    <w:rsid w:val="00715664"/>
    <w:rsid w:val="0071675D"/>
    <w:rsid w:val="00717736"/>
    <w:rsid w:val="00723AD0"/>
    <w:rsid w:val="00723B8D"/>
    <w:rsid w:val="00730A95"/>
    <w:rsid w:val="00731446"/>
    <w:rsid w:val="00732B47"/>
    <w:rsid w:val="00734341"/>
    <w:rsid w:val="00735CF5"/>
    <w:rsid w:val="00737D7C"/>
    <w:rsid w:val="0074063A"/>
    <w:rsid w:val="00741C62"/>
    <w:rsid w:val="00742AA4"/>
    <w:rsid w:val="00743BA1"/>
    <w:rsid w:val="007456C2"/>
    <w:rsid w:val="00745F1E"/>
    <w:rsid w:val="007504C1"/>
    <w:rsid w:val="007509C6"/>
    <w:rsid w:val="007515FE"/>
    <w:rsid w:val="00751855"/>
    <w:rsid w:val="00751E73"/>
    <w:rsid w:val="0075366B"/>
    <w:rsid w:val="007601D0"/>
    <w:rsid w:val="007603BB"/>
    <w:rsid w:val="0076086B"/>
    <w:rsid w:val="00760A81"/>
    <w:rsid w:val="0076109D"/>
    <w:rsid w:val="007616EF"/>
    <w:rsid w:val="007652FC"/>
    <w:rsid w:val="00767107"/>
    <w:rsid w:val="007679E6"/>
    <w:rsid w:val="00770554"/>
    <w:rsid w:val="00770838"/>
    <w:rsid w:val="00773617"/>
    <w:rsid w:val="00773BFD"/>
    <w:rsid w:val="007743B3"/>
    <w:rsid w:val="00774490"/>
    <w:rsid w:val="00775626"/>
    <w:rsid w:val="007819FF"/>
    <w:rsid w:val="00782C04"/>
    <w:rsid w:val="0078360C"/>
    <w:rsid w:val="00783A33"/>
    <w:rsid w:val="00783ABB"/>
    <w:rsid w:val="00784A4C"/>
    <w:rsid w:val="00784BC6"/>
    <w:rsid w:val="00784DFE"/>
    <w:rsid w:val="0078523D"/>
    <w:rsid w:val="00786393"/>
    <w:rsid w:val="0079269B"/>
    <w:rsid w:val="007931DF"/>
    <w:rsid w:val="0079396E"/>
    <w:rsid w:val="007A0172"/>
    <w:rsid w:val="007A01ED"/>
    <w:rsid w:val="007A1804"/>
    <w:rsid w:val="007A2511"/>
    <w:rsid w:val="007A260E"/>
    <w:rsid w:val="007A4D4C"/>
    <w:rsid w:val="007A4DD6"/>
    <w:rsid w:val="007A5CB9"/>
    <w:rsid w:val="007B20AE"/>
    <w:rsid w:val="007B4A88"/>
    <w:rsid w:val="007B52CE"/>
    <w:rsid w:val="007B5B0F"/>
    <w:rsid w:val="007B6B07"/>
    <w:rsid w:val="007B6D43"/>
    <w:rsid w:val="007B749A"/>
    <w:rsid w:val="007B7C6E"/>
    <w:rsid w:val="007C3245"/>
    <w:rsid w:val="007C65E5"/>
    <w:rsid w:val="007C737C"/>
    <w:rsid w:val="007D0FFA"/>
    <w:rsid w:val="007D1CC3"/>
    <w:rsid w:val="007D3AA4"/>
    <w:rsid w:val="007D44D7"/>
    <w:rsid w:val="007D5542"/>
    <w:rsid w:val="007D621A"/>
    <w:rsid w:val="007E058A"/>
    <w:rsid w:val="007E0DF1"/>
    <w:rsid w:val="007E0E38"/>
    <w:rsid w:val="007E2887"/>
    <w:rsid w:val="007E31EB"/>
    <w:rsid w:val="007E38D5"/>
    <w:rsid w:val="007E5278"/>
    <w:rsid w:val="007E679A"/>
    <w:rsid w:val="007E6FCB"/>
    <w:rsid w:val="007E73F4"/>
    <w:rsid w:val="007E749C"/>
    <w:rsid w:val="007F1B5C"/>
    <w:rsid w:val="007F2880"/>
    <w:rsid w:val="007F409F"/>
    <w:rsid w:val="00801257"/>
    <w:rsid w:val="00801844"/>
    <w:rsid w:val="00803B0A"/>
    <w:rsid w:val="0080442C"/>
    <w:rsid w:val="00804DED"/>
    <w:rsid w:val="00805B96"/>
    <w:rsid w:val="00807E02"/>
    <w:rsid w:val="00810348"/>
    <w:rsid w:val="008105BE"/>
    <w:rsid w:val="00811215"/>
    <w:rsid w:val="008115A5"/>
    <w:rsid w:val="00811696"/>
    <w:rsid w:val="00811D46"/>
    <w:rsid w:val="0081385A"/>
    <w:rsid w:val="0081415D"/>
    <w:rsid w:val="00820229"/>
    <w:rsid w:val="00821246"/>
    <w:rsid w:val="00822448"/>
    <w:rsid w:val="00822ABE"/>
    <w:rsid w:val="008244D1"/>
    <w:rsid w:val="00827F51"/>
    <w:rsid w:val="0083104E"/>
    <w:rsid w:val="008315E8"/>
    <w:rsid w:val="00831BD3"/>
    <w:rsid w:val="00834108"/>
    <w:rsid w:val="008343BE"/>
    <w:rsid w:val="00836535"/>
    <w:rsid w:val="008402A6"/>
    <w:rsid w:val="00840FB4"/>
    <w:rsid w:val="008410B2"/>
    <w:rsid w:val="008412DA"/>
    <w:rsid w:val="00843476"/>
    <w:rsid w:val="008469E6"/>
    <w:rsid w:val="00847E0B"/>
    <w:rsid w:val="008500A0"/>
    <w:rsid w:val="008509B3"/>
    <w:rsid w:val="00851316"/>
    <w:rsid w:val="008524E5"/>
    <w:rsid w:val="0085271D"/>
    <w:rsid w:val="0085351C"/>
    <w:rsid w:val="0085435A"/>
    <w:rsid w:val="008549CA"/>
    <w:rsid w:val="008555C7"/>
    <w:rsid w:val="008556C3"/>
    <w:rsid w:val="0085687C"/>
    <w:rsid w:val="0086147A"/>
    <w:rsid w:val="00862FD7"/>
    <w:rsid w:val="008635C4"/>
    <w:rsid w:val="00863823"/>
    <w:rsid w:val="00863C89"/>
    <w:rsid w:val="00864013"/>
    <w:rsid w:val="00866EBF"/>
    <w:rsid w:val="008706C5"/>
    <w:rsid w:val="00873707"/>
    <w:rsid w:val="0087424F"/>
    <w:rsid w:val="00874B20"/>
    <w:rsid w:val="008757C6"/>
    <w:rsid w:val="008763E1"/>
    <w:rsid w:val="00876635"/>
    <w:rsid w:val="00876DAC"/>
    <w:rsid w:val="0087775C"/>
    <w:rsid w:val="00877EC8"/>
    <w:rsid w:val="00880F36"/>
    <w:rsid w:val="00885530"/>
    <w:rsid w:val="008910D1"/>
    <w:rsid w:val="0089232A"/>
    <w:rsid w:val="0089296C"/>
    <w:rsid w:val="008965E3"/>
    <w:rsid w:val="00896ABD"/>
    <w:rsid w:val="00897AB6"/>
    <w:rsid w:val="008A080A"/>
    <w:rsid w:val="008A3380"/>
    <w:rsid w:val="008A33EF"/>
    <w:rsid w:val="008A55D1"/>
    <w:rsid w:val="008A6033"/>
    <w:rsid w:val="008A69ED"/>
    <w:rsid w:val="008A7A9C"/>
    <w:rsid w:val="008B32DD"/>
    <w:rsid w:val="008B5218"/>
    <w:rsid w:val="008B6DE2"/>
    <w:rsid w:val="008B7102"/>
    <w:rsid w:val="008B7BD9"/>
    <w:rsid w:val="008C3B7D"/>
    <w:rsid w:val="008D0F90"/>
    <w:rsid w:val="008D21BF"/>
    <w:rsid w:val="008D2326"/>
    <w:rsid w:val="008D3715"/>
    <w:rsid w:val="008D5465"/>
    <w:rsid w:val="008D5887"/>
    <w:rsid w:val="008D5E61"/>
    <w:rsid w:val="008D7EB7"/>
    <w:rsid w:val="008D7EC5"/>
    <w:rsid w:val="008E3684"/>
    <w:rsid w:val="008E57F5"/>
    <w:rsid w:val="008E647E"/>
    <w:rsid w:val="008E7606"/>
    <w:rsid w:val="008F1D6E"/>
    <w:rsid w:val="008F1DAA"/>
    <w:rsid w:val="008F3832"/>
    <w:rsid w:val="008F3EBD"/>
    <w:rsid w:val="008F5356"/>
    <w:rsid w:val="008F60B2"/>
    <w:rsid w:val="008F7C41"/>
    <w:rsid w:val="009031E2"/>
    <w:rsid w:val="00907326"/>
    <w:rsid w:val="00910C51"/>
    <w:rsid w:val="00911354"/>
    <w:rsid w:val="00911548"/>
    <w:rsid w:val="0091276C"/>
    <w:rsid w:val="0091327B"/>
    <w:rsid w:val="009165AC"/>
    <w:rsid w:val="00916FFC"/>
    <w:rsid w:val="0092053F"/>
    <w:rsid w:val="0092340A"/>
    <w:rsid w:val="00925F8C"/>
    <w:rsid w:val="009279AF"/>
    <w:rsid w:val="009313D9"/>
    <w:rsid w:val="009317AD"/>
    <w:rsid w:val="00935AB8"/>
    <w:rsid w:val="00935B7F"/>
    <w:rsid w:val="00937A0D"/>
    <w:rsid w:val="0094094F"/>
    <w:rsid w:val="00941293"/>
    <w:rsid w:val="009447A3"/>
    <w:rsid w:val="00946372"/>
    <w:rsid w:val="0094729B"/>
    <w:rsid w:val="00950C17"/>
    <w:rsid w:val="009514D0"/>
    <w:rsid w:val="00951FAF"/>
    <w:rsid w:val="00954740"/>
    <w:rsid w:val="00955AE5"/>
    <w:rsid w:val="00956738"/>
    <w:rsid w:val="00956D86"/>
    <w:rsid w:val="00957689"/>
    <w:rsid w:val="00962E71"/>
    <w:rsid w:val="00963ABC"/>
    <w:rsid w:val="00965D21"/>
    <w:rsid w:val="009668F1"/>
    <w:rsid w:val="00967764"/>
    <w:rsid w:val="00970B0E"/>
    <w:rsid w:val="00970BB9"/>
    <w:rsid w:val="009726EE"/>
    <w:rsid w:val="00972CDE"/>
    <w:rsid w:val="009733DD"/>
    <w:rsid w:val="00975573"/>
    <w:rsid w:val="00976D03"/>
    <w:rsid w:val="00977B30"/>
    <w:rsid w:val="00981177"/>
    <w:rsid w:val="00981D6E"/>
    <w:rsid w:val="00982F41"/>
    <w:rsid w:val="00984781"/>
    <w:rsid w:val="00985090"/>
    <w:rsid w:val="00986734"/>
    <w:rsid w:val="00987710"/>
    <w:rsid w:val="009904AB"/>
    <w:rsid w:val="00992926"/>
    <w:rsid w:val="00994189"/>
    <w:rsid w:val="00994E1E"/>
    <w:rsid w:val="00994EF6"/>
    <w:rsid w:val="0099566D"/>
    <w:rsid w:val="00995688"/>
    <w:rsid w:val="009958A6"/>
    <w:rsid w:val="00996456"/>
    <w:rsid w:val="00997FE2"/>
    <w:rsid w:val="009A04F5"/>
    <w:rsid w:val="009A10E4"/>
    <w:rsid w:val="009A15EF"/>
    <w:rsid w:val="009A1AA4"/>
    <w:rsid w:val="009A38A5"/>
    <w:rsid w:val="009A4BA5"/>
    <w:rsid w:val="009A5B73"/>
    <w:rsid w:val="009A6745"/>
    <w:rsid w:val="009B118B"/>
    <w:rsid w:val="009B1737"/>
    <w:rsid w:val="009B3927"/>
    <w:rsid w:val="009B3D4B"/>
    <w:rsid w:val="009B5B99"/>
    <w:rsid w:val="009B5C91"/>
    <w:rsid w:val="009B6EFC"/>
    <w:rsid w:val="009C1FD0"/>
    <w:rsid w:val="009C2DF8"/>
    <w:rsid w:val="009C31BF"/>
    <w:rsid w:val="009C35B0"/>
    <w:rsid w:val="009C5FF8"/>
    <w:rsid w:val="009C68B7"/>
    <w:rsid w:val="009C75BE"/>
    <w:rsid w:val="009D0834"/>
    <w:rsid w:val="009D0A1E"/>
    <w:rsid w:val="009D2AE3"/>
    <w:rsid w:val="009D2FAC"/>
    <w:rsid w:val="009D52BC"/>
    <w:rsid w:val="009D7D0A"/>
    <w:rsid w:val="009E09D9"/>
    <w:rsid w:val="009E3034"/>
    <w:rsid w:val="009E3727"/>
    <w:rsid w:val="009E3C39"/>
    <w:rsid w:val="009E6012"/>
    <w:rsid w:val="009F01B1"/>
    <w:rsid w:val="009F0DBB"/>
    <w:rsid w:val="009F3887"/>
    <w:rsid w:val="009F3E37"/>
    <w:rsid w:val="009F4420"/>
    <w:rsid w:val="009F659A"/>
    <w:rsid w:val="009F732B"/>
    <w:rsid w:val="00A01FE0"/>
    <w:rsid w:val="00A03CAA"/>
    <w:rsid w:val="00A06945"/>
    <w:rsid w:val="00A06A28"/>
    <w:rsid w:val="00A10656"/>
    <w:rsid w:val="00A113C0"/>
    <w:rsid w:val="00A12AE0"/>
    <w:rsid w:val="00A12FA6"/>
    <w:rsid w:val="00A1339B"/>
    <w:rsid w:val="00A14ABA"/>
    <w:rsid w:val="00A15E81"/>
    <w:rsid w:val="00A16B3A"/>
    <w:rsid w:val="00A24595"/>
    <w:rsid w:val="00A24CB6"/>
    <w:rsid w:val="00A26CD2"/>
    <w:rsid w:val="00A27667"/>
    <w:rsid w:val="00A31F56"/>
    <w:rsid w:val="00A32979"/>
    <w:rsid w:val="00A33FFA"/>
    <w:rsid w:val="00A34A67"/>
    <w:rsid w:val="00A34E58"/>
    <w:rsid w:val="00A362F1"/>
    <w:rsid w:val="00A37462"/>
    <w:rsid w:val="00A443A1"/>
    <w:rsid w:val="00A459E1"/>
    <w:rsid w:val="00A46AC4"/>
    <w:rsid w:val="00A46F16"/>
    <w:rsid w:val="00A5050C"/>
    <w:rsid w:val="00A52296"/>
    <w:rsid w:val="00A54CE6"/>
    <w:rsid w:val="00A55661"/>
    <w:rsid w:val="00A56207"/>
    <w:rsid w:val="00A61B70"/>
    <w:rsid w:val="00A61E10"/>
    <w:rsid w:val="00A61FA8"/>
    <w:rsid w:val="00A61FF0"/>
    <w:rsid w:val="00A637F4"/>
    <w:rsid w:val="00A64B35"/>
    <w:rsid w:val="00A64B72"/>
    <w:rsid w:val="00A64DDC"/>
    <w:rsid w:val="00A64DF2"/>
    <w:rsid w:val="00A65485"/>
    <w:rsid w:val="00A66E05"/>
    <w:rsid w:val="00A70753"/>
    <w:rsid w:val="00A712D2"/>
    <w:rsid w:val="00A72AAB"/>
    <w:rsid w:val="00A77452"/>
    <w:rsid w:val="00A82537"/>
    <w:rsid w:val="00A82C8A"/>
    <w:rsid w:val="00A8346B"/>
    <w:rsid w:val="00A852FF"/>
    <w:rsid w:val="00A87337"/>
    <w:rsid w:val="00A90C97"/>
    <w:rsid w:val="00A91CC1"/>
    <w:rsid w:val="00A92DDC"/>
    <w:rsid w:val="00A960C8"/>
    <w:rsid w:val="00A96604"/>
    <w:rsid w:val="00AA03DF"/>
    <w:rsid w:val="00AA1B4F"/>
    <w:rsid w:val="00AA1DB1"/>
    <w:rsid w:val="00AA21D8"/>
    <w:rsid w:val="00AA271A"/>
    <w:rsid w:val="00AA3270"/>
    <w:rsid w:val="00AA3432"/>
    <w:rsid w:val="00AA50C8"/>
    <w:rsid w:val="00AA54F3"/>
    <w:rsid w:val="00AA65DE"/>
    <w:rsid w:val="00AA6B43"/>
    <w:rsid w:val="00AA720D"/>
    <w:rsid w:val="00AB18E1"/>
    <w:rsid w:val="00AB2891"/>
    <w:rsid w:val="00AB367A"/>
    <w:rsid w:val="00AC01D1"/>
    <w:rsid w:val="00AC0AB2"/>
    <w:rsid w:val="00AC0E9F"/>
    <w:rsid w:val="00AC2A41"/>
    <w:rsid w:val="00AC52A5"/>
    <w:rsid w:val="00AC6EFD"/>
    <w:rsid w:val="00AC7151"/>
    <w:rsid w:val="00AC76DB"/>
    <w:rsid w:val="00AD0232"/>
    <w:rsid w:val="00AD17B7"/>
    <w:rsid w:val="00AD2111"/>
    <w:rsid w:val="00AD26FA"/>
    <w:rsid w:val="00AD460A"/>
    <w:rsid w:val="00AD4B87"/>
    <w:rsid w:val="00AD5E6B"/>
    <w:rsid w:val="00AD6A05"/>
    <w:rsid w:val="00AE118B"/>
    <w:rsid w:val="00AE1D25"/>
    <w:rsid w:val="00AE272B"/>
    <w:rsid w:val="00AE3E3A"/>
    <w:rsid w:val="00AE3F80"/>
    <w:rsid w:val="00AE77B4"/>
    <w:rsid w:val="00AE7C1A"/>
    <w:rsid w:val="00AE7DF8"/>
    <w:rsid w:val="00AF046F"/>
    <w:rsid w:val="00AF0D9C"/>
    <w:rsid w:val="00AF13AB"/>
    <w:rsid w:val="00AF1D36"/>
    <w:rsid w:val="00AF2675"/>
    <w:rsid w:val="00AF280B"/>
    <w:rsid w:val="00AF41B9"/>
    <w:rsid w:val="00AF5F75"/>
    <w:rsid w:val="00AF6001"/>
    <w:rsid w:val="00B01A16"/>
    <w:rsid w:val="00B03105"/>
    <w:rsid w:val="00B04FA6"/>
    <w:rsid w:val="00B07F45"/>
    <w:rsid w:val="00B1021A"/>
    <w:rsid w:val="00B11B5A"/>
    <w:rsid w:val="00B1481A"/>
    <w:rsid w:val="00B15A1F"/>
    <w:rsid w:val="00B15FE9"/>
    <w:rsid w:val="00B200F6"/>
    <w:rsid w:val="00B2148A"/>
    <w:rsid w:val="00B220C2"/>
    <w:rsid w:val="00B22679"/>
    <w:rsid w:val="00B25B32"/>
    <w:rsid w:val="00B30453"/>
    <w:rsid w:val="00B3190A"/>
    <w:rsid w:val="00B325CD"/>
    <w:rsid w:val="00B32616"/>
    <w:rsid w:val="00B36C42"/>
    <w:rsid w:val="00B40679"/>
    <w:rsid w:val="00B40F13"/>
    <w:rsid w:val="00B41228"/>
    <w:rsid w:val="00B42EA7"/>
    <w:rsid w:val="00B4464D"/>
    <w:rsid w:val="00B46636"/>
    <w:rsid w:val="00B51845"/>
    <w:rsid w:val="00B51923"/>
    <w:rsid w:val="00B5337C"/>
    <w:rsid w:val="00B53FDE"/>
    <w:rsid w:val="00B56397"/>
    <w:rsid w:val="00B571DA"/>
    <w:rsid w:val="00B57DCB"/>
    <w:rsid w:val="00B6027B"/>
    <w:rsid w:val="00B62836"/>
    <w:rsid w:val="00B62905"/>
    <w:rsid w:val="00B636C8"/>
    <w:rsid w:val="00B63D97"/>
    <w:rsid w:val="00B64126"/>
    <w:rsid w:val="00B65EDB"/>
    <w:rsid w:val="00B66032"/>
    <w:rsid w:val="00B67978"/>
    <w:rsid w:val="00B67AFF"/>
    <w:rsid w:val="00B70423"/>
    <w:rsid w:val="00B709C5"/>
    <w:rsid w:val="00B70B59"/>
    <w:rsid w:val="00B7118B"/>
    <w:rsid w:val="00B71DEF"/>
    <w:rsid w:val="00B732F5"/>
    <w:rsid w:val="00B73657"/>
    <w:rsid w:val="00B738B7"/>
    <w:rsid w:val="00B739B3"/>
    <w:rsid w:val="00B75763"/>
    <w:rsid w:val="00B81409"/>
    <w:rsid w:val="00B81B15"/>
    <w:rsid w:val="00B83E12"/>
    <w:rsid w:val="00B8590A"/>
    <w:rsid w:val="00B906E4"/>
    <w:rsid w:val="00B915AE"/>
    <w:rsid w:val="00B919A8"/>
    <w:rsid w:val="00B92F29"/>
    <w:rsid w:val="00B9561B"/>
    <w:rsid w:val="00B97FB9"/>
    <w:rsid w:val="00BA059D"/>
    <w:rsid w:val="00BA1458"/>
    <w:rsid w:val="00BA164D"/>
    <w:rsid w:val="00BA1735"/>
    <w:rsid w:val="00BA19FA"/>
    <w:rsid w:val="00BA4288"/>
    <w:rsid w:val="00BB00BA"/>
    <w:rsid w:val="00BB013B"/>
    <w:rsid w:val="00BB0902"/>
    <w:rsid w:val="00BB0DA6"/>
    <w:rsid w:val="00BB165A"/>
    <w:rsid w:val="00BB1F9C"/>
    <w:rsid w:val="00BB48E5"/>
    <w:rsid w:val="00BB5607"/>
    <w:rsid w:val="00BB5695"/>
    <w:rsid w:val="00BB5ACA"/>
    <w:rsid w:val="00BB627F"/>
    <w:rsid w:val="00BB6B97"/>
    <w:rsid w:val="00BB7053"/>
    <w:rsid w:val="00BC0C17"/>
    <w:rsid w:val="00BC3823"/>
    <w:rsid w:val="00BC3D4C"/>
    <w:rsid w:val="00BC578D"/>
    <w:rsid w:val="00BC5841"/>
    <w:rsid w:val="00BC601E"/>
    <w:rsid w:val="00BC62E9"/>
    <w:rsid w:val="00BC6F15"/>
    <w:rsid w:val="00BD2EF0"/>
    <w:rsid w:val="00BD60B4"/>
    <w:rsid w:val="00BD796B"/>
    <w:rsid w:val="00BE0193"/>
    <w:rsid w:val="00BE40C0"/>
    <w:rsid w:val="00BE5F4A"/>
    <w:rsid w:val="00BE6300"/>
    <w:rsid w:val="00BE6836"/>
    <w:rsid w:val="00BE6F88"/>
    <w:rsid w:val="00BE7508"/>
    <w:rsid w:val="00BE7AEF"/>
    <w:rsid w:val="00BF09B0"/>
    <w:rsid w:val="00BF1544"/>
    <w:rsid w:val="00BF1B53"/>
    <w:rsid w:val="00BF246D"/>
    <w:rsid w:val="00BF2682"/>
    <w:rsid w:val="00BF3CA2"/>
    <w:rsid w:val="00BF57E9"/>
    <w:rsid w:val="00BF7A59"/>
    <w:rsid w:val="00C06F06"/>
    <w:rsid w:val="00C101C2"/>
    <w:rsid w:val="00C10C42"/>
    <w:rsid w:val="00C156FD"/>
    <w:rsid w:val="00C17CA2"/>
    <w:rsid w:val="00C20B6D"/>
    <w:rsid w:val="00C20FAD"/>
    <w:rsid w:val="00C20FDC"/>
    <w:rsid w:val="00C2375F"/>
    <w:rsid w:val="00C23C6A"/>
    <w:rsid w:val="00C247CB"/>
    <w:rsid w:val="00C26A7B"/>
    <w:rsid w:val="00C26B27"/>
    <w:rsid w:val="00C27267"/>
    <w:rsid w:val="00C32E66"/>
    <w:rsid w:val="00C3355F"/>
    <w:rsid w:val="00C33A04"/>
    <w:rsid w:val="00C33FFF"/>
    <w:rsid w:val="00C34BCC"/>
    <w:rsid w:val="00C3569A"/>
    <w:rsid w:val="00C36B7A"/>
    <w:rsid w:val="00C3733E"/>
    <w:rsid w:val="00C40F71"/>
    <w:rsid w:val="00C41835"/>
    <w:rsid w:val="00C43F48"/>
    <w:rsid w:val="00C448FF"/>
    <w:rsid w:val="00C457CB"/>
    <w:rsid w:val="00C45E57"/>
    <w:rsid w:val="00C46630"/>
    <w:rsid w:val="00C52F29"/>
    <w:rsid w:val="00C56CE6"/>
    <w:rsid w:val="00C5745F"/>
    <w:rsid w:val="00C60005"/>
    <w:rsid w:val="00C609E5"/>
    <w:rsid w:val="00C615C9"/>
    <w:rsid w:val="00C61A98"/>
    <w:rsid w:val="00C61EFA"/>
    <w:rsid w:val="00C63201"/>
    <w:rsid w:val="00C6383F"/>
    <w:rsid w:val="00C63AB6"/>
    <w:rsid w:val="00C644DA"/>
    <w:rsid w:val="00C64E62"/>
    <w:rsid w:val="00C6503D"/>
    <w:rsid w:val="00C651D5"/>
    <w:rsid w:val="00C65365"/>
    <w:rsid w:val="00C65CCC"/>
    <w:rsid w:val="00C7207D"/>
    <w:rsid w:val="00C73DCF"/>
    <w:rsid w:val="00C7579B"/>
    <w:rsid w:val="00C7618F"/>
    <w:rsid w:val="00C765A9"/>
    <w:rsid w:val="00C7706A"/>
    <w:rsid w:val="00C7754A"/>
    <w:rsid w:val="00C81157"/>
    <w:rsid w:val="00C8162D"/>
    <w:rsid w:val="00C830BB"/>
    <w:rsid w:val="00C83A0B"/>
    <w:rsid w:val="00C842D0"/>
    <w:rsid w:val="00C84ED1"/>
    <w:rsid w:val="00C852A1"/>
    <w:rsid w:val="00C863CC"/>
    <w:rsid w:val="00C9038F"/>
    <w:rsid w:val="00C92893"/>
    <w:rsid w:val="00C92AAB"/>
    <w:rsid w:val="00C9427A"/>
    <w:rsid w:val="00C95780"/>
    <w:rsid w:val="00C95D4C"/>
    <w:rsid w:val="00C9637F"/>
    <w:rsid w:val="00C9708A"/>
    <w:rsid w:val="00C972CE"/>
    <w:rsid w:val="00CA2435"/>
    <w:rsid w:val="00CA4068"/>
    <w:rsid w:val="00CA4CB2"/>
    <w:rsid w:val="00CA67F4"/>
    <w:rsid w:val="00CB37F8"/>
    <w:rsid w:val="00CB5C08"/>
    <w:rsid w:val="00CB7DC3"/>
    <w:rsid w:val="00CC5BE1"/>
    <w:rsid w:val="00CC5DF9"/>
    <w:rsid w:val="00CC6B54"/>
    <w:rsid w:val="00CC75A2"/>
    <w:rsid w:val="00CC7A18"/>
    <w:rsid w:val="00CD0E2F"/>
    <w:rsid w:val="00CD1D49"/>
    <w:rsid w:val="00CD2F20"/>
    <w:rsid w:val="00CD4217"/>
    <w:rsid w:val="00CD59B3"/>
    <w:rsid w:val="00CD6B20"/>
    <w:rsid w:val="00CE1339"/>
    <w:rsid w:val="00CE2A4E"/>
    <w:rsid w:val="00CE61CC"/>
    <w:rsid w:val="00CE6E42"/>
    <w:rsid w:val="00CF20B7"/>
    <w:rsid w:val="00CF2785"/>
    <w:rsid w:val="00CF6692"/>
    <w:rsid w:val="00CF7441"/>
    <w:rsid w:val="00D00D16"/>
    <w:rsid w:val="00D01E44"/>
    <w:rsid w:val="00D024E4"/>
    <w:rsid w:val="00D03C6C"/>
    <w:rsid w:val="00D04760"/>
    <w:rsid w:val="00D04A95"/>
    <w:rsid w:val="00D06288"/>
    <w:rsid w:val="00D066CF"/>
    <w:rsid w:val="00D068C7"/>
    <w:rsid w:val="00D073A0"/>
    <w:rsid w:val="00D113D4"/>
    <w:rsid w:val="00D128A4"/>
    <w:rsid w:val="00D1355F"/>
    <w:rsid w:val="00D147C8"/>
    <w:rsid w:val="00D15131"/>
    <w:rsid w:val="00D16FA2"/>
    <w:rsid w:val="00D20954"/>
    <w:rsid w:val="00D216FC"/>
    <w:rsid w:val="00D21C39"/>
    <w:rsid w:val="00D21FC6"/>
    <w:rsid w:val="00D2218A"/>
    <w:rsid w:val="00D2243A"/>
    <w:rsid w:val="00D25E51"/>
    <w:rsid w:val="00D310EF"/>
    <w:rsid w:val="00D33393"/>
    <w:rsid w:val="00D33D36"/>
    <w:rsid w:val="00D34A9C"/>
    <w:rsid w:val="00D34D94"/>
    <w:rsid w:val="00D3564B"/>
    <w:rsid w:val="00D371BB"/>
    <w:rsid w:val="00D371CA"/>
    <w:rsid w:val="00D37AB1"/>
    <w:rsid w:val="00D409E2"/>
    <w:rsid w:val="00D427D7"/>
    <w:rsid w:val="00D44E62"/>
    <w:rsid w:val="00D46BF5"/>
    <w:rsid w:val="00D51570"/>
    <w:rsid w:val="00D52B2E"/>
    <w:rsid w:val="00D536AD"/>
    <w:rsid w:val="00D556AD"/>
    <w:rsid w:val="00D60381"/>
    <w:rsid w:val="00D616DE"/>
    <w:rsid w:val="00D62201"/>
    <w:rsid w:val="00D62996"/>
    <w:rsid w:val="00D638FB"/>
    <w:rsid w:val="00D651D1"/>
    <w:rsid w:val="00D70602"/>
    <w:rsid w:val="00D717BB"/>
    <w:rsid w:val="00D7226B"/>
    <w:rsid w:val="00D72707"/>
    <w:rsid w:val="00D73528"/>
    <w:rsid w:val="00D756A5"/>
    <w:rsid w:val="00D75A9C"/>
    <w:rsid w:val="00D77B58"/>
    <w:rsid w:val="00D829C8"/>
    <w:rsid w:val="00D854B0"/>
    <w:rsid w:val="00D867E8"/>
    <w:rsid w:val="00D86967"/>
    <w:rsid w:val="00D86BDB"/>
    <w:rsid w:val="00D90871"/>
    <w:rsid w:val="00D91233"/>
    <w:rsid w:val="00D9155F"/>
    <w:rsid w:val="00D9403F"/>
    <w:rsid w:val="00D959B4"/>
    <w:rsid w:val="00DA0578"/>
    <w:rsid w:val="00DA44DE"/>
    <w:rsid w:val="00DB55D4"/>
    <w:rsid w:val="00DB620A"/>
    <w:rsid w:val="00DC3832"/>
    <w:rsid w:val="00DC7A51"/>
    <w:rsid w:val="00DD3B1E"/>
    <w:rsid w:val="00DD48CD"/>
    <w:rsid w:val="00DD6F1B"/>
    <w:rsid w:val="00DD75A1"/>
    <w:rsid w:val="00DE5B5F"/>
    <w:rsid w:val="00DE7ACD"/>
    <w:rsid w:val="00DF29FF"/>
    <w:rsid w:val="00DF614E"/>
    <w:rsid w:val="00E00696"/>
    <w:rsid w:val="00E01EDB"/>
    <w:rsid w:val="00E03651"/>
    <w:rsid w:val="00E03808"/>
    <w:rsid w:val="00E04909"/>
    <w:rsid w:val="00E060C2"/>
    <w:rsid w:val="00E06324"/>
    <w:rsid w:val="00E07100"/>
    <w:rsid w:val="00E076D6"/>
    <w:rsid w:val="00E07B81"/>
    <w:rsid w:val="00E10AFD"/>
    <w:rsid w:val="00E10D81"/>
    <w:rsid w:val="00E12B11"/>
    <w:rsid w:val="00E12C50"/>
    <w:rsid w:val="00E12FB0"/>
    <w:rsid w:val="00E14814"/>
    <w:rsid w:val="00E15256"/>
    <w:rsid w:val="00E155AA"/>
    <w:rsid w:val="00E1591B"/>
    <w:rsid w:val="00E16A50"/>
    <w:rsid w:val="00E20F98"/>
    <w:rsid w:val="00E22465"/>
    <w:rsid w:val="00E22DC9"/>
    <w:rsid w:val="00E249D5"/>
    <w:rsid w:val="00E25017"/>
    <w:rsid w:val="00E2574A"/>
    <w:rsid w:val="00E26F73"/>
    <w:rsid w:val="00E2704B"/>
    <w:rsid w:val="00E27BC9"/>
    <w:rsid w:val="00E27F0F"/>
    <w:rsid w:val="00E30A34"/>
    <w:rsid w:val="00E32891"/>
    <w:rsid w:val="00E33C68"/>
    <w:rsid w:val="00E341E5"/>
    <w:rsid w:val="00E34EEB"/>
    <w:rsid w:val="00E36034"/>
    <w:rsid w:val="00E3687C"/>
    <w:rsid w:val="00E37C22"/>
    <w:rsid w:val="00E41BA4"/>
    <w:rsid w:val="00E433D3"/>
    <w:rsid w:val="00E4400D"/>
    <w:rsid w:val="00E4428F"/>
    <w:rsid w:val="00E44EB9"/>
    <w:rsid w:val="00E45BDC"/>
    <w:rsid w:val="00E45EFC"/>
    <w:rsid w:val="00E46358"/>
    <w:rsid w:val="00E471DC"/>
    <w:rsid w:val="00E50EB4"/>
    <w:rsid w:val="00E532FC"/>
    <w:rsid w:val="00E559B4"/>
    <w:rsid w:val="00E55BB0"/>
    <w:rsid w:val="00E609E5"/>
    <w:rsid w:val="00E60F27"/>
    <w:rsid w:val="00E64D93"/>
    <w:rsid w:val="00E65AAD"/>
    <w:rsid w:val="00E65EDB"/>
    <w:rsid w:val="00E66927"/>
    <w:rsid w:val="00E677B8"/>
    <w:rsid w:val="00E67FA1"/>
    <w:rsid w:val="00E72BDA"/>
    <w:rsid w:val="00E72FA4"/>
    <w:rsid w:val="00E7387D"/>
    <w:rsid w:val="00E73D53"/>
    <w:rsid w:val="00E7441A"/>
    <w:rsid w:val="00E75111"/>
    <w:rsid w:val="00E762FB"/>
    <w:rsid w:val="00E77296"/>
    <w:rsid w:val="00E82D85"/>
    <w:rsid w:val="00E8311A"/>
    <w:rsid w:val="00E848EC"/>
    <w:rsid w:val="00E87527"/>
    <w:rsid w:val="00E87B98"/>
    <w:rsid w:val="00E87EF7"/>
    <w:rsid w:val="00E91AAB"/>
    <w:rsid w:val="00E93763"/>
    <w:rsid w:val="00E9642D"/>
    <w:rsid w:val="00E96C4C"/>
    <w:rsid w:val="00E97527"/>
    <w:rsid w:val="00EA133C"/>
    <w:rsid w:val="00EA2AAE"/>
    <w:rsid w:val="00EA2EC0"/>
    <w:rsid w:val="00EA427A"/>
    <w:rsid w:val="00EA6E0D"/>
    <w:rsid w:val="00EA723B"/>
    <w:rsid w:val="00EB0D67"/>
    <w:rsid w:val="00EB4C95"/>
    <w:rsid w:val="00EB6350"/>
    <w:rsid w:val="00EB6398"/>
    <w:rsid w:val="00EB687A"/>
    <w:rsid w:val="00EB6CE8"/>
    <w:rsid w:val="00EB79ED"/>
    <w:rsid w:val="00EC2F62"/>
    <w:rsid w:val="00EC317E"/>
    <w:rsid w:val="00EC4952"/>
    <w:rsid w:val="00EC62EB"/>
    <w:rsid w:val="00EC6E9F"/>
    <w:rsid w:val="00ED44F0"/>
    <w:rsid w:val="00ED4B33"/>
    <w:rsid w:val="00ED54DE"/>
    <w:rsid w:val="00ED5993"/>
    <w:rsid w:val="00ED7B3F"/>
    <w:rsid w:val="00ED7DD6"/>
    <w:rsid w:val="00EE03FC"/>
    <w:rsid w:val="00EE060B"/>
    <w:rsid w:val="00EE0E88"/>
    <w:rsid w:val="00EE15A1"/>
    <w:rsid w:val="00EE2A7C"/>
    <w:rsid w:val="00EE2C42"/>
    <w:rsid w:val="00EE341B"/>
    <w:rsid w:val="00EE4453"/>
    <w:rsid w:val="00EE4BDE"/>
    <w:rsid w:val="00EE5FCE"/>
    <w:rsid w:val="00EE6BBD"/>
    <w:rsid w:val="00EE6E1E"/>
    <w:rsid w:val="00EE705F"/>
    <w:rsid w:val="00EE7C0C"/>
    <w:rsid w:val="00EF1462"/>
    <w:rsid w:val="00EF153B"/>
    <w:rsid w:val="00EF54FD"/>
    <w:rsid w:val="00F03D41"/>
    <w:rsid w:val="00F05E51"/>
    <w:rsid w:val="00F07CE9"/>
    <w:rsid w:val="00F07F0D"/>
    <w:rsid w:val="00F12207"/>
    <w:rsid w:val="00F13112"/>
    <w:rsid w:val="00F15145"/>
    <w:rsid w:val="00F16FE6"/>
    <w:rsid w:val="00F174DD"/>
    <w:rsid w:val="00F237E9"/>
    <w:rsid w:val="00F238BD"/>
    <w:rsid w:val="00F24992"/>
    <w:rsid w:val="00F27326"/>
    <w:rsid w:val="00F3257D"/>
    <w:rsid w:val="00F32F2F"/>
    <w:rsid w:val="00F33004"/>
    <w:rsid w:val="00F33F3F"/>
    <w:rsid w:val="00F35BDD"/>
    <w:rsid w:val="00F35EF0"/>
    <w:rsid w:val="00F3781F"/>
    <w:rsid w:val="00F403FD"/>
    <w:rsid w:val="00F40853"/>
    <w:rsid w:val="00F41E72"/>
    <w:rsid w:val="00F43924"/>
    <w:rsid w:val="00F45BDF"/>
    <w:rsid w:val="00F50300"/>
    <w:rsid w:val="00F5321B"/>
    <w:rsid w:val="00F53594"/>
    <w:rsid w:val="00F5414B"/>
    <w:rsid w:val="00F56E39"/>
    <w:rsid w:val="00F61210"/>
    <w:rsid w:val="00F623E9"/>
    <w:rsid w:val="00F63152"/>
    <w:rsid w:val="00F63951"/>
    <w:rsid w:val="00F63C86"/>
    <w:rsid w:val="00F6513F"/>
    <w:rsid w:val="00F67ED0"/>
    <w:rsid w:val="00F73149"/>
    <w:rsid w:val="00F751DF"/>
    <w:rsid w:val="00F757AA"/>
    <w:rsid w:val="00F76423"/>
    <w:rsid w:val="00F766BE"/>
    <w:rsid w:val="00F77EB9"/>
    <w:rsid w:val="00F80635"/>
    <w:rsid w:val="00F8115F"/>
    <w:rsid w:val="00F815D1"/>
    <w:rsid w:val="00F81E7E"/>
    <w:rsid w:val="00F81F0F"/>
    <w:rsid w:val="00F825F4"/>
    <w:rsid w:val="00F84650"/>
    <w:rsid w:val="00F90111"/>
    <w:rsid w:val="00F91DAA"/>
    <w:rsid w:val="00F92AA1"/>
    <w:rsid w:val="00F932DE"/>
    <w:rsid w:val="00F94AAE"/>
    <w:rsid w:val="00F9567F"/>
    <w:rsid w:val="00F963DD"/>
    <w:rsid w:val="00F9641A"/>
    <w:rsid w:val="00F97004"/>
    <w:rsid w:val="00FA18F4"/>
    <w:rsid w:val="00FA2045"/>
    <w:rsid w:val="00FA67F5"/>
    <w:rsid w:val="00FA691E"/>
    <w:rsid w:val="00FA77BB"/>
    <w:rsid w:val="00FA7A66"/>
    <w:rsid w:val="00FA7EEA"/>
    <w:rsid w:val="00FB0771"/>
    <w:rsid w:val="00FB099F"/>
    <w:rsid w:val="00FB1AA9"/>
    <w:rsid w:val="00FB21CD"/>
    <w:rsid w:val="00FB22B6"/>
    <w:rsid w:val="00FB3B0D"/>
    <w:rsid w:val="00FB4B5A"/>
    <w:rsid w:val="00FB522F"/>
    <w:rsid w:val="00FB5963"/>
    <w:rsid w:val="00FB5DAA"/>
    <w:rsid w:val="00FC04B9"/>
    <w:rsid w:val="00FC161A"/>
    <w:rsid w:val="00FC23D5"/>
    <w:rsid w:val="00FC33C7"/>
    <w:rsid w:val="00FC4337"/>
    <w:rsid w:val="00FC4C1A"/>
    <w:rsid w:val="00FC628F"/>
    <w:rsid w:val="00FC6468"/>
    <w:rsid w:val="00FC66F1"/>
    <w:rsid w:val="00FC6D49"/>
    <w:rsid w:val="00FC7803"/>
    <w:rsid w:val="00FC7907"/>
    <w:rsid w:val="00FD1EC5"/>
    <w:rsid w:val="00FD33F9"/>
    <w:rsid w:val="00FD4922"/>
    <w:rsid w:val="00FD5C55"/>
    <w:rsid w:val="00FD6461"/>
    <w:rsid w:val="00FD7276"/>
    <w:rsid w:val="00FE0281"/>
    <w:rsid w:val="00FE2118"/>
    <w:rsid w:val="00FE36FD"/>
    <w:rsid w:val="00FE40E0"/>
    <w:rsid w:val="00FE5204"/>
    <w:rsid w:val="00FE6A15"/>
    <w:rsid w:val="00FE7083"/>
    <w:rsid w:val="00FF019F"/>
    <w:rsid w:val="00FF04EE"/>
    <w:rsid w:val="00FF0BC1"/>
    <w:rsid w:val="00FF1B2A"/>
    <w:rsid w:val="00FF2160"/>
    <w:rsid w:val="00FF248D"/>
    <w:rsid w:val="00FF30DE"/>
    <w:rsid w:val="00FF644B"/>
    <w:rsid w:val="00FF656B"/>
    <w:rsid w:val="00FF7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090D42"/>
    <w:pPr>
      <w:jc w:val="center"/>
    </w:pPr>
  </w:style>
  <w:style w:type="character" w:customStyle="1" w:styleId="EndNoteBibliographyTitleChar">
    <w:name w:val="EndNote Bibliography Title Char"/>
    <w:basedOn w:val="DefaultParagraphFont"/>
    <w:link w:val="EndNoteBibliographyTitle"/>
    <w:rsid w:val="00090D42"/>
    <w:rPr>
      <w:rFonts w:ascii="Calibri" w:hAnsi="Calibri" w:cs="Calibri"/>
      <w:color w:val="000000"/>
      <w:sz w:val="24"/>
      <w:szCs w:val="24"/>
    </w:rPr>
  </w:style>
  <w:style w:type="paragraph" w:customStyle="1" w:styleId="EndNoteBibliography">
    <w:name w:val="EndNote Bibliography"/>
    <w:basedOn w:val="Normal"/>
    <w:link w:val="EndNoteBibliographyChar"/>
    <w:rsid w:val="00090D42"/>
  </w:style>
  <w:style w:type="character" w:customStyle="1" w:styleId="EndNoteBibliographyChar">
    <w:name w:val="EndNote Bibliography Char"/>
    <w:basedOn w:val="DefaultParagraphFont"/>
    <w:link w:val="EndNoteBibliography"/>
    <w:rsid w:val="00090D42"/>
    <w:rPr>
      <w:rFonts w:ascii="Calibri" w:hAnsi="Calibri" w:cs="Calibri"/>
      <w:color w:val="000000"/>
      <w:sz w:val="24"/>
      <w:szCs w:val="24"/>
    </w:rPr>
  </w:style>
  <w:style w:type="character" w:styleId="UnresolvedMention">
    <w:name w:val="Unresolved Mention"/>
    <w:basedOn w:val="DefaultParagraphFont"/>
    <w:uiPriority w:val="99"/>
    <w:semiHidden/>
    <w:unhideWhenUsed/>
    <w:rsid w:val="005F08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38007410">
      <w:bodyDiv w:val="1"/>
      <w:marLeft w:val="0"/>
      <w:marRight w:val="0"/>
      <w:marTop w:val="0"/>
      <w:marBottom w:val="0"/>
      <w:divBdr>
        <w:top w:val="none" w:sz="0" w:space="0" w:color="auto"/>
        <w:left w:val="none" w:sz="0" w:space="0" w:color="auto"/>
        <w:bottom w:val="none" w:sz="0" w:space="0" w:color="auto"/>
        <w:right w:val="none" w:sz="0" w:space="0" w:color="auto"/>
      </w:divBdr>
    </w:div>
    <w:div w:id="75020296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8716">
      <w:bodyDiv w:val="1"/>
      <w:marLeft w:val="0"/>
      <w:marRight w:val="0"/>
      <w:marTop w:val="0"/>
      <w:marBottom w:val="0"/>
      <w:divBdr>
        <w:top w:val="none" w:sz="0" w:space="0" w:color="auto"/>
        <w:left w:val="none" w:sz="0" w:space="0" w:color="auto"/>
        <w:bottom w:val="none" w:sz="0" w:space="0" w:color="auto"/>
        <w:right w:val="none" w:sz="0" w:space="0" w:color="auto"/>
      </w:divBdr>
    </w:div>
    <w:div w:id="907154026">
      <w:bodyDiv w:val="1"/>
      <w:marLeft w:val="0"/>
      <w:marRight w:val="0"/>
      <w:marTop w:val="0"/>
      <w:marBottom w:val="0"/>
      <w:divBdr>
        <w:top w:val="none" w:sz="0" w:space="0" w:color="auto"/>
        <w:left w:val="none" w:sz="0" w:space="0" w:color="auto"/>
        <w:bottom w:val="none" w:sz="0" w:space="0" w:color="auto"/>
        <w:right w:val="none" w:sz="0" w:space="0" w:color="auto"/>
      </w:divBdr>
    </w:div>
    <w:div w:id="102605571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60521755">
      <w:bodyDiv w:val="1"/>
      <w:marLeft w:val="0"/>
      <w:marRight w:val="0"/>
      <w:marTop w:val="0"/>
      <w:marBottom w:val="0"/>
      <w:divBdr>
        <w:top w:val="none" w:sz="0" w:space="0" w:color="auto"/>
        <w:left w:val="none" w:sz="0" w:space="0" w:color="auto"/>
        <w:bottom w:val="none" w:sz="0" w:space="0" w:color="auto"/>
        <w:right w:val="none" w:sz="0" w:space="0" w:color="auto"/>
      </w:divBdr>
    </w:div>
    <w:div w:id="182939556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CA44C-2501-4601-ABCE-2AF46A0CB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3692</Words>
  <Characters>21049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24692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2019-07-29T15:57:00Z</dcterms:created>
  <dcterms:modified xsi:type="dcterms:W3CDTF">2019-07-30T13:41:00Z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