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11FA8" w14:textId="27B93757" w:rsidR="005A0203" w:rsidRDefault="005A0203" w:rsidP="00200A81">
      <w:pPr>
        <w:spacing w:after="0" w:line="240" w:lineRule="auto"/>
        <w:rPr>
          <w:rFonts w:ascii="Calibri" w:hAnsi="Calibri" w:cs="Calibri"/>
          <w:b/>
          <w:szCs w:val="24"/>
          <w:lang w:val="en-US"/>
        </w:rPr>
      </w:pPr>
      <w:r>
        <w:rPr>
          <w:rFonts w:ascii="Calibri" w:hAnsi="Calibri" w:cs="Calibri"/>
          <w:b/>
          <w:szCs w:val="24"/>
          <w:lang w:val="en-US"/>
        </w:rPr>
        <w:t>TITLE:</w:t>
      </w:r>
    </w:p>
    <w:p w14:paraId="3B60E4D9" w14:textId="0FDD981B" w:rsidR="00716F98" w:rsidRDefault="00B102F7" w:rsidP="00200A81">
      <w:pPr>
        <w:spacing w:after="0" w:line="240" w:lineRule="auto"/>
        <w:rPr>
          <w:rFonts w:ascii="Calibri" w:hAnsi="Calibri" w:cs="Calibri"/>
          <w:b/>
          <w:szCs w:val="24"/>
          <w:lang w:val="en-US"/>
        </w:rPr>
      </w:pPr>
      <w:r w:rsidRPr="00B102F7">
        <w:rPr>
          <w:rFonts w:ascii="Calibri" w:hAnsi="Calibri" w:cs="Calibri"/>
          <w:b/>
          <w:szCs w:val="24"/>
          <w:lang w:val="en-US"/>
        </w:rPr>
        <w:t>Laparoscopic Radical Left Pancreatectomy for Pancreatic Cancer: Surgical Strategy and Technique Vide</w:t>
      </w:r>
      <w:r>
        <w:rPr>
          <w:rFonts w:ascii="Calibri" w:hAnsi="Calibri" w:cs="Calibri"/>
          <w:b/>
          <w:szCs w:val="24"/>
          <w:lang w:val="en-US"/>
        </w:rPr>
        <w:t>o</w:t>
      </w:r>
    </w:p>
    <w:p w14:paraId="432103CC" w14:textId="77777777" w:rsidR="00B102F7" w:rsidRDefault="00B102F7" w:rsidP="00200A81">
      <w:pPr>
        <w:spacing w:after="0" w:line="240" w:lineRule="auto"/>
        <w:rPr>
          <w:rFonts w:ascii="Calibri" w:hAnsi="Calibri" w:cs="Calibri"/>
          <w:b/>
          <w:szCs w:val="24"/>
          <w:lang w:val="en-US"/>
        </w:rPr>
      </w:pPr>
    </w:p>
    <w:p w14:paraId="639387F7" w14:textId="1AFA856E" w:rsidR="005A0203" w:rsidRPr="00C06E2E" w:rsidRDefault="005A0203" w:rsidP="000064F6">
      <w:pPr>
        <w:spacing w:after="0" w:line="240" w:lineRule="auto"/>
        <w:rPr>
          <w:rFonts w:ascii="Calibri" w:hAnsi="Calibri" w:cs="Calibri"/>
          <w:b/>
          <w:szCs w:val="24"/>
          <w:lang w:val="en-US"/>
        </w:rPr>
      </w:pPr>
      <w:r w:rsidRPr="00C06E2E">
        <w:rPr>
          <w:rFonts w:ascii="Calibri" w:hAnsi="Calibri" w:cs="Calibri"/>
          <w:b/>
          <w:szCs w:val="24"/>
          <w:lang w:val="en-US"/>
        </w:rPr>
        <w:t xml:space="preserve">AUTHORS AND AFFILIATIONS: </w:t>
      </w:r>
    </w:p>
    <w:p w14:paraId="55CFA410" w14:textId="6D7E5588" w:rsidR="00662777" w:rsidRPr="00200A81" w:rsidRDefault="00662777" w:rsidP="00200A81">
      <w:pPr>
        <w:spacing w:after="0" w:line="240" w:lineRule="auto"/>
        <w:rPr>
          <w:rFonts w:ascii="Calibri" w:hAnsi="Calibri" w:cs="Calibri"/>
          <w:szCs w:val="24"/>
          <w:lang w:val="en-US"/>
        </w:rPr>
      </w:pPr>
      <w:r w:rsidRPr="00200A81">
        <w:rPr>
          <w:rFonts w:ascii="Calibri" w:hAnsi="Calibri" w:cs="Calibri"/>
          <w:szCs w:val="24"/>
          <w:lang w:val="en-US"/>
        </w:rPr>
        <w:t>F</w:t>
      </w:r>
      <w:r w:rsidR="00F65B5A" w:rsidRPr="00200A81">
        <w:rPr>
          <w:rFonts w:ascii="Calibri" w:hAnsi="Calibri" w:cs="Calibri"/>
          <w:szCs w:val="24"/>
          <w:lang w:val="en-US"/>
        </w:rPr>
        <w:t xml:space="preserve">rederique </w:t>
      </w:r>
      <w:r w:rsidR="00EF3920" w:rsidRPr="00200A81">
        <w:rPr>
          <w:rFonts w:ascii="Calibri" w:hAnsi="Calibri" w:cs="Calibri"/>
          <w:szCs w:val="24"/>
          <w:lang w:val="en-US"/>
        </w:rPr>
        <w:t>L</w:t>
      </w:r>
      <w:r w:rsidR="005A0203">
        <w:rPr>
          <w:rFonts w:ascii="Calibri" w:hAnsi="Calibri" w:cs="Calibri"/>
          <w:szCs w:val="24"/>
          <w:lang w:val="en-US"/>
        </w:rPr>
        <w:t>.</w:t>
      </w:r>
      <w:r w:rsidR="00EF3920" w:rsidRPr="00200A81">
        <w:rPr>
          <w:rFonts w:ascii="Calibri" w:hAnsi="Calibri" w:cs="Calibri"/>
          <w:szCs w:val="24"/>
          <w:lang w:val="en-US"/>
        </w:rPr>
        <w:t xml:space="preserve"> V</w:t>
      </w:r>
      <w:r w:rsidR="00551361" w:rsidRPr="00200A81">
        <w:rPr>
          <w:rFonts w:ascii="Calibri" w:hAnsi="Calibri" w:cs="Calibri"/>
          <w:szCs w:val="24"/>
          <w:lang w:val="en-US"/>
        </w:rPr>
        <w:t>issers</w:t>
      </w:r>
      <w:r w:rsidR="00551361" w:rsidRPr="00200A81">
        <w:rPr>
          <w:rFonts w:ascii="Calibri" w:hAnsi="Calibri" w:cs="Calibri"/>
          <w:szCs w:val="24"/>
          <w:vertAlign w:val="superscript"/>
          <w:lang w:val="en-US"/>
        </w:rPr>
        <w:t>1</w:t>
      </w:r>
      <w:r w:rsidR="00551361" w:rsidRPr="00200A81">
        <w:rPr>
          <w:rFonts w:ascii="Calibri" w:hAnsi="Calibri" w:cs="Calibri"/>
          <w:szCs w:val="24"/>
          <w:lang w:val="en-US"/>
        </w:rPr>
        <w:t>,</w:t>
      </w:r>
      <w:r w:rsidR="00627F45" w:rsidRPr="00200A81">
        <w:rPr>
          <w:rFonts w:ascii="Calibri" w:hAnsi="Calibri" w:cs="Calibri"/>
          <w:szCs w:val="24"/>
          <w:lang w:val="en-US"/>
        </w:rPr>
        <w:t xml:space="preserve"> M</w:t>
      </w:r>
      <w:r w:rsidR="00F65B5A" w:rsidRPr="00200A81">
        <w:rPr>
          <w:rFonts w:ascii="Calibri" w:hAnsi="Calibri" w:cs="Calibri"/>
          <w:szCs w:val="24"/>
          <w:lang w:val="en-US"/>
        </w:rPr>
        <w:t xml:space="preserve">aurice </w:t>
      </w:r>
      <w:r w:rsidR="00D97E5F" w:rsidRPr="00200A81">
        <w:rPr>
          <w:rFonts w:ascii="Calibri" w:hAnsi="Calibri" w:cs="Calibri"/>
          <w:szCs w:val="24"/>
          <w:lang w:val="en-US"/>
        </w:rPr>
        <w:t>J</w:t>
      </w:r>
      <w:r w:rsidR="005A0203">
        <w:rPr>
          <w:rFonts w:ascii="Calibri" w:hAnsi="Calibri" w:cs="Calibri"/>
          <w:szCs w:val="24"/>
          <w:lang w:val="en-US"/>
        </w:rPr>
        <w:t>.</w:t>
      </w:r>
      <w:r w:rsidR="00C60B23">
        <w:rPr>
          <w:rFonts w:ascii="Calibri" w:hAnsi="Calibri" w:cs="Calibri"/>
          <w:szCs w:val="24"/>
          <w:lang w:val="en-US"/>
        </w:rPr>
        <w:t xml:space="preserve"> </w:t>
      </w:r>
      <w:r w:rsidR="00D97E5F" w:rsidRPr="00200A81">
        <w:rPr>
          <w:rFonts w:ascii="Calibri" w:hAnsi="Calibri" w:cs="Calibri"/>
          <w:szCs w:val="24"/>
          <w:lang w:val="en-US"/>
        </w:rPr>
        <w:t>W</w:t>
      </w:r>
      <w:r w:rsidR="005A0203">
        <w:rPr>
          <w:rFonts w:ascii="Calibri" w:hAnsi="Calibri" w:cs="Calibri"/>
          <w:szCs w:val="24"/>
          <w:lang w:val="en-US"/>
        </w:rPr>
        <w:t>.</w:t>
      </w:r>
      <w:r w:rsidR="00627F45" w:rsidRPr="00200A81">
        <w:rPr>
          <w:rFonts w:ascii="Calibri" w:hAnsi="Calibri" w:cs="Calibri"/>
          <w:szCs w:val="24"/>
          <w:lang w:val="en-US"/>
        </w:rPr>
        <w:t xml:space="preserve"> Zwart</w:t>
      </w:r>
      <w:r w:rsidR="00627F45" w:rsidRPr="00200A81">
        <w:rPr>
          <w:rFonts w:ascii="Calibri" w:hAnsi="Calibri" w:cs="Calibri"/>
          <w:szCs w:val="24"/>
          <w:vertAlign w:val="superscript"/>
          <w:lang w:val="en-US"/>
        </w:rPr>
        <w:t>1</w:t>
      </w:r>
      <w:r w:rsidR="00627F45" w:rsidRPr="00200A81">
        <w:rPr>
          <w:rFonts w:ascii="Calibri" w:hAnsi="Calibri" w:cs="Calibri"/>
          <w:szCs w:val="24"/>
          <w:lang w:val="en-US"/>
        </w:rPr>
        <w:t>,</w:t>
      </w:r>
      <w:r w:rsidR="00627F45" w:rsidRPr="00200A81">
        <w:rPr>
          <w:rFonts w:ascii="Calibri" w:hAnsi="Calibri" w:cs="Calibri"/>
          <w:szCs w:val="24"/>
          <w:vertAlign w:val="superscript"/>
          <w:lang w:val="en-US"/>
        </w:rPr>
        <w:t xml:space="preserve"> </w:t>
      </w:r>
      <w:r w:rsidR="00D97E5F" w:rsidRPr="00200A81">
        <w:rPr>
          <w:rFonts w:ascii="Calibri" w:hAnsi="Calibri" w:cs="Calibri"/>
          <w:szCs w:val="24"/>
          <w:lang w:val="en-US"/>
        </w:rPr>
        <w:t>A</w:t>
      </w:r>
      <w:r w:rsidR="00F65B5A" w:rsidRPr="00200A81">
        <w:rPr>
          <w:rFonts w:ascii="Calibri" w:hAnsi="Calibri" w:cs="Calibri"/>
          <w:szCs w:val="24"/>
          <w:lang w:val="en-US"/>
        </w:rPr>
        <w:t>lberto</w:t>
      </w:r>
      <w:r w:rsidR="00627F45" w:rsidRPr="00200A81">
        <w:rPr>
          <w:rFonts w:ascii="Calibri" w:hAnsi="Calibri" w:cs="Calibri"/>
          <w:szCs w:val="24"/>
          <w:lang w:val="en-US"/>
        </w:rPr>
        <w:t xml:space="preserve"> Balduzzi</w:t>
      </w:r>
      <w:r w:rsidR="00627F45" w:rsidRPr="00200A81">
        <w:rPr>
          <w:rFonts w:ascii="Calibri" w:hAnsi="Calibri" w:cs="Calibri"/>
          <w:szCs w:val="24"/>
          <w:vertAlign w:val="superscript"/>
          <w:lang w:val="en-US"/>
        </w:rPr>
        <w:t>1,3</w:t>
      </w:r>
      <w:r w:rsidR="00627F45" w:rsidRPr="00200A81">
        <w:rPr>
          <w:rFonts w:ascii="Calibri" w:hAnsi="Calibri" w:cs="Calibri"/>
          <w:szCs w:val="24"/>
          <w:lang w:val="en-US"/>
        </w:rPr>
        <w:t xml:space="preserve">, </w:t>
      </w:r>
      <w:r w:rsidR="00EF3920" w:rsidRPr="00200A81">
        <w:rPr>
          <w:rFonts w:ascii="Calibri" w:hAnsi="Calibri" w:cs="Calibri"/>
          <w:szCs w:val="24"/>
          <w:lang w:val="en-US"/>
        </w:rPr>
        <w:t>M</w:t>
      </w:r>
      <w:r w:rsidR="00F65B5A" w:rsidRPr="00200A81">
        <w:rPr>
          <w:rFonts w:ascii="Calibri" w:hAnsi="Calibri" w:cs="Calibri"/>
          <w:szCs w:val="24"/>
          <w:lang w:val="en-US"/>
        </w:rPr>
        <w:t>aarten</w:t>
      </w:r>
      <w:r w:rsidR="00EF3920" w:rsidRPr="00200A81">
        <w:rPr>
          <w:rFonts w:ascii="Calibri" w:hAnsi="Calibri" w:cs="Calibri"/>
          <w:szCs w:val="24"/>
          <w:lang w:val="en-US"/>
        </w:rPr>
        <w:t xml:space="preserve"> Korrel</w:t>
      </w:r>
      <w:r w:rsidR="00551361" w:rsidRPr="00200A81">
        <w:rPr>
          <w:rFonts w:ascii="Calibri" w:hAnsi="Calibri" w:cs="Calibri"/>
          <w:szCs w:val="24"/>
          <w:vertAlign w:val="superscript"/>
          <w:lang w:val="en-US"/>
        </w:rPr>
        <w:t>1</w:t>
      </w:r>
      <w:r w:rsidR="00EF3920" w:rsidRPr="00200A81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="00551361" w:rsidRPr="00200A81">
        <w:rPr>
          <w:rFonts w:ascii="Calibri" w:hAnsi="Calibri" w:cs="Calibri"/>
          <w:szCs w:val="24"/>
          <w:lang w:val="en-US"/>
        </w:rPr>
        <w:t>S</w:t>
      </w:r>
      <w:r w:rsidR="00F65B5A" w:rsidRPr="00200A81">
        <w:rPr>
          <w:rFonts w:ascii="Calibri" w:hAnsi="Calibri" w:cs="Calibri"/>
          <w:szCs w:val="24"/>
          <w:lang w:val="en-US"/>
        </w:rPr>
        <w:t>anne</w:t>
      </w:r>
      <w:proofErr w:type="spellEnd"/>
      <w:r w:rsidR="00551361" w:rsidRPr="00200A81">
        <w:rPr>
          <w:rFonts w:ascii="Calibri" w:hAnsi="Calibri" w:cs="Calibri"/>
          <w:szCs w:val="24"/>
          <w:lang w:val="en-US"/>
        </w:rPr>
        <w:t xml:space="preserve"> Lof</w:t>
      </w:r>
      <w:r w:rsidR="00551361" w:rsidRPr="00200A81">
        <w:rPr>
          <w:rFonts w:ascii="Calibri" w:hAnsi="Calibri" w:cs="Calibri"/>
          <w:szCs w:val="24"/>
          <w:vertAlign w:val="superscript"/>
          <w:lang w:val="en-US"/>
        </w:rPr>
        <w:t>2</w:t>
      </w:r>
      <w:r w:rsidR="00DE51B6" w:rsidRPr="00200A81">
        <w:rPr>
          <w:rFonts w:ascii="Calibri" w:hAnsi="Calibri" w:cs="Calibri"/>
          <w:szCs w:val="24"/>
          <w:lang w:val="en-US"/>
        </w:rPr>
        <w:t xml:space="preserve">, </w:t>
      </w:r>
      <w:r w:rsidR="00D21D50" w:rsidRPr="00200A81">
        <w:rPr>
          <w:rFonts w:ascii="Calibri" w:hAnsi="Calibri" w:cs="Calibri"/>
          <w:szCs w:val="24"/>
          <w:lang w:val="en-US"/>
        </w:rPr>
        <w:t>M</w:t>
      </w:r>
      <w:r w:rsidR="00F65B5A" w:rsidRPr="00200A81">
        <w:rPr>
          <w:rFonts w:ascii="Calibri" w:hAnsi="Calibri" w:cs="Calibri"/>
          <w:szCs w:val="24"/>
          <w:lang w:val="en-US"/>
        </w:rPr>
        <w:t>ohammad</w:t>
      </w:r>
      <w:r w:rsidR="00D21D50" w:rsidRPr="00200A81">
        <w:rPr>
          <w:rFonts w:ascii="Calibri" w:hAnsi="Calibri" w:cs="Calibri"/>
          <w:szCs w:val="24"/>
          <w:lang w:val="en-US"/>
        </w:rPr>
        <w:t xml:space="preserve"> Abu Hilal</w:t>
      </w:r>
      <w:r w:rsidR="00D21D50" w:rsidRPr="00200A81">
        <w:rPr>
          <w:rFonts w:ascii="Calibri" w:hAnsi="Calibri" w:cs="Calibri"/>
          <w:szCs w:val="24"/>
          <w:vertAlign w:val="superscript"/>
          <w:lang w:val="en-US"/>
        </w:rPr>
        <w:t>2*</w:t>
      </w:r>
      <w:r w:rsidR="00D21D50" w:rsidRPr="00200A81">
        <w:rPr>
          <w:rFonts w:ascii="Calibri" w:hAnsi="Calibri" w:cs="Calibri"/>
          <w:szCs w:val="24"/>
          <w:lang w:val="en-US"/>
        </w:rPr>
        <w:t xml:space="preserve">, </w:t>
      </w:r>
      <w:r w:rsidR="00DE51B6" w:rsidRPr="00200A81">
        <w:rPr>
          <w:rFonts w:ascii="Calibri" w:hAnsi="Calibri" w:cs="Calibri"/>
          <w:szCs w:val="24"/>
          <w:lang w:val="en-US"/>
        </w:rPr>
        <w:t>M</w:t>
      </w:r>
      <w:r w:rsidR="00F65B5A" w:rsidRPr="00200A81">
        <w:rPr>
          <w:rFonts w:ascii="Calibri" w:hAnsi="Calibri" w:cs="Calibri"/>
          <w:szCs w:val="24"/>
          <w:lang w:val="en-US"/>
        </w:rPr>
        <w:t xml:space="preserve">arc </w:t>
      </w:r>
      <w:r w:rsidR="00DE51B6" w:rsidRPr="00200A81">
        <w:rPr>
          <w:rFonts w:ascii="Calibri" w:hAnsi="Calibri" w:cs="Calibri"/>
          <w:szCs w:val="24"/>
          <w:lang w:val="en-US"/>
        </w:rPr>
        <w:t>G</w:t>
      </w:r>
      <w:r w:rsidR="00C60B23">
        <w:rPr>
          <w:rFonts w:ascii="Calibri" w:hAnsi="Calibri" w:cs="Calibri"/>
          <w:szCs w:val="24"/>
          <w:lang w:val="en-US"/>
        </w:rPr>
        <w:t>.</w:t>
      </w:r>
      <w:r w:rsidR="00DE51B6" w:rsidRPr="00200A81">
        <w:rPr>
          <w:rFonts w:ascii="Calibri" w:hAnsi="Calibri" w:cs="Calibri"/>
          <w:szCs w:val="24"/>
          <w:lang w:val="en-US"/>
        </w:rPr>
        <w:t xml:space="preserve"> Besselink</w:t>
      </w:r>
      <w:r w:rsidR="00DE51B6" w:rsidRPr="00200A81">
        <w:rPr>
          <w:rFonts w:ascii="Calibri" w:hAnsi="Calibri" w:cs="Calibri"/>
          <w:szCs w:val="24"/>
          <w:vertAlign w:val="superscript"/>
          <w:lang w:val="en-US"/>
        </w:rPr>
        <w:t>1</w:t>
      </w:r>
      <w:r w:rsidR="00D21D50" w:rsidRPr="00200A81">
        <w:rPr>
          <w:rFonts w:ascii="Calibri" w:hAnsi="Calibri" w:cs="Calibri"/>
          <w:szCs w:val="24"/>
          <w:vertAlign w:val="superscript"/>
          <w:lang w:val="en-US"/>
        </w:rPr>
        <w:t>*</w:t>
      </w:r>
    </w:p>
    <w:p w14:paraId="72CA6A69" w14:textId="77777777" w:rsidR="005A0203" w:rsidRPr="00200A81" w:rsidRDefault="005A0203" w:rsidP="00200A81">
      <w:pPr>
        <w:spacing w:after="0" w:line="240" w:lineRule="auto"/>
        <w:rPr>
          <w:rFonts w:ascii="Calibri" w:hAnsi="Calibri" w:cs="Calibri"/>
          <w:szCs w:val="24"/>
          <w:lang w:val="en-US"/>
        </w:rPr>
      </w:pPr>
    </w:p>
    <w:p w14:paraId="3ED454EC" w14:textId="6AE93D9A" w:rsidR="00662777" w:rsidRPr="00200A81" w:rsidRDefault="00551361" w:rsidP="00200A81">
      <w:pPr>
        <w:spacing w:after="0" w:line="240" w:lineRule="auto"/>
        <w:rPr>
          <w:rFonts w:ascii="Calibri" w:hAnsi="Calibri" w:cs="Calibri"/>
          <w:szCs w:val="24"/>
          <w:lang w:val="en-US"/>
        </w:rPr>
      </w:pPr>
      <w:r w:rsidRPr="00200A81">
        <w:rPr>
          <w:rFonts w:ascii="Calibri" w:hAnsi="Calibri" w:cs="Calibri"/>
          <w:szCs w:val="24"/>
          <w:vertAlign w:val="superscript"/>
          <w:lang w:val="en-US"/>
        </w:rPr>
        <w:t>1</w:t>
      </w:r>
      <w:r w:rsidR="00662777" w:rsidRPr="00200A81">
        <w:rPr>
          <w:rFonts w:ascii="Calibri" w:hAnsi="Calibri" w:cs="Calibri"/>
          <w:szCs w:val="24"/>
          <w:lang w:val="en-US"/>
        </w:rPr>
        <w:t>Department of Surgery,</w:t>
      </w:r>
      <w:r w:rsidR="00EF3920" w:rsidRPr="00200A81">
        <w:rPr>
          <w:rFonts w:ascii="Calibri" w:hAnsi="Calibri" w:cs="Calibri"/>
          <w:szCs w:val="24"/>
          <w:lang w:val="en-US"/>
        </w:rPr>
        <w:t xml:space="preserve"> Cancer Center Amsterdam,</w:t>
      </w:r>
      <w:r w:rsidR="00662777" w:rsidRPr="00200A81">
        <w:rPr>
          <w:rFonts w:ascii="Calibri" w:hAnsi="Calibri" w:cs="Calibri"/>
          <w:szCs w:val="24"/>
          <w:lang w:val="en-US"/>
        </w:rPr>
        <w:t xml:space="preserve"> Amsterdam UMC, </w:t>
      </w:r>
      <w:r w:rsidR="00EF3920" w:rsidRPr="00200A81">
        <w:rPr>
          <w:rFonts w:ascii="Calibri" w:hAnsi="Calibri" w:cs="Calibri"/>
          <w:szCs w:val="24"/>
          <w:lang w:val="en-US"/>
        </w:rPr>
        <w:t xml:space="preserve">University of Amsterdam, </w:t>
      </w:r>
      <w:r w:rsidR="00662777" w:rsidRPr="00200A81">
        <w:rPr>
          <w:rFonts w:ascii="Calibri" w:hAnsi="Calibri" w:cs="Calibri"/>
          <w:szCs w:val="24"/>
          <w:lang w:val="en-US"/>
        </w:rPr>
        <w:t>the Netherlands</w:t>
      </w:r>
    </w:p>
    <w:p w14:paraId="57D02FAF" w14:textId="48B38071" w:rsidR="00802F0C" w:rsidRPr="00200A81" w:rsidRDefault="00551361" w:rsidP="00200A81">
      <w:pPr>
        <w:spacing w:after="0" w:line="240" w:lineRule="auto"/>
        <w:rPr>
          <w:rFonts w:ascii="Calibri" w:hAnsi="Calibri" w:cs="Calibri"/>
          <w:szCs w:val="24"/>
          <w:lang w:val="en-US"/>
        </w:rPr>
      </w:pPr>
      <w:r w:rsidRPr="00200A81">
        <w:rPr>
          <w:rFonts w:ascii="Calibri" w:hAnsi="Calibri" w:cs="Calibri"/>
          <w:szCs w:val="24"/>
          <w:vertAlign w:val="superscript"/>
          <w:lang w:val="en-US"/>
        </w:rPr>
        <w:t>2</w:t>
      </w:r>
      <w:r w:rsidRPr="00200A81">
        <w:rPr>
          <w:rFonts w:ascii="Calibri" w:hAnsi="Calibri" w:cs="Calibri"/>
          <w:szCs w:val="24"/>
          <w:lang w:val="en-US"/>
        </w:rPr>
        <w:t>Department of Surgery, Southampton University Hospital NHS Foundation Trust, Southampton, United Kingdom</w:t>
      </w:r>
    </w:p>
    <w:p w14:paraId="00A5A3E5" w14:textId="7AE986F4" w:rsidR="00671EB0" w:rsidRPr="00200A81" w:rsidRDefault="00802F0C" w:rsidP="00200A81">
      <w:pPr>
        <w:spacing w:after="0" w:line="240" w:lineRule="auto"/>
        <w:rPr>
          <w:rFonts w:ascii="Calibri" w:hAnsi="Calibri" w:cs="Calibri"/>
          <w:szCs w:val="24"/>
          <w:lang w:val="en-US"/>
        </w:rPr>
      </w:pPr>
      <w:r w:rsidRPr="00200A81">
        <w:rPr>
          <w:rFonts w:ascii="Calibri" w:hAnsi="Calibri" w:cs="Calibri"/>
          <w:vertAlign w:val="superscript"/>
          <w:lang w:val="en-US"/>
        </w:rPr>
        <w:t>3</w:t>
      </w:r>
      <w:r w:rsidRPr="00200A81">
        <w:rPr>
          <w:rFonts w:ascii="Calibri" w:hAnsi="Calibri" w:cs="Calibri"/>
          <w:lang w:val="en-US"/>
        </w:rPr>
        <w:t>General and Pancreatic Surgery Department, Pancreas Institute, University and Hospital Trust of Verona, Verona, Italy</w:t>
      </w:r>
    </w:p>
    <w:p w14:paraId="36F24961" w14:textId="0896D36B" w:rsidR="00C60B23" w:rsidRDefault="00C60B23" w:rsidP="00C60B23">
      <w:pPr>
        <w:spacing w:after="0" w:line="240" w:lineRule="auto"/>
        <w:rPr>
          <w:rFonts w:ascii="Calibri" w:hAnsi="Calibri" w:cs="Calibri"/>
          <w:szCs w:val="24"/>
          <w:lang w:val="en-US"/>
        </w:rPr>
      </w:pPr>
      <w:r w:rsidRPr="00200A81">
        <w:rPr>
          <w:rFonts w:ascii="Calibri" w:hAnsi="Calibri" w:cs="Calibri"/>
          <w:szCs w:val="24"/>
          <w:lang w:val="en-US"/>
        </w:rPr>
        <w:t>*Shared senior author</w:t>
      </w:r>
      <w:r>
        <w:rPr>
          <w:rFonts w:ascii="Calibri" w:hAnsi="Calibri" w:cs="Calibri"/>
          <w:szCs w:val="24"/>
          <w:lang w:val="en-US"/>
        </w:rPr>
        <w:t>ship</w:t>
      </w:r>
    </w:p>
    <w:p w14:paraId="6520985E" w14:textId="2BDFEA30" w:rsidR="00662777" w:rsidRPr="00200A81" w:rsidRDefault="00662777" w:rsidP="00200A81">
      <w:pPr>
        <w:spacing w:after="0" w:line="240" w:lineRule="auto"/>
        <w:rPr>
          <w:rFonts w:ascii="Calibri" w:hAnsi="Calibri" w:cs="Calibri"/>
          <w:szCs w:val="24"/>
          <w:vertAlign w:val="superscript"/>
          <w:lang w:val="en-US"/>
        </w:rPr>
      </w:pPr>
    </w:p>
    <w:p w14:paraId="2E823C12" w14:textId="64304C35" w:rsidR="00662777" w:rsidRPr="00200A81" w:rsidRDefault="00662777" w:rsidP="00200A81">
      <w:pPr>
        <w:spacing w:after="0" w:line="240" w:lineRule="auto"/>
        <w:rPr>
          <w:rFonts w:ascii="Calibri" w:hAnsi="Calibri" w:cs="Calibri"/>
          <w:b/>
          <w:szCs w:val="24"/>
          <w:lang w:val="en-US"/>
        </w:rPr>
      </w:pPr>
      <w:r w:rsidRPr="00200A81">
        <w:rPr>
          <w:rFonts w:ascii="Calibri" w:hAnsi="Calibri" w:cs="Calibri"/>
          <w:b/>
          <w:szCs w:val="24"/>
          <w:lang w:val="en-US"/>
        </w:rPr>
        <w:t>Correspond</w:t>
      </w:r>
      <w:r w:rsidR="00671EB0" w:rsidRPr="00200A81">
        <w:rPr>
          <w:rFonts w:ascii="Calibri" w:hAnsi="Calibri" w:cs="Calibri"/>
          <w:b/>
          <w:szCs w:val="24"/>
          <w:lang w:val="en-US"/>
        </w:rPr>
        <w:t xml:space="preserve">ing </w:t>
      </w:r>
      <w:r w:rsidR="005A0203" w:rsidRPr="00200A81">
        <w:rPr>
          <w:rFonts w:ascii="Calibri" w:hAnsi="Calibri" w:cs="Calibri"/>
          <w:b/>
          <w:szCs w:val="24"/>
          <w:lang w:val="en-US"/>
        </w:rPr>
        <w:t>Author</w:t>
      </w:r>
      <w:r w:rsidRPr="00200A81">
        <w:rPr>
          <w:rFonts w:ascii="Calibri" w:hAnsi="Calibri" w:cs="Calibri"/>
          <w:b/>
          <w:szCs w:val="24"/>
          <w:lang w:val="en-US"/>
        </w:rPr>
        <w:t>:</w:t>
      </w:r>
    </w:p>
    <w:p w14:paraId="373CD127" w14:textId="66F98C46" w:rsidR="00662777" w:rsidRPr="00C06E2E" w:rsidRDefault="00662777" w:rsidP="00200A8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00A81">
        <w:rPr>
          <w:rFonts w:ascii="Calibri" w:hAnsi="Calibri" w:cs="Calibri"/>
          <w:color w:val="auto"/>
        </w:rPr>
        <w:t>M</w:t>
      </w:r>
      <w:r w:rsidR="00C60B23">
        <w:rPr>
          <w:rFonts w:ascii="Calibri" w:hAnsi="Calibri" w:cs="Calibri"/>
          <w:color w:val="auto"/>
        </w:rPr>
        <w:t xml:space="preserve">arc </w:t>
      </w:r>
      <w:r w:rsidRPr="00200A81">
        <w:rPr>
          <w:rFonts w:ascii="Calibri" w:hAnsi="Calibri" w:cs="Calibri"/>
          <w:color w:val="auto"/>
        </w:rPr>
        <w:t xml:space="preserve">G. </w:t>
      </w:r>
      <w:proofErr w:type="spellStart"/>
      <w:r w:rsidRPr="00200A81">
        <w:rPr>
          <w:rFonts w:ascii="Calibri" w:hAnsi="Calibri" w:cs="Calibri"/>
          <w:color w:val="auto"/>
        </w:rPr>
        <w:t>Besselink</w:t>
      </w:r>
      <w:proofErr w:type="spellEnd"/>
      <w:r w:rsidR="005A0203">
        <w:rPr>
          <w:rFonts w:ascii="Calibri" w:hAnsi="Calibri" w:cs="Calibri"/>
          <w:color w:val="auto"/>
        </w:rPr>
        <w:tab/>
        <w:t>(</w:t>
      </w:r>
      <w:r w:rsidRPr="00C06E2E">
        <w:rPr>
          <w:rFonts w:asciiTheme="minorHAnsi" w:hAnsiTheme="minorHAnsi" w:cstheme="minorHAnsi"/>
          <w:color w:val="auto"/>
        </w:rPr>
        <w:t>m.g.besselink@</w:t>
      </w:r>
      <w:r w:rsidR="00D97E5F" w:rsidRPr="00C06E2E">
        <w:rPr>
          <w:rFonts w:asciiTheme="minorHAnsi" w:hAnsiTheme="minorHAnsi" w:cstheme="minorHAnsi"/>
          <w:color w:val="auto"/>
        </w:rPr>
        <w:t>amsterdamumc.nl</w:t>
      </w:r>
      <w:r w:rsidR="005A0203" w:rsidRPr="00C06E2E">
        <w:rPr>
          <w:rFonts w:asciiTheme="minorHAnsi" w:hAnsiTheme="minorHAnsi" w:cstheme="minorHAnsi"/>
          <w:color w:val="auto"/>
        </w:rPr>
        <w:t>)</w:t>
      </w:r>
      <w:bookmarkStart w:id="0" w:name="_GoBack"/>
      <w:bookmarkEnd w:id="0"/>
    </w:p>
    <w:p w14:paraId="09B46137" w14:textId="3DD625AC" w:rsidR="00011371" w:rsidRPr="00C06E2E" w:rsidRDefault="00011371" w:rsidP="00200A81">
      <w:pPr>
        <w:pStyle w:val="Default"/>
        <w:jc w:val="both"/>
        <w:rPr>
          <w:rFonts w:ascii="Calibri" w:hAnsi="Calibri" w:cs="Calibri"/>
          <w:b/>
          <w:bCs/>
          <w:color w:val="auto"/>
        </w:rPr>
      </w:pPr>
    </w:p>
    <w:p w14:paraId="5B701BBD" w14:textId="454CDA16" w:rsidR="00B102F7" w:rsidRPr="00C06E2E" w:rsidRDefault="00B102F7" w:rsidP="00200A81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C06E2E">
        <w:rPr>
          <w:rFonts w:ascii="Calibri" w:hAnsi="Calibri" w:cs="Calibri"/>
          <w:b/>
          <w:bCs/>
          <w:color w:val="auto"/>
        </w:rPr>
        <w:t>Email Addresses of Co-Authors:</w:t>
      </w:r>
    </w:p>
    <w:p w14:paraId="305758F5" w14:textId="0E195501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f.l.vissers@amsterdamumc.nl</w:t>
      </w:r>
    </w:p>
    <w:p w14:paraId="7CDECACC" w14:textId="010BA28D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m.j.zwart@amsterdamumc.nl</w:t>
      </w:r>
    </w:p>
    <w:p w14:paraId="3667B78A" w14:textId="5C4E260C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alberto.balduzzi.bo@gmail.com</w:t>
      </w:r>
    </w:p>
    <w:p w14:paraId="3D16703A" w14:textId="66C07F0D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m.korrel@amsterdamumc.nl</w:t>
      </w:r>
    </w:p>
    <w:p w14:paraId="01D71268" w14:textId="59A12185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sanne.lof@uhs.nhs.uk</w:t>
      </w:r>
    </w:p>
    <w:p w14:paraId="158FD6D7" w14:textId="0789B138" w:rsidR="00C06E2E" w:rsidRDefault="00C06E2E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C06E2E">
        <w:rPr>
          <w:rFonts w:ascii="Calibri" w:hAnsi="Calibri" w:cs="Calibri"/>
          <w:color w:val="auto"/>
        </w:rPr>
        <w:t>abuhilal9@gmail.com</w:t>
      </w:r>
    </w:p>
    <w:p w14:paraId="02A8A569" w14:textId="77777777" w:rsidR="00B102F7" w:rsidRPr="00200A81" w:rsidRDefault="00B102F7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378926FF" w14:textId="2899684E" w:rsidR="00011371" w:rsidRPr="00200A81" w:rsidRDefault="005A0203" w:rsidP="00200A81">
      <w:pPr>
        <w:pStyle w:val="Default"/>
        <w:jc w:val="both"/>
        <w:rPr>
          <w:rFonts w:ascii="Calibri" w:hAnsi="Calibri" w:cs="Calibri"/>
          <w:b/>
          <w:color w:val="auto"/>
        </w:rPr>
      </w:pPr>
      <w:r w:rsidRPr="00200A81">
        <w:rPr>
          <w:rFonts w:ascii="Calibri" w:hAnsi="Calibri" w:cs="Calibri"/>
          <w:b/>
          <w:color w:val="auto"/>
        </w:rPr>
        <w:t>KEYWORDS</w:t>
      </w:r>
      <w:r w:rsidR="00011371" w:rsidRPr="00200A81">
        <w:rPr>
          <w:rFonts w:ascii="Calibri" w:hAnsi="Calibri" w:cs="Calibri"/>
          <w:b/>
          <w:color w:val="auto"/>
        </w:rPr>
        <w:t>:</w:t>
      </w:r>
    </w:p>
    <w:p w14:paraId="75E2A1E2" w14:textId="1C456BA0" w:rsidR="00011371" w:rsidRPr="00200A81" w:rsidRDefault="005A0203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pancreas</w:t>
      </w:r>
      <w:r w:rsidR="00011371" w:rsidRPr="00200A81">
        <w:rPr>
          <w:rFonts w:ascii="Calibri" w:hAnsi="Calibri" w:cs="Calibri"/>
          <w:color w:val="auto"/>
        </w:rPr>
        <w:t>, surgery, laparoscopic, minimally invasive, pancreatic cancer, distal pancreatectomy, left pancreatectomy</w:t>
      </w:r>
    </w:p>
    <w:p w14:paraId="6A4A2322" w14:textId="77777777" w:rsidR="00716F98" w:rsidRPr="00200A81" w:rsidRDefault="00716F98" w:rsidP="00200A81">
      <w:pPr>
        <w:spacing w:after="0" w:line="240" w:lineRule="auto"/>
        <w:rPr>
          <w:rFonts w:ascii="Calibri" w:hAnsi="Calibri" w:cs="Calibri"/>
          <w:b/>
          <w:bCs/>
          <w:szCs w:val="24"/>
          <w:lang w:val="en-US"/>
        </w:rPr>
      </w:pPr>
    </w:p>
    <w:p w14:paraId="07389736" w14:textId="0064F586" w:rsidR="00B047A5" w:rsidRPr="00200A81" w:rsidRDefault="004947F0" w:rsidP="00200A81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200A81">
        <w:rPr>
          <w:rFonts w:ascii="Calibri" w:hAnsi="Calibri" w:cs="Calibri"/>
          <w:b/>
          <w:bCs/>
          <w:lang w:val="en-US"/>
        </w:rPr>
        <w:t>SUMMARY</w:t>
      </w:r>
      <w:r w:rsidR="00716F98" w:rsidRPr="00200A81">
        <w:rPr>
          <w:rFonts w:ascii="Calibri" w:hAnsi="Calibri" w:cs="Calibri"/>
          <w:b/>
          <w:bCs/>
          <w:lang w:val="en-US"/>
        </w:rPr>
        <w:t>:</w:t>
      </w:r>
    </w:p>
    <w:p w14:paraId="6F22AE2E" w14:textId="1CDBE10A" w:rsidR="00B047A5" w:rsidRPr="00200A81" w:rsidRDefault="00911D42" w:rsidP="00200A81">
      <w:pPr>
        <w:spacing w:after="0" w:line="240" w:lineRule="auto"/>
        <w:rPr>
          <w:rFonts w:ascii="Calibri" w:hAnsi="Calibri" w:cs="Calibri"/>
          <w:b/>
          <w:lang w:val="en-US"/>
        </w:rPr>
      </w:pPr>
      <w:r w:rsidRPr="00200A81">
        <w:rPr>
          <w:rFonts w:ascii="Calibri" w:hAnsi="Calibri" w:cs="Calibri"/>
          <w:lang w:val="en-US"/>
        </w:rPr>
        <w:t xml:space="preserve">Oncologically safe left pancreatectomy </w:t>
      </w:r>
      <w:r w:rsidR="00F545AD" w:rsidRPr="00200A81">
        <w:rPr>
          <w:rFonts w:ascii="Calibri" w:hAnsi="Calibri" w:cs="Calibri"/>
          <w:lang w:val="en-US"/>
        </w:rPr>
        <w:t>requires</w:t>
      </w:r>
      <w:r w:rsidR="0094100F" w:rsidRPr="00200A81">
        <w:rPr>
          <w:rFonts w:ascii="Calibri" w:hAnsi="Calibri" w:cs="Calibri"/>
          <w:lang w:val="en-US"/>
        </w:rPr>
        <w:t xml:space="preserve"> radical resection</w:t>
      </w:r>
      <w:r w:rsidRPr="00200A81">
        <w:rPr>
          <w:rFonts w:ascii="Calibri" w:hAnsi="Calibri" w:cs="Calibri"/>
          <w:lang w:val="en-US"/>
        </w:rPr>
        <w:t xml:space="preserve"> </w:t>
      </w:r>
      <w:r w:rsidR="0094100F" w:rsidRPr="00200A81">
        <w:rPr>
          <w:rFonts w:ascii="Calibri" w:hAnsi="Calibri" w:cs="Calibri"/>
          <w:lang w:val="en-US"/>
        </w:rPr>
        <w:t>(R0)</w:t>
      </w:r>
      <w:r w:rsidR="00A35CD1" w:rsidRPr="00200A81">
        <w:rPr>
          <w:rFonts w:ascii="Calibri" w:hAnsi="Calibri" w:cs="Calibri"/>
          <w:lang w:val="en-US"/>
        </w:rPr>
        <w:t xml:space="preserve">, </w:t>
      </w:r>
      <w:proofErr w:type="spellStart"/>
      <w:r w:rsidR="00A35CD1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A35CD1" w:rsidRPr="00200A81">
        <w:rPr>
          <w:rFonts w:ascii="Calibri" w:hAnsi="Calibri" w:cs="Calibri"/>
          <w:lang w:val="en-US"/>
        </w:rPr>
        <w:t xml:space="preserve"> (perirenal) fascia</w:t>
      </w:r>
      <w:r w:rsidRPr="00200A81">
        <w:rPr>
          <w:rFonts w:ascii="Calibri" w:hAnsi="Calibri" w:cs="Calibri"/>
          <w:lang w:val="en-US"/>
        </w:rPr>
        <w:t xml:space="preserve"> resection</w:t>
      </w:r>
      <w:r w:rsidR="000827DB">
        <w:rPr>
          <w:rFonts w:ascii="Calibri" w:hAnsi="Calibri" w:cs="Calibri"/>
          <w:lang w:val="en-US"/>
        </w:rPr>
        <w:t>,</w:t>
      </w:r>
      <w:r w:rsidR="0094100F" w:rsidRPr="00200A81">
        <w:rPr>
          <w:rFonts w:ascii="Calibri" w:hAnsi="Calibri" w:cs="Calibri"/>
          <w:lang w:val="en-US"/>
        </w:rPr>
        <w:t xml:space="preserve"> and adequate lymph node </w:t>
      </w:r>
      <w:r w:rsidR="00EA39EB" w:rsidRPr="00200A81">
        <w:rPr>
          <w:rFonts w:ascii="Calibri" w:hAnsi="Calibri" w:cs="Calibri"/>
          <w:lang w:val="en-US"/>
        </w:rPr>
        <w:t>dissection</w:t>
      </w:r>
      <w:r w:rsidR="0094100F" w:rsidRPr="00200A81">
        <w:rPr>
          <w:rFonts w:ascii="Calibri" w:hAnsi="Calibri" w:cs="Calibri"/>
          <w:lang w:val="en-US"/>
        </w:rPr>
        <w:t xml:space="preserve">. This study describes the </w:t>
      </w:r>
      <w:r w:rsidR="00F545AD" w:rsidRPr="00200A81">
        <w:rPr>
          <w:rFonts w:ascii="Calibri" w:hAnsi="Calibri" w:cs="Calibri"/>
          <w:lang w:val="en-US"/>
        </w:rPr>
        <w:t>technical details of</w:t>
      </w:r>
      <w:r w:rsidR="0094100F" w:rsidRPr="00200A81">
        <w:rPr>
          <w:rFonts w:ascii="Calibri" w:hAnsi="Calibri" w:cs="Calibri"/>
          <w:lang w:val="en-US"/>
        </w:rPr>
        <w:t xml:space="preserve"> l</w:t>
      </w:r>
      <w:r w:rsidR="00BA7ACF" w:rsidRPr="00200A81">
        <w:rPr>
          <w:rFonts w:ascii="Calibri" w:hAnsi="Calibri" w:cs="Calibri"/>
          <w:lang w:val="en-US"/>
        </w:rPr>
        <w:t xml:space="preserve">aparoscopic radical </w:t>
      </w:r>
      <w:r w:rsidR="004B0BFC" w:rsidRPr="00200A81">
        <w:rPr>
          <w:rFonts w:ascii="Calibri" w:hAnsi="Calibri" w:cs="Calibri"/>
          <w:lang w:val="en-US"/>
        </w:rPr>
        <w:t>left pancreatectomy (</w:t>
      </w:r>
      <w:r w:rsidR="00BA7ACF" w:rsidRPr="00200A81">
        <w:rPr>
          <w:rFonts w:ascii="Calibri" w:hAnsi="Calibri" w:cs="Calibri"/>
          <w:lang w:val="en-US"/>
        </w:rPr>
        <w:t>LRLP</w:t>
      </w:r>
      <w:r w:rsidR="004B0BFC" w:rsidRPr="00200A81">
        <w:rPr>
          <w:rFonts w:ascii="Calibri" w:hAnsi="Calibri" w:cs="Calibri"/>
          <w:lang w:val="en-US"/>
        </w:rPr>
        <w:t>)</w:t>
      </w:r>
      <w:r w:rsidRPr="00200A81">
        <w:rPr>
          <w:rFonts w:ascii="Calibri" w:hAnsi="Calibri" w:cs="Calibri"/>
          <w:lang w:val="en-US"/>
        </w:rPr>
        <w:t>,</w:t>
      </w:r>
      <w:r w:rsidR="0094100F" w:rsidRPr="00200A81">
        <w:rPr>
          <w:rFonts w:ascii="Calibri" w:hAnsi="Calibri" w:cs="Calibri"/>
          <w:lang w:val="en-US"/>
        </w:rPr>
        <w:t xml:space="preserve"> used in</w:t>
      </w:r>
      <w:r w:rsidRPr="00200A81">
        <w:rPr>
          <w:rFonts w:ascii="Calibri" w:hAnsi="Calibri" w:cs="Calibri"/>
          <w:lang w:val="en-US"/>
        </w:rPr>
        <w:t xml:space="preserve"> </w:t>
      </w:r>
      <w:r w:rsidR="0094100F" w:rsidRPr="00200A81">
        <w:rPr>
          <w:rFonts w:ascii="Calibri" w:hAnsi="Calibri" w:cs="Calibri"/>
          <w:lang w:val="en-US"/>
        </w:rPr>
        <w:t>the first</w:t>
      </w:r>
      <w:r w:rsidR="00BA7ACF" w:rsidRPr="00200A81">
        <w:rPr>
          <w:rFonts w:ascii="Calibri" w:hAnsi="Calibri" w:cs="Calibri"/>
          <w:lang w:val="en-US"/>
        </w:rPr>
        <w:t xml:space="preserve"> </w:t>
      </w:r>
      <w:r w:rsidR="00B126A2" w:rsidRPr="00200A81">
        <w:rPr>
          <w:rFonts w:ascii="Calibri" w:hAnsi="Calibri" w:cs="Calibri"/>
          <w:lang w:val="en-US"/>
        </w:rPr>
        <w:t>international</w:t>
      </w:r>
      <w:r w:rsidR="00945A4B" w:rsidRPr="00200A81">
        <w:rPr>
          <w:rFonts w:ascii="Calibri" w:hAnsi="Calibri" w:cs="Calibri"/>
          <w:lang w:val="en-US"/>
        </w:rPr>
        <w:t xml:space="preserve"> </w:t>
      </w:r>
      <w:r w:rsidR="0094100F" w:rsidRPr="00200A81">
        <w:rPr>
          <w:rFonts w:ascii="Calibri" w:hAnsi="Calibri" w:cs="Calibri"/>
          <w:lang w:val="en-US"/>
        </w:rPr>
        <w:t xml:space="preserve">multicenter </w:t>
      </w:r>
      <w:r w:rsidR="00BA7ACF" w:rsidRPr="00200A81">
        <w:rPr>
          <w:rFonts w:ascii="Calibri" w:hAnsi="Calibri" w:cs="Calibri"/>
          <w:lang w:val="en-US"/>
        </w:rPr>
        <w:t xml:space="preserve">randomized </w:t>
      </w:r>
      <w:r w:rsidR="0094100F" w:rsidRPr="00200A81">
        <w:rPr>
          <w:rFonts w:ascii="Calibri" w:hAnsi="Calibri" w:cs="Calibri"/>
          <w:lang w:val="en-US"/>
        </w:rPr>
        <w:t xml:space="preserve">trial </w:t>
      </w:r>
      <w:r w:rsidR="00BA7ACF" w:rsidRPr="00200A81">
        <w:rPr>
          <w:rFonts w:ascii="Calibri" w:hAnsi="Calibri" w:cs="Calibri"/>
          <w:lang w:val="en-US"/>
        </w:rPr>
        <w:t>comparing minimally invasive with open left pancreatectomy for pancreatic cancer</w:t>
      </w:r>
      <w:r w:rsidR="00EC2637">
        <w:rPr>
          <w:rFonts w:ascii="Calibri" w:hAnsi="Calibri" w:cs="Calibri"/>
          <w:lang w:val="en-US"/>
        </w:rPr>
        <w:t xml:space="preserve">, </w:t>
      </w:r>
      <w:r w:rsidRPr="00200A81">
        <w:rPr>
          <w:rFonts w:ascii="Calibri" w:hAnsi="Calibri" w:cs="Calibri"/>
          <w:lang w:val="en-US"/>
        </w:rPr>
        <w:t>the DIPLOMA trial.</w:t>
      </w:r>
    </w:p>
    <w:p w14:paraId="29255729" w14:textId="68D03041" w:rsidR="00011371" w:rsidRPr="00200A81" w:rsidRDefault="00011371" w:rsidP="00200A81">
      <w:pPr>
        <w:spacing w:after="0" w:line="240" w:lineRule="auto"/>
        <w:rPr>
          <w:rFonts w:ascii="Calibri" w:eastAsia="Calibri" w:hAnsi="Calibri" w:cs="Calibri"/>
          <w:b/>
          <w:szCs w:val="24"/>
          <w:lang w:val="en-US"/>
        </w:rPr>
      </w:pPr>
    </w:p>
    <w:p w14:paraId="402322B2" w14:textId="325CEFB9" w:rsidR="00947117" w:rsidRPr="00200A81" w:rsidRDefault="00DB6790" w:rsidP="00200A81">
      <w:pPr>
        <w:pStyle w:val="Heading1"/>
        <w:keepNext w:val="0"/>
        <w:keepLines w:val="0"/>
        <w:spacing w:before="0" w:after="0" w:line="240" w:lineRule="auto"/>
        <w:rPr>
          <w:rFonts w:ascii="Calibri" w:hAnsi="Calibri" w:cs="Calibri"/>
          <w:sz w:val="24"/>
          <w:lang w:val="en-US"/>
        </w:rPr>
      </w:pPr>
      <w:r w:rsidRPr="00200A81">
        <w:rPr>
          <w:rFonts w:ascii="Calibri" w:hAnsi="Calibri" w:cs="Calibri"/>
          <w:sz w:val="24"/>
          <w:lang w:val="en-US"/>
        </w:rPr>
        <w:t>ABSTRACT</w:t>
      </w:r>
      <w:r w:rsidR="00200A81" w:rsidRPr="00200A81">
        <w:rPr>
          <w:rFonts w:ascii="Calibri" w:hAnsi="Calibri" w:cs="Calibri"/>
          <w:sz w:val="24"/>
          <w:lang w:val="en-US"/>
        </w:rPr>
        <w:t>:</w:t>
      </w:r>
    </w:p>
    <w:p w14:paraId="5E12E554" w14:textId="1FFD4288" w:rsidR="00D97002" w:rsidRPr="00200A81" w:rsidRDefault="00F545AD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R</w:t>
      </w:r>
      <w:r w:rsidR="00A639CB" w:rsidRPr="00200A81">
        <w:rPr>
          <w:rFonts w:ascii="Calibri" w:hAnsi="Calibri" w:cs="Calibri"/>
          <w:lang w:val="en-US"/>
        </w:rPr>
        <w:t>adical resection margins</w:t>
      </w:r>
      <w:r w:rsidR="00A35CD1" w:rsidRPr="00200A81">
        <w:rPr>
          <w:rFonts w:ascii="Calibri" w:hAnsi="Calibri" w:cs="Calibri"/>
          <w:lang w:val="en-US"/>
        </w:rPr>
        <w:t xml:space="preserve">, resection of </w:t>
      </w:r>
      <w:proofErr w:type="spellStart"/>
      <w:r w:rsidR="00A35CD1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A35CD1" w:rsidRPr="00200A81">
        <w:rPr>
          <w:rFonts w:ascii="Calibri" w:hAnsi="Calibri" w:cs="Calibri"/>
          <w:lang w:val="en-US"/>
        </w:rPr>
        <w:t xml:space="preserve"> (perirenal) fascia</w:t>
      </w:r>
      <w:r w:rsidR="000827DB">
        <w:rPr>
          <w:rFonts w:ascii="Calibri" w:hAnsi="Calibri" w:cs="Calibri"/>
          <w:lang w:val="en-US"/>
        </w:rPr>
        <w:t>,</w:t>
      </w:r>
      <w:r w:rsidR="00A639CB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and adequate lymph node </w:t>
      </w:r>
      <w:r w:rsidR="00EA39EB" w:rsidRPr="00200A81">
        <w:rPr>
          <w:rFonts w:ascii="Calibri" w:hAnsi="Calibri" w:cs="Calibri"/>
          <w:lang w:val="en-US"/>
        </w:rPr>
        <w:t xml:space="preserve">dissection </w:t>
      </w:r>
      <w:r w:rsidR="00A639CB" w:rsidRPr="00200A81">
        <w:rPr>
          <w:rFonts w:ascii="Calibri" w:hAnsi="Calibri" w:cs="Calibri"/>
          <w:lang w:val="en-US"/>
        </w:rPr>
        <w:t xml:space="preserve">are crucial </w:t>
      </w:r>
      <w:r w:rsidRPr="00200A81">
        <w:rPr>
          <w:rFonts w:ascii="Calibri" w:hAnsi="Calibri" w:cs="Calibri"/>
          <w:lang w:val="en-US"/>
        </w:rPr>
        <w:t xml:space="preserve">for an adequate oncological resection </w:t>
      </w:r>
      <w:r w:rsidR="00A639CB" w:rsidRPr="00200A81">
        <w:rPr>
          <w:rFonts w:ascii="Calibri" w:hAnsi="Calibri" w:cs="Calibri"/>
          <w:lang w:val="en-US"/>
        </w:rPr>
        <w:t xml:space="preserve">of </w:t>
      </w:r>
      <w:r w:rsidR="00A35CD1" w:rsidRPr="00200A81">
        <w:rPr>
          <w:rFonts w:ascii="Calibri" w:hAnsi="Calibri" w:cs="Calibri"/>
          <w:lang w:val="en-US"/>
        </w:rPr>
        <w:t xml:space="preserve">left-sided </w:t>
      </w:r>
      <w:r w:rsidR="00BA7ACF" w:rsidRPr="00200A81">
        <w:rPr>
          <w:rFonts w:ascii="Calibri" w:hAnsi="Calibri" w:cs="Calibri"/>
          <w:lang w:val="en-US"/>
        </w:rPr>
        <w:t>pancreatic cancer</w:t>
      </w:r>
      <w:r w:rsidR="00A639CB" w:rsidRPr="00200A81">
        <w:rPr>
          <w:rFonts w:ascii="Calibri" w:hAnsi="Calibri" w:cs="Calibri"/>
          <w:lang w:val="en-US"/>
        </w:rPr>
        <w:t>.</w:t>
      </w:r>
      <w:r w:rsidR="00697426" w:rsidRPr="00200A81">
        <w:rPr>
          <w:rFonts w:ascii="Calibri" w:hAnsi="Calibri" w:cs="Calibri"/>
          <w:lang w:val="en-US"/>
        </w:rPr>
        <w:t xml:space="preserve"> Several surgical techniques</w:t>
      </w:r>
      <w:r w:rsidR="00D21D50" w:rsidRPr="00200A81">
        <w:rPr>
          <w:rFonts w:ascii="Calibri" w:hAnsi="Calibri" w:cs="Calibri"/>
          <w:lang w:val="en-US"/>
        </w:rPr>
        <w:t xml:space="preserve"> have been described</w:t>
      </w:r>
      <w:r w:rsidR="00697426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in recent years</w:t>
      </w:r>
      <w:r w:rsidR="00EC2637">
        <w:rPr>
          <w:rFonts w:ascii="Calibri" w:hAnsi="Calibri" w:cs="Calibri"/>
          <w:lang w:val="en-US"/>
        </w:rPr>
        <w:t>,</w:t>
      </w:r>
      <w:r w:rsidRPr="00200A81">
        <w:rPr>
          <w:rFonts w:ascii="Calibri" w:hAnsi="Calibri" w:cs="Calibri"/>
          <w:lang w:val="en-US"/>
        </w:rPr>
        <w:t xml:space="preserve"> but few wer</w:t>
      </w:r>
      <w:r w:rsidR="006D34CF" w:rsidRPr="00200A81">
        <w:rPr>
          <w:rFonts w:ascii="Calibri" w:hAnsi="Calibri" w:cs="Calibri"/>
          <w:lang w:val="en-US"/>
        </w:rPr>
        <w:t xml:space="preserve">e specifically designed for </w:t>
      </w:r>
      <w:r w:rsidRPr="00200A81">
        <w:rPr>
          <w:rFonts w:ascii="Calibri" w:hAnsi="Calibri" w:cs="Calibri"/>
          <w:lang w:val="en-US"/>
        </w:rPr>
        <w:t xml:space="preserve">minimally invasive </w:t>
      </w:r>
      <w:r w:rsidR="00945A4B" w:rsidRPr="00200A81">
        <w:rPr>
          <w:rFonts w:ascii="Calibri" w:hAnsi="Calibri" w:cs="Calibri"/>
          <w:lang w:val="en-US"/>
        </w:rPr>
        <w:t>approach</w:t>
      </w:r>
      <w:r w:rsidR="006D34CF" w:rsidRPr="00200A81">
        <w:rPr>
          <w:rFonts w:ascii="Calibri" w:hAnsi="Calibri" w:cs="Calibri"/>
          <w:lang w:val="en-US"/>
        </w:rPr>
        <w:t>es</w:t>
      </w:r>
      <w:r w:rsidRPr="00200A81">
        <w:rPr>
          <w:rFonts w:ascii="Calibri" w:hAnsi="Calibri" w:cs="Calibri"/>
          <w:lang w:val="en-US"/>
        </w:rPr>
        <w:t xml:space="preserve">. </w:t>
      </w:r>
      <w:r w:rsidR="00A639CB" w:rsidRPr="00200A81">
        <w:rPr>
          <w:rFonts w:ascii="Calibri" w:hAnsi="Calibri" w:cs="Calibri"/>
          <w:lang w:val="en-US"/>
        </w:rPr>
        <w:t xml:space="preserve">This study describes and demonstrates </w:t>
      </w:r>
      <w:r w:rsidR="00D21D50" w:rsidRPr="00200A81">
        <w:rPr>
          <w:rFonts w:ascii="Calibri" w:hAnsi="Calibri" w:cs="Calibri"/>
          <w:lang w:val="en-US"/>
        </w:rPr>
        <w:t xml:space="preserve">a </w:t>
      </w:r>
      <w:r w:rsidR="00D21D50" w:rsidRPr="00200A81">
        <w:rPr>
          <w:rFonts w:ascii="Calibri" w:hAnsi="Calibri" w:cs="Calibri"/>
          <w:lang w:val="en-US"/>
        </w:rPr>
        <w:lastRenderedPageBreak/>
        <w:t xml:space="preserve">standardized and reproducible technique for an </w:t>
      </w:r>
      <w:r w:rsidRPr="00200A81">
        <w:rPr>
          <w:rFonts w:ascii="Calibri" w:hAnsi="Calibri" w:cs="Calibri"/>
          <w:lang w:val="en-US"/>
        </w:rPr>
        <w:t>adequate oncological resection of pancreatic can</w:t>
      </w:r>
      <w:r w:rsidR="00F3421F" w:rsidRPr="00200A81">
        <w:rPr>
          <w:rFonts w:ascii="Calibri" w:hAnsi="Calibri" w:cs="Calibri"/>
          <w:lang w:val="en-US"/>
        </w:rPr>
        <w:t>c</w:t>
      </w:r>
      <w:r w:rsidRPr="00200A81">
        <w:rPr>
          <w:rFonts w:ascii="Calibri" w:hAnsi="Calibri" w:cs="Calibri"/>
          <w:lang w:val="en-US"/>
        </w:rPr>
        <w:t>er:</w:t>
      </w:r>
      <w:r w:rsidR="00D21D50" w:rsidRPr="00200A81">
        <w:rPr>
          <w:rFonts w:ascii="Calibri" w:hAnsi="Calibri" w:cs="Calibri"/>
          <w:lang w:val="en-US"/>
        </w:rPr>
        <w:t xml:space="preserve"> </w:t>
      </w:r>
      <w:r w:rsidR="00BA7B86" w:rsidRPr="00200A81">
        <w:rPr>
          <w:rFonts w:ascii="Calibri" w:hAnsi="Calibri" w:cs="Calibri"/>
          <w:lang w:val="en-US"/>
        </w:rPr>
        <w:t xml:space="preserve">laparoscopic radical left pancreatectomy </w:t>
      </w:r>
      <w:r w:rsidR="004B0BFC" w:rsidRPr="00200A81">
        <w:rPr>
          <w:rFonts w:ascii="Calibri" w:hAnsi="Calibri" w:cs="Calibri"/>
          <w:lang w:val="en-US"/>
        </w:rPr>
        <w:t>(LRLP)</w:t>
      </w:r>
      <w:r w:rsidRPr="00200A81">
        <w:rPr>
          <w:rFonts w:ascii="Calibri" w:hAnsi="Calibri" w:cs="Calibri"/>
          <w:lang w:val="en-US"/>
        </w:rPr>
        <w:t>.</w:t>
      </w:r>
    </w:p>
    <w:p w14:paraId="64A7D73D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32BFF3E" w14:textId="2CC018C2" w:rsidR="00662777" w:rsidRPr="00200A81" w:rsidRDefault="00BA7B86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A</w:t>
      </w:r>
      <w:r w:rsidR="00EF3920" w:rsidRPr="00200A81">
        <w:rPr>
          <w:rFonts w:ascii="Calibri" w:hAnsi="Calibri" w:cs="Calibri"/>
          <w:lang w:val="en-US"/>
        </w:rPr>
        <w:t xml:space="preserve"> 61</w:t>
      </w:r>
      <w:r w:rsidR="00BB3A49" w:rsidRPr="00200A81">
        <w:rPr>
          <w:rFonts w:ascii="Calibri" w:hAnsi="Calibri" w:cs="Calibri"/>
          <w:lang w:val="en-US"/>
        </w:rPr>
        <w:t>-year-</w:t>
      </w:r>
      <w:r w:rsidR="00671EB0" w:rsidRPr="00200A81">
        <w:rPr>
          <w:rFonts w:ascii="Calibri" w:hAnsi="Calibri" w:cs="Calibri"/>
          <w:lang w:val="en-US"/>
        </w:rPr>
        <w:t>old</w:t>
      </w:r>
      <w:r w:rsidR="00EF3920" w:rsidRPr="00200A81">
        <w:rPr>
          <w:rFonts w:ascii="Calibri" w:hAnsi="Calibri" w:cs="Calibri"/>
          <w:lang w:val="en-US"/>
        </w:rPr>
        <w:t xml:space="preserve"> woman</w:t>
      </w:r>
      <w:r w:rsidR="000F2914" w:rsidRPr="00200A81">
        <w:rPr>
          <w:rFonts w:ascii="Calibri" w:hAnsi="Calibri" w:cs="Calibri"/>
          <w:lang w:val="en-US"/>
        </w:rPr>
        <w:t xml:space="preserve"> presented with an incidental finding of a </w:t>
      </w:r>
      <w:r w:rsidR="000A3013" w:rsidRPr="00200A81">
        <w:rPr>
          <w:rFonts w:ascii="Calibri" w:hAnsi="Calibri" w:cs="Calibri"/>
          <w:lang w:val="en-US"/>
        </w:rPr>
        <w:t>3</w:t>
      </w:r>
      <w:r w:rsidR="000F2914" w:rsidRPr="00200A81">
        <w:rPr>
          <w:rFonts w:ascii="Calibri" w:hAnsi="Calibri" w:cs="Calibri"/>
          <w:lang w:val="en-US"/>
        </w:rPr>
        <w:t xml:space="preserve"> c</w:t>
      </w:r>
      <w:r w:rsidR="006D34CF" w:rsidRPr="00200A81">
        <w:rPr>
          <w:rFonts w:ascii="Calibri" w:hAnsi="Calibri" w:cs="Calibri"/>
          <w:lang w:val="en-US"/>
        </w:rPr>
        <w:t xml:space="preserve">m </w:t>
      </w:r>
      <w:r w:rsidR="000F2914" w:rsidRPr="00200A81">
        <w:rPr>
          <w:rFonts w:ascii="Calibri" w:hAnsi="Calibri" w:cs="Calibri"/>
          <w:lang w:val="en-US"/>
        </w:rPr>
        <w:t>mass</w:t>
      </w:r>
      <w:r w:rsidR="008E376A" w:rsidRPr="00200A81">
        <w:rPr>
          <w:rFonts w:ascii="Calibri" w:hAnsi="Calibri" w:cs="Calibri"/>
          <w:lang w:val="en-US"/>
        </w:rPr>
        <w:t xml:space="preserve"> in the </w:t>
      </w:r>
      <w:r w:rsidR="00A35CD1" w:rsidRPr="00200A81">
        <w:rPr>
          <w:rFonts w:ascii="Calibri" w:hAnsi="Calibri" w:cs="Calibri"/>
          <w:lang w:val="en-US"/>
        </w:rPr>
        <w:t xml:space="preserve">left </w:t>
      </w:r>
      <w:r w:rsidR="008E376A" w:rsidRPr="00200A81">
        <w:rPr>
          <w:rFonts w:ascii="Calibri" w:hAnsi="Calibri" w:cs="Calibri"/>
          <w:lang w:val="en-US"/>
        </w:rPr>
        <w:t>pancrea</w:t>
      </w:r>
      <w:r w:rsidR="00A35CD1" w:rsidRPr="00200A81">
        <w:rPr>
          <w:rFonts w:ascii="Calibri" w:hAnsi="Calibri" w:cs="Calibri"/>
          <w:lang w:val="en-US"/>
        </w:rPr>
        <w:t>s</w:t>
      </w:r>
      <w:r w:rsidRPr="00200A81">
        <w:rPr>
          <w:rFonts w:ascii="Calibri" w:hAnsi="Calibri" w:cs="Calibri"/>
          <w:lang w:val="en-US"/>
        </w:rPr>
        <w:t xml:space="preserve"> suspect for malignancy</w:t>
      </w:r>
      <w:r w:rsidR="000F2914" w:rsidRPr="00200A81">
        <w:rPr>
          <w:rFonts w:ascii="Calibri" w:hAnsi="Calibri" w:cs="Calibri"/>
          <w:lang w:val="en-US"/>
        </w:rPr>
        <w:t xml:space="preserve">. </w:t>
      </w:r>
      <w:r w:rsidR="00307FE6" w:rsidRPr="00200A81">
        <w:rPr>
          <w:rFonts w:ascii="Calibri" w:hAnsi="Calibri" w:cs="Calibri"/>
          <w:lang w:val="en-US"/>
        </w:rPr>
        <w:t xml:space="preserve">Imaging did not reveal </w:t>
      </w:r>
      <w:r w:rsidR="000F2914" w:rsidRPr="00200A81">
        <w:rPr>
          <w:rFonts w:ascii="Calibri" w:hAnsi="Calibri" w:cs="Calibri"/>
          <w:lang w:val="en-US"/>
        </w:rPr>
        <w:t>distant metastas</w:t>
      </w:r>
      <w:r w:rsidR="00F3421F" w:rsidRPr="00200A81">
        <w:rPr>
          <w:rFonts w:ascii="Calibri" w:hAnsi="Calibri" w:cs="Calibri"/>
          <w:lang w:val="en-US"/>
        </w:rPr>
        <w:t>e</w:t>
      </w:r>
      <w:r w:rsidR="000F2914" w:rsidRPr="00200A81">
        <w:rPr>
          <w:rFonts w:ascii="Calibri" w:hAnsi="Calibri" w:cs="Calibri"/>
          <w:lang w:val="en-US"/>
        </w:rPr>
        <w:t>s</w:t>
      </w:r>
      <w:r w:rsidR="00307FE6" w:rsidRPr="00200A81">
        <w:rPr>
          <w:rFonts w:ascii="Calibri" w:hAnsi="Calibri" w:cs="Calibri"/>
          <w:lang w:val="en-US"/>
        </w:rPr>
        <w:t>, central vascular involvement</w:t>
      </w:r>
      <w:r w:rsidR="000827DB">
        <w:rPr>
          <w:rFonts w:ascii="Calibri" w:hAnsi="Calibri" w:cs="Calibri"/>
          <w:lang w:val="en-US"/>
        </w:rPr>
        <w:t>,</w:t>
      </w:r>
      <w:r w:rsidR="00307FE6" w:rsidRPr="00200A81">
        <w:rPr>
          <w:rFonts w:ascii="Calibri" w:hAnsi="Calibri" w:cs="Calibri"/>
          <w:lang w:val="en-US"/>
        </w:rPr>
        <w:t xml:space="preserve"> or morbid </w:t>
      </w:r>
      <w:proofErr w:type="gramStart"/>
      <w:r w:rsidR="00307FE6" w:rsidRPr="00200A81">
        <w:rPr>
          <w:rFonts w:ascii="Calibri" w:hAnsi="Calibri" w:cs="Calibri"/>
          <w:lang w:val="en-US"/>
        </w:rPr>
        <w:t>obesity,</w:t>
      </w:r>
      <w:proofErr w:type="gramEnd"/>
      <w:r w:rsidR="00307FE6" w:rsidRPr="00200A81">
        <w:rPr>
          <w:rFonts w:ascii="Calibri" w:hAnsi="Calibri" w:cs="Calibri"/>
          <w:lang w:val="en-US"/>
        </w:rPr>
        <w:t xml:space="preserve"> hence the</w:t>
      </w:r>
      <w:r w:rsidR="002034E3" w:rsidRPr="00200A81">
        <w:rPr>
          <w:rFonts w:ascii="Calibri" w:hAnsi="Calibri" w:cs="Calibri"/>
          <w:lang w:val="en-US"/>
        </w:rPr>
        <w:t xml:space="preserve"> p</w:t>
      </w:r>
      <w:r w:rsidR="000F2914" w:rsidRPr="00200A81">
        <w:rPr>
          <w:rFonts w:ascii="Calibri" w:hAnsi="Calibri" w:cs="Calibri"/>
          <w:lang w:val="en-US"/>
        </w:rPr>
        <w:t xml:space="preserve">atient was suitable for </w:t>
      </w:r>
      <w:r w:rsidR="00307FE6" w:rsidRPr="00200A81">
        <w:rPr>
          <w:rFonts w:ascii="Calibri" w:hAnsi="Calibri" w:cs="Calibri"/>
          <w:lang w:val="en-US"/>
        </w:rPr>
        <w:t>LRLP.</w:t>
      </w:r>
      <w:r w:rsidR="00200A81" w:rsidRPr="00200A81">
        <w:rPr>
          <w:rFonts w:ascii="Calibri" w:hAnsi="Calibri" w:cs="Calibri"/>
          <w:lang w:val="en-US"/>
        </w:rPr>
        <w:t xml:space="preserve"> </w:t>
      </w:r>
      <w:r w:rsidR="00947117" w:rsidRPr="00200A81">
        <w:rPr>
          <w:rFonts w:ascii="Calibri" w:hAnsi="Calibri" w:cs="Calibri"/>
          <w:lang w:val="en-US"/>
        </w:rPr>
        <w:t xml:space="preserve">This study describes the main steps </w:t>
      </w:r>
      <w:r w:rsidR="00F3421F" w:rsidRPr="00200A81">
        <w:rPr>
          <w:rFonts w:ascii="Calibri" w:hAnsi="Calibri" w:cs="Calibri"/>
          <w:lang w:val="en-US"/>
        </w:rPr>
        <w:t>of</w:t>
      </w:r>
      <w:r w:rsidR="00947117" w:rsidRPr="00200A81">
        <w:rPr>
          <w:rFonts w:ascii="Calibri" w:hAnsi="Calibri" w:cs="Calibri"/>
          <w:lang w:val="en-US"/>
        </w:rPr>
        <w:t xml:space="preserve"> </w:t>
      </w:r>
      <w:r w:rsidR="00BB3A49" w:rsidRPr="00200A81">
        <w:rPr>
          <w:rFonts w:ascii="Calibri" w:hAnsi="Calibri" w:cs="Calibri"/>
          <w:lang w:val="en-US"/>
        </w:rPr>
        <w:t>LRLP</w:t>
      </w:r>
      <w:r w:rsidR="002E42FC" w:rsidRPr="00200A81">
        <w:rPr>
          <w:rFonts w:ascii="Calibri" w:hAnsi="Calibri" w:cs="Calibri"/>
          <w:lang w:val="en-US"/>
        </w:rPr>
        <w:t xml:space="preserve"> for </w:t>
      </w:r>
      <w:r w:rsidR="00307FE6" w:rsidRPr="00200A81">
        <w:rPr>
          <w:rFonts w:ascii="Calibri" w:hAnsi="Calibri" w:cs="Calibri"/>
          <w:lang w:val="en-US"/>
        </w:rPr>
        <w:t>pancreatic cancer</w:t>
      </w:r>
      <w:r w:rsidR="002E42FC" w:rsidRPr="00200A81">
        <w:rPr>
          <w:rFonts w:ascii="Calibri" w:hAnsi="Calibri" w:cs="Calibri"/>
          <w:lang w:val="en-US"/>
        </w:rPr>
        <w:t>. First</w:t>
      </w:r>
      <w:r w:rsidRPr="00200A81">
        <w:rPr>
          <w:rFonts w:ascii="Calibri" w:hAnsi="Calibri" w:cs="Calibri"/>
          <w:lang w:val="en-US"/>
        </w:rPr>
        <w:t>,</w:t>
      </w:r>
      <w:r w:rsidR="002E42FC" w:rsidRPr="00200A81">
        <w:rPr>
          <w:rFonts w:ascii="Calibri" w:hAnsi="Calibri" w:cs="Calibri"/>
          <w:lang w:val="en-US"/>
        </w:rPr>
        <w:t xml:space="preserve"> the lesser sac is opened by transecting the gastrocolic ligament. </w:t>
      </w:r>
      <w:r w:rsidR="00D21D50" w:rsidRPr="00200A81">
        <w:rPr>
          <w:rFonts w:ascii="Calibri" w:hAnsi="Calibri" w:cs="Calibri"/>
          <w:lang w:val="en-US"/>
        </w:rPr>
        <w:t xml:space="preserve">The </w:t>
      </w:r>
      <w:r w:rsidR="00F637DC" w:rsidRPr="00200A81">
        <w:rPr>
          <w:rFonts w:ascii="Calibri" w:hAnsi="Calibri" w:cs="Calibri"/>
          <w:lang w:val="en-US"/>
        </w:rPr>
        <w:t>inferior border of the pancreas</w:t>
      </w:r>
      <w:r w:rsidR="00D21D50" w:rsidRPr="00200A81">
        <w:rPr>
          <w:rFonts w:ascii="Calibri" w:hAnsi="Calibri" w:cs="Calibri"/>
          <w:lang w:val="en-US"/>
        </w:rPr>
        <w:t xml:space="preserve"> is then dissected down</w:t>
      </w:r>
      <w:r w:rsidR="00F637DC" w:rsidRPr="00200A81">
        <w:rPr>
          <w:rFonts w:ascii="Calibri" w:hAnsi="Calibri" w:cs="Calibri"/>
          <w:lang w:val="en-US"/>
        </w:rPr>
        <w:t xml:space="preserve"> to the inferior border of the spleen</w:t>
      </w:r>
      <w:r w:rsidR="002E42FC" w:rsidRPr="00200A81">
        <w:rPr>
          <w:rFonts w:ascii="Calibri" w:hAnsi="Calibri" w:cs="Calibri"/>
          <w:lang w:val="en-US"/>
        </w:rPr>
        <w:t xml:space="preserve">. The splenic flexure of the colon is mobilized and </w:t>
      </w:r>
      <w:proofErr w:type="spellStart"/>
      <w:r w:rsidR="002E42FC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2E42FC" w:rsidRPr="00200A81">
        <w:rPr>
          <w:rFonts w:ascii="Calibri" w:hAnsi="Calibri" w:cs="Calibri"/>
          <w:lang w:val="en-US"/>
        </w:rPr>
        <w:t xml:space="preserve"> fascia is incised at the inferior border of the pancreas. </w:t>
      </w:r>
      <w:r w:rsidR="00307FE6" w:rsidRPr="00200A81">
        <w:rPr>
          <w:rFonts w:ascii="Calibri" w:hAnsi="Calibri" w:cs="Calibri"/>
          <w:lang w:val="en-US"/>
        </w:rPr>
        <w:t xml:space="preserve">The pancreas is tunneled and hung, including </w:t>
      </w:r>
      <w:proofErr w:type="spellStart"/>
      <w:r w:rsidR="00307FE6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307FE6" w:rsidRPr="00200A81">
        <w:rPr>
          <w:rFonts w:ascii="Calibri" w:hAnsi="Calibri" w:cs="Calibri"/>
          <w:lang w:val="en-US"/>
        </w:rPr>
        <w:t xml:space="preserve"> fascia with a vessel</w:t>
      </w:r>
      <w:r w:rsidR="00FF7D19" w:rsidRPr="00200A81">
        <w:rPr>
          <w:rFonts w:ascii="Calibri" w:hAnsi="Calibri" w:cs="Calibri"/>
          <w:lang w:val="en-US"/>
        </w:rPr>
        <w:t xml:space="preserve"> </w:t>
      </w:r>
      <w:r w:rsidR="00307FE6" w:rsidRPr="00200A81">
        <w:rPr>
          <w:rFonts w:ascii="Calibri" w:hAnsi="Calibri" w:cs="Calibri"/>
          <w:lang w:val="en-US"/>
        </w:rPr>
        <w:t xml:space="preserve">loop. </w:t>
      </w:r>
      <w:r w:rsidR="00BB3A49" w:rsidRPr="00200A81">
        <w:rPr>
          <w:rFonts w:ascii="Calibri" w:hAnsi="Calibri" w:cs="Calibri"/>
          <w:lang w:val="en-US"/>
        </w:rPr>
        <w:t xml:space="preserve">At the pancreatic neck, a tunnel is created </w:t>
      </w:r>
      <w:r w:rsidR="00D21D50" w:rsidRPr="00200A81">
        <w:rPr>
          <w:rFonts w:ascii="Calibri" w:hAnsi="Calibri" w:cs="Calibri"/>
          <w:lang w:val="en-US"/>
        </w:rPr>
        <w:t>between the pancreas and the portal vein</w:t>
      </w:r>
      <w:r w:rsidR="00D553B9" w:rsidRPr="00200A81">
        <w:rPr>
          <w:rFonts w:ascii="Calibri" w:hAnsi="Calibri" w:cs="Calibri"/>
          <w:lang w:val="en-US"/>
        </w:rPr>
        <w:t xml:space="preserve">, likewise </w:t>
      </w:r>
      <w:r w:rsidR="00307FE6" w:rsidRPr="00200A81">
        <w:rPr>
          <w:rFonts w:ascii="Calibri" w:hAnsi="Calibri" w:cs="Calibri"/>
          <w:lang w:val="en-US"/>
        </w:rPr>
        <w:t xml:space="preserve">a vessel loop is </w:t>
      </w:r>
      <w:r w:rsidR="00307FE6" w:rsidRPr="00EC2637">
        <w:rPr>
          <w:rFonts w:ascii="Calibri" w:hAnsi="Calibri" w:cs="Calibri"/>
          <w:lang w:val="en-US"/>
        </w:rPr>
        <w:t>passed</w:t>
      </w:r>
      <w:r w:rsidR="00307FE6" w:rsidRPr="00200A81">
        <w:rPr>
          <w:rFonts w:ascii="Calibri" w:hAnsi="Calibri" w:cs="Calibri"/>
          <w:lang w:val="en-US"/>
        </w:rPr>
        <w:t>.</w:t>
      </w:r>
      <w:r w:rsidR="002E42FC" w:rsidRPr="00200A81">
        <w:rPr>
          <w:rFonts w:ascii="Calibri" w:hAnsi="Calibri" w:cs="Calibri"/>
          <w:lang w:val="en-US"/>
        </w:rPr>
        <w:t xml:space="preserve"> </w:t>
      </w:r>
      <w:r w:rsidR="008D0EA0" w:rsidRPr="00200A81">
        <w:rPr>
          <w:rFonts w:ascii="Calibri" w:hAnsi="Calibri" w:cs="Calibri"/>
          <w:lang w:val="en-US"/>
        </w:rPr>
        <w:t xml:space="preserve">The </w:t>
      </w:r>
      <w:r w:rsidR="002E42FC" w:rsidRPr="00200A81">
        <w:rPr>
          <w:rFonts w:ascii="Calibri" w:hAnsi="Calibri" w:cs="Calibri"/>
          <w:lang w:val="en-US"/>
        </w:rPr>
        <w:t xml:space="preserve">pancreas is </w:t>
      </w:r>
      <w:r w:rsidR="008D0EA0">
        <w:rPr>
          <w:rFonts w:ascii="Calibri" w:hAnsi="Calibri" w:cs="Calibri"/>
          <w:lang w:val="en-US"/>
        </w:rPr>
        <w:t xml:space="preserve">then </w:t>
      </w:r>
      <w:r w:rsidR="002E42FC" w:rsidRPr="00200A81">
        <w:rPr>
          <w:rFonts w:ascii="Calibri" w:hAnsi="Calibri" w:cs="Calibri"/>
          <w:lang w:val="en-US"/>
        </w:rPr>
        <w:t xml:space="preserve">transected using the graded compression </w:t>
      </w:r>
      <w:r w:rsidR="00307FE6" w:rsidRPr="00200A81">
        <w:rPr>
          <w:rFonts w:ascii="Calibri" w:hAnsi="Calibri" w:cs="Calibri"/>
          <w:lang w:val="en-US"/>
        </w:rPr>
        <w:t xml:space="preserve">technique </w:t>
      </w:r>
      <w:r w:rsidR="008D0EA0">
        <w:rPr>
          <w:rFonts w:ascii="Calibri" w:hAnsi="Calibri" w:cs="Calibri"/>
          <w:lang w:val="en-US"/>
        </w:rPr>
        <w:t>with</w:t>
      </w:r>
      <w:r w:rsidR="008D0EA0" w:rsidRPr="00200A81">
        <w:rPr>
          <w:rFonts w:ascii="Calibri" w:hAnsi="Calibri" w:cs="Calibri"/>
          <w:lang w:val="en-US"/>
        </w:rPr>
        <w:t xml:space="preserve"> </w:t>
      </w:r>
      <w:r w:rsidR="00307FE6" w:rsidRPr="00200A81">
        <w:rPr>
          <w:rFonts w:ascii="Calibri" w:hAnsi="Calibri" w:cs="Calibri"/>
          <w:lang w:val="en-US"/>
        </w:rPr>
        <w:t xml:space="preserve">an </w:t>
      </w:r>
      <w:proofErr w:type="spellStart"/>
      <w:r w:rsidR="00714E64" w:rsidRPr="00200A81">
        <w:rPr>
          <w:rFonts w:ascii="Calibri" w:hAnsi="Calibri" w:cs="Calibri"/>
          <w:lang w:val="en-US"/>
        </w:rPr>
        <w:t>endostapler</w:t>
      </w:r>
      <w:proofErr w:type="spellEnd"/>
      <w:r w:rsidR="002E42FC" w:rsidRPr="00200A81">
        <w:rPr>
          <w:rFonts w:ascii="Calibri" w:hAnsi="Calibri" w:cs="Calibri"/>
          <w:lang w:val="en-US"/>
        </w:rPr>
        <w:t>. Bo</w:t>
      </w:r>
      <w:r w:rsidR="00BB3A49" w:rsidRPr="00200A81">
        <w:rPr>
          <w:rFonts w:ascii="Calibri" w:hAnsi="Calibri" w:cs="Calibri"/>
          <w:lang w:val="en-US"/>
        </w:rPr>
        <w:t>th the splenic vein and artery are</w:t>
      </w:r>
      <w:r w:rsidR="002E42FC" w:rsidRPr="00200A81">
        <w:rPr>
          <w:rFonts w:ascii="Calibri" w:hAnsi="Calibri" w:cs="Calibri"/>
          <w:lang w:val="en-US"/>
        </w:rPr>
        <w:t xml:space="preserve"> </w:t>
      </w:r>
      <w:r w:rsidR="00307FE6" w:rsidRPr="00200A81">
        <w:rPr>
          <w:rFonts w:ascii="Calibri" w:hAnsi="Calibri" w:cs="Calibri"/>
          <w:lang w:val="en-US"/>
        </w:rPr>
        <w:t xml:space="preserve">transected </w:t>
      </w:r>
      <w:r w:rsidR="002E42FC" w:rsidRPr="00200A81">
        <w:rPr>
          <w:rFonts w:ascii="Calibri" w:hAnsi="Calibri" w:cs="Calibri"/>
          <w:lang w:val="en-US"/>
        </w:rPr>
        <w:t xml:space="preserve">before </w:t>
      </w:r>
      <w:r w:rsidR="00A35CD1" w:rsidRPr="00200A81">
        <w:rPr>
          <w:rFonts w:ascii="Calibri" w:hAnsi="Calibri" w:cs="Calibri"/>
          <w:lang w:val="en-US"/>
        </w:rPr>
        <w:t>completing the resection</w:t>
      </w:r>
      <w:r w:rsidR="002E42FC" w:rsidRPr="00200A81">
        <w:rPr>
          <w:rFonts w:ascii="Calibri" w:hAnsi="Calibri" w:cs="Calibri"/>
          <w:lang w:val="en-US"/>
        </w:rPr>
        <w:t xml:space="preserve">. The entire specimen </w:t>
      </w:r>
      <w:r w:rsidR="00307FE6" w:rsidRPr="00200A81">
        <w:rPr>
          <w:rFonts w:ascii="Calibri" w:hAnsi="Calibri" w:cs="Calibri"/>
          <w:lang w:val="en-US"/>
        </w:rPr>
        <w:t xml:space="preserve">is </w:t>
      </w:r>
      <w:r w:rsidR="002E42FC" w:rsidRPr="00200A81">
        <w:rPr>
          <w:rFonts w:ascii="Calibri" w:hAnsi="Calibri" w:cs="Calibri"/>
          <w:lang w:val="en-US"/>
        </w:rPr>
        <w:t xml:space="preserve">extracted </w:t>
      </w:r>
      <w:r w:rsidR="00307FE6" w:rsidRPr="00200A81">
        <w:rPr>
          <w:rFonts w:ascii="Calibri" w:hAnsi="Calibri" w:cs="Calibri"/>
          <w:lang w:val="en-US"/>
        </w:rPr>
        <w:t xml:space="preserve">in a retrieval bag </w:t>
      </w:r>
      <w:r w:rsidR="002E42FC" w:rsidRPr="00200A81">
        <w:rPr>
          <w:rFonts w:ascii="Calibri" w:hAnsi="Calibri" w:cs="Calibri"/>
          <w:lang w:val="en-US"/>
        </w:rPr>
        <w:t xml:space="preserve">via a </w:t>
      </w:r>
      <w:r w:rsidR="00D614C1" w:rsidRPr="00200A81">
        <w:rPr>
          <w:rFonts w:ascii="Calibri" w:hAnsi="Calibri" w:cs="Calibri"/>
          <w:lang w:val="en-US"/>
        </w:rPr>
        <w:t xml:space="preserve">small </w:t>
      </w:r>
      <w:r w:rsidR="002E42FC" w:rsidRPr="00200A81">
        <w:rPr>
          <w:rFonts w:ascii="Calibri" w:hAnsi="Calibri" w:cs="Calibri"/>
          <w:lang w:val="en-US"/>
        </w:rPr>
        <w:t>Pfannenstiel incision.</w:t>
      </w:r>
    </w:p>
    <w:p w14:paraId="00867F5C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60C9DC8" w14:textId="3941F456" w:rsidR="00011371" w:rsidRPr="00200A81" w:rsidRDefault="00307FE6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 xml:space="preserve">Duration of </w:t>
      </w:r>
      <w:r w:rsidR="000827DB">
        <w:rPr>
          <w:rFonts w:ascii="Calibri" w:hAnsi="Calibri" w:cs="Calibri"/>
          <w:lang w:val="en-US"/>
        </w:rPr>
        <w:t xml:space="preserve">the </w:t>
      </w:r>
      <w:r w:rsidRPr="00200A81">
        <w:rPr>
          <w:rFonts w:ascii="Calibri" w:hAnsi="Calibri" w:cs="Calibri"/>
          <w:lang w:val="en-US"/>
        </w:rPr>
        <w:t>surgery was</w:t>
      </w:r>
      <w:r w:rsidR="00C23985" w:rsidRPr="00200A81">
        <w:rPr>
          <w:rFonts w:ascii="Calibri" w:hAnsi="Calibri" w:cs="Calibri"/>
          <w:lang w:val="en-US"/>
        </w:rPr>
        <w:t xml:space="preserve"> 210 </w:t>
      </w:r>
      <w:r w:rsidR="000827DB">
        <w:rPr>
          <w:rFonts w:ascii="Calibri" w:hAnsi="Calibri" w:cs="Calibri"/>
          <w:lang w:val="en-US"/>
        </w:rPr>
        <w:t>min</w:t>
      </w:r>
      <w:r w:rsidR="00C23985" w:rsidRPr="00200A81">
        <w:rPr>
          <w:rFonts w:ascii="Calibri" w:hAnsi="Calibri" w:cs="Calibri"/>
          <w:lang w:val="en-US"/>
        </w:rPr>
        <w:t xml:space="preserve"> with </w:t>
      </w:r>
      <w:r w:rsidRPr="00200A81">
        <w:rPr>
          <w:rFonts w:ascii="Calibri" w:hAnsi="Calibri" w:cs="Calibri"/>
          <w:lang w:val="en-US"/>
        </w:rPr>
        <w:t>250</w:t>
      </w:r>
      <w:r w:rsidR="00D21D50" w:rsidRPr="00200A81">
        <w:rPr>
          <w:rFonts w:ascii="Calibri" w:hAnsi="Calibri" w:cs="Calibri"/>
          <w:lang w:val="en-US"/>
        </w:rPr>
        <w:t xml:space="preserve"> </w:t>
      </w:r>
      <w:r w:rsidR="000827DB">
        <w:rPr>
          <w:rFonts w:ascii="Calibri" w:hAnsi="Calibri" w:cs="Calibri"/>
          <w:lang w:val="en-US"/>
        </w:rPr>
        <w:t>mL</w:t>
      </w:r>
      <w:r w:rsidRPr="00200A81">
        <w:rPr>
          <w:rFonts w:ascii="Calibri" w:hAnsi="Calibri" w:cs="Calibri"/>
          <w:lang w:val="en-US"/>
        </w:rPr>
        <w:t xml:space="preserve"> </w:t>
      </w:r>
      <w:r w:rsidR="00C23985" w:rsidRPr="00200A81">
        <w:rPr>
          <w:rFonts w:ascii="Calibri" w:hAnsi="Calibri" w:cs="Calibri"/>
          <w:lang w:val="en-US"/>
        </w:rPr>
        <w:t>blood loss</w:t>
      </w:r>
      <w:r w:rsidR="000F2914" w:rsidRPr="00200A81">
        <w:rPr>
          <w:rFonts w:ascii="Calibri" w:hAnsi="Calibri" w:cs="Calibri"/>
          <w:lang w:val="en-US"/>
        </w:rPr>
        <w:t>. Pathology revealed a</w:t>
      </w:r>
      <w:r w:rsidR="002D032A" w:rsidRPr="00200A81">
        <w:rPr>
          <w:rFonts w:ascii="Calibri" w:hAnsi="Calibri" w:cs="Calibri"/>
          <w:lang w:val="en-US"/>
        </w:rPr>
        <w:t xml:space="preserve"> R0-resection (&gt;1 mm) of a</w:t>
      </w:r>
      <w:r w:rsidR="000F2914" w:rsidRPr="00200A81">
        <w:rPr>
          <w:rFonts w:ascii="Calibri" w:hAnsi="Calibri" w:cs="Calibri"/>
          <w:lang w:val="en-US"/>
        </w:rPr>
        <w:t xml:space="preserve"> </w:t>
      </w:r>
      <w:r w:rsidR="001702C4" w:rsidRPr="00200A81">
        <w:rPr>
          <w:rFonts w:ascii="Calibri" w:hAnsi="Calibri" w:cs="Calibri"/>
          <w:lang w:val="en-US"/>
        </w:rPr>
        <w:t>well</w:t>
      </w:r>
      <w:r w:rsidR="00D553B9" w:rsidRPr="00200A81">
        <w:rPr>
          <w:rFonts w:ascii="Calibri" w:hAnsi="Calibri" w:cs="Calibri"/>
          <w:lang w:val="en-US"/>
        </w:rPr>
        <w:t>-</w:t>
      </w:r>
      <w:r w:rsidR="000F2914" w:rsidRPr="00200A81">
        <w:rPr>
          <w:rFonts w:ascii="Calibri" w:hAnsi="Calibri" w:cs="Calibri"/>
          <w:lang w:val="en-US"/>
        </w:rPr>
        <w:t>to</w:t>
      </w:r>
      <w:r w:rsidR="00F32EFE">
        <w:rPr>
          <w:rFonts w:ascii="Calibri" w:hAnsi="Calibri" w:cs="Calibri"/>
          <w:lang w:val="en-US"/>
        </w:rPr>
        <w:t>-</w:t>
      </w:r>
      <w:r w:rsidR="000F2914" w:rsidRPr="00200A81">
        <w:rPr>
          <w:rFonts w:ascii="Calibri" w:hAnsi="Calibri" w:cs="Calibri"/>
          <w:lang w:val="en-US"/>
        </w:rPr>
        <w:t xml:space="preserve">moderately differentiated </w:t>
      </w:r>
      <w:r w:rsidR="003242D0" w:rsidRPr="00200A81">
        <w:rPr>
          <w:rFonts w:ascii="Calibri" w:hAnsi="Calibri" w:cs="Calibri"/>
          <w:lang w:val="en-US"/>
        </w:rPr>
        <w:t xml:space="preserve">adenocarcinoma originating from an intraductal papillary mucinous neoplasm. A total of 15 </w:t>
      </w:r>
      <w:r w:rsidR="00D614C1" w:rsidRPr="00200A81">
        <w:rPr>
          <w:rFonts w:ascii="Calibri" w:hAnsi="Calibri" w:cs="Calibri"/>
          <w:lang w:val="en-US"/>
        </w:rPr>
        <w:t>tumor-</w:t>
      </w:r>
      <w:r w:rsidR="003242D0" w:rsidRPr="00200A81">
        <w:rPr>
          <w:rFonts w:ascii="Calibri" w:hAnsi="Calibri" w:cs="Calibri"/>
          <w:lang w:val="en-US"/>
        </w:rPr>
        <w:t>negative lymph nodes were resected.</w:t>
      </w:r>
      <w:r w:rsidR="00200A81" w:rsidRPr="00200A81">
        <w:rPr>
          <w:rFonts w:ascii="Calibri" w:hAnsi="Calibri" w:cs="Calibri"/>
          <w:lang w:val="en-US"/>
        </w:rPr>
        <w:t xml:space="preserve"> </w:t>
      </w:r>
      <w:r w:rsidR="00947117" w:rsidRPr="00200A81">
        <w:rPr>
          <w:rFonts w:ascii="Calibri" w:hAnsi="Calibri" w:cs="Calibri"/>
          <w:lang w:val="en-US"/>
        </w:rPr>
        <w:t xml:space="preserve">This is a detailed description of </w:t>
      </w:r>
      <w:r w:rsidRPr="00200A81">
        <w:rPr>
          <w:rFonts w:ascii="Calibri" w:hAnsi="Calibri" w:cs="Calibri"/>
          <w:lang w:val="en-US"/>
        </w:rPr>
        <w:t>LRLP</w:t>
      </w:r>
      <w:r w:rsidR="00947117" w:rsidRPr="00200A81">
        <w:rPr>
          <w:rFonts w:ascii="Calibri" w:hAnsi="Calibri" w:cs="Calibri"/>
          <w:lang w:val="en-US"/>
        </w:rPr>
        <w:t xml:space="preserve"> for </w:t>
      </w:r>
      <w:r w:rsidR="00A35CD1" w:rsidRPr="00200A81">
        <w:rPr>
          <w:rFonts w:ascii="Calibri" w:hAnsi="Calibri" w:cs="Calibri"/>
          <w:lang w:val="en-US"/>
        </w:rPr>
        <w:t xml:space="preserve">left-sided </w:t>
      </w:r>
      <w:r w:rsidRPr="00200A81">
        <w:rPr>
          <w:rFonts w:ascii="Calibri" w:hAnsi="Calibri" w:cs="Calibri"/>
          <w:lang w:val="en-US"/>
        </w:rPr>
        <w:t xml:space="preserve">pancreatic </w:t>
      </w:r>
      <w:r w:rsidR="00947117" w:rsidRPr="00200A81">
        <w:rPr>
          <w:rFonts w:ascii="Calibri" w:hAnsi="Calibri" w:cs="Calibri"/>
          <w:lang w:val="en-US"/>
        </w:rPr>
        <w:t xml:space="preserve">cancer as </w:t>
      </w:r>
      <w:r w:rsidR="00F3421F" w:rsidRPr="00200A81">
        <w:rPr>
          <w:rFonts w:ascii="Calibri" w:hAnsi="Calibri" w:cs="Calibri"/>
          <w:lang w:val="en-US"/>
        </w:rPr>
        <w:t xml:space="preserve">is currently being used </w:t>
      </w:r>
      <w:r w:rsidR="00F725C1" w:rsidRPr="00200A81">
        <w:rPr>
          <w:rFonts w:ascii="Calibri" w:hAnsi="Calibri" w:cs="Calibri"/>
          <w:lang w:val="en-US"/>
        </w:rPr>
        <w:t xml:space="preserve">within the </w:t>
      </w:r>
      <w:r w:rsidR="00F3421F" w:rsidRPr="00200A81">
        <w:rPr>
          <w:rFonts w:ascii="Calibri" w:hAnsi="Calibri" w:cs="Calibri"/>
          <w:lang w:val="en-US"/>
        </w:rPr>
        <w:t xml:space="preserve">international, multicenter randomized </w:t>
      </w:r>
      <w:r w:rsidR="00F725C1" w:rsidRPr="00200A81">
        <w:rPr>
          <w:rFonts w:ascii="Calibri" w:hAnsi="Calibri" w:cs="Calibri"/>
          <w:lang w:val="en-US"/>
        </w:rPr>
        <w:t>DIPLOMA</w:t>
      </w:r>
      <w:r w:rsidR="00016E8C">
        <w:rPr>
          <w:rFonts w:ascii="Calibri" w:hAnsi="Calibri" w:cs="Calibri"/>
          <w:lang w:val="en-US"/>
        </w:rPr>
        <w:t xml:space="preserve"> (</w:t>
      </w:r>
      <w:r w:rsidR="00016E8C" w:rsidRPr="00C06E2E">
        <w:rPr>
          <w:rFonts w:ascii="Calibri" w:hAnsi="Calibri" w:cs="Calibri"/>
          <w:lang w:val="en-US"/>
        </w:rPr>
        <w:t>Distal Pancreatectomy Minimally Invasive or Open for PDAC</w:t>
      </w:r>
      <w:r w:rsidR="00016E8C">
        <w:rPr>
          <w:rFonts w:ascii="Calibri" w:hAnsi="Calibri" w:cs="Calibri"/>
          <w:lang w:val="en-US"/>
        </w:rPr>
        <w:t>)</w:t>
      </w:r>
      <w:r w:rsidR="00F725C1" w:rsidRPr="00200A81">
        <w:rPr>
          <w:rFonts w:ascii="Calibri" w:hAnsi="Calibri" w:cs="Calibri"/>
          <w:lang w:val="en-US"/>
        </w:rPr>
        <w:t xml:space="preserve"> trial.</w:t>
      </w:r>
    </w:p>
    <w:p w14:paraId="4C49A6AB" w14:textId="0B077B6D" w:rsidR="00011371" w:rsidRPr="00200A81" w:rsidRDefault="00011371" w:rsidP="00200A81">
      <w:pPr>
        <w:spacing w:after="0" w:line="240" w:lineRule="auto"/>
        <w:rPr>
          <w:rFonts w:ascii="Calibri" w:eastAsia="Calibri" w:hAnsi="Calibri" w:cs="Calibri"/>
          <w:szCs w:val="24"/>
          <w:lang w:val="en-US"/>
        </w:rPr>
      </w:pPr>
    </w:p>
    <w:p w14:paraId="4F298707" w14:textId="51DAFE28" w:rsidR="00011371" w:rsidRPr="00200A81" w:rsidRDefault="00011371" w:rsidP="00200A81">
      <w:pPr>
        <w:pStyle w:val="Heading1"/>
        <w:keepNext w:val="0"/>
        <w:keepLines w:val="0"/>
        <w:spacing w:before="0" w:after="0" w:line="240" w:lineRule="auto"/>
        <w:rPr>
          <w:rFonts w:ascii="Calibri" w:hAnsi="Calibri" w:cs="Calibri"/>
          <w:sz w:val="24"/>
          <w:lang w:val="en-US"/>
        </w:rPr>
      </w:pPr>
      <w:r w:rsidRPr="00200A81">
        <w:rPr>
          <w:rFonts w:ascii="Calibri" w:hAnsi="Calibri" w:cs="Calibri"/>
          <w:sz w:val="24"/>
          <w:lang w:val="en-US"/>
        </w:rPr>
        <w:t>INTRODUCTION</w:t>
      </w:r>
      <w:r w:rsidR="00200A81" w:rsidRPr="00200A81">
        <w:rPr>
          <w:rFonts w:ascii="Calibri" w:hAnsi="Calibri" w:cs="Calibri"/>
          <w:sz w:val="24"/>
          <w:lang w:val="en-US"/>
        </w:rPr>
        <w:t>:</w:t>
      </w:r>
    </w:p>
    <w:p w14:paraId="387AE16A" w14:textId="55E36380" w:rsidR="008A5023" w:rsidRPr="00200A81" w:rsidRDefault="00054013" w:rsidP="00200A81">
      <w:pPr>
        <w:spacing w:after="0" w:line="240" w:lineRule="auto"/>
        <w:rPr>
          <w:rFonts w:ascii="Calibri" w:hAnsi="Calibri" w:cs="Calibri"/>
        </w:rPr>
      </w:pPr>
      <w:r w:rsidRPr="00200A81">
        <w:rPr>
          <w:rFonts w:ascii="Calibri" w:hAnsi="Calibri" w:cs="Calibri"/>
          <w:lang w:val="en-US"/>
        </w:rPr>
        <w:t xml:space="preserve">Surgical resection </w:t>
      </w:r>
      <w:r w:rsidR="00D52DBF" w:rsidRPr="00200A81">
        <w:rPr>
          <w:rFonts w:ascii="Calibri" w:hAnsi="Calibri" w:cs="Calibri"/>
          <w:lang w:val="en-US"/>
        </w:rPr>
        <w:t xml:space="preserve">combined with systemic chemotherapy </w:t>
      </w:r>
      <w:r w:rsidRPr="00200A81">
        <w:rPr>
          <w:rFonts w:ascii="Calibri" w:hAnsi="Calibri" w:cs="Calibri"/>
          <w:lang w:val="en-US"/>
        </w:rPr>
        <w:t xml:space="preserve">is </w:t>
      </w:r>
      <w:r w:rsidR="008B1AC6" w:rsidRPr="00200A81">
        <w:rPr>
          <w:rFonts w:ascii="Calibri" w:hAnsi="Calibri" w:cs="Calibri"/>
          <w:lang w:val="en-US"/>
        </w:rPr>
        <w:t>the</w:t>
      </w:r>
      <w:r w:rsidR="00FF51AE" w:rsidRPr="00200A81">
        <w:rPr>
          <w:rFonts w:ascii="Calibri" w:hAnsi="Calibri" w:cs="Calibri"/>
          <w:lang w:val="en-US"/>
        </w:rPr>
        <w:t xml:space="preserve"> </w:t>
      </w:r>
      <w:r w:rsidR="00D52DBF" w:rsidRPr="00200A81">
        <w:rPr>
          <w:rFonts w:ascii="Calibri" w:hAnsi="Calibri" w:cs="Calibri"/>
          <w:lang w:val="en-US"/>
        </w:rPr>
        <w:t>most effective</w:t>
      </w:r>
      <w:r w:rsidR="0028158F" w:rsidRPr="00200A81">
        <w:rPr>
          <w:rFonts w:ascii="Calibri" w:hAnsi="Calibri" w:cs="Calibri"/>
          <w:lang w:val="en-US"/>
        </w:rPr>
        <w:t xml:space="preserve"> treatment for </w:t>
      </w:r>
      <w:proofErr w:type="spellStart"/>
      <w:r w:rsidRPr="00200A81">
        <w:rPr>
          <w:rFonts w:ascii="Calibri" w:hAnsi="Calibri" w:cs="Calibri"/>
          <w:lang w:val="en-US"/>
        </w:rPr>
        <w:t>resectable</w:t>
      </w:r>
      <w:proofErr w:type="spellEnd"/>
      <w:r w:rsidRPr="00200A81">
        <w:rPr>
          <w:rFonts w:ascii="Calibri" w:hAnsi="Calibri" w:cs="Calibri"/>
          <w:lang w:val="en-US"/>
        </w:rPr>
        <w:t xml:space="preserve"> </w:t>
      </w:r>
      <w:r w:rsidR="0028158F" w:rsidRPr="00200A81">
        <w:rPr>
          <w:rFonts w:ascii="Calibri" w:hAnsi="Calibri" w:cs="Calibri"/>
          <w:lang w:val="en-US"/>
        </w:rPr>
        <w:t>pancreatic cancer</w:t>
      </w:r>
      <w:r w:rsidR="00671EB0" w:rsidRPr="00200A81">
        <w:rPr>
          <w:rFonts w:ascii="Calibri" w:hAnsi="Calibri" w:cs="Calibri"/>
          <w:lang w:val="en-US"/>
        </w:rPr>
        <w:t>.</w:t>
      </w:r>
      <w:r w:rsidR="008B1AC6" w:rsidRPr="00200A81">
        <w:rPr>
          <w:rFonts w:ascii="Calibri" w:hAnsi="Calibri" w:cs="Calibri"/>
          <w:lang w:val="en-US"/>
        </w:rPr>
        <w:t xml:space="preserve"> </w:t>
      </w:r>
      <w:r w:rsidR="00D52DBF" w:rsidRPr="00200A81">
        <w:rPr>
          <w:rFonts w:ascii="Calibri" w:hAnsi="Calibri" w:cs="Calibri"/>
          <w:lang w:val="en-US"/>
        </w:rPr>
        <w:t xml:space="preserve">Several </w:t>
      </w:r>
      <w:r w:rsidR="00737470" w:rsidRPr="00200A81">
        <w:rPr>
          <w:rFonts w:ascii="Calibri" w:hAnsi="Calibri" w:cs="Calibri"/>
          <w:lang w:val="en-US"/>
        </w:rPr>
        <w:t>meta-analys</w:t>
      </w:r>
      <w:r w:rsidR="00D52DBF" w:rsidRPr="00200A81">
        <w:rPr>
          <w:rFonts w:ascii="Calibri" w:hAnsi="Calibri" w:cs="Calibri"/>
          <w:lang w:val="en-US"/>
        </w:rPr>
        <w:t>e</w:t>
      </w:r>
      <w:r w:rsidR="00737470" w:rsidRPr="00200A81">
        <w:rPr>
          <w:rFonts w:ascii="Calibri" w:hAnsi="Calibri" w:cs="Calibri"/>
          <w:lang w:val="en-US"/>
        </w:rPr>
        <w:t xml:space="preserve">s have shown comparable results </w:t>
      </w:r>
      <w:r w:rsidR="000A3013" w:rsidRPr="00200A81">
        <w:rPr>
          <w:rFonts w:ascii="Calibri" w:hAnsi="Calibri" w:cs="Calibri"/>
          <w:lang w:val="en-US"/>
        </w:rPr>
        <w:t xml:space="preserve">for minimally invasive </w:t>
      </w:r>
      <w:r w:rsidR="00D52DBF" w:rsidRPr="00200A81">
        <w:rPr>
          <w:rFonts w:ascii="Calibri" w:hAnsi="Calibri" w:cs="Calibri"/>
          <w:lang w:val="en-US"/>
        </w:rPr>
        <w:t xml:space="preserve">and open distal pancreatectomy </w:t>
      </w:r>
      <w:r w:rsidR="0036334F" w:rsidRPr="00200A81">
        <w:rPr>
          <w:rFonts w:ascii="Calibri" w:hAnsi="Calibri" w:cs="Calibri"/>
          <w:lang w:val="en-US"/>
        </w:rPr>
        <w:t>for benign and premalignant disease</w:t>
      </w:r>
      <w:r w:rsidR="00D21D50" w:rsidRPr="00200A81">
        <w:rPr>
          <w:rFonts w:ascii="Calibri" w:hAnsi="Calibri" w:cs="Calibri"/>
          <w:noProof/>
          <w:vertAlign w:val="superscript"/>
          <w:lang w:val="en-US"/>
        </w:rPr>
        <w:t>1–6</w:t>
      </w:r>
      <w:r w:rsidR="000827DB">
        <w:rPr>
          <w:rFonts w:ascii="Calibri" w:hAnsi="Calibri" w:cs="Calibri"/>
          <w:noProof/>
          <w:lang w:val="en-US"/>
        </w:rPr>
        <w:t>.</w:t>
      </w:r>
      <w:r w:rsidR="00582F61" w:rsidRPr="00200A81">
        <w:rPr>
          <w:rFonts w:ascii="Calibri" w:hAnsi="Calibri" w:cs="Calibri"/>
          <w:lang w:val="en-US"/>
        </w:rPr>
        <w:t xml:space="preserve"> </w:t>
      </w:r>
      <w:r w:rsidR="00D52DBF" w:rsidRPr="00200A81">
        <w:rPr>
          <w:rFonts w:ascii="Calibri" w:hAnsi="Calibri" w:cs="Calibri"/>
          <w:lang w:val="en-US"/>
        </w:rPr>
        <w:t xml:space="preserve">Recently, the first multicenter randomized trial demonstrated </w:t>
      </w:r>
      <w:r w:rsidRPr="00200A81">
        <w:rPr>
          <w:rFonts w:ascii="Calibri" w:hAnsi="Calibri" w:cs="Calibri"/>
          <w:lang w:val="en-US"/>
        </w:rPr>
        <w:t>a shorter</w:t>
      </w:r>
      <w:r w:rsidR="00D52DBF" w:rsidRPr="00200A81">
        <w:rPr>
          <w:rFonts w:ascii="Calibri" w:hAnsi="Calibri" w:cs="Calibri"/>
          <w:lang w:val="en-US"/>
        </w:rPr>
        <w:t xml:space="preserve"> time to functional recovery </w:t>
      </w:r>
      <w:r w:rsidRPr="00200A81">
        <w:rPr>
          <w:rFonts w:ascii="Calibri" w:hAnsi="Calibri" w:cs="Calibri"/>
          <w:lang w:val="en-US"/>
        </w:rPr>
        <w:t xml:space="preserve">using </w:t>
      </w:r>
      <w:r w:rsidR="00D52DBF" w:rsidRPr="00200A81">
        <w:rPr>
          <w:rFonts w:ascii="Calibri" w:hAnsi="Calibri" w:cs="Calibri"/>
          <w:lang w:val="en-US"/>
        </w:rPr>
        <w:t xml:space="preserve">laparoscopic </w:t>
      </w:r>
      <w:r w:rsidRPr="00200A81">
        <w:rPr>
          <w:rFonts w:ascii="Calibri" w:hAnsi="Calibri" w:cs="Calibri"/>
          <w:lang w:val="en-US"/>
        </w:rPr>
        <w:t xml:space="preserve">distal pancreatectomy </w:t>
      </w:r>
      <w:r w:rsidR="001702C4" w:rsidRPr="00200A81">
        <w:rPr>
          <w:rFonts w:ascii="Calibri" w:hAnsi="Calibri" w:cs="Calibri"/>
          <w:lang w:val="en-US"/>
        </w:rPr>
        <w:t xml:space="preserve">(LDP) </w:t>
      </w:r>
      <w:r w:rsidRPr="00200A81">
        <w:rPr>
          <w:rFonts w:ascii="Calibri" w:hAnsi="Calibri" w:cs="Calibri"/>
          <w:lang w:val="en-US"/>
        </w:rPr>
        <w:t xml:space="preserve">as compared to open </w:t>
      </w:r>
      <w:r w:rsidR="00D52DBF" w:rsidRPr="00200A81">
        <w:rPr>
          <w:rFonts w:ascii="Calibri" w:hAnsi="Calibri" w:cs="Calibri"/>
          <w:lang w:val="en-US"/>
        </w:rPr>
        <w:t>distal pancreatectomy</w:t>
      </w:r>
      <w:r w:rsidR="00945A4B" w:rsidRPr="00200A81">
        <w:rPr>
          <w:rFonts w:ascii="Calibri" w:hAnsi="Calibri" w:cs="Calibri"/>
          <w:lang w:val="en-US"/>
        </w:rPr>
        <w:t xml:space="preserve"> (OD</w:t>
      </w:r>
      <w:r w:rsidR="001702C4" w:rsidRPr="00200A81">
        <w:rPr>
          <w:rFonts w:ascii="Calibri" w:hAnsi="Calibri" w:cs="Calibri"/>
          <w:lang w:val="en-US"/>
        </w:rPr>
        <w:t>P</w:t>
      </w:r>
      <w:r w:rsidR="00945A4B" w:rsidRPr="00200A81">
        <w:rPr>
          <w:rFonts w:ascii="Calibri" w:hAnsi="Calibri" w:cs="Calibri"/>
          <w:lang w:val="en-US"/>
        </w:rPr>
        <w:t>)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7</w:t>
      </w:r>
      <w:r w:rsidR="000827DB">
        <w:rPr>
          <w:rFonts w:ascii="Calibri" w:hAnsi="Calibri" w:cs="Calibri"/>
          <w:noProof/>
          <w:lang w:val="en-US"/>
        </w:rPr>
        <w:t>.</w:t>
      </w:r>
      <w:r w:rsidR="001A7945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A</w:t>
      </w:r>
      <w:r w:rsidR="0036334F" w:rsidRPr="00200A81">
        <w:rPr>
          <w:rFonts w:ascii="Calibri" w:hAnsi="Calibri" w:cs="Calibri"/>
          <w:lang w:val="en-US"/>
        </w:rPr>
        <w:t>lthough</w:t>
      </w:r>
      <w:r w:rsidR="00582F61" w:rsidRPr="00200A81">
        <w:rPr>
          <w:rFonts w:ascii="Calibri" w:hAnsi="Calibri" w:cs="Calibri"/>
          <w:lang w:val="en-US"/>
        </w:rPr>
        <w:t xml:space="preserve"> minimally invasive </w:t>
      </w:r>
      <w:r w:rsidR="008A5023" w:rsidRPr="00200A81">
        <w:rPr>
          <w:rFonts w:ascii="Calibri" w:hAnsi="Calibri" w:cs="Calibri"/>
          <w:lang w:val="en-US"/>
        </w:rPr>
        <w:t>techniques</w:t>
      </w:r>
      <w:r w:rsidR="00582F61" w:rsidRPr="00200A81">
        <w:rPr>
          <w:rFonts w:ascii="Calibri" w:hAnsi="Calibri" w:cs="Calibri"/>
          <w:lang w:val="en-US"/>
        </w:rPr>
        <w:t xml:space="preserve"> have been </w:t>
      </w:r>
      <w:r w:rsidR="009E5B6C" w:rsidRPr="00200A81">
        <w:rPr>
          <w:rFonts w:ascii="Calibri" w:hAnsi="Calibri" w:cs="Calibri"/>
          <w:lang w:val="en-US"/>
        </w:rPr>
        <w:t xml:space="preserve">shown to be </w:t>
      </w:r>
      <w:r w:rsidR="00582F61" w:rsidRPr="00200A81">
        <w:rPr>
          <w:rFonts w:ascii="Calibri" w:hAnsi="Calibri" w:cs="Calibri"/>
          <w:lang w:val="en-US"/>
        </w:rPr>
        <w:t xml:space="preserve">safe and feasible for </w:t>
      </w:r>
      <w:r w:rsidRPr="00200A81">
        <w:rPr>
          <w:rFonts w:ascii="Calibri" w:hAnsi="Calibri" w:cs="Calibri"/>
          <w:lang w:val="en-US"/>
        </w:rPr>
        <w:t>left pancreatectomy</w:t>
      </w:r>
      <w:r w:rsidR="009E5B6C" w:rsidRPr="00200A81">
        <w:rPr>
          <w:rFonts w:ascii="Calibri" w:hAnsi="Calibri" w:cs="Calibri"/>
          <w:lang w:val="en-US"/>
        </w:rPr>
        <w:t xml:space="preserve"> </w:t>
      </w:r>
      <w:r w:rsidR="00DC16E9">
        <w:rPr>
          <w:rFonts w:ascii="Calibri" w:hAnsi="Calibri" w:cs="Calibri"/>
          <w:lang w:val="en-US"/>
        </w:rPr>
        <w:t>when performed by</w:t>
      </w:r>
      <w:r w:rsidR="00DC16E9" w:rsidRPr="00200A81">
        <w:rPr>
          <w:rFonts w:ascii="Calibri" w:hAnsi="Calibri" w:cs="Calibri"/>
          <w:lang w:val="en-US"/>
        </w:rPr>
        <w:t xml:space="preserve"> </w:t>
      </w:r>
      <w:r w:rsidR="009E5B6C" w:rsidRPr="00200A81">
        <w:rPr>
          <w:rFonts w:ascii="Calibri" w:hAnsi="Calibri" w:cs="Calibri"/>
          <w:lang w:val="en-US"/>
        </w:rPr>
        <w:t xml:space="preserve">experienced </w:t>
      </w:r>
      <w:r w:rsidR="00DC16E9">
        <w:rPr>
          <w:rFonts w:ascii="Calibri" w:hAnsi="Calibri" w:cs="Calibri"/>
          <w:lang w:val="en-US"/>
        </w:rPr>
        <w:t>surgeons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8–13</w:t>
      </w:r>
      <w:r w:rsidR="000827DB">
        <w:rPr>
          <w:rFonts w:ascii="Calibri" w:hAnsi="Calibri" w:cs="Calibri"/>
          <w:noProof/>
          <w:lang w:val="en-US"/>
        </w:rPr>
        <w:t>,</w:t>
      </w:r>
      <w:r w:rsidR="00582F61" w:rsidRPr="00200A81">
        <w:rPr>
          <w:rFonts w:ascii="Calibri" w:hAnsi="Calibri" w:cs="Calibri"/>
          <w:lang w:val="en-US"/>
        </w:rPr>
        <w:t xml:space="preserve"> the </w:t>
      </w:r>
      <w:r w:rsidR="008A5023" w:rsidRPr="008D0EA0">
        <w:rPr>
          <w:rFonts w:ascii="Calibri" w:hAnsi="Calibri" w:cs="Calibri"/>
          <w:lang w:val="en-US"/>
        </w:rPr>
        <w:t>non-inferiority</w:t>
      </w:r>
      <w:r w:rsidR="008A5023" w:rsidRPr="00200A81">
        <w:rPr>
          <w:rFonts w:ascii="Calibri" w:hAnsi="Calibri" w:cs="Calibri"/>
          <w:lang w:val="en-US"/>
        </w:rPr>
        <w:t xml:space="preserve"> of minimally invasive surgery </w:t>
      </w:r>
      <w:r w:rsidR="007249EC" w:rsidRPr="00200A81">
        <w:rPr>
          <w:rFonts w:ascii="Calibri" w:hAnsi="Calibri" w:cs="Calibri"/>
          <w:lang w:val="en-US"/>
        </w:rPr>
        <w:t>compared to</w:t>
      </w:r>
      <w:r w:rsidR="000A3013" w:rsidRPr="00200A81">
        <w:rPr>
          <w:rFonts w:ascii="Calibri" w:hAnsi="Calibri" w:cs="Calibri"/>
          <w:lang w:val="en-US"/>
        </w:rPr>
        <w:t xml:space="preserve"> the</w:t>
      </w:r>
      <w:r w:rsidR="00582F61" w:rsidRPr="00200A81">
        <w:rPr>
          <w:rFonts w:ascii="Calibri" w:hAnsi="Calibri" w:cs="Calibri"/>
          <w:lang w:val="en-US"/>
        </w:rPr>
        <w:t xml:space="preserve"> open surgical approach</w:t>
      </w:r>
      <w:r w:rsidR="008A5023" w:rsidRPr="00200A81">
        <w:rPr>
          <w:rFonts w:ascii="Calibri" w:hAnsi="Calibri" w:cs="Calibri"/>
          <w:lang w:val="en-US"/>
        </w:rPr>
        <w:t xml:space="preserve"> for the treatment of pancreatic </w:t>
      </w:r>
      <w:r w:rsidR="00D52DBF" w:rsidRPr="00200A81">
        <w:rPr>
          <w:rFonts w:ascii="Calibri" w:hAnsi="Calibri" w:cs="Calibri"/>
          <w:lang w:val="en-US"/>
        </w:rPr>
        <w:t xml:space="preserve">cancer </w:t>
      </w:r>
      <w:r w:rsidR="00FA29A0" w:rsidRPr="00200A81">
        <w:rPr>
          <w:rFonts w:ascii="Calibri" w:hAnsi="Calibri" w:cs="Calibri"/>
          <w:lang w:val="en-US"/>
        </w:rPr>
        <w:t xml:space="preserve">is still </w:t>
      </w:r>
      <w:r w:rsidR="004F682B" w:rsidRPr="00200A81">
        <w:rPr>
          <w:rFonts w:ascii="Calibri" w:hAnsi="Calibri" w:cs="Calibri"/>
          <w:lang w:val="en-US"/>
        </w:rPr>
        <w:t>debated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14–17</w:t>
      </w:r>
      <w:bookmarkStart w:id="1" w:name="_Hlk19179946"/>
      <w:r w:rsidR="008D0EA0">
        <w:rPr>
          <w:rFonts w:ascii="Calibri" w:hAnsi="Calibri" w:cs="Calibri"/>
          <w:noProof/>
          <w:lang w:val="en-US"/>
        </w:rPr>
        <w:t>.</w:t>
      </w:r>
      <w:bookmarkEnd w:id="1"/>
      <w:r w:rsidR="00582F61" w:rsidRPr="00200A81">
        <w:rPr>
          <w:rFonts w:ascii="Calibri" w:hAnsi="Calibri" w:cs="Calibri"/>
          <w:lang w:val="en-US"/>
        </w:rPr>
        <w:t xml:space="preserve"> </w:t>
      </w:r>
      <w:r w:rsidR="009B5729" w:rsidRPr="00200A81">
        <w:rPr>
          <w:rFonts w:ascii="Calibri" w:hAnsi="Calibri" w:cs="Calibri"/>
          <w:lang w:val="en-US"/>
        </w:rPr>
        <w:t>A pan-European survey sho</w:t>
      </w:r>
      <w:r w:rsidR="00061B6C" w:rsidRPr="00200A81">
        <w:rPr>
          <w:rFonts w:ascii="Calibri" w:hAnsi="Calibri" w:cs="Calibri"/>
          <w:lang w:val="en-US"/>
        </w:rPr>
        <w:t>wed</w:t>
      </w:r>
      <w:r w:rsidR="009B5729" w:rsidRPr="00200A81">
        <w:rPr>
          <w:rFonts w:ascii="Calibri" w:hAnsi="Calibri" w:cs="Calibri"/>
          <w:lang w:val="en-US"/>
        </w:rPr>
        <w:t xml:space="preserve"> that 31% of </w:t>
      </w:r>
      <w:r w:rsidR="004F682B" w:rsidRPr="00200A81">
        <w:rPr>
          <w:rFonts w:ascii="Calibri" w:hAnsi="Calibri" w:cs="Calibri"/>
          <w:lang w:val="en-US"/>
        </w:rPr>
        <w:t>pancreatic</w:t>
      </w:r>
      <w:r w:rsidR="00FA29A0" w:rsidRPr="00200A81">
        <w:rPr>
          <w:rFonts w:ascii="Calibri" w:hAnsi="Calibri" w:cs="Calibri"/>
          <w:lang w:val="en-US"/>
        </w:rPr>
        <w:t xml:space="preserve"> surgeons consider</w:t>
      </w:r>
      <w:r w:rsidR="009E5B6C" w:rsidRPr="00200A81">
        <w:rPr>
          <w:rFonts w:ascii="Calibri" w:hAnsi="Calibri" w:cs="Calibri"/>
          <w:lang w:val="en-US"/>
        </w:rPr>
        <w:t xml:space="preserve">ed </w:t>
      </w:r>
      <w:r w:rsidR="001702C4" w:rsidRPr="00200A81">
        <w:rPr>
          <w:rFonts w:ascii="Calibri" w:hAnsi="Calibri" w:cs="Calibri"/>
          <w:lang w:val="en-US"/>
        </w:rPr>
        <w:t>ODP</w:t>
      </w:r>
      <w:r w:rsidR="003E2496" w:rsidRPr="00200A81">
        <w:rPr>
          <w:rFonts w:ascii="Calibri" w:hAnsi="Calibri" w:cs="Calibri"/>
          <w:lang w:val="en-US"/>
        </w:rPr>
        <w:t xml:space="preserve"> superior to minimally invasive distal pancreatectomy (MIDP) in terms of oncological margins</w:t>
      </w:r>
      <w:r w:rsidR="007249EC" w:rsidRPr="00200A81">
        <w:rPr>
          <w:rFonts w:ascii="Calibri" w:hAnsi="Calibri" w:cs="Calibri"/>
          <w:lang w:val="en-US"/>
        </w:rPr>
        <w:t xml:space="preserve"> and lymphadenectomy</w:t>
      </w:r>
      <w:r w:rsidR="009E5B6C" w:rsidRPr="00200A81">
        <w:rPr>
          <w:rFonts w:ascii="Calibri" w:hAnsi="Calibri" w:cs="Calibri"/>
          <w:lang w:val="en-US"/>
        </w:rPr>
        <w:t xml:space="preserve"> in pancreatic cancer</w:t>
      </w:r>
      <w:r w:rsidR="009B5729" w:rsidRPr="00200A81">
        <w:rPr>
          <w:rFonts w:ascii="Calibri" w:hAnsi="Calibri" w:cs="Calibri"/>
          <w:noProof/>
          <w:vertAlign w:val="superscript"/>
          <w:lang w:val="en-US"/>
        </w:rPr>
        <w:t>18</w:t>
      </w:r>
      <w:r w:rsidR="008D0EA0">
        <w:rPr>
          <w:rFonts w:ascii="Calibri" w:hAnsi="Calibri" w:cs="Calibri"/>
          <w:noProof/>
          <w:lang w:val="en-US"/>
        </w:rPr>
        <w:t>.</w:t>
      </w:r>
      <w:r w:rsidR="009B5729" w:rsidRPr="00200A81">
        <w:rPr>
          <w:rFonts w:ascii="Calibri" w:hAnsi="Calibri" w:cs="Calibri"/>
          <w:noProof/>
          <w:vertAlign w:val="superscript"/>
          <w:lang w:val="en-US"/>
        </w:rPr>
        <w:t xml:space="preserve"> </w:t>
      </w:r>
      <w:r w:rsidR="009B5729" w:rsidRPr="00200A81">
        <w:rPr>
          <w:rFonts w:ascii="Calibri" w:hAnsi="Calibri" w:cs="Calibri"/>
          <w:noProof/>
          <w:lang w:val="en-US"/>
        </w:rPr>
        <w:t xml:space="preserve">On </w:t>
      </w:r>
      <w:r w:rsidR="009E5B6C" w:rsidRPr="00200A81">
        <w:rPr>
          <w:rFonts w:ascii="Calibri" w:hAnsi="Calibri" w:cs="Calibri"/>
          <w:noProof/>
          <w:lang w:val="en-US"/>
        </w:rPr>
        <w:t xml:space="preserve">both </w:t>
      </w:r>
      <w:r w:rsidR="009B5729" w:rsidRPr="00200A81">
        <w:rPr>
          <w:rFonts w:ascii="Calibri" w:hAnsi="Calibri" w:cs="Calibri"/>
          <w:noProof/>
          <w:lang w:val="en-US"/>
        </w:rPr>
        <w:t xml:space="preserve">a European </w:t>
      </w:r>
      <w:r w:rsidR="009E5B6C" w:rsidRPr="00200A81">
        <w:rPr>
          <w:rFonts w:ascii="Calibri" w:hAnsi="Calibri" w:cs="Calibri"/>
          <w:noProof/>
          <w:lang w:val="en-US"/>
        </w:rPr>
        <w:t xml:space="preserve">and global </w:t>
      </w:r>
      <w:r w:rsidR="009B5729" w:rsidRPr="00200A81">
        <w:rPr>
          <w:rFonts w:ascii="Calibri" w:hAnsi="Calibri" w:cs="Calibri"/>
          <w:noProof/>
          <w:lang w:val="en-US"/>
        </w:rPr>
        <w:t>level</w:t>
      </w:r>
      <w:r w:rsidR="009E5B6C" w:rsidRPr="00200A81">
        <w:rPr>
          <w:rFonts w:ascii="Calibri" w:hAnsi="Calibri" w:cs="Calibri"/>
          <w:noProof/>
          <w:lang w:val="en-US"/>
        </w:rPr>
        <w:t>,</w:t>
      </w:r>
      <w:r w:rsidR="009B5729" w:rsidRPr="00200A81">
        <w:rPr>
          <w:rFonts w:ascii="Calibri" w:hAnsi="Calibri" w:cs="Calibri"/>
          <w:noProof/>
          <w:lang w:val="en-US"/>
        </w:rPr>
        <w:t xml:space="preserve"> </w:t>
      </w:r>
      <w:r w:rsidR="009E5B6C" w:rsidRPr="00200A81">
        <w:rPr>
          <w:rFonts w:ascii="Calibri" w:hAnsi="Calibri" w:cs="Calibri"/>
          <w:noProof/>
          <w:lang w:val="en-US"/>
        </w:rPr>
        <w:t>19</w:t>
      </w:r>
      <w:r w:rsidR="008D0EA0" w:rsidRPr="000064F6">
        <w:rPr>
          <w:rFonts w:ascii="Calibri" w:hAnsi="Calibri" w:cs="Calibri"/>
          <w:noProof/>
          <w:lang w:val="en-US"/>
        </w:rPr>
        <w:t>–</w:t>
      </w:r>
      <w:r w:rsidR="009B5729" w:rsidRPr="00200A81">
        <w:rPr>
          <w:rFonts w:ascii="Calibri" w:hAnsi="Calibri" w:cs="Calibri"/>
          <w:noProof/>
          <w:lang w:val="en-US"/>
        </w:rPr>
        <w:t xml:space="preserve">20% </w:t>
      </w:r>
      <w:r w:rsidR="009E5B6C" w:rsidRPr="00200A81">
        <w:rPr>
          <w:rFonts w:ascii="Calibri" w:hAnsi="Calibri" w:cs="Calibri"/>
          <w:noProof/>
          <w:lang w:val="en-US"/>
        </w:rPr>
        <w:t>of</w:t>
      </w:r>
      <w:r w:rsidR="009B5729" w:rsidRPr="00200A81">
        <w:rPr>
          <w:rFonts w:ascii="Calibri" w:hAnsi="Calibri" w:cs="Calibri"/>
          <w:lang w:val="en-US"/>
        </w:rPr>
        <w:t xml:space="preserve"> participating surgeons considered malignancy a contraindication for a minimally invasive approach</w:t>
      </w:r>
      <w:r w:rsidR="009B5729" w:rsidRPr="00200A81">
        <w:rPr>
          <w:rFonts w:ascii="Calibri" w:hAnsi="Calibri" w:cs="Calibri"/>
          <w:noProof/>
          <w:vertAlign w:val="superscript"/>
          <w:lang w:val="en-US"/>
        </w:rPr>
        <w:t>18,19</w:t>
      </w:r>
      <w:r w:rsidR="008D0EA0">
        <w:rPr>
          <w:rFonts w:ascii="Calibri" w:hAnsi="Calibri" w:cs="Calibri"/>
          <w:noProof/>
          <w:lang w:val="en-US"/>
        </w:rPr>
        <w:t>.</w:t>
      </w:r>
    </w:p>
    <w:p w14:paraId="03E6067B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1BAA42D" w14:textId="5D301E23" w:rsidR="00061B6C" w:rsidRDefault="00061B6C" w:rsidP="00200A81">
      <w:pPr>
        <w:spacing w:after="0" w:line="240" w:lineRule="auto"/>
        <w:rPr>
          <w:rFonts w:ascii="Calibri" w:hAnsi="Calibri" w:cs="Calibri"/>
          <w:noProof/>
          <w:lang w:val="en-US"/>
        </w:rPr>
      </w:pPr>
      <w:r w:rsidRPr="00200A81">
        <w:rPr>
          <w:rFonts w:ascii="Calibri" w:hAnsi="Calibri" w:cs="Calibri"/>
          <w:lang w:val="en-US"/>
        </w:rPr>
        <w:t xml:space="preserve">Given the </w:t>
      </w:r>
      <w:r w:rsidR="009E5B6C" w:rsidRPr="00200A81">
        <w:rPr>
          <w:rFonts w:ascii="Calibri" w:hAnsi="Calibri" w:cs="Calibri"/>
          <w:lang w:val="en-US"/>
        </w:rPr>
        <w:t xml:space="preserve">current </w:t>
      </w:r>
      <w:r w:rsidRPr="00200A81">
        <w:rPr>
          <w:rFonts w:ascii="Calibri" w:hAnsi="Calibri" w:cs="Calibri"/>
          <w:lang w:val="en-US"/>
        </w:rPr>
        <w:t xml:space="preserve">lack of randomized controlled </w:t>
      </w:r>
      <w:r w:rsidR="009E5B6C" w:rsidRPr="00200A81">
        <w:rPr>
          <w:rFonts w:ascii="Calibri" w:hAnsi="Calibri" w:cs="Calibri"/>
          <w:lang w:val="en-US"/>
        </w:rPr>
        <w:t>trials</w:t>
      </w:r>
      <w:r w:rsidR="0078750D">
        <w:rPr>
          <w:rFonts w:ascii="Calibri" w:hAnsi="Calibri" w:cs="Calibri"/>
          <w:lang w:val="en-US"/>
        </w:rPr>
        <w:t xml:space="preserve"> on the effectiveness of </w:t>
      </w:r>
      <w:r w:rsidR="0078750D" w:rsidRPr="00200A81">
        <w:rPr>
          <w:rFonts w:ascii="Calibri" w:hAnsi="Calibri" w:cs="Calibri"/>
          <w:lang w:val="en-US"/>
        </w:rPr>
        <w:t>MIDP</w:t>
      </w:r>
      <w:r w:rsidRPr="00200A81">
        <w:rPr>
          <w:rFonts w:ascii="Calibri" w:hAnsi="Calibri" w:cs="Calibri"/>
          <w:lang w:val="en-US"/>
        </w:rPr>
        <w:t xml:space="preserve">, the only available data </w:t>
      </w:r>
      <w:r w:rsidR="001E19D3">
        <w:rPr>
          <w:rFonts w:ascii="Calibri" w:hAnsi="Calibri" w:cs="Calibri"/>
          <w:lang w:val="en-US"/>
        </w:rPr>
        <w:t xml:space="preserve">to compare the procedures </w:t>
      </w:r>
      <w:r w:rsidRPr="00200A81">
        <w:rPr>
          <w:rFonts w:ascii="Calibri" w:hAnsi="Calibri" w:cs="Calibri"/>
          <w:lang w:val="en-US"/>
        </w:rPr>
        <w:t xml:space="preserve">are limited to </w:t>
      </w:r>
      <w:r w:rsidR="004D29C0" w:rsidRPr="00200A81">
        <w:rPr>
          <w:rFonts w:ascii="Calibri" w:hAnsi="Calibri" w:cs="Calibri"/>
          <w:lang w:val="en-US"/>
        </w:rPr>
        <w:t xml:space="preserve">retrospective and </w:t>
      </w:r>
      <w:r w:rsidRPr="00200A81">
        <w:rPr>
          <w:rFonts w:ascii="Calibri" w:hAnsi="Calibri" w:cs="Calibri"/>
          <w:lang w:val="en-US"/>
        </w:rPr>
        <w:t xml:space="preserve">prospective cohort studies. In a recent systematic review and meta-analysis on oncological safety in MIDP versus ODP for </w:t>
      </w:r>
      <w:r w:rsidR="00D553B9" w:rsidRPr="00200A81">
        <w:rPr>
          <w:rFonts w:ascii="Calibri" w:hAnsi="Calibri" w:cs="Calibri"/>
          <w:lang w:val="en-US"/>
        </w:rPr>
        <w:t xml:space="preserve">pancreatic </w:t>
      </w:r>
      <w:r w:rsidR="004D29C0" w:rsidRPr="00200A81">
        <w:rPr>
          <w:rFonts w:ascii="Calibri" w:hAnsi="Calibri" w:cs="Calibri"/>
          <w:lang w:val="en-US"/>
        </w:rPr>
        <w:t>cancer,</w:t>
      </w:r>
      <w:r w:rsidRPr="00200A81">
        <w:rPr>
          <w:rFonts w:ascii="Calibri" w:hAnsi="Calibri" w:cs="Calibri"/>
          <w:lang w:val="en-US"/>
        </w:rPr>
        <w:t xml:space="preserve"> no differences between the two groups regarding oncologic outcomes (OR</w:t>
      </w:r>
      <w:r w:rsidR="00C2057A">
        <w:rPr>
          <w:rFonts w:ascii="Calibri" w:hAnsi="Calibri" w:cs="Calibri"/>
          <w:lang w:val="en-US"/>
        </w:rPr>
        <w:t xml:space="preserve"> =</w:t>
      </w:r>
      <w:r w:rsidRPr="00200A81">
        <w:rPr>
          <w:rFonts w:ascii="Calibri" w:hAnsi="Calibri" w:cs="Calibri"/>
          <w:lang w:val="en-US"/>
        </w:rPr>
        <w:t xml:space="preserve"> 0.49, </w:t>
      </w:r>
      <w:r w:rsidR="00C2057A" w:rsidRPr="00200A81">
        <w:rPr>
          <w:rFonts w:ascii="Calibri" w:hAnsi="Calibri" w:cs="Calibri"/>
          <w:i/>
          <w:iCs/>
          <w:lang w:val="en-US"/>
        </w:rPr>
        <w:t>p</w:t>
      </w:r>
      <w:r w:rsidRPr="00200A81">
        <w:rPr>
          <w:rFonts w:ascii="Calibri" w:hAnsi="Calibri" w:cs="Calibri"/>
          <w:i/>
          <w:iCs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= 0.12) and overall survival (OS</w:t>
      </w:r>
      <w:r w:rsidR="00C2057A">
        <w:rPr>
          <w:rFonts w:ascii="Calibri" w:hAnsi="Calibri" w:cs="Calibri"/>
          <w:lang w:val="en-US"/>
        </w:rPr>
        <w:t xml:space="preserve"> = </w:t>
      </w:r>
      <w:r w:rsidR="00C2057A" w:rsidRPr="00200A81">
        <w:rPr>
          <w:rFonts w:ascii="Calibri" w:hAnsi="Calibri" w:cs="Calibri"/>
          <w:lang w:val="en-US"/>
        </w:rPr>
        <w:t>3</w:t>
      </w:r>
      <w:r w:rsidR="00C2057A">
        <w:rPr>
          <w:rFonts w:ascii="Calibri" w:hAnsi="Calibri" w:cs="Calibri"/>
          <w:lang w:val="en-US"/>
        </w:rPr>
        <w:t xml:space="preserve"> </w:t>
      </w:r>
      <w:r w:rsidR="00C2057A" w:rsidRPr="00200A81">
        <w:rPr>
          <w:rFonts w:ascii="Calibri" w:hAnsi="Calibri" w:cs="Calibri"/>
          <w:lang w:val="en-US"/>
        </w:rPr>
        <w:t>year</w:t>
      </w:r>
      <w:r w:rsidR="00C2057A">
        <w:rPr>
          <w:rFonts w:ascii="Calibri" w:hAnsi="Calibri" w:cs="Calibri"/>
          <w:lang w:val="en-US"/>
        </w:rPr>
        <w:t>s</w:t>
      </w:r>
      <w:r w:rsidRPr="00200A81">
        <w:rPr>
          <w:rFonts w:ascii="Calibri" w:hAnsi="Calibri" w:cs="Calibri"/>
          <w:lang w:val="en-US"/>
        </w:rPr>
        <w:t>, HR</w:t>
      </w:r>
      <w:r w:rsidR="00C2057A">
        <w:rPr>
          <w:rFonts w:ascii="Calibri" w:hAnsi="Calibri" w:cs="Calibri"/>
          <w:lang w:val="en-US"/>
        </w:rPr>
        <w:t xml:space="preserve"> =</w:t>
      </w:r>
      <w:r w:rsidRPr="00200A81">
        <w:rPr>
          <w:rFonts w:ascii="Calibri" w:hAnsi="Calibri" w:cs="Calibri"/>
          <w:lang w:val="en-US"/>
        </w:rPr>
        <w:t xml:space="preserve"> 1.03</w:t>
      </w:r>
      <w:r w:rsidR="00C2057A">
        <w:rPr>
          <w:rFonts w:ascii="Calibri" w:hAnsi="Calibri" w:cs="Calibri"/>
          <w:lang w:val="en-US"/>
        </w:rPr>
        <w:t>,</w:t>
      </w:r>
      <w:r w:rsidRPr="00200A81">
        <w:rPr>
          <w:rFonts w:ascii="Calibri" w:hAnsi="Calibri" w:cs="Calibri"/>
          <w:lang w:val="en-US"/>
        </w:rPr>
        <w:t xml:space="preserve"> </w:t>
      </w:r>
      <w:r w:rsidR="00C2057A" w:rsidRPr="000064F6">
        <w:rPr>
          <w:rFonts w:ascii="Calibri" w:hAnsi="Calibri" w:cs="Calibri"/>
          <w:i/>
          <w:iCs/>
          <w:lang w:val="en-US"/>
        </w:rPr>
        <w:t>p</w:t>
      </w:r>
      <w:r w:rsidRPr="00200A81">
        <w:rPr>
          <w:rFonts w:ascii="Calibri" w:hAnsi="Calibri" w:cs="Calibri"/>
          <w:i/>
          <w:iCs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= 0.66; </w:t>
      </w:r>
      <w:r w:rsidR="00C2057A">
        <w:rPr>
          <w:rFonts w:ascii="Calibri" w:hAnsi="Calibri" w:cs="Calibri"/>
          <w:lang w:val="en-US"/>
        </w:rPr>
        <w:t xml:space="preserve">OS = </w:t>
      </w:r>
      <w:r w:rsidRPr="00200A81">
        <w:rPr>
          <w:rFonts w:ascii="Calibri" w:hAnsi="Calibri" w:cs="Calibri"/>
          <w:lang w:val="en-US"/>
        </w:rPr>
        <w:t>5</w:t>
      </w:r>
      <w:r w:rsidR="00C2057A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year</w:t>
      </w:r>
      <w:r w:rsidR="00C2057A">
        <w:rPr>
          <w:rFonts w:ascii="Calibri" w:hAnsi="Calibri" w:cs="Calibri"/>
          <w:lang w:val="en-US"/>
        </w:rPr>
        <w:t>s,</w:t>
      </w:r>
      <w:r w:rsidRPr="00200A81">
        <w:rPr>
          <w:rFonts w:ascii="Calibri" w:hAnsi="Calibri" w:cs="Calibri"/>
          <w:lang w:val="en-US"/>
        </w:rPr>
        <w:t xml:space="preserve"> HR</w:t>
      </w:r>
      <w:r w:rsidR="00C2057A">
        <w:rPr>
          <w:rFonts w:ascii="Calibri" w:hAnsi="Calibri" w:cs="Calibri"/>
          <w:lang w:val="en-US"/>
        </w:rPr>
        <w:t xml:space="preserve"> =</w:t>
      </w:r>
      <w:r w:rsidRPr="00200A81">
        <w:rPr>
          <w:rFonts w:ascii="Calibri" w:hAnsi="Calibri" w:cs="Calibri"/>
          <w:lang w:val="en-US"/>
        </w:rPr>
        <w:t xml:space="preserve"> 0.91</w:t>
      </w:r>
      <w:r w:rsidR="00C2057A">
        <w:rPr>
          <w:rFonts w:ascii="Calibri" w:hAnsi="Calibri" w:cs="Calibri"/>
          <w:lang w:val="en-US"/>
        </w:rPr>
        <w:t>,</w:t>
      </w:r>
      <w:r w:rsidR="00C06E2E">
        <w:rPr>
          <w:rFonts w:ascii="Calibri" w:hAnsi="Calibri" w:cs="Calibri"/>
          <w:lang w:val="en-US"/>
        </w:rPr>
        <w:t xml:space="preserve"> </w:t>
      </w:r>
      <w:r w:rsidR="00C2057A" w:rsidRPr="00200A81">
        <w:rPr>
          <w:rFonts w:ascii="Calibri" w:hAnsi="Calibri" w:cs="Calibri"/>
          <w:i/>
          <w:iCs/>
          <w:lang w:val="en-US"/>
        </w:rPr>
        <w:t>p</w:t>
      </w:r>
      <w:r w:rsidRPr="00200A81">
        <w:rPr>
          <w:rFonts w:ascii="Calibri" w:hAnsi="Calibri" w:cs="Calibri"/>
          <w:i/>
          <w:iCs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= 0.59) were seen</w:t>
      </w:r>
      <w:r w:rsidRPr="00200A81">
        <w:rPr>
          <w:rFonts w:ascii="Calibri" w:hAnsi="Calibri" w:cs="Calibri"/>
          <w:noProof/>
          <w:vertAlign w:val="superscript"/>
          <w:lang w:val="en-US"/>
        </w:rPr>
        <w:t>20</w:t>
      </w:r>
      <w:r w:rsidR="008D0EA0">
        <w:rPr>
          <w:rFonts w:ascii="Calibri" w:hAnsi="Calibri" w:cs="Calibri"/>
          <w:noProof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Another systematic review showed comparable outcomes for MID</w:t>
      </w:r>
      <w:r w:rsidR="00B4579D" w:rsidRPr="00200A81">
        <w:rPr>
          <w:rFonts w:ascii="Calibri" w:hAnsi="Calibri" w:cs="Calibri"/>
          <w:lang w:val="en-US"/>
        </w:rPr>
        <w:t>P</w:t>
      </w:r>
      <w:r w:rsidR="006D34CF" w:rsidRPr="00200A81">
        <w:rPr>
          <w:rFonts w:ascii="Calibri" w:hAnsi="Calibri" w:cs="Calibri"/>
          <w:lang w:val="en-US"/>
        </w:rPr>
        <w:t xml:space="preserve"> </w:t>
      </w:r>
      <w:r w:rsidR="006D34CF" w:rsidRPr="00200A81">
        <w:rPr>
          <w:rFonts w:ascii="Calibri" w:hAnsi="Calibri" w:cs="Calibri"/>
          <w:lang w:val="en-US"/>
        </w:rPr>
        <w:lastRenderedPageBreak/>
        <w:t>versus O</w:t>
      </w:r>
      <w:r w:rsidRPr="00200A81">
        <w:rPr>
          <w:rFonts w:ascii="Calibri" w:hAnsi="Calibri" w:cs="Calibri"/>
          <w:lang w:val="en-US"/>
        </w:rPr>
        <w:t>D</w:t>
      </w:r>
      <w:r w:rsidR="006D34CF" w:rsidRPr="00200A81">
        <w:rPr>
          <w:rFonts w:ascii="Calibri" w:hAnsi="Calibri" w:cs="Calibri"/>
          <w:lang w:val="en-US"/>
        </w:rPr>
        <w:t>P</w:t>
      </w:r>
      <w:r w:rsidRPr="00200A81">
        <w:rPr>
          <w:rFonts w:ascii="Calibri" w:hAnsi="Calibri" w:cs="Calibri"/>
          <w:lang w:val="en-US"/>
        </w:rPr>
        <w:t xml:space="preserve"> in overall survival</w:t>
      </w:r>
      <w:r w:rsidR="00016E8C">
        <w:rPr>
          <w:rFonts w:ascii="Calibri" w:hAnsi="Calibri" w:cs="Calibri"/>
          <w:lang w:val="en-US"/>
        </w:rPr>
        <w:t xml:space="preserve"> and</w:t>
      </w:r>
      <w:r w:rsidRPr="00200A81">
        <w:rPr>
          <w:rFonts w:ascii="Calibri" w:hAnsi="Calibri" w:cs="Calibri"/>
          <w:lang w:val="en-US"/>
        </w:rPr>
        <w:t xml:space="preserve"> a </w:t>
      </w:r>
      <w:r w:rsidR="004D29C0" w:rsidRPr="00200A81">
        <w:rPr>
          <w:rFonts w:ascii="Calibri" w:hAnsi="Calibri" w:cs="Calibri"/>
          <w:lang w:val="en-US"/>
        </w:rPr>
        <w:t xml:space="preserve">somewhat surprising </w:t>
      </w:r>
      <w:r w:rsidRPr="00200A81">
        <w:rPr>
          <w:rFonts w:ascii="Calibri" w:hAnsi="Calibri" w:cs="Calibri"/>
          <w:lang w:val="en-US"/>
        </w:rPr>
        <w:t xml:space="preserve">higher </w:t>
      </w:r>
      <w:proofErr w:type="gramStart"/>
      <w:r w:rsidR="00C45209" w:rsidRPr="00200A81">
        <w:rPr>
          <w:rFonts w:ascii="Calibri" w:hAnsi="Calibri" w:cs="Calibri"/>
          <w:lang w:val="en-US"/>
        </w:rPr>
        <w:t>margin-negative</w:t>
      </w:r>
      <w:proofErr w:type="gramEnd"/>
      <w:r w:rsidR="00C45209" w:rsidRPr="00200A81">
        <w:rPr>
          <w:rFonts w:ascii="Calibri" w:hAnsi="Calibri" w:cs="Calibri"/>
          <w:lang w:val="en-US"/>
        </w:rPr>
        <w:t xml:space="preserve"> (</w:t>
      </w:r>
      <w:r w:rsidRPr="00200A81">
        <w:rPr>
          <w:rFonts w:ascii="Calibri" w:hAnsi="Calibri" w:cs="Calibri"/>
          <w:lang w:val="en-US"/>
        </w:rPr>
        <w:t>R0</w:t>
      </w:r>
      <w:r w:rsidR="00C45209" w:rsidRPr="00200A81">
        <w:rPr>
          <w:rFonts w:ascii="Calibri" w:hAnsi="Calibri" w:cs="Calibri"/>
          <w:lang w:val="en-US"/>
        </w:rPr>
        <w:t>)</w:t>
      </w:r>
      <w:r w:rsidRPr="00200A81">
        <w:rPr>
          <w:rFonts w:ascii="Calibri" w:hAnsi="Calibri" w:cs="Calibri"/>
          <w:lang w:val="en-US"/>
        </w:rPr>
        <w:t xml:space="preserve"> resection rate but a</w:t>
      </w:r>
      <w:r w:rsidR="004D29C0" w:rsidRPr="00200A81">
        <w:rPr>
          <w:rFonts w:ascii="Calibri" w:hAnsi="Calibri" w:cs="Calibri"/>
          <w:lang w:val="en-US"/>
        </w:rPr>
        <w:t>t the cost of a</w:t>
      </w:r>
      <w:r w:rsidRPr="00200A81">
        <w:rPr>
          <w:rFonts w:ascii="Calibri" w:hAnsi="Calibri" w:cs="Calibri"/>
          <w:lang w:val="en-US"/>
        </w:rPr>
        <w:t xml:space="preserve"> lower lymph node</w:t>
      </w:r>
      <w:r w:rsidR="004D29C0" w:rsidRPr="00200A81">
        <w:rPr>
          <w:rFonts w:ascii="Calibri" w:hAnsi="Calibri" w:cs="Calibri"/>
          <w:lang w:val="en-US"/>
        </w:rPr>
        <w:t xml:space="preserve"> </w:t>
      </w:r>
      <w:r w:rsidR="00EA39EB" w:rsidRPr="00200A81">
        <w:rPr>
          <w:rFonts w:ascii="Calibri" w:hAnsi="Calibri" w:cs="Calibri"/>
          <w:lang w:val="en-US"/>
        </w:rPr>
        <w:t xml:space="preserve">dissection </w:t>
      </w:r>
      <w:r w:rsidR="00B4579D" w:rsidRPr="00200A81">
        <w:rPr>
          <w:rFonts w:ascii="Calibri" w:hAnsi="Calibri" w:cs="Calibri"/>
          <w:lang w:val="en-US"/>
        </w:rPr>
        <w:t>in MI</w:t>
      </w:r>
      <w:r w:rsidRPr="00200A81">
        <w:rPr>
          <w:rFonts w:ascii="Calibri" w:hAnsi="Calibri" w:cs="Calibri"/>
          <w:lang w:val="en-US"/>
        </w:rPr>
        <w:t>D</w:t>
      </w:r>
      <w:r w:rsidR="00B4579D" w:rsidRPr="00200A81">
        <w:rPr>
          <w:rFonts w:ascii="Calibri" w:hAnsi="Calibri" w:cs="Calibri"/>
          <w:lang w:val="en-US"/>
        </w:rPr>
        <w:t>P</w:t>
      </w:r>
      <w:r w:rsidRPr="00200A81">
        <w:rPr>
          <w:rFonts w:ascii="Calibri" w:hAnsi="Calibri" w:cs="Calibri"/>
          <w:noProof/>
          <w:vertAlign w:val="superscript"/>
          <w:lang w:val="en-US"/>
        </w:rPr>
        <w:t>21</w:t>
      </w:r>
      <w:r w:rsidR="008D0EA0">
        <w:rPr>
          <w:rFonts w:ascii="Calibri" w:hAnsi="Calibri" w:cs="Calibri"/>
          <w:noProof/>
          <w:lang w:val="en-US"/>
        </w:rPr>
        <w:t>.</w:t>
      </w:r>
    </w:p>
    <w:p w14:paraId="1AF54CB9" w14:textId="77777777" w:rsidR="00016E8C" w:rsidRPr="00200A81" w:rsidRDefault="00016E8C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B79AC3C" w14:textId="3F3E2521" w:rsidR="00200A81" w:rsidRPr="00200A81" w:rsidRDefault="008B1AC6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T</w:t>
      </w:r>
      <w:r w:rsidR="00F95897" w:rsidRPr="00200A81">
        <w:rPr>
          <w:rFonts w:ascii="Calibri" w:hAnsi="Calibri" w:cs="Calibri"/>
          <w:lang w:val="en-US"/>
        </w:rPr>
        <w:t xml:space="preserve">he radical antegrade modular </w:t>
      </w:r>
      <w:proofErr w:type="spellStart"/>
      <w:r w:rsidR="00F95897" w:rsidRPr="00200A81">
        <w:rPr>
          <w:rFonts w:ascii="Calibri" w:hAnsi="Calibri" w:cs="Calibri"/>
          <w:lang w:val="en-US"/>
        </w:rPr>
        <w:t>pancreatosplenectomy</w:t>
      </w:r>
      <w:proofErr w:type="spellEnd"/>
      <w:r w:rsidR="00F95897" w:rsidRPr="00200A81">
        <w:rPr>
          <w:rFonts w:ascii="Calibri" w:hAnsi="Calibri" w:cs="Calibri"/>
          <w:lang w:val="en-US"/>
        </w:rPr>
        <w:t xml:space="preserve"> (RAMPS)</w:t>
      </w:r>
      <w:r w:rsidR="004D29C0" w:rsidRPr="00200A81">
        <w:rPr>
          <w:rFonts w:ascii="Calibri" w:hAnsi="Calibri" w:cs="Calibri"/>
          <w:lang w:val="en-US"/>
        </w:rPr>
        <w:t xml:space="preserve"> technique</w:t>
      </w:r>
      <w:r w:rsidRPr="00200A81">
        <w:rPr>
          <w:rFonts w:ascii="Calibri" w:hAnsi="Calibri" w:cs="Calibri"/>
          <w:lang w:val="en-US"/>
        </w:rPr>
        <w:t xml:space="preserve">, </w:t>
      </w:r>
      <w:r w:rsidR="004D29C0" w:rsidRPr="00200A81">
        <w:rPr>
          <w:rFonts w:ascii="Calibri" w:hAnsi="Calibri" w:cs="Calibri"/>
          <w:lang w:val="en-US"/>
        </w:rPr>
        <w:t xml:space="preserve">as </w:t>
      </w:r>
      <w:r w:rsidRPr="00200A81">
        <w:rPr>
          <w:rFonts w:ascii="Calibri" w:hAnsi="Calibri" w:cs="Calibri"/>
          <w:lang w:val="en-US"/>
        </w:rPr>
        <w:t xml:space="preserve">described by Strasberg in 2003, </w:t>
      </w:r>
      <w:r w:rsidR="00D52DBF" w:rsidRPr="00200A81">
        <w:rPr>
          <w:rFonts w:ascii="Calibri" w:hAnsi="Calibri" w:cs="Calibri"/>
          <w:lang w:val="en-US"/>
        </w:rPr>
        <w:t xml:space="preserve">aims to </w:t>
      </w:r>
      <w:r w:rsidR="004D29C0" w:rsidRPr="00200A81">
        <w:rPr>
          <w:rFonts w:ascii="Calibri" w:hAnsi="Calibri" w:cs="Calibri"/>
          <w:lang w:val="en-US"/>
        </w:rPr>
        <w:t xml:space="preserve">perform </w:t>
      </w:r>
      <w:r w:rsidR="00D52DBF" w:rsidRPr="00200A81">
        <w:rPr>
          <w:rFonts w:ascii="Calibri" w:hAnsi="Calibri" w:cs="Calibri"/>
          <w:lang w:val="en-US"/>
        </w:rPr>
        <w:t xml:space="preserve">a better, radical resection of </w:t>
      </w:r>
      <w:r w:rsidR="001702C4" w:rsidRPr="00200A81">
        <w:rPr>
          <w:rFonts w:ascii="Calibri" w:hAnsi="Calibri" w:cs="Calibri"/>
          <w:lang w:val="en-US"/>
        </w:rPr>
        <w:t>pancreatic ductal adenocarcinoma (</w:t>
      </w:r>
      <w:r w:rsidR="00C45209" w:rsidRPr="00200A81">
        <w:rPr>
          <w:rFonts w:ascii="Calibri" w:hAnsi="Calibri" w:cs="Calibri"/>
          <w:lang w:val="en-US"/>
        </w:rPr>
        <w:t>PDAC</w:t>
      </w:r>
      <w:r w:rsidR="001702C4" w:rsidRPr="00200A81">
        <w:rPr>
          <w:rFonts w:ascii="Calibri" w:hAnsi="Calibri" w:cs="Calibri"/>
          <w:lang w:val="en-US"/>
        </w:rPr>
        <w:t>)</w:t>
      </w:r>
      <w:r w:rsidR="00F95897" w:rsidRPr="00200A81">
        <w:rPr>
          <w:rFonts w:ascii="Calibri" w:hAnsi="Calibri" w:cs="Calibri"/>
          <w:lang w:val="en-US"/>
        </w:rPr>
        <w:t xml:space="preserve"> in the body or the tail of the pancrea</w:t>
      </w:r>
      <w:r w:rsidR="00671EB0" w:rsidRPr="00200A81">
        <w:rPr>
          <w:rFonts w:ascii="Calibri" w:hAnsi="Calibri" w:cs="Calibri"/>
          <w:lang w:val="en-US"/>
        </w:rPr>
        <w:t>s</w:t>
      </w:r>
      <w:r w:rsidR="00A35CD1" w:rsidRPr="00200A81">
        <w:rPr>
          <w:rFonts w:ascii="Calibri" w:hAnsi="Calibri" w:cs="Calibri"/>
          <w:lang w:val="en-US"/>
        </w:rPr>
        <w:t xml:space="preserve"> including resection of </w:t>
      </w:r>
      <w:proofErr w:type="spellStart"/>
      <w:r w:rsidR="00A35CD1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A35CD1" w:rsidRPr="00200A81">
        <w:rPr>
          <w:rFonts w:ascii="Calibri" w:hAnsi="Calibri" w:cs="Calibri"/>
          <w:lang w:val="en-US"/>
        </w:rPr>
        <w:t xml:space="preserve"> fascia</w:t>
      </w:r>
      <w:r w:rsidR="009B5729" w:rsidRPr="00200A81">
        <w:rPr>
          <w:rFonts w:ascii="Calibri" w:hAnsi="Calibri" w:cs="Calibri"/>
          <w:noProof/>
          <w:vertAlign w:val="superscript"/>
          <w:lang w:val="en-US"/>
        </w:rPr>
        <w:t>15</w:t>
      </w:r>
      <w:r w:rsidR="008D0EA0">
        <w:rPr>
          <w:rFonts w:ascii="Calibri" w:hAnsi="Calibri" w:cs="Calibri"/>
          <w:noProof/>
          <w:lang w:val="en-US"/>
        </w:rPr>
        <w:t>.</w:t>
      </w:r>
      <w:r w:rsidR="004D29C0" w:rsidRPr="00200A81">
        <w:rPr>
          <w:rFonts w:ascii="Calibri" w:hAnsi="Calibri" w:cs="Calibri"/>
          <w:lang w:val="en-US"/>
        </w:rPr>
        <w:t xml:space="preserve"> The laparoscopic radical left pancreatectomy (LRLP) technique, as described by Abu </w:t>
      </w:r>
      <w:proofErr w:type="spellStart"/>
      <w:r w:rsidR="004D29C0" w:rsidRPr="00200A81">
        <w:rPr>
          <w:rFonts w:ascii="Calibri" w:hAnsi="Calibri" w:cs="Calibri"/>
          <w:lang w:val="en-US"/>
        </w:rPr>
        <w:t>Hilal</w:t>
      </w:r>
      <w:proofErr w:type="spellEnd"/>
      <w:r w:rsidR="004D29C0" w:rsidRPr="00200A81">
        <w:rPr>
          <w:rFonts w:ascii="Calibri" w:hAnsi="Calibri" w:cs="Calibri"/>
          <w:lang w:val="en-US"/>
        </w:rPr>
        <w:t xml:space="preserve"> </w:t>
      </w:r>
      <w:r w:rsidR="004D29C0" w:rsidRPr="00C06E2E">
        <w:rPr>
          <w:rFonts w:ascii="Calibri" w:hAnsi="Calibri" w:cs="Calibri"/>
          <w:iCs/>
          <w:lang w:val="en-US"/>
        </w:rPr>
        <w:t>et al</w:t>
      </w:r>
      <w:r w:rsidR="008D0EA0">
        <w:rPr>
          <w:rFonts w:ascii="Calibri" w:hAnsi="Calibri" w:cs="Calibri"/>
          <w:noProof/>
          <w:lang w:val="en-US"/>
        </w:rPr>
        <w:t>.</w:t>
      </w:r>
      <w:r w:rsidR="001702C4" w:rsidRPr="00200A81">
        <w:rPr>
          <w:rFonts w:ascii="Calibri" w:hAnsi="Calibri" w:cs="Calibri"/>
          <w:noProof/>
          <w:vertAlign w:val="superscript"/>
          <w:lang w:val="en-US"/>
        </w:rPr>
        <w:t>16</w:t>
      </w:r>
      <w:r w:rsidR="004D29C0" w:rsidRPr="00200A81">
        <w:rPr>
          <w:rFonts w:ascii="Calibri" w:hAnsi="Calibri" w:cs="Calibri"/>
          <w:lang w:val="en-US"/>
        </w:rPr>
        <w:t xml:space="preserve">, aims to obtain the same results but during minimally invasive surgery by combining </w:t>
      </w:r>
      <w:r w:rsidR="002A4BF1" w:rsidRPr="00200A81">
        <w:rPr>
          <w:rFonts w:ascii="Calibri" w:hAnsi="Calibri" w:cs="Calibri"/>
          <w:lang w:val="en-US"/>
        </w:rPr>
        <w:t xml:space="preserve">a formal lymphadenectomy </w:t>
      </w:r>
      <w:r w:rsidR="004D29C0" w:rsidRPr="00200A81">
        <w:rPr>
          <w:rFonts w:ascii="Calibri" w:hAnsi="Calibri" w:cs="Calibri"/>
          <w:lang w:val="en-US"/>
        </w:rPr>
        <w:t>with</w:t>
      </w:r>
      <w:r w:rsidR="002A4BF1" w:rsidRPr="00200A81">
        <w:rPr>
          <w:rFonts w:ascii="Calibri" w:hAnsi="Calibri" w:cs="Calibri"/>
          <w:lang w:val="en-US"/>
        </w:rPr>
        <w:t xml:space="preserve"> the no-touch technique</w:t>
      </w:r>
      <w:r w:rsidR="004D29C0" w:rsidRPr="00200A81">
        <w:rPr>
          <w:rFonts w:ascii="Calibri" w:hAnsi="Calibri" w:cs="Calibri"/>
          <w:lang w:val="en-US"/>
        </w:rPr>
        <w:t>. Hereby,</w:t>
      </w:r>
      <w:r w:rsidR="002A4BF1" w:rsidRPr="00200A81">
        <w:rPr>
          <w:rFonts w:ascii="Calibri" w:hAnsi="Calibri" w:cs="Calibri"/>
          <w:lang w:val="en-US"/>
        </w:rPr>
        <w:t xml:space="preserve"> a radical oncological resection can be obtained with a minimized risk of tumor dissemination and seeding</w:t>
      </w:r>
      <w:r w:rsidR="00061B6C" w:rsidRPr="00200A81">
        <w:rPr>
          <w:rFonts w:ascii="Calibri" w:hAnsi="Calibri" w:cs="Calibri"/>
          <w:noProof/>
          <w:vertAlign w:val="superscript"/>
          <w:lang w:val="en-US"/>
        </w:rPr>
        <w:t>15,22</w:t>
      </w:r>
      <w:r w:rsidR="008D0EA0">
        <w:rPr>
          <w:rFonts w:ascii="Calibri" w:hAnsi="Calibri" w:cs="Calibri"/>
          <w:noProof/>
          <w:lang w:val="en-US"/>
        </w:rPr>
        <w:t>.</w:t>
      </w:r>
      <w:r w:rsidR="007D0EAE" w:rsidRPr="00200A81">
        <w:rPr>
          <w:rFonts w:ascii="Calibri" w:hAnsi="Calibri" w:cs="Calibri"/>
          <w:lang w:val="en-US"/>
        </w:rPr>
        <w:t xml:space="preserve"> </w:t>
      </w:r>
      <w:r w:rsidR="00612387" w:rsidRPr="00200A81">
        <w:rPr>
          <w:rFonts w:ascii="Calibri" w:hAnsi="Calibri" w:cs="Calibri"/>
          <w:lang w:val="en-US"/>
        </w:rPr>
        <w:t>The standardization of this technique al</w:t>
      </w:r>
      <w:r w:rsidR="00561AE0" w:rsidRPr="00200A81">
        <w:rPr>
          <w:rFonts w:ascii="Calibri" w:hAnsi="Calibri" w:cs="Calibri"/>
          <w:lang w:val="en-US"/>
        </w:rPr>
        <w:t xml:space="preserve">lows for </w:t>
      </w:r>
      <w:r w:rsidR="00612387" w:rsidRPr="00200A81">
        <w:rPr>
          <w:rFonts w:ascii="Calibri" w:hAnsi="Calibri" w:cs="Calibri"/>
          <w:lang w:val="en-US"/>
        </w:rPr>
        <w:t xml:space="preserve">reproducibility and adoption in different </w:t>
      </w:r>
      <w:r w:rsidR="00016E8C">
        <w:rPr>
          <w:rFonts w:ascii="Calibri" w:hAnsi="Calibri" w:cs="Calibri"/>
          <w:lang w:val="en-US"/>
        </w:rPr>
        <w:t xml:space="preserve">health care </w:t>
      </w:r>
      <w:r w:rsidR="00612387" w:rsidRPr="00200A81">
        <w:rPr>
          <w:rFonts w:ascii="Calibri" w:hAnsi="Calibri" w:cs="Calibri"/>
          <w:lang w:val="en-US"/>
        </w:rPr>
        <w:t>centers.</w:t>
      </w:r>
      <w:r w:rsidR="004D29C0" w:rsidRPr="00200A81">
        <w:rPr>
          <w:rFonts w:ascii="Calibri" w:hAnsi="Calibri" w:cs="Calibri"/>
          <w:lang w:val="en-US"/>
        </w:rPr>
        <w:t xml:space="preserve"> This</w:t>
      </w:r>
      <w:r w:rsidR="00737470" w:rsidRPr="00200A81">
        <w:rPr>
          <w:rFonts w:ascii="Calibri" w:hAnsi="Calibri" w:cs="Calibri"/>
          <w:lang w:val="en-US"/>
        </w:rPr>
        <w:t xml:space="preserve"> paper </w:t>
      </w:r>
      <w:r w:rsidR="00C45209" w:rsidRPr="00200A81">
        <w:rPr>
          <w:rFonts w:ascii="Calibri" w:hAnsi="Calibri" w:cs="Calibri"/>
          <w:lang w:val="en-US"/>
        </w:rPr>
        <w:t xml:space="preserve">describes </w:t>
      </w:r>
      <w:r w:rsidR="004D29C0" w:rsidRPr="00200A81">
        <w:rPr>
          <w:rFonts w:ascii="Calibri" w:hAnsi="Calibri" w:cs="Calibri"/>
          <w:lang w:val="en-US"/>
        </w:rPr>
        <w:t xml:space="preserve">LRLP, </w:t>
      </w:r>
      <w:r w:rsidR="00C2057A" w:rsidRPr="000064F6">
        <w:rPr>
          <w:rFonts w:ascii="Calibri" w:hAnsi="Calibri" w:cs="Calibri"/>
          <w:lang w:val="en-US"/>
        </w:rPr>
        <w:t>because</w:t>
      </w:r>
      <w:r w:rsidR="00C2057A" w:rsidRPr="00200A81">
        <w:rPr>
          <w:rFonts w:ascii="Calibri" w:hAnsi="Calibri" w:cs="Calibri"/>
          <w:lang w:val="en-US"/>
        </w:rPr>
        <w:t xml:space="preserve"> </w:t>
      </w:r>
      <w:r w:rsidR="004D29C0" w:rsidRPr="00200A81">
        <w:rPr>
          <w:rFonts w:ascii="Calibri" w:hAnsi="Calibri" w:cs="Calibri"/>
          <w:lang w:val="en-US"/>
        </w:rPr>
        <w:t>this technique is currently used</w:t>
      </w:r>
      <w:r w:rsidR="009018D7" w:rsidRPr="00200A81">
        <w:rPr>
          <w:rFonts w:ascii="Calibri" w:hAnsi="Calibri" w:cs="Calibri"/>
          <w:lang w:val="en-US"/>
        </w:rPr>
        <w:t xml:space="preserve"> </w:t>
      </w:r>
      <w:r w:rsidR="004D29C0" w:rsidRPr="00200A81">
        <w:rPr>
          <w:rFonts w:ascii="Calibri" w:hAnsi="Calibri" w:cs="Calibri"/>
          <w:lang w:val="en-US"/>
        </w:rPr>
        <w:t>in the international, multicenter randomized DIPLOMA trial</w:t>
      </w:r>
      <w:r w:rsidR="00061B6C" w:rsidRPr="00200A81">
        <w:rPr>
          <w:rFonts w:ascii="Calibri" w:hAnsi="Calibri" w:cs="Calibri"/>
          <w:noProof/>
          <w:vertAlign w:val="superscript"/>
          <w:lang w:val="en-US"/>
        </w:rPr>
        <w:t>16,23</w:t>
      </w:r>
      <w:r w:rsidR="008D0EA0">
        <w:rPr>
          <w:rFonts w:ascii="Calibri" w:hAnsi="Calibri" w:cs="Calibri"/>
          <w:noProof/>
          <w:lang w:val="en-US"/>
        </w:rPr>
        <w:t>.</w:t>
      </w:r>
    </w:p>
    <w:p w14:paraId="435FCBFF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8075F71" w14:textId="7932E697" w:rsidR="00011371" w:rsidRPr="00200A81" w:rsidRDefault="00011371" w:rsidP="00200A81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200A81">
        <w:rPr>
          <w:rFonts w:ascii="Calibri" w:hAnsi="Calibri" w:cs="Calibri"/>
          <w:b/>
          <w:bCs/>
          <w:lang w:val="en-US"/>
        </w:rPr>
        <w:t>PROTOCOL</w:t>
      </w:r>
      <w:r w:rsidR="00200A81" w:rsidRPr="00200A81">
        <w:rPr>
          <w:rFonts w:ascii="Calibri" w:hAnsi="Calibri" w:cs="Calibri"/>
          <w:b/>
          <w:bCs/>
          <w:lang w:val="en-US"/>
        </w:rPr>
        <w:t>:</w:t>
      </w:r>
    </w:p>
    <w:p w14:paraId="30C52C10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1E55B5C1" w14:textId="517ED3C3" w:rsidR="00011371" w:rsidRPr="00200A81" w:rsidRDefault="00011371" w:rsidP="00200A81">
      <w:pPr>
        <w:pStyle w:val="Heading2"/>
        <w:keepNext w:val="0"/>
        <w:keepLines w:val="0"/>
        <w:spacing w:before="0" w:line="240" w:lineRule="auto"/>
        <w:ind w:left="0" w:firstLine="0"/>
        <w:rPr>
          <w:rFonts w:ascii="Calibri" w:hAnsi="Calibri" w:cs="Calibri"/>
          <w:b/>
          <w:bCs/>
          <w:lang w:val="en-US"/>
        </w:rPr>
      </w:pPr>
      <w:r w:rsidRPr="00200A81">
        <w:rPr>
          <w:rFonts w:ascii="Calibri" w:hAnsi="Calibri" w:cs="Calibri"/>
          <w:b/>
          <w:bCs/>
          <w:lang w:val="en-US"/>
        </w:rPr>
        <w:t>Patient Selection</w:t>
      </w:r>
    </w:p>
    <w:p w14:paraId="098ED2DC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D9F9A2D" w14:textId="5F445594" w:rsidR="00B62839" w:rsidRPr="00200A81" w:rsidRDefault="00B62839" w:rsidP="00200A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Select p</w:t>
      </w:r>
      <w:r w:rsidR="007471EC" w:rsidRPr="00200A81">
        <w:rPr>
          <w:rFonts w:ascii="Calibri" w:hAnsi="Calibri" w:cs="Calibri"/>
          <w:lang w:val="en-US"/>
        </w:rPr>
        <w:t xml:space="preserve">atients </w:t>
      </w:r>
      <w:r w:rsidR="00CD2BC0" w:rsidRPr="00200A81">
        <w:rPr>
          <w:rFonts w:ascii="Calibri" w:hAnsi="Calibri" w:cs="Calibri"/>
          <w:lang w:val="en-US"/>
        </w:rPr>
        <w:t>with an upfront</w:t>
      </w:r>
      <w:r w:rsidR="007471EC" w:rsidRPr="00200A81">
        <w:rPr>
          <w:rFonts w:ascii="Calibri" w:hAnsi="Calibri" w:cs="Calibri"/>
          <w:lang w:val="en-US"/>
        </w:rPr>
        <w:t xml:space="preserve"> </w:t>
      </w:r>
      <w:proofErr w:type="spellStart"/>
      <w:r w:rsidR="0099238D" w:rsidRPr="00200A81">
        <w:rPr>
          <w:rFonts w:ascii="Calibri" w:hAnsi="Calibri" w:cs="Calibri"/>
          <w:lang w:val="en-US"/>
        </w:rPr>
        <w:t>resect</w:t>
      </w:r>
      <w:r w:rsidR="00372C13" w:rsidRPr="00200A81">
        <w:rPr>
          <w:rFonts w:ascii="Calibri" w:hAnsi="Calibri" w:cs="Calibri"/>
          <w:lang w:val="en-US"/>
        </w:rPr>
        <w:t>a</w:t>
      </w:r>
      <w:r w:rsidR="0099238D" w:rsidRPr="00200A81">
        <w:rPr>
          <w:rFonts w:ascii="Calibri" w:hAnsi="Calibri" w:cs="Calibri"/>
          <w:lang w:val="en-US"/>
        </w:rPr>
        <w:t>ble</w:t>
      </w:r>
      <w:proofErr w:type="spellEnd"/>
      <w:r w:rsidR="0099238D" w:rsidRPr="00200A81">
        <w:rPr>
          <w:rFonts w:ascii="Calibri" w:hAnsi="Calibri" w:cs="Calibri"/>
          <w:lang w:val="en-US"/>
        </w:rPr>
        <w:t xml:space="preserve"> </w:t>
      </w:r>
      <w:r w:rsidR="007471EC" w:rsidRPr="00200A81">
        <w:rPr>
          <w:rFonts w:ascii="Calibri" w:hAnsi="Calibri" w:cs="Calibri"/>
          <w:lang w:val="en-US"/>
        </w:rPr>
        <w:t xml:space="preserve">pancreatic </w:t>
      </w:r>
      <w:r w:rsidR="00423223" w:rsidRPr="00200A81">
        <w:rPr>
          <w:rFonts w:ascii="Calibri" w:hAnsi="Calibri" w:cs="Calibri"/>
          <w:lang w:val="en-US"/>
        </w:rPr>
        <w:t xml:space="preserve">cancer </w:t>
      </w:r>
      <w:r w:rsidR="007471EC" w:rsidRPr="00200A81">
        <w:rPr>
          <w:rFonts w:ascii="Calibri" w:hAnsi="Calibri" w:cs="Calibri"/>
          <w:lang w:val="en-US"/>
        </w:rPr>
        <w:t xml:space="preserve">in the </w:t>
      </w:r>
      <w:r w:rsidR="00200A81">
        <w:rPr>
          <w:rFonts w:ascii="Calibri" w:hAnsi="Calibri" w:cs="Calibri"/>
          <w:lang w:val="en-US"/>
        </w:rPr>
        <w:t xml:space="preserve">pancreas </w:t>
      </w:r>
      <w:r w:rsidR="007471EC" w:rsidRPr="00200A81">
        <w:rPr>
          <w:rFonts w:ascii="Calibri" w:hAnsi="Calibri" w:cs="Calibri"/>
          <w:lang w:val="en-US"/>
        </w:rPr>
        <w:t>body or tail</w:t>
      </w:r>
      <w:r w:rsidR="00CD2BC0" w:rsidRPr="00200A81">
        <w:rPr>
          <w:rFonts w:ascii="Calibri" w:hAnsi="Calibri" w:cs="Calibri"/>
          <w:lang w:val="en-US"/>
        </w:rPr>
        <w:t xml:space="preserve"> </w:t>
      </w:r>
      <w:r w:rsidR="00C2057A">
        <w:rPr>
          <w:rFonts w:ascii="Calibri" w:hAnsi="Calibri" w:cs="Calibri"/>
          <w:lang w:val="en-US"/>
        </w:rPr>
        <w:t xml:space="preserve">visible </w:t>
      </w:r>
      <w:r w:rsidR="002D2198" w:rsidRPr="00200A81">
        <w:rPr>
          <w:rFonts w:ascii="Calibri" w:hAnsi="Calibri" w:cs="Calibri"/>
          <w:lang w:val="en-US"/>
        </w:rPr>
        <w:t xml:space="preserve">on a </w:t>
      </w:r>
      <w:r w:rsidR="00192F0D" w:rsidRPr="00200A81">
        <w:rPr>
          <w:rFonts w:ascii="Calibri" w:hAnsi="Calibri" w:cs="Calibri"/>
          <w:lang w:val="en-US"/>
        </w:rPr>
        <w:t>recent contrast</w:t>
      </w:r>
      <w:r w:rsidR="002D2198" w:rsidRPr="00200A81">
        <w:rPr>
          <w:rFonts w:ascii="Calibri" w:hAnsi="Calibri" w:cs="Calibri"/>
          <w:lang w:val="en-US"/>
        </w:rPr>
        <w:t xml:space="preserve"> enhanced CT</w:t>
      </w:r>
      <w:r w:rsidR="00C2057A">
        <w:rPr>
          <w:rFonts w:ascii="Calibri" w:hAnsi="Calibri" w:cs="Calibri"/>
          <w:lang w:val="en-US"/>
        </w:rPr>
        <w:t xml:space="preserve"> </w:t>
      </w:r>
      <w:r w:rsidR="002D2198" w:rsidRPr="00200A81">
        <w:rPr>
          <w:rFonts w:ascii="Calibri" w:hAnsi="Calibri" w:cs="Calibri"/>
          <w:lang w:val="en-US"/>
        </w:rPr>
        <w:t>scan</w:t>
      </w:r>
      <w:r w:rsidR="00192F0D" w:rsidRPr="00200A81">
        <w:rPr>
          <w:rFonts w:ascii="Calibri" w:hAnsi="Calibri" w:cs="Calibri"/>
          <w:lang w:val="en-US"/>
        </w:rPr>
        <w:t xml:space="preserve"> (max</w:t>
      </w:r>
      <w:r w:rsidR="00C2057A">
        <w:rPr>
          <w:rFonts w:ascii="Calibri" w:hAnsi="Calibri" w:cs="Calibri"/>
          <w:lang w:val="en-US"/>
        </w:rPr>
        <w:t>imum of</w:t>
      </w:r>
      <w:r w:rsidR="00192F0D" w:rsidRPr="00200A81">
        <w:rPr>
          <w:rFonts w:ascii="Calibri" w:hAnsi="Calibri" w:cs="Calibri"/>
          <w:lang w:val="en-US"/>
        </w:rPr>
        <w:t xml:space="preserve"> 4 weeks old)</w:t>
      </w:r>
      <w:r w:rsidR="00C2057A" w:rsidRPr="00C2057A">
        <w:rPr>
          <w:rFonts w:ascii="Calibri" w:hAnsi="Calibri" w:cs="Calibri"/>
          <w:lang w:val="en-US"/>
        </w:rPr>
        <w:t xml:space="preserve"> </w:t>
      </w:r>
      <w:r w:rsidR="00C2057A" w:rsidRPr="00200A81">
        <w:rPr>
          <w:rFonts w:ascii="Calibri" w:hAnsi="Calibri" w:cs="Calibri"/>
          <w:lang w:val="en-US"/>
        </w:rPr>
        <w:t>without downstaging neoadjuvant therapy</w:t>
      </w:r>
      <w:r w:rsidR="002D2198" w:rsidRPr="00200A81">
        <w:rPr>
          <w:rFonts w:ascii="Calibri" w:hAnsi="Calibri" w:cs="Calibri"/>
          <w:lang w:val="en-US"/>
        </w:rPr>
        <w:t xml:space="preserve">. </w:t>
      </w:r>
    </w:p>
    <w:p w14:paraId="22C26874" w14:textId="77777777" w:rsidR="00200A81" w:rsidRPr="00200A81" w:rsidRDefault="00200A81" w:rsidP="00200A81">
      <w:pPr>
        <w:pStyle w:val="ListParagraph"/>
        <w:spacing w:after="0" w:line="240" w:lineRule="auto"/>
        <w:ind w:left="0"/>
        <w:rPr>
          <w:rFonts w:ascii="Calibri" w:hAnsi="Calibri" w:cs="Calibri"/>
          <w:lang w:val="en-US"/>
        </w:rPr>
      </w:pPr>
    </w:p>
    <w:p w14:paraId="159CB45D" w14:textId="5421560C" w:rsidR="00B62839" w:rsidRPr="00200A81" w:rsidRDefault="00B62839" w:rsidP="00200A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Exclude patients with m</w:t>
      </w:r>
      <w:r w:rsidR="002D2198" w:rsidRPr="00200A81">
        <w:rPr>
          <w:rFonts w:ascii="Calibri" w:hAnsi="Calibri" w:cs="Calibri"/>
          <w:lang w:val="en-US"/>
        </w:rPr>
        <w:t>etastatic disease</w:t>
      </w:r>
      <w:r w:rsidR="00C2057A">
        <w:rPr>
          <w:rFonts w:ascii="Calibri" w:hAnsi="Calibri" w:cs="Calibri"/>
          <w:lang w:val="en-US"/>
        </w:rPr>
        <w:t xml:space="preserve"> or </w:t>
      </w:r>
      <w:r w:rsidR="002D2198" w:rsidRPr="00200A81">
        <w:rPr>
          <w:rFonts w:ascii="Calibri" w:hAnsi="Calibri" w:cs="Calibri"/>
          <w:lang w:val="en-US"/>
        </w:rPr>
        <w:t>vascular</w:t>
      </w:r>
      <w:r w:rsidR="00B94FD2" w:rsidRPr="00200A81">
        <w:rPr>
          <w:rFonts w:ascii="Calibri" w:hAnsi="Calibri" w:cs="Calibri"/>
          <w:lang w:val="en-US"/>
        </w:rPr>
        <w:t xml:space="preserve"> involvement of vessels other than the splenic vein or artery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24</w:t>
      </w:r>
      <w:r w:rsidR="008D0EA0">
        <w:rPr>
          <w:rFonts w:ascii="Calibri" w:hAnsi="Calibri" w:cs="Calibri"/>
          <w:noProof/>
          <w:lang w:val="en-US"/>
        </w:rPr>
        <w:t>.</w:t>
      </w:r>
      <w:r w:rsidR="002D2198" w:rsidRPr="00200A81">
        <w:rPr>
          <w:rFonts w:ascii="Calibri" w:hAnsi="Calibri" w:cs="Calibri"/>
          <w:lang w:val="en-US"/>
        </w:rPr>
        <w:t xml:space="preserve"> </w:t>
      </w:r>
    </w:p>
    <w:p w14:paraId="1ED9C458" w14:textId="77777777" w:rsidR="00200A81" w:rsidRPr="00200A81" w:rsidRDefault="00200A81" w:rsidP="00200A81">
      <w:pPr>
        <w:pStyle w:val="ListParagraph"/>
        <w:spacing w:after="0" w:line="240" w:lineRule="auto"/>
        <w:ind w:left="0"/>
        <w:rPr>
          <w:rFonts w:ascii="Calibri" w:hAnsi="Calibri" w:cs="Calibri"/>
          <w:lang w:val="en-US"/>
        </w:rPr>
      </w:pPr>
    </w:p>
    <w:p w14:paraId="06E63084" w14:textId="3211F213" w:rsidR="002D2198" w:rsidRPr="00200A81" w:rsidRDefault="002D2198" w:rsidP="00200A81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 xml:space="preserve">During </w:t>
      </w:r>
      <w:r w:rsidR="00C2057A">
        <w:rPr>
          <w:rFonts w:ascii="Calibri" w:hAnsi="Calibri" w:cs="Calibri"/>
          <w:lang w:val="en-US"/>
        </w:rPr>
        <w:t>training,</w:t>
      </w:r>
      <w:r w:rsidRPr="00200A81">
        <w:rPr>
          <w:rFonts w:ascii="Calibri" w:hAnsi="Calibri" w:cs="Calibri"/>
          <w:lang w:val="en-US"/>
        </w:rPr>
        <w:t xml:space="preserve"> it </w:t>
      </w:r>
      <w:r w:rsidR="004841A7" w:rsidRPr="00200A81">
        <w:rPr>
          <w:rFonts w:ascii="Calibri" w:hAnsi="Calibri" w:cs="Calibri"/>
          <w:lang w:val="en-US"/>
        </w:rPr>
        <w:t xml:space="preserve">is </w:t>
      </w:r>
      <w:r w:rsidR="00C2057A">
        <w:rPr>
          <w:rFonts w:ascii="Calibri" w:hAnsi="Calibri" w:cs="Calibri"/>
          <w:lang w:val="en-US"/>
        </w:rPr>
        <w:t>best</w:t>
      </w:r>
      <w:r w:rsidR="00C2057A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to exclude patients </w:t>
      </w:r>
      <w:r w:rsidR="00493C34" w:rsidRPr="00200A81">
        <w:rPr>
          <w:rFonts w:ascii="Calibri" w:hAnsi="Calibri" w:cs="Calibri"/>
          <w:lang w:val="en-US"/>
        </w:rPr>
        <w:t>with a body max index (BMI) &gt;</w:t>
      </w:r>
      <w:r w:rsidR="00C2057A">
        <w:rPr>
          <w:rFonts w:ascii="Calibri" w:hAnsi="Calibri" w:cs="Calibri"/>
          <w:lang w:val="en-US"/>
        </w:rPr>
        <w:t xml:space="preserve"> </w:t>
      </w:r>
      <w:r w:rsidR="00493C34" w:rsidRPr="00200A81">
        <w:rPr>
          <w:rFonts w:ascii="Calibri" w:hAnsi="Calibri" w:cs="Calibri"/>
          <w:lang w:val="en-US"/>
        </w:rPr>
        <w:t>35 k</w:t>
      </w:r>
      <w:r w:rsidRPr="00200A81">
        <w:rPr>
          <w:rFonts w:ascii="Calibri" w:hAnsi="Calibri" w:cs="Calibri"/>
          <w:lang w:val="en-US"/>
        </w:rPr>
        <w:t>g/m</w:t>
      </w:r>
      <w:r w:rsidRPr="00200A81">
        <w:rPr>
          <w:rFonts w:ascii="Calibri" w:hAnsi="Calibri" w:cs="Calibri"/>
          <w:vertAlign w:val="superscript"/>
          <w:lang w:val="en-US"/>
        </w:rPr>
        <w:t>2</w:t>
      </w:r>
      <w:r w:rsidRPr="00200A81">
        <w:rPr>
          <w:rFonts w:ascii="Calibri" w:hAnsi="Calibri" w:cs="Calibri"/>
          <w:lang w:val="en-US"/>
        </w:rPr>
        <w:t>, recurrent acute or chronic pancreatitis, previous</w:t>
      </w:r>
      <w:r w:rsidR="00EA39EB" w:rsidRPr="00200A81">
        <w:rPr>
          <w:rFonts w:ascii="Calibri" w:hAnsi="Calibri" w:cs="Calibri"/>
          <w:lang w:val="en-US"/>
        </w:rPr>
        <w:t xml:space="preserve"> major upper</w:t>
      </w:r>
      <w:r w:rsidRPr="00200A81">
        <w:rPr>
          <w:rFonts w:ascii="Calibri" w:hAnsi="Calibri" w:cs="Calibri"/>
          <w:lang w:val="en-US"/>
        </w:rPr>
        <w:t xml:space="preserve"> abdominal surgery, </w:t>
      </w:r>
      <w:r w:rsidR="0026668A" w:rsidRPr="00200A81">
        <w:rPr>
          <w:rFonts w:ascii="Calibri" w:hAnsi="Calibri" w:cs="Calibri"/>
          <w:lang w:val="en-US"/>
        </w:rPr>
        <w:t xml:space="preserve">or </w:t>
      </w:r>
      <w:r w:rsidRPr="00200A81">
        <w:rPr>
          <w:rFonts w:ascii="Calibri" w:hAnsi="Calibri" w:cs="Calibri"/>
          <w:lang w:val="en-US"/>
        </w:rPr>
        <w:t>pancreas targeted radiotherapy.</w:t>
      </w:r>
      <w:r w:rsidR="00A556D6" w:rsidRPr="00200A81">
        <w:rPr>
          <w:rFonts w:ascii="Calibri" w:hAnsi="Calibri" w:cs="Calibri"/>
          <w:lang w:val="en-US"/>
        </w:rPr>
        <w:t xml:space="preserve"> </w:t>
      </w:r>
    </w:p>
    <w:p w14:paraId="0FBD1EB8" w14:textId="7D1B2E72" w:rsidR="00011371" w:rsidRPr="00200A81" w:rsidRDefault="0001137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34AE6404" w14:textId="77777777" w:rsidR="00200A81" w:rsidRPr="00200A81" w:rsidRDefault="00011371" w:rsidP="00200A81">
      <w:pPr>
        <w:pStyle w:val="Heading2"/>
        <w:keepNext w:val="0"/>
        <w:keepLines w:val="0"/>
        <w:spacing w:before="0" w:line="240" w:lineRule="auto"/>
        <w:ind w:left="0" w:firstLine="0"/>
        <w:rPr>
          <w:rFonts w:ascii="Calibri" w:eastAsiaTheme="minorHAnsi" w:hAnsi="Calibri" w:cs="Calibri"/>
          <w:b/>
          <w:bCs/>
          <w:lang w:val="en-US"/>
        </w:rPr>
      </w:pPr>
      <w:r w:rsidRPr="00200A81">
        <w:rPr>
          <w:rFonts w:ascii="Calibri" w:hAnsi="Calibri" w:cs="Calibri"/>
          <w:b/>
          <w:bCs/>
          <w:lang w:val="en-GB"/>
        </w:rPr>
        <w:t>Surgical Technique</w:t>
      </w:r>
    </w:p>
    <w:p w14:paraId="417AA65E" w14:textId="77777777" w:rsidR="00200A81" w:rsidRPr="00200A81" w:rsidRDefault="00200A81" w:rsidP="00200A81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Theme="minorHAnsi" w:hAnsi="Calibri" w:cs="Calibri"/>
          <w:lang w:val="en-GB"/>
        </w:rPr>
      </w:pPr>
    </w:p>
    <w:p w14:paraId="0E8C17F3" w14:textId="6DF973CA" w:rsidR="00200A81" w:rsidRPr="00200A81" w:rsidRDefault="0073262B" w:rsidP="00200A81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Theme="minorHAnsi" w:hAnsi="Calibri" w:cs="Calibri"/>
          <w:lang w:val="en-GB"/>
        </w:rPr>
      </w:pPr>
      <w:r w:rsidRPr="00200A81">
        <w:rPr>
          <w:rFonts w:ascii="Calibri" w:eastAsiaTheme="minorHAnsi" w:hAnsi="Calibri" w:cs="Calibri"/>
          <w:lang w:val="en-GB"/>
        </w:rPr>
        <w:t>2</w:t>
      </w:r>
      <w:r w:rsidR="004947F0" w:rsidRPr="00200A81">
        <w:rPr>
          <w:rFonts w:ascii="Calibri" w:eastAsiaTheme="minorHAnsi" w:hAnsi="Calibri" w:cs="Calibri"/>
          <w:lang w:val="en-GB"/>
        </w:rPr>
        <w:t>.1</w:t>
      </w:r>
      <w:r w:rsidR="00200A81" w:rsidRPr="00200A81">
        <w:rPr>
          <w:rFonts w:ascii="Calibri" w:eastAsiaTheme="minorHAnsi" w:hAnsi="Calibri" w:cs="Calibri"/>
          <w:lang w:val="en-GB"/>
        </w:rPr>
        <w:t>.</w:t>
      </w:r>
      <w:r w:rsidR="004947F0" w:rsidRPr="00200A81">
        <w:rPr>
          <w:rFonts w:ascii="Calibri" w:eastAsiaTheme="minorHAnsi" w:hAnsi="Calibri" w:cs="Calibri"/>
          <w:lang w:val="en-GB"/>
        </w:rPr>
        <w:t xml:space="preserve"> </w:t>
      </w:r>
      <w:r w:rsidR="00016E8C" w:rsidRPr="00200A81">
        <w:rPr>
          <w:rFonts w:ascii="Calibri" w:eastAsiaTheme="minorHAnsi" w:hAnsi="Calibri" w:cs="Calibri"/>
          <w:lang w:val="en-GB"/>
        </w:rPr>
        <w:t xml:space="preserve">Operative </w:t>
      </w:r>
      <w:r w:rsidR="00A556D6" w:rsidRPr="00200A81">
        <w:rPr>
          <w:rFonts w:ascii="Calibri" w:eastAsiaTheme="minorHAnsi" w:hAnsi="Calibri" w:cs="Calibri"/>
          <w:lang w:val="en-GB"/>
        </w:rPr>
        <w:t>s</w:t>
      </w:r>
      <w:r w:rsidR="00011371" w:rsidRPr="00200A81">
        <w:rPr>
          <w:rFonts w:ascii="Calibri" w:eastAsiaTheme="minorHAnsi" w:hAnsi="Calibri" w:cs="Calibri"/>
          <w:lang w:val="en-GB"/>
        </w:rPr>
        <w:t>etting</w:t>
      </w:r>
    </w:p>
    <w:p w14:paraId="41FBE933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GB"/>
        </w:rPr>
      </w:pPr>
    </w:p>
    <w:p w14:paraId="72DBC684" w14:textId="72B3C96A" w:rsidR="00B62839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B62839" w:rsidRPr="00200A81">
        <w:rPr>
          <w:rFonts w:ascii="Calibri" w:hAnsi="Calibri" w:cs="Calibri"/>
          <w:lang w:val="en-US"/>
        </w:rPr>
        <w:t>.1.</w:t>
      </w:r>
      <w:r w:rsidR="004947F0" w:rsidRPr="00200A81">
        <w:rPr>
          <w:rFonts w:ascii="Calibri" w:hAnsi="Calibri" w:cs="Calibri"/>
          <w:lang w:val="en-US"/>
        </w:rPr>
        <w:t>1</w:t>
      </w:r>
      <w:r w:rsidR="00200A81" w:rsidRPr="00200A81">
        <w:rPr>
          <w:rFonts w:ascii="Calibri" w:hAnsi="Calibri" w:cs="Calibri"/>
          <w:lang w:val="en-US"/>
        </w:rPr>
        <w:t>.</w:t>
      </w:r>
      <w:r w:rsidR="004947F0" w:rsidRPr="00200A81">
        <w:rPr>
          <w:rFonts w:ascii="Calibri" w:hAnsi="Calibri" w:cs="Calibri"/>
          <w:lang w:val="en-US"/>
        </w:rPr>
        <w:t xml:space="preserve"> </w:t>
      </w:r>
      <w:r w:rsidR="00B62839" w:rsidRPr="00200A81">
        <w:rPr>
          <w:rFonts w:ascii="Calibri" w:hAnsi="Calibri" w:cs="Calibri"/>
          <w:lang w:val="en-US"/>
        </w:rPr>
        <w:t>Place t</w:t>
      </w:r>
      <w:r w:rsidR="00956B26" w:rsidRPr="00200A81">
        <w:rPr>
          <w:rFonts w:ascii="Calibri" w:hAnsi="Calibri" w:cs="Calibri"/>
          <w:lang w:val="en-US"/>
        </w:rPr>
        <w:t xml:space="preserve">he </w:t>
      </w:r>
      <w:r w:rsidR="00420028">
        <w:rPr>
          <w:rFonts w:ascii="Calibri" w:hAnsi="Calibri" w:cs="Calibri"/>
          <w:lang w:val="en-US"/>
        </w:rPr>
        <w:t xml:space="preserve">anesthetized </w:t>
      </w:r>
      <w:r w:rsidR="00956B26" w:rsidRPr="00200A81">
        <w:rPr>
          <w:rFonts w:ascii="Calibri" w:hAnsi="Calibri" w:cs="Calibri"/>
          <w:lang w:val="en-US"/>
        </w:rPr>
        <w:t xml:space="preserve">patient in </w:t>
      </w:r>
      <w:r w:rsidR="00A61B38" w:rsidRPr="00200A81">
        <w:rPr>
          <w:rFonts w:ascii="Calibri" w:hAnsi="Calibri" w:cs="Calibri"/>
          <w:lang w:val="en-US"/>
        </w:rPr>
        <w:t xml:space="preserve">the </w:t>
      </w:r>
      <w:r w:rsidR="00956B26" w:rsidRPr="00200A81">
        <w:rPr>
          <w:rFonts w:ascii="Calibri" w:hAnsi="Calibri" w:cs="Calibri"/>
          <w:lang w:val="en-US"/>
        </w:rPr>
        <w:t xml:space="preserve">French position on a bean bag. </w:t>
      </w:r>
      <w:r w:rsidR="00BA07D3">
        <w:rPr>
          <w:rFonts w:ascii="Calibri" w:hAnsi="Calibri" w:cs="Calibri"/>
          <w:lang w:val="en-US"/>
        </w:rPr>
        <w:t>Place b</w:t>
      </w:r>
      <w:r w:rsidR="000F153E" w:rsidRPr="00200A81">
        <w:rPr>
          <w:rFonts w:ascii="Calibri" w:hAnsi="Calibri" w:cs="Calibri"/>
          <w:lang w:val="en-US"/>
        </w:rPr>
        <w:t>oth arms in</w:t>
      </w:r>
      <w:r w:rsidR="00956B26" w:rsidRPr="00200A81">
        <w:rPr>
          <w:rFonts w:ascii="Calibri" w:hAnsi="Calibri" w:cs="Calibri"/>
          <w:lang w:val="en-US"/>
        </w:rPr>
        <w:t xml:space="preserve"> 90</w:t>
      </w:r>
      <w:r w:rsidR="00C2057A">
        <w:rPr>
          <w:rFonts w:ascii="Calibri" w:hAnsi="Calibri" w:cs="Calibri"/>
          <w:lang w:val="en-US"/>
        </w:rPr>
        <w:t>°</w:t>
      </w:r>
      <w:r w:rsidR="00956B26" w:rsidRPr="00200A81">
        <w:rPr>
          <w:rFonts w:ascii="Calibri" w:hAnsi="Calibri" w:cs="Calibri"/>
          <w:lang w:val="en-US"/>
        </w:rPr>
        <w:t xml:space="preserve"> abduction. </w:t>
      </w:r>
    </w:p>
    <w:p w14:paraId="2406AF7D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1CAE5F1" w14:textId="7E97F01B" w:rsidR="004947F0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B62839" w:rsidRPr="00200A81">
        <w:rPr>
          <w:rFonts w:ascii="Calibri" w:hAnsi="Calibri" w:cs="Calibri"/>
          <w:lang w:val="en-US"/>
        </w:rPr>
        <w:t>.1.2</w:t>
      </w:r>
      <w:r w:rsidR="00C2057A">
        <w:rPr>
          <w:rFonts w:ascii="Calibri" w:hAnsi="Calibri" w:cs="Calibri"/>
          <w:lang w:val="en-US"/>
        </w:rPr>
        <w:t>.</w:t>
      </w:r>
      <w:r w:rsidR="00B62839" w:rsidRPr="00200A81">
        <w:rPr>
          <w:rFonts w:ascii="Calibri" w:hAnsi="Calibri" w:cs="Calibri"/>
          <w:lang w:val="en-US"/>
        </w:rPr>
        <w:t xml:space="preserve"> </w:t>
      </w:r>
      <w:r w:rsidR="00200A81">
        <w:rPr>
          <w:rFonts w:ascii="Calibri" w:hAnsi="Calibri" w:cs="Calibri"/>
          <w:lang w:val="en-US"/>
        </w:rPr>
        <w:t xml:space="preserve">Place </w:t>
      </w:r>
      <w:r w:rsidR="00911913" w:rsidRPr="00200A81">
        <w:rPr>
          <w:rFonts w:ascii="Calibri" w:hAnsi="Calibri" w:cs="Calibri"/>
          <w:lang w:val="en-US"/>
        </w:rPr>
        <w:t xml:space="preserve">sterile </w:t>
      </w:r>
      <w:r w:rsidR="00A61B38" w:rsidRPr="00200A81">
        <w:rPr>
          <w:rFonts w:ascii="Calibri" w:hAnsi="Calibri" w:cs="Calibri"/>
          <w:lang w:val="en-US"/>
        </w:rPr>
        <w:t xml:space="preserve">drapes </w:t>
      </w:r>
      <w:r w:rsidR="00200A81">
        <w:rPr>
          <w:rFonts w:ascii="Calibri" w:hAnsi="Calibri" w:cs="Calibri"/>
          <w:lang w:val="en-US"/>
        </w:rPr>
        <w:t>so that</w:t>
      </w:r>
      <w:r w:rsidR="00911913" w:rsidRPr="00200A81">
        <w:rPr>
          <w:rFonts w:ascii="Calibri" w:hAnsi="Calibri" w:cs="Calibri"/>
          <w:lang w:val="en-US"/>
        </w:rPr>
        <w:t xml:space="preserve"> </w:t>
      </w:r>
      <w:r w:rsidR="00956B26" w:rsidRPr="00200A81">
        <w:rPr>
          <w:rFonts w:ascii="Calibri" w:hAnsi="Calibri" w:cs="Calibri"/>
          <w:lang w:val="en-US"/>
        </w:rPr>
        <w:t xml:space="preserve">the suprapubic region </w:t>
      </w:r>
      <w:r w:rsidR="00911913" w:rsidRPr="00200A81">
        <w:rPr>
          <w:rFonts w:ascii="Calibri" w:hAnsi="Calibri" w:cs="Calibri"/>
          <w:lang w:val="en-US"/>
        </w:rPr>
        <w:t xml:space="preserve">is exposed </w:t>
      </w:r>
      <w:r w:rsidR="00956B26" w:rsidRPr="00200A81">
        <w:rPr>
          <w:rFonts w:ascii="Calibri" w:hAnsi="Calibri" w:cs="Calibri"/>
          <w:lang w:val="en-US"/>
        </w:rPr>
        <w:t>for the Pfannenstiel incision.</w:t>
      </w:r>
    </w:p>
    <w:p w14:paraId="1E1E852C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B649A48" w14:textId="0D470C80" w:rsidR="00E60C52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B62839" w:rsidRPr="00200A81">
        <w:rPr>
          <w:rFonts w:ascii="Calibri" w:hAnsi="Calibri" w:cs="Calibri"/>
          <w:lang w:val="en-US"/>
        </w:rPr>
        <w:t>.1.3</w:t>
      </w:r>
      <w:r w:rsidR="00C2057A">
        <w:rPr>
          <w:rFonts w:ascii="Calibri" w:hAnsi="Calibri" w:cs="Calibri"/>
          <w:lang w:val="en-US"/>
        </w:rPr>
        <w:t>.</w:t>
      </w:r>
      <w:r w:rsidR="004947F0" w:rsidRPr="00200A81">
        <w:rPr>
          <w:rFonts w:ascii="Calibri" w:hAnsi="Calibri" w:cs="Calibri"/>
          <w:lang w:val="en-US"/>
        </w:rPr>
        <w:t xml:space="preserve"> </w:t>
      </w:r>
      <w:r w:rsidR="00200A81">
        <w:rPr>
          <w:rFonts w:ascii="Calibri" w:hAnsi="Calibri" w:cs="Calibri"/>
          <w:lang w:val="en-US"/>
        </w:rPr>
        <w:t>Create p</w:t>
      </w:r>
      <w:r w:rsidR="00F43E0B" w:rsidRPr="00200A81">
        <w:rPr>
          <w:rFonts w:ascii="Calibri" w:hAnsi="Calibri" w:cs="Calibri"/>
          <w:lang w:val="en-US"/>
        </w:rPr>
        <w:t xml:space="preserve">neumoperitoneum </w:t>
      </w:r>
      <w:r w:rsidR="00911913" w:rsidRPr="00200A81">
        <w:rPr>
          <w:rFonts w:ascii="Calibri" w:hAnsi="Calibri" w:cs="Calibri"/>
          <w:lang w:val="en-US"/>
        </w:rPr>
        <w:t>via</w:t>
      </w:r>
      <w:r w:rsidR="000F153E" w:rsidRPr="00200A81">
        <w:rPr>
          <w:rFonts w:ascii="Calibri" w:hAnsi="Calibri" w:cs="Calibri"/>
          <w:lang w:val="en-US"/>
        </w:rPr>
        <w:t xml:space="preserve"> </w:t>
      </w:r>
      <w:r w:rsidR="00F43E0B" w:rsidRPr="00200A81">
        <w:rPr>
          <w:rFonts w:ascii="Calibri" w:hAnsi="Calibri" w:cs="Calibri"/>
          <w:lang w:val="en-US"/>
        </w:rPr>
        <w:t xml:space="preserve">a </w:t>
      </w:r>
      <w:proofErr w:type="spellStart"/>
      <w:r w:rsidR="00F43E0B" w:rsidRPr="00200A81">
        <w:rPr>
          <w:rFonts w:ascii="Calibri" w:hAnsi="Calibri" w:cs="Calibri"/>
          <w:lang w:val="en-US"/>
        </w:rPr>
        <w:t>Veres</w:t>
      </w:r>
      <w:r w:rsidR="00167D5E" w:rsidRPr="00200A81">
        <w:rPr>
          <w:rFonts w:ascii="Calibri" w:hAnsi="Calibri" w:cs="Calibri"/>
          <w:lang w:val="en-US"/>
        </w:rPr>
        <w:t>s</w:t>
      </w:r>
      <w:proofErr w:type="spellEnd"/>
      <w:r w:rsidR="00F43E0B" w:rsidRPr="00200A81">
        <w:rPr>
          <w:rFonts w:ascii="Calibri" w:hAnsi="Calibri" w:cs="Calibri"/>
          <w:lang w:val="en-US"/>
        </w:rPr>
        <w:t xml:space="preserve"> needle </w:t>
      </w:r>
      <w:r w:rsidR="00420028">
        <w:rPr>
          <w:rFonts w:ascii="Calibri" w:hAnsi="Calibri" w:cs="Calibri"/>
          <w:lang w:val="en-US"/>
        </w:rPr>
        <w:t xml:space="preserve">at </w:t>
      </w:r>
      <w:r w:rsidR="000F153E" w:rsidRPr="00200A81">
        <w:rPr>
          <w:rFonts w:ascii="Calibri" w:hAnsi="Calibri" w:cs="Calibri"/>
          <w:lang w:val="en-US"/>
        </w:rPr>
        <w:t>Palmer</w:t>
      </w:r>
      <w:r w:rsidR="005A0203" w:rsidRPr="005A0203">
        <w:rPr>
          <w:rFonts w:ascii="Calibri" w:hAnsi="Calibri" w:cs="Calibri"/>
          <w:lang w:val="en-US"/>
        </w:rPr>
        <w:t>’s</w:t>
      </w:r>
      <w:r w:rsidR="000F153E" w:rsidRPr="00200A81">
        <w:rPr>
          <w:rFonts w:ascii="Calibri" w:hAnsi="Calibri" w:cs="Calibri"/>
          <w:lang w:val="en-US"/>
        </w:rPr>
        <w:t xml:space="preserve"> point</w:t>
      </w:r>
      <w:r w:rsidR="00E60C52" w:rsidRPr="00200A81">
        <w:rPr>
          <w:rFonts w:ascii="Calibri" w:hAnsi="Calibri" w:cs="Calibri"/>
          <w:lang w:val="en-US"/>
        </w:rPr>
        <w:t>.</w:t>
      </w:r>
    </w:p>
    <w:p w14:paraId="6704108F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E985206" w14:textId="4004A2B3" w:rsidR="004947F0" w:rsidRPr="00200A81" w:rsidRDefault="00E60C5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2.1.4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Perform </w:t>
      </w:r>
      <w:r w:rsidR="00A556D6" w:rsidRPr="00200A81">
        <w:rPr>
          <w:rFonts w:ascii="Calibri" w:hAnsi="Calibri" w:cs="Calibri"/>
          <w:lang w:val="en-US"/>
        </w:rPr>
        <w:t>a</w:t>
      </w:r>
      <w:r w:rsidR="00EC7638" w:rsidRPr="00200A81">
        <w:rPr>
          <w:rFonts w:ascii="Calibri" w:hAnsi="Calibri" w:cs="Calibri"/>
          <w:lang w:val="en-US"/>
        </w:rPr>
        <w:t xml:space="preserve"> routine</w:t>
      </w:r>
      <w:r w:rsidR="00E75A91" w:rsidRPr="00200A81">
        <w:rPr>
          <w:rFonts w:ascii="Calibri" w:hAnsi="Calibri" w:cs="Calibri"/>
          <w:lang w:val="en-US"/>
        </w:rPr>
        <w:t xml:space="preserve"> diagnostic laparoscopy</w:t>
      </w:r>
      <w:r w:rsidR="009764E8" w:rsidRPr="00200A81">
        <w:rPr>
          <w:rFonts w:ascii="Calibri" w:hAnsi="Calibri" w:cs="Calibri"/>
          <w:lang w:val="en-US"/>
        </w:rPr>
        <w:t xml:space="preserve"> </w:t>
      </w:r>
      <w:r w:rsidR="00E75A91" w:rsidRPr="00200A81">
        <w:rPr>
          <w:rFonts w:ascii="Calibri" w:hAnsi="Calibri" w:cs="Calibri"/>
          <w:lang w:val="en-US"/>
        </w:rPr>
        <w:t>to exclude peritoneal and liver metastases.</w:t>
      </w:r>
    </w:p>
    <w:p w14:paraId="29FEFA75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42E06B8" w14:textId="25E33E1C" w:rsidR="00A65820" w:rsidRPr="00200A81" w:rsidRDefault="0073262B" w:rsidP="00200A81">
      <w:pPr>
        <w:spacing w:after="0" w:line="240" w:lineRule="auto"/>
        <w:rPr>
          <w:rFonts w:ascii="Calibri" w:eastAsia="Arial" w:hAnsi="Calibri" w:cs="Calibri"/>
          <w:color w:val="FF0000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4947F0" w:rsidRPr="00200A81">
        <w:rPr>
          <w:rFonts w:ascii="Calibri" w:hAnsi="Calibri" w:cs="Calibri"/>
          <w:lang w:val="en-US"/>
        </w:rPr>
        <w:t>.</w:t>
      </w:r>
      <w:r w:rsidR="00B62839" w:rsidRPr="00200A81">
        <w:rPr>
          <w:rFonts w:ascii="Calibri" w:hAnsi="Calibri" w:cs="Calibri"/>
          <w:lang w:val="en-US"/>
        </w:rPr>
        <w:t>1.</w:t>
      </w:r>
      <w:r w:rsidR="00E60C52" w:rsidRPr="00200A81">
        <w:rPr>
          <w:rFonts w:ascii="Calibri" w:hAnsi="Calibri" w:cs="Calibri"/>
          <w:lang w:val="en-US"/>
        </w:rPr>
        <w:t>5</w:t>
      </w:r>
      <w:r w:rsidR="00C2057A">
        <w:rPr>
          <w:rFonts w:ascii="Calibri" w:hAnsi="Calibri" w:cs="Calibri"/>
          <w:lang w:val="en-US"/>
        </w:rPr>
        <w:t>.</w:t>
      </w:r>
      <w:r w:rsidR="004947F0" w:rsidRPr="00200A81">
        <w:rPr>
          <w:rFonts w:ascii="Calibri" w:hAnsi="Calibri" w:cs="Calibri"/>
          <w:lang w:val="en-US"/>
        </w:rPr>
        <w:t xml:space="preserve"> </w:t>
      </w:r>
      <w:r w:rsidR="00A65820" w:rsidRPr="00200A81">
        <w:rPr>
          <w:rFonts w:ascii="Calibri" w:hAnsi="Calibri" w:cs="Calibri"/>
          <w:lang w:val="en-US"/>
        </w:rPr>
        <w:t xml:space="preserve">The procedure is performed using a 5-port technique. </w:t>
      </w:r>
      <w:r w:rsidR="00B62839" w:rsidRPr="00200A81">
        <w:rPr>
          <w:rFonts w:ascii="Calibri" w:hAnsi="Calibri" w:cs="Calibri"/>
          <w:lang w:val="en-US"/>
        </w:rPr>
        <w:t>Place a</w:t>
      </w:r>
      <w:r w:rsidR="00E75A91" w:rsidRPr="00200A81">
        <w:rPr>
          <w:rFonts w:ascii="Calibri" w:hAnsi="Calibri" w:cs="Calibri"/>
          <w:lang w:val="en-US"/>
        </w:rPr>
        <w:t>dditional</w:t>
      </w:r>
      <w:r w:rsidR="00F43E0B" w:rsidRPr="00200A81">
        <w:rPr>
          <w:rFonts w:ascii="Calibri" w:hAnsi="Calibri" w:cs="Calibri"/>
          <w:lang w:val="en-US"/>
        </w:rPr>
        <w:t xml:space="preserve"> trocars</w:t>
      </w:r>
      <w:r w:rsidR="00A65820" w:rsidRPr="00200A81">
        <w:rPr>
          <w:rFonts w:ascii="Calibri" w:hAnsi="Calibri" w:cs="Calibri"/>
          <w:lang w:val="en-US"/>
        </w:rPr>
        <w:t xml:space="preserve"> a shown in</w:t>
      </w:r>
      <w:r w:rsidR="00132D92" w:rsidRPr="00200A81">
        <w:rPr>
          <w:rFonts w:ascii="Calibri" w:hAnsi="Calibri" w:cs="Calibri"/>
          <w:lang w:val="en-US"/>
        </w:rPr>
        <w:t xml:space="preserve"> </w:t>
      </w:r>
      <w:r w:rsidR="00BA07D3" w:rsidRPr="00F32EFE">
        <w:rPr>
          <w:rFonts w:ascii="Calibri" w:hAnsi="Calibri" w:cs="Calibri"/>
          <w:b/>
          <w:lang w:val="en-US"/>
        </w:rPr>
        <w:t xml:space="preserve">Figure </w:t>
      </w:r>
      <w:r w:rsidR="00F32EFE" w:rsidRPr="00F32EFE">
        <w:rPr>
          <w:rFonts w:ascii="Calibri" w:hAnsi="Calibri" w:cs="Calibri"/>
          <w:b/>
          <w:lang w:val="en-US"/>
        </w:rPr>
        <w:t>1</w:t>
      </w:r>
      <w:r w:rsidR="00EC7638" w:rsidRPr="00200A81">
        <w:rPr>
          <w:rFonts w:ascii="Calibri" w:eastAsia="Arial" w:hAnsi="Calibri" w:cs="Calibri"/>
          <w:color w:val="000000" w:themeColor="text1"/>
          <w:lang w:val="en-US"/>
        </w:rPr>
        <w:t>.</w:t>
      </w:r>
      <w:r w:rsidR="00E75A91" w:rsidRPr="00200A81">
        <w:rPr>
          <w:rFonts w:ascii="Calibri" w:eastAsia="Arial" w:hAnsi="Calibri" w:cs="Calibri"/>
          <w:color w:val="FF0000"/>
          <w:lang w:val="en-US"/>
        </w:rPr>
        <w:t xml:space="preserve"> </w:t>
      </w:r>
    </w:p>
    <w:p w14:paraId="0321F152" w14:textId="77777777" w:rsidR="00200A81" w:rsidRPr="00200A81" w:rsidRDefault="00200A81" w:rsidP="00200A81">
      <w:pPr>
        <w:spacing w:after="0" w:line="240" w:lineRule="auto"/>
        <w:rPr>
          <w:rFonts w:ascii="Calibri" w:eastAsia="Arial" w:hAnsi="Calibri" w:cs="Calibri"/>
          <w:color w:val="FF0000"/>
          <w:lang w:val="en-US"/>
        </w:rPr>
      </w:pPr>
    </w:p>
    <w:p w14:paraId="0CAFE33D" w14:textId="02C160B0" w:rsidR="00016524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eastAsia="Arial" w:hAnsi="Calibri" w:cs="Calibri"/>
          <w:color w:val="000000" w:themeColor="text1"/>
          <w:lang w:val="en-US"/>
        </w:rPr>
        <w:t>NOTE</w:t>
      </w:r>
      <w:r w:rsidR="00E60C52" w:rsidRPr="00200A81">
        <w:rPr>
          <w:rFonts w:ascii="Calibri" w:eastAsia="Arial" w:hAnsi="Calibri" w:cs="Calibri"/>
          <w:color w:val="000000" w:themeColor="text1"/>
          <w:lang w:val="en-US"/>
        </w:rPr>
        <w:t>:</w:t>
      </w:r>
      <w:r w:rsidR="00A65820" w:rsidRPr="00200A81">
        <w:rPr>
          <w:rFonts w:ascii="Calibri" w:eastAsia="Arial" w:hAnsi="Calibri" w:cs="Calibri"/>
          <w:color w:val="FF0000"/>
          <w:lang w:val="en-US"/>
        </w:rPr>
        <w:t xml:space="preserve"> </w:t>
      </w:r>
      <w:r w:rsidR="00BA07D3" w:rsidRPr="00C06E2E">
        <w:rPr>
          <w:rFonts w:ascii="Calibri" w:eastAsia="Arial" w:hAnsi="Calibri" w:cs="Calibri"/>
          <w:lang w:val="en-US"/>
        </w:rPr>
        <w:t xml:space="preserve">Use of </w:t>
      </w:r>
      <w:r w:rsidR="00016524" w:rsidRPr="00200A81">
        <w:rPr>
          <w:rFonts w:ascii="Calibri" w:hAnsi="Calibri" w:cs="Calibri"/>
          <w:lang w:val="en-US"/>
        </w:rPr>
        <w:t xml:space="preserve">laparoscopic ultrasound is advisable </w:t>
      </w:r>
      <w:r w:rsidR="002346D9" w:rsidRPr="00200A81">
        <w:rPr>
          <w:rFonts w:ascii="Calibri" w:hAnsi="Calibri" w:cs="Calibri"/>
          <w:lang w:val="en-US"/>
        </w:rPr>
        <w:t>for staging and</w:t>
      </w:r>
      <w:r w:rsidR="00016524" w:rsidRPr="00200A81">
        <w:rPr>
          <w:rFonts w:ascii="Calibri" w:hAnsi="Calibri" w:cs="Calibri"/>
          <w:lang w:val="en-US"/>
        </w:rPr>
        <w:t xml:space="preserve"> </w:t>
      </w:r>
      <w:r w:rsidR="0029334F" w:rsidRPr="00200A81">
        <w:rPr>
          <w:rFonts w:ascii="Calibri" w:hAnsi="Calibri" w:cs="Calibri"/>
          <w:lang w:val="en-US"/>
        </w:rPr>
        <w:t>localiz</w:t>
      </w:r>
      <w:r w:rsidR="0029334F">
        <w:rPr>
          <w:rFonts w:ascii="Calibri" w:hAnsi="Calibri" w:cs="Calibri"/>
          <w:lang w:val="en-US"/>
        </w:rPr>
        <w:t>ing</w:t>
      </w:r>
      <w:r w:rsidR="0029334F" w:rsidRPr="00200A81">
        <w:rPr>
          <w:rFonts w:ascii="Calibri" w:hAnsi="Calibri" w:cs="Calibri"/>
          <w:lang w:val="en-US"/>
        </w:rPr>
        <w:t xml:space="preserve"> </w:t>
      </w:r>
      <w:r w:rsidR="002346D9" w:rsidRPr="00200A81">
        <w:rPr>
          <w:rFonts w:ascii="Calibri" w:hAnsi="Calibri" w:cs="Calibri"/>
          <w:lang w:val="en-US"/>
        </w:rPr>
        <w:t>the lesion, thereby</w:t>
      </w:r>
      <w:r w:rsidR="00EC7638" w:rsidRPr="00200A81">
        <w:rPr>
          <w:rFonts w:ascii="Calibri" w:hAnsi="Calibri" w:cs="Calibri"/>
          <w:lang w:val="en-US"/>
        </w:rPr>
        <w:t xml:space="preserve"> </w:t>
      </w:r>
      <w:r w:rsidR="00016524" w:rsidRPr="00200A81">
        <w:rPr>
          <w:rFonts w:ascii="Calibri" w:hAnsi="Calibri" w:cs="Calibri"/>
          <w:lang w:val="en-US"/>
        </w:rPr>
        <w:t>determin</w:t>
      </w:r>
      <w:r w:rsidR="002346D9" w:rsidRPr="00200A81">
        <w:rPr>
          <w:rFonts w:ascii="Calibri" w:hAnsi="Calibri" w:cs="Calibri"/>
          <w:lang w:val="en-US"/>
        </w:rPr>
        <w:t>ing</w:t>
      </w:r>
      <w:r w:rsidR="00016524" w:rsidRPr="00200A81">
        <w:rPr>
          <w:rFonts w:ascii="Calibri" w:hAnsi="Calibri" w:cs="Calibri"/>
          <w:lang w:val="en-US"/>
        </w:rPr>
        <w:t xml:space="preserve"> the extent of the resection.</w:t>
      </w:r>
    </w:p>
    <w:p w14:paraId="275EBFE3" w14:textId="77777777" w:rsidR="00183C47" w:rsidRPr="00200A81" w:rsidRDefault="00183C47" w:rsidP="00200A81">
      <w:pPr>
        <w:pStyle w:val="Default"/>
        <w:jc w:val="both"/>
        <w:rPr>
          <w:rFonts w:ascii="Calibri" w:eastAsiaTheme="minorHAnsi" w:hAnsi="Calibri" w:cs="Calibri"/>
          <w:color w:val="auto"/>
        </w:rPr>
      </w:pPr>
    </w:p>
    <w:p w14:paraId="39BEAA55" w14:textId="159590CC" w:rsidR="009549C3" w:rsidRPr="00200A81" w:rsidRDefault="0073262B" w:rsidP="00200A81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hAnsi="Calibri" w:cs="Calibri"/>
          <w:lang w:val="en-GB"/>
        </w:rPr>
      </w:pPr>
      <w:r w:rsidRPr="00200A81">
        <w:rPr>
          <w:rFonts w:ascii="Calibri" w:hAnsi="Calibri" w:cs="Calibri"/>
          <w:lang w:val="en-GB"/>
        </w:rPr>
        <w:t>2</w:t>
      </w:r>
      <w:r w:rsidR="00A65820" w:rsidRPr="00200A81">
        <w:rPr>
          <w:rFonts w:ascii="Calibri" w:hAnsi="Calibri" w:cs="Calibri"/>
          <w:lang w:val="en-GB"/>
        </w:rPr>
        <w:t>.2</w:t>
      </w:r>
      <w:r w:rsidR="00C2057A">
        <w:rPr>
          <w:rFonts w:ascii="Calibri" w:hAnsi="Calibri" w:cs="Calibri"/>
          <w:lang w:val="en-GB"/>
        </w:rPr>
        <w:t>.</w:t>
      </w:r>
      <w:r w:rsidR="00A65820" w:rsidRPr="00200A81">
        <w:rPr>
          <w:rFonts w:ascii="Calibri" w:hAnsi="Calibri" w:cs="Calibri"/>
          <w:lang w:val="en-GB"/>
        </w:rPr>
        <w:t xml:space="preserve"> E</w:t>
      </w:r>
      <w:r w:rsidR="00011371" w:rsidRPr="00200A81">
        <w:rPr>
          <w:rFonts w:ascii="Calibri" w:hAnsi="Calibri" w:cs="Calibri"/>
          <w:lang w:val="en-GB"/>
        </w:rPr>
        <w:t>xploration Phase</w:t>
      </w:r>
    </w:p>
    <w:p w14:paraId="269AECB8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GB"/>
        </w:rPr>
      </w:pPr>
    </w:p>
    <w:p w14:paraId="15D1651C" w14:textId="33C55E4A" w:rsidR="009549C3" w:rsidRPr="00200A81" w:rsidRDefault="0073262B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4947F0" w:rsidRPr="00200A81">
        <w:rPr>
          <w:rFonts w:ascii="Calibri" w:hAnsi="Calibri" w:cs="Calibri"/>
          <w:color w:val="auto"/>
        </w:rPr>
        <w:t>.2.1</w:t>
      </w:r>
      <w:r w:rsidR="00C2057A">
        <w:rPr>
          <w:rFonts w:ascii="Calibri" w:hAnsi="Calibri" w:cs="Calibri"/>
          <w:color w:val="auto"/>
        </w:rPr>
        <w:t>.</w:t>
      </w:r>
      <w:r w:rsidR="004947F0" w:rsidRPr="00200A81">
        <w:rPr>
          <w:rFonts w:ascii="Calibri" w:hAnsi="Calibri" w:cs="Calibri"/>
          <w:color w:val="auto"/>
        </w:rPr>
        <w:t xml:space="preserve"> </w:t>
      </w:r>
      <w:r w:rsidR="00240276" w:rsidRPr="00200A81">
        <w:rPr>
          <w:rFonts w:ascii="Calibri" w:hAnsi="Calibri" w:cs="Calibri"/>
          <w:color w:val="auto"/>
        </w:rPr>
        <w:t>Exposure</w:t>
      </w:r>
    </w:p>
    <w:p w14:paraId="78BB77D0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792F7B9B" w14:textId="4FA6E088" w:rsidR="00A65820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65820" w:rsidRPr="00200A81">
        <w:rPr>
          <w:rFonts w:ascii="Calibri" w:hAnsi="Calibri" w:cs="Calibri"/>
          <w:lang w:val="en-US"/>
        </w:rPr>
        <w:t>.2.1.</w:t>
      </w:r>
      <w:r w:rsidR="007B6B99" w:rsidRPr="00200A81">
        <w:rPr>
          <w:rFonts w:ascii="Calibri" w:hAnsi="Calibri" w:cs="Calibri"/>
          <w:lang w:val="en-US"/>
        </w:rPr>
        <w:t>1</w:t>
      </w:r>
      <w:r w:rsidR="00C2057A">
        <w:rPr>
          <w:rFonts w:ascii="Calibri" w:hAnsi="Calibri" w:cs="Calibri"/>
          <w:lang w:val="en-US"/>
        </w:rPr>
        <w:t>.</w:t>
      </w:r>
      <w:r w:rsidR="007B6B99" w:rsidRPr="00200A81">
        <w:rPr>
          <w:rFonts w:ascii="Calibri" w:hAnsi="Calibri" w:cs="Calibri"/>
          <w:lang w:val="en-US"/>
        </w:rPr>
        <w:t xml:space="preserve"> </w:t>
      </w:r>
      <w:r w:rsidR="00A65820" w:rsidRPr="00200A81">
        <w:rPr>
          <w:rFonts w:ascii="Calibri" w:hAnsi="Calibri" w:cs="Calibri"/>
          <w:lang w:val="en-US"/>
        </w:rPr>
        <w:t>Divide t</w:t>
      </w:r>
      <w:r w:rsidR="007C79FE" w:rsidRPr="00200A81">
        <w:rPr>
          <w:rFonts w:ascii="Calibri" w:hAnsi="Calibri" w:cs="Calibri"/>
          <w:lang w:val="en-US"/>
        </w:rPr>
        <w:t>he gastr</w:t>
      </w:r>
      <w:r w:rsidR="0083068E" w:rsidRPr="00200A81">
        <w:rPr>
          <w:rFonts w:ascii="Calibri" w:hAnsi="Calibri" w:cs="Calibri"/>
          <w:lang w:val="en-US"/>
        </w:rPr>
        <w:t>o</w:t>
      </w:r>
      <w:r w:rsidR="007C79FE" w:rsidRPr="00200A81">
        <w:rPr>
          <w:rFonts w:ascii="Calibri" w:hAnsi="Calibri" w:cs="Calibri"/>
          <w:lang w:val="en-US"/>
        </w:rPr>
        <w:t>colic ligament</w:t>
      </w:r>
      <w:r w:rsidR="009764E8" w:rsidRPr="00200A81">
        <w:rPr>
          <w:rFonts w:ascii="Calibri" w:hAnsi="Calibri" w:cs="Calibri"/>
          <w:lang w:val="en-US"/>
        </w:rPr>
        <w:t xml:space="preserve"> approximately 2</w:t>
      </w:r>
      <w:r w:rsidR="00061B6C" w:rsidRPr="00200A81">
        <w:rPr>
          <w:rFonts w:ascii="Calibri" w:hAnsi="Calibri" w:cs="Calibri"/>
          <w:lang w:val="en-US"/>
        </w:rPr>
        <w:t xml:space="preserve"> </w:t>
      </w:r>
      <w:r w:rsidR="009764E8" w:rsidRPr="00200A81">
        <w:rPr>
          <w:rFonts w:ascii="Calibri" w:hAnsi="Calibri" w:cs="Calibri"/>
          <w:lang w:val="en-US"/>
        </w:rPr>
        <w:t>cm distal from the gastroepiploic artery and vein</w:t>
      </w:r>
      <w:r w:rsidR="007B6B99" w:rsidRPr="00200A81">
        <w:rPr>
          <w:rFonts w:ascii="Calibri" w:hAnsi="Calibri" w:cs="Calibri"/>
          <w:lang w:val="en-US"/>
        </w:rPr>
        <w:t xml:space="preserve">, </w:t>
      </w:r>
      <w:r w:rsidR="009764E8" w:rsidRPr="00200A81">
        <w:rPr>
          <w:rFonts w:ascii="Calibri" w:hAnsi="Calibri" w:cs="Calibri"/>
          <w:lang w:val="en-US"/>
        </w:rPr>
        <w:t xml:space="preserve">thus </w:t>
      </w:r>
      <w:r w:rsidR="007B6B99" w:rsidRPr="00200A81">
        <w:rPr>
          <w:rFonts w:ascii="Calibri" w:hAnsi="Calibri" w:cs="Calibri"/>
          <w:lang w:val="en-US"/>
        </w:rPr>
        <w:t xml:space="preserve">opening the lesser sac. </w:t>
      </w:r>
    </w:p>
    <w:p w14:paraId="1BF56CC1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4C0C98D" w14:textId="60C12F17" w:rsidR="00A65820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65820" w:rsidRPr="00200A81">
        <w:rPr>
          <w:rFonts w:ascii="Calibri" w:hAnsi="Calibri" w:cs="Calibri"/>
          <w:lang w:val="en-US"/>
        </w:rPr>
        <w:t>.2.1.2</w:t>
      </w:r>
      <w:r w:rsidR="00C2057A">
        <w:rPr>
          <w:rFonts w:ascii="Calibri" w:hAnsi="Calibri" w:cs="Calibri"/>
          <w:lang w:val="en-US"/>
        </w:rPr>
        <w:t>.</w:t>
      </w:r>
      <w:r w:rsidR="00A65820" w:rsidRPr="00200A81">
        <w:rPr>
          <w:rFonts w:ascii="Calibri" w:hAnsi="Calibri" w:cs="Calibri"/>
          <w:lang w:val="en-US"/>
        </w:rPr>
        <w:t xml:space="preserve"> </w:t>
      </w:r>
      <w:r w:rsidR="00E60C52" w:rsidRPr="00200A81">
        <w:rPr>
          <w:rFonts w:ascii="Calibri" w:hAnsi="Calibri" w:cs="Calibri"/>
          <w:lang w:val="en-US"/>
        </w:rPr>
        <w:t>D</w:t>
      </w:r>
      <w:r w:rsidR="00A65820" w:rsidRPr="00200A81">
        <w:rPr>
          <w:rFonts w:ascii="Calibri" w:hAnsi="Calibri" w:cs="Calibri"/>
          <w:lang w:val="en-US"/>
        </w:rPr>
        <w:t>issect and ligate</w:t>
      </w:r>
      <w:r w:rsidR="00E60C52" w:rsidRPr="00200A81">
        <w:rPr>
          <w:rFonts w:ascii="Calibri" w:hAnsi="Calibri" w:cs="Calibri"/>
          <w:lang w:val="en-US"/>
        </w:rPr>
        <w:t xml:space="preserve"> </w:t>
      </w:r>
      <w:r w:rsidR="007C79FE" w:rsidRPr="00200A81">
        <w:rPr>
          <w:rFonts w:ascii="Calibri" w:hAnsi="Calibri" w:cs="Calibri"/>
          <w:lang w:val="en-US"/>
        </w:rPr>
        <w:t>the short gastric vessels in preparation of sple</w:t>
      </w:r>
      <w:r w:rsidR="009764E8" w:rsidRPr="00200A81">
        <w:rPr>
          <w:rFonts w:ascii="Calibri" w:hAnsi="Calibri" w:cs="Calibri"/>
          <w:lang w:val="en-US"/>
        </w:rPr>
        <w:t xml:space="preserve">nectomy. The </w:t>
      </w:r>
      <w:r w:rsidR="00A556D6" w:rsidRPr="00200A81">
        <w:rPr>
          <w:rFonts w:ascii="Calibri" w:hAnsi="Calibri" w:cs="Calibri"/>
          <w:lang w:val="en-US"/>
        </w:rPr>
        <w:t>most superior short</w:t>
      </w:r>
      <w:r w:rsidR="009764E8" w:rsidRPr="00200A81">
        <w:rPr>
          <w:rFonts w:ascii="Calibri" w:hAnsi="Calibri" w:cs="Calibri"/>
          <w:lang w:val="en-US"/>
        </w:rPr>
        <w:t xml:space="preserve"> </w:t>
      </w:r>
      <w:r w:rsidR="00A556D6" w:rsidRPr="00200A81">
        <w:rPr>
          <w:rFonts w:ascii="Calibri" w:hAnsi="Calibri" w:cs="Calibri"/>
          <w:lang w:val="en-US"/>
        </w:rPr>
        <w:t xml:space="preserve">gastric vessels </w:t>
      </w:r>
      <w:r w:rsidR="009764E8" w:rsidRPr="00200A81">
        <w:rPr>
          <w:rFonts w:ascii="Calibri" w:hAnsi="Calibri" w:cs="Calibri"/>
          <w:lang w:val="en-US"/>
        </w:rPr>
        <w:t xml:space="preserve">may also be spared </w:t>
      </w:r>
      <w:r w:rsidR="00A556D6" w:rsidRPr="00200A81">
        <w:rPr>
          <w:rFonts w:ascii="Calibri" w:hAnsi="Calibri" w:cs="Calibri"/>
          <w:lang w:val="en-US"/>
        </w:rPr>
        <w:t>at this stage</w:t>
      </w:r>
      <w:r w:rsidR="009764E8" w:rsidRPr="00200A81">
        <w:rPr>
          <w:rFonts w:ascii="Calibri" w:hAnsi="Calibri" w:cs="Calibri"/>
          <w:lang w:val="en-US"/>
        </w:rPr>
        <w:t xml:space="preserve"> to avoid </w:t>
      </w:r>
      <w:r w:rsidR="00A556D6" w:rsidRPr="00200A81">
        <w:rPr>
          <w:rFonts w:ascii="Calibri" w:hAnsi="Calibri" w:cs="Calibri"/>
          <w:lang w:val="en-US"/>
        </w:rPr>
        <w:t xml:space="preserve">early </w:t>
      </w:r>
      <w:r w:rsidR="009764E8" w:rsidRPr="00200A81">
        <w:rPr>
          <w:rFonts w:ascii="Calibri" w:hAnsi="Calibri" w:cs="Calibri"/>
          <w:lang w:val="en-US"/>
        </w:rPr>
        <w:t>bleeding</w:t>
      </w:r>
      <w:r w:rsidR="00A556D6" w:rsidRPr="00200A81">
        <w:rPr>
          <w:rFonts w:ascii="Calibri" w:hAnsi="Calibri" w:cs="Calibri"/>
          <w:lang w:val="en-US"/>
        </w:rPr>
        <w:t xml:space="preserve"> without adequate exposure</w:t>
      </w:r>
      <w:r w:rsidR="002008E6" w:rsidRPr="00200A81">
        <w:rPr>
          <w:rFonts w:ascii="Calibri" w:hAnsi="Calibri" w:cs="Calibri"/>
          <w:lang w:val="en-US"/>
        </w:rPr>
        <w:t>.</w:t>
      </w:r>
      <w:r w:rsidR="0083068E" w:rsidRPr="00200A81">
        <w:rPr>
          <w:rFonts w:ascii="Calibri" w:hAnsi="Calibri" w:cs="Calibri"/>
          <w:lang w:val="en-US"/>
        </w:rPr>
        <w:t xml:space="preserve"> </w:t>
      </w:r>
    </w:p>
    <w:p w14:paraId="6FDE3D03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E817E11" w14:textId="419377F7" w:rsidR="00B57F93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65820" w:rsidRPr="00200A81">
        <w:rPr>
          <w:rFonts w:ascii="Calibri" w:hAnsi="Calibri" w:cs="Calibri"/>
          <w:lang w:val="en-US"/>
        </w:rPr>
        <w:t>.2.1.3</w:t>
      </w:r>
      <w:r w:rsidR="00C2057A">
        <w:rPr>
          <w:rFonts w:ascii="Calibri" w:hAnsi="Calibri" w:cs="Calibri"/>
          <w:lang w:val="en-US"/>
        </w:rPr>
        <w:t>.</w:t>
      </w:r>
      <w:r w:rsidR="00A65820" w:rsidRPr="00200A81">
        <w:rPr>
          <w:rFonts w:ascii="Calibri" w:hAnsi="Calibri" w:cs="Calibri"/>
          <w:lang w:val="en-US"/>
        </w:rPr>
        <w:t xml:space="preserve"> </w:t>
      </w:r>
      <w:r w:rsidR="00911913" w:rsidRPr="00200A81">
        <w:rPr>
          <w:rFonts w:ascii="Calibri" w:hAnsi="Calibri" w:cs="Calibri"/>
          <w:lang w:val="en-US"/>
        </w:rPr>
        <w:t>Mobilize</w:t>
      </w:r>
      <w:r w:rsidR="00B57F93" w:rsidRPr="00200A81">
        <w:rPr>
          <w:rFonts w:ascii="Calibri" w:hAnsi="Calibri" w:cs="Calibri"/>
          <w:lang w:val="en-US"/>
        </w:rPr>
        <w:t xml:space="preserve"> </w:t>
      </w:r>
      <w:r w:rsidR="00A65820" w:rsidRPr="00200A81">
        <w:rPr>
          <w:rFonts w:ascii="Calibri" w:hAnsi="Calibri" w:cs="Calibri"/>
          <w:lang w:val="en-US"/>
        </w:rPr>
        <w:t>the</w:t>
      </w:r>
      <w:r w:rsidR="00410E61" w:rsidRPr="00200A81">
        <w:rPr>
          <w:rFonts w:ascii="Calibri" w:hAnsi="Calibri" w:cs="Calibri"/>
          <w:lang w:val="en-US"/>
        </w:rPr>
        <w:t xml:space="preserve"> stomach from the pancreas and retract</w:t>
      </w:r>
      <w:r w:rsidR="00A556D6" w:rsidRPr="00200A81">
        <w:rPr>
          <w:rFonts w:ascii="Calibri" w:hAnsi="Calibri" w:cs="Calibri"/>
          <w:lang w:val="en-US"/>
        </w:rPr>
        <w:t xml:space="preserve"> upwards</w:t>
      </w:r>
      <w:r w:rsidR="008864FF" w:rsidRPr="00200A81">
        <w:rPr>
          <w:rFonts w:ascii="Calibri" w:hAnsi="Calibri" w:cs="Calibri"/>
          <w:lang w:val="en-US"/>
        </w:rPr>
        <w:t>.</w:t>
      </w:r>
      <w:r w:rsidR="00410E61" w:rsidRPr="00200A81">
        <w:rPr>
          <w:rFonts w:ascii="Calibri" w:hAnsi="Calibri" w:cs="Calibri"/>
          <w:lang w:val="en-US"/>
        </w:rPr>
        <w:t xml:space="preserve"> </w:t>
      </w:r>
      <w:r w:rsidR="009764E8" w:rsidRPr="00200A81">
        <w:rPr>
          <w:rFonts w:ascii="Calibri" w:hAnsi="Calibri" w:cs="Calibri"/>
          <w:lang w:val="en-US"/>
        </w:rPr>
        <w:t xml:space="preserve">The stomach may be retracted in various ways. </w:t>
      </w:r>
      <w:r w:rsidR="0029334F">
        <w:rPr>
          <w:rFonts w:ascii="Calibri" w:hAnsi="Calibri" w:cs="Calibri"/>
          <w:lang w:val="en-US"/>
        </w:rPr>
        <w:t xml:space="preserve">Use of </w:t>
      </w:r>
      <w:r w:rsidR="00911913" w:rsidRPr="00200A81">
        <w:rPr>
          <w:rFonts w:ascii="Calibri" w:hAnsi="Calibri" w:cs="Calibri"/>
          <w:lang w:val="en-US"/>
        </w:rPr>
        <w:t xml:space="preserve">umbilical </w:t>
      </w:r>
      <w:r w:rsidR="000864C3" w:rsidRPr="00200A81">
        <w:rPr>
          <w:rFonts w:ascii="Calibri" w:hAnsi="Calibri" w:cs="Calibri"/>
          <w:lang w:val="en-US"/>
        </w:rPr>
        <w:t>tape</w:t>
      </w:r>
      <w:r w:rsidR="002008E6" w:rsidRPr="00200A81">
        <w:rPr>
          <w:rFonts w:ascii="Calibri" w:hAnsi="Calibri" w:cs="Calibri"/>
          <w:lang w:val="en-US"/>
        </w:rPr>
        <w:t xml:space="preserve"> </w:t>
      </w:r>
      <w:r w:rsidR="0083068E" w:rsidRPr="00200A81">
        <w:rPr>
          <w:rFonts w:ascii="Calibri" w:hAnsi="Calibri" w:cs="Calibri"/>
          <w:lang w:val="en-US"/>
        </w:rPr>
        <w:t>around</w:t>
      </w:r>
      <w:r w:rsidR="002008E6" w:rsidRPr="00200A81">
        <w:rPr>
          <w:rFonts w:ascii="Calibri" w:hAnsi="Calibri" w:cs="Calibri"/>
          <w:lang w:val="en-US"/>
        </w:rPr>
        <w:t xml:space="preserve"> the stomach</w:t>
      </w:r>
      <w:r w:rsidR="00A556D6" w:rsidRPr="00200A81">
        <w:rPr>
          <w:rFonts w:ascii="Calibri" w:hAnsi="Calibri" w:cs="Calibri"/>
          <w:lang w:val="en-US"/>
        </w:rPr>
        <w:t>, after it has been rolled</w:t>
      </w:r>
      <w:r w:rsidR="009764E8" w:rsidRPr="00200A81">
        <w:rPr>
          <w:rFonts w:ascii="Calibri" w:hAnsi="Calibri" w:cs="Calibri"/>
          <w:lang w:val="en-US"/>
        </w:rPr>
        <w:t xml:space="preserve"> backwards </w:t>
      </w:r>
      <w:r w:rsidR="00A556D6" w:rsidRPr="00200A81">
        <w:rPr>
          <w:rFonts w:ascii="Calibri" w:hAnsi="Calibri" w:cs="Calibri"/>
          <w:lang w:val="en-US"/>
        </w:rPr>
        <w:t xml:space="preserve">and secured in this position </w:t>
      </w:r>
      <w:r w:rsidR="009764E8" w:rsidRPr="00200A81">
        <w:rPr>
          <w:rFonts w:ascii="Calibri" w:hAnsi="Calibri" w:cs="Calibri"/>
          <w:lang w:val="en-US"/>
        </w:rPr>
        <w:t xml:space="preserve">with surgical gauze </w:t>
      </w:r>
      <w:r w:rsidR="00A556D6" w:rsidRPr="00200A81">
        <w:rPr>
          <w:rFonts w:ascii="Calibri" w:hAnsi="Calibri" w:cs="Calibri"/>
          <w:lang w:val="en-US"/>
        </w:rPr>
        <w:t>between the</w:t>
      </w:r>
      <w:r w:rsidR="009764E8" w:rsidRPr="00200A81">
        <w:rPr>
          <w:rFonts w:ascii="Calibri" w:hAnsi="Calibri" w:cs="Calibri"/>
          <w:lang w:val="en-US"/>
        </w:rPr>
        <w:t xml:space="preserve"> top of the stomach</w:t>
      </w:r>
      <w:r w:rsidR="00A556D6" w:rsidRPr="00200A81">
        <w:rPr>
          <w:rFonts w:ascii="Calibri" w:hAnsi="Calibri" w:cs="Calibri"/>
          <w:lang w:val="en-US"/>
        </w:rPr>
        <w:t xml:space="preserve"> and the surgical tape</w:t>
      </w:r>
      <w:r w:rsidR="0029334F" w:rsidRPr="0029334F">
        <w:rPr>
          <w:rFonts w:ascii="Calibri" w:hAnsi="Calibri" w:cs="Calibri"/>
          <w:lang w:val="en-US"/>
        </w:rPr>
        <w:t xml:space="preserve"> </w:t>
      </w:r>
      <w:r w:rsidR="0029334F">
        <w:rPr>
          <w:rFonts w:ascii="Calibri" w:hAnsi="Calibri" w:cs="Calibri"/>
          <w:lang w:val="en-US"/>
        </w:rPr>
        <w:t>is recommended</w:t>
      </w:r>
      <w:r w:rsidR="009764E8" w:rsidRPr="00200A81">
        <w:rPr>
          <w:rFonts w:ascii="Calibri" w:hAnsi="Calibri" w:cs="Calibri"/>
          <w:lang w:val="en-US"/>
        </w:rPr>
        <w:t xml:space="preserve">. </w:t>
      </w:r>
    </w:p>
    <w:p w14:paraId="5B7715D4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E9054DD" w14:textId="77B58473" w:rsidR="00E60C52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B57F93" w:rsidRPr="00200A81">
        <w:rPr>
          <w:rFonts w:ascii="Calibri" w:hAnsi="Calibri" w:cs="Calibri"/>
          <w:lang w:val="en-US"/>
        </w:rPr>
        <w:t>.2.1.4</w:t>
      </w:r>
      <w:r w:rsidR="00C2057A">
        <w:rPr>
          <w:rFonts w:ascii="Calibri" w:hAnsi="Calibri" w:cs="Calibri"/>
          <w:lang w:val="en-US"/>
        </w:rPr>
        <w:t>.</w:t>
      </w:r>
      <w:r w:rsidR="00B57F93" w:rsidRPr="00200A81">
        <w:rPr>
          <w:rFonts w:ascii="Calibri" w:hAnsi="Calibri" w:cs="Calibri"/>
          <w:lang w:val="en-US"/>
        </w:rPr>
        <w:t xml:space="preserve"> Extract</w:t>
      </w:r>
      <w:r w:rsidR="009764E8" w:rsidRPr="00200A81">
        <w:rPr>
          <w:rFonts w:ascii="Calibri" w:hAnsi="Calibri" w:cs="Calibri"/>
          <w:lang w:val="en-US"/>
        </w:rPr>
        <w:t xml:space="preserve"> this tape next to the </w:t>
      </w:r>
      <w:proofErr w:type="spellStart"/>
      <w:r w:rsidR="000A42F9" w:rsidRPr="00200A81">
        <w:rPr>
          <w:rFonts w:ascii="Calibri" w:hAnsi="Calibri" w:cs="Calibri"/>
          <w:lang w:val="en-US"/>
        </w:rPr>
        <w:t>subxiphoid</w:t>
      </w:r>
      <w:r w:rsidR="0026668A" w:rsidRPr="00200A81">
        <w:rPr>
          <w:rFonts w:ascii="Calibri" w:hAnsi="Calibri" w:cs="Calibri"/>
          <w:lang w:val="en-US"/>
        </w:rPr>
        <w:t>al</w:t>
      </w:r>
      <w:proofErr w:type="spellEnd"/>
      <w:r w:rsidR="000A42F9" w:rsidRPr="00200A81">
        <w:rPr>
          <w:rFonts w:ascii="Calibri" w:hAnsi="Calibri" w:cs="Calibri"/>
          <w:lang w:val="en-US"/>
        </w:rPr>
        <w:t xml:space="preserve"> trocar</w:t>
      </w:r>
      <w:r w:rsidR="009764E8" w:rsidRPr="00200A81">
        <w:rPr>
          <w:rFonts w:ascii="Calibri" w:hAnsi="Calibri" w:cs="Calibri"/>
          <w:lang w:val="en-US"/>
        </w:rPr>
        <w:t xml:space="preserve"> and </w:t>
      </w:r>
      <w:r w:rsidR="00BA07D3" w:rsidRPr="00200A81">
        <w:rPr>
          <w:rFonts w:ascii="Calibri" w:hAnsi="Calibri" w:cs="Calibri"/>
          <w:lang w:val="en-US"/>
        </w:rPr>
        <w:t>grip</w:t>
      </w:r>
      <w:r w:rsidR="009764E8" w:rsidRPr="00200A81">
        <w:rPr>
          <w:rFonts w:ascii="Calibri" w:hAnsi="Calibri" w:cs="Calibri"/>
          <w:lang w:val="en-US"/>
        </w:rPr>
        <w:t xml:space="preserve"> using a surgical clamp. </w:t>
      </w:r>
    </w:p>
    <w:p w14:paraId="198B4D50" w14:textId="77777777" w:rsidR="00420028" w:rsidRPr="00200A81" w:rsidRDefault="00420028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3281D32" w14:textId="6EF6B5C5" w:rsidR="00F47B5B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NOTE</w:t>
      </w:r>
      <w:r w:rsidR="00B57F93" w:rsidRPr="00200A81">
        <w:rPr>
          <w:rFonts w:ascii="Calibri" w:hAnsi="Calibri" w:cs="Calibri"/>
          <w:lang w:val="en-US"/>
        </w:rPr>
        <w:t>:</w:t>
      </w:r>
      <w:r w:rsidR="009764E8" w:rsidRPr="00200A81">
        <w:rPr>
          <w:rFonts w:ascii="Calibri" w:hAnsi="Calibri" w:cs="Calibri"/>
          <w:lang w:val="en-US"/>
        </w:rPr>
        <w:t xml:space="preserve"> </w:t>
      </w:r>
      <w:r w:rsidR="0029334F" w:rsidRPr="00200A81">
        <w:rPr>
          <w:rFonts w:ascii="Calibri" w:hAnsi="Calibri" w:cs="Calibri"/>
          <w:lang w:val="en-US"/>
        </w:rPr>
        <w:t xml:space="preserve">A </w:t>
      </w:r>
      <w:r w:rsidR="009764E8" w:rsidRPr="00200A81">
        <w:rPr>
          <w:rFonts w:ascii="Calibri" w:hAnsi="Calibri" w:cs="Calibri"/>
          <w:lang w:val="en-US"/>
        </w:rPr>
        <w:t xml:space="preserve">second </w:t>
      </w:r>
      <w:r w:rsidR="0029334F">
        <w:rPr>
          <w:rFonts w:ascii="Calibri" w:hAnsi="Calibri" w:cs="Calibri"/>
          <w:lang w:val="en-US"/>
        </w:rPr>
        <w:t xml:space="preserve">piece of </w:t>
      </w:r>
      <w:r w:rsidR="009764E8" w:rsidRPr="00200A81">
        <w:rPr>
          <w:rFonts w:ascii="Calibri" w:hAnsi="Calibri" w:cs="Calibri"/>
          <w:lang w:val="en-US"/>
        </w:rPr>
        <w:t>tape may pull the pyloric region to the right upper quadrant</w:t>
      </w:r>
      <w:r w:rsidR="00A556D6" w:rsidRPr="00200A81">
        <w:rPr>
          <w:rFonts w:ascii="Calibri" w:hAnsi="Calibri" w:cs="Calibri"/>
          <w:lang w:val="en-US"/>
        </w:rPr>
        <w:t xml:space="preserve"> using a stab incision to extract </w:t>
      </w:r>
      <w:r w:rsidR="0029334F">
        <w:rPr>
          <w:rFonts w:ascii="Calibri" w:hAnsi="Calibri" w:cs="Calibri"/>
          <w:lang w:val="en-US"/>
        </w:rPr>
        <w:t>it</w:t>
      </w:r>
      <w:r w:rsidR="00923083" w:rsidRPr="00200A81">
        <w:rPr>
          <w:rFonts w:ascii="Calibri" w:hAnsi="Calibri" w:cs="Calibri"/>
          <w:noProof/>
          <w:vertAlign w:val="superscript"/>
          <w:lang w:val="en-US"/>
        </w:rPr>
        <w:t>25</w:t>
      </w:r>
      <w:r w:rsidR="0029334F">
        <w:rPr>
          <w:rFonts w:ascii="Calibri" w:hAnsi="Calibri" w:cs="Calibri"/>
          <w:noProof/>
          <w:lang w:val="en-US"/>
        </w:rPr>
        <w:t>.</w:t>
      </w:r>
      <w:r w:rsidR="00A556D6" w:rsidRPr="00200A81">
        <w:rPr>
          <w:rFonts w:ascii="Calibri" w:hAnsi="Calibri" w:cs="Calibri"/>
          <w:lang w:val="en-US"/>
        </w:rPr>
        <w:t xml:space="preserve"> This second tape is especially useful to obtain maximal exposure of the pancreatic neck and hepatic artery region.</w:t>
      </w:r>
    </w:p>
    <w:p w14:paraId="28914B1B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5BE4C94" w14:textId="09A8498B" w:rsidR="00410E61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B57F93" w:rsidRPr="00200A81">
        <w:rPr>
          <w:rFonts w:ascii="Calibri" w:hAnsi="Calibri" w:cs="Calibri"/>
          <w:lang w:val="en-US"/>
        </w:rPr>
        <w:t>.2.1.5</w:t>
      </w:r>
      <w:r w:rsidR="00C2057A">
        <w:rPr>
          <w:rFonts w:ascii="Calibri" w:hAnsi="Calibri" w:cs="Calibri"/>
          <w:lang w:val="en-US"/>
        </w:rPr>
        <w:t>.</w:t>
      </w:r>
      <w:r w:rsidR="007B6B99" w:rsidRPr="00200A81">
        <w:rPr>
          <w:rFonts w:ascii="Calibri" w:hAnsi="Calibri" w:cs="Calibri"/>
          <w:lang w:val="en-US"/>
        </w:rPr>
        <w:t xml:space="preserve"> </w:t>
      </w:r>
      <w:r w:rsidR="00B57F93" w:rsidRPr="00200A81">
        <w:rPr>
          <w:rFonts w:ascii="Calibri" w:hAnsi="Calibri" w:cs="Calibri"/>
          <w:lang w:val="en-US"/>
        </w:rPr>
        <w:t>Divide the</w:t>
      </w:r>
      <w:r w:rsidR="00F47B5B" w:rsidRPr="00200A81">
        <w:rPr>
          <w:rFonts w:ascii="Calibri" w:hAnsi="Calibri" w:cs="Calibri"/>
          <w:lang w:val="en-US"/>
        </w:rPr>
        <w:t xml:space="preserve"> </w:t>
      </w:r>
      <w:proofErr w:type="spellStart"/>
      <w:r w:rsidR="00F47B5B" w:rsidRPr="00200A81">
        <w:rPr>
          <w:rFonts w:ascii="Calibri" w:hAnsi="Calibri" w:cs="Calibri"/>
          <w:lang w:val="en-US"/>
        </w:rPr>
        <w:t>splenocolic</w:t>
      </w:r>
      <w:proofErr w:type="spellEnd"/>
      <w:r w:rsidR="00F47B5B" w:rsidRPr="00200A81">
        <w:rPr>
          <w:rFonts w:ascii="Calibri" w:hAnsi="Calibri" w:cs="Calibri"/>
          <w:lang w:val="en-US"/>
        </w:rPr>
        <w:t xml:space="preserve"> ligament in order to mobilize the splenic flexure and visualize the</w:t>
      </w:r>
      <w:r w:rsidR="000864C3" w:rsidRPr="00200A81">
        <w:rPr>
          <w:rFonts w:ascii="Calibri" w:hAnsi="Calibri" w:cs="Calibri"/>
          <w:lang w:val="en-US"/>
        </w:rPr>
        <w:t xml:space="preserve"> </w:t>
      </w:r>
      <w:r w:rsidR="00F47B5B" w:rsidRPr="00200A81">
        <w:rPr>
          <w:rFonts w:ascii="Calibri" w:hAnsi="Calibri" w:cs="Calibri"/>
          <w:lang w:val="en-US"/>
        </w:rPr>
        <w:t xml:space="preserve">pancreatic tail. </w:t>
      </w:r>
      <w:r w:rsidR="009764E8" w:rsidRPr="00200A81">
        <w:rPr>
          <w:rFonts w:ascii="Calibri" w:hAnsi="Calibri" w:cs="Calibri"/>
          <w:lang w:val="en-US"/>
        </w:rPr>
        <w:t>If needed, t</w:t>
      </w:r>
      <w:r w:rsidR="00410E61" w:rsidRPr="00200A81">
        <w:rPr>
          <w:rFonts w:ascii="Calibri" w:hAnsi="Calibri" w:cs="Calibri"/>
          <w:lang w:val="en-US"/>
        </w:rPr>
        <w:t>he lesion is located</w:t>
      </w:r>
      <w:r w:rsidR="0083068E" w:rsidRPr="00200A81">
        <w:rPr>
          <w:rFonts w:ascii="Calibri" w:hAnsi="Calibri" w:cs="Calibri"/>
          <w:lang w:val="en-US"/>
        </w:rPr>
        <w:t xml:space="preserve"> </w:t>
      </w:r>
      <w:r w:rsidR="00410E61" w:rsidRPr="00200A81">
        <w:rPr>
          <w:rFonts w:ascii="Calibri" w:hAnsi="Calibri" w:cs="Calibri"/>
          <w:lang w:val="en-US"/>
        </w:rPr>
        <w:t>using laparoscopic ultrasonography</w:t>
      </w:r>
      <w:r w:rsidR="009764E8" w:rsidRPr="00200A81">
        <w:rPr>
          <w:rFonts w:ascii="Calibri" w:hAnsi="Calibri" w:cs="Calibri"/>
          <w:lang w:val="en-US"/>
        </w:rPr>
        <w:t xml:space="preserve">. The transection plane of the pancreas in case of pancreatic cancer is at the portal </w:t>
      </w:r>
      <w:r w:rsidR="00F81608" w:rsidRPr="00200A81">
        <w:rPr>
          <w:rFonts w:ascii="Calibri" w:hAnsi="Calibri" w:cs="Calibri"/>
          <w:lang w:val="en-US"/>
        </w:rPr>
        <w:t>confluence</w:t>
      </w:r>
      <w:r w:rsidR="009764E8" w:rsidRPr="00200A81">
        <w:rPr>
          <w:rFonts w:ascii="Calibri" w:hAnsi="Calibri" w:cs="Calibri"/>
          <w:lang w:val="en-US"/>
        </w:rPr>
        <w:t>.</w:t>
      </w:r>
    </w:p>
    <w:p w14:paraId="58223AC6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8AF76DF" w14:textId="181A2075" w:rsidR="00E60C52" w:rsidRPr="00200A81" w:rsidRDefault="00E60C5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2.2.1.6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Mobilize the lower margin of the pancreas from medial to lateral including the splenic inferior border. At this stage, both the superior and inferior mesenteric vein may be visualized.</w:t>
      </w:r>
      <w:r w:rsidR="00911913" w:rsidRPr="00200A81">
        <w:rPr>
          <w:rFonts w:ascii="Calibri" w:hAnsi="Calibri" w:cs="Calibri"/>
          <w:lang w:val="en-US"/>
        </w:rPr>
        <w:t xml:space="preserve"> Incise </w:t>
      </w:r>
      <w:proofErr w:type="spellStart"/>
      <w:r w:rsidR="00911913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911913" w:rsidRPr="00200A81">
        <w:rPr>
          <w:rFonts w:ascii="Calibri" w:hAnsi="Calibri" w:cs="Calibri"/>
          <w:lang w:val="en-US"/>
        </w:rPr>
        <w:t xml:space="preserve"> fascia.</w:t>
      </w:r>
      <w:r w:rsidRPr="00200A81">
        <w:rPr>
          <w:rFonts w:ascii="Calibri" w:hAnsi="Calibri" w:cs="Calibri"/>
          <w:lang w:val="en-US"/>
        </w:rPr>
        <w:t xml:space="preserve"> </w:t>
      </w:r>
    </w:p>
    <w:p w14:paraId="411614BB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E6FFFA2" w14:textId="66020617" w:rsidR="00E60C52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NOTE</w:t>
      </w:r>
      <w:r w:rsidR="00E60C52" w:rsidRPr="00200A81">
        <w:rPr>
          <w:rFonts w:ascii="Calibri" w:hAnsi="Calibri" w:cs="Calibri"/>
          <w:lang w:val="en-US"/>
        </w:rPr>
        <w:t>: Care should be taken to avoid venous bleeding. Optionally, the splenic flexure of the colon can be mobilized separately using a lateral to medial approach but often this is not required.</w:t>
      </w:r>
    </w:p>
    <w:p w14:paraId="385F6D36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39AED3A7" w14:textId="5BEA9A00" w:rsidR="00E60C52" w:rsidRPr="00200A81" w:rsidRDefault="00E60C5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2.2.1.7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Identify the splenic vein at the inferior border of the pancreas.</w:t>
      </w:r>
    </w:p>
    <w:p w14:paraId="732FBEE7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2FA736E" w14:textId="37A1CC2D" w:rsidR="00E60C52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NOTE</w:t>
      </w:r>
      <w:r w:rsidR="00E60C52" w:rsidRPr="00200A81">
        <w:rPr>
          <w:rFonts w:ascii="Calibri" w:hAnsi="Calibri" w:cs="Calibri"/>
          <w:lang w:val="en-US"/>
        </w:rPr>
        <w:t xml:space="preserve">: The inferior mesenteric vein could </w:t>
      </w:r>
      <w:r w:rsidR="00911913" w:rsidRPr="00200A81">
        <w:rPr>
          <w:rFonts w:ascii="Calibri" w:hAnsi="Calibri" w:cs="Calibri"/>
          <w:lang w:val="en-US"/>
        </w:rPr>
        <w:t>drain directly</w:t>
      </w:r>
      <w:r w:rsidR="00E60C52" w:rsidRPr="00200A81">
        <w:rPr>
          <w:rFonts w:ascii="Calibri" w:hAnsi="Calibri" w:cs="Calibri"/>
          <w:lang w:val="en-US"/>
        </w:rPr>
        <w:t xml:space="preserve"> into the splenic vein.</w:t>
      </w:r>
      <w:r w:rsidR="00C06E2E">
        <w:rPr>
          <w:rFonts w:ascii="Calibri" w:hAnsi="Calibri" w:cs="Calibri"/>
          <w:lang w:val="en-US"/>
        </w:rPr>
        <w:t xml:space="preserve"> </w:t>
      </w:r>
    </w:p>
    <w:p w14:paraId="7B5C4A91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D2AFA8E" w14:textId="6BF088AC" w:rsidR="00E60C52" w:rsidRPr="00200A81" w:rsidRDefault="00E60C5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2.2.1.8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Identify the splenic artery at the superior border of the pancreas. </w:t>
      </w:r>
    </w:p>
    <w:p w14:paraId="3D34D304" w14:textId="77777777" w:rsidR="007C79FE" w:rsidRPr="00200A81" w:rsidRDefault="007C79FE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05F07824" w14:textId="3D5BDC81" w:rsidR="00011371" w:rsidRPr="00200A81" w:rsidRDefault="0073262B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B57F93" w:rsidRPr="00200A81">
        <w:rPr>
          <w:rFonts w:ascii="Calibri" w:hAnsi="Calibri" w:cs="Calibri"/>
          <w:color w:val="auto"/>
        </w:rPr>
        <w:t>.2.2</w:t>
      </w:r>
      <w:r w:rsidR="00C2057A">
        <w:rPr>
          <w:rFonts w:ascii="Calibri" w:hAnsi="Calibri" w:cs="Calibri"/>
          <w:color w:val="auto"/>
        </w:rPr>
        <w:t>.</w:t>
      </w:r>
      <w:r w:rsidR="00B57F93" w:rsidRPr="00200A81">
        <w:rPr>
          <w:rFonts w:ascii="Calibri" w:hAnsi="Calibri" w:cs="Calibri"/>
          <w:color w:val="auto"/>
        </w:rPr>
        <w:t xml:space="preserve"> </w:t>
      </w:r>
      <w:r w:rsidR="00E60C52" w:rsidRPr="00200A81">
        <w:rPr>
          <w:rFonts w:ascii="Calibri" w:hAnsi="Calibri" w:cs="Calibri"/>
          <w:color w:val="auto"/>
        </w:rPr>
        <w:t xml:space="preserve">Pancreatic hanging and dissection of </w:t>
      </w:r>
      <w:proofErr w:type="spellStart"/>
      <w:r w:rsidR="00B57F93" w:rsidRPr="00200A81">
        <w:rPr>
          <w:rFonts w:ascii="Calibri" w:hAnsi="Calibri" w:cs="Calibri"/>
          <w:color w:val="auto"/>
        </w:rPr>
        <w:t>G</w:t>
      </w:r>
      <w:r w:rsidR="00240276" w:rsidRPr="00200A81">
        <w:rPr>
          <w:rFonts w:ascii="Calibri" w:hAnsi="Calibri" w:cs="Calibri"/>
          <w:color w:val="auto"/>
        </w:rPr>
        <w:t>erota</w:t>
      </w:r>
      <w:r w:rsidR="005A0203" w:rsidRPr="005A0203">
        <w:rPr>
          <w:rFonts w:ascii="Calibri" w:hAnsi="Calibri" w:cs="Calibri"/>
          <w:color w:val="auto"/>
        </w:rPr>
        <w:t>’s</w:t>
      </w:r>
      <w:proofErr w:type="spellEnd"/>
      <w:r w:rsidR="00240276" w:rsidRPr="00200A81">
        <w:rPr>
          <w:rFonts w:ascii="Calibri" w:hAnsi="Calibri" w:cs="Calibri"/>
          <w:color w:val="auto"/>
        </w:rPr>
        <w:t xml:space="preserve"> fascia dissection</w:t>
      </w:r>
      <w:r w:rsidR="00200A81" w:rsidRPr="00200A81">
        <w:rPr>
          <w:rFonts w:ascii="Calibri" w:hAnsi="Calibri" w:cs="Calibri"/>
          <w:color w:val="auto"/>
        </w:rPr>
        <w:t>.</w:t>
      </w:r>
    </w:p>
    <w:p w14:paraId="065E58C8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21F62A61" w14:textId="5F8E792E" w:rsidR="007B6B99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0933F8" w:rsidRPr="00200A81">
        <w:rPr>
          <w:rFonts w:ascii="Calibri" w:hAnsi="Calibri" w:cs="Calibri"/>
          <w:lang w:val="en-US"/>
        </w:rPr>
        <w:t>.2.2.</w:t>
      </w:r>
      <w:r w:rsidR="00E60C52" w:rsidRPr="00200A81">
        <w:rPr>
          <w:rFonts w:ascii="Calibri" w:hAnsi="Calibri" w:cs="Calibri"/>
          <w:lang w:val="en-US"/>
        </w:rPr>
        <w:t>1</w:t>
      </w:r>
      <w:r w:rsidR="00C2057A">
        <w:rPr>
          <w:rFonts w:ascii="Calibri" w:hAnsi="Calibri" w:cs="Calibri"/>
          <w:lang w:val="en-US"/>
        </w:rPr>
        <w:t>.</w:t>
      </w:r>
      <w:r w:rsidR="007B6B99" w:rsidRPr="00200A81">
        <w:rPr>
          <w:rFonts w:ascii="Calibri" w:hAnsi="Calibri" w:cs="Calibri"/>
          <w:lang w:val="en-US"/>
        </w:rPr>
        <w:t xml:space="preserve"> </w:t>
      </w:r>
      <w:r w:rsidR="00F47B5B" w:rsidRPr="00200A81">
        <w:rPr>
          <w:rFonts w:ascii="Calibri" w:hAnsi="Calibri" w:cs="Calibri"/>
          <w:lang w:val="en-US"/>
        </w:rPr>
        <w:t xml:space="preserve">During the dissection of the posterior plane, </w:t>
      </w:r>
      <w:r w:rsidR="00420028" w:rsidRPr="00200A81">
        <w:rPr>
          <w:rFonts w:ascii="Calibri" w:hAnsi="Calibri" w:cs="Calibri"/>
          <w:lang w:val="en-US"/>
        </w:rPr>
        <w:t xml:space="preserve">mobilize and lift </w:t>
      </w:r>
      <w:r w:rsidR="00F47B5B" w:rsidRPr="00200A81">
        <w:rPr>
          <w:rFonts w:ascii="Calibri" w:hAnsi="Calibri" w:cs="Calibri"/>
          <w:lang w:val="en-US"/>
        </w:rPr>
        <w:t xml:space="preserve">the </w:t>
      </w:r>
      <w:proofErr w:type="spellStart"/>
      <w:r w:rsidR="00F47B5B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F47B5B" w:rsidRPr="00200A81">
        <w:rPr>
          <w:rFonts w:ascii="Calibri" w:hAnsi="Calibri" w:cs="Calibri"/>
          <w:lang w:val="en-US"/>
        </w:rPr>
        <w:t xml:space="preserve"> fascia</w:t>
      </w:r>
      <w:r w:rsidR="00F81608" w:rsidRPr="00200A81">
        <w:rPr>
          <w:rFonts w:ascii="Calibri" w:hAnsi="Calibri" w:cs="Calibri"/>
          <w:lang w:val="en-US"/>
        </w:rPr>
        <w:t xml:space="preserve"> </w:t>
      </w:r>
      <w:r w:rsidR="008D0EA0">
        <w:rPr>
          <w:rFonts w:ascii="Calibri" w:hAnsi="Calibri" w:cs="Calibri"/>
          <w:lang w:val="en-US"/>
        </w:rPr>
        <w:t>(</w:t>
      </w:r>
      <w:r w:rsidR="00F81608" w:rsidRPr="00C06E2E">
        <w:rPr>
          <w:rFonts w:ascii="Calibri" w:hAnsi="Calibri" w:cs="Calibri"/>
          <w:iCs/>
          <w:lang w:val="en-US"/>
        </w:rPr>
        <w:t>i.e.,</w:t>
      </w:r>
      <w:r w:rsidR="00F47B5B" w:rsidRPr="00200A81">
        <w:rPr>
          <w:rFonts w:ascii="Calibri" w:hAnsi="Calibri" w:cs="Calibri"/>
          <w:lang w:val="en-US"/>
        </w:rPr>
        <w:t xml:space="preserve"> </w:t>
      </w:r>
      <w:r w:rsidR="003A2263" w:rsidRPr="00200A81">
        <w:rPr>
          <w:rFonts w:ascii="Calibri" w:hAnsi="Calibri" w:cs="Calibri"/>
          <w:lang w:val="en-US"/>
        </w:rPr>
        <w:t xml:space="preserve">anterior </w:t>
      </w:r>
      <w:r w:rsidR="00F47B5B" w:rsidRPr="00200A81">
        <w:rPr>
          <w:rFonts w:ascii="Calibri" w:hAnsi="Calibri" w:cs="Calibri"/>
          <w:lang w:val="en-US"/>
        </w:rPr>
        <w:t>renal fascia</w:t>
      </w:r>
      <w:r w:rsidR="008D0EA0">
        <w:rPr>
          <w:rFonts w:ascii="Calibri" w:hAnsi="Calibri" w:cs="Calibri"/>
          <w:lang w:val="en-US"/>
        </w:rPr>
        <w:t>)</w:t>
      </w:r>
      <w:r w:rsidR="00F47B5B" w:rsidRPr="00200A81">
        <w:rPr>
          <w:rFonts w:ascii="Calibri" w:hAnsi="Calibri" w:cs="Calibri"/>
          <w:lang w:val="en-US"/>
        </w:rPr>
        <w:t>.</w:t>
      </w:r>
    </w:p>
    <w:p w14:paraId="372FC9A2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E764096" w14:textId="611AC732" w:rsidR="007B6B99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0933F8" w:rsidRPr="00200A81">
        <w:rPr>
          <w:rFonts w:ascii="Calibri" w:hAnsi="Calibri" w:cs="Calibri"/>
          <w:lang w:val="en-US"/>
        </w:rPr>
        <w:t>.2.2.</w:t>
      </w:r>
      <w:r w:rsidR="00E60C52" w:rsidRPr="00200A81">
        <w:rPr>
          <w:rFonts w:ascii="Calibri" w:hAnsi="Calibri" w:cs="Calibri"/>
          <w:lang w:val="en-US"/>
        </w:rPr>
        <w:t>2</w:t>
      </w:r>
      <w:r w:rsidR="00C2057A">
        <w:rPr>
          <w:rFonts w:ascii="Calibri" w:hAnsi="Calibri" w:cs="Calibri"/>
          <w:lang w:val="en-US"/>
        </w:rPr>
        <w:t>.</w:t>
      </w:r>
      <w:r w:rsidR="007B6B99" w:rsidRPr="00200A81">
        <w:rPr>
          <w:rFonts w:ascii="Calibri" w:hAnsi="Calibri" w:cs="Calibri"/>
          <w:lang w:val="en-US"/>
        </w:rPr>
        <w:t xml:space="preserve"> </w:t>
      </w:r>
      <w:r w:rsidR="000933F8" w:rsidRPr="00200A81">
        <w:rPr>
          <w:rFonts w:ascii="Calibri" w:hAnsi="Calibri" w:cs="Calibri"/>
          <w:lang w:val="en-US"/>
        </w:rPr>
        <w:t xml:space="preserve">Create the </w:t>
      </w:r>
      <w:r w:rsidR="00F47B5B" w:rsidRPr="00200A81">
        <w:rPr>
          <w:rFonts w:ascii="Calibri" w:hAnsi="Calibri" w:cs="Calibri"/>
          <w:lang w:val="en-US"/>
        </w:rPr>
        <w:t xml:space="preserve">posterior plane </w:t>
      </w:r>
      <w:r w:rsidR="00183C47" w:rsidRPr="00200A81">
        <w:rPr>
          <w:rFonts w:ascii="Calibri" w:hAnsi="Calibri" w:cs="Calibri"/>
          <w:lang w:val="en-US"/>
        </w:rPr>
        <w:t xml:space="preserve">underneath </w:t>
      </w:r>
      <w:r w:rsidR="00F47B5B" w:rsidRPr="00200A81">
        <w:rPr>
          <w:rFonts w:ascii="Calibri" w:hAnsi="Calibri" w:cs="Calibri"/>
          <w:lang w:val="en-US"/>
        </w:rPr>
        <w:t xml:space="preserve">the </w:t>
      </w:r>
      <w:proofErr w:type="spellStart"/>
      <w:r w:rsidR="00F47B5B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F47B5B" w:rsidRPr="00200A81">
        <w:rPr>
          <w:rFonts w:ascii="Calibri" w:hAnsi="Calibri" w:cs="Calibri"/>
          <w:lang w:val="en-US"/>
        </w:rPr>
        <w:t xml:space="preserve"> fascia </w:t>
      </w:r>
      <w:r w:rsidR="00183C47" w:rsidRPr="00200A81">
        <w:rPr>
          <w:rFonts w:ascii="Calibri" w:hAnsi="Calibri" w:cs="Calibri"/>
          <w:lang w:val="en-US"/>
        </w:rPr>
        <w:t xml:space="preserve">superior to </w:t>
      </w:r>
      <w:r w:rsidR="00F47B5B" w:rsidRPr="00200A81">
        <w:rPr>
          <w:rFonts w:ascii="Calibri" w:hAnsi="Calibri" w:cs="Calibri"/>
          <w:lang w:val="en-US"/>
        </w:rPr>
        <w:t>the adrenal gland toward the superior border of the pancreas.</w:t>
      </w:r>
      <w:r w:rsidR="00183C47" w:rsidRPr="00200A81">
        <w:rPr>
          <w:rFonts w:ascii="Calibri" w:hAnsi="Calibri" w:cs="Calibri"/>
          <w:lang w:val="en-US"/>
        </w:rPr>
        <w:t xml:space="preserve"> This is an avascular plan</w:t>
      </w:r>
      <w:r w:rsidR="00B126A2" w:rsidRPr="00200A81">
        <w:rPr>
          <w:rFonts w:ascii="Calibri" w:hAnsi="Calibri" w:cs="Calibri"/>
          <w:lang w:val="en-US"/>
        </w:rPr>
        <w:t>e</w:t>
      </w:r>
      <w:r w:rsidR="0029334F">
        <w:rPr>
          <w:rFonts w:ascii="Calibri" w:hAnsi="Calibri" w:cs="Calibri"/>
          <w:lang w:val="en-US"/>
        </w:rPr>
        <w:t>.</w:t>
      </w:r>
      <w:r w:rsidR="00183C47" w:rsidRPr="00200A81">
        <w:rPr>
          <w:rFonts w:ascii="Calibri" w:hAnsi="Calibri" w:cs="Calibri"/>
          <w:lang w:val="en-US"/>
        </w:rPr>
        <w:t xml:space="preserve"> </w:t>
      </w:r>
      <w:r w:rsidR="0029334F" w:rsidRPr="00200A81">
        <w:rPr>
          <w:rFonts w:ascii="Calibri" w:hAnsi="Calibri" w:cs="Calibri"/>
          <w:lang w:val="en-US"/>
        </w:rPr>
        <w:t xml:space="preserve">If </w:t>
      </w:r>
      <w:r w:rsidR="00183C47" w:rsidRPr="00200A81">
        <w:rPr>
          <w:rFonts w:ascii="Calibri" w:hAnsi="Calibri" w:cs="Calibri"/>
          <w:lang w:val="en-US"/>
        </w:rPr>
        <w:t>needed</w:t>
      </w:r>
      <w:r w:rsidR="0029334F">
        <w:rPr>
          <w:rFonts w:ascii="Calibri" w:hAnsi="Calibri" w:cs="Calibri"/>
          <w:lang w:val="en-US"/>
        </w:rPr>
        <w:t>,</w:t>
      </w:r>
      <w:r w:rsidR="00183C47" w:rsidRPr="00200A81">
        <w:rPr>
          <w:rFonts w:ascii="Calibri" w:hAnsi="Calibri" w:cs="Calibri"/>
          <w:lang w:val="en-US"/>
        </w:rPr>
        <w:t xml:space="preserve"> the adrenal gland can be included</w:t>
      </w:r>
      <w:r w:rsidR="00911913" w:rsidRPr="00200A81">
        <w:rPr>
          <w:rFonts w:ascii="Calibri" w:hAnsi="Calibri" w:cs="Calibri"/>
          <w:lang w:val="en-US"/>
        </w:rPr>
        <w:t xml:space="preserve"> (i.e.</w:t>
      </w:r>
      <w:r w:rsidR="0029334F">
        <w:rPr>
          <w:rFonts w:ascii="Calibri" w:hAnsi="Calibri" w:cs="Calibri"/>
          <w:lang w:val="en-US"/>
        </w:rPr>
        <w:t>,</w:t>
      </w:r>
      <w:r w:rsidR="00911913" w:rsidRPr="00200A81">
        <w:rPr>
          <w:rFonts w:ascii="Calibri" w:hAnsi="Calibri" w:cs="Calibri"/>
          <w:lang w:val="en-US"/>
        </w:rPr>
        <w:t xml:space="preserve"> posterior RAMPS)</w:t>
      </w:r>
      <w:r w:rsidR="00183C47" w:rsidRPr="00200A81">
        <w:rPr>
          <w:rFonts w:ascii="Calibri" w:hAnsi="Calibri" w:cs="Calibri"/>
          <w:lang w:val="en-US"/>
        </w:rPr>
        <w:t>.</w:t>
      </w:r>
    </w:p>
    <w:p w14:paraId="2E8146F5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311ABBBF" w14:textId="2AC534CF" w:rsidR="007B6B99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0933F8" w:rsidRPr="00200A81">
        <w:rPr>
          <w:rFonts w:ascii="Calibri" w:hAnsi="Calibri" w:cs="Calibri"/>
          <w:lang w:val="en-US"/>
        </w:rPr>
        <w:t>.2.2.</w:t>
      </w:r>
      <w:r w:rsidR="00E60C52" w:rsidRPr="00200A81">
        <w:rPr>
          <w:rFonts w:ascii="Calibri" w:hAnsi="Calibri" w:cs="Calibri"/>
          <w:lang w:val="en-US"/>
        </w:rPr>
        <w:t>3</w:t>
      </w:r>
      <w:r w:rsidR="00C2057A">
        <w:rPr>
          <w:rFonts w:ascii="Calibri" w:hAnsi="Calibri" w:cs="Calibri"/>
          <w:lang w:val="en-US"/>
        </w:rPr>
        <w:t>.</w:t>
      </w:r>
      <w:r w:rsidR="000933F8" w:rsidRPr="00200A81">
        <w:rPr>
          <w:rFonts w:ascii="Calibri" w:hAnsi="Calibri" w:cs="Calibri"/>
          <w:lang w:val="en-US"/>
        </w:rPr>
        <w:t xml:space="preserve"> Create a tunnel by dissecting t</w:t>
      </w:r>
      <w:r w:rsidR="00F47B5B" w:rsidRPr="00200A81">
        <w:rPr>
          <w:rFonts w:ascii="Calibri" w:hAnsi="Calibri" w:cs="Calibri"/>
          <w:lang w:val="en-US"/>
        </w:rPr>
        <w:t xml:space="preserve">he superior </w:t>
      </w:r>
      <w:r w:rsidR="00911913" w:rsidRPr="00200A81">
        <w:rPr>
          <w:rFonts w:ascii="Calibri" w:hAnsi="Calibri" w:cs="Calibri"/>
          <w:lang w:val="en-US"/>
        </w:rPr>
        <w:t xml:space="preserve">pancreatic </w:t>
      </w:r>
      <w:r w:rsidR="00F47B5B" w:rsidRPr="00200A81">
        <w:rPr>
          <w:rFonts w:ascii="Calibri" w:hAnsi="Calibri" w:cs="Calibri"/>
          <w:lang w:val="en-US"/>
        </w:rPr>
        <w:t>margin</w:t>
      </w:r>
      <w:r w:rsidR="00911913" w:rsidRPr="00200A81">
        <w:rPr>
          <w:rFonts w:ascii="Calibri" w:hAnsi="Calibri" w:cs="Calibri"/>
          <w:lang w:val="en-US"/>
        </w:rPr>
        <w:t>.</w:t>
      </w:r>
    </w:p>
    <w:p w14:paraId="0B9F311A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C5AFB41" w14:textId="6A510419" w:rsidR="006313D8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0933F8" w:rsidRPr="00200A81">
        <w:rPr>
          <w:rFonts w:ascii="Calibri" w:hAnsi="Calibri" w:cs="Calibri"/>
          <w:lang w:val="en-US"/>
        </w:rPr>
        <w:t>.2.2.</w:t>
      </w:r>
      <w:r w:rsidR="00E60C52" w:rsidRPr="00200A81">
        <w:rPr>
          <w:rFonts w:ascii="Calibri" w:hAnsi="Calibri" w:cs="Calibri"/>
          <w:lang w:val="en-US"/>
        </w:rPr>
        <w:t>4</w:t>
      </w:r>
      <w:r w:rsidR="00C2057A">
        <w:rPr>
          <w:rFonts w:ascii="Calibri" w:hAnsi="Calibri" w:cs="Calibri"/>
          <w:lang w:val="en-US"/>
        </w:rPr>
        <w:t>.</w:t>
      </w:r>
      <w:r w:rsidR="000933F8" w:rsidRPr="00200A81">
        <w:rPr>
          <w:rFonts w:ascii="Calibri" w:hAnsi="Calibri" w:cs="Calibri"/>
          <w:lang w:val="en-US"/>
        </w:rPr>
        <w:t xml:space="preserve"> Pass a</w:t>
      </w:r>
      <w:r w:rsidR="007C3324" w:rsidRPr="00200A81">
        <w:rPr>
          <w:rFonts w:ascii="Calibri" w:hAnsi="Calibri" w:cs="Calibri"/>
          <w:lang w:val="en-US"/>
        </w:rPr>
        <w:t xml:space="preserve"> </w:t>
      </w:r>
      <w:r w:rsidR="009764E8" w:rsidRPr="00200A81">
        <w:rPr>
          <w:rFonts w:ascii="Calibri" w:hAnsi="Calibri" w:cs="Calibri"/>
          <w:lang w:val="en-US"/>
        </w:rPr>
        <w:t xml:space="preserve">quarter length </w:t>
      </w:r>
      <w:r w:rsidR="007C3324" w:rsidRPr="00200A81">
        <w:rPr>
          <w:rFonts w:ascii="Calibri" w:hAnsi="Calibri" w:cs="Calibri"/>
          <w:lang w:val="en-US"/>
        </w:rPr>
        <w:t>vessel loop through the tunnel and secure with a</w:t>
      </w:r>
      <w:r w:rsidR="006327CB" w:rsidRPr="00200A81">
        <w:rPr>
          <w:rFonts w:ascii="Calibri" w:hAnsi="Calibri" w:cs="Calibri"/>
          <w:lang w:val="en-US"/>
        </w:rPr>
        <w:t xml:space="preserve"> nonabsorbable </w:t>
      </w:r>
      <w:r w:rsidR="00911913" w:rsidRPr="00200A81">
        <w:rPr>
          <w:rFonts w:ascii="Calibri" w:hAnsi="Calibri" w:cs="Calibri"/>
          <w:lang w:val="en-US"/>
        </w:rPr>
        <w:t xml:space="preserve">locking </w:t>
      </w:r>
      <w:r w:rsidR="006327CB" w:rsidRPr="00200A81">
        <w:rPr>
          <w:rFonts w:ascii="Calibri" w:hAnsi="Calibri" w:cs="Calibri"/>
          <w:lang w:val="en-US"/>
        </w:rPr>
        <w:t>clip</w:t>
      </w:r>
      <w:r w:rsidR="0029334F">
        <w:rPr>
          <w:rFonts w:ascii="Calibri" w:eastAsia="Arial" w:hAnsi="Calibri" w:cs="Calibri"/>
          <w:lang w:val="en-US"/>
        </w:rPr>
        <w:t>.</w:t>
      </w:r>
      <w:r w:rsidR="0029334F" w:rsidRPr="00200A81">
        <w:rPr>
          <w:rFonts w:ascii="Calibri" w:eastAsia="Arial" w:hAnsi="Calibri" w:cs="Calibri"/>
          <w:lang w:val="en-US"/>
        </w:rPr>
        <w:t xml:space="preserve"> Use </w:t>
      </w:r>
      <w:r w:rsidR="006313D8" w:rsidRPr="00200A81">
        <w:rPr>
          <w:rFonts w:ascii="Calibri" w:eastAsia="Arial" w:hAnsi="Calibri" w:cs="Calibri"/>
          <w:lang w:val="en-US"/>
        </w:rPr>
        <w:t>this</w:t>
      </w:r>
      <w:r w:rsidR="0026668A" w:rsidRPr="00200A81">
        <w:rPr>
          <w:rFonts w:ascii="Calibri" w:hAnsi="Calibri" w:cs="Calibri"/>
          <w:lang w:val="en-US"/>
        </w:rPr>
        <w:t xml:space="preserve"> to hang the pancreas</w:t>
      </w:r>
      <w:r w:rsidR="00911913" w:rsidRPr="00200A81">
        <w:rPr>
          <w:rFonts w:ascii="Calibri" w:hAnsi="Calibri" w:cs="Calibri"/>
          <w:lang w:val="en-US"/>
        </w:rPr>
        <w:t xml:space="preserve"> incl</w:t>
      </w:r>
      <w:r w:rsidR="00911D42" w:rsidRPr="00200A81">
        <w:rPr>
          <w:rFonts w:ascii="Calibri" w:hAnsi="Calibri" w:cs="Calibri"/>
          <w:lang w:val="en-US"/>
        </w:rPr>
        <w:t>uding</w:t>
      </w:r>
      <w:r w:rsidR="00911913" w:rsidRPr="00200A81">
        <w:rPr>
          <w:rFonts w:ascii="Calibri" w:hAnsi="Calibri" w:cs="Calibri"/>
          <w:lang w:val="en-US"/>
        </w:rPr>
        <w:t xml:space="preserve"> </w:t>
      </w:r>
      <w:proofErr w:type="spellStart"/>
      <w:r w:rsidR="00911913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911913" w:rsidRPr="00200A81">
        <w:rPr>
          <w:rFonts w:ascii="Calibri" w:hAnsi="Calibri" w:cs="Calibri"/>
          <w:lang w:val="en-US"/>
        </w:rPr>
        <w:t xml:space="preserve"> fascia</w:t>
      </w:r>
      <w:r w:rsidR="0026668A" w:rsidRPr="00200A81">
        <w:rPr>
          <w:rFonts w:ascii="Calibri" w:hAnsi="Calibri" w:cs="Calibri"/>
          <w:lang w:val="en-US"/>
        </w:rPr>
        <w:t xml:space="preserve">. </w:t>
      </w:r>
    </w:p>
    <w:p w14:paraId="4A0337A7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FAC085A" w14:textId="2CDAE478" w:rsidR="00053E2E" w:rsidRPr="00200A81" w:rsidRDefault="00053E2E" w:rsidP="00200A81">
      <w:pPr>
        <w:pStyle w:val="Default"/>
        <w:jc w:val="both"/>
        <w:rPr>
          <w:rFonts w:ascii="Calibri" w:hAnsi="Calibri" w:cs="Calibri"/>
        </w:rPr>
      </w:pPr>
      <w:r w:rsidRPr="00200A81">
        <w:rPr>
          <w:rFonts w:ascii="Calibri" w:hAnsi="Calibri" w:cs="Calibri"/>
        </w:rPr>
        <w:t>2.2.2.5</w:t>
      </w:r>
      <w:r w:rsidR="00C2057A">
        <w:rPr>
          <w:rFonts w:ascii="Calibri" w:hAnsi="Calibri" w:cs="Calibri"/>
        </w:rPr>
        <w:t>.</w:t>
      </w:r>
      <w:r w:rsidR="00C06E2E">
        <w:rPr>
          <w:rFonts w:ascii="Calibri" w:hAnsi="Calibri" w:cs="Calibri"/>
        </w:rPr>
        <w:t xml:space="preserve"> </w:t>
      </w:r>
      <w:r w:rsidRPr="00200A81">
        <w:rPr>
          <w:rFonts w:ascii="Calibri" w:hAnsi="Calibri" w:cs="Calibri"/>
        </w:rPr>
        <w:t xml:space="preserve">Identify the splenic artery at the superior border of the pancreas. </w:t>
      </w:r>
    </w:p>
    <w:p w14:paraId="5F9D3EC1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</w:rPr>
      </w:pPr>
    </w:p>
    <w:p w14:paraId="65C95A2E" w14:textId="41171FA7" w:rsidR="00053E2E" w:rsidRPr="00200A81" w:rsidRDefault="00053E2E" w:rsidP="00200A81">
      <w:pPr>
        <w:pStyle w:val="Default"/>
        <w:jc w:val="both"/>
        <w:rPr>
          <w:rFonts w:ascii="Calibri" w:hAnsi="Calibri" w:cs="Calibri"/>
        </w:rPr>
      </w:pPr>
      <w:r w:rsidRPr="00200A81">
        <w:rPr>
          <w:rFonts w:ascii="Calibri" w:hAnsi="Calibri" w:cs="Calibri"/>
        </w:rPr>
        <w:t>2.2.2.6</w:t>
      </w:r>
      <w:r w:rsidR="00C2057A">
        <w:rPr>
          <w:rFonts w:ascii="Calibri" w:hAnsi="Calibri" w:cs="Calibri"/>
        </w:rPr>
        <w:t>.</w:t>
      </w:r>
      <w:r w:rsidRPr="00200A81">
        <w:rPr>
          <w:rFonts w:ascii="Calibri" w:hAnsi="Calibri" w:cs="Calibri"/>
        </w:rPr>
        <w:t xml:space="preserve"> Mobilize the splenic artery using blunt</w:t>
      </w:r>
      <w:r w:rsidR="00911913" w:rsidRPr="00200A81">
        <w:rPr>
          <w:rFonts w:ascii="Calibri" w:hAnsi="Calibri" w:cs="Calibri"/>
        </w:rPr>
        <w:t xml:space="preserve"> and sharp</w:t>
      </w:r>
      <w:r w:rsidRPr="00200A81">
        <w:rPr>
          <w:rFonts w:ascii="Calibri" w:hAnsi="Calibri" w:cs="Calibri"/>
        </w:rPr>
        <w:t xml:space="preserve"> dissection and a pass quarter length vessel</w:t>
      </w:r>
      <w:r w:rsidR="00326299">
        <w:rPr>
          <w:rFonts w:ascii="Calibri" w:hAnsi="Calibri" w:cs="Calibri"/>
        </w:rPr>
        <w:t xml:space="preserve"> </w:t>
      </w:r>
      <w:r w:rsidRPr="00200A81">
        <w:rPr>
          <w:rFonts w:ascii="Calibri" w:hAnsi="Calibri" w:cs="Calibri"/>
        </w:rPr>
        <w:t xml:space="preserve">loop. </w:t>
      </w:r>
    </w:p>
    <w:p w14:paraId="6E052378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</w:rPr>
      </w:pPr>
    </w:p>
    <w:p w14:paraId="78958FB8" w14:textId="36EB219F" w:rsidR="00053E2E" w:rsidRPr="00200A81" w:rsidRDefault="00053E2E" w:rsidP="00200A81">
      <w:pPr>
        <w:pStyle w:val="Default"/>
        <w:jc w:val="both"/>
        <w:rPr>
          <w:rFonts w:ascii="Calibri" w:eastAsia="Arial" w:hAnsi="Calibri" w:cs="Calibri"/>
        </w:rPr>
      </w:pPr>
      <w:r w:rsidRPr="00200A81">
        <w:rPr>
          <w:rFonts w:ascii="Calibri" w:hAnsi="Calibri" w:cs="Calibri"/>
        </w:rPr>
        <w:t>2.2.2.7</w:t>
      </w:r>
      <w:r w:rsidR="00C2057A">
        <w:rPr>
          <w:rFonts w:ascii="Calibri" w:hAnsi="Calibri" w:cs="Calibri"/>
        </w:rPr>
        <w:t>.</w:t>
      </w:r>
      <w:r w:rsidRPr="00200A81">
        <w:rPr>
          <w:rFonts w:ascii="Calibri" w:hAnsi="Calibri" w:cs="Calibri"/>
        </w:rPr>
        <w:t xml:space="preserve"> Transect the artery using </w:t>
      </w:r>
      <w:r w:rsidR="00C945BA" w:rsidRPr="00200A81">
        <w:rPr>
          <w:rFonts w:ascii="Calibri" w:hAnsi="Calibri" w:cs="Calibri"/>
        </w:rPr>
        <w:t>3</w:t>
      </w:r>
      <w:r w:rsidR="0029334F" w:rsidRPr="000064F6">
        <w:rPr>
          <w:rFonts w:ascii="Calibri" w:hAnsi="Calibri" w:cs="Calibri"/>
        </w:rPr>
        <w:t>–</w:t>
      </w:r>
      <w:r w:rsidRPr="00200A81">
        <w:rPr>
          <w:rFonts w:ascii="Calibri" w:hAnsi="Calibri" w:cs="Calibri"/>
        </w:rPr>
        <w:t xml:space="preserve">4 nonabsorbable </w:t>
      </w:r>
      <w:r w:rsidR="00911913" w:rsidRPr="00200A81">
        <w:rPr>
          <w:rFonts w:ascii="Calibri" w:hAnsi="Calibri" w:cs="Calibri"/>
        </w:rPr>
        <w:t xml:space="preserve">locking </w:t>
      </w:r>
      <w:r w:rsidRPr="00200A81">
        <w:rPr>
          <w:rFonts w:ascii="Calibri" w:hAnsi="Calibri" w:cs="Calibri"/>
        </w:rPr>
        <w:t>clips</w:t>
      </w:r>
      <w:r w:rsidRPr="00200A81">
        <w:rPr>
          <w:rFonts w:ascii="Calibri" w:eastAsia="Arial" w:hAnsi="Calibri" w:cs="Calibri"/>
        </w:rPr>
        <w:t xml:space="preserve">. Alternatively, a vascular </w:t>
      </w:r>
      <w:proofErr w:type="spellStart"/>
      <w:r w:rsidRPr="00200A81">
        <w:rPr>
          <w:rFonts w:ascii="Calibri" w:eastAsia="Arial" w:hAnsi="Calibri" w:cs="Calibri"/>
        </w:rPr>
        <w:t>endostapler</w:t>
      </w:r>
      <w:proofErr w:type="spellEnd"/>
      <w:r w:rsidRPr="00200A81">
        <w:rPr>
          <w:rFonts w:ascii="Calibri" w:eastAsia="Arial" w:hAnsi="Calibri" w:cs="Calibri"/>
        </w:rPr>
        <w:t xml:space="preserve"> may be used. </w:t>
      </w:r>
    </w:p>
    <w:p w14:paraId="7217DB08" w14:textId="77777777" w:rsidR="00200A81" w:rsidRPr="00200A81" w:rsidRDefault="00200A81" w:rsidP="00200A81">
      <w:pPr>
        <w:pStyle w:val="Default"/>
        <w:jc w:val="both"/>
        <w:rPr>
          <w:rFonts w:ascii="Calibri" w:eastAsia="Arial" w:hAnsi="Calibri" w:cs="Calibri"/>
        </w:rPr>
      </w:pPr>
    </w:p>
    <w:p w14:paraId="1D863AE6" w14:textId="3A72B1E8" w:rsidR="00053E2E" w:rsidRPr="00200A81" w:rsidRDefault="005A0203" w:rsidP="00200A81">
      <w:pPr>
        <w:pStyle w:val="Default"/>
        <w:jc w:val="both"/>
        <w:rPr>
          <w:rFonts w:ascii="Calibri" w:hAnsi="Calibri" w:cs="Calibri"/>
        </w:rPr>
      </w:pPr>
      <w:r w:rsidRPr="00200A81">
        <w:rPr>
          <w:rFonts w:ascii="Calibri" w:eastAsia="Arial" w:hAnsi="Calibri" w:cs="Calibri"/>
        </w:rPr>
        <w:t>NOTE</w:t>
      </w:r>
      <w:r w:rsidR="00053E2E" w:rsidRPr="00200A81">
        <w:rPr>
          <w:rFonts w:ascii="Calibri" w:eastAsia="Arial" w:hAnsi="Calibri" w:cs="Calibri"/>
        </w:rPr>
        <w:t>: The splenic artery must not be transected until the entire anatomy</w:t>
      </w:r>
      <w:r w:rsidR="0029334F">
        <w:rPr>
          <w:rFonts w:ascii="Calibri" w:eastAsia="Arial" w:hAnsi="Calibri" w:cs="Calibri"/>
        </w:rPr>
        <w:t>,</w:t>
      </w:r>
      <w:r w:rsidR="00053E2E" w:rsidRPr="00200A81">
        <w:rPr>
          <w:rFonts w:ascii="Calibri" w:eastAsia="Arial" w:hAnsi="Calibri" w:cs="Calibri"/>
        </w:rPr>
        <w:t xml:space="preserve"> </w:t>
      </w:r>
      <w:r w:rsidR="0029334F" w:rsidRPr="00200A81">
        <w:rPr>
          <w:rFonts w:ascii="Calibri" w:eastAsia="Arial" w:hAnsi="Calibri" w:cs="Calibri"/>
        </w:rPr>
        <w:t xml:space="preserve">especially </w:t>
      </w:r>
      <w:r w:rsidR="00053E2E" w:rsidRPr="00200A81">
        <w:rPr>
          <w:rFonts w:ascii="Calibri" w:eastAsia="Arial" w:hAnsi="Calibri" w:cs="Calibri"/>
        </w:rPr>
        <w:t>the hepatic artery</w:t>
      </w:r>
      <w:r w:rsidR="0029334F">
        <w:rPr>
          <w:rFonts w:ascii="Calibri" w:eastAsia="Arial" w:hAnsi="Calibri" w:cs="Calibri"/>
        </w:rPr>
        <w:t>,</w:t>
      </w:r>
      <w:r w:rsidR="00053E2E" w:rsidRPr="00200A81">
        <w:rPr>
          <w:rFonts w:ascii="Calibri" w:eastAsia="Arial" w:hAnsi="Calibri" w:cs="Calibri"/>
        </w:rPr>
        <w:t xml:space="preserve"> is visualized and confirmed. </w:t>
      </w:r>
      <w:r w:rsidR="00053E2E" w:rsidRPr="00200A81">
        <w:rPr>
          <w:rFonts w:ascii="Calibri" w:hAnsi="Calibri" w:cs="Calibri"/>
        </w:rPr>
        <w:t xml:space="preserve">If the splenic artery cannot be visualized from the pancreatic superior margin, it may </w:t>
      </w:r>
      <w:proofErr w:type="gramStart"/>
      <w:r w:rsidR="00053E2E" w:rsidRPr="00200A81">
        <w:rPr>
          <w:rFonts w:ascii="Calibri" w:hAnsi="Calibri" w:cs="Calibri"/>
        </w:rPr>
        <w:t>identified</w:t>
      </w:r>
      <w:proofErr w:type="gramEnd"/>
      <w:r w:rsidR="00053E2E" w:rsidRPr="00200A81">
        <w:rPr>
          <w:rFonts w:ascii="Calibri" w:hAnsi="Calibri" w:cs="Calibri"/>
        </w:rPr>
        <w:t xml:space="preserve"> from beneath the pancreas or by following the hepatic artery towards the celiac artery.</w:t>
      </w:r>
    </w:p>
    <w:p w14:paraId="034F23F0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</w:rPr>
      </w:pPr>
    </w:p>
    <w:p w14:paraId="3520EC3D" w14:textId="22E3EB2D" w:rsidR="007B6B99" w:rsidRPr="00200A81" w:rsidRDefault="0073262B" w:rsidP="00200A81">
      <w:pPr>
        <w:spacing w:after="0" w:line="240" w:lineRule="auto"/>
        <w:rPr>
          <w:rFonts w:ascii="Calibri" w:eastAsia="Arial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6313D8" w:rsidRPr="00200A81">
        <w:rPr>
          <w:rFonts w:ascii="Calibri" w:hAnsi="Calibri" w:cs="Calibri"/>
          <w:lang w:val="en-US"/>
        </w:rPr>
        <w:t>.2.2.</w:t>
      </w:r>
      <w:r w:rsidR="00053E2E" w:rsidRPr="00200A81">
        <w:rPr>
          <w:rFonts w:ascii="Calibri" w:hAnsi="Calibri" w:cs="Calibri"/>
          <w:lang w:val="en-US"/>
        </w:rPr>
        <w:t>8</w:t>
      </w:r>
      <w:r w:rsidR="00C2057A">
        <w:rPr>
          <w:rFonts w:ascii="Calibri" w:hAnsi="Calibri" w:cs="Calibri"/>
          <w:lang w:val="en-US"/>
        </w:rPr>
        <w:t>.</w:t>
      </w:r>
      <w:r w:rsidR="006313D8" w:rsidRPr="00200A81">
        <w:rPr>
          <w:rFonts w:ascii="Calibri" w:hAnsi="Calibri" w:cs="Calibri"/>
          <w:lang w:val="en-US"/>
        </w:rPr>
        <w:t xml:space="preserve"> </w:t>
      </w:r>
      <w:r w:rsidR="00730F47" w:rsidRPr="00200A81">
        <w:rPr>
          <w:rFonts w:ascii="Calibri" w:eastAsia="Arial" w:hAnsi="Calibri" w:cs="Calibri"/>
          <w:lang w:val="en-US"/>
        </w:rPr>
        <w:t xml:space="preserve">Perform the </w:t>
      </w:r>
      <w:r w:rsidR="0009577D" w:rsidRPr="00200A81">
        <w:rPr>
          <w:rFonts w:ascii="Calibri" w:eastAsia="Arial" w:hAnsi="Calibri" w:cs="Calibri"/>
          <w:lang w:val="en-US"/>
        </w:rPr>
        <w:t xml:space="preserve">same </w:t>
      </w:r>
      <w:r w:rsidR="00053E2E" w:rsidRPr="00200A81">
        <w:rPr>
          <w:rFonts w:ascii="Calibri" w:eastAsia="Arial" w:hAnsi="Calibri" w:cs="Calibri"/>
          <w:lang w:val="en-US"/>
        </w:rPr>
        <w:t xml:space="preserve">tunneling </w:t>
      </w:r>
      <w:r w:rsidR="0009577D" w:rsidRPr="00200A81">
        <w:rPr>
          <w:rFonts w:ascii="Calibri" w:eastAsia="Arial" w:hAnsi="Calibri" w:cs="Calibri"/>
          <w:lang w:val="en-US"/>
        </w:rPr>
        <w:t xml:space="preserve">procedure </w:t>
      </w:r>
      <w:r w:rsidR="00342287" w:rsidRPr="00200A81">
        <w:rPr>
          <w:rFonts w:ascii="Calibri" w:eastAsia="Arial" w:hAnsi="Calibri" w:cs="Calibri"/>
          <w:lang w:val="en-US"/>
        </w:rPr>
        <w:t xml:space="preserve">at the pancreatic neck, </w:t>
      </w:r>
      <w:r w:rsidR="0009577D" w:rsidRPr="00200A81">
        <w:rPr>
          <w:rFonts w:ascii="Calibri" w:eastAsia="Arial" w:hAnsi="Calibri" w:cs="Calibri"/>
          <w:lang w:val="en-US"/>
        </w:rPr>
        <w:t xml:space="preserve">on the </w:t>
      </w:r>
      <w:r w:rsidR="00730F47" w:rsidRPr="00200A81">
        <w:rPr>
          <w:rFonts w:ascii="Calibri" w:eastAsia="Arial" w:hAnsi="Calibri" w:cs="Calibri"/>
          <w:lang w:val="en-US"/>
        </w:rPr>
        <w:t>right</w:t>
      </w:r>
      <w:r w:rsidR="0009577D" w:rsidRPr="00200A81">
        <w:rPr>
          <w:rFonts w:ascii="Calibri" w:eastAsia="Arial" w:hAnsi="Calibri" w:cs="Calibri"/>
          <w:lang w:val="en-US"/>
        </w:rPr>
        <w:t xml:space="preserve"> side of the pancreatic lesion, </w:t>
      </w:r>
      <w:r w:rsidR="00183C47" w:rsidRPr="00200A81">
        <w:rPr>
          <w:rFonts w:ascii="Calibri" w:eastAsia="Arial" w:hAnsi="Calibri" w:cs="Calibri"/>
          <w:lang w:val="en-US"/>
        </w:rPr>
        <w:t xml:space="preserve">mostly </w:t>
      </w:r>
      <w:r w:rsidR="0009577D" w:rsidRPr="00200A81">
        <w:rPr>
          <w:rFonts w:ascii="Calibri" w:eastAsia="Arial" w:hAnsi="Calibri" w:cs="Calibri"/>
          <w:lang w:val="en-US"/>
        </w:rPr>
        <w:t xml:space="preserve">above the </w:t>
      </w:r>
      <w:r w:rsidR="00183C47" w:rsidRPr="00200A81">
        <w:rPr>
          <w:rFonts w:ascii="Calibri" w:eastAsia="Arial" w:hAnsi="Calibri" w:cs="Calibri"/>
          <w:lang w:val="en-US"/>
        </w:rPr>
        <w:t>confluence/</w:t>
      </w:r>
      <w:r w:rsidR="0009577D" w:rsidRPr="00200A81">
        <w:rPr>
          <w:rFonts w:ascii="Calibri" w:eastAsia="Arial" w:hAnsi="Calibri" w:cs="Calibri"/>
          <w:lang w:val="en-US"/>
        </w:rPr>
        <w:t>portal vein</w:t>
      </w:r>
      <w:r w:rsidR="009764E8" w:rsidRPr="00200A81">
        <w:rPr>
          <w:rFonts w:ascii="Calibri" w:eastAsia="Arial" w:hAnsi="Calibri" w:cs="Calibri"/>
          <w:lang w:val="en-US"/>
        </w:rPr>
        <w:t>.</w:t>
      </w:r>
    </w:p>
    <w:p w14:paraId="39E3A284" w14:textId="77777777" w:rsidR="00200A81" w:rsidRPr="00200A81" w:rsidRDefault="00200A81" w:rsidP="00200A81">
      <w:pPr>
        <w:spacing w:after="0" w:line="240" w:lineRule="auto"/>
        <w:rPr>
          <w:rFonts w:ascii="Calibri" w:eastAsia="Arial" w:hAnsi="Calibri" w:cs="Calibri"/>
          <w:lang w:val="en-US"/>
        </w:rPr>
      </w:pPr>
    </w:p>
    <w:p w14:paraId="39DB22AA" w14:textId="641BDCA7" w:rsidR="0009577D" w:rsidRPr="00200A81" w:rsidRDefault="0073262B" w:rsidP="00200A81">
      <w:pPr>
        <w:spacing w:after="0" w:line="240" w:lineRule="auto"/>
        <w:rPr>
          <w:rFonts w:ascii="Calibri" w:eastAsia="Arial" w:hAnsi="Calibri" w:cs="Calibri"/>
          <w:lang w:val="en-US"/>
        </w:rPr>
      </w:pPr>
      <w:r w:rsidRPr="00200A81">
        <w:rPr>
          <w:rFonts w:ascii="Calibri" w:eastAsia="Arial" w:hAnsi="Calibri" w:cs="Calibri"/>
          <w:lang w:val="en-US"/>
        </w:rPr>
        <w:t>2</w:t>
      </w:r>
      <w:r w:rsidR="006313D8" w:rsidRPr="00200A81">
        <w:rPr>
          <w:rFonts w:ascii="Calibri" w:eastAsia="Arial" w:hAnsi="Calibri" w:cs="Calibri"/>
          <w:lang w:val="en-US"/>
        </w:rPr>
        <w:t>.2.2</w:t>
      </w:r>
      <w:r w:rsidR="007B6B99" w:rsidRPr="00200A81">
        <w:rPr>
          <w:rFonts w:ascii="Calibri" w:eastAsia="Arial" w:hAnsi="Calibri" w:cs="Calibri"/>
          <w:lang w:val="en-US"/>
        </w:rPr>
        <w:t>.</w:t>
      </w:r>
      <w:r w:rsidR="00053E2E" w:rsidRPr="00200A81">
        <w:rPr>
          <w:rFonts w:ascii="Calibri" w:eastAsia="Arial" w:hAnsi="Calibri" w:cs="Calibri"/>
          <w:lang w:val="en-US"/>
        </w:rPr>
        <w:t>9</w:t>
      </w:r>
      <w:r w:rsidR="00C2057A">
        <w:rPr>
          <w:rFonts w:ascii="Calibri" w:hAnsi="Calibri" w:cs="Calibri"/>
          <w:lang w:val="en-US"/>
        </w:rPr>
        <w:t>.</w:t>
      </w:r>
      <w:r w:rsidR="00240276" w:rsidRPr="00200A81">
        <w:rPr>
          <w:rFonts w:ascii="Calibri" w:eastAsia="Arial" w:hAnsi="Calibri" w:cs="Calibri"/>
          <w:lang w:val="en-US"/>
        </w:rPr>
        <w:t xml:space="preserve"> The two </w:t>
      </w:r>
      <w:r w:rsidR="00150DCF" w:rsidRPr="00200A81">
        <w:rPr>
          <w:rFonts w:ascii="Calibri" w:eastAsia="Arial" w:hAnsi="Calibri" w:cs="Calibri"/>
          <w:lang w:val="en-US"/>
        </w:rPr>
        <w:t xml:space="preserve">vessel loops </w:t>
      </w:r>
      <w:r w:rsidR="00183C47" w:rsidRPr="00200A81">
        <w:rPr>
          <w:rFonts w:ascii="Calibri" w:eastAsia="Arial" w:hAnsi="Calibri" w:cs="Calibri"/>
          <w:lang w:val="en-US"/>
        </w:rPr>
        <w:t xml:space="preserve">can be held by an assistant </w:t>
      </w:r>
      <w:r w:rsidR="0029334F">
        <w:rPr>
          <w:rFonts w:ascii="Calibri" w:eastAsia="Arial" w:hAnsi="Calibri" w:cs="Calibri"/>
          <w:lang w:val="en-US"/>
        </w:rPr>
        <w:t>to</w:t>
      </w:r>
      <w:r w:rsidR="0029334F" w:rsidRPr="00200A81">
        <w:rPr>
          <w:rFonts w:ascii="Calibri" w:eastAsia="Arial" w:hAnsi="Calibri" w:cs="Calibri"/>
          <w:lang w:val="en-US"/>
        </w:rPr>
        <w:t xml:space="preserve"> </w:t>
      </w:r>
      <w:r w:rsidR="00183C47" w:rsidRPr="00200A81">
        <w:rPr>
          <w:rFonts w:ascii="Calibri" w:eastAsia="Arial" w:hAnsi="Calibri" w:cs="Calibri"/>
          <w:lang w:val="en-US"/>
        </w:rPr>
        <w:t>literally</w:t>
      </w:r>
      <w:r w:rsidR="00240276" w:rsidRPr="00200A81">
        <w:rPr>
          <w:rFonts w:ascii="Calibri" w:eastAsia="Arial" w:hAnsi="Calibri" w:cs="Calibri"/>
          <w:lang w:val="en-US"/>
        </w:rPr>
        <w:t xml:space="preserve"> </w:t>
      </w:r>
      <w:r w:rsidR="005C1AB6" w:rsidRPr="00200A81">
        <w:rPr>
          <w:rFonts w:ascii="Calibri" w:eastAsia="Arial" w:hAnsi="Calibri" w:cs="Calibri"/>
          <w:lang w:val="en-US"/>
        </w:rPr>
        <w:t xml:space="preserve">hang the pancreas and </w:t>
      </w:r>
      <w:r w:rsidR="00240276" w:rsidRPr="00200A81">
        <w:rPr>
          <w:rFonts w:ascii="Calibri" w:eastAsia="Arial" w:hAnsi="Calibri" w:cs="Calibri"/>
          <w:lang w:val="en-US"/>
        </w:rPr>
        <w:t xml:space="preserve">expose the posterior margin during the </w:t>
      </w:r>
      <w:r w:rsidR="003A2263" w:rsidRPr="00200A81">
        <w:rPr>
          <w:rFonts w:ascii="Calibri" w:eastAsia="Arial" w:hAnsi="Calibri" w:cs="Calibri"/>
          <w:lang w:val="en-US"/>
        </w:rPr>
        <w:t>retroperitoneal</w:t>
      </w:r>
      <w:r w:rsidR="00240276" w:rsidRPr="00200A81">
        <w:rPr>
          <w:rFonts w:ascii="Calibri" w:eastAsia="Arial" w:hAnsi="Calibri" w:cs="Calibri"/>
          <w:lang w:val="en-US"/>
        </w:rPr>
        <w:t xml:space="preserve"> dissection.</w:t>
      </w:r>
    </w:p>
    <w:p w14:paraId="730CD5C4" w14:textId="77777777" w:rsidR="00200A81" w:rsidRPr="00200A81" w:rsidRDefault="00200A81" w:rsidP="00200A81">
      <w:pPr>
        <w:spacing w:after="0" w:line="240" w:lineRule="auto"/>
        <w:rPr>
          <w:rFonts w:ascii="Calibri" w:eastAsia="Arial" w:hAnsi="Calibri" w:cs="Calibri"/>
          <w:lang w:val="en-US"/>
        </w:rPr>
      </w:pPr>
    </w:p>
    <w:p w14:paraId="7794BE74" w14:textId="27D21F51" w:rsidR="00730F47" w:rsidRPr="00200A81" w:rsidRDefault="00053E2E" w:rsidP="00200A81">
      <w:pPr>
        <w:spacing w:after="0" w:line="240" w:lineRule="auto"/>
        <w:rPr>
          <w:rFonts w:ascii="Calibri" w:eastAsia="Arial" w:hAnsi="Calibri" w:cs="Calibri"/>
          <w:lang w:val="en-US"/>
        </w:rPr>
      </w:pPr>
      <w:r w:rsidRPr="00200A81">
        <w:rPr>
          <w:rFonts w:ascii="Calibri" w:eastAsia="Arial" w:hAnsi="Calibri" w:cs="Calibri"/>
          <w:lang w:val="en-US"/>
        </w:rPr>
        <w:t>2.2.2.10</w:t>
      </w:r>
      <w:r w:rsidR="00C2057A">
        <w:rPr>
          <w:rFonts w:ascii="Calibri" w:hAnsi="Calibri" w:cs="Calibri"/>
          <w:lang w:val="en-US"/>
        </w:rPr>
        <w:t>.</w:t>
      </w:r>
      <w:r w:rsidR="00730F47" w:rsidRPr="00200A81">
        <w:rPr>
          <w:rFonts w:ascii="Calibri" w:eastAsia="Arial" w:hAnsi="Calibri" w:cs="Calibri"/>
          <w:lang w:val="en-US"/>
        </w:rPr>
        <w:t xml:space="preserve"> Determine the transection plane at the inferior border of the pancreas.</w:t>
      </w:r>
    </w:p>
    <w:p w14:paraId="60C8B10A" w14:textId="77777777" w:rsidR="00200A81" w:rsidRPr="00200A81" w:rsidRDefault="00200A81" w:rsidP="00200A81">
      <w:pPr>
        <w:spacing w:after="0" w:line="240" w:lineRule="auto"/>
        <w:rPr>
          <w:rFonts w:ascii="Calibri" w:eastAsia="Arial" w:hAnsi="Calibri" w:cs="Calibri"/>
          <w:lang w:val="en-US"/>
        </w:rPr>
      </w:pPr>
    </w:p>
    <w:p w14:paraId="555663F7" w14:textId="6CB0A5DD" w:rsidR="00730F47" w:rsidRPr="00200A81" w:rsidRDefault="00053E2E" w:rsidP="00200A81">
      <w:pPr>
        <w:spacing w:after="0" w:line="240" w:lineRule="auto"/>
        <w:rPr>
          <w:rFonts w:ascii="Calibri" w:eastAsia="Arial" w:hAnsi="Calibri" w:cs="Calibri"/>
          <w:lang w:val="en-US"/>
        </w:rPr>
      </w:pPr>
      <w:r w:rsidRPr="00200A81">
        <w:rPr>
          <w:rFonts w:ascii="Calibri" w:eastAsia="Arial" w:hAnsi="Calibri" w:cs="Calibri"/>
          <w:lang w:val="en-US"/>
        </w:rPr>
        <w:t>2.2.2.11</w:t>
      </w:r>
      <w:r w:rsidR="00C2057A">
        <w:rPr>
          <w:rFonts w:ascii="Calibri" w:hAnsi="Calibri" w:cs="Calibri"/>
          <w:lang w:val="en-US"/>
        </w:rPr>
        <w:t>.</w:t>
      </w:r>
      <w:r w:rsidR="00730F47" w:rsidRPr="00200A81">
        <w:rPr>
          <w:rFonts w:ascii="Calibri" w:eastAsia="Arial" w:hAnsi="Calibri" w:cs="Calibri"/>
          <w:lang w:val="en-US"/>
        </w:rPr>
        <w:t xml:space="preserve"> </w:t>
      </w:r>
      <w:r w:rsidR="00C945BA" w:rsidRPr="00200A81">
        <w:rPr>
          <w:rFonts w:ascii="Calibri" w:eastAsia="Arial" w:hAnsi="Calibri" w:cs="Calibri"/>
          <w:lang w:val="en-US"/>
        </w:rPr>
        <w:t>Mobilize the remaining part of the pancreas</w:t>
      </w:r>
      <w:r w:rsidR="0029334F">
        <w:rPr>
          <w:rFonts w:ascii="Calibri" w:eastAsia="Arial" w:hAnsi="Calibri" w:cs="Calibri"/>
          <w:lang w:val="en-US"/>
        </w:rPr>
        <w:t>,</w:t>
      </w:r>
      <w:r w:rsidR="00C945BA" w:rsidRPr="00200A81">
        <w:rPr>
          <w:rFonts w:ascii="Calibri" w:eastAsia="Arial" w:hAnsi="Calibri" w:cs="Calibri"/>
          <w:lang w:val="en-US"/>
        </w:rPr>
        <w:t xml:space="preserve"> including</w:t>
      </w:r>
      <w:r w:rsidR="00730F47" w:rsidRPr="00200A81">
        <w:rPr>
          <w:rFonts w:ascii="Calibri" w:eastAsia="Arial" w:hAnsi="Calibri" w:cs="Calibri"/>
          <w:lang w:val="en-US"/>
        </w:rPr>
        <w:t xml:space="preserve"> </w:t>
      </w:r>
      <w:proofErr w:type="spellStart"/>
      <w:r w:rsidR="00730F47" w:rsidRPr="00200A81">
        <w:rPr>
          <w:rFonts w:ascii="Calibri" w:eastAsia="Arial" w:hAnsi="Calibri" w:cs="Calibri"/>
          <w:lang w:val="en-US"/>
        </w:rPr>
        <w:t>Gerota</w:t>
      </w:r>
      <w:r w:rsidR="005A0203" w:rsidRPr="005A0203">
        <w:rPr>
          <w:rFonts w:ascii="Calibri" w:eastAsia="Arial" w:hAnsi="Calibri" w:cs="Calibri"/>
          <w:lang w:val="en-US"/>
        </w:rPr>
        <w:t>’s</w:t>
      </w:r>
      <w:proofErr w:type="spellEnd"/>
      <w:r w:rsidR="00730F47" w:rsidRPr="00200A81">
        <w:rPr>
          <w:rFonts w:ascii="Calibri" w:eastAsia="Arial" w:hAnsi="Calibri" w:cs="Calibri"/>
          <w:lang w:val="en-US"/>
        </w:rPr>
        <w:t xml:space="preserve"> fascia, exposing the anterior aspect of the kidne</w:t>
      </w:r>
      <w:r w:rsidR="00911D42" w:rsidRPr="00200A81">
        <w:rPr>
          <w:rFonts w:ascii="Calibri" w:eastAsia="Arial" w:hAnsi="Calibri" w:cs="Calibri"/>
          <w:lang w:val="en-US"/>
        </w:rPr>
        <w:t>y</w:t>
      </w:r>
      <w:r w:rsidR="00730F47" w:rsidRPr="00200A81">
        <w:rPr>
          <w:rFonts w:ascii="Calibri" w:eastAsia="Arial" w:hAnsi="Calibri" w:cs="Calibri"/>
          <w:lang w:val="en-US"/>
        </w:rPr>
        <w:t xml:space="preserve">. </w:t>
      </w:r>
    </w:p>
    <w:p w14:paraId="0217EBA9" w14:textId="77777777" w:rsidR="0009577D" w:rsidRPr="00200A81" w:rsidRDefault="0009577D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042E8D3A" w14:textId="2A6D7221" w:rsidR="009764E8" w:rsidRPr="00200A81" w:rsidRDefault="0073262B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6313D8" w:rsidRPr="00200A81">
        <w:rPr>
          <w:rFonts w:ascii="Calibri" w:hAnsi="Calibri" w:cs="Calibri"/>
          <w:color w:val="auto"/>
        </w:rPr>
        <w:t>.2.3</w:t>
      </w:r>
      <w:r w:rsidR="00C2057A">
        <w:rPr>
          <w:rFonts w:ascii="Calibri" w:hAnsi="Calibri" w:cs="Calibri"/>
        </w:rPr>
        <w:t>.</w:t>
      </w:r>
      <w:r w:rsidR="006313D8" w:rsidRPr="00200A81">
        <w:rPr>
          <w:rFonts w:ascii="Calibri" w:hAnsi="Calibri" w:cs="Calibri"/>
          <w:color w:val="auto"/>
        </w:rPr>
        <w:t xml:space="preserve"> </w:t>
      </w:r>
      <w:r w:rsidR="00730F47" w:rsidRPr="00200A81">
        <w:rPr>
          <w:rFonts w:ascii="Calibri" w:hAnsi="Calibri" w:cs="Calibri"/>
          <w:color w:val="auto"/>
        </w:rPr>
        <w:t>Pancreatic transection</w:t>
      </w:r>
    </w:p>
    <w:p w14:paraId="1BD90B7F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5FD0D572" w14:textId="460FE7AC" w:rsidR="00A039B1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039B1" w:rsidRPr="00200A81">
        <w:rPr>
          <w:rFonts w:ascii="Calibri" w:hAnsi="Calibri" w:cs="Calibri"/>
          <w:lang w:val="en-US"/>
        </w:rPr>
        <w:t>.2.3.</w:t>
      </w:r>
      <w:r w:rsidR="00053E2E" w:rsidRPr="00200A81">
        <w:rPr>
          <w:rFonts w:ascii="Calibri" w:hAnsi="Calibri" w:cs="Calibri"/>
          <w:lang w:val="en-US"/>
        </w:rPr>
        <w:t>1</w:t>
      </w:r>
      <w:r w:rsidR="00C2057A">
        <w:rPr>
          <w:rFonts w:ascii="Calibri" w:hAnsi="Calibri" w:cs="Calibri"/>
          <w:lang w:val="en-US"/>
        </w:rPr>
        <w:t>.</w:t>
      </w:r>
      <w:r w:rsidR="00E7638E" w:rsidRPr="00200A81">
        <w:rPr>
          <w:rFonts w:ascii="Calibri" w:hAnsi="Calibri" w:cs="Calibri"/>
          <w:lang w:val="en-US"/>
        </w:rPr>
        <w:t xml:space="preserve"> </w:t>
      </w:r>
      <w:r w:rsidR="00A039B1" w:rsidRPr="00200A81">
        <w:rPr>
          <w:rFonts w:ascii="Calibri" w:hAnsi="Calibri" w:cs="Calibri"/>
          <w:lang w:val="en-US"/>
        </w:rPr>
        <w:t>Pull t</w:t>
      </w:r>
      <w:r w:rsidR="009764E8" w:rsidRPr="00200A81">
        <w:rPr>
          <w:rFonts w:ascii="Calibri" w:hAnsi="Calibri" w:cs="Calibri"/>
          <w:lang w:val="en-US"/>
        </w:rPr>
        <w:t xml:space="preserve">he pancreas </w:t>
      </w:r>
      <w:r w:rsidR="00F75B4D" w:rsidRPr="00200A81">
        <w:rPr>
          <w:rFonts w:ascii="Calibri" w:hAnsi="Calibri" w:cs="Calibri"/>
          <w:lang w:val="en-US"/>
        </w:rPr>
        <w:t xml:space="preserve">ventrally </w:t>
      </w:r>
      <w:r w:rsidR="009764E8" w:rsidRPr="00200A81">
        <w:rPr>
          <w:rFonts w:ascii="Calibri" w:hAnsi="Calibri" w:cs="Calibri"/>
          <w:lang w:val="en-US"/>
        </w:rPr>
        <w:t xml:space="preserve">using the vessel loops. </w:t>
      </w:r>
    </w:p>
    <w:p w14:paraId="17E45AD4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896DF6A" w14:textId="1BECD760" w:rsidR="00AA08E2" w:rsidRPr="00200A81" w:rsidRDefault="0073262B" w:rsidP="00200A81">
      <w:pPr>
        <w:spacing w:after="0" w:line="240" w:lineRule="auto"/>
        <w:rPr>
          <w:rFonts w:ascii="Calibri" w:hAnsi="Calibri" w:cs="Calibri"/>
          <w:color w:val="000000" w:themeColor="text1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039B1" w:rsidRPr="00200A81">
        <w:rPr>
          <w:rFonts w:ascii="Calibri" w:hAnsi="Calibri" w:cs="Calibri"/>
          <w:lang w:val="en-US"/>
        </w:rPr>
        <w:t>.2.3.</w:t>
      </w:r>
      <w:r w:rsidR="00053E2E" w:rsidRPr="00200A81">
        <w:rPr>
          <w:rFonts w:ascii="Calibri" w:hAnsi="Calibri" w:cs="Calibri"/>
          <w:lang w:val="en-US"/>
        </w:rPr>
        <w:t>2</w:t>
      </w:r>
      <w:r w:rsidR="00C2057A">
        <w:rPr>
          <w:rFonts w:ascii="Calibri" w:hAnsi="Calibri" w:cs="Calibri"/>
          <w:lang w:val="en-US"/>
        </w:rPr>
        <w:t>.</w:t>
      </w:r>
      <w:r w:rsidR="00A039B1" w:rsidRPr="00200A81">
        <w:rPr>
          <w:rFonts w:ascii="Calibri" w:hAnsi="Calibri" w:cs="Calibri"/>
          <w:lang w:val="en-US"/>
        </w:rPr>
        <w:t xml:space="preserve"> Transect t</w:t>
      </w:r>
      <w:r w:rsidR="005573D0" w:rsidRPr="00200A81">
        <w:rPr>
          <w:rFonts w:ascii="Calibri" w:hAnsi="Calibri" w:cs="Calibri"/>
          <w:lang w:val="en-US"/>
        </w:rPr>
        <w:t xml:space="preserve">he pancreas </w:t>
      </w:r>
      <w:r w:rsidR="00E53631" w:rsidRPr="00200A81">
        <w:rPr>
          <w:rFonts w:ascii="Calibri" w:hAnsi="Calibri" w:cs="Calibri"/>
          <w:lang w:val="en-US"/>
        </w:rPr>
        <w:t xml:space="preserve">at the neck </w:t>
      </w:r>
      <w:r w:rsidR="005573D0" w:rsidRPr="00200A81">
        <w:rPr>
          <w:rFonts w:ascii="Calibri" w:hAnsi="Calibri" w:cs="Calibri"/>
          <w:lang w:val="en-US"/>
        </w:rPr>
        <w:t xml:space="preserve">using a stapler </w:t>
      </w:r>
      <w:r w:rsidR="007C3324" w:rsidRPr="00200A81">
        <w:rPr>
          <w:rFonts w:ascii="Calibri" w:hAnsi="Calibri" w:cs="Calibri"/>
          <w:lang w:val="en-US"/>
        </w:rPr>
        <w:t>with a graded compression technique</w:t>
      </w:r>
      <w:r w:rsidR="00926942" w:rsidRPr="00200A81">
        <w:rPr>
          <w:rFonts w:ascii="Calibri" w:hAnsi="Calibri" w:cs="Calibri"/>
          <w:lang w:val="en-US"/>
        </w:rPr>
        <w:t xml:space="preserve"> </w:t>
      </w:r>
      <w:r w:rsidR="005573D0" w:rsidRPr="00200A81">
        <w:rPr>
          <w:rFonts w:ascii="Calibri" w:hAnsi="Calibri" w:cs="Calibri"/>
          <w:color w:val="000000" w:themeColor="text1"/>
          <w:lang w:val="en-US"/>
        </w:rPr>
        <w:t>(</w:t>
      </w:r>
      <w:r w:rsidR="009764E8" w:rsidRPr="00200A81">
        <w:rPr>
          <w:rFonts w:ascii="Calibri" w:hAnsi="Calibri" w:cs="Calibri"/>
          <w:color w:val="000000" w:themeColor="text1"/>
          <w:lang w:val="en-US"/>
        </w:rPr>
        <w:t>vascular or thicker</w:t>
      </w:r>
      <w:r w:rsidR="005573D0" w:rsidRPr="00200A81">
        <w:rPr>
          <w:rFonts w:ascii="Calibri" w:hAnsi="Calibri" w:cs="Calibri"/>
          <w:color w:val="000000" w:themeColor="text1"/>
          <w:lang w:val="en-US"/>
        </w:rPr>
        <w:t xml:space="preserve"> cartridge, based on the pancreatic </w:t>
      </w:r>
      <w:r w:rsidR="00B97F4D" w:rsidRPr="00200A81">
        <w:rPr>
          <w:rFonts w:ascii="Calibri" w:hAnsi="Calibri" w:cs="Calibri"/>
          <w:color w:val="000000" w:themeColor="text1"/>
          <w:lang w:val="en-US"/>
        </w:rPr>
        <w:t>thickness and texture</w:t>
      </w:r>
      <w:r w:rsidR="005573D0" w:rsidRPr="00200A81">
        <w:rPr>
          <w:rFonts w:ascii="Calibri" w:hAnsi="Calibri" w:cs="Calibri"/>
          <w:color w:val="000000" w:themeColor="text1"/>
          <w:lang w:val="en-US"/>
        </w:rPr>
        <w:t xml:space="preserve"> at the transection level)</w:t>
      </w:r>
      <w:r w:rsidR="00923083" w:rsidRPr="00200A81">
        <w:rPr>
          <w:rFonts w:ascii="Calibri" w:hAnsi="Calibri" w:cs="Calibri"/>
          <w:noProof/>
          <w:vertAlign w:val="superscript"/>
          <w:lang w:val="en-US"/>
        </w:rPr>
        <w:t>26</w:t>
      </w:r>
      <w:r w:rsidR="008D0EA0">
        <w:rPr>
          <w:rFonts w:ascii="Calibri" w:hAnsi="Calibri" w:cs="Calibri"/>
          <w:noProof/>
          <w:lang w:val="en-US"/>
        </w:rPr>
        <w:t>.</w:t>
      </w:r>
      <w:r w:rsidR="00DC5B76" w:rsidRPr="00200A81">
        <w:rPr>
          <w:rFonts w:ascii="Calibri" w:hAnsi="Calibri" w:cs="Calibri"/>
          <w:color w:val="000000" w:themeColor="text1"/>
          <w:lang w:val="en-US"/>
        </w:rPr>
        <w:t xml:space="preserve"> </w:t>
      </w:r>
    </w:p>
    <w:p w14:paraId="7F308356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color w:val="000000" w:themeColor="text1"/>
          <w:lang w:val="en-US"/>
        </w:rPr>
      </w:pPr>
    </w:p>
    <w:p w14:paraId="36BE15E5" w14:textId="5A677769" w:rsidR="005573D0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color w:val="000000" w:themeColor="text1"/>
          <w:lang w:val="en-US"/>
        </w:rPr>
        <w:t>NOTE</w:t>
      </w:r>
      <w:r w:rsidR="00AA08E2" w:rsidRPr="00200A81">
        <w:rPr>
          <w:rFonts w:ascii="Calibri" w:hAnsi="Calibri" w:cs="Calibri"/>
          <w:color w:val="000000" w:themeColor="text1"/>
          <w:lang w:val="en-US"/>
        </w:rPr>
        <w:t xml:space="preserve">: </w:t>
      </w:r>
      <w:r w:rsidR="00004D10" w:rsidRPr="00200A81">
        <w:rPr>
          <w:rFonts w:ascii="Calibri" w:hAnsi="Calibri" w:cs="Calibri"/>
          <w:lang w:val="en-US"/>
        </w:rPr>
        <w:t>With this technique, t</w:t>
      </w:r>
      <w:r w:rsidR="001120F0" w:rsidRPr="00200A81">
        <w:rPr>
          <w:rFonts w:ascii="Calibri" w:hAnsi="Calibri" w:cs="Calibri"/>
          <w:lang w:val="en-US"/>
        </w:rPr>
        <w:t xml:space="preserve">he stapler is closed </w:t>
      </w:r>
      <w:r w:rsidR="00004D10" w:rsidRPr="00200A81">
        <w:rPr>
          <w:rFonts w:ascii="Calibri" w:hAnsi="Calibri" w:cs="Calibri"/>
          <w:lang w:val="en-US"/>
        </w:rPr>
        <w:t xml:space="preserve">very </w:t>
      </w:r>
      <w:r w:rsidR="001120F0" w:rsidRPr="00200A81">
        <w:rPr>
          <w:rFonts w:ascii="Calibri" w:hAnsi="Calibri" w:cs="Calibri"/>
          <w:lang w:val="en-US"/>
        </w:rPr>
        <w:t>slowly</w:t>
      </w:r>
      <w:r w:rsidR="0029334F">
        <w:rPr>
          <w:rFonts w:ascii="Calibri" w:hAnsi="Calibri" w:cs="Calibri"/>
          <w:lang w:val="en-US"/>
        </w:rPr>
        <w:t>,</w:t>
      </w:r>
      <w:r w:rsidR="001120F0" w:rsidRPr="00200A81">
        <w:rPr>
          <w:rFonts w:ascii="Calibri" w:hAnsi="Calibri" w:cs="Calibri"/>
          <w:lang w:val="en-US"/>
        </w:rPr>
        <w:t xml:space="preserve"> </w:t>
      </w:r>
      <w:r w:rsidR="00004D10" w:rsidRPr="00200A81">
        <w:rPr>
          <w:rFonts w:ascii="Calibri" w:hAnsi="Calibri" w:cs="Calibri"/>
          <w:lang w:val="en-US"/>
        </w:rPr>
        <w:t>in steps</w:t>
      </w:r>
      <w:r w:rsidR="0029334F">
        <w:rPr>
          <w:rFonts w:ascii="Calibri" w:hAnsi="Calibri" w:cs="Calibri"/>
          <w:lang w:val="en-US"/>
        </w:rPr>
        <w:t>,</w:t>
      </w:r>
      <w:r w:rsidR="00004D10" w:rsidRPr="00200A81">
        <w:rPr>
          <w:rFonts w:ascii="Calibri" w:hAnsi="Calibri" w:cs="Calibri"/>
          <w:lang w:val="en-US"/>
        </w:rPr>
        <w:t xml:space="preserve"> </w:t>
      </w:r>
      <w:r w:rsidR="001120F0" w:rsidRPr="00200A81">
        <w:rPr>
          <w:rFonts w:ascii="Calibri" w:hAnsi="Calibri" w:cs="Calibri"/>
          <w:lang w:val="en-US"/>
        </w:rPr>
        <w:t xml:space="preserve">until resistance is felt. </w:t>
      </w:r>
      <w:r w:rsidR="00F75B4D" w:rsidRPr="00200A81">
        <w:rPr>
          <w:rFonts w:ascii="Calibri" w:hAnsi="Calibri" w:cs="Calibri"/>
          <w:lang w:val="en-US"/>
        </w:rPr>
        <w:t xml:space="preserve">Before continuing with </w:t>
      </w:r>
      <w:r w:rsidR="0029334F">
        <w:rPr>
          <w:rFonts w:ascii="Calibri" w:hAnsi="Calibri" w:cs="Calibri"/>
          <w:lang w:val="en-US"/>
        </w:rPr>
        <w:t xml:space="preserve">the </w:t>
      </w:r>
      <w:r w:rsidR="00F75B4D" w:rsidRPr="00200A81">
        <w:rPr>
          <w:rFonts w:ascii="Calibri" w:hAnsi="Calibri" w:cs="Calibri"/>
          <w:lang w:val="en-US"/>
        </w:rPr>
        <w:t>compression,</w:t>
      </w:r>
      <w:r w:rsidR="00F75B4D" w:rsidRPr="00200A81" w:rsidDel="00F75B4D">
        <w:rPr>
          <w:rFonts w:ascii="Calibri" w:hAnsi="Calibri" w:cs="Calibri"/>
          <w:lang w:val="en-US"/>
        </w:rPr>
        <w:t xml:space="preserve"> </w:t>
      </w:r>
      <w:r w:rsidR="001120F0" w:rsidRPr="00200A81">
        <w:rPr>
          <w:rFonts w:ascii="Calibri" w:hAnsi="Calibri" w:cs="Calibri"/>
          <w:lang w:val="en-US"/>
        </w:rPr>
        <w:t xml:space="preserve">the surgeon should wait </w:t>
      </w:r>
      <w:r w:rsidR="00004D10" w:rsidRPr="00200A81">
        <w:rPr>
          <w:rFonts w:ascii="Calibri" w:hAnsi="Calibri" w:cs="Calibri"/>
          <w:lang w:val="en-US"/>
        </w:rPr>
        <w:t>for 20</w:t>
      </w:r>
      <w:r w:rsidR="0029334F" w:rsidRPr="000064F6">
        <w:rPr>
          <w:rFonts w:ascii="Calibri" w:hAnsi="Calibri" w:cs="Calibri"/>
          <w:lang w:val="en-US"/>
        </w:rPr>
        <w:t>–</w:t>
      </w:r>
      <w:r w:rsidR="00004D10" w:rsidRPr="00200A81">
        <w:rPr>
          <w:rFonts w:ascii="Calibri" w:hAnsi="Calibri" w:cs="Calibri"/>
          <w:lang w:val="en-US"/>
        </w:rPr>
        <w:t xml:space="preserve">30 </w:t>
      </w:r>
      <w:r w:rsidR="0029334F" w:rsidRPr="000064F6">
        <w:rPr>
          <w:rFonts w:ascii="Calibri" w:hAnsi="Calibri" w:cs="Calibri"/>
          <w:lang w:val="en-US"/>
        </w:rPr>
        <w:t>s</w:t>
      </w:r>
      <w:r w:rsidR="0029334F" w:rsidRPr="00200A81">
        <w:rPr>
          <w:rFonts w:ascii="Calibri" w:hAnsi="Calibri" w:cs="Calibri"/>
          <w:lang w:val="en-US"/>
        </w:rPr>
        <w:t xml:space="preserve"> </w:t>
      </w:r>
      <w:r w:rsidR="001120F0" w:rsidRPr="00200A81">
        <w:rPr>
          <w:rFonts w:ascii="Calibri" w:hAnsi="Calibri" w:cs="Calibri"/>
          <w:lang w:val="en-US"/>
        </w:rPr>
        <w:t>until the resistance decrease</w:t>
      </w:r>
      <w:r w:rsidR="00004D10" w:rsidRPr="00200A81">
        <w:rPr>
          <w:rFonts w:ascii="Calibri" w:hAnsi="Calibri" w:cs="Calibri"/>
          <w:lang w:val="en-US"/>
        </w:rPr>
        <w:t>s</w:t>
      </w:r>
      <w:r w:rsidR="001120F0" w:rsidRPr="00200A81">
        <w:rPr>
          <w:rFonts w:ascii="Calibri" w:hAnsi="Calibri" w:cs="Calibri"/>
          <w:lang w:val="en-US"/>
        </w:rPr>
        <w:t xml:space="preserve">. </w:t>
      </w:r>
      <w:r w:rsidR="00004D10" w:rsidRPr="00200A81">
        <w:rPr>
          <w:rFonts w:ascii="Calibri" w:hAnsi="Calibri" w:cs="Calibri"/>
          <w:lang w:val="en-US"/>
        </w:rPr>
        <w:t>The entire process typically requires 4</w:t>
      </w:r>
      <w:r w:rsidR="0029334F" w:rsidRPr="000064F6">
        <w:rPr>
          <w:rFonts w:ascii="Calibri" w:hAnsi="Calibri" w:cs="Calibri"/>
          <w:lang w:val="en-US"/>
        </w:rPr>
        <w:t>–</w:t>
      </w:r>
      <w:r w:rsidR="00004D10" w:rsidRPr="00200A81">
        <w:rPr>
          <w:rFonts w:ascii="Calibri" w:hAnsi="Calibri" w:cs="Calibri"/>
          <w:lang w:val="en-US"/>
        </w:rPr>
        <w:t xml:space="preserve">5 </w:t>
      </w:r>
      <w:r w:rsidR="000827DB">
        <w:rPr>
          <w:rFonts w:ascii="Calibri" w:hAnsi="Calibri" w:cs="Calibri"/>
          <w:lang w:val="en-US"/>
        </w:rPr>
        <w:t>min</w:t>
      </w:r>
      <w:r w:rsidR="00004D10" w:rsidRPr="00200A81">
        <w:rPr>
          <w:rFonts w:ascii="Calibri" w:hAnsi="Calibri" w:cs="Calibri"/>
          <w:lang w:val="en-US"/>
        </w:rPr>
        <w:t xml:space="preserve"> before the </w:t>
      </w:r>
      <w:r w:rsidR="00A12101" w:rsidRPr="00200A81">
        <w:rPr>
          <w:rFonts w:ascii="Calibri" w:hAnsi="Calibri" w:cs="Calibri"/>
          <w:lang w:val="en-US"/>
        </w:rPr>
        <w:t>stapler is completely closed</w:t>
      </w:r>
      <w:r w:rsidR="00004D10" w:rsidRPr="00200A81">
        <w:rPr>
          <w:rFonts w:ascii="Calibri" w:hAnsi="Calibri" w:cs="Calibri"/>
          <w:lang w:val="en-US"/>
        </w:rPr>
        <w:t>. Faster closure often leads to rupture of the pancreatic capsule</w:t>
      </w:r>
      <w:r w:rsidR="00004D10" w:rsidRPr="00200A81">
        <w:rPr>
          <w:rFonts w:ascii="Calibri" w:hAnsi="Calibri" w:cs="Calibri"/>
          <w:noProof/>
          <w:vertAlign w:val="superscript"/>
          <w:lang w:val="en-US"/>
        </w:rPr>
        <w:t>27</w:t>
      </w:r>
      <w:r w:rsidR="008D0EA0">
        <w:rPr>
          <w:rFonts w:ascii="Calibri" w:hAnsi="Calibri" w:cs="Calibri"/>
          <w:noProof/>
          <w:lang w:val="en-US"/>
        </w:rPr>
        <w:t>.</w:t>
      </w:r>
      <w:r w:rsidR="00096AC7" w:rsidRPr="00200A81">
        <w:rPr>
          <w:rFonts w:ascii="Calibri" w:hAnsi="Calibri" w:cs="Calibri"/>
          <w:lang w:val="en-US"/>
        </w:rPr>
        <w:t xml:space="preserve"> </w:t>
      </w:r>
      <w:r w:rsidR="00A12101" w:rsidRPr="00200A81">
        <w:rPr>
          <w:rFonts w:ascii="Calibri" w:hAnsi="Calibri" w:cs="Calibri"/>
          <w:lang w:val="en-US"/>
        </w:rPr>
        <w:t xml:space="preserve">If needed, sutures can be applied to the pancreatic stump </w:t>
      </w:r>
      <w:r w:rsidR="00096AC7" w:rsidRPr="00200A81">
        <w:rPr>
          <w:rFonts w:ascii="Calibri" w:hAnsi="Calibri" w:cs="Calibri"/>
          <w:lang w:val="en-US"/>
        </w:rPr>
        <w:t>in case of rupture or bleeding</w:t>
      </w:r>
      <w:r w:rsidR="00A12101" w:rsidRPr="00200A81">
        <w:rPr>
          <w:rFonts w:ascii="Calibri" w:hAnsi="Calibri" w:cs="Calibri"/>
          <w:lang w:val="en-US"/>
        </w:rPr>
        <w:t>.</w:t>
      </w:r>
      <w:r w:rsidR="0056250F" w:rsidRPr="00200A81">
        <w:rPr>
          <w:rFonts w:ascii="Calibri" w:hAnsi="Calibri" w:cs="Calibri"/>
          <w:lang w:val="en-US"/>
        </w:rPr>
        <w:t xml:space="preserve"> </w:t>
      </w:r>
    </w:p>
    <w:p w14:paraId="7BA7BC69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CD3B5B4" w14:textId="210B00F3" w:rsidR="00CE005A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A08E2" w:rsidRPr="00200A81">
        <w:rPr>
          <w:rFonts w:ascii="Calibri" w:hAnsi="Calibri" w:cs="Calibri"/>
          <w:lang w:val="en-US"/>
        </w:rPr>
        <w:t>.2.3.</w:t>
      </w:r>
      <w:r w:rsidR="00053E2E" w:rsidRPr="00200A81">
        <w:rPr>
          <w:rFonts w:ascii="Calibri" w:hAnsi="Calibri" w:cs="Calibri"/>
          <w:lang w:val="en-US"/>
        </w:rPr>
        <w:t>3</w:t>
      </w:r>
      <w:r w:rsidR="00C2057A">
        <w:rPr>
          <w:rFonts w:ascii="Calibri" w:hAnsi="Calibri" w:cs="Calibri"/>
          <w:lang w:val="en-US"/>
        </w:rPr>
        <w:t>.</w:t>
      </w:r>
      <w:r w:rsidR="00AA08E2" w:rsidRPr="00200A81">
        <w:rPr>
          <w:rFonts w:ascii="Calibri" w:hAnsi="Calibri" w:cs="Calibri"/>
          <w:lang w:val="en-US"/>
        </w:rPr>
        <w:t xml:space="preserve"> </w:t>
      </w:r>
      <w:r w:rsidR="00053E2E" w:rsidRPr="00200A81">
        <w:rPr>
          <w:rFonts w:ascii="Calibri" w:hAnsi="Calibri" w:cs="Calibri"/>
          <w:lang w:val="en-US"/>
        </w:rPr>
        <w:t xml:space="preserve">Identify the </w:t>
      </w:r>
      <w:r w:rsidR="00C945BA" w:rsidRPr="00200A81">
        <w:rPr>
          <w:rFonts w:ascii="Calibri" w:hAnsi="Calibri" w:cs="Calibri"/>
          <w:lang w:val="en-US"/>
        </w:rPr>
        <w:t>left gastric</w:t>
      </w:r>
      <w:r w:rsidR="00053E2E" w:rsidRPr="00200A81">
        <w:rPr>
          <w:rFonts w:ascii="Calibri" w:hAnsi="Calibri" w:cs="Calibri"/>
          <w:lang w:val="en-US"/>
        </w:rPr>
        <w:t xml:space="preserve"> vein and the splenic vein. </w:t>
      </w:r>
      <w:r w:rsidR="00CE005A" w:rsidRPr="00200A81">
        <w:rPr>
          <w:rFonts w:ascii="Calibri" w:hAnsi="Calibri" w:cs="Calibri"/>
          <w:lang w:val="en-US"/>
        </w:rPr>
        <w:t xml:space="preserve">Clip and transect the </w:t>
      </w:r>
      <w:r w:rsidR="00C945BA" w:rsidRPr="00200A81">
        <w:rPr>
          <w:rFonts w:ascii="Calibri" w:hAnsi="Calibri" w:cs="Calibri"/>
          <w:lang w:val="en-US"/>
        </w:rPr>
        <w:t>left gastric vein.</w:t>
      </w:r>
    </w:p>
    <w:p w14:paraId="7EAD72CC" w14:textId="77777777" w:rsidR="008D0EA0" w:rsidRPr="00200A81" w:rsidRDefault="008D0EA0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37720360" w14:textId="0FA39F84" w:rsidR="00AA08E2" w:rsidRPr="00200A81" w:rsidRDefault="00CE005A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2.2.3.4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</w:t>
      </w:r>
      <w:r w:rsidR="00AA08E2" w:rsidRPr="00200A81">
        <w:rPr>
          <w:rFonts w:ascii="Calibri" w:hAnsi="Calibri" w:cs="Calibri"/>
          <w:lang w:val="en-US"/>
        </w:rPr>
        <w:t>Mobilize t</w:t>
      </w:r>
      <w:r w:rsidR="009764E8" w:rsidRPr="00200A81">
        <w:rPr>
          <w:rFonts w:ascii="Calibri" w:hAnsi="Calibri" w:cs="Calibri"/>
          <w:lang w:val="en-US"/>
        </w:rPr>
        <w:t>he splenic vein</w:t>
      </w:r>
      <w:r w:rsidR="00D861CC" w:rsidRPr="00200A81">
        <w:rPr>
          <w:rFonts w:ascii="Calibri" w:hAnsi="Calibri" w:cs="Calibri"/>
          <w:lang w:val="en-US"/>
        </w:rPr>
        <w:t xml:space="preserve">, </w:t>
      </w:r>
      <w:r w:rsidR="00AA08E2" w:rsidRPr="00200A81">
        <w:rPr>
          <w:rFonts w:ascii="Calibri" w:hAnsi="Calibri" w:cs="Calibri"/>
          <w:lang w:val="en-US"/>
        </w:rPr>
        <w:t xml:space="preserve">pass and secure </w:t>
      </w:r>
      <w:r w:rsidR="00D861CC" w:rsidRPr="00200A81">
        <w:rPr>
          <w:rFonts w:ascii="Calibri" w:hAnsi="Calibri" w:cs="Calibri"/>
          <w:lang w:val="en-US"/>
        </w:rPr>
        <w:t>a vessel loop</w:t>
      </w:r>
      <w:r w:rsidR="00AA08E2" w:rsidRPr="00200A81">
        <w:rPr>
          <w:rFonts w:ascii="Calibri" w:hAnsi="Calibri" w:cs="Calibri"/>
          <w:lang w:val="en-US"/>
        </w:rPr>
        <w:t>.</w:t>
      </w:r>
      <w:r w:rsidR="009764E8" w:rsidRPr="00200A81">
        <w:rPr>
          <w:rFonts w:ascii="Calibri" w:hAnsi="Calibri" w:cs="Calibri"/>
          <w:lang w:val="en-US"/>
        </w:rPr>
        <w:t xml:space="preserve"> </w:t>
      </w:r>
    </w:p>
    <w:p w14:paraId="4C0247B3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DB9903F" w14:textId="2CC8D36B" w:rsidR="009764E8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AA08E2" w:rsidRPr="00200A81">
        <w:rPr>
          <w:rFonts w:ascii="Calibri" w:hAnsi="Calibri" w:cs="Calibri"/>
          <w:lang w:val="en-US"/>
        </w:rPr>
        <w:t>.2.3.</w:t>
      </w:r>
      <w:r w:rsidR="00CE005A" w:rsidRPr="00200A81">
        <w:rPr>
          <w:rFonts w:ascii="Calibri" w:hAnsi="Calibri" w:cs="Calibri"/>
          <w:lang w:val="en-US"/>
        </w:rPr>
        <w:t>5</w:t>
      </w:r>
      <w:r w:rsidR="00C2057A">
        <w:rPr>
          <w:rFonts w:ascii="Calibri" w:hAnsi="Calibri" w:cs="Calibri"/>
          <w:lang w:val="en-US"/>
        </w:rPr>
        <w:t>.</w:t>
      </w:r>
      <w:r w:rsidR="00AA08E2" w:rsidRPr="00200A81">
        <w:rPr>
          <w:rFonts w:ascii="Calibri" w:hAnsi="Calibri" w:cs="Calibri"/>
          <w:lang w:val="en-US"/>
        </w:rPr>
        <w:t xml:space="preserve"> </w:t>
      </w:r>
      <w:r w:rsidR="00D861CC" w:rsidRPr="00200A81">
        <w:rPr>
          <w:rFonts w:ascii="Calibri" w:hAnsi="Calibri" w:cs="Calibri"/>
          <w:lang w:val="en-US"/>
        </w:rPr>
        <w:t>Hereafter,</w:t>
      </w:r>
      <w:r w:rsidR="00AA08E2" w:rsidRPr="00200A81">
        <w:rPr>
          <w:rFonts w:ascii="Calibri" w:hAnsi="Calibri" w:cs="Calibri"/>
          <w:lang w:val="en-US"/>
        </w:rPr>
        <w:t xml:space="preserve"> place</w:t>
      </w:r>
      <w:r w:rsidR="00096AC7" w:rsidRPr="00200A81">
        <w:rPr>
          <w:rFonts w:ascii="Calibri" w:hAnsi="Calibri" w:cs="Calibri"/>
          <w:lang w:val="en-US"/>
        </w:rPr>
        <w:t xml:space="preserve"> 3</w:t>
      </w:r>
      <w:r w:rsidR="0029334F" w:rsidRPr="000064F6">
        <w:rPr>
          <w:rFonts w:ascii="Calibri" w:hAnsi="Calibri" w:cs="Calibri"/>
          <w:lang w:val="en-US"/>
        </w:rPr>
        <w:t>–</w:t>
      </w:r>
      <w:r w:rsidR="00D861CC" w:rsidRPr="00200A81">
        <w:rPr>
          <w:rFonts w:ascii="Calibri" w:hAnsi="Calibri" w:cs="Calibri"/>
          <w:lang w:val="en-US"/>
        </w:rPr>
        <w:t>4</w:t>
      </w:r>
      <w:r w:rsidR="009764E8" w:rsidRPr="00200A81">
        <w:rPr>
          <w:rFonts w:ascii="Calibri" w:hAnsi="Calibri" w:cs="Calibri"/>
          <w:lang w:val="en-US"/>
        </w:rPr>
        <w:t xml:space="preserve"> </w:t>
      </w:r>
      <w:r w:rsidR="00552090" w:rsidRPr="00200A81">
        <w:rPr>
          <w:rFonts w:ascii="Calibri" w:hAnsi="Calibri" w:cs="Calibri"/>
          <w:lang w:val="en-US"/>
        </w:rPr>
        <w:t xml:space="preserve">locking </w:t>
      </w:r>
      <w:r w:rsidR="006327CB" w:rsidRPr="00200A81">
        <w:rPr>
          <w:rFonts w:ascii="Calibri" w:hAnsi="Calibri" w:cs="Calibri"/>
          <w:lang w:val="en-GB"/>
        </w:rPr>
        <w:t xml:space="preserve">clips </w:t>
      </w:r>
      <w:r w:rsidR="00CE005A" w:rsidRPr="00200A81">
        <w:rPr>
          <w:rFonts w:ascii="Calibri" w:hAnsi="Calibri" w:cs="Calibri"/>
          <w:lang w:val="en-GB"/>
        </w:rPr>
        <w:t>on the splenic vein</w:t>
      </w:r>
      <w:r w:rsidR="00096AC7" w:rsidRPr="00200A81">
        <w:rPr>
          <w:rFonts w:ascii="Calibri" w:eastAsia="Arial" w:hAnsi="Calibri" w:cs="Calibri"/>
          <w:lang w:val="en-US"/>
        </w:rPr>
        <w:t xml:space="preserve">: </w:t>
      </w:r>
      <w:r w:rsidR="009764E8" w:rsidRPr="00200A81">
        <w:rPr>
          <w:rFonts w:ascii="Calibri" w:eastAsia="Arial" w:hAnsi="Calibri" w:cs="Calibri"/>
          <w:lang w:val="en-US"/>
        </w:rPr>
        <w:t xml:space="preserve">two on the patient </w:t>
      </w:r>
      <w:r w:rsidR="00F75B4D" w:rsidRPr="00200A81">
        <w:rPr>
          <w:rFonts w:ascii="Calibri" w:eastAsia="Arial" w:hAnsi="Calibri" w:cs="Calibri"/>
          <w:lang w:val="en-US"/>
        </w:rPr>
        <w:t>site</w:t>
      </w:r>
      <w:r w:rsidR="0029334F">
        <w:rPr>
          <w:rFonts w:ascii="Calibri" w:eastAsia="Arial" w:hAnsi="Calibri" w:cs="Calibri"/>
          <w:lang w:val="en-US"/>
        </w:rPr>
        <w:t xml:space="preserve"> and</w:t>
      </w:r>
      <w:r w:rsidR="009764E8" w:rsidRPr="00200A81">
        <w:rPr>
          <w:rFonts w:ascii="Calibri" w:eastAsia="Arial" w:hAnsi="Calibri" w:cs="Calibri"/>
          <w:lang w:val="en-US"/>
        </w:rPr>
        <w:t xml:space="preserve"> </w:t>
      </w:r>
      <w:r w:rsidR="00096AC7" w:rsidRPr="00200A81">
        <w:rPr>
          <w:rFonts w:ascii="Calibri" w:eastAsia="Arial" w:hAnsi="Calibri" w:cs="Calibri"/>
          <w:lang w:val="en-US"/>
        </w:rPr>
        <w:t>at least one on the specimen site.</w:t>
      </w:r>
      <w:r w:rsidR="009764E8" w:rsidRPr="00200A81">
        <w:rPr>
          <w:rFonts w:ascii="Calibri" w:eastAsia="Arial" w:hAnsi="Calibri" w:cs="Calibri"/>
          <w:lang w:val="en-US"/>
        </w:rPr>
        <w:t xml:space="preserve"> </w:t>
      </w:r>
      <w:r w:rsidR="00096AC7" w:rsidRPr="00200A81">
        <w:rPr>
          <w:rFonts w:ascii="Calibri" w:hAnsi="Calibri" w:cs="Calibri"/>
          <w:lang w:val="en-US"/>
        </w:rPr>
        <w:t>In case of lack of space</w:t>
      </w:r>
      <w:r w:rsidR="0029334F">
        <w:rPr>
          <w:rFonts w:ascii="Calibri" w:hAnsi="Calibri" w:cs="Calibri"/>
          <w:lang w:val="en-US"/>
        </w:rPr>
        <w:t>,</w:t>
      </w:r>
      <w:r w:rsidR="00096AC7" w:rsidRPr="00200A81">
        <w:rPr>
          <w:rFonts w:ascii="Calibri" w:hAnsi="Calibri" w:cs="Calibri"/>
          <w:lang w:val="en-US"/>
        </w:rPr>
        <w:t xml:space="preserve"> an additional metal clip may be placed on the specimen site.</w:t>
      </w:r>
    </w:p>
    <w:p w14:paraId="7EEA1228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15E16149" w14:textId="2F637A0D" w:rsidR="0056250F" w:rsidRPr="00200A81" w:rsidRDefault="005A0203" w:rsidP="00200A81">
      <w:pPr>
        <w:pStyle w:val="Default"/>
        <w:jc w:val="both"/>
        <w:rPr>
          <w:rFonts w:ascii="Calibri" w:hAnsi="Calibri" w:cs="Calibri"/>
        </w:rPr>
      </w:pPr>
      <w:r w:rsidRPr="00200A81">
        <w:rPr>
          <w:rFonts w:ascii="Calibri" w:hAnsi="Calibri" w:cs="Calibri"/>
        </w:rPr>
        <w:t>NOTE</w:t>
      </w:r>
      <w:r w:rsidR="00A039B1" w:rsidRPr="00200A81">
        <w:rPr>
          <w:rFonts w:ascii="Calibri" w:hAnsi="Calibri" w:cs="Calibri"/>
        </w:rPr>
        <w:t>: The standard order of transection is splenic artery, pancreas, splenic vein. This order may be varied based on local anatomy</w:t>
      </w:r>
      <w:r w:rsidR="00552090" w:rsidRPr="00200A81">
        <w:rPr>
          <w:rFonts w:ascii="Calibri" w:hAnsi="Calibri" w:cs="Calibri"/>
        </w:rPr>
        <w:t xml:space="preserve"> </w:t>
      </w:r>
      <w:r w:rsidR="0029334F">
        <w:rPr>
          <w:rFonts w:ascii="Calibri" w:hAnsi="Calibri" w:cs="Calibri"/>
        </w:rPr>
        <w:t xml:space="preserve">(e.g., </w:t>
      </w:r>
      <w:r w:rsidR="00552090" w:rsidRPr="00200A81">
        <w:rPr>
          <w:rFonts w:ascii="Calibri" w:hAnsi="Calibri" w:cs="Calibri"/>
        </w:rPr>
        <w:t>by transecting the pancreas first</w:t>
      </w:r>
      <w:r w:rsidR="0029334F">
        <w:rPr>
          <w:rFonts w:ascii="Calibri" w:hAnsi="Calibri" w:cs="Calibri"/>
        </w:rPr>
        <w:t>)</w:t>
      </w:r>
      <w:r w:rsidR="00A039B1" w:rsidRPr="00200A81">
        <w:rPr>
          <w:rFonts w:ascii="Calibri" w:hAnsi="Calibri" w:cs="Calibri"/>
        </w:rPr>
        <w:t>. However, if the splenic vein is transected before the splenic artery</w:t>
      </w:r>
      <w:r w:rsidR="0029334F">
        <w:rPr>
          <w:rFonts w:ascii="Calibri" w:hAnsi="Calibri" w:cs="Calibri"/>
        </w:rPr>
        <w:t>,</w:t>
      </w:r>
      <w:r w:rsidR="00A039B1" w:rsidRPr="00200A81">
        <w:rPr>
          <w:rFonts w:ascii="Calibri" w:hAnsi="Calibri" w:cs="Calibri"/>
        </w:rPr>
        <w:t xml:space="preserve"> there will be venous congestion with increased risk of conversion due to bleeding.</w:t>
      </w:r>
    </w:p>
    <w:p w14:paraId="29185925" w14:textId="77777777" w:rsidR="00A039B1" w:rsidRPr="00200A81" w:rsidRDefault="00A039B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0E598BC8" w14:textId="2AD9105F" w:rsidR="0056250F" w:rsidRPr="00200A81" w:rsidRDefault="0073262B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CE6B80" w:rsidRPr="00200A81">
        <w:rPr>
          <w:rFonts w:ascii="Calibri" w:hAnsi="Calibri" w:cs="Calibri"/>
          <w:color w:val="auto"/>
        </w:rPr>
        <w:t>.2.4</w:t>
      </w:r>
      <w:r w:rsidR="00C2057A">
        <w:rPr>
          <w:rFonts w:ascii="Calibri" w:hAnsi="Calibri" w:cs="Calibri"/>
        </w:rPr>
        <w:t>.</w:t>
      </w:r>
      <w:r w:rsidR="00CE6B80" w:rsidRPr="00200A81">
        <w:rPr>
          <w:rFonts w:ascii="Calibri" w:hAnsi="Calibri" w:cs="Calibri"/>
          <w:color w:val="auto"/>
        </w:rPr>
        <w:t xml:space="preserve"> L</w:t>
      </w:r>
      <w:r w:rsidR="0056250F" w:rsidRPr="00200A81">
        <w:rPr>
          <w:rFonts w:ascii="Calibri" w:hAnsi="Calibri" w:cs="Calibri"/>
          <w:color w:val="auto"/>
        </w:rPr>
        <w:t xml:space="preserve">ymph node </w:t>
      </w:r>
      <w:r w:rsidR="00ED61D5" w:rsidRPr="00200A81">
        <w:rPr>
          <w:rFonts w:ascii="Calibri" w:hAnsi="Calibri" w:cs="Calibri"/>
          <w:color w:val="auto"/>
        </w:rPr>
        <w:t>dissection</w:t>
      </w:r>
    </w:p>
    <w:p w14:paraId="025A5016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3EFAE12B" w14:textId="4CF497A0" w:rsidR="00CE6B80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CE6B80" w:rsidRPr="00200A81">
        <w:rPr>
          <w:rFonts w:ascii="Calibri" w:hAnsi="Calibri" w:cs="Calibri"/>
          <w:lang w:val="en-US"/>
        </w:rPr>
        <w:t>.2.4.1</w:t>
      </w:r>
      <w:r w:rsidR="00C2057A">
        <w:rPr>
          <w:rFonts w:ascii="Calibri" w:hAnsi="Calibri" w:cs="Calibri"/>
          <w:lang w:val="en-US"/>
        </w:rPr>
        <w:t>.</w:t>
      </w:r>
      <w:r w:rsidR="00CE6B80" w:rsidRPr="00200A81">
        <w:rPr>
          <w:rFonts w:ascii="Calibri" w:hAnsi="Calibri" w:cs="Calibri"/>
          <w:lang w:val="en-US"/>
        </w:rPr>
        <w:t xml:space="preserve"> Dissect the</w:t>
      </w:r>
      <w:r w:rsidR="00EC5F20" w:rsidRPr="00200A81">
        <w:rPr>
          <w:rFonts w:ascii="Calibri" w:hAnsi="Calibri" w:cs="Calibri"/>
          <w:lang w:val="en-US"/>
        </w:rPr>
        <w:t xml:space="preserve"> </w:t>
      </w:r>
      <w:r w:rsidR="0056250F" w:rsidRPr="00200A81">
        <w:rPr>
          <w:rFonts w:ascii="Calibri" w:hAnsi="Calibri" w:cs="Calibri"/>
          <w:lang w:val="en-US"/>
        </w:rPr>
        <w:t>lymph node</w:t>
      </w:r>
      <w:r w:rsidR="00CE6B80" w:rsidRPr="00200A81">
        <w:rPr>
          <w:rFonts w:ascii="Calibri" w:hAnsi="Calibri" w:cs="Calibri"/>
          <w:lang w:val="en-US"/>
        </w:rPr>
        <w:t>s</w:t>
      </w:r>
      <w:r w:rsidR="0056250F" w:rsidRPr="00200A81">
        <w:rPr>
          <w:rFonts w:ascii="Calibri" w:hAnsi="Calibri" w:cs="Calibri"/>
          <w:lang w:val="en-US"/>
        </w:rPr>
        <w:t xml:space="preserve"> </w:t>
      </w:r>
      <w:r w:rsidR="00CD6533" w:rsidRPr="00200A81">
        <w:rPr>
          <w:rFonts w:ascii="Calibri" w:hAnsi="Calibri" w:cs="Calibri"/>
          <w:lang w:val="en-US"/>
        </w:rPr>
        <w:t>in a clockwise fashion,</w:t>
      </w:r>
      <w:r w:rsidR="0056250F" w:rsidRPr="00200A81">
        <w:rPr>
          <w:rFonts w:ascii="Calibri" w:hAnsi="Calibri" w:cs="Calibri"/>
          <w:lang w:val="en-US"/>
        </w:rPr>
        <w:t xml:space="preserve"> according to the description of Strasberg</w:t>
      </w:r>
      <w:r w:rsidR="005A0203" w:rsidRPr="005A0203">
        <w:rPr>
          <w:rFonts w:ascii="Calibri" w:hAnsi="Calibri" w:cs="Calibri"/>
          <w:lang w:val="en-US"/>
        </w:rPr>
        <w:t>’s</w:t>
      </w:r>
      <w:r w:rsidR="0056250F" w:rsidRPr="00200A81">
        <w:rPr>
          <w:rFonts w:ascii="Calibri" w:hAnsi="Calibri" w:cs="Calibri"/>
          <w:lang w:val="en-US"/>
        </w:rPr>
        <w:t xml:space="preserve"> RAMPS procedure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15</w:t>
      </w:r>
      <w:r w:rsidR="008D0EA0">
        <w:rPr>
          <w:rFonts w:ascii="Calibri" w:hAnsi="Calibri" w:cs="Calibri"/>
          <w:noProof/>
          <w:lang w:val="en-US"/>
        </w:rPr>
        <w:t>.</w:t>
      </w:r>
      <w:r w:rsidR="0056250F" w:rsidRPr="00200A81">
        <w:rPr>
          <w:rFonts w:ascii="Calibri" w:hAnsi="Calibri" w:cs="Calibri"/>
          <w:lang w:val="en-US"/>
        </w:rPr>
        <w:t xml:space="preserve"> </w:t>
      </w:r>
    </w:p>
    <w:p w14:paraId="0EF1A091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3BD4428E" w14:textId="73852282" w:rsidR="00382CE0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CE6B80" w:rsidRPr="00200A81">
        <w:rPr>
          <w:rFonts w:ascii="Calibri" w:hAnsi="Calibri" w:cs="Calibri"/>
          <w:lang w:val="en-US"/>
        </w:rPr>
        <w:t>.2.4.2</w:t>
      </w:r>
      <w:r w:rsidR="00C2057A">
        <w:rPr>
          <w:rFonts w:ascii="Calibri" w:hAnsi="Calibri" w:cs="Calibri"/>
          <w:lang w:val="en-US"/>
        </w:rPr>
        <w:t>.</w:t>
      </w:r>
      <w:r w:rsidR="00CE6B80" w:rsidRPr="00200A81">
        <w:rPr>
          <w:rFonts w:ascii="Calibri" w:hAnsi="Calibri" w:cs="Calibri"/>
          <w:lang w:val="en-US"/>
        </w:rPr>
        <w:t xml:space="preserve"> </w:t>
      </w:r>
      <w:r w:rsidR="00096AC7" w:rsidRPr="00200A81">
        <w:rPr>
          <w:rFonts w:ascii="Calibri" w:hAnsi="Calibri" w:cs="Calibri"/>
          <w:lang w:val="en-US"/>
        </w:rPr>
        <w:t>Start with lymph node</w:t>
      </w:r>
      <w:r w:rsidR="00CE6B80" w:rsidRPr="00200A81">
        <w:rPr>
          <w:rFonts w:ascii="Calibri" w:hAnsi="Calibri" w:cs="Calibri"/>
          <w:lang w:val="en-US"/>
        </w:rPr>
        <w:t xml:space="preserve"> station</w:t>
      </w:r>
      <w:r w:rsidR="00C06E2E">
        <w:rPr>
          <w:rFonts w:ascii="Calibri" w:hAnsi="Calibri" w:cs="Calibri"/>
          <w:lang w:val="en-US"/>
        </w:rPr>
        <w:t xml:space="preserve"> </w:t>
      </w:r>
      <w:r w:rsidR="0029334F" w:rsidRPr="00200A81">
        <w:rPr>
          <w:rFonts w:ascii="Calibri" w:hAnsi="Calibri" w:cs="Calibri"/>
          <w:lang w:val="en-US"/>
        </w:rPr>
        <w:t xml:space="preserve">8A </w:t>
      </w:r>
      <w:r w:rsidR="00096AC7" w:rsidRPr="00200A81">
        <w:rPr>
          <w:rFonts w:ascii="Calibri" w:hAnsi="Calibri" w:cs="Calibri"/>
          <w:lang w:val="en-US"/>
        </w:rPr>
        <w:t>at the hepatic artery</w:t>
      </w:r>
      <w:r w:rsidR="00CE6B80" w:rsidRPr="00200A81">
        <w:rPr>
          <w:rFonts w:ascii="Calibri" w:hAnsi="Calibri" w:cs="Calibri"/>
          <w:lang w:val="en-US"/>
        </w:rPr>
        <w:t xml:space="preserve"> and </w:t>
      </w:r>
      <w:r w:rsidR="00096AC7" w:rsidRPr="00200A81">
        <w:rPr>
          <w:rFonts w:ascii="Calibri" w:hAnsi="Calibri" w:cs="Calibri"/>
          <w:lang w:val="en-US"/>
        </w:rPr>
        <w:t>station 9 at the celiac trun</w:t>
      </w:r>
      <w:r w:rsidR="00F75B4D" w:rsidRPr="00200A81">
        <w:rPr>
          <w:rFonts w:ascii="Calibri" w:hAnsi="Calibri" w:cs="Calibri"/>
          <w:lang w:val="en-US"/>
        </w:rPr>
        <w:t>k</w:t>
      </w:r>
      <w:r w:rsidR="00096AC7" w:rsidRPr="00200A81">
        <w:rPr>
          <w:rFonts w:ascii="Calibri" w:hAnsi="Calibri" w:cs="Calibri"/>
          <w:lang w:val="en-US"/>
        </w:rPr>
        <w:t xml:space="preserve">. </w:t>
      </w:r>
    </w:p>
    <w:p w14:paraId="18EBC3F3" w14:textId="77777777" w:rsidR="00382CE0" w:rsidRDefault="00382CE0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ED14637" w14:textId="04464701" w:rsidR="00096AC7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NOTE</w:t>
      </w:r>
      <w:r w:rsidR="00CE6B80" w:rsidRPr="00200A81">
        <w:rPr>
          <w:rFonts w:ascii="Calibri" w:hAnsi="Calibri" w:cs="Calibri"/>
          <w:lang w:val="en-US"/>
        </w:rPr>
        <w:t xml:space="preserve">: </w:t>
      </w:r>
      <w:r w:rsidR="00096AC7" w:rsidRPr="00200A81">
        <w:rPr>
          <w:rFonts w:ascii="Calibri" w:hAnsi="Calibri" w:cs="Calibri"/>
          <w:lang w:val="en-US"/>
        </w:rPr>
        <w:t>If possible, t</w:t>
      </w:r>
      <w:r w:rsidR="0056250F" w:rsidRPr="00200A81">
        <w:rPr>
          <w:rFonts w:ascii="Calibri" w:hAnsi="Calibri" w:cs="Calibri"/>
          <w:lang w:val="en-US"/>
        </w:rPr>
        <w:t xml:space="preserve">he left gastric artery </w:t>
      </w:r>
      <w:r w:rsidR="00D861CC" w:rsidRPr="00200A81">
        <w:rPr>
          <w:rFonts w:ascii="Calibri" w:hAnsi="Calibri" w:cs="Calibri"/>
          <w:lang w:val="en-US"/>
        </w:rPr>
        <w:t xml:space="preserve">should </w:t>
      </w:r>
      <w:r w:rsidR="0056250F" w:rsidRPr="00200A81">
        <w:rPr>
          <w:rFonts w:ascii="Calibri" w:hAnsi="Calibri" w:cs="Calibri"/>
          <w:lang w:val="en-US"/>
        </w:rPr>
        <w:t>be preserved</w:t>
      </w:r>
      <w:r w:rsidR="00CD6533" w:rsidRPr="00200A81">
        <w:rPr>
          <w:rFonts w:ascii="Calibri" w:hAnsi="Calibri" w:cs="Calibri"/>
          <w:lang w:val="en-US"/>
        </w:rPr>
        <w:t xml:space="preserve"> </w:t>
      </w:r>
      <w:r w:rsidR="007F1FD4" w:rsidRPr="00200A81">
        <w:rPr>
          <w:rFonts w:ascii="Calibri" w:hAnsi="Calibri" w:cs="Calibri"/>
          <w:lang w:val="en-US"/>
        </w:rPr>
        <w:t>while</w:t>
      </w:r>
      <w:r w:rsidR="00B23ABD" w:rsidRPr="00200A81">
        <w:rPr>
          <w:rFonts w:ascii="Calibri" w:hAnsi="Calibri" w:cs="Calibri"/>
          <w:lang w:val="en-US"/>
        </w:rPr>
        <w:t xml:space="preserve"> performing</w:t>
      </w:r>
      <w:r w:rsidR="00CD6533" w:rsidRPr="00200A81">
        <w:rPr>
          <w:rFonts w:ascii="Calibri" w:hAnsi="Calibri" w:cs="Calibri"/>
          <w:lang w:val="en-US"/>
        </w:rPr>
        <w:t xml:space="preserve"> lymphadenectomy</w:t>
      </w:r>
      <w:r w:rsidR="00096AC7" w:rsidRPr="00200A81">
        <w:rPr>
          <w:rFonts w:ascii="Calibri" w:hAnsi="Calibri" w:cs="Calibri"/>
          <w:lang w:val="en-US"/>
        </w:rPr>
        <w:t>.</w:t>
      </w:r>
      <w:r w:rsidR="00D861CC" w:rsidRPr="00200A81">
        <w:rPr>
          <w:rFonts w:ascii="Calibri" w:hAnsi="Calibri" w:cs="Calibri"/>
          <w:lang w:val="en-US"/>
        </w:rPr>
        <w:t xml:space="preserve"> If needed, it can be </w:t>
      </w:r>
      <w:proofErr w:type="spellStart"/>
      <w:r w:rsidR="00D861CC" w:rsidRPr="00200A81">
        <w:rPr>
          <w:rFonts w:ascii="Calibri" w:hAnsi="Calibri" w:cs="Calibri"/>
          <w:lang w:val="en-US"/>
        </w:rPr>
        <w:t>resected</w:t>
      </w:r>
      <w:proofErr w:type="spellEnd"/>
      <w:r w:rsidR="00D861CC" w:rsidRPr="00200A81">
        <w:rPr>
          <w:rFonts w:ascii="Calibri" w:hAnsi="Calibri" w:cs="Calibri"/>
          <w:lang w:val="en-US"/>
        </w:rPr>
        <w:t>.</w:t>
      </w:r>
    </w:p>
    <w:p w14:paraId="30AAC6C9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2C8E5CC" w14:textId="2736D0D6" w:rsidR="00CE6B80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CE6B80" w:rsidRPr="00200A81">
        <w:rPr>
          <w:rFonts w:ascii="Calibri" w:hAnsi="Calibri" w:cs="Calibri"/>
          <w:lang w:val="en-US"/>
        </w:rPr>
        <w:t>.2.4.3</w:t>
      </w:r>
      <w:r w:rsidR="00C2057A">
        <w:rPr>
          <w:rFonts w:ascii="Calibri" w:hAnsi="Calibri" w:cs="Calibri"/>
          <w:lang w:val="en-US"/>
        </w:rPr>
        <w:t>.</w:t>
      </w:r>
      <w:r w:rsidR="00CE6B80" w:rsidRPr="00200A81">
        <w:rPr>
          <w:rFonts w:ascii="Calibri" w:hAnsi="Calibri" w:cs="Calibri"/>
          <w:lang w:val="en-US"/>
        </w:rPr>
        <w:t xml:space="preserve"> Extend the l</w:t>
      </w:r>
      <w:r w:rsidR="00096AC7" w:rsidRPr="00200A81">
        <w:rPr>
          <w:rFonts w:ascii="Calibri" w:hAnsi="Calibri" w:cs="Calibri"/>
          <w:lang w:val="en-US"/>
        </w:rPr>
        <w:t>ymphadenectomy to the left border of the aorta and the left side of the superior mesenteric artery.</w:t>
      </w:r>
      <w:r w:rsidR="00DE1B9E" w:rsidRPr="00200A81">
        <w:rPr>
          <w:rFonts w:ascii="Calibri" w:hAnsi="Calibri" w:cs="Calibri"/>
          <w:lang w:val="en-US"/>
        </w:rPr>
        <w:t xml:space="preserve"> </w:t>
      </w:r>
    </w:p>
    <w:p w14:paraId="4E1AF624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AE5D642" w14:textId="301F07E5" w:rsidR="0056250F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CE6B80" w:rsidRPr="00200A81">
        <w:rPr>
          <w:rFonts w:ascii="Calibri" w:hAnsi="Calibri" w:cs="Calibri"/>
          <w:lang w:val="en-US"/>
        </w:rPr>
        <w:t>.2.4.4</w:t>
      </w:r>
      <w:r w:rsidR="00C2057A">
        <w:rPr>
          <w:rFonts w:ascii="Calibri" w:hAnsi="Calibri" w:cs="Calibri"/>
          <w:lang w:val="en-US"/>
        </w:rPr>
        <w:t>.</w:t>
      </w:r>
      <w:r w:rsidR="00CE6B80" w:rsidRPr="00200A81">
        <w:rPr>
          <w:rFonts w:ascii="Calibri" w:hAnsi="Calibri" w:cs="Calibri"/>
          <w:lang w:val="en-US"/>
        </w:rPr>
        <w:t xml:space="preserve"> </w:t>
      </w:r>
      <w:r w:rsidR="00ED61D5" w:rsidRPr="00200A81">
        <w:rPr>
          <w:rFonts w:ascii="Calibri" w:hAnsi="Calibri" w:cs="Calibri"/>
          <w:lang w:val="en-US"/>
        </w:rPr>
        <w:t>Proceed</w:t>
      </w:r>
      <w:r w:rsidR="00CE6B80" w:rsidRPr="00200A81">
        <w:rPr>
          <w:rFonts w:ascii="Calibri" w:hAnsi="Calibri" w:cs="Calibri"/>
          <w:lang w:val="en-US"/>
        </w:rPr>
        <w:t xml:space="preserve"> </w:t>
      </w:r>
      <w:r w:rsidR="009F5988" w:rsidRPr="00200A81">
        <w:rPr>
          <w:rFonts w:ascii="Calibri" w:hAnsi="Calibri" w:cs="Calibri"/>
          <w:lang w:val="en-US"/>
        </w:rPr>
        <w:t xml:space="preserve">with </w:t>
      </w:r>
      <w:r w:rsidR="00CD6533" w:rsidRPr="00200A81">
        <w:rPr>
          <w:rFonts w:ascii="Calibri" w:hAnsi="Calibri" w:cs="Calibri"/>
          <w:lang w:val="en-US"/>
        </w:rPr>
        <w:t>the dissection</w:t>
      </w:r>
      <w:r w:rsidR="00B23ABD" w:rsidRPr="00200A81">
        <w:rPr>
          <w:rFonts w:ascii="Calibri" w:hAnsi="Calibri" w:cs="Calibri"/>
          <w:lang w:val="en-US"/>
        </w:rPr>
        <w:t xml:space="preserve"> </w:t>
      </w:r>
      <w:r w:rsidR="00CD6533" w:rsidRPr="00200A81">
        <w:rPr>
          <w:rFonts w:ascii="Calibri" w:hAnsi="Calibri" w:cs="Calibri"/>
          <w:lang w:val="en-US"/>
        </w:rPr>
        <w:t>laterally toward</w:t>
      </w:r>
      <w:r w:rsidR="0026668A" w:rsidRPr="00200A81">
        <w:rPr>
          <w:rFonts w:ascii="Calibri" w:hAnsi="Calibri" w:cs="Calibri"/>
          <w:lang w:val="en-US"/>
        </w:rPr>
        <w:t>s</w:t>
      </w:r>
      <w:r w:rsidR="00CD6533" w:rsidRPr="00200A81">
        <w:rPr>
          <w:rFonts w:ascii="Calibri" w:hAnsi="Calibri" w:cs="Calibri"/>
          <w:lang w:val="en-US"/>
        </w:rPr>
        <w:t xml:space="preserve"> the spleen</w:t>
      </w:r>
      <w:r w:rsidR="00B23ABD" w:rsidRPr="00200A81">
        <w:rPr>
          <w:rFonts w:ascii="Calibri" w:hAnsi="Calibri" w:cs="Calibri"/>
          <w:lang w:val="en-US"/>
        </w:rPr>
        <w:t>, where</w:t>
      </w:r>
      <w:r w:rsidR="00CD6533" w:rsidRPr="00200A81">
        <w:rPr>
          <w:rFonts w:ascii="Calibri" w:hAnsi="Calibri" w:cs="Calibri"/>
          <w:lang w:val="en-US"/>
        </w:rPr>
        <w:t xml:space="preserve"> any further attached tissue is taken, including the </w:t>
      </w:r>
      <w:proofErr w:type="spellStart"/>
      <w:r w:rsidR="00CD6533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CD6533" w:rsidRPr="00200A81">
        <w:rPr>
          <w:rFonts w:ascii="Calibri" w:hAnsi="Calibri" w:cs="Calibri"/>
          <w:lang w:val="en-US"/>
        </w:rPr>
        <w:t xml:space="preserve"> fascia.</w:t>
      </w:r>
    </w:p>
    <w:p w14:paraId="0EE3731B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CCC7451" w14:textId="162F4934" w:rsidR="00ED61D5" w:rsidRPr="00200A81" w:rsidRDefault="00ED61D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2.2.4.5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Detach the spleen by transecting the gastrosplenic ligament, splenorenal ligament</w:t>
      </w:r>
      <w:r w:rsidR="0029334F">
        <w:rPr>
          <w:rFonts w:ascii="Calibri" w:hAnsi="Calibri" w:cs="Calibri"/>
          <w:lang w:val="en-US"/>
        </w:rPr>
        <w:t>,</w:t>
      </w:r>
      <w:r w:rsidRPr="00200A81">
        <w:rPr>
          <w:rFonts w:ascii="Calibri" w:hAnsi="Calibri" w:cs="Calibri"/>
          <w:lang w:val="en-US"/>
        </w:rPr>
        <w:t xml:space="preserve"> and retroperitoneal adhesion. </w:t>
      </w:r>
    </w:p>
    <w:p w14:paraId="09AB49F4" w14:textId="77777777" w:rsidR="00FC4436" w:rsidRPr="00200A81" w:rsidRDefault="00FC4436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3750D371" w14:textId="31FF08AE" w:rsidR="00E53631" w:rsidRPr="00200A81" w:rsidRDefault="0073262B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9F5988" w:rsidRPr="00200A81">
        <w:rPr>
          <w:rFonts w:ascii="Calibri" w:hAnsi="Calibri" w:cs="Calibri"/>
          <w:color w:val="auto"/>
        </w:rPr>
        <w:t>.2.5</w:t>
      </w:r>
      <w:r w:rsidR="00C2057A">
        <w:rPr>
          <w:rFonts w:ascii="Calibri" w:hAnsi="Calibri" w:cs="Calibri"/>
        </w:rPr>
        <w:t>.</w:t>
      </w:r>
      <w:r w:rsidR="00011371" w:rsidRPr="00200A81">
        <w:rPr>
          <w:rFonts w:ascii="Calibri" w:hAnsi="Calibri" w:cs="Calibri"/>
          <w:color w:val="auto"/>
        </w:rPr>
        <w:t xml:space="preserve"> </w:t>
      </w:r>
      <w:r w:rsidR="00F47B5B" w:rsidRPr="00200A81">
        <w:rPr>
          <w:rFonts w:ascii="Calibri" w:hAnsi="Calibri" w:cs="Calibri"/>
          <w:color w:val="auto"/>
        </w:rPr>
        <w:t>Extraction</w:t>
      </w:r>
      <w:r w:rsidR="00852075" w:rsidRPr="00200A81">
        <w:rPr>
          <w:rFonts w:ascii="Calibri" w:hAnsi="Calibri" w:cs="Calibri"/>
          <w:color w:val="auto"/>
        </w:rPr>
        <w:t xml:space="preserve"> and drain placement</w:t>
      </w:r>
    </w:p>
    <w:p w14:paraId="174E6009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5C786681" w14:textId="1570222B" w:rsidR="00ED61D5" w:rsidRPr="00200A81" w:rsidRDefault="00ED61D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2.2.5.1</w:t>
      </w:r>
      <w:r w:rsidR="00C2057A">
        <w:rPr>
          <w:rFonts w:ascii="Calibri" w:hAnsi="Calibri" w:cs="Calibri"/>
          <w:lang w:val="en-US"/>
        </w:rPr>
        <w:t>.</w:t>
      </w:r>
      <w:r w:rsidRPr="00200A81">
        <w:rPr>
          <w:rFonts w:ascii="Calibri" w:hAnsi="Calibri" w:cs="Calibri"/>
          <w:lang w:val="en-US"/>
        </w:rPr>
        <w:t xml:space="preserve"> Once the spleen is detached, remove the specimen using an endo-bag through a Pfannenstiel incision</w:t>
      </w:r>
      <w:r w:rsidR="00107E4B" w:rsidRPr="00200A81">
        <w:rPr>
          <w:rFonts w:ascii="Calibri" w:hAnsi="Calibri" w:cs="Calibri"/>
          <w:lang w:val="en-US"/>
        </w:rPr>
        <w:t>. Turn the camera 180</w:t>
      </w:r>
      <w:r w:rsidR="008D0EA0">
        <w:rPr>
          <w:rFonts w:ascii="Calibri" w:hAnsi="Calibri" w:cs="Calibri"/>
          <w:lang w:val="en-US"/>
        </w:rPr>
        <w:t>°</w:t>
      </w:r>
      <w:r w:rsidR="00107E4B" w:rsidRPr="00200A81">
        <w:rPr>
          <w:rFonts w:ascii="Calibri" w:hAnsi="Calibri" w:cs="Calibri"/>
          <w:lang w:val="en-US"/>
        </w:rPr>
        <w:t xml:space="preserve"> to the inferior part of the abdomen to visualize the extraction of the specimen. </w:t>
      </w:r>
    </w:p>
    <w:p w14:paraId="61216D5E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C1E88A0" w14:textId="440C7ABD" w:rsidR="00200A81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9F5988" w:rsidRPr="00200A81">
        <w:rPr>
          <w:rFonts w:ascii="Calibri" w:hAnsi="Calibri" w:cs="Calibri"/>
          <w:lang w:val="en-US"/>
        </w:rPr>
        <w:t>.2.5.2</w:t>
      </w:r>
      <w:r w:rsidR="00C2057A">
        <w:rPr>
          <w:rFonts w:ascii="Calibri" w:hAnsi="Calibri" w:cs="Calibri"/>
          <w:lang w:val="en-US"/>
        </w:rPr>
        <w:t>.</w:t>
      </w:r>
      <w:r w:rsidR="009F5988" w:rsidRPr="00200A81">
        <w:rPr>
          <w:rFonts w:ascii="Calibri" w:hAnsi="Calibri" w:cs="Calibri"/>
          <w:lang w:val="en-US"/>
        </w:rPr>
        <w:t xml:space="preserve"> </w:t>
      </w:r>
      <w:r w:rsidR="00ED61D5" w:rsidRPr="00200A81">
        <w:rPr>
          <w:rFonts w:ascii="Calibri" w:hAnsi="Calibri" w:cs="Calibri"/>
          <w:lang w:val="en-US"/>
        </w:rPr>
        <w:t>T</w:t>
      </w:r>
      <w:r w:rsidR="009F5988" w:rsidRPr="00200A81">
        <w:rPr>
          <w:rFonts w:ascii="Calibri" w:hAnsi="Calibri" w:cs="Calibri"/>
          <w:lang w:val="en-US"/>
        </w:rPr>
        <w:t xml:space="preserve">he Pfannenstiel incision should be </w:t>
      </w:r>
      <w:r w:rsidR="0029334F">
        <w:rPr>
          <w:rFonts w:ascii="Calibri" w:hAnsi="Calibri" w:cs="Calibri"/>
          <w:lang w:val="en-US"/>
        </w:rPr>
        <w:t xml:space="preserve">an </w:t>
      </w:r>
      <w:r w:rsidR="00CD6533" w:rsidRPr="00200A81">
        <w:rPr>
          <w:rFonts w:ascii="Calibri" w:hAnsi="Calibri" w:cs="Calibri"/>
          <w:lang w:val="en-US"/>
        </w:rPr>
        <w:t>approximately 6 cm</w:t>
      </w:r>
      <w:r w:rsidR="00D861CC" w:rsidRPr="00200A81">
        <w:rPr>
          <w:rFonts w:ascii="Calibri" w:hAnsi="Calibri" w:cs="Calibri"/>
          <w:lang w:val="en-US"/>
        </w:rPr>
        <w:t xml:space="preserve"> transverse skin incision and 8 cm transverse fascia incision </w:t>
      </w:r>
      <w:r w:rsidR="00B05245" w:rsidRPr="00200A81">
        <w:rPr>
          <w:rFonts w:ascii="Calibri" w:hAnsi="Calibri" w:cs="Calibri"/>
          <w:lang w:val="en-US"/>
        </w:rPr>
        <w:t xml:space="preserve">where </w:t>
      </w:r>
      <w:r w:rsidR="00D861CC" w:rsidRPr="00200A81">
        <w:rPr>
          <w:rFonts w:ascii="Calibri" w:hAnsi="Calibri" w:cs="Calibri"/>
          <w:lang w:val="en-US"/>
        </w:rPr>
        <w:t>the midline is divided between both rectus muscles</w:t>
      </w:r>
      <w:r w:rsidR="00CD6533" w:rsidRPr="00200A81">
        <w:rPr>
          <w:rFonts w:ascii="Calibri" w:hAnsi="Calibri" w:cs="Calibri"/>
          <w:lang w:val="en-US"/>
        </w:rPr>
        <w:t xml:space="preserve">. </w:t>
      </w:r>
    </w:p>
    <w:p w14:paraId="4925BD44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68660A11" w14:textId="6EA9F4A8" w:rsidR="00E53631" w:rsidRPr="00200A81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9F5988" w:rsidRPr="00200A81">
        <w:rPr>
          <w:rFonts w:ascii="Calibri" w:hAnsi="Calibri" w:cs="Calibri"/>
          <w:lang w:val="en-US"/>
        </w:rPr>
        <w:t>.2.5.3</w:t>
      </w:r>
      <w:r w:rsidR="00C2057A">
        <w:rPr>
          <w:rFonts w:ascii="Calibri" w:hAnsi="Calibri" w:cs="Calibri"/>
          <w:lang w:val="en-US"/>
        </w:rPr>
        <w:t>.</w:t>
      </w:r>
      <w:r w:rsidR="009F5988" w:rsidRPr="00200A81">
        <w:rPr>
          <w:rFonts w:ascii="Calibri" w:hAnsi="Calibri" w:cs="Calibri"/>
          <w:lang w:val="en-US"/>
        </w:rPr>
        <w:t xml:space="preserve"> Take ca</w:t>
      </w:r>
      <w:r w:rsidR="00552090" w:rsidRPr="00200A81">
        <w:rPr>
          <w:rFonts w:ascii="Calibri" w:hAnsi="Calibri" w:cs="Calibri"/>
          <w:lang w:val="en-US"/>
        </w:rPr>
        <w:t>u</w:t>
      </w:r>
      <w:r w:rsidR="009F5988" w:rsidRPr="00200A81">
        <w:rPr>
          <w:rFonts w:ascii="Calibri" w:hAnsi="Calibri" w:cs="Calibri"/>
          <w:lang w:val="en-US"/>
        </w:rPr>
        <w:t>tion d</w:t>
      </w:r>
      <w:r w:rsidR="00CD6533" w:rsidRPr="00200A81">
        <w:rPr>
          <w:rFonts w:ascii="Calibri" w:hAnsi="Calibri" w:cs="Calibri"/>
          <w:lang w:val="en-US"/>
        </w:rPr>
        <w:t>uring the extraction</w:t>
      </w:r>
      <w:r w:rsidR="009F5988" w:rsidRPr="00200A81">
        <w:rPr>
          <w:rFonts w:ascii="Calibri" w:hAnsi="Calibri" w:cs="Calibri"/>
          <w:lang w:val="en-US"/>
        </w:rPr>
        <w:t xml:space="preserve"> </w:t>
      </w:r>
      <w:r w:rsidR="00D861CC" w:rsidRPr="00200A81">
        <w:rPr>
          <w:rFonts w:ascii="Calibri" w:hAnsi="Calibri" w:cs="Calibri"/>
          <w:lang w:val="en-US"/>
        </w:rPr>
        <w:t xml:space="preserve">to avoid small bowel injury and </w:t>
      </w:r>
      <w:r w:rsidR="00D57EDD" w:rsidRPr="00200A81">
        <w:rPr>
          <w:rFonts w:ascii="Calibri" w:hAnsi="Calibri" w:cs="Calibri"/>
          <w:lang w:val="en-US"/>
        </w:rPr>
        <w:t>compromis</w:t>
      </w:r>
      <w:r w:rsidR="00D861CC" w:rsidRPr="00200A81">
        <w:rPr>
          <w:rFonts w:ascii="Calibri" w:hAnsi="Calibri" w:cs="Calibri"/>
          <w:lang w:val="en-US"/>
        </w:rPr>
        <w:t>ing</w:t>
      </w:r>
      <w:r w:rsidR="00D57EDD" w:rsidRPr="00200A81">
        <w:rPr>
          <w:rFonts w:ascii="Calibri" w:hAnsi="Calibri" w:cs="Calibri"/>
          <w:lang w:val="en-US"/>
        </w:rPr>
        <w:t xml:space="preserve"> </w:t>
      </w:r>
      <w:r w:rsidR="00D861CC" w:rsidRPr="00200A81">
        <w:rPr>
          <w:rFonts w:ascii="Calibri" w:hAnsi="Calibri" w:cs="Calibri"/>
          <w:lang w:val="en-US"/>
        </w:rPr>
        <w:t xml:space="preserve">of </w:t>
      </w:r>
      <w:r w:rsidR="00D57EDD" w:rsidRPr="00200A81">
        <w:rPr>
          <w:rFonts w:ascii="Calibri" w:hAnsi="Calibri" w:cs="Calibri"/>
          <w:lang w:val="en-US"/>
        </w:rPr>
        <w:t>the specimen for pathological assessment.</w:t>
      </w:r>
    </w:p>
    <w:p w14:paraId="389EA5C6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3AA58234" w14:textId="2DCD7669" w:rsidR="002D668E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9F5988" w:rsidRPr="00200A81">
        <w:rPr>
          <w:rFonts w:ascii="Calibri" w:hAnsi="Calibri" w:cs="Calibri"/>
          <w:lang w:val="en-US"/>
        </w:rPr>
        <w:t>.</w:t>
      </w:r>
      <w:r w:rsidR="00354F43" w:rsidRPr="00200A81">
        <w:rPr>
          <w:rFonts w:ascii="Calibri" w:hAnsi="Calibri" w:cs="Calibri"/>
          <w:lang w:val="en-US"/>
        </w:rPr>
        <w:t>2.</w:t>
      </w:r>
      <w:r w:rsidR="009F5988" w:rsidRPr="00200A81">
        <w:rPr>
          <w:rFonts w:ascii="Calibri" w:hAnsi="Calibri" w:cs="Calibri"/>
          <w:lang w:val="en-US"/>
        </w:rPr>
        <w:t>5.4</w:t>
      </w:r>
      <w:r w:rsidR="00C2057A">
        <w:rPr>
          <w:rFonts w:ascii="Calibri" w:hAnsi="Calibri" w:cs="Calibri"/>
          <w:lang w:val="en-US"/>
        </w:rPr>
        <w:t>.</w:t>
      </w:r>
      <w:r w:rsidR="00354F43" w:rsidRPr="00200A81">
        <w:rPr>
          <w:rFonts w:ascii="Calibri" w:hAnsi="Calibri" w:cs="Calibri"/>
          <w:lang w:val="en-US"/>
        </w:rPr>
        <w:t xml:space="preserve"> </w:t>
      </w:r>
      <w:r w:rsidR="009F5988" w:rsidRPr="00200A81">
        <w:rPr>
          <w:rFonts w:ascii="Calibri" w:hAnsi="Calibri" w:cs="Calibri"/>
          <w:lang w:val="en-US"/>
        </w:rPr>
        <w:t>Place o</w:t>
      </w:r>
      <w:r w:rsidR="00CD6533" w:rsidRPr="00200A81">
        <w:rPr>
          <w:rFonts w:ascii="Calibri" w:hAnsi="Calibri" w:cs="Calibri"/>
          <w:lang w:val="en-US"/>
        </w:rPr>
        <w:t xml:space="preserve">ne </w:t>
      </w:r>
      <w:r w:rsidR="00D861CC" w:rsidRPr="00200A81">
        <w:rPr>
          <w:rFonts w:ascii="Calibri" w:hAnsi="Calibri" w:cs="Calibri"/>
          <w:lang w:val="en-US"/>
        </w:rPr>
        <w:t xml:space="preserve">surgical </w:t>
      </w:r>
      <w:r w:rsidR="00852075" w:rsidRPr="00200A81">
        <w:rPr>
          <w:rFonts w:ascii="Calibri" w:hAnsi="Calibri" w:cs="Calibri"/>
          <w:lang w:val="en-US"/>
        </w:rPr>
        <w:t>drain</w:t>
      </w:r>
      <w:r w:rsidR="00D861CC" w:rsidRPr="00200A81">
        <w:rPr>
          <w:rFonts w:ascii="Calibri" w:hAnsi="Calibri" w:cs="Calibri"/>
          <w:lang w:val="en-US"/>
        </w:rPr>
        <w:t xml:space="preserve">. This drain enters through the </w:t>
      </w:r>
      <w:r w:rsidR="00E11BE4" w:rsidRPr="00200A81">
        <w:rPr>
          <w:rFonts w:ascii="Calibri" w:hAnsi="Calibri" w:cs="Calibri"/>
          <w:lang w:val="en-US"/>
        </w:rPr>
        <w:t>left</w:t>
      </w:r>
    </w:p>
    <w:p w14:paraId="3032F1D8" w14:textId="20C2B1AF" w:rsidR="009F5988" w:rsidRPr="00200A81" w:rsidRDefault="0029334F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 xml:space="preserve">most </w:t>
      </w:r>
      <w:r w:rsidR="00E11BE4" w:rsidRPr="00200A81">
        <w:rPr>
          <w:rFonts w:ascii="Calibri" w:hAnsi="Calibri" w:cs="Calibri"/>
          <w:lang w:val="en-US"/>
        </w:rPr>
        <w:t xml:space="preserve">trocar site, loops </w:t>
      </w:r>
      <w:r w:rsidR="00852075" w:rsidRPr="00200A81">
        <w:rPr>
          <w:rFonts w:ascii="Calibri" w:hAnsi="Calibri" w:cs="Calibri"/>
          <w:lang w:val="en-US"/>
        </w:rPr>
        <w:t>with 2</w:t>
      </w:r>
      <w:r w:rsidRPr="000064F6">
        <w:rPr>
          <w:rFonts w:ascii="Calibri" w:hAnsi="Calibri" w:cs="Calibri"/>
          <w:lang w:val="en-US"/>
        </w:rPr>
        <w:t>–</w:t>
      </w:r>
      <w:r w:rsidR="00852075" w:rsidRPr="00200A81">
        <w:rPr>
          <w:rFonts w:ascii="Calibri" w:hAnsi="Calibri" w:cs="Calibri"/>
          <w:lang w:val="en-US"/>
        </w:rPr>
        <w:t xml:space="preserve">3 additional holes </w:t>
      </w:r>
      <w:r w:rsidR="00E11BE4" w:rsidRPr="00200A81">
        <w:rPr>
          <w:rFonts w:ascii="Calibri" w:hAnsi="Calibri" w:cs="Calibri"/>
          <w:lang w:val="en-US"/>
        </w:rPr>
        <w:t xml:space="preserve">through </w:t>
      </w:r>
      <w:r w:rsidR="00852075" w:rsidRPr="00200A81">
        <w:rPr>
          <w:rFonts w:ascii="Calibri" w:hAnsi="Calibri" w:cs="Calibri"/>
          <w:lang w:val="en-US"/>
        </w:rPr>
        <w:t>the</w:t>
      </w:r>
      <w:r w:rsidR="000B61ED" w:rsidRPr="00200A81">
        <w:rPr>
          <w:rFonts w:ascii="Calibri" w:hAnsi="Calibri" w:cs="Calibri"/>
          <w:lang w:val="en-US"/>
        </w:rPr>
        <w:t xml:space="preserve"> splenic bed</w:t>
      </w:r>
      <w:r w:rsidR="00E11BE4" w:rsidRPr="00200A81">
        <w:rPr>
          <w:rFonts w:ascii="Calibri" w:hAnsi="Calibri" w:cs="Calibri"/>
          <w:lang w:val="en-US"/>
        </w:rPr>
        <w:t>, runs under the stomach</w:t>
      </w:r>
      <w:r>
        <w:rPr>
          <w:rFonts w:ascii="Calibri" w:hAnsi="Calibri" w:cs="Calibri"/>
          <w:lang w:val="en-US"/>
        </w:rPr>
        <w:t>,</w:t>
      </w:r>
      <w:r w:rsidR="00E11BE4" w:rsidRPr="00200A81">
        <w:rPr>
          <w:rFonts w:ascii="Calibri" w:hAnsi="Calibri" w:cs="Calibri"/>
          <w:lang w:val="en-US"/>
        </w:rPr>
        <w:t xml:space="preserve"> and ends next to the</w:t>
      </w:r>
      <w:r w:rsidR="00C06E2E">
        <w:rPr>
          <w:rFonts w:ascii="Calibri" w:hAnsi="Calibri" w:cs="Calibri"/>
          <w:lang w:val="en-US"/>
        </w:rPr>
        <w:t xml:space="preserve"> </w:t>
      </w:r>
      <w:r w:rsidR="00E11BE4" w:rsidRPr="00200A81">
        <w:rPr>
          <w:rFonts w:ascii="Calibri" w:hAnsi="Calibri" w:cs="Calibri"/>
          <w:lang w:val="en-US"/>
        </w:rPr>
        <w:t xml:space="preserve">pancreatic stump. </w:t>
      </w:r>
    </w:p>
    <w:p w14:paraId="29377648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F15E5DD" w14:textId="1D5BD79D" w:rsidR="00CD6533" w:rsidRPr="00200A81" w:rsidRDefault="005A0203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NOTE</w:t>
      </w:r>
      <w:r w:rsidR="009F5988" w:rsidRPr="00200A81">
        <w:rPr>
          <w:rFonts w:ascii="Calibri" w:hAnsi="Calibri" w:cs="Calibri"/>
          <w:lang w:val="en-US"/>
        </w:rPr>
        <w:t xml:space="preserve">: </w:t>
      </w:r>
      <w:r w:rsidR="00E11BE4" w:rsidRPr="00200A81">
        <w:rPr>
          <w:rFonts w:ascii="Calibri" w:hAnsi="Calibri" w:cs="Calibri"/>
          <w:lang w:val="en-US"/>
        </w:rPr>
        <w:t xml:space="preserve">Care </w:t>
      </w:r>
      <w:r w:rsidR="0029334F">
        <w:rPr>
          <w:rFonts w:ascii="Calibri" w:hAnsi="Calibri" w:cs="Calibri"/>
          <w:lang w:val="en-US"/>
        </w:rPr>
        <w:t>must be</w:t>
      </w:r>
      <w:r w:rsidR="0029334F" w:rsidRPr="00200A81">
        <w:rPr>
          <w:rFonts w:ascii="Calibri" w:hAnsi="Calibri" w:cs="Calibri"/>
          <w:lang w:val="en-US"/>
        </w:rPr>
        <w:t xml:space="preserve"> </w:t>
      </w:r>
      <w:r w:rsidR="00E11BE4" w:rsidRPr="00200A81">
        <w:rPr>
          <w:rFonts w:ascii="Calibri" w:hAnsi="Calibri" w:cs="Calibri"/>
          <w:lang w:val="en-US"/>
        </w:rPr>
        <w:t>taken to avoid direct contact with the pancreas, artery</w:t>
      </w:r>
      <w:r w:rsidR="008D0EA0">
        <w:rPr>
          <w:rFonts w:ascii="Calibri" w:hAnsi="Calibri" w:cs="Calibri"/>
          <w:lang w:val="en-US"/>
        </w:rPr>
        <w:t>,</w:t>
      </w:r>
      <w:r w:rsidR="00E11BE4" w:rsidRPr="00200A81">
        <w:rPr>
          <w:rFonts w:ascii="Calibri" w:hAnsi="Calibri" w:cs="Calibri"/>
          <w:lang w:val="en-US"/>
        </w:rPr>
        <w:t xml:space="preserve"> and vein stump.</w:t>
      </w:r>
    </w:p>
    <w:p w14:paraId="168790BF" w14:textId="77777777" w:rsidR="00CD6533" w:rsidRPr="00200A81" w:rsidRDefault="00CD6533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150536EE" w14:textId="56D8D6FF" w:rsidR="00E53631" w:rsidRPr="00200A81" w:rsidRDefault="00925D55" w:rsidP="00200A81">
      <w:pPr>
        <w:pStyle w:val="Default"/>
        <w:jc w:val="both"/>
        <w:rPr>
          <w:rFonts w:ascii="Calibri" w:hAnsi="Calibri" w:cs="Calibri"/>
          <w:color w:val="auto"/>
        </w:rPr>
      </w:pPr>
      <w:r w:rsidRPr="00200A81">
        <w:rPr>
          <w:rFonts w:ascii="Calibri" w:hAnsi="Calibri" w:cs="Calibri"/>
          <w:color w:val="auto"/>
        </w:rPr>
        <w:t>2</w:t>
      </w:r>
      <w:r w:rsidR="009F5988" w:rsidRPr="00200A81">
        <w:rPr>
          <w:rFonts w:ascii="Calibri" w:hAnsi="Calibri" w:cs="Calibri"/>
          <w:color w:val="auto"/>
        </w:rPr>
        <w:t>.2.6</w:t>
      </w:r>
      <w:r w:rsidR="00C2057A">
        <w:rPr>
          <w:rFonts w:ascii="Calibri" w:hAnsi="Calibri" w:cs="Calibri"/>
        </w:rPr>
        <w:t>.</w:t>
      </w:r>
      <w:r w:rsidR="009F5988" w:rsidRPr="00200A81">
        <w:rPr>
          <w:rFonts w:ascii="Calibri" w:hAnsi="Calibri" w:cs="Calibri"/>
          <w:color w:val="auto"/>
        </w:rPr>
        <w:t xml:space="preserve"> </w:t>
      </w:r>
      <w:r w:rsidR="00852075" w:rsidRPr="00200A81">
        <w:rPr>
          <w:rFonts w:ascii="Calibri" w:hAnsi="Calibri" w:cs="Calibri"/>
          <w:color w:val="auto"/>
        </w:rPr>
        <w:t>Closure</w:t>
      </w:r>
    </w:p>
    <w:p w14:paraId="4E793028" w14:textId="77777777" w:rsidR="00200A81" w:rsidRPr="00200A81" w:rsidRDefault="00200A81" w:rsidP="00200A81">
      <w:pPr>
        <w:pStyle w:val="Default"/>
        <w:jc w:val="both"/>
        <w:rPr>
          <w:rFonts w:ascii="Calibri" w:hAnsi="Calibri" w:cs="Calibri"/>
          <w:color w:val="auto"/>
        </w:rPr>
      </w:pPr>
    </w:p>
    <w:p w14:paraId="015F2AC1" w14:textId="00696828" w:rsidR="00F14FBB" w:rsidRPr="00200A81" w:rsidRDefault="00925D55" w:rsidP="00200A81">
      <w:pPr>
        <w:spacing w:after="0" w:line="240" w:lineRule="auto"/>
        <w:rPr>
          <w:rFonts w:ascii="Calibri" w:hAnsi="Calibri" w:cs="Calibri"/>
          <w:color w:val="000000" w:themeColor="text1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9F5988" w:rsidRPr="00200A81">
        <w:rPr>
          <w:rFonts w:ascii="Calibri" w:hAnsi="Calibri" w:cs="Calibri"/>
          <w:lang w:val="en-US"/>
        </w:rPr>
        <w:t>.2.6.</w:t>
      </w:r>
      <w:r w:rsidR="008A1251" w:rsidRPr="00200A81">
        <w:rPr>
          <w:rFonts w:ascii="Calibri" w:hAnsi="Calibri" w:cs="Calibri"/>
          <w:lang w:val="en-US"/>
        </w:rPr>
        <w:t>1</w:t>
      </w:r>
      <w:r w:rsidR="00C2057A">
        <w:rPr>
          <w:rFonts w:ascii="Calibri" w:hAnsi="Calibri" w:cs="Calibri"/>
          <w:lang w:val="en-US"/>
        </w:rPr>
        <w:t>.</w:t>
      </w:r>
      <w:r w:rsidR="009F5988" w:rsidRPr="00200A81">
        <w:rPr>
          <w:rFonts w:ascii="Calibri" w:hAnsi="Calibri" w:cs="Calibri"/>
          <w:lang w:val="en-US"/>
        </w:rPr>
        <w:t xml:space="preserve"> Close t</w:t>
      </w:r>
      <w:r w:rsidR="00096AC7" w:rsidRPr="00200A81">
        <w:rPr>
          <w:rFonts w:ascii="Calibri" w:hAnsi="Calibri" w:cs="Calibri"/>
          <w:lang w:val="en-US"/>
        </w:rPr>
        <w:t>he peritoneum using a</w:t>
      </w:r>
      <w:r w:rsidR="008D0EA0">
        <w:rPr>
          <w:rFonts w:ascii="Calibri" w:hAnsi="Calibri" w:cs="Calibri"/>
          <w:lang w:val="en-US"/>
        </w:rPr>
        <w:t>n</w:t>
      </w:r>
      <w:r w:rsidR="00096AC7" w:rsidRPr="00200A81">
        <w:rPr>
          <w:rFonts w:ascii="Calibri" w:hAnsi="Calibri" w:cs="Calibri"/>
          <w:lang w:val="en-US"/>
        </w:rPr>
        <w:t xml:space="preserve"> </w:t>
      </w:r>
      <w:r w:rsidR="00A55B34" w:rsidRPr="00200A81">
        <w:rPr>
          <w:rFonts w:ascii="Calibri" w:hAnsi="Calibri" w:cs="Calibri"/>
          <w:lang w:val="en-US"/>
        </w:rPr>
        <w:t xml:space="preserve">absorbable braided </w:t>
      </w:r>
      <w:r w:rsidR="00096AC7" w:rsidRPr="00200A81">
        <w:rPr>
          <w:rFonts w:ascii="Calibri" w:hAnsi="Calibri" w:cs="Calibri"/>
          <w:lang w:val="en-US"/>
        </w:rPr>
        <w:t xml:space="preserve">suture and the fascia with a </w:t>
      </w:r>
      <w:r w:rsidR="00A55B34" w:rsidRPr="00200A81">
        <w:rPr>
          <w:rFonts w:ascii="Calibri" w:hAnsi="Calibri" w:cs="Calibri"/>
          <w:color w:val="000000" w:themeColor="text1"/>
          <w:lang w:val="en-US"/>
        </w:rPr>
        <w:t>monofilament absorbable suture</w:t>
      </w:r>
      <w:r w:rsidR="00F14FBB" w:rsidRPr="00200A81">
        <w:rPr>
          <w:rFonts w:ascii="Calibri" w:hAnsi="Calibri" w:cs="Calibri"/>
          <w:color w:val="000000" w:themeColor="text1"/>
          <w:lang w:val="en-US"/>
        </w:rPr>
        <w:t>.</w:t>
      </w:r>
    </w:p>
    <w:p w14:paraId="19B0E1BA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color w:val="000000" w:themeColor="text1"/>
          <w:lang w:val="en-US"/>
        </w:rPr>
      </w:pPr>
    </w:p>
    <w:p w14:paraId="53172A73" w14:textId="59758470" w:rsidR="008A1251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color w:val="000000" w:themeColor="text1"/>
          <w:lang w:val="en-US"/>
        </w:rPr>
        <w:t>2</w:t>
      </w:r>
      <w:r w:rsidR="00F14FBB" w:rsidRPr="00200A81">
        <w:rPr>
          <w:rFonts w:ascii="Calibri" w:hAnsi="Calibri" w:cs="Calibri"/>
          <w:color w:val="000000" w:themeColor="text1"/>
          <w:lang w:val="en-US"/>
        </w:rPr>
        <w:t>.2.6.2</w:t>
      </w:r>
      <w:r w:rsidR="00C2057A">
        <w:rPr>
          <w:rFonts w:ascii="Calibri" w:hAnsi="Calibri" w:cs="Calibri"/>
          <w:lang w:val="en-US"/>
        </w:rPr>
        <w:t>.</w:t>
      </w:r>
      <w:r w:rsidR="00096AC7" w:rsidRPr="00200A81">
        <w:rPr>
          <w:rFonts w:ascii="Calibri" w:hAnsi="Calibri" w:cs="Calibri"/>
          <w:lang w:val="en-US"/>
        </w:rPr>
        <w:t xml:space="preserve"> </w:t>
      </w:r>
      <w:r w:rsidR="00F14FBB" w:rsidRPr="00200A81">
        <w:rPr>
          <w:rFonts w:ascii="Calibri" w:hAnsi="Calibri" w:cs="Calibri"/>
          <w:lang w:val="en-US"/>
        </w:rPr>
        <w:t xml:space="preserve">Re-insufflate </w:t>
      </w:r>
      <w:r w:rsidR="00096AC7" w:rsidRPr="00200A81">
        <w:rPr>
          <w:rFonts w:ascii="Calibri" w:hAnsi="Calibri" w:cs="Calibri"/>
          <w:lang w:val="en-US"/>
        </w:rPr>
        <w:t>the abdomen</w:t>
      </w:r>
      <w:r w:rsidR="00F14FBB" w:rsidRPr="00200A81">
        <w:rPr>
          <w:rFonts w:ascii="Calibri" w:hAnsi="Calibri" w:cs="Calibri"/>
          <w:lang w:val="en-US"/>
        </w:rPr>
        <w:t>.</w:t>
      </w:r>
    </w:p>
    <w:p w14:paraId="144A5AE2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A2BE26A" w14:textId="676B5236" w:rsidR="00F14FBB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F14FBB" w:rsidRPr="00200A81">
        <w:rPr>
          <w:rFonts w:ascii="Calibri" w:hAnsi="Calibri" w:cs="Calibri"/>
          <w:lang w:val="en-US"/>
        </w:rPr>
        <w:t>.</w:t>
      </w:r>
      <w:r w:rsidR="008A1251" w:rsidRPr="00200A81">
        <w:rPr>
          <w:rFonts w:ascii="Calibri" w:hAnsi="Calibri" w:cs="Calibri"/>
          <w:lang w:val="en-US"/>
        </w:rPr>
        <w:t>2.</w:t>
      </w:r>
      <w:r w:rsidR="00F14FBB" w:rsidRPr="00200A81">
        <w:rPr>
          <w:rFonts w:ascii="Calibri" w:hAnsi="Calibri" w:cs="Calibri"/>
          <w:lang w:val="en-US"/>
        </w:rPr>
        <w:t>6.3</w:t>
      </w:r>
      <w:r w:rsidR="00C2057A">
        <w:rPr>
          <w:rFonts w:ascii="Calibri" w:hAnsi="Calibri" w:cs="Calibri"/>
          <w:lang w:val="en-US"/>
        </w:rPr>
        <w:t>.</w:t>
      </w:r>
      <w:r w:rsidR="008A1251" w:rsidRPr="00200A81">
        <w:rPr>
          <w:rFonts w:ascii="Calibri" w:hAnsi="Calibri" w:cs="Calibri"/>
          <w:lang w:val="en-US"/>
        </w:rPr>
        <w:t xml:space="preserve"> </w:t>
      </w:r>
      <w:r w:rsidR="00F14FBB" w:rsidRPr="00200A81">
        <w:rPr>
          <w:rFonts w:ascii="Calibri" w:hAnsi="Calibri" w:cs="Calibri"/>
          <w:lang w:val="en-US"/>
        </w:rPr>
        <w:t>Co</w:t>
      </w:r>
      <w:r w:rsidR="00191B17" w:rsidRPr="00200A81">
        <w:rPr>
          <w:rFonts w:ascii="Calibri" w:hAnsi="Calibri" w:cs="Calibri"/>
          <w:lang w:val="en-US"/>
        </w:rPr>
        <w:t>n</w:t>
      </w:r>
      <w:r w:rsidR="00F14FBB" w:rsidRPr="00200A81">
        <w:rPr>
          <w:rFonts w:ascii="Calibri" w:hAnsi="Calibri" w:cs="Calibri"/>
          <w:lang w:val="en-US"/>
        </w:rPr>
        <w:t>firm h</w:t>
      </w:r>
      <w:r w:rsidR="00D57EDD" w:rsidRPr="00200A81">
        <w:rPr>
          <w:rFonts w:ascii="Calibri" w:hAnsi="Calibri" w:cs="Calibri"/>
          <w:lang w:val="en-US"/>
        </w:rPr>
        <w:t>emostasis at the transection planes</w:t>
      </w:r>
      <w:r w:rsidR="00F14FBB" w:rsidRPr="00200A81">
        <w:rPr>
          <w:rFonts w:ascii="Calibri" w:hAnsi="Calibri" w:cs="Calibri"/>
          <w:lang w:val="en-US"/>
        </w:rPr>
        <w:t>.</w:t>
      </w:r>
    </w:p>
    <w:p w14:paraId="505F3B37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5B44E4D6" w14:textId="58BE4A33" w:rsidR="00F14FBB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F14FBB" w:rsidRPr="00200A81">
        <w:rPr>
          <w:rFonts w:ascii="Calibri" w:hAnsi="Calibri" w:cs="Calibri"/>
          <w:lang w:val="en-US"/>
        </w:rPr>
        <w:t>.2.6.4</w:t>
      </w:r>
      <w:r w:rsidR="00C2057A">
        <w:rPr>
          <w:rFonts w:ascii="Calibri" w:hAnsi="Calibri" w:cs="Calibri"/>
          <w:lang w:val="en-US"/>
        </w:rPr>
        <w:t>.</w:t>
      </w:r>
      <w:r w:rsidR="00F14FBB" w:rsidRPr="00200A81">
        <w:rPr>
          <w:rFonts w:ascii="Calibri" w:hAnsi="Calibri" w:cs="Calibri"/>
          <w:lang w:val="en-US"/>
        </w:rPr>
        <w:t xml:space="preserve"> Revert </w:t>
      </w:r>
      <w:r w:rsidR="00096AC7" w:rsidRPr="00200A81">
        <w:rPr>
          <w:rFonts w:ascii="Calibri" w:hAnsi="Calibri" w:cs="Calibri"/>
          <w:lang w:val="en-US"/>
        </w:rPr>
        <w:t xml:space="preserve">all loops and the gastric hanging. </w:t>
      </w:r>
    </w:p>
    <w:p w14:paraId="52D72B41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38BB32F" w14:textId="7F6A681B" w:rsidR="00354F43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F14FBB" w:rsidRPr="00200A81">
        <w:rPr>
          <w:rFonts w:ascii="Calibri" w:hAnsi="Calibri" w:cs="Calibri"/>
          <w:lang w:val="en-US"/>
        </w:rPr>
        <w:t>.2.6.5. Inspect t</w:t>
      </w:r>
      <w:r w:rsidR="00096AC7" w:rsidRPr="00200A81">
        <w:rPr>
          <w:rFonts w:ascii="Calibri" w:hAnsi="Calibri" w:cs="Calibri"/>
          <w:lang w:val="en-US"/>
        </w:rPr>
        <w:t xml:space="preserve">he stomach for any </w:t>
      </w:r>
      <w:r w:rsidR="00065316" w:rsidRPr="00200A81">
        <w:rPr>
          <w:rFonts w:ascii="Calibri" w:hAnsi="Calibri" w:cs="Calibri"/>
          <w:lang w:val="en-US"/>
        </w:rPr>
        <w:t>injuries</w:t>
      </w:r>
      <w:r w:rsidR="00096AC7" w:rsidRPr="00200A81">
        <w:rPr>
          <w:rFonts w:ascii="Calibri" w:hAnsi="Calibri" w:cs="Calibri"/>
          <w:lang w:val="en-US"/>
        </w:rPr>
        <w:t>.</w:t>
      </w:r>
    </w:p>
    <w:p w14:paraId="3028DDC1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62B3450" w14:textId="49951B9B" w:rsidR="00F14FBB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F14FBB" w:rsidRPr="00200A81">
        <w:rPr>
          <w:rFonts w:ascii="Calibri" w:hAnsi="Calibri" w:cs="Calibri"/>
          <w:lang w:val="en-US"/>
        </w:rPr>
        <w:t>.2.6.6</w:t>
      </w:r>
      <w:r w:rsidR="00C2057A">
        <w:rPr>
          <w:rFonts w:ascii="Calibri" w:hAnsi="Calibri" w:cs="Calibri"/>
          <w:lang w:val="en-US"/>
        </w:rPr>
        <w:t>.</w:t>
      </w:r>
      <w:r w:rsidR="00354F43" w:rsidRPr="00200A81">
        <w:rPr>
          <w:rFonts w:ascii="Calibri" w:hAnsi="Calibri" w:cs="Calibri"/>
          <w:lang w:val="en-US"/>
        </w:rPr>
        <w:t xml:space="preserve"> </w:t>
      </w:r>
      <w:r w:rsidR="00F14FBB" w:rsidRPr="00200A81">
        <w:rPr>
          <w:rFonts w:ascii="Calibri" w:hAnsi="Calibri" w:cs="Calibri"/>
          <w:lang w:val="en-US"/>
        </w:rPr>
        <w:t>Close a</w:t>
      </w:r>
      <w:r w:rsidR="00852075" w:rsidRPr="00200A81">
        <w:rPr>
          <w:rFonts w:ascii="Calibri" w:hAnsi="Calibri" w:cs="Calibri"/>
          <w:lang w:val="en-US"/>
        </w:rPr>
        <w:t xml:space="preserve">ny fascia defect </w:t>
      </w:r>
      <w:r w:rsidR="00E82382" w:rsidRPr="00200A81">
        <w:rPr>
          <w:rFonts w:ascii="Calibri" w:hAnsi="Calibri" w:cs="Calibri"/>
          <w:lang w:val="en-US"/>
        </w:rPr>
        <w:t xml:space="preserve">larger </w:t>
      </w:r>
      <w:r w:rsidR="00852075" w:rsidRPr="00200A81">
        <w:rPr>
          <w:rFonts w:ascii="Calibri" w:hAnsi="Calibri" w:cs="Calibri"/>
          <w:lang w:val="en-US"/>
        </w:rPr>
        <w:t>than 5</w:t>
      </w:r>
      <w:r w:rsidR="00E41DB5">
        <w:rPr>
          <w:rFonts w:ascii="Calibri" w:hAnsi="Calibri" w:cs="Calibri"/>
          <w:lang w:val="en-US"/>
        </w:rPr>
        <w:t xml:space="preserve"> </w:t>
      </w:r>
      <w:r w:rsidR="00852075" w:rsidRPr="00200A81">
        <w:rPr>
          <w:rFonts w:ascii="Calibri" w:hAnsi="Calibri" w:cs="Calibri"/>
          <w:lang w:val="en-US"/>
        </w:rPr>
        <w:t>mm using an absorbable multifilament suture</w:t>
      </w:r>
      <w:r w:rsidR="00E41DB5">
        <w:rPr>
          <w:rFonts w:ascii="Calibri" w:hAnsi="Calibri" w:cs="Calibri"/>
          <w:lang w:val="en-US"/>
        </w:rPr>
        <w:t>.</w:t>
      </w:r>
    </w:p>
    <w:p w14:paraId="30AE1D67" w14:textId="77777777" w:rsidR="00200A81" w:rsidRPr="00200A81" w:rsidRDefault="00200A81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DCE970F" w14:textId="6776E132" w:rsidR="00065316" w:rsidRPr="00200A81" w:rsidRDefault="00925D55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2</w:t>
      </w:r>
      <w:r w:rsidR="00F14FBB" w:rsidRPr="00200A81">
        <w:rPr>
          <w:rFonts w:ascii="Calibri" w:hAnsi="Calibri" w:cs="Calibri"/>
          <w:lang w:val="en-US"/>
        </w:rPr>
        <w:t>.2.6.7 Close</w:t>
      </w:r>
      <w:r w:rsidR="00852075" w:rsidRPr="00200A81">
        <w:rPr>
          <w:rFonts w:ascii="Calibri" w:hAnsi="Calibri" w:cs="Calibri"/>
          <w:lang w:val="en-US"/>
        </w:rPr>
        <w:t xml:space="preserve"> the skin </w:t>
      </w:r>
      <w:r w:rsidR="00E82382" w:rsidRPr="00200A81">
        <w:rPr>
          <w:rFonts w:ascii="Calibri" w:hAnsi="Calibri" w:cs="Calibri"/>
          <w:lang w:val="en-US"/>
        </w:rPr>
        <w:t>intracutaneously using an</w:t>
      </w:r>
      <w:r w:rsidR="00852075" w:rsidRPr="00200A81">
        <w:rPr>
          <w:rFonts w:ascii="Calibri" w:hAnsi="Calibri" w:cs="Calibri"/>
          <w:lang w:val="en-US"/>
        </w:rPr>
        <w:t xml:space="preserve"> absorbable monofilament</w:t>
      </w:r>
      <w:r w:rsidR="00E82382" w:rsidRPr="00200A81">
        <w:rPr>
          <w:rFonts w:ascii="Calibri" w:hAnsi="Calibri" w:cs="Calibri"/>
          <w:lang w:val="en-US"/>
        </w:rPr>
        <w:t xml:space="preserve"> suture</w:t>
      </w:r>
      <w:r w:rsidR="00852075" w:rsidRPr="00200A81">
        <w:rPr>
          <w:rFonts w:ascii="Calibri" w:hAnsi="Calibri" w:cs="Calibri"/>
          <w:lang w:val="en-US"/>
        </w:rPr>
        <w:t>.</w:t>
      </w:r>
    </w:p>
    <w:p w14:paraId="60C0CDEE" w14:textId="5B728324" w:rsidR="00065316" w:rsidRPr="00200A81" w:rsidRDefault="00065316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B6543DA" w14:textId="77543BB4" w:rsidR="00011371" w:rsidRPr="00200A81" w:rsidRDefault="00011371" w:rsidP="00200A81">
      <w:pPr>
        <w:pStyle w:val="Heading1"/>
        <w:keepNext w:val="0"/>
        <w:keepLines w:val="0"/>
        <w:spacing w:before="0" w:after="0" w:line="240" w:lineRule="auto"/>
        <w:rPr>
          <w:rFonts w:ascii="Calibri" w:hAnsi="Calibri" w:cs="Calibri"/>
          <w:sz w:val="24"/>
          <w:lang w:val="en-US"/>
        </w:rPr>
      </w:pPr>
      <w:r w:rsidRPr="00200A81">
        <w:rPr>
          <w:rFonts w:ascii="Calibri" w:hAnsi="Calibri" w:cs="Calibri"/>
          <w:sz w:val="24"/>
          <w:lang w:val="en-US"/>
        </w:rPr>
        <w:t>RESULTS</w:t>
      </w:r>
      <w:r w:rsidR="00716F98" w:rsidRPr="00200A81">
        <w:rPr>
          <w:rFonts w:ascii="Calibri" w:hAnsi="Calibri" w:cs="Calibri"/>
          <w:sz w:val="24"/>
          <w:lang w:val="en-US"/>
        </w:rPr>
        <w:t>:</w:t>
      </w:r>
    </w:p>
    <w:p w14:paraId="14EF9B9F" w14:textId="4AEFE589" w:rsidR="0073262B" w:rsidRDefault="0073262B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 xml:space="preserve">A 61-year-old woman presented with mild liver dysfunction at the surgical outpatient clinic. </w:t>
      </w:r>
      <w:r w:rsidR="00E85049" w:rsidRPr="00200A81">
        <w:rPr>
          <w:rFonts w:ascii="Calibri" w:hAnsi="Calibri" w:cs="Calibri"/>
          <w:lang w:val="en-US"/>
        </w:rPr>
        <w:t>On both CT</w:t>
      </w:r>
      <w:r w:rsidR="00E41DB5">
        <w:rPr>
          <w:rFonts w:ascii="Calibri" w:hAnsi="Calibri" w:cs="Calibri"/>
          <w:lang w:val="en-US"/>
        </w:rPr>
        <w:t xml:space="preserve"> </w:t>
      </w:r>
      <w:r w:rsidR="00E85049" w:rsidRPr="00200A81">
        <w:rPr>
          <w:rFonts w:ascii="Calibri" w:hAnsi="Calibri" w:cs="Calibri"/>
          <w:lang w:val="en-US"/>
        </w:rPr>
        <w:t>and MRI</w:t>
      </w:r>
      <w:r w:rsidR="00E41DB5">
        <w:rPr>
          <w:rFonts w:ascii="Calibri" w:hAnsi="Calibri" w:cs="Calibri"/>
          <w:lang w:val="en-US"/>
        </w:rPr>
        <w:t xml:space="preserve"> </w:t>
      </w:r>
      <w:r w:rsidR="00E85049" w:rsidRPr="00200A81">
        <w:rPr>
          <w:rFonts w:ascii="Calibri" w:hAnsi="Calibri" w:cs="Calibri"/>
          <w:lang w:val="en-US"/>
        </w:rPr>
        <w:t>scan</w:t>
      </w:r>
      <w:r w:rsidR="00E41DB5">
        <w:rPr>
          <w:rFonts w:ascii="Calibri" w:hAnsi="Calibri" w:cs="Calibri"/>
          <w:lang w:val="en-US"/>
        </w:rPr>
        <w:t>s</w:t>
      </w:r>
      <w:r w:rsidR="00E85049" w:rsidRPr="00200A81">
        <w:rPr>
          <w:rFonts w:ascii="Calibri" w:hAnsi="Calibri" w:cs="Calibri"/>
          <w:lang w:val="en-US"/>
        </w:rPr>
        <w:t xml:space="preserve">, an incidental finding of a 3 </w:t>
      </w:r>
      <w:r w:rsidR="008D0EA0">
        <w:rPr>
          <w:rFonts w:ascii="Calibri" w:hAnsi="Calibri" w:cs="Calibri"/>
          <w:lang w:val="en-US"/>
        </w:rPr>
        <w:t>cm</w:t>
      </w:r>
      <w:r w:rsidR="008D0EA0" w:rsidRPr="00200A81">
        <w:rPr>
          <w:rFonts w:ascii="Calibri" w:hAnsi="Calibri" w:cs="Calibri"/>
          <w:lang w:val="en-US"/>
        </w:rPr>
        <w:t xml:space="preserve"> </w:t>
      </w:r>
      <w:r w:rsidR="00E85049" w:rsidRPr="00200A81">
        <w:rPr>
          <w:rFonts w:ascii="Calibri" w:hAnsi="Calibri" w:cs="Calibri"/>
          <w:lang w:val="en-US"/>
        </w:rPr>
        <w:t xml:space="preserve">mass in the pancreatic tail suspect for malignancy was seen with potential involvement of the left adrenal gland </w:t>
      </w:r>
      <w:r w:rsidRPr="00200A81">
        <w:rPr>
          <w:rFonts w:ascii="Calibri" w:hAnsi="Calibri" w:cs="Calibri"/>
          <w:lang w:val="en-US"/>
        </w:rPr>
        <w:t>(</w:t>
      </w:r>
      <w:r w:rsidRPr="00382CE0">
        <w:rPr>
          <w:rFonts w:ascii="Calibri" w:hAnsi="Calibri" w:cs="Calibri"/>
          <w:lang w:val="en-US"/>
        </w:rPr>
        <w:t xml:space="preserve">See </w:t>
      </w:r>
      <w:r w:rsidR="00F32EFE" w:rsidRPr="00F32EFE">
        <w:rPr>
          <w:rFonts w:ascii="Calibri" w:hAnsi="Calibri" w:cs="Calibri"/>
          <w:b/>
          <w:lang w:val="en-US"/>
        </w:rPr>
        <w:t>Figure 2</w:t>
      </w:r>
      <w:r w:rsidRPr="00200A81">
        <w:rPr>
          <w:rFonts w:ascii="Calibri" w:hAnsi="Calibri" w:cs="Calibri"/>
          <w:lang w:val="en-US"/>
        </w:rPr>
        <w:t>). No distant metastasis or lymph node involvement was seen on the preoperative contrast</w:t>
      </w:r>
      <w:r w:rsidR="00F32EFE">
        <w:rPr>
          <w:rFonts w:ascii="Calibri" w:hAnsi="Calibri" w:cs="Calibri"/>
          <w:lang w:val="en-US"/>
        </w:rPr>
        <w:t>-</w:t>
      </w:r>
      <w:r w:rsidRPr="00200A81">
        <w:rPr>
          <w:rFonts w:ascii="Calibri" w:hAnsi="Calibri" w:cs="Calibri"/>
          <w:lang w:val="en-US"/>
        </w:rPr>
        <w:t>enhanced CT</w:t>
      </w:r>
      <w:r w:rsidR="00F32EFE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scan. Therefore, the patient was deemed suitable for </w:t>
      </w:r>
      <w:r w:rsidR="00F32EFE">
        <w:rPr>
          <w:rFonts w:ascii="Calibri" w:hAnsi="Calibri" w:cs="Calibri"/>
          <w:lang w:val="en-US"/>
        </w:rPr>
        <w:t xml:space="preserve">a </w:t>
      </w:r>
      <w:r w:rsidRPr="00200A81">
        <w:rPr>
          <w:rFonts w:ascii="Calibri" w:hAnsi="Calibri" w:cs="Calibri"/>
          <w:lang w:val="en-US"/>
        </w:rPr>
        <w:t>minimally invasive approach.</w:t>
      </w:r>
    </w:p>
    <w:p w14:paraId="232175B6" w14:textId="77777777" w:rsidR="002D668E" w:rsidRPr="00200A81" w:rsidRDefault="002D668E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0BF09A26" w14:textId="193F3137" w:rsidR="00011371" w:rsidRPr="00200A81" w:rsidRDefault="00C61C64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The total operation time was</w:t>
      </w:r>
      <w:r w:rsidR="001B4B24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210 </w:t>
      </w:r>
      <w:r w:rsidR="000827DB">
        <w:rPr>
          <w:rFonts w:ascii="Calibri" w:hAnsi="Calibri" w:cs="Calibri"/>
          <w:lang w:val="en-US"/>
        </w:rPr>
        <w:t>min</w:t>
      </w:r>
      <w:r w:rsidRPr="00200A81">
        <w:rPr>
          <w:rFonts w:ascii="Calibri" w:hAnsi="Calibri" w:cs="Calibri"/>
          <w:lang w:val="en-US"/>
        </w:rPr>
        <w:t xml:space="preserve"> with 250</w:t>
      </w:r>
      <w:r w:rsidR="00D509F0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mL blood loss.</w:t>
      </w:r>
      <w:r w:rsidR="00E85049" w:rsidRPr="00200A81">
        <w:rPr>
          <w:rFonts w:ascii="Calibri" w:hAnsi="Calibri" w:cs="Calibri"/>
          <w:lang w:val="en-US"/>
        </w:rPr>
        <w:t xml:space="preserve"> Intraoperatively the adrenal gland was not involved</w:t>
      </w:r>
      <w:r w:rsidR="002D668E">
        <w:rPr>
          <w:rFonts w:ascii="Calibri" w:hAnsi="Calibri" w:cs="Calibri"/>
          <w:lang w:val="en-US"/>
        </w:rPr>
        <w:t>,</w:t>
      </w:r>
      <w:r w:rsidR="00E85049" w:rsidRPr="00200A81">
        <w:rPr>
          <w:rFonts w:ascii="Calibri" w:hAnsi="Calibri" w:cs="Calibri"/>
          <w:lang w:val="en-US"/>
        </w:rPr>
        <w:t xml:space="preserve"> and an anterior RAMPS procedure was performed</w:t>
      </w:r>
      <w:r w:rsidR="00F32EFE">
        <w:rPr>
          <w:rFonts w:ascii="Calibri" w:hAnsi="Calibri" w:cs="Calibri"/>
          <w:lang w:val="en-US"/>
        </w:rPr>
        <w:t>,</w:t>
      </w:r>
      <w:r w:rsidR="00E85049" w:rsidRPr="00200A81">
        <w:rPr>
          <w:rFonts w:ascii="Calibri" w:hAnsi="Calibri" w:cs="Calibri"/>
          <w:lang w:val="en-US"/>
        </w:rPr>
        <w:t xml:space="preserve"> leaving the adrenal gland in situ.</w:t>
      </w:r>
      <w:r w:rsidRPr="00200A81">
        <w:rPr>
          <w:rFonts w:ascii="Calibri" w:hAnsi="Calibri" w:cs="Calibri"/>
          <w:lang w:val="en-US"/>
        </w:rPr>
        <w:t xml:space="preserve"> The postoperative course was </w:t>
      </w:r>
      <w:r w:rsidR="001B4B24" w:rsidRPr="00200A81">
        <w:rPr>
          <w:rFonts w:ascii="Calibri" w:hAnsi="Calibri" w:cs="Calibri"/>
          <w:lang w:val="en-US"/>
        </w:rPr>
        <w:t>uncomplicated</w:t>
      </w:r>
      <w:r w:rsidRPr="00200A81">
        <w:rPr>
          <w:rFonts w:ascii="Calibri" w:hAnsi="Calibri" w:cs="Calibri"/>
          <w:lang w:val="en-US"/>
        </w:rPr>
        <w:t xml:space="preserve">. The postoperative day (POD) 3 amylase level in the drain was </w:t>
      </w:r>
      <w:r w:rsidR="00D57EDD" w:rsidRPr="00200A81">
        <w:rPr>
          <w:rFonts w:ascii="Calibri" w:hAnsi="Calibri" w:cs="Calibri"/>
          <w:lang w:val="en-US"/>
        </w:rPr>
        <w:t>1</w:t>
      </w:r>
      <w:r w:rsidR="00E9323C">
        <w:rPr>
          <w:rFonts w:ascii="Calibri" w:hAnsi="Calibri" w:cs="Calibri"/>
          <w:lang w:val="en-US"/>
        </w:rPr>
        <w:t>,</w:t>
      </w:r>
      <w:r w:rsidR="00D57EDD" w:rsidRPr="00200A81">
        <w:rPr>
          <w:rFonts w:ascii="Calibri" w:hAnsi="Calibri" w:cs="Calibri"/>
          <w:lang w:val="en-US"/>
        </w:rPr>
        <w:t>31</w:t>
      </w:r>
      <w:r w:rsidR="00491CEF" w:rsidRPr="00200A81">
        <w:rPr>
          <w:rFonts w:ascii="Calibri" w:hAnsi="Calibri" w:cs="Calibri"/>
          <w:lang w:val="en-US"/>
        </w:rPr>
        <w:t>6</w:t>
      </w:r>
      <w:r w:rsidR="00D509F0" w:rsidRPr="00200A81">
        <w:rPr>
          <w:rFonts w:ascii="Calibri" w:hAnsi="Calibri" w:cs="Calibri"/>
          <w:lang w:val="en-US"/>
        </w:rPr>
        <w:t xml:space="preserve"> U/L. </w:t>
      </w:r>
      <w:r w:rsidRPr="00200A81">
        <w:rPr>
          <w:rFonts w:ascii="Calibri" w:hAnsi="Calibri" w:cs="Calibri"/>
          <w:lang w:val="en-US"/>
        </w:rPr>
        <w:t xml:space="preserve">The drain was removed in POD </w:t>
      </w:r>
      <w:r w:rsidR="00D509F0" w:rsidRPr="00200A81">
        <w:rPr>
          <w:rFonts w:ascii="Calibri" w:hAnsi="Calibri" w:cs="Calibri"/>
          <w:lang w:val="en-US"/>
        </w:rPr>
        <w:t>5</w:t>
      </w:r>
      <w:r w:rsidR="00D57EDD" w:rsidRPr="00200A81">
        <w:rPr>
          <w:rFonts w:ascii="Calibri" w:hAnsi="Calibri" w:cs="Calibri"/>
          <w:lang w:val="en-US"/>
        </w:rPr>
        <w:t xml:space="preserve"> when the amylase level was 15</w:t>
      </w:r>
      <w:r w:rsidR="00491CEF" w:rsidRPr="00200A81">
        <w:rPr>
          <w:rFonts w:ascii="Calibri" w:hAnsi="Calibri" w:cs="Calibri"/>
          <w:lang w:val="en-US"/>
        </w:rPr>
        <w:t>8</w:t>
      </w:r>
      <w:r w:rsidR="00D509F0" w:rsidRPr="00200A81">
        <w:rPr>
          <w:rFonts w:ascii="Calibri" w:hAnsi="Calibri" w:cs="Calibri"/>
          <w:lang w:val="en-US"/>
        </w:rPr>
        <w:t xml:space="preserve"> U/L</w:t>
      </w:r>
      <w:r w:rsidR="00F32EFE">
        <w:rPr>
          <w:rFonts w:ascii="Calibri" w:hAnsi="Calibri" w:cs="Calibri"/>
          <w:lang w:val="en-US"/>
        </w:rPr>
        <w:t>,</w:t>
      </w:r>
      <w:r w:rsidR="002D668E">
        <w:rPr>
          <w:rFonts w:ascii="Calibri" w:hAnsi="Calibri" w:cs="Calibri"/>
          <w:lang w:val="en-US"/>
        </w:rPr>
        <w:t xml:space="preserve"> </w:t>
      </w:r>
      <w:r w:rsidR="00F32EFE">
        <w:rPr>
          <w:rFonts w:ascii="Calibri" w:hAnsi="Calibri" w:cs="Calibri"/>
          <w:lang w:val="en-US"/>
        </w:rPr>
        <w:t xml:space="preserve">and </w:t>
      </w:r>
      <w:r w:rsidR="00A35CD1" w:rsidRPr="00200A81">
        <w:rPr>
          <w:rFonts w:ascii="Calibri" w:hAnsi="Calibri" w:cs="Calibri"/>
          <w:lang w:val="en-US"/>
        </w:rPr>
        <w:t>t</w:t>
      </w:r>
      <w:r w:rsidRPr="00200A81">
        <w:rPr>
          <w:rFonts w:ascii="Calibri" w:hAnsi="Calibri" w:cs="Calibri"/>
          <w:lang w:val="en-US"/>
        </w:rPr>
        <w:t xml:space="preserve">he patient was discharged </w:t>
      </w:r>
      <w:r w:rsidR="00A35CD1" w:rsidRPr="00200A81">
        <w:rPr>
          <w:rFonts w:ascii="Calibri" w:hAnsi="Calibri" w:cs="Calibri"/>
          <w:lang w:val="en-US"/>
        </w:rPr>
        <w:t>on the same day</w:t>
      </w:r>
      <w:r w:rsidR="00491CEF" w:rsidRPr="00200A81">
        <w:rPr>
          <w:rFonts w:ascii="Calibri" w:hAnsi="Calibri" w:cs="Calibri"/>
          <w:lang w:val="en-US"/>
        </w:rPr>
        <w:t xml:space="preserve"> in good health</w:t>
      </w:r>
      <w:r w:rsidR="00D509F0" w:rsidRPr="00200A81">
        <w:rPr>
          <w:rFonts w:ascii="Calibri" w:hAnsi="Calibri" w:cs="Calibri"/>
          <w:lang w:val="en-US"/>
        </w:rPr>
        <w:t>.</w:t>
      </w:r>
      <w:r w:rsidR="00382CE0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The pathology assessment revealed a </w:t>
      </w:r>
      <w:r w:rsidR="00E423A0" w:rsidRPr="00200A81">
        <w:rPr>
          <w:rFonts w:ascii="Calibri" w:hAnsi="Calibri" w:cs="Calibri"/>
          <w:lang w:val="en-US"/>
        </w:rPr>
        <w:t xml:space="preserve">31 </w:t>
      </w:r>
      <w:r w:rsidRPr="00200A81">
        <w:rPr>
          <w:rFonts w:ascii="Calibri" w:hAnsi="Calibri" w:cs="Calibri"/>
          <w:lang w:val="en-US"/>
        </w:rPr>
        <w:t xml:space="preserve">mm </w:t>
      </w:r>
      <w:r w:rsidR="00A05F6F" w:rsidRPr="00200A81">
        <w:rPr>
          <w:rFonts w:ascii="Calibri" w:hAnsi="Calibri" w:cs="Calibri"/>
          <w:lang w:val="en-US"/>
        </w:rPr>
        <w:t>well</w:t>
      </w:r>
      <w:r w:rsidR="00F32EFE">
        <w:rPr>
          <w:rFonts w:ascii="Calibri" w:hAnsi="Calibri" w:cs="Calibri"/>
          <w:lang w:val="en-US"/>
        </w:rPr>
        <w:t>-</w:t>
      </w:r>
      <w:r w:rsidR="00E423A0" w:rsidRPr="00200A81">
        <w:rPr>
          <w:rFonts w:ascii="Calibri" w:hAnsi="Calibri" w:cs="Calibri"/>
          <w:lang w:val="en-US"/>
        </w:rPr>
        <w:t>to</w:t>
      </w:r>
      <w:r w:rsidR="00F32EFE">
        <w:rPr>
          <w:rFonts w:ascii="Calibri" w:hAnsi="Calibri" w:cs="Calibri"/>
          <w:lang w:val="en-US"/>
        </w:rPr>
        <w:t>-</w:t>
      </w:r>
      <w:r w:rsidR="001B4B24" w:rsidRPr="00200A81">
        <w:rPr>
          <w:rFonts w:ascii="Calibri" w:hAnsi="Calibri" w:cs="Calibri"/>
          <w:lang w:val="en-US"/>
        </w:rPr>
        <w:t xml:space="preserve">moderately differentiated adenocarcinoma originating from an </w:t>
      </w:r>
      <w:r w:rsidR="001B4B24" w:rsidRPr="00200A81">
        <w:rPr>
          <w:rFonts w:ascii="Calibri" w:hAnsi="Calibri" w:cs="Calibri"/>
          <w:lang w:val="en-US"/>
        </w:rPr>
        <w:lastRenderedPageBreak/>
        <w:t>intraductal papillary mucinous neoplasm. The resection margins were microscopically radical (</w:t>
      </w:r>
      <w:r w:rsidRPr="00200A81">
        <w:rPr>
          <w:rFonts w:ascii="Calibri" w:hAnsi="Calibri" w:cs="Calibri"/>
          <w:lang w:val="en-US"/>
        </w:rPr>
        <w:t>R0</w:t>
      </w:r>
      <w:r w:rsidR="001B4B24" w:rsidRPr="00200A81">
        <w:rPr>
          <w:rFonts w:ascii="Calibri" w:hAnsi="Calibri" w:cs="Calibri"/>
          <w:lang w:val="en-US"/>
        </w:rPr>
        <w:t xml:space="preserve">), and none of the 15 lymph nodes </w:t>
      </w:r>
      <w:r w:rsidR="00096AC7" w:rsidRPr="00200A81">
        <w:rPr>
          <w:rFonts w:ascii="Calibri" w:hAnsi="Calibri" w:cs="Calibri"/>
          <w:lang w:val="en-US"/>
        </w:rPr>
        <w:t>were involved.</w:t>
      </w:r>
    </w:p>
    <w:p w14:paraId="57B70DF1" w14:textId="2158B774" w:rsidR="00716F98" w:rsidRPr="00200A81" w:rsidRDefault="00716F98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4F190F9E" w14:textId="5393D791" w:rsidR="00716F98" w:rsidRDefault="00716F98" w:rsidP="00C06E2E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  <w:r w:rsidRPr="00C06E2E">
        <w:rPr>
          <w:rFonts w:ascii="Calibri" w:eastAsia="Calibri" w:hAnsi="Calibri" w:cs="Calibri"/>
          <w:b/>
          <w:bCs/>
          <w:lang w:val="en-US"/>
        </w:rPr>
        <w:t>FIGURE AND TABLE LEGENDS</w:t>
      </w:r>
      <w:bookmarkStart w:id="2" w:name="_Figure_1._Caption:"/>
      <w:bookmarkEnd w:id="2"/>
      <w:r w:rsidR="005A0203">
        <w:rPr>
          <w:rFonts w:ascii="Calibri" w:eastAsia="Calibri" w:hAnsi="Calibri" w:cs="Calibri"/>
          <w:b/>
          <w:bCs/>
          <w:lang w:val="en-US"/>
        </w:rPr>
        <w:t>:</w:t>
      </w:r>
    </w:p>
    <w:p w14:paraId="69C1B907" w14:textId="77777777" w:rsidR="00C06E2E" w:rsidRPr="00200A81" w:rsidRDefault="00C06E2E" w:rsidP="00C06E2E">
      <w:pPr>
        <w:spacing w:after="0" w:line="240" w:lineRule="auto"/>
        <w:rPr>
          <w:lang w:val="en-US"/>
        </w:rPr>
      </w:pPr>
    </w:p>
    <w:p w14:paraId="2FEB1EE9" w14:textId="447D6FCD" w:rsidR="00716F98" w:rsidRPr="00382CE0" w:rsidRDefault="00F32EFE" w:rsidP="00382CE0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lang w:val="en-US"/>
        </w:rPr>
      </w:pPr>
      <w:bookmarkStart w:id="3" w:name="_Figure_1._35"/>
      <w:bookmarkEnd w:id="3"/>
      <w:r w:rsidRPr="00C06E2E">
        <w:rPr>
          <w:rFonts w:ascii="Calibri" w:hAnsi="Calibri" w:cs="Calibri"/>
          <w:b/>
          <w:bCs/>
          <w:lang w:val="en-GB"/>
        </w:rPr>
        <w:t>Figure</w:t>
      </w:r>
      <w:r w:rsidRPr="00F32EFE">
        <w:rPr>
          <w:rFonts w:ascii="Calibri" w:hAnsi="Calibri" w:cs="Calibri"/>
          <w:b/>
          <w:lang w:val="en-GB"/>
        </w:rPr>
        <w:t xml:space="preserve"> </w:t>
      </w:r>
      <w:r w:rsidRPr="00F32EFE">
        <w:rPr>
          <w:rFonts w:ascii="Calibri" w:eastAsia="Calibri" w:hAnsi="Calibri" w:cs="Calibri"/>
          <w:b/>
          <w:lang w:val="en-US"/>
        </w:rPr>
        <w:t>1</w:t>
      </w:r>
      <w:r w:rsidR="005A0203">
        <w:rPr>
          <w:rFonts w:ascii="Calibri" w:eastAsia="Calibri" w:hAnsi="Calibri" w:cs="Calibri"/>
          <w:b/>
          <w:lang w:val="en-US"/>
        </w:rPr>
        <w:t>:</w:t>
      </w:r>
      <w:r w:rsidR="00716F98" w:rsidRPr="00200A81">
        <w:rPr>
          <w:rFonts w:ascii="Calibri" w:eastAsia="Calibri" w:hAnsi="Calibri" w:cs="Calibri"/>
          <w:b/>
          <w:lang w:val="en-US"/>
        </w:rPr>
        <w:t xml:space="preserve"> Trocar placement</w:t>
      </w:r>
      <w:r w:rsidR="00382CE0">
        <w:rPr>
          <w:rFonts w:ascii="Calibri" w:eastAsia="Calibri" w:hAnsi="Calibri" w:cs="Calibri"/>
          <w:b/>
          <w:lang w:val="en-US"/>
        </w:rPr>
        <w:t xml:space="preserve">. </w:t>
      </w:r>
      <w:r w:rsidR="00716F98" w:rsidRPr="00200A81">
        <w:rPr>
          <w:rFonts w:ascii="Calibri" w:eastAsia="Calibri" w:hAnsi="Calibri" w:cs="Calibri"/>
          <w:lang w:val="en-US"/>
        </w:rPr>
        <w:t>The right</w:t>
      </w:r>
      <w:r>
        <w:rPr>
          <w:rFonts w:ascii="Calibri" w:eastAsia="Calibri" w:hAnsi="Calibri" w:cs="Calibri"/>
          <w:lang w:val="en-US"/>
        </w:rPr>
        <w:t>-</w:t>
      </w:r>
      <w:r w:rsidRPr="00200A81">
        <w:rPr>
          <w:rFonts w:ascii="Calibri" w:eastAsia="Calibri" w:hAnsi="Calibri" w:cs="Calibri"/>
          <w:lang w:val="en-US"/>
        </w:rPr>
        <w:t xml:space="preserve">most </w:t>
      </w:r>
      <w:r w:rsidR="00716F98" w:rsidRPr="00200A81">
        <w:rPr>
          <w:rFonts w:ascii="Calibri" w:eastAsia="Calibri" w:hAnsi="Calibri" w:cs="Calibri"/>
          <w:lang w:val="en-US"/>
        </w:rPr>
        <w:t>trocar may also be a 12</w:t>
      </w:r>
      <w:r w:rsidR="008D0EA0">
        <w:rPr>
          <w:rFonts w:ascii="Calibri" w:eastAsia="Calibri" w:hAnsi="Calibri" w:cs="Calibri"/>
          <w:lang w:val="en-US"/>
        </w:rPr>
        <w:t xml:space="preserve"> </w:t>
      </w:r>
      <w:r w:rsidR="00716F98" w:rsidRPr="00200A81">
        <w:rPr>
          <w:rFonts w:ascii="Calibri" w:eastAsia="Calibri" w:hAnsi="Calibri" w:cs="Calibri"/>
          <w:lang w:val="en-US"/>
        </w:rPr>
        <w:t>mm trocar. The distance between trocars should be at least one hand</w:t>
      </w:r>
      <w:r>
        <w:rPr>
          <w:rFonts w:ascii="Calibri" w:eastAsia="Calibri" w:hAnsi="Calibri" w:cs="Calibri"/>
          <w:lang w:val="en-US"/>
        </w:rPr>
        <w:t>'s</w:t>
      </w:r>
      <w:r w:rsidR="00716F98" w:rsidRPr="00200A81">
        <w:rPr>
          <w:rFonts w:ascii="Calibri" w:eastAsia="Calibri" w:hAnsi="Calibri" w:cs="Calibri"/>
          <w:lang w:val="en-US"/>
        </w:rPr>
        <w:t xml:space="preserve"> width.</w:t>
      </w:r>
      <w:r w:rsidR="00C06E2E">
        <w:rPr>
          <w:rFonts w:ascii="Calibri" w:eastAsia="Calibri" w:hAnsi="Calibri" w:cs="Calibri"/>
          <w:b/>
          <w:lang w:val="en-US"/>
        </w:rPr>
        <w:t xml:space="preserve"> </w:t>
      </w:r>
      <w:r w:rsidRPr="00C06E2E">
        <w:rPr>
          <w:rFonts w:ascii="Calibri" w:eastAsia="Calibri" w:hAnsi="Calibri" w:cs="Calibri"/>
          <w:bCs/>
          <w:lang w:val="en-US"/>
        </w:rPr>
        <w:t>The</w:t>
      </w:r>
      <w:r>
        <w:rPr>
          <w:rFonts w:ascii="Calibri" w:eastAsia="Calibri" w:hAnsi="Calibri" w:cs="Calibri"/>
          <w:b/>
          <w:lang w:val="en-US"/>
        </w:rPr>
        <w:t xml:space="preserve"> </w:t>
      </w:r>
      <w:r>
        <w:rPr>
          <w:rFonts w:ascii="Calibri" w:eastAsia="Calibri" w:hAnsi="Calibri" w:cs="Calibri"/>
          <w:bCs/>
          <w:lang w:val="en-US"/>
        </w:rPr>
        <w:t>f</w:t>
      </w:r>
      <w:r w:rsidR="00382CE0" w:rsidRPr="00C06E2E">
        <w:rPr>
          <w:rFonts w:ascii="Calibri" w:eastAsia="Calibri" w:hAnsi="Calibri" w:cs="Calibri"/>
          <w:bCs/>
          <w:lang w:val="en-US"/>
        </w:rPr>
        <w:t xml:space="preserve">igure </w:t>
      </w:r>
      <w:r>
        <w:rPr>
          <w:rFonts w:ascii="Calibri" w:eastAsia="Calibri" w:hAnsi="Calibri" w:cs="Calibri"/>
          <w:bCs/>
          <w:lang w:val="en-US"/>
        </w:rPr>
        <w:t xml:space="preserve">is </w:t>
      </w:r>
      <w:r w:rsidR="00382CE0" w:rsidRPr="00C06E2E">
        <w:rPr>
          <w:rFonts w:ascii="Calibri" w:eastAsia="Calibri" w:hAnsi="Calibri" w:cs="Calibri"/>
          <w:bCs/>
          <w:lang w:val="en-US"/>
        </w:rPr>
        <w:t xml:space="preserve">reproduced from T. De </w:t>
      </w:r>
      <w:proofErr w:type="spellStart"/>
      <w:r w:rsidR="00382CE0" w:rsidRPr="00C06E2E">
        <w:rPr>
          <w:rFonts w:ascii="Calibri" w:eastAsia="Calibri" w:hAnsi="Calibri" w:cs="Calibri"/>
          <w:bCs/>
          <w:lang w:val="en-US"/>
        </w:rPr>
        <w:t>Rooij</w:t>
      </w:r>
      <w:proofErr w:type="spellEnd"/>
      <w:r w:rsidR="00382CE0" w:rsidRPr="00C06E2E">
        <w:rPr>
          <w:rFonts w:ascii="Calibri" w:eastAsia="Calibri" w:hAnsi="Calibri" w:cs="Calibri"/>
          <w:bCs/>
          <w:lang w:val="en-US"/>
        </w:rPr>
        <w:t xml:space="preserve"> </w:t>
      </w:r>
      <w:r w:rsidR="00382CE0" w:rsidRPr="00C06E2E">
        <w:rPr>
          <w:rFonts w:ascii="Calibri" w:eastAsia="Calibri" w:hAnsi="Calibri" w:cs="Calibri"/>
          <w:bCs/>
          <w:iCs/>
          <w:lang w:val="en-US"/>
        </w:rPr>
        <w:t>et al</w:t>
      </w:r>
      <w:r>
        <w:rPr>
          <w:rFonts w:ascii="Calibri" w:eastAsia="Calibri" w:hAnsi="Calibri" w:cs="Calibri"/>
          <w:bCs/>
          <w:iCs/>
          <w:lang w:val="en-US"/>
        </w:rPr>
        <w:t>.</w:t>
      </w:r>
      <w:r w:rsidR="00382CE0" w:rsidRPr="00C06E2E">
        <w:rPr>
          <w:rFonts w:ascii="Calibri" w:eastAsia="Calibri" w:hAnsi="Calibri" w:cs="Calibri"/>
          <w:bCs/>
          <w:noProof/>
          <w:vertAlign w:val="superscript"/>
          <w:lang w:val="en-US"/>
        </w:rPr>
        <w:t>35</w:t>
      </w:r>
      <w:r w:rsidR="008D0EA0" w:rsidRPr="000064F6">
        <w:rPr>
          <w:rFonts w:ascii="Calibri" w:hAnsi="Calibri" w:cs="Calibri"/>
          <w:bCs/>
          <w:noProof/>
          <w:lang w:val="en-US"/>
        </w:rPr>
        <w:t>.</w:t>
      </w:r>
      <w:r w:rsidR="00382CE0" w:rsidRPr="00C06E2E">
        <w:rPr>
          <w:rFonts w:ascii="Calibri" w:eastAsia="Calibri" w:hAnsi="Calibri" w:cs="Calibri"/>
          <w:bCs/>
          <w:lang w:val="en-US"/>
        </w:rPr>
        <w:t xml:space="preserve"> </w:t>
      </w:r>
      <w:r>
        <w:rPr>
          <w:rFonts w:ascii="Calibri" w:eastAsia="Calibri" w:hAnsi="Calibri" w:cs="Calibri"/>
          <w:bCs/>
          <w:lang w:val="en-US"/>
        </w:rPr>
        <w:t xml:space="preserve">and </w:t>
      </w:r>
      <w:r w:rsidR="00382CE0" w:rsidRPr="00C06E2E">
        <w:rPr>
          <w:rFonts w:ascii="Calibri" w:eastAsia="Calibri" w:hAnsi="Calibri" w:cs="Calibri"/>
          <w:bCs/>
          <w:lang w:val="en-US"/>
        </w:rPr>
        <w:t>is licensed under CC BY 3.0 copyright mark was removed from original figure.</w:t>
      </w:r>
    </w:p>
    <w:p w14:paraId="6A0D9A39" w14:textId="77777777" w:rsidR="00716F98" w:rsidRPr="00200A81" w:rsidRDefault="00716F98" w:rsidP="00200A81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lang w:val="en-US"/>
        </w:rPr>
      </w:pPr>
      <w:bookmarkStart w:id="4" w:name="_Figure_2._Caption:"/>
      <w:bookmarkStart w:id="5" w:name="_Figure_2._Trocar"/>
      <w:bookmarkEnd w:id="4"/>
      <w:bookmarkEnd w:id="5"/>
    </w:p>
    <w:p w14:paraId="564131F5" w14:textId="7AD6CB8B" w:rsidR="00716F98" w:rsidRPr="00382CE0" w:rsidRDefault="00F32EFE" w:rsidP="00200A81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lang w:val="en-US"/>
        </w:rPr>
      </w:pPr>
      <w:bookmarkStart w:id="6" w:name="_Figure_2._Preoperative"/>
      <w:bookmarkEnd w:id="6"/>
      <w:r w:rsidRPr="00F32EFE">
        <w:rPr>
          <w:rFonts w:ascii="Calibri" w:eastAsia="Calibri" w:hAnsi="Calibri" w:cs="Calibri"/>
          <w:b/>
          <w:lang w:val="en-US"/>
        </w:rPr>
        <w:t>Figure 2</w:t>
      </w:r>
      <w:r w:rsidR="005A0203">
        <w:rPr>
          <w:rFonts w:ascii="Calibri" w:eastAsia="Calibri" w:hAnsi="Calibri" w:cs="Calibri"/>
          <w:b/>
          <w:lang w:val="en-US"/>
        </w:rPr>
        <w:t>:</w:t>
      </w:r>
      <w:r w:rsidR="00716F98" w:rsidRPr="00200A81">
        <w:rPr>
          <w:rFonts w:ascii="Calibri" w:eastAsia="Calibri" w:hAnsi="Calibri" w:cs="Calibri"/>
          <w:b/>
          <w:lang w:val="en-US"/>
        </w:rPr>
        <w:t xml:space="preserve"> Preoperative CT-scan</w:t>
      </w:r>
      <w:r w:rsidR="00382CE0">
        <w:rPr>
          <w:rFonts w:ascii="Calibri" w:eastAsia="Calibri" w:hAnsi="Calibri" w:cs="Calibri"/>
          <w:b/>
          <w:lang w:val="en-US"/>
        </w:rPr>
        <w:t xml:space="preserve">. </w:t>
      </w:r>
      <w:r w:rsidR="00716F98" w:rsidRPr="00200A81">
        <w:rPr>
          <w:rFonts w:ascii="Calibri" w:eastAsia="Calibri" w:hAnsi="Calibri" w:cs="Calibri"/>
          <w:lang w:val="en-US"/>
        </w:rPr>
        <w:t>Mass in the pancreatic tail suspect for malignancy.</w:t>
      </w:r>
    </w:p>
    <w:p w14:paraId="04BC67AB" w14:textId="58BE6BBA" w:rsidR="00762293" w:rsidRPr="00200A81" w:rsidRDefault="00762293" w:rsidP="00200A81">
      <w:pPr>
        <w:spacing w:after="0" w:line="240" w:lineRule="auto"/>
        <w:rPr>
          <w:rFonts w:ascii="Calibri" w:eastAsiaTheme="majorEastAsia" w:hAnsi="Calibri" w:cs="Calibri"/>
          <w:b/>
          <w:szCs w:val="32"/>
          <w:lang w:val="en-US"/>
        </w:rPr>
      </w:pPr>
    </w:p>
    <w:p w14:paraId="5E86346F" w14:textId="48AC3AE9" w:rsidR="00011371" w:rsidRPr="00200A81" w:rsidRDefault="00011371" w:rsidP="00200A81">
      <w:pPr>
        <w:pStyle w:val="Heading1"/>
        <w:keepNext w:val="0"/>
        <w:keepLines w:val="0"/>
        <w:spacing w:before="0" w:after="0" w:line="240" w:lineRule="auto"/>
        <w:rPr>
          <w:rFonts w:ascii="Calibri" w:hAnsi="Calibri" w:cs="Calibri"/>
          <w:sz w:val="24"/>
        </w:rPr>
      </w:pPr>
      <w:r w:rsidRPr="00200A81">
        <w:rPr>
          <w:rFonts w:ascii="Calibri" w:hAnsi="Calibri" w:cs="Calibri"/>
          <w:sz w:val="24"/>
        </w:rPr>
        <w:t>DISCUSSION</w:t>
      </w:r>
      <w:r w:rsidR="00DA6853">
        <w:rPr>
          <w:rFonts w:ascii="Calibri" w:hAnsi="Calibri" w:cs="Calibri"/>
          <w:sz w:val="24"/>
        </w:rPr>
        <w:t>:</w:t>
      </w:r>
    </w:p>
    <w:p w14:paraId="5A6C1D48" w14:textId="220FBB2B" w:rsidR="00011371" w:rsidRPr="00C06E2E" w:rsidRDefault="00011371" w:rsidP="00C06E2E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bCs/>
          <w:lang w:val="en-US"/>
        </w:rPr>
      </w:pPr>
      <w:r w:rsidRPr="00C06E2E">
        <w:rPr>
          <w:rFonts w:ascii="Calibri" w:hAnsi="Calibri" w:cs="Calibri"/>
          <w:b/>
          <w:bCs/>
          <w:lang w:val="en-US"/>
        </w:rPr>
        <w:t>Advantages of the technique</w:t>
      </w:r>
    </w:p>
    <w:p w14:paraId="0AB60C4B" w14:textId="21368033" w:rsidR="003B620E" w:rsidRDefault="00A70548" w:rsidP="00200A81">
      <w:pPr>
        <w:spacing w:after="0" w:line="240" w:lineRule="auto"/>
        <w:rPr>
          <w:rFonts w:ascii="Calibri" w:hAnsi="Calibri" w:cs="Calibri"/>
          <w:noProof/>
          <w:lang w:val="en-US"/>
        </w:rPr>
      </w:pPr>
      <w:r w:rsidRPr="00200A81">
        <w:rPr>
          <w:rFonts w:ascii="Calibri" w:hAnsi="Calibri" w:cs="Calibri"/>
          <w:lang w:val="en-US"/>
        </w:rPr>
        <w:t>LRLP</w:t>
      </w:r>
      <w:r w:rsidR="0092402E" w:rsidRPr="00200A81">
        <w:rPr>
          <w:rFonts w:ascii="Calibri" w:hAnsi="Calibri" w:cs="Calibri"/>
          <w:lang w:val="en-US"/>
        </w:rPr>
        <w:t xml:space="preserve"> </w:t>
      </w:r>
      <w:r w:rsidR="003B620E" w:rsidRPr="00200A81">
        <w:rPr>
          <w:rFonts w:ascii="Calibri" w:hAnsi="Calibri" w:cs="Calibri"/>
          <w:lang w:val="en-US"/>
        </w:rPr>
        <w:t xml:space="preserve">is a </w:t>
      </w:r>
      <w:r w:rsidR="00E66AC4" w:rsidRPr="00200A81">
        <w:rPr>
          <w:rFonts w:ascii="Calibri" w:hAnsi="Calibri" w:cs="Calibri"/>
          <w:lang w:val="en-US"/>
        </w:rPr>
        <w:t xml:space="preserve">standardized, </w:t>
      </w:r>
      <w:r w:rsidR="001342B4" w:rsidRPr="00200A81">
        <w:rPr>
          <w:rFonts w:ascii="Calibri" w:hAnsi="Calibri" w:cs="Calibri"/>
          <w:lang w:val="en-US"/>
        </w:rPr>
        <w:t>reproducible</w:t>
      </w:r>
      <w:r w:rsidR="00F32EFE">
        <w:rPr>
          <w:rFonts w:ascii="Calibri" w:hAnsi="Calibri" w:cs="Calibri"/>
          <w:lang w:val="en-US"/>
        </w:rPr>
        <w:t>,</w:t>
      </w:r>
      <w:r w:rsidR="001342B4" w:rsidRPr="00200A81">
        <w:rPr>
          <w:rFonts w:ascii="Calibri" w:hAnsi="Calibri" w:cs="Calibri"/>
          <w:lang w:val="en-US"/>
        </w:rPr>
        <w:t xml:space="preserve"> and </w:t>
      </w:r>
      <w:r w:rsidR="00E66AC4" w:rsidRPr="00200A81">
        <w:rPr>
          <w:rFonts w:ascii="Calibri" w:hAnsi="Calibri" w:cs="Calibri"/>
          <w:lang w:val="en-US"/>
        </w:rPr>
        <w:t>safe procedure</w:t>
      </w:r>
      <w:r w:rsidRPr="00200A81">
        <w:rPr>
          <w:rFonts w:ascii="Calibri" w:hAnsi="Calibri" w:cs="Calibri"/>
          <w:lang w:val="en-US"/>
        </w:rPr>
        <w:t xml:space="preserve"> if performed </w:t>
      </w:r>
      <w:r w:rsidR="00F32EFE">
        <w:rPr>
          <w:rFonts w:ascii="Calibri" w:hAnsi="Calibri" w:cs="Calibri"/>
          <w:lang w:val="en-US"/>
        </w:rPr>
        <w:t>by experienced surgeons</w:t>
      </w:r>
      <w:r w:rsidR="00E66AC4" w:rsidRPr="00200A81">
        <w:rPr>
          <w:rFonts w:ascii="Calibri" w:hAnsi="Calibri" w:cs="Calibri"/>
          <w:lang w:val="en-US"/>
        </w:rPr>
        <w:t xml:space="preserve">. Moreover, </w:t>
      </w:r>
      <w:r w:rsidRPr="00200A81">
        <w:rPr>
          <w:rFonts w:ascii="Calibri" w:hAnsi="Calibri" w:cs="Calibri"/>
          <w:lang w:val="en-US"/>
        </w:rPr>
        <w:t>th</w:t>
      </w:r>
      <w:r w:rsidR="00491CEF" w:rsidRPr="00200A81">
        <w:rPr>
          <w:rFonts w:ascii="Calibri" w:hAnsi="Calibri" w:cs="Calibri"/>
          <w:lang w:val="en-US"/>
        </w:rPr>
        <w:t>is</w:t>
      </w:r>
      <w:r w:rsidRPr="00200A81">
        <w:rPr>
          <w:rFonts w:ascii="Calibri" w:hAnsi="Calibri" w:cs="Calibri"/>
          <w:lang w:val="en-US"/>
        </w:rPr>
        <w:t xml:space="preserve"> minimally invasive </w:t>
      </w:r>
      <w:r w:rsidR="00491CEF" w:rsidRPr="00200A81">
        <w:rPr>
          <w:rFonts w:ascii="Calibri" w:hAnsi="Calibri" w:cs="Calibri"/>
          <w:lang w:val="en-US"/>
        </w:rPr>
        <w:t xml:space="preserve">procedure </w:t>
      </w:r>
      <w:r w:rsidRPr="00200A81">
        <w:rPr>
          <w:rFonts w:ascii="Calibri" w:hAnsi="Calibri" w:cs="Calibri"/>
          <w:lang w:val="en-US"/>
        </w:rPr>
        <w:t xml:space="preserve">offers </w:t>
      </w:r>
      <w:r w:rsidR="00E66AC4" w:rsidRPr="00200A81">
        <w:rPr>
          <w:rFonts w:ascii="Calibri" w:hAnsi="Calibri" w:cs="Calibri"/>
          <w:lang w:val="en-US"/>
        </w:rPr>
        <w:t>low intraoperative blood loss, early mobilization</w:t>
      </w:r>
      <w:r w:rsidR="000064F6">
        <w:rPr>
          <w:rFonts w:ascii="Calibri" w:hAnsi="Calibri" w:cs="Calibri"/>
          <w:lang w:val="en-US"/>
        </w:rPr>
        <w:t>,</w:t>
      </w:r>
      <w:r w:rsidR="00E66AC4" w:rsidRPr="00200A81">
        <w:rPr>
          <w:rFonts w:ascii="Calibri" w:hAnsi="Calibri" w:cs="Calibri"/>
          <w:lang w:val="en-US"/>
        </w:rPr>
        <w:t xml:space="preserve"> and short hospital stay</w:t>
      </w:r>
      <w:r w:rsidR="000064F6">
        <w:rPr>
          <w:rFonts w:ascii="Calibri" w:hAnsi="Calibri" w:cs="Calibri"/>
          <w:lang w:val="en-US"/>
        </w:rPr>
        <w:t>s</w:t>
      </w:r>
      <w:r w:rsidRPr="00200A81">
        <w:rPr>
          <w:rFonts w:ascii="Calibri" w:hAnsi="Calibri" w:cs="Calibri"/>
          <w:lang w:val="en-US"/>
        </w:rPr>
        <w:t xml:space="preserve"> as confirmed by the LEOPARD trial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7</w:t>
      </w:r>
      <w:r w:rsidR="008D0EA0">
        <w:rPr>
          <w:rFonts w:ascii="Calibri" w:hAnsi="Calibri" w:cs="Calibri"/>
          <w:noProof/>
          <w:lang w:val="en-US"/>
        </w:rPr>
        <w:t>.</w:t>
      </w:r>
      <w:r w:rsidR="00663811" w:rsidRPr="00200A81">
        <w:rPr>
          <w:rFonts w:ascii="Calibri" w:hAnsi="Calibri" w:cs="Calibri"/>
          <w:lang w:val="en-US"/>
        </w:rPr>
        <w:t xml:space="preserve"> </w:t>
      </w:r>
      <w:r w:rsidR="00F35C60" w:rsidRPr="00200A81">
        <w:rPr>
          <w:rFonts w:ascii="Calibri" w:hAnsi="Calibri" w:cs="Calibri"/>
          <w:lang w:val="en-US"/>
        </w:rPr>
        <w:t xml:space="preserve">Surgery for </w:t>
      </w:r>
      <w:r w:rsidRPr="00200A81">
        <w:rPr>
          <w:rFonts w:ascii="Calibri" w:hAnsi="Calibri" w:cs="Calibri"/>
          <w:lang w:val="en-US"/>
        </w:rPr>
        <w:t>pancreatic cancer</w:t>
      </w:r>
      <w:r w:rsidR="00F35C60" w:rsidRPr="00200A81">
        <w:rPr>
          <w:rFonts w:ascii="Calibri" w:hAnsi="Calibri" w:cs="Calibri"/>
          <w:lang w:val="en-US"/>
        </w:rPr>
        <w:t xml:space="preserve"> must ai</w:t>
      </w:r>
      <w:r w:rsidR="003B620E" w:rsidRPr="00200A81">
        <w:rPr>
          <w:rFonts w:ascii="Calibri" w:hAnsi="Calibri" w:cs="Calibri"/>
          <w:lang w:val="en-US"/>
        </w:rPr>
        <w:t xml:space="preserve">m </w:t>
      </w:r>
      <w:r w:rsidR="003D096B" w:rsidRPr="00200A81">
        <w:rPr>
          <w:rFonts w:ascii="Calibri" w:hAnsi="Calibri" w:cs="Calibri"/>
          <w:lang w:val="en-US"/>
        </w:rPr>
        <w:t>for</w:t>
      </w:r>
      <w:r w:rsidR="003B620E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a </w:t>
      </w:r>
      <w:r w:rsidR="003B620E" w:rsidRPr="00200A81">
        <w:rPr>
          <w:rFonts w:ascii="Calibri" w:hAnsi="Calibri" w:cs="Calibri"/>
          <w:lang w:val="en-US"/>
        </w:rPr>
        <w:t>radical resection, adequate lymphadenectomy</w:t>
      </w:r>
      <w:r w:rsidR="000064F6">
        <w:rPr>
          <w:rFonts w:ascii="Calibri" w:hAnsi="Calibri" w:cs="Calibri"/>
          <w:lang w:val="en-US"/>
        </w:rPr>
        <w:t>,</w:t>
      </w:r>
      <w:r w:rsidR="003B620E" w:rsidRPr="00200A81">
        <w:rPr>
          <w:rFonts w:ascii="Calibri" w:hAnsi="Calibri" w:cs="Calibri"/>
          <w:lang w:val="en-US"/>
        </w:rPr>
        <w:t xml:space="preserve"> and a no-touch dissection to prevent seeding and dissemination of tumor cells</w:t>
      </w:r>
      <w:r w:rsidR="00E61BE3" w:rsidRPr="00200A81">
        <w:rPr>
          <w:rFonts w:ascii="Calibri" w:hAnsi="Calibri" w:cs="Calibri"/>
          <w:noProof/>
          <w:vertAlign w:val="superscript"/>
          <w:lang w:val="en-US"/>
        </w:rPr>
        <w:t>16,28</w:t>
      </w:r>
      <w:r w:rsidR="008D0EA0">
        <w:rPr>
          <w:rFonts w:ascii="Calibri" w:hAnsi="Calibri" w:cs="Calibri"/>
          <w:noProof/>
          <w:lang w:val="en-US"/>
        </w:rPr>
        <w:t>.</w:t>
      </w:r>
      <w:r w:rsidR="003B620E" w:rsidRPr="00200A81">
        <w:rPr>
          <w:rFonts w:ascii="Calibri" w:hAnsi="Calibri" w:cs="Calibri"/>
          <w:lang w:val="en-US"/>
        </w:rPr>
        <w:t xml:space="preserve"> </w:t>
      </w:r>
      <w:r w:rsidR="00E66AC4" w:rsidRPr="00200A81">
        <w:rPr>
          <w:rFonts w:ascii="Calibri" w:hAnsi="Calibri" w:cs="Calibri"/>
          <w:lang w:val="en-US"/>
        </w:rPr>
        <w:t>Laparoscopy can offer high quality</w:t>
      </w:r>
      <w:r w:rsidR="00C06E2E">
        <w:rPr>
          <w:rFonts w:ascii="Calibri" w:hAnsi="Calibri" w:cs="Calibri"/>
          <w:lang w:val="en-US"/>
        </w:rPr>
        <w:t xml:space="preserve"> </w:t>
      </w:r>
      <w:r w:rsidR="00E66AC4" w:rsidRPr="00200A81">
        <w:rPr>
          <w:rFonts w:ascii="Calibri" w:hAnsi="Calibri" w:cs="Calibri"/>
          <w:lang w:val="en-US"/>
        </w:rPr>
        <w:t>visualization, enlarge the details within the surgical field</w:t>
      </w:r>
      <w:r w:rsidR="000064F6">
        <w:rPr>
          <w:rFonts w:ascii="Calibri" w:hAnsi="Calibri" w:cs="Calibri"/>
          <w:lang w:val="en-US"/>
        </w:rPr>
        <w:t>,</w:t>
      </w:r>
      <w:r w:rsidR="00E66AC4" w:rsidRPr="00200A81">
        <w:rPr>
          <w:rFonts w:ascii="Calibri" w:hAnsi="Calibri" w:cs="Calibri"/>
          <w:lang w:val="en-US"/>
        </w:rPr>
        <w:t xml:space="preserve"> and minimize tissue manipulation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16</w:t>
      </w:r>
      <w:r w:rsidR="008D0EA0">
        <w:rPr>
          <w:rFonts w:ascii="Calibri" w:hAnsi="Calibri" w:cs="Calibri"/>
          <w:noProof/>
          <w:lang w:val="en-US"/>
        </w:rPr>
        <w:t>.</w:t>
      </w:r>
      <w:r w:rsidR="00EC4C90" w:rsidRPr="00200A81">
        <w:rPr>
          <w:rFonts w:ascii="Calibri" w:hAnsi="Calibri" w:cs="Calibri"/>
          <w:lang w:val="en-US"/>
        </w:rPr>
        <w:t xml:space="preserve"> </w:t>
      </w:r>
      <w:r w:rsidR="00663811" w:rsidRPr="00200A81">
        <w:rPr>
          <w:rFonts w:ascii="Calibri" w:hAnsi="Calibri" w:cs="Calibri"/>
          <w:lang w:val="en-US"/>
        </w:rPr>
        <w:t>In a recent study on</w:t>
      </w:r>
      <w:r w:rsidR="007C7A8D" w:rsidRPr="00200A81">
        <w:rPr>
          <w:rFonts w:ascii="Calibri" w:hAnsi="Calibri" w:cs="Calibri"/>
          <w:lang w:val="en-US"/>
        </w:rPr>
        <w:t xml:space="preserve"> MIDP</w:t>
      </w:r>
      <w:r w:rsidR="00663811" w:rsidRPr="00200A81">
        <w:rPr>
          <w:rFonts w:ascii="Calibri" w:hAnsi="Calibri" w:cs="Calibri"/>
          <w:lang w:val="en-US"/>
        </w:rPr>
        <w:t xml:space="preserve"> for </w:t>
      </w:r>
      <w:r w:rsidR="0092402E" w:rsidRPr="00200A81">
        <w:rPr>
          <w:rFonts w:ascii="Calibri" w:hAnsi="Calibri" w:cs="Calibri"/>
          <w:lang w:val="en-US"/>
        </w:rPr>
        <w:t xml:space="preserve">PDAC </w:t>
      </w:r>
      <w:r w:rsidR="003D096B" w:rsidRPr="00200A81">
        <w:rPr>
          <w:rFonts w:ascii="Calibri" w:hAnsi="Calibri" w:cs="Calibri"/>
          <w:lang w:val="en-US"/>
        </w:rPr>
        <w:t>over an 8-year period</w:t>
      </w:r>
      <w:r w:rsidR="00663811" w:rsidRPr="00200A81">
        <w:rPr>
          <w:rFonts w:ascii="Calibri" w:hAnsi="Calibri" w:cs="Calibri"/>
          <w:lang w:val="en-US"/>
        </w:rPr>
        <w:t xml:space="preserve">, </w:t>
      </w:r>
      <w:r w:rsidRPr="00200A81">
        <w:rPr>
          <w:rFonts w:ascii="Calibri" w:hAnsi="Calibri" w:cs="Calibri"/>
          <w:lang w:val="en-US"/>
        </w:rPr>
        <w:t xml:space="preserve">the </w:t>
      </w:r>
      <w:r w:rsidR="00663811" w:rsidRPr="00200A81">
        <w:rPr>
          <w:rFonts w:ascii="Calibri" w:hAnsi="Calibri" w:cs="Calibri"/>
          <w:lang w:val="en-US"/>
        </w:rPr>
        <w:t xml:space="preserve">laparoscopic approach </w:t>
      </w:r>
      <w:r w:rsidRPr="00200A81">
        <w:rPr>
          <w:rFonts w:ascii="Calibri" w:hAnsi="Calibri" w:cs="Calibri"/>
          <w:lang w:val="en-US"/>
        </w:rPr>
        <w:t>seemed to have a similar survival as</w:t>
      </w:r>
      <w:r w:rsidR="00663811" w:rsidRPr="00200A81">
        <w:rPr>
          <w:rFonts w:ascii="Calibri" w:hAnsi="Calibri" w:cs="Calibri"/>
          <w:lang w:val="en-US"/>
        </w:rPr>
        <w:t xml:space="preserve"> compared to </w:t>
      </w:r>
      <w:r w:rsidR="00CC2F8D" w:rsidRPr="00200A81">
        <w:rPr>
          <w:rFonts w:ascii="Calibri" w:hAnsi="Calibri" w:cs="Calibri"/>
          <w:lang w:val="en-US"/>
        </w:rPr>
        <w:t>ODP</w:t>
      </w:r>
      <w:r w:rsidR="00923083" w:rsidRPr="00200A81">
        <w:rPr>
          <w:rFonts w:ascii="Calibri" w:hAnsi="Calibri" w:cs="Calibri"/>
          <w:noProof/>
          <w:vertAlign w:val="superscript"/>
          <w:lang w:val="en-US"/>
        </w:rPr>
        <w:t>29</w:t>
      </w:r>
      <w:r w:rsidR="008D0EA0">
        <w:rPr>
          <w:rFonts w:ascii="Calibri" w:hAnsi="Calibri" w:cs="Calibri"/>
          <w:noProof/>
          <w:lang w:val="en-US"/>
        </w:rPr>
        <w:t>.</w:t>
      </w:r>
      <w:r w:rsidR="00663811" w:rsidRPr="00200A81">
        <w:rPr>
          <w:rFonts w:ascii="Calibri" w:hAnsi="Calibri" w:cs="Calibri"/>
          <w:lang w:val="en-US"/>
        </w:rPr>
        <w:t xml:space="preserve"> Current surgical series show no difference between laparoscopic and open technique for radicality (R0) of the </w:t>
      </w:r>
      <w:r w:rsidR="001D6371" w:rsidRPr="00200A81">
        <w:rPr>
          <w:rFonts w:ascii="Calibri" w:hAnsi="Calibri" w:cs="Calibri"/>
          <w:lang w:val="en-US"/>
        </w:rPr>
        <w:t>resection</w:t>
      </w:r>
      <w:r w:rsidR="000456E5" w:rsidRPr="00200A81">
        <w:rPr>
          <w:rFonts w:ascii="Calibri" w:hAnsi="Calibri" w:cs="Calibri"/>
          <w:noProof/>
          <w:vertAlign w:val="superscript"/>
          <w:lang w:val="en-US"/>
        </w:rPr>
        <w:t>30,31</w:t>
      </w:r>
      <w:r w:rsidR="008D0EA0">
        <w:rPr>
          <w:rFonts w:ascii="Calibri" w:hAnsi="Calibri" w:cs="Calibri"/>
          <w:noProof/>
          <w:lang w:val="en-US"/>
        </w:rPr>
        <w:t>.</w:t>
      </w:r>
      <w:r w:rsidR="00B64F73" w:rsidRPr="00200A81">
        <w:rPr>
          <w:rFonts w:ascii="Calibri" w:hAnsi="Calibri" w:cs="Calibri"/>
          <w:lang w:val="en-US"/>
        </w:rPr>
        <w:t xml:space="preserve"> </w:t>
      </w:r>
      <w:r w:rsidR="000064F6" w:rsidRPr="00200A81">
        <w:rPr>
          <w:rFonts w:ascii="Calibri" w:hAnsi="Calibri" w:cs="Calibri"/>
          <w:lang w:val="en-US"/>
        </w:rPr>
        <w:t>However</w:t>
      </w:r>
      <w:r w:rsidR="000064F6">
        <w:rPr>
          <w:rFonts w:ascii="Calibri" w:hAnsi="Calibri" w:cs="Calibri"/>
          <w:lang w:val="en-US"/>
        </w:rPr>
        <w:t>,</w:t>
      </w:r>
      <w:r w:rsidR="000064F6" w:rsidRPr="00200A81">
        <w:rPr>
          <w:rFonts w:ascii="Calibri" w:hAnsi="Calibri" w:cs="Calibri"/>
          <w:lang w:val="en-US"/>
        </w:rPr>
        <w:t xml:space="preserve"> </w:t>
      </w:r>
      <w:r w:rsidR="000064F6">
        <w:rPr>
          <w:rFonts w:ascii="Calibri" w:hAnsi="Calibri" w:cs="Calibri"/>
          <w:lang w:val="en-US"/>
        </w:rPr>
        <w:t>fewer</w:t>
      </w:r>
      <w:r w:rsidRPr="00200A81">
        <w:rPr>
          <w:rFonts w:ascii="Calibri" w:hAnsi="Calibri" w:cs="Calibri"/>
          <w:lang w:val="en-US"/>
        </w:rPr>
        <w:t xml:space="preserve"> </w:t>
      </w:r>
      <w:r w:rsidR="00D56F10" w:rsidRPr="00200A81">
        <w:rPr>
          <w:rFonts w:ascii="Calibri" w:hAnsi="Calibri" w:cs="Calibri"/>
          <w:lang w:val="en-US"/>
        </w:rPr>
        <w:t>l</w:t>
      </w:r>
      <w:r w:rsidR="00B66EEE" w:rsidRPr="00200A81">
        <w:rPr>
          <w:rFonts w:ascii="Calibri" w:hAnsi="Calibri" w:cs="Calibri"/>
          <w:lang w:val="en-US"/>
        </w:rPr>
        <w:t>ymph node</w:t>
      </w:r>
      <w:r w:rsidR="00D56F10" w:rsidRPr="00200A81">
        <w:rPr>
          <w:rFonts w:ascii="Calibri" w:hAnsi="Calibri" w:cs="Calibri"/>
          <w:lang w:val="en-US"/>
        </w:rPr>
        <w:t>s</w:t>
      </w:r>
      <w:r w:rsidR="00B66EEE" w:rsidRPr="00200A81">
        <w:rPr>
          <w:rFonts w:ascii="Calibri" w:hAnsi="Calibri" w:cs="Calibri"/>
          <w:lang w:val="en-US"/>
        </w:rPr>
        <w:t xml:space="preserve"> </w:t>
      </w:r>
      <w:r w:rsidR="000064F6">
        <w:rPr>
          <w:rFonts w:ascii="Calibri" w:hAnsi="Calibri" w:cs="Calibri"/>
          <w:lang w:val="en-US"/>
        </w:rPr>
        <w:t xml:space="preserve">were </w:t>
      </w:r>
      <w:r w:rsidR="000064F6" w:rsidRPr="00200A81">
        <w:rPr>
          <w:rFonts w:ascii="Calibri" w:hAnsi="Calibri" w:cs="Calibri"/>
          <w:lang w:val="en-US"/>
        </w:rPr>
        <w:t xml:space="preserve">retrieved </w:t>
      </w:r>
      <w:r w:rsidR="000064F6">
        <w:rPr>
          <w:rFonts w:ascii="Calibri" w:hAnsi="Calibri" w:cs="Calibri"/>
          <w:lang w:val="en-US"/>
        </w:rPr>
        <w:t>with</w:t>
      </w:r>
      <w:r w:rsidR="000064F6" w:rsidRPr="00200A81">
        <w:rPr>
          <w:rFonts w:ascii="Calibri" w:hAnsi="Calibri" w:cs="Calibri"/>
          <w:lang w:val="en-US"/>
        </w:rPr>
        <w:t xml:space="preserve"> </w:t>
      </w:r>
      <w:r w:rsidR="00D56F10" w:rsidRPr="00200A81">
        <w:rPr>
          <w:rFonts w:ascii="Calibri" w:hAnsi="Calibri" w:cs="Calibri"/>
          <w:lang w:val="en-US"/>
        </w:rPr>
        <w:t>laparoscopy</w:t>
      </w:r>
      <w:r w:rsidR="000064F6">
        <w:rPr>
          <w:rFonts w:ascii="Calibri" w:hAnsi="Calibri" w:cs="Calibri"/>
          <w:lang w:val="en-US"/>
        </w:rPr>
        <w:t>,</w:t>
      </w:r>
      <w:r w:rsidR="00D56F10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therefore the non-inferiority of </w:t>
      </w:r>
      <w:r w:rsidR="00D56F10" w:rsidRPr="00200A81">
        <w:rPr>
          <w:rFonts w:ascii="Calibri" w:hAnsi="Calibri" w:cs="Calibri"/>
          <w:lang w:val="en-US"/>
        </w:rPr>
        <w:t xml:space="preserve">lymphadenectomy </w:t>
      </w:r>
      <w:r w:rsidRPr="00200A81">
        <w:rPr>
          <w:rFonts w:ascii="Calibri" w:hAnsi="Calibri" w:cs="Calibri"/>
          <w:lang w:val="en-US"/>
        </w:rPr>
        <w:t xml:space="preserve">with minimally invasive distal pancreatectomy </w:t>
      </w:r>
      <w:r w:rsidR="00D56F10" w:rsidRPr="00200A81">
        <w:rPr>
          <w:rFonts w:ascii="Calibri" w:hAnsi="Calibri" w:cs="Calibri"/>
          <w:lang w:val="en-US"/>
        </w:rPr>
        <w:t xml:space="preserve">is </w:t>
      </w:r>
      <w:r w:rsidR="00D25A85" w:rsidRPr="00200A81">
        <w:rPr>
          <w:rFonts w:ascii="Calibri" w:hAnsi="Calibri" w:cs="Calibri"/>
          <w:lang w:val="en-US"/>
        </w:rPr>
        <w:t xml:space="preserve">still </w:t>
      </w:r>
      <w:r w:rsidR="000064F6">
        <w:rPr>
          <w:rFonts w:ascii="Calibri" w:hAnsi="Calibri" w:cs="Calibri"/>
          <w:lang w:val="en-US"/>
        </w:rPr>
        <w:t>debated</w:t>
      </w:r>
      <w:r w:rsidR="00923083" w:rsidRPr="00200A81">
        <w:rPr>
          <w:rFonts w:ascii="Calibri" w:hAnsi="Calibri" w:cs="Calibri"/>
          <w:noProof/>
          <w:vertAlign w:val="superscript"/>
          <w:lang w:val="en-US"/>
        </w:rPr>
        <w:t>30–33</w:t>
      </w:r>
      <w:r w:rsidR="008D0EA0">
        <w:rPr>
          <w:rFonts w:ascii="Calibri" w:hAnsi="Calibri" w:cs="Calibri"/>
          <w:noProof/>
          <w:lang w:val="en-US"/>
        </w:rPr>
        <w:t>.</w:t>
      </w:r>
    </w:p>
    <w:p w14:paraId="13DEA7A1" w14:textId="77777777" w:rsidR="0029119F" w:rsidRPr="00200A81" w:rsidRDefault="0029119F" w:rsidP="00200A81">
      <w:pPr>
        <w:spacing w:after="0" w:line="240" w:lineRule="auto"/>
        <w:rPr>
          <w:rFonts w:ascii="Calibri" w:eastAsia="Calibri" w:hAnsi="Calibri" w:cs="Calibri"/>
          <w:szCs w:val="24"/>
          <w:lang w:val="en-US"/>
        </w:rPr>
      </w:pPr>
    </w:p>
    <w:p w14:paraId="4EBACCE6" w14:textId="518A5203" w:rsidR="00011371" w:rsidRPr="00C06E2E" w:rsidRDefault="002D668E" w:rsidP="00C06E2E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bCs/>
          <w:lang w:val="en-US"/>
        </w:rPr>
      </w:pPr>
      <w:r w:rsidRPr="00C06E2E">
        <w:rPr>
          <w:rFonts w:ascii="Calibri" w:eastAsia="Calibri" w:hAnsi="Calibri" w:cs="Calibri"/>
          <w:b/>
          <w:bCs/>
          <w:lang w:val="en-US"/>
        </w:rPr>
        <w:t>Recommendations</w:t>
      </w:r>
      <w:r w:rsidRPr="00C06E2E" w:rsidDel="002D668E">
        <w:rPr>
          <w:rFonts w:ascii="Calibri" w:eastAsia="Calibri" w:hAnsi="Calibri" w:cs="Calibri"/>
          <w:b/>
          <w:bCs/>
          <w:lang w:val="en-US"/>
        </w:rPr>
        <w:t xml:space="preserve"> </w:t>
      </w:r>
    </w:p>
    <w:p w14:paraId="48469A73" w14:textId="46839345" w:rsidR="00E66AC4" w:rsidRDefault="00A70548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I</w:t>
      </w:r>
      <w:r w:rsidR="00D45E7A" w:rsidRPr="00200A81">
        <w:rPr>
          <w:rFonts w:ascii="Calibri" w:hAnsi="Calibri" w:cs="Calibri"/>
          <w:lang w:val="en-US"/>
        </w:rPr>
        <w:t xml:space="preserve">ntraoperative </w:t>
      </w:r>
      <w:r w:rsidR="00E66AC4" w:rsidRPr="00200A81">
        <w:rPr>
          <w:rFonts w:ascii="Calibri" w:hAnsi="Calibri" w:cs="Calibri"/>
          <w:lang w:val="en-US"/>
        </w:rPr>
        <w:t xml:space="preserve">ultrasound </w:t>
      </w:r>
      <w:r w:rsidRPr="00200A81">
        <w:rPr>
          <w:rFonts w:ascii="Calibri" w:hAnsi="Calibri" w:cs="Calibri"/>
          <w:lang w:val="en-US"/>
        </w:rPr>
        <w:t>is useful to</w:t>
      </w:r>
      <w:r w:rsidR="00E66AC4" w:rsidRPr="00200A81">
        <w:rPr>
          <w:rFonts w:ascii="Calibri" w:hAnsi="Calibri" w:cs="Calibri"/>
          <w:lang w:val="en-US"/>
        </w:rPr>
        <w:t xml:space="preserve"> locate the neoplasm and </w:t>
      </w:r>
      <w:r w:rsidR="00024913" w:rsidRPr="00200A81">
        <w:rPr>
          <w:rFonts w:ascii="Calibri" w:hAnsi="Calibri" w:cs="Calibri"/>
          <w:lang w:val="en-US"/>
        </w:rPr>
        <w:t>better understand the anatomy of the pancreatic body</w:t>
      </w:r>
      <w:r w:rsidR="00EA7CB8" w:rsidRPr="00200A81">
        <w:rPr>
          <w:rFonts w:ascii="Calibri" w:hAnsi="Calibri" w:cs="Calibri"/>
          <w:lang w:val="en-US"/>
        </w:rPr>
        <w:t xml:space="preserve"> and </w:t>
      </w:r>
      <w:r w:rsidR="00024913" w:rsidRPr="00200A81">
        <w:rPr>
          <w:rFonts w:ascii="Calibri" w:hAnsi="Calibri" w:cs="Calibri"/>
          <w:lang w:val="en-US"/>
        </w:rPr>
        <w:t>tail also in relation to</w:t>
      </w:r>
      <w:r w:rsidRPr="00200A81">
        <w:rPr>
          <w:rFonts w:ascii="Calibri" w:hAnsi="Calibri" w:cs="Calibri"/>
          <w:lang w:val="en-US"/>
        </w:rPr>
        <w:t xml:space="preserve"> major</w:t>
      </w:r>
      <w:r w:rsidR="00024913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vasculature</w:t>
      </w:r>
      <w:r w:rsidR="00024913" w:rsidRPr="00200A81">
        <w:rPr>
          <w:rFonts w:ascii="Calibri" w:hAnsi="Calibri" w:cs="Calibri"/>
          <w:lang w:val="en-US"/>
        </w:rPr>
        <w:t>.</w:t>
      </w:r>
      <w:r w:rsidR="00E66AC4" w:rsidRPr="00200A81">
        <w:rPr>
          <w:rFonts w:ascii="Calibri" w:hAnsi="Calibri" w:cs="Calibri"/>
          <w:lang w:val="en-US"/>
        </w:rPr>
        <w:t xml:space="preserve"> </w:t>
      </w:r>
      <w:r w:rsidR="00D45E7A" w:rsidRPr="00200A81">
        <w:rPr>
          <w:rFonts w:ascii="Calibri" w:hAnsi="Calibri" w:cs="Calibri"/>
          <w:lang w:val="en-US"/>
        </w:rPr>
        <w:t>The</w:t>
      </w:r>
      <w:r w:rsidR="00E66AC4" w:rsidRPr="00200A81">
        <w:rPr>
          <w:rFonts w:ascii="Calibri" w:hAnsi="Calibri" w:cs="Calibri"/>
          <w:lang w:val="en-US"/>
        </w:rPr>
        <w:t xml:space="preserve"> described</w:t>
      </w:r>
      <w:r w:rsidR="00EA7CB8" w:rsidRPr="00200A81">
        <w:rPr>
          <w:rFonts w:ascii="Calibri" w:hAnsi="Calibri" w:cs="Calibri"/>
          <w:lang w:val="en-US"/>
        </w:rPr>
        <w:t xml:space="preserve"> LRLP</w:t>
      </w:r>
      <w:r w:rsidR="00C06E2E">
        <w:rPr>
          <w:rFonts w:ascii="Calibri" w:hAnsi="Calibri" w:cs="Calibri"/>
          <w:lang w:val="en-US"/>
        </w:rPr>
        <w:t xml:space="preserve"> </w:t>
      </w:r>
      <w:r w:rsidR="00E66AC4" w:rsidRPr="00200A81">
        <w:rPr>
          <w:rFonts w:ascii="Calibri" w:hAnsi="Calibri" w:cs="Calibri"/>
          <w:lang w:val="en-US"/>
        </w:rPr>
        <w:t xml:space="preserve">technique </w:t>
      </w:r>
      <w:r w:rsidR="00D45E7A" w:rsidRPr="00200A81">
        <w:rPr>
          <w:rFonts w:ascii="Calibri" w:hAnsi="Calibri" w:cs="Calibri"/>
          <w:lang w:val="en-US"/>
        </w:rPr>
        <w:t xml:space="preserve">using </w:t>
      </w:r>
      <w:r w:rsidR="00E66AC4" w:rsidRPr="00200A81">
        <w:rPr>
          <w:rFonts w:ascii="Calibri" w:hAnsi="Calibri" w:cs="Calibri"/>
          <w:lang w:val="en-US"/>
        </w:rPr>
        <w:t>the double hanging of the pancreas (both to the left and right side of the neoplasm), allow</w:t>
      </w:r>
      <w:r w:rsidR="00D45E7A" w:rsidRPr="00200A81">
        <w:rPr>
          <w:rFonts w:ascii="Calibri" w:hAnsi="Calibri" w:cs="Calibri"/>
          <w:lang w:val="en-US"/>
        </w:rPr>
        <w:t>s</w:t>
      </w:r>
      <w:r w:rsidR="00E66AC4" w:rsidRPr="00200A81">
        <w:rPr>
          <w:rFonts w:ascii="Calibri" w:hAnsi="Calibri" w:cs="Calibri"/>
          <w:lang w:val="en-US"/>
        </w:rPr>
        <w:t xml:space="preserve"> </w:t>
      </w:r>
      <w:r w:rsidR="00D45E7A" w:rsidRPr="00200A81">
        <w:rPr>
          <w:rFonts w:ascii="Calibri" w:hAnsi="Calibri" w:cs="Calibri"/>
          <w:lang w:val="en-US"/>
        </w:rPr>
        <w:t>for a</w:t>
      </w:r>
      <w:r w:rsidR="00E66AC4" w:rsidRPr="00200A81">
        <w:rPr>
          <w:rFonts w:ascii="Calibri" w:hAnsi="Calibri" w:cs="Calibri"/>
          <w:lang w:val="en-US"/>
        </w:rPr>
        <w:t xml:space="preserve"> no-touch dissection of the retroperitoneal plane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16</w:t>
      </w:r>
      <w:r w:rsidR="008D0EA0">
        <w:rPr>
          <w:rFonts w:ascii="Calibri" w:hAnsi="Calibri" w:cs="Calibri"/>
          <w:noProof/>
          <w:lang w:val="en-US"/>
        </w:rPr>
        <w:t>.</w:t>
      </w:r>
      <w:r w:rsidR="00E66AC4" w:rsidRPr="00200A81">
        <w:rPr>
          <w:rFonts w:ascii="Calibri" w:hAnsi="Calibri" w:cs="Calibri"/>
          <w:lang w:val="en-US"/>
        </w:rPr>
        <w:t xml:space="preserve"> Furthermore, the vessel mobilization and slinging </w:t>
      </w:r>
      <w:r w:rsidR="00EA7CB8" w:rsidRPr="00200A81">
        <w:rPr>
          <w:rFonts w:ascii="Calibri" w:hAnsi="Calibri" w:cs="Calibri"/>
          <w:lang w:val="en-US"/>
        </w:rPr>
        <w:t xml:space="preserve">give </w:t>
      </w:r>
      <w:r w:rsidR="00D45E7A" w:rsidRPr="00200A81">
        <w:rPr>
          <w:rFonts w:ascii="Calibri" w:hAnsi="Calibri" w:cs="Calibri"/>
          <w:lang w:val="en-US"/>
        </w:rPr>
        <w:t>a better</w:t>
      </w:r>
      <w:r w:rsidR="00E66AC4" w:rsidRPr="00200A81">
        <w:rPr>
          <w:rFonts w:ascii="Calibri" w:hAnsi="Calibri" w:cs="Calibri"/>
          <w:lang w:val="en-US"/>
        </w:rPr>
        <w:t xml:space="preserve"> understand</w:t>
      </w:r>
      <w:r w:rsidR="00D45E7A" w:rsidRPr="00200A81">
        <w:rPr>
          <w:rFonts w:ascii="Calibri" w:hAnsi="Calibri" w:cs="Calibri"/>
          <w:lang w:val="en-US"/>
        </w:rPr>
        <w:t>ing</w:t>
      </w:r>
      <w:r w:rsidR="00E66AC4" w:rsidRPr="00200A81">
        <w:rPr>
          <w:rFonts w:ascii="Calibri" w:hAnsi="Calibri" w:cs="Calibri"/>
          <w:lang w:val="en-US"/>
        </w:rPr>
        <w:t xml:space="preserve"> </w:t>
      </w:r>
      <w:r w:rsidR="00D45E7A" w:rsidRPr="00200A81">
        <w:rPr>
          <w:rFonts w:ascii="Calibri" w:hAnsi="Calibri" w:cs="Calibri"/>
          <w:lang w:val="en-US"/>
        </w:rPr>
        <w:t xml:space="preserve">of the anatomy </w:t>
      </w:r>
      <w:r w:rsidR="00E66AC4" w:rsidRPr="00200A81">
        <w:rPr>
          <w:rFonts w:ascii="Calibri" w:hAnsi="Calibri" w:cs="Calibri"/>
          <w:lang w:val="en-US"/>
        </w:rPr>
        <w:t xml:space="preserve">and is useful during the lymph node </w:t>
      </w:r>
      <w:r w:rsidR="0026668A" w:rsidRPr="00200A81">
        <w:rPr>
          <w:rFonts w:ascii="Calibri" w:hAnsi="Calibri" w:cs="Calibri"/>
          <w:lang w:val="en-US"/>
        </w:rPr>
        <w:t>dissection</w:t>
      </w:r>
      <w:r w:rsidR="00E66AC4" w:rsidRPr="00200A81">
        <w:rPr>
          <w:rFonts w:ascii="Calibri" w:hAnsi="Calibri" w:cs="Calibri"/>
          <w:lang w:val="en-US"/>
        </w:rPr>
        <w:t>.</w:t>
      </w:r>
      <w:r w:rsidR="00A03BEA" w:rsidRPr="00200A81">
        <w:rPr>
          <w:rFonts w:ascii="Calibri" w:hAnsi="Calibri" w:cs="Calibri"/>
          <w:lang w:val="en-US"/>
        </w:rPr>
        <w:t xml:space="preserve"> Finally</w:t>
      </w:r>
      <w:r w:rsidR="0026668A" w:rsidRPr="00200A81">
        <w:rPr>
          <w:rFonts w:ascii="Calibri" w:hAnsi="Calibri" w:cs="Calibri"/>
          <w:lang w:val="en-US"/>
        </w:rPr>
        <w:t>,</w:t>
      </w:r>
      <w:r w:rsidR="00A03BEA" w:rsidRPr="00200A81">
        <w:rPr>
          <w:rFonts w:ascii="Calibri" w:hAnsi="Calibri" w:cs="Calibri"/>
          <w:lang w:val="en-US"/>
        </w:rPr>
        <w:t xml:space="preserve"> </w:t>
      </w:r>
      <w:r w:rsidR="0092402E" w:rsidRPr="002D668E">
        <w:rPr>
          <w:rFonts w:ascii="Calibri" w:hAnsi="Calibri" w:cs="Calibri"/>
          <w:lang w:val="en-US"/>
        </w:rPr>
        <w:t>early</w:t>
      </w:r>
      <w:r w:rsidR="0092402E" w:rsidRPr="00200A81">
        <w:rPr>
          <w:rFonts w:ascii="Calibri" w:hAnsi="Calibri" w:cs="Calibri"/>
          <w:lang w:val="en-US"/>
        </w:rPr>
        <w:t xml:space="preserve"> </w:t>
      </w:r>
      <w:r w:rsidR="00A03BEA" w:rsidRPr="00200A81">
        <w:rPr>
          <w:rFonts w:ascii="Calibri" w:hAnsi="Calibri" w:cs="Calibri"/>
          <w:lang w:val="en-US"/>
        </w:rPr>
        <w:t>mobiliz</w:t>
      </w:r>
      <w:r w:rsidR="0092402E" w:rsidRPr="00200A81">
        <w:rPr>
          <w:rFonts w:ascii="Calibri" w:hAnsi="Calibri" w:cs="Calibri"/>
          <w:lang w:val="en-US"/>
        </w:rPr>
        <w:t>ation</w:t>
      </w:r>
      <w:r w:rsidR="00A03BEA" w:rsidRPr="00200A81">
        <w:rPr>
          <w:rFonts w:ascii="Calibri" w:hAnsi="Calibri" w:cs="Calibri"/>
          <w:lang w:val="en-US"/>
        </w:rPr>
        <w:t xml:space="preserve"> and </w:t>
      </w:r>
      <w:r w:rsidR="0092402E" w:rsidRPr="00200A81">
        <w:rPr>
          <w:rFonts w:ascii="Calibri" w:hAnsi="Calibri" w:cs="Calibri"/>
          <w:lang w:val="en-US"/>
        </w:rPr>
        <w:t xml:space="preserve">transection of </w:t>
      </w:r>
      <w:r w:rsidR="00A03BEA" w:rsidRPr="00200A81">
        <w:rPr>
          <w:rFonts w:ascii="Calibri" w:hAnsi="Calibri" w:cs="Calibri"/>
          <w:lang w:val="en-US"/>
        </w:rPr>
        <w:t xml:space="preserve">the splenic artery </w:t>
      </w:r>
      <w:r w:rsidR="002008E6" w:rsidRPr="00200A81">
        <w:rPr>
          <w:rFonts w:ascii="Calibri" w:hAnsi="Calibri" w:cs="Calibri"/>
          <w:lang w:val="en-US"/>
        </w:rPr>
        <w:t>reduce</w:t>
      </w:r>
      <w:r w:rsidR="00D45E7A" w:rsidRPr="00200A81">
        <w:rPr>
          <w:rFonts w:ascii="Calibri" w:hAnsi="Calibri" w:cs="Calibri"/>
          <w:lang w:val="en-US"/>
        </w:rPr>
        <w:t>s</w:t>
      </w:r>
      <w:r w:rsidR="00A75DB5" w:rsidRPr="00200A81">
        <w:rPr>
          <w:rFonts w:ascii="Calibri" w:hAnsi="Calibri" w:cs="Calibri"/>
          <w:lang w:val="en-US"/>
        </w:rPr>
        <w:t xml:space="preserve"> the</w:t>
      </w:r>
      <w:r w:rsidR="00A03BEA" w:rsidRPr="00200A81">
        <w:rPr>
          <w:rFonts w:ascii="Calibri" w:hAnsi="Calibri" w:cs="Calibri"/>
          <w:lang w:val="en-US"/>
        </w:rPr>
        <w:t xml:space="preserve"> perfusion of the pancreatic body</w:t>
      </w:r>
      <w:r w:rsidR="00EA7CB8" w:rsidRPr="00200A81">
        <w:rPr>
          <w:rFonts w:ascii="Calibri" w:hAnsi="Calibri" w:cs="Calibri"/>
          <w:lang w:val="en-US"/>
        </w:rPr>
        <w:t>, t</w:t>
      </w:r>
      <w:r w:rsidR="00A03BEA" w:rsidRPr="00200A81">
        <w:rPr>
          <w:rFonts w:ascii="Calibri" w:hAnsi="Calibri" w:cs="Calibri"/>
          <w:lang w:val="en-US"/>
        </w:rPr>
        <w:t>ail</w:t>
      </w:r>
      <w:r w:rsidR="008D0EA0">
        <w:rPr>
          <w:rFonts w:ascii="Calibri" w:hAnsi="Calibri" w:cs="Calibri"/>
          <w:lang w:val="en-US"/>
        </w:rPr>
        <w:t>,</w:t>
      </w:r>
      <w:r w:rsidR="00A03BEA" w:rsidRPr="00200A81">
        <w:rPr>
          <w:rFonts w:ascii="Calibri" w:hAnsi="Calibri" w:cs="Calibri"/>
          <w:lang w:val="en-US"/>
        </w:rPr>
        <w:t xml:space="preserve"> and spleen in order to minimize the blood loss during the dissection phases. Splenic vessels should</w:t>
      </w:r>
      <w:r w:rsidR="00EA7CB8" w:rsidRPr="00200A81">
        <w:rPr>
          <w:rFonts w:ascii="Calibri" w:hAnsi="Calibri" w:cs="Calibri"/>
          <w:lang w:val="en-US"/>
        </w:rPr>
        <w:t xml:space="preserve"> only</w:t>
      </w:r>
      <w:r w:rsidR="00A03BEA" w:rsidRPr="00200A81">
        <w:rPr>
          <w:rFonts w:ascii="Calibri" w:hAnsi="Calibri" w:cs="Calibri"/>
          <w:lang w:val="en-US"/>
        </w:rPr>
        <w:t xml:space="preserve"> be cut once the anatomy is clear and the </w:t>
      </w:r>
      <w:proofErr w:type="spellStart"/>
      <w:r w:rsidR="00A03BEA" w:rsidRPr="00200A81">
        <w:rPr>
          <w:rFonts w:ascii="Calibri" w:hAnsi="Calibri" w:cs="Calibri"/>
          <w:lang w:val="en-US"/>
        </w:rPr>
        <w:t>resectability</w:t>
      </w:r>
      <w:proofErr w:type="spellEnd"/>
      <w:r w:rsidR="00A03BEA" w:rsidRPr="00200A81">
        <w:rPr>
          <w:rFonts w:ascii="Calibri" w:hAnsi="Calibri" w:cs="Calibri"/>
          <w:lang w:val="en-US"/>
        </w:rPr>
        <w:t xml:space="preserve"> of the primary tumor has been </w:t>
      </w:r>
      <w:r w:rsidR="00F96CBE" w:rsidRPr="00200A81">
        <w:rPr>
          <w:rFonts w:ascii="Calibri" w:hAnsi="Calibri" w:cs="Calibri"/>
          <w:lang w:val="en-US"/>
        </w:rPr>
        <w:t>confirmed.</w:t>
      </w:r>
    </w:p>
    <w:p w14:paraId="56A3A5DF" w14:textId="77777777" w:rsidR="0029119F" w:rsidRPr="00200A81" w:rsidRDefault="0029119F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13E6D765" w14:textId="77777777" w:rsidR="00682E86" w:rsidRPr="00C06E2E" w:rsidRDefault="00011371" w:rsidP="00C06E2E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bCs/>
          <w:lang w:val="en-US"/>
        </w:rPr>
      </w:pPr>
      <w:r w:rsidRPr="00C06E2E">
        <w:rPr>
          <w:rFonts w:ascii="Calibri" w:eastAsia="Calibri" w:hAnsi="Calibri" w:cs="Calibri"/>
          <w:b/>
          <w:bCs/>
          <w:lang w:val="en-US"/>
        </w:rPr>
        <w:t>Limitations</w:t>
      </w:r>
    </w:p>
    <w:p w14:paraId="7F5F12D6" w14:textId="27AB8109" w:rsidR="00C83C8E" w:rsidRDefault="00C83C8E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 xml:space="preserve">LRLP </w:t>
      </w:r>
      <w:r w:rsidR="00F96CBE" w:rsidRPr="00200A81">
        <w:rPr>
          <w:rFonts w:ascii="Calibri" w:hAnsi="Calibri" w:cs="Calibri"/>
          <w:lang w:val="en-US"/>
        </w:rPr>
        <w:t xml:space="preserve">needs </w:t>
      </w:r>
      <w:r w:rsidR="002D668E">
        <w:rPr>
          <w:rFonts w:ascii="Calibri" w:hAnsi="Calibri" w:cs="Calibri"/>
          <w:lang w:val="en-US"/>
        </w:rPr>
        <w:t>specialized</w:t>
      </w:r>
      <w:r w:rsidR="002D668E" w:rsidRPr="00200A81" w:rsidDel="002D668E">
        <w:rPr>
          <w:rFonts w:ascii="Calibri" w:hAnsi="Calibri" w:cs="Calibri"/>
          <w:lang w:val="en-US"/>
        </w:rPr>
        <w:t xml:space="preserve"> </w:t>
      </w:r>
      <w:r w:rsidR="00F96CBE" w:rsidRPr="00200A81">
        <w:rPr>
          <w:rFonts w:ascii="Calibri" w:hAnsi="Calibri" w:cs="Calibri"/>
          <w:lang w:val="en-US"/>
        </w:rPr>
        <w:t>training</w:t>
      </w:r>
      <w:r w:rsidR="00037577" w:rsidRPr="00200A81">
        <w:rPr>
          <w:rFonts w:ascii="Calibri" w:hAnsi="Calibri" w:cs="Calibri"/>
          <w:lang w:val="en-US"/>
        </w:rPr>
        <w:t xml:space="preserve">. The difficulty of the operation </w:t>
      </w:r>
      <w:r w:rsidR="00D45E7A" w:rsidRPr="00200A81">
        <w:rPr>
          <w:rFonts w:ascii="Calibri" w:hAnsi="Calibri" w:cs="Calibri"/>
          <w:lang w:val="en-US"/>
        </w:rPr>
        <w:t xml:space="preserve">is </w:t>
      </w:r>
      <w:r w:rsidR="00037577" w:rsidRPr="00200A81">
        <w:rPr>
          <w:rFonts w:ascii="Calibri" w:hAnsi="Calibri" w:cs="Calibri"/>
          <w:lang w:val="en-US"/>
        </w:rPr>
        <w:t xml:space="preserve">related to the tumor extension beyond the pancreatic parenchyma, </w:t>
      </w:r>
      <w:r w:rsidR="00702614">
        <w:rPr>
          <w:rFonts w:ascii="Calibri" w:hAnsi="Calibri" w:cs="Calibri"/>
          <w:lang w:val="en-US"/>
        </w:rPr>
        <w:t>requiring</w:t>
      </w:r>
      <w:r w:rsidR="00702614" w:rsidRPr="00200A81">
        <w:rPr>
          <w:rFonts w:ascii="Calibri" w:hAnsi="Calibri" w:cs="Calibri"/>
          <w:lang w:val="en-US"/>
        </w:rPr>
        <w:t xml:space="preserve"> </w:t>
      </w:r>
      <w:r w:rsidR="00037577" w:rsidRPr="00200A81">
        <w:rPr>
          <w:rFonts w:ascii="Calibri" w:hAnsi="Calibri" w:cs="Calibri"/>
          <w:lang w:val="en-US"/>
        </w:rPr>
        <w:t>reach</w:t>
      </w:r>
      <w:r w:rsidR="00702614">
        <w:rPr>
          <w:rFonts w:ascii="Calibri" w:hAnsi="Calibri" w:cs="Calibri"/>
          <w:lang w:val="en-US"/>
        </w:rPr>
        <w:t>ing</w:t>
      </w:r>
      <w:r w:rsidR="00037577" w:rsidRPr="00200A81">
        <w:rPr>
          <w:rFonts w:ascii="Calibri" w:hAnsi="Calibri" w:cs="Calibri"/>
          <w:lang w:val="en-US"/>
        </w:rPr>
        <w:t xml:space="preserve"> </w:t>
      </w:r>
      <w:r w:rsidR="00702614" w:rsidRPr="00200A81">
        <w:rPr>
          <w:rFonts w:ascii="Calibri" w:hAnsi="Calibri" w:cs="Calibri"/>
          <w:lang w:val="en-US"/>
        </w:rPr>
        <w:t>a deeper</w:t>
      </w:r>
      <w:r w:rsidR="00702614">
        <w:rPr>
          <w:rFonts w:ascii="Calibri" w:hAnsi="Calibri" w:cs="Calibri"/>
          <w:lang w:val="en-US"/>
        </w:rPr>
        <w:t xml:space="preserve"> </w:t>
      </w:r>
      <w:r w:rsidR="00702614" w:rsidRPr="00200A81">
        <w:rPr>
          <w:rFonts w:ascii="Calibri" w:hAnsi="Calibri" w:cs="Calibri"/>
          <w:lang w:val="en-US"/>
        </w:rPr>
        <w:t xml:space="preserve">plane </w:t>
      </w:r>
      <w:r w:rsidR="00037577" w:rsidRPr="00200A81">
        <w:rPr>
          <w:rFonts w:ascii="Calibri" w:hAnsi="Calibri" w:cs="Calibri"/>
          <w:lang w:val="en-US"/>
        </w:rPr>
        <w:t xml:space="preserve">in relation to the </w:t>
      </w:r>
      <w:proofErr w:type="spellStart"/>
      <w:r w:rsidR="00037577" w:rsidRPr="00200A81">
        <w:rPr>
          <w:rFonts w:ascii="Calibri" w:hAnsi="Calibri" w:cs="Calibri"/>
          <w:lang w:val="en-US"/>
        </w:rPr>
        <w:t>Gerota</w:t>
      </w:r>
      <w:r w:rsidR="005A0203" w:rsidRPr="005A0203">
        <w:rPr>
          <w:rFonts w:ascii="Calibri" w:hAnsi="Calibri" w:cs="Calibri"/>
          <w:lang w:val="en-US"/>
        </w:rPr>
        <w:t>’s</w:t>
      </w:r>
      <w:proofErr w:type="spellEnd"/>
      <w:r w:rsidR="00037577" w:rsidRPr="00200A81">
        <w:rPr>
          <w:rFonts w:ascii="Calibri" w:hAnsi="Calibri" w:cs="Calibri"/>
          <w:lang w:val="en-US"/>
        </w:rPr>
        <w:t xml:space="preserve"> fascia or need for an extended resection</w:t>
      </w:r>
      <w:r w:rsidR="005C1AB6" w:rsidRPr="00200A81">
        <w:rPr>
          <w:rFonts w:ascii="Calibri" w:hAnsi="Calibri" w:cs="Calibri"/>
          <w:lang w:val="en-US"/>
        </w:rPr>
        <w:t>.</w:t>
      </w:r>
    </w:p>
    <w:p w14:paraId="0D8DD81C" w14:textId="77777777" w:rsidR="0029119F" w:rsidRPr="00200A81" w:rsidRDefault="0029119F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70D4E983" w14:textId="3D6F7E4D" w:rsidR="00011371" w:rsidRPr="00C06E2E" w:rsidRDefault="00011371" w:rsidP="00C06E2E">
      <w:pPr>
        <w:pStyle w:val="Heading2"/>
        <w:keepNext w:val="0"/>
        <w:keepLines w:val="0"/>
        <w:numPr>
          <w:ilvl w:val="0"/>
          <w:numId w:val="0"/>
        </w:numPr>
        <w:spacing w:before="0" w:line="240" w:lineRule="auto"/>
        <w:rPr>
          <w:rFonts w:ascii="Calibri" w:eastAsia="Calibri" w:hAnsi="Calibri" w:cs="Calibri"/>
          <w:b/>
          <w:bCs/>
          <w:lang w:val="en-US"/>
        </w:rPr>
      </w:pPr>
      <w:r w:rsidRPr="00C06E2E">
        <w:rPr>
          <w:rFonts w:ascii="Calibri" w:eastAsia="Calibri" w:hAnsi="Calibri" w:cs="Calibri"/>
          <w:b/>
          <w:bCs/>
          <w:lang w:val="en-US"/>
        </w:rPr>
        <w:t>Future applications</w:t>
      </w:r>
    </w:p>
    <w:p w14:paraId="794D3712" w14:textId="4A34EAD4" w:rsidR="00037577" w:rsidRDefault="00037577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LRLP is a feasible, safe</w:t>
      </w:r>
      <w:r w:rsidR="00702614">
        <w:rPr>
          <w:rFonts w:ascii="Calibri" w:hAnsi="Calibri" w:cs="Calibri"/>
          <w:lang w:val="en-US"/>
        </w:rPr>
        <w:t>,</w:t>
      </w:r>
      <w:r w:rsidRPr="00200A81">
        <w:rPr>
          <w:rFonts w:ascii="Calibri" w:hAnsi="Calibri" w:cs="Calibri"/>
          <w:lang w:val="en-US"/>
        </w:rPr>
        <w:t xml:space="preserve"> </w:t>
      </w:r>
      <w:proofErr w:type="spellStart"/>
      <w:r w:rsidRPr="00200A81">
        <w:rPr>
          <w:rFonts w:ascii="Calibri" w:hAnsi="Calibri" w:cs="Calibri"/>
          <w:lang w:val="en-US"/>
        </w:rPr>
        <w:t>oncological</w:t>
      </w:r>
      <w:r w:rsidR="008534C5" w:rsidRPr="00200A81">
        <w:rPr>
          <w:rFonts w:ascii="Calibri" w:hAnsi="Calibri" w:cs="Calibri"/>
          <w:lang w:val="en-US"/>
        </w:rPr>
        <w:t>ly</w:t>
      </w:r>
      <w:proofErr w:type="spellEnd"/>
      <w:r w:rsidRPr="00200A81">
        <w:rPr>
          <w:rFonts w:ascii="Calibri" w:hAnsi="Calibri" w:cs="Calibri"/>
          <w:lang w:val="en-US"/>
        </w:rPr>
        <w:t xml:space="preserve"> efficient</w:t>
      </w:r>
      <w:r w:rsidR="00702614">
        <w:rPr>
          <w:rFonts w:ascii="Calibri" w:hAnsi="Calibri" w:cs="Calibri"/>
          <w:lang w:val="en-US"/>
        </w:rPr>
        <w:t>,</w:t>
      </w:r>
      <w:r w:rsidR="006264D2" w:rsidRPr="00200A81">
        <w:rPr>
          <w:rFonts w:ascii="Calibri" w:hAnsi="Calibri" w:cs="Calibri"/>
          <w:lang w:val="en-US"/>
        </w:rPr>
        <w:t xml:space="preserve"> </w:t>
      </w:r>
      <w:r w:rsidR="00702614" w:rsidRPr="00200A81">
        <w:rPr>
          <w:rFonts w:ascii="Calibri" w:hAnsi="Calibri" w:cs="Calibri"/>
          <w:lang w:val="en-US"/>
        </w:rPr>
        <w:t xml:space="preserve">and </w:t>
      </w:r>
      <w:r w:rsidR="006264D2" w:rsidRPr="00200A81">
        <w:rPr>
          <w:rFonts w:ascii="Calibri" w:hAnsi="Calibri" w:cs="Calibri"/>
          <w:lang w:val="en-US"/>
        </w:rPr>
        <w:t>reproducible</w:t>
      </w:r>
      <w:r w:rsidRPr="00200A81">
        <w:rPr>
          <w:rFonts w:ascii="Calibri" w:hAnsi="Calibri" w:cs="Calibri"/>
          <w:lang w:val="en-US"/>
        </w:rPr>
        <w:t xml:space="preserve"> technique</w:t>
      </w:r>
      <w:r w:rsidR="006264D2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and </w:t>
      </w:r>
      <w:r w:rsidR="008534C5" w:rsidRPr="00200A81">
        <w:rPr>
          <w:rFonts w:ascii="Calibri" w:hAnsi="Calibri" w:cs="Calibri"/>
          <w:lang w:val="en-US"/>
        </w:rPr>
        <w:t xml:space="preserve">should be </w:t>
      </w:r>
      <w:r w:rsidRPr="00200A81">
        <w:rPr>
          <w:rFonts w:ascii="Calibri" w:hAnsi="Calibri" w:cs="Calibri"/>
          <w:lang w:val="en-US"/>
        </w:rPr>
        <w:t xml:space="preserve">taught in order to ensure </w:t>
      </w:r>
      <w:r w:rsidR="00702614">
        <w:rPr>
          <w:rFonts w:ascii="Calibri" w:hAnsi="Calibri" w:cs="Calibri"/>
          <w:lang w:val="en-US"/>
        </w:rPr>
        <w:t>its</w:t>
      </w:r>
      <w:r w:rsidR="00702614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validity and </w:t>
      </w:r>
      <w:r w:rsidR="00702614">
        <w:rPr>
          <w:rFonts w:ascii="Calibri" w:hAnsi="Calibri" w:cs="Calibri"/>
          <w:lang w:val="en-US"/>
        </w:rPr>
        <w:t>acceptance</w:t>
      </w:r>
      <w:r w:rsidR="001A7945" w:rsidRPr="00200A81">
        <w:rPr>
          <w:rFonts w:ascii="Calibri" w:hAnsi="Calibri" w:cs="Calibri"/>
          <w:noProof/>
          <w:vertAlign w:val="superscript"/>
          <w:lang w:val="en-US"/>
        </w:rPr>
        <w:t>16</w:t>
      </w:r>
      <w:r w:rsidR="008D0EA0">
        <w:rPr>
          <w:rFonts w:ascii="Calibri" w:hAnsi="Calibri" w:cs="Calibri"/>
          <w:noProof/>
          <w:lang w:val="en-US"/>
        </w:rPr>
        <w:t>.</w:t>
      </w:r>
      <w:r w:rsidR="00682E86" w:rsidRPr="00200A81">
        <w:rPr>
          <w:rFonts w:ascii="Calibri" w:hAnsi="Calibri" w:cs="Calibri"/>
          <w:lang w:val="en-US"/>
        </w:rPr>
        <w:t xml:space="preserve"> Due to the possible complication</w:t>
      </w:r>
      <w:r w:rsidR="006264D2" w:rsidRPr="00200A81">
        <w:rPr>
          <w:rFonts w:ascii="Calibri" w:hAnsi="Calibri" w:cs="Calibri"/>
          <w:lang w:val="en-US"/>
        </w:rPr>
        <w:t>s</w:t>
      </w:r>
      <w:r w:rsidR="00682E86" w:rsidRPr="00200A81">
        <w:rPr>
          <w:rFonts w:ascii="Calibri" w:hAnsi="Calibri" w:cs="Calibri"/>
          <w:lang w:val="en-US"/>
        </w:rPr>
        <w:t xml:space="preserve"> of this </w:t>
      </w:r>
      <w:r w:rsidR="00682E86" w:rsidRPr="00200A81">
        <w:rPr>
          <w:rFonts w:ascii="Calibri" w:hAnsi="Calibri" w:cs="Calibri"/>
          <w:lang w:val="en-US"/>
        </w:rPr>
        <w:lastRenderedPageBreak/>
        <w:t xml:space="preserve">laparoscopic procedure, it should be performed in high-volume centers by surgeons with extensive experience </w:t>
      </w:r>
      <w:r w:rsidR="006264D2" w:rsidRPr="00200A81">
        <w:rPr>
          <w:rFonts w:ascii="Calibri" w:hAnsi="Calibri" w:cs="Calibri"/>
          <w:lang w:val="en-US"/>
        </w:rPr>
        <w:t xml:space="preserve">in </w:t>
      </w:r>
      <w:r w:rsidR="00682E86" w:rsidRPr="00200A81">
        <w:rPr>
          <w:rFonts w:ascii="Calibri" w:hAnsi="Calibri" w:cs="Calibri"/>
          <w:lang w:val="en-US"/>
        </w:rPr>
        <w:t xml:space="preserve">both open and </w:t>
      </w:r>
      <w:r w:rsidR="00702614">
        <w:rPr>
          <w:rFonts w:ascii="Calibri" w:hAnsi="Calibri" w:cs="Calibri"/>
          <w:lang w:val="en-US"/>
        </w:rPr>
        <w:t>minimally invasive surgery</w:t>
      </w:r>
      <w:r w:rsidR="00EC2637">
        <w:rPr>
          <w:rFonts w:ascii="Calibri" w:hAnsi="Calibri" w:cs="Calibri"/>
          <w:lang w:val="en-US"/>
        </w:rPr>
        <w:t>,</w:t>
      </w:r>
      <w:r w:rsidR="00702614" w:rsidRPr="00200A81">
        <w:rPr>
          <w:rFonts w:ascii="Calibri" w:hAnsi="Calibri" w:cs="Calibri"/>
          <w:lang w:val="en-US"/>
        </w:rPr>
        <w:t xml:space="preserve"> </w:t>
      </w:r>
      <w:r w:rsidR="005A1732" w:rsidRPr="00200A81">
        <w:rPr>
          <w:rFonts w:ascii="Calibri" w:hAnsi="Calibri" w:cs="Calibri"/>
          <w:lang w:val="en-US"/>
        </w:rPr>
        <w:t>where failure to rescue is low</w:t>
      </w:r>
      <w:r w:rsidR="006D3EC2" w:rsidRPr="00200A81">
        <w:rPr>
          <w:rFonts w:ascii="Calibri" w:hAnsi="Calibri" w:cs="Calibri"/>
          <w:noProof/>
          <w:vertAlign w:val="superscript"/>
          <w:lang w:val="en-US"/>
        </w:rPr>
        <w:t>34</w:t>
      </w:r>
      <w:r w:rsidR="008D0EA0">
        <w:rPr>
          <w:rFonts w:ascii="Calibri" w:hAnsi="Calibri" w:cs="Calibri"/>
          <w:noProof/>
          <w:lang w:val="en-US"/>
        </w:rPr>
        <w:t>.</w:t>
      </w:r>
      <w:r w:rsidR="006D3EC2" w:rsidRPr="00200A81">
        <w:rPr>
          <w:rFonts w:ascii="Calibri" w:hAnsi="Calibri" w:cs="Calibri"/>
          <w:lang w:val="en-US"/>
        </w:rPr>
        <w:t xml:space="preserve"> </w:t>
      </w:r>
      <w:r w:rsidR="00491CEF" w:rsidRPr="00200A81">
        <w:rPr>
          <w:rFonts w:ascii="Calibri" w:hAnsi="Calibri" w:cs="Calibri"/>
          <w:lang w:val="en-US"/>
        </w:rPr>
        <w:t>Future studies should identify the minimum annual volume required to obtain adequate results.</w:t>
      </w:r>
    </w:p>
    <w:p w14:paraId="6611FF41" w14:textId="77777777" w:rsidR="0029119F" w:rsidRPr="00200A81" w:rsidRDefault="0029119F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BF22D42" w14:textId="6B2190E5" w:rsidR="00011371" w:rsidRPr="00200A81" w:rsidRDefault="00491CEF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LRLP</w:t>
      </w:r>
      <w:r w:rsidR="000A2904" w:rsidRPr="00200A81">
        <w:rPr>
          <w:rFonts w:ascii="Calibri" w:hAnsi="Calibri" w:cs="Calibri"/>
          <w:lang w:val="en-US"/>
        </w:rPr>
        <w:t xml:space="preserve"> </w:t>
      </w:r>
      <w:r w:rsidR="00F96CBE" w:rsidRPr="00200A81">
        <w:rPr>
          <w:rFonts w:ascii="Calibri" w:hAnsi="Calibri" w:cs="Calibri"/>
          <w:lang w:val="en-US"/>
        </w:rPr>
        <w:t xml:space="preserve">is also </w:t>
      </w:r>
      <w:r w:rsidR="00A35CD1" w:rsidRPr="00200A81">
        <w:rPr>
          <w:rFonts w:ascii="Calibri" w:hAnsi="Calibri" w:cs="Calibri"/>
          <w:lang w:val="en-US"/>
        </w:rPr>
        <w:t xml:space="preserve">highly </w:t>
      </w:r>
      <w:r w:rsidR="00F96CBE" w:rsidRPr="00200A81">
        <w:rPr>
          <w:rFonts w:ascii="Calibri" w:hAnsi="Calibri" w:cs="Calibri"/>
          <w:lang w:val="en-US"/>
        </w:rPr>
        <w:t>suitable for</w:t>
      </w:r>
      <w:r w:rsidR="000A2904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 xml:space="preserve">a </w:t>
      </w:r>
      <w:r w:rsidR="000A2904" w:rsidRPr="00200A81">
        <w:rPr>
          <w:rFonts w:ascii="Calibri" w:hAnsi="Calibri" w:cs="Calibri"/>
          <w:lang w:val="en-US"/>
        </w:rPr>
        <w:t>robotic</w:t>
      </w:r>
      <w:r w:rsidR="00AB58F9" w:rsidRPr="00200A81">
        <w:rPr>
          <w:rFonts w:ascii="Calibri" w:hAnsi="Calibri" w:cs="Calibri"/>
          <w:lang w:val="en-US"/>
        </w:rPr>
        <w:t xml:space="preserve"> </w:t>
      </w:r>
      <w:r w:rsidRPr="00200A81">
        <w:rPr>
          <w:rFonts w:ascii="Calibri" w:hAnsi="Calibri" w:cs="Calibri"/>
          <w:lang w:val="en-US"/>
        </w:rPr>
        <w:t>approach to left</w:t>
      </w:r>
      <w:r w:rsidR="000827DB">
        <w:rPr>
          <w:rFonts w:ascii="Calibri" w:hAnsi="Calibri" w:cs="Calibri"/>
          <w:lang w:val="en-US"/>
        </w:rPr>
        <w:t>-</w:t>
      </w:r>
      <w:r w:rsidRPr="00200A81">
        <w:rPr>
          <w:rFonts w:ascii="Calibri" w:hAnsi="Calibri" w:cs="Calibri"/>
          <w:lang w:val="en-US"/>
        </w:rPr>
        <w:t>sided</w:t>
      </w:r>
      <w:r w:rsidR="00AB58F9" w:rsidRPr="00200A81">
        <w:rPr>
          <w:rFonts w:ascii="Calibri" w:hAnsi="Calibri" w:cs="Calibri"/>
          <w:lang w:val="en-US"/>
        </w:rPr>
        <w:t xml:space="preserve"> </w:t>
      </w:r>
      <w:r w:rsidR="00F96CBE" w:rsidRPr="00200A81">
        <w:rPr>
          <w:rFonts w:ascii="Calibri" w:hAnsi="Calibri" w:cs="Calibri"/>
          <w:lang w:val="en-US"/>
        </w:rPr>
        <w:t>pancreatic cancer</w:t>
      </w:r>
      <w:r w:rsidR="000A2904" w:rsidRPr="00200A81">
        <w:rPr>
          <w:rFonts w:ascii="Calibri" w:hAnsi="Calibri" w:cs="Calibri"/>
          <w:lang w:val="en-US"/>
        </w:rPr>
        <w:t xml:space="preserve">. Further </w:t>
      </w:r>
      <w:r w:rsidR="00F96CBE" w:rsidRPr="00200A81">
        <w:rPr>
          <w:rFonts w:ascii="Calibri" w:hAnsi="Calibri" w:cs="Calibri"/>
          <w:lang w:val="en-US"/>
        </w:rPr>
        <w:t>pragmatic</w:t>
      </w:r>
      <w:r w:rsidR="00BF4032" w:rsidRPr="00200A81">
        <w:rPr>
          <w:rFonts w:ascii="Calibri" w:hAnsi="Calibri" w:cs="Calibri"/>
          <w:lang w:val="en-US"/>
        </w:rPr>
        <w:t xml:space="preserve"> </w:t>
      </w:r>
      <w:r w:rsidR="000A2904" w:rsidRPr="00200A81">
        <w:rPr>
          <w:rFonts w:ascii="Calibri" w:hAnsi="Calibri" w:cs="Calibri"/>
          <w:lang w:val="en-US"/>
        </w:rPr>
        <w:t xml:space="preserve">multicenter randomized controlled </w:t>
      </w:r>
      <w:r w:rsidR="00F96CBE" w:rsidRPr="00200A81">
        <w:rPr>
          <w:rFonts w:ascii="Calibri" w:hAnsi="Calibri" w:cs="Calibri"/>
          <w:lang w:val="en-US"/>
        </w:rPr>
        <w:t>trials</w:t>
      </w:r>
      <w:r w:rsidR="000A2904" w:rsidRPr="00200A81">
        <w:rPr>
          <w:rFonts w:ascii="Calibri" w:hAnsi="Calibri" w:cs="Calibri"/>
          <w:lang w:val="en-US"/>
        </w:rPr>
        <w:t xml:space="preserve"> are needed to assess the long-term outcomes of </w:t>
      </w:r>
      <w:r w:rsidR="006264D2" w:rsidRPr="00200A81">
        <w:rPr>
          <w:rFonts w:ascii="Calibri" w:hAnsi="Calibri" w:cs="Calibri"/>
          <w:lang w:val="en-US"/>
        </w:rPr>
        <w:t xml:space="preserve">MIDP </w:t>
      </w:r>
      <w:r w:rsidR="000A2904" w:rsidRPr="00200A81">
        <w:rPr>
          <w:rFonts w:ascii="Calibri" w:hAnsi="Calibri" w:cs="Calibri"/>
          <w:lang w:val="en-US"/>
        </w:rPr>
        <w:t>specifically for PDAC.</w:t>
      </w:r>
      <w:r w:rsidR="00F96CBE" w:rsidRPr="00200A81">
        <w:rPr>
          <w:rFonts w:ascii="Calibri" w:hAnsi="Calibri" w:cs="Calibri"/>
          <w:lang w:val="en-US"/>
        </w:rPr>
        <w:t xml:space="preserve"> The DIPLOMA trial is currently being performed in centers across Europe</w:t>
      </w:r>
      <w:r w:rsidRPr="00200A81">
        <w:rPr>
          <w:rFonts w:ascii="Calibri" w:hAnsi="Calibri" w:cs="Calibri"/>
          <w:lang w:val="en-US"/>
        </w:rPr>
        <w:t xml:space="preserve"> and </w:t>
      </w:r>
      <w:r w:rsidR="00F96CBE" w:rsidRPr="00200A81">
        <w:rPr>
          <w:rFonts w:ascii="Calibri" w:hAnsi="Calibri" w:cs="Calibri"/>
          <w:lang w:val="en-US"/>
        </w:rPr>
        <w:t>in the United States.</w:t>
      </w:r>
    </w:p>
    <w:p w14:paraId="18F03481" w14:textId="77777777" w:rsidR="00716F98" w:rsidRPr="00200A81" w:rsidRDefault="00716F98" w:rsidP="00200A81">
      <w:pPr>
        <w:spacing w:after="0" w:line="240" w:lineRule="auto"/>
        <w:rPr>
          <w:rFonts w:ascii="Calibri" w:eastAsia="Calibri" w:hAnsi="Calibri" w:cs="Calibri"/>
          <w:szCs w:val="24"/>
          <w:lang w:val="en-US"/>
        </w:rPr>
      </w:pPr>
    </w:p>
    <w:p w14:paraId="151C4FCC" w14:textId="111FE2EB" w:rsidR="00011371" w:rsidRPr="00C06E2E" w:rsidRDefault="00930496" w:rsidP="00200A81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C06E2E">
        <w:rPr>
          <w:rFonts w:ascii="Calibri" w:hAnsi="Calibri" w:cs="Calibri"/>
          <w:b/>
          <w:bCs/>
          <w:lang w:val="en-US"/>
        </w:rPr>
        <w:t>ACKNOWLEDGMENTS</w:t>
      </w:r>
      <w:r w:rsidR="00DA6853">
        <w:rPr>
          <w:rFonts w:ascii="Calibri" w:hAnsi="Calibri" w:cs="Calibri"/>
          <w:b/>
          <w:bCs/>
          <w:lang w:val="en-US"/>
        </w:rPr>
        <w:t>:</w:t>
      </w:r>
    </w:p>
    <w:p w14:paraId="524FD106" w14:textId="578C3746" w:rsidR="00011371" w:rsidRPr="000064F6" w:rsidRDefault="006F611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Th</w:t>
      </w:r>
      <w:r w:rsidR="00F96CBE" w:rsidRPr="00200A81">
        <w:rPr>
          <w:rFonts w:ascii="Calibri" w:hAnsi="Calibri" w:cs="Calibri"/>
          <w:lang w:val="en-US"/>
        </w:rPr>
        <w:t xml:space="preserve">is technique was originally described by Abu </w:t>
      </w:r>
      <w:proofErr w:type="spellStart"/>
      <w:r w:rsidR="00F96CBE" w:rsidRPr="00200A81">
        <w:rPr>
          <w:rFonts w:ascii="Calibri" w:hAnsi="Calibri" w:cs="Calibri"/>
          <w:lang w:val="en-US"/>
        </w:rPr>
        <w:t>Hilal</w:t>
      </w:r>
      <w:proofErr w:type="spellEnd"/>
      <w:r w:rsidR="00F96CBE" w:rsidRPr="00200A81">
        <w:rPr>
          <w:rFonts w:ascii="Calibri" w:hAnsi="Calibri" w:cs="Calibri"/>
          <w:lang w:val="en-US"/>
        </w:rPr>
        <w:t xml:space="preserve"> et al.</w:t>
      </w:r>
      <w:r w:rsidR="00BA6E50" w:rsidRPr="00200A81">
        <w:rPr>
          <w:rFonts w:ascii="Calibri" w:hAnsi="Calibri" w:cs="Calibri"/>
          <w:noProof/>
          <w:vertAlign w:val="superscript"/>
          <w:lang w:val="en-US"/>
        </w:rPr>
        <w:t>16</w:t>
      </w:r>
      <w:r w:rsidR="00DA6853">
        <w:rPr>
          <w:rFonts w:ascii="Calibri" w:hAnsi="Calibri" w:cs="Calibri"/>
          <w:noProof/>
          <w:lang w:val="en-US"/>
        </w:rPr>
        <w:t>.</w:t>
      </w:r>
    </w:p>
    <w:p w14:paraId="22BCCD77" w14:textId="77777777" w:rsidR="00716F98" w:rsidRPr="00200A81" w:rsidRDefault="00716F98" w:rsidP="00200A81">
      <w:pPr>
        <w:spacing w:after="0" w:line="240" w:lineRule="auto"/>
        <w:rPr>
          <w:rFonts w:ascii="Calibri" w:hAnsi="Calibri" w:cs="Calibri"/>
          <w:lang w:val="en-US"/>
        </w:rPr>
      </w:pPr>
    </w:p>
    <w:p w14:paraId="2A248E82" w14:textId="67E241B9" w:rsidR="00011371" w:rsidRPr="00200A81" w:rsidRDefault="00011371" w:rsidP="00200A81">
      <w:pPr>
        <w:pStyle w:val="Heading1"/>
        <w:keepNext w:val="0"/>
        <w:keepLines w:val="0"/>
        <w:spacing w:before="0" w:after="0" w:line="240" w:lineRule="auto"/>
        <w:rPr>
          <w:rFonts w:ascii="Calibri" w:hAnsi="Calibri" w:cs="Calibri"/>
          <w:sz w:val="24"/>
          <w:lang w:val="en-US"/>
        </w:rPr>
      </w:pPr>
      <w:r w:rsidRPr="00200A81">
        <w:rPr>
          <w:rFonts w:ascii="Calibri" w:hAnsi="Calibri" w:cs="Calibri"/>
          <w:sz w:val="24"/>
          <w:lang w:val="en-US"/>
        </w:rPr>
        <w:t>DISCLOSURES</w:t>
      </w:r>
      <w:r w:rsidR="00DA6853">
        <w:rPr>
          <w:rFonts w:ascii="Calibri" w:hAnsi="Calibri" w:cs="Calibri"/>
          <w:sz w:val="24"/>
          <w:lang w:val="en-US"/>
        </w:rPr>
        <w:t>:</w:t>
      </w:r>
    </w:p>
    <w:p w14:paraId="5574BC08" w14:textId="01C07EC8" w:rsidR="006F6112" w:rsidRPr="00200A81" w:rsidRDefault="006F6112" w:rsidP="00200A81">
      <w:pPr>
        <w:spacing w:after="0" w:line="240" w:lineRule="auto"/>
        <w:rPr>
          <w:rFonts w:ascii="Calibri" w:hAnsi="Calibri" w:cs="Calibri"/>
          <w:lang w:val="en-US"/>
        </w:rPr>
      </w:pPr>
      <w:r w:rsidRPr="00200A81">
        <w:rPr>
          <w:rFonts w:ascii="Calibri" w:hAnsi="Calibri" w:cs="Calibri"/>
          <w:lang w:val="en-US"/>
        </w:rPr>
        <w:t>The authors have nothing to disclose.</w:t>
      </w:r>
    </w:p>
    <w:p w14:paraId="1ED81156" w14:textId="77777777" w:rsidR="00716F98" w:rsidRPr="00200A81" w:rsidRDefault="00716F98" w:rsidP="00200A81">
      <w:pPr>
        <w:spacing w:after="0" w:line="240" w:lineRule="auto"/>
        <w:rPr>
          <w:rFonts w:ascii="Calibri" w:eastAsia="Calibri" w:hAnsi="Calibri" w:cs="Calibri"/>
          <w:b/>
          <w:lang w:val="en-US"/>
        </w:rPr>
      </w:pPr>
    </w:p>
    <w:p w14:paraId="610014F8" w14:textId="4ED3C32A" w:rsidR="00011371" w:rsidRPr="00C06E2E" w:rsidRDefault="00DA6853" w:rsidP="00200A81">
      <w:pPr>
        <w:spacing w:after="0" w:line="240" w:lineRule="auto"/>
        <w:rPr>
          <w:rFonts w:ascii="Calibri" w:eastAsia="Calibri" w:hAnsi="Calibri" w:cs="Calibri"/>
          <w:b/>
          <w:bCs/>
          <w:szCs w:val="24"/>
          <w:lang w:val="en-US"/>
        </w:rPr>
      </w:pPr>
      <w:r w:rsidRPr="00C06E2E">
        <w:rPr>
          <w:rFonts w:ascii="Calibri" w:eastAsia="Calibri" w:hAnsi="Calibri" w:cs="Calibri"/>
          <w:b/>
          <w:bCs/>
          <w:szCs w:val="24"/>
          <w:lang w:val="en-US"/>
        </w:rPr>
        <w:t>REFERENCES</w:t>
      </w:r>
      <w:r>
        <w:rPr>
          <w:rFonts w:ascii="Calibri" w:eastAsia="Calibri" w:hAnsi="Calibri" w:cs="Calibri"/>
          <w:b/>
          <w:bCs/>
          <w:szCs w:val="24"/>
          <w:lang w:val="en-US"/>
        </w:rPr>
        <w:t>:</w:t>
      </w:r>
    </w:p>
    <w:p w14:paraId="07ED36BF" w14:textId="19D40DCA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1.</w:t>
      </w:r>
      <w:r w:rsidRPr="00200A81">
        <w:rPr>
          <w:rFonts w:ascii="Calibri" w:hAnsi="Calibri" w:cs="Calibri"/>
          <w:noProof/>
          <w:szCs w:val="24"/>
          <w:lang w:val="en-US"/>
        </w:rPr>
        <w:tab/>
        <w:t>Sui, C. J.</w:t>
      </w:r>
      <w:r w:rsidR="001368DA">
        <w:rPr>
          <w:rFonts w:ascii="Calibri" w:hAnsi="Calibri" w:cs="Calibri"/>
          <w:noProof/>
          <w:szCs w:val="24"/>
          <w:lang w:val="en-US"/>
        </w:rPr>
        <w:t xml:space="preserve">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i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versus open distal pancreatectomy: a meta-analysis.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Asian J</w:t>
      </w:r>
      <w:r w:rsidR="00C934B9" w:rsidRPr="00200A81">
        <w:rPr>
          <w:rFonts w:ascii="Calibri" w:hAnsi="Calibri" w:cs="Calibri"/>
          <w:i/>
          <w:iCs/>
          <w:noProof/>
          <w:szCs w:val="24"/>
          <w:lang w:val="en-US"/>
        </w:rPr>
        <w:t>ournal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C934B9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bookmarkStart w:id="7" w:name="_Hlk19178808"/>
      <w:r w:rsidR="00DA6853">
        <w:rPr>
          <w:rFonts w:ascii="Calibri" w:hAnsi="Calibri" w:cs="Calibri"/>
          <w:noProof/>
          <w:szCs w:val="24"/>
          <w:lang w:val="en-US"/>
        </w:rPr>
        <w:t>.</w:t>
      </w:r>
      <w:bookmarkEnd w:id="7"/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35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1–8 (2012).</w:t>
      </w:r>
    </w:p>
    <w:p w14:paraId="3259F25D" w14:textId="5DCDE74B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2.</w:t>
      </w:r>
      <w:r w:rsidRPr="00200A81">
        <w:rPr>
          <w:rFonts w:ascii="Calibri" w:hAnsi="Calibri" w:cs="Calibri"/>
          <w:noProof/>
          <w:szCs w:val="24"/>
        </w:rPr>
        <w:tab/>
        <w:t>Venkat, R.</w:t>
      </w:r>
      <w:r w:rsidR="001368DA">
        <w:rPr>
          <w:rFonts w:ascii="Calibri" w:hAnsi="Calibri" w:cs="Calibri"/>
          <w:noProof/>
          <w:szCs w:val="24"/>
        </w:rPr>
        <w:t xml:space="preserve">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distal pancreatectomy is associated with significantly less overall morbidity compared to the open technique: A systematic review and meta-analysis.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Ann</w:t>
      </w:r>
      <w:r w:rsidR="00C934B9" w:rsidRPr="00200A81">
        <w:rPr>
          <w:rFonts w:ascii="Calibri" w:hAnsi="Calibri" w:cs="Calibri"/>
          <w:i/>
          <w:iCs/>
          <w:noProof/>
          <w:szCs w:val="24"/>
          <w:lang w:val="en-US"/>
        </w:rPr>
        <w:t>als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C934B9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255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1048–1059 (2012).</w:t>
      </w:r>
    </w:p>
    <w:p w14:paraId="3FB39D5F" w14:textId="15C066A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3.</w:t>
      </w:r>
      <w:r w:rsidRPr="00200A81">
        <w:rPr>
          <w:rFonts w:ascii="Calibri" w:hAnsi="Calibri" w:cs="Calibri"/>
          <w:noProof/>
          <w:szCs w:val="24"/>
          <w:lang w:val="en-US"/>
        </w:rPr>
        <w:tab/>
        <w:t>Pericleous, S.</w:t>
      </w:r>
      <w:r w:rsidR="00DA6853">
        <w:rPr>
          <w:rFonts w:ascii="Calibri" w:hAnsi="Calibri" w:cs="Calibri"/>
          <w:noProof/>
          <w:szCs w:val="24"/>
          <w:lang w:val="en-US"/>
        </w:rPr>
        <w:t xml:space="preserve"> et al.</w:t>
      </w:r>
      <w:r w:rsidRPr="00200A81">
        <w:rPr>
          <w:rFonts w:ascii="Calibri" w:hAnsi="Calibri" w:cs="Calibri"/>
          <w:i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Systematic review and meta-analysis of case-matched studies comparing open and laparoscopic distal pancreatectomy: is it a safe procedure?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Pancreas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41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993–1000 (2012).</w:t>
      </w:r>
    </w:p>
    <w:p w14:paraId="68A91934" w14:textId="7FEB7A2E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4.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Jin, T.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A systematic review and meta-analysis of studies comparing laparoscopic and open distal pancreatectomy.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HPB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14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711–724 (2012).</w:t>
      </w:r>
    </w:p>
    <w:p w14:paraId="3A38DBF9" w14:textId="07BB2D07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t>5.</w:t>
      </w:r>
      <w:r w:rsidRPr="00200A81">
        <w:rPr>
          <w:rFonts w:ascii="Calibri" w:hAnsi="Calibri" w:cs="Calibri"/>
          <w:noProof/>
          <w:szCs w:val="24"/>
          <w:lang w:val="en-US"/>
        </w:rPr>
        <w:tab/>
        <w:t>Jusoh, A. C.</w:t>
      </w:r>
      <w:r w:rsidR="001368DA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Ammori, B. J. Laparoscopic versus open distal pancreatectomy: a systematic review of comparative studies. </w:t>
      </w:r>
      <w:r w:rsidRPr="00200A81">
        <w:rPr>
          <w:rFonts w:ascii="Calibri" w:hAnsi="Calibri" w:cs="Calibri"/>
          <w:i/>
          <w:iCs/>
          <w:noProof/>
          <w:szCs w:val="24"/>
        </w:rPr>
        <w:t>Surg</w:t>
      </w:r>
      <w:r w:rsidR="00C934B9" w:rsidRPr="00200A81">
        <w:rPr>
          <w:rFonts w:ascii="Calibri" w:hAnsi="Calibri" w:cs="Calibri"/>
          <w:i/>
          <w:iCs/>
          <w:noProof/>
          <w:szCs w:val="24"/>
        </w:rPr>
        <w:t>ical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Endosc</w:t>
      </w:r>
      <w:r w:rsidR="00C934B9" w:rsidRPr="00200A81">
        <w:rPr>
          <w:rFonts w:ascii="Calibri" w:hAnsi="Calibri" w:cs="Calibri"/>
          <w:i/>
          <w:iCs/>
          <w:noProof/>
          <w:szCs w:val="24"/>
        </w:rPr>
        <w:t>opy</w:t>
      </w:r>
      <w:r w:rsidR="00DA6853">
        <w:rPr>
          <w:rFonts w:ascii="Calibri" w:hAnsi="Calibri" w:cs="Calibri"/>
          <w:i/>
          <w:iCs/>
          <w:noProof/>
          <w:szCs w:val="24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26</w:t>
      </w:r>
      <w:r w:rsidRPr="00C06E2E">
        <w:rPr>
          <w:rFonts w:ascii="Calibri" w:hAnsi="Calibri" w:cs="Calibri"/>
          <w:noProof/>
          <w:szCs w:val="24"/>
        </w:rPr>
        <w:t>,</w:t>
      </w:r>
      <w:r w:rsidRPr="00200A81">
        <w:rPr>
          <w:rFonts w:ascii="Calibri" w:hAnsi="Calibri" w:cs="Calibri"/>
          <w:noProof/>
          <w:szCs w:val="24"/>
        </w:rPr>
        <w:t xml:space="preserve"> 904–913 (2012).</w:t>
      </w:r>
    </w:p>
    <w:p w14:paraId="325BB181" w14:textId="1DE18D3C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6.</w:t>
      </w:r>
      <w:r w:rsidRPr="00200A81">
        <w:rPr>
          <w:rFonts w:ascii="Calibri" w:hAnsi="Calibri" w:cs="Calibri"/>
          <w:noProof/>
          <w:szCs w:val="24"/>
        </w:rPr>
        <w:tab/>
        <w:t xml:space="preserve">Xie, K.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distal pancreatectomy is as safe and feasible as open procedure: A meta-analysis. </w:t>
      </w:r>
      <w:r w:rsidRPr="00200A81">
        <w:rPr>
          <w:rFonts w:ascii="Calibri" w:hAnsi="Calibri" w:cs="Calibri"/>
          <w:i/>
          <w:iCs/>
          <w:noProof/>
          <w:szCs w:val="24"/>
        </w:rPr>
        <w:t>World J</w:t>
      </w:r>
      <w:r w:rsidR="00C934B9" w:rsidRPr="00200A81">
        <w:rPr>
          <w:rFonts w:ascii="Calibri" w:hAnsi="Calibri" w:cs="Calibri"/>
          <w:i/>
          <w:iCs/>
          <w:noProof/>
          <w:szCs w:val="24"/>
        </w:rPr>
        <w:t>ournal of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Gastroenterol</w:t>
      </w:r>
      <w:r w:rsidR="00C934B9" w:rsidRPr="00200A81">
        <w:rPr>
          <w:rFonts w:ascii="Calibri" w:hAnsi="Calibri" w:cs="Calibri"/>
          <w:i/>
          <w:iCs/>
          <w:noProof/>
          <w:szCs w:val="24"/>
        </w:rPr>
        <w:t>ogy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18</w:t>
      </w:r>
      <w:r w:rsidRPr="00C06E2E">
        <w:rPr>
          <w:rFonts w:ascii="Calibri" w:hAnsi="Calibri" w:cs="Calibri"/>
          <w:noProof/>
          <w:szCs w:val="24"/>
        </w:rPr>
        <w:t>,</w:t>
      </w:r>
      <w:r w:rsidRPr="00200A81">
        <w:rPr>
          <w:rFonts w:ascii="Calibri" w:hAnsi="Calibri" w:cs="Calibri"/>
          <w:noProof/>
          <w:szCs w:val="24"/>
        </w:rPr>
        <w:t xml:space="preserve"> 1959–1967 (2012).</w:t>
      </w:r>
    </w:p>
    <w:p w14:paraId="02B577BC" w14:textId="69A6ACF0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7.</w:t>
      </w:r>
      <w:r w:rsidRPr="00200A81">
        <w:rPr>
          <w:rFonts w:ascii="Calibri" w:hAnsi="Calibri" w:cs="Calibri"/>
          <w:noProof/>
          <w:szCs w:val="24"/>
        </w:rPr>
        <w:tab/>
        <w:t xml:space="preserve">De Rooij, T.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Minimally Invasive Versus Open Distal Pancreatectomy (LEOPARD): A Multicenter Patient-blinded Randomized Controlled Trial. </w:t>
      </w:r>
      <w:r w:rsidRPr="00200A81">
        <w:rPr>
          <w:rFonts w:ascii="Calibri" w:hAnsi="Calibri" w:cs="Calibri"/>
          <w:i/>
          <w:iCs/>
          <w:noProof/>
          <w:szCs w:val="24"/>
        </w:rPr>
        <w:t>Ann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als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 xml:space="preserve">of </w:t>
      </w:r>
      <w:r w:rsidRPr="00200A81">
        <w:rPr>
          <w:rFonts w:ascii="Calibri" w:hAnsi="Calibri" w:cs="Calibri"/>
          <w:i/>
          <w:iCs/>
          <w:noProof/>
          <w:szCs w:val="24"/>
        </w:rPr>
        <w:t>Surg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ery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269</w:t>
      </w:r>
      <w:r w:rsidRPr="00C06E2E">
        <w:rPr>
          <w:rFonts w:ascii="Calibri" w:hAnsi="Calibri" w:cs="Calibri"/>
          <w:noProof/>
          <w:szCs w:val="24"/>
        </w:rPr>
        <w:t>,</w:t>
      </w:r>
      <w:r w:rsidRPr="00200A81">
        <w:rPr>
          <w:rFonts w:ascii="Calibri" w:hAnsi="Calibri" w:cs="Calibri"/>
          <w:noProof/>
          <w:szCs w:val="24"/>
        </w:rPr>
        <w:t xml:space="preserve"> 2–9 (2019).</w:t>
      </w:r>
    </w:p>
    <w:p w14:paraId="06BF20EC" w14:textId="2D9927D6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8.</w:t>
      </w:r>
      <w:r w:rsidRPr="00200A81">
        <w:rPr>
          <w:rFonts w:ascii="Calibri" w:hAnsi="Calibri" w:cs="Calibri"/>
          <w:noProof/>
          <w:szCs w:val="24"/>
        </w:rPr>
        <w:tab/>
        <w:t>Kim, S. C.</w:t>
      </w:r>
      <w:r w:rsidR="00DA6853">
        <w:rPr>
          <w:rFonts w:ascii="Calibri" w:hAnsi="Calibri" w:cs="Calibri"/>
          <w:noProof/>
          <w:szCs w:val="24"/>
        </w:rPr>
        <w:t xml:space="preserve"> 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Comparative analysis of clinical outcomes for laparoscopic distal pancreatic resection and open distal pancreatic resection at a single institution. </w:t>
      </w:r>
      <w:r w:rsidRPr="00200A81">
        <w:rPr>
          <w:rFonts w:ascii="Calibri" w:hAnsi="Calibri" w:cs="Calibri"/>
          <w:i/>
          <w:iCs/>
          <w:noProof/>
          <w:szCs w:val="24"/>
        </w:rPr>
        <w:t>Sur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gical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Endosc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opy</w:t>
      </w:r>
      <w:r w:rsidR="00DA6853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</w:rPr>
        <w:t>22</w:t>
      </w:r>
      <w:r w:rsidRPr="00C06E2E">
        <w:rPr>
          <w:rFonts w:ascii="Calibri" w:hAnsi="Calibri" w:cs="Calibri"/>
          <w:bCs/>
          <w:iCs/>
          <w:noProof/>
          <w:szCs w:val="24"/>
        </w:rPr>
        <w:t>,</w:t>
      </w:r>
      <w:r w:rsidRPr="00200A81">
        <w:rPr>
          <w:rFonts w:ascii="Calibri" w:hAnsi="Calibri" w:cs="Calibri"/>
          <w:b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iCs/>
          <w:noProof/>
          <w:szCs w:val="24"/>
        </w:rPr>
        <w:t>2261</w:t>
      </w:r>
      <w:r w:rsidR="00B22A27">
        <w:rPr>
          <w:rFonts w:ascii="Calibri" w:hAnsi="Calibri" w:cs="Calibri"/>
          <w:iCs/>
          <w:noProof/>
          <w:szCs w:val="24"/>
        </w:rPr>
        <w:t>–</w:t>
      </w:r>
      <w:r w:rsidRPr="00200A81">
        <w:rPr>
          <w:rFonts w:ascii="Calibri" w:hAnsi="Calibri" w:cs="Calibri"/>
          <w:iCs/>
          <w:noProof/>
          <w:szCs w:val="24"/>
        </w:rPr>
        <w:t xml:space="preserve">2268 </w:t>
      </w:r>
      <w:r w:rsidRPr="00200A81">
        <w:rPr>
          <w:rFonts w:ascii="Calibri" w:hAnsi="Calibri" w:cs="Calibri"/>
          <w:noProof/>
          <w:szCs w:val="24"/>
        </w:rPr>
        <w:t>(2008).</w:t>
      </w:r>
    </w:p>
    <w:p w14:paraId="6D5EA4FF" w14:textId="287F52E2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9.</w:t>
      </w:r>
      <w:r w:rsidRPr="00200A81">
        <w:rPr>
          <w:rFonts w:ascii="Calibri" w:hAnsi="Calibri" w:cs="Calibri"/>
          <w:noProof/>
          <w:szCs w:val="24"/>
        </w:rPr>
        <w:tab/>
        <w:t xml:space="preserve">Mehta, S. S.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i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versus open distal pancreatectomy: A single-institution case-control study.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Endosc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opy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noProof/>
          <w:szCs w:val="24"/>
          <w:lang w:val="en-US"/>
        </w:rPr>
        <w:t>26</w:t>
      </w:r>
      <w:r w:rsidRPr="00C06E2E">
        <w:rPr>
          <w:rFonts w:ascii="Calibri" w:hAnsi="Calibri" w:cs="Calibri"/>
          <w:b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>402</w:t>
      </w:r>
      <w:r w:rsidR="00B22A27">
        <w:rPr>
          <w:rFonts w:ascii="Calibri" w:hAnsi="Calibri" w:cs="Calibri"/>
          <w:noProof/>
          <w:szCs w:val="24"/>
          <w:lang w:val="en-US"/>
        </w:rPr>
        <w:t>–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407 (2012). </w:t>
      </w:r>
    </w:p>
    <w:p w14:paraId="62ECC25C" w14:textId="20E7E3E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10.</w:t>
      </w:r>
      <w:r w:rsidRPr="00200A81">
        <w:rPr>
          <w:rFonts w:ascii="Calibri" w:hAnsi="Calibri" w:cs="Calibri"/>
          <w:noProof/>
          <w:szCs w:val="24"/>
          <w:lang w:val="en-US"/>
        </w:rPr>
        <w:tab/>
        <w:t>Melotti, G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="00DA6853">
        <w:rPr>
          <w:rFonts w:ascii="Calibri" w:hAnsi="Calibri" w:cs="Calibri"/>
          <w:noProof/>
          <w:szCs w:val="24"/>
          <w:lang w:val="en-US"/>
        </w:rPr>
        <w:t xml:space="preserve"> 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Laparoscopic distal pancreatectomy: Results on a consecutive series of 58 patients.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Ann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als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246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 xml:space="preserve">,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77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>82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(2007). </w:t>
      </w:r>
    </w:p>
    <w:p w14:paraId="2FE93E88" w14:textId="6952EEB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11.</w:t>
      </w:r>
      <w:r w:rsidRPr="00200A81">
        <w:rPr>
          <w:rFonts w:ascii="Calibri" w:hAnsi="Calibri" w:cs="Calibri"/>
          <w:noProof/>
          <w:szCs w:val="24"/>
          <w:lang w:val="en-US"/>
        </w:rPr>
        <w:tab/>
        <w:t>Abu Hilal, M.</w:t>
      </w:r>
      <w:r w:rsidR="001368DA">
        <w:rPr>
          <w:rFonts w:ascii="Calibri" w:hAnsi="Calibri" w:cs="Calibri"/>
          <w:noProof/>
          <w:szCs w:val="24"/>
          <w:lang w:val="en-US"/>
        </w:rPr>
        <w:t xml:space="preserve">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i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versus open distal pancreatectomy: A clinical and cost-effectiveness study.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Endosc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opy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26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1670–1674 (2012).</w:t>
      </w:r>
    </w:p>
    <w:p w14:paraId="2210AB98" w14:textId="66AA8501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12.</w:t>
      </w:r>
      <w:r w:rsidRPr="00200A81">
        <w:rPr>
          <w:rFonts w:ascii="Calibri" w:hAnsi="Calibri" w:cs="Calibri"/>
          <w:noProof/>
          <w:szCs w:val="24"/>
          <w:lang w:val="en-US"/>
        </w:rPr>
        <w:tab/>
        <w:t>Richardson, J.</w:t>
      </w:r>
      <w:r w:rsidR="00DA6853">
        <w:rPr>
          <w:rFonts w:ascii="Calibri" w:hAnsi="Calibri" w:cs="Calibri"/>
          <w:noProof/>
          <w:szCs w:val="24"/>
          <w:lang w:val="en-US"/>
        </w:rPr>
        <w:t xml:space="preserve"> 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Implementation of enhanced recovery </w:t>
      </w:r>
      <w:r w:rsidRPr="001368DA">
        <w:rPr>
          <w:rFonts w:ascii="Calibri" w:hAnsi="Calibri" w:cs="Calibri"/>
          <w:noProof/>
          <w:szCs w:val="24"/>
          <w:lang w:val="en-US"/>
        </w:rPr>
        <w:t xml:space="preserve">programme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for laparoscopic distal pancreatectomy: Feasibility, safety and cost analysis.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Pancreatology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15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185–190 (2015).</w:t>
      </w:r>
    </w:p>
    <w:p w14:paraId="7493A4EE" w14:textId="4F119222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lastRenderedPageBreak/>
        <w:t>13.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Abu Hilal, M.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i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Laparoscopic distal pancreatectomy: Critical analysis of preliminary experience from a tertiary referral </w:t>
      </w:r>
      <w:r w:rsidRPr="001368DA">
        <w:rPr>
          <w:rFonts w:ascii="Calibri" w:hAnsi="Calibri" w:cs="Calibri"/>
          <w:noProof/>
          <w:szCs w:val="24"/>
          <w:lang w:val="en-US"/>
        </w:rPr>
        <w:t>centre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. </w:t>
      </w:r>
      <w:r w:rsidRPr="00200A81">
        <w:rPr>
          <w:rFonts w:ascii="Calibri" w:hAnsi="Calibri" w:cs="Calibri"/>
          <w:i/>
          <w:iCs/>
          <w:noProof/>
          <w:szCs w:val="24"/>
        </w:rPr>
        <w:t>Surg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ical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Endosc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opy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23</w:t>
      </w:r>
      <w:r w:rsidRPr="00C06E2E">
        <w:rPr>
          <w:rFonts w:ascii="Calibri" w:hAnsi="Calibri" w:cs="Calibri"/>
          <w:noProof/>
          <w:szCs w:val="24"/>
        </w:rPr>
        <w:t>,</w:t>
      </w:r>
      <w:r w:rsidRPr="000064F6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</w:rPr>
        <w:t>2743–2747 (2009).</w:t>
      </w:r>
    </w:p>
    <w:p w14:paraId="5F2B3FEF" w14:textId="47FAD1AD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14.</w:t>
      </w:r>
      <w:r w:rsidRPr="00200A81">
        <w:rPr>
          <w:rFonts w:ascii="Calibri" w:hAnsi="Calibri" w:cs="Calibri"/>
          <w:noProof/>
          <w:szCs w:val="24"/>
        </w:rPr>
        <w:tab/>
        <w:t xml:space="preserve">van Hilst, J.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Minimally Invasive versus Open Distal Pancreatectomy for Ductal Adenocarcinoma (DIPLOMA): A Pan-European Propensity Score Matched Study.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Ann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als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269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10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>17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(2019). </w:t>
      </w:r>
    </w:p>
    <w:p w14:paraId="1940AF3C" w14:textId="7C4AADC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15.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Strasberg, S. M., Drebin, J. A., Linehan, D. Radical antegrade modular pancreatosplenectomy.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133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521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>527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(2003). </w:t>
      </w:r>
    </w:p>
    <w:p w14:paraId="618F4A7D" w14:textId="47D7399C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16.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Abu Hilal, M.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Laparoscopic radical ‘no-touch’ left pancreatosplenectomy for pancreatic ductal adenocarcinoma: technique and results.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Endosc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opy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30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 xml:space="preserve">,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3830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 xml:space="preserve">3838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(2016). </w:t>
      </w:r>
    </w:p>
    <w:p w14:paraId="5129985E" w14:textId="26C9FF79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t>17.</w:t>
      </w:r>
      <w:r w:rsidRPr="00200A81">
        <w:rPr>
          <w:rFonts w:ascii="Calibri" w:hAnsi="Calibri" w:cs="Calibri"/>
          <w:noProof/>
          <w:szCs w:val="24"/>
          <w:lang w:val="en-US"/>
        </w:rPr>
        <w:tab/>
        <w:t>Abu Hilal, M.</w:t>
      </w:r>
      <w:r w:rsidR="001368DA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Takhar, A. S. Laparoscopic left pancreatectomy: Current concepts. </w:t>
      </w:r>
      <w:r w:rsidRPr="00200A81">
        <w:rPr>
          <w:rFonts w:ascii="Calibri" w:hAnsi="Calibri" w:cs="Calibri"/>
          <w:i/>
          <w:iCs/>
          <w:noProof/>
          <w:szCs w:val="24"/>
        </w:rPr>
        <w:t>Pancreatology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13</w:t>
      </w:r>
      <w:r w:rsidRPr="00C06E2E">
        <w:rPr>
          <w:rFonts w:ascii="Calibri" w:hAnsi="Calibri" w:cs="Calibri"/>
          <w:noProof/>
          <w:szCs w:val="24"/>
        </w:rPr>
        <w:t>,</w:t>
      </w:r>
      <w:r w:rsidRPr="000064F6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</w:rPr>
        <w:t>443–448 (2013).</w:t>
      </w:r>
    </w:p>
    <w:p w14:paraId="43C72AC3" w14:textId="0841BF3F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18.</w:t>
      </w:r>
      <w:r w:rsidRPr="00200A81">
        <w:rPr>
          <w:rFonts w:ascii="Calibri" w:hAnsi="Calibri" w:cs="Calibri"/>
          <w:noProof/>
          <w:szCs w:val="24"/>
        </w:rPr>
        <w:tab/>
        <w:t xml:space="preserve">De Rooij, T.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Pan-European survey on the implementation of minimally invasive pancreatic surgery with emphasis on cancer. </w:t>
      </w:r>
      <w:r w:rsidRPr="00200A81">
        <w:rPr>
          <w:rFonts w:ascii="Calibri" w:hAnsi="Calibri" w:cs="Calibri"/>
          <w:i/>
          <w:iCs/>
          <w:noProof/>
          <w:szCs w:val="24"/>
        </w:rPr>
        <w:t>HPB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18</w:t>
      </w:r>
      <w:r w:rsidRPr="00C06E2E">
        <w:rPr>
          <w:rFonts w:ascii="Calibri" w:hAnsi="Calibri" w:cs="Calibri"/>
          <w:noProof/>
          <w:szCs w:val="24"/>
        </w:rPr>
        <w:t>,</w:t>
      </w:r>
      <w:r w:rsidRPr="000064F6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</w:rPr>
        <w:t>170–176 (2016).</w:t>
      </w:r>
    </w:p>
    <w:p w14:paraId="4AC041CC" w14:textId="38F8909E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19.</w:t>
      </w:r>
      <w:r w:rsidRPr="00200A81">
        <w:rPr>
          <w:rFonts w:ascii="Calibri" w:hAnsi="Calibri" w:cs="Calibri"/>
          <w:noProof/>
          <w:szCs w:val="24"/>
        </w:rPr>
        <w:tab/>
        <w:t xml:space="preserve">Van Hilst, J.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Worldwide survey on opinions and use of minimally invasive pancreatic resection. </w:t>
      </w:r>
      <w:r w:rsidRPr="00200A81">
        <w:rPr>
          <w:rFonts w:ascii="Calibri" w:hAnsi="Calibri" w:cs="Calibri"/>
          <w:i/>
          <w:iCs/>
          <w:noProof/>
          <w:szCs w:val="24"/>
        </w:rPr>
        <w:t>HPB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noProof/>
          <w:szCs w:val="24"/>
        </w:rPr>
        <w:t>19</w:t>
      </w:r>
      <w:r w:rsidRPr="00C06E2E">
        <w:rPr>
          <w:rFonts w:ascii="Calibri" w:hAnsi="Calibri" w:cs="Calibri"/>
          <w:bCs/>
          <w:noProof/>
          <w:szCs w:val="24"/>
        </w:rPr>
        <w:t>,</w:t>
      </w:r>
      <w:r w:rsidR="00C06E2E">
        <w:rPr>
          <w:rFonts w:ascii="Calibri" w:hAnsi="Calibri" w:cs="Calibri"/>
          <w:b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</w:rPr>
        <w:t>190</w:t>
      </w:r>
      <w:r w:rsidR="00B22A27">
        <w:rPr>
          <w:rFonts w:ascii="Calibri" w:hAnsi="Calibri" w:cs="Calibri"/>
          <w:noProof/>
          <w:szCs w:val="24"/>
        </w:rPr>
        <w:t>–</w:t>
      </w:r>
      <w:r w:rsidRPr="00200A81">
        <w:rPr>
          <w:rFonts w:ascii="Calibri" w:hAnsi="Calibri" w:cs="Calibri"/>
          <w:noProof/>
          <w:szCs w:val="24"/>
        </w:rPr>
        <w:t xml:space="preserve">204 (2017). </w:t>
      </w:r>
    </w:p>
    <w:p w14:paraId="4CA90979" w14:textId="11C6E65C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</w:rPr>
        <w:t>20.</w:t>
      </w:r>
      <w:r w:rsidRPr="00200A81">
        <w:rPr>
          <w:rFonts w:ascii="Calibri" w:hAnsi="Calibri" w:cs="Calibri"/>
          <w:noProof/>
          <w:szCs w:val="24"/>
        </w:rPr>
        <w:tab/>
        <w:t>Yang, D. J.</w:t>
      </w:r>
      <w:r w:rsidRPr="000064F6">
        <w:rPr>
          <w:rFonts w:ascii="Calibri" w:hAnsi="Calibri" w:cs="Calibri"/>
          <w:noProof/>
          <w:szCs w:val="24"/>
        </w:rPr>
        <w:t xml:space="preserve"> </w:t>
      </w:r>
      <w:r w:rsidRPr="00C06E2E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The oncological safety in minimally invasive versus open distal pancreatectomy for pancreatic ductal adenocarcinoma: a systematic review and meta-analysis. </w:t>
      </w:r>
      <w:r w:rsidRPr="00200A81">
        <w:rPr>
          <w:rFonts w:ascii="Calibri" w:hAnsi="Calibri" w:cs="Calibri"/>
          <w:i/>
          <w:iCs/>
          <w:noProof/>
          <w:szCs w:val="24"/>
        </w:rPr>
        <w:t>Sc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ientific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Rep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orts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="00C06E2E">
        <w:rPr>
          <w:rFonts w:ascii="Calibri" w:hAnsi="Calibri" w:cs="Calibri"/>
          <w:i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</w:rPr>
        <w:t>9</w:t>
      </w:r>
      <w:r w:rsidRPr="00C06E2E">
        <w:rPr>
          <w:rFonts w:ascii="Calibri" w:hAnsi="Calibri" w:cs="Calibri"/>
          <w:bCs/>
          <w:iCs/>
          <w:noProof/>
          <w:szCs w:val="24"/>
        </w:rPr>
        <w:t>,</w:t>
      </w:r>
      <w:r w:rsidRPr="00200A81">
        <w:rPr>
          <w:rFonts w:ascii="Calibri" w:hAnsi="Calibri" w:cs="Calibri"/>
          <w:b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iCs/>
          <w:noProof/>
          <w:szCs w:val="24"/>
        </w:rPr>
        <w:t>1159</w:t>
      </w:r>
      <w:r w:rsidRPr="00200A81">
        <w:rPr>
          <w:rFonts w:ascii="Calibri" w:hAnsi="Calibri" w:cs="Calibri"/>
          <w:noProof/>
          <w:szCs w:val="24"/>
        </w:rPr>
        <w:t xml:space="preserve"> (2019). </w:t>
      </w:r>
    </w:p>
    <w:p w14:paraId="0BDD430C" w14:textId="433E4640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21.</w:t>
      </w:r>
      <w:r w:rsidRPr="00200A81">
        <w:rPr>
          <w:rFonts w:ascii="Calibri" w:hAnsi="Calibri" w:cs="Calibri"/>
          <w:noProof/>
          <w:szCs w:val="24"/>
        </w:rPr>
        <w:tab/>
        <w:t xml:space="preserve">Van Hilst, J.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Oncologic outcomes of minimally invasive versus open distal pancreatectomy for pancreatic ductal adenocarcinoma: A systematic review and meta-analysis.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Eur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opean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J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ournal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Oncol</w:t>
      </w:r>
      <w:r w:rsidR="004414F8" w:rsidRPr="00200A81">
        <w:rPr>
          <w:rFonts w:ascii="Calibri" w:hAnsi="Calibri" w:cs="Calibri"/>
          <w:i/>
          <w:iCs/>
          <w:noProof/>
          <w:szCs w:val="24"/>
          <w:lang w:val="en-US"/>
        </w:rPr>
        <w:t>ogy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45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0064F6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>719–727 (2018).</w:t>
      </w:r>
    </w:p>
    <w:p w14:paraId="4261DFE7" w14:textId="4719D499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t>22.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O’Morchoe, C. C. C. Lymphatic system of the pancreas. </w:t>
      </w:r>
      <w:r w:rsidRPr="00200A81">
        <w:rPr>
          <w:rFonts w:ascii="Calibri" w:hAnsi="Calibri" w:cs="Calibri"/>
          <w:i/>
          <w:iCs/>
          <w:noProof/>
          <w:szCs w:val="24"/>
        </w:rPr>
        <w:t>Microsc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opy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Res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earch and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Tech</w:t>
      </w:r>
      <w:r w:rsidR="004414F8" w:rsidRPr="00200A81">
        <w:rPr>
          <w:rFonts w:ascii="Calibri" w:hAnsi="Calibri" w:cs="Calibri"/>
          <w:i/>
          <w:iCs/>
          <w:noProof/>
          <w:szCs w:val="24"/>
        </w:rPr>
        <w:t>nique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</w:rPr>
        <w:t>37</w:t>
      </w:r>
      <w:r w:rsidRPr="00C06E2E">
        <w:rPr>
          <w:rFonts w:ascii="Calibri" w:hAnsi="Calibri" w:cs="Calibri"/>
          <w:bCs/>
          <w:iCs/>
          <w:noProof/>
          <w:szCs w:val="24"/>
        </w:rPr>
        <w:t>,</w:t>
      </w:r>
      <w:r w:rsidRPr="00200A81">
        <w:rPr>
          <w:rFonts w:ascii="Calibri" w:hAnsi="Calibri" w:cs="Calibri"/>
          <w:b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iCs/>
          <w:noProof/>
          <w:szCs w:val="24"/>
        </w:rPr>
        <w:t>456</w:t>
      </w:r>
      <w:r w:rsidR="00B22A27">
        <w:rPr>
          <w:rFonts w:ascii="Calibri" w:hAnsi="Calibri" w:cs="Calibri"/>
          <w:iCs/>
          <w:noProof/>
          <w:szCs w:val="24"/>
        </w:rPr>
        <w:t>–</w:t>
      </w:r>
      <w:r w:rsidRPr="00200A81">
        <w:rPr>
          <w:rFonts w:ascii="Calibri" w:hAnsi="Calibri" w:cs="Calibri"/>
          <w:iCs/>
          <w:noProof/>
          <w:szCs w:val="24"/>
        </w:rPr>
        <w:t>477</w:t>
      </w:r>
      <w:r w:rsidRPr="00200A81">
        <w:rPr>
          <w:rFonts w:ascii="Calibri" w:hAnsi="Calibri" w:cs="Calibri"/>
          <w:noProof/>
          <w:szCs w:val="24"/>
        </w:rPr>
        <w:t xml:space="preserve"> (1997). </w:t>
      </w:r>
    </w:p>
    <w:p w14:paraId="3FD771C4" w14:textId="1631B2AA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23.</w:t>
      </w:r>
      <w:r w:rsidRPr="00200A81">
        <w:rPr>
          <w:rFonts w:ascii="Calibri" w:hAnsi="Calibri" w:cs="Calibri"/>
          <w:noProof/>
          <w:szCs w:val="24"/>
        </w:rPr>
        <w:tab/>
        <w:t>Van Hilst, J</w:t>
      </w:r>
      <w:r w:rsidR="001368DA">
        <w:rPr>
          <w:rFonts w:ascii="Calibri" w:hAnsi="Calibri" w:cs="Calibri"/>
          <w:noProof/>
          <w:szCs w:val="24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C06E2E">
        <w:rPr>
          <w:rFonts w:ascii="Calibri" w:hAnsi="Calibri" w:cs="Calibri"/>
          <w:iCs/>
          <w:noProof/>
          <w:szCs w:val="24"/>
        </w:rPr>
        <w:t>et al</w:t>
      </w:r>
      <w:r w:rsidRPr="00200A81">
        <w:rPr>
          <w:rFonts w:ascii="Calibri" w:hAnsi="Calibri" w:cs="Calibri"/>
          <w:i/>
          <w:noProof/>
          <w:szCs w:val="24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>Distal pancreatectomy, minimally invasive or open, for malignancy. ISRCTN44897265</w:t>
      </w:r>
    </w:p>
    <w:p w14:paraId="473445AB" w14:textId="4AD57837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24.</w:t>
      </w:r>
      <w:r w:rsidRPr="00200A81">
        <w:rPr>
          <w:rFonts w:ascii="Calibri" w:hAnsi="Calibri" w:cs="Calibri"/>
          <w:noProof/>
          <w:szCs w:val="24"/>
          <w:lang w:val="en-US"/>
        </w:rPr>
        <w:tab/>
        <w:t>Ducreux, M.</w:t>
      </w:r>
      <w:r w:rsidR="00DA6853">
        <w:rPr>
          <w:rFonts w:ascii="Calibri" w:hAnsi="Calibri" w:cs="Calibri"/>
          <w:noProof/>
          <w:szCs w:val="24"/>
          <w:lang w:val="en-US"/>
        </w:rPr>
        <w:t xml:space="preserve"> 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Cancer of the pancreas: ESMO Clinical Practice Guidelines for diagnosis, treatment and follow-up.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Ann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als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Oncol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ogy</w:t>
      </w:r>
      <w:r w:rsidR="00C06E2E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Off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icial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J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ournal of the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Eur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opean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So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ciety for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Med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Oncol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ogy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26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56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>68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(2015).</w:t>
      </w:r>
    </w:p>
    <w:p w14:paraId="3B618651" w14:textId="12AD9E00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25.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Dokmak, S.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Double Gastric Hanging for Gastric Exposure in Laparoscopic Distal Pancreatectomy.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Dig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estive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1–6 (2019). </w:t>
      </w:r>
    </w:p>
    <w:p w14:paraId="276A990F" w14:textId="0F10C349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26.</w:t>
      </w:r>
      <w:r w:rsidRPr="00200A81">
        <w:rPr>
          <w:rFonts w:ascii="Calibri" w:hAnsi="Calibri" w:cs="Calibri"/>
          <w:noProof/>
          <w:szCs w:val="24"/>
          <w:lang w:val="en-US"/>
        </w:rPr>
        <w:tab/>
        <w:t>Asbun, H. J.</w:t>
      </w:r>
      <w:r w:rsidR="001368DA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Stauffer, J. A. Laparoscopic approach to distal and subtotal pancreatectomy: A clockwise technique.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ical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Endosc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op</w:t>
      </w:r>
      <w:r w:rsidR="001368DA">
        <w:rPr>
          <w:rFonts w:ascii="Calibri" w:hAnsi="Calibri" w:cs="Calibri"/>
          <w:i/>
          <w:iCs/>
          <w:noProof/>
          <w:szCs w:val="24"/>
          <w:lang w:val="en-US"/>
        </w:rPr>
        <w:t>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25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2643–2649 (2011).</w:t>
      </w:r>
    </w:p>
    <w:p w14:paraId="3F7EA0CD" w14:textId="4330795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27.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Kim, H.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Optimal stapler cartridge selection according to the thickness of the pancreas in distal pancreatectomy. </w:t>
      </w:r>
      <w:r w:rsidR="00DB12F1" w:rsidRPr="00200A81">
        <w:rPr>
          <w:rFonts w:ascii="Calibri" w:hAnsi="Calibri" w:cs="Calibri"/>
          <w:i/>
          <w:noProof/>
          <w:szCs w:val="24"/>
          <w:lang w:val="en-US"/>
        </w:rPr>
        <w:t xml:space="preserve">The American Journal of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Med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icine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  <w:lang w:val="en-US"/>
        </w:rPr>
        <w:t>95</w:t>
      </w:r>
      <w:r w:rsidRPr="00C06E2E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0–5 (2016).</w:t>
      </w:r>
    </w:p>
    <w:p w14:paraId="77EBB5D5" w14:textId="23630FF4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28.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Hirota, M.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Pancreatoduodenectomy using a no-touch isolation technique. </w:t>
      </w:r>
      <w:r w:rsidR="00DB12F1" w:rsidRPr="00200A81">
        <w:rPr>
          <w:rFonts w:ascii="Calibri" w:hAnsi="Calibri" w:cs="Calibri"/>
          <w:i/>
          <w:noProof/>
          <w:szCs w:val="24"/>
          <w:lang w:val="en-US"/>
        </w:rPr>
        <w:t xml:space="preserve">The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Am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erican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J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ournal of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Surg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>199</w:t>
      </w:r>
      <w:r w:rsidRPr="00C06E2E">
        <w:rPr>
          <w:rFonts w:ascii="Calibri" w:hAnsi="Calibri" w:cs="Calibri"/>
          <w:bCs/>
          <w:i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iCs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iCs/>
          <w:noProof/>
          <w:szCs w:val="24"/>
          <w:lang w:val="en-US"/>
        </w:rPr>
        <w:t>65</w:t>
      </w:r>
      <w:r w:rsidR="00B22A27">
        <w:rPr>
          <w:rFonts w:ascii="Calibri" w:hAnsi="Calibri" w:cs="Calibri"/>
          <w:iCs/>
          <w:noProof/>
          <w:szCs w:val="24"/>
          <w:lang w:val="en-US"/>
        </w:rPr>
        <w:t>–</w:t>
      </w:r>
      <w:r w:rsidRPr="00200A81">
        <w:rPr>
          <w:rFonts w:ascii="Calibri" w:hAnsi="Calibri" w:cs="Calibri"/>
          <w:iCs/>
          <w:noProof/>
          <w:szCs w:val="24"/>
          <w:lang w:val="en-US"/>
        </w:rPr>
        <w:t>68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(2010). </w:t>
      </w:r>
    </w:p>
    <w:p w14:paraId="28AB92A8" w14:textId="53EDAB00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t>29.</w:t>
      </w:r>
      <w:r w:rsidRPr="00200A81">
        <w:rPr>
          <w:rFonts w:ascii="Calibri" w:hAnsi="Calibri" w:cs="Calibri"/>
          <w:noProof/>
          <w:szCs w:val="24"/>
          <w:lang w:val="en-US"/>
        </w:rPr>
        <w:tab/>
        <w:t>Magge, D.</w:t>
      </w:r>
      <w:r w:rsidR="00DA6853">
        <w:rPr>
          <w:rFonts w:ascii="Calibri" w:hAnsi="Calibri" w:cs="Calibri"/>
          <w:noProof/>
          <w:szCs w:val="24"/>
          <w:lang w:val="en-US"/>
        </w:rPr>
        <w:t xml:space="preserve"> 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Comparative effectiveness of minimally invasive and open distal pancreatectomy for ductal adenocarcinoma. </w:t>
      </w:r>
      <w:r w:rsidRPr="00200A81">
        <w:rPr>
          <w:rFonts w:ascii="Calibri" w:hAnsi="Calibri" w:cs="Calibri"/>
          <w:i/>
          <w:iCs/>
          <w:noProof/>
          <w:szCs w:val="24"/>
        </w:rPr>
        <w:t>JAMA Surg</w:t>
      </w:r>
      <w:r w:rsidR="001368DA">
        <w:rPr>
          <w:rFonts w:ascii="Calibri" w:hAnsi="Calibri" w:cs="Calibri"/>
          <w:i/>
          <w:iCs/>
          <w:noProof/>
          <w:szCs w:val="24"/>
        </w:rPr>
        <w:t>ery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. </w:t>
      </w:r>
      <w:r w:rsidRPr="00200A81">
        <w:rPr>
          <w:rFonts w:ascii="Calibri" w:hAnsi="Calibri" w:cs="Calibri"/>
          <w:b/>
          <w:iCs/>
          <w:noProof/>
          <w:szCs w:val="24"/>
        </w:rPr>
        <w:t>148</w:t>
      </w:r>
      <w:r w:rsidRPr="00C06E2E">
        <w:rPr>
          <w:rFonts w:ascii="Calibri" w:hAnsi="Calibri" w:cs="Calibri"/>
          <w:bCs/>
          <w:iCs/>
          <w:noProof/>
          <w:szCs w:val="24"/>
        </w:rPr>
        <w:t>,</w:t>
      </w:r>
      <w:r w:rsidRPr="00200A81">
        <w:rPr>
          <w:rFonts w:ascii="Calibri" w:hAnsi="Calibri" w:cs="Calibri"/>
          <w:b/>
          <w:iCs/>
          <w:noProof/>
          <w:szCs w:val="24"/>
        </w:rPr>
        <w:t xml:space="preserve"> </w:t>
      </w:r>
      <w:r w:rsidRPr="00200A81">
        <w:rPr>
          <w:rFonts w:ascii="Calibri" w:hAnsi="Calibri" w:cs="Calibri"/>
          <w:iCs/>
          <w:noProof/>
          <w:szCs w:val="24"/>
        </w:rPr>
        <w:t>525</w:t>
      </w:r>
      <w:r w:rsidR="00B22A27">
        <w:rPr>
          <w:rFonts w:ascii="Calibri" w:hAnsi="Calibri" w:cs="Calibri"/>
          <w:iCs/>
          <w:noProof/>
          <w:szCs w:val="24"/>
        </w:rPr>
        <w:t>–</w:t>
      </w:r>
      <w:r w:rsidRPr="00200A81">
        <w:rPr>
          <w:rFonts w:ascii="Calibri" w:hAnsi="Calibri" w:cs="Calibri"/>
          <w:iCs/>
          <w:noProof/>
          <w:szCs w:val="24"/>
        </w:rPr>
        <w:t>531</w:t>
      </w:r>
      <w:r w:rsidRPr="00200A81">
        <w:rPr>
          <w:rFonts w:ascii="Calibri" w:hAnsi="Calibri" w:cs="Calibri"/>
          <w:noProof/>
          <w:szCs w:val="24"/>
        </w:rPr>
        <w:t xml:space="preserve"> (2013). </w:t>
      </w:r>
    </w:p>
    <w:p w14:paraId="59260E9F" w14:textId="00E1E406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</w:rPr>
        <w:t>30.</w:t>
      </w:r>
      <w:r w:rsidRPr="00200A81">
        <w:rPr>
          <w:rFonts w:ascii="Calibri" w:hAnsi="Calibri" w:cs="Calibri"/>
          <w:noProof/>
          <w:szCs w:val="24"/>
        </w:rPr>
        <w:tab/>
        <w:t xml:space="preserve">Kooby, D. A.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Left-sided pancreatectomy: A multicenter comparison of laparoscopic and open approaches.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Ann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als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 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 xml:space="preserve">of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</w:t>
      </w:r>
      <w:r w:rsidR="00DB12F1" w:rsidRPr="00200A81">
        <w:rPr>
          <w:rFonts w:ascii="Calibri" w:hAnsi="Calibri" w:cs="Calibri"/>
          <w:i/>
          <w:iCs/>
          <w:noProof/>
          <w:szCs w:val="24"/>
          <w:lang w:val="en-US"/>
        </w:rPr>
        <w:t>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noProof/>
          <w:szCs w:val="24"/>
          <w:lang w:val="en-US"/>
        </w:rPr>
        <w:t xml:space="preserve">248, </w:t>
      </w:r>
      <w:r w:rsidRPr="00200A81">
        <w:rPr>
          <w:rFonts w:ascii="Calibri" w:hAnsi="Calibri" w:cs="Calibri"/>
          <w:noProof/>
          <w:szCs w:val="24"/>
          <w:lang w:val="en-US"/>
        </w:rPr>
        <w:t>438</w:t>
      </w:r>
      <w:r w:rsidR="00B22A27">
        <w:rPr>
          <w:rFonts w:ascii="Calibri" w:hAnsi="Calibri" w:cs="Calibri"/>
          <w:noProof/>
          <w:szCs w:val="24"/>
          <w:lang w:val="en-US"/>
        </w:rPr>
        <w:t>–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446 (2008). </w:t>
      </w:r>
    </w:p>
    <w:p w14:paraId="240BD091" w14:textId="3B7E71E0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31.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Stauffer, J. A.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i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>Comparison of open with laparoscopic distal pancreatectomy: A single institution</w:t>
      </w:r>
      <w:r w:rsidR="005A0203" w:rsidRPr="005A0203">
        <w:rPr>
          <w:rFonts w:ascii="Calibri" w:hAnsi="Calibri" w:cs="Calibri"/>
          <w:noProof/>
          <w:szCs w:val="24"/>
          <w:lang w:val="en-US"/>
        </w:rPr>
        <w:t>’s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transition over a 7-year period.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HPB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noProof/>
          <w:szCs w:val="24"/>
          <w:lang w:val="en-US"/>
        </w:rPr>
        <w:t>15</w:t>
      </w:r>
      <w:r w:rsidRPr="00C06E2E">
        <w:rPr>
          <w:rFonts w:ascii="Calibri" w:hAnsi="Calibri" w:cs="Calibri"/>
          <w:bCs/>
          <w:noProof/>
          <w:szCs w:val="24"/>
          <w:lang w:val="en-US"/>
        </w:rPr>
        <w:t>,</w:t>
      </w:r>
      <w:r w:rsidRPr="00200A81">
        <w:rPr>
          <w:rFonts w:ascii="Calibri" w:hAnsi="Calibri" w:cs="Calibri"/>
          <w:b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>149</w:t>
      </w:r>
      <w:r w:rsidR="00B22A27">
        <w:rPr>
          <w:rFonts w:ascii="Calibri" w:hAnsi="Calibri" w:cs="Calibri"/>
          <w:noProof/>
          <w:szCs w:val="24"/>
          <w:lang w:val="en-US"/>
        </w:rPr>
        <w:t>–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155 (2013). </w:t>
      </w:r>
    </w:p>
    <w:p w14:paraId="744D063E" w14:textId="3E3CBF81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  <w:lang w:val="en-US"/>
        </w:rPr>
      </w:pPr>
      <w:r w:rsidRPr="00200A81">
        <w:rPr>
          <w:rFonts w:ascii="Calibri" w:hAnsi="Calibri" w:cs="Calibri"/>
          <w:noProof/>
          <w:szCs w:val="24"/>
          <w:lang w:val="en-US"/>
        </w:rPr>
        <w:t>32.</w:t>
      </w:r>
      <w:r w:rsidRPr="00200A81">
        <w:rPr>
          <w:rFonts w:ascii="Calibri" w:hAnsi="Calibri" w:cs="Calibri"/>
          <w:noProof/>
          <w:szCs w:val="24"/>
          <w:lang w:val="en-US"/>
        </w:rPr>
        <w:tab/>
        <w:t>Baker, M. S., Bentrem, D. J., Ujiki, M. B., Stocker, S.</w:t>
      </w:r>
      <w:r w:rsidR="001368DA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Talamonti, M. S. A prospective single </w:t>
      </w:r>
      <w:r w:rsidRPr="00200A81">
        <w:rPr>
          <w:rFonts w:ascii="Calibri" w:hAnsi="Calibri" w:cs="Calibri"/>
          <w:noProof/>
          <w:szCs w:val="24"/>
          <w:lang w:val="en-US"/>
        </w:rPr>
        <w:lastRenderedPageBreak/>
        <w:t xml:space="preserve">institution comparison of peri-operative outcomes for laparoscopic and open distal pancreatectomy. </w:t>
      </w:r>
      <w:r w:rsidRPr="00200A81">
        <w:rPr>
          <w:rFonts w:ascii="Calibri" w:hAnsi="Calibri" w:cs="Calibri"/>
          <w:i/>
          <w:iCs/>
          <w:noProof/>
          <w:szCs w:val="24"/>
          <w:lang w:val="en-US"/>
        </w:rPr>
        <w:t>Surgery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b/>
          <w:noProof/>
          <w:szCs w:val="24"/>
          <w:lang w:val="en-US"/>
        </w:rPr>
        <w:t>146</w:t>
      </w:r>
      <w:r w:rsidRPr="00C06E2E">
        <w:rPr>
          <w:rFonts w:ascii="Calibri" w:hAnsi="Calibri" w:cs="Calibri"/>
          <w:bCs/>
          <w:noProof/>
          <w:szCs w:val="24"/>
          <w:lang w:val="en-US"/>
        </w:rPr>
        <w:t xml:space="preserve">, </w:t>
      </w:r>
      <w:r w:rsidRPr="00200A81">
        <w:rPr>
          <w:rFonts w:ascii="Calibri" w:hAnsi="Calibri" w:cs="Calibri"/>
          <w:noProof/>
          <w:szCs w:val="24"/>
          <w:lang w:val="en-US"/>
        </w:rPr>
        <w:t>635</w:t>
      </w:r>
      <w:r w:rsidR="00B22A27">
        <w:rPr>
          <w:rFonts w:ascii="Calibri" w:hAnsi="Calibri" w:cs="Calibri"/>
          <w:noProof/>
          <w:szCs w:val="24"/>
          <w:lang w:val="en-US"/>
        </w:rPr>
        <w:t>–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643 (2009). </w:t>
      </w:r>
    </w:p>
    <w:p w14:paraId="49F561DF" w14:textId="09136B4F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Cs w:val="24"/>
        </w:rPr>
      </w:pPr>
      <w:r w:rsidRPr="00200A81">
        <w:rPr>
          <w:rFonts w:ascii="Calibri" w:hAnsi="Calibri" w:cs="Calibri"/>
          <w:noProof/>
          <w:szCs w:val="24"/>
          <w:lang w:val="en-US"/>
        </w:rPr>
        <w:t>33.</w:t>
      </w:r>
      <w:r w:rsidRPr="00200A81">
        <w:rPr>
          <w:rFonts w:ascii="Calibri" w:hAnsi="Calibri" w:cs="Calibri"/>
          <w:noProof/>
          <w:szCs w:val="24"/>
          <w:lang w:val="en-US"/>
        </w:rPr>
        <w:tab/>
        <w:t xml:space="preserve">Jayaraman, S. </w:t>
      </w:r>
      <w:r w:rsidR="00DA6853">
        <w:rPr>
          <w:rFonts w:ascii="Calibri" w:hAnsi="Calibri" w:cs="Calibri"/>
          <w:noProof/>
          <w:szCs w:val="24"/>
          <w:lang w:val="en-US"/>
        </w:rPr>
        <w:t>et al.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Laparoscopic Distal Pancreatectomy : Evolution of a Technique at a Single Institution. </w:t>
      </w:r>
      <w:r w:rsidRPr="00200A81">
        <w:rPr>
          <w:rFonts w:ascii="Calibri" w:hAnsi="Calibri" w:cs="Calibri"/>
          <w:i/>
          <w:iCs/>
          <w:noProof/>
          <w:szCs w:val="24"/>
        </w:rPr>
        <w:t>ACS</w:t>
      </w:r>
      <w:r w:rsidR="001368DA">
        <w:rPr>
          <w:rFonts w:ascii="Calibri" w:hAnsi="Calibri" w:cs="Calibri"/>
          <w:i/>
          <w:iCs/>
          <w:noProof/>
          <w:szCs w:val="24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211</w:t>
      </w:r>
      <w:r w:rsidRPr="00C06E2E">
        <w:rPr>
          <w:rFonts w:ascii="Calibri" w:hAnsi="Calibri" w:cs="Calibri"/>
          <w:noProof/>
          <w:szCs w:val="24"/>
        </w:rPr>
        <w:t>,</w:t>
      </w:r>
      <w:r w:rsidRPr="00200A81">
        <w:rPr>
          <w:rFonts w:ascii="Calibri" w:hAnsi="Calibri" w:cs="Calibri"/>
          <w:noProof/>
          <w:szCs w:val="24"/>
        </w:rPr>
        <w:t xml:space="preserve"> 503–509 (2010).</w:t>
      </w:r>
    </w:p>
    <w:p w14:paraId="65B890D6" w14:textId="2E14D951" w:rsidR="00264D2B" w:rsidRPr="00200A81" w:rsidRDefault="00264D2B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  <w:r w:rsidRPr="00200A81">
        <w:rPr>
          <w:rFonts w:ascii="Calibri" w:hAnsi="Calibri" w:cs="Calibri"/>
          <w:noProof/>
          <w:szCs w:val="24"/>
        </w:rPr>
        <w:t>34.</w:t>
      </w:r>
      <w:r w:rsidRPr="00200A81">
        <w:rPr>
          <w:rFonts w:ascii="Calibri" w:hAnsi="Calibri" w:cs="Calibri"/>
          <w:noProof/>
          <w:szCs w:val="24"/>
        </w:rPr>
        <w:tab/>
        <w:t xml:space="preserve">van Rijssen, L. B. </w:t>
      </w:r>
      <w:r w:rsidR="00DA6853">
        <w:rPr>
          <w:rFonts w:ascii="Calibri" w:hAnsi="Calibri" w:cs="Calibri"/>
          <w:noProof/>
          <w:szCs w:val="24"/>
        </w:rPr>
        <w:t>et al.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Variation in hospital mortality after pancreatoduodenectomy is related to failure to rescue rather than major complications: a nationwide audit. </w:t>
      </w:r>
      <w:r w:rsidRPr="00200A81">
        <w:rPr>
          <w:rFonts w:ascii="Calibri" w:hAnsi="Calibri" w:cs="Calibri"/>
          <w:i/>
          <w:iCs/>
          <w:noProof/>
          <w:szCs w:val="24"/>
        </w:rPr>
        <w:t>HPB</w:t>
      </w:r>
      <w:r w:rsidR="001368DA">
        <w:rPr>
          <w:rFonts w:ascii="Calibri" w:hAnsi="Calibri" w:cs="Calibri"/>
          <w:i/>
          <w:iCs/>
          <w:noProof/>
          <w:szCs w:val="24"/>
        </w:rPr>
        <w:t xml:space="preserve">. </w:t>
      </w:r>
      <w:r w:rsidRPr="00200A81">
        <w:rPr>
          <w:rFonts w:ascii="Calibri" w:hAnsi="Calibri" w:cs="Calibri"/>
          <w:b/>
          <w:bCs/>
          <w:noProof/>
          <w:szCs w:val="24"/>
        </w:rPr>
        <w:t>20</w:t>
      </w:r>
      <w:r w:rsidR="001368DA">
        <w:rPr>
          <w:rFonts w:ascii="Calibri" w:hAnsi="Calibri" w:cs="Calibri"/>
          <w:i/>
          <w:iCs/>
          <w:noProof/>
          <w:szCs w:val="24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759–767 (2018).</w:t>
      </w:r>
    </w:p>
    <w:p w14:paraId="2FCB3B19" w14:textId="77952FE5" w:rsidR="00D91F6F" w:rsidRPr="00200A81" w:rsidRDefault="00D91F6F" w:rsidP="00200A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  <w:r w:rsidRPr="00200A81">
        <w:rPr>
          <w:rFonts w:ascii="Calibri" w:hAnsi="Calibri" w:cs="Calibri"/>
          <w:noProof/>
          <w:szCs w:val="24"/>
          <w:lang w:val="en-US"/>
        </w:rPr>
        <w:t>35.</w:t>
      </w:r>
      <w:r w:rsidRPr="00200A81">
        <w:rPr>
          <w:rFonts w:ascii="Calibri" w:hAnsi="Calibri" w:cs="Calibri"/>
          <w:noProof/>
          <w:szCs w:val="24"/>
          <w:lang w:val="en-US"/>
        </w:rPr>
        <w:tab/>
        <w:t>de Rooij, T., Sitarz, R., Busch, O. R., Besselink, M. G.</w:t>
      </w:r>
      <w:r w:rsidR="001368DA">
        <w:rPr>
          <w:rFonts w:ascii="Calibri" w:hAnsi="Calibri" w:cs="Calibri"/>
          <w:noProof/>
          <w:szCs w:val="24"/>
          <w:lang w:val="en-US"/>
        </w:rPr>
        <w:t>,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 Abu Hilal, M. Technical Aspects of Laparoscopic Distal Pancreatectomy for Benign and Malignant</w:t>
      </w:r>
      <w:r w:rsidR="00C06E2E">
        <w:rPr>
          <w:rFonts w:ascii="Calibri" w:hAnsi="Calibri" w:cs="Calibri"/>
          <w:noProof/>
          <w:szCs w:val="24"/>
          <w:lang w:val="en-US"/>
        </w:rPr>
        <w:t xml:space="preserve"> </w:t>
      </w:r>
      <w:r w:rsidRPr="00200A81">
        <w:rPr>
          <w:rFonts w:ascii="Calibri" w:hAnsi="Calibri" w:cs="Calibri"/>
          <w:noProof/>
          <w:szCs w:val="24"/>
          <w:lang w:val="en-US"/>
        </w:rPr>
        <w:t xml:space="preserve">Disease: Review of the Literature. </w:t>
      </w:r>
      <w:r w:rsidRPr="00200A81">
        <w:rPr>
          <w:rFonts w:ascii="Calibri" w:hAnsi="Calibri" w:cs="Calibri"/>
          <w:i/>
          <w:iCs/>
          <w:noProof/>
          <w:szCs w:val="24"/>
        </w:rPr>
        <w:t>Gastroenterol</w:t>
      </w:r>
      <w:r w:rsidR="007B2AC9" w:rsidRPr="00200A81">
        <w:rPr>
          <w:rFonts w:ascii="Calibri" w:hAnsi="Calibri" w:cs="Calibri"/>
          <w:i/>
          <w:iCs/>
          <w:noProof/>
          <w:szCs w:val="24"/>
        </w:rPr>
        <w:t>ogy of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Res</w:t>
      </w:r>
      <w:r w:rsidR="007B2AC9" w:rsidRPr="00200A81">
        <w:rPr>
          <w:rFonts w:ascii="Calibri" w:hAnsi="Calibri" w:cs="Calibri"/>
          <w:i/>
          <w:iCs/>
          <w:noProof/>
          <w:szCs w:val="24"/>
        </w:rPr>
        <w:t>earch and</w:t>
      </w:r>
      <w:r w:rsidRPr="00200A81">
        <w:rPr>
          <w:rFonts w:ascii="Calibri" w:hAnsi="Calibri" w:cs="Calibri"/>
          <w:i/>
          <w:iCs/>
          <w:noProof/>
          <w:szCs w:val="24"/>
        </w:rPr>
        <w:t xml:space="preserve"> Pract</w:t>
      </w:r>
      <w:r w:rsidR="007B2AC9" w:rsidRPr="00200A81">
        <w:rPr>
          <w:rFonts w:ascii="Calibri" w:hAnsi="Calibri" w:cs="Calibri"/>
          <w:i/>
          <w:iCs/>
          <w:noProof/>
          <w:szCs w:val="24"/>
        </w:rPr>
        <w:t>ice</w:t>
      </w:r>
      <w:r w:rsidR="001368DA">
        <w:rPr>
          <w:rFonts w:ascii="Calibri" w:hAnsi="Calibri" w:cs="Calibri"/>
          <w:noProof/>
          <w:szCs w:val="24"/>
          <w:lang w:val="en-US"/>
        </w:rPr>
        <w:t>.</w:t>
      </w:r>
      <w:r w:rsidRPr="00200A81">
        <w:rPr>
          <w:rFonts w:ascii="Calibri" w:hAnsi="Calibri" w:cs="Calibri"/>
          <w:noProof/>
          <w:szCs w:val="24"/>
        </w:rPr>
        <w:t xml:space="preserve"> </w:t>
      </w:r>
      <w:r w:rsidRPr="00200A81">
        <w:rPr>
          <w:rFonts w:ascii="Calibri" w:hAnsi="Calibri" w:cs="Calibri"/>
          <w:b/>
          <w:bCs/>
          <w:noProof/>
          <w:szCs w:val="24"/>
        </w:rPr>
        <w:t>2015,</w:t>
      </w:r>
      <w:r w:rsidRPr="00200A81">
        <w:rPr>
          <w:rFonts w:ascii="Calibri" w:hAnsi="Calibri" w:cs="Calibri"/>
          <w:noProof/>
          <w:szCs w:val="24"/>
        </w:rPr>
        <w:t xml:space="preserve"> 472906 (2015).</w:t>
      </w:r>
    </w:p>
    <w:p w14:paraId="7CF44C0B" w14:textId="68A4D5DC" w:rsidR="00662777" w:rsidRPr="00200A81" w:rsidRDefault="00662777" w:rsidP="00200A81">
      <w:pPr>
        <w:spacing w:after="0" w:line="240" w:lineRule="auto"/>
        <w:rPr>
          <w:rFonts w:ascii="Calibri" w:hAnsi="Calibri" w:cs="Calibri"/>
          <w:lang w:val="en-US"/>
        </w:rPr>
      </w:pPr>
    </w:p>
    <w:sectPr w:rsidR="00662777" w:rsidRPr="00200A81" w:rsidSect="00200A81">
      <w:footerReference w:type="even" r:id="rId8"/>
      <w:footerReference w:type="default" r:id="rId9"/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8CCD7" w14:textId="77777777" w:rsidR="00C026B7" w:rsidRDefault="00C026B7" w:rsidP="002452E9">
      <w:pPr>
        <w:spacing w:after="0" w:line="240" w:lineRule="auto"/>
      </w:pPr>
      <w:r>
        <w:separator/>
      </w:r>
    </w:p>
  </w:endnote>
  <w:endnote w:type="continuationSeparator" w:id="0">
    <w:p w14:paraId="7F47FC70" w14:textId="77777777" w:rsidR="00C026B7" w:rsidRDefault="00C026B7" w:rsidP="0024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853315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012313" w14:textId="0C2F36BD" w:rsidR="001E19D3" w:rsidRDefault="001E19D3" w:rsidP="00A70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391C58" w14:textId="77777777" w:rsidR="001E19D3" w:rsidRDefault="001E19D3" w:rsidP="00245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DD93" w14:textId="77777777" w:rsidR="001E19D3" w:rsidRDefault="001E19D3" w:rsidP="002452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543" w14:textId="77777777" w:rsidR="00C026B7" w:rsidRDefault="00C026B7" w:rsidP="002452E9">
      <w:pPr>
        <w:spacing w:after="0" w:line="240" w:lineRule="auto"/>
      </w:pPr>
      <w:r>
        <w:separator/>
      </w:r>
    </w:p>
  </w:footnote>
  <w:footnote w:type="continuationSeparator" w:id="0">
    <w:p w14:paraId="5E5BEE4B" w14:textId="77777777" w:rsidR="00C026B7" w:rsidRDefault="00C026B7" w:rsidP="0024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0BF"/>
    <w:multiLevelType w:val="multilevel"/>
    <w:tmpl w:val="85A82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3694AE9"/>
    <w:multiLevelType w:val="hybridMultilevel"/>
    <w:tmpl w:val="0D6AD8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652E"/>
    <w:multiLevelType w:val="hybridMultilevel"/>
    <w:tmpl w:val="448409F0"/>
    <w:lvl w:ilvl="0" w:tplc="656EB8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71FA2"/>
    <w:multiLevelType w:val="multilevel"/>
    <w:tmpl w:val="1DFCB8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24246F3"/>
    <w:multiLevelType w:val="multilevel"/>
    <w:tmpl w:val="6A42CDD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79F191A"/>
    <w:multiLevelType w:val="hybridMultilevel"/>
    <w:tmpl w:val="700E4038"/>
    <w:lvl w:ilvl="0" w:tplc="6908E54E">
      <w:start w:val="1"/>
      <w:numFmt w:val="bullet"/>
      <w:lvlText w:val="-"/>
      <w:lvlJc w:val="left"/>
      <w:pPr>
        <w:ind w:left="442" w:hanging="360"/>
      </w:pPr>
      <w:rPr>
        <w:rFonts w:ascii="Calibri Light" w:eastAsia="Calibri" w:hAnsi="Calibri Light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6" w15:restartNumberingAfterBreak="0">
    <w:nsid w:val="3E6610A2"/>
    <w:multiLevelType w:val="hybridMultilevel"/>
    <w:tmpl w:val="B2F2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A0A"/>
    <w:multiLevelType w:val="multilevel"/>
    <w:tmpl w:val="85A82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785E7B32"/>
    <w:multiLevelType w:val="hybridMultilevel"/>
    <w:tmpl w:val="9B16026C"/>
    <w:lvl w:ilvl="0" w:tplc="390CDBE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6791A"/>
    <w:multiLevelType w:val="multilevel"/>
    <w:tmpl w:val="3BD6E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5"/>
  </w:num>
  <w:num w:numId="7">
    <w:abstractNumId w:val="9"/>
  </w:num>
  <w:num w:numId="8">
    <w:abstractNumId w:val="2"/>
  </w:num>
  <w:num w:numId="9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</w:num>
  <w:num w:numId="10">
    <w:abstractNumId w:val="4"/>
    <w:lvlOverride w:ilvl="0">
      <w:startOverride w:val="3"/>
    </w:lvlOverride>
    <w:lvlOverride w:ilvl="1">
      <w:startOverride w:val="2"/>
    </w:lvlOverride>
    <w:lvlOverride w:ilvl="2">
      <w:startOverride w:val="6"/>
    </w:lvlOverride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77"/>
    <w:rsid w:val="00004D10"/>
    <w:rsid w:val="000064F6"/>
    <w:rsid w:val="00011371"/>
    <w:rsid w:val="00016524"/>
    <w:rsid w:val="0001691F"/>
    <w:rsid w:val="00016E8C"/>
    <w:rsid w:val="00024913"/>
    <w:rsid w:val="00030A18"/>
    <w:rsid w:val="00037577"/>
    <w:rsid w:val="00037EEB"/>
    <w:rsid w:val="000456E5"/>
    <w:rsid w:val="00053E2E"/>
    <w:rsid w:val="00054013"/>
    <w:rsid w:val="000559F8"/>
    <w:rsid w:val="00061B6C"/>
    <w:rsid w:val="00065316"/>
    <w:rsid w:val="00066C32"/>
    <w:rsid w:val="0007129E"/>
    <w:rsid w:val="00072AA6"/>
    <w:rsid w:val="000827DB"/>
    <w:rsid w:val="000864C3"/>
    <w:rsid w:val="000933F8"/>
    <w:rsid w:val="0009577D"/>
    <w:rsid w:val="00096AC7"/>
    <w:rsid w:val="000A2904"/>
    <w:rsid w:val="000A2AE2"/>
    <w:rsid w:val="000A3013"/>
    <w:rsid w:val="000A3FE5"/>
    <w:rsid w:val="000A42F9"/>
    <w:rsid w:val="000B61ED"/>
    <w:rsid w:val="000C0AE6"/>
    <w:rsid w:val="000D1201"/>
    <w:rsid w:val="000F153E"/>
    <w:rsid w:val="000F2914"/>
    <w:rsid w:val="000F3C61"/>
    <w:rsid w:val="00107699"/>
    <w:rsid w:val="00107E4B"/>
    <w:rsid w:val="001120F0"/>
    <w:rsid w:val="00132D92"/>
    <w:rsid w:val="001342B4"/>
    <w:rsid w:val="001368DA"/>
    <w:rsid w:val="00150DCF"/>
    <w:rsid w:val="00165CF7"/>
    <w:rsid w:val="00167D5E"/>
    <w:rsid w:val="001702C4"/>
    <w:rsid w:val="001751C6"/>
    <w:rsid w:val="00183C47"/>
    <w:rsid w:val="00191B17"/>
    <w:rsid w:val="00192F0D"/>
    <w:rsid w:val="0019571E"/>
    <w:rsid w:val="001A7945"/>
    <w:rsid w:val="001B2104"/>
    <w:rsid w:val="001B376E"/>
    <w:rsid w:val="001B40D2"/>
    <w:rsid w:val="001B4B24"/>
    <w:rsid w:val="001D6371"/>
    <w:rsid w:val="001D69CD"/>
    <w:rsid w:val="001E19D3"/>
    <w:rsid w:val="001E47CB"/>
    <w:rsid w:val="001F217C"/>
    <w:rsid w:val="001F6669"/>
    <w:rsid w:val="001F7197"/>
    <w:rsid w:val="002008E6"/>
    <w:rsid w:val="00200A81"/>
    <w:rsid w:val="002034E3"/>
    <w:rsid w:val="00205C45"/>
    <w:rsid w:val="00222350"/>
    <w:rsid w:val="002346D9"/>
    <w:rsid w:val="00240276"/>
    <w:rsid w:val="002452E9"/>
    <w:rsid w:val="00254ADA"/>
    <w:rsid w:val="00264D2B"/>
    <w:rsid w:val="0026668A"/>
    <w:rsid w:val="00276182"/>
    <w:rsid w:val="0028158F"/>
    <w:rsid w:val="0029119F"/>
    <w:rsid w:val="002925F9"/>
    <w:rsid w:val="0029334F"/>
    <w:rsid w:val="002968FB"/>
    <w:rsid w:val="002A4BF1"/>
    <w:rsid w:val="002B44A5"/>
    <w:rsid w:val="002B53A3"/>
    <w:rsid w:val="002C166B"/>
    <w:rsid w:val="002D032A"/>
    <w:rsid w:val="002D2198"/>
    <w:rsid w:val="002D668E"/>
    <w:rsid w:val="002E42FC"/>
    <w:rsid w:val="002F355E"/>
    <w:rsid w:val="00307FE6"/>
    <w:rsid w:val="003152D4"/>
    <w:rsid w:val="00321081"/>
    <w:rsid w:val="003242D0"/>
    <w:rsid w:val="00326299"/>
    <w:rsid w:val="00342287"/>
    <w:rsid w:val="00342964"/>
    <w:rsid w:val="003441C3"/>
    <w:rsid w:val="00354F43"/>
    <w:rsid w:val="0036334F"/>
    <w:rsid w:val="00372C13"/>
    <w:rsid w:val="00382CE0"/>
    <w:rsid w:val="0039031D"/>
    <w:rsid w:val="003945ED"/>
    <w:rsid w:val="003A2263"/>
    <w:rsid w:val="003A4623"/>
    <w:rsid w:val="003B0BC2"/>
    <w:rsid w:val="003B275C"/>
    <w:rsid w:val="003B620E"/>
    <w:rsid w:val="003B77C0"/>
    <w:rsid w:val="003C5433"/>
    <w:rsid w:val="003C58B1"/>
    <w:rsid w:val="003D096B"/>
    <w:rsid w:val="003D53A6"/>
    <w:rsid w:val="003E18B0"/>
    <w:rsid w:val="003E2496"/>
    <w:rsid w:val="003E51E2"/>
    <w:rsid w:val="003E55E7"/>
    <w:rsid w:val="00410E61"/>
    <w:rsid w:val="00420028"/>
    <w:rsid w:val="00420A4C"/>
    <w:rsid w:val="00423223"/>
    <w:rsid w:val="00430A66"/>
    <w:rsid w:val="004414F8"/>
    <w:rsid w:val="00451BA4"/>
    <w:rsid w:val="004834AD"/>
    <w:rsid w:val="00483EFE"/>
    <w:rsid w:val="004841A7"/>
    <w:rsid w:val="00491CEF"/>
    <w:rsid w:val="00493C34"/>
    <w:rsid w:val="004947F0"/>
    <w:rsid w:val="004A4959"/>
    <w:rsid w:val="004B0BFC"/>
    <w:rsid w:val="004B44BE"/>
    <w:rsid w:val="004C6180"/>
    <w:rsid w:val="004D29C0"/>
    <w:rsid w:val="004F1F61"/>
    <w:rsid w:val="004F52AB"/>
    <w:rsid w:val="004F682B"/>
    <w:rsid w:val="00501255"/>
    <w:rsid w:val="00512B79"/>
    <w:rsid w:val="005179F2"/>
    <w:rsid w:val="00550521"/>
    <w:rsid w:val="00551361"/>
    <w:rsid w:val="00552090"/>
    <w:rsid w:val="00553504"/>
    <w:rsid w:val="005573D0"/>
    <w:rsid w:val="00561AE0"/>
    <w:rsid w:val="0056250F"/>
    <w:rsid w:val="005759A5"/>
    <w:rsid w:val="00577768"/>
    <w:rsid w:val="00582F61"/>
    <w:rsid w:val="0059055E"/>
    <w:rsid w:val="0059233C"/>
    <w:rsid w:val="005923CB"/>
    <w:rsid w:val="005A0203"/>
    <w:rsid w:val="005A1732"/>
    <w:rsid w:val="005A2884"/>
    <w:rsid w:val="005A2971"/>
    <w:rsid w:val="005C1AB6"/>
    <w:rsid w:val="005C6243"/>
    <w:rsid w:val="005E09C8"/>
    <w:rsid w:val="005E4C5B"/>
    <w:rsid w:val="005E4F39"/>
    <w:rsid w:val="005F00A5"/>
    <w:rsid w:val="00612387"/>
    <w:rsid w:val="00615654"/>
    <w:rsid w:val="006264D2"/>
    <w:rsid w:val="00627F45"/>
    <w:rsid w:val="0063080E"/>
    <w:rsid w:val="006313D8"/>
    <w:rsid w:val="006327CB"/>
    <w:rsid w:val="006565FC"/>
    <w:rsid w:val="00662777"/>
    <w:rsid w:val="00663811"/>
    <w:rsid w:val="006703A5"/>
    <w:rsid w:val="0067128F"/>
    <w:rsid w:val="00671EB0"/>
    <w:rsid w:val="0067221A"/>
    <w:rsid w:val="00674A12"/>
    <w:rsid w:val="00682E86"/>
    <w:rsid w:val="00686B03"/>
    <w:rsid w:val="00692A64"/>
    <w:rsid w:val="006940B8"/>
    <w:rsid w:val="00697426"/>
    <w:rsid w:val="006D34CF"/>
    <w:rsid w:val="006D3EC2"/>
    <w:rsid w:val="006E18D7"/>
    <w:rsid w:val="006F6112"/>
    <w:rsid w:val="00702614"/>
    <w:rsid w:val="00706964"/>
    <w:rsid w:val="00714E64"/>
    <w:rsid w:val="00716F98"/>
    <w:rsid w:val="007249EC"/>
    <w:rsid w:val="007272EA"/>
    <w:rsid w:val="00730F47"/>
    <w:rsid w:val="0073131A"/>
    <w:rsid w:val="0073262B"/>
    <w:rsid w:val="00737470"/>
    <w:rsid w:val="0074232E"/>
    <w:rsid w:val="007471EC"/>
    <w:rsid w:val="00762293"/>
    <w:rsid w:val="0078750D"/>
    <w:rsid w:val="007930E9"/>
    <w:rsid w:val="00794311"/>
    <w:rsid w:val="00795CF6"/>
    <w:rsid w:val="007B2AC9"/>
    <w:rsid w:val="007B3BD2"/>
    <w:rsid w:val="007B6B99"/>
    <w:rsid w:val="007C1FC5"/>
    <w:rsid w:val="007C3324"/>
    <w:rsid w:val="007C79FE"/>
    <w:rsid w:val="007C7A8D"/>
    <w:rsid w:val="007D0EAE"/>
    <w:rsid w:val="007F1FD4"/>
    <w:rsid w:val="007F5C8F"/>
    <w:rsid w:val="00802F0C"/>
    <w:rsid w:val="00820049"/>
    <w:rsid w:val="0083068E"/>
    <w:rsid w:val="008349B7"/>
    <w:rsid w:val="008430B6"/>
    <w:rsid w:val="00852075"/>
    <w:rsid w:val="008534C5"/>
    <w:rsid w:val="0085480A"/>
    <w:rsid w:val="00877AED"/>
    <w:rsid w:val="0088047A"/>
    <w:rsid w:val="00881C43"/>
    <w:rsid w:val="00882EB6"/>
    <w:rsid w:val="0088575D"/>
    <w:rsid w:val="008864FF"/>
    <w:rsid w:val="00886C4B"/>
    <w:rsid w:val="0088788C"/>
    <w:rsid w:val="0089138C"/>
    <w:rsid w:val="008A05B6"/>
    <w:rsid w:val="008A1251"/>
    <w:rsid w:val="008A5023"/>
    <w:rsid w:val="008B1AC6"/>
    <w:rsid w:val="008C6998"/>
    <w:rsid w:val="008D0EA0"/>
    <w:rsid w:val="008E289D"/>
    <w:rsid w:val="008E376A"/>
    <w:rsid w:val="008F493C"/>
    <w:rsid w:val="008F54A5"/>
    <w:rsid w:val="008F76D5"/>
    <w:rsid w:val="009018D7"/>
    <w:rsid w:val="0091148F"/>
    <w:rsid w:val="00911913"/>
    <w:rsid w:val="00911D42"/>
    <w:rsid w:val="00923083"/>
    <w:rsid w:val="0092402E"/>
    <w:rsid w:val="00925D55"/>
    <w:rsid w:val="00926942"/>
    <w:rsid w:val="00930496"/>
    <w:rsid w:val="0094100F"/>
    <w:rsid w:val="00945A4B"/>
    <w:rsid w:val="00947117"/>
    <w:rsid w:val="009549C3"/>
    <w:rsid w:val="00956B26"/>
    <w:rsid w:val="0096577F"/>
    <w:rsid w:val="009764E8"/>
    <w:rsid w:val="00991DF8"/>
    <w:rsid w:val="0099238D"/>
    <w:rsid w:val="0099343E"/>
    <w:rsid w:val="00995FFC"/>
    <w:rsid w:val="009A57D8"/>
    <w:rsid w:val="009B1D5E"/>
    <w:rsid w:val="009B5729"/>
    <w:rsid w:val="009B6289"/>
    <w:rsid w:val="009C2C22"/>
    <w:rsid w:val="009C75BC"/>
    <w:rsid w:val="009D2514"/>
    <w:rsid w:val="009D52B6"/>
    <w:rsid w:val="009D65E5"/>
    <w:rsid w:val="009E252D"/>
    <w:rsid w:val="009E5B6C"/>
    <w:rsid w:val="009E653F"/>
    <w:rsid w:val="009E7C6D"/>
    <w:rsid w:val="009F0F42"/>
    <w:rsid w:val="009F5988"/>
    <w:rsid w:val="00A0315E"/>
    <w:rsid w:val="00A039B1"/>
    <w:rsid w:val="00A03BEA"/>
    <w:rsid w:val="00A05F6F"/>
    <w:rsid w:val="00A12101"/>
    <w:rsid w:val="00A34CF3"/>
    <w:rsid w:val="00A35CD1"/>
    <w:rsid w:val="00A53F19"/>
    <w:rsid w:val="00A556D6"/>
    <w:rsid w:val="00A55B34"/>
    <w:rsid w:val="00A55F7E"/>
    <w:rsid w:val="00A61B38"/>
    <w:rsid w:val="00A639CB"/>
    <w:rsid w:val="00A65820"/>
    <w:rsid w:val="00A662BF"/>
    <w:rsid w:val="00A70548"/>
    <w:rsid w:val="00A728CC"/>
    <w:rsid w:val="00A75DB5"/>
    <w:rsid w:val="00A82BE2"/>
    <w:rsid w:val="00A85597"/>
    <w:rsid w:val="00AA08E2"/>
    <w:rsid w:val="00AB0F7A"/>
    <w:rsid w:val="00AB45C3"/>
    <w:rsid w:val="00AB58F9"/>
    <w:rsid w:val="00AE7265"/>
    <w:rsid w:val="00AF768A"/>
    <w:rsid w:val="00B04451"/>
    <w:rsid w:val="00B047A5"/>
    <w:rsid w:val="00B05245"/>
    <w:rsid w:val="00B102F7"/>
    <w:rsid w:val="00B126A2"/>
    <w:rsid w:val="00B22A27"/>
    <w:rsid w:val="00B23ABD"/>
    <w:rsid w:val="00B32E39"/>
    <w:rsid w:val="00B4579D"/>
    <w:rsid w:val="00B47606"/>
    <w:rsid w:val="00B57F93"/>
    <w:rsid w:val="00B62839"/>
    <w:rsid w:val="00B64F73"/>
    <w:rsid w:val="00B66EEE"/>
    <w:rsid w:val="00B75CCA"/>
    <w:rsid w:val="00B85548"/>
    <w:rsid w:val="00B94FD2"/>
    <w:rsid w:val="00B97F4D"/>
    <w:rsid w:val="00BA07D3"/>
    <w:rsid w:val="00BA6E50"/>
    <w:rsid w:val="00BA7ACF"/>
    <w:rsid w:val="00BA7B86"/>
    <w:rsid w:val="00BB3A49"/>
    <w:rsid w:val="00BF2A4A"/>
    <w:rsid w:val="00BF4032"/>
    <w:rsid w:val="00C00D38"/>
    <w:rsid w:val="00C026B7"/>
    <w:rsid w:val="00C06E2E"/>
    <w:rsid w:val="00C14085"/>
    <w:rsid w:val="00C2057A"/>
    <w:rsid w:val="00C23985"/>
    <w:rsid w:val="00C24640"/>
    <w:rsid w:val="00C43483"/>
    <w:rsid w:val="00C45209"/>
    <w:rsid w:val="00C56A8C"/>
    <w:rsid w:val="00C60B23"/>
    <w:rsid w:val="00C61C64"/>
    <w:rsid w:val="00C6605F"/>
    <w:rsid w:val="00C71A6B"/>
    <w:rsid w:val="00C83C8E"/>
    <w:rsid w:val="00C934B9"/>
    <w:rsid w:val="00C945BA"/>
    <w:rsid w:val="00C9589B"/>
    <w:rsid w:val="00C97AE3"/>
    <w:rsid w:val="00CA28A6"/>
    <w:rsid w:val="00CC2F8D"/>
    <w:rsid w:val="00CD2BC0"/>
    <w:rsid w:val="00CD6533"/>
    <w:rsid w:val="00CE005A"/>
    <w:rsid w:val="00CE6B80"/>
    <w:rsid w:val="00CF18B1"/>
    <w:rsid w:val="00CF5111"/>
    <w:rsid w:val="00D12C19"/>
    <w:rsid w:val="00D144A8"/>
    <w:rsid w:val="00D21D50"/>
    <w:rsid w:val="00D22AC4"/>
    <w:rsid w:val="00D25A85"/>
    <w:rsid w:val="00D25C80"/>
    <w:rsid w:val="00D26311"/>
    <w:rsid w:val="00D37BAE"/>
    <w:rsid w:val="00D45E7A"/>
    <w:rsid w:val="00D509F0"/>
    <w:rsid w:val="00D52DBF"/>
    <w:rsid w:val="00D553B9"/>
    <w:rsid w:val="00D567C4"/>
    <w:rsid w:val="00D56F10"/>
    <w:rsid w:val="00D57EDD"/>
    <w:rsid w:val="00D60A8C"/>
    <w:rsid w:val="00D614C1"/>
    <w:rsid w:val="00D758C5"/>
    <w:rsid w:val="00D861CC"/>
    <w:rsid w:val="00D91F6F"/>
    <w:rsid w:val="00D97002"/>
    <w:rsid w:val="00D97AB1"/>
    <w:rsid w:val="00D97E5F"/>
    <w:rsid w:val="00DA6853"/>
    <w:rsid w:val="00DB12F1"/>
    <w:rsid w:val="00DB6790"/>
    <w:rsid w:val="00DC16E9"/>
    <w:rsid w:val="00DC5B76"/>
    <w:rsid w:val="00DE1B9E"/>
    <w:rsid w:val="00DE51B6"/>
    <w:rsid w:val="00E11BE4"/>
    <w:rsid w:val="00E12A07"/>
    <w:rsid w:val="00E1586D"/>
    <w:rsid w:val="00E15D54"/>
    <w:rsid w:val="00E20318"/>
    <w:rsid w:val="00E206F5"/>
    <w:rsid w:val="00E35A10"/>
    <w:rsid w:val="00E41DB5"/>
    <w:rsid w:val="00E423A0"/>
    <w:rsid w:val="00E53631"/>
    <w:rsid w:val="00E60310"/>
    <w:rsid w:val="00E60C52"/>
    <w:rsid w:val="00E61BE3"/>
    <w:rsid w:val="00E64B43"/>
    <w:rsid w:val="00E66AC4"/>
    <w:rsid w:val="00E75A91"/>
    <w:rsid w:val="00E7638E"/>
    <w:rsid w:val="00E82382"/>
    <w:rsid w:val="00E85049"/>
    <w:rsid w:val="00E91F6B"/>
    <w:rsid w:val="00E9323C"/>
    <w:rsid w:val="00E950A2"/>
    <w:rsid w:val="00E96CBC"/>
    <w:rsid w:val="00EA39EB"/>
    <w:rsid w:val="00EA7B49"/>
    <w:rsid w:val="00EA7CB8"/>
    <w:rsid w:val="00EC2637"/>
    <w:rsid w:val="00EC4C90"/>
    <w:rsid w:val="00EC5329"/>
    <w:rsid w:val="00EC5F20"/>
    <w:rsid w:val="00EC7638"/>
    <w:rsid w:val="00ED61D5"/>
    <w:rsid w:val="00EE1801"/>
    <w:rsid w:val="00EF3920"/>
    <w:rsid w:val="00EF482D"/>
    <w:rsid w:val="00EF5380"/>
    <w:rsid w:val="00F056F8"/>
    <w:rsid w:val="00F10573"/>
    <w:rsid w:val="00F11C54"/>
    <w:rsid w:val="00F14FBB"/>
    <w:rsid w:val="00F32EFE"/>
    <w:rsid w:val="00F3421F"/>
    <w:rsid w:val="00F34854"/>
    <w:rsid w:val="00F35C60"/>
    <w:rsid w:val="00F43E0B"/>
    <w:rsid w:val="00F44EA1"/>
    <w:rsid w:val="00F47B5B"/>
    <w:rsid w:val="00F545AD"/>
    <w:rsid w:val="00F637DC"/>
    <w:rsid w:val="00F65950"/>
    <w:rsid w:val="00F65B5A"/>
    <w:rsid w:val="00F701BC"/>
    <w:rsid w:val="00F725C1"/>
    <w:rsid w:val="00F75B4D"/>
    <w:rsid w:val="00F77D34"/>
    <w:rsid w:val="00F81608"/>
    <w:rsid w:val="00F95897"/>
    <w:rsid w:val="00F96CBE"/>
    <w:rsid w:val="00FA0B74"/>
    <w:rsid w:val="00FA29A0"/>
    <w:rsid w:val="00FB1BD6"/>
    <w:rsid w:val="00FC13B1"/>
    <w:rsid w:val="00FC3998"/>
    <w:rsid w:val="00FC4436"/>
    <w:rsid w:val="00FD602D"/>
    <w:rsid w:val="00FD611D"/>
    <w:rsid w:val="00FE259A"/>
    <w:rsid w:val="00FF1358"/>
    <w:rsid w:val="00FF4098"/>
    <w:rsid w:val="00FF51AE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49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14C1"/>
    <w:pPr>
      <w:spacing w:line="360" w:lineRule="auto"/>
      <w:jc w:val="both"/>
    </w:pPr>
    <w:rPr>
      <w:rFonts w:ascii="Calibri Light" w:hAnsi="Calibri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4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4C1"/>
    <w:pPr>
      <w:keepNext/>
      <w:keepLines/>
      <w:numPr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4C1"/>
    <w:pPr>
      <w:keepNext/>
      <w:keepLines/>
      <w:spacing w:before="40" w:after="0"/>
      <w:ind w:left="708" w:firstLine="567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7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27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2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13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245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2E9"/>
  </w:style>
  <w:style w:type="character" w:styleId="PageNumber">
    <w:name w:val="page number"/>
    <w:basedOn w:val="DefaultParagraphFont"/>
    <w:uiPriority w:val="99"/>
    <w:semiHidden/>
    <w:unhideWhenUsed/>
    <w:rsid w:val="002452E9"/>
  </w:style>
  <w:style w:type="character" w:customStyle="1" w:styleId="Heading1Char">
    <w:name w:val="Heading 1 Char"/>
    <w:basedOn w:val="DefaultParagraphFont"/>
    <w:link w:val="Heading1"/>
    <w:uiPriority w:val="9"/>
    <w:rsid w:val="00D614C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4C1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4C1"/>
    <w:rPr>
      <w:rFonts w:asciiTheme="majorHAnsi" w:eastAsiaTheme="majorEastAsia" w:hAnsiTheme="majorHAnsi" w:cstheme="majorBidi"/>
      <w:i/>
      <w:sz w:val="24"/>
      <w:szCs w:val="24"/>
    </w:rPr>
  </w:style>
  <w:style w:type="paragraph" w:styleId="NoSpacing">
    <w:name w:val="No Spacing"/>
    <w:uiPriority w:val="1"/>
    <w:qFormat/>
    <w:rsid w:val="00820049"/>
    <w:pPr>
      <w:spacing w:after="0" w:line="240" w:lineRule="auto"/>
      <w:jc w:val="both"/>
    </w:pPr>
    <w:rPr>
      <w:rFonts w:ascii="Calibri Light" w:hAnsi="Calibri Light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48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480A"/>
    <w:rPr>
      <w:rFonts w:ascii="Calibri Light" w:hAnsi="Calibri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480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0A4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98"/>
    <w:rPr>
      <w:rFonts w:ascii="Calibri Light" w:hAnsi="Calibri Light"/>
      <w:sz w:val="24"/>
    </w:rPr>
  </w:style>
  <w:style w:type="character" w:customStyle="1" w:styleId="complextitleprimary">
    <w:name w:val="complextitle_primary"/>
    <w:basedOn w:val="DefaultParagraphFont"/>
    <w:rsid w:val="008349B7"/>
  </w:style>
  <w:style w:type="character" w:customStyle="1" w:styleId="complextitlesecondary">
    <w:name w:val="complextitle_secondary"/>
    <w:basedOn w:val="DefaultParagraphFont"/>
    <w:rsid w:val="008349B7"/>
  </w:style>
  <w:style w:type="character" w:styleId="LineNumber">
    <w:name w:val="line number"/>
    <w:basedOn w:val="DefaultParagraphFont"/>
    <w:uiPriority w:val="99"/>
    <w:semiHidden/>
    <w:unhideWhenUsed/>
    <w:rsid w:val="0067221A"/>
  </w:style>
  <w:style w:type="character" w:styleId="UnresolvedMention">
    <w:name w:val="Unresolved Mention"/>
    <w:basedOn w:val="DefaultParagraphFont"/>
    <w:uiPriority w:val="99"/>
    <w:semiHidden/>
    <w:unhideWhenUsed/>
    <w:rsid w:val="0008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erste element en datum" Version="1987"/>
</file>

<file path=customXml/itemProps1.xml><?xml version="1.0" encoding="utf-8"?>
<ds:datastoreItem xmlns:ds="http://schemas.openxmlformats.org/officeDocument/2006/customXml" ds:itemID="{9E520DB9-D24D-49B9-96D6-FC1A7FD3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3810</Words>
  <Characters>21720</Characters>
  <Application>Microsoft Office Word</Application>
  <DocSecurity>0</DocSecurity>
  <Lines>181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2019-05-24T15:04:00Z</cp:lastPrinted>
  <dcterms:created xsi:type="dcterms:W3CDTF">2019-09-12T14:51:00Z</dcterms:created>
  <dcterms:modified xsi:type="dcterms:W3CDTF">2019-09-15T08:03:00Z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9efb9263-0295-349e-9e1a-fa75ed5100d3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16th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Harvard - Cite Them Right 9th edition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7th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http://www.zotero.org/styles/nature</vt:lpwstr>
  </property>
</Properties>
</file>