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84E5C" w14:textId="77777777" w:rsidR="00D1208A" w:rsidRPr="009728B4" w:rsidRDefault="00D1208A" w:rsidP="00D778B2">
      <w:pPr>
        <w:pStyle w:val="NormalWeb"/>
        <w:spacing w:before="0" w:beforeAutospacing="0" w:after="0" w:afterAutospacing="0"/>
        <w:rPr>
          <w:rFonts w:asciiTheme="minorHAnsi" w:hAnsiTheme="minorHAnsi" w:cstheme="minorHAnsi"/>
          <w:color w:val="000000" w:themeColor="text1"/>
        </w:rPr>
      </w:pPr>
      <w:r w:rsidRPr="009728B4">
        <w:rPr>
          <w:rFonts w:asciiTheme="minorHAnsi" w:hAnsiTheme="minorHAnsi" w:cstheme="minorHAnsi"/>
          <w:b/>
          <w:bCs/>
          <w:color w:val="000000" w:themeColor="text1"/>
        </w:rPr>
        <w:t>TITLE:</w:t>
      </w:r>
    </w:p>
    <w:p w14:paraId="1CB2DF30" w14:textId="061ADDDF" w:rsidR="00452609" w:rsidRPr="009728B4" w:rsidRDefault="00CF17E5" w:rsidP="00452609">
      <w:pPr>
        <w:pStyle w:val="NormalWeb"/>
        <w:spacing w:before="0" w:beforeAutospacing="0" w:after="0" w:afterAutospacing="0"/>
        <w:rPr>
          <w:rFonts w:asciiTheme="minorHAnsi" w:hAnsiTheme="minorHAnsi" w:cstheme="minorHAnsi"/>
          <w:color w:val="000000" w:themeColor="text1"/>
        </w:rPr>
      </w:pPr>
      <w:r w:rsidRPr="009728B4">
        <w:rPr>
          <w:rFonts w:asciiTheme="minorHAnsi" w:hAnsiTheme="minorHAnsi" w:cstheme="minorHAnsi"/>
          <w:color w:val="000000" w:themeColor="text1"/>
        </w:rPr>
        <w:t>Fabrication and Design of Wood</w:t>
      </w:r>
      <w:r w:rsidR="009728B4"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Based High-Performance Composites</w:t>
      </w:r>
    </w:p>
    <w:p w14:paraId="1528FE05" w14:textId="77777777" w:rsidR="00D1208A" w:rsidRPr="009728B4" w:rsidRDefault="00D1208A" w:rsidP="001B1519">
      <w:pPr>
        <w:rPr>
          <w:rFonts w:asciiTheme="minorHAnsi" w:hAnsiTheme="minorHAnsi" w:cstheme="minorHAnsi"/>
          <w:b/>
          <w:bCs/>
          <w:color w:val="000000" w:themeColor="text1"/>
        </w:rPr>
      </w:pPr>
    </w:p>
    <w:p w14:paraId="60A5C787" w14:textId="77777777" w:rsidR="00D1208A" w:rsidRPr="009728B4" w:rsidRDefault="00D1208A" w:rsidP="00D778B2">
      <w:pPr>
        <w:rPr>
          <w:rFonts w:asciiTheme="minorHAnsi" w:hAnsiTheme="minorHAnsi" w:cstheme="minorHAnsi"/>
          <w:b/>
          <w:bCs/>
          <w:color w:val="000000" w:themeColor="text1"/>
        </w:rPr>
      </w:pPr>
      <w:r w:rsidRPr="009728B4">
        <w:rPr>
          <w:rFonts w:asciiTheme="minorHAnsi" w:hAnsiTheme="minorHAnsi" w:cstheme="minorHAnsi"/>
          <w:b/>
          <w:bCs/>
          <w:color w:val="000000" w:themeColor="text1"/>
        </w:rPr>
        <w:t>AUTHORS AND AFFILIATIONS:</w:t>
      </w:r>
    </w:p>
    <w:p w14:paraId="52E46B58" w14:textId="77777777" w:rsidR="00D1208A" w:rsidRPr="009728B4" w:rsidRDefault="00D1208A" w:rsidP="001229F8">
      <w:pPr>
        <w:jc w:val="right"/>
        <w:rPr>
          <w:rFonts w:asciiTheme="minorHAnsi" w:hAnsiTheme="minorHAnsi" w:cstheme="minorHAnsi"/>
          <w:b/>
          <w:bCs/>
          <w:color w:val="000000" w:themeColor="text1"/>
        </w:rPr>
      </w:pPr>
    </w:p>
    <w:p w14:paraId="1FF6FEFD" w14:textId="77777777" w:rsidR="00D1208A" w:rsidRPr="009728B4" w:rsidRDefault="00D1208A" w:rsidP="001229F8">
      <w:pPr>
        <w:rPr>
          <w:rFonts w:asciiTheme="minorHAnsi" w:hAnsiTheme="minorHAnsi" w:cstheme="minorHAnsi"/>
          <w:bCs/>
          <w:color w:val="000000" w:themeColor="text1"/>
        </w:rPr>
      </w:pPr>
      <w:r w:rsidRPr="009728B4">
        <w:rPr>
          <w:rFonts w:asciiTheme="minorHAnsi" w:hAnsiTheme="minorHAnsi" w:cstheme="minorHAnsi"/>
          <w:bCs/>
          <w:color w:val="000000" w:themeColor="text1"/>
        </w:rPr>
        <w:t>Marion Frey</w:t>
      </w:r>
      <w:r w:rsidRPr="009728B4">
        <w:rPr>
          <w:rFonts w:asciiTheme="minorHAnsi" w:hAnsiTheme="minorHAnsi" w:cstheme="minorHAnsi"/>
          <w:bCs/>
          <w:color w:val="000000" w:themeColor="text1"/>
          <w:vertAlign w:val="superscript"/>
        </w:rPr>
        <w:t>1,2</w:t>
      </w:r>
      <w:r w:rsidRPr="009728B4">
        <w:rPr>
          <w:rFonts w:asciiTheme="minorHAnsi" w:hAnsiTheme="minorHAnsi" w:cstheme="minorHAnsi"/>
          <w:bCs/>
          <w:color w:val="000000" w:themeColor="text1"/>
        </w:rPr>
        <w:t>, Meri Zirkelbach</w:t>
      </w:r>
      <w:r w:rsidRPr="009728B4">
        <w:rPr>
          <w:rFonts w:asciiTheme="minorHAnsi" w:hAnsiTheme="minorHAnsi" w:cstheme="minorHAnsi"/>
          <w:bCs/>
          <w:color w:val="000000" w:themeColor="text1"/>
          <w:vertAlign w:val="superscript"/>
        </w:rPr>
        <w:t>3</w:t>
      </w:r>
      <w:r w:rsidRPr="009728B4">
        <w:rPr>
          <w:rFonts w:asciiTheme="minorHAnsi" w:hAnsiTheme="minorHAnsi" w:cstheme="minorHAnsi"/>
          <w:bCs/>
          <w:color w:val="000000" w:themeColor="text1"/>
        </w:rPr>
        <w:t>, Clemens Dransfeld</w:t>
      </w:r>
      <w:r w:rsidRPr="009728B4">
        <w:rPr>
          <w:rFonts w:asciiTheme="minorHAnsi" w:hAnsiTheme="minorHAnsi" w:cstheme="minorHAnsi"/>
          <w:bCs/>
          <w:color w:val="000000" w:themeColor="text1"/>
          <w:vertAlign w:val="superscript"/>
        </w:rPr>
        <w:t>4</w:t>
      </w:r>
      <w:r w:rsidRPr="009728B4">
        <w:rPr>
          <w:rFonts w:asciiTheme="minorHAnsi" w:hAnsiTheme="minorHAnsi" w:cstheme="minorHAnsi"/>
          <w:bCs/>
          <w:color w:val="000000" w:themeColor="text1"/>
        </w:rPr>
        <w:t>, Eric Faude</w:t>
      </w:r>
      <w:r w:rsidRPr="009728B4">
        <w:rPr>
          <w:rFonts w:asciiTheme="minorHAnsi" w:hAnsiTheme="minorHAnsi" w:cstheme="minorHAnsi"/>
          <w:bCs/>
          <w:color w:val="000000" w:themeColor="text1"/>
          <w:vertAlign w:val="superscript"/>
        </w:rPr>
        <w:t>1</w:t>
      </w:r>
      <w:r w:rsidRPr="009728B4">
        <w:rPr>
          <w:rFonts w:asciiTheme="minorHAnsi" w:hAnsiTheme="minorHAnsi" w:cstheme="minorHAnsi"/>
          <w:bCs/>
          <w:color w:val="000000" w:themeColor="text1"/>
        </w:rPr>
        <w:t>, Etienne Trachsel</w:t>
      </w:r>
      <w:r w:rsidRPr="009728B4">
        <w:rPr>
          <w:rFonts w:asciiTheme="minorHAnsi" w:hAnsiTheme="minorHAnsi" w:cstheme="minorHAnsi"/>
          <w:bCs/>
          <w:color w:val="000000" w:themeColor="text1"/>
          <w:vertAlign w:val="superscript"/>
        </w:rPr>
        <w:t>1</w:t>
      </w:r>
      <w:r w:rsidRPr="009728B4">
        <w:rPr>
          <w:rFonts w:asciiTheme="minorHAnsi" w:hAnsiTheme="minorHAnsi" w:cstheme="minorHAnsi"/>
          <w:bCs/>
          <w:color w:val="000000" w:themeColor="text1"/>
        </w:rPr>
        <w:t>, Mikael Hannus</w:t>
      </w:r>
      <w:r w:rsidRPr="009728B4">
        <w:rPr>
          <w:rFonts w:asciiTheme="minorHAnsi" w:hAnsiTheme="minorHAnsi" w:cstheme="minorHAnsi"/>
          <w:bCs/>
          <w:color w:val="000000" w:themeColor="text1"/>
          <w:vertAlign w:val="superscript"/>
        </w:rPr>
        <w:t>5</w:t>
      </w:r>
      <w:r w:rsidRPr="009728B4">
        <w:rPr>
          <w:rFonts w:asciiTheme="minorHAnsi" w:hAnsiTheme="minorHAnsi" w:cstheme="minorHAnsi"/>
          <w:bCs/>
          <w:color w:val="000000" w:themeColor="text1"/>
        </w:rPr>
        <w:t>, Ingo Burgert</w:t>
      </w:r>
      <w:r w:rsidRPr="009728B4">
        <w:rPr>
          <w:rFonts w:asciiTheme="minorHAnsi" w:hAnsiTheme="minorHAnsi" w:cstheme="minorHAnsi"/>
          <w:bCs/>
          <w:color w:val="000000" w:themeColor="text1"/>
          <w:vertAlign w:val="superscript"/>
        </w:rPr>
        <w:t>1,2</w:t>
      </w:r>
      <w:r w:rsidRPr="009728B4">
        <w:rPr>
          <w:rFonts w:asciiTheme="minorHAnsi" w:hAnsiTheme="minorHAnsi" w:cstheme="minorHAnsi"/>
          <w:bCs/>
          <w:color w:val="000000" w:themeColor="text1"/>
        </w:rPr>
        <w:t>, Tobias Keplinger</w:t>
      </w:r>
      <w:r w:rsidRPr="009728B4">
        <w:rPr>
          <w:rFonts w:asciiTheme="minorHAnsi" w:hAnsiTheme="minorHAnsi" w:cstheme="minorHAnsi"/>
          <w:bCs/>
          <w:color w:val="000000" w:themeColor="text1"/>
          <w:vertAlign w:val="superscript"/>
        </w:rPr>
        <w:t>1,2</w:t>
      </w:r>
    </w:p>
    <w:p w14:paraId="61A0F897" w14:textId="77777777" w:rsidR="00D1208A" w:rsidRPr="009728B4" w:rsidRDefault="00D1208A" w:rsidP="001229F8">
      <w:pPr>
        <w:rPr>
          <w:rFonts w:asciiTheme="minorHAnsi" w:hAnsiTheme="minorHAnsi" w:cstheme="minorHAnsi"/>
          <w:bCs/>
          <w:color w:val="000000" w:themeColor="text1"/>
        </w:rPr>
      </w:pPr>
    </w:p>
    <w:p w14:paraId="776D9A09" w14:textId="0ABD3457" w:rsidR="00D1208A" w:rsidRPr="009728B4" w:rsidRDefault="00D1208A" w:rsidP="001229F8">
      <w:pPr>
        <w:jc w:val="left"/>
        <w:rPr>
          <w:rFonts w:asciiTheme="minorHAnsi" w:hAnsiTheme="minorHAnsi" w:cstheme="minorHAnsi"/>
          <w:bCs/>
          <w:color w:val="000000" w:themeColor="text1"/>
        </w:rPr>
      </w:pPr>
      <w:r w:rsidRPr="009728B4">
        <w:rPr>
          <w:rFonts w:asciiTheme="minorHAnsi" w:hAnsiTheme="minorHAnsi" w:cstheme="minorHAnsi"/>
          <w:bCs/>
          <w:color w:val="000000" w:themeColor="text1"/>
          <w:vertAlign w:val="superscript"/>
        </w:rPr>
        <w:t>1</w:t>
      </w:r>
      <w:r w:rsidRPr="009728B4">
        <w:rPr>
          <w:rFonts w:asciiTheme="minorHAnsi" w:hAnsiTheme="minorHAnsi" w:cstheme="minorHAnsi"/>
          <w:bCs/>
          <w:color w:val="000000" w:themeColor="text1"/>
        </w:rPr>
        <w:t>Wood Materials Science, Department of Civil, Environmental and Geomatic Engineering, ETH Zurich, Zurich, Switzerland</w:t>
      </w:r>
    </w:p>
    <w:p w14:paraId="42BB3BAA" w14:textId="77777777" w:rsidR="00D1208A" w:rsidRPr="009728B4" w:rsidRDefault="00D1208A" w:rsidP="001229F8">
      <w:pPr>
        <w:jc w:val="left"/>
        <w:rPr>
          <w:rFonts w:asciiTheme="minorHAnsi" w:hAnsiTheme="minorHAnsi" w:cstheme="minorHAnsi"/>
          <w:bCs/>
          <w:color w:val="000000" w:themeColor="text1"/>
        </w:rPr>
      </w:pPr>
      <w:r w:rsidRPr="009728B4">
        <w:rPr>
          <w:rFonts w:asciiTheme="minorHAnsi" w:hAnsiTheme="minorHAnsi" w:cstheme="minorHAnsi"/>
          <w:bCs/>
          <w:color w:val="000000" w:themeColor="text1"/>
          <w:vertAlign w:val="superscript"/>
        </w:rPr>
        <w:t>2</w:t>
      </w:r>
      <w:r w:rsidRPr="009728B4">
        <w:rPr>
          <w:rFonts w:asciiTheme="minorHAnsi" w:hAnsiTheme="minorHAnsi" w:cstheme="minorHAnsi"/>
          <w:bCs/>
          <w:color w:val="000000" w:themeColor="text1"/>
        </w:rPr>
        <w:t>Cellulose &amp; Wood Materials, Functional Materials, EMPA, 8600 Dubendorf, Switzerland</w:t>
      </w:r>
    </w:p>
    <w:p w14:paraId="23ECADEB" w14:textId="77777777" w:rsidR="00D1208A" w:rsidRPr="009728B4" w:rsidRDefault="00D1208A" w:rsidP="001229F8">
      <w:pPr>
        <w:jc w:val="left"/>
        <w:rPr>
          <w:rFonts w:asciiTheme="minorHAnsi" w:hAnsiTheme="minorHAnsi" w:cstheme="minorHAnsi"/>
          <w:bCs/>
          <w:color w:val="000000" w:themeColor="text1"/>
        </w:rPr>
      </w:pPr>
      <w:r w:rsidRPr="009728B4">
        <w:rPr>
          <w:rFonts w:asciiTheme="minorHAnsi" w:hAnsiTheme="minorHAnsi" w:cstheme="minorHAnsi"/>
          <w:bCs/>
          <w:color w:val="000000" w:themeColor="text1"/>
          <w:vertAlign w:val="superscript"/>
        </w:rPr>
        <w:t>3</w:t>
      </w:r>
      <w:r w:rsidRPr="009728B4">
        <w:rPr>
          <w:rFonts w:asciiTheme="minorHAnsi" w:hAnsiTheme="minorHAnsi" w:cstheme="minorHAnsi"/>
          <w:bCs/>
          <w:color w:val="000000" w:themeColor="text1"/>
        </w:rPr>
        <w:t>Design and Arts, Lucerne University of Applied Sciences and Arts, 6020 Emmen, Switzerland</w:t>
      </w:r>
    </w:p>
    <w:p w14:paraId="49D8DCF3" w14:textId="77777777" w:rsidR="00D1208A" w:rsidRPr="009728B4" w:rsidRDefault="00D1208A" w:rsidP="001229F8">
      <w:pPr>
        <w:jc w:val="left"/>
        <w:rPr>
          <w:rFonts w:asciiTheme="minorHAnsi" w:hAnsiTheme="minorHAnsi" w:cstheme="minorHAnsi"/>
          <w:bCs/>
          <w:color w:val="000000" w:themeColor="text1"/>
        </w:rPr>
      </w:pPr>
      <w:r w:rsidRPr="009728B4">
        <w:rPr>
          <w:rFonts w:asciiTheme="minorHAnsi" w:hAnsiTheme="minorHAnsi" w:cstheme="minorHAnsi"/>
          <w:bCs/>
          <w:color w:val="000000" w:themeColor="text1"/>
          <w:vertAlign w:val="superscript"/>
        </w:rPr>
        <w:t>4</w:t>
      </w:r>
      <w:r w:rsidRPr="009728B4">
        <w:rPr>
          <w:rFonts w:asciiTheme="minorHAnsi" w:hAnsiTheme="minorHAnsi" w:cstheme="minorHAnsi"/>
          <w:bCs/>
          <w:color w:val="000000" w:themeColor="text1"/>
        </w:rPr>
        <w:t>Aerospace Manufacturing Technologies, Aerospace Engineering, Delft University of Technology, Netherlands</w:t>
      </w:r>
    </w:p>
    <w:p w14:paraId="1FA1222F" w14:textId="77777777" w:rsidR="00D1208A" w:rsidRPr="009728B4" w:rsidRDefault="00D1208A" w:rsidP="001229F8">
      <w:pPr>
        <w:jc w:val="left"/>
        <w:rPr>
          <w:rFonts w:asciiTheme="minorHAnsi" w:hAnsiTheme="minorHAnsi" w:cstheme="minorHAnsi"/>
          <w:bCs/>
          <w:color w:val="000000" w:themeColor="text1"/>
        </w:rPr>
      </w:pPr>
      <w:r w:rsidRPr="009728B4">
        <w:rPr>
          <w:rFonts w:asciiTheme="minorHAnsi" w:hAnsiTheme="minorHAnsi" w:cstheme="minorHAnsi"/>
          <w:bCs/>
          <w:color w:val="000000" w:themeColor="text1"/>
          <w:vertAlign w:val="superscript"/>
        </w:rPr>
        <w:t>5</w:t>
      </w:r>
      <w:r w:rsidRPr="009728B4">
        <w:rPr>
          <w:rFonts w:asciiTheme="minorHAnsi" w:hAnsiTheme="minorHAnsi" w:cstheme="minorHAnsi"/>
          <w:bCs/>
          <w:color w:val="000000" w:themeColor="text1"/>
        </w:rPr>
        <w:t>Stora Enso Oyj, Stockholm, Sweden</w:t>
      </w:r>
    </w:p>
    <w:p w14:paraId="1C7C12E7" w14:textId="77777777" w:rsidR="00D1208A" w:rsidRPr="009728B4" w:rsidRDefault="00D1208A" w:rsidP="001229F8">
      <w:pPr>
        <w:rPr>
          <w:rFonts w:asciiTheme="minorHAnsi" w:hAnsiTheme="minorHAnsi" w:cstheme="minorHAnsi"/>
          <w:bCs/>
          <w:color w:val="000000" w:themeColor="text1"/>
        </w:rPr>
      </w:pPr>
    </w:p>
    <w:p w14:paraId="5EEDD5FF" w14:textId="77777777" w:rsidR="00D1208A" w:rsidRPr="009728B4" w:rsidRDefault="00D1208A" w:rsidP="001229F8">
      <w:pPr>
        <w:rPr>
          <w:rFonts w:asciiTheme="minorHAnsi" w:hAnsiTheme="minorHAnsi" w:cstheme="minorHAnsi"/>
          <w:b/>
          <w:color w:val="000000" w:themeColor="text1"/>
        </w:rPr>
      </w:pPr>
      <w:r w:rsidRPr="009728B4">
        <w:rPr>
          <w:rFonts w:asciiTheme="minorHAnsi" w:hAnsiTheme="minorHAnsi" w:cstheme="minorHAnsi"/>
          <w:b/>
          <w:color w:val="000000" w:themeColor="text1"/>
        </w:rPr>
        <w:t>Corresponding author:</w:t>
      </w:r>
    </w:p>
    <w:p w14:paraId="65378CAC" w14:textId="77777777" w:rsidR="00D1208A" w:rsidRPr="009728B4" w:rsidRDefault="00D1208A" w:rsidP="001229F8">
      <w:pPr>
        <w:rPr>
          <w:rFonts w:cs="Arial"/>
          <w:bCs/>
          <w:color w:val="000000" w:themeColor="text1"/>
        </w:rPr>
      </w:pPr>
      <w:r w:rsidRPr="009728B4">
        <w:rPr>
          <w:rFonts w:asciiTheme="minorHAnsi" w:hAnsiTheme="minorHAnsi" w:cstheme="minorHAnsi"/>
          <w:bCs/>
          <w:color w:val="000000" w:themeColor="text1"/>
        </w:rPr>
        <w:t>Marion Frey</w:t>
      </w:r>
      <w:r w:rsidRPr="009728B4">
        <w:rPr>
          <w:rFonts w:asciiTheme="minorHAnsi" w:hAnsiTheme="minorHAnsi" w:cstheme="minorHAnsi"/>
          <w:bCs/>
          <w:color w:val="000000" w:themeColor="text1"/>
        </w:rPr>
        <w:tab/>
      </w:r>
      <w:r w:rsidRPr="009728B4">
        <w:rPr>
          <w:rFonts w:asciiTheme="minorHAnsi" w:hAnsiTheme="minorHAnsi" w:cstheme="minorHAnsi"/>
          <w:bCs/>
          <w:color w:val="000000" w:themeColor="text1"/>
        </w:rPr>
        <w:tab/>
        <w:t>(marionfrey@</w:t>
      </w:r>
      <w:r w:rsidRPr="009728B4">
        <w:rPr>
          <w:rFonts w:cs="Arial"/>
          <w:bCs/>
          <w:color w:val="000000" w:themeColor="text1"/>
        </w:rPr>
        <w:t>ethz.ch)</w:t>
      </w:r>
    </w:p>
    <w:p w14:paraId="1F1C980D" w14:textId="77777777" w:rsidR="00D1208A" w:rsidRPr="009728B4" w:rsidRDefault="00D1208A" w:rsidP="001229F8">
      <w:pPr>
        <w:pStyle w:val="NormalWeb"/>
        <w:spacing w:before="0" w:beforeAutospacing="0" w:after="0" w:afterAutospacing="0"/>
        <w:rPr>
          <w:rFonts w:cs="Arial"/>
          <w:bCs/>
          <w:color w:val="000000" w:themeColor="text1"/>
        </w:rPr>
      </w:pPr>
      <w:r w:rsidRPr="009728B4">
        <w:rPr>
          <w:rFonts w:cs="Arial"/>
          <w:bCs/>
          <w:color w:val="000000" w:themeColor="text1"/>
        </w:rPr>
        <w:t>Tobias Keplinger</w:t>
      </w:r>
      <w:r w:rsidRPr="009728B4">
        <w:rPr>
          <w:rFonts w:cs="Arial"/>
          <w:bCs/>
          <w:color w:val="000000" w:themeColor="text1"/>
        </w:rPr>
        <w:tab/>
        <w:t>(tkeplinger@ethz.ch)</w:t>
      </w:r>
    </w:p>
    <w:p w14:paraId="2701DDFA" w14:textId="77777777" w:rsidR="00D1208A" w:rsidRPr="009728B4" w:rsidRDefault="00D1208A" w:rsidP="001B1519">
      <w:pPr>
        <w:rPr>
          <w:rFonts w:asciiTheme="minorHAnsi" w:hAnsiTheme="minorHAnsi" w:cstheme="minorHAnsi"/>
          <w:bCs/>
          <w:color w:val="000000" w:themeColor="text1"/>
        </w:rPr>
      </w:pPr>
    </w:p>
    <w:p w14:paraId="01677A0B" w14:textId="77777777" w:rsidR="001229F8" w:rsidRPr="009728B4" w:rsidRDefault="001229F8" w:rsidP="001229F8">
      <w:pPr>
        <w:rPr>
          <w:rFonts w:asciiTheme="minorHAnsi" w:hAnsiTheme="minorHAnsi" w:cstheme="minorHAnsi"/>
          <w:b/>
          <w:color w:val="000000" w:themeColor="text1"/>
        </w:rPr>
      </w:pPr>
      <w:r w:rsidRPr="009728B4">
        <w:rPr>
          <w:rFonts w:asciiTheme="minorHAnsi" w:hAnsiTheme="minorHAnsi" w:cstheme="minorHAnsi"/>
          <w:b/>
          <w:color w:val="000000" w:themeColor="text1"/>
        </w:rPr>
        <w:t>Email addresses of co-authors:</w:t>
      </w:r>
    </w:p>
    <w:p w14:paraId="79C1A16E" w14:textId="77777777" w:rsidR="001229F8" w:rsidRPr="009728B4" w:rsidRDefault="001229F8" w:rsidP="001229F8">
      <w:pPr>
        <w:pStyle w:val="NormalWeb"/>
        <w:spacing w:before="0" w:beforeAutospacing="0" w:after="0" w:afterAutospacing="0"/>
        <w:rPr>
          <w:rFonts w:cs="Arial"/>
          <w:bCs/>
          <w:color w:val="000000" w:themeColor="text1"/>
        </w:rPr>
      </w:pPr>
      <w:r w:rsidRPr="009728B4">
        <w:rPr>
          <w:rFonts w:cs="Arial"/>
          <w:bCs/>
          <w:color w:val="000000" w:themeColor="text1"/>
        </w:rPr>
        <w:t>Meri Zirkelbach</w:t>
      </w:r>
      <w:r w:rsidRPr="009728B4">
        <w:rPr>
          <w:rFonts w:cs="Arial"/>
          <w:bCs/>
          <w:color w:val="000000" w:themeColor="text1"/>
        </w:rPr>
        <w:tab/>
        <w:t>(zirkelbach@formschmiede.ch)</w:t>
      </w:r>
    </w:p>
    <w:p w14:paraId="145AE3F6" w14:textId="77777777" w:rsidR="001229F8" w:rsidRPr="009728B4" w:rsidRDefault="001229F8" w:rsidP="001229F8">
      <w:pPr>
        <w:pStyle w:val="NormalWeb"/>
        <w:spacing w:before="0" w:beforeAutospacing="0" w:after="0" w:afterAutospacing="0"/>
        <w:rPr>
          <w:rFonts w:cs="Arial"/>
          <w:bCs/>
          <w:color w:val="000000" w:themeColor="text1"/>
        </w:rPr>
      </w:pPr>
      <w:r w:rsidRPr="009728B4">
        <w:rPr>
          <w:rFonts w:cs="Arial"/>
          <w:bCs/>
          <w:color w:val="000000" w:themeColor="text1"/>
        </w:rPr>
        <w:t>Clemens Dransfeld</w:t>
      </w:r>
      <w:r w:rsidRPr="009728B4">
        <w:rPr>
          <w:rFonts w:cs="Arial"/>
          <w:bCs/>
          <w:color w:val="000000" w:themeColor="text1"/>
        </w:rPr>
        <w:tab/>
        <w:t>(c.a.dransfeld@tudelft.nl)</w:t>
      </w:r>
    </w:p>
    <w:p w14:paraId="7DE82210" w14:textId="77777777" w:rsidR="001229F8" w:rsidRPr="009728B4" w:rsidRDefault="001229F8" w:rsidP="001229F8">
      <w:pPr>
        <w:pStyle w:val="NormalWeb"/>
        <w:spacing w:before="0" w:beforeAutospacing="0" w:after="0" w:afterAutospacing="0"/>
        <w:rPr>
          <w:rFonts w:cs="Arial"/>
          <w:bCs/>
          <w:color w:val="000000" w:themeColor="text1"/>
        </w:rPr>
      </w:pPr>
      <w:r w:rsidRPr="009728B4">
        <w:rPr>
          <w:rFonts w:cs="Arial"/>
          <w:bCs/>
          <w:color w:val="000000" w:themeColor="text1"/>
        </w:rPr>
        <w:t>Eric Faude</w:t>
      </w:r>
      <w:r w:rsidRPr="009728B4">
        <w:rPr>
          <w:rFonts w:cs="Arial"/>
          <w:bCs/>
          <w:color w:val="000000" w:themeColor="text1"/>
        </w:rPr>
        <w:tab/>
      </w:r>
      <w:r w:rsidRPr="009728B4">
        <w:rPr>
          <w:rFonts w:cs="Arial"/>
          <w:bCs/>
          <w:color w:val="000000" w:themeColor="text1"/>
        </w:rPr>
        <w:tab/>
        <w:t>(faudee@student.ethz.ch)</w:t>
      </w:r>
    </w:p>
    <w:p w14:paraId="4D6FCDE0" w14:textId="77777777" w:rsidR="001229F8" w:rsidRPr="009728B4" w:rsidRDefault="001229F8" w:rsidP="001229F8">
      <w:pPr>
        <w:pStyle w:val="NormalWeb"/>
        <w:spacing w:before="0" w:beforeAutospacing="0" w:after="0" w:afterAutospacing="0"/>
        <w:rPr>
          <w:rFonts w:cs="Arial"/>
          <w:bCs/>
          <w:color w:val="000000" w:themeColor="text1"/>
        </w:rPr>
      </w:pPr>
      <w:r w:rsidRPr="009728B4">
        <w:rPr>
          <w:rFonts w:cs="Arial"/>
          <w:bCs/>
          <w:color w:val="000000" w:themeColor="text1"/>
        </w:rPr>
        <w:t>Etienne Trachsel</w:t>
      </w:r>
      <w:r w:rsidRPr="009728B4">
        <w:rPr>
          <w:rFonts w:cs="Arial"/>
          <w:bCs/>
          <w:color w:val="000000" w:themeColor="text1"/>
        </w:rPr>
        <w:tab/>
        <w:t>(etiennet@student.ethz.ch)</w:t>
      </w:r>
    </w:p>
    <w:p w14:paraId="5539F333" w14:textId="77777777" w:rsidR="001229F8" w:rsidRPr="009728B4" w:rsidRDefault="001229F8" w:rsidP="001229F8">
      <w:pPr>
        <w:pStyle w:val="NormalWeb"/>
        <w:spacing w:before="0" w:beforeAutospacing="0" w:after="0" w:afterAutospacing="0"/>
        <w:rPr>
          <w:rFonts w:cs="Arial"/>
          <w:bCs/>
          <w:color w:val="000000" w:themeColor="text1"/>
        </w:rPr>
      </w:pPr>
      <w:r w:rsidRPr="009728B4">
        <w:rPr>
          <w:rFonts w:cs="Arial"/>
          <w:bCs/>
          <w:color w:val="000000" w:themeColor="text1"/>
        </w:rPr>
        <w:t>Mikael Hannus</w:t>
      </w:r>
      <w:r w:rsidRPr="009728B4">
        <w:rPr>
          <w:rFonts w:cs="Arial"/>
          <w:bCs/>
          <w:color w:val="000000" w:themeColor="text1"/>
        </w:rPr>
        <w:tab/>
        <w:t>(mikael.hannus@storaenso.com)</w:t>
      </w:r>
    </w:p>
    <w:p w14:paraId="0DAD7C97" w14:textId="2A550E54" w:rsidR="00D1208A" w:rsidRPr="009728B4" w:rsidRDefault="001229F8" w:rsidP="001229F8">
      <w:pPr>
        <w:rPr>
          <w:rFonts w:cs="Arial"/>
          <w:bCs/>
          <w:color w:val="000000" w:themeColor="text1"/>
        </w:rPr>
      </w:pPr>
      <w:r w:rsidRPr="009728B4">
        <w:rPr>
          <w:rFonts w:cs="Arial"/>
          <w:bCs/>
          <w:color w:val="000000" w:themeColor="text1"/>
        </w:rPr>
        <w:t>Ingo Burgert</w:t>
      </w:r>
      <w:r w:rsidRPr="009728B4">
        <w:rPr>
          <w:rFonts w:cs="Arial"/>
          <w:bCs/>
          <w:color w:val="000000" w:themeColor="text1"/>
        </w:rPr>
        <w:tab/>
      </w:r>
      <w:r w:rsidRPr="009728B4">
        <w:rPr>
          <w:rFonts w:cs="Arial"/>
          <w:bCs/>
          <w:color w:val="000000" w:themeColor="text1"/>
        </w:rPr>
        <w:tab/>
        <w:t>(iburgert@ethz.ch)</w:t>
      </w:r>
    </w:p>
    <w:p w14:paraId="1C138768" w14:textId="77777777" w:rsidR="001229F8" w:rsidRPr="009728B4" w:rsidRDefault="001229F8" w:rsidP="001229F8">
      <w:pPr>
        <w:rPr>
          <w:rFonts w:asciiTheme="minorHAnsi" w:hAnsiTheme="minorHAnsi" w:cstheme="minorHAnsi"/>
          <w:bCs/>
          <w:color w:val="000000" w:themeColor="text1"/>
        </w:rPr>
      </w:pPr>
    </w:p>
    <w:p w14:paraId="53916C3E" w14:textId="77777777" w:rsidR="00D1208A" w:rsidRPr="009728B4" w:rsidRDefault="00D1208A" w:rsidP="001B1519">
      <w:pPr>
        <w:pStyle w:val="NormalWeb"/>
        <w:spacing w:before="0" w:beforeAutospacing="0" w:after="0" w:afterAutospacing="0"/>
        <w:rPr>
          <w:rFonts w:asciiTheme="minorHAnsi" w:hAnsiTheme="minorHAnsi" w:cstheme="minorHAnsi"/>
          <w:color w:val="000000" w:themeColor="text1"/>
        </w:rPr>
      </w:pPr>
      <w:r w:rsidRPr="009728B4">
        <w:rPr>
          <w:rFonts w:asciiTheme="minorHAnsi" w:hAnsiTheme="minorHAnsi" w:cstheme="minorHAnsi"/>
          <w:b/>
          <w:bCs/>
          <w:color w:val="000000" w:themeColor="text1"/>
        </w:rPr>
        <w:t>KEYWORDS:</w:t>
      </w:r>
    </w:p>
    <w:p w14:paraId="0CF279FE" w14:textId="77777777" w:rsidR="00D1208A" w:rsidRPr="009728B4" w:rsidRDefault="00D1208A" w:rsidP="007A4DD6">
      <w:pPr>
        <w:rPr>
          <w:rFonts w:asciiTheme="minorHAnsi" w:hAnsiTheme="minorHAnsi" w:cstheme="minorHAnsi"/>
          <w:color w:val="000000" w:themeColor="text1"/>
        </w:rPr>
      </w:pPr>
      <w:r w:rsidRPr="009728B4">
        <w:rPr>
          <w:rFonts w:asciiTheme="minorHAnsi" w:hAnsiTheme="minorHAnsi" w:cstheme="minorHAnsi"/>
          <w:color w:val="000000" w:themeColor="text1"/>
        </w:rPr>
        <w:t>Delignified densified wood, bio-based, recyclable, natural fiber composite, cellulose scaffold, wet shaping, vacuum forming, design</w:t>
      </w:r>
    </w:p>
    <w:p w14:paraId="4D3EB53A" w14:textId="77777777" w:rsidR="00D1208A" w:rsidRPr="009728B4" w:rsidRDefault="00D1208A" w:rsidP="001B1519">
      <w:pPr>
        <w:pStyle w:val="NormalWeb"/>
        <w:spacing w:before="0" w:beforeAutospacing="0" w:after="0" w:afterAutospacing="0"/>
        <w:rPr>
          <w:rFonts w:asciiTheme="minorHAnsi" w:hAnsiTheme="minorHAnsi" w:cstheme="minorHAnsi"/>
          <w:color w:val="000000" w:themeColor="text1"/>
        </w:rPr>
      </w:pPr>
    </w:p>
    <w:p w14:paraId="79BB557F" w14:textId="77777777" w:rsidR="00D1208A" w:rsidRPr="009728B4" w:rsidRDefault="00D1208A" w:rsidP="001B1519">
      <w:pPr>
        <w:rPr>
          <w:rFonts w:asciiTheme="minorHAnsi" w:hAnsiTheme="minorHAnsi" w:cstheme="minorHAnsi"/>
          <w:color w:val="000000" w:themeColor="text1"/>
        </w:rPr>
      </w:pPr>
      <w:r w:rsidRPr="009728B4">
        <w:rPr>
          <w:rFonts w:asciiTheme="minorHAnsi" w:hAnsiTheme="minorHAnsi" w:cstheme="minorHAnsi"/>
          <w:b/>
          <w:bCs/>
          <w:color w:val="000000" w:themeColor="text1"/>
        </w:rPr>
        <w:t>SUMMARY:</w:t>
      </w:r>
    </w:p>
    <w:p w14:paraId="22CBEAC4" w14:textId="10AFAA48" w:rsidR="00D1208A" w:rsidRPr="009728B4" w:rsidRDefault="00D1208A" w:rsidP="00AE553F">
      <w:pPr>
        <w:rPr>
          <w:rFonts w:asciiTheme="minorHAnsi" w:hAnsiTheme="minorHAnsi" w:cstheme="minorHAnsi"/>
          <w:color w:val="000000" w:themeColor="text1"/>
        </w:rPr>
      </w:pPr>
      <w:r w:rsidRPr="009728B4">
        <w:rPr>
          <w:rFonts w:asciiTheme="minorHAnsi" w:hAnsiTheme="minorHAnsi" w:cstheme="minorHAnsi"/>
          <w:color w:val="000000" w:themeColor="text1"/>
        </w:rPr>
        <w:t xml:space="preserve">Delignified densified wood represents a new promising lightweight, high-performance and bio-based material with </w:t>
      </w:r>
      <w:r w:rsidR="009728B4" w:rsidRPr="009728B4">
        <w:rPr>
          <w:rFonts w:asciiTheme="minorHAnsi" w:hAnsiTheme="minorHAnsi" w:cstheme="minorHAnsi"/>
          <w:color w:val="000000" w:themeColor="text1"/>
        </w:rPr>
        <w:t xml:space="preserve">great </w:t>
      </w:r>
      <w:r w:rsidRPr="009728B4">
        <w:rPr>
          <w:rFonts w:asciiTheme="minorHAnsi" w:hAnsiTheme="minorHAnsi" w:cstheme="minorHAnsi"/>
          <w:color w:val="000000" w:themeColor="text1"/>
        </w:rPr>
        <w:t xml:space="preserve">potential to partially substitute natural fiber reinforced- or glass fiber reinforced composites in the future. We here present two versatile fabrication routes and demonstrate the possibility to create complex composite parts. </w:t>
      </w:r>
    </w:p>
    <w:p w14:paraId="47277CC5" w14:textId="77777777" w:rsidR="001229F8" w:rsidRPr="009728B4" w:rsidRDefault="001229F8" w:rsidP="00FF4816">
      <w:pPr>
        <w:rPr>
          <w:rFonts w:asciiTheme="minorHAnsi" w:hAnsiTheme="minorHAnsi" w:cstheme="minorHAnsi"/>
          <w:b/>
          <w:bCs/>
          <w:color w:val="000000" w:themeColor="text1"/>
        </w:rPr>
      </w:pPr>
      <w:bookmarkStart w:id="0" w:name="Long_Abstract"/>
    </w:p>
    <w:p w14:paraId="16986C25" w14:textId="7DF10836" w:rsidR="00D1208A" w:rsidRPr="009728B4" w:rsidRDefault="00D1208A" w:rsidP="009728B4">
      <w:pPr>
        <w:widowControl/>
        <w:jc w:val="left"/>
        <w:rPr>
          <w:b/>
          <w:bCs/>
          <w:color w:val="000000" w:themeColor="text1"/>
        </w:rPr>
      </w:pPr>
      <w:r w:rsidRPr="009728B4">
        <w:rPr>
          <w:rFonts w:asciiTheme="minorHAnsi" w:hAnsiTheme="minorHAnsi" w:cstheme="minorHAnsi"/>
          <w:b/>
          <w:bCs/>
          <w:color w:val="000000" w:themeColor="text1"/>
        </w:rPr>
        <w:t>ABSTRACT</w:t>
      </w:r>
      <w:bookmarkEnd w:id="0"/>
      <w:r w:rsidRPr="009728B4">
        <w:rPr>
          <w:rFonts w:asciiTheme="minorHAnsi" w:hAnsiTheme="minorHAnsi" w:cstheme="minorHAnsi"/>
          <w:b/>
          <w:bCs/>
          <w:color w:val="000000" w:themeColor="text1"/>
        </w:rPr>
        <w:t>:</w:t>
      </w:r>
    </w:p>
    <w:p w14:paraId="6A7313E2" w14:textId="26DBF807" w:rsidR="00D1208A" w:rsidRPr="009728B4" w:rsidRDefault="00D1208A" w:rsidP="003201B0">
      <w:pPr>
        <w:tabs>
          <w:tab w:val="left" w:pos="0"/>
        </w:tabs>
        <w:rPr>
          <w:rFonts w:asciiTheme="minorHAnsi" w:hAnsiTheme="minorHAnsi" w:cstheme="minorHAnsi"/>
          <w:color w:val="000000" w:themeColor="text1"/>
        </w:rPr>
      </w:pPr>
      <w:r w:rsidRPr="009728B4">
        <w:rPr>
          <w:rFonts w:asciiTheme="minorHAnsi" w:hAnsiTheme="minorHAnsi" w:cstheme="minorHAnsi"/>
          <w:color w:val="000000" w:themeColor="text1"/>
        </w:rPr>
        <w:t xml:space="preserve">Delignified densified wood is a new promising and sustainable material that possesses </w:t>
      </w:r>
      <w:r w:rsidR="009728B4" w:rsidRPr="009728B4">
        <w:rPr>
          <w:rFonts w:asciiTheme="minorHAnsi" w:hAnsiTheme="minorHAnsi" w:cstheme="minorHAnsi"/>
          <w:color w:val="000000" w:themeColor="text1"/>
        </w:rPr>
        <w:t xml:space="preserve">the </w:t>
      </w:r>
      <w:r w:rsidRPr="009728B4">
        <w:rPr>
          <w:rFonts w:asciiTheme="minorHAnsi" w:hAnsiTheme="minorHAnsi" w:cstheme="minorHAnsi"/>
          <w:color w:val="000000" w:themeColor="text1"/>
        </w:rPr>
        <w:t>potential to replace synthetic materials, such as glass fiber reinforced composites</w:t>
      </w:r>
      <w:r w:rsidR="009728B4"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due to its excellent mechanical properties. Delignified wood, however, is rather fragile in </w:t>
      </w:r>
      <w:r w:rsidR="009728B4" w:rsidRPr="009728B4">
        <w:rPr>
          <w:rFonts w:asciiTheme="minorHAnsi" w:hAnsiTheme="minorHAnsi" w:cstheme="minorHAnsi"/>
          <w:color w:val="000000" w:themeColor="text1"/>
        </w:rPr>
        <w:t xml:space="preserve">a </w:t>
      </w:r>
      <w:r w:rsidRPr="009728B4">
        <w:rPr>
          <w:rFonts w:asciiTheme="minorHAnsi" w:hAnsiTheme="minorHAnsi" w:cstheme="minorHAnsi"/>
          <w:color w:val="000000" w:themeColor="text1"/>
        </w:rPr>
        <w:t>wet state</w:t>
      </w:r>
      <w:r w:rsidR="00C95E5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which makes handling and shaping challenging.</w:t>
      </w:r>
      <w:r w:rsidR="009728B4" w:rsidRP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Here we present tw</w:t>
      </w:r>
      <w:r w:rsidR="00A23FEC" w:rsidRPr="009728B4">
        <w:rPr>
          <w:rFonts w:asciiTheme="minorHAnsi" w:hAnsiTheme="minorHAnsi" w:cstheme="minorHAnsi"/>
          <w:color w:val="000000" w:themeColor="text1"/>
        </w:rPr>
        <w:t>o fabrication processes, closed-</w:t>
      </w:r>
      <w:r w:rsidRPr="009728B4">
        <w:rPr>
          <w:rFonts w:asciiTheme="minorHAnsi" w:hAnsiTheme="minorHAnsi" w:cstheme="minorHAnsi"/>
          <w:color w:val="000000" w:themeColor="text1"/>
        </w:rPr>
        <w:t xml:space="preserve">mold densification and vacuum densification, to produce high-performance cellulose composites </w:t>
      </w:r>
      <w:r w:rsidRPr="009728B4">
        <w:rPr>
          <w:rFonts w:asciiTheme="minorHAnsi" w:hAnsiTheme="minorHAnsi" w:cstheme="minorHAnsi"/>
          <w:color w:val="000000" w:themeColor="text1"/>
        </w:rPr>
        <w:lastRenderedPageBreak/>
        <w:t>based on delignified wood, including an assessment of their advantages and limitations. Further</w:t>
      </w:r>
      <w:r w:rsidR="009728B4"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we suggest strategies</w:t>
      </w:r>
      <w:r w:rsidR="009728B4" w:rsidRPr="009728B4">
        <w:rPr>
          <w:rFonts w:asciiTheme="minorHAnsi" w:hAnsiTheme="minorHAnsi" w:cstheme="minorHAnsi"/>
          <w:color w:val="000000" w:themeColor="text1"/>
        </w:rPr>
        <w:t xml:space="preserve"> for</w:t>
      </w:r>
      <w:r w:rsidRPr="009728B4">
        <w:rPr>
          <w:rFonts w:asciiTheme="minorHAnsi" w:hAnsiTheme="minorHAnsi" w:cstheme="minorHAnsi"/>
          <w:color w:val="000000" w:themeColor="text1"/>
        </w:rPr>
        <w:t xml:space="preserve"> how the composites can be re-used or decomposed at the end-of-life cycle. </w:t>
      </w:r>
      <w:r w:rsidR="00A23FEC" w:rsidRPr="009728B4">
        <w:rPr>
          <w:rFonts w:asciiTheme="minorHAnsi" w:hAnsiTheme="minorHAnsi" w:cstheme="minorHAnsi"/>
          <w:color w:val="000000" w:themeColor="text1"/>
        </w:rPr>
        <w:t>Closed-</w:t>
      </w:r>
      <w:r w:rsidRPr="009728B4">
        <w:rPr>
          <w:rFonts w:asciiTheme="minorHAnsi" w:hAnsiTheme="minorHAnsi" w:cstheme="minorHAnsi"/>
          <w:color w:val="000000" w:themeColor="text1"/>
        </w:rPr>
        <w:t xml:space="preserve">mold </w:t>
      </w:r>
      <w:r w:rsidR="00311526" w:rsidRPr="009728B4">
        <w:rPr>
          <w:rFonts w:asciiTheme="minorHAnsi" w:hAnsiTheme="minorHAnsi" w:cstheme="minorHAnsi"/>
          <w:color w:val="000000" w:themeColor="text1"/>
        </w:rPr>
        <w:t>densification has the advantage</w:t>
      </w:r>
      <w:r w:rsidRPr="009728B4">
        <w:rPr>
          <w:rFonts w:asciiTheme="minorHAnsi" w:hAnsiTheme="minorHAnsi" w:cstheme="minorHAnsi"/>
          <w:color w:val="000000" w:themeColor="text1"/>
        </w:rPr>
        <w:t xml:space="preserve"> that no elaborate lab equipment is needed. Simple screw clamps or a press can be used for densification. We recommend this method for small parts with simple geometries and large radii of curvatur</w:t>
      </w:r>
      <w:r w:rsidR="009728B4" w:rsidRPr="009728B4">
        <w:rPr>
          <w:rFonts w:asciiTheme="minorHAnsi" w:hAnsiTheme="minorHAnsi" w:cstheme="minorHAnsi"/>
          <w:color w:val="000000" w:themeColor="text1"/>
        </w:rPr>
        <w:t>e</w:t>
      </w:r>
      <w:r w:rsidRPr="009728B4">
        <w:rPr>
          <w:rFonts w:asciiTheme="minorHAnsi" w:hAnsiTheme="minorHAnsi" w:cstheme="minorHAnsi"/>
          <w:color w:val="000000" w:themeColor="text1"/>
        </w:rPr>
        <w:t>.</w:t>
      </w:r>
      <w:r w:rsidR="009728B4" w:rsidRPr="009728B4">
        <w:rPr>
          <w:rFonts w:asciiTheme="minorHAnsi" w:hAnsiTheme="minorHAnsi" w:cstheme="minorHAnsi"/>
          <w:color w:val="000000" w:themeColor="text1"/>
        </w:rPr>
        <w:t xml:space="preserve"> </w:t>
      </w:r>
      <w:r w:rsidR="00A23FEC" w:rsidRPr="009728B4">
        <w:rPr>
          <w:rFonts w:asciiTheme="minorHAnsi" w:hAnsiTheme="minorHAnsi" w:cstheme="minorHAnsi"/>
          <w:color w:val="000000" w:themeColor="text1"/>
        </w:rPr>
        <w:t>Vacuum densification in an open-</w:t>
      </w:r>
      <w:r w:rsidRPr="009728B4">
        <w:rPr>
          <w:rFonts w:asciiTheme="minorHAnsi" w:hAnsiTheme="minorHAnsi" w:cstheme="minorHAnsi"/>
          <w:color w:val="000000" w:themeColor="text1"/>
        </w:rPr>
        <w:t>mold process is suitable for larger objects and complex geometries, including small radii of cu</w:t>
      </w:r>
      <w:r w:rsidR="00A23FEC" w:rsidRPr="009728B4">
        <w:rPr>
          <w:rFonts w:asciiTheme="minorHAnsi" w:hAnsiTheme="minorHAnsi" w:cstheme="minorHAnsi"/>
          <w:color w:val="000000" w:themeColor="text1"/>
        </w:rPr>
        <w:t>rvature. Compared to the closed-</w:t>
      </w:r>
      <w:r w:rsidRPr="009728B4">
        <w:rPr>
          <w:rFonts w:asciiTheme="minorHAnsi" w:hAnsiTheme="minorHAnsi" w:cstheme="minorHAnsi"/>
          <w:color w:val="000000" w:themeColor="text1"/>
        </w:rPr>
        <w:t>mold process, the open</w:t>
      </w:r>
      <w:r w:rsidR="00A23FE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mold vacuum approach only </w:t>
      </w:r>
      <w:r w:rsidR="009728B4" w:rsidRPr="009728B4">
        <w:rPr>
          <w:rFonts w:asciiTheme="minorHAnsi" w:hAnsiTheme="minorHAnsi" w:cstheme="minorHAnsi"/>
          <w:color w:val="000000" w:themeColor="text1"/>
        </w:rPr>
        <w:t>needs</w:t>
      </w:r>
      <w:r w:rsidR="009728B4" w:rsidRP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 xml:space="preserve">the </w:t>
      </w:r>
      <w:r w:rsidR="009728B4" w:rsidRPr="009728B4">
        <w:rPr>
          <w:rFonts w:asciiTheme="minorHAnsi" w:hAnsiTheme="minorHAnsi" w:cstheme="minorHAnsi"/>
          <w:color w:val="000000" w:themeColor="text1"/>
        </w:rPr>
        <w:t>manufactur</w:t>
      </w:r>
      <w:r w:rsidR="009728B4" w:rsidRPr="009728B4">
        <w:rPr>
          <w:rFonts w:asciiTheme="minorHAnsi" w:hAnsiTheme="minorHAnsi" w:cstheme="minorHAnsi"/>
          <w:color w:val="000000" w:themeColor="text1"/>
        </w:rPr>
        <w:t>e</w:t>
      </w:r>
      <w:r w:rsidR="009728B4" w:rsidRP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 xml:space="preserve">of a single mold cavity. </w:t>
      </w:r>
    </w:p>
    <w:p w14:paraId="474B3E49" w14:textId="77777777" w:rsidR="001229F8" w:rsidRPr="009728B4" w:rsidRDefault="001229F8" w:rsidP="007E5F9C">
      <w:pPr>
        <w:widowControl/>
        <w:autoSpaceDE/>
        <w:autoSpaceDN/>
        <w:adjustRightInd/>
        <w:jc w:val="left"/>
        <w:rPr>
          <w:rFonts w:asciiTheme="minorHAnsi" w:hAnsiTheme="minorHAnsi" w:cstheme="minorHAnsi"/>
          <w:b/>
          <w:color w:val="000000" w:themeColor="text1"/>
        </w:rPr>
      </w:pPr>
      <w:bookmarkStart w:id="1" w:name="Introduction"/>
    </w:p>
    <w:p w14:paraId="3A94B2AD" w14:textId="68638E94" w:rsidR="00D1208A" w:rsidRPr="009728B4" w:rsidRDefault="00D1208A" w:rsidP="009728B4">
      <w:pPr>
        <w:widowControl/>
        <w:autoSpaceDE/>
        <w:autoSpaceDN/>
        <w:adjustRightInd/>
        <w:jc w:val="left"/>
        <w:rPr>
          <w:rFonts w:asciiTheme="minorHAnsi" w:hAnsiTheme="minorHAnsi" w:cstheme="minorHAnsi"/>
          <w:color w:val="000000" w:themeColor="text1"/>
        </w:rPr>
      </w:pPr>
      <w:r w:rsidRPr="009728B4">
        <w:rPr>
          <w:rFonts w:asciiTheme="minorHAnsi" w:hAnsiTheme="minorHAnsi" w:cstheme="minorHAnsi"/>
          <w:b/>
          <w:color w:val="000000" w:themeColor="text1"/>
        </w:rPr>
        <w:t>INTRODUCTION</w:t>
      </w:r>
      <w:bookmarkEnd w:id="1"/>
      <w:r w:rsidRPr="009728B4">
        <w:rPr>
          <w:rFonts w:asciiTheme="minorHAnsi" w:hAnsiTheme="minorHAnsi" w:cstheme="minorHAnsi"/>
          <w:b/>
          <w:bCs/>
          <w:color w:val="000000" w:themeColor="text1"/>
        </w:rPr>
        <w:t>:</w:t>
      </w:r>
    </w:p>
    <w:p w14:paraId="7597782D" w14:textId="323813F8" w:rsidR="00D1208A" w:rsidRPr="009728B4" w:rsidRDefault="009728B4" w:rsidP="00FF4816">
      <w:pPr>
        <w:tabs>
          <w:tab w:val="left" w:pos="180"/>
        </w:tabs>
        <w:rPr>
          <w:rFonts w:asciiTheme="minorHAnsi" w:hAnsiTheme="minorHAnsi" w:cstheme="minorHAnsi"/>
          <w:color w:val="000000" w:themeColor="text1"/>
        </w:rPr>
      </w:pPr>
      <w:r w:rsidRPr="009728B4">
        <w:rPr>
          <w:rFonts w:asciiTheme="minorHAnsi" w:hAnsiTheme="minorHAnsi" w:cstheme="minorHAnsi"/>
          <w:color w:val="000000" w:themeColor="text1"/>
        </w:rPr>
        <w:t>The d</w:t>
      </w:r>
      <w:r w:rsidR="00D1208A" w:rsidRPr="009728B4">
        <w:rPr>
          <w:rFonts w:asciiTheme="minorHAnsi" w:hAnsiTheme="minorHAnsi" w:cstheme="minorHAnsi"/>
          <w:color w:val="000000" w:themeColor="text1"/>
        </w:rPr>
        <w:t>evelopment of novel natu</w:t>
      </w:r>
      <w:r w:rsidR="00311526" w:rsidRPr="009728B4">
        <w:rPr>
          <w:rFonts w:asciiTheme="minorHAnsi" w:hAnsiTheme="minorHAnsi" w:cstheme="minorHAnsi"/>
          <w:color w:val="000000" w:themeColor="text1"/>
        </w:rPr>
        <w:t>ral fiber (NF) based composites</w:t>
      </w:r>
      <w:r w:rsidR="00D1208A" w:rsidRPr="009728B4">
        <w:rPr>
          <w:rFonts w:asciiTheme="minorHAnsi" w:hAnsiTheme="minorHAnsi" w:cstheme="minorHAnsi"/>
          <w:color w:val="000000" w:themeColor="text1"/>
        </w:rPr>
        <w:t xml:space="preserve"> equipped with</w:t>
      </w:r>
      <w:r w:rsidR="00DC4B5D" w:rsidRPr="009728B4">
        <w:rPr>
          <w:rFonts w:asciiTheme="minorHAnsi" w:hAnsiTheme="minorHAnsi" w:cstheme="minorHAnsi"/>
          <w:color w:val="000000" w:themeColor="text1"/>
        </w:rPr>
        <w:t xml:space="preserve"> superior mechanical properties</w:t>
      </w:r>
      <w:r w:rsidR="00D1208A" w:rsidRPr="009728B4">
        <w:rPr>
          <w:rFonts w:asciiTheme="minorHAnsi" w:hAnsiTheme="minorHAnsi" w:cstheme="minorHAnsi"/>
          <w:color w:val="000000" w:themeColor="text1"/>
        </w:rPr>
        <w:t xml:space="preserve"> represents one of the main tasks in materials science</w:t>
      </w:r>
      <w:r w:rsidR="00DC4B5D" w:rsidRPr="009728B4">
        <w:rPr>
          <w:rFonts w:asciiTheme="minorHAnsi" w:hAnsiTheme="minorHAnsi" w:cstheme="minorHAnsi"/>
          <w:color w:val="000000" w:themeColor="text1"/>
        </w:rPr>
        <w:t>,</w:t>
      </w:r>
      <w:r w:rsidR="00D1208A" w:rsidRPr="009728B4">
        <w:rPr>
          <w:rFonts w:asciiTheme="minorHAnsi" w:hAnsiTheme="minorHAnsi" w:cstheme="minorHAnsi"/>
          <w:color w:val="000000" w:themeColor="text1"/>
        </w:rPr>
        <w:t xml:space="preserve"> as they can </w:t>
      </w:r>
      <w:r w:rsidR="00FF2141" w:rsidRPr="009728B4">
        <w:rPr>
          <w:rFonts w:asciiTheme="minorHAnsi" w:hAnsiTheme="minorHAnsi" w:cstheme="minorHAnsi"/>
          <w:color w:val="000000" w:themeColor="text1"/>
        </w:rPr>
        <w:t>be</w:t>
      </w:r>
      <w:r w:rsidR="00D1208A" w:rsidRPr="009728B4">
        <w:rPr>
          <w:rFonts w:asciiTheme="minorHAnsi" w:hAnsiTheme="minorHAnsi" w:cstheme="minorHAnsi"/>
          <w:color w:val="000000" w:themeColor="text1"/>
        </w:rPr>
        <w:t xml:space="preserve"> sustainable alternative</w:t>
      </w:r>
      <w:r w:rsidR="00DC4B5D" w:rsidRPr="009728B4">
        <w:rPr>
          <w:rFonts w:asciiTheme="minorHAnsi" w:hAnsiTheme="minorHAnsi" w:cstheme="minorHAnsi"/>
          <w:color w:val="000000" w:themeColor="text1"/>
        </w:rPr>
        <w:t>s for current synthetic systems</w:t>
      </w:r>
      <w:r w:rsidR="00D1208A" w:rsidRPr="009728B4">
        <w:rPr>
          <w:rFonts w:asciiTheme="minorHAnsi" w:hAnsiTheme="minorHAnsi" w:cstheme="minorHAnsi"/>
          <w:color w:val="000000" w:themeColor="text1"/>
        </w:rPr>
        <w:t xml:space="preserve"> such as glass fiber composites</w:t>
      </w:r>
      <w:r w:rsidR="00D1208A" w:rsidRPr="009728B4">
        <w:rPr>
          <w:rFonts w:asciiTheme="minorHAnsi" w:hAnsiTheme="minorHAnsi" w:cstheme="minorHAnsi"/>
          <w:noProof/>
          <w:color w:val="000000" w:themeColor="text1"/>
          <w:vertAlign w:val="superscript"/>
        </w:rPr>
        <w:t>1-3</w:t>
      </w:r>
      <w:r w:rsidRPr="009728B4">
        <w:rPr>
          <w:rFonts w:asciiTheme="minorHAnsi" w:hAnsiTheme="minorHAnsi" w:cstheme="minorHAnsi"/>
          <w:color w:val="000000" w:themeColor="text1"/>
        </w:rPr>
        <w:t xml:space="preserve">. </w:t>
      </w:r>
      <w:r w:rsidR="00D1208A" w:rsidRPr="009728B4">
        <w:rPr>
          <w:rFonts w:asciiTheme="minorHAnsi" w:hAnsiTheme="minorHAnsi" w:cstheme="minorHAnsi"/>
          <w:color w:val="000000" w:themeColor="text1"/>
        </w:rPr>
        <w:t>Besides traditional NF composites (flax, hemp, kenaf, etc)</w:t>
      </w:r>
      <w:r w:rsidR="00D1208A" w:rsidRPr="009728B4">
        <w:rPr>
          <w:rFonts w:asciiTheme="minorHAnsi" w:hAnsiTheme="minorHAnsi" w:cstheme="minorHAnsi"/>
          <w:noProof/>
          <w:color w:val="000000" w:themeColor="text1"/>
          <w:vertAlign w:val="superscript"/>
        </w:rPr>
        <w:t>4,5</w:t>
      </w:r>
      <w:r w:rsidRPr="009728B4">
        <w:rPr>
          <w:rFonts w:asciiTheme="minorHAnsi" w:hAnsiTheme="minorHAnsi" w:cstheme="minorHAnsi"/>
          <w:color w:val="000000" w:themeColor="text1"/>
        </w:rPr>
        <w:t xml:space="preserve">, </w:t>
      </w:r>
      <w:r w:rsidR="00D1208A" w:rsidRPr="009728B4">
        <w:rPr>
          <w:rFonts w:asciiTheme="minorHAnsi" w:hAnsiTheme="minorHAnsi" w:cstheme="minorHAnsi"/>
          <w:color w:val="000000" w:themeColor="text1"/>
        </w:rPr>
        <w:t xml:space="preserve">the densification of wood after partial or complete removal of matrix components has </w:t>
      </w:r>
      <w:r w:rsidRPr="009728B4">
        <w:rPr>
          <w:rFonts w:asciiTheme="minorHAnsi" w:hAnsiTheme="minorHAnsi" w:cstheme="minorHAnsi"/>
          <w:color w:val="000000" w:themeColor="text1"/>
        </w:rPr>
        <w:t xml:space="preserve">received </w:t>
      </w:r>
      <w:r w:rsidR="00D1208A" w:rsidRPr="009728B4">
        <w:rPr>
          <w:rFonts w:asciiTheme="minorHAnsi" w:hAnsiTheme="minorHAnsi" w:cstheme="minorHAnsi"/>
          <w:color w:val="000000" w:themeColor="text1"/>
        </w:rPr>
        <w:t>increasing attention in recent years</w:t>
      </w:r>
      <w:r w:rsidR="00D1208A" w:rsidRPr="009728B4">
        <w:rPr>
          <w:rFonts w:asciiTheme="minorHAnsi" w:hAnsiTheme="minorHAnsi" w:cstheme="minorHAnsi"/>
          <w:noProof/>
          <w:color w:val="000000" w:themeColor="text1"/>
          <w:vertAlign w:val="superscript"/>
        </w:rPr>
        <w:t>6-11</w:t>
      </w:r>
      <w:r>
        <w:rPr>
          <w:rFonts w:asciiTheme="minorHAnsi" w:hAnsiTheme="minorHAnsi" w:cstheme="minorHAnsi"/>
          <w:color w:val="000000" w:themeColor="text1"/>
        </w:rPr>
        <w:t xml:space="preserve">. </w:t>
      </w:r>
      <w:r w:rsidR="00311526" w:rsidRPr="009728B4">
        <w:rPr>
          <w:rFonts w:asciiTheme="minorHAnsi" w:hAnsiTheme="minorHAnsi" w:cstheme="minorHAnsi"/>
          <w:color w:val="000000" w:themeColor="text1"/>
        </w:rPr>
        <w:t>The top-</w:t>
      </w:r>
      <w:r w:rsidR="00D1208A" w:rsidRPr="009728B4">
        <w:rPr>
          <w:rFonts w:asciiTheme="minorHAnsi" w:hAnsiTheme="minorHAnsi" w:cstheme="minorHAnsi"/>
          <w:color w:val="000000" w:themeColor="text1"/>
        </w:rPr>
        <w:t>down fabrication route, based on delignification of bulk wood followed by densification</w:t>
      </w:r>
      <w:r w:rsidR="007A1133" w:rsidRPr="009728B4">
        <w:rPr>
          <w:rFonts w:asciiTheme="minorHAnsi" w:hAnsiTheme="minorHAnsi" w:cstheme="minorHAnsi"/>
          <w:color w:val="000000" w:themeColor="text1"/>
        </w:rPr>
        <w:t>,</w:t>
      </w:r>
      <w:r w:rsidR="00D1208A" w:rsidRPr="009728B4">
        <w:rPr>
          <w:rFonts w:asciiTheme="minorHAnsi" w:hAnsiTheme="minorHAnsi" w:cstheme="minorHAnsi"/>
          <w:color w:val="000000" w:themeColor="text1"/>
        </w:rPr>
        <w:t xml:space="preserve"> is conceptually contrary to rather c</w:t>
      </w:r>
      <w:r w:rsidR="00311526" w:rsidRPr="009728B4">
        <w:rPr>
          <w:rFonts w:asciiTheme="minorHAnsi" w:hAnsiTheme="minorHAnsi" w:cstheme="minorHAnsi"/>
          <w:color w:val="000000" w:themeColor="text1"/>
        </w:rPr>
        <w:t>omplex bottom-</w:t>
      </w:r>
      <w:r w:rsidR="00D1208A" w:rsidRPr="009728B4">
        <w:rPr>
          <w:rFonts w:asciiTheme="minorHAnsi" w:hAnsiTheme="minorHAnsi" w:cstheme="minorHAnsi"/>
          <w:color w:val="000000" w:themeColor="text1"/>
        </w:rPr>
        <w:t>up processes for pulp and slurry based products.</w:t>
      </w:r>
      <w:r w:rsidR="00D1208A" w:rsidRPr="009728B4">
        <w:rPr>
          <w:rFonts w:asciiTheme="minorHAnsi" w:hAnsiTheme="minorHAnsi" w:cstheme="minorHAnsi"/>
          <w:noProof/>
          <w:color w:val="000000" w:themeColor="text1"/>
          <w:vertAlign w:val="superscript"/>
        </w:rPr>
        <w:t>12</w:t>
      </w:r>
      <w:r w:rsidR="00D1208A" w:rsidRPr="009728B4">
        <w:rPr>
          <w:rFonts w:asciiTheme="minorHAnsi" w:hAnsiTheme="minorHAnsi" w:cstheme="minorHAnsi"/>
          <w:color w:val="000000" w:themeColor="text1"/>
        </w:rPr>
        <w:t xml:space="preserve"> In pulp and slurry based products, the beneficial wood fiber alignment is not retained as fibers are separated in the process. In contrast, structure-retaining delign</w:t>
      </w:r>
      <w:r w:rsidR="00BB0E53" w:rsidRPr="009728B4">
        <w:rPr>
          <w:rFonts w:asciiTheme="minorHAnsi" w:hAnsiTheme="minorHAnsi" w:cstheme="minorHAnsi"/>
          <w:color w:val="000000" w:themeColor="text1"/>
        </w:rPr>
        <w:t>ifi</w:t>
      </w:r>
      <w:r w:rsidR="00D1208A" w:rsidRPr="009728B4">
        <w:rPr>
          <w:rFonts w:asciiTheme="minorHAnsi" w:hAnsiTheme="minorHAnsi" w:cstheme="minorHAnsi"/>
          <w:color w:val="000000" w:themeColor="text1"/>
        </w:rPr>
        <w:t>ed wood, which is obtained in a top-down process, transfers the sophisticated architecture with aligned cellulose fibers into t</w:t>
      </w:r>
      <w:r w:rsidR="00311526" w:rsidRPr="009728B4">
        <w:rPr>
          <w:rFonts w:asciiTheme="minorHAnsi" w:hAnsiTheme="minorHAnsi" w:cstheme="minorHAnsi"/>
          <w:color w:val="000000" w:themeColor="text1"/>
        </w:rPr>
        <w:t xml:space="preserve">he new material. </w:t>
      </w:r>
      <w:r w:rsidRPr="009728B4">
        <w:rPr>
          <w:rFonts w:asciiTheme="minorHAnsi" w:hAnsiTheme="minorHAnsi" w:cstheme="minorHAnsi"/>
          <w:color w:val="000000" w:themeColor="text1"/>
        </w:rPr>
        <w:t>To achieve</w:t>
      </w:r>
      <w:r w:rsidR="00D1208A" w:rsidRPr="009728B4">
        <w:rPr>
          <w:rFonts w:asciiTheme="minorHAnsi" w:hAnsiTheme="minorHAnsi" w:cstheme="minorHAnsi"/>
          <w:color w:val="000000" w:themeColor="text1"/>
        </w:rPr>
        <w:t xml:space="preserve"> densification of delignified wood</w:t>
      </w:r>
      <w:r w:rsidR="00311526" w:rsidRPr="009728B4">
        <w:rPr>
          <w:rFonts w:asciiTheme="minorHAnsi" w:hAnsiTheme="minorHAnsi" w:cstheme="minorHAnsi"/>
          <w:color w:val="000000" w:themeColor="text1"/>
        </w:rPr>
        <w:t xml:space="preserve"> without fiber alignment distortion</w:t>
      </w:r>
      <w:r w:rsidR="00163206" w:rsidRPr="009728B4">
        <w:rPr>
          <w:rFonts w:asciiTheme="minorHAnsi" w:hAnsiTheme="minorHAnsi" w:cstheme="minorHAnsi"/>
          <w:color w:val="000000" w:themeColor="text1"/>
        </w:rPr>
        <w:t>s</w:t>
      </w:r>
      <w:r w:rsidR="00D1208A" w:rsidRPr="009728B4">
        <w:rPr>
          <w:rFonts w:asciiTheme="minorHAnsi" w:hAnsiTheme="minorHAnsi" w:cstheme="minorHAnsi"/>
          <w:color w:val="000000" w:themeColor="text1"/>
        </w:rPr>
        <w:t>, new proc</w:t>
      </w:r>
      <w:r w:rsidR="00311526" w:rsidRPr="009728B4">
        <w:rPr>
          <w:rFonts w:asciiTheme="minorHAnsi" w:hAnsiTheme="minorHAnsi" w:cstheme="minorHAnsi"/>
          <w:color w:val="000000" w:themeColor="text1"/>
        </w:rPr>
        <w:t>essing routes must be developed.</w:t>
      </w:r>
    </w:p>
    <w:p w14:paraId="7F562311" w14:textId="77777777" w:rsidR="001229F8" w:rsidRPr="009728B4" w:rsidRDefault="001229F8" w:rsidP="00FF4816">
      <w:pPr>
        <w:tabs>
          <w:tab w:val="left" w:pos="180"/>
        </w:tabs>
        <w:rPr>
          <w:rFonts w:asciiTheme="minorHAnsi" w:hAnsiTheme="minorHAnsi" w:cstheme="minorHAnsi"/>
          <w:color w:val="000000" w:themeColor="text1"/>
        </w:rPr>
      </w:pPr>
    </w:p>
    <w:p w14:paraId="4EEA54AD" w14:textId="6A9F1BB3" w:rsidR="00D1208A" w:rsidRPr="009728B4" w:rsidRDefault="00D1208A" w:rsidP="00FF4816">
      <w:pPr>
        <w:tabs>
          <w:tab w:val="left" w:pos="180"/>
        </w:tabs>
        <w:rPr>
          <w:rFonts w:asciiTheme="minorHAnsi" w:hAnsiTheme="minorHAnsi" w:cstheme="minorHAnsi"/>
          <w:color w:val="000000" w:themeColor="text1"/>
        </w:rPr>
      </w:pPr>
      <w:r w:rsidRPr="009728B4">
        <w:rPr>
          <w:rFonts w:asciiTheme="minorHAnsi" w:hAnsiTheme="minorHAnsi" w:cstheme="minorHAnsi"/>
          <w:color w:val="000000" w:themeColor="text1"/>
        </w:rPr>
        <w:t xml:space="preserve">Direct densification of </w:t>
      </w:r>
      <w:r w:rsidR="00040078" w:rsidRPr="009728B4">
        <w:rPr>
          <w:rFonts w:asciiTheme="minorHAnsi" w:hAnsiTheme="minorHAnsi" w:cstheme="minorHAnsi"/>
          <w:color w:val="000000" w:themeColor="text1"/>
        </w:rPr>
        <w:t>water-saturated</w:t>
      </w:r>
      <w:r w:rsidRPr="009728B4">
        <w:rPr>
          <w:rFonts w:asciiTheme="minorHAnsi" w:hAnsiTheme="minorHAnsi" w:cstheme="minorHAnsi"/>
          <w:color w:val="000000" w:themeColor="text1"/>
        </w:rPr>
        <w:t xml:space="preserve"> delignified wood samples leads to </w:t>
      </w:r>
      <w:r w:rsidR="009728B4">
        <w:rPr>
          <w:rFonts w:asciiTheme="minorHAnsi" w:hAnsiTheme="minorHAnsi" w:cstheme="minorHAnsi"/>
          <w:color w:val="000000" w:themeColor="text1"/>
        </w:rPr>
        <w:t xml:space="preserve">a </w:t>
      </w:r>
      <w:r w:rsidRPr="009728B4">
        <w:rPr>
          <w:rFonts w:asciiTheme="minorHAnsi" w:hAnsiTheme="minorHAnsi" w:cstheme="minorHAnsi"/>
          <w:color w:val="000000" w:themeColor="text1"/>
        </w:rPr>
        <w:t>limited densification degree, cracks</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and </w:t>
      </w:r>
      <w:r w:rsidR="009728B4" w:rsidRPr="009728B4">
        <w:rPr>
          <w:rFonts w:asciiTheme="minorHAnsi" w:hAnsiTheme="minorHAnsi" w:cstheme="minorHAnsi"/>
          <w:color w:val="000000" w:themeColor="text1"/>
        </w:rPr>
        <w:t>fib</w:t>
      </w:r>
      <w:r w:rsidR="009728B4">
        <w:rPr>
          <w:rFonts w:asciiTheme="minorHAnsi" w:hAnsiTheme="minorHAnsi" w:cstheme="minorHAnsi"/>
          <w:color w:val="000000" w:themeColor="text1"/>
        </w:rPr>
        <w:t>er</w:t>
      </w:r>
      <w:r w:rsidR="009728B4" w:rsidRP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alignment distortions due to the wet</w:t>
      </w:r>
      <w:r w:rsidR="009728B4">
        <w:rPr>
          <w:rFonts w:asciiTheme="minorHAnsi" w:hAnsiTheme="minorHAnsi" w:cstheme="minorHAnsi"/>
          <w:color w:val="000000" w:themeColor="text1"/>
        </w:rPr>
        <w:t>-</w:t>
      </w:r>
      <w:r w:rsidR="009728B4" w:rsidRPr="009728B4">
        <w:rPr>
          <w:rFonts w:asciiTheme="minorHAnsi" w:hAnsiTheme="minorHAnsi" w:cstheme="minorHAnsi"/>
          <w:color w:val="000000" w:themeColor="text1"/>
        </w:rPr>
        <w:t>sample</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inherent free water that creates a counter pressure during densification. Current solutions to avoid structural integrity loss upon densification includes utilization of partially delignified wood followed by high-temperature densification</w:t>
      </w:r>
      <w:r w:rsidRPr="009728B4">
        <w:rPr>
          <w:rFonts w:asciiTheme="minorHAnsi" w:hAnsiTheme="minorHAnsi" w:cstheme="minorHAnsi"/>
          <w:noProof/>
          <w:color w:val="000000" w:themeColor="text1"/>
          <w:vertAlign w:val="superscript"/>
        </w:rPr>
        <w:t>9</w:t>
      </w:r>
      <w:r w:rsidRPr="009728B4">
        <w:rPr>
          <w:rFonts w:asciiTheme="minorHAnsi" w:hAnsiTheme="minorHAnsi" w:cstheme="minorHAnsi"/>
          <w:color w:val="000000" w:themeColor="text1"/>
        </w:rPr>
        <w:t xml:space="preserve"> or pre-drying of delignified wood prior densification</w:t>
      </w:r>
      <w:r w:rsidRPr="009728B4">
        <w:rPr>
          <w:rFonts w:asciiTheme="minorHAnsi" w:hAnsiTheme="minorHAnsi" w:cstheme="minorHAnsi"/>
          <w:noProof/>
          <w:color w:val="000000" w:themeColor="text1"/>
          <w:vertAlign w:val="superscript"/>
        </w:rPr>
        <w:t>6</w:t>
      </w:r>
      <w:r w:rsid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 xml:space="preserve">Both methods enhance connectivity between </w:t>
      </w:r>
      <w:r w:rsidR="009728B4" w:rsidRPr="009728B4">
        <w:rPr>
          <w:rFonts w:asciiTheme="minorHAnsi" w:hAnsiTheme="minorHAnsi" w:cstheme="minorHAnsi"/>
          <w:color w:val="000000" w:themeColor="text1"/>
        </w:rPr>
        <w:t>neighb</w:t>
      </w:r>
      <w:r w:rsidR="009728B4">
        <w:rPr>
          <w:rFonts w:asciiTheme="minorHAnsi" w:hAnsiTheme="minorHAnsi" w:cstheme="minorHAnsi"/>
          <w:color w:val="000000" w:themeColor="text1"/>
        </w:rPr>
        <w:t>o</w:t>
      </w:r>
      <w:r w:rsidR="009728B4" w:rsidRPr="009728B4">
        <w:rPr>
          <w:rFonts w:asciiTheme="minorHAnsi" w:hAnsiTheme="minorHAnsi" w:cstheme="minorHAnsi"/>
          <w:color w:val="000000" w:themeColor="text1"/>
        </w:rPr>
        <w:t xml:space="preserve">ring </w:t>
      </w:r>
      <w:r w:rsidRPr="009728B4">
        <w:rPr>
          <w:rFonts w:asciiTheme="minorHAnsi" w:hAnsiTheme="minorHAnsi" w:cstheme="minorHAnsi"/>
          <w:color w:val="000000" w:themeColor="text1"/>
        </w:rPr>
        <w:t xml:space="preserve">cells, either </w:t>
      </w:r>
      <w:r w:rsidR="009728B4">
        <w:rPr>
          <w:rFonts w:asciiTheme="minorHAnsi" w:hAnsiTheme="minorHAnsi" w:cstheme="minorHAnsi"/>
          <w:color w:val="000000" w:themeColor="text1"/>
        </w:rPr>
        <w:t xml:space="preserve">due to the </w:t>
      </w:r>
      <w:r w:rsidRPr="009728B4">
        <w:rPr>
          <w:rFonts w:asciiTheme="minorHAnsi" w:hAnsiTheme="minorHAnsi" w:cstheme="minorHAnsi"/>
          <w:color w:val="000000" w:themeColor="text1"/>
        </w:rPr>
        <w:t>remaining lignin that acts a</w:t>
      </w:r>
      <w:r w:rsidR="00163206" w:rsidRPr="009728B4">
        <w:rPr>
          <w:rFonts w:asciiTheme="minorHAnsi" w:hAnsiTheme="minorHAnsi" w:cstheme="minorHAnsi"/>
          <w:color w:val="000000" w:themeColor="text1"/>
        </w:rPr>
        <w:t>s</w:t>
      </w:r>
      <w:r w:rsidRPr="009728B4">
        <w:rPr>
          <w:rFonts w:asciiTheme="minorHAnsi" w:hAnsiTheme="minorHAnsi" w:cstheme="minorHAnsi"/>
          <w:color w:val="000000" w:themeColor="text1"/>
        </w:rPr>
        <w:t xml:space="preserve"> glue or free water removal between cells.</w:t>
      </w:r>
    </w:p>
    <w:p w14:paraId="7FC776C0" w14:textId="77777777" w:rsidR="001229F8" w:rsidRPr="009728B4" w:rsidRDefault="001229F8" w:rsidP="00FF4816">
      <w:pPr>
        <w:tabs>
          <w:tab w:val="left" w:pos="180"/>
        </w:tabs>
        <w:rPr>
          <w:rFonts w:asciiTheme="minorHAnsi" w:hAnsiTheme="minorHAnsi" w:cstheme="minorHAnsi"/>
          <w:color w:val="000000" w:themeColor="text1"/>
        </w:rPr>
      </w:pPr>
    </w:p>
    <w:p w14:paraId="0EBF5448" w14:textId="61E6C059" w:rsidR="00D1208A" w:rsidRPr="009728B4" w:rsidRDefault="00D1208A" w:rsidP="00FF4816">
      <w:pPr>
        <w:tabs>
          <w:tab w:val="left" w:pos="180"/>
        </w:tabs>
        <w:rPr>
          <w:rFonts w:asciiTheme="minorHAnsi" w:hAnsiTheme="minorHAnsi" w:cstheme="minorHAnsi"/>
          <w:color w:val="000000" w:themeColor="text1"/>
        </w:rPr>
      </w:pPr>
      <w:r w:rsidRPr="009728B4">
        <w:rPr>
          <w:rFonts w:asciiTheme="minorHAnsi" w:hAnsiTheme="minorHAnsi" w:cstheme="minorHAnsi"/>
          <w:color w:val="000000" w:themeColor="text1"/>
        </w:rPr>
        <w:t>In both cases, reduced formability occurs</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which limits design applications</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t>
      </w:r>
      <w:r w:rsidR="007A1133" w:rsidRPr="009728B4">
        <w:rPr>
          <w:rFonts w:asciiTheme="minorHAnsi" w:hAnsiTheme="minorHAnsi" w:cstheme="minorHAnsi"/>
          <w:color w:val="000000" w:themeColor="text1"/>
        </w:rPr>
        <w:t xml:space="preserve">the </w:t>
      </w:r>
      <w:r w:rsidRPr="009728B4">
        <w:rPr>
          <w:rFonts w:asciiTheme="minorHAnsi" w:hAnsiTheme="minorHAnsi" w:cstheme="minorHAnsi"/>
          <w:color w:val="000000" w:themeColor="text1"/>
        </w:rPr>
        <w:t>required sample pre</w:t>
      </w:r>
      <w:r w:rsidR="00F856AE"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conditioning also leads to longer processing times. Therefore, a fast and scalable process that combines shaping and densification in a single step is necessary.</w:t>
      </w:r>
    </w:p>
    <w:p w14:paraId="04757051" w14:textId="77777777" w:rsidR="00CF17E5" w:rsidRPr="009728B4" w:rsidRDefault="00CF17E5" w:rsidP="00FF4816">
      <w:pPr>
        <w:tabs>
          <w:tab w:val="left" w:pos="180"/>
        </w:tabs>
        <w:rPr>
          <w:rFonts w:asciiTheme="minorHAnsi" w:hAnsiTheme="minorHAnsi" w:cstheme="minorHAnsi"/>
          <w:color w:val="000000" w:themeColor="text1"/>
        </w:rPr>
      </w:pPr>
    </w:p>
    <w:p w14:paraId="5D11030E" w14:textId="0997F30B" w:rsidR="00D1208A" w:rsidRPr="009728B4" w:rsidRDefault="00D1208A" w:rsidP="00FF4816">
      <w:pPr>
        <w:tabs>
          <w:tab w:val="left" w:pos="180"/>
        </w:tabs>
        <w:rPr>
          <w:rFonts w:asciiTheme="minorHAnsi" w:hAnsiTheme="minorHAnsi" w:cstheme="minorHAnsi"/>
          <w:color w:val="000000" w:themeColor="text1"/>
        </w:rPr>
      </w:pPr>
      <w:r w:rsidRPr="009728B4">
        <w:rPr>
          <w:rFonts w:asciiTheme="minorHAnsi" w:hAnsiTheme="minorHAnsi" w:cstheme="minorHAnsi"/>
          <w:color w:val="000000" w:themeColor="text1"/>
        </w:rPr>
        <w:t>In this rega</w:t>
      </w:r>
      <w:r w:rsidR="007A1133" w:rsidRPr="009728B4">
        <w:rPr>
          <w:rFonts w:asciiTheme="minorHAnsi" w:hAnsiTheme="minorHAnsi" w:cstheme="minorHAnsi"/>
          <w:color w:val="000000" w:themeColor="text1"/>
        </w:rPr>
        <w:t>rd, we present here open/closed-</w:t>
      </w:r>
      <w:r w:rsidRPr="009728B4">
        <w:rPr>
          <w:rFonts w:asciiTheme="minorHAnsi" w:hAnsiTheme="minorHAnsi" w:cstheme="minorHAnsi"/>
          <w:color w:val="000000" w:themeColor="text1"/>
        </w:rPr>
        <w:t>mold densification and vacuum processing of delignified wood as methods to combine shaping, densification</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and drying in a simple and scalable approach. </w:t>
      </w:r>
      <w:r w:rsidR="009728B4" w:rsidRPr="009728B4">
        <w:rPr>
          <w:rFonts w:asciiTheme="minorHAnsi" w:hAnsiTheme="minorHAnsi" w:cstheme="minorHAnsi"/>
          <w:b/>
          <w:color w:val="000000" w:themeColor="text1"/>
        </w:rPr>
        <w:t>Figure 1</w:t>
      </w:r>
      <w:r w:rsidRPr="009728B4">
        <w:rPr>
          <w:rFonts w:asciiTheme="minorHAnsi" w:hAnsiTheme="minorHAnsi" w:cstheme="minorHAnsi"/>
          <w:color w:val="000000" w:themeColor="text1"/>
        </w:rPr>
        <w:t xml:space="preserve"> shows delignified densified wood-composite parts, which were obtained by using the techniques described in this work.</w:t>
      </w:r>
    </w:p>
    <w:p w14:paraId="70AF1310" w14:textId="77777777" w:rsidR="00D1208A" w:rsidRPr="009728B4" w:rsidRDefault="00D1208A">
      <w:pPr>
        <w:widowControl/>
        <w:autoSpaceDE/>
        <w:autoSpaceDN/>
        <w:adjustRightInd/>
        <w:jc w:val="left"/>
        <w:rPr>
          <w:rFonts w:asciiTheme="minorHAnsi" w:hAnsiTheme="minorHAnsi" w:cstheme="minorHAnsi"/>
          <w:b/>
          <w:color w:val="000000" w:themeColor="text1"/>
        </w:rPr>
      </w:pPr>
    </w:p>
    <w:p w14:paraId="1FF8C79E" w14:textId="1EF95818" w:rsidR="00D1208A" w:rsidRPr="009728B4" w:rsidRDefault="00D1208A" w:rsidP="001229F8">
      <w:pPr>
        <w:rPr>
          <w:rFonts w:asciiTheme="minorHAnsi" w:hAnsiTheme="minorHAnsi" w:cstheme="minorHAnsi"/>
          <w:bCs/>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1</w:t>
      </w:r>
      <w:r w:rsidRPr="009728B4">
        <w:rPr>
          <w:rFonts w:asciiTheme="minorHAnsi" w:hAnsiTheme="minorHAnsi" w:cstheme="minorHAnsi"/>
          <w:bCs/>
          <w:color w:val="000000" w:themeColor="text1"/>
        </w:rPr>
        <w:t xml:space="preserve"> here]</w:t>
      </w:r>
    </w:p>
    <w:p w14:paraId="1F9CFE79" w14:textId="77777777" w:rsidR="001229F8" w:rsidRPr="009728B4" w:rsidRDefault="001229F8" w:rsidP="001229F8">
      <w:pPr>
        <w:rPr>
          <w:rFonts w:asciiTheme="minorHAnsi" w:hAnsiTheme="minorHAnsi" w:cstheme="minorHAnsi"/>
          <w:b/>
          <w:color w:val="000000" w:themeColor="text1"/>
        </w:rPr>
      </w:pPr>
    </w:p>
    <w:p w14:paraId="260ECDF8" w14:textId="77777777" w:rsidR="00D1208A" w:rsidRPr="009728B4" w:rsidRDefault="00D1208A" w:rsidP="00B50F37">
      <w:pPr>
        <w:rPr>
          <w:rFonts w:asciiTheme="minorHAnsi" w:hAnsiTheme="minorHAnsi" w:cstheme="minorHAnsi"/>
          <w:b/>
          <w:color w:val="000000" w:themeColor="text1"/>
        </w:rPr>
      </w:pPr>
      <w:r w:rsidRPr="009728B4">
        <w:rPr>
          <w:rFonts w:asciiTheme="minorHAnsi" w:hAnsiTheme="minorHAnsi" w:cstheme="minorHAnsi"/>
          <w:b/>
          <w:color w:val="000000" w:themeColor="text1"/>
        </w:rPr>
        <w:t>PROTOCOL:</w:t>
      </w:r>
    </w:p>
    <w:p w14:paraId="21006735" w14:textId="77777777" w:rsidR="00D1208A" w:rsidRPr="009728B4" w:rsidRDefault="00D1208A" w:rsidP="00B50F37">
      <w:pPr>
        <w:rPr>
          <w:rFonts w:asciiTheme="minorHAnsi" w:hAnsiTheme="minorHAnsi" w:cstheme="minorHAnsi"/>
          <w:b/>
          <w:color w:val="000000" w:themeColor="text1"/>
        </w:rPr>
      </w:pPr>
    </w:p>
    <w:p w14:paraId="27841401"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bookmarkStart w:id="2" w:name="_Hlk14089634"/>
      <w:r w:rsidRPr="009728B4">
        <w:rPr>
          <w:rFonts w:asciiTheme="minorHAnsi" w:hAnsiTheme="minorHAnsi" w:cstheme="minorHAnsi"/>
          <w:b/>
          <w:color w:val="000000" w:themeColor="text1"/>
        </w:rPr>
        <w:lastRenderedPageBreak/>
        <w:t>Delignification of wood veneers</w:t>
      </w:r>
    </w:p>
    <w:p w14:paraId="1100233D" w14:textId="77777777" w:rsidR="00D1208A" w:rsidRPr="009728B4" w:rsidRDefault="00D1208A" w:rsidP="003674CC">
      <w:pPr>
        <w:pStyle w:val="ListParagraph"/>
        <w:ind w:left="360"/>
        <w:rPr>
          <w:rFonts w:asciiTheme="minorHAnsi" w:hAnsiTheme="minorHAnsi" w:cstheme="minorHAnsi"/>
          <w:color w:val="000000" w:themeColor="text1"/>
        </w:rPr>
      </w:pPr>
    </w:p>
    <w:p w14:paraId="4D548977" w14:textId="195769E0" w:rsidR="00D1208A" w:rsidRPr="009728B4" w:rsidRDefault="001229F8" w:rsidP="001229F8">
      <w:pPr>
        <w:pStyle w:val="ListParagraph"/>
        <w:ind w:left="0"/>
        <w:rPr>
          <w:rFonts w:asciiTheme="minorHAnsi" w:hAnsiTheme="minorHAnsi" w:cstheme="minorHAnsi"/>
          <w:color w:val="000000" w:themeColor="text1"/>
        </w:rPr>
      </w:pPr>
      <w:r w:rsidRPr="009728B4">
        <w:rPr>
          <w:rFonts w:asciiTheme="minorHAnsi" w:hAnsiTheme="minorHAnsi" w:cstheme="minorHAnsi"/>
          <w:color w:val="000000" w:themeColor="text1"/>
        </w:rPr>
        <w:t xml:space="preserve">NOTE: </w:t>
      </w:r>
      <w:r w:rsidR="00D1208A" w:rsidRPr="009728B4">
        <w:rPr>
          <w:rFonts w:asciiTheme="minorHAnsi" w:hAnsiTheme="minorHAnsi" w:cstheme="minorHAnsi"/>
          <w:color w:val="000000" w:themeColor="text1"/>
        </w:rPr>
        <w:t>This delignification protocol is based on our previous works, published by Frey et al. 2018</w:t>
      </w:r>
      <w:r w:rsidR="00D1208A" w:rsidRPr="009728B4">
        <w:rPr>
          <w:rFonts w:asciiTheme="minorHAnsi" w:hAnsiTheme="minorHAnsi" w:cstheme="minorHAnsi"/>
          <w:noProof/>
          <w:color w:val="000000" w:themeColor="text1"/>
          <w:vertAlign w:val="superscript"/>
        </w:rPr>
        <w:t>6</w:t>
      </w:r>
      <w:r w:rsidR="00D1208A" w:rsidRPr="009728B4">
        <w:rPr>
          <w:rFonts w:asciiTheme="minorHAnsi" w:hAnsiTheme="minorHAnsi" w:cstheme="minorHAnsi"/>
          <w:color w:val="000000" w:themeColor="text1"/>
        </w:rPr>
        <w:t xml:space="preserve"> and Segmehl et al. 2018</w:t>
      </w:r>
      <w:r w:rsidR="00D1208A" w:rsidRPr="009728B4">
        <w:rPr>
          <w:rFonts w:asciiTheme="minorHAnsi" w:hAnsiTheme="minorHAnsi" w:cstheme="minorHAnsi"/>
          <w:noProof/>
          <w:color w:val="000000" w:themeColor="text1"/>
          <w:vertAlign w:val="superscript"/>
        </w:rPr>
        <w:t>13</w:t>
      </w:r>
      <w:r w:rsidR="00CF17E5" w:rsidRPr="009728B4">
        <w:rPr>
          <w:rFonts w:asciiTheme="minorHAnsi" w:hAnsiTheme="minorHAnsi" w:cstheme="minorHAnsi"/>
          <w:noProof/>
          <w:color w:val="000000" w:themeColor="text1"/>
        </w:rPr>
        <w:t>.</w:t>
      </w:r>
    </w:p>
    <w:p w14:paraId="3F2A7DCF" w14:textId="77777777" w:rsidR="00D1208A" w:rsidRPr="009728B4" w:rsidRDefault="00D1208A" w:rsidP="003674CC">
      <w:pPr>
        <w:rPr>
          <w:rFonts w:asciiTheme="minorHAnsi" w:hAnsiTheme="minorHAnsi" w:cstheme="minorHAnsi"/>
          <w:color w:val="000000" w:themeColor="text1"/>
        </w:rPr>
      </w:pPr>
    </w:p>
    <w:p w14:paraId="5C295766" w14:textId="5061AC21"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Mount a </w:t>
      </w:r>
      <w:r w:rsidR="009728B4" w:rsidRPr="009728B4">
        <w:rPr>
          <w:rFonts w:asciiTheme="minorHAnsi" w:hAnsiTheme="minorHAnsi" w:cstheme="minorHAnsi"/>
          <w:color w:val="000000" w:themeColor="text1"/>
        </w:rPr>
        <w:t>stainless</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steel sample holder in a crystallizing dish or in a beaker and place a magnetic stir bar below the sample holder. Stack wood veneers on top of the holder and separate them by metal meshes or metal mesh stripes (</w:t>
      </w:r>
      <w:r w:rsidR="009728B4" w:rsidRPr="009728B4">
        <w:rPr>
          <w:rFonts w:asciiTheme="minorHAnsi" w:hAnsiTheme="minorHAnsi" w:cstheme="minorHAnsi"/>
          <w:b/>
          <w:color w:val="000000" w:themeColor="text1"/>
        </w:rPr>
        <w:t>Figure 2A</w:t>
      </w:r>
      <w:r w:rsidRPr="009728B4">
        <w:rPr>
          <w:rFonts w:asciiTheme="minorHAnsi" w:hAnsiTheme="minorHAnsi" w:cstheme="minorHAnsi"/>
          <w:color w:val="000000" w:themeColor="text1"/>
        </w:rPr>
        <w:t>). Here</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we use radial cut spruce veneers with a thickness of 1.5 mm. Wood species and type (tangential, radial, rotary cut veneer) as well as the thickness of veneers can be varied.</w:t>
      </w:r>
    </w:p>
    <w:p w14:paraId="390ABECB" w14:textId="77777777" w:rsidR="00D1208A" w:rsidRPr="009728B4" w:rsidRDefault="00D1208A" w:rsidP="00D93295">
      <w:pPr>
        <w:rPr>
          <w:rFonts w:asciiTheme="minorHAnsi" w:hAnsiTheme="minorHAnsi" w:cstheme="minorHAnsi"/>
          <w:color w:val="000000" w:themeColor="text1"/>
        </w:rPr>
      </w:pPr>
    </w:p>
    <w:p w14:paraId="6C464A4F" w14:textId="21117AA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Prepare a 1:1 volume mixture of hydrogen peroxide (30 wt</w:t>
      </w:r>
      <w:r w:rsidR="005A7FB6"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and glacial acetic acid and pour the mixture into the crystallizing dish until the veneers are fully covered. Use glass dishes (e.g. </w:t>
      </w:r>
      <w:r w:rsidR="009728B4">
        <w:rPr>
          <w:rFonts w:asciiTheme="minorHAnsi" w:hAnsiTheme="minorHAnsi" w:cstheme="minorHAnsi"/>
          <w:color w:val="000000" w:themeColor="text1"/>
        </w:rPr>
        <w:t>P</w:t>
      </w:r>
      <w:r w:rsidR="009728B4" w:rsidRPr="009728B4">
        <w:rPr>
          <w:rFonts w:asciiTheme="minorHAnsi" w:hAnsiTheme="minorHAnsi" w:cstheme="minorHAnsi"/>
          <w:color w:val="000000" w:themeColor="text1"/>
        </w:rPr>
        <w:t xml:space="preserve">etri </w:t>
      </w:r>
      <w:r w:rsidRPr="009728B4">
        <w:rPr>
          <w:rFonts w:asciiTheme="minorHAnsi" w:hAnsiTheme="minorHAnsi" w:cstheme="minorHAnsi"/>
          <w:color w:val="000000" w:themeColor="text1"/>
        </w:rPr>
        <w:t xml:space="preserve">dish) to keep the veneers in the solution. </w:t>
      </w:r>
      <w:r w:rsidR="009728B4">
        <w:rPr>
          <w:rFonts w:asciiTheme="minorHAnsi" w:hAnsiTheme="minorHAnsi" w:cstheme="minorHAnsi"/>
          <w:color w:val="000000" w:themeColor="text1"/>
        </w:rPr>
        <w:t>Soak s</w:t>
      </w:r>
      <w:r w:rsidRPr="009728B4">
        <w:rPr>
          <w:rFonts w:asciiTheme="minorHAnsi" w:hAnsiTheme="minorHAnsi" w:cstheme="minorHAnsi"/>
          <w:color w:val="000000" w:themeColor="text1"/>
        </w:rPr>
        <w:t>amples in the solution at room temperature (RT) o</w:t>
      </w:r>
      <w:r w:rsidR="00163206" w:rsidRPr="009728B4">
        <w:rPr>
          <w:rFonts w:asciiTheme="minorHAnsi" w:hAnsiTheme="minorHAnsi" w:cstheme="minorHAnsi"/>
          <w:color w:val="000000" w:themeColor="text1"/>
        </w:rPr>
        <w:t>vernight while stirring at 150 </w:t>
      </w:r>
      <w:r w:rsidRPr="009728B4">
        <w:rPr>
          <w:rFonts w:asciiTheme="minorHAnsi" w:hAnsiTheme="minorHAnsi" w:cstheme="minorHAnsi"/>
          <w:color w:val="000000" w:themeColor="text1"/>
        </w:rPr>
        <w:t>rpm.</w:t>
      </w:r>
    </w:p>
    <w:p w14:paraId="5F9DAD5C" w14:textId="77777777" w:rsidR="00D1208A" w:rsidRPr="009728B4" w:rsidRDefault="00D1208A" w:rsidP="00CD556B">
      <w:pPr>
        <w:rPr>
          <w:color w:val="000000" w:themeColor="text1"/>
        </w:rPr>
      </w:pPr>
    </w:p>
    <w:p w14:paraId="3F109B95" w14:textId="369B0E2B"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Heat the solution to 80 ˚C and run the reaction for 6 h for full delignification. Adjust </w:t>
      </w:r>
      <w:r w:rsidR="009728B4">
        <w:rPr>
          <w:rFonts w:asciiTheme="minorHAnsi" w:hAnsiTheme="minorHAnsi" w:cstheme="minorHAnsi"/>
          <w:color w:val="000000" w:themeColor="text1"/>
        </w:rPr>
        <w:t xml:space="preserve">the </w:t>
      </w:r>
      <w:r w:rsidRPr="009728B4">
        <w:rPr>
          <w:rFonts w:asciiTheme="minorHAnsi" w:hAnsiTheme="minorHAnsi" w:cstheme="minorHAnsi"/>
          <w:color w:val="000000" w:themeColor="text1"/>
        </w:rPr>
        <w:t>delignification time depending on the sample thickness.</w:t>
      </w:r>
    </w:p>
    <w:p w14:paraId="7B2D71F3" w14:textId="77777777" w:rsidR="00D1208A" w:rsidRPr="009728B4" w:rsidRDefault="00D1208A" w:rsidP="00AD4269">
      <w:pPr>
        <w:pStyle w:val="ListParagraph"/>
        <w:ind w:left="792"/>
        <w:rPr>
          <w:rFonts w:asciiTheme="minorHAnsi" w:hAnsiTheme="minorHAnsi" w:cstheme="minorHAnsi"/>
          <w:color w:val="000000" w:themeColor="text1"/>
        </w:rPr>
      </w:pPr>
    </w:p>
    <w:p w14:paraId="19797AC7" w14:textId="757B559E"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After delignification, pour the delignification solution into an empty beaker and let it cool down before disposal. Gently rinse the delignified veneers multiple times with deionized water. Then</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continue washing the veneers without stirring by filling the crystallizing dish (beaker) with deionized water. Replace the water twice a day until a pH value of the washing water </w:t>
      </w:r>
      <w:r w:rsidR="009728B4">
        <w:rPr>
          <w:rFonts w:asciiTheme="minorHAnsi" w:hAnsiTheme="minorHAnsi" w:cstheme="minorHAnsi"/>
          <w:color w:val="000000" w:themeColor="text1"/>
        </w:rPr>
        <w:t xml:space="preserve">of </w:t>
      </w:r>
      <w:r w:rsidRPr="009728B4">
        <w:rPr>
          <w:rFonts w:asciiTheme="minorHAnsi" w:hAnsiTheme="minorHAnsi" w:cstheme="minorHAnsi"/>
          <w:color w:val="000000" w:themeColor="text1"/>
        </w:rPr>
        <w:t>above 5 is reached (</w:t>
      </w:r>
      <w:r w:rsidR="009728B4" w:rsidRPr="009728B4">
        <w:rPr>
          <w:rFonts w:asciiTheme="minorHAnsi" w:hAnsiTheme="minorHAnsi" w:cstheme="minorHAnsi"/>
          <w:b/>
          <w:color w:val="000000" w:themeColor="text1"/>
        </w:rPr>
        <w:t>Figure 2B</w:t>
      </w:r>
      <w:r w:rsidRPr="009728B4">
        <w:rPr>
          <w:rFonts w:asciiTheme="minorHAnsi" w:hAnsiTheme="minorHAnsi" w:cstheme="minorHAnsi"/>
          <w:color w:val="000000" w:themeColor="text1"/>
        </w:rPr>
        <w:t>).</w:t>
      </w:r>
    </w:p>
    <w:p w14:paraId="6467F5BD" w14:textId="77777777" w:rsidR="00D1208A" w:rsidRPr="009728B4" w:rsidRDefault="00D1208A" w:rsidP="00AB4C54">
      <w:pPr>
        <w:pStyle w:val="ListParagraph"/>
        <w:ind w:left="792"/>
        <w:rPr>
          <w:rFonts w:asciiTheme="minorHAnsi" w:hAnsiTheme="minorHAnsi" w:cstheme="minorHAnsi"/>
          <w:color w:val="000000" w:themeColor="text1"/>
        </w:rPr>
      </w:pPr>
    </w:p>
    <w:p w14:paraId="034B3E83" w14:textId="4219711C"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Handle wet delignified wood veneers with care, as the cellulose scaffold is rather fragile. Use </w:t>
      </w:r>
      <w:r w:rsidR="009728B4">
        <w:rPr>
          <w:rFonts w:asciiTheme="minorHAnsi" w:hAnsiTheme="minorHAnsi" w:cstheme="minorHAnsi"/>
          <w:color w:val="000000" w:themeColor="text1"/>
        </w:rPr>
        <w:t xml:space="preserve">a </w:t>
      </w:r>
      <w:r w:rsidRPr="009728B4">
        <w:rPr>
          <w:rFonts w:asciiTheme="minorHAnsi" w:hAnsiTheme="minorHAnsi" w:cstheme="minorHAnsi"/>
          <w:color w:val="000000" w:themeColor="text1"/>
        </w:rPr>
        <w:t>metal mesh as support for transportation and draping (</w:t>
      </w:r>
      <w:r w:rsidR="009728B4" w:rsidRPr="009728B4">
        <w:rPr>
          <w:rFonts w:asciiTheme="minorHAnsi" w:hAnsiTheme="minorHAnsi" w:cstheme="minorHAnsi"/>
          <w:b/>
          <w:color w:val="000000" w:themeColor="text1"/>
        </w:rPr>
        <w:t>Figure 4</w:t>
      </w:r>
      <w:r w:rsidRPr="009728B4">
        <w:rPr>
          <w:rFonts w:asciiTheme="minorHAnsi" w:hAnsiTheme="minorHAnsi" w:cstheme="minorHAnsi"/>
          <w:color w:val="000000" w:themeColor="text1"/>
        </w:rPr>
        <w:t>).</w:t>
      </w:r>
    </w:p>
    <w:p w14:paraId="78A9DBD0" w14:textId="77777777" w:rsidR="00D1208A" w:rsidRPr="009728B4" w:rsidRDefault="00D1208A" w:rsidP="009677FF">
      <w:pPr>
        <w:pStyle w:val="ListParagraph"/>
        <w:rPr>
          <w:rFonts w:asciiTheme="minorHAnsi" w:hAnsiTheme="minorHAnsi" w:cstheme="minorHAnsi"/>
          <w:color w:val="000000" w:themeColor="text1"/>
        </w:rPr>
      </w:pPr>
    </w:p>
    <w:p w14:paraId="2762AB8F" w14:textId="16561A77" w:rsidR="00D1208A" w:rsidRPr="009728B4" w:rsidRDefault="00D1208A" w:rsidP="001229F8">
      <w:pPr>
        <w:rPr>
          <w:rFonts w:asciiTheme="minorHAnsi" w:hAnsiTheme="minorHAnsi" w:cstheme="minorHAnsi"/>
          <w:bCs/>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2</w:t>
      </w:r>
      <w:r w:rsidRPr="009728B4">
        <w:rPr>
          <w:rFonts w:asciiTheme="minorHAnsi" w:hAnsiTheme="minorHAnsi" w:cstheme="minorHAnsi"/>
          <w:bCs/>
          <w:color w:val="000000" w:themeColor="text1"/>
        </w:rPr>
        <w:t xml:space="preserve"> here]</w:t>
      </w:r>
    </w:p>
    <w:p w14:paraId="0F5C5436" w14:textId="77777777" w:rsidR="00D1208A" w:rsidRPr="009728B4" w:rsidRDefault="00D1208A" w:rsidP="009677FF">
      <w:pPr>
        <w:rPr>
          <w:color w:val="000000" w:themeColor="text1"/>
        </w:rPr>
      </w:pPr>
    </w:p>
    <w:p w14:paraId="64174520"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r w:rsidRPr="009728B4">
        <w:rPr>
          <w:rFonts w:asciiTheme="minorHAnsi" w:hAnsiTheme="minorHAnsi" w:cstheme="minorHAnsi"/>
          <w:b/>
          <w:color w:val="000000" w:themeColor="text1"/>
        </w:rPr>
        <w:t>Storage and “cellulose prepreg” production</w:t>
      </w:r>
    </w:p>
    <w:p w14:paraId="6BC3CE97" w14:textId="77777777" w:rsidR="00D1208A" w:rsidRPr="009728B4" w:rsidRDefault="00D1208A" w:rsidP="00AB4C54">
      <w:pPr>
        <w:pStyle w:val="ListParagraph"/>
        <w:ind w:left="792"/>
        <w:rPr>
          <w:rFonts w:asciiTheme="minorHAnsi" w:hAnsiTheme="minorHAnsi" w:cstheme="minorHAnsi"/>
          <w:color w:val="000000" w:themeColor="text1"/>
        </w:rPr>
      </w:pPr>
    </w:p>
    <w:p w14:paraId="51D95B42" w14:textId="351B30E9"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Consider </w:t>
      </w:r>
      <w:r w:rsidR="00823146" w:rsidRPr="009728B4">
        <w:rPr>
          <w:rFonts w:asciiTheme="minorHAnsi" w:hAnsiTheme="minorHAnsi" w:cstheme="minorHAnsi"/>
          <w:color w:val="000000" w:themeColor="text1"/>
        </w:rPr>
        <w:t>processing</w:t>
      </w:r>
      <w:r w:rsidRPr="009728B4">
        <w:rPr>
          <w:rFonts w:asciiTheme="minorHAnsi" w:hAnsiTheme="minorHAnsi" w:cstheme="minorHAnsi"/>
          <w:color w:val="000000" w:themeColor="text1"/>
        </w:rPr>
        <w:t xml:space="preserve"> the wet delignified wood samples </w:t>
      </w:r>
      <w:r w:rsidR="00823146" w:rsidRPr="009728B4">
        <w:rPr>
          <w:rFonts w:asciiTheme="minorHAnsi" w:hAnsiTheme="minorHAnsi" w:cstheme="minorHAnsi"/>
          <w:color w:val="000000" w:themeColor="text1"/>
        </w:rPr>
        <w:t>within 2</w:t>
      </w:r>
      <w:r w:rsidR="009728B4">
        <w:rPr>
          <w:rFonts w:asciiTheme="minorHAnsi" w:hAnsiTheme="minorHAnsi" w:cstheme="minorHAnsi"/>
          <w:color w:val="000000" w:themeColor="text1"/>
        </w:rPr>
        <w:t>–</w:t>
      </w:r>
      <w:r w:rsidR="00823146" w:rsidRPr="009728B4">
        <w:rPr>
          <w:rFonts w:asciiTheme="minorHAnsi" w:hAnsiTheme="minorHAnsi" w:cstheme="minorHAnsi"/>
          <w:color w:val="000000" w:themeColor="text1"/>
        </w:rPr>
        <w:t>3 weeks. A</w:t>
      </w:r>
      <w:r w:rsidRPr="009728B4">
        <w:rPr>
          <w:rFonts w:asciiTheme="minorHAnsi" w:hAnsiTheme="minorHAnsi" w:cstheme="minorHAnsi"/>
          <w:color w:val="000000" w:themeColor="text1"/>
        </w:rPr>
        <w:t xml:space="preserve">lternatively, preserve the </w:t>
      </w:r>
      <w:r w:rsidR="0016650E" w:rsidRPr="009728B4">
        <w:rPr>
          <w:rFonts w:asciiTheme="minorHAnsi" w:hAnsiTheme="minorHAnsi" w:cstheme="minorHAnsi"/>
          <w:color w:val="000000" w:themeColor="text1"/>
        </w:rPr>
        <w:t xml:space="preserve">material for long-term storage </w:t>
      </w:r>
      <w:r w:rsidRPr="009728B4">
        <w:rPr>
          <w:rFonts w:asciiTheme="minorHAnsi" w:hAnsiTheme="minorHAnsi" w:cstheme="minorHAnsi"/>
          <w:color w:val="000000" w:themeColor="text1"/>
        </w:rPr>
        <w:t>in ethanol (EtOH)</w:t>
      </w:r>
      <w:r w:rsidR="00823146" w:rsidRPr="009728B4">
        <w:rPr>
          <w:rFonts w:asciiTheme="minorHAnsi" w:hAnsiTheme="minorHAnsi" w:cstheme="minorHAnsi"/>
          <w:color w:val="000000" w:themeColor="text1"/>
        </w:rPr>
        <w:t xml:space="preserve"> or dry the sheets between metal meshes</w:t>
      </w:r>
      <w:r w:rsidR="0016650E" w:rsidRPr="009728B4">
        <w:rPr>
          <w:rFonts w:asciiTheme="minorHAnsi" w:hAnsiTheme="minorHAnsi" w:cstheme="minorHAnsi"/>
          <w:color w:val="000000" w:themeColor="text1"/>
        </w:rPr>
        <w:t>.</w:t>
      </w:r>
    </w:p>
    <w:p w14:paraId="1A8EDC1B" w14:textId="77777777" w:rsidR="0016650E" w:rsidRPr="009728B4" w:rsidRDefault="0016650E" w:rsidP="0016650E">
      <w:pPr>
        <w:pStyle w:val="ListParagraph"/>
        <w:ind w:left="792"/>
        <w:rPr>
          <w:rFonts w:asciiTheme="minorHAnsi" w:hAnsiTheme="minorHAnsi" w:cstheme="minorHAnsi"/>
          <w:color w:val="000000" w:themeColor="text1"/>
        </w:rPr>
      </w:pPr>
    </w:p>
    <w:p w14:paraId="759EA536" w14:textId="7777777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Store the dry, flat cellulose sheets (“cellulose prepregs”) below 65% relative humidity (RH). Rewet the sheets in water prior to further shaping and processing.</w:t>
      </w:r>
    </w:p>
    <w:p w14:paraId="62350BAA" w14:textId="77777777" w:rsidR="00D1208A" w:rsidRPr="009728B4" w:rsidRDefault="00D1208A" w:rsidP="00653B76">
      <w:pPr>
        <w:rPr>
          <w:rFonts w:asciiTheme="minorHAnsi" w:hAnsiTheme="minorHAnsi" w:cstheme="minorHAnsi"/>
          <w:color w:val="000000" w:themeColor="text1"/>
        </w:rPr>
      </w:pPr>
    </w:p>
    <w:p w14:paraId="280D6D20"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r w:rsidRPr="009728B4">
        <w:rPr>
          <w:rFonts w:asciiTheme="minorHAnsi" w:hAnsiTheme="minorHAnsi" w:cstheme="minorHAnsi"/>
          <w:b/>
          <w:color w:val="000000" w:themeColor="text1"/>
        </w:rPr>
        <w:t>Densification and forming of delignified wood in closed molds</w:t>
      </w:r>
    </w:p>
    <w:p w14:paraId="26201B79" w14:textId="77777777" w:rsidR="00D1208A" w:rsidRPr="009728B4" w:rsidRDefault="00D1208A" w:rsidP="003674CC">
      <w:pPr>
        <w:pStyle w:val="ListParagraph"/>
        <w:ind w:left="360"/>
        <w:rPr>
          <w:rFonts w:asciiTheme="minorHAnsi" w:hAnsiTheme="minorHAnsi" w:cstheme="minorHAnsi"/>
          <w:color w:val="000000" w:themeColor="text1"/>
        </w:rPr>
      </w:pPr>
    </w:p>
    <w:p w14:paraId="38CAC94C" w14:textId="7777777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Use closed molds made out of an open-porous material (e.g. ceramic molds, porous 3D printed polymer molds) to enable water removal and sufficient drying. Pore sizes should be below 2 mm, especially towards the surface, to obtain a smooth surface of the final composite part.</w:t>
      </w:r>
    </w:p>
    <w:p w14:paraId="5699485E" w14:textId="77777777" w:rsidR="00D1208A" w:rsidRPr="009728B4" w:rsidRDefault="00D1208A" w:rsidP="00AD4269">
      <w:pPr>
        <w:pStyle w:val="ListParagraph"/>
        <w:ind w:left="792"/>
        <w:rPr>
          <w:rFonts w:asciiTheme="minorHAnsi" w:hAnsiTheme="minorHAnsi" w:cstheme="minorHAnsi"/>
          <w:color w:val="000000" w:themeColor="text1"/>
        </w:rPr>
      </w:pPr>
    </w:p>
    <w:p w14:paraId="517A1D3B" w14:textId="6E684574"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Condition the delignified wood at desired RH. For curvature radii in the cm range or plane structures, use samples</w:t>
      </w:r>
      <w:r w:rsidR="009728B4">
        <w:rPr>
          <w:rFonts w:asciiTheme="minorHAnsi" w:hAnsiTheme="minorHAnsi" w:cstheme="minorHAnsi"/>
          <w:color w:val="000000" w:themeColor="text1"/>
        </w:rPr>
        <w:t xml:space="preserve"> that are </w:t>
      </w:r>
      <w:r w:rsidRPr="009728B4">
        <w:rPr>
          <w:rFonts w:asciiTheme="minorHAnsi" w:hAnsiTheme="minorHAnsi" w:cstheme="minorHAnsi"/>
          <w:color w:val="000000" w:themeColor="text1"/>
        </w:rPr>
        <w:t xml:space="preserve">conditioned at 95% RH at 20 ˚C. For smaller curvature radii, drape the veneer in </w:t>
      </w:r>
      <w:r w:rsidR="00290A9E" w:rsidRPr="009728B4">
        <w:rPr>
          <w:rFonts w:asciiTheme="minorHAnsi" w:hAnsiTheme="minorHAnsi" w:cstheme="minorHAnsi"/>
          <w:color w:val="000000" w:themeColor="text1"/>
        </w:rPr>
        <w:t>water-saturated</w:t>
      </w:r>
      <w:r w:rsidRPr="009728B4">
        <w:rPr>
          <w:rFonts w:asciiTheme="minorHAnsi" w:hAnsiTheme="minorHAnsi" w:cstheme="minorHAnsi"/>
          <w:color w:val="000000" w:themeColor="text1"/>
        </w:rPr>
        <w:t xml:space="preserve"> state, pre-dry the draped material in an open mold at 95% RH</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or pre-dry the material </w:t>
      </w:r>
      <w:r w:rsidR="00163206" w:rsidRPr="009728B4">
        <w:rPr>
          <w:rFonts w:asciiTheme="minorHAnsi" w:hAnsiTheme="minorHAnsi" w:cstheme="minorHAnsi"/>
          <w:color w:val="000000" w:themeColor="text1"/>
        </w:rPr>
        <w:t>in an oven (65 </w:t>
      </w:r>
      <w:r w:rsidRPr="009728B4">
        <w:rPr>
          <w:rFonts w:asciiTheme="minorHAnsi" w:hAnsiTheme="minorHAnsi" w:cstheme="minorHAnsi"/>
          <w:color w:val="000000" w:themeColor="text1"/>
        </w:rPr>
        <w:t>˚C) for 5</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30 min (</w:t>
      </w:r>
      <w:r w:rsidR="009728B4">
        <w:rPr>
          <w:rFonts w:asciiTheme="minorHAnsi" w:hAnsiTheme="minorHAnsi" w:cstheme="minorHAnsi"/>
          <w:color w:val="000000" w:themeColor="text1"/>
        </w:rPr>
        <w:t xml:space="preserve">the </w:t>
      </w:r>
      <w:r w:rsidRPr="009728B4">
        <w:rPr>
          <w:rFonts w:asciiTheme="minorHAnsi" w:hAnsiTheme="minorHAnsi" w:cstheme="minorHAnsi"/>
          <w:color w:val="000000" w:themeColor="text1"/>
        </w:rPr>
        <w:t>time is depend</w:t>
      </w:r>
      <w:r w:rsidR="009728B4">
        <w:rPr>
          <w:rFonts w:asciiTheme="minorHAnsi" w:hAnsiTheme="minorHAnsi" w:cstheme="minorHAnsi"/>
          <w:color w:val="000000" w:themeColor="text1"/>
        </w:rPr>
        <w:t xml:space="preserve">s </w:t>
      </w:r>
      <w:r w:rsidRPr="009728B4">
        <w:rPr>
          <w:rFonts w:asciiTheme="minorHAnsi" w:hAnsiTheme="minorHAnsi" w:cstheme="minorHAnsi"/>
          <w:color w:val="000000" w:themeColor="text1"/>
        </w:rPr>
        <w:t>on the sample thickness). Curvature consideration</w:t>
      </w:r>
      <w:r w:rsidR="009728B4">
        <w:rPr>
          <w:rFonts w:asciiTheme="minorHAnsi" w:hAnsiTheme="minorHAnsi" w:cstheme="minorHAnsi"/>
          <w:color w:val="000000" w:themeColor="text1"/>
        </w:rPr>
        <w:t>s</w:t>
      </w:r>
      <w:r w:rsidRPr="009728B4">
        <w:rPr>
          <w:rFonts w:asciiTheme="minorHAnsi" w:hAnsiTheme="minorHAnsi" w:cstheme="minorHAnsi"/>
          <w:color w:val="000000" w:themeColor="text1"/>
        </w:rPr>
        <w:t xml:space="preserve"> are made in relation to veneer thickness (here 1.5 mm).</w:t>
      </w:r>
    </w:p>
    <w:p w14:paraId="54C04D87" w14:textId="77777777" w:rsidR="00D1208A" w:rsidRPr="009728B4" w:rsidRDefault="00D1208A" w:rsidP="00AD4269">
      <w:pPr>
        <w:pStyle w:val="ListParagraph"/>
        <w:ind w:left="792"/>
        <w:rPr>
          <w:rFonts w:asciiTheme="minorHAnsi" w:hAnsiTheme="minorHAnsi" w:cstheme="minorHAnsi"/>
          <w:color w:val="000000" w:themeColor="text1"/>
        </w:rPr>
      </w:pPr>
    </w:p>
    <w:p w14:paraId="706B1FDD" w14:textId="7777777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Densify the material in the closed mold either by using screw clamps or in a press. Readjust the pressure if needed to compensate for shrinkage. The drying process can be speed up by placing the mold into an oven at 65 ˚C or by increasing the temperature of the press.</w:t>
      </w:r>
    </w:p>
    <w:p w14:paraId="58B249BC" w14:textId="77777777" w:rsidR="00D1208A" w:rsidRPr="009728B4" w:rsidRDefault="00D1208A" w:rsidP="00AD4269">
      <w:pPr>
        <w:pStyle w:val="ListParagraph"/>
        <w:ind w:left="792"/>
        <w:rPr>
          <w:rFonts w:asciiTheme="minorHAnsi" w:hAnsiTheme="minorHAnsi" w:cstheme="minorHAnsi"/>
          <w:color w:val="000000" w:themeColor="text1"/>
        </w:rPr>
      </w:pPr>
    </w:p>
    <w:p w14:paraId="4AC3933A" w14:textId="313D754B" w:rsidR="00D1208A" w:rsidRPr="009728B4" w:rsidRDefault="00D1208A" w:rsidP="001229F8">
      <w:pPr>
        <w:pStyle w:val="ListParagraph"/>
        <w:ind w:left="0"/>
        <w:rPr>
          <w:rFonts w:asciiTheme="minorHAnsi" w:hAnsiTheme="minorHAnsi" w:cstheme="minorHAnsi"/>
          <w:color w:val="000000" w:themeColor="text1"/>
        </w:rPr>
      </w:pPr>
      <w:r w:rsidRPr="009728B4">
        <w:rPr>
          <w:rFonts w:asciiTheme="minorHAnsi" w:hAnsiTheme="minorHAnsi" w:cstheme="minorHAnsi"/>
          <w:color w:val="000000" w:themeColor="text1"/>
        </w:rPr>
        <w:t xml:space="preserve">NOTE: A </w:t>
      </w:r>
      <w:r w:rsidR="009728B4">
        <w:rPr>
          <w:rFonts w:asciiTheme="minorHAnsi" w:hAnsiTheme="minorHAnsi" w:cstheme="minorHAnsi"/>
          <w:color w:val="000000" w:themeColor="text1"/>
        </w:rPr>
        <w:t>relatively</w:t>
      </w:r>
      <w:r w:rsidR="009728B4" w:rsidRP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 xml:space="preserve">low pressure in the range of a few MPa is sufficient to densify wet delignified wood. The final thickness can be controlled by using spacers with the targeted thickness between the mold surfaces rather than by controlling the pressure. </w:t>
      </w:r>
    </w:p>
    <w:p w14:paraId="4BF4016B" w14:textId="77777777" w:rsidR="00D1208A" w:rsidRPr="009728B4" w:rsidRDefault="00D1208A" w:rsidP="00AD4269">
      <w:pPr>
        <w:pStyle w:val="ListParagraph"/>
        <w:ind w:left="792"/>
        <w:rPr>
          <w:rFonts w:asciiTheme="minorHAnsi" w:hAnsiTheme="minorHAnsi" w:cstheme="minorHAnsi"/>
          <w:color w:val="000000" w:themeColor="text1"/>
        </w:rPr>
      </w:pPr>
    </w:p>
    <w:p w14:paraId="6AE74E8B" w14:textId="7777777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After full drying, demold the composite part and reuse the mold for a new run.</w:t>
      </w:r>
    </w:p>
    <w:p w14:paraId="46BD212F" w14:textId="77777777" w:rsidR="00D1208A" w:rsidRPr="009728B4" w:rsidRDefault="00D1208A" w:rsidP="00E66998">
      <w:pPr>
        <w:pStyle w:val="ListParagraph"/>
        <w:ind w:left="792"/>
        <w:rPr>
          <w:rFonts w:asciiTheme="minorHAnsi" w:hAnsiTheme="minorHAnsi" w:cstheme="minorHAnsi"/>
          <w:color w:val="000000" w:themeColor="text1"/>
        </w:rPr>
      </w:pPr>
    </w:p>
    <w:p w14:paraId="60AED71F"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r w:rsidRPr="009728B4">
        <w:rPr>
          <w:rFonts w:asciiTheme="minorHAnsi" w:hAnsiTheme="minorHAnsi" w:cstheme="minorHAnsi"/>
          <w:b/>
          <w:color w:val="000000" w:themeColor="text1"/>
        </w:rPr>
        <w:t>Vacuum shaping and densification of delignified wood in open molds</w:t>
      </w:r>
    </w:p>
    <w:p w14:paraId="2E7FB24E" w14:textId="77777777" w:rsidR="00D1208A" w:rsidRPr="009728B4" w:rsidRDefault="00D1208A" w:rsidP="009C38C4">
      <w:pPr>
        <w:pStyle w:val="ListParagraph"/>
        <w:ind w:left="360"/>
        <w:rPr>
          <w:rFonts w:asciiTheme="minorHAnsi" w:hAnsiTheme="minorHAnsi" w:cstheme="minorHAnsi"/>
          <w:b/>
          <w:color w:val="000000" w:themeColor="text1"/>
        </w:rPr>
      </w:pPr>
    </w:p>
    <w:p w14:paraId="73E81F58" w14:textId="2EFD29E1"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Use a porous open mold as described in 3.1. Alternatively, use non-porous molds with a porous layer (e.g. mesh, textile, breather) on top of the mold or on top of the delignified wood to enable drying (</w:t>
      </w:r>
      <w:r w:rsidR="009728B4" w:rsidRPr="009728B4">
        <w:rPr>
          <w:rFonts w:asciiTheme="minorHAnsi" w:hAnsiTheme="minorHAnsi" w:cstheme="minorHAnsi"/>
          <w:b/>
          <w:color w:val="000000" w:themeColor="text1"/>
        </w:rPr>
        <w:t>Figure 3A</w:t>
      </w:r>
      <w:r w:rsidRPr="009728B4">
        <w:rPr>
          <w:rFonts w:asciiTheme="minorHAnsi" w:hAnsiTheme="minorHAnsi" w:cstheme="minorHAnsi"/>
          <w:color w:val="000000" w:themeColor="text1"/>
        </w:rPr>
        <w:t xml:space="preserve">). </w:t>
      </w:r>
    </w:p>
    <w:p w14:paraId="2B0757F9" w14:textId="77777777" w:rsidR="00D1208A" w:rsidRPr="009728B4" w:rsidRDefault="00D1208A" w:rsidP="00FC1136">
      <w:pPr>
        <w:pStyle w:val="ListParagraph"/>
        <w:ind w:left="792"/>
        <w:rPr>
          <w:rFonts w:asciiTheme="minorHAnsi" w:hAnsiTheme="minorHAnsi" w:cstheme="minorHAnsi"/>
          <w:color w:val="000000" w:themeColor="text1"/>
        </w:rPr>
      </w:pPr>
    </w:p>
    <w:p w14:paraId="53C6BF9A" w14:textId="3E865280"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Use a textile</w:t>
      </w:r>
      <w:r w:rsidR="009728B4">
        <w:rPr>
          <w:rFonts w:asciiTheme="minorHAnsi" w:hAnsiTheme="minorHAnsi" w:cstheme="minorHAnsi"/>
          <w:color w:val="000000" w:themeColor="text1"/>
        </w:rPr>
        <w:t xml:space="preserve"> layer</w:t>
      </w:r>
      <w:r w:rsidRPr="009728B4">
        <w:rPr>
          <w:rFonts w:asciiTheme="minorHAnsi" w:hAnsiTheme="minorHAnsi" w:cstheme="minorHAnsi"/>
          <w:color w:val="000000" w:themeColor="text1"/>
        </w:rPr>
        <w:t xml:space="preserve"> (e.g. peel-ply) to protect the mold from contamination. Drape </w:t>
      </w:r>
      <w:r w:rsidR="00290A9E" w:rsidRPr="009728B4">
        <w:rPr>
          <w:rFonts w:asciiTheme="minorHAnsi" w:hAnsiTheme="minorHAnsi" w:cstheme="minorHAnsi"/>
          <w:color w:val="000000" w:themeColor="text1"/>
        </w:rPr>
        <w:t>a water-saturated</w:t>
      </w:r>
      <w:r w:rsidRPr="009728B4">
        <w:rPr>
          <w:rFonts w:asciiTheme="minorHAnsi" w:hAnsiTheme="minorHAnsi" w:cstheme="minorHAnsi"/>
          <w:color w:val="000000" w:themeColor="text1"/>
        </w:rPr>
        <w:t xml:space="preserve"> delignified veneer on top of the textile (</w:t>
      </w:r>
      <w:r w:rsidR="009728B4" w:rsidRPr="009728B4">
        <w:rPr>
          <w:rFonts w:asciiTheme="minorHAnsi" w:hAnsiTheme="minorHAnsi" w:cstheme="minorHAnsi"/>
          <w:b/>
          <w:color w:val="000000" w:themeColor="text1"/>
        </w:rPr>
        <w:t>Figure 3B</w:t>
      </w:r>
      <w:r w:rsidRPr="009728B4">
        <w:rPr>
          <w:rFonts w:asciiTheme="minorHAnsi" w:hAnsiTheme="minorHAnsi" w:cstheme="minorHAnsi"/>
          <w:color w:val="000000" w:themeColor="text1"/>
        </w:rPr>
        <w:t>) and cover it with a second textile layer and flow mesh.</w:t>
      </w:r>
    </w:p>
    <w:p w14:paraId="0AB1501D" w14:textId="77777777" w:rsidR="00D1208A" w:rsidRPr="009728B4" w:rsidRDefault="00D1208A" w:rsidP="003F6FFB">
      <w:pPr>
        <w:rPr>
          <w:rFonts w:asciiTheme="minorHAnsi" w:hAnsiTheme="minorHAnsi" w:cstheme="minorHAnsi"/>
          <w:color w:val="000000" w:themeColor="text1"/>
        </w:rPr>
      </w:pPr>
    </w:p>
    <w:p w14:paraId="4F5B21DB" w14:textId="77777777" w:rsidR="00D1208A" w:rsidRPr="009728B4" w:rsidRDefault="00D1208A" w:rsidP="001229F8">
      <w:pPr>
        <w:pStyle w:val="ListParagraph"/>
        <w:ind w:left="0"/>
        <w:rPr>
          <w:rFonts w:asciiTheme="minorHAnsi" w:hAnsiTheme="minorHAnsi" w:cstheme="minorHAnsi"/>
          <w:color w:val="000000" w:themeColor="text1"/>
        </w:rPr>
      </w:pPr>
      <w:r w:rsidRPr="009728B4">
        <w:rPr>
          <w:rFonts w:asciiTheme="minorHAnsi" w:hAnsiTheme="minorHAnsi" w:cstheme="minorHAnsi"/>
          <w:color w:val="000000" w:themeColor="text1"/>
        </w:rPr>
        <w:t>NOTE: To obtain a smooth surface finish, w</w:t>
      </w:r>
      <w:r w:rsidR="00A23FEC" w:rsidRPr="009728B4">
        <w:rPr>
          <w:rFonts w:asciiTheme="minorHAnsi" w:hAnsiTheme="minorHAnsi" w:cstheme="minorHAnsi"/>
          <w:color w:val="000000" w:themeColor="text1"/>
        </w:rPr>
        <w:t>e recommend using porous closed-</w:t>
      </w:r>
      <w:r w:rsidRPr="009728B4">
        <w:rPr>
          <w:rFonts w:asciiTheme="minorHAnsi" w:hAnsiTheme="minorHAnsi" w:cstheme="minorHAnsi"/>
          <w:color w:val="000000" w:themeColor="text1"/>
        </w:rPr>
        <w:t>mold processing. For this, replace the flow mesh with the porous top part of the mold. However, if surface patterning with e</w:t>
      </w:r>
      <w:r w:rsidR="00A23FEC" w:rsidRPr="009728B4">
        <w:rPr>
          <w:rFonts w:asciiTheme="minorHAnsi" w:hAnsiTheme="minorHAnsi" w:cstheme="minorHAnsi"/>
          <w:color w:val="000000" w:themeColor="text1"/>
        </w:rPr>
        <w:t>.g. a mesh is desired, the open-</w:t>
      </w:r>
      <w:r w:rsidRPr="009728B4">
        <w:rPr>
          <w:rFonts w:asciiTheme="minorHAnsi" w:hAnsiTheme="minorHAnsi" w:cstheme="minorHAnsi"/>
          <w:color w:val="000000" w:themeColor="text1"/>
        </w:rPr>
        <w:t xml:space="preserve">mold process is a good alternative. </w:t>
      </w:r>
    </w:p>
    <w:p w14:paraId="762EA6AC" w14:textId="41FEAB3B" w:rsidR="00D1208A" w:rsidRPr="009728B4" w:rsidRDefault="00D1208A" w:rsidP="001229F8">
      <w:pPr>
        <w:ind w:firstLine="708"/>
        <w:rPr>
          <w:rFonts w:asciiTheme="minorHAnsi" w:hAnsiTheme="minorHAnsi" w:cstheme="minorHAnsi"/>
          <w:color w:val="000000" w:themeColor="text1"/>
        </w:rPr>
      </w:pPr>
    </w:p>
    <w:p w14:paraId="76BD05B3" w14:textId="61006B93"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Place the mold on top of a </w:t>
      </w:r>
      <w:r w:rsidR="009728B4" w:rsidRPr="009728B4">
        <w:rPr>
          <w:rFonts w:asciiTheme="minorHAnsi" w:hAnsiTheme="minorHAnsi" w:cstheme="minorHAnsi"/>
          <w:color w:val="000000" w:themeColor="text1"/>
        </w:rPr>
        <w:t>stainless</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steel plate, apply sealing tape and vacuum tubing</w:t>
      </w:r>
      <w:r w:rsid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and wrap the mold (open or closed) with a vacuum bag. Use flow mesh to enable water flow to the vacuum tubing. Optionally, place additional mesh layers below the mold to enhance the drying process and to avoid local vacuum pressure drops, especially for bigger parts (</w:t>
      </w:r>
      <w:r w:rsidR="009728B4" w:rsidRPr="009728B4">
        <w:rPr>
          <w:rFonts w:asciiTheme="minorHAnsi" w:hAnsiTheme="minorHAnsi" w:cstheme="minorHAnsi"/>
          <w:b/>
          <w:color w:val="000000" w:themeColor="text1"/>
        </w:rPr>
        <w:t>Figure 3C</w:t>
      </w:r>
      <w:r w:rsidRPr="009728B4">
        <w:rPr>
          <w:rFonts w:asciiTheme="minorHAnsi" w:hAnsiTheme="minorHAnsi" w:cstheme="minorHAnsi"/>
          <w:color w:val="000000" w:themeColor="text1"/>
        </w:rPr>
        <w:t>).</w:t>
      </w:r>
    </w:p>
    <w:p w14:paraId="4C908F8D" w14:textId="77777777" w:rsidR="00D1208A" w:rsidRPr="009728B4" w:rsidRDefault="00D1208A" w:rsidP="00AD4269">
      <w:pPr>
        <w:pStyle w:val="ListParagraph"/>
        <w:ind w:left="792"/>
        <w:rPr>
          <w:rFonts w:asciiTheme="minorHAnsi" w:hAnsiTheme="minorHAnsi" w:cstheme="minorHAnsi"/>
          <w:color w:val="000000" w:themeColor="text1"/>
        </w:rPr>
      </w:pPr>
    </w:p>
    <w:p w14:paraId="60DFE0DF" w14:textId="14FFA9A6"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Apply </w:t>
      </w:r>
      <w:r w:rsidR="009728B4">
        <w:rPr>
          <w:rFonts w:asciiTheme="minorHAnsi" w:hAnsiTheme="minorHAnsi" w:cstheme="minorHAnsi"/>
          <w:color w:val="000000" w:themeColor="text1"/>
        </w:rPr>
        <w:t xml:space="preserve">a </w:t>
      </w:r>
      <w:r w:rsidRPr="009728B4">
        <w:rPr>
          <w:rFonts w:asciiTheme="minorHAnsi" w:hAnsiTheme="minorHAnsi" w:cstheme="minorHAnsi"/>
          <w:color w:val="000000" w:themeColor="text1"/>
        </w:rPr>
        <w:t>vacuum for drying and simultaneous densification of the composite. For accelerated drying, place the setup into an oven a</w:t>
      </w:r>
      <w:r w:rsidR="00163206" w:rsidRPr="009728B4">
        <w:rPr>
          <w:rFonts w:asciiTheme="minorHAnsi" w:hAnsiTheme="minorHAnsi" w:cstheme="minorHAnsi"/>
          <w:color w:val="000000" w:themeColor="text1"/>
        </w:rPr>
        <w:t>t elevated temperature (e.g. 65 </w:t>
      </w:r>
      <w:r w:rsidRPr="009728B4">
        <w:rPr>
          <w:rFonts w:asciiTheme="minorHAnsi" w:hAnsiTheme="minorHAnsi" w:cstheme="minorHAnsi"/>
          <w:color w:val="000000" w:themeColor="text1"/>
        </w:rPr>
        <w:t>˚C).</w:t>
      </w:r>
    </w:p>
    <w:p w14:paraId="07C2C440" w14:textId="77777777" w:rsidR="00D1208A" w:rsidRPr="009728B4" w:rsidRDefault="00D1208A" w:rsidP="00950364">
      <w:pPr>
        <w:rPr>
          <w:rFonts w:asciiTheme="minorHAnsi" w:hAnsiTheme="minorHAnsi" w:cstheme="minorHAnsi"/>
          <w:b/>
          <w:color w:val="000000" w:themeColor="text1"/>
        </w:rPr>
      </w:pPr>
    </w:p>
    <w:p w14:paraId="55EF7AAE" w14:textId="77777777" w:rsidR="00D1208A" w:rsidRPr="009728B4" w:rsidRDefault="00D1208A" w:rsidP="00CF17E5">
      <w:pPr>
        <w:pStyle w:val="ListParagraph"/>
        <w:ind w:left="0"/>
        <w:rPr>
          <w:rFonts w:asciiTheme="minorHAnsi" w:hAnsiTheme="minorHAnsi" w:cstheme="minorHAnsi"/>
          <w:color w:val="000000" w:themeColor="text1"/>
        </w:rPr>
      </w:pPr>
      <w:r w:rsidRPr="009728B4">
        <w:rPr>
          <w:rFonts w:asciiTheme="minorHAnsi" w:hAnsiTheme="minorHAnsi" w:cstheme="minorHAnsi"/>
          <w:color w:val="000000" w:themeColor="text1"/>
        </w:rPr>
        <w:t>NOTE: Make sure to use cold traps to avoid water entering the vacuum pump. We here use an oil pump in a pressure range of 10</w:t>
      </w:r>
      <w:r w:rsidRPr="009728B4">
        <w:rPr>
          <w:rFonts w:asciiTheme="minorHAnsi" w:hAnsiTheme="minorHAnsi" w:cstheme="minorHAnsi"/>
          <w:color w:val="000000" w:themeColor="text1"/>
          <w:vertAlign w:val="superscript"/>
        </w:rPr>
        <w:t>-2</w:t>
      </w:r>
      <w:r w:rsidRPr="009728B4">
        <w:rPr>
          <w:rFonts w:asciiTheme="minorHAnsi" w:hAnsiTheme="minorHAnsi" w:cstheme="minorHAnsi"/>
          <w:color w:val="000000" w:themeColor="text1"/>
        </w:rPr>
        <w:t xml:space="preserve"> bar. However, it is also possible to use a membrane pump but trade-offs regarding densification degree might need to be taken into account.</w:t>
      </w:r>
    </w:p>
    <w:p w14:paraId="5F423E39" w14:textId="61FBD24B" w:rsidR="00D1208A" w:rsidRPr="009728B4" w:rsidRDefault="00D1208A" w:rsidP="001229F8">
      <w:pPr>
        <w:ind w:firstLine="708"/>
        <w:rPr>
          <w:rFonts w:asciiTheme="minorHAnsi" w:hAnsiTheme="minorHAnsi" w:cstheme="minorHAnsi"/>
          <w:color w:val="000000" w:themeColor="text1"/>
        </w:rPr>
      </w:pPr>
    </w:p>
    <w:p w14:paraId="0B5A08D2" w14:textId="39199A10"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After drying, demold the dry composite and reuse the mold and vacuum setup for</w:t>
      </w:r>
      <w:r w:rsidR="00163206" w:rsidRPr="009728B4">
        <w:rPr>
          <w:rFonts w:asciiTheme="minorHAnsi" w:hAnsiTheme="minorHAnsi" w:cstheme="minorHAnsi"/>
          <w:color w:val="000000" w:themeColor="text1"/>
        </w:rPr>
        <w:t xml:space="preserve"> a new </w:t>
      </w:r>
      <w:r w:rsidR="00163206" w:rsidRPr="009728B4">
        <w:rPr>
          <w:rFonts w:asciiTheme="minorHAnsi" w:hAnsiTheme="minorHAnsi" w:cstheme="minorHAnsi"/>
          <w:color w:val="000000" w:themeColor="text1"/>
        </w:rPr>
        <w:lastRenderedPageBreak/>
        <w:t>composite part (</w:t>
      </w:r>
      <w:r w:rsidR="009728B4" w:rsidRPr="009728B4">
        <w:rPr>
          <w:rFonts w:asciiTheme="minorHAnsi" w:hAnsiTheme="minorHAnsi" w:cstheme="minorHAnsi"/>
          <w:b/>
          <w:color w:val="000000" w:themeColor="text1"/>
        </w:rPr>
        <w:t>Figure 3D</w:t>
      </w:r>
      <w:r w:rsidRPr="009728B4">
        <w:rPr>
          <w:rFonts w:asciiTheme="minorHAnsi" w:hAnsiTheme="minorHAnsi" w:cstheme="minorHAnsi"/>
          <w:color w:val="000000" w:themeColor="text1"/>
        </w:rPr>
        <w:t xml:space="preserve">). </w:t>
      </w:r>
    </w:p>
    <w:p w14:paraId="18111A49" w14:textId="77777777" w:rsidR="00D1208A" w:rsidRPr="009728B4" w:rsidRDefault="00D1208A" w:rsidP="006C235E">
      <w:pPr>
        <w:rPr>
          <w:rFonts w:asciiTheme="minorHAnsi" w:hAnsiTheme="minorHAnsi" w:cstheme="minorHAnsi"/>
          <w:bCs/>
          <w:color w:val="000000" w:themeColor="text1"/>
        </w:rPr>
      </w:pPr>
    </w:p>
    <w:p w14:paraId="632A2C9F" w14:textId="6208FD9E" w:rsidR="00D1208A" w:rsidRPr="009728B4" w:rsidRDefault="00D1208A" w:rsidP="001229F8">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3</w:t>
      </w:r>
      <w:r w:rsidRPr="009728B4">
        <w:rPr>
          <w:rFonts w:asciiTheme="minorHAnsi" w:hAnsiTheme="minorHAnsi" w:cstheme="minorHAnsi"/>
          <w:bCs/>
          <w:color w:val="000000" w:themeColor="text1"/>
        </w:rPr>
        <w:t xml:space="preserve"> here]</w:t>
      </w:r>
    </w:p>
    <w:p w14:paraId="63FEC240" w14:textId="77777777" w:rsidR="00D1208A" w:rsidRPr="009728B4" w:rsidRDefault="00D1208A" w:rsidP="001B1519">
      <w:pPr>
        <w:pStyle w:val="NormalWeb"/>
        <w:spacing w:before="0" w:beforeAutospacing="0" w:after="0" w:afterAutospacing="0"/>
        <w:rPr>
          <w:rFonts w:asciiTheme="minorHAnsi" w:hAnsiTheme="minorHAnsi" w:cstheme="minorHAnsi"/>
          <w:b/>
          <w:color w:val="000000" w:themeColor="text1"/>
        </w:rPr>
      </w:pPr>
    </w:p>
    <w:p w14:paraId="3F6F0012"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r w:rsidRPr="009728B4">
        <w:rPr>
          <w:rFonts w:asciiTheme="minorHAnsi" w:hAnsiTheme="minorHAnsi" w:cstheme="minorHAnsi"/>
          <w:b/>
          <w:color w:val="000000" w:themeColor="text1"/>
        </w:rPr>
        <w:t>Manufacturing of laminated composite parts</w:t>
      </w:r>
    </w:p>
    <w:p w14:paraId="20627ED1" w14:textId="77777777" w:rsidR="00D1208A" w:rsidRPr="009728B4" w:rsidRDefault="00D1208A" w:rsidP="00745DD7">
      <w:pPr>
        <w:pStyle w:val="ListParagraph"/>
        <w:rPr>
          <w:rFonts w:asciiTheme="minorHAnsi" w:hAnsiTheme="minorHAnsi" w:cstheme="minorHAnsi"/>
          <w:color w:val="000000" w:themeColor="text1"/>
        </w:rPr>
      </w:pPr>
    </w:p>
    <w:p w14:paraId="7DA7EE51" w14:textId="77777777"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Manufacture thick multi-layer composite parts by lay-up techniques and choose the fiber orientation angle of the layers (e.g. [0˚], [0˚/90˚], [0˚/-45˚/90˚/+45˚]</w:t>
      </w:r>
      <w:r w:rsidRPr="009728B4">
        <w:rPr>
          <w:rFonts w:asciiTheme="minorHAnsi" w:hAnsiTheme="minorHAnsi" w:cstheme="minorHAnsi"/>
          <w:color w:val="000000" w:themeColor="text1"/>
          <w:vertAlign w:val="subscript"/>
        </w:rPr>
        <w:t>S</w:t>
      </w:r>
      <w:r w:rsidRPr="009728B4">
        <w:rPr>
          <w:rFonts w:asciiTheme="minorHAnsi" w:hAnsiTheme="minorHAnsi" w:cstheme="minorHAnsi"/>
          <w:color w:val="000000" w:themeColor="text1"/>
        </w:rPr>
        <w:t>) as in traditional composite manufacturing.</w:t>
      </w:r>
    </w:p>
    <w:p w14:paraId="2E6E83D3" w14:textId="77777777" w:rsidR="00D1208A" w:rsidRPr="009728B4" w:rsidRDefault="00D1208A" w:rsidP="00AD4269">
      <w:pPr>
        <w:pStyle w:val="ListParagraph"/>
        <w:ind w:left="792"/>
        <w:rPr>
          <w:rFonts w:asciiTheme="minorHAnsi" w:hAnsiTheme="minorHAnsi" w:cstheme="minorHAnsi"/>
          <w:color w:val="000000" w:themeColor="text1"/>
        </w:rPr>
      </w:pPr>
    </w:p>
    <w:p w14:paraId="60C40CCB" w14:textId="682BDA3D" w:rsidR="00D1208A" w:rsidRPr="009728B4" w:rsidRDefault="00D1208A" w:rsidP="001229F8">
      <w:pPr>
        <w:pStyle w:val="ListParagraph"/>
        <w:ind w:left="0"/>
        <w:rPr>
          <w:rFonts w:asciiTheme="minorHAnsi" w:hAnsiTheme="minorHAnsi" w:cstheme="minorHAnsi"/>
          <w:color w:val="000000" w:themeColor="text1"/>
        </w:rPr>
      </w:pPr>
      <w:r w:rsidRPr="009728B4">
        <w:rPr>
          <w:rFonts w:asciiTheme="minorHAnsi" w:hAnsiTheme="minorHAnsi" w:cstheme="minorHAnsi"/>
          <w:color w:val="000000" w:themeColor="text1"/>
        </w:rPr>
        <w:t xml:space="preserve">NOTE: The number of layers can be chosen depending on the targeted thickness of the final part. However, the vacuum time strongly depends on the size and thickness of the part and </w:t>
      </w:r>
      <w:r w:rsidR="00163206" w:rsidRPr="009728B4">
        <w:rPr>
          <w:rFonts w:asciiTheme="minorHAnsi" w:hAnsiTheme="minorHAnsi" w:cstheme="minorHAnsi"/>
          <w:color w:val="000000" w:themeColor="text1"/>
        </w:rPr>
        <w:t xml:space="preserve">ranges </w:t>
      </w:r>
      <w:r w:rsidRPr="009728B4">
        <w:rPr>
          <w:rFonts w:asciiTheme="minorHAnsi" w:hAnsiTheme="minorHAnsi" w:cstheme="minorHAnsi"/>
          <w:color w:val="000000" w:themeColor="text1"/>
        </w:rPr>
        <w:t xml:space="preserve">from 2 </w:t>
      </w:r>
      <w:r w:rsidR="009728B4" w:rsidRPr="009728B4">
        <w:rPr>
          <w:rFonts w:asciiTheme="minorHAnsi" w:hAnsiTheme="minorHAnsi" w:cstheme="minorHAnsi"/>
          <w:color w:val="000000" w:themeColor="text1"/>
        </w:rPr>
        <w:t>h</w:t>
      </w:r>
      <w:r w:rsidR="009728B4">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(single layer, 1.5 mm thick) up to 2 days for an 8-ply part.</w:t>
      </w:r>
    </w:p>
    <w:p w14:paraId="5C2BAB1A" w14:textId="77777777" w:rsidR="00D1208A" w:rsidRPr="009728B4" w:rsidRDefault="00D1208A" w:rsidP="00AD4269">
      <w:pPr>
        <w:pStyle w:val="ListParagraph"/>
        <w:ind w:left="792"/>
        <w:rPr>
          <w:rFonts w:asciiTheme="minorHAnsi" w:hAnsiTheme="minorHAnsi" w:cstheme="minorHAnsi"/>
          <w:color w:val="000000" w:themeColor="text1"/>
        </w:rPr>
      </w:pPr>
    </w:p>
    <w:p w14:paraId="124FD8BE" w14:textId="77777777" w:rsidR="00D1208A" w:rsidRPr="009728B4" w:rsidRDefault="00D1208A" w:rsidP="001229F8">
      <w:pPr>
        <w:pStyle w:val="ListParagraph"/>
        <w:numPr>
          <w:ilvl w:val="1"/>
          <w:numId w:val="35"/>
        </w:numPr>
        <w:jc w:val="left"/>
        <w:rPr>
          <w:rFonts w:asciiTheme="minorHAnsi" w:hAnsiTheme="minorHAnsi" w:cstheme="minorHAnsi"/>
          <w:color w:val="000000" w:themeColor="text1"/>
        </w:rPr>
      </w:pPr>
      <w:r w:rsidRPr="009728B4">
        <w:rPr>
          <w:rFonts w:asciiTheme="minorHAnsi" w:hAnsiTheme="minorHAnsi" w:cstheme="minorHAnsi"/>
          <w:color w:val="000000" w:themeColor="text1"/>
        </w:rPr>
        <w:t>Increase bonding between delignified wood layers by applying adhesive between layers during the draping process. Use a water based adhesive (e.g. starch) which allows combined drying and curing of the adhesive.</w:t>
      </w:r>
    </w:p>
    <w:p w14:paraId="1C3AB1C4" w14:textId="77777777" w:rsidR="00D1208A" w:rsidRPr="009728B4" w:rsidRDefault="00D1208A" w:rsidP="00745DD7">
      <w:pPr>
        <w:ind w:left="720"/>
        <w:rPr>
          <w:rFonts w:asciiTheme="minorHAnsi" w:hAnsiTheme="minorHAnsi" w:cstheme="minorHAnsi"/>
          <w:color w:val="000000" w:themeColor="text1"/>
        </w:rPr>
      </w:pPr>
    </w:p>
    <w:p w14:paraId="12C25D49" w14:textId="6109E3E0" w:rsidR="00D1208A" w:rsidRPr="009728B4" w:rsidRDefault="00D1208A" w:rsidP="001229F8">
      <w:pPr>
        <w:rPr>
          <w:rFonts w:asciiTheme="minorHAnsi" w:hAnsiTheme="minorHAnsi" w:cstheme="minorHAnsi"/>
          <w:color w:val="000000" w:themeColor="text1"/>
        </w:rPr>
      </w:pPr>
      <w:r w:rsidRPr="009728B4">
        <w:rPr>
          <w:rFonts w:asciiTheme="minorHAnsi" w:hAnsiTheme="minorHAnsi" w:cstheme="minorHAnsi"/>
          <w:color w:val="000000" w:themeColor="text1"/>
        </w:rPr>
        <w:t>NOTE: We apply 0.04 g/cm</w:t>
      </w:r>
      <w:r w:rsidRPr="009728B4">
        <w:rPr>
          <w:rFonts w:asciiTheme="minorHAnsi" w:hAnsiTheme="minorHAnsi" w:cstheme="minorHAnsi"/>
          <w:color w:val="000000" w:themeColor="text1"/>
          <w:vertAlign w:val="superscript"/>
        </w:rPr>
        <w:t>2</w:t>
      </w:r>
      <w:r w:rsidRPr="009728B4">
        <w:rPr>
          <w:rFonts w:asciiTheme="minorHAnsi" w:hAnsiTheme="minorHAnsi" w:cstheme="minorHAnsi"/>
          <w:color w:val="000000" w:themeColor="text1"/>
        </w:rPr>
        <w:t xml:space="preserve"> of a 16.5 wt% starch solution between the layers. However, other water</w:t>
      </w:r>
      <w:r w:rsidR="005A7FB6"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based glues could be used alternatively.</w:t>
      </w:r>
    </w:p>
    <w:p w14:paraId="45816C05" w14:textId="77777777" w:rsidR="00D1208A" w:rsidRPr="009728B4" w:rsidRDefault="00D1208A" w:rsidP="00745DD7">
      <w:pPr>
        <w:ind w:left="720"/>
        <w:rPr>
          <w:rFonts w:asciiTheme="minorHAnsi" w:hAnsiTheme="minorHAnsi" w:cstheme="minorHAnsi"/>
          <w:color w:val="000000" w:themeColor="text1"/>
        </w:rPr>
      </w:pPr>
    </w:p>
    <w:p w14:paraId="1119E5FE" w14:textId="6AA6B748" w:rsidR="00D1208A" w:rsidRPr="009728B4" w:rsidRDefault="00D1208A" w:rsidP="001229F8">
      <w:pPr>
        <w:pStyle w:val="ListParagraph"/>
        <w:widowControl/>
        <w:numPr>
          <w:ilvl w:val="1"/>
          <w:numId w:val="35"/>
        </w:numPr>
        <w:autoSpaceDE/>
        <w:autoSpaceDN/>
        <w:adjustRightInd/>
        <w:jc w:val="left"/>
        <w:rPr>
          <w:rFonts w:asciiTheme="minorHAnsi" w:hAnsiTheme="minorHAnsi" w:cstheme="minorHAnsi"/>
          <w:color w:val="000000" w:themeColor="text1"/>
        </w:rPr>
      </w:pPr>
      <w:r w:rsidRPr="009728B4">
        <w:rPr>
          <w:rFonts w:asciiTheme="minorHAnsi" w:hAnsiTheme="minorHAnsi" w:cstheme="minorHAnsi"/>
          <w:color w:val="000000" w:themeColor="text1"/>
        </w:rPr>
        <w:t>Demold the composite part and machine finish by hand or with standard wood tooling (</w:t>
      </w:r>
      <w:r w:rsidR="009728B4" w:rsidRPr="009728B4">
        <w:rPr>
          <w:rFonts w:asciiTheme="minorHAnsi" w:hAnsiTheme="minorHAnsi" w:cstheme="minorHAnsi"/>
          <w:b/>
          <w:color w:val="000000" w:themeColor="text1"/>
        </w:rPr>
        <w:t>Figure 6E</w:t>
      </w:r>
      <w:r w:rsidRPr="009728B4">
        <w:rPr>
          <w:rFonts w:asciiTheme="minorHAnsi" w:hAnsiTheme="minorHAnsi" w:cstheme="minorHAnsi"/>
          <w:b/>
          <w:bCs/>
          <w:color w:val="000000" w:themeColor="text1"/>
        </w:rPr>
        <w:t>,F</w:t>
      </w:r>
      <w:r w:rsidRPr="009728B4">
        <w:rPr>
          <w:rFonts w:asciiTheme="minorHAnsi" w:hAnsiTheme="minorHAnsi" w:cstheme="minorHAnsi"/>
          <w:color w:val="000000" w:themeColor="text1"/>
        </w:rPr>
        <w:t>).</w:t>
      </w:r>
    </w:p>
    <w:p w14:paraId="29990383" w14:textId="77777777" w:rsidR="00D1208A" w:rsidRPr="009728B4" w:rsidRDefault="00D1208A" w:rsidP="007B3C4E">
      <w:pPr>
        <w:pStyle w:val="ListParagraph"/>
        <w:rPr>
          <w:rFonts w:asciiTheme="minorHAnsi" w:hAnsiTheme="minorHAnsi" w:cstheme="minorHAnsi"/>
          <w:color w:val="000000" w:themeColor="text1"/>
        </w:rPr>
      </w:pPr>
    </w:p>
    <w:p w14:paraId="6E2881F1" w14:textId="77777777" w:rsidR="00D1208A" w:rsidRPr="009728B4" w:rsidRDefault="00D1208A" w:rsidP="001229F8">
      <w:pPr>
        <w:pStyle w:val="ListParagraph"/>
        <w:numPr>
          <w:ilvl w:val="0"/>
          <w:numId w:val="35"/>
        </w:numPr>
        <w:rPr>
          <w:rFonts w:asciiTheme="minorHAnsi" w:hAnsiTheme="minorHAnsi" w:cstheme="minorHAnsi"/>
          <w:b/>
          <w:color w:val="000000" w:themeColor="text1"/>
        </w:rPr>
      </w:pPr>
      <w:r w:rsidRPr="009728B4">
        <w:rPr>
          <w:rFonts w:asciiTheme="minorHAnsi" w:hAnsiTheme="minorHAnsi" w:cstheme="minorHAnsi"/>
          <w:b/>
          <w:color w:val="000000" w:themeColor="text1"/>
        </w:rPr>
        <w:t>Re-use and recycling of composite parts</w:t>
      </w:r>
    </w:p>
    <w:p w14:paraId="230DF416" w14:textId="77777777" w:rsidR="00D1208A" w:rsidRPr="009728B4" w:rsidRDefault="00D1208A" w:rsidP="007B3C4E">
      <w:pPr>
        <w:pStyle w:val="ListParagraph"/>
        <w:ind w:left="360"/>
        <w:rPr>
          <w:rFonts w:asciiTheme="minorHAnsi" w:hAnsiTheme="minorHAnsi" w:cstheme="minorHAnsi"/>
          <w:b/>
          <w:color w:val="000000" w:themeColor="text1"/>
        </w:rPr>
      </w:pPr>
    </w:p>
    <w:p w14:paraId="6959BB71" w14:textId="7A8CAF4F" w:rsidR="00D1208A" w:rsidRPr="009728B4" w:rsidRDefault="00D1208A" w:rsidP="001229F8">
      <w:pPr>
        <w:pStyle w:val="ListParagraph"/>
        <w:numPr>
          <w:ilvl w:val="1"/>
          <w:numId w:val="35"/>
        </w:numPr>
        <w:rPr>
          <w:rFonts w:asciiTheme="minorHAnsi" w:hAnsiTheme="minorHAnsi" w:cstheme="minorHAnsi"/>
          <w:color w:val="000000" w:themeColor="text1"/>
        </w:rPr>
      </w:pPr>
      <w:r w:rsidRPr="009728B4">
        <w:rPr>
          <w:rFonts w:asciiTheme="minorHAnsi" w:hAnsiTheme="minorHAnsi" w:cstheme="minorHAnsi"/>
          <w:color w:val="000000" w:themeColor="text1"/>
        </w:rPr>
        <w:t xml:space="preserve">Place delignified non-glued wood composites in water until the part regains formability. Then, either reshape the material to obtain </w:t>
      </w:r>
      <w:r w:rsidR="007A1133" w:rsidRPr="009728B4">
        <w:rPr>
          <w:rFonts w:asciiTheme="minorHAnsi" w:hAnsiTheme="minorHAnsi" w:cstheme="minorHAnsi"/>
          <w:color w:val="000000" w:themeColor="text1"/>
        </w:rPr>
        <w:t>a new product (</w:t>
      </w:r>
      <w:r w:rsidR="009728B4">
        <w:rPr>
          <w:rFonts w:asciiTheme="minorHAnsi" w:hAnsiTheme="minorHAnsi" w:cstheme="minorHAnsi"/>
          <w:color w:val="000000" w:themeColor="text1"/>
        </w:rPr>
        <w:t xml:space="preserve">see </w:t>
      </w:r>
      <w:r w:rsidR="007A1133" w:rsidRPr="009728B4">
        <w:rPr>
          <w:rFonts w:asciiTheme="minorHAnsi" w:hAnsiTheme="minorHAnsi" w:cstheme="minorHAnsi"/>
          <w:color w:val="000000" w:themeColor="text1"/>
        </w:rPr>
        <w:t>Frey et al. 2019</w:t>
      </w:r>
      <w:r w:rsidRPr="009728B4">
        <w:rPr>
          <w:rFonts w:asciiTheme="minorHAnsi" w:hAnsiTheme="minorHAnsi" w:cstheme="minorHAnsi"/>
          <w:noProof/>
          <w:color w:val="000000" w:themeColor="text1"/>
          <w:vertAlign w:val="superscript"/>
        </w:rPr>
        <w:t>7</w:t>
      </w:r>
      <w:r w:rsidRPr="009728B4">
        <w:rPr>
          <w:rFonts w:asciiTheme="minorHAnsi" w:hAnsiTheme="minorHAnsi" w:cstheme="minorHAnsi"/>
          <w:color w:val="000000" w:themeColor="text1"/>
        </w:rPr>
        <w:t>) or reduce it to small pieces.</w:t>
      </w:r>
    </w:p>
    <w:p w14:paraId="3278DAE2" w14:textId="77777777" w:rsidR="00D1208A" w:rsidRPr="009728B4" w:rsidRDefault="00D1208A" w:rsidP="00850F88">
      <w:pPr>
        <w:pStyle w:val="ListParagraph"/>
        <w:ind w:left="792"/>
        <w:rPr>
          <w:rFonts w:asciiTheme="minorHAnsi" w:hAnsiTheme="minorHAnsi" w:cstheme="minorHAnsi"/>
          <w:color w:val="000000" w:themeColor="text1"/>
        </w:rPr>
      </w:pPr>
    </w:p>
    <w:p w14:paraId="48BAB08C" w14:textId="77777777" w:rsidR="001229F8" w:rsidRPr="009728B4" w:rsidRDefault="00D1208A" w:rsidP="001229F8">
      <w:pPr>
        <w:pStyle w:val="ListParagraph"/>
        <w:numPr>
          <w:ilvl w:val="1"/>
          <w:numId w:val="35"/>
        </w:numPr>
        <w:rPr>
          <w:rFonts w:asciiTheme="minorHAnsi" w:hAnsiTheme="minorHAnsi" w:cstheme="minorHAnsi"/>
          <w:b/>
          <w:color w:val="000000" w:themeColor="text1"/>
        </w:rPr>
      </w:pPr>
      <w:r w:rsidRPr="009728B4">
        <w:rPr>
          <w:rFonts w:asciiTheme="minorHAnsi" w:hAnsiTheme="minorHAnsi" w:cstheme="minorHAnsi"/>
          <w:color w:val="000000" w:themeColor="text1"/>
        </w:rPr>
        <w:t xml:space="preserve">Reuse the small pieces of delignified wood to create new products inspired by standard pulp techniques (e.g. pulp molding) and finally let the material </w:t>
      </w:r>
      <w:r w:rsidR="00290A9E" w:rsidRPr="009728B4">
        <w:rPr>
          <w:rFonts w:asciiTheme="minorHAnsi" w:hAnsiTheme="minorHAnsi" w:cstheme="minorHAnsi"/>
          <w:color w:val="000000" w:themeColor="text1"/>
        </w:rPr>
        <w:t>biodegrade</w:t>
      </w:r>
      <w:r w:rsidRPr="009728B4">
        <w:rPr>
          <w:rFonts w:asciiTheme="minorHAnsi" w:hAnsiTheme="minorHAnsi" w:cstheme="minorHAnsi"/>
          <w:color w:val="000000" w:themeColor="text1"/>
        </w:rPr>
        <w:t xml:space="preserve"> after end of life.</w:t>
      </w:r>
      <w:bookmarkStart w:id="3" w:name="Representative_Results"/>
      <w:bookmarkEnd w:id="2"/>
    </w:p>
    <w:p w14:paraId="5175EF80" w14:textId="77777777" w:rsidR="001229F8" w:rsidRPr="009728B4" w:rsidRDefault="001229F8" w:rsidP="001229F8">
      <w:pPr>
        <w:pStyle w:val="ListParagraph"/>
        <w:rPr>
          <w:rFonts w:asciiTheme="minorHAnsi" w:hAnsiTheme="minorHAnsi" w:cstheme="minorHAnsi"/>
          <w:b/>
          <w:color w:val="000000" w:themeColor="text1"/>
        </w:rPr>
      </w:pPr>
    </w:p>
    <w:p w14:paraId="675541BE" w14:textId="61502BD4" w:rsidR="00D1208A" w:rsidRPr="009728B4" w:rsidRDefault="00D1208A" w:rsidP="001229F8">
      <w:pPr>
        <w:pStyle w:val="ListParagraph"/>
        <w:ind w:left="0"/>
        <w:rPr>
          <w:rFonts w:asciiTheme="minorHAnsi" w:hAnsiTheme="minorHAnsi" w:cstheme="minorHAnsi"/>
          <w:b/>
          <w:color w:val="000000" w:themeColor="text1"/>
        </w:rPr>
      </w:pPr>
      <w:r w:rsidRPr="009728B4">
        <w:rPr>
          <w:rFonts w:asciiTheme="minorHAnsi" w:hAnsiTheme="minorHAnsi" w:cstheme="minorHAnsi"/>
          <w:b/>
          <w:color w:val="000000" w:themeColor="text1"/>
        </w:rPr>
        <w:t>REPRESENTATIVE RESULTS</w:t>
      </w:r>
      <w:bookmarkEnd w:id="3"/>
      <w:r w:rsidRPr="009728B4">
        <w:rPr>
          <w:rFonts w:asciiTheme="minorHAnsi" w:hAnsiTheme="minorHAnsi" w:cstheme="minorHAnsi"/>
          <w:b/>
          <w:color w:val="000000" w:themeColor="text1"/>
        </w:rPr>
        <w:t>:</w:t>
      </w:r>
    </w:p>
    <w:p w14:paraId="4CC80D29" w14:textId="77777777" w:rsidR="00D1208A" w:rsidRPr="009728B4" w:rsidRDefault="00D1208A" w:rsidP="003F4715">
      <w:pPr>
        <w:rPr>
          <w:rFonts w:asciiTheme="minorHAnsi" w:hAnsiTheme="minorHAnsi" w:cstheme="minorHAnsi"/>
          <w:b/>
          <w:color w:val="000000" w:themeColor="text1"/>
        </w:rPr>
      </w:pPr>
    </w:p>
    <w:p w14:paraId="31ADB064" w14:textId="77777777" w:rsidR="00D1208A" w:rsidRPr="009728B4" w:rsidRDefault="00D1208A" w:rsidP="003F4715">
      <w:pPr>
        <w:rPr>
          <w:rFonts w:asciiTheme="minorHAnsi" w:hAnsiTheme="minorHAnsi" w:cstheme="minorHAnsi"/>
          <w:b/>
          <w:color w:val="000000" w:themeColor="text1"/>
        </w:rPr>
      </w:pPr>
      <w:r w:rsidRPr="009728B4">
        <w:rPr>
          <w:rFonts w:asciiTheme="minorHAnsi" w:hAnsiTheme="minorHAnsi" w:cstheme="minorHAnsi"/>
          <w:b/>
          <w:color w:val="000000" w:themeColor="text1"/>
        </w:rPr>
        <w:t>Delignification and handling of wood veneers.</w:t>
      </w:r>
    </w:p>
    <w:p w14:paraId="6F54C5A4" w14:textId="77777777" w:rsidR="00D1208A" w:rsidRPr="009728B4" w:rsidRDefault="00D1208A" w:rsidP="003F4715">
      <w:pPr>
        <w:rPr>
          <w:rFonts w:asciiTheme="minorHAnsi" w:hAnsiTheme="minorHAnsi" w:cstheme="minorHAnsi"/>
          <w:b/>
          <w:color w:val="000000" w:themeColor="text1"/>
        </w:rPr>
      </w:pPr>
    </w:p>
    <w:p w14:paraId="222F1233" w14:textId="0B83C114" w:rsidR="00D1208A" w:rsidRPr="009728B4" w:rsidRDefault="00D1208A" w:rsidP="005A7FB6">
      <w:pPr>
        <w:widowControl/>
        <w:jc w:val="left"/>
        <w:rPr>
          <w:rFonts w:asciiTheme="minorHAnsi" w:hAnsiTheme="minorHAnsi" w:cstheme="minorHAnsi"/>
          <w:color w:val="000000" w:themeColor="text1"/>
        </w:rPr>
      </w:pPr>
      <w:r w:rsidRPr="009728B4">
        <w:rPr>
          <w:rFonts w:asciiTheme="minorHAnsi" w:hAnsiTheme="minorHAnsi" w:cstheme="minorHAnsi"/>
          <w:color w:val="000000" w:themeColor="text1"/>
        </w:rPr>
        <w:t>Complete delignification leads to a mass reduction of around 40% and a volume reduction of around 20% after drying at 65% RH</w:t>
      </w:r>
      <w:r w:rsidRPr="009728B4">
        <w:rPr>
          <w:rFonts w:asciiTheme="minorHAnsi" w:hAnsiTheme="minorHAnsi" w:cstheme="minorHAnsi"/>
          <w:noProof/>
          <w:color w:val="000000" w:themeColor="text1"/>
          <w:vertAlign w:val="superscript"/>
        </w:rPr>
        <w:t>6</w:t>
      </w:r>
      <w:r w:rsidR="00B11177">
        <w:rPr>
          <w:rFonts w:asciiTheme="minorHAnsi" w:hAnsiTheme="minorHAnsi" w:cstheme="minorHAnsi"/>
          <w:color w:val="000000" w:themeColor="text1"/>
        </w:rPr>
        <w:t xml:space="preserve">. </w:t>
      </w:r>
      <w:r w:rsidRPr="009728B4">
        <w:rPr>
          <w:rFonts w:asciiTheme="minorHAnsi" w:hAnsiTheme="minorHAnsi" w:cstheme="minorHAnsi"/>
          <w:color w:val="000000" w:themeColor="text1"/>
        </w:rPr>
        <w:t xml:space="preserve">Besides lignin, </w:t>
      </w:r>
      <w:r w:rsidR="00290A9E" w:rsidRPr="009728B4">
        <w:rPr>
          <w:rFonts w:asciiTheme="minorHAnsi" w:hAnsiTheme="minorHAnsi" w:cstheme="minorHAnsi"/>
          <w:color w:val="000000" w:themeColor="text1"/>
        </w:rPr>
        <w:t>a fraction</w:t>
      </w:r>
      <w:r w:rsidRPr="009728B4">
        <w:rPr>
          <w:rFonts w:asciiTheme="minorHAnsi" w:hAnsiTheme="minorHAnsi" w:cstheme="minorHAnsi"/>
          <w:color w:val="000000" w:themeColor="text1"/>
        </w:rPr>
        <w:t xml:space="preserve"> of hemicelluloses get</w:t>
      </w:r>
      <w:r w:rsidR="00290A9E" w:rsidRPr="009728B4">
        <w:rPr>
          <w:rFonts w:asciiTheme="minorHAnsi" w:hAnsiTheme="minorHAnsi" w:cstheme="minorHAnsi"/>
          <w:color w:val="000000" w:themeColor="text1"/>
        </w:rPr>
        <w:t>s</w:t>
      </w:r>
      <w:r w:rsidRPr="009728B4">
        <w:rPr>
          <w:rFonts w:asciiTheme="minorHAnsi" w:hAnsiTheme="minorHAnsi" w:cstheme="minorHAnsi"/>
          <w:color w:val="000000" w:themeColor="text1"/>
        </w:rPr>
        <w:t xml:space="preserve"> removed too. Removal of these components results in a fragile cellulose material (see </w:t>
      </w:r>
      <w:r w:rsidR="009728B4" w:rsidRPr="009728B4">
        <w:rPr>
          <w:rFonts w:asciiTheme="minorHAnsi" w:hAnsiTheme="minorHAnsi" w:cstheme="minorHAnsi"/>
          <w:b/>
          <w:color w:val="000000" w:themeColor="text1"/>
        </w:rPr>
        <w:t>Figure 4</w:t>
      </w:r>
      <w:r w:rsidRPr="009728B4">
        <w:rPr>
          <w:rFonts w:asciiTheme="minorHAnsi" w:hAnsiTheme="minorHAnsi" w:cstheme="minorHAnsi"/>
          <w:color w:val="000000" w:themeColor="text1"/>
        </w:rPr>
        <w:t>). Using metal meshes as support</w:t>
      </w:r>
      <w:r w:rsidR="00B11177">
        <w:rPr>
          <w:rFonts w:asciiTheme="minorHAnsi" w:hAnsiTheme="minorHAnsi" w:cstheme="minorHAnsi"/>
          <w:color w:val="000000" w:themeColor="text1"/>
        </w:rPr>
        <w:t>s</w:t>
      </w:r>
      <w:r w:rsidRPr="009728B4">
        <w:rPr>
          <w:rFonts w:asciiTheme="minorHAnsi" w:hAnsiTheme="minorHAnsi" w:cstheme="minorHAnsi"/>
          <w:color w:val="000000" w:themeColor="text1"/>
        </w:rPr>
        <w:t xml:space="preserve"> eases handling and draping. </w:t>
      </w:r>
    </w:p>
    <w:p w14:paraId="02D9FE7B" w14:textId="77777777" w:rsidR="00D1208A" w:rsidRPr="009728B4" w:rsidRDefault="00D1208A" w:rsidP="00FF4816">
      <w:pPr>
        <w:rPr>
          <w:rFonts w:asciiTheme="minorHAnsi" w:hAnsiTheme="minorHAnsi" w:cstheme="minorHAnsi"/>
          <w:color w:val="000000" w:themeColor="text1"/>
        </w:rPr>
      </w:pPr>
    </w:p>
    <w:p w14:paraId="000460E5" w14:textId="65F3C459"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4</w:t>
      </w:r>
      <w:r w:rsidRPr="009728B4">
        <w:rPr>
          <w:rFonts w:asciiTheme="minorHAnsi" w:hAnsiTheme="minorHAnsi" w:cstheme="minorHAnsi"/>
          <w:bCs/>
          <w:color w:val="000000" w:themeColor="text1"/>
        </w:rPr>
        <w:t xml:space="preserve"> here]</w:t>
      </w:r>
    </w:p>
    <w:p w14:paraId="4305EB1D" w14:textId="77777777" w:rsidR="00D1208A" w:rsidRPr="009728B4" w:rsidRDefault="00D1208A" w:rsidP="00FF4816">
      <w:pPr>
        <w:rPr>
          <w:rFonts w:asciiTheme="minorHAnsi" w:hAnsiTheme="minorHAnsi" w:cstheme="minorHAnsi"/>
          <w:b/>
          <w:color w:val="000000" w:themeColor="text1"/>
        </w:rPr>
      </w:pPr>
    </w:p>
    <w:p w14:paraId="551991AB" w14:textId="77777777" w:rsidR="00D1208A" w:rsidRPr="009728B4" w:rsidRDefault="00D1208A" w:rsidP="003F4715">
      <w:pPr>
        <w:rPr>
          <w:rFonts w:asciiTheme="minorHAnsi" w:hAnsiTheme="minorHAnsi" w:cstheme="minorHAnsi"/>
          <w:b/>
          <w:color w:val="000000" w:themeColor="text1"/>
        </w:rPr>
      </w:pPr>
      <w:r w:rsidRPr="009728B4">
        <w:rPr>
          <w:rFonts w:asciiTheme="minorHAnsi" w:hAnsiTheme="minorHAnsi" w:cstheme="minorHAnsi"/>
          <w:b/>
          <w:color w:val="000000" w:themeColor="text1"/>
        </w:rPr>
        <w:lastRenderedPageBreak/>
        <w:t>Densification and forming of delignified wood in closed molds.</w:t>
      </w:r>
    </w:p>
    <w:p w14:paraId="50F629E2" w14:textId="77777777" w:rsidR="00D1208A" w:rsidRPr="009728B4" w:rsidRDefault="00D1208A" w:rsidP="003F4715">
      <w:pPr>
        <w:rPr>
          <w:rFonts w:asciiTheme="minorHAnsi" w:hAnsiTheme="minorHAnsi" w:cstheme="minorHAnsi"/>
          <w:b/>
          <w:color w:val="000000" w:themeColor="text1"/>
        </w:rPr>
      </w:pPr>
    </w:p>
    <w:p w14:paraId="4E20E3C2" w14:textId="5892C82C"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color w:val="000000" w:themeColor="text1"/>
        </w:rPr>
        <w:t xml:space="preserve">Densification of </w:t>
      </w:r>
      <w:r w:rsidR="00290A9E" w:rsidRPr="009728B4">
        <w:rPr>
          <w:rFonts w:asciiTheme="minorHAnsi" w:hAnsiTheme="minorHAnsi" w:cstheme="minorHAnsi"/>
          <w:color w:val="000000" w:themeColor="text1"/>
        </w:rPr>
        <w:t>water-saturated</w:t>
      </w:r>
      <w:r w:rsidRPr="009728B4">
        <w:rPr>
          <w:rFonts w:asciiTheme="minorHAnsi" w:hAnsiTheme="minorHAnsi" w:cstheme="minorHAnsi"/>
          <w:color w:val="000000" w:themeColor="text1"/>
        </w:rPr>
        <w:t xml:space="preserve"> delignified wood (</w:t>
      </w:r>
      <w:r w:rsidR="009728B4" w:rsidRPr="009728B4">
        <w:rPr>
          <w:rFonts w:asciiTheme="minorHAnsi" w:hAnsiTheme="minorHAnsi" w:cstheme="minorHAnsi"/>
          <w:b/>
          <w:color w:val="000000" w:themeColor="text1"/>
        </w:rPr>
        <w:t>Figure 5A</w:t>
      </w:r>
      <w:r w:rsidR="005A7FB6" w:rsidRPr="009728B4">
        <w:rPr>
          <w:rFonts w:asciiTheme="minorHAnsi" w:hAnsiTheme="minorHAnsi" w:cstheme="minorHAnsi"/>
          <w:b/>
          <w:bCs/>
          <w:color w:val="000000" w:themeColor="text1"/>
        </w:rPr>
        <w:t>–</w:t>
      </w:r>
      <w:r w:rsidRPr="009728B4">
        <w:rPr>
          <w:rFonts w:asciiTheme="minorHAnsi" w:hAnsiTheme="minorHAnsi" w:cstheme="minorHAnsi"/>
          <w:b/>
          <w:bCs/>
          <w:color w:val="000000" w:themeColor="text1"/>
        </w:rPr>
        <w:t>C</w:t>
      </w:r>
      <w:r w:rsidRPr="009728B4">
        <w:rPr>
          <w:rFonts w:asciiTheme="minorHAnsi" w:hAnsiTheme="minorHAnsi" w:cstheme="minorHAnsi"/>
          <w:color w:val="000000" w:themeColor="text1"/>
        </w:rPr>
        <w:t>) is demanding, as free water in the scaffold creates a counter pressure upon densification and allows the material to flow during processing. This causes fiber deviations and cracks in the final material (</w:t>
      </w:r>
      <w:r w:rsidR="009728B4" w:rsidRPr="009728B4">
        <w:rPr>
          <w:rFonts w:asciiTheme="minorHAnsi" w:hAnsiTheme="minorHAnsi" w:cstheme="minorHAnsi"/>
          <w:b/>
          <w:color w:val="000000" w:themeColor="text1"/>
        </w:rPr>
        <w:t>Figure 5B</w:t>
      </w:r>
      <w:r w:rsidRPr="009728B4">
        <w:rPr>
          <w:rFonts w:asciiTheme="minorHAnsi" w:hAnsiTheme="minorHAnsi" w:cstheme="minorHAnsi"/>
          <w:b/>
          <w:bCs/>
          <w:color w:val="000000" w:themeColor="text1"/>
        </w:rPr>
        <w:t>,C</w:t>
      </w:r>
      <w:r w:rsidRPr="009728B4">
        <w:rPr>
          <w:rFonts w:asciiTheme="minorHAnsi" w:hAnsiTheme="minorHAnsi" w:cstheme="minorHAnsi"/>
          <w:color w:val="000000" w:themeColor="text1"/>
        </w:rPr>
        <w:t xml:space="preserve">). One possibility to bypass these limitations is to use </w:t>
      </w:r>
      <w:r w:rsidR="00290A9E" w:rsidRPr="009728B4">
        <w:rPr>
          <w:rFonts w:asciiTheme="minorHAnsi" w:hAnsiTheme="minorHAnsi" w:cstheme="minorHAnsi"/>
          <w:color w:val="000000" w:themeColor="text1"/>
        </w:rPr>
        <w:t xml:space="preserve">moist </w:t>
      </w:r>
      <w:r w:rsidR="006C0134" w:rsidRPr="009728B4">
        <w:rPr>
          <w:rFonts w:asciiTheme="minorHAnsi" w:hAnsiTheme="minorHAnsi" w:cstheme="minorHAnsi"/>
          <w:color w:val="000000" w:themeColor="text1"/>
        </w:rPr>
        <w:t>pre-conditioned (95</w:t>
      </w:r>
      <w:r w:rsidR="005A7FB6" w:rsidRPr="009728B4">
        <w:rPr>
          <w:rFonts w:asciiTheme="minorHAnsi" w:hAnsiTheme="minorHAnsi" w:cstheme="minorHAnsi"/>
          <w:color w:val="000000" w:themeColor="text1"/>
        </w:rPr>
        <w:t>%</w:t>
      </w:r>
      <w:r w:rsidR="006C0134" w:rsidRPr="009728B4">
        <w:rPr>
          <w:rFonts w:asciiTheme="minorHAnsi" w:hAnsiTheme="minorHAnsi" w:cstheme="minorHAnsi"/>
          <w:color w:val="000000" w:themeColor="text1"/>
        </w:rPr>
        <w:t xml:space="preserve"> RH and 20 </w:t>
      </w:r>
      <w:r w:rsidRPr="009728B4">
        <w:rPr>
          <w:rFonts w:asciiTheme="minorHAnsi" w:hAnsiTheme="minorHAnsi" w:cstheme="minorHAnsi"/>
          <w:color w:val="000000" w:themeColor="text1"/>
        </w:rPr>
        <w:t xml:space="preserve">˚C), delignified wood. In this condition, delignified wood is still reasonably shapeable and its densification does not lead to fiber alignment distortions and defects. </w:t>
      </w:r>
    </w:p>
    <w:p w14:paraId="1F4CB184" w14:textId="77777777" w:rsidR="00CF17E5" w:rsidRPr="009728B4" w:rsidRDefault="00CF17E5" w:rsidP="00FF4816">
      <w:pPr>
        <w:rPr>
          <w:rFonts w:asciiTheme="minorHAnsi" w:hAnsiTheme="minorHAnsi" w:cstheme="minorHAnsi"/>
          <w:color w:val="000000" w:themeColor="text1"/>
        </w:rPr>
      </w:pPr>
    </w:p>
    <w:p w14:paraId="5ECE6650" w14:textId="77732818"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color w:val="000000" w:themeColor="text1"/>
        </w:rPr>
        <w:t xml:space="preserve">Pre-conditioned material, however, is more rigid compared to the </w:t>
      </w:r>
      <w:r w:rsidR="00290A9E" w:rsidRPr="009728B4">
        <w:rPr>
          <w:rFonts w:asciiTheme="minorHAnsi" w:hAnsiTheme="minorHAnsi" w:cstheme="minorHAnsi"/>
          <w:color w:val="000000" w:themeColor="text1"/>
        </w:rPr>
        <w:t>water-saturated</w:t>
      </w:r>
      <w:r w:rsidRPr="009728B4">
        <w:rPr>
          <w:rFonts w:asciiTheme="minorHAnsi" w:hAnsiTheme="minorHAnsi" w:cstheme="minorHAnsi"/>
          <w:color w:val="000000" w:themeColor="text1"/>
        </w:rPr>
        <w:t xml:space="preserve"> state, which makes it difficult to obtain small curvature radii without material damage. For small curvature radii, wet draping followed by conditioning in an already shaped state prior densification can be used. </w:t>
      </w:r>
      <w:r w:rsidR="00B11177">
        <w:rPr>
          <w:rFonts w:asciiTheme="minorHAnsi" w:hAnsiTheme="minorHAnsi" w:cstheme="minorHAnsi"/>
          <w:color w:val="000000" w:themeColor="text1"/>
        </w:rPr>
        <w:t xml:space="preserve">However, </w:t>
      </w:r>
      <w:r w:rsidRPr="009728B4">
        <w:rPr>
          <w:rFonts w:asciiTheme="minorHAnsi" w:hAnsiTheme="minorHAnsi" w:cstheme="minorHAnsi"/>
          <w:color w:val="000000" w:themeColor="text1"/>
        </w:rPr>
        <w:t>conditioning is rather time consuming and therefore not recommended for large</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scale applications. </w:t>
      </w:r>
    </w:p>
    <w:p w14:paraId="2F37E6ED" w14:textId="77777777" w:rsidR="00D1208A" w:rsidRPr="009728B4" w:rsidRDefault="00D1208A" w:rsidP="00FF4816">
      <w:pPr>
        <w:rPr>
          <w:rFonts w:asciiTheme="minorHAnsi" w:hAnsiTheme="minorHAnsi" w:cstheme="minorHAnsi"/>
          <w:color w:val="000000" w:themeColor="text1"/>
        </w:rPr>
      </w:pPr>
    </w:p>
    <w:p w14:paraId="0EA2E01A" w14:textId="3E590C76"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5</w:t>
      </w:r>
      <w:r w:rsidRPr="009728B4">
        <w:rPr>
          <w:rFonts w:asciiTheme="minorHAnsi" w:hAnsiTheme="minorHAnsi" w:cstheme="minorHAnsi"/>
          <w:bCs/>
          <w:color w:val="000000" w:themeColor="text1"/>
        </w:rPr>
        <w:t xml:space="preserve"> here]</w:t>
      </w:r>
    </w:p>
    <w:p w14:paraId="197BFC4C" w14:textId="77777777" w:rsidR="00D1208A" w:rsidRPr="009728B4" w:rsidRDefault="00D1208A" w:rsidP="00FF4816">
      <w:pPr>
        <w:rPr>
          <w:rFonts w:asciiTheme="minorHAnsi" w:hAnsiTheme="minorHAnsi" w:cstheme="minorHAnsi"/>
          <w:b/>
          <w:color w:val="000000" w:themeColor="text1"/>
        </w:rPr>
      </w:pPr>
    </w:p>
    <w:p w14:paraId="448AA196" w14:textId="77777777" w:rsidR="00D1208A" w:rsidRPr="009728B4" w:rsidRDefault="00D1208A" w:rsidP="003F4715">
      <w:pPr>
        <w:rPr>
          <w:rFonts w:asciiTheme="minorHAnsi" w:hAnsiTheme="minorHAnsi" w:cstheme="minorHAnsi"/>
          <w:b/>
          <w:color w:val="000000" w:themeColor="text1"/>
        </w:rPr>
      </w:pPr>
      <w:r w:rsidRPr="009728B4">
        <w:rPr>
          <w:rFonts w:asciiTheme="minorHAnsi" w:hAnsiTheme="minorHAnsi" w:cstheme="minorHAnsi"/>
          <w:b/>
          <w:color w:val="000000" w:themeColor="text1"/>
        </w:rPr>
        <w:t xml:space="preserve">Vacuum shaping and densification of a laminated part in an open mold. </w:t>
      </w:r>
    </w:p>
    <w:p w14:paraId="1565D741" w14:textId="77777777" w:rsidR="00D1208A" w:rsidRPr="009728B4" w:rsidRDefault="00D1208A" w:rsidP="003F4715">
      <w:pPr>
        <w:rPr>
          <w:rFonts w:asciiTheme="minorHAnsi" w:hAnsiTheme="minorHAnsi" w:cstheme="minorHAnsi"/>
          <w:b/>
          <w:color w:val="000000" w:themeColor="text1"/>
        </w:rPr>
      </w:pPr>
    </w:p>
    <w:p w14:paraId="7EFF9155" w14:textId="0B1062A0"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t>Exemplarily for vacuum shaping</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we manufactured a helmet in a self-made gypsum mold using an open-mold process (</w:t>
      </w:r>
      <w:r w:rsidR="00B11177">
        <w:rPr>
          <w:rFonts w:asciiTheme="minorHAnsi" w:hAnsiTheme="minorHAnsi" w:cstheme="minorHAnsi"/>
          <w:b/>
          <w:bCs/>
          <w:color w:val="000000" w:themeColor="text1"/>
        </w:rPr>
        <w:t>Figure 6A,B</w:t>
      </w:r>
      <w:r w:rsidRPr="009728B4">
        <w:rPr>
          <w:rFonts w:asciiTheme="minorHAnsi" w:hAnsiTheme="minorHAnsi" w:cstheme="minorHAnsi"/>
          <w:color w:val="000000" w:themeColor="text1"/>
        </w:rPr>
        <w:t xml:space="preserve">). As lay-up, we draped 2 layers of hexagon-flakes for surface texturing followed by 4 layers </w:t>
      </w:r>
      <w:r w:rsidR="00B11177">
        <w:rPr>
          <w:rFonts w:asciiTheme="minorHAnsi" w:hAnsiTheme="minorHAnsi" w:cstheme="minorHAnsi"/>
          <w:color w:val="000000" w:themeColor="text1"/>
        </w:rPr>
        <w:t xml:space="preserve">of </w:t>
      </w:r>
      <w:r w:rsidRPr="009728B4">
        <w:rPr>
          <w:rFonts w:asciiTheme="minorHAnsi" w:hAnsiTheme="minorHAnsi" w:cstheme="minorHAnsi"/>
          <w:color w:val="000000" w:themeColor="text1"/>
        </w:rPr>
        <w:t>delignified wood veneer in a [0˚/90˚] lay-up (</w:t>
      </w:r>
      <w:r w:rsidR="00B11177">
        <w:rPr>
          <w:rFonts w:asciiTheme="minorHAnsi" w:hAnsiTheme="minorHAnsi" w:cstheme="minorHAnsi"/>
          <w:b/>
          <w:bCs/>
          <w:color w:val="000000" w:themeColor="text1"/>
        </w:rPr>
        <w:t>Figure 6C</w:t>
      </w:r>
      <w:r w:rsidRPr="009728B4">
        <w:rPr>
          <w:rFonts w:asciiTheme="minorHAnsi" w:hAnsiTheme="minorHAnsi" w:cstheme="minorHAnsi"/>
          <w:color w:val="000000" w:themeColor="text1"/>
        </w:rPr>
        <w:t>). The flakes provide an attractive surface design, whereas the unidimensional (UD) layers add strength and stiffness to the composite. We applied 16.5 wt% starch as adhesive between layers to prevent delamination</w:t>
      </w:r>
      <w:r w:rsidRPr="009728B4">
        <w:rPr>
          <w:rFonts w:asciiTheme="minorHAnsi" w:hAnsiTheme="minorHAnsi" w:cstheme="minorHAnsi"/>
          <w:noProof/>
          <w:color w:val="000000" w:themeColor="text1"/>
          <w:vertAlign w:val="superscript"/>
        </w:rPr>
        <w:t>14</w:t>
      </w:r>
      <w:r w:rsidR="00CF17E5" w:rsidRPr="009728B4">
        <w:rPr>
          <w:rFonts w:asciiTheme="minorHAnsi" w:hAnsiTheme="minorHAnsi" w:cstheme="minorHAnsi"/>
          <w:color w:val="000000" w:themeColor="text1"/>
        </w:rPr>
        <w:t>.</w:t>
      </w:r>
    </w:p>
    <w:p w14:paraId="468D4541" w14:textId="77777777" w:rsidR="00CF17E5" w:rsidRPr="009728B4" w:rsidRDefault="00CF17E5" w:rsidP="003F4715">
      <w:pPr>
        <w:rPr>
          <w:rFonts w:asciiTheme="minorHAnsi" w:hAnsiTheme="minorHAnsi" w:cstheme="minorHAnsi"/>
          <w:color w:val="000000" w:themeColor="text1"/>
        </w:rPr>
      </w:pPr>
    </w:p>
    <w:p w14:paraId="2D7756FA" w14:textId="26AFE8B5"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t>Vacuum densification (</w:t>
      </w:r>
      <w:r w:rsidR="00B11177">
        <w:rPr>
          <w:rFonts w:asciiTheme="minorHAnsi" w:hAnsiTheme="minorHAnsi" w:cstheme="minorHAnsi"/>
          <w:b/>
          <w:bCs/>
          <w:color w:val="000000" w:themeColor="text1"/>
        </w:rPr>
        <w:t>Figure 6D</w:t>
      </w:r>
      <w:r w:rsidRPr="009728B4">
        <w:rPr>
          <w:rFonts w:asciiTheme="minorHAnsi" w:hAnsiTheme="minorHAnsi" w:cstheme="minorHAnsi"/>
          <w:color w:val="000000" w:themeColor="text1"/>
        </w:rPr>
        <w:t>) leads to full drying of the part within 48 h and densification down to a thickness of 3 mm (1/3</w:t>
      </w:r>
      <w:r w:rsidRPr="009728B4">
        <w:rPr>
          <w:rFonts w:asciiTheme="minorHAnsi" w:hAnsiTheme="minorHAnsi" w:cstheme="minorHAnsi"/>
          <w:color w:val="000000" w:themeColor="text1"/>
          <w:vertAlign w:val="superscript"/>
        </w:rPr>
        <w:t>rd</w:t>
      </w:r>
      <w:r w:rsidRPr="009728B4">
        <w:rPr>
          <w:rFonts w:asciiTheme="minorHAnsi" w:hAnsiTheme="minorHAnsi" w:cstheme="minorHAnsi"/>
          <w:color w:val="000000" w:themeColor="text1"/>
        </w:rPr>
        <w:t xml:space="preserve"> of the initial thickness). After the vacuum processing, the composite part is demolded (</w:t>
      </w:r>
      <w:r w:rsidR="00B11177">
        <w:rPr>
          <w:rFonts w:asciiTheme="minorHAnsi" w:hAnsiTheme="minorHAnsi" w:cstheme="minorHAnsi"/>
          <w:b/>
          <w:bCs/>
          <w:color w:val="000000" w:themeColor="text1"/>
        </w:rPr>
        <w:t>Figure 6E</w:t>
      </w:r>
      <w:r w:rsidRPr="009728B4">
        <w:rPr>
          <w:rFonts w:asciiTheme="minorHAnsi" w:hAnsiTheme="minorHAnsi" w:cstheme="minorHAnsi"/>
          <w:color w:val="000000" w:themeColor="text1"/>
        </w:rPr>
        <w:t>) and the edges are trimmed with a cutter (</w:t>
      </w:r>
      <w:r w:rsidR="00B11177">
        <w:rPr>
          <w:rFonts w:asciiTheme="minorHAnsi" w:hAnsiTheme="minorHAnsi" w:cstheme="minorHAnsi"/>
          <w:b/>
          <w:bCs/>
          <w:color w:val="000000" w:themeColor="text1"/>
        </w:rPr>
        <w:t>Figure 6F</w:t>
      </w:r>
      <w:r w:rsidRPr="009728B4">
        <w:rPr>
          <w:rFonts w:asciiTheme="minorHAnsi" w:hAnsiTheme="minorHAnsi" w:cstheme="minorHAnsi"/>
          <w:color w:val="000000" w:themeColor="text1"/>
        </w:rPr>
        <w:t>).</w:t>
      </w:r>
    </w:p>
    <w:p w14:paraId="32826D1B" w14:textId="77777777" w:rsidR="00CF17E5" w:rsidRPr="009728B4" w:rsidRDefault="00CF17E5" w:rsidP="003F4715">
      <w:pPr>
        <w:rPr>
          <w:rFonts w:asciiTheme="minorHAnsi" w:hAnsiTheme="minorHAnsi" w:cstheme="minorHAnsi"/>
          <w:color w:val="000000" w:themeColor="text1"/>
        </w:rPr>
      </w:pPr>
    </w:p>
    <w:p w14:paraId="56507A47" w14:textId="56A5D252"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t>The maximum layup thickness that could be densifie</w:t>
      </w:r>
      <w:r w:rsidR="00A23FEC" w:rsidRPr="009728B4">
        <w:rPr>
          <w:rFonts w:asciiTheme="minorHAnsi" w:hAnsiTheme="minorHAnsi" w:cstheme="minorHAnsi"/>
          <w:color w:val="000000" w:themeColor="text1"/>
        </w:rPr>
        <w:t>d and fully dried with the open-</w:t>
      </w:r>
      <w:r w:rsidRPr="009728B4">
        <w:rPr>
          <w:rFonts w:asciiTheme="minorHAnsi" w:hAnsiTheme="minorHAnsi" w:cstheme="minorHAnsi"/>
          <w:color w:val="000000" w:themeColor="text1"/>
        </w:rPr>
        <w:t xml:space="preserve">molding approach was an 8-layer layup (8 x 1.5 mm veneer) with an end thickness of this part of 2.5 mm, which corresponds to a densification down to approximately </w:t>
      </w:r>
      <w:r w:rsidR="00CF17E5" w:rsidRPr="009728B4">
        <w:rPr>
          <w:rFonts w:asciiTheme="minorHAnsi" w:hAnsiTheme="minorHAnsi" w:cstheme="minorHAnsi"/>
          <w:color w:val="000000" w:themeColor="text1"/>
        </w:rPr>
        <w:t xml:space="preserve">one quarter </w:t>
      </w:r>
      <w:r w:rsidRPr="009728B4">
        <w:rPr>
          <w:rFonts w:asciiTheme="minorHAnsi" w:hAnsiTheme="minorHAnsi" w:cstheme="minorHAnsi"/>
          <w:color w:val="000000" w:themeColor="text1"/>
        </w:rPr>
        <w:t>of the initial thickness of dry delignified wood, taking into account the layer shrinkage upon delignification and drying. To obtain such high densification degrees, a low vacuum in the range of 10</w:t>
      </w:r>
      <w:r w:rsidRPr="009728B4">
        <w:rPr>
          <w:rFonts w:asciiTheme="minorHAnsi" w:hAnsiTheme="minorHAnsi" w:cstheme="minorHAnsi"/>
          <w:color w:val="000000" w:themeColor="text1"/>
          <w:vertAlign w:val="superscript"/>
        </w:rPr>
        <w:t>-2</w:t>
      </w:r>
      <w:r w:rsidRPr="009728B4">
        <w:rPr>
          <w:rFonts w:asciiTheme="minorHAnsi" w:hAnsiTheme="minorHAnsi" w:cstheme="minorHAnsi"/>
          <w:color w:val="000000" w:themeColor="text1"/>
        </w:rPr>
        <w:t xml:space="preserve"> bar is needed.</w:t>
      </w:r>
    </w:p>
    <w:p w14:paraId="70F9AEEB" w14:textId="77777777" w:rsidR="00CF17E5" w:rsidRPr="009728B4" w:rsidRDefault="00CF17E5" w:rsidP="003F4715">
      <w:pPr>
        <w:rPr>
          <w:rFonts w:asciiTheme="minorHAnsi" w:hAnsiTheme="minorHAnsi" w:cstheme="minorHAnsi"/>
          <w:color w:val="000000" w:themeColor="text1"/>
        </w:rPr>
      </w:pPr>
    </w:p>
    <w:p w14:paraId="686FDE3E" w14:textId="2E5832B0"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t>Delignified wood composites that are densified to around</w:t>
      </w:r>
      <w:r w:rsidR="00CF17E5" w:rsidRPr="009728B4">
        <w:rPr>
          <w:rFonts w:asciiTheme="minorHAnsi" w:hAnsiTheme="minorHAnsi" w:cstheme="minorHAnsi"/>
          <w:color w:val="000000" w:themeColor="text1"/>
        </w:rPr>
        <w:t xml:space="preserve"> one quarter</w:t>
      </w:r>
      <w:r w:rsidRPr="009728B4">
        <w:rPr>
          <w:rFonts w:asciiTheme="minorHAnsi" w:hAnsiTheme="minorHAnsi" w:cstheme="minorHAnsi"/>
          <w:color w:val="000000" w:themeColor="text1"/>
        </w:rPr>
        <w:t xml:space="preserve"> of their initial thickness typically achieve elastic moduli values around 25 GPa and strength values in the</w:t>
      </w:r>
      <w:r w:rsidR="00290A9E" w:rsidRPr="009728B4">
        <w:rPr>
          <w:rFonts w:asciiTheme="minorHAnsi" w:hAnsiTheme="minorHAnsi" w:cstheme="minorHAnsi"/>
          <w:color w:val="000000" w:themeColor="text1"/>
        </w:rPr>
        <w:t xml:space="preserve"> range of 150-180 MPa, as</w:t>
      </w:r>
      <w:r w:rsidRPr="009728B4">
        <w:rPr>
          <w:rFonts w:asciiTheme="minorHAnsi" w:hAnsiTheme="minorHAnsi" w:cstheme="minorHAnsi"/>
          <w:color w:val="000000" w:themeColor="text1"/>
        </w:rPr>
        <w:t xml:space="preserve"> shown in our previous work</w:t>
      </w:r>
      <w:r w:rsidR="00CF17E5" w:rsidRPr="009728B4">
        <w:rPr>
          <w:rFonts w:asciiTheme="minorHAnsi" w:hAnsiTheme="minorHAnsi" w:cstheme="minorHAnsi"/>
          <w:color w:val="000000" w:themeColor="text1"/>
        </w:rPr>
        <w:t xml:space="preserve"> (</w:t>
      </w:r>
      <w:r w:rsidR="009728B4" w:rsidRPr="009728B4">
        <w:rPr>
          <w:rFonts w:asciiTheme="minorHAnsi" w:hAnsiTheme="minorHAnsi" w:cstheme="minorHAnsi"/>
          <w:b/>
          <w:bCs/>
          <w:color w:val="000000" w:themeColor="text1"/>
        </w:rPr>
        <w:t>Table 1</w:t>
      </w:r>
      <w:r w:rsidR="00CF17E5" w:rsidRPr="009728B4">
        <w:rPr>
          <w:rFonts w:asciiTheme="minorHAnsi" w:hAnsiTheme="minorHAnsi" w:cstheme="minorHAnsi"/>
          <w:color w:val="000000" w:themeColor="text1"/>
        </w:rPr>
        <w:t>)</w:t>
      </w:r>
      <w:r w:rsidRPr="009728B4">
        <w:rPr>
          <w:rFonts w:asciiTheme="minorHAnsi" w:hAnsiTheme="minorHAnsi" w:cstheme="minorHAnsi"/>
          <w:noProof/>
          <w:color w:val="000000" w:themeColor="text1"/>
          <w:vertAlign w:val="superscript"/>
        </w:rPr>
        <w:t>7</w:t>
      </w:r>
      <w:r w:rsidR="00CF17E5" w:rsidRPr="009728B4">
        <w:rPr>
          <w:rFonts w:asciiTheme="minorHAnsi" w:hAnsiTheme="minorHAnsi" w:cstheme="minorHAnsi"/>
          <w:noProof/>
          <w:color w:val="000000" w:themeColor="text1"/>
        </w:rPr>
        <w:t>.</w:t>
      </w:r>
      <w:r w:rsidRPr="009728B4">
        <w:rPr>
          <w:rFonts w:asciiTheme="minorHAnsi" w:hAnsiTheme="minorHAnsi" w:cstheme="minorHAnsi"/>
          <w:color w:val="000000" w:themeColor="text1"/>
        </w:rPr>
        <w:t xml:space="preserve"> </w:t>
      </w:r>
    </w:p>
    <w:p w14:paraId="7237AFAA" w14:textId="77777777" w:rsidR="001229F8" w:rsidRPr="009728B4" w:rsidRDefault="001229F8" w:rsidP="003F4715">
      <w:pPr>
        <w:rPr>
          <w:rFonts w:asciiTheme="minorHAnsi" w:hAnsiTheme="minorHAnsi" w:cstheme="minorHAnsi"/>
          <w:color w:val="000000" w:themeColor="text1"/>
        </w:rPr>
      </w:pPr>
    </w:p>
    <w:p w14:paraId="26ADD24F" w14:textId="260CDD64" w:rsidR="00D1208A" w:rsidRPr="009728B4" w:rsidRDefault="00D1208A" w:rsidP="000D7B8A">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Table 1</w:t>
      </w:r>
      <w:r w:rsidRPr="009728B4">
        <w:rPr>
          <w:rFonts w:asciiTheme="minorHAnsi" w:hAnsiTheme="minorHAnsi" w:cstheme="minorHAnsi"/>
          <w:bCs/>
          <w:color w:val="000000" w:themeColor="text1"/>
        </w:rPr>
        <w:t xml:space="preserve"> here]</w:t>
      </w:r>
    </w:p>
    <w:p w14:paraId="7569D5BF" w14:textId="77777777" w:rsidR="00D1208A" w:rsidRPr="009728B4" w:rsidRDefault="00D1208A" w:rsidP="003F4715">
      <w:pPr>
        <w:rPr>
          <w:rFonts w:asciiTheme="minorHAnsi" w:hAnsiTheme="minorHAnsi" w:cstheme="minorHAnsi"/>
          <w:color w:val="000000" w:themeColor="text1"/>
        </w:rPr>
      </w:pPr>
    </w:p>
    <w:p w14:paraId="7839F14D" w14:textId="457F2B57" w:rsidR="00D1208A" w:rsidRPr="009728B4" w:rsidRDefault="00D1208A" w:rsidP="003178A2">
      <w:pPr>
        <w:rPr>
          <w:rFonts w:asciiTheme="minorHAnsi" w:hAnsiTheme="minorHAnsi" w:cstheme="minorHAnsi"/>
          <w:color w:val="000000" w:themeColor="text1"/>
        </w:rPr>
      </w:pPr>
      <w:r w:rsidRPr="009728B4">
        <w:rPr>
          <w:rFonts w:asciiTheme="minorHAnsi" w:hAnsiTheme="minorHAnsi" w:cstheme="minorHAnsi"/>
          <w:bCs/>
          <w:color w:val="000000" w:themeColor="text1"/>
        </w:rPr>
        <w:t>[Place</w:t>
      </w:r>
      <w:r w:rsidR="00B11177" w:rsidRPr="00B11177">
        <w:rPr>
          <w:rFonts w:asciiTheme="minorHAnsi" w:hAnsiTheme="minorHAnsi" w:cstheme="minorHAnsi"/>
          <w:b/>
          <w:color w:val="000000" w:themeColor="text1"/>
        </w:rPr>
        <w:t xml:space="preserve"> Figure </w:t>
      </w:r>
      <w:r w:rsidR="00B11177">
        <w:rPr>
          <w:rFonts w:asciiTheme="minorHAnsi" w:hAnsiTheme="minorHAnsi" w:cstheme="minorHAnsi"/>
          <w:b/>
          <w:color w:val="000000" w:themeColor="text1"/>
        </w:rPr>
        <w:t xml:space="preserve">6 </w:t>
      </w:r>
      <w:r w:rsidRPr="009728B4">
        <w:rPr>
          <w:rFonts w:asciiTheme="minorHAnsi" w:hAnsiTheme="minorHAnsi" w:cstheme="minorHAnsi"/>
          <w:bCs/>
          <w:color w:val="000000" w:themeColor="text1"/>
        </w:rPr>
        <w:t>here]</w:t>
      </w:r>
    </w:p>
    <w:p w14:paraId="61EB0CFC" w14:textId="77777777" w:rsidR="00D1208A" w:rsidRPr="009728B4" w:rsidRDefault="00D1208A" w:rsidP="003F4715">
      <w:pPr>
        <w:rPr>
          <w:rFonts w:asciiTheme="minorHAnsi" w:hAnsiTheme="minorHAnsi" w:cstheme="minorHAnsi"/>
          <w:color w:val="000000" w:themeColor="text1"/>
        </w:rPr>
      </w:pPr>
    </w:p>
    <w:p w14:paraId="115DFCB0" w14:textId="3AAE7C4D"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lastRenderedPageBreak/>
        <w:t>Utilizing flow meshes typically results in a mesh-imprint in the sample. This can either be considered as</w:t>
      </w:r>
      <w:r w:rsidR="00B11177">
        <w:rPr>
          <w:rFonts w:asciiTheme="minorHAnsi" w:hAnsiTheme="minorHAnsi" w:cstheme="minorHAnsi"/>
          <w:color w:val="000000" w:themeColor="text1"/>
        </w:rPr>
        <w:t xml:space="preserve"> a</w:t>
      </w:r>
      <w:r w:rsidRPr="009728B4">
        <w:rPr>
          <w:rFonts w:asciiTheme="minorHAnsi" w:hAnsiTheme="minorHAnsi" w:cstheme="minorHAnsi"/>
          <w:color w:val="000000" w:themeColor="text1"/>
        </w:rPr>
        <w:t xml:space="preserve"> process</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inherent design strategy or can be prevented by placing an additional thicker textile layer between delignified wood and flow mesh. </w:t>
      </w:r>
    </w:p>
    <w:p w14:paraId="7D77E037" w14:textId="77777777" w:rsidR="00CF17E5" w:rsidRPr="009728B4" w:rsidRDefault="00CF17E5" w:rsidP="003F4715">
      <w:pPr>
        <w:rPr>
          <w:rFonts w:asciiTheme="minorHAnsi" w:hAnsiTheme="minorHAnsi" w:cstheme="minorHAnsi"/>
          <w:color w:val="000000" w:themeColor="text1"/>
        </w:rPr>
      </w:pPr>
    </w:p>
    <w:p w14:paraId="5DB396F2" w14:textId="565BE671" w:rsidR="00D1208A" w:rsidRPr="009728B4" w:rsidRDefault="00D1208A" w:rsidP="003F4715">
      <w:pPr>
        <w:rPr>
          <w:rFonts w:asciiTheme="minorHAnsi" w:hAnsiTheme="minorHAnsi" w:cstheme="minorHAnsi"/>
          <w:color w:val="000000" w:themeColor="text1"/>
        </w:rPr>
      </w:pPr>
      <w:r w:rsidRPr="009728B4">
        <w:rPr>
          <w:rFonts w:asciiTheme="minorHAnsi" w:hAnsiTheme="minorHAnsi" w:cstheme="minorHAnsi"/>
          <w:color w:val="000000" w:themeColor="text1"/>
        </w:rPr>
        <w:t>Alternatively</w:t>
      </w:r>
      <w:r w:rsidR="00A23FE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closed molds combined with vacuum processing as described in protocol step 4.2 can be used. Regular patterning can be obtained by placing small pieces of delignified veneers in a defined order, as shown before </w:t>
      </w:r>
      <w:r w:rsidR="006C0134" w:rsidRPr="009728B4">
        <w:rPr>
          <w:rFonts w:asciiTheme="minorHAnsi" w:hAnsiTheme="minorHAnsi" w:cstheme="minorHAnsi"/>
          <w:color w:val="000000" w:themeColor="text1"/>
        </w:rPr>
        <w:t>for</w:t>
      </w:r>
      <w:r w:rsidRPr="009728B4">
        <w:rPr>
          <w:rFonts w:asciiTheme="minorHAnsi" w:hAnsiTheme="minorHAnsi" w:cstheme="minorHAnsi"/>
          <w:color w:val="000000" w:themeColor="text1"/>
        </w:rPr>
        <w:t xml:space="preserve"> our example with the hexagon patterning on the helmet. </w:t>
      </w:r>
    </w:p>
    <w:p w14:paraId="1EA457A4" w14:textId="77777777" w:rsidR="00CF17E5" w:rsidRPr="009728B4" w:rsidRDefault="00CF17E5" w:rsidP="003F4715">
      <w:pPr>
        <w:rPr>
          <w:rFonts w:asciiTheme="minorHAnsi" w:hAnsiTheme="minorHAnsi" w:cstheme="minorHAnsi"/>
          <w:color w:val="000000" w:themeColor="text1"/>
        </w:rPr>
      </w:pPr>
    </w:p>
    <w:p w14:paraId="4DB2A5CB" w14:textId="7C28158C"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color w:val="000000" w:themeColor="text1"/>
        </w:rPr>
        <w:t>Problems that can arise during vacuum processing include warpages in the composite part, which are caused by incomplete drying and the occurrence of cracks (</w:t>
      </w:r>
      <w:r w:rsidR="009728B4" w:rsidRPr="009728B4">
        <w:rPr>
          <w:rFonts w:asciiTheme="minorHAnsi" w:hAnsiTheme="minorHAnsi" w:cstheme="minorHAnsi"/>
          <w:b/>
          <w:color w:val="000000" w:themeColor="text1"/>
        </w:rPr>
        <w:t>Figure 7</w:t>
      </w:r>
      <w:r w:rsidRPr="009728B4">
        <w:rPr>
          <w:rFonts w:asciiTheme="minorHAnsi" w:hAnsiTheme="minorHAnsi" w:cstheme="minorHAnsi"/>
          <w:color w:val="000000" w:themeColor="text1"/>
        </w:rPr>
        <w:t>). Cracks mainly result in delignified wood that was stored in EtOH prior composite fabrication. Therefore, after EtOH storage</w:t>
      </w:r>
      <w:r w:rsidR="00A23FE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we recommend to carefully soak delignified wood in water before further processing. Additionally, careful draping followed by slight densification by hand to remove some free water reduces the risk of cracking.</w:t>
      </w:r>
    </w:p>
    <w:p w14:paraId="598F3B74" w14:textId="77777777" w:rsidR="00D1208A" w:rsidRPr="009728B4" w:rsidRDefault="00D1208A" w:rsidP="00FF4816">
      <w:pPr>
        <w:rPr>
          <w:rFonts w:asciiTheme="minorHAnsi" w:hAnsiTheme="minorHAnsi" w:cstheme="minorHAnsi"/>
          <w:b/>
          <w:color w:val="000000" w:themeColor="text1"/>
        </w:rPr>
      </w:pPr>
    </w:p>
    <w:p w14:paraId="66E8C1C1" w14:textId="62082783" w:rsidR="00D1208A" w:rsidRPr="009728B4" w:rsidRDefault="00D1208A" w:rsidP="003178A2">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7</w:t>
      </w:r>
      <w:r w:rsidRPr="009728B4">
        <w:rPr>
          <w:rFonts w:asciiTheme="minorHAnsi" w:hAnsiTheme="minorHAnsi" w:cstheme="minorHAnsi"/>
          <w:bCs/>
          <w:color w:val="000000" w:themeColor="text1"/>
        </w:rPr>
        <w:t xml:space="preserve"> here]</w:t>
      </w:r>
    </w:p>
    <w:p w14:paraId="0A5E098B" w14:textId="77777777" w:rsidR="00D1208A" w:rsidRPr="009728B4" w:rsidRDefault="00D1208A" w:rsidP="005C0C12">
      <w:pPr>
        <w:rPr>
          <w:rFonts w:asciiTheme="minorHAnsi" w:hAnsiTheme="minorHAnsi" w:cstheme="minorHAnsi"/>
          <w:b/>
          <w:color w:val="000000" w:themeColor="text1"/>
        </w:rPr>
      </w:pPr>
    </w:p>
    <w:p w14:paraId="54A0D9B5" w14:textId="77777777" w:rsidR="00D1208A" w:rsidRPr="009728B4" w:rsidRDefault="00D1208A" w:rsidP="003F4715">
      <w:pPr>
        <w:rPr>
          <w:rFonts w:asciiTheme="minorHAnsi" w:hAnsiTheme="minorHAnsi" w:cstheme="minorHAnsi"/>
          <w:b/>
          <w:color w:val="000000" w:themeColor="text1"/>
        </w:rPr>
      </w:pPr>
      <w:r w:rsidRPr="009728B4">
        <w:rPr>
          <w:rFonts w:asciiTheme="minorHAnsi" w:hAnsiTheme="minorHAnsi" w:cstheme="minorHAnsi"/>
          <w:b/>
          <w:color w:val="000000" w:themeColor="text1"/>
        </w:rPr>
        <w:t>Re-use or decomposition of composite parts.</w:t>
      </w:r>
    </w:p>
    <w:p w14:paraId="39CCE825" w14:textId="77777777" w:rsidR="00D1208A" w:rsidRPr="009728B4" w:rsidRDefault="00D1208A" w:rsidP="003F4715">
      <w:pPr>
        <w:rPr>
          <w:rFonts w:asciiTheme="minorHAnsi" w:hAnsiTheme="minorHAnsi" w:cstheme="minorHAnsi"/>
          <w:b/>
          <w:color w:val="000000" w:themeColor="text1"/>
        </w:rPr>
      </w:pPr>
    </w:p>
    <w:p w14:paraId="04F2A2CB" w14:textId="52E36BB1" w:rsidR="00D1208A" w:rsidRPr="009728B4" w:rsidRDefault="00D1208A" w:rsidP="00FF4816">
      <w:pPr>
        <w:rPr>
          <w:rFonts w:asciiTheme="minorHAnsi" w:hAnsiTheme="minorHAnsi" w:cstheme="minorHAnsi"/>
          <w:color w:val="000000" w:themeColor="text1"/>
        </w:rPr>
      </w:pPr>
      <w:r w:rsidRPr="009728B4">
        <w:rPr>
          <w:rFonts w:asciiTheme="minorHAnsi" w:hAnsiTheme="minorHAnsi" w:cstheme="minorHAnsi"/>
          <w:color w:val="000000" w:themeColor="text1"/>
        </w:rPr>
        <w:t>Our cellulose-starch composite is all bio-based and can disintegrate in water. On the one hand, the hydrophilicity of the material is a disadvantage, as it leads to reduced mechanical performance when in contact with water. A simple method to protect the composite from liquid water comprises hydrophobic coatings</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as we have shown in Frey et al. 2019</w:t>
      </w:r>
      <w:r w:rsidRPr="009728B4">
        <w:rPr>
          <w:rFonts w:asciiTheme="minorHAnsi" w:hAnsiTheme="minorHAnsi" w:cstheme="minorHAnsi"/>
          <w:noProof/>
          <w:color w:val="000000" w:themeColor="text1"/>
          <w:vertAlign w:val="superscript"/>
        </w:rPr>
        <w:t>7</w:t>
      </w:r>
      <w:r w:rsidRPr="009728B4">
        <w:rPr>
          <w:rFonts w:asciiTheme="minorHAnsi" w:hAnsiTheme="minorHAnsi" w:cstheme="minorHAnsi"/>
          <w:color w:val="000000" w:themeColor="text1"/>
        </w:rPr>
        <w:t xml:space="preserve">. On the other hand, a hydrophilic behavior of the material can also be beneficial when it comes to end-of life use and recycling aspects. The sample can simply be disintegrated in water to smaller pieces and the fibrous slurry can further be used for the production of new </w:t>
      </w:r>
      <w:r w:rsidR="00B11177" w:rsidRPr="009728B4">
        <w:rPr>
          <w:rFonts w:asciiTheme="minorHAnsi" w:hAnsiTheme="minorHAnsi" w:cstheme="minorHAnsi"/>
          <w:color w:val="000000" w:themeColor="text1"/>
        </w:rPr>
        <w:t>fiber</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based products as shown in </w:t>
      </w:r>
      <w:r w:rsidR="009728B4" w:rsidRPr="009728B4">
        <w:rPr>
          <w:rFonts w:asciiTheme="minorHAnsi" w:hAnsiTheme="minorHAnsi" w:cstheme="minorHAnsi"/>
          <w:b/>
          <w:color w:val="000000" w:themeColor="text1"/>
        </w:rPr>
        <w:t>Figure 8</w:t>
      </w:r>
      <w:r w:rsidRPr="009728B4">
        <w:rPr>
          <w:rFonts w:asciiTheme="minorHAnsi" w:hAnsiTheme="minorHAnsi" w:cstheme="minorHAnsi"/>
          <w:color w:val="000000" w:themeColor="text1"/>
        </w:rPr>
        <w:t>. Furthermore, the fibrous material is fully biodegradable</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as shown in </w:t>
      </w:r>
      <w:r w:rsidR="009728B4" w:rsidRPr="009728B4">
        <w:rPr>
          <w:rFonts w:asciiTheme="minorHAnsi" w:hAnsiTheme="minorHAnsi" w:cstheme="minorHAnsi"/>
          <w:b/>
          <w:color w:val="000000" w:themeColor="text1"/>
        </w:rPr>
        <w:t>Figure 9</w:t>
      </w:r>
      <w:r w:rsidRPr="009728B4">
        <w:rPr>
          <w:rFonts w:asciiTheme="minorHAnsi" w:hAnsiTheme="minorHAnsi" w:cstheme="minorHAnsi"/>
          <w:color w:val="000000" w:themeColor="text1"/>
        </w:rPr>
        <w:t xml:space="preserve">. </w:t>
      </w:r>
    </w:p>
    <w:p w14:paraId="6B5C06EE" w14:textId="77777777" w:rsidR="00D1208A" w:rsidRPr="009728B4" w:rsidRDefault="00D1208A" w:rsidP="00FF4816">
      <w:pPr>
        <w:rPr>
          <w:rFonts w:asciiTheme="minorHAnsi" w:hAnsiTheme="minorHAnsi" w:cstheme="minorHAnsi"/>
          <w:b/>
          <w:color w:val="000000" w:themeColor="text1"/>
        </w:rPr>
      </w:pPr>
    </w:p>
    <w:p w14:paraId="4482D9B6" w14:textId="1D5E25B9" w:rsidR="00D1208A" w:rsidRPr="009728B4" w:rsidRDefault="00D1208A" w:rsidP="003178A2">
      <w:pPr>
        <w:rPr>
          <w:rFonts w:asciiTheme="minorHAnsi" w:hAnsiTheme="minorHAnsi" w:cstheme="minorHAnsi"/>
          <w:bCs/>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8</w:t>
      </w:r>
      <w:r w:rsidRPr="009728B4">
        <w:rPr>
          <w:rFonts w:asciiTheme="minorHAnsi" w:hAnsiTheme="minorHAnsi" w:cstheme="minorHAnsi"/>
          <w:bCs/>
          <w:color w:val="000000" w:themeColor="text1"/>
        </w:rPr>
        <w:t xml:space="preserve"> here]</w:t>
      </w:r>
    </w:p>
    <w:p w14:paraId="6AE701B1" w14:textId="77777777" w:rsidR="00D1208A" w:rsidRPr="009728B4" w:rsidRDefault="00D1208A" w:rsidP="003178A2">
      <w:pPr>
        <w:rPr>
          <w:rFonts w:asciiTheme="minorHAnsi" w:hAnsiTheme="minorHAnsi" w:cstheme="minorHAnsi"/>
          <w:color w:val="000000" w:themeColor="text1"/>
        </w:rPr>
      </w:pPr>
    </w:p>
    <w:p w14:paraId="3B38D6B1" w14:textId="539208D2" w:rsidR="00D1208A" w:rsidRPr="009728B4" w:rsidRDefault="00D1208A" w:rsidP="003178A2">
      <w:pPr>
        <w:rPr>
          <w:rFonts w:asciiTheme="minorHAnsi" w:hAnsiTheme="minorHAnsi" w:cstheme="minorHAnsi"/>
          <w:color w:val="000000" w:themeColor="text1"/>
        </w:rPr>
      </w:pPr>
      <w:r w:rsidRPr="009728B4">
        <w:rPr>
          <w:rFonts w:asciiTheme="minorHAnsi" w:hAnsiTheme="minorHAnsi" w:cstheme="minorHAnsi"/>
          <w:bCs/>
          <w:color w:val="000000" w:themeColor="text1"/>
        </w:rPr>
        <w:t xml:space="preserve">[Place </w:t>
      </w:r>
      <w:r w:rsidR="009728B4" w:rsidRPr="009728B4">
        <w:rPr>
          <w:rFonts w:asciiTheme="minorHAnsi" w:hAnsiTheme="minorHAnsi" w:cstheme="minorHAnsi"/>
          <w:b/>
          <w:bCs/>
          <w:color w:val="000000" w:themeColor="text1"/>
        </w:rPr>
        <w:t>Figure 9</w:t>
      </w:r>
      <w:r w:rsidRPr="009728B4">
        <w:rPr>
          <w:rFonts w:asciiTheme="minorHAnsi" w:hAnsiTheme="minorHAnsi" w:cstheme="minorHAnsi"/>
          <w:bCs/>
          <w:color w:val="000000" w:themeColor="text1"/>
        </w:rPr>
        <w:t xml:space="preserve"> here]</w:t>
      </w:r>
    </w:p>
    <w:p w14:paraId="0E9113A7" w14:textId="4A97EB2F" w:rsidR="00D1208A" w:rsidRDefault="00D1208A" w:rsidP="001B1519">
      <w:pPr>
        <w:rPr>
          <w:rFonts w:asciiTheme="minorHAnsi" w:hAnsiTheme="minorHAnsi" w:cstheme="minorHAnsi"/>
          <w:color w:val="000000" w:themeColor="text1"/>
        </w:rPr>
      </w:pPr>
    </w:p>
    <w:p w14:paraId="4126438A" w14:textId="3B5F501E" w:rsidR="00B11177" w:rsidRPr="00B11177" w:rsidRDefault="00B11177" w:rsidP="001B1519">
      <w:pPr>
        <w:rPr>
          <w:rFonts w:asciiTheme="minorHAnsi" w:hAnsiTheme="minorHAnsi" w:cstheme="minorHAnsi"/>
          <w:b/>
          <w:bCs/>
          <w:color w:val="000000" w:themeColor="text1"/>
        </w:rPr>
      </w:pPr>
      <w:r w:rsidRPr="00B11177">
        <w:rPr>
          <w:rFonts w:asciiTheme="minorHAnsi" w:hAnsiTheme="minorHAnsi" w:cstheme="minorHAnsi"/>
          <w:b/>
          <w:bCs/>
          <w:color w:val="000000" w:themeColor="text1"/>
        </w:rPr>
        <w:t>FIGURE AND TABLE LEGENDS:</w:t>
      </w:r>
    </w:p>
    <w:p w14:paraId="6EABAEDA" w14:textId="38AF0CE7"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1</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Examples of delignified densified wood composite parts</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Door panel, (</w:t>
      </w:r>
      <w:r w:rsidR="00D1208A" w:rsidRPr="009728B4">
        <w:rPr>
          <w:rFonts w:cstheme="minorHAnsi"/>
          <w:b/>
          <w:color w:val="000000" w:themeColor="text1"/>
        </w:rPr>
        <w:t>B</w:t>
      </w:r>
      <w:r w:rsidR="00D1208A" w:rsidRPr="009728B4">
        <w:rPr>
          <w:rFonts w:cstheme="minorHAnsi"/>
          <w:color w:val="000000" w:themeColor="text1"/>
        </w:rPr>
        <w:t>) side mirror, (</w:t>
      </w:r>
      <w:r w:rsidR="00D1208A" w:rsidRPr="009728B4">
        <w:rPr>
          <w:rFonts w:cstheme="minorHAnsi"/>
          <w:b/>
          <w:color w:val="000000" w:themeColor="text1"/>
        </w:rPr>
        <w:t>C</w:t>
      </w:r>
      <w:r w:rsidR="00D1208A" w:rsidRPr="009728B4">
        <w:rPr>
          <w:rFonts w:cstheme="minorHAnsi"/>
          <w:color w:val="000000" w:themeColor="text1"/>
        </w:rPr>
        <w:t>) door handle of a car, (</w:t>
      </w:r>
      <w:r w:rsidR="00D1208A" w:rsidRPr="009728B4">
        <w:rPr>
          <w:rFonts w:cstheme="minorHAnsi"/>
          <w:b/>
          <w:color w:val="000000" w:themeColor="text1"/>
        </w:rPr>
        <w:t>D</w:t>
      </w:r>
      <w:r w:rsidR="00D1208A" w:rsidRPr="009728B4">
        <w:rPr>
          <w:rFonts w:cstheme="minorHAnsi"/>
          <w:color w:val="000000" w:themeColor="text1"/>
        </w:rPr>
        <w:t>)</w:t>
      </w:r>
      <w:r w:rsidR="00D1208A" w:rsidRPr="009728B4">
        <w:rPr>
          <w:rFonts w:cstheme="minorHAnsi"/>
          <w:color w:val="000000" w:themeColor="text1"/>
          <w:shd w:val="clear" w:color="auto" w:fill="FFFFFF"/>
        </w:rPr>
        <w:t xml:space="preserve"> orthosis, (</w:t>
      </w:r>
      <w:r w:rsidR="00D1208A" w:rsidRPr="009728B4">
        <w:rPr>
          <w:rFonts w:cstheme="minorHAnsi"/>
          <w:b/>
          <w:color w:val="000000" w:themeColor="text1"/>
          <w:shd w:val="clear" w:color="auto" w:fill="FFFFFF"/>
        </w:rPr>
        <w:t>E</w:t>
      </w:r>
      <w:r w:rsidR="00D1208A" w:rsidRPr="009728B4">
        <w:rPr>
          <w:rFonts w:cstheme="minorHAnsi"/>
          <w:color w:val="000000" w:themeColor="text1"/>
          <w:shd w:val="clear" w:color="auto" w:fill="FFFFFF"/>
        </w:rPr>
        <w:t xml:space="preserve">) cut open helmet, </w:t>
      </w:r>
      <w:r w:rsidR="00B11177">
        <w:rPr>
          <w:rFonts w:cstheme="minorHAnsi"/>
          <w:color w:val="000000" w:themeColor="text1"/>
          <w:shd w:val="clear" w:color="auto" w:fill="FFFFFF"/>
        </w:rPr>
        <w:t xml:space="preserve">and </w:t>
      </w:r>
      <w:r w:rsidR="00D1208A" w:rsidRPr="009728B4">
        <w:rPr>
          <w:rFonts w:cstheme="minorHAnsi"/>
          <w:color w:val="000000" w:themeColor="text1"/>
        </w:rPr>
        <w:t>(</w:t>
      </w:r>
      <w:r w:rsidR="00D1208A" w:rsidRPr="009728B4">
        <w:rPr>
          <w:rFonts w:cstheme="minorHAnsi"/>
          <w:b/>
          <w:color w:val="000000" w:themeColor="text1"/>
        </w:rPr>
        <w:t>F</w:t>
      </w:r>
      <w:r w:rsidR="00D1208A" w:rsidRPr="009728B4">
        <w:rPr>
          <w:rFonts w:cstheme="minorHAnsi"/>
          <w:color w:val="000000" w:themeColor="text1"/>
        </w:rPr>
        <w:t>) tachometer cover of a car.</w:t>
      </w:r>
    </w:p>
    <w:p w14:paraId="4B5FE272" w14:textId="77777777" w:rsidR="00D1208A" w:rsidRPr="009728B4" w:rsidRDefault="00D1208A" w:rsidP="001B1519">
      <w:pPr>
        <w:rPr>
          <w:rFonts w:asciiTheme="minorHAnsi" w:hAnsiTheme="minorHAnsi" w:cstheme="minorHAnsi"/>
          <w:color w:val="000000" w:themeColor="text1"/>
        </w:rPr>
      </w:pPr>
    </w:p>
    <w:p w14:paraId="387F15FE" w14:textId="41EB2777"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2</w:t>
      </w:r>
      <w:r w:rsidR="00D1208A" w:rsidRPr="009728B4">
        <w:rPr>
          <w:rFonts w:cstheme="minorHAnsi"/>
          <w:b/>
          <w:color w:val="000000" w:themeColor="text1"/>
        </w:rPr>
        <w:t>: Delignification setup</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xml:space="preserve">) </w:t>
      </w:r>
      <w:r w:rsidR="00D1208A" w:rsidRPr="009728B4">
        <w:rPr>
          <w:rFonts w:cstheme="minorHAnsi"/>
          <w:color w:val="000000" w:themeColor="text1"/>
          <w:shd w:val="clear" w:color="auto" w:fill="FFFFFF"/>
        </w:rPr>
        <w:t>Crystallizing dish with metal mesh sample holder and wood veneers stacked on top of the sample holder. Metal mesh stripes separate the individual veneers from each other. (</w:t>
      </w:r>
      <w:r w:rsidR="00D1208A" w:rsidRPr="009728B4">
        <w:rPr>
          <w:rFonts w:cstheme="minorHAnsi"/>
          <w:b/>
          <w:color w:val="000000" w:themeColor="text1"/>
          <w:shd w:val="clear" w:color="auto" w:fill="FFFFFF"/>
        </w:rPr>
        <w:t>B</w:t>
      </w:r>
      <w:r w:rsidR="00D1208A" w:rsidRPr="009728B4">
        <w:rPr>
          <w:rFonts w:cstheme="minorHAnsi"/>
          <w:color w:val="000000" w:themeColor="text1"/>
          <w:shd w:val="clear" w:color="auto" w:fill="FFFFFF"/>
        </w:rPr>
        <w:t>) Delignfied veneers covered by water during the washing process.</w:t>
      </w:r>
    </w:p>
    <w:p w14:paraId="7E7B7E4C" w14:textId="77777777" w:rsidR="00D1208A" w:rsidRPr="009728B4" w:rsidRDefault="00D1208A" w:rsidP="001B1519">
      <w:pPr>
        <w:rPr>
          <w:rFonts w:asciiTheme="minorHAnsi" w:hAnsiTheme="minorHAnsi" w:cstheme="minorHAnsi"/>
          <w:color w:val="000000" w:themeColor="text1"/>
        </w:rPr>
      </w:pPr>
    </w:p>
    <w:p w14:paraId="62A91F52" w14:textId="0AD95191"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3</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Sch</w:t>
      </w:r>
      <w:r w:rsidR="00A23FEC" w:rsidRPr="009728B4">
        <w:rPr>
          <w:rStyle w:val="Strong"/>
          <w:rFonts w:cstheme="minorHAnsi"/>
          <w:color w:val="000000" w:themeColor="text1"/>
          <w:shd w:val="clear" w:color="auto" w:fill="FFFFFF"/>
        </w:rPr>
        <w:t>ematic illustration of the open-</w:t>
      </w:r>
      <w:r w:rsidR="00D1208A" w:rsidRPr="009728B4">
        <w:rPr>
          <w:rStyle w:val="Strong"/>
          <w:rFonts w:cstheme="minorHAnsi"/>
          <w:color w:val="000000" w:themeColor="text1"/>
          <w:shd w:val="clear" w:color="auto" w:fill="FFFFFF"/>
        </w:rPr>
        <w:t>mold process</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xml:space="preserve">) </w:t>
      </w:r>
      <w:r w:rsidR="00D1208A" w:rsidRPr="009728B4">
        <w:rPr>
          <w:rFonts w:cstheme="minorHAnsi"/>
          <w:color w:val="000000" w:themeColor="text1"/>
          <w:shd w:val="clear" w:color="auto" w:fill="FFFFFF"/>
        </w:rPr>
        <w:t>Porous mold with smaller pores towards the surface. (</w:t>
      </w:r>
      <w:r w:rsidR="00D1208A" w:rsidRPr="009728B4">
        <w:rPr>
          <w:rFonts w:cstheme="minorHAnsi"/>
          <w:b/>
          <w:color w:val="000000" w:themeColor="text1"/>
          <w:shd w:val="clear" w:color="auto" w:fill="FFFFFF"/>
        </w:rPr>
        <w:t>B</w:t>
      </w:r>
      <w:r w:rsidR="00D1208A" w:rsidRPr="009728B4">
        <w:rPr>
          <w:rFonts w:cstheme="minorHAnsi"/>
          <w:color w:val="000000" w:themeColor="text1"/>
          <w:shd w:val="clear" w:color="auto" w:fill="FFFFFF"/>
        </w:rPr>
        <w:t>)</w:t>
      </w:r>
      <w:r w:rsidR="00D1208A" w:rsidRPr="009728B4">
        <w:rPr>
          <w:rFonts w:cstheme="minorHAnsi"/>
          <w:b/>
          <w:color w:val="000000" w:themeColor="text1"/>
          <w:shd w:val="clear" w:color="auto" w:fill="FFFFFF"/>
        </w:rPr>
        <w:t xml:space="preserve"> </w:t>
      </w:r>
      <w:r w:rsidR="00D1208A" w:rsidRPr="009728B4">
        <w:rPr>
          <w:rFonts w:cstheme="minorHAnsi"/>
          <w:color w:val="000000" w:themeColor="text1"/>
          <w:shd w:val="clear" w:color="auto" w:fill="FFFFFF"/>
        </w:rPr>
        <w:t>Delignified wood draped on top of the porous mold (grey) and optional textile layer for mold protection (green). (</w:t>
      </w:r>
      <w:r w:rsidR="00D1208A" w:rsidRPr="009728B4">
        <w:rPr>
          <w:rFonts w:cstheme="minorHAnsi"/>
          <w:b/>
          <w:color w:val="000000" w:themeColor="text1"/>
          <w:shd w:val="clear" w:color="auto" w:fill="FFFFFF"/>
        </w:rPr>
        <w:t>C</w:t>
      </w:r>
      <w:r w:rsidR="00D1208A" w:rsidRPr="009728B4">
        <w:rPr>
          <w:rFonts w:cstheme="minorHAnsi"/>
          <w:color w:val="000000" w:themeColor="text1"/>
          <w:shd w:val="clear" w:color="auto" w:fill="FFFFFF"/>
        </w:rPr>
        <w:t xml:space="preserve">) Textile, flow mesh and vacuum bag placed on top of </w:t>
      </w:r>
      <w:r w:rsidR="00D1208A" w:rsidRPr="009728B4">
        <w:rPr>
          <w:rFonts w:cstheme="minorHAnsi"/>
          <w:color w:val="000000" w:themeColor="text1"/>
          <w:shd w:val="clear" w:color="auto" w:fill="FFFFFF"/>
        </w:rPr>
        <w:lastRenderedPageBreak/>
        <w:t>delignified wood. Pressure is applied through the vacuum bag and leads to densification and drying of the material. (</w:t>
      </w:r>
      <w:r w:rsidR="00D1208A" w:rsidRPr="009728B4">
        <w:rPr>
          <w:rFonts w:cstheme="minorHAnsi"/>
          <w:b/>
          <w:color w:val="000000" w:themeColor="text1"/>
          <w:shd w:val="clear" w:color="auto" w:fill="FFFFFF"/>
        </w:rPr>
        <w:t>D</w:t>
      </w:r>
      <w:r w:rsidR="00D1208A" w:rsidRPr="009728B4">
        <w:rPr>
          <w:rFonts w:cstheme="minorHAnsi"/>
          <w:color w:val="000000" w:themeColor="text1"/>
          <w:shd w:val="clear" w:color="auto" w:fill="FFFFFF"/>
        </w:rPr>
        <w:t xml:space="preserve">) Final composite after demolding. </w:t>
      </w:r>
    </w:p>
    <w:p w14:paraId="0D23746B" w14:textId="77777777" w:rsidR="00D1208A" w:rsidRPr="009728B4" w:rsidRDefault="00D1208A" w:rsidP="001B1519">
      <w:pPr>
        <w:rPr>
          <w:rFonts w:asciiTheme="minorHAnsi" w:hAnsiTheme="minorHAnsi" w:cstheme="minorHAnsi"/>
          <w:color w:val="000000" w:themeColor="text1"/>
        </w:rPr>
      </w:pPr>
    </w:p>
    <w:p w14:paraId="2435E85E" w14:textId="342D64F5"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4</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Handling of delignified wood in wet state</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xml:space="preserve">) </w:t>
      </w:r>
      <w:r w:rsidR="00D1208A" w:rsidRPr="009728B4">
        <w:rPr>
          <w:rFonts w:cstheme="minorHAnsi"/>
          <w:color w:val="000000" w:themeColor="text1"/>
          <w:shd w:val="clear" w:color="auto" w:fill="FFFFFF"/>
        </w:rPr>
        <w:t>Fragile delignified wood in its wet state. (</w:t>
      </w:r>
      <w:r w:rsidR="00D1208A" w:rsidRPr="009728B4">
        <w:rPr>
          <w:rFonts w:cstheme="minorHAnsi"/>
          <w:b/>
          <w:color w:val="000000" w:themeColor="text1"/>
          <w:shd w:val="clear" w:color="auto" w:fill="FFFFFF"/>
        </w:rPr>
        <w:t>B</w:t>
      </w:r>
      <w:r w:rsidR="00D1208A" w:rsidRPr="009728B4">
        <w:rPr>
          <w:rFonts w:cstheme="minorHAnsi"/>
          <w:color w:val="000000" w:themeColor="text1"/>
          <w:shd w:val="clear" w:color="auto" w:fill="FFFFFF"/>
        </w:rPr>
        <w:t>)</w:t>
      </w:r>
      <w:r w:rsidR="00D1208A" w:rsidRPr="009728B4">
        <w:rPr>
          <w:rFonts w:cstheme="minorHAnsi"/>
          <w:b/>
          <w:color w:val="000000" w:themeColor="text1"/>
          <w:shd w:val="clear" w:color="auto" w:fill="FFFFFF"/>
        </w:rPr>
        <w:t xml:space="preserve"> </w:t>
      </w:r>
      <w:r w:rsidR="00D1208A" w:rsidRPr="009728B4">
        <w:rPr>
          <w:rFonts w:cstheme="minorHAnsi"/>
          <w:color w:val="000000" w:themeColor="text1"/>
          <w:shd w:val="clear" w:color="auto" w:fill="FFFFFF"/>
        </w:rPr>
        <w:t>Handling of the material is eased by using a metal mesh for transportation or (</w:t>
      </w:r>
      <w:r w:rsidR="00D1208A" w:rsidRPr="009728B4">
        <w:rPr>
          <w:rFonts w:cstheme="minorHAnsi"/>
          <w:b/>
          <w:color w:val="000000" w:themeColor="text1"/>
          <w:shd w:val="clear" w:color="auto" w:fill="FFFFFF"/>
        </w:rPr>
        <w:t>C</w:t>
      </w:r>
      <w:r w:rsidR="00D1208A" w:rsidRPr="009728B4">
        <w:rPr>
          <w:rFonts w:cstheme="minorHAnsi"/>
          <w:color w:val="000000" w:themeColor="text1"/>
          <w:shd w:val="clear" w:color="auto" w:fill="FFFFFF"/>
        </w:rPr>
        <w:t>) for draping the material to a mold. (</w:t>
      </w:r>
      <w:r w:rsidR="00D1208A" w:rsidRPr="009728B4">
        <w:rPr>
          <w:rFonts w:cstheme="minorHAnsi"/>
          <w:b/>
          <w:color w:val="000000" w:themeColor="text1"/>
          <w:shd w:val="clear" w:color="auto" w:fill="FFFFFF"/>
        </w:rPr>
        <w:t>D</w:t>
      </w:r>
      <w:r w:rsidR="00D1208A" w:rsidRPr="009728B4">
        <w:rPr>
          <w:rFonts w:cstheme="minorHAnsi"/>
          <w:color w:val="000000" w:themeColor="text1"/>
          <w:shd w:val="clear" w:color="auto" w:fill="FFFFFF"/>
        </w:rPr>
        <w:t>) Delignified wood draped on top of a porous 3D-printed mold.</w:t>
      </w:r>
    </w:p>
    <w:p w14:paraId="43201A2B" w14:textId="77777777" w:rsidR="00D1208A" w:rsidRPr="009728B4" w:rsidRDefault="00D1208A" w:rsidP="001B1519">
      <w:pPr>
        <w:rPr>
          <w:rFonts w:asciiTheme="minorHAnsi" w:hAnsiTheme="minorHAnsi" w:cstheme="minorHAnsi"/>
          <w:color w:val="000000" w:themeColor="text1"/>
        </w:rPr>
      </w:pPr>
    </w:p>
    <w:p w14:paraId="4198AA0E" w14:textId="791F252D"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5</w:t>
      </w:r>
      <w:r w:rsidR="00D1208A" w:rsidRPr="009728B4">
        <w:rPr>
          <w:rFonts w:cstheme="minorHAnsi"/>
          <w:b/>
          <w:color w:val="000000" w:themeColor="text1"/>
        </w:rPr>
        <w:t>:</w:t>
      </w:r>
      <w:r w:rsidR="00D1208A" w:rsidRPr="009728B4">
        <w:rPr>
          <w:rFonts w:cstheme="minorHAnsi"/>
          <w:color w:val="000000" w:themeColor="text1"/>
        </w:rPr>
        <w:t xml:space="preserve"> </w:t>
      </w:r>
      <w:r w:rsidR="00A23FEC" w:rsidRPr="009728B4">
        <w:rPr>
          <w:rStyle w:val="Strong"/>
          <w:rFonts w:cstheme="minorHAnsi"/>
          <w:color w:val="000000" w:themeColor="text1"/>
          <w:shd w:val="clear" w:color="auto" w:fill="FFFFFF"/>
        </w:rPr>
        <w:t>Closed-</w:t>
      </w:r>
      <w:r w:rsidR="00D1208A" w:rsidRPr="009728B4">
        <w:rPr>
          <w:rStyle w:val="Strong"/>
          <w:rFonts w:cstheme="minorHAnsi"/>
          <w:color w:val="000000" w:themeColor="text1"/>
          <w:shd w:val="clear" w:color="auto" w:fill="FFFFFF"/>
        </w:rPr>
        <w:t xml:space="preserve">mold densification of delignified wood </w:t>
      </w:r>
      <w:r w:rsidR="00B11177">
        <w:rPr>
          <w:rStyle w:val="Strong"/>
          <w:rFonts w:cstheme="minorHAnsi"/>
          <w:color w:val="000000" w:themeColor="text1"/>
          <w:shd w:val="clear" w:color="auto" w:fill="FFFFFF"/>
        </w:rPr>
        <w:t xml:space="preserve">in a </w:t>
      </w:r>
      <w:r w:rsidR="00D1208A" w:rsidRPr="009728B4">
        <w:rPr>
          <w:rStyle w:val="Strong"/>
          <w:rFonts w:cstheme="minorHAnsi"/>
          <w:color w:val="000000" w:themeColor="text1"/>
          <w:shd w:val="clear" w:color="auto" w:fill="FFFFFF"/>
        </w:rPr>
        <w:t>wet and moist state</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xml:space="preserve">) </w:t>
      </w:r>
      <w:r w:rsidR="00D1208A" w:rsidRPr="009728B4">
        <w:rPr>
          <w:rFonts w:cstheme="minorHAnsi"/>
          <w:color w:val="000000" w:themeColor="text1"/>
          <w:shd w:val="clear" w:color="auto" w:fill="FFFFFF"/>
        </w:rPr>
        <w:t xml:space="preserve">Densification of the </w:t>
      </w:r>
      <w:r w:rsidR="00290A9E" w:rsidRPr="009728B4">
        <w:rPr>
          <w:rFonts w:cstheme="minorHAnsi"/>
          <w:color w:val="000000" w:themeColor="text1"/>
          <w:shd w:val="clear" w:color="auto" w:fill="FFFFFF"/>
        </w:rPr>
        <w:t>water-saturated</w:t>
      </w:r>
      <w:r w:rsidR="00D1208A" w:rsidRPr="009728B4">
        <w:rPr>
          <w:rFonts w:cstheme="minorHAnsi"/>
          <w:color w:val="000000" w:themeColor="text1"/>
          <w:shd w:val="clear" w:color="auto" w:fill="FFFFFF"/>
        </w:rPr>
        <w:t xml:space="preserve"> cellulose material leads to (</w:t>
      </w:r>
      <w:r w:rsidR="00D1208A" w:rsidRPr="009728B4">
        <w:rPr>
          <w:rFonts w:cstheme="minorHAnsi"/>
          <w:b/>
          <w:color w:val="000000" w:themeColor="text1"/>
          <w:shd w:val="clear" w:color="auto" w:fill="FFFFFF"/>
        </w:rPr>
        <w:t>B,C</w:t>
      </w:r>
      <w:r w:rsidR="00D1208A" w:rsidRPr="009728B4">
        <w:rPr>
          <w:rFonts w:cstheme="minorHAnsi"/>
          <w:color w:val="000000" w:themeColor="text1"/>
          <w:shd w:val="clear" w:color="auto" w:fill="FFFFFF"/>
        </w:rPr>
        <w:t>) cracks and fiber misalignment. (</w:t>
      </w:r>
      <w:r w:rsidR="00D1208A" w:rsidRPr="009728B4">
        <w:rPr>
          <w:rFonts w:cstheme="minorHAnsi"/>
          <w:b/>
          <w:color w:val="000000" w:themeColor="text1"/>
          <w:shd w:val="clear" w:color="auto" w:fill="FFFFFF"/>
        </w:rPr>
        <w:t>D</w:t>
      </w:r>
      <w:r w:rsidR="00B11177">
        <w:rPr>
          <w:rFonts w:cstheme="minorHAnsi"/>
          <w:b/>
          <w:color w:val="000000" w:themeColor="text1"/>
          <w:shd w:val="clear" w:color="auto" w:fill="FFFFFF"/>
        </w:rPr>
        <w:t>–</w:t>
      </w:r>
      <w:r w:rsidR="00D1208A" w:rsidRPr="009728B4">
        <w:rPr>
          <w:rFonts w:cstheme="minorHAnsi"/>
          <w:b/>
          <w:color w:val="000000" w:themeColor="text1"/>
          <w:shd w:val="clear" w:color="auto" w:fill="FFFFFF"/>
        </w:rPr>
        <w:t>F</w:t>
      </w:r>
      <w:r w:rsidR="00D1208A" w:rsidRPr="009728B4">
        <w:rPr>
          <w:rFonts w:cstheme="minorHAnsi"/>
          <w:color w:val="000000" w:themeColor="text1"/>
          <w:shd w:val="clear" w:color="auto" w:fill="FFFFFF"/>
        </w:rPr>
        <w:t>)</w:t>
      </w:r>
      <w:r w:rsidR="00D1208A" w:rsidRPr="009728B4">
        <w:rPr>
          <w:rFonts w:cstheme="minorHAnsi"/>
          <w:b/>
          <w:color w:val="000000" w:themeColor="text1"/>
          <w:shd w:val="clear" w:color="auto" w:fill="FFFFFF"/>
        </w:rPr>
        <w:t xml:space="preserve"> </w:t>
      </w:r>
      <w:r w:rsidR="00D1208A" w:rsidRPr="009728B4">
        <w:rPr>
          <w:rFonts w:cstheme="minorHAnsi"/>
          <w:color w:val="000000" w:themeColor="text1"/>
          <w:shd w:val="clear" w:color="auto" w:fill="FFFFFF"/>
        </w:rPr>
        <w:t>Densification of moist material, conditioned at 95</w:t>
      </w:r>
      <w:r w:rsidR="005A7FB6" w:rsidRPr="009728B4">
        <w:rPr>
          <w:rFonts w:cstheme="minorHAnsi"/>
          <w:color w:val="000000" w:themeColor="text1"/>
          <w:shd w:val="clear" w:color="auto" w:fill="FFFFFF"/>
        </w:rPr>
        <w:t>%</w:t>
      </w:r>
      <w:r w:rsidR="00D1208A" w:rsidRPr="009728B4">
        <w:rPr>
          <w:rFonts w:cstheme="minorHAnsi"/>
          <w:color w:val="000000" w:themeColor="text1"/>
          <w:shd w:val="clear" w:color="auto" w:fill="FFFFFF"/>
        </w:rPr>
        <w:t xml:space="preserve"> RH results in a better preservation of fiber alignment and less defects.</w:t>
      </w:r>
    </w:p>
    <w:p w14:paraId="18C0AB0A" w14:textId="77777777" w:rsidR="00D1208A" w:rsidRPr="009728B4" w:rsidRDefault="00D1208A" w:rsidP="001B1519">
      <w:pPr>
        <w:rPr>
          <w:rFonts w:asciiTheme="minorHAnsi" w:hAnsiTheme="minorHAnsi" w:cstheme="minorHAnsi"/>
          <w:color w:val="000000" w:themeColor="text1"/>
        </w:rPr>
      </w:pPr>
    </w:p>
    <w:p w14:paraId="326E4AD7" w14:textId="3AB40DED" w:rsidR="00D1208A" w:rsidRPr="009728B4" w:rsidRDefault="00B11177" w:rsidP="001B1519">
      <w:pPr>
        <w:rPr>
          <w:rFonts w:cstheme="minorHAnsi"/>
          <w:color w:val="000000" w:themeColor="text1"/>
        </w:rPr>
      </w:pPr>
      <w:r>
        <w:rPr>
          <w:rFonts w:cstheme="minorHAnsi"/>
          <w:b/>
          <w:color w:val="000000" w:themeColor="text1"/>
        </w:rPr>
        <w:t>Figure 6</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Ma</w:t>
      </w:r>
      <w:r w:rsidR="00A23FEC" w:rsidRPr="009728B4">
        <w:rPr>
          <w:rStyle w:val="Strong"/>
          <w:rFonts w:cstheme="minorHAnsi"/>
          <w:color w:val="000000" w:themeColor="text1"/>
          <w:shd w:val="clear" w:color="auto" w:fill="FFFFFF"/>
        </w:rPr>
        <w:t>nufacturing of a helmet by open-</w:t>
      </w:r>
      <w:r w:rsidR="00D1208A" w:rsidRPr="009728B4">
        <w:rPr>
          <w:rStyle w:val="Strong"/>
          <w:rFonts w:cstheme="minorHAnsi"/>
          <w:color w:val="000000" w:themeColor="text1"/>
          <w:shd w:val="clear" w:color="auto" w:fill="FFFFFF"/>
        </w:rPr>
        <w:t>mold processing</w:t>
      </w:r>
      <w:r w:rsidR="00D1208A" w:rsidRPr="009728B4">
        <w:rPr>
          <w:rFonts w:cstheme="minorHAnsi"/>
          <w:color w:val="000000" w:themeColor="text1"/>
        </w:rPr>
        <w:t>. (</w:t>
      </w:r>
      <w:r w:rsidR="00D1208A" w:rsidRPr="009728B4">
        <w:rPr>
          <w:rFonts w:cstheme="minorHAnsi"/>
          <w:b/>
          <w:color w:val="000000" w:themeColor="text1"/>
        </w:rPr>
        <w:t>A,B</w:t>
      </w:r>
      <w:r w:rsidR="00D1208A" w:rsidRPr="009728B4">
        <w:rPr>
          <w:rFonts w:cstheme="minorHAnsi"/>
          <w:color w:val="000000" w:themeColor="text1"/>
        </w:rPr>
        <w:t>) Molding of the original helmet using a gypsum mold. (</w:t>
      </w:r>
      <w:r w:rsidR="00D1208A" w:rsidRPr="009728B4">
        <w:rPr>
          <w:rFonts w:cstheme="minorHAnsi"/>
          <w:b/>
          <w:color w:val="000000" w:themeColor="text1"/>
        </w:rPr>
        <w:t>C</w:t>
      </w:r>
      <w:r w:rsidR="00D1208A" w:rsidRPr="009728B4">
        <w:rPr>
          <w:rFonts w:cstheme="minorHAnsi"/>
          <w:color w:val="000000" w:themeColor="text1"/>
        </w:rPr>
        <w:t>) Draping of two outer layers with hexagon flakes followed by draping the inner 4-layers in a [0/90] layup. (</w:t>
      </w:r>
      <w:r w:rsidR="00D1208A" w:rsidRPr="009728B4">
        <w:rPr>
          <w:rFonts w:cstheme="minorHAnsi"/>
          <w:b/>
          <w:color w:val="000000" w:themeColor="text1"/>
        </w:rPr>
        <w:t>D</w:t>
      </w:r>
      <w:r w:rsidR="00D1208A" w:rsidRPr="009728B4">
        <w:rPr>
          <w:rFonts w:cstheme="minorHAnsi"/>
          <w:color w:val="000000" w:themeColor="text1"/>
        </w:rPr>
        <w:t>) Densification and drying of the part by vacuum. (</w:t>
      </w:r>
      <w:r w:rsidR="00D1208A" w:rsidRPr="009728B4">
        <w:rPr>
          <w:rFonts w:cstheme="minorHAnsi"/>
          <w:b/>
          <w:color w:val="000000" w:themeColor="text1"/>
        </w:rPr>
        <w:t>E</w:t>
      </w:r>
      <w:r w:rsidR="00D1208A" w:rsidRPr="009728B4">
        <w:rPr>
          <w:rFonts w:cstheme="minorHAnsi"/>
          <w:color w:val="000000" w:themeColor="text1"/>
        </w:rPr>
        <w:t>) Demolding of the dry part and (</w:t>
      </w:r>
      <w:r w:rsidR="00D1208A" w:rsidRPr="009728B4">
        <w:rPr>
          <w:rFonts w:cstheme="minorHAnsi"/>
          <w:b/>
          <w:color w:val="000000" w:themeColor="text1"/>
        </w:rPr>
        <w:t>F</w:t>
      </w:r>
      <w:r w:rsidR="00D1208A" w:rsidRPr="009728B4">
        <w:rPr>
          <w:rFonts w:cstheme="minorHAnsi"/>
          <w:color w:val="000000" w:themeColor="text1"/>
        </w:rPr>
        <w:t>) finish using a cutter.</w:t>
      </w:r>
    </w:p>
    <w:p w14:paraId="4C39FA63" w14:textId="77777777" w:rsidR="00D1208A" w:rsidRPr="009728B4" w:rsidRDefault="00D1208A" w:rsidP="001B1519">
      <w:pPr>
        <w:rPr>
          <w:rFonts w:cstheme="minorHAnsi"/>
          <w:color w:val="000000" w:themeColor="text1"/>
        </w:rPr>
      </w:pPr>
    </w:p>
    <w:p w14:paraId="67479176" w14:textId="12020914" w:rsidR="00D1208A" w:rsidRPr="009728B4" w:rsidRDefault="009728B4" w:rsidP="005E6E73">
      <w:pPr>
        <w:rPr>
          <w:rFonts w:cstheme="minorHAnsi"/>
          <w:color w:val="000000" w:themeColor="text1"/>
        </w:rPr>
      </w:pPr>
      <w:r w:rsidRPr="009728B4">
        <w:rPr>
          <w:rFonts w:cstheme="minorHAnsi"/>
          <w:b/>
          <w:color w:val="000000" w:themeColor="text1"/>
        </w:rPr>
        <w:t>Figure 7</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Fonts w:cstheme="minorHAnsi"/>
          <w:b/>
          <w:color w:val="000000" w:themeColor="text1"/>
        </w:rPr>
        <w:t>Possible</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 xml:space="preserve">problems arising in </w:t>
      </w:r>
      <w:r w:rsidR="00290A9E" w:rsidRPr="009728B4">
        <w:rPr>
          <w:rStyle w:val="Strong"/>
          <w:rFonts w:cstheme="minorHAnsi"/>
          <w:color w:val="000000" w:themeColor="text1"/>
          <w:shd w:val="clear" w:color="auto" w:fill="FFFFFF"/>
        </w:rPr>
        <w:t>fabrication of complex geometries</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xml:space="preserve">) </w:t>
      </w:r>
      <w:r w:rsidR="00B11177">
        <w:rPr>
          <w:rFonts w:cstheme="minorHAnsi"/>
          <w:color w:val="000000" w:themeColor="text1"/>
        </w:rPr>
        <w:t xml:space="preserve">Back view and </w:t>
      </w:r>
      <w:r w:rsidR="00D1208A" w:rsidRPr="009728B4">
        <w:rPr>
          <w:rFonts w:cstheme="minorHAnsi"/>
          <w:color w:val="000000" w:themeColor="text1"/>
        </w:rPr>
        <w:t>(</w:t>
      </w:r>
      <w:r w:rsidR="00D1208A" w:rsidRPr="009728B4">
        <w:rPr>
          <w:rFonts w:cstheme="minorHAnsi"/>
          <w:b/>
          <w:color w:val="000000" w:themeColor="text1"/>
        </w:rPr>
        <w:t>B</w:t>
      </w:r>
      <w:r w:rsidR="00D1208A" w:rsidRPr="009728B4">
        <w:rPr>
          <w:rFonts w:cstheme="minorHAnsi"/>
          <w:color w:val="000000" w:themeColor="text1"/>
        </w:rPr>
        <w:t>) side view</w:t>
      </w:r>
      <w:r w:rsidR="00B11177">
        <w:rPr>
          <w:rFonts w:cstheme="minorHAnsi"/>
          <w:color w:val="000000" w:themeColor="text1"/>
        </w:rPr>
        <w:t xml:space="preserve"> of the manufactured helmet</w:t>
      </w:r>
      <w:r w:rsidR="00D1208A" w:rsidRPr="009728B4">
        <w:rPr>
          <w:rFonts w:cstheme="minorHAnsi"/>
          <w:color w:val="000000" w:themeColor="text1"/>
        </w:rPr>
        <w:t>. (</w:t>
      </w:r>
      <w:r w:rsidR="00D1208A" w:rsidRPr="009728B4">
        <w:rPr>
          <w:rFonts w:cstheme="minorHAnsi"/>
          <w:b/>
          <w:color w:val="000000" w:themeColor="text1"/>
        </w:rPr>
        <w:t>C,D</w:t>
      </w:r>
      <w:r w:rsidR="00D1208A" w:rsidRPr="009728B4">
        <w:rPr>
          <w:rFonts w:cstheme="minorHAnsi"/>
          <w:color w:val="000000" w:themeColor="text1"/>
        </w:rPr>
        <w:t>) Small cracks due to shrinkage of the material during processing.</w:t>
      </w:r>
    </w:p>
    <w:p w14:paraId="3FA4527B" w14:textId="77777777" w:rsidR="00D1208A" w:rsidRPr="009728B4" w:rsidRDefault="00D1208A" w:rsidP="001B1519">
      <w:pPr>
        <w:rPr>
          <w:rFonts w:asciiTheme="minorHAnsi" w:hAnsiTheme="minorHAnsi" w:cstheme="minorHAnsi"/>
          <w:color w:val="000000" w:themeColor="text1"/>
        </w:rPr>
      </w:pPr>
    </w:p>
    <w:p w14:paraId="1DFD00C4" w14:textId="1E143661" w:rsidR="00D1208A" w:rsidRPr="009728B4" w:rsidRDefault="009728B4" w:rsidP="005E6E73">
      <w:pPr>
        <w:rPr>
          <w:rFonts w:cstheme="minorHAnsi"/>
          <w:color w:val="000000" w:themeColor="text1"/>
          <w:shd w:val="clear" w:color="auto" w:fill="FFFFFF"/>
        </w:rPr>
      </w:pPr>
      <w:r w:rsidRPr="009728B4">
        <w:rPr>
          <w:rFonts w:cstheme="minorHAnsi"/>
          <w:b/>
          <w:color w:val="000000" w:themeColor="text1"/>
        </w:rPr>
        <w:t>Figure 8</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Re-use of delignified wood fibers</w:t>
      </w:r>
      <w:r w:rsidR="00D1208A" w:rsidRPr="009728B4">
        <w:rPr>
          <w:rFonts w:cstheme="minorHAnsi"/>
          <w:color w:val="000000" w:themeColor="text1"/>
        </w:rPr>
        <w:t>. (</w:t>
      </w:r>
      <w:r w:rsidR="00D1208A" w:rsidRPr="009728B4">
        <w:rPr>
          <w:rFonts w:cstheme="minorHAnsi"/>
          <w:b/>
          <w:color w:val="000000" w:themeColor="text1"/>
        </w:rPr>
        <w:t>A</w:t>
      </w:r>
      <w:r w:rsidR="00B11177">
        <w:rPr>
          <w:rFonts w:cstheme="minorHAnsi"/>
          <w:b/>
          <w:color w:val="000000" w:themeColor="text1"/>
        </w:rPr>
        <w:t>–</w:t>
      </w:r>
      <w:r w:rsidR="00D1208A" w:rsidRPr="009728B4">
        <w:rPr>
          <w:rFonts w:cstheme="minorHAnsi"/>
          <w:b/>
          <w:color w:val="000000" w:themeColor="text1"/>
        </w:rPr>
        <w:t>C</w:t>
      </w:r>
      <w:r w:rsidR="00D1208A" w:rsidRPr="009728B4">
        <w:rPr>
          <w:rFonts w:cstheme="minorHAnsi"/>
          <w:color w:val="000000" w:themeColor="text1"/>
        </w:rPr>
        <w:t>) Reduction of delignified wood veneers into small pieces by dispersing the material in water. (</w:t>
      </w:r>
      <w:r w:rsidR="00D1208A" w:rsidRPr="009728B4">
        <w:rPr>
          <w:rFonts w:cstheme="minorHAnsi"/>
          <w:b/>
          <w:color w:val="000000" w:themeColor="text1"/>
        </w:rPr>
        <w:t>D</w:t>
      </w:r>
      <w:r w:rsidR="00B11177">
        <w:rPr>
          <w:rFonts w:cstheme="minorHAnsi"/>
          <w:b/>
          <w:color w:val="000000" w:themeColor="text1"/>
        </w:rPr>
        <w:t>–</w:t>
      </w:r>
      <w:r w:rsidR="00D1208A" w:rsidRPr="009728B4">
        <w:rPr>
          <w:rFonts w:cstheme="minorHAnsi"/>
          <w:b/>
          <w:color w:val="000000" w:themeColor="text1"/>
        </w:rPr>
        <w:t>F</w:t>
      </w:r>
      <w:r w:rsidR="00D1208A" w:rsidRPr="009728B4">
        <w:rPr>
          <w:rFonts w:cstheme="minorHAnsi"/>
          <w:color w:val="000000" w:themeColor="text1"/>
        </w:rPr>
        <w:t>) Re-use of the fiber slurry for producing the lining of a helmet. (</w:t>
      </w:r>
      <w:r w:rsidR="00D1208A" w:rsidRPr="009728B4">
        <w:rPr>
          <w:rFonts w:cstheme="minorHAnsi"/>
          <w:b/>
          <w:color w:val="000000" w:themeColor="text1"/>
        </w:rPr>
        <w:t>D</w:t>
      </w:r>
      <w:r w:rsidR="00D1208A" w:rsidRPr="009728B4">
        <w:rPr>
          <w:rFonts w:cstheme="minorHAnsi"/>
          <w:color w:val="000000" w:themeColor="text1"/>
        </w:rPr>
        <w:t>) Reveting of a silicon mold with fiber slurry. (</w:t>
      </w:r>
      <w:r w:rsidR="00D1208A" w:rsidRPr="009728B4">
        <w:rPr>
          <w:rFonts w:cstheme="minorHAnsi"/>
          <w:b/>
          <w:color w:val="000000" w:themeColor="text1"/>
        </w:rPr>
        <w:t>E</w:t>
      </w:r>
      <w:r w:rsidR="00D1208A" w:rsidRPr="009728B4">
        <w:rPr>
          <w:rFonts w:cstheme="minorHAnsi"/>
          <w:color w:val="000000" w:themeColor="text1"/>
        </w:rPr>
        <w:t>) Final lining of the helmet. (</w:t>
      </w:r>
      <w:r w:rsidR="00D1208A" w:rsidRPr="009728B4">
        <w:rPr>
          <w:rFonts w:cstheme="minorHAnsi"/>
          <w:b/>
          <w:color w:val="000000" w:themeColor="text1"/>
        </w:rPr>
        <w:t>F</w:t>
      </w:r>
      <w:r w:rsidR="00D1208A" w:rsidRPr="009728B4">
        <w:rPr>
          <w:rFonts w:cstheme="minorHAnsi"/>
          <w:color w:val="000000" w:themeColor="text1"/>
        </w:rPr>
        <w:t>) Lining made out of disintegrated delignified wood inside of the hard shell of the helmet.</w:t>
      </w:r>
    </w:p>
    <w:p w14:paraId="0E132F01" w14:textId="77777777" w:rsidR="00D1208A" w:rsidRPr="009728B4" w:rsidRDefault="00D1208A" w:rsidP="001B1519">
      <w:pPr>
        <w:rPr>
          <w:rFonts w:asciiTheme="minorHAnsi" w:hAnsiTheme="minorHAnsi" w:cstheme="minorHAnsi"/>
          <w:color w:val="000000" w:themeColor="text1"/>
        </w:rPr>
      </w:pPr>
    </w:p>
    <w:p w14:paraId="10FEFE00" w14:textId="01B33720" w:rsidR="00D1208A" w:rsidRPr="009728B4" w:rsidRDefault="009728B4" w:rsidP="005E6E73">
      <w:pPr>
        <w:rPr>
          <w:rFonts w:cstheme="minorHAnsi"/>
          <w:color w:val="000000" w:themeColor="text1"/>
        </w:rPr>
      </w:pPr>
      <w:r w:rsidRPr="009728B4">
        <w:rPr>
          <w:rFonts w:cstheme="minorHAnsi"/>
          <w:b/>
          <w:color w:val="000000" w:themeColor="text1"/>
        </w:rPr>
        <w:t>Figure 9</w:t>
      </w:r>
      <w:r w:rsidR="00D1208A" w:rsidRPr="009728B4">
        <w:rPr>
          <w:rFonts w:cstheme="minorHAnsi"/>
          <w:b/>
          <w:color w:val="000000" w:themeColor="text1"/>
        </w:rPr>
        <w:t>:</w:t>
      </w:r>
      <w:r w:rsidR="00D1208A" w:rsidRPr="009728B4">
        <w:rPr>
          <w:rFonts w:cstheme="minorHAnsi"/>
          <w:color w:val="000000" w:themeColor="text1"/>
        </w:rPr>
        <w:t xml:space="preserve"> </w:t>
      </w:r>
      <w:r w:rsidR="00D1208A" w:rsidRPr="009728B4">
        <w:rPr>
          <w:rStyle w:val="Strong"/>
          <w:rFonts w:cstheme="minorHAnsi"/>
          <w:color w:val="000000" w:themeColor="text1"/>
          <w:shd w:val="clear" w:color="auto" w:fill="FFFFFF"/>
        </w:rPr>
        <w:t>Degradation of delignified wood fibers</w:t>
      </w:r>
      <w:r w:rsidR="00D1208A" w:rsidRPr="009728B4">
        <w:rPr>
          <w:rFonts w:cstheme="minorHAnsi"/>
          <w:color w:val="000000" w:themeColor="text1"/>
        </w:rPr>
        <w:t>. (</w:t>
      </w:r>
      <w:r w:rsidR="00D1208A" w:rsidRPr="009728B4">
        <w:rPr>
          <w:rFonts w:cstheme="minorHAnsi"/>
          <w:b/>
          <w:color w:val="000000" w:themeColor="text1"/>
        </w:rPr>
        <w:t>A</w:t>
      </w:r>
      <w:r w:rsidR="00D1208A" w:rsidRPr="009728B4">
        <w:rPr>
          <w:rFonts w:cstheme="minorHAnsi"/>
          <w:color w:val="000000" w:themeColor="text1"/>
        </w:rPr>
        <w:t>) Petri dish filled with soil. (</w:t>
      </w:r>
      <w:r w:rsidR="00D1208A" w:rsidRPr="009728B4">
        <w:rPr>
          <w:rFonts w:cstheme="minorHAnsi"/>
          <w:b/>
          <w:color w:val="000000" w:themeColor="text1"/>
        </w:rPr>
        <w:t>B</w:t>
      </w:r>
      <w:r w:rsidR="00D1208A" w:rsidRPr="009728B4">
        <w:rPr>
          <w:rFonts w:cstheme="minorHAnsi"/>
          <w:color w:val="000000" w:themeColor="text1"/>
        </w:rPr>
        <w:t>) Placing the fiber slurry on top of the soil and (</w:t>
      </w:r>
      <w:r w:rsidR="00D1208A" w:rsidRPr="009728B4">
        <w:rPr>
          <w:rFonts w:cstheme="minorHAnsi"/>
          <w:b/>
          <w:color w:val="000000" w:themeColor="text1"/>
        </w:rPr>
        <w:t>C</w:t>
      </w:r>
      <w:r w:rsidR="00D1208A" w:rsidRPr="009728B4">
        <w:rPr>
          <w:rFonts w:cstheme="minorHAnsi"/>
          <w:color w:val="000000" w:themeColor="text1"/>
        </w:rPr>
        <w:t>) fill</w:t>
      </w:r>
      <w:r w:rsidR="00B11177">
        <w:rPr>
          <w:rFonts w:cstheme="minorHAnsi"/>
          <w:color w:val="000000" w:themeColor="text1"/>
        </w:rPr>
        <w:t>ing</w:t>
      </w:r>
      <w:r w:rsidR="00D1208A" w:rsidRPr="009728B4">
        <w:rPr>
          <w:rFonts w:cstheme="minorHAnsi"/>
          <w:color w:val="000000" w:themeColor="text1"/>
        </w:rPr>
        <w:t xml:space="preserve"> it with water. (</w:t>
      </w:r>
      <w:r w:rsidR="00D1208A" w:rsidRPr="009728B4">
        <w:rPr>
          <w:rFonts w:cstheme="minorHAnsi"/>
          <w:b/>
          <w:color w:val="000000" w:themeColor="text1"/>
        </w:rPr>
        <w:t>D</w:t>
      </w:r>
      <w:r w:rsidR="00D1208A" w:rsidRPr="009728B4">
        <w:rPr>
          <w:rFonts w:cstheme="minorHAnsi"/>
          <w:color w:val="000000" w:themeColor="text1"/>
        </w:rPr>
        <w:t xml:space="preserve">) </w:t>
      </w:r>
      <w:r w:rsidR="00290A9E" w:rsidRPr="009728B4">
        <w:rPr>
          <w:rFonts w:cstheme="minorHAnsi"/>
          <w:color w:val="000000" w:themeColor="text1"/>
        </w:rPr>
        <w:t>Bio-d</w:t>
      </w:r>
      <w:r w:rsidR="00D1208A" w:rsidRPr="009728B4">
        <w:rPr>
          <w:rFonts w:cstheme="minorHAnsi"/>
          <w:color w:val="000000" w:themeColor="text1"/>
        </w:rPr>
        <w:t>egradation after one day, (</w:t>
      </w:r>
      <w:r w:rsidR="00D1208A" w:rsidRPr="009728B4">
        <w:rPr>
          <w:rFonts w:cstheme="minorHAnsi"/>
          <w:b/>
          <w:color w:val="000000" w:themeColor="text1"/>
        </w:rPr>
        <w:t>E</w:t>
      </w:r>
      <w:r w:rsidR="00D1208A" w:rsidRPr="009728B4">
        <w:rPr>
          <w:rFonts w:cstheme="minorHAnsi"/>
          <w:color w:val="000000" w:themeColor="text1"/>
        </w:rPr>
        <w:t>) after eight days</w:t>
      </w:r>
      <w:r w:rsidR="00B11177">
        <w:rPr>
          <w:rFonts w:cstheme="minorHAnsi"/>
          <w:color w:val="000000" w:themeColor="text1"/>
        </w:rPr>
        <w:t>,</w:t>
      </w:r>
      <w:r w:rsidR="00D1208A" w:rsidRPr="009728B4">
        <w:rPr>
          <w:rFonts w:cstheme="minorHAnsi"/>
          <w:color w:val="000000" w:themeColor="text1"/>
        </w:rPr>
        <w:t xml:space="preserve"> and (</w:t>
      </w:r>
      <w:r w:rsidR="00D1208A" w:rsidRPr="009728B4">
        <w:rPr>
          <w:rFonts w:cstheme="minorHAnsi"/>
          <w:b/>
          <w:color w:val="000000" w:themeColor="text1"/>
        </w:rPr>
        <w:t>F</w:t>
      </w:r>
      <w:r w:rsidR="00D1208A" w:rsidRPr="009728B4">
        <w:rPr>
          <w:rFonts w:cstheme="minorHAnsi"/>
          <w:color w:val="000000" w:themeColor="text1"/>
        </w:rPr>
        <w:t>) after 26 days.</w:t>
      </w:r>
    </w:p>
    <w:p w14:paraId="2163082A" w14:textId="77777777" w:rsidR="00D1208A" w:rsidRPr="009728B4" w:rsidRDefault="00D1208A" w:rsidP="005E6E73">
      <w:pPr>
        <w:rPr>
          <w:rFonts w:cstheme="minorHAnsi"/>
          <w:color w:val="000000" w:themeColor="text1"/>
        </w:rPr>
      </w:pPr>
    </w:p>
    <w:p w14:paraId="6F3CF5A4" w14:textId="447A2CBB" w:rsidR="00D1208A" w:rsidRPr="009728B4" w:rsidRDefault="009728B4" w:rsidP="000D7B8A">
      <w:pPr>
        <w:rPr>
          <w:rFonts w:cstheme="minorHAnsi"/>
          <w:color w:val="000000" w:themeColor="text1"/>
        </w:rPr>
      </w:pPr>
      <w:r w:rsidRPr="009728B4">
        <w:rPr>
          <w:rFonts w:cstheme="minorHAnsi"/>
          <w:b/>
          <w:color w:val="000000" w:themeColor="text1"/>
        </w:rPr>
        <w:t>Table 1</w:t>
      </w:r>
      <w:r w:rsidR="00D1208A" w:rsidRPr="009728B4">
        <w:rPr>
          <w:rFonts w:cstheme="minorHAnsi"/>
          <w:b/>
          <w:color w:val="000000" w:themeColor="text1"/>
        </w:rPr>
        <w:t>: Literature values for tensile elastic modulus and tensile strength of densified delignified wood</w:t>
      </w:r>
      <w:r w:rsidR="00D1208A" w:rsidRPr="009728B4">
        <w:rPr>
          <w:rFonts w:cstheme="minorHAnsi"/>
          <w:color w:val="000000" w:themeColor="text1"/>
        </w:rPr>
        <w:t>. The vacuum processing results in a densification down to 1/4th of the initial thickness, which corresponds to a</w:t>
      </w:r>
      <w:r w:rsidR="00CF17E5" w:rsidRPr="009728B4">
        <w:rPr>
          <w:rFonts w:cstheme="minorHAnsi"/>
          <w:color w:val="000000" w:themeColor="text1"/>
        </w:rPr>
        <w:t>n</w:t>
      </w:r>
      <w:r w:rsidR="00D1208A" w:rsidRPr="009728B4">
        <w:rPr>
          <w:rFonts w:cstheme="minorHAnsi"/>
          <w:color w:val="000000" w:themeColor="text1"/>
        </w:rPr>
        <w:t xml:space="preserve"> FVC of 66%</w:t>
      </w:r>
      <w:r w:rsidR="00CF17E5" w:rsidRPr="009728B4">
        <w:rPr>
          <w:rFonts w:cstheme="minorHAnsi"/>
          <w:color w:val="000000" w:themeColor="text1"/>
        </w:rPr>
        <w:t>.</w:t>
      </w:r>
    </w:p>
    <w:p w14:paraId="10A8923C" w14:textId="77777777" w:rsidR="00D1208A" w:rsidRPr="009728B4" w:rsidRDefault="00D1208A" w:rsidP="001B1519">
      <w:pPr>
        <w:rPr>
          <w:rFonts w:asciiTheme="minorHAnsi" w:hAnsiTheme="minorHAnsi" w:cstheme="minorHAnsi"/>
          <w:color w:val="000000" w:themeColor="text1"/>
        </w:rPr>
      </w:pPr>
    </w:p>
    <w:p w14:paraId="2DFED2CD" w14:textId="39EAA6D6" w:rsidR="00D1208A" w:rsidRPr="009728B4" w:rsidRDefault="00D1208A" w:rsidP="00FF4816">
      <w:pPr>
        <w:rPr>
          <w:rFonts w:asciiTheme="minorHAnsi" w:hAnsiTheme="minorHAnsi" w:cstheme="minorHAnsi"/>
          <w:b/>
          <w:color w:val="000000" w:themeColor="text1"/>
        </w:rPr>
      </w:pPr>
      <w:bookmarkStart w:id="4" w:name="Discussion"/>
      <w:r w:rsidRPr="009728B4">
        <w:rPr>
          <w:rFonts w:asciiTheme="minorHAnsi" w:hAnsiTheme="minorHAnsi" w:cstheme="minorHAnsi"/>
          <w:b/>
          <w:color w:val="000000" w:themeColor="text1"/>
        </w:rPr>
        <w:t>DISCUSSION</w:t>
      </w:r>
      <w:bookmarkEnd w:id="4"/>
      <w:r w:rsidRPr="009728B4">
        <w:rPr>
          <w:rFonts w:asciiTheme="minorHAnsi" w:hAnsiTheme="minorHAnsi" w:cstheme="minorHAnsi"/>
          <w:b/>
          <w:bCs/>
          <w:color w:val="000000" w:themeColor="text1"/>
        </w:rPr>
        <w:t xml:space="preserve">: </w:t>
      </w:r>
    </w:p>
    <w:p w14:paraId="23E9D57F" w14:textId="77777777" w:rsidR="00D1208A" w:rsidRPr="009728B4" w:rsidRDefault="00D1208A" w:rsidP="00FF4816">
      <w:pPr>
        <w:rPr>
          <w:rFonts w:asciiTheme="minorHAnsi" w:hAnsiTheme="minorHAnsi" w:cstheme="minorHAnsi"/>
          <w:color w:val="000000" w:themeColor="text1"/>
        </w:rPr>
      </w:pPr>
    </w:p>
    <w:p w14:paraId="6CC1F3A2" w14:textId="4448088D" w:rsidR="00D1208A" w:rsidRPr="009728B4" w:rsidRDefault="00D1208A" w:rsidP="0007477C">
      <w:pPr>
        <w:rPr>
          <w:rFonts w:asciiTheme="minorHAnsi" w:hAnsiTheme="minorHAnsi" w:cstheme="minorHAnsi"/>
          <w:color w:val="000000" w:themeColor="text1"/>
        </w:rPr>
      </w:pPr>
      <w:r w:rsidRPr="009728B4">
        <w:rPr>
          <w:rFonts w:asciiTheme="minorHAnsi" w:hAnsiTheme="minorHAnsi" w:cstheme="minorHAnsi"/>
          <w:color w:val="000000" w:themeColor="text1"/>
        </w:rPr>
        <w:t xml:space="preserve">We </w:t>
      </w:r>
      <w:r w:rsidR="00FE283A" w:rsidRPr="009728B4">
        <w:rPr>
          <w:rFonts w:asciiTheme="minorHAnsi" w:hAnsiTheme="minorHAnsi" w:cstheme="minorHAnsi"/>
          <w:color w:val="000000" w:themeColor="text1"/>
        </w:rPr>
        <w:t>present</w:t>
      </w:r>
      <w:r w:rsidRPr="009728B4">
        <w:rPr>
          <w:rFonts w:asciiTheme="minorHAnsi" w:hAnsiTheme="minorHAnsi" w:cstheme="minorHAnsi"/>
          <w:color w:val="000000" w:themeColor="text1"/>
        </w:rPr>
        <w:t xml:space="preserve"> versatile fabrication techniques to obtain high-performance delignified </w:t>
      </w:r>
      <w:r w:rsidR="00B11177" w:rsidRPr="009728B4">
        <w:rPr>
          <w:rFonts w:asciiTheme="minorHAnsi" w:hAnsiTheme="minorHAnsi" w:cstheme="minorHAnsi"/>
          <w:color w:val="000000" w:themeColor="text1"/>
        </w:rPr>
        <w:t>wood</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based composites and suggest possible re-use and recycling strategies. Closed</w:t>
      </w:r>
      <w:r w:rsidR="00A23FE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mold processing prerequisites pre-conditioning of the material, as it cannot be processed in </w:t>
      </w:r>
      <w:r w:rsidR="00F2339D" w:rsidRPr="009728B4">
        <w:rPr>
          <w:rFonts w:asciiTheme="minorHAnsi" w:hAnsiTheme="minorHAnsi" w:cstheme="minorHAnsi"/>
          <w:color w:val="000000" w:themeColor="text1"/>
        </w:rPr>
        <w:t>water-saturated</w:t>
      </w:r>
      <w:r w:rsidRPr="009728B4">
        <w:rPr>
          <w:rFonts w:asciiTheme="minorHAnsi" w:hAnsiTheme="minorHAnsi" w:cstheme="minorHAnsi"/>
          <w:color w:val="000000" w:themeColor="text1"/>
        </w:rPr>
        <w:t xml:space="preserve"> state. Utilizing a closed</w:t>
      </w:r>
      <w:r w:rsidR="00A23FEC" w:rsidRPr="009728B4">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mold process, however, could be the method of choice especially if e.g. there is no vacuum setup available or if a nice (smooth) surface finish on both sides is desired. </w:t>
      </w:r>
    </w:p>
    <w:p w14:paraId="59E34A0B" w14:textId="77777777" w:rsidR="001229F8" w:rsidRPr="009728B4" w:rsidRDefault="001229F8" w:rsidP="0007477C">
      <w:pPr>
        <w:rPr>
          <w:rFonts w:asciiTheme="minorHAnsi" w:hAnsiTheme="minorHAnsi" w:cstheme="minorHAnsi"/>
          <w:color w:val="000000" w:themeColor="text1"/>
        </w:rPr>
      </w:pPr>
    </w:p>
    <w:p w14:paraId="67AC86B5" w14:textId="16ACC63B" w:rsidR="00D1208A" w:rsidRPr="009728B4" w:rsidRDefault="00A23FEC" w:rsidP="00637B3B">
      <w:pPr>
        <w:rPr>
          <w:rFonts w:asciiTheme="minorHAnsi" w:hAnsiTheme="minorHAnsi" w:cstheme="minorHAnsi"/>
          <w:color w:val="000000" w:themeColor="text1"/>
        </w:rPr>
      </w:pPr>
      <w:r w:rsidRPr="009728B4">
        <w:rPr>
          <w:rFonts w:asciiTheme="minorHAnsi" w:hAnsiTheme="minorHAnsi" w:cstheme="minorHAnsi"/>
          <w:color w:val="000000" w:themeColor="text1"/>
        </w:rPr>
        <w:t>Open-</w:t>
      </w:r>
      <w:r w:rsidR="00D1208A" w:rsidRPr="009728B4">
        <w:rPr>
          <w:rFonts w:asciiTheme="minorHAnsi" w:hAnsiTheme="minorHAnsi" w:cstheme="minorHAnsi"/>
          <w:color w:val="000000" w:themeColor="text1"/>
        </w:rPr>
        <w:t>mold vacuum processing of delignified wood allows for combining shaping, densification</w:t>
      </w:r>
      <w:r w:rsidR="00B11177">
        <w:rPr>
          <w:rFonts w:asciiTheme="minorHAnsi" w:hAnsiTheme="minorHAnsi" w:cstheme="minorHAnsi"/>
          <w:color w:val="000000" w:themeColor="text1"/>
        </w:rPr>
        <w:t>,</w:t>
      </w:r>
      <w:r w:rsidR="00D1208A" w:rsidRPr="009728B4">
        <w:rPr>
          <w:rFonts w:asciiTheme="minorHAnsi" w:hAnsiTheme="minorHAnsi" w:cstheme="minorHAnsi"/>
          <w:color w:val="000000" w:themeColor="text1"/>
        </w:rPr>
        <w:t xml:space="preserve"> and drying </w:t>
      </w:r>
      <w:r w:rsidR="00F2339D" w:rsidRPr="009728B4">
        <w:rPr>
          <w:rFonts w:asciiTheme="minorHAnsi" w:hAnsiTheme="minorHAnsi" w:cstheme="minorHAnsi"/>
          <w:color w:val="000000" w:themeColor="text1"/>
        </w:rPr>
        <w:t xml:space="preserve">of water-saturated samples </w:t>
      </w:r>
      <w:r w:rsidR="00D1208A" w:rsidRPr="009728B4">
        <w:rPr>
          <w:rFonts w:asciiTheme="minorHAnsi" w:hAnsiTheme="minorHAnsi" w:cstheme="minorHAnsi"/>
          <w:color w:val="000000" w:themeColor="text1"/>
        </w:rPr>
        <w:t xml:space="preserve">in a simple and scalable approach. The technique is </w:t>
      </w:r>
      <w:r w:rsidR="00D1208A" w:rsidRPr="009728B4">
        <w:rPr>
          <w:rFonts w:asciiTheme="minorHAnsi" w:hAnsiTheme="minorHAnsi" w:cstheme="minorHAnsi"/>
          <w:color w:val="000000" w:themeColor="text1"/>
        </w:rPr>
        <w:lastRenderedPageBreak/>
        <w:t xml:space="preserve">applicable for the production of complex geometries and offers a scalable alternative for </w:t>
      </w:r>
      <w:r w:rsidRPr="009728B4">
        <w:rPr>
          <w:rFonts w:asciiTheme="minorHAnsi" w:hAnsiTheme="minorHAnsi" w:cstheme="minorHAnsi"/>
          <w:color w:val="000000" w:themeColor="text1"/>
        </w:rPr>
        <w:t>closed-</w:t>
      </w:r>
      <w:r w:rsidR="00D1208A" w:rsidRPr="009728B4">
        <w:rPr>
          <w:rFonts w:asciiTheme="minorHAnsi" w:hAnsiTheme="minorHAnsi" w:cstheme="minorHAnsi"/>
          <w:color w:val="000000" w:themeColor="text1"/>
        </w:rPr>
        <w:t>mold processes. We have manufactured composites by stacking delignified wood veneers using starch as adhesive between layers. Densification down to</w:t>
      </w:r>
      <w:r w:rsidR="00B11177">
        <w:rPr>
          <w:rFonts w:asciiTheme="minorHAnsi" w:hAnsiTheme="minorHAnsi" w:cstheme="minorHAnsi"/>
          <w:color w:val="000000" w:themeColor="text1"/>
        </w:rPr>
        <w:t xml:space="preserve"> one quarter</w:t>
      </w:r>
      <w:r w:rsidR="00D1208A" w:rsidRPr="009728B4">
        <w:rPr>
          <w:rFonts w:asciiTheme="minorHAnsi" w:hAnsiTheme="minorHAnsi" w:cstheme="minorHAnsi"/>
          <w:color w:val="000000" w:themeColor="text1"/>
        </w:rPr>
        <w:t xml:space="preserve"> of the initial thickness resulted in a final thickness of 2.5 mm of the 8-layer thick composite part. For obtaining a </w:t>
      </w:r>
      <w:r w:rsidR="00F2339D" w:rsidRPr="009728B4">
        <w:rPr>
          <w:rFonts w:asciiTheme="minorHAnsi" w:hAnsiTheme="minorHAnsi" w:cstheme="minorHAnsi"/>
          <w:color w:val="000000" w:themeColor="text1"/>
        </w:rPr>
        <w:t>smoother</w:t>
      </w:r>
      <w:r w:rsidR="00D1208A" w:rsidRPr="009728B4">
        <w:rPr>
          <w:rFonts w:asciiTheme="minorHAnsi" w:hAnsiTheme="minorHAnsi" w:cstheme="minorHAnsi"/>
          <w:color w:val="000000" w:themeColor="text1"/>
        </w:rPr>
        <w:t xml:space="preserve"> surface finish in the vacuum process, the use of a closed porous mold could be an appropriate alternative. </w:t>
      </w:r>
    </w:p>
    <w:p w14:paraId="1ECBB4E4" w14:textId="77777777" w:rsidR="001229F8" w:rsidRPr="009728B4" w:rsidRDefault="001229F8" w:rsidP="00637B3B">
      <w:pPr>
        <w:rPr>
          <w:rFonts w:asciiTheme="minorHAnsi" w:hAnsiTheme="minorHAnsi" w:cstheme="minorHAnsi"/>
          <w:color w:val="000000" w:themeColor="text1"/>
        </w:rPr>
      </w:pPr>
    </w:p>
    <w:p w14:paraId="60B8CD81" w14:textId="6F33803B" w:rsidR="00D1208A" w:rsidRPr="009728B4" w:rsidRDefault="00D1208A" w:rsidP="00B42A91">
      <w:pPr>
        <w:rPr>
          <w:rFonts w:asciiTheme="minorHAnsi" w:hAnsiTheme="minorHAnsi" w:cstheme="minorHAnsi"/>
          <w:color w:val="000000" w:themeColor="text1"/>
        </w:rPr>
      </w:pPr>
      <w:r w:rsidRPr="009728B4">
        <w:rPr>
          <w:rFonts w:asciiTheme="minorHAnsi" w:hAnsiTheme="minorHAnsi" w:cstheme="minorHAnsi"/>
          <w:color w:val="000000" w:themeColor="text1"/>
        </w:rPr>
        <w:t>For both processing methods, we recommend the use of an adhesive system in between delignified wood layers in order to decrease the risk of delamination. For the given example, we choose starch, as it is a well-known bio-based glue for pulp and paper products</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such as paper bags</w:t>
      </w:r>
      <w:r w:rsidR="00B11177">
        <w:rPr>
          <w:rFonts w:asciiTheme="minorHAnsi" w:hAnsiTheme="minorHAnsi" w:cstheme="minorHAnsi"/>
          <w:color w:val="000000" w:themeColor="text1"/>
        </w:rPr>
        <w:t>,</w:t>
      </w:r>
      <w:r w:rsidRPr="009728B4">
        <w:rPr>
          <w:rFonts w:asciiTheme="minorHAnsi" w:hAnsiTheme="minorHAnsi" w:cstheme="minorHAnsi"/>
          <w:color w:val="000000" w:themeColor="text1"/>
        </w:rPr>
        <w:t xml:space="preserve"> and is water based. Future works will focus on the fabrication of thicker laminates to resolve current limitations in terms of drying and fiber flow deviations. </w:t>
      </w:r>
    </w:p>
    <w:p w14:paraId="6F73EDF1" w14:textId="77777777" w:rsidR="001229F8" w:rsidRPr="009728B4" w:rsidRDefault="001229F8" w:rsidP="00B42A91">
      <w:pPr>
        <w:rPr>
          <w:rFonts w:asciiTheme="minorHAnsi" w:hAnsiTheme="minorHAnsi" w:cstheme="minorHAnsi"/>
          <w:color w:val="000000" w:themeColor="text1"/>
        </w:rPr>
      </w:pPr>
    </w:p>
    <w:p w14:paraId="2CB0C274" w14:textId="39ECD8F9" w:rsidR="00D1208A" w:rsidRPr="009728B4" w:rsidRDefault="00D1208A" w:rsidP="00BD1A91">
      <w:pPr>
        <w:rPr>
          <w:color w:val="000000" w:themeColor="text1"/>
        </w:rPr>
      </w:pPr>
      <w:r w:rsidRPr="009728B4">
        <w:rPr>
          <w:color w:val="000000" w:themeColor="text1"/>
        </w:rPr>
        <w:t xml:space="preserve">In general, vacuum processing of delignified wood has the potential for a </w:t>
      </w:r>
      <w:r w:rsidR="00B11177" w:rsidRPr="009728B4">
        <w:rPr>
          <w:color w:val="000000" w:themeColor="text1"/>
        </w:rPr>
        <w:t>eas</w:t>
      </w:r>
      <w:r w:rsidR="00B11177">
        <w:rPr>
          <w:color w:val="000000" w:themeColor="text1"/>
        </w:rPr>
        <w:t>y</w:t>
      </w:r>
      <w:r w:rsidR="00B11177" w:rsidRPr="009728B4">
        <w:rPr>
          <w:color w:val="000000" w:themeColor="text1"/>
        </w:rPr>
        <w:t xml:space="preserve"> </w:t>
      </w:r>
      <w:r w:rsidRPr="009728B4">
        <w:rPr>
          <w:color w:val="000000" w:themeColor="text1"/>
        </w:rPr>
        <w:t xml:space="preserve">and fast production of large-scale densified cellulose fiber composites. After addressing the material’s durability </w:t>
      </w:r>
      <w:r w:rsidR="00F2339D" w:rsidRPr="009728B4">
        <w:rPr>
          <w:color w:val="000000" w:themeColor="text1"/>
        </w:rPr>
        <w:t>issue by applying</w:t>
      </w:r>
      <w:r w:rsidRPr="009728B4">
        <w:rPr>
          <w:color w:val="000000" w:themeColor="text1"/>
        </w:rPr>
        <w:t xml:space="preserve"> proper coatings, </w:t>
      </w:r>
      <w:r w:rsidR="00F2339D" w:rsidRPr="009728B4">
        <w:rPr>
          <w:color w:val="000000" w:themeColor="text1"/>
        </w:rPr>
        <w:t>water-stable adhesive</w:t>
      </w:r>
      <w:r w:rsidRPr="009728B4">
        <w:rPr>
          <w:color w:val="000000" w:themeColor="text1"/>
        </w:rPr>
        <w:t xml:space="preserve"> systems or chemical modification, possible industrial applications </w:t>
      </w:r>
      <w:r w:rsidR="00F2339D" w:rsidRPr="009728B4">
        <w:rPr>
          <w:color w:val="000000" w:themeColor="text1"/>
        </w:rPr>
        <w:t xml:space="preserve">may </w:t>
      </w:r>
      <w:r w:rsidRPr="009728B4">
        <w:rPr>
          <w:color w:val="000000" w:themeColor="text1"/>
        </w:rPr>
        <w:t>include automotive components such as door panels, floor</w:t>
      </w:r>
      <w:r w:rsidR="00B11177">
        <w:rPr>
          <w:color w:val="000000" w:themeColor="text1"/>
        </w:rPr>
        <w:t>s</w:t>
      </w:r>
      <w:bookmarkStart w:id="5" w:name="_GoBack"/>
      <w:bookmarkEnd w:id="5"/>
      <w:r w:rsidRPr="009728B4">
        <w:rPr>
          <w:color w:val="000000" w:themeColor="text1"/>
        </w:rPr>
        <w:t>, and dashboards. Our material could replace metals or fiber reinforced composites in order to reduce weight for better fuel efficiency and to improve recyclability.</w:t>
      </w:r>
    </w:p>
    <w:p w14:paraId="1420A7E5" w14:textId="77777777" w:rsidR="00D1208A" w:rsidRPr="009728B4" w:rsidRDefault="00D1208A" w:rsidP="008837E7">
      <w:pPr>
        <w:pStyle w:val="NormalWeb"/>
        <w:spacing w:before="0" w:beforeAutospacing="0" w:after="0" w:afterAutospacing="0"/>
        <w:rPr>
          <w:rFonts w:asciiTheme="minorHAnsi" w:hAnsiTheme="minorHAnsi" w:cstheme="minorHAnsi"/>
          <w:b/>
          <w:bCs/>
          <w:color w:val="000000" w:themeColor="text1"/>
        </w:rPr>
      </w:pPr>
    </w:p>
    <w:p w14:paraId="43D5C82B" w14:textId="77777777" w:rsidR="00D1208A" w:rsidRPr="009728B4" w:rsidRDefault="00D1208A" w:rsidP="008837E7">
      <w:pPr>
        <w:pStyle w:val="NormalWeb"/>
        <w:spacing w:before="0" w:beforeAutospacing="0" w:after="0" w:afterAutospacing="0"/>
        <w:rPr>
          <w:rFonts w:asciiTheme="minorHAnsi" w:hAnsiTheme="minorHAnsi" w:cstheme="minorHAnsi"/>
          <w:b/>
          <w:bCs/>
          <w:color w:val="000000" w:themeColor="text1"/>
        </w:rPr>
      </w:pPr>
      <w:r w:rsidRPr="009728B4">
        <w:rPr>
          <w:rFonts w:asciiTheme="minorHAnsi" w:hAnsiTheme="minorHAnsi" w:cstheme="minorHAnsi"/>
          <w:b/>
          <w:bCs/>
          <w:color w:val="000000" w:themeColor="text1"/>
        </w:rPr>
        <w:t>ACKNOWLEDGMENTS:</w:t>
      </w:r>
    </w:p>
    <w:p w14:paraId="7B6CFA80" w14:textId="77777777" w:rsidR="00D1208A" w:rsidRPr="009728B4" w:rsidRDefault="00D1208A" w:rsidP="008837E7">
      <w:pPr>
        <w:pStyle w:val="NormalWeb"/>
        <w:spacing w:before="0" w:beforeAutospacing="0" w:after="0" w:afterAutospacing="0"/>
        <w:rPr>
          <w:rFonts w:asciiTheme="minorHAnsi" w:hAnsiTheme="minorHAnsi" w:cstheme="minorHAnsi"/>
          <w:color w:val="000000" w:themeColor="text1"/>
        </w:rPr>
      </w:pPr>
      <w:r w:rsidRPr="009728B4">
        <w:rPr>
          <w:rFonts w:asciiTheme="minorHAnsi" w:hAnsiTheme="minorHAnsi" w:cstheme="minorHAnsi"/>
          <w:color w:val="000000" w:themeColor="text1"/>
        </w:rPr>
        <w:t xml:space="preserve">The authors thank Silvan Gantenbein for the 3D printing of porous molds. </w:t>
      </w:r>
    </w:p>
    <w:p w14:paraId="1ED2FB62" w14:textId="77777777" w:rsidR="00D1208A" w:rsidRPr="009728B4" w:rsidRDefault="00D1208A" w:rsidP="001B1519">
      <w:pPr>
        <w:rPr>
          <w:rFonts w:asciiTheme="minorHAnsi" w:hAnsiTheme="minorHAnsi" w:cstheme="minorHAnsi"/>
          <w:b/>
          <w:bCs/>
          <w:color w:val="000000" w:themeColor="text1"/>
        </w:rPr>
      </w:pPr>
    </w:p>
    <w:p w14:paraId="1F02B43F" w14:textId="77777777" w:rsidR="00D1208A" w:rsidRPr="009728B4" w:rsidRDefault="00D1208A" w:rsidP="00AD4538">
      <w:pPr>
        <w:pStyle w:val="NormalWeb"/>
        <w:spacing w:before="0" w:beforeAutospacing="0" w:after="0" w:afterAutospacing="0"/>
        <w:rPr>
          <w:rFonts w:asciiTheme="minorHAnsi" w:hAnsiTheme="minorHAnsi" w:cstheme="minorHAnsi"/>
          <w:b/>
          <w:bCs/>
          <w:color w:val="000000" w:themeColor="text1"/>
        </w:rPr>
      </w:pPr>
      <w:r w:rsidRPr="009728B4">
        <w:rPr>
          <w:rFonts w:asciiTheme="minorHAnsi" w:hAnsiTheme="minorHAnsi" w:cstheme="minorHAnsi"/>
          <w:b/>
          <w:color w:val="000000" w:themeColor="text1"/>
        </w:rPr>
        <w:t>DISCLOSURES</w:t>
      </w:r>
      <w:r w:rsidRPr="009728B4">
        <w:rPr>
          <w:rFonts w:asciiTheme="minorHAnsi" w:hAnsiTheme="minorHAnsi" w:cstheme="minorHAnsi"/>
          <w:b/>
          <w:bCs/>
          <w:color w:val="000000" w:themeColor="text1"/>
        </w:rPr>
        <w:t>:</w:t>
      </w:r>
    </w:p>
    <w:p w14:paraId="45C99FF7" w14:textId="77777777" w:rsidR="00D1208A" w:rsidRPr="009728B4" w:rsidRDefault="00D1208A" w:rsidP="00AD4538">
      <w:pPr>
        <w:pStyle w:val="NormalWeb"/>
        <w:spacing w:before="0" w:beforeAutospacing="0" w:after="0" w:afterAutospacing="0"/>
        <w:rPr>
          <w:rFonts w:asciiTheme="minorHAnsi" w:hAnsiTheme="minorHAnsi" w:cstheme="minorHAnsi"/>
          <w:color w:val="000000" w:themeColor="text1"/>
        </w:rPr>
      </w:pPr>
      <w:r w:rsidRPr="009728B4">
        <w:rPr>
          <w:rFonts w:asciiTheme="minorHAnsi" w:hAnsiTheme="minorHAnsi" w:cstheme="minorHAnsi"/>
          <w:color w:val="000000" w:themeColor="text1"/>
        </w:rPr>
        <w:t>The authors have nothing to disclose.</w:t>
      </w:r>
    </w:p>
    <w:p w14:paraId="630AA0B8" w14:textId="77777777" w:rsidR="00D1208A" w:rsidRPr="009728B4" w:rsidRDefault="00D1208A" w:rsidP="00FC627B">
      <w:pPr>
        <w:rPr>
          <w:rFonts w:asciiTheme="minorHAnsi" w:hAnsiTheme="minorHAnsi" w:cstheme="minorHAnsi"/>
          <w:b/>
          <w:color w:val="000000" w:themeColor="text1"/>
        </w:rPr>
      </w:pPr>
    </w:p>
    <w:p w14:paraId="29C49274" w14:textId="77777777" w:rsidR="00D1208A" w:rsidRPr="009728B4" w:rsidRDefault="00D1208A" w:rsidP="001B1519">
      <w:pPr>
        <w:autoSpaceDE/>
        <w:autoSpaceDN/>
        <w:adjustRightInd/>
        <w:rPr>
          <w:rFonts w:asciiTheme="minorHAnsi" w:eastAsia="Calibri" w:hAnsiTheme="minorHAnsi" w:cstheme="minorHAnsi"/>
          <w:b/>
          <w:color w:val="000000" w:themeColor="text1"/>
        </w:rPr>
      </w:pPr>
      <w:bookmarkStart w:id="6" w:name="References"/>
      <w:r w:rsidRPr="009728B4">
        <w:rPr>
          <w:rFonts w:asciiTheme="minorHAnsi" w:hAnsiTheme="minorHAnsi" w:cstheme="minorHAnsi"/>
          <w:b/>
          <w:bCs/>
          <w:color w:val="000000" w:themeColor="text1"/>
        </w:rPr>
        <w:t>REFERENCES:</w:t>
      </w:r>
      <w:bookmarkEnd w:id="6"/>
      <w:r w:rsidRPr="009728B4">
        <w:rPr>
          <w:rFonts w:asciiTheme="minorHAnsi" w:hAnsiTheme="minorHAnsi" w:cstheme="minorHAnsi"/>
          <w:b/>
          <w:bCs/>
          <w:color w:val="000000" w:themeColor="text1"/>
        </w:rPr>
        <w:t xml:space="preserve"> </w:t>
      </w:r>
    </w:p>
    <w:p w14:paraId="75333D49" w14:textId="77777777" w:rsidR="00D1208A" w:rsidRPr="009728B4" w:rsidRDefault="00D1208A" w:rsidP="00094839">
      <w:pPr>
        <w:rPr>
          <w:rFonts w:asciiTheme="minorHAnsi" w:hAnsiTheme="minorHAnsi" w:cstheme="minorHAnsi"/>
          <w:color w:val="000000" w:themeColor="text1"/>
        </w:rPr>
      </w:pPr>
    </w:p>
    <w:p w14:paraId="49C30EDB" w14:textId="2360DCDE" w:rsidR="00D1208A" w:rsidRPr="009728B4" w:rsidRDefault="00D1208A" w:rsidP="00EC178A">
      <w:pPr>
        <w:pStyle w:val="EndNoteBibliography"/>
        <w:ind w:left="720" w:hanging="720"/>
        <w:rPr>
          <w:color w:val="000000" w:themeColor="text1"/>
        </w:rPr>
      </w:pPr>
      <w:r w:rsidRPr="009728B4">
        <w:rPr>
          <w:color w:val="000000" w:themeColor="text1"/>
        </w:rPr>
        <w:t>1</w:t>
      </w:r>
      <w:r w:rsidRPr="009728B4">
        <w:rPr>
          <w:color w:val="000000" w:themeColor="text1"/>
        </w:rPr>
        <w:tab/>
        <w:t>Joshi, S. V., Drzal, L. T., Mohanty, A. K.</w:t>
      </w:r>
      <w:r w:rsidR="009728B4" w:rsidRPr="009728B4">
        <w:rPr>
          <w:color w:val="000000" w:themeColor="text1"/>
        </w:rPr>
        <w:t>,</w:t>
      </w:r>
      <w:r w:rsidRPr="009728B4">
        <w:rPr>
          <w:color w:val="000000" w:themeColor="text1"/>
        </w:rPr>
        <w:t xml:space="preserve"> Arora, S. Are natural fiber composites environmentally superior to glass fiber reinforced composites? </w:t>
      </w:r>
      <w:r w:rsidRPr="009728B4">
        <w:rPr>
          <w:i/>
          <w:color w:val="000000" w:themeColor="text1"/>
        </w:rPr>
        <w:t>Composites Part A: Applied Science and Manufacturing.</w:t>
      </w:r>
      <w:r w:rsidRPr="009728B4">
        <w:rPr>
          <w:color w:val="000000" w:themeColor="text1"/>
        </w:rPr>
        <w:t xml:space="preserve"> </w:t>
      </w:r>
      <w:r w:rsidRPr="009728B4">
        <w:rPr>
          <w:b/>
          <w:color w:val="000000" w:themeColor="text1"/>
        </w:rPr>
        <w:t>35</w:t>
      </w:r>
      <w:r w:rsidRPr="009728B4">
        <w:rPr>
          <w:color w:val="000000" w:themeColor="text1"/>
        </w:rPr>
        <w:t xml:space="preserve"> (3), 371-376 (2004).</w:t>
      </w:r>
    </w:p>
    <w:p w14:paraId="5B1DD2C8" w14:textId="3C60A209" w:rsidR="00D1208A" w:rsidRPr="009728B4" w:rsidRDefault="00D1208A" w:rsidP="00EC178A">
      <w:pPr>
        <w:pStyle w:val="EndNoteBibliography"/>
        <w:ind w:left="720" w:hanging="720"/>
        <w:rPr>
          <w:color w:val="000000" w:themeColor="text1"/>
        </w:rPr>
      </w:pPr>
      <w:r w:rsidRPr="009728B4">
        <w:rPr>
          <w:color w:val="000000" w:themeColor="text1"/>
        </w:rPr>
        <w:t>2</w:t>
      </w:r>
      <w:r w:rsidRPr="009728B4">
        <w:rPr>
          <w:color w:val="000000" w:themeColor="text1"/>
        </w:rPr>
        <w:tab/>
        <w:t>Mohanty, A. K., Misra, M.</w:t>
      </w:r>
      <w:r w:rsidR="009728B4" w:rsidRPr="009728B4">
        <w:rPr>
          <w:color w:val="000000" w:themeColor="text1"/>
        </w:rPr>
        <w:t>,</w:t>
      </w:r>
      <w:r w:rsidRPr="009728B4">
        <w:rPr>
          <w:color w:val="000000" w:themeColor="text1"/>
        </w:rPr>
        <w:t xml:space="preserve"> Drzal, L. T. Sustainable Bio-Composites from Renewable Resources: Opportunities and Challenges in the Green Materials World. </w:t>
      </w:r>
      <w:r w:rsidRPr="009728B4">
        <w:rPr>
          <w:i/>
          <w:color w:val="000000" w:themeColor="text1"/>
        </w:rPr>
        <w:t>Journal of Polymers and the Environment.</w:t>
      </w:r>
      <w:r w:rsidRPr="009728B4">
        <w:rPr>
          <w:color w:val="000000" w:themeColor="text1"/>
        </w:rPr>
        <w:t xml:space="preserve"> </w:t>
      </w:r>
      <w:r w:rsidRPr="009728B4">
        <w:rPr>
          <w:b/>
          <w:color w:val="000000" w:themeColor="text1"/>
        </w:rPr>
        <w:t>10</w:t>
      </w:r>
      <w:r w:rsidRPr="009728B4">
        <w:rPr>
          <w:color w:val="000000" w:themeColor="text1"/>
        </w:rPr>
        <w:t xml:space="preserve"> (1), 19-26 (2002).</w:t>
      </w:r>
    </w:p>
    <w:p w14:paraId="222C19BA" w14:textId="2A10A827" w:rsidR="00D1208A" w:rsidRPr="009728B4" w:rsidRDefault="00D1208A" w:rsidP="00EC178A">
      <w:pPr>
        <w:pStyle w:val="EndNoteBibliography"/>
        <w:ind w:left="720" w:hanging="720"/>
        <w:rPr>
          <w:color w:val="000000" w:themeColor="text1"/>
        </w:rPr>
      </w:pPr>
      <w:r w:rsidRPr="009728B4">
        <w:rPr>
          <w:color w:val="000000" w:themeColor="text1"/>
        </w:rPr>
        <w:t>3</w:t>
      </w:r>
      <w:r w:rsidRPr="009728B4">
        <w:rPr>
          <w:color w:val="000000" w:themeColor="text1"/>
        </w:rPr>
        <w:tab/>
        <w:t>Mohanty, A. K., Vivekanandhan, S., Pin, J.-M.</w:t>
      </w:r>
      <w:r w:rsidR="009728B4" w:rsidRPr="009728B4">
        <w:rPr>
          <w:color w:val="000000" w:themeColor="text1"/>
        </w:rPr>
        <w:t>,</w:t>
      </w:r>
      <w:r w:rsidRPr="009728B4">
        <w:rPr>
          <w:color w:val="000000" w:themeColor="text1"/>
        </w:rPr>
        <w:t xml:space="preserve"> Misra, M. Composites from renewable and sustainable resources: Challenges and innovations. </w:t>
      </w:r>
      <w:r w:rsidRPr="009728B4">
        <w:rPr>
          <w:i/>
          <w:color w:val="000000" w:themeColor="text1"/>
        </w:rPr>
        <w:t>Science.</w:t>
      </w:r>
      <w:r w:rsidRPr="009728B4">
        <w:rPr>
          <w:color w:val="000000" w:themeColor="text1"/>
        </w:rPr>
        <w:t xml:space="preserve"> </w:t>
      </w:r>
      <w:r w:rsidRPr="009728B4">
        <w:rPr>
          <w:b/>
          <w:color w:val="000000" w:themeColor="text1"/>
        </w:rPr>
        <w:t>362</w:t>
      </w:r>
      <w:r w:rsidRPr="009728B4">
        <w:rPr>
          <w:color w:val="000000" w:themeColor="text1"/>
        </w:rPr>
        <w:t xml:space="preserve"> (6414), 536-542 (2018).</w:t>
      </w:r>
    </w:p>
    <w:p w14:paraId="10E3AA99" w14:textId="1BF0E199" w:rsidR="00D1208A" w:rsidRPr="009728B4" w:rsidRDefault="00D1208A" w:rsidP="00EC178A">
      <w:pPr>
        <w:pStyle w:val="EndNoteBibliography"/>
        <w:ind w:left="720" w:hanging="720"/>
        <w:rPr>
          <w:color w:val="000000" w:themeColor="text1"/>
        </w:rPr>
      </w:pPr>
      <w:r w:rsidRPr="009728B4">
        <w:rPr>
          <w:color w:val="000000" w:themeColor="text1"/>
        </w:rPr>
        <w:t>4</w:t>
      </w:r>
      <w:r w:rsidRPr="009728B4">
        <w:rPr>
          <w:color w:val="000000" w:themeColor="text1"/>
        </w:rPr>
        <w:tab/>
        <w:t>Pickering, K. L., Efendy, M. G. A.</w:t>
      </w:r>
      <w:r w:rsidR="009728B4" w:rsidRPr="009728B4">
        <w:rPr>
          <w:color w:val="000000" w:themeColor="text1"/>
        </w:rPr>
        <w:t>,</w:t>
      </w:r>
      <w:r w:rsidRPr="009728B4">
        <w:rPr>
          <w:color w:val="000000" w:themeColor="text1"/>
        </w:rPr>
        <w:t xml:space="preserve"> Le, T. M. A review of recent developments in natural fibre composites and their mechanical performance. </w:t>
      </w:r>
      <w:r w:rsidRPr="009728B4">
        <w:rPr>
          <w:i/>
          <w:color w:val="000000" w:themeColor="text1"/>
        </w:rPr>
        <w:t>Composites Part A: Applied Science and Manufacturing.</w:t>
      </w:r>
      <w:r w:rsidRPr="009728B4">
        <w:rPr>
          <w:color w:val="000000" w:themeColor="text1"/>
        </w:rPr>
        <w:t xml:space="preserve"> </w:t>
      </w:r>
      <w:r w:rsidRPr="009728B4">
        <w:rPr>
          <w:b/>
          <w:color w:val="000000" w:themeColor="text1"/>
        </w:rPr>
        <w:t>83</w:t>
      </w:r>
      <w:r w:rsidR="009728B4" w:rsidRPr="009728B4">
        <w:rPr>
          <w:color w:val="000000" w:themeColor="text1"/>
        </w:rPr>
        <w:t xml:space="preserve">, </w:t>
      </w:r>
      <w:r w:rsidRPr="009728B4">
        <w:rPr>
          <w:color w:val="000000" w:themeColor="text1"/>
        </w:rPr>
        <w:t>98-112 (2016).</w:t>
      </w:r>
    </w:p>
    <w:p w14:paraId="091461A3" w14:textId="6A2C28B1" w:rsidR="00D1208A" w:rsidRPr="009728B4" w:rsidRDefault="00D1208A" w:rsidP="00EC178A">
      <w:pPr>
        <w:pStyle w:val="EndNoteBibliography"/>
        <w:ind w:left="720" w:hanging="720"/>
        <w:rPr>
          <w:color w:val="000000" w:themeColor="text1"/>
        </w:rPr>
      </w:pPr>
      <w:r w:rsidRPr="009728B4">
        <w:rPr>
          <w:color w:val="000000" w:themeColor="text1"/>
        </w:rPr>
        <w:t>5</w:t>
      </w:r>
      <w:r w:rsidRPr="009728B4">
        <w:rPr>
          <w:color w:val="000000" w:themeColor="text1"/>
        </w:rPr>
        <w:tab/>
        <w:t>Woigk, W.</w:t>
      </w:r>
      <w:r w:rsidRPr="009728B4">
        <w:rPr>
          <w:iCs/>
          <w:color w:val="000000" w:themeColor="text1"/>
        </w:rPr>
        <w:t xml:space="preserve"> et al. I</w:t>
      </w:r>
      <w:r w:rsidRPr="009728B4">
        <w:rPr>
          <w:color w:val="000000" w:themeColor="text1"/>
        </w:rPr>
        <w:t xml:space="preserve">nterface properties and their effect on the mechanical performance of flax fibre thermoplastic composites. </w:t>
      </w:r>
      <w:r w:rsidRPr="009728B4">
        <w:rPr>
          <w:i/>
          <w:color w:val="000000" w:themeColor="text1"/>
        </w:rPr>
        <w:t>Composites Part A: Applied Science and Manufacturing.</w:t>
      </w:r>
      <w:r w:rsidRPr="009728B4">
        <w:rPr>
          <w:color w:val="000000" w:themeColor="text1"/>
        </w:rPr>
        <w:t xml:space="preserve"> </w:t>
      </w:r>
      <w:r w:rsidRPr="009728B4">
        <w:rPr>
          <w:b/>
          <w:color w:val="000000" w:themeColor="text1"/>
        </w:rPr>
        <w:t>122</w:t>
      </w:r>
      <w:r w:rsidR="009728B4" w:rsidRPr="009728B4">
        <w:rPr>
          <w:color w:val="000000" w:themeColor="text1"/>
        </w:rPr>
        <w:t xml:space="preserve">, </w:t>
      </w:r>
      <w:r w:rsidRPr="009728B4">
        <w:rPr>
          <w:color w:val="000000" w:themeColor="text1"/>
        </w:rPr>
        <w:t>8-17 (2019).</w:t>
      </w:r>
    </w:p>
    <w:p w14:paraId="6DF26A93" w14:textId="3B21F867" w:rsidR="00D1208A" w:rsidRPr="009728B4" w:rsidRDefault="00D1208A" w:rsidP="00EC178A">
      <w:pPr>
        <w:pStyle w:val="EndNoteBibliography"/>
        <w:ind w:left="720" w:hanging="720"/>
        <w:rPr>
          <w:color w:val="000000" w:themeColor="text1"/>
        </w:rPr>
      </w:pPr>
      <w:r w:rsidRPr="009728B4">
        <w:rPr>
          <w:color w:val="000000" w:themeColor="text1"/>
        </w:rPr>
        <w:t>6</w:t>
      </w:r>
      <w:r w:rsidRPr="009728B4">
        <w:rPr>
          <w:color w:val="000000" w:themeColor="text1"/>
        </w:rPr>
        <w:tab/>
        <w:t>Frey, M.</w:t>
      </w:r>
      <w:r w:rsidRPr="009728B4">
        <w:rPr>
          <w:i/>
          <w:color w:val="000000" w:themeColor="text1"/>
        </w:rPr>
        <w:t xml:space="preserve"> </w:t>
      </w:r>
      <w:r w:rsidRPr="009728B4">
        <w:rPr>
          <w:iCs/>
          <w:color w:val="000000" w:themeColor="text1"/>
        </w:rPr>
        <w:t xml:space="preserve">et al. </w:t>
      </w:r>
      <w:r w:rsidRPr="009728B4">
        <w:rPr>
          <w:color w:val="000000" w:themeColor="text1"/>
        </w:rPr>
        <w:t xml:space="preserve">Delignified and Densified Cellulose Bulk Materials with Excellent Tensile Properties for Sustainable Engineering. </w:t>
      </w:r>
      <w:r w:rsidRPr="009728B4">
        <w:rPr>
          <w:i/>
          <w:color w:val="000000" w:themeColor="text1"/>
        </w:rPr>
        <w:t xml:space="preserve">ACS </w:t>
      </w:r>
      <w:r w:rsidR="00374E72" w:rsidRPr="009728B4">
        <w:rPr>
          <w:i/>
          <w:color w:val="000000" w:themeColor="text1"/>
        </w:rPr>
        <w:t>A</w:t>
      </w:r>
      <w:r w:rsidRPr="009728B4">
        <w:rPr>
          <w:i/>
          <w:color w:val="000000" w:themeColor="text1"/>
        </w:rPr>
        <w:t xml:space="preserve">pplied </w:t>
      </w:r>
      <w:r w:rsidR="00374E72" w:rsidRPr="009728B4">
        <w:rPr>
          <w:i/>
          <w:color w:val="000000" w:themeColor="text1"/>
        </w:rPr>
        <w:t>M</w:t>
      </w:r>
      <w:r w:rsidRPr="009728B4">
        <w:rPr>
          <w:i/>
          <w:color w:val="000000" w:themeColor="text1"/>
        </w:rPr>
        <w:t xml:space="preserve">aterials &amp; </w:t>
      </w:r>
      <w:r w:rsidR="00374E72" w:rsidRPr="009728B4">
        <w:rPr>
          <w:i/>
          <w:color w:val="000000" w:themeColor="text1"/>
        </w:rPr>
        <w:t>I</w:t>
      </w:r>
      <w:r w:rsidRPr="009728B4">
        <w:rPr>
          <w:i/>
          <w:color w:val="000000" w:themeColor="text1"/>
        </w:rPr>
        <w:t>nterfaces.</w:t>
      </w:r>
      <w:r w:rsidRPr="009728B4">
        <w:rPr>
          <w:color w:val="000000" w:themeColor="text1"/>
        </w:rPr>
        <w:t xml:space="preserve"> </w:t>
      </w:r>
      <w:r w:rsidR="00374E72" w:rsidRPr="009728B4">
        <w:rPr>
          <w:b/>
          <w:color w:val="000000" w:themeColor="text1"/>
        </w:rPr>
        <w:t>10</w:t>
      </w:r>
      <w:r w:rsidR="00374E72" w:rsidRPr="009728B4">
        <w:rPr>
          <w:color w:val="000000" w:themeColor="text1"/>
        </w:rPr>
        <w:t xml:space="preserve"> (5), 5030-</w:t>
      </w:r>
      <w:r w:rsidR="00374E72" w:rsidRPr="009728B4">
        <w:rPr>
          <w:color w:val="000000" w:themeColor="text1"/>
        </w:rPr>
        <w:lastRenderedPageBreak/>
        <w:t xml:space="preserve">5037 </w:t>
      </w:r>
      <w:r w:rsidRPr="009728B4">
        <w:rPr>
          <w:color w:val="000000" w:themeColor="text1"/>
        </w:rPr>
        <w:t>(2018).</w:t>
      </w:r>
    </w:p>
    <w:p w14:paraId="07EF8ABB" w14:textId="214359B1" w:rsidR="00D1208A" w:rsidRPr="009728B4" w:rsidRDefault="00D1208A" w:rsidP="00EC178A">
      <w:pPr>
        <w:pStyle w:val="EndNoteBibliography"/>
        <w:ind w:left="720" w:hanging="720"/>
        <w:rPr>
          <w:color w:val="000000" w:themeColor="text1"/>
        </w:rPr>
      </w:pPr>
      <w:r w:rsidRPr="009728B4">
        <w:rPr>
          <w:color w:val="000000" w:themeColor="text1"/>
        </w:rPr>
        <w:t>7</w:t>
      </w:r>
      <w:r w:rsidRPr="009728B4">
        <w:rPr>
          <w:color w:val="000000" w:themeColor="text1"/>
        </w:rPr>
        <w:tab/>
        <w:t xml:space="preserve">Frey, M. et al. Tunable Wood by Reversible Interlocking and Bioinspired Mechanical Gradients. </w:t>
      </w:r>
      <w:r w:rsidRPr="009728B4">
        <w:rPr>
          <w:i/>
          <w:color w:val="000000" w:themeColor="text1"/>
        </w:rPr>
        <w:t>Advanced Science.</w:t>
      </w:r>
      <w:r w:rsidR="00374E72" w:rsidRPr="009728B4">
        <w:rPr>
          <w:color w:val="000000" w:themeColor="text1"/>
        </w:rPr>
        <w:t xml:space="preserve"> </w:t>
      </w:r>
      <w:r w:rsidR="009728B4" w:rsidRPr="009728B4">
        <w:rPr>
          <w:b/>
          <w:bCs/>
          <w:color w:val="000000" w:themeColor="text1"/>
        </w:rPr>
        <w:t>6</w:t>
      </w:r>
      <w:r w:rsidR="009728B4" w:rsidRPr="009728B4">
        <w:rPr>
          <w:color w:val="000000" w:themeColor="text1"/>
        </w:rPr>
        <w:t xml:space="preserve">, </w:t>
      </w:r>
      <w:r w:rsidR="00374E72" w:rsidRPr="009728B4">
        <w:rPr>
          <w:color w:val="000000" w:themeColor="text1"/>
        </w:rPr>
        <w:t>1802190</w:t>
      </w:r>
      <w:r w:rsidR="008F60B9" w:rsidRPr="009728B4">
        <w:rPr>
          <w:color w:val="000000" w:themeColor="text1"/>
        </w:rPr>
        <w:t xml:space="preserve"> (2019).</w:t>
      </w:r>
    </w:p>
    <w:p w14:paraId="0BA9EF32" w14:textId="0AFFDCBE" w:rsidR="00D1208A" w:rsidRPr="009728B4" w:rsidRDefault="00D1208A" w:rsidP="00EC178A">
      <w:pPr>
        <w:pStyle w:val="EndNoteBibliography"/>
        <w:ind w:left="720" w:hanging="720"/>
        <w:rPr>
          <w:color w:val="000000" w:themeColor="text1"/>
        </w:rPr>
      </w:pPr>
      <w:r w:rsidRPr="009728B4">
        <w:rPr>
          <w:color w:val="000000" w:themeColor="text1"/>
        </w:rPr>
        <w:t>8</w:t>
      </w:r>
      <w:r w:rsidRPr="009728B4">
        <w:rPr>
          <w:color w:val="000000" w:themeColor="text1"/>
        </w:rPr>
        <w:tab/>
        <w:t>Yano, H., Hirose, A., Collins, P</w:t>
      </w:r>
      <w:r w:rsidR="009728B4" w:rsidRPr="009728B4">
        <w:rPr>
          <w:color w:val="000000" w:themeColor="text1"/>
        </w:rPr>
        <w:t>.,</w:t>
      </w:r>
      <w:r w:rsidRPr="009728B4">
        <w:rPr>
          <w:color w:val="000000" w:themeColor="text1"/>
        </w:rPr>
        <w:t xml:space="preserve"> Yazaki, Y. Effects of the removal of matrix substances as a pretreatment in the production of high strength resin impregnated wood based materials. </w:t>
      </w:r>
      <w:r w:rsidRPr="009728B4">
        <w:rPr>
          <w:i/>
          <w:color w:val="000000" w:themeColor="text1"/>
        </w:rPr>
        <w:t xml:space="preserve">Journal of </w:t>
      </w:r>
      <w:r w:rsidR="009728B4" w:rsidRPr="009728B4">
        <w:rPr>
          <w:i/>
          <w:color w:val="000000" w:themeColor="text1"/>
        </w:rPr>
        <w:t>Materials Science Lett</w:t>
      </w:r>
      <w:r w:rsidRPr="009728B4">
        <w:rPr>
          <w:i/>
          <w:color w:val="000000" w:themeColor="text1"/>
        </w:rPr>
        <w:t>ers.</w:t>
      </w:r>
      <w:r w:rsidRPr="009728B4">
        <w:rPr>
          <w:color w:val="000000" w:themeColor="text1"/>
        </w:rPr>
        <w:t xml:space="preserve"> </w:t>
      </w:r>
      <w:r w:rsidRPr="009728B4">
        <w:rPr>
          <w:b/>
          <w:color w:val="000000" w:themeColor="text1"/>
        </w:rPr>
        <w:t>20</w:t>
      </w:r>
      <w:r w:rsidRPr="009728B4">
        <w:rPr>
          <w:color w:val="000000" w:themeColor="text1"/>
        </w:rPr>
        <w:t xml:space="preserve"> (12), 1125-1126 (2001).</w:t>
      </w:r>
    </w:p>
    <w:p w14:paraId="1149FAAD" w14:textId="14C40D6A" w:rsidR="00D1208A" w:rsidRPr="009728B4" w:rsidRDefault="00D1208A" w:rsidP="00EC178A">
      <w:pPr>
        <w:pStyle w:val="EndNoteBibliography"/>
        <w:ind w:left="720" w:hanging="720"/>
        <w:rPr>
          <w:color w:val="000000" w:themeColor="text1"/>
        </w:rPr>
      </w:pPr>
      <w:r w:rsidRPr="009728B4">
        <w:rPr>
          <w:color w:val="000000" w:themeColor="text1"/>
        </w:rPr>
        <w:t>9</w:t>
      </w:r>
      <w:r w:rsidRPr="009728B4">
        <w:rPr>
          <w:color w:val="000000" w:themeColor="text1"/>
        </w:rPr>
        <w:tab/>
        <w:t>Song, J.</w:t>
      </w:r>
      <w:r w:rsidRPr="009728B4">
        <w:rPr>
          <w:i/>
          <w:color w:val="000000" w:themeColor="text1"/>
        </w:rPr>
        <w:t xml:space="preserve"> </w:t>
      </w:r>
      <w:r w:rsidRPr="009728B4">
        <w:rPr>
          <w:iCs/>
          <w:color w:val="000000" w:themeColor="text1"/>
        </w:rPr>
        <w:t>et al.</w:t>
      </w:r>
      <w:r w:rsidRPr="009728B4">
        <w:rPr>
          <w:color w:val="000000" w:themeColor="text1"/>
        </w:rPr>
        <w:t xml:space="preserve"> Processing bulk natural wood into a high-performance structural material. </w:t>
      </w:r>
      <w:r w:rsidRPr="009728B4">
        <w:rPr>
          <w:i/>
          <w:color w:val="000000" w:themeColor="text1"/>
        </w:rPr>
        <w:t>Nature.</w:t>
      </w:r>
      <w:r w:rsidRPr="009728B4">
        <w:rPr>
          <w:color w:val="000000" w:themeColor="text1"/>
        </w:rPr>
        <w:t xml:space="preserve"> </w:t>
      </w:r>
      <w:r w:rsidRPr="009728B4">
        <w:rPr>
          <w:b/>
          <w:color w:val="000000" w:themeColor="text1"/>
        </w:rPr>
        <w:t>554</w:t>
      </w:r>
      <w:r w:rsidRPr="009728B4">
        <w:rPr>
          <w:color w:val="000000" w:themeColor="text1"/>
        </w:rPr>
        <w:t xml:space="preserve"> (7691), 224 (2018).</w:t>
      </w:r>
    </w:p>
    <w:p w14:paraId="5E228A73" w14:textId="70AD118E" w:rsidR="00D1208A" w:rsidRPr="009728B4" w:rsidRDefault="00D1208A" w:rsidP="00EC178A">
      <w:pPr>
        <w:pStyle w:val="EndNoteBibliography"/>
        <w:ind w:left="720" w:hanging="720"/>
        <w:rPr>
          <w:color w:val="000000" w:themeColor="text1"/>
        </w:rPr>
      </w:pPr>
      <w:r w:rsidRPr="009728B4">
        <w:rPr>
          <w:color w:val="000000" w:themeColor="text1"/>
        </w:rPr>
        <w:t>10</w:t>
      </w:r>
      <w:r w:rsidRPr="009728B4">
        <w:rPr>
          <w:color w:val="000000" w:themeColor="text1"/>
        </w:rPr>
        <w:tab/>
        <w:t>Shams, M. I., Yano, H.</w:t>
      </w:r>
      <w:r w:rsidR="009728B4" w:rsidRPr="009728B4">
        <w:rPr>
          <w:color w:val="000000" w:themeColor="text1"/>
        </w:rPr>
        <w:t xml:space="preserve">, </w:t>
      </w:r>
      <w:r w:rsidRPr="009728B4">
        <w:rPr>
          <w:color w:val="000000" w:themeColor="text1"/>
        </w:rPr>
        <w:t xml:space="preserve">Endou, K. Compressive deformation of wood impregnated with low molecular weight phenol formaldehyde (PF) resin I: effects of pressing pressure and pressure holding. </w:t>
      </w:r>
      <w:r w:rsidRPr="009728B4">
        <w:rPr>
          <w:i/>
          <w:color w:val="000000" w:themeColor="text1"/>
        </w:rPr>
        <w:t>Journal of Wood Science.</w:t>
      </w:r>
      <w:r w:rsidRPr="009728B4">
        <w:rPr>
          <w:color w:val="000000" w:themeColor="text1"/>
        </w:rPr>
        <w:t xml:space="preserve"> </w:t>
      </w:r>
      <w:r w:rsidRPr="009728B4">
        <w:rPr>
          <w:b/>
          <w:color w:val="000000" w:themeColor="text1"/>
        </w:rPr>
        <w:t>50</w:t>
      </w:r>
      <w:r w:rsidRPr="009728B4">
        <w:rPr>
          <w:color w:val="000000" w:themeColor="text1"/>
        </w:rPr>
        <w:t xml:space="preserve"> (4), 337-342 (2004).</w:t>
      </w:r>
    </w:p>
    <w:p w14:paraId="6E26422E" w14:textId="3A875817" w:rsidR="00D1208A" w:rsidRPr="009728B4" w:rsidRDefault="00D1208A" w:rsidP="00EC178A">
      <w:pPr>
        <w:pStyle w:val="EndNoteBibliography"/>
        <w:ind w:left="720" w:hanging="720"/>
        <w:rPr>
          <w:color w:val="000000" w:themeColor="text1"/>
        </w:rPr>
      </w:pPr>
      <w:r w:rsidRPr="009728B4">
        <w:rPr>
          <w:color w:val="000000" w:themeColor="text1"/>
        </w:rPr>
        <w:t>11</w:t>
      </w:r>
      <w:r w:rsidRPr="009728B4">
        <w:rPr>
          <w:color w:val="000000" w:themeColor="text1"/>
        </w:rPr>
        <w:tab/>
        <w:t xml:space="preserve">Yano, H. Potential strength for resin-impregnated compressed wood. </w:t>
      </w:r>
      <w:r w:rsidRPr="009728B4">
        <w:rPr>
          <w:i/>
          <w:color w:val="000000" w:themeColor="text1"/>
        </w:rPr>
        <w:t>Journal of</w:t>
      </w:r>
      <w:r w:rsidR="009728B4" w:rsidRPr="009728B4">
        <w:rPr>
          <w:i/>
          <w:color w:val="000000" w:themeColor="text1"/>
        </w:rPr>
        <w:t xml:space="preserve"> Materials Science Le</w:t>
      </w:r>
      <w:r w:rsidRPr="009728B4">
        <w:rPr>
          <w:i/>
          <w:color w:val="000000" w:themeColor="text1"/>
        </w:rPr>
        <w:t>tters.</w:t>
      </w:r>
      <w:r w:rsidRPr="009728B4">
        <w:rPr>
          <w:color w:val="000000" w:themeColor="text1"/>
        </w:rPr>
        <w:t xml:space="preserve"> </w:t>
      </w:r>
      <w:r w:rsidRPr="009728B4">
        <w:rPr>
          <w:b/>
          <w:color w:val="000000" w:themeColor="text1"/>
        </w:rPr>
        <w:t>20</w:t>
      </w:r>
      <w:r w:rsidRPr="009728B4">
        <w:rPr>
          <w:color w:val="000000" w:themeColor="text1"/>
        </w:rPr>
        <w:t xml:space="preserve"> (12), 1127-1129 (2001).</w:t>
      </w:r>
    </w:p>
    <w:p w14:paraId="4CC5C7D6" w14:textId="64C5F559" w:rsidR="00D1208A" w:rsidRPr="009728B4" w:rsidRDefault="00D1208A" w:rsidP="00EC178A">
      <w:pPr>
        <w:pStyle w:val="EndNoteBibliography"/>
        <w:ind w:left="720" w:hanging="720"/>
        <w:rPr>
          <w:color w:val="000000" w:themeColor="text1"/>
        </w:rPr>
      </w:pPr>
      <w:r w:rsidRPr="009728B4">
        <w:rPr>
          <w:color w:val="000000" w:themeColor="text1"/>
        </w:rPr>
        <w:t>12</w:t>
      </w:r>
      <w:r w:rsidRPr="009728B4">
        <w:rPr>
          <w:color w:val="000000" w:themeColor="text1"/>
        </w:rPr>
        <w:tab/>
        <w:t>Keplinger, T., Wang, X.</w:t>
      </w:r>
      <w:r w:rsidR="009728B4" w:rsidRPr="009728B4">
        <w:rPr>
          <w:color w:val="000000" w:themeColor="text1"/>
        </w:rPr>
        <w:t>,</w:t>
      </w:r>
      <w:r w:rsidRPr="009728B4">
        <w:rPr>
          <w:color w:val="000000" w:themeColor="text1"/>
        </w:rPr>
        <w:t xml:space="preserve"> Burgert, I. Nanofibrillated cellulose composites and wood derived scaffolds for functional materials. </w:t>
      </w:r>
      <w:r w:rsidRPr="009728B4">
        <w:rPr>
          <w:i/>
          <w:color w:val="000000" w:themeColor="text1"/>
        </w:rPr>
        <w:t>Journal of Materials Chemistry A.</w:t>
      </w:r>
      <w:r w:rsidRPr="009728B4">
        <w:rPr>
          <w:color w:val="000000" w:themeColor="text1"/>
        </w:rPr>
        <w:t xml:space="preserve"> </w:t>
      </w:r>
      <w:r w:rsidRPr="009728B4">
        <w:rPr>
          <w:b/>
          <w:color w:val="000000" w:themeColor="text1"/>
        </w:rPr>
        <w:t>7</w:t>
      </w:r>
      <w:r w:rsidRPr="009728B4">
        <w:rPr>
          <w:color w:val="000000" w:themeColor="text1"/>
        </w:rPr>
        <w:t xml:space="preserve"> (7), 2981-2992 (2019).</w:t>
      </w:r>
    </w:p>
    <w:p w14:paraId="5A903096" w14:textId="6C8B7707" w:rsidR="00D1208A" w:rsidRPr="009728B4" w:rsidRDefault="00D1208A" w:rsidP="00EC178A">
      <w:pPr>
        <w:pStyle w:val="EndNoteBibliography"/>
        <w:ind w:left="720" w:hanging="720"/>
        <w:rPr>
          <w:color w:val="000000" w:themeColor="text1"/>
        </w:rPr>
      </w:pPr>
      <w:r w:rsidRPr="009728B4">
        <w:rPr>
          <w:color w:val="000000" w:themeColor="text1"/>
        </w:rPr>
        <w:t>13</w:t>
      </w:r>
      <w:r w:rsidRPr="009728B4">
        <w:rPr>
          <w:color w:val="000000" w:themeColor="text1"/>
        </w:rPr>
        <w:tab/>
        <w:t>Segmehl, J. S., Studer, V., Keplinger, T.</w:t>
      </w:r>
      <w:r w:rsidR="009728B4" w:rsidRPr="009728B4">
        <w:rPr>
          <w:color w:val="000000" w:themeColor="text1"/>
        </w:rPr>
        <w:t>,</w:t>
      </w:r>
      <w:r w:rsidRPr="009728B4">
        <w:rPr>
          <w:color w:val="000000" w:themeColor="text1"/>
        </w:rPr>
        <w:t xml:space="preserve"> Burgert, I. Characterization of Wood Derived Hierarchical Cellulose Scaffolds for Multifunctional Applications. </w:t>
      </w:r>
      <w:r w:rsidRPr="009728B4">
        <w:rPr>
          <w:i/>
          <w:color w:val="000000" w:themeColor="text1"/>
        </w:rPr>
        <w:t>Materials.</w:t>
      </w:r>
      <w:r w:rsidRPr="009728B4">
        <w:rPr>
          <w:color w:val="000000" w:themeColor="text1"/>
        </w:rPr>
        <w:t xml:space="preserve"> </w:t>
      </w:r>
      <w:r w:rsidRPr="009728B4">
        <w:rPr>
          <w:b/>
          <w:color w:val="000000" w:themeColor="text1"/>
        </w:rPr>
        <w:t>11</w:t>
      </w:r>
      <w:r w:rsidRPr="009728B4">
        <w:rPr>
          <w:color w:val="000000" w:themeColor="text1"/>
        </w:rPr>
        <w:t xml:space="preserve"> (4), 517 (2018).</w:t>
      </w:r>
    </w:p>
    <w:p w14:paraId="68A4CE25" w14:textId="7970B54B" w:rsidR="004B5C34" w:rsidRPr="009728B4" w:rsidRDefault="00D1208A" w:rsidP="00EA1E0C">
      <w:pPr>
        <w:pStyle w:val="EndNoteBibliography"/>
        <w:ind w:left="720" w:hanging="720"/>
        <w:rPr>
          <w:color w:val="000000" w:themeColor="text1"/>
        </w:rPr>
      </w:pPr>
      <w:r w:rsidRPr="009728B4">
        <w:rPr>
          <w:color w:val="000000" w:themeColor="text1"/>
        </w:rPr>
        <w:t>14</w:t>
      </w:r>
      <w:r w:rsidRPr="009728B4">
        <w:rPr>
          <w:color w:val="000000" w:themeColor="text1"/>
        </w:rPr>
        <w:tab/>
        <w:t>Maurer, H. W.</w:t>
      </w:r>
      <w:r w:rsidR="009728B4" w:rsidRPr="009728B4">
        <w:rPr>
          <w:color w:val="000000" w:themeColor="text1"/>
        </w:rPr>
        <w:t>,</w:t>
      </w:r>
      <w:r w:rsidRPr="009728B4">
        <w:rPr>
          <w:color w:val="000000" w:themeColor="text1"/>
        </w:rPr>
        <w:t xml:space="preserve"> Kearney, R. L. Opportunities and challenges for starch in the paper industry. </w:t>
      </w:r>
      <w:r w:rsidRPr="009728B4">
        <w:rPr>
          <w:i/>
          <w:color w:val="000000" w:themeColor="text1"/>
        </w:rPr>
        <w:t>Starch‐Stärke.</w:t>
      </w:r>
      <w:r w:rsidRPr="009728B4">
        <w:rPr>
          <w:color w:val="000000" w:themeColor="text1"/>
        </w:rPr>
        <w:t xml:space="preserve"> </w:t>
      </w:r>
      <w:r w:rsidRPr="009728B4">
        <w:rPr>
          <w:b/>
          <w:color w:val="000000" w:themeColor="text1"/>
        </w:rPr>
        <w:t>50</w:t>
      </w:r>
      <w:r w:rsidRPr="009728B4">
        <w:rPr>
          <w:color w:val="000000" w:themeColor="text1"/>
        </w:rPr>
        <w:t xml:space="preserve"> (9), 396-402 (1998).</w:t>
      </w:r>
    </w:p>
    <w:sectPr w:rsidR="004B5C34" w:rsidRPr="009728B4" w:rsidSect="009728B4">
      <w:footerReference w:type="first" r:id="rId7"/>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90425" w14:textId="77777777" w:rsidR="00865753" w:rsidRDefault="00865753" w:rsidP="00D1208A">
      <w:r>
        <w:separator/>
      </w:r>
    </w:p>
  </w:endnote>
  <w:endnote w:type="continuationSeparator" w:id="0">
    <w:p w14:paraId="51FBA394" w14:textId="77777777" w:rsidR="00865753" w:rsidRDefault="00865753" w:rsidP="00D1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5435" w14:textId="77777777" w:rsidR="00033FD8" w:rsidRDefault="003321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CD65" w14:textId="77777777" w:rsidR="00865753" w:rsidRDefault="00865753" w:rsidP="00D1208A">
      <w:r>
        <w:separator/>
      </w:r>
    </w:p>
  </w:footnote>
  <w:footnote w:type="continuationSeparator" w:id="0">
    <w:p w14:paraId="7221A05C" w14:textId="77777777" w:rsidR="00865753" w:rsidRDefault="00865753" w:rsidP="00D1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ED9"/>
    <w:multiLevelType w:val="hybridMultilevel"/>
    <w:tmpl w:val="E5B02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255A3"/>
    <w:multiLevelType w:val="hybridMultilevel"/>
    <w:tmpl w:val="20C8F43E"/>
    <w:lvl w:ilvl="0" w:tplc="0409000F">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34648"/>
    <w:multiLevelType w:val="hybridMultilevel"/>
    <w:tmpl w:val="F942E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1F00438"/>
    <w:multiLevelType w:val="hybridMultilevel"/>
    <w:tmpl w:val="FDBCD448"/>
    <w:lvl w:ilvl="0" w:tplc="6A7455B0">
      <w:start w:val="1"/>
      <w:numFmt w:val="decimal"/>
      <w:lvlText w:val="[%1]"/>
      <w:lvlJc w:val="left"/>
      <w:pPr>
        <w:ind w:left="2062"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143D47"/>
    <w:multiLevelType w:val="multilevel"/>
    <w:tmpl w:val="269A2D6C"/>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8E03AC"/>
    <w:multiLevelType w:val="hybridMultilevel"/>
    <w:tmpl w:val="D88AA872"/>
    <w:lvl w:ilvl="0" w:tplc="F3C0A6B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D2A5C"/>
    <w:multiLevelType w:val="multilevel"/>
    <w:tmpl w:val="9C46AF6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7"/>
  </w:num>
  <w:num w:numId="12">
    <w:abstractNumId w:val="3"/>
  </w:num>
  <w:num w:numId="13">
    <w:abstractNumId w:val="24"/>
  </w:num>
  <w:num w:numId="14">
    <w:abstractNumId w:val="31"/>
  </w:num>
  <w:num w:numId="15">
    <w:abstractNumId w:val="16"/>
  </w:num>
  <w:num w:numId="16">
    <w:abstractNumId w:val="12"/>
  </w:num>
  <w:num w:numId="17">
    <w:abstractNumId w:val="25"/>
  </w:num>
  <w:num w:numId="18">
    <w:abstractNumId w:val="18"/>
  </w:num>
  <w:num w:numId="19">
    <w:abstractNumId w:val="29"/>
  </w:num>
  <w:num w:numId="20">
    <w:abstractNumId w:val="4"/>
  </w:num>
  <w:num w:numId="21">
    <w:abstractNumId w:val="30"/>
  </w:num>
  <w:num w:numId="22">
    <w:abstractNumId w:val="28"/>
  </w:num>
  <w:num w:numId="23">
    <w:abstractNumId w:val="19"/>
  </w:num>
  <w:num w:numId="24">
    <w:abstractNumId w:val="33"/>
  </w:num>
  <w:num w:numId="25">
    <w:abstractNumId w:val="10"/>
  </w:num>
  <w:num w:numId="26">
    <w:abstractNumId w:val="1"/>
  </w:num>
  <w:num w:numId="27">
    <w:abstractNumId w:val="9"/>
  </w:num>
  <w:num w:numId="28">
    <w:abstractNumId w:val="34"/>
  </w:num>
  <w:num w:numId="29">
    <w:abstractNumId w:val="26"/>
  </w:num>
  <w:num w:numId="30">
    <w:abstractNumId w:val="7"/>
  </w:num>
  <w:num w:numId="31">
    <w:abstractNumId w:val="17"/>
  </w:num>
  <w:num w:numId="32">
    <w:abstractNumId w:val="2"/>
  </w:num>
  <w:num w:numId="33">
    <w:abstractNumId w:val="11"/>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1208A"/>
    <w:rsid w:val="00040078"/>
    <w:rsid w:val="000A2CDC"/>
    <w:rsid w:val="000C2C70"/>
    <w:rsid w:val="001229F8"/>
    <w:rsid w:val="00163206"/>
    <w:rsid w:val="0016650E"/>
    <w:rsid w:val="00290A9E"/>
    <w:rsid w:val="002E17C5"/>
    <w:rsid w:val="002F7F5D"/>
    <w:rsid w:val="00311526"/>
    <w:rsid w:val="00332100"/>
    <w:rsid w:val="003627B4"/>
    <w:rsid w:val="00374E72"/>
    <w:rsid w:val="003C4DFA"/>
    <w:rsid w:val="00452609"/>
    <w:rsid w:val="004B5C34"/>
    <w:rsid w:val="005A7FB6"/>
    <w:rsid w:val="006B5BBA"/>
    <w:rsid w:val="006C0134"/>
    <w:rsid w:val="006F50A7"/>
    <w:rsid w:val="0071691D"/>
    <w:rsid w:val="007A1133"/>
    <w:rsid w:val="00823146"/>
    <w:rsid w:val="00865753"/>
    <w:rsid w:val="008F60B9"/>
    <w:rsid w:val="009728B4"/>
    <w:rsid w:val="009F4007"/>
    <w:rsid w:val="00A23FEC"/>
    <w:rsid w:val="00AB7B00"/>
    <w:rsid w:val="00B11177"/>
    <w:rsid w:val="00BB0E53"/>
    <w:rsid w:val="00C95E5C"/>
    <w:rsid w:val="00CF17E5"/>
    <w:rsid w:val="00D1208A"/>
    <w:rsid w:val="00D17EF1"/>
    <w:rsid w:val="00D77F1B"/>
    <w:rsid w:val="00DC4B5D"/>
    <w:rsid w:val="00EA1E0C"/>
    <w:rsid w:val="00EF15B2"/>
    <w:rsid w:val="00EF3FF2"/>
    <w:rsid w:val="00F01A49"/>
    <w:rsid w:val="00F2339D"/>
    <w:rsid w:val="00F5747E"/>
    <w:rsid w:val="00F856AE"/>
    <w:rsid w:val="00F96F57"/>
    <w:rsid w:val="00FA73CF"/>
    <w:rsid w:val="00FE283A"/>
    <w:rsid w:val="00FF2141"/>
    <w:rsid w:val="00FF5F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4BC"/>
  <w15:docId w15:val="{0FFFB860-79AB-4EF6-98ED-F66CE014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8A"/>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D1208A"/>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1208A"/>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1208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208A"/>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D1208A"/>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D1208A"/>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D1208A"/>
    <w:pPr>
      <w:spacing w:before="100" w:beforeAutospacing="1" w:after="100" w:afterAutospacing="1"/>
    </w:pPr>
  </w:style>
  <w:style w:type="character" w:styleId="Hyperlink">
    <w:name w:val="Hyperlink"/>
    <w:uiPriority w:val="99"/>
    <w:rsid w:val="00D1208A"/>
    <w:rPr>
      <w:color w:val="0000FF"/>
      <w:u w:val="single"/>
    </w:rPr>
  </w:style>
  <w:style w:type="paragraph" w:styleId="Header">
    <w:name w:val="header"/>
    <w:basedOn w:val="Normal"/>
    <w:link w:val="HeaderChar"/>
    <w:rsid w:val="00D1208A"/>
    <w:pPr>
      <w:tabs>
        <w:tab w:val="center" w:pos="4680"/>
        <w:tab w:val="right" w:pos="9360"/>
      </w:tabs>
    </w:pPr>
  </w:style>
  <w:style w:type="character" w:customStyle="1" w:styleId="HeaderChar">
    <w:name w:val="Header Char"/>
    <w:link w:val="Header"/>
    <w:rsid w:val="00D1208A"/>
    <w:rPr>
      <w:rFonts w:ascii="Calibri" w:eastAsia="Times New Roman" w:hAnsi="Calibri" w:cs="Calibri"/>
      <w:color w:val="000000"/>
      <w:sz w:val="24"/>
      <w:szCs w:val="24"/>
      <w:lang w:val="en-US"/>
    </w:rPr>
  </w:style>
  <w:style w:type="paragraph" w:styleId="Footer">
    <w:name w:val="footer"/>
    <w:basedOn w:val="Normal"/>
    <w:link w:val="FooterChar"/>
    <w:uiPriority w:val="99"/>
    <w:rsid w:val="00D1208A"/>
    <w:pPr>
      <w:tabs>
        <w:tab w:val="center" w:pos="4680"/>
        <w:tab w:val="right" w:pos="9360"/>
      </w:tabs>
    </w:pPr>
  </w:style>
  <w:style w:type="character" w:customStyle="1" w:styleId="FooterChar">
    <w:name w:val="Footer Char"/>
    <w:link w:val="Footer"/>
    <w:uiPriority w:val="99"/>
    <w:rsid w:val="00D1208A"/>
    <w:rPr>
      <w:rFonts w:ascii="Calibri" w:eastAsia="Times New Roman" w:hAnsi="Calibri" w:cs="Calibri"/>
      <w:color w:val="000000"/>
      <w:sz w:val="24"/>
      <w:szCs w:val="24"/>
      <w:lang w:val="en-US"/>
    </w:rPr>
  </w:style>
  <w:style w:type="character" w:styleId="CommentReference">
    <w:name w:val="annotation reference"/>
    <w:rsid w:val="00D1208A"/>
    <w:rPr>
      <w:sz w:val="18"/>
      <w:szCs w:val="18"/>
    </w:rPr>
  </w:style>
  <w:style w:type="paragraph" w:styleId="CommentText">
    <w:name w:val="annotation text"/>
    <w:basedOn w:val="Normal"/>
    <w:link w:val="CommentTextChar"/>
    <w:rsid w:val="00D1208A"/>
  </w:style>
  <w:style w:type="character" w:customStyle="1" w:styleId="CommentTextChar">
    <w:name w:val="Comment Text Char"/>
    <w:link w:val="CommentText"/>
    <w:rsid w:val="00D1208A"/>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D1208A"/>
    <w:rPr>
      <w:b/>
      <w:bCs/>
      <w:sz w:val="20"/>
      <w:szCs w:val="20"/>
    </w:rPr>
  </w:style>
  <w:style w:type="character" w:customStyle="1" w:styleId="CommentSubjectChar">
    <w:name w:val="Comment Subject Char"/>
    <w:link w:val="CommentSubject"/>
    <w:rsid w:val="00D1208A"/>
    <w:rPr>
      <w:rFonts w:ascii="Calibri" w:eastAsia="Times New Roman" w:hAnsi="Calibri" w:cs="Calibri"/>
      <w:b/>
      <w:bCs/>
      <w:color w:val="000000"/>
      <w:sz w:val="20"/>
      <w:szCs w:val="20"/>
      <w:lang w:val="en-US"/>
    </w:rPr>
  </w:style>
  <w:style w:type="paragraph" w:styleId="BalloonText">
    <w:name w:val="Balloon Text"/>
    <w:basedOn w:val="Normal"/>
    <w:link w:val="BalloonTextChar"/>
    <w:rsid w:val="00D1208A"/>
    <w:rPr>
      <w:rFonts w:ascii="Lucida Grande" w:hAnsi="Lucida Grande"/>
      <w:sz w:val="18"/>
      <w:szCs w:val="18"/>
    </w:rPr>
  </w:style>
  <w:style w:type="character" w:customStyle="1" w:styleId="BalloonTextChar">
    <w:name w:val="Balloon Text Char"/>
    <w:link w:val="BalloonText"/>
    <w:rsid w:val="00D1208A"/>
    <w:rPr>
      <w:rFonts w:ascii="Lucida Grande" w:eastAsia="Times New Roman" w:hAnsi="Lucida Grande" w:cs="Calibri"/>
      <w:color w:val="000000"/>
      <w:sz w:val="18"/>
      <w:szCs w:val="18"/>
      <w:lang w:val="en-US"/>
    </w:rPr>
  </w:style>
  <w:style w:type="character" w:styleId="PageNumber">
    <w:name w:val="page number"/>
    <w:basedOn w:val="DefaultParagraphFont"/>
    <w:rsid w:val="00D1208A"/>
  </w:style>
  <w:style w:type="character" w:styleId="FollowedHyperlink">
    <w:name w:val="FollowedHyperlink"/>
    <w:rsid w:val="00D1208A"/>
    <w:rPr>
      <w:color w:val="800080"/>
      <w:u w:val="single"/>
    </w:rPr>
  </w:style>
  <w:style w:type="character" w:customStyle="1" w:styleId="apple-converted-space">
    <w:name w:val="apple-converted-space"/>
    <w:basedOn w:val="DefaultParagraphFont"/>
    <w:rsid w:val="00D1208A"/>
  </w:style>
  <w:style w:type="character" w:styleId="IntenseEmphasis">
    <w:name w:val="Intense Emphasis"/>
    <w:qFormat/>
    <w:rsid w:val="00D1208A"/>
    <w:rPr>
      <w:b/>
      <w:bCs/>
      <w:i/>
      <w:iCs/>
      <w:color w:val="4F81BD"/>
    </w:rPr>
  </w:style>
  <w:style w:type="paragraph" w:customStyle="1" w:styleId="Exampletext">
    <w:name w:val="Example text"/>
    <w:basedOn w:val="Normal"/>
    <w:link w:val="ExampletextChar"/>
    <w:qFormat/>
    <w:rsid w:val="00D1208A"/>
    <w:pPr>
      <w:spacing w:after="240"/>
    </w:pPr>
    <w:rPr>
      <w:color w:val="7F7F7F"/>
    </w:rPr>
  </w:style>
  <w:style w:type="character" w:customStyle="1" w:styleId="ExampletextChar">
    <w:name w:val="Example text Char"/>
    <w:link w:val="Exampletext"/>
    <w:rsid w:val="00D1208A"/>
    <w:rPr>
      <w:rFonts w:ascii="Calibri" w:eastAsia="Times New Roman" w:hAnsi="Calibri" w:cs="Calibri"/>
      <w:color w:val="7F7F7F"/>
      <w:sz w:val="24"/>
      <w:szCs w:val="24"/>
      <w:lang w:val="en-US"/>
    </w:rPr>
  </w:style>
  <w:style w:type="paragraph" w:styleId="ListParagraph">
    <w:name w:val="List Paragraph"/>
    <w:aliases w:val="Item"/>
    <w:basedOn w:val="Normal"/>
    <w:link w:val="ListParagraphChar"/>
    <w:uiPriority w:val="34"/>
    <w:qFormat/>
    <w:rsid w:val="00D1208A"/>
    <w:pPr>
      <w:ind w:left="720"/>
      <w:contextualSpacing/>
    </w:pPr>
  </w:style>
  <w:style w:type="paragraph" w:styleId="Revision">
    <w:name w:val="Revision"/>
    <w:hidden/>
    <w:uiPriority w:val="99"/>
    <w:semiHidden/>
    <w:rsid w:val="00D1208A"/>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D1208A"/>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D1208A"/>
    <w:rPr>
      <w:rFonts w:ascii="Calibri" w:eastAsia="Calibri" w:hAnsi="Calibri" w:cs="Calibri"/>
      <w:sz w:val="24"/>
      <w:szCs w:val="24"/>
      <w:lang w:val="en-US"/>
    </w:rPr>
  </w:style>
  <w:style w:type="character" w:styleId="Strong">
    <w:name w:val="Strong"/>
    <w:basedOn w:val="DefaultParagraphFont"/>
    <w:uiPriority w:val="22"/>
    <w:qFormat/>
    <w:rsid w:val="00D1208A"/>
    <w:rPr>
      <w:b/>
      <w:bCs/>
    </w:rPr>
  </w:style>
  <w:style w:type="character" w:styleId="Emphasis">
    <w:name w:val="Emphasis"/>
    <w:basedOn w:val="DefaultParagraphFont"/>
    <w:uiPriority w:val="20"/>
    <w:qFormat/>
    <w:rsid w:val="00D1208A"/>
    <w:rPr>
      <w:i/>
      <w:iCs/>
    </w:rPr>
  </w:style>
  <w:style w:type="character" w:styleId="LineNumber">
    <w:name w:val="line number"/>
    <w:basedOn w:val="DefaultParagraphFont"/>
    <w:uiPriority w:val="99"/>
    <w:semiHidden/>
    <w:unhideWhenUsed/>
    <w:rsid w:val="00D1208A"/>
  </w:style>
  <w:style w:type="character" w:customStyle="1" w:styleId="UnresolvedMention1">
    <w:name w:val="Unresolved Mention1"/>
    <w:basedOn w:val="DefaultParagraphFont"/>
    <w:uiPriority w:val="99"/>
    <w:semiHidden/>
    <w:unhideWhenUsed/>
    <w:rsid w:val="00D1208A"/>
    <w:rPr>
      <w:color w:val="808080"/>
      <w:shd w:val="clear" w:color="auto" w:fill="E6E6E6"/>
    </w:rPr>
  </w:style>
  <w:style w:type="paragraph" w:customStyle="1" w:styleId="EndNoteBibliographyTitle">
    <w:name w:val="EndNote Bibliography Title"/>
    <w:basedOn w:val="Normal"/>
    <w:link w:val="EndNoteBibliographyTitleChar"/>
    <w:rsid w:val="00D1208A"/>
    <w:pPr>
      <w:jc w:val="center"/>
    </w:pPr>
    <w:rPr>
      <w:noProof/>
    </w:rPr>
  </w:style>
  <w:style w:type="character" w:customStyle="1" w:styleId="ListParagraphChar">
    <w:name w:val="List Paragraph Char"/>
    <w:aliases w:val="Item Char"/>
    <w:basedOn w:val="DefaultParagraphFont"/>
    <w:link w:val="ListParagraph"/>
    <w:uiPriority w:val="34"/>
    <w:rsid w:val="00D1208A"/>
    <w:rPr>
      <w:rFonts w:ascii="Calibri" w:eastAsia="Times New Roman" w:hAnsi="Calibri" w:cs="Calibri"/>
      <w:color w:val="000000"/>
      <w:sz w:val="24"/>
      <w:szCs w:val="24"/>
      <w:lang w:val="en-US"/>
    </w:rPr>
  </w:style>
  <w:style w:type="character" w:customStyle="1" w:styleId="EndNoteBibliographyTitleChar">
    <w:name w:val="EndNote Bibliography Title Char"/>
    <w:basedOn w:val="ListParagraphChar"/>
    <w:link w:val="EndNoteBibliographyTitle"/>
    <w:rsid w:val="00D1208A"/>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D1208A"/>
    <w:rPr>
      <w:noProof/>
    </w:rPr>
  </w:style>
  <w:style w:type="character" w:customStyle="1" w:styleId="EndNoteBibliographyChar">
    <w:name w:val="EndNote Bibliography Char"/>
    <w:basedOn w:val="ListParagraphChar"/>
    <w:link w:val="EndNoteBibliography"/>
    <w:rsid w:val="00D1208A"/>
    <w:rPr>
      <w:rFonts w:ascii="Calibri" w:eastAsia="Times New Roman" w:hAnsi="Calibri" w:cs="Calibri"/>
      <w:noProof/>
      <w:color w:val="000000"/>
      <w:sz w:val="24"/>
      <w:szCs w:val="24"/>
      <w:lang w:val="en-US"/>
    </w:rPr>
  </w:style>
  <w:style w:type="table" w:styleId="TableGrid">
    <w:name w:val="Table Grid"/>
    <w:basedOn w:val="TableNormal"/>
    <w:rsid w:val="00D1208A"/>
    <w:pPr>
      <w:spacing w:after="0" w:line="240" w:lineRule="auto"/>
    </w:pPr>
    <w:rPr>
      <w:rFonts w:ascii="Arial" w:eastAsiaTheme="minorEastAsia" w:hAnsi="Arial" w:cs="Times New Roman"/>
      <w:sz w:val="20"/>
      <w:szCs w:val="20"/>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  Marion</dc:creator>
  <cp:lastModifiedBy>Phillip Steindel</cp:lastModifiedBy>
  <cp:revision>6</cp:revision>
  <dcterms:created xsi:type="dcterms:W3CDTF">2019-07-15T17:28:00Z</dcterms:created>
  <dcterms:modified xsi:type="dcterms:W3CDTF">2019-07-15T20:10:00Z</dcterms:modified>
</cp:coreProperties>
</file>