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2A566" w14:textId="4C588A27" w:rsidR="006D3808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bookmarkStart w:id="0" w:name="_Hlk14780574"/>
      <w:r>
        <w:rPr>
          <w:rFonts w:cstheme="minorHAnsi"/>
          <w:b/>
          <w:sz w:val="24"/>
          <w:szCs w:val="24"/>
          <w:lang w:val="en-US"/>
        </w:rPr>
        <w:t>TITLE:</w:t>
      </w:r>
    </w:p>
    <w:p w14:paraId="642A02B7" w14:textId="73B8B362" w:rsidR="0002327A" w:rsidRPr="00AE424B" w:rsidRDefault="0002327A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AE424B">
        <w:rPr>
          <w:rFonts w:cstheme="minorHAnsi"/>
          <w:b/>
          <w:sz w:val="24"/>
          <w:szCs w:val="24"/>
          <w:lang w:val="en-US"/>
        </w:rPr>
        <w:t>Pneumococcus</w:t>
      </w:r>
      <w:r w:rsidR="0045199E" w:rsidRPr="00AE424B">
        <w:rPr>
          <w:rFonts w:cstheme="minorHAnsi"/>
          <w:b/>
          <w:sz w:val="24"/>
          <w:szCs w:val="24"/>
          <w:lang w:val="en-US"/>
        </w:rPr>
        <w:t xml:space="preserve"> </w:t>
      </w:r>
      <w:r w:rsidR="0045199E" w:rsidRPr="00A42115">
        <w:rPr>
          <w:rFonts w:cstheme="minorHAnsi"/>
          <w:b/>
          <w:sz w:val="24"/>
          <w:szCs w:val="24"/>
          <w:lang w:val="en-US"/>
        </w:rPr>
        <w:t xml:space="preserve">Infection </w:t>
      </w:r>
      <w:r w:rsidR="0045199E">
        <w:rPr>
          <w:rFonts w:cstheme="minorHAnsi"/>
          <w:b/>
          <w:sz w:val="24"/>
          <w:szCs w:val="24"/>
          <w:lang w:val="en-US"/>
        </w:rPr>
        <w:t>o</w:t>
      </w:r>
      <w:r w:rsidR="0045199E" w:rsidRPr="00A42115">
        <w:rPr>
          <w:rFonts w:cstheme="minorHAnsi"/>
          <w:b/>
          <w:sz w:val="24"/>
          <w:szCs w:val="24"/>
          <w:lang w:val="en-US"/>
        </w:rPr>
        <w:t>f Primary Human Endothelial Cells</w:t>
      </w:r>
      <w:r w:rsidR="0045199E">
        <w:rPr>
          <w:rFonts w:cstheme="minorHAnsi"/>
          <w:b/>
          <w:sz w:val="24"/>
          <w:szCs w:val="24"/>
          <w:lang w:val="en-US"/>
        </w:rPr>
        <w:t xml:space="preserve"> i</w:t>
      </w:r>
      <w:r w:rsidR="0045199E" w:rsidRPr="00A42115">
        <w:rPr>
          <w:rFonts w:cstheme="minorHAnsi"/>
          <w:b/>
          <w:sz w:val="24"/>
          <w:szCs w:val="24"/>
          <w:lang w:val="en-US"/>
        </w:rPr>
        <w:t>n</w:t>
      </w:r>
      <w:r w:rsidR="0045199E" w:rsidRPr="00AE424B">
        <w:rPr>
          <w:rFonts w:cstheme="minorHAnsi"/>
          <w:b/>
          <w:sz w:val="24"/>
          <w:szCs w:val="24"/>
          <w:lang w:val="en-US"/>
        </w:rPr>
        <w:t xml:space="preserve"> Constant Flow</w:t>
      </w:r>
    </w:p>
    <w:p w14:paraId="3AB721E3" w14:textId="77777777" w:rsidR="007123C3" w:rsidRPr="00AE424B" w:rsidRDefault="007123C3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E9BE186" w14:textId="008F2FBE" w:rsidR="00B23406" w:rsidRPr="00AE424B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E424B">
        <w:rPr>
          <w:rFonts w:cstheme="minorHAnsi"/>
          <w:b/>
          <w:sz w:val="24"/>
          <w:szCs w:val="24"/>
        </w:rPr>
        <w:t>AUTHORS AND AFFILIATIONS:</w:t>
      </w:r>
    </w:p>
    <w:p w14:paraId="5D27A646" w14:textId="46899977" w:rsidR="0002327A" w:rsidRPr="00AE424B" w:rsidRDefault="0002327A" w:rsidP="006D3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424B">
        <w:rPr>
          <w:rFonts w:cstheme="minorHAnsi"/>
          <w:sz w:val="24"/>
          <w:szCs w:val="24"/>
        </w:rPr>
        <w:t xml:space="preserve">Hilger </w:t>
      </w:r>
      <w:r w:rsidRPr="00605C7D">
        <w:rPr>
          <w:rFonts w:cstheme="minorHAnsi"/>
          <w:sz w:val="24"/>
          <w:szCs w:val="24"/>
        </w:rPr>
        <w:t>Jagau</w:t>
      </w:r>
      <w:r w:rsidR="00832FCD" w:rsidRPr="00605C7D">
        <w:rPr>
          <w:rFonts w:cstheme="minorHAnsi"/>
          <w:sz w:val="24"/>
          <w:szCs w:val="24"/>
          <w:vertAlign w:val="superscript"/>
        </w:rPr>
        <w:t>1</w:t>
      </w:r>
      <w:r w:rsidR="009366B3">
        <w:rPr>
          <w:rFonts w:cstheme="minorHAnsi"/>
          <w:sz w:val="24"/>
          <w:szCs w:val="24"/>
          <w:vertAlign w:val="superscript"/>
        </w:rPr>
        <w:t>,</w:t>
      </w:r>
      <w:r w:rsidR="00832FCD" w:rsidRPr="00605C7D">
        <w:rPr>
          <w:rFonts w:cstheme="minorHAnsi"/>
          <w:sz w:val="24"/>
          <w:szCs w:val="24"/>
          <w:vertAlign w:val="superscript"/>
        </w:rPr>
        <w:t>2</w:t>
      </w:r>
      <w:r w:rsidRPr="00605C7D">
        <w:rPr>
          <w:rFonts w:cstheme="minorHAnsi"/>
          <w:sz w:val="24"/>
          <w:szCs w:val="24"/>
        </w:rPr>
        <w:t xml:space="preserve">, </w:t>
      </w:r>
      <w:r w:rsidR="00832FCD" w:rsidRPr="00605C7D">
        <w:rPr>
          <w:rFonts w:cstheme="minorHAnsi"/>
          <w:sz w:val="24"/>
          <w:szCs w:val="24"/>
        </w:rPr>
        <w:t>In</w:t>
      </w:r>
      <w:r w:rsidR="00084469" w:rsidRPr="00605C7D">
        <w:rPr>
          <w:rFonts w:cstheme="minorHAnsi"/>
          <w:sz w:val="24"/>
          <w:szCs w:val="24"/>
        </w:rPr>
        <w:t>a-Krist</w:t>
      </w:r>
      <w:r w:rsidR="00832FCD" w:rsidRPr="00605C7D">
        <w:rPr>
          <w:rFonts w:cstheme="minorHAnsi"/>
          <w:sz w:val="24"/>
          <w:szCs w:val="24"/>
        </w:rPr>
        <w:t>in</w:t>
      </w:r>
      <w:r w:rsidR="00084469" w:rsidRPr="00605C7D">
        <w:rPr>
          <w:rFonts w:cstheme="minorHAnsi"/>
          <w:sz w:val="24"/>
          <w:szCs w:val="24"/>
        </w:rPr>
        <w:t xml:space="preserve"> Behrens</w:t>
      </w:r>
      <w:r w:rsidR="00832FCD" w:rsidRPr="00605C7D">
        <w:rPr>
          <w:rFonts w:cstheme="minorHAnsi"/>
          <w:sz w:val="24"/>
          <w:szCs w:val="24"/>
          <w:vertAlign w:val="superscript"/>
        </w:rPr>
        <w:t>1</w:t>
      </w:r>
      <w:r w:rsidR="009366B3">
        <w:rPr>
          <w:rFonts w:cstheme="minorHAnsi"/>
          <w:sz w:val="24"/>
          <w:szCs w:val="24"/>
          <w:vertAlign w:val="superscript"/>
        </w:rPr>
        <w:t>,</w:t>
      </w:r>
      <w:r w:rsidR="00832FCD" w:rsidRPr="00605C7D">
        <w:rPr>
          <w:rFonts w:cstheme="minorHAnsi"/>
          <w:sz w:val="24"/>
          <w:szCs w:val="24"/>
          <w:vertAlign w:val="superscript"/>
        </w:rPr>
        <w:t>3</w:t>
      </w:r>
      <w:r w:rsidR="00292376" w:rsidRPr="00605C7D">
        <w:rPr>
          <w:rFonts w:cstheme="minorHAnsi"/>
          <w:sz w:val="24"/>
          <w:szCs w:val="24"/>
        </w:rPr>
        <w:t xml:space="preserve">, </w:t>
      </w:r>
      <w:r w:rsidRPr="00605C7D">
        <w:rPr>
          <w:rFonts w:cstheme="minorHAnsi"/>
          <w:sz w:val="24"/>
          <w:szCs w:val="24"/>
        </w:rPr>
        <w:t>Michael Ste</w:t>
      </w:r>
      <w:r w:rsidR="00832FCD" w:rsidRPr="00605C7D">
        <w:rPr>
          <w:rFonts w:cstheme="minorHAnsi"/>
          <w:sz w:val="24"/>
          <w:szCs w:val="24"/>
        </w:rPr>
        <w:t>in</w:t>
      </w:r>
      <w:r w:rsidRPr="00605C7D">
        <w:rPr>
          <w:rFonts w:cstheme="minorHAnsi"/>
          <w:sz w:val="24"/>
          <w:szCs w:val="24"/>
        </w:rPr>
        <w:t>ert</w:t>
      </w:r>
      <w:r w:rsidR="00832FCD" w:rsidRPr="00605C7D">
        <w:rPr>
          <w:rFonts w:cstheme="minorHAnsi"/>
          <w:sz w:val="24"/>
          <w:szCs w:val="24"/>
          <w:vertAlign w:val="superscript"/>
        </w:rPr>
        <w:t>1</w:t>
      </w:r>
      <w:r w:rsidR="009366B3">
        <w:rPr>
          <w:rFonts w:cstheme="minorHAnsi"/>
          <w:sz w:val="24"/>
          <w:szCs w:val="24"/>
          <w:vertAlign w:val="superscript"/>
        </w:rPr>
        <w:t>,</w:t>
      </w:r>
      <w:r w:rsidR="00832FCD" w:rsidRPr="00605C7D">
        <w:rPr>
          <w:rFonts w:cstheme="minorHAnsi"/>
          <w:sz w:val="24"/>
          <w:szCs w:val="24"/>
          <w:vertAlign w:val="superscript"/>
        </w:rPr>
        <w:t>4</w:t>
      </w:r>
      <w:r w:rsidRPr="00605C7D">
        <w:rPr>
          <w:rFonts w:cstheme="minorHAnsi"/>
          <w:sz w:val="24"/>
          <w:szCs w:val="24"/>
        </w:rPr>
        <w:t>, Simone Bergmann</w:t>
      </w:r>
      <w:r w:rsidR="00832FCD" w:rsidRPr="00FA1137">
        <w:rPr>
          <w:rFonts w:cstheme="minorHAnsi"/>
          <w:sz w:val="24"/>
          <w:szCs w:val="24"/>
          <w:vertAlign w:val="superscript"/>
        </w:rPr>
        <w:t>1</w:t>
      </w:r>
    </w:p>
    <w:p w14:paraId="5522A80A" w14:textId="77777777" w:rsidR="0002327A" w:rsidRPr="00AE424B" w:rsidRDefault="0002327A" w:rsidP="006D38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9574F4" w14:textId="22646D94" w:rsidR="0002327A" w:rsidRPr="00832FCD" w:rsidRDefault="00832FCD" w:rsidP="006D3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2FCD">
        <w:rPr>
          <w:rFonts w:cstheme="minorHAnsi"/>
          <w:sz w:val="24"/>
          <w:szCs w:val="24"/>
          <w:vertAlign w:val="superscript"/>
        </w:rPr>
        <w:t>1</w:t>
      </w:r>
      <w:r w:rsidRPr="00832FCD">
        <w:rPr>
          <w:rFonts w:cstheme="minorHAnsi"/>
          <w:sz w:val="24"/>
          <w:szCs w:val="24"/>
        </w:rPr>
        <w:t>In</w:t>
      </w:r>
      <w:r w:rsidR="0002327A" w:rsidRPr="00832FCD">
        <w:rPr>
          <w:rFonts w:cstheme="minorHAnsi"/>
          <w:sz w:val="24"/>
          <w:szCs w:val="24"/>
        </w:rPr>
        <w:t>stitut</w:t>
      </w:r>
      <w:r w:rsidR="0021631F" w:rsidRPr="00832FCD">
        <w:rPr>
          <w:rFonts w:cstheme="minorHAnsi"/>
          <w:sz w:val="24"/>
          <w:szCs w:val="24"/>
        </w:rPr>
        <w:t xml:space="preserve"> für Mikrobiolog</w:t>
      </w:r>
      <w:r w:rsidRPr="00832FCD">
        <w:rPr>
          <w:rFonts w:cstheme="minorHAnsi"/>
          <w:sz w:val="24"/>
          <w:szCs w:val="24"/>
        </w:rPr>
        <w:t>ie</w:t>
      </w:r>
      <w:r w:rsidR="009B2644" w:rsidRPr="00832FCD">
        <w:rPr>
          <w:rFonts w:cstheme="minorHAnsi"/>
          <w:sz w:val="24"/>
          <w:szCs w:val="24"/>
        </w:rPr>
        <w:t xml:space="preserve">, </w:t>
      </w:r>
      <w:r w:rsidR="0002327A" w:rsidRPr="00832FCD">
        <w:rPr>
          <w:rFonts w:cstheme="minorHAnsi"/>
          <w:sz w:val="24"/>
          <w:szCs w:val="24"/>
        </w:rPr>
        <w:t>Technische Universität Braunschweig</w:t>
      </w:r>
      <w:r w:rsidR="009B2644" w:rsidRPr="00832FCD">
        <w:rPr>
          <w:rFonts w:cstheme="minorHAnsi"/>
          <w:sz w:val="24"/>
          <w:szCs w:val="24"/>
        </w:rPr>
        <w:t xml:space="preserve">, </w:t>
      </w:r>
      <w:r w:rsidR="0002327A" w:rsidRPr="00832FCD">
        <w:rPr>
          <w:rFonts w:cstheme="minorHAnsi"/>
          <w:sz w:val="24"/>
          <w:szCs w:val="24"/>
        </w:rPr>
        <w:t>Braunschweig, Germany</w:t>
      </w:r>
    </w:p>
    <w:p w14:paraId="59B48F01" w14:textId="27D15335" w:rsidR="006214E7" w:rsidRPr="00832FCD" w:rsidRDefault="00832FCD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32FCD">
        <w:rPr>
          <w:rFonts w:cstheme="minorHAnsi"/>
          <w:sz w:val="24"/>
          <w:szCs w:val="24"/>
          <w:vertAlign w:val="superscript"/>
          <w:lang w:val="en-US"/>
        </w:rPr>
        <w:t>2</w:t>
      </w:r>
      <w:r w:rsidR="006214E7" w:rsidRPr="00832FCD">
        <w:rPr>
          <w:rFonts w:cstheme="minorHAnsi"/>
          <w:sz w:val="24"/>
          <w:szCs w:val="24"/>
          <w:lang w:val="en-US"/>
        </w:rPr>
        <w:t>D</w:t>
      </w:r>
      <w:r w:rsidRPr="00832FCD">
        <w:rPr>
          <w:rFonts w:cstheme="minorHAnsi"/>
          <w:sz w:val="24"/>
          <w:szCs w:val="24"/>
          <w:lang w:val="en-US"/>
        </w:rPr>
        <w:t>ev</w:t>
      </w:r>
      <w:r w:rsidR="006214E7" w:rsidRPr="00832FCD">
        <w:rPr>
          <w:rFonts w:cstheme="minorHAnsi"/>
          <w:sz w:val="24"/>
          <w:szCs w:val="24"/>
          <w:lang w:val="en-US"/>
        </w:rPr>
        <w:t xml:space="preserve">ision of 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6214E7" w:rsidRPr="00832FCD">
        <w:rPr>
          <w:rFonts w:cstheme="minorHAnsi"/>
          <w:sz w:val="24"/>
          <w:szCs w:val="24"/>
          <w:lang w:val="en-US"/>
        </w:rPr>
        <w:t>fection Medic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6214E7" w:rsidRPr="00832FCD">
        <w:rPr>
          <w:rFonts w:cstheme="minorHAnsi"/>
          <w:sz w:val="24"/>
          <w:szCs w:val="24"/>
          <w:lang w:val="en-US"/>
        </w:rPr>
        <w:t>e, Department of Cl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6214E7" w:rsidRPr="00832FCD">
        <w:rPr>
          <w:rFonts w:cstheme="minorHAnsi"/>
          <w:sz w:val="24"/>
          <w:szCs w:val="24"/>
          <w:lang w:val="en-US"/>
        </w:rPr>
        <w:t>i</w:t>
      </w:r>
      <w:r w:rsidRPr="00832FCD">
        <w:rPr>
          <w:rFonts w:cstheme="minorHAnsi"/>
          <w:sz w:val="24"/>
          <w:szCs w:val="24"/>
          <w:lang w:val="en-US"/>
        </w:rPr>
        <w:t>cal</w:t>
      </w:r>
      <w:r w:rsidR="006214E7" w:rsidRPr="00832FCD">
        <w:rPr>
          <w:rFonts w:cstheme="minorHAnsi"/>
          <w:sz w:val="24"/>
          <w:szCs w:val="24"/>
          <w:lang w:val="en-US"/>
        </w:rPr>
        <w:t xml:space="preserve"> Sc</w:t>
      </w:r>
      <w:r w:rsidRPr="00832FCD">
        <w:rPr>
          <w:rFonts w:cstheme="minorHAnsi"/>
          <w:sz w:val="24"/>
          <w:szCs w:val="24"/>
          <w:lang w:val="en-US"/>
        </w:rPr>
        <w:t>ie</w:t>
      </w:r>
      <w:r w:rsidR="006214E7" w:rsidRPr="00832FCD">
        <w:rPr>
          <w:rFonts w:cstheme="minorHAnsi"/>
          <w:sz w:val="24"/>
          <w:szCs w:val="24"/>
          <w:lang w:val="en-US"/>
        </w:rPr>
        <w:t xml:space="preserve">nce, Lund University, Lund, </w:t>
      </w:r>
    </w:p>
    <w:p w14:paraId="7EDEF572" w14:textId="2471DE17" w:rsidR="009656C8" w:rsidRPr="00832FCD" w:rsidRDefault="005200BD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</w:t>
      </w:r>
      <w:r w:rsidR="006214E7" w:rsidRPr="00832FCD">
        <w:rPr>
          <w:rFonts w:cstheme="minorHAnsi"/>
          <w:sz w:val="24"/>
          <w:szCs w:val="24"/>
          <w:lang w:val="en-US"/>
        </w:rPr>
        <w:t>Sweden</w:t>
      </w:r>
    </w:p>
    <w:p w14:paraId="4A7B1FAF" w14:textId="3F61D6EC" w:rsidR="00CE2CA6" w:rsidRPr="00832FCD" w:rsidRDefault="00832FCD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32FCD">
        <w:rPr>
          <w:rFonts w:cstheme="minorHAnsi"/>
          <w:sz w:val="24"/>
          <w:szCs w:val="24"/>
          <w:vertAlign w:val="superscript"/>
          <w:lang w:val="en-US"/>
        </w:rPr>
        <w:t>3</w:t>
      </w:r>
      <w:r w:rsidR="00CE2CA6" w:rsidRPr="00832FCD">
        <w:rPr>
          <w:rFonts w:cstheme="minorHAnsi"/>
          <w:sz w:val="24"/>
          <w:szCs w:val="24"/>
          <w:lang w:val="en-US"/>
        </w:rPr>
        <w:t>Medi</w:t>
      </w:r>
      <w:r w:rsidRPr="00832FCD">
        <w:rPr>
          <w:rFonts w:cstheme="minorHAnsi"/>
          <w:sz w:val="24"/>
          <w:szCs w:val="24"/>
          <w:lang w:val="en-US"/>
        </w:rPr>
        <w:t>cal</w:t>
      </w:r>
      <w:r w:rsidR="00CE2CA6" w:rsidRPr="00832FCD">
        <w:rPr>
          <w:rFonts w:cstheme="minorHAnsi"/>
          <w:sz w:val="24"/>
          <w:szCs w:val="24"/>
          <w:lang w:val="en-US"/>
        </w:rPr>
        <w:t xml:space="preserve"> Microbiology and Hospital Epidemiology, Max von </w:t>
      </w:r>
      <w:proofErr w:type="spellStart"/>
      <w:r w:rsidR="00CE2CA6" w:rsidRPr="00832FCD">
        <w:rPr>
          <w:rFonts w:cstheme="minorHAnsi"/>
          <w:sz w:val="24"/>
          <w:szCs w:val="24"/>
          <w:lang w:val="en-US"/>
        </w:rPr>
        <w:t>Pettenkofer</w:t>
      </w:r>
      <w:proofErr w:type="spellEnd"/>
      <w:r w:rsidR="00CE2CA6" w:rsidRPr="00832FCD">
        <w:rPr>
          <w:rFonts w:cstheme="minorHAnsi"/>
          <w:sz w:val="24"/>
          <w:szCs w:val="24"/>
          <w:lang w:val="en-US"/>
        </w:rPr>
        <w:t xml:space="preserve"> 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CE2CA6" w:rsidRPr="00832FCD">
        <w:rPr>
          <w:rFonts w:cstheme="minorHAnsi"/>
          <w:sz w:val="24"/>
          <w:szCs w:val="24"/>
          <w:lang w:val="en-US"/>
        </w:rPr>
        <w:t>stitute, LM</w:t>
      </w:r>
      <w:r w:rsidR="00CE2CA6" w:rsidRPr="00FA1137">
        <w:rPr>
          <w:rFonts w:cstheme="minorHAnsi"/>
          <w:sz w:val="24"/>
          <w:szCs w:val="24"/>
          <w:lang w:val="en-US"/>
        </w:rPr>
        <w:t>U</w:t>
      </w:r>
      <w:r w:rsidR="00CE2CA6" w:rsidRPr="00832FCD">
        <w:rPr>
          <w:rFonts w:cstheme="minorHAnsi"/>
          <w:sz w:val="24"/>
          <w:szCs w:val="24"/>
          <w:lang w:val="en-US"/>
        </w:rPr>
        <w:t xml:space="preserve"> </w:t>
      </w:r>
    </w:p>
    <w:p w14:paraId="707B4D6B" w14:textId="277EE8EA" w:rsidR="00CE2CA6" w:rsidRPr="00832FCD" w:rsidRDefault="005200BD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</w:t>
      </w:r>
      <w:r w:rsidR="00CE2CA6" w:rsidRPr="00832FCD">
        <w:rPr>
          <w:rFonts w:cstheme="minorHAnsi"/>
          <w:sz w:val="24"/>
          <w:szCs w:val="24"/>
          <w:lang w:val="en-US"/>
        </w:rPr>
        <w:t>Munich, Germany</w:t>
      </w:r>
    </w:p>
    <w:p w14:paraId="455601B3" w14:textId="71A0AB2C" w:rsidR="00830772" w:rsidRPr="00832FCD" w:rsidRDefault="00832FCD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32FCD">
        <w:rPr>
          <w:rFonts w:cstheme="minorHAnsi"/>
          <w:sz w:val="24"/>
          <w:szCs w:val="24"/>
          <w:vertAlign w:val="superscript"/>
          <w:lang w:val="en-US"/>
        </w:rPr>
        <w:t>4</w:t>
      </w:r>
      <w:r w:rsidR="00830772" w:rsidRPr="00832FCD">
        <w:rPr>
          <w:rFonts w:cstheme="minorHAnsi"/>
          <w:sz w:val="24"/>
          <w:szCs w:val="24"/>
          <w:lang w:val="en-US"/>
        </w:rPr>
        <w:t xml:space="preserve">Department of Molecular 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830772" w:rsidRPr="00832FCD">
        <w:rPr>
          <w:rFonts w:cstheme="minorHAnsi"/>
          <w:sz w:val="24"/>
          <w:szCs w:val="24"/>
          <w:lang w:val="en-US"/>
        </w:rPr>
        <w:t xml:space="preserve">fection Biology, Helmholtz Center for 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830772" w:rsidRPr="00832FCD">
        <w:rPr>
          <w:rFonts w:cstheme="minorHAnsi"/>
          <w:sz w:val="24"/>
          <w:szCs w:val="24"/>
          <w:lang w:val="en-US"/>
        </w:rPr>
        <w:t>fection Research</w:t>
      </w:r>
      <w:r w:rsidR="00830772" w:rsidRPr="00FA1137">
        <w:rPr>
          <w:rFonts w:cstheme="minorHAnsi"/>
          <w:sz w:val="24"/>
          <w:szCs w:val="24"/>
          <w:lang w:val="en-US"/>
        </w:rPr>
        <w:t>,</w:t>
      </w:r>
      <w:r w:rsidR="00830772" w:rsidRPr="00832FCD">
        <w:rPr>
          <w:rFonts w:cstheme="minorHAnsi"/>
          <w:sz w:val="24"/>
          <w:szCs w:val="24"/>
          <w:lang w:val="en-US"/>
        </w:rPr>
        <w:t xml:space="preserve"> </w:t>
      </w:r>
    </w:p>
    <w:p w14:paraId="0F8C0560" w14:textId="77777777" w:rsidR="00830772" w:rsidRPr="00AE424B" w:rsidRDefault="00830772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32FCD">
        <w:rPr>
          <w:rFonts w:cstheme="minorHAnsi"/>
          <w:sz w:val="24"/>
          <w:szCs w:val="24"/>
          <w:lang w:val="en-US"/>
        </w:rPr>
        <w:t xml:space="preserve"> Braunschweig, Germany</w:t>
      </w:r>
    </w:p>
    <w:p w14:paraId="09B6E315" w14:textId="77777777" w:rsidR="00292376" w:rsidRPr="00AE424B" w:rsidRDefault="00292376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83260BD" w14:textId="4ABA0FEE" w:rsidR="009B2644" w:rsidRPr="00832FCD" w:rsidRDefault="0002327A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32FCD">
        <w:rPr>
          <w:rFonts w:cstheme="minorHAnsi"/>
          <w:b/>
          <w:sz w:val="24"/>
          <w:szCs w:val="24"/>
          <w:lang w:val="en-US"/>
        </w:rPr>
        <w:t>Correspond</w:t>
      </w:r>
      <w:r w:rsidR="00832FCD" w:rsidRPr="00832FCD">
        <w:rPr>
          <w:rFonts w:cstheme="minorHAnsi"/>
          <w:b/>
          <w:sz w:val="24"/>
          <w:szCs w:val="24"/>
          <w:lang w:val="en-US"/>
        </w:rPr>
        <w:t>in</w:t>
      </w:r>
      <w:r w:rsidR="009B2644" w:rsidRPr="00832FCD">
        <w:rPr>
          <w:rFonts w:cstheme="minorHAnsi"/>
          <w:b/>
          <w:sz w:val="24"/>
          <w:szCs w:val="24"/>
          <w:lang w:val="en-US"/>
        </w:rPr>
        <w:t>g</w:t>
      </w:r>
      <w:r w:rsidRPr="00832FCD">
        <w:rPr>
          <w:rFonts w:cstheme="minorHAnsi"/>
          <w:b/>
          <w:sz w:val="24"/>
          <w:szCs w:val="24"/>
          <w:lang w:val="en-US"/>
        </w:rPr>
        <w:t xml:space="preserve"> </w:t>
      </w:r>
      <w:r w:rsidR="001A6231" w:rsidRPr="00832FCD">
        <w:rPr>
          <w:rFonts w:cstheme="minorHAnsi"/>
          <w:b/>
          <w:sz w:val="24"/>
          <w:szCs w:val="24"/>
          <w:lang w:val="en-US"/>
        </w:rPr>
        <w:t>Author</w:t>
      </w:r>
      <w:r w:rsidRPr="00832FCD">
        <w:rPr>
          <w:rFonts w:cstheme="minorHAnsi"/>
          <w:b/>
          <w:sz w:val="24"/>
          <w:szCs w:val="24"/>
          <w:lang w:val="en-US"/>
        </w:rPr>
        <w:t>:</w:t>
      </w:r>
      <w:r w:rsidRPr="00832FCD">
        <w:rPr>
          <w:rFonts w:cstheme="minorHAnsi"/>
          <w:sz w:val="24"/>
          <w:szCs w:val="24"/>
          <w:lang w:val="en-US"/>
        </w:rPr>
        <w:t xml:space="preserve"> </w:t>
      </w:r>
    </w:p>
    <w:p w14:paraId="16AE34CE" w14:textId="6A4AED34" w:rsidR="009B2644" w:rsidRPr="00832FCD" w:rsidRDefault="0002327A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32FCD">
        <w:rPr>
          <w:rFonts w:cstheme="minorHAnsi"/>
          <w:sz w:val="24"/>
          <w:szCs w:val="24"/>
          <w:lang w:val="en-US"/>
        </w:rPr>
        <w:t>Simone Bergmann</w:t>
      </w:r>
      <w:r w:rsidR="001A6231">
        <w:rPr>
          <w:rFonts w:cstheme="minorHAnsi"/>
          <w:sz w:val="24"/>
          <w:szCs w:val="24"/>
          <w:lang w:val="en-US"/>
        </w:rPr>
        <w:t xml:space="preserve"> </w:t>
      </w:r>
      <w:r w:rsidR="00383D0A">
        <w:rPr>
          <w:rFonts w:cstheme="minorHAnsi"/>
          <w:sz w:val="24"/>
          <w:szCs w:val="24"/>
          <w:lang w:val="en-US"/>
        </w:rPr>
        <w:tab/>
      </w:r>
      <w:r w:rsidR="001A6231">
        <w:rPr>
          <w:rFonts w:cstheme="minorHAnsi"/>
          <w:sz w:val="24"/>
          <w:szCs w:val="24"/>
          <w:lang w:val="en-US"/>
        </w:rPr>
        <w:t>(</w:t>
      </w:r>
      <w:r w:rsidR="009B2644" w:rsidRPr="00832FCD">
        <w:rPr>
          <w:rFonts w:cstheme="minorHAnsi"/>
          <w:sz w:val="24"/>
          <w:szCs w:val="24"/>
          <w:lang w:val="en-US"/>
        </w:rPr>
        <w:t>simone.bergmann@tu-bs.de</w:t>
      </w:r>
      <w:r w:rsidR="001A6231" w:rsidRPr="00FA1137">
        <w:rPr>
          <w:rFonts w:cstheme="minorHAnsi"/>
          <w:sz w:val="24"/>
          <w:szCs w:val="24"/>
          <w:lang w:val="en-US"/>
        </w:rPr>
        <w:t>)</w:t>
      </w:r>
    </w:p>
    <w:p w14:paraId="27FD55A9" w14:textId="77777777" w:rsidR="009B2644" w:rsidRPr="00832FCD" w:rsidRDefault="009B2644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CCBF73B" w14:textId="77777777" w:rsidR="009B2644" w:rsidRPr="00832FCD" w:rsidRDefault="009B2644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832FCD">
        <w:rPr>
          <w:rFonts w:cstheme="minorHAnsi"/>
          <w:b/>
          <w:sz w:val="24"/>
          <w:szCs w:val="24"/>
          <w:lang w:val="en-US"/>
        </w:rPr>
        <w:t>Email Addresses of Co-authors:</w:t>
      </w:r>
    </w:p>
    <w:p w14:paraId="77D86D2B" w14:textId="16C7885E" w:rsidR="00830772" w:rsidRPr="00832FCD" w:rsidRDefault="009B2644" w:rsidP="006D3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2FCD">
        <w:rPr>
          <w:rFonts w:cstheme="minorHAnsi"/>
          <w:sz w:val="24"/>
          <w:szCs w:val="24"/>
        </w:rPr>
        <w:t>Hilger Jagau</w:t>
      </w:r>
      <w:r w:rsidRPr="00832FCD">
        <w:rPr>
          <w:rFonts w:cstheme="minorHAnsi"/>
          <w:sz w:val="24"/>
          <w:szCs w:val="24"/>
        </w:rPr>
        <w:tab/>
      </w:r>
      <w:r w:rsidRPr="00832FCD">
        <w:rPr>
          <w:rFonts w:cstheme="minorHAnsi"/>
          <w:sz w:val="24"/>
          <w:szCs w:val="24"/>
        </w:rPr>
        <w:tab/>
      </w:r>
      <w:r w:rsidR="00383D0A">
        <w:rPr>
          <w:rFonts w:cstheme="minorHAnsi"/>
          <w:sz w:val="24"/>
          <w:szCs w:val="24"/>
        </w:rPr>
        <w:t>(</w:t>
      </w:r>
      <w:r w:rsidR="00830772" w:rsidRPr="00832FCD">
        <w:rPr>
          <w:rFonts w:cstheme="minorHAnsi"/>
          <w:sz w:val="24"/>
          <w:szCs w:val="24"/>
        </w:rPr>
        <w:t>hilger.jagau@med.lu.se</w:t>
      </w:r>
      <w:r w:rsidR="00383D0A" w:rsidRPr="00FA1137">
        <w:rPr>
          <w:rFonts w:cstheme="minorHAnsi"/>
          <w:sz w:val="24"/>
          <w:szCs w:val="24"/>
        </w:rPr>
        <w:t>)</w:t>
      </w:r>
    </w:p>
    <w:p w14:paraId="44E1098D" w14:textId="7FC74613" w:rsidR="006214E7" w:rsidRPr="00832FCD" w:rsidRDefault="00832FCD" w:rsidP="006D3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2FCD">
        <w:rPr>
          <w:rStyle w:val="st"/>
          <w:rFonts w:cstheme="minorHAnsi"/>
          <w:sz w:val="24"/>
          <w:szCs w:val="24"/>
        </w:rPr>
        <w:t>In</w:t>
      </w:r>
      <w:r w:rsidR="006214E7" w:rsidRPr="00832FCD">
        <w:rPr>
          <w:rStyle w:val="st"/>
          <w:rFonts w:cstheme="minorHAnsi"/>
          <w:sz w:val="24"/>
          <w:szCs w:val="24"/>
        </w:rPr>
        <w:t>a-Krist</w:t>
      </w:r>
      <w:r w:rsidRPr="00832FCD">
        <w:rPr>
          <w:rStyle w:val="st"/>
          <w:rFonts w:cstheme="minorHAnsi"/>
          <w:sz w:val="24"/>
          <w:szCs w:val="24"/>
        </w:rPr>
        <w:t>in</w:t>
      </w:r>
      <w:r w:rsidR="006214E7" w:rsidRPr="00832FCD">
        <w:rPr>
          <w:rStyle w:val="st"/>
          <w:rFonts w:cstheme="minorHAnsi"/>
          <w:sz w:val="24"/>
          <w:szCs w:val="24"/>
        </w:rPr>
        <w:t xml:space="preserve"> Behrens</w:t>
      </w:r>
      <w:r w:rsidR="006214E7" w:rsidRPr="00832FCD">
        <w:rPr>
          <w:rStyle w:val="st"/>
          <w:rFonts w:cstheme="minorHAnsi"/>
          <w:sz w:val="24"/>
          <w:szCs w:val="24"/>
        </w:rPr>
        <w:tab/>
      </w:r>
      <w:r w:rsidR="00383D0A">
        <w:rPr>
          <w:rStyle w:val="st"/>
          <w:rFonts w:cstheme="minorHAnsi"/>
          <w:sz w:val="24"/>
          <w:szCs w:val="24"/>
        </w:rPr>
        <w:t>(</w:t>
      </w:r>
      <w:r w:rsidR="00E74531" w:rsidRPr="00832FCD">
        <w:rPr>
          <w:rStyle w:val="st"/>
          <w:rFonts w:cstheme="minorHAnsi"/>
          <w:sz w:val="24"/>
          <w:szCs w:val="24"/>
        </w:rPr>
        <w:t>b</w:t>
      </w:r>
      <w:r w:rsidR="006214E7" w:rsidRPr="00832FCD">
        <w:rPr>
          <w:rStyle w:val="st"/>
          <w:rFonts w:cstheme="minorHAnsi"/>
          <w:sz w:val="24"/>
          <w:szCs w:val="24"/>
        </w:rPr>
        <w:t>ehrens@mvp.uni-muenchen.de</w:t>
      </w:r>
      <w:r w:rsidR="00383D0A" w:rsidRPr="00FA1137">
        <w:rPr>
          <w:rStyle w:val="st"/>
          <w:rFonts w:cstheme="minorHAnsi"/>
          <w:sz w:val="24"/>
          <w:szCs w:val="24"/>
        </w:rPr>
        <w:t>)</w:t>
      </w:r>
    </w:p>
    <w:p w14:paraId="083834AD" w14:textId="1AD8557E" w:rsidR="009B2644" w:rsidRPr="00AE424B" w:rsidRDefault="009B2644" w:rsidP="006D3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2FCD">
        <w:rPr>
          <w:rFonts w:cstheme="minorHAnsi"/>
          <w:sz w:val="24"/>
          <w:szCs w:val="24"/>
        </w:rPr>
        <w:t>Michael Ste</w:t>
      </w:r>
      <w:r w:rsidR="00832FCD" w:rsidRPr="00832FCD">
        <w:rPr>
          <w:rFonts w:cstheme="minorHAnsi"/>
          <w:sz w:val="24"/>
          <w:szCs w:val="24"/>
        </w:rPr>
        <w:t>in</w:t>
      </w:r>
      <w:r w:rsidRPr="00832FCD">
        <w:rPr>
          <w:rFonts w:cstheme="minorHAnsi"/>
          <w:sz w:val="24"/>
          <w:szCs w:val="24"/>
        </w:rPr>
        <w:t xml:space="preserve">ert </w:t>
      </w:r>
      <w:r w:rsidRPr="00832FCD">
        <w:rPr>
          <w:rFonts w:cstheme="minorHAnsi"/>
          <w:sz w:val="24"/>
          <w:szCs w:val="24"/>
        </w:rPr>
        <w:tab/>
      </w:r>
      <w:r w:rsidR="00383D0A">
        <w:rPr>
          <w:rFonts w:cstheme="minorHAnsi"/>
          <w:sz w:val="24"/>
          <w:szCs w:val="24"/>
        </w:rPr>
        <w:t>(</w:t>
      </w:r>
      <w:r w:rsidRPr="00832FCD">
        <w:rPr>
          <w:rFonts w:cstheme="minorHAnsi"/>
          <w:sz w:val="24"/>
          <w:szCs w:val="24"/>
        </w:rPr>
        <w:t>m.ste</w:t>
      </w:r>
      <w:r w:rsidR="00832FCD" w:rsidRPr="00832FCD">
        <w:rPr>
          <w:rFonts w:cstheme="minorHAnsi"/>
          <w:sz w:val="24"/>
          <w:szCs w:val="24"/>
        </w:rPr>
        <w:t>in</w:t>
      </w:r>
      <w:r w:rsidRPr="00832FCD">
        <w:rPr>
          <w:rFonts w:cstheme="minorHAnsi"/>
          <w:sz w:val="24"/>
          <w:szCs w:val="24"/>
        </w:rPr>
        <w:t>ert</w:t>
      </w:r>
      <w:r w:rsidRPr="00AE424B">
        <w:rPr>
          <w:rFonts w:cstheme="minorHAnsi"/>
          <w:sz w:val="24"/>
          <w:szCs w:val="24"/>
        </w:rPr>
        <w:t>@tu-bs.de</w:t>
      </w:r>
      <w:r w:rsidR="00383D0A" w:rsidRPr="00FA1137">
        <w:rPr>
          <w:rFonts w:cstheme="minorHAnsi"/>
          <w:sz w:val="24"/>
          <w:szCs w:val="24"/>
        </w:rPr>
        <w:t>)</w:t>
      </w:r>
    </w:p>
    <w:p w14:paraId="6F498B24" w14:textId="78548FB9" w:rsidR="009B2644" w:rsidRPr="00AE424B" w:rsidRDefault="009B2644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lang w:val="en-US"/>
        </w:rPr>
        <w:t>Simone Bergmann</w:t>
      </w:r>
      <w:r w:rsidRPr="00AE424B">
        <w:rPr>
          <w:rFonts w:cstheme="minorHAnsi"/>
          <w:sz w:val="24"/>
          <w:szCs w:val="24"/>
          <w:lang w:val="en-US"/>
        </w:rPr>
        <w:tab/>
      </w:r>
      <w:r w:rsidR="00383D0A">
        <w:rPr>
          <w:rFonts w:cstheme="minorHAnsi"/>
          <w:sz w:val="24"/>
          <w:szCs w:val="24"/>
          <w:lang w:val="en-US"/>
        </w:rPr>
        <w:t>(</w:t>
      </w:r>
      <w:r w:rsidRPr="00AE424B">
        <w:rPr>
          <w:rFonts w:cstheme="minorHAnsi"/>
          <w:sz w:val="24"/>
          <w:szCs w:val="24"/>
          <w:lang w:val="en-US"/>
        </w:rPr>
        <w:t>simone.bergmann@tu-bs.de</w:t>
      </w:r>
      <w:r w:rsidR="00383D0A" w:rsidRPr="00FA1137">
        <w:rPr>
          <w:rFonts w:cstheme="minorHAnsi"/>
          <w:sz w:val="24"/>
          <w:szCs w:val="24"/>
          <w:lang w:val="en-US"/>
        </w:rPr>
        <w:t>)</w:t>
      </w:r>
    </w:p>
    <w:p w14:paraId="736BCA0D" w14:textId="77777777" w:rsidR="0002327A" w:rsidRPr="00AE424B" w:rsidRDefault="0002327A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9335D2C" w14:textId="31B10FFF" w:rsidR="0002327A" w:rsidRPr="00AE424B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AE424B">
        <w:rPr>
          <w:rFonts w:cstheme="minorHAnsi"/>
          <w:b/>
          <w:sz w:val="24"/>
          <w:szCs w:val="24"/>
          <w:lang w:val="en-US"/>
        </w:rPr>
        <w:t xml:space="preserve">KEYWORDS: </w:t>
      </w:r>
    </w:p>
    <w:p w14:paraId="128A0B9F" w14:textId="485A8453" w:rsidR="0002327A" w:rsidRPr="00832FCD" w:rsidRDefault="0002327A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32FCD">
        <w:rPr>
          <w:rFonts w:cstheme="minorHAnsi"/>
          <w:i/>
          <w:sz w:val="24"/>
          <w:szCs w:val="24"/>
          <w:lang w:val="en-US"/>
        </w:rPr>
        <w:t>Stre</w:t>
      </w:r>
      <w:r w:rsidR="00832FCD" w:rsidRPr="00832FCD">
        <w:rPr>
          <w:rFonts w:cstheme="minorHAnsi"/>
          <w:i/>
          <w:sz w:val="24"/>
          <w:szCs w:val="24"/>
          <w:lang w:val="en-US"/>
        </w:rPr>
        <w:t>pt</w:t>
      </w:r>
      <w:r w:rsidRPr="00832FCD">
        <w:rPr>
          <w:rFonts w:cstheme="minorHAnsi"/>
          <w:i/>
          <w:sz w:val="24"/>
          <w:szCs w:val="24"/>
          <w:lang w:val="en-US"/>
        </w:rPr>
        <w:t>ococcus pneumoniae</w:t>
      </w:r>
      <w:r w:rsidRPr="00832FCD">
        <w:rPr>
          <w:rFonts w:cstheme="minorHAnsi"/>
          <w:sz w:val="24"/>
          <w:szCs w:val="24"/>
          <w:lang w:val="en-US"/>
        </w:rPr>
        <w:t>, microfluidic, endothelial cells</w:t>
      </w:r>
      <w:r w:rsidR="009B2644" w:rsidRPr="00832FCD">
        <w:rPr>
          <w:rFonts w:cstheme="minorHAnsi"/>
          <w:sz w:val="24"/>
          <w:szCs w:val="24"/>
          <w:lang w:val="en-US"/>
        </w:rPr>
        <w:t xml:space="preserve">, microscopy, fluorescence, </w:t>
      </w:r>
      <w:r w:rsidR="00444915" w:rsidRPr="00832FCD">
        <w:rPr>
          <w:rFonts w:cstheme="minorHAnsi"/>
          <w:sz w:val="24"/>
          <w:szCs w:val="24"/>
          <w:lang w:val="en-US"/>
        </w:rPr>
        <w:t>shear stress</w:t>
      </w:r>
      <w:r w:rsidR="005A4889" w:rsidRPr="00832FCD">
        <w:rPr>
          <w:rFonts w:cstheme="minorHAnsi"/>
          <w:sz w:val="24"/>
          <w:szCs w:val="24"/>
          <w:lang w:val="en-US"/>
        </w:rPr>
        <w:t>, adherenc</w:t>
      </w:r>
      <w:r w:rsidR="005A4889" w:rsidRPr="00FA1137">
        <w:rPr>
          <w:rFonts w:cstheme="minorHAnsi"/>
          <w:sz w:val="24"/>
          <w:szCs w:val="24"/>
          <w:lang w:val="en-US"/>
        </w:rPr>
        <w:t>e</w:t>
      </w:r>
    </w:p>
    <w:p w14:paraId="3692F9B7" w14:textId="77777777" w:rsidR="00180143" w:rsidRPr="00832FCD" w:rsidRDefault="00180143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3F82AD29" w14:textId="3B90C4F1" w:rsidR="0002327A" w:rsidRPr="00832FCD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832FCD">
        <w:rPr>
          <w:rFonts w:cstheme="minorHAnsi"/>
          <w:b/>
          <w:sz w:val="24"/>
          <w:szCs w:val="24"/>
          <w:lang w:val="en-US"/>
        </w:rPr>
        <w:t xml:space="preserve">SUMMARY: </w:t>
      </w:r>
    </w:p>
    <w:p w14:paraId="0351BDE2" w14:textId="1AB7481A" w:rsidR="00BE1ECA" w:rsidRPr="00FA1137" w:rsidRDefault="000E76A7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200F3">
        <w:rPr>
          <w:rFonts w:cstheme="minorHAnsi"/>
          <w:bCs/>
          <w:sz w:val="24"/>
          <w:szCs w:val="24"/>
          <w:lang w:val="en-US"/>
        </w:rPr>
        <w:t>This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r w:rsidRPr="006200F3">
        <w:rPr>
          <w:rFonts w:cstheme="minorHAnsi"/>
          <w:bCs/>
          <w:sz w:val="24"/>
          <w:szCs w:val="24"/>
          <w:lang w:val="en-US"/>
        </w:rPr>
        <w:t>study</w:t>
      </w:r>
      <w:r w:rsidR="0002327A" w:rsidRPr="00832FCD">
        <w:rPr>
          <w:rFonts w:cstheme="minorHAnsi"/>
          <w:sz w:val="24"/>
          <w:szCs w:val="24"/>
          <w:lang w:val="en-US"/>
        </w:rPr>
        <w:t xml:space="preserve"> describe</w:t>
      </w:r>
      <w:r>
        <w:rPr>
          <w:rFonts w:cstheme="minorHAnsi"/>
          <w:sz w:val="24"/>
          <w:szCs w:val="24"/>
          <w:lang w:val="en-US"/>
        </w:rPr>
        <w:t>s</w:t>
      </w:r>
      <w:r w:rsidR="0002327A" w:rsidRPr="00832FCD">
        <w:rPr>
          <w:rFonts w:cstheme="minorHAnsi"/>
          <w:sz w:val="24"/>
          <w:szCs w:val="24"/>
          <w:lang w:val="en-US"/>
        </w:rPr>
        <w:t xml:space="preserve"> the </w:t>
      </w:r>
      <w:r w:rsidR="00F20E77" w:rsidRPr="00832FCD">
        <w:rPr>
          <w:rFonts w:cstheme="minorHAnsi"/>
          <w:sz w:val="24"/>
          <w:szCs w:val="24"/>
          <w:lang w:val="en-US"/>
        </w:rPr>
        <w:t>microscopic monitor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F20E77" w:rsidRPr="00832FCD">
        <w:rPr>
          <w:rFonts w:cstheme="minorHAnsi"/>
          <w:sz w:val="24"/>
          <w:szCs w:val="24"/>
          <w:lang w:val="en-US"/>
        </w:rPr>
        <w:t xml:space="preserve">g </w:t>
      </w:r>
      <w:r w:rsidR="0002327A" w:rsidRPr="00832FCD">
        <w:rPr>
          <w:rFonts w:cstheme="minorHAnsi"/>
          <w:sz w:val="24"/>
          <w:szCs w:val="24"/>
          <w:lang w:val="en-US"/>
        </w:rPr>
        <w:t xml:space="preserve">of </w:t>
      </w:r>
      <w:r w:rsidR="0002327A" w:rsidRPr="00EE2B50">
        <w:rPr>
          <w:sz w:val="24"/>
          <w:lang w:val="en-US"/>
        </w:rPr>
        <w:t>pneumococcus</w:t>
      </w:r>
      <w:r w:rsidR="0002327A" w:rsidRPr="00832FCD">
        <w:rPr>
          <w:rFonts w:cstheme="minorHAnsi"/>
          <w:sz w:val="24"/>
          <w:szCs w:val="24"/>
          <w:lang w:val="en-US"/>
        </w:rPr>
        <w:t xml:space="preserve"> adherence to </w:t>
      </w:r>
      <w:r w:rsidRPr="006200F3">
        <w:rPr>
          <w:rFonts w:cstheme="minorHAnsi"/>
          <w:sz w:val="24"/>
          <w:szCs w:val="24"/>
          <w:lang w:val="en-US"/>
        </w:rPr>
        <w:t>von Willebrand factor</w:t>
      </w:r>
      <w:r w:rsidRPr="00832FCD" w:rsidDel="000E76A7">
        <w:rPr>
          <w:rFonts w:cstheme="minorHAnsi"/>
          <w:sz w:val="24"/>
          <w:szCs w:val="24"/>
          <w:lang w:val="en-US"/>
        </w:rPr>
        <w:t xml:space="preserve"> </w:t>
      </w:r>
      <w:r w:rsidR="009656C8" w:rsidRPr="00832FCD">
        <w:rPr>
          <w:rFonts w:cstheme="minorHAnsi"/>
          <w:sz w:val="24"/>
          <w:szCs w:val="24"/>
          <w:lang w:val="en-US"/>
        </w:rPr>
        <w:t>str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9656C8" w:rsidRPr="00832FCD">
        <w:rPr>
          <w:rFonts w:cstheme="minorHAnsi"/>
          <w:sz w:val="24"/>
          <w:szCs w:val="24"/>
          <w:lang w:val="en-US"/>
        </w:rPr>
        <w:t>gs</w:t>
      </w:r>
      <w:r w:rsidR="00F20E77" w:rsidRPr="00832FCD">
        <w:rPr>
          <w:rFonts w:cstheme="minorHAnsi"/>
          <w:sz w:val="24"/>
          <w:szCs w:val="24"/>
          <w:lang w:val="en-US"/>
        </w:rPr>
        <w:t xml:space="preserve"> produced on the surface of </w:t>
      </w:r>
      <w:r w:rsidR="0002327A" w:rsidRPr="00832FCD">
        <w:rPr>
          <w:rFonts w:cstheme="minorHAnsi"/>
          <w:sz w:val="24"/>
          <w:szCs w:val="24"/>
          <w:lang w:val="en-US"/>
        </w:rPr>
        <w:t xml:space="preserve">differentiated human </w:t>
      </w:r>
      <w:r w:rsidR="008B7956" w:rsidRPr="00832FCD">
        <w:rPr>
          <w:rFonts w:cstheme="minorHAnsi"/>
          <w:sz w:val="24"/>
          <w:szCs w:val="24"/>
          <w:lang w:val="en-US"/>
        </w:rPr>
        <w:t>primary</w:t>
      </w:r>
      <w:r w:rsidR="0002327A" w:rsidRPr="00832FCD">
        <w:rPr>
          <w:rFonts w:cstheme="minorHAnsi"/>
          <w:sz w:val="24"/>
          <w:szCs w:val="24"/>
          <w:lang w:val="en-US"/>
        </w:rPr>
        <w:t xml:space="preserve"> endotheli</w:t>
      </w:r>
      <w:r w:rsidR="008B7956" w:rsidRPr="00832FCD">
        <w:rPr>
          <w:rFonts w:cstheme="minorHAnsi"/>
          <w:sz w:val="24"/>
          <w:szCs w:val="24"/>
          <w:lang w:val="en-US"/>
        </w:rPr>
        <w:t xml:space="preserve">al cells under shear stress 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BE1ECA" w:rsidRPr="00832FCD">
        <w:rPr>
          <w:rFonts w:cstheme="minorHAnsi"/>
          <w:sz w:val="24"/>
          <w:szCs w:val="24"/>
          <w:lang w:val="en-US"/>
        </w:rPr>
        <w:t xml:space="preserve"> def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BE1ECA" w:rsidRPr="00832FCD">
        <w:rPr>
          <w:rFonts w:cstheme="minorHAnsi"/>
          <w:sz w:val="24"/>
          <w:szCs w:val="24"/>
          <w:lang w:val="en-US"/>
        </w:rPr>
        <w:t>ed flow</w:t>
      </w:r>
      <w:r w:rsidR="008B7956" w:rsidRPr="00832FCD">
        <w:rPr>
          <w:rFonts w:cstheme="minorHAnsi"/>
          <w:sz w:val="24"/>
          <w:szCs w:val="24"/>
          <w:lang w:val="en-US"/>
        </w:rPr>
        <w:t xml:space="preserve"> conditions</w:t>
      </w:r>
      <w:r w:rsidR="0002327A" w:rsidRPr="00832FCD">
        <w:rPr>
          <w:rFonts w:cstheme="minorHAnsi"/>
          <w:sz w:val="24"/>
          <w:szCs w:val="24"/>
          <w:lang w:val="en-US"/>
        </w:rPr>
        <w:t xml:space="preserve">. This protocol can be extended </w:t>
      </w:r>
      <w:r w:rsidR="00A75E30" w:rsidRPr="00832FCD">
        <w:rPr>
          <w:rFonts w:cstheme="minorHAnsi"/>
          <w:sz w:val="24"/>
          <w:szCs w:val="24"/>
          <w:lang w:val="en-US"/>
        </w:rPr>
        <w:t xml:space="preserve">to </w:t>
      </w:r>
      <w:r w:rsidR="000E617F" w:rsidRPr="00832FCD">
        <w:rPr>
          <w:rFonts w:cstheme="minorHAnsi"/>
          <w:sz w:val="24"/>
          <w:szCs w:val="24"/>
          <w:lang w:val="en-US"/>
        </w:rPr>
        <w:t xml:space="preserve">detailed </w:t>
      </w:r>
      <w:r w:rsidR="0002327A" w:rsidRPr="00832FCD">
        <w:rPr>
          <w:rFonts w:cstheme="minorHAnsi"/>
          <w:sz w:val="24"/>
          <w:szCs w:val="24"/>
          <w:lang w:val="en-US"/>
        </w:rPr>
        <w:t xml:space="preserve">visualization </w:t>
      </w:r>
      <w:r w:rsidR="000E617F" w:rsidRPr="00832FCD">
        <w:rPr>
          <w:rFonts w:cstheme="minorHAnsi"/>
          <w:sz w:val="24"/>
          <w:szCs w:val="24"/>
          <w:lang w:val="en-US"/>
        </w:rPr>
        <w:t xml:space="preserve">of specific cell structures </w:t>
      </w:r>
      <w:r w:rsidR="0002327A" w:rsidRPr="00832FCD">
        <w:rPr>
          <w:rFonts w:cstheme="minorHAnsi"/>
          <w:sz w:val="24"/>
          <w:szCs w:val="24"/>
          <w:lang w:val="en-US"/>
        </w:rPr>
        <w:t xml:space="preserve">and quantification </w:t>
      </w:r>
      <w:r w:rsidR="00E74531" w:rsidRPr="00832FCD">
        <w:rPr>
          <w:rFonts w:cstheme="minorHAnsi"/>
          <w:sz w:val="24"/>
          <w:szCs w:val="24"/>
          <w:lang w:val="en-US"/>
        </w:rPr>
        <w:t xml:space="preserve">of </w:t>
      </w:r>
      <w:r w:rsidR="0002327A" w:rsidRPr="00832FCD">
        <w:rPr>
          <w:rFonts w:cstheme="minorHAnsi"/>
          <w:sz w:val="24"/>
          <w:szCs w:val="24"/>
          <w:lang w:val="en-US"/>
        </w:rPr>
        <w:t xml:space="preserve">bacteria </w:t>
      </w:r>
      <w:r w:rsidR="000E617F" w:rsidRPr="00832FCD">
        <w:rPr>
          <w:rFonts w:cstheme="minorHAnsi"/>
          <w:sz w:val="24"/>
          <w:szCs w:val="24"/>
          <w:lang w:val="en-US"/>
        </w:rPr>
        <w:t>by apply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0E617F" w:rsidRPr="00832FCD">
        <w:rPr>
          <w:rFonts w:cstheme="minorHAnsi"/>
          <w:sz w:val="24"/>
          <w:szCs w:val="24"/>
          <w:lang w:val="en-US"/>
        </w:rPr>
        <w:t>g differential immunosta</w:t>
      </w:r>
      <w:r w:rsidR="00832FCD" w:rsidRPr="00832FCD">
        <w:rPr>
          <w:rFonts w:cstheme="minorHAnsi"/>
          <w:sz w:val="24"/>
          <w:szCs w:val="24"/>
          <w:lang w:val="en-US"/>
        </w:rPr>
        <w:t>inin</w:t>
      </w:r>
      <w:r w:rsidR="000E617F" w:rsidRPr="00832FCD">
        <w:rPr>
          <w:rFonts w:cstheme="minorHAnsi"/>
          <w:sz w:val="24"/>
          <w:szCs w:val="24"/>
          <w:lang w:val="en-US"/>
        </w:rPr>
        <w:t>g</w:t>
      </w:r>
      <w:r w:rsidR="000E617F" w:rsidRPr="00A75E30">
        <w:rPr>
          <w:rFonts w:cstheme="minorHAnsi"/>
          <w:sz w:val="24"/>
          <w:szCs w:val="24"/>
          <w:lang w:val="en-US"/>
        </w:rPr>
        <w:t xml:space="preserve"> procedures</w:t>
      </w:r>
      <w:r w:rsidR="0002327A" w:rsidRPr="00FA1137">
        <w:rPr>
          <w:rFonts w:cstheme="minorHAnsi"/>
          <w:sz w:val="24"/>
          <w:szCs w:val="24"/>
          <w:lang w:val="en-US"/>
        </w:rPr>
        <w:t>.</w:t>
      </w:r>
    </w:p>
    <w:p w14:paraId="4B57A6F6" w14:textId="77777777" w:rsidR="001E1E4F" w:rsidRPr="00AE424B" w:rsidRDefault="001E1E4F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770B41D" w14:textId="091329B4" w:rsidR="00BE1ECA" w:rsidRPr="00AE424B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AE424B">
        <w:rPr>
          <w:rFonts w:cstheme="minorHAnsi"/>
          <w:b/>
          <w:sz w:val="24"/>
          <w:szCs w:val="24"/>
          <w:lang w:val="en-US"/>
        </w:rPr>
        <w:t xml:space="preserve">ABSTRACT: </w:t>
      </w:r>
    </w:p>
    <w:p w14:paraId="63A3CF84" w14:textId="6B07762F" w:rsidR="00A422B3" w:rsidRPr="00FA1137" w:rsidRDefault="00832FCD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32FCD">
        <w:rPr>
          <w:rFonts w:cstheme="minorHAnsi"/>
          <w:sz w:val="24"/>
          <w:szCs w:val="24"/>
          <w:lang w:val="en-US"/>
        </w:rPr>
        <w:t>In</w:t>
      </w:r>
      <w:r w:rsidR="00BE1ECA" w:rsidRPr="00832FCD">
        <w:rPr>
          <w:rFonts w:cstheme="minorHAnsi"/>
          <w:sz w:val="24"/>
          <w:szCs w:val="24"/>
          <w:lang w:val="en-US"/>
        </w:rPr>
        <w:t xml:space="preserve">teraction of </w:t>
      </w:r>
      <w:r w:rsidR="0021631F" w:rsidRPr="00832FCD">
        <w:rPr>
          <w:rFonts w:cstheme="minorHAnsi"/>
          <w:i/>
          <w:sz w:val="24"/>
          <w:szCs w:val="24"/>
          <w:lang w:val="en-US"/>
        </w:rPr>
        <w:t>Stre</w:t>
      </w:r>
      <w:r w:rsidRPr="00832FCD">
        <w:rPr>
          <w:rFonts w:cstheme="minorHAnsi"/>
          <w:i/>
          <w:sz w:val="24"/>
          <w:szCs w:val="24"/>
          <w:lang w:val="en-US"/>
        </w:rPr>
        <w:t>pt</w:t>
      </w:r>
      <w:r w:rsidR="0021631F" w:rsidRPr="00832FCD">
        <w:rPr>
          <w:rFonts w:cstheme="minorHAnsi"/>
          <w:i/>
          <w:sz w:val="24"/>
          <w:szCs w:val="24"/>
          <w:lang w:val="en-US"/>
        </w:rPr>
        <w:t>ococcus pneumoniae</w:t>
      </w:r>
      <w:r w:rsidR="00BE1ECA" w:rsidRPr="00832FCD">
        <w:rPr>
          <w:rFonts w:cstheme="minorHAnsi"/>
          <w:sz w:val="24"/>
          <w:szCs w:val="24"/>
          <w:lang w:val="en-US"/>
        </w:rPr>
        <w:t xml:space="preserve"> with the surface of endothelial cells is mediated 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3056EA" w:rsidRPr="00832FCD">
        <w:rPr>
          <w:rFonts w:cstheme="minorHAnsi"/>
          <w:sz w:val="24"/>
          <w:szCs w:val="24"/>
          <w:lang w:val="en-US"/>
        </w:rPr>
        <w:t xml:space="preserve"> blood flow </w:t>
      </w:r>
      <w:r w:rsidR="00BE1ECA" w:rsidRPr="00832FCD">
        <w:rPr>
          <w:rFonts w:cstheme="minorHAnsi"/>
          <w:sz w:val="24"/>
          <w:szCs w:val="24"/>
          <w:lang w:val="en-US"/>
        </w:rPr>
        <w:t>via mechanosensitive prote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BE1ECA" w:rsidRPr="00832FCD">
        <w:rPr>
          <w:rFonts w:cstheme="minorHAnsi"/>
          <w:sz w:val="24"/>
          <w:szCs w:val="24"/>
          <w:lang w:val="en-US"/>
        </w:rPr>
        <w:t xml:space="preserve">s such as </w:t>
      </w:r>
      <w:r w:rsidR="003056EA" w:rsidRPr="00832FCD">
        <w:rPr>
          <w:rFonts w:cstheme="minorHAnsi"/>
          <w:sz w:val="24"/>
          <w:szCs w:val="24"/>
          <w:lang w:val="en-US"/>
        </w:rPr>
        <w:t xml:space="preserve">the </w:t>
      </w:r>
      <w:r w:rsidR="00BE1ECA" w:rsidRPr="00832FCD">
        <w:rPr>
          <w:rFonts w:cstheme="minorHAnsi"/>
          <w:sz w:val="24"/>
          <w:szCs w:val="24"/>
          <w:lang w:val="en-US"/>
        </w:rPr>
        <w:t xml:space="preserve">Von Willebrand </w:t>
      </w:r>
      <w:r w:rsidR="00957852" w:rsidRPr="00832FCD">
        <w:rPr>
          <w:rFonts w:cstheme="minorHAnsi"/>
          <w:sz w:val="24"/>
          <w:szCs w:val="24"/>
          <w:lang w:val="en-US"/>
        </w:rPr>
        <w:t>Factor</w:t>
      </w:r>
      <w:r w:rsidR="00957852">
        <w:rPr>
          <w:rFonts w:cstheme="minorHAnsi"/>
          <w:sz w:val="24"/>
          <w:szCs w:val="24"/>
          <w:lang w:val="en-US"/>
        </w:rPr>
        <w:t xml:space="preserve"> </w:t>
      </w:r>
      <w:r w:rsidR="000E76A7">
        <w:rPr>
          <w:rFonts w:cstheme="minorHAnsi"/>
          <w:sz w:val="24"/>
          <w:szCs w:val="24"/>
          <w:lang w:val="en-US"/>
        </w:rPr>
        <w:t>(VWF)</w:t>
      </w:r>
      <w:r w:rsidR="00BE1ECA" w:rsidRPr="00832FCD">
        <w:rPr>
          <w:rFonts w:cstheme="minorHAnsi"/>
          <w:sz w:val="24"/>
          <w:szCs w:val="24"/>
          <w:lang w:val="en-US"/>
        </w:rPr>
        <w:t>. Th</w:t>
      </w:r>
      <w:r w:rsidR="003056EA" w:rsidRPr="00832FCD">
        <w:rPr>
          <w:rFonts w:cstheme="minorHAnsi"/>
          <w:sz w:val="24"/>
          <w:szCs w:val="24"/>
          <w:lang w:val="en-US"/>
        </w:rPr>
        <w:t>is</w:t>
      </w:r>
      <w:r w:rsidR="00BE1ECA" w:rsidRPr="00832FCD">
        <w:rPr>
          <w:rFonts w:cstheme="minorHAnsi"/>
          <w:sz w:val="24"/>
          <w:szCs w:val="24"/>
          <w:lang w:val="en-US"/>
        </w:rPr>
        <w:t xml:space="preserve"> </w:t>
      </w:r>
      <w:r w:rsidR="00E74531" w:rsidRPr="00832FCD">
        <w:rPr>
          <w:rFonts w:cstheme="minorHAnsi"/>
          <w:sz w:val="24"/>
          <w:szCs w:val="24"/>
          <w:lang w:val="en-US"/>
        </w:rPr>
        <w:t>glycoprote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BE1ECA" w:rsidRPr="00832FCD">
        <w:rPr>
          <w:rFonts w:cstheme="minorHAnsi"/>
          <w:sz w:val="24"/>
          <w:szCs w:val="24"/>
          <w:lang w:val="en-US"/>
        </w:rPr>
        <w:t xml:space="preserve"> change</w:t>
      </w:r>
      <w:r w:rsidR="003056EA" w:rsidRPr="00832FCD">
        <w:rPr>
          <w:rFonts w:cstheme="minorHAnsi"/>
          <w:sz w:val="24"/>
          <w:szCs w:val="24"/>
          <w:lang w:val="en-US"/>
        </w:rPr>
        <w:t>s</w:t>
      </w:r>
      <w:r w:rsidR="00BE1ECA" w:rsidRPr="00832FCD">
        <w:rPr>
          <w:rFonts w:cstheme="minorHAnsi"/>
          <w:sz w:val="24"/>
          <w:szCs w:val="24"/>
          <w:lang w:val="en-US"/>
        </w:rPr>
        <w:t xml:space="preserve"> </w:t>
      </w:r>
      <w:r w:rsidR="003056EA" w:rsidRPr="00832FCD">
        <w:rPr>
          <w:rFonts w:cstheme="minorHAnsi"/>
          <w:sz w:val="24"/>
          <w:szCs w:val="24"/>
          <w:lang w:val="en-US"/>
        </w:rPr>
        <w:t>its</w:t>
      </w:r>
      <w:r w:rsidR="00BE1ECA" w:rsidRPr="00832FCD">
        <w:rPr>
          <w:rFonts w:cstheme="minorHAnsi"/>
          <w:sz w:val="24"/>
          <w:szCs w:val="24"/>
          <w:lang w:val="en-US"/>
        </w:rPr>
        <w:t xml:space="preserve"> </w:t>
      </w:r>
      <w:r w:rsidR="00E74531" w:rsidRPr="00832FCD">
        <w:rPr>
          <w:rFonts w:cstheme="minorHAnsi"/>
          <w:sz w:val="24"/>
          <w:szCs w:val="24"/>
          <w:lang w:val="en-US"/>
        </w:rPr>
        <w:t xml:space="preserve">molecular </w:t>
      </w:r>
      <w:r w:rsidR="00BE1ECA" w:rsidRPr="00832FCD">
        <w:rPr>
          <w:rFonts w:cstheme="minorHAnsi"/>
          <w:sz w:val="24"/>
          <w:szCs w:val="24"/>
          <w:lang w:val="en-US"/>
        </w:rPr>
        <w:t xml:space="preserve">conformation 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3056EA" w:rsidRPr="00832FCD">
        <w:rPr>
          <w:rFonts w:cstheme="minorHAnsi"/>
          <w:sz w:val="24"/>
          <w:szCs w:val="24"/>
          <w:lang w:val="en-US"/>
        </w:rPr>
        <w:t xml:space="preserve"> response to shear stress</w:t>
      </w:r>
      <w:r w:rsidR="000E76A7">
        <w:rPr>
          <w:rFonts w:cstheme="minorHAnsi"/>
          <w:sz w:val="24"/>
          <w:szCs w:val="24"/>
          <w:lang w:val="en-US"/>
        </w:rPr>
        <w:t>,</w:t>
      </w:r>
      <w:r w:rsidR="003056EA" w:rsidRPr="00832FCD">
        <w:rPr>
          <w:rFonts w:cstheme="minorHAnsi"/>
          <w:sz w:val="24"/>
          <w:szCs w:val="24"/>
          <w:lang w:val="en-US"/>
        </w:rPr>
        <w:t xml:space="preserve"> </w:t>
      </w:r>
      <w:r w:rsidR="00BE1ECA" w:rsidRPr="00832FCD">
        <w:rPr>
          <w:rFonts w:cstheme="minorHAnsi"/>
          <w:sz w:val="24"/>
          <w:szCs w:val="24"/>
          <w:lang w:val="en-US"/>
        </w:rPr>
        <w:t>thereby expos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BE1ECA" w:rsidRPr="00832FCD">
        <w:rPr>
          <w:rFonts w:cstheme="minorHAnsi"/>
          <w:sz w:val="24"/>
          <w:szCs w:val="24"/>
          <w:lang w:val="en-US"/>
        </w:rPr>
        <w:t>g b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BE1ECA" w:rsidRPr="00832FCD">
        <w:rPr>
          <w:rFonts w:cstheme="minorHAnsi"/>
          <w:sz w:val="24"/>
          <w:szCs w:val="24"/>
          <w:lang w:val="en-US"/>
        </w:rPr>
        <w:t>d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BE1ECA" w:rsidRPr="00832FCD">
        <w:rPr>
          <w:rFonts w:cstheme="minorHAnsi"/>
          <w:sz w:val="24"/>
          <w:szCs w:val="24"/>
          <w:lang w:val="en-US"/>
        </w:rPr>
        <w:t xml:space="preserve">g sites for </w:t>
      </w:r>
      <w:r w:rsidR="00E74531" w:rsidRPr="00832FCD">
        <w:rPr>
          <w:rFonts w:cstheme="minorHAnsi"/>
          <w:sz w:val="24"/>
          <w:szCs w:val="24"/>
          <w:lang w:val="en-US"/>
        </w:rPr>
        <w:t xml:space="preserve">a broad spectrum of </w:t>
      </w:r>
      <w:r w:rsidR="003056EA" w:rsidRPr="00832FCD">
        <w:rPr>
          <w:rFonts w:cstheme="minorHAnsi"/>
          <w:sz w:val="24"/>
          <w:szCs w:val="24"/>
          <w:lang w:val="en-US"/>
        </w:rPr>
        <w:t>host</w:t>
      </w:r>
      <w:r w:rsidR="00A422B3" w:rsidRPr="00832FCD">
        <w:rPr>
          <w:rFonts w:cstheme="minorHAnsi"/>
          <w:sz w:val="24"/>
          <w:szCs w:val="24"/>
          <w:lang w:val="en-US"/>
        </w:rPr>
        <w:t>-</w:t>
      </w:r>
      <w:r w:rsidR="00BE1ECA" w:rsidRPr="00832FCD">
        <w:rPr>
          <w:rFonts w:cstheme="minorHAnsi"/>
          <w:sz w:val="24"/>
          <w:szCs w:val="24"/>
          <w:lang w:val="en-US"/>
        </w:rPr>
        <w:t xml:space="preserve">ligand 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BE1ECA" w:rsidRPr="00832FCD">
        <w:rPr>
          <w:rFonts w:cstheme="minorHAnsi"/>
          <w:sz w:val="24"/>
          <w:szCs w:val="24"/>
          <w:lang w:val="en-US"/>
        </w:rPr>
        <w:t>teraction</w:t>
      </w:r>
      <w:r w:rsidR="003056EA" w:rsidRPr="00832FCD">
        <w:rPr>
          <w:rFonts w:cstheme="minorHAnsi"/>
          <w:sz w:val="24"/>
          <w:szCs w:val="24"/>
          <w:lang w:val="en-US"/>
        </w:rPr>
        <w:t>s</w:t>
      </w:r>
      <w:r w:rsidR="00BE1ECA" w:rsidRPr="00832FCD">
        <w:rPr>
          <w:rFonts w:cstheme="minorHAnsi"/>
          <w:sz w:val="24"/>
          <w:szCs w:val="24"/>
          <w:lang w:val="en-US"/>
        </w:rPr>
        <w:t xml:space="preserve">. 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 general, cultur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>g of primary endothelial cells under a def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>ed shear flow is known to promote the specific cellular differentiation and the formation of a stable and tightly l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>ked endothelial layer resembl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g the physiology of the 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>ner l</w:t>
      </w:r>
      <w:r w:rsidRPr="00832FCD">
        <w:rPr>
          <w:rFonts w:cstheme="minorHAnsi"/>
          <w:sz w:val="24"/>
          <w:szCs w:val="24"/>
          <w:lang w:val="en-US"/>
        </w:rPr>
        <w:t>inin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g of a blood vessel. Thus, the functional analysis of 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>teractions between bacterial pathogen</w:t>
      </w:r>
      <w:r w:rsidR="0021631F" w:rsidRPr="00832FCD">
        <w:rPr>
          <w:rFonts w:cstheme="minorHAnsi"/>
          <w:sz w:val="24"/>
          <w:szCs w:val="24"/>
          <w:lang w:val="en-US"/>
        </w:rPr>
        <w:t>s</w:t>
      </w:r>
      <w:r w:rsidR="00A422B3" w:rsidRPr="00832FCD">
        <w:rPr>
          <w:rFonts w:cstheme="minorHAnsi"/>
          <w:sz w:val="24"/>
          <w:szCs w:val="24"/>
          <w:lang w:val="en-US"/>
        </w:rPr>
        <w:t xml:space="preserve"> and the host </w:t>
      </w:r>
      <w:r w:rsidR="0021631F" w:rsidRPr="00832FCD">
        <w:rPr>
          <w:rFonts w:cstheme="minorHAnsi"/>
          <w:sz w:val="24"/>
          <w:szCs w:val="24"/>
          <w:lang w:val="en-US"/>
        </w:rPr>
        <w:t xml:space="preserve">vasculature 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>volv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>g mechanosensitive prote</w:t>
      </w:r>
      <w:r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s requires the establishment of pump systems </w:t>
      </w:r>
      <w:r w:rsidR="000E76A7" w:rsidRPr="003133AC">
        <w:rPr>
          <w:rFonts w:cstheme="minorHAnsi"/>
          <w:sz w:val="24"/>
          <w:szCs w:val="24"/>
          <w:lang w:val="en-US"/>
        </w:rPr>
        <w:t>that</w:t>
      </w:r>
      <w:r w:rsidR="000E76A7" w:rsidRPr="00832FCD">
        <w:rPr>
          <w:rFonts w:cstheme="minorHAnsi"/>
          <w:sz w:val="24"/>
          <w:szCs w:val="24"/>
          <w:lang w:val="en-US"/>
        </w:rPr>
        <w:t xml:space="preserve"> can</w:t>
      </w:r>
      <w:r w:rsidR="00A422B3" w:rsidRPr="00832FCD">
        <w:rPr>
          <w:rFonts w:cstheme="minorHAnsi"/>
          <w:sz w:val="24"/>
          <w:szCs w:val="24"/>
          <w:lang w:val="en-US"/>
        </w:rPr>
        <w:t xml:space="preserve"> simulate the physiologi</w:t>
      </w:r>
      <w:r w:rsidRPr="00832FCD">
        <w:rPr>
          <w:rFonts w:cstheme="minorHAnsi"/>
          <w:sz w:val="24"/>
          <w:szCs w:val="24"/>
          <w:lang w:val="en-US"/>
        </w:rPr>
        <w:t>cal</w:t>
      </w:r>
      <w:r w:rsidR="00A422B3" w:rsidRPr="00832FCD">
        <w:rPr>
          <w:rFonts w:cstheme="minorHAnsi"/>
          <w:sz w:val="24"/>
          <w:szCs w:val="24"/>
          <w:lang w:val="en-US"/>
        </w:rPr>
        <w:t xml:space="preserve"> flow</w:t>
      </w:r>
      <w:r w:rsidR="00A422B3" w:rsidRPr="006D3808">
        <w:rPr>
          <w:rFonts w:cstheme="minorHAnsi"/>
          <w:sz w:val="24"/>
          <w:szCs w:val="24"/>
          <w:lang w:val="en-US"/>
        </w:rPr>
        <w:t xml:space="preserve"> forces </w:t>
      </w:r>
      <w:r w:rsidR="00A422B3" w:rsidRPr="00832FCD">
        <w:rPr>
          <w:rFonts w:cstheme="minorHAnsi"/>
          <w:sz w:val="24"/>
          <w:szCs w:val="24"/>
          <w:lang w:val="en-US"/>
        </w:rPr>
        <w:t>known to affect the surface of vascular cells</w:t>
      </w:r>
      <w:r w:rsidR="00A422B3" w:rsidRPr="00FA1137">
        <w:rPr>
          <w:rFonts w:cstheme="minorHAnsi"/>
          <w:sz w:val="24"/>
          <w:szCs w:val="24"/>
          <w:lang w:val="en-US"/>
        </w:rPr>
        <w:t>.</w:t>
      </w:r>
    </w:p>
    <w:p w14:paraId="1E5CD6BE" w14:textId="1ED5A970" w:rsidR="00A422B3" w:rsidRPr="00FA1137" w:rsidRDefault="00924681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32FCD">
        <w:rPr>
          <w:rFonts w:cstheme="minorHAnsi"/>
          <w:sz w:val="24"/>
          <w:szCs w:val="24"/>
          <w:lang w:val="en-US"/>
        </w:rPr>
        <w:t>The microfluidic d</w:t>
      </w:r>
      <w:r w:rsidR="00832FCD" w:rsidRPr="00832FCD">
        <w:rPr>
          <w:rFonts w:cstheme="minorHAnsi"/>
          <w:sz w:val="24"/>
          <w:szCs w:val="24"/>
          <w:lang w:val="en-US"/>
        </w:rPr>
        <w:t>ev</w:t>
      </w:r>
      <w:r w:rsidRPr="00832FCD">
        <w:rPr>
          <w:rFonts w:cstheme="minorHAnsi"/>
          <w:sz w:val="24"/>
          <w:szCs w:val="24"/>
          <w:lang w:val="en-US"/>
        </w:rPr>
        <w:t xml:space="preserve">ice used 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Pr="00832FCD">
        <w:rPr>
          <w:rFonts w:cstheme="minorHAnsi"/>
          <w:sz w:val="24"/>
          <w:szCs w:val="24"/>
          <w:lang w:val="en-US"/>
        </w:rPr>
        <w:t xml:space="preserve"> </w:t>
      </w:r>
      <w:r w:rsidR="000E76A7">
        <w:rPr>
          <w:rFonts w:cstheme="minorHAnsi"/>
          <w:sz w:val="24"/>
          <w:szCs w:val="24"/>
          <w:lang w:val="en-US"/>
        </w:rPr>
        <w:t>this</w:t>
      </w:r>
      <w:r w:rsidR="000E76A7" w:rsidRPr="00832FCD">
        <w:rPr>
          <w:rFonts w:cstheme="minorHAnsi"/>
          <w:sz w:val="24"/>
          <w:szCs w:val="24"/>
          <w:lang w:val="en-US"/>
        </w:rPr>
        <w:t xml:space="preserve"> </w:t>
      </w:r>
      <w:r w:rsidRPr="00832FCD">
        <w:rPr>
          <w:rFonts w:cstheme="minorHAnsi"/>
          <w:sz w:val="24"/>
          <w:szCs w:val="24"/>
          <w:lang w:val="en-US"/>
        </w:rPr>
        <w:t>stud</w:t>
      </w:r>
      <w:r w:rsidR="000E76A7">
        <w:rPr>
          <w:rFonts w:cstheme="minorHAnsi"/>
          <w:sz w:val="24"/>
          <w:szCs w:val="24"/>
          <w:lang w:val="en-US"/>
        </w:rPr>
        <w:t>y</w:t>
      </w:r>
      <w:r w:rsidRPr="00832FCD">
        <w:rPr>
          <w:rFonts w:cstheme="minorHAnsi"/>
          <w:sz w:val="24"/>
          <w:szCs w:val="24"/>
          <w:lang w:val="en-US"/>
        </w:rPr>
        <w:t xml:space="preserve"> enables a cont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Pr="00832FCD">
        <w:rPr>
          <w:rFonts w:cstheme="minorHAnsi"/>
          <w:sz w:val="24"/>
          <w:szCs w:val="24"/>
          <w:lang w:val="en-US"/>
        </w:rPr>
        <w:t>uous and puls</w:t>
      </w:r>
      <w:r w:rsidR="009B7DDD" w:rsidRPr="00832FCD">
        <w:rPr>
          <w:rFonts w:cstheme="minorHAnsi"/>
          <w:sz w:val="24"/>
          <w:szCs w:val="24"/>
          <w:lang w:val="en-US"/>
        </w:rPr>
        <w:t>e</w:t>
      </w:r>
      <w:r w:rsidRPr="00832FCD">
        <w:rPr>
          <w:rFonts w:cstheme="minorHAnsi"/>
          <w:sz w:val="24"/>
          <w:szCs w:val="24"/>
          <w:lang w:val="en-US"/>
        </w:rPr>
        <w:t>less recirculation of fluids with a def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Pr="00832FCD">
        <w:rPr>
          <w:rFonts w:cstheme="minorHAnsi"/>
          <w:sz w:val="24"/>
          <w:szCs w:val="24"/>
          <w:lang w:val="en-US"/>
        </w:rPr>
        <w:t>ed flow rate. The computer-controlled air-pressure pump system appl</w:t>
      </w:r>
      <w:r w:rsidR="00832FCD" w:rsidRPr="00832FCD">
        <w:rPr>
          <w:rFonts w:cstheme="minorHAnsi"/>
          <w:sz w:val="24"/>
          <w:szCs w:val="24"/>
          <w:lang w:val="en-US"/>
        </w:rPr>
        <w:t>ie</w:t>
      </w:r>
      <w:r w:rsidRPr="00832FCD">
        <w:rPr>
          <w:rFonts w:cstheme="minorHAnsi"/>
          <w:sz w:val="24"/>
          <w:szCs w:val="24"/>
          <w:lang w:val="en-US"/>
        </w:rPr>
        <w:t>s a def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Pr="00832FCD">
        <w:rPr>
          <w:rFonts w:cstheme="minorHAnsi"/>
          <w:sz w:val="24"/>
          <w:szCs w:val="24"/>
          <w:lang w:val="en-US"/>
        </w:rPr>
        <w:t>ed shear stress on endothelial cell surfaces by generat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Pr="00832FCD">
        <w:rPr>
          <w:rFonts w:cstheme="minorHAnsi"/>
          <w:sz w:val="24"/>
          <w:szCs w:val="24"/>
          <w:lang w:val="en-US"/>
        </w:rPr>
        <w:t>g a cont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Pr="00832FCD">
        <w:rPr>
          <w:rFonts w:cstheme="minorHAnsi"/>
          <w:sz w:val="24"/>
          <w:szCs w:val="24"/>
          <w:lang w:val="en-US"/>
        </w:rPr>
        <w:t>uous, unidirectional</w:t>
      </w:r>
      <w:r w:rsidR="00957852">
        <w:rPr>
          <w:rFonts w:cstheme="minorHAnsi"/>
          <w:sz w:val="24"/>
          <w:szCs w:val="24"/>
          <w:lang w:val="en-US"/>
        </w:rPr>
        <w:t>,</w:t>
      </w:r>
      <w:r w:rsidRPr="00832FCD">
        <w:rPr>
          <w:rFonts w:cstheme="minorHAnsi"/>
          <w:sz w:val="24"/>
          <w:szCs w:val="24"/>
          <w:lang w:val="en-US"/>
        </w:rPr>
        <w:t xml:space="preserve"> </w:t>
      </w:r>
      <w:r w:rsidRPr="00832FCD">
        <w:rPr>
          <w:rFonts w:cstheme="minorHAnsi"/>
          <w:sz w:val="24"/>
          <w:szCs w:val="24"/>
          <w:lang w:val="en-US"/>
        </w:rPr>
        <w:lastRenderedPageBreak/>
        <w:t xml:space="preserve">and controlled medium flow. </w:t>
      </w:r>
      <w:r w:rsidR="00A422B3" w:rsidRPr="00832FCD">
        <w:rPr>
          <w:rFonts w:cstheme="minorHAnsi"/>
          <w:sz w:val="24"/>
          <w:szCs w:val="24"/>
          <w:lang w:val="en-US"/>
        </w:rPr>
        <w:t>Morphologi</w:t>
      </w:r>
      <w:r w:rsidR="00832FCD" w:rsidRPr="00832FCD">
        <w:rPr>
          <w:rFonts w:cstheme="minorHAnsi"/>
          <w:sz w:val="24"/>
          <w:szCs w:val="24"/>
          <w:lang w:val="en-US"/>
        </w:rPr>
        <w:t>cal</w:t>
      </w:r>
      <w:r w:rsidR="00A422B3" w:rsidRPr="00832FCD">
        <w:rPr>
          <w:rFonts w:cstheme="minorHAnsi"/>
          <w:sz w:val="24"/>
          <w:szCs w:val="24"/>
          <w:lang w:val="en-US"/>
        </w:rPr>
        <w:t xml:space="preserve"> changes of the cells and bacterial attachment can be microscopi</w:t>
      </w:r>
      <w:r w:rsidR="00832FCD" w:rsidRPr="00832FCD">
        <w:rPr>
          <w:rFonts w:cstheme="minorHAnsi"/>
          <w:sz w:val="24"/>
          <w:szCs w:val="24"/>
          <w:lang w:val="en-US"/>
        </w:rPr>
        <w:t>cal</w:t>
      </w:r>
      <w:r w:rsidR="00A422B3" w:rsidRPr="00832FCD">
        <w:rPr>
          <w:rFonts w:cstheme="minorHAnsi"/>
          <w:sz w:val="24"/>
          <w:szCs w:val="24"/>
          <w:lang w:val="en-US"/>
        </w:rPr>
        <w:t>ly monitored and quantif</w:t>
      </w:r>
      <w:r w:rsidR="00832FCD" w:rsidRPr="00832FCD">
        <w:rPr>
          <w:rFonts w:cstheme="minorHAnsi"/>
          <w:sz w:val="24"/>
          <w:szCs w:val="24"/>
          <w:lang w:val="en-US"/>
        </w:rPr>
        <w:t>ie</w:t>
      </w:r>
      <w:r w:rsidR="00A422B3" w:rsidRPr="00832FCD">
        <w:rPr>
          <w:rFonts w:cstheme="minorHAnsi"/>
          <w:sz w:val="24"/>
          <w:szCs w:val="24"/>
          <w:lang w:val="en-US"/>
        </w:rPr>
        <w:t xml:space="preserve">d 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 </w:t>
      </w:r>
      <w:r w:rsidR="00EE2B50">
        <w:rPr>
          <w:rFonts w:cstheme="minorHAnsi"/>
          <w:sz w:val="24"/>
          <w:szCs w:val="24"/>
          <w:lang w:val="en-US"/>
        </w:rPr>
        <w:t xml:space="preserve">the </w:t>
      </w:r>
      <w:r w:rsidR="00A422B3" w:rsidRPr="00832FCD">
        <w:rPr>
          <w:rFonts w:cstheme="minorHAnsi"/>
          <w:sz w:val="24"/>
          <w:szCs w:val="24"/>
          <w:lang w:val="en-US"/>
        </w:rPr>
        <w:t>flow by us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g special </w:t>
      </w:r>
      <w:r w:rsidR="00B510E6" w:rsidRPr="00832FCD">
        <w:rPr>
          <w:rFonts w:cstheme="minorHAnsi"/>
          <w:color w:val="000000"/>
          <w:sz w:val="24"/>
          <w:szCs w:val="24"/>
          <w:lang w:val="en-US"/>
        </w:rPr>
        <w:t>channel slides</w:t>
      </w:r>
      <w:r w:rsidR="00A422B3" w:rsidRPr="00832FCD">
        <w:rPr>
          <w:rFonts w:cstheme="minorHAnsi"/>
          <w:sz w:val="24"/>
          <w:szCs w:val="24"/>
          <w:lang w:val="en-US"/>
        </w:rPr>
        <w:t xml:space="preserve"> </w:t>
      </w:r>
      <w:r w:rsidR="00957852" w:rsidRPr="003133AC">
        <w:rPr>
          <w:rFonts w:cstheme="minorHAnsi"/>
          <w:sz w:val="24"/>
          <w:szCs w:val="24"/>
          <w:lang w:val="en-US"/>
        </w:rPr>
        <w:t>that</w:t>
      </w:r>
      <w:r w:rsidR="00957852" w:rsidRPr="00832FCD">
        <w:rPr>
          <w:rFonts w:cstheme="minorHAnsi"/>
          <w:sz w:val="24"/>
          <w:szCs w:val="24"/>
          <w:lang w:val="en-US"/>
        </w:rPr>
        <w:t xml:space="preserve"> </w:t>
      </w:r>
      <w:r w:rsidR="00A422B3" w:rsidRPr="00832FCD">
        <w:rPr>
          <w:rFonts w:cstheme="minorHAnsi"/>
          <w:sz w:val="24"/>
          <w:szCs w:val="24"/>
          <w:lang w:val="en-US"/>
        </w:rPr>
        <w:t xml:space="preserve">are designed for microscopic visualization. 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 contrast to static cell culture 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fection, which 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 general requires a </w:t>
      </w:r>
      <w:r w:rsidR="00C939F1" w:rsidRPr="00832FCD">
        <w:rPr>
          <w:rFonts w:cstheme="minorHAnsi"/>
          <w:sz w:val="24"/>
          <w:szCs w:val="24"/>
          <w:lang w:val="en-US"/>
        </w:rPr>
        <w:t>sample</w:t>
      </w:r>
      <w:r w:rsidR="00A422B3" w:rsidRPr="00832FCD">
        <w:rPr>
          <w:rFonts w:cstheme="minorHAnsi"/>
          <w:sz w:val="24"/>
          <w:szCs w:val="24"/>
          <w:lang w:val="en-US"/>
        </w:rPr>
        <w:t xml:space="preserve"> fixation prior to </w:t>
      </w:r>
      <w:r w:rsidR="005B7D82" w:rsidRPr="00832FCD">
        <w:rPr>
          <w:rFonts w:cstheme="minorHAnsi"/>
          <w:sz w:val="24"/>
          <w:szCs w:val="24"/>
          <w:lang w:val="en-US"/>
        </w:rPr>
        <w:t xml:space="preserve">immune </w:t>
      </w:r>
      <w:r w:rsidR="00A422B3" w:rsidRPr="00832FCD">
        <w:rPr>
          <w:rFonts w:cstheme="minorHAnsi"/>
          <w:sz w:val="24"/>
          <w:szCs w:val="24"/>
          <w:lang w:val="en-US"/>
        </w:rPr>
        <w:t>label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g and microscopic analyses, the microfluidic slides enable both the </w:t>
      </w:r>
      <w:r w:rsidR="00A422B3" w:rsidRPr="00EE2B50">
        <w:rPr>
          <w:sz w:val="24"/>
          <w:lang w:val="en-US"/>
        </w:rPr>
        <w:t>fluorescence</w:t>
      </w:r>
      <w:r w:rsidR="00A422B3" w:rsidRPr="00832FCD">
        <w:rPr>
          <w:rFonts w:cstheme="minorHAnsi"/>
          <w:sz w:val="24"/>
          <w:szCs w:val="24"/>
          <w:lang w:val="en-US"/>
        </w:rPr>
        <w:t>-based detection of prote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>s, bacteria, and cellular components a</w:t>
      </w:r>
      <w:r w:rsidR="00832FCD" w:rsidRPr="00832FCD">
        <w:rPr>
          <w:rFonts w:cstheme="minorHAnsi"/>
          <w:sz w:val="24"/>
          <w:szCs w:val="24"/>
          <w:lang w:val="en-US"/>
        </w:rPr>
        <w:t>ft</w:t>
      </w:r>
      <w:r w:rsidR="00A422B3" w:rsidRPr="00832FCD">
        <w:rPr>
          <w:rFonts w:cstheme="minorHAnsi"/>
          <w:sz w:val="24"/>
          <w:szCs w:val="24"/>
          <w:lang w:val="en-US"/>
        </w:rPr>
        <w:t xml:space="preserve">er </w:t>
      </w:r>
      <w:r w:rsidR="00C939F1" w:rsidRPr="00832FCD">
        <w:rPr>
          <w:rFonts w:cstheme="minorHAnsi"/>
          <w:sz w:val="24"/>
          <w:szCs w:val="24"/>
          <w:lang w:val="en-US"/>
        </w:rPr>
        <w:t>sample</w:t>
      </w:r>
      <w:r w:rsidR="00A422B3" w:rsidRPr="00832FCD">
        <w:rPr>
          <w:rFonts w:cstheme="minorHAnsi"/>
          <w:sz w:val="24"/>
          <w:szCs w:val="24"/>
          <w:lang w:val="en-US"/>
        </w:rPr>
        <w:t xml:space="preserve"> fixation</w:t>
      </w:r>
      <w:r w:rsidR="00957852">
        <w:rPr>
          <w:rFonts w:cstheme="minorHAnsi"/>
          <w:sz w:val="24"/>
          <w:szCs w:val="24"/>
          <w:lang w:val="en-US"/>
        </w:rPr>
        <w:t>;</w:t>
      </w:r>
      <w:r w:rsidR="00A422B3" w:rsidRPr="00832FCD">
        <w:rPr>
          <w:rFonts w:cstheme="minorHAnsi"/>
          <w:sz w:val="24"/>
          <w:szCs w:val="24"/>
          <w:lang w:val="en-US"/>
        </w:rPr>
        <w:t xml:space="preserve"> serial immunofluorescence sta</w:t>
      </w:r>
      <w:r w:rsidR="00832FCD" w:rsidRPr="00832FCD">
        <w:rPr>
          <w:rFonts w:cstheme="minorHAnsi"/>
          <w:sz w:val="24"/>
          <w:szCs w:val="24"/>
          <w:lang w:val="en-US"/>
        </w:rPr>
        <w:t>inin</w:t>
      </w:r>
      <w:r w:rsidR="00A422B3" w:rsidRPr="00832FCD">
        <w:rPr>
          <w:rFonts w:cstheme="minorHAnsi"/>
          <w:sz w:val="24"/>
          <w:szCs w:val="24"/>
          <w:lang w:val="en-US"/>
        </w:rPr>
        <w:t>g</w:t>
      </w:r>
      <w:r w:rsidR="00957852">
        <w:rPr>
          <w:rFonts w:cstheme="minorHAnsi"/>
          <w:sz w:val="24"/>
          <w:szCs w:val="24"/>
          <w:lang w:val="en-US"/>
        </w:rPr>
        <w:t>;</w:t>
      </w:r>
      <w:r w:rsidR="00A422B3" w:rsidRPr="00832FCD">
        <w:rPr>
          <w:rFonts w:cstheme="minorHAnsi"/>
          <w:sz w:val="24"/>
          <w:szCs w:val="24"/>
          <w:lang w:val="en-US"/>
        </w:rPr>
        <w:t xml:space="preserve"> and direct fluorescence-based detection 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 real time. 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 xml:space="preserve"> comb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>ation with fluorescent bacteria and specific fluorescence-labeled antibod</w:t>
      </w:r>
      <w:r w:rsidR="00832FCD" w:rsidRPr="00832FCD">
        <w:rPr>
          <w:rFonts w:cstheme="minorHAnsi"/>
          <w:sz w:val="24"/>
          <w:szCs w:val="24"/>
          <w:lang w:val="en-US"/>
        </w:rPr>
        <w:t>ie</w:t>
      </w:r>
      <w:r w:rsidR="00A422B3" w:rsidRPr="00832FCD">
        <w:rPr>
          <w:rFonts w:cstheme="minorHAnsi"/>
          <w:sz w:val="24"/>
          <w:szCs w:val="24"/>
          <w:lang w:val="en-US"/>
        </w:rPr>
        <w:t xml:space="preserve">s, this </w:t>
      </w:r>
      <w:r w:rsidR="00832FCD" w:rsidRPr="00832FCD">
        <w:rPr>
          <w:rFonts w:cstheme="minorHAnsi"/>
          <w:sz w:val="24"/>
          <w:szCs w:val="24"/>
          <w:lang w:val="en-US"/>
        </w:rPr>
        <w:t>in</w:t>
      </w:r>
      <w:r w:rsidR="00A422B3" w:rsidRPr="00832FCD">
        <w:rPr>
          <w:rFonts w:cstheme="minorHAnsi"/>
          <w:sz w:val="24"/>
          <w:szCs w:val="24"/>
          <w:lang w:val="en-US"/>
        </w:rPr>
        <w:t>fection procedure provides an effic</w:t>
      </w:r>
      <w:r w:rsidR="00832FCD" w:rsidRPr="00832FCD">
        <w:rPr>
          <w:rFonts w:cstheme="minorHAnsi"/>
          <w:sz w:val="24"/>
          <w:szCs w:val="24"/>
          <w:lang w:val="en-US"/>
        </w:rPr>
        <w:t>ie</w:t>
      </w:r>
      <w:r w:rsidR="00A422B3" w:rsidRPr="00832FCD">
        <w:rPr>
          <w:rFonts w:cstheme="minorHAnsi"/>
          <w:sz w:val="24"/>
          <w:szCs w:val="24"/>
          <w:lang w:val="en-US"/>
        </w:rPr>
        <w:t xml:space="preserve">nt multiple component visualization </w:t>
      </w:r>
      <w:r w:rsidR="00EE2B50">
        <w:rPr>
          <w:rFonts w:cstheme="minorHAnsi"/>
          <w:sz w:val="24"/>
          <w:szCs w:val="24"/>
          <w:lang w:val="en-US"/>
        </w:rPr>
        <w:t xml:space="preserve">system </w:t>
      </w:r>
      <w:r w:rsidR="00A422B3" w:rsidRPr="00832FCD">
        <w:rPr>
          <w:rFonts w:cstheme="minorHAnsi"/>
          <w:sz w:val="24"/>
          <w:szCs w:val="24"/>
          <w:lang w:val="en-US"/>
        </w:rPr>
        <w:t>for a h</w:t>
      </w:r>
      <w:r w:rsidR="00832FCD" w:rsidRPr="00832FCD">
        <w:rPr>
          <w:rFonts w:cstheme="minorHAnsi"/>
          <w:sz w:val="24"/>
          <w:szCs w:val="24"/>
          <w:lang w:val="en-US"/>
        </w:rPr>
        <w:t>ug</w:t>
      </w:r>
      <w:r w:rsidR="00A422B3" w:rsidRPr="00832FCD">
        <w:rPr>
          <w:rFonts w:cstheme="minorHAnsi"/>
          <w:sz w:val="24"/>
          <w:szCs w:val="24"/>
          <w:lang w:val="en-US"/>
        </w:rPr>
        <w:t>e spectrum of sc</w:t>
      </w:r>
      <w:r w:rsidR="00832FCD" w:rsidRPr="00832FCD">
        <w:rPr>
          <w:rFonts w:cstheme="minorHAnsi"/>
          <w:sz w:val="24"/>
          <w:szCs w:val="24"/>
          <w:lang w:val="en-US"/>
        </w:rPr>
        <w:t>ie</w:t>
      </w:r>
      <w:r w:rsidR="00A422B3" w:rsidRPr="00832FCD">
        <w:rPr>
          <w:rFonts w:cstheme="minorHAnsi"/>
          <w:sz w:val="24"/>
          <w:szCs w:val="24"/>
          <w:lang w:val="en-US"/>
        </w:rPr>
        <w:t>ntific applications related to vascular processes</w:t>
      </w:r>
      <w:r w:rsidR="00A422B3" w:rsidRPr="00FA1137">
        <w:rPr>
          <w:rFonts w:cstheme="minorHAnsi"/>
          <w:sz w:val="24"/>
          <w:szCs w:val="24"/>
          <w:lang w:val="en-US"/>
        </w:rPr>
        <w:t>.</w:t>
      </w:r>
    </w:p>
    <w:p w14:paraId="15259E7D" w14:textId="77777777" w:rsidR="00305EF0" w:rsidRPr="006D3808" w:rsidRDefault="00305EF0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F3DEBD0" w14:textId="3EA3E8D6" w:rsidR="00866060" w:rsidRPr="00B948F1" w:rsidRDefault="00832FCD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B948F1">
        <w:rPr>
          <w:rFonts w:cstheme="minorHAnsi"/>
          <w:b/>
          <w:sz w:val="24"/>
          <w:szCs w:val="24"/>
          <w:lang w:val="en-US"/>
        </w:rPr>
        <w:t>IN</w:t>
      </w:r>
      <w:r w:rsidR="006D3808" w:rsidRPr="00B948F1">
        <w:rPr>
          <w:rFonts w:cstheme="minorHAnsi"/>
          <w:b/>
          <w:sz w:val="24"/>
          <w:szCs w:val="24"/>
          <w:lang w:val="en-US"/>
        </w:rPr>
        <w:t xml:space="preserve">TRODUCTION: </w:t>
      </w:r>
    </w:p>
    <w:p w14:paraId="5813DCA5" w14:textId="0A8625F5" w:rsidR="00730464" w:rsidRDefault="00A61715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948F1">
        <w:rPr>
          <w:rFonts w:cstheme="minorHAnsi"/>
          <w:sz w:val="24"/>
          <w:szCs w:val="24"/>
          <w:lang w:val="en-US"/>
        </w:rPr>
        <w:t xml:space="preserve">The pathogenesis of pneumococcus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fections is characterized by a multifaceted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teraction with a diversity of extracellular matrix com</w:t>
      </w:r>
      <w:r w:rsidR="00832FCD" w:rsidRPr="00B948F1">
        <w:rPr>
          <w:rFonts w:cstheme="minorHAnsi"/>
          <w:sz w:val="24"/>
          <w:szCs w:val="24"/>
          <w:lang w:val="en-US"/>
        </w:rPr>
        <w:t>pound</w:t>
      </w:r>
      <w:r w:rsidR="00BB2ED4" w:rsidRPr="00B948F1">
        <w:rPr>
          <w:rFonts w:cstheme="minorHAnsi"/>
          <w:sz w:val="24"/>
          <w:szCs w:val="24"/>
          <w:lang w:val="en-US"/>
        </w:rPr>
        <w:t>s and</w:t>
      </w:r>
      <w:r w:rsidR="00BB2ED4" w:rsidRPr="006D3808">
        <w:rPr>
          <w:rFonts w:cstheme="minorHAnsi"/>
          <w:sz w:val="24"/>
          <w:szCs w:val="24"/>
          <w:lang w:val="en-US"/>
        </w:rPr>
        <w:t xml:space="preserve"> components of the human h</w:t>
      </w:r>
      <w:r w:rsidRPr="006D3808">
        <w:rPr>
          <w:rFonts w:cstheme="minorHAnsi"/>
          <w:sz w:val="24"/>
          <w:szCs w:val="24"/>
          <w:lang w:val="en-US"/>
        </w:rPr>
        <w:t>emostasis</w:t>
      </w:r>
      <w:r w:rsidR="00E61982">
        <w:rPr>
          <w:rFonts w:cstheme="minorHAnsi"/>
          <w:sz w:val="24"/>
          <w:szCs w:val="24"/>
          <w:lang w:val="en-US"/>
        </w:rPr>
        <w:t>,</w:t>
      </w:r>
      <w:r w:rsidRPr="006D3808">
        <w:rPr>
          <w:rFonts w:cstheme="minorHAnsi"/>
          <w:sz w:val="24"/>
          <w:szCs w:val="24"/>
          <w:lang w:val="en-US"/>
        </w:rPr>
        <w:t xml:space="preserve"> such as </w:t>
      </w:r>
      <w:r w:rsidRPr="00B948F1">
        <w:rPr>
          <w:rFonts w:cstheme="minorHAnsi"/>
          <w:sz w:val="24"/>
          <w:szCs w:val="24"/>
          <w:lang w:val="en-US"/>
        </w:rPr>
        <w:t>plasm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ogen and </w:t>
      </w:r>
      <w:r w:rsidR="00A044C5" w:rsidRPr="00B948F1">
        <w:rPr>
          <w:rFonts w:cstheme="minorHAnsi"/>
          <w:sz w:val="24"/>
          <w:szCs w:val="24"/>
          <w:lang w:val="en-US"/>
        </w:rPr>
        <w:t>VWF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1</w:t>
      </w:r>
      <w:r w:rsidR="00E20B9E" w:rsidRPr="00B948F1">
        <w:rPr>
          <w:rFonts w:cstheme="minorHAnsi"/>
          <w:sz w:val="24"/>
          <w:szCs w:val="24"/>
          <w:vertAlign w:val="superscript"/>
          <w:lang w:val="en-US"/>
        </w:rPr>
        <w:t>-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8</w:t>
      </w:r>
      <w:r w:rsidR="00A044C5" w:rsidRPr="00B948F1">
        <w:rPr>
          <w:rFonts w:cstheme="minorHAnsi"/>
          <w:sz w:val="24"/>
          <w:szCs w:val="24"/>
          <w:lang w:val="en-US"/>
        </w:rPr>
        <w:t xml:space="preserve">. </w:t>
      </w:r>
      <w:r w:rsidR="00730464" w:rsidRPr="00B948F1">
        <w:rPr>
          <w:rFonts w:cstheme="minorHAnsi"/>
          <w:sz w:val="24"/>
          <w:szCs w:val="24"/>
          <w:lang w:val="en-US"/>
        </w:rPr>
        <w:t>The multidoma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30464" w:rsidRPr="00B948F1">
        <w:rPr>
          <w:rFonts w:cstheme="minorHAnsi"/>
          <w:sz w:val="24"/>
          <w:szCs w:val="24"/>
          <w:lang w:val="en-US"/>
        </w:rPr>
        <w:t xml:space="preserve"> glycoprote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30464" w:rsidRPr="00B948F1">
        <w:rPr>
          <w:rFonts w:cstheme="minorHAnsi"/>
          <w:sz w:val="24"/>
          <w:szCs w:val="24"/>
          <w:lang w:val="en-US"/>
        </w:rPr>
        <w:t xml:space="preserve"> VWF serves as key regulator of a balanced hemostasis by mediat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30464" w:rsidRPr="00B948F1">
        <w:rPr>
          <w:rFonts w:cstheme="minorHAnsi"/>
          <w:sz w:val="24"/>
          <w:szCs w:val="24"/>
          <w:lang w:val="en-US"/>
        </w:rPr>
        <w:t>g thrombocyte recruitment and fibr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30464"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30464" w:rsidRPr="00B948F1">
        <w:rPr>
          <w:rFonts w:cstheme="minorHAnsi"/>
          <w:sz w:val="24"/>
          <w:szCs w:val="24"/>
          <w:lang w:val="en-US"/>
        </w:rPr>
        <w:t>corporation at the site of vascular thrombus formation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9</w:t>
      </w:r>
      <w:r w:rsidR="00730464" w:rsidRPr="00B948F1">
        <w:rPr>
          <w:rFonts w:cstheme="minorHAnsi"/>
          <w:sz w:val="24"/>
          <w:szCs w:val="24"/>
          <w:lang w:val="en-US"/>
        </w:rPr>
        <w:t>. The importance of functional</w:t>
      </w:r>
      <w:r w:rsidR="00957852">
        <w:rPr>
          <w:rFonts w:cstheme="minorHAnsi"/>
          <w:sz w:val="24"/>
          <w:szCs w:val="24"/>
          <w:lang w:val="en-US"/>
        </w:rPr>
        <w:t>,</w:t>
      </w:r>
      <w:r w:rsidR="00730464" w:rsidRPr="00B948F1">
        <w:rPr>
          <w:rFonts w:cstheme="minorHAnsi"/>
          <w:sz w:val="24"/>
          <w:szCs w:val="24"/>
          <w:lang w:val="en-US"/>
        </w:rPr>
        <w:t xml:space="preserve"> active VWF for bleed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30464" w:rsidRPr="00B948F1">
        <w:rPr>
          <w:rFonts w:cstheme="minorHAnsi"/>
          <w:sz w:val="24"/>
          <w:szCs w:val="24"/>
          <w:lang w:val="en-US"/>
        </w:rPr>
        <w:t>g control and wound heal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30464" w:rsidRPr="00B948F1">
        <w:rPr>
          <w:rFonts w:cstheme="minorHAnsi"/>
          <w:sz w:val="24"/>
          <w:szCs w:val="24"/>
          <w:lang w:val="en-US"/>
        </w:rPr>
        <w:t xml:space="preserve">g is </w:t>
      </w:r>
      <w:r w:rsidR="00957852">
        <w:rPr>
          <w:rFonts w:cstheme="minorHAnsi"/>
          <w:sz w:val="24"/>
          <w:szCs w:val="24"/>
          <w:lang w:val="en-US"/>
        </w:rPr>
        <w:t>demonstrated</w:t>
      </w:r>
      <w:r w:rsidR="00957852" w:rsidRPr="00B948F1" w:rsidDel="00957852">
        <w:rPr>
          <w:rFonts w:cstheme="minorHAnsi"/>
          <w:sz w:val="24"/>
          <w:szCs w:val="24"/>
          <w:lang w:val="en-US"/>
        </w:rPr>
        <w:t xml:space="preserve"> </w:t>
      </w:r>
      <w:r w:rsidR="00730464" w:rsidRPr="00B948F1">
        <w:rPr>
          <w:rFonts w:cstheme="minorHAnsi"/>
          <w:sz w:val="24"/>
          <w:szCs w:val="24"/>
          <w:lang w:val="en-US"/>
        </w:rPr>
        <w:t>by von Willebrand</w:t>
      </w:r>
      <w:r w:rsidR="00030412" w:rsidRPr="00B948F1">
        <w:rPr>
          <w:rFonts w:cstheme="minorHAnsi"/>
          <w:sz w:val="24"/>
          <w:szCs w:val="24"/>
          <w:lang w:val="en-US"/>
        </w:rPr>
        <w:t>’s</w:t>
      </w:r>
      <w:r w:rsidR="00730464" w:rsidRPr="00B948F1">
        <w:rPr>
          <w:rFonts w:cstheme="minorHAnsi"/>
          <w:sz w:val="24"/>
          <w:szCs w:val="24"/>
          <w:lang w:val="en-US"/>
        </w:rPr>
        <w:t xml:space="preserve"> disease, a common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30464" w:rsidRPr="00B948F1">
        <w:rPr>
          <w:rFonts w:cstheme="minorHAnsi"/>
          <w:sz w:val="24"/>
          <w:szCs w:val="24"/>
          <w:lang w:val="en-US"/>
        </w:rPr>
        <w:t>herited bleed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30464" w:rsidRPr="00B948F1">
        <w:rPr>
          <w:rFonts w:cstheme="minorHAnsi"/>
          <w:sz w:val="24"/>
          <w:szCs w:val="24"/>
          <w:lang w:val="en-US"/>
        </w:rPr>
        <w:t>g disorder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10</w:t>
      </w:r>
      <w:r w:rsidR="00730464" w:rsidRPr="006D3808">
        <w:rPr>
          <w:rFonts w:cstheme="minorHAnsi"/>
          <w:sz w:val="24"/>
          <w:szCs w:val="24"/>
          <w:lang w:val="en-US"/>
        </w:rPr>
        <w:t xml:space="preserve">. </w:t>
      </w:r>
    </w:p>
    <w:p w14:paraId="41DF9089" w14:textId="77777777" w:rsidR="00A75E30" w:rsidRPr="006D3808" w:rsidRDefault="00A75E30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D049A15" w14:textId="0DF0026A" w:rsidR="00B23406" w:rsidRDefault="00364BCA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vertAlign w:val="superscript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 xml:space="preserve">Globular VWF </w:t>
      </w:r>
      <w:r w:rsidRPr="00B948F1">
        <w:rPr>
          <w:rFonts w:cstheme="minorHAnsi"/>
          <w:sz w:val="24"/>
          <w:szCs w:val="24"/>
          <w:lang w:val="en-US"/>
        </w:rPr>
        <w:t xml:space="preserve">circulates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the human blood system at a concentration </w:t>
      </w:r>
      <w:r w:rsidR="00023972" w:rsidRPr="00B948F1">
        <w:rPr>
          <w:rFonts w:cstheme="minorHAnsi"/>
          <w:sz w:val="24"/>
          <w:szCs w:val="24"/>
          <w:lang w:val="en-US"/>
        </w:rPr>
        <w:t>of up to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14</w:t>
      </w:r>
      <w:r w:rsidRPr="00B948F1">
        <w:rPr>
          <w:rFonts w:cstheme="minorHAnsi"/>
          <w:sz w:val="24"/>
          <w:szCs w:val="24"/>
          <w:lang w:val="en-US"/>
        </w:rPr>
        <w:t>.</w:t>
      </w:r>
      <w:r w:rsidR="00832FCD" w:rsidRPr="00B948F1">
        <w:rPr>
          <w:rFonts w:cstheme="minorHAnsi"/>
          <w:sz w:val="24"/>
          <w:szCs w:val="24"/>
          <w:lang w:val="en-US"/>
        </w:rPr>
        <w:t>0</w:t>
      </w:r>
      <w:r w:rsidRPr="00B948F1">
        <w:rPr>
          <w:rFonts w:cstheme="minorHAnsi"/>
          <w:sz w:val="24"/>
          <w:szCs w:val="24"/>
          <w:lang w:val="en-US"/>
        </w:rPr>
        <w:t xml:space="preserve"> µg/mL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11</w:t>
      </w:r>
      <w:r w:rsidRPr="00B948F1">
        <w:rPr>
          <w:rFonts w:cstheme="minorHAnsi"/>
          <w:sz w:val="24"/>
          <w:szCs w:val="24"/>
          <w:vertAlign w:val="superscript"/>
          <w:lang w:val="en-US"/>
        </w:rPr>
        <w:t>,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10</w:t>
      </w:r>
      <w:r w:rsidRPr="00B948F1">
        <w:rPr>
          <w:rFonts w:cstheme="minorHAnsi"/>
          <w:sz w:val="24"/>
          <w:szCs w:val="24"/>
          <w:lang w:val="en-US"/>
        </w:rPr>
        <w:t xml:space="preserve">.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response to vascular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jury</w:t>
      </w:r>
      <w:r w:rsidR="00957852">
        <w:rPr>
          <w:rFonts w:cstheme="minorHAnsi"/>
          <w:sz w:val="24"/>
          <w:szCs w:val="24"/>
          <w:lang w:val="en-US"/>
        </w:rPr>
        <w:t>,</w:t>
      </w:r>
      <w:r w:rsidRPr="00B948F1">
        <w:rPr>
          <w:rFonts w:cstheme="minorHAnsi"/>
          <w:sz w:val="24"/>
          <w:szCs w:val="24"/>
          <w:lang w:val="en-US"/>
        </w:rPr>
        <w:t xml:space="preserve"> the lo</w:t>
      </w:r>
      <w:r w:rsidR="00832FCD" w:rsidRPr="00B948F1">
        <w:rPr>
          <w:rFonts w:cstheme="minorHAnsi"/>
          <w:sz w:val="24"/>
          <w:szCs w:val="24"/>
          <w:lang w:val="en-US"/>
        </w:rPr>
        <w:t>cal</w:t>
      </w:r>
      <w:r w:rsidRPr="00B948F1">
        <w:rPr>
          <w:rFonts w:cstheme="minorHAnsi"/>
          <w:sz w:val="24"/>
          <w:szCs w:val="24"/>
          <w:lang w:val="en-US"/>
        </w:rPr>
        <w:t xml:space="preserve"> release of VWF</w:t>
      </w:r>
      <w:r w:rsidR="00023972" w:rsidRPr="00B948F1">
        <w:rPr>
          <w:rFonts w:cstheme="minorHAnsi"/>
          <w:sz w:val="24"/>
          <w:szCs w:val="24"/>
          <w:lang w:val="en-US"/>
        </w:rPr>
        <w:t xml:space="preserve"> by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023972" w:rsidRPr="00B948F1">
        <w:rPr>
          <w:rFonts w:cstheme="minorHAnsi"/>
          <w:sz w:val="24"/>
          <w:szCs w:val="24"/>
          <w:lang w:val="en-US"/>
        </w:rPr>
        <w:t>endothelial Weibel Palade Bod</w:t>
      </w:r>
      <w:r w:rsidR="00832FCD" w:rsidRPr="00B948F1">
        <w:rPr>
          <w:rFonts w:cstheme="minorHAnsi"/>
          <w:sz w:val="24"/>
          <w:szCs w:val="24"/>
          <w:lang w:val="en-US"/>
        </w:rPr>
        <w:t>ie</w:t>
      </w:r>
      <w:r w:rsidR="00023972" w:rsidRPr="00B948F1">
        <w:rPr>
          <w:rFonts w:cstheme="minorHAnsi"/>
          <w:sz w:val="24"/>
          <w:szCs w:val="24"/>
          <w:lang w:val="en-US"/>
        </w:rPr>
        <w:t xml:space="preserve">s (WBP) </w:t>
      </w:r>
      <w:r w:rsidRPr="00B948F1">
        <w:rPr>
          <w:rFonts w:cstheme="minorHAnsi"/>
          <w:sz w:val="24"/>
          <w:szCs w:val="24"/>
          <w:lang w:val="en-US"/>
        </w:rPr>
        <w:t xml:space="preserve">is </w:t>
      </w:r>
      <w:r w:rsidR="00730464" w:rsidRPr="00B948F1">
        <w:rPr>
          <w:rFonts w:cstheme="minorHAnsi"/>
          <w:sz w:val="24"/>
          <w:szCs w:val="24"/>
          <w:lang w:val="en-US"/>
        </w:rPr>
        <w:t xml:space="preserve">markedly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30464" w:rsidRPr="00B948F1">
        <w:rPr>
          <w:rFonts w:cstheme="minorHAnsi"/>
          <w:sz w:val="24"/>
          <w:szCs w:val="24"/>
          <w:lang w:val="en-US"/>
        </w:rPr>
        <w:t>creased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11</w:t>
      </w:r>
      <w:r w:rsidRPr="00B948F1">
        <w:rPr>
          <w:rFonts w:cstheme="minorHAnsi"/>
          <w:sz w:val="24"/>
          <w:szCs w:val="24"/>
          <w:vertAlign w:val="superscript"/>
          <w:lang w:val="en-US"/>
        </w:rPr>
        <w:t>,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12</w:t>
      </w:r>
      <w:r w:rsidRPr="00B948F1">
        <w:rPr>
          <w:rFonts w:cstheme="minorHAnsi"/>
          <w:sz w:val="24"/>
          <w:szCs w:val="24"/>
          <w:lang w:val="en-US"/>
        </w:rPr>
        <w:t xml:space="preserve">. </w:t>
      </w:r>
      <w:r w:rsidR="006443F9">
        <w:rPr>
          <w:rFonts w:cstheme="minorHAnsi"/>
          <w:sz w:val="24"/>
          <w:szCs w:val="24"/>
          <w:lang w:val="en-US"/>
        </w:rPr>
        <w:t>P</w:t>
      </w:r>
      <w:r w:rsidR="00730464" w:rsidRPr="00B948F1">
        <w:rPr>
          <w:rFonts w:cstheme="minorHAnsi"/>
          <w:sz w:val="24"/>
          <w:szCs w:val="24"/>
          <w:lang w:val="en-US"/>
        </w:rPr>
        <w:t>r</w:t>
      </w:r>
      <w:r w:rsidR="00832FCD" w:rsidRPr="00B948F1">
        <w:rPr>
          <w:rFonts w:cstheme="minorHAnsi"/>
          <w:sz w:val="24"/>
          <w:szCs w:val="24"/>
          <w:lang w:val="en-US"/>
        </w:rPr>
        <w:t>ev</w:t>
      </w:r>
      <w:r w:rsidR="00730464" w:rsidRPr="00B948F1">
        <w:rPr>
          <w:rFonts w:cstheme="minorHAnsi"/>
          <w:sz w:val="24"/>
          <w:szCs w:val="24"/>
          <w:lang w:val="en-US"/>
        </w:rPr>
        <w:t>ious stud</w:t>
      </w:r>
      <w:r w:rsidR="00832FCD" w:rsidRPr="00B948F1">
        <w:rPr>
          <w:rFonts w:cstheme="minorHAnsi"/>
          <w:sz w:val="24"/>
          <w:szCs w:val="24"/>
          <w:lang w:val="en-US"/>
        </w:rPr>
        <w:t>ie</w:t>
      </w:r>
      <w:r w:rsidR="00730464" w:rsidRPr="00B948F1">
        <w:rPr>
          <w:rFonts w:cstheme="minorHAnsi"/>
          <w:sz w:val="24"/>
          <w:szCs w:val="24"/>
          <w:lang w:val="en-US"/>
        </w:rPr>
        <w:t xml:space="preserve">s </w:t>
      </w:r>
      <w:r w:rsidR="006443F9">
        <w:rPr>
          <w:rFonts w:cstheme="minorHAnsi"/>
          <w:sz w:val="24"/>
          <w:szCs w:val="24"/>
          <w:lang w:val="en-US"/>
        </w:rPr>
        <w:t xml:space="preserve">show </w:t>
      </w:r>
      <w:r w:rsidR="00730464" w:rsidRPr="00B948F1">
        <w:rPr>
          <w:rFonts w:cstheme="minorHAnsi"/>
          <w:sz w:val="24"/>
          <w:szCs w:val="24"/>
          <w:lang w:val="en-US"/>
        </w:rPr>
        <w:t xml:space="preserve">that pneumococcus adherence to human endothelial cells </w:t>
      </w:r>
      <w:r w:rsidR="00730464" w:rsidRPr="003133AC">
        <w:rPr>
          <w:rFonts w:cstheme="minorHAnsi"/>
          <w:sz w:val="24"/>
          <w:szCs w:val="24"/>
          <w:lang w:val="en-US"/>
        </w:rPr>
        <w:t xml:space="preserve">and </w:t>
      </w:r>
      <w:r w:rsidR="00B75620" w:rsidRPr="003133AC">
        <w:rPr>
          <w:rFonts w:cstheme="minorHAnsi"/>
          <w:sz w:val="24"/>
          <w:szCs w:val="24"/>
          <w:lang w:val="en-US"/>
        </w:rPr>
        <w:t>its</w:t>
      </w:r>
      <w:r w:rsidR="00730464" w:rsidRPr="003133AC">
        <w:rPr>
          <w:rFonts w:cstheme="minorHAnsi"/>
          <w:sz w:val="24"/>
          <w:szCs w:val="24"/>
          <w:lang w:val="en-US"/>
        </w:rPr>
        <w:t xml:space="preserve"> </w:t>
      </w:r>
      <w:r w:rsidR="00E61982">
        <w:rPr>
          <w:rFonts w:cstheme="minorHAnsi"/>
          <w:sz w:val="24"/>
          <w:szCs w:val="24"/>
          <w:lang w:val="en-US"/>
        </w:rPr>
        <w:t xml:space="preserve">production of the </w:t>
      </w:r>
      <w:r w:rsidR="00730464" w:rsidRPr="003133AC">
        <w:rPr>
          <w:rFonts w:cstheme="minorHAnsi"/>
          <w:sz w:val="24"/>
          <w:szCs w:val="24"/>
          <w:lang w:val="en-US"/>
        </w:rPr>
        <w:t>pore</w:t>
      </w:r>
      <w:r w:rsidR="009B7DDD" w:rsidRPr="003133AC">
        <w:rPr>
          <w:rFonts w:cstheme="minorHAnsi"/>
          <w:sz w:val="24"/>
          <w:szCs w:val="24"/>
          <w:lang w:val="en-US"/>
        </w:rPr>
        <w:t>-</w:t>
      </w:r>
      <w:r w:rsidR="00730464" w:rsidRPr="00E61236">
        <w:rPr>
          <w:rFonts w:cstheme="minorHAnsi"/>
          <w:sz w:val="24"/>
          <w:szCs w:val="24"/>
          <w:lang w:val="en-US"/>
        </w:rPr>
        <w:t>form</w:t>
      </w:r>
      <w:r w:rsidR="00832FCD" w:rsidRPr="00E61236">
        <w:rPr>
          <w:rFonts w:cstheme="minorHAnsi"/>
          <w:sz w:val="24"/>
          <w:szCs w:val="24"/>
          <w:lang w:val="en-US"/>
        </w:rPr>
        <w:t>in</w:t>
      </w:r>
      <w:r w:rsidR="00730464" w:rsidRPr="00E61236">
        <w:rPr>
          <w:rFonts w:cstheme="minorHAnsi"/>
          <w:sz w:val="24"/>
          <w:szCs w:val="24"/>
          <w:lang w:val="en-US"/>
        </w:rPr>
        <w:t>g tox</w:t>
      </w:r>
      <w:r w:rsidR="00832FCD" w:rsidRPr="003F01F0">
        <w:rPr>
          <w:rFonts w:cstheme="minorHAnsi"/>
          <w:sz w:val="24"/>
          <w:szCs w:val="24"/>
          <w:lang w:val="en-US"/>
        </w:rPr>
        <w:t>in</w:t>
      </w:r>
      <w:r w:rsidR="00730464" w:rsidRPr="003F01F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30464" w:rsidRPr="003F01F0">
        <w:rPr>
          <w:rFonts w:cstheme="minorHAnsi"/>
          <w:sz w:val="24"/>
          <w:szCs w:val="24"/>
          <w:lang w:val="en-US"/>
        </w:rPr>
        <w:t>pneumolys</w:t>
      </w:r>
      <w:r w:rsidR="00832FCD" w:rsidRPr="003F01F0">
        <w:rPr>
          <w:rFonts w:cstheme="minorHAnsi"/>
          <w:sz w:val="24"/>
          <w:szCs w:val="24"/>
          <w:lang w:val="en-US"/>
        </w:rPr>
        <w:t>in</w:t>
      </w:r>
      <w:proofErr w:type="spellEnd"/>
      <w:r w:rsidR="00730464"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significantly</w:t>
      </w:r>
      <w:r w:rsidR="00730464" w:rsidRPr="00B948F1">
        <w:rPr>
          <w:rFonts w:cstheme="minorHAnsi"/>
          <w:sz w:val="24"/>
          <w:szCs w:val="24"/>
          <w:lang w:val="en-US"/>
        </w:rPr>
        <w:t xml:space="preserve"> stimulates lum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30464" w:rsidRPr="00B948F1">
        <w:rPr>
          <w:rFonts w:cstheme="minorHAnsi"/>
          <w:sz w:val="24"/>
          <w:szCs w:val="24"/>
          <w:lang w:val="en-US"/>
        </w:rPr>
        <w:t>al VWF secretion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13</w:t>
      </w:r>
      <w:r w:rsidR="00023972" w:rsidRPr="00B948F1">
        <w:rPr>
          <w:rFonts w:cstheme="minorHAnsi"/>
          <w:sz w:val="24"/>
          <w:szCs w:val="24"/>
          <w:lang w:val="en-US"/>
        </w:rPr>
        <w:t>.</w:t>
      </w:r>
      <w:r w:rsidR="00730464" w:rsidRPr="00B948F1">
        <w:rPr>
          <w:rFonts w:cstheme="minorHAnsi"/>
          <w:sz w:val="24"/>
          <w:szCs w:val="24"/>
          <w:lang w:val="en-US"/>
        </w:rPr>
        <w:t xml:space="preserve"> </w:t>
      </w:r>
      <w:r w:rsidR="00915E40" w:rsidRPr="00B948F1">
        <w:rPr>
          <w:rFonts w:cstheme="minorHAnsi"/>
          <w:sz w:val="24"/>
          <w:szCs w:val="24"/>
          <w:lang w:val="en-US"/>
        </w:rPr>
        <w:t xml:space="preserve">The </w:t>
      </w:r>
      <w:r w:rsidRPr="00B948F1">
        <w:rPr>
          <w:rFonts w:cstheme="minorHAnsi"/>
          <w:sz w:val="24"/>
          <w:szCs w:val="24"/>
          <w:lang w:val="en-US"/>
        </w:rPr>
        <w:t>h</w:t>
      </w:r>
      <w:r w:rsidR="00832FCD" w:rsidRPr="00B948F1">
        <w:rPr>
          <w:rFonts w:cstheme="minorHAnsi"/>
          <w:sz w:val="24"/>
          <w:szCs w:val="24"/>
          <w:lang w:val="en-US"/>
        </w:rPr>
        <w:t>yd</w:t>
      </w:r>
      <w:r w:rsidRPr="00B948F1">
        <w:rPr>
          <w:rFonts w:cstheme="minorHAnsi"/>
          <w:sz w:val="24"/>
          <w:szCs w:val="24"/>
          <w:lang w:val="en-US"/>
        </w:rPr>
        <w:t>rodynamic forces of the blood flow</w:t>
      </w:r>
      <w:r w:rsidRPr="00B948F1">
        <w:rPr>
          <w:rFonts w:cstheme="minorHAnsi"/>
          <w:sz w:val="24"/>
          <w:szCs w:val="24"/>
          <w:vertAlign w:val="superscript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duce a structural open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g of the mechanoresponsive VWF</w:t>
      </w:r>
      <w:r w:rsidR="00E61982">
        <w:rPr>
          <w:rFonts w:cstheme="minorHAnsi"/>
          <w:sz w:val="24"/>
          <w:szCs w:val="24"/>
          <w:lang w:val="en-US"/>
        </w:rPr>
        <w:t xml:space="preserve"> </w:t>
      </w:r>
      <w:r w:rsidRPr="00B948F1">
        <w:rPr>
          <w:rFonts w:cstheme="minorHAnsi"/>
          <w:sz w:val="24"/>
          <w:szCs w:val="24"/>
          <w:lang w:val="en-US"/>
        </w:rPr>
        <w:t>doma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s. </w:t>
      </w:r>
      <w:r w:rsidR="00924681" w:rsidRPr="00B948F1">
        <w:rPr>
          <w:rFonts w:cstheme="minorHAnsi"/>
          <w:sz w:val="24"/>
          <w:szCs w:val="24"/>
          <w:lang w:val="en-US"/>
        </w:rPr>
        <w:t xml:space="preserve">At flow rates of </w:t>
      </w:r>
      <w:r w:rsidR="00832FCD" w:rsidRPr="00B948F1">
        <w:rPr>
          <w:rFonts w:cstheme="minorHAnsi"/>
          <w:sz w:val="24"/>
          <w:szCs w:val="24"/>
          <w:lang w:val="en-US"/>
        </w:rPr>
        <w:t>10</w:t>
      </w:r>
      <w:r w:rsidR="00924681" w:rsidRPr="00B948F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24681" w:rsidRPr="00B948F1">
        <w:rPr>
          <w:rFonts w:cstheme="minorHAnsi"/>
          <w:sz w:val="24"/>
          <w:szCs w:val="24"/>
          <w:lang w:val="en-US"/>
        </w:rPr>
        <w:t>dyn</w:t>
      </w:r>
      <w:proofErr w:type="spellEnd"/>
      <w:r w:rsidR="00924681" w:rsidRPr="00B948F1">
        <w:rPr>
          <w:rFonts w:cstheme="minorHAnsi"/>
          <w:sz w:val="24"/>
          <w:szCs w:val="24"/>
          <w:lang w:val="en-US"/>
        </w:rPr>
        <w:t>/cm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2</w:t>
      </w:r>
      <w:r w:rsidR="00924681" w:rsidRPr="00B948F1">
        <w:rPr>
          <w:rFonts w:cstheme="minorHAnsi"/>
          <w:sz w:val="24"/>
          <w:szCs w:val="24"/>
          <w:lang w:val="en-US"/>
        </w:rPr>
        <w:t xml:space="preserve"> t</w:t>
      </w:r>
      <w:r w:rsidRPr="00B948F1">
        <w:rPr>
          <w:rFonts w:cstheme="minorHAnsi"/>
          <w:sz w:val="24"/>
          <w:szCs w:val="24"/>
          <w:lang w:val="en-US"/>
        </w:rPr>
        <w:t>he VWF multimerizes to long prote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str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gs of up to s</w:t>
      </w:r>
      <w:r w:rsidR="00832FCD" w:rsidRPr="00B948F1">
        <w:rPr>
          <w:rFonts w:cstheme="minorHAnsi"/>
          <w:sz w:val="24"/>
          <w:szCs w:val="24"/>
          <w:lang w:val="en-US"/>
        </w:rPr>
        <w:t>ev</w:t>
      </w:r>
      <w:r w:rsidRPr="00B948F1">
        <w:rPr>
          <w:rFonts w:cstheme="minorHAnsi"/>
          <w:sz w:val="24"/>
          <w:szCs w:val="24"/>
          <w:lang w:val="en-US"/>
        </w:rPr>
        <w:t>eral hundred micrometer</w:t>
      </w:r>
      <w:r w:rsidR="002D68AC">
        <w:rPr>
          <w:rFonts w:cstheme="minorHAnsi"/>
          <w:sz w:val="24"/>
          <w:szCs w:val="24"/>
          <w:lang w:val="en-US"/>
        </w:rPr>
        <w:t>s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length </w:t>
      </w:r>
      <w:r w:rsidR="003133AC">
        <w:rPr>
          <w:rFonts w:cstheme="minorHAnsi"/>
          <w:sz w:val="24"/>
          <w:szCs w:val="24"/>
          <w:lang w:val="en-US"/>
        </w:rPr>
        <w:t>that</w:t>
      </w:r>
      <w:r w:rsidR="003133AC" w:rsidRPr="00B948F1">
        <w:rPr>
          <w:rFonts w:cstheme="minorHAnsi"/>
          <w:sz w:val="24"/>
          <w:szCs w:val="24"/>
          <w:lang w:val="en-US"/>
        </w:rPr>
        <w:t xml:space="preserve"> </w:t>
      </w:r>
      <w:r w:rsidRPr="00B948F1">
        <w:rPr>
          <w:rFonts w:cstheme="minorHAnsi"/>
          <w:sz w:val="24"/>
          <w:szCs w:val="24"/>
          <w:lang w:val="en-US"/>
        </w:rPr>
        <w:t>rema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attached to the subendothelium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10</w:t>
      </w:r>
      <w:r w:rsidRPr="00B948F1">
        <w:rPr>
          <w:rFonts w:cstheme="minorHAnsi"/>
          <w:sz w:val="24"/>
          <w:szCs w:val="24"/>
          <w:vertAlign w:val="superscript"/>
          <w:lang w:val="en-US"/>
        </w:rPr>
        <w:t>,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12</w:t>
      </w:r>
      <w:r w:rsidRPr="00B948F1">
        <w:rPr>
          <w:rFonts w:cstheme="minorHAnsi"/>
          <w:sz w:val="24"/>
          <w:szCs w:val="24"/>
          <w:lang w:val="en-US"/>
        </w:rPr>
        <w:t>.</w:t>
      </w:r>
      <w:r w:rsidRPr="006D3808">
        <w:rPr>
          <w:rFonts w:cstheme="minorHAnsi"/>
          <w:sz w:val="24"/>
          <w:szCs w:val="24"/>
          <w:vertAlign w:val="superscript"/>
          <w:lang w:val="en-US"/>
        </w:rPr>
        <w:t xml:space="preserve"> </w:t>
      </w:r>
    </w:p>
    <w:p w14:paraId="3138E6CA" w14:textId="77777777" w:rsidR="006D3808" w:rsidRPr="006D3808" w:rsidRDefault="006D3808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B32548C" w14:textId="2FB59A79" w:rsidR="006D3808" w:rsidRDefault="00B23406" w:rsidP="006D3808">
      <w:pPr>
        <w:pStyle w:val="desc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6D3808">
        <w:rPr>
          <w:rFonts w:asciiTheme="minorHAnsi" w:hAnsiTheme="minorHAnsi" w:cstheme="minorHAnsi"/>
          <w:lang w:val="en-US"/>
        </w:rPr>
        <w:t xml:space="preserve">To understand the </w:t>
      </w:r>
      <w:r w:rsidR="00BB2ED4" w:rsidRPr="006D3808">
        <w:rPr>
          <w:rFonts w:asciiTheme="minorHAnsi" w:hAnsiTheme="minorHAnsi" w:cstheme="minorHAnsi"/>
          <w:lang w:val="en-US"/>
        </w:rPr>
        <w:t xml:space="preserve">function of </w:t>
      </w:r>
      <w:r w:rsidR="00204EEC" w:rsidRPr="006D3808">
        <w:rPr>
          <w:rFonts w:asciiTheme="minorHAnsi" w:hAnsiTheme="minorHAnsi" w:cstheme="minorHAnsi"/>
          <w:lang w:val="en-US"/>
        </w:rPr>
        <w:t xml:space="preserve">multimerized </w:t>
      </w:r>
      <w:r w:rsidR="00204EEC" w:rsidRPr="00B948F1">
        <w:rPr>
          <w:rFonts w:asciiTheme="minorHAnsi" w:hAnsiTheme="minorHAnsi" w:cstheme="minorHAnsi"/>
          <w:lang w:val="en-US"/>
        </w:rPr>
        <w:t>VWF str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204EEC" w:rsidRPr="00B948F1">
        <w:rPr>
          <w:rFonts w:asciiTheme="minorHAnsi" w:hAnsiTheme="minorHAnsi" w:cstheme="minorHAnsi"/>
          <w:lang w:val="en-US"/>
        </w:rPr>
        <w:t>gs</w:t>
      </w:r>
      <w:r w:rsidR="00BB2ED4" w:rsidRPr="00B948F1">
        <w:rPr>
          <w:rFonts w:asciiTheme="minorHAnsi" w:hAnsiTheme="minorHAnsi" w:cstheme="minorHAnsi"/>
          <w:lang w:val="en-US"/>
        </w:rPr>
        <w:t xml:space="preserve"> generated under shear stress</w:t>
      </w:r>
      <w:r w:rsidR="00204EEC" w:rsidRPr="00B948F1">
        <w:rPr>
          <w:rFonts w:asciiTheme="minorHAnsi" w:hAnsiTheme="minorHAnsi" w:cstheme="minorHAnsi"/>
          <w:lang w:val="en-US"/>
        </w:rPr>
        <w:t xml:space="preserve">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204EEC" w:rsidRPr="00B948F1">
        <w:rPr>
          <w:rFonts w:asciiTheme="minorHAnsi" w:hAnsiTheme="minorHAnsi" w:cstheme="minorHAnsi"/>
          <w:lang w:val="en-US"/>
        </w:rPr>
        <w:t xml:space="preserve"> </w:t>
      </w:r>
      <w:r w:rsidR="000E0C08" w:rsidRPr="00B948F1">
        <w:rPr>
          <w:rFonts w:asciiTheme="minorHAnsi" w:hAnsiTheme="minorHAnsi" w:cstheme="minorHAnsi"/>
          <w:lang w:val="en-US"/>
        </w:rPr>
        <w:t xml:space="preserve">the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204EEC" w:rsidRPr="00B948F1">
        <w:rPr>
          <w:rFonts w:asciiTheme="minorHAnsi" w:hAnsiTheme="minorHAnsi" w:cstheme="minorHAnsi"/>
          <w:lang w:val="en-US"/>
        </w:rPr>
        <w:t xml:space="preserve">teraction of </w:t>
      </w:r>
      <w:r w:rsidRPr="00B948F1">
        <w:rPr>
          <w:rFonts w:asciiTheme="minorHAnsi" w:hAnsiTheme="minorHAnsi" w:cstheme="minorHAnsi"/>
          <w:lang w:val="en-US"/>
        </w:rPr>
        <w:t>pneumococc</w:t>
      </w:r>
      <w:r w:rsidR="00E61982">
        <w:rPr>
          <w:rFonts w:asciiTheme="minorHAnsi" w:hAnsiTheme="minorHAnsi" w:cstheme="minorHAnsi"/>
          <w:lang w:val="en-US"/>
        </w:rPr>
        <w:t>us</w:t>
      </w:r>
      <w:r w:rsidR="00204EEC" w:rsidRPr="00B948F1">
        <w:rPr>
          <w:rFonts w:asciiTheme="minorHAnsi" w:hAnsiTheme="minorHAnsi" w:cstheme="minorHAnsi"/>
          <w:lang w:val="en-US"/>
        </w:rPr>
        <w:t xml:space="preserve"> with the endothelial surface, a microfluidic-based cell culture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204EEC" w:rsidRPr="00B948F1">
        <w:rPr>
          <w:rFonts w:asciiTheme="minorHAnsi" w:hAnsiTheme="minorHAnsi" w:cstheme="minorHAnsi"/>
          <w:lang w:val="en-US"/>
        </w:rPr>
        <w:t xml:space="preserve">fection </w:t>
      </w:r>
      <w:r w:rsidR="00915E40" w:rsidRPr="00B948F1">
        <w:rPr>
          <w:rFonts w:asciiTheme="minorHAnsi" w:hAnsiTheme="minorHAnsi" w:cstheme="minorHAnsi"/>
          <w:lang w:val="en-US"/>
        </w:rPr>
        <w:t>approach</w:t>
      </w:r>
      <w:r w:rsidR="006443F9">
        <w:rPr>
          <w:rFonts w:asciiTheme="minorHAnsi" w:hAnsiTheme="minorHAnsi" w:cstheme="minorHAnsi"/>
          <w:lang w:val="en-US"/>
        </w:rPr>
        <w:t xml:space="preserve"> was </w:t>
      </w:r>
      <w:r w:rsidR="006443F9" w:rsidRPr="00B948F1">
        <w:rPr>
          <w:rFonts w:asciiTheme="minorHAnsi" w:hAnsiTheme="minorHAnsi" w:cstheme="minorHAnsi"/>
          <w:lang w:val="en-US"/>
        </w:rPr>
        <w:t>established</w:t>
      </w:r>
      <w:r w:rsidR="00453453" w:rsidRPr="00B948F1">
        <w:rPr>
          <w:rFonts w:asciiTheme="minorHAnsi" w:hAnsiTheme="minorHAnsi" w:cstheme="minorHAnsi"/>
          <w:lang w:val="en-US"/>
        </w:rPr>
        <w:t>.</w:t>
      </w:r>
      <w:r w:rsidR="00204EEC" w:rsidRPr="00B948F1">
        <w:rPr>
          <w:rFonts w:asciiTheme="minorHAnsi" w:hAnsiTheme="minorHAnsi" w:cstheme="minorHAnsi"/>
          <w:lang w:val="en-US"/>
        </w:rPr>
        <w:t xml:space="preserve"> </w:t>
      </w:r>
      <w:r w:rsidR="006443F9">
        <w:rPr>
          <w:rFonts w:asciiTheme="minorHAnsi" w:hAnsiTheme="minorHAnsi" w:cstheme="minorHAnsi"/>
          <w:lang w:val="en-US"/>
        </w:rPr>
        <w:t>A</w:t>
      </w:r>
      <w:r w:rsidR="00924681" w:rsidRPr="00B948F1">
        <w:rPr>
          <w:rFonts w:asciiTheme="minorHAnsi" w:hAnsiTheme="minorHAnsi" w:cstheme="minorHAnsi"/>
          <w:lang w:val="en-US"/>
        </w:rPr>
        <w:t xml:space="preserve"> microfluidic d</w:t>
      </w:r>
      <w:r w:rsidR="00832FCD" w:rsidRPr="00B948F1">
        <w:rPr>
          <w:rFonts w:asciiTheme="minorHAnsi" w:hAnsiTheme="minorHAnsi" w:cstheme="minorHAnsi"/>
          <w:lang w:val="en-US"/>
        </w:rPr>
        <w:t>ev</w:t>
      </w:r>
      <w:r w:rsidR="00924681" w:rsidRPr="00B948F1">
        <w:rPr>
          <w:rFonts w:asciiTheme="minorHAnsi" w:hAnsiTheme="minorHAnsi" w:cstheme="minorHAnsi"/>
          <w:lang w:val="en-US"/>
        </w:rPr>
        <w:t>ice with a so</w:t>
      </w:r>
      <w:r w:rsidR="00832FCD" w:rsidRPr="00B948F1">
        <w:rPr>
          <w:rFonts w:asciiTheme="minorHAnsi" w:hAnsiTheme="minorHAnsi" w:cstheme="minorHAnsi"/>
          <w:lang w:val="en-US"/>
        </w:rPr>
        <w:t>ft</w:t>
      </w:r>
      <w:r w:rsidR="00924681" w:rsidRPr="00B948F1">
        <w:rPr>
          <w:rFonts w:asciiTheme="minorHAnsi" w:hAnsiTheme="minorHAnsi" w:cstheme="minorHAnsi"/>
          <w:lang w:val="en-US"/>
        </w:rPr>
        <w:t>ware-controlled air-pressure pump system</w:t>
      </w:r>
      <w:r w:rsidR="006443F9">
        <w:rPr>
          <w:rFonts w:asciiTheme="minorHAnsi" w:hAnsiTheme="minorHAnsi" w:cstheme="minorHAnsi"/>
          <w:lang w:val="en-US"/>
        </w:rPr>
        <w:t xml:space="preserve"> </w:t>
      </w:r>
      <w:r w:rsidR="00EC21C3">
        <w:rPr>
          <w:rFonts w:asciiTheme="minorHAnsi" w:hAnsiTheme="minorHAnsi" w:cstheme="minorHAnsi"/>
          <w:lang w:val="en-US"/>
        </w:rPr>
        <w:t>was</w:t>
      </w:r>
      <w:r w:rsidR="006443F9">
        <w:rPr>
          <w:rFonts w:asciiTheme="minorHAnsi" w:hAnsiTheme="minorHAnsi" w:cstheme="minorHAnsi"/>
          <w:lang w:val="en-US"/>
        </w:rPr>
        <w:t xml:space="preserve"> </w:t>
      </w:r>
      <w:r w:rsidR="006443F9" w:rsidRPr="00B948F1">
        <w:rPr>
          <w:rFonts w:asciiTheme="minorHAnsi" w:hAnsiTheme="minorHAnsi" w:cstheme="minorHAnsi"/>
          <w:lang w:val="en-US"/>
        </w:rPr>
        <w:t>used</w:t>
      </w:r>
      <w:r w:rsidR="006443F9">
        <w:rPr>
          <w:rFonts w:asciiTheme="minorHAnsi" w:hAnsiTheme="minorHAnsi" w:cstheme="minorHAnsi"/>
          <w:lang w:val="en-US"/>
        </w:rPr>
        <w:t>. This</w:t>
      </w:r>
      <w:r w:rsidR="00924681" w:rsidRPr="00B948F1">
        <w:rPr>
          <w:rFonts w:asciiTheme="minorHAnsi" w:hAnsiTheme="minorHAnsi" w:cstheme="minorHAnsi"/>
          <w:lang w:val="en-US"/>
        </w:rPr>
        <w:t xml:space="preserve"> enable</w:t>
      </w:r>
      <w:r w:rsidR="00EC21C3">
        <w:rPr>
          <w:rFonts w:asciiTheme="minorHAnsi" w:hAnsiTheme="minorHAnsi" w:cstheme="minorHAnsi"/>
          <w:lang w:val="en-US"/>
        </w:rPr>
        <w:t>d</w:t>
      </w:r>
      <w:r w:rsidR="00924681" w:rsidRPr="00B948F1">
        <w:rPr>
          <w:rFonts w:asciiTheme="minorHAnsi" w:hAnsiTheme="minorHAnsi" w:cstheme="minorHAnsi"/>
          <w:lang w:val="en-US"/>
        </w:rPr>
        <w:t xml:space="preserve"> a cont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924681" w:rsidRPr="00B948F1">
        <w:rPr>
          <w:rFonts w:asciiTheme="minorHAnsi" w:hAnsiTheme="minorHAnsi" w:cstheme="minorHAnsi"/>
          <w:lang w:val="en-US"/>
        </w:rPr>
        <w:t>uous, unidirectional recirculation of cell culture medium with a def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924681" w:rsidRPr="00B948F1">
        <w:rPr>
          <w:rFonts w:asciiTheme="minorHAnsi" w:hAnsiTheme="minorHAnsi" w:cstheme="minorHAnsi"/>
          <w:lang w:val="en-US"/>
        </w:rPr>
        <w:t>ed flow rate. Thereby, the system appl</w:t>
      </w:r>
      <w:r w:rsidR="00832FCD" w:rsidRPr="00B948F1">
        <w:rPr>
          <w:rFonts w:asciiTheme="minorHAnsi" w:hAnsiTheme="minorHAnsi" w:cstheme="minorHAnsi"/>
          <w:lang w:val="en-US"/>
        </w:rPr>
        <w:t>ie</w:t>
      </w:r>
      <w:r w:rsidR="00EC21C3">
        <w:rPr>
          <w:rFonts w:asciiTheme="minorHAnsi" w:hAnsiTheme="minorHAnsi" w:cstheme="minorHAnsi"/>
          <w:lang w:val="en-US"/>
        </w:rPr>
        <w:t>d</w:t>
      </w:r>
      <w:r w:rsidR="00924681" w:rsidRPr="00B948F1">
        <w:rPr>
          <w:rFonts w:asciiTheme="minorHAnsi" w:hAnsiTheme="minorHAnsi" w:cstheme="minorHAnsi"/>
          <w:lang w:val="en-US"/>
        </w:rPr>
        <w:t xml:space="preserve"> a def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924681" w:rsidRPr="00B948F1">
        <w:rPr>
          <w:rFonts w:asciiTheme="minorHAnsi" w:hAnsiTheme="minorHAnsi" w:cstheme="minorHAnsi"/>
          <w:lang w:val="en-US"/>
        </w:rPr>
        <w:t xml:space="preserve">ed shear stress on the surface of endothelial cells, which </w:t>
      </w:r>
      <w:r w:rsidR="00975DD8" w:rsidRPr="00B948F1">
        <w:rPr>
          <w:rFonts w:asciiTheme="minorHAnsi" w:hAnsiTheme="minorHAnsi" w:cstheme="minorHAnsi"/>
          <w:lang w:val="en-US"/>
        </w:rPr>
        <w:t>rema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EC21C3">
        <w:rPr>
          <w:rFonts w:asciiTheme="minorHAnsi" w:hAnsiTheme="minorHAnsi" w:cstheme="minorHAnsi"/>
          <w:lang w:val="en-US"/>
        </w:rPr>
        <w:t>ed</w:t>
      </w:r>
      <w:r w:rsidR="00924681" w:rsidRPr="00B948F1">
        <w:rPr>
          <w:rFonts w:asciiTheme="minorHAnsi" w:hAnsiTheme="minorHAnsi" w:cstheme="minorHAnsi"/>
          <w:lang w:val="en-US"/>
        </w:rPr>
        <w:t xml:space="preserve"> attached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924681" w:rsidRPr="00B948F1">
        <w:rPr>
          <w:rFonts w:asciiTheme="minorHAnsi" w:hAnsiTheme="minorHAnsi" w:cstheme="minorHAnsi"/>
          <w:lang w:val="en-US"/>
        </w:rPr>
        <w:t xml:space="preserve">side specialized channel slides. </w:t>
      </w:r>
      <w:r w:rsidR="00453453" w:rsidRPr="00B948F1">
        <w:rPr>
          <w:rFonts w:asciiTheme="minorHAnsi" w:hAnsiTheme="minorHAnsi" w:cstheme="minorHAnsi"/>
          <w:lang w:val="en-US"/>
        </w:rPr>
        <w:t xml:space="preserve">This approach enabled the simulation of the </w:t>
      </w:r>
      <w:r w:rsidR="00E601A2" w:rsidRPr="00B948F1">
        <w:rPr>
          <w:rFonts w:asciiTheme="minorHAnsi" w:hAnsiTheme="minorHAnsi" w:cstheme="minorHAnsi"/>
          <w:lang w:val="en-US"/>
        </w:rPr>
        <w:t>shear force</w:t>
      </w:r>
      <w:r w:rsidR="00E31344">
        <w:rPr>
          <w:rFonts w:asciiTheme="minorHAnsi" w:hAnsiTheme="minorHAnsi" w:cstheme="minorHAnsi"/>
          <w:lang w:val="en-US"/>
        </w:rPr>
        <w:t xml:space="preserve"> </w:t>
      </w:r>
      <w:r w:rsidR="004A54C1" w:rsidRPr="00B948F1">
        <w:rPr>
          <w:rFonts w:asciiTheme="minorHAnsi" w:hAnsiTheme="minorHAnsi" w:cstheme="minorHAnsi"/>
          <w:lang w:val="en-US"/>
        </w:rPr>
        <w:t>with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4A54C1" w:rsidRPr="00B948F1">
        <w:rPr>
          <w:rFonts w:asciiTheme="minorHAnsi" w:hAnsiTheme="minorHAnsi" w:cstheme="minorHAnsi"/>
          <w:lang w:val="en-US"/>
        </w:rPr>
        <w:t xml:space="preserve"> the blood stream</w:t>
      </w:r>
      <w:r w:rsidR="00453453" w:rsidRPr="00B948F1">
        <w:rPr>
          <w:rFonts w:asciiTheme="minorHAnsi" w:hAnsiTheme="minorHAnsi" w:cstheme="minorHAnsi"/>
          <w:lang w:val="en-US"/>
        </w:rPr>
        <w:t xml:space="preserve"> </w:t>
      </w:r>
      <w:r w:rsidR="004A54C1" w:rsidRPr="00B948F1">
        <w:rPr>
          <w:rFonts w:asciiTheme="minorHAnsi" w:hAnsiTheme="minorHAnsi" w:cstheme="minorHAnsi"/>
          <w:lang w:val="en-US"/>
        </w:rPr>
        <w:t>of</w:t>
      </w:r>
      <w:r w:rsidR="00453453" w:rsidRPr="00B948F1">
        <w:rPr>
          <w:rFonts w:asciiTheme="minorHAnsi" w:hAnsiTheme="minorHAnsi" w:cstheme="minorHAnsi"/>
          <w:lang w:val="en-US"/>
        </w:rPr>
        <w:t xml:space="preserve"> the human vascular system,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453453" w:rsidRPr="00B948F1">
        <w:rPr>
          <w:rFonts w:asciiTheme="minorHAnsi" w:hAnsiTheme="minorHAnsi" w:cstheme="minorHAnsi"/>
          <w:lang w:val="en-US"/>
        </w:rPr>
        <w:t xml:space="preserve"> which VWF str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453453" w:rsidRPr="00B948F1">
        <w:rPr>
          <w:rFonts w:asciiTheme="minorHAnsi" w:hAnsiTheme="minorHAnsi" w:cstheme="minorHAnsi"/>
          <w:lang w:val="en-US"/>
        </w:rPr>
        <w:t xml:space="preserve">gs are generated on </w:t>
      </w:r>
      <w:r w:rsidR="00E601A2" w:rsidRPr="00B948F1">
        <w:rPr>
          <w:rFonts w:asciiTheme="minorHAnsi" w:hAnsiTheme="minorHAnsi" w:cstheme="minorHAnsi"/>
          <w:lang w:val="en-US"/>
        </w:rPr>
        <w:t>differen</w:t>
      </w:r>
      <w:r w:rsidR="000E0C08" w:rsidRPr="00B948F1">
        <w:rPr>
          <w:rFonts w:asciiTheme="minorHAnsi" w:hAnsiTheme="minorHAnsi" w:cstheme="minorHAnsi"/>
          <w:lang w:val="en-US"/>
        </w:rPr>
        <w:t>t</w:t>
      </w:r>
      <w:r w:rsidR="00E601A2" w:rsidRPr="00B948F1">
        <w:rPr>
          <w:rFonts w:asciiTheme="minorHAnsi" w:hAnsiTheme="minorHAnsi" w:cstheme="minorHAnsi"/>
          <w:lang w:val="en-US"/>
        </w:rPr>
        <w:t xml:space="preserve">iated </w:t>
      </w:r>
      <w:r w:rsidR="00453453" w:rsidRPr="00B948F1">
        <w:rPr>
          <w:rFonts w:asciiTheme="minorHAnsi" w:hAnsiTheme="minorHAnsi" w:cstheme="minorHAnsi"/>
          <w:lang w:val="en-US"/>
        </w:rPr>
        <w:t xml:space="preserve">endothelial cells under </w:t>
      </w:r>
      <w:r w:rsidR="00E601A2" w:rsidRPr="00B948F1">
        <w:rPr>
          <w:rFonts w:asciiTheme="minorHAnsi" w:hAnsiTheme="minorHAnsi" w:cstheme="minorHAnsi"/>
          <w:lang w:val="en-US"/>
        </w:rPr>
        <w:t>def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E601A2" w:rsidRPr="00B948F1">
        <w:rPr>
          <w:rFonts w:asciiTheme="minorHAnsi" w:hAnsiTheme="minorHAnsi" w:cstheme="minorHAnsi"/>
          <w:lang w:val="en-US"/>
        </w:rPr>
        <w:t>ed con</w:t>
      </w:r>
      <w:r w:rsidR="000E0C08" w:rsidRPr="00B948F1">
        <w:rPr>
          <w:rFonts w:asciiTheme="minorHAnsi" w:hAnsiTheme="minorHAnsi" w:cstheme="minorHAnsi"/>
          <w:lang w:val="en-US"/>
        </w:rPr>
        <w:t>stant</w:t>
      </w:r>
      <w:r w:rsidR="00E601A2" w:rsidRPr="00B948F1">
        <w:rPr>
          <w:rFonts w:asciiTheme="minorHAnsi" w:hAnsiTheme="minorHAnsi" w:cstheme="minorHAnsi"/>
          <w:lang w:val="en-US"/>
        </w:rPr>
        <w:t xml:space="preserve"> </w:t>
      </w:r>
      <w:r w:rsidR="00453453" w:rsidRPr="00B948F1">
        <w:rPr>
          <w:rFonts w:asciiTheme="minorHAnsi" w:hAnsiTheme="minorHAnsi" w:cstheme="minorHAnsi"/>
          <w:lang w:val="en-US"/>
        </w:rPr>
        <w:t>flow conditions. For this purpose, t</w:t>
      </w:r>
      <w:r w:rsidR="00552DCE" w:rsidRPr="00B948F1">
        <w:rPr>
          <w:rFonts w:asciiTheme="minorHAnsi" w:hAnsiTheme="minorHAnsi" w:cstheme="minorHAnsi"/>
          <w:lang w:val="en-US"/>
        </w:rPr>
        <w:t xml:space="preserve">he endothelial cells </w:t>
      </w:r>
      <w:r w:rsidR="00EC21C3">
        <w:rPr>
          <w:rFonts w:asciiTheme="minorHAnsi" w:hAnsiTheme="minorHAnsi" w:cstheme="minorHAnsi"/>
          <w:lang w:val="en-US"/>
        </w:rPr>
        <w:t>were</w:t>
      </w:r>
      <w:r w:rsidR="00EC21C3" w:rsidRPr="00B948F1">
        <w:rPr>
          <w:rFonts w:asciiTheme="minorHAnsi" w:hAnsiTheme="minorHAnsi" w:cstheme="minorHAnsi"/>
          <w:lang w:val="en-US"/>
        </w:rPr>
        <w:t xml:space="preserve"> </w:t>
      </w:r>
      <w:r w:rsidR="00552DCE" w:rsidRPr="00B948F1">
        <w:rPr>
          <w:rFonts w:asciiTheme="minorHAnsi" w:hAnsiTheme="minorHAnsi" w:cstheme="minorHAnsi"/>
          <w:lang w:val="en-US"/>
        </w:rPr>
        <w:t xml:space="preserve">cultivated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204EEC" w:rsidRPr="00B948F1">
        <w:rPr>
          <w:rFonts w:asciiTheme="minorHAnsi" w:hAnsiTheme="minorHAnsi" w:cstheme="minorHAnsi"/>
          <w:lang w:val="en-US"/>
        </w:rPr>
        <w:t xml:space="preserve"> specific </w:t>
      </w:r>
      <w:r w:rsidR="00B510E6" w:rsidRPr="00B948F1">
        <w:rPr>
          <w:rFonts w:asciiTheme="minorHAnsi" w:hAnsiTheme="minorHAnsi" w:cstheme="minorHAnsi"/>
          <w:lang w:val="en-US"/>
        </w:rPr>
        <w:t>channel s</w:t>
      </w:r>
      <w:r w:rsidR="00204EEC" w:rsidRPr="00B948F1">
        <w:rPr>
          <w:rFonts w:asciiTheme="minorHAnsi" w:hAnsiTheme="minorHAnsi" w:cstheme="minorHAnsi"/>
          <w:lang w:val="en-US"/>
        </w:rPr>
        <w:t>lides</w:t>
      </w:r>
      <w:r w:rsidR="00D42A6C" w:rsidRPr="00B948F1">
        <w:rPr>
          <w:rFonts w:asciiTheme="minorHAnsi" w:hAnsiTheme="minorHAnsi" w:cstheme="minorHAnsi"/>
          <w:lang w:val="en-US"/>
        </w:rPr>
        <w:t xml:space="preserve"> (see </w:t>
      </w:r>
      <w:r w:rsidR="00FA1137" w:rsidRPr="00FA1137">
        <w:rPr>
          <w:rFonts w:asciiTheme="minorHAnsi" w:hAnsiTheme="minorHAnsi" w:cstheme="minorHAnsi"/>
          <w:b/>
          <w:bCs/>
          <w:lang w:val="en-US"/>
        </w:rPr>
        <w:t>Table</w:t>
      </w:r>
      <w:r w:rsidR="00FA1137" w:rsidRPr="0045199E">
        <w:rPr>
          <w:rFonts w:asciiTheme="minorHAnsi" w:hAnsiTheme="minorHAnsi"/>
          <w:b/>
          <w:lang w:val="en-US"/>
        </w:rPr>
        <w:t xml:space="preserve"> of </w:t>
      </w:r>
      <w:r w:rsidR="00FA1137" w:rsidRPr="00FA1137">
        <w:rPr>
          <w:rFonts w:asciiTheme="minorHAnsi" w:hAnsiTheme="minorHAnsi" w:cstheme="minorHAnsi"/>
          <w:b/>
          <w:bCs/>
          <w:lang w:val="en-US"/>
        </w:rPr>
        <w:t>Materials</w:t>
      </w:r>
      <w:r w:rsidR="00D42A6C" w:rsidRPr="00B948F1">
        <w:rPr>
          <w:rFonts w:asciiTheme="minorHAnsi" w:hAnsiTheme="minorHAnsi" w:cstheme="minorHAnsi"/>
          <w:lang w:val="en-US"/>
        </w:rPr>
        <w:t>)</w:t>
      </w:r>
      <w:r w:rsidR="00453453" w:rsidRPr="00B948F1">
        <w:rPr>
          <w:rFonts w:asciiTheme="minorHAnsi" w:hAnsiTheme="minorHAnsi" w:cstheme="minorHAnsi"/>
          <w:lang w:val="en-US"/>
        </w:rPr>
        <w:t>,</w:t>
      </w:r>
      <w:r w:rsidR="00204EEC" w:rsidRPr="00B948F1">
        <w:rPr>
          <w:rFonts w:asciiTheme="minorHAnsi" w:hAnsiTheme="minorHAnsi" w:cstheme="minorHAnsi"/>
          <w:lang w:val="en-US"/>
        </w:rPr>
        <w:t xml:space="preserve"> </w:t>
      </w:r>
      <w:r w:rsidR="00552DCE" w:rsidRPr="00B948F1">
        <w:rPr>
          <w:rFonts w:asciiTheme="minorHAnsi" w:hAnsiTheme="minorHAnsi" w:cstheme="minorHAnsi"/>
          <w:lang w:val="en-US"/>
        </w:rPr>
        <w:t>which were ada</w:t>
      </w:r>
      <w:r w:rsidR="00832FCD" w:rsidRPr="00B948F1">
        <w:rPr>
          <w:rFonts w:asciiTheme="minorHAnsi" w:hAnsiTheme="minorHAnsi" w:cstheme="minorHAnsi"/>
          <w:lang w:val="en-US"/>
        </w:rPr>
        <w:t>pt</w:t>
      </w:r>
      <w:r w:rsidR="00552DCE" w:rsidRPr="00B948F1">
        <w:rPr>
          <w:rFonts w:asciiTheme="minorHAnsi" w:hAnsiTheme="minorHAnsi" w:cstheme="minorHAnsi"/>
          <w:lang w:val="en-US"/>
        </w:rPr>
        <w:t xml:space="preserve">ed for microscopic analyses </w:t>
      </w:r>
      <w:r w:rsidR="00204EEC" w:rsidRPr="00B948F1">
        <w:rPr>
          <w:rFonts w:asciiTheme="minorHAnsi" w:hAnsiTheme="minorHAnsi" w:cstheme="minorHAnsi"/>
          <w:lang w:val="en-US"/>
        </w:rPr>
        <w:t>dur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204EEC" w:rsidRPr="00B948F1">
        <w:rPr>
          <w:rFonts w:asciiTheme="minorHAnsi" w:hAnsiTheme="minorHAnsi" w:cstheme="minorHAnsi"/>
          <w:lang w:val="en-US"/>
        </w:rPr>
        <w:t>g flow</w:t>
      </w:r>
      <w:r w:rsidR="00552DCE" w:rsidRPr="00B948F1">
        <w:rPr>
          <w:rFonts w:asciiTheme="minorHAnsi" w:hAnsiTheme="minorHAnsi" w:cstheme="minorHAnsi"/>
          <w:lang w:val="en-US"/>
        </w:rPr>
        <w:t xml:space="preserve">. </w:t>
      </w:r>
      <w:r w:rsidR="00970E7C" w:rsidRPr="00B948F1">
        <w:rPr>
          <w:rFonts w:asciiTheme="minorHAnsi" w:hAnsiTheme="minorHAnsi" w:cstheme="minorHAnsi"/>
          <w:lang w:val="en-US"/>
        </w:rPr>
        <w:t xml:space="preserve">The microfluidic pump system </w:t>
      </w:r>
      <w:r w:rsidR="000A4573" w:rsidRPr="00B948F1">
        <w:rPr>
          <w:rFonts w:asciiTheme="minorHAnsi" w:hAnsiTheme="minorHAnsi" w:cstheme="minorHAnsi"/>
          <w:lang w:val="en-US"/>
        </w:rPr>
        <w:t>provide</w:t>
      </w:r>
      <w:r w:rsidR="00EC21C3">
        <w:rPr>
          <w:rFonts w:asciiTheme="minorHAnsi" w:hAnsiTheme="minorHAnsi" w:cstheme="minorHAnsi"/>
          <w:lang w:val="en-US"/>
        </w:rPr>
        <w:t>d</w:t>
      </w:r>
      <w:r w:rsidR="000A4573" w:rsidRPr="00B948F1">
        <w:rPr>
          <w:rFonts w:asciiTheme="minorHAnsi" w:hAnsiTheme="minorHAnsi" w:cstheme="minorHAnsi"/>
          <w:lang w:val="en-US"/>
        </w:rPr>
        <w:t xml:space="preserve"> </w:t>
      </w:r>
      <w:r w:rsidR="00EC21C3">
        <w:rPr>
          <w:rFonts w:asciiTheme="minorHAnsi" w:hAnsiTheme="minorHAnsi" w:cstheme="minorHAnsi"/>
          <w:lang w:val="en-US"/>
        </w:rPr>
        <w:t xml:space="preserve">the </w:t>
      </w:r>
      <w:r w:rsidR="000A4573" w:rsidRPr="00B948F1">
        <w:rPr>
          <w:rFonts w:asciiTheme="minorHAnsi" w:hAnsiTheme="minorHAnsi" w:cstheme="minorHAnsi"/>
          <w:lang w:val="en-US"/>
        </w:rPr>
        <w:t>highly def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0A4573" w:rsidRPr="00B948F1">
        <w:rPr>
          <w:rFonts w:asciiTheme="minorHAnsi" w:hAnsiTheme="minorHAnsi" w:cstheme="minorHAnsi"/>
          <w:lang w:val="en-US"/>
        </w:rPr>
        <w:t>ed and controlled shear stress situation required for the</w:t>
      </w:r>
      <w:r w:rsidR="00970E7C" w:rsidRPr="00B948F1">
        <w:rPr>
          <w:rFonts w:asciiTheme="minorHAnsi" w:hAnsiTheme="minorHAnsi" w:cstheme="minorHAnsi"/>
          <w:lang w:val="en-US"/>
        </w:rPr>
        <w:t xml:space="preserve"> formation of</w:t>
      </w:r>
      <w:r w:rsidR="000A4573" w:rsidRPr="00B948F1">
        <w:rPr>
          <w:rFonts w:asciiTheme="minorHAnsi" w:hAnsiTheme="minorHAnsi" w:cstheme="minorHAnsi"/>
          <w:lang w:val="en-US"/>
        </w:rPr>
        <w:t xml:space="preserve"> extended</w:t>
      </w:r>
      <w:r w:rsidR="00970E7C" w:rsidRPr="00B948F1">
        <w:rPr>
          <w:rFonts w:asciiTheme="minorHAnsi" w:hAnsiTheme="minorHAnsi" w:cstheme="minorHAnsi"/>
          <w:lang w:val="en-US"/>
        </w:rPr>
        <w:t xml:space="preserve"> VWF str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 xml:space="preserve">gs on </w:t>
      </w:r>
      <w:r w:rsidR="00975DD8" w:rsidRPr="00B948F1">
        <w:rPr>
          <w:rFonts w:asciiTheme="minorHAnsi" w:hAnsiTheme="minorHAnsi" w:cstheme="minorHAnsi"/>
          <w:lang w:val="en-US"/>
        </w:rPr>
        <w:t>the</w:t>
      </w:r>
      <w:r w:rsidR="00970E7C" w:rsidRPr="00B948F1">
        <w:rPr>
          <w:rFonts w:asciiTheme="minorHAnsi" w:hAnsiTheme="minorHAnsi" w:cstheme="minorHAnsi"/>
          <w:lang w:val="en-US"/>
        </w:rPr>
        <w:t xml:space="preserve"> confluent endothelial cell</w:t>
      </w:r>
      <w:r w:rsidR="00975DD8" w:rsidRPr="00B948F1">
        <w:rPr>
          <w:rFonts w:asciiTheme="minorHAnsi" w:hAnsiTheme="minorHAnsi" w:cstheme="minorHAnsi"/>
          <w:lang w:val="en-US"/>
        </w:rPr>
        <w:t xml:space="preserve"> layer</w:t>
      </w:r>
      <w:r w:rsidR="000A4573" w:rsidRPr="00B948F1">
        <w:rPr>
          <w:rFonts w:asciiTheme="minorHAnsi" w:hAnsiTheme="minorHAnsi" w:cstheme="minorHAnsi"/>
          <w:lang w:val="en-US"/>
        </w:rPr>
        <w:t xml:space="preserve">. </w:t>
      </w:r>
      <w:r w:rsidR="00970E7C" w:rsidRPr="00B948F1">
        <w:rPr>
          <w:rFonts w:asciiTheme="minorHAnsi" w:hAnsiTheme="minorHAnsi" w:cstheme="minorHAnsi"/>
          <w:lang w:val="en-US"/>
        </w:rPr>
        <w:t>A</w:t>
      </w:r>
      <w:r w:rsidR="00832FCD" w:rsidRPr="00B948F1">
        <w:rPr>
          <w:rFonts w:asciiTheme="minorHAnsi" w:hAnsiTheme="minorHAnsi" w:cstheme="minorHAnsi"/>
          <w:lang w:val="en-US"/>
        </w:rPr>
        <w:t>ft</w:t>
      </w:r>
      <w:r w:rsidR="00970E7C" w:rsidRPr="00B948F1">
        <w:rPr>
          <w:rFonts w:asciiTheme="minorHAnsi" w:hAnsiTheme="minorHAnsi" w:cstheme="minorHAnsi"/>
          <w:lang w:val="en-US"/>
        </w:rPr>
        <w:t xml:space="preserve">er the stimulation of VWF-secretion of confluently grown </w:t>
      </w:r>
      <w:r w:rsidR="003133AC" w:rsidRPr="00E61236">
        <w:rPr>
          <w:rFonts w:asciiTheme="minorHAnsi" w:hAnsiTheme="minorHAnsi" w:cstheme="minorHAnsi"/>
          <w:lang w:val="en-US"/>
        </w:rPr>
        <w:t>human umbilical vein endothelial cells</w:t>
      </w:r>
      <w:r w:rsidR="003133AC" w:rsidRPr="00B948F1">
        <w:rPr>
          <w:rFonts w:asciiTheme="minorHAnsi" w:hAnsiTheme="minorHAnsi" w:cstheme="minorHAnsi"/>
          <w:lang w:val="en-US"/>
        </w:rPr>
        <w:t xml:space="preserve"> </w:t>
      </w:r>
      <w:r w:rsidR="003133AC">
        <w:rPr>
          <w:rFonts w:asciiTheme="minorHAnsi" w:hAnsiTheme="minorHAnsi" w:cstheme="minorHAnsi"/>
          <w:lang w:val="en-US"/>
        </w:rPr>
        <w:t>(</w:t>
      </w:r>
      <w:r w:rsidR="00970E7C" w:rsidRPr="00B948F1">
        <w:rPr>
          <w:rFonts w:asciiTheme="minorHAnsi" w:hAnsiTheme="minorHAnsi" w:cstheme="minorHAnsi"/>
          <w:lang w:val="en-US"/>
        </w:rPr>
        <w:t>HUVEC</w:t>
      </w:r>
      <w:r w:rsidR="003133AC">
        <w:rPr>
          <w:rFonts w:asciiTheme="minorHAnsi" w:hAnsiTheme="minorHAnsi" w:cstheme="minorHAnsi"/>
          <w:lang w:val="en-US"/>
        </w:rPr>
        <w:t>)</w:t>
      </w:r>
      <w:r w:rsidR="00970E7C" w:rsidRPr="00B948F1">
        <w:rPr>
          <w:rFonts w:asciiTheme="minorHAnsi" w:hAnsiTheme="minorHAnsi" w:cstheme="minorHAnsi"/>
          <w:lang w:val="en-US"/>
        </w:rPr>
        <w:t xml:space="preserve"> by histam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>e</w:t>
      </w:r>
      <w:r w:rsidR="00975DD8" w:rsidRPr="00B948F1">
        <w:rPr>
          <w:rFonts w:asciiTheme="minorHAnsi" w:hAnsiTheme="minorHAnsi" w:cstheme="minorHAnsi"/>
          <w:lang w:val="en-US"/>
        </w:rPr>
        <w:t xml:space="preserve"> supplementation</w:t>
      </w:r>
      <w:r w:rsidR="00970E7C" w:rsidRPr="00B948F1">
        <w:rPr>
          <w:rFonts w:asciiTheme="minorHAnsi" w:hAnsiTheme="minorHAnsi" w:cstheme="minorHAnsi"/>
          <w:lang w:val="en-US"/>
        </w:rPr>
        <w:t>, the str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 xml:space="preserve">g formation </w:t>
      </w:r>
      <w:r w:rsidR="00EC21C3">
        <w:rPr>
          <w:rFonts w:asciiTheme="minorHAnsi" w:hAnsiTheme="minorHAnsi" w:cstheme="minorHAnsi"/>
          <w:lang w:val="en-US"/>
        </w:rPr>
        <w:t>was</w:t>
      </w:r>
      <w:r w:rsidR="00970E7C" w:rsidRPr="00B948F1">
        <w:rPr>
          <w:rFonts w:asciiTheme="minorHAnsi" w:hAnsiTheme="minorHAnsi" w:cstheme="minorHAnsi"/>
          <w:lang w:val="en-US"/>
        </w:rPr>
        <w:t xml:space="preserve">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>duced by apply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 xml:space="preserve">g a shear </w:t>
      </w:r>
      <w:r w:rsidR="00D30689" w:rsidRPr="00B948F1">
        <w:rPr>
          <w:rFonts w:asciiTheme="minorHAnsi" w:hAnsiTheme="minorHAnsi" w:cstheme="minorHAnsi"/>
          <w:lang w:val="en-US"/>
        </w:rPr>
        <w:t>stress (ԏ)</w:t>
      </w:r>
      <w:r w:rsidR="00970E7C" w:rsidRPr="00B948F1">
        <w:rPr>
          <w:rFonts w:asciiTheme="minorHAnsi" w:hAnsiTheme="minorHAnsi" w:cstheme="minorHAnsi"/>
          <w:lang w:val="en-US"/>
        </w:rPr>
        <w:t xml:space="preserve"> of </w:t>
      </w:r>
      <w:r w:rsidR="00832FCD" w:rsidRPr="00B948F1">
        <w:rPr>
          <w:rFonts w:asciiTheme="minorHAnsi" w:hAnsiTheme="minorHAnsi" w:cstheme="minorHAnsi"/>
          <w:lang w:val="en-US"/>
        </w:rPr>
        <w:t>10</w:t>
      </w:r>
      <w:r w:rsidR="00970E7C" w:rsidRPr="00B948F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42A6C" w:rsidRPr="00B948F1">
        <w:rPr>
          <w:rFonts w:asciiTheme="minorHAnsi" w:hAnsiTheme="minorHAnsi" w:cstheme="minorHAnsi"/>
          <w:lang w:val="en-US"/>
        </w:rPr>
        <w:t>dyn</w:t>
      </w:r>
      <w:proofErr w:type="spellEnd"/>
      <w:r w:rsidR="00970E7C" w:rsidRPr="00B948F1">
        <w:rPr>
          <w:rFonts w:asciiTheme="minorHAnsi" w:hAnsiTheme="minorHAnsi" w:cstheme="minorHAnsi"/>
          <w:lang w:val="en-US"/>
        </w:rPr>
        <w:t>/cm</w:t>
      </w:r>
      <w:r w:rsidR="00832FCD" w:rsidRPr="00B948F1">
        <w:rPr>
          <w:rFonts w:asciiTheme="minorHAnsi" w:hAnsiTheme="minorHAnsi" w:cstheme="minorHAnsi"/>
          <w:vertAlign w:val="superscript"/>
          <w:lang w:val="en-US"/>
        </w:rPr>
        <w:t>2</w:t>
      </w:r>
      <w:r w:rsidR="00970E7C" w:rsidRPr="00B948F1">
        <w:rPr>
          <w:rFonts w:asciiTheme="minorHAnsi" w:hAnsiTheme="minorHAnsi" w:cstheme="minorHAnsi"/>
          <w:lang w:val="en-US"/>
        </w:rPr>
        <w:t xml:space="preserve">. </w:t>
      </w:r>
      <w:r w:rsidR="00EC21C3" w:rsidRPr="00B948F1">
        <w:rPr>
          <w:rFonts w:asciiTheme="minorHAnsi" w:hAnsiTheme="minorHAnsi" w:cstheme="minorHAnsi"/>
          <w:lang w:val="en-US"/>
        </w:rPr>
        <w:t xml:space="preserve">The </w:t>
      </w:r>
      <w:r w:rsidR="00D30689" w:rsidRPr="00B948F1">
        <w:rPr>
          <w:rFonts w:asciiTheme="minorHAnsi" w:hAnsiTheme="minorHAnsi" w:cstheme="minorHAnsi"/>
          <w:lang w:val="en-US"/>
        </w:rPr>
        <w:t>shear stress is def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D30689" w:rsidRPr="00B948F1">
        <w:rPr>
          <w:rFonts w:asciiTheme="minorHAnsi" w:hAnsiTheme="minorHAnsi" w:cstheme="minorHAnsi"/>
          <w:lang w:val="en-US"/>
        </w:rPr>
        <w:t>ed as the force act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D30689" w:rsidRPr="00B948F1">
        <w:rPr>
          <w:rFonts w:asciiTheme="minorHAnsi" w:hAnsiTheme="minorHAnsi" w:cstheme="minorHAnsi"/>
          <w:lang w:val="en-US"/>
        </w:rPr>
        <w:t xml:space="preserve">g on the cell layer. It is </w:t>
      </w:r>
      <w:r w:rsidR="00832FCD" w:rsidRPr="00B948F1">
        <w:rPr>
          <w:rFonts w:asciiTheme="minorHAnsi" w:hAnsiTheme="minorHAnsi" w:cstheme="minorHAnsi"/>
          <w:lang w:val="en-US"/>
        </w:rPr>
        <w:t>cal</w:t>
      </w:r>
      <w:r w:rsidR="00D30689" w:rsidRPr="00B948F1">
        <w:rPr>
          <w:rFonts w:asciiTheme="minorHAnsi" w:hAnsiTheme="minorHAnsi" w:cstheme="minorHAnsi"/>
          <w:lang w:val="en-US"/>
        </w:rPr>
        <w:t>culated approximately accord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D30689" w:rsidRPr="00B948F1">
        <w:rPr>
          <w:rFonts w:asciiTheme="minorHAnsi" w:hAnsiTheme="minorHAnsi" w:cstheme="minorHAnsi"/>
          <w:lang w:val="en-US"/>
        </w:rPr>
        <w:t xml:space="preserve">g to Cornish </w:t>
      </w:r>
      <w:r w:rsidR="00B948F1" w:rsidRPr="00B948F1">
        <w:rPr>
          <w:rFonts w:asciiTheme="minorHAnsi" w:hAnsiTheme="minorHAnsi" w:cstheme="minorHAnsi"/>
          <w:lang w:val="en-US"/>
        </w:rPr>
        <w:t>et. al.</w:t>
      </w:r>
      <w:r w:rsidR="00832FCD" w:rsidRPr="00B948F1">
        <w:rPr>
          <w:rFonts w:asciiTheme="minorHAnsi" w:hAnsiTheme="minorHAnsi" w:cstheme="minorHAnsi"/>
          <w:vertAlign w:val="superscript"/>
          <w:lang w:val="en-US"/>
        </w:rPr>
        <w:t>14</w:t>
      </w:r>
      <w:r w:rsidR="00D30689" w:rsidRPr="00B948F1">
        <w:rPr>
          <w:rFonts w:asciiTheme="minorHAnsi" w:hAnsiTheme="minorHAnsi" w:cstheme="minorHAnsi"/>
          <w:lang w:val="en-US"/>
        </w:rPr>
        <w:t xml:space="preserve"> </w:t>
      </w:r>
      <w:r w:rsidR="00EC21C3">
        <w:rPr>
          <w:rFonts w:asciiTheme="minorHAnsi" w:hAnsiTheme="minorHAnsi" w:cstheme="minorHAnsi"/>
          <w:lang w:val="en-US"/>
        </w:rPr>
        <w:t>with</w:t>
      </w:r>
      <w:r w:rsidR="00EC21C3" w:rsidRPr="00B948F1">
        <w:rPr>
          <w:rFonts w:asciiTheme="minorHAnsi" w:hAnsiTheme="minorHAnsi" w:cstheme="minorHAnsi"/>
          <w:lang w:val="en-US"/>
        </w:rPr>
        <w:t xml:space="preserve"> </w:t>
      </w:r>
      <w:r w:rsidR="00B60B9B">
        <w:rPr>
          <w:rFonts w:asciiTheme="minorHAnsi" w:hAnsiTheme="minorHAnsi" w:cstheme="minorHAnsi"/>
          <w:lang w:val="en-US"/>
        </w:rPr>
        <w:t>equation</w:t>
      </w:r>
      <w:r w:rsidR="00B60B9B" w:rsidRPr="00B948F1">
        <w:rPr>
          <w:rFonts w:asciiTheme="minorHAnsi" w:hAnsiTheme="minorHAnsi" w:cstheme="minorHAnsi"/>
          <w:lang w:val="en-US"/>
        </w:rPr>
        <w:t xml:space="preserve"> </w:t>
      </w:r>
      <w:r w:rsidR="00832FCD" w:rsidRPr="00B948F1">
        <w:rPr>
          <w:rFonts w:asciiTheme="minorHAnsi" w:hAnsiTheme="minorHAnsi" w:cstheme="minorHAnsi"/>
          <w:lang w:val="en-US"/>
        </w:rPr>
        <w:t>1</w:t>
      </w:r>
      <w:r w:rsidR="00D30689" w:rsidRPr="00B948F1">
        <w:rPr>
          <w:rFonts w:asciiTheme="minorHAnsi" w:hAnsiTheme="minorHAnsi" w:cstheme="minorHAnsi"/>
          <w:lang w:val="en-US"/>
        </w:rPr>
        <w:t>:</w:t>
      </w:r>
    </w:p>
    <w:p w14:paraId="6031366B" w14:textId="2AD9B1DA" w:rsidR="006F1B10" w:rsidRDefault="006F1B10" w:rsidP="006D3808">
      <w:pPr>
        <w:pStyle w:val="desc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7C88B8DB" w14:textId="29C4F7D9" w:rsidR="006F1B10" w:rsidRPr="006200F3" w:rsidRDefault="005244AB" w:rsidP="006D3808">
      <w:pPr>
        <w:pStyle w:val="desc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theme="minorHAnsi"/>
                  <w:lang w:val="en-US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ԏ=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6×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η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×</m:t>
                  </m:r>
                  <m:r>
                    <w:rPr>
                      <w:rFonts w:ascii="Cambria Math" w:eastAsiaTheme="minorEastAsia" w:hAnsi="Cambria Math" w:cstheme="minorHAnsi"/>
                    </w:rPr>
                    <m:t>w</m:t>
                  </m:r>
                </m:den>
              </m:f>
              <w:bookmarkStart w:id="1" w:name="_Hlk14785427"/>
              <m:r>
                <w:rPr>
                  <w:rFonts w:ascii="Cambria Math" w:eastAsiaTheme="minorEastAsia" w:hAnsi="Cambria Math" w:cstheme="minorHAnsi"/>
                  <w:lang w:val="en-US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Φ</m:t>
              </m:r>
              <w:bookmarkEnd w:id="1"/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 xml:space="preserve"> </m:t>
              </m:r>
              <m:r>
                <w:rPr>
                  <w:rFonts w:ascii="Cambria Math" w:hAnsi="Cambria Math" w:cstheme="minorHAnsi"/>
                  <w:lang w:val="en-US"/>
                </w:rPr>
                <m:t>#</m:t>
              </m:r>
              <m:d>
                <m:d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1</m:t>
                  </m:r>
                </m:e>
              </m:d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e>
          </m:eqArr>
        </m:oMath>
      </m:oMathPara>
    </w:p>
    <w:p w14:paraId="615EE2EC" w14:textId="77777777" w:rsidR="006F1B10" w:rsidRDefault="006F1B10" w:rsidP="006D3808">
      <w:pPr>
        <w:pStyle w:val="CommentText"/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5176B887" w14:textId="05AAFD04" w:rsidR="00D30689" w:rsidRPr="00B948F1" w:rsidRDefault="006F1B10" w:rsidP="006D3808">
      <w:pPr>
        <w:pStyle w:val="CommentText"/>
        <w:spacing w:after="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Where </w:t>
      </w:r>
      <w:r w:rsidR="00D30689" w:rsidRPr="00B948F1">
        <w:rPr>
          <w:rFonts w:cstheme="minorHAnsi"/>
          <w:sz w:val="24"/>
          <w:szCs w:val="24"/>
          <w:lang w:val="en-US"/>
        </w:rPr>
        <w:t xml:space="preserve">ԏ = shear stress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D30689" w:rsidRPr="00B948F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30689" w:rsidRPr="00B948F1">
        <w:rPr>
          <w:rFonts w:cstheme="minorHAnsi"/>
          <w:sz w:val="24"/>
          <w:szCs w:val="24"/>
          <w:lang w:val="en-US"/>
        </w:rPr>
        <w:t>dyn</w:t>
      </w:r>
      <w:proofErr w:type="spellEnd"/>
      <w:r w:rsidR="00D30689" w:rsidRPr="00B948F1">
        <w:rPr>
          <w:rFonts w:cstheme="minorHAnsi"/>
          <w:sz w:val="24"/>
          <w:szCs w:val="24"/>
          <w:lang w:val="en-US"/>
        </w:rPr>
        <w:t>/cm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2</w:t>
      </w:r>
      <w:r w:rsidR="00D30689" w:rsidRPr="00B948F1">
        <w:rPr>
          <w:rFonts w:cstheme="minorHAnsi"/>
          <w:sz w:val="24"/>
          <w:szCs w:val="24"/>
          <w:lang w:val="en-US"/>
        </w:rPr>
        <w:t xml:space="preserve">, η = viscosity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D30689" w:rsidRPr="00B948F1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D30689" w:rsidRPr="00B948F1">
        <w:rPr>
          <w:rFonts w:cstheme="minorHAnsi"/>
          <w:sz w:val="24"/>
          <w:szCs w:val="24"/>
          <w:lang w:val="en-US"/>
        </w:rPr>
        <w:t>dyn</w:t>
      </w:r>
      <w:r w:rsidR="00B60B9B">
        <w:rPr>
          <w:rFonts w:cstheme="minorHAnsi"/>
          <w:sz w:val="24"/>
          <w:szCs w:val="24"/>
          <w:lang w:val="en-US"/>
        </w:rPr>
        <w:t>∙</w:t>
      </w:r>
      <w:r w:rsidR="00D30689" w:rsidRPr="00B948F1">
        <w:rPr>
          <w:rFonts w:cstheme="minorHAnsi"/>
          <w:sz w:val="24"/>
          <w:szCs w:val="24"/>
          <w:lang w:val="en-US"/>
        </w:rPr>
        <w:t>s</w:t>
      </w:r>
      <w:proofErr w:type="spellEnd"/>
      <w:r w:rsidR="00D30689" w:rsidRPr="00B948F1">
        <w:rPr>
          <w:rFonts w:cstheme="minorHAnsi"/>
          <w:sz w:val="24"/>
          <w:szCs w:val="24"/>
          <w:lang w:val="en-US"/>
        </w:rPr>
        <w:t>)/cm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2</w:t>
      </w:r>
      <w:r w:rsidR="00D30689" w:rsidRPr="00B948F1">
        <w:rPr>
          <w:rFonts w:cstheme="minorHAnsi"/>
          <w:sz w:val="24"/>
          <w:szCs w:val="24"/>
          <w:lang w:val="en-US"/>
        </w:rPr>
        <w:t xml:space="preserve">, </w:t>
      </w:r>
      <w:r w:rsidR="00D30689" w:rsidRPr="00B948F1">
        <w:rPr>
          <w:rFonts w:cstheme="minorHAnsi"/>
          <w:i/>
          <w:sz w:val="24"/>
          <w:szCs w:val="24"/>
          <w:lang w:val="en-US"/>
        </w:rPr>
        <w:t>h</w:t>
      </w:r>
      <w:r w:rsidR="00D30689" w:rsidRPr="00B948F1">
        <w:rPr>
          <w:rFonts w:cstheme="minorHAnsi"/>
          <w:sz w:val="24"/>
          <w:szCs w:val="24"/>
          <w:lang w:val="en-US"/>
        </w:rPr>
        <w:t xml:space="preserve"> =half of channel height, </w:t>
      </w:r>
      <w:r w:rsidR="00D30689" w:rsidRPr="005244AB">
        <w:rPr>
          <w:rFonts w:cstheme="minorHAnsi"/>
          <w:i/>
          <w:iCs/>
          <w:sz w:val="24"/>
          <w:szCs w:val="24"/>
          <w:lang w:val="en-US"/>
        </w:rPr>
        <w:t>w</w:t>
      </w:r>
      <w:r w:rsidR="00D30689" w:rsidRPr="00B948F1">
        <w:rPr>
          <w:rFonts w:cstheme="minorHAnsi"/>
          <w:sz w:val="24"/>
          <w:szCs w:val="24"/>
          <w:lang w:val="en-US"/>
        </w:rPr>
        <w:t xml:space="preserve"> = half of channel width,</w:t>
      </w:r>
      <w:r w:rsidR="005244AB">
        <w:rPr>
          <w:rFonts w:cstheme="minorHAnsi"/>
          <w:sz w:val="24"/>
          <w:szCs w:val="24"/>
          <w:lang w:val="en-US"/>
        </w:rPr>
        <w:t xml:space="preserve"> and</w:t>
      </w:r>
      <w:r w:rsidR="00D30689" w:rsidRPr="00B948F1">
        <w:rPr>
          <w:rFonts w:cstheme="minorHAnsi"/>
          <w:sz w:val="24"/>
          <w:szCs w:val="24"/>
          <w:lang w:val="en-US"/>
        </w:rPr>
        <w:t xml:space="preserve"> Φ = flowrate </w:t>
      </w:r>
      <w:r w:rsidR="00832FCD" w:rsidRPr="00B948F1">
        <w:rPr>
          <w:rFonts w:cstheme="minorHAnsi"/>
          <w:sz w:val="24"/>
          <w:szCs w:val="24"/>
          <w:lang w:val="en-US"/>
        </w:rPr>
        <w:t>in mL</w:t>
      </w:r>
      <w:r w:rsidR="00D30689" w:rsidRPr="00B948F1">
        <w:rPr>
          <w:rFonts w:cstheme="minorHAnsi"/>
          <w:sz w:val="24"/>
          <w:szCs w:val="24"/>
          <w:lang w:val="en-US"/>
        </w:rPr>
        <w:t>/m</w:t>
      </w:r>
      <w:r w:rsidR="00832FCD" w:rsidRPr="00B948F1">
        <w:rPr>
          <w:rFonts w:cstheme="minorHAnsi"/>
          <w:sz w:val="24"/>
          <w:szCs w:val="24"/>
          <w:lang w:val="en-US"/>
        </w:rPr>
        <w:t>i</w:t>
      </w:r>
      <w:r w:rsidR="00832FCD" w:rsidRPr="00FA1137">
        <w:rPr>
          <w:rFonts w:cstheme="minorHAnsi"/>
          <w:sz w:val="24"/>
          <w:szCs w:val="24"/>
          <w:lang w:val="en-US"/>
        </w:rPr>
        <w:t>n</w:t>
      </w:r>
      <w:r w:rsidR="006A2B7E">
        <w:rPr>
          <w:rFonts w:cstheme="minorHAnsi"/>
          <w:sz w:val="24"/>
          <w:szCs w:val="24"/>
          <w:lang w:val="en-US"/>
        </w:rPr>
        <w:t>.</w:t>
      </w:r>
    </w:p>
    <w:p w14:paraId="5291F1AD" w14:textId="31877544" w:rsidR="00D30689" w:rsidRPr="00B948F1" w:rsidRDefault="00D30689" w:rsidP="006D3808">
      <w:pPr>
        <w:pStyle w:val="CommentText"/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43F1637F" w14:textId="2725BE6E" w:rsidR="00D30689" w:rsidRDefault="00D30689" w:rsidP="006D3808">
      <w:pPr>
        <w:pStyle w:val="CommentText"/>
        <w:spacing w:after="0"/>
        <w:jc w:val="both"/>
        <w:rPr>
          <w:rFonts w:eastAsia="Times New Roman" w:cstheme="minorHAnsi"/>
          <w:sz w:val="24"/>
          <w:szCs w:val="24"/>
          <w:lang w:val="en-US" w:eastAsia="de-DE"/>
        </w:rPr>
      </w:pPr>
      <w:r w:rsidRPr="00B948F1">
        <w:rPr>
          <w:rFonts w:cstheme="minorHAnsi"/>
          <w:sz w:val="24"/>
          <w:szCs w:val="24"/>
          <w:lang w:val="en-US"/>
        </w:rPr>
        <w:t xml:space="preserve">The result of </w:t>
      </w:r>
      <w:r w:rsidR="00B60B9B">
        <w:rPr>
          <w:rFonts w:cstheme="minorHAnsi"/>
          <w:sz w:val="24"/>
          <w:szCs w:val="24"/>
          <w:lang w:val="en-US"/>
        </w:rPr>
        <w:t>equation</w:t>
      </w:r>
      <w:r w:rsidR="00B60B9B"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1</w:t>
      </w:r>
      <w:r w:rsidRPr="00B948F1">
        <w:rPr>
          <w:rFonts w:cstheme="minorHAnsi"/>
          <w:sz w:val="24"/>
          <w:szCs w:val="24"/>
          <w:lang w:val="en-US"/>
        </w:rPr>
        <w:t xml:space="preserve"> depends on </w:t>
      </w:r>
      <w:r w:rsidR="00B60B9B">
        <w:rPr>
          <w:rFonts w:cstheme="minorHAnsi"/>
          <w:sz w:val="24"/>
          <w:szCs w:val="24"/>
          <w:lang w:val="en-US"/>
        </w:rPr>
        <w:t xml:space="preserve">the </w:t>
      </w:r>
      <w:r w:rsidRPr="00B948F1">
        <w:rPr>
          <w:rFonts w:cstheme="minorHAnsi"/>
          <w:sz w:val="24"/>
          <w:szCs w:val="24"/>
          <w:lang w:val="en-US"/>
        </w:rPr>
        <w:t>different heights and wi</w:t>
      </w:r>
      <w:r w:rsidR="009B7DDD" w:rsidRPr="00B948F1">
        <w:rPr>
          <w:rFonts w:cstheme="minorHAnsi"/>
          <w:sz w:val="24"/>
          <w:szCs w:val="24"/>
          <w:lang w:val="en-US"/>
        </w:rPr>
        <w:t>dt</w:t>
      </w:r>
      <w:r w:rsidR="00832FCD" w:rsidRPr="00B948F1">
        <w:rPr>
          <w:rFonts w:cstheme="minorHAnsi"/>
          <w:sz w:val="24"/>
          <w:szCs w:val="24"/>
          <w:lang w:val="en-US"/>
        </w:rPr>
        <w:t>hs</w:t>
      </w:r>
      <w:r w:rsidRPr="00B948F1">
        <w:rPr>
          <w:rFonts w:cstheme="minorHAnsi"/>
          <w:sz w:val="24"/>
          <w:szCs w:val="24"/>
          <w:lang w:val="en-US"/>
        </w:rPr>
        <w:t xml:space="preserve"> of </w:t>
      </w:r>
      <w:r w:rsidR="00B60B9B">
        <w:rPr>
          <w:rFonts w:cstheme="minorHAnsi"/>
          <w:sz w:val="24"/>
          <w:szCs w:val="24"/>
          <w:lang w:val="en-US"/>
        </w:rPr>
        <w:t xml:space="preserve">the </w:t>
      </w:r>
      <w:r w:rsidRPr="00B948F1">
        <w:rPr>
          <w:rFonts w:cstheme="minorHAnsi"/>
          <w:sz w:val="24"/>
          <w:szCs w:val="24"/>
          <w:lang w:val="en-US"/>
        </w:rPr>
        <w:t>different slides</w:t>
      </w:r>
      <w:r w:rsidR="0075566B">
        <w:rPr>
          <w:rFonts w:cstheme="minorHAnsi"/>
          <w:sz w:val="24"/>
          <w:szCs w:val="24"/>
          <w:lang w:val="en-US"/>
        </w:rPr>
        <w:t xml:space="preserve"> used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AD14EB">
        <w:rPr>
          <w:rFonts w:cstheme="minorHAnsi"/>
          <w:sz w:val="24"/>
          <w:szCs w:val="24"/>
          <w:lang w:val="en-US"/>
        </w:rPr>
        <w:t xml:space="preserve">(see </w:t>
      </w:r>
      <w:r w:rsidR="00EE3EE2" w:rsidRPr="00184935">
        <w:rPr>
          <w:rFonts w:cstheme="minorHAnsi"/>
          <w:b/>
          <w:bCs/>
          <w:sz w:val="24"/>
          <w:szCs w:val="24"/>
          <w:lang w:val="en-US"/>
        </w:rPr>
        <w:t>Table of Materials</w:t>
      </w:r>
      <w:r w:rsidR="00AD14EB">
        <w:rPr>
          <w:rFonts w:cstheme="minorHAnsi"/>
          <w:sz w:val="24"/>
          <w:szCs w:val="24"/>
          <w:lang w:val="en-US"/>
        </w:rPr>
        <w:t>)</w:t>
      </w:r>
      <w:r w:rsidRPr="006D3808">
        <w:rPr>
          <w:rFonts w:cstheme="minorHAnsi"/>
          <w:sz w:val="24"/>
          <w:szCs w:val="24"/>
          <w:lang w:val="en-US"/>
        </w:rPr>
        <w:t xml:space="preserve">. </w:t>
      </w:r>
      <w:r w:rsidR="00AD14EB">
        <w:rPr>
          <w:rFonts w:cstheme="minorHAnsi"/>
          <w:sz w:val="24"/>
          <w:szCs w:val="24"/>
          <w:lang w:val="en-US"/>
        </w:rPr>
        <w:t>In this study</w:t>
      </w:r>
      <w:r w:rsidR="00AD14EB" w:rsidRPr="006D3808">
        <w:rPr>
          <w:rFonts w:cstheme="minorHAnsi"/>
          <w:sz w:val="24"/>
          <w:szCs w:val="24"/>
          <w:lang w:val="en-US"/>
        </w:rPr>
        <w:t xml:space="preserve"> </w:t>
      </w:r>
      <w:r w:rsidRPr="00B948F1">
        <w:rPr>
          <w:rFonts w:cstheme="minorHAnsi"/>
          <w:sz w:val="24"/>
          <w:szCs w:val="24"/>
          <w:lang w:val="en-US"/>
        </w:rPr>
        <w:t xml:space="preserve">a </w:t>
      </w:r>
      <w:proofErr w:type="spellStart"/>
      <w:r w:rsidR="00671A3E">
        <w:rPr>
          <w:rFonts w:eastAsia="Times New Roman" w:cstheme="minorHAnsi"/>
          <w:sz w:val="24"/>
          <w:szCs w:val="24"/>
          <w:lang w:val="en-US" w:eastAsia="de-DE"/>
        </w:rPr>
        <w:t>Luer</w:t>
      </w:r>
      <w:proofErr w:type="spellEnd"/>
      <w:r w:rsidR="00671A3E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channel slide of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0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>.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4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 µm result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g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 a </w:t>
      </w:r>
      <w:r w:rsidR="00975DD8" w:rsidRPr="00B948F1">
        <w:rPr>
          <w:rFonts w:eastAsia="Times New Roman" w:cstheme="minorHAnsi"/>
          <w:sz w:val="24"/>
          <w:szCs w:val="24"/>
          <w:lang w:val="en-US" w:eastAsia="de-DE"/>
        </w:rPr>
        <w:t xml:space="preserve">chamber slide 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factor of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131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>.</w:t>
      </w:r>
      <w:r w:rsidR="00832FCD" w:rsidRPr="00E61236">
        <w:rPr>
          <w:rFonts w:eastAsia="Times New Roman" w:cstheme="minorHAnsi"/>
          <w:sz w:val="24"/>
          <w:szCs w:val="24"/>
          <w:lang w:val="en-US" w:eastAsia="de-DE"/>
        </w:rPr>
        <w:t>6</w:t>
      </w:r>
      <w:r w:rsidR="006A2B7E" w:rsidRPr="006200F3">
        <w:rPr>
          <w:rFonts w:cstheme="minorHAnsi"/>
          <w:sz w:val="24"/>
          <w:szCs w:val="24"/>
          <w:lang w:val="en-US"/>
        </w:rPr>
        <w:t xml:space="preserve"> was used</w:t>
      </w:r>
      <w:r w:rsidR="00AD14EB">
        <w:rPr>
          <w:rFonts w:cstheme="minorHAnsi"/>
          <w:sz w:val="24"/>
          <w:szCs w:val="24"/>
          <w:lang w:val="en-US"/>
        </w:rPr>
        <w:t xml:space="preserve"> </w:t>
      </w:r>
      <w:r w:rsidR="00AD14EB" w:rsidRPr="006D3808">
        <w:rPr>
          <w:rFonts w:cstheme="minorHAnsi"/>
          <w:sz w:val="24"/>
          <w:szCs w:val="24"/>
          <w:lang w:val="en-US"/>
        </w:rPr>
        <w:t xml:space="preserve">(see </w:t>
      </w:r>
      <w:r w:rsidR="00AD14EB" w:rsidRPr="00B948F1">
        <w:rPr>
          <w:rFonts w:cstheme="minorHAnsi"/>
          <w:sz w:val="24"/>
          <w:szCs w:val="24"/>
          <w:lang w:val="en-US"/>
        </w:rPr>
        <w:t>formula 2)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. </w:t>
      </w:r>
    </w:p>
    <w:p w14:paraId="65A16BDA" w14:textId="77777777" w:rsidR="0075566B" w:rsidRPr="00B948F1" w:rsidRDefault="0075566B" w:rsidP="006D3808">
      <w:pPr>
        <w:pStyle w:val="CommentText"/>
        <w:spacing w:after="0"/>
        <w:jc w:val="both"/>
        <w:rPr>
          <w:rFonts w:eastAsia="Times New Roman" w:cstheme="minorHAnsi"/>
          <w:sz w:val="24"/>
          <w:szCs w:val="24"/>
          <w:lang w:val="en-US" w:eastAsia="de-DE"/>
        </w:rPr>
      </w:pPr>
    </w:p>
    <w:p w14:paraId="1FA47858" w14:textId="03096A55" w:rsidR="00571AEC" w:rsidRPr="006200F3" w:rsidRDefault="005244AB" w:rsidP="00E61236">
      <w:pPr>
        <w:pStyle w:val="CommentText"/>
        <w:spacing w:after="0"/>
        <w:jc w:val="center"/>
        <w:rPr>
          <w:rFonts w:eastAsiaTheme="minorEastAsia" w:cstheme="minorHAnsi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n-US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ԏ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=131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.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 xml:space="preserve">6 ×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 xml:space="preserve">η 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 xml:space="preserve">× 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Φ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 xml:space="preserve"> #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US"/>
                    </w:rPr>
                    <m:t>2</m:t>
                  </m:r>
                </m:e>
              </m:d>
            </m:e>
          </m:eqArr>
        </m:oMath>
      </m:oMathPara>
    </w:p>
    <w:p w14:paraId="7C40E98A" w14:textId="265EF0B9" w:rsidR="00E61236" w:rsidRPr="006200F3" w:rsidRDefault="00E61236" w:rsidP="006200F3">
      <w:pPr>
        <w:pStyle w:val="CommentText"/>
        <w:spacing w:after="0"/>
        <w:jc w:val="center"/>
        <w:rPr>
          <w:rFonts w:eastAsiaTheme="minorEastAsia" w:cstheme="minorHAnsi"/>
          <w:sz w:val="24"/>
          <w:szCs w:val="24"/>
          <w:lang w:val="en-US"/>
        </w:rPr>
      </w:pPr>
      <w:r w:rsidRPr="00E61236">
        <w:rPr>
          <w:rFonts w:cstheme="minorHAnsi"/>
          <w:sz w:val="24"/>
          <w:szCs w:val="24"/>
          <w:lang w:val="en-US"/>
        </w:rPr>
        <w:t xml:space="preserve"> </w:t>
      </w:r>
    </w:p>
    <w:p w14:paraId="7C242280" w14:textId="770D42D3" w:rsidR="0075566B" w:rsidRDefault="00D30689" w:rsidP="006D3808">
      <w:pPr>
        <w:pStyle w:val="CommentText"/>
        <w:spacing w:after="0"/>
        <w:jc w:val="both"/>
        <w:rPr>
          <w:rFonts w:eastAsia="Times New Roman" w:cstheme="minorHAnsi"/>
          <w:sz w:val="24"/>
          <w:szCs w:val="24"/>
          <w:lang w:val="en-US" w:eastAsia="de-DE"/>
        </w:rPr>
      </w:pP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Viscosity of </w:t>
      </w:r>
      <w:r w:rsidR="000E76A7">
        <w:rPr>
          <w:rFonts w:eastAsia="Times New Roman" w:cstheme="minorHAnsi"/>
          <w:sz w:val="24"/>
          <w:szCs w:val="24"/>
          <w:lang w:val="en-US" w:eastAsia="de-DE"/>
        </w:rPr>
        <w:t xml:space="preserve">the 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medium at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37</w:t>
      </w:r>
      <w:r w:rsidR="00C1146A">
        <w:rPr>
          <w:rFonts w:eastAsia="Times New Roman" w:cstheme="minorHAnsi"/>
          <w:sz w:val="24"/>
          <w:szCs w:val="24"/>
          <w:lang w:val="en-US" w:eastAsia="de-DE"/>
        </w:rPr>
        <w:t xml:space="preserve"> °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C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 is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0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>.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0072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proofErr w:type="spellStart"/>
      <w:r w:rsidRPr="00B948F1">
        <w:rPr>
          <w:rFonts w:eastAsia="Times New Roman" w:cstheme="minorHAnsi"/>
          <w:sz w:val="24"/>
          <w:szCs w:val="24"/>
          <w:lang w:val="en-US" w:eastAsia="de-DE"/>
        </w:rPr>
        <w:t>dyn</w:t>
      </w:r>
      <w:r w:rsidR="00B60B9B">
        <w:rPr>
          <w:rFonts w:eastAsia="Times New Roman" w:cstheme="minorHAnsi"/>
          <w:sz w:val="24"/>
          <w:szCs w:val="24"/>
          <w:lang w:val="en-US" w:eastAsia="de-DE"/>
        </w:rPr>
        <w:t>∙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>s</w:t>
      </w:r>
      <w:proofErr w:type="spellEnd"/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/cm² and a shear stress of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10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proofErr w:type="spellStart"/>
      <w:r w:rsidRPr="00B948F1">
        <w:rPr>
          <w:rFonts w:eastAsia="Times New Roman" w:cstheme="minorHAnsi"/>
          <w:sz w:val="24"/>
          <w:szCs w:val="24"/>
          <w:lang w:val="en-US" w:eastAsia="de-DE"/>
        </w:rPr>
        <w:t>dyn</w:t>
      </w:r>
      <w:proofErr w:type="spellEnd"/>
      <w:r w:rsidRPr="00B948F1">
        <w:rPr>
          <w:rFonts w:eastAsia="Times New Roman" w:cstheme="minorHAnsi"/>
          <w:sz w:val="24"/>
          <w:szCs w:val="24"/>
          <w:lang w:val="en-US" w:eastAsia="de-DE"/>
        </w:rPr>
        <w:t>/cm²</w:t>
      </w:r>
      <w:r w:rsidR="00E61236">
        <w:rPr>
          <w:rFonts w:eastAsia="Times New Roman" w:cstheme="minorHAnsi"/>
          <w:sz w:val="24"/>
          <w:szCs w:val="24"/>
          <w:lang w:val="en-US" w:eastAsia="de-DE"/>
        </w:rPr>
        <w:t xml:space="preserve"> was </w:t>
      </w:r>
      <w:r w:rsidR="00E61236" w:rsidRPr="00184935">
        <w:rPr>
          <w:rFonts w:eastAsia="Times New Roman" w:cstheme="minorHAnsi"/>
          <w:sz w:val="24"/>
          <w:szCs w:val="24"/>
          <w:lang w:val="en-US" w:eastAsia="de-DE"/>
        </w:rPr>
        <w:t>used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>. This result</w:t>
      </w:r>
      <w:r w:rsidR="0075566B">
        <w:rPr>
          <w:rFonts w:eastAsia="Times New Roman" w:cstheme="minorHAnsi"/>
          <w:sz w:val="24"/>
          <w:szCs w:val="24"/>
          <w:lang w:val="en-US" w:eastAsia="de-DE"/>
        </w:rPr>
        <w:t>ed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 a flow rate of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10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>.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5 mL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>/m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 xml:space="preserve"> (see formula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3</w:t>
      </w:r>
      <w:r w:rsidRPr="00B948F1">
        <w:rPr>
          <w:rFonts w:eastAsia="Times New Roman" w:cstheme="minorHAnsi"/>
          <w:sz w:val="24"/>
          <w:szCs w:val="24"/>
          <w:lang w:val="en-US" w:eastAsia="de-DE"/>
        </w:rPr>
        <w:t>)</w:t>
      </w:r>
      <w:r w:rsidRPr="00FA1137">
        <w:rPr>
          <w:rFonts w:eastAsia="Times New Roman" w:cstheme="minorHAnsi"/>
          <w:sz w:val="24"/>
          <w:szCs w:val="24"/>
          <w:lang w:val="en-US" w:eastAsia="de-DE"/>
        </w:rPr>
        <w:t>.</w:t>
      </w:r>
    </w:p>
    <w:p w14:paraId="623CAD2F" w14:textId="77777777" w:rsidR="00B60B9B" w:rsidRPr="00FA1137" w:rsidRDefault="00B60B9B" w:rsidP="006D3808">
      <w:pPr>
        <w:pStyle w:val="CommentText"/>
        <w:spacing w:after="0"/>
        <w:jc w:val="both"/>
        <w:rPr>
          <w:rFonts w:eastAsia="Times New Roman" w:cstheme="minorHAnsi"/>
          <w:sz w:val="24"/>
          <w:szCs w:val="24"/>
          <w:lang w:val="en-US" w:eastAsia="de-DE"/>
        </w:rPr>
      </w:pPr>
    </w:p>
    <w:p w14:paraId="098A5627" w14:textId="52F67EC3" w:rsidR="00B60B9B" w:rsidRPr="006200F3" w:rsidRDefault="005244AB" w:rsidP="00B60B9B">
      <w:pPr>
        <w:pStyle w:val="CommentText"/>
        <w:spacing w:after="0"/>
        <w:jc w:val="center"/>
        <w:rPr>
          <w:rFonts w:eastAsiaTheme="minorEastAsia" w:cstheme="minorHAnsi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  <w:lang w:val="en-US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Φ</m:t>
              </m:r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en-US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en-US"/>
                    </w:rPr>
                    <m:t xml:space="preserve">0.0072 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US"/>
                    </w:rPr>
                    <m:t>× 131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en-US"/>
                    </w:rPr>
                    <m:t>.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theme="minorHAnsi"/>
                  <w:sz w:val="24"/>
                  <w:szCs w:val="24"/>
                  <w:lang w:val="en-US"/>
                </w:rPr>
                <m:t>10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lang w:val="en-US"/>
                </w:rPr>
                <m:t>.</m:t>
              </m:r>
              <m:r>
                <w:rPr>
                  <w:rFonts w:ascii="Cambria Math" w:eastAsiaTheme="minorEastAsia" w:hAnsi="Cambria Math" w:cstheme="minorHAnsi"/>
                  <w:sz w:val="24"/>
                  <w:szCs w:val="24"/>
                  <w:lang w:val="en-US"/>
                </w:rPr>
                <m:t xml:space="preserve">5 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  <w:lang w:val="en-US"/>
                    </w:rPr>
                    <m:t>3</m:t>
                  </m:r>
                </m:e>
              </m:d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n-US"/>
                </w:rPr>
              </m:ctrlPr>
            </m:e>
          </m:eqArr>
        </m:oMath>
      </m:oMathPara>
    </w:p>
    <w:p w14:paraId="253B78D3" w14:textId="368089C2" w:rsidR="00D30689" w:rsidRPr="00B948F1" w:rsidRDefault="00D30689" w:rsidP="006200F3">
      <w:pPr>
        <w:pStyle w:val="CommentText"/>
        <w:spacing w:after="0"/>
        <w:jc w:val="center"/>
        <w:rPr>
          <w:rFonts w:eastAsiaTheme="minorEastAsia" w:cstheme="minorHAnsi"/>
          <w:sz w:val="24"/>
          <w:szCs w:val="24"/>
          <w:lang w:val="en-US"/>
        </w:rPr>
      </w:pPr>
      <w:r w:rsidRPr="00B948F1">
        <w:rPr>
          <w:rFonts w:eastAsiaTheme="minorEastAsia" w:cstheme="minorHAnsi"/>
          <w:sz w:val="24"/>
          <w:szCs w:val="24"/>
          <w:lang w:val="en-US"/>
        </w:rPr>
        <w:t xml:space="preserve"> </w:t>
      </w:r>
    </w:p>
    <w:p w14:paraId="7596F43E" w14:textId="776D7C65" w:rsidR="004A54C1" w:rsidRPr="00B948F1" w:rsidRDefault="00975DD8" w:rsidP="006D3808">
      <w:pPr>
        <w:pStyle w:val="desc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948F1">
        <w:rPr>
          <w:rFonts w:asciiTheme="minorHAnsi" w:hAnsiTheme="minorHAnsi" w:cstheme="minorHAnsi"/>
          <w:lang w:val="en-US"/>
        </w:rPr>
        <w:t>Here, the ada</w:t>
      </w:r>
      <w:r w:rsidR="00832FCD" w:rsidRPr="00B948F1">
        <w:rPr>
          <w:rFonts w:asciiTheme="minorHAnsi" w:hAnsiTheme="minorHAnsi" w:cstheme="minorHAnsi"/>
          <w:lang w:val="en-US"/>
        </w:rPr>
        <w:t>pt</w:t>
      </w:r>
      <w:r w:rsidRPr="00B948F1">
        <w:rPr>
          <w:rFonts w:asciiTheme="minorHAnsi" w:hAnsiTheme="minorHAnsi" w:cstheme="minorHAnsi"/>
          <w:lang w:val="en-US"/>
        </w:rPr>
        <w:t>ation and advancement of a microfluidic cell cultur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Pr="00B948F1">
        <w:rPr>
          <w:rFonts w:asciiTheme="minorHAnsi" w:hAnsiTheme="minorHAnsi" w:cstheme="minorHAnsi"/>
          <w:lang w:val="en-US"/>
        </w:rPr>
        <w:t>g procedure us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Pr="00B948F1">
        <w:rPr>
          <w:rFonts w:asciiTheme="minorHAnsi" w:hAnsiTheme="minorHAnsi" w:cstheme="minorHAnsi"/>
          <w:lang w:val="en-US"/>
        </w:rPr>
        <w:t xml:space="preserve">g </w:t>
      </w:r>
      <w:r w:rsidR="00E31344" w:rsidRPr="00B948F1">
        <w:rPr>
          <w:rFonts w:asciiTheme="minorHAnsi" w:hAnsiTheme="minorHAnsi" w:cstheme="minorHAnsi"/>
          <w:lang w:val="en-US"/>
        </w:rPr>
        <w:t>a</w:t>
      </w:r>
      <w:r w:rsidRPr="00B948F1">
        <w:rPr>
          <w:rFonts w:asciiTheme="minorHAnsi" w:hAnsiTheme="minorHAnsi" w:cstheme="minorHAnsi"/>
          <w:lang w:val="en-US"/>
        </w:rPr>
        <w:t xml:space="preserve"> unidirectional lam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Pr="00B948F1">
        <w:rPr>
          <w:rFonts w:asciiTheme="minorHAnsi" w:hAnsiTheme="minorHAnsi" w:cstheme="minorHAnsi"/>
          <w:lang w:val="en-US"/>
        </w:rPr>
        <w:t xml:space="preserve">ar flow system for the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Pr="00B948F1">
        <w:rPr>
          <w:rFonts w:asciiTheme="minorHAnsi" w:hAnsiTheme="minorHAnsi" w:cstheme="minorHAnsi"/>
          <w:lang w:val="en-US"/>
        </w:rPr>
        <w:t xml:space="preserve">vestigation and visualization of bacterial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Pr="00B948F1">
        <w:rPr>
          <w:rFonts w:asciiTheme="minorHAnsi" w:hAnsiTheme="minorHAnsi" w:cstheme="minorHAnsi"/>
          <w:lang w:val="en-US"/>
        </w:rPr>
        <w:t xml:space="preserve">fection mechanisms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Pr="00B948F1">
        <w:rPr>
          <w:rFonts w:asciiTheme="minorHAnsi" w:hAnsiTheme="minorHAnsi" w:cstheme="minorHAnsi"/>
          <w:lang w:val="en-US"/>
        </w:rPr>
        <w:t xml:space="preserve"> the host vasculature</w:t>
      </w:r>
      <w:r w:rsidR="006443F9">
        <w:rPr>
          <w:rFonts w:asciiTheme="minorHAnsi" w:hAnsiTheme="minorHAnsi" w:cstheme="minorHAnsi"/>
          <w:lang w:val="en-US"/>
        </w:rPr>
        <w:t xml:space="preserve"> is described in detail</w:t>
      </w:r>
      <w:r w:rsidRPr="00B948F1">
        <w:rPr>
          <w:rFonts w:asciiTheme="minorHAnsi" w:hAnsiTheme="minorHAnsi" w:cstheme="minorHAnsi"/>
          <w:lang w:val="en-US"/>
        </w:rPr>
        <w:t xml:space="preserve">. </w:t>
      </w:r>
      <w:r w:rsidR="00607A63" w:rsidRPr="00B948F1">
        <w:rPr>
          <w:rFonts w:asciiTheme="minorHAnsi" w:hAnsiTheme="minorHAnsi" w:cstheme="minorHAnsi"/>
          <w:lang w:val="en-US"/>
        </w:rPr>
        <w:t xml:space="preserve">The </w:t>
      </w:r>
      <w:r w:rsidR="004A54C1" w:rsidRPr="00B948F1">
        <w:rPr>
          <w:rFonts w:asciiTheme="minorHAnsi" w:hAnsiTheme="minorHAnsi" w:cstheme="minorHAnsi"/>
          <w:lang w:val="en-US"/>
        </w:rPr>
        <w:t>generation of VWF str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4A54C1" w:rsidRPr="00B948F1">
        <w:rPr>
          <w:rFonts w:asciiTheme="minorHAnsi" w:hAnsiTheme="minorHAnsi" w:cstheme="minorHAnsi"/>
          <w:lang w:val="en-US"/>
        </w:rPr>
        <w:t>gs on endothelial layers can also be stimulated by us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4A54C1" w:rsidRPr="00B948F1">
        <w:rPr>
          <w:rFonts w:asciiTheme="minorHAnsi" w:hAnsiTheme="minorHAnsi" w:cstheme="minorHAnsi"/>
          <w:lang w:val="en-US"/>
        </w:rPr>
        <w:t>g</w:t>
      </w:r>
      <w:r w:rsidR="007D5AC5" w:rsidRPr="00B948F1">
        <w:rPr>
          <w:rFonts w:asciiTheme="minorHAnsi" w:hAnsiTheme="minorHAnsi" w:cstheme="minorHAnsi"/>
          <w:lang w:val="en-US"/>
        </w:rPr>
        <w:t xml:space="preserve"> </w:t>
      </w:r>
      <w:r w:rsidR="00D30689" w:rsidRPr="00B948F1">
        <w:rPr>
          <w:rFonts w:asciiTheme="minorHAnsi" w:hAnsiTheme="minorHAnsi" w:cstheme="minorHAnsi"/>
          <w:lang w:val="en-US"/>
        </w:rPr>
        <w:t>other</w:t>
      </w:r>
      <w:r w:rsidR="004A54C1" w:rsidRPr="00B948F1">
        <w:rPr>
          <w:rFonts w:asciiTheme="minorHAnsi" w:hAnsiTheme="minorHAnsi" w:cstheme="minorHAnsi"/>
          <w:lang w:val="en-US"/>
        </w:rPr>
        <w:t xml:space="preserve"> </w:t>
      </w:r>
      <w:r w:rsidR="007D5AC5" w:rsidRPr="00B948F1">
        <w:rPr>
          <w:rFonts w:asciiTheme="minorHAnsi" w:hAnsiTheme="minorHAnsi" w:cstheme="minorHAnsi"/>
          <w:lang w:val="en-US"/>
        </w:rPr>
        <w:t>pump system</w:t>
      </w:r>
      <w:r w:rsidR="00E31344">
        <w:rPr>
          <w:rFonts w:asciiTheme="minorHAnsi" w:hAnsiTheme="minorHAnsi" w:cstheme="minorHAnsi"/>
          <w:lang w:val="en-US"/>
        </w:rPr>
        <w:t>s</w:t>
      </w:r>
      <w:r w:rsidR="00680793">
        <w:rPr>
          <w:rFonts w:asciiTheme="minorHAnsi" w:hAnsiTheme="minorHAnsi" w:cstheme="minorHAnsi"/>
          <w:lang w:val="en-US"/>
        </w:rPr>
        <w:t xml:space="preserve"> that </w:t>
      </w:r>
      <w:r w:rsidR="00E31344">
        <w:rPr>
          <w:rFonts w:asciiTheme="minorHAnsi" w:hAnsiTheme="minorHAnsi" w:cstheme="minorHAnsi"/>
          <w:lang w:val="en-US"/>
        </w:rPr>
        <w:t xml:space="preserve">are </w:t>
      </w:r>
      <w:r w:rsidR="00D30689" w:rsidRPr="00B948F1">
        <w:rPr>
          <w:rFonts w:asciiTheme="minorHAnsi" w:hAnsiTheme="minorHAnsi" w:cstheme="minorHAnsi"/>
          <w:lang w:val="en-US"/>
        </w:rPr>
        <w:t>able to apply a cont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D30689" w:rsidRPr="00B948F1">
        <w:rPr>
          <w:rFonts w:asciiTheme="minorHAnsi" w:hAnsiTheme="minorHAnsi" w:cstheme="minorHAnsi"/>
          <w:lang w:val="en-US"/>
        </w:rPr>
        <w:t>uous and steady shear stress</w:t>
      </w:r>
      <w:r w:rsidR="00832FCD" w:rsidRPr="00B948F1">
        <w:rPr>
          <w:rFonts w:asciiTheme="minorHAnsi" w:hAnsiTheme="minorHAnsi" w:cstheme="minorHAnsi"/>
          <w:vertAlign w:val="superscript"/>
          <w:lang w:val="en-US"/>
        </w:rPr>
        <w:t>15</w:t>
      </w:r>
      <w:r w:rsidR="00607A63" w:rsidRPr="00B948F1">
        <w:rPr>
          <w:rFonts w:asciiTheme="minorHAnsi" w:hAnsiTheme="minorHAnsi" w:cstheme="minorHAnsi"/>
          <w:lang w:val="en-US"/>
        </w:rPr>
        <w:t xml:space="preserve">. </w:t>
      </w:r>
    </w:p>
    <w:p w14:paraId="714CBF32" w14:textId="77777777" w:rsidR="006D3808" w:rsidRPr="00B948F1" w:rsidRDefault="006D3808" w:rsidP="006D3808">
      <w:pPr>
        <w:pStyle w:val="desc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3B24D434" w14:textId="2A394F4D" w:rsidR="00B23406" w:rsidRPr="00B948F1" w:rsidRDefault="00000514" w:rsidP="006D3808">
      <w:pPr>
        <w:pStyle w:val="desc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948F1">
        <w:rPr>
          <w:rFonts w:asciiTheme="minorHAnsi" w:hAnsiTheme="minorHAnsi" w:cstheme="minorHAnsi"/>
          <w:lang w:val="en-US"/>
        </w:rPr>
        <w:t>A</w:t>
      </w:r>
      <w:r w:rsidR="00832FCD" w:rsidRPr="00B948F1">
        <w:rPr>
          <w:rFonts w:asciiTheme="minorHAnsi" w:hAnsiTheme="minorHAnsi" w:cstheme="minorHAnsi"/>
          <w:lang w:val="en-US"/>
        </w:rPr>
        <w:t>ft</w:t>
      </w:r>
      <w:r w:rsidRPr="00B948F1">
        <w:rPr>
          <w:rFonts w:asciiTheme="minorHAnsi" w:hAnsiTheme="minorHAnsi" w:cstheme="minorHAnsi"/>
          <w:lang w:val="en-US"/>
        </w:rPr>
        <w:t xml:space="preserve">er cultivation of primary endothelial cells to confluence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Pr="00B948F1">
        <w:rPr>
          <w:rFonts w:asciiTheme="minorHAnsi" w:hAnsiTheme="minorHAnsi" w:cstheme="minorHAnsi"/>
          <w:lang w:val="en-US"/>
        </w:rPr>
        <w:t xml:space="preserve"> flow</w:t>
      </w:r>
      <w:r w:rsidR="004A54C1" w:rsidRPr="00B948F1">
        <w:rPr>
          <w:rFonts w:asciiTheme="minorHAnsi" w:hAnsiTheme="minorHAnsi" w:cstheme="minorHAnsi"/>
          <w:lang w:val="en-US"/>
        </w:rPr>
        <w:t xml:space="preserve"> and stimulation of VWF</w:t>
      </w:r>
      <w:r w:rsidR="00E256EB">
        <w:rPr>
          <w:rFonts w:asciiTheme="minorHAnsi" w:hAnsiTheme="minorHAnsi" w:cstheme="minorHAnsi"/>
          <w:lang w:val="en-US"/>
        </w:rPr>
        <w:t xml:space="preserve"> </w:t>
      </w:r>
      <w:r w:rsidR="004A54C1" w:rsidRPr="00B948F1">
        <w:rPr>
          <w:rFonts w:asciiTheme="minorHAnsi" w:hAnsiTheme="minorHAnsi" w:cstheme="minorHAnsi"/>
          <w:lang w:val="en-US"/>
        </w:rPr>
        <w:t>str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4A54C1" w:rsidRPr="00B948F1">
        <w:rPr>
          <w:rFonts w:asciiTheme="minorHAnsi" w:hAnsiTheme="minorHAnsi" w:cstheme="minorHAnsi"/>
          <w:lang w:val="en-US"/>
        </w:rPr>
        <w:t>g formation</w:t>
      </w:r>
      <w:r w:rsidR="00E256EB">
        <w:rPr>
          <w:rFonts w:asciiTheme="minorHAnsi" w:hAnsiTheme="minorHAnsi" w:cstheme="minorHAnsi"/>
          <w:lang w:val="en-US"/>
        </w:rPr>
        <w:t>,</w:t>
      </w:r>
      <w:r w:rsidRPr="00B948F1">
        <w:rPr>
          <w:rFonts w:asciiTheme="minorHAnsi" w:hAnsiTheme="minorHAnsi" w:cstheme="minorHAnsi"/>
          <w:lang w:val="en-US"/>
        </w:rPr>
        <w:t xml:space="preserve"> </w:t>
      </w:r>
      <w:r w:rsidR="00552DCE" w:rsidRPr="00B948F1">
        <w:rPr>
          <w:rFonts w:asciiTheme="minorHAnsi" w:hAnsiTheme="minorHAnsi" w:cstheme="minorHAnsi"/>
          <w:lang w:val="en-US"/>
        </w:rPr>
        <w:t>pneumococci</w:t>
      </w:r>
      <w:r w:rsidR="00E256EB">
        <w:rPr>
          <w:rFonts w:asciiTheme="minorHAnsi" w:hAnsiTheme="minorHAnsi" w:cstheme="minorHAnsi"/>
          <w:lang w:val="en-US"/>
        </w:rPr>
        <w:t xml:space="preserve"> </w:t>
      </w:r>
      <w:r w:rsidR="00E256EB" w:rsidRPr="00B948F1">
        <w:rPr>
          <w:rFonts w:asciiTheme="minorHAnsi" w:hAnsiTheme="minorHAnsi" w:cstheme="minorHAnsi"/>
          <w:lang w:val="en-US"/>
        </w:rPr>
        <w:t>expressing red fluorescence</w:t>
      </w:r>
      <w:r w:rsidR="00E256EB">
        <w:rPr>
          <w:rFonts w:asciiTheme="minorHAnsi" w:hAnsiTheme="minorHAnsi" w:cstheme="minorHAnsi"/>
          <w:lang w:val="en-US"/>
        </w:rPr>
        <w:t xml:space="preserve"> </w:t>
      </w:r>
      <w:r w:rsidR="00E256EB" w:rsidRPr="00B948F1">
        <w:rPr>
          <w:rFonts w:asciiTheme="minorHAnsi" w:hAnsiTheme="minorHAnsi" w:cstheme="minorHAnsi"/>
          <w:lang w:val="en-US"/>
        </w:rPr>
        <w:t>protein (RFP)</w:t>
      </w:r>
      <w:r w:rsidR="00832FCD" w:rsidRPr="00B948F1">
        <w:rPr>
          <w:rFonts w:asciiTheme="minorHAnsi" w:hAnsiTheme="minorHAnsi" w:cstheme="minorHAnsi"/>
          <w:vertAlign w:val="superscript"/>
          <w:lang w:val="en-US"/>
        </w:rPr>
        <w:t>16</w:t>
      </w:r>
      <w:r w:rsidR="00607A63" w:rsidRPr="00B948F1">
        <w:rPr>
          <w:rFonts w:asciiTheme="minorHAnsi" w:hAnsiTheme="minorHAnsi" w:cstheme="minorHAnsi"/>
          <w:lang w:val="en-US"/>
        </w:rPr>
        <w:t xml:space="preserve"> </w:t>
      </w:r>
      <w:r w:rsidR="008536D6">
        <w:rPr>
          <w:rFonts w:asciiTheme="minorHAnsi" w:hAnsiTheme="minorHAnsi" w:cstheme="minorHAnsi"/>
          <w:lang w:val="en-US"/>
        </w:rPr>
        <w:t>were</w:t>
      </w:r>
      <w:r w:rsidR="006443F9">
        <w:rPr>
          <w:rFonts w:asciiTheme="minorHAnsi" w:hAnsiTheme="minorHAnsi" w:cstheme="minorHAnsi"/>
          <w:lang w:val="en-US"/>
        </w:rPr>
        <w:t xml:space="preserve"> added </w:t>
      </w:r>
      <w:r w:rsidR="00453453" w:rsidRPr="00B948F1">
        <w:rPr>
          <w:rFonts w:asciiTheme="minorHAnsi" w:hAnsiTheme="minorHAnsi" w:cstheme="minorHAnsi"/>
          <w:lang w:val="en-US"/>
        </w:rPr>
        <w:t xml:space="preserve">to the endothelial </w:t>
      </w:r>
      <w:r w:rsidR="009B7DDD" w:rsidRPr="00B948F1">
        <w:rPr>
          <w:rFonts w:asciiTheme="minorHAnsi" w:hAnsiTheme="minorHAnsi" w:cstheme="minorHAnsi"/>
          <w:lang w:val="en-US"/>
        </w:rPr>
        <w:t xml:space="preserve">cell </w:t>
      </w:r>
      <w:r w:rsidR="00453453" w:rsidRPr="00B948F1">
        <w:rPr>
          <w:rFonts w:asciiTheme="minorHAnsi" w:hAnsiTheme="minorHAnsi" w:cstheme="minorHAnsi"/>
          <w:lang w:val="en-US"/>
        </w:rPr>
        <w:t xml:space="preserve">layer </w:t>
      </w:r>
      <w:r w:rsidR="00C00A72" w:rsidRPr="00B948F1">
        <w:rPr>
          <w:rFonts w:asciiTheme="minorHAnsi" w:hAnsiTheme="minorHAnsi" w:cstheme="minorHAnsi"/>
          <w:lang w:val="en-US"/>
        </w:rPr>
        <w:t xml:space="preserve">under constant </w:t>
      </w:r>
      <w:r w:rsidR="004A54C1" w:rsidRPr="00B948F1">
        <w:rPr>
          <w:rFonts w:asciiTheme="minorHAnsi" w:hAnsiTheme="minorHAnsi" w:cstheme="minorHAnsi"/>
          <w:lang w:val="en-US"/>
        </w:rPr>
        <w:t>microscopic</w:t>
      </w:r>
      <w:r w:rsidR="00C00A72" w:rsidRPr="00B948F1">
        <w:rPr>
          <w:rFonts w:asciiTheme="minorHAnsi" w:hAnsiTheme="minorHAnsi" w:cstheme="minorHAnsi"/>
          <w:lang w:val="en-US"/>
        </w:rPr>
        <w:t xml:space="preserve"> control. </w:t>
      </w:r>
      <w:r w:rsidR="004A54C1" w:rsidRPr="00B948F1">
        <w:rPr>
          <w:rFonts w:asciiTheme="minorHAnsi" w:hAnsiTheme="minorHAnsi" w:cstheme="minorHAnsi"/>
          <w:lang w:val="en-US"/>
        </w:rPr>
        <w:t xml:space="preserve">The </w:t>
      </w:r>
      <w:r w:rsidR="00453453" w:rsidRPr="00B948F1">
        <w:rPr>
          <w:rFonts w:asciiTheme="minorHAnsi" w:hAnsiTheme="minorHAnsi" w:cstheme="minorHAnsi"/>
          <w:lang w:val="en-US"/>
        </w:rPr>
        <w:t xml:space="preserve">attachment </w:t>
      </w:r>
      <w:r w:rsidR="004A54C1" w:rsidRPr="00B948F1">
        <w:rPr>
          <w:rFonts w:asciiTheme="minorHAnsi" w:hAnsiTheme="minorHAnsi" w:cstheme="minorHAnsi"/>
          <w:lang w:val="en-US"/>
        </w:rPr>
        <w:t xml:space="preserve">of bacteria </w:t>
      </w:r>
      <w:r w:rsidR="00453453" w:rsidRPr="00B948F1">
        <w:rPr>
          <w:rFonts w:asciiTheme="minorHAnsi" w:hAnsiTheme="minorHAnsi" w:cstheme="minorHAnsi"/>
          <w:lang w:val="en-US"/>
        </w:rPr>
        <w:t>to VWF str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453453" w:rsidRPr="00B948F1">
        <w:rPr>
          <w:rFonts w:asciiTheme="minorHAnsi" w:hAnsiTheme="minorHAnsi" w:cstheme="minorHAnsi"/>
          <w:lang w:val="en-US"/>
        </w:rPr>
        <w:t>gs on the s</w:t>
      </w:r>
      <w:r w:rsidR="00975DD8" w:rsidRPr="00B948F1">
        <w:rPr>
          <w:rFonts w:asciiTheme="minorHAnsi" w:hAnsiTheme="minorHAnsi" w:cstheme="minorHAnsi"/>
          <w:lang w:val="en-US"/>
        </w:rPr>
        <w:t>urface of endothelial cells was</w:t>
      </w:r>
      <w:r w:rsidR="004A54C1" w:rsidRPr="00B948F1">
        <w:rPr>
          <w:rFonts w:asciiTheme="minorHAnsi" w:hAnsiTheme="minorHAnsi" w:cstheme="minorHAnsi"/>
          <w:lang w:val="en-US"/>
        </w:rPr>
        <w:t xml:space="preserve"> </w:t>
      </w:r>
      <w:r w:rsidR="00453453" w:rsidRPr="00B948F1">
        <w:rPr>
          <w:rFonts w:asciiTheme="minorHAnsi" w:hAnsiTheme="minorHAnsi" w:cstheme="minorHAnsi"/>
          <w:lang w:val="en-US"/>
        </w:rPr>
        <w:t>microscopi</w:t>
      </w:r>
      <w:r w:rsidR="00832FCD" w:rsidRPr="00B948F1">
        <w:rPr>
          <w:rFonts w:asciiTheme="minorHAnsi" w:hAnsiTheme="minorHAnsi" w:cstheme="minorHAnsi"/>
          <w:lang w:val="en-US"/>
        </w:rPr>
        <w:t>cal</w:t>
      </w:r>
      <w:r w:rsidR="00453453" w:rsidRPr="00B948F1">
        <w:rPr>
          <w:rFonts w:asciiTheme="minorHAnsi" w:hAnsiTheme="minorHAnsi" w:cstheme="minorHAnsi"/>
          <w:lang w:val="en-US"/>
        </w:rPr>
        <w:t xml:space="preserve">ly visualized and monitored </w:t>
      </w:r>
      <w:r w:rsidR="00C00A72" w:rsidRPr="00B948F1">
        <w:rPr>
          <w:rFonts w:asciiTheme="minorHAnsi" w:hAnsiTheme="minorHAnsi" w:cstheme="minorHAnsi"/>
          <w:lang w:val="en-US"/>
        </w:rPr>
        <w:t xml:space="preserve">for up to three </w:t>
      </w:r>
      <w:r w:rsidR="00832FCD" w:rsidRPr="00B948F1">
        <w:rPr>
          <w:rFonts w:asciiTheme="minorHAnsi" w:hAnsiTheme="minorHAnsi" w:cstheme="minorHAnsi"/>
          <w:lang w:val="en-US"/>
        </w:rPr>
        <w:t>hour</w:t>
      </w:r>
      <w:r w:rsidR="00C00A72" w:rsidRPr="00B948F1">
        <w:rPr>
          <w:rFonts w:asciiTheme="minorHAnsi" w:hAnsiTheme="minorHAnsi" w:cstheme="minorHAnsi"/>
          <w:lang w:val="en-US"/>
        </w:rPr>
        <w:t xml:space="preserve">s 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0A4573" w:rsidRPr="00B948F1">
        <w:rPr>
          <w:rFonts w:asciiTheme="minorHAnsi" w:hAnsiTheme="minorHAnsi" w:cstheme="minorHAnsi"/>
          <w:lang w:val="en-US"/>
        </w:rPr>
        <w:t xml:space="preserve"> real time </w:t>
      </w:r>
      <w:r w:rsidR="00C00A72" w:rsidRPr="00B948F1">
        <w:rPr>
          <w:rFonts w:asciiTheme="minorHAnsi" w:hAnsiTheme="minorHAnsi" w:cstheme="minorHAnsi"/>
          <w:lang w:val="en-US"/>
        </w:rPr>
        <w:t>by us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C00A72" w:rsidRPr="00B948F1">
        <w:rPr>
          <w:rFonts w:asciiTheme="minorHAnsi" w:hAnsiTheme="minorHAnsi" w:cstheme="minorHAnsi"/>
          <w:lang w:val="en-US"/>
        </w:rPr>
        <w:t xml:space="preserve">g </w:t>
      </w:r>
      <w:r w:rsidR="00552DCE" w:rsidRPr="00B948F1">
        <w:rPr>
          <w:rFonts w:asciiTheme="minorHAnsi" w:hAnsiTheme="minorHAnsi" w:cstheme="minorHAnsi"/>
          <w:lang w:val="en-US"/>
        </w:rPr>
        <w:t>VWF-specific fluorescent</w:t>
      </w:r>
      <w:r w:rsidR="00975DD8" w:rsidRPr="00B948F1">
        <w:rPr>
          <w:rFonts w:asciiTheme="minorHAnsi" w:hAnsiTheme="minorHAnsi" w:cstheme="minorHAnsi"/>
          <w:lang w:val="en-US"/>
        </w:rPr>
        <w:t>-labelled</w:t>
      </w:r>
      <w:r w:rsidR="00552DCE" w:rsidRPr="00B948F1">
        <w:rPr>
          <w:rFonts w:asciiTheme="minorHAnsi" w:hAnsiTheme="minorHAnsi" w:cstheme="minorHAnsi"/>
          <w:lang w:val="en-US"/>
        </w:rPr>
        <w:t xml:space="preserve"> antibod</w:t>
      </w:r>
      <w:r w:rsidR="00832FCD" w:rsidRPr="00B948F1">
        <w:rPr>
          <w:rFonts w:asciiTheme="minorHAnsi" w:hAnsiTheme="minorHAnsi" w:cstheme="minorHAnsi"/>
          <w:lang w:val="en-US"/>
        </w:rPr>
        <w:t>ie</w:t>
      </w:r>
      <w:r w:rsidR="00552DCE" w:rsidRPr="00B948F1">
        <w:rPr>
          <w:rFonts w:asciiTheme="minorHAnsi" w:hAnsiTheme="minorHAnsi" w:cstheme="minorHAnsi"/>
          <w:lang w:val="en-US"/>
        </w:rPr>
        <w:t>s</w:t>
      </w:r>
      <w:r w:rsidR="00453453" w:rsidRPr="00B948F1">
        <w:rPr>
          <w:rFonts w:asciiTheme="minorHAnsi" w:hAnsiTheme="minorHAnsi" w:cstheme="minorHAnsi"/>
          <w:lang w:val="en-US"/>
        </w:rPr>
        <w:t xml:space="preserve">. With this approach, </w:t>
      </w:r>
      <w:r w:rsidR="00B23406" w:rsidRPr="00B948F1">
        <w:rPr>
          <w:rFonts w:asciiTheme="minorHAnsi" w:hAnsiTheme="minorHAnsi" w:cstheme="minorHAnsi"/>
          <w:lang w:val="en-US"/>
        </w:rPr>
        <w:t>the role of VWF as an adhesion cofactor promot</w:t>
      </w:r>
      <w:r w:rsidR="00832FCD" w:rsidRPr="00B948F1">
        <w:rPr>
          <w:rFonts w:asciiTheme="minorHAnsi" w:hAnsiTheme="minorHAnsi" w:cstheme="minorHAnsi"/>
          <w:lang w:val="en-US"/>
        </w:rPr>
        <w:t>in</w:t>
      </w:r>
      <w:r w:rsidR="00B23406" w:rsidRPr="00B948F1">
        <w:rPr>
          <w:rFonts w:asciiTheme="minorHAnsi" w:hAnsiTheme="minorHAnsi" w:cstheme="minorHAnsi"/>
          <w:lang w:val="en-US"/>
        </w:rPr>
        <w:t>g bacterial attachment to the vascular endothelium</w:t>
      </w:r>
      <w:r w:rsidR="006443F9">
        <w:rPr>
          <w:rFonts w:asciiTheme="minorHAnsi" w:hAnsiTheme="minorHAnsi" w:cstheme="minorHAnsi"/>
          <w:lang w:val="en-US"/>
        </w:rPr>
        <w:t xml:space="preserve"> was </w:t>
      </w:r>
      <w:r w:rsidR="006443F9" w:rsidRPr="00B948F1">
        <w:rPr>
          <w:rFonts w:asciiTheme="minorHAnsi" w:hAnsiTheme="minorHAnsi" w:cstheme="minorHAnsi"/>
          <w:lang w:val="en-US"/>
        </w:rPr>
        <w:t>determined</w:t>
      </w:r>
      <w:r w:rsidR="00832FCD" w:rsidRPr="00B948F1">
        <w:rPr>
          <w:rFonts w:asciiTheme="minorHAnsi" w:hAnsiTheme="minorHAnsi" w:cstheme="minorHAnsi"/>
          <w:vertAlign w:val="superscript"/>
          <w:lang w:val="en-US"/>
        </w:rPr>
        <w:t>8</w:t>
      </w:r>
      <w:r w:rsidR="00B23406" w:rsidRPr="00B948F1">
        <w:rPr>
          <w:rFonts w:asciiTheme="minorHAnsi" w:hAnsiTheme="minorHAnsi" w:cstheme="minorHAnsi"/>
          <w:lang w:val="en-US"/>
        </w:rPr>
        <w:t xml:space="preserve">. </w:t>
      </w:r>
    </w:p>
    <w:p w14:paraId="27676CB1" w14:textId="77777777" w:rsidR="006D3808" w:rsidRPr="00B948F1" w:rsidRDefault="006D3808" w:rsidP="006D3808">
      <w:pPr>
        <w:pStyle w:val="desc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68C27BF8" w14:textId="1D06898E" w:rsidR="009077AB" w:rsidRPr="00FA1137" w:rsidRDefault="00832FCD" w:rsidP="006D3808">
      <w:pPr>
        <w:pStyle w:val="desc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 xml:space="preserve"> addition to the microscopic visualization of prote</w:t>
      </w:r>
      <w:r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 xml:space="preserve"> secretion and conformational changes,</w:t>
      </w:r>
      <w:r w:rsidR="000A4573" w:rsidRPr="00B948F1">
        <w:rPr>
          <w:rFonts w:asciiTheme="minorHAnsi" w:hAnsiTheme="minorHAnsi" w:cstheme="minorHAnsi"/>
          <w:lang w:val="en-US"/>
        </w:rPr>
        <w:t xml:space="preserve"> </w:t>
      </w:r>
      <w:r w:rsidR="00970E7C" w:rsidRPr="00B948F1">
        <w:rPr>
          <w:rFonts w:asciiTheme="minorHAnsi" w:hAnsiTheme="minorHAnsi" w:cstheme="minorHAnsi"/>
          <w:lang w:val="en-US"/>
        </w:rPr>
        <w:t xml:space="preserve">this </w:t>
      </w:r>
      <w:r w:rsidR="008536D6">
        <w:rPr>
          <w:rFonts w:asciiTheme="minorHAnsi" w:hAnsiTheme="minorHAnsi" w:cstheme="minorHAnsi"/>
          <w:lang w:val="en-US"/>
        </w:rPr>
        <w:t>method could be used</w:t>
      </w:r>
      <w:r w:rsidR="00970E7C" w:rsidRPr="00B948F1">
        <w:rPr>
          <w:rFonts w:asciiTheme="minorHAnsi" w:hAnsiTheme="minorHAnsi" w:cstheme="minorHAnsi"/>
          <w:lang w:val="en-US"/>
        </w:rPr>
        <w:t xml:space="preserve"> to monitor s</w:t>
      </w:r>
      <w:r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 xml:space="preserve">gle steps of bacterial </w:t>
      </w:r>
      <w:r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 xml:space="preserve">fection processes </w:t>
      </w:r>
      <w:r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 xml:space="preserve"> real time and to quantify the </w:t>
      </w:r>
      <w:proofErr w:type="gramStart"/>
      <w:r w:rsidR="00970E7C" w:rsidRPr="00B948F1">
        <w:rPr>
          <w:rFonts w:asciiTheme="minorHAnsi" w:hAnsiTheme="minorHAnsi" w:cstheme="minorHAnsi"/>
          <w:lang w:val="en-US"/>
        </w:rPr>
        <w:t>amount</w:t>
      </w:r>
      <w:proofErr w:type="gramEnd"/>
      <w:r w:rsidR="00970E7C" w:rsidRPr="00B948F1">
        <w:rPr>
          <w:rFonts w:asciiTheme="minorHAnsi" w:hAnsiTheme="minorHAnsi" w:cstheme="minorHAnsi"/>
          <w:lang w:val="en-US"/>
        </w:rPr>
        <w:t xml:space="preserve"> of attached bacteria at different time po</w:t>
      </w:r>
      <w:r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 xml:space="preserve">ts of </w:t>
      </w:r>
      <w:r w:rsidRPr="00B948F1">
        <w:rPr>
          <w:rFonts w:asciiTheme="minorHAnsi" w:hAnsiTheme="minorHAnsi" w:cstheme="minorHAnsi"/>
          <w:lang w:val="en-US"/>
        </w:rPr>
        <w:t>in</w:t>
      </w:r>
      <w:r w:rsidR="00970E7C" w:rsidRPr="00B948F1">
        <w:rPr>
          <w:rFonts w:asciiTheme="minorHAnsi" w:hAnsiTheme="minorHAnsi" w:cstheme="minorHAnsi"/>
          <w:lang w:val="en-US"/>
        </w:rPr>
        <w:t>fection.</w:t>
      </w:r>
      <w:r w:rsidR="009077AB" w:rsidRPr="00B948F1">
        <w:rPr>
          <w:rFonts w:asciiTheme="minorHAnsi" w:hAnsiTheme="minorHAnsi" w:cstheme="minorHAnsi"/>
          <w:lang w:val="en-US"/>
        </w:rPr>
        <w:t xml:space="preserve"> </w:t>
      </w:r>
      <w:r w:rsidR="008536D6">
        <w:rPr>
          <w:rFonts w:asciiTheme="minorHAnsi" w:hAnsiTheme="minorHAnsi" w:cstheme="minorHAnsi"/>
          <w:lang w:val="en-US"/>
        </w:rPr>
        <w:t>T</w:t>
      </w:r>
      <w:r w:rsidR="004A54C1" w:rsidRPr="00B948F1">
        <w:rPr>
          <w:rFonts w:asciiTheme="minorHAnsi" w:hAnsiTheme="minorHAnsi" w:cstheme="minorHAnsi"/>
          <w:lang w:val="en-US"/>
        </w:rPr>
        <w:t xml:space="preserve">he </w:t>
      </w:r>
      <w:r w:rsidR="009077AB" w:rsidRPr="00B948F1">
        <w:rPr>
          <w:rFonts w:asciiTheme="minorHAnsi" w:hAnsiTheme="minorHAnsi" w:cstheme="minorHAnsi"/>
          <w:lang w:val="en-US"/>
        </w:rPr>
        <w:t xml:space="preserve">specific </w:t>
      </w:r>
      <w:r w:rsidR="004A54C1" w:rsidRPr="00B948F1">
        <w:rPr>
          <w:rFonts w:asciiTheme="minorHAnsi" w:hAnsiTheme="minorHAnsi" w:cstheme="minorHAnsi"/>
          <w:lang w:val="en-US"/>
        </w:rPr>
        <w:t>so</w:t>
      </w:r>
      <w:r w:rsidRPr="00B948F1">
        <w:rPr>
          <w:rFonts w:asciiTheme="minorHAnsi" w:hAnsiTheme="minorHAnsi" w:cstheme="minorHAnsi"/>
          <w:lang w:val="en-US"/>
        </w:rPr>
        <w:t>ft</w:t>
      </w:r>
      <w:r w:rsidR="004A54C1" w:rsidRPr="00B948F1">
        <w:rPr>
          <w:rFonts w:asciiTheme="minorHAnsi" w:hAnsiTheme="minorHAnsi" w:cstheme="minorHAnsi"/>
          <w:lang w:val="en-US"/>
        </w:rPr>
        <w:t>ware</w:t>
      </w:r>
      <w:r w:rsidR="009077AB" w:rsidRPr="00B948F1">
        <w:rPr>
          <w:rFonts w:asciiTheme="minorHAnsi" w:hAnsiTheme="minorHAnsi" w:cstheme="minorHAnsi"/>
          <w:lang w:val="en-US"/>
        </w:rPr>
        <w:t>-</w:t>
      </w:r>
      <w:r w:rsidR="004A54C1" w:rsidRPr="00B948F1">
        <w:rPr>
          <w:rFonts w:asciiTheme="minorHAnsi" w:hAnsiTheme="minorHAnsi" w:cstheme="minorHAnsi"/>
          <w:lang w:val="en-US"/>
        </w:rPr>
        <w:t>control</w:t>
      </w:r>
      <w:r w:rsidR="009077AB" w:rsidRPr="00B948F1">
        <w:rPr>
          <w:rFonts w:asciiTheme="minorHAnsi" w:hAnsiTheme="minorHAnsi" w:cstheme="minorHAnsi"/>
          <w:lang w:val="en-US"/>
        </w:rPr>
        <w:t>led</w:t>
      </w:r>
      <w:r w:rsidR="004A54C1" w:rsidRPr="00B948F1">
        <w:rPr>
          <w:rFonts w:asciiTheme="minorHAnsi" w:hAnsiTheme="minorHAnsi" w:cstheme="minorHAnsi"/>
          <w:lang w:val="en-US"/>
        </w:rPr>
        <w:t xml:space="preserve"> pump system also provides the possibility to culture the endothelial cells </w:t>
      </w:r>
      <w:r w:rsidRPr="00B948F1">
        <w:rPr>
          <w:rFonts w:asciiTheme="minorHAnsi" w:hAnsiTheme="minorHAnsi" w:cstheme="minorHAnsi"/>
          <w:lang w:val="en-US"/>
        </w:rPr>
        <w:t>in</w:t>
      </w:r>
      <w:r w:rsidR="004A54C1" w:rsidRPr="00B948F1">
        <w:rPr>
          <w:rFonts w:asciiTheme="minorHAnsi" w:hAnsiTheme="minorHAnsi" w:cstheme="minorHAnsi"/>
          <w:lang w:val="en-US"/>
        </w:rPr>
        <w:t xml:space="preserve"> def</w:t>
      </w:r>
      <w:r w:rsidRPr="00B948F1">
        <w:rPr>
          <w:rFonts w:asciiTheme="minorHAnsi" w:hAnsiTheme="minorHAnsi" w:cstheme="minorHAnsi"/>
          <w:lang w:val="en-US"/>
        </w:rPr>
        <w:t>in</w:t>
      </w:r>
      <w:r w:rsidR="004A54C1" w:rsidRPr="00B948F1">
        <w:rPr>
          <w:rFonts w:asciiTheme="minorHAnsi" w:hAnsiTheme="minorHAnsi" w:cstheme="minorHAnsi"/>
          <w:lang w:val="en-US"/>
        </w:rPr>
        <w:t>ed constant flow condition</w:t>
      </w:r>
      <w:r w:rsidR="0021631F" w:rsidRPr="00B948F1">
        <w:rPr>
          <w:rFonts w:asciiTheme="minorHAnsi" w:hAnsiTheme="minorHAnsi" w:cstheme="minorHAnsi"/>
          <w:lang w:val="en-US"/>
        </w:rPr>
        <w:t>s</w:t>
      </w:r>
      <w:r w:rsidR="004A54C1" w:rsidRPr="00B948F1">
        <w:rPr>
          <w:rFonts w:asciiTheme="minorHAnsi" w:hAnsiTheme="minorHAnsi" w:cstheme="minorHAnsi"/>
          <w:lang w:val="en-US"/>
        </w:rPr>
        <w:t xml:space="preserve"> for up to s</w:t>
      </w:r>
      <w:r w:rsidRPr="00B948F1">
        <w:rPr>
          <w:rFonts w:asciiTheme="minorHAnsi" w:hAnsiTheme="minorHAnsi" w:cstheme="minorHAnsi"/>
          <w:lang w:val="en-US"/>
        </w:rPr>
        <w:t>ev</w:t>
      </w:r>
      <w:r w:rsidR="004A54C1" w:rsidRPr="00B948F1">
        <w:rPr>
          <w:rFonts w:asciiTheme="minorHAnsi" w:hAnsiTheme="minorHAnsi" w:cstheme="minorHAnsi"/>
          <w:lang w:val="en-US"/>
        </w:rPr>
        <w:t>eral days</w:t>
      </w:r>
      <w:r w:rsidR="009077AB" w:rsidRPr="00B948F1">
        <w:rPr>
          <w:rFonts w:asciiTheme="minorHAnsi" w:hAnsiTheme="minorHAnsi" w:cstheme="minorHAnsi"/>
          <w:lang w:val="en-US"/>
        </w:rPr>
        <w:t xml:space="preserve"> and enables a def</w:t>
      </w:r>
      <w:r w:rsidRPr="00B948F1">
        <w:rPr>
          <w:rFonts w:asciiTheme="minorHAnsi" w:hAnsiTheme="minorHAnsi" w:cstheme="minorHAnsi"/>
          <w:lang w:val="en-US"/>
        </w:rPr>
        <w:t>in</w:t>
      </w:r>
      <w:r w:rsidR="009077AB" w:rsidRPr="00B948F1">
        <w:rPr>
          <w:rFonts w:asciiTheme="minorHAnsi" w:hAnsiTheme="minorHAnsi" w:cstheme="minorHAnsi"/>
          <w:lang w:val="en-US"/>
        </w:rPr>
        <w:t xml:space="preserve">ed pulsed medium flow </w:t>
      </w:r>
      <w:r w:rsidRPr="00B948F1">
        <w:rPr>
          <w:rFonts w:asciiTheme="minorHAnsi" w:hAnsiTheme="minorHAnsi" w:cstheme="minorHAnsi"/>
          <w:lang w:val="en-US"/>
        </w:rPr>
        <w:t>in</w:t>
      </w:r>
      <w:r w:rsidR="009077AB" w:rsidRPr="00B948F1">
        <w:rPr>
          <w:rFonts w:asciiTheme="minorHAnsi" w:hAnsiTheme="minorHAnsi" w:cstheme="minorHAnsi"/>
          <w:lang w:val="en-US"/>
        </w:rPr>
        <w:t>cubation</w:t>
      </w:r>
      <w:r w:rsidR="004A54C1" w:rsidRPr="00B948F1">
        <w:rPr>
          <w:rFonts w:asciiTheme="minorHAnsi" w:hAnsiTheme="minorHAnsi" w:cstheme="minorHAnsi"/>
          <w:lang w:val="en-US"/>
        </w:rPr>
        <w:t xml:space="preserve">. </w:t>
      </w:r>
      <w:r w:rsidR="009077AB" w:rsidRPr="00B948F1">
        <w:rPr>
          <w:rFonts w:asciiTheme="minorHAnsi" w:hAnsiTheme="minorHAnsi" w:cstheme="minorHAnsi"/>
          <w:lang w:val="en-US"/>
        </w:rPr>
        <w:t>Moreover, this method can be appl</w:t>
      </w:r>
      <w:r w:rsidRPr="00B948F1">
        <w:rPr>
          <w:rFonts w:asciiTheme="minorHAnsi" w:hAnsiTheme="minorHAnsi" w:cstheme="minorHAnsi"/>
          <w:lang w:val="en-US"/>
        </w:rPr>
        <w:t>ie</w:t>
      </w:r>
      <w:r w:rsidR="009077AB" w:rsidRPr="00B948F1">
        <w:rPr>
          <w:rFonts w:asciiTheme="minorHAnsi" w:hAnsiTheme="minorHAnsi" w:cstheme="minorHAnsi"/>
          <w:lang w:val="en-US"/>
        </w:rPr>
        <w:t>d us</w:t>
      </w:r>
      <w:r w:rsidRPr="00B948F1">
        <w:rPr>
          <w:rFonts w:asciiTheme="minorHAnsi" w:hAnsiTheme="minorHAnsi" w:cstheme="minorHAnsi"/>
          <w:lang w:val="en-US"/>
        </w:rPr>
        <w:t>in</w:t>
      </w:r>
      <w:r w:rsidR="009077AB" w:rsidRPr="00B948F1">
        <w:rPr>
          <w:rFonts w:asciiTheme="minorHAnsi" w:hAnsiTheme="minorHAnsi" w:cstheme="minorHAnsi"/>
          <w:lang w:val="en-US"/>
        </w:rPr>
        <w:t xml:space="preserve">g different cell </w:t>
      </w:r>
      <w:r w:rsidR="009077AB" w:rsidRPr="008536D6">
        <w:rPr>
          <w:rFonts w:asciiTheme="minorHAnsi" w:hAnsiTheme="minorHAnsi" w:cstheme="minorHAnsi"/>
          <w:lang w:val="en-US"/>
        </w:rPr>
        <w:t>types</w:t>
      </w:r>
      <w:r w:rsidR="008536D6" w:rsidRPr="008536D6">
        <w:rPr>
          <w:rFonts w:asciiTheme="minorHAnsi" w:hAnsiTheme="minorHAnsi" w:cstheme="minorHAnsi"/>
          <w:lang w:val="en-US"/>
        </w:rPr>
        <w:t>.</w:t>
      </w:r>
      <w:r w:rsidR="009077AB" w:rsidRPr="008536D6">
        <w:rPr>
          <w:rFonts w:asciiTheme="minorHAnsi" w:hAnsiTheme="minorHAnsi" w:cstheme="minorHAnsi"/>
          <w:lang w:val="en-US"/>
        </w:rPr>
        <w:t xml:space="preserve"> </w:t>
      </w:r>
      <w:r w:rsidR="008536D6">
        <w:rPr>
          <w:rFonts w:asciiTheme="minorHAnsi" w:hAnsiTheme="minorHAnsi"/>
          <w:lang w:val="en-US"/>
        </w:rPr>
        <w:t>Adapting the</w:t>
      </w:r>
      <w:r w:rsidR="00260784" w:rsidRPr="00B948F1">
        <w:rPr>
          <w:rFonts w:asciiTheme="minorHAnsi" w:hAnsiTheme="minorHAnsi" w:cstheme="minorHAnsi"/>
          <w:lang w:val="en-US"/>
        </w:rPr>
        <w:t xml:space="preserve"> staining protocol</w:t>
      </w:r>
      <w:r w:rsidR="00260784" w:rsidRPr="00B948F1" w:rsidDel="00260784">
        <w:rPr>
          <w:rFonts w:asciiTheme="minorHAnsi" w:hAnsiTheme="minorHAnsi" w:cstheme="minorHAnsi"/>
          <w:lang w:val="en-US"/>
        </w:rPr>
        <w:t xml:space="preserve"> </w:t>
      </w:r>
      <w:r w:rsidR="009077AB" w:rsidRPr="00B948F1">
        <w:rPr>
          <w:rFonts w:asciiTheme="minorHAnsi" w:hAnsiTheme="minorHAnsi" w:cstheme="minorHAnsi"/>
          <w:lang w:val="en-US"/>
        </w:rPr>
        <w:t xml:space="preserve">also enables the detection and visualization of bacteria </w:t>
      </w:r>
      <w:r w:rsidRPr="00B948F1">
        <w:rPr>
          <w:rFonts w:asciiTheme="minorHAnsi" w:hAnsiTheme="minorHAnsi" w:cstheme="minorHAnsi"/>
          <w:lang w:val="en-US"/>
        </w:rPr>
        <w:t>in</w:t>
      </w:r>
      <w:r w:rsidR="009077AB" w:rsidRPr="00B948F1">
        <w:rPr>
          <w:rFonts w:asciiTheme="minorHAnsi" w:hAnsiTheme="minorHAnsi" w:cstheme="minorHAnsi"/>
          <w:lang w:val="en-US"/>
        </w:rPr>
        <w:t xml:space="preserve">ternalized </w:t>
      </w:r>
      <w:r w:rsidRPr="00B948F1">
        <w:rPr>
          <w:rFonts w:asciiTheme="minorHAnsi" w:hAnsiTheme="minorHAnsi" w:cstheme="minorHAnsi"/>
          <w:lang w:val="en-US"/>
        </w:rPr>
        <w:t>in</w:t>
      </w:r>
      <w:r w:rsidR="009077AB" w:rsidRPr="00B948F1">
        <w:rPr>
          <w:rFonts w:asciiTheme="minorHAnsi" w:hAnsiTheme="minorHAnsi" w:cstheme="minorHAnsi"/>
          <w:lang w:val="en-US"/>
        </w:rPr>
        <w:t>to eukaryotic cells</w:t>
      </w:r>
      <w:r w:rsidR="009077AB" w:rsidRPr="00FA1137">
        <w:rPr>
          <w:rFonts w:asciiTheme="minorHAnsi" w:hAnsiTheme="minorHAnsi" w:cstheme="minorHAnsi"/>
          <w:lang w:val="en-US"/>
        </w:rPr>
        <w:t>.</w:t>
      </w:r>
    </w:p>
    <w:p w14:paraId="1D19BAED" w14:textId="77777777" w:rsidR="006D3808" w:rsidRPr="00B948F1" w:rsidRDefault="006D3808" w:rsidP="006D3808">
      <w:pPr>
        <w:pStyle w:val="desc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0EED951A" w14:textId="714D14A9" w:rsidR="00970E7C" w:rsidRPr="006D3808" w:rsidRDefault="00000514" w:rsidP="006D3808">
      <w:pPr>
        <w:pStyle w:val="desc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8536D6">
        <w:rPr>
          <w:rFonts w:asciiTheme="minorHAnsi" w:hAnsiTheme="minorHAnsi"/>
          <w:lang w:val="en-US"/>
        </w:rPr>
        <w:t>Th</w:t>
      </w:r>
      <w:r w:rsidR="008536D6" w:rsidRPr="008536D6">
        <w:rPr>
          <w:rFonts w:asciiTheme="minorHAnsi" w:hAnsiTheme="minorHAnsi"/>
          <w:lang w:val="en-US"/>
        </w:rPr>
        <w:t>is manuscript describes</w:t>
      </w:r>
      <w:r w:rsidRPr="008536D6">
        <w:rPr>
          <w:rFonts w:asciiTheme="minorHAnsi" w:hAnsiTheme="minorHAnsi" w:cstheme="minorHAnsi"/>
          <w:lang w:val="en-US"/>
        </w:rPr>
        <w:t xml:space="preserve"> </w:t>
      </w:r>
      <w:r w:rsidR="008536D6">
        <w:rPr>
          <w:rFonts w:asciiTheme="minorHAnsi" w:hAnsiTheme="minorHAnsi" w:cstheme="minorHAnsi"/>
          <w:lang w:val="en-US"/>
        </w:rPr>
        <w:t>this</w:t>
      </w:r>
      <w:r w:rsidR="00ED35E2" w:rsidRPr="008536D6">
        <w:rPr>
          <w:rFonts w:asciiTheme="minorHAnsi" w:hAnsiTheme="minorHAnsi" w:cstheme="minorHAnsi"/>
          <w:lang w:val="en-US"/>
        </w:rPr>
        <w:t xml:space="preserve"> </w:t>
      </w:r>
      <w:r w:rsidRPr="008536D6">
        <w:rPr>
          <w:rFonts w:asciiTheme="minorHAnsi" w:hAnsiTheme="minorHAnsi" w:cstheme="minorHAnsi"/>
          <w:lang w:val="en-US"/>
        </w:rPr>
        <w:t>advanced experimental protocol</w:t>
      </w:r>
      <w:r w:rsidR="00ED35E2" w:rsidRPr="008536D6">
        <w:rPr>
          <w:rFonts w:asciiTheme="minorHAnsi" w:hAnsiTheme="minorHAnsi" w:cstheme="minorHAnsi"/>
          <w:lang w:val="en-US"/>
        </w:rPr>
        <w:t xml:space="preserve"> </w:t>
      </w:r>
      <w:r w:rsidR="00260784" w:rsidRPr="008536D6">
        <w:rPr>
          <w:rFonts w:asciiTheme="minorHAnsi" w:hAnsiTheme="minorHAnsi" w:cstheme="minorHAnsi"/>
          <w:lang w:val="en-US"/>
        </w:rPr>
        <w:t xml:space="preserve">that </w:t>
      </w:r>
      <w:r w:rsidRPr="008536D6">
        <w:rPr>
          <w:rFonts w:asciiTheme="minorHAnsi" w:hAnsiTheme="minorHAnsi" w:cstheme="minorHAnsi"/>
          <w:lang w:val="en-US"/>
        </w:rPr>
        <w:t>can be used as a def</w:t>
      </w:r>
      <w:r w:rsidR="00832FCD" w:rsidRPr="008536D6">
        <w:rPr>
          <w:rFonts w:asciiTheme="minorHAnsi" w:hAnsiTheme="minorHAnsi" w:cstheme="minorHAnsi"/>
          <w:lang w:val="en-US"/>
        </w:rPr>
        <w:t>in</w:t>
      </w:r>
      <w:r w:rsidRPr="008536D6">
        <w:rPr>
          <w:rFonts w:asciiTheme="minorHAnsi" w:hAnsiTheme="minorHAnsi" w:cstheme="minorHAnsi"/>
          <w:lang w:val="en-US"/>
        </w:rPr>
        <w:t>ed, reliable</w:t>
      </w:r>
      <w:r w:rsidR="00260784" w:rsidRPr="008536D6">
        <w:rPr>
          <w:rFonts w:asciiTheme="minorHAnsi" w:hAnsiTheme="minorHAnsi" w:cstheme="minorHAnsi"/>
          <w:lang w:val="en-US"/>
        </w:rPr>
        <w:t>,</w:t>
      </w:r>
      <w:r w:rsidRPr="008536D6">
        <w:rPr>
          <w:rFonts w:asciiTheme="minorHAnsi" w:hAnsiTheme="minorHAnsi" w:cstheme="minorHAnsi"/>
          <w:lang w:val="en-US"/>
        </w:rPr>
        <w:t xml:space="preserve"> and reproducible approach for </w:t>
      </w:r>
      <w:r w:rsidR="00CD66EA" w:rsidRPr="008536D6">
        <w:rPr>
          <w:rFonts w:asciiTheme="minorHAnsi" w:hAnsiTheme="minorHAnsi" w:cstheme="minorHAnsi"/>
          <w:lang w:val="en-US"/>
        </w:rPr>
        <w:t>an effic</w:t>
      </w:r>
      <w:r w:rsidR="00832FCD" w:rsidRPr="008536D6">
        <w:rPr>
          <w:rFonts w:asciiTheme="minorHAnsi" w:hAnsiTheme="minorHAnsi" w:cstheme="minorHAnsi"/>
          <w:lang w:val="en-US"/>
        </w:rPr>
        <w:t>ie</w:t>
      </w:r>
      <w:r w:rsidR="00CD66EA" w:rsidRPr="008536D6">
        <w:rPr>
          <w:rFonts w:asciiTheme="minorHAnsi" w:hAnsiTheme="minorHAnsi" w:cstheme="minorHAnsi"/>
          <w:lang w:val="en-US"/>
        </w:rPr>
        <w:t xml:space="preserve">nt </w:t>
      </w:r>
      <w:r w:rsidR="00ED35E2" w:rsidRPr="008536D6">
        <w:rPr>
          <w:rFonts w:asciiTheme="minorHAnsi" w:hAnsiTheme="minorHAnsi" w:cstheme="minorHAnsi"/>
          <w:lang w:val="en-US"/>
        </w:rPr>
        <w:t xml:space="preserve">and versatile </w:t>
      </w:r>
      <w:r w:rsidRPr="008536D6">
        <w:rPr>
          <w:rFonts w:asciiTheme="minorHAnsi" w:hAnsiTheme="minorHAnsi" w:cstheme="minorHAnsi"/>
          <w:lang w:val="en-US"/>
        </w:rPr>
        <w:t>characterization</w:t>
      </w:r>
      <w:r w:rsidR="00CD66EA" w:rsidRPr="008536D6">
        <w:rPr>
          <w:rFonts w:asciiTheme="minorHAnsi" w:hAnsiTheme="minorHAnsi" w:cstheme="minorHAnsi"/>
          <w:lang w:val="en-US"/>
        </w:rPr>
        <w:t xml:space="preserve"> of pathophysiologi</w:t>
      </w:r>
      <w:r w:rsidR="00832FCD" w:rsidRPr="008536D6">
        <w:rPr>
          <w:rFonts w:asciiTheme="minorHAnsi" w:hAnsiTheme="minorHAnsi" w:cstheme="minorHAnsi"/>
          <w:lang w:val="en-US"/>
        </w:rPr>
        <w:t>cal</w:t>
      </w:r>
      <w:r w:rsidR="00CD66EA" w:rsidRPr="008536D6">
        <w:rPr>
          <w:rFonts w:asciiTheme="minorHAnsi" w:hAnsiTheme="minorHAnsi" w:cstheme="minorHAnsi"/>
          <w:lang w:val="en-US"/>
        </w:rPr>
        <w:t xml:space="preserve"> processes.</w:t>
      </w:r>
      <w:r w:rsidR="00970E7C" w:rsidRPr="006D3808">
        <w:rPr>
          <w:rFonts w:asciiTheme="minorHAnsi" w:hAnsiTheme="minorHAnsi" w:cstheme="minorHAnsi"/>
          <w:lang w:val="en-US"/>
        </w:rPr>
        <w:t xml:space="preserve"> </w:t>
      </w:r>
    </w:p>
    <w:p w14:paraId="60987A3E" w14:textId="77777777" w:rsidR="004A54C1" w:rsidRPr="006D3808" w:rsidRDefault="004A54C1" w:rsidP="006D3808">
      <w:pPr>
        <w:pStyle w:val="desc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63BFA267" w14:textId="58C96C34" w:rsidR="00866060" w:rsidRPr="006D3808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6D3808">
        <w:rPr>
          <w:rFonts w:cstheme="minorHAnsi"/>
          <w:b/>
          <w:sz w:val="24"/>
          <w:szCs w:val="24"/>
          <w:lang w:val="en-US"/>
        </w:rPr>
        <w:t xml:space="preserve">PROTOCOL: </w:t>
      </w:r>
    </w:p>
    <w:p w14:paraId="5E8BC7BD" w14:textId="77777777" w:rsidR="006D3808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2601D583" w14:textId="6D270E51" w:rsidR="00437037" w:rsidRPr="00FA1137" w:rsidRDefault="00437037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 xml:space="preserve">The microfluidic cell cultivation was performed with </w:t>
      </w:r>
      <w:r w:rsidR="00A75E30">
        <w:rPr>
          <w:rFonts w:cstheme="minorHAnsi"/>
          <w:sz w:val="24"/>
          <w:szCs w:val="24"/>
          <w:lang w:val="en-US"/>
        </w:rPr>
        <w:t xml:space="preserve">commercial </w:t>
      </w:r>
      <w:r w:rsidR="003046A6" w:rsidRPr="006D3808">
        <w:rPr>
          <w:rFonts w:cstheme="minorHAnsi"/>
          <w:sz w:val="24"/>
          <w:szCs w:val="24"/>
          <w:lang w:val="en-US"/>
        </w:rPr>
        <w:t xml:space="preserve">primary </w:t>
      </w:r>
      <w:r w:rsidRPr="00B948F1">
        <w:rPr>
          <w:rFonts w:cstheme="minorHAnsi"/>
          <w:sz w:val="24"/>
          <w:szCs w:val="24"/>
          <w:lang w:val="en-US"/>
        </w:rPr>
        <w:t>human</w:t>
      </w:r>
      <w:r w:rsidR="00832FCD" w:rsidRPr="00B948F1">
        <w:rPr>
          <w:rFonts w:cstheme="minorHAnsi"/>
          <w:sz w:val="24"/>
          <w:szCs w:val="24"/>
          <w:lang w:val="en-US"/>
        </w:rPr>
        <w:t xml:space="preserve"> um</w:t>
      </w:r>
      <w:r w:rsidRPr="00B948F1">
        <w:rPr>
          <w:rFonts w:cstheme="minorHAnsi"/>
          <w:sz w:val="24"/>
          <w:szCs w:val="24"/>
          <w:lang w:val="en-US"/>
        </w:rPr>
        <w:t>bili</w:t>
      </w:r>
      <w:r w:rsidR="00832FCD" w:rsidRPr="00B948F1">
        <w:rPr>
          <w:rFonts w:cstheme="minorHAnsi"/>
          <w:sz w:val="24"/>
          <w:szCs w:val="24"/>
          <w:lang w:val="en-US"/>
        </w:rPr>
        <w:t>cal</w:t>
      </w:r>
      <w:r w:rsidRPr="00B948F1">
        <w:rPr>
          <w:rFonts w:cstheme="minorHAnsi"/>
          <w:sz w:val="24"/>
          <w:szCs w:val="24"/>
          <w:lang w:val="en-US"/>
        </w:rPr>
        <w:t xml:space="preserve"> ve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endothelial cells</w:t>
      </w:r>
      <w:r w:rsidR="003046A6" w:rsidRPr="00B948F1">
        <w:rPr>
          <w:rFonts w:cstheme="minorHAnsi"/>
          <w:sz w:val="24"/>
          <w:szCs w:val="24"/>
          <w:lang w:val="en-US"/>
        </w:rPr>
        <w:t xml:space="preserve"> (HUVEC)</w:t>
      </w:r>
      <w:r w:rsidR="00A75E30" w:rsidRPr="00B948F1">
        <w:rPr>
          <w:rFonts w:cstheme="minorHAnsi"/>
          <w:sz w:val="24"/>
          <w:szCs w:val="24"/>
          <w:lang w:val="en-US"/>
        </w:rPr>
        <w:t>.</w:t>
      </w:r>
      <w:r w:rsidRPr="00B948F1">
        <w:rPr>
          <w:rFonts w:cstheme="minorHAnsi"/>
          <w:sz w:val="24"/>
          <w:szCs w:val="24"/>
          <w:lang w:val="en-US"/>
        </w:rPr>
        <w:t xml:space="preserve"> The company isolated the cells with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formed consent of the donor. </w:t>
      </w:r>
      <w:r w:rsidRPr="00B948F1">
        <w:rPr>
          <w:rFonts w:cstheme="minorHAnsi"/>
          <w:sz w:val="24"/>
          <w:szCs w:val="24"/>
          <w:lang w:val="en-US"/>
        </w:rPr>
        <w:lastRenderedPageBreak/>
        <w:t xml:space="preserve">This </w:t>
      </w:r>
      <w:r w:rsidR="00A75E30" w:rsidRPr="00B948F1">
        <w:rPr>
          <w:rFonts w:cstheme="minorHAnsi"/>
          <w:sz w:val="24"/>
          <w:szCs w:val="24"/>
          <w:lang w:val="en-US"/>
        </w:rPr>
        <w:t xml:space="preserve">study </w:t>
      </w:r>
      <w:r w:rsidRPr="00B948F1">
        <w:rPr>
          <w:rFonts w:cstheme="minorHAnsi"/>
          <w:sz w:val="24"/>
          <w:szCs w:val="24"/>
          <w:lang w:val="en-US"/>
        </w:rPr>
        <w:t xml:space="preserve">was approved by the Ethics Committee of Doctors Chamber of the Federal State Baden-Wuerttemberg with the reference number </w:t>
      </w:r>
      <w:r w:rsidR="00832FCD" w:rsidRPr="00B948F1">
        <w:rPr>
          <w:rFonts w:cstheme="minorHAnsi"/>
          <w:sz w:val="24"/>
          <w:szCs w:val="24"/>
          <w:lang w:val="en-US"/>
        </w:rPr>
        <w:t>219</w:t>
      </w:r>
      <w:r w:rsidRPr="00B948F1">
        <w:rPr>
          <w:rFonts w:cstheme="minorHAnsi"/>
          <w:sz w:val="24"/>
          <w:szCs w:val="24"/>
          <w:lang w:val="en-US"/>
        </w:rPr>
        <w:t>-</w:t>
      </w:r>
      <w:r w:rsidR="00832FCD" w:rsidRPr="00B948F1">
        <w:rPr>
          <w:rFonts w:cstheme="minorHAnsi"/>
          <w:sz w:val="24"/>
          <w:szCs w:val="24"/>
          <w:lang w:val="en-US"/>
        </w:rPr>
        <w:t>04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49C626C7" w14:textId="1236C675" w:rsidR="0021631F" w:rsidRDefault="0021631F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A683944" w14:textId="37DC0FAC" w:rsidR="00F87DD6" w:rsidRDefault="00F87DD6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200F3">
        <w:rPr>
          <w:rFonts w:cstheme="minorHAnsi"/>
          <w:bCs/>
          <w:sz w:val="24"/>
          <w:szCs w:val="24"/>
          <w:lang w:val="en-US"/>
        </w:rPr>
        <w:t>NOTE:</w:t>
      </w:r>
      <w:r>
        <w:rPr>
          <w:rFonts w:cstheme="minorHAnsi"/>
          <w:bCs/>
          <w:sz w:val="24"/>
          <w:szCs w:val="24"/>
          <w:lang w:val="en-US"/>
        </w:rPr>
        <w:t xml:space="preserve"> See </w:t>
      </w:r>
      <w:r w:rsidRPr="00FA1137">
        <w:rPr>
          <w:rFonts w:cstheme="minorHAnsi"/>
          <w:b/>
          <w:bCs/>
          <w:sz w:val="24"/>
          <w:szCs w:val="24"/>
          <w:lang w:val="en-US"/>
        </w:rPr>
        <w:t>Table of Materials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B948F1">
        <w:rPr>
          <w:rFonts w:cstheme="minorHAnsi"/>
          <w:sz w:val="24"/>
          <w:szCs w:val="24"/>
          <w:lang w:val="en-US"/>
        </w:rPr>
        <w:t>for</w:t>
      </w:r>
      <w:r w:rsidRPr="006D3808">
        <w:rPr>
          <w:rFonts w:cstheme="minorHAnsi"/>
          <w:sz w:val="24"/>
          <w:szCs w:val="24"/>
          <w:lang w:val="en-US"/>
        </w:rPr>
        <w:t xml:space="preserve"> </w:t>
      </w:r>
      <w:r w:rsidR="00B65B0A">
        <w:rPr>
          <w:rFonts w:cstheme="minorHAnsi"/>
          <w:sz w:val="24"/>
          <w:szCs w:val="24"/>
          <w:lang w:val="en-US"/>
        </w:rPr>
        <w:t xml:space="preserve">protocol </w:t>
      </w:r>
      <w:r>
        <w:rPr>
          <w:rFonts w:cstheme="minorHAnsi"/>
          <w:sz w:val="24"/>
          <w:szCs w:val="24"/>
          <w:lang w:val="en-US"/>
        </w:rPr>
        <w:t>supplies.</w:t>
      </w:r>
    </w:p>
    <w:p w14:paraId="7045F55D" w14:textId="77777777" w:rsidR="00F87DD6" w:rsidRPr="006200F3" w:rsidRDefault="00F87DD6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1CA8692" w14:textId="77777777" w:rsidR="00866060" w:rsidRPr="00B948F1" w:rsidRDefault="00866060" w:rsidP="006D380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proofErr w:type="spellStart"/>
      <w:r w:rsidRPr="00B948F1">
        <w:rPr>
          <w:rFonts w:cstheme="minorHAnsi"/>
          <w:b/>
          <w:sz w:val="24"/>
          <w:szCs w:val="24"/>
          <w:lang w:val="en-US"/>
        </w:rPr>
        <w:t>Precult</w:t>
      </w:r>
      <w:r w:rsidR="000F31F8" w:rsidRPr="00B948F1">
        <w:rPr>
          <w:rFonts w:cstheme="minorHAnsi"/>
          <w:b/>
          <w:sz w:val="24"/>
          <w:szCs w:val="24"/>
          <w:lang w:val="en-US"/>
        </w:rPr>
        <w:t>ivation</w:t>
      </w:r>
      <w:proofErr w:type="spellEnd"/>
      <w:r w:rsidRPr="00B948F1">
        <w:rPr>
          <w:rFonts w:cstheme="minorHAnsi"/>
          <w:b/>
          <w:sz w:val="24"/>
          <w:szCs w:val="24"/>
          <w:lang w:val="en-US"/>
        </w:rPr>
        <w:t xml:space="preserve"> of primary endothelial cells</w:t>
      </w:r>
    </w:p>
    <w:p w14:paraId="6199668E" w14:textId="77777777" w:rsidR="00B74DA3" w:rsidRPr="00B948F1" w:rsidRDefault="00B74DA3" w:rsidP="006D3808">
      <w:pPr>
        <w:pStyle w:val="ListParagraph"/>
        <w:spacing w:after="0" w:line="240" w:lineRule="auto"/>
        <w:ind w:left="426" w:hanging="426"/>
        <w:jc w:val="both"/>
        <w:rPr>
          <w:rFonts w:cstheme="minorHAnsi"/>
          <w:b/>
          <w:sz w:val="24"/>
          <w:szCs w:val="24"/>
          <w:lang w:val="en-US"/>
        </w:rPr>
      </w:pPr>
    </w:p>
    <w:p w14:paraId="5500356B" w14:textId="58DC6BFE" w:rsidR="00B74DA3" w:rsidRPr="00FA1137" w:rsidRDefault="009B2644" w:rsidP="006D3808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948F1">
        <w:rPr>
          <w:rFonts w:cstheme="minorHAnsi"/>
          <w:sz w:val="24"/>
          <w:szCs w:val="24"/>
          <w:lang w:val="en-US"/>
        </w:rPr>
        <w:t xml:space="preserve">Thaw a </w:t>
      </w:r>
      <w:r w:rsidR="00B74DA3" w:rsidRPr="00B948F1">
        <w:rPr>
          <w:rFonts w:cstheme="minorHAnsi"/>
          <w:sz w:val="24"/>
          <w:szCs w:val="24"/>
          <w:lang w:val="en-US"/>
        </w:rPr>
        <w:t>fr</w:t>
      </w:r>
      <w:r w:rsidR="00832FCD" w:rsidRPr="00B948F1">
        <w:rPr>
          <w:rFonts w:cstheme="minorHAnsi"/>
          <w:sz w:val="24"/>
          <w:szCs w:val="24"/>
          <w:lang w:val="en-US"/>
        </w:rPr>
        <w:t>oz</w:t>
      </w:r>
      <w:r w:rsidR="00B74DA3" w:rsidRPr="00B948F1">
        <w:rPr>
          <w:rFonts w:cstheme="minorHAnsi"/>
          <w:sz w:val="24"/>
          <w:szCs w:val="24"/>
          <w:lang w:val="en-US"/>
        </w:rPr>
        <w:t xml:space="preserve">en </w:t>
      </w:r>
      <w:r w:rsidRPr="00B948F1">
        <w:rPr>
          <w:rFonts w:cstheme="minorHAnsi"/>
          <w:sz w:val="24"/>
          <w:szCs w:val="24"/>
          <w:lang w:val="en-US"/>
        </w:rPr>
        <w:t xml:space="preserve">glycerol vial </w:t>
      </w:r>
      <w:r w:rsidR="00B74DA3" w:rsidRPr="00B948F1">
        <w:rPr>
          <w:rFonts w:cstheme="minorHAnsi"/>
          <w:sz w:val="24"/>
          <w:szCs w:val="24"/>
          <w:lang w:val="en-US"/>
        </w:rPr>
        <w:t>conta</w:t>
      </w:r>
      <w:r w:rsidR="00832FCD" w:rsidRPr="00B948F1">
        <w:rPr>
          <w:rFonts w:cstheme="minorHAnsi"/>
          <w:sz w:val="24"/>
          <w:szCs w:val="24"/>
          <w:lang w:val="en-US"/>
        </w:rPr>
        <w:t>inin</w:t>
      </w:r>
      <w:r w:rsidR="00B74DA3" w:rsidRPr="00B948F1">
        <w:rPr>
          <w:rFonts w:cstheme="minorHAnsi"/>
          <w:sz w:val="24"/>
          <w:szCs w:val="24"/>
          <w:lang w:val="en-US"/>
        </w:rPr>
        <w:t>g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1</w:t>
      </w:r>
      <w:r w:rsidR="00B74DA3" w:rsidRPr="00B948F1">
        <w:rPr>
          <w:rFonts w:cstheme="minorHAnsi"/>
          <w:sz w:val="24"/>
          <w:szCs w:val="24"/>
          <w:lang w:val="en-US"/>
        </w:rPr>
        <w:t xml:space="preserve"> x </w:t>
      </w:r>
      <w:r w:rsidR="00832FCD" w:rsidRPr="00B948F1">
        <w:rPr>
          <w:rFonts w:cstheme="minorHAnsi"/>
          <w:sz w:val="24"/>
          <w:szCs w:val="24"/>
          <w:lang w:val="en-US"/>
        </w:rPr>
        <w:t>10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5</w:t>
      </w:r>
      <w:r w:rsidR="00B74DA3" w:rsidRPr="00B948F1">
        <w:rPr>
          <w:rFonts w:cstheme="minorHAnsi"/>
          <w:sz w:val="24"/>
          <w:szCs w:val="24"/>
          <w:lang w:val="en-US"/>
        </w:rPr>
        <w:t xml:space="preserve"> </w:t>
      </w:r>
      <w:r w:rsidRPr="00B948F1">
        <w:rPr>
          <w:rFonts w:cstheme="minorHAnsi"/>
          <w:sz w:val="24"/>
          <w:szCs w:val="24"/>
          <w:lang w:val="en-US"/>
        </w:rPr>
        <w:t xml:space="preserve">primary </w:t>
      </w:r>
      <w:r w:rsidR="00924681" w:rsidRPr="00B948F1">
        <w:rPr>
          <w:rFonts w:cstheme="minorHAnsi"/>
          <w:sz w:val="24"/>
          <w:szCs w:val="24"/>
          <w:lang w:val="en-US"/>
        </w:rPr>
        <w:t>HUVEC</w:t>
      </w:r>
      <w:r w:rsidR="005200BD">
        <w:rPr>
          <w:rFonts w:cstheme="minorHAnsi"/>
          <w:sz w:val="24"/>
          <w:szCs w:val="24"/>
          <w:lang w:val="en-US"/>
        </w:rPr>
        <w:t xml:space="preserve"> </w:t>
      </w:r>
      <w:r w:rsidR="00F93C07" w:rsidRPr="00B948F1">
        <w:rPr>
          <w:rFonts w:cstheme="minorHAnsi"/>
          <w:sz w:val="24"/>
          <w:szCs w:val="24"/>
          <w:lang w:val="en-US"/>
        </w:rPr>
        <w:t>from three different donors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B74DA3" w:rsidRPr="00B948F1">
        <w:rPr>
          <w:rFonts w:cstheme="minorHAnsi"/>
          <w:sz w:val="24"/>
          <w:szCs w:val="24"/>
          <w:lang w:val="en-US"/>
        </w:rPr>
        <w:t xml:space="preserve">gently </w:t>
      </w:r>
      <w:r w:rsidRPr="00B948F1">
        <w:rPr>
          <w:rFonts w:cstheme="minorHAnsi"/>
          <w:sz w:val="24"/>
          <w:szCs w:val="24"/>
          <w:lang w:val="en-US"/>
        </w:rPr>
        <w:t>at</w:t>
      </w:r>
      <w:r w:rsidRPr="006D3808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37</w:t>
      </w:r>
      <w:r w:rsidR="002D68AC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°C</w:t>
      </w:r>
      <w:r w:rsidRPr="006D3808">
        <w:rPr>
          <w:rFonts w:cstheme="minorHAnsi"/>
          <w:sz w:val="24"/>
          <w:szCs w:val="24"/>
          <w:lang w:val="en-US"/>
        </w:rPr>
        <w:t xml:space="preserve"> and seed the </w:t>
      </w:r>
      <w:r w:rsidRPr="00B948F1">
        <w:rPr>
          <w:rFonts w:cstheme="minorHAnsi"/>
          <w:sz w:val="24"/>
          <w:szCs w:val="24"/>
          <w:lang w:val="en-US"/>
        </w:rPr>
        <w:t xml:space="preserve">cells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7 mL</w:t>
      </w:r>
      <w:r w:rsidR="00B74DA3" w:rsidRPr="00B948F1">
        <w:rPr>
          <w:rFonts w:cstheme="minorHAnsi"/>
          <w:sz w:val="24"/>
          <w:szCs w:val="24"/>
          <w:lang w:val="en-US"/>
        </w:rPr>
        <w:t xml:space="preserve"> </w:t>
      </w:r>
      <w:r w:rsidR="00F87DD6">
        <w:rPr>
          <w:rFonts w:cstheme="minorHAnsi"/>
          <w:sz w:val="24"/>
          <w:szCs w:val="24"/>
          <w:lang w:val="en-US"/>
        </w:rPr>
        <w:t xml:space="preserve">of </w:t>
      </w:r>
      <w:r w:rsidR="00B74DA3" w:rsidRPr="00B948F1">
        <w:rPr>
          <w:rFonts w:cstheme="minorHAnsi"/>
          <w:sz w:val="24"/>
          <w:szCs w:val="24"/>
          <w:lang w:val="en-US"/>
        </w:rPr>
        <w:t xml:space="preserve">prewarmed endothelial </w:t>
      </w:r>
      <w:r w:rsidR="005A4889" w:rsidRPr="00B948F1">
        <w:rPr>
          <w:rFonts w:cstheme="minorHAnsi"/>
          <w:sz w:val="24"/>
          <w:szCs w:val="24"/>
          <w:lang w:val="en-US"/>
        </w:rPr>
        <w:t>cell</w:t>
      </w:r>
      <w:r w:rsidR="00924681" w:rsidRPr="00B948F1">
        <w:rPr>
          <w:rFonts w:cstheme="minorHAnsi"/>
          <w:sz w:val="24"/>
          <w:szCs w:val="24"/>
          <w:lang w:val="en-US"/>
        </w:rPr>
        <w:t xml:space="preserve"> </w:t>
      </w:r>
      <w:r w:rsidR="005A4889" w:rsidRPr="00B948F1">
        <w:rPr>
          <w:rFonts w:cstheme="minorHAnsi"/>
          <w:sz w:val="24"/>
          <w:szCs w:val="24"/>
          <w:lang w:val="en-US"/>
        </w:rPr>
        <w:t>growth medium (ECGM</w:t>
      </w:r>
      <w:r w:rsidR="00F87DD6">
        <w:rPr>
          <w:rFonts w:cstheme="minorHAnsi"/>
          <w:sz w:val="24"/>
          <w:szCs w:val="24"/>
          <w:lang w:val="en-US"/>
        </w:rPr>
        <w:t>,</w:t>
      </w:r>
      <w:r w:rsidR="00924681" w:rsidRPr="00B948F1">
        <w:rPr>
          <w:rFonts w:cstheme="minorHAnsi"/>
          <w:sz w:val="24"/>
          <w:szCs w:val="24"/>
          <w:lang w:val="en-US"/>
        </w:rPr>
        <w:t xml:space="preserve"> ready to use</w:t>
      </w:r>
      <w:r w:rsidR="00084A55" w:rsidRPr="00B948F1">
        <w:rPr>
          <w:rFonts w:cstheme="minorHAnsi"/>
          <w:sz w:val="24"/>
          <w:szCs w:val="24"/>
          <w:lang w:val="en-US"/>
        </w:rPr>
        <w:t xml:space="preserve"> with supplements)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B74DA3" w:rsidRPr="00B948F1">
        <w:rPr>
          <w:rFonts w:cstheme="minorHAnsi"/>
          <w:sz w:val="24"/>
          <w:szCs w:val="24"/>
          <w:lang w:val="en-US"/>
        </w:rPr>
        <w:t xml:space="preserve"> </w:t>
      </w:r>
      <w:r w:rsidR="00B00322" w:rsidRPr="00B948F1">
        <w:rPr>
          <w:rFonts w:cstheme="minorHAnsi"/>
          <w:sz w:val="24"/>
          <w:szCs w:val="24"/>
          <w:lang w:val="en-US"/>
        </w:rPr>
        <w:t xml:space="preserve">a </w:t>
      </w:r>
      <w:r w:rsidR="00832FCD" w:rsidRPr="00B948F1">
        <w:rPr>
          <w:rFonts w:cstheme="minorHAnsi"/>
          <w:sz w:val="24"/>
          <w:szCs w:val="24"/>
          <w:lang w:val="en-US"/>
        </w:rPr>
        <w:t>25</w:t>
      </w:r>
      <w:r w:rsidRPr="00B948F1">
        <w:rPr>
          <w:rFonts w:cstheme="minorHAnsi"/>
          <w:sz w:val="24"/>
          <w:szCs w:val="24"/>
          <w:lang w:val="en-US"/>
        </w:rPr>
        <w:t xml:space="preserve"> cm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2</w:t>
      </w:r>
      <w:r w:rsidRPr="00B948F1">
        <w:rPr>
          <w:rFonts w:cstheme="minorHAnsi"/>
          <w:sz w:val="24"/>
          <w:szCs w:val="24"/>
          <w:lang w:val="en-US"/>
        </w:rPr>
        <w:t xml:space="preserve"> cell flask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70B2D67C" w14:textId="77777777" w:rsidR="006D3808" w:rsidRDefault="006D3808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040E2FED" w14:textId="1B27D388" w:rsidR="00B74DA3" w:rsidRPr="00FA1137" w:rsidRDefault="00F87DD6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lang w:val="en-US"/>
        </w:rPr>
        <w:t>NOTE</w:t>
      </w:r>
      <w:r w:rsidR="00F93C07" w:rsidRPr="00AE424B">
        <w:rPr>
          <w:rFonts w:cstheme="minorHAnsi"/>
          <w:sz w:val="24"/>
          <w:szCs w:val="24"/>
          <w:lang w:val="en-US"/>
        </w:rPr>
        <w:t xml:space="preserve">: The primary endothelial cells lose </w:t>
      </w:r>
      <w:r w:rsidR="00F93C07" w:rsidRPr="00B948F1">
        <w:rPr>
          <w:rFonts w:cstheme="minorHAnsi"/>
          <w:sz w:val="24"/>
          <w:szCs w:val="24"/>
          <w:lang w:val="en-US"/>
        </w:rPr>
        <w:t>differentiation capacity a</w:t>
      </w:r>
      <w:r w:rsidR="00832FCD" w:rsidRPr="00B948F1">
        <w:rPr>
          <w:rFonts w:cstheme="minorHAnsi"/>
          <w:sz w:val="24"/>
          <w:szCs w:val="24"/>
          <w:lang w:val="en-US"/>
        </w:rPr>
        <w:t>ft</w:t>
      </w:r>
      <w:r w:rsidR="00F93C07" w:rsidRPr="00B948F1">
        <w:rPr>
          <w:rFonts w:cstheme="minorHAnsi"/>
          <w:sz w:val="24"/>
          <w:szCs w:val="24"/>
          <w:lang w:val="en-US"/>
        </w:rPr>
        <w:t xml:space="preserve">er more than </w:t>
      </w:r>
      <w:r w:rsidR="00832FCD" w:rsidRPr="00B948F1">
        <w:rPr>
          <w:rFonts w:cstheme="minorHAnsi"/>
          <w:sz w:val="24"/>
          <w:szCs w:val="24"/>
          <w:lang w:val="en-US"/>
        </w:rPr>
        <w:t>5</w:t>
      </w:r>
      <w:r w:rsidR="00F93C07" w:rsidRPr="00B948F1">
        <w:rPr>
          <w:rFonts w:cstheme="minorHAnsi"/>
          <w:sz w:val="24"/>
          <w:szCs w:val="24"/>
          <w:lang w:val="en-US"/>
        </w:rPr>
        <w:t xml:space="preserve"> proliferation cycles. Therefore, only cells with less than </w:t>
      </w:r>
      <w:r w:rsidR="00832FCD" w:rsidRPr="00B948F1">
        <w:rPr>
          <w:rFonts w:cstheme="minorHAnsi"/>
          <w:sz w:val="24"/>
          <w:szCs w:val="24"/>
          <w:lang w:val="en-US"/>
        </w:rPr>
        <w:t>5</w:t>
      </w:r>
      <w:r w:rsidR="00F93C07" w:rsidRPr="00B948F1">
        <w:rPr>
          <w:rFonts w:cstheme="minorHAnsi"/>
          <w:sz w:val="24"/>
          <w:szCs w:val="24"/>
          <w:lang w:val="en-US"/>
        </w:rPr>
        <w:t xml:space="preserve"> passages can be used if high grades of cell differentiation are required</w:t>
      </w:r>
      <w:r w:rsidR="00F93C07" w:rsidRPr="00FA1137">
        <w:rPr>
          <w:rFonts w:cstheme="minorHAnsi"/>
          <w:sz w:val="24"/>
          <w:szCs w:val="24"/>
          <w:lang w:val="en-US"/>
        </w:rPr>
        <w:t>.</w:t>
      </w:r>
    </w:p>
    <w:p w14:paraId="2F5159B6" w14:textId="77777777" w:rsidR="00F93C07" w:rsidRPr="00AE424B" w:rsidRDefault="00F93C07" w:rsidP="006D3808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  <w:lang w:val="en-US"/>
        </w:rPr>
      </w:pPr>
    </w:p>
    <w:p w14:paraId="5EEB60F3" w14:textId="45B348EA" w:rsidR="00B74DA3" w:rsidRPr="00FA1137" w:rsidRDefault="009B2644" w:rsidP="006D3808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lang w:val="en-US"/>
        </w:rPr>
        <w:t xml:space="preserve">Cultivate the cells at </w:t>
      </w:r>
      <w:r w:rsidR="00832FCD" w:rsidRPr="0045199E">
        <w:rPr>
          <w:sz w:val="24"/>
          <w:lang w:val="en-US"/>
        </w:rPr>
        <w:t>37</w:t>
      </w:r>
      <w:r w:rsidR="002D68AC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°C</w:t>
      </w:r>
      <w:r w:rsidRPr="00AE424B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5</w:t>
      </w:r>
      <w:r w:rsidRPr="00B948F1">
        <w:rPr>
          <w:rFonts w:cstheme="minorHAnsi"/>
          <w:sz w:val="24"/>
          <w:szCs w:val="24"/>
          <w:lang w:val="en-US"/>
        </w:rPr>
        <w:t>% CO</w:t>
      </w:r>
      <w:r w:rsidR="00832FCD" w:rsidRPr="00B948F1">
        <w:rPr>
          <w:rFonts w:cstheme="minorHAnsi"/>
          <w:sz w:val="24"/>
          <w:szCs w:val="24"/>
          <w:vertAlign w:val="subscript"/>
          <w:lang w:val="en-US"/>
        </w:rPr>
        <w:t>2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3F01F0">
        <w:rPr>
          <w:rFonts w:cstheme="minorHAnsi"/>
          <w:sz w:val="24"/>
          <w:szCs w:val="24"/>
          <w:lang w:val="en-US"/>
        </w:rPr>
        <w:t>atm</w:t>
      </w:r>
      <w:r w:rsidRPr="003F01F0">
        <w:rPr>
          <w:rFonts w:cstheme="minorHAnsi"/>
          <w:sz w:val="24"/>
          <w:szCs w:val="24"/>
          <w:lang w:val="en-US"/>
        </w:rPr>
        <w:t>osphere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B74DA3" w:rsidRPr="00B948F1">
        <w:rPr>
          <w:rFonts w:cstheme="minorHAnsi"/>
          <w:sz w:val="24"/>
          <w:szCs w:val="24"/>
          <w:lang w:val="en-US"/>
        </w:rPr>
        <w:t xml:space="preserve">for </w:t>
      </w:r>
      <w:r w:rsidR="00832FCD" w:rsidRPr="00B948F1">
        <w:rPr>
          <w:rFonts w:cstheme="minorHAnsi"/>
          <w:sz w:val="24"/>
          <w:szCs w:val="24"/>
          <w:lang w:val="en-US"/>
        </w:rPr>
        <w:t>60</w:t>
      </w:r>
      <w:r w:rsidR="00B74DA3" w:rsidRPr="00B948F1">
        <w:rPr>
          <w:rFonts w:cstheme="minorHAnsi"/>
          <w:sz w:val="24"/>
          <w:szCs w:val="24"/>
          <w:lang w:val="en-US"/>
        </w:rPr>
        <w:t xml:space="preserve"> m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B74DA3" w:rsidRPr="00B948F1">
        <w:rPr>
          <w:rFonts w:cstheme="minorHAnsi"/>
          <w:sz w:val="24"/>
          <w:szCs w:val="24"/>
          <w:lang w:val="en-US"/>
        </w:rPr>
        <w:t xml:space="preserve"> to allow surface attachment and exchange the </w:t>
      </w:r>
      <w:r w:rsidR="003E7CA7" w:rsidRPr="00B948F1">
        <w:rPr>
          <w:rFonts w:cstheme="minorHAnsi"/>
          <w:sz w:val="24"/>
          <w:szCs w:val="24"/>
          <w:lang w:val="en-US"/>
        </w:rPr>
        <w:t xml:space="preserve">ECGM </w:t>
      </w:r>
      <w:r w:rsidR="00084A55" w:rsidRPr="00B948F1">
        <w:rPr>
          <w:rFonts w:cstheme="minorHAnsi"/>
          <w:sz w:val="24"/>
          <w:szCs w:val="24"/>
          <w:lang w:val="en-US"/>
        </w:rPr>
        <w:t xml:space="preserve">cell culture </w:t>
      </w:r>
      <w:r w:rsidR="00B74DA3" w:rsidRPr="00B948F1">
        <w:rPr>
          <w:rFonts w:cstheme="minorHAnsi"/>
          <w:sz w:val="24"/>
          <w:szCs w:val="24"/>
          <w:lang w:val="en-US"/>
        </w:rPr>
        <w:t>medium</w:t>
      </w:r>
      <w:r w:rsidR="00AC2FFB" w:rsidRPr="00B948F1">
        <w:rPr>
          <w:rFonts w:cstheme="minorHAnsi"/>
          <w:sz w:val="24"/>
          <w:szCs w:val="24"/>
          <w:lang w:val="en-US"/>
        </w:rPr>
        <w:t xml:space="preserve"> to get</w:t>
      </w:r>
      <w:r w:rsidR="00AC2FFB" w:rsidRPr="00AE424B">
        <w:rPr>
          <w:rFonts w:cstheme="minorHAnsi"/>
          <w:sz w:val="24"/>
          <w:szCs w:val="24"/>
          <w:lang w:val="en-US"/>
        </w:rPr>
        <w:t xml:space="preserve"> rid of residue</w:t>
      </w:r>
      <w:r w:rsidR="00084A55" w:rsidRPr="00AE424B">
        <w:rPr>
          <w:rFonts w:cstheme="minorHAnsi"/>
          <w:sz w:val="24"/>
          <w:szCs w:val="24"/>
          <w:lang w:val="en-US"/>
        </w:rPr>
        <w:t xml:space="preserve"> from </w:t>
      </w:r>
      <w:proofErr w:type="spellStart"/>
      <w:r w:rsidR="00084A55" w:rsidRPr="00AE424B">
        <w:rPr>
          <w:rFonts w:cstheme="minorHAnsi"/>
          <w:sz w:val="24"/>
          <w:szCs w:val="24"/>
          <w:lang w:val="en-US"/>
        </w:rPr>
        <w:t>cry</w:t>
      </w:r>
      <w:r w:rsidR="000E617F" w:rsidRPr="00AE424B">
        <w:rPr>
          <w:rFonts w:cstheme="minorHAnsi"/>
          <w:sz w:val="24"/>
          <w:szCs w:val="24"/>
          <w:lang w:val="en-US"/>
        </w:rPr>
        <w:t>o</w:t>
      </w:r>
      <w:r w:rsidR="00084A55" w:rsidRPr="00AE424B">
        <w:rPr>
          <w:rFonts w:cstheme="minorHAnsi"/>
          <w:sz w:val="24"/>
          <w:szCs w:val="24"/>
          <w:lang w:val="en-US"/>
        </w:rPr>
        <w:t>conservation</w:t>
      </w:r>
      <w:proofErr w:type="spellEnd"/>
      <w:r w:rsidR="00AC2FFB" w:rsidRPr="00FA1137">
        <w:rPr>
          <w:rFonts w:cstheme="minorHAnsi"/>
          <w:sz w:val="24"/>
          <w:szCs w:val="24"/>
          <w:lang w:val="en-US"/>
        </w:rPr>
        <w:t>.</w:t>
      </w:r>
    </w:p>
    <w:p w14:paraId="06F32F36" w14:textId="77777777" w:rsidR="00B74DA3" w:rsidRPr="00AE424B" w:rsidRDefault="00B74DA3" w:rsidP="006D3808">
      <w:pPr>
        <w:pStyle w:val="ListParagraph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</w:p>
    <w:p w14:paraId="3A66D16E" w14:textId="0A010B22" w:rsidR="00866060" w:rsidRPr="00FA1137" w:rsidRDefault="00A75E30" w:rsidP="006D3808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948F1">
        <w:rPr>
          <w:rFonts w:cstheme="minorHAnsi"/>
          <w:sz w:val="24"/>
          <w:szCs w:val="24"/>
          <w:lang w:val="en-US"/>
        </w:rPr>
        <w:t>Cont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ue cultur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g the cells</w:t>
      </w:r>
      <w:r w:rsidR="00B74DA3" w:rsidRPr="00B948F1">
        <w:rPr>
          <w:rFonts w:cstheme="minorHAnsi"/>
          <w:sz w:val="24"/>
          <w:szCs w:val="24"/>
          <w:lang w:val="en-US"/>
        </w:rPr>
        <w:t xml:space="preserve"> at</w:t>
      </w:r>
      <w:r w:rsidR="00B74DA3" w:rsidRPr="00AE424B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37</w:t>
      </w:r>
      <w:r w:rsidR="002D68AC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°C</w:t>
      </w:r>
      <w:r w:rsidR="00B74DA3" w:rsidRPr="00AE424B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B74DA3"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5</w:t>
      </w:r>
      <w:r w:rsidR="00B74DA3" w:rsidRPr="00B948F1">
        <w:rPr>
          <w:rFonts w:cstheme="minorHAnsi"/>
          <w:sz w:val="24"/>
          <w:szCs w:val="24"/>
          <w:lang w:val="en-US"/>
        </w:rPr>
        <w:t>% CO</w:t>
      </w:r>
      <w:r w:rsidR="00832FCD" w:rsidRPr="00B948F1">
        <w:rPr>
          <w:rFonts w:cstheme="minorHAnsi"/>
          <w:sz w:val="24"/>
          <w:szCs w:val="24"/>
          <w:vertAlign w:val="subscript"/>
          <w:lang w:val="en-US"/>
        </w:rPr>
        <w:t>2</w:t>
      </w:r>
      <w:r w:rsidR="00B74DA3"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atm</w:t>
      </w:r>
      <w:r w:rsidR="00B74DA3" w:rsidRPr="00B948F1">
        <w:rPr>
          <w:rFonts w:cstheme="minorHAnsi"/>
          <w:sz w:val="24"/>
          <w:szCs w:val="24"/>
          <w:lang w:val="en-US"/>
        </w:rPr>
        <w:t>osphere</w:t>
      </w:r>
      <w:r w:rsidR="00B74DA3" w:rsidRPr="00AE424B">
        <w:rPr>
          <w:rFonts w:cstheme="minorHAnsi"/>
          <w:sz w:val="24"/>
          <w:szCs w:val="24"/>
          <w:lang w:val="en-US"/>
        </w:rPr>
        <w:t xml:space="preserve"> until </w:t>
      </w:r>
      <w:r>
        <w:rPr>
          <w:rFonts w:cstheme="minorHAnsi"/>
          <w:sz w:val="24"/>
          <w:szCs w:val="24"/>
          <w:lang w:val="en-US"/>
        </w:rPr>
        <w:t>they for</w:t>
      </w:r>
      <w:r w:rsidR="00B74DA3" w:rsidRPr="00AE424B">
        <w:rPr>
          <w:rFonts w:cstheme="minorHAnsi"/>
          <w:sz w:val="24"/>
          <w:szCs w:val="24"/>
          <w:lang w:val="en-US"/>
        </w:rPr>
        <w:t>m a</w:t>
      </w:r>
      <w:r w:rsidR="005200B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B2644" w:rsidRPr="00AE424B">
        <w:rPr>
          <w:rFonts w:cstheme="minorHAnsi"/>
          <w:sz w:val="24"/>
          <w:szCs w:val="24"/>
          <w:lang w:val="en-US"/>
        </w:rPr>
        <w:t>subconfluen</w:t>
      </w:r>
      <w:r w:rsidR="00B74DA3" w:rsidRPr="00AE424B">
        <w:rPr>
          <w:rFonts w:cstheme="minorHAnsi"/>
          <w:sz w:val="24"/>
          <w:szCs w:val="24"/>
          <w:lang w:val="en-US"/>
        </w:rPr>
        <w:t>t</w:t>
      </w:r>
      <w:proofErr w:type="spellEnd"/>
      <w:r w:rsidR="00B74DA3" w:rsidRPr="00AE424B">
        <w:rPr>
          <w:rFonts w:cstheme="minorHAnsi"/>
          <w:sz w:val="24"/>
          <w:szCs w:val="24"/>
          <w:lang w:val="en-US"/>
        </w:rPr>
        <w:t xml:space="preserve"> cell layer</w:t>
      </w:r>
      <w:r w:rsidR="00B74DA3" w:rsidRPr="00FA1137">
        <w:rPr>
          <w:rFonts w:cstheme="minorHAnsi"/>
          <w:sz w:val="24"/>
          <w:szCs w:val="24"/>
          <w:lang w:val="en-US"/>
        </w:rPr>
        <w:t>.</w:t>
      </w:r>
    </w:p>
    <w:p w14:paraId="1E8A6B83" w14:textId="77777777" w:rsidR="006D3808" w:rsidRDefault="006D3808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157D4640" w14:textId="4012DCF4" w:rsidR="00B74DA3" w:rsidRPr="00B948F1" w:rsidRDefault="00F87DD6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lang w:val="en-US"/>
        </w:rPr>
        <w:t>NOTE</w:t>
      </w:r>
      <w:r w:rsidR="00B74DA3" w:rsidRPr="00AE424B">
        <w:rPr>
          <w:rFonts w:cstheme="minorHAnsi"/>
          <w:sz w:val="24"/>
          <w:szCs w:val="24"/>
          <w:lang w:val="en-US"/>
        </w:rPr>
        <w:t xml:space="preserve">: The HUVEC must not grow </w:t>
      </w:r>
      <w:r w:rsidR="00B74DA3" w:rsidRPr="00B948F1">
        <w:rPr>
          <w:rFonts w:cstheme="minorHAnsi"/>
          <w:sz w:val="24"/>
          <w:szCs w:val="24"/>
          <w:lang w:val="en-US"/>
        </w:rPr>
        <w:t>to a confluent layer s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B74DA3" w:rsidRPr="00B948F1">
        <w:rPr>
          <w:rFonts w:cstheme="minorHAnsi"/>
          <w:sz w:val="24"/>
          <w:szCs w:val="24"/>
          <w:lang w:val="en-US"/>
        </w:rPr>
        <w:t xml:space="preserve">ce </w:t>
      </w:r>
      <w:r w:rsidR="00084A55" w:rsidRPr="00B948F1">
        <w:rPr>
          <w:rFonts w:cstheme="minorHAnsi"/>
          <w:sz w:val="24"/>
          <w:szCs w:val="24"/>
          <w:lang w:val="en-US"/>
        </w:rPr>
        <w:t>the tight cell-cell</w:t>
      </w:r>
      <w:r w:rsidR="00B65B0A">
        <w:rPr>
          <w:rFonts w:cstheme="minorHAnsi"/>
          <w:sz w:val="24"/>
          <w:szCs w:val="24"/>
          <w:lang w:val="en-US"/>
        </w:rPr>
        <w:t xml:space="preserve"> </w:t>
      </w:r>
      <w:r w:rsidR="00084A55" w:rsidRPr="00B948F1">
        <w:rPr>
          <w:rFonts w:cstheme="minorHAnsi"/>
          <w:sz w:val="24"/>
          <w:szCs w:val="24"/>
          <w:lang w:val="en-US"/>
        </w:rPr>
        <w:t>contact</w:t>
      </w:r>
      <w:r w:rsidR="00B65B0A">
        <w:rPr>
          <w:rFonts w:cstheme="minorHAnsi"/>
          <w:sz w:val="24"/>
          <w:szCs w:val="24"/>
          <w:lang w:val="en-US"/>
        </w:rPr>
        <w:t>s</w:t>
      </w:r>
      <w:r w:rsidR="00084A55" w:rsidRPr="00B948F1">
        <w:rPr>
          <w:rFonts w:cstheme="minorHAnsi"/>
          <w:sz w:val="24"/>
          <w:szCs w:val="24"/>
          <w:lang w:val="en-US"/>
        </w:rPr>
        <w:t xml:space="preserve"> </w:t>
      </w:r>
      <w:r w:rsidR="00B74DA3" w:rsidRPr="00B948F1">
        <w:rPr>
          <w:rFonts w:cstheme="minorHAnsi"/>
          <w:sz w:val="24"/>
          <w:szCs w:val="24"/>
          <w:lang w:val="en-US"/>
        </w:rPr>
        <w:t>pr</w:t>
      </w:r>
      <w:r w:rsidR="00832FCD" w:rsidRPr="00B948F1">
        <w:rPr>
          <w:rFonts w:cstheme="minorHAnsi"/>
          <w:sz w:val="24"/>
          <w:szCs w:val="24"/>
          <w:lang w:val="en-US"/>
        </w:rPr>
        <w:t>ev</w:t>
      </w:r>
      <w:r w:rsidR="00B74DA3" w:rsidRPr="00B948F1">
        <w:rPr>
          <w:rFonts w:cstheme="minorHAnsi"/>
          <w:sz w:val="24"/>
          <w:szCs w:val="24"/>
          <w:lang w:val="en-US"/>
        </w:rPr>
        <w:t xml:space="preserve">ent formation of a stable </w:t>
      </w:r>
      <w:r w:rsidR="00084A55" w:rsidRPr="00B948F1">
        <w:rPr>
          <w:rFonts w:cstheme="minorHAnsi"/>
          <w:sz w:val="24"/>
          <w:szCs w:val="24"/>
          <w:lang w:val="en-US"/>
        </w:rPr>
        <w:t xml:space="preserve">cell </w:t>
      </w:r>
      <w:r w:rsidR="00B74DA3" w:rsidRPr="00B948F1">
        <w:rPr>
          <w:rFonts w:cstheme="minorHAnsi"/>
          <w:sz w:val="24"/>
          <w:szCs w:val="24"/>
          <w:lang w:val="en-US"/>
        </w:rPr>
        <w:t xml:space="preserve">layer later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B74DA3" w:rsidRPr="00B948F1">
        <w:rPr>
          <w:rFonts w:cstheme="minorHAnsi"/>
          <w:sz w:val="24"/>
          <w:szCs w:val="24"/>
          <w:lang w:val="en-US"/>
        </w:rPr>
        <w:t xml:space="preserve"> flow. </w:t>
      </w:r>
    </w:p>
    <w:p w14:paraId="0F4C8F15" w14:textId="77777777" w:rsidR="006D3808" w:rsidRPr="00B948F1" w:rsidRDefault="006D3808" w:rsidP="006D3808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607D1AEF" w14:textId="282CDAB2" w:rsidR="00866060" w:rsidRPr="00B948F1" w:rsidRDefault="00866060" w:rsidP="006D380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proofErr w:type="spellStart"/>
      <w:r w:rsidRPr="00B948F1">
        <w:rPr>
          <w:rFonts w:cstheme="minorHAnsi"/>
          <w:b/>
          <w:sz w:val="24"/>
          <w:szCs w:val="24"/>
          <w:lang w:val="en-US"/>
        </w:rPr>
        <w:t>Precult</w:t>
      </w:r>
      <w:r w:rsidR="000F31F8" w:rsidRPr="00B948F1">
        <w:rPr>
          <w:rFonts w:cstheme="minorHAnsi"/>
          <w:b/>
          <w:sz w:val="24"/>
          <w:szCs w:val="24"/>
          <w:lang w:val="en-US"/>
        </w:rPr>
        <w:t>ivation</w:t>
      </w:r>
      <w:proofErr w:type="spellEnd"/>
      <w:r w:rsidRPr="00B948F1">
        <w:rPr>
          <w:rFonts w:cstheme="minorHAnsi"/>
          <w:b/>
          <w:sz w:val="24"/>
          <w:szCs w:val="24"/>
          <w:lang w:val="en-US"/>
        </w:rPr>
        <w:t xml:space="preserve"> of </w:t>
      </w:r>
      <w:r w:rsidRPr="00B948F1">
        <w:rPr>
          <w:rFonts w:cstheme="minorHAnsi"/>
          <w:b/>
          <w:i/>
          <w:sz w:val="24"/>
          <w:szCs w:val="24"/>
          <w:lang w:val="en-US"/>
        </w:rPr>
        <w:t>Stre</w:t>
      </w:r>
      <w:r w:rsidR="00832FCD" w:rsidRPr="00B948F1">
        <w:rPr>
          <w:rFonts w:cstheme="minorHAnsi"/>
          <w:b/>
          <w:i/>
          <w:sz w:val="24"/>
          <w:szCs w:val="24"/>
          <w:lang w:val="en-US"/>
        </w:rPr>
        <w:t>pt</w:t>
      </w:r>
      <w:r w:rsidRPr="00B948F1">
        <w:rPr>
          <w:rFonts w:cstheme="minorHAnsi"/>
          <w:b/>
          <w:i/>
          <w:sz w:val="24"/>
          <w:szCs w:val="24"/>
          <w:lang w:val="en-US"/>
        </w:rPr>
        <w:t>ococcus pneumoniae</w:t>
      </w:r>
    </w:p>
    <w:p w14:paraId="6D5ABF68" w14:textId="77777777" w:rsidR="006D3808" w:rsidRPr="00B948F1" w:rsidRDefault="006D3808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3A7F1D0A" w14:textId="0E091012" w:rsidR="00AC2FFB" w:rsidRPr="00FA1137" w:rsidRDefault="00AC2FFB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B948F1">
        <w:rPr>
          <w:rFonts w:cstheme="minorHAnsi"/>
          <w:sz w:val="24"/>
          <w:szCs w:val="24"/>
          <w:lang w:val="en-US"/>
        </w:rPr>
        <w:t xml:space="preserve">CAUTION: </w:t>
      </w:r>
      <w:r w:rsidRPr="00B948F1">
        <w:rPr>
          <w:rFonts w:cstheme="minorHAnsi"/>
          <w:i/>
          <w:sz w:val="24"/>
          <w:szCs w:val="24"/>
          <w:lang w:val="en-US"/>
        </w:rPr>
        <w:t>Stre</w:t>
      </w:r>
      <w:r w:rsidR="00832FCD" w:rsidRPr="00B948F1">
        <w:rPr>
          <w:rFonts w:cstheme="minorHAnsi"/>
          <w:i/>
          <w:sz w:val="24"/>
          <w:szCs w:val="24"/>
          <w:lang w:val="en-US"/>
        </w:rPr>
        <w:t>pt</w:t>
      </w:r>
      <w:r w:rsidRPr="00B948F1">
        <w:rPr>
          <w:rFonts w:cstheme="minorHAnsi"/>
          <w:i/>
          <w:sz w:val="24"/>
          <w:szCs w:val="24"/>
          <w:lang w:val="en-US"/>
        </w:rPr>
        <w:t>ococcus pneumoniae</w:t>
      </w:r>
      <w:r w:rsidRPr="00B948F1">
        <w:rPr>
          <w:rFonts w:cstheme="minorHAnsi"/>
          <w:sz w:val="24"/>
          <w:szCs w:val="24"/>
          <w:lang w:val="en-US"/>
        </w:rPr>
        <w:t xml:space="preserve"> is a biosafety l</w:t>
      </w:r>
      <w:r w:rsidR="00832FCD" w:rsidRPr="00B948F1">
        <w:rPr>
          <w:rFonts w:cstheme="minorHAnsi"/>
          <w:sz w:val="24"/>
          <w:szCs w:val="24"/>
          <w:lang w:val="en-US"/>
        </w:rPr>
        <w:t>ev</w:t>
      </w:r>
      <w:r w:rsidRPr="00B948F1">
        <w:rPr>
          <w:rFonts w:cstheme="minorHAnsi"/>
          <w:sz w:val="24"/>
          <w:szCs w:val="24"/>
          <w:lang w:val="en-US"/>
        </w:rPr>
        <w:t xml:space="preserve">el </w:t>
      </w:r>
      <w:r w:rsidR="00832FCD" w:rsidRPr="00B948F1">
        <w:rPr>
          <w:rFonts w:cstheme="minorHAnsi"/>
          <w:sz w:val="24"/>
          <w:szCs w:val="24"/>
          <w:lang w:val="en-US"/>
        </w:rPr>
        <w:t>2</w:t>
      </w:r>
      <w:r w:rsidRPr="00B948F1">
        <w:rPr>
          <w:rFonts w:cstheme="minorHAnsi"/>
          <w:sz w:val="24"/>
          <w:szCs w:val="24"/>
          <w:lang w:val="en-US"/>
        </w:rPr>
        <w:t xml:space="preserve"> agent and is only allowed to be cultured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biosafety l</w:t>
      </w:r>
      <w:r w:rsidR="00832FCD" w:rsidRPr="00B948F1">
        <w:rPr>
          <w:rFonts w:cstheme="minorHAnsi"/>
          <w:sz w:val="24"/>
          <w:szCs w:val="24"/>
          <w:lang w:val="en-US"/>
        </w:rPr>
        <w:t>ev</w:t>
      </w:r>
      <w:r w:rsidRPr="00B948F1">
        <w:rPr>
          <w:rFonts w:cstheme="minorHAnsi"/>
          <w:sz w:val="24"/>
          <w:szCs w:val="24"/>
          <w:lang w:val="en-US"/>
        </w:rPr>
        <w:t xml:space="preserve">el </w:t>
      </w:r>
      <w:r w:rsidR="00832FCD" w:rsidRPr="00B948F1">
        <w:rPr>
          <w:rFonts w:cstheme="minorHAnsi"/>
          <w:sz w:val="24"/>
          <w:szCs w:val="24"/>
          <w:lang w:val="en-US"/>
        </w:rPr>
        <w:t>2</w:t>
      </w:r>
      <w:r w:rsidRPr="00B948F1">
        <w:rPr>
          <w:rFonts w:cstheme="minorHAnsi"/>
          <w:sz w:val="24"/>
          <w:szCs w:val="24"/>
          <w:lang w:val="en-US"/>
        </w:rPr>
        <w:t xml:space="preserve"> laborator</w:t>
      </w:r>
      <w:r w:rsidR="00832FCD" w:rsidRPr="00B948F1">
        <w:rPr>
          <w:rFonts w:cstheme="minorHAnsi"/>
          <w:sz w:val="24"/>
          <w:szCs w:val="24"/>
          <w:lang w:val="en-US"/>
        </w:rPr>
        <w:t>ie</w:t>
      </w:r>
      <w:r w:rsidRPr="00B948F1">
        <w:rPr>
          <w:rFonts w:cstheme="minorHAnsi"/>
          <w:sz w:val="24"/>
          <w:szCs w:val="24"/>
          <w:lang w:val="en-US"/>
        </w:rPr>
        <w:t xml:space="preserve">s. Use a </w:t>
      </w:r>
      <w:r w:rsidR="006D172C" w:rsidRPr="00B948F1">
        <w:rPr>
          <w:rFonts w:cstheme="minorHAnsi"/>
          <w:sz w:val="24"/>
          <w:szCs w:val="24"/>
          <w:lang w:val="en-US"/>
        </w:rPr>
        <w:t>clean bench classif</w:t>
      </w:r>
      <w:r w:rsidR="00832FCD" w:rsidRPr="00B948F1">
        <w:rPr>
          <w:rFonts w:cstheme="minorHAnsi"/>
          <w:sz w:val="24"/>
          <w:szCs w:val="24"/>
          <w:lang w:val="en-US"/>
        </w:rPr>
        <w:t>ie</w:t>
      </w:r>
      <w:r w:rsidR="006D172C" w:rsidRPr="00B948F1">
        <w:rPr>
          <w:rFonts w:cstheme="minorHAnsi"/>
          <w:sz w:val="24"/>
          <w:szCs w:val="24"/>
          <w:lang w:val="en-US"/>
        </w:rPr>
        <w:t>d for safety l</w:t>
      </w:r>
      <w:r w:rsidR="00832FCD" w:rsidRPr="00B948F1">
        <w:rPr>
          <w:rFonts w:cstheme="minorHAnsi"/>
          <w:sz w:val="24"/>
          <w:szCs w:val="24"/>
          <w:lang w:val="en-US"/>
        </w:rPr>
        <w:t>ev</w:t>
      </w:r>
      <w:r w:rsidR="006D172C" w:rsidRPr="00B948F1">
        <w:rPr>
          <w:rFonts w:cstheme="minorHAnsi"/>
          <w:sz w:val="24"/>
          <w:szCs w:val="24"/>
          <w:lang w:val="en-US"/>
        </w:rPr>
        <w:t xml:space="preserve">el </w:t>
      </w:r>
      <w:r w:rsidR="00832FCD" w:rsidRPr="00B948F1">
        <w:rPr>
          <w:rFonts w:cstheme="minorHAnsi"/>
          <w:sz w:val="24"/>
          <w:szCs w:val="24"/>
          <w:lang w:val="en-US"/>
        </w:rPr>
        <w:t>2</w:t>
      </w:r>
      <w:r w:rsidR="006D172C" w:rsidRPr="00B948F1">
        <w:rPr>
          <w:rFonts w:cstheme="minorHAnsi"/>
          <w:sz w:val="24"/>
          <w:szCs w:val="24"/>
          <w:lang w:val="en-US"/>
        </w:rPr>
        <w:t xml:space="preserve"> </w:t>
      </w:r>
      <w:r w:rsidRPr="00B948F1">
        <w:rPr>
          <w:rFonts w:cstheme="minorHAnsi"/>
          <w:sz w:val="24"/>
          <w:szCs w:val="24"/>
          <w:lang w:val="en-US"/>
        </w:rPr>
        <w:t>for all bacterial tre</w:t>
      </w:r>
      <w:r w:rsidR="00832FCD" w:rsidRPr="00B948F1">
        <w:rPr>
          <w:rFonts w:cstheme="minorHAnsi"/>
          <w:sz w:val="24"/>
          <w:szCs w:val="24"/>
          <w:lang w:val="en-US"/>
        </w:rPr>
        <w:t>atm</w:t>
      </w:r>
      <w:r w:rsidRPr="00B948F1">
        <w:rPr>
          <w:rFonts w:cstheme="minorHAnsi"/>
          <w:sz w:val="24"/>
          <w:szCs w:val="24"/>
          <w:lang w:val="en-US"/>
        </w:rPr>
        <w:t>ents, strictly avoid aerosol formation</w:t>
      </w:r>
      <w:r w:rsidR="00F87DD6">
        <w:rPr>
          <w:rFonts w:cstheme="minorHAnsi"/>
          <w:sz w:val="24"/>
          <w:szCs w:val="24"/>
          <w:lang w:val="en-US"/>
        </w:rPr>
        <w:t>,</w:t>
      </w:r>
      <w:r w:rsidRPr="00B948F1">
        <w:rPr>
          <w:rFonts w:cstheme="minorHAnsi"/>
          <w:sz w:val="24"/>
          <w:szCs w:val="24"/>
          <w:lang w:val="en-US"/>
        </w:rPr>
        <w:t xml:space="preserve"> and use a centrif</w:t>
      </w:r>
      <w:r w:rsidR="00832FCD" w:rsidRPr="00B948F1">
        <w:rPr>
          <w:rFonts w:cstheme="minorHAnsi"/>
          <w:sz w:val="24"/>
          <w:szCs w:val="24"/>
          <w:lang w:val="en-US"/>
        </w:rPr>
        <w:t>ug</w:t>
      </w:r>
      <w:r w:rsidRPr="00B948F1">
        <w:rPr>
          <w:rFonts w:cstheme="minorHAnsi"/>
          <w:sz w:val="24"/>
          <w:szCs w:val="24"/>
          <w:lang w:val="en-US"/>
        </w:rPr>
        <w:t>e with aerosol protection for sedimentation of bacteria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3989D6C9" w14:textId="5224633D" w:rsidR="004C70B9" w:rsidRPr="00B948F1" w:rsidRDefault="004C70B9" w:rsidP="006D3808">
      <w:pPr>
        <w:pStyle w:val="ListParagraph"/>
        <w:spacing w:after="0" w:line="240" w:lineRule="auto"/>
        <w:ind w:left="426" w:hanging="366"/>
        <w:jc w:val="both"/>
        <w:rPr>
          <w:rFonts w:cstheme="minorHAnsi"/>
          <w:sz w:val="24"/>
          <w:szCs w:val="24"/>
          <w:lang w:val="en-US"/>
        </w:rPr>
      </w:pPr>
    </w:p>
    <w:p w14:paraId="7801A1CD" w14:textId="27AF41B9" w:rsidR="004C70B9" w:rsidRPr="00FA1137" w:rsidRDefault="00832FCD" w:rsidP="006D3808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948F1">
        <w:rPr>
          <w:rFonts w:cstheme="minorHAnsi"/>
          <w:sz w:val="24"/>
          <w:szCs w:val="24"/>
          <w:lang w:val="en-US"/>
        </w:rPr>
        <w:t>In</w:t>
      </w:r>
      <w:r w:rsidR="004C70B9" w:rsidRPr="00B948F1">
        <w:rPr>
          <w:rFonts w:cstheme="minorHAnsi"/>
          <w:sz w:val="24"/>
          <w:szCs w:val="24"/>
          <w:lang w:val="en-US"/>
        </w:rPr>
        <w:t>oculate a Col</w:t>
      </w:r>
      <w:r w:rsidR="00F87DD6">
        <w:rPr>
          <w:rFonts w:cstheme="minorHAnsi"/>
          <w:sz w:val="24"/>
          <w:szCs w:val="24"/>
          <w:lang w:val="en-US"/>
        </w:rPr>
        <w:t>u</w:t>
      </w:r>
      <w:r w:rsidR="004C70B9" w:rsidRPr="00B948F1">
        <w:rPr>
          <w:rFonts w:cstheme="minorHAnsi"/>
          <w:sz w:val="24"/>
          <w:szCs w:val="24"/>
          <w:lang w:val="en-US"/>
        </w:rPr>
        <w:t xml:space="preserve">mbia blood agar plate </w:t>
      </w:r>
      <w:r w:rsidR="004C70B9" w:rsidRPr="006D3808">
        <w:rPr>
          <w:rFonts w:cstheme="minorHAnsi"/>
          <w:sz w:val="24"/>
          <w:szCs w:val="24"/>
          <w:lang w:val="en-US"/>
        </w:rPr>
        <w:t xml:space="preserve">with </w:t>
      </w:r>
      <w:r w:rsidR="004C70B9" w:rsidRPr="006D3808">
        <w:rPr>
          <w:rFonts w:cstheme="minorHAnsi"/>
          <w:i/>
          <w:sz w:val="24"/>
          <w:szCs w:val="24"/>
          <w:lang w:val="en-US"/>
        </w:rPr>
        <w:t>St</w:t>
      </w:r>
      <w:r w:rsidR="004C70B9" w:rsidRPr="00B948F1">
        <w:rPr>
          <w:rFonts w:cstheme="minorHAnsi"/>
          <w:i/>
          <w:sz w:val="24"/>
          <w:szCs w:val="24"/>
          <w:lang w:val="en-US"/>
        </w:rPr>
        <w:t>re</w:t>
      </w:r>
      <w:r w:rsidRPr="00B948F1">
        <w:rPr>
          <w:rFonts w:cstheme="minorHAnsi"/>
          <w:i/>
          <w:sz w:val="24"/>
          <w:szCs w:val="24"/>
          <w:lang w:val="en-US"/>
        </w:rPr>
        <w:t>pt</w:t>
      </w:r>
      <w:r w:rsidR="004C70B9" w:rsidRPr="00B948F1">
        <w:rPr>
          <w:rFonts w:cstheme="minorHAnsi"/>
          <w:i/>
          <w:sz w:val="24"/>
          <w:szCs w:val="24"/>
          <w:lang w:val="en-US"/>
        </w:rPr>
        <w:t>oc</w:t>
      </w:r>
      <w:r w:rsidR="004C70B9" w:rsidRPr="006D3808">
        <w:rPr>
          <w:rFonts w:cstheme="minorHAnsi"/>
          <w:i/>
          <w:sz w:val="24"/>
          <w:szCs w:val="24"/>
          <w:lang w:val="en-US"/>
        </w:rPr>
        <w:t xml:space="preserve">occus pneumoniae </w:t>
      </w:r>
      <w:r w:rsidR="004C70B9" w:rsidRPr="0045199E">
        <w:rPr>
          <w:sz w:val="24"/>
          <w:lang w:val="en-US"/>
        </w:rPr>
        <w:t>cl</w:t>
      </w:r>
      <w:r w:rsidRPr="0045199E">
        <w:rPr>
          <w:sz w:val="24"/>
          <w:lang w:val="en-US"/>
        </w:rPr>
        <w:t>in</w:t>
      </w:r>
      <w:r w:rsidR="004C70B9" w:rsidRPr="0045199E">
        <w:rPr>
          <w:sz w:val="24"/>
          <w:lang w:val="en-US"/>
        </w:rPr>
        <w:t>i</w:t>
      </w:r>
      <w:r w:rsidRPr="0045199E">
        <w:rPr>
          <w:sz w:val="24"/>
          <w:lang w:val="en-US"/>
        </w:rPr>
        <w:t>cal</w:t>
      </w:r>
      <w:r w:rsidR="004C70B9" w:rsidRPr="006D3808">
        <w:rPr>
          <w:rFonts w:cstheme="minorHAnsi"/>
          <w:sz w:val="24"/>
          <w:szCs w:val="24"/>
          <w:lang w:val="en-US"/>
        </w:rPr>
        <w:t xml:space="preserve"> isolate </w:t>
      </w:r>
      <w:r w:rsidR="004C70B9" w:rsidRPr="00B948F1">
        <w:rPr>
          <w:rFonts w:cstheme="minorHAnsi"/>
          <w:sz w:val="24"/>
          <w:szCs w:val="24"/>
          <w:lang w:val="en-US"/>
        </w:rPr>
        <w:t>ATCC</w:t>
      </w:r>
      <w:r w:rsidRPr="00B948F1">
        <w:rPr>
          <w:rFonts w:cstheme="minorHAnsi"/>
          <w:sz w:val="24"/>
          <w:szCs w:val="24"/>
          <w:lang w:val="en-US"/>
        </w:rPr>
        <w:t>11733</w:t>
      </w:r>
      <w:r w:rsidR="004C70B9" w:rsidRPr="00B948F1">
        <w:rPr>
          <w:rFonts w:cstheme="minorHAnsi"/>
          <w:sz w:val="24"/>
          <w:szCs w:val="24"/>
          <w:lang w:val="en-US"/>
        </w:rPr>
        <w:t xml:space="preserve"> derived</w:t>
      </w:r>
      <w:r w:rsidR="004C70B9" w:rsidRPr="006D3808">
        <w:rPr>
          <w:rFonts w:cstheme="minorHAnsi"/>
          <w:sz w:val="24"/>
          <w:szCs w:val="24"/>
          <w:lang w:val="en-US"/>
        </w:rPr>
        <w:t xml:space="preserve"> from a </w:t>
      </w:r>
      <w:r w:rsidR="00084A55" w:rsidRPr="006D3808">
        <w:rPr>
          <w:rFonts w:cstheme="minorHAnsi"/>
          <w:sz w:val="24"/>
          <w:szCs w:val="24"/>
          <w:lang w:val="en-US"/>
        </w:rPr>
        <w:t xml:space="preserve">glycerol stock </w:t>
      </w:r>
      <w:r w:rsidR="004C70B9" w:rsidRPr="006D3808">
        <w:rPr>
          <w:rFonts w:cstheme="minorHAnsi"/>
          <w:sz w:val="24"/>
          <w:szCs w:val="24"/>
          <w:lang w:val="en-US"/>
        </w:rPr>
        <w:t xml:space="preserve">constantly </w:t>
      </w:r>
      <w:r w:rsidR="00084A55" w:rsidRPr="006D3808">
        <w:rPr>
          <w:rFonts w:cstheme="minorHAnsi"/>
          <w:sz w:val="24"/>
          <w:szCs w:val="24"/>
          <w:lang w:val="en-US"/>
        </w:rPr>
        <w:t xml:space="preserve">stored at </w:t>
      </w:r>
      <w:r w:rsidR="004C70B9" w:rsidRPr="006D3808">
        <w:rPr>
          <w:rFonts w:cstheme="minorHAnsi"/>
          <w:sz w:val="24"/>
          <w:szCs w:val="24"/>
          <w:lang w:val="en-US"/>
        </w:rPr>
        <w:t>-</w:t>
      </w:r>
      <w:r w:rsidRPr="0045199E">
        <w:rPr>
          <w:sz w:val="24"/>
          <w:lang w:val="en-US"/>
        </w:rPr>
        <w:t>80</w:t>
      </w:r>
      <w:r w:rsidR="00BD3C92">
        <w:rPr>
          <w:rFonts w:cstheme="minorHAnsi"/>
          <w:sz w:val="24"/>
          <w:szCs w:val="24"/>
          <w:lang w:val="en-US"/>
        </w:rPr>
        <w:t xml:space="preserve"> </w:t>
      </w:r>
      <w:r w:rsidRPr="0045199E">
        <w:rPr>
          <w:sz w:val="24"/>
          <w:lang w:val="en-US"/>
        </w:rPr>
        <w:t>°C</w:t>
      </w:r>
      <w:r w:rsidR="004C70B9" w:rsidRPr="006D3808">
        <w:rPr>
          <w:rFonts w:cstheme="minorHAnsi"/>
          <w:sz w:val="24"/>
          <w:szCs w:val="24"/>
          <w:lang w:val="en-US"/>
        </w:rPr>
        <w:t xml:space="preserve"> and cultivate the agar plate overnight at </w:t>
      </w:r>
      <w:r w:rsidRPr="0045199E">
        <w:rPr>
          <w:sz w:val="24"/>
          <w:lang w:val="en-US"/>
        </w:rPr>
        <w:t>37</w:t>
      </w:r>
      <w:r w:rsidR="00BD3C92">
        <w:rPr>
          <w:rFonts w:cstheme="minorHAnsi"/>
          <w:sz w:val="24"/>
          <w:szCs w:val="24"/>
          <w:lang w:val="en-US"/>
        </w:rPr>
        <w:t xml:space="preserve"> </w:t>
      </w:r>
      <w:r w:rsidRPr="0045199E">
        <w:rPr>
          <w:sz w:val="24"/>
          <w:lang w:val="en-US"/>
        </w:rPr>
        <w:t>°C</w:t>
      </w:r>
      <w:r w:rsidR="004C70B9" w:rsidRPr="006D3808">
        <w:rPr>
          <w:rFonts w:cstheme="minorHAnsi"/>
          <w:sz w:val="24"/>
          <w:szCs w:val="24"/>
          <w:lang w:val="en-US"/>
        </w:rPr>
        <w:t xml:space="preserve"> </w:t>
      </w:r>
      <w:r w:rsidR="004C70B9" w:rsidRPr="00B948F1">
        <w:rPr>
          <w:rFonts w:cstheme="minorHAnsi"/>
          <w:sz w:val="24"/>
          <w:szCs w:val="24"/>
          <w:lang w:val="en-US"/>
        </w:rPr>
        <w:t xml:space="preserve">and </w:t>
      </w:r>
      <w:r w:rsidRPr="00B948F1">
        <w:rPr>
          <w:rFonts w:cstheme="minorHAnsi"/>
          <w:sz w:val="24"/>
          <w:szCs w:val="24"/>
          <w:lang w:val="en-US"/>
        </w:rPr>
        <w:t>5</w:t>
      </w:r>
      <w:r w:rsidR="004C70B9" w:rsidRPr="00B948F1">
        <w:rPr>
          <w:rFonts w:cstheme="minorHAnsi"/>
          <w:sz w:val="24"/>
          <w:szCs w:val="24"/>
          <w:lang w:val="en-US"/>
        </w:rPr>
        <w:t>% CO</w:t>
      </w:r>
      <w:r w:rsidRPr="00B948F1">
        <w:rPr>
          <w:rFonts w:cstheme="minorHAnsi"/>
          <w:sz w:val="24"/>
          <w:szCs w:val="24"/>
          <w:vertAlign w:val="subscript"/>
          <w:lang w:val="en-US"/>
        </w:rPr>
        <w:t>2</w:t>
      </w:r>
      <w:r w:rsidR="004C70B9" w:rsidRPr="00FA1137">
        <w:rPr>
          <w:rFonts w:cstheme="minorHAnsi"/>
          <w:sz w:val="24"/>
          <w:szCs w:val="24"/>
          <w:lang w:val="en-US"/>
        </w:rPr>
        <w:t>.</w:t>
      </w:r>
    </w:p>
    <w:p w14:paraId="71A92BEE" w14:textId="77777777" w:rsidR="004C70B9" w:rsidRPr="006D3808" w:rsidRDefault="004C70B9" w:rsidP="006D3808">
      <w:pPr>
        <w:pStyle w:val="ListParagraph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</w:p>
    <w:p w14:paraId="02075069" w14:textId="380D174F" w:rsidR="004C70B9" w:rsidRPr="00B65B0A" w:rsidRDefault="00F43D08" w:rsidP="006D3808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 xml:space="preserve">Prepare </w:t>
      </w:r>
      <w:r w:rsidR="00832FCD" w:rsidRPr="0045199E">
        <w:rPr>
          <w:sz w:val="24"/>
          <w:lang w:val="en-US"/>
        </w:rPr>
        <w:t>40 mL</w:t>
      </w:r>
      <w:r w:rsidR="00BD3C92">
        <w:rPr>
          <w:rFonts w:cstheme="minorHAnsi"/>
          <w:sz w:val="24"/>
          <w:szCs w:val="24"/>
          <w:lang w:val="en-US"/>
        </w:rPr>
        <w:t xml:space="preserve"> of</w:t>
      </w:r>
      <w:r w:rsidR="004C70B9" w:rsidRPr="006D3808">
        <w:rPr>
          <w:rFonts w:cstheme="minorHAnsi"/>
          <w:sz w:val="24"/>
          <w:szCs w:val="24"/>
          <w:lang w:val="en-US"/>
        </w:rPr>
        <w:t xml:space="preserve"> Todd Hewitt liquid broth </w:t>
      </w:r>
      <w:r w:rsidR="004C70B9" w:rsidRPr="00B65B0A">
        <w:rPr>
          <w:rFonts w:cstheme="minorHAnsi"/>
          <w:sz w:val="24"/>
          <w:szCs w:val="24"/>
          <w:lang w:val="en-US"/>
        </w:rPr>
        <w:t xml:space="preserve">supplemented with </w:t>
      </w:r>
      <w:r w:rsidR="00832FCD" w:rsidRPr="0045199E">
        <w:rPr>
          <w:sz w:val="24"/>
          <w:lang w:val="en-US"/>
        </w:rPr>
        <w:t>1%</w:t>
      </w:r>
      <w:r w:rsidR="004C70B9" w:rsidRPr="00B65B0A">
        <w:rPr>
          <w:rFonts w:cstheme="minorHAnsi"/>
          <w:sz w:val="24"/>
          <w:szCs w:val="24"/>
          <w:lang w:val="en-US"/>
        </w:rPr>
        <w:t xml:space="preserve"> yeast extract </w:t>
      </w:r>
      <w:r w:rsidR="00F12ED2" w:rsidRPr="00B65B0A">
        <w:rPr>
          <w:rFonts w:cstheme="minorHAnsi"/>
          <w:sz w:val="24"/>
          <w:szCs w:val="24"/>
          <w:lang w:val="en-US"/>
        </w:rPr>
        <w:t>(THY)</w:t>
      </w:r>
      <w:r w:rsidRPr="00B65B0A">
        <w:rPr>
          <w:rFonts w:cstheme="minorHAnsi"/>
          <w:sz w:val="24"/>
          <w:szCs w:val="24"/>
          <w:lang w:val="en-US"/>
        </w:rPr>
        <w:t xml:space="preserve"> and </w:t>
      </w:r>
      <w:r w:rsidR="00832FCD" w:rsidRPr="00B65B0A">
        <w:rPr>
          <w:rFonts w:cstheme="minorHAnsi"/>
          <w:sz w:val="24"/>
          <w:szCs w:val="24"/>
          <w:lang w:val="en-US"/>
        </w:rPr>
        <w:t>15 mL</w:t>
      </w:r>
      <w:r w:rsidRPr="00B65B0A">
        <w:rPr>
          <w:rFonts w:cstheme="minorHAnsi"/>
          <w:sz w:val="24"/>
          <w:szCs w:val="24"/>
          <w:lang w:val="en-US"/>
        </w:rPr>
        <w:t xml:space="preserve"> of sterile phosphate</w:t>
      </w:r>
      <w:r w:rsidR="00F87DD6" w:rsidRPr="00B65B0A">
        <w:rPr>
          <w:rFonts w:cstheme="minorHAnsi"/>
          <w:sz w:val="24"/>
          <w:szCs w:val="24"/>
          <w:lang w:val="en-US"/>
        </w:rPr>
        <w:t>-</w:t>
      </w:r>
      <w:r w:rsidRPr="00B65B0A">
        <w:rPr>
          <w:rFonts w:cstheme="minorHAnsi"/>
          <w:sz w:val="24"/>
          <w:szCs w:val="24"/>
          <w:lang w:val="en-US"/>
        </w:rPr>
        <w:t>buffered sal</w:t>
      </w:r>
      <w:r w:rsidR="00832FCD" w:rsidRPr="00B65B0A">
        <w:rPr>
          <w:rFonts w:cstheme="minorHAnsi"/>
          <w:sz w:val="24"/>
          <w:szCs w:val="24"/>
          <w:lang w:val="en-US"/>
        </w:rPr>
        <w:t>in</w:t>
      </w:r>
      <w:r w:rsidRPr="00B65B0A">
        <w:rPr>
          <w:rFonts w:cstheme="minorHAnsi"/>
          <w:sz w:val="24"/>
          <w:szCs w:val="24"/>
          <w:lang w:val="en-US"/>
        </w:rPr>
        <w:t>e</w:t>
      </w:r>
      <w:r w:rsidR="00F87DD6" w:rsidRPr="00B65B0A">
        <w:rPr>
          <w:rFonts w:cstheme="minorHAnsi"/>
          <w:sz w:val="24"/>
          <w:szCs w:val="24"/>
          <w:lang w:val="en-US"/>
        </w:rPr>
        <w:t xml:space="preserve"> (PBS)</w:t>
      </w:r>
      <w:r w:rsidR="003E2009" w:rsidRPr="00B65B0A">
        <w:rPr>
          <w:rFonts w:cstheme="minorHAnsi"/>
          <w:sz w:val="24"/>
          <w:szCs w:val="24"/>
          <w:lang w:val="en-US"/>
        </w:rPr>
        <w:t xml:space="preserve"> pH </w:t>
      </w:r>
      <w:r w:rsidR="00832FCD" w:rsidRPr="00B65B0A">
        <w:rPr>
          <w:rFonts w:cstheme="minorHAnsi"/>
          <w:sz w:val="24"/>
          <w:szCs w:val="24"/>
          <w:lang w:val="en-US"/>
        </w:rPr>
        <w:t>7</w:t>
      </w:r>
      <w:r w:rsidR="003E2009" w:rsidRPr="00B65B0A">
        <w:rPr>
          <w:rFonts w:cstheme="minorHAnsi"/>
          <w:sz w:val="24"/>
          <w:szCs w:val="24"/>
          <w:lang w:val="en-US"/>
        </w:rPr>
        <w:t>.</w:t>
      </w:r>
      <w:r w:rsidR="00832FCD" w:rsidRPr="00B65B0A">
        <w:rPr>
          <w:rFonts w:cstheme="minorHAnsi"/>
          <w:sz w:val="24"/>
          <w:szCs w:val="24"/>
          <w:lang w:val="en-US"/>
        </w:rPr>
        <w:t>4</w:t>
      </w:r>
      <w:r w:rsidR="003E2009" w:rsidRPr="00B65B0A">
        <w:rPr>
          <w:rFonts w:cstheme="minorHAnsi"/>
          <w:sz w:val="24"/>
          <w:szCs w:val="24"/>
          <w:lang w:val="en-US"/>
        </w:rPr>
        <w:t>,</w:t>
      </w:r>
      <w:r w:rsidRPr="00B65B0A">
        <w:rPr>
          <w:rFonts w:cstheme="minorHAnsi"/>
          <w:sz w:val="24"/>
          <w:szCs w:val="24"/>
          <w:lang w:val="en-US"/>
        </w:rPr>
        <w:t xml:space="preserve"> for bacterial cultivation and wash</w:t>
      </w:r>
      <w:r w:rsidR="00832FCD" w:rsidRPr="00B65B0A">
        <w:rPr>
          <w:rFonts w:cstheme="minorHAnsi"/>
          <w:sz w:val="24"/>
          <w:szCs w:val="24"/>
          <w:lang w:val="en-US"/>
        </w:rPr>
        <w:t>in</w:t>
      </w:r>
      <w:r w:rsidRPr="00B65B0A">
        <w:rPr>
          <w:rFonts w:cstheme="minorHAnsi"/>
          <w:sz w:val="24"/>
          <w:szCs w:val="24"/>
          <w:lang w:val="en-US"/>
        </w:rPr>
        <w:t>g steps.</w:t>
      </w:r>
      <w:r w:rsidR="004C70B9" w:rsidRPr="00B65B0A">
        <w:rPr>
          <w:rFonts w:cstheme="minorHAnsi"/>
          <w:sz w:val="24"/>
          <w:szCs w:val="24"/>
          <w:lang w:val="en-US"/>
        </w:rPr>
        <w:t xml:space="preserve"> </w:t>
      </w:r>
    </w:p>
    <w:p w14:paraId="6DA484DD" w14:textId="77777777" w:rsidR="004C70B9" w:rsidRPr="00B65B0A" w:rsidRDefault="004C70B9" w:rsidP="006D3808">
      <w:pPr>
        <w:pStyle w:val="ListParagraph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</w:p>
    <w:p w14:paraId="5B89FF62" w14:textId="12434870" w:rsidR="004C70B9" w:rsidRPr="00B65B0A" w:rsidRDefault="004C70B9" w:rsidP="00A75E30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65B0A">
        <w:rPr>
          <w:rFonts w:cstheme="minorHAnsi"/>
          <w:sz w:val="24"/>
          <w:szCs w:val="24"/>
          <w:lang w:val="en-US"/>
        </w:rPr>
        <w:t xml:space="preserve">Use a sterile </w:t>
      </w:r>
      <w:r w:rsidR="00CF4C39" w:rsidRPr="00B65B0A">
        <w:rPr>
          <w:rFonts w:cstheme="minorHAnsi"/>
          <w:sz w:val="24"/>
          <w:szCs w:val="24"/>
          <w:lang w:val="en-US"/>
        </w:rPr>
        <w:t>tube</w:t>
      </w:r>
      <w:r w:rsidRPr="00B65B0A">
        <w:rPr>
          <w:rFonts w:cstheme="minorHAnsi"/>
          <w:sz w:val="24"/>
          <w:szCs w:val="24"/>
          <w:lang w:val="en-US"/>
        </w:rPr>
        <w:t xml:space="preserve"> for bacterial cultivation and </w:t>
      </w:r>
      <w:r w:rsidR="00832FCD" w:rsidRPr="00B65B0A">
        <w:rPr>
          <w:rFonts w:cstheme="minorHAnsi"/>
          <w:sz w:val="24"/>
          <w:szCs w:val="24"/>
          <w:lang w:val="en-US"/>
        </w:rPr>
        <w:t>in</w:t>
      </w:r>
      <w:r w:rsidR="00C55D87" w:rsidRPr="00B65B0A">
        <w:rPr>
          <w:rFonts w:cstheme="minorHAnsi"/>
          <w:sz w:val="24"/>
          <w:szCs w:val="24"/>
          <w:lang w:val="en-US"/>
        </w:rPr>
        <w:t>oculate</w:t>
      </w:r>
      <w:r w:rsidRPr="00B65B0A">
        <w:rPr>
          <w:rFonts w:cstheme="minorHAnsi"/>
          <w:sz w:val="24"/>
          <w:szCs w:val="24"/>
          <w:lang w:val="en-US"/>
        </w:rPr>
        <w:t xml:space="preserve"> the liquid culture broth with bacterial mass</w:t>
      </w:r>
      <w:r w:rsidR="00084A55" w:rsidRPr="00B65B0A">
        <w:rPr>
          <w:rFonts w:cstheme="minorHAnsi"/>
          <w:sz w:val="24"/>
          <w:szCs w:val="24"/>
          <w:lang w:val="en-US"/>
        </w:rPr>
        <w:t xml:space="preserve">. </w:t>
      </w:r>
      <w:r w:rsidR="00092212" w:rsidRPr="00B65B0A">
        <w:rPr>
          <w:rFonts w:cstheme="minorHAnsi"/>
          <w:sz w:val="24"/>
          <w:szCs w:val="24"/>
          <w:lang w:val="en-US"/>
        </w:rPr>
        <w:t xml:space="preserve">Control the amount of </w:t>
      </w:r>
      <w:r w:rsidR="00832FCD" w:rsidRPr="00B65B0A">
        <w:rPr>
          <w:rFonts w:cstheme="minorHAnsi"/>
          <w:sz w:val="24"/>
          <w:szCs w:val="24"/>
          <w:lang w:val="en-US"/>
        </w:rPr>
        <w:t>in</w:t>
      </w:r>
      <w:r w:rsidR="00092212" w:rsidRPr="00B65B0A">
        <w:rPr>
          <w:rFonts w:cstheme="minorHAnsi"/>
          <w:sz w:val="24"/>
          <w:szCs w:val="24"/>
          <w:lang w:val="en-US"/>
        </w:rPr>
        <w:t xml:space="preserve">oculation by photometric measurement of </w:t>
      </w:r>
      <w:r w:rsidR="00832FCD" w:rsidRPr="00B65B0A">
        <w:rPr>
          <w:rFonts w:cstheme="minorHAnsi"/>
          <w:sz w:val="24"/>
          <w:szCs w:val="24"/>
          <w:lang w:val="en-US"/>
        </w:rPr>
        <w:t>1 mL</w:t>
      </w:r>
      <w:r w:rsidR="00092212" w:rsidRPr="00B65B0A">
        <w:rPr>
          <w:rFonts w:cstheme="minorHAnsi"/>
          <w:sz w:val="24"/>
          <w:szCs w:val="24"/>
          <w:lang w:val="en-US"/>
        </w:rPr>
        <w:t xml:space="preserve"> aliquots at </w:t>
      </w:r>
      <w:r w:rsidR="00832FCD" w:rsidRPr="00B65B0A">
        <w:rPr>
          <w:rFonts w:cstheme="minorHAnsi"/>
          <w:sz w:val="24"/>
          <w:szCs w:val="24"/>
          <w:lang w:val="en-US"/>
        </w:rPr>
        <w:t>600</w:t>
      </w:r>
      <w:r w:rsidR="00092212" w:rsidRPr="00B65B0A">
        <w:rPr>
          <w:rFonts w:cstheme="minorHAnsi"/>
          <w:sz w:val="24"/>
          <w:szCs w:val="24"/>
          <w:lang w:val="en-US"/>
        </w:rPr>
        <w:t xml:space="preserve"> nm aga</w:t>
      </w:r>
      <w:r w:rsidR="00832FCD" w:rsidRPr="00B65B0A">
        <w:rPr>
          <w:rFonts w:cstheme="minorHAnsi"/>
          <w:sz w:val="24"/>
          <w:szCs w:val="24"/>
          <w:lang w:val="en-US"/>
        </w:rPr>
        <w:t>in</w:t>
      </w:r>
      <w:r w:rsidR="00092212" w:rsidRPr="00B65B0A">
        <w:rPr>
          <w:rFonts w:cstheme="minorHAnsi"/>
          <w:sz w:val="24"/>
          <w:szCs w:val="24"/>
          <w:lang w:val="en-US"/>
        </w:rPr>
        <w:t>st non-</w:t>
      </w:r>
      <w:r w:rsidR="00832FCD" w:rsidRPr="00B65B0A">
        <w:rPr>
          <w:rFonts w:cstheme="minorHAnsi"/>
          <w:sz w:val="24"/>
          <w:szCs w:val="24"/>
          <w:lang w:val="en-US"/>
        </w:rPr>
        <w:t>in</w:t>
      </w:r>
      <w:r w:rsidR="00092212" w:rsidRPr="00B65B0A">
        <w:rPr>
          <w:rFonts w:cstheme="minorHAnsi"/>
          <w:sz w:val="24"/>
          <w:szCs w:val="24"/>
          <w:lang w:val="en-US"/>
        </w:rPr>
        <w:t>oculated liquid broth as reference. F</w:t>
      </w:r>
      <w:r w:rsidR="00084A55" w:rsidRPr="00B65B0A">
        <w:rPr>
          <w:rFonts w:cstheme="minorHAnsi"/>
          <w:sz w:val="24"/>
          <w:szCs w:val="24"/>
          <w:lang w:val="en-US"/>
        </w:rPr>
        <w:t xml:space="preserve">ill </w:t>
      </w:r>
      <w:r w:rsidR="00832FCD" w:rsidRPr="00B65B0A">
        <w:rPr>
          <w:rFonts w:cstheme="minorHAnsi"/>
          <w:sz w:val="24"/>
          <w:szCs w:val="24"/>
          <w:lang w:val="en-US"/>
        </w:rPr>
        <w:t>in</w:t>
      </w:r>
      <w:r w:rsidR="00084A55" w:rsidRPr="00B65B0A">
        <w:rPr>
          <w:rFonts w:cstheme="minorHAnsi"/>
          <w:sz w:val="24"/>
          <w:szCs w:val="24"/>
          <w:lang w:val="en-US"/>
        </w:rPr>
        <w:t xml:space="preserve"> bacterial mass </w:t>
      </w:r>
      <w:r w:rsidR="00832FCD" w:rsidRPr="00B65B0A">
        <w:rPr>
          <w:rFonts w:cstheme="minorHAnsi"/>
          <w:sz w:val="24"/>
          <w:szCs w:val="24"/>
          <w:lang w:val="en-US"/>
        </w:rPr>
        <w:t>in</w:t>
      </w:r>
      <w:r w:rsidR="00084A55" w:rsidRPr="00B65B0A">
        <w:rPr>
          <w:rFonts w:cstheme="minorHAnsi"/>
          <w:sz w:val="24"/>
          <w:szCs w:val="24"/>
          <w:lang w:val="en-US"/>
        </w:rPr>
        <w:t>to the liquid broth until</w:t>
      </w:r>
      <w:r w:rsidR="00BA251F" w:rsidRPr="00B65B0A">
        <w:rPr>
          <w:rFonts w:cstheme="minorHAnsi"/>
          <w:sz w:val="24"/>
          <w:szCs w:val="24"/>
          <w:lang w:val="en-US"/>
        </w:rPr>
        <w:t xml:space="preserve"> it</w:t>
      </w:r>
      <w:r w:rsidRPr="00B65B0A">
        <w:rPr>
          <w:rFonts w:cstheme="minorHAnsi"/>
          <w:sz w:val="24"/>
          <w:szCs w:val="24"/>
          <w:lang w:val="en-US"/>
        </w:rPr>
        <w:t xml:space="preserve"> reach</w:t>
      </w:r>
      <w:r w:rsidR="00BA251F" w:rsidRPr="00B65B0A">
        <w:rPr>
          <w:rFonts w:cstheme="minorHAnsi"/>
          <w:sz w:val="24"/>
          <w:szCs w:val="24"/>
          <w:lang w:val="en-US"/>
        </w:rPr>
        <w:t>es</w:t>
      </w:r>
      <w:r w:rsidRPr="00B65B0A">
        <w:rPr>
          <w:rFonts w:cstheme="minorHAnsi"/>
          <w:sz w:val="24"/>
          <w:szCs w:val="24"/>
          <w:lang w:val="en-US"/>
        </w:rPr>
        <w:t xml:space="preserve"> an </w:t>
      </w:r>
      <w:r w:rsidR="00092212" w:rsidRPr="00B65B0A">
        <w:rPr>
          <w:rFonts w:cstheme="minorHAnsi"/>
          <w:sz w:val="24"/>
          <w:szCs w:val="24"/>
          <w:lang w:val="en-US"/>
        </w:rPr>
        <w:t>o</w:t>
      </w:r>
      <w:r w:rsidR="00832FCD" w:rsidRPr="00B65B0A">
        <w:rPr>
          <w:rFonts w:cstheme="minorHAnsi"/>
          <w:sz w:val="24"/>
          <w:szCs w:val="24"/>
          <w:lang w:val="en-US"/>
        </w:rPr>
        <w:t>pt</w:t>
      </w:r>
      <w:r w:rsidR="00092212" w:rsidRPr="00B65B0A">
        <w:rPr>
          <w:rFonts w:cstheme="minorHAnsi"/>
          <w:sz w:val="24"/>
          <w:szCs w:val="24"/>
          <w:lang w:val="en-US"/>
        </w:rPr>
        <w:t>i</w:t>
      </w:r>
      <w:r w:rsidR="00832FCD" w:rsidRPr="00B65B0A">
        <w:rPr>
          <w:rFonts w:cstheme="minorHAnsi"/>
          <w:sz w:val="24"/>
          <w:szCs w:val="24"/>
          <w:lang w:val="en-US"/>
        </w:rPr>
        <w:t>cal</w:t>
      </w:r>
      <w:r w:rsidR="00092212" w:rsidRPr="00B65B0A">
        <w:rPr>
          <w:rFonts w:cstheme="minorHAnsi"/>
          <w:sz w:val="24"/>
          <w:szCs w:val="24"/>
          <w:lang w:val="en-US"/>
        </w:rPr>
        <w:t xml:space="preserve"> density </w:t>
      </w:r>
      <w:r w:rsidRPr="00B65B0A">
        <w:rPr>
          <w:rFonts w:cstheme="minorHAnsi"/>
          <w:sz w:val="24"/>
          <w:szCs w:val="24"/>
          <w:lang w:val="en-US"/>
        </w:rPr>
        <w:t xml:space="preserve">at </w:t>
      </w:r>
      <w:r w:rsidR="00832FCD" w:rsidRPr="00B65B0A">
        <w:rPr>
          <w:rFonts w:cstheme="minorHAnsi"/>
          <w:sz w:val="24"/>
          <w:szCs w:val="24"/>
          <w:lang w:val="en-US"/>
        </w:rPr>
        <w:t>600</w:t>
      </w:r>
      <w:r w:rsidRPr="00B65B0A">
        <w:rPr>
          <w:rFonts w:cstheme="minorHAnsi"/>
          <w:sz w:val="24"/>
          <w:szCs w:val="24"/>
          <w:lang w:val="en-US"/>
        </w:rPr>
        <w:t xml:space="preserve"> nm</w:t>
      </w:r>
      <w:r w:rsidR="00BA251F" w:rsidRPr="00B65B0A">
        <w:rPr>
          <w:rFonts w:cstheme="minorHAnsi"/>
          <w:sz w:val="24"/>
          <w:szCs w:val="24"/>
          <w:lang w:val="en-US"/>
        </w:rPr>
        <w:t xml:space="preserve"> (OD</w:t>
      </w:r>
      <w:r w:rsidR="00BA251F" w:rsidRPr="00B65B0A">
        <w:rPr>
          <w:rFonts w:cstheme="minorHAnsi"/>
          <w:sz w:val="24"/>
          <w:szCs w:val="24"/>
          <w:vertAlign w:val="subscript"/>
          <w:lang w:val="en-US"/>
        </w:rPr>
        <w:t>600</w:t>
      </w:r>
      <w:r w:rsidR="00BA251F" w:rsidRPr="00B65B0A">
        <w:rPr>
          <w:rFonts w:cstheme="minorHAnsi"/>
          <w:sz w:val="24"/>
          <w:szCs w:val="24"/>
          <w:lang w:val="en-US"/>
        </w:rPr>
        <w:t>)</w:t>
      </w:r>
      <w:r w:rsidR="00A16EA8">
        <w:rPr>
          <w:rFonts w:cstheme="minorHAnsi"/>
          <w:sz w:val="24"/>
          <w:szCs w:val="24"/>
          <w:lang w:val="en-US"/>
        </w:rPr>
        <w:t xml:space="preserve"> </w:t>
      </w:r>
      <w:r w:rsidR="00A16EA8" w:rsidRPr="00B65B0A">
        <w:rPr>
          <w:rFonts w:cstheme="minorHAnsi"/>
          <w:sz w:val="24"/>
          <w:szCs w:val="24"/>
          <w:lang w:val="en-US"/>
        </w:rPr>
        <w:t>of 0.15</w:t>
      </w:r>
      <w:r w:rsidR="00A16EA8">
        <w:rPr>
          <w:rFonts w:cstheme="minorHAnsi"/>
          <w:sz w:val="24"/>
          <w:szCs w:val="24"/>
          <w:lang w:val="en-US"/>
        </w:rPr>
        <w:t>.</w:t>
      </w:r>
    </w:p>
    <w:p w14:paraId="58172F23" w14:textId="77777777" w:rsidR="00C55D87" w:rsidRPr="00B65B0A" w:rsidRDefault="00C55D87" w:rsidP="006D3808">
      <w:pPr>
        <w:pStyle w:val="ListParagraph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</w:p>
    <w:p w14:paraId="0C783812" w14:textId="10B1C402" w:rsidR="00C55D87" w:rsidRPr="00B65B0A" w:rsidRDefault="00832FCD" w:rsidP="00A75E30">
      <w:pPr>
        <w:pStyle w:val="ListParagraph"/>
        <w:numPr>
          <w:ilvl w:val="1"/>
          <w:numId w:val="23"/>
        </w:num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65B0A">
        <w:rPr>
          <w:rFonts w:cstheme="minorHAnsi"/>
          <w:sz w:val="24"/>
          <w:szCs w:val="24"/>
          <w:lang w:val="en-US"/>
        </w:rPr>
        <w:t>In</w:t>
      </w:r>
      <w:r w:rsidR="00C55D87" w:rsidRPr="00B65B0A">
        <w:rPr>
          <w:rFonts w:cstheme="minorHAnsi"/>
          <w:sz w:val="24"/>
          <w:szCs w:val="24"/>
          <w:lang w:val="en-US"/>
        </w:rPr>
        <w:t xml:space="preserve">cubate the </w:t>
      </w:r>
      <w:r w:rsidRPr="00B65B0A">
        <w:rPr>
          <w:rFonts w:cstheme="minorHAnsi"/>
          <w:sz w:val="24"/>
          <w:szCs w:val="24"/>
          <w:lang w:val="en-US"/>
        </w:rPr>
        <w:t>in</w:t>
      </w:r>
      <w:r w:rsidR="00C55D87" w:rsidRPr="00B65B0A">
        <w:rPr>
          <w:rFonts w:cstheme="minorHAnsi"/>
          <w:sz w:val="24"/>
          <w:szCs w:val="24"/>
          <w:lang w:val="en-US"/>
        </w:rPr>
        <w:t>o</w:t>
      </w:r>
      <w:r w:rsidR="006711F1" w:rsidRPr="00B65B0A">
        <w:rPr>
          <w:rFonts w:cstheme="minorHAnsi"/>
          <w:sz w:val="24"/>
          <w:szCs w:val="24"/>
          <w:lang w:val="en-US"/>
        </w:rPr>
        <w:t>c</w:t>
      </w:r>
      <w:r w:rsidR="00C55D87" w:rsidRPr="00B65B0A">
        <w:rPr>
          <w:rFonts w:cstheme="minorHAnsi"/>
          <w:sz w:val="24"/>
          <w:szCs w:val="24"/>
          <w:lang w:val="en-US"/>
        </w:rPr>
        <w:t xml:space="preserve">ulated liquid broth </w:t>
      </w:r>
      <w:r w:rsidR="00092212" w:rsidRPr="00B65B0A">
        <w:rPr>
          <w:rFonts w:cstheme="minorHAnsi"/>
          <w:sz w:val="24"/>
          <w:szCs w:val="24"/>
          <w:lang w:val="en-US"/>
        </w:rPr>
        <w:t>without shak</w:t>
      </w:r>
      <w:r w:rsidRPr="00B65B0A">
        <w:rPr>
          <w:rFonts w:cstheme="minorHAnsi"/>
          <w:sz w:val="24"/>
          <w:szCs w:val="24"/>
          <w:lang w:val="en-US"/>
        </w:rPr>
        <w:t>in</w:t>
      </w:r>
      <w:r w:rsidR="00092212" w:rsidRPr="00B65B0A">
        <w:rPr>
          <w:rFonts w:cstheme="minorHAnsi"/>
          <w:sz w:val="24"/>
          <w:szCs w:val="24"/>
          <w:lang w:val="en-US"/>
        </w:rPr>
        <w:t xml:space="preserve">g </w:t>
      </w:r>
      <w:r w:rsidR="00C55D87" w:rsidRPr="00B65B0A">
        <w:rPr>
          <w:rFonts w:cstheme="minorHAnsi"/>
          <w:sz w:val="24"/>
          <w:szCs w:val="24"/>
          <w:lang w:val="en-US"/>
        </w:rPr>
        <w:t xml:space="preserve">at </w:t>
      </w:r>
      <w:r w:rsidRPr="0045199E">
        <w:rPr>
          <w:sz w:val="24"/>
          <w:lang w:val="en-US"/>
        </w:rPr>
        <w:t>37</w:t>
      </w:r>
      <w:r w:rsidR="00BD3C92" w:rsidRPr="00B65B0A">
        <w:rPr>
          <w:rFonts w:cstheme="minorHAnsi"/>
          <w:sz w:val="24"/>
          <w:szCs w:val="24"/>
          <w:lang w:val="en-US"/>
        </w:rPr>
        <w:t xml:space="preserve"> </w:t>
      </w:r>
      <w:r w:rsidRPr="0045199E">
        <w:rPr>
          <w:sz w:val="24"/>
          <w:lang w:val="en-US"/>
        </w:rPr>
        <w:t>°C</w:t>
      </w:r>
      <w:r w:rsidR="00C55D87" w:rsidRPr="00B65B0A">
        <w:rPr>
          <w:rFonts w:cstheme="minorHAnsi"/>
          <w:sz w:val="24"/>
          <w:szCs w:val="24"/>
          <w:lang w:val="en-US"/>
        </w:rPr>
        <w:t xml:space="preserve"> and </w:t>
      </w:r>
      <w:r w:rsidRPr="00B65B0A">
        <w:rPr>
          <w:rFonts w:cstheme="minorHAnsi"/>
          <w:sz w:val="24"/>
          <w:szCs w:val="24"/>
          <w:lang w:val="en-US"/>
        </w:rPr>
        <w:t>5</w:t>
      </w:r>
      <w:r w:rsidR="00C55D87" w:rsidRPr="00B65B0A">
        <w:rPr>
          <w:rFonts w:cstheme="minorHAnsi"/>
          <w:sz w:val="24"/>
          <w:szCs w:val="24"/>
          <w:lang w:val="en-US"/>
        </w:rPr>
        <w:t>% CO</w:t>
      </w:r>
      <w:r w:rsidRPr="00B65B0A">
        <w:rPr>
          <w:rFonts w:cstheme="minorHAnsi"/>
          <w:sz w:val="24"/>
          <w:szCs w:val="24"/>
          <w:vertAlign w:val="subscript"/>
          <w:lang w:val="en-US"/>
        </w:rPr>
        <w:t>2</w:t>
      </w:r>
      <w:r w:rsidR="00C55D87" w:rsidRPr="00B65B0A">
        <w:rPr>
          <w:rFonts w:cstheme="minorHAnsi"/>
          <w:sz w:val="24"/>
          <w:szCs w:val="24"/>
          <w:vertAlign w:val="subscript"/>
          <w:lang w:val="en-US"/>
        </w:rPr>
        <w:t xml:space="preserve"> </w:t>
      </w:r>
      <w:r w:rsidR="00C55D87" w:rsidRPr="00B65B0A">
        <w:rPr>
          <w:rFonts w:cstheme="minorHAnsi"/>
          <w:sz w:val="24"/>
          <w:szCs w:val="24"/>
          <w:lang w:val="en-US"/>
        </w:rPr>
        <w:t>and determ</w:t>
      </w:r>
      <w:r w:rsidRPr="00B65B0A">
        <w:rPr>
          <w:rFonts w:cstheme="minorHAnsi"/>
          <w:sz w:val="24"/>
          <w:szCs w:val="24"/>
          <w:lang w:val="en-US"/>
        </w:rPr>
        <w:t>in</w:t>
      </w:r>
      <w:r w:rsidR="00C55D87" w:rsidRPr="00B65B0A">
        <w:rPr>
          <w:rFonts w:cstheme="minorHAnsi"/>
          <w:sz w:val="24"/>
          <w:szCs w:val="24"/>
          <w:lang w:val="en-US"/>
        </w:rPr>
        <w:t xml:space="preserve">e the </w:t>
      </w:r>
      <w:r w:rsidR="0021631F" w:rsidRPr="00B65B0A">
        <w:rPr>
          <w:rFonts w:cstheme="minorHAnsi"/>
          <w:sz w:val="24"/>
          <w:szCs w:val="24"/>
          <w:lang w:val="en-US"/>
        </w:rPr>
        <w:t>OD</w:t>
      </w:r>
      <w:r w:rsidR="00BA251F" w:rsidRPr="00B65B0A">
        <w:rPr>
          <w:rFonts w:cstheme="minorHAnsi"/>
          <w:sz w:val="24"/>
          <w:szCs w:val="24"/>
          <w:vertAlign w:val="subscript"/>
          <w:lang w:val="en-US"/>
        </w:rPr>
        <w:t>600</w:t>
      </w:r>
      <w:r w:rsidR="0021631F" w:rsidRPr="00B65B0A">
        <w:rPr>
          <w:rFonts w:cstheme="minorHAnsi"/>
          <w:sz w:val="24"/>
          <w:szCs w:val="24"/>
          <w:lang w:val="en-US"/>
        </w:rPr>
        <w:t xml:space="preserve"> </w:t>
      </w:r>
      <w:r w:rsidRPr="00B65B0A">
        <w:rPr>
          <w:rFonts w:cstheme="minorHAnsi"/>
          <w:sz w:val="24"/>
          <w:szCs w:val="24"/>
          <w:lang w:val="en-US"/>
        </w:rPr>
        <w:t>ev</w:t>
      </w:r>
      <w:r w:rsidR="00C55D87" w:rsidRPr="00B65B0A">
        <w:rPr>
          <w:rFonts w:cstheme="minorHAnsi"/>
          <w:sz w:val="24"/>
          <w:szCs w:val="24"/>
          <w:lang w:val="en-US"/>
        </w:rPr>
        <w:t xml:space="preserve">ery </w:t>
      </w:r>
      <w:r w:rsidRPr="00B65B0A">
        <w:rPr>
          <w:rFonts w:cstheme="minorHAnsi"/>
          <w:sz w:val="24"/>
          <w:szCs w:val="24"/>
          <w:lang w:val="en-US"/>
        </w:rPr>
        <w:t>30</w:t>
      </w:r>
      <w:r w:rsidR="00C55D87" w:rsidRPr="00B65B0A">
        <w:rPr>
          <w:rFonts w:cstheme="minorHAnsi"/>
          <w:sz w:val="24"/>
          <w:szCs w:val="24"/>
          <w:lang w:val="en-US"/>
        </w:rPr>
        <w:t xml:space="preserve"> m</w:t>
      </w:r>
      <w:r w:rsidRPr="00B65B0A">
        <w:rPr>
          <w:rFonts w:cstheme="minorHAnsi"/>
          <w:sz w:val="24"/>
          <w:szCs w:val="24"/>
          <w:lang w:val="en-US"/>
        </w:rPr>
        <w:t>in</w:t>
      </w:r>
      <w:r w:rsidR="00C55D87" w:rsidRPr="00B65B0A">
        <w:rPr>
          <w:rFonts w:cstheme="minorHAnsi"/>
          <w:sz w:val="24"/>
          <w:szCs w:val="24"/>
          <w:lang w:val="en-US"/>
        </w:rPr>
        <w:t xml:space="preserve"> by measur</w:t>
      </w:r>
      <w:r w:rsidR="00A16EA8">
        <w:rPr>
          <w:rFonts w:cstheme="minorHAnsi"/>
          <w:sz w:val="24"/>
          <w:szCs w:val="24"/>
          <w:lang w:val="en-US"/>
        </w:rPr>
        <w:t>ing</w:t>
      </w:r>
      <w:r w:rsidR="00C55D87" w:rsidRPr="00B65B0A">
        <w:rPr>
          <w:rFonts w:cstheme="minorHAnsi"/>
          <w:sz w:val="24"/>
          <w:szCs w:val="24"/>
          <w:lang w:val="en-US"/>
        </w:rPr>
        <w:t xml:space="preserve"> </w:t>
      </w:r>
      <w:r w:rsidRPr="00B65B0A">
        <w:rPr>
          <w:rFonts w:cstheme="minorHAnsi"/>
          <w:sz w:val="24"/>
          <w:szCs w:val="24"/>
          <w:lang w:val="en-US"/>
        </w:rPr>
        <w:t>1 mL</w:t>
      </w:r>
      <w:r w:rsidR="00C55D87" w:rsidRPr="00B65B0A">
        <w:rPr>
          <w:rFonts w:cstheme="minorHAnsi"/>
          <w:sz w:val="24"/>
          <w:szCs w:val="24"/>
          <w:lang w:val="en-US"/>
        </w:rPr>
        <w:t xml:space="preserve"> aliquots</w:t>
      </w:r>
      <w:r w:rsidR="00092212" w:rsidRPr="00B65B0A">
        <w:rPr>
          <w:rFonts w:cstheme="minorHAnsi"/>
          <w:sz w:val="24"/>
          <w:szCs w:val="24"/>
          <w:lang w:val="en-US"/>
        </w:rPr>
        <w:t xml:space="preserve"> us</w:t>
      </w:r>
      <w:r w:rsidRPr="00B65B0A">
        <w:rPr>
          <w:rFonts w:cstheme="minorHAnsi"/>
          <w:sz w:val="24"/>
          <w:szCs w:val="24"/>
          <w:lang w:val="en-US"/>
        </w:rPr>
        <w:t>in</w:t>
      </w:r>
      <w:r w:rsidR="00092212" w:rsidRPr="00B65B0A">
        <w:rPr>
          <w:rFonts w:cstheme="minorHAnsi"/>
          <w:sz w:val="24"/>
          <w:szCs w:val="24"/>
          <w:lang w:val="en-US"/>
        </w:rPr>
        <w:t>g plastic cuvettes</w:t>
      </w:r>
      <w:r w:rsidR="003A4B5C" w:rsidRPr="00B65B0A">
        <w:rPr>
          <w:rFonts w:cstheme="minorHAnsi"/>
          <w:sz w:val="24"/>
          <w:szCs w:val="24"/>
          <w:lang w:val="en-US"/>
        </w:rPr>
        <w:t>.</w:t>
      </w:r>
    </w:p>
    <w:p w14:paraId="7B0BC2A8" w14:textId="77777777" w:rsidR="00C55D87" w:rsidRPr="00B65B0A" w:rsidRDefault="00C55D87" w:rsidP="006D3808">
      <w:pPr>
        <w:pStyle w:val="ListParagraph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</w:p>
    <w:p w14:paraId="0D37A91C" w14:textId="250A1A51" w:rsidR="00C55D87" w:rsidRPr="00B65B0A" w:rsidRDefault="0021631F" w:rsidP="006D3808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65B0A">
        <w:rPr>
          <w:rFonts w:cstheme="minorHAnsi"/>
          <w:sz w:val="24"/>
          <w:szCs w:val="24"/>
          <w:lang w:val="en-US"/>
        </w:rPr>
        <w:lastRenderedPageBreak/>
        <w:t>As soon as the bacterial culture has reached an OD</w:t>
      </w:r>
      <w:r w:rsidR="00BA251F" w:rsidRPr="00B65B0A">
        <w:rPr>
          <w:rFonts w:cstheme="minorHAnsi"/>
          <w:sz w:val="24"/>
          <w:szCs w:val="24"/>
          <w:vertAlign w:val="subscript"/>
          <w:lang w:val="en-US"/>
        </w:rPr>
        <w:t>600</w:t>
      </w:r>
      <w:r w:rsidRPr="00B65B0A">
        <w:rPr>
          <w:rFonts w:cstheme="minorHAnsi"/>
          <w:sz w:val="24"/>
          <w:szCs w:val="24"/>
          <w:lang w:val="en-US"/>
        </w:rPr>
        <w:t xml:space="preserve"> of </w:t>
      </w:r>
      <w:r w:rsidR="00832FCD" w:rsidRPr="00B65B0A">
        <w:rPr>
          <w:rFonts w:cstheme="minorHAnsi"/>
          <w:sz w:val="24"/>
          <w:szCs w:val="24"/>
          <w:lang w:val="en-US"/>
        </w:rPr>
        <w:t>0</w:t>
      </w:r>
      <w:r w:rsidRPr="00B65B0A">
        <w:rPr>
          <w:rFonts w:cstheme="minorHAnsi"/>
          <w:sz w:val="24"/>
          <w:szCs w:val="24"/>
          <w:lang w:val="en-US"/>
        </w:rPr>
        <w:t>.</w:t>
      </w:r>
      <w:r w:rsidR="00832FCD" w:rsidRPr="00B65B0A">
        <w:rPr>
          <w:rFonts w:cstheme="minorHAnsi"/>
          <w:sz w:val="24"/>
          <w:szCs w:val="24"/>
          <w:lang w:val="en-US"/>
        </w:rPr>
        <w:t>4</w:t>
      </w:r>
      <w:r w:rsidRPr="00B65B0A">
        <w:rPr>
          <w:rFonts w:cstheme="minorHAnsi"/>
          <w:sz w:val="24"/>
          <w:szCs w:val="24"/>
          <w:lang w:val="en-US"/>
        </w:rPr>
        <w:t>, which corresponds to the exponential growth phase, centrif</w:t>
      </w:r>
      <w:r w:rsidR="00832FCD" w:rsidRPr="00B65B0A">
        <w:rPr>
          <w:rFonts w:cstheme="minorHAnsi"/>
          <w:sz w:val="24"/>
          <w:szCs w:val="24"/>
          <w:lang w:val="en-US"/>
        </w:rPr>
        <w:t>ug</w:t>
      </w:r>
      <w:r w:rsidRPr="00B65B0A">
        <w:rPr>
          <w:rFonts w:cstheme="minorHAnsi"/>
          <w:sz w:val="24"/>
          <w:szCs w:val="24"/>
          <w:lang w:val="en-US"/>
        </w:rPr>
        <w:t>e the</w:t>
      </w:r>
      <w:r w:rsidR="00C55D87" w:rsidRPr="00B65B0A">
        <w:rPr>
          <w:rFonts w:cstheme="minorHAnsi"/>
          <w:sz w:val="24"/>
          <w:szCs w:val="24"/>
          <w:lang w:val="en-US"/>
        </w:rPr>
        <w:t xml:space="preserve"> bacterial cult</w:t>
      </w:r>
      <w:r w:rsidRPr="00B65B0A">
        <w:rPr>
          <w:rFonts w:cstheme="minorHAnsi"/>
          <w:sz w:val="24"/>
          <w:szCs w:val="24"/>
          <w:lang w:val="en-US"/>
        </w:rPr>
        <w:t xml:space="preserve">ure suspension for </w:t>
      </w:r>
      <w:r w:rsidR="00832FCD" w:rsidRPr="00B65B0A">
        <w:rPr>
          <w:rFonts w:cstheme="minorHAnsi"/>
          <w:sz w:val="24"/>
          <w:szCs w:val="24"/>
          <w:lang w:val="en-US"/>
        </w:rPr>
        <w:t>10</w:t>
      </w:r>
      <w:r w:rsidRPr="00B65B0A">
        <w:rPr>
          <w:rFonts w:cstheme="minorHAnsi"/>
          <w:sz w:val="24"/>
          <w:szCs w:val="24"/>
          <w:lang w:val="en-US"/>
        </w:rPr>
        <w:t xml:space="preserve"> m</w:t>
      </w:r>
      <w:r w:rsidR="00832FCD" w:rsidRPr="00B65B0A">
        <w:rPr>
          <w:rFonts w:cstheme="minorHAnsi"/>
          <w:sz w:val="24"/>
          <w:szCs w:val="24"/>
          <w:lang w:val="en-US"/>
        </w:rPr>
        <w:t>in</w:t>
      </w:r>
      <w:r w:rsidRPr="00B65B0A">
        <w:rPr>
          <w:rFonts w:cstheme="minorHAnsi"/>
          <w:sz w:val="24"/>
          <w:szCs w:val="24"/>
          <w:lang w:val="en-US"/>
        </w:rPr>
        <w:t xml:space="preserve"> at </w:t>
      </w:r>
      <w:r w:rsidR="00832FCD" w:rsidRPr="00B65B0A">
        <w:rPr>
          <w:rFonts w:cstheme="minorHAnsi"/>
          <w:sz w:val="24"/>
          <w:szCs w:val="24"/>
          <w:lang w:val="en-US"/>
        </w:rPr>
        <w:t>1</w:t>
      </w:r>
      <w:r w:rsidR="00BD3C92" w:rsidRPr="00B65B0A">
        <w:rPr>
          <w:rFonts w:cstheme="minorHAnsi"/>
          <w:sz w:val="24"/>
          <w:szCs w:val="24"/>
          <w:lang w:val="en-US"/>
        </w:rPr>
        <w:t>,</w:t>
      </w:r>
      <w:r w:rsidR="00832FCD" w:rsidRPr="00B65B0A">
        <w:rPr>
          <w:rFonts w:cstheme="minorHAnsi"/>
          <w:sz w:val="24"/>
          <w:szCs w:val="24"/>
          <w:lang w:val="en-US"/>
        </w:rPr>
        <w:t>000</w:t>
      </w:r>
      <w:r w:rsidRPr="00B65B0A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 xml:space="preserve">x </w:t>
      </w:r>
      <w:r w:rsidR="00832FCD" w:rsidRPr="0045199E">
        <w:rPr>
          <w:i/>
          <w:sz w:val="24"/>
          <w:lang w:val="en-US"/>
        </w:rPr>
        <w:t>g</w:t>
      </w:r>
      <w:r w:rsidR="00832FCD" w:rsidRPr="0045199E">
        <w:rPr>
          <w:sz w:val="24"/>
          <w:lang w:val="en-US"/>
        </w:rPr>
        <w:t xml:space="preserve"> </w:t>
      </w:r>
      <w:r w:rsidRPr="00B65B0A">
        <w:rPr>
          <w:rFonts w:cstheme="minorHAnsi"/>
          <w:sz w:val="24"/>
          <w:szCs w:val="24"/>
          <w:lang w:val="en-US"/>
        </w:rPr>
        <w:t>at room temperature (RT)</w:t>
      </w:r>
      <w:r w:rsidR="00C55D87" w:rsidRPr="00B65B0A">
        <w:rPr>
          <w:rFonts w:cstheme="minorHAnsi"/>
          <w:sz w:val="24"/>
          <w:szCs w:val="24"/>
          <w:lang w:val="en-US"/>
        </w:rPr>
        <w:t>.</w:t>
      </w:r>
    </w:p>
    <w:p w14:paraId="0F52AB9F" w14:textId="77777777" w:rsidR="006D3808" w:rsidRDefault="006D3808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B5F573D" w14:textId="038E1005" w:rsidR="00C55D87" w:rsidRPr="00B948F1" w:rsidRDefault="00BA251F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lang w:val="en-US"/>
        </w:rPr>
        <w:t>NOTE</w:t>
      </w:r>
      <w:r w:rsidR="00C55D87" w:rsidRPr="00AE424B">
        <w:rPr>
          <w:rFonts w:cstheme="minorHAnsi"/>
          <w:sz w:val="24"/>
          <w:szCs w:val="24"/>
          <w:lang w:val="en-US"/>
        </w:rPr>
        <w:t xml:space="preserve">: </w:t>
      </w:r>
      <w:r>
        <w:rPr>
          <w:rFonts w:cstheme="minorHAnsi"/>
          <w:sz w:val="24"/>
          <w:szCs w:val="24"/>
          <w:lang w:val="en-US"/>
        </w:rPr>
        <w:t>Do not allow a</w:t>
      </w:r>
      <w:r w:rsidR="00C55D87" w:rsidRPr="00AE424B">
        <w:rPr>
          <w:rFonts w:cstheme="minorHAnsi"/>
          <w:sz w:val="24"/>
          <w:szCs w:val="24"/>
          <w:lang w:val="en-US"/>
        </w:rPr>
        <w:t xml:space="preserve"> </w:t>
      </w:r>
      <w:r w:rsidR="006711F1" w:rsidRPr="00AE424B">
        <w:rPr>
          <w:rFonts w:cstheme="minorHAnsi"/>
          <w:sz w:val="24"/>
          <w:szCs w:val="24"/>
          <w:lang w:val="en-US"/>
        </w:rPr>
        <w:t>pneumococcus</w:t>
      </w:r>
      <w:r w:rsidR="00C55D87" w:rsidRPr="00AE424B">
        <w:rPr>
          <w:rFonts w:cstheme="minorHAnsi"/>
          <w:sz w:val="24"/>
          <w:szCs w:val="24"/>
          <w:lang w:val="en-US"/>
        </w:rPr>
        <w:t xml:space="preserve"> culture </w:t>
      </w:r>
      <w:r>
        <w:rPr>
          <w:rFonts w:cstheme="minorHAnsi"/>
          <w:sz w:val="24"/>
          <w:szCs w:val="24"/>
          <w:lang w:val="en-US"/>
        </w:rPr>
        <w:t xml:space="preserve">to reach </w:t>
      </w:r>
      <w:r w:rsidR="00C55D87" w:rsidRPr="00B948F1">
        <w:rPr>
          <w:rFonts w:cstheme="minorHAnsi"/>
          <w:sz w:val="24"/>
          <w:szCs w:val="24"/>
          <w:lang w:val="en-US"/>
        </w:rPr>
        <w:t>a</w:t>
      </w:r>
      <w:r w:rsidR="006711F1" w:rsidRPr="00B948F1">
        <w:rPr>
          <w:rFonts w:cstheme="minorHAnsi"/>
          <w:sz w:val="24"/>
          <w:szCs w:val="24"/>
          <w:lang w:val="en-US"/>
        </w:rPr>
        <w:t xml:space="preserve">n </w:t>
      </w:r>
      <w:r w:rsidR="00092212" w:rsidRPr="00B948F1">
        <w:rPr>
          <w:rFonts w:cstheme="minorHAnsi"/>
          <w:sz w:val="24"/>
          <w:szCs w:val="24"/>
          <w:lang w:val="en-US"/>
        </w:rPr>
        <w:t>OD</w:t>
      </w:r>
      <w:r w:rsidRPr="006200F3">
        <w:rPr>
          <w:rFonts w:cstheme="minorHAnsi"/>
          <w:sz w:val="24"/>
          <w:szCs w:val="24"/>
          <w:vertAlign w:val="subscript"/>
          <w:lang w:val="en-US"/>
        </w:rPr>
        <w:t>600</w:t>
      </w:r>
      <w:r w:rsidR="006711F1" w:rsidRPr="00B948F1">
        <w:rPr>
          <w:rFonts w:cstheme="minorHAnsi"/>
          <w:sz w:val="24"/>
          <w:szCs w:val="24"/>
          <w:lang w:val="en-US"/>
        </w:rPr>
        <w:t xml:space="preserve"> of more than </w:t>
      </w:r>
      <w:r w:rsidR="00832FCD" w:rsidRPr="00B948F1">
        <w:rPr>
          <w:rFonts w:cstheme="minorHAnsi"/>
          <w:sz w:val="24"/>
          <w:szCs w:val="24"/>
          <w:lang w:val="en-US"/>
        </w:rPr>
        <w:t>1</w:t>
      </w:r>
      <w:r w:rsidR="006711F1" w:rsidRPr="00B948F1">
        <w:rPr>
          <w:rFonts w:cstheme="minorHAnsi"/>
          <w:sz w:val="24"/>
          <w:szCs w:val="24"/>
          <w:lang w:val="en-US"/>
        </w:rPr>
        <w:t>.</w:t>
      </w:r>
      <w:r w:rsidR="00832FCD" w:rsidRPr="00B948F1">
        <w:rPr>
          <w:rFonts w:cstheme="minorHAnsi"/>
          <w:sz w:val="24"/>
          <w:szCs w:val="24"/>
          <w:lang w:val="en-US"/>
        </w:rPr>
        <w:t>0</w:t>
      </w:r>
      <w:r w:rsidR="006711F1" w:rsidRPr="00B948F1">
        <w:rPr>
          <w:rFonts w:cstheme="minorHAnsi"/>
          <w:sz w:val="24"/>
          <w:szCs w:val="24"/>
          <w:lang w:val="en-US"/>
        </w:rPr>
        <w:t>,</w:t>
      </w:r>
      <w:r w:rsidR="00C55D87" w:rsidRPr="00B948F1">
        <w:rPr>
          <w:rFonts w:cstheme="minorHAnsi"/>
          <w:sz w:val="24"/>
          <w:szCs w:val="24"/>
          <w:lang w:val="en-US"/>
        </w:rPr>
        <w:t xml:space="preserve"> </w:t>
      </w:r>
      <w:r w:rsidRPr="003F01F0">
        <w:rPr>
          <w:rFonts w:cstheme="minorHAnsi"/>
          <w:sz w:val="24"/>
          <w:szCs w:val="24"/>
          <w:lang w:val="en-US"/>
        </w:rPr>
        <w:t>because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6711F1" w:rsidRPr="00B948F1">
        <w:rPr>
          <w:rFonts w:cstheme="minorHAnsi"/>
          <w:sz w:val="24"/>
          <w:szCs w:val="24"/>
          <w:lang w:val="en-US"/>
        </w:rPr>
        <w:t xml:space="preserve">a </w:t>
      </w:r>
      <w:r w:rsidR="00C55D87" w:rsidRPr="00B948F1">
        <w:rPr>
          <w:rFonts w:cstheme="minorHAnsi"/>
          <w:sz w:val="24"/>
          <w:szCs w:val="24"/>
          <w:lang w:val="en-US"/>
        </w:rPr>
        <w:t xml:space="preserve">high </w:t>
      </w:r>
      <w:r w:rsidR="006711F1" w:rsidRPr="00B948F1">
        <w:rPr>
          <w:rFonts w:cstheme="minorHAnsi"/>
          <w:sz w:val="24"/>
          <w:szCs w:val="24"/>
          <w:lang w:val="en-US"/>
        </w:rPr>
        <w:t>pneumococcus culture</w:t>
      </w:r>
      <w:r w:rsidR="00C55D87" w:rsidRPr="00B948F1">
        <w:rPr>
          <w:rFonts w:cstheme="minorHAnsi"/>
          <w:sz w:val="24"/>
          <w:szCs w:val="24"/>
          <w:lang w:val="en-US"/>
        </w:rPr>
        <w:t xml:space="preserve"> densit</w:t>
      </w:r>
      <w:r w:rsidR="006711F1" w:rsidRPr="00B948F1">
        <w:rPr>
          <w:rFonts w:cstheme="minorHAnsi"/>
          <w:sz w:val="24"/>
          <w:szCs w:val="24"/>
          <w:lang w:val="en-US"/>
        </w:rPr>
        <w:t>y</w:t>
      </w:r>
      <w:r w:rsidR="00C55D87" w:rsidRPr="00B948F1">
        <w:rPr>
          <w:rFonts w:cstheme="minorHAnsi"/>
          <w:sz w:val="24"/>
          <w:szCs w:val="24"/>
          <w:lang w:val="en-US"/>
        </w:rPr>
        <w:t xml:space="preserve"> </w:t>
      </w:r>
      <w:r w:rsidR="006711F1" w:rsidRPr="00B948F1">
        <w:rPr>
          <w:rFonts w:cstheme="minorHAnsi"/>
          <w:sz w:val="24"/>
          <w:szCs w:val="24"/>
          <w:lang w:val="en-US"/>
        </w:rPr>
        <w:t xml:space="preserve">is known to </w:t>
      </w:r>
      <w:r w:rsidR="00C55D87" w:rsidRPr="00B948F1">
        <w:rPr>
          <w:rFonts w:cstheme="minorHAnsi"/>
          <w:sz w:val="24"/>
          <w:szCs w:val="24"/>
          <w:lang w:val="en-US"/>
        </w:rPr>
        <w:t xml:space="preserve">trigger </w:t>
      </w:r>
      <w:r w:rsidR="006711F1" w:rsidRPr="00B948F1">
        <w:rPr>
          <w:rFonts w:cstheme="minorHAnsi"/>
          <w:sz w:val="24"/>
          <w:szCs w:val="24"/>
          <w:lang w:val="en-US"/>
        </w:rPr>
        <w:t xml:space="preserve">bacterial </w:t>
      </w:r>
      <w:r w:rsidR="00C55D87" w:rsidRPr="00B948F1">
        <w:rPr>
          <w:rFonts w:cstheme="minorHAnsi"/>
          <w:sz w:val="24"/>
          <w:szCs w:val="24"/>
          <w:lang w:val="en-US"/>
        </w:rPr>
        <w:t>autolysis, which might affect overall bacterial fitness</w:t>
      </w:r>
      <w:r w:rsidR="006711F1" w:rsidRPr="00B948F1">
        <w:rPr>
          <w:rFonts w:cstheme="minorHAnsi"/>
          <w:sz w:val="24"/>
          <w:szCs w:val="24"/>
          <w:lang w:val="en-US"/>
        </w:rPr>
        <w:t>.</w:t>
      </w:r>
      <w:r w:rsidR="00C55D87" w:rsidRPr="00B948F1">
        <w:rPr>
          <w:rFonts w:cstheme="minorHAnsi"/>
          <w:sz w:val="24"/>
          <w:szCs w:val="24"/>
          <w:lang w:val="en-US"/>
        </w:rPr>
        <w:t xml:space="preserve"> </w:t>
      </w:r>
    </w:p>
    <w:p w14:paraId="03A27E41" w14:textId="77777777" w:rsidR="008367C8" w:rsidRPr="00B948F1" w:rsidRDefault="008367C8" w:rsidP="006D3808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  <w:lang w:val="en-US"/>
        </w:rPr>
      </w:pPr>
    </w:p>
    <w:p w14:paraId="0BD234D8" w14:textId="7C094B88" w:rsidR="00C55D87" w:rsidRPr="00FA1137" w:rsidRDefault="00AC2FFB" w:rsidP="006D3808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948F1">
        <w:rPr>
          <w:rFonts w:cstheme="minorHAnsi"/>
          <w:sz w:val="24"/>
          <w:szCs w:val="24"/>
          <w:lang w:val="en-US"/>
        </w:rPr>
        <w:t xml:space="preserve">Resuspend </w:t>
      </w:r>
      <w:r w:rsidR="00C55D87" w:rsidRPr="00B948F1">
        <w:rPr>
          <w:rFonts w:cstheme="minorHAnsi"/>
          <w:sz w:val="24"/>
          <w:szCs w:val="24"/>
          <w:lang w:val="en-US"/>
        </w:rPr>
        <w:t xml:space="preserve">the bacterial sediment </w:t>
      </w:r>
      <w:r w:rsidRPr="00B948F1">
        <w:rPr>
          <w:rFonts w:cstheme="minorHAnsi"/>
          <w:sz w:val="24"/>
          <w:szCs w:val="24"/>
          <w:lang w:val="en-US"/>
        </w:rPr>
        <w:t xml:space="preserve">gently </w:t>
      </w:r>
      <w:r w:rsidR="00C55D87" w:rsidRPr="00B948F1">
        <w:rPr>
          <w:rFonts w:cstheme="minorHAnsi"/>
          <w:sz w:val="24"/>
          <w:szCs w:val="24"/>
          <w:lang w:val="en-US"/>
        </w:rPr>
        <w:t xml:space="preserve">with </w:t>
      </w:r>
      <w:r w:rsidR="00832FCD" w:rsidRPr="00B948F1">
        <w:rPr>
          <w:rFonts w:cstheme="minorHAnsi"/>
          <w:sz w:val="24"/>
          <w:szCs w:val="24"/>
          <w:lang w:val="en-US"/>
        </w:rPr>
        <w:t>10 mL</w:t>
      </w:r>
      <w:r w:rsidR="00C55D87" w:rsidRPr="00B948F1">
        <w:rPr>
          <w:rFonts w:cstheme="minorHAnsi"/>
          <w:sz w:val="24"/>
          <w:szCs w:val="24"/>
          <w:lang w:val="en-US"/>
        </w:rPr>
        <w:t xml:space="preserve"> </w:t>
      </w:r>
      <w:r w:rsidR="00975DD8" w:rsidRPr="00B948F1">
        <w:rPr>
          <w:rFonts w:cstheme="minorHAnsi"/>
          <w:sz w:val="24"/>
          <w:szCs w:val="24"/>
          <w:lang w:val="en-US"/>
        </w:rPr>
        <w:t>PBS</w:t>
      </w:r>
      <w:r w:rsidR="00C55D87" w:rsidRPr="00B948F1">
        <w:rPr>
          <w:rFonts w:cstheme="minorHAnsi"/>
          <w:sz w:val="24"/>
          <w:szCs w:val="24"/>
          <w:lang w:val="en-US"/>
        </w:rPr>
        <w:t xml:space="preserve"> and sediment aga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C55D87" w:rsidRPr="00B948F1">
        <w:rPr>
          <w:rFonts w:cstheme="minorHAnsi"/>
          <w:sz w:val="24"/>
          <w:szCs w:val="24"/>
          <w:lang w:val="en-US"/>
        </w:rPr>
        <w:t xml:space="preserve"> for </w:t>
      </w:r>
      <w:r w:rsidR="00832FCD" w:rsidRPr="00B948F1">
        <w:rPr>
          <w:rFonts w:cstheme="minorHAnsi"/>
          <w:sz w:val="24"/>
          <w:szCs w:val="24"/>
          <w:lang w:val="en-US"/>
        </w:rPr>
        <w:t>10</w:t>
      </w:r>
      <w:r w:rsidR="00C55D87" w:rsidRPr="00B948F1">
        <w:rPr>
          <w:rFonts w:cstheme="minorHAnsi"/>
          <w:sz w:val="24"/>
          <w:szCs w:val="24"/>
          <w:lang w:val="en-US"/>
        </w:rPr>
        <w:t xml:space="preserve"> m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C55D87" w:rsidRPr="00AE424B">
        <w:rPr>
          <w:rFonts w:cstheme="minorHAnsi"/>
          <w:sz w:val="24"/>
          <w:szCs w:val="24"/>
          <w:lang w:val="en-US"/>
        </w:rPr>
        <w:t xml:space="preserve"> </w:t>
      </w:r>
      <w:r w:rsidR="005A4889" w:rsidRPr="00AE424B">
        <w:rPr>
          <w:rFonts w:cstheme="minorHAnsi"/>
          <w:sz w:val="24"/>
          <w:szCs w:val="24"/>
          <w:lang w:val="en-US"/>
        </w:rPr>
        <w:t xml:space="preserve">at </w:t>
      </w:r>
      <w:r w:rsidR="00832FCD" w:rsidRPr="00140CBF">
        <w:rPr>
          <w:rFonts w:cstheme="minorHAnsi"/>
          <w:sz w:val="24"/>
          <w:szCs w:val="24"/>
          <w:lang w:val="en-US"/>
        </w:rPr>
        <w:t>1</w:t>
      </w:r>
      <w:r w:rsidR="000C657A">
        <w:rPr>
          <w:rFonts w:cstheme="minorHAnsi"/>
          <w:sz w:val="24"/>
          <w:szCs w:val="24"/>
          <w:lang w:val="en-US"/>
        </w:rPr>
        <w:t>,</w:t>
      </w:r>
      <w:r w:rsidR="00832FCD" w:rsidRPr="000C657A">
        <w:rPr>
          <w:rFonts w:cstheme="minorHAnsi"/>
          <w:sz w:val="24"/>
          <w:szCs w:val="24"/>
          <w:lang w:val="en-US"/>
        </w:rPr>
        <w:t>000</w:t>
      </w:r>
      <w:r w:rsidR="00C55D87" w:rsidRPr="005F1B2D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 xml:space="preserve">x </w:t>
      </w:r>
      <w:r w:rsidR="00832FCD" w:rsidRPr="0045199E">
        <w:rPr>
          <w:i/>
          <w:sz w:val="24"/>
          <w:lang w:val="en-US"/>
        </w:rPr>
        <w:t>g</w:t>
      </w:r>
      <w:r w:rsidR="00832FCD" w:rsidRPr="0045199E">
        <w:rPr>
          <w:sz w:val="24"/>
          <w:lang w:val="en-US"/>
        </w:rPr>
        <w:t xml:space="preserve"> </w:t>
      </w:r>
      <w:r w:rsidR="00C55D87" w:rsidRPr="00AE424B">
        <w:rPr>
          <w:rFonts w:cstheme="minorHAnsi"/>
          <w:sz w:val="24"/>
          <w:szCs w:val="24"/>
          <w:lang w:val="en-US"/>
        </w:rPr>
        <w:t xml:space="preserve">at </w:t>
      </w:r>
      <w:r w:rsidR="00B00322" w:rsidRPr="00AE424B">
        <w:rPr>
          <w:rFonts w:cstheme="minorHAnsi"/>
          <w:sz w:val="24"/>
          <w:szCs w:val="24"/>
          <w:lang w:val="en-US"/>
        </w:rPr>
        <w:t>RT</w:t>
      </w:r>
      <w:r w:rsidR="00C55D87" w:rsidRPr="00FA1137">
        <w:rPr>
          <w:rFonts w:cstheme="minorHAnsi"/>
          <w:sz w:val="24"/>
          <w:szCs w:val="24"/>
          <w:lang w:val="en-US"/>
        </w:rPr>
        <w:t>.</w:t>
      </w:r>
    </w:p>
    <w:p w14:paraId="1A4202E9" w14:textId="77777777" w:rsidR="00AC2FFB" w:rsidRPr="00AE424B" w:rsidRDefault="00AC2FFB" w:rsidP="006D3808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14:paraId="71766036" w14:textId="6C491B8F" w:rsidR="00C55D87" w:rsidRPr="00B948F1" w:rsidRDefault="00C55D87" w:rsidP="006D3808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lang w:val="en-US"/>
        </w:rPr>
        <w:t xml:space="preserve">Resuspend the washed </w:t>
      </w:r>
      <w:r w:rsidRPr="00B948F1">
        <w:rPr>
          <w:rFonts w:cstheme="minorHAnsi"/>
          <w:sz w:val="24"/>
          <w:szCs w:val="24"/>
          <w:lang w:val="en-US"/>
        </w:rPr>
        <w:t>bacterial sediment</w:t>
      </w:r>
      <w:r w:rsidR="00AC2FFB" w:rsidRPr="00B948F1">
        <w:rPr>
          <w:rFonts w:cstheme="minorHAnsi"/>
          <w:sz w:val="24"/>
          <w:szCs w:val="24"/>
          <w:lang w:val="en-US"/>
        </w:rPr>
        <w:t xml:space="preserve"> gently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1 mL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B00322" w:rsidRPr="00B948F1">
        <w:rPr>
          <w:rFonts w:cstheme="minorHAnsi"/>
          <w:sz w:val="24"/>
          <w:szCs w:val="24"/>
          <w:lang w:val="en-US"/>
        </w:rPr>
        <w:t>PBS</w:t>
      </w:r>
      <w:r w:rsidR="00AC2FFB" w:rsidRPr="00B948F1">
        <w:rPr>
          <w:rFonts w:cstheme="minorHAnsi"/>
          <w:sz w:val="24"/>
          <w:szCs w:val="24"/>
          <w:lang w:val="en-US"/>
        </w:rPr>
        <w:t xml:space="preserve"> and determ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AC2FFB" w:rsidRPr="00B948F1">
        <w:rPr>
          <w:rFonts w:cstheme="minorHAnsi"/>
          <w:sz w:val="24"/>
          <w:szCs w:val="24"/>
          <w:lang w:val="en-US"/>
        </w:rPr>
        <w:t xml:space="preserve">e the </w:t>
      </w:r>
      <w:r w:rsidR="003D16BF" w:rsidRPr="00B948F1">
        <w:rPr>
          <w:rFonts w:cstheme="minorHAnsi"/>
          <w:sz w:val="24"/>
          <w:szCs w:val="24"/>
          <w:lang w:val="en-US"/>
        </w:rPr>
        <w:t>OD</w:t>
      </w:r>
      <w:r w:rsidR="00BA251F" w:rsidRPr="006200F3">
        <w:rPr>
          <w:rFonts w:cstheme="minorHAnsi"/>
          <w:sz w:val="24"/>
          <w:szCs w:val="24"/>
          <w:vertAlign w:val="subscript"/>
          <w:lang w:val="en-US"/>
        </w:rPr>
        <w:t>600</w:t>
      </w:r>
      <w:r w:rsidR="00AC2FFB" w:rsidRPr="00B948F1">
        <w:rPr>
          <w:rFonts w:cstheme="minorHAnsi"/>
          <w:sz w:val="24"/>
          <w:szCs w:val="24"/>
          <w:lang w:val="en-US"/>
        </w:rPr>
        <w:t xml:space="preserve"> of </w:t>
      </w:r>
      <w:r w:rsidR="00832FCD" w:rsidRPr="00B948F1">
        <w:rPr>
          <w:rFonts w:cstheme="minorHAnsi"/>
          <w:sz w:val="24"/>
          <w:szCs w:val="24"/>
          <w:lang w:val="en-US"/>
        </w:rPr>
        <w:t>10</w:t>
      </w:r>
      <w:r w:rsidR="00AC2FFB" w:rsidRPr="00B948F1">
        <w:rPr>
          <w:rFonts w:cstheme="minorHAnsi"/>
          <w:sz w:val="24"/>
          <w:szCs w:val="24"/>
          <w:lang w:val="en-US"/>
        </w:rPr>
        <w:t xml:space="preserve"> µL of the bacterial suspension</w:t>
      </w:r>
      <w:r w:rsidR="00526038">
        <w:rPr>
          <w:rFonts w:cstheme="minorHAnsi"/>
          <w:sz w:val="24"/>
          <w:szCs w:val="24"/>
          <w:lang w:val="en-US"/>
        </w:rPr>
        <w:t xml:space="preserve"> u</w:t>
      </w:r>
      <w:r w:rsidR="003D16BF" w:rsidRPr="00B948F1">
        <w:rPr>
          <w:rFonts w:cstheme="minorHAnsi"/>
          <w:sz w:val="24"/>
          <w:szCs w:val="24"/>
          <w:lang w:val="en-US"/>
        </w:rPr>
        <w:t>s</w:t>
      </w:r>
      <w:r w:rsidR="00526038">
        <w:rPr>
          <w:rFonts w:cstheme="minorHAnsi"/>
          <w:sz w:val="24"/>
          <w:szCs w:val="24"/>
          <w:lang w:val="en-US"/>
        </w:rPr>
        <w:t>ing</w:t>
      </w:r>
      <w:r w:rsidR="003D16BF"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1 mL</w:t>
      </w:r>
      <w:r w:rsidR="003D16BF" w:rsidRPr="00B948F1">
        <w:rPr>
          <w:rFonts w:cstheme="minorHAnsi"/>
          <w:sz w:val="24"/>
          <w:szCs w:val="24"/>
          <w:lang w:val="en-US"/>
        </w:rPr>
        <w:t xml:space="preserve"> </w:t>
      </w:r>
      <w:r w:rsidR="00526038">
        <w:rPr>
          <w:rFonts w:cstheme="minorHAnsi"/>
          <w:sz w:val="24"/>
          <w:szCs w:val="24"/>
          <w:lang w:val="en-US"/>
        </w:rPr>
        <w:t xml:space="preserve">of </w:t>
      </w:r>
      <w:r w:rsidR="003D16BF" w:rsidRPr="00B948F1">
        <w:rPr>
          <w:rFonts w:cstheme="minorHAnsi"/>
          <w:sz w:val="24"/>
          <w:szCs w:val="24"/>
          <w:lang w:val="en-US"/>
        </w:rPr>
        <w:t xml:space="preserve">PBS as </w:t>
      </w:r>
      <w:r w:rsidR="00BA251F">
        <w:rPr>
          <w:rFonts w:cstheme="minorHAnsi"/>
          <w:sz w:val="24"/>
          <w:szCs w:val="24"/>
          <w:lang w:val="en-US"/>
        </w:rPr>
        <w:t xml:space="preserve">a </w:t>
      </w:r>
      <w:r w:rsidR="003D16BF" w:rsidRPr="00B948F1">
        <w:rPr>
          <w:rFonts w:cstheme="minorHAnsi"/>
          <w:sz w:val="24"/>
          <w:szCs w:val="24"/>
          <w:lang w:val="en-US"/>
        </w:rPr>
        <w:t>reference.</w:t>
      </w:r>
      <w:r w:rsidR="00AC2FFB" w:rsidRPr="00B948F1">
        <w:rPr>
          <w:rFonts w:cstheme="minorHAnsi"/>
          <w:sz w:val="24"/>
          <w:szCs w:val="24"/>
          <w:lang w:val="en-US"/>
        </w:rPr>
        <w:t xml:space="preserve"> </w:t>
      </w:r>
    </w:p>
    <w:p w14:paraId="6555E0F7" w14:textId="77777777" w:rsidR="00AC2FFB" w:rsidRPr="00B948F1" w:rsidRDefault="00AC2FFB" w:rsidP="006D380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32E68A5" w14:textId="470E4549" w:rsidR="00C55D87" w:rsidRPr="00B948F1" w:rsidRDefault="00AC2FFB" w:rsidP="006D3808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948F1">
        <w:rPr>
          <w:rFonts w:cstheme="minorHAnsi"/>
          <w:sz w:val="24"/>
          <w:szCs w:val="24"/>
          <w:lang w:val="en-US"/>
        </w:rPr>
        <w:t xml:space="preserve">Adjust the </w:t>
      </w:r>
      <w:proofErr w:type="gramStart"/>
      <w:r w:rsidRPr="00B948F1">
        <w:rPr>
          <w:rFonts w:cstheme="minorHAnsi"/>
          <w:sz w:val="24"/>
          <w:szCs w:val="24"/>
          <w:lang w:val="en-US"/>
        </w:rPr>
        <w:t>amount</w:t>
      </w:r>
      <w:proofErr w:type="gramEnd"/>
      <w:r w:rsidRPr="00B948F1">
        <w:rPr>
          <w:rFonts w:cstheme="minorHAnsi"/>
          <w:sz w:val="24"/>
          <w:szCs w:val="24"/>
          <w:lang w:val="en-US"/>
        </w:rPr>
        <w:t xml:space="preserve"> of bacteria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PBS to an OD</w:t>
      </w:r>
      <w:r w:rsidR="00BA251F" w:rsidRPr="006200F3">
        <w:rPr>
          <w:rFonts w:cstheme="minorHAnsi"/>
          <w:sz w:val="24"/>
          <w:szCs w:val="24"/>
          <w:vertAlign w:val="subscript"/>
          <w:lang w:val="en-US"/>
        </w:rPr>
        <w:t>600</w:t>
      </w:r>
      <w:r w:rsidRPr="00B948F1">
        <w:rPr>
          <w:rFonts w:cstheme="minorHAnsi"/>
          <w:sz w:val="24"/>
          <w:szCs w:val="24"/>
          <w:lang w:val="en-US"/>
        </w:rPr>
        <w:t xml:space="preserve"> of </w:t>
      </w:r>
      <w:r w:rsidR="00832FCD" w:rsidRPr="00B948F1">
        <w:rPr>
          <w:rFonts w:cstheme="minorHAnsi"/>
          <w:sz w:val="24"/>
          <w:szCs w:val="24"/>
          <w:lang w:val="en-US"/>
        </w:rPr>
        <w:t>2</w:t>
      </w:r>
      <w:r w:rsidRPr="00B948F1">
        <w:rPr>
          <w:rFonts w:cstheme="minorHAnsi"/>
          <w:sz w:val="24"/>
          <w:szCs w:val="24"/>
          <w:lang w:val="en-US"/>
        </w:rPr>
        <w:t>.</w:t>
      </w:r>
      <w:r w:rsidR="00832FCD" w:rsidRPr="00B948F1">
        <w:rPr>
          <w:rFonts w:cstheme="minorHAnsi"/>
          <w:sz w:val="24"/>
          <w:szCs w:val="24"/>
          <w:lang w:val="en-US"/>
        </w:rPr>
        <w:t>0</w:t>
      </w:r>
      <w:r w:rsidRPr="00B948F1">
        <w:rPr>
          <w:rFonts w:cstheme="minorHAnsi"/>
          <w:sz w:val="24"/>
          <w:szCs w:val="24"/>
          <w:lang w:val="en-US"/>
        </w:rPr>
        <w:t xml:space="preserve">. </w:t>
      </w:r>
      <w:r w:rsidR="00BD7673" w:rsidRPr="00B948F1">
        <w:rPr>
          <w:rFonts w:cstheme="minorHAnsi"/>
          <w:sz w:val="24"/>
          <w:szCs w:val="24"/>
          <w:lang w:val="en-US"/>
        </w:rPr>
        <w:t>Accord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BD7673" w:rsidRPr="00B948F1">
        <w:rPr>
          <w:rFonts w:cstheme="minorHAnsi"/>
          <w:sz w:val="24"/>
          <w:szCs w:val="24"/>
          <w:lang w:val="en-US"/>
        </w:rPr>
        <w:t>g to f</w:t>
      </w:r>
      <w:r w:rsidRPr="00B948F1">
        <w:rPr>
          <w:rFonts w:cstheme="minorHAnsi"/>
          <w:sz w:val="24"/>
          <w:szCs w:val="24"/>
          <w:lang w:val="en-US"/>
        </w:rPr>
        <w:t>ormer</w:t>
      </w:r>
      <w:r w:rsidR="00BD7673" w:rsidRPr="00B948F1">
        <w:rPr>
          <w:rFonts w:cstheme="minorHAnsi"/>
          <w:sz w:val="24"/>
          <w:szCs w:val="24"/>
          <w:lang w:val="en-US"/>
        </w:rPr>
        <w:t>ly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BD7673" w:rsidRPr="00B948F1">
        <w:rPr>
          <w:rFonts w:cstheme="minorHAnsi"/>
          <w:sz w:val="24"/>
          <w:szCs w:val="24"/>
          <w:lang w:val="en-US"/>
        </w:rPr>
        <w:t>determ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BD7673" w:rsidRPr="00B948F1">
        <w:rPr>
          <w:rFonts w:cstheme="minorHAnsi"/>
          <w:sz w:val="24"/>
          <w:szCs w:val="24"/>
          <w:lang w:val="en-US"/>
        </w:rPr>
        <w:t xml:space="preserve">ed </w:t>
      </w:r>
      <w:r w:rsidRPr="00B948F1">
        <w:rPr>
          <w:rFonts w:cstheme="minorHAnsi"/>
          <w:sz w:val="24"/>
          <w:szCs w:val="24"/>
          <w:lang w:val="en-US"/>
        </w:rPr>
        <w:t>bacterial count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g</w:t>
      </w:r>
      <w:r w:rsidR="00BD7673" w:rsidRPr="00B948F1">
        <w:rPr>
          <w:rFonts w:cstheme="minorHAnsi"/>
          <w:sz w:val="24"/>
          <w:szCs w:val="24"/>
          <w:lang w:val="en-US"/>
        </w:rPr>
        <w:t xml:space="preserve">, </w:t>
      </w:r>
      <w:r w:rsidR="00BA251F">
        <w:rPr>
          <w:rFonts w:cstheme="minorHAnsi"/>
          <w:sz w:val="24"/>
          <w:szCs w:val="24"/>
          <w:lang w:val="en-US"/>
        </w:rPr>
        <w:t xml:space="preserve">an </w:t>
      </w:r>
      <w:r w:rsidRPr="00B948F1">
        <w:rPr>
          <w:rFonts w:cstheme="minorHAnsi"/>
          <w:sz w:val="24"/>
          <w:szCs w:val="24"/>
          <w:lang w:val="en-US"/>
        </w:rPr>
        <w:t>OD</w:t>
      </w:r>
      <w:r w:rsidR="00BA251F" w:rsidRPr="006200F3">
        <w:rPr>
          <w:rFonts w:cstheme="minorHAnsi"/>
          <w:sz w:val="24"/>
          <w:szCs w:val="24"/>
          <w:vertAlign w:val="subscript"/>
          <w:lang w:val="en-US"/>
        </w:rPr>
        <w:t>600</w:t>
      </w:r>
      <w:r w:rsidRPr="00B948F1">
        <w:rPr>
          <w:rFonts w:cstheme="minorHAnsi"/>
          <w:sz w:val="24"/>
          <w:szCs w:val="24"/>
          <w:lang w:val="en-US"/>
        </w:rPr>
        <w:t xml:space="preserve"> of </w:t>
      </w:r>
      <w:r w:rsidR="00832FCD" w:rsidRPr="00B948F1">
        <w:rPr>
          <w:rFonts w:cstheme="minorHAnsi"/>
          <w:sz w:val="24"/>
          <w:szCs w:val="24"/>
          <w:lang w:val="en-US"/>
        </w:rPr>
        <w:t>2</w:t>
      </w:r>
      <w:r w:rsidR="002D1D0C" w:rsidRPr="00B948F1">
        <w:rPr>
          <w:rFonts w:cstheme="minorHAnsi"/>
          <w:sz w:val="24"/>
          <w:szCs w:val="24"/>
          <w:lang w:val="en-US"/>
        </w:rPr>
        <w:t>.</w:t>
      </w:r>
      <w:r w:rsidR="00832FCD" w:rsidRPr="00B948F1">
        <w:rPr>
          <w:rFonts w:cstheme="minorHAnsi"/>
          <w:sz w:val="24"/>
          <w:szCs w:val="24"/>
          <w:lang w:val="en-US"/>
        </w:rPr>
        <w:t>0</w:t>
      </w:r>
      <w:r w:rsidRPr="00B948F1">
        <w:rPr>
          <w:rFonts w:cstheme="minorHAnsi"/>
          <w:sz w:val="24"/>
          <w:szCs w:val="24"/>
          <w:lang w:val="en-US"/>
        </w:rPr>
        <w:t xml:space="preserve"> corresponds to </w:t>
      </w:r>
      <w:r w:rsidR="00832FCD" w:rsidRPr="00B948F1">
        <w:rPr>
          <w:rFonts w:cstheme="minorHAnsi"/>
          <w:sz w:val="24"/>
          <w:szCs w:val="24"/>
          <w:lang w:val="en-US"/>
        </w:rPr>
        <w:t>2</w:t>
      </w:r>
      <w:r w:rsidRPr="00B948F1">
        <w:rPr>
          <w:rFonts w:cstheme="minorHAnsi"/>
          <w:sz w:val="24"/>
          <w:szCs w:val="24"/>
          <w:lang w:val="en-US"/>
        </w:rPr>
        <w:t xml:space="preserve"> x </w:t>
      </w:r>
      <w:r w:rsidR="00832FCD" w:rsidRPr="00B948F1">
        <w:rPr>
          <w:rFonts w:cstheme="minorHAnsi"/>
          <w:sz w:val="24"/>
          <w:szCs w:val="24"/>
          <w:lang w:val="en-US"/>
        </w:rPr>
        <w:t>10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9</w:t>
      </w:r>
      <w:r w:rsidRPr="00B948F1">
        <w:rPr>
          <w:rFonts w:cstheme="minorHAnsi"/>
          <w:sz w:val="24"/>
          <w:szCs w:val="24"/>
          <w:lang w:val="en-US"/>
        </w:rPr>
        <w:t xml:space="preserve"> colony form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g units (</w:t>
      </w:r>
      <w:r w:rsidR="00BA251F" w:rsidRPr="00B948F1">
        <w:rPr>
          <w:rFonts w:cstheme="minorHAnsi"/>
          <w:sz w:val="24"/>
          <w:szCs w:val="24"/>
          <w:lang w:val="en-US"/>
        </w:rPr>
        <w:t>CFU</w:t>
      </w:r>
      <w:r w:rsidRPr="00B948F1">
        <w:rPr>
          <w:rFonts w:cstheme="minorHAnsi"/>
          <w:sz w:val="24"/>
          <w:szCs w:val="24"/>
          <w:lang w:val="en-US"/>
        </w:rPr>
        <w:t xml:space="preserve">). Immediately proceed with the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fection procedure to pr</w:t>
      </w:r>
      <w:r w:rsidR="00832FCD" w:rsidRPr="00B948F1">
        <w:rPr>
          <w:rFonts w:cstheme="minorHAnsi"/>
          <w:sz w:val="24"/>
          <w:szCs w:val="24"/>
          <w:lang w:val="en-US"/>
        </w:rPr>
        <w:t>ev</w:t>
      </w:r>
      <w:r w:rsidRPr="00B948F1">
        <w:rPr>
          <w:rFonts w:cstheme="minorHAnsi"/>
          <w:sz w:val="24"/>
          <w:szCs w:val="24"/>
          <w:lang w:val="en-US"/>
        </w:rPr>
        <w:t xml:space="preserve">ent bacterial autolysis. </w:t>
      </w:r>
    </w:p>
    <w:p w14:paraId="7065493F" w14:textId="77777777" w:rsidR="00201B3B" w:rsidRPr="00AE424B" w:rsidRDefault="00201B3B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6712815" w14:textId="77777777" w:rsidR="004C70B9" w:rsidRPr="006D3808" w:rsidRDefault="00CE3B35" w:rsidP="006D380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  <w:bookmarkStart w:id="2" w:name="_Hlk14687235"/>
      <w:r w:rsidRPr="006D3808">
        <w:rPr>
          <w:rFonts w:cstheme="minorHAnsi"/>
          <w:b/>
          <w:sz w:val="24"/>
          <w:szCs w:val="24"/>
          <w:highlight w:val="yellow"/>
          <w:lang w:val="en-US"/>
        </w:rPr>
        <w:t>Endothelial c</w:t>
      </w:r>
      <w:r w:rsidR="004C70B9" w:rsidRPr="006D3808">
        <w:rPr>
          <w:rFonts w:cstheme="minorHAnsi"/>
          <w:b/>
          <w:sz w:val="24"/>
          <w:szCs w:val="24"/>
          <w:highlight w:val="yellow"/>
          <w:lang w:val="en-US"/>
        </w:rPr>
        <w:t>ell cult</w:t>
      </w:r>
      <w:r w:rsidRPr="006D3808">
        <w:rPr>
          <w:rFonts w:cstheme="minorHAnsi"/>
          <w:b/>
          <w:sz w:val="24"/>
          <w:szCs w:val="24"/>
          <w:highlight w:val="yellow"/>
          <w:lang w:val="en-US"/>
        </w:rPr>
        <w:t>ivation</w:t>
      </w:r>
      <w:r w:rsidR="004C70B9" w:rsidRPr="006D3808">
        <w:rPr>
          <w:rFonts w:cstheme="minorHAnsi"/>
          <w:b/>
          <w:sz w:val="24"/>
          <w:szCs w:val="24"/>
          <w:highlight w:val="yellow"/>
          <w:lang w:val="en-US"/>
        </w:rPr>
        <w:t xml:space="preserve"> </w:t>
      </w:r>
      <w:r w:rsidRPr="006D3808">
        <w:rPr>
          <w:rFonts w:cstheme="minorHAnsi"/>
          <w:b/>
          <w:sz w:val="24"/>
          <w:szCs w:val="24"/>
          <w:highlight w:val="yellow"/>
          <w:lang w:val="en-US"/>
        </w:rPr>
        <w:t xml:space="preserve">of HUVEC </w:t>
      </w:r>
      <w:r w:rsidR="004C70B9" w:rsidRPr="006D3808">
        <w:rPr>
          <w:rFonts w:cstheme="minorHAnsi"/>
          <w:b/>
          <w:sz w:val="24"/>
          <w:szCs w:val="24"/>
          <w:highlight w:val="yellow"/>
          <w:lang w:val="en-US"/>
        </w:rPr>
        <w:t>under microfluidic condition</w:t>
      </w:r>
      <w:r w:rsidR="00063CD2" w:rsidRPr="006D3808">
        <w:rPr>
          <w:rFonts w:cstheme="minorHAnsi"/>
          <w:b/>
          <w:sz w:val="24"/>
          <w:szCs w:val="24"/>
          <w:highlight w:val="yellow"/>
          <w:lang w:val="en-US"/>
        </w:rPr>
        <w:t>s</w:t>
      </w:r>
    </w:p>
    <w:p w14:paraId="5E1B7290" w14:textId="77777777" w:rsidR="00B05AFD" w:rsidRPr="00AE424B" w:rsidRDefault="00B05AFD" w:rsidP="006D3808">
      <w:pPr>
        <w:pStyle w:val="ListParagraph"/>
        <w:spacing w:after="0" w:line="240" w:lineRule="auto"/>
        <w:ind w:left="426"/>
        <w:jc w:val="both"/>
        <w:rPr>
          <w:rFonts w:cstheme="minorHAnsi"/>
          <w:b/>
          <w:sz w:val="24"/>
          <w:szCs w:val="24"/>
          <w:lang w:val="en-US"/>
        </w:rPr>
      </w:pPr>
    </w:p>
    <w:p w14:paraId="5E06F359" w14:textId="39D875E9" w:rsidR="00B05AFD" w:rsidRPr="00FA1137" w:rsidRDefault="003E7CA7" w:rsidP="006D3808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 xml:space="preserve">Detach </w:t>
      </w:r>
      <w:r w:rsidRPr="00B948F1">
        <w:rPr>
          <w:rFonts w:cstheme="minorHAnsi"/>
          <w:sz w:val="24"/>
          <w:szCs w:val="24"/>
          <w:lang w:val="en-US"/>
        </w:rPr>
        <w:t xml:space="preserve">the primary endothelial cells from the cell culture flask by </w:t>
      </w:r>
      <w:r w:rsidR="00A82A2C" w:rsidRPr="00B948F1">
        <w:rPr>
          <w:rFonts w:cstheme="minorHAnsi"/>
          <w:sz w:val="24"/>
          <w:szCs w:val="24"/>
          <w:lang w:val="en-US"/>
        </w:rPr>
        <w:t>controlled proteolysis</w:t>
      </w:r>
      <w:r w:rsidR="00B05AFD" w:rsidRPr="00B948F1">
        <w:rPr>
          <w:rFonts w:cstheme="minorHAnsi"/>
          <w:sz w:val="24"/>
          <w:szCs w:val="24"/>
          <w:lang w:val="en-US"/>
        </w:rPr>
        <w:t>.</w:t>
      </w:r>
      <w:r w:rsidR="006D172C" w:rsidRPr="00B948F1">
        <w:rPr>
          <w:rFonts w:cstheme="minorHAnsi"/>
          <w:sz w:val="24"/>
          <w:szCs w:val="24"/>
          <w:lang w:val="en-US"/>
        </w:rPr>
        <w:t xml:space="preserve"> Perform the follow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6D172C" w:rsidRPr="00B948F1">
        <w:rPr>
          <w:rFonts w:cstheme="minorHAnsi"/>
          <w:sz w:val="24"/>
          <w:szCs w:val="24"/>
          <w:lang w:val="en-US"/>
        </w:rPr>
        <w:t xml:space="preserve">g steps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6D172C" w:rsidRPr="00B948F1">
        <w:rPr>
          <w:rFonts w:cstheme="minorHAnsi"/>
          <w:sz w:val="24"/>
          <w:szCs w:val="24"/>
          <w:lang w:val="en-US"/>
        </w:rPr>
        <w:t xml:space="preserve"> a sterile environment us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6D172C" w:rsidRPr="00B948F1">
        <w:rPr>
          <w:rFonts w:cstheme="minorHAnsi"/>
          <w:sz w:val="24"/>
          <w:szCs w:val="24"/>
          <w:lang w:val="en-US"/>
        </w:rPr>
        <w:t>g a clean bench.</w:t>
      </w:r>
      <w:r w:rsidR="00F43D08" w:rsidRPr="00B948F1">
        <w:rPr>
          <w:rFonts w:cstheme="minorHAnsi"/>
          <w:sz w:val="24"/>
          <w:szCs w:val="24"/>
          <w:lang w:val="en-US"/>
        </w:rPr>
        <w:t xml:space="preserve"> Prepare a volume of </w:t>
      </w:r>
      <w:r w:rsidR="00832FCD" w:rsidRPr="00B948F1">
        <w:rPr>
          <w:rFonts w:cstheme="minorHAnsi"/>
          <w:sz w:val="24"/>
          <w:szCs w:val="24"/>
          <w:lang w:val="en-US"/>
        </w:rPr>
        <w:t>15 mL</w:t>
      </w:r>
      <w:r w:rsidR="00F43D08" w:rsidRPr="00B948F1">
        <w:rPr>
          <w:rFonts w:cstheme="minorHAnsi"/>
          <w:sz w:val="24"/>
          <w:szCs w:val="24"/>
          <w:lang w:val="en-US"/>
        </w:rPr>
        <w:t xml:space="preserve"> of sterile PBS for </w:t>
      </w:r>
      <w:r w:rsidR="00526038">
        <w:rPr>
          <w:rFonts w:cstheme="minorHAnsi"/>
          <w:sz w:val="24"/>
          <w:szCs w:val="24"/>
          <w:lang w:val="en-US"/>
        </w:rPr>
        <w:t xml:space="preserve">the </w:t>
      </w:r>
      <w:r w:rsidR="00F43D08" w:rsidRPr="00B948F1">
        <w:rPr>
          <w:rFonts w:cstheme="minorHAnsi"/>
          <w:sz w:val="24"/>
          <w:szCs w:val="24"/>
          <w:lang w:val="en-US"/>
        </w:rPr>
        <w:t>wash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F43D08" w:rsidRPr="00B948F1">
        <w:rPr>
          <w:rFonts w:cstheme="minorHAnsi"/>
          <w:sz w:val="24"/>
          <w:szCs w:val="24"/>
          <w:lang w:val="en-US"/>
        </w:rPr>
        <w:t>g steps</w:t>
      </w:r>
      <w:r w:rsidR="00F43D08" w:rsidRPr="00FA1137">
        <w:rPr>
          <w:rFonts w:cstheme="minorHAnsi"/>
          <w:sz w:val="24"/>
          <w:szCs w:val="24"/>
          <w:lang w:val="en-US"/>
        </w:rPr>
        <w:t>.</w:t>
      </w:r>
    </w:p>
    <w:p w14:paraId="4BB292E5" w14:textId="77777777" w:rsidR="006D172C" w:rsidRPr="00B948F1" w:rsidRDefault="006D172C" w:rsidP="006D3808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  <w:lang w:val="en-US"/>
        </w:rPr>
      </w:pPr>
    </w:p>
    <w:p w14:paraId="1CBA34CF" w14:textId="75CB9A4E" w:rsidR="004C70B9" w:rsidRPr="00FA1137" w:rsidRDefault="003E7CA7" w:rsidP="006D3808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948F1">
        <w:rPr>
          <w:rFonts w:cstheme="minorHAnsi"/>
          <w:sz w:val="24"/>
          <w:szCs w:val="24"/>
          <w:lang w:val="en-US"/>
        </w:rPr>
        <w:t xml:space="preserve">Remove the ECGM from a subconfluently-grown HUVEC layer and wash the cell layer with </w:t>
      </w:r>
      <w:r w:rsidR="00832FCD" w:rsidRPr="00B948F1">
        <w:rPr>
          <w:rFonts w:cstheme="minorHAnsi"/>
          <w:sz w:val="24"/>
          <w:szCs w:val="24"/>
          <w:lang w:val="en-US"/>
        </w:rPr>
        <w:t>10 mL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F43D08" w:rsidRPr="00B948F1">
        <w:rPr>
          <w:rFonts w:cstheme="minorHAnsi"/>
          <w:sz w:val="24"/>
          <w:szCs w:val="24"/>
          <w:lang w:val="en-US"/>
        </w:rPr>
        <w:t>PBS</w:t>
      </w:r>
      <w:r w:rsidR="005240EC" w:rsidRPr="00B948F1">
        <w:rPr>
          <w:rFonts w:cstheme="minorHAnsi"/>
          <w:sz w:val="24"/>
          <w:szCs w:val="24"/>
          <w:lang w:val="en-US"/>
        </w:rPr>
        <w:t xml:space="preserve"> </w:t>
      </w:r>
      <w:r w:rsidR="003E2009" w:rsidRPr="00B948F1">
        <w:rPr>
          <w:rFonts w:cstheme="minorHAnsi"/>
          <w:sz w:val="24"/>
          <w:szCs w:val="24"/>
          <w:lang w:val="en-US"/>
        </w:rPr>
        <w:t>us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3E2009" w:rsidRPr="00B948F1">
        <w:rPr>
          <w:rFonts w:cstheme="minorHAnsi"/>
          <w:sz w:val="24"/>
          <w:szCs w:val="24"/>
          <w:lang w:val="en-US"/>
        </w:rPr>
        <w:t>g a serologi</w:t>
      </w:r>
      <w:r w:rsidR="00832FCD" w:rsidRPr="00B948F1">
        <w:rPr>
          <w:rFonts w:cstheme="minorHAnsi"/>
          <w:sz w:val="24"/>
          <w:szCs w:val="24"/>
          <w:lang w:val="en-US"/>
        </w:rPr>
        <w:t>cal</w:t>
      </w:r>
      <w:r w:rsidR="003E2009" w:rsidRPr="00B948F1">
        <w:rPr>
          <w:rFonts w:cstheme="minorHAnsi"/>
          <w:sz w:val="24"/>
          <w:szCs w:val="24"/>
          <w:lang w:val="en-US"/>
        </w:rPr>
        <w:t xml:space="preserve"> </w:t>
      </w:r>
      <w:r w:rsidR="003F01F0">
        <w:rPr>
          <w:rFonts w:cstheme="minorHAnsi"/>
          <w:sz w:val="24"/>
          <w:szCs w:val="24"/>
          <w:lang w:val="en-US"/>
        </w:rPr>
        <w:t>pipette</w:t>
      </w:r>
      <w:r w:rsidR="003E2009" w:rsidRPr="00B948F1">
        <w:rPr>
          <w:rFonts w:cstheme="minorHAnsi"/>
          <w:sz w:val="24"/>
          <w:szCs w:val="24"/>
          <w:lang w:val="en-US"/>
        </w:rPr>
        <w:t xml:space="preserve"> </w:t>
      </w:r>
      <w:r w:rsidRPr="00B948F1">
        <w:rPr>
          <w:rFonts w:cstheme="minorHAnsi"/>
          <w:sz w:val="24"/>
          <w:szCs w:val="24"/>
          <w:lang w:val="en-US"/>
        </w:rPr>
        <w:t xml:space="preserve">to get rid of </w:t>
      </w:r>
      <w:r w:rsidR="003F01F0">
        <w:rPr>
          <w:rFonts w:cstheme="minorHAnsi"/>
          <w:sz w:val="24"/>
          <w:szCs w:val="24"/>
          <w:lang w:val="en-US"/>
        </w:rPr>
        <w:t xml:space="preserve">the </w:t>
      </w:r>
      <w:r w:rsidRPr="00B948F1">
        <w:rPr>
          <w:rFonts w:cstheme="minorHAnsi"/>
          <w:sz w:val="24"/>
          <w:szCs w:val="24"/>
          <w:lang w:val="en-US"/>
        </w:rPr>
        <w:t>cell culture medium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2E88A5F8" w14:textId="77777777" w:rsidR="003E7CA7" w:rsidRPr="00B948F1" w:rsidRDefault="003E7CA7" w:rsidP="006D3808">
      <w:pPr>
        <w:pStyle w:val="ListParagraph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</w:p>
    <w:p w14:paraId="4B53DA7C" w14:textId="4D889F54" w:rsidR="003E7CA7" w:rsidRPr="00FA1137" w:rsidRDefault="00832FCD" w:rsidP="006D3808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948F1">
        <w:rPr>
          <w:rFonts w:cstheme="minorHAnsi"/>
          <w:sz w:val="24"/>
          <w:szCs w:val="24"/>
          <w:lang w:val="en-US"/>
        </w:rPr>
        <w:t>In</w:t>
      </w:r>
      <w:r w:rsidR="003E7CA7" w:rsidRPr="00B948F1">
        <w:rPr>
          <w:rFonts w:cstheme="minorHAnsi"/>
          <w:sz w:val="24"/>
          <w:szCs w:val="24"/>
          <w:lang w:val="en-US"/>
        </w:rPr>
        <w:t xml:space="preserve">cubate the washed HUVEC with </w:t>
      </w:r>
      <w:r w:rsidRPr="00B948F1">
        <w:rPr>
          <w:rFonts w:cstheme="minorHAnsi"/>
          <w:sz w:val="24"/>
          <w:szCs w:val="24"/>
          <w:lang w:val="en-US"/>
        </w:rPr>
        <w:t>3 mL</w:t>
      </w:r>
      <w:r w:rsidR="003E7CA7" w:rsidRPr="006D3808">
        <w:rPr>
          <w:rFonts w:cstheme="minorHAnsi"/>
          <w:sz w:val="24"/>
          <w:szCs w:val="24"/>
          <w:lang w:val="en-US"/>
        </w:rPr>
        <w:t xml:space="preserve"> of </w:t>
      </w:r>
      <w:r w:rsidRPr="0045199E">
        <w:rPr>
          <w:sz w:val="24"/>
          <w:lang w:val="en-US"/>
        </w:rPr>
        <w:t>37</w:t>
      </w:r>
      <w:r w:rsidR="002B6BDD">
        <w:rPr>
          <w:rFonts w:cstheme="minorHAnsi"/>
          <w:sz w:val="24"/>
          <w:szCs w:val="24"/>
          <w:lang w:val="en-US"/>
        </w:rPr>
        <w:t xml:space="preserve"> </w:t>
      </w:r>
      <w:r w:rsidRPr="0045199E">
        <w:rPr>
          <w:sz w:val="24"/>
          <w:lang w:val="en-US"/>
        </w:rPr>
        <w:t>°C</w:t>
      </w:r>
      <w:r w:rsidR="003E7CA7" w:rsidRPr="006D3808">
        <w:rPr>
          <w:rFonts w:cstheme="minorHAnsi"/>
          <w:sz w:val="24"/>
          <w:szCs w:val="24"/>
          <w:lang w:val="en-US"/>
        </w:rPr>
        <w:t xml:space="preserve"> </w:t>
      </w:r>
      <w:r w:rsidR="00F43D08" w:rsidRPr="006D3808">
        <w:rPr>
          <w:rFonts w:cstheme="minorHAnsi"/>
          <w:sz w:val="24"/>
          <w:szCs w:val="24"/>
          <w:lang w:val="en-US"/>
        </w:rPr>
        <w:t>pre</w:t>
      </w:r>
      <w:r w:rsidR="003E7CA7" w:rsidRPr="006D3808">
        <w:rPr>
          <w:rFonts w:cstheme="minorHAnsi"/>
          <w:sz w:val="24"/>
          <w:szCs w:val="24"/>
          <w:lang w:val="en-US"/>
        </w:rPr>
        <w:t>warm</w:t>
      </w:r>
      <w:r w:rsidR="00F43D08" w:rsidRPr="006D3808">
        <w:rPr>
          <w:rFonts w:cstheme="minorHAnsi"/>
          <w:sz w:val="24"/>
          <w:szCs w:val="24"/>
          <w:lang w:val="en-US"/>
        </w:rPr>
        <w:t>ed</w:t>
      </w:r>
      <w:r w:rsidR="003E7CA7" w:rsidRPr="006D3808">
        <w:rPr>
          <w:rFonts w:cstheme="minorHAnsi"/>
          <w:sz w:val="24"/>
          <w:szCs w:val="24"/>
          <w:lang w:val="en-US"/>
        </w:rPr>
        <w:t xml:space="preserve"> </w:t>
      </w:r>
      <w:r w:rsidR="00A75E30">
        <w:rPr>
          <w:rFonts w:cstheme="minorHAnsi"/>
          <w:sz w:val="24"/>
          <w:szCs w:val="24"/>
          <w:lang w:val="en-US"/>
        </w:rPr>
        <w:t>cell dissociation solution</w:t>
      </w:r>
      <w:r w:rsidR="003E7CA7" w:rsidRPr="006D3808">
        <w:rPr>
          <w:rFonts w:cstheme="minorHAnsi"/>
          <w:sz w:val="24"/>
          <w:szCs w:val="24"/>
          <w:lang w:val="en-US"/>
        </w:rPr>
        <w:t xml:space="preserve"> </w:t>
      </w:r>
      <w:r w:rsidR="005240EC" w:rsidRPr="006D3808">
        <w:rPr>
          <w:rFonts w:cstheme="minorHAnsi"/>
          <w:sz w:val="24"/>
          <w:szCs w:val="24"/>
          <w:lang w:val="en-US"/>
        </w:rPr>
        <w:t xml:space="preserve">for cell </w:t>
      </w:r>
      <w:r w:rsidR="005240EC" w:rsidRPr="00B948F1">
        <w:rPr>
          <w:rFonts w:cstheme="minorHAnsi"/>
          <w:sz w:val="24"/>
          <w:szCs w:val="24"/>
          <w:lang w:val="en-US"/>
        </w:rPr>
        <w:t xml:space="preserve">detachment </w:t>
      </w:r>
      <w:r w:rsidR="003E7CA7" w:rsidRPr="00B948F1">
        <w:rPr>
          <w:rFonts w:cstheme="minorHAnsi"/>
          <w:sz w:val="24"/>
          <w:szCs w:val="24"/>
          <w:lang w:val="en-US"/>
        </w:rPr>
        <w:t xml:space="preserve">for </w:t>
      </w:r>
      <w:r w:rsidRPr="00B948F1">
        <w:rPr>
          <w:rFonts w:cstheme="minorHAnsi"/>
          <w:sz w:val="24"/>
          <w:szCs w:val="24"/>
          <w:lang w:val="en-US"/>
        </w:rPr>
        <w:t>5</w:t>
      </w:r>
      <w:r w:rsidR="003E7CA7" w:rsidRPr="00B948F1">
        <w:rPr>
          <w:rFonts w:cstheme="minorHAnsi"/>
          <w:sz w:val="24"/>
          <w:szCs w:val="24"/>
          <w:lang w:val="en-US"/>
        </w:rPr>
        <w:t xml:space="preserve"> m</w:t>
      </w:r>
      <w:r w:rsidRPr="00B948F1">
        <w:rPr>
          <w:rFonts w:cstheme="minorHAnsi"/>
          <w:sz w:val="24"/>
          <w:szCs w:val="24"/>
          <w:lang w:val="en-US"/>
        </w:rPr>
        <w:t>in</w:t>
      </w:r>
      <w:r w:rsidR="003E7CA7" w:rsidRPr="006D3808">
        <w:rPr>
          <w:rFonts w:cstheme="minorHAnsi"/>
          <w:sz w:val="24"/>
          <w:szCs w:val="24"/>
          <w:lang w:val="en-US"/>
        </w:rPr>
        <w:t xml:space="preserve"> at </w:t>
      </w:r>
      <w:r w:rsidRPr="0045199E">
        <w:rPr>
          <w:sz w:val="24"/>
          <w:lang w:val="en-US"/>
        </w:rPr>
        <w:t>37</w:t>
      </w:r>
      <w:r w:rsidR="002B6BDD">
        <w:rPr>
          <w:rFonts w:cstheme="minorHAnsi"/>
          <w:sz w:val="24"/>
          <w:szCs w:val="24"/>
          <w:lang w:val="en-US"/>
        </w:rPr>
        <w:t xml:space="preserve"> </w:t>
      </w:r>
      <w:r w:rsidRPr="0045199E">
        <w:rPr>
          <w:sz w:val="24"/>
          <w:lang w:val="en-US"/>
        </w:rPr>
        <w:t>°C</w:t>
      </w:r>
      <w:r w:rsidR="003E7CA7" w:rsidRPr="005F1B2D">
        <w:rPr>
          <w:rFonts w:cstheme="minorHAnsi"/>
          <w:sz w:val="24"/>
          <w:szCs w:val="24"/>
          <w:lang w:val="en-US"/>
        </w:rPr>
        <w:t>.</w:t>
      </w:r>
      <w:r w:rsidR="003E7CA7" w:rsidRPr="006D3808">
        <w:rPr>
          <w:rFonts w:cstheme="minorHAnsi"/>
          <w:sz w:val="24"/>
          <w:szCs w:val="24"/>
          <w:lang w:val="en-US"/>
        </w:rPr>
        <w:t xml:space="preserve"> Observe the </w:t>
      </w:r>
      <w:r w:rsidR="00A82A2C" w:rsidRPr="006D3808">
        <w:rPr>
          <w:rFonts w:cstheme="minorHAnsi"/>
          <w:sz w:val="24"/>
          <w:szCs w:val="24"/>
          <w:lang w:val="en-US"/>
        </w:rPr>
        <w:t>proteolytic</w:t>
      </w:r>
      <w:r w:rsidR="003E7CA7" w:rsidRPr="006D3808">
        <w:rPr>
          <w:rFonts w:cstheme="minorHAnsi"/>
          <w:sz w:val="24"/>
          <w:szCs w:val="24"/>
          <w:lang w:val="en-US"/>
        </w:rPr>
        <w:t xml:space="preserve"> cell detachment by microscopic </w:t>
      </w:r>
      <w:r w:rsidR="003E7CA7" w:rsidRPr="00B948F1">
        <w:rPr>
          <w:rFonts w:cstheme="minorHAnsi"/>
          <w:sz w:val="24"/>
          <w:szCs w:val="24"/>
          <w:lang w:val="en-US"/>
        </w:rPr>
        <w:t>monitor</w:t>
      </w:r>
      <w:r w:rsidRPr="00B948F1">
        <w:rPr>
          <w:rFonts w:cstheme="minorHAnsi"/>
          <w:sz w:val="24"/>
          <w:szCs w:val="24"/>
          <w:lang w:val="en-US"/>
        </w:rPr>
        <w:t>in</w:t>
      </w:r>
      <w:r w:rsidR="003E7CA7" w:rsidRPr="00B948F1">
        <w:rPr>
          <w:rFonts w:cstheme="minorHAnsi"/>
          <w:sz w:val="24"/>
          <w:szCs w:val="24"/>
          <w:lang w:val="en-US"/>
        </w:rPr>
        <w:t>g each m</w:t>
      </w:r>
      <w:r w:rsidRPr="00B948F1">
        <w:rPr>
          <w:rFonts w:cstheme="minorHAnsi"/>
          <w:sz w:val="24"/>
          <w:szCs w:val="24"/>
          <w:lang w:val="en-US"/>
        </w:rPr>
        <w:t>in</w:t>
      </w:r>
      <w:r w:rsidR="003E7CA7" w:rsidRPr="00B948F1">
        <w:rPr>
          <w:rFonts w:cstheme="minorHAnsi"/>
          <w:sz w:val="24"/>
          <w:szCs w:val="24"/>
          <w:lang w:val="en-US"/>
        </w:rPr>
        <w:t>ute</w:t>
      </w:r>
      <w:r w:rsidR="003E7CA7" w:rsidRPr="00FA1137">
        <w:rPr>
          <w:rFonts w:cstheme="minorHAnsi"/>
          <w:sz w:val="24"/>
          <w:szCs w:val="24"/>
          <w:lang w:val="en-US"/>
        </w:rPr>
        <w:t>.</w:t>
      </w:r>
    </w:p>
    <w:p w14:paraId="6AF19425" w14:textId="77777777" w:rsidR="003E7CA7" w:rsidRPr="00B948F1" w:rsidRDefault="003E7CA7" w:rsidP="006D3808">
      <w:pPr>
        <w:pStyle w:val="ListParagraph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</w:p>
    <w:p w14:paraId="50CD4C1F" w14:textId="3E5F0621" w:rsidR="003E7CA7" w:rsidRPr="00526038" w:rsidRDefault="003E7CA7" w:rsidP="006D3808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948F1">
        <w:rPr>
          <w:rFonts w:cstheme="minorHAnsi"/>
          <w:sz w:val="24"/>
          <w:szCs w:val="24"/>
          <w:lang w:val="en-US"/>
        </w:rPr>
        <w:t>Pipet</w:t>
      </w:r>
      <w:r w:rsidR="003F01F0">
        <w:rPr>
          <w:rFonts w:cstheme="minorHAnsi"/>
          <w:sz w:val="24"/>
          <w:szCs w:val="24"/>
          <w:lang w:val="en-US"/>
        </w:rPr>
        <w:t>te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Pr="00526038">
        <w:rPr>
          <w:rFonts w:cstheme="minorHAnsi"/>
          <w:sz w:val="24"/>
          <w:szCs w:val="24"/>
          <w:lang w:val="en-US"/>
        </w:rPr>
        <w:t xml:space="preserve">the detached cell suspension </w:t>
      </w:r>
      <w:r w:rsidR="00832FCD" w:rsidRPr="00526038">
        <w:rPr>
          <w:rFonts w:cstheme="minorHAnsi"/>
          <w:sz w:val="24"/>
          <w:szCs w:val="24"/>
          <w:lang w:val="en-US"/>
        </w:rPr>
        <w:t>in</w:t>
      </w:r>
      <w:r w:rsidRPr="00526038">
        <w:rPr>
          <w:rFonts w:cstheme="minorHAnsi"/>
          <w:sz w:val="24"/>
          <w:szCs w:val="24"/>
          <w:lang w:val="en-US"/>
        </w:rPr>
        <w:t xml:space="preserve">to a </w:t>
      </w:r>
      <w:r w:rsidR="00CF4C39" w:rsidRPr="00526038">
        <w:rPr>
          <w:rFonts w:cstheme="minorHAnsi"/>
          <w:sz w:val="24"/>
          <w:szCs w:val="24"/>
          <w:lang w:val="en-US"/>
        </w:rPr>
        <w:t>tube</w:t>
      </w:r>
      <w:r w:rsidRPr="00526038">
        <w:rPr>
          <w:rFonts w:cstheme="minorHAnsi"/>
          <w:sz w:val="24"/>
          <w:szCs w:val="24"/>
          <w:lang w:val="en-US"/>
        </w:rPr>
        <w:t xml:space="preserve"> conta</w:t>
      </w:r>
      <w:r w:rsidR="00832FCD" w:rsidRPr="00526038">
        <w:rPr>
          <w:rFonts w:cstheme="minorHAnsi"/>
          <w:sz w:val="24"/>
          <w:szCs w:val="24"/>
          <w:lang w:val="en-US"/>
        </w:rPr>
        <w:t>inin</w:t>
      </w:r>
      <w:r w:rsidRPr="00526038">
        <w:rPr>
          <w:rFonts w:cstheme="minorHAnsi"/>
          <w:sz w:val="24"/>
          <w:szCs w:val="24"/>
          <w:lang w:val="en-US"/>
        </w:rPr>
        <w:t xml:space="preserve">g </w:t>
      </w:r>
      <w:r w:rsidR="00832FCD" w:rsidRPr="00526038">
        <w:rPr>
          <w:rFonts w:cstheme="minorHAnsi"/>
          <w:sz w:val="24"/>
          <w:szCs w:val="24"/>
          <w:lang w:val="en-US"/>
        </w:rPr>
        <w:t>7 mL</w:t>
      </w:r>
      <w:r w:rsidRPr="00526038">
        <w:rPr>
          <w:rFonts w:cstheme="minorHAnsi"/>
          <w:sz w:val="24"/>
          <w:szCs w:val="24"/>
          <w:lang w:val="en-US"/>
        </w:rPr>
        <w:t xml:space="preserve"> </w:t>
      </w:r>
      <w:r w:rsidR="003F01F0" w:rsidRPr="00526038">
        <w:rPr>
          <w:rFonts w:cstheme="minorHAnsi"/>
          <w:sz w:val="24"/>
          <w:szCs w:val="24"/>
          <w:lang w:val="en-US"/>
        </w:rPr>
        <w:t xml:space="preserve">of </w:t>
      </w:r>
      <w:r w:rsidR="00A82A2C" w:rsidRPr="00526038">
        <w:rPr>
          <w:rFonts w:cstheme="minorHAnsi"/>
          <w:sz w:val="24"/>
          <w:szCs w:val="24"/>
          <w:lang w:val="en-US"/>
        </w:rPr>
        <w:t xml:space="preserve">ECGM </w:t>
      </w:r>
      <w:r w:rsidR="003E2009" w:rsidRPr="00526038">
        <w:rPr>
          <w:rFonts w:cstheme="minorHAnsi"/>
          <w:sz w:val="24"/>
          <w:szCs w:val="24"/>
          <w:lang w:val="en-US"/>
        </w:rPr>
        <w:t>supplemented with</w:t>
      </w:r>
      <w:r w:rsidR="005240EC" w:rsidRPr="00526038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2%</w:t>
      </w:r>
      <w:r w:rsidRPr="00526038">
        <w:rPr>
          <w:rFonts w:cstheme="minorHAnsi"/>
          <w:sz w:val="24"/>
          <w:szCs w:val="24"/>
          <w:lang w:val="en-US"/>
        </w:rPr>
        <w:t xml:space="preserve"> fetal </w:t>
      </w:r>
      <w:r w:rsidR="00832FCD" w:rsidRPr="0045199E">
        <w:rPr>
          <w:sz w:val="24"/>
          <w:lang w:val="en-US"/>
        </w:rPr>
        <w:t>cal</w:t>
      </w:r>
      <w:r w:rsidRPr="00526038">
        <w:rPr>
          <w:rFonts w:cstheme="minorHAnsi"/>
          <w:sz w:val="24"/>
          <w:szCs w:val="24"/>
          <w:lang w:val="en-US"/>
        </w:rPr>
        <w:t>f serum (FCS) for stopp</w:t>
      </w:r>
      <w:r w:rsidR="00832FCD" w:rsidRPr="00526038">
        <w:rPr>
          <w:rFonts w:cstheme="minorHAnsi"/>
          <w:sz w:val="24"/>
          <w:szCs w:val="24"/>
          <w:lang w:val="en-US"/>
        </w:rPr>
        <w:t>in</w:t>
      </w:r>
      <w:r w:rsidRPr="00526038">
        <w:rPr>
          <w:rFonts w:cstheme="minorHAnsi"/>
          <w:sz w:val="24"/>
          <w:szCs w:val="24"/>
          <w:lang w:val="en-US"/>
        </w:rPr>
        <w:t xml:space="preserve">g proteolysis and sediment the cells for </w:t>
      </w:r>
      <w:r w:rsidR="00832FCD" w:rsidRPr="00526038">
        <w:rPr>
          <w:rFonts w:cstheme="minorHAnsi"/>
          <w:sz w:val="24"/>
          <w:szCs w:val="24"/>
          <w:lang w:val="en-US"/>
        </w:rPr>
        <w:t>3</w:t>
      </w:r>
      <w:r w:rsidRPr="00526038">
        <w:rPr>
          <w:rFonts w:cstheme="minorHAnsi"/>
          <w:sz w:val="24"/>
          <w:szCs w:val="24"/>
          <w:lang w:val="en-US"/>
        </w:rPr>
        <w:t xml:space="preserve"> m</w:t>
      </w:r>
      <w:r w:rsidR="00832FCD" w:rsidRPr="00526038">
        <w:rPr>
          <w:rFonts w:cstheme="minorHAnsi"/>
          <w:sz w:val="24"/>
          <w:szCs w:val="24"/>
          <w:lang w:val="en-US"/>
        </w:rPr>
        <w:t>in</w:t>
      </w:r>
      <w:r w:rsidRPr="00526038">
        <w:rPr>
          <w:rFonts w:cstheme="minorHAnsi"/>
          <w:sz w:val="24"/>
          <w:szCs w:val="24"/>
          <w:lang w:val="en-US"/>
        </w:rPr>
        <w:t xml:space="preserve"> at </w:t>
      </w:r>
      <w:r w:rsidR="00832FCD" w:rsidRPr="00526038">
        <w:rPr>
          <w:rFonts w:cstheme="minorHAnsi"/>
          <w:sz w:val="24"/>
          <w:szCs w:val="24"/>
          <w:lang w:val="en-US"/>
        </w:rPr>
        <w:t>220</w:t>
      </w:r>
      <w:r w:rsidRPr="00526038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 xml:space="preserve">x </w:t>
      </w:r>
      <w:r w:rsidR="00832FCD" w:rsidRPr="0045199E">
        <w:rPr>
          <w:i/>
          <w:sz w:val="24"/>
          <w:lang w:val="en-US"/>
        </w:rPr>
        <w:t>g</w:t>
      </w:r>
      <w:r w:rsidR="00832FCD" w:rsidRPr="0045199E">
        <w:rPr>
          <w:sz w:val="24"/>
          <w:lang w:val="en-US"/>
        </w:rPr>
        <w:t xml:space="preserve"> </w:t>
      </w:r>
      <w:r w:rsidR="00526038" w:rsidRPr="00526038">
        <w:rPr>
          <w:rFonts w:cstheme="minorHAnsi"/>
          <w:sz w:val="24"/>
          <w:szCs w:val="24"/>
          <w:lang w:val="en-US"/>
        </w:rPr>
        <w:t xml:space="preserve">at </w:t>
      </w:r>
      <w:r w:rsidR="00B00322" w:rsidRPr="00526038">
        <w:rPr>
          <w:rFonts w:cstheme="minorHAnsi"/>
          <w:sz w:val="24"/>
          <w:szCs w:val="24"/>
          <w:lang w:val="en-US"/>
        </w:rPr>
        <w:t>RT</w:t>
      </w:r>
      <w:r w:rsidRPr="00526038">
        <w:rPr>
          <w:rFonts w:cstheme="minorHAnsi"/>
          <w:sz w:val="24"/>
          <w:szCs w:val="24"/>
          <w:lang w:val="en-US"/>
        </w:rPr>
        <w:t>.</w:t>
      </w:r>
    </w:p>
    <w:p w14:paraId="6EEE24B0" w14:textId="77777777" w:rsidR="003E7CA7" w:rsidRPr="00526038" w:rsidRDefault="003E7CA7" w:rsidP="006D3808">
      <w:pPr>
        <w:pStyle w:val="ListParagraph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</w:p>
    <w:p w14:paraId="41027590" w14:textId="5E7AED8A" w:rsidR="003E7CA7" w:rsidRPr="00FA1137" w:rsidRDefault="003E7CA7" w:rsidP="006D3808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26038">
        <w:rPr>
          <w:rFonts w:cstheme="minorHAnsi"/>
          <w:sz w:val="24"/>
          <w:szCs w:val="24"/>
          <w:lang w:val="en-US"/>
        </w:rPr>
        <w:t xml:space="preserve">Remove the supernatant and resuspend the HUVEC </w:t>
      </w:r>
      <w:r w:rsidR="00832FCD" w:rsidRPr="00526038">
        <w:rPr>
          <w:rFonts w:cstheme="minorHAnsi"/>
          <w:sz w:val="24"/>
          <w:szCs w:val="24"/>
          <w:lang w:val="en-US"/>
        </w:rPr>
        <w:t>in</w:t>
      </w:r>
      <w:r w:rsidRPr="00526038">
        <w:rPr>
          <w:rFonts w:cstheme="minorHAnsi"/>
          <w:sz w:val="24"/>
          <w:szCs w:val="24"/>
          <w:lang w:val="en-US"/>
        </w:rPr>
        <w:t xml:space="preserve"> </w:t>
      </w:r>
      <w:r w:rsidR="00832FCD" w:rsidRPr="00526038">
        <w:rPr>
          <w:rFonts w:cstheme="minorHAnsi"/>
          <w:sz w:val="24"/>
          <w:szCs w:val="24"/>
          <w:lang w:val="en-US"/>
        </w:rPr>
        <w:t>250</w:t>
      </w:r>
      <w:r w:rsidR="000E617F" w:rsidRPr="00526038">
        <w:rPr>
          <w:rFonts w:cstheme="minorHAnsi"/>
          <w:sz w:val="24"/>
          <w:szCs w:val="24"/>
          <w:lang w:val="en-US"/>
        </w:rPr>
        <w:t xml:space="preserve"> µL</w:t>
      </w:r>
      <w:r w:rsidRPr="00526038">
        <w:rPr>
          <w:rFonts w:cstheme="minorHAnsi"/>
          <w:sz w:val="24"/>
          <w:szCs w:val="24"/>
          <w:lang w:val="en-US"/>
        </w:rPr>
        <w:t xml:space="preserve"> </w:t>
      </w:r>
      <w:r w:rsidR="003F01F0" w:rsidRPr="00526038">
        <w:rPr>
          <w:rFonts w:cstheme="minorHAnsi"/>
          <w:sz w:val="24"/>
          <w:szCs w:val="24"/>
          <w:lang w:val="en-US"/>
        </w:rPr>
        <w:t xml:space="preserve">of </w:t>
      </w:r>
      <w:r w:rsidRPr="00526038">
        <w:rPr>
          <w:rFonts w:cstheme="minorHAnsi"/>
          <w:sz w:val="24"/>
          <w:szCs w:val="24"/>
          <w:lang w:val="en-US"/>
        </w:rPr>
        <w:t xml:space="preserve">ECGM </w:t>
      </w:r>
      <w:r w:rsidR="003E2009" w:rsidRPr="00526038">
        <w:rPr>
          <w:rFonts w:cstheme="minorHAnsi"/>
          <w:sz w:val="24"/>
          <w:szCs w:val="24"/>
          <w:lang w:val="en-US"/>
        </w:rPr>
        <w:t>supplemented with</w:t>
      </w:r>
      <w:r w:rsidR="006D172C" w:rsidRPr="00526038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5%</w:t>
      </w:r>
      <w:r w:rsidR="00A82A2C" w:rsidRPr="00526038">
        <w:rPr>
          <w:rFonts w:cstheme="minorHAnsi"/>
          <w:sz w:val="24"/>
          <w:szCs w:val="24"/>
          <w:lang w:val="en-US"/>
        </w:rPr>
        <w:t xml:space="preserve"> FCS</w:t>
      </w:r>
      <w:r w:rsidR="009B7DDD" w:rsidRPr="00526038">
        <w:rPr>
          <w:rFonts w:cstheme="minorHAnsi"/>
          <w:sz w:val="24"/>
          <w:szCs w:val="24"/>
          <w:lang w:val="en-US"/>
        </w:rPr>
        <w:t xml:space="preserve"> and </w:t>
      </w:r>
      <w:r w:rsidR="00832FCD" w:rsidRPr="00526038">
        <w:rPr>
          <w:rFonts w:cstheme="minorHAnsi"/>
          <w:sz w:val="24"/>
          <w:szCs w:val="24"/>
          <w:lang w:val="en-US"/>
        </w:rPr>
        <w:t>1 mM</w:t>
      </w:r>
      <w:r w:rsidR="009B7DDD"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Mg</w:t>
      </w:r>
      <w:r w:rsidR="009B7DDD" w:rsidRPr="00B948F1">
        <w:rPr>
          <w:rFonts w:cstheme="minorHAnsi"/>
          <w:sz w:val="24"/>
          <w:szCs w:val="24"/>
          <w:lang w:val="en-US"/>
        </w:rPr>
        <w:t>SO</w:t>
      </w:r>
      <w:r w:rsidR="00832FCD" w:rsidRPr="00B948F1">
        <w:rPr>
          <w:rFonts w:cstheme="minorHAnsi"/>
          <w:sz w:val="24"/>
          <w:szCs w:val="24"/>
          <w:vertAlign w:val="subscript"/>
          <w:lang w:val="en-US"/>
        </w:rPr>
        <w:t>4</w:t>
      </w:r>
      <w:r w:rsidRPr="00B948F1">
        <w:rPr>
          <w:rFonts w:cstheme="minorHAnsi"/>
          <w:sz w:val="24"/>
          <w:szCs w:val="24"/>
          <w:lang w:val="en-US"/>
        </w:rPr>
        <w:t>.</w:t>
      </w:r>
      <w:r w:rsidR="003F3172" w:rsidRPr="00B948F1">
        <w:rPr>
          <w:rFonts w:cstheme="minorHAnsi"/>
          <w:sz w:val="24"/>
          <w:szCs w:val="24"/>
          <w:lang w:val="en-US"/>
        </w:rPr>
        <w:t xml:space="preserve"> </w:t>
      </w:r>
      <w:r w:rsidRPr="00B948F1">
        <w:rPr>
          <w:rFonts w:cstheme="minorHAnsi"/>
          <w:sz w:val="24"/>
          <w:szCs w:val="24"/>
          <w:lang w:val="en-US"/>
        </w:rPr>
        <w:t xml:space="preserve">Use </w:t>
      </w:r>
      <w:r w:rsidR="00832FCD" w:rsidRPr="00B948F1">
        <w:rPr>
          <w:rFonts w:cstheme="minorHAnsi"/>
          <w:sz w:val="24"/>
          <w:szCs w:val="24"/>
          <w:lang w:val="en-US"/>
        </w:rPr>
        <w:t>10</w:t>
      </w:r>
      <w:r w:rsidRPr="00B948F1">
        <w:rPr>
          <w:rFonts w:cstheme="minorHAnsi"/>
          <w:sz w:val="24"/>
          <w:szCs w:val="24"/>
          <w:lang w:val="en-US"/>
        </w:rPr>
        <w:t xml:space="preserve"> µL of the cell suspension for cell count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g us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g a Neubauer cell count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g chamber and adjust the cell count to </w:t>
      </w:r>
      <w:r w:rsidR="00832FCD" w:rsidRPr="00B948F1">
        <w:rPr>
          <w:rFonts w:cstheme="minorHAnsi"/>
          <w:sz w:val="24"/>
          <w:szCs w:val="24"/>
          <w:lang w:val="en-US"/>
        </w:rPr>
        <w:t>4</w:t>
      </w:r>
      <w:r w:rsidRPr="00B948F1">
        <w:rPr>
          <w:rFonts w:cstheme="minorHAnsi"/>
          <w:sz w:val="24"/>
          <w:szCs w:val="24"/>
          <w:lang w:val="en-US"/>
        </w:rPr>
        <w:t xml:space="preserve"> x </w:t>
      </w:r>
      <w:r w:rsidR="00832FCD" w:rsidRPr="00B948F1">
        <w:rPr>
          <w:rFonts w:cstheme="minorHAnsi"/>
          <w:sz w:val="24"/>
          <w:szCs w:val="24"/>
          <w:lang w:val="en-US"/>
        </w:rPr>
        <w:t>10</w:t>
      </w:r>
      <w:r w:rsidR="00832FCD" w:rsidRPr="00B948F1">
        <w:rPr>
          <w:rFonts w:cstheme="minorHAnsi"/>
          <w:sz w:val="24"/>
          <w:szCs w:val="24"/>
          <w:vertAlign w:val="superscript"/>
          <w:lang w:val="en-US"/>
        </w:rPr>
        <w:t>6</w:t>
      </w:r>
      <w:r w:rsidRPr="00B948F1">
        <w:rPr>
          <w:rFonts w:cstheme="minorHAnsi"/>
          <w:sz w:val="24"/>
          <w:szCs w:val="24"/>
          <w:lang w:val="en-US"/>
        </w:rPr>
        <w:t xml:space="preserve"> cell</w:t>
      </w:r>
      <w:r w:rsidR="000E40B3" w:rsidRPr="00B948F1">
        <w:rPr>
          <w:rFonts w:cstheme="minorHAnsi"/>
          <w:sz w:val="24"/>
          <w:szCs w:val="24"/>
          <w:lang w:val="en-US"/>
        </w:rPr>
        <w:t>s</w:t>
      </w:r>
      <w:r w:rsidRPr="00B948F1">
        <w:rPr>
          <w:rFonts w:cstheme="minorHAnsi"/>
          <w:sz w:val="24"/>
          <w:szCs w:val="24"/>
          <w:lang w:val="en-US"/>
        </w:rPr>
        <w:t>/mL ECGM</w:t>
      </w:r>
      <w:r w:rsidR="00A82A2C" w:rsidRPr="00B948F1">
        <w:rPr>
          <w:rFonts w:cstheme="minorHAnsi"/>
          <w:sz w:val="24"/>
          <w:szCs w:val="24"/>
          <w:lang w:val="en-US"/>
        </w:rPr>
        <w:t xml:space="preserve"> </w:t>
      </w:r>
      <w:r w:rsidR="005240EC" w:rsidRPr="00B948F1">
        <w:rPr>
          <w:rFonts w:cstheme="minorHAnsi"/>
          <w:sz w:val="24"/>
          <w:szCs w:val="24"/>
          <w:lang w:val="en-US"/>
        </w:rPr>
        <w:t xml:space="preserve">supplemented </w:t>
      </w:r>
      <w:r w:rsidR="00A82A2C" w:rsidRPr="00B948F1">
        <w:rPr>
          <w:rFonts w:cstheme="minorHAnsi"/>
          <w:sz w:val="24"/>
          <w:szCs w:val="24"/>
          <w:lang w:val="en-US"/>
        </w:rPr>
        <w:t xml:space="preserve">with </w:t>
      </w:r>
      <w:r w:rsidR="00832FCD" w:rsidRPr="00B948F1">
        <w:rPr>
          <w:rFonts w:cstheme="minorHAnsi"/>
          <w:sz w:val="24"/>
          <w:szCs w:val="24"/>
          <w:lang w:val="en-US"/>
        </w:rPr>
        <w:t>5</w:t>
      </w:r>
      <w:r w:rsidR="00A82A2C" w:rsidRPr="00B948F1">
        <w:rPr>
          <w:rFonts w:cstheme="minorHAnsi"/>
          <w:sz w:val="24"/>
          <w:szCs w:val="24"/>
          <w:lang w:val="en-US"/>
        </w:rPr>
        <w:t>% FCS</w:t>
      </w:r>
      <w:r w:rsidR="003F3172" w:rsidRPr="00B948F1">
        <w:rPr>
          <w:rFonts w:cstheme="minorHAnsi"/>
          <w:sz w:val="24"/>
          <w:szCs w:val="24"/>
          <w:lang w:val="en-US"/>
        </w:rPr>
        <w:t xml:space="preserve"> and </w:t>
      </w:r>
      <w:r w:rsidR="00832FCD" w:rsidRPr="00B948F1">
        <w:rPr>
          <w:rFonts w:cstheme="minorHAnsi"/>
          <w:sz w:val="24"/>
          <w:szCs w:val="24"/>
          <w:lang w:val="en-US"/>
        </w:rPr>
        <w:t>1 mM</w:t>
      </w:r>
      <w:r w:rsidR="003F3172"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Mg</w:t>
      </w:r>
      <w:r w:rsidR="003F3172" w:rsidRPr="00B948F1">
        <w:rPr>
          <w:rFonts w:cstheme="minorHAnsi"/>
          <w:sz w:val="24"/>
          <w:szCs w:val="24"/>
          <w:lang w:val="en-US"/>
        </w:rPr>
        <w:t>SO</w:t>
      </w:r>
      <w:r w:rsidR="00832FCD" w:rsidRPr="00B948F1">
        <w:rPr>
          <w:rFonts w:cstheme="minorHAnsi"/>
          <w:sz w:val="24"/>
          <w:szCs w:val="24"/>
          <w:vertAlign w:val="subscript"/>
          <w:lang w:val="en-US"/>
        </w:rPr>
        <w:t>4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7A05B673" w14:textId="77777777" w:rsidR="006D3808" w:rsidRPr="006D3808" w:rsidRDefault="006D3808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003FEB49" w14:textId="359C5979" w:rsidR="009B7DDD" w:rsidRPr="00FA1137" w:rsidRDefault="003F01F0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>NOTE</w:t>
      </w:r>
      <w:r w:rsidR="009B7DDD" w:rsidRPr="006D3808">
        <w:rPr>
          <w:rFonts w:cstheme="minorHAnsi"/>
          <w:sz w:val="24"/>
          <w:szCs w:val="24"/>
          <w:lang w:val="en-US"/>
        </w:rPr>
        <w:t xml:space="preserve">: </w:t>
      </w:r>
      <w:r w:rsidR="003F3172" w:rsidRPr="006D3808">
        <w:rPr>
          <w:rFonts w:cstheme="minorHAnsi"/>
          <w:sz w:val="24"/>
          <w:szCs w:val="24"/>
          <w:lang w:val="en-US"/>
        </w:rPr>
        <w:t xml:space="preserve">For </w:t>
      </w:r>
      <w:r>
        <w:rPr>
          <w:rFonts w:cstheme="minorHAnsi"/>
          <w:sz w:val="24"/>
          <w:szCs w:val="24"/>
          <w:lang w:val="en-US"/>
        </w:rPr>
        <w:t xml:space="preserve">each </w:t>
      </w:r>
      <w:r w:rsidR="003F3172" w:rsidRPr="006D3808">
        <w:rPr>
          <w:rFonts w:cstheme="minorHAnsi"/>
          <w:sz w:val="24"/>
          <w:szCs w:val="24"/>
          <w:lang w:val="en-US"/>
        </w:rPr>
        <w:t>flow experiment</w:t>
      </w:r>
      <w:r w:rsidR="00232963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30 mL</w:t>
      </w:r>
      <w:r w:rsidR="003F3172" w:rsidRPr="00B948F1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of </w:t>
      </w:r>
      <w:r w:rsidR="003F3172" w:rsidRPr="00B948F1">
        <w:rPr>
          <w:rFonts w:cstheme="minorHAnsi"/>
          <w:sz w:val="24"/>
          <w:szCs w:val="24"/>
          <w:lang w:val="en-US"/>
        </w:rPr>
        <w:t xml:space="preserve">ECGM medium supplemented with </w:t>
      </w:r>
      <w:r w:rsidR="00832FCD" w:rsidRPr="00B948F1">
        <w:rPr>
          <w:rFonts w:cstheme="minorHAnsi"/>
          <w:sz w:val="24"/>
          <w:szCs w:val="24"/>
          <w:lang w:val="en-US"/>
        </w:rPr>
        <w:t>5</w:t>
      </w:r>
      <w:r w:rsidR="003F3172" w:rsidRPr="00B948F1">
        <w:rPr>
          <w:rFonts w:cstheme="minorHAnsi"/>
          <w:sz w:val="24"/>
          <w:szCs w:val="24"/>
          <w:lang w:val="en-US"/>
        </w:rPr>
        <w:t xml:space="preserve">% FCS and with </w:t>
      </w:r>
      <w:r w:rsidR="00832FCD" w:rsidRPr="00B948F1">
        <w:rPr>
          <w:rFonts w:cstheme="minorHAnsi"/>
          <w:sz w:val="24"/>
          <w:szCs w:val="24"/>
          <w:lang w:val="en-US"/>
        </w:rPr>
        <w:t>1 mM</w:t>
      </w:r>
      <w:r w:rsidR="003F3172"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Mg</w:t>
      </w:r>
      <w:r w:rsidR="003F3172" w:rsidRPr="00B948F1">
        <w:rPr>
          <w:rFonts w:cstheme="minorHAnsi"/>
          <w:sz w:val="24"/>
          <w:szCs w:val="24"/>
          <w:lang w:val="en-US"/>
        </w:rPr>
        <w:t>SO</w:t>
      </w:r>
      <w:r w:rsidR="00832FCD" w:rsidRPr="00B948F1">
        <w:rPr>
          <w:rFonts w:cstheme="minorHAnsi"/>
          <w:sz w:val="24"/>
          <w:szCs w:val="24"/>
          <w:vertAlign w:val="subscript"/>
          <w:lang w:val="en-US"/>
        </w:rPr>
        <w:t>4</w:t>
      </w:r>
      <w:r w:rsidR="003F3172" w:rsidRPr="00B948F1">
        <w:rPr>
          <w:rFonts w:cstheme="minorHAnsi"/>
          <w:sz w:val="24"/>
          <w:szCs w:val="24"/>
          <w:lang w:val="en-US"/>
        </w:rPr>
        <w:t xml:space="preserve"> will be required. </w:t>
      </w:r>
      <w:r w:rsidR="00A42DB9">
        <w:rPr>
          <w:rFonts w:cstheme="minorHAnsi"/>
          <w:sz w:val="24"/>
          <w:szCs w:val="24"/>
          <w:lang w:val="en-US"/>
        </w:rPr>
        <w:t>From here on</w:t>
      </w:r>
      <w:r w:rsidR="003F3172" w:rsidRPr="006D3808">
        <w:rPr>
          <w:rFonts w:cstheme="minorHAnsi"/>
          <w:sz w:val="24"/>
          <w:szCs w:val="24"/>
          <w:lang w:val="en-US"/>
        </w:rPr>
        <w:t xml:space="preserve"> this medium composition is named ECGMS-medium</w:t>
      </w:r>
      <w:r w:rsidR="003F3172" w:rsidRPr="00B948F1">
        <w:rPr>
          <w:rFonts w:cstheme="minorHAnsi"/>
          <w:sz w:val="24"/>
          <w:szCs w:val="24"/>
          <w:lang w:val="en-US"/>
        </w:rPr>
        <w:t xml:space="preserve">. </w:t>
      </w:r>
      <w:r w:rsidR="009B7DDD" w:rsidRPr="00B948F1">
        <w:rPr>
          <w:rFonts w:cstheme="minorHAnsi"/>
          <w:sz w:val="24"/>
          <w:szCs w:val="24"/>
          <w:lang w:val="en-US"/>
        </w:rPr>
        <w:t xml:space="preserve">The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9B7DDD" w:rsidRPr="00B948F1">
        <w:rPr>
          <w:rFonts w:cstheme="minorHAnsi"/>
          <w:sz w:val="24"/>
          <w:szCs w:val="24"/>
          <w:lang w:val="en-US"/>
        </w:rPr>
        <w:t xml:space="preserve">crease of FCS concentration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9B7DDD" w:rsidRPr="00B948F1">
        <w:rPr>
          <w:rFonts w:cstheme="minorHAnsi"/>
          <w:sz w:val="24"/>
          <w:szCs w:val="24"/>
          <w:lang w:val="en-US"/>
        </w:rPr>
        <w:t xml:space="preserve"> the culture medium </w:t>
      </w:r>
      <w:r w:rsidR="009B7DDD" w:rsidRPr="00526038">
        <w:rPr>
          <w:rFonts w:cstheme="minorHAnsi"/>
          <w:sz w:val="24"/>
          <w:szCs w:val="24"/>
          <w:lang w:val="en-US"/>
        </w:rPr>
        <w:t xml:space="preserve">from </w:t>
      </w:r>
      <w:r w:rsidR="00832FCD" w:rsidRPr="0045199E">
        <w:rPr>
          <w:sz w:val="24"/>
          <w:lang w:val="en-US"/>
        </w:rPr>
        <w:t>2%</w:t>
      </w:r>
      <w:r w:rsidR="009B7DDD" w:rsidRPr="00526038">
        <w:rPr>
          <w:rFonts w:cstheme="minorHAnsi"/>
          <w:sz w:val="24"/>
          <w:szCs w:val="24"/>
          <w:lang w:val="en-US"/>
        </w:rPr>
        <w:t xml:space="preserve"> to</w:t>
      </w:r>
      <w:r w:rsidR="009B7DDD" w:rsidRPr="006D3808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5</w:t>
      </w:r>
      <w:r w:rsidR="009B7DDD" w:rsidRPr="006D3808">
        <w:rPr>
          <w:rFonts w:cstheme="minorHAnsi"/>
          <w:sz w:val="24"/>
          <w:szCs w:val="24"/>
          <w:lang w:val="en-US"/>
        </w:rPr>
        <w:t xml:space="preserve">% supports cell attachment and cell viability of HUVEC </w:t>
      </w:r>
      <w:r w:rsidR="009B7DDD" w:rsidRPr="00B948F1">
        <w:rPr>
          <w:rFonts w:cstheme="minorHAnsi"/>
          <w:sz w:val="24"/>
          <w:szCs w:val="24"/>
          <w:lang w:val="en-US"/>
        </w:rPr>
        <w:t xml:space="preserve">seeded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9B7DDD" w:rsidRPr="00B948F1">
        <w:rPr>
          <w:rFonts w:cstheme="minorHAnsi"/>
          <w:sz w:val="24"/>
          <w:szCs w:val="24"/>
          <w:lang w:val="en-US"/>
        </w:rPr>
        <w:t xml:space="preserve"> the</w:t>
      </w:r>
      <w:r w:rsidR="009B7DDD" w:rsidRPr="006D3808">
        <w:rPr>
          <w:rFonts w:cstheme="minorHAnsi"/>
          <w:sz w:val="24"/>
          <w:szCs w:val="24"/>
          <w:lang w:val="en-US"/>
        </w:rPr>
        <w:t xml:space="preserve"> channel slide</w:t>
      </w:r>
      <w:r w:rsidR="009B7DDD" w:rsidRPr="00FA1137">
        <w:rPr>
          <w:rFonts w:cstheme="minorHAnsi"/>
          <w:sz w:val="24"/>
          <w:szCs w:val="24"/>
          <w:lang w:val="en-US"/>
        </w:rPr>
        <w:t>.</w:t>
      </w:r>
      <w:r w:rsidR="00526038" w:rsidRPr="00526038">
        <w:rPr>
          <w:rFonts w:cstheme="minorHAnsi"/>
          <w:sz w:val="24"/>
          <w:szCs w:val="24"/>
          <w:lang w:val="en-US"/>
        </w:rPr>
        <w:t xml:space="preserve"> </w:t>
      </w:r>
      <w:r w:rsidR="00526038" w:rsidRPr="006D3808">
        <w:rPr>
          <w:rFonts w:cstheme="minorHAnsi"/>
          <w:sz w:val="24"/>
          <w:szCs w:val="24"/>
          <w:lang w:val="en-US"/>
        </w:rPr>
        <w:t xml:space="preserve">The medium supplements FCS </w:t>
      </w:r>
      <w:r w:rsidR="00526038" w:rsidRPr="00B948F1">
        <w:rPr>
          <w:rFonts w:cstheme="minorHAnsi"/>
          <w:sz w:val="24"/>
          <w:szCs w:val="24"/>
          <w:lang w:val="en-US"/>
        </w:rPr>
        <w:t>and MgSO</w:t>
      </w:r>
      <w:r w:rsidR="00526038" w:rsidRPr="00B948F1">
        <w:rPr>
          <w:rFonts w:cstheme="minorHAnsi"/>
          <w:sz w:val="24"/>
          <w:szCs w:val="24"/>
          <w:vertAlign w:val="subscript"/>
          <w:lang w:val="en-US"/>
        </w:rPr>
        <w:t>4</w:t>
      </w:r>
      <w:r w:rsidR="00526038" w:rsidRPr="00B948F1">
        <w:rPr>
          <w:rFonts w:cstheme="minorHAnsi"/>
          <w:sz w:val="24"/>
          <w:szCs w:val="24"/>
          <w:lang w:val="en-US"/>
        </w:rPr>
        <w:t xml:space="preserve"> substantially stabilize the cell attachment of HUVEC under shear stress conditions.</w:t>
      </w:r>
    </w:p>
    <w:p w14:paraId="1664F872" w14:textId="77777777" w:rsidR="00CD0372" w:rsidRPr="006D3808" w:rsidRDefault="00CD0372" w:rsidP="006D3808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  <w:lang w:val="en-US"/>
        </w:rPr>
      </w:pPr>
    </w:p>
    <w:p w14:paraId="3A9BECCE" w14:textId="6180442C" w:rsidR="00CD0372" w:rsidRPr="006D3808" w:rsidRDefault="00CD0372" w:rsidP="006D3808">
      <w:pPr>
        <w:numPr>
          <w:ilvl w:val="1"/>
          <w:numId w:val="23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6D3808">
        <w:rPr>
          <w:rFonts w:cstheme="minorHAnsi"/>
          <w:sz w:val="24"/>
          <w:szCs w:val="24"/>
          <w:highlight w:val="yellow"/>
          <w:lang w:val="en-US"/>
        </w:rPr>
        <w:lastRenderedPageBreak/>
        <w:t xml:space="preserve">Seed and cultivate the HUVEC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 a </w:t>
      </w:r>
      <w:r w:rsidR="00394723" w:rsidRPr="00B948F1">
        <w:rPr>
          <w:rFonts w:cstheme="minorHAnsi"/>
          <w:sz w:val="24"/>
          <w:szCs w:val="24"/>
          <w:highlight w:val="yellow"/>
          <w:lang w:val="en-US"/>
        </w:rPr>
        <w:t xml:space="preserve">channel </w:t>
      </w:r>
      <w:r w:rsidR="001A7271" w:rsidRPr="00B948F1">
        <w:rPr>
          <w:rFonts w:cstheme="minorHAnsi"/>
          <w:sz w:val="24"/>
          <w:szCs w:val="24"/>
          <w:highlight w:val="yellow"/>
          <w:lang w:val="en-US"/>
        </w:rPr>
        <w:t>s</w:t>
      </w:r>
      <w:r w:rsidRPr="00B948F1">
        <w:rPr>
          <w:rFonts w:cstheme="minorHAnsi"/>
          <w:sz w:val="24"/>
          <w:szCs w:val="24"/>
          <w:highlight w:val="yellow"/>
          <w:lang w:val="en-US"/>
        </w:rPr>
        <w:t>lide.</w:t>
      </w:r>
      <w:r w:rsidR="0049748F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394723" w:rsidRPr="00B948F1">
        <w:rPr>
          <w:rFonts w:cstheme="minorHAnsi"/>
          <w:sz w:val="24"/>
          <w:szCs w:val="24"/>
          <w:highlight w:val="yellow"/>
          <w:lang w:val="en-US"/>
        </w:rPr>
        <w:t xml:space="preserve">Work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394723" w:rsidRPr="00B948F1">
        <w:rPr>
          <w:rFonts w:cstheme="minorHAnsi"/>
          <w:sz w:val="24"/>
          <w:szCs w:val="24"/>
          <w:highlight w:val="yellow"/>
          <w:lang w:val="en-US"/>
        </w:rPr>
        <w:t xml:space="preserve"> a </w:t>
      </w:r>
      <w:r w:rsidR="0049748F" w:rsidRPr="00B948F1">
        <w:rPr>
          <w:rFonts w:cstheme="minorHAnsi"/>
          <w:sz w:val="24"/>
          <w:szCs w:val="24"/>
          <w:highlight w:val="yellow"/>
          <w:lang w:val="en-US"/>
        </w:rPr>
        <w:t>sterile environment us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49748F" w:rsidRPr="00B948F1">
        <w:rPr>
          <w:rFonts w:cstheme="minorHAnsi"/>
          <w:sz w:val="24"/>
          <w:szCs w:val="24"/>
          <w:highlight w:val="yellow"/>
          <w:lang w:val="en-US"/>
        </w:rPr>
        <w:t>g a clean bench</w:t>
      </w:r>
      <w:r w:rsidR="003A4B5C">
        <w:rPr>
          <w:rFonts w:cstheme="minorHAnsi"/>
          <w:sz w:val="24"/>
          <w:szCs w:val="24"/>
          <w:highlight w:val="yellow"/>
          <w:lang w:val="en-US"/>
        </w:rPr>
        <w:t>.</w:t>
      </w:r>
      <w:r w:rsidR="00F43D08" w:rsidRPr="00B948F1">
        <w:rPr>
          <w:rFonts w:cstheme="minorHAnsi"/>
          <w:sz w:val="24"/>
          <w:szCs w:val="24"/>
          <w:highlight w:val="yellow"/>
          <w:lang w:val="en-US"/>
        </w:rPr>
        <w:t xml:space="preserve"> The cells will be cultivated </w:t>
      </w:r>
      <w:r w:rsidR="003F3172" w:rsidRPr="00B948F1">
        <w:rPr>
          <w:rFonts w:cstheme="minorHAnsi"/>
          <w:sz w:val="24"/>
          <w:szCs w:val="24"/>
          <w:highlight w:val="yellow"/>
          <w:lang w:val="en-US"/>
        </w:rPr>
        <w:t>under</w:t>
      </w:r>
      <w:r w:rsidR="00F43D08" w:rsidRPr="00B948F1">
        <w:rPr>
          <w:rFonts w:cstheme="minorHAnsi"/>
          <w:sz w:val="24"/>
          <w:szCs w:val="24"/>
          <w:highlight w:val="yellow"/>
          <w:lang w:val="en-US"/>
        </w:rPr>
        <w:t xml:space="preserve"> shear stress for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2</w:t>
      </w:r>
      <w:r w:rsidR="00F43D08" w:rsidRPr="00B948F1">
        <w:rPr>
          <w:rFonts w:cstheme="minorHAnsi"/>
          <w:sz w:val="24"/>
          <w:szCs w:val="24"/>
          <w:highlight w:val="yellow"/>
          <w:lang w:val="en-US"/>
        </w:rPr>
        <w:t xml:space="preserve"> days followed by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F43D08" w:rsidRPr="00B948F1">
        <w:rPr>
          <w:rFonts w:cstheme="minorHAnsi"/>
          <w:sz w:val="24"/>
          <w:szCs w:val="24"/>
          <w:highlight w:val="yellow"/>
          <w:lang w:val="en-US"/>
        </w:rPr>
        <w:t>fection with bacteria and microscopic monitor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F43D08" w:rsidRPr="00B948F1">
        <w:rPr>
          <w:rFonts w:cstheme="minorHAnsi"/>
          <w:sz w:val="24"/>
          <w:szCs w:val="24"/>
          <w:highlight w:val="yellow"/>
          <w:lang w:val="en-US"/>
        </w:rPr>
        <w:t xml:space="preserve">g for another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2</w:t>
      </w:r>
      <w:r w:rsidR="00F43D08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F43D08" w:rsidRPr="006D3808">
        <w:rPr>
          <w:rFonts w:cstheme="minorHAnsi"/>
          <w:sz w:val="24"/>
          <w:szCs w:val="24"/>
          <w:highlight w:val="yellow"/>
          <w:lang w:val="en-US"/>
        </w:rPr>
        <w:t xml:space="preserve">h. </w:t>
      </w:r>
    </w:p>
    <w:p w14:paraId="55EB3C33" w14:textId="2B2264B2" w:rsidR="003E2009" w:rsidRPr="00B948F1" w:rsidRDefault="003E2009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B183882" w14:textId="5EA81B8F" w:rsidR="006161E7" w:rsidRPr="00F75952" w:rsidRDefault="00CF4C39" w:rsidP="00F75952">
      <w:pPr>
        <w:pStyle w:val="ListParagraph"/>
        <w:numPr>
          <w:ilvl w:val="2"/>
          <w:numId w:val="25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val="en-US" w:eastAsia="de-DE"/>
        </w:rPr>
      </w:pPr>
      <w:r w:rsidRPr="00F75952">
        <w:rPr>
          <w:rFonts w:cstheme="minorHAnsi"/>
          <w:sz w:val="24"/>
          <w:szCs w:val="24"/>
          <w:lang w:val="en-US"/>
        </w:rPr>
        <w:t>Equilibrate a channel slide</w:t>
      </w:r>
      <w:r w:rsidR="00A82A2C" w:rsidRPr="00F75952">
        <w:rPr>
          <w:rFonts w:cstheme="minorHAnsi"/>
          <w:sz w:val="24"/>
          <w:szCs w:val="24"/>
          <w:lang w:val="en-US"/>
        </w:rPr>
        <w:t xml:space="preserve">, a perfusion set </w:t>
      </w:r>
      <w:r w:rsidR="00832FCD" w:rsidRPr="00F75952">
        <w:rPr>
          <w:rFonts w:cstheme="minorHAnsi"/>
          <w:sz w:val="24"/>
          <w:szCs w:val="24"/>
          <w:lang w:val="en-US"/>
        </w:rPr>
        <w:t>1</w:t>
      </w:r>
      <w:r w:rsidR="00F93C07" w:rsidRPr="00F75952">
        <w:rPr>
          <w:rFonts w:cstheme="minorHAnsi"/>
          <w:sz w:val="24"/>
          <w:szCs w:val="24"/>
          <w:lang w:val="en-US"/>
        </w:rPr>
        <w:t>.</w:t>
      </w:r>
      <w:r w:rsidR="00832FCD" w:rsidRPr="00F75952">
        <w:rPr>
          <w:rFonts w:cstheme="minorHAnsi"/>
          <w:sz w:val="24"/>
          <w:szCs w:val="24"/>
          <w:lang w:val="en-US"/>
        </w:rPr>
        <w:t>6 mm</w:t>
      </w:r>
      <w:r w:rsidR="00F93C07" w:rsidRPr="00F75952">
        <w:rPr>
          <w:rFonts w:cstheme="minorHAnsi"/>
          <w:sz w:val="24"/>
          <w:szCs w:val="24"/>
          <w:lang w:val="en-US"/>
        </w:rPr>
        <w:t xml:space="preserve"> </w:t>
      </w:r>
      <w:r w:rsidR="00832FCD" w:rsidRPr="00F75952">
        <w:rPr>
          <w:rFonts w:cstheme="minorHAnsi"/>
          <w:sz w:val="24"/>
          <w:szCs w:val="24"/>
          <w:lang w:val="en-US"/>
        </w:rPr>
        <w:t>in</w:t>
      </w:r>
      <w:r w:rsidR="00F93C07" w:rsidRPr="00F75952">
        <w:rPr>
          <w:rFonts w:cstheme="minorHAnsi"/>
          <w:sz w:val="24"/>
          <w:szCs w:val="24"/>
          <w:lang w:val="en-US"/>
        </w:rPr>
        <w:t xml:space="preserve"> diameter and </w:t>
      </w:r>
      <w:r w:rsidR="00832FCD" w:rsidRPr="00F75952">
        <w:rPr>
          <w:rFonts w:cstheme="minorHAnsi"/>
          <w:sz w:val="24"/>
          <w:szCs w:val="24"/>
          <w:lang w:val="en-US"/>
        </w:rPr>
        <w:t>50</w:t>
      </w:r>
      <w:r w:rsidR="00F93C07" w:rsidRPr="00F75952">
        <w:rPr>
          <w:rFonts w:cstheme="minorHAnsi"/>
          <w:sz w:val="24"/>
          <w:szCs w:val="24"/>
          <w:lang w:val="en-US"/>
        </w:rPr>
        <w:t xml:space="preserve"> cm </w:t>
      </w:r>
      <w:r w:rsidR="00832FCD" w:rsidRPr="00F75952">
        <w:rPr>
          <w:rFonts w:cstheme="minorHAnsi"/>
          <w:sz w:val="24"/>
          <w:szCs w:val="24"/>
          <w:lang w:val="en-US"/>
        </w:rPr>
        <w:t>in</w:t>
      </w:r>
      <w:r w:rsidR="00F93C07" w:rsidRPr="00F75952">
        <w:rPr>
          <w:rFonts w:cstheme="minorHAnsi"/>
          <w:sz w:val="24"/>
          <w:szCs w:val="24"/>
          <w:lang w:val="en-US"/>
        </w:rPr>
        <w:t xml:space="preserve"> length</w:t>
      </w:r>
      <w:r w:rsidR="00A42DB9" w:rsidRPr="00F75952">
        <w:rPr>
          <w:rFonts w:cstheme="minorHAnsi"/>
          <w:sz w:val="24"/>
          <w:szCs w:val="24"/>
          <w:lang w:val="en-US"/>
        </w:rPr>
        <w:t>,</w:t>
      </w:r>
      <w:r w:rsidR="00F93C07" w:rsidRPr="00F75952">
        <w:rPr>
          <w:rFonts w:cstheme="minorHAnsi"/>
          <w:sz w:val="24"/>
          <w:szCs w:val="24"/>
          <w:lang w:val="en-US"/>
        </w:rPr>
        <w:t xml:space="preserve"> </w:t>
      </w:r>
      <w:r w:rsidR="00A82A2C" w:rsidRPr="00F75952">
        <w:rPr>
          <w:rFonts w:cstheme="minorHAnsi"/>
          <w:sz w:val="24"/>
          <w:szCs w:val="24"/>
          <w:lang w:val="en-US"/>
        </w:rPr>
        <w:t xml:space="preserve">an aliquot of </w:t>
      </w:r>
      <w:r w:rsidR="003E2009" w:rsidRPr="00F75952">
        <w:rPr>
          <w:rFonts w:cstheme="minorHAnsi"/>
          <w:sz w:val="24"/>
          <w:szCs w:val="24"/>
          <w:lang w:val="en-US"/>
        </w:rPr>
        <w:t xml:space="preserve">the </w:t>
      </w:r>
      <w:r w:rsidR="00A82A2C" w:rsidRPr="00F75952">
        <w:rPr>
          <w:rFonts w:cstheme="minorHAnsi"/>
          <w:sz w:val="24"/>
          <w:szCs w:val="24"/>
          <w:lang w:val="en-US"/>
        </w:rPr>
        <w:t>ECGM</w:t>
      </w:r>
      <w:r w:rsidR="003E2009" w:rsidRPr="00F75952">
        <w:rPr>
          <w:rFonts w:cstheme="minorHAnsi"/>
          <w:sz w:val="24"/>
          <w:szCs w:val="24"/>
          <w:lang w:val="en-US"/>
        </w:rPr>
        <w:t>S</w:t>
      </w:r>
      <w:r w:rsidR="00A82A2C" w:rsidRPr="00F75952">
        <w:rPr>
          <w:rFonts w:cstheme="minorHAnsi"/>
          <w:sz w:val="24"/>
          <w:szCs w:val="24"/>
          <w:lang w:val="en-US"/>
        </w:rPr>
        <w:t>-medium</w:t>
      </w:r>
      <w:r w:rsidR="00A42DB9" w:rsidRPr="00F75952">
        <w:rPr>
          <w:rFonts w:cstheme="minorHAnsi"/>
          <w:sz w:val="24"/>
          <w:szCs w:val="24"/>
          <w:lang w:val="en-US"/>
        </w:rPr>
        <w:t>,</w:t>
      </w:r>
      <w:r w:rsidR="00511D90" w:rsidRPr="00F75952">
        <w:rPr>
          <w:rFonts w:cstheme="minorHAnsi"/>
          <w:sz w:val="24"/>
          <w:szCs w:val="24"/>
          <w:lang w:val="en-US"/>
        </w:rPr>
        <w:t xml:space="preserve"> </w:t>
      </w:r>
      <w:r w:rsidR="0049748F" w:rsidRPr="00F75952">
        <w:rPr>
          <w:rFonts w:cstheme="minorHAnsi"/>
          <w:sz w:val="24"/>
          <w:szCs w:val="24"/>
          <w:lang w:val="en-US"/>
        </w:rPr>
        <w:t xml:space="preserve">and a </w:t>
      </w:r>
      <w:proofErr w:type="spellStart"/>
      <w:r w:rsidR="00671A3E" w:rsidRPr="00F75952">
        <w:rPr>
          <w:rFonts w:eastAsia="Times New Roman" w:cstheme="minorHAnsi"/>
          <w:sz w:val="24"/>
          <w:szCs w:val="24"/>
          <w:lang w:val="en-US" w:eastAsia="de-DE"/>
        </w:rPr>
        <w:t>Luer</w:t>
      </w:r>
      <w:proofErr w:type="spellEnd"/>
      <w:r w:rsidR="00671A3E" w:rsidRPr="00F75952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r w:rsidR="0049748F" w:rsidRPr="00F75952">
        <w:rPr>
          <w:rFonts w:eastAsia="Times New Roman" w:cstheme="minorHAnsi"/>
          <w:sz w:val="24"/>
          <w:szCs w:val="24"/>
          <w:lang w:val="en-US" w:eastAsia="de-DE"/>
        </w:rPr>
        <w:t xml:space="preserve">channel slide </w:t>
      </w:r>
      <w:r w:rsidR="00832FCD" w:rsidRPr="00F75952">
        <w:rPr>
          <w:rFonts w:eastAsia="Times New Roman" w:cstheme="minorHAnsi"/>
          <w:sz w:val="24"/>
          <w:szCs w:val="24"/>
          <w:lang w:val="en-US" w:eastAsia="de-DE"/>
        </w:rPr>
        <w:t>0</w:t>
      </w:r>
      <w:r w:rsidR="0049748F" w:rsidRPr="00F75952">
        <w:rPr>
          <w:rFonts w:eastAsia="Times New Roman" w:cstheme="minorHAnsi"/>
          <w:sz w:val="24"/>
          <w:szCs w:val="24"/>
          <w:lang w:val="en-US" w:eastAsia="de-DE"/>
        </w:rPr>
        <w:t>.</w:t>
      </w:r>
      <w:r w:rsidR="00832FCD" w:rsidRPr="00F75952">
        <w:rPr>
          <w:rFonts w:eastAsia="Times New Roman" w:cstheme="minorHAnsi"/>
          <w:sz w:val="24"/>
          <w:szCs w:val="24"/>
          <w:lang w:val="en-US" w:eastAsia="de-DE"/>
        </w:rPr>
        <w:t>4</w:t>
      </w:r>
      <w:r w:rsidR="0049748F" w:rsidRPr="00F75952">
        <w:rPr>
          <w:rFonts w:eastAsia="Times New Roman" w:cstheme="minorHAnsi"/>
          <w:sz w:val="24"/>
          <w:szCs w:val="24"/>
          <w:lang w:val="en-US" w:eastAsia="de-DE"/>
        </w:rPr>
        <w:t xml:space="preserve"> µm </w:t>
      </w:r>
      <w:r w:rsidR="00832FCD" w:rsidRPr="00F75952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49748F" w:rsidRPr="00F75952">
        <w:rPr>
          <w:rFonts w:eastAsia="Times New Roman" w:cstheme="minorHAnsi"/>
          <w:sz w:val="24"/>
          <w:szCs w:val="24"/>
          <w:lang w:val="en-US" w:eastAsia="de-DE"/>
        </w:rPr>
        <w:t xml:space="preserve"> height</w:t>
      </w:r>
      <w:r w:rsidR="00526038" w:rsidRPr="00F75952">
        <w:rPr>
          <w:rFonts w:eastAsia="Times New Roman" w:cstheme="minorHAnsi"/>
          <w:sz w:val="24"/>
          <w:szCs w:val="24"/>
          <w:lang w:val="en-US" w:eastAsia="de-DE"/>
        </w:rPr>
        <w:t>,</w:t>
      </w:r>
      <w:r w:rsidR="0049748F" w:rsidRPr="00F75952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r w:rsidR="00A82A2C" w:rsidRPr="00F75952">
        <w:rPr>
          <w:rFonts w:cstheme="minorHAnsi"/>
          <w:sz w:val="24"/>
          <w:szCs w:val="24"/>
          <w:lang w:val="en-US"/>
        </w:rPr>
        <w:t xml:space="preserve">for </w:t>
      </w:r>
      <w:r w:rsidR="00832FCD" w:rsidRPr="00F75952">
        <w:rPr>
          <w:rFonts w:cstheme="minorHAnsi"/>
          <w:sz w:val="24"/>
          <w:szCs w:val="24"/>
          <w:lang w:val="en-US"/>
        </w:rPr>
        <w:t>24</w:t>
      </w:r>
      <w:r w:rsidR="00A82A2C" w:rsidRPr="00F75952">
        <w:rPr>
          <w:rFonts w:cstheme="minorHAnsi"/>
          <w:sz w:val="24"/>
          <w:szCs w:val="24"/>
          <w:lang w:val="en-US"/>
        </w:rPr>
        <w:t xml:space="preserve"> h </w:t>
      </w:r>
      <w:r w:rsidR="00832FCD" w:rsidRPr="00F75952">
        <w:rPr>
          <w:rFonts w:cstheme="minorHAnsi"/>
          <w:sz w:val="24"/>
          <w:szCs w:val="24"/>
          <w:lang w:val="en-US"/>
        </w:rPr>
        <w:t>in</w:t>
      </w:r>
      <w:r w:rsidR="00A82A2C" w:rsidRPr="00F75952">
        <w:rPr>
          <w:rFonts w:cstheme="minorHAnsi"/>
          <w:sz w:val="24"/>
          <w:szCs w:val="24"/>
          <w:lang w:val="en-US"/>
        </w:rPr>
        <w:t xml:space="preserve"> an </w:t>
      </w:r>
      <w:r w:rsidR="00832FCD" w:rsidRPr="00F75952">
        <w:rPr>
          <w:rFonts w:cstheme="minorHAnsi"/>
          <w:sz w:val="24"/>
          <w:szCs w:val="24"/>
          <w:lang w:val="en-US"/>
        </w:rPr>
        <w:t>in</w:t>
      </w:r>
      <w:r w:rsidR="00A82A2C" w:rsidRPr="00F75952">
        <w:rPr>
          <w:rFonts w:cstheme="minorHAnsi"/>
          <w:sz w:val="24"/>
          <w:szCs w:val="24"/>
          <w:lang w:val="en-US"/>
        </w:rPr>
        <w:t xml:space="preserve">cubator with </w:t>
      </w:r>
      <w:r w:rsidR="00832FCD" w:rsidRPr="0045199E">
        <w:rPr>
          <w:sz w:val="24"/>
          <w:lang w:val="en-US"/>
        </w:rPr>
        <w:t>5</w:t>
      </w:r>
      <w:r w:rsidR="00A82A2C" w:rsidRPr="00F75952">
        <w:rPr>
          <w:rFonts w:cstheme="minorHAnsi"/>
          <w:sz w:val="24"/>
          <w:szCs w:val="24"/>
          <w:lang w:val="en-US"/>
        </w:rPr>
        <w:t>% CO</w:t>
      </w:r>
      <w:r w:rsidR="00832FCD" w:rsidRPr="00F75952">
        <w:rPr>
          <w:rFonts w:cstheme="minorHAnsi"/>
          <w:sz w:val="24"/>
          <w:szCs w:val="24"/>
          <w:vertAlign w:val="subscript"/>
          <w:lang w:val="en-US"/>
        </w:rPr>
        <w:t>2</w:t>
      </w:r>
      <w:r w:rsidR="00A82A2C" w:rsidRPr="00F75952">
        <w:rPr>
          <w:rFonts w:cstheme="minorHAnsi"/>
          <w:sz w:val="24"/>
          <w:szCs w:val="24"/>
          <w:lang w:val="en-US"/>
        </w:rPr>
        <w:t xml:space="preserve"> </w:t>
      </w:r>
      <w:r w:rsidR="00832FCD" w:rsidRPr="00F75952">
        <w:rPr>
          <w:rFonts w:cstheme="minorHAnsi"/>
          <w:sz w:val="24"/>
          <w:szCs w:val="24"/>
          <w:lang w:val="en-US"/>
        </w:rPr>
        <w:t>atm</w:t>
      </w:r>
      <w:r w:rsidR="00A82A2C" w:rsidRPr="00F75952">
        <w:rPr>
          <w:rFonts w:cstheme="minorHAnsi"/>
          <w:sz w:val="24"/>
          <w:szCs w:val="24"/>
          <w:lang w:val="en-US"/>
        </w:rPr>
        <w:t>osphere</w:t>
      </w:r>
      <w:r w:rsidR="006161E7" w:rsidRPr="00F75952">
        <w:rPr>
          <w:rFonts w:cstheme="minorHAnsi"/>
          <w:sz w:val="24"/>
          <w:szCs w:val="24"/>
          <w:lang w:val="en-US"/>
        </w:rPr>
        <w:t xml:space="preserve"> </w:t>
      </w:r>
      <w:r w:rsidR="00AA0483" w:rsidRPr="00F75952">
        <w:rPr>
          <w:rFonts w:cstheme="minorHAnsi"/>
          <w:sz w:val="24"/>
          <w:szCs w:val="24"/>
          <w:lang w:val="en-US"/>
        </w:rPr>
        <w:t xml:space="preserve">at </w:t>
      </w:r>
      <w:r w:rsidR="00832FCD" w:rsidRPr="0045199E">
        <w:rPr>
          <w:sz w:val="24"/>
          <w:lang w:val="en-US"/>
        </w:rPr>
        <w:t>37</w:t>
      </w:r>
      <w:r w:rsidR="002B6BDD" w:rsidRPr="00F75952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°C</w:t>
      </w:r>
      <w:r w:rsidR="00AA0483" w:rsidRPr="00F75952">
        <w:rPr>
          <w:rFonts w:cstheme="minorHAnsi"/>
          <w:sz w:val="24"/>
          <w:szCs w:val="24"/>
          <w:lang w:val="en-US"/>
        </w:rPr>
        <w:t xml:space="preserve"> </w:t>
      </w:r>
      <w:r w:rsidR="006161E7" w:rsidRPr="00F75952">
        <w:rPr>
          <w:rFonts w:cstheme="minorHAnsi"/>
          <w:sz w:val="24"/>
          <w:szCs w:val="24"/>
          <w:lang w:val="en-US"/>
        </w:rPr>
        <w:t xml:space="preserve">to reduce the </w:t>
      </w:r>
      <w:r w:rsidR="00A42DB9" w:rsidRPr="00F75952">
        <w:rPr>
          <w:rFonts w:cstheme="minorHAnsi"/>
          <w:sz w:val="24"/>
          <w:szCs w:val="24"/>
          <w:lang w:val="en-US"/>
        </w:rPr>
        <w:t xml:space="preserve">number </w:t>
      </w:r>
      <w:r w:rsidR="006161E7" w:rsidRPr="00F75952">
        <w:rPr>
          <w:rFonts w:cstheme="minorHAnsi"/>
          <w:sz w:val="24"/>
          <w:szCs w:val="24"/>
          <w:lang w:val="en-US"/>
        </w:rPr>
        <w:t>of air bubbles</w:t>
      </w:r>
      <w:r w:rsidR="00E0362F" w:rsidRPr="00F75952">
        <w:rPr>
          <w:rFonts w:cstheme="minorHAnsi"/>
          <w:sz w:val="24"/>
          <w:szCs w:val="24"/>
          <w:lang w:val="en-US"/>
        </w:rPr>
        <w:t>.</w:t>
      </w:r>
      <w:r w:rsidR="006161E7" w:rsidRPr="00F75952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</w:p>
    <w:p w14:paraId="6E18D497" w14:textId="77777777" w:rsidR="006D3808" w:rsidRDefault="006D3808" w:rsidP="006D380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de-DE"/>
        </w:rPr>
      </w:pPr>
    </w:p>
    <w:p w14:paraId="5B3C904B" w14:textId="483C31E0" w:rsidR="006161E7" w:rsidRPr="00FA1137" w:rsidRDefault="00A42DB9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eastAsia="Times New Roman" w:cstheme="minorHAnsi"/>
          <w:sz w:val="24"/>
          <w:szCs w:val="24"/>
          <w:lang w:val="en-US" w:eastAsia="de-DE"/>
        </w:rPr>
        <w:t>NOTE</w:t>
      </w:r>
      <w:r w:rsidR="006161E7" w:rsidRPr="006D3808">
        <w:rPr>
          <w:rFonts w:eastAsia="Times New Roman" w:cstheme="minorHAnsi"/>
          <w:sz w:val="24"/>
          <w:szCs w:val="24"/>
          <w:lang w:val="en-US" w:eastAsia="de-DE"/>
        </w:rPr>
        <w:t>:</w:t>
      </w:r>
      <w:r w:rsidR="005240EC" w:rsidRPr="006D3808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r w:rsidR="003E2009" w:rsidRPr="006D3808">
        <w:rPr>
          <w:rFonts w:eastAsia="Times New Roman" w:cstheme="minorHAnsi"/>
          <w:sz w:val="24"/>
          <w:szCs w:val="24"/>
          <w:lang w:val="en-US" w:eastAsia="de-DE"/>
        </w:rPr>
        <w:t>This procedure is recommended to degas the plastic equipment and to prewarm the medium, the perfusion tubes</w:t>
      </w:r>
      <w:r>
        <w:rPr>
          <w:rFonts w:eastAsia="Times New Roman" w:cstheme="minorHAnsi"/>
          <w:sz w:val="24"/>
          <w:szCs w:val="24"/>
          <w:lang w:val="en-US" w:eastAsia="de-DE"/>
        </w:rPr>
        <w:t>,</w:t>
      </w:r>
      <w:r w:rsidR="003E2009" w:rsidRPr="006D3808">
        <w:rPr>
          <w:rFonts w:eastAsia="Times New Roman" w:cstheme="minorHAnsi"/>
          <w:sz w:val="24"/>
          <w:szCs w:val="24"/>
          <w:lang w:val="en-US" w:eastAsia="de-DE"/>
        </w:rPr>
        <w:t xml:space="preserve"> and the reservoirs. </w:t>
      </w:r>
      <w:r w:rsidR="00E0362F" w:rsidRPr="006D3808">
        <w:rPr>
          <w:rFonts w:cstheme="minorHAnsi"/>
          <w:sz w:val="24"/>
          <w:szCs w:val="24"/>
          <w:lang w:val="en-US"/>
        </w:rPr>
        <w:t>I</w:t>
      </w:r>
      <w:r w:rsidR="00E0362F" w:rsidRPr="006D3808">
        <w:rPr>
          <w:rFonts w:eastAsia="Times New Roman" w:cstheme="minorHAnsi"/>
          <w:sz w:val="24"/>
          <w:szCs w:val="24"/>
          <w:lang w:val="en-US" w:eastAsia="de-DE"/>
        </w:rPr>
        <w:t xml:space="preserve">f materials or liquids have been stored at RT </w:t>
      </w:r>
      <w:r w:rsidR="00E0362F" w:rsidRPr="00B948F1">
        <w:rPr>
          <w:rFonts w:eastAsia="Times New Roman" w:cstheme="minorHAnsi"/>
          <w:sz w:val="24"/>
          <w:szCs w:val="24"/>
          <w:lang w:val="en-US" w:eastAsia="de-DE"/>
        </w:rPr>
        <w:t xml:space="preserve">or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E0362F" w:rsidRPr="00B948F1">
        <w:rPr>
          <w:rFonts w:eastAsia="Times New Roman" w:cstheme="minorHAnsi"/>
          <w:sz w:val="24"/>
          <w:szCs w:val="24"/>
          <w:lang w:val="en-US" w:eastAsia="de-DE"/>
        </w:rPr>
        <w:t xml:space="preserve"> the refrigerator, gases dissolved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E0362F" w:rsidRPr="00B948F1">
        <w:rPr>
          <w:rFonts w:eastAsia="Times New Roman" w:cstheme="minorHAnsi"/>
          <w:sz w:val="24"/>
          <w:szCs w:val="24"/>
          <w:lang w:val="en-US" w:eastAsia="de-DE"/>
        </w:rPr>
        <w:t xml:space="preserve"> the plastic and liquids will be released when heated up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E0362F" w:rsidRPr="00B948F1">
        <w:rPr>
          <w:rFonts w:eastAsia="Times New Roman" w:cstheme="minorHAnsi"/>
          <w:sz w:val="24"/>
          <w:szCs w:val="24"/>
          <w:lang w:val="en-US" w:eastAsia="de-DE"/>
        </w:rPr>
        <w:t xml:space="preserve"> the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E0362F" w:rsidRPr="00B948F1">
        <w:rPr>
          <w:rFonts w:eastAsia="Times New Roman" w:cstheme="minorHAnsi"/>
          <w:sz w:val="24"/>
          <w:szCs w:val="24"/>
          <w:lang w:val="en-US" w:eastAsia="de-DE"/>
        </w:rPr>
        <w:t>cubator dur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E0362F" w:rsidRPr="00B948F1">
        <w:rPr>
          <w:rFonts w:eastAsia="Times New Roman" w:cstheme="minorHAnsi"/>
          <w:sz w:val="24"/>
          <w:szCs w:val="24"/>
          <w:lang w:val="en-US" w:eastAsia="de-DE"/>
        </w:rPr>
        <w:t>g the experiment. Gas bubbles will then appear. Degass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E0362F" w:rsidRPr="00B948F1">
        <w:rPr>
          <w:rFonts w:eastAsia="Times New Roman" w:cstheme="minorHAnsi"/>
          <w:sz w:val="24"/>
          <w:szCs w:val="24"/>
          <w:lang w:val="en-US" w:eastAsia="de-DE"/>
        </w:rPr>
        <w:t>g all plastic components before the experiment will elim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E0362F" w:rsidRPr="00B948F1">
        <w:rPr>
          <w:rFonts w:eastAsia="Times New Roman" w:cstheme="minorHAnsi"/>
          <w:sz w:val="24"/>
          <w:szCs w:val="24"/>
          <w:lang w:val="en-US" w:eastAsia="de-DE"/>
        </w:rPr>
        <w:t xml:space="preserve">ate this effect. </w:t>
      </w:r>
      <w:r w:rsidR="006161E7" w:rsidRPr="00B948F1">
        <w:rPr>
          <w:rFonts w:eastAsia="Times New Roman" w:cstheme="minorHAnsi"/>
          <w:sz w:val="24"/>
          <w:szCs w:val="24"/>
          <w:lang w:val="en-US" w:eastAsia="de-DE"/>
        </w:rPr>
        <w:t xml:space="preserve">Each time the system </w:t>
      </w:r>
      <w:r w:rsidR="000E76A7">
        <w:rPr>
          <w:rFonts w:eastAsia="Times New Roman" w:cstheme="minorHAnsi"/>
          <w:sz w:val="24"/>
          <w:szCs w:val="24"/>
          <w:lang w:val="en-US" w:eastAsia="de-DE"/>
        </w:rPr>
        <w:t xml:space="preserve">is taken </w:t>
      </w:r>
      <w:r w:rsidR="006161E7" w:rsidRPr="00B948F1">
        <w:rPr>
          <w:rFonts w:eastAsia="Times New Roman" w:cstheme="minorHAnsi"/>
          <w:sz w:val="24"/>
          <w:szCs w:val="24"/>
          <w:lang w:val="en-US" w:eastAsia="de-DE"/>
        </w:rPr>
        <w:t xml:space="preserve">out of the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6161E7" w:rsidRPr="00B948F1">
        <w:rPr>
          <w:rFonts w:eastAsia="Times New Roman" w:cstheme="minorHAnsi"/>
          <w:sz w:val="24"/>
          <w:szCs w:val="24"/>
          <w:lang w:val="en-US" w:eastAsia="de-DE"/>
        </w:rPr>
        <w:t xml:space="preserve">cubator,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the process of</w:t>
      </w:r>
      <w:r w:rsidR="006161E7" w:rsidRPr="00B948F1">
        <w:rPr>
          <w:rFonts w:eastAsia="Times New Roman" w:cstheme="minorHAnsi"/>
          <w:sz w:val="24"/>
          <w:szCs w:val="24"/>
          <w:lang w:val="en-US" w:eastAsia="de-DE"/>
        </w:rPr>
        <w:t xml:space="preserve"> gas absor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pt</w:t>
      </w:r>
      <w:r w:rsidR="006161E7" w:rsidRPr="00B948F1">
        <w:rPr>
          <w:rFonts w:eastAsia="Times New Roman" w:cstheme="minorHAnsi"/>
          <w:sz w:val="24"/>
          <w:szCs w:val="24"/>
          <w:lang w:val="en-US" w:eastAsia="de-DE"/>
        </w:rPr>
        <w:t>ion beg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6161E7" w:rsidRPr="00B948F1">
        <w:rPr>
          <w:rFonts w:eastAsia="Times New Roman" w:cstheme="minorHAnsi"/>
          <w:sz w:val="24"/>
          <w:szCs w:val="24"/>
          <w:lang w:val="en-US" w:eastAsia="de-DE"/>
        </w:rPr>
        <w:t>s aga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6161E7" w:rsidRPr="00B948F1">
        <w:rPr>
          <w:rFonts w:eastAsia="Times New Roman" w:cstheme="minorHAnsi"/>
          <w:sz w:val="24"/>
          <w:szCs w:val="24"/>
          <w:lang w:val="en-US" w:eastAsia="de-DE"/>
        </w:rPr>
        <w:t>. Therefore</w:t>
      </w:r>
      <w:r w:rsidR="003E2009" w:rsidRPr="00B948F1">
        <w:rPr>
          <w:rFonts w:eastAsia="Times New Roman" w:cstheme="minorHAnsi"/>
          <w:sz w:val="24"/>
          <w:szCs w:val="24"/>
          <w:lang w:val="en-US" w:eastAsia="de-DE"/>
        </w:rPr>
        <w:t>,</w:t>
      </w:r>
      <w:r w:rsidR="006161E7" w:rsidRPr="00B948F1">
        <w:rPr>
          <w:rFonts w:eastAsia="Times New Roman" w:cstheme="minorHAnsi"/>
          <w:sz w:val="24"/>
          <w:szCs w:val="24"/>
          <w:lang w:val="en-US" w:eastAsia="de-DE"/>
        </w:rPr>
        <w:t xml:space="preserve"> work quickly at RT and n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ev</w:t>
      </w:r>
      <w:r w:rsidR="006161E7" w:rsidRPr="00B948F1">
        <w:rPr>
          <w:rFonts w:eastAsia="Times New Roman" w:cstheme="minorHAnsi"/>
          <w:sz w:val="24"/>
          <w:szCs w:val="24"/>
          <w:lang w:val="en-US" w:eastAsia="de-DE"/>
        </w:rPr>
        <w:t xml:space="preserve">er leave the fluidic unit outside the </w:t>
      </w:r>
      <w:r w:rsidR="00832FCD" w:rsidRPr="00B948F1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6161E7" w:rsidRPr="00B948F1">
        <w:rPr>
          <w:rFonts w:eastAsia="Times New Roman" w:cstheme="minorHAnsi"/>
          <w:sz w:val="24"/>
          <w:szCs w:val="24"/>
          <w:lang w:val="en-US" w:eastAsia="de-DE"/>
        </w:rPr>
        <w:t>cubator</w:t>
      </w:r>
      <w:r w:rsidR="006161E7" w:rsidRPr="006D3808">
        <w:rPr>
          <w:rFonts w:eastAsia="Times New Roman" w:cstheme="minorHAnsi"/>
          <w:sz w:val="24"/>
          <w:szCs w:val="24"/>
          <w:lang w:val="en-US" w:eastAsia="de-DE"/>
        </w:rPr>
        <w:t xml:space="preserve"> for longer time periods</w:t>
      </w:r>
      <w:r w:rsidR="006161E7" w:rsidRPr="00FA1137">
        <w:rPr>
          <w:rFonts w:eastAsia="Times New Roman" w:cstheme="minorHAnsi"/>
          <w:sz w:val="24"/>
          <w:szCs w:val="24"/>
          <w:lang w:val="en-US" w:eastAsia="de-DE"/>
        </w:rPr>
        <w:t>.</w:t>
      </w:r>
    </w:p>
    <w:p w14:paraId="4F4E2635" w14:textId="77777777" w:rsidR="00B00322" w:rsidRPr="00AE424B" w:rsidRDefault="00B00322" w:rsidP="006D3808">
      <w:pPr>
        <w:spacing w:after="0" w:line="240" w:lineRule="auto"/>
        <w:ind w:left="426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041C9713" w14:textId="0D952AA7" w:rsidR="00A82A2C" w:rsidRPr="00F75952" w:rsidRDefault="00B00322" w:rsidP="00F75952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F75952">
        <w:rPr>
          <w:rFonts w:cstheme="minorHAnsi"/>
          <w:sz w:val="24"/>
          <w:szCs w:val="24"/>
          <w:highlight w:val="yellow"/>
          <w:lang w:val="en-US"/>
        </w:rPr>
        <w:t xml:space="preserve">Use </w:t>
      </w:r>
      <w:r w:rsidR="00E13705" w:rsidRPr="00F75952">
        <w:rPr>
          <w:rFonts w:cstheme="minorHAnsi"/>
          <w:sz w:val="24"/>
          <w:szCs w:val="24"/>
          <w:highlight w:val="yellow"/>
          <w:lang w:val="en-US"/>
        </w:rPr>
        <w:t xml:space="preserve">a </w:t>
      </w:r>
      <w:proofErr w:type="spellStart"/>
      <w:r w:rsidR="00671A3E" w:rsidRPr="00F75952">
        <w:rPr>
          <w:rFonts w:cstheme="minorHAnsi"/>
          <w:sz w:val="24"/>
          <w:szCs w:val="24"/>
          <w:highlight w:val="yellow"/>
          <w:lang w:val="en-US"/>
        </w:rPr>
        <w:t>Luer</w:t>
      </w:r>
      <w:proofErr w:type="spellEnd"/>
      <w:r w:rsidR="00671A3E" w:rsidRPr="00F75952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F75952">
        <w:rPr>
          <w:rFonts w:cstheme="minorHAnsi"/>
          <w:sz w:val="24"/>
          <w:szCs w:val="24"/>
          <w:highlight w:val="yellow"/>
          <w:lang w:val="en-US"/>
        </w:rPr>
        <w:t>syr</w:t>
      </w:r>
      <w:r w:rsidR="00832FCD" w:rsidRPr="00F75952">
        <w:rPr>
          <w:rFonts w:cstheme="minorHAnsi"/>
          <w:sz w:val="24"/>
          <w:szCs w:val="24"/>
          <w:highlight w:val="yellow"/>
          <w:lang w:val="en-US"/>
        </w:rPr>
        <w:t>in</w:t>
      </w:r>
      <w:r w:rsidRPr="00F75952">
        <w:rPr>
          <w:rFonts w:cstheme="minorHAnsi"/>
          <w:sz w:val="24"/>
          <w:szCs w:val="24"/>
          <w:highlight w:val="yellow"/>
          <w:lang w:val="en-US"/>
        </w:rPr>
        <w:t>ge</w:t>
      </w:r>
      <w:r w:rsidR="007B7934" w:rsidRPr="00F75952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75E30" w:rsidRPr="00F75952">
        <w:rPr>
          <w:rFonts w:cstheme="minorHAnsi"/>
          <w:sz w:val="24"/>
          <w:szCs w:val="24"/>
          <w:highlight w:val="yellow"/>
          <w:lang w:val="en-US"/>
        </w:rPr>
        <w:t xml:space="preserve">to </w:t>
      </w:r>
      <w:r w:rsidR="00832FCD" w:rsidRPr="00F75952">
        <w:rPr>
          <w:rFonts w:cstheme="minorHAnsi"/>
          <w:sz w:val="24"/>
          <w:szCs w:val="24"/>
          <w:highlight w:val="yellow"/>
          <w:lang w:val="en-US"/>
        </w:rPr>
        <w:t>in</w:t>
      </w:r>
      <w:r w:rsidR="00A75E30" w:rsidRPr="00F75952">
        <w:rPr>
          <w:rFonts w:cstheme="minorHAnsi"/>
          <w:sz w:val="24"/>
          <w:szCs w:val="24"/>
          <w:highlight w:val="yellow"/>
          <w:lang w:val="en-US"/>
        </w:rPr>
        <w:t>ject</w:t>
      </w:r>
      <w:r w:rsidRPr="00F75952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F75952">
        <w:rPr>
          <w:rFonts w:cstheme="minorHAnsi"/>
          <w:sz w:val="24"/>
          <w:szCs w:val="24"/>
          <w:highlight w:val="yellow"/>
          <w:lang w:val="en-US"/>
        </w:rPr>
        <w:t>100</w:t>
      </w:r>
      <w:r w:rsidRPr="00F75952">
        <w:rPr>
          <w:rFonts w:cstheme="minorHAnsi"/>
          <w:sz w:val="24"/>
          <w:szCs w:val="24"/>
          <w:highlight w:val="yellow"/>
          <w:lang w:val="en-US"/>
        </w:rPr>
        <w:t xml:space="preserve"> µL of a </w:t>
      </w:r>
      <w:r w:rsidR="00832FCD" w:rsidRPr="00F75952">
        <w:rPr>
          <w:rFonts w:cstheme="minorHAnsi"/>
          <w:sz w:val="24"/>
          <w:szCs w:val="24"/>
          <w:highlight w:val="yellow"/>
          <w:lang w:val="en-US"/>
        </w:rPr>
        <w:t>2</w:t>
      </w:r>
      <w:r w:rsidRPr="00F75952">
        <w:rPr>
          <w:rFonts w:cstheme="minorHAnsi"/>
          <w:sz w:val="24"/>
          <w:szCs w:val="24"/>
          <w:highlight w:val="yellow"/>
          <w:lang w:val="en-US"/>
        </w:rPr>
        <w:t xml:space="preserve">% </w:t>
      </w:r>
      <w:r w:rsidR="00671A3E" w:rsidRPr="00F75952">
        <w:rPr>
          <w:rFonts w:cstheme="minorHAnsi"/>
          <w:sz w:val="24"/>
          <w:szCs w:val="24"/>
          <w:highlight w:val="yellow"/>
          <w:lang w:val="en-US"/>
        </w:rPr>
        <w:t xml:space="preserve">sterile-filtered </w:t>
      </w:r>
      <w:r w:rsidR="00F93C07" w:rsidRPr="00F75952">
        <w:rPr>
          <w:rFonts w:cstheme="minorHAnsi"/>
          <w:sz w:val="24"/>
          <w:szCs w:val="24"/>
          <w:highlight w:val="yellow"/>
          <w:lang w:val="en-US"/>
        </w:rPr>
        <w:t>porc</w:t>
      </w:r>
      <w:r w:rsidR="00832FCD" w:rsidRPr="00F75952">
        <w:rPr>
          <w:rFonts w:cstheme="minorHAnsi"/>
          <w:sz w:val="24"/>
          <w:szCs w:val="24"/>
          <w:highlight w:val="yellow"/>
          <w:lang w:val="en-US"/>
        </w:rPr>
        <w:t>in</w:t>
      </w:r>
      <w:r w:rsidR="00F93C07" w:rsidRPr="00F75952">
        <w:rPr>
          <w:rFonts w:cstheme="minorHAnsi"/>
          <w:sz w:val="24"/>
          <w:szCs w:val="24"/>
          <w:highlight w:val="yellow"/>
          <w:lang w:val="en-US"/>
        </w:rPr>
        <w:t xml:space="preserve">e </w:t>
      </w:r>
      <w:r w:rsidRPr="00F75952">
        <w:rPr>
          <w:rFonts w:cstheme="minorHAnsi"/>
          <w:sz w:val="24"/>
          <w:szCs w:val="24"/>
          <w:highlight w:val="yellow"/>
          <w:lang w:val="en-US"/>
        </w:rPr>
        <w:t>gelat</w:t>
      </w:r>
      <w:r w:rsidR="00832FCD" w:rsidRPr="00F75952">
        <w:rPr>
          <w:rFonts w:cstheme="minorHAnsi"/>
          <w:sz w:val="24"/>
          <w:szCs w:val="24"/>
          <w:highlight w:val="yellow"/>
          <w:lang w:val="en-US"/>
        </w:rPr>
        <w:t>in</w:t>
      </w:r>
      <w:r w:rsidRPr="00F75952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E13705" w:rsidRPr="00F75952">
        <w:rPr>
          <w:rFonts w:cstheme="minorHAnsi"/>
          <w:sz w:val="24"/>
          <w:szCs w:val="24"/>
          <w:highlight w:val="yellow"/>
          <w:lang w:val="en-US"/>
        </w:rPr>
        <w:t xml:space="preserve">solution </w:t>
      </w:r>
      <w:r w:rsidR="00832FCD" w:rsidRPr="00F75952">
        <w:rPr>
          <w:rFonts w:cstheme="minorHAnsi"/>
          <w:sz w:val="24"/>
          <w:szCs w:val="24"/>
          <w:highlight w:val="yellow"/>
          <w:lang w:val="en-US"/>
        </w:rPr>
        <w:t>in</w:t>
      </w:r>
      <w:r w:rsidRPr="00F75952">
        <w:rPr>
          <w:rFonts w:cstheme="minorHAnsi"/>
          <w:sz w:val="24"/>
          <w:szCs w:val="24"/>
          <w:highlight w:val="yellow"/>
          <w:lang w:val="en-US"/>
        </w:rPr>
        <w:t xml:space="preserve"> PBS solution </w:t>
      </w:r>
      <w:r w:rsidR="00832FCD" w:rsidRPr="00F75952">
        <w:rPr>
          <w:rFonts w:cstheme="minorHAnsi"/>
          <w:sz w:val="24"/>
          <w:szCs w:val="24"/>
          <w:highlight w:val="yellow"/>
          <w:lang w:val="en-US"/>
        </w:rPr>
        <w:t>in</w:t>
      </w:r>
      <w:r w:rsidRPr="00F75952">
        <w:rPr>
          <w:rFonts w:cstheme="minorHAnsi"/>
          <w:sz w:val="24"/>
          <w:szCs w:val="24"/>
          <w:highlight w:val="yellow"/>
          <w:lang w:val="en-US"/>
        </w:rPr>
        <w:t>to one of the reservoirs of a</w:t>
      </w:r>
      <w:r w:rsidR="00DE7B24" w:rsidRPr="00F75952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A0483" w:rsidRPr="00F75952">
        <w:rPr>
          <w:rFonts w:cstheme="minorHAnsi"/>
          <w:sz w:val="24"/>
          <w:szCs w:val="24"/>
          <w:highlight w:val="yellow"/>
          <w:lang w:val="en-US"/>
        </w:rPr>
        <w:t>temperature</w:t>
      </w:r>
      <w:r w:rsidR="00671A3E" w:rsidRPr="00F75952">
        <w:rPr>
          <w:rFonts w:cstheme="minorHAnsi"/>
          <w:sz w:val="24"/>
          <w:szCs w:val="24"/>
          <w:highlight w:val="yellow"/>
          <w:lang w:val="en-US"/>
        </w:rPr>
        <w:t>-</w:t>
      </w:r>
      <w:r w:rsidR="00AA0483" w:rsidRPr="00F75952">
        <w:rPr>
          <w:rFonts w:cstheme="minorHAnsi"/>
          <w:sz w:val="24"/>
          <w:szCs w:val="24"/>
          <w:highlight w:val="yellow"/>
          <w:lang w:val="en-US"/>
        </w:rPr>
        <w:t xml:space="preserve">equilibrated </w:t>
      </w:r>
      <w:r w:rsidR="00B510E6" w:rsidRPr="00F75952">
        <w:rPr>
          <w:rFonts w:cstheme="minorHAnsi"/>
          <w:sz w:val="24"/>
          <w:szCs w:val="24"/>
          <w:highlight w:val="yellow"/>
          <w:lang w:val="en-US"/>
        </w:rPr>
        <w:t>channel slide</w:t>
      </w:r>
      <w:r w:rsidRPr="00F75952">
        <w:rPr>
          <w:rFonts w:cstheme="minorHAnsi"/>
          <w:sz w:val="24"/>
          <w:szCs w:val="24"/>
          <w:highlight w:val="yellow"/>
          <w:lang w:val="en-US"/>
        </w:rPr>
        <w:t>.</w:t>
      </w:r>
      <w:r w:rsidRPr="00F75952">
        <w:rPr>
          <w:rFonts w:cstheme="minorHAnsi"/>
          <w:sz w:val="24"/>
          <w:szCs w:val="24"/>
          <w:lang w:val="en-US"/>
        </w:rPr>
        <w:t xml:space="preserve"> </w:t>
      </w:r>
      <w:r w:rsidR="00832FCD" w:rsidRPr="00F75952">
        <w:rPr>
          <w:rFonts w:cstheme="minorHAnsi"/>
          <w:sz w:val="24"/>
          <w:szCs w:val="24"/>
          <w:lang w:val="en-US"/>
        </w:rPr>
        <w:t>In</w:t>
      </w:r>
      <w:r w:rsidRPr="00F75952">
        <w:rPr>
          <w:rFonts w:cstheme="minorHAnsi"/>
          <w:sz w:val="24"/>
          <w:szCs w:val="24"/>
          <w:lang w:val="en-US"/>
        </w:rPr>
        <w:t>cubate the gelat</w:t>
      </w:r>
      <w:r w:rsidR="00832FCD" w:rsidRPr="00F75952">
        <w:rPr>
          <w:rFonts w:cstheme="minorHAnsi"/>
          <w:sz w:val="24"/>
          <w:szCs w:val="24"/>
          <w:lang w:val="en-US"/>
        </w:rPr>
        <w:t>in</w:t>
      </w:r>
      <w:r w:rsidRPr="00F75952">
        <w:rPr>
          <w:rFonts w:cstheme="minorHAnsi"/>
          <w:sz w:val="24"/>
          <w:szCs w:val="24"/>
          <w:lang w:val="en-US"/>
        </w:rPr>
        <w:t xml:space="preserve">-solution for </w:t>
      </w:r>
      <w:r w:rsidR="00832FCD" w:rsidRPr="00F75952">
        <w:rPr>
          <w:rFonts w:cstheme="minorHAnsi"/>
          <w:sz w:val="24"/>
          <w:szCs w:val="24"/>
          <w:lang w:val="en-US"/>
        </w:rPr>
        <w:t>1</w:t>
      </w:r>
      <w:r w:rsidRPr="00F75952">
        <w:rPr>
          <w:rFonts w:cstheme="minorHAnsi"/>
          <w:sz w:val="24"/>
          <w:szCs w:val="24"/>
          <w:lang w:val="en-US"/>
        </w:rPr>
        <w:t xml:space="preserve"> h at </w:t>
      </w:r>
      <w:r w:rsidR="00832FCD" w:rsidRPr="0045199E">
        <w:rPr>
          <w:sz w:val="24"/>
          <w:lang w:val="en-US"/>
        </w:rPr>
        <w:t>37</w:t>
      </w:r>
      <w:r w:rsidR="002B6BDD" w:rsidRPr="00F75952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°C</w:t>
      </w:r>
      <w:r w:rsidRPr="00F75952">
        <w:rPr>
          <w:rFonts w:cstheme="minorHAnsi"/>
          <w:sz w:val="24"/>
          <w:szCs w:val="24"/>
          <w:lang w:val="en-US"/>
        </w:rPr>
        <w:t xml:space="preserve"> and r</w:t>
      </w:r>
      <w:r w:rsidR="00832FCD" w:rsidRPr="00F75952">
        <w:rPr>
          <w:rFonts w:cstheme="minorHAnsi"/>
          <w:sz w:val="24"/>
          <w:szCs w:val="24"/>
          <w:lang w:val="en-US"/>
        </w:rPr>
        <w:t>in</w:t>
      </w:r>
      <w:r w:rsidRPr="00F75952">
        <w:rPr>
          <w:rFonts w:cstheme="minorHAnsi"/>
          <w:sz w:val="24"/>
          <w:szCs w:val="24"/>
          <w:lang w:val="en-US"/>
        </w:rPr>
        <w:t xml:space="preserve">se the </w:t>
      </w:r>
      <w:r w:rsidR="00E13705" w:rsidRPr="00F75952">
        <w:rPr>
          <w:rFonts w:cstheme="minorHAnsi"/>
          <w:sz w:val="24"/>
          <w:szCs w:val="24"/>
          <w:lang w:val="en-US"/>
        </w:rPr>
        <w:t>channel of the s</w:t>
      </w:r>
      <w:r w:rsidRPr="00F75952">
        <w:rPr>
          <w:rFonts w:cstheme="minorHAnsi"/>
          <w:sz w:val="24"/>
          <w:szCs w:val="24"/>
          <w:lang w:val="en-US"/>
        </w:rPr>
        <w:t xml:space="preserve">lide with </w:t>
      </w:r>
      <w:r w:rsidR="00832FCD" w:rsidRPr="00F75952">
        <w:rPr>
          <w:rFonts w:cstheme="minorHAnsi"/>
          <w:sz w:val="24"/>
          <w:szCs w:val="24"/>
          <w:lang w:val="en-US"/>
        </w:rPr>
        <w:t>1 mL</w:t>
      </w:r>
      <w:r w:rsidRPr="00F75952">
        <w:rPr>
          <w:rFonts w:cstheme="minorHAnsi"/>
          <w:sz w:val="24"/>
          <w:szCs w:val="24"/>
          <w:lang w:val="en-US"/>
        </w:rPr>
        <w:t xml:space="preserve"> PBS</w:t>
      </w:r>
      <w:r w:rsidR="000E40B3" w:rsidRPr="00F75952">
        <w:rPr>
          <w:rFonts w:cstheme="minorHAnsi"/>
          <w:sz w:val="24"/>
          <w:szCs w:val="24"/>
          <w:lang w:val="en-US"/>
        </w:rPr>
        <w:t xml:space="preserve"> under sterile conditions</w:t>
      </w:r>
      <w:r w:rsidR="00AA0483" w:rsidRPr="00F75952">
        <w:rPr>
          <w:rFonts w:cstheme="minorHAnsi"/>
          <w:sz w:val="24"/>
          <w:szCs w:val="24"/>
          <w:lang w:val="en-US"/>
        </w:rPr>
        <w:t xml:space="preserve"> us</w:t>
      </w:r>
      <w:r w:rsidR="00832FCD" w:rsidRPr="00F75952">
        <w:rPr>
          <w:rFonts w:cstheme="minorHAnsi"/>
          <w:sz w:val="24"/>
          <w:szCs w:val="24"/>
          <w:lang w:val="en-US"/>
        </w:rPr>
        <w:t>in</w:t>
      </w:r>
      <w:r w:rsidR="00AA0483" w:rsidRPr="00F75952">
        <w:rPr>
          <w:rFonts w:cstheme="minorHAnsi"/>
          <w:sz w:val="24"/>
          <w:szCs w:val="24"/>
          <w:lang w:val="en-US"/>
        </w:rPr>
        <w:t xml:space="preserve">g a </w:t>
      </w:r>
      <w:r w:rsidR="00832FCD" w:rsidRPr="00F75952">
        <w:rPr>
          <w:rFonts w:cstheme="minorHAnsi"/>
          <w:sz w:val="24"/>
          <w:szCs w:val="24"/>
          <w:lang w:val="en-US"/>
        </w:rPr>
        <w:t>1 mL</w:t>
      </w:r>
      <w:r w:rsidR="00AA0483" w:rsidRPr="00F7595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71A3E" w:rsidRPr="00F75952">
        <w:rPr>
          <w:rFonts w:cstheme="minorHAnsi"/>
          <w:sz w:val="24"/>
          <w:szCs w:val="24"/>
          <w:lang w:val="en-US"/>
        </w:rPr>
        <w:t>Luer</w:t>
      </w:r>
      <w:proofErr w:type="spellEnd"/>
      <w:r w:rsidR="00671A3E" w:rsidRPr="00F75952">
        <w:rPr>
          <w:rFonts w:cstheme="minorHAnsi"/>
          <w:sz w:val="24"/>
          <w:szCs w:val="24"/>
          <w:lang w:val="en-US"/>
        </w:rPr>
        <w:t xml:space="preserve"> </w:t>
      </w:r>
      <w:r w:rsidR="00AA0483" w:rsidRPr="00F75952">
        <w:rPr>
          <w:rFonts w:cstheme="minorHAnsi"/>
          <w:sz w:val="24"/>
          <w:szCs w:val="24"/>
          <w:lang w:val="en-US"/>
        </w:rPr>
        <w:t>syr</w:t>
      </w:r>
      <w:r w:rsidR="00832FCD" w:rsidRPr="00F75952">
        <w:rPr>
          <w:rFonts w:cstheme="minorHAnsi"/>
          <w:sz w:val="24"/>
          <w:szCs w:val="24"/>
          <w:lang w:val="en-US"/>
        </w:rPr>
        <w:t>in</w:t>
      </w:r>
      <w:r w:rsidR="00AA0483" w:rsidRPr="00F75952">
        <w:rPr>
          <w:rFonts w:cstheme="minorHAnsi"/>
          <w:sz w:val="24"/>
          <w:szCs w:val="24"/>
          <w:lang w:val="en-US"/>
        </w:rPr>
        <w:t>ge</w:t>
      </w:r>
      <w:r w:rsidRPr="00F75952">
        <w:rPr>
          <w:rFonts w:cstheme="minorHAnsi"/>
          <w:sz w:val="24"/>
          <w:szCs w:val="24"/>
          <w:lang w:val="en-US"/>
        </w:rPr>
        <w:t xml:space="preserve">. </w:t>
      </w:r>
    </w:p>
    <w:p w14:paraId="57DC62E2" w14:textId="77777777" w:rsidR="00A82A2C" w:rsidRPr="00AE424B" w:rsidRDefault="00A82A2C" w:rsidP="006D3808">
      <w:pPr>
        <w:spacing w:after="0" w:line="240" w:lineRule="auto"/>
        <w:ind w:left="426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3CCA4DAC" w14:textId="78A7B537" w:rsidR="00CD0372" w:rsidRPr="0045199E" w:rsidRDefault="00B00322" w:rsidP="00F75952">
      <w:pPr>
        <w:numPr>
          <w:ilvl w:val="2"/>
          <w:numId w:val="26"/>
        </w:numPr>
        <w:spacing w:after="0" w:line="240" w:lineRule="auto"/>
        <w:ind w:left="0" w:firstLine="0"/>
        <w:jc w:val="both"/>
        <w:rPr>
          <w:sz w:val="24"/>
          <w:lang w:val="en-US"/>
        </w:rPr>
      </w:pPr>
      <w:r w:rsidRPr="00D81914">
        <w:rPr>
          <w:rFonts w:cstheme="minorHAnsi"/>
          <w:sz w:val="24"/>
          <w:szCs w:val="24"/>
          <w:highlight w:val="yellow"/>
          <w:lang w:val="en-US"/>
        </w:rPr>
        <w:t xml:space="preserve">Place the </w:t>
      </w:r>
      <w:r w:rsidRPr="00B948F1">
        <w:rPr>
          <w:rFonts w:cstheme="minorHAnsi"/>
          <w:sz w:val="24"/>
          <w:szCs w:val="24"/>
          <w:highlight w:val="yellow"/>
          <w:lang w:val="en-US"/>
        </w:rPr>
        <w:t>gelat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-coated </w:t>
      </w:r>
      <w:r w:rsidR="00B510E6" w:rsidRPr="00B948F1">
        <w:rPr>
          <w:rFonts w:cstheme="minorHAnsi"/>
          <w:sz w:val="24"/>
          <w:szCs w:val="24"/>
          <w:highlight w:val="yellow"/>
          <w:lang w:val="en-US"/>
        </w:rPr>
        <w:t xml:space="preserve">channel </w:t>
      </w:r>
      <w:r w:rsidR="00E13705" w:rsidRPr="00B948F1">
        <w:rPr>
          <w:rFonts w:cstheme="minorHAnsi"/>
          <w:sz w:val="24"/>
          <w:szCs w:val="24"/>
          <w:highlight w:val="yellow"/>
          <w:lang w:val="en-US"/>
        </w:rPr>
        <w:t>s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lide on a </w:t>
      </w:r>
      <w:r w:rsidR="006D172C" w:rsidRPr="00B948F1">
        <w:rPr>
          <w:rFonts w:cstheme="minorHAnsi"/>
          <w:sz w:val="24"/>
          <w:szCs w:val="24"/>
          <w:highlight w:val="yellow"/>
          <w:lang w:val="en-US"/>
        </w:rPr>
        <w:t>th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6D172C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DE7B24" w:rsidRPr="00B948F1">
        <w:rPr>
          <w:rFonts w:cstheme="minorHAnsi"/>
          <w:sz w:val="24"/>
          <w:szCs w:val="24"/>
          <w:highlight w:val="yellow"/>
          <w:lang w:val="en-US"/>
        </w:rPr>
        <w:t xml:space="preserve">polystyrene or </w:t>
      </w:r>
      <w:proofErr w:type="spellStart"/>
      <w:r w:rsidR="00DE7B24" w:rsidRPr="00B948F1">
        <w:rPr>
          <w:rFonts w:cstheme="minorHAnsi"/>
          <w:sz w:val="24"/>
          <w:szCs w:val="24"/>
          <w:highlight w:val="yellow"/>
          <w:lang w:val="en-US"/>
        </w:rPr>
        <w:t>styrofoam</w:t>
      </w:r>
      <w:proofErr w:type="spellEnd"/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 plate to </w:t>
      </w:r>
      <w:r w:rsidR="00DE7B24" w:rsidRPr="00B948F1">
        <w:rPr>
          <w:rFonts w:cstheme="minorHAnsi"/>
          <w:sz w:val="24"/>
          <w:szCs w:val="24"/>
          <w:highlight w:val="yellow"/>
          <w:lang w:val="en-US"/>
        </w:rPr>
        <w:t>pr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ev</w:t>
      </w:r>
      <w:r w:rsidR="00DE7B24" w:rsidRPr="00B948F1">
        <w:rPr>
          <w:rFonts w:cstheme="minorHAnsi"/>
          <w:sz w:val="24"/>
          <w:szCs w:val="24"/>
          <w:highlight w:val="yellow"/>
          <w:lang w:val="en-US"/>
        </w:rPr>
        <w:t xml:space="preserve">ent </w:t>
      </w:r>
      <w:r w:rsidR="00BB6E3C">
        <w:rPr>
          <w:rFonts w:cstheme="minorHAnsi"/>
          <w:sz w:val="24"/>
          <w:szCs w:val="24"/>
          <w:highlight w:val="yellow"/>
          <w:lang w:val="en-US"/>
        </w:rPr>
        <w:t>a drop in</w:t>
      </w:r>
      <w:r w:rsidR="00DE7B24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6161E7" w:rsidRPr="00B948F1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DE7B24" w:rsidRPr="00B948F1">
        <w:rPr>
          <w:rFonts w:cstheme="minorHAnsi"/>
          <w:sz w:val="24"/>
          <w:szCs w:val="24"/>
          <w:highlight w:val="yellow"/>
          <w:lang w:val="en-US"/>
        </w:rPr>
        <w:t>slide temperature</w:t>
      </w:r>
      <w:r w:rsidR="006D172C" w:rsidRPr="00B948F1">
        <w:rPr>
          <w:rFonts w:cstheme="minorHAnsi"/>
          <w:sz w:val="24"/>
          <w:szCs w:val="24"/>
          <w:highlight w:val="yellow"/>
          <w:lang w:val="en-US"/>
        </w:rPr>
        <w:t xml:space="preserve">. </w:t>
      </w:r>
      <w:r w:rsidR="00671A3E">
        <w:rPr>
          <w:rFonts w:cstheme="minorHAnsi"/>
          <w:sz w:val="24"/>
          <w:szCs w:val="24"/>
          <w:highlight w:val="yellow"/>
          <w:lang w:val="en-US"/>
        </w:rPr>
        <w:t>Add</w:t>
      </w:r>
      <w:r w:rsidR="00671A3E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100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 µL of the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4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 x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10</w:t>
      </w:r>
      <w:r w:rsidR="00832FCD" w:rsidRPr="00B948F1">
        <w:rPr>
          <w:rFonts w:cstheme="minorHAnsi"/>
          <w:sz w:val="24"/>
          <w:szCs w:val="24"/>
          <w:highlight w:val="yellow"/>
          <w:vertAlign w:val="superscript"/>
          <w:lang w:val="en-US"/>
        </w:rPr>
        <w:t>6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>/mL HUVEC</w:t>
      </w:r>
      <w:r w:rsidR="00BB6E3C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suspension 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with a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1 mL</w:t>
      </w:r>
      <w:r w:rsidR="00671A3E">
        <w:rPr>
          <w:rFonts w:cs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="00671A3E">
        <w:rPr>
          <w:rFonts w:cstheme="minorHAnsi"/>
          <w:sz w:val="24"/>
          <w:szCs w:val="24"/>
          <w:highlight w:val="yellow"/>
          <w:lang w:val="en-US"/>
        </w:rPr>
        <w:t>Luer</w:t>
      </w:r>
      <w:proofErr w:type="spellEnd"/>
      <w:r w:rsidR="00671A3E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7B7934" w:rsidRPr="00B948F1">
        <w:rPr>
          <w:rFonts w:cstheme="minorHAnsi"/>
          <w:sz w:val="24"/>
          <w:szCs w:val="24"/>
          <w:highlight w:val="yellow"/>
          <w:lang w:val="en-US"/>
        </w:rPr>
        <w:t>syr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7B7934" w:rsidRPr="00B948F1">
        <w:rPr>
          <w:rFonts w:cstheme="minorHAnsi"/>
          <w:sz w:val="24"/>
          <w:szCs w:val="24"/>
          <w:highlight w:val="yellow"/>
          <w:lang w:val="en-US"/>
        </w:rPr>
        <w:t>ge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to </w:t>
      </w:r>
      <w:r w:rsidR="00CD0372" w:rsidRPr="00D81914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DE7B24" w:rsidRPr="00D81914">
        <w:rPr>
          <w:rFonts w:cstheme="minorHAnsi"/>
          <w:sz w:val="24"/>
          <w:szCs w:val="24"/>
          <w:highlight w:val="yellow"/>
          <w:lang w:val="en-US"/>
        </w:rPr>
        <w:t>s</w:t>
      </w:r>
      <w:r w:rsidR="00CD0372" w:rsidRPr="00D81914">
        <w:rPr>
          <w:rFonts w:cstheme="minorHAnsi"/>
          <w:sz w:val="24"/>
          <w:szCs w:val="24"/>
          <w:highlight w:val="yellow"/>
          <w:lang w:val="en-US"/>
        </w:rPr>
        <w:t>lide</w:t>
      </w:r>
      <w:r w:rsidR="00CD0372" w:rsidRPr="0045199E">
        <w:rPr>
          <w:sz w:val="24"/>
          <w:lang w:val="en-US"/>
        </w:rPr>
        <w:t>.</w:t>
      </w:r>
    </w:p>
    <w:p w14:paraId="53BD8573" w14:textId="77777777" w:rsidR="006D3808" w:rsidRDefault="006D3808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8128398" w14:textId="5AF2158B" w:rsidR="003E7CA7" w:rsidRPr="00AE424B" w:rsidRDefault="00671A3E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lang w:val="en-US"/>
        </w:rPr>
        <w:t>NOTE</w:t>
      </w:r>
      <w:r w:rsidR="00CD0372" w:rsidRPr="00AE424B">
        <w:rPr>
          <w:rFonts w:cstheme="minorHAnsi"/>
          <w:sz w:val="24"/>
          <w:szCs w:val="24"/>
          <w:lang w:val="en-US"/>
        </w:rPr>
        <w:t xml:space="preserve">: </w:t>
      </w:r>
      <w:r w:rsidR="007B7934" w:rsidRPr="00B948F1">
        <w:rPr>
          <w:rFonts w:cstheme="minorHAnsi"/>
          <w:sz w:val="24"/>
          <w:szCs w:val="24"/>
          <w:lang w:val="en-US"/>
        </w:rPr>
        <w:t>Plac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7B7934" w:rsidRPr="00B948F1">
        <w:rPr>
          <w:rFonts w:cstheme="minorHAnsi"/>
          <w:sz w:val="24"/>
          <w:szCs w:val="24"/>
          <w:lang w:val="en-US"/>
        </w:rPr>
        <w:t xml:space="preserve">g the channel slide on the cold metal surface of the clean bench could decrease the temperature </w:t>
      </w:r>
      <w:r w:rsidR="003E2009" w:rsidRPr="00B948F1">
        <w:rPr>
          <w:rFonts w:cstheme="minorHAnsi"/>
          <w:sz w:val="24"/>
          <w:szCs w:val="24"/>
          <w:lang w:val="en-US"/>
        </w:rPr>
        <w:t>of the slide bottom</w:t>
      </w:r>
      <w:r>
        <w:rPr>
          <w:rFonts w:cstheme="minorHAnsi"/>
          <w:sz w:val="24"/>
          <w:szCs w:val="24"/>
          <w:lang w:val="en-US"/>
        </w:rPr>
        <w:t>,</w:t>
      </w:r>
      <w:r w:rsidR="003E2009" w:rsidRPr="00B948F1">
        <w:rPr>
          <w:rFonts w:cstheme="minorHAnsi"/>
          <w:sz w:val="24"/>
          <w:szCs w:val="24"/>
          <w:lang w:val="en-US"/>
        </w:rPr>
        <w:t xml:space="preserve"> thereby generat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3E2009" w:rsidRPr="00B948F1">
        <w:rPr>
          <w:rFonts w:cstheme="minorHAnsi"/>
          <w:sz w:val="24"/>
          <w:szCs w:val="24"/>
          <w:lang w:val="en-US"/>
        </w:rPr>
        <w:t>g</w:t>
      </w:r>
      <w:r w:rsidR="007B7934" w:rsidRPr="00B948F1">
        <w:rPr>
          <w:rFonts w:cstheme="minorHAnsi"/>
          <w:sz w:val="24"/>
          <w:szCs w:val="24"/>
          <w:lang w:val="en-US"/>
        </w:rPr>
        <w:t xml:space="preserve"> cold stress to the endothelial cells. </w:t>
      </w:r>
      <w:r w:rsidR="00CD0372" w:rsidRPr="00B948F1">
        <w:rPr>
          <w:rFonts w:cstheme="minorHAnsi"/>
          <w:sz w:val="24"/>
          <w:szCs w:val="24"/>
          <w:lang w:val="en-US"/>
        </w:rPr>
        <w:t>Dur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CD0372" w:rsidRPr="00B948F1">
        <w:rPr>
          <w:rFonts w:cstheme="minorHAnsi"/>
          <w:sz w:val="24"/>
          <w:szCs w:val="24"/>
          <w:lang w:val="en-US"/>
        </w:rPr>
        <w:t>g cell pipett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CD0372" w:rsidRPr="00B948F1">
        <w:rPr>
          <w:rFonts w:cstheme="minorHAnsi"/>
          <w:sz w:val="24"/>
          <w:szCs w:val="24"/>
          <w:lang w:val="en-US"/>
        </w:rPr>
        <w:t xml:space="preserve">g hold the slide </w:t>
      </w:r>
      <w:r w:rsidR="006D172C" w:rsidRPr="00B948F1">
        <w:rPr>
          <w:rFonts w:cstheme="minorHAnsi"/>
          <w:sz w:val="24"/>
          <w:szCs w:val="24"/>
          <w:lang w:val="en-US"/>
        </w:rPr>
        <w:t xml:space="preserve">a bit </w:t>
      </w:r>
      <w:r w:rsidR="00DE7B24" w:rsidRPr="00B948F1">
        <w:rPr>
          <w:rFonts w:cstheme="minorHAnsi"/>
          <w:sz w:val="24"/>
          <w:szCs w:val="24"/>
          <w:lang w:val="en-US"/>
        </w:rPr>
        <w:t xml:space="preserve">upwards to </w:t>
      </w:r>
      <w:r w:rsidR="006D172C" w:rsidRPr="00B948F1">
        <w:rPr>
          <w:rFonts w:cstheme="minorHAnsi"/>
          <w:sz w:val="24"/>
          <w:szCs w:val="24"/>
          <w:lang w:val="en-US"/>
        </w:rPr>
        <w:t xml:space="preserve">let </w:t>
      </w:r>
      <w:r w:rsidR="00CD0372" w:rsidRPr="00B948F1">
        <w:rPr>
          <w:rFonts w:cstheme="minorHAnsi"/>
          <w:sz w:val="24"/>
          <w:szCs w:val="24"/>
          <w:lang w:val="en-US"/>
        </w:rPr>
        <w:t>air bubbles</w:t>
      </w:r>
      <w:r w:rsidR="006D172C" w:rsidRPr="00B948F1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rise</w:t>
      </w:r>
      <w:r w:rsidR="006D172C" w:rsidRPr="00B948F1">
        <w:rPr>
          <w:rFonts w:cstheme="minorHAnsi"/>
          <w:sz w:val="24"/>
          <w:szCs w:val="24"/>
          <w:lang w:val="en-US"/>
        </w:rPr>
        <w:t xml:space="preserve"> and </w:t>
      </w:r>
      <w:r>
        <w:rPr>
          <w:rFonts w:cstheme="minorHAnsi"/>
          <w:sz w:val="24"/>
          <w:szCs w:val="24"/>
          <w:lang w:val="en-US"/>
        </w:rPr>
        <w:t xml:space="preserve">disappear </w:t>
      </w:r>
      <w:r w:rsidR="0063216A" w:rsidRPr="00B948F1">
        <w:rPr>
          <w:rFonts w:cstheme="minorHAnsi"/>
          <w:sz w:val="24"/>
          <w:szCs w:val="24"/>
          <w:lang w:val="en-US"/>
        </w:rPr>
        <w:t xml:space="preserve">from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63216A" w:rsidRPr="00B948F1">
        <w:rPr>
          <w:rFonts w:cstheme="minorHAnsi"/>
          <w:sz w:val="24"/>
          <w:szCs w:val="24"/>
          <w:lang w:val="en-US"/>
        </w:rPr>
        <w:t>side the slide</w:t>
      </w:r>
      <w:r w:rsidR="00CD0372" w:rsidRPr="00B948F1">
        <w:rPr>
          <w:rFonts w:cstheme="minorHAnsi"/>
          <w:sz w:val="24"/>
          <w:szCs w:val="24"/>
          <w:lang w:val="en-US"/>
        </w:rPr>
        <w:t>.</w:t>
      </w:r>
      <w:r w:rsidR="00CD0372" w:rsidRPr="00AE424B">
        <w:rPr>
          <w:rFonts w:cstheme="minorHAnsi"/>
          <w:sz w:val="24"/>
          <w:szCs w:val="24"/>
          <w:lang w:val="en-US"/>
        </w:rPr>
        <w:t xml:space="preserve"> </w:t>
      </w:r>
    </w:p>
    <w:p w14:paraId="394F3C54" w14:textId="77777777" w:rsidR="00CD0372" w:rsidRPr="00AE424B" w:rsidRDefault="00CD0372" w:rsidP="00F75952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2FCA41C0" w14:textId="46667DC1" w:rsidR="00CD0372" w:rsidRPr="00F75952" w:rsidRDefault="00832FCD" w:rsidP="00F75952">
      <w:pPr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cubate the </w:t>
      </w:r>
      <w:r w:rsidR="00B510E6" w:rsidRPr="00B948F1">
        <w:rPr>
          <w:rFonts w:cstheme="minorHAnsi"/>
          <w:sz w:val="24"/>
          <w:szCs w:val="24"/>
          <w:highlight w:val="yellow"/>
          <w:lang w:val="en-US"/>
        </w:rPr>
        <w:t xml:space="preserve">channel 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slide </w:t>
      </w:r>
      <w:r w:rsidR="00394723" w:rsidRPr="00B948F1">
        <w:rPr>
          <w:rFonts w:cstheme="minorHAnsi"/>
          <w:sz w:val="24"/>
          <w:szCs w:val="24"/>
          <w:highlight w:val="yellow"/>
          <w:lang w:val="en-US"/>
        </w:rPr>
        <w:t xml:space="preserve">with the HUVEC 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for </w:t>
      </w:r>
      <w:r w:rsidRPr="00B948F1">
        <w:rPr>
          <w:rFonts w:cstheme="minorHAnsi"/>
          <w:sz w:val="24"/>
          <w:szCs w:val="24"/>
          <w:highlight w:val="yellow"/>
          <w:lang w:val="en-US"/>
        </w:rPr>
        <w:t>60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 m</w:t>
      </w:r>
      <w:r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CD0372" w:rsidRPr="005F1B2D">
        <w:rPr>
          <w:rFonts w:cstheme="minorHAnsi"/>
          <w:sz w:val="24"/>
          <w:szCs w:val="24"/>
          <w:highlight w:val="yellow"/>
          <w:lang w:val="en-US"/>
        </w:rPr>
        <w:t xml:space="preserve">at </w:t>
      </w:r>
      <w:r w:rsidRPr="0045199E">
        <w:rPr>
          <w:rFonts w:cstheme="minorHAnsi"/>
          <w:sz w:val="24"/>
          <w:szCs w:val="24"/>
          <w:highlight w:val="yellow"/>
          <w:lang w:val="en-US"/>
        </w:rPr>
        <w:t>37</w:t>
      </w:r>
      <w:r w:rsidR="002B6BDD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45199E">
        <w:rPr>
          <w:rFonts w:cstheme="minorHAnsi"/>
          <w:sz w:val="24"/>
          <w:szCs w:val="24"/>
          <w:highlight w:val="yellow"/>
          <w:lang w:val="en-US"/>
        </w:rPr>
        <w:t>°C</w:t>
      </w:r>
      <w:r w:rsidR="00CD0372" w:rsidRPr="005F1B2D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CD0372" w:rsidRPr="00A75E30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Pr="00B948F1">
        <w:rPr>
          <w:rFonts w:cstheme="minorHAnsi"/>
          <w:sz w:val="24"/>
          <w:szCs w:val="24"/>
          <w:highlight w:val="yellow"/>
          <w:lang w:val="en-US"/>
        </w:rPr>
        <w:t>5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>% CO</w:t>
      </w:r>
      <w:r w:rsidRPr="0045199E">
        <w:rPr>
          <w:rFonts w:cstheme="minorHAnsi"/>
          <w:sz w:val="24"/>
          <w:szCs w:val="24"/>
          <w:highlight w:val="yellow"/>
          <w:vertAlign w:val="subscript"/>
          <w:lang w:val="en-US"/>
        </w:rPr>
        <w:t>2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 and fill up the medium reservoirs at both ends of the </w:t>
      </w:r>
      <w:r w:rsidR="00B510E6" w:rsidRPr="00B948F1">
        <w:rPr>
          <w:rFonts w:cstheme="minorHAnsi"/>
          <w:sz w:val="24"/>
          <w:szCs w:val="24"/>
          <w:highlight w:val="yellow"/>
          <w:lang w:val="en-US"/>
        </w:rPr>
        <w:t>channel slide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with </w:t>
      </w:r>
      <w:r w:rsidRPr="00B948F1">
        <w:rPr>
          <w:rFonts w:cstheme="minorHAnsi"/>
          <w:sz w:val="24"/>
          <w:szCs w:val="24"/>
          <w:highlight w:val="yellow"/>
          <w:lang w:val="en-US"/>
        </w:rPr>
        <w:t>60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 µL ECGM</w:t>
      </w:r>
      <w:r w:rsidR="009B7DDD" w:rsidRPr="00B948F1">
        <w:rPr>
          <w:rFonts w:cstheme="minorHAnsi"/>
          <w:sz w:val="24"/>
          <w:szCs w:val="24"/>
          <w:highlight w:val="yellow"/>
          <w:lang w:val="en-US"/>
        </w:rPr>
        <w:t>S</w:t>
      </w:r>
      <w:r w:rsidR="00AC0A0B">
        <w:rPr>
          <w:rFonts w:cstheme="minorHAnsi"/>
          <w:sz w:val="24"/>
          <w:szCs w:val="24"/>
          <w:highlight w:val="yellow"/>
          <w:lang w:val="en-US"/>
        </w:rPr>
        <w:t>-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medium each. </w:t>
      </w:r>
      <w:r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cubate for </w:t>
      </w:r>
      <w:r w:rsidRPr="00B948F1">
        <w:rPr>
          <w:rFonts w:cstheme="minorHAnsi"/>
          <w:sz w:val="24"/>
          <w:szCs w:val="24"/>
          <w:highlight w:val="yellow"/>
          <w:lang w:val="en-US"/>
        </w:rPr>
        <w:t>1</w:t>
      </w:r>
      <w:r w:rsidR="002D1D0C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h at </w:t>
      </w:r>
      <w:r w:rsidRPr="0045199E">
        <w:rPr>
          <w:rFonts w:cstheme="minorHAnsi"/>
          <w:sz w:val="24"/>
          <w:szCs w:val="24"/>
          <w:highlight w:val="yellow"/>
          <w:lang w:val="en-US"/>
        </w:rPr>
        <w:t>37</w:t>
      </w:r>
      <w:r w:rsidR="002B6BDD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45199E">
        <w:rPr>
          <w:rFonts w:cstheme="minorHAnsi"/>
          <w:sz w:val="24"/>
          <w:szCs w:val="24"/>
          <w:highlight w:val="yellow"/>
          <w:lang w:val="en-US"/>
        </w:rPr>
        <w:t>°C</w:t>
      </w:r>
      <w:r w:rsidR="00CD0372" w:rsidRPr="005F1B2D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CD0372" w:rsidRPr="00A75E30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Pr="00B948F1">
        <w:rPr>
          <w:rFonts w:cstheme="minorHAnsi"/>
          <w:sz w:val="24"/>
          <w:szCs w:val="24"/>
          <w:highlight w:val="yellow"/>
          <w:lang w:val="en-US"/>
        </w:rPr>
        <w:t>5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>% CO</w:t>
      </w:r>
      <w:r w:rsidRPr="00F75952">
        <w:rPr>
          <w:rFonts w:cstheme="minorHAnsi"/>
          <w:sz w:val="24"/>
          <w:szCs w:val="24"/>
          <w:highlight w:val="yellow"/>
          <w:lang w:val="en-US"/>
        </w:rPr>
        <w:t>2</w:t>
      </w:r>
      <w:r w:rsidR="00CD0372" w:rsidRPr="00F75952">
        <w:rPr>
          <w:rFonts w:cstheme="minorHAnsi"/>
          <w:sz w:val="24"/>
          <w:szCs w:val="24"/>
          <w:highlight w:val="yellow"/>
          <w:lang w:val="en-US"/>
        </w:rPr>
        <w:t>.</w:t>
      </w:r>
    </w:p>
    <w:p w14:paraId="6DEBAB23" w14:textId="77777777" w:rsidR="00C93B7C" w:rsidRPr="00AE424B" w:rsidRDefault="00C93B7C" w:rsidP="006D3808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7CDFE773" w14:textId="0A13F034" w:rsidR="00CD0372" w:rsidRDefault="000F31F8" w:rsidP="00147547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6D3808">
        <w:rPr>
          <w:rFonts w:cstheme="minorHAnsi"/>
          <w:sz w:val="24"/>
          <w:szCs w:val="24"/>
          <w:highlight w:val="yellow"/>
          <w:lang w:val="en-US"/>
        </w:rPr>
        <w:t xml:space="preserve">Adjust </w:t>
      </w:r>
      <w:r w:rsidR="00CD0372" w:rsidRPr="006D3808">
        <w:rPr>
          <w:rFonts w:cstheme="minorHAnsi"/>
          <w:sz w:val="24"/>
          <w:szCs w:val="24"/>
          <w:highlight w:val="yellow"/>
          <w:lang w:val="en-US"/>
        </w:rPr>
        <w:t xml:space="preserve">the microfluidic pump 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Pr="00B948F1">
        <w:rPr>
          <w:rFonts w:cstheme="minorHAnsi"/>
          <w:sz w:val="24"/>
          <w:szCs w:val="24"/>
          <w:highlight w:val="yellow"/>
          <w:lang w:val="en-US"/>
        </w:rPr>
        <w:t>the so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ft</w:t>
      </w:r>
      <w:r w:rsidRPr="00B948F1">
        <w:rPr>
          <w:rFonts w:cstheme="minorHAnsi"/>
          <w:sz w:val="24"/>
          <w:szCs w:val="24"/>
          <w:highlight w:val="yellow"/>
          <w:lang w:val="en-US"/>
        </w:rPr>
        <w:t>ware sett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Pr="00B948F1">
        <w:rPr>
          <w:rFonts w:cstheme="minorHAnsi"/>
          <w:sz w:val="24"/>
          <w:szCs w:val="24"/>
          <w:highlight w:val="yellow"/>
          <w:lang w:val="en-US"/>
        </w:rPr>
        <w:t>gs</w:t>
      </w:r>
      <w:r w:rsidRPr="00F75952">
        <w:rPr>
          <w:rFonts w:cstheme="minorHAnsi"/>
          <w:sz w:val="24"/>
          <w:szCs w:val="24"/>
          <w:highlight w:val="yellow"/>
          <w:lang w:val="en-US"/>
        </w:rPr>
        <w:t>.</w:t>
      </w:r>
    </w:p>
    <w:p w14:paraId="47FCBAFA" w14:textId="77777777" w:rsidR="00A57310" w:rsidRDefault="00A57310" w:rsidP="00A57310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7F2EE8C5" w14:textId="5B779691" w:rsidR="00A75E30" w:rsidRDefault="00A57310" w:rsidP="00147547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A57310">
        <w:rPr>
          <w:rFonts w:cstheme="minorHAnsi"/>
          <w:sz w:val="24"/>
          <w:szCs w:val="24"/>
          <w:lang w:val="en-US"/>
        </w:rPr>
        <w:t>3.3.1</w:t>
      </w:r>
      <w:r>
        <w:rPr>
          <w:rFonts w:cstheme="minorHAnsi"/>
          <w:sz w:val="24"/>
          <w:szCs w:val="24"/>
          <w:lang w:val="en-US"/>
        </w:rPr>
        <w:t xml:space="preserve">. </w:t>
      </w:r>
      <w:r w:rsidR="00CD0372" w:rsidRPr="00A75E30">
        <w:rPr>
          <w:rFonts w:cstheme="minorHAnsi"/>
          <w:sz w:val="24"/>
          <w:szCs w:val="24"/>
          <w:highlight w:val="yellow"/>
          <w:lang w:val="en-US"/>
        </w:rPr>
        <w:t xml:space="preserve">Connect the </w:t>
      </w:r>
      <w:r w:rsidR="007B7934" w:rsidRPr="00A75E30">
        <w:rPr>
          <w:rFonts w:cstheme="minorHAnsi"/>
          <w:sz w:val="24"/>
          <w:szCs w:val="24"/>
          <w:highlight w:val="yellow"/>
          <w:lang w:val="en-US"/>
        </w:rPr>
        <w:t>equilibrated</w:t>
      </w:r>
      <w:r w:rsidR="00394723" w:rsidRPr="00A75E30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CD0372" w:rsidRPr="00A75E30">
        <w:rPr>
          <w:rFonts w:cstheme="minorHAnsi"/>
          <w:sz w:val="24"/>
          <w:szCs w:val="24"/>
          <w:highlight w:val="yellow"/>
          <w:lang w:val="en-US"/>
        </w:rPr>
        <w:t xml:space="preserve">perfusion 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set </w:t>
      </w:r>
      <w:r w:rsidR="006722F6">
        <w:rPr>
          <w:rFonts w:cstheme="minorHAnsi"/>
          <w:sz w:val="24"/>
          <w:szCs w:val="24"/>
          <w:highlight w:val="yellow"/>
          <w:lang w:val="en-US"/>
        </w:rPr>
        <w:t>to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 xml:space="preserve"> the pump unit, </w:t>
      </w:r>
      <w:r w:rsidR="00B00322" w:rsidRPr="00B948F1">
        <w:rPr>
          <w:rFonts w:cstheme="minorHAnsi"/>
          <w:sz w:val="24"/>
          <w:szCs w:val="24"/>
          <w:highlight w:val="yellow"/>
          <w:lang w:val="en-US"/>
        </w:rPr>
        <w:t xml:space="preserve">fill </w:t>
      </w:r>
      <w:r w:rsidR="008F5035">
        <w:rPr>
          <w:rFonts w:cstheme="minorHAnsi"/>
          <w:sz w:val="24"/>
          <w:szCs w:val="24"/>
          <w:highlight w:val="yellow"/>
          <w:lang w:val="en-US"/>
        </w:rPr>
        <w:t>with</w:t>
      </w:r>
      <w:r w:rsidR="008F5035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13</w:t>
      </w:r>
      <w:r w:rsidR="00B00322" w:rsidRPr="00B948F1">
        <w:rPr>
          <w:rFonts w:cstheme="minorHAnsi"/>
          <w:sz w:val="24"/>
          <w:szCs w:val="24"/>
          <w:highlight w:val="yellow"/>
          <w:lang w:val="en-US"/>
        </w:rPr>
        <w:t>.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6 mL</w:t>
      </w:r>
      <w:r w:rsidR="00B00322" w:rsidRPr="00B948F1">
        <w:rPr>
          <w:rFonts w:cstheme="minorHAnsi"/>
          <w:sz w:val="24"/>
          <w:szCs w:val="24"/>
          <w:highlight w:val="yellow"/>
          <w:lang w:val="en-US"/>
        </w:rPr>
        <w:t xml:space="preserve"> of ECGMS</w:t>
      </w:r>
      <w:r w:rsidR="00AC0A0B">
        <w:rPr>
          <w:rFonts w:cstheme="minorHAnsi"/>
          <w:sz w:val="24"/>
          <w:szCs w:val="24"/>
          <w:highlight w:val="yellow"/>
          <w:lang w:val="en-US"/>
        </w:rPr>
        <w:t>-medium</w:t>
      </w:r>
      <w:r w:rsidR="006722F6">
        <w:rPr>
          <w:rFonts w:cstheme="minorHAnsi"/>
          <w:sz w:val="24"/>
          <w:szCs w:val="24"/>
          <w:highlight w:val="yellow"/>
          <w:lang w:val="en-US"/>
        </w:rPr>
        <w:t>,</w:t>
      </w:r>
      <w:r w:rsidR="00B00322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CD0372" w:rsidRPr="00B948F1">
        <w:rPr>
          <w:rFonts w:cstheme="minorHAnsi"/>
          <w:sz w:val="24"/>
          <w:szCs w:val="24"/>
          <w:highlight w:val="yellow"/>
          <w:lang w:val="en-US"/>
        </w:rPr>
        <w:t>and start th</w:t>
      </w:r>
      <w:r w:rsidR="00B00322" w:rsidRPr="00B948F1">
        <w:rPr>
          <w:rFonts w:cstheme="minorHAnsi"/>
          <w:sz w:val="24"/>
          <w:szCs w:val="24"/>
          <w:highlight w:val="yellow"/>
          <w:lang w:val="en-US"/>
        </w:rPr>
        <w:t>e pump control so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ft</w:t>
      </w:r>
      <w:r w:rsidR="00B00322" w:rsidRPr="00B948F1">
        <w:rPr>
          <w:rFonts w:cstheme="minorHAnsi"/>
          <w:sz w:val="24"/>
          <w:szCs w:val="24"/>
          <w:highlight w:val="yellow"/>
          <w:lang w:val="en-US"/>
        </w:rPr>
        <w:t xml:space="preserve">ware. 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>Select</w:t>
      </w:r>
      <w:r w:rsidR="00B00322" w:rsidRPr="00B948F1">
        <w:rPr>
          <w:rFonts w:cstheme="minorHAnsi"/>
          <w:sz w:val="24"/>
          <w:szCs w:val="24"/>
          <w:highlight w:val="yellow"/>
          <w:lang w:val="en-US"/>
        </w:rPr>
        <w:t xml:space="preserve"> the adequate </w:t>
      </w:r>
      <w:r w:rsidR="008224CD" w:rsidRPr="00B948F1">
        <w:rPr>
          <w:rFonts w:cstheme="minorHAnsi"/>
          <w:sz w:val="24"/>
          <w:szCs w:val="24"/>
          <w:highlight w:val="yellow"/>
          <w:lang w:val="en-US"/>
        </w:rPr>
        <w:t xml:space="preserve">perfusion set and type of chamber </w:t>
      </w:r>
      <w:r w:rsidR="00030C47" w:rsidRPr="00B948F1">
        <w:rPr>
          <w:rFonts w:cstheme="minorHAnsi"/>
          <w:sz w:val="24"/>
          <w:szCs w:val="24"/>
          <w:highlight w:val="yellow"/>
          <w:lang w:val="en-US"/>
        </w:rPr>
        <w:t>s</w:t>
      </w:r>
      <w:r w:rsidR="00394723" w:rsidRPr="00B948F1">
        <w:rPr>
          <w:rFonts w:cstheme="minorHAnsi"/>
          <w:sz w:val="24"/>
          <w:szCs w:val="24"/>
          <w:highlight w:val="yellow"/>
          <w:lang w:val="en-US"/>
        </w:rPr>
        <w:t xml:space="preserve">lide 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>us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>g the</w:t>
      </w:r>
      <w:r w:rsidR="008224CD" w:rsidRPr="00B948F1">
        <w:rPr>
          <w:rFonts w:cstheme="minorHAnsi"/>
          <w:sz w:val="24"/>
          <w:szCs w:val="24"/>
          <w:highlight w:val="yellow"/>
          <w:lang w:val="en-US"/>
        </w:rPr>
        <w:t xml:space="preserve"> scroll </w:t>
      </w:r>
      <w:r w:rsidR="008D1647" w:rsidRPr="00B948F1">
        <w:rPr>
          <w:rFonts w:cstheme="minorHAnsi"/>
          <w:sz w:val="24"/>
          <w:szCs w:val="24"/>
          <w:highlight w:val="yellow"/>
          <w:lang w:val="en-US"/>
        </w:rPr>
        <w:t xml:space="preserve">down 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>w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 xml:space="preserve">dows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 xml:space="preserve"> the </w:t>
      </w:r>
      <w:r w:rsidR="002812F4" w:rsidRPr="00A75E30">
        <w:rPr>
          <w:rFonts w:cstheme="minorHAnsi"/>
          <w:sz w:val="24"/>
          <w:szCs w:val="24"/>
          <w:highlight w:val="yellow"/>
          <w:lang w:val="en-US"/>
        </w:rPr>
        <w:t>menu of the fluidic unit set up</w:t>
      </w:r>
      <w:r w:rsidR="00351870" w:rsidRPr="00A75E30">
        <w:rPr>
          <w:rFonts w:cstheme="minorHAnsi"/>
          <w:sz w:val="24"/>
          <w:szCs w:val="24"/>
          <w:highlight w:val="yellow"/>
          <w:lang w:val="en-US"/>
        </w:rPr>
        <w:t xml:space="preserve">. </w:t>
      </w:r>
      <w:r w:rsidR="008F5035">
        <w:rPr>
          <w:rFonts w:cstheme="minorHAnsi"/>
          <w:sz w:val="24"/>
          <w:szCs w:val="24"/>
          <w:highlight w:val="yellow"/>
          <w:lang w:val="en-US"/>
        </w:rPr>
        <w:t>Choose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0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>.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007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C0A0B">
        <w:rPr>
          <w:rFonts w:cstheme="minorHAnsi"/>
          <w:sz w:val="24"/>
          <w:szCs w:val="24"/>
          <w:highlight w:val="yellow"/>
          <w:lang w:val="en-US"/>
        </w:rPr>
        <w:t>(</w:t>
      </w:r>
      <w:proofErr w:type="spellStart"/>
      <w:r w:rsidR="002812F4" w:rsidRPr="00B948F1">
        <w:rPr>
          <w:rFonts w:cstheme="minorHAnsi"/>
          <w:sz w:val="24"/>
          <w:szCs w:val="24"/>
          <w:highlight w:val="yellow"/>
          <w:lang w:val="en-US"/>
        </w:rPr>
        <w:t>dyn</w:t>
      </w:r>
      <w:r w:rsidR="008F5035">
        <w:rPr>
          <w:rFonts w:cstheme="minorHAnsi"/>
          <w:sz w:val="24"/>
          <w:szCs w:val="24"/>
          <w:highlight w:val="yellow"/>
          <w:lang w:val="en-US"/>
        </w:rPr>
        <w:t>∙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>s</w:t>
      </w:r>
      <w:proofErr w:type="spellEnd"/>
      <w:r w:rsidR="002812F4" w:rsidRPr="00B948F1">
        <w:rPr>
          <w:rFonts w:cstheme="minorHAnsi"/>
          <w:sz w:val="24"/>
          <w:szCs w:val="24"/>
          <w:highlight w:val="yellow"/>
          <w:lang w:val="en-US"/>
        </w:rPr>
        <w:t>/cm</w:t>
      </w:r>
      <w:r w:rsidR="00832FCD" w:rsidRPr="00B948F1">
        <w:rPr>
          <w:rFonts w:cstheme="minorHAnsi"/>
          <w:sz w:val="24"/>
          <w:szCs w:val="24"/>
          <w:highlight w:val="yellow"/>
          <w:vertAlign w:val="superscript"/>
          <w:lang w:val="en-US"/>
        </w:rPr>
        <w:t>2</w:t>
      </w:r>
      <w:r w:rsidR="00AC0A0B">
        <w:rPr>
          <w:rFonts w:cstheme="minorHAnsi"/>
          <w:sz w:val="24"/>
          <w:szCs w:val="24"/>
          <w:highlight w:val="yellow"/>
          <w:lang w:val="en-US"/>
        </w:rPr>
        <w:t>)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F5035" w:rsidRPr="00B948F1">
        <w:rPr>
          <w:rFonts w:cstheme="minorHAnsi"/>
          <w:sz w:val="24"/>
          <w:szCs w:val="24"/>
          <w:highlight w:val="yellow"/>
          <w:lang w:val="en-US"/>
        </w:rPr>
        <w:t xml:space="preserve">in the software 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>for medium viscosity</w:t>
      </w:r>
      <w:r w:rsidR="002812F4" w:rsidRPr="006D3808">
        <w:rPr>
          <w:rFonts w:cstheme="minorHAnsi"/>
          <w:sz w:val="24"/>
          <w:szCs w:val="24"/>
          <w:lang w:val="en-US"/>
        </w:rPr>
        <w:t xml:space="preserve">. </w:t>
      </w:r>
      <w:r w:rsidR="008F5035">
        <w:rPr>
          <w:rFonts w:cstheme="minorHAnsi"/>
          <w:sz w:val="24"/>
          <w:szCs w:val="24"/>
          <w:lang w:val="en-US"/>
        </w:rPr>
        <w:t>(</w:t>
      </w:r>
      <w:r w:rsidR="00351870" w:rsidRPr="006D3808">
        <w:rPr>
          <w:rFonts w:cstheme="minorHAnsi"/>
          <w:sz w:val="24"/>
          <w:szCs w:val="24"/>
          <w:lang w:val="en-US"/>
        </w:rPr>
        <w:t>R</w:t>
      </w:r>
      <w:r w:rsidR="008D1647" w:rsidRPr="006D3808">
        <w:rPr>
          <w:rFonts w:cstheme="minorHAnsi"/>
          <w:sz w:val="24"/>
          <w:szCs w:val="24"/>
          <w:lang w:val="en-US"/>
        </w:rPr>
        <w:t xml:space="preserve">efer to </w:t>
      </w:r>
      <w:r w:rsidR="00351870" w:rsidRPr="006D3808">
        <w:rPr>
          <w:rFonts w:cstheme="minorHAnsi"/>
          <w:sz w:val="24"/>
          <w:szCs w:val="24"/>
          <w:lang w:val="en-US"/>
        </w:rPr>
        <w:t xml:space="preserve">the </w:t>
      </w:r>
      <w:r w:rsidR="002812F4" w:rsidRPr="006D3808">
        <w:rPr>
          <w:rFonts w:cstheme="minorHAnsi"/>
          <w:sz w:val="24"/>
          <w:szCs w:val="24"/>
          <w:lang w:val="en-US"/>
        </w:rPr>
        <w:t xml:space="preserve">pressure pump </w:t>
      </w:r>
      <w:r w:rsidR="00351870" w:rsidRPr="00B948F1">
        <w:rPr>
          <w:rFonts w:cstheme="minorHAnsi"/>
          <w:sz w:val="24"/>
          <w:szCs w:val="24"/>
          <w:lang w:val="en-US"/>
        </w:rPr>
        <w:t>so</w:t>
      </w:r>
      <w:r w:rsidR="00832FCD" w:rsidRPr="00B948F1">
        <w:rPr>
          <w:rFonts w:cstheme="minorHAnsi"/>
          <w:sz w:val="24"/>
          <w:szCs w:val="24"/>
          <w:lang w:val="en-US"/>
        </w:rPr>
        <w:t>ft</w:t>
      </w:r>
      <w:r w:rsidR="00351870" w:rsidRPr="00B948F1">
        <w:rPr>
          <w:rFonts w:cstheme="minorHAnsi"/>
          <w:sz w:val="24"/>
          <w:szCs w:val="24"/>
          <w:lang w:val="en-US"/>
        </w:rPr>
        <w:t>ware sett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351870" w:rsidRPr="00B948F1">
        <w:rPr>
          <w:rFonts w:cstheme="minorHAnsi"/>
          <w:sz w:val="24"/>
          <w:szCs w:val="24"/>
          <w:lang w:val="en-US"/>
        </w:rPr>
        <w:t xml:space="preserve">gs marked with </w:t>
      </w:r>
      <w:r w:rsidR="008D1647" w:rsidRPr="00B948F1">
        <w:rPr>
          <w:rFonts w:cstheme="minorHAnsi"/>
          <w:sz w:val="24"/>
          <w:szCs w:val="24"/>
          <w:lang w:val="en-US"/>
        </w:rPr>
        <w:t xml:space="preserve">red arrows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8D1647" w:rsidRPr="00B948F1">
        <w:rPr>
          <w:rFonts w:cstheme="minorHAnsi"/>
          <w:sz w:val="24"/>
          <w:szCs w:val="24"/>
          <w:lang w:val="en-US"/>
        </w:rPr>
        <w:t xml:space="preserve"> </w:t>
      </w:r>
      <w:r w:rsidR="00DD41B4" w:rsidRPr="0045199E">
        <w:rPr>
          <w:b/>
          <w:sz w:val="24"/>
          <w:lang w:val="en-US"/>
        </w:rPr>
        <w:t>Suppl</w:t>
      </w:r>
      <w:r w:rsidR="00FD658C" w:rsidRPr="0045199E">
        <w:rPr>
          <w:b/>
          <w:sz w:val="24"/>
          <w:lang w:val="en-US"/>
        </w:rPr>
        <w:t>ementary</w:t>
      </w:r>
      <w:r w:rsidR="00DD41B4" w:rsidRPr="00B948F1">
        <w:rPr>
          <w:rFonts w:cstheme="minorHAnsi"/>
          <w:sz w:val="24"/>
          <w:szCs w:val="24"/>
          <w:lang w:val="en-US"/>
        </w:rPr>
        <w:t xml:space="preserve"> </w:t>
      </w:r>
      <w:r w:rsidR="00C1146A" w:rsidRPr="00FA1137">
        <w:rPr>
          <w:rFonts w:cstheme="minorHAnsi"/>
          <w:b/>
          <w:bCs/>
          <w:sz w:val="24"/>
          <w:szCs w:val="24"/>
          <w:lang w:val="en-US"/>
        </w:rPr>
        <w:t>Figure</w:t>
      </w:r>
      <w:r w:rsidR="00DD41B4" w:rsidRPr="00FA1137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1</w:t>
      </w:r>
      <w:r w:rsidR="00DD41B4" w:rsidRPr="006D3808">
        <w:rPr>
          <w:rFonts w:cstheme="minorHAnsi"/>
          <w:sz w:val="24"/>
          <w:szCs w:val="24"/>
          <w:lang w:val="en-US"/>
        </w:rPr>
        <w:t>)</w:t>
      </w:r>
      <w:r w:rsidR="008D1647" w:rsidRPr="006D3808">
        <w:rPr>
          <w:rFonts w:cstheme="minorHAnsi"/>
          <w:sz w:val="24"/>
          <w:szCs w:val="24"/>
          <w:lang w:val="en-US"/>
        </w:rPr>
        <w:t xml:space="preserve">. </w:t>
      </w:r>
    </w:p>
    <w:p w14:paraId="7C16EA2F" w14:textId="77777777" w:rsidR="00A75E30" w:rsidRDefault="00A75E30" w:rsidP="00A75E30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0D7A482" w14:textId="0C422F65" w:rsidR="00CD0372" w:rsidRPr="00FA1137" w:rsidRDefault="00AA579A" w:rsidP="00147547">
      <w:pPr>
        <w:pStyle w:val="ListParagraph"/>
        <w:numPr>
          <w:ilvl w:val="2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A75E30">
        <w:rPr>
          <w:rFonts w:cstheme="minorHAnsi"/>
          <w:sz w:val="24"/>
          <w:szCs w:val="24"/>
          <w:highlight w:val="yellow"/>
          <w:lang w:val="en-US"/>
        </w:rPr>
        <w:t xml:space="preserve">Outside of 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Pr="00B948F1">
        <w:rPr>
          <w:rFonts w:cstheme="minorHAnsi"/>
          <w:sz w:val="24"/>
          <w:szCs w:val="24"/>
          <w:highlight w:val="yellow"/>
          <w:lang w:val="en-US"/>
        </w:rPr>
        <w:t>cubator</w:t>
      </w:r>
      <w:r w:rsidR="008F5035">
        <w:rPr>
          <w:rFonts w:cstheme="minorHAnsi"/>
          <w:sz w:val="24"/>
          <w:szCs w:val="24"/>
          <w:highlight w:val="yellow"/>
          <w:lang w:val="en-US"/>
        </w:rPr>
        <w:t>,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 connect a glass bottle filled with dry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g silica </w:t>
      </w:r>
      <w:r w:rsidR="00F43545">
        <w:rPr>
          <w:rFonts w:cstheme="minorHAnsi"/>
          <w:sz w:val="24"/>
          <w:szCs w:val="24"/>
          <w:highlight w:val="yellow"/>
          <w:lang w:val="en-US"/>
        </w:rPr>
        <w:t>beads</w:t>
      </w:r>
      <w:r w:rsidR="00ED6EB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B948F1">
        <w:rPr>
          <w:rFonts w:cstheme="minorHAnsi"/>
          <w:sz w:val="24"/>
          <w:szCs w:val="24"/>
          <w:highlight w:val="yellow"/>
          <w:lang w:val="en-US"/>
        </w:rPr>
        <w:t>to the air pressure tub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Pr="00B948F1">
        <w:rPr>
          <w:rFonts w:cstheme="minorHAnsi"/>
          <w:sz w:val="24"/>
          <w:szCs w:val="24"/>
          <w:highlight w:val="yellow"/>
          <w:lang w:val="en-US"/>
        </w:rPr>
        <w:t>g</w:t>
      </w:r>
      <w:r w:rsidRPr="006D3808">
        <w:rPr>
          <w:rFonts w:cstheme="minorHAnsi"/>
          <w:sz w:val="24"/>
          <w:szCs w:val="24"/>
          <w:lang w:val="en-US"/>
        </w:rPr>
        <w:t xml:space="preserve"> (refer to </w:t>
      </w:r>
      <w:r w:rsidR="00C1146A" w:rsidRPr="006443F9">
        <w:rPr>
          <w:rFonts w:cstheme="minorHAnsi"/>
          <w:b/>
          <w:bCs/>
          <w:sz w:val="24"/>
          <w:szCs w:val="24"/>
          <w:lang w:val="en-US"/>
        </w:rPr>
        <w:t>Figure</w:t>
      </w:r>
      <w:r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1</w:t>
      </w:r>
      <w:r w:rsidRPr="00FA1137">
        <w:rPr>
          <w:rFonts w:cstheme="minorHAnsi"/>
          <w:sz w:val="24"/>
          <w:szCs w:val="24"/>
          <w:lang w:val="en-US"/>
        </w:rPr>
        <w:t>,</w:t>
      </w:r>
      <w:r w:rsidRPr="006D3808">
        <w:rPr>
          <w:rFonts w:cstheme="minorHAnsi"/>
          <w:sz w:val="24"/>
          <w:szCs w:val="24"/>
          <w:lang w:val="en-US"/>
        </w:rPr>
        <w:t xml:space="preserve"> </w:t>
      </w:r>
      <w:r w:rsidR="006722F6" w:rsidRPr="00604917">
        <w:rPr>
          <w:rFonts w:cstheme="minorHAnsi"/>
          <w:b/>
          <w:bCs/>
          <w:sz w:val="24"/>
          <w:szCs w:val="24"/>
          <w:lang w:val="en-US"/>
        </w:rPr>
        <w:t>Inset</w:t>
      </w:r>
      <w:r w:rsidR="006722F6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3</w:t>
      </w:r>
      <w:r w:rsidRPr="00B948F1">
        <w:rPr>
          <w:rFonts w:cstheme="minorHAnsi"/>
          <w:sz w:val="24"/>
          <w:szCs w:val="24"/>
          <w:lang w:val="en-US"/>
        </w:rPr>
        <w:t xml:space="preserve">). The air of the pressure pump </w:t>
      </w:r>
      <w:r w:rsidR="00A75E30" w:rsidRPr="00B948F1">
        <w:rPr>
          <w:rFonts w:cstheme="minorHAnsi"/>
          <w:sz w:val="24"/>
          <w:szCs w:val="24"/>
          <w:lang w:val="en-US"/>
        </w:rPr>
        <w:t xml:space="preserve">circulates </w:t>
      </w:r>
      <w:r w:rsidRPr="00B948F1">
        <w:rPr>
          <w:rFonts w:cstheme="minorHAnsi"/>
          <w:sz w:val="24"/>
          <w:szCs w:val="24"/>
          <w:lang w:val="en-US"/>
        </w:rPr>
        <w:t xml:space="preserve">between the perfusion reservoirs and the pump and must be </w:t>
      </w:r>
      <w:r w:rsidR="005470D8">
        <w:rPr>
          <w:rFonts w:cstheme="minorHAnsi"/>
          <w:sz w:val="24"/>
          <w:szCs w:val="24"/>
          <w:lang w:val="en-US"/>
        </w:rPr>
        <w:t>dry</w:t>
      </w:r>
      <w:r w:rsidR="005470D8" w:rsidRPr="00B948F1">
        <w:rPr>
          <w:rFonts w:cstheme="minorHAnsi"/>
          <w:sz w:val="24"/>
          <w:szCs w:val="24"/>
          <w:lang w:val="en-US"/>
        </w:rPr>
        <w:t xml:space="preserve"> </w:t>
      </w:r>
      <w:r w:rsidRPr="00B948F1">
        <w:rPr>
          <w:rFonts w:cstheme="minorHAnsi"/>
          <w:sz w:val="24"/>
          <w:szCs w:val="24"/>
          <w:lang w:val="en-US"/>
        </w:rPr>
        <w:t>before reenter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>g the pump d</w:t>
      </w:r>
      <w:r w:rsidR="00832FCD" w:rsidRPr="00B948F1">
        <w:rPr>
          <w:rFonts w:cstheme="minorHAnsi"/>
          <w:sz w:val="24"/>
          <w:szCs w:val="24"/>
          <w:lang w:val="en-US"/>
        </w:rPr>
        <w:t>ev</w:t>
      </w:r>
      <w:r w:rsidRPr="00B948F1">
        <w:rPr>
          <w:rFonts w:cstheme="minorHAnsi"/>
          <w:sz w:val="24"/>
          <w:szCs w:val="24"/>
          <w:lang w:val="en-US"/>
        </w:rPr>
        <w:t>ice</w:t>
      </w:r>
      <w:r w:rsidRPr="006D3808">
        <w:rPr>
          <w:rFonts w:cstheme="minorHAnsi"/>
          <w:sz w:val="24"/>
          <w:szCs w:val="24"/>
          <w:lang w:val="en-US"/>
        </w:rPr>
        <w:t xml:space="preserve">. </w:t>
      </w:r>
      <w:r w:rsidR="002812F4" w:rsidRPr="00A75E30">
        <w:rPr>
          <w:rFonts w:cstheme="minorHAnsi"/>
          <w:sz w:val="24"/>
          <w:szCs w:val="24"/>
          <w:highlight w:val="yellow"/>
          <w:lang w:val="en-US"/>
        </w:rPr>
        <w:t xml:space="preserve">Select </w:t>
      </w:r>
      <w:r w:rsidR="002812F4" w:rsidRPr="0045199E">
        <w:rPr>
          <w:b/>
          <w:sz w:val="24"/>
          <w:highlight w:val="yellow"/>
          <w:lang w:val="en-US"/>
        </w:rPr>
        <w:t>Flow Parameters</w:t>
      </w:r>
      <w:r w:rsidR="005470D8" w:rsidRPr="005470D8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5470D8">
        <w:rPr>
          <w:rFonts w:cstheme="minorHAnsi"/>
          <w:sz w:val="24"/>
          <w:szCs w:val="24"/>
          <w:highlight w:val="yellow"/>
          <w:lang w:val="en-US"/>
        </w:rPr>
        <w:t xml:space="preserve">in </w:t>
      </w:r>
      <w:r w:rsidR="005470D8" w:rsidRPr="00A75E30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5470D8" w:rsidRPr="00B948F1">
        <w:rPr>
          <w:rFonts w:cstheme="minorHAnsi"/>
          <w:sz w:val="24"/>
          <w:szCs w:val="24"/>
          <w:highlight w:val="yellow"/>
          <w:lang w:val="en-US"/>
        </w:rPr>
        <w:t>software menu</w:t>
      </w:r>
      <w:r w:rsidRPr="00B948F1">
        <w:rPr>
          <w:rFonts w:cstheme="minorHAnsi"/>
          <w:sz w:val="24"/>
          <w:szCs w:val="24"/>
          <w:highlight w:val="yellow"/>
          <w:lang w:val="en-US"/>
        </w:rPr>
        <w:t>,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 xml:space="preserve"> set </w:t>
      </w:r>
      <w:r w:rsidR="005470D8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 xml:space="preserve">pressure to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40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 xml:space="preserve"> mbar</w:t>
      </w:r>
      <w:r w:rsidR="005470D8">
        <w:rPr>
          <w:rFonts w:cstheme="minorHAnsi"/>
          <w:sz w:val="24"/>
          <w:szCs w:val="24"/>
          <w:highlight w:val="yellow"/>
          <w:lang w:val="en-US"/>
        </w:rPr>
        <w:t>,</w:t>
      </w:r>
      <w:r w:rsidR="002812F4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="008D7C56" w:rsidRPr="00B948F1">
        <w:rPr>
          <w:rFonts w:cstheme="minorHAnsi"/>
          <w:sz w:val="24"/>
          <w:szCs w:val="24"/>
          <w:highlight w:val="yellow"/>
          <w:lang w:val="en-US"/>
        </w:rPr>
        <w:t>flush</w:t>
      </w:r>
      <w:r w:rsidR="00B00322" w:rsidRPr="00B948F1">
        <w:rPr>
          <w:rFonts w:cstheme="minorHAnsi"/>
          <w:sz w:val="24"/>
          <w:szCs w:val="24"/>
          <w:highlight w:val="yellow"/>
          <w:lang w:val="en-US"/>
        </w:rPr>
        <w:t xml:space="preserve"> the </w:t>
      </w:r>
      <w:r w:rsidRPr="00B948F1">
        <w:rPr>
          <w:rFonts w:cstheme="minorHAnsi"/>
          <w:sz w:val="24"/>
          <w:szCs w:val="24"/>
          <w:highlight w:val="yellow"/>
          <w:lang w:val="en-US"/>
        </w:rPr>
        <w:t>pump tub</w:t>
      </w:r>
      <w:r w:rsidR="00FD658C" w:rsidRPr="00B948F1">
        <w:rPr>
          <w:rFonts w:cstheme="minorHAnsi"/>
          <w:sz w:val="24"/>
          <w:szCs w:val="24"/>
          <w:highlight w:val="yellow"/>
          <w:lang w:val="en-US"/>
        </w:rPr>
        <w:t>es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030C47" w:rsidRPr="00B948F1">
        <w:rPr>
          <w:rFonts w:cstheme="minorHAnsi"/>
          <w:sz w:val="24"/>
          <w:szCs w:val="24"/>
          <w:highlight w:val="yellow"/>
          <w:lang w:val="en-US"/>
        </w:rPr>
        <w:t xml:space="preserve">with the liquid medium </w:t>
      </w:r>
      <w:r w:rsidR="008D7C56" w:rsidRPr="00B948F1">
        <w:rPr>
          <w:rFonts w:cstheme="minorHAnsi"/>
          <w:sz w:val="24"/>
          <w:szCs w:val="24"/>
          <w:highlight w:val="yellow"/>
          <w:lang w:val="en-US"/>
        </w:rPr>
        <w:t>by start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8D7C56" w:rsidRPr="00B948F1">
        <w:rPr>
          <w:rFonts w:cstheme="minorHAnsi"/>
          <w:sz w:val="24"/>
          <w:szCs w:val="24"/>
          <w:highlight w:val="yellow"/>
          <w:lang w:val="en-US"/>
        </w:rPr>
        <w:t>g the cont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8D7C56" w:rsidRPr="00B948F1">
        <w:rPr>
          <w:rFonts w:cstheme="minorHAnsi"/>
          <w:sz w:val="24"/>
          <w:szCs w:val="24"/>
          <w:highlight w:val="yellow"/>
          <w:lang w:val="en-US"/>
        </w:rPr>
        <w:t xml:space="preserve">uous medium </w:t>
      </w:r>
      <w:r w:rsidR="008D7C56" w:rsidRPr="00A75E30">
        <w:rPr>
          <w:rFonts w:cstheme="minorHAnsi"/>
          <w:sz w:val="24"/>
          <w:szCs w:val="24"/>
          <w:highlight w:val="yellow"/>
          <w:lang w:val="en-US"/>
        </w:rPr>
        <w:t>flow</w:t>
      </w:r>
      <w:r w:rsidR="00B00322" w:rsidRPr="00A75E30">
        <w:rPr>
          <w:rFonts w:cstheme="minorHAnsi"/>
          <w:sz w:val="24"/>
          <w:szCs w:val="24"/>
          <w:highlight w:val="yellow"/>
          <w:lang w:val="en-US"/>
        </w:rPr>
        <w:t>.</w:t>
      </w:r>
      <w:r w:rsidRPr="006D3808">
        <w:rPr>
          <w:rFonts w:cstheme="minorHAnsi"/>
          <w:sz w:val="24"/>
          <w:szCs w:val="24"/>
          <w:lang w:val="en-US"/>
        </w:rPr>
        <w:t xml:space="preserve"> </w:t>
      </w:r>
      <w:r w:rsidR="005470D8">
        <w:rPr>
          <w:rFonts w:cstheme="minorHAnsi"/>
          <w:sz w:val="24"/>
          <w:szCs w:val="24"/>
          <w:lang w:val="en-US"/>
        </w:rPr>
        <w:t>(These</w:t>
      </w:r>
      <w:r w:rsidR="005470D8" w:rsidRPr="006D3808">
        <w:rPr>
          <w:rFonts w:cstheme="minorHAnsi"/>
          <w:sz w:val="24"/>
          <w:szCs w:val="24"/>
          <w:lang w:val="en-US"/>
        </w:rPr>
        <w:t xml:space="preserve"> </w:t>
      </w:r>
      <w:r w:rsidRPr="00B948F1">
        <w:rPr>
          <w:rFonts w:cstheme="minorHAnsi"/>
          <w:sz w:val="24"/>
          <w:szCs w:val="24"/>
          <w:lang w:val="en-US"/>
        </w:rPr>
        <w:t>sett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gs are also </w:t>
      </w:r>
      <w:r w:rsidR="00ED6EB1">
        <w:rPr>
          <w:rFonts w:cstheme="minorHAnsi"/>
          <w:sz w:val="24"/>
          <w:szCs w:val="24"/>
          <w:lang w:val="en-US"/>
        </w:rPr>
        <w:t>indicated</w:t>
      </w:r>
      <w:r w:rsidR="00ED6EB1" w:rsidRPr="00B948F1">
        <w:rPr>
          <w:rFonts w:cstheme="minorHAnsi"/>
          <w:sz w:val="24"/>
          <w:szCs w:val="24"/>
          <w:lang w:val="en-US"/>
        </w:rPr>
        <w:t xml:space="preserve"> </w:t>
      </w:r>
      <w:r w:rsidRPr="00B948F1">
        <w:rPr>
          <w:rFonts w:cstheme="minorHAnsi"/>
          <w:sz w:val="24"/>
          <w:szCs w:val="24"/>
          <w:lang w:val="en-US"/>
        </w:rPr>
        <w:t xml:space="preserve">by red arrows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Pr="00B948F1">
        <w:rPr>
          <w:rFonts w:cstheme="minorHAnsi"/>
          <w:sz w:val="24"/>
          <w:szCs w:val="24"/>
          <w:lang w:val="en-US"/>
        </w:rPr>
        <w:t xml:space="preserve"> </w:t>
      </w:r>
      <w:r w:rsidR="009C5109">
        <w:rPr>
          <w:rFonts w:cstheme="minorHAnsi"/>
          <w:b/>
          <w:bCs/>
          <w:sz w:val="24"/>
          <w:szCs w:val="24"/>
          <w:lang w:val="en-US"/>
        </w:rPr>
        <w:t>Supplementary</w:t>
      </w:r>
      <w:r w:rsidR="008318D2" w:rsidRPr="006200F3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C1146A" w:rsidRPr="00FA1137">
        <w:rPr>
          <w:rFonts w:cstheme="minorHAnsi"/>
          <w:b/>
          <w:bCs/>
          <w:sz w:val="24"/>
          <w:szCs w:val="24"/>
          <w:lang w:val="en-US"/>
        </w:rPr>
        <w:t>Figure</w:t>
      </w:r>
      <w:r w:rsidR="008318D2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1</w:t>
      </w:r>
      <w:r w:rsidR="008318D2" w:rsidRPr="006D3808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0BCEC448" w14:textId="77777777" w:rsidR="00395E72" w:rsidRPr="006D3808" w:rsidRDefault="00395E72" w:rsidP="006D3808">
      <w:pPr>
        <w:pStyle w:val="ListParagraph"/>
        <w:spacing w:after="0" w:line="240" w:lineRule="auto"/>
        <w:ind w:left="993" w:hanging="567"/>
        <w:jc w:val="both"/>
        <w:rPr>
          <w:rFonts w:cstheme="minorHAnsi"/>
          <w:sz w:val="24"/>
          <w:szCs w:val="24"/>
          <w:lang w:val="en-US"/>
        </w:rPr>
      </w:pPr>
    </w:p>
    <w:p w14:paraId="332A9C26" w14:textId="17216911" w:rsidR="00A75E30" w:rsidRDefault="00043DA1" w:rsidP="00147547">
      <w:pPr>
        <w:pStyle w:val="ListParagraph"/>
        <w:numPr>
          <w:ilvl w:val="2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A75E30">
        <w:rPr>
          <w:rFonts w:cstheme="minorHAnsi"/>
          <w:sz w:val="24"/>
          <w:szCs w:val="24"/>
          <w:highlight w:val="yellow"/>
          <w:lang w:val="en-US"/>
        </w:rPr>
        <w:t xml:space="preserve">Program the desired shear stress cycles of flow cultivation. Start 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with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5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="00D42A6C" w:rsidRPr="00B948F1">
        <w:rPr>
          <w:rFonts w:cstheme="minorHAnsi"/>
          <w:sz w:val="24"/>
          <w:szCs w:val="24"/>
          <w:highlight w:val="yellow"/>
          <w:lang w:val="en-US"/>
        </w:rPr>
        <w:t>dyn</w:t>
      </w:r>
      <w:proofErr w:type="spellEnd"/>
      <w:r w:rsidRPr="00B948F1">
        <w:rPr>
          <w:rFonts w:cstheme="minorHAnsi"/>
          <w:sz w:val="24"/>
          <w:szCs w:val="24"/>
          <w:highlight w:val="yellow"/>
          <w:lang w:val="en-US"/>
        </w:rPr>
        <w:t>/cm</w:t>
      </w:r>
      <w:r w:rsidR="00832FCD" w:rsidRPr="00B948F1">
        <w:rPr>
          <w:rFonts w:cstheme="minorHAnsi"/>
          <w:sz w:val="24"/>
          <w:szCs w:val="24"/>
          <w:highlight w:val="yellow"/>
          <w:vertAlign w:val="superscript"/>
          <w:lang w:val="en-US"/>
        </w:rPr>
        <w:t>2</w:t>
      </w:r>
      <w:r w:rsidR="00B23981">
        <w:rPr>
          <w:rFonts w:cstheme="minorHAnsi"/>
          <w:sz w:val="24"/>
          <w:szCs w:val="24"/>
          <w:highlight w:val="yellow"/>
          <w:lang w:val="en-US"/>
        </w:rPr>
        <w:t xml:space="preserve">, 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control balanced reservoir </w:t>
      </w:r>
      <w:r w:rsidR="009C5109" w:rsidRPr="00B948F1">
        <w:rPr>
          <w:rFonts w:cstheme="minorHAnsi"/>
          <w:sz w:val="24"/>
          <w:szCs w:val="24"/>
          <w:highlight w:val="yellow"/>
          <w:lang w:val="en-US"/>
        </w:rPr>
        <w:t>pumping</w:t>
      </w:r>
      <w:r w:rsidR="009C5109">
        <w:rPr>
          <w:rFonts w:cstheme="minorHAnsi"/>
          <w:sz w:val="24"/>
          <w:szCs w:val="24"/>
          <w:highlight w:val="yellow"/>
          <w:lang w:val="en-US"/>
        </w:rPr>
        <w:t xml:space="preserve"> and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 assure that no air bubbles are circulat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g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0E40B3" w:rsidRPr="00A75E30">
        <w:rPr>
          <w:rFonts w:cstheme="minorHAnsi"/>
          <w:sz w:val="24"/>
          <w:szCs w:val="24"/>
          <w:highlight w:val="yellow"/>
          <w:lang w:val="en-US"/>
        </w:rPr>
        <w:t>the pump system.</w:t>
      </w:r>
      <w:r w:rsidR="000E40B3" w:rsidRPr="006D3808">
        <w:rPr>
          <w:rFonts w:cstheme="minorHAnsi"/>
          <w:sz w:val="24"/>
          <w:szCs w:val="24"/>
          <w:lang w:val="en-US"/>
        </w:rPr>
        <w:t xml:space="preserve"> </w:t>
      </w:r>
    </w:p>
    <w:p w14:paraId="426607B8" w14:textId="77777777" w:rsidR="00A75E30" w:rsidRDefault="00A75E30" w:rsidP="00A75E30">
      <w:pPr>
        <w:pStyle w:val="ListParagraph"/>
        <w:rPr>
          <w:rFonts w:cstheme="minorHAnsi"/>
          <w:sz w:val="24"/>
          <w:szCs w:val="24"/>
          <w:lang w:val="en-US"/>
        </w:rPr>
      </w:pPr>
    </w:p>
    <w:p w14:paraId="164CA259" w14:textId="6FF8EA46" w:rsidR="00407F23" w:rsidRPr="00FA1137" w:rsidRDefault="00A75E30" w:rsidP="00A75E30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NOTE: </w:t>
      </w:r>
      <w:r w:rsidR="002169DA" w:rsidRPr="006D3808">
        <w:rPr>
          <w:rFonts w:cstheme="minorHAnsi"/>
          <w:sz w:val="24"/>
          <w:szCs w:val="24"/>
          <w:lang w:val="en-US"/>
        </w:rPr>
        <w:t xml:space="preserve">The wall shear </w:t>
      </w:r>
      <w:r w:rsidR="002169DA" w:rsidRPr="00B948F1">
        <w:rPr>
          <w:rFonts w:cstheme="minorHAnsi"/>
          <w:sz w:val="24"/>
          <w:szCs w:val="24"/>
          <w:lang w:val="en-US"/>
        </w:rPr>
        <w:t xml:space="preserve">stress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2169DA" w:rsidRPr="00B948F1">
        <w:rPr>
          <w:rFonts w:cstheme="minorHAnsi"/>
          <w:sz w:val="24"/>
          <w:szCs w:val="24"/>
          <w:lang w:val="en-US"/>
        </w:rPr>
        <w:t xml:space="preserve"> a channel slide depends on the flow rate and the viscosity of the perfusion medium. If us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2169DA" w:rsidRPr="00B948F1">
        <w:rPr>
          <w:rFonts w:cstheme="minorHAnsi"/>
          <w:sz w:val="24"/>
          <w:szCs w:val="24"/>
          <w:lang w:val="en-US"/>
        </w:rPr>
        <w:t xml:space="preserve">g another pump system, please refer to the equations described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2169DA" w:rsidRPr="00B948F1">
        <w:rPr>
          <w:rFonts w:cstheme="minorHAnsi"/>
          <w:sz w:val="24"/>
          <w:szCs w:val="24"/>
          <w:lang w:val="en-US"/>
        </w:rPr>
        <w:t xml:space="preserve"> </w:t>
      </w:r>
      <w:r w:rsidR="009C5109">
        <w:rPr>
          <w:rFonts w:cstheme="minorHAnsi"/>
          <w:sz w:val="24"/>
          <w:szCs w:val="24"/>
          <w:lang w:val="en-US"/>
        </w:rPr>
        <w:t xml:space="preserve">the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2169DA" w:rsidRPr="00B948F1">
        <w:rPr>
          <w:rFonts w:cstheme="minorHAnsi"/>
          <w:sz w:val="24"/>
          <w:szCs w:val="24"/>
          <w:lang w:val="en-US"/>
        </w:rPr>
        <w:t xml:space="preserve">troduction to set a flow rate </w:t>
      </w:r>
      <w:r w:rsidR="00AA579A" w:rsidRPr="00B948F1">
        <w:rPr>
          <w:rFonts w:cstheme="minorHAnsi"/>
          <w:sz w:val="24"/>
          <w:szCs w:val="24"/>
          <w:lang w:val="en-US"/>
        </w:rPr>
        <w:t>generat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AA579A" w:rsidRPr="00B948F1">
        <w:rPr>
          <w:rFonts w:cstheme="minorHAnsi"/>
          <w:sz w:val="24"/>
          <w:szCs w:val="24"/>
          <w:lang w:val="en-US"/>
        </w:rPr>
        <w:t xml:space="preserve">g </w:t>
      </w:r>
      <w:r w:rsidR="002169DA" w:rsidRPr="00B948F1">
        <w:rPr>
          <w:rFonts w:cstheme="minorHAnsi"/>
          <w:sz w:val="24"/>
          <w:szCs w:val="24"/>
          <w:lang w:val="en-US"/>
        </w:rPr>
        <w:t>the desired shear stress</w:t>
      </w:r>
      <w:r w:rsidR="00AA579A" w:rsidRPr="00B948F1">
        <w:rPr>
          <w:rFonts w:cstheme="minorHAnsi"/>
          <w:sz w:val="24"/>
          <w:szCs w:val="24"/>
          <w:lang w:val="en-US"/>
        </w:rPr>
        <w:t xml:space="preserve"> l</w:t>
      </w:r>
      <w:r w:rsidR="00832FCD" w:rsidRPr="00B948F1">
        <w:rPr>
          <w:rFonts w:cstheme="minorHAnsi"/>
          <w:sz w:val="24"/>
          <w:szCs w:val="24"/>
          <w:lang w:val="en-US"/>
        </w:rPr>
        <w:t>ev</w:t>
      </w:r>
      <w:r w:rsidR="00AA579A" w:rsidRPr="00B948F1">
        <w:rPr>
          <w:rFonts w:cstheme="minorHAnsi"/>
          <w:sz w:val="24"/>
          <w:szCs w:val="24"/>
          <w:lang w:val="en-US"/>
        </w:rPr>
        <w:t>el</w:t>
      </w:r>
      <w:r w:rsidR="002169DA" w:rsidRPr="00B948F1">
        <w:rPr>
          <w:rFonts w:cstheme="minorHAnsi"/>
          <w:sz w:val="24"/>
          <w:szCs w:val="24"/>
          <w:lang w:val="en-US"/>
        </w:rPr>
        <w:t>. The described sett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2169DA" w:rsidRPr="00B948F1">
        <w:rPr>
          <w:rFonts w:cstheme="minorHAnsi"/>
          <w:sz w:val="24"/>
          <w:szCs w:val="24"/>
          <w:lang w:val="en-US"/>
        </w:rPr>
        <w:t xml:space="preserve">gs correspond to a flow rate of </w:t>
      </w:r>
      <w:r w:rsidR="00832FCD" w:rsidRPr="00B948F1">
        <w:rPr>
          <w:rFonts w:cstheme="minorHAnsi"/>
          <w:sz w:val="24"/>
          <w:szCs w:val="24"/>
          <w:lang w:val="en-US"/>
        </w:rPr>
        <w:t>5</w:t>
      </w:r>
      <w:r w:rsidR="002169DA" w:rsidRPr="00B948F1">
        <w:rPr>
          <w:rFonts w:cstheme="minorHAnsi"/>
          <w:sz w:val="24"/>
          <w:szCs w:val="24"/>
          <w:lang w:val="en-US"/>
        </w:rPr>
        <w:t>.</w:t>
      </w:r>
      <w:r w:rsidR="00832FCD" w:rsidRPr="00B948F1">
        <w:rPr>
          <w:rFonts w:cstheme="minorHAnsi"/>
          <w:sz w:val="24"/>
          <w:szCs w:val="24"/>
          <w:lang w:val="en-US"/>
        </w:rPr>
        <w:t>42 mL</w:t>
      </w:r>
      <w:r w:rsidR="002169DA" w:rsidRPr="00B948F1">
        <w:rPr>
          <w:rFonts w:cstheme="minorHAnsi"/>
          <w:sz w:val="24"/>
          <w:szCs w:val="24"/>
          <w:lang w:val="en-US"/>
        </w:rPr>
        <w:t>/m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2169DA" w:rsidRPr="00B948F1">
        <w:rPr>
          <w:rFonts w:cstheme="minorHAnsi"/>
          <w:sz w:val="24"/>
          <w:szCs w:val="24"/>
          <w:lang w:val="en-US"/>
        </w:rPr>
        <w:t xml:space="preserve">. </w:t>
      </w:r>
      <w:r w:rsidR="009C5109">
        <w:rPr>
          <w:rFonts w:cstheme="minorHAnsi"/>
          <w:sz w:val="24"/>
          <w:szCs w:val="24"/>
          <w:lang w:val="en-US"/>
        </w:rPr>
        <w:t>(</w:t>
      </w:r>
      <w:r w:rsidR="002812F4" w:rsidRPr="00B948F1">
        <w:rPr>
          <w:rFonts w:cstheme="minorHAnsi"/>
          <w:sz w:val="24"/>
          <w:szCs w:val="24"/>
          <w:lang w:val="en-US"/>
        </w:rPr>
        <w:t>An exemplary screen shot show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2812F4" w:rsidRPr="00B948F1">
        <w:rPr>
          <w:rFonts w:cstheme="minorHAnsi"/>
          <w:sz w:val="24"/>
          <w:szCs w:val="24"/>
          <w:lang w:val="en-US"/>
        </w:rPr>
        <w:t>g the adequat</w:t>
      </w:r>
      <w:r w:rsidR="00AA579A" w:rsidRPr="00B948F1">
        <w:rPr>
          <w:rFonts w:cstheme="minorHAnsi"/>
          <w:sz w:val="24"/>
          <w:szCs w:val="24"/>
          <w:lang w:val="en-US"/>
        </w:rPr>
        <w:t>e</w:t>
      </w:r>
      <w:r w:rsidR="00351870" w:rsidRPr="00B948F1">
        <w:rPr>
          <w:rFonts w:cstheme="minorHAnsi"/>
          <w:sz w:val="24"/>
          <w:szCs w:val="24"/>
          <w:lang w:val="en-US"/>
        </w:rPr>
        <w:t xml:space="preserve"> </w:t>
      </w:r>
      <w:r w:rsidR="002812F4" w:rsidRPr="00B948F1">
        <w:rPr>
          <w:rFonts w:cstheme="minorHAnsi"/>
          <w:sz w:val="24"/>
          <w:szCs w:val="24"/>
          <w:lang w:val="en-US"/>
        </w:rPr>
        <w:t xml:space="preserve">flow parameter </w:t>
      </w:r>
      <w:r w:rsidR="00351870" w:rsidRPr="00B948F1">
        <w:rPr>
          <w:rFonts w:cstheme="minorHAnsi"/>
          <w:sz w:val="24"/>
          <w:szCs w:val="24"/>
          <w:lang w:val="en-US"/>
        </w:rPr>
        <w:t>sett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351870" w:rsidRPr="00B948F1">
        <w:rPr>
          <w:rFonts w:cstheme="minorHAnsi"/>
          <w:sz w:val="24"/>
          <w:szCs w:val="24"/>
          <w:lang w:val="en-US"/>
        </w:rPr>
        <w:t xml:space="preserve">gs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2812F4" w:rsidRPr="00B948F1">
        <w:rPr>
          <w:rFonts w:cstheme="minorHAnsi"/>
          <w:sz w:val="24"/>
          <w:szCs w:val="24"/>
          <w:lang w:val="en-US"/>
        </w:rPr>
        <w:t xml:space="preserve"> </w:t>
      </w:r>
      <w:r w:rsidR="00AA579A" w:rsidRPr="00B948F1">
        <w:rPr>
          <w:rFonts w:cstheme="minorHAnsi"/>
          <w:sz w:val="24"/>
          <w:szCs w:val="24"/>
          <w:lang w:val="en-US"/>
        </w:rPr>
        <w:t xml:space="preserve">the </w:t>
      </w:r>
      <w:r w:rsidR="002812F4" w:rsidRPr="00B948F1">
        <w:rPr>
          <w:rFonts w:cstheme="minorHAnsi"/>
          <w:sz w:val="24"/>
          <w:szCs w:val="24"/>
          <w:lang w:val="en-US"/>
        </w:rPr>
        <w:t>pressure pump so</w:t>
      </w:r>
      <w:r w:rsidR="00832FCD" w:rsidRPr="00B948F1">
        <w:rPr>
          <w:rFonts w:cstheme="minorHAnsi"/>
          <w:sz w:val="24"/>
          <w:szCs w:val="24"/>
          <w:lang w:val="en-US"/>
        </w:rPr>
        <w:t>ft</w:t>
      </w:r>
      <w:r w:rsidR="002812F4" w:rsidRPr="00B948F1">
        <w:rPr>
          <w:rFonts w:cstheme="minorHAnsi"/>
          <w:sz w:val="24"/>
          <w:szCs w:val="24"/>
          <w:lang w:val="en-US"/>
        </w:rPr>
        <w:t xml:space="preserve">ware is </w:t>
      </w:r>
      <w:r w:rsidR="009C5109">
        <w:rPr>
          <w:rFonts w:cstheme="minorHAnsi"/>
          <w:sz w:val="24"/>
          <w:szCs w:val="24"/>
          <w:lang w:val="en-US"/>
        </w:rPr>
        <w:t xml:space="preserve">shown in </w:t>
      </w:r>
      <w:r w:rsidR="009C5109">
        <w:rPr>
          <w:rFonts w:cstheme="minorHAnsi"/>
          <w:b/>
          <w:bCs/>
          <w:sz w:val="24"/>
          <w:szCs w:val="24"/>
          <w:lang w:val="en-US"/>
        </w:rPr>
        <w:t>Supplementary</w:t>
      </w:r>
      <w:r w:rsidR="008318D2" w:rsidRPr="006200F3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02121F" w:rsidRPr="006200F3">
        <w:rPr>
          <w:rFonts w:cstheme="minorHAnsi"/>
          <w:b/>
          <w:bCs/>
          <w:sz w:val="24"/>
          <w:szCs w:val="24"/>
          <w:lang w:val="en-US"/>
        </w:rPr>
        <w:t>Figure</w:t>
      </w:r>
      <w:r w:rsidR="008318D2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2</w:t>
      </w:r>
      <w:r w:rsidR="008318D2" w:rsidRPr="006D3808">
        <w:rPr>
          <w:rFonts w:cstheme="minorHAnsi"/>
          <w:sz w:val="24"/>
          <w:szCs w:val="24"/>
          <w:lang w:val="en-US"/>
        </w:rPr>
        <w:t>)</w:t>
      </w:r>
      <w:r w:rsidR="00351870" w:rsidRPr="00FA1137">
        <w:rPr>
          <w:rFonts w:cstheme="minorHAnsi"/>
          <w:sz w:val="24"/>
          <w:szCs w:val="24"/>
          <w:lang w:val="en-US"/>
        </w:rPr>
        <w:t>.</w:t>
      </w:r>
    </w:p>
    <w:p w14:paraId="1D7DE2AF" w14:textId="58FFECAE" w:rsidR="000E40B3" w:rsidRPr="00AE424B" w:rsidRDefault="000E40B3" w:rsidP="006D3808">
      <w:pPr>
        <w:spacing w:after="0" w:line="240" w:lineRule="auto"/>
        <w:ind w:left="993" w:hanging="459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016E0F12" w14:textId="7674BEF7" w:rsidR="000E40B3" w:rsidRPr="0045199E" w:rsidRDefault="002169DA" w:rsidP="00147547">
      <w:pPr>
        <w:pStyle w:val="ListParagraph"/>
        <w:numPr>
          <w:ilvl w:val="2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sz w:val="24"/>
          <w:lang w:val="en-US"/>
        </w:rPr>
      </w:pPr>
      <w:r w:rsidRPr="00D81914">
        <w:rPr>
          <w:rFonts w:cstheme="minorHAnsi"/>
          <w:sz w:val="24"/>
          <w:szCs w:val="24"/>
          <w:highlight w:val="yellow"/>
          <w:lang w:val="en-US"/>
        </w:rPr>
        <w:t>Stop the flow</w:t>
      </w:r>
      <w:r w:rsidR="008D1647" w:rsidRPr="00D81914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circulation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 the pump control so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ft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ware and hold the medium flow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 the perfusion tub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Pr="00B948F1">
        <w:rPr>
          <w:rFonts w:cstheme="minorHAnsi"/>
          <w:sz w:val="24"/>
          <w:szCs w:val="24"/>
          <w:highlight w:val="yellow"/>
          <w:lang w:val="en-US"/>
        </w:rPr>
        <w:t>g by clamp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g the tubes near the </w:t>
      </w:r>
      <w:proofErr w:type="spellStart"/>
      <w:r w:rsidR="00671A3E">
        <w:rPr>
          <w:rFonts w:cstheme="minorHAnsi"/>
          <w:sz w:val="24"/>
          <w:szCs w:val="24"/>
          <w:highlight w:val="yellow"/>
          <w:lang w:val="en-US"/>
        </w:rPr>
        <w:t>Luer</w:t>
      </w:r>
      <w:proofErr w:type="spellEnd"/>
      <w:r w:rsidR="00671A3E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connections. 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Connect the </w:t>
      </w:r>
      <w:r w:rsidR="00305EF0" w:rsidRPr="00B948F1">
        <w:rPr>
          <w:rFonts w:cstheme="minorHAnsi"/>
          <w:sz w:val="24"/>
          <w:szCs w:val="24"/>
          <w:highlight w:val="yellow"/>
          <w:lang w:val="en-US"/>
        </w:rPr>
        <w:t>channel slide</w:t>
      </w:r>
      <w:r w:rsidR="00C834D8">
        <w:rPr>
          <w:rFonts w:cstheme="minorHAnsi"/>
          <w:sz w:val="24"/>
          <w:szCs w:val="24"/>
          <w:highlight w:val="yellow"/>
          <w:lang w:val="en-US"/>
        </w:rPr>
        <w:t>,</w:t>
      </w:r>
      <w:r w:rsidR="00305EF0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A579A" w:rsidRPr="00B948F1">
        <w:rPr>
          <w:rFonts w:cstheme="minorHAnsi"/>
          <w:sz w:val="24"/>
          <w:szCs w:val="24"/>
          <w:highlight w:val="yellow"/>
          <w:lang w:val="en-US"/>
        </w:rPr>
        <w:t>there</w:t>
      </w:r>
      <w:r w:rsidRPr="00B948F1">
        <w:rPr>
          <w:rFonts w:cstheme="minorHAnsi"/>
          <w:sz w:val="24"/>
          <w:szCs w:val="24"/>
          <w:highlight w:val="yellow"/>
          <w:lang w:val="en-US"/>
        </w:rPr>
        <w:t>by avoid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Pr="00B948F1">
        <w:rPr>
          <w:rFonts w:cstheme="minorHAnsi"/>
          <w:sz w:val="24"/>
          <w:szCs w:val="24"/>
          <w:highlight w:val="yellow"/>
          <w:lang w:val="en-US"/>
        </w:rPr>
        <w:t>g air bubbles</w:t>
      </w:r>
      <w:r w:rsidR="00C834D8">
        <w:rPr>
          <w:rFonts w:cstheme="minorHAnsi"/>
          <w:sz w:val="24"/>
          <w:szCs w:val="24"/>
          <w:highlight w:val="yellow"/>
          <w:lang w:val="en-US"/>
        </w:rPr>
        <w:t>,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A579A" w:rsidRPr="00B948F1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="0086139E" w:rsidRPr="00B948F1">
        <w:rPr>
          <w:rFonts w:cstheme="minorHAnsi"/>
          <w:sz w:val="24"/>
          <w:szCs w:val="24"/>
          <w:highlight w:val="yellow"/>
          <w:lang w:val="en-US"/>
        </w:rPr>
        <w:t xml:space="preserve">place the fluidic unit with the </w:t>
      </w:r>
      <w:r w:rsidR="00AA579A" w:rsidRPr="00B948F1">
        <w:rPr>
          <w:rFonts w:cstheme="minorHAnsi"/>
          <w:sz w:val="24"/>
          <w:szCs w:val="24"/>
          <w:highlight w:val="yellow"/>
          <w:lang w:val="en-US"/>
        </w:rPr>
        <w:t xml:space="preserve">connected channel slide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86139E" w:rsidRPr="00B948F1">
        <w:rPr>
          <w:rFonts w:cstheme="minorHAnsi"/>
          <w:sz w:val="24"/>
          <w:szCs w:val="24"/>
          <w:highlight w:val="yellow"/>
          <w:lang w:val="en-US"/>
        </w:rPr>
        <w:t xml:space="preserve"> a </w:t>
      </w:r>
      <w:r w:rsidR="00346824" w:rsidRPr="00B948F1">
        <w:rPr>
          <w:rFonts w:cstheme="minorHAnsi"/>
          <w:sz w:val="24"/>
          <w:szCs w:val="24"/>
          <w:highlight w:val="yellow"/>
          <w:lang w:val="en-US"/>
        </w:rPr>
        <w:t>CO</w:t>
      </w:r>
      <w:r w:rsidR="00832FCD" w:rsidRPr="00B948F1">
        <w:rPr>
          <w:rFonts w:cstheme="minorHAnsi"/>
          <w:sz w:val="24"/>
          <w:szCs w:val="24"/>
          <w:highlight w:val="yellow"/>
          <w:vertAlign w:val="subscript"/>
          <w:lang w:val="en-US"/>
        </w:rPr>
        <w:t>2</w:t>
      </w:r>
      <w:r w:rsidR="0021269B">
        <w:rPr>
          <w:rFonts w:cstheme="minorHAnsi"/>
          <w:sz w:val="24"/>
          <w:szCs w:val="24"/>
          <w:highlight w:val="yellow"/>
          <w:lang w:val="en-US"/>
        </w:rPr>
        <w:t xml:space="preserve"> incubator</w:t>
      </w:r>
      <w:r w:rsidR="0086139E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6139E" w:rsidRPr="00D81914">
        <w:rPr>
          <w:rFonts w:cstheme="minorHAnsi"/>
          <w:sz w:val="24"/>
          <w:szCs w:val="24"/>
          <w:highlight w:val="yellow"/>
          <w:lang w:val="en-US"/>
        </w:rPr>
        <w:t xml:space="preserve">at </w:t>
      </w:r>
      <w:r w:rsidR="00832FCD" w:rsidRPr="0045199E">
        <w:rPr>
          <w:sz w:val="24"/>
          <w:highlight w:val="yellow"/>
          <w:lang w:val="en-US"/>
        </w:rPr>
        <w:t>37</w:t>
      </w:r>
      <w:r w:rsidR="0071146B">
        <w:rPr>
          <w:rFonts w:cstheme="minorHAnsi"/>
          <w:sz w:val="24"/>
          <w:highlight w:val="yellow"/>
          <w:lang w:val="en-US"/>
        </w:rPr>
        <w:t>°</w:t>
      </w:r>
      <w:r w:rsidR="0002121F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45199E">
        <w:rPr>
          <w:sz w:val="24"/>
          <w:highlight w:val="yellow"/>
          <w:lang w:val="en-US"/>
        </w:rPr>
        <w:t>C</w:t>
      </w:r>
      <w:r w:rsidR="0086139E" w:rsidRPr="005F1B2D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6139E" w:rsidRPr="00D81914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5</w:t>
      </w:r>
      <w:r w:rsidR="0086139E" w:rsidRPr="00B948F1">
        <w:rPr>
          <w:rFonts w:cstheme="minorHAnsi"/>
          <w:sz w:val="24"/>
          <w:szCs w:val="24"/>
          <w:highlight w:val="yellow"/>
          <w:lang w:val="en-US"/>
        </w:rPr>
        <w:t>% CO</w:t>
      </w:r>
      <w:r w:rsidR="00832FCD" w:rsidRPr="00B948F1">
        <w:rPr>
          <w:rFonts w:cstheme="minorHAnsi"/>
          <w:sz w:val="24"/>
          <w:szCs w:val="24"/>
          <w:highlight w:val="yellow"/>
          <w:vertAlign w:val="subscript"/>
          <w:lang w:val="en-US"/>
        </w:rPr>
        <w:t>2</w:t>
      </w:r>
      <w:r w:rsidR="003A4B5C">
        <w:rPr>
          <w:rFonts w:cstheme="minorHAnsi"/>
          <w:sz w:val="24"/>
          <w:szCs w:val="24"/>
          <w:highlight w:val="yellow"/>
          <w:lang w:val="en-US"/>
        </w:rPr>
        <w:t>.</w:t>
      </w:r>
      <w:r w:rsidR="0086139E" w:rsidRPr="00B948F1">
        <w:rPr>
          <w:rFonts w:cstheme="minorHAnsi"/>
          <w:sz w:val="24"/>
          <w:szCs w:val="24"/>
          <w:highlight w:val="yellow"/>
          <w:lang w:val="en-US"/>
        </w:rPr>
        <w:t xml:space="preserve"> S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tart the </w:t>
      </w:r>
      <w:r w:rsidR="007B7934" w:rsidRPr="00B948F1">
        <w:rPr>
          <w:rFonts w:cstheme="minorHAnsi"/>
          <w:sz w:val="24"/>
          <w:szCs w:val="24"/>
          <w:highlight w:val="yellow"/>
          <w:lang w:val="en-US"/>
        </w:rPr>
        <w:t>shear stress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 at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5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="00D42A6C" w:rsidRPr="00B948F1">
        <w:rPr>
          <w:rFonts w:cstheme="minorHAnsi"/>
          <w:sz w:val="24"/>
          <w:szCs w:val="24"/>
          <w:highlight w:val="yellow"/>
          <w:lang w:val="en-US"/>
        </w:rPr>
        <w:t>dyn</w:t>
      </w:r>
      <w:proofErr w:type="spellEnd"/>
      <w:r w:rsidR="000E40B3" w:rsidRPr="00B948F1">
        <w:rPr>
          <w:rFonts w:cstheme="minorHAnsi"/>
          <w:sz w:val="24"/>
          <w:szCs w:val="24"/>
          <w:highlight w:val="yellow"/>
          <w:lang w:val="en-US"/>
        </w:rPr>
        <w:t>/cm</w:t>
      </w:r>
      <w:r w:rsidR="00832FCD" w:rsidRPr="00B948F1">
        <w:rPr>
          <w:rFonts w:cstheme="minorHAnsi"/>
          <w:sz w:val="24"/>
          <w:szCs w:val="24"/>
          <w:highlight w:val="yellow"/>
          <w:vertAlign w:val="superscript"/>
          <w:lang w:val="en-US"/>
        </w:rPr>
        <w:t>2</w:t>
      </w:r>
      <w:r w:rsidR="000E40B3" w:rsidRPr="00B948F1">
        <w:rPr>
          <w:rFonts w:cstheme="minorHAnsi"/>
          <w:sz w:val="24"/>
          <w:szCs w:val="24"/>
          <w:highlight w:val="yellow"/>
          <w:vertAlign w:val="superscript"/>
          <w:lang w:val="en-US"/>
        </w:rPr>
        <w:t xml:space="preserve"> 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for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30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 m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 to smoothly ada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pt</w:t>
      </w:r>
      <w:r w:rsidR="000E40B3" w:rsidRPr="00B948F1">
        <w:rPr>
          <w:rFonts w:cstheme="minorHAnsi"/>
          <w:sz w:val="24"/>
          <w:szCs w:val="24"/>
          <w:highlight w:val="yellow"/>
          <w:lang w:val="en-US"/>
        </w:rPr>
        <w:t xml:space="preserve"> the cells to the </w:t>
      </w:r>
      <w:r w:rsidR="007B7934" w:rsidRPr="00B948F1">
        <w:rPr>
          <w:rFonts w:cstheme="minorHAnsi"/>
          <w:sz w:val="24"/>
          <w:szCs w:val="24"/>
          <w:highlight w:val="yellow"/>
          <w:lang w:val="en-US"/>
        </w:rPr>
        <w:t>forces generated by the shear stress before accelerat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7B7934" w:rsidRPr="00B948F1">
        <w:rPr>
          <w:rFonts w:cstheme="minorHAnsi"/>
          <w:sz w:val="24"/>
          <w:szCs w:val="24"/>
          <w:highlight w:val="yellow"/>
          <w:lang w:val="en-US"/>
        </w:rPr>
        <w:t>g the shear stress l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ev</w:t>
      </w:r>
      <w:r w:rsidR="007B7934" w:rsidRPr="00B948F1">
        <w:rPr>
          <w:rFonts w:cstheme="minorHAnsi"/>
          <w:sz w:val="24"/>
          <w:szCs w:val="24"/>
          <w:highlight w:val="yellow"/>
          <w:lang w:val="en-US"/>
        </w:rPr>
        <w:t>el</w:t>
      </w:r>
      <w:r w:rsidR="008318D2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18D2" w:rsidRPr="00A75E30">
        <w:rPr>
          <w:rFonts w:cstheme="minorHAnsi"/>
          <w:sz w:val="24"/>
          <w:szCs w:val="24"/>
          <w:lang w:val="en-US"/>
        </w:rPr>
        <w:t>(</w:t>
      </w:r>
      <w:r w:rsidR="009C5109">
        <w:rPr>
          <w:rFonts w:cstheme="minorHAnsi"/>
          <w:sz w:val="24"/>
          <w:szCs w:val="24"/>
          <w:lang w:val="en-US"/>
        </w:rPr>
        <w:t xml:space="preserve">see </w:t>
      </w:r>
      <w:r w:rsidR="009C5109">
        <w:rPr>
          <w:rFonts w:cstheme="minorHAnsi"/>
          <w:b/>
          <w:bCs/>
          <w:sz w:val="24"/>
          <w:szCs w:val="24"/>
          <w:lang w:val="en-US"/>
        </w:rPr>
        <w:t>Supplementary</w:t>
      </w:r>
      <w:r w:rsidR="008318D2" w:rsidRPr="006200F3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C1146A" w:rsidRPr="00FA1137">
        <w:rPr>
          <w:rFonts w:cstheme="minorHAnsi"/>
          <w:b/>
          <w:bCs/>
          <w:sz w:val="24"/>
          <w:szCs w:val="24"/>
          <w:lang w:val="en-US"/>
        </w:rPr>
        <w:t>Figure</w:t>
      </w:r>
      <w:r w:rsidR="008318D2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3</w:t>
      </w:r>
      <w:r w:rsidR="008318D2" w:rsidRPr="00A75E30">
        <w:rPr>
          <w:rFonts w:cstheme="minorHAnsi"/>
          <w:sz w:val="24"/>
          <w:szCs w:val="24"/>
          <w:lang w:val="en-US"/>
        </w:rPr>
        <w:t>)</w:t>
      </w:r>
      <w:r w:rsidR="008318D2" w:rsidRPr="00FA1137">
        <w:rPr>
          <w:rFonts w:cstheme="minorHAnsi"/>
          <w:sz w:val="24"/>
          <w:szCs w:val="24"/>
          <w:lang w:val="en-US"/>
        </w:rPr>
        <w:t>.</w:t>
      </w:r>
    </w:p>
    <w:p w14:paraId="6679AA66" w14:textId="77777777" w:rsidR="006D3808" w:rsidRDefault="006D3808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644E18E" w14:textId="7C318919" w:rsidR="00395E72" w:rsidRPr="00FA1137" w:rsidRDefault="009C5109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lang w:val="en-US"/>
        </w:rPr>
        <w:t>NOTE</w:t>
      </w:r>
      <w:r w:rsidR="00395E72" w:rsidRPr="00AE424B">
        <w:rPr>
          <w:rFonts w:cstheme="minorHAnsi"/>
          <w:sz w:val="24"/>
          <w:szCs w:val="24"/>
          <w:lang w:val="en-US"/>
        </w:rPr>
        <w:t xml:space="preserve">: Take care that no air bubbles </w:t>
      </w:r>
      <w:r w:rsidR="00395E72" w:rsidRPr="00B948F1">
        <w:rPr>
          <w:rFonts w:cstheme="minorHAnsi"/>
          <w:sz w:val="24"/>
          <w:szCs w:val="24"/>
          <w:lang w:val="en-US"/>
        </w:rPr>
        <w:t>rema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395E72" w:rsidRPr="00B948F1">
        <w:rPr>
          <w:rFonts w:cstheme="minorHAnsi"/>
          <w:sz w:val="24"/>
          <w:szCs w:val="24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395E72" w:rsidRPr="00B948F1">
        <w:rPr>
          <w:rFonts w:cstheme="minorHAnsi"/>
          <w:sz w:val="24"/>
          <w:szCs w:val="24"/>
          <w:lang w:val="en-US"/>
        </w:rPr>
        <w:t xml:space="preserve"> the tube system or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395E72" w:rsidRPr="00B948F1">
        <w:rPr>
          <w:rFonts w:cstheme="minorHAnsi"/>
          <w:sz w:val="24"/>
          <w:szCs w:val="24"/>
          <w:lang w:val="en-US"/>
        </w:rPr>
        <w:t xml:space="preserve"> the slide a</w:t>
      </w:r>
      <w:r w:rsidR="00832FCD" w:rsidRPr="00B948F1">
        <w:rPr>
          <w:rFonts w:cstheme="minorHAnsi"/>
          <w:sz w:val="24"/>
          <w:szCs w:val="24"/>
          <w:lang w:val="en-US"/>
        </w:rPr>
        <w:t>ft</w:t>
      </w:r>
      <w:r w:rsidR="00395E72" w:rsidRPr="00B948F1">
        <w:rPr>
          <w:rFonts w:cstheme="minorHAnsi"/>
          <w:sz w:val="24"/>
          <w:szCs w:val="24"/>
          <w:lang w:val="en-US"/>
        </w:rPr>
        <w:t>er connect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395E72" w:rsidRPr="00B948F1">
        <w:rPr>
          <w:rFonts w:cstheme="minorHAnsi"/>
          <w:sz w:val="24"/>
          <w:szCs w:val="24"/>
          <w:lang w:val="en-US"/>
        </w:rPr>
        <w:t xml:space="preserve">g to the tube system </w:t>
      </w:r>
      <w:r w:rsidRPr="009C5109">
        <w:rPr>
          <w:rFonts w:cstheme="minorHAnsi"/>
          <w:sz w:val="24"/>
          <w:szCs w:val="24"/>
          <w:lang w:val="en-US"/>
        </w:rPr>
        <w:t>because</w:t>
      </w:r>
      <w:r w:rsidR="00395E72" w:rsidRPr="00B948F1">
        <w:rPr>
          <w:rFonts w:cstheme="minorHAnsi"/>
          <w:sz w:val="24"/>
          <w:szCs w:val="24"/>
          <w:lang w:val="en-US"/>
        </w:rPr>
        <w:t xml:space="preserve"> the movement of air bubbles </w:t>
      </w:r>
      <w:r w:rsidR="00832FCD" w:rsidRPr="00B948F1">
        <w:rPr>
          <w:rFonts w:cstheme="minorHAnsi"/>
          <w:sz w:val="24"/>
          <w:szCs w:val="24"/>
          <w:lang w:val="en-US"/>
        </w:rPr>
        <w:t>in</w:t>
      </w:r>
      <w:r w:rsidR="00395E72" w:rsidRPr="00AE424B">
        <w:rPr>
          <w:rFonts w:cstheme="minorHAnsi"/>
          <w:sz w:val="24"/>
          <w:szCs w:val="24"/>
          <w:lang w:val="en-US"/>
        </w:rPr>
        <w:t xml:space="preserve"> the flow might lead to cell detachm</w:t>
      </w:r>
      <w:r w:rsidR="00395E72" w:rsidRPr="006D3808">
        <w:rPr>
          <w:rFonts w:cstheme="minorHAnsi"/>
          <w:sz w:val="24"/>
          <w:szCs w:val="24"/>
          <w:lang w:val="en-US"/>
        </w:rPr>
        <w:t>ent</w:t>
      </w:r>
      <w:r w:rsidR="00395E72" w:rsidRPr="00FA1137">
        <w:rPr>
          <w:rFonts w:cstheme="minorHAnsi"/>
          <w:sz w:val="24"/>
          <w:szCs w:val="24"/>
          <w:lang w:val="en-US"/>
        </w:rPr>
        <w:t>.</w:t>
      </w:r>
    </w:p>
    <w:p w14:paraId="4B8DF162" w14:textId="77777777" w:rsidR="00407F23" w:rsidRPr="006D3808" w:rsidRDefault="00407F23" w:rsidP="006D380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F721817" w14:textId="0F35AA87" w:rsidR="001E03EF" w:rsidRPr="00FA1137" w:rsidRDefault="000E40B3" w:rsidP="00C834D8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45199E">
        <w:rPr>
          <w:sz w:val="24"/>
          <w:highlight w:val="yellow"/>
          <w:lang w:val="en-US"/>
        </w:rPr>
        <w:t>Ac</w:t>
      </w:r>
      <w:r w:rsidRPr="00A75E30">
        <w:rPr>
          <w:rFonts w:cstheme="minorHAnsi"/>
          <w:sz w:val="24"/>
          <w:szCs w:val="24"/>
          <w:highlight w:val="yellow"/>
          <w:lang w:val="en-US"/>
        </w:rPr>
        <w:t xml:space="preserve">celerate the </w:t>
      </w:r>
      <w:r w:rsidR="007B7934" w:rsidRPr="00A75E30">
        <w:rPr>
          <w:rFonts w:cstheme="minorHAnsi"/>
          <w:sz w:val="24"/>
          <w:szCs w:val="24"/>
          <w:highlight w:val="yellow"/>
          <w:lang w:val="en-US"/>
        </w:rPr>
        <w:t xml:space="preserve">shear </w:t>
      </w:r>
      <w:r w:rsidR="007B7934" w:rsidRPr="00B948F1">
        <w:rPr>
          <w:rFonts w:cstheme="minorHAnsi"/>
          <w:sz w:val="24"/>
          <w:szCs w:val="24"/>
          <w:highlight w:val="yellow"/>
          <w:lang w:val="en-US"/>
        </w:rPr>
        <w:t>stress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 to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10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="00D42A6C" w:rsidRPr="00B948F1">
        <w:rPr>
          <w:rFonts w:cstheme="minorHAnsi"/>
          <w:sz w:val="24"/>
          <w:szCs w:val="24"/>
          <w:highlight w:val="yellow"/>
          <w:lang w:val="en-US"/>
        </w:rPr>
        <w:t>dyn</w:t>
      </w:r>
      <w:proofErr w:type="spellEnd"/>
      <w:r w:rsidRPr="00B948F1">
        <w:rPr>
          <w:rFonts w:cstheme="minorHAnsi"/>
          <w:sz w:val="24"/>
          <w:szCs w:val="24"/>
          <w:highlight w:val="yellow"/>
          <w:lang w:val="en-US"/>
        </w:rPr>
        <w:t>/cm</w:t>
      </w:r>
      <w:r w:rsidR="00832FCD" w:rsidRPr="00B948F1">
        <w:rPr>
          <w:rFonts w:cstheme="minorHAnsi"/>
          <w:sz w:val="24"/>
          <w:szCs w:val="24"/>
          <w:highlight w:val="yellow"/>
          <w:vertAlign w:val="superscript"/>
          <w:lang w:val="en-US"/>
        </w:rPr>
        <w:t>2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2169DA" w:rsidRPr="00B948F1">
        <w:rPr>
          <w:rFonts w:cstheme="minorHAnsi"/>
          <w:sz w:val="24"/>
          <w:szCs w:val="24"/>
          <w:highlight w:val="yellow"/>
          <w:lang w:val="en-US"/>
        </w:rPr>
        <w:t xml:space="preserve">(which corresponds to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10</w:t>
      </w:r>
      <w:r w:rsidR="002169DA" w:rsidRPr="00B948F1">
        <w:rPr>
          <w:rFonts w:cstheme="minorHAnsi"/>
          <w:sz w:val="24"/>
          <w:szCs w:val="24"/>
          <w:highlight w:val="yellow"/>
          <w:lang w:val="en-US"/>
        </w:rPr>
        <w:t>.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86 mL</w:t>
      </w:r>
      <w:r w:rsidR="002169DA" w:rsidRPr="00B948F1">
        <w:rPr>
          <w:rFonts w:cstheme="minorHAnsi"/>
          <w:sz w:val="24"/>
          <w:szCs w:val="24"/>
          <w:highlight w:val="yellow"/>
          <w:lang w:val="en-US"/>
        </w:rPr>
        <w:t>/m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2169DA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2169DA" w:rsidRPr="00B948F1">
        <w:rPr>
          <w:rFonts w:cstheme="minorHAnsi"/>
          <w:sz w:val="24"/>
          <w:szCs w:val="24"/>
          <w:highlight w:val="yellow"/>
          <w:lang w:val="en-US"/>
        </w:rPr>
        <w:t xml:space="preserve"> this flow sett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2169DA" w:rsidRPr="00B948F1">
        <w:rPr>
          <w:rFonts w:cstheme="minorHAnsi"/>
          <w:sz w:val="24"/>
          <w:szCs w:val="24"/>
          <w:highlight w:val="yellow"/>
          <w:lang w:val="en-US"/>
        </w:rPr>
        <w:t xml:space="preserve">g) </w:t>
      </w:r>
      <w:r w:rsidR="00407F23" w:rsidRPr="00B948F1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407F23" w:rsidRPr="00B948F1">
        <w:rPr>
          <w:rFonts w:cstheme="minorHAnsi"/>
          <w:sz w:val="24"/>
          <w:szCs w:val="24"/>
          <w:highlight w:val="yellow"/>
          <w:lang w:val="en-US"/>
        </w:rPr>
        <w:t xml:space="preserve">cubate the </w:t>
      </w:r>
      <w:r w:rsidR="00B510E6" w:rsidRPr="00B948F1">
        <w:rPr>
          <w:rFonts w:cstheme="minorHAnsi"/>
          <w:sz w:val="24"/>
          <w:szCs w:val="24"/>
          <w:highlight w:val="yellow"/>
          <w:lang w:val="en-US"/>
        </w:rPr>
        <w:t xml:space="preserve">channel </w:t>
      </w:r>
      <w:r w:rsidRPr="00B948F1">
        <w:rPr>
          <w:rFonts w:cstheme="minorHAnsi"/>
          <w:sz w:val="24"/>
          <w:szCs w:val="24"/>
          <w:highlight w:val="yellow"/>
          <w:lang w:val="en-US"/>
        </w:rPr>
        <w:t xml:space="preserve">slide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407F23" w:rsidRPr="00B948F1">
        <w:rPr>
          <w:rFonts w:cstheme="minorHAnsi"/>
          <w:sz w:val="24"/>
          <w:szCs w:val="24"/>
          <w:highlight w:val="yellow"/>
          <w:lang w:val="en-US"/>
        </w:rPr>
        <w:t xml:space="preserve"> cont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407F23" w:rsidRPr="00B948F1">
        <w:rPr>
          <w:rFonts w:cstheme="minorHAnsi"/>
          <w:sz w:val="24"/>
          <w:szCs w:val="24"/>
          <w:highlight w:val="yellow"/>
          <w:lang w:val="en-US"/>
        </w:rPr>
        <w:t xml:space="preserve">uous </w:t>
      </w:r>
      <w:r w:rsidR="007B7934" w:rsidRPr="00B948F1">
        <w:rPr>
          <w:rFonts w:cstheme="minorHAnsi"/>
          <w:sz w:val="24"/>
          <w:szCs w:val="24"/>
          <w:highlight w:val="yellow"/>
          <w:lang w:val="en-US"/>
        </w:rPr>
        <w:t>shear stress</w:t>
      </w:r>
      <w:r w:rsidR="00407F23" w:rsidRPr="00B948F1">
        <w:rPr>
          <w:rFonts w:cstheme="minorHAnsi"/>
          <w:sz w:val="24"/>
          <w:szCs w:val="24"/>
          <w:highlight w:val="yellow"/>
          <w:lang w:val="en-US"/>
        </w:rPr>
        <w:t xml:space="preserve"> for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48</w:t>
      </w:r>
      <w:r w:rsidR="00407F23" w:rsidRPr="00B948F1">
        <w:rPr>
          <w:rFonts w:cstheme="minorHAnsi"/>
          <w:sz w:val="24"/>
          <w:szCs w:val="24"/>
          <w:highlight w:val="yellow"/>
          <w:lang w:val="en-US"/>
        </w:rPr>
        <w:t xml:space="preserve"> h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00270E" w:rsidRPr="00B948F1">
        <w:rPr>
          <w:rFonts w:cstheme="minorHAnsi"/>
          <w:sz w:val="24"/>
          <w:szCs w:val="24"/>
          <w:highlight w:val="yellow"/>
          <w:lang w:val="en-US"/>
        </w:rPr>
        <w:t xml:space="preserve"> a small CO</w:t>
      </w:r>
      <w:r w:rsidR="00832FCD" w:rsidRPr="00B948F1">
        <w:rPr>
          <w:rFonts w:cstheme="minorHAnsi"/>
          <w:sz w:val="24"/>
          <w:szCs w:val="24"/>
          <w:highlight w:val="yellow"/>
          <w:vertAlign w:val="subscript"/>
          <w:lang w:val="en-US"/>
        </w:rPr>
        <w:t>2</w:t>
      </w:r>
      <w:r w:rsidR="009C5109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in</w:t>
      </w:r>
      <w:r w:rsidR="0000270E" w:rsidRPr="00B948F1">
        <w:rPr>
          <w:rFonts w:cstheme="minorHAnsi"/>
          <w:sz w:val="24"/>
          <w:szCs w:val="24"/>
          <w:highlight w:val="yellow"/>
          <w:lang w:val="en-US"/>
        </w:rPr>
        <w:t xml:space="preserve">cubator </w:t>
      </w:r>
      <w:r w:rsidR="00407F23" w:rsidRPr="00B948F1">
        <w:rPr>
          <w:rFonts w:cstheme="minorHAnsi"/>
          <w:sz w:val="24"/>
          <w:szCs w:val="24"/>
          <w:highlight w:val="yellow"/>
          <w:lang w:val="en-US"/>
        </w:rPr>
        <w:t>at</w:t>
      </w:r>
      <w:r w:rsidR="00407F23" w:rsidRPr="00A75E30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45199E">
        <w:rPr>
          <w:sz w:val="24"/>
          <w:highlight w:val="yellow"/>
          <w:lang w:val="en-US"/>
        </w:rPr>
        <w:t>37</w:t>
      </w:r>
      <w:r w:rsidR="0002121F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45199E">
        <w:rPr>
          <w:sz w:val="24"/>
          <w:highlight w:val="yellow"/>
          <w:lang w:val="en-US"/>
        </w:rPr>
        <w:t>°C</w:t>
      </w:r>
      <w:r w:rsidR="00B078D1" w:rsidRPr="005F1B2D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00270E" w:rsidRPr="00B948F1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="00832FCD" w:rsidRPr="00B948F1">
        <w:rPr>
          <w:rFonts w:cstheme="minorHAnsi"/>
          <w:sz w:val="24"/>
          <w:szCs w:val="24"/>
          <w:highlight w:val="yellow"/>
          <w:lang w:val="en-US"/>
        </w:rPr>
        <w:t>5</w:t>
      </w:r>
      <w:r w:rsidR="0000270E" w:rsidRPr="00B948F1">
        <w:rPr>
          <w:rFonts w:cstheme="minorHAnsi"/>
          <w:sz w:val="24"/>
          <w:szCs w:val="24"/>
          <w:highlight w:val="yellow"/>
          <w:lang w:val="en-US"/>
        </w:rPr>
        <w:t>% CO</w:t>
      </w:r>
      <w:r w:rsidR="00832FCD" w:rsidRPr="00B948F1">
        <w:rPr>
          <w:rFonts w:cstheme="minorHAnsi"/>
          <w:sz w:val="24"/>
          <w:szCs w:val="24"/>
          <w:highlight w:val="yellow"/>
          <w:vertAlign w:val="subscript"/>
          <w:lang w:val="en-US"/>
        </w:rPr>
        <w:t>2</w:t>
      </w:r>
      <w:r w:rsidR="0000270E" w:rsidRPr="00B948F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B078D1" w:rsidRPr="00A75E30">
        <w:rPr>
          <w:rFonts w:cstheme="minorHAnsi"/>
          <w:sz w:val="24"/>
          <w:szCs w:val="24"/>
          <w:highlight w:val="yellow"/>
          <w:lang w:val="en-US"/>
        </w:rPr>
        <w:t>to allow cell differentiation</w:t>
      </w:r>
      <w:r w:rsidR="00043DA1" w:rsidRPr="006D3808">
        <w:rPr>
          <w:rFonts w:cstheme="minorHAnsi"/>
          <w:sz w:val="24"/>
          <w:szCs w:val="24"/>
          <w:lang w:val="en-US"/>
        </w:rPr>
        <w:t xml:space="preserve"> </w:t>
      </w:r>
      <w:r w:rsidR="009C5109">
        <w:rPr>
          <w:rFonts w:cstheme="minorHAnsi"/>
          <w:sz w:val="24"/>
          <w:szCs w:val="24"/>
          <w:lang w:val="en-US"/>
        </w:rPr>
        <w:t>(</w:t>
      </w:r>
      <w:r w:rsidR="004C44DA">
        <w:rPr>
          <w:rFonts w:cstheme="minorHAnsi"/>
          <w:sz w:val="24"/>
          <w:szCs w:val="24"/>
          <w:lang w:val="en-US"/>
        </w:rPr>
        <w:t>t</w:t>
      </w:r>
      <w:r w:rsidR="00AA579A" w:rsidRPr="006D3808">
        <w:rPr>
          <w:rFonts w:cstheme="minorHAnsi"/>
          <w:sz w:val="24"/>
          <w:szCs w:val="24"/>
          <w:lang w:val="en-US"/>
        </w:rPr>
        <w:t xml:space="preserve">he respective </w:t>
      </w:r>
      <w:r w:rsidR="00351870" w:rsidRPr="0012290E">
        <w:rPr>
          <w:rFonts w:cstheme="minorHAnsi"/>
          <w:sz w:val="24"/>
          <w:szCs w:val="24"/>
          <w:lang w:val="en-US"/>
        </w:rPr>
        <w:t>so</w:t>
      </w:r>
      <w:r w:rsidR="00832FCD" w:rsidRPr="0012290E">
        <w:rPr>
          <w:rFonts w:cstheme="minorHAnsi"/>
          <w:sz w:val="24"/>
          <w:szCs w:val="24"/>
          <w:lang w:val="en-US"/>
        </w:rPr>
        <w:t>ft</w:t>
      </w:r>
      <w:r w:rsidR="00351870" w:rsidRPr="0012290E">
        <w:rPr>
          <w:rFonts w:cstheme="minorHAnsi"/>
          <w:sz w:val="24"/>
          <w:szCs w:val="24"/>
          <w:lang w:val="en-US"/>
        </w:rPr>
        <w:t>ware sett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351870" w:rsidRPr="0012290E">
        <w:rPr>
          <w:rFonts w:cstheme="minorHAnsi"/>
          <w:sz w:val="24"/>
          <w:szCs w:val="24"/>
          <w:lang w:val="en-US"/>
        </w:rPr>
        <w:t xml:space="preserve">gs </w:t>
      </w:r>
      <w:r w:rsidR="00AA579A" w:rsidRPr="0012290E">
        <w:rPr>
          <w:rFonts w:cstheme="minorHAnsi"/>
          <w:sz w:val="24"/>
          <w:szCs w:val="24"/>
          <w:lang w:val="en-US"/>
        </w:rPr>
        <w:t xml:space="preserve">are </w:t>
      </w:r>
      <w:r w:rsidR="004C44DA">
        <w:rPr>
          <w:rFonts w:cstheme="minorHAnsi"/>
          <w:sz w:val="24"/>
          <w:szCs w:val="24"/>
          <w:lang w:val="en-US"/>
        </w:rPr>
        <w:t>indicated</w:t>
      </w:r>
      <w:r w:rsidR="004C44DA" w:rsidRPr="0012290E">
        <w:rPr>
          <w:rFonts w:cstheme="minorHAnsi"/>
          <w:sz w:val="24"/>
          <w:szCs w:val="24"/>
          <w:lang w:val="en-US"/>
        </w:rPr>
        <w:t xml:space="preserve"> </w:t>
      </w:r>
      <w:r w:rsidR="00351870" w:rsidRPr="0012290E">
        <w:rPr>
          <w:rFonts w:cstheme="minorHAnsi"/>
          <w:sz w:val="24"/>
          <w:szCs w:val="24"/>
          <w:lang w:val="en-US"/>
        </w:rPr>
        <w:t xml:space="preserve">with red arrows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351870" w:rsidRPr="0012290E">
        <w:rPr>
          <w:rFonts w:cstheme="minorHAnsi"/>
          <w:sz w:val="24"/>
          <w:szCs w:val="24"/>
          <w:lang w:val="en-US"/>
        </w:rPr>
        <w:t xml:space="preserve"> </w:t>
      </w:r>
      <w:r w:rsidR="009C5109">
        <w:rPr>
          <w:rFonts w:cstheme="minorHAnsi"/>
          <w:b/>
          <w:bCs/>
          <w:sz w:val="24"/>
          <w:szCs w:val="24"/>
          <w:lang w:val="en-US"/>
        </w:rPr>
        <w:t>Supplementary</w:t>
      </w:r>
      <w:r w:rsidR="008318D2" w:rsidRPr="006200F3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02121F" w:rsidRPr="006200F3">
        <w:rPr>
          <w:rFonts w:cstheme="minorHAnsi"/>
          <w:b/>
          <w:bCs/>
          <w:sz w:val="24"/>
          <w:szCs w:val="24"/>
          <w:lang w:val="en-US"/>
        </w:rPr>
        <w:t>Figure</w:t>
      </w:r>
      <w:r w:rsidR="008318D2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4</w:t>
      </w:r>
      <w:r w:rsidR="008318D2" w:rsidRPr="006D3808">
        <w:rPr>
          <w:rFonts w:cstheme="minorHAnsi"/>
          <w:sz w:val="24"/>
          <w:szCs w:val="24"/>
          <w:lang w:val="en-US"/>
        </w:rPr>
        <w:t>)</w:t>
      </w:r>
      <w:r w:rsidR="00351870" w:rsidRPr="00FA1137">
        <w:rPr>
          <w:rFonts w:cstheme="minorHAnsi"/>
          <w:sz w:val="24"/>
          <w:szCs w:val="24"/>
          <w:lang w:val="en-US"/>
        </w:rPr>
        <w:t>.</w:t>
      </w:r>
    </w:p>
    <w:p w14:paraId="1E4FF07A" w14:textId="77777777" w:rsidR="006D3808" w:rsidRPr="006D3808" w:rsidRDefault="006D3808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7712FBE0" w14:textId="4F69FA4C" w:rsidR="00043DA1" w:rsidRPr="00FA1137" w:rsidRDefault="009C5109" w:rsidP="006D3808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val="en-US" w:eastAsia="de-DE"/>
        </w:rPr>
      </w:pPr>
      <w:r w:rsidRPr="006D3808">
        <w:rPr>
          <w:rFonts w:cstheme="minorHAnsi"/>
          <w:sz w:val="24"/>
          <w:szCs w:val="24"/>
          <w:lang w:val="en-US"/>
        </w:rPr>
        <w:t>NOTE</w:t>
      </w:r>
      <w:r w:rsidR="0086139E" w:rsidRPr="006D3808">
        <w:rPr>
          <w:rFonts w:cstheme="minorHAnsi"/>
          <w:sz w:val="24"/>
          <w:szCs w:val="24"/>
          <w:lang w:val="en-US"/>
        </w:rPr>
        <w:t xml:space="preserve">: </w:t>
      </w:r>
      <w:r w:rsidR="0086139E" w:rsidRPr="006D3808">
        <w:rPr>
          <w:rFonts w:eastAsia="Times New Roman" w:cstheme="minorHAnsi"/>
          <w:sz w:val="24"/>
          <w:szCs w:val="24"/>
          <w:lang w:val="en-US" w:eastAsia="de-DE"/>
        </w:rPr>
        <w:t xml:space="preserve">HUVEC cells tend to detach from the channel surface if flow cultivation is directly started </w:t>
      </w:r>
      <w:r w:rsidR="00AD35FA">
        <w:rPr>
          <w:rFonts w:eastAsia="Times New Roman" w:cstheme="minorHAnsi"/>
          <w:sz w:val="24"/>
          <w:szCs w:val="24"/>
          <w:lang w:val="en-US" w:eastAsia="de-DE"/>
        </w:rPr>
        <w:t>at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10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proofErr w:type="spellStart"/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dyn</w:t>
      </w:r>
      <w:proofErr w:type="spellEnd"/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/cm</w:t>
      </w:r>
      <w:r w:rsidR="00832FCD" w:rsidRPr="0012290E">
        <w:rPr>
          <w:rFonts w:eastAsia="Times New Roman" w:cstheme="minorHAnsi"/>
          <w:sz w:val="24"/>
          <w:szCs w:val="24"/>
          <w:vertAlign w:val="superscript"/>
          <w:lang w:val="en-US" w:eastAsia="de-DE"/>
        </w:rPr>
        <w:t>2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. The cells rema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 attach</w:t>
      </w:r>
      <w:r w:rsidR="00AD35FA">
        <w:rPr>
          <w:rFonts w:eastAsia="Times New Roman" w:cstheme="minorHAnsi"/>
          <w:sz w:val="24"/>
          <w:szCs w:val="24"/>
          <w:lang w:val="en-US" w:eastAsia="de-DE"/>
        </w:rPr>
        <w:t>ed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 to the chamber surface if flow cultivation is started with less shear stress us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g 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5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proofErr w:type="spellStart"/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dyn</w:t>
      </w:r>
      <w:proofErr w:type="spellEnd"/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/cm</w:t>
      </w:r>
      <w:r w:rsidR="00832FCD" w:rsidRPr="0012290E">
        <w:rPr>
          <w:rFonts w:eastAsia="Times New Roman" w:cstheme="minorHAnsi"/>
          <w:sz w:val="24"/>
          <w:szCs w:val="24"/>
          <w:vertAlign w:val="superscript"/>
          <w:lang w:val="en-US" w:eastAsia="de-DE"/>
        </w:rPr>
        <w:t>2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 for a m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imum of 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30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 m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 followed by 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creas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g the </w:t>
      </w:r>
      <w:r w:rsidR="007B7934" w:rsidRPr="0012290E">
        <w:rPr>
          <w:rFonts w:eastAsia="Times New Roman" w:cstheme="minorHAnsi"/>
          <w:sz w:val="24"/>
          <w:szCs w:val="24"/>
          <w:lang w:val="en-US" w:eastAsia="de-DE"/>
        </w:rPr>
        <w:t xml:space="preserve">shear stress 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slowly up to the desired 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10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proofErr w:type="spellStart"/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dyn</w:t>
      </w:r>
      <w:proofErr w:type="spellEnd"/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/cm</w:t>
      </w:r>
      <w:r w:rsidR="00832FCD" w:rsidRPr="0012290E">
        <w:rPr>
          <w:rFonts w:eastAsia="Times New Roman" w:cstheme="minorHAnsi"/>
          <w:sz w:val="24"/>
          <w:szCs w:val="24"/>
          <w:vertAlign w:val="superscript"/>
          <w:lang w:val="en-US" w:eastAsia="de-DE"/>
        </w:rPr>
        <w:t>2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. A </w:t>
      </w:r>
      <w:r w:rsidR="008318D2" w:rsidRPr="0012290E">
        <w:rPr>
          <w:rFonts w:eastAsia="Times New Roman" w:cstheme="minorHAnsi"/>
          <w:sz w:val="24"/>
          <w:szCs w:val="24"/>
          <w:lang w:val="en-US" w:eastAsia="de-DE"/>
        </w:rPr>
        <w:t xml:space="preserve">shear stress of 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10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proofErr w:type="spellStart"/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dyn</w:t>
      </w:r>
      <w:proofErr w:type="spellEnd"/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/cm</w:t>
      </w:r>
      <w:r w:rsidR="00832FCD" w:rsidRPr="0012290E">
        <w:rPr>
          <w:rFonts w:eastAsia="Times New Roman" w:cstheme="minorHAnsi"/>
          <w:sz w:val="24"/>
          <w:szCs w:val="24"/>
          <w:vertAlign w:val="superscript"/>
          <w:lang w:val="en-US" w:eastAsia="de-DE"/>
        </w:rPr>
        <w:t>2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 is the </w:t>
      </w:r>
      <w:r w:rsidR="008318D2" w:rsidRPr="0012290E">
        <w:rPr>
          <w:rFonts w:eastAsia="Times New Roman" w:cstheme="minorHAnsi"/>
          <w:sz w:val="24"/>
          <w:szCs w:val="24"/>
          <w:lang w:val="en-US" w:eastAsia="de-DE"/>
        </w:rPr>
        <w:t>m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8318D2" w:rsidRPr="0012290E">
        <w:rPr>
          <w:rFonts w:eastAsia="Times New Roman" w:cstheme="minorHAnsi"/>
          <w:sz w:val="24"/>
          <w:szCs w:val="24"/>
          <w:lang w:val="en-US" w:eastAsia="de-DE"/>
        </w:rPr>
        <w:t xml:space="preserve">imum 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 xml:space="preserve">value 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EA59D6" w:rsidRPr="0012290E">
        <w:rPr>
          <w:rFonts w:eastAsia="Times New Roman" w:cstheme="minorHAnsi"/>
          <w:sz w:val="24"/>
          <w:szCs w:val="24"/>
          <w:lang w:val="en-US" w:eastAsia="de-DE"/>
        </w:rPr>
        <w:t xml:space="preserve"> this perfusion sett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EA59D6" w:rsidRPr="0012290E">
        <w:rPr>
          <w:rFonts w:eastAsia="Times New Roman" w:cstheme="minorHAnsi"/>
          <w:sz w:val="24"/>
          <w:szCs w:val="24"/>
          <w:lang w:val="en-US" w:eastAsia="de-DE"/>
        </w:rPr>
        <w:t xml:space="preserve">g </w:t>
      </w:r>
      <w:r w:rsidR="008318D2" w:rsidRPr="0012290E">
        <w:rPr>
          <w:rFonts w:eastAsia="Times New Roman" w:cstheme="minorHAnsi"/>
          <w:sz w:val="24"/>
          <w:szCs w:val="24"/>
          <w:lang w:val="en-US" w:eastAsia="de-DE"/>
        </w:rPr>
        <w:t xml:space="preserve">required 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for VWF str</w:t>
      </w:r>
      <w:r w:rsidR="00832FCD" w:rsidRPr="0012290E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86139E" w:rsidRPr="0012290E">
        <w:rPr>
          <w:rFonts w:eastAsia="Times New Roman" w:cstheme="minorHAnsi"/>
          <w:sz w:val="24"/>
          <w:szCs w:val="24"/>
          <w:lang w:val="en-US" w:eastAsia="de-DE"/>
        </w:rPr>
        <w:t>g forma</w:t>
      </w:r>
      <w:r w:rsidR="0086139E" w:rsidRPr="006D3808">
        <w:rPr>
          <w:rFonts w:eastAsia="Times New Roman" w:cstheme="minorHAnsi"/>
          <w:sz w:val="24"/>
          <w:szCs w:val="24"/>
          <w:lang w:val="en-US" w:eastAsia="de-DE"/>
        </w:rPr>
        <w:t>tion</w:t>
      </w:r>
      <w:r w:rsidR="0086139E" w:rsidRPr="00FA1137">
        <w:rPr>
          <w:rFonts w:eastAsia="Times New Roman" w:cstheme="minorHAnsi"/>
          <w:sz w:val="24"/>
          <w:szCs w:val="24"/>
          <w:lang w:val="en-US" w:eastAsia="de-DE"/>
        </w:rPr>
        <w:t>.</w:t>
      </w:r>
    </w:p>
    <w:p w14:paraId="7536C3F0" w14:textId="77777777" w:rsidR="007B7934" w:rsidRPr="006D3808" w:rsidRDefault="007B7934" w:rsidP="006D3808">
      <w:pPr>
        <w:pStyle w:val="ListParagraph"/>
        <w:spacing w:after="0" w:line="240" w:lineRule="auto"/>
        <w:ind w:left="993" w:hanging="567"/>
        <w:jc w:val="both"/>
        <w:rPr>
          <w:rFonts w:eastAsia="Times New Roman" w:cstheme="minorHAnsi"/>
          <w:sz w:val="24"/>
          <w:szCs w:val="24"/>
          <w:lang w:val="en-US" w:eastAsia="de-DE"/>
        </w:rPr>
      </w:pPr>
    </w:p>
    <w:p w14:paraId="0FF0DB75" w14:textId="5001C545" w:rsidR="007B7934" w:rsidRPr="00FA1137" w:rsidRDefault="007B7934" w:rsidP="00147547">
      <w:pPr>
        <w:pStyle w:val="ListParagraph"/>
        <w:numPr>
          <w:ilvl w:val="2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val="en-US" w:eastAsia="de-DE"/>
        </w:rPr>
      </w:pPr>
      <w:r w:rsidRPr="0012290E">
        <w:rPr>
          <w:rFonts w:cstheme="minorHAnsi"/>
          <w:sz w:val="24"/>
          <w:szCs w:val="24"/>
          <w:lang w:val="en-US"/>
        </w:rPr>
        <w:t>A</w:t>
      </w:r>
      <w:r w:rsidR="00832FCD" w:rsidRPr="0012290E">
        <w:rPr>
          <w:rFonts w:cstheme="minorHAnsi"/>
          <w:sz w:val="24"/>
          <w:szCs w:val="24"/>
          <w:lang w:val="en-US"/>
        </w:rPr>
        <w:t>ft</w:t>
      </w:r>
      <w:r w:rsidRPr="0012290E">
        <w:rPr>
          <w:rFonts w:cstheme="minorHAnsi"/>
          <w:sz w:val="24"/>
          <w:szCs w:val="24"/>
          <w:lang w:val="en-US"/>
        </w:rPr>
        <w:t xml:space="preserve">er </w:t>
      </w:r>
      <w:r w:rsidR="00832FCD" w:rsidRPr="0012290E">
        <w:rPr>
          <w:rFonts w:cstheme="minorHAnsi"/>
          <w:sz w:val="24"/>
          <w:szCs w:val="24"/>
          <w:lang w:val="en-US"/>
        </w:rPr>
        <w:t>24</w:t>
      </w:r>
      <w:r w:rsidRPr="0012290E">
        <w:rPr>
          <w:rFonts w:cstheme="minorHAnsi"/>
          <w:sz w:val="24"/>
          <w:szCs w:val="24"/>
          <w:lang w:val="en-US"/>
        </w:rPr>
        <w:t xml:space="preserve"> h of microfluidic cell cultivation, stop the medium flow </w:t>
      </w:r>
      <w:r w:rsidR="0000270E" w:rsidRPr="0012290E">
        <w:rPr>
          <w:rFonts w:cstheme="minorHAnsi"/>
          <w:sz w:val="24"/>
          <w:szCs w:val="24"/>
          <w:lang w:val="en-US"/>
        </w:rPr>
        <w:t>with the pump control so</w:t>
      </w:r>
      <w:r w:rsidR="00832FCD" w:rsidRPr="0012290E">
        <w:rPr>
          <w:rFonts w:cstheme="minorHAnsi"/>
          <w:sz w:val="24"/>
          <w:szCs w:val="24"/>
          <w:lang w:val="en-US"/>
        </w:rPr>
        <w:t>ft</w:t>
      </w:r>
      <w:r w:rsidR="0000270E" w:rsidRPr="0012290E">
        <w:rPr>
          <w:rFonts w:cstheme="minorHAnsi"/>
          <w:sz w:val="24"/>
          <w:szCs w:val="24"/>
          <w:lang w:val="en-US"/>
        </w:rPr>
        <w:t xml:space="preserve">ware </w:t>
      </w:r>
      <w:r w:rsidRPr="0012290E">
        <w:rPr>
          <w:rFonts w:cstheme="minorHAnsi"/>
          <w:sz w:val="24"/>
          <w:szCs w:val="24"/>
          <w:lang w:val="en-US"/>
        </w:rPr>
        <w:t>exactly when a balanced medium l</w:t>
      </w:r>
      <w:r w:rsidR="00832FCD" w:rsidRPr="0012290E">
        <w:rPr>
          <w:rFonts w:cstheme="minorHAnsi"/>
          <w:sz w:val="24"/>
          <w:szCs w:val="24"/>
          <w:lang w:val="en-US"/>
        </w:rPr>
        <w:t>ev</w:t>
      </w:r>
      <w:r w:rsidRPr="0012290E">
        <w:rPr>
          <w:rFonts w:cstheme="minorHAnsi"/>
          <w:sz w:val="24"/>
          <w:szCs w:val="24"/>
          <w:lang w:val="en-US"/>
        </w:rPr>
        <w:t xml:space="preserve">el is reached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 xml:space="preserve"> both</w:t>
      </w:r>
      <w:r w:rsidRPr="00D81914">
        <w:rPr>
          <w:rFonts w:cstheme="minorHAnsi"/>
          <w:sz w:val="24"/>
          <w:szCs w:val="24"/>
          <w:lang w:val="en-US"/>
        </w:rPr>
        <w:t xml:space="preserve"> medium reservoirs</w:t>
      </w:r>
      <w:r w:rsidR="0000270E" w:rsidRPr="00D81914">
        <w:rPr>
          <w:rFonts w:cstheme="minorHAnsi"/>
          <w:sz w:val="24"/>
          <w:szCs w:val="24"/>
          <w:lang w:val="en-US"/>
        </w:rPr>
        <w:t xml:space="preserve">. Place the </w:t>
      </w:r>
      <w:r w:rsidR="0000270E" w:rsidRPr="0012290E">
        <w:rPr>
          <w:rFonts w:cstheme="minorHAnsi"/>
          <w:sz w:val="24"/>
          <w:szCs w:val="24"/>
          <w:lang w:val="en-US"/>
        </w:rPr>
        <w:t xml:space="preserve">fluidic unit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0270E" w:rsidRPr="0012290E">
        <w:rPr>
          <w:rFonts w:cstheme="minorHAnsi"/>
          <w:sz w:val="24"/>
          <w:szCs w:val="24"/>
          <w:lang w:val="en-US"/>
        </w:rPr>
        <w:t xml:space="preserve"> a clean bench and r</w:t>
      </w:r>
      <w:r w:rsidRPr="0012290E">
        <w:rPr>
          <w:rFonts w:cstheme="minorHAnsi"/>
          <w:sz w:val="24"/>
          <w:szCs w:val="24"/>
          <w:lang w:val="en-US"/>
        </w:rPr>
        <w:t xml:space="preserve">emove </w:t>
      </w:r>
      <w:r w:rsidR="00832FCD" w:rsidRPr="0012290E">
        <w:rPr>
          <w:rFonts w:cstheme="minorHAnsi"/>
          <w:sz w:val="24"/>
          <w:szCs w:val="24"/>
          <w:lang w:val="en-US"/>
        </w:rPr>
        <w:t>10 mL</w:t>
      </w:r>
      <w:r w:rsidRPr="0012290E">
        <w:rPr>
          <w:rFonts w:cstheme="minorHAnsi"/>
          <w:sz w:val="24"/>
          <w:szCs w:val="24"/>
          <w:lang w:val="en-US"/>
        </w:rPr>
        <w:t xml:space="preserve"> of the circulated cultivation medium of the perfusion reservoirs us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 xml:space="preserve">g </w:t>
      </w:r>
      <w:r w:rsidR="0000270E" w:rsidRPr="0012290E">
        <w:rPr>
          <w:rFonts w:cstheme="minorHAnsi"/>
          <w:sz w:val="24"/>
          <w:szCs w:val="24"/>
          <w:lang w:val="en-US"/>
        </w:rPr>
        <w:t xml:space="preserve">a </w:t>
      </w:r>
      <w:r w:rsidR="00832FCD" w:rsidRPr="0012290E">
        <w:rPr>
          <w:rFonts w:cstheme="minorHAnsi"/>
          <w:sz w:val="24"/>
          <w:szCs w:val="24"/>
          <w:lang w:val="en-US"/>
        </w:rPr>
        <w:t>10 mL</w:t>
      </w:r>
      <w:r w:rsidR="0000270E" w:rsidRPr="0012290E">
        <w:rPr>
          <w:rFonts w:cstheme="minorHAnsi"/>
          <w:sz w:val="24"/>
          <w:szCs w:val="24"/>
          <w:lang w:val="en-US"/>
        </w:rPr>
        <w:t xml:space="preserve"> </w:t>
      </w:r>
      <w:r w:rsidRPr="0012290E">
        <w:rPr>
          <w:rFonts w:cstheme="minorHAnsi"/>
          <w:sz w:val="24"/>
          <w:szCs w:val="24"/>
          <w:lang w:val="en-US"/>
        </w:rPr>
        <w:t>serologi</w:t>
      </w:r>
      <w:r w:rsidR="00832FCD" w:rsidRPr="0012290E">
        <w:rPr>
          <w:rFonts w:cstheme="minorHAnsi"/>
          <w:sz w:val="24"/>
          <w:szCs w:val="24"/>
          <w:lang w:val="en-US"/>
        </w:rPr>
        <w:t>cal</w:t>
      </w:r>
      <w:r w:rsidRPr="0012290E">
        <w:rPr>
          <w:rFonts w:cstheme="minorHAnsi"/>
          <w:sz w:val="24"/>
          <w:szCs w:val="24"/>
          <w:lang w:val="en-US"/>
        </w:rPr>
        <w:t xml:space="preserve"> </w:t>
      </w:r>
      <w:r w:rsidR="003F01F0">
        <w:rPr>
          <w:rFonts w:cstheme="minorHAnsi"/>
          <w:sz w:val="24"/>
          <w:szCs w:val="24"/>
          <w:lang w:val="en-US"/>
        </w:rPr>
        <w:t>pipette</w:t>
      </w:r>
      <w:r w:rsidR="0000270E" w:rsidRPr="0012290E">
        <w:rPr>
          <w:rFonts w:cstheme="minorHAnsi"/>
          <w:sz w:val="24"/>
          <w:szCs w:val="24"/>
          <w:lang w:val="en-US"/>
        </w:rPr>
        <w:t xml:space="preserve">. Add </w:t>
      </w:r>
      <w:r w:rsidR="00832FCD" w:rsidRPr="0012290E">
        <w:rPr>
          <w:rFonts w:cstheme="minorHAnsi"/>
          <w:sz w:val="24"/>
          <w:szCs w:val="24"/>
          <w:lang w:val="en-US"/>
        </w:rPr>
        <w:t>10 mL</w:t>
      </w:r>
      <w:r w:rsidR="0000270E" w:rsidRPr="0012290E">
        <w:rPr>
          <w:rFonts w:cstheme="minorHAnsi"/>
          <w:sz w:val="24"/>
          <w:szCs w:val="24"/>
          <w:lang w:val="en-US"/>
        </w:rPr>
        <w:t xml:space="preserve"> </w:t>
      </w:r>
      <w:r w:rsidR="00AD35FA">
        <w:rPr>
          <w:rFonts w:cstheme="minorHAnsi"/>
          <w:sz w:val="24"/>
          <w:szCs w:val="24"/>
          <w:lang w:val="en-US"/>
        </w:rPr>
        <w:t xml:space="preserve">of </w:t>
      </w:r>
      <w:r w:rsidR="0000270E" w:rsidRPr="0012290E">
        <w:rPr>
          <w:rFonts w:cstheme="minorHAnsi"/>
          <w:sz w:val="24"/>
          <w:szCs w:val="24"/>
          <w:lang w:val="en-US"/>
        </w:rPr>
        <w:t>ECGM</w:t>
      </w:r>
      <w:r w:rsidR="003F3172" w:rsidRPr="0012290E">
        <w:rPr>
          <w:rFonts w:cstheme="minorHAnsi"/>
          <w:sz w:val="24"/>
          <w:szCs w:val="24"/>
          <w:lang w:val="en-US"/>
        </w:rPr>
        <w:t>S</w:t>
      </w:r>
      <w:r w:rsidR="000222B4">
        <w:rPr>
          <w:rFonts w:cstheme="minorHAnsi"/>
          <w:sz w:val="24"/>
          <w:szCs w:val="24"/>
          <w:lang w:val="en-US"/>
        </w:rPr>
        <w:t>-</w:t>
      </w:r>
      <w:r w:rsidR="0000270E" w:rsidRPr="0012290E">
        <w:rPr>
          <w:rFonts w:cstheme="minorHAnsi"/>
          <w:sz w:val="24"/>
          <w:szCs w:val="24"/>
          <w:lang w:val="en-US"/>
        </w:rPr>
        <w:t xml:space="preserve">medium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0270E" w:rsidRPr="0012290E">
        <w:rPr>
          <w:rFonts w:cstheme="minorHAnsi"/>
          <w:sz w:val="24"/>
          <w:szCs w:val="24"/>
          <w:lang w:val="en-US"/>
        </w:rPr>
        <w:t>to the reservoirs</w:t>
      </w:r>
      <w:r w:rsidRPr="0012290E">
        <w:rPr>
          <w:rFonts w:cstheme="minorHAnsi"/>
          <w:sz w:val="24"/>
          <w:szCs w:val="24"/>
          <w:lang w:val="en-US"/>
        </w:rPr>
        <w:t xml:space="preserve"> </w:t>
      </w:r>
      <w:r w:rsidR="0000270E" w:rsidRPr="0012290E">
        <w:rPr>
          <w:rFonts w:cstheme="minorHAnsi"/>
          <w:sz w:val="24"/>
          <w:szCs w:val="24"/>
          <w:lang w:val="en-US"/>
        </w:rPr>
        <w:t xml:space="preserve">to renew the medium, place the fluidic unit back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0270E" w:rsidRPr="0012290E">
        <w:rPr>
          <w:rFonts w:cstheme="minorHAnsi"/>
          <w:sz w:val="24"/>
          <w:szCs w:val="24"/>
          <w:lang w:val="en-US"/>
        </w:rPr>
        <w:t>to the CO</w:t>
      </w:r>
      <w:r w:rsidR="00832FCD" w:rsidRPr="0012290E">
        <w:rPr>
          <w:rFonts w:cstheme="minorHAnsi"/>
          <w:sz w:val="24"/>
          <w:szCs w:val="24"/>
          <w:vertAlign w:val="subscript"/>
          <w:lang w:val="en-US"/>
        </w:rPr>
        <w:t>2</w:t>
      </w:r>
      <w:r w:rsidR="00AD35FA">
        <w:rPr>
          <w:rFonts w:cstheme="minorHAnsi"/>
          <w:sz w:val="24"/>
          <w:szCs w:val="24"/>
          <w:lang w:val="en-US"/>
        </w:rPr>
        <w:t xml:space="preserve">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0270E" w:rsidRPr="0012290E">
        <w:rPr>
          <w:rFonts w:cstheme="minorHAnsi"/>
          <w:sz w:val="24"/>
          <w:szCs w:val="24"/>
          <w:lang w:val="en-US"/>
        </w:rPr>
        <w:t>cubator at</w:t>
      </w:r>
      <w:r w:rsidR="0000270E" w:rsidRPr="00D81914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37</w:t>
      </w:r>
      <w:r w:rsidR="0002121F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°C</w:t>
      </w:r>
      <w:r w:rsidR="0000270E" w:rsidRPr="00D81914">
        <w:rPr>
          <w:rFonts w:cstheme="minorHAnsi"/>
          <w:sz w:val="24"/>
          <w:szCs w:val="24"/>
          <w:lang w:val="en-US"/>
        </w:rPr>
        <w:t xml:space="preserve"> and </w:t>
      </w:r>
      <w:r w:rsidR="00832FCD" w:rsidRPr="0012290E">
        <w:rPr>
          <w:rFonts w:cstheme="minorHAnsi"/>
          <w:sz w:val="24"/>
          <w:szCs w:val="24"/>
          <w:lang w:val="en-US"/>
        </w:rPr>
        <w:t>5</w:t>
      </w:r>
      <w:r w:rsidR="0000270E" w:rsidRPr="0012290E">
        <w:rPr>
          <w:rFonts w:cstheme="minorHAnsi"/>
          <w:sz w:val="24"/>
          <w:szCs w:val="24"/>
          <w:lang w:val="en-US"/>
        </w:rPr>
        <w:t>% CO</w:t>
      </w:r>
      <w:r w:rsidR="00832FCD" w:rsidRPr="0012290E">
        <w:rPr>
          <w:rFonts w:cstheme="minorHAnsi"/>
          <w:sz w:val="24"/>
          <w:szCs w:val="24"/>
          <w:vertAlign w:val="subscript"/>
          <w:lang w:val="en-US"/>
        </w:rPr>
        <w:t>2</w:t>
      </w:r>
      <w:r w:rsidR="00AD35FA">
        <w:rPr>
          <w:rFonts w:cstheme="minorHAnsi"/>
          <w:sz w:val="24"/>
          <w:szCs w:val="24"/>
          <w:lang w:val="en-US"/>
        </w:rPr>
        <w:t xml:space="preserve">, </w:t>
      </w:r>
      <w:r w:rsidR="0000270E" w:rsidRPr="0012290E">
        <w:rPr>
          <w:rFonts w:cstheme="minorHAnsi"/>
          <w:sz w:val="24"/>
          <w:szCs w:val="24"/>
          <w:lang w:val="en-US"/>
        </w:rPr>
        <w:t>and restart the fluidic cultivation us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0270E" w:rsidRPr="0012290E">
        <w:rPr>
          <w:rFonts w:cstheme="minorHAnsi"/>
          <w:sz w:val="24"/>
          <w:szCs w:val="24"/>
          <w:lang w:val="en-US"/>
        </w:rPr>
        <w:t>g the pump control so</w:t>
      </w:r>
      <w:r w:rsidR="00832FCD" w:rsidRPr="0012290E">
        <w:rPr>
          <w:rFonts w:cstheme="minorHAnsi"/>
          <w:sz w:val="24"/>
          <w:szCs w:val="24"/>
          <w:lang w:val="en-US"/>
        </w:rPr>
        <w:t>ft</w:t>
      </w:r>
      <w:r w:rsidR="0000270E" w:rsidRPr="0012290E">
        <w:rPr>
          <w:rFonts w:cstheme="minorHAnsi"/>
          <w:sz w:val="24"/>
          <w:szCs w:val="24"/>
          <w:lang w:val="en-US"/>
        </w:rPr>
        <w:t>ware</w:t>
      </w:r>
      <w:r w:rsidR="0000270E" w:rsidRPr="00FA1137">
        <w:rPr>
          <w:rFonts w:cstheme="minorHAnsi"/>
          <w:sz w:val="24"/>
          <w:szCs w:val="24"/>
          <w:lang w:val="en-US"/>
        </w:rPr>
        <w:t>.</w:t>
      </w:r>
    </w:p>
    <w:p w14:paraId="22EA1B2C" w14:textId="77777777" w:rsidR="00A75E30" w:rsidRPr="0012290E" w:rsidRDefault="00A75E30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E55B231" w14:textId="25819178" w:rsidR="0086139E" w:rsidRPr="00FA1137" w:rsidRDefault="00AD35FA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12290E">
        <w:rPr>
          <w:rFonts w:cstheme="minorHAnsi"/>
          <w:sz w:val="24"/>
          <w:szCs w:val="24"/>
          <w:lang w:val="en-US"/>
        </w:rPr>
        <w:t>NOTE</w:t>
      </w:r>
      <w:r w:rsidR="002223FB" w:rsidRPr="0012290E">
        <w:rPr>
          <w:rFonts w:cstheme="minorHAnsi"/>
          <w:sz w:val="24"/>
          <w:szCs w:val="24"/>
          <w:lang w:val="en-US"/>
        </w:rPr>
        <w:t>: The function of the pressure pump can suddenly be disru</w:t>
      </w:r>
      <w:r w:rsidR="00832FCD" w:rsidRPr="0012290E">
        <w:rPr>
          <w:rFonts w:cstheme="minorHAnsi"/>
          <w:sz w:val="24"/>
          <w:szCs w:val="24"/>
          <w:lang w:val="en-US"/>
        </w:rPr>
        <w:t>pt</w:t>
      </w:r>
      <w:r w:rsidR="002223FB" w:rsidRPr="0012290E">
        <w:rPr>
          <w:rFonts w:cstheme="minorHAnsi"/>
          <w:sz w:val="24"/>
          <w:szCs w:val="24"/>
          <w:lang w:val="en-US"/>
        </w:rPr>
        <w:t>ed by laboratory mach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2223FB" w:rsidRPr="0012290E">
        <w:rPr>
          <w:rFonts w:cstheme="minorHAnsi"/>
          <w:sz w:val="24"/>
          <w:szCs w:val="24"/>
          <w:lang w:val="en-US"/>
        </w:rPr>
        <w:t xml:space="preserve">es such as </w:t>
      </w:r>
      <w:r w:rsidR="00A75E30" w:rsidRPr="0012290E">
        <w:rPr>
          <w:rFonts w:cstheme="minorHAnsi"/>
          <w:sz w:val="24"/>
          <w:szCs w:val="24"/>
          <w:lang w:val="en-US"/>
        </w:rPr>
        <w:t>large</w:t>
      </w:r>
      <w:r w:rsidR="002223FB" w:rsidRPr="0012290E">
        <w:rPr>
          <w:rFonts w:cstheme="minorHAnsi"/>
          <w:sz w:val="24"/>
          <w:szCs w:val="24"/>
          <w:lang w:val="en-US"/>
        </w:rPr>
        <w:t xml:space="preserve"> centrif</w:t>
      </w:r>
      <w:r w:rsidR="00832FCD" w:rsidRPr="0012290E">
        <w:rPr>
          <w:rFonts w:cstheme="minorHAnsi"/>
          <w:sz w:val="24"/>
          <w:szCs w:val="24"/>
          <w:lang w:val="en-US"/>
        </w:rPr>
        <w:t>ug</w:t>
      </w:r>
      <w:r w:rsidR="002223FB" w:rsidRPr="0012290E">
        <w:rPr>
          <w:rFonts w:cstheme="minorHAnsi"/>
          <w:sz w:val="24"/>
          <w:szCs w:val="24"/>
          <w:lang w:val="en-US"/>
        </w:rPr>
        <w:t>es</w:t>
      </w:r>
      <w:r w:rsidR="00B94591">
        <w:rPr>
          <w:rFonts w:cstheme="minorHAnsi"/>
          <w:sz w:val="24"/>
          <w:szCs w:val="24"/>
          <w:lang w:val="en-US"/>
        </w:rPr>
        <w:t>,</w:t>
      </w:r>
      <w:r w:rsidR="002223FB" w:rsidRPr="0012290E">
        <w:rPr>
          <w:rFonts w:cstheme="minorHAnsi"/>
          <w:sz w:val="24"/>
          <w:szCs w:val="24"/>
          <w:lang w:val="en-US"/>
        </w:rPr>
        <w:t xml:space="preserve"> which might create a strong magnetic f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="002223FB" w:rsidRPr="0012290E">
        <w:rPr>
          <w:rFonts w:cstheme="minorHAnsi"/>
          <w:sz w:val="24"/>
          <w:szCs w:val="24"/>
          <w:lang w:val="en-US"/>
        </w:rPr>
        <w:t>ld disturbance. This sudden disru</w:t>
      </w:r>
      <w:r w:rsidR="00832FCD" w:rsidRPr="0012290E">
        <w:rPr>
          <w:rFonts w:cstheme="minorHAnsi"/>
          <w:sz w:val="24"/>
          <w:szCs w:val="24"/>
          <w:lang w:val="en-US"/>
        </w:rPr>
        <w:t>pt</w:t>
      </w:r>
      <w:r w:rsidR="002223FB" w:rsidRPr="0012290E">
        <w:rPr>
          <w:rFonts w:cstheme="minorHAnsi"/>
          <w:sz w:val="24"/>
          <w:szCs w:val="24"/>
          <w:lang w:val="en-US"/>
        </w:rPr>
        <w:t>ion might lead to cell detachment. Take care that such mach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2223FB" w:rsidRPr="0012290E">
        <w:rPr>
          <w:rFonts w:cstheme="minorHAnsi"/>
          <w:sz w:val="24"/>
          <w:szCs w:val="24"/>
          <w:lang w:val="en-US"/>
        </w:rPr>
        <w:t xml:space="preserve">es are not active </w:t>
      </w:r>
      <w:r w:rsidR="004D7F88">
        <w:rPr>
          <w:rFonts w:cstheme="minorHAnsi"/>
          <w:sz w:val="24"/>
          <w:szCs w:val="24"/>
          <w:lang w:val="en-US"/>
        </w:rPr>
        <w:t>near</w:t>
      </w:r>
      <w:r w:rsidR="00B94591" w:rsidRPr="0012290E">
        <w:rPr>
          <w:rFonts w:cstheme="minorHAnsi"/>
          <w:sz w:val="24"/>
          <w:szCs w:val="24"/>
          <w:lang w:val="en-US"/>
        </w:rPr>
        <w:t xml:space="preserve"> the pressure pump </w:t>
      </w:r>
      <w:r w:rsidR="002223FB" w:rsidRPr="0012290E">
        <w:rPr>
          <w:rFonts w:cstheme="minorHAnsi"/>
          <w:sz w:val="24"/>
          <w:szCs w:val="24"/>
          <w:lang w:val="en-US"/>
        </w:rPr>
        <w:t>dur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2223FB" w:rsidRPr="0012290E">
        <w:rPr>
          <w:rFonts w:cstheme="minorHAnsi"/>
          <w:sz w:val="24"/>
          <w:szCs w:val="24"/>
          <w:lang w:val="en-US"/>
        </w:rPr>
        <w:t>g the experiment</w:t>
      </w:r>
      <w:r w:rsidR="00A46478" w:rsidRPr="00FA1137">
        <w:rPr>
          <w:rFonts w:cstheme="minorHAnsi"/>
          <w:sz w:val="24"/>
          <w:szCs w:val="24"/>
          <w:lang w:val="en-US"/>
        </w:rPr>
        <w:t>.</w:t>
      </w:r>
    </w:p>
    <w:p w14:paraId="28AA7512" w14:textId="77777777" w:rsidR="002223FB" w:rsidRPr="00D81914" w:rsidRDefault="002223FB" w:rsidP="006D3808">
      <w:pPr>
        <w:pStyle w:val="ListParagraph"/>
        <w:spacing w:after="0" w:line="240" w:lineRule="auto"/>
        <w:ind w:left="993" w:hanging="567"/>
        <w:jc w:val="both"/>
        <w:rPr>
          <w:rFonts w:cstheme="minorHAnsi"/>
          <w:sz w:val="24"/>
          <w:szCs w:val="24"/>
          <w:lang w:val="en-US"/>
        </w:rPr>
      </w:pPr>
    </w:p>
    <w:p w14:paraId="6318EC3D" w14:textId="664C60A7" w:rsidR="0000270E" w:rsidRPr="00D81914" w:rsidRDefault="00B94591" w:rsidP="00147547">
      <w:pPr>
        <w:pStyle w:val="ListParagraph"/>
        <w:numPr>
          <w:ilvl w:val="2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lang w:val="en-US"/>
        </w:rPr>
        <w:t xml:space="preserve">Start </w:t>
      </w:r>
      <w:r w:rsidR="00A46478" w:rsidRPr="00AE424B">
        <w:rPr>
          <w:rFonts w:cstheme="minorHAnsi"/>
          <w:sz w:val="24"/>
          <w:szCs w:val="24"/>
          <w:lang w:val="en-US"/>
        </w:rPr>
        <w:t xml:space="preserve">the </w:t>
      </w:r>
      <w:r w:rsidR="0000270E" w:rsidRPr="0012290E">
        <w:rPr>
          <w:rFonts w:cstheme="minorHAnsi"/>
          <w:sz w:val="24"/>
          <w:szCs w:val="24"/>
          <w:lang w:val="en-US"/>
        </w:rPr>
        <w:t>p</w:t>
      </w:r>
      <w:r w:rsidR="00A52B16" w:rsidRPr="0012290E">
        <w:rPr>
          <w:rFonts w:cstheme="minorHAnsi"/>
          <w:sz w:val="24"/>
          <w:szCs w:val="24"/>
          <w:lang w:val="en-US"/>
        </w:rPr>
        <w:t>rewarm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A46478" w:rsidRPr="0012290E">
        <w:rPr>
          <w:rFonts w:cstheme="minorHAnsi"/>
          <w:sz w:val="24"/>
          <w:szCs w:val="24"/>
          <w:lang w:val="en-US"/>
        </w:rPr>
        <w:t xml:space="preserve">g of </w:t>
      </w:r>
      <w:r w:rsidR="00A52B16" w:rsidRPr="0012290E">
        <w:rPr>
          <w:rFonts w:cstheme="minorHAnsi"/>
          <w:sz w:val="24"/>
          <w:szCs w:val="24"/>
          <w:lang w:val="en-US"/>
        </w:rPr>
        <w:t xml:space="preserve">the temperature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A52B16" w:rsidRPr="0012290E">
        <w:rPr>
          <w:rFonts w:cstheme="minorHAnsi"/>
          <w:sz w:val="24"/>
          <w:szCs w:val="24"/>
          <w:lang w:val="en-US"/>
        </w:rPr>
        <w:t xml:space="preserve">cubation chamber </w:t>
      </w:r>
      <w:r w:rsidR="0000270E" w:rsidRPr="0012290E">
        <w:rPr>
          <w:rFonts w:cstheme="minorHAnsi"/>
          <w:sz w:val="24"/>
          <w:szCs w:val="24"/>
          <w:lang w:val="en-US"/>
        </w:rPr>
        <w:t>cover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0270E" w:rsidRPr="0012290E">
        <w:rPr>
          <w:rFonts w:cstheme="minorHAnsi"/>
          <w:sz w:val="24"/>
          <w:szCs w:val="24"/>
          <w:lang w:val="en-US"/>
        </w:rPr>
        <w:t xml:space="preserve">g the stage of </w:t>
      </w:r>
      <w:r w:rsidR="00A52B16" w:rsidRPr="0012290E">
        <w:rPr>
          <w:rFonts w:cstheme="minorHAnsi"/>
          <w:sz w:val="24"/>
          <w:szCs w:val="24"/>
          <w:lang w:val="en-US"/>
        </w:rPr>
        <w:t xml:space="preserve">the </w:t>
      </w:r>
      <w:r w:rsidR="00346824" w:rsidRPr="0012290E">
        <w:rPr>
          <w:rFonts w:cstheme="minorHAnsi"/>
          <w:sz w:val="24"/>
          <w:szCs w:val="24"/>
          <w:lang w:val="en-US"/>
        </w:rPr>
        <w:t xml:space="preserve">fluorescence </w:t>
      </w:r>
      <w:r w:rsidR="00A52B16" w:rsidRPr="0012290E">
        <w:rPr>
          <w:rFonts w:cstheme="minorHAnsi"/>
          <w:sz w:val="24"/>
          <w:szCs w:val="24"/>
          <w:lang w:val="en-US"/>
        </w:rPr>
        <w:t>microscope</w:t>
      </w:r>
      <w:r w:rsidR="00A52B16" w:rsidRPr="00AE424B">
        <w:rPr>
          <w:rFonts w:cstheme="minorHAnsi"/>
          <w:sz w:val="24"/>
          <w:szCs w:val="24"/>
          <w:lang w:val="en-US"/>
        </w:rPr>
        <w:t xml:space="preserve"> to </w:t>
      </w:r>
      <w:r w:rsidR="00832FCD" w:rsidRPr="0045199E">
        <w:rPr>
          <w:sz w:val="24"/>
          <w:lang w:val="en-US"/>
        </w:rPr>
        <w:t>37</w:t>
      </w:r>
      <w:r w:rsidR="0002121F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°C</w:t>
      </w:r>
      <w:r w:rsidR="00A52B16" w:rsidRPr="00AE424B">
        <w:rPr>
          <w:rFonts w:cstheme="minorHAnsi"/>
          <w:sz w:val="24"/>
          <w:szCs w:val="24"/>
          <w:lang w:val="en-US"/>
        </w:rPr>
        <w:t xml:space="preserve"> </w:t>
      </w:r>
      <w:r w:rsidR="00693C3A" w:rsidRPr="00AE424B">
        <w:rPr>
          <w:rFonts w:cstheme="minorHAnsi"/>
          <w:sz w:val="24"/>
          <w:szCs w:val="24"/>
          <w:lang w:val="en-US"/>
        </w:rPr>
        <w:t>for temperature equilibration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B94591">
        <w:rPr>
          <w:rFonts w:cstheme="minorHAnsi"/>
          <w:sz w:val="24"/>
          <w:szCs w:val="24"/>
          <w:lang w:val="en-US"/>
        </w:rPr>
        <w:t>24</w:t>
      </w:r>
      <w:r w:rsidRPr="00AE424B">
        <w:rPr>
          <w:rFonts w:cstheme="minorHAnsi"/>
          <w:sz w:val="24"/>
          <w:szCs w:val="24"/>
          <w:lang w:val="en-US"/>
        </w:rPr>
        <w:t xml:space="preserve"> h before </w:t>
      </w:r>
      <w:r w:rsidR="004D7F88">
        <w:rPr>
          <w:rFonts w:cstheme="minorHAnsi"/>
          <w:sz w:val="24"/>
          <w:szCs w:val="24"/>
          <w:lang w:val="en-US"/>
        </w:rPr>
        <w:t xml:space="preserve">the </w:t>
      </w:r>
      <w:r w:rsidRPr="00AE424B">
        <w:rPr>
          <w:rFonts w:cstheme="minorHAnsi"/>
          <w:sz w:val="24"/>
          <w:szCs w:val="24"/>
          <w:lang w:val="en-US"/>
        </w:rPr>
        <w:lastRenderedPageBreak/>
        <w:t>microscopic visualization</w:t>
      </w:r>
      <w:r w:rsidR="0000270E" w:rsidRPr="0012290E">
        <w:rPr>
          <w:rFonts w:cstheme="minorHAnsi"/>
          <w:sz w:val="24"/>
          <w:szCs w:val="24"/>
          <w:lang w:val="en-US"/>
        </w:rPr>
        <w:t>. A</w:t>
      </w:r>
      <w:r w:rsidR="00832FCD" w:rsidRPr="0012290E">
        <w:rPr>
          <w:rFonts w:cstheme="minorHAnsi"/>
          <w:sz w:val="24"/>
          <w:szCs w:val="24"/>
          <w:lang w:val="en-US"/>
        </w:rPr>
        <w:t>ft</w:t>
      </w:r>
      <w:r w:rsidR="0000270E" w:rsidRPr="0012290E">
        <w:rPr>
          <w:rFonts w:cstheme="minorHAnsi"/>
          <w:sz w:val="24"/>
          <w:szCs w:val="24"/>
          <w:lang w:val="en-US"/>
        </w:rPr>
        <w:t>er the microscope</w:t>
      </w:r>
      <w:r w:rsidR="0000270E" w:rsidRPr="00AE424B">
        <w:rPr>
          <w:rFonts w:cstheme="minorHAnsi"/>
          <w:sz w:val="24"/>
          <w:szCs w:val="24"/>
          <w:lang w:val="en-US"/>
        </w:rPr>
        <w:t xml:space="preserve"> is prewarmed, </w:t>
      </w:r>
      <w:r w:rsidR="008318D2" w:rsidRPr="00D81914">
        <w:rPr>
          <w:rFonts w:cstheme="minorHAnsi"/>
          <w:sz w:val="24"/>
          <w:szCs w:val="24"/>
          <w:highlight w:val="yellow"/>
          <w:lang w:val="en-US"/>
        </w:rPr>
        <w:t xml:space="preserve">start the </w:t>
      </w:r>
      <w:r w:rsidR="008318D2" w:rsidRPr="0012290E">
        <w:rPr>
          <w:rFonts w:cstheme="minorHAnsi"/>
          <w:sz w:val="24"/>
          <w:szCs w:val="24"/>
          <w:highlight w:val="yellow"/>
          <w:lang w:val="en-US"/>
        </w:rPr>
        <w:t>microscope so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ft</w:t>
      </w:r>
      <w:r w:rsidR="008318D2" w:rsidRPr="0012290E">
        <w:rPr>
          <w:rFonts w:cstheme="minorHAnsi"/>
          <w:sz w:val="24"/>
          <w:szCs w:val="24"/>
          <w:highlight w:val="yellow"/>
          <w:lang w:val="en-US"/>
        </w:rPr>
        <w:t xml:space="preserve">ware control and 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>adjust the pr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>cipal sett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>gs for the fluorescence microscopic monitor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>g by select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>g the ap</w:t>
      </w:r>
      <w:r w:rsidR="00342A73" w:rsidRPr="0012290E">
        <w:rPr>
          <w:rFonts w:cstheme="minorHAnsi"/>
          <w:sz w:val="24"/>
          <w:szCs w:val="24"/>
          <w:highlight w:val="yellow"/>
          <w:lang w:val="en-US"/>
        </w:rPr>
        <w:t>p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>ropriate filter sett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>gs (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540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 xml:space="preserve"> nm/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590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 xml:space="preserve"> nm for detection of the RFP-express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 xml:space="preserve">g bacteria and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470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 xml:space="preserve"> nm/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515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 xml:space="preserve"> nm for detection of </w:t>
      </w:r>
      <w:r w:rsidR="0000270E" w:rsidRPr="00390C8E">
        <w:rPr>
          <w:rFonts w:cstheme="minorHAnsi"/>
          <w:sz w:val="24"/>
          <w:szCs w:val="24"/>
          <w:highlight w:val="yellow"/>
          <w:lang w:val="en-US"/>
        </w:rPr>
        <w:t>fluoresce</w:t>
      </w:r>
      <w:r w:rsidR="00832FCD" w:rsidRPr="00390C8E">
        <w:rPr>
          <w:rFonts w:cstheme="minorHAnsi"/>
          <w:sz w:val="24"/>
          <w:szCs w:val="24"/>
          <w:highlight w:val="yellow"/>
          <w:lang w:val="en-US"/>
        </w:rPr>
        <w:t>in</w:t>
      </w:r>
      <w:r w:rsidR="0000270E" w:rsidRPr="00390C8E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>emission of the FITC-conj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ug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>ated VWF-specific antibod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ie</w:t>
      </w:r>
      <w:r w:rsidR="0000270E" w:rsidRPr="0012290E">
        <w:rPr>
          <w:rFonts w:cstheme="minorHAnsi"/>
          <w:sz w:val="24"/>
          <w:szCs w:val="24"/>
          <w:highlight w:val="yellow"/>
          <w:lang w:val="en-US"/>
        </w:rPr>
        <w:t>s</w:t>
      </w:r>
      <w:r w:rsidR="0000270E" w:rsidRPr="00AE424B">
        <w:rPr>
          <w:rFonts w:cstheme="minorHAnsi"/>
          <w:sz w:val="24"/>
          <w:szCs w:val="24"/>
          <w:highlight w:val="yellow"/>
          <w:lang w:val="en-US"/>
        </w:rPr>
        <w:t>).</w:t>
      </w:r>
      <w:r w:rsidR="00A46478" w:rsidRPr="00AE424B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98657E" w:rsidRPr="00D81914">
        <w:rPr>
          <w:rFonts w:cstheme="minorHAnsi"/>
          <w:sz w:val="24"/>
          <w:szCs w:val="24"/>
          <w:lang w:val="en-US"/>
        </w:rPr>
        <w:t>Prewarm a</w:t>
      </w:r>
      <w:r w:rsidR="008318D2" w:rsidRPr="00D81914">
        <w:rPr>
          <w:rFonts w:cstheme="minorHAnsi"/>
          <w:sz w:val="24"/>
          <w:szCs w:val="24"/>
          <w:lang w:val="en-US"/>
        </w:rPr>
        <w:t>n additional</w:t>
      </w:r>
      <w:r w:rsidR="0098657E" w:rsidRPr="00D81914">
        <w:rPr>
          <w:rFonts w:cstheme="minorHAnsi"/>
          <w:sz w:val="24"/>
          <w:szCs w:val="24"/>
          <w:lang w:val="en-US"/>
        </w:rPr>
        <w:t xml:space="preserve"> </w:t>
      </w:r>
      <w:r w:rsidR="0098657E" w:rsidRPr="0012290E">
        <w:rPr>
          <w:rFonts w:cstheme="minorHAnsi"/>
          <w:sz w:val="24"/>
          <w:szCs w:val="24"/>
          <w:lang w:val="en-US"/>
        </w:rPr>
        <w:t>heat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98657E" w:rsidRPr="0012290E">
        <w:rPr>
          <w:rFonts w:cstheme="minorHAnsi"/>
          <w:sz w:val="24"/>
          <w:szCs w:val="24"/>
          <w:lang w:val="en-US"/>
        </w:rPr>
        <w:t>g chamber</w:t>
      </w:r>
      <w:r w:rsidR="008318D2" w:rsidRPr="0012290E">
        <w:rPr>
          <w:rFonts w:cstheme="minorHAnsi"/>
          <w:sz w:val="24"/>
          <w:szCs w:val="24"/>
          <w:lang w:val="en-US"/>
        </w:rPr>
        <w:t xml:space="preserve"> </w:t>
      </w:r>
      <w:r w:rsidR="0098657E" w:rsidRPr="0012290E">
        <w:rPr>
          <w:rFonts w:cstheme="minorHAnsi"/>
          <w:sz w:val="24"/>
          <w:szCs w:val="24"/>
          <w:lang w:val="en-US"/>
        </w:rPr>
        <w:t xml:space="preserve">for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8318D2" w:rsidRPr="0012290E">
        <w:rPr>
          <w:rFonts w:cstheme="minorHAnsi"/>
          <w:sz w:val="24"/>
          <w:szCs w:val="24"/>
          <w:lang w:val="en-US"/>
        </w:rPr>
        <w:t>cubation</w:t>
      </w:r>
      <w:r w:rsidR="008318D2" w:rsidRPr="00D81914">
        <w:rPr>
          <w:rFonts w:cstheme="minorHAnsi"/>
          <w:sz w:val="24"/>
          <w:szCs w:val="24"/>
          <w:lang w:val="en-US"/>
        </w:rPr>
        <w:t xml:space="preserve"> of the </w:t>
      </w:r>
      <w:r w:rsidR="0098657E" w:rsidRPr="00D81914">
        <w:rPr>
          <w:rFonts w:cstheme="minorHAnsi"/>
          <w:sz w:val="24"/>
          <w:szCs w:val="24"/>
          <w:lang w:val="en-US"/>
        </w:rPr>
        <w:t xml:space="preserve">fluidic unit </w:t>
      </w:r>
      <w:r w:rsidR="008318D2" w:rsidRPr="005F1B2D">
        <w:rPr>
          <w:rFonts w:cstheme="minorHAnsi"/>
          <w:sz w:val="24"/>
          <w:szCs w:val="24"/>
          <w:lang w:val="en-US"/>
        </w:rPr>
        <w:t>at</w:t>
      </w:r>
      <w:r w:rsidR="0098657E" w:rsidRPr="005F1B2D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37</w:t>
      </w:r>
      <w:r w:rsidR="0002121F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°C</w:t>
      </w:r>
      <w:r w:rsidR="0098657E" w:rsidRPr="00D81914">
        <w:rPr>
          <w:rFonts w:cstheme="minorHAnsi"/>
          <w:sz w:val="24"/>
          <w:szCs w:val="24"/>
          <w:lang w:val="en-US"/>
        </w:rPr>
        <w:t>.</w:t>
      </w:r>
      <w:r w:rsidR="002223FB" w:rsidRPr="00D81914">
        <w:rPr>
          <w:rFonts w:cstheme="minorHAnsi"/>
          <w:sz w:val="24"/>
          <w:szCs w:val="24"/>
          <w:lang w:val="en-US"/>
        </w:rPr>
        <w:t xml:space="preserve"> </w:t>
      </w:r>
    </w:p>
    <w:p w14:paraId="64D6DBAA" w14:textId="77777777" w:rsidR="006D3808" w:rsidRPr="006D3808" w:rsidRDefault="006D3808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783B8016" w14:textId="382ADB53" w:rsidR="0098657E" w:rsidRPr="00AE424B" w:rsidRDefault="000043D3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>NOTE</w:t>
      </w:r>
      <w:r w:rsidR="0098657E" w:rsidRPr="006D3808">
        <w:rPr>
          <w:rFonts w:cstheme="minorHAnsi"/>
          <w:sz w:val="24"/>
          <w:szCs w:val="24"/>
          <w:lang w:val="en-US"/>
        </w:rPr>
        <w:t xml:space="preserve">: </w:t>
      </w:r>
      <w:r w:rsidR="0098657E" w:rsidRPr="0012290E">
        <w:rPr>
          <w:rFonts w:cstheme="minorHAnsi"/>
          <w:sz w:val="24"/>
          <w:szCs w:val="24"/>
          <w:lang w:val="en-US"/>
        </w:rPr>
        <w:t>Dur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98657E" w:rsidRPr="0012290E">
        <w:rPr>
          <w:rFonts w:cstheme="minorHAnsi"/>
          <w:sz w:val="24"/>
          <w:szCs w:val="24"/>
          <w:lang w:val="en-US"/>
        </w:rPr>
        <w:t xml:space="preserve">g the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98657E" w:rsidRPr="0012290E">
        <w:rPr>
          <w:rFonts w:cstheme="minorHAnsi"/>
          <w:sz w:val="24"/>
          <w:szCs w:val="24"/>
          <w:lang w:val="en-US"/>
        </w:rPr>
        <w:t>fection analyses and microscopic monitor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98657E" w:rsidRPr="0012290E">
        <w:rPr>
          <w:rFonts w:cstheme="minorHAnsi"/>
          <w:sz w:val="24"/>
          <w:szCs w:val="24"/>
          <w:lang w:val="en-US"/>
        </w:rPr>
        <w:t>g the temperature of the channel slide and the circulat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98657E" w:rsidRPr="0012290E">
        <w:rPr>
          <w:rFonts w:cstheme="minorHAnsi"/>
          <w:sz w:val="24"/>
          <w:szCs w:val="24"/>
          <w:lang w:val="en-US"/>
        </w:rPr>
        <w:t>g medium should not decrease substantially</w:t>
      </w:r>
      <w:r>
        <w:rPr>
          <w:rFonts w:cstheme="minorHAnsi"/>
          <w:sz w:val="24"/>
          <w:szCs w:val="24"/>
          <w:lang w:val="en-US"/>
        </w:rPr>
        <w:t>,</w:t>
      </w:r>
      <w:r w:rsidR="0098657E" w:rsidRPr="0012290E">
        <w:rPr>
          <w:rFonts w:cstheme="minorHAnsi"/>
          <w:sz w:val="24"/>
          <w:szCs w:val="24"/>
          <w:lang w:val="en-US"/>
        </w:rPr>
        <w:t xml:space="preserve"> </w:t>
      </w:r>
      <w:r w:rsidRPr="000043D3">
        <w:rPr>
          <w:rFonts w:cstheme="minorHAnsi"/>
          <w:sz w:val="24"/>
          <w:szCs w:val="24"/>
          <w:lang w:val="en-US"/>
        </w:rPr>
        <w:t>because</w:t>
      </w:r>
      <w:r w:rsidR="0098657E" w:rsidRPr="0012290E">
        <w:rPr>
          <w:rFonts w:cstheme="minorHAnsi"/>
          <w:sz w:val="24"/>
          <w:szCs w:val="24"/>
          <w:lang w:val="en-US"/>
        </w:rPr>
        <w:t xml:space="preserve"> this would generate </w:t>
      </w:r>
      <w:r w:rsidR="00A412AF" w:rsidRPr="0012290E">
        <w:rPr>
          <w:rFonts w:cstheme="minorHAnsi"/>
          <w:sz w:val="24"/>
          <w:szCs w:val="24"/>
          <w:lang w:val="en-US"/>
        </w:rPr>
        <w:t>cold stress</w:t>
      </w:r>
      <w:r w:rsidR="0098657E" w:rsidRPr="0012290E">
        <w:rPr>
          <w:rFonts w:cstheme="minorHAnsi"/>
          <w:sz w:val="24"/>
          <w:szCs w:val="24"/>
          <w:lang w:val="en-US"/>
        </w:rPr>
        <w:t xml:space="preserve"> on the cells.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98657E" w:rsidRPr="0012290E">
        <w:rPr>
          <w:rFonts w:cstheme="minorHAnsi"/>
          <w:sz w:val="24"/>
          <w:szCs w:val="24"/>
          <w:lang w:val="en-US"/>
        </w:rPr>
        <w:t xml:space="preserve"> general, the size of the temperature chambers cover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98657E" w:rsidRPr="0012290E">
        <w:rPr>
          <w:rFonts w:cstheme="minorHAnsi"/>
          <w:sz w:val="24"/>
          <w:szCs w:val="24"/>
          <w:lang w:val="en-US"/>
        </w:rPr>
        <w:t>g the microscope stage is not eno</w:t>
      </w:r>
      <w:r w:rsidR="00832FCD" w:rsidRPr="0012290E">
        <w:rPr>
          <w:rFonts w:cstheme="minorHAnsi"/>
          <w:sz w:val="24"/>
          <w:szCs w:val="24"/>
          <w:lang w:val="en-US"/>
        </w:rPr>
        <w:t>ug</w:t>
      </w:r>
      <w:r w:rsidR="0098657E" w:rsidRPr="0012290E">
        <w:rPr>
          <w:rFonts w:cstheme="minorHAnsi"/>
          <w:sz w:val="24"/>
          <w:szCs w:val="24"/>
          <w:lang w:val="en-US"/>
        </w:rPr>
        <w:t xml:space="preserve">h </w:t>
      </w:r>
      <w:r w:rsidR="00342A73" w:rsidRPr="0012290E">
        <w:rPr>
          <w:rFonts w:cstheme="minorHAnsi"/>
          <w:sz w:val="24"/>
          <w:szCs w:val="24"/>
          <w:lang w:val="en-US"/>
        </w:rPr>
        <w:t xml:space="preserve">to cover </w:t>
      </w:r>
      <w:r w:rsidR="0098657E" w:rsidRPr="0012290E">
        <w:rPr>
          <w:rFonts w:cstheme="minorHAnsi"/>
          <w:sz w:val="24"/>
          <w:szCs w:val="24"/>
          <w:lang w:val="en-US"/>
        </w:rPr>
        <w:t>the</w:t>
      </w:r>
      <w:r w:rsidR="00342A73" w:rsidRPr="0012290E">
        <w:rPr>
          <w:rFonts w:cstheme="minorHAnsi"/>
          <w:sz w:val="24"/>
          <w:szCs w:val="24"/>
          <w:lang w:val="en-US"/>
        </w:rPr>
        <w:t xml:space="preserve"> whole</w:t>
      </w:r>
      <w:r w:rsidR="0098657E" w:rsidRPr="0012290E">
        <w:rPr>
          <w:rFonts w:cstheme="minorHAnsi"/>
          <w:sz w:val="24"/>
          <w:szCs w:val="24"/>
          <w:lang w:val="en-US"/>
        </w:rPr>
        <w:t xml:space="preserve"> fluidic unit. Therefore, </w:t>
      </w:r>
      <w:r w:rsidR="00832FCD" w:rsidRPr="0012290E">
        <w:rPr>
          <w:rFonts w:cstheme="minorHAnsi"/>
          <w:sz w:val="24"/>
          <w:szCs w:val="24"/>
          <w:lang w:val="en-US"/>
        </w:rPr>
        <w:t>the use of</w:t>
      </w:r>
      <w:r w:rsidR="0098657E" w:rsidRPr="0012290E">
        <w:rPr>
          <w:rFonts w:cstheme="minorHAnsi"/>
          <w:sz w:val="24"/>
          <w:szCs w:val="24"/>
          <w:lang w:val="en-US"/>
        </w:rPr>
        <w:t xml:space="preserve"> an additional heat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98657E" w:rsidRPr="0012290E">
        <w:rPr>
          <w:rFonts w:cstheme="minorHAnsi"/>
          <w:sz w:val="24"/>
          <w:szCs w:val="24"/>
          <w:lang w:val="en-US"/>
        </w:rPr>
        <w:t>g chamber prewa</w:t>
      </w:r>
      <w:r w:rsidR="00342A73" w:rsidRPr="0012290E">
        <w:rPr>
          <w:rFonts w:cstheme="minorHAnsi"/>
          <w:sz w:val="24"/>
          <w:szCs w:val="24"/>
          <w:lang w:val="en-US"/>
        </w:rPr>
        <w:t>rmed</w:t>
      </w:r>
      <w:r w:rsidR="0098657E" w:rsidRPr="006D3808">
        <w:rPr>
          <w:rFonts w:cstheme="minorHAnsi"/>
          <w:sz w:val="24"/>
          <w:szCs w:val="24"/>
          <w:lang w:val="en-US"/>
        </w:rPr>
        <w:t xml:space="preserve"> to </w:t>
      </w:r>
      <w:r w:rsidR="00832FCD" w:rsidRPr="0045199E">
        <w:rPr>
          <w:sz w:val="24"/>
          <w:lang w:val="en-US"/>
        </w:rPr>
        <w:t>37</w:t>
      </w:r>
      <w:r w:rsidR="001443A8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sz w:val="24"/>
          <w:lang w:val="en-US"/>
        </w:rPr>
        <w:t>°C</w:t>
      </w:r>
      <w:r w:rsidR="0098657E" w:rsidRPr="006D3808">
        <w:rPr>
          <w:rFonts w:cstheme="minorHAnsi"/>
          <w:sz w:val="24"/>
          <w:szCs w:val="24"/>
          <w:lang w:val="en-US"/>
        </w:rPr>
        <w:t xml:space="preserve"> is recommended. </w:t>
      </w:r>
    </w:p>
    <w:p w14:paraId="37A1CB21" w14:textId="77777777" w:rsidR="00342A73" w:rsidRPr="00AE424B" w:rsidRDefault="00342A73" w:rsidP="006D3808">
      <w:pPr>
        <w:pStyle w:val="ListParagraph"/>
        <w:spacing w:after="0" w:line="240" w:lineRule="auto"/>
        <w:ind w:left="993" w:hanging="567"/>
        <w:jc w:val="both"/>
        <w:rPr>
          <w:rFonts w:cstheme="minorHAnsi"/>
          <w:sz w:val="24"/>
          <w:szCs w:val="24"/>
          <w:lang w:val="en-US"/>
        </w:rPr>
      </w:pPr>
    </w:p>
    <w:p w14:paraId="19DF9374" w14:textId="5F2CC0A3" w:rsidR="00342A73" w:rsidRPr="001245BF" w:rsidRDefault="00342A73" w:rsidP="004D7F88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A75E30">
        <w:rPr>
          <w:rFonts w:cstheme="minorHAnsi"/>
          <w:sz w:val="24"/>
          <w:szCs w:val="24"/>
          <w:highlight w:val="yellow"/>
          <w:lang w:val="en-US"/>
        </w:rPr>
        <w:t xml:space="preserve">For microscopic visualization, place the fluidic 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unit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to </w:t>
      </w:r>
      <w:r w:rsidRPr="00A75E30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832FCD" w:rsidRPr="0045199E">
        <w:rPr>
          <w:sz w:val="24"/>
          <w:highlight w:val="yellow"/>
          <w:lang w:val="en-US"/>
        </w:rPr>
        <w:t>37</w:t>
      </w:r>
      <w:r w:rsidR="001443A8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45199E">
        <w:rPr>
          <w:sz w:val="24"/>
          <w:highlight w:val="yellow"/>
          <w:lang w:val="en-US"/>
        </w:rPr>
        <w:t>°C</w:t>
      </w:r>
      <w:r w:rsidR="00A412AF" w:rsidRPr="005F1B2D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A75E30">
        <w:rPr>
          <w:rFonts w:cstheme="minorHAnsi"/>
          <w:sz w:val="24"/>
          <w:szCs w:val="24"/>
          <w:highlight w:val="yellow"/>
          <w:lang w:val="en-US"/>
        </w:rPr>
        <w:t>prewarmed hea</w:t>
      </w:r>
      <w:r w:rsidRPr="0012290E">
        <w:rPr>
          <w:rFonts w:cstheme="minorHAnsi"/>
          <w:sz w:val="24"/>
          <w:szCs w:val="24"/>
          <w:highlight w:val="yellow"/>
          <w:lang w:val="en-US"/>
        </w:rPr>
        <w:t>t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Pr="00A75E30">
        <w:rPr>
          <w:rFonts w:cstheme="minorHAnsi"/>
          <w:sz w:val="24"/>
          <w:szCs w:val="24"/>
          <w:highlight w:val="yellow"/>
          <w:lang w:val="en-US"/>
        </w:rPr>
        <w:t>g chamber and place</w:t>
      </w:r>
      <w:r w:rsidRPr="001245BF">
        <w:rPr>
          <w:rFonts w:cstheme="minorHAnsi"/>
          <w:sz w:val="24"/>
          <w:szCs w:val="24"/>
          <w:highlight w:val="yellow"/>
          <w:lang w:val="en-US"/>
        </w:rPr>
        <w:t xml:space="preserve"> the channel slide on a stage of </w:t>
      </w:r>
      <w:r w:rsidRPr="005F1B2D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832FCD" w:rsidRPr="0045199E">
        <w:rPr>
          <w:sz w:val="24"/>
          <w:highlight w:val="yellow"/>
          <w:lang w:val="en-US"/>
        </w:rPr>
        <w:t>37</w:t>
      </w:r>
      <w:r w:rsidR="001443A8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45199E">
        <w:rPr>
          <w:sz w:val="24"/>
          <w:highlight w:val="yellow"/>
          <w:lang w:val="en-US"/>
        </w:rPr>
        <w:t>°C</w:t>
      </w:r>
      <w:r w:rsidR="00A412AF" w:rsidRPr="005F1B2D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1245BF">
        <w:rPr>
          <w:rFonts w:cstheme="minorHAnsi"/>
          <w:sz w:val="24"/>
          <w:szCs w:val="24"/>
          <w:highlight w:val="yellow"/>
          <w:lang w:val="en-US"/>
        </w:rPr>
        <w:t xml:space="preserve">prewarmed microscope. </w:t>
      </w:r>
    </w:p>
    <w:p w14:paraId="47F555EC" w14:textId="77777777" w:rsidR="006D3808" w:rsidRPr="0045199E" w:rsidRDefault="006D3808" w:rsidP="006D3808">
      <w:pPr>
        <w:pStyle w:val="ListParagraph"/>
        <w:spacing w:after="0" w:line="240" w:lineRule="auto"/>
        <w:ind w:left="0"/>
        <w:jc w:val="both"/>
        <w:rPr>
          <w:sz w:val="24"/>
          <w:lang w:val="en-US"/>
        </w:rPr>
      </w:pPr>
    </w:p>
    <w:p w14:paraId="713D1C63" w14:textId="63CE3D24" w:rsidR="00342A73" w:rsidRPr="0045199E" w:rsidRDefault="000043D3" w:rsidP="006D3808">
      <w:pPr>
        <w:pStyle w:val="ListParagraph"/>
        <w:spacing w:after="0" w:line="240" w:lineRule="auto"/>
        <w:ind w:left="0"/>
        <w:jc w:val="both"/>
        <w:rPr>
          <w:sz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>NOTE</w:t>
      </w:r>
      <w:r w:rsidR="00342A73" w:rsidRPr="006D3808">
        <w:rPr>
          <w:rFonts w:cstheme="minorHAnsi"/>
          <w:sz w:val="24"/>
          <w:szCs w:val="24"/>
          <w:lang w:val="en-US"/>
        </w:rPr>
        <w:t xml:space="preserve">: </w:t>
      </w:r>
      <w:r w:rsidR="002223FB" w:rsidRPr="006D3808">
        <w:rPr>
          <w:rFonts w:cstheme="minorHAnsi"/>
          <w:sz w:val="24"/>
          <w:szCs w:val="24"/>
          <w:lang w:val="en-US"/>
        </w:rPr>
        <w:t xml:space="preserve">For </w:t>
      </w:r>
      <w:r w:rsidR="002223FB" w:rsidRPr="0012290E">
        <w:rPr>
          <w:rFonts w:cstheme="minorHAnsi"/>
          <w:sz w:val="24"/>
          <w:szCs w:val="24"/>
          <w:lang w:val="en-US"/>
        </w:rPr>
        <w:t>microscopic visualization, the fluidic unit and the channel slide needed to be removed from the CO</w:t>
      </w:r>
      <w:r w:rsidR="00832FCD" w:rsidRPr="0012290E">
        <w:rPr>
          <w:rFonts w:cstheme="minorHAnsi"/>
          <w:sz w:val="24"/>
          <w:szCs w:val="24"/>
          <w:vertAlign w:val="subscript"/>
          <w:lang w:val="en-US"/>
        </w:rPr>
        <w:t>2</w:t>
      </w:r>
      <w:r w:rsidR="0083064C">
        <w:rPr>
          <w:rFonts w:cstheme="minorHAnsi"/>
          <w:sz w:val="24"/>
          <w:szCs w:val="24"/>
          <w:lang w:val="en-US"/>
        </w:rPr>
        <w:t xml:space="preserve">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2223FB" w:rsidRPr="0012290E">
        <w:rPr>
          <w:rFonts w:cstheme="minorHAnsi"/>
          <w:sz w:val="24"/>
          <w:szCs w:val="24"/>
          <w:lang w:val="en-US"/>
        </w:rPr>
        <w:t>cubator</w:t>
      </w:r>
      <w:r w:rsidR="00A412AF" w:rsidRPr="0012290E">
        <w:rPr>
          <w:rFonts w:cstheme="minorHAnsi"/>
          <w:sz w:val="24"/>
          <w:szCs w:val="24"/>
          <w:lang w:val="en-US"/>
        </w:rPr>
        <w:t xml:space="preserve"> due to the limited length of the perfusion tub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A412AF" w:rsidRPr="0012290E">
        <w:rPr>
          <w:rFonts w:cstheme="minorHAnsi"/>
          <w:sz w:val="24"/>
          <w:szCs w:val="24"/>
          <w:lang w:val="en-US"/>
        </w:rPr>
        <w:t>g</w:t>
      </w:r>
      <w:r w:rsidR="002223FB" w:rsidRPr="0012290E">
        <w:rPr>
          <w:rFonts w:cstheme="minorHAnsi"/>
          <w:sz w:val="24"/>
          <w:szCs w:val="24"/>
          <w:lang w:val="en-US"/>
        </w:rPr>
        <w:t xml:space="preserve">. </w:t>
      </w:r>
      <w:r w:rsidR="00342A73" w:rsidRPr="0012290E">
        <w:rPr>
          <w:rFonts w:cstheme="minorHAnsi"/>
          <w:sz w:val="24"/>
          <w:szCs w:val="24"/>
          <w:lang w:val="en-US"/>
        </w:rPr>
        <w:t xml:space="preserve">If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342A73" w:rsidRPr="0012290E">
        <w:rPr>
          <w:rFonts w:cstheme="minorHAnsi"/>
          <w:sz w:val="24"/>
          <w:szCs w:val="24"/>
          <w:lang w:val="en-US"/>
        </w:rPr>
        <w:t xml:space="preserve">fection </w:t>
      </w:r>
      <w:r w:rsidR="00832FCD" w:rsidRPr="0012290E">
        <w:rPr>
          <w:rFonts w:cstheme="minorHAnsi"/>
          <w:sz w:val="24"/>
          <w:szCs w:val="24"/>
          <w:lang w:val="en-US"/>
        </w:rPr>
        <w:t>times</w:t>
      </w:r>
      <w:r w:rsidR="00342A73" w:rsidRPr="0012290E">
        <w:rPr>
          <w:rFonts w:cstheme="minorHAnsi"/>
          <w:sz w:val="24"/>
          <w:szCs w:val="24"/>
          <w:lang w:val="en-US"/>
        </w:rPr>
        <w:t xml:space="preserve"> and microscopic monitor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342A73" w:rsidRPr="0012290E">
        <w:rPr>
          <w:rFonts w:cstheme="minorHAnsi"/>
          <w:sz w:val="24"/>
          <w:szCs w:val="24"/>
          <w:lang w:val="en-US"/>
        </w:rPr>
        <w:t xml:space="preserve">g </w:t>
      </w:r>
      <w:r w:rsidR="0083064C" w:rsidRPr="0012290E">
        <w:rPr>
          <w:rFonts w:cstheme="minorHAnsi"/>
          <w:sz w:val="24"/>
          <w:szCs w:val="24"/>
          <w:lang w:val="en-US"/>
        </w:rPr>
        <w:t xml:space="preserve">longer </w:t>
      </w:r>
      <w:r w:rsidR="00342A73" w:rsidRPr="0012290E">
        <w:rPr>
          <w:rFonts w:cstheme="minorHAnsi"/>
          <w:sz w:val="24"/>
          <w:szCs w:val="24"/>
          <w:lang w:val="en-US"/>
        </w:rPr>
        <w:t xml:space="preserve">than </w:t>
      </w:r>
      <w:r w:rsidR="00832FCD" w:rsidRPr="0012290E">
        <w:rPr>
          <w:rFonts w:cstheme="minorHAnsi"/>
          <w:sz w:val="24"/>
          <w:szCs w:val="24"/>
          <w:lang w:val="en-US"/>
        </w:rPr>
        <w:t>180</w:t>
      </w:r>
      <w:r w:rsidR="00342A73" w:rsidRPr="0012290E">
        <w:rPr>
          <w:rFonts w:cstheme="minorHAnsi"/>
          <w:sz w:val="24"/>
          <w:szCs w:val="24"/>
          <w:lang w:val="en-US"/>
        </w:rPr>
        <w:t xml:space="preserve"> m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342A73" w:rsidRPr="0012290E">
        <w:rPr>
          <w:rFonts w:cstheme="minorHAnsi"/>
          <w:sz w:val="24"/>
          <w:szCs w:val="24"/>
          <w:lang w:val="en-US"/>
        </w:rPr>
        <w:t xml:space="preserve"> are required </w:t>
      </w:r>
      <w:r w:rsidR="00A412AF" w:rsidRPr="0012290E">
        <w:rPr>
          <w:rFonts w:cstheme="minorHAnsi"/>
          <w:sz w:val="24"/>
          <w:szCs w:val="24"/>
          <w:lang w:val="en-US"/>
        </w:rPr>
        <w:t>outside the</w:t>
      </w:r>
      <w:r w:rsidR="00342A73" w:rsidRPr="0012290E">
        <w:rPr>
          <w:rFonts w:cstheme="minorHAnsi"/>
          <w:sz w:val="24"/>
          <w:szCs w:val="24"/>
          <w:lang w:val="en-US"/>
        </w:rPr>
        <w:t xml:space="preserve"> </w:t>
      </w:r>
      <w:r w:rsidR="00832FCD" w:rsidRPr="0012290E">
        <w:rPr>
          <w:rFonts w:cstheme="minorHAnsi"/>
          <w:sz w:val="24"/>
          <w:szCs w:val="24"/>
          <w:lang w:val="en-US"/>
        </w:rPr>
        <w:t>5</w:t>
      </w:r>
      <w:r w:rsidR="002223FB" w:rsidRPr="0012290E">
        <w:rPr>
          <w:rFonts w:cstheme="minorHAnsi"/>
          <w:sz w:val="24"/>
          <w:szCs w:val="24"/>
          <w:lang w:val="en-US"/>
        </w:rPr>
        <w:t xml:space="preserve">% </w:t>
      </w:r>
      <w:r w:rsidR="00342A73" w:rsidRPr="0012290E">
        <w:rPr>
          <w:rFonts w:cstheme="minorHAnsi"/>
          <w:sz w:val="24"/>
          <w:szCs w:val="24"/>
          <w:lang w:val="en-US"/>
        </w:rPr>
        <w:t>CO</w:t>
      </w:r>
      <w:r w:rsidR="00832FCD" w:rsidRPr="0012290E">
        <w:rPr>
          <w:rFonts w:cstheme="minorHAnsi"/>
          <w:sz w:val="24"/>
          <w:szCs w:val="24"/>
          <w:vertAlign w:val="subscript"/>
          <w:lang w:val="en-US"/>
        </w:rPr>
        <w:t>2</w:t>
      </w:r>
      <w:r w:rsidR="0083064C">
        <w:rPr>
          <w:rFonts w:cstheme="minorHAnsi"/>
          <w:sz w:val="24"/>
          <w:szCs w:val="24"/>
          <w:lang w:val="en-US"/>
        </w:rPr>
        <w:t xml:space="preserve"> </w:t>
      </w:r>
      <w:r w:rsidR="00832FCD" w:rsidRPr="0012290E">
        <w:rPr>
          <w:rFonts w:cstheme="minorHAnsi"/>
          <w:sz w:val="24"/>
          <w:szCs w:val="24"/>
          <w:lang w:val="en-US"/>
        </w:rPr>
        <w:t>atm</w:t>
      </w:r>
      <w:r w:rsidR="002223FB" w:rsidRPr="0012290E">
        <w:rPr>
          <w:rFonts w:cstheme="minorHAnsi"/>
          <w:sz w:val="24"/>
          <w:szCs w:val="24"/>
          <w:lang w:val="en-US"/>
        </w:rPr>
        <w:t>osphere for pH buffer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2223FB" w:rsidRPr="0012290E">
        <w:rPr>
          <w:rFonts w:cstheme="minorHAnsi"/>
          <w:sz w:val="24"/>
          <w:szCs w:val="24"/>
          <w:lang w:val="en-US"/>
        </w:rPr>
        <w:t>g</w:t>
      </w:r>
      <w:r w:rsidR="00342A73" w:rsidRPr="006D3808">
        <w:rPr>
          <w:rFonts w:cstheme="minorHAnsi"/>
          <w:sz w:val="24"/>
          <w:szCs w:val="24"/>
          <w:lang w:val="en-US"/>
        </w:rPr>
        <w:t xml:space="preserve">, a pH-buffered medium should be used for microfluidic cultivation. </w:t>
      </w:r>
    </w:p>
    <w:p w14:paraId="1BD82D67" w14:textId="77777777" w:rsidR="00342A73" w:rsidRPr="00AE424B" w:rsidRDefault="00342A73" w:rsidP="006D3808">
      <w:pPr>
        <w:pStyle w:val="ListParagraph"/>
        <w:spacing w:after="0" w:line="240" w:lineRule="auto"/>
        <w:ind w:left="993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412F80E6" w14:textId="4A20A6DA" w:rsidR="00342A73" w:rsidRPr="00D81914" w:rsidRDefault="00342A73" w:rsidP="00C44879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highlight w:val="yellow"/>
          <w:lang w:val="en-US"/>
        </w:rPr>
        <w:t xml:space="preserve">Control the cell morphology and 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tegrity of the HUVEC layer prior to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Pr="0012290E">
        <w:rPr>
          <w:rFonts w:cstheme="minorHAnsi"/>
          <w:sz w:val="24"/>
          <w:szCs w:val="24"/>
          <w:highlight w:val="yellow"/>
          <w:lang w:val="en-US"/>
        </w:rPr>
        <w:t>jection of histam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Pr="0012290E">
        <w:rPr>
          <w:rFonts w:cstheme="minorHAnsi"/>
          <w:sz w:val="24"/>
          <w:szCs w:val="24"/>
          <w:highlight w:val="yellow"/>
          <w:lang w:val="en-US"/>
        </w:rPr>
        <w:t>e and bacteria to the flow circulation</w:t>
      </w:r>
      <w:r w:rsidRPr="00AE424B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12290E">
        <w:rPr>
          <w:rFonts w:cstheme="minorHAnsi"/>
          <w:sz w:val="24"/>
          <w:szCs w:val="24"/>
          <w:lang w:val="en-US"/>
        </w:rPr>
        <w:t>thro</w:t>
      </w:r>
      <w:r w:rsidR="00832FCD" w:rsidRPr="0012290E">
        <w:rPr>
          <w:rFonts w:cstheme="minorHAnsi"/>
          <w:sz w:val="24"/>
          <w:szCs w:val="24"/>
          <w:lang w:val="en-US"/>
        </w:rPr>
        <w:t>ug</w:t>
      </w:r>
      <w:r w:rsidRPr="0012290E">
        <w:rPr>
          <w:rFonts w:cstheme="minorHAnsi"/>
          <w:sz w:val="24"/>
          <w:szCs w:val="24"/>
          <w:lang w:val="en-US"/>
        </w:rPr>
        <w:t>hout the time of the flow experiment and a</w:t>
      </w:r>
      <w:r w:rsidR="00832FCD" w:rsidRPr="0012290E">
        <w:rPr>
          <w:rFonts w:cstheme="minorHAnsi"/>
          <w:sz w:val="24"/>
          <w:szCs w:val="24"/>
          <w:lang w:val="en-US"/>
        </w:rPr>
        <w:t>ft</w:t>
      </w:r>
      <w:r w:rsidRPr="0012290E">
        <w:rPr>
          <w:rFonts w:cstheme="minorHAnsi"/>
          <w:sz w:val="24"/>
          <w:szCs w:val="24"/>
          <w:lang w:val="en-US"/>
        </w:rPr>
        <w:t>er f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>ish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>g the flow experiment us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>g the bright f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Pr="0012290E">
        <w:rPr>
          <w:rFonts w:cstheme="minorHAnsi"/>
          <w:sz w:val="24"/>
          <w:szCs w:val="24"/>
          <w:lang w:val="en-US"/>
        </w:rPr>
        <w:t>l</w:t>
      </w:r>
      <w:r w:rsidRPr="00D81914">
        <w:rPr>
          <w:rFonts w:cstheme="minorHAnsi"/>
          <w:sz w:val="24"/>
          <w:szCs w:val="24"/>
          <w:lang w:val="en-US"/>
        </w:rPr>
        <w:t>d mod</w:t>
      </w:r>
      <w:r w:rsidR="0083064C">
        <w:rPr>
          <w:rFonts w:cstheme="minorHAnsi"/>
          <w:sz w:val="24"/>
          <w:szCs w:val="24"/>
          <w:lang w:val="en-US"/>
        </w:rPr>
        <w:t>e</w:t>
      </w:r>
      <w:r w:rsidRPr="00D81914">
        <w:rPr>
          <w:rFonts w:cstheme="minorHAnsi"/>
          <w:sz w:val="24"/>
          <w:szCs w:val="24"/>
          <w:lang w:val="en-US"/>
        </w:rPr>
        <w:t xml:space="preserve"> of the microscope.</w:t>
      </w:r>
      <w:r w:rsidR="00A46478" w:rsidRPr="00D81914">
        <w:rPr>
          <w:rFonts w:cstheme="minorHAnsi"/>
          <w:sz w:val="24"/>
          <w:szCs w:val="24"/>
          <w:lang w:val="en-US"/>
        </w:rPr>
        <w:t xml:space="preserve"> </w:t>
      </w:r>
    </w:p>
    <w:p w14:paraId="6C12EF15" w14:textId="77777777" w:rsidR="00201B3B" w:rsidRPr="00AE424B" w:rsidRDefault="00201B3B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54653BF3" w14:textId="61ADD43B" w:rsidR="00866060" w:rsidRPr="006D3808" w:rsidRDefault="00832FCD" w:rsidP="00147547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  <w:r w:rsidRPr="0012290E">
        <w:rPr>
          <w:rFonts w:cstheme="minorHAnsi"/>
          <w:b/>
          <w:sz w:val="24"/>
          <w:szCs w:val="24"/>
          <w:highlight w:val="yellow"/>
          <w:lang w:val="en-US"/>
        </w:rPr>
        <w:t>In</w:t>
      </w:r>
      <w:r w:rsidR="00B23406" w:rsidRPr="0012290E">
        <w:rPr>
          <w:rFonts w:cstheme="minorHAnsi"/>
          <w:b/>
          <w:sz w:val="24"/>
          <w:szCs w:val="24"/>
          <w:highlight w:val="yellow"/>
          <w:lang w:val="en-US"/>
        </w:rPr>
        <w:t xml:space="preserve">duction </w:t>
      </w:r>
      <w:r w:rsidR="00B23406" w:rsidRPr="006D3808">
        <w:rPr>
          <w:rFonts w:cstheme="minorHAnsi"/>
          <w:b/>
          <w:sz w:val="24"/>
          <w:szCs w:val="24"/>
          <w:highlight w:val="yellow"/>
          <w:lang w:val="en-US"/>
        </w:rPr>
        <w:t xml:space="preserve">of VWF-release and </w:t>
      </w:r>
      <w:r w:rsidR="00DD59DE" w:rsidRPr="006D3808">
        <w:rPr>
          <w:rFonts w:cstheme="minorHAnsi"/>
          <w:b/>
          <w:sz w:val="24"/>
          <w:szCs w:val="24"/>
          <w:highlight w:val="yellow"/>
          <w:lang w:val="en-US"/>
        </w:rPr>
        <w:t xml:space="preserve">visualization </w:t>
      </w:r>
      <w:r w:rsidR="00E13705" w:rsidRPr="006D3808">
        <w:rPr>
          <w:rFonts w:cstheme="minorHAnsi"/>
          <w:b/>
          <w:sz w:val="24"/>
          <w:szCs w:val="24"/>
          <w:highlight w:val="yellow"/>
          <w:lang w:val="en-US"/>
        </w:rPr>
        <w:t>of multimerized VWF str</w:t>
      </w:r>
      <w:r w:rsidRPr="0045199E">
        <w:rPr>
          <w:b/>
          <w:sz w:val="24"/>
          <w:highlight w:val="yellow"/>
          <w:lang w:val="en-US"/>
        </w:rPr>
        <w:t>in</w:t>
      </w:r>
      <w:r w:rsidR="00E13705" w:rsidRPr="006D3808">
        <w:rPr>
          <w:rFonts w:cstheme="minorHAnsi"/>
          <w:b/>
          <w:sz w:val="24"/>
          <w:szCs w:val="24"/>
          <w:highlight w:val="yellow"/>
          <w:lang w:val="en-US"/>
        </w:rPr>
        <w:t xml:space="preserve">gs </w:t>
      </w:r>
    </w:p>
    <w:p w14:paraId="4AB9B49D" w14:textId="77777777" w:rsidR="00A52B16" w:rsidRPr="00AE424B" w:rsidRDefault="00A52B16" w:rsidP="006D3808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14:paraId="5152D4FC" w14:textId="32C9DFD3" w:rsidR="00B23406" w:rsidRPr="00E820B9" w:rsidRDefault="00B05AFD" w:rsidP="00147547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E820B9">
        <w:rPr>
          <w:rFonts w:cstheme="minorHAnsi"/>
          <w:sz w:val="24"/>
          <w:szCs w:val="24"/>
          <w:highlight w:val="yellow"/>
          <w:lang w:val="en-US"/>
        </w:rPr>
        <w:t>Ma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Pr="00E820B9">
        <w:rPr>
          <w:rFonts w:cstheme="minorHAnsi"/>
          <w:sz w:val="24"/>
          <w:szCs w:val="24"/>
          <w:highlight w:val="yellow"/>
          <w:lang w:val="en-US"/>
        </w:rPr>
        <w:t>ta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Pr="00E820B9">
        <w:rPr>
          <w:rFonts w:cstheme="minorHAnsi"/>
          <w:sz w:val="24"/>
          <w:szCs w:val="24"/>
          <w:highlight w:val="yellow"/>
          <w:lang w:val="en-US"/>
        </w:rPr>
        <w:t xml:space="preserve"> the flow sett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Pr="00E820B9">
        <w:rPr>
          <w:rFonts w:cstheme="minorHAnsi"/>
          <w:sz w:val="24"/>
          <w:szCs w:val="24"/>
          <w:highlight w:val="yellow"/>
          <w:lang w:val="en-US"/>
        </w:rPr>
        <w:t xml:space="preserve">g, </w:t>
      </w:r>
      <w:r w:rsidR="00AC0A0B" w:rsidRPr="00E820B9">
        <w:rPr>
          <w:rFonts w:cstheme="minorHAnsi"/>
          <w:sz w:val="24"/>
          <w:szCs w:val="24"/>
          <w:highlight w:val="yellow"/>
          <w:lang w:val="en-US"/>
        </w:rPr>
        <w:t xml:space="preserve">because </w:t>
      </w:r>
      <w:r w:rsidRPr="00E820B9">
        <w:rPr>
          <w:rFonts w:cstheme="minorHAnsi"/>
          <w:sz w:val="24"/>
          <w:szCs w:val="24"/>
          <w:highlight w:val="yellow"/>
          <w:lang w:val="en-US"/>
        </w:rPr>
        <w:t xml:space="preserve">a shear stress of 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10</w:t>
      </w:r>
      <w:r w:rsidRPr="00E820B9">
        <w:rPr>
          <w:rFonts w:cs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="00D42A6C" w:rsidRPr="00E820B9">
        <w:rPr>
          <w:rFonts w:cstheme="minorHAnsi"/>
          <w:sz w:val="24"/>
          <w:szCs w:val="24"/>
          <w:highlight w:val="yellow"/>
          <w:lang w:val="en-US"/>
        </w:rPr>
        <w:t>dyn</w:t>
      </w:r>
      <w:proofErr w:type="spellEnd"/>
      <w:r w:rsidRPr="00E820B9">
        <w:rPr>
          <w:rFonts w:cstheme="minorHAnsi"/>
          <w:sz w:val="24"/>
          <w:szCs w:val="24"/>
          <w:highlight w:val="yellow"/>
          <w:lang w:val="en-US"/>
        </w:rPr>
        <w:t>/cm</w:t>
      </w:r>
      <w:r w:rsidR="00832FCD" w:rsidRPr="00E820B9">
        <w:rPr>
          <w:rFonts w:cstheme="minorHAnsi"/>
          <w:sz w:val="24"/>
          <w:szCs w:val="24"/>
          <w:highlight w:val="yellow"/>
          <w:vertAlign w:val="superscript"/>
          <w:lang w:val="en-US"/>
        </w:rPr>
        <w:t>2</w:t>
      </w:r>
      <w:r w:rsidRPr="00E820B9">
        <w:rPr>
          <w:rFonts w:cstheme="minorHAnsi"/>
          <w:sz w:val="24"/>
          <w:szCs w:val="24"/>
          <w:highlight w:val="yellow"/>
          <w:lang w:val="en-US"/>
        </w:rPr>
        <w:t xml:space="preserve"> is required to trigger the multimerization of VWF </w:t>
      </w:r>
      <w:r w:rsidR="00A412AF" w:rsidRPr="00E820B9">
        <w:rPr>
          <w:rFonts w:cstheme="minorHAnsi"/>
          <w:sz w:val="24"/>
          <w:szCs w:val="24"/>
          <w:highlight w:val="yellow"/>
          <w:lang w:val="en-US"/>
        </w:rPr>
        <w:t>to long str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="00A412AF" w:rsidRPr="00E820B9">
        <w:rPr>
          <w:rFonts w:cstheme="minorHAnsi"/>
          <w:sz w:val="24"/>
          <w:szCs w:val="24"/>
          <w:highlight w:val="yellow"/>
          <w:lang w:val="en-US"/>
        </w:rPr>
        <w:t xml:space="preserve">gs of </w:t>
      </w:r>
      <w:r w:rsidRPr="00E820B9">
        <w:rPr>
          <w:rFonts w:cstheme="minorHAnsi"/>
          <w:sz w:val="24"/>
          <w:szCs w:val="24"/>
          <w:highlight w:val="yellow"/>
          <w:lang w:val="en-US"/>
        </w:rPr>
        <w:t xml:space="preserve">up to 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200</w:t>
      </w:r>
      <w:r w:rsidRPr="00E820B9">
        <w:rPr>
          <w:rFonts w:cs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Pr="00E820B9">
        <w:rPr>
          <w:rFonts w:cstheme="minorHAnsi"/>
          <w:sz w:val="24"/>
          <w:szCs w:val="24"/>
          <w:highlight w:val="yellow"/>
          <w:lang w:val="en-US"/>
        </w:rPr>
        <w:t>MDa</w:t>
      </w:r>
      <w:proofErr w:type="spellEnd"/>
      <w:r w:rsidR="00703D04" w:rsidRPr="00E820B9">
        <w:rPr>
          <w:rFonts w:cstheme="minorHAnsi"/>
          <w:sz w:val="24"/>
          <w:szCs w:val="24"/>
          <w:highlight w:val="yellow"/>
          <w:lang w:val="en-US"/>
        </w:rPr>
        <w:t xml:space="preserve">. 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="00B23406" w:rsidRPr="00E820B9">
        <w:rPr>
          <w:rFonts w:cstheme="minorHAnsi"/>
          <w:sz w:val="24"/>
          <w:szCs w:val="24"/>
          <w:highlight w:val="yellow"/>
          <w:lang w:val="en-US"/>
        </w:rPr>
        <w:t xml:space="preserve">duce the release of VWF from endothelial </w:t>
      </w:r>
      <w:r w:rsidR="007B01FE" w:rsidRPr="00E820B9">
        <w:rPr>
          <w:rFonts w:cstheme="minorHAnsi"/>
          <w:sz w:val="24"/>
          <w:szCs w:val="24"/>
          <w:highlight w:val="yellow"/>
          <w:lang w:val="en-US"/>
        </w:rPr>
        <w:t xml:space="preserve">WPB </w:t>
      </w:r>
      <w:r w:rsidR="00B23406" w:rsidRPr="00E820B9">
        <w:rPr>
          <w:rFonts w:cstheme="minorHAnsi"/>
          <w:sz w:val="24"/>
          <w:szCs w:val="24"/>
          <w:highlight w:val="yellow"/>
          <w:lang w:val="en-US"/>
        </w:rPr>
        <w:t xml:space="preserve">by 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="00F43D08" w:rsidRPr="00E820B9">
        <w:rPr>
          <w:rFonts w:cstheme="minorHAnsi"/>
          <w:sz w:val="24"/>
          <w:szCs w:val="24"/>
          <w:highlight w:val="yellow"/>
          <w:lang w:val="en-US"/>
        </w:rPr>
        <w:t>ject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="00F43D08" w:rsidRPr="00E820B9">
        <w:rPr>
          <w:rFonts w:cstheme="minorHAnsi"/>
          <w:sz w:val="24"/>
          <w:szCs w:val="24"/>
          <w:highlight w:val="yellow"/>
          <w:lang w:val="en-US"/>
        </w:rPr>
        <w:t xml:space="preserve">g 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136</w:t>
      </w:r>
      <w:r w:rsidR="00F43D08" w:rsidRPr="00E820B9">
        <w:rPr>
          <w:rFonts w:cstheme="minorHAnsi"/>
          <w:sz w:val="24"/>
          <w:szCs w:val="24"/>
          <w:highlight w:val="yellow"/>
          <w:lang w:val="en-US"/>
        </w:rPr>
        <w:t xml:space="preserve"> µL of a 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100 mM</w:t>
      </w:r>
      <w:r w:rsidR="00F43D08" w:rsidRPr="00E820B9">
        <w:rPr>
          <w:rFonts w:cstheme="minorHAnsi"/>
          <w:sz w:val="24"/>
          <w:szCs w:val="24"/>
          <w:highlight w:val="yellow"/>
          <w:lang w:val="en-US"/>
        </w:rPr>
        <w:t xml:space="preserve"> histam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="00F43D08" w:rsidRPr="00E820B9">
        <w:rPr>
          <w:rFonts w:cstheme="minorHAnsi"/>
          <w:sz w:val="24"/>
          <w:szCs w:val="24"/>
          <w:highlight w:val="yellow"/>
          <w:lang w:val="en-US"/>
        </w:rPr>
        <w:t xml:space="preserve">e stock solution 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="00B23406" w:rsidRPr="00E820B9">
        <w:rPr>
          <w:rFonts w:cstheme="minorHAnsi"/>
          <w:sz w:val="24"/>
          <w:szCs w:val="24"/>
          <w:highlight w:val="yellow"/>
          <w:lang w:val="en-US"/>
        </w:rPr>
        <w:t xml:space="preserve">to the </w:t>
      </w:r>
      <w:r w:rsidR="00A412AF" w:rsidRPr="00E820B9">
        <w:rPr>
          <w:rFonts w:cstheme="minorHAnsi"/>
          <w:sz w:val="24"/>
          <w:szCs w:val="24"/>
          <w:highlight w:val="yellow"/>
          <w:lang w:val="en-US"/>
        </w:rPr>
        <w:t>ECGMS</w:t>
      </w:r>
      <w:r w:rsidR="00AC0A0B" w:rsidRPr="00E820B9">
        <w:rPr>
          <w:rFonts w:cstheme="minorHAnsi"/>
          <w:sz w:val="24"/>
          <w:szCs w:val="24"/>
          <w:highlight w:val="yellow"/>
          <w:lang w:val="en-US"/>
        </w:rPr>
        <w:t>-</w:t>
      </w:r>
      <w:r w:rsidR="00A412AF" w:rsidRPr="00E820B9">
        <w:rPr>
          <w:rFonts w:cstheme="minorHAnsi"/>
          <w:sz w:val="24"/>
          <w:szCs w:val="24"/>
          <w:highlight w:val="yellow"/>
          <w:lang w:val="en-US"/>
        </w:rPr>
        <w:t>medium circulat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="00A412AF" w:rsidRPr="00E820B9">
        <w:rPr>
          <w:rFonts w:cstheme="minorHAnsi"/>
          <w:sz w:val="24"/>
          <w:szCs w:val="24"/>
          <w:highlight w:val="yellow"/>
          <w:lang w:val="en-US"/>
        </w:rPr>
        <w:t xml:space="preserve">g 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="00A412AF" w:rsidRPr="00E820B9">
        <w:rPr>
          <w:rFonts w:cstheme="minorHAnsi"/>
          <w:sz w:val="24"/>
          <w:szCs w:val="24"/>
          <w:highlight w:val="yellow"/>
          <w:lang w:val="en-US"/>
        </w:rPr>
        <w:t xml:space="preserve"> the </w:t>
      </w:r>
      <w:r w:rsidR="002169DA" w:rsidRPr="00E820B9">
        <w:rPr>
          <w:rFonts w:cstheme="minorHAnsi"/>
          <w:sz w:val="24"/>
          <w:szCs w:val="24"/>
          <w:highlight w:val="yellow"/>
          <w:lang w:val="en-US"/>
        </w:rPr>
        <w:t>perfusion tub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="002169DA" w:rsidRPr="00E820B9">
        <w:rPr>
          <w:rFonts w:cstheme="minorHAnsi"/>
          <w:sz w:val="24"/>
          <w:szCs w:val="24"/>
          <w:highlight w:val="yellow"/>
          <w:lang w:val="en-US"/>
        </w:rPr>
        <w:t>g us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="002169DA" w:rsidRPr="00E820B9">
        <w:rPr>
          <w:rFonts w:cstheme="minorHAnsi"/>
          <w:sz w:val="24"/>
          <w:szCs w:val="24"/>
          <w:highlight w:val="yellow"/>
          <w:lang w:val="en-US"/>
        </w:rPr>
        <w:t xml:space="preserve">g an </w:t>
      </w:r>
      <w:r w:rsidR="00832FCD" w:rsidRPr="00E820B9">
        <w:rPr>
          <w:rFonts w:cstheme="minorHAnsi"/>
          <w:sz w:val="24"/>
          <w:szCs w:val="24"/>
          <w:highlight w:val="yellow"/>
          <w:lang w:val="en-US"/>
        </w:rPr>
        <w:t>in</w:t>
      </w:r>
      <w:r w:rsidR="002169DA" w:rsidRPr="00E820B9">
        <w:rPr>
          <w:rFonts w:cstheme="minorHAnsi"/>
          <w:sz w:val="24"/>
          <w:szCs w:val="24"/>
          <w:highlight w:val="yellow"/>
          <w:lang w:val="en-US"/>
        </w:rPr>
        <w:t xml:space="preserve">jection port. </w:t>
      </w:r>
      <w:r w:rsidR="00F43D08" w:rsidRPr="00E820B9">
        <w:rPr>
          <w:rFonts w:cstheme="minorHAnsi"/>
          <w:sz w:val="24"/>
          <w:szCs w:val="24"/>
          <w:lang w:val="en-US"/>
        </w:rPr>
        <w:t xml:space="preserve">The </w:t>
      </w:r>
      <w:r w:rsidR="00A412AF" w:rsidRPr="00E820B9">
        <w:rPr>
          <w:rFonts w:cstheme="minorHAnsi"/>
          <w:sz w:val="24"/>
          <w:szCs w:val="24"/>
          <w:lang w:val="en-US"/>
        </w:rPr>
        <w:t>f</w:t>
      </w:r>
      <w:r w:rsidR="00832FCD" w:rsidRPr="00E820B9">
        <w:rPr>
          <w:rFonts w:cstheme="minorHAnsi"/>
          <w:sz w:val="24"/>
          <w:szCs w:val="24"/>
          <w:lang w:val="en-US"/>
        </w:rPr>
        <w:t>in</w:t>
      </w:r>
      <w:r w:rsidR="00A412AF" w:rsidRPr="00E820B9">
        <w:rPr>
          <w:rFonts w:cstheme="minorHAnsi"/>
          <w:sz w:val="24"/>
          <w:szCs w:val="24"/>
          <w:lang w:val="en-US"/>
        </w:rPr>
        <w:t xml:space="preserve">al </w:t>
      </w:r>
      <w:r w:rsidR="00F43D08" w:rsidRPr="00E820B9">
        <w:rPr>
          <w:rFonts w:cstheme="minorHAnsi"/>
          <w:sz w:val="24"/>
          <w:szCs w:val="24"/>
          <w:lang w:val="en-US"/>
        </w:rPr>
        <w:t>concentration of histam</w:t>
      </w:r>
      <w:r w:rsidR="00832FCD" w:rsidRPr="00E820B9">
        <w:rPr>
          <w:rFonts w:cstheme="minorHAnsi"/>
          <w:sz w:val="24"/>
          <w:szCs w:val="24"/>
          <w:lang w:val="en-US"/>
        </w:rPr>
        <w:t>in</w:t>
      </w:r>
      <w:r w:rsidR="00F43D08" w:rsidRPr="00E820B9">
        <w:rPr>
          <w:rFonts w:cstheme="minorHAnsi"/>
          <w:sz w:val="24"/>
          <w:szCs w:val="24"/>
          <w:lang w:val="en-US"/>
        </w:rPr>
        <w:t xml:space="preserve">e </w:t>
      </w:r>
      <w:r w:rsidR="00832FCD" w:rsidRPr="00E820B9">
        <w:rPr>
          <w:rFonts w:cstheme="minorHAnsi"/>
          <w:sz w:val="24"/>
          <w:szCs w:val="24"/>
          <w:lang w:val="en-US"/>
        </w:rPr>
        <w:t>in</w:t>
      </w:r>
      <w:r w:rsidR="00F43D08" w:rsidRPr="00E820B9">
        <w:rPr>
          <w:rFonts w:cstheme="minorHAnsi"/>
          <w:sz w:val="24"/>
          <w:szCs w:val="24"/>
          <w:lang w:val="en-US"/>
        </w:rPr>
        <w:t xml:space="preserve"> the flow medium will be </w:t>
      </w:r>
      <w:r w:rsidR="00832FCD" w:rsidRPr="00E820B9">
        <w:rPr>
          <w:rFonts w:cstheme="minorHAnsi"/>
          <w:sz w:val="24"/>
          <w:szCs w:val="24"/>
          <w:lang w:val="en-US"/>
        </w:rPr>
        <w:t xml:space="preserve">1 </w:t>
      </w:r>
      <w:proofErr w:type="spellStart"/>
      <w:r w:rsidR="00832FCD" w:rsidRPr="00E820B9">
        <w:rPr>
          <w:rFonts w:cstheme="minorHAnsi"/>
          <w:sz w:val="24"/>
          <w:szCs w:val="24"/>
          <w:lang w:val="en-US"/>
        </w:rPr>
        <w:t>mM</w:t>
      </w:r>
      <w:r w:rsidR="00F43D08" w:rsidRPr="00E820B9">
        <w:rPr>
          <w:rFonts w:cstheme="minorHAnsi"/>
          <w:sz w:val="24"/>
          <w:szCs w:val="24"/>
          <w:lang w:val="en-US"/>
        </w:rPr>
        <w:t>.</w:t>
      </w:r>
      <w:proofErr w:type="spellEnd"/>
      <w:r w:rsidR="00F43D08" w:rsidRPr="00E820B9">
        <w:rPr>
          <w:rFonts w:cstheme="minorHAnsi"/>
          <w:sz w:val="24"/>
          <w:szCs w:val="24"/>
          <w:lang w:val="en-US"/>
        </w:rPr>
        <w:t xml:space="preserve"> </w:t>
      </w:r>
      <w:r w:rsidR="002169DA" w:rsidRPr="00E820B9">
        <w:rPr>
          <w:rFonts w:cstheme="minorHAnsi"/>
          <w:sz w:val="24"/>
          <w:szCs w:val="24"/>
          <w:lang w:val="en-US"/>
        </w:rPr>
        <w:t xml:space="preserve">If no </w:t>
      </w:r>
      <w:r w:rsidR="00832FCD" w:rsidRPr="00E820B9">
        <w:rPr>
          <w:rFonts w:cstheme="minorHAnsi"/>
          <w:sz w:val="24"/>
          <w:szCs w:val="24"/>
          <w:lang w:val="en-US"/>
        </w:rPr>
        <w:t>in</w:t>
      </w:r>
      <w:r w:rsidR="002169DA" w:rsidRPr="00E820B9">
        <w:rPr>
          <w:rFonts w:cstheme="minorHAnsi"/>
          <w:sz w:val="24"/>
          <w:szCs w:val="24"/>
          <w:lang w:val="en-US"/>
        </w:rPr>
        <w:t>jection port is available, the histam</w:t>
      </w:r>
      <w:r w:rsidR="00832FCD" w:rsidRPr="00E820B9">
        <w:rPr>
          <w:rFonts w:cstheme="minorHAnsi"/>
          <w:sz w:val="24"/>
          <w:szCs w:val="24"/>
          <w:lang w:val="en-US"/>
        </w:rPr>
        <w:t>in</w:t>
      </w:r>
      <w:r w:rsidR="002169DA" w:rsidRPr="00E820B9">
        <w:rPr>
          <w:rFonts w:cstheme="minorHAnsi"/>
          <w:sz w:val="24"/>
          <w:szCs w:val="24"/>
          <w:lang w:val="en-US"/>
        </w:rPr>
        <w:t>e can be added alternatively by pipett</w:t>
      </w:r>
      <w:r w:rsidR="00832FCD" w:rsidRPr="00E820B9">
        <w:rPr>
          <w:rFonts w:cstheme="minorHAnsi"/>
          <w:sz w:val="24"/>
          <w:szCs w:val="24"/>
          <w:lang w:val="en-US"/>
        </w:rPr>
        <w:t>in</w:t>
      </w:r>
      <w:r w:rsidR="002169DA" w:rsidRPr="00E820B9">
        <w:rPr>
          <w:rFonts w:cstheme="minorHAnsi"/>
          <w:sz w:val="24"/>
          <w:szCs w:val="24"/>
          <w:lang w:val="en-US"/>
        </w:rPr>
        <w:t xml:space="preserve">g </w:t>
      </w:r>
      <w:r w:rsidR="00832FCD" w:rsidRPr="00E820B9">
        <w:rPr>
          <w:rFonts w:cstheme="minorHAnsi"/>
          <w:sz w:val="24"/>
          <w:szCs w:val="24"/>
          <w:lang w:val="en-US"/>
        </w:rPr>
        <w:t>in</w:t>
      </w:r>
      <w:r w:rsidR="002169DA" w:rsidRPr="00E820B9">
        <w:rPr>
          <w:rFonts w:cstheme="minorHAnsi"/>
          <w:sz w:val="24"/>
          <w:szCs w:val="24"/>
          <w:lang w:val="en-US"/>
        </w:rPr>
        <w:t xml:space="preserve">to </w:t>
      </w:r>
      <w:r w:rsidR="00B23406" w:rsidRPr="00E820B9">
        <w:rPr>
          <w:rFonts w:cstheme="minorHAnsi"/>
          <w:sz w:val="24"/>
          <w:szCs w:val="24"/>
          <w:lang w:val="en-US"/>
        </w:rPr>
        <w:t xml:space="preserve">the </w:t>
      </w:r>
      <w:r w:rsidR="002169DA" w:rsidRPr="00E820B9">
        <w:rPr>
          <w:rFonts w:cstheme="minorHAnsi"/>
          <w:sz w:val="24"/>
          <w:szCs w:val="24"/>
          <w:lang w:val="en-US"/>
        </w:rPr>
        <w:t xml:space="preserve">medium of the </w:t>
      </w:r>
      <w:r w:rsidR="00B23406" w:rsidRPr="00E820B9">
        <w:rPr>
          <w:rFonts w:cstheme="minorHAnsi"/>
          <w:sz w:val="24"/>
          <w:szCs w:val="24"/>
          <w:lang w:val="en-US"/>
        </w:rPr>
        <w:t>pump reservoirs.</w:t>
      </w:r>
    </w:p>
    <w:p w14:paraId="0C604357" w14:textId="77777777" w:rsidR="007840D1" w:rsidRPr="0045199E" w:rsidRDefault="007840D1" w:rsidP="0045199E">
      <w:pPr>
        <w:pStyle w:val="ListParagraph"/>
        <w:spacing w:after="0" w:line="240" w:lineRule="auto"/>
        <w:ind w:left="0"/>
        <w:jc w:val="both"/>
        <w:rPr>
          <w:sz w:val="24"/>
          <w:lang w:val="en-US"/>
        </w:rPr>
      </w:pPr>
    </w:p>
    <w:p w14:paraId="175FC90E" w14:textId="0063A815" w:rsidR="007840D1" w:rsidRPr="007840D1" w:rsidRDefault="00B23406" w:rsidP="00CE478F">
      <w:pPr>
        <w:pStyle w:val="ListParagraph"/>
        <w:numPr>
          <w:ilvl w:val="1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7840D1">
        <w:rPr>
          <w:rFonts w:cstheme="minorHAnsi"/>
          <w:sz w:val="24"/>
          <w:szCs w:val="24"/>
          <w:highlight w:val="yellow"/>
          <w:lang w:val="en-US"/>
        </w:rPr>
        <w:t>For immun</w:t>
      </w:r>
      <w:r w:rsidR="00F21FD3" w:rsidRPr="007840D1">
        <w:rPr>
          <w:rFonts w:cstheme="minorHAnsi"/>
          <w:sz w:val="24"/>
          <w:szCs w:val="24"/>
          <w:highlight w:val="yellow"/>
          <w:lang w:val="en-US"/>
        </w:rPr>
        <w:t>o</w:t>
      </w:r>
      <w:r w:rsidRPr="007840D1">
        <w:rPr>
          <w:rFonts w:cstheme="minorHAnsi"/>
          <w:sz w:val="24"/>
          <w:szCs w:val="24"/>
          <w:highlight w:val="yellow"/>
          <w:lang w:val="en-US"/>
        </w:rPr>
        <w:t>fluorescence detection</w:t>
      </w:r>
      <w:r w:rsidR="00B05AFD" w:rsidRPr="007840D1">
        <w:rPr>
          <w:rFonts w:cstheme="minorHAnsi"/>
          <w:sz w:val="24"/>
          <w:szCs w:val="24"/>
          <w:highlight w:val="yellow"/>
          <w:lang w:val="en-US"/>
        </w:rPr>
        <w:t xml:space="preserve"> of multimerized VWF str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in</w:t>
      </w:r>
      <w:r w:rsidR="00B05AFD" w:rsidRPr="007840D1">
        <w:rPr>
          <w:rFonts w:cstheme="minorHAnsi"/>
          <w:sz w:val="24"/>
          <w:szCs w:val="24"/>
          <w:highlight w:val="yellow"/>
          <w:lang w:val="en-US"/>
        </w:rPr>
        <w:t>gs</w:t>
      </w:r>
      <w:r w:rsidRPr="007840D1">
        <w:rPr>
          <w:rFonts w:cstheme="minorHAnsi"/>
          <w:sz w:val="24"/>
          <w:szCs w:val="24"/>
          <w:highlight w:val="yellow"/>
          <w:lang w:val="en-US"/>
        </w:rPr>
        <w:t xml:space="preserve">, </w:t>
      </w:r>
      <w:r w:rsidR="00394723" w:rsidRPr="007840D1">
        <w:rPr>
          <w:rFonts w:cstheme="minorHAnsi"/>
          <w:sz w:val="24"/>
          <w:szCs w:val="24"/>
          <w:highlight w:val="yellow"/>
          <w:lang w:val="en-US"/>
        </w:rPr>
        <w:t>stop</w:t>
      </w:r>
      <w:r w:rsidR="00693C3A" w:rsidRPr="007840D1">
        <w:rPr>
          <w:rFonts w:cstheme="minorHAnsi"/>
          <w:sz w:val="24"/>
          <w:szCs w:val="24"/>
          <w:highlight w:val="yellow"/>
          <w:lang w:val="en-US"/>
        </w:rPr>
        <w:t xml:space="preserve"> the flow </w:t>
      </w:r>
      <w:r w:rsidR="00394723" w:rsidRPr="007840D1">
        <w:rPr>
          <w:rFonts w:cstheme="minorHAnsi"/>
          <w:sz w:val="24"/>
          <w:szCs w:val="24"/>
          <w:highlight w:val="yellow"/>
          <w:lang w:val="en-US"/>
        </w:rPr>
        <w:t xml:space="preserve">when </w:t>
      </w:r>
      <w:r w:rsidR="00693C3A" w:rsidRPr="007840D1">
        <w:rPr>
          <w:rFonts w:cstheme="minorHAnsi"/>
          <w:sz w:val="24"/>
          <w:szCs w:val="24"/>
          <w:highlight w:val="yellow"/>
          <w:lang w:val="en-US"/>
        </w:rPr>
        <w:t>a balanced medium l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ev</w:t>
      </w:r>
      <w:r w:rsidR="00693C3A" w:rsidRPr="007840D1">
        <w:rPr>
          <w:rFonts w:cstheme="minorHAnsi"/>
          <w:sz w:val="24"/>
          <w:szCs w:val="24"/>
          <w:highlight w:val="yellow"/>
          <w:lang w:val="en-US"/>
        </w:rPr>
        <w:t xml:space="preserve">el 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in</w:t>
      </w:r>
      <w:r w:rsidR="00693C3A" w:rsidRPr="007840D1">
        <w:rPr>
          <w:rFonts w:cstheme="minorHAnsi"/>
          <w:sz w:val="24"/>
          <w:szCs w:val="24"/>
          <w:highlight w:val="yellow"/>
          <w:lang w:val="en-US"/>
        </w:rPr>
        <w:t xml:space="preserve"> the reservoirs</w:t>
      </w:r>
      <w:r w:rsidR="00394723" w:rsidRPr="007840D1">
        <w:rPr>
          <w:rFonts w:cstheme="minorHAnsi"/>
          <w:sz w:val="24"/>
          <w:szCs w:val="24"/>
          <w:highlight w:val="yellow"/>
          <w:lang w:val="en-US"/>
        </w:rPr>
        <w:t xml:space="preserve"> is reached</w:t>
      </w:r>
      <w:r w:rsidR="00374962">
        <w:rPr>
          <w:rFonts w:cstheme="minorHAnsi"/>
          <w:sz w:val="24"/>
          <w:szCs w:val="24"/>
          <w:highlight w:val="yellow"/>
          <w:lang w:val="en-US"/>
        </w:rPr>
        <w:t>,</w:t>
      </w:r>
      <w:r w:rsidR="00693C3A" w:rsidRPr="007840D1">
        <w:rPr>
          <w:rFonts w:cstheme="minorHAnsi"/>
          <w:sz w:val="24"/>
          <w:szCs w:val="24"/>
          <w:highlight w:val="yellow"/>
          <w:lang w:val="en-US"/>
        </w:rPr>
        <w:t xml:space="preserve"> and 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in</w:t>
      </w:r>
      <w:r w:rsidR="00B05AFD" w:rsidRPr="007840D1">
        <w:rPr>
          <w:rFonts w:cstheme="minorHAnsi"/>
          <w:sz w:val="24"/>
          <w:szCs w:val="24"/>
          <w:highlight w:val="yellow"/>
          <w:lang w:val="en-US"/>
        </w:rPr>
        <w:t xml:space="preserve">ject 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20</w:t>
      </w:r>
      <w:r w:rsidR="00B17E1A" w:rsidRPr="007840D1">
        <w:rPr>
          <w:rFonts w:cstheme="minorHAnsi"/>
          <w:sz w:val="24"/>
          <w:szCs w:val="24"/>
          <w:highlight w:val="yellow"/>
          <w:lang w:val="en-US"/>
        </w:rPr>
        <w:t xml:space="preserve"> µg </w:t>
      </w:r>
      <w:r w:rsidRPr="007840D1">
        <w:rPr>
          <w:rFonts w:cstheme="minorHAnsi"/>
          <w:sz w:val="24"/>
          <w:szCs w:val="24"/>
          <w:highlight w:val="yellow"/>
          <w:lang w:val="en-US"/>
        </w:rPr>
        <w:t>of a VWF-specific FITC-conj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ug</w:t>
      </w:r>
      <w:r w:rsidRPr="007840D1">
        <w:rPr>
          <w:rFonts w:cstheme="minorHAnsi"/>
          <w:sz w:val="24"/>
          <w:szCs w:val="24"/>
          <w:highlight w:val="yellow"/>
          <w:lang w:val="en-US"/>
        </w:rPr>
        <w:t>ated antibody</w:t>
      </w:r>
      <w:r w:rsidR="00F43D08" w:rsidRPr="007840D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in</w:t>
      </w:r>
      <w:r w:rsidR="00F43D08" w:rsidRPr="007840D1">
        <w:rPr>
          <w:rFonts w:cstheme="minorHAnsi"/>
          <w:sz w:val="24"/>
          <w:szCs w:val="24"/>
          <w:highlight w:val="yellow"/>
          <w:lang w:val="en-US"/>
        </w:rPr>
        <w:t xml:space="preserve"> a volume of 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200</w:t>
      </w:r>
      <w:r w:rsidR="00F43D08" w:rsidRPr="007840D1">
        <w:rPr>
          <w:rFonts w:cstheme="minorHAnsi"/>
          <w:sz w:val="24"/>
          <w:szCs w:val="24"/>
          <w:highlight w:val="yellow"/>
          <w:lang w:val="en-US"/>
        </w:rPr>
        <w:t xml:space="preserve"> µL PBS </w:t>
      </w:r>
      <w:r w:rsidR="00AC0A0B">
        <w:rPr>
          <w:rFonts w:cstheme="minorHAnsi"/>
          <w:sz w:val="24"/>
          <w:szCs w:val="24"/>
          <w:highlight w:val="yellow"/>
          <w:lang w:val="en-US"/>
        </w:rPr>
        <w:t>(</w:t>
      </w:r>
      <w:r w:rsidR="00F43D08" w:rsidRPr="007840D1">
        <w:rPr>
          <w:rFonts w:cstheme="minorHAnsi"/>
          <w:sz w:val="24"/>
          <w:szCs w:val="24"/>
          <w:highlight w:val="yellow"/>
          <w:lang w:val="en-US"/>
        </w:rPr>
        <w:t xml:space="preserve">pH 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7</w:t>
      </w:r>
      <w:r w:rsidR="00F43D08" w:rsidRPr="007840D1">
        <w:rPr>
          <w:rFonts w:cstheme="minorHAnsi"/>
          <w:sz w:val="24"/>
          <w:szCs w:val="24"/>
          <w:highlight w:val="yellow"/>
          <w:lang w:val="en-US"/>
        </w:rPr>
        <w:t>.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4</w:t>
      </w:r>
      <w:r w:rsidR="00AC0A0B">
        <w:rPr>
          <w:rFonts w:cstheme="minorHAnsi"/>
          <w:sz w:val="24"/>
          <w:szCs w:val="24"/>
          <w:highlight w:val="yellow"/>
          <w:lang w:val="en-US"/>
        </w:rPr>
        <w:t>)</w:t>
      </w:r>
      <w:r w:rsidR="00F43D08" w:rsidRPr="007840D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in</w:t>
      </w:r>
      <w:r w:rsidRPr="007840D1">
        <w:rPr>
          <w:rFonts w:cstheme="minorHAnsi"/>
          <w:sz w:val="24"/>
          <w:szCs w:val="24"/>
          <w:highlight w:val="yellow"/>
          <w:lang w:val="en-US"/>
        </w:rPr>
        <w:t xml:space="preserve">to the </w:t>
      </w:r>
      <w:r w:rsidR="00B17E1A" w:rsidRPr="007840D1">
        <w:rPr>
          <w:rFonts w:cstheme="minorHAnsi"/>
          <w:sz w:val="24"/>
          <w:szCs w:val="24"/>
          <w:highlight w:val="yellow"/>
          <w:lang w:val="en-US"/>
        </w:rPr>
        <w:t>circulat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in</w:t>
      </w:r>
      <w:r w:rsidR="00B17E1A" w:rsidRPr="007840D1">
        <w:rPr>
          <w:rFonts w:cstheme="minorHAnsi"/>
          <w:sz w:val="24"/>
          <w:szCs w:val="24"/>
          <w:highlight w:val="yellow"/>
          <w:lang w:val="en-US"/>
        </w:rPr>
        <w:t xml:space="preserve">g 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13</w:t>
      </w:r>
      <w:r w:rsidR="00B17E1A" w:rsidRPr="007840D1">
        <w:rPr>
          <w:rFonts w:cstheme="minorHAnsi"/>
          <w:sz w:val="24"/>
          <w:szCs w:val="24"/>
          <w:highlight w:val="yellow"/>
          <w:lang w:val="en-US"/>
        </w:rPr>
        <w:t>.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6 mL</w:t>
      </w:r>
      <w:r w:rsidR="00B17E1A" w:rsidRPr="007840D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374962">
        <w:rPr>
          <w:rFonts w:cstheme="minorHAnsi"/>
          <w:sz w:val="24"/>
          <w:szCs w:val="24"/>
          <w:highlight w:val="yellow"/>
          <w:lang w:val="en-US"/>
        </w:rPr>
        <w:t xml:space="preserve">of </w:t>
      </w:r>
      <w:r w:rsidRPr="007840D1">
        <w:rPr>
          <w:rFonts w:cstheme="minorHAnsi"/>
          <w:sz w:val="24"/>
          <w:szCs w:val="24"/>
          <w:highlight w:val="yellow"/>
          <w:lang w:val="en-US"/>
        </w:rPr>
        <w:t>ECGMS</w:t>
      </w:r>
      <w:r w:rsidR="00AC0A0B">
        <w:rPr>
          <w:rFonts w:cstheme="minorHAnsi"/>
          <w:sz w:val="24"/>
          <w:szCs w:val="24"/>
          <w:highlight w:val="yellow"/>
          <w:lang w:val="en-US"/>
        </w:rPr>
        <w:t>-</w:t>
      </w:r>
      <w:r w:rsidRPr="007840D1">
        <w:rPr>
          <w:rFonts w:cstheme="minorHAnsi"/>
          <w:sz w:val="24"/>
          <w:szCs w:val="24"/>
          <w:highlight w:val="yellow"/>
          <w:lang w:val="en-US"/>
        </w:rPr>
        <w:t xml:space="preserve">medium </w:t>
      </w:r>
      <w:r w:rsidR="002169DA" w:rsidRPr="007840D1">
        <w:rPr>
          <w:rFonts w:cstheme="minorHAnsi"/>
          <w:sz w:val="24"/>
          <w:szCs w:val="24"/>
          <w:highlight w:val="yellow"/>
          <w:lang w:val="en-US"/>
        </w:rPr>
        <w:t>us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in</w:t>
      </w:r>
      <w:r w:rsidR="002169DA" w:rsidRPr="007840D1">
        <w:rPr>
          <w:rFonts w:cstheme="minorHAnsi"/>
          <w:sz w:val="24"/>
          <w:szCs w:val="24"/>
          <w:highlight w:val="yellow"/>
          <w:lang w:val="en-US"/>
        </w:rPr>
        <w:t xml:space="preserve">g an </w:t>
      </w:r>
      <w:r w:rsidR="00832FCD" w:rsidRPr="007840D1">
        <w:rPr>
          <w:rFonts w:cstheme="minorHAnsi"/>
          <w:sz w:val="24"/>
          <w:szCs w:val="24"/>
          <w:highlight w:val="yellow"/>
          <w:lang w:val="en-US"/>
        </w:rPr>
        <w:t>in</w:t>
      </w:r>
      <w:r w:rsidR="002169DA" w:rsidRPr="007840D1">
        <w:rPr>
          <w:rFonts w:cstheme="minorHAnsi"/>
          <w:sz w:val="24"/>
          <w:szCs w:val="24"/>
          <w:highlight w:val="yellow"/>
          <w:lang w:val="en-US"/>
        </w:rPr>
        <w:t xml:space="preserve">jection port. </w:t>
      </w:r>
      <w:r w:rsidR="002169DA" w:rsidRPr="007840D1">
        <w:rPr>
          <w:rFonts w:cstheme="minorHAnsi"/>
          <w:sz w:val="24"/>
          <w:szCs w:val="24"/>
          <w:lang w:val="en-US"/>
        </w:rPr>
        <w:t xml:space="preserve">If no </w:t>
      </w:r>
      <w:r w:rsidR="00832FCD" w:rsidRPr="007840D1">
        <w:rPr>
          <w:rFonts w:cstheme="minorHAnsi"/>
          <w:sz w:val="24"/>
          <w:szCs w:val="24"/>
          <w:lang w:val="en-US"/>
        </w:rPr>
        <w:t>in</w:t>
      </w:r>
      <w:r w:rsidR="002169DA" w:rsidRPr="007840D1">
        <w:rPr>
          <w:rFonts w:cstheme="minorHAnsi"/>
          <w:sz w:val="24"/>
          <w:szCs w:val="24"/>
          <w:lang w:val="en-US"/>
        </w:rPr>
        <w:t>jection port is available, the antibody can be added alternatively by pipett</w:t>
      </w:r>
      <w:r w:rsidR="00832FCD" w:rsidRPr="007840D1">
        <w:rPr>
          <w:rFonts w:cstheme="minorHAnsi"/>
          <w:sz w:val="24"/>
          <w:szCs w:val="24"/>
          <w:lang w:val="en-US"/>
        </w:rPr>
        <w:t>in</w:t>
      </w:r>
      <w:r w:rsidR="002169DA" w:rsidRPr="007840D1">
        <w:rPr>
          <w:rFonts w:cstheme="minorHAnsi"/>
          <w:sz w:val="24"/>
          <w:szCs w:val="24"/>
          <w:lang w:val="en-US"/>
        </w:rPr>
        <w:t xml:space="preserve">g </w:t>
      </w:r>
      <w:r w:rsidR="00832FCD" w:rsidRPr="007840D1">
        <w:rPr>
          <w:rFonts w:cstheme="minorHAnsi"/>
          <w:sz w:val="24"/>
          <w:szCs w:val="24"/>
          <w:lang w:val="en-US"/>
        </w:rPr>
        <w:t>in</w:t>
      </w:r>
      <w:r w:rsidR="002169DA" w:rsidRPr="007840D1">
        <w:rPr>
          <w:rFonts w:cstheme="minorHAnsi"/>
          <w:sz w:val="24"/>
          <w:szCs w:val="24"/>
          <w:lang w:val="en-US"/>
        </w:rPr>
        <w:t xml:space="preserve">to the medium </w:t>
      </w:r>
      <w:r w:rsidR="00B17E1A" w:rsidRPr="007840D1">
        <w:rPr>
          <w:rFonts w:cstheme="minorHAnsi"/>
          <w:sz w:val="24"/>
          <w:szCs w:val="24"/>
          <w:lang w:val="en-US"/>
        </w:rPr>
        <w:t>of</w:t>
      </w:r>
      <w:r w:rsidRPr="007840D1">
        <w:rPr>
          <w:rFonts w:cstheme="minorHAnsi"/>
          <w:sz w:val="24"/>
          <w:szCs w:val="24"/>
          <w:lang w:val="en-US"/>
        </w:rPr>
        <w:t xml:space="preserve"> the pump reservoirs.</w:t>
      </w:r>
      <w:r w:rsidR="00B17E1A" w:rsidRPr="007840D1">
        <w:rPr>
          <w:rFonts w:cstheme="minorHAnsi"/>
          <w:sz w:val="24"/>
          <w:szCs w:val="24"/>
          <w:lang w:val="en-US"/>
        </w:rPr>
        <w:t xml:space="preserve"> This results </w:t>
      </w:r>
      <w:r w:rsidR="00832FCD" w:rsidRPr="007840D1">
        <w:rPr>
          <w:rFonts w:cstheme="minorHAnsi"/>
          <w:sz w:val="24"/>
          <w:szCs w:val="24"/>
          <w:lang w:val="en-US"/>
        </w:rPr>
        <w:t>in</w:t>
      </w:r>
      <w:r w:rsidR="00B17E1A" w:rsidRPr="007840D1">
        <w:rPr>
          <w:rFonts w:cstheme="minorHAnsi"/>
          <w:sz w:val="24"/>
          <w:szCs w:val="24"/>
          <w:lang w:val="en-US"/>
        </w:rPr>
        <w:t xml:space="preserve"> a</w:t>
      </w:r>
      <w:r w:rsidR="00A412AF" w:rsidRPr="007840D1">
        <w:rPr>
          <w:rFonts w:cstheme="minorHAnsi"/>
          <w:sz w:val="24"/>
          <w:szCs w:val="24"/>
          <w:lang w:val="en-US"/>
        </w:rPr>
        <w:t xml:space="preserve"> f</w:t>
      </w:r>
      <w:r w:rsidR="00832FCD" w:rsidRPr="007840D1">
        <w:rPr>
          <w:rFonts w:cstheme="minorHAnsi"/>
          <w:sz w:val="24"/>
          <w:szCs w:val="24"/>
          <w:lang w:val="en-US"/>
        </w:rPr>
        <w:t>in</w:t>
      </w:r>
      <w:r w:rsidR="00A412AF" w:rsidRPr="007840D1">
        <w:rPr>
          <w:rFonts w:cstheme="minorHAnsi"/>
          <w:sz w:val="24"/>
          <w:szCs w:val="24"/>
          <w:lang w:val="en-US"/>
        </w:rPr>
        <w:t>al</w:t>
      </w:r>
      <w:r w:rsidR="00B17E1A" w:rsidRPr="007840D1">
        <w:rPr>
          <w:rFonts w:cstheme="minorHAnsi"/>
          <w:sz w:val="24"/>
          <w:szCs w:val="24"/>
          <w:lang w:val="en-US"/>
        </w:rPr>
        <w:t xml:space="preserve"> antibody concentration </w:t>
      </w:r>
      <w:r w:rsidR="00A412AF" w:rsidRPr="007840D1">
        <w:rPr>
          <w:rFonts w:cstheme="minorHAnsi"/>
          <w:sz w:val="24"/>
          <w:szCs w:val="24"/>
          <w:lang w:val="en-US"/>
        </w:rPr>
        <w:t>of</w:t>
      </w:r>
      <w:r w:rsidR="00B17E1A" w:rsidRPr="007840D1">
        <w:rPr>
          <w:rFonts w:cstheme="minorHAnsi"/>
          <w:sz w:val="24"/>
          <w:szCs w:val="24"/>
          <w:lang w:val="en-US"/>
        </w:rPr>
        <w:t xml:space="preserve"> </w:t>
      </w:r>
      <w:r w:rsidR="00832FCD" w:rsidRPr="007840D1">
        <w:rPr>
          <w:rFonts w:cstheme="minorHAnsi"/>
          <w:sz w:val="24"/>
          <w:szCs w:val="24"/>
          <w:lang w:val="en-US"/>
        </w:rPr>
        <w:t>1</w:t>
      </w:r>
      <w:r w:rsidR="00B17E1A" w:rsidRPr="007840D1">
        <w:rPr>
          <w:rFonts w:cstheme="minorHAnsi"/>
          <w:sz w:val="24"/>
          <w:szCs w:val="24"/>
          <w:lang w:val="en-US"/>
        </w:rPr>
        <w:t>.</w:t>
      </w:r>
      <w:r w:rsidR="00832FCD" w:rsidRPr="007840D1">
        <w:rPr>
          <w:rFonts w:cstheme="minorHAnsi"/>
          <w:sz w:val="24"/>
          <w:szCs w:val="24"/>
          <w:lang w:val="en-US"/>
        </w:rPr>
        <w:t>3</w:t>
      </w:r>
      <w:r w:rsidR="00B17E1A" w:rsidRPr="007840D1">
        <w:rPr>
          <w:rFonts w:cstheme="minorHAnsi"/>
          <w:sz w:val="24"/>
          <w:szCs w:val="24"/>
          <w:lang w:val="en-US"/>
        </w:rPr>
        <w:t xml:space="preserve"> µg/</w:t>
      </w:r>
      <w:proofErr w:type="spellStart"/>
      <w:r w:rsidR="00B17E1A" w:rsidRPr="007840D1">
        <w:rPr>
          <w:rFonts w:cstheme="minorHAnsi"/>
          <w:sz w:val="24"/>
          <w:szCs w:val="24"/>
          <w:lang w:val="en-US"/>
        </w:rPr>
        <w:t>mL.</w:t>
      </w:r>
      <w:proofErr w:type="spellEnd"/>
      <w:r w:rsidR="00232963">
        <w:rPr>
          <w:rFonts w:cstheme="minorHAnsi"/>
          <w:sz w:val="24"/>
          <w:szCs w:val="24"/>
          <w:lang w:val="en-US"/>
        </w:rPr>
        <w:t xml:space="preserve"> </w:t>
      </w:r>
    </w:p>
    <w:p w14:paraId="20516F92" w14:textId="77777777" w:rsidR="00B23406" w:rsidRPr="0045199E" w:rsidRDefault="00B23406" w:rsidP="0045199E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CB3BD3C" w14:textId="05550335" w:rsidR="00067352" w:rsidRPr="00FA1137" w:rsidRDefault="00B05AFD" w:rsidP="00CE478F">
      <w:pPr>
        <w:pStyle w:val="ListParagraph"/>
        <w:numPr>
          <w:ilvl w:val="1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12290E">
        <w:rPr>
          <w:rFonts w:cstheme="minorHAnsi"/>
          <w:sz w:val="24"/>
          <w:szCs w:val="24"/>
          <w:lang w:val="en-US"/>
        </w:rPr>
        <w:t xml:space="preserve">For </w:t>
      </w:r>
      <w:r w:rsidR="00067352" w:rsidRPr="0012290E">
        <w:rPr>
          <w:rFonts w:cstheme="minorHAnsi"/>
          <w:sz w:val="24"/>
          <w:szCs w:val="24"/>
          <w:lang w:val="en-US"/>
        </w:rPr>
        <w:t>microscopic scann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67352" w:rsidRPr="0012290E">
        <w:rPr>
          <w:rFonts w:cstheme="minorHAnsi"/>
          <w:sz w:val="24"/>
          <w:szCs w:val="24"/>
          <w:lang w:val="en-US"/>
        </w:rPr>
        <w:t>g of s</w:t>
      </w:r>
      <w:r w:rsidR="00832FCD" w:rsidRPr="0012290E">
        <w:rPr>
          <w:rFonts w:cstheme="minorHAnsi"/>
          <w:sz w:val="24"/>
          <w:szCs w:val="24"/>
          <w:lang w:val="en-US"/>
        </w:rPr>
        <w:t>ev</w:t>
      </w:r>
      <w:r w:rsidR="00A412AF" w:rsidRPr="0012290E">
        <w:rPr>
          <w:rFonts w:cstheme="minorHAnsi"/>
          <w:sz w:val="24"/>
          <w:szCs w:val="24"/>
          <w:lang w:val="en-US"/>
        </w:rPr>
        <w:t>eral f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="00A412AF" w:rsidRPr="0012290E">
        <w:rPr>
          <w:rFonts w:cstheme="minorHAnsi"/>
          <w:sz w:val="24"/>
          <w:szCs w:val="24"/>
          <w:lang w:val="en-US"/>
        </w:rPr>
        <w:t>lds of v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="00A412AF" w:rsidRPr="0012290E">
        <w:rPr>
          <w:rFonts w:cstheme="minorHAnsi"/>
          <w:sz w:val="24"/>
          <w:szCs w:val="24"/>
          <w:lang w:val="en-US"/>
        </w:rPr>
        <w:t xml:space="preserve">w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A412AF" w:rsidRPr="0012290E">
        <w:rPr>
          <w:rFonts w:cstheme="minorHAnsi"/>
          <w:sz w:val="24"/>
          <w:szCs w:val="24"/>
          <w:lang w:val="en-US"/>
        </w:rPr>
        <w:t xml:space="preserve"> </w:t>
      </w:r>
      <w:r w:rsidR="00FA275E">
        <w:rPr>
          <w:rFonts w:cstheme="minorHAnsi"/>
          <w:sz w:val="24"/>
          <w:szCs w:val="24"/>
          <w:lang w:val="en-US"/>
        </w:rPr>
        <w:t xml:space="preserve">a </w:t>
      </w:r>
      <w:r w:rsidR="00A412AF" w:rsidRPr="0012290E">
        <w:rPr>
          <w:rFonts w:cstheme="minorHAnsi"/>
          <w:sz w:val="24"/>
          <w:szCs w:val="24"/>
          <w:lang w:val="en-US"/>
        </w:rPr>
        <w:t xml:space="preserve">short time, </w:t>
      </w:r>
      <w:r w:rsidRPr="0012290E">
        <w:rPr>
          <w:rFonts w:cstheme="minorHAnsi"/>
          <w:sz w:val="24"/>
          <w:szCs w:val="24"/>
          <w:lang w:val="en-US"/>
        </w:rPr>
        <w:t>use</w:t>
      </w:r>
      <w:r w:rsidR="00B23406" w:rsidRPr="0012290E">
        <w:rPr>
          <w:rFonts w:cstheme="minorHAnsi"/>
          <w:sz w:val="24"/>
          <w:szCs w:val="24"/>
          <w:lang w:val="en-US"/>
        </w:rPr>
        <w:t xml:space="preserve"> </w:t>
      </w:r>
      <w:r w:rsidR="00A412AF" w:rsidRPr="0012290E">
        <w:rPr>
          <w:rFonts w:cstheme="minorHAnsi"/>
          <w:sz w:val="24"/>
          <w:szCs w:val="24"/>
          <w:lang w:val="en-US"/>
        </w:rPr>
        <w:t>the</w:t>
      </w:r>
      <w:r w:rsidR="00B23406" w:rsidRPr="0012290E">
        <w:rPr>
          <w:rFonts w:cstheme="minorHAnsi"/>
          <w:sz w:val="24"/>
          <w:szCs w:val="24"/>
          <w:lang w:val="en-US"/>
        </w:rPr>
        <w:t xml:space="preserve"> </w:t>
      </w:r>
      <w:r w:rsidRPr="0012290E">
        <w:rPr>
          <w:rFonts w:cstheme="minorHAnsi"/>
          <w:sz w:val="24"/>
          <w:szCs w:val="24"/>
          <w:lang w:val="en-US"/>
        </w:rPr>
        <w:t>fluorescence</w:t>
      </w:r>
      <w:r w:rsidR="00A412AF" w:rsidRPr="0012290E">
        <w:rPr>
          <w:rFonts w:cstheme="minorHAnsi"/>
          <w:sz w:val="24"/>
          <w:szCs w:val="24"/>
          <w:lang w:val="en-US"/>
        </w:rPr>
        <w:t xml:space="preserve"> unit of the</w:t>
      </w:r>
      <w:r w:rsidRPr="0012290E">
        <w:rPr>
          <w:rFonts w:cstheme="minorHAnsi"/>
          <w:sz w:val="24"/>
          <w:szCs w:val="24"/>
          <w:lang w:val="en-US"/>
        </w:rPr>
        <w:t xml:space="preserve"> microscope with a </w:t>
      </w:r>
      <w:r w:rsidR="00B23406" w:rsidRPr="0012290E">
        <w:rPr>
          <w:rFonts w:cstheme="minorHAnsi"/>
          <w:sz w:val="24"/>
          <w:szCs w:val="24"/>
          <w:lang w:val="en-US"/>
        </w:rPr>
        <w:t>Xenon fluorescence d</w:t>
      </w:r>
      <w:r w:rsidR="00832FCD" w:rsidRPr="0012290E">
        <w:rPr>
          <w:rFonts w:cstheme="minorHAnsi"/>
          <w:sz w:val="24"/>
          <w:szCs w:val="24"/>
          <w:lang w:val="en-US"/>
        </w:rPr>
        <w:t>ev</w:t>
      </w:r>
      <w:r w:rsidR="00B23406" w:rsidRPr="0012290E">
        <w:rPr>
          <w:rFonts w:cstheme="minorHAnsi"/>
          <w:sz w:val="24"/>
          <w:szCs w:val="24"/>
          <w:lang w:val="en-US"/>
        </w:rPr>
        <w:t xml:space="preserve">ice </w:t>
      </w:r>
      <w:r w:rsidRPr="0012290E">
        <w:rPr>
          <w:rFonts w:cstheme="minorHAnsi"/>
          <w:sz w:val="24"/>
          <w:szCs w:val="24"/>
          <w:lang w:val="en-US"/>
        </w:rPr>
        <w:t xml:space="preserve">at </w:t>
      </w:r>
      <w:r w:rsidR="00832FCD" w:rsidRPr="0012290E">
        <w:rPr>
          <w:rFonts w:cstheme="minorHAnsi"/>
          <w:sz w:val="24"/>
          <w:szCs w:val="24"/>
          <w:lang w:val="en-US"/>
        </w:rPr>
        <w:t>30</w:t>
      </w:r>
      <w:r w:rsidRPr="0012290E">
        <w:rPr>
          <w:rFonts w:cstheme="minorHAnsi"/>
          <w:sz w:val="24"/>
          <w:szCs w:val="24"/>
          <w:lang w:val="en-US"/>
        </w:rPr>
        <w:t>% power</w:t>
      </w:r>
      <w:r w:rsidR="00A412AF" w:rsidRPr="0012290E">
        <w:rPr>
          <w:rFonts w:cstheme="minorHAnsi"/>
          <w:sz w:val="24"/>
          <w:szCs w:val="24"/>
          <w:lang w:val="en-US"/>
        </w:rPr>
        <w:t xml:space="preserve"> and an epifluorescence camera</w:t>
      </w:r>
      <w:r w:rsidR="003A4B5C">
        <w:rPr>
          <w:rFonts w:cstheme="minorHAnsi"/>
          <w:sz w:val="24"/>
          <w:szCs w:val="24"/>
          <w:lang w:val="en-US"/>
        </w:rPr>
        <w:t>.</w:t>
      </w:r>
      <w:r w:rsidR="00A412AF" w:rsidRPr="0012290E">
        <w:rPr>
          <w:rFonts w:cstheme="minorHAnsi"/>
          <w:sz w:val="24"/>
          <w:szCs w:val="24"/>
          <w:lang w:val="en-US"/>
        </w:rPr>
        <w:t xml:space="preserve"> </w:t>
      </w:r>
      <w:r w:rsidR="00067352" w:rsidRPr="0012290E">
        <w:rPr>
          <w:rFonts w:cstheme="minorHAnsi"/>
          <w:sz w:val="24"/>
          <w:szCs w:val="24"/>
          <w:lang w:val="en-US"/>
        </w:rPr>
        <w:t xml:space="preserve">Monitor </w:t>
      </w:r>
      <w:r w:rsidR="00FA275E">
        <w:rPr>
          <w:rFonts w:cstheme="minorHAnsi"/>
          <w:sz w:val="24"/>
          <w:szCs w:val="24"/>
          <w:lang w:val="en-US"/>
        </w:rPr>
        <w:t xml:space="preserve">the </w:t>
      </w:r>
      <w:r w:rsidR="00067352" w:rsidRPr="0012290E">
        <w:rPr>
          <w:rFonts w:cstheme="minorHAnsi"/>
          <w:sz w:val="24"/>
          <w:szCs w:val="24"/>
          <w:lang w:val="en-US"/>
        </w:rPr>
        <w:t>shape and morphology of the HUVEC layer with the bright f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="00067352" w:rsidRPr="0012290E">
        <w:rPr>
          <w:rFonts w:cstheme="minorHAnsi"/>
          <w:sz w:val="24"/>
          <w:szCs w:val="24"/>
          <w:lang w:val="en-US"/>
        </w:rPr>
        <w:t xml:space="preserve">ld </w:t>
      </w:r>
      <w:r w:rsidR="0092235D" w:rsidRPr="0012290E">
        <w:rPr>
          <w:rFonts w:cstheme="minorHAnsi"/>
          <w:sz w:val="24"/>
          <w:szCs w:val="24"/>
          <w:lang w:val="en-US"/>
        </w:rPr>
        <w:t>mod</w:t>
      </w:r>
      <w:r w:rsidR="0092235D">
        <w:rPr>
          <w:rFonts w:cstheme="minorHAnsi"/>
          <w:sz w:val="24"/>
          <w:szCs w:val="24"/>
          <w:lang w:val="en-US"/>
        </w:rPr>
        <w:t>e</w:t>
      </w:r>
      <w:r w:rsidR="0092235D" w:rsidRPr="0012290E">
        <w:rPr>
          <w:rFonts w:cstheme="minorHAnsi"/>
          <w:sz w:val="24"/>
          <w:szCs w:val="24"/>
          <w:lang w:val="en-US"/>
        </w:rPr>
        <w:t xml:space="preserve"> </w:t>
      </w:r>
      <w:r w:rsidR="00067352" w:rsidRPr="0012290E">
        <w:rPr>
          <w:rFonts w:cstheme="minorHAnsi"/>
          <w:sz w:val="24"/>
          <w:szCs w:val="24"/>
          <w:lang w:val="en-US"/>
        </w:rPr>
        <w:t xml:space="preserve">to select representative cells suitable for </w:t>
      </w:r>
      <w:r w:rsidR="00CE478F">
        <w:rPr>
          <w:rFonts w:cstheme="minorHAnsi"/>
          <w:sz w:val="24"/>
          <w:szCs w:val="24"/>
          <w:lang w:val="en-US"/>
        </w:rPr>
        <w:t xml:space="preserve">the </w:t>
      </w:r>
      <w:r w:rsidR="00067352" w:rsidRPr="0012290E">
        <w:rPr>
          <w:rFonts w:cstheme="minorHAnsi"/>
          <w:sz w:val="24"/>
          <w:szCs w:val="24"/>
          <w:lang w:val="en-US"/>
        </w:rPr>
        <w:t>VWF-str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67352" w:rsidRPr="0012290E">
        <w:rPr>
          <w:rFonts w:cstheme="minorHAnsi"/>
          <w:sz w:val="24"/>
          <w:szCs w:val="24"/>
          <w:lang w:val="en-US"/>
        </w:rPr>
        <w:t>gs visualization</w:t>
      </w:r>
      <w:r w:rsidR="00067352" w:rsidRPr="00FA1137">
        <w:rPr>
          <w:rFonts w:cstheme="minorHAnsi"/>
          <w:sz w:val="24"/>
          <w:szCs w:val="24"/>
          <w:lang w:val="en-US"/>
        </w:rPr>
        <w:t>.</w:t>
      </w:r>
    </w:p>
    <w:p w14:paraId="52CA1C90" w14:textId="77777777" w:rsidR="00067352" w:rsidRPr="0012290E" w:rsidRDefault="00067352" w:rsidP="006D3808">
      <w:pPr>
        <w:pStyle w:val="ListParagraph"/>
        <w:spacing w:after="0" w:line="240" w:lineRule="auto"/>
        <w:ind w:left="993"/>
        <w:jc w:val="both"/>
        <w:rPr>
          <w:rFonts w:cstheme="minorHAnsi"/>
          <w:sz w:val="24"/>
          <w:szCs w:val="24"/>
          <w:lang w:val="en-US"/>
        </w:rPr>
      </w:pPr>
    </w:p>
    <w:p w14:paraId="03ABA368" w14:textId="4E3D7F7A" w:rsidR="00B05AFD" w:rsidRPr="0012290E" w:rsidRDefault="00A412AF" w:rsidP="00147547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12290E">
        <w:rPr>
          <w:rFonts w:cstheme="minorHAnsi"/>
          <w:sz w:val="24"/>
          <w:szCs w:val="24"/>
          <w:lang w:val="en-US"/>
        </w:rPr>
        <w:lastRenderedPageBreak/>
        <w:t>For visualization of green fluorescent VWF str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 xml:space="preserve">gs, </w:t>
      </w:r>
      <w:r w:rsidRPr="0092235D">
        <w:rPr>
          <w:rFonts w:cstheme="minorHAnsi"/>
          <w:sz w:val="24"/>
          <w:szCs w:val="24"/>
          <w:lang w:val="en-US"/>
        </w:rPr>
        <w:t>select a</w:t>
      </w:r>
      <w:r w:rsidR="00B23406" w:rsidRPr="0092235D">
        <w:rPr>
          <w:rFonts w:cstheme="minorHAnsi"/>
          <w:sz w:val="24"/>
          <w:szCs w:val="24"/>
          <w:lang w:val="en-US"/>
        </w:rPr>
        <w:t xml:space="preserve"> </w:t>
      </w:r>
      <w:r w:rsidR="00832FCD" w:rsidRPr="0092235D">
        <w:rPr>
          <w:rFonts w:cstheme="minorHAnsi"/>
          <w:sz w:val="24"/>
          <w:szCs w:val="24"/>
          <w:lang w:val="en-US"/>
        </w:rPr>
        <w:t>63</w:t>
      </w:r>
      <w:r w:rsidR="00B23406" w:rsidRPr="0092235D">
        <w:rPr>
          <w:rFonts w:cstheme="minorHAnsi"/>
          <w:sz w:val="24"/>
          <w:szCs w:val="24"/>
          <w:lang w:val="en-US"/>
        </w:rPr>
        <w:t>x</w:t>
      </w:r>
      <w:r w:rsidR="00B23406" w:rsidRPr="00AC0A0B">
        <w:rPr>
          <w:rFonts w:cstheme="minorHAnsi"/>
          <w:sz w:val="24"/>
          <w:szCs w:val="24"/>
          <w:lang w:val="en-US"/>
        </w:rPr>
        <w:t>/</w:t>
      </w:r>
      <w:r w:rsidR="00832FCD" w:rsidRPr="0045199E">
        <w:rPr>
          <w:sz w:val="24"/>
          <w:lang w:val="en-US"/>
        </w:rPr>
        <w:t>1</w:t>
      </w:r>
      <w:r w:rsidR="00B23406" w:rsidRPr="00AC0A0B">
        <w:rPr>
          <w:rFonts w:cstheme="minorHAnsi"/>
          <w:sz w:val="24"/>
          <w:szCs w:val="24"/>
          <w:lang w:val="en-US"/>
        </w:rPr>
        <w:t>.</w:t>
      </w:r>
      <w:r w:rsidR="00832FCD" w:rsidRPr="0045199E">
        <w:rPr>
          <w:sz w:val="24"/>
          <w:lang w:val="en-US"/>
        </w:rPr>
        <w:t>40</w:t>
      </w:r>
      <w:r w:rsidR="00B23406" w:rsidRPr="00D81914">
        <w:rPr>
          <w:rFonts w:cstheme="minorHAnsi"/>
          <w:sz w:val="24"/>
          <w:szCs w:val="24"/>
          <w:lang w:val="en-US"/>
        </w:rPr>
        <w:t xml:space="preserve"> oil objective</w:t>
      </w:r>
      <w:r w:rsidRPr="00D81914">
        <w:rPr>
          <w:rFonts w:cstheme="minorHAnsi"/>
          <w:sz w:val="24"/>
          <w:szCs w:val="24"/>
          <w:lang w:val="en-US"/>
        </w:rPr>
        <w:t xml:space="preserve"> and </w:t>
      </w:r>
      <w:r w:rsidR="00F628C9" w:rsidRPr="0012290E">
        <w:rPr>
          <w:rFonts w:cstheme="minorHAnsi"/>
          <w:sz w:val="24"/>
          <w:szCs w:val="24"/>
          <w:lang w:val="en-US"/>
        </w:rPr>
        <w:t xml:space="preserve">a </w:t>
      </w:r>
      <w:r w:rsidR="00832FCD" w:rsidRPr="0012290E">
        <w:rPr>
          <w:rFonts w:cstheme="minorHAnsi"/>
          <w:sz w:val="24"/>
          <w:szCs w:val="24"/>
          <w:lang w:val="en-US"/>
        </w:rPr>
        <w:t>470</w:t>
      </w:r>
      <w:r w:rsidR="00F628C9" w:rsidRPr="0012290E">
        <w:rPr>
          <w:rFonts w:cstheme="minorHAnsi"/>
          <w:sz w:val="24"/>
          <w:szCs w:val="24"/>
          <w:lang w:val="en-US"/>
        </w:rPr>
        <w:t xml:space="preserve"> nm detection filter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 xml:space="preserve"> the fluorescence unit menu of the microscope so</w:t>
      </w:r>
      <w:r w:rsidR="00832FCD" w:rsidRPr="0012290E">
        <w:rPr>
          <w:rFonts w:cstheme="minorHAnsi"/>
          <w:sz w:val="24"/>
          <w:szCs w:val="24"/>
          <w:lang w:val="en-US"/>
        </w:rPr>
        <w:t>ft</w:t>
      </w:r>
      <w:r w:rsidRPr="0012290E">
        <w:rPr>
          <w:rFonts w:cstheme="minorHAnsi"/>
          <w:sz w:val="24"/>
          <w:szCs w:val="24"/>
          <w:lang w:val="en-US"/>
        </w:rPr>
        <w:t>ware (</w:t>
      </w:r>
      <w:proofErr w:type="spellStart"/>
      <w:r w:rsidRPr="0012290E">
        <w:rPr>
          <w:rFonts w:cstheme="minorHAnsi"/>
          <w:sz w:val="24"/>
          <w:szCs w:val="24"/>
          <w:lang w:val="en-US"/>
        </w:rPr>
        <w:t>LasX</w:t>
      </w:r>
      <w:proofErr w:type="spellEnd"/>
      <w:r w:rsidRPr="0012290E">
        <w:rPr>
          <w:rFonts w:cstheme="minorHAnsi"/>
          <w:sz w:val="24"/>
          <w:szCs w:val="24"/>
          <w:lang w:val="en-US"/>
        </w:rPr>
        <w:t>)</w:t>
      </w:r>
      <w:r w:rsidR="00B23406" w:rsidRPr="0012290E">
        <w:rPr>
          <w:rFonts w:cstheme="minorHAnsi"/>
          <w:sz w:val="24"/>
          <w:szCs w:val="24"/>
          <w:lang w:val="en-US"/>
        </w:rPr>
        <w:t xml:space="preserve">. </w:t>
      </w:r>
      <w:r w:rsidRPr="0012290E">
        <w:rPr>
          <w:rFonts w:cstheme="minorHAnsi"/>
          <w:sz w:val="24"/>
          <w:szCs w:val="24"/>
          <w:lang w:val="en-US"/>
        </w:rPr>
        <w:t xml:space="preserve">Create </w:t>
      </w:r>
      <w:r w:rsidR="0021269B">
        <w:rPr>
          <w:rFonts w:cstheme="minorHAnsi"/>
          <w:sz w:val="24"/>
          <w:szCs w:val="24"/>
          <w:lang w:val="en-US"/>
        </w:rPr>
        <w:t>snapshot</w:t>
      </w:r>
      <w:r w:rsidRPr="0012290E">
        <w:rPr>
          <w:rFonts w:cstheme="minorHAnsi"/>
          <w:sz w:val="24"/>
          <w:szCs w:val="24"/>
          <w:lang w:val="en-US"/>
        </w:rPr>
        <w:t xml:space="preserve">s of </w:t>
      </w:r>
      <w:r w:rsidR="00FE629B" w:rsidRPr="0012290E">
        <w:rPr>
          <w:rFonts w:cstheme="minorHAnsi"/>
          <w:sz w:val="24"/>
          <w:szCs w:val="24"/>
          <w:lang w:val="en-US"/>
        </w:rPr>
        <w:t>Z</w:t>
      </w:r>
      <w:r w:rsidRPr="0012290E">
        <w:rPr>
          <w:rFonts w:cstheme="minorHAnsi"/>
          <w:sz w:val="24"/>
          <w:szCs w:val="24"/>
          <w:lang w:val="en-US"/>
        </w:rPr>
        <w:t xml:space="preserve">-stacks of at least </w:t>
      </w:r>
      <w:r w:rsidR="00832FCD" w:rsidRPr="0012290E">
        <w:rPr>
          <w:rFonts w:cstheme="minorHAnsi"/>
          <w:sz w:val="24"/>
          <w:szCs w:val="24"/>
          <w:lang w:val="en-US"/>
        </w:rPr>
        <w:t>50</w:t>
      </w:r>
      <w:r w:rsidRPr="0012290E">
        <w:rPr>
          <w:rFonts w:cstheme="minorHAnsi"/>
          <w:sz w:val="24"/>
          <w:szCs w:val="24"/>
          <w:lang w:val="en-US"/>
        </w:rPr>
        <w:t xml:space="preserve"> representative f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Pr="0012290E">
        <w:rPr>
          <w:rFonts w:cstheme="minorHAnsi"/>
          <w:sz w:val="24"/>
          <w:szCs w:val="24"/>
          <w:lang w:val="en-US"/>
        </w:rPr>
        <w:t>ld v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Pr="0012290E">
        <w:rPr>
          <w:rFonts w:cstheme="minorHAnsi"/>
          <w:sz w:val="24"/>
          <w:szCs w:val="24"/>
          <w:lang w:val="en-US"/>
        </w:rPr>
        <w:t>ws, each conta</w:t>
      </w:r>
      <w:r w:rsidR="00832FCD" w:rsidRPr="0012290E">
        <w:rPr>
          <w:rFonts w:cstheme="minorHAnsi"/>
          <w:sz w:val="24"/>
          <w:szCs w:val="24"/>
          <w:lang w:val="en-US"/>
        </w:rPr>
        <w:t>inin</w:t>
      </w:r>
      <w:r w:rsidRPr="0012290E">
        <w:rPr>
          <w:rFonts w:cstheme="minorHAnsi"/>
          <w:sz w:val="24"/>
          <w:szCs w:val="24"/>
          <w:lang w:val="en-US"/>
        </w:rPr>
        <w:t xml:space="preserve">g approximately </w:t>
      </w:r>
      <w:r w:rsidR="00832FCD" w:rsidRPr="0012290E">
        <w:rPr>
          <w:rFonts w:cstheme="minorHAnsi"/>
          <w:sz w:val="24"/>
          <w:szCs w:val="24"/>
          <w:lang w:val="en-US"/>
        </w:rPr>
        <w:t>10</w:t>
      </w:r>
      <w:r w:rsidRPr="0012290E">
        <w:rPr>
          <w:rFonts w:cstheme="minorHAnsi"/>
          <w:sz w:val="24"/>
          <w:szCs w:val="24"/>
          <w:lang w:val="en-US"/>
        </w:rPr>
        <w:t xml:space="preserve"> morphologi</w:t>
      </w:r>
      <w:r w:rsidR="00832FCD" w:rsidRPr="0012290E">
        <w:rPr>
          <w:rFonts w:cstheme="minorHAnsi"/>
          <w:sz w:val="24"/>
          <w:szCs w:val="24"/>
          <w:lang w:val="en-US"/>
        </w:rPr>
        <w:t>cal</w:t>
      </w:r>
      <w:r w:rsidRPr="0012290E">
        <w:rPr>
          <w:rFonts w:cstheme="minorHAnsi"/>
          <w:sz w:val="24"/>
          <w:szCs w:val="24"/>
          <w:lang w:val="en-US"/>
        </w:rPr>
        <w:t xml:space="preserve">ly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>tact HUVEC.</w:t>
      </w:r>
      <w:r w:rsidR="00067352" w:rsidRPr="0012290E">
        <w:rPr>
          <w:rFonts w:cstheme="minorHAnsi"/>
          <w:sz w:val="24"/>
          <w:szCs w:val="24"/>
          <w:lang w:val="en-US"/>
        </w:rPr>
        <w:t xml:space="preserve"> </w:t>
      </w:r>
      <w:r w:rsidR="00B05AFD" w:rsidRPr="0012290E">
        <w:rPr>
          <w:rFonts w:cstheme="minorHAnsi"/>
          <w:sz w:val="24"/>
          <w:szCs w:val="24"/>
          <w:lang w:val="en-US"/>
        </w:rPr>
        <w:t xml:space="preserve">For quantification </w:t>
      </w:r>
      <w:r w:rsidR="001F02C5" w:rsidRPr="0012290E">
        <w:rPr>
          <w:rFonts w:cstheme="minorHAnsi"/>
          <w:sz w:val="24"/>
          <w:szCs w:val="24"/>
          <w:lang w:val="en-US"/>
        </w:rPr>
        <w:t xml:space="preserve">of </w:t>
      </w:r>
      <w:r w:rsidR="00390C8E">
        <w:rPr>
          <w:rFonts w:cstheme="minorHAnsi"/>
          <w:sz w:val="24"/>
          <w:szCs w:val="24"/>
          <w:lang w:val="en-US"/>
        </w:rPr>
        <w:t xml:space="preserve">the </w:t>
      </w:r>
      <w:r w:rsidR="001F02C5" w:rsidRPr="0012290E">
        <w:rPr>
          <w:rFonts w:cstheme="minorHAnsi"/>
          <w:sz w:val="24"/>
          <w:szCs w:val="24"/>
          <w:lang w:val="en-US"/>
        </w:rPr>
        <w:t xml:space="preserve">green fluorescent </w:t>
      </w:r>
      <w:r w:rsidR="00B05AFD" w:rsidRPr="0012290E">
        <w:rPr>
          <w:rFonts w:cstheme="minorHAnsi"/>
          <w:sz w:val="24"/>
          <w:szCs w:val="24"/>
          <w:lang w:val="en-US"/>
        </w:rPr>
        <w:t>VWF str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B05AFD" w:rsidRPr="0012290E">
        <w:rPr>
          <w:rFonts w:cstheme="minorHAnsi"/>
          <w:sz w:val="24"/>
          <w:szCs w:val="24"/>
          <w:lang w:val="en-US"/>
        </w:rPr>
        <w:t>g</w:t>
      </w:r>
      <w:r w:rsidR="001F02C5" w:rsidRPr="0012290E">
        <w:rPr>
          <w:rFonts w:cstheme="minorHAnsi"/>
          <w:sz w:val="24"/>
          <w:szCs w:val="24"/>
          <w:lang w:val="en-US"/>
        </w:rPr>
        <w:t>s</w:t>
      </w:r>
      <w:r w:rsidR="00B05AFD" w:rsidRPr="0012290E">
        <w:rPr>
          <w:rFonts w:cstheme="minorHAnsi"/>
          <w:sz w:val="24"/>
          <w:szCs w:val="24"/>
          <w:lang w:val="en-US"/>
        </w:rPr>
        <w:t xml:space="preserve"> at different time po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B05AFD" w:rsidRPr="0012290E">
        <w:rPr>
          <w:rFonts w:cstheme="minorHAnsi"/>
          <w:sz w:val="24"/>
          <w:szCs w:val="24"/>
          <w:lang w:val="en-US"/>
        </w:rPr>
        <w:t xml:space="preserve">ts, </w:t>
      </w:r>
      <w:r w:rsidR="00067352" w:rsidRPr="0012290E">
        <w:rPr>
          <w:rFonts w:cstheme="minorHAnsi"/>
          <w:sz w:val="24"/>
          <w:szCs w:val="24"/>
          <w:lang w:val="en-US"/>
        </w:rPr>
        <w:t>scan</w:t>
      </w:r>
      <w:r w:rsidRPr="0012290E">
        <w:rPr>
          <w:rFonts w:cstheme="minorHAnsi"/>
          <w:sz w:val="24"/>
          <w:szCs w:val="24"/>
          <w:lang w:val="en-US"/>
        </w:rPr>
        <w:t xml:space="preserve"> s</w:t>
      </w:r>
      <w:r w:rsidR="00832FCD" w:rsidRPr="0012290E">
        <w:rPr>
          <w:rFonts w:cstheme="minorHAnsi"/>
          <w:sz w:val="24"/>
          <w:szCs w:val="24"/>
          <w:lang w:val="en-US"/>
        </w:rPr>
        <w:t>ev</w:t>
      </w:r>
      <w:r w:rsidRPr="0012290E">
        <w:rPr>
          <w:rFonts w:cstheme="minorHAnsi"/>
          <w:sz w:val="24"/>
          <w:szCs w:val="24"/>
          <w:lang w:val="en-US"/>
        </w:rPr>
        <w:t>eral f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Pr="0012290E">
        <w:rPr>
          <w:rFonts w:cstheme="minorHAnsi"/>
          <w:sz w:val="24"/>
          <w:szCs w:val="24"/>
          <w:lang w:val="en-US"/>
        </w:rPr>
        <w:t>lds of v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Pr="0012290E">
        <w:rPr>
          <w:rFonts w:cstheme="minorHAnsi"/>
          <w:sz w:val="24"/>
          <w:szCs w:val="24"/>
          <w:lang w:val="en-US"/>
        </w:rPr>
        <w:t xml:space="preserve">w. </w:t>
      </w:r>
    </w:p>
    <w:p w14:paraId="1CE21B28" w14:textId="77777777" w:rsidR="00201B3B" w:rsidRPr="00D81914" w:rsidRDefault="00201B3B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5F63DD98" w14:textId="2C7F704A" w:rsidR="00E13705" w:rsidRPr="006D3808" w:rsidRDefault="00866060" w:rsidP="00147547">
      <w:pPr>
        <w:pStyle w:val="ListParagraph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12290E">
        <w:rPr>
          <w:rFonts w:cstheme="minorHAnsi"/>
          <w:b/>
          <w:sz w:val="24"/>
          <w:szCs w:val="24"/>
          <w:highlight w:val="yellow"/>
          <w:lang w:val="en-US"/>
        </w:rPr>
        <w:t xml:space="preserve">Microscopic </w:t>
      </w:r>
      <w:r w:rsidR="00832FCD" w:rsidRPr="0012290E">
        <w:rPr>
          <w:rFonts w:cstheme="minorHAnsi"/>
          <w:b/>
          <w:sz w:val="24"/>
          <w:szCs w:val="24"/>
          <w:highlight w:val="yellow"/>
          <w:lang w:val="en-US"/>
        </w:rPr>
        <w:t>ev</w:t>
      </w:r>
      <w:r w:rsidRPr="0012290E">
        <w:rPr>
          <w:rFonts w:cstheme="minorHAnsi"/>
          <w:b/>
          <w:sz w:val="24"/>
          <w:szCs w:val="24"/>
          <w:highlight w:val="yellow"/>
          <w:lang w:val="en-US"/>
        </w:rPr>
        <w:t>aluation</w:t>
      </w:r>
      <w:r w:rsidR="00E13705" w:rsidRPr="0012290E">
        <w:rPr>
          <w:rFonts w:cstheme="minorHAnsi"/>
          <w:b/>
          <w:sz w:val="24"/>
          <w:szCs w:val="24"/>
          <w:highlight w:val="yellow"/>
          <w:lang w:val="en-US"/>
        </w:rPr>
        <w:t xml:space="preserve"> of bacterial attachment to VWF-str</w:t>
      </w:r>
      <w:r w:rsidR="00832FCD" w:rsidRPr="0012290E">
        <w:rPr>
          <w:rFonts w:cstheme="minorHAnsi"/>
          <w:b/>
          <w:sz w:val="24"/>
          <w:szCs w:val="24"/>
          <w:highlight w:val="yellow"/>
          <w:lang w:val="en-US"/>
        </w:rPr>
        <w:t>in</w:t>
      </w:r>
      <w:r w:rsidR="00E13705" w:rsidRPr="0012290E">
        <w:rPr>
          <w:rFonts w:cstheme="minorHAnsi"/>
          <w:b/>
          <w:sz w:val="24"/>
          <w:szCs w:val="24"/>
          <w:highlight w:val="yellow"/>
          <w:lang w:val="en-US"/>
        </w:rPr>
        <w:t xml:space="preserve">gs </w:t>
      </w:r>
      <w:r w:rsidR="00832FCD" w:rsidRPr="0012290E">
        <w:rPr>
          <w:rFonts w:cstheme="minorHAnsi"/>
          <w:b/>
          <w:sz w:val="24"/>
          <w:szCs w:val="24"/>
          <w:highlight w:val="yellow"/>
          <w:lang w:val="en-US"/>
        </w:rPr>
        <w:t>in</w:t>
      </w:r>
      <w:r w:rsidR="00E13705" w:rsidRPr="0012290E">
        <w:rPr>
          <w:rFonts w:cstheme="minorHAnsi"/>
          <w:b/>
          <w:sz w:val="24"/>
          <w:szCs w:val="24"/>
          <w:highlight w:val="yellow"/>
          <w:lang w:val="en-US"/>
        </w:rPr>
        <w:t xml:space="preserve"> flow </w:t>
      </w:r>
      <w:r w:rsidR="00832FCD" w:rsidRPr="0012290E">
        <w:rPr>
          <w:rFonts w:cstheme="minorHAnsi"/>
          <w:b/>
          <w:sz w:val="24"/>
          <w:szCs w:val="24"/>
          <w:highlight w:val="yellow"/>
          <w:lang w:val="en-US"/>
        </w:rPr>
        <w:t>in</w:t>
      </w:r>
      <w:r w:rsidR="00703D04" w:rsidRPr="0012290E">
        <w:rPr>
          <w:rFonts w:cstheme="minorHAnsi"/>
          <w:b/>
          <w:sz w:val="24"/>
          <w:szCs w:val="24"/>
          <w:highlight w:val="yellow"/>
          <w:lang w:val="en-US"/>
        </w:rPr>
        <w:t xml:space="preserve"> </w:t>
      </w:r>
      <w:r w:rsidR="00703D04" w:rsidRPr="006D3808">
        <w:rPr>
          <w:rFonts w:cstheme="minorHAnsi"/>
          <w:b/>
          <w:sz w:val="24"/>
          <w:szCs w:val="24"/>
          <w:highlight w:val="yellow"/>
          <w:lang w:val="en-US"/>
        </w:rPr>
        <w:t>real time</w:t>
      </w:r>
    </w:p>
    <w:p w14:paraId="17B84556" w14:textId="77777777" w:rsidR="006D3808" w:rsidRPr="00D81914" w:rsidRDefault="006D3808" w:rsidP="006D3808">
      <w:pPr>
        <w:pStyle w:val="ListParagraph"/>
        <w:tabs>
          <w:tab w:val="left" w:pos="141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1538EA5C" w14:textId="143A01E7" w:rsidR="00B05AFD" w:rsidRPr="0045199E" w:rsidRDefault="00932A2D" w:rsidP="00147547">
      <w:pPr>
        <w:pStyle w:val="ListParagraph"/>
        <w:numPr>
          <w:ilvl w:val="1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sz w:val="24"/>
          <w:lang w:val="en-US"/>
        </w:rPr>
      </w:pPr>
      <w:r w:rsidRPr="006D3808">
        <w:rPr>
          <w:rFonts w:cstheme="minorHAnsi"/>
          <w:sz w:val="24"/>
          <w:szCs w:val="24"/>
          <w:highlight w:val="yellow"/>
          <w:lang w:val="en-US"/>
        </w:rPr>
        <w:t>Quantif</w:t>
      </w:r>
      <w:r>
        <w:rPr>
          <w:rFonts w:cstheme="minorHAnsi"/>
          <w:sz w:val="24"/>
          <w:szCs w:val="24"/>
          <w:highlight w:val="yellow"/>
          <w:lang w:val="en-US"/>
        </w:rPr>
        <w:t>y</w:t>
      </w:r>
      <w:r w:rsidRPr="006D3808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B05AFD" w:rsidRPr="0012290E">
        <w:rPr>
          <w:rFonts w:cstheme="minorHAnsi"/>
          <w:sz w:val="24"/>
          <w:szCs w:val="24"/>
          <w:highlight w:val="yellow"/>
          <w:lang w:val="en-US"/>
        </w:rPr>
        <w:t>pneumococ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cal</w:t>
      </w:r>
      <w:r w:rsidR="00B05AFD" w:rsidRPr="0012290E">
        <w:rPr>
          <w:rFonts w:cstheme="minorHAnsi"/>
          <w:sz w:val="24"/>
          <w:szCs w:val="24"/>
          <w:highlight w:val="yellow"/>
          <w:lang w:val="en-US"/>
        </w:rPr>
        <w:t xml:space="preserve"> attachment to </w:t>
      </w:r>
      <w:r w:rsidR="00390C8E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B05AFD" w:rsidRPr="0012290E">
        <w:rPr>
          <w:rFonts w:cstheme="minorHAnsi"/>
          <w:sz w:val="24"/>
          <w:szCs w:val="24"/>
          <w:highlight w:val="yellow"/>
          <w:lang w:val="en-US"/>
        </w:rPr>
        <w:t>VWF-str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B05AFD" w:rsidRPr="0012290E">
        <w:rPr>
          <w:rFonts w:cstheme="minorHAnsi"/>
          <w:sz w:val="24"/>
          <w:szCs w:val="24"/>
          <w:highlight w:val="yellow"/>
          <w:lang w:val="en-US"/>
        </w:rPr>
        <w:t xml:space="preserve">gs generated </w:t>
      </w:r>
      <w:r w:rsidR="00B05AFD" w:rsidRPr="006D3808">
        <w:rPr>
          <w:rFonts w:cstheme="minorHAnsi"/>
          <w:sz w:val="24"/>
          <w:szCs w:val="24"/>
          <w:highlight w:val="yellow"/>
          <w:lang w:val="en-US"/>
        </w:rPr>
        <w:t>on HUVEC cell surfaces</w:t>
      </w:r>
      <w:r w:rsidR="00703D04" w:rsidRPr="006D3808">
        <w:rPr>
          <w:rFonts w:cstheme="minorHAnsi"/>
          <w:sz w:val="24"/>
          <w:szCs w:val="24"/>
          <w:highlight w:val="yellow"/>
          <w:lang w:val="en-US"/>
        </w:rPr>
        <w:t xml:space="preserve"> via immun</w:t>
      </w:r>
      <w:r w:rsidR="00390C8E">
        <w:rPr>
          <w:rFonts w:cstheme="minorHAnsi"/>
          <w:sz w:val="24"/>
          <w:szCs w:val="24"/>
          <w:highlight w:val="yellow"/>
          <w:lang w:val="en-US"/>
        </w:rPr>
        <w:t>o</w:t>
      </w:r>
      <w:r w:rsidR="00703D04" w:rsidRPr="006D3808">
        <w:rPr>
          <w:rFonts w:cstheme="minorHAnsi"/>
          <w:sz w:val="24"/>
          <w:szCs w:val="24"/>
          <w:highlight w:val="yellow"/>
          <w:lang w:val="en-US"/>
        </w:rPr>
        <w:t>fluorescence detection</w:t>
      </w:r>
      <w:r w:rsidR="00B05AFD" w:rsidRPr="0045199E">
        <w:rPr>
          <w:sz w:val="24"/>
          <w:lang w:val="en-US"/>
        </w:rPr>
        <w:t>.</w:t>
      </w:r>
    </w:p>
    <w:p w14:paraId="1F66B68C" w14:textId="77777777" w:rsidR="001F02C5" w:rsidRPr="00AE424B" w:rsidRDefault="001F02C5" w:rsidP="006D3808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299C0D37" w14:textId="5A631700" w:rsidR="00E13705" w:rsidRPr="006D3808" w:rsidRDefault="00693C3A" w:rsidP="00147547">
      <w:pPr>
        <w:pStyle w:val="ListParagraph"/>
        <w:numPr>
          <w:ilvl w:val="2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highlight w:val="yellow"/>
          <w:lang w:val="en-US"/>
        </w:rPr>
        <w:t xml:space="preserve">Hold the flow </w:t>
      </w:r>
      <w:r w:rsidR="00703D04" w:rsidRPr="00AE424B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E13705" w:rsidRPr="0012290E">
        <w:rPr>
          <w:rFonts w:cstheme="minorHAnsi"/>
          <w:sz w:val="24"/>
          <w:szCs w:val="24"/>
          <w:highlight w:val="yellow"/>
          <w:lang w:val="en-US"/>
        </w:rPr>
        <w:t xml:space="preserve">ject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1</w:t>
      </w:r>
      <w:r w:rsidR="002D1D0C" w:rsidRPr="0012290E">
        <w:rPr>
          <w:rFonts w:cstheme="minorHAnsi"/>
          <w:sz w:val="24"/>
          <w:szCs w:val="24"/>
          <w:highlight w:val="yellow"/>
          <w:lang w:val="en-US"/>
        </w:rPr>
        <w:t>.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35</w:t>
      </w:r>
      <w:r w:rsidR="00E13705" w:rsidRPr="0012290E">
        <w:rPr>
          <w:rFonts w:cstheme="minorHAnsi"/>
          <w:sz w:val="24"/>
          <w:szCs w:val="24"/>
          <w:highlight w:val="yellow"/>
          <w:lang w:val="en-US"/>
        </w:rPr>
        <w:t xml:space="preserve"> x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10</w:t>
      </w:r>
      <w:r w:rsidR="00832FCD" w:rsidRPr="0012290E">
        <w:rPr>
          <w:rFonts w:cstheme="minorHAnsi"/>
          <w:sz w:val="24"/>
          <w:szCs w:val="24"/>
          <w:highlight w:val="yellow"/>
          <w:vertAlign w:val="superscript"/>
          <w:lang w:val="en-US"/>
        </w:rPr>
        <w:t>8</w:t>
      </w:r>
      <w:r w:rsidR="00E13705" w:rsidRPr="0012290E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DA5B8D" w:rsidRPr="0012290E">
        <w:rPr>
          <w:rFonts w:cstheme="minorHAnsi"/>
          <w:sz w:val="24"/>
          <w:szCs w:val="24"/>
          <w:highlight w:val="yellow"/>
          <w:lang w:val="en-US"/>
        </w:rPr>
        <w:t>CFU</w:t>
      </w:r>
      <w:r w:rsidR="00E13705" w:rsidRPr="0012290E">
        <w:rPr>
          <w:rFonts w:cstheme="minorHAnsi"/>
          <w:sz w:val="24"/>
          <w:szCs w:val="24"/>
          <w:highlight w:val="yellow"/>
          <w:lang w:val="en-US"/>
        </w:rPr>
        <w:t>/mL RFP-express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E13705" w:rsidRPr="0012290E">
        <w:rPr>
          <w:rFonts w:cstheme="minorHAnsi"/>
          <w:sz w:val="24"/>
          <w:szCs w:val="24"/>
          <w:highlight w:val="yellow"/>
          <w:lang w:val="en-US"/>
        </w:rPr>
        <w:t xml:space="preserve">g pneumococci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F43D08" w:rsidRPr="0012290E">
        <w:rPr>
          <w:rFonts w:cstheme="minorHAnsi"/>
          <w:sz w:val="24"/>
          <w:szCs w:val="24"/>
          <w:highlight w:val="yellow"/>
          <w:lang w:val="en-US"/>
        </w:rPr>
        <w:t xml:space="preserve"> a maximum volume of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1 mL</w:t>
      </w:r>
      <w:r w:rsidR="00F43D08" w:rsidRPr="0012290E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E13705" w:rsidRPr="0012290E">
        <w:rPr>
          <w:rFonts w:cstheme="minorHAnsi"/>
          <w:sz w:val="24"/>
          <w:szCs w:val="24"/>
          <w:highlight w:val="yellow"/>
          <w:lang w:val="en-US"/>
        </w:rPr>
        <w:t>to the ECGMS</w:t>
      </w:r>
      <w:r w:rsidR="00E13705" w:rsidRPr="00932A2D">
        <w:rPr>
          <w:rFonts w:cstheme="minorHAnsi"/>
          <w:sz w:val="24"/>
          <w:szCs w:val="24"/>
          <w:highlight w:val="yellow"/>
          <w:lang w:val="en-US"/>
        </w:rPr>
        <w:t xml:space="preserve">-medium </w:t>
      </w:r>
      <w:r w:rsidR="002169DA" w:rsidRPr="0012290E">
        <w:rPr>
          <w:rFonts w:cstheme="minorHAnsi"/>
          <w:sz w:val="24"/>
          <w:szCs w:val="24"/>
          <w:highlight w:val="yellow"/>
          <w:lang w:val="en-US"/>
        </w:rPr>
        <w:t>us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2169DA" w:rsidRPr="0012290E">
        <w:rPr>
          <w:rFonts w:cstheme="minorHAnsi"/>
          <w:sz w:val="24"/>
          <w:szCs w:val="24"/>
          <w:highlight w:val="yellow"/>
          <w:lang w:val="en-US"/>
        </w:rPr>
        <w:t xml:space="preserve">g the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2169DA" w:rsidRPr="0012290E">
        <w:rPr>
          <w:rFonts w:cstheme="minorHAnsi"/>
          <w:sz w:val="24"/>
          <w:szCs w:val="24"/>
          <w:highlight w:val="yellow"/>
          <w:lang w:val="en-US"/>
        </w:rPr>
        <w:t xml:space="preserve">jection </w:t>
      </w:r>
      <w:r w:rsidR="002169DA" w:rsidRPr="00AE424B">
        <w:rPr>
          <w:rFonts w:cstheme="minorHAnsi"/>
          <w:sz w:val="24"/>
          <w:szCs w:val="24"/>
          <w:highlight w:val="yellow"/>
          <w:lang w:val="en-US"/>
        </w:rPr>
        <w:t xml:space="preserve">port. </w:t>
      </w:r>
      <w:r w:rsidR="002169DA" w:rsidRPr="00D81914">
        <w:rPr>
          <w:rFonts w:cstheme="minorHAnsi"/>
          <w:sz w:val="24"/>
          <w:szCs w:val="24"/>
          <w:lang w:val="en-US"/>
        </w:rPr>
        <w:t xml:space="preserve">Alternatively, </w:t>
      </w:r>
      <w:r w:rsidR="003F01F0">
        <w:rPr>
          <w:rFonts w:cstheme="minorHAnsi"/>
          <w:sz w:val="24"/>
          <w:szCs w:val="24"/>
          <w:lang w:val="en-US"/>
        </w:rPr>
        <w:t>pipette</w:t>
      </w:r>
      <w:r w:rsidR="002169DA" w:rsidRPr="0012290E">
        <w:rPr>
          <w:rFonts w:cstheme="minorHAnsi"/>
          <w:sz w:val="24"/>
          <w:szCs w:val="24"/>
          <w:lang w:val="en-US"/>
        </w:rPr>
        <w:t xml:space="preserve"> the bacteria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2169DA" w:rsidRPr="0012290E">
        <w:rPr>
          <w:rFonts w:cstheme="minorHAnsi"/>
          <w:sz w:val="24"/>
          <w:szCs w:val="24"/>
          <w:lang w:val="en-US"/>
        </w:rPr>
        <w:t xml:space="preserve">to the medium </w:t>
      </w:r>
      <w:r w:rsidR="00932A2D">
        <w:rPr>
          <w:rFonts w:cstheme="minorHAnsi"/>
          <w:sz w:val="24"/>
          <w:szCs w:val="24"/>
          <w:lang w:val="en-US"/>
        </w:rPr>
        <w:t>in</w:t>
      </w:r>
      <w:r w:rsidR="00932A2D" w:rsidRPr="0012290E">
        <w:rPr>
          <w:rFonts w:cstheme="minorHAnsi"/>
          <w:sz w:val="24"/>
          <w:szCs w:val="24"/>
          <w:lang w:val="en-US"/>
        </w:rPr>
        <w:t xml:space="preserve"> </w:t>
      </w:r>
      <w:r w:rsidR="00E13705" w:rsidRPr="0012290E">
        <w:rPr>
          <w:rFonts w:cstheme="minorHAnsi"/>
          <w:sz w:val="24"/>
          <w:szCs w:val="24"/>
          <w:lang w:val="en-US"/>
        </w:rPr>
        <w:t xml:space="preserve">the pump reservoir. </w:t>
      </w:r>
      <w:r w:rsidRPr="0012290E">
        <w:rPr>
          <w:rFonts w:cstheme="minorHAnsi"/>
          <w:sz w:val="24"/>
          <w:szCs w:val="24"/>
          <w:lang w:val="en-US"/>
        </w:rPr>
        <w:t xml:space="preserve">Restart </w:t>
      </w:r>
      <w:r w:rsidR="001F02C5" w:rsidRPr="0012290E">
        <w:rPr>
          <w:rFonts w:cstheme="minorHAnsi"/>
          <w:sz w:val="24"/>
          <w:szCs w:val="24"/>
          <w:lang w:val="en-US"/>
        </w:rPr>
        <w:t>the shear stress</w:t>
      </w:r>
      <w:r w:rsidRPr="0012290E">
        <w:rPr>
          <w:rFonts w:cstheme="minorHAnsi"/>
          <w:sz w:val="24"/>
          <w:szCs w:val="24"/>
          <w:lang w:val="en-US"/>
        </w:rPr>
        <w:t xml:space="preserve"> at </w:t>
      </w:r>
      <w:r w:rsidR="00832FCD" w:rsidRPr="0012290E">
        <w:rPr>
          <w:rFonts w:cstheme="minorHAnsi"/>
          <w:sz w:val="24"/>
          <w:szCs w:val="24"/>
          <w:lang w:val="en-US"/>
        </w:rPr>
        <w:t>10</w:t>
      </w:r>
      <w:r w:rsidRPr="0012290E">
        <w:rPr>
          <w:rFonts w:cstheme="minorHAnsi"/>
          <w:sz w:val="24"/>
          <w:szCs w:val="24"/>
          <w:lang w:val="en-US"/>
        </w:rPr>
        <w:t xml:space="preserve"> </w:t>
      </w:r>
      <w:bookmarkStart w:id="3" w:name="_Hlk14849670"/>
      <w:proofErr w:type="spellStart"/>
      <w:r w:rsidR="00D42A6C" w:rsidRPr="0012290E">
        <w:rPr>
          <w:rFonts w:cstheme="minorHAnsi"/>
          <w:sz w:val="24"/>
          <w:szCs w:val="24"/>
          <w:lang w:val="en-US"/>
        </w:rPr>
        <w:t>dyn</w:t>
      </w:r>
      <w:proofErr w:type="spellEnd"/>
      <w:r w:rsidRPr="0012290E">
        <w:rPr>
          <w:rFonts w:cstheme="minorHAnsi"/>
          <w:sz w:val="24"/>
          <w:szCs w:val="24"/>
          <w:lang w:val="en-US"/>
        </w:rPr>
        <w:t>/cm</w:t>
      </w:r>
      <w:r w:rsidR="00832FCD" w:rsidRPr="0012290E">
        <w:rPr>
          <w:rFonts w:cstheme="minorHAnsi"/>
          <w:sz w:val="24"/>
          <w:szCs w:val="24"/>
          <w:vertAlign w:val="superscript"/>
          <w:lang w:val="en-US"/>
        </w:rPr>
        <w:t>2</w:t>
      </w:r>
      <w:r w:rsidRPr="0012290E">
        <w:rPr>
          <w:rFonts w:cstheme="minorHAnsi"/>
          <w:sz w:val="24"/>
          <w:szCs w:val="24"/>
          <w:lang w:val="en-US"/>
        </w:rPr>
        <w:t xml:space="preserve"> </w:t>
      </w:r>
      <w:bookmarkEnd w:id="3"/>
      <w:r w:rsidRPr="0012290E">
        <w:rPr>
          <w:rFonts w:cstheme="minorHAnsi"/>
          <w:sz w:val="24"/>
          <w:szCs w:val="24"/>
          <w:lang w:val="en-US"/>
        </w:rPr>
        <w:t>to let the bacteria circulate with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 xml:space="preserve"> the pum</w:t>
      </w:r>
      <w:r w:rsidRPr="006D3808">
        <w:rPr>
          <w:rFonts w:cstheme="minorHAnsi"/>
          <w:sz w:val="24"/>
          <w:szCs w:val="24"/>
          <w:lang w:val="en-US"/>
        </w:rPr>
        <w:t>p system.</w:t>
      </w:r>
    </w:p>
    <w:p w14:paraId="62B3C6B4" w14:textId="29250003" w:rsidR="00703D04" w:rsidRPr="00AE424B" w:rsidRDefault="00703D04" w:rsidP="006D3808">
      <w:pPr>
        <w:tabs>
          <w:tab w:val="left" w:pos="1410"/>
        </w:tabs>
        <w:spacing w:after="0" w:line="240" w:lineRule="auto"/>
        <w:ind w:firstLine="432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25DACB6C" w14:textId="783AE2D9" w:rsidR="00703D04" w:rsidRPr="00FA1137" w:rsidRDefault="00174F36" w:rsidP="00147547">
      <w:pPr>
        <w:pStyle w:val="ListParagraph"/>
        <w:numPr>
          <w:ilvl w:val="2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A75E30">
        <w:rPr>
          <w:rFonts w:cstheme="minorHAnsi"/>
          <w:sz w:val="24"/>
          <w:szCs w:val="24"/>
          <w:highlight w:val="yellow"/>
          <w:lang w:val="en-US"/>
        </w:rPr>
        <w:t xml:space="preserve">Select </w:t>
      </w:r>
      <w:r w:rsidR="00D52B5F" w:rsidRPr="00A75E30">
        <w:rPr>
          <w:rFonts w:cstheme="minorHAnsi"/>
          <w:sz w:val="24"/>
          <w:szCs w:val="24"/>
          <w:highlight w:val="yellow"/>
          <w:lang w:val="en-US"/>
        </w:rPr>
        <w:t xml:space="preserve">a </w:t>
      </w:r>
      <w:r w:rsidR="00832FCD" w:rsidRPr="00301F39">
        <w:rPr>
          <w:rFonts w:cstheme="minorHAnsi"/>
          <w:sz w:val="24"/>
          <w:szCs w:val="24"/>
          <w:highlight w:val="yellow"/>
          <w:lang w:val="en-US"/>
        </w:rPr>
        <w:t>63</w:t>
      </w:r>
      <w:r w:rsidR="00301F39" w:rsidRPr="00FA1137">
        <w:rPr>
          <w:rFonts w:cstheme="minorHAnsi"/>
          <w:sz w:val="24"/>
          <w:szCs w:val="24"/>
          <w:highlight w:val="yellow"/>
          <w:lang w:val="en-US"/>
        </w:rPr>
        <w:t>x</w:t>
      </w:r>
      <w:r w:rsidR="00D52B5F" w:rsidRPr="00FA113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D52B5F" w:rsidRPr="00A75E30">
        <w:rPr>
          <w:rFonts w:cstheme="minorHAnsi"/>
          <w:sz w:val="24"/>
          <w:szCs w:val="24"/>
          <w:highlight w:val="yellow"/>
          <w:lang w:val="en-US"/>
        </w:rPr>
        <w:t xml:space="preserve">oil-immersion objective for </w:t>
      </w:r>
      <w:r w:rsidRPr="00A75E30">
        <w:rPr>
          <w:rFonts w:cstheme="minorHAnsi"/>
          <w:sz w:val="24"/>
          <w:szCs w:val="24"/>
          <w:highlight w:val="yellow"/>
          <w:lang w:val="en-US"/>
        </w:rPr>
        <w:t xml:space="preserve">microscope </w:t>
      </w:r>
      <w:r w:rsidR="00D52B5F" w:rsidRPr="00A75E30">
        <w:rPr>
          <w:rFonts w:cstheme="minorHAnsi"/>
          <w:sz w:val="24"/>
          <w:szCs w:val="24"/>
          <w:highlight w:val="yellow"/>
          <w:lang w:val="en-US"/>
        </w:rPr>
        <w:t>magnification</w:t>
      </w:r>
      <w:r w:rsidRPr="00A75E30">
        <w:rPr>
          <w:rFonts w:cstheme="minorHAnsi"/>
          <w:sz w:val="24"/>
          <w:szCs w:val="24"/>
          <w:highlight w:val="yellow"/>
          <w:lang w:val="en-US"/>
        </w:rPr>
        <w:t xml:space="preserve"> and a</w:t>
      </w:r>
      <w:r w:rsidR="00703D04" w:rsidRPr="00A75E30">
        <w:rPr>
          <w:rFonts w:cstheme="minorHAnsi"/>
          <w:sz w:val="24"/>
          <w:szCs w:val="24"/>
          <w:highlight w:val="yellow"/>
          <w:lang w:val="en-US"/>
        </w:rPr>
        <w:t xml:space="preserve">djust the fluorescence </w:t>
      </w:r>
      <w:r w:rsidR="00703D04" w:rsidRPr="0012290E">
        <w:rPr>
          <w:rFonts w:cstheme="minorHAnsi"/>
          <w:sz w:val="24"/>
          <w:szCs w:val="24"/>
          <w:highlight w:val="yellow"/>
          <w:lang w:val="en-US"/>
        </w:rPr>
        <w:t>filter sett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703D04" w:rsidRPr="0012290E">
        <w:rPr>
          <w:rFonts w:cstheme="minorHAnsi"/>
          <w:sz w:val="24"/>
          <w:szCs w:val="24"/>
          <w:highlight w:val="yellow"/>
          <w:lang w:val="en-US"/>
        </w:rPr>
        <w:t xml:space="preserve">gs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067352" w:rsidRPr="0012290E">
        <w:rPr>
          <w:rFonts w:cstheme="minorHAnsi"/>
          <w:sz w:val="24"/>
          <w:szCs w:val="24"/>
          <w:highlight w:val="yellow"/>
          <w:lang w:val="en-US"/>
        </w:rPr>
        <w:t xml:space="preserve"> the microscope so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ft</w:t>
      </w:r>
      <w:r w:rsidR="00067352" w:rsidRPr="0012290E">
        <w:rPr>
          <w:rFonts w:cstheme="minorHAnsi"/>
          <w:sz w:val="24"/>
          <w:szCs w:val="24"/>
          <w:highlight w:val="yellow"/>
          <w:lang w:val="en-US"/>
        </w:rPr>
        <w:t xml:space="preserve">ware </w:t>
      </w:r>
      <w:r w:rsidR="00703D04" w:rsidRPr="0012290E">
        <w:rPr>
          <w:rFonts w:cstheme="minorHAnsi"/>
          <w:sz w:val="24"/>
          <w:szCs w:val="24"/>
          <w:highlight w:val="yellow"/>
          <w:lang w:val="en-US"/>
        </w:rPr>
        <w:t xml:space="preserve">to the RFP-channel </w:t>
      </w:r>
      <w:r w:rsidR="00F628C9" w:rsidRPr="0012290E">
        <w:rPr>
          <w:rFonts w:cstheme="minorHAnsi"/>
          <w:sz w:val="24"/>
          <w:szCs w:val="24"/>
          <w:highlight w:val="yellow"/>
          <w:lang w:val="en-US"/>
        </w:rPr>
        <w:t>(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540</w:t>
      </w:r>
      <w:r w:rsidR="00F628C9" w:rsidRPr="0012290E">
        <w:rPr>
          <w:rFonts w:cstheme="minorHAnsi"/>
          <w:sz w:val="24"/>
          <w:szCs w:val="24"/>
          <w:highlight w:val="yellow"/>
          <w:lang w:val="en-US"/>
        </w:rPr>
        <w:t xml:space="preserve"> nm detection filter) </w:t>
      </w:r>
      <w:r w:rsidR="00703D04" w:rsidRPr="0012290E">
        <w:rPr>
          <w:rFonts w:cstheme="minorHAnsi"/>
          <w:sz w:val="24"/>
          <w:szCs w:val="24"/>
          <w:highlight w:val="yellow"/>
          <w:lang w:val="en-US"/>
        </w:rPr>
        <w:t>for detection of RFP-express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="00703D04" w:rsidRPr="0012290E">
        <w:rPr>
          <w:rFonts w:cstheme="minorHAnsi"/>
          <w:sz w:val="24"/>
          <w:szCs w:val="24"/>
          <w:highlight w:val="yellow"/>
          <w:lang w:val="en-US"/>
        </w:rPr>
        <w:t xml:space="preserve">g </w:t>
      </w:r>
      <w:r w:rsidR="00703D04" w:rsidRPr="00A75E30">
        <w:rPr>
          <w:rFonts w:cstheme="minorHAnsi"/>
          <w:sz w:val="24"/>
          <w:szCs w:val="24"/>
          <w:highlight w:val="yellow"/>
          <w:lang w:val="en-US"/>
        </w:rPr>
        <w:t>pneumococci</w:t>
      </w:r>
      <w:r w:rsidR="00703D04" w:rsidRPr="0045199E">
        <w:rPr>
          <w:sz w:val="24"/>
          <w:lang w:val="en-US"/>
        </w:rPr>
        <w:t>.</w:t>
      </w:r>
    </w:p>
    <w:p w14:paraId="55BAB484" w14:textId="77777777" w:rsidR="00703D04" w:rsidRPr="00AE424B" w:rsidRDefault="00703D04" w:rsidP="006D380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76AC1453" w14:textId="39DB090C" w:rsidR="00703D04" w:rsidRPr="00AE424B" w:rsidRDefault="00703D04" w:rsidP="004E553D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AE424B">
        <w:rPr>
          <w:rFonts w:cstheme="minorHAnsi"/>
          <w:sz w:val="24"/>
          <w:szCs w:val="24"/>
          <w:highlight w:val="yellow"/>
          <w:lang w:val="en-US"/>
        </w:rPr>
        <w:t xml:space="preserve">For quantification of bacterial 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attachment to </w:t>
      </w:r>
      <w:r w:rsidR="00932A2D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Pr="0012290E">
        <w:rPr>
          <w:rFonts w:cstheme="minorHAnsi"/>
          <w:sz w:val="24"/>
          <w:szCs w:val="24"/>
          <w:highlight w:val="yellow"/>
          <w:lang w:val="en-US"/>
        </w:rPr>
        <w:t>VWF str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gs, </w:t>
      </w:r>
      <w:r w:rsidR="001245BF" w:rsidRPr="0012290E">
        <w:rPr>
          <w:rFonts w:cstheme="minorHAnsi"/>
          <w:sz w:val="24"/>
          <w:szCs w:val="24"/>
          <w:highlight w:val="yellow"/>
          <w:lang w:val="en-US"/>
        </w:rPr>
        <w:t xml:space="preserve">stop the flow and 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create </w:t>
      </w:r>
      <w:r w:rsidR="0021269B">
        <w:rPr>
          <w:rFonts w:cstheme="minorHAnsi"/>
          <w:sz w:val="24"/>
          <w:szCs w:val="24"/>
          <w:highlight w:val="yellow"/>
          <w:lang w:val="en-US"/>
        </w:rPr>
        <w:t>snapshot</w:t>
      </w:r>
      <w:r w:rsidRPr="0012290E">
        <w:rPr>
          <w:rFonts w:cstheme="minorHAnsi"/>
          <w:sz w:val="24"/>
          <w:szCs w:val="24"/>
          <w:highlight w:val="yellow"/>
          <w:lang w:val="en-US"/>
        </w:rPr>
        <w:t>s of</w:t>
      </w:r>
      <w:r w:rsidR="00174F36" w:rsidRPr="0012290E">
        <w:rPr>
          <w:rFonts w:cstheme="minorHAnsi"/>
          <w:sz w:val="24"/>
          <w:szCs w:val="24"/>
          <w:highlight w:val="yellow"/>
          <w:lang w:val="en-US"/>
        </w:rPr>
        <w:t xml:space="preserve"> Z-stacks of 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at least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30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 representative f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ie</w:t>
      </w:r>
      <w:r w:rsidRPr="0012290E">
        <w:rPr>
          <w:rFonts w:cstheme="minorHAnsi"/>
          <w:sz w:val="24"/>
          <w:szCs w:val="24"/>
          <w:highlight w:val="yellow"/>
          <w:lang w:val="en-US"/>
        </w:rPr>
        <w:t>ld v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ie</w:t>
      </w:r>
      <w:r w:rsidRPr="0012290E">
        <w:rPr>
          <w:rFonts w:cstheme="minorHAnsi"/>
          <w:sz w:val="24"/>
          <w:szCs w:val="24"/>
          <w:highlight w:val="yellow"/>
          <w:lang w:val="en-US"/>
        </w:rPr>
        <w:t>ws, each conta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inin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g approximately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10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 morphologi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cal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ly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</w:t>
      </w:r>
      <w:r w:rsidRPr="0012290E">
        <w:rPr>
          <w:rFonts w:cstheme="minorHAnsi"/>
          <w:sz w:val="24"/>
          <w:szCs w:val="24"/>
          <w:highlight w:val="yellow"/>
          <w:lang w:val="en-US"/>
        </w:rPr>
        <w:t>tact HUVEC</w:t>
      </w:r>
      <w:r w:rsidR="007A4439">
        <w:rPr>
          <w:rFonts w:cstheme="minorHAnsi"/>
          <w:sz w:val="24"/>
          <w:szCs w:val="24"/>
          <w:highlight w:val="yellow"/>
          <w:lang w:val="en-US"/>
        </w:rPr>
        <w:t>,</w:t>
      </w:r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 and count the </w:t>
      </w:r>
      <w:proofErr w:type="gramStart"/>
      <w:r w:rsidRPr="0012290E">
        <w:rPr>
          <w:rFonts w:cstheme="minorHAnsi"/>
          <w:sz w:val="24"/>
          <w:szCs w:val="24"/>
          <w:highlight w:val="yellow"/>
          <w:lang w:val="en-US"/>
        </w:rPr>
        <w:t>amount</w:t>
      </w:r>
      <w:proofErr w:type="gramEnd"/>
      <w:r w:rsidRPr="0012290E">
        <w:rPr>
          <w:rFonts w:cstheme="minorHAnsi"/>
          <w:sz w:val="24"/>
          <w:szCs w:val="24"/>
          <w:highlight w:val="yellow"/>
          <w:lang w:val="en-US"/>
        </w:rPr>
        <w:t xml:space="preserve"> of pneumoc</w:t>
      </w:r>
      <w:r w:rsidRPr="00AE424B">
        <w:rPr>
          <w:rFonts w:cstheme="minorHAnsi"/>
          <w:sz w:val="24"/>
          <w:szCs w:val="24"/>
          <w:highlight w:val="yellow"/>
          <w:lang w:val="en-US"/>
        </w:rPr>
        <w:t xml:space="preserve">occi. </w:t>
      </w:r>
    </w:p>
    <w:p w14:paraId="4294B554" w14:textId="77777777" w:rsidR="00703D04" w:rsidRPr="00AE424B" w:rsidRDefault="00703D04" w:rsidP="006D380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C1785C4" w14:textId="3D86AC6D" w:rsidR="00201B3B" w:rsidRPr="00FA1137" w:rsidRDefault="00703D04" w:rsidP="00147547">
      <w:pPr>
        <w:pStyle w:val="ListParagraph"/>
        <w:numPr>
          <w:ilvl w:val="2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lang w:val="en-US"/>
        </w:rPr>
        <w:t xml:space="preserve">Use </w:t>
      </w:r>
      <w:r w:rsidR="007A4439">
        <w:rPr>
          <w:rFonts w:cstheme="minorHAnsi"/>
          <w:sz w:val="24"/>
          <w:szCs w:val="24"/>
          <w:lang w:val="en-US"/>
        </w:rPr>
        <w:t xml:space="preserve">the </w:t>
      </w:r>
      <w:r w:rsidRPr="00AE424B">
        <w:rPr>
          <w:rFonts w:cstheme="minorHAnsi"/>
          <w:sz w:val="24"/>
          <w:szCs w:val="24"/>
          <w:lang w:val="en-US"/>
        </w:rPr>
        <w:t xml:space="preserve">ANOVA one-factorial </w:t>
      </w:r>
      <w:r w:rsidRPr="0012290E">
        <w:rPr>
          <w:rFonts w:cstheme="minorHAnsi"/>
          <w:sz w:val="24"/>
          <w:szCs w:val="24"/>
          <w:lang w:val="en-US"/>
        </w:rPr>
        <w:t xml:space="preserve">statistics algorithm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 xml:space="preserve"> order to </w:t>
      </w:r>
      <w:r w:rsidR="00832FCD" w:rsidRPr="0012290E">
        <w:rPr>
          <w:rFonts w:cstheme="minorHAnsi"/>
          <w:sz w:val="24"/>
          <w:szCs w:val="24"/>
          <w:lang w:val="en-US"/>
        </w:rPr>
        <w:t>ev</w:t>
      </w:r>
      <w:r w:rsidRPr="0012290E">
        <w:rPr>
          <w:rFonts w:cstheme="minorHAnsi"/>
          <w:sz w:val="24"/>
          <w:szCs w:val="24"/>
          <w:lang w:val="en-US"/>
        </w:rPr>
        <w:t>aluate the data</w:t>
      </w:r>
      <w:r w:rsidR="007A4439">
        <w:rPr>
          <w:rFonts w:cstheme="minorHAnsi"/>
          <w:sz w:val="24"/>
          <w:szCs w:val="24"/>
          <w:lang w:val="en-US"/>
        </w:rPr>
        <w:t>,</w:t>
      </w:r>
      <w:r w:rsidRPr="0012290E">
        <w:rPr>
          <w:rFonts w:cstheme="minorHAnsi"/>
          <w:sz w:val="24"/>
          <w:szCs w:val="24"/>
          <w:lang w:val="en-US"/>
        </w:rPr>
        <w:t xml:space="preserve"> </w:t>
      </w:r>
      <w:r w:rsidR="00E13705" w:rsidRPr="0012290E">
        <w:rPr>
          <w:rFonts w:cstheme="minorHAnsi"/>
          <w:sz w:val="24"/>
          <w:szCs w:val="24"/>
          <w:lang w:val="en-US"/>
        </w:rPr>
        <w:t xml:space="preserve">followed by a </w:t>
      </w:r>
      <w:r w:rsidR="007A4439" w:rsidRPr="0012290E">
        <w:rPr>
          <w:rFonts w:cstheme="minorHAnsi"/>
          <w:sz w:val="24"/>
          <w:szCs w:val="24"/>
          <w:lang w:val="en-US"/>
        </w:rPr>
        <w:t xml:space="preserve">post hoc </w:t>
      </w:r>
      <w:r w:rsidR="00E13705" w:rsidRPr="0012290E">
        <w:rPr>
          <w:rFonts w:cstheme="minorHAnsi"/>
          <w:sz w:val="24"/>
          <w:szCs w:val="24"/>
          <w:lang w:val="en-US"/>
        </w:rPr>
        <w:t>two-tailed unpaired sample test for detailed statisti</w:t>
      </w:r>
      <w:r w:rsidR="00832FCD" w:rsidRPr="0012290E">
        <w:rPr>
          <w:rFonts w:cstheme="minorHAnsi"/>
          <w:sz w:val="24"/>
          <w:szCs w:val="24"/>
          <w:lang w:val="en-US"/>
        </w:rPr>
        <w:t>cal</w:t>
      </w:r>
      <w:r w:rsidR="00E13705" w:rsidRPr="0012290E">
        <w:rPr>
          <w:rFonts w:cstheme="minorHAnsi"/>
          <w:sz w:val="24"/>
          <w:szCs w:val="24"/>
          <w:lang w:val="en-US"/>
        </w:rPr>
        <w:t xml:space="preserve"> comparison. </w:t>
      </w:r>
      <w:bookmarkStart w:id="4" w:name="_Hlk14852050"/>
      <w:r w:rsidR="00E13705" w:rsidRPr="0012290E">
        <w:rPr>
          <w:rFonts w:cstheme="minorHAnsi"/>
          <w:iCs/>
          <w:sz w:val="24"/>
          <w:szCs w:val="24"/>
          <w:lang w:val="en-US"/>
        </w:rPr>
        <w:t>P</w:t>
      </w:r>
      <w:r w:rsidR="007A4439">
        <w:rPr>
          <w:rFonts w:cstheme="minorHAnsi"/>
          <w:sz w:val="24"/>
          <w:szCs w:val="24"/>
          <w:lang w:val="en-US"/>
        </w:rPr>
        <w:t xml:space="preserve"> </w:t>
      </w:r>
      <w:r w:rsidR="00E13705" w:rsidRPr="0012290E">
        <w:rPr>
          <w:rFonts w:cstheme="minorHAnsi"/>
          <w:sz w:val="24"/>
          <w:szCs w:val="24"/>
          <w:lang w:val="en-US"/>
        </w:rPr>
        <w:t xml:space="preserve">values </w:t>
      </w:r>
      <w:bookmarkEnd w:id="4"/>
      <w:r w:rsidR="00E13705" w:rsidRPr="0012290E">
        <w:rPr>
          <w:rFonts w:cstheme="minorHAnsi"/>
          <w:sz w:val="24"/>
          <w:szCs w:val="24"/>
          <w:lang w:val="en-US"/>
        </w:rPr>
        <w:t>of &lt;</w:t>
      </w:r>
      <w:r w:rsidR="00832FCD" w:rsidRPr="0012290E">
        <w:rPr>
          <w:rFonts w:cstheme="minorHAnsi"/>
          <w:sz w:val="24"/>
          <w:szCs w:val="24"/>
          <w:lang w:val="en-US"/>
        </w:rPr>
        <w:t>0</w:t>
      </w:r>
      <w:r w:rsidR="00E13705" w:rsidRPr="0012290E">
        <w:rPr>
          <w:rFonts w:cstheme="minorHAnsi"/>
          <w:sz w:val="24"/>
          <w:szCs w:val="24"/>
          <w:lang w:val="en-US"/>
        </w:rPr>
        <w:t>.</w:t>
      </w:r>
      <w:r w:rsidR="00832FCD" w:rsidRPr="0012290E">
        <w:rPr>
          <w:rFonts w:cstheme="minorHAnsi"/>
          <w:sz w:val="24"/>
          <w:szCs w:val="24"/>
          <w:lang w:val="en-US"/>
        </w:rPr>
        <w:t>05</w:t>
      </w:r>
      <w:r w:rsidR="00E13705" w:rsidRPr="0012290E">
        <w:rPr>
          <w:rFonts w:cstheme="minorHAnsi"/>
          <w:sz w:val="24"/>
          <w:szCs w:val="24"/>
          <w:lang w:val="en-US"/>
        </w:rPr>
        <w:t xml:space="preserve"> were considered statisti</w:t>
      </w:r>
      <w:r w:rsidR="00832FCD" w:rsidRPr="0012290E">
        <w:rPr>
          <w:rFonts w:cstheme="minorHAnsi"/>
          <w:sz w:val="24"/>
          <w:szCs w:val="24"/>
          <w:lang w:val="en-US"/>
        </w:rPr>
        <w:t>cal</w:t>
      </w:r>
      <w:r w:rsidR="00E13705" w:rsidRPr="0012290E">
        <w:rPr>
          <w:rFonts w:cstheme="minorHAnsi"/>
          <w:sz w:val="24"/>
          <w:szCs w:val="24"/>
          <w:lang w:val="en-US"/>
        </w:rPr>
        <w:t>ly significant</w:t>
      </w:r>
      <w:r w:rsidR="00E13705" w:rsidRPr="00FA1137">
        <w:rPr>
          <w:rFonts w:cstheme="minorHAnsi"/>
          <w:sz w:val="24"/>
          <w:szCs w:val="24"/>
          <w:lang w:val="en-US"/>
        </w:rPr>
        <w:t>.</w:t>
      </w:r>
    </w:p>
    <w:p w14:paraId="11C34852" w14:textId="77777777" w:rsidR="00201B3B" w:rsidRPr="006D3808" w:rsidRDefault="00201B3B" w:rsidP="006D3808">
      <w:pPr>
        <w:pStyle w:val="ListParagraph"/>
        <w:spacing w:after="0" w:line="240" w:lineRule="auto"/>
        <w:ind w:left="480"/>
        <w:jc w:val="both"/>
        <w:rPr>
          <w:rFonts w:cstheme="minorHAnsi"/>
          <w:b/>
          <w:sz w:val="24"/>
          <w:szCs w:val="24"/>
          <w:lang w:val="en-US"/>
        </w:rPr>
      </w:pPr>
    </w:p>
    <w:p w14:paraId="65DCEC03" w14:textId="4F2C1F5A" w:rsidR="00703D04" w:rsidRPr="006D3808" w:rsidRDefault="00703D04" w:rsidP="00CE478F">
      <w:pPr>
        <w:pStyle w:val="ListParagraph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12290E">
        <w:rPr>
          <w:rFonts w:cstheme="minorHAnsi"/>
          <w:b/>
          <w:sz w:val="24"/>
          <w:szCs w:val="24"/>
          <w:highlight w:val="yellow"/>
          <w:lang w:val="en-US"/>
        </w:rPr>
        <w:t xml:space="preserve">Microscopic </w:t>
      </w:r>
      <w:r w:rsidR="00832FCD" w:rsidRPr="0012290E">
        <w:rPr>
          <w:rFonts w:cstheme="minorHAnsi"/>
          <w:b/>
          <w:sz w:val="24"/>
          <w:szCs w:val="24"/>
          <w:highlight w:val="yellow"/>
          <w:lang w:val="en-US"/>
        </w:rPr>
        <w:t>ev</w:t>
      </w:r>
      <w:r w:rsidRPr="0012290E">
        <w:rPr>
          <w:rFonts w:cstheme="minorHAnsi"/>
          <w:b/>
          <w:sz w:val="24"/>
          <w:szCs w:val="24"/>
          <w:highlight w:val="yellow"/>
          <w:lang w:val="en-US"/>
        </w:rPr>
        <w:t>aluation of bacterial attachment to VWF-str</w:t>
      </w:r>
      <w:r w:rsidR="00832FCD" w:rsidRPr="0012290E">
        <w:rPr>
          <w:rFonts w:cstheme="minorHAnsi"/>
          <w:b/>
          <w:sz w:val="24"/>
          <w:szCs w:val="24"/>
          <w:highlight w:val="yellow"/>
          <w:lang w:val="en-US"/>
        </w:rPr>
        <w:t>in</w:t>
      </w:r>
      <w:r w:rsidRPr="0012290E">
        <w:rPr>
          <w:rFonts w:cstheme="minorHAnsi"/>
          <w:b/>
          <w:sz w:val="24"/>
          <w:szCs w:val="24"/>
          <w:highlight w:val="yellow"/>
          <w:lang w:val="en-US"/>
        </w:rPr>
        <w:t>gs a</w:t>
      </w:r>
      <w:r w:rsidR="00832FCD" w:rsidRPr="0012290E">
        <w:rPr>
          <w:rFonts w:cstheme="minorHAnsi"/>
          <w:b/>
          <w:sz w:val="24"/>
          <w:szCs w:val="24"/>
          <w:highlight w:val="yellow"/>
          <w:lang w:val="en-US"/>
        </w:rPr>
        <w:t>ft</w:t>
      </w:r>
      <w:r w:rsidRPr="0012290E">
        <w:rPr>
          <w:rFonts w:cstheme="minorHAnsi"/>
          <w:b/>
          <w:sz w:val="24"/>
          <w:szCs w:val="24"/>
          <w:highlight w:val="yellow"/>
          <w:lang w:val="en-US"/>
        </w:rPr>
        <w:t xml:space="preserve">er </w:t>
      </w:r>
      <w:r w:rsidR="00C939F1" w:rsidRPr="006D3808">
        <w:rPr>
          <w:rFonts w:cstheme="minorHAnsi"/>
          <w:b/>
          <w:sz w:val="24"/>
          <w:szCs w:val="24"/>
          <w:highlight w:val="yellow"/>
          <w:lang w:val="en-US"/>
        </w:rPr>
        <w:t>sample</w:t>
      </w:r>
      <w:r w:rsidRPr="006D3808">
        <w:rPr>
          <w:rFonts w:cstheme="minorHAnsi"/>
          <w:b/>
          <w:sz w:val="24"/>
          <w:szCs w:val="24"/>
          <w:highlight w:val="yellow"/>
          <w:lang w:val="en-US"/>
        </w:rPr>
        <w:t xml:space="preserve"> fixation</w:t>
      </w:r>
    </w:p>
    <w:p w14:paraId="675719C9" w14:textId="77777777" w:rsidR="00CE5D3D" w:rsidRPr="006D3808" w:rsidRDefault="00CE5D3D" w:rsidP="006D3808">
      <w:pPr>
        <w:pStyle w:val="ListParagraph"/>
        <w:tabs>
          <w:tab w:val="left" w:pos="1410"/>
        </w:tabs>
        <w:spacing w:after="0" w:line="240" w:lineRule="auto"/>
        <w:ind w:left="284"/>
        <w:jc w:val="both"/>
        <w:rPr>
          <w:rFonts w:cstheme="minorHAnsi"/>
          <w:sz w:val="24"/>
          <w:szCs w:val="24"/>
          <w:lang w:val="en-US"/>
        </w:rPr>
      </w:pPr>
    </w:p>
    <w:p w14:paraId="1385270A" w14:textId="7291ABF5" w:rsidR="00A07347" w:rsidRPr="00433CBC" w:rsidRDefault="00C939F1" w:rsidP="00147547">
      <w:pPr>
        <w:pStyle w:val="ListParagraph"/>
        <w:numPr>
          <w:ilvl w:val="1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sz w:val="24"/>
          <w:highlight w:val="yellow"/>
          <w:lang w:val="en-US"/>
        </w:rPr>
      </w:pPr>
      <w:r w:rsidRPr="00A75E30">
        <w:rPr>
          <w:rFonts w:cstheme="minorHAnsi"/>
          <w:sz w:val="24"/>
          <w:szCs w:val="24"/>
          <w:highlight w:val="yellow"/>
          <w:lang w:val="en-US"/>
        </w:rPr>
        <w:t>Sample</w:t>
      </w:r>
      <w:r w:rsidR="00932A2D">
        <w:rPr>
          <w:rFonts w:cstheme="minorHAnsi"/>
          <w:sz w:val="24"/>
          <w:szCs w:val="24"/>
          <w:highlight w:val="yellow"/>
          <w:lang w:val="en-US"/>
        </w:rPr>
        <w:t xml:space="preserve"> the </w:t>
      </w:r>
      <w:r w:rsidR="00A07347" w:rsidRPr="00A75E30">
        <w:rPr>
          <w:rFonts w:cstheme="minorHAnsi"/>
          <w:sz w:val="24"/>
          <w:szCs w:val="24"/>
          <w:highlight w:val="yellow"/>
          <w:lang w:val="en-US"/>
        </w:rPr>
        <w:t>fixation prio</w:t>
      </w:r>
      <w:r w:rsidR="00CE5D3D" w:rsidRPr="00A75E30">
        <w:rPr>
          <w:rFonts w:cstheme="minorHAnsi"/>
          <w:sz w:val="24"/>
          <w:szCs w:val="24"/>
          <w:highlight w:val="yellow"/>
          <w:lang w:val="en-US"/>
        </w:rPr>
        <w:t>r</w:t>
      </w:r>
      <w:r w:rsidR="00A07347" w:rsidRPr="00A75E30">
        <w:rPr>
          <w:rFonts w:cstheme="minorHAnsi"/>
          <w:sz w:val="24"/>
          <w:szCs w:val="24"/>
          <w:highlight w:val="yellow"/>
          <w:lang w:val="en-US"/>
        </w:rPr>
        <w:t xml:space="preserve"> to immun</w:t>
      </w:r>
      <w:r w:rsidR="00390C8E">
        <w:rPr>
          <w:rFonts w:cstheme="minorHAnsi"/>
          <w:sz w:val="24"/>
          <w:szCs w:val="24"/>
          <w:highlight w:val="yellow"/>
          <w:lang w:val="en-US"/>
        </w:rPr>
        <w:t>o</w:t>
      </w:r>
      <w:r w:rsidR="00A07347" w:rsidRPr="00A75E30">
        <w:rPr>
          <w:rFonts w:cstheme="minorHAnsi"/>
          <w:sz w:val="24"/>
          <w:szCs w:val="24"/>
          <w:highlight w:val="yellow"/>
          <w:lang w:val="en-US"/>
        </w:rPr>
        <w:t xml:space="preserve">fluorescence </w:t>
      </w:r>
      <w:r w:rsidR="00A07347" w:rsidRPr="0012290E">
        <w:rPr>
          <w:rFonts w:cstheme="minorHAnsi"/>
          <w:sz w:val="24"/>
          <w:szCs w:val="24"/>
          <w:highlight w:val="yellow"/>
          <w:lang w:val="en-US"/>
        </w:rPr>
        <w:t>sta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inin</w:t>
      </w:r>
      <w:r w:rsidR="00A07347" w:rsidRPr="0012290E">
        <w:rPr>
          <w:rFonts w:cstheme="minorHAnsi"/>
          <w:sz w:val="24"/>
          <w:szCs w:val="24"/>
          <w:highlight w:val="yellow"/>
          <w:lang w:val="en-US"/>
        </w:rPr>
        <w:t>g</w:t>
      </w:r>
      <w:r w:rsidR="00A07347" w:rsidRPr="00433CBC">
        <w:rPr>
          <w:sz w:val="24"/>
          <w:highlight w:val="yellow"/>
          <w:lang w:val="en-US"/>
        </w:rPr>
        <w:t>.</w:t>
      </w:r>
    </w:p>
    <w:p w14:paraId="76375723" w14:textId="77777777" w:rsidR="000D03EA" w:rsidRPr="00AE424B" w:rsidRDefault="000D03EA" w:rsidP="006D3808">
      <w:pPr>
        <w:pStyle w:val="ListParagraph"/>
        <w:tabs>
          <w:tab w:val="left" w:pos="1410"/>
        </w:tabs>
        <w:spacing w:after="0" w:line="240" w:lineRule="auto"/>
        <w:ind w:left="426"/>
        <w:jc w:val="both"/>
        <w:rPr>
          <w:rFonts w:cstheme="minorHAnsi"/>
          <w:sz w:val="24"/>
          <w:szCs w:val="24"/>
          <w:lang w:val="en-US"/>
        </w:rPr>
      </w:pPr>
    </w:p>
    <w:p w14:paraId="4416D5DF" w14:textId="44EBCE9D" w:rsidR="00A07347" w:rsidRPr="00FA1137" w:rsidRDefault="0093339B" w:rsidP="00147547">
      <w:pPr>
        <w:pStyle w:val="ListParagraph"/>
        <w:numPr>
          <w:ilvl w:val="2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highlight w:val="yellow"/>
          <w:lang w:val="en-US"/>
        </w:rPr>
        <w:t>Stop the flow</w:t>
      </w:r>
      <w:r w:rsidR="00390C8E">
        <w:rPr>
          <w:rFonts w:cstheme="minorHAnsi"/>
          <w:sz w:val="24"/>
          <w:szCs w:val="24"/>
          <w:highlight w:val="yellow"/>
          <w:lang w:val="en-US"/>
        </w:rPr>
        <w:t>,</w:t>
      </w:r>
      <w:r w:rsidRPr="00AE424B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12290E">
        <w:rPr>
          <w:rFonts w:cstheme="minorHAnsi"/>
          <w:sz w:val="24"/>
          <w:szCs w:val="24"/>
          <w:highlight w:val="yellow"/>
          <w:lang w:val="en-US"/>
        </w:rPr>
        <w:t>r</w:t>
      </w:r>
      <w:r w:rsidR="00A07347" w:rsidRPr="0012290E">
        <w:rPr>
          <w:rFonts w:cstheme="minorHAnsi"/>
          <w:sz w:val="24"/>
          <w:szCs w:val="24"/>
          <w:highlight w:val="yellow"/>
          <w:lang w:val="en-US"/>
        </w:rPr>
        <w:t xml:space="preserve">emove 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10 mL</w:t>
      </w:r>
      <w:r w:rsidR="00A07347" w:rsidRPr="0012290E">
        <w:rPr>
          <w:rFonts w:cstheme="minorHAnsi"/>
          <w:sz w:val="24"/>
          <w:szCs w:val="24"/>
          <w:highlight w:val="yellow"/>
          <w:lang w:val="en-US"/>
        </w:rPr>
        <w:t xml:space="preserve"> of ECGMS-medium from the pump reservoirs</w:t>
      </w:r>
      <w:r w:rsidR="00390C8E">
        <w:rPr>
          <w:rFonts w:cstheme="minorHAnsi"/>
          <w:sz w:val="24"/>
          <w:szCs w:val="24"/>
          <w:highlight w:val="yellow"/>
          <w:lang w:val="en-US"/>
        </w:rPr>
        <w:t>,</w:t>
      </w:r>
      <w:r w:rsidR="00A07347" w:rsidRPr="0012290E">
        <w:rPr>
          <w:rFonts w:cstheme="minorHAnsi"/>
          <w:sz w:val="24"/>
          <w:szCs w:val="24"/>
          <w:highlight w:val="yellow"/>
          <w:lang w:val="en-US"/>
        </w:rPr>
        <w:t xml:space="preserve"> and </w:t>
      </w:r>
      <w:r w:rsidR="00932A2D">
        <w:rPr>
          <w:rFonts w:cstheme="minorHAnsi"/>
          <w:sz w:val="24"/>
          <w:szCs w:val="24"/>
          <w:highlight w:val="yellow"/>
          <w:lang w:val="en-US"/>
        </w:rPr>
        <w:t>add 10 mL</w:t>
      </w:r>
      <w:r w:rsidR="00A07347" w:rsidRPr="0012290E">
        <w:rPr>
          <w:rFonts w:cstheme="minorHAnsi"/>
          <w:sz w:val="24"/>
          <w:szCs w:val="24"/>
          <w:highlight w:val="yellow"/>
          <w:lang w:val="en-US"/>
        </w:rPr>
        <w:t xml:space="preserve"> of PBS supplemented </w:t>
      </w:r>
      <w:r w:rsidR="00A07347" w:rsidRPr="005F1B2D">
        <w:rPr>
          <w:rFonts w:cstheme="minorHAnsi"/>
          <w:sz w:val="24"/>
          <w:szCs w:val="24"/>
          <w:highlight w:val="yellow"/>
          <w:lang w:val="en-US"/>
        </w:rPr>
        <w:t xml:space="preserve">with </w:t>
      </w:r>
      <w:r w:rsidR="00832FCD" w:rsidRPr="0045199E">
        <w:rPr>
          <w:sz w:val="24"/>
          <w:highlight w:val="yellow"/>
          <w:lang w:val="en-US"/>
        </w:rPr>
        <w:t>5%</w:t>
      </w:r>
      <w:r w:rsidR="00A07347" w:rsidRPr="00AE424B">
        <w:rPr>
          <w:rFonts w:cstheme="minorHAnsi"/>
          <w:sz w:val="24"/>
          <w:szCs w:val="24"/>
          <w:highlight w:val="yellow"/>
          <w:lang w:val="en-US"/>
        </w:rPr>
        <w:t xml:space="preserve"> parafor</w:t>
      </w:r>
      <w:r w:rsidR="00A07347" w:rsidRPr="0012290E">
        <w:rPr>
          <w:rFonts w:cstheme="minorHAnsi"/>
          <w:sz w:val="24"/>
          <w:szCs w:val="24"/>
          <w:highlight w:val="yellow"/>
          <w:lang w:val="en-US"/>
        </w:rPr>
        <w:t>maldeh</w:t>
      </w:r>
      <w:r w:rsidR="00832FCD" w:rsidRPr="0012290E">
        <w:rPr>
          <w:rFonts w:cstheme="minorHAnsi"/>
          <w:sz w:val="24"/>
          <w:szCs w:val="24"/>
          <w:highlight w:val="yellow"/>
          <w:lang w:val="en-US"/>
        </w:rPr>
        <w:t>yd</w:t>
      </w:r>
      <w:r w:rsidR="00A07347" w:rsidRPr="0012290E">
        <w:rPr>
          <w:rFonts w:cstheme="minorHAnsi"/>
          <w:sz w:val="24"/>
          <w:szCs w:val="24"/>
          <w:highlight w:val="yellow"/>
          <w:lang w:val="en-US"/>
        </w:rPr>
        <w:t xml:space="preserve">e </w:t>
      </w:r>
      <w:r w:rsidR="00A07347" w:rsidRPr="00AE424B">
        <w:rPr>
          <w:rFonts w:cstheme="minorHAnsi"/>
          <w:sz w:val="24"/>
          <w:szCs w:val="24"/>
          <w:highlight w:val="yellow"/>
          <w:lang w:val="en-US"/>
        </w:rPr>
        <w:t>(PFA).</w:t>
      </w:r>
      <w:bookmarkEnd w:id="2"/>
      <w:r w:rsidR="00A07347" w:rsidRPr="00AE424B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07347" w:rsidRPr="00D81914">
        <w:rPr>
          <w:rFonts w:cstheme="minorHAnsi"/>
          <w:sz w:val="24"/>
          <w:szCs w:val="24"/>
          <w:lang w:val="en-US"/>
        </w:rPr>
        <w:t>Let the PFA</w:t>
      </w:r>
      <w:r w:rsidR="00932A2D">
        <w:rPr>
          <w:rFonts w:cstheme="minorHAnsi"/>
          <w:sz w:val="24"/>
          <w:szCs w:val="24"/>
          <w:lang w:val="en-US"/>
        </w:rPr>
        <w:t xml:space="preserve"> </w:t>
      </w:r>
      <w:r w:rsidR="00A07347" w:rsidRPr="00D81914">
        <w:rPr>
          <w:rFonts w:cstheme="minorHAnsi"/>
          <w:sz w:val="24"/>
          <w:szCs w:val="24"/>
          <w:lang w:val="en-US"/>
        </w:rPr>
        <w:t xml:space="preserve">solution </w:t>
      </w:r>
      <w:r w:rsidR="00A07347" w:rsidRPr="0012290E">
        <w:rPr>
          <w:rFonts w:cstheme="minorHAnsi"/>
          <w:sz w:val="24"/>
          <w:szCs w:val="24"/>
          <w:lang w:val="en-US"/>
        </w:rPr>
        <w:t xml:space="preserve">circulate for </w:t>
      </w:r>
      <w:r w:rsidR="00832FCD" w:rsidRPr="0012290E">
        <w:rPr>
          <w:rFonts w:cstheme="minorHAnsi"/>
          <w:sz w:val="24"/>
          <w:szCs w:val="24"/>
          <w:lang w:val="en-US"/>
        </w:rPr>
        <w:t>10</w:t>
      </w:r>
      <w:r w:rsidR="00A07347" w:rsidRPr="0012290E">
        <w:rPr>
          <w:rFonts w:cstheme="minorHAnsi"/>
          <w:sz w:val="24"/>
          <w:szCs w:val="24"/>
          <w:lang w:val="en-US"/>
        </w:rPr>
        <w:t xml:space="preserve"> m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A07347" w:rsidRPr="0012290E">
        <w:rPr>
          <w:rFonts w:cstheme="minorHAnsi"/>
          <w:sz w:val="24"/>
          <w:szCs w:val="24"/>
          <w:lang w:val="en-US"/>
        </w:rPr>
        <w:t xml:space="preserve"> at a shear stress of </w:t>
      </w:r>
      <w:r w:rsidR="00832FCD" w:rsidRPr="0012290E">
        <w:rPr>
          <w:rFonts w:cstheme="minorHAnsi"/>
          <w:sz w:val="24"/>
          <w:szCs w:val="24"/>
          <w:lang w:val="en-US"/>
        </w:rPr>
        <w:t>10</w:t>
      </w:r>
      <w:r w:rsidR="00A07347" w:rsidRPr="0012290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42A6C" w:rsidRPr="0012290E">
        <w:rPr>
          <w:rFonts w:cstheme="minorHAnsi"/>
          <w:sz w:val="24"/>
          <w:szCs w:val="24"/>
          <w:lang w:val="en-US"/>
        </w:rPr>
        <w:t>dyn</w:t>
      </w:r>
      <w:proofErr w:type="spellEnd"/>
      <w:r w:rsidR="00A07347" w:rsidRPr="0012290E">
        <w:rPr>
          <w:rFonts w:cstheme="minorHAnsi"/>
          <w:sz w:val="24"/>
          <w:szCs w:val="24"/>
          <w:lang w:val="en-US"/>
        </w:rPr>
        <w:t>/cm</w:t>
      </w:r>
      <w:r w:rsidR="00832FCD" w:rsidRPr="0012290E">
        <w:rPr>
          <w:rFonts w:cstheme="minorHAnsi"/>
          <w:sz w:val="24"/>
          <w:szCs w:val="24"/>
          <w:vertAlign w:val="superscript"/>
          <w:lang w:val="en-US"/>
        </w:rPr>
        <w:t>2</w:t>
      </w:r>
      <w:r w:rsidR="00A07347" w:rsidRPr="00FA1137">
        <w:rPr>
          <w:rFonts w:cstheme="minorHAnsi"/>
          <w:sz w:val="24"/>
          <w:szCs w:val="24"/>
          <w:lang w:val="en-US"/>
        </w:rPr>
        <w:t>.</w:t>
      </w:r>
    </w:p>
    <w:p w14:paraId="3B17A51A" w14:textId="77777777" w:rsidR="000D03EA" w:rsidRPr="00AE424B" w:rsidRDefault="000D03EA" w:rsidP="006D3808">
      <w:pPr>
        <w:pStyle w:val="ListParagraph"/>
        <w:tabs>
          <w:tab w:val="left" w:pos="1410"/>
        </w:tabs>
        <w:spacing w:after="0" w:line="240" w:lineRule="auto"/>
        <w:ind w:left="993"/>
        <w:jc w:val="both"/>
        <w:rPr>
          <w:rFonts w:cstheme="minorHAnsi"/>
          <w:sz w:val="24"/>
          <w:szCs w:val="24"/>
          <w:lang w:val="en-US"/>
        </w:rPr>
      </w:pPr>
    </w:p>
    <w:p w14:paraId="1525AF2A" w14:textId="53DAB9E4" w:rsidR="00A07347" w:rsidRPr="00433CBC" w:rsidRDefault="00A07347" w:rsidP="00147547">
      <w:pPr>
        <w:pStyle w:val="ListParagraph"/>
        <w:numPr>
          <w:ilvl w:val="2"/>
          <w:numId w:val="26"/>
        </w:numPr>
        <w:tabs>
          <w:tab w:val="left" w:pos="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AE424B">
        <w:rPr>
          <w:rFonts w:cstheme="minorHAnsi"/>
          <w:sz w:val="24"/>
          <w:szCs w:val="24"/>
          <w:lang w:val="en-US"/>
        </w:rPr>
        <w:t>Disco</w:t>
      </w:r>
      <w:r w:rsidRPr="006D3808">
        <w:rPr>
          <w:rFonts w:cstheme="minorHAnsi"/>
          <w:sz w:val="24"/>
          <w:szCs w:val="24"/>
          <w:lang w:val="en-US"/>
        </w:rPr>
        <w:t xml:space="preserve">nnect the </w:t>
      </w:r>
      <w:r w:rsidR="00B510E6" w:rsidRPr="006D3808">
        <w:rPr>
          <w:rFonts w:cstheme="minorHAnsi"/>
          <w:sz w:val="24"/>
          <w:szCs w:val="24"/>
          <w:lang w:val="en-US"/>
        </w:rPr>
        <w:t xml:space="preserve">channel </w:t>
      </w:r>
      <w:r w:rsidR="000E40B3" w:rsidRPr="006D3808">
        <w:rPr>
          <w:rFonts w:cstheme="minorHAnsi"/>
          <w:sz w:val="24"/>
          <w:szCs w:val="24"/>
          <w:lang w:val="en-US"/>
        </w:rPr>
        <w:t xml:space="preserve">slide </w:t>
      </w:r>
      <w:r w:rsidRPr="006D3808">
        <w:rPr>
          <w:rFonts w:cstheme="minorHAnsi"/>
          <w:sz w:val="24"/>
          <w:szCs w:val="24"/>
          <w:lang w:val="en-US"/>
        </w:rPr>
        <w:t xml:space="preserve">from the </w:t>
      </w:r>
      <w:r w:rsidRPr="00433CBC">
        <w:rPr>
          <w:rFonts w:cstheme="minorHAnsi"/>
          <w:sz w:val="24"/>
          <w:szCs w:val="24"/>
          <w:lang w:val="en-US"/>
        </w:rPr>
        <w:t>pump unit.</w:t>
      </w:r>
    </w:p>
    <w:p w14:paraId="0B4C53E1" w14:textId="77777777" w:rsidR="000D03EA" w:rsidRPr="00433CBC" w:rsidRDefault="000D03EA" w:rsidP="00147547">
      <w:pPr>
        <w:pStyle w:val="ListParagraph"/>
        <w:tabs>
          <w:tab w:val="left" w:pos="141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45892DA4" w14:textId="33580856" w:rsidR="007268B6" w:rsidRPr="00433CBC" w:rsidRDefault="00433CBC" w:rsidP="00147547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Block </w:t>
      </w:r>
      <w:r w:rsidR="007268B6" w:rsidRPr="00433CBC">
        <w:rPr>
          <w:rFonts w:cstheme="minorHAnsi"/>
          <w:sz w:val="24"/>
          <w:szCs w:val="24"/>
          <w:lang w:val="en-US"/>
        </w:rPr>
        <w:t>unspecific b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>d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>g sites on the cell surface and</w:t>
      </w:r>
      <w:r>
        <w:rPr>
          <w:rFonts w:cstheme="minorHAnsi"/>
          <w:sz w:val="24"/>
          <w:szCs w:val="24"/>
          <w:lang w:val="en-US"/>
        </w:rPr>
        <w:t xml:space="preserve"> perform</w:t>
      </w:r>
      <w:r w:rsidR="007268B6" w:rsidRPr="00433CBC">
        <w:rPr>
          <w:rFonts w:cstheme="minorHAnsi"/>
          <w:sz w:val="24"/>
          <w:szCs w:val="24"/>
          <w:lang w:val="en-US"/>
        </w:rPr>
        <w:t xml:space="preserve"> immun</w:t>
      </w:r>
      <w:r w:rsidR="00390C8E" w:rsidRPr="00433CBC">
        <w:rPr>
          <w:rFonts w:cstheme="minorHAnsi"/>
          <w:sz w:val="24"/>
          <w:szCs w:val="24"/>
          <w:lang w:val="en-US"/>
        </w:rPr>
        <w:t>o</w:t>
      </w:r>
      <w:r w:rsidR="007268B6" w:rsidRPr="00433CBC">
        <w:rPr>
          <w:rFonts w:cstheme="minorHAnsi"/>
          <w:sz w:val="24"/>
          <w:szCs w:val="24"/>
          <w:lang w:val="en-US"/>
        </w:rPr>
        <w:t>detection of VWF str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 xml:space="preserve">gs and attached bacteria. </w:t>
      </w:r>
    </w:p>
    <w:p w14:paraId="3039FAC3" w14:textId="77777777" w:rsidR="00CE5D3D" w:rsidRPr="00433CBC" w:rsidRDefault="00CE5D3D" w:rsidP="006D3808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  <w:lang w:val="en-US"/>
        </w:rPr>
      </w:pPr>
    </w:p>
    <w:p w14:paraId="18ED93ED" w14:textId="1D952CF9" w:rsidR="006B0771" w:rsidRPr="00433CBC" w:rsidRDefault="006B0771" w:rsidP="00147547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433CBC">
        <w:rPr>
          <w:rFonts w:cstheme="minorHAnsi"/>
          <w:sz w:val="24"/>
          <w:szCs w:val="24"/>
          <w:lang w:val="en-US"/>
        </w:rPr>
        <w:t xml:space="preserve">Prepare </w:t>
      </w:r>
      <w:r w:rsidR="00832FCD" w:rsidRPr="00433CBC">
        <w:rPr>
          <w:rFonts w:cstheme="minorHAnsi"/>
          <w:sz w:val="24"/>
          <w:szCs w:val="24"/>
          <w:lang w:val="en-US"/>
        </w:rPr>
        <w:t>4 mL</w:t>
      </w:r>
      <w:r w:rsidRPr="00433CBC">
        <w:rPr>
          <w:rFonts w:cstheme="minorHAnsi"/>
          <w:sz w:val="24"/>
          <w:szCs w:val="24"/>
          <w:lang w:val="en-US"/>
        </w:rPr>
        <w:t xml:space="preserve"> of a wash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Pr="00433CBC">
        <w:rPr>
          <w:rFonts w:cstheme="minorHAnsi"/>
          <w:sz w:val="24"/>
          <w:szCs w:val="24"/>
          <w:lang w:val="en-US"/>
        </w:rPr>
        <w:t>g solution conta</w:t>
      </w:r>
      <w:r w:rsidR="00832FCD" w:rsidRPr="00433CBC">
        <w:rPr>
          <w:rFonts w:cstheme="minorHAnsi"/>
          <w:sz w:val="24"/>
          <w:szCs w:val="24"/>
          <w:lang w:val="en-US"/>
        </w:rPr>
        <w:t>inin</w:t>
      </w:r>
      <w:r w:rsidRPr="00433CBC">
        <w:rPr>
          <w:rFonts w:cstheme="minorHAnsi"/>
          <w:sz w:val="24"/>
          <w:szCs w:val="24"/>
          <w:lang w:val="en-US"/>
        </w:rPr>
        <w:t xml:space="preserve">g </w:t>
      </w:r>
      <w:r w:rsidR="00832FCD" w:rsidRPr="00433CBC">
        <w:rPr>
          <w:rFonts w:cstheme="minorHAnsi"/>
          <w:sz w:val="24"/>
          <w:szCs w:val="24"/>
          <w:lang w:val="en-US"/>
        </w:rPr>
        <w:t>100 mM</w:t>
      </w:r>
      <w:r w:rsidRPr="00433CBC">
        <w:rPr>
          <w:rFonts w:cstheme="minorHAnsi"/>
          <w:sz w:val="24"/>
          <w:szCs w:val="24"/>
          <w:lang w:val="en-US"/>
        </w:rPr>
        <w:t xml:space="preserve"> Na</w:t>
      </w:r>
      <w:r w:rsidR="00832FCD" w:rsidRPr="00433CBC">
        <w:rPr>
          <w:rFonts w:cstheme="minorHAnsi"/>
          <w:sz w:val="24"/>
          <w:szCs w:val="24"/>
          <w:vertAlign w:val="subscript"/>
          <w:lang w:val="en-US"/>
        </w:rPr>
        <w:t>2</w:t>
      </w:r>
      <w:r w:rsidRPr="00433CBC">
        <w:rPr>
          <w:rFonts w:cstheme="minorHAnsi"/>
          <w:sz w:val="24"/>
          <w:szCs w:val="24"/>
          <w:lang w:val="en-US"/>
        </w:rPr>
        <w:t>CO</w:t>
      </w:r>
      <w:r w:rsidR="00832FCD" w:rsidRPr="00433CBC">
        <w:rPr>
          <w:rFonts w:cstheme="minorHAnsi"/>
          <w:sz w:val="24"/>
          <w:szCs w:val="24"/>
          <w:vertAlign w:val="subscript"/>
          <w:lang w:val="en-US"/>
        </w:rPr>
        <w:t>3</w:t>
      </w:r>
      <w:r w:rsidRPr="00433CBC">
        <w:rPr>
          <w:rFonts w:cstheme="minorHAnsi"/>
          <w:sz w:val="24"/>
          <w:szCs w:val="24"/>
          <w:lang w:val="en-US"/>
        </w:rPr>
        <w:t xml:space="preserve"> </w:t>
      </w:r>
      <w:r w:rsidR="00932A2D" w:rsidRPr="00433CBC">
        <w:rPr>
          <w:rFonts w:cstheme="minorHAnsi"/>
          <w:sz w:val="24"/>
          <w:szCs w:val="24"/>
          <w:lang w:val="en-US"/>
        </w:rPr>
        <w:t>(</w:t>
      </w:r>
      <w:r w:rsidRPr="00433CBC">
        <w:rPr>
          <w:rFonts w:cstheme="minorHAnsi"/>
          <w:sz w:val="24"/>
          <w:szCs w:val="24"/>
          <w:lang w:val="en-US"/>
        </w:rPr>
        <w:t xml:space="preserve">pH </w:t>
      </w:r>
      <w:r w:rsidR="00832FCD" w:rsidRPr="00433CBC">
        <w:rPr>
          <w:rFonts w:cstheme="minorHAnsi"/>
          <w:sz w:val="24"/>
          <w:szCs w:val="24"/>
          <w:lang w:val="en-US"/>
        </w:rPr>
        <w:t>9</w:t>
      </w:r>
      <w:r w:rsidRPr="00433CBC">
        <w:rPr>
          <w:rFonts w:cstheme="minorHAnsi"/>
          <w:sz w:val="24"/>
          <w:szCs w:val="24"/>
          <w:lang w:val="en-US"/>
        </w:rPr>
        <w:t>.</w:t>
      </w:r>
      <w:r w:rsidR="00832FCD" w:rsidRPr="00433CBC">
        <w:rPr>
          <w:rFonts w:cstheme="minorHAnsi"/>
          <w:sz w:val="24"/>
          <w:szCs w:val="24"/>
          <w:lang w:val="en-US"/>
        </w:rPr>
        <w:t>2</w:t>
      </w:r>
      <w:r w:rsidR="00932A2D" w:rsidRPr="00433CBC">
        <w:rPr>
          <w:rFonts w:cstheme="minorHAnsi"/>
          <w:sz w:val="24"/>
          <w:szCs w:val="24"/>
          <w:lang w:val="en-US"/>
        </w:rPr>
        <w:t>)</w:t>
      </w:r>
      <w:r w:rsidRPr="00433CBC">
        <w:rPr>
          <w:rFonts w:cstheme="minorHAnsi"/>
          <w:sz w:val="24"/>
          <w:szCs w:val="24"/>
          <w:lang w:val="en-US"/>
        </w:rPr>
        <w:t xml:space="preserve"> supplemented with </w:t>
      </w:r>
      <w:r w:rsidR="00832FCD" w:rsidRPr="00433CBC">
        <w:rPr>
          <w:rFonts w:cstheme="minorHAnsi"/>
          <w:sz w:val="24"/>
          <w:szCs w:val="24"/>
          <w:lang w:val="en-US"/>
        </w:rPr>
        <w:t>4</w:t>
      </w:r>
      <w:r w:rsidRPr="00433CBC">
        <w:rPr>
          <w:rFonts w:cstheme="minorHAnsi"/>
          <w:sz w:val="24"/>
          <w:szCs w:val="24"/>
          <w:lang w:val="en-US"/>
        </w:rPr>
        <w:t xml:space="preserve">% sucrose for </w:t>
      </w:r>
      <w:r w:rsidR="00740F85" w:rsidRPr="00433CBC">
        <w:rPr>
          <w:rFonts w:cstheme="minorHAnsi"/>
          <w:sz w:val="24"/>
          <w:szCs w:val="24"/>
          <w:lang w:val="en-US"/>
        </w:rPr>
        <w:t xml:space="preserve">all </w:t>
      </w:r>
      <w:r w:rsidRPr="00433CBC">
        <w:rPr>
          <w:rFonts w:cstheme="minorHAnsi"/>
          <w:sz w:val="24"/>
          <w:szCs w:val="24"/>
          <w:lang w:val="en-US"/>
        </w:rPr>
        <w:t>wash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Pr="00433CBC">
        <w:rPr>
          <w:rFonts w:cstheme="minorHAnsi"/>
          <w:sz w:val="24"/>
          <w:szCs w:val="24"/>
          <w:lang w:val="en-US"/>
        </w:rPr>
        <w:t>g steps</w:t>
      </w:r>
      <w:r w:rsidR="00390C8E" w:rsidRPr="00433CBC">
        <w:rPr>
          <w:rFonts w:cstheme="minorHAnsi"/>
          <w:sz w:val="24"/>
          <w:szCs w:val="24"/>
          <w:lang w:val="en-US"/>
        </w:rPr>
        <w:t>.</w:t>
      </w:r>
      <w:r w:rsidRPr="00433CBC">
        <w:rPr>
          <w:rFonts w:cstheme="minorHAnsi"/>
          <w:sz w:val="24"/>
          <w:szCs w:val="24"/>
          <w:lang w:val="en-US"/>
        </w:rPr>
        <w:t xml:space="preserve"> </w:t>
      </w:r>
      <w:r w:rsidR="00390C8E" w:rsidRPr="00433CBC">
        <w:rPr>
          <w:rFonts w:cstheme="minorHAnsi"/>
          <w:sz w:val="24"/>
          <w:szCs w:val="24"/>
          <w:lang w:val="en-US"/>
        </w:rPr>
        <w:t xml:space="preserve">Prepare </w:t>
      </w:r>
      <w:r w:rsidR="00832FCD" w:rsidRPr="00433CBC">
        <w:rPr>
          <w:rFonts w:cstheme="minorHAnsi"/>
          <w:sz w:val="24"/>
          <w:szCs w:val="24"/>
          <w:lang w:val="en-US"/>
        </w:rPr>
        <w:t>1 mL</w:t>
      </w:r>
      <w:r w:rsidRPr="00433CBC">
        <w:rPr>
          <w:rFonts w:cstheme="minorHAnsi"/>
          <w:sz w:val="24"/>
          <w:szCs w:val="24"/>
          <w:lang w:val="en-US"/>
        </w:rPr>
        <w:t xml:space="preserve"> of a block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Pr="00433CBC">
        <w:rPr>
          <w:rFonts w:cstheme="minorHAnsi"/>
          <w:sz w:val="24"/>
          <w:szCs w:val="24"/>
          <w:lang w:val="en-US"/>
        </w:rPr>
        <w:t>g solution conta</w:t>
      </w:r>
      <w:r w:rsidR="00832FCD" w:rsidRPr="00433CBC">
        <w:rPr>
          <w:rFonts w:cstheme="minorHAnsi"/>
          <w:sz w:val="24"/>
          <w:szCs w:val="24"/>
          <w:lang w:val="en-US"/>
        </w:rPr>
        <w:t>inin</w:t>
      </w:r>
      <w:r w:rsidRPr="00433CBC">
        <w:rPr>
          <w:rFonts w:cstheme="minorHAnsi"/>
          <w:sz w:val="24"/>
          <w:szCs w:val="24"/>
          <w:lang w:val="en-US"/>
        </w:rPr>
        <w:t xml:space="preserve">g </w:t>
      </w:r>
      <w:r w:rsidR="00832FCD" w:rsidRPr="00433CBC">
        <w:rPr>
          <w:rFonts w:cstheme="minorHAnsi"/>
          <w:sz w:val="24"/>
          <w:szCs w:val="24"/>
          <w:lang w:val="en-US"/>
        </w:rPr>
        <w:t>100 mM</w:t>
      </w:r>
      <w:r w:rsidRPr="00433CBC">
        <w:rPr>
          <w:rFonts w:cstheme="minorHAnsi"/>
          <w:sz w:val="24"/>
          <w:szCs w:val="24"/>
          <w:lang w:val="en-US"/>
        </w:rPr>
        <w:t xml:space="preserve"> Na</w:t>
      </w:r>
      <w:r w:rsidR="00832FCD" w:rsidRPr="00433CBC">
        <w:rPr>
          <w:rFonts w:cstheme="minorHAnsi"/>
          <w:sz w:val="24"/>
          <w:szCs w:val="24"/>
          <w:vertAlign w:val="subscript"/>
          <w:lang w:val="en-US"/>
        </w:rPr>
        <w:t>2</w:t>
      </w:r>
      <w:r w:rsidRPr="00433CBC">
        <w:rPr>
          <w:rFonts w:cstheme="minorHAnsi"/>
          <w:sz w:val="24"/>
          <w:szCs w:val="24"/>
          <w:lang w:val="en-US"/>
        </w:rPr>
        <w:t>CO</w:t>
      </w:r>
      <w:r w:rsidR="00832FCD" w:rsidRPr="00433CBC">
        <w:rPr>
          <w:rFonts w:cstheme="minorHAnsi"/>
          <w:sz w:val="24"/>
          <w:szCs w:val="24"/>
          <w:vertAlign w:val="subscript"/>
          <w:lang w:val="en-US"/>
        </w:rPr>
        <w:t>3</w:t>
      </w:r>
      <w:r w:rsidRPr="00433CBC">
        <w:rPr>
          <w:rFonts w:cstheme="minorHAnsi"/>
          <w:sz w:val="24"/>
          <w:szCs w:val="24"/>
          <w:lang w:val="en-US"/>
        </w:rPr>
        <w:t xml:space="preserve"> </w:t>
      </w:r>
      <w:r w:rsidR="00932A2D" w:rsidRPr="00433CBC">
        <w:rPr>
          <w:rFonts w:cstheme="minorHAnsi"/>
          <w:sz w:val="24"/>
          <w:szCs w:val="24"/>
          <w:lang w:val="en-US"/>
        </w:rPr>
        <w:t>(</w:t>
      </w:r>
      <w:r w:rsidRPr="00433CBC">
        <w:rPr>
          <w:rFonts w:cstheme="minorHAnsi"/>
          <w:sz w:val="24"/>
          <w:szCs w:val="24"/>
          <w:lang w:val="en-US"/>
        </w:rPr>
        <w:t xml:space="preserve">pH </w:t>
      </w:r>
      <w:r w:rsidR="00832FCD" w:rsidRPr="00433CBC">
        <w:rPr>
          <w:rFonts w:cstheme="minorHAnsi"/>
          <w:sz w:val="24"/>
          <w:szCs w:val="24"/>
          <w:lang w:val="en-US"/>
        </w:rPr>
        <w:t>9</w:t>
      </w:r>
      <w:r w:rsidRPr="00433CBC">
        <w:rPr>
          <w:rFonts w:cstheme="minorHAnsi"/>
          <w:sz w:val="24"/>
          <w:szCs w:val="24"/>
          <w:lang w:val="en-US"/>
        </w:rPr>
        <w:t>.</w:t>
      </w:r>
      <w:r w:rsidR="00832FCD" w:rsidRPr="00433CBC">
        <w:rPr>
          <w:rFonts w:cstheme="minorHAnsi"/>
          <w:sz w:val="24"/>
          <w:szCs w:val="24"/>
          <w:lang w:val="en-US"/>
        </w:rPr>
        <w:t>2</w:t>
      </w:r>
      <w:r w:rsidR="00932A2D" w:rsidRPr="00433CBC">
        <w:rPr>
          <w:rFonts w:cstheme="minorHAnsi"/>
          <w:sz w:val="24"/>
          <w:szCs w:val="24"/>
          <w:lang w:val="en-US"/>
        </w:rPr>
        <w:t>)</w:t>
      </w:r>
      <w:r w:rsidRPr="00433CBC">
        <w:rPr>
          <w:rFonts w:cstheme="minorHAnsi"/>
          <w:sz w:val="24"/>
          <w:szCs w:val="24"/>
          <w:lang w:val="en-US"/>
        </w:rPr>
        <w:t xml:space="preserve"> supplemented with </w:t>
      </w:r>
      <w:r w:rsidR="00832FCD" w:rsidRPr="00433CBC">
        <w:rPr>
          <w:rFonts w:cstheme="minorHAnsi"/>
          <w:sz w:val="24"/>
          <w:szCs w:val="24"/>
          <w:lang w:val="en-US"/>
        </w:rPr>
        <w:t>4</w:t>
      </w:r>
      <w:r w:rsidRPr="00433CBC">
        <w:rPr>
          <w:rFonts w:cstheme="minorHAnsi"/>
          <w:sz w:val="24"/>
          <w:szCs w:val="24"/>
          <w:lang w:val="en-US"/>
        </w:rPr>
        <w:t xml:space="preserve">% sucrose and </w:t>
      </w:r>
      <w:r w:rsidR="00832FCD" w:rsidRPr="0045199E">
        <w:rPr>
          <w:sz w:val="24"/>
          <w:lang w:val="en-US"/>
        </w:rPr>
        <w:t>2%</w:t>
      </w:r>
      <w:r w:rsidRPr="00433CBC">
        <w:rPr>
          <w:rFonts w:cstheme="minorHAnsi"/>
          <w:sz w:val="24"/>
          <w:szCs w:val="24"/>
          <w:lang w:val="en-US"/>
        </w:rPr>
        <w:t xml:space="preserve"> bov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Pr="00433CBC">
        <w:rPr>
          <w:rFonts w:cstheme="minorHAnsi"/>
          <w:sz w:val="24"/>
          <w:szCs w:val="24"/>
          <w:lang w:val="en-US"/>
        </w:rPr>
        <w:t>e serum a</w:t>
      </w:r>
      <w:r w:rsidR="00832FCD" w:rsidRPr="00433CBC">
        <w:rPr>
          <w:rFonts w:cstheme="minorHAnsi"/>
          <w:sz w:val="24"/>
          <w:szCs w:val="24"/>
          <w:lang w:val="en-US"/>
        </w:rPr>
        <w:t>lb</w:t>
      </w:r>
      <w:r w:rsidRPr="00433CBC">
        <w:rPr>
          <w:rFonts w:cstheme="minorHAnsi"/>
          <w:sz w:val="24"/>
          <w:szCs w:val="24"/>
          <w:lang w:val="en-US"/>
        </w:rPr>
        <w:t>um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3F3172" w:rsidRPr="00433CBC">
        <w:rPr>
          <w:rFonts w:cstheme="minorHAnsi"/>
          <w:sz w:val="24"/>
          <w:szCs w:val="24"/>
          <w:lang w:val="en-US"/>
        </w:rPr>
        <w:t xml:space="preserve"> (BSA)</w:t>
      </w:r>
      <w:r w:rsidRPr="00433CBC">
        <w:rPr>
          <w:rFonts w:cstheme="minorHAnsi"/>
          <w:sz w:val="24"/>
          <w:szCs w:val="24"/>
          <w:lang w:val="en-US"/>
        </w:rPr>
        <w:t xml:space="preserve"> for </w:t>
      </w:r>
      <w:r w:rsidR="007268B6" w:rsidRPr="00433CBC">
        <w:rPr>
          <w:rFonts w:cstheme="minorHAnsi"/>
          <w:sz w:val="24"/>
          <w:szCs w:val="24"/>
          <w:lang w:val="en-US"/>
        </w:rPr>
        <w:t>block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>g of unspecific b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>d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>g sites</w:t>
      </w:r>
      <w:r w:rsidRPr="00433CBC">
        <w:rPr>
          <w:rFonts w:cstheme="minorHAnsi"/>
          <w:sz w:val="24"/>
          <w:szCs w:val="24"/>
          <w:lang w:val="en-US"/>
        </w:rPr>
        <w:t xml:space="preserve">. </w:t>
      </w:r>
    </w:p>
    <w:p w14:paraId="1C987AC4" w14:textId="77777777" w:rsidR="00613414" w:rsidRPr="00433CBC" w:rsidRDefault="00613414" w:rsidP="0061341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7E892B41" w14:textId="0F60A569" w:rsidR="006B0771" w:rsidRPr="00433CBC" w:rsidRDefault="006B0771" w:rsidP="00147547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433CBC">
        <w:rPr>
          <w:rFonts w:cstheme="minorHAnsi"/>
          <w:sz w:val="24"/>
          <w:szCs w:val="24"/>
          <w:lang w:val="en-US"/>
        </w:rPr>
        <w:t>W</w:t>
      </w:r>
      <w:r w:rsidR="007268B6" w:rsidRPr="00433CBC">
        <w:rPr>
          <w:rFonts w:cstheme="minorHAnsi"/>
          <w:sz w:val="24"/>
          <w:szCs w:val="24"/>
          <w:lang w:val="en-US"/>
        </w:rPr>
        <w:t>ash the PFA-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 xml:space="preserve">cubated channel slide </w:t>
      </w:r>
      <w:r w:rsidR="00E909C0" w:rsidRPr="00433CBC">
        <w:rPr>
          <w:rFonts w:cstheme="minorHAnsi"/>
          <w:sz w:val="24"/>
          <w:szCs w:val="24"/>
          <w:lang w:val="en-US"/>
        </w:rPr>
        <w:t>3x</w:t>
      </w:r>
      <w:r w:rsidR="007268B6" w:rsidRPr="00433CBC">
        <w:rPr>
          <w:rFonts w:cstheme="minorHAnsi"/>
          <w:sz w:val="24"/>
          <w:szCs w:val="24"/>
          <w:lang w:val="en-US"/>
        </w:rPr>
        <w:t xml:space="preserve"> us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 xml:space="preserve">g a </w:t>
      </w:r>
      <w:r w:rsidR="00832FCD" w:rsidRPr="00433CBC">
        <w:rPr>
          <w:rFonts w:cstheme="minorHAnsi"/>
          <w:sz w:val="24"/>
          <w:szCs w:val="24"/>
          <w:lang w:val="en-US"/>
        </w:rPr>
        <w:t>1 mL</w:t>
      </w:r>
      <w:r w:rsidR="007268B6" w:rsidRPr="00433CB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71A3E" w:rsidRPr="00433CBC">
        <w:rPr>
          <w:rFonts w:cstheme="minorHAnsi"/>
          <w:sz w:val="24"/>
          <w:szCs w:val="24"/>
          <w:lang w:val="en-US"/>
        </w:rPr>
        <w:t>Luer</w:t>
      </w:r>
      <w:proofErr w:type="spellEnd"/>
      <w:r w:rsidR="00671A3E" w:rsidRPr="00433CBC">
        <w:rPr>
          <w:rFonts w:cstheme="minorHAnsi"/>
          <w:sz w:val="24"/>
          <w:szCs w:val="24"/>
          <w:lang w:val="en-US"/>
        </w:rPr>
        <w:t xml:space="preserve"> </w:t>
      </w:r>
      <w:r w:rsidR="007268B6" w:rsidRPr="00433CBC">
        <w:rPr>
          <w:rFonts w:cstheme="minorHAnsi"/>
          <w:sz w:val="24"/>
          <w:szCs w:val="24"/>
          <w:lang w:val="en-US"/>
        </w:rPr>
        <w:t>syr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 xml:space="preserve">ge </w:t>
      </w:r>
      <w:r w:rsidR="002F20B0" w:rsidRPr="00433CBC">
        <w:rPr>
          <w:rFonts w:cstheme="minorHAnsi"/>
          <w:sz w:val="24"/>
          <w:szCs w:val="24"/>
          <w:lang w:val="en-US"/>
        </w:rPr>
        <w:t xml:space="preserve">to 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 xml:space="preserve">ject </w:t>
      </w:r>
      <w:r w:rsidR="00832FCD" w:rsidRPr="00433CBC">
        <w:rPr>
          <w:rFonts w:cstheme="minorHAnsi"/>
          <w:sz w:val="24"/>
          <w:szCs w:val="24"/>
          <w:lang w:val="en-US"/>
        </w:rPr>
        <w:t>200</w:t>
      </w:r>
      <w:r w:rsidR="007268B6" w:rsidRPr="00433CBC">
        <w:rPr>
          <w:rFonts w:cstheme="minorHAnsi"/>
          <w:sz w:val="24"/>
          <w:szCs w:val="24"/>
          <w:lang w:val="en-US"/>
        </w:rPr>
        <w:t xml:space="preserve"> µL</w:t>
      </w:r>
      <w:r w:rsidR="00232963" w:rsidRPr="00433CBC">
        <w:rPr>
          <w:rFonts w:cstheme="minorHAnsi"/>
          <w:sz w:val="24"/>
          <w:szCs w:val="24"/>
          <w:lang w:val="en-US"/>
        </w:rPr>
        <w:t xml:space="preserve"> of</w:t>
      </w:r>
      <w:r w:rsidR="007268B6" w:rsidRPr="00433CBC">
        <w:rPr>
          <w:rFonts w:cstheme="minorHAnsi"/>
          <w:sz w:val="24"/>
          <w:szCs w:val="24"/>
          <w:lang w:val="en-US"/>
        </w:rPr>
        <w:t xml:space="preserve"> </w:t>
      </w:r>
      <w:r w:rsidR="00991815" w:rsidRPr="00433CBC">
        <w:rPr>
          <w:rFonts w:cstheme="minorHAnsi"/>
          <w:sz w:val="24"/>
          <w:szCs w:val="24"/>
          <w:lang w:val="en-US"/>
        </w:rPr>
        <w:t xml:space="preserve">the </w:t>
      </w:r>
      <w:r w:rsidRPr="00433CBC">
        <w:rPr>
          <w:rFonts w:cstheme="minorHAnsi"/>
          <w:sz w:val="24"/>
          <w:szCs w:val="24"/>
          <w:lang w:val="en-US"/>
        </w:rPr>
        <w:t>wash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Pr="00433CBC">
        <w:rPr>
          <w:rFonts w:cstheme="minorHAnsi"/>
          <w:sz w:val="24"/>
          <w:szCs w:val="24"/>
          <w:lang w:val="en-US"/>
        </w:rPr>
        <w:t xml:space="preserve">g solution </w:t>
      </w:r>
      <w:r w:rsidR="007268B6" w:rsidRPr="00433CBC">
        <w:rPr>
          <w:rFonts w:cstheme="minorHAnsi"/>
          <w:sz w:val="24"/>
          <w:szCs w:val="24"/>
          <w:lang w:val="en-US"/>
        </w:rPr>
        <w:t xml:space="preserve">and 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 xml:space="preserve">cubate the slide for </w:t>
      </w:r>
      <w:r w:rsidR="00832FCD" w:rsidRPr="00433CBC">
        <w:rPr>
          <w:rFonts w:cstheme="minorHAnsi"/>
          <w:sz w:val="24"/>
          <w:szCs w:val="24"/>
          <w:lang w:val="en-US"/>
        </w:rPr>
        <w:t>120</w:t>
      </w:r>
      <w:r w:rsidR="007268B6" w:rsidRPr="00433CBC">
        <w:rPr>
          <w:rFonts w:cstheme="minorHAnsi"/>
          <w:sz w:val="24"/>
          <w:szCs w:val="24"/>
          <w:lang w:val="en-US"/>
        </w:rPr>
        <w:t xml:space="preserve"> m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 xml:space="preserve"> at RT with </w:t>
      </w:r>
      <w:r w:rsidR="00832FCD" w:rsidRPr="00433CBC">
        <w:rPr>
          <w:rFonts w:cstheme="minorHAnsi"/>
          <w:sz w:val="24"/>
          <w:szCs w:val="24"/>
          <w:lang w:val="en-US"/>
        </w:rPr>
        <w:t>200</w:t>
      </w:r>
      <w:r w:rsidR="007268B6" w:rsidRPr="00433CBC">
        <w:rPr>
          <w:rFonts w:cstheme="minorHAnsi"/>
          <w:sz w:val="24"/>
          <w:szCs w:val="24"/>
          <w:lang w:val="en-US"/>
        </w:rPr>
        <w:t xml:space="preserve"> µL block</w:t>
      </w:r>
      <w:r w:rsidR="00832FCD" w:rsidRPr="00433CBC">
        <w:rPr>
          <w:rFonts w:cstheme="minorHAnsi"/>
          <w:sz w:val="24"/>
          <w:szCs w:val="24"/>
          <w:lang w:val="en-US"/>
        </w:rPr>
        <w:t>in</w:t>
      </w:r>
      <w:r w:rsidR="007268B6" w:rsidRPr="00433CBC">
        <w:rPr>
          <w:rFonts w:cstheme="minorHAnsi"/>
          <w:sz w:val="24"/>
          <w:szCs w:val="24"/>
          <w:lang w:val="en-US"/>
        </w:rPr>
        <w:t xml:space="preserve">g </w:t>
      </w:r>
      <w:r w:rsidR="00067352" w:rsidRPr="00433CBC">
        <w:rPr>
          <w:rFonts w:cstheme="minorHAnsi"/>
          <w:sz w:val="24"/>
          <w:szCs w:val="24"/>
          <w:lang w:val="en-US"/>
        </w:rPr>
        <w:t>solution</w:t>
      </w:r>
      <w:r w:rsidR="007268B6" w:rsidRPr="00433CBC">
        <w:rPr>
          <w:rFonts w:cstheme="minorHAnsi"/>
          <w:sz w:val="24"/>
          <w:szCs w:val="24"/>
          <w:lang w:val="en-US"/>
        </w:rPr>
        <w:t>.</w:t>
      </w:r>
    </w:p>
    <w:p w14:paraId="535DF645" w14:textId="77777777" w:rsidR="00613414" w:rsidRPr="00613414" w:rsidRDefault="00613414" w:rsidP="00613414">
      <w:pPr>
        <w:pStyle w:val="ListParagraph"/>
        <w:rPr>
          <w:rFonts w:cstheme="minorHAnsi"/>
          <w:sz w:val="24"/>
          <w:szCs w:val="24"/>
          <w:lang w:val="en-US"/>
        </w:rPr>
      </w:pPr>
    </w:p>
    <w:p w14:paraId="3B55D8FE" w14:textId="2FD992D2" w:rsidR="00A07347" w:rsidRPr="00613414" w:rsidRDefault="006200F3" w:rsidP="00147547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613414">
        <w:rPr>
          <w:rFonts w:cstheme="minorHAnsi"/>
          <w:sz w:val="24"/>
          <w:szCs w:val="24"/>
          <w:lang w:val="en-US"/>
        </w:rPr>
        <w:t>P</w:t>
      </w:r>
      <w:r w:rsidR="007268B6" w:rsidRPr="00613414">
        <w:rPr>
          <w:rFonts w:cstheme="minorHAnsi"/>
          <w:sz w:val="24"/>
          <w:szCs w:val="24"/>
          <w:lang w:val="en-US"/>
        </w:rPr>
        <w:t xml:space="preserve">repare </w:t>
      </w:r>
      <w:r w:rsidR="00832FCD" w:rsidRPr="00613414">
        <w:rPr>
          <w:rFonts w:cstheme="minorHAnsi"/>
          <w:sz w:val="24"/>
          <w:szCs w:val="24"/>
          <w:lang w:val="en-US"/>
        </w:rPr>
        <w:t>4 mL</w:t>
      </w:r>
      <w:r w:rsidR="007268B6" w:rsidRPr="00613414">
        <w:rPr>
          <w:rFonts w:cstheme="minorHAnsi"/>
          <w:sz w:val="24"/>
          <w:szCs w:val="24"/>
          <w:lang w:val="en-US"/>
        </w:rPr>
        <w:t xml:space="preserve"> of </w:t>
      </w:r>
      <w:r w:rsidR="00067352" w:rsidRPr="00613414">
        <w:rPr>
          <w:rFonts w:cstheme="minorHAnsi"/>
          <w:sz w:val="24"/>
          <w:szCs w:val="24"/>
          <w:lang w:val="en-US"/>
        </w:rPr>
        <w:t>a</w:t>
      </w:r>
      <w:r w:rsidRPr="00613414">
        <w:rPr>
          <w:rFonts w:cstheme="minorHAnsi"/>
          <w:sz w:val="24"/>
          <w:szCs w:val="24"/>
          <w:lang w:val="en-US"/>
        </w:rPr>
        <w:t>nother</w:t>
      </w:r>
      <w:r w:rsidR="007268B6" w:rsidRPr="00613414">
        <w:rPr>
          <w:rFonts w:cstheme="minorHAnsi"/>
          <w:sz w:val="24"/>
          <w:szCs w:val="24"/>
          <w:lang w:val="en-US"/>
        </w:rPr>
        <w:t xml:space="preserve"> block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7268B6" w:rsidRPr="00613414">
        <w:rPr>
          <w:rFonts w:cstheme="minorHAnsi"/>
          <w:sz w:val="24"/>
          <w:szCs w:val="24"/>
          <w:lang w:val="en-US"/>
        </w:rPr>
        <w:t>g solution conta</w:t>
      </w:r>
      <w:r w:rsidR="00832FCD" w:rsidRPr="00613414">
        <w:rPr>
          <w:rFonts w:cstheme="minorHAnsi"/>
          <w:sz w:val="24"/>
          <w:szCs w:val="24"/>
          <w:lang w:val="en-US"/>
        </w:rPr>
        <w:t>inin</w:t>
      </w:r>
      <w:r w:rsidR="007268B6" w:rsidRPr="00613414">
        <w:rPr>
          <w:rFonts w:cstheme="minorHAnsi"/>
          <w:sz w:val="24"/>
          <w:szCs w:val="24"/>
          <w:lang w:val="en-US"/>
        </w:rPr>
        <w:t xml:space="preserve">g </w:t>
      </w:r>
      <w:r w:rsidR="00832FCD" w:rsidRPr="00613414">
        <w:rPr>
          <w:rFonts w:cstheme="minorHAnsi"/>
          <w:sz w:val="24"/>
          <w:szCs w:val="24"/>
          <w:lang w:val="en-US"/>
        </w:rPr>
        <w:t>100 mM</w:t>
      </w:r>
      <w:r w:rsidR="007268B6" w:rsidRPr="00613414">
        <w:rPr>
          <w:rFonts w:cstheme="minorHAnsi"/>
          <w:sz w:val="24"/>
          <w:szCs w:val="24"/>
          <w:lang w:val="en-US"/>
        </w:rPr>
        <w:t xml:space="preserve"> Na</w:t>
      </w:r>
      <w:r w:rsidR="00832FCD" w:rsidRPr="00613414">
        <w:rPr>
          <w:rFonts w:cstheme="minorHAnsi"/>
          <w:sz w:val="24"/>
          <w:szCs w:val="24"/>
          <w:vertAlign w:val="subscript"/>
          <w:lang w:val="en-US"/>
        </w:rPr>
        <w:t>2</w:t>
      </w:r>
      <w:r w:rsidR="007268B6" w:rsidRPr="00613414">
        <w:rPr>
          <w:rFonts w:cstheme="minorHAnsi"/>
          <w:sz w:val="24"/>
          <w:szCs w:val="24"/>
          <w:lang w:val="en-US"/>
        </w:rPr>
        <w:t>CO</w:t>
      </w:r>
      <w:r w:rsidR="00832FCD" w:rsidRPr="00613414">
        <w:rPr>
          <w:rFonts w:cstheme="minorHAnsi"/>
          <w:sz w:val="24"/>
          <w:szCs w:val="24"/>
          <w:vertAlign w:val="subscript"/>
          <w:lang w:val="en-US"/>
        </w:rPr>
        <w:t>3</w:t>
      </w:r>
      <w:r w:rsidR="007268B6" w:rsidRPr="00613414">
        <w:rPr>
          <w:rFonts w:cstheme="minorHAnsi"/>
          <w:sz w:val="24"/>
          <w:szCs w:val="24"/>
          <w:lang w:val="en-US"/>
        </w:rPr>
        <w:t xml:space="preserve">, </w:t>
      </w:r>
      <w:r w:rsidR="00932A2D" w:rsidRPr="00613414">
        <w:rPr>
          <w:rFonts w:cstheme="minorHAnsi"/>
          <w:sz w:val="24"/>
          <w:szCs w:val="24"/>
          <w:lang w:val="en-US"/>
        </w:rPr>
        <w:t>(</w:t>
      </w:r>
      <w:r w:rsidR="007268B6" w:rsidRPr="00613414">
        <w:rPr>
          <w:rFonts w:cstheme="minorHAnsi"/>
          <w:sz w:val="24"/>
          <w:szCs w:val="24"/>
          <w:lang w:val="en-US"/>
        </w:rPr>
        <w:t xml:space="preserve">pH </w:t>
      </w:r>
      <w:r w:rsidR="00832FCD" w:rsidRPr="00613414">
        <w:rPr>
          <w:rFonts w:cstheme="minorHAnsi"/>
          <w:sz w:val="24"/>
          <w:szCs w:val="24"/>
          <w:lang w:val="en-US"/>
        </w:rPr>
        <w:t>9</w:t>
      </w:r>
      <w:r w:rsidR="007268B6" w:rsidRPr="00613414">
        <w:rPr>
          <w:rFonts w:cstheme="minorHAnsi"/>
          <w:sz w:val="24"/>
          <w:szCs w:val="24"/>
          <w:lang w:val="en-US"/>
        </w:rPr>
        <w:t>.</w:t>
      </w:r>
      <w:r w:rsidR="00832FCD" w:rsidRPr="00613414">
        <w:rPr>
          <w:rFonts w:cstheme="minorHAnsi"/>
          <w:sz w:val="24"/>
          <w:szCs w:val="24"/>
          <w:lang w:val="en-US"/>
        </w:rPr>
        <w:t>2</w:t>
      </w:r>
      <w:r w:rsidR="00932A2D" w:rsidRPr="00613414">
        <w:rPr>
          <w:rFonts w:cstheme="minorHAnsi"/>
          <w:sz w:val="24"/>
          <w:szCs w:val="24"/>
          <w:lang w:val="en-US"/>
        </w:rPr>
        <w:t>)</w:t>
      </w:r>
      <w:r w:rsidR="007268B6" w:rsidRPr="00613414">
        <w:rPr>
          <w:rFonts w:cstheme="minorHAnsi"/>
          <w:sz w:val="24"/>
          <w:szCs w:val="24"/>
          <w:lang w:val="en-US"/>
        </w:rPr>
        <w:t xml:space="preserve"> supplemented with </w:t>
      </w:r>
      <w:r w:rsidR="00832FCD" w:rsidRPr="00613414">
        <w:rPr>
          <w:rFonts w:cstheme="minorHAnsi"/>
          <w:sz w:val="24"/>
          <w:szCs w:val="24"/>
          <w:lang w:val="en-US"/>
        </w:rPr>
        <w:t>4</w:t>
      </w:r>
      <w:r w:rsidR="007268B6" w:rsidRPr="00613414">
        <w:rPr>
          <w:rFonts w:cstheme="minorHAnsi"/>
          <w:sz w:val="24"/>
          <w:szCs w:val="24"/>
          <w:lang w:val="en-US"/>
        </w:rPr>
        <w:t xml:space="preserve">% sucrose and </w:t>
      </w:r>
      <w:r w:rsidR="00832FCD" w:rsidRPr="00613414">
        <w:rPr>
          <w:rFonts w:cstheme="minorHAnsi"/>
          <w:sz w:val="24"/>
          <w:szCs w:val="24"/>
          <w:lang w:val="en-US"/>
        </w:rPr>
        <w:t>0</w:t>
      </w:r>
      <w:r w:rsidR="007268B6" w:rsidRPr="00613414">
        <w:rPr>
          <w:rFonts w:cstheme="minorHAnsi"/>
          <w:sz w:val="24"/>
          <w:szCs w:val="24"/>
          <w:lang w:val="en-US"/>
        </w:rPr>
        <w:t>.</w:t>
      </w:r>
      <w:r w:rsidR="00832FCD" w:rsidRPr="00613414">
        <w:rPr>
          <w:rFonts w:cstheme="minorHAnsi"/>
          <w:sz w:val="24"/>
          <w:szCs w:val="24"/>
          <w:lang w:val="en-US"/>
        </w:rPr>
        <w:t>5</w:t>
      </w:r>
      <w:r w:rsidR="007268B6" w:rsidRPr="00613414">
        <w:rPr>
          <w:rFonts w:cstheme="minorHAnsi"/>
          <w:sz w:val="24"/>
          <w:szCs w:val="24"/>
          <w:lang w:val="en-US"/>
        </w:rPr>
        <w:t xml:space="preserve">% </w:t>
      </w:r>
      <w:r w:rsidR="00740F85" w:rsidRPr="00613414">
        <w:rPr>
          <w:rFonts w:cstheme="minorHAnsi"/>
          <w:sz w:val="24"/>
          <w:szCs w:val="24"/>
          <w:lang w:val="en-US"/>
        </w:rPr>
        <w:t>BSA</w:t>
      </w:r>
      <w:r w:rsidR="007268B6" w:rsidRPr="00613414">
        <w:rPr>
          <w:rFonts w:cstheme="minorHAnsi"/>
          <w:sz w:val="24"/>
          <w:szCs w:val="24"/>
          <w:lang w:val="en-US"/>
        </w:rPr>
        <w:t xml:space="preserve"> for </w:t>
      </w:r>
      <w:r w:rsidR="009E3966" w:rsidRPr="00613414">
        <w:rPr>
          <w:rFonts w:cstheme="minorHAnsi"/>
          <w:sz w:val="24"/>
          <w:szCs w:val="24"/>
          <w:lang w:val="en-US"/>
        </w:rPr>
        <w:t xml:space="preserve">the </w:t>
      </w:r>
      <w:r w:rsidR="007268B6" w:rsidRPr="00613414">
        <w:rPr>
          <w:rFonts w:cstheme="minorHAnsi"/>
          <w:sz w:val="24"/>
          <w:szCs w:val="24"/>
          <w:lang w:val="en-US"/>
        </w:rPr>
        <w:t xml:space="preserve">dilution of </w:t>
      </w:r>
      <w:r w:rsidR="00232963" w:rsidRPr="00613414">
        <w:rPr>
          <w:rFonts w:cstheme="minorHAnsi"/>
          <w:sz w:val="24"/>
          <w:szCs w:val="24"/>
          <w:lang w:val="en-US"/>
        </w:rPr>
        <w:t xml:space="preserve">the </w:t>
      </w:r>
      <w:r w:rsidR="007268B6" w:rsidRPr="00613414">
        <w:rPr>
          <w:rFonts w:cstheme="minorHAnsi"/>
          <w:sz w:val="24"/>
          <w:szCs w:val="24"/>
          <w:lang w:val="en-US"/>
        </w:rPr>
        <w:t>antibod</w:t>
      </w:r>
      <w:r w:rsidR="00832FCD" w:rsidRPr="00613414">
        <w:rPr>
          <w:rFonts w:cstheme="minorHAnsi"/>
          <w:sz w:val="24"/>
          <w:szCs w:val="24"/>
          <w:lang w:val="en-US"/>
        </w:rPr>
        <w:t>ie</w:t>
      </w:r>
      <w:r w:rsidR="007268B6" w:rsidRPr="00613414">
        <w:rPr>
          <w:rFonts w:cstheme="minorHAnsi"/>
          <w:sz w:val="24"/>
          <w:szCs w:val="24"/>
          <w:lang w:val="en-US"/>
        </w:rPr>
        <w:t>s</w:t>
      </w:r>
      <w:r w:rsidR="00232963" w:rsidRPr="00613414">
        <w:rPr>
          <w:rFonts w:cstheme="minorHAnsi"/>
          <w:sz w:val="24"/>
          <w:szCs w:val="24"/>
          <w:lang w:val="en-US"/>
        </w:rPr>
        <w:t>.</w:t>
      </w:r>
      <w:r w:rsidR="006B0771" w:rsidRPr="00613414">
        <w:rPr>
          <w:rFonts w:cstheme="minorHAnsi"/>
          <w:sz w:val="24"/>
          <w:szCs w:val="24"/>
          <w:lang w:val="en-US"/>
        </w:rPr>
        <w:t xml:space="preserve"> </w:t>
      </w:r>
      <w:r w:rsidR="00232963" w:rsidRPr="00613414">
        <w:rPr>
          <w:rFonts w:cstheme="minorHAnsi"/>
          <w:sz w:val="24"/>
          <w:szCs w:val="24"/>
          <w:lang w:val="en-US"/>
        </w:rPr>
        <w:t xml:space="preserve">Use </w:t>
      </w:r>
      <w:r w:rsidR="00832FCD" w:rsidRPr="00613414">
        <w:rPr>
          <w:rFonts w:cstheme="minorHAnsi"/>
          <w:sz w:val="24"/>
          <w:szCs w:val="24"/>
          <w:lang w:val="en-US"/>
        </w:rPr>
        <w:t>200</w:t>
      </w:r>
      <w:r w:rsidR="00F43D08" w:rsidRPr="00613414">
        <w:rPr>
          <w:rFonts w:cstheme="minorHAnsi"/>
          <w:sz w:val="24"/>
          <w:szCs w:val="24"/>
          <w:lang w:val="en-US"/>
        </w:rPr>
        <w:t xml:space="preserve"> µL</w:t>
      </w:r>
      <w:r w:rsidR="006B0771" w:rsidRPr="00613414">
        <w:rPr>
          <w:rFonts w:cstheme="minorHAnsi"/>
          <w:sz w:val="24"/>
          <w:szCs w:val="24"/>
          <w:lang w:val="en-US"/>
        </w:rPr>
        <w:t xml:space="preserve"> of this</w:t>
      </w:r>
      <w:r w:rsidR="00F43D08" w:rsidRPr="00613414">
        <w:rPr>
          <w:rFonts w:cstheme="minorHAnsi"/>
          <w:sz w:val="24"/>
          <w:szCs w:val="24"/>
          <w:lang w:val="en-US"/>
        </w:rPr>
        <w:t xml:space="preserve"> </w:t>
      </w:r>
      <w:r w:rsidR="007268B6" w:rsidRPr="00613414">
        <w:rPr>
          <w:rFonts w:cstheme="minorHAnsi"/>
          <w:sz w:val="24"/>
          <w:szCs w:val="24"/>
          <w:lang w:val="en-US"/>
        </w:rPr>
        <w:t>block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7268B6" w:rsidRPr="00613414">
        <w:rPr>
          <w:rFonts w:cstheme="minorHAnsi"/>
          <w:sz w:val="24"/>
          <w:szCs w:val="24"/>
          <w:lang w:val="en-US"/>
        </w:rPr>
        <w:t xml:space="preserve">g solution </w:t>
      </w:r>
      <w:r w:rsidR="006B0771" w:rsidRPr="00613414">
        <w:rPr>
          <w:rFonts w:cstheme="minorHAnsi"/>
          <w:sz w:val="24"/>
          <w:szCs w:val="24"/>
          <w:lang w:val="en-US"/>
        </w:rPr>
        <w:t xml:space="preserve">to dilute </w:t>
      </w:r>
      <w:r w:rsidR="00433CBC">
        <w:rPr>
          <w:rFonts w:cstheme="minorHAnsi"/>
          <w:sz w:val="24"/>
          <w:szCs w:val="24"/>
          <w:lang w:val="en-US"/>
        </w:rPr>
        <w:t xml:space="preserve">the </w:t>
      </w:r>
      <w:r w:rsidR="00A07347" w:rsidRPr="00613414">
        <w:rPr>
          <w:rFonts w:cstheme="minorHAnsi"/>
          <w:sz w:val="24"/>
          <w:szCs w:val="24"/>
          <w:lang w:val="en-US"/>
        </w:rPr>
        <w:t xml:space="preserve">pneumococcus-specific </w:t>
      </w:r>
      <w:r w:rsidR="00232963" w:rsidRPr="00613414">
        <w:rPr>
          <w:rFonts w:cstheme="minorHAnsi"/>
          <w:sz w:val="24"/>
          <w:szCs w:val="24"/>
          <w:lang w:val="en-US"/>
        </w:rPr>
        <w:t xml:space="preserve">rabbit </w:t>
      </w:r>
      <w:r w:rsidR="00A07347" w:rsidRPr="00613414">
        <w:rPr>
          <w:rFonts w:cstheme="minorHAnsi"/>
          <w:sz w:val="24"/>
          <w:szCs w:val="24"/>
          <w:lang w:val="en-US"/>
        </w:rPr>
        <w:t xml:space="preserve">antiserum </w:t>
      </w:r>
      <w:r w:rsidR="00832FCD" w:rsidRPr="00613414">
        <w:rPr>
          <w:rFonts w:cstheme="minorHAnsi"/>
          <w:sz w:val="24"/>
          <w:szCs w:val="24"/>
          <w:lang w:val="en-US"/>
        </w:rPr>
        <w:t>1</w:t>
      </w:r>
      <w:r w:rsidR="00A07347" w:rsidRPr="00613414">
        <w:rPr>
          <w:rFonts w:cstheme="minorHAnsi"/>
          <w:sz w:val="24"/>
          <w:szCs w:val="24"/>
          <w:lang w:val="en-US"/>
        </w:rPr>
        <w:t>:</w:t>
      </w:r>
      <w:r w:rsidR="00832FCD" w:rsidRPr="00613414">
        <w:rPr>
          <w:rFonts w:cstheme="minorHAnsi"/>
          <w:sz w:val="24"/>
          <w:szCs w:val="24"/>
          <w:lang w:val="en-US"/>
        </w:rPr>
        <w:t>100</w:t>
      </w:r>
      <w:r w:rsidR="006B0771" w:rsidRPr="00613414">
        <w:rPr>
          <w:rFonts w:cstheme="minorHAnsi"/>
          <w:sz w:val="24"/>
          <w:szCs w:val="24"/>
          <w:lang w:val="en-US"/>
        </w:rPr>
        <w:t xml:space="preserve">. </w:t>
      </w:r>
      <w:r w:rsidR="00232963" w:rsidRPr="00613414">
        <w:rPr>
          <w:rFonts w:cstheme="minorHAnsi"/>
          <w:sz w:val="24"/>
          <w:szCs w:val="24"/>
          <w:lang w:val="en-US"/>
        </w:rPr>
        <w:t>Use 200 µL of th</w:t>
      </w:r>
      <w:r w:rsidR="009E3966" w:rsidRPr="00613414">
        <w:rPr>
          <w:rFonts w:cstheme="minorHAnsi"/>
          <w:sz w:val="24"/>
          <w:szCs w:val="24"/>
          <w:lang w:val="en-US"/>
        </w:rPr>
        <w:t>is</w:t>
      </w:r>
      <w:r w:rsidR="00232963" w:rsidRPr="00613414">
        <w:rPr>
          <w:rFonts w:cstheme="minorHAnsi"/>
          <w:sz w:val="24"/>
          <w:szCs w:val="24"/>
          <w:lang w:val="en-US"/>
        </w:rPr>
        <w:t xml:space="preserve"> blocking solution to dilute </w:t>
      </w:r>
      <w:r w:rsidR="00740F85" w:rsidRPr="00613414">
        <w:rPr>
          <w:rFonts w:cstheme="minorHAnsi"/>
          <w:sz w:val="24"/>
          <w:szCs w:val="24"/>
          <w:lang w:val="en-US"/>
        </w:rPr>
        <w:t xml:space="preserve">the </w:t>
      </w:r>
      <w:r w:rsidR="00CE5D3D" w:rsidRPr="00613414">
        <w:rPr>
          <w:rFonts w:cstheme="minorHAnsi"/>
          <w:sz w:val="24"/>
          <w:szCs w:val="24"/>
          <w:lang w:val="en-US"/>
        </w:rPr>
        <w:t xml:space="preserve">VWF-specific </w:t>
      </w:r>
      <w:r w:rsidR="00232963" w:rsidRPr="00613414">
        <w:rPr>
          <w:rFonts w:cstheme="minorHAnsi"/>
          <w:sz w:val="24"/>
          <w:szCs w:val="24"/>
          <w:lang w:val="en-US"/>
        </w:rPr>
        <w:t xml:space="preserve">mouse </w:t>
      </w:r>
      <w:r w:rsidR="00CE5D3D" w:rsidRPr="00613414">
        <w:rPr>
          <w:rFonts w:cstheme="minorHAnsi"/>
          <w:sz w:val="24"/>
          <w:szCs w:val="24"/>
          <w:lang w:val="en-US"/>
        </w:rPr>
        <w:t xml:space="preserve">antibody </w:t>
      </w:r>
      <w:r w:rsidR="00832FCD" w:rsidRPr="00613414">
        <w:rPr>
          <w:rFonts w:cstheme="minorHAnsi"/>
          <w:sz w:val="24"/>
          <w:szCs w:val="24"/>
          <w:lang w:val="en-US"/>
        </w:rPr>
        <w:t>1</w:t>
      </w:r>
      <w:r w:rsidR="00CE5D3D" w:rsidRPr="00613414">
        <w:rPr>
          <w:rFonts w:cstheme="minorHAnsi"/>
          <w:sz w:val="24"/>
          <w:szCs w:val="24"/>
          <w:lang w:val="en-US"/>
        </w:rPr>
        <w:t>:</w:t>
      </w:r>
      <w:r w:rsidR="00832FCD" w:rsidRPr="00613414">
        <w:rPr>
          <w:rFonts w:cstheme="minorHAnsi"/>
          <w:sz w:val="24"/>
          <w:szCs w:val="24"/>
          <w:lang w:val="en-US"/>
        </w:rPr>
        <w:t>50</w:t>
      </w:r>
      <w:r w:rsidR="00CE5D3D" w:rsidRPr="00613414">
        <w:rPr>
          <w:rFonts w:cstheme="minorHAnsi"/>
          <w:sz w:val="24"/>
          <w:szCs w:val="24"/>
          <w:lang w:val="en-US"/>
        </w:rPr>
        <w:t xml:space="preserve"> </w:t>
      </w:r>
      <w:r w:rsidR="00FD658C" w:rsidRPr="00613414">
        <w:rPr>
          <w:rFonts w:cstheme="minorHAnsi"/>
          <w:sz w:val="24"/>
          <w:szCs w:val="24"/>
          <w:lang w:val="en-US"/>
        </w:rPr>
        <w:t xml:space="preserve">to </w:t>
      </w:r>
      <w:r w:rsidR="00232963" w:rsidRPr="00613414">
        <w:rPr>
          <w:rFonts w:cstheme="minorHAnsi"/>
          <w:sz w:val="24"/>
          <w:szCs w:val="24"/>
          <w:lang w:val="en-US"/>
        </w:rPr>
        <w:t xml:space="preserve">make </w:t>
      </w:r>
      <w:r w:rsidR="00FD658C" w:rsidRPr="00613414">
        <w:rPr>
          <w:rFonts w:cstheme="minorHAnsi"/>
          <w:sz w:val="24"/>
          <w:szCs w:val="24"/>
          <w:lang w:val="en-US"/>
        </w:rPr>
        <w:t>a</w:t>
      </w:r>
      <w:r w:rsidR="00740F85" w:rsidRPr="00613414">
        <w:rPr>
          <w:rFonts w:cstheme="minorHAnsi"/>
          <w:sz w:val="24"/>
          <w:szCs w:val="24"/>
          <w:lang w:val="en-US"/>
        </w:rPr>
        <w:t xml:space="preserve"> </w:t>
      </w:r>
      <w:r w:rsidR="0087434A" w:rsidRPr="00613414">
        <w:rPr>
          <w:rFonts w:cstheme="minorHAnsi"/>
          <w:sz w:val="24"/>
          <w:szCs w:val="24"/>
          <w:lang w:val="en-US"/>
        </w:rPr>
        <w:t xml:space="preserve">VWF-specific </w:t>
      </w:r>
      <w:r w:rsidR="00740F85" w:rsidRPr="00613414">
        <w:rPr>
          <w:rFonts w:cstheme="minorHAnsi"/>
          <w:sz w:val="24"/>
          <w:szCs w:val="24"/>
          <w:lang w:val="en-US"/>
        </w:rPr>
        <w:t xml:space="preserve">antibody concentration </w:t>
      </w:r>
      <w:r w:rsidR="00FD658C" w:rsidRPr="00613414">
        <w:rPr>
          <w:rFonts w:cstheme="minorHAnsi"/>
          <w:sz w:val="24"/>
          <w:szCs w:val="24"/>
          <w:lang w:val="en-US"/>
        </w:rPr>
        <w:t>of</w:t>
      </w:r>
      <w:r w:rsidR="00740F85" w:rsidRPr="00613414">
        <w:rPr>
          <w:rFonts w:cstheme="minorHAnsi"/>
          <w:sz w:val="24"/>
          <w:szCs w:val="24"/>
          <w:lang w:val="en-US"/>
        </w:rPr>
        <w:t xml:space="preserve"> </w:t>
      </w:r>
      <w:r w:rsidR="00832FCD" w:rsidRPr="00613414">
        <w:rPr>
          <w:rFonts w:cstheme="minorHAnsi"/>
          <w:sz w:val="24"/>
          <w:szCs w:val="24"/>
          <w:lang w:val="en-US"/>
        </w:rPr>
        <w:t>4</w:t>
      </w:r>
      <w:r w:rsidR="00740F85" w:rsidRPr="00613414">
        <w:rPr>
          <w:rFonts w:cstheme="minorHAnsi"/>
          <w:sz w:val="24"/>
          <w:szCs w:val="24"/>
          <w:lang w:val="en-US"/>
        </w:rPr>
        <w:t xml:space="preserve"> µg/</w:t>
      </w:r>
      <w:proofErr w:type="spellStart"/>
      <w:r w:rsidR="00740F85" w:rsidRPr="00613414">
        <w:rPr>
          <w:rFonts w:cstheme="minorHAnsi"/>
          <w:sz w:val="24"/>
          <w:szCs w:val="24"/>
          <w:lang w:val="en-US"/>
        </w:rPr>
        <w:t>mL</w:t>
      </w:r>
      <w:r w:rsidR="003A4B5C">
        <w:rPr>
          <w:rFonts w:cstheme="minorHAnsi"/>
          <w:sz w:val="24"/>
          <w:szCs w:val="24"/>
          <w:lang w:val="en-US"/>
        </w:rPr>
        <w:t>.</w:t>
      </w:r>
      <w:proofErr w:type="spellEnd"/>
      <w:r w:rsidR="00CE5D3D" w:rsidRPr="00613414">
        <w:rPr>
          <w:rFonts w:cstheme="minorHAnsi"/>
          <w:sz w:val="24"/>
          <w:szCs w:val="24"/>
          <w:lang w:val="en-US"/>
        </w:rPr>
        <w:t xml:space="preserve"> </w:t>
      </w:r>
      <w:r w:rsidR="00740F85" w:rsidRPr="00613414">
        <w:rPr>
          <w:rFonts w:cstheme="minorHAnsi"/>
          <w:sz w:val="24"/>
          <w:szCs w:val="24"/>
          <w:lang w:val="en-US"/>
        </w:rPr>
        <w:t xml:space="preserve">Dilute </w:t>
      </w:r>
      <w:r w:rsidR="00CE5D3D" w:rsidRPr="00613414">
        <w:rPr>
          <w:rFonts w:cstheme="minorHAnsi"/>
          <w:sz w:val="24"/>
          <w:szCs w:val="24"/>
          <w:lang w:val="en-US"/>
        </w:rPr>
        <w:t>the Alexa</w:t>
      </w:r>
      <w:r w:rsidR="0029631C" w:rsidRPr="00613414">
        <w:rPr>
          <w:rFonts w:cstheme="minorHAnsi"/>
          <w:sz w:val="24"/>
          <w:szCs w:val="24"/>
          <w:lang w:val="en-US"/>
        </w:rPr>
        <w:t>Fluor</w:t>
      </w:r>
      <w:r w:rsidR="00832FCD" w:rsidRPr="00613414">
        <w:rPr>
          <w:rFonts w:cstheme="minorHAnsi"/>
          <w:sz w:val="24"/>
          <w:szCs w:val="24"/>
          <w:lang w:val="en-US"/>
        </w:rPr>
        <w:t>488</w:t>
      </w:r>
      <w:r w:rsidR="00CE5D3D" w:rsidRPr="00613414">
        <w:rPr>
          <w:rFonts w:cstheme="minorHAnsi"/>
          <w:sz w:val="24"/>
          <w:szCs w:val="24"/>
          <w:lang w:val="en-US"/>
        </w:rPr>
        <w:t>-conj</w:t>
      </w:r>
      <w:r w:rsidR="00832FCD" w:rsidRPr="00613414">
        <w:rPr>
          <w:rFonts w:cstheme="minorHAnsi"/>
          <w:sz w:val="24"/>
          <w:szCs w:val="24"/>
          <w:lang w:val="en-US"/>
        </w:rPr>
        <w:t>ug</w:t>
      </w:r>
      <w:r w:rsidR="00CE5D3D" w:rsidRPr="00613414">
        <w:rPr>
          <w:rFonts w:cstheme="minorHAnsi"/>
          <w:sz w:val="24"/>
          <w:szCs w:val="24"/>
          <w:lang w:val="en-US"/>
        </w:rPr>
        <w:t>ated secondary</w:t>
      </w:r>
      <w:r w:rsidR="00693C3A" w:rsidRPr="00613414">
        <w:rPr>
          <w:rFonts w:cstheme="minorHAnsi"/>
          <w:sz w:val="24"/>
          <w:szCs w:val="24"/>
          <w:lang w:val="en-US"/>
        </w:rPr>
        <w:t xml:space="preserve"> antibod</w:t>
      </w:r>
      <w:r w:rsidR="00740F85" w:rsidRPr="00613414">
        <w:rPr>
          <w:rFonts w:cstheme="minorHAnsi"/>
          <w:sz w:val="24"/>
          <w:szCs w:val="24"/>
          <w:lang w:val="en-US"/>
        </w:rPr>
        <w:t>y</w:t>
      </w:r>
      <w:r w:rsidR="00693C3A" w:rsidRPr="00613414">
        <w:rPr>
          <w:rFonts w:cstheme="minorHAnsi"/>
          <w:sz w:val="24"/>
          <w:szCs w:val="24"/>
          <w:lang w:val="en-US"/>
        </w:rPr>
        <w:t xml:space="preserve"> </w:t>
      </w:r>
      <w:r w:rsidR="00740F85" w:rsidRPr="00613414">
        <w:rPr>
          <w:rFonts w:cstheme="minorHAnsi"/>
          <w:sz w:val="24"/>
          <w:szCs w:val="24"/>
          <w:lang w:val="en-US"/>
        </w:rPr>
        <w:t xml:space="preserve">from a </w:t>
      </w:r>
      <w:r w:rsidR="00832FCD" w:rsidRPr="00613414">
        <w:rPr>
          <w:rFonts w:cstheme="minorHAnsi"/>
          <w:sz w:val="24"/>
          <w:szCs w:val="24"/>
          <w:lang w:val="en-US"/>
        </w:rPr>
        <w:t>2</w:t>
      </w:r>
      <w:r w:rsidR="00737CBC" w:rsidRPr="00613414">
        <w:rPr>
          <w:rFonts w:cstheme="minorHAnsi"/>
          <w:sz w:val="24"/>
          <w:szCs w:val="24"/>
          <w:lang w:val="en-US"/>
        </w:rPr>
        <w:t xml:space="preserve"> </w:t>
      </w:r>
      <w:r w:rsidR="00832FCD" w:rsidRPr="00613414">
        <w:rPr>
          <w:rFonts w:cstheme="minorHAnsi"/>
          <w:sz w:val="24"/>
          <w:szCs w:val="24"/>
          <w:lang w:val="en-US"/>
        </w:rPr>
        <w:t>mg</w:t>
      </w:r>
      <w:r w:rsidR="00737CBC" w:rsidRPr="00613414">
        <w:rPr>
          <w:rFonts w:cstheme="minorHAnsi"/>
          <w:sz w:val="24"/>
          <w:szCs w:val="24"/>
          <w:lang w:val="en-US"/>
        </w:rPr>
        <w:t>/mL</w:t>
      </w:r>
      <w:r w:rsidR="00740F85" w:rsidRPr="00613414">
        <w:rPr>
          <w:rFonts w:cstheme="minorHAnsi"/>
          <w:sz w:val="24"/>
          <w:szCs w:val="24"/>
          <w:lang w:val="en-US"/>
        </w:rPr>
        <w:t xml:space="preserve"> stock solution </w:t>
      </w:r>
      <w:r w:rsidR="00832FCD" w:rsidRPr="00613414">
        <w:rPr>
          <w:rFonts w:cstheme="minorHAnsi"/>
          <w:sz w:val="24"/>
          <w:szCs w:val="24"/>
          <w:lang w:val="en-US"/>
        </w:rPr>
        <w:t>1</w:t>
      </w:r>
      <w:r w:rsidR="00740F85" w:rsidRPr="00613414">
        <w:rPr>
          <w:rFonts w:cstheme="minorHAnsi"/>
          <w:sz w:val="24"/>
          <w:szCs w:val="24"/>
          <w:lang w:val="en-US"/>
        </w:rPr>
        <w:t>:</w:t>
      </w:r>
      <w:r w:rsidR="00832FCD" w:rsidRPr="00613414">
        <w:rPr>
          <w:rFonts w:cstheme="minorHAnsi"/>
          <w:sz w:val="24"/>
          <w:szCs w:val="24"/>
          <w:lang w:val="en-US"/>
        </w:rPr>
        <w:t>100</w:t>
      </w:r>
      <w:r w:rsidR="00740F85" w:rsidRPr="00613414">
        <w:rPr>
          <w:rFonts w:cstheme="minorHAnsi"/>
          <w:sz w:val="24"/>
          <w:szCs w:val="24"/>
          <w:lang w:val="en-US"/>
        </w:rPr>
        <w:t xml:space="preserve"> 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740F85" w:rsidRPr="00613414">
        <w:rPr>
          <w:rFonts w:cstheme="minorHAnsi"/>
          <w:sz w:val="24"/>
          <w:szCs w:val="24"/>
          <w:lang w:val="en-US"/>
        </w:rPr>
        <w:t xml:space="preserve"> </w:t>
      </w:r>
      <w:r w:rsidR="00832FCD" w:rsidRPr="00613414">
        <w:rPr>
          <w:rFonts w:cstheme="minorHAnsi"/>
          <w:sz w:val="24"/>
          <w:szCs w:val="24"/>
          <w:lang w:val="en-US"/>
        </w:rPr>
        <w:t>200</w:t>
      </w:r>
      <w:r w:rsidR="00740F85" w:rsidRPr="00613414">
        <w:rPr>
          <w:rFonts w:cstheme="minorHAnsi"/>
          <w:sz w:val="24"/>
          <w:szCs w:val="24"/>
          <w:lang w:val="en-US"/>
        </w:rPr>
        <w:t xml:space="preserve"> µL</w:t>
      </w:r>
      <w:r w:rsidR="00F43D08" w:rsidRPr="00613414">
        <w:rPr>
          <w:rFonts w:cstheme="minorHAnsi"/>
          <w:sz w:val="24"/>
          <w:szCs w:val="24"/>
          <w:lang w:val="en-US"/>
        </w:rPr>
        <w:t xml:space="preserve"> </w:t>
      </w:r>
      <w:r w:rsidR="002F20B0">
        <w:rPr>
          <w:rFonts w:cstheme="minorHAnsi"/>
          <w:sz w:val="24"/>
          <w:szCs w:val="24"/>
          <w:lang w:val="en-US"/>
        </w:rPr>
        <w:t xml:space="preserve">of </w:t>
      </w:r>
      <w:r w:rsidR="00F43D08" w:rsidRPr="00613414">
        <w:rPr>
          <w:rFonts w:cstheme="minorHAnsi"/>
          <w:sz w:val="24"/>
          <w:szCs w:val="24"/>
          <w:lang w:val="en-US"/>
        </w:rPr>
        <w:t xml:space="preserve">PBS </w:t>
      </w:r>
      <w:r w:rsidR="00932A2D" w:rsidRPr="00613414">
        <w:rPr>
          <w:rFonts w:cstheme="minorHAnsi"/>
          <w:sz w:val="24"/>
          <w:szCs w:val="24"/>
          <w:lang w:val="en-US"/>
        </w:rPr>
        <w:t>(</w:t>
      </w:r>
      <w:r w:rsidR="00F43D08" w:rsidRPr="00613414">
        <w:rPr>
          <w:rFonts w:cstheme="minorHAnsi"/>
          <w:sz w:val="24"/>
          <w:szCs w:val="24"/>
          <w:lang w:val="en-US"/>
        </w:rPr>
        <w:t xml:space="preserve">pH </w:t>
      </w:r>
      <w:r w:rsidR="00832FCD" w:rsidRPr="00613414">
        <w:rPr>
          <w:rFonts w:cstheme="minorHAnsi"/>
          <w:sz w:val="24"/>
          <w:szCs w:val="24"/>
          <w:lang w:val="en-US"/>
        </w:rPr>
        <w:t>7</w:t>
      </w:r>
      <w:r w:rsidR="00F43D08" w:rsidRPr="00613414">
        <w:rPr>
          <w:rFonts w:cstheme="minorHAnsi"/>
          <w:sz w:val="24"/>
          <w:szCs w:val="24"/>
          <w:lang w:val="en-US"/>
        </w:rPr>
        <w:t>.</w:t>
      </w:r>
      <w:r w:rsidR="00832FCD" w:rsidRPr="00613414">
        <w:rPr>
          <w:rFonts w:cstheme="minorHAnsi"/>
          <w:sz w:val="24"/>
          <w:szCs w:val="24"/>
          <w:lang w:val="en-US"/>
        </w:rPr>
        <w:t>4</w:t>
      </w:r>
      <w:r w:rsidR="00932A2D" w:rsidRPr="00613414">
        <w:rPr>
          <w:rFonts w:cstheme="minorHAnsi"/>
          <w:sz w:val="24"/>
          <w:szCs w:val="24"/>
          <w:lang w:val="en-US"/>
        </w:rPr>
        <w:t>)</w:t>
      </w:r>
      <w:r w:rsidR="00740F85" w:rsidRPr="00613414">
        <w:rPr>
          <w:rFonts w:cstheme="minorHAnsi"/>
          <w:sz w:val="24"/>
          <w:szCs w:val="24"/>
          <w:lang w:val="en-US"/>
        </w:rPr>
        <w:t xml:space="preserve"> </w:t>
      </w:r>
      <w:r w:rsidR="00FD658C" w:rsidRPr="00613414">
        <w:rPr>
          <w:rFonts w:cstheme="minorHAnsi"/>
          <w:sz w:val="24"/>
          <w:szCs w:val="24"/>
          <w:lang w:val="en-US"/>
        </w:rPr>
        <w:t xml:space="preserve">to generate a </w:t>
      </w:r>
      <w:r w:rsidR="00740F85" w:rsidRPr="00613414">
        <w:rPr>
          <w:rFonts w:cstheme="minorHAnsi"/>
          <w:sz w:val="24"/>
          <w:szCs w:val="24"/>
          <w:lang w:val="en-US"/>
        </w:rPr>
        <w:t>f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740F85" w:rsidRPr="00613414">
        <w:rPr>
          <w:rFonts w:cstheme="minorHAnsi"/>
          <w:sz w:val="24"/>
          <w:szCs w:val="24"/>
          <w:lang w:val="en-US"/>
        </w:rPr>
        <w:t xml:space="preserve">al concentration </w:t>
      </w:r>
      <w:r w:rsidR="00FD658C" w:rsidRPr="00613414">
        <w:rPr>
          <w:rFonts w:cstheme="minorHAnsi"/>
          <w:sz w:val="24"/>
          <w:szCs w:val="24"/>
          <w:lang w:val="en-US"/>
        </w:rPr>
        <w:t>of</w:t>
      </w:r>
      <w:r w:rsidR="00740F85" w:rsidRPr="00613414">
        <w:rPr>
          <w:rFonts w:cstheme="minorHAnsi"/>
          <w:sz w:val="24"/>
          <w:szCs w:val="24"/>
          <w:lang w:val="en-US"/>
        </w:rPr>
        <w:t xml:space="preserve"> </w:t>
      </w:r>
      <w:r w:rsidR="00832FCD" w:rsidRPr="00613414">
        <w:rPr>
          <w:rFonts w:cstheme="minorHAnsi"/>
          <w:sz w:val="24"/>
          <w:szCs w:val="24"/>
          <w:lang w:val="en-US"/>
        </w:rPr>
        <w:t>20</w:t>
      </w:r>
      <w:r w:rsidR="00740F85" w:rsidRPr="00613414">
        <w:rPr>
          <w:rFonts w:cstheme="minorHAnsi"/>
          <w:sz w:val="24"/>
          <w:szCs w:val="24"/>
          <w:lang w:val="en-US"/>
        </w:rPr>
        <w:t xml:space="preserve"> µg/</w:t>
      </w:r>
      <w:proofErr w:type="spellStart"/>
      <w:r w:rsidR="00740F85" w:rsidRPr="00613414">
        <w:rPr>
          <w:rFonts w:cstheme="minorHAnsi"/>
          <w:sz w:val="24"/>
          <w:szCs w:val="24"/>
          <w:lang w:val="en-US"/>
        </w:rPr>
        <w:t>mL</w:t>
      </w:r>
      <w:r w:rsidR="003A4B5C">
        <w:rPr>
          <w:rFonts w:cstheme="minorHAnsi"/>
          <w:sz w:val="24"/>
          <w:szCs w:val="24"/>
          <w:lang w:val="en-US"/>
        </w:rPr>
        <w:t>.</w:t>
      </w:r>
      <w:proofErr w:type="spellEnd"/>
    </w:p>
    <w:p w14:paraId="66FB979B" w14:textId="77777777" w:rsidR="006D3808" w:rsidRDefault="006D3808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0E71F8C" w14:textId="085816A2" w:rsidR="00DE076D" w:rsidRPr="00FA1137" w:rsidRDefault="00232963" w:rsidP="006D380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>NOTE</w:t>
      </w:r>
      <w:r w:rsidR="00DE076D" w:rsidRPr="0012290E">
        <w:rPr>
          <w:rFonts w:cstheme="minorHAnsi"/>
          <w:sz w:val="24"/>
          <w:szCs w:val="24"/>
          <w:lang w:val="en-US"/>
        </w:rPr>
        <w:t xml:space="preserve">: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DE076D" w:rsidRPr="0012290E">
        <w:rPr>
          <w:rFonts w:cstheme="minorHAnsi"/>
          <w:sz w:val="24"/>
          <w:szCs w:val="24"/>
          <w:lang w:val="en-US"/>
        </w:rPr>
        <w:t xml:space="preserve"> the described immun</w:t>
      </w:r>
      <w:r w:rsidR="0071146B">
        <w:rPr>
          <w:rFonts w:cstheme="minorHAnsi"/>
          <w:sz w:val="24"/>
          <w:szCs w:val="24"/>
          <w:lang w:val="en-US"/>
        </w:rPr>
        <w:t>o</w:t>
      </w:r>
      <w:r w:rsidR="00DE076D" w:rsidRPr="0012290E">
        <w:rPr>
          <w:rFonts w:cstheme="minorHAnsi"/>
          <w:sz w:val="24"/>
          <w:szCs w:val="24"/>
          <w:lang w:val="en-US"/>
        </w:rPr>
        <w:t>fluorescence sett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DE076D" w:rsidRPr="0012290E">
        <w:rPr>
          <w:rFonts w:cstheme="minorHAnsi"/>
          <w:sz w:val="24"/>
          <w:szCs w:val="24"/>
          <w:lang w:val="en-US"/>
        </w:rPr>
        <w:t>g</w:t>
      </w:r>
      <w:r w:rsidR="0071146B">
        <w:rPr>
          <w:rFonts w:cstheme="minorHAnsi"/>
          <w:sz w:val="24"/>
          <w:szCs w:val="24"/>
          <w:lang w:val="en-US"/>
        </w:rPr>
        <w:t>s</w:t>
      </w:r>
      <w:r w:rsidR="00DE076D" w:rsidRPr="0012290E">
        <w:rPr>
          <w:rFonts w:cstheme="minorHAnsi"/>
          <w:sz w:val="24"/>
          <w:szCs w:val="24"/>
          <w:lang w:val="en-US"/>
        </w:rPr>
        <w:t>, the antibody detection delivered o</w:t>
      </w:r>
      <w:r w:rsidR="00832FCD" w:rsidRPr="0012290E">
        <w:rPr>
          <w:rFonts w:cstheme="minorHAnsi"/>
          <w:sz w:val="24"/>
          <w:szCs w:val="24"/>
          <w:lang w:val="en-US"/>
        </w:rPr>
        <w:t>pt</w:t>
      </w:r>
      <w:r w:rsidR="00DE076D" w:rsidRPr="0012290E">
        <w:rPr>
          <w:rFonts w:cstheme="minorHAnsi"/>
          <w:sz w:val="24"/>
          <w:szCs w:val="24"/>
          <w:lang w:val="en-US"/>
        </w:rPr>
        <w:t xml:space="preserve">imal results </w:t>
      </w:r>
      <w:r w:rsidR="009E3966">
        <w:rPr>
          <w:rFonts w:cstheme="minorHAnsi"/>
          <w:sz w:val="24"/>
          <w:szCs w:val="24"/>
          <w:lang w:val="en-US"/>
        </w:rPr>
        <w:t>when</w:t>
      </w:r>
      <w:r w:rsidR="009E3966" w:rsidRPr="0012290E">
        <w:rPr>
          <w:rFonts w:cstheme="minorHAnsi"/>
          <w:sz w:val="24"/>
          <w:szCs w:val="24"/>
          <w:lang w:val="en-US"/>
        </w:rPr>
        <w:t xml:space="preserve"> </w:t>
      </w:r>
      <w:r w:rsidR="00DE076D" w:rsidRPr="0012290E">
        <w:rPr>
          <w:rFonts w:cstheme="minorHAnsi"/>
          <w:sz w:val="24"/>
          <w:szCs w:val="24"/>
          <w:lang w:val="en-US"/>
        </w:rPr>
        <w:t>the antibod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="00DE076D" w:rsidRPr="0012290E">
        <w:rPr>
          <w:rFonts w:cstheme="minorHAnsi"/>
          <w:sz w:val="24"/>
          <w:szCs w:val="24"/>
          <w:lang w:val="en-US"/>
        </w:rPr>
        <w:t xml:space="preserve">s were diluted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DE076D" w:rsidRPr="0012290E">
        <w:rPr>
          <w:rFonts w:cstheme="minorHAnsi"/>
          <w:sz w:val="24"/>
          <w:szCs w:val="24"/>
          <w:lang w:val="en-US"/>
        </w:rPr>
        <w:t xml:space="preserve"> the above</w:t>
      </w:r>
      <w:r w:rsidR="0071146B">
        <w:rPr>
          <w:rFonts w:cstheme="minorHAnsi"/>
          <w:sz w:val="24"/>
          <w:szCs w:val="24"/>
          <w:lang w:val="en-US"/>
        </w:rPr>
        <w:t>-</w:t>
      </w:r>
      <w:r w:rsidR="00DE076D" w:rsidRPr="0012290E">
        <w:rPr>
          <w:rFonts w:cstheme="minorHAnsi"/>
          <w:sz w:val="24"/>
          <w:szCs w:val="24"/>
          <w:lang w:val="en-US"/>
        </w:rPr>
        <w:t>mentioned alkal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DE076D" w:rsidRPr="0012290E">
        <w:rPr>
          <w:rFonts w:cstheme="minorHAnsi"/>
          <w:sz w:val="24"/>
          <w:szCs w:val="24"/>
          <w:lang w:val="en-US"/>
        </w:rPr>
        <w:t xml:space="preserve">e carbonate buffer. </w:t>
      </w:r>
      <w:r w:rsidR="00646B0F">
        <w:rPr>
          <w:rFonts w:cstheme="minorHAnsi"/>
          <w:sz w:val="24"/>
          <w:szCs w:val="24"/>
          <w:lang w:val="en-US"/>
        </w:rPr>
        <w:t xml:space="preserve">Based on </w:t>
      </w:r>
      <w:r w:rsidR="000E76A7">
        <w:rPr>
          <w:rFonts w:cstheme="minorHAnsi"/>
          <w:sz w:val="24"/>
          <w:szCs w:val="24"/>
          <w:lang w:val="en-US"/>
        </w:rPr>
        <w:t xml:space="preserve">previous </w:t>
      </w:r>
      <w:r w:rsidR="00646B0F">
        <w:rPr>
          <w:rFonts w:cstheme="minorHAnsi"/>
          <w:sz w:val="24"/>
          <w:szCs w:val="24"/>
          <w:lang w:val="en-US"/>
        </w:rPr>
        <w:t>results</w:t>
      </w:r>
      <w:r w:rsidR="00DE076D" w:rsidRPr="0012290E">
        <w:rPr>
          <w:rFonts w:cstheme="minorHAnsi"/>
          <w:sz w:val="24"/>
          <w:szCs w:val="24"/>
          <w:lang w:val="en-US"/>
        </w:rPr>
        <w:t xml:space="preserve">, the </w:t>
      </w:r>
      <w:r w:rsidR="00646B0F" w:rsidRPr="0012290E">
        <w:rPr>
          <w:rFonts w:cstheme="minorHAnsi"/>
          <w:sz w:val="24"/>
          <w:szCs w:val="24"/>
          <w:lang w:val="en-US"/>
        </w:rPr>
        <w:t xml:space="preserve">recommended </w:t>
      </w:r>
      <w:r w:rsidR="00DE076D" w:rsidRPr="0012290E">
        <w:rPr>
          <w:rFonts w:cstheme="minorHAnsi"/>
          <w:sz w:val="24"/>
          <w:szCs w:val="24"/>
          <w:lang w:val="en-US"/>
        </w:rPr>
        <w:t>block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DE076D" w:rsidRPr="0012290E">
        <w:rPr>
          <w:rFonts w:cstheme="minorHAnsi"/>
          <w:sz w:val="24"/>
          <w:szCs w:val="24"/>
          <w:lang w:val="en-US"/>
        </w:rPr>
        <w:t xml:space="preserve">g </w:t>
      </w:r>
      <w:r w:rsidR="009E3966">
        <w:rPr>
          <w:rFonts w:cstheme="minorHAnsi"/>
          <w:sz w:val="24"/>
          <w:szCs w:val="24"/>
          <w:lang w:val="en-US"/>
        </w:rPr>
        <w:t>solutions</w:t>
      </w:r>
      <w:r w:rsidR="009E3966" w:rsidRPr="0012290E">
        <w:rPr>
          <w:rFonts w:cstheme="minorHAnsi"/>
          <w:sz w:val="24"/>
          <w:szCs w:val="24"/>
          <w:lang w:val="en-US"/>
        </w:rPr>
        <w:t xml:space="preserve"> </w:t>
      </w:r>
      <w:r w:rsidR="00DE076D" w:rsidRPr="0012290E">
        <w:rPr>
          <w:rFonts w:cstheme="minorHAnsi"/>
          <w:sz w:val="24"/>
          <w:szCs w:val="24"/>
          <w:lang w:val="en-US"/>
        </w:rPr>
        <w:t xml:space="preserve">and the </w:t>
      </w:r>
      <w:proofErr w:type="gramStart"/>
      <w:r w:rsidR="00DE076D" w:rsidRPr="0012290E">
        <w:rPr>
          <w:rFonts w:cstheme="minorHAnsi"/>
          <w:sz w:val="24"/>
          <w:szCs w:val="24"/>
          <w:lang w:val="en-US"/>
        </w:rPr>
        <w:t>amount</w:t>
      </w:r>
      <w:proofErr w:type="gramEnd"/>
      <w:r w:rsidR="00DE076D" w:rsidRPr="0012290E">
        <w:rPr>
          <w:rFonts w:cstheme="minorHAnsi"/>
          <w:sz w:val="24"/>
          <w:szCs w:val="24"/>
          <w:lang w:val="en-US"/>
        </w:rPr>
        <w:t xml:space="preserve"> of antibod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="00DE076D" w:rsidRPr="0012290E">
        <w:rPr>
          <w:rFonts w:cstheme="minorHAnsi"/>
          <w:sz w:val="24"/>
          <w:szCs w:val="24"/>
          <w:lang w:val="en-US"/>
        </w:rPr>
        <w:t xml:space="preserve">s are suitable for many applications. </w:t>
      </w:r>
      <w:r w:rsidR="009E3966">
        <w:rPr>
          <w:rFonts w:cstheme="minorHAnsi"/>
          <w:sz w:val="24"/>
          <w:szCs w:val="24"/>
          <w:lang w:val="en-US"/>
        </w:rPr>
        <w:t xml:space="preserve">However, </w:t>
      </w:r>
      <w:r w:rsidR="00646B0F">
        <w:rPr>
          <w:rFonts w:cstheme="minorHAnsi"/>
          <w:sz w:val="24"/>
          <w:szCs w:val="24"/>
          <w:lang w:val="en-US"/>
        </w:rPr>
        <w:t xml:space="preserve">different </w:t>
      </w:r>
      <w:r w:rsidR="00DE076D" w:rsidRPr="0012290E">
        <w:rPr>
          <w:rFonts w:cstheme="minorHAnsi"/>
          <w:sz w:val="24"/>
          <w:szCs w:val="24"/>
          <w:lang w:val="en-US"/>
        </w:rPr>
        <w:t>experiment</w:t>
      </w:r>
      <w:r w:rsidR="00646B0F">
        <w:rPr>
          <w:rFonts w:cstheme="minorHAnsi"/>
          <w:sz w:val="24"/>
          <w:szCs w:val="24"/>
          <w:lang w:val="en-US"/>
        </w:rPr>
        <w:t>s</w:t>
      </w:r>
      <w:r w:rsidR="00DE076D" w:rsidRPr="0012290E">
        <w:rPr>
          <w:rFonts w:cstheme="minorHAnsi"/>
          <w:sz w:val="24"/>
          <w:szCs w:val="24"/>
          <w:lang w:val="en-US"/>
        </w:rPr>
        <w:t xml:space="preserve"> might require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DE076D" w:rsidRPr="0012290E">
        <w:rPr>
          <w:rFonts w:cstheme="minorHAnsi"/>
          <w:sz w:val="24"/>
          <w:szCs w:val="24"/>
          <w:lang w:val="en-US"/>
        </w:rPr>
        <w:t>dividual o</w:t>
      </w:r>
      <w:r w:rsidR="00832FCD" w:rsidRPr="0012290E">
        <w:rPr>
          <w:rFonts w:cstheme="minorHAnsi"/>
          <w:sz w:val="24"/>
          <w:szCs w:val="24"/>
          <w:lang w:val="en-US"/>
        </w:rPr>
        <w:t>pt</w:t>
      </w:r>
      <w:r w:rsidR="00DE076D" w:rsidRPr="0012290E">
        <w:rPr>
          <w:rFonts w:cstheme="minorHAnsi"/>
          <w:sz w:val="24"/>
          <w:szCs w:val="24"/>
          <w:lang w:val="en-US"/>
        </w:rPr>
        <w:t>imization</w:t>
      </w:r>
      <w:r w:rsidR="00104922" w:rsidRPr="0012290E">
        <w:rPr>
          <w:rFonts w:cstheme="minorHAnsi"/>
          <w:sz w:val="24"/>
          <w:szCs w:val="24"/>
          <w:lang w:val="en-US"/>
        </w:rPr>
        <w:t xml:space="preserve"> of </w:t>
      </w:r>
      <w:r w:rsidR="00390C8E">
        <w:rPr>
          <w:rFonts w:cstheme="minorHAnsi"/>
          <w:sz w:val="24"/>
          <w:szCs w:val="24"/>
          <w:lang w:val="en-US"/>
        </w:rPr>
        <w:t xml:space="preserve">the </w:t>
      </w:r>
      <w:r w:rsidR="00104922" w:rsidRPr="0012290E">
        <w:rPr>
          <w:rFonts w:cstheme="minorHAnsi"/>
          <w:sz w:val="24"/>
          <w:szCs w:val="24"/>
          <w:lang w:val="en-US"/>
        </w:rPr>
        <w:t>antibody comb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104922" w:rsidRPr="0012290E">
        <w:rPr>
          <w:rFonts w:cstheme="minorHAnsi"/>
          <w:sz w:val="24"/>
          <w:szCs w:val="24"/>
          <w:lang w:val="en-US"/>
        </w:rPr>
        <w:t xml:space="preserve">ation, antibody concentration,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104922" w:rsidRPr="0012290E">
        <w:rPr>
          <w:rFonts w:cstheme="minorHAnsi"/>
          <w:sz w:val="24"/>
          <w:szCs w:val="24"/>
          <w:lang w:val="en-US"/>
        </w:rPr>
        <w:t>cubation time</w:t>
      </w:r>
      <w:r w:rsidR="00067352" w:rsidRPr="0012290E">
        <w:rPr>
          <w:rFonts w:cstheme="minorHAnsi"/>
          <w:sz w:val="24"/>
          <w:szCs w:val="24"/>
          <w:lang w:val="en-US"/>
        </w:rPr>
        <w:t>,</w:t>
      </w:r>
      <w:r w:rsidR="00104922" w:rsidRPr="0012290E">
        <w:rPr>
          <w:rFonts w:cstheme="minorHAnsi"/>
          <w:sz w:val="24"/>
          <w:szCs w:val="24"/>
          <w:lang w:val="en-US"/>
        </w:rPr>
        <w:t xml:space="preserve"> and constitution of the block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104922" w:rsidRPr="0012290E">
        <w:rPr>
          <w:rFonts w:cstheme="minorHAnsi"/>
          <w:sz w:val="24"/>
          <w:szCs w:val="24"/>
          <w:lang w:val="en-US"/>
        </w:rPr>
        <w:t>g buffer</w:t>
      </w:r>
      <w:r w:rsidR="00DE076D" w:rsidRPr="0012290E">
        <w:rPr>
          <w:rFonts w:cstheme="minorHAnsi"/>
          <w:sz w:val="24"/>
          <w:szCs w:val="24"/>
          <w:lang w:val="en-US"/>
        </w:rPr>
        <w:t xml:space="preserve">. As </w:t>
      </w:r>
      <w:r w:rsidR="00390C8E">
        <w:rPr>
          <w:rFonts w:cstheme="minorHAnsi"/>
          <w:sz w:val="24"/>
          <w:szCs w:val="24"/>
          <w:lang w:val="en-US"/>
        </w:rPr>
        <w:t xml:space="preserve">an </w:t>
      </w:r>
      <w:r w:rsidR="00DE076D" w:rsidRPr="0012290E">
        <w:rPr>
          <w:rFonts w:cstheme="minorHAnsi"/>
          <w:sz w:val="24"/>
          <w:szCs w:val="24"/>
          <w:lang w:val="en-US"/>
        </w:rPr>
        <w:t>alternative, a phosphate</w:t>
      </w:r>
      <w:r w:rsidR="00433CBC">
        <w:rPr>
          <w:rFonts w:cstheme="minorHAnsi"/>
          <w:sz w:val="24"/>
          <w:szCs w:val="24"/>
          <w:lang w:val="en-US"/>
        </w:rPr>
        <w:t>-</w:t>
      </w:r>
      <w:r w:rsidR="00DE076D" w:rsidRPr="0012290E">
        <w:rPr>
          <w:rFonts w:cstheme="minorHAnsi"/>
          <w:sz w:val="24"/>
          <w:szCs w:val="24"/>
          <w:lang w:val="en-US"/>
        </w:rPr>
        <w:t xml:space="preserve">buffered system with </w:t>
      </w:r>
      <w:r w:rsidR="009E3966">
        <w:rPr>
          <w:rFonts w:cstheme="minorHAnsi"/>
          <w:sz w:val="24"/>
          <w:szCs w:val="24"/>
          <w:lang w:val="en-US"/>
        </w:rPr>
        <w:t xml:space="preserve">a </w:t>
      </w:r>
      <w:r w:rsidR="00DE076D" w:rsidRPr="0012290E">
        <w:rPr>
          <w:rFonts w:cstheme="minorHAnsi"/>
          <w:sz w:val="24"/>
          <w:szCs w:val="24"/>
          <w:lang w:val="en-US"/>
        </w:rPr>
        <w:t xml:space="preserve">neutral pH range might be suitable </w:t>
      </w:r>
      <w:r w:rsidR="00390C8E">
        <w:rPr>
          <w:rFonts w:cstheme="minorHAnsi"/>
          <w:sz w:val="24"/>
          <w:szCs w:val="24"/>
          <w:lang w:val="en-US"/>
        </w:rPr>
        <w:t xml:space="preserve">or even preferred </w:t>
      </w:r>
      <w:r w:rsidR="00067352" w:rsidRPr="0012290E">
        <w:rPr>
          <w:rFonts w:cstheme="minorHAnsi"/>
          <w:sz w:val="24"/>
          <w:szCs w:val="24"/>
          <w:lang w:val="en-US"/>
        </w:rPr>
        <w:t xml:space="preserve">as </w:t>
      </w:r>
      <w:r w:rsidR="00390C8E">
        <w:rPr>
          <w:rFonts w:cstheme="minorHAnsi"/>
          <w:sz w:val="24"/>
          <w:szCs w:val="24"/>
          <w:lang w:val="en-US"/>
        </w:rPr>
        <w:t xml:space="preserve">an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67352" w:rsidRPr="0012290E">
        <w:rPr>
          <w:rFonts w:cstheme="minorHAnsi"/>
          <w:sz w:val="24"/>
          <w:szCs w:val="24"/>
          <w:lang w:val="en-US"/>
        </w:rPr>
        <w:t>cubation buffer</w:t>
      </w:r>
      <w:r w:rsidR="003A4B5C">
        <w:rPr>
          <w:rFonts w:cstheme="minorHAnsi"/>
          <w:sz w:val="24"/>
          <w:szCs w:val="24"/>
          <w:lang w:val="en-US"/>
        </w:rPr>
        <w:t>.</w:t>
      </w:r>
      <w:r w:rsidR="00DE076D" w:rsidRPr="0012290E">
        <w:rPr>
          <w:rFonts w:cstheme="minorHAnsi"/>
          <w:sz w:val="24"/>
          <w:szCs w:val="24"/>
          <w:lang w:val="en-US"/>
        </w:rPr>
        <w:t xml:space="preserve">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DE076D" w:rsidRPr="0012290E">
        <w:rPr>
          <w:rFonts w:cstheme="minorHAnsi"/>
          <w:sz w:val="24"/>
          <w:szCs w:val="24"/>
          <w:lang w:val="en-US"/>
        </w:rPr>
        <w:t xml:space="preserve"> case of weak fluorescence signal</w:t>
      </w:r>
      <w:r w:rsidR="00C93B7C" w:rsidRPr="0012290E">
        <w:rPr>
          <w:rFonts w:cstheme="minorHAnsi"/>
          <w:sz w:val="24"/>
          <w:szCs w:val="24"/>
          <w:lang w:val="en-US"/>
        </w:rPr>
        <w:t>s</w:t>
      </w:r>
      <w:r w:rsidR="009E3966">
        <w:rPr>
          <w:rFonts w:cstheme="minorHAnsi"/>
          <w:sz w:val="24"/>
          <w:szCs w:val="24"/>
          <w:lang w:val="en-US"/>
        </w:rPr>
        <w:t>,</w:t>
      </w:r>
      <w:r w:rsidR="00DE076D" w:rsidRPr="0012290E">
        <w:rPr>
          <w:rFonts w:cstheme="minorHAnsi"/>
          <w:sz w:val="24"/>
          <w:szCs w:val="24"/>
          <w:lang w:val="en-US"/>
        </w:rPr>
        <w:t xml:space="preserve"> the concentration of secondary antibody should be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DE076D" w:rsidRPr="0012290E">
        <w:rPr>
          <w:rFonts w:cstheme="minorHAnsi"/>
          <w:sz w:val="24"/>
          <w:szCs w:val="24"/>
          <w:lang w:val="en-US"/>
        </w:rPr>
        <w:t>creased. If too much unspecific fluorescence bac</w:t>
      </w:r>
      <w:r w:rsidR="00832FCD" w:rsidRPr="0012290E">
        <w:rPr>
          <w:rFonts w:cstheme="minorHAnsi"/>
          <w:sz w:val="24"/>
          <w:szCs w:val="24"/>
          <w:lang w:val="en-US"/>
        </w:rPr>
        <w:t>kg</w:t>
      </w:r>
      <w:r w:rsidR="00DE076D" w:rsidRPr="0012290E">
        <w:rPr>
          <w:rFonts w:cstheme="minorHAnsi"/>
          <w:sz w:val="24"/>
          <w:szCs w:val="24"/>
          <w:lang w:val="en-US"/>
        </w:rPr>
        <w:t>round noise is detected</w:t>
      </w:r>
      <w:r w:rsidR="009E3966">
        <w:rPr>
          <w:rFonts w:cstheme="minorHAnsi"/>
          <w:sz w:val="24"/>
          <w:szCs w:val="24"/>
          <w:lang w:val="en-US"/>
        </w:rPr>
        <w:t>,</w:t>
      </w:r>
      <w:r w:rsidR="00DE076D" w:rsidRPr="0012290E">
        <w:rPr>
          <w:rFonts w:cstheme="minorHAnsi"/>
          <w:sz w:val="24"/>
          <w:szCs w:val="24"/>
          <w:lang w:val="en-US"/>
        </w:rPr>
        <w:t xml:space="preserve"> the amount of block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DE076D" w:rsidRPr="0012290E">
        <w:rPr>
          <w:rFonts w:cstheme="minorHAnsi"/>
          <w:sz w:val="24"/>
          <w:szCs w:val="24"/>
          <w:lang w:val="en-US"/>
        </w:rPr>
        <w:t xml:space="preserve">g substances should be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DE076D" w:rsidRPr="0012290E">
        <w:rPr>
          <w:rFonts w:cstheme="minorHAnsi"/>
          <w:sz w:val="24"/>
          <w:szCs w:val="24"/>
          <w:lang w:val="en-US"/>
        </w:rPr>
        <w:t>creased.</w:t>
      </w:r>
      <w:r>
        <w:rPr>
          <w:rFonts w:cstheme="minorHAnsi"/>
          <w:sz w:val="24"/>
          <w:szCs w:val="24"/>
          <w:lang w:val="en-US"/>
        </w:rPr>
        <w:t xml:space="preserve"> </w:t>
      </w:r>
    </w:p>
    <w:p w14:paraId="5DB213F3" w14:textId="77777777" w:rsidR="00DE076D" w:rsidRPr="0012290E" w:rsidRDefault="00DE076D" w:rsidP="006D3808">
      <w:pPr>
        <w:pStyle w:val="ListParagraph"/>
        <w:spacing w:after="0" w:line="240" w:lineRule="auto"/>
        <w:ind w:left="993"/>
        <w:jc w:val="both"/>
        <w:rPr>
          <w:rFonts w:cstheme="minorHAnsi"/>
          <w:sz w:val="24"/>
          <w:szCs w:val="24"/>
          <w:lang w:val="en-US"/>
        </w:rPr>
      </w:pPr>
    </w:p>
    <w:p w14:paraId="0052A5BF" w14:textId="44BB7883" w:rsidR="0087434A" w:rsidRPr="00A0767E" w:rsidRDefault="00624848" w:rsidP="0045199E">
      <w:pPr>
        <w:pStyle w:val="ListParagraph"/>
        <w:numPr>
          <w:ilvl w:val="2"/>
          <w:numId w:val="2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613414">
        <w:rPr>
          <w:rFonts w:cstheme="minorHAnsi"/>
          <w:sz w:val="24"/>
          <w:szCs w:val="24"/>
          <w:lang w:val="en-US"/>
        </w:rPr>
        <w:t>For VWF-immuno</w:t>
      </w:r>
      <w:r w:rsidR="00CE5D3D" w:rsidRPr="00613414">
        <w:rPr>
          <w:rFonts w:cstheme="minorHAnsi"/>
          <w:sz w:val="24"/>
          <w:szCs w:val="24"/>
          <w:lang w:val="en-US"/>
        </w:rPr>
        <w:t>fluorescence sta</w:t>
      </w:r>
      <w:r w:rsidR="00832FCD" w:rsidRPr="00613414">
        <w:rPr>
          <w:rFonts w:cstheme="minorHAnsi"/>
          <w:sz w:val="24"/>
          <w:szCs w:val="24"/>
          <w:lang w:val="en-US"/>
        </w:rPr>
        <w:t>inin</w:t>
      </w:r>
      <w:r w:rsidR="00CE5D3D" w:rsidRPr="00613414">
        <w:rPr>
          <w:rFonts w:cstheme="minorHAnsi"/>
          <w:sz w:val="24"/>
          <w:szCs w:val="24"/>
          <w:lang w:val="en-US"/>
        </w:rPr>
        <w:t xml:space="preserve">g, </w:t>
      </w:r>
      <w:r w:rsidR="008D7C56" w:rsidRPr="00613414">
        <w:rPr>
          <w:rFonts w:cstheme="minorHAnsi"/>
          <w:sz w:val="24"/>
          <w:szCs w:val="24"/>
          <w:lang w:val="en-US"/>
        </w:rPr>
        <w:t>wash</w:t>
      </w:r>
      <w:r w:rsidR="000D03EA" w:rsidRPr="00613414">
        <w:rPr>
          <w:rFonts w:cstheme="minorHAnsi"/>
          <w:sz w:val="24"/>
          <w:szCs w:val="24"/>
          <w:lang w:val="en-US"/>
        </w:rPr>
        <w:t xml:space="preserve"> the </w:t>
      </w:r>
      <w:r w:rsidR="00B510E6" w:rsidRPr="00613414">
        <w:rPr>
          <w:rFonts w:cstheme="minorHAnsi"/>
          <w:sz w:val="24"/>
          <w:szCs w:val="24"/>
          <w:lang w:val="en-US"/>
        </w:rPr>
        <w:t xml:space="preserve">channel </w:t>
      </w:r>
      <w:r w:rsidR="000E40B3" w:rsidRPr="00613414">
        <w:rPr>
          <w:rFonts w:cstheme="minorHAnsi"/>
          <w:sz w:val="24"/>
          <w:szCs w:val="24"/>
          <w:lang w:val="en-US"/>
        </w:rPr>
        <w:t xml:space="preserve">slide </w:t>
      </w:r>
      <w:r w:rsidR="007B7934" w:rsidRPr="00613414">
        <w:rPr>
          <w:rFonts w:cstheme="minorHAnsi"/>
          <w:sz w:val="24"/>
          <w:szCs w:val="24"/>
          <w:lang w:val="en-US"/>
        </w:rPr>
        <w:t>us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7B7934" w:rsidRPr="00613414">
        <w:rPr>
          <w:rFonts w:cstheme="minorHAnsi"/>
          <w:sz w:val="24"/>
          <w:szCs w:val="24"/>
          <w:lang w:val="en-US"/>
        </w:rPr>
        <w:t xml:space="preserve">g a </w:t>
      </w:r>
      <w:r w:rsidR="00832FCD" w:rsidRPr="00613414">
        <w:rPr>
          <w:rFonts w:cstheme="minorHAnsi"/>
          <w:sz w:val="24"/>
          <w:szCs w:val="24"/>
          <w:lang w:val="en-US"/>
        </w:rPr>
        <w:t>1 mL</w:t>
      </w:r>
      <w:r w:rsidR="007B7934" w:rsidRPr="0061341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71A3E" w:rsidRPr="00613414">
        <w:rPr>
          <w:rFonts w:cstheme="minorHAnsi"/>
          <w:sz w:val="24"/>
          <w:szCs w:val="24"/>
          <w:lang w:val="en-US"/>
        </w:rPr>
        <w:t>Luer</w:t>
      </w:r>
      <w:proofErr w:type="spellEnd"/>
      <w:r w:rsidR="00671A3E" w:rsidRPr="00613414">
        <w:rPr>
          <w:rFonts w:cstheme="minorHAnsi"/>
          <w:sz w:val="24"/>
          <w:szCs w:val="24"/>
          <w:lang w:val="en-US"/>
        </w:rPr>
        <w:t xml:space="preserve"> </w:t>
      </w:r>
      <w:r w:rsidR="008D7C56" w:rsidRPr="00613414">
        <w:rPr>
          <w:rFonts w:cstheme="minorHAnsi"/>
          <w:sz w:val="24"/>
          <w:szCs w:val="24"/>
          <w:lang w:val="en-US"/>
        </w:rPr>
        <w:t>syr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8D7C56" w:rsidRPr="00613414">
        <w:rPr>
          <w:rFonts w:cstheme="minorHAnsi"/>
          <w:sz w:val="24"/>
          <w:szCs w:val="24"/>
          <w:lang w:val="en-US"/>
        </w:rPr>
        <w:t xml:space="preserve">ge </w:t>
      </w:r>
      <w:r w:rsidR="006B0771" w:rsidRPr="00613414">
        <w:rPr>
          <w:rFonts w:cstheme="minorHAnsi"/>
          <w:sz w:val="24"/>
          <w:szCs w:val="24"/>
          <w:lang w:val="en-US"/>
        </w:rPr>
        <w:t>by</w:t>
      </w:r>
      <w:r w:rsidR="008D7C56" w:rsidRPr="00613414">
        <w:rPr>
          <w:rFonts w:cstheme="minorHAnsi"/>
          <w:sz w:val="24"/>
          <w:szCs w:val="24"/>
          <w:lang w:val="en-US"/>
        </w:rPr>
        <w:t xml:space="preserve"> 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8D7C56" w:rsidRPr="00613414">
        <w:rPr>
          <w:rFonts w:cstheme="minorHAnsi"/>
          <w:sz w:val="24"/>
          <w:szCs w:val="24"/>
          <w:lang w:val="en-US"/>
        </w:rPr>
        <w:t>ject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8D7C56" w:rsidRPr="00613414">
        <w:rPr>
          <w:rFonts w:cstheme="minorHAnsi"/>
          <w:sz w:val="24"/>
          <w:szCs w:val="24"/>
          <w:lang w:val="en-US"/>
        </w:rPr>
        <w:t xml:space="preserve">g </w:t>
      </w:r>
      <w:r w:rsidR="00832FCD" w:rsidRPr="00613414">
        <w:rPr>
          <w:rFonts w:cstheme="minorHAnsi"/>
          <w:sz w:val="24"/>
          <w:szCs w:val="24"/>
          <w:lang w:val="en-US"/>
        </w:rPr>
        <w:t>200</w:t>
      </w:r>
      <w:r w:rsidR="000D03EA" w:rsidRPr="00613414">
        <w:rPr>
          <w:rFonts w:cstheme="minorHAnsi"/>
          <w:sz w:val="24"/>
          <w:szCs w:val="24"/>
          <w:lang w:val="en-US"/>
        </w:rPr>
        <w:t xml:space="preserve"> µL </w:t>
      </w:r>
      <w:r w:rsidR="006B0771" w:rsidRPr="00613414">
        <w:rPr>
          <w:rFonts w:cstheme="minorHAnsi"/>
          <w:sz w:val="24"/>
          <w:szCs w:val="24"/>
          <w:lang w:val="en-US"/>
        </w:rPr>
        <w:t>of the wash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6B0771" w:rsidRPr="00613414">
        <w:rPr>
          <w:rFonts w:cstheme="minorHAnsi"/>
          <w:sz w:val="24"/>
          <w:szCs w:val="24"/>
          <w:lang w:val="en-US"/>
        </w:rPr>
        <w:t xml:space="preserve">g solution </w:t>
      </w:r>
      <w:r w:rsidR="009E3966" w:rsidRPr="00613414">
        <w:rPr>
          <w:rFonts w:cstheme="minorHAnsi"/>
          <w:sz w:val="24"/>
          <w:szCs w:val="24"/>
          <w:lang w:val="en-US"/>
        </w:rPr>
        <w:t xml:space="preserve">3x </w:t>
      </w:r>
      <w:r w:rsidR="000D03EA" w:rsidRPr="00613414">
        <w:rPr>
          <w:rFonts w:cstheme="minorHAnsi"/>
          <w:sz w:val="24"/>
          <w:szCs w:val="24"/>
          <w:lang w:val="en-US"/>
        </w:rPr>
        <w:t xml:space="preserve">and 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0D03EA" w:rsidRPr="00613414">
        <w:rPr>
          <w:rFonts w:cstheme="minorHAnsi"/>
          <w:sz w:val="24"/>
          <w:szCs w:val="24"/>
          <w:lang w:val="en-US"/>
        </w:rPr>
        <w:t xml:space="preserve">cubate the slide with </w:t>
      </w:r>
      <w:r w:rsidR="006B0771" w:rsidRPr="00613414">
        <w:rPr>
          <w:rFonts w:cstheme="minorHAnsi"/>
          <w:sz w:val="24"/>
          <w:szCs w:val="24"/>
          <w:lang w:val="en-US"/>
        </w:rPr>
        <w:t>the</w:t>
      </w:r>
      <w:r w:rsidR="0087434A" w:rsidRPr="00613414">
        <w:rPr>
          <w:rFonts w:cstheme="minorHAnsi"/>
          <w:sz w:val="24"/>
          <w:szCs w:val="24"/>
          <w:lang w:val="en-US"/>
        </w:rPr>
        <w:t xml:space="preserve"> </w:t>
      </w:r>
      <w:r w:rsidR="00832FCD" w:rsidRPr="00613414">
        <w:rPr>
          <w:rFonts w:cstheme="minorHAnsi"/>
          <w:sz w:val="24"/>
          <w:szCs w:val="24"/>
          <w:lang w:val="en-US"/>
        </w:rPr>
        <w:t>1</w:t>
      </w:r>
      <w:r w:rsidR="0087434A" w:rsidRPr="00613414">
        <w:rPr>
          <w:rFonts w:cstheme="minorHAnsi"/>
          <w:sz w:val="24"/>
          <w:szCs w:val="24"/>
          <w:lang w:val="en-US"/>
        </w:rPr>
        <w:t>:</w:t>
      </w:r>
      <w:r w:rsidR="00832FCD" w:rsidRPr="00613414">
        <w:rPr>
          <w:rFonts w:cstheme="minorHAnsi"/>
          <w:sz w:val="24"/>
          <w:szCs w:val="24"/>
          <w:lang w:val="en-US"/>
        </w:rPr>
        <w:t>50</w:t>
      </w:r>
      <w:r w:rsidR="00A0767E">
        <w:rPr>
          <w:rFonts w:cstheme="minorHAnsi"/>
          <w:sz w:val="24"/>
          <w:szCs w:val="24"/>
          <w:lang w:val="en-US"/>
        </w:rPr>
        <w:t xml:space="preserve"> </w:t>
      </w:r>
      <w:r w:rsidR="0087434A" w:rsidRPr="00613414">
        <w:rPr>
          <w:rFonts w:cstheme="minorHAnsi"/>
          <w:sz w:val="24"/>
          <w:szCs w:val="24"/>
          <w:lang w:val="en-US"/>
        </w:rPr>
        <w:t xml:space="preserve">diluted </w:t>
      </w:r>
      <w:r w:rsidR="000D03EA" w:rsidRPr="00613414">
        <w:rPr>
          <w:rFonts w:cstheme="minorHAnsi"/>
          <w:sz w:val="24"/>
          <w:szCs w:val="24"/>
          <w:lang w:val="en-US"/>
        </w:rPr>
        <w:t xml:space="preserve">VWF-specific antibody </w:t>
      </w:r>
      <w:r w:rsidR="0087434A" w:rsidRPr="00613414">
        <w:rPr>
          <w:rFonts w:cstheme="minorHAnsi"/>
          <w:sz w:val="24"/>
          <w:szCs w:val="24"/>
          <w:lang w:val="en-US"/>
        </w:rPr>
        <w:t xml:space="preserve">for </w:t>
      </w:r>
      <w:r w:rsidR="00832FCD" w:rsidRPr="00613414">
        <w:rPr>
          <w:rFonts w:cstheme="minorHAnsi"/>
          <w:sz w:val="24"/>
          <w:szCs w:val="24"/>
          <w:lang w:val="en-US"/>
        </w:rPr>
        <w:t>30</w:t>
      </w:r>
      <w:r w:rsidR="0087434A" w:rsidRPr="00613414">
        <w:rPr>
          <w:rFonts w:cstheme="minorHAnsi"/>
          <w:sz w:val="24"/>
          <w:szCs w:val="24"/>
          <w:lang w:val="en-US"/>
        </w:rPr>
        <w:t xml:space="preserve"> m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87434A" w:rsidRPr="00613414">
        <w:rPr>
          <w:rFonts w:cstheme="minorHAnsi"/>
          <w:sz w:val="24"/>
          <w:szCs w:val="24"/>
          <w:lang w:val="en-US"/>
        </w:rPr>
        <w:t xml:space="preserve"> </w:t>
      </w:r>
      <w:r w:rsidR="000D03EA" w:rsidRPr="00613414">
        <w:rPr>
          <w:rFonts w:cstheme="minorHAnsi"/>
          <w:sz w:val="24"/>
          <w:szCs w:val="24"/>
          <w:lang w:val="en-US"/>
        </w:rPr>
        <w:t>at RT. A</w:t>
      </w:r>
      <w:r w:rsidR="00832FCD" w:rsidRPr="00613414">
        <w:rPr>
          <w:rFonts w:cstheme="minorHAnsi"/>
          <w:sz w:val="24"/>
          <w:szCs w:val="24"/>
          <w:lang w:val="en-US"/>
        </w:rPr>
        <w:t>ft</w:t>
      </w:r>
      <w:r w:rsidR="000D03EA" w:rsidRPr="00613414">
        <w:rPr>
          <w:rFonts w:cstheme="minorHAnsi"/>
          <w:sz w:val="24"/>
          <w:szCs w:val="24"/>
          <w:lang w:val="en-US"/>
        </w:rPr>
        <w:t xml:space="preserve">erwards, </w:t>
      </w:r>
      <w:r w:rsidR="008D7C56" w:rsidRPr="00613414">
        <w:rPr>
          <w:rFonts w:cstheme="minorHAnsi"/>
          <w:sz w:val="24"/>
          <w:szCs w:val="24"/>
          <w:lang w:val="en-US"/>
        </w:rPr>
        <w:t>wash</w:t>
      </w:r>
      <w:r w:rsidR="00CE5D3D" w:rsidRPr="00613414">
        <w:rPr>
          <w:rFonts w:cstheme="minorHAnsi"/>
          <w:sz w:val="24"/>
          <w:szCs w:val="24"/>
          <w:lang w:val="en-US"/>
        </w:rPr>
        <w:t xml:space="preserve"> the </w:t>
      </w:r>
      <w:r w:rsidR="00B510E6" w:rsidRPr="00613414">
        <w:rPr>
          <w:rFonts w:cstheme="minorHAnsi"/>
          <w:sz w:val="24"/>
          <w:szCs w:val="24"/>
          <w:lang w:val="en-US"/>
        </w:rPr>
        <w:t xml:space="preserve">channel </w:t>
      </w:r>
      <w:r w:rsidR="000E40B3" w:rsidRPr="00613414">
        <w:rPr>
          <w:rFonts w:cstheme="minorHAnsi"/>
          <w:sz w:val="24"/>
          <w:szCs w:val="24"/>
          <w:lang w:val="en-US"/>
        </w:rPr>
        <w:t xml:space="preserve">slide </w:t>
      </w:r>
      <w:r w:rsidR="00CE5D3D" w:rsidRPr="00613414">
        <w:rPr>
          <w:rFonts w:cstheme="minorHAnsi"/>
          <w:sz w:val="24"/>
          <w:szCs w:val="24"/>
          <w:lang w:val="en-US"/>
        </w:rPr>
        <w:t>aga</w:t>
      </w:r>
      <w:r w:rsidR="00832FCD" w:rsidRPr="00613414">
        <w:rPr>
          <w:rFonts w:cstheme="minorHAnsi"/>
          <w:sz w:val="24"/>
          <w:szCs w:val="24"/>
          <w:lang w:val="en-US"/>
        </w:rPr>
        <w:t>in</w:t>
      </w:r>
      <w:r w:rsidR="00CE5D3D" w:rsidRPr="00613414">
        <w:rPr>
          <w:rFonts w:cstheme="minorHAnsi"/>
          <w:sz w:val="24"/>
          <w:szCs w:val="24"/>
          <w:lang w:val="en-US"/>
        </w:rPr>
        <w:t xml:space="preserve"> </w:t>
      </w:r>
      <w:r w:rsidR="00E909C0" w:rsidRPr="00A0767E">
        <w:rPr>
          <w:rFonts w:cstheme="minorHAnsi"/>
          <w:sz w:val="24"/>
          <w:szCs w:val="24"/>
          <w:lang w:val="en-US"/>
        </w:rPr>
        <w:t>3x</w:t>
      </w:r>
      <w:r w:rsidR="00CE5D3D" w:rsidRPr="00A0767E">
        <w:rPr>
          <w:rFonts w:cstheme="minorHAnsi"/>
          <w:sz w:val="24"/>
          <w:szCs w:val="24"/>
          <w:lang w:val="en-US"/>
        </w:rPr>
        <w:t xml:space="preserve"> with </w:t>
      </w:r>
      <w:r w:rsidR="00832FCD" w:rsidRPr="00A0767E">
        <w:rPr>
          <w:rFonts w:cstheme="minorHAnsi"/>
          <w:sz w:val="24"/>
          <w:szCs w:val="24"/>
          <w:lang w:val="en-US"/>
        </w:rPr>
        <w:t>200</w:t>
      </w:r>
      <w:r w:rsidR="00CE5D3D" w:rsidRPr="00A0767E">
        <w:rPr>
          <w:rFonts w:cstheme="minorHAnsi"/>
          <w:sz w:val="24"/>
          <w:szCs w:val="24"/>
          <w:lang w:val="en-US"/>
        </w:rPr>
        <w:t xml:space="preserve"> µL </w:t>
      </w:r>
      <w:r w:rsidR="006B0771" w:rsidRPr="00A0767E">
        <w:rPr>
          <w:rFonts w:cstheme="minorHAnsi"/>
          <w:sz w:val="24"/>
          <w:szCs w:val="24"/>
          <w:lang w:val="en-US"/>
        </w:rPr>
        <w:t>of the wash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6B0771" w:rsidRPr="00A0767E">
        <w:rPr>
          <w:rFonts w:cstheme="minorHAnsi"/>
          <w:sz w:val="24"/>
          <w:szCs w:val="24"/>
          <w:lang w:val="en-US"/>
        </w:rPr>
        <w:t>g solution</w:t>
      </w:r>
      <w:r w:rsidR="00CE5D3D" w:rsidRPr="00A0767E">
        <w:rPr>
          <w:rFonts w:cstheme="minorHAnsi"/>
          <w:sz w:val="24"/>
          <w:szCs w:val="24"/>
          <w:lang w:val="en-US"/>
        </w:rPr>
        <w:t xml:space="preserve"> and 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CE5D3D" w:rsidRPr="00A0767E">
        <w:rPr>
          <w:rFonts w:cstheme="minorHAnsi"/>
          <w:sz w:val="24"/>
          <w:szCs w:val="24"/>
          <w:lang w:val="en-US"/>
        </w:rPr>
        <w:t xml:space="preserve">cubate the slide with </w:t>
      </w:r>
      <w:r w:rsidR="0087434A" w:rsidRPr="00A0767E">
        <w:rPr>
          <w:rFonts w:cstheme="minorHAnsi"/>
          <w:sz w:val="24"/>
          <w:szCs w:val="24"/>
          <w:lang w:val="en-US"/>
        </w:rPr>
        <w:t xml:space="preserve">the </w:t>
      </w:r>
      <w:r w:rsidR="00832FCD" w:rsidRPr="00A0767E">
        <w:rPr>
          <w:rFonts w:cstheme="minorHAnsi"/>
          <w:sz w:val="24"/>
          <w:szCs w:val="24"/>
          <w:lang w:val="en-US"/>
        </w:rPr>
        <w:t>1</w:t>
      </w:r>
      <w:r w:rsidR="0087434A" w:rsidRPr="00A0767E">
        <w:rPr>
          <w:rFonts w:cstheme="minorHAnsi"/>
          <w:sz w:val="24"/>
          <w:szCs w:val="24"/>
          <w:lang w:val="en-US"/>
        </w:rPr>
        <w:t>:</w:t>
      </w:r>
      <w:r w:rsidR="00832FCD" w:rsidRPr="00A0767E">
        <w:rPr>
          <w:rFonts w:cstheme="minorHAnsi"/>
          <w:sz w:val="24"/>
          <w:szCs w:val="24"/>
          <w:lang w:val="en-US"/>
        </w:rPr>
        <w:t>100</w:t>
      </w:r>
      <w:r w:rsidR="00A0767E">
        <w:rPr>
          <w:rFonts w:cstheme="minorHAnsi"/>
          <w:sz w:val="24"/>
          <w:szCs w:val="24"/>
          <w:lang w:val="en-US"/>
        </w:rPr>
        <w:t xml:space="preserve"> </w:t>
      </w:r>
      <w:r w:rsidR="0087434A" w:rsidRPr="00A0767E">
        <w:rPr>
          <w:rFonts w:cstheme="minorHAnsi"/>
          <w:sz w:val="24"/>
          <w:szCs w:val="24"/>
          <w:lang w:val="en-US"/>
        </w:rPr>
        <w:t xml:space="preserve">diluted </w:t>
      </w:r>
      <w:r w:rsidR="00CE5D3D" w:rsidRPr="00A0767E">
        <w:rPr>
          <w:rFonts w:cstheme="minorHAnsi"/>
          <w:sz w:val="24"/>
          <w:szCs w:val="24"/>
          <w:lang w:val="en-US"/>
        </w:rPr>
        <w:t>Alexa</w:t>
      </w:r>
      <w:r w:rsidR="0029631C" w:rsidRPr="00A0767E">
        <w:rPr>
          <w:rFonts w:cstheme="minorHAnsi"/>
          <w:sz w:val="24"/>
          <w:szCs w:val="24"/>
          <w:lang w:val="en-US"/>
        </w:rPr>
        <w:t>Fluor</w:t>
      </w:r>
      <w:r w:rsidR="00832FCD" w:rsidRPr="00A0767E">
        <w:rPr>
          <w:rFonts w:cstheme="minorHAnsi"/>
          <w:sz w:val="24"/>
          <w:szCs w:val="24"/>
          <w:lang w:val="en-US"/>
        </w:rPr>
        <w:t>488</w:t>
      </w:r>
      <w:r w:rsidR="000D03EA" w:rsidRPr="00A0767E">
        <w:rPr>
          <w:rFonts w:cstheme="minorHAnsi"/>
          <w:sz w:val="24"/>
          <w:szCs w:val="24"/>
          <w:lang w:val="en-US"/>
        </w:rPr>
        <w:t>-conj</w:t>
      </w:r>
      <w:r w:rsidR="00832FCD" w:rsidRPr="00A0767E">
        <w:rPr>
          <w:rFonts w:cstheme="minorHAnsi"/>
          <w:sz w:val="24"/>
          <w:szCs w:val="24"/>
          <w:lang w:val="en-US"/>
        </w:rPr>
        <w:t>ug</w:t>
      </w:r>
      <w:r w:rsidR="000D03EA" w:rsidRPr="00A0767E">
        <w:rPr>
          <w:rFonts w:cstheme="minorHAnsi"/>
          <w:sz w:val="24"/>
          <w:szCs w:val="24"/>
          <w:lang w:val="en-US"/>
        </w:rPr>
        <w:t>ated mouse-</w:t>
      </w:r>
      <w:r w:rsidR="00CE5D3D" w:rsidRPr="00A0767E">
        <w:rPr>
          <w:rFonts w:cstheme="minorHAnsi"/>
          <w:sz w:val="24"/>
          <w:szCs w:val="24"/>
          <w:lang w:val="en-US"/>
        </w:rPr>
        <w:t>specific antibody</w:t>
      </w:r>
      <w:r w:rsidR="000D03EA" w:rsidRPr="00A0767E">
        <w:rPr>
          <w:rFonts w:cstheme="minorHAnsi"/>
          <w:sz w:val="24"/>
          <w:szCs w:val="24"/>
          <w:lang w:val="en-US"/>
        </w:rPr>
        <w:t xml:space="preserve"> </w:t>
      </w:r>
      <w:r w:rsidR="0087434A" w:rsidRPr="00A0767E">
        <w:rPr>
          <w:rFonts w:cstheme="minorHAnsi"/>
          <w:sz w:val="24"/>
          <w:szCs w:val="24"/>
          <w:lang w:val="en-US"/>
        </w:rPr>
        <w:t xml:space="preserve">for </w:t>
      </w:r>
      <w:r w:rsidR="00832FCD" w:rsidRPr="00A0767E">
        <w:rPr>
          <w:rFonts w:cstheme="minorHAnsi"/>
          <w:sz w:val="24"/>
          <w:szCs w:val="24"/>
          <w:lang w:val="en-US"/>
        </w:rPr>
        <w:t>30</w:t>
      </w:r>
      <w:r w:rsidR="0087434A" w:rsidRPr="00A0767E">
        <w:rPr>
          <w:rFonts w:cstheme="minorHAnsi"/>
          <w:sz w:val="24"/>
          <w:szCs w:val="24"/>
          <w:lang w:val="en-US"/>
        </w:rPr>
        <w:t xml:space="preserve"> m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87434A" w:rsidRPr="00A0767E">
        <w:rPr>
          <w:rFonts w:cstheme="minorHAnsi"/>
          <w:sz w:val="24"/>
          <w:szCs w:val="24"/>
          <w:lang w:val="en-US"/>
        </w:rPr>
        <w:t xml:space="preserve"> </w:t>
      </w:r>
      <w:r w:rsidR="000D03EA" w:rsidRPr="00A0767E">
        <w:rPr>
          <w:rFonts w:cstheme="minorHAnsi"/>
          <w:sz w:val="24"/>
          <w:szCs w:val="24"/>
          <w:lang w:val="en-US"/>
        </w:rPr>
        <w:t>at RT</w:t>
      </w:r>
      <w:r w:rsidR="00CE5D3D" w:rsidRPr="00A0767E">
        <w:rPr>
          <w:rFonts w:cstheme="minorHAnsi"/>
          <w:sz w:val="24"/>
          <w:szCs w:val="24"/>
          <w:lang w:val="en-US"/>
        </w:rPr>
        <w:t>.</w:t>
      </w:r>
      <w:r w:rsidR="000D03EA" w:rsidRPr="00A0767E">
        <w:rPr>
          <w:rFonts w:cstheme="minorHAnsi"/>
          <w:sz w:val="24"/>
          <w:szCs w:val="24"/>
          <w:lang w:val="en-US"/>
        </w:rPr>
        <w:t xml:space="preserve"> </w:t>
      </w:r>
      <w:r w:rsidR="006B0771" w:rsidRPr="00A0767E">
        <w:rPr>
          <w:rFonts w:cstheme="minorHAnsi"/>
          <w:sz w:val="24"/>
          <w:szCs w:val="24"/>
          <w:lang w:val="en-US"/>
        </w:rPr>
        <w:t>F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6B0771" w:rsidRPr="00A0767E">
        <w:rPr>
          <w:rFonts w:cstheme="minorHAnsi"/>
          <w:sz w:val="24"/>
          <w:szCs w:val="24"/>
          <w:lang w:val="en-US"/>
        </w:rPr>
        <w:t>ally, w</w:t>
      </w:r>
      <w:r w:rsidR="008D7C56" w:rsidRPr="00A0767E">
        <w:rPr>
          <w:rFonts w:cstheme="minorHAnsi"/>
          <w:sz w:val="24"/>
          <w:szCs w:val="24"/>
          <w:lang w:val="en-US"/>
        </w:rPr>
        <w:t>ash</w:t>
      </w:r>
      <w:r w:rsidR="000D03EA" w:rsidRPr="00A0767E">
        <w:rPr>
          <w:rFonts w:cstheme="minorHAnsi"/>
          <w:sz w:val="24"/>
          <w:szCs w:val="24"/>
          <w:lang w:val="en-US"/>
        </w:rPr>
        <w:t xml:space="preserve"> the </w:t>
      </w:r>
      <w:r w:rsidR="00B510E6" w:rsidRPr="00A0767E">
        <w:rPr>
          <w:rFonts w:cstheme="minorHAnsi"/>
          <w:sz w:val="24"/>
          <w:szCs w:val="24"/>
          <w:lang w:val="en-US"/>
        </w:rPr>
        <w:t xml:space="preserve">channel </w:t>
      </w:r>
      <w:r w:rsidR="000E40B3" w:rsidRPr="00A0767E">
        <w:rPr>
          <w:rFonts w:cstheme="minorHAnsi"/>
          <w:sz w:val="24"/>
          <w:szCs w:val="24"/>
          <w:lang w:val="en-US"/>
        </w:rPr>
        <w:t xml:space="preserve">slide </w:t>
      </w:r>
      <w:r w:rsidR="000D03EA" w:rsidRPr="00A0767E">
        <w:rPr>
          <w:rFonts w:cstheme="minorHAnsi"/>
          <w:sz w:val="24"/>
          <w:szCs w:val="24"/>
          <w:lang w:val="en-US"/>
        </w:rPr>
        <w:t>aga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0D03EA" w:rsidRPr="00A0767E">
        <w:rPr>
          <w:rFonts w:cstheme="minorHAnsi"/>
          <w:sz w:val="24"/>
          <w:szCs w:val="24"/>
          <w:lang w:val="en-US"/>
        </w:rPr>
        <w:t xml:space="preserve"> </w:t>
      </w:r>
      <w:r w:rsidR="00E909C0" w:rsidRPr="00A0767E">
        <w:rPr>
          <w:rFonts w:cstheme="minorHAnsi"/>
          <w:sz w:val="24"/>
          <w:szCs w:val="24"/>
          <w:lang w:val="en-US"/>
        </w:rPr>
        <w:t>3x</w:t>
      </w:r>
      <w:r w:rsidR="000D03EA" w:rsidRPr="00A0767E">
        <w:rPr>
          <w:rFonts w:cstheme="minorHAnsi"/>
          <w:sz w:val="24"/>
          <w:szCs w:val="24"/>
          <w:lang w:val="en-US"/>
        </w:rPr>
        <w:t xml:space="preserve"> with </w:t>
      </w:r>
      <w:r w:rsidR="00832FCD" w:rsidRPr="00A0767E">
        <w:rPr>
          <w:rFonts w:cstheme="minorHAnsi"/>
          <w:sz w:val="24"/>
          <w:szCs w:val="24"/>
          <w:lang w:val="en-US"/>
        </w:rPr>
        <w:t>200</w:t>
      </w:r>
      <w:r w:rsidR="000D03EA" w:rsidRPr="00A0767E">
        <w:rPr>
          <w:rFonts w:cstheme="minorHAnsi"/>
          <w:sz w:val="24"/>
          <w:szCs w:val="24"/>
          <w:lang w:val="en-US"/>
        </w:rPr>
        <w:t xml:space="preserve"> µL </w:t>
      </w:r>
      <w:r w:rsidR="0087434A" w:rsidRPr="00A0767E">
        <w:rPr>
          <w:rFonts w:cstheme="minorHAnsi"/>
          <w:sz w:val="24"/>
          <w:szCs w:val="24"/>
          <w:lang w:val="en-US"/>
        </w:rPr>
        <w:t>of the wash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87434A" w:rsidRPr="00A0767E">
        <w:rPr>
          <w:rFonts w:cstheme="minorHAnsi"/>
          <w:sz w:val="24"/>
          <w:szCs w:val="24"/>
          <w:lang w:val="en-US"/>
        </w:rPr>
        <w:t>g solution.</w:t>
      </w:r>
    </w:p>
    <w:p w14:paraId="19A8D79C" w14:textId="77777777" w:rsidR="006D3808" w:rsidRPr="00A0767E" w:rsidRDefault="006D3808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DC3ACAF" w14:textId="670B0F3B" w:rsidR="00CE5D3D" w:rsidRPr="00A0767E" w:rsidRDefault="00433CBC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0767E">
        <w:rPr>
          <w:rFonts w:cstheme="minorHAnsi"/>
          <w:sz w:val="24"/>
          <w:szCs w:val="24"/>
          <w:lang w:val="en-US"/>
        </w:rPr>
        <w:t>NOTE</w:t>
      </w:r>
      <w:r w:rsidR="0087434A" w:rsidRPr="00A0767E">
        <w:rPr>
          <w:rFonts w:cstheme="minorHAnsi"/>
          <w:sz w:val="24"/>
          <w:szCs w:val="24"/>
          <w:lang w:val="en-US"/>
        </w:rPr>
        <w:t xml:space="preserve">: The </w:t>
      </w:r>
      <w:proofErr w:type="spellStart"/>
      <w:r w:rsidR="0087434A" w:rsidRPr="00A0767E">
        <w:rPr>
          <w:rFonts w:cstheme="minorHAnsi"/>
          <w:sz w:val="24"/>
          <w:szCs w:val="24"/>
          <w:lang w:val="en-US"/>
        </w:rPr>
        <w:t>Alexa</w:t>
      </w:r>
      <w:r w:rsidR="0029631C" w:rsidRPr="00A0767E">
        <w:rPr>
          <w:rFonts w:cstheme="minorHAnsi"/>
          <w:sz w:val="24"/>
          <w:szCs w:val="24"/>
          <w:lang w:val="en-US"/>
        </w:rPr>
        <w:t>Fluor</w:t>
      </w:r>
      <w:proofErr w:type="spellEnd"/>
      <w:r w:rsidR="0087434A" w:rsidRPr="00A0767E">
        <w:rPr>
          <w:rFonts w:cstheme="minorHAnsi"/>
          <w:sz w:val="24"/>
          <w:szCs w:val="24"/>
          <w:lang w:val="en-US"/>
        </w:rPr>
        <w:t>-fluorophores are sensitive to bleach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87434A" w:rsidRPr="00A0767E">
        <w:rPr>
          <w:rFonts w:cstheme="minorHAnsi"/>
          <w:sz w:val="24"/>
          <w:szCs w:val="24"/>
          <w:lang w:val="en-US"/>
        </w:rPr>
        <w:t>g. Therefore, the slide should be protected by keep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87434A" w:rsidRPr="00A0767E">
        <w:rPr>
          <w:rFonts w:cstheme="minorHAnsi"/>
          <w:sz w:val="24"/>
          <w:szCs w:val="24"/>
          <w:lang w:val="en-US"/>
        </w:rPr>
        <w:t xml:space="preserve">g </w:t>
      </w:r>
      <w:r w:rsidR="00FD658C" w:rsidRPr="00A0767E">
        <w:rPr>
          <w:rFonts w:cstheme="minorHAnsi"/>
          <w:sz w:val="24"/>
          <w:szCs w:val="24"/>
          <w:lang w:val="en-US"/>
        </w:rPr>
        <w:t>it</w:t>
      </w:r>
      <w:r w:rsidR="0087434A" w:rsidRPr="00A0767E">
        <w:rPr>
          <w:rFonts w:cstheme="minorHAnsi"/>
          <w:sz w:val="24"/>
          <w:szCs w:val="24"/>
          <w:lang w:val="en-US"/>
        </w:rPr>
        <w:t xml:space="preserve"> 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87434A" w:rsidRPr="00A0767E">
        <w:rPr>
          <w:rFonts w:cstheme="minorHAnsi"/>
          <w:sz w:val="24"/>
          <w:szCs w:val="24"/>
          <w:lang w:val="en-US"/>
        </w:rPr>
        <w:t xml:space="preserve"> a dark chamber dur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87434A" w:rsidRPr="00A0767E">
        <w:rPr>
          <w:rFonts w:cstheme="minorHAnsi"/>
          <w:sz w:val="24"/>
          <w:szCs w:val="24"/>
          <w:lang w:val="en-US"/>
        </w:rPr>
        <w:t xml:space="preserve">g the 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87434A" w:rsidRPr="00A0767E">
        <w:rPr>
          <w:rFonts w:cstheme="minorHAnsi"/>
          <w:sz w:val="24"/>
          <w:szCs w:val="24"/>
          <w:lang w:val="en-US"/>
        </w:rPr>
        <w:t xml:space="preserve">cubation </w:t>
      </w:r>
      <w:r w:rsidR="00FD658C" w:rsidRPr="00A0767E">
        <w:rPr>
          <w:rFonts w:cstheme="minorHAnsi"/>
          <w:sz w:val="24"/>
          <w:szCs w:val="24"/>
          <w:lang w:val="en-US"/>
        </w:rPr>
        <w:t xml:space="preserve">steps </w:t>
      </w:r>
      <w:r w:rsidR="0087434A" w:rsidRPr="00A0767E">
        <w:rPr>
          <w:rFonts w:cstheme="minorHAnsi"/>
          <w:sz w:val="24"/>
          <w:szCs w:val="24"/>
          <w:lang w:val="en-US"/>
        </w:rPr>
        <w:t xml:space="preserve">with the </w:t>
      </w:r>
      <w:r w:rsidR="00FD658C" w:rsidRPr="00A0767E">
        <w:rPr>
          <w:rFonts w:cstheme="minorHAnsi"/>
          <w:sz w:val="24"/>
          <w:szCs w:val="24"/>
          <w:lang w:val="en-US"/>
        </w:rPr>
        <w:t>fluorophore-conj</w:t>
      </w:r>
      <w:r w:rsidR="00832FCD" w:rsidRPr="00A0767E">
        <w:rPr>
          <w:rFonts w:cstheme="minorHAnsi"/>
          <w:sz w:val="24"/>
          <w:szCs w:val="24"/>
          <w:lang w:val="en-US"/>
        </w:rPr>
        <w:t>ug</w:t>
      </w:r>
      <w:r w:rsidR="00FD658C" w:rsidRPr="00A0767E">
        <w:rPr>
          <w:rFonts w:cstheme="minorHAnsi"/>
          <w:sz w:val="24"/>
          <w:szCs w:val="24"/>
          <w:lang w:val="en-US"/>
        </w:rPr>
        <w:t xml:space="preserve">ated </w:t>
      </w:r>
      <w:r w:rsidR="0087434A" w:rsidRPr="00A0767E">
        <w:rPr>
          <w:rFonts w:cstheme="minorHAnsi"/>
          <w:sz w:val="24"/>
          <w:szCs w:val="24"/>
          <w:lang w:val="en-US"/>
        </w:rPr>
        <w:t>antibod</w:t>
      </w:r>
      <w:r w:rsidR="00832FCD" w:rsidRPr="00A0767E">
        <w:rPr>
          <w:rFonts w:cstheme="minorHAnsi"/>
          <w:sz w:val="24"/>
          <w:szCs w:val="24"/>
          <w:lang w:val="en-US"/>
        </w:rPr>
        <w:t>ie</w:t>
      </w:r>
      <w:r w:rsidR="00FD658C" w:rsidRPr="00A0767E">
        <w:rPr>
          <w:rFonts w:cstheme="minorHAnsi"/>
          <w:sz w:val="24"/>
          <w:szCs w:val="24"/>
          <w:lang w:val="en-US"/>
        </w:rPr>
        <w:t>s.</w:t>
      </w:r>
      <w:r w:rsidR="0087434A" w:rsidRPr="00A0767E">
        <w:rPr>
          <w:rFonts w:cstheme="minorHAnsi"/>
          <w:sz w:val="24"/>
          <w:szCs w:val="24"/>
          <w:lang w:val="en-US"/>
        </w:rPr>
        <w:t xml:space="preserve"> </w:t>
      </w:r>
    </w:p>
    <w:p w14:paraId="66B8BCD2" w14:textId="77777777" w:rsidR="0087434A" w:rsidRPr="00A0767E" w:rsidRDefault="0087434A" w:rsidP="006D3808">
      <w:pPr>
        <w:spacing w:after="0" w:line="240" w:lineRule="auto"/>
        <w:ind w:left="993" w:hanging="567"/>
        <w:jc w:val="both"/>
        <w:rPr>
          <w:rFonts w:cstheme="minorHAnsi"/>
          <w:sz w:val="24"/>
          <w:szCs w:val="24"/>
          <w:lang w:val="en-US"/>
        </w:rPr>
      </w:pPr>
    </w:p>
    <w:p w14:paraId="36C4A525" w14:textId="5A6E5F54" w:rsidR="000D03EA" w:rsidRPr="00A0767E" w:rsidRDefault="000D03EA" w:rsidP="00147547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A0767E">
        <w:rPr>
          <w:rFonts w:cstheme="minorHAnsi"/>
          <w:sz w:val="24"/>
          <w:szCs w:val="24"/>
          <w:lang w:val="en-US"/>
        </w:rPr>
        <w:t xml:space="preserve">For </w:t>
      </w:r>
      <w:r w:rsidR="00FD658C" w:rsidRPr="00A0767E">
        <w:rPr>
          <w:rFonts w:cstheme="minorHAnsi"/>
          <w:sz w:val="24"/>
          <w:szCs w:val="24"/>
          <w:lang w:val="en-US"/>
        </w:rPr>
        <w:t xml:space="preserve">immunodetection of </w:t>
      </w:r>
      <w:r w:rsidR="00A0767E">
        <w:rPr>
          <w:rFonts w:cstheme="minorHAnsi"/>
          <w:sz w:val="24"/>
          <w:szCs w:val="24"/>
          <w:lang w:val="en-US"/>
        </w:rPr>
        <w:t xml:space="preserve">the </w:t>
      </w:r>
      <w:r w:rsidRPr="00A0767E">
        <w:rPr>
          <w:rFonts w:cstheme="minorHAnsi"/>
          <w:sz w:val="24"/>
          <w:szCs w:val="24"/>
          <w:lang w:val="en-US"/>
        </w:rPr>
        <w:t>pneumococc</w:t>
      </w:r>
      <w:r w:rsidR="00FD658C" w:rsidRPr="00A0767E">
        <w:rPr>
          <w:rFonts w:cstheme="minorHAnsi"/>
          <w:sz w:val="24"/>
          <w:szCs w:val="24"/>
          <w:lang w:val="en-US"/>
        </w:rPr>
        <w:t>i</w:t>
      </w:r>
      <w:r w:rsidRPr="00A0767E">
        <w:rPr>
          <w:rFonts w:cstheme="minorHAnsi"/>
          <w:sz w:val="24"/>
          <w:szCs w:val="24"/>
          <w:lang w:val="en-US"/>
        </w:rPr>
        <w:t xml:space="preserve">, 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Pr="00A0767E">
        <w:rPr>
          <w:rFonts w:cstheme="minorHAnsi"/>
          <w:sz w:val="24"/>
          <w:szCs w:val="24"/>
          <w:lang w:val="en-US"/>
        </w:rPr>
        <w:t xml:space="preserve">cubate the slide </w:t>
      </w:r>
      <w:r w:rsidR="00737CBC" w:rsidRPr="00A0767E">
        <w:rPr>
          <w:rFonts w:cstheme="minorHAnsi"/>
          <w:sz w:val="24"/>
          <w:szCs w:val="24"/>
          <w:lang w:val="en-US"/>
        </w:rPr>
        <w:t xml:space="preserve">with a </w:t>
      </w:r>
      <w:r w:rsidR="00832FCD" w:rsidRPr="00A0767E">
        <w:rPr>
          <w:rFonts w:cstheme="minorHAnsi"/>
          <w:sz w:val="24"/>
          <w:szCs w:val="24"/>
          <w:lang w:val="en-US"/>
        </w:rPr>
        <w:t>1</w:t>
      </w:r>
      <w:r w:rsidR="00737CBC" w:rsidRPr="00A0767E">
        <w:rPr>
          <w:rFonts w:cstheme="minorHAnsi"/>
          <w:sz w:val="24"/>
          <w:szCs w:val="24"/>
          <w:lang w:val="en-US"/>
        </w:rPr>
        <w:t>:</w:t>
      </w:r>
      <w:r w:rsidR="00832FCD" w:rsidRPr="00A0767E">
        <w:rPr>
          <w:rFonts w:cstheme="minorHAnsi"/>
          <w:sz w:val="24"/>
          <w:szCs w:val="24"/>
          <w:lang w:val="en-US"/>
        </w:rPr>
        <w:t>100</w:t>
      </w:r>
      <w:r w:rsidR="00737CBC" w:rsidRPr="00A0767E">
        <w:rPr>
          <w:rFonts w:cstheme="minorHAnsi"/>
          <w:sz w:val="24"/>
          <w:szCs w:val="24"/>
          <w:lang w:val="en-US"/>
        </w:rPr>
        <w:t xml:space="preserve"> dilut</w:t>
      </w:r>
      <w:r w:rsidR="00A0767E">
        <w:rPr>
          <w:rFonts w:cstheme="minorHAnsi"/>
          <w:sz w:val="24"/>
          <w:szCs w:val="24"/>
          <w:lang w:val="en-US"/>
        </w:rPr>
        <w:t>ed</w:t>
      </w:r>
      <w:r w:rsidR="00737CBC" w:rsidRPr="00A0767E">
        <w:rPr>
          <w:rFonts w:cstheme="minorHAnsi"/>
          <w:sz w:val="24"/>
          <w:szCs w:val="24"/>
          <w:lang w:val="en-US"/>
        </w:rPr>
        <w:t xml:space="preserve"> pneumococcus-specific </w:t>
      </w:r>
      <w:r w:rsidR="009E3966" w:rsidRPr="00A0767E">
        <w:rPr>
          <w:rFonts w:cstheme="minorHAnsi"/>
          <w:sz w:val="24"/>
          <w:szCs w:val="24"/>
          <w:lang w:val="en-US"/>
        </w:rPr>
        <w:t xml:space="preserve">rabbit </w:t>
      </w:r>
      <w:r w:rsidR="00737CBC" w:rsidRPr="00A0767E">
        <w:rPr>
          <w:rFonts w:cstheme="minorHAnsi"/>
          <w:sz w:val="24"/>
          <w:szCs w:val="24"/>
          <w:lang w:val="en-US"/>
        </w:rPr>
        <w:t xml:space="preserve">antibody </w:t>
      </w:r>
      <w:r w:rsidRPr="00A0767E">
        <w:rPr>
          <w:rFonts w:cstheme="minorHAnsi"/>
          <w:sz w:val="24"/>
          <w:szCs w:val="24"/>
          <w:lang w:val="en-US"/>
        </w:rPr>
        <w:t xml:space="preserve">for </w:t>
      </w:r>
      <w:r w:rsidR="00832FCD" w:rsidRPr="00A0767E">
        <w:rPr>
          <w:rFonts w:cstheme="minorHAnsi"/>
          <w:sz w:val="24"/>
          <w:szCs w:val="24"/>
          <w:lang w:val="en-US"/>
        </w:rPr>
        <w:t>30</w:t>
      </w:r>
      <w:r w:rsidRPr="00A0767E">
        <w:rPr>
          <w:rFonts w:cstheme="minorHAnsi"/>
          <w:sz w:val="24"/>
          <w:szCs w:val="24"/>
          <w:lang w:val="en-US"/>
        </w:rPr>
        <w:t xml:space="preserve"> m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Pr="00A0767E">
        <w:rPr>
          <w:rFonts w:cstheme="minorHAnsi"/>
          <w:sz w:val="24"/>
          <w:szCs w:val="24"/>
          <w:lang w:val="en-US"/>
        </w:rPr>
        <w:t xml:space="preserve"> at RT. A</w:t>
      </w:r>
      <w:r w:rsidR="00832FCD" w:rsidRPr="00A0767E">
        <w:rPr>
          <w:rFonts w:cstheme="minorHAnsi"/>
          <w:sz w:val="24"/>
          <w:szCs w:val="24"/>
          <w:lang w:val="en-US"/>
        </w:rPr>
        <w:t>ft</w:t>
      </w:r>
      <w:r w:rsidRPr="00A0767E">
        <w:rPr>
          <w:rFonts w:cstheme="minorHAnsi"/>
          <w:sz w:val="24"/>
          <w:szCs w:val="24"/>
          <w:lang w:val="en-US"/>
        </w:rPr>
        <w:t xml:space="preserve">erwards, </w:t>
      </w:r>
      <w:r w:rsidR="008D7C56" w:rsidRPr="00A0767E">
        <w:rPr>
          <w:rFonts w:cstheme="minorHAnsi"/>
          <w:sz w:val="24"/>
          <w:szCs w:val="24"/>
          <w:lang w:val="en-US"/>
        </w:rPr>
        <w:t>wash</w:t>
      </w:r>
      <w:r w:rsidRPr="00A0767E">
        <w:rPr>
          <w:rFonts w:cstheme="minorHAnsi"/>
          <w:sz w:val="24"/>
          <w:szCs w:val="24"/>
          <w:lang w:val="en-US"/>
        </w:rPr>
        <w:t xml:space="preserve"> the </w:t>
      </w:r>
      <w:r w:rsidR="00B510E6" w:rsidRPr="00A0767E">
        <w:rPr>
          <w:rFonts w:cstheme="minorHAnsi"/>
          <w:sz w:val="24"/>
          <w:szCs w:val="24"/>
          <w:lang w:val="en-US"/>
        </w:rPr>
        <w:t xml:space="preserve">channel </w:t>
      </w:r>
      <w:r w:rsidR="000E40B3" w:rsidRPr="00A0767E">
        <w:rPr>
          <w:rFonts w:cstheme="minorHAnsi"/>
          <w:sz w:val="24"/>
          <w:szCs w:val="24"/>
          <w:lang w:val="en-US"/>
        </w:rPr>
        <w:t xml:space="preserve">slide </w:t>
      </w:r>
      <w:r w:rsidR="007D5C7D" w:rsidRPr="00A0767E">
        <w:rPr>
          <w:rFonts w:cstheme="minorHAnsi"/>
          <w:sz w:val="24"/>
          <w:szCs w:val="24"/>
          <w:lang w:val="en-US"/>
        </w:rPr>
        <w:t>3x</w:t>
      </w:r>
      <w:r w:rsidRPr="00A0767E">
        <w:rPr>
          <w:rFonts w:cstheme="minorHAnsi"/>
          <w:sz w:val="24"/>
          <w:szCs w:val="24"/>
          <w:lang w:val="en-US"/>
        </w:rPr>
        <w:t xml:space="preserve"> with </w:t>
      </w:r>
      <w:r w:rsidR="00832FCD" w:rsidRPr="00A0767E">
        <w:rPr>
          <w:rFonts w:cstheme="minorHAnsi"/>
          <w:sz w:val="24"/>
          <w:szCs w:val="24"/>
          <w:lang w:val="en-US"/>
        </w:rPr>
        <w:t>200</w:t>
      </w:r>
      <w:r w:rsidRPr="00A0767E">
        <w:rPr>
          <w:rFonts w:cstheme="minorHAnsi"/>
          <w:sz w:val="24"/>
          <w:szCs w:val="24"/>
          <w:lang w:val="en-US"/>
        </w:rPr>
        <w:t xml:space="preserve"> µL</w:t>
      </w:r>
      <w:r w:rsidR="006B0771" w:rsidRPr="00A0767E">
        <w:rPr>
          <w:rFonts w:cstheme="minorHAnsi"/>
          <w:sz w:val="24"/>
          <w:szCs w:val="24"/>
          <w:lang w:val="en-US"/>
        </w:rPr>
        <w:t xml:space="preserve"> of the wash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6B0771" w:rsidRPr="00A0767E">
        <w:rPr>
          <w:rFonts w:cstheme="minorHAnsi"/>
          <w:sz w:val="24"/>
          <w:szCs w:val="24"/>
          <w:lang w:val="en-US"/>
        </w:rPr>
        <w:t>g solution</w:t>
      </w:r>
      <w:r w:rsidRPr="00A0767E">
        <w:rPr>
          <w:rFonts w:cstheme="minorHAnsi"/>
          <w:sz w:val="24"/>
          <w:szCs w:val="24"/>
          <w:lang w:val="en-US"/>
        </w:rPr>
        <w:t xml:space="preserve"> and 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Pr="00A0767E">
        <w:rPr>
          <w:rFonts w:cstheme="minorHAnsi"/>
          <w:sz w:val="24"/>
          <w:szCs w:val="24"/>
          <w:lang w:val="en-US"/>
        </w:rPr>
        <w:t xml:space="preserve">cubate the slide with </w:t>
      </w:r>
      <w:r w:rsidR="00832FCD" w:rsidRPr="00A0767E">
        <w:rPr>
          <w:rFonts w:cstheme="minorHAnsi"/>
          <w:sz w:val="24"/>
          <w:szCs w:val="24"/>
          <w:lang w:val="en-US"/>
        </w:rPr>
        <w:t>1</w:t>
      </w:r>
      <w:r w:rsidR="00737CBC" w:rsidRPr="00A0767E">
        <w:rPr>
          <w:rFonts w:cstheme="minorHAnsi"/>
          <w:sz w:val="24"/>
          <w:szCs w:val="24"/>
          <w:lang w:val="en-US"/>
        </w:rPr>
        <w:t>:</w:t>
      </w:r>
      <w:r w:rsidR="00832FCD" w:rsidRPr="00A0767E">
        <w:rPr>
          <w:rFonts w:cstheme="minorHAnsi"/>
          <w:sz w:val="24"/>
          <w:szCs w:val="24"/>
          <w:lang w:val="en-US"/>
        </w:rPr>
        <w:t>100</w:t>
      </w:r>
      <w:r w:rsidR="00737CBC" w:rsidRPr="00A0767E">
        <w:rPr>
          <w:rFonts w:cstheme="minorHAnsi"/>
          <w:sz w:val="24"/>
          <w:szCs w:val="24"/>
          <w:lang w:val="en-US"/>
        </w:rPr>
        <w:t xml:space="preserve"> dilut</w:t>
      </w:r>
      <w:r w:rsidR="00A0767E">
        <w:rPr>
          <w:rFonts w:cstheme="minorHAnsi"/>
          <w:sz w:val="24"/>
          <w:szCs w:val="24"/>
          <w:lang w:val="en-US"/>
        </w:rPr>
        <w:t>ed</w:t>
      </w:r>
      <w:r w:rsidR="00737CBC" w:rsidRPr="00A0767E">
        <w:rPr>
          <w:rFonts w:cstheme="minorHAnsi"/>
          <w:sz w:val="24"/>
          <w:szCs w:val="24"/>
          <w:lang w:val="en-US"/>
        </w:rPr>
        <w:t xml:space="preserve"> </w:t>
      </w:r>
      <w:r w:rsidRPr="00A0767E">
        <w:rPr>
          <w:rFonts w:cstheme="minorHAnsi"/>
          <w:sz w:val="24"/>
          <w:szCs w:val="24"/>
          <w:lang w:val="en-US"/>
        </w:rPr>
        <w:t>Alexa</w:t>
      </w:r>
      <w:r w:rsidR="0029631C" w:rsidRPr="00A0767E">
        <w:rPr>
          <w:rFonts w:cstheme="minorHAnsi"/>
          <w:sz w:val="24"/>
          <w:szCs w:val="24"/>
          <w:lang w:val="en-US"/>
        </w:rPr>
        <w:t>Fluor</w:t>
      </w:r>
      <w:r w:rsidR="00832FCD" w:rsidRPr="00A0767E">
        <w:rPr>
          <w:rFonts w:cstheme="minorHAnsi"/>
          <w:sz w:val="24"/>
          <w:szCs w:val="24"/>
          <w:lang w:val="en-US"/>
        </w:rPr>
        <w:t>568</w:t>
      </w:r>
      <w:r w:rsidRPr="00A0767E">
        <w:rPr>
          <w:rFonts w:cstheme="minorHAnsi"/>
          <w:sz w:val="24"/>
          <w:szCs w:val="24"/>
          <w:lang w:val="en-US"/>
        </w:rPr>
        <w:t>-conj</w:t>
      </w:r>
      <w:r w:rsidR="00832FCD" w:rsidRPr="00A0767E">
        <w:rPr>
          <w:rFonts w:cstheme="minorHAnsi"/>
          <w:sz w:val="24"/>
          <w:szCs w:val="24"/>
          <w:lang w:val="en-US"/>
        </w:rPr>
        <w:t>ug</w:t>
      </w:r>
      <w:r w:rsidRPr="00A0767E">
        <w:rPr>
          <w:rFonts w:cstheme="minorHAnsi"/>
          <w:sz w:val="24"/>
          <w:szCs w:val="24"/>
          <w:lang w:val="en-US"/>
        </w:rPr>
        <w:t>ated rabbit-specific antibody</w:t>
      </w:r>
      <w:r w:rsidR="00737CBC" w:rsidRPr="00A0767E">
        <w:rPr>
          <w:rFonts w:cstheme="minorHAnsi"/>
          <w:sz w:val="24"/>
          <w:szCs w:val="24"/>
          <w:lang w:val="en-US"/>
        </w:rPr>
        <w:t xml:space="preserve"> for </w:t>
      </w:r>
      <w:r w:rsidR="00832FCD" w:rsidRPr="00A0767E">
        <w:rPr>
          <w:rFonts w:cstheme="minorHAnsi"/>
          <w:sz w:val="24"/>
          <w:szCs w:val="24"/>
          <w:lang w:val="en-US"/>
        </w:rPr>
        <w:t>30</w:t>
      </w:r>
      <w:r w:rsidR="00737CBC" w:rsidRPr="00A0767E">
        <w:rPr>
          <w:rFonts w:cstheme="minorHAnsi"/>
          <w:sz w:val="24"/>
          <w:szCs w:val="24"/>
          <w:lang w:val="en-US"/>
        </w:rPr>
        <w:t xml:space="preserve"> m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737CBC" w:rsidRPr="00A0767E">
        <w:rPr>
          <w:rFonts w:cstheme="minorHAnsi"/>
          <w:sz w:val="24"/>
          <w:szCs w:val="24"/>
          <w:lang w:val="en-US"/>
        </w:rPr>
        <w:t xml:space="preserve"> at RT</w:t>
      </w:r>
      <w:r w:rsidRPr="00A0767E">
        <w:rPr>
          <w:rFonts w:cstheme="minorHAnsi"/>
          <w:sz w:val="24"/>
          <w:szCs w:val="24"/>
          <w:lang w:val="en-US"/>
        </w:rPr>
        <w:t xml:space="preserve">. </w:t>
      </w:r>
      <w:r w:rsidR="008D7C56" w:rsidRPr="00A0767E">
        <w:rPr>
          <w:rFonts w:cstheme="minorHAnsi"/>
          <w:sz w:val="24"/>
          <w:szCs w:val="24"/>
          <w:lang w:val="en-US"/>
        </w:rPr>
        <w:t>Wash</w:t>
      </w:r>
      <w:r w:rsidRPr="00A0767E">
        <w:rPr>
          <w:rFonts w:cstheme="minorHAnsi"/>
          <w:sz w:val="24"/>
          <w:szCs w:val="24"/>
          <w:lang w:val="en-US"/>
        </w:rPr>
        <w:t xml:space="preserve"> the </w:t>
      </w:r>
      <w:r w:rsidR="00B510E6" w:rsidRPr="00A0767E">
        <w:rPr>
          <w:rFonts w:cstheme="minorHAnsi"/>
          <w:sz w:val="24"/>
          <w:szCs w:val="24"/>
          <w:lang w:val="en-US"/>
        </w:rPr>
        <w:t xml:space="preserve">channel </w:t>
      </w:r>
      <w:r w:rsidR="000E40B3" w:rsidRPr="00A0767E">
        <w:rPr>
          <w:rFonts w:cstheme="minorHAnsi"/>
          <w:sz w:val="24"/>
          <w:szCs w:val="24"/>
          <w:lang w:val="en-US"/>
        </w:rPr>
        <w:t xml:space="preserve">slide </w:t>
      </w:r>
      <w:r w:rsidRPr="00A0767E">
        <w:rPr>
          <w:rFonts w:cstheme="minorHAnsi"/>
          <w:sz w:val="24"/>
          <w:szCs w:val="24"/>
          <w:lang w:val="en-US"/>
        </w:rPr>
        <w:t>aga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Pr="00A0767E">
        <w:rPr>
          <w:rFonts w:cstheme="minorHAnsi"/>
          <w:sz w:val="24"/>
          <w:szCs w:val="24"/>
          <w:lang w:val="en-US"/>
        </w:rPr>
        <w:t xml:space="preserve"> </w:t>
      </w:r>
      <w:r w:rsidR="007D5C7D" w:rsidRPr="00A0767E">
        <w:rPr>
          <w:rFonts w:cstheme="minorHAnsi"/>
          <w:sz w:val="24"/>
          <w:szCs w:val="24"/>
          <w:lang w:val="en-US"/>
        </w:rPr>
        <w:t>3x</w:t>
      </w:r>
      <w:r w:rsidRPr="00A0767E">
        <w:rPr>
          <w:rFonts w:cstheme="minorHAnsi"/>
          <w:sz w:val="24"/>
          <w:szCs w:val="24"/>
          <w:lang w:val="en-US"/>
        </w:rPr>
        <w:t xml:space="preserve"> with </w:t>
      </w:r>
      <w:r w:rsidR="00832FCD" w:rsidRPr="00A0767E">
        <w:rPr>
          <w:rFonts w:cstheme="minorHAnsi"/>
          <w:sz w:val="24"/>
          <w:szCs w:val="24"/>
          <w:lang w:val="en-US"/>
        </w:rPr>
        <w:t>200</w:t>
      </w:r>
      <w:r w:rsidRPr="00A0767E">
        <w:rPr>
          <w:rFonts w:cstheme="minorHAnsi"/>
          <w:sz w:val="24"/>
          <w:szCs w:val="24"/>
          <w:lang w:val="en-US"/>
        </w:rPr>
        <w:t xml:space="preserve"> µL </w:t>
      </w:r>
      <w:r w:rsidR="00737CBC" w:rsidRPr="00A0767E">
        <w:rPr>
          <w:rFonts w:cstheme="minorHAnsi"/>
          <w:sz w:val="24"/>
          <w:szCs w:val="24"/>
          <w:lang w:val="en-US"/>
        </w:rPr>
        <w:t>of the wash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737CBC" w:rsidRPr="00A0767E">
        <w:rPr>
          <w:rFonts w:cstheme="minorHAnsi"/>
          <w:sz w:val="24"/>
          <w:szCs w:val="24"/>
          <w:lang w:val="en-US"/>
        </w:rPr>
        <w:t>g solution</w:t>
      </w:r>
      <w:r w:rsidRPr="00A0767E">
        <w:rPr>
          <w:rFonts w:cstheme="minorHAnsi"/>
          <w:sz w:val="24"/>
          <w:szCs w:val="24"/>
          <w:lang w:val="en-US"/>
        </w:rPr>
        <w:t>.</w:t>
      </w:r>
    </w:p>
    <w:p w14:paraId="310041AD" w14:textId="77777777" w:rsidR="000D03EA" w:rsidRPr="00A0767E" w:rsidRDefault="000D03EA" w:rsidP="006D380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1E45D64" w14:textId="47BC4A81" w:rsidR="000D03EA" w:rsidRPr="0012290E" w:rsidRDefault="009E3966" w:rsidP="00147547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A0767E">
        <w:rPr>
          <w:rFonts w:cstheme="minorHAnsi"/>
          <w:sz w:val="24"/>
          <w:szCs w:val="24"/>
          <w:lang w:val="en-US"/>
        </w:rPr>
        <w:t xml:space="preserve">To </w:t>
      </w:r>
      <w:r w:rsidR="00067352" w:rsidRPr="00A0767E">
        <w:rPr>
          <w:rFonts w:cstheme="minorHAnsi"/>
          <w:sz w:val="24"/>
          <w:szCs w:val="24"/>
          <w:lang w:val="en-US"/>
        </w:rPr>
        <w:t>sta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067352" w:rsidRPr="00A0767E">
        <w:rPr>
          <w:rFonts w:cstheme="minorHAnsi"/>
          <w:sz w:val="24"/>
          <w:szCs w:val="24"/>
          <w:lang w:val="en-US"/>
        </w:rPr>
        <w:t xml:space="preserve"> the cellular act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067352" w:rsidRPr="00A0767E">
        <w:rPr>
          <w:rFonts w:cstheme="minorHAnsi"/>
          <w:sz w:val="24"/>
          <w:szCs w:val="24"/>
          <w:lang w:val="en-US"/>
        </w:rPr>
        <w:t xml:space="preserve"> cytoskeleton with fluorescent </w:t>
      </w:r>
      <w:r w:rsidRPr="00A0767E">
        <w:rPr>
          <w:rFonts w:cstheme="minorHAnsi"/>
          <w:sz w:val="24"/>
          <w:szCs w:val="24"/>
          <w:lang w:val="en-US"/>
        </w:rPr>
        <w:t>phalloidin</w:t>
      </w:r>
      <w:r w:rsidR="000D03EA" w:rsidRPr="00A0767E">
        <w:rPr>
          <w:rFonts w:cstheme="minorHAnsi"/>
          <w:sz w:val="24"/>
          <w:szCs w:val="24"/>
          <w:lang w:val="en-US"/>
        </w:rPr>
        <w:t xml:space="preserve">, permeabilize the HUVEC by 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0D03EA" w:rsidRPr="00A0767E">
        <w:rPr>
          <w:rFonts w:cstheme="minorHAnsi"/>
          <w:sz w:val="24"/>
          <w:szCs w:val="24"/>
          <w:lang w:val="en-US"/>
        </w:rPr>
        <w:t xml:space="preserve">cubation with </w:t>
      </w:r>
      <w:r w:rsidR="00832FCD" w:rsidRPr="00A0767E">
        <w:rPr>
          <w:rFonts w:cstheme="minorHAnsi"/>
          <w:sz w:val="24"/>
          <w:szCs w:val="24"/>
          <w:lang w:val="en-US"/>
        </w:rPr>
        <w:t>120</w:t>
      </w:r>
      <w:r w:rsidR="000D03EA" w:rsidRPr="00A0767E">
        <w:rPr>
          <w:rFonts w:cstheme="minorHAnsi"/>
          <w:sz w:val="24"/>
          <w:szCs w:val="24"/>
          <w:lang w:val="en-US"/>
        </w:rPr>
        <w:t xml:space="preserve"> µL </w:t>
      </w:r>
      <w:r w:rsidRPr="00A0767E">
        <w:rPr>
          <w:rFonts w:cstheme="minorHAnsi"/>
          <w:sz w:val="24"/>
          <w:szCs w:val="24"/>
          <w:lang w:val="en-US"/>
        </w:rPr>
        <w:t xml:space="preserve">of </w:t>
      </w:r>
      <w:r w:rsidR="00832FCD" w:rsidRPr="00A0767E">
        <w:rPr>
          <w:rFonts w:cstheme="minorHAnsi"/>
          <w:sz w:val="24"/>
          <w:szCs w:val="24"/>
          <w:lang w:val="en-US"/>
        </w:rPr>
        <w:t>0</w:t>
      </w:r>
      <w:r w:rsidR="000D03EA" w:rsidRPr="00A0767E">
        <w:rPr>
          <w:rFonts w:cstheme="minorHAnsi"/>
          <w:sz w:val="24"/>
          <w:szCs w:val="24"/>
          <w:lang w:val="en-US"/>
        </w:rPr>
        <w:t>.</w:t>
      </w:r>
      <w:r w:rsidR="00832FCD" w:rsidRPr="00A0767E">
        <w:rPr>
          <w:rFonts w:cstheme="minorHAnsi"/>
          <w:sz w:val="24"/>
          <w:szCs w:val="24"/>
          <w:lang w:val="en-US"/>
        </w:rPr>
        <w:t>1</w:t>
      </w:r>
      <w:r w:rsidR="000D03EA" w:rsidRPr="00A0767E">
        <w:rPr>
          <w:rFonts w:cstheme="minorHAnsi"/>
          <w:sz w:val="24"/>
          <w:szCs w:val="24"/>
          <w:lang w:val="en-US"/>
        </w:rPr>
        <w:t>% Triton X-</w:t>
      </w:r>
      <w:r w:rsidR="00832FCD" w:rsidRPr="00A0767E">
        <w:rPr>
          <w:rFonts w:cstheme="minorHAnsi"/>
          <w:sz w:val="24"/>
          <w:szCs w:val="24"/>
          <w:lang w:val="en-US"/>
        </w:rPr>
        <w:t>100</w:t>
      </w:r>
      <w:r w:rsidR="000D03EA" w:rsidRPr="00A0767E">
        <w:rPr>
          <w:rFonts w:cstheme="minorHAnsi"/>
          <w:sz w:val="24"/>
          <w:szCs w:val="24"/>
          <w:lang w:val="en-US"/>
        </w:rPr>
        <w:t xml:space="preserve"> for </w:t>
      </w:r>
      <w:r w:rsidR="00832FCD" w:rsidRPr="00A0767E">
        <w:rPr>
          <w:rFonts w:cstheme="minorHAnsi"/>
          <w:sz w:val="24"/>
          <w:szCs w:val="24"/>
          <w:lang w:val="en-US"/>
        </w:rPr>
        <w:t>5</w:t>
      </w:r>
      <w:r w:rsidR="000D03EA" w:rsidRPr="00A0767E">
        <w:rPr>
          <w:rFonts w:cstheme="minorHAnsi"/>
          <w:sz w:val="24"/>
          <w:szCs w:val="24"/>
          <w:lang w:val="en-US"/>
        </w:rPr>
        <w:t xml:space="preserve"> m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0D03EA" w:rsidRPr="00A0767E">
        <w:rPr>
          <w:rFonts w:cstheme="minorHAnsi"/>
          <w:sz w:val="24"/>
          <w:szCs w:val="24"/>
          <w:lang w:val="en-US"/>
        </w:rPr>
        <w:t xml:space="preserve"> at RT. </w:t>
      </w:r>
      <w:r w:rsidR="008D7C56" w:rsidRPr="00A0767E">
        <w:rPr>
          <w:rFonts w:cstheme="minorHAnsi"/>
          <w:sz w:val="24"/>
          <w:szCs w:val="24"/>
          <w:lang w:val="en-US"/>
        </w:rPr>
        <w:t>Wash</w:t>
      </w:r>
      <w:r w:rsidR="000D03EA" w:rsidRPr="00A0767E">
        <w:rPr>
          <w:rFonts w:cstheme="minorHAnsi"/>
          <w:sz w:val="24"/>
          <w:szCs w:val="24"/>
          <w:lang w:val="en-US"/>
        </w:rPr>
        <w:t xml:space="preserve"> the </w:t>
      </w:r>
      <w:r w:rsidR="00B510E6" w:rsidRPr="00A0767E">
        <w:rPr>
          <w:rFonts w:cstheme="minorHAnsi"/>
          <w:sz w:val="24"/>
          <w:szCs w:val="24"/>
          <w:lang w:val="en-US"/>
        </w:rPr>
        <w:t xml:space="preserve">channel </w:t>
      </w:r>
      <w:r w:rsidR="000E40B3" w:rsidRPr="00A0767E">
        <w:rPr>
          <w:rFonts w:cstheme="minorHAnsi"/>
          <w:sz w:val="24"/>
          <w:szCs w:val="24"/>
          <w:lang w:val="en-US"/>
        </w:rPr>
        <w:t xml:space="preserve">slide </w:t>
      </w:r>
      <w:r w:rsidR="007D5C7D" w:rsidRPr="00A0767E">
        <w:rPr>
          <w:rFonts w:cstheme="minorHAnsi"/>
          <w:sz w:val="24"/>
          <w:szCs w:val="24"/>
          <w:lang w:val="en-US"/>
        </w:rPr>
        <w:t>3x</w:t>
      </w:r>
      <w:r w:rsidR="000D03EA" w:rsidRPr="00A0767E">
        <w:rPr>
          <w:rFonts w:cstheme="minorHAnsi"/>
          <w:sz w:val="24"/>
          <w:szCs w:val="24"/>
          <w:lang w:val="en-US"/>
        </w:rPr>
        <w:t xml:space="preserve"> with </w:t>
      </w:r>
      <w:r w:rsidR="00832FCD" w:rsidRPr="00A0767E">
        <w:rPr>
          <w:rFonts w:cstheme="minorHAnsi"/>
          <w:sz w:val="24"/>
          <w:szCs w:val="24"/>
          <w:lang w:val="en-US"/>
        </w:rPr>
        <w:t>200</w:t>
      </w:r>
      <w:r w:rsidR="000D03EA" w:rsidRPr="00A0767E">
        <w:rPr>
          <w:rFonts w:cstheme="minorHAnsi"/>
          <w:sz w:val="24"/>
          <w:szCs w:val="24"/>
          <w:lang w:val="en-US"/>
        </w:rPr>
        <w:t xml:space="preserve"> µL </w:t>
      </w:r>
      <w:r w:rsidR="006B0771" w:rsidRPr="00A0767E">
        <w:rPr>
          <w:rFonts w:cstheme="minorHAnsi"/>
          <w:sz w:val="24"/>
          <w:szCs w:val="24"/>
          <w:lang w:val="en-US"/>
        </w:rPr>
        <w:t>of the wash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6B0771" w:rsidRPr="00A0767E">
        <w:rPr>
          <w:rFonts w:cstheme="minorHAnsi"/>
          <w:sz w:val="24"/>
          <w:szCs w:val="24"/>
          <w:lang w:val="en-US"/>
        </w:rPr>
        <w:t xml:space="preserve">g solution </w:t>
      </w:r>
      <w:r w:rsidR="000D03EA" w:rsidRPr="00A0767E">
        <w:rPr>
          <w:rFonts w:cstheme="minorHAnsi"/>
          <w:sz w:val="24"/>
          <w:szCs w:val="24"/>
          <w:lang w:val="en-US"/>
        </w:rPr>
        <w:t xml:space="preserve">and 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0D03EA" w:rsidRPr="00A0767E">
        <w:rPr>
          <w:rFonts w:cstheme="minorHAnsi"/>
          <w:sz w:val="24"/>
          <w:szCs w:val="24"/>
          <w:lang w:val="en-US"/>
        </w:rPr>
        <w:t xml:space="preserve">cubate the slide with </w:t>
      </w:r>
      <w:r w:rsidR="00832FCD" w:rsidRPr="00A0767E">
        <w:rPr>
          <w:rFonts w:cstheme="minorHAnsi"/>
          <w:sz w:val="24"/>
          <w:szCs w:val="24"/>
          <w:lang w:val="en-US"/>
        </w:rPr>
        <w:t>120</w:t>
      </w:r>
      <w:r w:rsidR="000D03EA" w:rsidRPr="00A0767E">
        <w:rPr>
          <w:rFonts w:cstheme="minorHAnsi"/>
          <w:sz w:val="24"/>
          <w:szCs w:val="24"/>
          <w:lang w:val="en-US"/>
        </w:rPr>
        <w:t xml:space="preserve"> µL </w:t>
      </w:r>
      <w:r w:rsidR="00737CBC" w:rsidRPr="00A0767E">
        <w:rPr>
          <w:rFonts w:cstheme="minorHAnsi"/>
          <w:sz w:val="24"/>
          <w:szCs w:val="24"/>
          <w:lang w:val="en-US"/>
        </w:rPr>
        <w:t xml:space="preserve">of </w:t>
      </w:r>
      <w:r w:rsidR="00832FCD" w:rsidRPr="00A0767E">
        <w:rPr>
          <w:rFonts w:cstheme="minorHAnsi"/>
          <w:sz w:val="24"/>
          <w:szCs w:val="24"/>
          <w:lang w:val="en-US"/>
        </w:rPr>
        <w:t>1</w:t>
      </w:r>
      <w:r w:rsidR="00737CBC" w:rsidRPr="00A0767E">
        <w:rPr>
          <w:rFonts w:cstheme="minorHAnsi"/>
          <w:sz w:val="24"/>
          <w:szCs w:val="24"/>
          <w:lang w:val="en-US"/>
        </w:rPr>
        <w:t>:</w:t>
      </w:r>
      <w:r w:rsidR="00832FCD" w:rsidRPr="00A0767E">
        <w:rPr>
          <w:rFonts w:cstheme="minorHAnsi"/>
          <w:sz w:val="24"/>
          <w:szCs w:val="24"/>
          <w:lang w:val="en-US"/>
        </w:rPr>
        <w:t>1</w:t>
      </w:r>
      <w:r w:rsidR="00C1146A" w:rsidRPr="00A0767E">
        <w:rPr>
          <w:rFonts w:cstheme="minorHAnsi"/>
          <w:sz w:val="24"/>
          <w:szCs w:val="24"/>
          <w:lang w:val="en-US"/>
        </w:rPr>
        <w:t>,</w:t>
      </w:r>
      <w:r w:rsidR="00832FCD" w:rsidRPr="00A0767E">
        <w:rPr>
          <w:rFonts w:cstheme="minorHAnsi"/>
          <w:sz w:val="24"/>
          <w:szCs w:val="24"/>
          <w:lang w:val="en-US"/>
        </w:rPr>
        <w:t>000</w:t>
      </w:r>
      <w:r w:rsidR="00737CBC" w:rsidRPr="00A0767E">
        <w:rPr>
          <w:rFonts w:cstheme="minorHAnsi"/>
          <w:sz w:val="24"/>
          <w:szCs w:val="24"/>
          <w:lang w:val="en-US"/>
        </w:rPr>
        <w:t xml:space="preserve"> dilut</w:t>
      </w:r>
      <w:r w:rsidR="00F43545">
        <w:rPr>
          <w:rFonts w:cstheme="minorHAnsi"/>
          <w:sz w:val="24"/>
          <w:szCs w:val="24"/>
          <w:lang w:val="en-US"/>
        </w:rPr>
        <w:t>ed</w:t>
      </w:r>
      <w:r w:rsidR="00737CBC" w:rsidRPr="00A0767E">
        <w:rPr>
          <w:rFonts w:cstheme="minorHAnsi"/>
          <w:sz w:val="24"/>
          <w:szCs w:val="24"/>
          <w:lang w:val="en-US"/>
        </w:rPr>
        <w:t xml:space="preserve"> Alexa</w:t>
      </w:r>
      <w:r w:rsidR="0029631C" w:rsidRPr="00A0767E">
        <w:rPr>
          <w:rFonts w:cstheme="minorHAnsi"/>
          <w:sz w:val="24"/>
          <w:szCs w:val="24"/>
          <w:lang w:val="en-US"/>
        </w:rPr>
        <w:t>Fluor</w:t>
      </w:r>
      <w:r w:rsidR="00832FCD" w:rsidRPr="00A0767E">
        <w:rPr>
          <w:rFonts w:cstheme="minorHAnsi"/>
          <w:sz w:val="24"/>
          <w:szCs w:val="24"/>
          <w:lang w:val="en-US"/>
        </w:rPr>
        <w:t>350</w:t>
      </w:r>
      <w:r w:rsidR="00737CBC" w:rsidRPr="00A0767E">
        <w:rPr>
          <w:rFonts w:cstheme="minorHAnsi"/>
          <w:sz w:val="24"/>
          <w:szCs w:val="24"/>
          <w:lang w:val="en-US"/>
        </w:rPr>
        <w:t>-c</w:t>
      </w:r>
      <w:r w:rsidR="000D03EA" w:rsidRPr="00A0767E">
        <w:rPr>
          <w:rFonts w:cstheme="minorHAnsi"/>
          <w:sz w:val="24"/>
          <w:szCs w:val="24"/>
          <w:lang w:val="en-US"/>
        </w:rPr>
        <w:t>onj</w:t>
      </w:r>
      <w:r w:rsidR="00832FCD" w:rsidRPr="00A0767E">
        <w:rPr>
          <w:rFonts w:cstheme="minorHAnsi"/>
          <w:sz w:val="24"/>
          <w:szCs w:val="24"/>
          <w:lang w:val="en-US"/>
        </w:rPr>
        <w:t>ug</w:t>
      </w:r>
      <w:r w:rsidR="000D03EA" w:rsidRPr="00A0767E">
        <w:rPr>
          <w:rFonts w:cstheme="minorHAnsi"/>
          <w:sz w:val="24"/>
          <w:szCs w:val="24"/>
          <w:lang w:val="en-US"/>
        </w:rPr>
        <w:t>ated</w:t>
      </w:r>
      <w:r w:rsidR="00737CBC" w:rsidRPr="00A0767E">
        <w:rPr>
          <w:rFonts w:cstheme="minorHAnsi"/>
          <w:sz w:val="24"/>
          <w:szCs w:val="24"/>
          <w:lang w:val="en-US"/>
        </w:rPr>
        <w:t xml:space="preserve"> </w:t>
      </w:r>
      <w:r w:rsidRPr="00A0767E">
        <w:rPr>
          <w:rFonts w:cstheme="minorHAnsi"/>
          <w:sz w:val="24"/>
          <w:szCs w:val="24"/>
          <w:lang w:val="en-US"/>
        </w:rPr>
        <w:t>phalloidin</w:t>
      </w:r>
      <w:r w:rsidR="00174F36" w:rsidRPr="00A0767E">
        <w:rPr>
          <w:rFonts w:cstheme="minorHAnsi"/>
          <w:sz w:val="24"/>
          <w:szCs w:val="24"/>
          <w:lang w:val="en-US"/>
        </w:rPr>
        <w:t xml:space="preserve">. This </w:t>
      </w:r>
      <w:r w:rsidR="00832FCD" w:rsidRPr="00A0767E">
        <w:rPr>
          <w:rFonts w:cstheme="minorHAnsi"/>
          <w:sz w:val="24"/>
          <w:szCs w:val="24"/>
          <w:lang w:val="en-US"/>
        </w:rPr>
        <w:t>in</w:t>
      </w:r>
      <w:r w:rsidR="00174F36" w:rsidRPr="00A0767E">
        <w:rPr>
          <w:rFonts w:cstheme="minorHAnsi"/>
          <w:sz w:val="24"/>
          <w:szCs w:val="24"/>
          <w:lang w:val="en-US"/>
        </w:rPr>
        <w:t>cubation step</w:t>
      </w:r>
      <w:r w:rsidR="00174F36" w:rsidRPr="0012290E">
        <w:rPr>
          <w:rFonts w:cstheme="minorHAnsi"/>
          <w:sz w:val="24"/>
          <w:szCs w:val="24"/>
          <w:lang w:val="en-US"/>
        </w:rPr>
        <w:t xml:space="preserve"> will</w:t>
      </w:r>
      <w:r w:rsidR="00C939F1" w:rsidRPr="0012290E">
        <w:rPr>
          <w:rFonts w:cstheme="minorHAnsi"/>
          <w:sz w:val="24"/>
          <w:szCs w:val="24"/>
          <w:lang w:val="en-US"/>
        </w:rPr>
        <w:t xml:space="preserve"> visualize the </w:t>
      </w:r>
      <w:r w:rsidR="00174F36" w:rsidRPr="0012290E">
        <w:rPr>
          <w:rFonts w:cstheme="minorHAnsi"/>
          <w:sz w:val="24"/>
          <w:szCs w:val="24"/>
          <w:lang w:val="en-US"/>
        </w:rPr>
        <w:t xml:space="preserve">polymerized </w:t>
      </w:r>
      <w:r w:rsidR="00C939F1" w:rsidRPr="0012290E">
        <w:rPr>
          <w:rFonts w:cstheme="minorHAnsi"/>
          <w:sz w:val="24"/>
          <w:szCs w:val="24"/>
          <w:lang w:val="en-US"/>
        </w:rPr>
        <w:t>act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C939F1" w:rsidRPr="0012290E">
        <w:rPr>
          <w:rFonts w:cstheme="minorHAnsi"/>
          <w:sz w:val="24"/>
          <w:szCs w:val="24"/>
          <w:lang w:val="en-US"/>
        </w:rPr>
        <w:t xml:space="preserve"> cytoskeleton</w:t>
      </w:r>
      <w:r w:rsidR="00174F36" w:rsidRPr="0012290E">
        <w:rPr>
          <w:rFonts w:cstheme="minorHAnsi"/>
          <w:sz w:val="24"/>
          <w:szCs w:val="24"/>
          <w:lang w:val="en-US"/>
        </w:rPr>
        <w:t xml:space="preserve"> and </w:t>
      </w:r>
      <w:r>
        <w:rPr>
          <w:rFonts w:cstheme="minorHAnsi"/>
          <w:sz w:val="24"/>
          <w:szCs w:val="24"/>
          <w:lang w:val="en-US"/>
        </w:rPr>
        <w:t>allow</w:t>
      </w:r>
      <w:r w:rsidRPr="0012290E">
        <w:rPr>
          <w:rFonts w:cstheme="minorHAnsi"/>
          <w:sz w:val="24"/>
          <w:szCs w:val="24"/>
          <w:lang w:val="en-US"/>
        </w:rPr>
        <w:t xml:space="preserve"> </w:t>
      </w:r>
      <w:r w:rsidR="00174F36" w:rsidRPr="0012290E">
        <w:rPr>
          <w:rFonts w:cstheme="minorHAnsi"/>
          <w:sz w:val="24"/>
          <w:szCs w:val="24"/>
          <w:lang w:val="en-US"/>
        </w:rPr>
        <w:t>monitor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174F36" w:rsidRPr="0012290E">
        <w:rPr>
          <w:rFonts w:cstheme="minorHAnsi"/>
          <w:sz w:val="24"/>
          <w:szCs w:val="24"/>
          <w:lang w:val="en-US"/>
        </w:rPr>
        <w:t xml:space="preserve">g of </w:t>
      </w:r>
      <w:r>
        <w:rPr>
          <w:rFonts w:cstheme="minorHAnsi"/>
          <w:sz w:val="24"/>
          <w:szCs w:val="24"/>
          <w:lang w:val="en-US"/>
        </w:rPr>
        <w:t xml:space="preserve">the </w:t>
      </w:r>
      <w:r w:rsidR="00174F36" w:rsidRPr="0012290E">
        <w:rPr>
          <w:rFonts w:cstheme="minorHAnsi"/>
          <w:sz w:val="24"/>
          <w:szCs w:val="24"/>
          <w:lang w:val="en-US"/>
        </w:rPr>
        <w:t>cell shape and possible stress-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174F36" w:rsidRPr="0012290E">
        <w:rPr>
          <w:rFonts w:cstheme="minorHAnsi"/>
          <w:sz w:val="24"/>
          <w:szCs w:val="24"/>
          <w:lang w:val="en-US"/>
        </w:rPr>
        <w:t>duced morphologi</w:t>
      </w:r>
      <w:r w:rsidR="00832FCD" w:rsidRPr="0012290E">
        <w:rPr>
          <w:rFonts w:cstheme="minorHAnsi"/>
          <w:sz w:val="24"/>
          <w:szCs w:val="24"/>
          <w:lang w:val="en-US"/>
        </w:rPr>
        <w:t>cal</w:t>
      </w:r>
      <w:r w:rsidR="00174F36" w:rsidRPr="0012290E">
        <w:rPr>
          <w:rFonts w:cstheme="minorHAnsi"/>
          <w:sz w:val="24"/>
          <w:szCs w:val="24"/>
          <w:lang w:val="en-US"/>
        </w:rPr>
        <w:t xml:space="preserve"> changes.</w:t>
      </w:r>
      <w:r w:rsidR="00067352" w:rsidRPr="0012290E">
        <w:rPr>
          <w:rFonts w:cstheme="minorHAnsi"/>
          <w:sz w:val="24"/>
          <w:szCs w:val="24"/>
          <w:lang w:val="en-US"/>
        </w:rPr>
        <w:t xml:space="preserve"> </w:t>
      </w:r>
    </w:p>
    <w:p w14:paraId="60DFB379" w14:textId="77777777" w:rsidR="000D03EA" w:rsidRPr="0012290E" w:rsidRDefault="000D03EA" w:rsidP="006D380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0F50366" w14:textId="7F54DA19" w:rsidR="000D03EA" w:rsidRPr="00FA1137" w:rsidRDefault="008D7C56" w:rsidP="00147547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12290E">
        <w:rPr>
          <w:rFonts w:cstheme="minorHAnsi"/>
          <w:sz w:val="24"/>
          <w:szCs w:val="24"/>
          <w:lang w:val="en-US"/>
        </w:rPr>
        <w:t>Wash</w:t>
      </w:r>
      <w:r w:rsidR="000D03EA" w:rsidRPr="0012290E">
        <w:rPr>
          <w:rFonts w:cstheme="minorHAnsi"/>
          <w:sz w:val="24"/>
          <w:szCs w:val="24"/>
          <w:lang w:val="en-US"/>
        </w:rPr>
        <w:t xml:space="preserve"> the </w:t>
      </w:r>
      <w:r w:rsidR="00B510E6" w:rsidRPr="0012290E">
        <w:rPr>
          <w:rFonts w:cstheme="minorHAnsi"/>
          <w:sz w:val="24"/>
          <w:szCs w:val="24"/>
          <w:lang w:val="en-US"/>
        </w:rPr>
        <w:t xml:space="preserve">channel </w:t>
      </w:r>
      <w:r w:rsidR="00693C3A" w:rsidRPr="0012290E">
        <w:rPr>
          <w:rFonts w:cstheme="minorHAnsi"/>
          <w:sz w:val="24"/>
          <w:szCs w:val="24"/>
          <w:lang w:val="en-US"/>
        </w:rPr>
        <w:t>slide</w:t>
      </w:r>
      <w:r w:rsidR="000D03EA" w:rsidRPr="0012290E">
        <w:rPr>
          <w:rFonts w:cstheme="minorHAnsi"/>
          <w:sz w:val="24"/>
          <w:szCs w:val="24"/>
          <w:lang w:val="en-US"/>
        </w:rPr>
        <w:t xml:space="preserve"> </w:t>
      </w:r>
      <w:r w:rsidR="007D5C7D" w:rsidRPr="00F43545">
        <w:rPr>
          <w:rFonts w:cstheme="minorHAnsi"/>
          <w:sz w:val="24"/>
          <w:szCs w:val="24"/>
          <w:lang w:val="en-US"/>
        </w:rPr>
        <w:t>3x</w:t>
      </w:r>
      <w:r w:rsidR="00101EC7" w:rsidRPr="00F43545">
        <w:rPr>
          <w:rFonts w:cstheme="minorHAnsi"/>
          <w:sz w:val="24"/>
          <w:szCs w:val="24"/>
          <w:lang w:val="en-US"/>
        </w:rPr>
        <w:t xml:space="preserve"> with </w:t>
      </w:r>
      <w:r w:rsidR="00832FCD" w:rsidRPr="00F43545">
        <w:rPr>
          <w:rFonts w:cstheme="minorHAnsi"/>
          <w:sz w:val="24"/>
          <w:szCs w:val="24"/>
          <w:lang w:val="en-US"/>
        </w:rPr>
        <w:t>200</w:t>
      </w:r>
      <w:r w:rsidR="00101EC7" w:rsidRPr="00F43545">
        <w:rPr>
          <w:rFonts w:cstheme="minorHAnsi"/>
          <w:sz w:val="24"/>
          <w:szCs w:val="24"/>
          <w:lang w:val="en-US"/>
        </w:rPr>
        <w:t xml:space="preserve"> µL </w:t>
      </w:r>
      <w:r w:rsidR="006B0771" w:rsidRPr="00F43545">
        <w:rPr>
          <w:rFonts w:cstheme="minorHAnsi"/>
          <w:sz w:val="24"/>
          <w:szCs w:val="24"/>
          <w:lang w:val="en-US"/>
        </w:rPr>
        <w:t>of the wash</w:t>
      </w:r>
      <w:r w:rsidR="00832FCD" w:rsidRPr="00F43545">
        <w:rPr>
          <w:rFonts w:cstheme="minorHAnsi"/>
          <w:sz w:val="24"/>
          <w:szCs w:val="24"/>
          <w:lang w:val="en-US"/>
        </w:rPr>
        <w:t>in</w:t>
      </w:r>
      <w:r w:rsidR="006B0771" w:rsidRPr="00F43545">
        <w:rPr>
          <w:rFonts w:cstheme="minorHAnsi"/>
          <w:sz w:val="24"/>
          <w:szCs w:val="24"/>
          <w:lang w:val="en-US"/>
        </w:rPr>
        <w:t>g solution</w:t>
      </w:r>
      <w:r w:rsidR="00101EC7" w:rsidRPr="00F43545">
        <w:rPr>
          <w:rFonts w:cstheme="minorHAnsi"/>
          <w:sz w:val="24"/>
          <w:szCs w:val="24"/>
          <w:lang w:val="en-US"/>
        </w:rPr>
        <w:t xml:space="preserve">. </w:t>
      </w:r>
      <w:r w:rsidR="00FD658C" w:rsidRPr="00F43545">
        <w:rPr>
          <w:rFonts w:cstheme="minorHAnsi"/>
          <w:sz w:val="24"/>
          <w:szCs w:val="24"/>
          <w:lang w:val="en-US"/>
        </w:rPr>
        <w:t>F</w:t>
      </w:r>
      <w:r w:rsidR="00832FCD" w:rsidRPr="00F43545">
        <w:rPr>
          <w:rFonts w:cstheme="minorHAnsi"/>
          <w:sz w:val="24"/>
          <w:szCs w:val="24"/>
          <w:lang w:val="en-US"/>
        </w:rPr>
        <w:t>in</w:t>
      </w:r>
      <w:r w:rsidR="00FD658C" w:rsidRPr="00F43545">
        <w:rPr>
          <w:rFonts w:cstheme="minorHAnsi"/>
          <w:sz w:val="24"/>
          <w:szCs w:val="24"/>
          <w:lang w:val="en-US"/>
        </w:rPr>
        <w:t>ally</w:t>
      </w:r>
      <w:r w:rsidR="007C5451" w:rsidRPr="00F43545">
        <w:rPr>
          <w:rFonts w:cstheme="minorHAnsi"/>
          <w:sz w:val="24"/>
          <w:szCs w:val="24"/>
          <w:lang w:val="en-US"/>
        </w:rPr>
        <w:t>,</w:t>
      </w:r>
      <w:r w:rsidR="00101EC7" w:rsidRPr="00F43545">
        <w:rPr>
          <w:rFonts w:cstheme="minorHAnsi"/>
          <w:sz w:val="24"/>
          <w:szCs w:val="24"/>
          <w:lang w:val="en-US"/>
        </w:rPr>
        <w:t xml:space="preserve"> </w:t>
      </w:r>
      <w:r w:rsidRPr="00F43545">
        <w:rPr>
          <w:rFonts w:cstheme="minorHAnsi"/>
          <w:sz w:val="24"/>
          <w:szCs w:val="24"/>
          <w:lang w:val="en-US"/>
        </w:rPr>
        <w:t>wash</w:t>
      </w:r>
      <w:r w:rsidR="00101EC7" w:rsidRPr="00F43545">
        <w:rPr>
          <w:rFonts w:cstheme="minorHAnsi"/>
          <w:sz w:val="24"/>
          <w:szCs w:val="24"/>
          <w:lang w:val="en-US"/>
        </w:rPr>
        <w:t xml:space="preserve"> the slide </w:t>
      </w:r>
      <w:r w:rsidR="007D5C7D" w:rsidRPr="00F43545">
        <w:rPr>
          <w:rFonts w:cstheme="minorHAnsi"/>
          <w:sz w:val="24"/>
          <w:szCs w:val="24"/>
          <w:lang w:val="en-US"/>
        </w:rPr>
        <w:t>4x</w:t>
      </w:r>
      <w:r w:rsidR="00101EC7" w:rsidRPr="00F43545">
        <w:rPr>
          <w:rFonts w:cstheme="minorHAnsi"/>
          <w:sz w:val="24"/>
          <w:szCs w:val="24"/>
          <w:lang w:val="en-US"/>
        </w:rPr>
        <w:t xml:space="preserve"> </w:t>
      </w:r>
      <w:r w:rsidR="000D03EA" w:rsidRPr="00F43545">
        <w:rPr>
          <w:rFonts w:cstheme="minorHAnsi"/>
          <w:sz w:val="24"/>
          <w:szCs w:val="24"/>
          <w:lang w:val="en-US"/>
        </w:rPr>
        <w:t xml:space="preserve">with </w:t>
      </w:r>
      <w:r w:rsidR="00832FCD" w:rsidRPr="00F43545">
        <w:rPr>
          <w:rFonts w:cstheme="minorHAnsi"/>
          <w:sz w:val="24"/>
          <w:szCs w:val="24"/>
          <w:lang w:val="en-US"/>
        </w:rPr>
        <w:t>200</w:t>
      </w:r>
      <w:r w:rsidR="000D03EA" w:rsidRPr="0012290E">
        <w:rPr>
          <w:rFonts w:cstheme="minorHAnsi"/>
          <w:sz w:val="24"/>
          <w:szCs w:val="24"/>
          <w:lang w:val="en-US"/>
        </w:rPr>
        <w:t xml:space="preserve"> µL </w:t>
      </w:r>
      <w:r w:rsidR="00101EC7" w:rsidRPr="0012290E">
        <w:rPr>
          <w:rFonts w:cstheme="minorHAnsi"/>
          <w:sz w:val="24"/>
          <w:szCs w:val="24"/>
          <w:lang w:val="en-US"/>
        </w:rPr>
        <w:t>ddH</w:t>
      </w:r>
      <w:r w:rsidR="00832FCD" w:rsidRPr="0012290E">
        <w:rPr>
          <w:rFonts w:cstheme="minorHAnsi"/>
          <w:sz w:val="24"/>
          <w:szCs w:val="24"/>
          <w:vertAlign w:val="subscript"/>
          <w:lang w:val="en-US"/>
        </w:rPr>
        <w:t>2</w:t>
      </w:r>
      <w:r w:rsidR="0071146B">
        <w:rPr>
          <w:rFonts w:cstheme="minorHAnsi"/>
          <w:sz w:val="24"/>
          <w:szCs w:val="24"/>
          <w:lang w:val="en-US"/>
        </w:rPr>
        <w:t>O</w:t>
      </w:r>
      <w:r w:rsidR="000D03EA" w:rsidRPr="0012290E">
        <w:rPr>
          <w:rFonts w:cstheme="minorHAnsi"/>
          <w:sz w:val="24"/>
          <w:szCs w:val="24"/>
          <w:lang w:val="en-US"/>
        </w:rPr>
        <w:t xml:space="preserve"> and visualize the green</w:t>
      </w:r>
      <w:r w:rsidR="00390C8E">
        <w:rPr>
          <w:rFonts w:cstheme="minorHAnsi"/>
          <w:sz w:val="24"/>
          <w:szCs w:val="24"/>
          <w:lang w:val="en-US"/>
        </w:rPr>
        <w:t xml:space="preserve"> </w:t>
      </w:r>
      <w:r w:rsidR="000D03EA" w:rsidRPr="0012290E">
        <w:rPr>
          <w:rFonts w:cstheme="minorHAnsi"/>
          <w:sz w:val="24"/>
          <w:szCs w:val="24"/>
          <w:lang w:val="en-US"/>
        </w:rPr>
        <w:t>fluoresc</w:t>
      </w:r>
      <w:r w:rsidR="006B0771" w:rsidRPr="0012290E">
        <w:rPr>
          <w:rFonts w:cstheme="minorHAnsi"/>
          <w:sz w:val="24"/>
          <w:szCs w:val="24"/>
          <w:lang w:val="en-US"/>
        </w:rPr>
        <w:t>ent</w:t>
      </w:r>
      <w:r w:rsidR="000D03EA" w:rsidRPr="0012290E">
        <w:rPr>
          <w:rFonts w:cstheme="minorHAnsi"/>
          <w:sz w:val="24"/>
          <w:szCs w:val="24"/>
          <w:lang w:val="en-US"/>
        </w:rPr>
        <w:t xml:space="preserve"> VWF str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D03EA" w:rsidRPr="0012290E">
        <w:rPr>
          <w:rFonts w:cstheme="minorHAnsi"/>
          <w:sz w:val="24"/>
          <w:szCs w:val="24"/>
          <w:lang w:val="en-US"/>
        </w:rPr>
        <w:t>gs, the red</w:t>
      </w:r>
      <w:r w:rsidR="00390C8E">
        <w:rPr>
          <w:rFonts w:cstheme="minorHAnsi"/>
          <w:sz w:val="24"/>
          <w:szCs w:val="24"/>
          <w:lang w:val="en-US"/>
        </w:rPr>
        <w:t xml:space="preserve"> </w:t>
      </w:r>
      <w:r w:rsidR="000D03EA" w:rsidRPr="0012290E">
        <w:rPr>
          <w:rFonts w:cstheme="minorHAnsi"/>
          <w:sz w:val="24"/>
          <w:szCs w:val="24"/>
          <w:lang w:val="en-US"/>
        </w:rPr>
        <w:t>fluorescent bacteria</w:t>
      </w:r>
      <w:r w:rsidR="007D5C7D">
        <w:rPr>
          <w:rFonts w:cstheme="minorHAnsi"/>
          <w:sz w:val="24"/>
          <w:szCs w:val="24"/>
          <w:lang w:val="en-US"/>
        </w:rPr>
        <w:t>,</w:t>
      </w:r>
      <w:r w:rsidR="000D03EA" w:rsidRPr="0012290E">
        <w:rPr>
          <w:rFonts w:cstheme="minorHAnsi"/>
          <w:sz w:val="24"/>
          <w:szCs w:val="24"/>
          <w:lang w:val="en-US"/>
        </w:rPr>
        <w:t xml:space="preserve"> and the blue fluoresc</w:t>
      </w:r>
      <w:r w:rsidR="007C5451" w:rsidRPr="0012290E">
        <w:rPr>
          <w:rFonts w:cstheme="minorHAnsi"/>
          <w:sz w:val="24"/>
          <w:szCs w:val="24"/>
          <w:lang w:val="en-US"/>
        </w:rPr>
        <w:t>ent</w:t>
      </w:r>
      <w:r w:rsidR="000D03EA" w:rsidRPr="0012290E">
        <w:rPr>
          <w:rFonts w:cstheme="minorHAnsi"/>
          <w:sz w:val="24"/>
          <w:szCs w:val="24"/>
          <w:lang w:val="en-US"/>
        </w:rPr>
        <w:t xml:space="preserve"> act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D03EA" w:rsidRPr="0012290E">
        <w:rPr>
          <w:rFonts w:cstheme="minorHAnsi"/>
          <w:sz w:val="24"/>
          <w:szCs w:val="24"/>
          <w:lang w:val="en-US"/>
        </w:rPr>
        <w:t xml:space="preserve"> cytoskeleton us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D03EA" w:rsidRPr="0012290E">
        <w:rPr>
          <w:rFonts w:cstheme="minorHAnsi"/>
          <w:sz w:val="24"/>
          <w:szCs w:val="24"/>
          <w:lang w:val="en-US"/>
        </w:rPr>
        <w:t>g the appropriate filter sett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D03EA" w:rsidRPr="0012290E">
        <w:rPr>
          <w:rFonts w:cstheme="minorHAnsi"/>
          <w:sz w:val="24"/>
          <w:szCs w:val="24"/>
          <w:lang w:val="en-US"/>
        </w:rPr>
        <w:t>g</w:t>
      </w:r>
      <w:r w:rsidR="007C5451" w:rsidRPr="0012290E">
        <w:rPr>
          <w:rFonts w:cstheme="minorHAnsi"/>
          <w:sz w:val="24"/>
          <w:szCs w:val="24"/>
          <w:lang w:val="en-US"/>
        </w:rPr>
        <w:t>s</w:t>
      </w:r>
      <w:r w:rsidR="000D03EA" w:rsidRPr="0012290E">
        <w:rPr>
          <w:rFonts w:cstheme="minorHAnsi"/>
          <w:sz w:val="24"/>
          <w:szCs w:val="24"/>
          <w:lang w:val="en-US"/>
        </w:rPr>
        <w:t xml:space="preserve"> </w:t>
      </w:r>
      <w:r w:rsidR="00416088">
        <w:rPr>
          <w:rFonts w:cstheme="minorHAnsi"/>
          <w:sz w:val="24"/>
          <w:szCs w:val="24"/>
          <w:lang w:val="en-US"/>
        </w:rPr>
        <w:t>on</w:t>
      </w:r>
      <w:r w:rsidR="00416088" w:rsidRPr="0012290E">
        <w:rPr>
          <w:rFonts w:cstheme="minorHAnsi"/>
          <w:sz w:val="24"/>
          <w:szCs w:val="24"/>
          <w:lang w:val="en-US"/>
        </w:rPr>
        <w:t xml:space="preserve"> </w:t>
      </w:r>
      <w:r w:rsidR="000D03EA" w:rsidRPr="0012290E">
        <w:rPr>
          <w:rFonts w:cstheme="minorHAnsi"/>
          <w:sz w:val="24"/>
          <w:szCs w:val="24"/>
          <w:lang w:val="en-US"/>
        </w:rPr>
        <w:t>the fluorescence</w:t>
      </w:r>
      <w:r w:rsidR="000D03EA" w:rsidRPr="00AE424B">
        <w:rPr>
          <w:rFonts w:cstheme="minorHAnsi"/>
          <w:sz w:val="24"/>
          <w:szCs w:val="24"/>
          <w:lang w:val="en-US"/>
        </w:rPr>
        <w:t xml:space="preserve"> microscope</w:t>
      </w:r>
      <w:r w:rsidR="000D03EA" w:rsidRPr="00FA1137">
        <w:rPr>
          <w:rFonts w:cstheme="minorHAnsi"/>
          <w:sz w:val="24"/>
          <w:szCs w:val="24"/>
          <w:lang w:val="en-US"/>
        </w:rPr>
        <w:t>.</w:t>
      </w:r>
    </w:p>
    <w:p w14:paraId="52901CBF" w14:textId="77777777" w:rsidR="00CE5D3D" w:rsidRPr="00AE424B" w:rsidRDefault="00CE5D3D" w:rsidP="006D3808">
      <w:pPr>
        <w:spacing w:after="0" w:line="240" w:lineRule="auto"/>
        <w:ind w:left="426"/>
        <w:jc w:val="both"/>
        <w:rPr>
          <w:rFonts w:cstheme="minorHAnsi"/>
          <w:sz w:val="24"/>
          <w:szCs w:val="24"/>
          <w:lang w:val="en-US"/>
        </w:rPr>
      </w:pPr>
    </w:p>
    <w:p w14:paraId="0E7D26ED" w14:textId="583886F6" w:rsidR="00866060" w:rsidRPr="006D3808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6D3808">
        <w:rPr>
          <w:rFonts w:cstheme="minorHAnsi"/>
          <w:b/>
          <w:sz w:val="24"/>
          <w:szCs w:val="24"/>
          <w:lang w:val="en-US"/>
        </w:rPr>
        <w:t>REPRESENTATIVE RESULTS:</w:t>
      </w:r>
    </w:p>
    <w:p w14:paraId="4E2D7B43" w14:textId="5A1A64D7" w:rsidR="00C43E07" w:rsidRPr="0012290E" w:rsidRDefault="00A6651F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2290E">
        <w:rPr>
          <w:rFonts w:cstheme="minorHAnsi"/>
          <w:sz w:val="24"/>
          <w:szCs w:val="24"/>
          <w:lang w:val="en-US"/>
        </w:rPr>
        <w:t>Cultur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 xml:space="preserve">g primary HUVEC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 xml:space="preserve"> a constant unidirectional flow </w:t>
      </w:r>
      <w:r w:rsidR="0021631F" w:rsidRPr="0012290E">
        <w:rPr>
          <w:rFonts w:cstheme="minorHAnsi"/>
          <w:sz w:val="24"/>
          <w:szCs w:val="24"/>
          <w:lang w:val="en-US"/>
        </w:rPr>
        <w:t>result</w:t>
      </w:r>
      <w:r w:rsidRPr="0012290E">
        <w:rPr>
          <w:rFonts w:cstheme="minorHAnsi"/>
          <w:sz w:val="24"/>
          <w:szCs w:val="24"/>
          <w:lang w:val="en-US"/>
        </w:rPr>
        <w:t xml:space="preserve">s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21631F" w:rsidRPr="0012290E">
        <w:rPr>
          <w:rFonts w:cstheme="minorHAnsi"/>
          <w:sz w:val="24"/>
          <w:szCs w:val="24"/>
          <w:lang w:val="en-US"/>
        </w:rPr>
        <w:t xml:space="preserve"> </w:t>
      </w:r>
      <w:r w:rsidRPr="0012290E">
        <w:rPr>
          <w:rFonts w:cstheme="minorHAnsi"/>
          <w:sz w:val="24"/>
          <w:szCs w:val="24"/>
          <w:lang w:val="en-US"/>
        </w:rPr>
        <w:t xml:space="preserve">the formation of a confluent and tightly packed cell layer </w:t>
      </w:r>
      <w:r w:rsidR="006443F9" w:rsidRPr="006443F9">
        <w:rPr>
          <w:rFonts w:cstheme="minorHAnsi"/>
          <w:sz w:val="24"/>
          <w:szCs w:val="24"/>
          <w:lang w:val="en-US"/>
        </w:rPr>
        <w:t>that</w:t>
      </w:r>
      <w:r w:rsidR="006443F9" w:rsidRPr="0012290E">
        <w:rPr>
          <w:rFonts w:cstheme="minorHAnsi"/>
          <w:sz w:val="24"/>
          <w:szCs w:val="24"/>
          <w:lang w:val="en-US"/>
        </w:rPr>
        <w:t xml:space="preserve"> </w:t>
      </w:r>
      <w:r w:rsidRPr="0012290E">
        <w:rPr>
          <w:rFonts w:cstheme="minorHAnsi"/>
          <w:sz w:val="24"/>
          <w:szCs w:val="24"/>
          <w:lang w:val="en-US"/>
        </w:rPr>
        <w:t xml:space="preserve">promotes the generation of </w:t>
      </w:r>
      <w:r w:rsidR="00981359" w:rsidRPr="0012290E">
        <w:rPr>
          <w:rFonts w:cstheme="minorHAnsi"/>
          <w:sz w:val="24"/>
          <w:szCs w:val="24"/>
          <w:lang w:val="en-US"/>
        </w:rPr>
        <w:t xml:space="preserve">cellular </w:t>
      </w:r>
      <w:r w:rsidRPr="0012290E">
        <w:rPr>
          <w:rFonts w:cstheme="minorHAnsi"/>
          <w:sz w:val="24"/>
          <w:szCs w:val="24"/>
          <w:lang w:val="en-US"/>
        </w:rPr>
        <w:t>WPBs filled with the mechanosensitive VWF</w:t>
      </w:r>
      <w:r w:rsidR="00832FCD" w:rsidRPr="0012290E">
        <w:rPr>
          <w:rFonts w:cstheme="minorHAnsi"/>
          <w:sz w:val="24"/>
          <w:szCs w:val="24"/>
          <w:vertAlign w:val="superscript"/>
          <w:lang w:val="en-US"/>
        </w:rPr>
        <w:t>13</w:t>
      </w:r>
      <w:r w:rsidR="00F24C12" w:rsidRPr="0012290E">
        <w:rPr>
          <w:rFonts w:cstheme="minorHAnsi"/>
          <w:sz w:val="24"/>
          <w:szCs w:val="24"/>
          <w:vertAlign w:val="superscript"/>
          <w:lang w:val="en-US"/>
        </w:rPr>
        <w:t>,</w:t>
      </w:r>
      <w:r w:rsidR="00832FCD" w:rsidRPr="0012290E">
        <w:rPr>
          <w:rFonts w:cstheme="minorHAnsi"/>
          <w:sz w:val="24"/>
          <w:szCs w:val="24"/>
          <w:vertAlign w:val="superscript"/>
          <w:lang w:val="en-US"/>
        </w:rPr>
        <w:t>14</w:t>
      </w:r>
      <w:r w:rsidRPr="0012290E">
        <w:rPr>
          <w:rFonts w:cstheme="minorHAnsi"/>
          <w:sz w:val="24"/>
          <w:szCs w:val="24"/>
          <w:lang w:val="en-US"/>
        </w:rPr>
        <w:t xml:space="preserve">. </w:t>
      </w:r>
      <w:r w:rsidR="0071146B">
        <w:rPr>
          <w:rFonts w:cstheme="minorHAnsi"/>
          <w:sz w:val="24"/>
          <w:szCs w:val="24"/>
          <w:lang w:val="en-US"/>
        </w:rPr>
        <w:t>This protocol</w:t>
      </w:r>
      <w:r w:rsidR="0071146B" w:rsidRPr="0012290E">
        <w:rPr>
          <w:rFonts w:cstheme="minorHAnsi"/>
          <w:sz w:val="24"/>
          <w:szCs w:val="24"/>
          <w:lang w:val="en-US"/>
        </w:rPr>
        <w:t xml:space="preserve"> </w:t>
      </w:r>
      <w:r w:rsidR="00261603" w:rsidRPr="0012290E">
        <w:rPr>
          <w:rFonts w:cstheme="minorHAnsi"/>
          <w:sz w:val="24"/>
          <w:szCs w:val="24"/>
          <w:lang w:val="en-US"/>
        </w:rPr>
        <w:t>describe</w:t>
      </w:r>
      <w:r w:rsidR="0071146B">
        <w:rPr>
          <w:rFonts w:cstheme="minorHAnsi"/>
          <w:sz w:val="24"/>
          <w:szCs w:val="24"/>
          <w:lang w:val="en-US"/>
        </w:rPr>
        <w:t>s</w:t>
      </w:r>
      <w:r w:rsidR="00261603" w:rsidRPr="0012290E">
        <w:rPr>
          <w:rFonts w:cstheme="minorHAnsi"/>
          <w:sz w:val="24"/>
          <w:szCs w:val="24"/>
          <w:lang w:val="en-US"/>
        </w:rPr>
        <w:t xml:space="preserve"> </w:t>
      </w:r>
      <w:r w:rsidR="00832FCD" w:rsidRPr="0012290E">
        <w:rPr>
          <w:rFonts w:cstheme="minorHAnsi"/>
          <w:sz w:val="24"/>
          <w:szCs w:val="24"/>
          <w:lang w:val="en-US"/>
        </w:rPr>
        <w:t>the use of</w:t>
      </w:r>
      <w:r w:rsidR="00261603" w:rsidRPr="0012290E">
        <w:rPr>
          <w:rFonts w:cstheme="minorHAnsi"/>
          <w:sz w:val="24"/>
          <w:szCs w:val="24"/>
          <w:lang w:val="en-US"/>
        </w:rPr>
        <w:t xml:space="preserve"> an air pressure pump</w:t>
      </w:r>
      <w:r w:rsidR="00DD19D6">
        <w:rPr>
          <w:rFonts w:cstheme="minorHAnsi"/>
          <w:sz w:val="24"/>
          <w:szCs w:val="24"/>
          <w:lang w:val="en-US"/>
        </w:rPr>
        <w:t>-</w:t>
      </w:r>
      <w:r w:rsidR="00261603" w:rsidRPr="0012290E">
        <w:rPr>
          <w:rFonts w:cstheme="minorHAnsi"/>
          <w:sz w:val="24"/>
          <w:szCs w:val="24"/>
          <w:lang w:val="en-US"/>
        </w:rPr>
        <w:t>based</w:t>
      </w:r>
      <w:r w:rsidR="00DD19D6">
        <w:rPr>
          <w:rFonts w:cstheme="minorHAnsi"/>
          <w:sz w:val="24"/>
          <w:szCs w:val="24"/>
          <w:lang w:val="en-US"/>
        </w:rPr>
        <w:t>,</w:t>
      </w:r>
      <w:r w:rsidR="005200BD">
        <w:rPr>
          <w:rFonts w:cstheme="minorHAnsi"/>
          <w:sz w:val="24"/>
          <w:szCs w:val="24"/>
          <w:lang w:val="en-US"/>
        </w:rPr>
        <w:t xml:space="preserve"> </w:t>
      </w:r>
      <w:r w:rsidR="00261603" w:rsidRPr="0012290E">
        <w:rPr>
          <w:rFonts w:cstheme="minorHAnsi"/>
          <w:sz w:val="24"/>
          <w:szCs w:val="24"/>
          <w:lang w:val="en-US"/>
        </w:rPr>
        <w:t>puls</w:t>
      </w:r>
      <w:r w:rsidR="006443F9">
        <w:rPr>
          <w:rFonts w:cstheme="minorHAnsi"/>
          <w:sz w:val="24"/>
          <w:szCs w:val="24"/>
          <w:lang w:val="en-US"/>
        </w:rPr>
        <w:t>e</w:t>
      </w:r>
      <w:r w:rsidR="00261603" w:rsidRPr="0012290E">
        <w:rPr>
          <w:rFonts w:cstheme="minorHAnsi"/>
          <w:sz w:val="24"/>
          <w:szCs w:val="24"/>
          <w:lang w:val="en-US"/>
        </w:rPr>
        <w:t>less recirculat</w:t>
      </w:r>
      <w:r w:rsidR="00FB3D6F" w:rsidRPr="0012290E">
        <w:rPr>
          <w:rFonts w:cstheme="minorHAnsi"/>
          <w:sz w:val="24"/>
          <w:szCs w:val="24"/>
          <w:lang w:val="en-US"/>
        </w:rPr>
        <w:t xml:space="preserve">ion system for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FB3D6F" w:rsidRPr="0012290E">
        <w:rPr>
          <w:rFonts w:cstheme="minorHAnsi"/>
          <w:sz w:val="24"/>
          <w:szCs w:val="24"/>
          <w:lang w:val="en-US"/>
        </w:rPr>
        <w:t>fection analysi</w:t>
      </w:r>
      <w:r w:rsidR="00261603" w:rsidRPr="0012290E">
        <w:rPr>
          <w:rFonts w:cstheme="minorHAnsi"/>
          <w:sz w:val="24"/>
          <w:szCs w:val="24"/>
          <w:lang w:val="en-US"/>
        </w:rPr>
        <w:t>s</w:t>
      </w:r>
      <w:r w:rsidR="00F43545">
        <w:rPr>
          <w:rFonts w:cstheme="minorHAnsi"/>
          <w:sz w:val="24"/>
          <w:szCs w:val="24"/>
          <w:lang w:val="en-US"/>
        </w:rPr>
        <w:t xml:space="preserve"> </w:t>
      </w:r>
      <w:r w:rsidR="0071146B" w:rsidRPr="00691334">
        <w:rPr>
          <w:rFonts w:cstheme="minorHAnsi"/>
          <w:sz w:val="24"/>
          <w:szCs w:val="24"/>
          <w:lang w:val="en-US"/>
        </w:rPr>
        <w:t>that</w:t>
      </w:r>
      <w:r w:rsidR="0071146B" w:rsidRPr="0012290E">
        <w:rPr>
          <w:rFonts w:cstheme="minorHAnsi"/>
          <w:sz w:val="24"/>
          <w:szCs w:val="24"/>
          <w:lang w:val="en-US"/>
        </w:rPr>
        <w:t xml:space="preserve"> </w:t>
      </w:r>
      <w:r w:rsidR="00261603" w:rsidRPr="0012290E">
        <w:rPr>
          <w:rFonts w:cstheme="minorHAnsi"/>
          <w:sz w:val="24"/>
          <w:szCs w:val="24"/>
          <w:lang w:val="en-US"/>
        </w:rPr>
        <w:t>require</w:t>
      </w:r>
      <w:r w:rsidR="0071146B">
        <w:rPr>
          <w:rFonts w:cstheme="minorHAnsi"/>
          <w:sz w:val="24"/>
          <w:szCs w:val="24"/>
          <w:lang w:val="en-US"/>
        </w:rPr>
        <w:t>s</w:t>
      </w:r>
      <w:r w:rsidR="00261603" w:rsidRPr="0012290E">
        <w:rPr>
          <w:rFonts w:cstheme="minorHAnsi"/>
          <w:sz w:val="24"/>
          <w:szCs w:val="24"/>
          <w:lang w:val="en-US"/>
        </w:rPr>
        <w:t xml:space="preserve"> mimick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261603" w:rsidRPr="0012290E">
        <w:rPr>
          <w:rFonts w:cstheme="minorHAnsi"/>
          <w:sz w:val="24"/>
          <w:szCs w:val="24"/>
          <w:lang w:val="en-US"/>
        </w:rPr>
        <w:t xml:space="preserve">g the shear stress situation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261603" w:rsidRPr="0012290E">
        <w:rPr>
          <w:rFonts w:cstheme="minorHAnsi"/>
          <w:sz w:val="24"/>
          <w:szCs w:val="24"/>
          <w:lang w:val="en-US"/>
        </w:rPr>
        <w:t xml:space="preserve"> the human blood flow. </w:t>
      </w:r>
    </w:p>
    <w:p w14:paraId="6F512D5C" w14:textId="77777777" w:rsidR="006D3808" w:rsidRPr="0012290E" w:rsidRDefault="006D3808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1DE98CC" w14:textId="7C314A7F" w:rsidR="00B62EA7" w:rsidRPr="0071146B" w:rsidRDefault="00261603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2290E">
        <w:rPr>
          <w:rFonts w:cstheme="minorHAnsi"/>
          <w:sz w:val="24"/>
          <w:szCs w:val="24"/>
          <w:lang w:val="en-US"/>
        </w:rPr>
        <w:t>This system enables a def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>ed, so</w:t>
      </w:r>
      <w:r w:rsidR="00832FCD" w:rsidRPr="0012290E">
        <w:rPr>
          <w:rFonts w:cstheme="minorHAnsi"/>
          <w:sz w:val="24"/>
          <w:szCs w:val="24"/>
          <w:lang w:val="en-US"/>
        </w:rPr>
        <w:t>ft</w:t>
      </w:r>
      <w:r w:rsidRPr="0012290E">
        <w:rPr>
          <w:rFonts w:cstheme="minorHAnsi"/>
          <w:sz w:val="24"/>
          <w:szCs w:val="24"/>
          <w:lang w:val="en-US"/>
        </w:rPr>
        <w:t>ware-controlled sett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Pr="0012290E">
        <w:rPr>
          <w:rFonts w:cstheme="minorHAnsi"/>
          <w:sz w:val="24"/>
          <w:szCs w:val="24"/>
          <w:lang w:val="en-US"/>
        </w:rPr>
        <w:t xml:space="preserve">g of flow conditions. The flow scheme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Pr="0071146B">
        <w:rPr>
          <w:rFonts w:cstheme="minorHAnsi"/>
          <w:sz w:val="24"/>
          <w:szCs w:val="24"/>
          <w:lang w:val="en-US"/>
        </w:rPr>
        <w:t xml:space="preserve"> </w:t>
      </w:r>
      <w:r w:rsidR="005F1B2D" w:rsidRPr="0071146B">
        <w:rPr>
          <w:rFonts w:cstheme="minorHAnsi"/>
          <w:b/>
          <w:bCs/>
          <w:sz w:val="24"/>
          <w:szCs w:val="24"/>
          <w:lang w:val="en-US"/>
        </w:rPr>
        <w:t>Figure</w:t>
      </w:r>
      <w:r w:rsidR="005F1B2D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1</w:t>
      </w:r>
      <w:r w:rsidRPr="0071146B">
        <w:rPr>
          <w:rFonts w:cstheme="minorHAnsi"/>
          <w:sz w:val="24"/>
          <w:szCs w:val="24"/>
          <w:lang w:val="en-US"/>
        </w:rPr>
        <w:t xml:space="preserve"> illustrates the pr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Pr="0071146B">
        <w:rPr>
          <w:rFonts w:cstheme="minorHAnsi"/>
          <w:sz w:val="24"/>
          <w:szCs w:val="24"/>
          <w:lang w:val="en-US"/>
        </w:rPr>
        <w:t xml:space="preserve">cipal </w:t>
      </w:r>
      <w:r w:rsidR="00832FCD" w:rsidRPr="0071146B">
        <w:rPr>
          <w:rFonts w:cstheme="minorHAnsi"/>
          <w:sz w:val="24"/>
          <w:szCs w:val="24"/>
          <w:lang w:val="en-US"/>
        </w:rPr>
        <w:t>workflow</w:t>
      </w:r>
      <w:r w:rsidR="00DD19D6" w:rsidRPr="0071146B">
        <w:rPr>
          <w:rFonts w:cstheme="minorHAnsi"/>
          <w:sz w:val="24"/>
          <w:szCs w:val="24"/>
          <w:lang w:val="en-US"/>
        </w:rPr>
        <w:t>,</w:t>
      </w:r>
      <w:r w:rsidRPr="0071146B">
        <w:rPr>
          <w:rFonts w:cstheme="minorHAnsi"/>
          <w:sz w:val="24"/>
          <w:szCs w:val="24"/>
          <w:lang w:val="en-US"/>
        </w:rPr>
        <w:t xml:space="preserve"> start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Pr="0071146B">
        <w:rPr>
          <w:rFonts w:cstheme="minorHAnsi"/>
          <w:sz w:val="24"/>
          <w:szCs w:val="24"/>
          <w:lang w:val="en-US"/>
        </w:rPr>
        <w:t xml:space="preserve">g with </w:t>
      </w:r>
      <w:r w:rsidR="00DD440A" w:rsidRPr="0071146B">
        <w:rPr>
          <w:rFonts w:cstheme="minorHAnsi"/>
          <w:sz w:val="24"/>
          <w:szCs w:val="24"/>
          <w:lang w:val="en-US"/>
        </w:rPr>
        <w:t xml:space="preserve">the </w:t>
      </w:r>
      <w:proofErr w:type="spellStart"/>
      <w:r w:rsidRPr="0071146B">
        <w:rPr>
          <w:rFonts w:cstheme="minorHAnsi"/>
          <w:sz w:val="24"/>
          <w:szCs w:val="24"/>
          <w:lang w:val="en-US"/>
        </w:rPr>
        <w:t>precultivation</w:t>
      </w:r>
      <w:proofErr w:type="spellEnd"/>
      <w:r w:rsidRPr="0071146B">
        <w:rPr>
          <w:rFonts w:cstheme="minorHAnsi"/>
          <w:sz w:val="24"/>
          <w:szCs w:val="24"/>
          <w:lang w:val="en-US"/>
        </w:rPr>
        <w:t xml:space="preserve"> of primary endothelial cells (</w:t>
      </w:r>
      <w:r w:rsidR="00DD19D6" w:rsidRPr="0071146B">
        <w:rPr>
          <w:rFonts w:cstheme="minorHAnsi"/>
          <w:b/>
          <w:bCs/>
          <w:sz w:val="24"/>
          <w:szCs w:val="24"/>
          <w:lang w:val="en-US"/>
        </w:rPr>
        <w:t>Figure</w:t>
      </w:r>
      <w:r w:rsidR="00DD19D6" w:rsidRPr="0045199E">
        <w:rPr>
          <w:b/>
          <w:sz w:val="24"/>
          <w:lang w:val="en-US"/>
        </w:rPr>
        <w:t xml:space="preserve"> 1</w:t>
      </w:r>
      <w:r w:rsidR="00DD19D6" w:rsidRPr="0071146B">
        <w:rPr>
          <w:rFonts w:cstheme="minorHAnsi"/>
          <w:sz w:val="24"/>
          <w:szCs w:val="24"/>
          <w:lang w:val="en-US"/>
        </w:rPr>
        <w:t xml:space="preserve">, </w:t>
      </w:r>
      <w:r w:rsidR="00DD19D6" w:rsidRPr="0071146B">
        <w:rPr>
          <w:rFonts w:cstheme="minorHAnsi"/>
          <w:b/>
          <w:bCs/>
          <w:sz w:val="24"/>
          <w:szCs w:val="24"/>
          <w:lang w:val="en-US"/>
        </w:rPr>
        <w:t xml:space="preserve">Inset </w:t>
      </w:r>
      <w:r w:rsidR="00832FCD" w:rsidRPr="0071146B">
        <w:rPr>
          <w:rFonts w:cstheme="minorHAnsi"/>
          <w:b/>
          <w:bCs/>
          <w:sz w:val="24"/>
          <w:szCs w:val="24"/>
          <w:lang w:val="en-US"/>
        </w:rPr>
        <w:t>1</w:t>
      </w:r>
      <w:r w:rsidRPr="0071146B">
        <w:rPr>
          <w:rFonts w:cstheme="minorHAnsi"/>
          <w:sz w:val="24"/>
          <w:szCs w:val="24"/>
          <w:lang w:val="en-US"/>
        </w:rPr>
        <w:t xml:space="preserve">) and </w:t>
      </w:r>
      <w:r w:rsidR="00DD440A" w:rsidRPr="0071146B">
        <w:rPr>
          <w:rFonts w:cstheme="minorHAnsi"/>
          <w:sz w:val="24"/>
          <w:szCs w:val="24"/>
          <w:lang w:val="en-US"/>
        </w:rPr>
        <w:t xml:space="preserve">the </w:t>
      </w:r>
      <w:proofErr w:type="spellStart"/>
      <w:r w:rsidRPr="0071146B">
        <w:rPr>
          <w:rFonts w:cstheme="minorHAnsi"/>
          <w:sz w:val="24"/>
          <w:szCs w:val="24"/>
          <w:lang w:val="en-US"/>
        </w:rPr>
        <w:t>precultivation</w:t>
      </w:r>
      <w:proofErr w:type="spellEnd"/>
      <w:r w:rsidRPr="0071146B">
        <w:rPr>
          <w:rFonts w:cstheme="minorHAnsi"/>
          <w:sz w:val="24"/>
          <w:szCs w:val="24"/>
          <w:lang w:val="en-US"/>
        </w:rPr>
        <w:t xml:space="preserve"> of pneumococci (</w:t>
      </w:r>
      <w:r w:rsidR="00DD19D6" w:rsidRPr="0071146B">
        <w:rPr>
          <w:rFonts w:cstheme="minorHAnsi"/>
          <w:b/>
          <w:bCs/>
          <w:sz w:val="24"/>
          <w:szCs w:val="24"/>
          <w:lang w:val="en-US"/>
        </w:rPr>
        <w:t>Figure 1</w:t>
      </w:r>
      <w:r w:rsidR="00DD19D6" w:rsidRPr="0071146B">
        <w:rPr>
          <w:rFonts w:cstheme="minorHAnsi"/>
          <w:sz w:val="24"/>
          <w:szCs w:val="24"/>
          <w:lang w:val="en-US"/>
        </w:rPr>
        <w:t>,</w:t>
      </w:r>
      <w:r w:rsidR="00DD19D6" w:rsidRPr="0071146B">
        <w:rPr>
          <w:rFonts w:cstheme="minorHAnsi"/>
          <w:b/>
          <w:bCs/>
          <w:sz w:val="24"/>
          <w:szCs w:val="24"/>
          <w:lang w:val="en-US"/>
        </w:rPr>
        <w:t xml:space="preserve"> Inset</w:t>
      </w:r>
      <w:r w:rsidR="00DD19D6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2</w:t>
      </w:r>
      <w:r w:rsidRPr="0071146B">
        <w:rPr>
          <w:rFonts w:cstheme="minorHAnsi"/>
          <w:sz w:val="24"/>
          <w:szCs w:val="24"/>
          <w:lang w:val="en-US"/>
        </w:rPr>
        <w:t>). The appl</w:t>
      </w:r>
      <w:r w:rsidR="00832FCD" w:rsidRPr="0071146B">
        <w:rPr>
          <w:rFonts w:cstheme="minorHAnsi"/>
          <w:sz w:val="24"/>
          <w:szCs w:val="24"/>
          <w:lang w:val="en-US"/>
        </w:rPr>
        <w:t>ie</w:t>
      </w:r>
      <w:r w:rsidRPr="0071146B">
        <w:rPr>
          <w:rFonts w:cstheme="minorHAnsi"/>
          <w:sz w:val="24"/>
          <w:szCs w:val="24"/>
          <w:lang w:val="en-US"/>
        </w:rPr>
        <w:t xml:space="preserve">d microfluidic system </w:t>
      </w:r>
      <w:r w:rsidR="00DD19D6" w:rsidRPr="0071146B">
        <w:rPr>
          <w:rFonts w:cstheme="minorHAnsi"/>
          <w:sz w:val="24"/>
          <w:szCs w:val="24"/>
          <w:lang w:val="en-US"/>
        </w:rPr>
        <w:t>(</w:t>
      </w:r>
      <w:r w:rsidR="00DD19D6" w:rsidRPr="0071146B">
        <w:rPr>
          <w:rFonts w:cstheme="minorHAnsi"/>
          <w:b/>
          <w:bCs/>
          <w:sz w:val="24"/>
          <w:szCs w:val="24"/>
          <w:lang w:val="en-US"/>
        </w:rPr>
        <w:t>Figure 1</w:t>
      </w:r>
      <w:r w:rsidR="00DD19D6" w:rsidRPr="0071146B">
        <w:rPr>
          <w:rFonts w:cstheme="minorHAnsi"/>
          <w:sz w:val="24"/>
          <w:szCs w:val="24"/>
          <w:lang w:val="en-US"/>
        </w:rPr>
        <w:t>,</w:t>
      </w:r>
      <w:r w:rsidR="00DD19D6" w:rsidRPr="0071146B">
        <w:rPr>
          <w:rFonts w:cstheme="minorHAnsi"/>
          <w:b/>
          <w:bCs/>
          <w:sz w:val="24"/>
          <w:szCs w:val="24"/>
          <w:lang w:val="en-US"/>
        </w:rPr>
        <w:t xml:space="preserve"> Inset</w:t>
      </w:r>
      <w:r w:rsidR="00DD19D6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3</w:t>
      </w:r>
      <w:r w:rsidR="00DD19D6" w:rsidRPr="0071146B">
        <w:rPr>
          <w:rFonts w:cstheme="minorHAnsi"/>
          <w:sz w:val="24"/>
          <w:szCs w:val="24"/>
          <w:lang w:val="en-US"/>
        </w:rPr>
        <w:t>)</w:t>
      </w:r>
      <w:r w:rsidR="00DD440A" w:rsidRPr="0071146B">
        <w:rPr>
          <w:rFonts w:cstheme="minorHAnsi"/>
          <w:sz w:val="24"/>
          <w:szCs w:val="24"/>
          <w:lang w:val="en-US"/>
        </w:rPr>
        <w:t xml:space="preserve"> </w:t>
      </w:r>
      <w:r w:rsidRPr="0071146B">
        <w:rPr>
          <w:rFonts w:cstheme="minorHAnsi"/>
          <w:sz w:val="24"/>
          <w:szCs w:val="24"/>
          <w:lang w:val="en-US"/>
        </w:rPr>
        <w:t xml:space="preserve">is </w:t>
      </w:r>
      <w:r w:rsidR="00E46143" w:rsidRPr="0071146B">
        <w:rPr>
          <w:rFonts w:cstheme="minorHAnsi"/>
          <w:sz w:val="24"/>
          <w:szCs w:val="24"/>
          <w:lang w:val="en-US"/>
        </w:rPr>
        <w:t>c</w:t>
      </w:r>
      <w:r w:rsidRPr="0071146B">
        <w:rPr>
          <w:rFonts w:cstheme="minorHAnsi"/>
          <w:sz w:val="24"/>
          <w:szCs w:val="24"/>
          <w:lang w:val="en-US"/>
        </w:rPr>
        <w:t>omp</w:t>
      </w:r>
      <w:r w:rsidR="00DD440A" w:rsidRPr="0071146B">
        <w:rPr>
          <w:rFonts w:cstheme="minorHAnsi"/>
          <w:sz w:val="24"/>
          <w:szCs w:val="24"/>
          <w:lang w:val="en-US"/>
        </w:rPr>
        <w:t>o</w:t>
      </w:r>
      <w:r w:rsidRPr="0071146B">
        <w:rPr>
          <w:rFonts w:cstheme="minorHAnsi"/>
          <w:sz w:val="24"/>
          <w:szCs w:val="24"/>
          <w:lang w:val="en-US"/>
        </w:rPr>
        <w:t xml:space="preserve">sed of a special channel slide </w:t>
      </w:r>
      <w:r w:rsidR="00DD19D6" w:rsidRPr="0071146B">
        <w:rPr>
          <w:rFonts w:cstheme="minorHAnsi"/>
          <w:sz w:val="24"/>
          <w:szCs w:val="24"/>
          <w:lang w:val="en-US"/>
        </w:rPr>
        <w:t xml:space="preserve">that </w:t>
      </w:r>
      <w:r w:rsidRPr="0071146B">
        <w:rPr>
          <w:rFonts w:cstheme="minorHAnsi"/>
          <w:sz w:val="24"/>
          <w:szCs w:val="24"/>
          <w:lang w:val="en-US"/>
        </w:rPr>
        <w:t xml:space="preserve">is connected via </w:t>
      </w:r>
      <w:r w:rsidR="00DD19D6" w:rsidRPr="0071146B">
        <w:rPr>
          <w:rFonts w:cstheme="minorHAnsi"/>
          <w:sz w:val="24"/>
          <w:szCs w:val="24"/>
          <w:lang w:val="en-US"/>
        </w:rPr>
        <w:t xml:space="preserve">a </w:t>
      </w:r>
      <w:proofErr w:type="spellStart"/>
      <w:r w:rsidRPr="0071146B">
        <w:rPr>
          <w:rFonts w:cstheme="minorHAnsi"/>
          <w:sz w:val="24"/>
          <w:szCs w:val="24"/>
          <w:lang w:val="en-US"/>
        </w:rPr>
        <w:t>Luer</w:t>
      </w:r>
      <w:proofErr w:type="spellEnd"/>
      <w:r w:rsidRPr="0071146B">
        <w:rPr>
          <w:rFonts w:cstheme="minorHAnsi"/>
          <w:sz w:val="24"/>
          <w:szCs w:val="24"/>
          <w:lang w:val="en-US"/>
        </w:rPr>
        <w:t xml:space="preserve"> ada</w:t>
      </w:r>
      <w:r w:rsidR="00832FCD" w:rsidRPr="0071146B">
        <w:rPr>
          <w:rFonts w:cstheme="minorHAnsi"/>
          <w:sz w:val="24"/>
          <w:szCs w:val="24"/>
          <w:lang w:val="en-US"/>
        </w:rPr>
        <w:t>pt</w:t>
      </w:r>
      <w:r w:rsidRPr="0071146B">
        <w:rPr>
          <w:rFonts w:cstheme="minorHAnsi"/>
          <w:sz w:val="24"/>
          <w:szCs w:val="24"/>
          <w:lang w:val="en-US"/>
        </w:rPr>
        <w:t>er to perfusion tub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Pr="0071146B">
        <w:rPr>
          <w:rFonts w:cstheme="minorHAnsi"/>
          <w:sz w:val="24"/>
          <w:szCs w:val="24"/>
          <w:lang w:val="en-US"/>
        </w:rPr>
        <w:t xml:space="preserve">g </w:t>
      </w:r>
      <w:r w:rsidR="00E46143" w:rsidRPr="0071146B">
        <w:rPr>
          <w:rFonts w:cstheme="minorHAnsi"/>
          <w:sz w:val="24"/>
          <w:szCs w:val="24"/>
          <w:lang w:val="en-US"/>
        </w:rPr>
        <w:t>with</w:t>
      </w:r>
      <w:r w:rsidRPr="0071146B">
        <w:rPr>
          <w:rFonts w:cstheme="minorHAnsi"/>
          <w:sz w:val="24"/>
          <w:szCs w:val="24"/>
          <w:lang w:val="en-US"/>
        </w:rPr>
        <w:t xml:space="preserve"> t</w:t>
      </w:r>
      <w:r w:rsidR="00E46143" w:rsidRPr="0071146B">
        <w:rPr>
          <w:rFonts w:cstheme="minorHAnsi"/>
          <w:sz w:val="24"/>
          <w:szCs w:val="24"/>
          <w:lang w:val="en-US"/>
        </w:rPr>
        <w:t>w</w:t>
      </w:r>
      <w:r w:rsidRPr="0071146B">
        <w:rPr>
          <w:rFonts w:cstheme="minorHAnsi"/>
          <w:sz w:val="24"/>
          <w:szCs w:val="24"/>
          <w:lang w:val="en-US"/>
        </w:rPr>
        <w:t xml:space="preserve">o medium reservoirs. </w:t>
      </w:r>
      <w:r w:rsidR="00DD440A" w:rsidRPr="0071146B">
        <w:rPr>
          <w:rFonts w:cstheme="minorHAnsi"/>
          <w:sz w:val="24"/>
          <w:szCs w:val="24"/>
          <w:lang w:val="en-US"/>
        </w:rPr>
        <w:t>The p</w:t>
      </w:r>
      <w:r w:rsidRPr="0071146B">
        <w:rPr>
          <w:rFonts w:cstheme="minorHAnsi"/>
          <w:sz w:val="24"/>
          <w:szCs w:val="24"/>
          <w:lang w:val="en-US"/>
        </w:rPr>
        <w:t>erfusion tub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Pr="0071146B">
        <w:rPr>
          <w:rFonts w:cstheme="minorHAnsi"/>
          <w:sz w:val="24"/>
          <w:szCs w:val="24"/>
          <w:lang w:val="en-US"/>
        </w:rPr>
        <w:t xml:space="preserve">g set is placed on </w:t>
      </w:r>
      <w:r w:rsidR="00DD440A" w:rsidRPr="0071146B">
        <w:rPr>
          <w:rFonts w:cstheme="minorHAnsi"/>
          <w:sz w:val="24"/>
          <w:szCs w:val="24"/>
          <w:lang w:val="en-US"/>
        </w:rPr>
        <w:t xml:space="preserve">a fluidic unit </w:t>
      </w:r>
      <w:r w:rsidR="00DD19D6" w:rsidRPr="0071146B">
        <w:rPr>
          <w:rFonts w:cstheme="minorHAnsi"/>
          <w:sz w:val="24"/>
          <w:szCs w:val="24"/>
          <w:lang w:val="en-US"/>
        </w:rPr>
        <w:t xml:space="preserve">that </w:t>
      </w:r>
      <w:r w:rsidR="00DD440A" w:rsidRPr="0071146B">
        <w:rPr>
          <w:rFonts w:cstheme="minorHAnsi"/>
          <w:sz w:val="24"/>
          <w:szCs w:val="24"/>
          <w:lang w:val="en-US"/>
        </w:rPr>
        <w:t xml:space="preserve">serves as </w:t>
      </w:r>
      <w:r w:rsidR="00DD19D6" w:rsidRPr="0071146B">
        <w:rPr>
          <w:rFonts w:cstheme="minorHAnsi"/>
          <w:sz w:val="24"/>
          <w:szCs w:val="24"/>
          <w:lang w:val="en-US"/>
        </w:rPr>
        <w:t xml:space="preserve">a </w:t>
      </w:r>
      <w:r w:rsidR="00DD440A" w:rsidRPr="0071146B">
        <w:rPr>
          <w:rFonts w:cstheme="minorHAnsi"/>
          <w:sz w:val="24"/>
          <w:szCs w:val="24"/>
          <w:lang w:val="en-US"/>
        </w:rPr>
        <w:t>stand</w:t>
      </w:r>
      <w:r w:rsidR="00E46143" w:rsidRPr="0071146B">
        <w:rPr>
          <w:rFonts w:cstheme="minorHAnsi"/>
          <w:sz w:val="24"/>
          <w:szCs w:val="24"/>
          <w:lang w:val="en-US"/>
        </w:rPr>
        <w:t xml:space="preserve"> and</w:t>
      </w:r>
      <w:r w:rsidR="00DD440A" w:rsidRPr="0071146B">
        <w:rPr>
          <w:rFonts w:cstheme="minorHAnsi"/>
          <w:sz w:val="24"/>
          <w:szCs w:val="24"/>
          <w:lang w:val="en-US"/>
        </w:rPr>
        <w:t xml:space="preserve"> </w:t>
      </w:r>
      <w:r w:rsidR="00DD19D6" w:rsidRPr="0071146B">
        <w:rPr>
          <w:rFonts w:cstheme="minorHAnsi"/>
          <w:sz w:val="24"/>
          <w:szCs w:val="24"/>
          <w:lang w:val="en-US"/>
        </w:rPr>
        <w:t>employs</w:t>
      </w:r>
      <w:r w:rsidR="00DD19D6" w:rsidRPr="0071146B" w:rsidDel="00DD19D6">
        <w:rPr>
          <w:rFonts w:cstheme="minorHAnsi"/>
          <w:sz w:val="24"/>
          <w:szCs w:val="24"/>
          <w:lang w:val="en-US"/>
        </w:rPr>
        <w:t xml:space="preserve"> </w:t>
      </w:r>
      <w:r w:rsidR="00DD440A" w:rsidRPr="0071146B">
        <w:rPr>
          <w:rFonts w:cstheme="minorHAnsi"/>
          <w:sz w:val="24"/>
          <w:szCs w:val="24"/>
          <w:lang w:val="en-US"/>
        </w:rPr>
        <w:t xml:space="preserve">the perfusion tubes </w:t>
      </w:r>
      <w:r w:rsidR="00DD19D6" w:rsidRPr="0071146B">
        <w:rPr>
          <w:rFonts w:cstheme="minorHAnsi"/>
          <w:sz w:val="24"/>
          <w:szCs w:val="24"/>
          <w:lang w:val="en-US"/>
        </w:rPr>
        <w:t xml:space="preserve">as </w:t>
      </w:r>
      <w:r w:rsidR="00421EE8" w:rsidRPr="0071146B">
        <w:rPr>
          <w:rFonts w:cstheme="minorHAnsi"/>
          <w:sz w:val="24"/>
          <w:szCs w:val="24"/>
          <w:lang w:val="en-US"/>
        </w:rPr>
        <w:t xml:space="preserve">a </w:t>
      </w:r>
      <w:r w:rsidR="00DD440A" w:rsidRPr="0071146B">
        <w:rPr>
          <w:rFonts w:cstheme="minorHAnsi"/>
          <w:sz w:val="24"/>
          <w:szCs w:val="24"/>
          <w:lang w:val="en-US"/>
        </w:rPr>
        <w:t>valve</w:t>
      </w:r>
      <w:r w:rsidR="00DD19D6" w:rsidRPr="0071146B">
        <w:rPr>
          <w:rFonts w:cstheme="minorHAnsi"/>
          <w:sz w:val="24"/>
          <w:szCs w:val="24"/>
          <w:lang w:val="en-US"/>
        </w:rPr>
        <w:t xml:space="preserve"> </w:t>
      </w:r>
      <w:r w:rsidR="00DD440A" w:rsidRPr="0071146B">
        <w:rPr>
          <w:rFonts w:cstheme="minorHAnsi"/>
          <w:sz w:val="24"/>
          <w:szCs w:val="24"/>
          <w:lang w:val="en-US"/>
        </w:rPr>
        <w:t>system. For flow cultivation</w:t>
      </w:r>
      <w:r w:rsidR="00DD19D6" w:rsidRPr="0071146B">
        <w:rPr>
          <w:rFonts w:cstheme="minorHAnsi"/>
          <w:sz w:val="24"/>
          <w:szCs w:val="24"/>
          <w:lang w:val="en-US"/>
        </w:rPr>
        <w:t>,</w:t>
      </w:r>
      <w:r w:rsidR="00DD440A" w:rsidRPr="0071146B">
        <w:rPr>
          <w:rFonts w:cstheme="minorHAnsi"/>
          <w:sz w:val="24"/>
          <w:szCs w:val="24"/>
          <w:lang w:val="en-US"/>
        </w:rPr>
        <w:t xml:space="preserve"> the fluidic unit with </w:t>
      </w:r>
      <w:r w:rsidR="00421EE8" w:rsidRPr="0071146B">
        <w:rPr>
          <w:rFonts w:cstheme="minorHAnsi"/>
          <w:sz w:val="24"/>
          <w:szCs w:val="24"/>
          <w:lang w:val="en-US"/>
        </w:rPr>
        <w:t xml:space="preserve">the </w:t>
      </w:r>
      <w:r w:rsidR="00DD440A" w:rsidRPr="0071146B">
        <w:rPr>
          <w:rFonts w:cstheme="minorHAnsi"/>
          <w:sz w:val="24"/>
          <w:szCs w:val="24"/>
          <w:lang w:val="en-US"/>
        </w:rPr>
        <w:t xml:space="preserve">medium-filled perfusion set and the connected channel slide are placed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D440A" w:rsidRPr="0071146B">
        <w:rPr>
          <w:rFonts w:cstheme="minorHAnsi"/>
          <w:sz w:val="24"/>
          <w:szCs w:val="24"/>
          <w:lang w:val="en-US"/>
        </w:rPr>
        <w:t xml:space="preserve"> a CO</w:t>
      </w:r>
      <w:r w:rsidR="00832FCD" w:rsidRPr="0071146B">
        <w:rPr>
          <w:rFonts w:cstheme="minorHAnsi"/>
          <w:sz w:val="24"/>
          <w:szCs w:val="24"/>
          <w:vertAlign w:val="subscript"/>
          <w:lang w:val="en-US"/>
        </w:rPr>
        <w:t>2</w:t>
      </w:r>
      <w:r w:rsidR="0021269B">
        <w:rPr>
          <w:rFonts w:cstheme="minorHAnsi"/>
          <w:sz w:val="24"/>
          <w:szCs w:val="24"/>
          <w:lang w:val="en-US"/>
        </w:rPr>
        <w:t xml:space="preserve"> incubator</w:t>
      </w:r>
      <w:r w:rsidR="00DD440A" w:rsidRPr="0071146B">
        <w:rPr>
          <w:rFonts w:cstheme="minorHAnsi"/>
          <w:sz w:val="24"/>
          <w:szCs w:val="24"/>
          <w:lang w:val="en-US"/>
        </w:rPr>
        <w:t xml:space="preserve"> (</w:t>
      </w:r>
      <w:r w:rsidR="00C1146A" w:rsidRPr="0071146B">
        <w:rPr>
          <w:rFonts w:cstheme="minorHAnsi"/>
          <w:b/>
          <w:bCs/>
          <w:sz w:val="24"/>
          <w:szCs w:val="24"/>
          <w:lang w:val="en-US"/>
        </w:rPr>
        <w:t>Figure</w:t>
      </w:r>
      <w:r w:rsidR="00DD440A" w:rsidRPr="0071146B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1</w:t>
      </w:r>
      <w:r w:rsidR="00DD440A" w:rsidRPr="0071146B">
        <w:rPr>
          <w:rFonts w:cstheme="minorHAnsi"/>
          <w:sz w:val="24"/>
          <w:szCs w:val="24"/>
          <w:lang w:val="en-US"/>
        </w:rPr>
        <w:t xml:space="preserve">, </w:t>
      </w:r>
      <w:r w:rsidR="00DD19D6" w:rsidRPr="0071146B">
        <w:rPr>
          <w:rFonts w:cstheme="minorHAnsi"/>
          <w:b/>
          <w:bCs/>
          <w:sz w:val="24"/>
          <w:szCs w:val="24"/>
          <w:lang w:val="en-US"/>
        </w:rPr>
        <w:t>Inset</w:t>
      </w:r>
      <w:r w:rsidR="00DD19D6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3</w:t>
      </w:r>
      <w:r w:rsidR="00DD440A" w:rsidRPr="0071146B">
        <w:rPr>
          <w:rFonts w:cstheme="minorHAnsi"/>
          <w:sz w:val="24"/>
          <w:szCs w:val="24"/>
          <w:lang w:val="en-US"/>
        </w:rPr>
        <w:t>).</w:t>
      </w:r>
      <w:r w:rsidR="00E46143" w:rsidRPr="0071146B">
        <w:rPr>
          <w:rFonts w:cstheme="minorHAnsi"/>
          <w:sz w:val="24"/>
          <w:szCs w:val="24"/>
          <w:lang w:val="en-US"/>
        </w:rPr>
        <w:t xml:space="preserve"> </w:t>
      </w:r>
      <w:r w:rsidR="00DD440A" w:rsidRPr="0071146B">
        <w:rPr>
          <w:rFonts w:cstheme="minorHAnsi"/>
          <w:sz w:val="24"/>
          <w:szCs w:val="24"/>
          <w:lang w:val="en-US"/>
        </w:rPr>
        <w:t>The fluidic unit is connected to an air pressure pump via air tub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D440A" w:rsidRPr="0071146B">
        <w:rPr>
          <w:rFonts w:cstheme="minorHAnsi"/>
          <w:sz w:val="24"/>
          <w:szCs w:val="24"/>
          <w:lang w:val="en-US"/>
        </w:rPr>
        <w:t>g. Th</w:t>
      </w:r>
      <w:r w:rsidR="00E46143" w:rsidRPr="0071146B">
        <w:rPr>
          <w:rFonts w:cstheme="minorHAnsi"/>
          <w:sz w:val="24"/>
          <w:szCs w:val="24"/>
          <w:lang w:val="en-US"/>
        </w:rPr>
        <w:t xml:space="preserve">e </w:t>
      </w:r>
      <w:r w:rsidR="00DD440A" w:rsidRPr="0071146B">
        <w:rPr>
          <w:rFonts w:cstheme="minorHAnsi"/>
          <w:sz w:val="24"/>
          <w:szCs w:val="24"/>
          <w:lang w:val="en-US"/>
        </w:rPr>
        <w:t xml:space="preserve">air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E46143" w:rsidRPr="0071146B">
        <w:rPr>
          <w:rFonts w:cstheme="minorHAnsi"/>
          <w:sz w:val="24"/>
          <w:szCs w:val="24"/>
          <w:lang w:val="en-US"/>
        </w:rPr>
        <w:t xml:space="preserve"> the </w:t>
      </w:r>
      <w:r w:rsidR="00DD440A" w:rsidRPr="0071146B">
        <w:rPr>
          <w:rFonts w:cstheme="minorHAnsi"/>
          <w:sz w:val="24"/>
          <w:szCs w:val="24"/>
          <w:lang w:val="en-US"/>
        </w:rPr>
        <w:t>tub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D440A" w:rsidRPr="0071146B">
        <w:rPr>
          <w:rFonts w:cstheme="minorHAnsi"/>
          <w:sz w:val="24"/>
          <w:szCs w:val="24"/>
          <w:lang w:val="en-US"/>
        </w:rPr>
        <w:t xml:space="preserve">g </w:t>
      </w:r>
      <w:r w:rsidR="002A7D6D" w:rsidRPr="0071146B">
        <w:rPr>
          <w:rFonts w:cstheme="minorHAnsi"/>
          <w:sz w:val="24"/>
          <w:szCs w:val="24"/>
          <w:lang w:val="en-US"/>
        </w:rPr>
        <w:t>must</w:t>
      </w:r>
      <w:r w:rsidR="00DD440A" w:rsidRPr="0071146B">
        <w:rPr>
          <w:rFonts w:cstheme="minorHAnsi"/>
          <w:sz w:val="24"/>
          <w:szCs w:val="24"/>
          <w:lang w:val="en-US"/>
        </w:rPr>
        <w:t xml:space="preserve"> pass </w:t>
      </w:r>
      <w:r w:rsidR="002A7D6D" w:rsidRPr="0071146B">
        <w:rPr>
          <w:rFonts w:cstheme="minorHAnsi"/>
          <w:sz w:val="24"/>
          <w:szCs w:val="24"/>
          <w:lang w:val="en-US"/>
        </w:rPr>
        <w:t xml:space="preserve">through </w:t>
      </w:r>
      <w:r w:rsidR="00DD440A" w:rsidRPr="0071146B">
        <w:rPr>
          <w:rFonts w:cstheme="minorHAnsi"/>
          <w:sz w:val="24"/>
          <w:szCs w:val="24"/>
          <w:lang w:val="en-US"/>
        </w:rPr>
        <w:t>a dry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D440A" w:rsidRPr="0071146B">
        <w:rPr>
          <w:rFonts w:cstheme="minorHAnsi"/>
          <w:sz w:val="24"/>
          <w:szCs w:val="24"/>
          <w:lang w:val="en-US"/>
        </w:rPr>
        <w:t>g bottle conta</w:t>
      </w:r>
      <w:r w:rsidR="00832FCD" w:rsidRPr="0071146B">
        <w:rPr>
          <w:rFonts w:cstheme="minorHAnsi"/>
          <w:sz w:val="24"/>
          <w:szCs w:val="24"/>
          <w:lang w:val="en-US"/>
        </w:rPr>
        <w:t>inin</w:t>
      </w:r>
      <w:r w:rsidR="00DD440A" w:rsidRPr="0071146B">
        <w:rPr>
          <w:rFonts w:cstheme="minorHAnsi"/>
          <w:sz w:val="24"/>
          <w:szCs w:val="24"/>
          <w:lang w:val="en-US"/>
        </w:rPr>
        <w:t xml:space="preserve">g silica beads for </w:t>
      </w:r>
      <w:r w:rsidR="002A7D6D" w:rsidRPr="0071146B">
        <w:rPr>
          <w:rFonts w:cstheme="minorHAnsi"/>
          <w:sz w:val="24"/>
          <w:szCs w:val="24"/>
          <w:lang w:val="en-US"/>
        </w:rPr>
        <w:t xml:space="preserve">the </w:t>
      </w:r>
      <w:r w:rsidR="00DD440A" w:rsidRPr="0071146B">
        <w:rPr>
          <w:rFonts w:cstheme="minorHAnsi"/>
          <w:sz w:val="24"/>
          <w:szCs w:val="24"/>
          <w:lang w:val="en-US"/>
        </w:rPr>
        <w:t xml:space="preserve">removal of moisture from the perfusion reservoirs before the air is </w:t>
      </w:r>
      <w:r w:rsidR="002A7D6D" w:rsidRPr="0071146B">
        <w:rPr>
          <w:rFonts w:cstheme="minorHAnsi"/>
          <w:sz w:val="24"/>
          <w:szCs w:val="24"/>
          <w:lang w:val="en-US"/>
        </w:rPr>
        <w:t xml:space="preserve">repumped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D440A" w:rsidRPr="0071146B">
        <w:rPr>
          <w:rFonts w:cstheme="minorHAnsi"/>
          <w:sz w:val="24"/>
          <w:szCs w:val="24"/>
          <w:lang w:val="en-US"/>
        </w:rPr>
        <w:t>to the pump system</w:t>
      </w:r>
      <w:r w:rsidR="00E46143" w:rsidRPr="0071146B">
        <w:rPr>
          <w:rFonts w:cstheme="minorHAnsi"/>
          <w:sz w:val="24"/>
          <w:szCs w:val="24"/>
          <w:lang w:val="en-US"/>
        </w:rPr>
        <w:t xml:space="preserve"> (</w:t>
      </w:r>
      <w:r w:rsidR="00C1146A" w:rsidRPr="0071146B">
        <w:rPr>
          <w:rFonts w:cstheme="minorHAnsi"/>
          <w:b/>
          <w:bCs/>
          <w:sz w:val="24"/>
          <w:szCs w:val="24"/>
          <w:lang w:val="en-US"/>
        </w:rPr>
        <w:t>Figure</w:t>
      </w:r>
      <w:r w:rsidR="00E46143" w:rsidRPr="0071146B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1</w:t>
      </w:r>
      <w:r w:rsidR="002A7D6D" w:rsidRPr="0071146B">
        <w:rPr>
          <w:rFonts w:cstheme="minorHAnsi"/>
          <w:sz w:val="24"/>
          <w:szCs w:val="24"/>
          <w:lang w:val="en-US"/>
        </w:rPr>
        <w:t>,</w:t>
      </w:r>
      <w:r w:rsidR="00E46143" w:rsidRPr="0071146B">
        <w:rPr>
          <w:rFonts w:cstheme="minorHAnsi"/>
          <w:sz w:val="24"/>
          <w:szCs w:val="24"/>
          <w:lang w:val="en-US"/>
        </w:rPr>
        <w:t xml:space="preserve"> </w:t>
      </w:r>
      <w:r w:rsidR="002A7D6D" w:rsidRPr="0071146B">
        <w:rPr>
          <w:rFonts w:cstheme="minorHAnsi"/>
          <w:b/>
          <w:bCs/>
          <w:sz w:val="24"/>
          <w:szCs w:val="24"/>
          <w:lang w:val="en-US"/>
        </w:rPr>
        <w:t>Inset</w:t>
      </w:r>
      <w:r w:rsidR="002A7D6D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3</w:t>
      </w:r>
      <w:r w:rsidR="00E46143" w:rsidRPr="0071146B">
        <w:rPr>
          <w:rFonts w:cstheme="minorHAnsi"/>
          <w:sz w:val="24"/>
          <w:szCs w:val="24"/>
          <w:lang w:val="en-US"/>
        </w:rPr>
        <w:t>)</w:t>
      </w:r>
      <w:r w:rsidR="00DD440A" w:rsidRPr="0071146B">
        <w:rPr>
          <w:rFonts w:cstheme="minorHAnsi"/>
          <w:sz w:val="24"/>
          <w:szCs w:val="24"/>
          <w:lang w:val="en-US"/>
        </w:rPr>
        <w:t xml:space="preserve">. The air pressure pump is controlled by </w:t>
      </w:r>
      <w:r w:rsidR="00E46143" w:rsidRPr="0071146B">
        <w:rPr>
          <w:rFonts w:cstheme="minorHAnsi"/>
          <w:sz w:val="24"/>
          <w:szCs w:val="24"/>
          <w:lang w:val="en-US"/>
        </w:rPr>
        <w:t xml:space="preserve">computer </w:t>
      </w:r>
      <w:r w:rsidR="00DD440A" w:rsidRPr="0071146B">
        <w:rPr>
          <w:rFonts w:cstheme="minorHAnsi"/>
          <w:sz w:val="24"/>
          <w:szCs w:val="24"/>
          <w:lang w:val="en-US"/>
        </w:rPr>
        <w:t>so</w:t>
      </w:r>
      <w:r w:rsidR="00832FCD" w:rsidRPr="0071146B">
        <w:rPr>
          <w:rFonts w:cstheme="minorHAnsi"/>
          <w:sz w:val="24"/>
          <w:szCs w:val="24"/>
          <w:lang w:val="en-US"/>
        </w:rPr>
        <w:t>ft</w:t>
      </w:r>
      <w:r w:rsidR="00DD440A" w:rsidRPr="0071146B">
        <w:rPr>
          <w:rFonts w:cstheme="minorHAnsi"/>
          <w:sz w:val="24"/>
          <w:szCs w:val="24"/>
          <w:lang w:val="en-US"/>
        </w:rPr>
        <w:t>ware (</w:t>
      </w:r>
      <w:proofErr w:type="spellStart"/>
      <w:r w:rsidR="00DD440A" w:rsidRPr="0071146B">
        <w:rPr>
          <w:rFonts w:cstheme="minorHAnsi"/>
          <w:sz w:val="24"/>
          <w:szCs w:val="24"/>
          <w:lang w:val="en-US"/>
        </w:rPr>
        <w:t>PumpControl</w:t>
      </w:r>
      <w:proofErr w:type="spellEnd"/>
      <w:r w:rsidR="00DD440A" w:rsidRPr="0071146B">
        <w:rPr>
          <w:rFonts w:cstheme="minorHAnsi"/>
          <w:sz w:val="24"/>
          <w:szCs w:val="24"/>
          <w:lang w:val="en-US"/>
        </w:rPr>
        <w:t xml:space="preserve"> v</w:t>
      </w:r>
      <w:r w:rsidR="00832FCD" w:rsidRPr="0071146B">
        <w:rPr>
          <w:rFonts w:cstheme="minorHAnsi"/>
          <w:sz w:val="24"/>
          <w:szCs w:val="24"/>
          <w:lang w:val="en-US"/>
        </w:rPr>
        <w:t>1</w:t>
      </w:r>
      <w:r w:rsidR="00DD440A" w:rsidRPr="0071146B">
        <w:rPr>
          <w:rFonts w:cstheme="minorHAnsi"/>
          <w:sz w:val="24"/>
          <w:szCs w:val="24"/>
          <w:lang w:val="en-US"/>
        </w:rPr>
        <w:t>.</w:t>
      </w:r>
      <w:r w:rsidR="00832FCD" w:rsidRPr="0071146B">
        <w:rPr>
          <w:rFonts w:cstheme="minorHAnsi"/>
          <w:sz w:val="24"/>
          <w:szCs w:val="24"/>
          <w:lang w:val="en-US"/>
        </w:rPr>
        <w:t>5</w:t>
      </w:r>
      <w:r w:rsidR="00DD440A" w:rsidRPr="0071146B">
        <w:rPr>
          <w:rFonts w:cstheme="minorHAnsi"/>
          <w:sz w:val="24"/>
          <w:szCs w:val="24"/>
          <w:lang w:val="en-US"/>
        </w:rPr>
        <w:t>.</w:t>
      </w:r>
      <w:r w:rsidR="00832FCD" w:rsidRPr="0071146B">
        <w:rPr>
          <w:rFonts w:cstheme="minorHAnsi"/>
          <w:sz w:val="24"/>
          <w:szCs w:val="24"/>
          <w:lang w:val="en-US"/>
        </w:rPr>
        <w:t>0</w:t>
      </w:r>
      <w:r w:rsidR="00DD440A" w:rsidRPr="0071146B">
        <w:rPr>
          <w:rFonts w:cstheme="minorHAnsi"/>
          <w:sz w:val="24"/>
          <w:szCs w:val="24"/>
          <w:lang w:val="en-US"/>
        </w:rPr>
        <w:t>)</w:t>
      </w:r>
      <w:r w:rsidR="002A7D6D" w:rsidRPr="0071146B">
        <w:rPr>
          <w:rFonts w:cstheme="minorHAnsi"/>
          <w:sz w:val="24"/>
          <w:szCs w:val="24"/>
          <w:lang w:val="en-US"/>
        </w:rPr>
        <w:t xml:space="preserve"> that </w:t>
      </w:r>
      <w:r w:rsidR="00DD440A" w:rsidRPr="0071146B">
        <w:rPr>
          <w:rFonts w:cstheme="minorHAnsi"/>
          <w:sz w:val="24"/>
          <w:szCs w:val="24"/>
          <w:lang w:val="en-US"/>
        </w:rPr>
        <w:t xml:space="preserve">enables </w:t>
      </w:r>
      <w:r w:rsidR="00E46143" w:rsidRPr="0071146B">
        <w:rPr>
          <w:rFonts w:cstheme="minorHAnsi"/>
          <w:sz w:val="24"/>
          <w:szCs w:val="24"/>
          <w:lang w:val="en-US"/>
        </w:rPr>
        <w:t>the sett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E46143" w:rsidRPr="0071146B">
        <w:rPr>
          <w:rFonts w:cstheme="minorHAnsi"/>
          <w:sz w:val="24"/>
          <w:szCs w:val="24"/>
          <w:lang w:val="en-US"/>
        </w:rPr>
        <w:t xml:space="preserve">g of </w:t>
      </w:r>
      <w:r w:rsidR="00DD440A" w:rsidRPr="0071146B">
        <w:rPr>
          <w:rFonts w:cstheme="minorHAnsi"/>
          <w:sz w:val="24"/>
          <w:szCs w:val="24"/>
          <w:lang w:val="en-US"/>
        </w:rPr>
        <w:t>a cont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D440A" w:rsidRPr="0071146B">
        <w:rPr>
          <w:rFonts w:cstheme="minorHAnsi"/>
          <w:sz w:val="24"/>
          <w:szCs w:val="24"/>
          <w:lang w:val="en-US"/>
        </w:rPr>
        <w:t>uous, def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D440A" w:rsidRPr="0071146B">
        <w:rPr>
          <w:rFonts w:cstheme="minorHAnsi"/>
          <w:sz w:val="24"/>
          <w:szCs w:val="24"/>
          <w:lang w:val="en-US"/>
        </w:rPr>
        <w:t xml:space="preserve">ed flow rate </w:t>
      </w:r>
      <w:r w:rsidR="00E46143" w:rsidRPr="0071146B">
        <w:rPr>
          <w:rFonts w:cstheme="minorHAnsi"/>
          <w:sz w:val="24"/>
          <w:szCs w:val="24"/>
          <w:lang w:val="en-US"/>
        </w:rPr>
        <w:t>depend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E46143" w:rsidRPr="0071146B">
        <w:rPr>
          <w:rFonts w:cstheme="minorHAnsi"/>
          <w:sz w:val="24"/>
          <w:szCs w:val="24"/>
          <w:lang w:val="en-US"/>
        </w:rPr>
        <w:t>g on the diameter of the channel slide, the length and diameter of the perfusion tub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E46143" w:rsidRPr="0071146B">
        <w:rPr>
          <w:rFonts w:cstheme="minorHAnsi"/>
          <w:sz w:val="24"/>
          <w:szCs w:val="24"/>
          <w:lang w:val="en-US"/>
        </w:rPr>
        <w:t>g set</w:t>
      </w:r>
      <w:r w:rsidR="00421EE8" w:rsidRPr="0071146B">
        <w:rPr>
          <w:rFonts w:cstheme="minorHAnsi"/>
          <w:sz w:val="24"/>
          <w:szCs w:val="24"/>
          <w:lang w:val="en-US"/>
        </w:rPr>
        <w:t>,</w:t>
      </w:r>
      <w:r w:rsidR="00E46143" w:rsidRPr="0071146B">
        <w:rPr>
          <w:rFonts w:cstheme="minorHAnsi"/>
          <w:sz w:val="24"/>
          <w:szCs w:val="24"/>
          <w:lang w:val="en-US"/>
        </w:rPr>
        <w:t xml:space="preserve"> and the viscosity of the medium </w:t>
      </w:r>
      <w:r w:rsidR="002A7D6D" w:rsidRPr="0071146B">
        <w:rPr>
          <w:rFonts w:cstheme="minorHAnsi"/>
          <w:sz w:val="24"/>
          <w:szCs w:val="24"/>
          <w:lang w:val="en-US"/>
        </w:rPr>
        <w:t xml:space="preserve">used </w:t>
      </w:r>
      <w:r w:rsidR="00DD440A" w:rsidRPr="0071146B">
        <w:rPr>
          <w:rFonts w:cstheme="minorHAnsi"/>
          <w:sz w:val="24"/>
          <w:szCs w:val="24"/>
          <w:lang w:val="en-US"/>
        </w:rPr>
        <w:t>(</w:t>
      </w:r>
      <w:r w:rsidR="00C1146A" w:rsidRPr="0071146B">
        <w:rPr>
          <w:rFonts w:cstheme="minorHAnsi"/>
          <w:b/>
          <w:bCs/>
          <w:sz w:val="24"/>
          <w:szCs w:val="24"/>
          <w:lang w:val="en-US"/>
        </w:rPr>
        <w:t>Figure</w:t>
      </w:r>
      <w:r w:rsidR="00E46143" w:rsidRPr="0071146B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1</w:t>
      </w:r>
      <w:r w:rsidR="00DD440A" w:rsidRPr="0071146B">
        <w:rPr>
          <w:rFonts w:cstheme="minorHAnsi"/>
          <w:sz w:val="24"/>
          <w:szCs w:val="24"/>
          <w:lang w:val="en-US"/>
        </w:rPr>
        <w:t xml:space="preserve">, </w:t>
      </w:r>
      <w:r w:rsidR="002A7D6D" w:rsidRPr="0071146B">
        <w:rPr>
          <w:rFonts w:cstheme="minorHAnsi"/>
          <w:b/>
          <w:bCs/>
          <w:sz w:val="24"/>
          <w:szCs w:val="24"/>
          <w:lang w:val="en-US"/>
        </w:rPr>
        <w:t>Inset</w:t>
      </w:r>
      <w:r w:rsidR="002A7D6D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3</w:t>
      </w:r>
      <w:r w:rsidR="00DD440A" w:rsidRPr="0071146B">
        <w:rPr>
          <w:rFonts w:cstheme="minorHAnsi"/>
          <w:sz w:val="24"/>
          <w:szCs w:val="24"/>
          <w:lang w:val="en-US"/>
        </w:rPr>
        <w:t xml:space="preserve">). </w:t>
      </w:r>
      <w:r w:rsidR="00981359" w:rsidRPr="0071146B">
        <w:rPr>
          <w:rFonts w:cstheme="minorHAnsi"/>
          <w:sz w:val="24"/>
          <w:szCs w:val="24"/>
          <w:lang w:val="en-US"/>
        </w:rPr>
        <w:t xml:space="preserve">The </w:t>
      </w:r>
      <w:r w:rsidR="0021631F" w:rsidRPr="0071146B">
        <w:rPr>
          <w:rFonts w:cstheme="minorHAnsi"/>
          <w:sz w:val="24"/>
          <w:szCs w:val="24"/>
          <w:lang w:val="en-US"/>
        </w:rPr>
        <w:t xml:space="preserve">secretion of </w:t>
      </w:r>
      <w:r w:rsidR="00A6651F" w:rsidRPr="0071146B">
        <w:rPr>
          <w:rFonts w:cstheme="minorHAnsi"/>
          <w:sz w:val="24"/>
          <w:szCs w:val="24"/>
          <w:lang w:val="en-US"/>
        </w:rPr>
        <w:t>VWF</w:t>
      </w:r>
      <w:r w:rsidR="0021631F" w:rsidRPr="0071146B">
        <w:rPr>
          <w:rFonts w:cstheme="minorHAnsi"/>
          <w:sz w:val="24"/>
          <w:szCs w:val="24"/>
          <w:lang w:val="en-US"/>
        </w:rPr>
        <w:t xml:space="preserve"> by WPB exocytosis of confluently grown HUVEC is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21631F" w:rsidRPr="0071146B">
        <w:rPr>
          <w:rFonts w:cstheme="minorHAnsi"/>
          <w:sz w:val="24"/>
          <w:szCs w:val="24"/>
          <w:lang w:val="en-US"/>
        </w:rPr>
        <w:t xml:space="preserve">duced </w:t>
      </w:r>
      <w:r w:rsidR="00A6651F" w:rsidRPr="0071146B">
        <w:rPr>
          <w:rFonts w:cstheme="minorHAnsi"/>
          <w:sz w:val="24"/>
          <w:szCs w:val="24"/>
          <w:lang w:val="en-US"/>
        </w:rPr>
        <w:t xml:space="preserve">by </w:t>
      </w:r>
      <w:r w:rsidR="007937DE" w:rsidRPr="0071146B">
        <w:rPr>
          <w:rFonts w:cstheme="minorHAnsi"/>
          <w:sz w:val="24"/>
          <w:szCs w:val="24"/>
          <w:lang w:val="en-US"/>
        </w:rPr>
        <w:t>histam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7937DE" w:rsidRPr="0071146B">
        <w:rPr>
          <w:rFonts w:cstheme="minorHAnsi"/>
          <w:sz w:val="24"/>
          <w:szCs w:val="24"/>
          <w:lang w:val="en-US"/>
        </w:rPr>
        <w:t>e-</w:t>
      </w:r>
      <w:r w:rsidR="00A6651F" w:rsidRPr="0071146B">
        <w:rPr>
          <w:rFonts w:cstheme="minorHAnsi"/>
          <w:sz w:val="24"/>
          <w:szCs w:val="24"/>
          <w:lang w:val="en-US"/>
        </w:rPr>
        <w:t>stimulation</w:t>
      </w:r>
      <w:r w:rsidR="00832FCD" w:rsidRPr="0071146B">
        <w:rPr>
          <w:rFonts w:cstheme="minorHAnsi"/>
          <w:sz w:val="24"/>
          <w:szCs w:val="24"/>
          <w:vertAlign w:val="superscript"/>
          <w:lang w:val="en-US"/>
        </w:rPr>
        <w:t>8</w:t>
      </w:r>
      <w:r w:rsidR="00DD440A" w:rsidRPr="0071146B">
        <w:rPr>
          <w:rFonts w:cstheme="minorHAnsi"/>
          <w:sz w:val="24"/>
          <w:szCs w:val="24"/>
          <w:lang w:val="en-US"/>
        </w:rPr>
        <w:t xml:space="preserve"> appl</w:t>
      </w:r>
      <w:r w:rsidR="00832FCD" w:rsidRPr="0071146B">
        <w:rPr>
          <w:rFonts w:cstheme="minorHAnsi"/>
          <w:sz w:val="24"/>
          <w:szCs w:val="24"/>
          <w:lang w:val="en-US"/>
        </w:rPr>
        <w:t>ie</w:t>
      </w:r>
      <w:r w:rsidR="00DD440A" w:rsidRPr="0071146B">
        <w:rPr>
          <w:rFonts w:cstheme="minorHAnsi"/>
          <w:sz w:val="24"/>
          <w:szCs w:val="24"/>
          <w:lang w:val="en-US"/>
        </w:rPr>
        <w:t xml:space="preserve">d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D440A" w:rsidRPr="0071146B">
        <w:rPr>
          <w:rFonts w:cstheme="minorHAnsi"/>
          <w:sz w:val="24"/>
          <w:szCs w:val="24"/>
          <w:lang w:val="en-US"/>
        </w:rPr>
        <w:t xml:space="preserve">to the </w:t>
      </w:r>
      <w:r w:rsidR="00E46143" w:rsidRPr="0071146B">
        <w:rPr>
          <w:rFonts w:cstheme="minorHAnsi"/>
          <w:sz w:val="24"/>
          <w:szCs w:val="24"/>
          <w:lang w:val="en-US"/>
        </w:rPr>
        <w:t xml:space="preserve">medium circulation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E46143" w:rsidRPr="0071146B">
        <w:rPr>
          <w:rFonts w:cstheme="minorHAnsi"/>
          <w:sz w:val="24"/>
          <w:szCs w:val="24"/>
          <w:lang w:val="en-US"/>
        </w:rPr>
        <w:t xml:space="preserve"> the perfusion tub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E46143" w:rsidRPr="0071146B">
        <w:rPr>
          <w:rFonts w:cstheme="minorHAnsi"/>
          <w:sz w:val="24"/>
          <w:szCs w:val="24"/>
          <w:lang w:val="en-US"/>
        </w:rPr>
        <w:t xml:space="preserve">g </w:t>
      </w:r>
      <w:r w:rsidR="00DD440A" w:rsidRPr="0071146B">
        <w:rPr>
          <w:rFonts w:cstheme="minorHAnsi"/>
          <w:sz w:val="24"/>
          <w:szCs w:val="24"/>
          <w:lang w:val="en-US"/>
        </w:rPr>
        <w:t>us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D440A" w:rsidRPr="0071146B">
        <w:rPr>
          <w:rFonts w:cstheme="minorHAnsi"/>
          <w:sz w:val="24"/>
          <w:szCs w:val="24"/>
          <w:lang w:val="en-US"/>
        </w:rPr>
        <w:t xml:space="preserve">g an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D440A" w:rsidRPr="0071146B">
        <w:rPr>
          <w:rFonts w:cstheme="minorHAnsi"/>
          <w:sz w:val="24"/>
          <w:szCs w:val="24"/>
          <w:lang w:val="en-US"/>
        </w:rPr>
        <w:t>jection port</w:t>
      </w:r>
      <w:r w:rsidR="00E46143" w:rsidRPr="0071146B">
        <w:rPr>
          <w:rFonts w:cstheme="minorHAnsi"/>
          <w:sz w:val="24"/>
          <w:szCs w:val="24"/>
          <w:lang w:val="en-US"/>
        </w:rPr>
        <w:t xml:space="preserve"> (</w:t>
      </w:r>
      <w:r w:rsidR="00C1146A" w:rsidRPr="0071146B">
        <w:rPr>
          <w:rFonts w:cstheme="minorHAnsi"/>
          <w:b/>
          <w:bCs/>
          <w:sz w:val="24"/>
          <w:szCs w:val="24"/>
          <w:lang w:val="en-US"/>
        </w:rPr>
        <w:t>Figure</w:t>
      </w:r>
      <w:r w:rsidR="00E46143" w:rsidRPr="0071146B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1</w:t>
      </w:r>
      <w:r w:rsidR="00E46143" w:rsidRPr="0071146B">
        <w:rPr>
          <w:rFonts w:cstheme="minorHAnsi"/>
          <w:sz w:val="24"/>
          <w:szCs w:val="24"/>
          <w:lang w:val="en-US"/>
        </w:rPr>
        <w:t xml:space="preserve">, </w:t>
      </w:r>
      <w:r w:rsidR="002A7D6D" w:rsidRPr="0071146B">
        <w:rPr>
          <w:rFonts w:cstheme="minorHAnsi"/>
          <w:b/>
          <w:bCs/>
          <w:sz w:val="24"/>
          <w:szCs w:val="24"/>
          <w:lang w:val="en-US"/>
        </w:rPr>
        <w:t>Inset</w:t>
      </w:r>
      <w:r w:rsidR="002A7D6D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4</w:t>
      </w:r>
      <w:r w:rsidR="00E46143" w:rsidRPr="0071146B">
        <w:rPr>
          <w:rFonts w:cstheme="minorHAnsi"/>
          <w:sz w:val="24"/>
          <w:szCs w:val="24"/>
          <w:lang w:val="en-US"/>
        </w:rPr>
        <w:t>).</w:t>
      </w:r>
      <w:r w:rsidR="00A6651F" w:rsidRPr="0071146B">
        <w:rPr>
          <w:rFonts w:cstheme="minorHAnsi"/>
          <w:sz w:val="24"/>
          <w:szCs w:val="24"/>
          <w:lang w:val="en-US"/>
        </w:rPr>
        <w:t xml:space="preserve"> At a </w:t>
      </w:r>
      <w:r w:rsidR="00981359" w:rsidRPr="0071146B">
        <w:rPr>
          <w:rFonts w:cstheme="minorHAnsi"/>
          <w:sz w:val="24"/>
          <w:szCs w:val="24"/>
          <w:lang w:val="en-US"/>
        </w:rPr>
        <w:t>m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981359" w:rsidRPr="0071146B">
        <w:rPr>
          <w:rFonts w:cstheme="minorHAnsi"/>
          <w:sz w:val="24"/>
          <w:szCs w:val="24"/>
          <w:lang w:val="en-US"/>
        </w:rPr>
        <w:t xml:space="preserve">imum </w:t>
      </w:r>
      <w:r w:rsidR="00A6651F" w:rsidRPr="0071146B">
        <w:rPr>
          <w:rFonts w:cstheme="minorHAnsi"/>
          <w:sz w:val="24"/>
          <w:szCs w:val="24"/>
          <w:lang w:val="en-US"/>
        </w:rPr>
        <w:t xml:space="preserve">shear </w:t>
      </w:r>
      <w:r w:rsidR="00D30689" w:rsidRPr="0071146B">
        <w:rPr>
          <w:rFonts w:cstheme="minorHAnsi"/>
          <w:sz w:val="24"/>
          <w:szCs w:val="24"/>
          <w:lang w:val="en-US"/>
        </w:rPr>
        <w:t>stress</w:t>
      </w:r>
      <w:r w:rsidR="00A6651F" w:rsidRPr="0071146B">
        <w:rPr>
          <w:rFonts w:cstheme="minorHAnsi"/>
          <w:sz w:val="24"/>
          <w:szCs w:val="24"/>
          <w:lang w:val="en-US"/>
        </w:rPr>
        <w:t xml:space="preserve"> of </w:t>
      </w:r>
      <w:r w:rsidR="00832FCD" w:rsidRPr="0071146B">
        <w:rPr>
          <w:rFonts w:cstheme="minorHAnsi"/>
          <w:sz w:val="24"/>
          <w:szCs w:val="24"/>
          <w:lang w:val="en-US"/>
        </w:rPr>
        <w:t>10</w:t>
      </w:r>
      <w:r w:rsidR="00A6651F" w:rsidRPr="007114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42A6C" w:rsidRPr="0071146B">
        <w:rPr>
          <w:rFonts w:cstheme="minorHAnsi"/>
          <w:sz w:val="24"/>
          <w:szCs w:val="24"/>
          <w:lang w:val="en-US"/>
        </w:rPr>
        <w:t>dyn</w:t>
      </w:r>
      <w:proofErr w:type="spellEnd"/>
      <w:r w:rsidR="00A6651F" w:rsidRPr="0071146B">
        <w:rPr>
          <w:rFonts w:cstheme="minorHAnsi"/>
          <w:sz w:val="24"/>
          <w:szCs w:val="24"/>
          <w:lang w:val="en-US"/>
        </w:rPr>
        <w:t>/cm</w:t>
      </w:r>
      <w:r w:rsidR="00832FCD" w:rsidRPr="0071146B">
        <w:rPr>
          <w:rFonts w:cstheme="minorHAnsi"/>
          <w:sz w:val="24"/>
          <w:szCs w:val="24"/>
          <w:vertAlign w:val="superscript"/>
          <w:lang w:val="en-US"/>
        </w:rPr>
        <w:t>2</w:t>
      </w:r>
      <w:r w:rsidR="00A6651F" w:rsidRPr="0071146B">
        <w:rPr>
          <w:rFonts w:cstheme="minorHAnsi"/>
          <w:sz w:val="24"/>
          <w:szCs w:val="24"/>
          <w:lang w:val="en-US"/>
        </w:rPr>
        <w:t xml:space="preserve">, the </w:t>
      </w:r>
      <w:r w:rsidR="00981359" w:rsidRPr="0071146B">
        <w:rPr>
          <w:rFonts w:cstheme="minorHAnsi"/>
          <w:sz w:val="24"/>
          <w:szCs w:val="24"/>
          <w:lang w:val="en-US"/>
        </w:rPr>
        <w:t xml:space="preserve">released </w:t>
      </w:r>
      <w:r w:rsidR="00A6651F" w:rsidRPr="0071146B">
        <w:rPr>
          <w:rFonts w:cstheme="minorHAnsi"/>
          <w:sz w:val="24"/>
          <w:szCs w:val="24"/>
          <w:lang w:val="en-US"/>
        </w:rPr>
        <w:t>VWF prote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A6651F" w:rsidRPr="0071146B">
        <w:rPr>
          <w:rFonts w:cstheme="minorHAnsi"/>
          <w:sz w:val="24"/>
          <w:szCs w:val="24"/>
          <w:lang w:val="en-US"/>
        </w:rPr>
        <w:t>s multimerize and form long prote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A6651F" w:rsidRPr="0071146B">
        <w:rPr>
          <w:rFonts w:cstheme="minorHAnsi"/>
          <w:sz w:val="24"/>
          <w:szCs w:val="24"/>
          <w:lang w:val="en-US"/>
        </w:rPr>
        <w:t xml:space="preserve"> </w:t>
      </w:r>
      <w:r w:rsidR="00981359" w:rsidRPr="0071146B">
        <w:rPr>
          <w:rFonts w:cstheme="minorHAnsi"/>
          <w:sz w:val="24"/>
          <w:szCs w:val="24"/>
          <w:lang w:val="en-US"/>
        </w:rPr>
        <w:t>str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981359" w:rsidRPr="0071146B">
        <w:rPr>
          <w:rFonts w:cstheme="minorHAnsi"/>
          <w:sz w:val="24"/>
          <w:szCs w:val="24"/>
          <w:lang w:val="en-US"/>
        </w:rPr>
        <w:t>gs</w:t>
      </w:r>
      <w:r w:rsidR="00A6651F" w:rsidRPr="0071146B">
        <w:rPr>
          <w:rFonts w:cstheme="minorHAnsi"/>
          <w:sz w:val="24"/>
          <w:szCs w:val="24"/>
          <w:lang w:val="en-US"/>
        </w:rPr>
        <w:t xml:space="preserve"> reach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A6651F" w:rsidRPr="0071146B">
        <w:rPr>
          <w:rFonts w:cstheme="minorHAnsi"/>
          <w:sz w:val="24"/>
          <w:szCs w:val="24"/>
          <w:lang w:val="en-US"/>
        </w:rPr>
        <w:t xml:space="preserve">g </w:t>
      </w:r>
      <w:r w:rsidR="00421EE8" w:rsidRPr="0071146B">
        <w:rPr>
          <w:rFonts w:cstheme="minorHAnsi"/>
          <w:sz w:val="24"/>
          <w:szCs w:val="24"/>
          <w:lang w:val="en-US"/>
        </w:rPr>
        <w:t>lengt</w:t>
      </w:r>
      <w:r w:rsidR="00832FCD" w:rsidRPr="0071146B">
        <w:rPr>
          <w:rFonts w:cstheme="minorHAnsi"/>
          <w:sz w:val="24"/>
          <w:szCs w:val="24"/>
          <w:lang w:val="en-US"/>
        </w:rPr>
        <w:t>hs</w:t>
      </w:r>
      <w:r w:rsidR="00421EE8" w:rsidRPr="0071146B">
        <w:rPr>
          <w:rFonts w:cstheme="minorHAnsi"/>
          <w:sz w:val="24"/>
          <w:szCs w:val="24"/>
          <w:lang w:val="en-US"/>
        </w:rPr>
        <w:t xml:space="preserve"> of </w:t>
      </w:r>
      <w:r w:rsidR="0021631F" w:rsidRPr="0071146B">
        <w:rPr>
          <w:rFonts w:cstheme="minorHAnsi"/>
          <w:sz w:val="24"/>
          <w:szCs w:val="24"/>
          <w:lang w:val="en-US"/>
        </w:rPr>
        <w:t xml:space="preserve">more than </w:t>
      </w:r>
      <w:r w:rsidR="00832FCD" w:rsidRPr="0071146B">
        <w:rPr>
          <w:rFonts w:cstheme="minorHAnsi"/>
          <w:sz w:val="24"/>
          <w:szCs w:val="24"/>
          <w:lang w:val="en-US"/>
        </w:rPr>
        <w:t>100</w:t>
      </w:r>
      <w:r w:rsidR="00A6651F" w:rsidRPr="0071146B">
        <w:rPr>
          <w:rFonts w:cstheme="minorHAnsi"/>
          <w:sz w:val="24"/>
          <w:szCs w:val="24"/>
          <w:lang w:val="en-US"/>
        </w:rPr>
        <w:t xml:space="preserve"> µm (</w:t>
      </w:r>
      <w:r w:rsidR="00C1146A" w:rsidRPr="0071146B">
        <w:rPr>
          <w:rFonts w:cstheme="minorHAnsi"/>
          <w:b/>
          <w:bCs/>
          <w:sz w:val="24"/>
          <w:szCs w:val="24"/>
          <w:lang w:val="en-US"/>
        </w:rPr>
        <w:t>Figure</w:t>
      </w:r>
      <w:r w:rsidR="007937DE" w:rsidRPr="0071146B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1</w:t>
      </w:r>
      <w:r w:rsidR="00E46143" w:rsidRPr="0071146B">
        <w:rPr>
          <w:rFonts w:cstheme="minorHAnsi"/>
          <w:sz w:val="24"/>
          <w:szCs w:val="24"/>
          <w:lang w:val="en-US"/>
        </w:rPr>
        <w:t xml:space="preserve">, </w:t>
      </w:r>
      <w:r w:rsidR="005C7CF4" w:rsidRPr="0071146B">
        <w:rPr>
          <w:rFonts w:cstheme="minorHAnsi"/>
          <w:b/>
          <w:bCs/>
          <w:sz w:val="24"/>
          <w:szCs w:val="24"/>
          <w:lang w:val="en-US"/>
        </w:rPr>
        <w:t>Inset</w:t>
      </w:r>
      <w:r w:rsidR="005C7CF4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4</w:t>
      </w:r>
      <w:r w:rsidR="00E46143" w:rsidRPr="0071146B">
        <w:rPr>
          <w:rFonts w:cstheme="minorHAnsi"/>
          <w:sz w:val="24"/>
          <w:szCs w:val="24"/>
          <w:lang w:val="en-US"/>
        </w:rPr>
        <w:t>,</w:t>
      </w:r>
      <w:r w:rsidR="00832FCD" w:rsidRPr="0045199E">
        <w:rPr>
          <w:b/>
          <w:sz w:val="24"/>
          <w:lang w:val="en-US"/>
        </w:rPr>
        <w:t>5</w:t>
      </w:r>
      <w:r w:rsidR="00E46143" w:rsidRPr="0071146B">
        <w:rPr>
          <w:rFonts w:cstheme="minorHAnsi"/>
          <w:sz w:val="24"/>
          <w:szCs w:val="24"/>
          <w:lang w:val="en-US"/>
        </w:rPr>
        <w:t>,</w:t>
      </w:r>
      <w:r w:rsidR="00832FCD" w:rsidRPr="0071146B">
        <w:rPr>
          <w:rFonts w:cstheme="minorHAnsi"/>
          <w:b/>
          <w:bCs/>
          <w:sz w:val="24"/>
          <w:szCs w:val="24"/>
          <w:lang w:val="en-US"/>
        </w:rPr>
        <w:t>6</w:t>
      </w:r>
      <w:r w:rsidR="00E46143" w:rsidRPr="0071146B">
        <w:rPr>
          <w:rFonts w:cstheme="minorHAnsi"/>
          <w:sz w:val="24"/>
          <w:szCs w:val="24"/>
          <w:lang w:val="en-US"/>
        </w:rPr>
        <w:t xml:space="preserve"> </w:t>
      </w:r>
      <w:r w:rsidR="007937DE" w:rsidRPr="0071146B">
        <w:rPr>
          <w:rFonts w:cstheme="minorHAnsi"/>
          <w:sz w:val="24"/>
          <w:szCs w:val="24"/>
          <w:lang w:val="en-US"/>
        </w:rPr>
        <w:t xml:space="preserve">and </w:t>
      </w:r>
      <w:r w:rsidR="00C1146A" w:rsidRPr="0071146B">
        <w:rPr>
          <w:rFonts w:cstheme="minorHAnsi"/>
          <w:b/>
          <w:bCs/>
          <w:sz w:val="24"/>
          <w:szCs w:val="24"/>
          <w:lang w:val="en-US"/>
        </w:rPr>
        <w:t>Figure</w:t>
      </w:r>
      <w:r w:rsidR="007937DE" w:rsidRPr="0071146B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2</w:t>
      </w:r>
      <w:r w:rsidR="00981359" w:rsidRPr="0045199E">
        <w:rPr>
          <w:b/>
          <w:sz w:val="24"/>
          <w:lang w:val="en-US"/>
        </w:rPr>
        <w:t>A</w:t>
      </w:r>
      <w:r w:rsidR="00A6651F" w:rsidRPr="005F1B2D">
        <w:rPr>
          <w:rFonts w:cstheme="minorHAnsi"/>
          <w:sz w:val="24"/>
          <w:szCs w:val="24"/>
          <w:lang w:val="en-US"/>
        </w:rPr>
        <w:t>)</w:t>
      </w:r>
      <w:r w:rsidR="00981359" w:rsidRPr="005F1B2D">
        <w:rPr>
          <w:rFonts w:cstheme="minorHAnsi"/>
          <w:sz w:val="24"/>
          <w:szCs w:val="24"/>
          <w:lang w:val="en-US"/>
        </w:rPr>
        <w:t>.</w:t>
      </w:r>
      <w:r w:rsidR="00A6651F" w:rsidRPr="005F1B2D">
        <w:rPr>
          <w:rFonts w:cstheme="minorHAnsi"/>
          <w:sz w:val="24"/>
          <w:szCs w:val="24"/>
          <w:lang w:val="en-US"/>
        </w:rPr>
        <w:t xml:space="preserve"> </w:t>
      </w:r>
      <w:r w:rsidR="00981359" w:rsidRPr="005F1B2D">
        <w:rPr>
          <w:rFonts w:cstheme="minorHAnsi"/>
          <w:sz w:val="24"/>
          <w:szCs w:val="24"/>
          <w:lang w:val="en-US"/>
        </w:rPr>
        <w:t>These prote</w:t>
      </w:r>
      <w:r w:rsidR="00832FCD" w:rsidRPr="005F1B2D">
        <w:rPr>
          <w:rFonts w:cstheme="minorHAnsi"/>
          <w:sz w:val="24"/>
          <w:szCs w:val="24"/>
          <w:lang w:val="en-US"/>
        </w:rPr>
        <w:t>in</w:t>
      </w:r>
      <w:r w:rsidR="00981359" w:rsidRPr="005F1B2D">
        <w:rPr>
          <w:rFonts w:cstheme="minorHAnsi"/>
          <w:sz w:val="24"/>
          <w:szCs w:val="24"/>
          <w:lang w:val="en-US"/>
        </w:rPr>
        <w:t xml:space="preserve"> str</w:t>
      </w:r>
      <w:r w:rsidR="00832FCD" w:rsidRPr="005F1B2D">
        <w:rPr>
          <w:rFonts w:cstheme="minorHAnsi"/>
          <w:sz w:val="24"/>
          <w:szCs w:val="24"/>
          <w:lang w:val="en-US"/>
        </w:rPr>
        <w:t>in</w:t>
      </w:r>
      <w:r w:rsidR="00981359" w:rsidRPr="005F1B2D">
        <w:rPr>
          <w:rFonts w:cstheme="minorHAnsi"/>
          <w:sz w:val="24"/>
          <w:szCs w:val="24"/>
          <w:lang w:val="en-US"/>
        </w:rPr>
        <w:t xml:space="preserve">gs </w:t>
      </w:r>
      <w:r w:rsidR="00421EE8" w:rsidRPr="005F1B2D">
        <w:rPr>
          <w:rFonts w:cstheme="minorHAnsi"/>
          <w:sz w:val="24"/>
          <w:szCs w:val="24"/>
          <w:lang w:val="en-US"/>
        </w:rPr>
        <w:t>are</w:t>
      </w:r>
      <w:r w:rsidR="00981359" w:rsidRPr="005F1B2D">
        <w:rPr>
          <w:rFonts w:cstheme="minorHAnsi"/>
          <w:sz w:val="24"/>
          <w:szCs w:val="24"/>
          <w:lang w:val="en-US"/>
        </w:rPr>
        <w:t xml:space="preserve"> microscopi</w:t>
      </w:r>
      <w:r w:rsidR="00832FCD" w:rsidRPr="005F1B2D">
        <w:rPr>
          <w:rFonts w:cstheme="minorHAnsi"/>
          <w:sz w:val="24"/>
          <w:szCs w:val="24"/>
          <w:lang w:val="en-US"/>
        </w:rPr>
        <w:t>cal</w:t>
      </w:r>
      <w:r w:rsidR="00981359" w:rsidRPr="005F1B2D">
        <w:rPr>
          <w:rFonts w:cstheme="minorHAnsi"/>
          <w:sz w:val="24"/>
          <w:szCs w:val="24"/>
          <w:lang w:val="en-US"/>
        </w:rPr>
        <w:t>ly detected and visualized a</w:t>
      </w:r>
      <w:r w:rsidR="00832FCD" w:rsidRPr="005F1B2D">
        <w:rPr>
          <w:rFonts w:cstheme="minorHAnsi"/>
          <w:sz w:val="24"/>
          <w:szCs w:val="24"/>
          <w:lang w:val="en-US"/>
        </w:rPr>
        <w:t>ft</w:t>
      </w:r>
      <w:r w:rsidR="00981359" w:rsidRPr="005F1B2D">
        <w:rPr>
          <w:rFonts w:cstheme="minorHAnsi"/>
          <w:sz w:val="24"/>
          <w:szCs w:val="24"/>
          <w:lang w:val="en-US"/>
        </w:rPr>
        <w:t xml:space="preserve">er </w:t>
      </w:r>
      <w:r w:rsidR="005C7CF4">
        <w:rPr>
          <w:rFonts w:cstheme="minorHAnsi"/>
          <w:sz w:val="24"/>
          <w:szCs w:val="24"/>
          <w:lang w:val="en-US"/>
        </w:rPr>
        <w:t xml:space="preserve">the </w:t>
      </w:r>
      <w:r w:rsidR="00832FCD" w:rsidRPr="005F1B2D">
        <w:rPr>
          <w:rFonts w:cstheme="minorHAnsi"/>
          <w:sz w:val="24"/>
          <w:szCs w:val="24"/>
          <w:lang w:val="en-US"/>
        </w:rPr>
        <w:t>in</w:t>
      </w:r>
      <w:r w:rsidR="00981359" w:rsidRPr="005F1B2D">
        <w:rPr>
          <w:rFonts w:cstheme="minorHAnsi"/>
          <w:sz w:val="24"/>
          <w:szCs w:val="24"/>
          <w:lang w:val="en-US"/>
        </w:rPr>
        <w:t xml:space="preserve">jection of </w:t>
      </w:r>
      <w:r w:rsidR="005C7CF4" w:rsidRPr="005F1B2D">
        <w:rPr>
          <w:rFonts w:cstheme="minorHAnsi"/>
          <w:sz w:val="24"/>
          <w:szCs w:val="24"/>
          <w:lang w:val="en-US"/>
        </w:rPr>
        <w:t xml:space="preserve">fluorescein </w:t>
      </w:r>
      <w:r w:rsidR="0023749B" w:rsidRPr="005F1B2D">
        <w:rPr>
          <w:rFonts w:cstheme="minorHAnsi"/>
          <w:sz w:val="24"/>
          <w:szCs w:val="24"/>
          <w:lang w:val="en-US"/>
        </w:rPr>
        <w:t>isothiocyanate (</w:t>
      </w:r>
      <w:r w:rsidR="00981359" w:rsidRPr="005F1B2D">
        <w:rPr>
          <w:rFonts w:cstheme="minorHAnsi"/>
          <w:sz w:val="24"/>
          <w:szCs w:val="24"/>
          <w:lang w:val="en-US"/>
        </w:rPr>
        <w:t>FITC</w:t>
      </w:r>
      <w:r w:rsidR="0023749B" w:rsidRPr="005F1B2D">
        <w:rPr>
          <w:rFonts w:cstheme="minorHAnsi"/>
          <w:sz w:val="24"/>
          <w:szCs w:val="24"/>
          <w:lang w:val="en-US"/>
        </w:rPr>
        <w:t>)</w:t>
      </w:r>
      <w:r w:rsidR="00981359" w:rsidRPr="005F1B2D">
        <w:rPr>
          <w:rFonts w:cstheme="minorHAnsi"/>
          <w:sz w:val="24"/>
          <w:szCs w:val="24"/>
          <w:lang w:val="en-US"/>
        </w:rPr>
        <w:t>-conj</w:t>
      </w:r>
      <w:r w:rsidR="00832FCD" w:rsidRPr="005F1B2D">
        <w:rPr>
          <w:rFonts w:cstheme="minorHAnsi"/>
          <w:sz w:val="24"/>
          <w:szCs w:val="24"/>
          <w:lang w:val="en-US"/>
        </w:rPr>
        <w:t>ug</w:t>
      </w:r>
      <w:r w:rsidR="00981359" w:rsidRPr="005F1B2D">
        <w:rPr>
          <w:rFonts w:cstheme="minorHAnsi"/>
          <w:sz w:val="24"/>
          <w:szCs w:val="24"/>
          <w:lang w:val="en-US"/>
        </w:rPr>
        <w:t>ated VWF-specific antibod</w:t>
      </w:r>
      <w:r w:rsidR="00832FCD" w:rsidRPr="005F1B2D">
        <w:rPr>
          <w:rFonts w:cstheme="minorHAnsi"/>
          <w:sz w:val="24"/>
          <w:szCs w:val="24"/>
          <w:lang w:val="en-US"/>
        </w:rPr>
        <w:t>ie</w:t>
      </w:r>
      <w:r w:rsidR="00981359" w:rsidRPr="005F1B2D">
        <w:rPr>
          <w:rFonts w:cstheme="minorHAnsi"/>
          <w:sz w:val="24"/>
          <w:szCs w:val="24"/>
          <w:lang w:val="en-US"/>
        </w:rPr>
        <w:t xml:space="preserve">s </w:t>
      </w:r>
      <w:r w:rsidR="00832FCD" w:rsidRPr="005F1B2D">
        <w:rPr>
          <w:rFonts w:cstheme="minorHAnsi"/>
          <w:sz w:val="24"/>
          <w:szCs w:val="24"/>
          <w:lang w:val="en-US"/>
        </w:rPr>
        <w:t>in</w:t>
      </w:r>
      <w:r w:rsidR="00981359" w:rsidRPr="005F1B2D">
        <w:rPr>
          <w:rFonts w:cstheme="minorHAnsi"/>
          <w:sz w:val="24"/>
          <w:szCs w:val="24"/>
          <w:lang w:val="en-US"/>
        </w:rPr>
        <w:t xml:space="preserve">to the </w:t>
      </w:r>
      <w:r w:rsidR="00421EE8" w:rsidRPr="005F1B2D">
        <w:rPr>
          <w:rFonts w:cstheme="minorHAnsi"/>
          <w:sz w:val="24"/>
          <w:szCs w:val="24"/>
          <w:lang w:val="en-US"/>
        </w:rPr>
        <w:t>medium</w:t>
      </w:r>
      <w:r w:rsidR="00981359" w:rsidRPr="005F1B2D">
        <w:rPr>
          <w:rFonts w:cstheme="minorHAnsi"/>
          <w:sz w:val="24"/>
          <w:szCs w:val="24"/>
          <w:lang w:val="en-US"/>
        </w:rPr>
        <w:t>. The circulat</w:t>
      </w:r>
      <w:r w:rsidR="00832FCD" w:rsidRPr="005F1B2D">
        <w:rPr>
          <w:rFonts w:cstheme="minorHAnsi"/>
          <w:sz w:val="24"/>
          <w:szCs w:val="24"/>
          <w:lang w:val="en-US"/>
        </w:rPr>
        <w:t>in</w:t>
      </w:r>
      <w:r w:rsidR="00981359" w:rsidRPr="005F1B2D">
        <w:rPr>
          <w:rFonts w:cstheme="minorHAnsi"/>
          <w:sz w:val="24"/>
          <w:szCs w:val="24"/>
          <w:lang w:val="en-US"/>
        </w:rPr>
        <w:t>g antibod</w:t>
      </w:r>
      <w:r w:rsidR="00832FCD" w:rsidRPr="005F1B2D">
        <w:rPr>
          <w:rFonts w:cstheme="minorHAnsi"/>
          <w:sz w:val="24"/>
          <w:szCs w:val="24"/>
          <w:lang w:val="en-US"/>
        </w:rPr>
        <w:t>ie</w:t>
      </w:r>
      <w:r w:rsidR="00981359" w:rsidRPr="005F1B2D">
        <w:rPr>
          <w:rFonts w:cstheme="minorHAnsi"/>
          <w:sz w:val="24"/>
          <w:szCs w:val="24"/>
          <w:lang w:val="en-US"/>
        </w:rPr>
        <w:t>s enable</w:t>
      </w:r>
      <w:r w:rsidR="005C7CF4">
        <w:rPr>
          <w:rFonts w:cstheme="minorHAnsi"/>
          <w:sz w:val="24"/>
          <w:szCs w:val="24"/>
          <w:lang w:val="en-US"/>
        </w:rPr>
        <w:t xml:space="preserve"> the </w:t>
      </w:r>
      <w:r w:rsidR="00981359" w:rsidRPr="005F1B2D">
        <w:rPr>
          <w:rFonts w:cstheme="minorHAnsi"/>
          <w:sz w:val="24"/>
          <w:szCs w:val="24"/>
          <w:lang w:val="en-US"/>
        </w:rPr>
        <w:t>immunofluorescence detection</w:t>
      </w:r>
      <w:r w:rsidR="00B62EA7" w:rsidRPr="005F1B2D">
        <w:rPr>
          <w:rFonts w:cstheme="minorHAnsi"/>
          <w:sz w:val="24"/>
          <w:szCs w:val="24"/>
          <w:lang w:val="en-US"/>
        </w:rPr>
        <w:t xml:space="preserve"> of the cell </w:t>
      </w:r>
      <w:proofErr w:type="gramStart"/>
      <w:r w:rsidR="00B62EA7" w:rsidRPr="005F1B2D">
        <w:rPr>
          <w:rFonts w:cstheme="minorHAnsi"/>
          <w:sz w:val="24"/>
          <w:szCs w:val="24"/>
          <w:lang w:val="en-US"/>
        </w:rPr>
        <w:t>surface-bound</w:t>
      </w:r>
      <w:proofErr w:type="gramEnd"/>
      <w:r w:rsidR="00981359" w:rsidRPr="005F1B2D">
        <w:rPr>
          <w:rFonts w:cstheme="minorHAnsi"/>
          <w:sz w:val="24"/>
          <w:szCs w:val="24"/>
          <w:lang w:val="en-US"/>
        </w:rPr>
        <w:t xml:space="preserve"> VWF str</w:t>
      </w:r>
      <w:r w:rsidR="00832FCD" w:rsidRPr="005F1B2D">
        <w:rPr>
          <w:rFonts w:cstheme="minorHAnsi"/>
          <w:sz w:val="24"/>
          <w:szCs w:val="24"/>
          <w:lang w:val="en-US"/>
        </w:rPr>
        <w:t>in</w:t>
      </w:r>
      <w:r w:rsidR="00981359" w:rsidRPr="005F1B2D">
        <w:rPr>
          <w:rFonts w:cstheme="minorHAnsi"/>
          <w:sz w:val="24"/>
          <w:szCs w:val="24"/>
          <w:lang w:val="en-US"/>
        </w:rPr>
        <w:t xml:space="preserve">gs </w:t>
      </w:r>
      <w:r w:rsidR="00832FCD" w:rsidRPr="005F1B2D">
        <w:rPr>
          <w:rFonts w:cstheme="minorHAnsi"/>
          <w:sz w:val="24"/>
          <w:szCs w:val="24"/>
          <w:lang w:val="en-US"/>
        </w:rPr>
        <w:t>in</w:t>
      </w:r>
      <w:r w:rsidR="00981359" w:rsidRPr="005F1B2D">
        <w:rPr>
          <w:rFonts w:cstheme="minorHAnsi"/>
          <w:sz w:val="24"/>
          <w:szCs w:val="24"/>
          <w:lang w:val="en-US"/>
        </w:rPr>
        <w:t xml:space="preserve"> real time</w:t>
      </w:r>
      <w:r w:rsidR="00E46143" w:rsidRPr="005F1B2D">
        <w:rPr>
          <w:rFonts w:cstheme="minorHAnsi"/>
          <w:sz w:val="24"/>
          <w:szCs w:val="24"/>
          <w:vertAlign w:val="superscript"/>
          <w:lang w:val="en-US"/>
        </w:rPr>
        <w:t xml:space="preserve"> </w:t>
      </w:r>
      <w:r w:rsidR="00E46143" w:rsidRPr="005F1B2D">
        <w:rPr>
          <w:rFonts w:cstheme="minorHAnsi"/>
          <w:sz w:val="24"/>
          <w:szCs w:val="24"/>
          <w:lang w:val="en-US"/>
        </w:rPr>
        <w:t>(</w:t>
      </w:r>
      <w:r w:rsidR="00C1146A" w:rsidRPr="00C1146A">
        <w:rPr>
          <w:rFonts w:cstheme="minorHAnsi"/>
          <w:b/>
          <w:bCs/>
          <w:sz w:val="24"/>
          <w:szCs w:val="24"/>
          <w:lang w:val="en-US"/>
        </w:rPr>
        <w:t>Figure</w:t>
      </w:r>
      <w:r w:rsidR="00E46143" w:rsidRPr="005F1B2D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1</w:t>
      </w:r>
      <w:r w:rsidR="00E46143" w:rsidRPr="005F1B2D">
        <w:rPr>
          <w:rFonts w:cstheme="minorHAnsi"/>
          <w:sz w:val="24"/>
          <w:szCs w:val="24"/>
          <w:lang w:val="en-US"/>
        </w:rPr>
        <w:t xml:space="preserve">, </w:t>
      </w:r>
      <w:r w:rsidR="005C7CF4" w:rsidRPr="0071146B">
        <w:rPr>
          <w:rFonts w:cstheme="minorHAnsi"/>
          <w:b/>
          <w:bCs/>
          <w:sz w:val="24"/>
          <w:szCs w:val="24"/>
          <w:lang w:val="en-US"/>
        </w:rPr>
        <w:t>Inset</w:t>
      </w:r>
      <w:r w:rsidR="005C7CF4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5</w:t>
      </w:r>
      <w:r w:rsidR="00E46143" w:rsidRPr="0071146B">
        <w:rPr>
          <w:rFonts w:cstheme="minorHAnsi"/>
          <w:sz w:val="24"/>
          <w:szCs w:val="24"/>
          <w:lang w:val="en-US"/>
        </w:rPr>
        <w:t>)</w:t>
      </w:r>
      <w:r w:rsidR="006D09CF" w:rsidRPr="0071146B">
        <w:rPr>
          <w:rFonts w:cstheme="minorHAnsi"/>
          <w:sz w:val="24"/>
          <w:szCs w:val="24"/>
          <w:vertAlign w:val="superscript"/>
          <w:lang w:val="en-US"/>
        </w:rPr>
        <w:t>8</w:t>
      </w:r>
      <w:r w:rsidR="006D09CF" w:rsidRPr="0071146B">
        <w:rPr>
          <w:rFonts w:cstheme="minorHAnsi"/>
          <w:sz w:val="24"/>
          <w:szCs w:val="24"/>
          <w:lang w:val="en-US"/>
        </w:rPr>
        <w:t>.</w:t>
      </w:r>
      <w:r w:rsidR="00981359" w:rsidRPr="0071146B">
        <w:rPr>
          <w:rFonts w:cstheme="minorHAnsi"/>
          <w:sz w:val="24"/>
          <w:szCs w:val="24"/>
          <w:lang w:val="en-US"/>
        </w:rPr>
        <w:t xml:space="preserve"> </w:t>
      </w:r>
    </w:p>
    <w:p w14:paraId="26862881" w14:textId="77777777" w:rsidR="006D3808" w:rsidRPr="0071146B" w:rsidRDefault="006D3808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398B3B0" w14:textId="07003A15" w:rsidR="00B62EA7" w:rsidRPr="006D3808" w:rsidRDefault="00C43E07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71146B">
        <w:rPr>
          <w:rFonts w:cstheme="minorHAnsi"/>
          <w:sz w:val="24"/>
          <w:szCs w:val="24"/>
          <w:lang w:val="en-US"/>
        </w:rPr>
        <w:t xml:space="preserve">The established microfluidic-based cell culture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Pr="0071146B">
        <w:rPr>
          <w:rFonts w:cstheme="minorHAnsi"/>
          <w:sz w:val="24"/>
          <w:szCs w:val="24"/>
          <w:lang w:val="en-US"/>
        </w:rPr>
        <w:t>fection approach us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Pr="0071146B">
        <w:rPr>
          <w:rFonts w:cstheme="minorHAnsi"/>
          <w:sz w:val="24"/>
          <w:szCs w:val="24"/>
          <w:lang w:val="en-US"/>
        </w:rPr>
        <w:t>g primary</w:t>
      </w:r>
      <w:r w:rsidR="00D55B86" w:rsidRPr="0071146B">
        <w:rPr>
          <w:rFonts w:cstheme="minorHAnsi"/>
          <w:sz w:val="24"/>
          <w:szCs w:val="24"/>
          <w:lang w:val="en-US"/>
        </w:rPr>
        <w:t xml:space="preserve"> endothelial cell</w:t>
      </w:r>
      <w:r w:rsidRPr="0071146B">
        <w:rPr>
          <w:rFonts w:cstheme="minorHAnsi"/>
          <w:sz w:val="24"/>
          <w:szCs w:val="24"/>
          <w:lang w:val="en-US"/>
        </w:rPr>
        <w:t>s</w:t>
      </w:r>
      <w:r w:rsidR="00D55B86" w:rsidRPr="0071146B">
        <w:rPr>
          <w:rFonts w:cstheme="minorHAnsi"/>
          <w:sz w:val="24"/>
          <w:szCs w:val="24"/>
          <w:lang w:val="en-US"/>
        </w:rPr>
        <w:t xml:space="preserve"> mimics the situation of a lo</w:t>
      </w:r>
      <w:r w:rsidR="00832FCD" w:rsidRPr="0071146B">
        <w:rPr>
          <w:rFonts w:cstheme="minorHAnsi"/>
          <w:sz w:val="24"/>
          <w:szCs w:val="24"/>
          <w:lang w:val="en-US"/>
        </w:rPr>
        <w:t>cal</w:t>
      </w:r>
      <w:r w:rsidR="00D55B86" w:rsidRPr="0071146B">
        <w:rPr>
          <w:rFonts w:cstheme="minorHAnsi"/>
          <w:sz w:val="24"/>
          <w:szCs w:val="24"/>
          <w:lang w:val="en-US"/>
        </w:rPr>
        <w:t xml:space="preserve">ly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55B86" w:rsidRPr="0071146B">
        <w:rPr>
          <w:rFonts w:cstheme="minorHAnsi"/>
          <w:sz w:val="24"/>
          <w:szCs w:val="24"/>
          <w:lang w:val="en-US"/>
        </w:rPr>
        <w:t xml:space="preserve">flamed vasculature upon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55B86" w:rsidRPr="0071146B">
        <w:rPr>
          <w:rFonts w:cstheme="minorHAnsi"/>
          <w:sz w:val="24"/>
          <w:szCs w:val="24"/>
          <w:lang w:val="en-US"/>
        </w:rPr>
        <w:t xml:space="preserve">filtration of the blood circulation by bacterial pathobionts such as </w:t>
      </w:r>
      <w:r w:rsidR="00D55B86" w:rsidRPr="0071146B">
        <w:rPr>
          <w:rFonts w:cstheme="minorHAnsi"/>
          <w:i/>
          <w:sz w:val="24"/>
          <w:szCs w:val="24"/>
          <w:lang w:val="en-US"/>
        </w:rPr>
        <w:t>Stre</w:t>
      </w:r>
      <w:r w:rsidR="00832FCD" w:rsidRPr="0071146B">
        <w:rPr>
          <w:rFonts w:cstheme="minorHAnsi"/>
          <w:i/>
          <w:sz w:val="24"/>
          <w:szCs w:val="24"/>
          <w:lang w:val="en-US"/>
        </w:rPr>
        <w:t>pt</w:t>
      </w:r>
      <w:r w:rsidR="00D55B86" w:rsidRPr="0071146B">
        <w:rPr>
          <w:rFonts w:cstheme="minorHAnsi"/>
          <w:i/>
          <w:sz w:val="24"/>
          <w:szCs w:val="24"/>
          <w:lang w:val="en-US"/>
        </w:rPr>
        <w:t>ococcus pneumoniae</w:t>
      </w:r>
      <w:r w:rsidR="00D55B86" w:rsidRPr="0071146B">
        <w:rPr>
          <w:rFonts w:cstheme="minorHAnsi"/>
          <w:sz w:val="24"/>
          <w:szCs w:val="24"/>
          <w:lang w:val="en-US"/>
        </w:rPr>
        <w:t xml:space="preserve">. </w:t>
      </w:r>
      <w:r w:rsidR="006D09CF" w:rsidRPr="0071146B">
        <w:rPr>
          <w:rFonts w:cstheme="minorHAnsi"/>
          <w:sz w:val="24"/>
          <w:szCs w:val="24"/>
          <w:lang w:val="en-US"/>
        </w:rPr>
        <w:t xml:space="preserve">Examples of </w:t>
      </w:r>
      <w:r w:rsidR="00D55B86" w:rsidRPr="0071146B">
        <w:rPr>
          <w:rFonts w:cstheme="minorHAnsi"/>
          <w:sz w:val="24"/>
          <w:szCs w:val="24"/>
          <w:lang w:val="en-US"/>
        </w:rPr>
        <w:t xml:space="preserve">the visualization and quantitative </w:t>
      </w:r>
      <w:r w:rsidR="007937DE" w:rsidRPr="0071146B">
        <w:rPr>
          <w:rFonts w:cstheme="minorHAnsi"/>
          <w:sz w:val="24"/>
          <w:szCs w:val="24"/>
          <w:lang w:val="en-US"/>
        </w:rPr>
        <w:t>analys</w:t>
      </w:r>
      <w:r w:rsidR="00D55B86" w:rsidRPr="0071146B">
        <w:rPr>
          <w:rFonts w:cstheme="minorHAnsi"/>
          <w:sz w:val="24"/>
          <w:szCs w:val="24"/>
          <w:lang w:val="en-US"/>
        </w:rPr>
        <w:t>i</w:t>
      </w:r>
      <w:r w:rsidR="007937DE" w:rsidRPr="0071146B">
        <w:rPr>
          <w:rFonts w:cstheme="minorHAnsi"/>
          <w:sz w:val="24"/>
          <w:szCs w:val="24"/>
          <w:lang w:val="en-US"/>
        </w:rPr>
        <w:t xml:space="preserve">s of bacterial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D55B86" w:rsidRPr="0071146B">
        <w:rPr>
          <w:rFonts w:cstheme="minorHAnsi"/>
          <w:sz w:val="24"/>
          <w:szCs w:val="24"/>
          <w:lang w:val="en-US"/>
        </w:rPr>
        <w:t>teraction with differentiated vascular cells</w:t>
      </w:r>
      <w:r w:rsidR="007937DE" w:rsidRPr="0071146B">
        <w:rPr>
          <w:rFonts w:cstheme="minorHAnsi"/>
          <w:sz w:val="24"/>
          <w:szCs w:val="24"/>
          <w:lang w:val="en-US"/>
        </w:rPr>
        <w:t xml:space="preserve"> </w:t>
      </w:r>
      <w:r w:rsidR="00D55B86" w:rsidRPr="0071146B">
        <w:rPr>
          <w:rFonts w:cstheme="minorHAnsi"/>
          <w:sz w:val="24"/>
          <w:szCs w:val="24"/>
          <w:lang w:val="en-US"/>
        </w:rPr>
        <w:t xml:space="preserve">under shear stress </w:t>
      </w:r>
      <w:r w:rsidR="007937DE" w:rsidRPr="0071146B">
        <w:rPr>
          <w:rFonts w:cstheme="minorHAnsi"/>
          <w:sz w:val="24"/>
          <w:szCs w:val="24"/>
          <w:lang w:val="en-US"/>
        </w:rPr>
        <w:t>us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7937DE" w:rsidRPr="0071146B">
        <w:rPr>
          <w:rFonts w:cstheme="minorHAnsi"/>
          <w:sz w:val="24"/>
          <w:szCs w:val="24"/>
          <w:lang w:val="en-US"/>
        </w:rPr>
        <w:t>g microfluidic endothelial cell cultivation</w:t>
      </w:r>
      <w:r w:rsidR="006D09CF" w:rsidRPr="0071146B">
        <w:rPr>
          <w:rFonts w:cstheme="minorHAnsi"/>
          <w:sz w:val="24"/>
          <w:szCs w:val="24"/>
          <w:lang w:val="en-US"/>
        </w:rPr>
        <w:t xml:space="preserve"> are shown (</w:t>
      </w:r>
      <w:r w:rsidR="006D09CF" w:rsidRPr="0071146B">
        <w:rPr>
          <w:rFonts w:cstheme="minorHAnsi"/>
          <w:b/>
          <w:bCs/>
          <w:sz w:val="24"/>
          <w:szCs w:val="24"/>
          <w:lang w:val="en-US"/>
        </w:rPr>
        <w:t>Figure</w:t>
      </w:r>
      <w:r w:rsidR="006D09CF" w:rsidRPr="0071146B">
        <w:rPr>
          <w:rFonts w:cstheme="minorHAnsi"/>
          <w:sz w:val="24"/>
          <w:szCs w:val="24"/>
          <w:lang w:val="en-US"/>
        </w:rPr>
        <w:t xml:space="preserve"> </w:t>
      </w:r>
      <w:r w:rsidR="006D09CF" w:rsidRPr="0045199E">
        <w:rPr>
          <w:b/>
          <w:sz w:val="24"/>
          <w:lang w:val="en-US"/>
        </w:rPr>
        <w:t>1</w:t>
      </w:r>
      <w:r w:rsidR="006D09CF" w:rsidRPr="0071146B">
        <w:rPr>
          <w:rFonts w:cstheme="minorHAnsi"/>
          <w:sz w:val="24"/>
          <w:szCs w:val="24"/>
          <w:lang w:val="en-US"/>
        </w:rPr>
        <w:t xml:space="preserve">, </w:t>
      </w:r>
      <w:r w:rsidR="006D09CF" w:rsidRPr="0071146B">
        <w:rPr>
          <w:rFonts w:cstheme="minorHAnsi"/>
          <w:b/>
          <w:bCs/>
          <w:sz w:val="24"/>
          <w:szCs w:val="24"/>
          <w:lang w:val="en-US"/>
        </w:rPr>
        <w:t>Insets</w:t>
      </w:r>
      <w:r w:rsidR="006D09CF" w:rsidRPr="0045199E">
        <w:rPr>
          <w:b/>
          <w:sz w:val="24"/>
          <w:lang w:val="en-US"/>
        </w:rPr>
        <w:t xml:space="preserve"> 5</w:t>
      </w:r>
      <w:r w:rsidR="006D09CF" w:rsidRPr="0071146B">
        <w:rPr>
          <w:rFonts w:cstheme="minorHAnsi"/>
          <w:sz w:val="24"/>
          <w:szCs w:val="24"/>
          <w:lang w:val="en-US"/>
        </w:rPr>
        <w:t>,</w:t>
      </w:r>
      <w:r w:rsidR="006D09CF" w:rsidRPr="0045199E">
        <w:rPr>
          <w:b/>
          <w:sz w:val="24"/>
          <w:lang w:val="en-US"/>
        </w:rPr>
        <w:t>6</w:t>
      </w:r>
      <w:r w:rsidRPr="0071146B">
        <w:rPr>
          <w:rFonts w:cstheme="minorHAnsi"/>
          <w:sz w:val="24"/>
          <w:szCs w:val="24"/>
          <w:lang w:val="en-US"/>
        </w:rPr>
        <w:t>)</w:t>
      </w:r>
      <w:r w:rsidR="00D55B86" w:rsidRPr="0071146B">
        <w:rPr>
          <w:rFonts w:cstheme="minorHAnsi"/>
          <w:sz w:val="24"/>
          <w:szCs w:val="24"/>
          <w:lang w:val="en-US"/>
        </w:rPr>
        <w:t>.</w:t>
      </w:r>
      <w:r w:rsidR="007937DE" w:rsidRPr="0071146B">
        <w:rPr>
          <w:rFonts w:cstheme="minorHAnsi"/>
          <w:sz w:val="24"/>
          <w:szCs w:val="24"/>
          <w:lang w:val="en-US"/>
        </w:rPr>
        <w:t xml:space="preserve"> </w:t>
      </w:r>
      <w:r w:rsidR="00421EE8" w:rsidRPr="0071146B">
        <w:rPr>
          <w:rFonts w:cstheme="minorHAnsi"/>
          <w:sz w:val="24"/>
          <w:szCs w:val="24"/>
          <w:lang w:val="en-US"/>
        </w:rPr>
        <w:t>RFP-express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421EE8" w:rsidRPr="0071146B">
        <w:rPr>
          <w:rFonts w:cstheme="minorHAnsi"/>
          <w:sz w:val="24"/>
          <w:szCs w:val="24"/>
          <w:lang w:val="en-US"/>
        </w:rPr>
        <w:t xml:space="preserve">g pneumococci were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421EE8" w:rsidRPr="0071146B">
        <w:rPr>
          <w:rFonts w:cstheme="minorHAnsi"/>
          <w:sz w:val="24"/>
          <w:szCs w:val="24"/>
          <w:lang w:val="en-US"/>
        </w:rPr>
        <w:t xml:space="preserve">jected 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421EE8" w:rsidRPr="0071146B">
        <w:rPr>
          <w:rFonts w:cstheme="minorHAnsi"/>
          <w:sz w:val="24"/>
          <w:szCs w:val="24"/>
          <w:lang w:val="en-US"/>
        </w:rPr>
        <w:t>to the flow and a</w:t>
      </w:r>
      <w:r w:rsidR="00832FCD" w:rsidRPr="0071146B">
        <w:rPr>
          <w:rFonts w:cstheme="minorHAnsi"/>
          <w:sz w:val="24"/>
          <w:szCs w:val="24"/>
          <w:lang w:val="en-US"/>
        </w:rPr>
        <w:t>ft</w:t>
      </w:r>
      <w:r w:rsidR="00421EE8" w:rsidRPr="0071146B">
        <w:rPr>
          <w:rFonts w:cstheme="minorHAnsi"/>
          <w:sz w:val="24"/>
          <w:szCs w:val="24"/>
          <w:lang w:val="en-US"/>
        </w:rPr>
        <w:t xml:space="preserve">er </w:t>
      </w:r>
      <w:r w:rsidR="00832FCD" w:rsidRPr="0071146B">
        <w:rPr>
          <w:rFonts w:cstheme="minorHAnsi"/>
          <w:sz w:val="24"/>
          <w:szCs w:val="24"/>
          <w:lang w:val="en-US"/>
        </w:rPr>
        <w:t>30</w:t>
      </w:r>
      <w:r w:rsidR="00421EE8" w:rsidRPr="0071146B">
        <w:rPr>
          <w:rFonts w:cstheme="minorHAnsi"/>
          <w:sz w:val="24"/>
          <w:szCs w:val="24"/>
          <w:lang w:val="en-US"/>
        </w:rPr>
        <w:t xml:space="preserve"> m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421EE8" w:rsidRPr="0071146B">
        <w:rPr>
          <w:rFonts w:cstheme="minorHAnsi"/>
          <w:sz w:val="24"/>
          <w:szCs w:val="24"/>
          <w:lang w:val="en-US"/>
        </w:rPr>
        <w:t xml:space="preserve"> of circulation, the first </w:t>
      </w:r>
      <w:r w:rsidR="006D09CF" w:rsidRPr="0071146B">
        <w:rPr>
          <w:rFonts w:cstheme="minorHAnsi"/>
          <w:sz w:val="24"/>
          <w:szCs w:val="24"/>
          <w:lang w:val="en-US"/>
        </w:rPr>
        <w:t xml:space="preserve">signs </w:t>
      </w:r>
      <w:r w:rsidR="00421EE8" w:rsidRPr="0071146B">
        <w:rPr>
          <w:rFonts w:cstheme="minorHAnsi"/>
          <w:sz w:val="24"/>
          <w:szCs w:val="24"/>
          <w:lang w:val="en-US"/>
        </w:rPr>
        <w:t>of bacterial attachment to VWF str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421EE8" w:rsidRPr="0071146B">
        <w:rPr>
          <w:rFonts w:cstheme="minorHAnsi"/>
          <w:sz w:val="24"/>
          <w:szCs w:val="24"/>
          <w:lang w:val="en-US"/>
        </w:rPr>
        <w:t>gs of histam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421EE8" w:rsidRPr="0071146B">
        <w:rPr>
          <w:rFonts w:cstheme="minorHAnsi"/>
          <w:sz w:val="24"/>
          <w:szCs w:val="24"/>
          <w:lang w:val="en-US"/>
        </w:rPr>
        <w:t>e-stimulated HUVEC were microscopi</w:t>
      </w:r>
      <w:r w:rsidR="00832FCD" w:rsidRPr="0071146B">
        <w:rPr>
          <w:rFonts w:cstheme="minorHAnsi"/>
          <w:sz w:val="24"/>
          <w:szCs w:val="24"/>
          <w:lang w:val="en-US"/>
        </w:rPr>
        <w:t>cal</w:t>
      </w:r>
      <w:r w:rsidR="00421EE8" w:rsidRPr="0071146B">
        <w:rPr>
          <w:rFonts w:cstheme="minorHAnsi"/>
          <w:sz w:val="24"/>
          <w:szCs w:val="24"/>
          <w:lang w:val="en-US"/>
        </w:rPr>
        <w:t>ly detected (</w:t>
      </w:r>
      <w:r w:rsidR="00C1146A" w:rsidRPr="0071146B">
        <w:rPr>
          <w:rFonts w:cstheme="minorHAnsi"/>
          <w:b/>
          <w:bCs/>
          <w:sz w:val="24"/>
          <w:szCs w:val="24"/>
          <w:lang w:val="en-US"/>
        </w:rPr>
        <w:t>Figure</w:t>
      </w:r>
      <w:r w:rsidR="00421EE8" w:rsidRPr="0071146B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1</w:t>
      </w:r>
      <w:r w:rsidR="006D09CF" w:rsidRPr="0071146B">
        <w:rPr>
          <w:rFonts w:cstheme="minorHAnsi"/>
          <w:sz w:val="24"/>
          <w:szCs w:val="24"/>
          <w:lang w:val="en-US"/>
        </w:rPr>
        <w:t>,</w:t>
      </w:r>
      <w:r w:rsidR="00421EE8" w:rsidRPr="0071146B">
        <w:rPr>
          <w:rFonts w:cstheme="minorHAnsi"/>
          <w:sz w:val="24"/>
          <w:szCs w:val="24"/>
          <w:lang w:val="en-US"/>
        </w:rPr>
        <w:t xml:space="preserve"> </w:t>
      </w:r>
      <w:r w:rsidR="006D09CF" w:rsidRPr="0071146B">
        <w:rPr>
          <w:rFonts w:cstheme="minorHAnsi"/>
          <w:b/>
          <w:bCs/>
          <w:sz w:val="24"/>
          <w:szCs w:val="24"/>
          <w:lang w:val="en-US"/>
        </w:rPr>
        <w:t>Insets</w:t>
      </w:r>
      <w:r w:rsidR="006D09CF" w:rsidRPr="0045199E">
        <w:rPr>
          <w:b/>
          <w:sz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5</w:t>
      </w:r>
      <w:r w:rsidR="006D09CF" w:rsidRPr="0071146B">
        <w:rPr>
          <w:rFonts w:cstheme="minorHAnsi"/>
          <w:sz w:val="24"/>
          <w:szCs w:val="24"/>
          <w:lang w:val="en-US"/>
        </w:rPr>
        <w:t>,</w:t>
      </w:r>
      <w:r w:rsidR="00832FCD" w:rsidRPr="0071146B">
        <w:rPr>
          <w:rFonts w:cstheme="minorHAnsi"/>
          <w:b/>
          <w:bCs/>
          <w:sz w:val="24"/>
          <w:szCs w:val="24"/>
          <w:lang w:val="en-US"/>
        </w:rPr>
        <w:t>6</w:t>
      </w:r>
      <w:r w:rsidR="006D09CF" w:rsidRPr="0071146B">
        <w:rPr>
          <w:rFonts w:cstheme="minorHAnsi"/>
          <w:sz w:val="24"/>
          <w:szCs w:val="24"/>
          <w:lang w:val="en-US"/>
        </w:rPr>
        <w:t xml:space="preserve"> and</w:t>
      </w:r>
      <w:r w:rsidR="00421EE8" w:rsidRPr="0071146B">
        <w:rPr>
          <w:rFonts w:cstheme="minorHAnsi"/>
          <w:sz w:val="24"/>
          <w:szCs w:val="24"/>
          <w:lang w:val="en-US"/>
        </w:rPr>
        <w:t xml:space="preserve"> </w:t>
      </w:r>
      <w:r w:rsidR="00C1146A" w:rsidRPr="0071146B">
        <w:rPr>
          <w:rFonts w:cstheme="minorHAnsi"/>
          <w:b/>
          <w:bCs/>
          <w:sz w:val="24"/>
          <w:szCs w:val="24"/>
          <w:lang w:val="en-US"/>
        </w:rPr>
        <w:t>Figure</w:t>
      </w:r>
      <w:r w:rsidR="00421EE8" w:rsidRPr="0071146B">
        <w:rPr>
          <w:rFonts w:cstheme="minorHAnsi"/>
          <w:sz w:val="24"/>
          <w:szCs w:val="24"/>
          <w:lang w:val="en-US"/>
        </w:rPr>
        <w:t xml:space="preserve"> </w:t>
      </w:r>
      <w:r w:rsidR="00832FCD" w:rsidRPr="0071146B">
        <w:rPr>
          <w:rFonts w:cstheme="minorHAnsi"/>
          <w:b/>
          <w:bCs/>
          <w:sz w:val="24"/>
          <w:szCs w:val="24"/>
          <w:lang w:val="en-US"/>
        </w:rPr>
        <w:t>2</w:t>
      </w:r>
      <w:proofErr w:type="gramStart"/>
      <w:r w:rsidR="00421EE8" w:rsidRPr="0071146B">
        <w:rPr>
          <w:rFonts w:cstheme="minorHAnsi"/>
          <w:b/>
          <w:bCs/>
          <w:sz w:val="24"/>
          <w:szCs w:val="24"/>
          <w:lang w:val="en-US"/>
        </w:rPr>
        <w:t>A</w:t>
      </w:r>
      <w:r w:rsidR="00421EE8" w:rsidRPr="0071146B">
        <w:rPr>
          <w:rFonts w:cstheme="minorHAnsi"/>
          <w:sz w:val="24"/>
          <w:szCs w:val="24"/>
          <w:lang w:val="en-US"/>
        </w:rPr>
        <w:t>,</w:t>
      </w:r>
      <w:r w:rsidR="00421EE8" w:rsidRPr="0045199E">
        <w:rPr>
          <w:b/>
          <w:sz w:val="24"/>
          <w:lang w:val="en-US"/>
        </w:rPr>
        <w:t>B</w:t>
      </w:r>
      <w:proofErr w:type="gramEnd"/>
      <w:r w:rsidR="00421EE8" w:rsidRPr="0071146B">
        <w:rPr>
          <w:rFonts w:cstheme="minorHAnsi"/>
          <w:sz w:val="24"/>
          <w:szCs w:val="24"/>
          <w:lang w:val="en-US"/>
        </w:rPr>
        <w:t xml:space="preserve"> white arrows)</w:t>
      </w:r>
      <w:r w:rsidR="00832FCD" w:rsidRPr="0071146B">
        <w:rPr>
          <w:rFonts w:cstheme="minorHAnsi"/>
          <w:sz w:val="24"/>
          <w:szCs w:val="24"/>
          <w:vertAlign w:val="superscript"/>
          <w:lang w:val="en-US"/>
        </w:rPr>
        <w:t>8</w:t>
      </w:r>
      <w:r w:rsidR="00421EE8" w:rsidRPr="0071146B">
        <w:rPr>
          <w:rFonts w:cstheme="minorHAnsi"/>
          <w:sz w:val="24"/>
          <w:szCs w:val="24"/>
          <w:lang w:val="en-US"/>
        </w:rPr>
        <w:t xml:space="preserve">. Thus, </w:t>
      </w:r>
      <w:r w:rsidR="00832FCD" w:rsidRPr="0071146B">
        <w:rPr>
          <w:rFonts w:cstheme="minorHAnsi"/>
          <w:sz w:val="24"/>
          <w:szCs w:val="24"/>
          <w:lang w:val="en-US"/>
        </w:rPr>
        <w:t>the use of</w:t>
      </w:r>
      <w:r w:rsidR="000118FE" w:rsidRPr="0071146B">
        <w:rPr>
          <w:rFonts w:cstheme="minorHAnsi"/>
          <w:sz w:val="24"/>
          <w:szCs w:val="24"/>
          <w:lang w:val="en-US"/>
        </w:rPr>
        <w:t xml:space="preserve"> RFP-express</w:t>
      </w:r>
      <w:r w:rsidR="00832FCD" w:rsidRPr="0071146B">
        <w:rPr>
          <w:rFonts w:cstheme="minorHAnsi"/>
          <w:sz w:val="24"/>
          <w:szCs w:val="24"/>
          <w:lang w:val="en-US"/>
        </w:rPr>
        <w:t>in</w:t>
      </w:r>
      <w:r w:rsidR="000118FE" w:rsidRPr="0071146B">
        <w:rPr>
          <w:rFonts w:cstheme="minorHAnsi"/>
          <w:sz w:val="24"/>
          <w:szCs w:val="24"/>
          <w:lang w:val="en-US"/>
        </w:rPr>
        <w:t>g pneumococci enabled the quantification</w:t>
      </w:r>
      <w:r w:rsidR="000118FE" w:rsidRPr="0012290E">
        <w:rPr>
          <w:rFonts w:cstheme="minorHAnsi"/>
          <w:sz w:val="24"/>
          <w:szCs w:val="24"/>
          <w:lang w:val="en-US"/>
        </w:rPr>
        <w:t xml:space="preserve"> </w:t>
      </w:r>
      <w:r w:rsidR="00421EE8" w:rsidRPr="0012290E">
        <w:rPr>
          <w:rFonts w:cstheme="minorHAnsi"/>
          <w:sz w:val="24"/>
          <w:szCs w:val="24"/>
          <w:lang w:val="en-US"/>
        </w:rPr>
        <w:t xml:space="preserve">of </w:t>
      </w:r>
      <w:r w:rsidR="000118FE" w:rsidRPr="0012290E">
        <w:rPr>
          <w:rFonts w:cstheme="minorHAnsi"/>
          <w:sz w:val="24"/>
          <w:szCs w:val="24"/>
          <w:lang w:val="en-US"/>
        </w:rPr>
        <w:t>bacterial</w:t>
      </w:r>
      <w:r w:rsidR="00981359" w:rsidRPr="0012290E">
        <w:rPr>
          <w:rFonts w:cstheme="minorHAnsi"/>
          <w:sz w:val="24"/>
          <w:szCs w:val="24"/>
          <w:lang w:val="en-US"/>
        </w:rPr>
        <w:t xml:space="preserve"> attachment to </w:t>
      </w:r>
      <w:r w:rsidR="006D09CF">
        <w:rPr>
          <w:rFonts w:cstheme="minorHAnsi"/>
          <w:sz w:val="24"/>
          <w:szCs w:val="24"/>
          <w:lang w:val="en-US"/>
        </w:rPr>
        <w:t xml:space="preserve">the </w:t>
      </w:r>
      <w:r w:rsidR="00981359" w:rsidRPr="0012290E">
        <w:rPr>
          <w:rFonts w:cstheme="minorHAnsi"/>
          <w:sz w:val="24"/>
          <w:szCs w:val="24"/>
          <w:lang w:val="en-US"/>
        </w:rPr>
        <w:t>VWF str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981359" w:rsidRPr="0012290E">
        <w:rPr>
          <w:rFonts w:cstheme="minorHAnsi"/>
          <w:sz w:val="24"/>
          <w:szCs w:val="24"/>
          <w:lang w:val="en-US"/>
        </w:rPr>
        <w:t xml:space="preserve">gs on </w:t>
      </w:r>
      <w:r w:rsidR="006D09CF">
        <w:rPr>
          <w:rFonts w:cstheme="minorHAnsi"/>
          <w:sz w:val="24"/>
          <w:szCs w:val="24"/>
          <w:lang w:val="en-US"/>
        </w:rPr>
        <w:t xml:space="preserve">the </w:t>
      </w:r>
      <w:r w:rsidR="00981359" w:rsidRPr="0012290E">
        <w:rPr>
          <w:rFonts w:cstheme="minorHAnsi"/>
          <w:sz w:val="24"/>
          <w:szCs w:val="24"/>
          <w:lang w:val="en-US"/>
        </w:rPr>
        <w:t>endothelial cells</w:t>
      </w:r>
      <w:r w:rsidR="000118FE" w:rsidRPr="0012290E">
        <w:rPr>
          <w:rFonts w:cstheme="minorHAnsi"/>
          <w:sz w:val="24"/>
          <w:szCs w:val="24"/>
          <w:lang w:val="en-US"/>
        </w:rPr>
        <w:t xml:space="preserve"> without the requirement of bacterial antibody</w:t>
      </w:r>
      <w:r w:rsidR="006D09CF">
        <w:rPr>
          <w:rFonts w:cstheme="minorHAnsi"/>
          <w:sz w:val="24"/>
          <w:szCs w:val="24"/>
          <w:lang w:val="en-US"/>
        </w:rPr>
        <w:t xml:space="preserve"> </w:t>
      </w:r>
      <w:r w:rsidR="000118FE" w:rsidRPr="0012290E">
        <w:rPr>
          <w:rFonts w:cstheme="minorHAnsi"/>
          <w:sz w:val="24"/>
          <w:szCs w:val="24"/>
          <w:lang w:val="en-US"/>
        </w:rPr>
        <w:t>detection.</w:t>
      </w:r>
      <w:r w:rsidR="00981359" w:rsidRPr="006D3808">
        <w:rPr>
          <w:rFonts w:cstheme="minorHAnsi"/>
          <w:sz w:val="24"/>
          <w:szCs w:val="24"/>
          <w:lang w:val="en-US"/>
        </w:rPr>
        <w:t xml:space="preserve"> </w:t>
      </w:r>
    </w:p>
    <w:p w14:paraId="7D34EFB6" w14:textId="77777777" w:rsidR="006D3808" w:rsidRPr="006D3808" w:rsidRDefault="006D3808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17F4880" w14:textId="05028134" w:rsidR="00C10D28" w:rsidRPr="006D3808" w:rsidRDefault="006D09CF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2290E">
        <w:rPr>
          <w:rFonts w:cstheme="minorHAnsi"/>
          <w:sz w:val="24"/>
          <w:szCs w:val="24"/>
          <w:lang w:val="en-US"/>
        </w:rPr>
        <w:t xml:space="preserve">Histogram </w:t>
      </w:r>
      <w:r w:rsidR="000118FE" w:rsidRPr="0012290E">
        <w:rPr>
          <w:rFonts w:cstheme="minorHAnsi"/>
          <w:sz w:val="24"/>
          <w:szCs w:val="24"/>
          <w:lang w:val="en-US"/>
        </w:rPr>
        <w:t xml:space="preserve">overlay plots of the fluorescence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118FE" w:rsidRPr="0012290E">
        <w:rPr>
          <w:rFonts w:cstheme="minorHAnsi"/>
          <w:sz w:val="24"/>
          <w:szCs w:val="24"/>
          <w:lang w:val="en-US"/>
        </w:rPr>
        <w:t>tensit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="000118FE" w:rsidRPr="0012290E">
        <w:rPr>
          <w:rFonts w:cstheme="minorHAnsi"/>
          <w:sz w:val="24"/>
          <w:szCs w:val="24"/>
          <w:lang w:val="en-US"/>
        </w:rPr>
        <w:t>s were generated us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118FE" w:rsidRPr="0012290E">
        <w:rPr>
          <w:rFonts w:cstheme="minorHAnsi"/>
          <w:sz w:val="24"/>
          <w:szCs w:val="24"/>
          <w:lang w:val="en-US"/>
        </w:rPr>
        <w:t>g the</w:t>
      </w:r>
      <w:r w:rsidR="008D09B4" w:rsidRPr="0012290E">
        <w:rPr>
          <w:rFonts w:cstheme="minorHAnsi"/>
          <w:sz w:val="24"/>
          <w:szCs w:val="24"/>
          <w:lang w:val="en-US"/>
        </w:rPr>
        <w:t xml:space="preserve"> </w:t>
      </w:r>
      <w:r w:rsidR="00832FCD" w:rsidRPr="0012290E">
        <w:rPr>
          <w:rFonts w:cstheme="minorHAnsi"/>
          <w:sz w:val="24"/>
          <w:szCs w:val="24"/>
          <w:lang w:val="en-US"/>
        </w:rPr>
        <w:t>ev</w:t>
      </w:r>
      <w:r w:rsidR="008D09B4" w:rsidRPr="0012290E">
        <w:rPr>
          <w:rFonts w:cstheme="minorHAnsi"/>
          <w:sz w:val="24"/>
          <w:szCs w:val="24"/>
          <w:lang w:val="en-US"/>
        </w:rPr>
        <w:t>aluation so</w:t>
      </w:r>
      <w:r w:rsidR="00832FCD" w:rsidRPr="0012290E">
        <w:rPr>
          <w:rFonts w:cstheme="minorHAnsi"/>
          <w:sz w:val="24"/>
          <w:szCs w:val="24"/>
          <w:lang w:val="en-US"/>
        </w:rPr>
        <w:t>ft</w:t>
      </w:r>
      <w:r w:rsidR="008D09B4" w:rsidRPr="0012290E">
        <w:rPr>
          <w:rFonts w:cstheme="minorHAnsi"/>
          <w:sz w:val="24"/>
          <w:szCs w:val="24"/>
          <w:lang w:val="en-US"/>
        </w:rPr>
        <w:t xml:space="preserve">ware </w:t>
      </w:r>
      <w:r w:rsidR="000118FE" w:rsidRPr="0012290E">
        <w:rPr>
          <w:rFonts w:cstheme="minorHAnsi"/>
          <w:sz w:val="24"/>
          <w:szCs w:val="24"/>
          <w:lang w:val="en-US"/>
        </w:rPr>
        <w:t>provided by Leica (</w:t>
      </w:r>
      <w:r>
        <w:rPr>
          <w:rFonts w:cstheme="minorHAnsi"/>
          <w:sz w:val="24"/>
          <w:szCs w:val="24"/>
          <w:lang w:val="en-US"/>
        </w:rPr>
        <w:t xml:space="preserve">i.e., </w:t>
      </w:r>
      <w:proofErr w:type="spellStart"/>
      <w:r w:rsidR="000118FE" w:rsidRPr="0012290E">
        <w:rPr>
          <w:rFonts w:cstheme="minorHAnsi"/>
          <w:sz w:val="24"/>
          <w:szCs w:val="24"/>
          <w:lang w:val="en-US"/>
        </w:rPr>
        <w:t>LasX</w:t>
      </w:r>
      <w:proofErr w:type="spellEnd"/>
      <w:r w:rsidR="000118FE" w:rsidRPr="0012290E">
        <w:rPr>
          <w:rFonts w:cstheme="minorHAnsi"/>
          <w:sz w:val="24"/>
          <w:szCs w:val="24"/>
          <w:lang w:val="en-US"/>
        </w:rPr>
        <w:t>)</w:t>
      </w:r>
      <w:r w:rsidR="008D09B4" w:rsidRPr="0012290E">
        <w:rPr>
          <w:rFonts w:cstheme="minorHAnsi"/>
          <w:sz w:val="24"/>
          <w:szCs w:val="24"/>
          <w:lang w:val="en-US"/>
        </w:rPr>
        <w:t xml:space="preserve"> </w:t>
      </w:r>
      <w:r w:rsidRPr="006D3808">
        <w:rPr>
          <w:rFonts w:cstheme="minorHAnsi"/>
          <w:sz w:val="24"/>
          <w:szCs w:val="24"/>
          <w:lang w:val="en-US"/>
        </w:rPr>
        <w:t xml:space="preserve">to visualize the </w:t>
      </w:r>
      <w:r w:rsidRPr="0012290E">
        <w:rPr>
          <w:rFonts w:cstheme="minorHAnsi"/>
          <w:sz w:val="24"/>
          <w:szCs w:val="24"/>
          <w:lang w:val="en-US"/>
        </w:rPr>
        <w:t xml:space="preserve">colocalization of RFP-expressing pneumococci with </w:t>
      </w:r>
      <w:r>
        <w:rPr>
          <w:rFonts w:cstheme="minorHAnsi"/>
          <w:sz w:val="24"/>
          <w:szCs w:val="24"/>
          <w:lang w:val="en-US"/>
        </w:rPr>
        <w:t xml:space="preserve">the </w:t>
      </w:r>
      <w:r w:rsidRPr="0012290E">
        <w:rPr>
          <w:rFonts w:cstheme="minorHAnsi"/>
          <w:sz w:val="24"/>
          <w:szCs w:val="24"/>
          <w:lang w:val="en-US"/>
        </w:rPr>
        <w:t>VWF strings detected with green fluorescent antibodies</w:t>
      </w:r>
      <w:r>
        <w:rPr>
          <w:rFonts w:cstheme="minorHAnsi"/>
          <w:sz w:val="24"/>
          <w:szCs w:val="24"/>
          <w:lang w:val="en-US"/>
        </w:rPr>
        <w:t>.</w:t>
      </w:r>
      <w:r w:rsidRPr="0012290E">
        <w:rPr>
          <w:rFonts w:cstheme="minorHAnsi"/>
          <w:sz w:val="24"/>
          <w:szCs w:val="24"/>
          <w:lang w:val="en-US"/>
        </w:rPr>
        <w:t xml:space="preserve"> </w:t>
      </w:r>
      <w:r w:rsidR="008D09B4" w:rsidRPr="0012290E">
        <w:rPr>
          <w:rFonts w:cstheme="minorHAnsi"/>
          <w:sz w:val="24"/>
          <w:szCs w:val="24"/>
          <w:lang w:val="en-US"/>
        </w:rPr>
        <w:t xml:space="preserve">This </w:t>
      </w:r>
      <w:r w:rsidR="00D55B86" w:rsidRPr="0012290E">
        <w:rPr>
          <w:rFonts w:cstheme="minorHAnsi"/>
          <w:sz w:val="24"/>
          <w:szCs w:val="24"/>
          <w:lang w:val="en-US"/>
        </w:rPr>
        <w:t>enable</w:t>
      </w:r>
      <w:r>
        <w:rPr>
          <w:rFonts w:cstheme="minorHAnsi"/>
          <w:sz w:val="24"/>
          <w:szCs w:val="24"/>
          <w:lang w:val="en-US"/>
        </w:rPr>
        <w:t>d</w:t>
      </w:r>
      <w:r w:rsidR="00D55B86" w:rsidRPr="0012290E">
        <w:rPr>
          <w:rFonts w:cstheme="minorHAnsi"/>
          <w:sz w:val="24"/>
          <w:szCs w:val="24"/>
          <w:lang w:val="en-US"/>
        </w:rPr>
        <w:t xml:space="preserve"> </w:t>
      </w:r>
      <w:r w:rsidR="008D09B4" w:rsidRPr="0012290E">
        <w:rPr>
          <w:rFonts w:cstheme="minorHAnsi"/>
          <w:sz w:val="24"/>
          <w:szCs w:val="24"/>
          <w:lang w:val="en-US"/>
        </w:rPr>
        <w:t>a quantitative analysis of the colo</w:t>
      </w:r>
      <w:r w:rsidR="00832FCD" w:rsidRPr="0012290E">
        <w:rPr>
          <w:rFonts w:cstheme="minorHAnsi"/>
          <w:sz w:val="24"/>
          <w:szCs w:val="24"/>
          <w:lang w:val="en-US"/>
        </w:rPr>
        <w:t>cal</w:t>
      </w:r>
      <w:r w:rsidR="008D09B4" w:rsidRPr="0012290E">
        <w:rPr>
          <w:rFonts w:cstheme="minorHAnsi"/>
          <w:sz w:val="24"/>
          <w:szCs w:val="24"/>
          <w:lang w:val="en-US"/>
        </w:rPr>
        <w:t xml:space="preserve">ization probability at specific regions of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8D09B4" w:rsidRPr="0012290E">
        <w:rPr>
          <w:rFonts w:cstheme="minorHAnsi"/>
          <w:sz w:val="24"/>
          <w:szCs w:val="24"/>
          <w:lang w:val="en-US"/>
        </w:rPr>
        <w:t xml:space="preserve">terest </w:t>
      </w:r>
      <w:r w:rsidR="00BC5042" w:rsidRPr="0012290E">
        <w:rPr>
          <w:rFonts w:cstheme="minorHAnsi"/>
          <w:sz w:val="24"/>
          <w:szCs w:val="24"/>
          <w:lang w:val="en-US"/>
        </w:rPr>
        <w:t xml:space="preserve">(ROI) </w:t>
      </w:r>
      <w:r w:rsidR="008D09B4" w:rsidRPr="0012290E">
        <w:rPr>
          <w:rFonts w:cstheme="minorHAnsi"/>
          <w:sz w:val="24"/>
          <w:szCs w:val="24"/>
          <w:lang w:val="en-US"/>
        </w:rPr>
        <w:t>with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8D09B4" w:rsidRPr="0012290E">
        <w:rPr>
          <w:rFonts w:cstheme="minorHAnsi"/>
          <w:sz w:val="24"/>
          <w:szCs w:val="24"/>
          <w:lang w:val="en-US"/>
        </w:rPr>
        <w:t xml:space="preserve"> the fluorescence image. </w:t>
      </w:r>
      <w:r w:rsidR="000118FE" w:rsidRPr="0012290E">
        <w:rPr>
          <w:rFonts w:cstheme="minorHAnsi"/>
          <w:sz w:val="24"/>
          <w:szCs w:val="24"/>
          <w:lang w:val="en-US"/>
        </w:rPr>
        <w:t>Us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118FE" w:rsidRPr="0012290E">
        <w:rPr>
          <w:rFonts w:cstheme="minorHAnsi"/>
          <w:sz w:val="24"/>
          <w:szCs w:val="24"/>
          <w:lang w:val="en-US"/>
        </w:rPr>
        <w:t xml:space="preserve">g histogram overlays of bacterial signals 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118FE" w:rsidRPr="0012290E">
        <w:rPr>
          <w:rFonts w:cstheme="minorHAnsi"/>
          <w:sz w:val="24"/>
          <w:szCs w:val="24"/>
          <w:lang w:val="en-US"/>
        </w:rPr>
        <w:t xml:space="preserve"> comb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118FE" w:rsidRPr="0012290E">
        <w:rPr>
          <w:rFonts w:cstheme="minorHAnsi"/>
          <w:sz w:val="24"/>
          <w:szCs w:val="24"/>
          <w:lang w:val="en-US"/>
        </w:rPr>
        <w:t>ation with the fluorescence signals of the VWF, overlapp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118FE" w:rsidRPr="0012290E">
        <w:rPr>
          <w:rFonts w:cstheme="minorHAnsi"/>
          <w:sz w:val="24"/>
          <w:szCs w:val="24"/>
          <w:lang w:val="en-US"/>
        </w:rPr>
        <w:t xml:space="preserve">g fluorescence peaks </w:t>
      </w:r>
      <w:r>
        <w:rPr>
          <w:rFonts w:cstheme="minorHAnsi"/>
          <w:sz w:val="24"/>
          <w:szCs w:val="24"/>
          <w:lang w:val="en-US"/>
        </w:rPr>
        <w:t>for</w:t>
      </w:r>
      <w:r w:rsidRPr="0012290E">
        <w:rPr>
          <w:rFonts w:cstheme="minorHAnsi"/>
          <w:sz w:val="24"/>
          <w:szCs w:val="24"/>
          <w:lang w:val="en-US"/>
        </w:rPr>
        <w:t xml:space="preserve"> </w:t>
      </w:r>
      <w:r w:rsidR="000118FE" w:rsidRPr="0012290E">
        <w:rPr>
          <w:rFonts w:cstheme="minorHAnsi"/>
          <w:sz w:val="24"/>
          <w:szCs w:val="24"/>
          <w:lang w:val="en-US"/>
        </w:rPr>
        <w:t xml:space="preserve">both could be </w:t>
      </w:r>
      <w:r w:rsidR="000118FE" w:rsidRPr="0012290E">
        <w:rPr>
          <w:rFonts w:cstheme="minorHAnsi"/>
          <w:sz w:val="24"/>
          <w:szCs w:val="24"/>
          <w:lang w:val="en-US"/>
        </w:rPr>
        <w:lastRenderedPageBreak/>
        <w:t xml:space="preserve">visualized and </w:t>
      </w:r>
      <w:r w:rsidR="00C10D28" w:rsidRPr="0012290E">
        <w:rPr>
          <w:rFonts w:cstheme="minorHAnsi"/>
          <w:sz w:val="24"/>
          <w:szCs w:val="24"/>
          <w:lang w:val="en-US"/>
        </w:rPr>
        <w:t xml:space="preserve">thereby </w:t>
      </w:r>
      <w:r w:rsidR="000118FE" w:rsidRPr="0012290E">
        <w:rPr>
          <w:rFonts w:cstheme="minorHAnsi"/>
          <w:sz w:val="24"/>
          <w:szCs w:val="24"/>
          <w:lang w:val="en-US"/>
        </w:rPr>
        <w:t>confirmed p</w:t>
      </w:r>
      <w:r w:rsidR="00D55B86" w:rsidRPr="0012290E">
        <w:rPr>
          <w:rFonts w:cstheme="minorHAnsi"/>
          <w:sz w:val="24"/>
          <w:szCs w:val="24"/>
          <w:lang w:val="en-US"/>
        </w:rPr>
        <w:t xml:space="preserve">neumococcus attachment </w:t>
      </w:r>
      <w:r w:rsidR="000118FE" w:rsidRPr="0012290E">
        <w:rPr>
          <w:rFonts w:cstheme="minorHAnsi"/>
          <w:sz w:val="24"/>
          <w:szCs w:val="24"/>
          <w:lang w:val="en-US"/>
        </w:rPr>
        <w:t xml:space="preserve">to </w:t>
      </w:r>
      <w:r>
        <w:rPr>
          <w:rFonts w:cstheme="minorHAnsi"/>
          <w:sz w:val="24"/>
          <w:szCs w:val="24"/>
          <w:lang w:val="en-US"/>
        </w:rPr>
        <w:t xml:space="preserve">the </w:t>
      </w:r>
      <w:r w:rsidR="000118FE" w:rsidRPr="0012290E">
        <w:rPr>
          <w:rFonts w:cstheme="minorHAnsi"/>
          <w:sz w:val="24"/>
          <w:szCs w:val="24"/>
          <w:lang w:val="en-US"/>
        </w:rPr>
        <w:t>VWF str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0118FE" w:rsidRPr="0012290E">
        <w:rPr>
          <w:rFonts w:cstheme="minorHAnsi"/>
          <w:sz w:val="24"/>
          <w:szCs w:val="24"/>
          <w:lang w:val="en-US"/>
        </w:rPr>
        <w:t>gs</w:t>
      </w:r>
      <w:r w:rsidR="00104922" w:rsidRPr="0012290E">
        <w:rPr>
          <w:rFonts w:cstheme="minorHAnsi"/>
          <w:sz w:val="24"/>
          <w:szCs w:val="24"/>
          <w:lang w:val="en-US"/>
        </w:rPr>
        <w:t>. The bacterial attachment resists the cont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104922" w:rsidRPr="0012290E">
        <w:rPr>
          <w:rFonts w:cstheme="minorHAnsi"/>
          <w:sz w:val="24"/>
          <w:szCs w:val="24"/>
          <w:lang w:val="en-US"/>
        </w:rPr>
        <w:t>uously appl</w:t>
      </w:r>
      <w:r w:rsidR="00832FCD" w:rsidRPr="0012290E">
        <w:rPr>
          <w:rFonts w:cstheme="minorHAnsi"/>
          <w:sz w:val="24"/>
          <w:szCs w:val="24"/>
          <w:lang w:val="en-US"/>
        </w:rPr>
        <w:t>ie</w:t>
      </w:r>
      <w:r w:rsidR="00104922" w:rsidRPr="0012290E">
        <w:rPr>
          <w:rFonts w:cstheme="minorHAnsi"/>
          <w:sz w:val="24"/>
          <w:szCs w:val="24"/>
          <w:lang w:val="en-US"/>
        </w:rPr>
        <w:t xml:space="preserve">d </w:t>
      </w:r>
      <w:r w:rsidR="00C10D28" w:rsidRPr="0012290E">
        <w:rPr>
          <w:rFonts w:cstheme="minorHAnsi"/>
          <w:sz w:val="24"/>
          <w:szCs w:val="24"/>
          <w:lang w:val="en-US"/>
        </w:rPr>
        <w:t xml:space="preserve">shear stress </w:t>
      </w:r>
      <w:r w:rsidR="00104922" w:rsidRPr="0012290E">
        <w:rPr>
          <w:rFonts w:cstheme="minorHAnsi"/>
          <w:sz w:val="24"/>
          <w:szCs w:val="24"/>
          <w:lang w:val="en-US"/>
        </w:rPr>
        <w:t>for a m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104922" w:rsidRPr="0012290E">
        <w:rPr>
          <w:rFonts w:cstheme="minorHAnsi"/>
          <w:sz w:val="24"/>
          <w:szCs w:val="24"/>
          <w:lang w:val="en-US"/>
        </w:rPr>
        <w:t xml:space="preserve">imum of </w:t>
      </w:r>
      <w:r w:rsidR="00832FCD" w:rsidRPr="0012290E">
        <w:rPr>
          <w:rFonts w:cstheme="minorHAnsi"/>
          <w:sz w:val="24"/>
          <w:szCs w:val="24"/>
          <w:lang w:val="en-US"/>
        </w:rPr>
        <w:t>25</w:t>
      </w:r>
      <w:r w:rsidR="00104922" w:rsidRPr="0012290E">
        <w:rPr>
          <w:rFonts w:cstheme="minorHAnsi"/>
          <w:sz w:val="24"/>
          <w:szCs w:val="24"/>
          <w:lang w:val="en-US"/>
        </w:rPr>
        <w:t xml:space="preserve"> m</w:t>
      </w:r>
      <w:r w:rsidR="00832FCD" w:rsidRPr="0012290E">
        <w:rPr>
          <w:rFonts w:cstheme="minorHAnsi"/>
          <w:sz w:val="24"/>
          <w:szCs w:val="24"/>
          <w:lang w:val="en-US"/>
        </w:rPr>
        <w:t>in</w:t>
      </w:r>
      <w:r w:rsidR="00104922" w:rsidRPr="006D3808">
        <w:rPr>
          <w:rFonts w:cstheme="minorHAnsi"/>
          <w:sz w:val="24"/>
          <w:szCs w:val="24"/>
          <w:lang w:val="en-US"/>
        </w:rPr>
        <w:t xml:space="preserve"> </w:t>
      </w:r>
      <w:r w:rsidR="00D55B86" w:rsidRPr="006D3808">
        <w:rPr>
          <w:rFonts w:cstheme="minorHAnsi"/>
          <w:sz w:val="24"/>
          <w:szCs w:val="24"/>
          <w:lang w:val="en-US"/>
        </w:rPr>
        <w:t>(</w:t>
      </w:r>
      <w:r w:rsidR="00C1146A" w:rsidRPr="0045199E">
        <w:rPr>
          <w:b/>
          <w:sz w:val="24"/>
          <w:lang w:val="en-US"/>
        </w:rPr>
        <w:t>Figure</w:t>
      </w:r>
      <w:r w:rsidR="00D55B86" w:rsidRPr="005F1B2D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b/>
          <w:sz w:val="24"/>
          <w:lang w:val="en-US"/>
        </w:rPr>
        <w:t>2</w:t>
      </w:r>
      <w:r w:rsidR="00D55B86" w:rsidRPr="0045199E">
        <w:rPr>
          <w:b/>
          <w:sz w:val="24"/>
          <w:lang w:val="en-US"/>
        </w:rPr>
        <w:t>B</w:t>
      </w:r>
      <w:r w:rsidR="00D55B86" w:rsidRPr="005F1B2D">
        <w:rPr>
          <w:rFonts w:cstheme="minorHAnsi"/>
          <w:sz w:val="24"/>
          <w:szCs w:val="24"/>
          <w:lang w:val="en-US"/>
        </w:rPr>
        <w:t>)</w:t>
      </w:r>
      <w:r w:rsidR="00832FCD" w:rsidRPr="0045199E">
        <w:rPr>
          <w:sz w:val="24"/>
          <w:vertAlign w:val="superscript"/>
          <w:lang w:val="en-US"/>
        </w:rPr>
        <w:t>8</w:t>
      </w:r>
      <w:r w:rsidR="00D55B86" w:rsidRPr="005F1B2D">
        <w:rPr>
          <w:rFonts w:cstheme="minorHAnsi"/>
          <w:sz w:val="24"/>
          <w:szCs w:val="24"/>
          <w:lang w:val="en-US"/>
        </w:rPr>
        <w:t>.</w:t>
      </w:r>
      <w:r w:rsidR="00D55B86" w:rsidRPr="006D3808">
        <w:rPr>
          <w:rFonts w:cstheme="minorHAnsi"/>
          <w:sz w:val="24"/>
          <w:szCs w:val="24"/>
          <w:lang w:val="en-US"/>
        </w:rPr>
        <w:t xml:space="preserve"> </w:t>
      </w:r>
    </w:p>
    <w:p w14:paraId="352A198F" w14:textId="77777777" w:rsidR="006D3808" w:rsidRPr="006D3808" w:rsidRDefault="006D3808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43217CA" w14:textId="0B29B0B6" w:rsidR="0076710B" w:rsidRPr="006D3808" w:rsidRDefault="00832FCD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2290E">
        <w:rPr>
          <w:rFonts w:cstheme="minorHAnsi"/>
          <w:sz w:val="24"/>
          <w:szCs w:val="24"/>
          <w:lang w:val="en-US"/>
        </w:rPr>
        <w:t>In</w:t>
      </w:r>
      <w:r w:rsidR="003046A6" w:rsidRPr="0012290E">
        <w:rPr>
          <w:rFonts w:cstheme="minorHAnsi"/>
          <w:sz w:val="24"/>
          <w:szCs w:val="24"/>
          <w:lang w:val="en-US"/>
        </w:rPr>
        <w:t xml:space="preserve"> sum, the cont</w:t>
      </w:r>
      <w:r w:rsidRPr="0012290E">
        <w:rPr>
          <w:rFonts w:cstheme="minorHAnsi"/>
          <w:sz w:val="24"/>
          <w:szCs w:val="24"/>
          <w:lang w:val="en-US"/>
        </w:rPr>
        <w:t>in</w:t>
      </w:r>
      <w:r w:rsidR="003046A6" w:rsidRPr="0012290E">
        <w:rPr>
          <w:rFonts w:cstheme="minorHAnsi"/>
          <w:sz w:val="24"/>
          <w:szCs w:val="24"/>
          <w:lang w:val="en-US"/>
        </w:rPr>
        <w:t xml:space="preserve">uous flow cultivation of primary HUVEC enabled VWF secretion and </w:t>
      </w:r>
      <w:r w:rsidR="006722F6">
        <w:rPr>
          <w:rFonts w:cstheme="minorHAnsi"/>
          <w:sz w:val="24"/>
          <w:szCs w:val="24"/>
          <w:lang w:val="en-US"/>
        </w:rPr>
        <w:t xml:space="preserve">the </w:t>
      </w:r>
      <w:r w:rsidR="003046A6" w:rsidRPr="0012290E">
        <w:rPr>
          <w:rFonts w:cstheme="minorHAnsi"/>
          <w:sz w:val="24"/>
          <w:szCs w:val="24"/>
          <w:lang w:val="en-US"/>
        </w:rPr>
        <w:t>generation of long VWF prote</w:t>
      </w:r>
      <w:r w:rsidRPr="0012290E">
        <w:rPr>
          <w:rFonts w:cstheme="minorHAnsi"/>
          <w:sz w:val="24"/>
          <w:szCs w:val="24"/>
          <w:lang w:val="en-US"/>
        </w:rPr>
        <w:t>in</w:t>
      </w:r>
      <w:r w:rsidR="003046A6" w:rsidRPr="0012290E">
        <w:rPr>
          <w:rFonts w:cstheme="minorHAnsi"/>
          <w:sz w:val="24"/>
          <w:szCs w:val="24"/>
          <w:lang w:val="en-US"/>
        </w:rPr>
        <w:t xml:space="preserve"> str</w:t>
      </w:r>
      <w:r w:rsidRPr="0012290E">
        <w:rPr>
          <w:rFonts w:cstheme="minorHAnsi"/>
          <w:sz w:val="24"/>
          <w:szCs w:val="24"/>
          <w:lang w:val="en-US"/>
        </w:rPr>
        <w:t>in</w:t>
      </w:r>
      <w:r w:rsidR="003046A6" w:rsidRPr="0012290E">
        <w:rPr>
          <w:rFonts w:cstheme="minorHAnsi"/>
          <w:sz w:val="24"/>
          <w:szCs w:val="24"/>
          <w:lang w:val="en-US"/>
        </w:rPr>
        <w:t xml:space="preserve">gs </w:t>
      </w:r>
      <w:r w:rsidR="006722F6" w:rsidRPr="00691334">
        <w:rPr>
          <w:rFonts w:cstheme="minorHAnsi"/>
          <w:sz w:val="24"/>
          <w:szCs w:val="24"/>
          <w:lang w:val="en-US"/>
        </w:rPr>
        <w:t>that</w:t>
      </w:r>
      <w:r w:rsidR="006722F6" w:rsidRPr="0012290E">
        <w:rPr>
          <w:rFonts w:cstheme="minorHAnsi"/>
          <w:sz w:val="24"/>
          <w:szCs w:val="24"/>
          <w:lang w:val="en-US"/>
        </w:rPr>
        <w:t xml:space="preserve"> </w:t>
      </w:r>
      <w:r w:rsidR="003046A6" w:rsidRPr="0012290E">
        <w:rPr>
          <w:rFonts w:cstheme="minorHAnsi"/>
          <w:sz w:val="24"/>
          <w:szCs w:val="24"/>
          <w:lang w:val="en-US"/>
        </w:rPr>
        <w:t>serve as adhesion site</w:t>
      </w:r>
      <w:r w:rsidR="006722F6">
        <w:rPr>
          <w:rFonts w:cstheme="minorHAnsi"/>
          <w:sz w:val="24"/>
          <w:szCs w:val="24"/>
          <w:lang w:val="en-US"/>
        </w:rPr>
        <w:t>s</w:t>
      </w:r>
      <w:r w:rsidR="003046A6" w:rsidRPr="0012290E">
        <w:rPr>
          <w:rFonts w:cstheme="minorHAnsi"/>
          <w:sz w:val="24"/>
          <w:szCs w:val="24"/>
          <w:lang w:val="en-US"/>
        </w:rPr>
        <w:t xml:space="preserve"> for circulat</w:t>
      </w:r>
      <w:r w:rsidRPr="0012290E">
        <w:rPr>
          <w:rFonts w:cstheme="minorHAnsi"/>
          <w:sz w:val="24"/>
          <w:szCs w:val="24"/>
          <w:lang w:val="en-US"/>
        </w:rPr>
        <w:t>in</w:t>
      </w:r>
      <w:r w:rsidR="003046A6" w:rsidRPr="0012290E">
        <w:rPr>
          <w:rFonts w:cstheme="minorHAnsi"/>
          <w:sz w:val="24"/>
          <w:szCs w:val="24"/>
          <w:lang w:val="en-US"/>
        </w:rPr>
        <w:t>g bacteria</w:t>
      </w:r>
      <w:r w:rsidRPr="0012290E">
        <w:rPr>
          <w:rFonts w:cstheme="minorHAnsi"/>
          <w:sz w:val="24"/>
          <w:szCs w:val="24"/>
          <w:vertAlign w:val="superscript"/>
          <w:lang w:val="en-US"/>
        </w:rPr>
        <w:t>8</w:t>
      </w:r>
      <w:r w:rsidR="003046A6" w:rsidRPr="0012290E">
        <w:rPr>
          <w:rFonts w:cstheme="minorHAnsi"/>
          <w:sz w:val="24"/>
          <w:szCs w:val="24"/>
          <w:lang w:val="en-US"/>
        </w:rPr>
        <w:t>.</w:t>
      </w:r>
      <w:r w:rsidR="00F06E33" w:rsidRPr="006D3808">
        <w:rPr>
          <w:rFonts w:cstheme="minorHAnsi"/>
          <w:sz w:val="24"/>
          <w:szCs w:val="24"/>
          <w:lang w:val="en-US"/>
        </w:rPr>
        <w:t xml:space="preserve"> </w:t>
      </w:r>
    </w:p>
    <w:p w14:paraId="70C78AB4" w14:textId="6C42A80C" w:rsidR="007937DE" w:rsidRDefault="007937DE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713B65BE" w14:textId="3BD4D616" w:rsidR="006D3808" w:rsidRPr="006D3808" w:rsidRDefault="00832FCD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2290E">
        <w:rPr>
          <w:rFonts w:cstheme="minorHAnsi"/>
          <w:b/>
          <w:sz w:val="24"/>
          <w:szCs w:val="24"/>
          <w:lang w:val="en-US"/>
        </w:rPr>
        <w:t>FIGURE</w:t>
      </w:r>
      <w:r w:rsidR="006D3808" w:rsidRPr="006D3808">
        <w:rPr>
          <w:rFonts w:cstheme="minorHAnsi"/>
          <w:b/>
          <w:sz w:val="24"/>
          <w:szCs w:val="24"/>
          <w:lang w:val="en-US"/>
        </w:rPr>
        <w:t xml:space="preserve"> LEGENDS:</w:t>
      </w:r>
    </w:p>
    <w:p w14:paraId="7BB16E0A" w14:textId="2C59F8B9" w:rsidR="006D3808" w:rsidRPr="00FA1137" w:rsidRDefault="00832FCD" w:rsidP="006D3808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12290E">
        <w:rPr>
          <w:rFonts w:cstheme="minorHAnsi"/>
          <w:b/>
          <w:bCs/>
          <w:sz w:val="24"/>
          <w:szCs w:val="24"/>
          <w:lang w:val="en-US"/>
        </w:rPr>
        <w:t>Figure</w:t>
      </w:r>
      <w:r w:rsidR="006D3808" w:rsidRPr="0012290E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12290E">
        <w:rPr>
          <w:rFonts w:cstheme="minorHAnsi"/>
          <w:b/>
          <w:bCs/>
          <w:sz w:val="24"/>
          <w:szCs w:val="24"/>
          <w:lang w:val="en-US"/>
        </w:rPr>
        <w:t>1</w:t>
      </w:r>
      <w:r w:rsidR="0003244E">
        <w:rPr>
          <w:rFonts w:cstheme="minorHAnsi"/>
          <w:b/>
          <w:bCs/>
          <w:sz w:val="24"/>
          <w:szCs w:val="24"/>
          <w:lang w:val="en-US"/>
        </w:rPr>
        <w:t xml:space="preserve">. </w:t>
      </w:r>
      <w:r w:rsidR="006D3808" w:rsidRPr="0012290E">
        <w:rPr>
          <w:rFonts w:cstheme="minorHAnsi"/>
          <w:b/>
          <w:sz w:val="24"/>
          <w:szCs w:val="24"/>
          <w:lang w:val="en-US"/>
        </w:rPr>
        <w:t>Workflow for analyses of bacterial attachment to VWF str</w:t>
      </w:r>
      <w:r w:rsidRPr="0012290E">
        <w:rPr>
          <w:rFonts w:cstheme="minorHAnsi"/>
          <w:b/>
          <w:sz w:val="24"/>
          <w:szCs w:val="24"/>
          <w:lang w:val="en-US"/>
        </w:rPr>
        <w:t>in</w:t>
      </w:r>
      <w:r w:rsidR="006D3808" w:rsidRPr="0012290E">
        <w:rPr>
          <w:rFonts w:cstheme="minorHAnsi"/>
          <w:b/>
          <w:sz w:val="24"/>
          <w:szCs w:val="24"/>
          <w:lang w:val="en-US"/>
        </w:rPr>
        <w:t>gs us</w:t>
      </w:r>
      <w:r w:rsidRPr="0012290E">
        <w:rPr>
          <w:rFonts w:cstheme="minorHAnsi"/>
          <w:b/>
          <w:sz w:val="24"/>
          <w:szCs w:val="24"/>
          <w:lang w:val="en-US"/>
        </w:rPr>
        <w:t>in</w:t>
      </w:r>
      <w:r w:rsidR="006D3808" w:rsidRPr="0012290E">
        <w:rPr>
          <w:rFonts w:cstheme="minorHAnsi"/>
          <w:b/>
          <w:sz w:val="24"/>
          <w:szCs w:val="24"/>
          <w:lang w:val="en-US"/>
        </w:rPr>
        <w:t xml:space="preserve">g microfluidic endothelial cell cultivation. </w:t>
      </w:r>
      <w:r w:rsidRPr="0012290E">
        <w:rPr>
          <w:rFonts w:cstheme="minorHAnsi"/>
          <w:bCs/>
          <w:sz w:val="24"/>
          <w:szCs w:val="24"/>
          <w:lang w:val="en-US"/>
        </w:rPr>
        <w:t>Workflow</w:t>
      </w:r>
      <w:r w:rsidR="006D3808" w:rsidRPr="0012290E">
        <w:rPr>
          <w:rFonts w:cstheme="minorHAnsi"/>
          <w:bCs/>
          <w:sz w:val="24"/>
          <w:szCs w:val="24"/>
          <w:lang w:val="en-US"/>
        </w:rPr>
        <w:t xml:space="preserve"> of the pr</w:t>
      </w:r>
      <w:r w:rsidRPr="0012290E">
        <w:rPr>
          <w:rFonts w:cstheme="minorHAnsi"/>
          <w:bCs/>
          <w:sz w:val="24"/>
          <w:szCs w:val="24"/>
          <w:lang w:val="en-US"/>
        </w:rPr>
        <w:t>in</w:t>
      </w:r>
      <w:r w:rsidR="006D3808" w:rsidRPr="0012290E">
        <w:rPr>
          <w:rFonts w:cstheme="minorHAnsi"/>
          <w:bCs/>
          <w:sz w:val="24"/>
          <w:szCs w:val="24"/>
          <w:lang w:val="en-US"/>
        </w:rPr>
        <w:t>cipal experimental steps beg</w:t>
      </w:r>
      <w:r w:rsidRPr="0012290E">
        <w:rPr>
          <w:rFonts w:cstheme="minorHAnsi"/>
          <w:bCs/>
          <w:sz w:val="24"/>
          <w:szCs w:val="24"/>
          <w:lang w:val="en-US"/>
        </w:rPr>
        <w:t>in</w:t>
      </w:r>
      <w:r w:rsidR="006D3808" w:rsidRPr="0012290E">
        <w:rPr>
          <w:rFonts w:cstheme="minorHAnsi"/>
          <w:bCs/>
          <w:sz w:val="24"/>
          <w:szCs w:val="24"/>
          <w:lang w:val="en-US"/>
        </w:rPr>
        <w:t>n</w:t>
      </w:r>
      <w:r w:rsidRPr="0012290E">
        <w:rPr>
          <w:rFonts w:cstheme="minorHAnsi"/>
          <w:bCs/>
          <w:sz w:val="24"/>
          <w:szCs w:val="24"/>
          <w:lang w:val="en-US"/>
        </w:rPr>
        <w:t>in</w:t>
      </w:r>
      <w:r w:rsidR="006D3808" w:rsidRPr="0012290E">
        <w:rPr>
          <w:rFonts w:cstheme="minorHAnsi"/>
          <w:bCs/>
          <w:sz w:val="24"/>
          <w:szCs w:val="24"/>
          <w:lang w:val="en-US"/>
        </w:rPr>
        <w:t xml:space="preserve">g with the </w:t>
      </w:r>
      <w:proofErr w:type="spellStart"/>
      <w:r w:rsidR="006D3808" w:rsidRPr="0012290E">
        <w:rPr>
          <w:rFonts w:cstheme="minorHAnsi"/>
          <w:bCs/>
          <w:sz w:val="24"/>
          <w:szCs w:val="24"/>
          <w:lang w:val="en-US"/>
        </w:rPr>
        <w:t>precultivation</w:t>
      </w:r>
      <w:proofErr w:type="spellEnd"/>
      <w:r w:rsidR="006D3808" w:rsidRPr="0012290E">
        <w:rPr>
          <w:rFonts w:cstheme="minorHAnsi"/>
          <w:bCs/>
          <w:sz w:val="24"/>
          <w:szCs w:val="24"/>
          <w:lang w:val="en-US"/>
        </w:rPr>
        <w:t xml:space="preserve"> of primary endothelial cells to </w:t>
      </w:r>
      <w:proofErr w:type="spellStart"/>
      <w:r w:rsidR="006D3808" w:rsidRPr="0012290E">
        <w:rPr>
          <w:rFonts w:cstheme="minorHAnsi"/>
          <w:bCs/>
          <w:sz w:val="24"/>
          <w:szCs w:val="24"/>
          <w:lang w:val="en-US"/>
        </w:rPr>
        <w:t>subconfluency</w:t>
      </w:r>
      <w:proofErr w:type="spellEnd"/>
      <w:r w:rsidR="006D3808" w:rsidRPr="0012290E">
        <w:rPr>
          <w:rFonts w:cstheme="minorHAnsi"/>
          <w:bCs/>
          <w:sz w:val="24"/>
          <w:szCs w:val="24"/>
          <w:lang w:val="en-US"/>
        </w:rPr>
        <w:t xml:space="preserve"> </w:t>
      </w:r>
      <w:r w:rsidRPr="0012290E">
        <w:rPr>
          <w:rFonts w:cstheme="minorHAnsi"/>
          <w:bCs/>
          <w:sz w:val="24"/>
          <w:szCs w:val="24"/>
          <w:lang w:val="en-US"/>
        </w:rPr>
        <w:t>in</w:t>
      </w:r>
      <w:r w:rsidR="006D3808" w:rsidRPr="0012290E">
        <w:rPr>
          <w:rFonts w:cstheme="minorHAnsi"/>
          <w:bCs/>
          <w:sz w:val="24"/>
          <w:szCs w:val="24"/>
          <w:lang w:val="en-US"/>
        </w:rPr>
        <w:t xml:space="preserve"> cell culture flasks. Prior to cell cultivation </w:t>
      </w:r>
      <w:r w:rsidRPr="0012290E">
        <w:rPr>
          <w:rFonts w:cstheme="minorHAnsi"/>
          <w:bCs/>
          <w:sz w:val="24"/>
          <w:szCs w:val="24"/>
          <w:lang w:val="en-US"/>
        </w:rPr>
        <w:t>in</w:t>
      </w:r>
      <w:r w:rsidR="006D3808" w:rsidRPr="0012290E">
        <w:rPr>
          <w:rFonts w:cstheme="minorHAnsi"/>
          <w:bCs/>
          <w:sz w:val="24"/>
          <w:szCs w:val="24"/>
          <w:lang w:val="en-US"/>
        </w:rPr>
        <w:t xml:space="preserve"> </w:t>
      </w:r>
      <w:r w:rsidR="006722F6">
        <w:rPr>
          <w:rFonts w:cstheme="minorHAnsi"/>
          <w:bCs/>
          <w:sz w:val="24"/>
          <w:szCs w:val="24"/>
          <w:lang w:val="en-US"/>
        </w:rPr>
        <w:t xml:space="preserve">the </w:t>
      </w:r>
      <w:r w:rsidR="006D3808" w:rsidRPr="0012290E">
        <w:rPr>
          <w:rFonts w:cstheme="minorHAnsi"/>
          <w:bCs/>
          <w:sz w:val="24"/>
          <w:szCs w:val="24"/>
          <w:lang w:val="en-US"/>
        </w:rPr>
        <w:t xml:space="preserve">flow, cells are seeded </w:t>
      </w:r>
      <w:r w:rsidRPr="0012290E">
        <w:rPr>
          <w:rFonts w:cstheme="minorHAnsi"/>
          <w:bCs/>
          <w:sz w:val="24"/>
          <w:szCs w:val="24"/>
          <w:lang w:val="en-US"/>
        </w:rPr>
        <w:t>in</w:t>
      </w:r>
      <w:r w:rsidR="006D3808" w:rsidRPr="0012290E">
        <w:rPr>
          <w:rFonts w:cstheme="minorHAnsi"/>
          <w:bCs/>
          <w:sz w:val="24"/>
          <w:szCs w:val="24"/>
          <w:lang w:val="en-US"/>
        </w:rPr>
        <w:t>to a gelat</w:t>
      </w:r>
      <w:r w:rsidRPr="0012290E">
        <w:rPr>
          <w:rFonts w:cstheme="minorHAnsi"/>
          <w:bCs/>
          <w:sz w:val="24"/>
          <w:szCs w:val="24"/>
          <w:lang w:val="en-US"/>
        </w:rPr>
        <w:t>in</w:t>
      </w:r>
      <w:r w:rsidR="006D3808" w:rsidRPr="0012290E">
        <w:rPr>
          <w:rFonts w:cstheme="minorHAnsi"/>
          <w:bCs/>
          <w:sz w:val="24"/>
          <w:szCs w:val="24"/>
          <w:lang w:val="en-US"/>
        </w:rPr>
        <w:t xml:space="preserve">-coated </w:t>
      </w:r>
      <w:r w:rsidR="006D3808" w:rsidRPr="0012290E">
        <w:rPr>
          <w:rFonts w:cstheme="minorHAnsi"/>
          <w:sz w:val="24"/>
          <w:szCs w:val="24"/>
          <w:lang w:val="en-US"/>
        </w:rPr>
        <w:t xml:space="preserve">channel </w:t>
      </w:r>
      <w:r w:rsidR="006D3808" w:rsidRPr="0012290E">
        <w:rPr>
          <w:rFonts w:cstheme="minorHAnsi"/>
          <w:bCs/>
          <w:sz w:val="24"/>
          <w:szCs w:val="24"/>
          <w:lang w:val="en-US"/>
        </w:rPr>
        <w:t>slide</w:t>
      </w:r>
      <w:r w:rsidR="006D3808" w:rsidRPr="006D3808">
        <w:rPr>
          <w:rFonts w:cstheme="minorHAnsi"/>
          <w:bCs/>
          <w:sz w:val="24"/>
          <w:szCs w:val="24"/>
          <w:lang w:val="en-US"/>
        </w:rPr>
        <w:t xml:space="preserve"> </w:t>
      </w:r>
      <w:r w:rsidR="006D3808" w:rsidRPr="0045199E">
        <w:rPr>
          <w:rFonts w:cstheme="minorHAnsi"/>
          <w:bCs/>
          <w:sz w:val="24"/>
          <w:szCs w:val="24"/>
          <w:lang w:val="en-US"/>
        </w:rPr>
        <w:t>(</w:t>
      </w:r>
      <w:r w:rsidR="0045199E" w:rsidRPr="0045199E">
        <w:rPr>
          <w:rFonts w:cstheme="minorHAnsi"/>
          <w:b/>
          <w:sz w:val="24"/>
          <w:szCs w:val="24"/>
          <w:lang w:val="en-US"/>
        </w:rPr>
        <w:t xml:space="preserve">Inset </w:t>
      </w:r>
      <w:r w:rsidRPr="0045199E">
        <w:rPr>
          <w:b/>
          <w:sz w:val="24"/>
          <w:lang w:val="en-US"/>
        </w:rPr>
        <w:t>1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). Bacteria are grown on agar plates followed by cultivation 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 </w:t>
      </w:r>
      <w:r w:rsidR="006722F6">
        <w:rPr>
          <w:rFonts w:cstheme="minorHAnsi"/>
          <w:bCs/>
          <w:sz w:val="24"/>
          <w:szCs w:val="24"/>
          <w:lang w:val="en-US"/>
        </w:rPr>
        <w:t xml:space="preserve">a </w:t>
      </w:r>
      <w:r w:rsidR="006D3808" w:rsidRPr="006722F6">
        <w:rPr>
          <w:rFonts w:cstheme="minorHAnsi"/>
          <w:bCs/>
          <w:sz w:val="24"/>
          <w:szCs w:val="24"/>
          <w:lang w:val="en-US"/>
        </w:rPr>
        <w:t>complex liquid medium to mid</w:t>
      </w:r>
      <w:r w:rsidR="006722F6">
        <w:rPr>
          <w:rFonts w:cstheme="minorHAnsi"/>
          <w:bCs/>
          <w:sz w:val="24"/>
          <w:szCs w:val="24"/>
          <w:lang w:val="en-US"/>
        </w:rPr>
        <w:t>-</w:t>
      </w:r>
      <w:r w:rsidR="006D3808" w:rsidRPr="006722F6">
        <w:rPr>
          <w:rFonts w:cstheme="minorHAnsi"/>
          <w:bCs/>
          <w:sz w:val="24"/>
          <w:szCs w:val="24"/>
          <w:lang w:val="en-US"/>
        </w:rPr>
        <w:t>log phase (</w:t>
      </w:r>
      <w:r w:rsidR="0045199E" w:rsidRPr="0045199E">
        <w:rPr>
          <w:rFonts w:cstheme="minorHAnsi"/>
          <w:b/>
          <w:sz w:val="24"/>
          <w:szCs w:val="24"/>
          <w:lang w:val="en-US"/>
        </w:rPr>
        <w:t xml:space="preserve">Inset </w:t>
      </w:r>
      <w:r w:rsidRPr="0045199E">
        <w:rPr>
          <w:b/>
          <w:sz w:val="24"/>
          <w:lang w:val="en-US"/>
        </w:rPr>
        <w:t>2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). For microfluidic cell culture, a </w:t>
      </w:r>
      <w:r w:rsidR="006D3808" w:rsidRPr="006722F6">
        <w:rPr>
          <w:rFonts w:cstheme="minorHAnsi"/>
          <w:sz w:val="24"/>
          <w:szCs w:val="24"/>
          <w:lang w:val="en-US"/>
        </w:rPr>
        <w:t xml:space="preserve">channel </w:t>
      </w:r>
      <w:r w:rsidR="006D3808" w:rsidRPr="006722F6">
        <w:rPr>
          <w:rFonts w:cstheme="minorHAnsi"/>
          <w:bCs/>
          <w:sz w:val="24"/>
          <w:szCs w:val="24"/>
          <w:lang w:val="en-US"/>
        </w:rPr>
        <w:t>slide with endothelial cells is connected to the perfusion tubes of a fluidic unit of the pump system and subjected to constant flow for cell differentiation (</w:t>
      </w:r>
      <w:r w:rsidR="0045199E" w:rsidRPr="0045199E">
        <w:rPr>
          <w:rFonts w:cstheme="minorHAnsi"/>
          <w:b/>
          <w:sz w:val="24"/>
          <w:szCs w:val="24"/>
          <w:lang w:val="en-US"/>
        </w:rPr>
        <w:t xml:space="preserve">Inset </w:t>
      </w:r>
      <w:r w:rsidRPr="0045199E">
        <w:rPr>
          <w:b/>
          <w:sz w:val="24"/>
          <w:lang w:val="en-US"/>
        </w:rPr>
        <w:t>3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). The generation of </w:t>
      </w:r>
      <w:r w:rsidR="006722F6">
        <w:rPr>
          <w:rFonts w:cstheme="minorHAnsi"/>
          <w:bCs/>
          <w:sz w:val="24"/>
          <w:szCs w:val="24"/>
          <w:lang w:val="en-US"/>
        </w:rPr>
        <w:t xml:space="preserve">the </w:t>
      </w:r>
      <w:r w:rsidR="006D3808" w:rsidRPr="006722F6">
        <w:rPr>
          <w:rFonts w:cstheme="minorHAnsi"/>
          <w:bCs/>
          <w:sz w:val="24"/>
          <w:szCs w:val="24"/>
          <w:lang w:val="en-US"/>
        </w:rPr>
        <w:t>VWF-str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gs (green arrow) was 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>duced by histam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e 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jection at a shear stress of </w:t>
      </w:r>
      <w:r w:rsidRPr="006722F6">
        <w:rPr>
          <w:rFonts w:cstheme="minorHAnsi"/>
          <w:bCs/>
          <w:sz w:val="24"/>
          <w:szCs w:val="24"/>
          <w:lang w:val="en-US"/>
        </w:rPr>
        <w:t>10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6D3808" w:rsidRPr="006722F6">
        <w:rPr>
          <w:rFonts w:cstheme="minorHAnsi"/>
          <w:bCs/>
          <w:sz w:val="24"/>
          <w:szCs w:val="24"/>
          <w:lang w:val="en-US"/>
        </w:rPr>
        <w:t>dyn</w:t>
      </w:r>
      <w:proofErr w:type="spellEnd"/>
      <w:r w:rsidR="006D3808" w:rsidRPr="006722F6">
        <w:rPr>
          <w:rFonts w:cstheme="minorHAnsi"/>
          <w:bCs/>
          <w:sz w:val="24"/>
          <w:szCs w:val="24"/>
          <w:lang w:val="en-US"/>
        </w:rPr>
        <w:t>/cm</w:t>
      </w:r>
      <w:r w:rsidRPr="006722F6">
        <w:rPr>
          <w:rFonts w:cstheme="minorHAnsi"/>
          <w:bCs/>
          <w:sz w:val="24"/>
          <w:szCs w:val="24"/>
          <w:vertAlign w:val="superscript"/>
          <w:lang w:val="en-US"/>
        </w:rPr>
        <w:t>2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 and microscopi</w:t>
      </w:r>
      <w:r w:rsidRPr="006722F6">
        <w:rPr>
          <w:rFonts w:cstheme="minorHAnsi"/>
          <w:bCs/>
          <w:sz w:val="24"/>
          <w:szCs w:val="24"/>
          <w:lang w:val="en-US"/>
        </w:rPr>
        <w:t>cal</w:t>
      </w:r>
      <w:r w:rsidR="006D3808" w:rsidRPr="006722F6">
        <w:rPr>
          <w:rFonts w:cstheme="minorHAnsi"/>
          <w:bCs/>
          <w:sz w:val="24"/>
          <w:szCs w:val="24"/>
          <w:lang w:val="en-US"/>
        </w:rPr>
        <w:t>ly monitored by immunofluorescence detection us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>g FITC-labelled VWF-specific antibod</w:t>
      </w:r>
      <w:r w:rsidRPr="006722F6">
        <w:rPr>
          <w:rFonts w:cstheme="minorHAnsi"/>
          <w:bCs/>
          <w:sz w:val="24"/>
          <w:szCs w:val="24"/>
          <w:lang w:val="en-US"/>
        </w:rPr>
        <w:t>ie</w:t>
      </w:r>
      <w:r w:rsidR="006D3808" w:rsidRPr="006722F6">
        <w:rPr>
          <w:rFonts w:cstheme="minorHAnsi"/>
          <w:bCs/>
          <w:sz w:val="24"/>
          <w:szCs w:val="24"/>
          <w:lang w:val="en-US"/>
        </w:rPr>
        <w:t>s (</w:t>
      </w:r>
      <w:r w:rsidR="0045199E" w:rsidRPr="0045199E">
        <w:rPr>
          <w:rFonts w:cstheme="minorHAnsi"/>
          <w:b/>
          <w:sz w:val="24"/>
          <w:szCs w:val="24"/>
          <w:lang w:val="en-US"/>
        </w:rPr>
        <w:t xml:space="preserve">Inset </w:t>
      </w:r>
      <w:r w:rsidRPr="0045199E">
        <w:rPr>
          <w:b/>
          <w:sz w:val="24"/>
          <w:lang w:val="en-US"/>
        </w:rPr>
        <w:t>4</w:t>
      </w:r>
      <w:r w:rsidR="006D3808" w:rsidRPr="006722F6">
        <w:rPr>
          <w:rFonts w:cstheme="minorHAnsi"/>
          <w:bCs/>
          <w:sz w:val="24"/>
          <w:szCs w:val="24"/>
          <w:lang w:val="en-US"/>
        </w:rPr>
        <w:t>). A</w:t>
      </w:r>
      <w:r w:rsidRPr="0045199E">
        <w:rPr>
          <w:sz w:val="24"/>
          <w:lang w:val="en-US"/>
        </w:rPr>
        <w:t>ft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er </w:t>
      </w:r>
      <w:r w:rsidRPr="0045199E">
        <w:rPr>
          <w:sz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>jection of RFP-express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>g bacteria to the circulati</w:t>
      </w:r>
      <w:r w:rsidR="006722F6">
        <w:rPr>
          <w:rFonts w:cstheme="minorHAnsi"/>
          <w:bCs/>
          <w:sz w:val="24"/>
          <w:szCs w:val="24"/>
          <w:lang w:val="en-US"/>
        </w:rPr>
        <w:t>ng</w:t>
      </w:r>
      <w:r w:rsidR="006722F6" w:rsidRPr="006722F6">
        <w:rPr>
          <w:rFonts w:cstheme="minorHAnsi"/>
          <w:bCs/>
          <w:sz w:val="24"/>
          <w:szCs w:val="24"/>
          <w:lang w:val="en-US"/>
        </w:rPr>
        <w:t xml:space="preserve"> medium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, pneumococcus attachment (red arrow) to </w:t>
      </w:r>
      <w:r w:rsidR="006722F6">
        <w:rPr>
          <w:rFonts w:cstheme="minorHAnsi"/>
          <w:bCs/>
          <w:sz w:val="24"/>
          <w:szCs w:val="24"/>
          <w:lang w:val="en-US"/>
        </w:rPr>
        <w:t xml:space="preserve">the </w:t>
      </w:r>
      <w:r w:rsidR="006D3808" w:rsidRPr="006722F6">
        <w:rPr>
          <w:rFonts w:cstheme="minorHAnsi"/>
          <w:bCs/>
          <w:sz w:val="24"/>
          <w:szCs w:val="24"/>
          <w:lang w:val="en-US"/>
        </w:rPr>
        <w:t>VWF-str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>gs was microscopi</w:t>
      </w:r>
      <w:r w:rsidRPr="006722F6">
        <w:rPr>
          <w:rFonts w:cstheme="minorHAnsi"/>
          <w:bCs/>
          <w:sz w:val="24"/>
          <w:szCs w:val="24"/>
          <w:lang w:val="en-US"/>
        </w:rPr>
        <w:t>cal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ly visualized 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 real time by fluorescence emission at </w:t>
      </w:r>
      <w:r w:rsidRPr="006722F6">
        <w:rPr>
          <w:rFonts w:cstheme="minorHAnsi"/>
          <w:bCs/>
          <w:sz w:val="24"/>
          <w:szCs w:val="24"/>
          <w:lang w:val="en-US"/>
        </w:rPr>
        <w:t>450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 nm (</w:t>
      </w:r>
      <w:r w:rsidR="0045199E" w:rsidRPr="0045199E">
        <w:rPr>
          <w:rFonts w:cstheme="minorHAnsi"/>
          <w:b/>
          <w:sz w:val="24"/>
          <w:szCs w:val="24"/>
          <w:lang w:val="en-US"/>
        </w:rPr>
        <w:t xml:space="preserve">Inset </w:t>
      </w:r>
      <w:r w:rsidRPr="0045199E">
        <w:rPr>
          <w:b/>
          <w:sz w:val="24"/>
          <w:lang w:val="en-US"/>
        </w:rPr>
        <w:t>5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). </w:t>
      </w:r>
      <w:r w:rsidR="006722F6" w:rsidRPr="006722F6">
        <w:rPr>
          <w:rFonts w:cstheme="minorHAnsi"/>
          <w:bCs/>
          <w:sz w:val="24"/>
          <w:szCs w:val="24"/>
          <w:lang w:val="en-US"/>
        </w:rPr>
        <w:t xml:space="preserve">After </w:t>
      </w:r>
      <w:r w:rsidR="006D3808" w:rsidRPr="006722F6">
        <w:rPr>
          <w:rFonts w:cstheme="minorHAnsi"/>
          <w:bCs/>
          <w:sz w:val="24"/>
          <w:szCs w:val="24"/>
          <w:lang w:val="en-US"/>
        </w:rPr>
        <w:t>fixation of the cells us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>g PFA, differential immunofluorescence sta</w:t>
      </w:r>
      <w:r w:rsidRPr="006722F6">
        <w:rPr>
          <w:rFonts w:cstheme="minorHAnsi"/>
          <w:bCs/>
          <w:sz w:val="24"/>
          <w:szCs w:val="24"/>
          <w:lang w:val="en-US"/>
        </w:rPr>
        <w:t>inin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g provides the visualization of bacterial attachment at specific </w:t>
      </w:r>
      <w:r w:rsidR="006722F6" w:rsidRPr="006722F6">
        <w:rPr>
          <w:rFonts w:cstheme="minorHAnsi"/>
          <w:bCs/>
          <w:sz w:val="24"/>
          <w:szCs w:val="24"/>
          <w:lang w:val="en-US"/>
        </w:rPr>
        <w:t xml:space="preserve">infection </w:t>
      </w:r>
      <w:r w:rsidR="006D3808" w:rsidRPr="006722F6">
        <w:rPr>
          <w:rFonts w:cstheme="minorHAnsi"/>
          <w:bCs/>
          <w:sz w:val="24"/>
          <w:szCs w:val="24"/>
          <w:lang w:val="en-US"/>
        </w:rPr>
        <w:t>time po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>ts (</w:t>
      </w:r>
      <w:r w:rsidR="0045199E" w:rsidRPr="0045199E">
        <w:rPr>
          <w:rFonts w:cstheme="minorHAnsi"/>
          <w:b/>
          <w:sz w:val="24"/>
          <w:szCs w:val="24"/>
          <w:lang w:val="en-US"/>
        </w:rPr>
        <w:t xml:space="preserve">Inset </w:t>
      </w:r>
      <w:r w:rsidRPr="0045199E">
        <w:rPr>
          <w:b/>
          <w:sz w:val="24"/>
          <w:lang w:val="en-US"/>
        </w:rPr>
        <w:t>6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). The images of the pump system and the HUVEC cell layer </w:t>
      </w:r>
      <w:r w:rsidR="0003244E">
        <w:rPr>
          <w:rFonts w:cstheme="minorHAnsi"/>
          <w:bCs/>
          <w:sz w:val="24"/>
          <w:szCs w:val="24"/>
          <w:lang w:val="en-US"/>
        </w:rPr>
        <w:t xml:space="preserve">described in 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steps </w:t>
      </w:r>
      <w:r w:rsidRPr="0045199E">
        <w:rPr>
          <w:sz w:val="24"/>
          <w:lang w:val="en-US"/>
        </w:rPr>
        <w:t>1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, </w:t>
      </w:r>
      <w:r w:rsidRPr="0045199E">
        <w:rPr>
          <w:sz w:val="24"/>
          <w:lang w:val="en-US"/>
        </w:rPr>
        <w:t>3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, and the image of the 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>jection port (</w:t>
      </w:r>
      <w:r w:rsidR="0045199E" w:rsidRPr="0045199E">
        <w:rPr>
          <w:rFonts w:cstheme="minorHAnsi"/>
          <w:b/>
          <w:sz w:val="24"/>
          <w:szCs w:val="24"/>
          <w:lang w:val="en-US"/>
        </w:rPr>
        <w:t>Inset</w:t>
      </w:r>
      <w:r w:rsidR="0045199E">
        <w:rPr>
          <w:rFonts w:cstheme="minorHAnsi"/>
          <w:bCs/>
          <w:sz w:val="24"/>
          <w:szCs w:val="24"/>
          <w:lang w:val="en-US"/>
        </w:rPr>
        <w:t xml:space="preserve"> </w:t>
      </w:r>
      <w:r w:rsidR="0045199E">
        <w:rPr>
          <w:rFonts w:cstheme="minorHAnsi"/>
          <w:b/>
          <w:sz w:val="24"/>
          <w:szCs w:val="24"/>
          <w:lang w:val="en-US"/>
        </w:rPr>
        <w:t>4</w:t>
      </w:r>
      <w:r w:rsidR="006D3808" w:rsidRPr="006722F6">
        <w:rPr>
          <w:rFonts w:cstheme="minorHAnsi"/>
          <w:bCs/>
          <w:sz w:val="24"/>
          <w:szCs w:val="24"/>
          <w:lang w:val="en-US"/>
        </w:rPr>
        <w:t xml:space="preserve">) </w:t>
      </w:r>
      <w:r w:rsidR="0075566B">
        <w:rPr>
          <w:rFonts w:cstheme="minorHAnsi"/>
          <w:bCs/>
          <w:sz w:val="24"/>
          <w:szCs w:val="24"/>
          <w:lang w:val="en-US"/>
        </w:rPr>
        <w:t xml:space="preserve">are </w:t>
      </w:r>
      <w:r w:rsidRPr="006722F6">
        <w:rPr>
          <w:rFonts w:cstheme="minorHAnsi"/>
          <w:bCs/>
          <w:sz w:val="24"/>
          <w:szCs w:val="24"/>
          <w:lang w:val="en-US"/>
        </w:rPr>
        <w:t>in</w:t>
      </w:r>
      <w:r w:rsidR="006D3808" w:rsidRPr="006722F6">
        <w:rPr>
          <w:rFonts w:cstheme="minorHAnsi"/>
          <w:bCs/>
          <w:sz w:val="24"/>
          <w:szCs w:val="24"/>
          <w:lang w:val="en-US"/>
        </w:rPr>
        <w:t>cluded</w:t>
      </w:r>
      <w:r w:rsidR="0075566B">
        <w:rPr>
          <w:rFonts w:cstheme="minorHAnsi"/>
          <w:bCs/>
          <w:sz w:val="24"/>
          <w:szCs w:val="24"/>
          <w:lang w:val="en-US"/>
        </w:rPr>
        <w:t>.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 The </w:t>
      </w:r>
      <w:r w:rsidR="00390C8E" w:rsidRPr="0071146B">
        <w:rPr>
          <w:rFonts w:cstheme="minorHAnsi"/>
          <w:bCs/>
          <w:sz w:val="24"/>
          <w:szCs w:val="24"/>
          <w:lang w:val="en-US"/>
        </w:rPr>
        <w:t>immunofluorescence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 images shown </w:t>
      </w:r>
      <w:r w:rsidRPr="0071146B">
        <w:rPr>
          <w:rFonts w:cstheme="minorHAnsi"/>
          <w:bCs/>
          <w:sz w:val="24"/>
          <w:szCs w:val="24"/>
          <w:lang w:val="en-US"/>
        </w:rPr>
        <w:t>in</w:t>
      </w:r>
      <w:r w:rsidR="0045199E">
        <w:rPr>
          <w:rFonts w:cstheme="minorHAnsi"/>
          <w:bCs/>
          <w:sz w:val="24"/>
          <w:szCs w:val="24"/>
          <w:lang w:val="en-US"/>
        </w:rPr>
        <w:t xml:space="preserve"> </w:t>
      </w:r>
      <w:r w:rsidR="0045199E" w:rsidRPr="0045199E">
        <w:rPr>
          <w:rFonts w:cstheme="minorHAnsi"/>
          <w:b/>
          <w:sz w:val="24"/>
          <w:szCs w:val="24"/>
          <w:lang w:val="en-US"/>
        </w:rPr>
        <w:t>Insets</w:t>
      </w:r>
      <w:r w:rsidR="0037616C">
        <w:rPr>
          <w:rFonts w:cstheme="minorHAnsi"/>
          <w:bCs/>
          <w:sz w:val="24"/>
          <w:szCs w:val="24"/>
          <w:lang w:val="en-US"/>
        </w:rPr>
        <w:t xml:space="preserve"> </w:t>
      </w:r>
      <w:r w:rsidRPr="0045199E">
        <w:rPr>
          <w:b/>
          <w:sz w:val="24"/>
          <w:lang w:val="en-US"/>
        </w:rPr>
        <w:t>4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 and </w:t>
      </w:r>
      <w:r w:rsidRPr="0045199E">
        <w:rPr>
          <w:b/>
          <w:sz w:val="24"/>
          <w:lang w:val="en-US"/>
        </w:rPr>
        <w:t>5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 have been modif</w:t>
      </w:r>
      <w:r w:rsidRPr="0071146B">
        <w:rPr>
          <w:rFonts w:cstheme="minorHAnsi"/>
          <w:bCs/>
          <w:sz w:val="24"/>
          <w:szCs w:val="24"/>
          <w:lang w:val="en-US"/>
        </w:rPr>
        <w:t>ie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d and used with permission from </w:t>
      </w:r>
      <w:proofErr w:type="spellStart"/>
      <w:r w:rsidR="006D3808" w:rsidRPr="0071146B">
        <w:rPr>
          <w:rFonts w:cstheme="minorHAnsi"/>
          <w:bCs/>
          <w:sz w:val="24"/>
          <w:szCs w:val="24"/>
          <w:lang w:val="en-US"/>
        </w:rPr>
        <w:t>Jagau</w:t>
      </w:r>
      <w:proofErr w:type="spellEnd"/>
      <w:r w:rsidR="006D3808" w:rsidRPr="0071146B">
        <w:rPr>
          <w:rFonts w:cstheme="minorHAnsi"/>
          <w:bCs/>
          <w:sz w:val="24"/>
          <w:szCs w:val="24"/>
          <w:lang w:val="en-US"/>
        </w:rPr>
        <w:t xml:space="preserve"> </w:t>
      </w:r>
      <w:r w:rsidRPr="0045199E">
        <w:rPr>
          <w:sz w:val="24"/>
          <w:lang w:val="en-US"/>
        </w:rPr>
        <w:t>et al</w:t>
      </w:r>
      <w:r w:rsidR="006D3808" w:rsidRPr="0071146B">
        <w:rPr>
          <w:rFonts w:cstheme="minorHAnsi"/>
          <w:bCs/>
          <w:sz w:val="24"/>
          <w:szCs w:val="24"/>
          <w:lang w:val="en-US"/>
        </w:rPr>
        <w:t>.</w:t>
      </w:r>
      <w:r w:rsidRPr="0071146B">
        <w:rPr>
          <w:rFonts w:cstheme="minorHAnsi"/>
          <w:bCs/>
          <w:sz w:val="24"/>
          <w:szCs w:val="24"/>
          <w:vertAlign w:val="superscript"/>
          <w:lang w:val="en-US"/>
        </w:rPr>
        <w:t>8</w:t>
      </w:r>
      <w:r w:rsidR="006D3808" w:rsidRPr="0071146B">
        <w:rPr>
          <w:rFonts w:cstheme="minorHAnsi"/>
          <w:bCs/>
          <w:sz w:val="24"/>
          <w:szCs w:val="24"/>
          <w:lang w:val="en-US"/>
        </w:rPr>
        <w:t>. The lengt</w:t>
      </w:r>
      <w:r w:rsidRPr="0071146B">
        <w:rPr>
          <w:rFonts w:cstheme="minorHAnsi"/>
          <w:bCs/>
          <w:sz w:val="24"/>
          <w:szCs w:val="24"/>
          <w:lang w:val="en-US"/>
        </w:rPr>
        <w:t>hs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 of the s</w:t>
      </w:r>
      <w:r w:rsidRPr="0071146B">
        <w:rPr>
          <w:rFonts w:cstheme="minorHAnsi"/>
          <w:bCs/>
          <w:sz w:val="24"/>
          <w:szCs w:val="24"/>
          <w:lang w:val="en-US"/>
        </w:rPr>
        <w:t>cal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e bars are </w:t>
      </w:r>
      <w:r w:rsidRPr="0071146B">
        <w:rPr>
          <w:rFonts w:cstheme="minorHAnsi"/>
          <w:bCs/>
          <w:sz w:val="24"/>
          <w:szCs w:val="24"/>
          <w:lang w:val="en-US"/>
        </w:rPr>
        <w:t>in</w:t>
      </w:r>
      <w:r w:rsidR="006D3808" w:rsidRPr="0071146B">
        <w:rPr>
          <w:rFonts w:cstheme="minorHAnsi"/>
          <w:bCs/>
          <w:sz w:val="24"/>
          <w:szCs w:val="24"/>
          <w:lang w:val="en-US"/>
        </w:rPr>
        <w:t>dicated at the lower right.</w:t>
      </w:r>
    </w:p>
    <w:p w14:paraId="60D777C8" w14:textId="77777777" w:rsidR="006D3808" w:rsidRPr="001647D4" w:rsidRDefault="006D3808" w:rsidP="006D380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5435CCC5" w14:textId="39610288" w:rsidR="006D3808" w:rsidRDefault="00832FCD" w:rsidP="0045199E">
      <w:pPr>
        <w:spacing w:before="240"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1647D4">
        <w:rPr>
          <w:rFonts w:cstheme="minorHAnsi"/>
          <w:b/>
          <w:bCs/>
          <w:sz w:val="24"/>
          <w:szCs w:val="24"/>
          <w:lang w:val="en-US"/>
        </w:rPr>
        <w:t>Figure</w:t>
      </w:r>
      <w:r w:rsidR="006D3808" w:rsidRPr="001647D4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1647D4">
        <w:rPr>
          <w:rFonts w:cstheme="minorHAnsi"/>
          <w:b/>
          <w:bCs/>
          <w:sz w:val="24"/>
          <w:szCs w:val="24"/>
          <w:lang w:val="en-US"/>
        </w:rPr>
        <w:t>2</w:t>
      </w:r>
      <w:r w:rsidR="0003244E">
        <w:rPr>
          <w:rFonts w:cstheme="minorHAnsi"/>
          <w:b/>
          <w:bCs/>
          <w:sz w:val="24"/>
          <w:szCs w:val="24"/>
          <w:lang w:val="en-US"/>
        </w:rPr>
        <w:t>.</w:t>
      </w:r>
      <w:r w:rsidR="006D3808" w:rsidRPr="001647D4">
        <w:rPr>
          <w:rFonts w:cstheme="minorHAnsi"/>
          <w:b/>
          <w:bCs/>
          <w:sz w:val="24"/>
          <w:szCs w:val="24"/>
          <w:lang w:val="en-US"/>
        </w:rPr>
        <w:t xml:space="preserve"> Representative immunofluorescence images of pneumococcus b</w:t>
      </w:r>
      <w:r w:rsidRPr="001647D4">
        <w:rPr>
          <w:rFonts w:cstheme="minorHAnsi"/>
          <w:b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/>
          <w:bCs/>
          <w:sz w:val="24"/>
          <w:szCs w:val="24"/>
          <w:lang w:val="en-US"/>
        </w:rPr>
        <w:t>d</w:t>
      </w:r>
      <w:r w:rsidRPr="001647D4">
        <w:rPr>
          <w:rFonts w:cstheme="minorHAnsi"/>
          <w:b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/>
          <w:bCs/>
          <w:sz w:val="24"/>
          <w:szCs w:val="24"/>
          <w:lang w:val="en-US"/>
        </w:rPr>
        <w:t xml:space="preserve">g to </w:t>
      </w:r>
      <w:r w:rsidR="0003244E">
        <w:rPr>
          <w:rFonts w:cstheme="minorHAnsi"/>
          <w:b/>
          <w:bCs/>
          <w:sz w:val="24"/>
          <w:szCs w:val="24"/>
          <w:lang w:val="en-US"/>
        </w:rPr>
        <w:t xml:space="preserve">the </w:t>
      </w:r>
      <w:r w:rsidR="006D3808" w:rsidRPr="001647D4">
        <w:rPr>
          <w:rFonts w:cstheme="minorHAnsi"/>
          <w:b/>
          <w:bCs/>
          <w:sz w:val="24"/>
          <w:szCs w:val="24"/>
          <w:lang w:val="en-US"/>
        </w:rPr>
        <w:t>VWF str</w:t>
      </w:r>
      <w:r w:rsidRPr="001647D4">
        <w:rPr>
          <w:rFonts w:cstheme="minorHAnsi"/>
          <w:b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/>
          <w:bCs/>
          <w:sz w:val="24"/>
          <w:szCs w:val="24"/>
          <w:lang w:val="en-US"/>
        </w:rPr>
        <w:t xml:space="preserve">gs generated </w:t>
      </w:r>
      <w:r w:rsidRPr="001647D4">
        <w:rPr>
          <w:rFonts w:cstheme="minorHAnsi"/>
          <w:b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/>
          <w:bCs/>
          <w:sz w:val="24"/>
          <w:szCs w:val="24"/>
          <w:lang w:val="en-US"/>
        </w:rPr>
        <w:t xml:space="preserve"> cont</w:t>
      </w:r>
      <w:r w:rsidRPr="001647D4">
        <w:rPr>
          <w:rFonts w:cstheme="minorHAnsi"/>
          <w:b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/>
          <w:bCs/>
          <w:sz w:val="24"/>
          <w:szCs w:val="24"/>
          <w:lang w:val="en-US"/>
        </w:rPr>
        <w:t xml:space="preserve">uous flow on the surface of </w:t>
      </w:r>
      <w:proofErr w:type="gramStart"/>
      <w:r w:rsidR="006D3808" w:rsidRPr="001647D4">
        <w:rPr>
          <w:rFonts w:cstheme="minorHAnsi"/>
          <w:b/>
          <w:bCs/>
          <w:sz w:val="24"/>
          <w:szCs w:val="24"/>
          <w:lang w:val="en-US"/>
        </w:rPr>
        <w:t>histam</w:t>
      </w:r>
      <w:r w:rsidRPr="001647D4">
        <w:rPr>
          <w:rFonts w:cstheme="minorHAnsi"/>
          <w:b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/>
          <w:bCs/>
          <w:sz w:val="24"/>
          <w:szCs w:val="24"/>
          <w:lang w:val="en-US"/>
        </w:rPr>
        <w:t>e-stimulated</w:t>
      </w:r>
      <w:proofErr w:type="gramEnd"/>
      <w:r w:rsidR="006D3808" w:rsidRPr="001647D4">
        <w:rPr>
          <w:rFonts w:cstheme="minorHAnsi"/>
          <w:b/>
          <w:bCs/>
          <w:sz w:val="24"/>
          <w:szCs w:val="24"/>
          <w:lang w:val="en-US"/>
        </w:rPr>
        <w:t xml:space="preserve"> HUVEC</w:t>
      </w:r>
      <w:r w:rsidR="006D3808" w:rsidRPr="00FA1137">
        <w:rPr>
          <w:rFonts w:cstheme="minorHAnsi"/>
          <w:b/>
          <w:bCs/>
          <w:sz w:val="24"/>
          <w:szCs w:val="24"/>
          <w:lang w:val="en-US"/>
        </w:rPr>
        <w:t>.</w:t>
      </w:r>
      <w:r w:rsidR="0003244E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03244E">
        <w:rPr>
          <w:rFonts w:cstheme="minorHAnsi"/>
          <w:sz w:val="24"/>
          <w:szCs w:val="24"/>
          <w:lang w:val="en-US"/>
        </w:rPr>
        <w:t>(</w:t>
      </w:r>
      <w:r w:rsidR="006D3808" w:rsidRPr="001647D4">
        <w:rPr>
          <w:rFonts w:cstheme="minorHAnsi"/>
          <w:b/>
          <w:bCs/>
          <w:sz w:val="24"/>
          <w:szCs w:val="24"/>
          <w:lang w:val="en-US"/>
        </w:rPr>
        <w:t>A</w:t>
      </w:r>
      <w:r w:rsidR="006D3808" w:rsidRPr="0045199E">
        <w:rPr>
          <w:sz w:val="24"/>
          <w:lang w:val="en-US"/>
        </w:rPr>
        <w:t>)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 The generation of </w:t>
      </w:r>
      <w:r w:rsidR="0003244E">
        <w:rPr>
          <w:rFonts w:cstheme="minorHAnsi"/>
          <w:bCs/>
          <w:sz w:val="24"/>
          <w:szCs w:val="24"/>
          <w:lang w:val="en-US"/>
        </w:rPr>
        <w:t xml:space="preserve">the </w:t>
      </w:r>
      <w:r w:rsidR="006D3808" w:rsidRPr="001647D4">
        <w:rPr>
          <w:rFonts w:cstheme="minorHAnsi"/>
          <w:bCs/>
          <w:sz w:val="24"/>
          <w:szCs w:val="24"/>
          <w:lang w:val="en-US"/>
        </w:rPr>
        <w:t>VWF str</w:t>
      </w:r>
      <w:r w:rsidRPr="001647D4">
        <w:rPr>
          <w:rFonts w:cstheme="minorHAnsi"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Cs/>
          <w:sz w:val="24"/>
          <w:szCs w:val="24"/>
          <w:lang w:val="en-US"/>
        </w:rPr>
        <w:t>gs was microscopi</w:t>
      </w:r>
      <w:r w:rsidRPr="001647D4">
        <w:rPr>
          <w:rFonts w:cstheme="minorHAnsi"/>
          <w:bCs/>
          <w:sz w:val="24"/>
          <w:szCs w:val="24"/>
          <w:lang w:val="en-US"/>
        </w:rPr>
        <w:t>cal</w:t>
      </w:r>
      <w:r w:rsidR="006D3808" w:rsidRPr="001647D4">
        <w:rPr>
          <w:rFonts w:cstheme="minorHAnsi"/>
          <w:bCs/>
          <w:sz w:val="24"/>
          <w:szCs w:val="24"/>
          <w:lang w:val="en-US"/>
        </w:rPr>
        <w:t>ly quantif</w:t>
      </w:r>
      <w:r w:rsidRPr="001647D4">
        <w:rPr>
          <w:rFonts w:cstheme="minorHAnsi"/>
          <w:bCs/>
          <w:sz w:val="24"/>
          <w:szCs w:val="24"/>
          <w:lang w:val="en-US"/>
        </w:rPr>
        <w:t>ie</w:t>
      </w:r>
      <w:r w:rsidR="006D3808" w:rsidRPr="001647D4">
        <w:rPr>
          <w:rFonts w:cstheme="minorHAnsi"/>
          <w:bCs/>
          <w:sz w:val="24"/>
          <w:szCs w:val="24"/>
          <w:lang w:val="en-US"/>
        </w:rPr>
        <w:t>d a</w:t>
      </w:r>
      <w:r w:rsidRPr="001647D4">
        <w:rPr>
          <w:rFonts w:cstheme="minorHAnsi"/>
          <w:bCs/>
          <w:sz w:val="24"/>
          <w:szCs w:val="24"/>
          <w:lang w:val="en-US"/>
        </w:rPr>
        <w:t>ft</w:t>
      </w:r>
      <w:r w:rsidR="006D3808" w:rsidRPr="001647D4">
        <w:rPr>
          <w:rFonts w:cstheme="minorHAnsi"/>
          <w:bCs/>
          <w:sz w:val="24"/>
          <w:szCs w:val="24"/>
          <w:lang w:val="en-US"/>
        </w:rPr>
        <w:t>er expos</w:t>
      </w:r>
      <w:r w:rsidRPr="001647D4">
        <w:rPr>
          <w:rFonts w:cstheme="minorHAnsi"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Cs/>
          <w:sz w:val="24"/>
          <w:szCs w:val="24"/>
          <w:lang w:val="en-US"/>
        </w:rPr>
        <w:t>g confluently grown HUVEC to shear stress us</w:t>
      </w:r>
      <w:r w:rsidRPr="001647D4">
        <w:rPr>
          <w:rFonts w:cstheme="minorHAnsi"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g a microfluidic pump system at </w:t>
      </w:r>
      <w:r w:rsidRPr="001647D4">
        <w:rPr>
          <w:rFonts w:cstheme="minorHAnsi"/>
          <w:bCs/>
          <w:sz w:val="24"/>
          <w:szCs w:val="24"/>
          <w:lang w:val="en-US"/>
        </w:rPr>
        <w:t>10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6D3808" w:rsidRPr="001647D4">
        <w:rPr>
          <w:rFonts w:cstheme="minorHAnsi"/>
          <w:bCs/>
          <w:sz w:val="24"/>
          <w:szCs w:val="24"/>
          <w:lang w:val="en-US"/>
        </w:rPr>
        <w:t>dyn</w:t>
      </w:r>
      <w:proofErr w:type="spellEnd"/>
      <w:r w:rsidR="006D3808" w:rsidRPr="001647D4">
        <w:rPr>
          <w:rFonts w:cstheme="minorHAnsi"/>
          <w:bCs/>
          <w:sz w:val="24"/>
          <w:szCs w:val="24"/>
          <w:lang w:val="en-US"/>
        </w:rPr>
        <w:t>/cm</w:t>
      </w:r>
      <w:r w:rsidRPr="001647D4">
        <w:rPr>
          <w:rFonts w:cstheme="minorHAnsi"/>
          <w:bCs/>
          <w:sz w:val="24"/>
          <w:szCs w:val="24"/>
          <w:vertAlign w:val="superscript"/>
          <w:lang w:val="en-US"/>
        </w:rPr>
        <w:t>2</w:t>
      </w:r>
      <w:r w:rsidR="006D3808" w:rsidRPr="001647D4">
        <w:rPr>
          <w:rFonts w:cstheme="minorHAnsi"/>
          <w:bCs/>
          <w:sz w:val="24"/>
          <w:szCs w:val="24"/>
          <w:lang w:val="en-US"/>
        </w:rPr>
        <w:t>. FITC-conj</w:t>
      </w:r>
      <w:r w:rsidRPr="001647D4">
        <w:rPr>
          <w:rFonts w:cstheme="minorHAnsi"/>
          <w:bCs/>
          <w:sz w:val="24"/>
          <w:szCs w:val="24"/>
          <w:lang w:val="en-US"/>
        </w:rPr>
        <w:t>ug</w:t>
      </w:r>
      <w:r w:rsidR="006D3808" w:rsidRPr="001647D4">
        <w:rPr>
          <w:rFonts w:cstheme="minorHAnsi"/>
          <w:bCs/>
          <w:sz w:val="24"/>
          <w:szCs w:val="24"/>
          <w:lang w:val="en-US"/>
        </w:rPr>
        <w:t>ated VWF-specific antibod</w:t>
      </w:r>
      <w:r w:rsidRPr="001647D4">
        <w:rPr>
          <w:rFonts w:cstheme="minorHAnsi"/>
          <w:bCs/>
          <w:sz w:val="24"/>
          <w:szCs w:val="24"/>
          <w:lang w:val="en-US"/>
        </w:rPr>
        <w:t>ie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s detected </w:t>
      </w:r>
      <w:r w:rsidR="0003244E">
        <w:rPr>
          <w:rFonts w:cstheme="minorHAnsi"/>
          <w:bCs/>
          <w:sz w:val="24"/>
          <w:szCs w:val="24"/>
          <w:lang w:val="en-US"/>
        </w:rPr>
        <w:t xml:space="preserve">the </w:t>
      </w:r>
      <w:r w:rsidR="006D3808" w:rsidRPr="001647D4">
        <w:rPr>
          <w:rFonts w:cstheme="minorHAnsi"/>
          <w:bCs/>
          <w:sz w:val="24"/>
          <w:szCs w:val="24"/>
          <w:lang w:val="en-US"/>
        </w:rPr>
        <w:t>VWF str</w:t>
      </w:r>
      <w:r w:rsidRPr="001647D4">
        <w:rPr>
          <w:rFonts w:cstheme="minorHAnsi"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Cs/>
          <w:sz w:val="24"/>
          <w:szCs w:val="24"/>
          <w:lang w:val="en-US"/>
        </w:rPr>
        <w:t>gs. White arrows po</w:t>
      </w:r>
      <w:r w:rsidRPr="001647D4">
        <w:rPr>
          <w:rFonts w:cstheme="minorHAnsi"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Cs/>
          <w:sz w:val="24"/>
          <w:szCs w:val="24"/>
          <w:lang w:val="en-US"/>
        </w:rPr>
        <w:t>t to RFP-express</w:t>
      </w:r>
      <w:r w:rsidRPr="001647D4">
        <w:rPr>
          <w:rFonts w:cstheme="minorHAnsi"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Cs/>
          <w:sz w:val="24"/>
          <w:szCs w:val="24"/>
          <w:lang w:val="en-US"/>
        </w:rPr>
        <w:t>g pneumococci with red fluorescence attached to long VWF str</w:t>
      </w:r>
      <w:r w:rsidRPr="001647D4">
        <w:rPr>
          <w:rFonts w:cstheme="minorHAnsi"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gs. </w:t>
      </w:r>
      <w:r w:rsidR="0003244E">
        <w:rPr>
          <w:rFonts w:cstheme="minorHAnsi"/>
          <w:bCs/>
          <w:sz w:val="24"/>
          <w:szCs w:val="24"/>
          <w:lang w:val="en-US"/>
        </w:rPr>
        <w:t>(</w:t>
      </w:r>
      <w:r w:rsidR="006D3808" w:rsidRPr="001647D4">
        <w:rPr>
          <w:rFonts w:cstheme="minorHAnsi"/>
          <w:b/>
          <w:bCs/>
          <w:sz w:val="24"/>
          <w:szCs w:val="24"/>
          <w:lang w:val="en-US"/>
        </w:rPr>
        <w:t>B</w:t>
      </w:r>
      <w:r w:rsidR="006D3808" w:rsidRPr="0045199E">
        <w:rPr>
          <w:sz w:val="24"/>
          <w:lang w:val="en-US"/>
        </w:rPr>
        <w:t>)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 Bacterial attachment to </w:t>
      </w:r>
      <w:r w:rsidR="00390C8E">
        <w:rPr>
          <w:rFonts w:cstheme="minorHAnsi"/>
          <w:bCs/>
          <w:sz w:val="24"/>
          <w:szCs w:val="24"/>
          <w:lang w:val="en-US"/>
        </w:rPr>
        <w:t xml:space="preserve">the </w:t>
      </w:r>
      <w:r w:rsidR="006D3808" w:rsidRPr="001647D4">
        <w:rPr>
          <w:rFonts w:cstheme="minorHAnsi"/>
          <w:bCs/>
          <w:sz w:val="24"/>
          <w:szCs w:val="24"/>
          <w:lang w:val="en-US"/>
        </w:rPr>
        <w:t>green fluorescent VWF str</w:t>
      </w:r>
      <w:r w:rsidRPr="001647D4">
        <w:rPr>
          <w:rFonts w:cstheme="minorHAnsi"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Cs/>
          <w:sz w:val="24"/>
          <w:szCs w:val="24"/>
          <w:lang w:val="en-US"/>
        </w:rPr>
        <w:t>gs was microscopi</w:t>
      </w:r>
      <w:r w:rsidRPr="001647D4">
        <w:rPr>
          <w:rFonts w:cstheme="minorHAnsi"/>
          <w:bCs/>
          <w:sz w:val="24"/>
          <w:szCs w:val="24"/>
          <w:lang w:val="en-US"/>
        </w:rPr>
        <w:t>cal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ly observed for up to </w:t>
      </w:r>
      <w:r w:rsidRPr="001647D4">
        <w:rPr>
          <w:rFonts w:cstheme="minorHAnsi"/>
          <w:bCs/>
          <w:sz w:val="24"/>
          <w:szCs w:val="24"/>
          <w:lang w:val="en-US"/>
        </w:rPr>
        <w:t>2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 h </w:t>
      </w:r>
      <w:r w:rsidRPr="001647D4">
        <w:rPr>
          <w:rFonts w:cstheme="minorHAnsi"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 constant flow (white arrows) and was confirmed by so</w:t>
      </w:r>
      <w:r w:rsidRPr="001647D4">
        <w:rPr>
          <w:rFonts w:cstheme="minorHAnsi"/>
          <w:bCs/>
          <w:sz w:val="24"/>
          <w:szCs w:val="24"/>
          <w:lang w:val="en-US"/>
        </w:rPr>
        <w:t>ft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ware-based </w:t>
      </w:r>
      <w:r w:rsidRPr="001647D4">
        <w:rPr>
          <w:rFonts w:cstheme="minorHAnsi"/>
          <w:bCs/>
          <w:sz w:val="24"/>
          <w:szCs w:val="24"/>
          <w:lang w:val="en-US"/>
        </w:rPr>
        <w:t>ev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aluation of fluorescence </w:t>
      </w:r>
      <w:r w:rsidRPr="001647D4">
        <w:rPr>
          <w:rFonts w:cstheme="minorHAnsi"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Cs/>
          <w:sz w:val="24"/>
          <w:szCs w:val="24"/>
          <w:lang w:val="en-US"/>
        </w:rPr>
        <w:t>tensit</w:t>
      </w:r>
      <w:r w:rsidRPr="001647D4">
        <w:rPr>
          <w:rFonts w:cstheme="minorHAnsi"/>
          <w:bCs/>
          <w:sz w:val="24"/>
          <w:szCs w:val="24"/>
          <w:lang w:val="en-US"/>
        </w:rPr>
        <w:t>ie</w:t>
      </w:r>
      <w:r w:rsidR="006D3808" w:rsidRPr="001647D4">
        <w:rPr>
          <w:rFonts w:cstheme="minorHAnsi"/>
          <w:bCs/>
          <w:sz w:val="24"/>
          <w:szCs w:val="24"/>
          <w:lang w:val="en-US"/>
        </w:rPr>
        <w:t>s of a def</w:t>
      </w:r>
      <w:r w:rsidRPr="001647D4">
        <w:rPr>
          <w:rFonts w:cstheme="minorHAnsi"/>
          <w:bCs/>
          <w:sz w:val="24"/>
          <w:szCs w:val="24"/>
          <w:lang w:val="en-US"/>
        </w:rPr>
        <w:t>in</w:t>
      </w:r>
      <w:r w:rsidR="006D3808" w:rsidRPr="001647D4">
        <w:rPr>
          <w:rFonts w:cstheme="minorHAnsi"/>
          <w:bCs/>
          <w:sz w:val="24"/>
          <w:szCs w:val="24"/>
          <w:lang w:val="en-US"/>
        </w:rPr>
        <w:t>ed ROI. Real time images were taken with the fluorescence equipment of a confo</w:t>
      </w:r>
      <w:r w:rsidRPr="001647D4">
        <w:rPr>
          <w:rFonts w:cstheme="minorHAnsi"/>
          <w:bCs/>
          <w:sz w:val="24"/>
          <w:szCs w:val="24"/>
          <w:lang w:val="en-US"/>
        </w:rPr>
        <w:t>cal</w:t>
      </w:r>
      <w:r w:rsidR="006D3808" w:rsidRPr="001647D4">
        <w:rPr>
          <w:rFonts w:cstheme="minorHAnsi"/>
          <w:bCs/>
          <w:sz w:val="24"/>
          <w:szCs w:val="24"/>
          <w:lang w:val="en-US"/>
        </w:rPr>
        <w:t xml:space="preserve"> </w:t>
      </w:r>
      <w:r w:rsidR="006D3808" w:rsidRPr="0071146B">
        <w:rPr>
          <w:rFonts w:cstheme="minorHAnsi"/>
          <w:bCs/>
          <w:sz w:val="24"/>
          <w:szCs w:val="24"/>
          <w:lang w:val="en-US"/>
        </w:rPr>
        <w:t>laser scann</w:t>
      </w:r>
      <w:r w:rsidRPr="0071146B">
        <w:rPr>
          <w:rFonts w:cstheme="minorHAnsi"/>
          <w:bCs/>
          <w:sz w:val="24"/>
          <w:szCs w:val="24"/>
          <w:lang w:val="en-US"/>
        </w:rPr>
        <w:t>in</w:t>
      </w:r>
      <w:r w:rsidR="006D3808" w:rsidRPr="0071146B">
        <w:rPr>
          <w:rFonts w:cstheme="minorHAnsi"/>
          <w:bCs/>
          <w:sz w:val="24"/>
          <w:szCs w:val="24"/>
          <w:lang w:val="en-US"/>
        </w:rPr>
        <w:t>g microscope (SP</w:t>
      </w:r>
      <w:r w:rsidRPr="0071146B">
        <w:rPr>
          <w:rFonts w:cstheme="minorHAnsi"/>
          <w:bCs/>
          <w:sz w:val="24"/>
          <w:szCs w:val="24"/>
          <w:lang w:val="en-US"/>
        </w:rPr>
        <w:t>8</w:t>
      </w:r>
      <w:r w:rsidR="006D3808" w:rsidRPr="0071146B">
        <w:rPr>
          <w:rFonts w:cstheme="minorHAnsi"/>
          <w:bCs/>
          <w:sz w:val="24"/>
          <w:szCs w:val="24"/>
          <w:lang w:val="en-US"/>
        </w:rPr>
        <w:t>, Leica). S</w:t>
      </w:r>
      <w:r w:rsidRPr="0071146B">
        <w:rPr>
          <w:rFonts w:cstheme="minorHAnsi"/>
          <w:bCs/>
          <w:sz w:val="24"/>
          <w:szCs w:val="24"/>
          <w:lang w:val="en-US"/>
        </w:rPr>
        <w:t>cal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e bars </w:t>
      </w:r>
      <w:r w:rsidR="0003244E" w:rsidRPr="0071146B">
        <w:rPr>
          <w:rFonts w:cstheme="minorHAnsi"/>
          <w:bCs/>
          <w:sz w:val="24"/>
          <w:szCs w:val="24"/>
          <w:lang w:val="en-US"/>
        </w:rPr>
        <w:t>=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 </w:t>
      </w:r>
      <w:r w:rsidRPr="0071146B">
        <w:rPr>
          <w:rFonts w:cstheme="minorHAnsi"/>
          <w:bCs/>
          <w:sz w:val="24"/>
          <w:szCs w:val="24"/>
          <w:lang w:val="en-US"/>
        </w:rPr>
        <w:t>10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 µm. This </w:t>
      </w:r>
      <w:r w:rsidRPr="0071146B">
        <w:rPr>
          <w:rFonts w:cstheme="minorHAnsi"/>
          <w:bCs/>
          <w:sz w:val="24"/>
          <w:szCs w:val="24"/>
          <w:lang w:val="en-US"/>
        </w:rPr>
        <w:t>figure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 has been modif</w:t>
      </w:r>
      <w:r w:rsidRPr="0071146B">
        <w:rPr>
          <w:rFonts w:cstheme="minorHAnsi"/>
          <w:bCs/>
          <w:sz w:val="24"/>
          <w:szCs w:val="24"/>
          <w:lang w:val="en-US"/>
        </w:rPr>
        <w:t>ie</w:t>
      </w:r>
      <w:r w:rsidR="006D3808" w:rsidRPr="0071146B">
        <w:rPr>
          <w:rFonts w:cstheme="minorHAnsi"/>
          <w:bCs/>
          <w:sz w:val="24"/>
          <w:szCs w:val="24"/>
          <w:lang w:val="en-US"/>
        </w:rPr>
        <w:t xml:space="preserve">d and used with permission from </w:t>
      </w:r>
      <w:proofErr w:type="spellStart"/>
      <w:r w:rsidR="006D3808" w:rsidRPr="0071146B">
        <w:rPr>
          <w:rFonts w:cstheme="minorHAnsi"/>
          <w:bCs/>
          <w:sz w:val="24"/>
          <w:szCs w:val="24"/>
          <w:lang w:val="en-US"/>
        </w:rPr>
        <w:t>Jagau</w:t>
      </w:r>
      <w:proofErr w:type="spellEnd"/>
      <w:r w:rsidR="006D3808" w:rsidRPr="0071146B">
        <w:rPr>
          <w:rFonts w:cstheme="minorHAnsi"/>
          <w:bCs/>
          <w:sz w:val="24"/>
          <w:szCs w:val="24"/>
          <w:lang w:val="en-US"/>
        </w:rPr>
        <w:t xml:space="preserve"> </w:t>
      </w:r>
      <w:r w:rsidRPr="0045199E">
        <w:rPr>
          <w:sz w:val="24"/>
          <w:lang w:val="en-US"/>
        </w:rPr>
        <w:t>et al</w:t>
      </w:r>
      <w:r w:rsidR="006D3808" w:rsidRPr="0071146B">
        <w:rPr>
          <w:rFonts w:cstheme="minorHAnsi"/>
          <w:bCs/>
          <w:sz w:val="24"/>
          <w:szCs w:val="24"/>
          <w:lang w:val="en-US"/>
        </w:rPr>
        <w:t>.</w:t>
      </w:r>
      <w:r w:rsidRPr="0071146B">
        <w:rPr>
          <w:rFonts w:cstheme="minorHAnsi"/>
          <w:bCs/>
          <w:sz w:val="24"/>
          <w:szCs w:val="24"/>
          <w:vertAlign w:val="superscript"/>
          <w:lang w:val="en-US"/>
        </w:rPr>
        <w:t>8</w:t>
      </w:r>
      <w:r w:rsidR="006D3808" w:rsidRPr="0071146B">
        <w:rPr>
          <w:rFonts w:cstheme="minorHAnsi"/>
          <w:bCs/>
          <w:sz w:val="24"/>
          <w:szCs w:val="24"/>
          <w:lang w:val="en-US"/>
        </w:rPr>
        <w:t>.</w:t>
      </w:r>
      <w:r w:rsidR="006D3808" w:rsidRPr="006D3808">
        <w:rPr>
          <w:rFonts w:cstheme="minorHAnsi"/>
          <w:bCs/>
          <w:sz w:val="24"/>
          <w:szCs w:val="24"/>
          <w:lang w:val="en-US"/>
        </w:rPr>
        <w:t xml:space="preserve"> </w:t>
      </w:r>
    </w:p>
    <w:p w14:paraId="2B841C4D" w14:textId="77777777" w:rsidR="006D3808" w:rsidRPr="006D3808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4BBE0D1" w14:textId="5CD5C1D2" w:rsidR="00D3101E" w:rsidRPr="006D3808" w:rsidRDefault="006D3808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cstheme="minorHAnsi"/>
          <w:b/>
          <w:sz w:val="24"/>
          <w:szCs w:val="24"/>
          <w:lang w:val="en-US"/>
        </w:rPr>
        <w:t>DISCUSSION:</w:t>
      </w:r>
      <w:r w:rsidRPr="006D3808">
        <w:rPr>
          <w:rFonts w:cstheme="minorHAnsi"/>
          <w:sz w:val="24"/>
          <w:szCs w:val="24"/>
          <w:lang w:val="en-US"/>
        </w:rPr>
        <w:t xml:space="preserve"> </w:t>
      </w:r>
    </w:p>
    <w:p w14:paraId="0EF46F82" w14:textId="2C1A001A" w:rsidR="00470A6A" w:rsidRPr="006D3808" w:rsidRDefault="00C00112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 xml:space="preserve">The simulation of </w:t>
      </w:r>
      <w:r w:rsidRPr="001647D4">
        <w:rPr>
          <w:rFonts w:cstheme="minorHAnsi"/>
          <w:sz w:val="24"/>
          <w:szCs w:val="24"/>
          <w:lang w:val="en-US"/>
        </w:rPr>
        <w:t xml:space="preserve">bacterial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teraction with mechanosensitive host prote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s such as VWF requires a </w:t>
      </w:r>
      <w:proofErr w:type="spellStart"/>
      <w:r w:rsidR="00C31A9D" w:rsidRPr="001647D4">
        <w:rPr>
          <w:rFonts w:cstheme="minorHAnsi"/>
          <w:sz w:val="24"/>
          <w:szCs w:val="24"/>
          <w:lang w:val="en-US"/>
        </w:rPr>
        <w:t>perfusable</w:t>
      </w:r>
      <w:proofErr w:type="spellEnd"/>
      <w:r w:rsidR="00C31A9D" w:rsidRPr="001647D4">
        <w:rPr>
          <w:rFonts w:cstheme="minorHAnsi"/>
          <w:sz w:val="24"/>
          <w:szCs w:val="24"/>
          <w:lang w:val="en-US"/>
        </w:rPr>
        <w:t xml:space="preserve"> cell culture system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634358" w:rsidRPr="00634358">
        <w:rPr>
          <w:rFonts w:cstheme="minorHAnsi"/>
          <w:sz w:val="24"/>
          <w:szCs w:val="24"/>
          <w:lang w:val="en-US"/>
        </w:rPr>
        <w:t>that</w:t>
      </w:r>
      <w:r w:rsidRPr="001647D4">
        <w:rPr>
          <w:rFonts w:cstheme="minorHAnsi"/>
          <w:sz w:val="24"/>
          <w:szCs w:val="24"/>
          <w:lang w:val="en-US"/>
        </w:rPr>
        <w:t xml:space="preserve"> enables </w:t>
      </w:r>
      <w:r w:rsidR="00C31A9D" w:rsidRPr="001647D4">
        <w:rPr>
          <w:rFonts w:cstheme="minorHAnsi"/>
          <w:sz w:val="24"/>
          <w:szCs w:val="24"/>
          <w:lang w:val="en-US"/>
        </w:rPr>
        <w:t xml:space="preserve">the generation of </w:t>
      </w:r>
      <w:r w:rsidRPr="001647D4">
        <w:rPr>
          <w:rFonts w:cstheme="minorHAnsi"/>
          <w:sz w:val="24"/>
          <w:szCs w:val="24"/>
          <w:lang w:val="en-US"/>
        </w:rPr>
        <w:t>a def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ed, unidirectional</w:t>
      </w:r>
      <w:r w:rsidR="00634358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and cont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uous flow of liquids</w:t>
      </w:r>
      <w:r w:rsidR="006B289A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thereby generat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reliable shear stress. S</w:t>
      </w:r>
      <w:r w:rsidR="00832FCD" w:rsidRPr="001647D4">
        <w:rPr>
          <w:rFonts w:cstheme="minorHAnsi"/>
          <w:sz w:val="24"/>
          <w:szCs w:val="24"/>
          <w:lang w:val="en-US"/>
        </w:rPr>
        <w:t>ev</w:t>
      </w:r>
      <w:r w:rsidRPr="001647D4">
        <w:rPr>
          <w:rFonts w:cstheme="minorHAnsi"/>
          <w:sz w:val="24"/>
          <w:szCs w:val="24"/>
          <w:lang w:val="en-US"/>
        </w:rPr>
        <w:t>eral microfluidic pump</w:t>
      </w:r>
      <w:r w:rsidR="00C31A9D" w:rsidRPr="001647D4">
        <w:rPr>
          <w:rFonts w:cstheme="minorHAnsi"/>
          <w:sz w:val="24"/>
          <w:szCs w:val="24"/>
          <w:lang w:val="en-US"/>
        </w:rPr>
        <w:t xml:space="preserve"> systems</w:t>
      </w:r>
      <w:r w:rsidRPr="001647D4">
        <w:rPr>
          <w:rFonts w:cstheme="minorHAnsi"/>
          <w:sz w:val="24"/>
          <w:szCs w:val="24"/>
          <w:lang w:val="en-US"/>
        </w:rPr>
        <w:t xml:space="preserve"> have already been described</w:t>
      </w:r>
      <w:r w:rsidR="006443F9">
        <w:rPr>
          <w:rFonts w:cstheme="minorHAnsi"/>
          <w:sz w:val="24"/>
          <w:szCs w:val="24"/>
          <w:lang w:val="en-US"/>
        </w:rPr>
        <w:t>.</w:t>
      </w:r>
      <w:r w:rsidR="00080098" w:rsidRPr="001647D4">
        <w:rPr>
          <w:rFonts w:cstheme="minorHAnsi"/>
          <w:sz w:val="24"/>
          <w:szCs w:val="24"/>
          <w:lang w:val="en-US"/>
        </w:rPr>
        <w:t xml:space="preserve"> </w:t>
      </w:r>
      <w:r w:rsidR="006443F9">
        <w:rPr>
          <w:rFonts w:cstheme="minorHAnsi"/>
          <w:sz w:val="24"/>
          <w:szCs w:val="24"/>
          <w:lang w:val="en-US"/>
        </w:rPr>
        <w:t xml:space="preserve">A </w:t>
      </w:r>
      <w:r w:rsidR="00080098" w:rsidRPr="001647D4">
        <w:rPr>
          <w:rFonts w:cstheme="minorHAnsi"/>
          <w:sz w:val="24"/>
          <w:szCs w:val="24"/>
          <w:lang w:val="en-US"/>
        </w:rPr>
        <w:t>comprehensive r</w:t>
      </w:r>
      <w:r w:rsidR="00832FCD" w:rsidRPr="001647D4">
        <w:rPr>
          <w:rFonts w:cstheme="minorHAnsi"/>
          <w:sz w:val="24"/>
          <w:szCs w:val="24"/>
          <w:lang w:val="en-US"/>
        </w:rPr>
        <w:t>evie</w:t>
      </w:r>
      <w:r w:rsidR="00080098" w:rsidRPr="001647D4">
        <w:rPr>
          <w:rFonts w:cstheme="minorHAnsi"/>
          <w:sz w:val="24"/>
          <w:szCs w:val="24"/>
          <w:lang w:val="en-US"/>
        </w:rPr>
        <w:t xml:space="preserve">w </w:t>
      </w:r>
      <w:r w:rsidR="006443F9">
        <w:rPr>
          <w:rFonts w:cstheme="minorHAnsi"/>
          <w:sz w:val="24"/>
          <w:szCs w:val="24"/>
          <w:lang w:val="en-US"/>
        </w:rPr>
        <w:t>from</w:t>
      </w:r>
      <w:r w:rsidR="006443F9" w:rsidRPr="001647D4">
        <w:rPr>
          <w:rFonts w:cstheme="minorHAnsi"/>
          <w:sz w:val="24"/>
          <w:szCs w:val="24"/>
          <w:lang w:val="en-US"/>
        </w:rPr>
        <w:t xml:space="preserve"> Bergmann</w:t>
      </w:r>
      <w:r w:rsidR="006443F9" w:rsidRPr="001647D4" w:rsidDel="006443F9">
        <w:rPr>
          <w:rFonts w:cstheme="minorHAnsi"/>
          <w:sz w:val="24"/>
          <w:szCs w:val="24"/>
          <w:lang w:val="en-US"/>
        </w:rPr>
        <w:t xml:space="preserve"> </w:t>
      </w:r>
      <w:r w:rsidR="006443F9">
        <w:rPr>
          <w:rFonts w:cstheme="minorHAnsi"/>
          <w:sz w:val="24"/>
          <w:szCs w:val="24"/>
          <w:lang w:val="en-US"/>
        </w:rPr>
        <w:t xml:space="preserve">et al. </w:t>
      </w:r>
      <w:r w:rsidR="00080098" w:rsidRPr="001647D4">
        <w:rPr>
          <w:rFonts w:cstheme="minorHAnsi"/>
          <w:sz w:val="24"/>
          <w:szCs w:val="24"/>
          <w:lang w:val="en-US"/>
        </w:rPr>
        <w:t>summariz</w:t>
      </w:r>
      <w:r w:rsidR="006443F9">
        <w:rPr>
          <w:rFonts w:cstheme="minorHAnsi"/>
          <w:sz w:val="24"/>
          <w:szCs w:val="24"/>
          <w:lang w:val="en-US"/>
        </w:rPr>
        <w:t>es</w:t>
      </w:r>
      <w:r w:rsidR="00080098" w:rsidRPr="001647D4">
        <w:rPr>
          <w:rFonts w:cstheme="minorHAnsi"/>
          <w:sz w:val="24"/>
          <w:szCs w:val="24"/>
          <w:lang w:val="en-US"/>
        </w:rPr>
        <w:t xml:space="preserve"> the key aspects of different two- and three-dimensional cell culture models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17</w:t>
      </w:r>
      <w:r w:rsidR="00080098" w:rsidRPr="001647D4">
        <w:rPr>
          <w:rFonts w:cstheme="minorHAnsi"/>
          <w:sz w:val="24"/>
          <w:szCs w:val="24"/>
          <w:lang w:val="en-US"/>
        </w:rPr>
        <w:t>.</w:t>
      </w:r>
      <w:r w:rsidR="00080098" w:rsidRPr="006D3808">
        <w:rPr>
          <w:rFonts w:cstheme="minorHAnsi"/>
          <w:sz w:val="24"/>
          <w:szCs w:val="24"/>
          <w:lang w:val="en-US"/>
        </w:rPr>
        <w:t xml:space="preserve"> </w:t>
      </w:r>
    </w:p>
    <w:p w14:paraId="409EF2AB" w14:textId="701B3C7D" w:rsidR="00D52B5F" w:rsidRPr="006D3808" w:rsidRDefault="00D52B5F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en-US"/>
        </w:rPr>
      </w:pPr>
    </w:p>
    <w:p w14:paraId="7EA5B55C" w14:textId="17A63F0F" w:rsidR="001D296A" w:rsidRPr="00FA1137" w:rsidRDefault="00755DA2" w:rsidP="006D38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de-DE"/>
        </w:rPr>
      </w:pPr>
      <w:r w:rsidRPr="006D3808">
        <w:rPr>
          <w:rFonts w:cstheme="minorHAnsi"/>
          <w:sz w:val="24"/>
          <w:szCs w:val="24"/>
          <w:lang w:val="en-US"/>
        </w:rPr>
        <w:lastRenderedPageBreak/>
        <w:t xml:space="preserve">The microfluidic technology is a very young technique </w:t>
      </w:r>
      <w:r w:rsidRPr="001647D4">
        <w:rPr>
          <w:rFonts w:cstheme="minorHAnsi"/>
          <w:sz w:val="24"/>
          <w:szCs w:val="24"/>
          <w:lang w:val="en-US"/>
        </w:rPr>
        <w:t xml:space="preserve">started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the </w:t>
      </w:r>
      <w:r w:rsidR="00A35EBE" w:rsidRPr="001647D4">
        <w:rPr>
          <w:rFonts w:cstheme="minorHAnsi"/>
          <w:sz w:val="24"/>
          <w:szCs w:val="24"/>
          <w:lang w:val="en-US"/>
        </w:rPr>
        <w:t xml:space="preserve">early </w:t>
      </w:r>
      <w:r w:rsidR="00832FCD" w:rsidRPr="001647D4">
        <w:rPr>
          <w:rFonts w:cstheme="minorHAnsi"/>
          <w:sz w:val="24"/>
          <w:szCs w:val="24"/>
          <w:lang w:val="en-US"/>
        </w:rPr>
        <w:t>1990</w:t>
      </w:r>
      <w:r w:rsidRPr="001647D4">
        <w:rPr>
          <w:rFonts w:cstheme="minorHAnsi"/>
          <w:sz w:val="24"/>
          <w:szCs w:val="24"/>
          <w:lang w:val="en-US"/>
        </w:rPr>
        <w:t>s with the d</w:t>
      </w:r>
      <w:r w:rsidR="00832FCD" w:rsidRPr="001647D4">
        <w:rPr>
          <w:rFonts w:cstheme="minorHAnsi"/>
          <w:sz w:val="24"/>
          <w:szCs w:val="24"/>
          <w:lang w:val="en-US"/>
        </w:rPr>
        <w:t>ev</w:t>
      </w:r>
      <w:r w:rsidRPr="001647D4">
        <w:rPr>
          <w:rFonts w:cstheme="minorHAnsi"/>
          <w:sz w:val="24"/>
          <w:szCs w:val="24"/>
          <w:lang w:val="en-US"/>
        </w:rPr>
        <w:t>elopment of controllable, reproducible</w:t>
      </w:r>
      <w:r w:rsidR="006B289A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Pr="001647D4">
        <w:rPr>
          <w:rFonts w:cstheme="minorHAnsi"/>
          <w:sz w:val="24"/>
          <w:szCs w:val="24"/>
          <w:lang w:val="en-US"/>
        </w:rPr>
        <w:t>perfusable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 microenvironments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a micrometer and </w:t>
      </w:r>
      <w:r w:rsidR="00832FCD" w:rsidRPr="001647D4">
        <w:rPr>
          <w:rFonts w:cstheme="minorHAnsi"/>
          <w:sz w:val="24"/>
          <w:szCs w:val="24"/>
          <w:lang w:val="en-US"/>
        </w:rPr>
        <w:t>ev</w:t>
      </w:r>
      <w:r w:rsidRPr="001647D4">
        <w:rPr>
          <w:rFonts w:cstheme="minorHAnsi"/>
          <w:sz w:val="24"/>
          <w:szCs w:val="24"/>
          <w:lang w:val="en-US"/>
        </w:rPr>
        <w:t xml:space="preserve">en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a nanometer s</w:t>
      </w:r>
      <w:r w:rsidR="00832FCD" w:rsidRPr="001647D4">
        <w:rPr>
          <w:rFonts w:cstheme="minorHAnsi"/>
          <w:sz w:val="24"/>
          <w:szCs w:val="24"/>
          <w:lang w:val="en-US"/>
        </w:rPr>
        <w:t>cal</w:t>
      </w:r>
      <w:r w:rsidRPr="001647D4">
        <w:rPr>
          <w:rFonts w:cstheme="minorHAnsi"/>
          <w:sz w:val="24"/>
          <w:szCs w:val="24"/>
          <w:lang w:val="en-US"/>
        </w:rPr>
        <w:t>e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18</w:t>
      </w:r>
      <w:r w:rsidRPr="001647D4">
        <w:rPr>
          <w:rFonts w:cstheme="minorHAnsi"/>
          <w:sz w:val="24"/>
          <w:szCs w:val="24"/>
          <w:lang w:val="en-US"/>
        </w:rPr>
        <w:t xml:space="preserve">. 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>The presented microfluidic approach can also be appl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ie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d to study the broad range of bacterial adhesion mechanisms and 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>volved prote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s. </w:t>
      </w:r>
      <w:r w:rsidR="006B289A" w:rsidRPr="001647D4">
        <w:rPr>
          <w:rFonts w:eastAsia="Times New Roman" w:cstheme="minorHAnsi"/>
          <w:sz w:val="24"/>
          <w:szCs w:val="24"/>
          <w:lang w:val="en-US" w:eastAsia="de-DE"/>
        </w:rPr>
        <w:t>It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 is best suitable for any 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teraction </w:t>
      </w:r>
      <w:r w:rsidR="006B289A" w:rsidRPr="006B289A">
        <w:rPr>
          <w:rFonts w:eastAsia="Times New Roman" w:cstheme="minorHAnsi"/>
          <w:sz w:val="24"/>
          <w:szCs w:val="24"/>
          <w:lang w:val="en-US" w:eastAsia="de-DE"/>
        </w:rPr>
        <w:t>that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volves mechanoresponsive adhesion components such as VWF, which 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 general are not approachable us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>g standard cell culture techniques. For example, it is known that the conformation of s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ev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>eral extracellular matrix prote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>s differ</w:t>
      </w:r>
      <w:r w:rsidR="0037616C">
        <w:rPr>
          <w:rFonts w:eastAsia="Times New Roman" w:cstheme="minorHAnsi"/>
          <w:sz w:val="24"/>
          <w:szCs w:val="24"/>
          <w:lang w:val="en-US" w:eastAsia="de-DE"/>
        </w:rPr>
        <w:t>s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 depend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>g on the</w:t>
      </w:r>
      <w:r w:rsidR="006B289A">
        <w:rPr>
          <w:rFonts w:eastAsia="Times New Roman" w:cstheme="minorHAnsi"/>
          <w:sz w:val="24"/>
          <w:szCs w:val="24"/>
          <w:lang w:val="en-US" w:eastAsia="de-DE"/>
        </w:rPr>
        <w:t>ir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 location. With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 the blood system, glycoprote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s </w:t>
      </w:r>
      <w:r w:rsidR="006B289A">
        <w:rPr>
          <w:rFonts w:eastAsia="Times New Roman" w:cstheme="minorHAnsi"/>
          <w:sz w:val="24"/>
          <w:szCs w:val="24"/>
          <w:lang w:val="en-US" w:eastAsia="de-DE"/>
        </w:rPr>
        <w:t>like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 fibronect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 circulate 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 a globular conformation, whereas 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 xml:space="preserve"> the extracellular matrix</w:t>
      </w:r>
      <w:r w:rsidR="00195BE7" w:rsidRPr="00195BE7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r w:rsidR="00195BE7" w:rsidRPr="001647D4">
        <w:rPr>
          <w:rFonts w:eastAsia="Times New Roman" w:cstheme="minorHAnsi"/>
          <w:sz w:val="24"/>
          <w:szCs w:val="24"/>
          <w:lang w:val="en-US" w:eastAsia="de-DE"/>
        </w:rPr>
        <w:t xml:space="preserve">the proteins appear as multiconnected di- and multimerized 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>scaffold</w:t>
      </w:r>
      <w:r w:rsidR="00832FCD" w:rsidRPr="001647D4">
        <w:rPr>
          <w:rFonts w:eastAsia="Times New Roman" w:cstheme="minorHAnsi"/>
          <w:sz w:val="24"/>
          <w:szCs w:val="24"/>
          <w:vertAlign w:val="superscript"/>
          <w:lang w:val="en-US" w:eastAsia="de-DE"/>
        </w:rPr>
        <w:t>19</w:t>
      </w:r>
      <w:r w:rsidR="001D296A" w:rsidRPr="001647D4">
        <w:rPr>
          <w:rFonts w:eastAsia="Times New Roman" w:cstheme="minorHAnsi"/>
          <w:sz w:val="24"/>
          <w:szCs w:val="24"/>
          <w:vertAlign w:val="superscript"/>
          <w:lang w:val="en-US" w:eastAsia="de-DE"/>
        </w:rPr>
        <w:t>,</w:t>
      </w:r>
      <w:r w:rsidR="00832FCD" w:rsidRPr="001647D4">
        <w:rPr>
          <w:rFonts w:eastAsia="Times New Roman" w:cstheme="minorHAnsi"/>
          <w:sz w:val="24"/>
          <w:szCs w:val="24"/>
          <w:vertAlign w:val="superscript"/>
          <w:lang w:val="en-US" w:eastAsia="de-DE"/>
        </w:rPr>
        <w:t>20</w:t>
      </w:r>
      <w:r w:rsidR="001D296A" w:rsidRPr="001647D4">
        <w:rPr>
          <w:rFonts w:eastAsia="Times New Roman" w:cstheme="minorHAnsi"/>
          <w:sz w:val="24"/>
          <w:szCs w:val="24"/>
          <w:lang w:val="en-US" w:eastAsia="de-DE"/>
        </w:rPr>
        <w:t>.</w:t>
      </w:r>
      <w:r w:rsidR="00104922" w:rsidRPr="001647D4">
        <w:rPr>
          <w:rFonts w:eastAsia="Times New Roman" w:cstheme="minorHAnsi"/>
          <w:sz w:val="24"/>
          <w:szCs w:val="24"/>
          <w:lang w:val="en-US" w:eastAsia="de-DE"/>
        </w:rPr>
        <w:t xml:space="preserve"> Moreover, s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ev</w:t>
      </w:r>
      <w:r w:rsidR="00104922" w:rsidRPr="001647D4">
        <w:rPr>
          <w:rFonts w:eastAsia="Times New Roman" w:cstheme="minorHAnsi"/>
          <w:sz w:val="24"/>
          <w:szCs w:val="24"/>
          <w:lang w:val="en-US" w:eastAsia="de-DE"/>
        </w:rPr>
        <w:t xml:space="preserve">eral distributors of microfluidic equipment offer standardized channel slides precoated with different types of collagen </w:t>
      </w:r>
      <w:r w:rsidR="006B289A">
        <w:rPr>
          <w:rFonts w:eastAsia="Times New Roman" w:cstheme="minorHAnsi"/>
          <w:sz w:val="24"/>
          <w:szCs w:val="24"/>
          <w:lang w:val="en-US" w:eastAsia="de-DE"/>
        </w:rPr>
        <w:t xml:space="preserve">(e.g., </w:t>
      </w:r>
      <w:r w:rsidR="00104922" w:rsidRPr="001647D4">
        <w:rPr>
          <w:rFonts w:eastAsia="Times New Roman" w:cstheme="minorHAnsi"/>
          <w:sz w:val="24"/>
          <w:szCs w:val="24"/>
          <w:lang w:val="en-US" w:eastAsia="de-DE"/>
        </w:rPr>
        <w:t>subendothelial collagens or other plasma-derived prote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04922" w:rsidRPr="001647D4">
        <w:rPr>
          <w:rFonts w:eastAsia="Times New Roman" w:cstheme="minorHAnsi"/>
          <w:sz w:val="24"/>
          <w:szCs w:val="24"/>
          <w:lang w:val="en-US" w:eastAsia="de-DE"/>
        </w:rPr>
        <w:t>s</w:t>
      </w:r>
      <w:r w:rsidR="006B289A">
        <w:rPr>
          <w:rFonts w:eastAsia="Times New Roman" w:cstheme="minorHAnsi"/>
          <w:sz w:val="24"/>
          <w:szCs w:val="24"/>
          <w:lang w:val="en-US" w:eastAsia="de-DE"/>
        </w:rPr>
        <w:t>)</w:t>
      </w:r>
      <w:r w:rsidR="00104922" w:rsidRPr="001647D4">
        <w:rPr>
          <w:rFonts w:eastAsia="Times New Roman" w:cstheme="minorHAnsi"/>
          <w:sz w:val="24"/>
          <w:szCs w:val="24"/>
          <w:lang w:val="en-US" w:eastAsia="de-DE"/>
        </w:rPr>
        <w:t>. Th</w:t>
      </w:r>
      <w:r w:rsidR="00195BE7">
        <w:rPr>
          <w:rFonts w:eastAsia="Times New Roman" w:cstheme="minorHAnsi"/>
          <w:sz w:val="24"/>
          <w:szCs w:val="24"/>
          <w:lang w:val="en-US" w:eastAsia="de-DE"/>
        </w:rPr>
        <w:t>ese</w:t>
      </w:r>
      <w:r w:rsidR="00104922" w:rsidRPr="001647D4">
        <w:rPr>
          <w:rFonts w:eastAsia="Times New Roman" w:cstheme="minorHAnsi"/>
          <w:sz w:val="24"/>
          <w:szCs w:val="24"/>
          <w:lang w:val="en-US" w:eastAsia="de-DE"/>
        </w:rPr>
        <w:t xml:space="preserve"> channel slides are suitable for visualization and quantitative analyses of bacterial adhesion to specific extracellular matrix prote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04922" w:rsidRPr="001647D4">
        <w:rPr>
          <w:rFonts w:eastAsia="Times New Roman" w:cstheme="minorHAnsi"/>
          <w:sz w:val="24"/>
          <w:szCs w:val="24"/>
          <w:lang w:val="en-US" w:eastAsia="de-DE"/>
        </w:rPr>
        <w:t xml:space="preserve">s </w:t>
      </w:r>
      <w:r w:rsidR="00832FCD" w:rsidRPr="001647D4">
        <w:rPr>
          <w:rFonts w:eastAsia="Times New Roman" w:cstheme="minorHAnsi"/>
          <w:sz w:val="24"/>
          <w:szCs w:val="24"/>
          <w:lang w:val="en-US" w:eastAsia="de-DE"/>
        </w:rPr>
        <w:t>in</w:t>
      </w:r>
      <w:r w:rsidR="00104922" w:rsidRPr="001647D4">
        <w:rPr>
          <w:rFonts w:eastAsia="Times New Roman" w:cstheme="minorHAnsi"/>
          <w:sz w:val="24"/>
          <w:szCs w:val="24"/>
          <w:lang w:val="en-US" w:eastAsia="de-DE"/>
        </w:rPr>
        <w:t xml:space="preserve"> different flow situations</w:t>
      </w:r>
      <w:r w:rsidR="00104922" w:rsidRPr="00FA1137">
        <w:rPr>
          <w:rFonts w:eastAsia="Times New Roman" w:cstheme="minorHAnsi"/>
          <w:sz w:val="24"/>
          <w:szCs w:val="24"/>
          <w:lang w:val="en-US" w:eastAsia="de-DE"/>
        </w:rPr>
        <w:t>.</w:t>
      </w:r>
    </w:p>
    <w:p w14:paraId="56AE187D" w14:textId="77777777" w:rsidR="006D3808" w:rsidRPr="001647D4" w:rsidRDefault="006D3808" w:rsidP="006D38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de-DE"/>
        </w:rPr>
      </w:pPr>
    </w:p>
    <w:p w14:paraId="2CD05C2B" w14:textId="27858C90" w:rsidR="00BB31DE" w:rsidRDefault="00C31A9D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Different microfluidic systems can be categorized based on the different material</w:t>
      </w:r>
      <w:r w:rsidR="0071146B">
        <w:rPr>
          <w:rFonts w:cstheme="minorHAnsi"/>
          <w:sz w:val="24"/>
          <w:szCs w:val="24"/>
          <w:lang w:val="en-US"/>
        </w:rPr>
        <w:t>s</w:t>
      </w:r>
      <w:r w:rsidRPr="001647D4">
        <w:rPr>
          <w:rFonts w:cstheme="minorHAnsi"/>
          <w:sz w:val="24"/>
          <w:szCs w:val="24"/>
          <w:lang w:val="en-US"/>
        </w:rPr>
        <w:t xml:space="preserve"> used for microd</w:t>
      </w:r>
      <w:r w:rsidR="00832FCD" w:rsidRPr="001647D4">
        <w:rPr>
          <w:rFonts w:cstheme="minorHAnsi"/>
          <w:sz w:val="24"/>
          <w:szCs w:val="24"/>
          <w:lang w:val="en-US"/>
        </w:rPr>
        <w:t>ev</w:t>
      </w:r>
      <w:r w:rsidRPr="001647D4">
        <w:rPr>
          <w:rFonts w:cstheme="minorHAnsi"/>
          <w:sz w:val="24"/>
          <w:szCs w:val="24"/>
          <w:lang w:val="en-US"/>
        </w:rPr>
        <w:t xml:space="preserve">ice </w:t>
      </w:r>
      <w:r w:rsidR="00036DD6" w:rsidRPr="001647D4">
        <w:rPr>
          <w:rFonts w:cstheme="minorHAnsi"/>
          <w:sz w:val="24"/>
          <w:szCs w:val="24"/>
          <w:lang w:val="en-US"/>
        </w:rPr>
        <w:t>production</w:t>
      </w:r>
      <w:r w:rsidRPr="001647D4">
        <w:rPr>
          <w:rFonts w:cstheme="minorHAnsi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this regard, the glass/silicon</w:t>
      </w:r>
      <w:r w:rsidR="0071146B">
        <w:rPr>
          <w:rFonts w:cstheme="minorHAnsi"/>
          <w:sz w:val="24"/>
          <w:szCs w:val="24"/>
          <w:lang w:val="en-US"/>
        </w:rPr>
        <w:t>e</w:t>
      </w:r>
      <w:r w:rsidR="00036DD6">
        <w:rPr>
          <w:rFonts w:cstheme="minorHAnsi"/>
          <w:sz w:val="24"/>
          <w:szCs w:val="24"/>
          <w:lang w:val="en-US"/>
        </w:rPr>
        <w:t>-</w:t>
      </w:r>
      <w:r w:rsidRPr="001647D4">
        <w:rPr>
          <w:rFonts w:cstheme="minorHAnsi"/>
          <w:sz w:val="24"/>
          <w:szCs w:val="24"/>
          <w:lang w:val="en-US"/>
        </w:rPr>
        <w:t>based platforms differ from the pol</w:t>
      </w:r>
      <w:r w:rsidR="00531FC9" w:rsidRPr="001647D4">
        <w:rPr>
          <w:rFonts w:cstheme="minorHAnsi"/>
          <w:sz w:val="24"/>
          <w:szCs w:val="24"/>
          <w:lang w:val="en-US"/>
        </w:rPr>
        <w:t>ym</w:t>
      </w:r>
      <w:r w:rsidRPr="001647D4">
        <w:rPr>
          <w:rFonts w:cstheme="minorHAnsi"/>
          <w:sz w:val="24"/>
          <w:szCs w:val="24"/>
          <w:lang w:val="en-US"/>
        </w:rPr>
        <w:t>er-based and the paper-based platforms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21</w:t>
      </w:r>
      <w:r w:rsidRPr="001647D4">
        <w:rPr>
          <w:rFonts w:cstheme="minorHAnsi"/>
          <w:sz w:val="24"/>
          <w:szCs w:val="24"/>
          <w:lang w:val="en-US"/>
        </w:rPr>
        <w:t>.</w:t>
      </w:r>
      <w:r w:rsidR="00A71C58" w:rsidRPr="001647D4">
        <w:rPr>
          <w:rFonts w:cstheme="minorHAnsi"/>
          <w:sz w:val="24"/>
          <w:szCs w:val="24"/>
          <w:lang w:val="en-US"/>
        </w:rPr>
        <w:t xml:space="preserve"> </w:t>
      </w:r>
      <w:r w:rsidR="00A75E30" w:rsidRPr="001647D4">
        <w:rPr>
          <w:rFonts w:cstheme="minorHAnsi"/>
          <w:sz w:val="24"/>
          <w:szCs w:val="24"/>
          <w:lang w:val="en-US"/>
        </w:rPr>
        <w:t>P</w:t>
      </w:r>
      <w:r w:rsidR="00E170FE" w:rsidRPr="001647D4">
        <w:rPr>
          <w:rFonts w:cstheme="minorHAnsi"/>
          <w:sz w:val="24"/>
          <w:szCs w:val="24"/>
          <w:lang w:val="en-US"/>
        </w:rPr>
        <w:t>olymer-based channel slides</w:t>
      </w:r>
      <w:r w:rsidR="0075566B">
        <w:rPr>
          <w:rFonts w:cstheme="minorHAnsi"/>
          <w:sz w:val="24"/>
          <w:szCs w:val="24"/>
          <w:lang w:val="en-US"/>
        </w:rPr>
        <w:t xml:space="preserve"> </w:t>
      </w:r>
      <w:r w:rsidR="00E170FE" w:rsidRPr="001647D4">
        <w:rPr>
          <w:rFonts w:cstheme="minorHAnsi"/>
          <w:sz w:val="24"/>
          <w:szCs w:val="24"/>
          <w:lang w:val="en-US"/>
        </w:rPr>
        <w:t>are produced with an elasti</w:t>
      </w:r>
      <w:r w:rsidR="00832FCD" w:rsidRPr="001647D4">
        <w:rPr>
          <w:rFonts w:cstheme="minorHAnsi"/>
          <w:sz w:val="24"/>
          <w:szCs w:val="24"/>
          <w:lang w:val="en-US"/>
        </w:rPr>
        <w:t>cal</w:t>
      </w:r>
      <w:r w:rsidR="00E170FE" w:rsidRPr="001647D4">
        <w:rPr>
          <w:rFonts w:cstheme="minorHAnsi"/>
          <w:sz w:val="24"/>
          <w:szCs w:val="24"/>
          <w:lang w:val="en-US"/>
        </w:rPr>
        <w:t>ly supported surface (ESS)</w:t>
      </w:r>
      <w:r w:rsidR="00A75E30" w:rsidRPr="001647D4">
        <w:rPr>
          <w:rFonts w:cstheme="minorHAnsi"/>
          <w:sz w:val="24"/>
          <w:szCs w:val="24"/>
          <w:lang w:val="en-US"/>
        </w:rPr>
        <w:t>,</w:t>
      </w:r>
      <w:r w:rsidR="00E170FE" w:rsidRPr="001647D4">
        <w:rPr>
          <w:rFonts w:cstheme="minorHAnsi"/>
          <w:sz w:val="24"/>
          <w:szCs w:val="24"/>
          <w:lang w:val="en-US"/>
        </w:rPr>
        <w:t xml:space="preserve"> </w:t>
      </w:r>
      <w:r w:rsidR="00BB31DE" w:rsidRPr="001647D4">
        <w:rPr>
          <w:rFonts w:cstheme="minorHAnsi"/>
          <w:sz w:val="24"/>
          <w:szCs w:val="24"/>
          <w:lang w:val="en-US"/>
        </w:rPr>
        <w:t xml:space="preserve">generally </w:t>
      </w:r>
      <w:r w:rsidR="00E170FE" w:rsidRPr="001647D4">
        <w:rPr>
          <w:rFonts w:cstheme="minorHAnsi"/>
          <w:sz w:val="24"/>
          <w:szCs w:val="24"/>
          <w:lang w:val="en-US"/>
        </w:rPr>
        <w:t>require a surface coat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E170FE" w:rsidRPr="001647D4">
        <w:rPr>
          <w:rFonts w:cstheme="minorHAnsi"/>
          <w:sz w:val="24"/>
          <w:szCs w:val="24"/>
          <w:lang w:val="en-US"/>
        </w:rPr>
        <w:t>g for cell attachment dur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E170FE" w:rsidRPr="001647D4">
        <w:rPr>
          <w:rFonts w:cstheme="minorHAnsi"/>
          <w:sz w:val="24"/>
          <w:szCs w:val="24"/>
          <w:lang w:val="en-US"/>
        </w:rPr>
        <w:t xml:space="preserve">g flow experiments. As </w:t>
      </w:r>
      <w:r w:rsidR="00036DD6">
        <w:rPr>
          <w:rFonts w:cstheme="minorHAnsi"/>
          <w:sz w:val="24"/>
          <w:szCs w:val="24"/>
          <w:lang w:val="en-US"/>
        </w:rPr>
        <w:t xml:space="preserve">an </w:t>
      </w:r>
      <w:r w:rsidR="00E170FE" w:rsidRPr="001647D4">
        <w:rPr>
          <w:rFonts w:cstheme="minorHAnsi"/>
          <w:sz w:val="24"/>
          <w:szCs w:val="24"/>
          <w:lang w:val="en-US"/>
        </w:rPr>
        <w:t>alternative</w:t>
      </w:r>
      <w:r w:rsidR="009A46AB" w:rsidRPr="001647D4">
        <w:rPr>
          <w:rFonts w:cstheme="minorHAnsi"/>
          <w:sz w:val="24"/>
          <w:szCs w:val="24"/>
          <w:lang w:val="en-US"/>
        </w:rPr>
        <w:t xml:space="preserve"> to a coat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9A46AB" w:rsidRPr="001647D4">
        <w:rPr>
          <w:rFonts w:cstheme="minorHAnsi"/>
          <w:sz w:val="24"/>
          <w:szCs w:val="24"/>
          <w:lang w:val="en-US"/>
        </w:rPr>
        <w:t>g with adhesion-support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9A46AB" w:rsidRPr="001647D4">
        <w:rPr>
          <w:rFonts w:cstheme="minorHAnsi"/>
          <w:sz w:val="24"/>
          <w:szCs w:val="24"/>
          <w:lang w:val="en-US"/>
        </w:rPr>
        <w:t>g components such as collagen</w:t>
      </w:r>
      <w:r w:rsidR="00E170FE" w:rsidRPr="001647D4">
        <w:rPr>
          <w:rFonts w:cstheme="minorHAnsi"/>
          <w:sz w:val="24"/>
          <w:szCs w:val="24"/>
          <w:lang w:val="en-US"/>
        </w:rPr>
        <w:t xml:space="preserve">, the surface of some </w:t>
      </w:r>
      <w:r w:rsidR="00BB31DE" w:rsidRPr="001647D4">
        <w:rPr>
          <w:rFonts w:cstheme="minorHAnsi"/>
          <w:sz w:val="24"/>
          <w:szCs w:val="24"/>
          <w:lang w:val="en-US"/>
        </w:rPr>
        <w:t xml:space="preserve">commercially available </w:t>
      </w:r>
      <w:r w:rsidR="00E170FE" w:rsidRPr="001647D4">
        <w:rPr>
          <w:rFonts w:cstheme="minorHAnsi"/>
          <w:sz w:val="24"/>
          <w:szCs w:val="24"/>
          <w:lang w:val="en-US"/>
        </w:rPr>
        <w:t>channel slides is physi</w:t>
      </w:r>
      <w:r w:rsidR="00832FCD" w:rsidRPr="001647D4">
        <w:rPr>
          <w:rFonts w:cstheme="minorHAnsi"/>
          <w:sz w:val="24"/>
          <w:szCs w:val="24"/>
          <w:lang w:val="en-US"/>
        </w:rPr>
        <w:t>cal</w:t>
      </w:r>
      <w:r w:rsidR="00E170FE" w:rsidRPr="001647D4">
        <w:rPr>
          <w:rFonts w:cstheme="minorHAnsi"/>
          <w:sz w:val="24"/>
          <w:szCs w:val="24"/>
          <w:lang w:val="en-US"/>
        </w:rPr>
        <w:t>ly modif</w:t>
      </w:r>
      <w:r w:rsidR="00832FCD" w:rsidRPr="001647D4">
        <w:rPr>
          <w:rFonts w:cstheme="minorHAnsi"/>
          <w:sz w:val="24"/>
          <w:szCs w:val="24"/>
          <w:lang w:val="en-US"/>
        </w:rPr>
        <w:t>ie</w:t>
      </w:r>
      <w:r w:rsidR="00E170FE" w:rsidRPr="001647D4">
        <w:rPr>
          <w:rFonts w:cstheme="minorHAnsi"/>
          <w:sz w:val="24"/>
          <w:szCs w:val="24"/>
          <w:lang w:val="en-US"/>
        </w:rPr>
        <w:t>d, which creates a h</w:t>
      </w:r>
      <w:r w:rsidR="00832FCD" w:rsidRPr="001647D4">
        <w:rPr>
          <w:rFonts w:cstheme="minorHAnsi"/>
          <w:sz w:val="24"/>
          <w:szCs w:val="24"/>
          <w:lang w:val="en-US"/>
        </w:rPr>
        <w:t>yd</w:t>
      </w:r>
      <w:r w:rsidR="00E170FE" w:rsidRPr="001647D4">
        <w:rPr>
          <w:rFonts w:cstheme="minorHAnsi"/>
          <w:sz w:val="24"/>
          <w:szCs w:val="24"/>
          <w:lang w:val="en-US"/>
        </w:rPr>
        <w:t xml:space="preserve">rophilic and adhesive surface </w:t>
      </w:r>
      <w:r w:rsidR="00BB31DE" w:rsidRPr="001647D4">
        <w:rPr>
          <w:rFonts w:cstheme="minorHAnsi"/>
          <w:sz w:val="24"/>
          <w:szCs w:val="24"/>
          <w:lang w:val="en-US"/>
        </w:rPr>
        <w:t>suitable for</w:t>
      </w:r>
      <w:r w:rsidR="00E170FE" w:rsidRPr="001647D4">
        <w:rPr>
          <w:rFonts w:cstheme="minorHAnsi"/>
          <w:sz w:val="24"/>
          <w:szCs w:val="24"/>
          <w:lang w:val="en-US"/>
        </w:rPr>
        <w:t xml:space="preserve"> </w:t>
      </w:r>
      <w:r w:rsidR="00BB31DE" w:rsidRPr="001647D4">
        <w:rPr>
          <w:rFonts w:cstheme="minorHAnsi"/>
          <w:sz w:val="24"/>
          <w:szCs w:val="24"/>
          <w:lang w:val="en-US"/>
        </w:rPr>
        <w:t xml:space="preserve">most </w:t>
      </w:r>
      <w:r w:rsidR="00E170FE" w:rsidRPr="001647D4">
        <w:rPr>
          <w:rFonts w:cstheme="minorHAnsi"/>
          <w:sz w:val="24"/>
          <w:szCs w:val="24"/>
          <w:lang w:val="en-US"/>
        </w:rPr>
        <w:t>cell types.</w:t>
      </w:r>
      <w:r w:rsidR="009A46AB" w:rsidRPr="001647D4">
        <w:rPr>
          <w:rFonts w:cstheme="minorHAnsi"/>
          <w:sz w:val="24"/>
          <w:szCs w:val="24"/>
          <w:lang w:val="en-US"/>
        </w:rPr>
        <w:t xml:space="preserve"> </w:t>
      </w:r>
      <w:r w:rsidR="00BB31DE" w:rsidRPr="001647D4">
        <w:rPr>
          <w:rFonts w:cstheme="minorHAnsi"/>
          <w:sz w:val="24"/>
          <w:szCs w:val="24"/>
          <w:lang w:val="en-US"/>
        </w:rPr>
        <w:t>Moreover, s</w:t>
      </w:r>
      <w:r w:rsidR="00470A6A" w:rsidRPr="001647D4">
        <w:rPr>
          <w:rFonts w:cstheme="minorHAnsi"/>
          <w:sz w:val="24"/>
          <w:szCs w:val="24"/>
          <w:lang w:val="en-US"/>
        </w:rPr>
        <w:t xml:space="preserve">ome </w:t>
      </w:r>
      <w:r w:rsidR="000118FE" w:rsidRPr="001647D4">
        <w:rPr>
          <w:rFonts w:cstheme="minorHAnsi"/>
          <w:sz w:val="24"/>
          <w:szCs w:val="24"/>
          <w:lang w:val="en-US"/>
        </w:rPr>
        <w:t>channel</w:t>
      </w:r>
      <w:r w:rsidR="00E170FE" w:rsidRPr="001647D4">
        <w:rPr>
          <w:rFonts w:cstheme="minorHAnsi"/>
          <w:sz w:val="24"/>
          <w:szCs w:val="24"/>
          <w:lang w:val="en-US"/>
        </w:rPr>
        <w:t xml:space="preserve"> slides</w:t>
      </w:r>
      <w:r w:rsidR="000118FE" w:rsidRPr="001647D4">
        <w:rPr>
          <w:rFonts w:cstheme="minorHAnsi"/>
          <w:sz w:val="24"/>
          <w:szCs w:val="24"/>
          <w:lang w:val="en-US"/>
        </w:rPr>
        <w:t xml:space="preserve"> are generated us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118FE" w:rsidRPr="001647D4">
        <w:rPr>
          <w:rFonts w:cstheme="minorHAnsi"/>
          <w:sz w:val="24"/>
          <w:szCs w:val="24"/>
          <w:lang w:val="en-US"/>
        </w:rPr>
        <w:t xml:space="preserve">g </w:t>
      </w:r>
      <w:r w:rsidR="00470A6A" w:rsidRPr="001647D4">
        <w:rPr>
          <w:rFonts w:cstheme="minorHAnsi"/>
          <w:sz w:val="24"/>
          <w:szCs w:val="24"/>
          <w:lang w:val="en-US"/>
        </w:rPr>
        <w:t>substrates like pol</w:t>
      </w:r>
      <w:r w:rsidR="00832FCD" w:rsidRPr="001647D4">
        <w:rPr>
          <w:rFonts w:cstheme="minorHAnsi"/>
          <w:sz w:val="24"/>
          <w:szCs w:val="24"/>
          <w:lang w:val="en-US"/>
        </w:rPr>
        <w:t>yd</w:t>
      </w:r>
      <w:r w:rsidR="00470A6A" w:rsidRPr="001647D4">
        <w:rPr>
          <w:rFonts w:cstheme="minorHAnsi"/>
          <w:sz w:val="24"/>
          <w:szCs w:val="24"/>
          <w:lang w:val="en-US"/>
        </w:rPr>
        <w:t>imethylsiloxane (PDMS)</w:t>
      </w:r>
      <w:r w:rsidR="00BB31DE" w:rsidRPr="001647D4">
        <w:rPr>
          <w:rFonts w:cstheme="minorHAnsi"/>
          <w:sz w:val="24"/>
          <w:szCs w:val="24"/>
          <w:lang w:val="en-US"/>
        </w:rPr>
        <w:t>, which is oxygen</w:t>
      </w:r>
      <w:r w:rsidR="00AB683C" w:rsidRPr="001647D4">
        <w:rPr>
          <w:rFonts w:cstheme="minorHAnsi"/>
          <w:sz w:val="24"/>
          <w:szCs w:val="24"/>
          <w:lang w:val="en-US"/>
        </w:rPr>
        <w:t>-</w:t>
      </w:r>
      <w:r w:rsidR="00BB31DE" w:rsidRPr="001647D4">
        <w:rPr>
          <w:rFonts w:cstheme="minorHAnsi"/>
          <w:sz w:val="24"/>
          <w:szCs w:val="24"/>
          <w:lang w:val="en-US"/>
        </w:rPr>
        <w:t>permeable</w:t>
      </w:r>
      <w:r w:rsidR="000118FE" w:rsidRPr="001647D4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BB31DE" w:rsidRPr="001647D4">
        <w:rPr>
          <w:rFonts w:cstheme="minorHAnsi"/>
          <w:sz w:val="24"/>
          <w:szCs w:val="24"/>
          <w:lang w:val="en-US"/>
        </w:rPr>
        <w:t>and also</w:t>
      </w:r>
      <w:proofErr w:type="gramEnd"/>
      <w:r w:rsidR="000118FE" w:rsidRPr="001647D4">
        <w:rPr>
          <w:rFonts w:cstheme="minorHAnsi"/>
          <w:sz w:val="24"/>
          <w:szCs w:val="24"/>
          <w:lang w:val="en-US"/>
        </w:rPr>
        <w:t xml:space="preserve"> </w:t>
      </w:r>
      <w:r w:rsidR="00470A6A" w:rsidRPr="001647D4">
        <w:rPr>
          <w:rFonts w:cstheme="minorHAnsi"/>
          <w:color w:val="000000"/>
          <w:sz w:val="24"/>
          <w:szCs w:val="24"/>
          <w:lang w:val="en-US"/>
        </w:rPr>
        <w:t>enable</w:t>
      </w:r>
      <w:r w:rsidR="009A46AB" w:rsidRPr="001647D4">
        <w:rPr>
          <w:rFonts w:cstheme="minorHAnsi"/>
          <w:color w:val="000000"/>
          <w:sz w:val="24"/>
          <w:szCs w:val="24"/>
          <w:lang w:val="en-US"/>
        </w:rPr>
        <w:t>s</w:t>
      </w:r>
      <w:r w:rsidR="00470A6A" w:rsidRPr="001647D4">
        <w:rPr>
          <w:rFonts w:cstheme="minorHAnsi"/>
          <w:color w:val="000000"/>
          <w:sz w:val="24"/>
          <w:szCs w:val="24"/>
          <w:lang w:val="en-US"/>
        </w:rPr>
        <w:t xml:space="preserve"> the culture of blood vessel cells on the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470A6A" w:rsidRPr="001647D4">
        <w:rPr>
          <w:rFonts w:cstheme="minorHAnsi"/>
          <w:color w:val="000000"/>
          <w:sz w:val="24"/>
          <w:szCs w:val="24"/>
          <w:lang w:val="en-US"/>
        </w:rPr>
        <w:t xml:space="preserve">ner surface of microchannels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BB31DE" w:rsidRPr="001647D4">
        <w:rPr>
          <w:rFonts w:cstheme="minorHAnsi"/>
          <w:color w:val="000000"/>
          <w:sz w:val="24"/>
          <w:szCs w:val="24"/>
          <w:lang w:val="en-US"/>
        </w:rPr>
        <w:t xml:space="preserve"> fluidic pump systems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22</w:t>
      </w:r>
      <w:r w:rsidR="00D30689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,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23</w:t>
      </w:r>
      <w:r w:rsidR="00470A6A" w:rsidRPr="001647D4">
        <w:rPr>
          <w:rFonts w:cstheme="minorHAnsi"/>
          <w:sz w:val="24"/>
          <w:szCs w:val="24"/>
          <w:lang w:val="en-US"/>
        </w:rPr>
        <w:t>.</w:t>
      </w:r>
      <w:r w:rsidR="00470A6A" w:rsidRPr="006D3808">
        <w:rPr>
          <w:rFonts w:cstheme="minorHAnsi"/>
          <w:sz w:val="24"/>
          <w:szCs w:val="24"/>
          <w:lang w:val="en-US"/>
        </w:rPr>
        <w:t xml:space="preserve"> </w:t>
      </w:r>
    </w:p>
    <w:p w14:paraId="7A5CAF21" w14:textId="77777777" w:rsidR="006D3808" w:rsidRPr="006D3808" w:rsidRDefault="006D3808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06CB37D" w14:textId="08587125" w:rsidR="00CE5854" w:rsidRPr="001647D4" w:rsidRDefault="00470A6A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 xml:space="preserve">The microfluidic </w:t>
      </w:r>
      <w:r w:rsidR="00CF4C39" w:rsidRPr="006D3808">
        <w:rPr>
          <w:rFonts w:cstheme="minorHAnsi"/>
          <w:sz w:val="24"/>
          <w:szCs w:val="24"/>
          <w:lang w:val="en-US"/>
        </w:rPr>
        <w:t xml:space="preserve">system </w:t>
      </w:r>
      <w:r w:rsidR="00036DD6" w:rsidRPr="00036DD6">
        <w:rPr>
          <w:rFonts w:cstheme="minorHAnsi"/>
          <w:sz w:val="24"/>
          <w:szCs w:val="24"/>
          <w:lang w:val="en-US"/>
        </w:rPr>
        <w:t>that</w:t>
      </w:r>
      <w:r w:rsidR="00CF4C39" w:rsidRPr="006D3808">
        <w:rPr>
          <w:rFonts w:cstheme="minorHAnsi"/>
          <w:sz w:val="24"/>
          <w:szCs w:val="24"/>
          <w:lang w:val="en-US"/>
        </w:rPr>
        <w:t xml:space="preserve"> </w:t>
      </w:r>
      <w:r w:rsidR="0037616C">
        <w:rPr>
          <w:rFonts w:cstheme="minorHAnsi"/>
          <w:sz w:val="24"/>
          <w:szCs w:val="24"/>
          <w:lang w:val="en-US"/>
        </w:rPr>
        <w:t>was</w:t>
      </w:r>
      <w:r w:rsidR="0037616C" w:rsidRPr="006D3808">
        <w:rPr>
          <w:rFonts w:cstheme="minorHAnsi"/>
          <w:sz w:val="24"/>
          <w:szCs w:val="24"/>
          <w:lang w:val="en-US"/>
        </w:rPr>
        <w:t xml:space="preserve"> </w:t>
      </w:r>
      <w:r w:rsidR="00CF4C39" w:rsidRPr="001647D4">
        <w:rPr>
          <w:rFonts w:cstheme="minorHAnsi"/>
          <w:sz w:val="24"/>
          <w:szCs w:val="24"/>
          <w:lang w:val="en-US"/>
        </w:rPr>
        <w:t xml:space="preserve">used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F4C39" w:rsidRPr="001647D4">
        <w:rPr>
          <w:rFonts w:cstheme="minorHAnsi"/>
          <w:sz w:val="24"/>
          <w:szCs w:val="24"/>
          <w:lang w:val="en-US"/>
        </w:rPr>
        <w:t xml:space="preserve"> </w:t>
      </w:r>
      <w:r w:rsidR="000E76A7">
        <w:rPr>
          <w:rFonts w:cstheme="minorHAnsi"/>
          <w:sz w:val="24"/>
          <w:szCs w:val="24"/>
          <w:lang w:val="en-US"/>
        </w:rPr>
        <w:t xml:space="preserve">these </w:t>
      </w:r>
      <w:r w:rsidR="00CF4C39" w:rsidRPr="001647D4">
        <w:rPr>
          <w:rFonts w:cstheme="minorHAnsi"/>
          <w:sz w:val="24"/>
          <w:szCs w:val="24"/>
          <w:lang w:val="en-US"/>
        </w:rPr>
        <w:t>stud</w:t>
      </w:r>
      <w:r w:rsidR="00832FCD" w:rsidRPr="001647D4">
        <w:rPr>
          <w:rFonts w:cstheme="minorHAnsi"/>
          <w:sz w:val="24"/>
          <w:szCs w:val="24"/>
          <w:lang w:val="en-US"/>
        </w:rPr>
        <w:t>ie</w:t>
      </w:r>
      <w:r w:rsidR="00CF4C39" w:rsidRPr="001647D4">
        <w:rPr>
          <w:rFonts w:cstheme="minorHAnsi"/>
          <w:sz w:val="24"/>
          <w:szCs w:val="24"/>
          <w:lang w:val="en-US"/>
        </w:rPr>
        <w:t xml:space="preserve">s </w:t>
      </w:r>
      <w:r w:rsidRPr="001647D4">
        <w:rPr>
          <w:rFonts w:cstheme="minorHAnsi"/>
          <w:sz w:val="24"/>
          <w:szCs w:val="24"/>
          <w:lang w:val="en-US"/>
        </w:rPr>
        <w:t>serve</w:t>
      </w:r>
      <w:r w:rsidR="0037616C">
        <w:rPr>
          <w:rFonts w:cstheme="minorHAnsi"/>
          <w:sz w:val="24"/>
          <w:szCs w:val="24"/>
          <w:lang w:val="en-US"/>
        </w:rPr>
        <w:t>d</w:t>
      </w:r>
      <w:r w:rsidRPr="001647D4">
        <w:rPr>
          <w:rFonts w:cstheme="minorHAnsi"/>
          <w:sz w:val="24"/>
          <w:szCs w:val="24"/>
          <w:lang w:val="en-US"/>
        </w:rPr>
        <w:t xml:space="preserve"> as an effic</w:t>
      </w:r>
      <w:r w:rsidR="00832FCD" w:rsidRPr="001647D4">
        <w:rPr>
          <w:rFonts w:cstheme="minorHAnsi"/>
          <w:sz w:val="24"/>
          <w:szCs w:val="24"/>
          <w:lang w:val="en-US"/>
        </w:rPr>
        <w:t>ie</w:t>
      </w:r>
      <w:r w:rsidRPr="001647D4">
        <w:rPr>
          <w:rFonts w:cstheme="minorHAnsi"/>
          <w:sz w:val="24"/>
          <w:szCs w:val="24"/>
          <w:lang w:val="en-US"/>
        </w:rPr>
        <w:t xml:space="preserve">nt and reliable </w:t>
      </w:r>
      <w:r w:rsidR="0037616C">
        <w:rPr>
          <w:sz w:val="24"/>
          <w:lang w:val="en-US"/>
        </w:rPr>
        <w:t>system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37616C">
        <w:rPr>
          <w:rFonts w:cstheme="minorHAnsi"/>
          <w:sz w:val="24"/>
          <w:szCs w:val="24"/>
          <w:lang w:val="en-US"/>
        </w:rPr>
        <w:t xml:space="preserve">that </w:t>
      </w:r>
      <w:r w:rsidRPr="001647D4">
        <w:rPr>
          <w:rFonts w:cstheme="minorHAnsi"/>
          <w:sz w:val="24"/>
          <w:szCs w:val="24"/>
          <w:lang w:val="en-US"/>
        </w:rPr>
        <w:t>was appl</w:t>
      </w:r>
      <w:r w:rsidR="00832FCD" w:rsidRPr="001647D4">
        <w:rPr>
          <w:rFonts w:cstheme="minorHAnsi"/>
          <w:sz w:val="24"/>
          <w:szCs w:val="24"/>
          <w:lang w:val="en-US"/>
        </w:rPr>
        <w:t>ie</w:t>
      </w:r>
      <w:r w:rsidRPr="001647D4">
        <w:rPr>
          <w:rFonts w:cstheme="minorHAnsi"/>
          <w:sz w:val="24"/>
          <w:szCs w:val="24"/>
          <w:lang w:val="en-US"/>
        </w:rPr>
        <w:t xml:space="preserve">d for the analysis the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teraction of </w:t>
      </w:r>
      <w:r w:rsidRPr="001647D4">
        <w:rPr>
          <w:rFonts w:cstheme="minorHAnsi"/>
          <w:i/>
          <w:sz w:val="24"/>
          <w:szCs w:val="24"/>
          <w:lang w:val="en-US"/>
        </w:rPr>
        <w:t>Staphylococcus aureus</w:t>
      </w:r>
      <w:r w:rsidRPr="001647D4">
        <w:rPr>
          <w:rFonts w:cstheme="minorHAnsi"/>
          <w:sz w:val="24"/>
          <w:szCs w:val="24"/>
          <w:lang w:val="en-US"/>
        </w:rPr>
        <w:t xml:space="preserve"> with multimerized VWF fibers a</w:t>
      </w:r>
      <w:r w:rsidR="00832FCD" w:rsidRPr="001647D4">
        <w:rPr>
          <w:rFonts w:cstheme="minorHAnsi"/>
          <w:sz w:val="24"/>
          <w:szCs w:val="24"/>
          <w:lang w:val="en-US"/>
        </w:rPr>
        <w:t>ft</w:t>
      </w:r>
      <w:r w:rsidRPr="001647D4">
        <w:rPr>
          <w:rFonts w:cstheme="minorHAnsi"/>
          <w:sz w:val="24"/>
          <w:szCs w:val="24"/>
          <w:lang w:val="en-US"/>
        </w:rPr>
        <w:t xml:space="preserve">er culture of human endothelial cells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flow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24</w:t>
      </w:r>
      <w:r w:rsidR="00B8075E" w:rsidRPr="001647D4">
        <w:rPr>
          <w:rFonts w:cstheme="minorHAnsi"/>
          <w:sz w:val="24"/>
          <w:szCs w:val="24"/>
          <w:vertAlign w:val="superscript"/>
          <w:lang w:val="en-US"/>
        </w:rPr>
        <w:t>,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25</w:t>
      </w:r>
      <w:r w:rsidRPr="001647D4">
        <w:rPr>
          <w:rFonts w:cstheme="minorHAnsi"/>
          <w:sz w:val="24"/>
          <w:szCs w:val="24"/>
          <w:lang w:val="en-US"/>
        </w:rPr>
        <w:t xml:space="preserve">. This microfluidic system </w:t>
      </w:r>
      <w:r w:rsidR="0037616C">
        <w:rPr>
          <w:rFonts w:cstheme="minorHAnsi"/>
          <w:sz w:val="24"/>
          <w:szCs w:val="24"/>
          <w:lang w:val="en-US"/>
        </w:rPr>
        <w:t>was</w:t>
      </w:r>
      <w:r w:rsidR="0037616C" w:rsidRPr="001647D4">
        <w:rPr>
          <w:rFonts w:cstheme="minorHAnsi"/>
          <w:sz w:val="24"/>
          <w:szCs w:val="24"/>
          <w:lang w:val="en-US"/>
        </w:rPr>
        <w:t xml:space="preserve"> </w:t>
      </w:r>
      <w:r w:rsidRPr="001647D4">
        <w:rPr>
          <w:rFonts w:cstheme="minorHAnsi"/>
          <w:sz w:val="24"/>
          <w:szCs w:val="24"/>
          <w:lang w:val="en-US"/>
        </w:rPr>
        <w:t>a closed circular</w:t>
      </w:r>
      <w:r w:rsidR="00D52B5F" w:rsidRPr="001647D4">
        <w:rPr>
          <w:rFonts w:cstheme="minorHAnsi"/>
          <w:sz w:val="24"/>
          <w:szCs w:val="24"/>
          <w:lang w:val="en-US"/>
        </w:rPr>
        <w:t xml:space="preserve"> perfusion system </w:t>
      </w:r>
      <w:r w:rsidR="00036DD6" w:rsidRPr="00036DD6">
        <w:rPr>
          <w:rFonts w:cstheme="minorHAnsi"/>
          <w:sz w:val="24"/>
          <w:szCs w:val="24"/>
          <w:lang w:val="en-US"/>
        </w:rPr>
        <w:t>that</w:t>
      </w:r>
      <w:r w:rsidR="00D52B5F" w:rsidRPr="001647D4">
        <w:rPr>
          <w:rFonts w:cstheme="minorHAnsi"/>
          <w:sz w:val="24"/>
          <w:szCs w:val="24"/>
          <w:lang w:val="en-US"/>
        </w:rPr>
        <w:t xml:space="preserve"> enable</w:t>
      </w:r>
      <w:r w:rsidR="0037616C">
        <w:rPr>
          <w:rFonts w:cstheme="minorHAnsi"/>
          <w:sz w:val="24"/>
          <w:szCs w:val="24"/>
          <w:lang w:val="en-US"/>
        </w:rPr>
        <w:t>d</w:t>
      </w:r>
      <w:r w:rsidR="00D52B5F" w:rsidRPr="001647D4">
        <w:rPr>
          <w:rFonts w:cstheme="minorHAnsi"/>
          <w:sz w:val="24"/>
          <w:szCs w:val="24"/>
          <w:lang w:val="en-US"/>
        </w:rPr>
        <w:t xml:space="preserve"> </w:t>
      </w:r>
      <w:r w:rsidR="00036DD6">
        <w:rPr>
          <w:rFonts w:cstheme="minorHAnsi"/>
          <w:sz w:val="24"/>
          <w:szCs w:val="24"/>
          <w:lang w:val="en-US"/>
        </w:rPr>
        <w:t xml:space="preserve">the </w:t>
      </w:r>
      <w:r w:rsidR="000B0544" w:rsidRPr="001647D4">
        <w:rPr>
          <w:rFonts w:cstheme="minorHAnsi"/>
          <w:sz w:val="24"/>
          <w:szCs w:val="24"/>
          <w:lang w:val="en-US"/>
        </w:rPr>
        <w:t xml:space="preserve">analysis of </w:t>
      </w:r>
      <w:r w:rsidR="00036DD6" w:rsidRPr="001647D4">
        <w:rPr>
          <w:rFonts w:cstheme="minorHAnsi"/>
          <w:sz w:val="24"/>
          <w:szCs w:val="24"/>
          <w:lang w:val="en-US"/>
        </w:rPr>
        <w:t xml:space="preserve">infection </w:t>
      </w:r>
      <w:r w:rsidR="00036DD6">
        <w:rPr>
          <w:rFonts w:cstheme="minorHAnsi"/>
          <w:sz w:val="24"/>
          <w:szCs w:val="24"/>
          <w:lang w:val="en-US"/>
        </w:rPr>
        <w:t xml:space="preserve">by </w:t>
      </w:r>
      <w:r w:rsidR="000B0544" w:rsidRPr="001647D4">
        <w:rPr>
          <w:rFonts w:cstheme="minorHAnsi"/>
          <w:sz w:val="24"/>
          <w:szCs w:val="24"/>
          <w:lang w:val="en-US"/>
        </w:rPr>
        <w:t xml:space="preserve">pathogenic bacteria under biosafety </w:t>
      </w:r>
      <w:r w:rsidR="00832FCD" w:rsidRPr="001647D4">
        <w:rPr>
          <w:rFonts w:cstheme="minorHAnsi"/>
          <w:sz w:val="24"/>
          <w:szCs w:val="24"/>
          <w:lang w:val="en-US"/>
        </w:rPr>
        <w:t>2</w:t>
      </w:r>
      <w:r w:rsidR="000B0544" w:rsidRPr="001647D4">
        <w:rPr>
          <w:rFonts w:cstheme="minorHAnsi"/>
          <w:sz w:val="24"/>
          <w:szCs w:val="24"/>
          <w:lang w:val="en-US"/>
        </w:rPr>
        <w:t xml:space="preserve"> </w:t>
      </w:r>
      <w:r w:rsidR="00036DD6" w:rsidRPr="001647D4">
        <w:rPr>
          <w:rFonts w:cstheme="minorHAnsi"/>
          <w:sz w:val="24"/>
          <w:szCs w:val="24"/>
          <w:lang w:val="en-US"/>
        </w:rPr>
        <w:t>conditions</w:t>
      </w:r>
      <w:r w:rsidR="000B0544" w:rsidRPr="001647D4">
        <w:rPr>
          <w:rFonts w:cstheme="minorHAnsi"/>
          <w:sz w:val="24"/>
          <w:szCs w:val="24"/>
          <w:lang w:val="en-US"/>
        </w:rPr>
        <w:t xml:space="preserve">. Moreover, the </w:t>
      </w:r>
      <w:r w:rsidR="00B510E6" w:rsidRPr="001647D4">
        <w:rPr>
          <w:rFonts w:cstheme="minorHAnsi"/>
          <w:sz w:val="24"/>
          <w:szCs w:val="24"/>
          <w:lang w:val="en-US"/>
        </w:rPr>
        <w:t>channel slides</w:t>
      </w:r>
      <w:r w:rsidR="000B0544" w:rsidRPr="001647D4">
        <w:rPr>
          <w:rFonts w:cstheme="minorHAnsi"/>
          <w:sz w:val="24"/>
          <w:szCs w:val="24"/>
          <w:lang w:val="en-US"/>
        </w:rPr>
        <w:t xml:space="preserve"> </w:t>
      </w:r>
      <w:r w:rsidR="0037616C">
        <w:rPr>
          <w:rFonts w:cstheme="minorHAnsi"/>
          <w:sz w:val="24"/>
          <w:szCs w:val="24"/>
          <w:lang w:val="en-US"/>
        </w:rPr>
        <w:t>were</w:t>
      </w:r>
      <w:r w:rsidR="0037616C" w:rsidRPr="001647D4">
        <w:rPr>
          <w:rFonts w:cstheme="minorHAnsi"/>
          <w:sz w:val="24"/>
          <w:szCs w:val="24"/>
          <w:lang w:val="en-US"/>
        </w:rPr>
        <w:t xml:space="preserve"> </w:t>
      </w:r>
      <w:r w:rsidR="000B0544" w:rsidRPr="001647D4">
        <w:rPr>
          <w:rFonts w:cstheme="minorHAnsi"/>
          <w:sz w:val="24"/>
          <w:szCs w:val="24"/>
          <w:lang w:val="en-US"/>
        </w:rPr>
        <w:t>suitable for microscopic monitor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B0544" w:rsidRPr="001647D4">
        <w:rPr>
          <w:rFonts w:cstheme="minorHAnsi"/>
          <w:sz w:val="24"/>
          <w:szCs w:val="24"/>
          <w:lang w:val="en-US"/>
        </w:rPr>
        <w:t>g dur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B0544" w:rsidRPr="001647D4">
        <w:rPr>
          <w:rFonts w:cstheme="minorHAnsi"/>
          <w:sz w:val="24"/>
          <w:szCs w:val="24"/>
          <w:lang w:val="en-US"/>
        </w:rPr>
        <w:t xml:space="preserve">g flow and are available with different </w:t>
      </w:r>
      <w:proofErr w:type="spellStart"/>
      <w:r w:rsidR="000B0544" w:rsidRPr="001647D4">
        <w:rPr>
          <w:rFonts w:cstheme="minorHAnsi"/>
          <w:sz w:val="24"/>
          <w:szCs w:val="24"/>
          <w:lang w:val="en-US"/>
        </w:rPr>
        <w:t>precoat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B0544" w:rsidRPr="001647D4">
        <w:rPr>
          <w:rFonts w:cstheme="minorHAnsi"/>
          <w:sz w:val="24"/>
          <w:szCs w:val="24"/>
          <w:lang w:val="en-US"/>
        </w:rPr>
        <w:t>gs</w:t>
      </w:r>
      <w:proofErr w:type="spellEnd"/>
      <w:r w:rsidR="000B0544" w:rsidRPr="001647D4">
        <w:rPr>
          <w:rFonts w:cstheme="minorHAnsi"/>
          <w:sz w:val="24"/>
          <w:szCs w:val="24"/>
          <w:lang w:val="en-US"/>
        </w:rPr>
        <w:t xml:space="preserve"> </w:t>
      </w:r>
      <w:r w:rsidR="00036DD6">
        <w:rPr>
          <w:rFonts w:cstheme="minorHAnsi"/>
          <w:sz w:val="24"/>
          <w:szCs w:val="24"/>
          <w:lang w:val="en-US"/>
        </w:rPr>
        <w:t xml:space="preserve">(e.g., </w:t>
      </w:r>
      <w:r w:rsidR="000B0544" w:rsidRPr="001647D4">
        <w:rPr>
          <w:rFonts w:cstheme="minorHAnsi"/>
          <w:sz w:val="24"/>
          <w:szCs w:val="24"/>
          <w:lang w:val="en-US"/>
        </w:rPr>
        <w:t>gelat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B93383" w:rsidRPr="001647D4">
        <w:rPr>
          <w:rFonts w:cstheme="minorHAnsi"/>
          <w:sz w:val="24"/>
          <w:szCs w:val="24"/>
          <w:lang w:val="en-US"/>
        </w:rPr>
        <w:t xml:space="preserve">, </w:t>
      </w:r>
      <w:r w:rsidR="00EE3EE2" w:rsidRPr="001647D4">
        <w:rPr>
          <w:rFonts w:cstheme="minorHAnsi"/>
          <w:sz w:val="24"/>
          <w:szCs w:val="24"/>
          <w:lang w:val="en-US"/>
        </w:rPr>
        <w:t>poly</w:t>
      </w:r>
      <w:r w:rsidR="00B93383" w:rsidRPr="001647D4">
        <w:rPr>
          <w:rFonts w:cstheme="minorHAnsi"/>
          <w:sz w:val="24"/>
          <w:szCs w:val="24"/>
          <w:lang w:val="en-US"/>
        </w:rPr>
        <w:t>-L-lys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B93383" w:rsidRPr="001647D4">
        <w:rPr>
          <w:rFonts w:cstheme="minorHAnsi"/>
          <w:sz w:val="24"/>
          <w:szCs w:val="24"/>
          <w:lang w:val="en-US"/>
        </w:rPr>
        <w:t>e,</w:t>
      </w:r>
      <w:r w:rsidR="000B0544" w:rsidRPr="001647D4">
        <w:rPr>
          <w:rFonts w:cstheme="minorHAnsi"/>
          <w:sz w:val="24"/>
          <w:szCs w:val="24"/>
          <w:lang w:val="en-US"/>
        </w:rPr>
        <w:t xml:space="preserve"> or collagen-</w:t>
      </w:r>
      <w:r w:rsidR="00B93383" w:rsidRPr="001647D4">
        <w:rPr>
          <w:rFonts w:cstheme="minorHAnsi"/>
          <w:sz w:val="24"/>
          <w:szCs w:val="24"/>
          <w:lang w:val="en-US"/>
        </w:rPr>
        <w:t>IV</w:t>
      </w:r>
      <w:r w:rsidR="00036DD6">
        <w:rPr>
          <w:rFonts w:cstheme="minorHAnsi"/>
          <w:sz w:val="24"/>
          <w:szCs w:val="24"/>
          <w:lang w:val="en-US"/>
        </w:rPr>
        <w:t>)</w:t>
      </w:r>
      <w:r w:rsidR="000B0544" w:rsidRPr="001647D4">
        <w:rPr>
          <w:rFonts w:cstheme="minorHAnsi"/>
          <w:sz w:val="24"/>
          <w:szCs w:val="24"/>
          <w:lang w:val="en-US"/>
        </w:rPr>
        <w:t xml:space="preserve"> </w:t>
      </w:r>
      <w:r w:rsidR="00036DD6" w:rsidRPr="00036DD6">
        <w:rPr>
          <w:rFonts w:cstheme="minorHAnsi"/>
          <w:sz w:val="24"/>
          <w:szCs w:val="24"/>
          <w:lang w:val="en-US"/>
        </w:rPr>
        <w:t>that</w:t>
      </w:r>
      <w:r w:rsidR="000B0544" w:rsidRPr="001647D4">
        <w:rPr>
          <w:rFonts w:cstheme="minorHAnsi"/>
          <w:sz w:val="24"/>
          <w:szCs w:val="24"/>
          <w:lang w:val="en-US"/>
        </w:rPr>
        <w:t xml:space="preserve"> </w:t>
      </w:r>
      <w:r w:rsidR="00036DD6">
        <w:rPr>
          <w:rFonts w:cstheme="minorHAnsi"/>
          <w:sz w:val="24"/>
          <w:szCs w:val="24"/>
          <w:lang w:val="en-US"/>
        </w:rPr>
        <w:t>ensure</w:t>
      </w:r>
      <w:r w:rsidR="00036DD6" w:rsidRPr="001647D4">
        <w:rPr>
          <w:rFonts w:cstheme="minorHAnsi"/>
          <w:sz w:val="24"/>
          <w:szCs w:val="24"/>
          <w:lang w:val="en-US"/>
        </w:rPr>
        <w:t xml:space="preserve"> </w:t>
      </w:r>
      <w:r w:rsidR="00840B3F" w:rsidRPr="001647D4">
        <w:rPr>
          <w:rFonts w:cstheme="minorHAnsi"/>
          <w:sz w:val="24"/>
          <w:szCs w:val="24"/>
          <w:lang w:val="en-US"/>
        </w:rPr>
        <w:t>cell adhesion and a high degree of experimental reproducibility</w:t>
      </w:r>
      <w:r w:rsidR="000B0544" w:rsidRPr="001647D4">
        <w:rPr>
          <w:rFonts w:cstheme="minorHAnsi"/>
          <w:sz w:val="24"/>
          <w:szCs w:val="24"/>
          <w:lang w:val="en-US"/>
        </w:rPr>
        <w:t xml:space="preserve">. </w:t>
      </w:r>
      <w:r w:rsidR="00EE3EE2">
        <w:rPr>
          <w:rFonts w:cstheme="minorHAnsi"/>
          <w:sz w:val="24"/>
          <w:szCs w:val="24"/>
          <w:lang w:val="en-US"/>
        </w:rPr>
        <w:t xml:space="preserve">This </w:t>
      </w:r>
      <w:r w:rsidR="006443F9">
        <w:rPr>
          <w:rFonts w:cstheme="minorHAnsi"/>
          <w:sz w:val="24"/>
          <w:szCs w:val="24"/>
          <w:lang w:val="en-US"/>
        </w:rPr>
        <w:t xml:space="preserve">protocol uses </w:t>
      </w:r>
      <w:r w:rsidR="00EE3EE2">
        <w:rPr>
          <w:rFonts w:cstheme="minorHAnsi"/>
          <w:sz w:val="24"/>
          <w:szCs w:val="24"/>
          <w:lang w:val="en-US"/>
        </w:rPr>
        <w:t>a</w:t>
      </w:r>
      <w:r w:rsidR="00EE3EE2" w:rsidRPr="001647D4">
        <w:rPr>
          <w:rFonts w:cstheme="minorHAnsi"/>
          <w:sz w:val="24"/>
          <w:szCs w:val="24"/>
          <w:lang w:val="en-US"/>
        </w:rPr>
        <w:t xml:space="preserve"> </w:t>
      </w:r>
      <w:r w:rsidR="00AF0B8D" w:rsidRPr="001647D4">
        <w:rPr>
          <w:rFonts w:cstheme="minorHAnsi"/>
          <w:sz w:val="24"/>
          <w:szCs w:val="24"/>
          <w:lang w:val="en-US"/>
        </w:rPr>
        <w:t xml:space="preserve">microfluidic </w:t>
      </w:r>
      <w:r w:rsidR="000B0544" w:rsidRPr="001647D4">
        <w:rPr>
          <w:rFonts w:cstheme="minorHAnsi"/>
          <w:sz w:val="24"/>
          <w:szCs w:val="24"/>
          <w:lang w:val="en-US"/>
        </w:rPr>
        <w:t xml:space="preserve">system </w:t>
      </w:r>
      <w:r w:rsidR="00EE3EE2">
        <w:rPr>
          <w:rFonts w:cstheme="minorHAnsi"/>
          <w:sz w:val="24"/>
          <w:szCs w:val="24"/>
          <w:lang w:val="en-US"/>
        </w:rPr>
        <w:t xml:space="preserve">(see </w:t>
      </w:r>
      <w:r w:rsidR="00EE3EE2" w:rsidRPr="00184935">
        <w:rPr>
          <w:rFonts w:cstheme="minorHAnsi"/>
          <w:b/>
          <w:bCs/>
          <w:sz w:val="24"/>
          <w:szCs w:val="24"/>
          <w:lang w:val="en-US"/>
        </w:rPr>
        <w:t>Table of Materials</w:t>
      </w:r>
      <w:r w:rsidR="00EE3EE2">
        <w:rPr>
          <w:rFonts w:cstheme="minorHAnsi"/>
          <w:sz w:val="24"/>
          <w:szCs w:val="24"/>
          <w:lang w:val="en-US"/>
        </w:rPr>
        <w:t>)</w:t>
      </w:r>
      <w:r w:rsidR="000B0544" w:rsidRPr="001647D4">
        <w:rPr>
          <w:rFonts w:cstheme="minorHAnsi"/>
          <w:sz w:val="24"/>
          <w:szCs w:val="24"/>
          <w:lang w:val="en-US"/>
        </w:rPr>
        <w:t xml:space="preserve"> for the establishment of a </w:t>
      </w:r>
      <w:proofErr w:type="spellStart"/>
      <w:r w:rsidR="00AF0B8D" w:rsidRPr="001647D4">
        <w:rPr>
          <w:rFonts w:cstheme="minorHAnsi"/>
          <w:sz w:val="24"/>
          <w:szCs w:val="24"/>
          <w:lang w:val="en-US"/>
        </w:rPr>
        <w:t>perfusable</w:t>
      </w:r>
      <w:proofErr w:type="spellEnd"/>
      <w:r w:rsidR="000B0544"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B0544" w:rsidRPr="001647D4">
        <w:rPr>
          <w:rFonts w:cstheme="minorHAnsi"/>
          <w:sz w:val="24"/>
          <w:szCs w:val="24"/>
          <w:lang w:val="en-US"/>
        </w:rPr>
        <w:t xml:space="preserve">fection model for </w:t>
      </w:r>
      <w:r w:rsidR="000B0544" w:rsidRPr="001647D4">
        <w:rPr>
          <w:rFonts w:cstheme="minorHAnsi"/>
          <w:i/>
          <w:sz w:val="24"/>
          <w:szCs w:val="24"/>
          <w:lang w:val="en-US"/>
        </w:rPr>
        <w:t>S</w:t>
      </w:r>
      <w:r w:rsidR="003A4B5C">
        <w:rPr>
          <w:rFonts w:cstheme="minorHAnsi"/>
          <w:i/>
          <w:sz w:val="24"/>
          <w:szCs w:val="24"/>
          <w:lang w:val="en-US"/>
        </w:rPr>
        <w:t>.</w:t>
      </w:r>
      <w:r w:rsidR="000B0544" w:rsidRPr="001647D4">
        <w:rPr>
          <w:rFonts w:cstheme="minorHAnsi"/>
          <w:i/>
          <w:sz w:val="24"/>
          <w:szCs w:val="24"/>
          <w:lang w:val="en-US"/>
        </w:rPr>
        <w:t xml:space="preserve"> pneumoniae</w:t>
      </w:r>
      <w:r w:rsidR="000F5B51" w:rsidRPr="001647D4">
        <w:rPr>
          <w:rFonts w:cstheme="minorHAnsi"/>
          <w:i/>
          <w:sz w:val="24"/>
          <w:szCs w:val="24"/>
          <w:lang w:val="en-US"/>
        </w:rPr>
        <w:t>,</w:t>
      </w:r>
      <w:r w:rsidR="00AF0B8D" w:rsidRPr="001647D4">
        <w:rPr>
          <w:rFonts w:cstheme="minorHAnsi"/>
          <w:sz w:val="24"/>
          <w:szCs w:val="24"/>
          <w:lang w:val="en-US"/>
        </w:rPr>
        <w:t xml:space="preserve"> </w:t>
      </w:r>
      <w:r w:rsidR="000F5B51" w:rsidRPr="001647D4">
        <w:rPr>
          <w:rFonts w:cstheme="minorHAnsi"/>
          <w:sz w:val="24"/>
          <w:szCs w:val="24"/>
          <w:lang w:val="en-US"/>
        </w:rPr>
        <w:t>thereby</w:t>
      </w:r>
      <w:r w:rsidR="000F5B51" w:rsidRPr="001647D4">
        <w:rPr>
          <w:rFonts w:cstheme="minorHAnsi"/>
          <w:sz w:val="24"/>
          <w:szCs w:val="24"/>
          <w:vertAlign w:val="superscript"/>
          <w:lang w:val="en-US"/>
        </w:rPr>
        <w:t xml:space="preserve"> </w:t>
      </w:r>
      <w:r w:rsidR="00AF0B8D" w:rsidRPr="001647D4">
        <w:rPr>
          <w:rFonts w:cstheme="minorHAnsi"/>
          <w:sz w:val="24"/>
          <w:szCs w:val="24"/>
          <w:lang w:val="en-US"/>
        </w:rPr>
        <w:t>mimick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AF0B8D" w:rsidRPr="001647D4">
        <w:rPr>
          <w:rFonts w:cstheme="minorHAnsi"/>
          <w:sz w:val="24"/>
          <w:szCs w:val="24"/>
          <w:lang w:val="en-US"/>
        </w:rPr>
        <w:t xml:space="preserve">g the flow situation </w:t>
      </w:r>
      <w:r w:rsidR="00840B3F" w:rsidRPr="001647D4">
        <w:rPr>
          <w:rFonts w:cstheme="minorHAnsi"/>
          <w:sz w:val="24"/>
          <w:szCs w:val="24"/>
          <w:lang w:val="en-US"/>
        </w:rPr>
        <w:t>with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AF0B8D" w:rsidRPr="001647D4">
        <w:rPr>
          <w:rFonts w:cstheme="minorHAnsi"/>
          <w:sz w:val="24"/>
          <w:szCs w:val="24"/>
          <w:lang w:val="en-US"/>
        </w:rPr>
        <w:t xml:space="preserve"> the </w:t>
      </w:r>
      <w:r w:rsidR="00840B3F" w:rsidRPr="001647D4">
        <w:rPr>
          <w:rFonts w:cstheme="minorHAnsi"/>
          <w:sz w:val="24"/>
          <w:szCs w:val="24"/>
          <w:lang w:val="en-US"/>
        </w:rPr>
        <w:t xml:space="preserve">human </w:t>
      </w:r>
      <w:r w:rsidR="00AF0B8D" w:rsidRPr="001647D4">
        <w:rPr>
          <w:rFonts w:cstheme="minorHAnsi"/>
          <w:sz w:val="24"/>
          <w:szCs w:val="24"/>
          <w:lang w:val="en-US"/>
        </w:rPr>
        <w:t>vascular system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8</w:t>
      </w:r>
      <w:r w:rsidR="000B0544" w:rsidRPr="001647D4">
        <w:rPr>
          <w:rFonts w:cstheme="minorHAnsi"/>
          <w:sz w:val="24"/>
          <w:szCs w:val="24"/>
          <w:lang w:val="en-US"/>
        </w:rPr>
        <w:t xml:space="preserve">. </w:t>
      </w:r>
    </w:p>
    <w:p w14:paraId="12B247DC" w14:textId="77777777" w:rsidR="006D3808" w:rsidRPr="001647D4" w:rsidRDefault="006D3808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8F75F08" w14:textId="0B58C8EB" w:rsidR="00AB683C" w:rsidRDefault="00CE5854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 xml:space="preserve">The described general procedure of bacterial cell attachment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604917">
        <w:rPr>
          <w:rFonts w:cstheme="minorHAnsi"/>
          <w:sz w:val="24"/>
          <w:szCs w:val="24"/>
          <w:lang w:val="en-US"/>
        </w:rPr>
        <w:t xml:space="preserve">this </w:t>
      </w:r>
      <w:r w:rsidRPr="00604917">
        <w:rPr>
          <w:rFonts w:cstheme="minorHAnsi"/>
          <w:sz w:val="24"/>
          <w:szCs w:val="24"/>
          <w:lang w:val="en-US"/>
        </w:rPr>
        <w:t>microfluidic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604917">
        <w:rPr>
          <w:rFonts w:cstheme="minorHAnsi"/>
          <w:sz w:val="24"/>
          <w:szCs w:val="24"/>
          <w:lang w:val="en-US"/>
        </w:rPr>
        <w:t xml:space="preserve">system </w:t>
      </w:r>
      <w:r w:rsidRPr="001647D4">
        <w:rPr>
          <w:rFonts w:cstheme="minorHAnsi"/>
          <w:sz w:val="24"/>
          <w:szCs w:val="24"/>
          <w:lang w:val="en-US"/>
        </w:rPr>
        <w:t>can also be conducted with other types of pump systems generat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a def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ed and cont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uous flow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a sterile environment. </w:t>
      </w:r>
      <w:r w:rsidR="00802041" w:rsidRPr="001647D4">
        <w:rPr>
          <w:rFonts w:cstheme="minorHAnsi"/>
          <w:sz w:val="24"/>
          <w:szCs w:val="24"/>
          <w:lang w:val="en-US"/>
        </w:rPr>
        <w:t>For microfluidic purposes, ma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802041" w:rsidRPr="001647D4">
        <w:rPr>
          <w:rFonts w:cstheme="minorHAnsi"/>
          <w:sz w:val="24"/>
          <w:szCs w:val="24"/>
          <w:lang w:val="en-US"/>
        </w:rPr>
        <w:t xml:space="preserve">ly four types of flow control systems are used: </w:t>
      </w:r>
      <w:proofErr w:type="spellStart"/>
      <w:r w:rsidR="00802041" w:rsidRPr="001647D4">
        <w:rPr>
          <w:rFonts w:cstheme="minorHAnsi"/>
          <w:sz w:val="24"/>
          <w:szCs w:val="24"/>
          <w:lang w:val="en-US"/>
        </w:rPr>
        <w:t>i</w:t>
      </w:r>
      <w:proofErr w:type="spellEnd"/>
      <w:r w:rsidR="00802041" w:rsidRPr="001647D4">
        <w:rPr>
          <w:rFonts w:cstheme="minorHAnsi"/>
          <w:sz w:val="24"/>
          <w:szCs w:val="24"/>
          <w:lang w:val="en-US"/>
        </w:rPr>
        <w:t xml:space="preserve">) peristaltic pumps and recirculation pumps, which </w:t>
      </w:r>
      <w:r w:rsidR="006443F9">
        <w:rPr>
          <w:rFonts w:cstheme="minorHAnsi"/>
          <w:sz w:val="24"/>
          <w:szCs w:val="24"/>
          <w:lang w:val="en-US"/>
        </w:rPr>
        <w:t>are used in this protocol</w:t>
      </w:r>
      <w:r w:rsidR="00802041" w:rsidRPr="001647D4">
        <w:rPr>
          <w:rFonts w:cstheme="minorHAnsi"/>
          <w:sz w:val="24"/>
          <w:szCs w:val="24"/>
          <w:lang w:val="en-US"/>
        </w:rPr>
        <w:t>, ii) syr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802041" w:rsidRPr="001647D4">
        <w:rPr>
          <w:rFonts w:cstheme="minorHAnsi"/>
          <w:sz w:val="24"/>
          <w:szCs w:val="24"/>
          <w:lang w:val="en-US"/>
        </w:rPr>
        <w:t>ge pumps, iii) pressure controllers</w:t>
      </w:r>
      <w:r w:rsidR="00604917">
        <w:rPr>
          <w:rFonts w:cstheme="minorHAnsi"/>
          <w:sz w:val="24"/>
          <w:szCs w:val="24"/>
          <w:lang w:val="en-US"/>
        </w:rPr>
        <w:t>,</w:t>
      </w:r>
      <w:r w:rsidR="00802041" w:rsidRPr="001647D4">
        <w:rPr>
          <w:rFonts w:cstheme="minorHAnsi"/>
          <w:sz w:val="24"/>
          <w:szCs w:val="24"/>
          <w:lang w:val="en-US"/>
        </w:rPr>
        <w:t xml:space="preserve"> and iv) pressure controllers with flow switch matrices. Each k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802041" w:rsidRPr="001647D4">
        <w:rPr>
          <w:rFonts w:cstheme="minorHAnsi"/>
          <w:sz w:val="24"/>
          <w:szCs w:val="24"/>
          <w:lang w:val="en-US"/>
        </w:rPr>
        <w:t>d of flow control system has advantages and drawbacks depend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802041" w:rsidRPr="001647D4">
        <w:rPr>
          <w:rFonts w:cstheme="minorHAnsi"/>
          <w:sz w:val="24"/>
          <w:szCs w:val="24"/>
          <w:lang w:val="en-US"/>
        </w:rPr>
        <w:t>g on the specific microfluidic application</w:t>
      </w:r>
      <w:r w:rsidRPr="001647D4">
        <w:rPr>
          <w:rFonts w:cstheme="minorHAnsi"/>
          <w:sz w:val="24"/>
          <w:szCs w:val="24"/>
          <w:lang w:val="en-US"/>
        </w:rPr>
        <w:t xml:space="preserve"> and the</w:t>
      </w:r>
      <w:r w:rsidR="00604917">
        <w:rPr>
          <w:rFonts w:cstheme="minorHAnsi"/>
          <w:sz w:val="24"/>
          <w:szCs w:val="24"/>
          <w:lang w:val="en-US"/>
        </w:rPr>
        <w:t xml:space="preserve"> ability to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604917">
        <w:rPr>
          <w:rFonts w:cstheme="minorHAnsi"/>
          <w:sz w:val="24"/>
          <w:szCs w:val="24"/>
          <w:lang w:val="en-US"/>
        </w:rPr>
        <w:t>carry out</w:t>
      </w:r>
      <w:r w:rsidR="00604917" w:rsidRPr="001647D4">
        <w:rPr>
          <w:rFonts w:cstheme="minorHAnsi"/>
          <w:sz w:val="24"/>
          <w:szCs w:val="24"/>
          <w:lang w:val="en-US"/>
        </w:rPr>
        <w:t xml:space="preserve"> </w:t>
      </w:r>
      <w:r w:rsidRPr="001647D4">
        <w:rPr>
          <w:rFonts w:cstheme="minorHAnsi"/>
          <w:sz w:val="24"/>
          <w:szCs w:val="24"/>
          <w:lang w:val="en-US"/>
        </w:rPr>
        <w:t xml:space="preserve">microscopic visualization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real time</w:t>
      </w:r>
      <w:r w:rsidR="00802041" w:rsidRPr="001647D4">
        <w:rPr>
          <w:rFonts w:cstheme="minorHAnsi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802041" w:rsidRPr="001647D4">
        <w:rPr>
          <w:rFonts w:cstheme="minorHAnsi"/>
          <w:sz w:val="24"/>
          <w:szCs w:val="24"/>
          <w:lang w:val="en-US"/>
        </w:rPr>
        <w:t xml:space="preserve"> most applications requir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802041" w:rsidRPr="001647D4">
        <w:rPr>
          <w:rFonts w:cstheme="minorHAnsi"/>
          <w:sz w:val="24"/>
          <w:szCs w:val="24"/>
          <w:lang w:val="en-US"/>
        </w:rPr>
        <w:t>g a cont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802041" w:rsidRPr="001647D4">
        <w:rPr>
          <w:rFonts w:cstheme="minorHAnsi"/>
          <w:sz w:val="24"/>
          <w:szCs w:val="24"/>
          <w:lang w:val="en-US"/>
        </w:rPr>
        <w:t>uous circulation of the samples, recirculation pumps are comb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802041" w:rsidRPr="001647D4">
        <w:rPr>
          <w:rFonts w:cstheme="minorHAnsi"/>
          <w:sz w:val="24"/>
          <w:szCs w:val="24"/>
          <w:lang w:val="en-US"/>
        </w:rPr>
        <w:t>ed with so</w:t>
      </w:r>
      <w:r w:rsidR="00832FCD" w:rsidRPr="001647D4">
        <w:rPr>
          <w:rFonts w:cstheme="minorHAnsi"/>
          <w:sz w:val="24"/>
          <w:szCs w:val="24"/>
          <w:lang w:val="en-US"/>
        </w:rPr>
        <w:t>ft</w:t>
      </w:r>
      <w:r w:rsidR="00802041" w:rsidRPr="001647D4">
        <w:rPr>
          <w:rFonts w:cstheme="minorHAnsi"/>
          <w:sz w:val="24"/>
          <w:szCs w:val="24"/>
          <w:lang w:val="en-US"/>
        </w:rPr>
        <w:t>ware-based pressure controllers to ensure a def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802041" w:rsidRPr="001647D4">
        <w:rPr>
          <w:rFonts w:cstheme="minorHAnsi"/>
          <w:sz w:val="24"/>
          <w:szCs w:val="24"/>
          <w:lang w:val="en-US"/>
        </w:rPr>
        <w:t>ed flow situation</w:t>
      </w:r>
      <w:r w:rsidR="003A4B5C">
        <w:rPr>
          <w:rFonts w:cstheme="minorHAnsi"/>
          <w:sz w:val="24"/>
          <w:szCs w:val="24"/>
          <w:lang w:val="en-US"/>
        </w:rPr>
        <w:t>.</w:t>
      </w:r>
      <w:r w:rsidR="00802041" w:rsidRPr="001647D4">
        <w:rPr>
          <w:rFonts w:cstheme="minorHAnsi"/>
          <w:sz w:val="24"/>
          <w:szCs w:val="24"/>
          <w:lang w:val="en-US"/>
        </w:rPr>
        <w:t xml:space="preserve"> This is also o</w:t>
      </w:r>
      <w:r w:rsidR="00832FCD" w:rsidRPr="001647D4">
        <w:rPr>
          <w:rFonts w:cstheme="minorHAnsi"/>
          <w:sz w:val="24"/>
          <w:szCs w:val="24"/>
          <w:lang w:val="en-US"/>
        </w:rPr>
        <w:t>pt</w:t>
      </w:r>
      <w:r w:rsidR="00802041" w:rsidRPr="001647D4">
        <w:rPr>
          <w:rFonts w:cstheme="minorHAnsi"/>
          <w:sz w:val="24"/>
          <w:szCs w:val="24"/>
          <w:lang w:val="en-US"/>
        </w:rPr>
        <w:t xml:space="preserve">imized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802041" w:rsidRPr="001647D4">
        <w:rPr>
          <w:rFonts w:cstheme="minorHAnsi"/>
          <w:sz w:val="24"/>
          <w:szCs w:val="24"/>
          <w:lang w:val="en-US"/>
        </w:rPr>
        <w:t xml:space="preserve"> the pump system demonstrate</w:t>
      </w:r>
      <w:r w:rsidR="006443F9">
        <w:rPr>
          <w:rFonts w:cstheme="minorHAnsi"/>
          <w:sz w:val="24"/>
          <w:szCs w:val="24"/>
          <w:lang w:val="en-US"/>
        </w:rPr>
        <w:t>d</w:t>
      </w:r>
      <w:r w:rsidR="00802041" w:rsidRPr="001647D4">
        <w:rPr>
          <w:rFonts w:cstheme="minorHAnsi"/>
          <w:sz w:val="24"/>
          <w:szCs w:val="24"/>
          <w:lang w:val="en-US"/>
        </w:rPr>
        <w:t xml:space="preserve"> here. The syr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802041" w:rsidRPr="001647D4">
        <w:rPr>
          <w:rFonts w:cstheme="minorHAnsi"/>
          <w:sz w:val="24"/>
          <w:szCs w:val="24"/>
          <w:lang w:val="en-US"/>
        </w:rPr>
        <w:t>ge</w:t>
      </w:r>
      <w:r w:rsidR="006443F9">
        <w:rPr>
          <w:rFonts w:cstheme="minorHAnsi"/>
          <w:sz w:val="24"/>
          <w:szCs w:val="24"/>
          <w:lang w:val="en-US"/>
        </w:rPr>
        <w:t>-</w:t>
      </w:r>
      <w:r w:rsidR="00802041" w:rsidRPr="001647D4">
        <w:rPr>
          <w:rFonts w:cstheme="minorHAnsi"/>
          <w:sz w:val="24"/>
          <w:szCs w:val="24"/>
          <w:lang w:val="en-US"/>
        </w:rPr>
        <w:t xml:space="preserve">based pump systems can be </w:t>
      </w:r>
      <w:r w:rsidR="00156541" w:rsidRPr="001647D4">
        <w:rPr>
          <w:rFonts w:cstheme="minorHAnsi"/>
          <w:sz w:val="24"/>
          <w:szCs w:val="24"/>
          <w:lang w:val="en-US"/>
        </w:rPr>
        <w:t xml:space="preserve">subdivided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156541" w:rsidRPr="001647D4">
        <w:rPr>
          <w:rFonts w:cstheme="minorHAnsi"/>
          <w:sz w:val="24"/>
          <w:szCs w:val="24"/>
          <w:lang w:val="en-US"/>
        </w:rPr>
        <w:t>to “classic” syr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156541" w:rsidRPr="001647D4">
        <w:rPr>
          <w:rFonts w:cstheme="minorHAnsi"/>
          <w:sz w:val="24"/>
          <w:szCs w:val="24"/>
          <w:lang w:val="en-US"/>
        </w:rPr>
        <w:t>ge pumps, which generate flow oscillation</w:t>
      </w:r>
      <w:r w:rsidR="00604917">
        <w:rPr>
          <w:rFonts w:cstheme="minorHAnsi"/>
          <w:sz w:val="24"/>
          <w:szCs w:val="24"/>
          <w:lang w:val="en-US"/>
        </w:rPr>
        <w:t>,</w:t>
      </w:r>
      <w:r w:rsidR="00156541" w:rsidRPr="001647D4">
        <w:rPr>
          <w:rFonts w:cstheme="minorHAnsi"/>
          <w:sz w:val="24"/>
          <w:szCs w:val="24"/>
          <w:lang w:val="en-US"/>
        </w:rPr>
        <w:t xml:space="preserve"> </w:t>
      </w:r>
      <w:r w:rsidR="00156541" w:rsidRPr="001647D4">
        <w:rPr>
          <w:rFonts w:cstheme="minorHAnsi"/>
          <w:sz w:val="24"/>
          <w:szCs w:val="24"/>
          <w:lang w:val="en-US"/>
        </w:rPr>
        <w:lastRenderedPageBreak/>
        <w:t>and “puls</w:t>
      </w:r>
      <w:r w:rsidR="00A75CF6" w:rsidRPr="001647D4">
        <w:rPr>
          <w:rFonts w:cstheme="minorHAnsi"/>
          <w:sz w:val="24"/>
          <w:szCs w:val="24"/>
          <w:lang w:val="en-US"/>
        </w:rPr>
        <w:t>e</w:t>
      </w:r>
      <w:r w:rsidR="00156541" w:rsidRPr="001647D4">
        <w:rPr>
          <w:rFonts w:cstheme="minorHAnsi"/>
          <w:sz w:val="24"/>
          <w:szCs w:val="24"/>
          <w:lang w:val="en-US"/>
        </w:rPr>
        <w:t>less” microfluidic syr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156541" w:rsidRPr="001647D4">
        <w:rPr>
          <w:rFonts w:cstheme="minorHAnsi"/>
          <w:sz w:val="24"/>
          <w:szCs w:val="24"/>
          <w:lang w:val="en-US"/>
        </w:rPr>
        <w:t>ge pumps</w:t>
      </w:r>
      <w:r w:rsidR="003A4B5C">
        <w:rPr>
          <w:rFonts w:cstheme="minorHAnsi"/>
          <w:sz w:val="24"/>
          <w:szCs w:val="24"/>
          <w:lang w:val="en-US"/>
        </w:rPr>
        <w:t>.</w:t>
      </w:r>
      <w:r w:rsidR="00156541" w:rsidRPr="001647D4">
        <w:rPr>
          <w:rFonts w:cstheme="minorHAnsi"/>
          <w:sz w:val="24"/>
          <w:szCs w:val="24"/>
          <w:lang w:val="en-US"/>
        </w:rPr>
        <w:t xml:space="preserve"> These syr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156541" w:rsidRPr="001647D4">
        <w:rPr>
          <w:rFonts w:cstheme="minorHAnsi"/>
          <w:sz w:val="24"/>
          <w:szCs w:val="24"/>
          <w:lang w:val="en-US"/>
        </w:rPr>
        <w:t>ge</w:t>
      </w:r>
      <w:r w:rsidR="00604917">
        <w:rPr>
          <w:rFonts w:cstheme="minorHAnsi"/>
          <w:sz w:val="24"/>
          <w:szCs w:val="24"/>
          <w:lang w:val="en-US"/>
        </w:rPr>
        <w:t xml:space="preserve"> </w:t>
      </w:r>
      <w:r w:rsidR="00156541" w:rsidRPr="001647D4">
        <w:rPr>
          <w:rFonts w:cstheme="minorHAnsi"/>
          <w:sz w:val="24"/>
          <w:szCs w:val="24"/>
          <w:lang w:val="en-US"/>
        </w:rPr>
        <w:t>pump</w:t>
      </w:r>
      <w:r w:rsidR="00AB683C" w:rsidRPr="001647D4">
        <w:rPr>
          <w:rFonts w:cstheme="minorHAnsi"/>
          <w:sz w:val="24"/>
          <w:szCs w:val="24"/>
          <w:lang w:val="en-US"/>
        </w:rPr>
        <w:t>-</w:t>
      </w:r>
      <w:r w:rsidR="00156541" w:rsidRPr="001647D4">
        <w:rPr>
          <w:rFonts w:cstheme="minorHAnsi"/>
          <w:sz w:val="24"/>
          <w:szCs w:val="24"/>
          <w:lang w:val="en-US"/>
        </w:rPr>
        <w:t>based systems are generally easy to use</w:t>
      </w:r>
      <w:r w:rsidR="00604917">
        <w:rPr>
          <w:rFonts w:cstheme="minorHAnsi"/>
          <w:sz w:val="24"/>
          <w:szCs w:val="24"/>
          <w:lang w:val="en-US"/>
        </w:rPr>
        <w:t>,</w:t>
      </w:r>
      <w:r w:rsidR="00156541" w:rsidRPr="001647D4">
        <w:rPr>
          <w:rFonts w:cstheme="minorHAnsi"/>
          <w:sz w:val="24"/>
          <w:szCs w:val="24"/>
          <w:lang w:val="en-US"/>
        </w:rPr>
        <w:t xml:space="preserve"> but flow control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156541" w:rsidRPr="001647D4">
        <w:rPr>
          <w:rFonts w:cstheme="minorHAnsi"/>
          <w:sz w:val="24"/>
          <w:szCs w:val="24"/>
          <w:lang w:val="en-US"/>
        </w:rPr>
        <w:t xml:space="preserve"> dead-end channels is </w:t>
      </w:r>
      <w:r w:rsidR="00AB683C" w:rsidRPr="001647D4">
        <w:rPr>
          <w:rFonts w:cstheme="minorHAnsi"/>
          <w:sz w:val="24"/>
          <w:szCs w:val="24"/>
          <w:lang w:val="en-US"/>
        </w:rPr>
        <w:t>challeng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AB683C" w:rsidRPr="001647D4">
        <w:rPr>
          <w:rFonts w:cstheme="minorHAnsi"/>
          <w:sz w:val="24"/>
          <w:szCs w:val="24"/>
          <w:lang w:val="en-US"/>
        </w:rPr>
        <w:t xml:space="preserve">g </w:t>
      </w:r>
      <w:r w:rsidR="00156541" w:rsidRPr="001647D4">
        <w:rPr>
          <w:rFonts w:cstheme="minorHAnsi"/>
          <w:sz w:val="24"/>
          <w:szCs w:val="24"/>
          <w:lang w:val="en-US"/>
        </w:rPr>
        <w:t>us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156541" w:rsidRPr="001647D4">
        <w:rPr>
          <w:rFonts w:cstheme="minorHAnsi"/>
          <w:sz w:val="24"/>
          <w:szCs w:val="24"/>
          <w:lang w:val="en-US"/>
        </w:rPr>
        <w:t>g syr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156541" w:rsidRPr="001647D4">
        <w:rPr>
          <w:rFonts w:cstheme="minorHAnsi"/>
          <w:sz w:val="24"/>
          <w:szCs w:val="24"/>
          <w:lang w:val="en-US"/>
        </w:rPr>
        <w:t xml:space="preserve">ge pumps. </w:t>
      </w:r>
      <w:r w:rsidRPr="001647D4">
        <w:rPr>
          <w:rFonts w:cstheme="minorHAnsi"/>
          <w:sz w:val="24"/>
          <w:szCs w:val="24"/>
          <w:lang w:val="en-US"/>
        </w:rPr>
        <w:t xml:space="preserve">Moreover, flow changes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side the chip might take some time</w:t>
      </w:r>
      <w:r w:rsidR="00604917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and a flow meter is required to determ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e the flow rate. </w:t>
      </w:r>
      <w:r w:rsidR="00832FCD" w:rsidRPr="001647D4">
        <w:rPr>
          <w:rFonts w:cstheme="minorHAnsi"/>
          <w:sz w:val="24"/>
          <w:szCs w:val="24"/>
          <w:lang w:val="en-US"/>
        </w:rPr>
        <w:t>Ev</w:t>
      </w:r>
      <w:r w:rsidRPr="001647D4">
        <w:rPr>
          <w:rFonts w:cstheme="minorHAnsi"/>
          <w:sz w:val="24"/>
          <w:szCs w:val="24"/>
          <w:lang w:val="en-US"/>
        </w:rPr>
        <w:t>en puls</w:t>
      </w:r>
      <w:r w:rsidR="00A75CF6" w:rsidRPr="001647D4">
        <w:rPr>
          <w:rFonts w:cstheme="minorHAnsi"/>
          <w:sz w:val="24"/>
          <w:szCs w:val="24"/>
          <w:lang w:val="en-US"/>
        </w:rPr>
        <w:t>e</w:t>
      </w:r>
      <w:r w:rsidRPr="001647D4">
        <w:rPr>
          <w:rFonts w:cstheme="minorHAnsi"/>
          <w:sz w:val="24"/>
          <w:szCs w:val="24"/>
          <w:lang w:val="en-US"/>
        </w:rPr>
        <w:t>less syr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ge pumps might generate periodic pulsation on the flow rate due to the step-by-step motor of the syr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ge pump. </w:t>
      </w:r>
      <w:r w:rsidR="0037616C">
        <w:rPr>
          <w:rFonts w:cstheme="minorHAnsi"/>
          <w:sz w:val="24"/>
          <w:szCs w:val="24"/>
          <w:lang w:val="en-US"/>
        </w:rPr>
        <w:t>Another</w:t>
      </w:r>
      <w:r w:rsidR="0037616C" w:rsidRPr="001647D4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1647D4">
        <w:rPr>
          <w:rFonts w:cstheme="minorHAnsi"/>
          <w:sz w:val="24"/>
          <w:szCs w:val="24"/>
          <w:lang w:val="en-US"/>
        </w:rPr>
        <w:t>two</w:t>
      </w:r>
      <w:r w:rsidR="00604917">
        <w:rPr>
          <w:rFonts w:cstheme="minorHAnsi"/>
          <w:sz w:val="24"/>
          <w:szCs w:val="24"/>
          <w:lang w:val="en-US"/>
        </w:rPr>
        <w:t xml:space="preserve"> </w:t>
      </w:r>
      <w:r w:rsidRPr="001647D4">
        <w:rPr>
          <w:rFonts w:cstheme="minorHAnsi"/>
          <w:sz w:val="24"/>
          <w:szCs w:val="24"/>
          <w:lang w:val="en-US"/>
        </w:rPr>
        <w:t>syr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ge</w:t>
      </w:r>
      <w:proofErr w:type="gramEnd"/>
      <w:r w:rsidR="00604917">
        <w:rPr>
          <w:rFonts w:cstheme="minorHAnsi"/>
          <w:sz w:val="24"/>
          <w:szCs w:val="24"/>
          <w:lang w:val="en-US"/>
        </w:rPr>
        <w:t xml:space="preserve"> </w:t>
      </w:r>
      <w:r w:rsidRPr="001647D4">
        <w:rPr>
          <w:rFonts w:cstheme="minorHAnsi"/>
          <w:sz w:val="24"/>
          <w:szCs w:val="24"/>
          <w:lang w:val="en-US"/>
        </w:rPr>
        <w:t>pump</w:t>
      </w:r>
      <w:r w:rsidR="00604917">
        <w:rPr>
          <w:rFonts w:cstheme="minorHAnsi"/>
          <w:sz w:val="24"/>
          <w:szCs w:val="24"/>
          <w:lang w:val="en-US"/>
        </w:rPr>
        <w:t xml:space="preserve"> </w:t>
      </w:r>
      <w:r w:rsidRPr="001647D4">
        <w:rPr>
          <w:rFonts w:cstheme="minorHAnsi"/>
          <w:sz w:val="24"/>
          <w:szCs w:val="24"/>
          <w:lang w:val="en-US"/>
        </w:rPr>
        <w:t>d</w:t>
      </w:r>
      <w:r w:rsidR="00832FCD" w:rsidRPr="001647D4">
        <w:rPr>
          <w:rFonts w:cstheme="minorHAnsi"/>
          <w:sz w:val="24"/>
          <w:szCs w:val="24"/>
          <w:lang w:val="en-US"/>
        </w:rPr>
        <w:t>ev</w:t>
      </w:r>
      <w:r w:rsidRPr="001647D4">
        <w:rPr>
          <w:rFonts w:cstheme="minorHAnsi"/>
          <w:sz w:val="24"/>
          <w:szCs w:val="24"/>
          <w:lang w:val="en-US"/>
        </w:rPr>
        <w:t>ice is able to generate an “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fuse and withdraw”-based fluidic movement</w:t>
      </w:r>
      <w:r w:rsidR="00604917">
        <w:rPr>
          <w:rFonts w:cstheme="minorHAnsi"/>
          <w:sz w:val="24"/>
          <w:szCs w:val="24"/>
          <w:lang w:val="en-US"/>
        </w:rPr>
        <w:t xml:space="preserve"> that </w:t>
      </w:r>
      <w:r w:rsidRPr="001647D4">
        <w:rPr>
          <w:rFonts w:cstheme="minorHAnsi"/>
          <w:sz w:val="24"/>
          <w:szCs w:val="24"/>
          <w:lang w:val="en-US"/>
        </w:rPr>
        <w:t>appl</w:t>
      </w:r>
      <w:r w:rsidR="00604917">
        <w:rPr>
          <w:rFonts w:cstheme="minorHAnsi"/>
          <w:sz w:val="24"/>
          <w:szCs w:val="24"/>
          <w:lang w:val="en-US"/>
        </w:rPr>
        <w:t>ies</w:t>
      </w:r>
      <w:r w:rsidRPr="001647D4">
        <w:rPr>
          <w:rFonts w:cstheme="minorHAnsi"/>
          <w:sz w:val="24"/>
          <w:szCs w:val="24"/>
          <w:lang w:val="en-US"/>
        </w:rPr>
        <w:t xml:space="preserve"> def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ed shear forces on cell surfaces and is suitable for </w:t>
      </w:r>
      <w:proofErr w:type="spellStart"/>
      <w:r w:rsidRPr="001647D4">
        <w:rPr>
          <w:rFonts w:cstheme="minorHAnsi"/>
          <w:sz w:val="24"/>
          <w:szCs w:val="24"/>
          <w:lang w:val="en-US"/>
        </w:rPr>
        <w:t>microdialysis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 applications </w:t>
      </w:r>
      <w:r w:rsidR="00832FCD" w:rsidRPr="001647D4">
        <w:rPr>
          <w:rFonts w:cstheme="minorHAnsi"/>
          <w:sz w:val="24"/>
          <w:szCs w:val="24"/>
          <w:lang w:val="en-US"/>
        </w:rPr>
        <w:t>ev</w:t>
      </w:r>
      <w:r w:rsidRPr="001647D4">
        <w:rPr>
          <w:rFonts w:cstheme="minorHAnsi"/>
          <w:sz w:val="24"/>
          <w:szCs w:val="24"/>
          <w:lang w:val="en-US"/>
        </w:rPr>
        <w:t xml:space="preserve">en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a PC-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dependent manner. This system </w:t>
      </w:r>
      <w:r w:rsidR="00604917" w:rsidRPr="001647D4">
        <w:rPr>
          <w:rFonts w:cstheme="minorHAnsi"/>
          <w:sz w:val="24"/>
          <w:szCs w:val="24"/>
          <w:lang w:val="en-US"/>
        </w:rPr>
        <w:t>must</w:t>
      </w:r>
      <w:r w:rsidRPr="001647D4">
        <w:rPr>
          <w:rFonts w:cstheme="minorHAnsi"/>
          <w:sz w:val="24"/>
          <w:szCs w:val="24"/>
          <w:lang w:val="en-US"/>
        </w:rPr>
        <w:t xml:space="preserve"> be comb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ed with microtub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for connection of chambers or channel slides for cell cultivation followed by microscopic analyses.</w:t>
      </w:r>
      <w:r w:rsidRPr="006D3808">
        <w:rPr>
          <w:rFonts w:cstheme="minorHAnsi"/>
          <w:sz w:val="24"/>
          <w:szCs w:val="24"/>
          <w:lang w:val="en-US"/>
        </w:rPr>
        <w:t xml:space="preserve"> </w:t>
      </w:r>
    </w:p>
    <w:p w14:paraId="486006C6" w14:textId="77777777" w:rsidR="006D3808" w:rsidRPr="006D3808" w:rsidRDefault="006D3808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52EA264" w14:textId="4A1C6B49" w:rsidR="00802041" w:rsidRPr="006D3808" w:rsidRDefault="00156541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 xml:space="preserve">The </w:t>
      </w:r>
      <w:r w:rsidR="00AB683C" w:rsidRPr="006D3808">
        <w:rPr>
          <w:rFonts w:cstheme="minorHAnsi"/>
          <w:sz w:val="24"/>
          <w:szCs w:val="24"/>
          <w:lang w:val="en-US"/>
        </w:rPr>
        <w:t xml:space="preserve">abovementioned </w:t>
      </w:r>
      <w:r w:rsidRPr="006D3808">
        <w:rPr>
          <w:rFonts w:cstheme="minorHAnsi"/>
          <w:sz w:val="24"/>
          <w:szCs w:val="24"/>
          <w:lang w:val="en-US"/>
        </w:rPr>
        <w:t xml:space="preserve">pressure controllers are flow control systems </w:t>
      </w:r>
      <w:r w:rsidR="00604917" w:rsidRPr="00604917">
        <w:rPr>
          <w:rFonts w:cstheme="minorHAnsi"/>
          <w:sz w:val="24"/>
          <w:szCs w:val="24"/>
          <w:lang w:val="en-US"/>
        </w:rPr>
        <w:t>that</w:t>
      </w:r>
      <w:r w:rsidRPr="006D3808">
        <w:rPr>
          <w:rFonts w:cstheme="minorHAnsi"/>
          <w:sz w:val="24"/>
          <w:szCs w:val="24"/>
          <w:lang w:val="en-US"/>
        </w:rPr>
        <w:t xml:space="preserve"> pressurize the tank </w:t>
      </w:r>
      <w:r w:rsidRPr="001647D4">
        <w:rPr>
          <w:rFonts w:cstheme="minorHAnsi"/>
          <w:sz w:val="24"/>
          <w:szCs w:val="24"/>
          <w:lang w:val="en-US"/>
        </w:rPr>
        <w:t>conta</w:t>
      </w:r>
      <w:r w:rsidR="00832FCD" w:rsidRPr="001647D4">
        <w:rPr>
          <w:rFonts w:cstheme="minorHAnsi"/>
          <w:sz w:val="24"/>
          <w:szCs w:val="24"/>
          <w:lang w:val="en-US"/>
        </w:rPr>
        <w:t>inin</w:t>
      </w:r>
      <w:r w:rsidRPr="001647D4">
        <w:rPr>
          <w:rFonts w:cstheme="minorHAnsi"/>
          <w:sz w:val="24"/>
          <w:szCs w:val="24"/>
          <w:lang w:val="en-US"/>
        </w:rPr>
        <w:t xml:space="preserve">g the sample, which is smoothly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jected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a microfluidic chamber or on a chip</w:t>
      </w:r>
      <w:r w:rsidR="00CE5854" w:rsidRPr="001647D4">
        <w:rPr>
          <w:rFonts w:cstheme="minorHAnsi"/>
          <w:sz w:val="24"/>
          <w:szCs w:val="24"/>
          <w:lang w:val="en-US"/>
        </w:rPr>
        <w:t xml:space="preserve">. The pressure controllers </w:t>
      </w:r>
      <w:r w:rsidR="00604917" w:rsidRPr="001647D4">
        <w:rPr>
          <w:rFonts w:cstheme="minorHAnsi"/>
          <w:sz w:val="24"/>
          <w:szCs w:val="24"/>
          <w:lang w:val="en-US"/>
        </w:rPr>
        <w:t>can</w:t>
      </w:r>
      <w:r w:rsidR="00CE5854" w:rsidRPr="001647D4">
        <w:rPr>
          <w:rFonts w:cstheme="minorHAnsi"/>
          <w:sz w:val="24"/>
          <w:szCs w:val="24"/>
          <w:lang w:val="en-US"/>
        </w:rPr>
        <w:t xml:space="preserve"> establish a puls</w:t>
      </w:r>
      <w:r w:rsidR="00A75CF6" w:rsidRPr="001647D4">
        <w:rPr>
          <w:rFonts w:cstheme="minorHAnsi"/>
          <w:sz w:val="24"/>
          <w:szCs w:val="24"/>
          <w:lang w:val="en-US"/>
        </w:rPr>
        <w:t>e</w:t>
      </w:r>
      <w:r w:rsidR="00CE5854" w:rsidRPr="001647D4">
        <w:rPr>
          <w:rFonts w:cstheme="minorHAnsi"/>
          <w:sz w:val="24"/>
          <w:szCs w:val="24"/>
          <w:lang w:val="en-US"/>
        </w:rPr>
        <w:t xml:space="preserve">less flow </w:t>
      </w:r>
      <w:proofErr w:type="gramStart"/>
      <w:r w:rsidR="00CE5854" w:rsidRPr="001647D4">
        <w:rPr>
          <w:rFonts w:cstheme="minorHAnsi"/>
          <w:sz w:val="24"/>
          <w:szCs w:val="24"/>
          <w:lang w:val="en-US"/>
        </w:rPr>
        <w:t>and also</w:t>
      </w:r>
      <w:proofErr w:type="gramEnd"/>
      <w:r w:rsidR="00CE5854" w:rsidRPr="001647D4">
        <w:rPr>
          <w:rFonts w:cstheme="minorHAnsi"/>
          <w:sz w:val="24"/>
          <w:szCs w:val="24"/>
          <w:lang w:val="en-US"/>
        </w:rPr>
        <w:t xml:space="preserve"> provide flow rates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E5854" w:rsidRPr="001647D4">
        <w:rPr>
          <w:rFonts w:cstheme="minorHAnsi"/>
          <w:sz w:val="24"/>
          <w:szCs w:val="24"/>
          <w:lang w:val="en-US"/>
        </w:rPr>
        <w:t xml:space="preserve"> comb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E5854" w:rsidRPr="001647D4">
        <w:rPr>
          <w:rFonts w:cstheme="minorHAnsi"/>
          <w:sz w:val="24"/>
          <w:szCs w:val="24"/>
          <w:lang w:val="en-US"/>
        </w:rPr>
        <w:t>ation with flow meters. A comb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E5854" w:rsidRPr="001647D4">
        <w:rPr>
          <w:rFonts w:cstheme="minorHAnsi"/>
          <w:sz w:val="24"/>
          <w:szCs w:val="24"/>
          <w:lang w:val="en-US"/>
        </w:rPr>
        <w:t xml:space="preserve">ation of pressure controllers with flow switch matrices enable a fast flow switch with no back flows. </w:t>
      </w:r>
      <w:r w:rsidR="002A35FB" w:rsidRPr="001647D4">
        <w:rPr>
          <w:rFonts w:cstheme="minorHAnsi"/>
          <w:sz w:val="24"/>
          <w:szCs w:val="24"/>
          <w:lang w:val="en-US"/>
        </w:rPr>
        <w:t>The recirculat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2A35FB" w:rsidRPr="001647D4">
        <w:rPr>
          <w:rFonts w:cstheme="minorHAnsi"/>
          <w:sz w:val="24"/>
          <w:szCs w:val="24"/>
          <w:lang w:val="en-US"/>
        </w:rPr>
        <w:t>g system present</w:t>
      </w:r>
      <w:r w:rsidR="006443F9">
        <w:rPr>
          <w:rFonts w:cstheme="minorHAnsi"/>
          <w:sz w:val="24"/>
          <w:szCs w:val="24"/>
          <w:lang w:val="en-US"/>
        </w:rPr>
        <w:t>ed</w:t>
      </w:r>
      <w:r w:rsidR="002A35FB" w:rsidRPr="001647D4">
        <w:rPr>
          <w:rFonts w:cstheme="minorHAnsi"/>
          <w:sz w:val="24"/>
          <w:szCs w:val="24"/>
          <w:lang w:val="en-US"/>
        </w:rPr>
        <w:t xml:space="preserve"> here enable</w:t>
      </w:r>
      <w:r w:rsidR="0037616C">
        <w:rPr>
          <w:rFonts w:cstheme="minorHAnsi"/>
          <w:sz w:val="24"/>
          <w:szCs w:val="24"/>
          <w:lang w:val="en-US"/>
        </w:rPr>
        <w:t>d</w:t>
      </w:r>
      <w:r w:rsidR="002A35FB" w:rsidRPr="001647D4">
        <w:rPr>
          <w:rFonts w:cstheme="minorHAnsi"/>
          <w:sz w:val="24"/>
          <w:szCs w:val="24"/>
          <w:lang w:val="en-US"/>
        </w:rPr>
        <w:t xml:space="preserve"> the generation of shear stress values typi</w:t>
      </w:r>
      <w:r w:rsidR="00832FCD" w:rsidRPr="001647D4">
        <w:rPr>
          <w:rFonts w:cstheme="minorHAnsi"/>
          <w:sz w:val="24"/>
          <w:szCs w:val="24"/>
          <w:lang w:val="en-US"/>
        </w:rPr>
        <w:t>cal</w:t>
      </w:r>
      <w:r w:rsidR="002A35FB" w:rsidRPr="001647D4">
        <w:rPr>
          <w:rFonts w:cstheme="minorHAnsi"/>
          <w:sz w:val="24"/>
          <w:szCs w:val="24"/>
          <w:lang w:val="en-US"/>
        </w:rPr>
        <w:t>ly reported for the human vascular system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26</w:t>
      </w:r>
      <w:r w:rsidR="002A35FB" w:rsidRPr="001647D4">
        <w:rPr>
          <w:rFonts w:cstheme="minorHAnsi"/>
          <w:sz w:val="24"/>
          <w:szCs w:val="24"/>
          <w:lang w:val="en-US"/>
        </w:rPr>
        <w:t>.</w:t>
      </w:r>
      <w:r w:rsidR="002A35FB" w:rsidRPr="006D3808">
        <w:rPr>
          <w:rFonts w:cstheme="minorHAnsi"/>
          <w:sz w:val="24"/>
          <w:szCs w:val="24"/>
          <w:lang w:val="en-US"/>
        </w:rPr>
        <w:t xml:space="preserve"> </w:t>
      </w:r>
      <w:r w:rsidR="006443F9" w:rsidRPr="0045199E">
        <w:rPr>
          <w:sz w:val="24"/>
          <w:lang w:val="en-US"/>
        </w:rPr>
        <w:t>In vivo</w:t>
      </w:r>
      <w:r w:rsidR="00CC1726" w:rsidRPr="006D3808">
        <w:rPr>
          <w:rFonts w:cstheme="minorHAnsi"/>
          <w:sz w:val="24"/>
          <w:szCs w:val="24"/>
          <w:lang w:val="en-US"/>
        </w:rPr>
        <w:t xml:space="preserve"> vascular wall shear stress </w:t>
      </w:r>
      <w:r w:rsidR="00604917">
        <w:rPr>
          <w:rFonts w:cstheme="minorHAnsi"/>
          <w:sz w:val="24"/>
          <w:szCs w:val="24"/>
          <w:lang w:val="en-US"/>
        </w:rPr>
        <w:t>has</w:t>
      </w:r>
      <w:r w:rsidR="00AB683C" w:rsidRPr="006D3808">
        <w:rPr>
          <w:rFonts w:cstheme="minorHAnsi"/>
          <w:sz w:val="24"/>
          <w:szCs w:val="24"/>
          <w:lang w:val="en-US"/>
        </w:rPr>
        <w:t xml:space="preserve"> been</w:t>
      </w:r>
      <w:r w:rsidR="00CC1726" w:rsidRPr="006D3808">
        <w:rPr>
          <w:rFonts w:cstheme="minorHAnsi"/>
          <w:sz w:val="24"/>
          <w:szCs w:val="24"/>
          <w:lang w:val="en-US"/>
        </w:rPr>
        <w:t xml:space="preserve"> estimated from wall shear rate</w:t>
      </w:r>
      <w:r w:rsidR="00AB683C" w:rsidRPr="006D3808">
        <w:rPr>
          <w:rFonts w:cstheme="minorHAnsi"/>
          <w:sz w:val="24"/>
          <w:szCs w:val="24"/>
          <w:lang w:val="en-US"/>
        </w:rPr>
        <w:t>s</w:t>
      </w:r>
      <w:r w:rsidR="00CC1726" w:rsidRPr="006D3808">
        <w:rPr>
          <w:rFonts w:cstheme="minorHAnsi"/>
          <w:sz w:val="24"/>
          <w:szCs w:val="24"/>
          <w:lang w:val="en-US"/>
        </w:rPr>
        <w:t xml:space="preserve"> as derived from non</w:t>
      </w:r>
      <w:r w:rsidR="00CC1726" w:rsidRPr="001647D4">
        <w:rPr>
          <w:rFonts w:cstheme="minorHAnsi"/>
          <w:sz w:val="24"/>
          <w:szCs w:val="24"/>
          <w:lang w:val="en-US"/>
        </w:rPr>
        <w:t>-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C1726" w:rsidRPr="001647D4">
        <w:rPr>
          <w:rFonts w:cstheme="minorHAnsi"/>
          <w:sz w:val="24"/>
          <w:szCs w:val="24"/>
          <w:lang w:val="en-US"/>
        </w:rPr>
        <w:t xml:space="preserve">vasively recorded velocity profiles, and whole blood viscosity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C1726" w:rsidRPr="001647D4">
        <w:rPr>
          <w:rFonts w:cstheme="minorHAnsi"/>
          <w:sz w:val="24"/>
          <w:szCs w:val="24"/>
          <w:lang w:val="en-US"/>
        </w:rPr>
        <w:t xml:space="preserve"> large arter</w:t>
      </w:r>
      <w:r w:rsidR="00832FCD" w:rsidRPr="001647D4">
        <w:rPr>
          <w:rFonts w:cstheme="minorHAnsi"/>
          <w:sz w:val="24"/>
          <w:szCs w:val="24"/>
          <w:lang w:val="en-US"/>
        </w:rPr>
        <w:t>ie</w:t>
      </w:r>
      <w:r w:rsidR="00CC1726" w:rsidRPr="001647D4">
        <w:rPr>
          <w:rFonts w:cstheme="minorHAnsi"/>
          <w:sz w:val="24"/>
          <w:szCs w:val="24"/>
          <w:lang w:val="en-US"/>
        </w:rPr>
        <w:t xml:space="preserve">s and plasma viscosity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C1726" w:rsidRPr="001647D4">
        <w:rPr>
          <w:rFonts w:cstheme="minorHAnsi"/>
          <w:sz w:val="24"/>
          <w:szCs w:val="24"/>
          <w:lang w:val="en-US"/>
        </w:rPr>
        <w:t xml:space="preserve"> arterioles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26</w:t>
      </w:r>
      <w:r w:rsidR="00CC1726" w:rsidRPr="001647D4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2A35FB" w:rsidRPr="001647D4">
        <w:rPr>
          <w:rFonts w:cstheme="minorHAnsi"/>
          <w:sz w:val="24"/>
          <w:szCs w:val="24"/>
          <w:lang w:val="en-US"/>
        </w:rPr>
        <w:t>Reneman</w:t>
      </w:r>
      <w:proofErr w:type="spellEnd"/>
      <w:r w:rsidR="002A35FB" w:rsidRPr="001647D4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="002A35FB" w:rsidRPr="001647D4">
        <w:rPr>
          <w:rFonts w:cstheme="minorHAnsi"/>
          <w:sz w:val="24"/>
          <w:szCs w:val="24"/>
          <w:lang w:val="en-US"/>
        </w:rPr>
        <w:t>Hoeks</w:t>
      </w:r>
      <w:proofErr w:type="spellEnd"/>
      <w:r w:rsidR="002A35FB" w:rsidRPr="001647D4">
        <w:rPr>
          <w:rFonts w:cstheme="minorHAnsi"/>
          <w:sz w:val="24"/>
          <w:szCs w:val="24"/>
          <w:lang w:val="en-US"/>
        </w:rPr>
        <w:t xml:space="preserve"> recorded velocity profiles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2A35FB" w:rsidRPr="001647D4">
        <w:rPr>
          <w:rFonts w:cstheme="minorHAnsi"/>
          <w:sz w:val="24"/>
          <w:szCs w:val="24"/>
          <w:lang w:val="en-US"/>
        </w:rPr>
        <w:t xml:space="preserve"> large arter</w:t>
      </w:r>
      <w:r w:rsidR="00832FCD" w:rsidRPr="001647D4">
        <w:rPr>
          <w:rFonts w:cstheme="minorHAnsi"/>
          <w:sz w:val="24"/>
          <w:szCs w:val="24"/>
          <w:lang w:val="en-US"/>
        </w:rPr>
        <w:t>ie</w:t>
      </w:r>
      <w:r w:rsidR="002A35FB" w:rsidRPr="001647D4">
        <w:rPr>
          <w:rFonts w:cstheme="minorHAnsi"/>
          <w:sz w:val="24"/>
          <w:szCs w:val="24"/>
          <w:lang w:val="en-US"/>
        </w:rPr>
        <w:t>s by us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2A35FB" w:rsidRPr="001647D4">
        <w:rPr>
          <w:rFonts w:cstheme="minorHAnsi"/>
          <w:sz w:val="24"/>
          <w:szCs w:val="24"/>
          <w:lang w:val="en-US"/>
        </w:rPr>
        <w:t>g a specially</w:t>
      </w:r>
      <w:r w:rsidR="00144893">
        <w:rPr>
          <w:rFonts w:cstheme="minorHAnsi"/>
          <w:sz w:val="24"/>
          <w:szCs w:val="24"/>
          <w:lang w:val="en-US"/>
        </w:rPr>
        <w:t xml:space="preserve"> </w:t>
      </w:r>
      <w:r w:rsidR="002A35FB" w:rsidRPr="001647D4">
        <w:rPr>
          <w:rFonts w:cstheme="minorHAnsi"/>
          <w:sz w:val="24"/>
          <w:szCs w:val="24"/>
          <w:lang w:val="en-US"/>
        </w:rPr>
        <w:t>designed</w:t>
      </w:r>
      <w:r w:rsidR="00832FCD" w:rsidRPr="001647D4">
        <w:rPr>
          <w:rFonts w:cstheme="minorHAnsi"/>
          <w:sz w:val="24"/>
          <w:szCs w:val="24"/>
          <w:lang w:val="en-US"/>
        </w:rPr>
        <w:t xml:space="preserve"> ul</w:t>
      </w:r>
      <w:r w:rsidR="002A35FB" w:rsidRPr="001647D4">
        <w:rPr>
          <w:rFonts w:cstheme="minorHAnsi"/>
          <w:sz w:val="24"/>
          <w:szCs w:val="24"/>
          <w:lang w:val="en-US"/>
        </w:rPr>
        <w:t xml:space="preserve">trasound system and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2A35FB" w:rsidRPr="001647D4">
        <w:rPr>
          <w:rFonts w:cstheme="minorHAnsi"/>
          <w:sz w:val="24"/>
          <w:szCs w:val="24"/>
          <w:lang w:val="en-US"/>
        </w:rPr>
        <w:t xml:space="preserve"> arterioles via o</w:t>
      </w:r>
      <w:r w:rsidR="00832FCD" w:rsidRPr="001647D4">
        <w:rPr>
          <w:rFonts w:cstheme="minorHAnsi"/>
          <w:sz w:val="24"/>
          <w:szCs w:val="24"/>
          <w:lang w:val="en-US"/>
        </w:rPr>
        <w:t>pt</w:t>
      </w:r>
      <w:r w:rsidR="002A35FB" w:rsidRPr="001647D4">
        <w:rPr>
          <w:rFonts w:cstheme="minorHAnsi"/>
          <w:sz w:val="24"/>
          <w:szCs w:val="24"/>
          <w:lang w:val="en-US"/>
        </w:rPr>
        <w:t>i</w:t>
      </w:r>
      <w:r w:rsidR="00832FCD" w:rsidRPr="001647D4">
        <w:rPr>
          <w:rFonts w:cstheme="minorHAnsi"/>
          <w:sz w:val="24"/>
          <w:szCs w:val="24"/>
          <w:lang w:val="en-US"/>
        </w:rPr>
        <w:t>cal</w:t>
      </w:r>
      <w:r w:rsidR="002A35FB" w:rsidRPr="001647D4">
        <w:rPr>
          <w:rFonts w:cstheme="minorHAnsi"/>
          <w:sz w:val="24"/>
          <w:szCs w:val="24"/>
          <w:lang w:val="en-US"/>
        </w:rPr>
        <w:t xml:space="preserve"> techniques us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2A35FB" w:rsidRPr="001647D4">
        <w:rPr>
          <w:rFonts w:cstheme="minorHAnsi"/>
          <w:sz w:val="24"/>
          <w:szCs w:val="24"/>
          <w:lang w:val="en-US"/>
        </w:rPr>
        <w:t>g fluorescent flow velocity tracers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26</w:t>
      </w:r>
      <w:r w:rsidR="002A35FB" w:rsidRPr="001647D4">
        <w:rPr>
          <w:rFonts w:cstheme="minorHAnsi"/>
          <w:sz w:val="24"/>
          <w:szCs w:val="24"/>
          <w:lang w:val="en-US"/>
        </w:rPr>
        <w:t>.</w:t>
      </w:r>
      <w:r w:rsidR="00CC1726" w:rsidRPr="001647D4">
        <w:rPr>
          <w:rFonts w:cstheme="minorHAnsi"/>
          <w:sz w:val="24"/>
          <w:szCs w:val="24"/>
          <w:lang w:val="en-US"/>
        </w:rPr>
        <w:t xml:space="preserve"> An average shear stress of </w:t>
      </w:r>
      <w:r w:rsidR="00832FCD" w:rsidRPr="001647D4">
        <w:rPr>
          <w:rFonts w:cstheme="minorHAnsi"/>
          <w:sz w:val="24"/>
          <w:szCs w:val="24"/>
          <w:lang w:val="en-US"/>
        </w:rPr>
        <w:t>11</w:t>
      </w:r>
      <w:r w:rsidR="00CC1726" w:rsidRPr="001647D4">
        <w:rPr>
          <w:rFonts w:cstheme="minorHAnsi"/>
          <w:sz w:val="24"/>
          <w:szCs w:val="24"/>
          <w:lang w:val="en-US"/>
        </w:rPr>
        <w:t>-</w:t>
      </w:r>
      <w:r w:rsidR="00832FCD" w:rsidRPr="001647D4">
        <w:rPr>
          <w:rFonts w:cstheme="minorHAnsi"/>
          <w:sz w:val="24"/>
          <w:szCs w:val="24"/>
          <w:lang w:val="en-US"/>
        </w:rPr>
        <w:t>13</w:t>
      </w:r>
      <w:r w:rsidR="00CC1726" w:rsidRPr="00164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C1726" w:rsidRPr="001647D4">
        <w:rPr>
          <w:rFonts w:cstheme="minorHAnsi"/>
          <w:sz w:val="24"/>
          <w:szCs w:val="24"/>
          <w:lang w:val="en-US"/>
        </w:rPr>
        <w:t>dyn</w:t>
      </w:r>
      <w:proofErr w:type="spellEnd"/>
      <w:r w:rsidR="00CC1726" w:rsidRPr="001647D4">
        <w:rPr>
          <w:rFonts w:cstheme="minorHAnsi"/>
          <w:sz w:val="24"/>
          <w:szCs w:val="24"/>
          <w:lang w:val="en-US"/>
        </w:rPr>
        <w:t>/cm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</w:t>
      </w:r>
      <w:r w:rsidR="00CC1726" w:rsidRPr="001647D4">
        <w:rPr>
          <w:rFonts w:cstheme="minorHAnsi"/>
          <w:sz w:val="24"/>
          <w:szCs w:val="24"/>
          <w:lang w:val="en-US"/>
        </w:rPr>
        <w:t xml:space="preserve"> is reached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C1726" w:rsidRPr="001647D4">
        <w:rPr>
          <w:rFonts w:cstheme="minorHAnsi"/>
          <w:sz w:val="24"/>
          <w:szCs w:val="24"/>
          <w:lang w:val="en-US"/>
        </w:rPr>
        <w:t xml:space="preserve"> the carotid artery, </w:t>
      </w:r>
      <w:r w:rsidR="00144893">
        <w:rPr>
          <w:rFonts w:cstheme="minorHAnsi"/>
          <w:sz w:val="24"/>
          <w:szCs w:val="24"/>
          <w:lang w:val="en-US"/>
        </w:rPr>
        <w:t xml:space="preserve">as opposed to </w:t>
      </w:r>
      <w:r w:rsidR="00CC1726" w:rsidRPr="001647D4">
        <w:rPr>
          <w:rFonts w:cstheme="minorHAnsi"/>
          <w:sz w:val="24"/>
          <w:szCs w:val="24"/>
          <w:lang w:val="en-US"/>
        </w:rPr>
        <w:t xml:space="preserve">only </w:t>
      </w:r>
      <w:r w:rsidR="00832FCD" w:rsidRPr="001647D4">
        <w:rPr>
          <w:rFonts w:cstheme="minorHAnsi"/>
          <w:sz w:val="24"/>
          <w:szCs w:val="24"/>
          <w:lang w:val="en-US"/>
        </w:rPr>
        <w:t>4</w:t>
      </w:r>
      <w:r w:rsidR="00CC1726" w:rsidRPr="001647D4">
        <w:rPr>
          <w:rFonts w:cstheme="minorHAnsi"/>
          <w:sz w:val="24"/>
          <w:szCs w:val="24"/>
          <w:lang w:val="en-US"/>
        </w:rPr>
        <w:t>-</w:t>
      </w:r>
      <w:r w:rsidR="00832FCD" w:rsidRPr="001647D4">
        <w:rPr>
          <w:rFonts w:cstheme="minorHAnsi"/>
          <w:sz w:val="24"/>
          <w:szCs w:val="24"/>
          <w:lang w:val="en-US"/>
        </w:rPr>
        <w:t>5</w:t>
      </w:r>
      <w:r w:rsidR="00CC1726" w:rsidRPr="00164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C1726" w:rsidRPr="001647D4">
        <w:rPr>
          <w:rFonts w:cstheme="minorHAnsi"/>
          <w:sz w:val="24"/>
          <w:szCs w:val="24"/>
          <w:lang w:val="en-US"/>
        </w:rPr>
        <w:t>dyn</w:t>
      </w:r>
      <w:proofErr w:type="spellEnd"/>
      <w:r w:rsidR="00CC1726" w:rsidRPr="001647D4">
        <w:rPr>
          <w:rFonts w:cstheme="minorHAnsi"/>
          <w:sz w:val="24"/>
          <w:szCs w:val="24"/>
          <w:lang w:val="en-US"/>
        </w:rPr>
        <w:t>/cm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</w:t>
      </w:r>
      <w:r w:rsidR="00CC1726"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C1726" w:rsidRPr="001647D4">
        <w:rPr>
          <w:rFonts w:cstheme="minorHAnsi"/>
          <w:sz w:val="24"/>
          <w:szCs w:val="24"/>
          <w:lang w:val="en-US"/>
        </w:rPr>
        <w:t xml:space="preserve"> the brachial artery. </w:t>
      </w:r>
      <w:r w:rsidR="00144893" w:rsidRPr="001647D4">
        <w:rPr>
          <w:rFonts w:cstheme="minorHAnsi"/>
          <w:sz w:val="24"/>
          <w:szCs w:val="24"/>
          <w:lang w:val="en-US"/>
        </w:rPr>
        <w:t xml:space="preserve">Peak </w:t>
      </w:r>
      <w:r w:rsidR="00CC1726" w:rsidRPr="001647D4">
        <w:rPr>
          <w:rFonts w:cstheme="minorHAnsi"/>
          <w:sz w:val="24"/>
          <w:szCs w:val="24"/>
          <w:lang w:val="en-US"/>
        </w:rPr>
        <w:t xml:space="preserve">values of up to </w:t>
      </w:r>
      <w:r w:rsidR="00832FCD" w:rsidRPr="001647D4">
        <w:rPr>
          <w:rFonts w:cstheme="minorHAnsi"/>
          <w:sz w:val="24"/>
          <w:szCs w:val="24"/>
          <w:lang w:val="en-US"/>
        </w:rPr>
        <w:t>25</w:t>
      </w:r>
      <w:r w:rsidR="00CC1726" w:rsidRPr="001647D4">
        <w:rPr>
          <w:rFonts w:cstheme="minorHAnsi"/>
          <w:sz w:val="24"/>
          <w:szCs w:val="24"/>
          <w:lang w:val="en-US"/>
        </w:rPr>
        <w:t>-</w:t>
      </w:r>
      <w:r w:rsidR="00832FCD" w:rsidRPr="001647D4">
        <w:rPr>
          <w:rFonts w:cstheme="minorHAnsi"/>
          <w:sz w:val="24"/>
          <w:szCs w:val="24"/>
          <w:lang w:val="en-US"/>
        </w:rPr>
        <w:t>70</w:t>
      </w:r>
      <w:r w:rsidR="00CC1726" w:rsidRPr="00164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C1726" w:rsidRPr="001647D4">
        <w:rPr>
          <w:rFonts w:cstheme="minorHAnsi"/>
          <w:sz w:val="24"/>
          <w:szCs w:val="24"/>
          <w:lang w:val="en-US"/>
        </w:rPr>
        <w:t>dyn</w:t>
      </w:r>
      <w:proofErr w:type="spellEnd"/>
      <w:r w:rsidR="00CC1726" w:rsidRPr="001647D4">
        <w:rPr>
          <w:rFonts w:cstheme="minorHAnsi"/>
          <w:sz w:val="24"/>
          <w:szCs w:val="24"/>
          <w:lang w:val="en-US"/>
        </w:rPr>
        <w:t>/cm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</w:t>
      </w:r>
      <w:r w:rsidR="00CC1726" w:rsidRPr="001647D4">
        <w:rPr>
          <w:rFonts w:cstheme="minorHAnsi"/>
          <w:sz w:val="24"/>
          <w:szCs w:val="24"/>
          <w:lang w:val="en-US"/>
        </w:rPr>
        <w:t xml:space="preserve"> have been monitored for </w:t>
      </w:r>
      <w:r w:rsidR="00144893">
        <w:rPr>
          <w:rFonts w:cstheme="minorHAnsi"/>
          <w:sz w:val="24"/>
          <w:szCs w:val="24"/>
          <w:lang w:val="en-US"/>
        </w:rPr>
        <w:t xml:space="preserve">the </w:t>
      </w:r>
      <w:r w:rsidR="00CC1726" w:rsidRPr="001647D4">
        <w:rPr>
          <w:rFonts w:cstheme="minorHAnsi"/>
          <w:sz w:val="24"/>
          <w:szCs w:val="24"/>
          <w:lang w:val="en-US"/>
        </w:rPr>
        <w:t>carotid artery. The shear stress values of small and middle ve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C1726" w:rsidRPr="001647D4">
        <w:rPr>
          <w:rFonts w:cstheme="minorHAnsi"/>
          <w:sz w:val="24"/>
          <w:szCs w:val="24"/>
          <w:lang w:val="en-US"/>
        </w:rPr>
        <w:t xml:space="preserve">s ranges between </w:t>
      </w:r>
      <w:r w:rsidR="00832FCD" w:rsidRPr="001647D4">
        <w:rPr>
          <w:rFonts w:cstheme="minorHAnsi"/>
          <w:sz w:val="24"/>
          <w:szCs w:val="24"/>
          <w:lang w:val="en-US"/>
        </w:rPr>
        <w:t>0</w:t>
      </w:r>
      <w:r w:rsidR="00CC1726" w:rsidRPr="001647D4">
        <w:rPr>
          <w:rFonts w:cstheme="minorHAnsi"/>
          <w:sz w:val="24"/>
          <w:szCs w:val="24"/>
          <w:lang w:val="en-US"/>
        </w:rPr>
        <w:t>.</w:t>
      </w:r>
      <w:r w:rsidR="00832FCD" w:rsidRPr="001647D4">
        <w:rPr>
          <w:rFonts w:cstheme="minorHAnsi"/>
          <w:sz w:val="24"/>
          <w:szCs w:val="24"/>
          <w:lang w:val="en-US"/>
        </w:rPr>
        <w:t>1</w:t>
      </w:r>
      <w:r w:rsidR="00CC1726" w:rsidRPr="001647D4">
        <w:rPr>
          <w:rFonts w:cstheme="minorHAnsi"/>
          <w:sz w:val="24"/>
          <w:szCs w:val="24"/>
          <w:lang w:val="en-US"/>
        </w:rPr>
        <w:t xml:space="preserve"> and </w:t>
      </w:r>
      <w:r w:rsidR="00832FCD" w:rsidRPr="001647D4">
        <w:rPr>
          <w:rFonts w:cstheme="minorHAnsi"/>
          <w:sz w:val="24"/>
          <w:szCs w:val="24"/>
          <w:lang w:val="en-US"/>
        </w:rPr>
        <w:t>0</w:t>
      </w:r>
      <w:r w:rsidR="00CC1726" w:rsidRPr="001647D4">
        <w:rPr>
          <w:rFonts w:cstheme="minorHAnsi"/>
          <w:sz w:val="24"/>
          <w:szCs w:val="24"/>
          <w:lang w:val="en-US"/>
        </w:rPr>
        <w:t>.</w:t>
      </w:r>
      <w:r w:rsidR="00832FCD" w:rsidRPr="001647D4">
        <w:rPr>
          <w:rFonts w:cstheme="minorHAnsi"/>
          <w:sz w:val="24"/>
          <w:szCs w:val="24"/>
          <w:lang w:val="en-US"/>
        </w:rPr>
        <w:t>5</w:t>
      </w:r>
      <w:r w:rsidR="00CC1726" w:rsidRPr="00164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C1726" w:rsidRPr="001647D4">
        <w:rPr>
          <w:rFonts w:cstheme="minorHAnsi"/>
          <w:sz w:val="24"/>
          <w:szCs w:val="24"/>
          <w:lang w:val="en-US"/>
        </w:rPr>
        <w:t>dyn</w:t>
      </w:r>
      <w:proofErr w:type="spellEnd"/>
      <w:r w:rsidR="00CC1726" w:rsidRPr="001647D4">
        <w:rPr>
          <w:rFonts w:cstheme="minorHAnsi"/>
          <w:sz w:val="24"/>
          <w:szCs w:val="24"/>
          <w:lang w:val="en-US"/>
        </w:rPr>
        <w:t>/cm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</w:t>
      </w:r>
      <w:r w:rsidR="00CC1726" w:rsidRPr="001647D4">
        <w:rPr>
          <w:rFonts w:cstheme="minorHAnsi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C1726" w:rsidRPr="001647D4">
        <w:rPr>
          <w:rFonts w:cstheme="minorHAnsi"/>
          <w:sz w:val="24"/>
          <w:szCs w:val="24"/>
          <w:lang w:val="en-US"/>
        </w:rPr>
        <w:t xml:space="preserve"> the microfluidic</w:t>
      </w:r>
      <w:r w:rsidR="00AB683C" w:rsidRPr="001647D4">
        <w:rPr>
          <w:rFonts w:cstheme="minorHAnsi"/>
          <w:sz w:val="24"/>
          <w:szCs w:val="24"/>
          <w:lang w:val="en-US"/>
        </w:rPr>
        <w:t xml:space="preserve"> system described here</w:t>
      </w:r>
      <w:r w:rsidR="00CC1726" w:rsidRPr="001647D4">
        <w:rPr>
          <w:rFonts w:cstheme="minorHAnsi"/>
          <w:sz w:val="24"/>
          <w:szCs w:val="24"/>
          <w:lang w:val="en-US"/>
        </w:rPr>
        <w:t>, the applicable shear stress value depends on the selected perfusion tub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C1726" w:rsidRPr="001647D4">
        <w:rPr>
          <w:rFonts w:cstheme="minorHAnsi"/>
          <w:sz w:val="24"/>
          <w:szCs w:val="24"/>
          <w:lang w:val="en-US"/>
        </w:rPr>
        <w:t>g diameter, the h</w:t>
      </w:r>
      <w:r w:rsidR="0001545C" w:rsidRPr="001647D4">
        <w:rPr>
          <w:rFonts w:cstheme="minorHAnsi"/>
          <w:sz w:val="24"/>
          <w:szCs w:val="24"/>
          <w:lang w:val="en-US"/>
        </w:rPr>
        <w:t>e</w:t>
      </w:r>
      <w:r w:rsidR="00CC1726" w:rsidRPr="001647D4">
        <w:rPr>
          <w:rFonts w:cstheme="minorHAnsi"/>
          <w:sz w:val="24"/>
          <w:szCs w:val="24"/>
          <w:lang w:val="en-US"/>
        </w:rPr>
        <w:t>ight of the channel slide</w:t>
      </w:r>
      <w:r w:rsidR="0037616C">
        <w:rPr>
          <w:rFonts w:cstheme="minorHAnsi"/>
          <w:sz w:val="24"/>
          <w:szCs w:val="24"/>
          <w:lang w:val="en-US"/>
        </w:rPr>
        <w:t>,</w:t>
      </w:r>
      <w:r w:rsidR="00CC1726" w:rsidRPr="001647D4">
        <w:rPr>
          <w:rFonts w:cstheme="minorHAnsi"/>
          <w:sz w:val="24"/>
          <w:szCs w:val="24"/>
          <w:lang w:val="en-US"/>
        </w:rPr>
        <w:t xml:space="preserve"> and the viscosity of the fluidic medium</w:t>
      </w:r>
      <w:r w:rsidR="00144893" w:rsidRPr="00144893">
        <w:rPr>
          <w:rFonts w:cstheme="minorHAnsi"/>
          <w:sz w:val="24"/>
          <w:szCs w:val="24"/>
          <w:lang w:val="en-US"/>
        </w:rPr>
        <w:t xml:space="preserve"> </w:t>
      </w:r>
      <w:r w:rsidR="00144893" w:rsidRPr="001647D4">
        <w:rPr>
          <w:rFonts w:cstheme="minorHAnsi"/>
          <w:sz w:val="24"/>
          <w:szCs w:val="24"/>
          <w:lang w:val="en-US"/>
        </w:rPr>
        <w:t>used</w:t>
      </w:r>
      <w:r w:rsidR="00CC1726" w:rsidRPr="001647D4">
        <w:rPr>
          <w:rFonts w:cstheme="minorHAnsi"/>
          <w:sz w:val="24"/>
          <w:szCs w:val="24"/>
          <w:lang w:val="en-US"/>
        </w:rPr>
        <w:t xml:space="preserve">. </w:t>
      </w:r>
      <w:r w:rsidR="0001545C" w:rsidRPr="001647D4">
        <w:rPr>
          <w:rFonts w:cstheme="minorHAnsi"/>
          <w:sz w:val="24"/>
          <w:szCs w:val="24"/>
          <w:lang w:val="en-US"/>
        </w:rPr>
        <w:t xml:space="preserve">The selected </w:t>
      </w:r>
      <w:r w:rsidR="00CC1726" w:rsidRPr="001647D4">
        <w:rPr>
          <w:rFonts w:cstheme="minorHAnsi"/>
          <w:sz w:val="24"/>
          <w:szCs w:val="24"/>
          <w:lang w:val="en-US"/>
        </w:rPr>
        <w:t>fluidic sett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CC1726" w:rsidRPr="001647D4">
        <w:rPr>
          <w:rFonts w:cstheme="minorHAnsi"/>
          <w:sz w:val="24"/>
          <w:szCs w:val="24"/>
          <w:lang w:val="en-US"/>
        </w:rPr>
        <w:t>g</w:t>
      </w:r>
      <w:r w:rsidR="00AB683C" w:rsidRPr="001647D4">
        <w:rPr>
          <w:rFonts w:cstheme="minorHAnsi"/>
          <w:sz w:val="24"/>
          <w:szCs w:val="24"/>
          <w:lang w:val="en-US"/>
        </w:rPr>
        <w:t xml:space="preserve"> </w:t>
      </w:r>
      <w:r w:rsidR="0037616C">
        <w:rPr>
          <w:rFonts w:cstheme="minorHAnsi"/>
          <w:sz w:val="24"/>
          <w:szCs w:val="24"/>
          <w:lang w:val="en-US"/>
        </w:rPr>
        <w:t>was</w:t>
      </w:r>
      <w:r w:rsidR="0037616C" w:rsidRPr="001647D4">
        <w:rPr>
          <w:rFonts w:cstheme="minorHAnsi"/>
          <w:sz w:val="24"/>
          <w:szCs w:val="24"/>
          <w:lang w:val="en-US"/>
        </w:rPr>
        <w:t xml:space="preserve"> </w:t>
      </w:r>
      <w:r w:rsidR="00AB683C" w:rsidRPr="001647D4">
        <w:rPr>
          <w:rFonts w:cstheme="minorHAnsi"/>
          <w:sz w:val="24"/>
          <w:szCs w:val="24"/>
          <w:lang w:val="en-US"/>
        </w:rPr>
        <w:t>composed of a s</w:t>
      </w:r>
      <w:r w:rsidR="0001545C" w:rsidRPr="001647D4">
        <w:rPr>
          <w:rFonts w:cstheme="minorHAnsi"/>
          <w:sz w:val="24"/>
          <w:szCs w:val="24"/>
          <w:lang w:val="en-US"/>
        </w:rPr>
        <w:t xml:space="preserve">lide with </w:t>
      </w:r>
      <w:r w:rsidR="00832FCD" w:rsidRPr="001647D4">
        <w:rPr>
          <w:rFonts w:cstheme="minorHAnsi"/>
          <w:sz w:val="24"/>
          <w:szCs w:val="24"/>
          <w:lang w:val="en-US"/>
        </w:rPr>
        <w:t>0</w:t>
      </w:r>
      <w:r w:rsidR="0001545C" w:rsidRPr="001647D4">
        <w:rPr>
          <w:rFonts w:cstheme="minorHAnsi"/>
          <w:sz w:val="24"/>
          <w:szCs w:val="24"/>
          <w:lang w:val="en-US"/>
        </w:rPr>
        <w:t>.</w:t>
      </w:r>
      <w:r w:rsidR="00832FCD" w:rsidRPr="001647D4">
        <w:rPr>
          <w:rFonts w:cstheme="minorHAnsi"/>
          <w:sz w:val="24"/>
          <w:szCs w:val="24"/>
          <w:lang w:val="en-US"/>
        </w:rPr>
        <w:t>4</w:t>
      </w:r>
      <w:r w:rsidR="0001545C" w:rsidRPr="001647D4">
        <w:rPr>
          <w:rFonts w:cstheme="minorHAnsi"/>
          <w:sz w:val="24"/>
          <w:szCs w:val="24"/>
          <w:lang w:val="en-US"/>
        </w:rPr>
        <w:t xml:space="preserve"> cm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1545C" w:rsidRPr="001647D4">
        <w:rPr>
          <w:rFonts w:cstheme="minorHAnsi"/>
          <w:sz w:val="24"/>
          <w:szCs w:val="24"/>
          <w:lang w:val="en-US"/>
        </w:rPr>
        <w:t xml:space="preserve"> height (volume of </w:t>
      </w:r>
      <w:r w:rsidR="00832FCD" w:rsidRPr="001647D4">
        <w:rPr>
          <w:rFonts w:cstheme="minorHAnsi"/>
          <w:sz w:val="24"/>
          <w:szCs w:val="24"/>
          <w:lang w:val="en-US"/>
        </w:rPr>
        <w:t>100</w:t>
      </w:r>
      <w:r w:rsidR="0001545C" w:rsidRPr="001647D4">
        <w:rPr>
          <w:rFonts w:cstheme="minorHAnsi"/>
          <w:sz w:val="24"/>
          <w:szCs w:val="24"/>
          <w:lang w:val="en-US"/>
        </w:rPr>
        <w:t xml:space="preserve"> µl)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1545C" w:rsidRPr="001647D4">
        <w:rPr>
          <w:rFonts w:cstheme="minorHAnsi"/>
          <w:sz w:val="24"/>
          <w:szCs w:val="24"/>
          <w:lang w:val="en-US"/>
        </w:rPr>
        <w:t xml:space="preserve"> comb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1545C" w:rsidRPr="001647D4">
        <w:rPr>
          <w:rFonts w:cstheme="minorHAnsi"/>
          <w:sz w:val="24"/>
          <w:szCs w:val="24"/>
          <w:lang w:val="en-US"/>
        </w:rPr>
        <w:t xml:space="preserve">ation with a perfusion set of </w:t>
      </w:r>
      <w:r w:rsidR="00832FCD" w:rsidRPr="001647D4">
        <w:rPr>
          <w:rFonts w:cstheme="minorHAnsi"/>
          <w:sz w:val="24"/>
          <w:szCs w:val="24"/>
          <w:lang w:val="en-US"/>
        </w:rPr>
        <w:t>50</w:t>
      </w:r>
      <w:r w:rsidR="0001545C" w:rsidRPr="001647D4">
        <w:rPr>
          <w:rFonts w:cstheme="minorHAnsi"/>
          <w:sz w:val="24"/>
          <w:szCs w:val="24"/>
          <w:lang w:val="en-US"/>
        </w:rPr>
        <w:t xml:space="preserve"> cm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1545C" w:rsidRPr="001647D4">
        <w:rPr>
          <w:rFonts w:cstheme="minorHAnsi"/>
          <w:sz w:val="24"/>
          <w:szCs w:val="24"/>
          <w:lang w:val="en-US"/>
        </w:rPr>
        <w:t xml:space="preserve"> length and </w:t>
      </w:r>
      <w:r w:rsidR="00832FCD" w:rsidRPr="001647D4">
        <w:rPr>
          <w:rFonts w:cstheme="minorHAnsi"/>
          <w:sz w:val="24"/>
          <w:szCs w:val="24"/>
          <w:lang w:val="en-US"/>
        </w:rPr>
        <w:t>1</w:t>
      </w:r>
      <w:r w:rsidR="0001545C" w:rsidRPr="001647D4">
        <w:rPr>
          <w:rFonts w:cstheme="minorHAnsi"/>
          <w:sz w:val="24"/>
          <w:szCs w:val="24"/>
          <w:lang w:val="en-US"/>
        </w:rPr>
        <w:t>.</w:t>
      </w:r>
      <w:r w:rsidR="00832FCD" w:rsidRPr="001647D4">
        <w:rPr>
          <w:rFonts w:cstheme="minorHAnsi"/>
          <w:sz w:val="24"/>
          <w:szCs w:val="24"/>
          <w:lang w:val="en-US"/>
        </w:rPr>
        <w:t>6 mm</w:t>
      </w:r>
      <w:r w:rsidR="0001545C"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1545C" w:rsidRPr="001647D4">
        <w:rPr>
          <w:rFonts w:cstheme="minorHAnsi"/>
          <w:sz w:val="24"/>
          <w:szCs w:val="24"/>
          <w:lang w:val="en-US"/>
        </w:rPr>
        <w:t xml:space="preserve"> diameter and the medium viscosity was </w:t>
      </w:r>
      <w:r w:rsidR="00832FCD" w:rsidRPr="001647D4">
        <w:rPr>
          <w:rFonts w:cstheme="minorHAnsi"/>
          <w:sz w:val="24"/>
          <w:szCs w:val="24"/>
          <w:lang w:val="en-US"/>
        </w:rPr>
        <w:t>0</w:t>
      </w:r>
      <w:r w:rsidR="0001545C" w:rsidRPr="001647D4">
        <w:rPr>
          <w:rFonts w:cstheme="minorHAnsi"/>
          <w:sz w:val="24"/>
          <w:szCs w:val="24"/>
          <w:lang w:val="en-US"/>
        </w:rPr>
        <w:t>.</w:t>
      </w:r>
      <w:r w:rsidR="00832FCD" w:rsidRPr="001647D4">
        <w:rPr>
          <w:rFonts w:cstheme="minorHAnsi"/>
          <w:sz w:val="24"/>
          <w:szCs w:val="24"/>
          <w:lang w:val="en-US"/>
        </w:rPr>
        <w:t>0072</w:t>
      </w:r>
      <w:r w:rsidR="0001545C" w:rsidRPr="001647D4">
        <w:rPr>
          <w:rFonts w:cstheme="minorHAnsi"/>
          <w:sz w:val="24"/>
          <w:szCs w:val="24"/>
          <w:lang w:val="en-US"/>
        </w:rPr>
        <w:t xml:space="preserve"> [</w:t>
      </w:r>
      <w:proofErr w:type="spellStart"/>
      <w:r w:rsidR="0001545C" w:rsidRPr="001647D4">
        <w:rPr>
          <w:rFonts w:cstheme="minorHAnsi"/>
          <w:sz w:val="24"/>
          <w:szCs w:val="24"/>
          <w:lang w:val="en-US"/>
        </w:rPr>
        <w:t>dyn</w:t>
      </w:r>
      <w:r w:rsidR="00144893">
        <w:rPr>
          <w:rFonts w:cstheme="minorHAnsi"/>
          <w:sz w:val="24"/>
          <w:szCs w:val="24"/>
          <w:lang w:val="en-US"/>
        </w:rPr>
        <w:t>∙</w:t>
      </w:r>
      <w:r w:rsidR="0001545C" w:rsidRPr="001647D4">
        <w:rPr>
          <w:rFonts w:cstheme="minorHAnsi"/>
          <w:sz w:val="24"/>
          <w:szCs w:val="24"/>
          <w:lang w:val="en-US"/>
        </w:rPr>
        <w:t>s</w:t>
      </w:r>
      <w:proofErr w:type="spellEnd"/>
      <w:r w:rsidR="0001545C" w:rsidRPr="001647D4">
        <w:rPr>
          <w:rFonts w:cstheme="minorHAnsi"/>
          <w:sz w:val="24"/>
          <w:szCs w:val="24"/>
          <w:lang w:val="en-US"/>
        </w:rPr>
        <w:t>]/cm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</w:t>
      </w:r>
      <w:r w:rsidR="0001545C" w:rsidRPr="001647D4">
        <w:rPr>
          <w:rFonts w:cstheme="minorHAnsi"/>
          <w:sz w:val="24"/>
          <w:szCs w:val="24"/>
          <w:lang w:val="en-US"/>
        </w:rPr>
        <w:t xml:space="preserve">. </w:t>
      </w:r>
      <w:r w:rsidR="00144893" w:rsidRPr="001647D4">
        <w:rPr>
          <w:rFonts w:cstheme="minorHAnsi"/>
          <w:sz w:val="24"/>
          <w:szCs w:val="24"/>
          <w:lang w:val="en-US"/>
        </w:rPr>
        <w:t xml:space="preserve">This </w:t>
      </w:r>
      <w:r w:rsidR="0001545C" w:rsidRPr="001647D4">
        <w:rPr>
          <w:rFonts w:cstheme="minorHAnsi"/>
          <w:sz w:val="24"/>
          <w:szCs w:val="24"/>
          <w:lang w:val="en-US"/>
        </w:rPr>
        <w:t>sett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1545C" w:rsidRPr="001647D4">
        <w:rPr>
          <w:rFonts w:cstheme="minorHAnsi"/>
          <w:sz w:val="24"/>
          <w:szCs w:val="24"/>
          <w:lang w:val="en-US"/>
        </w:rPr>
        <w:t xml:space="preserve">g is appropriate for </w:t>
      </w:r>
      <w:r w:rsidR="00144893">
        <w:rPr>
          <w:rFonts w:cstheme="minorHAnsi"/>
          <w:sz w:val="24"/>
          <w:szCs w:val="24"/>
          <w:lang w:val="en-US"/>
        </w:rPr>
        <w:t xml:space="preserve">a </w:t>
      </w:r>
      <w:r w:rsidR="0001545C" w:rsidRPr="001647D4">
        <w:rPr>
          <w:rFonts w:cstheme="minorHAnsi"/>
          <w:sz w:val="24"/>
          <w:szCs w:val="24"/>
          <w:lang w:val="en-US"/>
        </w:rPr>
        <w:t xml:space="preserve">shear stress range between </w:t>
      </w:r>
      <w:r w:rsidR="00832FCD" w:rsidRPr="001647D4">
        <w:rPr>
          <w:rFonts w:cstheme="minorHAnsi"/>
          <w:sz w:val="24"/>
          <w:szCs w:val="24"/>
          <w:lang w:val="en-US"/>
        </w:rPr>
        <w:t>3</w:t>
      </w:r>
      <w:r w:rsidR="0001545C" w:rsidRPr="001647D4">
        <w:rPr>
          <w:rFonts w:cstheme="minorHAnsi"/>
          <w:sz w:val="24"/>
          <w:szCs w:val="24"/>
          <w:lang w:val="en-US"/>
        </w:rPr>
        <w:t>.</w:t>
      </w:r>
      <w:r w:rsidR="00832FCD" w:rsidRPr="001647D4">
        <w:rPr>
          <w:rFonts w:cstheme="minorHAnsi"/>
          <w:sz w:val="24"/>
          <w:szCs w:val="24"/>
          <w:lang w:val="en-US"/>
        </w:rPr>
        <w:t>5</w:t>
      </w:r>
      <w:r w:rsidR="0001545C" w:rsidRPr="001647D4">
        <w:rPr>
          <w:rFonts w:cstheme="minorHAnsi"/>
          <w:sz w:val="24"/>
          <w:szCs w:val="24"/>
          <w:lang w:val="en-US"/>
        </w:rPr>
        <w:t xml:space="preserve"> and </w:t>
      </w:r>
      <w:r w:rsidR="00832FCD" w:rsidRPr="001647D4">
        <w:rPr>
          <w:rFonts w:cstheme="minorHAnsi"/>
          <w:sz w:val="24"/>
          <w:szCs w:val="24"/>
          <w:lang w:val="en-US"/>
        </w:rPr>
        <w:t>31</w:t>
      </w:r>
      <w:r w:rsidR="0001545C" w:rsidRPr="001647D4">
        <w:rPr>
          <w:rFonts w:cstheme="minorHAnsi"/>
          <w:sz w:val="24"/>
          <w:szCs w:val="24"/>
          <w:lang w:val="en-US"/>
        </w:rPr>
        <w:t>.</w:t>
      </w:r>
      <w:r w:rsidR="00832FCD" w:rsidRPr="001647D4">
        <w:rPr>
          <w:rFonts w:cstheme="minorHAnsi"/>
          <w:sz w:val="24"/>
          <w:szCs w:val="24"/>
          <w:lang w:val="en-US"/>
        </w:rPr>
        <w:t>2</w:t>
      </w:r>
      <w:r w:rsidR="0001545C" w:rsidRPr="00164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1545C" w:rsidRPr="001647D4">
        <w:rPr>
          <w:rFonts w:cstheme="minorHAnsi"/>
          <w:sz w:val="24"/>
          <w:szCs w:val="24"/>
          <w:lang w:val="en-US"/>
        </w:rPr>
        <w:t>dyn</w:t>
      </w:r>
      <w:proofErr w:type="spellEnd"/>
      <w:r w:rsidR="0001545C" w:rsidRPr="001647D4">
        <w:rPr>
          <w:rFonts w:cstheme="minorHAnsi"/>
          <w:sz w:val="24"/>
          <w:szCs w:val="24"/>
          <w:lang w:val="en-US"/>
        </w:rPr>
        <w:t>/cm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2</w:t>
      </w:r>
      <w:r w:rsidR="0001545C" w:rsidRPr="001647D4">
        <w:rPr>
          <w:rFonts w:cstheme="minorHAnsi"/>
          <w:sz w:val="24"/>
          <w:szCs w:val="24"/>
          <w:lang w:val="en-US"/>
        </w:rPr>
        <w:t xml:space="preserve"> at flow rates of </w:t>
      </w:r>
      <w:r w:rsidR="00832FCD" w:rsidRPr="001647D4">
        <w:rPr>
          <w:rFonts w:cstheme="minorHAnsi"/>
          <w:sz w:val="24"/>
          <w:szCs w:val="24"/>
          <w:lang w:val="en-US"/>
        </w:rPr>
        <w:t>3</w:t>
      </w:r>
      <w:r w:rsidR="0001545C" w:rsidRPr="001647D4">
        <w:rPr>
          <w:rFonts w:cstheme="minorHAnsi"/>
          <w:sz w:val="24"/>
          <w:szCs w:val="24"/>
          <w:lang w:val="en-US"/>
        </w:rPr>
        <w:t>.</w:t>
      </w:r>
      <w:r w:rsidR="00832FCD" w:rsidRPr="001647D4">
        <w:rPr>
          <w:rFonts w:cstheme="minorHAnsi"/>
          <w:sz w:val="24"/>
          <w:szCs w:val="24"/>
          <w:lang w:val="en-US"/>
        </w:rPr>
        <w:t>8 mL</w:t>
      </w:r>
      <w:r w:rsidR="0001545C" w:rsidRPr="001647D4">
        <w:rPr>
          <w:rFonts w:cstheme="minorHAnsi"/>
          <w:sz w:val="24"/>
          <w:szCs w:val="24"/>
          <w:lang w:val="en-US"/>
        </w:rPr>
        <w:t>/m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144893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33</w:t>
      </w:r>
      <w:r w:rsidR="0001545C" w:rsidRPr="001647D4">
        <w:rPr>
          <w:rFonts w:cstheme="minorHAnsi"/>
          <w:sz w:val="24"/>
          <w:szCs w:val="24"/>
          <w:lang w:val="en-US"/>
        </w:rPr>
        <w:t>.</w:t>
      </w:r>
      <w:r w:rsidR="00832FCD" w:rsidRPr="001647D4">
        <w:rPr>
          <w:rFonts w:cstheme="minorHAnsi"/>
          <w:sz w:val="24"/>
          <w:szCs w:val="24"/>
          <w:lang w:val="en-US"/>
        </w:rPr>
        <w:t>9 mL</w:t>
      </w:r>
      <w:r w:rsidR="0001545C" w:rsidRPr="001647D4">
        <w:rPr>
          <w:rFonts w:cstheme="minorHAnsi"/>
          <w:sz w:val="24"/>
          <w:szCs w:val="24"/>
          <w:lang w:val="en-US"/>
        </w:rPr>
        <w:t>/m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1545C" w:rsidRPr="001647D4">
        <w:rPr>
          <w:rFonts w:cstheme="minorHAnsi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="0001545C" w:rsidRPr="001647D4">
        <w:rPr>
          <w:rFonts w:cstheme="minorHAnsi"/>
          <w:sz w:val="24"/>
          <w:szCs w:val="24"/>
          <w:lang w:val="en-US"/>
        </w:rPr>
        <w:t xml:space="preserve"> addition, the pressure pump so</w:t>
      </w:r>
      <w:r w:rsidR="00832FCD" w:rsidRPr="001647D4">
        <w:rPr>
          <w:rFonts w:cstheme="minorHAnsi"/>
          <w:sz w:val="24"/>
          <w:szCs w:val="24"/>
          <w:lang w:val="en-US"/>
        </w:rPr>
        <w:t>ft</w:t>
      </w:r>
      <w:r w:rsidR="0001545C" w:rsidRPr="001647D4">
        <w:rPr>
          <w:rFonts w:cstheme="minorHAnsi"/>
          <w:sz w:val="24"/>
          <w:szCs w:val="24"/>
          <w:lang w:val="en-US"/>
        </w:rPr>
        <w:t xml:space="preserve">ware control </w:t>
      </w:r>
      <w:r w:rsidR="00144893">
        <w:rPr>
          <w:rFonts w:cstheme="minorHAnsi"/>
          <w:sz w:val="24"/>
          <w:szCs w:val="24"/>
          <w:lang w:val="en-US"/>
        </w:rPr>
        <w:t>can</w:t>
      </w:r>
      <w:r w:rsidR="0001545C" w:rsidRPr="006D3808">
        <w:rPr>
          <w:rFonts w:cstheme="minorHAnsi"/>
          <w:sz w:val="24"/>
          <w:szCs w:val="24"/>
          <w:lang w:val="en-US"/>
        </w:rPr>
        <w:t xml:space="preserve"> apply a pulsed medium flow</w:t>
      </w:r>
      <w:r w:rsidR="00144893">
        <w:rPr>
          <w:rFonts w:cstheme="minorHAnsi"/>
          <w:sz w:val="24"/>
          <w:szCs w:val="24"/>
          <w:lang w:val="en-US"/>
        </w:rPr>
        <w:t xml:space="preserve"> that c</w:t>
      </w:r>
      <w:r w:rsidR="0001545C" w:rsidRPr="006D3808">
        <w:rPr>
          <w:rFonts w:cstheme="minorHAnsi"/>
          <w:sz w:val="24"/>
          <w:szCs w:val="24"/>
          <w:lang w:val="en-US"/>
        </w:rPr>
        <w:t>ould mimic a pulsed arterial blood flow.</w:t>
      </w:r>
      <w:r w:rsidR="005200BD">
        <w:rPr>
          <w:rFonts w:cstheme="minorHAnsi"/>
          <w:sz w:val="24"/>
          <w:szCs w:val="24"/>
          <w:lang w:val="en-US"/>
        </w:rPr>
        <w:t xml:space="preserve"> </w:t>
      </w:r>
    </w:p>
    <w:p w14:paraId="4CE31812" w14:textId="77777777" w:rsidR="006D3808" w:rsidRDefault="006D3808" w:rsidP="006D3808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en-US"/>
        </w:rPr>
      </w:pPr>
    </w:p>
    <w:p w14:paraId="6159F97A" w14:textId="731BCBC5" w:rsidR="00BC5042" w:rsidRPr="001647D4" w:rsidRDefault="00BC5042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>The successful, reliable</w:t>
      </w:r>
      <w:r w:rsidRPr="001647D4">
        <w:rPr>
          <w:rFonts w:cstheme="minorHAnsi"/>
          <w:sz w:val="24"/>
          <w:szCs w:val="24"/>
          <w:lang w:val="en-US"/>
        </w:rPr>
        <w:t>, and reproducible use of this comb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ed microfluidic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fection method requires some precautions </w:t>
      </w:r>
      <w:r w:rsidR="00B104BB" w:rsidRPr="00B104BB">
        <w:rPr>
          <w:rFonts w:cstheme="minorHAnsi"/>
          <w:sz w:val="24"/>
          <w:szCs w:val="24"/>
          <w:lang w:val="en-US"/>
        </w:rPr>
        <w:t>that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B104BB" w:rsidRPr="001647D4">
        <w:rPr>
          <w:rFonts w:cstheme="minorHAnsi"/>
          <w:sz w:val="24"/>
          <w:szCs w:val="24"/>
          <w:lang w:val="en-US"/>
        </w:rPr>
        <w:t>must</w:t>
      </w:r>
      <w:r w:rsidRPr="001647D4">
        <w:rPr>
          <w:rFonts w:cstheme="minorHAnsi"/>
          <w:sz w:val="24"/>
          <w:szCs w:val="24"/>
          <w:lang w:val="en-US"/>
        </w:rPr>
        <w:t xml:space="preserve"> be ke</w:t>
      </w:r>
      <w:r w:rsidR="00832FCD" w:rsidRPr="001647D4">
        <w:rPr>
          <w:rFonts w:cstheme="minorHAnsi"/>
          <w:sz w:val="24"/>
          <w:szCs w:val="24"/>
          <w:lang w:val="en-US"/>
        </w:rPr>
        <w:t>pt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m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d. Dur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g the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fection process under microfluidic condition</w:t>
      </w:r>
      <w:r w:rsidR="003A4B5C">
        <w:rPr>
          <w:rFonts w:cstheme="minorHAnsi"/>
          <w:sz w:val="24"/>
          <w:szCs w:val="24"/>
          <w:lang w:val="en-US"/>
        </w:rPr>
        <w:t>s</w:t>
      </w:r>
      <w:r w:rsidRPr="001647D4">
        <w:rPr>
          <w:rFonts w:cstheme="minorHAnsi"/>
          <w:sz w:val="24"/>
          <w:szCs w:val="24"/>
          <w:lang w:val="en-US"/>
        </w:rPr>
        <w:t xml:space="preserve">, the cell layer </w:t>
      </w:r>
      <w:r w:rsidR="00D30689" w:rsidRPr="001647D4">
        <w:rPr>
          <w:rFonts w:cstheme="minorHAnsi"/>
          <w:sz w:val="24"/>
          <w:szCs w:val="24"/>
          <w:lang w:val="en-US"/>
        </w:rPr>
        <w:t>might be</w:t>
      </w:r>
      <w:r w:rsidRPr="001647D4">
        <w:rPr>
          <w:rFonts w:cstheme="minorHAnsi"/>
          <w:sz w:val="24"/>
          <w:szCs w:val="24"/>
          <w:lang w:val="en-US"/>
        </w:rPr>
        <w:t xml:space="preserve"> exposed to cytotoxic or cytolytic bacterial com</w:t>
      </w:r>
      <w:r w:rsidR="00832FCD" w:rsidRPr="001647D4">
        <w:rPr>
          <w:rFonts w:cstheme="minorHAnsi"/>
          <w:sz w:val="24"/>
          <w:szCs w:val="24"/>
          <w:lang w:val="en-US"/>
        </w:rPr>
        <w:t>pound</w:t>
      </w:r>
      <w:r w:rsidRPr="001647D4">
        <w:rPr>
          <w:rFonts w:cstheme="minorHAnsi"/>
          <w:sz w:val="24"/>
          <w:szCs w:val="24"/>
          <w:lang w:val="en-US"/>
        </w:rPr>
        <w:t xml:space="preserve">s such as </w:t>
      </w:r>
      <w:proofErr w:type="spellStart"/>
      <w:r w:rsidRPr="001647D4">
        <w:rPr>
          <w:rFonts w:cstheme="minorHAnsi"/>
          <w:sz w:val="24"/>
          <w:szCs w:val="24"/>
          <w:lang w:val="en-US"/>
        </w:rPr>
        <w:t>pneumolys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proofErr w:type="spellEnd"/>
      <w:r w:rsidRPr="001647D4">
        <w:rPr>
          <w:rFonts w:cstheme="minorHAnsi"/>
          <w:sz w:val="24"/>
          <w:szCs w:val="24"/>
          <w:lang w:val="en-US"/>
        </w:rPr>
        <w:t>, which affect the eukaryotic cell viability and weaken the cell adherence to the slide surface. Therefore, keep</w:t>
      </w:r>
      <w:r w:rsidR="00B104BB">
        <w:rPr>
          <w:rFonts w:cstheme="minorHAnsi"/>
          <w:sz w:val="24"/>
          <w:szCs w:val="24"/>
          <w:lang w:val="en-US"/>
        </w:rPr>
        <w:t>ing</w:t>
      </w:r>
      <w:r w:rsidRPr="001647D4">
        <w:rPr>
          <w:rFonts w:cstheme="minorHAnsi"/>
          <w:sz w:val="24"/>
          <w:szCs w:val="24"/>
          <w:lang w:val="en-US"/>
        </w:rPr>
        <w:t xml:space="preserve"> a constant flow </w:t>
      </w:r>
      <w:r w:rsidR="00B104BB" w:rsidRPr="001647D4">
        <w:rPr>
          <w:rFonts w:cstheme="minorHAnsi"/>
          <w:sz w:val="24"/>
          <w:szCs w:val="24"/>
          <w:lang w:val="en-US"/>
        </w:rPr>
        <w:t xml:space="preserve">is required </w:t>
      </w:r>
      <w:r w:rsidRPr="001647D4">
        <w:rPr>
          <w:rFonts w:cstheme="minorHAnsi"/>
          <w:sz w:val="24"/>
          <w:szCs w:val="24"/>
          <w:lang w:val="en-US"/>
        </w:rPr>
        <w:t>thro</w:t>
      </w:r>
      <w:r w:rsidR="00832FCD" w:rsidRPr="001647D4">
        <w:rPr>
          <w:rFonts w:cstheme="minorHAnsi"/>
          <w:sz w:val="24"/>
          <w:szCs w:val="24"/>
          <w:lang w:val="en-US"/>
        </w:rPr>
        <w:t>ug</w:t>
      </w:r>
      <w:r w:rsidRPr="001647D4">
        <w:rPr>
          <w:rFonts w:cstheme="minorHAnsi"/>
          <w:sz w:val="24"/>
          <w:szCs w:val="24"/>
          <w:lang w:val="en-US"/>
        </w:rPr>
        <w:t xml:space="preserve">hout the whole course of </w:t>
      </w:r>
      <w:r w:rsidR="00B104BB">
        <w:rPr>
          <w:rFonts w:cstheme="minorHAnsi"/>
          <w:sz w:val="24"/>
          <w:szCs w:val="24"/>
          <w:lang w:val="en-US"/>
        </w:rPr>
        <w:t xml:space="preserve">the </w:t>
      </w:r>
      <w:r w:rsidRPr="001647D4">
        <w:rPr>
          <w:rFonts w:cstheme="minorHAnsi"/>
          <w:sz w:val="24"/>
          <w:szCs w:val="24"/>
          <w:lang w:val="en-US"/>
        </w:rPr>
        <w:t xml:space="preserve">experiment and the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tegrity of the cell morphology</w:t>
      </w:r>
      <w:r w:rsidR="00B104BB" w:rsidRPr="00B104BB">
        <w:rPr>
          <w:rFonts w:cstheme="minorHAnsi"/>
          <w:sz w:val="24"/>
          <w:szCs w:val="24"/>
          <w:lang w:val="en-US"/>
        </w:rPr>
        <w:t xml:space="preserve"> </w:t>
      </w:r>
      <w:r w:rsidR="00B104BB">
        <w:rPr>
          <w:rFonts w:cstheme="minorHAnsi"/>
          <w:sz w:val="24"/>
          <w:szCs w:val="24"/>
          <w:lang w:val="en-US"/>
        </w:rPr>
        <w:t>must be</w:t>
      </w:r>
      <w:r w:rsidR="00B104BB" w:rsidRPr="001647D4">
        <w:rPr>
          <w:rFonts w:cstheme="minorHAnsi"/>
          <w:sz w:val="24"/>
          <w:szCs w:val="24"/>
          <w:lang w:val="en-US"/>
        </w:rPr>
        <w:t xml:space="preserve"> frequently monitor</w:t>
      </w:r>
      <w:r w:rsidR="00B104BB">
        <w:rPr>
          <w:rFonts w:cstheme="minorHAnsi"/>
          <w:sz w:val="24"/>
          <w:szCs w:val="24"/>
          <w:lang w:val="en-US"/>
        </w:rPr>
        <w:t>ed</w:t>
      </w:r>
      <w:r w:rsidRPr="001647D4">
        <w:rPr>
          <w:rFonts w:cstheme="minorHAnsi"/>
          <w:sz w:val="24"/>
          <w:szCs w:val="24"/>
          <w:lang w:val="en-US"/>
        </w:rPr>
        <w:t>. Moreover, the flow culture medium should provide all essential nutr</w:t>
      </w:r>
      <w:r w:rsidR="00832FCD" w:rsidRPr="001647D4">
        <w:rPr>
          <w:rFonts w:cstheme="minorHAnsi"/>
          <w:sz w:val="24"/>
          <w:szCs w:val="24"/>
          <w:lang w:val="en-US"/>
        </w:rPr>
        <w:t>ie</w:t>
      </w:r>
      <w:r w:rsidRPr="001647D4">
        <w:rPr>
          <w:rFonts w:cstheme="minorHAnsi"/>
          <w:sz w:val="24"/>
          <w:szCs w:val="24"/>
          <w:lang w:val="en-US"/>
        </w:rPr>
        <w:t xml:space="preserve">nts to the endothelial cells </w:t>
      </w:r>
      <w:r w:rsidR="00B104BB" w:rsidRPr="00B104BB">
        <w:rPr>
          <w:rFonts w:cstheme="minorHAnsi"/>
          <w:sz w:val="24"/>
          <w:szCs w:val="24"/>
          <w:lang w:val="en-US"/>
        </w:rPr>
        <w:t>to</w:t>
      </w:r>
      <w:r w:rsidRPr="001647D4">
        <w:rPr>
          <w:rFonts w:cstheme="minorHAnsi"/>
          <w:sz w:val="24"/>
          <w:szCs w:val="24"/>
          <w:lang w:val="en-US"/>
        </w:rPr>
        <w:t xml:space="preserve"> ensure a tight surface attachment of the cells thro</w:t>
      </w:r>
      <w:r w:rsidR="00832FCD" w:rsidRPr="001647D4">
        <w:rPr>
          <w:rFonts w:cstheme="minorHAnsi"/>
          <w:sz w:val="24"/>
          <w:szCs w:val="24"/>
          <w:lang w:val="en-US"/>
        </w:rPr>
        <w:t>ug</w:t>
      </w:r>
      <w:r w:rsidRPr="001647D4">
        <w:rPr>
          <w:rFonts w:cstheme="minorHAnsi"/>
          <w:sz w:val="24"/>
          <w:szCs w:val="24"/>
          <w:lang w:val="en-US"/>
        </w:rPr>
        <w:t xml:space="preserve">hout the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fection experiment. N</w:t>
      </w:r>
      <w:r w:rsidR="00832FCD" w:rsidRPr="001647D4">
        <w:rPr>
          <w:rFonts w:cstheme="minorHAnsi"/>
          <w:sz w:val="24"/>
          <w:szCs w:val="24"/>
          <w:lang w:val="en-US"/>
        </w:rPr>
        <w:t>ev</w:t>
      </w:r>
      <w:r w:rsidRPr="001647D4">
        <w:rPr>
          <w:rFonts w:cstheme="minorHAnsi"/>
          <w:sz w:val="24"/>
          <w:szCs w:val="24"/>
          <w:lang w:val="en-US"/>
        </w:rPr>
        <w:t xml:space="preserve">ertheless, it </w:t>
      </w:r>
      <w:r w:rsidR="00B104BB" w:rsidRPr="001647D4">
        <w:rPr>
          <w:rFonts w:cstheme="minorHAnsi"/>
          <w:sz w:val="24"/>
          <w:szCs w:val="24"/>
          <w:lang w:val="en-US"/>
        </w:rPr>
        <w:t>must</w:t>
      </w:r>
      <w:r w:rsidRPr="001647D4">
        <w:rPr>
          <w:rFonts w:cstheme="minorHAnsi"/>
          <w:sz w:val="24"/>
          <w:szCs w:val="24"/>
          <w:lang w:val="en-US"/>
        </w:rPr>
        <w:t xml:space="preserve"> be noted that medium supplements conta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substances </w:t>
      </w:r>
      <w:r w:rsidR="00B104BB" w:rsidRPr="00B104BB">
        <w:rPr>
          <w:rFonts w:cstheme="minorHAnsi"/>
          <w:sz w:val="24"/>
          <w:szCs w:val="24"/>
          <w:lang w:val="en-US"/>
        </w:rPr>
        <w:t>that</w:t>
      </w:r>
      <w:r w:rsidRPr="001647D4">
        <w:rPr>
          <w:rFonts w:cstheme="minorHAnsi"/>
          <w:sz w:val="24"/>
          <w:szCs w:val="24"/>
          <w:lang w:val="en-US"/>
        </w:rPr>
        <w:t xml:space="preserve"> might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terfere or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hibit the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teraction between the bacteria and specific host prote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s.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stud</w:t>
      </w:r>
      <w:r w:rsidR="00832FCD" w:rsidRPr="001647D4">
        <w:rPr>
          <w:rFonts w:cstheme="minorHAnsi"/>
          <w:sz w:val="24"/>
          <w:szCs w:val="24"/>
          <w:lang w:val="en-US"/>
        </w:rPr>
        <w:t>ie</w:t>
      </w:r>
      <w:r w:rsidRPr="001647D4">
        <w:rPr>
          <w:rFonts w:cstheme="minorHAnsi"/>
          <w:sz w:val="24"/>
          <w:szCs w:val="24"/>
          <w:lang w:val="en-US"/>
        </w:rPr>
        <w:t xml:space="preserve">s of pneumococcus-VWF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teraction for example</w:t>
      </w:r>
      <w:r w:rsidR="00B104BB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B104BB" w:rsidRPr="001647D4">
        <w:rPr>
          <w:rFonts w:cstheme="minorHAnsi"/>
          <w:sz w:val="24"/>
          <w:szCs w:val="24"/>
          <w:lang w:val="en-US"/>
        </w:rPr>
        <w:t xml:space="preserve">heparin </w:t>
      </w:r>
      <w:r w:rsidR="0037616C" w:rsidRPr="001647D4">
        <w:rPr>
          <w:rFonts w:cstheme="minorHAnsi"/>
          <w:sz w:val="24"/>
          <w:szCs w:val="24"/>
          <w:lang w:val="en-US"/>
        </w:rPr>
        <w:t>must</w:t>
      </w:r>
      <w:r w:rsidRPr="001647D4">
        <w:rPr>
          <w:rFonts w:cstheme="minorHAnsi"/>
          <w:sz w:val="24"/>
          <w:szCs w:val="24"/>
          <w:lang w:val="en-US"/>
        </w:rPr>
        <w:t xml:space="preserve"> be depleted from the cell culture medium, </w:t>
      </w:r>
      <w:r w:rsidR="00B104BB" w:rsidRPr="00B104BB">
        <w:rPr>
          <w:rFonts w:cstheme="minorHAnsi"/>
          <w:sz w:val="24"/>
          <w:szCs w:val="24"/>
          <w:lang w:val="en-US"/>
        </w:rPr>
        <w:t>because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B104BB">
        <w:rPr>
          <w:rFonts w:cstheme="minorHAnsi"/>
          <w:sz w:val="24"/>
          <w:szCs w:val="24"/>
          <w:lang w:val="en-US"/>
        </w:rPr>
        <w:t xml:space="preserve">it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hibits the 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d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of pneumococci to VWF</w:t>
      </w:r>
      <w:r w:rsidR="00832FCD" w:rsidRPr="001647D4">
        <w:rPr>
          <w:rFonts w:cstheme="minorHAnsi"/>
          <w:sz w:val="24"/>
          <w:szCs w:val="24"/>
          <w:vertAlign w:val="superscript"/>
          <w:lang w:val="en-US"/>
        </w:rPr>
        <w:t>8</w:t>
      </w:r>
      <w:r w:rsidRPr="001647D4">
        <w:rPr>
          <w:rFonts w:cstheme="minorHAnsi"/>
          <w:sz w:val="24"/>
          <w:szCs w:val="24"/>
          <w:lang w:val="en-US"/>
        </w:rPr>
        <w:t xml:space="preserve">. </w:t>
      </w:r>
    </w:p>
    <w:p w14:paraId="48F3F52E" w14:textId="77777777" w:rsidR="006D3808" w:rsidRPr="001647D4" w:rsidRDefault="006D3808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3C49B34" w14:textId="75A63ABE" w:rsidR="00AD6C72" w:rsidRPr="00686FB4" w:rsidRDefault="00AD6C72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1647D4">
        <w:rPr>
          <w:rFonts w:cstheme="minorHAnsi"/>
          <w:color w:val="000000"/>
          <w:sz w:val="24"/>
          <w:szCs w:val="24"/>
          <w:lang w:val="en-US"/>
        </w:rPr>
        <w:t>Another criti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cal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step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flow culture of endothelial cells is the ma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>tenance of tight cell adhesion</w:t>
      </w:r>
      <w:r w:rsidR="00B104BB">
        <w:rPr>
          <w:rFonts w:cstheme="minorHAnsi"/>
          <w:color w:val="000000"/>
          <w:sz w:val="24"/>
          <w:szCs w:val="24"/>
          <w:lang w:val="en-US"/>
        </w:rPr>
        <w:t>,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which depends on the overall cell vitality and on the l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ev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el of differentiation. </w:t>
      </w:r>
      <w:r w:rsidR="00734B10" w:rsidRPr="001647D4">
        <w:rPr>
          <w:rFonts w:cstheme="minorHAnsi"/>
          <w:color w:val="000000"/>
          <w:sz w:val="24"/>
          <w:szCs w:val="24"/>
          <w:lang w:val="en-US"/>
        </w:rPr>
        <w:t xml:space="preserve">Shear </w:t>
      </w:r>
      <w:r w:rsidRPr="001647D4">
        <w:rPr>
          <w:rFonts w:cstheme="minorHAnsi"/>
          <w:color w:val="000000"/>
          <w:sz w:val="24"/>
          <w:szCs w:val="24"/>
          <w:lang w:val="en-US"/>
        </w:rPr>
        <w:t>flow</w:t>
      </w:r>
      <w:r w:rsidR="00691334">
        <w:rPr>
          <w:rFonts w:cstheme="minorHAnsi"/>
          <w:color w:val="000000"/>
          <w:sz w:val="24"/>
          <w:szCs w:val="24"/>
          <w:lang w:val="en-US"/>
        </w:rPr>
        <w:t>-</w:t>
      </w:r>
      <w:r w:rsidRPr="001647D4">
        <w:rPr>
          <w:rFonts w:cstheme="minorHAnsi"/>
          <w:color w:val="000000"/>
          <w:sz w:val="24"/>
          <w:szCs w:val="24"/>
          <w:lang w:val="en-US"/>
        </w:rPr>
        <w:t>resistant cell adhesion of primary endothelial cells was only ach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iev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ed </w:t>
      </w:r>
      <w:r w:rsidR="00691334">
        <w:rPr>
          <w:rFonts w:cstheme="minorHAnsi"/>
          <w:color w:val="000000"/>
          <w:sz w:val="24"/>
          <w:szCs w:val="24"/>
          <w:lang w:val="en-US"/>
        </w:rPr>
        <w:t>when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cells were </w:t>
      </w:r>
      <w:r w:rsidRPr="001647D4">
        <w:rPr>
          <w:rFonts w:cstheme="minorHAnsi"/>
          <w:color w:val="000000"/>
          <w:sz w:val="24"/>
          <w:szCs w:val="24"/>
          <w:lang w:val="en-US"/>
        </w:rPr>
        <w:lastRenderedPageBreak/>
        <w:t>strictly ke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647D4">
        <w:rPr>
          <w:rFonts w:cstheme="minorHAnsi"/>
          <w:color w:val="000000"/>
          <w:sz w:val="24"/>
          <w:szCs w:val="24"/>
          <w:lang w:val="en-US"/>
        </w:rPr>
        <w:t>subconfluency</w:t>
      </w:r>
      <w:proofErr w:type="spellEnd"/>
      <w:r w:rsidRPr="001647D4">
        <w:rPr>
          <w:rFonts w:cstheme="minorHAnsi"/>
          <w:color w:val="000000"/>
          <w:sz w:val="24"/>
          <w:szCs w:val="24"/>
          <w:lang w:val="en-US"/>
        </w:rPr>
        <w:t xml:space="preserve"> before exposure to shear stress. On the other hand, the production of WPB directly </w:t>
      </w:r>
      <w:r w:rsidR="00734B10" w:rsidRPr="001647D4">
        <w:rPr>
          <w:rFonts w:cstheme="minorHAnsi"/>
          <w:color w:val="000000"/>
          <w:sz w:val="24"/>
          <w:szCs w:val="24"/>
          <w:lang w:val="en-US"/>
        </w:rPr>
        <w:t>depend</w:t>
      </w:r>
      <w:r w:rsidR="00734B10">
        <w:rPr>
          <w:rFonts w:cstheme="minorHAnsi"/>
          <w:color w:val="000000"/>
          <w:sz w:val="24"/>
          <w:szCs w:val="24"/>
          <w:lang w:val="en-US"/>
        </w:rPr>
        <w:t>s</w:t>
      </w:r>
      <w:r w:rsidR="00734B10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1647D4">
        <w:rPr>
          <w:rFonts w:cstheme="minorHAnsi"/>
          <w:color w:val="000000"/>
          <w:sz w:val="24"/>
          <w:szCs w:val="24"/>
          <w:lang w:val="en-US"/>
        </w:rPr>
        <w:t>on the confluency of the endothelial cell layer promot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>g tight cell-cell-contacts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13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. The benefit of the microfluidic cell culture of primary endothelial cells covers the strongly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duced cell proliferation </w:t>
      </w:r>
      <w:r w:rsidR="000B57A9">
        <w:rPr>
          <w:rFonts w:cstheme="minorHAnsi"/>
          <w:color w:val="000000"/>
          <w:sz w:val="24"/>
          <w:szCs w:val="24"/>
          <w:lang w:val="en-US"/>
        </w:rPr>
        <w:t>that</w:t>
      </w:r>
      <w:r w:rsidR="000B57A9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1647D4">
        <w:rPr>
          <w:rFonts w:cstheme="minorHAnsi"/>
          <w:color w:val="000000"/>
          <w:sz w:val="24"/>
          <w:szCs w:val="24"/>
          <w:lang w:val="en-US"/>
        </w:rPr>
        <w:t>quickly leads to the formation of a confluent cell layer under flow condition</w:t>
      </w:r>
      <w:r w:rsidR="000B57A9">
        <w:rPr>
          <w:rFonts w:cstheme="minorHAnsi"/>
          <w:color w:val="000000"/>
          <w:sz w:val="24"/>
          <w:szCs w:val="24"/>
          <w:lang w:val="en-US"/>
        </w:rPr>
        <w:t>s</w:t>
      </w:r>
      <w:r w:rsidRPr="001647D4">
        <w:rPr>
          <w:rFonts w:cstheme="minorHAnsi"/>
          <w:color w:val="000000"/>
          <w:sz w:val="24"/>
          <w:szCs w:val="24"/>
          <w:lang w:val="en-US"/>
        </w:rPr>
        <w:t>. The cells are tightly attached to each other, are collectively or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ie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nted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the direction of flow, and represent a highly differentiated phenotype </w:t>
      </w:r>
      <w:r w:rsidR="000B57A9">
        <w:rPr>
          <w:rFonts w:cstheme="minorHAnsi"/>
          <w:color w:val="000000"/>
          <w:sz w:val="24"/>
          <w:szCs w:val="24"/>
          <w:lang w:val="en-US"/>
        </w:rPr>
        <w:t>that</w:t>
      </w:r>
      <w:r w:rsidR="000B57A9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1647D4">
        <w:rPr>
          <w:rFonts w:cstheme="minorHAnsi"/>
          <w:color w:val="000000"/>
          <w:sz w:val="24"/>
          <w:szCs w:val="24"/>
          <w:lang w:val="en-US"/>
        </w:rPr>
        <w:t>is required to produce secretory WPB. These WPB serve as storage vesicles for VWF, vasodilation activators, and cytok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es </w:t>
      </w:r>
      <w:r w:rsidR="00096459">
        <w:rPr>
          <w:rFonts w:cstheme="minorHAnsi"/>
          <w:color w:val="000000"/>
          <w:sz w:val="24"/>
          <w:szCs w:val="24"/>
          <w:lang w:val="en-US"/>
        </w:rPr>
        <w:t>that</w:t>
      </w:r>
      <w:r w:rsidR="00096459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are </w:t>
      </w:r>
      <w:proofErr w:type="spellStart"/>
      <w:r w:rsidRPr="001647D4">
        <w:rPr>
          <w:rFonts w:cstheme="minorHAnsi"/>
          <w:color w:val="000000"/>
          <w:sz w:val="24"/>
          <w:szCs w:val="24"/>
          <w:lang w:val="en-US"/>
        </w:rPr>
        <w:t>exocytosed</w:t>
      </w:r>
      <w:proofErr w:type="spellEnd"/>
      <w:r w:rsidRPr="001647D4">
        <w:rPr>
          <w:rFonts w:cstheme="minorHAnsi"/>
          <w:color w:val="000000"/>
          <w:sz w:val="24"/>
          <w:szCs w:val="24"/>
          <w:lang w:val="en-US"/>
        </w:rPr>
        <w:t xml:space="preserve"> as prote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bursts upon histam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e stimulation or </w:t>
      </w:r>
      <w:proofErr w:type="spellStart"/>
      <w:r w:rsidRPr="001647D4">
        <w:rPr>
          <w:rFonts w:cstheme="minorHAnsi"/>
          <w:color w:val="000000"/>
          <w:sz w:val="24"/>
          <w:szCs w:val="24"/>
          <w:lang w:val="en-US"/>
        </w:rPr>
        <w:t>pneumolys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proofErr w:type="spellEnd"/>
      <w:r w:rsidRPr="001647D4">
        <w:rPr>
          <w:rFonts w:cstheme="minorHAnsi"/>
          <w:color w:val="000000"/>
          <w:sz w:val="24"/>
          <w:szCs w:val="24"/>
          <w:lang w:val="en-US"/>
        </w:rPr>
        <w:t xml:space="preserve"> activity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27</w:t>
      </w:r>
      <w:r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,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13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. Therefore, the generation of a highly adhesive, confluent cell layer of differentiated primary endothelial cells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low proliferation passages is an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>dispensable prerequisite for effic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ie</w:t>
      </w:r>
      <w:r w:rsidRPr="001647D4">
        <w:rPr>
          <w:rFonts w:cstheme="minorHAnsi"/>
          <w:color w:val="000000"/>
          <w:sz w:val="24"/>
          <w:szCs w:val="24"/>
          <w:lang w:val="en-US"/>
        </w:rPr>
        <w:t>nt VWF release and the formation of VWF str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>gs on the cell surface and the analyses of bacteria-VWF-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teraction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flow</w:t>
      </w:r>
      <w:r w:rsidR="000B57A9">
        <w:rPr>
          <w:rFonts w:cstheme="minorHAnsi"/>
          <w:color w:val="000000"/>
          <w:sz w:val="24"/>
          <w:szCs w:val="24"/>
          <w:lang w:val="en-US"/>
        </w:rPr>
        <w:t xml:space="preserve"> conditions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. Thus, it </w:t>
      </w:r>
      <w:proofErr w:type="gramStart"/>
      <w:r w:rsidRPr="001647D4">
        <w:rPr>
          <w:rFonts w:cstheme="minorHAnsi"/>
          <w:color w:val="000000"/>
          <w:sz w:val="24"/>
          <w:szCs w:val="24"/>
          <w:lang w:val="en-US"/>
        </w:rPr>
        <w:t>has to</w:t>
      </w:r>
      <w:proofErr w:type="gramEnd"/>
      <w:r w:rsidRPr="001647D4">
        <w:rPr>
          <w:rFonts w:cstheme="minorHAnsi"/>
          <w:color w:val="000000"/>
          <w:sz w:val="24"/>
          <w:szCs w:val="24"/>
          <w:lang w:val="en-US"/>
        </w:rPr>
        <w:t xml:space="preserve"> be noted that the differentiation of the endothelial cells </w:t>
      </w:r>
      <w:r w:rsidR="00096459">
        <w:rPr>
          <w:rFonts w:cstheme="minorHAnsi"/>
          <w:color w:val="000000"/>
          <w:sz w:val="24"/>
          <w:szCs w:val="24"/>
          <w:lang w:val="en-US"/>
        </w:rPr>
        <w:t>took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48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h </w:t>
      </w:r>
      <w:r w:rsidR="00096459">
        <w:rPr>
          <w:rFonts w:cstheme="minorHAnsi"/>
          <w:color w:val="000000"/>
          <w:sz w:val="24"/>
          <w:szCs w:val="24"/>
          <w:lang w:val="en-US"/>
        </w:rPr>
        <w:t xml:space="preserve">of 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flow cultivation at </w:t>
      </w:r>
      <w:r w:rsidR="000B57A9">
        <w:rPr>
          <w:rFonts w:cstheme="minorHAnsi"/>
          <w:color w:val="000000"/>
          <w:sz w:val="24"/>
          <w:szCs w:val="24"/>
          <w:lang w:val="en-US"/>
        </w:rPr>
        <w:t xml:space="preserve">a </w:t>
      </w:r>
      <w:r w:rsidRPr="001647D4">
        <w:rPr>
          <w:rFonts w:cstheme="minorHAnsi"/>
          <w:color w:val="000000"/>
          <w:sz w:val="24"/>
          <w:szCs w:val="24"/>
          <w:lang w:val="en-US"/>
        </w:rPr>
        <w:t>m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>imum and require</w:t>
      </w:r>
      <w:r w:rsidR="00096459">
        <w:rPr>
          <w:rFonts w:cstheme="minorHAnsi"/>
          <w:color w:val="000000"/>
          <w:sz w:val="24"/>
          <w:szCs w:val="24"/>
          <w:lang w:val="en-US"/>
        </w:rPr>
        <w:t>d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a constant shear flow without any variations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the pump </w:t>
      </w:r>
      <w:r w:rsidRPr="00686FB4">
        <w:rPr>
          <w:rFonts w:cstheme="minorHAnsi"/>
          <w:color w:val="000000"/>
          <w:sz w:val="24"/>
          <w:szCs w:val="24"/>
          <w:lang w:val="en-US"/>
        </w:rPr>
        <w:t>pressure</w:t>
      </w:r>
      <w:r w:rsidR="00096459">
        <w:rPr>
          <w:rFonts w:cstheme="minorHAnsi"/>
          <w:color w:val="000000"/>
          <w:sz w:val="24"/>
          <w:szCs w:val="24"/>
          <w:lang w:val="en-US"/>
        </w:rPr>
        <w:t>. Any variations</w:t>
      </w:r>
      <w:r w:rsidRPr="00686FB4">
        <w:rPr>
          <w:rFonts w:cstheme="minorHAnsi"/>
          <w:color w:val="000000"/>
          <w:sz w:val="24"/>
          <w:szCs w:val="24"/>
          <w:lang w:val="en-US"/>
        </w:rPr>
        <w:t xml:space="preserve"> might lead to </w:t>
      </w:r>
      <w:r w:rsidR="000B57A9">
        <w:rPr>
          <w:rFonts w:cstheme="minorHAnsi"/>
          <w:color w:val="000000"/>
          <w:sz w:val="24"/>
          <w:szCs w:val="24"/>
          <w:lang w:val="en-US"/>
        </w:rPr>
        <w:t xml:space="preserve">a </w:t>
      </w:r>
      <w:r w:rsidRPr="00686FB4">
        <w:rPr>
          <w:rFonts w:cstheme="minorHAnsi"/>
          <w:color w:val="000000"/>
          <w:sz w:val="24"/>
          <w:szCs w:val="24"/>
          <w:lang w:val="en-US"/>
        </w:rPr>
        <w:t xml:space="preserve">sudden medium blast, which </w:t>
      </w:r>
      <w:r w:rsidR="00096459">
        <w:rPr>
          <w:rFonts w:cstheme="minorHAnsi"/>
          <w:color w:val="000000"/>
          <w:sz w:val="24"/>
          <w:szCs w:val="24"/>
          <w:lang w:val="en-US"/>
        </w:rPr>
        <w:t xml:space="preserve">would </w:t>
      </w:r>
      <w:r w:rsidRPr="00686FB4">
        <w:rPr>
          <w:rFonts w:cstheme="minorHAnsi"/>
          <w:color w:val="000000"/>
          <w:sz w:val="24"/>
          <w:szCs w:val="24"/>
          <w:lang w:val="en-US"/>
        </w:rPr>
        <w:t>flush the cells out of the slide. Moreover, dur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in</w:t>
      </w:r>
      <w:r w:rsidRPr="00686FB4">
        <w:rPr>
          <w:rFonts w:cstheme="minorHAnsi"/>
          <w:color w:val="000000"/>
          <w:sz w:val="24"/>
          <w:szCs w:val="24"/>
          <w:lang w:val="en-US"/>
        </w:rPr>
        <w:t xml:space="preserve">g microscopic visualization the microfluidic slide and the medium reservoirs of the pump system </w:t>
      </w:r>
      <w:r w:rsidR="00096459">
        <w:rPr>
          <w:rFonts w:cstheme="minorHAnsi"/>
          <w:color w:val="000000"/>
          <w:sz w:val="24"/>
          <w:szCs w:val="24"/>
          <w:lang w:val="en-US"/>
        </w:rPr>
        <w:t>needed to</w:t>
      </w:r>
      <w:r w:rsidR="00096459" w:rsidRPr="00686FB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686FB4">
        <w:rPr>
          <w:rFonts w:cstheme="minorHAnsi"/>
          <w:color w:val="000000"/>
          <w:sz w:val="24"/>
          <w:szCs w:val="24"/>
          <w:lang w:val="en-US"/>
        </w:rPr>
        <w:t>be ke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pt</w:t>
      </w:r>
      <w:r w:rsidRPr="00686FB4">
        <w:rPr>
          <w:rFonts w:cstheme="minorHAnsi"/>
          <w:color w:val="000000"/>
          <w:sz w:val="24"/>
          <w:szCs w:val="24"/>
          <w:lang w:val="en-US"/>
        </w:rPr>
        <w:t xml:space="preserve"> at a temperature of 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37</w:t>
      </w:r>
      <w:r w:rsidR="00C1146A" w:rsidRPr="00686FB4">
        <w:rPr>
          <w:rFonts w:cstheme="minorHAnsi"/>
          <w:color w:val="000000"/>
          <w:sz w:val="24"/>
          <w:szCs w:val="24"/>
          <w:lang w:val="en-US"/>
        </w:rPr>
        <w:t xml:space="preserve"> °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C</w:t>
      </w:r>
      <w:r w:rsidRPr="00686FB4">
        <w:rPr>
          <w:rFonts w:cstheme="minorHAnsi"/>
          <w:color w:val="000000"/>
          <w:sz w:val="24"/>
          <w:szCs w:val="24"/>
          <w:lang w:val="en-US"/>
        </w:rPr>
        <w:t xml:space="preserve"> as this represents the temperature o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pt</w:t>
      </w:r>
      <w:r w:rsidRPr="00686FB4">
        <w:rPr>
          <w:rFonts w:cstheme="minorHAnsi"/>
          <w:color w:val="000000"/>
          <w:sz w:val="24"/>
          <w:szCs w:val="24"/>
          <w:lang w:val="en-US"/>
        </w:rPr>
        <w:t xml:space="preserve">imum of the human cells. </w:t>
      </w:r>
    </w:p>
    <w:p w14:paraId="1639D72A" w14:textId="76E855B1" w:rsidR="00AD6C72" w:rsidRPr="00686FB4" w:rsidRDefault="00AD6C72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u w:val="single"/>
          <w:lang w:val="en-US"/>
        </w:rPr>
      </w:pPr>
    </w:p>
    <w:p w14:paraId="4400225A" w14:textId="590C41AC" w:rsidR="007B01FE" w:rsidRDefault="00083422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86FB4">
        <w:rPr>
          <w:rFonts w:cstheme="minorHAnsi"/>
          <w:color w:val="000000"/>
          <w:sz w:val="24"/>
          <w:szCs w:val="24"/>
          <w:lang w:val="en-US"/>
        </w:rPr>
        <w:t>Immortalized human cell l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in</w:t>
      </w:r>
      <w:r w:rsidRPr="00686FB4">
        <w:rPr>
          <w:rFonts w:cstheme="minorHAnsi"/>
          <w:color w:val="000000"/>
          <w:sz w:val="24"/>
          <w:szCs w:val="24"/>
          <w:lang w:val="en-US"/>
        </w:rPr>
        <w:t xml:space="preserve">es 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are suitable for </w:t>
      </w:r>
      <w:r w:rsidR="000B57A9">
        <w:rPr>
          <w:rFonts w:cstheme="minorHAnsi"/>
          <w:color w:val="000000"/>
          <w:sz w:val="24"/>
          <w:szCs w:val="24"/>
          <w:lang w:val="en-US"/>
        </w:rPr>
        <w:t>many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 sc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ie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ntific </w:t>
      </w:r>
      <w:r w:rsidR="000B57A9">
        <w:rPr>
          <w:rFonts w:cstheme="minorHAnsi"/>
          <w:color w:val="000000"/>
          <w:sz w:val="24"/>
          <w:szCs w:val="24"/>
          <w:lang w:val="en-US"/>
        </w:rPr>
        <w:t xml:space="preserve">experiments 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and are o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ft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en employed 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in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 cell culture 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in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fection stud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ie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s. These cell l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in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es share some general</w:t>
      </w:r>
      <w:r w:rsidR="005200BD" w:rsidRPr="00686FB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techni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cal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 advantages</w:t>
      </w:r>
      <w:r w:rsidR="000B57A9">
        <w:rPr>
          <w:rFonts w:cstheme="minorHAnsi"/>
          <w:color w:val="000000"/>
          <w:sz w:val="24"/>
          <w:szCs w:val="24"/>
          <w:lang w:val="en-US"/>
        </w:rPr>
        <w:t>,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 such as low or moderate culture requirements and unlimited proliferation</w:t>
      </w:r>
      <w:r w:rsidR="000B57A9">
        <w:rPr>
          <w:rFonts w:cstheme="minorHAnsi"/>
          <w:color w:val="000000"/>
          <w:sz w:val="24"/>
          <w:szCs w:val="24"/>
          <w:lang w:val="en-US"/>
        </w:rPr>
        <w:t>,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 which enables passag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in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g s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ev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eral hundred 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times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 without significant changes </w:t>
      </w:r>
      <w:r w:rsidR="000B57A9">
        <w:rPr>
          <w:rFonts w:cstheme="minorHAnsi"/>
          <w:color w:val="000000"/>
          <w:sz w:val="24"/>
          <w:szCs w:val="24"/>
          <w:lang w:val="en-US"/>
        </w:rPr>
        <w:t>in</w:t>
      </w:r>
      <w:r w:rsidR="000B57A9" w:rsidRPr="00686FB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morphology </w:t>
      </w:r>
      <w:r w:rsidR="000B57A9">
        <w:rPr>
          <w:rFonts w:cstheme="minorHAnsi"/>
          <w:color w:val="000000"/>
          <w:sz w:val="24"/>
          <w:szCs w:val="24"/>
          <w:lang w:val="en-US"/>
        </w:rPr>
        <w:t>or</w:t>
      </w:r>
      <w:r w:rsidR="000B57A9" w:rsidRPr="00686FB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rece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pt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or profiles.</w:t>
      </w:r>
      <w:r w:rsidR="005200BD" w:rsidRPr="00686FB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E5C3D" w:rsidRPr="00686FB4">
        <w:rPr>
          <w:rFonts w:cstheme="minorHAnsi"/>
          <w:color w:val="000000"/>
          <w:sz w:val="24"/>
          <w:szCs w:val="24"/>
          <w:lang w:val="en-US"/>
        </w:rPr>
        <w:t>How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ev</w:t>
      </w:r>
      <w:r w:rsidR="00CE5C3D" w:rsidRPr="00686FB4">
        <w:rPr>
          <w:rFonts w:cstheme="minorHAnsi"/>
          <w:color w:val="000000"/>
          <w:sz w:val="24"/>
          <w:szCs w:val="24"/>
          <w:lang w:val="en-US"/>
        </w:rPr>
        <w:t xml:space="preserve">er, 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these cell l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in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es represent </w:t>
      </w:r>
      <w:r w:rsidR="00935BE4" w:rsidRPr="00686FB4">
        <w:rPr>
          <w:rFonts w:cstheme="minorHAnsi"/>
          <w:color w:val="000000"/>
          <w:sz w:val="24"/>
          <w:szCs w:val="24"/>
          <w:lang w:val="en-US"/>
        </w:rPr>
        <w:t xml:space="preserve">a </w:t>
      </w:r>
      <w:r w:rsidRPr="00686FB4">
        <w:rPr>
          <w:rFonts w:cstheme="minorHAnsi"/>
          <w:color w:val="000000"/>
          <w:sz w:val="24"/>
          <w:szCs w:val="24"/>
          <w:lang w:val="en-US"/>
        </w:rPr>
        <w:t>solitary monoculture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 and are subjected to </w:t>
      </w:r>
      <w:r w:rsidRPr="00686FB4">
        <w:rPr>
          <w:rFonts w:cstheme="minorHAnsi"/>
          <w:color w:val="000000"/>
          <w:sz w:val="24"/>
          <w:szCs w:val="24"/>
          <w:lang w:val="en-US"/>
        </w:rPr>
        <w:t xml:space="preserve">artificial </w:t>
      </w:r>
      <w:r w:rsidR="00A35F4E" w:rsidRPr="00686FB4">
        <w:rPr>
          <w:rFonts w:cstheme="minorHAnsi"/>
          <w:color w:val="000000"/>
          <w:sz w:val="24"/>
          <w:szCs w:val="24"/>
          <w:lang w:val="en-US"/>
        </w:rPr>
        <w:t>two-dimensional</w:t>
      </w:r>
      <w:r w:rsidRPr="00686FB4">
        <w:rPr>
          <w:rFonts w:cstheme="minorHAnsi"/>
          <w:color w:val="000000"/>
          <w:sz w:val="24"/>
          <w:szCs w:val="24"/>
          <w:lang w:val="en-US"/>
        </w:rPr>
        <w:t xml:space="preserve"> growth conditions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.</w:t>
      </w:r>
      <w:r w:rsidR="00832FCD" w:rsidRPr="00686FB4">
        <w:rPr>
          <w:rFonts w:cstheme="minorHAnsi"/>
          <w:color w:val="000000"/>
          <w:sz w:val="24"/>
          <w:szCs w:val="24"/>
          <w:vertAlign w:val="superscript"/>
          <w:lang w:val="en-US"/>
        </w:rPr>
        <w:t>28</w:t>
      </w:r>
      <w:r w:rsidR="006C1B18" w:rsidRPr="00686FB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The miss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in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g physiologi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cal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 source tissue environment results 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in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 substantial changes of functional and morphologi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cal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 xml:space="preserve"> cell </w:t>
      </w:r>
      <w:r w:rsidR="00840B3F" w:rsidRPr="00686FB4">
        <w:rPr>
          <w:rFonts w:cstheme="minorHAnsi"/>
          <w:color w:val="000000"/>
          <w:sz w:val="24"/>
          <w:szCs w:val="24"/>
          <w:lang w:val="en-US"/>
        </w:rPr>
        <w:t xml:space="preserve">phenotype </w:t>
      </w:r>
      <w:r w:rsidR="00A8563F" w:rsidRPr="00686FB4">
        <w:rPr>
          <w:rFonts w:cstheme="minorHAnsi"/>
          <w:color w:val="000000"/>
          <w:sz w:val="24"/>
          <w:szCs w:val="24"/>
          <w:lang w:val="en-US"/>
        </w:rPr>
        <w:t xml:space="preserve">with </w:t>
      </w:r>
      <w:r w:rsidR="00832FCD" w:rsidRPr="00686FB4">
        <w:rPr>
          <w:rFonts w:cstheme="minorHAnsi"/>
          <w:color w:val="000000"/>
          <w:sz w:val="24"/>
          <w:szCs w:val="24"/>
          <w:lang w:val="en-US"/>
        </w:rPr>
        <w:t>ev</w:t>
      </w:r>
      <w:r w:rsidR="00A8563F" w:rsidRPr="00686FB4">
        <w:rPr>
          <w:rFonts w:cstheme="minorHAnsi"/>
          <w:color w:val="000000"/>
          <w:sz w:val="24"/>
          <w:szCs w:val="24"/>
          <w:lang w:val="en-US"/>
        </w:rPr>
        <w:t>ery passage of the culture</w:t>
      </w:r>
      <w:r w:rsidR="00832FCD" w:rsidRPr="00686FB4">
        <w:rPr>
          <w:rFonts w:cstheme="minorHAnsi"/>
          <w:color w:val="000000"/>
          <w:sz w:val="24"/>
          <w:szCs w:val="24"/>
          <w:vertAlign w:val="superscript"/>
          <w:lang w:val="en-US"/>
        </w:rPr>
        <w:t>29</w:t>
      </w:r>
      <w:r w:rsidR="000B57A9">
        <w:rPr>
          <w:rFonts w:cstheme="minorHAnsi"/>
          <w:color w:val="000000"/>
          <w:sz w:val="24"/>
          <w:szCs w:val="24"/>
          <w:lang w:val="en-US"/>
        </w:rPr>
        <w:t>.</w:t>
      </w:r>
      <w:r w:rsidR="00840B3F" w:rsidRPr="00686FB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A46AB" w:rsidRPr="00686FB4">
        <w:rPr>
          <w:rFonts w:cstheme="minorHAnsi"/>
          <w:color w:val="000000"/>
          <w:sz w:val="24"/>
          <w:szCs w:val="24"/>
          <w:lang w:val="en-US"/>
        </w:rPr>
        <w:t>Prior</w:t>
      </w:r>
      <w:r w:rsidR="009A46AB" w:rsidRPr="006D3808">
        <w:rPr>
          <w:rFonts w:cstheme="minorHAnsi"/>
          <w:color w:val="000000"/>
          <w:sz w:val="24"/>
          <w:szCs w:val="24"/>
          <w:lang w:val="en-US"/>
        </w:rPr>
        <w:t xml:space="preserve"> to </w:t>
      </w:r>
      <w:r w:rsidR="00734B10">
        <w:rPr>
          <w:rFonts w:cstheme="minorHAnsi"/>
          <w:color w:val="000000"/>
          <w:sz w:val="24"/>
          <w:szCs w:val="24"/>
          <w:lang w:val="en-US"/>
        </w:rPr>
        <w:t xml:space="preserve">other </w:t>
      </w:r>
      <w:r w:rsidR="009A46AB" w:rsidRPr="006D3808">
        <w:rPr>
          <w:rFonts w:cstheme="minorHAnsi"/>
          <w:color w:val="000000"/>
          <w:sz w:val="24"/>
          <w:szCs w:val="24"/>
          <w:lang w:val="en-US"/>
        </w:rPr>
        <w:t xml:space="preserve">bacterial adhesion </w:t>
      </w:r>
      <w:r w:rsidR="009A46AB" w:rsidRPr="001647D4">
        <w:rPr>
          <w:rFonts w:cstheme="minorHAnsi"/>
          <w:color w:val="000000"/>
          <w:sz w:val="24"/>
          <w:szCs w:val="24"/>
          <w:lang w:val="en-US"/>
        </w:rPr>
        <w:t xml:space="preserve">experiments, 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profile of surface-exposed 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>cell-type specific marker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 prote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s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 xml:space="preserve"> and rece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 xml:space="preserve">ors of human primary lung endothelial cells 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>at different cell culture passages</w:t>
      </w:r>
      <w:r w:rsidR="006443F9">
        <w:rPr>
          <w:rFonts w:cstheme="minorHAnsi"/>
          <w:color w:val="000000"/>
          <w:sz w:val="24"/>
          <w:szCs w:val="24"/>
          <w:lang w:val="en-US"/>
        </w:rPr>
        <w:t xml:space="preserve"> was </w:t>
      </w:r>
      <w:r w:rsidR="006443F9" w:rsidRPr="001647D4">
        <w:rPr>
          <w:rFonts w:cstheme="minorHAnsi"/>
          <w:color w:val="000000"/>
          <w:sz w:val="24"/>
          <w:szCs w:val="24"/>
          <w:lang w:val="en-US"/>
        </w:rPr>
        <w:t>determined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. The flow cytometry analysis 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ev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ealed a strongly reduced expression of specific surface prote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s such as the platelet endothelial cell adhesion molecule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1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 (PECAM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1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) with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 eight rounds of cell passag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g. Moreover, the expressed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tegr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 rece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or profile was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significantly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 changed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AD6C72" w:rsidRPr="001647D4">
        <w:rPr>
          <w:rFonts w:cstheme="minorHAnsi"/>
          <w:color w:val="000000"/>
          <w:sz w:val="24"/>
          <w:szCs w:val="24"/>
          <w:lang w:val="en-US"/>
        </w:rPr>
        <w:t xml:space="preserve"> hi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gher cell passages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 favor of a cell type-unspecific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tegr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 rece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or pattern and a reduced cell type-specific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tegr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 rece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or pattern 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 xml:space="preserve">(Bergmann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et al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>., unpublished data). Th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>ese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 xml:space="preserve"> result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>s are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0B57A9">
        <w:rPr>
          <w:rFonts w:cstheme="minorHAnsi"/>
          <w:color w:val="000000"/>
          <w:sz w:val="24"/>
          <w:szCs w:val="24"/>
          <w:lang w:val="en-US"/>
        </w:rPr>
        <w:t>particularly</w:t>
      </w:r>
      <w:r w:rsidR="000B57A9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>rel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ev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>an</w:t>
      </w:r>
      <w:r w:rsidR="000B57A9">
        <w:rPr>
          <w:rFonts w:cstheme="minorHAnsi"/>
          <w:color w:val="000000"/>
          <w:sz w:val="24"/>
          <w:szCs w:val="24"/>
          <w:lang w:val="en-US"/>
        </w:rPr>
        <w:t>t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 xml:space="preserve"> for 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analyses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 xml:space="preserve"> of 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pathogen-host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teractions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>fection biology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 xml:space="preserve"> stud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ie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>s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6C1B18" w:rsidRPr="001647D4">
        <w:rPr>
          <w:rFonts w:cstheme="minorHAnsi"/>
          <w:color w:val="000000"/>
          <w:sz w:val="24"/>
          <w:szCs w:val="24"/>
          <w:lang w:val="en-US"/>
        </w:rPr>
        <w:t xml:space="preserve">With the aim </w:t>
      </w:r>
      <w:r w:rsidR="000B57A9">
        <w:rPr>
          <w:rFonts w:cstheme="minorHAnsi"/>
          <w:color w:val="000000"/>
          <w:sz w:val="24"/>
          <w:szCs w:val="24"/>
          <w:lang w:val="en-US"/>
        </w:rPr>
        <w:t>of</w:t>
      </w:r>
      <w:r w:rsidR="000B57A9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6C1B18" w:rsidRPr="001647D4">
        <w:rPr>
          <w:rFonts w:cstheme="minorHAnsi"/>
          <w:color w:val="000000"/>
          <w:sz w:val="24"/>
          <w:szCs w:val="24"/>
          <w:lang w:val="en-US"/>
        </w:rPr>
        <w:t>susta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B57A9">
        <w:rPr>
          <w:rFonts w:cstheme="minorHAnsi"/>
          <w:color w:val="000000"/>
          <w:sz w:val="24"/>
          <w:szCs w:val="24"/>
          <w:lang w:val="en-US"/>
        </w:rPr>
        <w:t>ing</w:t>
      </w:r>
      <w:r w:rsidR="006C1B18" w:rsidRPr="001647D4">
        <w:rPr>
          <w:rFonts w:cstheme="minorHAnsi"/>
          <w:color w:val="000000"/>
          <w:sz w:val="24"/>
          <w:szCs w:val="24"/>
          <w:lang w:val="en-US"/>
        </w:rPr>
        <w:t xml:space="preserve"> the phenotypic cell </w:t>
      </w:r>
      <w:r w:rsidR="000B57A9" w:rsidRPr="001647D4">
        <w:rPr>
          <w:rFonts w:cstheme="minorHAnsi"/>
          <w:color w:val="000000"/>
          <w:sz w:val="24"/>
          <w:szCs w:val="24"/>
          <w:lang w:val="en-US"/>
        </w:rPr>
        <w:t>characteri</w:t>
      </w:r>
      <w:r w:rsidR="000B57A9">
        <w:rPr>
          <w:rFonts w:cstheme="minorHAnsi"/>
          <w:color w:val="000000"/>
          <w:sz w:val="24"/>
          <w:szCs w:val="24"/>
          <w:lang w:val="en-US"/>
        </w:rPr>
        <w:t>stics</w:t>
      </w:r>
      <w:r w:rsidR="000B57A9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6C1B18" w:rsidRPr="001647D4">
        <w:rPr>
          <w:rFonts w:cstheme="minorHAnsi"/>
          <w:color w:val="000000"/>
          <w:sz w:val="24"/>
          <w:szCs w:val="24"/>
          <w:lang w:val="en-US"/>
        </w:rPr>
        <w:t>and a high l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ev</w:t>
      </w:r>
      <w:r w:rsidR="006C1B18" w:rsidRPr="001647D4">
        <w:rPr>
          <w:rFonts w:cstheme="minorHAnsi"/>
          <w:color w:val="000000"/>
          <w:sz w:val="24"/>
          <w:szCs w:val="24"/>
          <w:lang w:val="en-US"/>
        </w:rPr>
        <w:t>el of functional differentiation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 xml:space="preserve"> dur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 xml:space="preserve">g microfluidic cell culture </w:t>
      </w:r>
      <w:r w:rsidR="00096459">
        <w:rPr>
          <w:rFonts w:cstheme="minorHAnsi"/>
          <w:color w:val="000000"/>
          <w:sz w:val="24"/>
          <w:szCs w:val="24"/>
          <w:lang w:val="en-US"/>
        </w:rPr>
        <w:t>at the</w:t>
      </w:r>
      <w:r w:rsidR="00096459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 xml:space="preserve">time of bacterial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>fection</w:t>
      </w:r>
      <w:r w:rsidR="006C1B18" w:rsidRPr="001647D4">
        <w:rPr>
          <w:rFonts w:cstheme="minorHAnsi"/>
          <w:color w:val="000000"/>
          <w:sz w:val="24"/>
          <w:szCs w:val="24"/>
          <w:lang w:val="en-US"/>
        </w:rPr>
        <w:t xml:space="preserve">, primary endothelial cells </w:t>
      </w:r>
      <w:r w:rsidR="00A8563F" w:rsidRPr="001647D4">
        <w:rPr>
          <w:rFonts w:cstheme="minorHAnsi"/>
          <w:color w:val="000000"/>
          <w:sz w:val="24"/>
          <w:szCs w:val="24"/>
          <w:lang w:val="en-US"/>
        </w:rPr>
        <w:t xml:space="preserve">from multiple donors </w:t>
      </w:r>
      <w:r w:rsidR="006443F9">
        <w:rPr>
          <w:rFonts w:cstheme="minorHAnsi"/>
          <w:color w:val="000000"/>
          <w:sz w:val="24"/>
          <w:szCs w:val="24"/>
          <w:lang w:val="en-US"/>
        </w:rPr>
        <w:t xml:space="preserve">were chosen </w:t>
      </w:r>
      <w:r w:rsidR="00096459">
        <w:rPr>
          <w:rFonts w:cstheme="minorHAnsi"/>
          <w:color w:val="000000"/>
          <w:sz w:val="24"/>
          <w:szCs w:val="24"/>
          <w:lang w:val="en-US"/>
        </w:rPr>
        <w:t xml:space="preserve">in this case </w:t>
      </w:r>
      <w:r w:rsidR="00935BE4" w:rsidRPr="00686FB4">
        <w:rPr>
          <w:color w:val="000000"/>
          <w:sz w:val="24"/>
          <w:lang w:val="en-US"/>
        </w:rPr>
        <w:t>and used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6C1B18" w:rsidRPr="001647D4">
        <w:rPr>
          <w:rFonts w:cstheme="minorHAnsi"/>
          <w:color w:val="000000"/>
          <w:sz w:val="24"/>
          <w:szCs w:val="24"/>
          <w:lang w:val="en-US"/>
        </w:rPr>
        <w:t xml:space="preserve">only up to </w:t>
      </w:r>
      <w:r w:rsidR="00935BE4" w:rsidRPr="001647D4">
        <w:rPr>
          <w:rFonts w:cstheme="minorHAnsi"/>
          <w:color w:val="000000"/>
          <w:sz w:val="24"/>
          <w:szCs w:val="24"/>
          <w:lang w:val="en-US"/>
        </w:rPr>
        <w:t xml:space="preserve">five passages </w:t>
      </w:r>
      <w:r w:rsidR="006C1B18" w:rsidRPr="001647D4">
        <w:rPr>
          <w:rFonts w:cstheme="minorHAnsi"/>
          <w:color w:val="000000"/>
          <w:sz w:val="24"/>
          <w:szCs w:val="24"/>
          <w:lang w:val="en-US"/>
        </w:rPr>
        <w:t xml:space="preserve">at maximum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6C1B18" w:rsidRPr="001647D4">
        <w:rPr>
          <w:rFonts w:cstheme="minorHAnsi"/>
          <w:color w:val="000000"/>
          <w:sz w:val="24"/>
          <w:szCs w:val="24"/>
          <w:lang w:val="en-US"/>
        </w:rPr>
        <w:t xml:space="preserve"> order to keep the phenotypic characteristics as specific as possible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8</w:t>
      </w:r>
      <w:r w:rsidR="006C1B18" w:rsidRPr="001647D4">
        <w:rPr>
          <w:rFonts w:cstheme="minorHAnsi"/>
          <w:color w:val="000000"/>
          <w:sz w:val="24"/>
          <w:szCs w:val="24"/>
          <w:lang w:val="en-US"/>
        </w:rPr>
        <w:t>.</w:t>
      </w:r>
      <w:r w:rsidR="006C1B18" w:rsidRPr="006D3808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3C8E6D17" w14:textId="77777777" w:rsidR="006D3808" w:rsidRPr="006D3808" w:rsidRDefault="006D3808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5432A418" w14:textId="3627DF0F" w:rsidR="006D7481" w:rsidRPr="00734B10" w:rsidRDefault="006D7481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D3808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Pr="001647D4">
        <w:rPr>
          <w:rFonts w:cstheme="minorHAnsi"/>
          <w:color w:val="000000"/>
          <w:sz w:val="24"/>
          <w:szCs w:val="24"/>
          <w:lang w:val="en-US"/>
        </w:rPr>
        <w:t>comb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>ed visualization of bacteria and specific cell surface structure</w:t>
      </w:r>
      <w:r w:rsidR="003150DE">
        <w:rPr>
          <w:rFonts w:cstheme="minorHAnsi"/>
          <w:color w:val="000000"/>
          <w:sz w:val="24"/>
          <w:szCs w:val="24"/>
          <w:lang w:val="en-US"/>
        </w:rPr>
        <w:t>s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dur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>g flow requires an o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Pr="001647D4">
        <w:rPr>
          <w:rFonts w:cstheme="minorHAnsi"/>
          <w:color w:val="000000"/>
          <w:sz w:val="24"/>
          <w:szCs w:val="24"/>
          <w:lang w:val="en-US"/>
        </w:rPr>
        <w:t>imized fluorescence sta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g protocol. 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Us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g different comb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ation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>s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 of directly labelled prote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s, fluorescence prote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-express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>g bacteria</w:t>
      </w:r>
      <w:r w:rsidR="003150DE">
        <w:rPr>
          <w:rFonts w:cstheme="minorHAnsi"/>
          <w:color w:val="000000"/>
          <w:sz w:val="24"/>
          <w:szCs w:val="24"/>
          <w:lang w:val="en-US"/>
        </w:rPr>
        <w:t>,</w:t>
      </w:r>
      <w:r w:rsidR="000560D5" w:rsidRPr="001647D4">
        <w:rPr>
          <w:rFonts w:cstheme="minorHAnsi"/>
          <w:color w:val="000000"/>
          <w:sz w:val="24"/>
          <w:szCs w:val="24"/>
          <w:lang w:val="en-US"/>
        </w:rPr>
        <w:t xml:space="preserve"> and 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>fluorescence-conj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ug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>ated antibod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ie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 xml:space="preserve">s, </w:t>
      </w:r>
      <w:r w:rsidR="00C00112" w:rsidRPr="001647D4">
        <w:rPr>
          <w:rFonts w:cstheme="minorHAnsi"/>
          <w:color w:val="000000"/>
          <w:sz w:val="24"/>
          <w:szCs w:val="24"/>
          <w:lang w:val="en-US"/>
        </w:rPr>
        <w:t>immunofluorescence sta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inin</w:t>
      </w:r>
      <w:r w:rsidR="00C00112" w:rsidRPr="001647D4">
        <w:rPr>
          <w:rFonts w:cstheme="minorHAnsi"/>
          <w:color w:val="000000"/>
          <w:sz w:val="24"/>
          <w:szCs w:val="24"/>
          <w:lang w:val="en-US"/>
        </w:rPr>
        <w:t>g</w:t>
      </w:r>
      <w:r w:rsidR="00FC7920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00112" w:rsidRPr="001647D4">
        <w:rPr>
          <w:rFonts w:cstheme="minorHAnsi"/>
          <w:color w:val="000000"/>
          <w:sz w:val="24"/>
          <w:szCs w:val="24"/>
          <w:lang w:val="en-US"/>
        </w:rPr>
        <w:t xml:space="preserve">procedures 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>can be specifi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cal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>ly ada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 xml:space="preserve">ed to the visualization targets. </w:t>
      </w:r>
      <w:r w:rsidR="00C00112" w:rsidRPr="001647D4">
        <w:rPr>
          <w:rFonts w:cstheme="minorHAnsi"/>
          <w:color w:val="000000"/>
          <w:sz w:val="24"/>
          <w:szCs w:val="24"/>
          <w:lang w:val="en-US"/>
        </w:rPr>
        <w:t>These procedures</w:t>
      </w:r>
      <w:r w:rsidR="00FC7920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00112" w:rsidRPr="001647D4">
        <w:rPr>
          <w:rFonts w:cstheme="minorHAnsi"/>
          <w:color w:val="000000"/>
          <w:sz w:val="24"/>
          <w:szCs w:val="24"/>
          <w:lang w:val="en-US"/>
        </w:rPr>
        <w:t xml:space="preserve">enable a 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>def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 xml:space="preserve">ed and clear </w:t>
      </w:r>
      <w:r w:rsidR="00C00112" w:rsidRPr="001647D4">
        <w:rPr>
          <w:rFonts w:cstheme="minorHAnsi"/>
          <w:color w:val="000000"/>
          <w:sz w:val="24"/>
          <w:szCs w:val="24"/>
          <w:lang w:val="en-US"/>
        </w:rPr>
        <w:t xml:space="preserve">microscopic visualization </w:t>
      </w:r>
      <w:proofErr w:type="gramStart"/>
      <w:r w:rsidR="00C00112" w:rsidRPr="001647D4">
        <w:rPr>
          <w:rFonts w:cstheme="minorHAnsi"/>
          <w:color w:val="000000"/>
          <w:sz w:val="24"/>
          <w:szCs w:val="24"/>
          <w:lang w:val="en-US"/>
        </w:rPr>
        <w:t>and also</w:t>
      </w:r>
      <w:proofErr w:type="gramEnd"/>
      <w:r w:rsidR="00C00112" w:rsidRPr="001647D4">
        <w:rPr>
          <w:rFonts w:cstheme="minorHAnsi"/>
          <w:color w:val="000000"/>
          <w:sz w:val="24"/>
          <w:szCs w:val="24"/>
          <w:lang w:val="en-US"/>
        </w:rPr>
        <w:t xml:space="preserve"> a 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 xml:space="preserve">differentiation and </w:t>
      </w:r>
      <w:r w:rsidR="00C00112" w:rsidRPr="001647D4">
        <w:rPr>
          <w:rFonts w:cstheme="minorHAnsi"/>
          <w:color w:val="000000"/>
          <w:sz w:val="24"/>
          <w:szCs w:val="24"/>
          <w:lang w:val="en-US"/>
        </w:rPr>
        <w:t xml:space="preserve">quantification 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>of bacterial</w:t>
      </w:r>
      <w:r w:rsidR="00FC7920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00112" w:rsidRPr="001647D4">
        <w:rPr>
          <w:rFonts w:cstheme="minorHAnsi"/>
          <w:color w:val="000000"/>
          <w:sz w:val="24"/>
          <w:szCs w:val="24"/>
          <w:lang w:val="en-US"/>
        </w:rPr>
        <w:t>adhere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 xml:space="preserve">nce and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C00112" w:rsidRPr="001647D4">
        <w:rPr>
          <w:rFonts w:cstheme="minorHAnsi"/>
          <w:color w:val="000000"/>
          <w:sz w:val="24"/>
          <w:szCs w:val="24"/>
          <w:lang w:val="en-US"/>
        </w:rPr>
        <w:t>ternaliz</w:t>
      </w:r>
      <w:r w:rsidR="00D52B5F" w:rsidRPr="001647D4">
        <w:rPr>
          <w:rFonts w:cstheme="minorHAnsi"/>
          <w:color w:val="000000"/>
          <w:sz w:val="24"/>
          <w:szCs w:val="24"/>
          <w:lang w:val="en-US"/>
        </w:rPr>
        <w:t>ation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3</w:t>
      </w:r>
      <w:r w:rsidR="00BE54D4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,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13</w:t>
      </w:r>
      <w:r w:rsidR="00BE54D4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,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30</w:t>
      </w:r>
      <w:r w:rsidR="00BE54D4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,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31</w:t>
      </w:r>
      <w:r w:rsidR="00BE54D4" w:rsidRPr="001647D4">
        <w:rPr>
          <w:rFonts w:cstheme="minorHAnsi"/>
          <w:color w:val="000000"/>
          <w:sz w:val="24"/>
          <w:szCs w:val="24"/>
          <w:lang w:val="en-US"/>
        </w:rPr>
        <w:t>.</w:t>
      </w:r>
      <w:r w:rsidR="00B5141F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390C8E">
        <w:rPr>
          <w:rFonts w:cstheme="minorHAnsi"/>
          <w:color w:val="000000"/>
          <w:sz w:val="24"/>
          <w:szCs w:val="24"/>
          <w:lang w:val="en-US"/>
        </w:rPr>
        <w:t>immunofluorescence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t xml:space="preserve">-based detection of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t>ternalized bacteria</w:t>
      </w:r>
      <w:r w:rsidR="00DD6A99" w:rsidRPr="006D3808">
        <w:rPr>
          <w:rFonts w:cstheme="minorHAnsi"/>
          <w:color w:val="000000"/>
          <w:sz w:val="24"/>
          <w:szCs w:val="24"/>
          <w:lang w:val="en-US"/>
        </w:rPr>
        <w:t xml:space="preserve"> requires a cell permeabilization step such as a short </w:t>
      </w:r>
      <w:r w:rsidR="00096459" w:rsidRPr="006D3808">
        <w:rPr>
          <w:rFonts w:cstheme="minorHAnsi"/>
          <w:color w:val="000000"/>
          <w:sz w:val="24"/>
          <w:szCs w:val="24"/>
          <w:lang w:val="en-US"/>
        </w:rPr>
        <w:t>Triton</w:t>
      </w:r>
      <w:r w:rsidR="005244AB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DD6A99" w:rsidRPr="006D3808">
        <w:rPr>
          <w:rFonts w:cstheme="minorHAnsi"/>
          <w:color w:val="000000"/>
          <w:sz w:val="24"/>
          <w:szCs w:val="24"/>
          <w:lang w:val="en-US"/>
        </w:rPr>
        <w:t>X-</w:t>
      </w:r>
      <w:r w:rsidR="00832FCD" w:rsidRPr="00140CBF">
        <w:rPr>
          <w:rFonts w:cstheme="minorHAnsi"/>
          <w:color w:val="000000"/>
          <w:sz w:val="24"/>
          <w:szCs w:val="24"/>
          <w:lang w:val="en-US"/>
        </w:rPr>
        <w:t>100</w:t>
      </w:r>
      <w:r w:rsidR="00DD6A99" w:rsidRPr="006D380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t xml:space="preserve">cubation, which might lead to cell detachment. Therefore, 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lastRenderedPageBreak/>
        <w:t xml:space="preserve">the detection of bacterial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t>ternalization processes occurr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t xml:space="preserve">g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t xml:space="preserve"> a flow culture should be visualized a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ft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t xml:space="preserve">er flow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t>cubation us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t>g PFA-crossl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D6A99" w:rsidRPr="001647D4">
        <w:rPr>
          <w:rFonts w:cstheme="minorHAnsi"/>
          <w:color w:val="000000"/>
          <w:sz w:val="24"/>
          <w:szCs w:val="24"/>
          <w:lang w:val="en-US"/>
        </w:rPr>
        <w:t xml:space="preserve">ked samples. </w:t>
      </w:r>
      <w:r w:rsidR="00B5141F" w:rsidRPr="001647D4">
        <w:rPr>
          <w:rFonts w:cstheme="minorHAnsi"/>
          <w:color w:val="000000"/>
          <w:sz w:val="24"/>
          <w:szCs w:val="24"/>
          <w:lang w:val="en-US"/>
        </w:rPr>
        <w:t xml:space="preserve">For real time </w:t>
      </w:r>
      <w:r w:rsidR="00B5141F" w:rsidRPr="00734B10">
        <w:rPr>
          <w:rFonts w:cstheme="minorHAnsi"/>
          <w:color w:val="000000"/>
          <w:sz w:val="24"/>
          <w:szCs w:val="24"/>
          <w:lang w:val="en-US"/>
        </w:rPr>
        <w:t xml:space="preserve">visualization of bacteria 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="00B5141F" w:rsidRPr="00734B10">
        <w:rPr>
          <w:rFonts w:cstheme="minorHAnsi"/>
          <w:color w:val="000000"/>
          <w:sz w:val="24"/>
          <w:szCs w:val="24"/>
          <w:lang w:val="en-US"/>
        </w:rPr>
        <w:t xml:space="preserve"> flow, 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the use of</w:t>
      </w:r>
      <w:r w:rsidR="00B5141F" w:rsidRPr="00734B10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F427C6" w:rsidRPr="00734B10">
        <w:rPr>
          <w:rFonts w:cstheme="minorHAnsi"/>
          <w:color w:val="000000"/>
          <w:sz w:val="24"/>
          <w:szCs w:val="24"/>
          <w:lang w:val="en-US"/>
        </w:rPr>
        <w:t>geneti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cal</w:t>
      </w:r>
      <w:r w:rsidR="00F427C6" w:rsidRPr="00734B10">
        <w:rPr>
          <w:rFonts w:cstheme="minorHAnsi"/>
          <w:color w:val="000000"/>
          <w:sz w:val="24"/>
          <w:szCs w:val="24"/>
          <w:lang w:val="en-US"/>
        </w:rPr>
        <w:t xml:space="preserve">ly </w:t>
      </w:r>
      <w:r w:rsidR="00B5141F" w:rsidRPr="00734B10">
        <w:rPr>
          <w:rFonts w:cstheme="minorHAnsi"/>
          <w:color w:val="000000"/>
          <w:sz w:val="24"/>
          <w:szCs w:val="24"/>
          <w:lang w:val="en-US"/>
        </w:rPr>
        <w:t>modif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ie</w:t>
      </w:r>
      <w:r w:rsidR="00B5141F" w:rsidRPr="00734B10">
        <w:rPr>
          <w:rFonts w:cstheme="minorHAnsi"/>
          <w:color w:val="000000"/>
          <w:sz w:val="24"/>
          <w:szCs w:val="24"/>
          <w:lang w:val="en-US"/>
        </w:rPr>
        <w:t>d bacteria express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="00B5141F" w:rsidRPr="00734B10">
        <w:rPr>
          <w:rFonts w:cstheme="minorHAnsi"/>
          <w:color w:val="000000"/>
          <w:sz w:val="24"/>
          <w:szCs w:val="24"/>
          <w:lang w:val="en-US"/>
        </w:rPr>
        <w:t xml:space="preserve">g </w:t>
      </w:r>
      <w:r w:rsidR="00B5141F" w:rsidRPr="00734B10">
        <w:rPr>
          <w:color w:val="000000"/>
          <w:sz w:val="24"/>
          <w:lang w:val="en-US"/>
        </w:rPr>
        <w:t>fluorescence</w:t>
      </w:r>
      <w:r w:rsidR="00B5141F" w:rsidRPr="00734B10">
        <w:rPr>
          <w:rFonts w:cstheme="minorHAnsi"/>
          <w:color w:val="000000"/>
          <w:sz w:val="24"/>
          <w:szCs w:val="24"/>
          <w:lang w:val="en-US"/>
        </w:rPr>
        <w:t xml:space="preserve"> prote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="00B5141F" w:rsidRPr="00734B10">
        <w:rPr>
          <w:rFonts w:cstheme="minorHAnsi"/>
          <w:color w:val="000000"/>
          <w:sz w:val="24"/>
          <w:szCs w:val="24"/>
          <w:lang w:val="en-US"/>
        </w:rPr>
        <w:t>s enable</w:t>
      </w:r>
      <w:r w:rsidRPr="00734B10">
        <w:rPr>
          <w:rFonts w:cstheme="minorHAnsi"/>
          <w:color w:val="000000"/>
          <w:sz w:val="24"/>
          <w:szCs w:val="24"/>
          <w:lang w:val="en-US"/>
        </w:rPr>
        <w:t>s</w:t>
      </w:r>
      <w:r w:rsidR="00B5141F" w:rsidRPr="00734B10">
        <w:rPr>
          <w:rFonts w:cstheme="minorHAnsi"/>
          <w:color w:val="000000"/>
          <w:sz w:val="24"/>
          <w:szCs w:val="24"/>
          <w:lang w:val="en-US"/>
        </w:rPr>
        <w:t xml:space="preserve"> a quick and targeted microscopic detection. </w:t>
      </w:r>
      <w:r w:rsidRPr="00734B10">
        <w:rPr>
          <w:rFonts w:cstheme="minorHAnsi"/>
          <w:color w:val="000000"/>
          <w:sz w:val="24"/>
          <w:szCs w:val="24"/>
          <w:lang w:val="en-US"/>
        </w:rPr>
        <w:t>RFP-express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Pr="00734B10">
        <w:rPr>
          <w:rFonts w:cstheme="minorHAnsi"/>
          <w:color w:val="000000"/>
          <w:sz w:val="24"/>
          <w:szCs w:val="24"/>
          <w:lang w:val="en-US"/>
        </w:rPr>
        <w:t>g pneumococcus stra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Pr="00734B10">
        <w:rPr>
          <w:rFonts w:cstheme="minorHAnsi"/>
          <w:color w:val="000000"/>
          <w:sz w:val="24"/>
          <w:szCs w:val="24"/>
          <w:lang w:val="en-US"/>
        </w:rPr>
        <w:t>s</w:t>
      </w:r>
      <w:r w:rsidR="00F427C6" w:rsidRPr="00734B10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734B10" w:rsidRPr="00734B10">
        <w:rPr>
          <w:rFonts w:cstheme="minorHAnsi"/>
          <w:color w:val="000000"/>
          <w:sz w:val="24"/>
          <w:szCs w:val="24"/>
          <w:lang w:val="en-US"/>
        </w:rPr>
        <w:t xml:space="preserve">that were generated using an efficient genetic construct designed by </w:t>
      </w:r>
      <w:proofErr w:type="spellStart"/>
      <w:r w:rsidR="00734B10" w:rsidRPr="00734B10">
        <w:rPr>
          <w:rFonts w:cstheme="minorHAnsi"/>
          <w:color w:val="000000"/>
          <w:sz w:val="24"/>
          <w:szCs w:val="24"/>
          <w:lang w:val="en-US"/>
        </w:rPr>
        <w:t>Kjos</w:t>
      </w:r>
      <w:proofErr w:type="spellEnd"/>
      <w:r w:rsidR="00734B10" w:rsidRPr="00734B10">
        <w:rPr>
          <w:rFonts w:cstheme="minorHAnsi"/>
          <w:color w:val="000000"/>
          <w:sz w:val="24"/>
          <w:szCs w:val="24"/>
          <w:lang w:val="en-US"/>
        </w:rPr>
        <w:t xml:space="preserve"> and Veening</w:t>
      </w:r>
      <w:r w:rsidR="00734B10" w:rsidRPr="00734B10">
        <w:rPr>
          <w:rFonts w:cstheme="minorHAnsi"/>
          <w:color w:val="000000"/>
          <w:sz w:val="24"/>
          <w:szCs w:val="24"/>
          <w:vertAlign w:val="superscript"/>
          <w:lang w:val="en-US"/>
        </w:rPr>
        <w:t>16,8</w:t>
      </w:r>
      <w:r w:rsidR="00734B10" w:rsidRPr="00734B10">
        <w:rPr>
          <w:color w:val="000000"/>
          <w:sz w:val="24"/>
          <w:lang w:val="en-US"/>
        </w:rPr>
        <w:t xml:space="preserve"> </w:t>
      </w:r>
      <w:r w:rsidR="003150DE">
        <w:rPr>
          <w:rFonts w:cstheme="minorHAnsi"/>
          <w:color w:val="000000"/>
          <w:sz w:val="24"/>
          <w:szCs w:val="24"/>
          <w:lang w:val="en-US"/>
        </w:rPr>
        <w:t>were</w:t>
      </w:r>
      <w:r w:rsidR="00734B10" w:rsidRPr="00734B10">
        <w:rPr>
          <w:rFonts w:cstheme="minorHAnsi"/>
          <w:color w:val="000000"/>
          <w:sz w:val="24"/>
          <w:szCs w:val="24"/>
          <w:lang w:val="en-US"/>
        </w:rPr>
        <w:t xml:space="preserve"> used in</w:t>
      </w:r>
      <w:r w:rsidR="00F427C6" w:rsidRPr="00734B10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3150DE">
        <w:rPr>
          <w:rFonts w:cstheme="minorHAnsi"/>
          <w:color w:val="000000"/>
          <w:sz w:val="24"/>
          <w:szCs w:val="24"/>
          <w:lang w:val="en-US"/>
        </w:rPr>
        <w:t xml:space="preserve">this </w:t>
      </w:r>
      <w:r w:rsidR="00F427C6" w:rsidRPr="00734B10">
        <w:rPr>
          <w:rFonts w:cstheme="minorHAnsi"/>
          <w:color w:val="000000"/>
          <w:sz w:val="24"/>
          <w:szCs w:val="24"/>
          <w:lang w:val="en-US"/>
        </w:rPr>
        <w:t>experimental stud</w:t>
      </w:r>
      <w:r w:rsidR="003150DE">
        <w:rPr>
          <w:rFonts w:cstheme="minorHAnsi"/>
          <w:color w:val="000000"/>
          <w:sz w:val="24"/>
          <w:szCs w:val="24"/>
          <w:lang w:val="en-US"/>
        </w:rPr>
        <w:t>y</w:t>
      </w:r>
      <w:r w:rsidRPr="00734B10">
        <w:rPr>
          <w:rFonts w:cstheme="minorHAnsi"/>
          <w:color w:val="000000"/>
          <w:sz w:val="24"/>
          <w:szCs w:val="24"/>
          <w:lang w:val="en-US"/>
        </w:rPr>
        <w:t>. For detection of VWF str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Pr="00734B10">
        <w:rPr>
          <w:rFonts w:cstheme="minorHAnsi"/>
          <w:color w:val="000000"/>
          <w:sz w:val="24"/>
          <w:szCs w:val="24"/>
          <w:lang w:val="en-US"/>
        </w:rPr>
        <w:t xml:space="preserve">gs 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Pr="00734B10">
        <w:rPr>
          <w:rFonts w:cstheme="minorHAnsi"/>
          <w:color w:val="000000"/>
          <w:sz w:val="24"/>
          <w:szCs w:val="24"/>
          <w:lang w:val="en-US"/>
        </w:rPr>
        <w:t xml:space="preserve"> flow, </w:t>
      </w:r>
      <w:r w:rsidR="003C1A3D" w:rsidRPr="00734B10">
        <w:rPr>
          <w:rFonts w:cstheme="minorHAnsi"/>
          <w:color w:val="000000"/>
          <w:sz w:val="24"/>
          <w:szCs w:val="24"/>
          <w:lang w:val="en-US"/>
        </w:rPr>
        <w:t xml:space="preserve">different </w:t>
      </w:r>
      <w:r w:rsidR="00B359FB" w:rsidRPr="00734B10">
        <w:rPr>
          <w:rFonts w:cstheme="minorHAnsi"/>
          <w:color w:val="000000"/>
          <w:sz w:val="24"/>
          <w:szCs w:val="24"/>
          <w:lang w:val="en-US"/>
        </w:rPr>
        <w:t>VWF-specific fluoresce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="00B359FB" w:rsidRPr="00734B10">
        <w:rPr>
          <w:rFonts w:cstheme="minorHAnsi"/>
          <w:color w:val="000000"/>
          <w:sz w:val="24"/>
          <w:szCs w:val="24"/>
          <w:lang w:val="en-US"/>
        </w:rPr>
        <w:t>-labelled antibod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ie</w:t>
      </w:r>
      <w:r w:rsidR="00B359FB" w:rsidRPr="00734B10">
        <w:rPr>
          <w:rFonts w:cstheme="minorHAnsi"/>
          <w:color w:val="000000"/>
          <w:sz w:val="24"/>
          <w:szCs w:val="24"/>
          <w:lang w:val="en-US"/>
        </w:rPr>
        <w:t>s</w:t>
      </w:r>
      <w:r w:rsidR="003C1A3D" w:rsidRPr="00734B10">
        <w:rPr>
          <w:rFonts w:cstheme="minorHAnsi"/>
          <w:color w:val="000000"/>
          <w:sz w:val="24"/>
          <w:szCs w:val="24"/>
          <w:lang w:val="en-US"/>
        </w:rPr>
        <w:t xml:space="preserve"> were tested and could be </w:t>
      </w:r>
      <w:r w:rsidR="0021269B">
        <w:rPr>
          <w:rFonts w:cstheme="minorHAnsi"/>
          <w:color w:val="000000"/>
          <w:sz w:val="24"/>
          <w:szCs w:val="24"/>
          <w:lang w:val="en-US"/>
        </w:rPr>
        <w:t>used</w:t>
      </w:r>
      <w:r w:rsidR="00B359FB" w:rsidRPr="00734B10">
        <w:rPr>
          <w:rFonts w:cstheme="minorHAnsi"/>
          <w:color w:val="000000"/>
          <w:sz w:val="24"/>
          <w:szCs w:val="24"/>
          <w:lang w:val="en-US"/>
        </w:rPr>
        <w:t>.</w:t>
      </w:r>
      <w:r w:rsidRPr="00734B10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033812" w:rsidRPr="00734B10">
        <w:rPr>
          <w:rFonts w:cstheme="minorHAnsi"/>
          <w:color w:val="000000"/>
          <w:sz w:val="24"/>
          <w:szCs w:val="24"/>
          <w:lang w:val="en-US"/>
        </w:rPr>
        <w:t>To obta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="00033812" w:rsidRPr="00734B10">
        <w:rPr>
          <w:rFonts w:cstheme="minorHAnsi"/>
          <w:color w:val="000000"/>
          <w:sz w:val="24"/>
          <w:szCs w:val="24"/>
          <w:lang w:val="en-US"/>
        </w:rPr>
        <w:t xml:space="preserve"> an o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pt</w:t>
      </w:r>
      <w:r w:rsidR="00033812" w:rsidRPr="00734B10">
        <w:rPr>
          <w:rFonts w:cstheme="minorHAnsi"/>
          <w:color w:val="000000"/>
          <w:sz w:val="24"/>
          <w:szCs w:val="24"/>
          <w:lang w:val="en-US"/>
        </w:rPr>
        <w:t>imal signal response at a m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="00033812" w:rsidRPr="00734B10">
        <w:rPr>
          <w:rFonts w:cstheme="minorHAnsi"/>
          <w:color w:val="000000"/>
          <w:sz w:val="24"/>
          <w:szCs w:val="24"/>
          <w:lang w:val="en-US"/>
        </w:rPr>
        <w:t>imized unspecific bac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kg</w:t>
      </w:r>
      <w:r w:rsidR="00033812" w:rsidRPr="00734B10">
        <w:rPr>
          <w:rFonts w:cstheme="minorHAnsi"/>
          <w:color w:val="000000"/>
          <w:sz w:val="24"/>
          <w:szCs w:val="24"/>
          <w:lang w:val="en-US"/>
        </w:rPr>
        <w:t>round,</w:t>
      </w:r>
      <w:r w:rsidRPr="00734B10">
        <w:rPr>
          <w:rFonts w:cstheme="minorHAnsi"/>
          <w:color w:val="000000"/>
          <w:sz w:val="24"/>
          <w:szCs w:val="24"/>
          <w:lang w:val="en-US"/>
        </w:rPr>
        <w:t xml:space="preserve"> the adequate antibod</w:t>
      </w:r>
      <w:r w:rsidR="003C1A3D" w:rsidRPr="00734B10">
        <w:rPr>
          <w:rFonts w:cstheme="minorHAnsi"/>
          <w:color w:val="000000"/>
          <w:sz w:val="24"/>
          <w:szCs w:val="24"/>
          <w:lang w:val="en-US"/>
        </w:rPr>
        <w:t xml:space="preserve">y concentration </w:t>
      </w:r>
      <w:r w:rsidR="00033812" w:rsidRPr="00734B10">
        <w:rPr>
          <w:rFonts w:cstheme="minorHAnsi"/>
          <w:color w:val="000000"/>
          <w:sz w:val="24"/>
          <w:szCs w:val="24"/>
          <w:lang w:val="en-US"/>
        </w:rPr>
        <w:t>was consi</w:t>
      </w:r>
      <w:r w:rsidR="002C053B" w:rsidRPr="00734B10">
        <w:rPr>
          <w:rFonts w:cstheme="minorHAnsi"/>
          <w:color w:val="000000"/>
          <w:sz w:val="24"/>
          <w:szCs w:val="24"/>
          <w:lang w:val="en-US"/>
        </w:rPr>
        <w:t>s</w:t>
      </w:r>
      <w:r w:rsidR="00033812" w:rsidRPr="00734B10">
        <w:rPr>
          <w:rFonts w:cstheme="minorHAnsi"/>
          <w:color w:val="000000"/>
          <w:sz w:val="24"/>
          <w:szCs w:val="24"/>
          <w:lang w:val="en-US"/>
        </w:rPr>
        <w:t xml:space="preserve">tently </w:t>
      </w:r>
      <w:r w:rsidRPr="00734B10">
        <w:rPr>
          <w:rFonts w:cstheme="minorHAnsi"/>
          <w:color w:val="000000"/>
          <w:sz w:val="24"/>
          <w:szCs w:val="24"/>
          <w:lang w:val="en-US"/>
        </w:rPr>
        <w:t>titrated</w:t>
      </w:r>
      <w:r w:rsidR="00033812" w:rsidRPr="00734B10">
        <w:rPr>
          <w:rFonts w:cstheme="minorHAnsi"/>
          <w:color w:val="000000"/>
          <w:sz w:val="24"/>
          <w:szCs w:val="24"/>
          <w:lang w:val="en-US"/>
        </w:rPr>
        <w:t xml:space="preserve"> for each appl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ie</w:t>
      </w:r>
      <w:r w:rsidR="00033812" w:rsidRPr="00734B10">
        <w:rPr>
          <w:rFonts w:cstheme="minorHAnsi"/>
          <w:color w:val="000000"/>
          <w:sz w:val="24"/>
          <w:szCs w:val="24"/>
          <w:lang w:val="en-US"/>
        </w:rPr>
        <w:t>d antibody</w:t>
      </w:r>
      <w:r w:rsidRPr="00734B10">
        <w:rPr>
          <w:rFonts w:cstheme="minorHAnsi"/>
          <w:color w:val="000000"/>
          <w:sz w:val="24"/>
          <w:szCs w:val="24"/>
          <w:lang w:val="en-US"/>
        </w:rPr>
        <w:t xml:space="preserve">. </w:t>
      </w:r>
    </w:p>
    <w:p w14:paraId="0E0E473B" w14:textId="77777777" w:rsidR="006D3808" w:rsidRPr="00734B10" w:rsidRDefault="006D3808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2DA9E163" w14:textId="3AAD732D" w:rsidR="003046A6" w:rsidRPr="001647D4" w:rsidRDefault="003046A6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34B10">
        <w:rPr>
          <w:rFonts w:cstheme="minorHAnsi"/>
          <w:color w:val="000000"/>
          <w:sz w:val="24"/>
          <w:szCs w:val="24"/>
          <w:lang w:val="en-US"/>
        </w:rPr>
        <w:t>For microscopic live cell imag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Pr="00734B10">
        <w:rPr>
          <w:rFonts w:cstheme="minorHAnsi"/>
          <w:color w:val="000000"/>
          <w:sz w:val="24"/>
          <w:szCs w:val="24"/>
          <w:lang w:val="en-US"/>
        </w:rPr>
        <w:t>g, the fluidic unit and the channel slide are removed from the CO</w:t>
      </w:r>
      <w:r w:rsidR="00832FCD" w:rsidRPr="00734B10">
        <w:rPr>
          <w:rFonts w:cstheme="minorHAnsi"/>
          <w:color w:val="000000"/>
          <w:sz w:val="24"/>
          <w:szCs w:val="24"/>
          <w:vertAlign w:val="subscript"/>
          <w:lang w:val="en-US"/>
        </w:rPr>
        <w:t>2</w:t>
      </w:r>
      <w:r w:rsidR="0021269B">
        <w:rPr>
          <w:rFonts w:cstheme="minorHAnsi"/>
          <w:color w:val="000000"/>
          <w:sz w:val="24"/>
          <w:szCs w:val="24"/>
          <w:lang w:val="en-US"/>
        </w:rPr>
        <w:t xml:space="preserve"> incubator</w:t>
      </w:r>
      <w:r w:rsidRPr="00734B10">
        <w:rPr>
          <w:rFonts w:cstheme="minorHAnsi"/>
          <w:color w:val="000000"/>
          <w:sz w:val="24"/>
          <w:szCs w:val="24"/>
          <w:lang w:val="en-US"/>
        </w:rPr>
        <w:t xml:space="preserve"> and placed 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Pr="00734B10">
        <w:rPr>
          <w:rFonts w:cstheme="minorHAnsi"/>
          <w:color w:val="000000"/>
          <w:sz w:val="24"/>
          <w:szCs w:val="24"/>
          <w:lang w:val="en-US"/>
        </w:rPr>
        <w:t xml:space="preserve">to a chamber prewarmed to 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37</w:t>
      </w:r>
      <w:r w:rsidR="00C1146A" w:rsidRPr="00734B10">
        <w:rPr>
          <w:rFonts w:cstheme="minorHAnsi"/>
          <w:color w:val="000000"/>
          <w:sz w:val="24"/>
          <w:szCs w:val="24"/>
          <w:lang w:val="en-US"/>
        </w:rPr>
        <w:t xml:space="preserve"> °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C</w:t>
      </w:r>
      <w:r w:rsidRPr="00734B10">
        <w:rPr>
          <w:rFonts w:cstheme="minorHAnsi"/>
          <w:color w:val="000000"/>
          <w:sz w:val="24"/>
          <w:szCs w:val="24"/>
          <w:lang w:val="en-US"/>
        </w:rPr>
        <w:t xml:space="preserve"> at the microscope. </w:t>
      </w:r>
      <w:r w:rsidR="00DE4253" w:rsidRPr="00734B10">
        <w:rPr>
          <w:rFonts w:cstheme="minorHAnsi"/>
          <w:color w:val="000000"/>
          <w:sz w:val="24"/>
          <w:szCs w:val="24"/>
          <w:lang w:val="en-US"/>
        </w:rPr>
        <w:t xml:space="preserve">This chamber could not be adjusted to 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5</w:t>
      </w:r>
      <w:r w:rsidR="00DE4253" w:rsidRPr="00734B10">
        <w:rPr>
          <w:rFonts w:cstheme="minorHAnsi"/>
          <w:color w:val="000000"/>
          <w:sz w:val="24"/>
          <w:szCs w:val="24"/>
          <w:lang w:val="en-US"/>
        </w:rPr>
        <w:t>% CO</w:t>
      </w:r>
      <w:r w:rsidR="00832FCD" w:rsidRPr="00734B10">
        <w:rPr>
          <w:rFonts w:cstheme="minorHAnsi"/>
          <w:color w:val="000000"/>
          <w:sz w:val="24"/>
          <w:szCs w:val="24"/>
          <w:vertAlign w:val="subscript"/>
          <w:lang w:val="en-US"/>
        </w:rPr>
        <w:t>2</w:t>
      </w:r>
      <w:r w:rsidR="00DE4253" w:rsidRPr="00734B10">
        <w:rPr>
          <w:rFonts w:cstheme="minorHAnsi"/>
          <w:color w:val="000000"/>
          <w:sz w:val="24"/>
          <w:szCs w:val="24"/>
          <w:lang w:val="en-US"/>
        </w:rPr>
        <w:t>. Without a carbonate-buffered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atm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osphere, </w:t>
      </w:r>
      <w:r w:rsidRPr="001647D4">
        <w:rPr>
          <w:rFonts w:cstheme="minorHAnsi"/>
          <w:color w:val="000000"/>
          <w:sz w:val="24"/>
          <w:szCs w:val="24"/>
          <w:lang w:val="en-US"/>
        </w:rPr>
        <w:t>HUVEC morphology and bacterial fitness rema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ed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tact for up to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180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 m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>, which is eno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ug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h for analysis of VWF-mediated bacterial adherence. If longer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fection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times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 and microscopic monitor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>g outside of a CO</w:t>
      </w:r>
      <w:r w:rsidR="00832FCD" w:rsidRPr="001647D4">
        <w:rPr>
          <w:rFonts w:cstheme="minorHAnsi"/>
          <w:color w:val="000000"/>
          <w:sz w:val="24"/>
          <w:szCs w:val="24"/>
          <w:vertAlign w:val="subscript"/>
          <w:lang w:val="en-US"/>
        </w:rPr>
        <w:t>2</w:t>
      </w:r>
      <w:r w:rsidR="0021269B">
        <w:rPr>
          <w:rFonts w:cstheme="minorHAnsi"/>
          <w:color w:val="000000"/>
          <w:sz w:val="24"/>
          <w:szCs w:val="24"/>
          <w:lang w:val="en-US"/>
        </w:rPr>
        <w:t xml:space="preserve"> incubator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 are required, a buffered cell culture medium should be used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 order to compensate</w:t>
      </w:r>
      <w:r w:rsidR="0021269B">
        <w:rPr>
          <w:rFonts w:cstheme="minorHAnsi"/>
          <w:color w:val="000000"/>
          <w:sz w:val="24"/>
          <w:szCs w:val="24"/>
          <w:lang w:val="en-US"/>
        </w:rPr>
        <w:t xml:space="preserve"> for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 pH</w:t>
      </w:r>
      <w:r w:rsidR="0021269B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>shi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ft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s </w:t>
      </w:r>
      <w:r w:rsidR="0021269B">
        <w:rPr>
          <w:rFonts w:cstheme="minorHAnsi"/>
          <w:color w:val="000000"/>
          <w:sz w:val="24"/>
          <w:szCs w:val="24"/>
          <w:lang w:val="en-US"/>
        </w:rPr>
        <w:t>due to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1269B">
        <w:rPr>
          <w:rFonts w:cstheme="minorHAnsi"/>
          <w:color w:val="000000"/>
          <w:sz w:val="24"/>
          <w:szCs w:val="24"/>
          <w:lang w:val="en-US"/>
        </w:rPr>
        <w:t>in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>adequate CO</w:t>
      </w:r>
      <w:r w:rsidR="00832FCD" w:rsidRPr="001647D4">
        <w:rPr>
          <w:rFonts w:cstheme="minorHAnsi"/>
          <w:color w:val="000000"/>
          <w:sz w:val="24"/>
          <w:szCs w:val="24"/>
          <w:vertAlign w:val="subscript"/>
          <w:lang w:val="en-US"/>
        </w:rPr>
        <w:t>2</w:t>
      </w:r>
      <w:r w:rsidR="0088318B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concentration. Alternatively, the whole system could be placed back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>to the CO</w:t>
      </w:r>
      <w:r w:rsidR="00832FCD" w:rsidRPr="001647D4">
        <w:rPr>
          <w:rFonts w:cstheme="minorHAnsi"/>
          <w:color w:val="000000"/>
          <w:sz w:val="24"/>
          <w:szCs w:val="24"/>
          <w:vertAlign w:val="subscript"/>
          <w:lang w:val="en-US"/>
        </w:rPr>
        <w:t>2</w:t>
      </w:r>
      <w:r w:rsidR="0021269B">
        <w:rPr>
          <w:rFonts w:cstheme="minorHAnsi"/>
          <w:color w:val="000000"/>
          <w:sz w:val="24"/>
          <w:szCs w:val="24"/>
          <w:lang w:val="en-US"/>
        </w:rPr>
        <w:t xml:space="preserve"> incubator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 between the steps of a time ser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ie</w:t>
      </w:r>
      <w:r w:rsidR="00DE4253" w:rsidRPr="001647D4">
        <w:rPr>
          <w:rFonts w:cstheme="minorHAnsi"/>
          <w:color w:val="000000"/>
          <w:sz w:val="24"/>
          <w:szCs w:val="24"/>
          <w:lang w:val="en-US"/>
        </w:rPr>
        <w:t xml:space="preserve">s of microscopic visualization. </w:t>
      </w:r>
    </w:p>
    <w:p w14:paraId="35CE1EE9" w14:textId="0EDC180A" w:rsidR="00BB31DE" w:rsidRPr="001647D4" w:rsidRDefault="00BB31DE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u w:val="single"/>
          <w:lang w:val="en-US"/>
        </w:rPr>
      </w:pPr>
    </w:p>
    <w:p w14:paraId="3F84A397" w14:textId="5A0A80EC" w:rsidR="00763D56" w:rsidRPr="006D3808" w:rsidRDefault="00832FCD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6D7481" w:rsidRPr="001647D4">
        <w:rPr>
          <w:rFonts w:cstheme="minorHAnsi"/>
          <w:color w:val="000000"/>
          <w:sz w:val="24"/>
          <w:szCs w:val="24"/>
          <w:lang w:val="en-US"/>
        </w:rPr>
        <w:t xml:space="preserve"> addition to the fluorescence detection 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6D7481" w:rsidRPr="001647D4">
        <w:rPr>
          <w:rFonts w:cstheme="minorHAnsi"/>
          <w:color w:val="000000"/>
          <w:sz w:val="24"/>
          <w:szCs w:val="24"/>
          <w:lang w:val="en-US"/>
        </w:rPr>
        <w:t xml:space="preserve"> real time, the bacterial 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6D7481" w:rsidRPr="001647D4">
        <w:rPr>
          <w:rFonts w:cstheme="minorHAnsi"/>
          <w:color w:val="000000"/>
          <w:sz w:val="24"/>
          <w:szCs w:val="24"/>
          <w:lang w:val="en-US"/>
        </w:rPr>
        <w:t xml:space="preserve">fection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of the endothelium </w:t>
      </w:r>
      <w:r w:rsidR="00F427C6" w:rsidRPr="001647D4">
        <w:rPr>
          <w:rFonts w:cstheme="minorHAnsi"/>
          <w:color w:val="000000"/>
          <w:sz w:val="24"/>
          <w:szCs w:val="24"/>
          <w:lang w:val="en-US"/>
        </w:rPr>
        <w:t>with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 the </w:t>
      </w:r>
      <w:r w:rsidR="00B510E6" w:rsidRPr="001647D4">
        <w:rPr>
          <w:rFonts w:cstheme="minorHAnsi"/>
          <w:color w:val="000000"/>
          <w:sz w:val="24"/>
          <w:szCs w:val="24"/>
          <w:lang w:val="en-US"/>
        </w:rPr>
        <w:t xml:space="preserve">channel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slide </w:t>
      </w:r>
      <w:r w:rsidR="006D7481" w:rsidRPr="001647D4">
        <w:rPr>
          <w:rFonts w:cstheme="minorHAnsi"/>
          <w:color w:val="000000"/>
          <w:sz w:val="24"/>
          <w:szCs w:val="24"/>
          <w:lang w:val="en-US"/>
        </w:rPr>
        <w:t xml:space="preserve">can be stopped and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pre</w:t>
      </w:r>
      <w:r w:rsidR="006D7481" w:rsidRPr="001647D4">
        <w:rPr>
          <w:rFonts w:cstheme="minorHAnsi"/>
          <w:color w:val="000000"/>
          <w:sz w:val="24"/>
          <w:szCs w:val="24"/>
          <w:lang w:val="en-US"/>
        </w:rPr>
        <w:t xml:space="preserve">served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by </w:t>
      </w:r>
      <w:r w:rsidR="002D6B4B" w:rsidRPr="00140CBF">
        <w:rPr>
          <w:rFonts w:cstheme="minorHAnsi"/>
          <w:color w:val="000000"/>
          <w:sz w:val="24"/>
          <w:szCs w:val="24"/>
          <w:lang w:val="en-US"/>
        </w:rPr>
        <w:t>medium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 exchange with paraformaldeh</w:t>
      </w:r>
      <w:r w:rsidRPr="001647D4">
        <w:rPr>
          <w:rFonts w:cstheme="minorHAnsi"/>
          <w:color w:val="000000"/>
          <w:sz w:val="24"/>
          <w:szCs w:val="24"/>
          <w:lang w:val="en-US"/>
        </w:rPr>
        <w:t>yd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e </w:t>
      </w:r>
      <w:r w:rsidR="00F427C6" w:rsidRPr="001647D4">
        <w:rPr>
          <w:rFonts w:cstheme="minorHAnsi"/>
          <w:color w:val="000000"/>
          <w:sz w:val="24"/>
          <w:szCs w:val="24"/>
          <w:lang w:val="en-US"/>
        </w:rPr>
        <w:t xml:space="preserve">(PFA)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as </w:t>
      </w:r>
      <w:r w:rsidR="00096459">
        <w:rPr>
          <w:rFonts w:cstheme="minorHAnsi"/>
          <w:color w:val="000000"/>
          <w:sz w:val="24"/>
          <w:szCs w:val="24"/>
          <w:lang w:val="en-US"/>
        </w:rPr>
        <w:t xml:space="preserve">a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fixation substance. 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>A</w:t>
      </w:r>
      <w:r w:rsidRPr="001647D4">
        <w:rPr>
          <w:rFonts w:cstheme="minorHAnsi"/>
          <w:color w:val="000000"/>
          <w:sz w:val="24"/>
          <w:szCs w:val="24"/>
          <w:lang w:val="en-US"/>
        </w:rPr>
        <w:t>ft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er fixation 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 the flow, the o</w:t>
      </w:r>
      <w:r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>imized and stepwise immunofluorescence sta</w:t>
      </w:r>
      <w:r w:rsidRPr="001647D4">
        <w:rPr>
          <w:rFonts w:cstheme="minorHAnsi"/>
          <w:color w:val="000000"/>
          <w:sz w:val="24"/>
          <w:szCs w:val="24"/>
          <w:lang w:val="en-US"/>
        </w:rPr>
        <w:t>inin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g of the </w:t>
      </w:r>
      <w:r w:rsidR="00305EF0" w:rsidRPr="001647D4">
        <w:rPr>
          <w:rFonts w:cstheme="minorHAnsi"/>
          <w:color w:val="000000"/>
          <w:sz w:val="24"/>
          <w:szCs w:val="24"/>
          <w:lang w:val="en-US"/>
        </w:rPr>
        <w:t>cell surface with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305EF0" w:rsidRPr="001647D4">
        <w:rPr>
          <w:rFonts w:cstheme="minorHAnsi"/>
          <w:color w:val="000000"/>
          <w:sz w:val="24"/>
          <w:szCs w:val="24"/>
          <w:lang w:val="en-US"/>
        </w:rPr>
        <w:t xml:space="preserve"> the </w:t>
      </w:r>
      <w:r w:rsidR="00B510E6" w:rsidRPr="001647D4">
        <w:rPr>
          <w:rFonts w:cstheme="minorHAnsi"/>
          <w:color w:val="000000"/>
          <w:sz w:val="24"/>
          <w:szCs w:val="24"/>
          <w:lang w:val="en-US"/>
        </w:rPr>
        <w:t>channel slide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 enables the generation of valuable microscopic </w:t>
      </w:r>
      <w:r w:rsidR="0021269B">
        <w:rPr>
          <w:rFonts w:cstheme="minorHAnsi"/>
          <w:color w:val="000000"/>
          <w:sz w:val="24"/>
          <w:szCs w:val="24"/>
          <w:lang w:val="en-US"/>
        </w:rPr>
        <w:t>snapshot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 visualizations and provides a vers</w:t>
      </w:r>
      <w:r w:rsidR="00485013" w:rsidRPr="001647D4">
        <w:rPr>
          <w:rFonts w:cstheme="minorHAnsi"/>
          <w:color w:val="000000"/>
          <w:sz w:val="24"/>
          <w:szCs w:val="24"/>
          <w:lang w:val="en-US"/>
        </w:rPr>
        <w:t>a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>tile comb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>ed structure detection of specific cellular com</w:t>
      </w:r>
      <w:r w:rsidRPr="001647D4">
        <w:rPr>
          <w:rFonts w:cstheme="minorHAnsi"/>
          <w:color w:val="000000"/>
          <w:sz w:val="24"/>
          <w:szCs w:val="24"/>
          <w:lang w:val="en-US"/>
        </w:rPr>
        <w:t>pound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s 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volved 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 the 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teraction between bacteria and host cells. </w:t>
      </w:r>
      <w:r w:rsidR="00915D55" w:rsidRPr="001647D4">
        <w:rPr>
          <w:rFonts w:cstheme="minorHAnsi"/>
          <w:color w:val="000000"/>
          <w:sz w:val="24"/>
          <w:szCs w:val="24"/>
          <w:lang w:val="en-US"/>
        </w:rPr>
        <w:t>The sc</w:t>
      </w:r>
      <w:r w:rsidRPr="001647D4">
        <w:rPr>
          <w:rFonts w:cstheme="minorHAnsi"/>
          <w:color w:val="000000"/>
          <w:sz w:val="24"/>
          <w:szCs w:val="24"/>
          <w:lang w:val="en-US"/>
        </w:rPr>
        <w:t>ie</w:t>
      </w:r>
      <w:r w:rsidR="00915D55" w:rsidRPr="001647D4">
        <w:rPr>
          <w:rFonts w:cstheme="minorHAnsi"/>
          <w:color w:val="000000"/>
          <w:sz w:val="24"/>
          <w:szCs w:val="24"/>
          <w:lang w:val="en-US"/>
        </w:rPr>
        <w:t>ntific benefit of this comb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915D55" w:rsidRPr="001647D4">
        <w:rPr>
          <w:rFonts w:cstheme="minorHAnsi"/>
          <w:color w:val="000000"/>
          <w:sz w:val="24"/>
          <w:szCs w:val="24"/>
          <w:lang w:val="en-US"/>
        </w:rPr>
        <w:t xml:space="preserve">ed method </w:t>
      </w:r>
      <w:r w:rsidR="0088318B">
        <w:rPr>
          <w:rFonts w:cstheme="minorHAnsi"/>
          <w:color w:val="000000"/>
          <w:sz w:val="24"/>
          <w:szCs w:val="24"/>
          <w:lang w:val="en-US"/>
        </w:rPr>
        <w:t>is</w:t>
      </w:r>
      <w:r w:rsidR="00915D55" w:rsidRPr="001647D4">
        <w:rPr>
          <w:rFonts w:cstheme="minorHAnsi"/>
          <w:color w:val="000000"/>
          <w:sz w:val="24"/>
          <w:szCs w:val="24"/>
          <w:lang w:val="en-US"/>
        </w:rPr>
        <w:t xml:space="preserve"> that the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PFA-treated </w:t>
      </w:r>
      <w:r w:rsidR="00B510E6" w:rsidRPr="001647D4">
        <w:rPr>
          <w:rFonts w:cstheme="minorHAnsi"/>
          <w:color w:val="000000"/>
          <w:sz w:val="24"/>
          <w:szCs w:val="24"/>
          <w:lang w:val="en-US"/>
        </w:rPr>
        <w:t>channel slide</w:t>
      </w:r>
      <w:r w:rsidR="006D7481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can be stored and used for a post</w:t>
      </w:r>
      <w:r w:rsidR="00763D56" w:rsidRPr="001647D4">
        <w:rPr>
          <w:rFonts w:cstheme="minorHAnsi"/>
          <w:color w:val="000000"/>
          <w:sz w:val="24"/>
          <w:szCs w:val="24"/>
          <w:lang w:val="en-US"/>
        </w:rPr>
        <w:t>-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flow immunofluorescence sta</w:t>
      </w:r>
      <w:r w:rsidRPr="001647D4">
        <w:rPr>
          <w:rFonts w:cstheme="minorHAnsi"/>
          <w:color w:val="000000"/>
          <w:sz w:val="24"/>
          <w:szCs w:val="24"/>
          <w:lang w:val="en-US"/>
        </w:rPr>
        <w:t>inin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g of </w:t>
      </w:r>
      <w:r w:rsidR="0088318B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structure</w:t>
      </w:r>
      <w:r w:rsidR="00F447A2" w:rsidRPr="001647D4">
        <w:rPr>
          <w:rFonts w:cstheme="minorHAnsi"/>
          <w:color w:val="000000"/>
          <w:sz w:val="24"/>
          <w:szCs w:val="24"/>
          <w:lang w:val="en-US"/>
        </w:rPr>
        <w:t>s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 of 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terest. </w:t>
      </w:r>
      <w:r w:rsidR="0088318B" w:rsidRPr="001647D4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PFA</w:t>
      </w:r>
      <w:r w:rsidR="00096459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tre</w:t>
      </w:r>
      <w:r w:rsidRPr="001647D4">
        <w:rPr>
          <w:rFonts w:cstheme="minorHAnsi"/>
          <w:color w:val="000000"/>
          <w:sz w:val="24"/>
          <w:szCs w:val="24"/>
          <w:lang w:val="en-US"/>
        </w:rPr>
        <w:t>atm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ent 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activate</w:t>
      </w:r>
      <w:r w:rsidR="001B58E1" w:rsidRPr="001647D4">
        <w:rPr>
          <w:rFonts w:cstheme="minorHAnsi"/>
          <w:color w:val="000000"/>
          <w:sz w:val="24"/>
          <w:szCs w:val="24"/>
          <w:lang w:val="en-US"/>
        </w:rPr>
        <w:t>s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 the bacteria and </w:t>
      </w:r>
      <w:r w:rsidR="0088318B" w:rsidRPr="001647D4">
        <w:rPr>
          <w:rFonts w:cstheme="minorHAnsi"/>
          <w:color w:val="000000"/>
          <w:sz w:val="24"/>
          <w:szCs w:val="24"/>
          <w:lang w:val="en-US"/>
        </w:rPr>
        <w:t>thus</w:t>
      </w:r>
      <w:r w:rsidR="001B58E1" w:rsidRPr="001647D4">
        <w:rPr>
          <w:rFonts w:cstheme="minorHAnsi"/>
          <w:color w:val="000000"/>
          <w:sz w:val="24"/>
          <w:szCs w:val="24"/>
          <w:lang w:val="en-US"/>
        </w:rPr>
        <w:t xml:space="preserve"> arrests the expression of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RFP-prote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. Therefore, </w:t>
      </w:r>
      <w:r w:rsidR="00206FB5" w:rsidRPr="001647D4">
        <w:rPr>
          <w:rFonts w:cstheme="minorHAnsi"/>
          <w:color w:val="000000"/>
          <w:sz w:val="24"/>
          <w:szCs w:val="24"/>
          <w:lang w:val="en-US"/>
        </w:rPr>
        <w:t>a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 pneumococcus-specific antiserum </w:t>
      </w:r>
      <w:r w:rsidR="00206FB5" w:rsidRPr="001647D4">
        <w:rPr>
          <w:rFonts w:cstheme="minorHAnsi"/>
          <w:color w:val="000000"/>
          <w:sz w:val="24"/>
          <w:szCs w:val="24"/>
          <w:lang w:val="en-US"/>
        </w:rPr>
        <w:t xml:space="preserve">was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generated 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 rabbit </w:t>
      </w:r>
      <w:r w:rsidR="00206FB5" w:rsidRPr="001647D4">
        <w:rPr>
          <w:rFonts w:cstheme="minorHAnsi"/>
          <w:color w:val="000000"/>
          <w:sz w:val="24"/>
          <w:szCs w:val="24"/>
          <w:lang w:val="en-US"/>
        </w:rPr>
        <w:t xml:space="preserve">for bacterial immune detection and visualization was performed </w:t>
      </w:r>
      <w:r w:rsidR="00A75CF6" w:rsidRPr="001647D4">
        <w:rPr>
          <w:rFonts w:cstheme="minorHAnsi"/>
          <w:color w:val="000000"/>
          <w:sz w:val="24"/>
          <w:szCs w:val="24"/>
          <w:lang w:val="en-US"/>
        </w:rPr>
        <w:t>us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A75CF6" w:rsidRPr="001647D4">
        <w:rPr>
          <w:rFonts w:cstheme="minorHAnsi"/>
          <w:color w:val="000000"/>
          <w:sz w:val="24"/>
          <w:szCs w:val="24"/>
          <w:lang w:val="en-US"/>
        </w:rPr>
        <w:t>g a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 rabbit-specific Alexa</w:t>
      </w:r>
      <w:r w:rsidR="0029631C" w:rsidRPr="001647D4">
        <w:rPr>
          <w:rFonts w:cstheme="minorHAnsi"/>
          <w:color w:val="000000"/>
          <w:sz w:val="24"/>
          <w:szCs w:val="24"/>
          <w:lang w:val="en-US"/>
        </w:rPr>
        <w:t>Fluor</w:t>
      </w:r>
      <w:r w:rsidRPr="001647D4">
        <w:rPr>
          <w:rFonts w:cstheme="minorHAnsi"/>
          <w:color w:val="000000"/>
          <w:sz w:val="24"/>
          <w:szCs w:val="24"/>
          <w:lang w:val="en-US"/>
        </w:rPr>
        <w:t>568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-conj</w:t>
      </w:r>
      <w:r w:rsidRPr="001647D4">
        <w:rPr>
          <w:rFonts w:cstheme="minorHAnsi"/>
          <w:color w:val="000000"/>
          <w:sz w:val="24"/>
          <w:szCs w:val="24"/>
          <w:lang w:val="en-US"/>
        </w:rPr>
        <w:t>ug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ated secondary antibody</w:t>
      </w:r>
      <w:r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8</w:t>
      </w:r>
      <w:r w:rsidR="00FE2F14" w:rsidRPr="001647D4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763D56" w:rsidRPr="001647D4">
        <w:rPr>
          <w:rFonts w:cstheme="minorHAnsi"/>
          <w:color w:val="000000"/>
          <w:sz w:val="24"/>
          <w:szCs w:val="24"/>
          <w:lang w:val="en-US"/>
        </w:rPr>
        <w:t xml:space="preserve">As already mentioned, </w:t>
      </w:r>
      <w:r w:rsidRPr="001647D4">
        <w:rPr>
          <w:rFonts w:cstheme="minorHAnsi"/>
          <w:color w:val="000000"/>
          <w:sz w:val="24"/>
          <w:szCs w:val="24"/>
          <w:lang w:val="en-US"/>
        </w:rPr>
        <w:t>the use of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 different antibody comb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ation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>s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 requires 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>an exact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 o</w:t>
      </w:r>
      <w:r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imization of antibody amounts and the block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g buffer composition</w:t>
      </w:r>
      <w:r w:rsidR="0088318B">
        <w:rPr>
          <w:rFonts w:cstheme="minorHAnsi"/>
          <w:color w:val="000000"/>
          <w:sz w:val="24"/>
          <w:szCs w:val="24"/>
          <w:lang w:val="en-US"/>
        </w:rPr>
        <w:t>.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8318B" w:rsidRPr="001647D4">
        <w:rPr>
          <w:rFonts w:cstheme="minorHAnsi"/>
          <w:color w:val="000000"/>
          <w:sz w:val="24"/>
          <w:szCs w:val="24"/>
          <w:lang w:val="en-US"/>
        </w:rPr>
        <w:t>Otherwise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,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unspecific bac</w:t>
      </w:r>
      <w:r w:rsidRPr="001647D4">
        <w:rPr>
          <w:rFonts w:cstheme="minorHAnsi"/>
          <w:color w:val="000000"/>
          <w:sz w:val="24"/>
          <w:szCs w:val="24"/>
          <w:lang w:val="en-US"/>
        </w:rPr>
        <w:t>kg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round signals and cross-detection effects might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lead to artificial sta</w:t>
      </w:r>
      <w:r w:rsidRPr="001647D4">
        <w:rPr>
          <w:rFonts w:cstheme="minorHAnsi"/>
          <w:color w:val="000000"/>
          <w:sz w:val="24"/>
          <w:szCs w:val="24"/>
          <w:lang w:val="en-US"/>
        </w:rPr>
        <w:t>inin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>g</w:t>
      </w:r>
      <w:r w:rsidR="00977A80" w:rsidRPr="001647D4">
        <w:rPr>
          <w:rFonts w:cstheme="minorHAnsi"/>
          <w:color w:val="000000"/>
          <w:sz w:val="24"/>
          <w:szCs w:val="24"/>
          <w:lang w:val="en-US"/>
        </w:rPr>
        <w:t xml:space="preserve"> results</w:t>
      </w:r>
      <w:r w:rsidR="002D6B4B" w:rsidRPr="001647D4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88318B">
        <w:rPr>
          <w:rFonts w:cstheme="minorHAnsi"/>
          <w:color w:val="000000"/>
          <w:sz w:val="24"/>
          <w:szCs w:val="24"/>
          <w:lang w:val="en-US"/>
        </w:rPr>
        <w:t>A</w:t>
      </w:r>
      <w:r w:rsidR="00FE2F14" w:rsidRPr="001647D4">
        <w:rPr>
          <w:rFonts w:cstheme="minorHAnsi"/>
          <w:color w:val="000000"/>
          <w:sz w:val="24"/>
          <w:szCs w:val="24"/>
          <w:lang w:val="en-US"/>
        </w:rPr>
        <w:t>n</w:t>
      </w:r>
      <w:r w:rsidR="001B58E1" w:rsidRPr="001647D4">
        <w:rPr>
          <w:rFonts w:cstheme="minorHAnsi"/>
          <w:color w:val="000000"/>
          <w:sz w:val="24"/>
          <w:szCs w:val="24"/>
          <w:lang w:val="en-US"/>
        </w:rPr>
        <w:t xml:space="preserve"> o</w:t>
      </w:r>
      <w:r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="001B58E1" w:rsidRPr="001647D4">
        <w:rPr>
          <w:rFonts w:cstheme="minorHAnsi"/>
          <w:color w:val="000000"/>
          <w:sz w:val="24"/>
          <w:szCs w:val="24"/>
          <w:lang w:val="en-US"/>
        </w:rPr>
        <w:t>imized immunofluorescence sta</w:t>
      </w:r>
      <w:r w:rsidRPr="001647D4">
        <w:rPr>
          <w:rFonts w:cstheme="minorHAnsi"/>
          <w:color w:val="000000"/>
          <w:sz w:val="24"/>
          <w:szCs w:val="24"/>
          <w:lang w:val="en-US"/>
        </w:rPr>
        <w:t>inin</w:t>
      </w:r>
      <w:r w:rsidR="001B58E1" w:rsidRPr="001647D4">
        <w:rPr>
          <w:rFonts w:cstheme="minorHAnsi"/>
          <w:color w:val="000000"/>
          <w:sz w:val="24"/>
          <w:szCs w:val="24"/>
          <w:lang w:val="en-US"/>
        </w:rPr>
        <w:t xml:space="preserve">g </w:t>
      </w:r>
      <w:r w:rsidR="00FE2F14" w:rsidRPr="001647D4">
        <w:rPr>
          <w:rFonts w:cstheme="minorHAnsi"/>
          <w:color w:val="000000"/>
          <w:sz w:val="24"/>
          <w:szCs w:val="24"/>
          <w:lang w:val="en-US"/>
        </w:rPr>
        <w:t xml:space="preserve">procedure </w:t>
      </w:r>
      <w:r w:rsidR="001B58E1" w:rsidRPr="001647D4">
        <w:rPr>
          <w:rFonts w:cstheme="minorHAnsi"/>
          <w:color w:val="000000"/>
          <w:sz w:val="24"/>
          <w:szCs w:val="24"/>
          <w:lang w:val="en-US"/>
        </w:rPr>
        <w:t xml:space="preserve">can easily be </w:t>
      </w:r>
      <w:r w:rsidR="0088318B">
        <w:rPr>
          <w:rFonts w:cstheme="minorHAnsi"/>
          <w:color w:val="000000"/>
          <w:sz w:val="24"/>
          <w:szCs w:val="24"/>
          <w:lang w:val="en-US"/>
        </w:rPr>
        <w:t>used for</w:t>
      </w:r>
      <w:r w:rsidR="001B58E1" w:rsidRPr="001647D4">
        <w:rPr>
          <w:rFonts w:cstheme="minorHAnsi"/>
          <w:color w:val="000000"/>
          <w:sz w:val="24"/>
          <w:szCs w:val="24"/>
          <w:lang w:val="en-US"/>
        </w:rPr>
        <w:t xml:space="preserve"> the detection of many different cellular targets such as </w:t>
      </w:r>
      <w:r w:rsidR="0088318B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1B58E1" w:rsidRPr="001647D4">
        <w:rPr>
          <w:rFonts w:cstheme="minorHAnsi"/>
          <w:color w:val="000000"/>
          <w:sz w:val="24"/>
          <w:szCs w:val="24"/>
          <w:lang w:val="en-US"/>
        </w:rPr>
        <w:t>act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1B58E1" w:rsidRPr="001647D4">
        <w:rPr>
          <w:rFonts w:cstheme="minorHAnsi"/>
          <w:color w:val="000000"/>
          <w:sz w:val="24"/>
          <w:szCs w:val="24"/>
          <w:lang w:val="en-US"/>
        </w:rPr>
        <w:t xml:space="preserve"> cytoskeleton or endosomal marker</w:t>
      </w:r>
      <w:r w:rsidR="0088318B">
        <w:rPr>
          <w:rFonts w:cstheme="minorHAnsi"/>
          <w:color w:val="000000"/>
          <w:sz w:val="24"/>
          <w:szCs w:val="24"/>
          <w:lang w:val="en-US"/>
        </w:rPr>
        <w:t>s</w:t>
      </w:r>
      <w:r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13</w:t>
      </w:r>
      <w:r w:rsidR="000E37E4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,</w:t>
      </w:r>
      <w:r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31</w:t>
      </w:r>
      <w:r w:rsidR="001B58E1" w:rsidRPr="001647D4">
        <w:rPr>
          <w:rFonts w:cstheme="minorHAnsi"/>
          <w:color w:val="000000"/>
          <w:sz w:val="24"/>
          <w:szCs w:val="24"/>
          <w:lang w:val="en-US"/>
        </w:rPr>
        <w:t>.</w:t>
      </w:r>
      <w:r w:rsidR="001B58E1" w:rsidRPr="006D3808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5E84B49D" w14:textId="67962804" w:rsidR="00AD6C72" w:rsidRPr="006D3808" w:rsidRDefault="00AD6C72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u w:val="single"/>
          <w:lang w:val="en-US"/>
        </w:rPr>
      </w:pPr>
    </w:p>
    <w:p w14:paraId="07062E33" w14:textId="07183DBC" w:rsidR="00206FB5" w:rsidRPr="001647D4" w:rsidRDefault="0088318B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1647D4">
        <w:rPr>
          <w:rFonts w:cstheme="minorHAnsi"/>
          <w:color w:val="000000"/>
          <w:sz w:val="24"/>
          <w:szCs w:val="24"/>
          <w:lang w:val="en-US"/>
        </w:rPr>
        <w:t xml:space="preserve">This 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>procedure can be ada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 xml:space="preserve">ed to create a more complex tissue environment that mimics </w:t>
      </w:r>
      <w:r w:rsidR="00206FB5" w:rsidRPr="001647D4">
        <w:rPr>
          <w:rFonts w:cstheme="minorHAnsi"/>
          <w:color w:val="000000"/>
          <w:sz w:val="24"/>
          <w:szCs w:val="24"/>
          <w:lang w:val="en-US"/>
        </w:rPr>
        <w:t>p</w:t>
      </w:r>
      <w:r w:rsidR="00A75CF6" w:rsidRPr="001647D4">
        <w:rPr>
          <w:rFonts w:cstheme="minorHAnsi"/>
          <w:color w:val="000000"/>
          <w:sz w:val="24"/>
          <w:szCs w:val="24"/>
          <w:lang w:val="en-US"/>
        </w:rPr>
        <w:t>h</w:t>
      </w:r>
      <w:r w:rsidR="00206FB5" w:rsidRPr="001647D4">
        <w:rPr>
          <w:rFonts w:cstheme="minorHAnsi"/>
          <w:color w:val="000000"/>
          <w:sz w:val="24"/>
          <w:szCs w:val="24"/>
          <w:lang w:val="en-US"/>
        </w:rPr>
        <w:t>ysiology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 xml:space="preserve"> from a histologic</w:t>
      </w:r>
      <w:r>
        <w:rPr>
          <w:rFonts w:cstheme="minorHAnsi"/>
          <w:color w:val="000000"/>
          <w:sz w:val="24"/>
          <w:szCs w:val="24"/>
          <w:lang w:val="en-US"/>
        </w:rPr>
        <w:t>,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 xml:space="preserve"> physiologi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cal</w:t>
      </w:r>
      <w:r>
        <w:rPr>
          <w:rFonts w:cstheme="minorHAnsi"/>
          <w:color w:val="000000"/>
          <w:sz w:val="24"/>
          <w:szCs w:val="24"/>
          <w:lang w:val="en-US"/>
        </w:rPr>
        <w:t>,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 xml:space="preserve"> and functional po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>t of v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ie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 xml:space="preserve">w. 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presented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fection analyses can be </w:t>
      </w:r>
      <w:r w:rsidR="002A4F31" w:rsidRPr="001647D4">
        <w:rPr>
          <w:rFonts w:cstheme="minorHAnsi"/>
          <w:color w:val="000000"/>
          <w:sz w:val="24"/>
          <w:szCs w:val="24"/>
          <w:lang w:val="en-US"/>
        </w:rPr>
        <w:t xml:space="preserve">efficiently </w:t>
      </w:r>
      <w:r w:rsidR="002A4F31">
        <w:rPr>
          <w:rFonts w:cstheme="minorHAnsi"/>
          <w:color w:val="000000"/>
          <w:sz w:val="24"/>
          <w:szCs w:val="24"/>
          <w:lang w:val="en-US"/>
        </w:rPr>
        <w:t>used</w:t>
      </w:r>
      <w:r w:rsidR="002A4F31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to answer </w:t>
      </w:r>
      <w:r w:rsidR="002A4F31">
        <w:rPr>
          <w:rFonts w:cstheme="minorHAnsi"/>
          <w:color w:val="000000"/>
          <w:sz w:val="24"/>
          <w:szCs w:val="24"/>
          <w:lang w:val="en-US"/>
        </w:rPr>
        <w:t>several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 sc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ie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>ntific questions at the same time by us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>g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 an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 l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>e-connection of s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ev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eral </w:t>
      </w:r>
      <w:r w:rsidR="00B510E6" w:rsidRPr="001647D4">
        <w:rPr>
          <w:rFonts w:cstheme="minorHAnsi"/>
          <w:color w:val="000000"/>
          <w:sz w:val="24"/>
          <w:szCs w:val="24"/>
          <w:lang w:val="en-US"/>
        </w:rPr>
        <w:t>channel slides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 to one perfusion set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. This extended set up </w:t>
      </w:r>
      <w:r w:rsidR="00D16768" w:rsidRPr="001647D4">
        <w:rPr>
          <w:rFonts w:cstheme="minorHAnsi"/>
          <w:color w:val="000000"/>
          <w:sz w:val="24"/>
          <w:szCs w:val="24"/>
          <w:lang w:val="en-US"/>
        </w:rPr>
        <w:t>would facilitate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 the analyses of different 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>cell types, cell confluences, and different slide-coat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gs 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>with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 the same flow sett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g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 parallel</w:t>
      </w:r>
      <w:r w:rsidR="00D16768" w:rsidRPr="001647D4">
        <w:rPr>
          <w:rFonts w:cstheme="minorHAnsi"/>
          <w:color w:val="000000"/>
          <w:sz w:val="24"/>
          <w:szCs w:val="24"/>
          <w:lang w:val="en-US"/>
        </w:rPr>
        <w:t xml:space="preserve"> and allow 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a direct comparison of bacterial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fections of different cell types. 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>Moreover, t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he serial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 l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e connection </w:t>
      </w:r>
      <w:r w:rsidR="00D16768" w:rsidRPr="001647D4">
        <w:rPr>
          <w:rFonts w:cstheme="minorHAnsi"/>
          <w:color w:val="000000"/>
          <w:sz w:val="24"/>
          <w:szCs w:val="24"/>
          <w:lang w:val="en-US"/>
        </w:rPr>
        <w:t>and comb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D16768" w:rsidRPr="001647D4">
        <w:rPr>
          <w:rFonts w:cstheme="minorHAnsi"/>
          <w:color w:val="000000"/>
          <w:sz w:val="24"/>
          <w:szCs w:val="24"/>
          <w:lang w:val="en-US"/>
        </w:rPr>
        <w:t xml:space="preserve">ed analyses 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>of s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ev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eral </w:t>
      </w:r>
      <w:r w:rsidR="00B510E6" w:rsidRPr="001647D4">
        <w:rPr>
          <w:rFonts w:cstheme="minorHAnsi"/>
          <w:color w:val="000000"/>
          <w:sz w:val="24"/>
          <w:szCs w:val="24"/>
          <w:lang w:val="en-US"/>
        </w:rPr>
        <w:t>channel slides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 also provides the possibility of time ser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ie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s experiments, which </w:t>
      </w:r>
      <w:r w:rsidR="00D16768" w:rsidRPr="001647D4">
        <w:rPr>
          <w:rFonts w:cstheme="minorHAnsi"/>
          <w:color w:val="000000"/>
          <w:sz w:val="24"/>
          <w:szCs w:val="24"/>
          <w:lang w:val="en-US"/>
        </w:rPr>
        <w:t>can be appl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ie</w:t>
      </w:r>
      <w:r w:rsidR="00D16768" w:rsidRPr="001647D4">
        <w:rPr>
          <w:rFonts w:cstheme="minorHAnsi"/>
          <w:color w:val="000000"/>
          <w:sz w:val="24"/>
          <w:szCs w:val="24"/>
          <w:lang w:val="en-US"/>
        </w:rPr>
        <w:t xml:space="preserve">d for 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>gene expression profil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>g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A4F31">
        <w:rPr>
          <w:rFonts w:cstheme="minorHAnsi"/>
          <w:color w:val="000000"/>
          <w:sz w:val="24"/>
          <w:szCs w:val="24"/>
          <w:lang w:val="en-US"/>
        </w:rPr>
        <w:t xml:space="preserve">(e.g., 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the analysis of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>fection</w:t>
      </w:r>
      <w:r w:rsidR="002A4F31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>time</w:t>
      </w:r>
      <w:r w:rsidR="002A4F31">
        <w:rPr>
          <w:rFonts w:cstheme="minorHAnsi"/>
          <w:color w:val="000000"/>
          <w:sz w:val="24"/>
          <w:szCs w:val="24"/>
          <w:lang w:val="en-US"/>
        </w:rPr>
        <w:t>-</w:t>
      </w:r>
      <w:r w:rsidR="002A4F31" w:rsidRPr="001647D4">
        <w:rPr>
          <w:rFonts w:cstheme="minorHAnsi"/>
          <w:color w:val="000000"/>
          <w:sz w:val="24"/>
          <w:szCs w:val="24"/>
          <w:lang w:val="en-US"/>
        </w:rPr>
        <w:t>depend</w:t>
      </w:r>
      <w:r w:rsidR="002A4F31">
        <w:rPr>
          <w:rFonts w:cstheme="minorHAnsi"/>
          <w:color w:val="000000"/>
          <w:sz w:val="24"/>
          <w:szCs w:val="24"/>
          <w:lang w:val="en-US"/>
        </w:rPr>
        <w:t>ent</w:t>
      </w:r>
      <w:r w:rsidR="002A4F31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>virulence factor gene expression</w:t>
      </w:r>
      <w:r w:rsidR="002A4F31">
        <w:rPr>
          <w:rFonts w:cstheme="minorHAnsi"/>
          <w:color w:val="000000"/>
          <w:sz w:val="24"/>
          <w:szCs w:val="24"/>
          <w:lang w:val="en-US"/>
        </w:rPr>
        <w:t>)</w:t>
      </w:r>
      <w:r w:rsidR="002C053B" w:rsidRPr="001647D4">
        <w:rPr>
          <w:rFonts w:cstheme="minorHAnsi"/>
          <w:color w:val="000000"/>
          <w:sz w:val="24"/>
          <w:szCs w:val="24"/>
          <w:lang w:val="en-US"/>
        </w:rPr>
        <w:t xml:space="preserve">. </w:t>
      </w:r>
    </w:p>
    <w:p w14:paraId="2411E64B" w14:textId="65F7F27A" w:rsidR="002D6B4B" w:rsidRPr="00FA1137" w:rsidRDefault="002A4F31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1647D4">
        <w:rPr>
          <w:rFonts w:cstheme="minorHAnsi"/>
          <w:color w:val="000000"/>
          <w:sz w:val="24"/>
          <w:szCs w:val="24"/>
          <w:lang w:val="en-US"/>
        </w:rPr>
        <w:lastRenderedPageBreak/>
        <w:t xml:space="preserve">The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fection analyses can also be extended to </w:t>
      </w:r>
      <w:r w:rsidR="008A69EB" w:rsidRPr="00734B10">
        <w:rPr>
          <w:rFonts w:cstheme="minorHAnsi"/>
          <w:color w:val="000000"/>
          <w:sz w:val="24"/>
          <w:szCs w:val="24"/>
          <w:lang w:val="en-US"/>
        </w:rPr>
        <w:t>a constant lam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734B10">
        <w:rPr>
          <w:rFonts w:cstheme="minorHAnsi"/>
          <w:color w:val="000000"/>
          <w:sz w:val="24"/>
          <w:szCs w:val="24"/>
          <w:lang w:val="en-US"/>
        </w:rPr>
        <w:t>ar flow condition last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734B10">
        <w:rPr>
          <w:rFonts w:cstheme="minorHAnsi"/>
          <w:color w:val="000000"/>
          <w:sz w:val="24"/>
          <w:szCs w:val="24"/>
          <w:lang w:val="en-US"/>
        </w:rPr>
        <w:t>g s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ev</w:t>
      </w:r>
      <w:r w:rsidR="008A69EB" w:rsidRPr="00734B10">
        <w:rPr>
          <w:rFonts w:cstheme="minorHAnsi"/>
          <w:color w:val="000000"/>
          <w:sz w:val="24"/>
          <w:szCs w:val="24"/>
          <w:lang w:val="en-US"/>
        </w:rPr>
        <w:t xml:space="preserve">eral days or 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ev</w:t>
      </w:r>
      <w:r w:rsidR="008A69EB" w:rsidRPr="00734B10">
        <w:rPr>
          <w:rFonts w:cstheme="minorHAnsi"/>
          <w:color w:val="000000"/>
          <w:sz w:val="24"/>
          <w:szCs w:val="24"/>
          <w:lang w:val="en-US"/>
        </w:rPr>
        <w:t xml:space="preserve">en weeks </w:t>
      </w:r>
      <w:r w:rsidR="00832FCD" w:rsidRPr="00734B10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734B10">
        <w:rPr>
          <w:rFonts w:cstheme="minorHAnsi"/>
          <w:color w:val="000000"/>
          <w:sz w:val="24"/>
          <w:szCs w:val="24"/>
          <w:lang w:val="en-US"/>
        </w:rPr>
        <w:t xml:space="preserve"> order to analy</w:t>
      </w:r>
      <w:r w:rsidR="005F1B2D" w:rsidRPr="00734B10">
        <w:rPr>
          <w:rFonts w:cstheme="minorHAnsi"/>
          <w:color w:val="000000"/>
          <w:sz w:val="24"/>
          <w:szCs w:val="24"/>
          <w:lang w:val="en-US"/>
        </w:rPr>
        <w:t>z</w:t>
      </w:r>
      <w:r w:rsidR="008A69EB" w:rsidRPr="00734B10">
        <w:rPr>
          <w:rFonts w:cstheme="minorHAnsi"/>
          <w:color w:val="000000"/>
          <w:sz w:val="24"/>
          <w:szCs w:val="24"/>
          <w:lang w:val="en-US"/>
        </w:rPr>
        <w:t>e</w:t>
      </w:r>
      <w:r w:rsidR="008A69EB" w:rsidRPr="00734B10">
        <w:rPr>
          <w:color w:val="000000"/>
          <w:sz w:val="24"/>
          <w:lang w:val="en-US"/>
        </w:rPr>
        <w:t xml:space="preserve"> </w:t>
      </w:r>
      <w:r w:rsidR="008A69EB" w:rsidRPr="00734B10">
        <w:rPr>
          <w:rFonts w:cstheme="minorHAnsi"/>
          <w:color w:val="000000"/>
          <w:sz w:val="24"/>
          <w:szCs w:val="24"/>
          <w:lang w:val="en-US"/>
        </w:rPr>
        <w:t>cellular</w:t>
      </w:r>
      <w:r w:rsidR="008A69EB" w:rsidRPr="006D380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response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 conditions mimick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g </w:t>
      </w:r>
      <w:r w:rsidR="00ED6876" w:rsidRPr="001647D4">
        <w:rPr>
          <w:rFonts w:cstheme="minorHAnsi"/>
          <w:color w:val="000000"/>
          <w:sz w:val="24"/>
          <w:szCs w:val="24"/>
          <w:lang w:val="en-US"/>
        </w:rPr>
        <w:t xml:space="preserve">a </w:t>
      </w:r>
      <w:r w:rsidR="00F97B0D" w:rsidRPr="001647D4">
        <w:rPr>
          <w:rFonts w:cstheme="minorHAnsi"/>
          <w:color w:val="000000"/>
          <w:sz w:val="24"/>
          <w:szCs w:val="24"/>
          <w:lang w:val="en-US"/>
        </w:rPr>
        <w:t>long</w:t>
      </w:r>
      <w:r w:rsidR="00206FB5" w:rsidRPr="001647D4">
        <w:rPr>
          <w:rFonts w:cstheme="minorHAnsi"/>
          <w:color w:val="000000"/>
          <w:sz w:val="24"/>
          <w:szCs w:val="24"/>
          <w:lang w:val="en-US"/>
        </w:rPr>
        <w:t>-</w:t>
      </w:r>
      <w:r w:rsidR="00F97B0D" w:rsidRPr="001647D4">
        <w:rPr>
          <w:rFonts w:cstheme="minorHAnsi"/>
          <w:color w:val="000000"/>
          <w:sz w:val="24"/>
          <w:szCs w:val="24"/>
          <w:lang w:val="en-US"/>
        </w:rPr>
        <w:t xml:space="preserve">term 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chronic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>fection</w:t>
      </w:r>
      <w:r w:rsidR="00ED6876" w:rsidRPr="001647D4">
        <w:rPr>
          <w:rFonts w:cstheme="minorHAnsi"/>
          <w:color w:val="000000"/>
          <w:sz w:val="24"/>
          <w:szCs w:val="24"/>
          <w:lang w:val="en-US"/>
        </w:rPr>
        <w:t xml:space="preserve"> phase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 addition to the presented s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>gle-cell type culture, s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 xml:space="preserve">ome examples of heterotypic cell culture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 xml:space="preserve"> microfluidic cell culture d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ev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>ices have already been reported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32</w:t>
      </w:r>
      <w:r w:rsidR="00D30689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,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33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>. This allows</w:t>
      </w:r>
      <w:r w:rsidR="008A69EB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F97B0D" w:rsidRPr="001647D4">
        <w:rPr>
          <w:rFonts w:cstheme="minorHAnsi"/>
          <w:color w:val="000000"/>
          <w:sz w:val="24"/>
          <w:szCs w:val="24"/>
          <w:lang w:val="en-US"/>
        </w:rPr>
        <w:t xml:space="preserve">for 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>high thro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ug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>hput pharmacologi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cal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 xml:space="preserve"> stud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ie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>s and might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 xml:space="preserve"> ul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 xml:space="preserve">timately result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 xml:space="preserve"> us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4D47A5" w:rsidRPr="001647D4">
        <w:rPr>
          <w:rFonts w:cstheme="minorHAnsi"/>
          <w:color w:val="000000"/>
          <w:sz w:val="24"/>
          <w:szCs w:val="24"/>
          <w:lang w:val="en-US"/>
        </w:rPr>
        <w:t>g microfluidic cell culture systems for regenerative purposes</w:t>
      </w:r>
      <w:r w:rsidR="00B70629">
        <w:rPr>
          <w:rFonts w:cstheme="minorHAnsi"/>
          <w:color w:val="000000"/>
          <w:sz w:val="24"/>
          <w:szCs w:val="24"/>
          <w:lang w:val="en-US"/>
        </w:rPr>
        <w:t xml:space="preserve"> as well</w:t>
      </w:r>
      <w:r w:rsidR="00832FCD" w:rsidRPr="001647D4">
        <w:rPr>
          <w:rFonts w:cstheme="minorHAnsi"/>
          <w:color w:val="000000"/>
          <w:sz w:val="24"/>
          <w:szCs w:val="24"/>
          <w:vertAlign w:val="superscript"/>
          <w:lang w:val="en-US"/>
        </w:rPr>
        <w:t>34</w:t>
      </w:r>
      <w:r w:rsidR="004D47A5" w:rsidRPr="00FA1137">
        <w:rPr>
          <w:rFonts w:cstheme="minorHAnsi"/>
          <w:color w:val="000000"/>
          <w:sz w:val="24"/>
          <w:szCs w:val="24"/>
          <w:lang w:val="en-US"/>
        </w:rPr>
        <w:t>.</w:t>
      </w:r>
    </w:p>
    <w:p w14:paraId="5F0425DB" w14:textId="77777777" w:rsidR="006D3808" w:rsidRPr="001647D4" w:rsidRDefault="006D3808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5DBC9D5E" w14:textId="131784A0" w:rsidR="00444915" w:rsidRPr="006D3808" w:rsidRDefault="00832FCD" w:rsidP="006D3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FE2F14" w:rsidRPr="001647D4">
        <w:rPr>
          <w:rFonts w:cstheme="minorHAnsi"/>
          <w:color w:val="000000"/>
          <w:sz w:val="24"/>
          <w:szCs w:val="24"/>
          <w:lang w:val="en-US"/>
        </w:rPr>
        <w:t xml:space="preserve"> summary</w:t>
      </w:r>
      <w:r w:rsidR="009F7DE9">
        <w:rPr>
          <w:rFonts w:cstheme="minorHAnsi"/>
          <w:color w:val="000000"/>
          <w:sz w:val="24"/>
          <w:szCs w:val="24"/>
          <w:lang w:val="en-US"/>
        </w:rPr>
        <w:t>,</w:t>
      </w:r>
      <w:r w:rsidR="00FE2F14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3C502E" w:rsidRPr="001647D4">
        <w:rPr>
          <w:rFonts w:cstheme="minorHAnsi"/>
          <w:color w:val="000000"/>
          <w:sz w:val="24"/>
          <w:szCs w:val="24"/>
          <w:lang w:val="en-US"/>
        </w:rPr>
        <w:t xml:space="preserve">the microfluidic system </w:t>
      </w:r>
      <w:r w:rsidR="009F7DE9" w:rsidRPr="001647D4">
        <w:rPr>
          <w:rFonts w:cstheme="minorHAnsi"/>
          <w:color w:val="000000"/>
          <w:sz w:val="24"/>
          <w:szCs w:val="24"/>
          <w:lang w:val="en-US"/>
        </w:rPr>
        <w:t xml:space="preserve">in combination with immune staining procedures </w:t>
      </w:r>
      <w:r w:rsidR="003C502E" w:rsidRPr="001647D4">
        <w:rPr>
          <w:rFonts w:cstheme="minorHAnsi"/>
          <w:color w:val="000000"/>
          <w:sz w:val="24"/>
          <w:szCs w:val="24"/>
          <w:lang w:val="en-US"/>
        </w:rPr>
        <w:t>serve</w:t>
      </w:r>
      <w:r w:rsidR="00B70629">
        <w:rPr>
          <w:rFonts w:cstheme="minorHAnsi"/>
          <w:color w:val="000000"/>
          <w:sz w:val="24"/>
          <w:szCs w:val="24"/>
          <w:lang w:val="en-US"/>
        </w:rPr>
        <w:t>d</w:t>
      </w:r>
      <w:r w:rsidR="003C502E" w:rsidRPr="001647D4">
        <w:rPr>
          <w:rFonts w:cstheme="minorHAnsi"/>
          <w:color w:val="000000"/>
          <w:sz w:val="24"/>
          <w:szCs w:val="24"/>
          <w:lang w:val="en-US"/>
        </w:rPr>
        <w:t xml:space="preserve"> as </w:t>
      </w:r>
      <w:r w:rsidR="00B70629">
        <w:rPr>
          <w:rFonts w:cstheme="minorHAnsi"/>
          <w:color w:val="000000"/>
          <w:sz w:val="24"/>
          <w:szCs w:val="24"/>
          <w:lang w:val="en-US"/>
        </w:rPr>
        <w:t xml:space="preserve">a </w:t>
      </w:r>
      <w:r w:rsidR="003C502E" w:rsidRPr="001647D4">
        <w:rPr>
          <w:rFonts w:cstheme="minorHAnsi"/>
          <w:color w:val="000000"/>
          <w:sz w:val="24"/>
          <w:szCs w:val="24"/>
          <w:lang w:val="en-US"/>
        </w:rPr>
        <w:t xml:space="preserve">valuable model for </w:t>
      </w:r>
      <w:r w:rsidR="00B70629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3C502E" w:rsidRPr="001647D4">
        <w:rPr>
          <w:rFonts w:cstheme="minorHAnsi"/>
          <w:color w:val="000000"/>
          <w:sz w:val="24"/>
          <w:szCs w:val="24"/>
          <w:lang w:val="en-US"/>
        </w:rPr>
        <w:t>analys</w:t>
      </w:r>
      <w:r w:rsidR="00B70629">
        <w:rPr>
          <w:rFonts w:cstheme="minorHAnsi"/>
          <w:color w:val="000000"/>
          <w:sz w:val="24"/>
          <w:szCs w:val="24"/>
          <w:lang w:val="en-US"/>
        </w:rPr>
        <w:t>i</w:t>
      </w:r>
      <w:r w:rsidR="003C502E" w:rsidRPr="001647D4">
        <w:rPr>
          <w:rFonts w:cstheme="minorHAnsi"/>
          <w:color w:val="000000"/>
          <w:sz w:val="24"/>
          <w:szCs w:val="24"/>
          <w:lang w:val="en-US"/>
        </w:rPr>
        <w:t xml:space="preserve">s of </w:t>
      </w:r>
      <w:proofErr w:type="spellStart"/>
      <w:r w:rsidR="003C502E" w:rsidRPr="001647D4">
        <w:rPr>
          <w:rFonts w:cstheme="minorHAnsi"/>
          <w:color w:val="000000"/>
          <w:sz w:val="24"/>
          <w:szCs w:val="24"/>
          <w:lang w:val="en-US"/>
        </w:rPr>
        <w:t>pathomechanisms</w:t>
      </w:r>
      <w:proofErr w:type="spellEnd"/>
      <w:r w:rsidR="003C502E" w:rsidRPr="001647D4">
        <w:rPr>
          <w:rFonts w:cstheme="minorHAnsi"/>
          <w:color w:val="000000"/>
          <w:sz w:val="24"/>
          <w:szCs w:val="24"/>
          <w:lang w:val="en-US"/>
        </w:rPr>
        <w:t xml:space="preserve"> between bacteria and host cells 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3C502E" w:rsidRPr="001647D4">
        <w:rPr>
          <w:rFonts w:cstheme="minorHAnsi"/>
          <w:color w:val="000000"/>
          <w:sz w:val="24"/>
          <w:szCs w:val="24"/>
          <w:lang w:val="en-US"/>
        </w:rPr>
        <w:t xml:space="preserve"> an environment </w:t>
      </w:r>
      <w:r w:rsidR="009F7DE9">
        <w:rPr>
          <w:rFonts w:cstheme="minorHAnsi"/>
          <w:color w:val="000000"/>
          <w:sz w:val="24"/>
          <w:szCs w:val="24"/>
          <w:lang w:val="en-US"/>
        </w:rPr>
        <w:t>that</w:t>
      </w:r>
      <w:r w:rsidR="009F7DE9"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3C502E" w:rsidRPr="001647D4">
        <w:rPr>
          <w:rFonts w:cstheme="minorHAnsi"/>
          <w:color w:val="000000"/>
          <w:sz w:val="24"/>
          <w:szCs w:val="24"/>
          <w:lang w:val="en-US"/>
        </w:rPr>
        <w:t>simulates the conditions with</w:t>
      </w:r>
      <w:r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="003C502E" w:rsidRPr="001647D4">
        <w:rPr>
          <w:rFonts w:cstheme="minorHAnsi"/>
          <w:color w:val="000000"/>
          <w:sz w:val="24"/>
          <w:szCs w:val="24"/>
          <w:lang w:val="en-US"/>
        </w:rPr>
        <w:t xml:space="preserve"> the vascular system.</w:t>
      </w:r>
      <w:r w:rsidR="003C502E" w:rsidRPr="006D3808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37B15F9A" w14:textId="77777777" w:rsidR="00DE4253" w:rsidRPr="006D3808" w:rsidRDefault="00DE4253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EBC2160" w14:textId="2DB2729E" w:rsidR="00866060" w:rsidRPr="006D3808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6D3808">
        <w:rPr>
          <w:rFonts w:cstheme="minorHAnsi"/>
          <w:b/>
          <w:sz w:val="24"/>
          <w:szCs w:val="24"/>
          <w:lang w:val="en-US"/>
        </w:rPr>
        <w:t>ACKNOWLEDGEMENTS:</w:t>
      </w:r>
    </w:p>
    <w:p w14:paraId="54DF8974" w14:textId="3F8B77BE" w:rsidR="000F31F8" w:rsidRPr="00FA1137" w:rsidRDefault="000F31F8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D3808">
        <w:rPr>
          <w:rFonts w:cstheme="minorHAnsi"/>
          <w:sz w:val="24"/>
          <w:szCs w:val="24"/>
          <w:lang w:val="en-US"/>
        </w:rPr>
        <w:t xml:space="preserve">The project was funded by the </w:t>
      </w:r>
      <w:r w:rsidRPr="001647D4">
        <w:rPr>
          <w:rFonts w:cstheme="minorHAnsi"/>
          <w:sz w:val="24"/>
          <w:szCs w:val="24"/>
          <w:lang w:val="en-US"/>
        </w:rPr>
        <w:t xml:space="preserve">DFG (BE </w:t>
      </w:r>
      <w:r w:rsidR="00832FCD" w:rsidRPr="001647D4">
        <w:rPr>
          <w:rFonts w:cstheme="minorHAnsi"/>
          <w:sz w:val="24"/>
          <w:szCs w:val="24"/>
          <w:lang w:val="en-US"/>
        </w:rPr>
        <w:t>4570</w:t>
      </w:r>
      <w:r w:rsidRPr="001647D4">
        <w:rPr>
          <w:rFonts w:cstheme="minorHAnsi"/>
          <w:sz w:val="24"/>
          <w:szCs w:val="24"/>
          <w:lang w:val="en-US"/>
        </w:rPr>
        <w:t>/</w:t>
      </w:r>
      <w:r w:rsidR="00832FCD" w:rsidRPr="001647D4">
        <w:rPr>
          <w:rFonts w:cstheme="minorHAnsi"/>
          <w:sz w:val="24"/>
          <w:szCs w:val="24"/>
          <w:lang w:val="en-US"/>
        </w:rPr>
        <w:t>4</w:t>
      </w:r>
      <w:r w:rsidRPr="001647D4">
        <w:rPr>
          <w:rFonts w:cstheme="minorHAnsi"/>
          <w:sz w:val="24"/>
          <w:szCs w:val="24"/>
          <w:lang w:val="en-US"/>
        </w:rPr>
        <w:t>-</w:t>
      </w:r>
      <w:r w:rsidR="00832FCD" w:rsidRPr="001647D4">
        <w:rPr>
          <w:rFonts w:cstheme="minorHAnsi"/>
          <w:sz w:val="24"/>
          <w:szCs w:val="24"/>
          <w:lang w:val="en-US"/>
        </w:rPr>
        <w:t>1</w:t>
      </w:r>
      <w:r w:rsidRPr="001647D4">
        <w:rPr>
          <w:rFonts w:cstheme="minorHAnsi"/>
          <w:sz w:val="24"/>
          <w:szCs w:val="24"/>
          <w:lang w:val="en-US"/>
        </w:rPr>
        <w:t>) to S.B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3F91AC1D" w14:textId="77777777" w:rsidR="006D3808" w:rsidRPr="001647D4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7B06169" w14:textId="31D5C3E6" w:rsidR="00866060" w:rsidRPr="001647D4" w:rsidRDefault="006D3808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647D4">
        <w:rPr>
          <w:rFonts w:cstheme="minorHAnsi"/>
          <w:b/>
          <w:sz w:val="24"/>
          <w:szCs w:val="24"/>
          <w:lang w:val="en-US"/>
        </w:rPr>
        <w:t>DISCLOSURES:</w:t>
      </w:r>
    </w:p>
    <w:p w14:paraId="5C290BA6" w14:textId="647D91D5" w:rsidR="00866060" w:rsidRPr="00FA1137" w:rsidRDefault="00866060" w:rsidP="006D380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The authors have noth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to disclose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07FE2BB2" w14:textId="77777777" w:rsidR="005B3215" w:rsidRPr="006D3808" w:rsidRDefault="005B3215" w:rsidP="006D380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0C1C7B3" w14:textId="0847B72F" w:rsidR="00F447A2" w:rsidRPr="006D3808" w:rsidRDefault="006D3808" w:rsidP="006D3808">
      <w:pPr>
        <w:spacing w:after="0" w:line="240" w:lineRule="auto"/>
        <w:jc w:val="both"/>
        <w:rPr>
          <w:rFonts w:cstheme="minorHAnsi"/>
          <w:b/>
          <w:color w:val="A6A6A6" w:themeColor="background1" w:themeShade="A6"/>
          <w:sz w:val="24"/>
          <w:szCs w:val="24"/>
          <w:lang w:val="en-US"/>
        </w:rPr>
      </w:pPr>
      <w:r w:rsidRPr="006D3808">
        <w:rPr>
          <w:rFonts w:cstheme="minorHAnsi"/>
          <w:b/>
          <w:sz w:val="24"/>
          <w:szCs w:val="24"/>
          <w:lang w:val="en-US"/>
        </w:rPr>
        <w:t>REFERENCES:</w:t>
      </w:r>
    </w:p>
    <w:p w14:paraId="651704C1" w14:textId="5B7E414C" w:rsidR="00830772" w:rsidRPr="00FA1137" w:rsidRDefault="00830772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Weiser</w:t>
      </w:r>
      <w:r w:rsidR="00C310E1" w:rsidRPr="001647D4">
        <w:rPr>
          <w:rFonts w:cstheme="minorHAnsi"/>
          <w:sz w:val="24"/>
          <w:szCs w:val="24"/>
          <w:lang w:val="en-US"/>
        </w:rPr>
        <w:t xml:space="preserve">, </w:t>
      </w:r>
      <w:r w:rsidRPr="001647D4">
        <w:rPr>
          <w:rFonts w:cstheme="minorHAnsi"/>
          <w:sz w:val="24"/>
          <w:szCs w:val="24"/>
          <w:lang w:val="en-US"/>
        </w:rPr>
        <w:t>J</w:t>
      </w:r>
      <w:r w:rsidR="00C310E1" w:rsidRPr="001647D4">
        <w:rPr>
          <w:rFonts w:cstheme="minorHAnsi"/>
          <w:sz w:val="24"/>
          <w:szCs w:val="24"/>
          <w:lang w:val="en-US"/>
        </w:rPr>
        <w:t xml:space="preserve">. </w:t>
      </w:r>
      <w:r w:rsidRPr="001647D4">
        <w:rPr>
          <w:rFonts w:cstheme="minorHAnsi"/>
          <w:sz w:val="24"/>
          <w:szCs w:val="24"/>
          <w:lang w:val="en-US"/>
        </w:rPr>
        <w:t>N</w:t>
      </w:r>
      <w:r w:rsidR="00C310E1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>, Ferreira</w:t>
      </w:r>
      <w:r w:rsidR="00C310E1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D</w:t>
      </w:r>
      <w:r w:rsidR="00C310E1" w:rsidRPr="001647D4">
        <w:rPr>
          <w:rFonts w:cstheme="minorHAnsi"/>
          <w:sz w:val="24"/>
          <w:szCs w:val="24"/>
          <w:lang w:val="en-US"/>
        </w:rPr>
        <w:t xml:space="preserve">. </w:t>
      </w:r>
      <w:r w:rsidRPr="001647D4">
        <w:rPr>
          <w:rFonts w:cstheme="minorHAnsi"/>
          <w:sz w:val="24"/>
          <w:szCs w:val="24"/>
          <w:lang w:val="en-US"/>
        </w:rPr>
        <w:t>M</w:t>
      </w:r>
      <w:r w:rsidR="00C310E1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>, Paton</w:t>
      </w:r>
      <w:r w:rsidR="00C310E1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J</w:t>
      </w:r>
      <w:r w:rsidR="00C310E1" w:rsidRPr="001647D4">
        <w:rPr>
          <w:rFonts w:cstheme="minorHAnsi"/>
          <w:sz w:val="24"/>
          <w:szCs w:val="24"/>
          <w:lang w:val="en-US"/>
        </w:rPr>
        <w:t xml:space="preserve">. </w:t>
      </w:r>
      <w:r w:rsidRPr="001647D4">
        <w:rPr>
          <w:rFonts w:cstheme="minorHAnsi"/>
          <w:sz w:val="24"/>
          <w:szCs w:val="24"/>
          <w:lang w:val="en-US"/>
        </w:rPr>
        <w:t xml:space="preserve">C. </w:t>
      </w:r>
      <w:r w:rsidRPr="001647D4">
        <w:rPr>
          <w:rFonts w:cstheme="minorHAnsi"/>
          <w:i/>
          <w:sz w:val="24"/>
          <w:szCs w:val="24"/>
          <w:lang w:val="en-US"/>
        </w:rPr>
        <w:t>Stre</w:t>
      </w:r>
      <w:r w:rsidR="00832FCD" w:rsidRPr="001647D4">
        <w:rPr>
          <w:rFonts w:cstheme="minorHAnsi"/>
          <w:i/>
          <w:sz w:val="24"/>
          <w:szCs w:val="24"/>
          <w:lang w:val="en-US"/>
        </w:rPr>
        <w:t>pt</w:t>
      </w:r>
      <w:r w:rsidRPr="001647D4">
        <w:rPr>
          <w:rFonts w:cstheme="minorHAnsi"/>
          <w:i/>
          <w:sz w:val="24"/>
          <w:szCs w:val="24"/>
          <w:lang w:val="en-US"/>
        </w:rPr>
        <w:t>ococcus pneumoniae</w:t>
      </w:r>
      <w:r w:rsidRPr="001647D4">
        <w:rPr>
          <w:rFonts w:cstheme="minorHAnsi"/>
          <w:sz w:val="24"/>
          <w:szCs w:val="24"/>
          <w:lang w:val="en-US"/>
        </w:rPr>
        <w:t xml:space="preserve">: transmission, colonization and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vasion. </w:t>
      </w:r>
      <w:r w:rsidRPr="001647D4">
        <w:rPr>
          <w:rFonts w:cstheme="minorHAnsi"/>
          <w:i/>
          <w:sz w:val="24"/>
          <w:szCs w:val="24"/>
          <w:lang w:val="en-US"/>
        </w:rPr>
        <w:t>Nat</w:t>
      </w:r>
      <w:r w:rsidR="006B7789" w:rsidRPr="001647D4">
        <w:rPr>
          <w:rFonts w:cstheme="minorHAnsi"/>
          <w:i/>
          <w:sz w:val="24"/>
          <w:szCs w:val="24"/>
          <w:lang w:val="en-US"/>
        </w:rPr>
        <w:t>ure</w:t>
      </w:r>
      <w:r w:rsidRPr="001647D4">
        <w:rPr>
          <w:rFonts w:cstheme="minorHAnsi"/>
          <w:i/>
          <w:sz w:val="24"/>
          <w:szCs w:val="24"/>
          <w:lang w:val="en-US"/>
        </w:rPr>
        <w:t xml:space="preserve"> R</w:t>
      </w:r>
      <w:r w:rsidR="00832FCD" w:rsidRPr="001647D4">
        <w:rPr>
          <w:rFonts w:cstheme="minorHAnsi"/>
          <w:i/>
          <w:sz w:val="24"/>
          <w:szCs w:val="24"/>
          <w:lang w:val="en-US"/>
        </w:rPr>
        <w:t>evie</w:t>
      </w:r>
      <w:r w:rsidR="006B7789" w:rsidRPr="001647D4">
        <w:rPr>
          <w:rFonts w:cstheme="minorHAnsi"/>
          <w:i/>
          <w:sz w:val="24"/>
          <w:szCs w:val="24"/>
          <w:lang w:val="en-US"/>
        </w:rPr>
        <w:t>ws</w:t>
      </w:r>
      <w:r w:rsidRPr="001647D4">
        <w:rPr>
          <w:rFonts w:cstheme="minorHAnsi"/>
          <w:i/>
          <w:sz w:val="24"/>
          <w:szCs w:val="24"/>
          <w:lang w:val="en-US"/>
        </w:rPr>
        <w:t xml:space="preserve"> Microbiol</w:t>
      </w:r>
      <w:r w:rsidR="006B7789" w:rsidRPr="001647D4">
        <w:rPr>
          <w:rFonts w:cstheme="minorHAnsi"/>
          <w:i/>
          <w:sz w:val="24"/>
          <w:szCs w:val="24"/>
          <w:lang w:val="en-US"/>
        </w:rPr>
        <w:t>ogy</w:t>
      </w:r>
      <w:r w:rsidR="003A4B5C" w:rsidRPr="003A4B5C">
        <w:rPr>
          <w:rFonts w:cstheme="minorHAnsi"/>
          <w:sz w:val="24"/>
          <w:szCs w:val="24"/>
          <w:lang w:val="en-US"/>
        </w:rPr>
        <w:t>.</w:t>
      </w:r>
      <w:r w:rsidRPr="00A42115">
        <w:rPr>
          <w:rFonts w:cstheme="minorHAnsi"/>
          <w:iCs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16</w:t>
      </w:r>
      <w:r w:rsidR="00C310E1" w:rsidRPr="001647D4">
        <w:rPr>
          <w:rFonts w:cstheme="minorHAnsi"/>
          <w:b/>
          <w:sz w:val="24"/>
          <w:szCs w:val="24"/>
          <w:lang w:val="en-US"/>
        </w:rPr>
        <w:t xml:space="preserve"> </w:t>
      </w:r>
      <w:r w:rsidRPr="001647D4">
        <w:rPr>
          <w:rFonts w:cstheme="minorHAnsi"/>
          <w:sz w:val="24"/>
          <w:szCs w:val="24"/>
          <w:lang w:val="en-US"/>
        </w:rPr>
        <w:t>(</w:t>
      </w:r>
      <w:r w:rsidR="00832FCD" w:rsidRPr="001647D4">
        <w:rPr>
          <w:rFonts w:cstheme="minorHAnsi"/>
          <w:sz w:val="24"/>
          <w:szCs w:val="24"/>
          <w:lang w:val="en-US"/>
        </w:rPr>
        <w:t>6</w:t>
      </w:r>
      <w:r w:rsidRPr="001647D4">
        <w:rPr>
          <w:rFonts w:cstheme="minorHAnsi"/>
          <w:sz w:val="24"/>
          <w:szCs w:val="24"/>
          <w:lang w:val="en-US"/>
        </w:rPr>
        <w:t>)</w:t>
      </w:r>
      <w:r w:rsidR="00C310E1" w:rsidRPr="001647D4">
        <w:rPr>
          <w:rFonts w:cstheme="minorHAnsi"/>
          <w:sz w:val="24"/>
          <w:szCs w:val="24"/>
          <w:lang w:val="en-US"/>
        </w:rPr>
        <w:t xml:space="preserve">, </w:t>
      </w:r>
      <w:r w:rsidR="00832FCD" w:rsidRPr="001647D4">
        <w:rPr>
          <w:rFonts w:cstheme="minorHAnsi"/>
          <w:sz w:val="24"/>
          <w:szCs w:val="24"/>
          <w:lang w:val="en-US"/>
        </w:rPr>
        <w:t>355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367</w:t>
      </w:r>
      <w:r w:rsidR="00C310E1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2018</w:t>
      </w:r>
      <w:r w:rsidR="00C310E1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3F1E3B14" w14:textId="1A067DB3" w:rsidR="00A044C5" w:rsidRPr="00FA1137" w:rsidRDefault="00A044C5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Bergmann</w:t>
      </w:r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S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Hammerschmidt</w:t>
      </w:r>
      <w:proofErr w:type="spellEnd"/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S. Versatility of pneumococ</w:t>
      </w:r>
      <w:r w:rsidR="00832FCD" w:rsidRPr="001647D4">
        <w:rPr>
          <w:rFonts w:cstheme="minorHAnsi"/>
          <w:sz w:val="24"/>
          <w:szCs w:val="24"/>
          <w:lang w:val="en-US"/>
        </w:rPr>
        <w:t>cal</w:t>
      </w:r>
      <w:r w:rsidRPr="001647D4">
        <w:rPr>
          <w:rFonts w:cstheme="minorHAnsi"/>
          <w:sz w:val="24"/>
          <w:szCs w:val="24"/>
          <w:lang w:val="en-US"/>
        </w:rPr>
        <w:t xml:space="preserve"> surface prote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s. </w:t>
      </w:r>
      <w:r w:rsidRPr="001647D4">
        <w:rPr>
          <w:rFonts w:cstheme="minorHAnsi"/>
          <w:i/>
          <w:iCs/>
          <w:sz w:val="24"/>
          <w:szCs w:val="24"/>
          <w:lang w:val="en-US"/>
        </w:rPr>
        <w:t>Microbiology</w:t>
      </w:r>
      <w:r w:rsidR="003A4B5C">
        <w:rPr>
          <w:rFonts w:cstheme="minorHAnsi"/>
          <w:i/>
          <w:iCs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152</w:t>
      </w:r>
      <w:r w:rsidR="00832FCD" w:rsidRPr="001647D4">
        <w:rPr>
          <w:rFonts w:cstheme="minorHAnsi"/>
          <w:sz w:val="24"/>
          <w:szCs w:val="24"/>
          <w:lang w:val="en-US"/>
        </w:rPr>
        <w:t>, 295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303</w:t>
      </w:r>
      <w:r w:rsidR="00433E00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2006</w:t>
      </w:r>
      <w:r w:rsidR="00433E00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05CD3560" w14:textId="03BF5AB6" w:rsidR="00A044C5" w:rsidRPr="00FA1137" w:rsidRDefault="00A044C5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Bergmann</w:t>
      </w:r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S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="005E13F2">
        <w:rPr>
          <w:rFonts w:cstheme="minorHAnsi"/>
          <w:sz w:val="24"/>
          <w:szCs w:val="24"/>
          <w:lang w:val="en-US"/>
        </w:rPr>
        <w:t xml:space="preserve"> et al</w:t>
      </w:r>
      <w:r w:rsidR="00F01E4D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tegr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-l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ked k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ase is required for vitronect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-mediated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ternalization of </w:t>
      </w:r>
      <w:r w:rsidRPr="001647D4">
        <w:rPr>
          <w:rFonts w:cstheme="minorHAnsi"/>
          <w:i/>
          <w:sz w:val="24"/>
          <w:szCs w:val="24"/>
          <w:lang w:val="en-US"/>
        </w:rPr>
        <w:t>Stre</w:t>
      </w:r>
      <w:r w:rsidR="00832FCD" w:rsidRPr="001647D4">
        <w:rPr>
          <w:rFonts w:cstheme="minorHAnsi"/>
          <w:i/>
          <w:sz w:val="24"/>
          <w:szCs w:val="24"/>
          <w:lang w:val="en-US"/>
        </w:rPr>
        <w:t>pt</w:t>
      </w:r>
      <w:r w:rsidRPr="001647D4">
        <w:rPr>
          <w:rFonts w:cstheme="minorHAnsi"/>
          <w:i/>
          <w:sz w:val="24"/>
          <w:szCs w:val="24"/>
          <w:lang w:val="en-US"/>
        </w:rPr>
        <w:t>ococcus pneumoniae</w:t>
      </w:r>
      <w:r w:rsidRPr="001647D4">
        <w:rPr>
          <w:rFonts w:cstheme="minorHAnsi"/>
          <w:sz w:val="24"/>
          <w:szCs w:val="24"/>
          <w:lang w:val="en-US"/>
        </w:rPr>
        <w:t xml:space="preserve"> by host cells. </w:t>
      </w:r>
      <w:r w:rsidRPr="001647D4">
        <w:rPr>
          <w:rFonts w:cstheme="minorHAnsi"/>
          <w:i/>
          <w:iCs/>
          <w:sz w:val="24"/>
          <w:szCs w:val="24"/>
          <w:lang w:val="en-US"/>
        </w:rPr>
        <w:t>J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ournal of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Cell Sc</w:t>
      </w:r>
      <w:r w:rsidR="00832FCD" w:rsidRPr="001647D4">
        <w:rPr>
          <w:rFonts w:cstheme="minorHAnsi"/>
          <w:i/>
          <w:iCs/>
          <w:sz w:val="24"/>
          <w:szCs w:val="24"/>
          <w:lang w:val="en-US"/>
        </w:rPr>
        <w:t>ie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nce</w:t>
      </w:r>
      <w:r w:rsidR="003A4B5C">
        <w:rPr>
          <w:rFonts w:cstheme="minorHAnsi"/>
          <w:i/>
          <w:iCs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122</w:t>
      </w:r>
      <w:r w:rsidRPr="001647D4">
        <w:rPr>
          <w:rFonts w:cstheme="minorHAnsi"/>
          <w:sz w:val="24"/>
          <w:szCs w:val="24"/>
          <w:lang w:val="en-US"/>
        </w:rPr>
        <w:t>:</w:t>
      </w:r>
      <w:r w:rsidR="00433E00"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sz w:val="24"/>
          <w:szCs w:val="24"/>
          <w:lang w:val="en-US"/>
        </w:rPr>
        <w:t>256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267</w:t>
      </w:r>
      <w:r w:rsidR="00433E00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2009</w:t>
      </w:r>
      <w:r w:rsidR="00433E00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2C8565D0" w14:textId="45292E10" w:rsidR="00A044C5" w:rsidRPr="00FA1137" w:rsidRDefault="00A044C5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Bergmann</w:t>
      </w:r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S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Schoenen</w:t>
      </w:r>
      <w:proofErr w:type="spellEnd"/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H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Hammerschmidt</w:t>
      </w:r>
      <w:proofErr w:type="spellEnd"/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S. The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teraction between bacterial enolase and plasm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ogen promotes adherence of </w:t>
      </w:r>
      <w:r w:rsidRPr="001647D4">
        <w:rPr>
          <w:rFonts w:cstheme="minorHAnsi"/>
          <w:i/>
          <w:sz w:val="24"/>
          <w:szCs w:val="24"/>
          <w:lang w:val="en-US"/>
        </w:rPr>
        <w:t>Stre</w:t>
      </w:r>
      <w:r w:rsidR="00832FCD" w:rsidRPr="001647D4">
        <w:rPr>
          <w:rFonts w:cstheme="minorHAnsi"/>
          <w:i/>
          <w:sz w:val="24"/>
          <w:szCs w:val="24"/>
          <w:lang w:val="en-US"/>
        </w:rPr>
        <w:t>pt</w:t>
      </w:r>
      <w:r w:rsidRPr="001647D4">
        <w:rPr>
          <w:rFonts w:cstheme="minorHAnsi"/>
          <w:i/>
          <w:sz w:val="24"/>
          <w:szCs w:val="24"/>
          <w:lang w:val="en-US"/>
        </w:rPr>
        <w:t>ococcus pneumoniae</w:t>
      </w:r>
      <w:r w:rsidRPr="001647D4">
        <w:rPr>
          <w:rFonts w:cstheme="minorHAnsi"/>
          <w:sz w:val="24"/>
          <w:szCs w:val="24"/>
          <w:lang w:val="en-US"/>
        </w:rPr>
        <w:t xml:space="preserve"> to epithelial and endothelial cells. </w:t>
      </w:r>
      <w:r w:rsidR="00832FCD" w:rsidRPr="001647D4">
        <w:rPr>
          <w:rFonts w:cstheme="minorHAnsi"/>
          <w:i/>
          <w:iCs/>
          <w:sz w:val="24"/>
          <w:szCs w:val="24"/>
          <w:lang w:val="en-US"/>
        </w:rPr>
        <w:t>In</w:t>
      </w:r>
      <w:r w:rsidRPr="001647D4">
        <w:rPr>
          <w:rFonts w:cstheme="minorHAnsi"/>
          <w:i/>
          <w:iCs/>
          <w:sz w:val="24"/>
          <w:szCs w:val="24"/>
          <w:lang w:val="en-US"/>
        </w:rPr>
        <w:t>t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 xml:space="preserve">ernational </w:t>
      </w:r>
      <w:r w:rsidRPr="001647D4">
        <w:rPr>
          <w:rFonts w:cstheme="minorHAnsi"/>
          <w:i/>
          <w:iCs/>
          <w:sz w:val="24"/>
          <w:szCs w:val="24"/>
          <w:lang w:val="en-US"/>
        </w:rPr>
        <w:t>J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ournal of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Med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i</w:t>
      </w:r>
      <w:r w:rsidR="00832FCD" w:rsidRPr="001647D4">
        <w:rPr>
          <w:rFonts w:cstheme="minorHAnsi"/>
          <w:i/>
          <w:iCs/>
          <w:sz w:val="24"/>
          <w:szCs w:val="24"/>
          <w:lang w:val="en-US"/>
        </w:rPr>
        <w:t>cal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Microbiol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ogy</w:t>
      </w:r>
      <w:r w:rsidR="003A4B5C">
        <w:rPr>
          <w:rFonts w:cstheme="minorHAnsi"/>
          <w:i/>
          <w:iCs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303</w:t>
      </w:r>
      <w:r w:rsidR="00832FCD" w:rsidRPr="001647D4">
        <w:rPr>
          <w:rFonts w:cstheme="minorHAnsi"/>
          <w:sz w:val="24"/>
          <w:szCs w:val="24"/>
          <w:lang w:val="en-US"/>
        </w:rPr>
        <w:t>, 452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462</w:t>
      </w:r>
      <w:r w:rsidR="00433E00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2013</w:t>
      </w:r>
      <w:r w:rsidR="00433E00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149FB069" w14:textId="385224FB" w:rsidR="00A044C5" w:rsidRPr="00FA1137" w:rsidRDefault="00A044C5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Bergmann</w:t>
      </w:r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S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>, Rohde</w:t>
      </w:r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M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Chhatwal</w:t>
      </w:r>
      <w:proofErr w:type="spellEnd"/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G</w:t>
      </w:r>
      <w:r w:rsidR="00433E00" w:rsidRPr="001647D4">
        <w:rPr>
          <w:rFonts w:cstheme="minorHAnsi"/>
          <w:sz w:val="24"/>
          <w:szCs w:val="24"/>
          <w:lang w:val="en-US"/>
        </w:rPr>
        <w:t xml:space="preserve">. </w:t>
      </w:r>
      <w:r w:rsidRPr="001647D4">
        <w:rPr>
          <w:rFonts w:cstheme="minorHAnsi"/>
          <w:sz w:val="24"/>
          <w:szCs w:val="24"/>
          <w:lang w:val="en-US"/>
        </w:rPr>
        <w:t>S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Hammerschmidt</w:t>
      </w:r>
      <w:proofErr w:type="spellEnd"/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S. Alpha-enolase of </w:t>
      </w:r>
      <w:r w:rsidRPr="001647D4">
        <w:rPr>
          <w:rFonts w:cstheme="minorHAnsi"/>
          <w:i/>
          <w:sz w:val="24"/>
          <w:szCs w:val="24"/>
          <w:lang w:val="en-US"/>
        </w:rPr>
        <w:t>Stre</w:t>
      </w:r>
      <w:r w:rsidR="00832FCD" w:rsidRPr="001647D4">
        <w:rPr>
          <w:rFonts w:cstheme="minorHAnsi"/>
          <w:i/>
          <w:sz w:val="24"/>
          <w:szCs w:val="24"/>
          <w:lang w:val="en-US"/>
        </w:rPr>
        <w:t>pt</w:t>
      </w:r>
      <w:r w:rsidRPr="001647D4">
        <w:rPr>
          <w:rFonts w:cstheme="minorHAnsi"/>
          <w:i/>
          <w:sz w:val="24"/>
          <w:szCs w:val="24"/>
          <w:lang w:val="en-US"/>
        </w:rPr>
        <w:t>ococcus pneumoniae</w:t>
      </w:r>
      <w:r w:rsidRPr="001647D4">
        <w:rPr>
          <w:rFonts w:cstheme="minorHAnsi"/>
          <w:sz w:val="24"/>
          <w:szCs w:val="24"/>
          <w:lang w:val="en-US"/>
        </w:rPr>
        <w:t xml:space="preserve"> is a plasm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(</w:t>
      </w:r>
      <w:proofErr w:type="spellStart"/>
      <w:r w:rsidRPr="001647D4">
        <w:rPr>
          <w:rFonts w:cstheme="minorHAnsi"/>
          <w:sz w:val="24"/>
          <w:szCs w:val="24"/>
          <w:lang w:val="en-US"/>
        </w:rPr>
        <w:t>ogen</w:t>
      </w:r>
      <w:proofErr w:type="spellEnd"/>
      <w:r w:rsidRPr="001647D4">
        <w:rPr>
          <w:rFonts w:cstheme="minorHAnsi"/>
          <w:sz w:val="24"/>
          <w:szCs w:val="24"/>
          <w:lang w:val="en-US"/>
        </w:rPr>
        <w:t>)-b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d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prote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displayed on the bacterial cell surface. </w:t>
      </w:r>
      <w:r w:rsidRPr="001647D4">
        <w:rPr>
          <w:rFonts w:cstheme="minorHAnsi"/>
          <w:i/>
          <w:iCs/>
          <w:sz w:val="24"/>
          <w:szCs w:val="24"/>
          <w:lang w:val="en-US"/>
        </w:rPr>
        <w:t>Mol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ecular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Microbiol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ogy</w:t>
      </w:r>
      <w:r w:rsidR="003A4B5C">
        <w:rPr>
          <w:rFonts w:cstheme="minorHAnsi"/>
          <w:i/>
          <w:iCs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40</w:t>
      </w:r>
      <w:r w:rsidR="00832FCD" w:rsidRPr="001647D4">
        <w:rPr>
          <w:rFonts w:cstheme="minorHAnsi"/>
          <w:sz w:val="24"/>
          <w:szCs w:val="24"/>
          <w:lang w:val="en-US"/>
        </w:rPr>
        <w:t>, 1273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1287</w:t>
      </w:r>
      <w:r w:rsidR="00433E00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2001</w:t>
      </w:r>
      <w:r w:rsidR="00433E00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4D3F696F" w14:textId="56C0DF8B" w:rsidR="00A044C5" w:rsidRPr="00FA1137" w:rsidRDefault="00A044C5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45199E">
        <w:rPr>
          <w:sz w:val="24"/>
          <w:lang w:val="en-US"/>
        </w:rPr>
        <w:t>Bergmann</w:t>
      </w:r>
      <w:r w:rsidR="00433E00" w:rsidRPr="0045199E">
        <w:rPr>
          <w:sz w:val="24"/>
          <w:lang w:val="en-US"/>
        </w:rPr>
        <w:t>,</w:t>
      </w:r>
      <w:r w:rsidRPr="0045199E">
        <w:rPr>
          <w:sz w:val="24"/>
          <w:lang w:val="en-US"/>
        </w:rPr>
        <w:t xml:space="preserve"> S</w:t>
      </w:r>
      <w:r w:rsidR="00433E00" w:rsidRPr="0045199E">
        <w:rPr>
          <w:sz w:val="24"/>
          <w:lang w:val="en-US"/>
        </w:rPr>
        <w:t>.</w:t>
      </w:r>
      <w:r w:rsidR="005E13F2" w:rsidRPr="005E13F2">
        <w:rPr>
          <w:rFonts w:cstheme="minorHAnsi"/>
          <w:sz w:val="24"/>
          <w:szCs w:val="24"/>
          <w:lang w:val="en-US"/>
        </w:rPr>
        <w:t xml:space="preserve"> </w:t>
      </w:r>
      <w:r w:rsidR="005E13F2">
        <w:rPr>
          <w:rFonts w:cstheme="minorHAnsi"/>
          <w:sz w:val="24"/>
          <w:szCs w:val="24"/>
          <w:lang w:val="en-US"/>
        </w:rPr>
        <w:t>et al</w:t>
      </w:r>
      <w:r w:rsidRPr="001647D4">
        <w:rPr>
          <w:rFonts w:cstheme="minorHAnsi"/>
          <w:sz w:val="24"/>
          <w:szCs w:val="24"/>
          <w:lang w:val="en-US"/>
        </w:rPr>
        <w:t>. Identification of a novel plasm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(</w:t>
      </w:r>
      <w:proofErr w:type="spellStart"/>
      <w:r w:rsidRPr="001647D4">
        <w:rPr>
          <w:rFonts w:cstheme="minorHAnsi"/>
          <w:sz w:val="24"/>
          <w:szCs w:val="24"/>
          <w:lang w:val="en-US"/>
        </w:rPr>
        <w:t>ogen</w:t>
      </w:r>
      <w:proofErr w:type="spellEnd"/>
      <w:r w:rsidRPr="001647D4">
        <w:rPr>
          <w:rFonts w:cstheme="minorHAnsi"/>
          <w:sz w:val="24"/>
          <w:szCs w:val="24"/>
          <w:lang w:val="en-US"/>
        </w:rPr>
        <w:t>)-b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d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g motif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surface displayed alpha-enolase of </w:t>
      </w:r>
      <w:r w:rsidRPr="001647D4">
        <w:rPr>
          <w:rFonts w:cstheme="minorHAnsi"/>
          <w:i/>
          <w:sz w:val="24"/>
          <w:szCs w:val="24"/>
          <w:lang w:val="en-US"/>
        </w:rPr>
        <w:t>Stre</w:t>
      </w:r>
      <w:r w:rsidR="00832FCD" w:rsidRPr="001647D4">
        <w:rPr>
          <w:rFonts w:cstheme="minorHAnsi"/>
          <w:i/>
          <w:sz w:val="24"/>
          <w:szCs w:val="24"/>
          <w:lang w:val="en-US"/>
        </w:rPr>
        <w:t>pt</w:t>
      </w:r>
      <w:r w:rsidRPr="001647D4">
        <w:rPr>
          <w:rFonts w:cstheme="minorHAnsi"/>
          <w:i/>
          <w:sz w:val="24"/>
          <w:szCs w:val="24"/>
          <w:lang w:val="en-US"/>
        </w:rPr>
        <w:t>ococcus pneumoniae</w:t>
      </w:r>
      <w:r w:rsidRPr="001647D4">
        <w:rPr>
          <w:rFonts w:cstheme="minorHAnsi"/>
          <w:sz w:val="24"/>
          <w:szCs w:val="24"/>
          <w:lang w:val="en-US"/>
        </w:rPr>
        <w:t xml:space="preserve">. </w:t>
      </w:r>
      <w:r w:rsidRPr="001647D4">
        <w:rPr>
          <w:rFonts w:cstheme="minorHAnsi"/>
          <w:i/>
          <w:iCs/>
          <w:sz w:val="24"/>
          <w:szCs w:val="24"/>
          <w:lang w:val="en-US"/>
        </w:rPr>
        <w:t>Mol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ecular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Microbiol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ogy</w:t>
      </w:r>
      <w:r w:rsidR="003A4B5C">
        <w:rPr>
          <w:rFonts w:cstheme="minorHAnsi"/>
          <w:i/>
          <w:iCs/>
          <w:sz w:val="24"/>
          <w:szCs w:val="24"/>
          <w:lang w:val="en-US"/>
        </w:rPr>
        <w:t>.</w:t>
      </w:r>
      <w:r w:rsidR="00433E00"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49</w:t>
      </w:r>
      <w:r w:rsidR="00832FCD" w:rsidRPr="001647D4">
        <w:rPr>
          <w:rFonts w:cstheme="minorHAnsi"/>
          <w:sz w:val="24"/>
          <w:szCs w:val="24"/>
          <w:lang w:val="en-US"/>
        </w:rPr>
        <w:t>, 411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423</w:t>
      </w:r>
      <w:r w:rsidR="00433E00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2003</w:t>
      </w:r>
      <w:r w:rsidR="00433E00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14BCB77F" w14:textId="592DA28F" w:rsidR="00A044C5" w:rsidRPr="00FA1137" w:rsidRDefault="00A044C5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1647D4">
        <w:rPr>
          <w:rFonts w:cstheme="minorHAnsi"/>
          <w:sz w:val="24"/>
          <w:szCs w:val="24"/>
          <w:lang w:val="en-US"/>
        </w:rPr>
        <w:t>Bergmann</w:t>
      </w:r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S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>, Rohde</w:t>
      </w:r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M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Preissner</w:t>
      </w:r>
      <w:proofErr w:type="spellEnd"/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K</w:t>
      </w:r>
      <w:r w:rsidR="00433E00" w:rsidRPr="001647D4">
        <w:rPr>
          <w:rFonts w:cstheme="minorHAnsi"/>
          <w:sz w:val="24"/>
          <w:szCs w:val="24"/>
          <w:lang w:val="en-US"/>
        </w:rPr>
        <w:t xml:space="preserve">. </w:t>
      </w:r>
      <w:r w:rsidRPr="001647D4">
        <w:rPr>
          <w:rFonts w:cstheme="minorHAnsi"/>
          <w:sz w:val="24"/>
          <w:szCs w:val="24"/>
          <w:lang w:val="en-US"/>
        </w:rPr>
        <w:t>T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Hammerschmidt</w:t>
      </w:r>
      <w:proofErr w:type="spellEnd"/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S. The </w:t>
      </w:r>
      <w:proofErr w:type="gramStart"/>
      <w:r w:rsidRPr="001647D4">
        <w:rPr>
          <w:rFonts w:cstheme="minorHAnsi"/>
          <w:sz w:val="24"/>
          <w:szCs w:val="24"/>
          <w:lang w:val="en-US"/>
        </w:rPr>
        <w:t>n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e residue</w:t>
      </w:r>
      <w:proofErr w:type="gramEnd"/>
      <w:r w:rsidRPr="001647D4">
        <w:rPr>
          <w:rFonts w:cstheme="minorHAnsi"/>
          <w:sz w:val="24"/>
          <w:szCs w:val="24"/>
          <w:lang w:val="en-US"/>
        </w:rPr>
        <w:t xml:space="preserve"> plasm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ogen-b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d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motif of the pneumococ</w:t>
      </w:r>
      <w:r w:rsidR="00832FCD" w:rsidRPr="001647D4">
        <w:rPr>
          <w:rFonts w:cstheme="minorHAnsi"/>
          <w:sz w:val="24"/>
          <w:szCs w:val="24"/>
          <w:lang w:val="en-US"/>
        </w:rPr>
        <w:t>cal</w:t>
      </w:r>
      <w:r w:rsidRPr="001647D4">
        <w:rPr>
          <w:rFonts w:cstheme="minorHAnsi"/>
          <w:sz w:val="24"/>
          <w:szCs w:val="24"/>
          <w:lang w:val="en-US"/>
        </w:rPr>
        <w:t xml:space="preserve"> enolase is the major cofactor of plasm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-mediated degradation of extracellular matrix, dissolution of fibr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and transmigration. </w:t>
      </w:r>
      <w:r w:rsidRPr="001647D4">
        <w:rPr>
          <w:rFonts w:cstheme="minorHAnsi"/>
          <w:i/>
          <w:iCs/>
          <w:sz w:val="24"/>
          <w:szCs w:val="24"/>
        </w:rPr>
        <w:t>Thromb</w:t>
      </w:r>
      <w:r w:rsidR="006B7789" w:rsidRPr="001647D4">
        <w:rPr>
          <w:rFonts w:cstheme="minorHAnsi"/>
          <w:i/>
          <w:iCs/>
          <w:sz w:val="24"/>
          <w:szCs w:val="24"/>
        </w:rPr>
        <w:t>osis and</w:t>
      </w:r>
      <w:r w:rsidRPr="001647D4">
        <w:rPr>
          <w:rFonts w:cstheme="minorHAnsi"/>
          <w:i/>
          <w:iCs/>
          <w:sz w:val="24"/>
          <w:szCs w:val="24"/>
        </w:rPr>
        <w:t xml:space="preserve"> Haemost</w:t>
      </w:r>
      <w:r w:rsidR="006B7789" w:rsidRPr="001647D4">
        <w:rPr>
          <w:rFonts w:cstheme="minorHAnsi"/>
          <w:i/>
          <w:iCs/>
          <w:sz w:val="24"/>
          <w:szCs w:val="24"/>
        </w:rPr>
        <w:t>asis</w:t>
      </w:r>
      <w:r w:rsidR="003A4B5C">
        <w:rPr>
          <w:rFonts w:cstheme="minorHAnsi"/>
          <w:i/>
          <w:iCs/>
          <w:sz w:val="24"/>
          <w:szCs w:val="24"/>
        </w:rPr>
        <w:t>.</w:t>
      </w:r>
      <w:r w:rsidRPr="001647D4">
        <w:rPr>
          <w:rFonts w:cstheme="minorHAnsi"/>
          <w:sz w:val="24"/>
          <w:szCs w:val="24"/>
        </w:rPr>
        <w:t xml:space="preserve"> </w:t>
      </w:r>
      <w:r w:rsidR="00832FCD" w:rsidRPr="001647D4">
        <w:rPr>
          <w:rFonts w:cstheme="minorHAnsi"/>
          <w:b/>
          <w:sz w:val="24"/>
          <w:szCs w:val="24"/>
        </w:rPr>
        <w:t>94</w:t>
      </w:r>
      <w:r w:rsidR="00832FCD" w:rsidRPr="001647D4">
        <w:rPr>
          <w:rFonts w:cstheme="minorHAnsi"/>
          <w:sz w:val="24"/>
          <w:szCs w:val="24"/>
        </w:rPr>
        <w:t>, 304</w:t>
      </w:r>
      <w:r w:rsidR="005E13F2">
        <w:rPr>
          <w:rFonts w:cstheme="minorHAnsi"/>
          <w:sz w:val="24"/>
          <w:szCs w:val="24"/>
        </w:rPr>
        <w:t>−</w:t>
      </w:r>
      <w:r w:rsidR="00832FCD" w:rsidRPr="001647D4">
        <w:rPr>
          <w:rFonts w:cstheme="minorHAnsi"/>
          <w:sz w:val="24"/>
          <w:szCs w:val="24"/>
        </w:rPr>
        <w:t>311</w:t>
      </w:r>
      <w:r w:rsidR="00433E00" w:rsidRPr="001647D4">
        <w:rPr>
          <w:rFonts w:cstheme="minorHAnsi"/>
          <w:sz w:val="24"/>
          <w:szCs w:val="24"/>
        </w:rPr>
        <w:t xml:space="preserve"> (</w:t>
      </w:r>
      <w:r w:rsidR="00832FCD" w:rsidRPr="001647D4">
        <w:rPr>
          <w:rFonts w:cstheme="minorHAnsi"/>
          <w:sz w:val="24"/>
          <w:szCs w:val="24"/>
        </w:rPr>
        <w:t>2005</w:t>
      </w:r>
      <w:r w:rsidR="00433E00" w:rsidRPr="001647D4">
        <w:rPr>
          <w:rFonts w:cstheme="minorHAnsi"/>
          <w:sz w:val="24"/>
          <w:szCs w:val="24"/>
        </w:rPr>
        <w:t>)</w:t>
      </w:r>
      <w:r w:rsidRPr="00FA1137">
        <w:rPr>
          <w:rFonts w:cstheme="minorHAnsi"/>
          <w:sz w:val="24"/>
          <w:szCs w:val="24"/>
        </w:rPr>
        <w:t>.</w:t>
      </w:r>
    </w:p>
    <w:p w14:paraId="26D83364" w14:textId="721CA031" w:rsidR="00E20B9E" w:rsidRPr="00FA1137" w:rsidRDefault="00E20B9E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</w:rPr>
        <w:t>Jagau, H.</w:t>
      </w:r>
      <w:r w:rsidR="005E13F2" w:rsidRPr="005E13F2">
        <w:rPr>
          <w:rFonts w:cstheme="minorHAnsi"/>
          <w:sz w:val="24"/>
          <w:szCs w:val="24"/>
          <w:lang w:val="en-US"/>
        </w:rPr>
        <w:t xml:space="preserve"> </w:t>
      </w:r>
      <w:r w:rsidR="005E13F2">
        <w:rPr>
          <w:rFonts w:cstheme="minorHAnsi"/>
          <w:sz w:val="24"/>
          <w:szCs w:val="24"/>
          <w:lang w:val="en-US"/>
        </w:rPr>
        <w:t>et al</w:t>
      </w:r>
      <w:r w:rsidRPr="001647D4">
        <w:rPr>
          <w:rFonts w:cstheme="minorHAnsi"/>
          <w:sz w:val="24"/>
          <w:szCs w:val="24"/>
        </w:rPr>
        <w:t>. Von willebrand factor mediates pneumococ</w:t>
      </w:r>
      <w:r w:rsidR="00832FCD" w:rsidRPr="001647D4">
        <w:rPr>
          <w:rFonts w:cstheme="minorHAnsi"/>
          <w:sz w:val="24"/>
          <w:szCs w:val="24"/>
        </w:rPr>
        <w:t>cal</w:t>
      </w:r>
      <w:r w:rsidRPr="001647D4">
        <w:rPr>
          <w:rFonts w:cstheme="minorHAnsi"/>
          <w:sz w:val="24"/>
          <w:szCs w:val="24"/>
        </w:rPr>
        <w:t xml:space="preserve"> aggregation and adhesion </w:t>
      </w:r>
      <w:r w:rsidR="00832FCD" w:rsidRPr="001647D4">
        <w:rPr>
          <w:rFonts w:cstheme="minorHAnsi"/>
          <w:sz w:val="24"/>
          <w:szCs w:val="24"/>
        </w:rPr>
        <w:t>in</w:t>
      </w:r>
      <w:r w:rsidRPr="001647D4">
        <w:rPr>
          <w:rFonts w:cstheme="minorHAnsi"/>
          <w:sz w:val="24"/>
          <w:szCs w:val="24"/>
        </w:rPr>
        <w:t xml:space="preserve"> flow. </w:t>
      </w:r>
      <w:r w:rsidRPr="001647D4">
        <w:rPr>
          <w:rFonts w:cstheme="minorHAnsi"/>
          <w:i/>
          <w:sz w:val="24"/>
          <w:szCs w:val="24"/>
          <w:lang w:val="en-US"/>
        </w:rPr>
        <w:t>Front</w:t>
      </w:r>
      <w:r w:rsidR="00832FCD" w:rsidRPr="001647D4">
        <w:rPr>
          <w:rFonts w:cstheme="minorHAnsi"/>
          <w:i/>
          <w:sz w:val="24"/>
          <w:szCs w:val="24"/>
          <w:lang w:val="en-US"/>
        </w:rPr>
        <w:t>ie</w:t>
      </w:r>
      <w:r w:rsidR="006B7789" w:rsidRPr="001647D4">
        <w:rPr>
          <w:rFonts w:cstheme="minorHAnsi"/>
          <w:i/>
          <w:sz w:val="24"/>
          <w:szCs w:val="24"/>
          <w:lang w:val="en-US"/>
        </w:rPr>
        <w:t xml:space="preserve">rs </w:t>
      </w:r>
      <w:r w:rsidR="00832FCD" w:rsidRPr="001647D4">
        <w:rPr>
          <w:rFonts w:cstheme="minorHAnsi"/>
          <w:i/>
          <w:sz w:val="24"/>
          <w:szCs w:val="24"/>
          <w:lang w:val="en-US"/>
        </w:rPr>
        <w:t>in</w:t>
      </w:r>
      <w:r w:rsidRPr="001647D4">
        <w:rPr>
          <w:rFonts w:cstheme="minorHAnsi"/>
          <w:i/>
          <w:sz w:val="24"/>
          <w:szCs w:val="24"/>
          <w:lang w:val="en-US"/>
        </w:rPr>
        <w:t xml:space="preserve"> Microbiol</w:t>
      </w:r>
      <w:r w:rsidR="006B7789" w:rsidRPr="001647D4">
        <w:rPr>
          <w:rFonts w:cstheme="minorHAnsi"/>
          <w:i/>
          <w:sz w:val="24"/>
          <w:szCs w:val="24"/>
          <w:lang w:val="en-US"/>
        </w:rPr>
        <w:t>ogy</w:t>
      </w:r>
      <w:r w:rsidR="003A4B5C">
        <w:rPr>
          <w:rFonts w:cstheme="minorHAnsi"/>
          <w:i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10</w:t>
      </w:r>
      <w:r w:rsidR="00832FCD" w:rsidRPr="001647D4">
        <w:rPr>
          <w:rFonts w:cstheme="minorHAnsi"/>
          <w:sz w:val="24"/>
          <w:szCs w:val="24"/>
          <w:lang w:val="en-US"/>
        </w:rPr>
        <w:t>, 511</w:t>
      </w:r>
      <w:r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2019</w:t>
      </w:r>
      <w:r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4F385C44" w14:textId="769E5AE0" w:rsidR="00305EF0" w:rsidRPr="001647D4" w:rsidRDefault="00305EF0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647D4">
        <w:rPr>
          <w:rFonts w:cstheme="minorHAnsi"/>
          <w:sz w:val="24"/>
          <w:szCs w:val="24"/>
          <w:lang w:val="en-US"/>
        </w:rPr>
        <w:t>Tischer</w:t>
      </w:r>
      <w:proofErr w:type="spellEnd"/>
      <w:r w:rsidRPr="001647D4">
        <w:rPr>
          <w:rFonts w:cstheme="minorHAnsi"/>
          <w:sz w:val="24"/>
          <w:szCs w:val="24"/>
          <w:lang w:val="en-US"/>
        </w:rPr>
        <w:t>, A</w:t>
      </w:r>
      <w:r w:rsidR="003A4B5C">
        <w:rPr>
          <w:rFonts w:cstheme="minorHAnsi"/>
          <w:sz w:val="24"/>
          <w:szCs w:val="24"/>
          <w:lang w:val="en-US"/>
        </w:rPr>
        <w:t>.</w:t>
      </w:r>
      <w:r w:rsidR="005E13F2" w:rsidRPr="005E13F2">
        <w:rPr>
          <w:rFonts w:cstheme="minorHAnsi"/>
          <w:sz w:val="24"/>
          <w:szCs w:val="24"/>
          <w:lang w:val="en-US"/>
        </w:rPr>
        <w:t xml:space="preserve"> </w:t>
      </w:r>
      <w:r w:rsidR="005E13F2">
        <w:rPr>
          <w:rFonts w:cstheme="minorHAnsi"/>
          <w:sz w:val="24"/>
          <w:szCs w:val="24"/>
          <w:lang w:val="en-US"/>
        </w:rPr>
        <w:t>et al</w:t>
      </w:r>
      <w:r w:rsidRPr="001647D4">
        <w:rPr>
          <w:rFonts w:cstheme="minorHAnsi"/>
          <w:sz w:val="24"/>
          <w:szCs w:val="24"/>
          <w:lang w:val="en-US"/>
        </w:rPr>
        <w:t>. Enhanced lo</w:t>
      </w:r>
      <w:r w:rsidR="00832FCD" w:rsidRPr="001647D4">
        <w:rPr>
          <w:rFonts w:cstheme="minorHAnsi"/>
          <w:sz w:val="24"/>
          <w:szCs w:val="24"/>
          <w:lang w:val="en-US"/>
        </w:rPr>
        <w:t>cal</w:t>
      </w:r>
      <w:r w:rsidRPr="001647D4">
        <w:rPr>
          <w:rFonts w:cstheme="minorHAnsi"/>
          <w:sz w:val="24"/>
          <w:szCs w:val="24"/>
          <w:lang w:val="en-US"/>
        </w:rPr>
        <w:t xml:space="preserve"> disorder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a cl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i</w:t>
      </w:r>
      <w:r w:rsidR="00832FCD" w:rsidRPr="001647D4">
        <w:rPr>
          <w:rFonts w:cstheme="minorHAnsi"/>
          <w:sz w:val="24"/>
          <w:szCs w:val="24"/>
          <w:lang w:val="en-US"/>
        </w:rPr>
        <w:t>cal</w:t>
      </w:r>
      <w:r w:rsidRPr="001647D4">
        <w:rPr>
          <w:rFonts w:cstheme="minorHAnsi"/>
          <w:sz w:val="24"/>
          <w:szCs w:val="24"/>
          <w:lang w:val="en-US"/>
        </w:rPr>
        <w:t xml:space="preserve">ly elusive von </w:t>
      </w:r>
      <w:proofErr w:type="spellStart"/>
      <w:r w:rsidRPr="001647D4">
        <w:rPr>
          <w:rFonts w:cstheme="minorHAnsi"/>
          <w:sz w:val="24"/>
          <w:szCs w:val="24"/>
          <w:lang w:val="en-US"/>
        </w:rPr>
        <w:t>willebrand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 factor provokes high-aff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ity platelet clump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g. </w:t>
      </w:r>
      <w:r w:rsidRPr="001647D4">
        <w:rPr>
          <w:rFonts w:cstheme="minorHAnsi"/>
          <w:i/>
          <w:iCs/>
          <w:sz w:val="24"/>
          <w:szCs w:val="24"/>
          <w:lang w:val="en-US"/>
        </w:rPr>
        <w:t>Journal of Molecular Biology</w:t>
      </w:r>
      <w:r w:rsidRPr="001647D4">
        <w:rPr>
          <w:rFonts w:cstheme="minorHAnsi"/>
          <w:iCs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429</w:t>
      </w:r>
      <w:r w:rsidR="00832FCD" w:rsidRPr="001647D4">
        <w:rPr>
          <w:rFonts w:cstheme="minorHAnsi"/>
          <w:sz w:val="24"/>
          <w:szCs w:val="24"/>
          <w:lang w:val="en-US"/>
        </w:rPr>
        <w:t>, 2161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2177</w:t>
      </w:r>
      <w:r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2017</w:t>
      </w:r>
      <w:r w:rsidRPr="001647D4">
        <w:rPr>
          <w:rFonts w:cstheme="minorHAnsi"/>
          <w:sz w:val="24"/>
          <w:szCs w:val="24"/>
          <w:lang w:val="en-US"/>
        </w:rPr>
        <w:t xml:space="preserve">). </w:t>
      </w:r>
    </w:p>
    <w:p w14:paraId="40388DD8" w14:textId="146321A3" w:rsidR="00305EF0" w:rsidRPr="00FA1137" w:rsidRDefault="00305EF0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R</w:t>
      </w:r>
      <w:r w:rsidR="00832FCD" w:rsidRPr="001647D4">
        <w:rPr>
          <w:rFonts w:cstheme="minorHAnsi"/>
          <w:sz w:val="24"/>
          <w:szCs w:val="24"/>
          <w:lang w:val="en-US"/>
        </w:rPr>
        <w:t>ug</w:t>
      </w:r>
      <w:r w:rsidRPr="001647D4">
        <w:rPr>
          <w:rFonts w:cstheme="minorHAnsi"/>
          <w:sz w:val="24"/>
          <w:szCs w:val="24"/>
          <w:lang w:val="en-US"/>
        </w:rPr>
        <w:t xml:space="preserve">geri, Z. M. Structure of von </w:t>
      </w:r>
      <w:proofErr w:type="spellStart"/>
      <w:r w:rsidRPr="001647D4">
        <w:rPr>
          <w:rFonts w:cstheme="minorHAnsi"/>
          <w:sz w:val="24"/>
          <w:szCs w:val="24"/>
          <w:lang w:val="en-US"/>
        </w:rPr>
        <w:t>willebrand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 factor and its function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platelet adhesion and thrombus formation. </w:t>
      </w:r>
      <w:r w:rsidRPr="001647D4">
        <w:rPr>
          <w:rFonts w:cstheme="minorHAnsi"/>
          <w:i/>
          <w:iCs/>
          <w:sz w:val="24"/>
          <w:szCs w:val="24"/>
          <w:lang w:val="en-US"/>
        </w:rPr>
        <w:t>Best Practice Research Cl</w:t>
      </w:r>
      <w:r w:rsidR="00832FCD" w:rsidRPr="001647D4">
        <w:rPr>
          <w:rFonts w:cstheme="minorHAnsi"/>
          <w:i/>
          <w:iCs/>
          <w:sz w:val="24"/>
          <w:szCs w:val="24"/>
          <w:lang w:val="en-US"/>
        </w:rPr>
        <w:t>in</w:t>
      </w:r>
      <w:r w:rsidRPr="001647D4">
        <w:rPr>
          <w:rFonts w:cstheme="minorHAnsi"/>
          <w:i/>
          <w:iCs/>
          <w:sz w:val="24"/>
          <w:szCs w:val="24"/>
          <w:lang w:val="en-US"/>
        </w:rPr>
        <w:t>i</w:t>
      </w:r>
      <w:r w:rsidR="00832FCD" w:rsidRPr="001647D4">
        <w:rPr>
          <w:rFonts w:cstheme="minorHAnsi"/>
          <w:i/>
          <w:iCs/>
          <w:sz w:val="24"/>
          <w:szCs w:val="24"/>
          <w:lang w:val="en-US"/>
        </w:rPr>
        <w:t>cal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647D4">
        <w:rPr>
          <w:rFonts w:cstheme="minorHAnsi"/>
          <w:i/>
          <w:iCs/>
          <w:sz w:val="24"/>
          <w:szCs w:val="24"/>
          <w:lang w:val="en-US"/>
        </w:rPr>
        <w:t>Haematology</w:t>
      </w:r>
      <w:proofErr w:type="spellEnd"/>
      <w:r w:rsidR="003A4B5C">
        <w:rPr>
          <w:rFonts w:cstheme="minorHAnsi"/>
          <w:i/>
          <w:iCs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14</w:t>
      </w:r>
      <w:r w:rsidR="00832FCD" w:rsidRPr="001647D4">
        <w:rPr>
          <w:rFonts w:cstheme="minorHAnsi"/>
          <w:sz w:val="24"/>
          <w:szCs w:val="24"/>
          <w:lang w:val="en-US"/>
        </w:rPr>
        <w:t>, 257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279</w:t>
      </w:r>
      <w:r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2001</w:t>
      </w:r>
      <w:r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54A67BF2" w14:textId="3A0E2D5A" w:rsidR="00A044C5" w:rsidRPr="00FA1137" w:rsidRDefault="00A044C5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Sp</w:t>
      </w:r>
      <w:r w:rsidR="00832FCD" w:rsidRPr="001647D4">
        <w:rPr>
          <w:rFonts w:cstheme="minorHAnsi"/>
          <w:sz w:val="24"/>
          <w:szCs w:val="24"/>
          <w:lang w:val="en-US"/>
        </w:rPr>
        <w:t>ie</w:t>
      </w:r>
      <w:r w:rsidRPr="001647D4">
        <w:rPr>
          <w:rFonts w:cstheme="minorHAnsi"/>
          <w:sz w:val="24"/>
          <w:szCs w:val="24"/>
          <w:lang w:val="en-US"/>
        </w:rPr>
        <w:t>l</w:t>
      </w:r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A</w:t>
      </w:r>
      <w:r w:rsidR="00433E00" w:rsidRPr="001647D4">
        <w:rPr>
          <w:rFonts w:cstheme="minorHAnsi"/>
          <w:sz w:val="24"/>
          <w:szCs w:val="24"/>
          <w:lang w:val="en-US"/>
        </w:rPr>
        <w:t xml:space="preserve">. </w:t>
      </w:r>
      <w:r w:rsidRPr="001647D4">
        <w:rPr>
          <w:rFonts w:cstheme="minorHAnsi"/>
          <w:sz w:val="24"/>
          <w:szCs w:val="24"/>
          <w:lang w:val="en-US"/>
        </w:rPr>
        <w:t>O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>, Gi</w:t>
      </w:r>
      <w:r w:rsidR="00832FCD" w:rsidRPr="001647D4">
        <w:rPr>
          <w:rFonts w:cstheme="minorHAnsi"/>
          <w:sz w:val="24"/>
          <w:szCs w:val="24"/>
          <w:lang w:val="en-US"/>
        </w:rPr>
        <w:t>lb</w:t>
      </w:r>
      <w:r w:rsidRPr="001647D4">
        <w:rPr>
          <w:rFonts w:cstheme="minorHAnsi"/>
          <w:sz w:val="24"/>
          <w:szCs w:val="24"/>
          <w:lang w:val="en-US"/>
        </w:rPr>
        <w:t>ert</w:t>
      </w:r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J</w:t>
      </w:r>
      <w:r w:rsidR="00433E00" w:rsidRPr="001647D4">
        <w:rPr>
          <w:rFonts w:cstheme="minorHAnsi"/>
          <w:sz w:val="24"/>
          <w:szCs w:val="24"/>
          <w:lang w:val="en-US"/>
        </w:rPr>
        <w:t xml:space="preserve">. </w:t>
      </w:r>
      <w:r w:rsidRPr="001647D4">
        <w:rPr>
          <w:rFonts w:cstheme="minorHAnsi"/>
          <w:sz w:val="24"/>
          <w:szCs w:val="24"/>
          <w:lang w:val="en-US"/>
        </w:rPr>
        <w:t>C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Jilma</w:t>
      </w:r>
      <w:proofErr w:type="spellEnd"/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B. Von </w:t>
      </w:r>
      <w:proofErr w:type="spellStart"/>
      <w:r w:rsidRPr="001647D4">
        <w:rPr>
          <w:rFonts w:cstheme="minorHAnsi"/>
          <w:sz w:val="24"/>
          <w:szCs w:val="24"/>
          <w:lang w:val="en-US"/>
        </w:rPr>
        <w:t>willebrand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 factor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cardiovascular disease: Focus on acute coronary syndromes. </w:t>
      </w:r>
      <w:r w:rsidRPr="001647D4">
        <w:rPr>
          <w:rFonts w:cstheme="minorHAnsi"/>
          <w:i/>
          <w:iCs/>
          <w:sz w:val="24"/>
          <w:szCs w:val="24"/>
          <w:lang w:val="en-US"/>
        </w:rPr>
        <w:t>Circulation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117</w:t>
      </w:r>
      <w:r w:rsidR="00832FCD" w:rsidRPr="001647D4">
        <w:rPr>
          <w:rFonts w:cstheme="minorHAnsi"/>
          <w:sz w:val="24"/>
          <w:szCs w:val="24"/>
          <w:lang w:val="en-US"/>
        </w:rPr>
        <w:t>, 1449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1459</w:t>
      </w:r>
      <w:r w:rsidR="00433E00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2008</w:t>
      </w:r>
      <w:r w:rsidR="00433E00" w:rsidRPr="001647D4">
        <w:rPr>
          <w:rFonts w:cstheme="minorHAnsi"/>
          <w:sz w:val="24"/>
          <w:szCs w:val="24"/>
          <w:lang w:val="en-US"/>
        </w:rPr>
        <w:t>)</w:t>
      </w:r>
      <w:r w:rsidR="00433E00" w:rsidRPr="00FA1137">
        <w:rPr>
          <w:rFonts w:cstheme="minorHAnsi"/>
          <w:sz w:val="24"/>
          <w:szCs w:val="24"/>
          <w:lang w:val="en-US"/>
        </w:rPr>
        <w:t>.</w:t>
      </w:r>
    </w:p>
    <w:p w14:paraId="11EDE303" w14:textId="7A60FCFE" w:rsidR="00A044C5" w:rsidRPr="00FA1137" w:rsidRDefault="00A044C5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lastRenderedPageBreak/>
        <w:t>Spr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ger</w:t>
      </w:r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T</w:t>
      </w:r>
      <w:r w:rsidR="00433E00" w:rsidRPr="001647D4">
        <w:rPr>
          <w:rFonts w:cstheme="minorHAnsi"/>
          <w:sz w:val="24"/>
          <w:szCs w:val="24"/>
          <w:lang w:val="en-US"/>
        </w:rPr>
        <w:t xml:space="preserve">. </w:t>
      </w:r>
      <w:r w:rsidRPr="001647D4">
        <w:rPr>
          <w:rFonts w:cstheme="minorHAnsi"/>
          <w:sz w:val="24"/>
          <w:szCs w:val="24"/>
          <w:lang w:val="en-US"/>
        </w:rPr>
        <w:t xml:space="preserve">A. Von </w:t>
      </w:r>
      <w:r w:rsidR="00D33295" w:rsidRPr="001647D4">
        <w:rPr>
          <w:rFonts w:cstheme="minorHAnsi"/>
          <w:sz w:val="24"/>
          <w:szCs w:val="24"/>
          <w:lang w:val="en-US"/>
        </w:rPr>
        <w:t xml:space="preserve">Willebrand </w:t>
      </w:r>
      <w:r w:rsidRPr="001647D4">
        <w:rPr>
          <w:rFonts w:cstheme="minorHAnsi"/>
          <w:sz w:val="24"/>
          <w:szCs w:val="24"/>
          <w:lang w:val="en-US"/>
        </w:rPr>
        <w:t xml:space="preserve">factor, </w:t>
      </w:r>
      <w:r w:rsidR="00D33295" w:rsidRPr="001647D4">
        <w:rPr>
          <w:rFonts w:cstheme="minorHAnsi"/>
          <w:sz w:val="24"/>
          <w:szCs w:val="24"/>
          <w:lang w:val="en-US"/>
        </w:rPr>
        <w:t xml:space="preserve">Jedi </w:t>
      </w:r>
      <w:r w:rsidRPr="001647D4">
        <w:rPr>
          <w:rFonts w:cstheme="minorHAnsi"/>
          <w:sz w:val="24"/>
          <w:szCs w:val="24"/>
          <w:lang w:val="en-US"/>
        </w:rPr>
        <w:t xml:space="preserve">knight of the bloodstream. </w:t>
      </w:r>
      <w:r w:rsidRPr="001647D4">
        <w:rPr>
          <w:rFonts w:cstheme="minorHAnsi"/>
          <w:i/>
          <w:iCs/>
          <w:sz w:val="24"/>
          <w:szCs w:val="24"/>
          <w:lang w:val="en-US"/>
        </w:rPr>
        <w:t>Blood</w:t>
      </w:r>
      <w:r w:rsidR="003A4B5C">
        <w:rPr>
          <w:rFonts w:cstheme="minorHAnsi"/>
          <w:i/>
          <w:iCs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124</w:t>
      </w:r>
      <w:r w:rsidR="00832FCD" w:rsidRPr="001647D4">
        <w:rPr>
          <w:rFonts w:cstheme="minorHAnsi"/>
          <w:sz w:val="24"/>
          <w:szCs w:val="24"/>
          <w:lang w:val="en-US"/>
        </w:rPr>
        <w:t>, 1412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1425</w:t>
      </w:r>
      <w:r w:rsidR="00433E00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2014</w:t>
      </w:r>
      <w:r w:rsidR="00433E00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6E2A935F" w14:textId="13AC44ED" w:rsidR="00A044C5" w:rsidRPr="00FA1137" w:rsidRDefault="00A044C5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647D4">
        <w:rPr>
          <w:rFonts w:cstheme="minorHAnsi"/>
          <w:sz w:val="24"/>
          <w:szCs w:val="24"/>
          <w:lang w:val="en-US"/>
        </w:rPr>
        <w:t>Luttge</w:t>
      </w:r>
      <w:proofErr w:type="spellEnd"/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M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="003553D2">
        <w:rPr>
          <w:rFonts w:cstheme="minorHAnsi"/>
          <w:sz w:val="24"/>
          <w:szCs w:val="24"/>
          <w:lang w:val="en-US"/>
        </w:rPr>
        <w:t xml:space="preserve"> et al</w:t>
      </w:r>
      <w:r w:rsidR="00344D46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i/>
          <w:sz w:val="24"/>
          <w:szCs w:val="24"/>
          <w:lang w:val="en-US"/>
        </w:rPr>
        <w:t xml:space="preserve"> Stre</w:t>
      </w:r>
      <w:r w:rsidR="00832FCD" w:rsidRPr="001647D4">
        <w:rPr>
          <w:rFonts w:cstheme="minorHAnsi"/>
          <w:i/>
          <w:sz w:val="24"/>
          <w:szCs w:val="24"/>
          <w:lang w:val="en-US"/>
        </w:rPr>
        <w:t>pt</w:t>
      </w:r>
      <w:r w:rsidRPr="001647D4">
        <w:rPr>
          <w:rFonts w:cstheme="minorHAnsi"/>
          <w:i/>
          <w:sz w:val="24"/>
          <w:szCs w:val="24"/>
          <w:lang w:val="en-US"/>
        </w:rPr>
        <w:t>ococcus pneumoniae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duces exocytosis of </w:t>
      </w:r>
      <w:proofErr w:type="spellStart"/>
      <w:r w:rsidRPr="001647D4">
        <w:rPr>
          <w:rFonts w:cstheme="minorHAnsi"/>
          <w:sz w:val="24"/>
          <w:szCs w:val="24"/>
          <w:lang w:val="en-US"/>
        </w:rPr>
        <w:t>weibel-palade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 bod</w:t>
      </w:r>
      <w:r w:rsidR="00832FCD" w:rsidRPr="001647D4">
        <w:rPr>
          <w:rFonts w:cstheme="minorHAnsi"/>
          <w:sz w:val="24"/>
          <w:szCs w:val="24"/>
          <w:lang w:val="en-US"/>
        </w:rPr>
        <w:t>ie</w:t>
      </w:r>
      <w:r w:rsidRPr="001647D4">
        <w:rPr>
          <w:rFonts w:cstheme="minorHAnsi"/>
          <w:sz w:val="24"/>
          <w:szCs w:val="24"/>
          <w:lang w:val="en-US"/>
        </w:rPr>
        <w:t xml:space="preserve">s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pulmonary endothelial cells. </w:t>
      </w:r>
      <w:r w:rsidRPr="001647D4">
        <w:rPr>
          <w:rFonts w:cstheme="minorHAnsi"/>
          <w:i/>
          <w:iCs/>
          <w:sz w:val="24"/>
          <w:szCs w:val="24"/>
          <w:lang w:val="en-US"/>
        </w:rPr>
        <w:t>Cell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ular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Microbiol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ogy</w:t>
      </w:r>
      <w:r w:rsidR="00433E00" w:rsidRPr="001647D4">
        <w:rPr>
          <w:rFonts w:cstheme="minorHAnsi"/>
          <w:iCs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14</w:t>
      </w:r>
      <w:r w:rsidR="00832FCD" w:rsidRPr="001647D4">
        <w:rPr>
          <w:rFonts w:cstheme="minorHAnsi"/>
          <w:sz w:val="24"/>
          <w:szCs w:val="24"/>
          <w:lang w:val="en-US"/>
        </w:rPr>
        <w:t>, 210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225</w:t>
      </w:r>
      <w:r w:rsidR="00433E00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2012</w:t>
      </w:r>
      <w:r w:rsidR="00433E00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7264A6EF" w14:textId="0088551B" w:rsidR="00D30689" w:rsidRPr="00FA1137" w:rsidRDefault="00D30689" w:rsidP="006D3808">
      <w:pPr>
        <w:pStyle w:val="CommentText"/>
        <w:numPr>
          <w:ilvl w:val="0"/>
          <w:numId w:val="15"/>
        </w:numPr>
        <w:spacing w:after="0"/>
        <w:ind w:left="425" w:hanging="425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 xml:space="preserve">Cornish, R. J. Flow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a Pipe of Rectangular Cross-Section. </w:t>
      </w:r>
      <w:r w:rsidRPr="001647D4">
        <w:rPr>
          <w:rFonts w:cstheme="minorHAnsi"/>
          <w:i/>
          <w:sz w:val="24"/>
          <w:szCs w:val="24"/>
          <w:lang w:val="en-US"/>
        </w:rPr>
        <w:t>Proceed</w:t>
      </w:r>
      <w:r w:rsidR="00832FCD" w:rsidRPr="001647D4">
        <w:rPr>
          <w:rFonts w:cstheme="minorHAnsi"/>
          <w:i/>
          <w:sz w:val="24"/>
          <w:szCs w:val="24"/>
          <w:lang w:val="en-US"/>
        </w:rPr>
        <w:t>in</w:t>
      </w:r>
      <w:r w:rsidRPr="001647D4">
        <w:rPr>
          <w:rFonts w:cstheme="minorHAnsi"/>
          <w:i/>
          <w:sz w:val="24"/>
          <w:szCs w:val="24"/>
          <w:lang w:val="en-US"/>
        </w:rPr>
        <w:t>gs of the Royal Soc</w:t>
      </w:r>
      <w:r w:rsidR="00832FCD" w:rsidRPr="001647D4">
        <w:rPr>
          <w:rFonts w:cstheme="minorHAnsi"/>
          <w:i/>
          <w:sz w:val="24"/>
          <w:szCs w:val="24"/>
          <w:lang w:val="en-US"/>
        </w:rPr>
        <w:t>ie</w:t>
      </w:r>
      <w:r w:rsidRPr="001647D4">
        <w:rPr>
          <w:rFonts w:cstheme="minorHAnsi"/>
          <w:i/>
          <w:sz w:val="24"/>
          <w:szCs w:val="24"/>
          <w:lang w:val="en-US"/>
        </w:rPr>
        <w:t>ty A</w:t>
      </w:r>
      <w:r w:rsidR="003A4B5C">
        <w:rPr>
          <w:rFonts w:cstheme="minorHAnsi"/>
          <w:i/>
          <w:sz w:val="24"/>
          <w:szCs w:val="24"/>
          <w:lang w:val="en-US"/>
        </w:rPr>
        <w:t>.</w:t>
      </w:r>
      <w:r w:rsidR="0022009F" w:rsidRPr="001647D4">
        <w:rPr>
          <w:rFonts w:cstheme="minorHAnsi"/>
          <w:i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786</w:t>
      </w:r>
      <w:r w:rsidR="00832FCD" w:rsidRPr="001647D4">
        <w:rPr>
          <w:rFonts w:cstheme="minorHAnsi"/>
          <w:sz w:val="24"/>
          <w:szCs w:val="24"/>
          <w:lang w:val="en-US"/>
        </w:rPr>
        <w:t>, 691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700</w:t>
      </w:r>
      <w:r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1928</w:t>
      </w:r>
      <w:r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1A650FBE" w14:textId="09358DC8" w:rsidR="00607A63" w:rsidRPr="00FA1137" w:rsidRDefault="00607A63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647D4">
        <w:rPr>
          <w:rStyle w:val="highlight"/>
          <w:rFonts w:cstheme="minorHAnsi"/>
          <w:sz w:val="24"/>
          <w:szCs w:val="24"/>
          <w:lang w:val="en-US"/>
        </w:rPr>
        <w:t>Michels</w:t>
      </w:r>
      <w:proofErr w:type="spellEnd"/>
      <w:r w:rsidRPr="001647D4">
        <w:rPr>
          <w:rStyle w:val="highlight"/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A.,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Swystun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, L. L.,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Mewburn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, J.,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A</w:t>
      </w:r>
      <w:r w:rsidR="00832FCD" w:rsidRPr="001647D4">
        <w:rPr>
          <w:rFonts w:cstheme="minorHAnsi"/>
          <w:sz w:val="24"/>
          <w:szCs w:val="24"/>
          <w:lang w:val="en-US"/>
        </w:rPr>
        <w:t>lb</w:t>
      </w:r>
      <w:r w:rsidRPr="001647D4">
        <w:rPr>
          <w:rFonts w:cstheme="minorHAnsi"/>
          <w:sz w:val="24"/>
          <w:szCs w:val="24"/>
          <w:lang w:val="en-US"/>
        </w:rPr>
        <w:t>ánez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, S., </w:t>
      </w:r>
      <w:proofErr w:type="spellStart"/>
      <w:r w:rsidRPr="001647D4">
        <w:rPr>
          <w:rFonts w:cstheme="minorHAnsi"/>
          <w:sz w:val="24"/>
          <w:szCs w:val="24"/>
          <w:lang w:val="en-US"/>
        </w:rPr>
        <w:t>Lillicrap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, D.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vestigat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von Willebrand Factor Pathophysiology Us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a Flow Chamber Model of von Willebrand Factor-platelet Str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g Formation. </w:t>
      </w:r>
      <w:r w:rsidRPr="001647D4">
        <w:rPr>
          <w:rStyle w:val="highlight"/>
          <w:rFonts w:cstheme="minorHAnsi"/>
          <w:i/>
          <w:sz w:val="24"/>
          <w:szCs w:val="24"/>
          <w:lang w:val="en-US"/>
        </w:rPr>
        <w:t>J</w:t>
      </w:r>
      <w:r w:rsidR="006B7789" w:rsidRPr="001647D4">
        <w:rPr>
          <w:rStyle w:val="highlight"/>
          <w:rFonts w:cstheme="minorHAnsi"/>
          <w:i/>
          <w:sz w:val="24"/>
          <w:szCs w:val="24"/>
          <w:lang w:val="en-US"/>
        </w:rPr>
        <w:t>ournal of</w:t>
      </w:r>
      <w:r w:rsidRPr="001647D4">
        <w:rPr>
          <w:rStyle w:val="highlight"/>
          <w:rFonts w:cstheme="minorHAnsi"/>
          <w:i/>
          <w:sz w:val="24"/>
          <w:szCs w:val="24"/>
          <w:lang w:val="en-US"/>
        </w:rPr>
        <w:t xml:space="preserve"> Vis</w:t>
      </w:r>
      <w:r w:rsidR="006B7789" w:rsidRPr="001647D4">
        <w:rPr>
          <w:rStyle w:val="highlight"/>
          <w:rFonts w:cstheme="minorHAnsi"/>
          <w:i/>
          <w:sz w:val="24"/>
          <w:szCs w:val="24"/>
          <w:lang w:val="en-US"/>
        </w:rPr>
        <w:t>ualized</w:t>
      </w:r>
      <w:r w:rsidRPr="001647D4">
        <w:rPr>
          <w:rStyle w:val="highlight"/>
          <w:rFonts w:cstheme="minorHAnsi"/>
          <w:i/>
          <w:sz w:val="24"/>
          <w:szCs w:val="24"/>
          <w:lang w:val="en-US"/>
        </w:rPr>
        <w:t xml:space="preserve"> Exp</w:t>
      </w:r>
      <w:r w:rsidR="006B7789" w:rsidRPr="001647D4">
        <w:rPr>
          <w:rStyle w:val="highlight"/>
          <w:rFonts w:cstheme="minorHAnsi"/>
          <w:i/>
          <w:sz w:val="24"/>
          <w:szCs w:val="24"/>
          <w:lang w:val="en-US"/>
        </w:rPr>
        <w:t>eriments</w:t>
      </w:r>
      <w:r w:rsidR="003A4B5C">
        <w:rPr>
          <w:rFonts w:cstheme="minorHAnsi"/>
          <w:i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14</w:t>
      </w:r>
      <w:r w:rsidR="001D554B">
        <w:rPr>
          <w:rFonts w:cstheme="minorHAnsi"/>
          <w:b/>
          <w:sz w:val="24"/>
          <w:szCs w:val="24"/>
          <w:lang w:val="en-US"/>
        </w:rPr>
        <w:t xml:space="preserve"> </w:t>
      </w:r>
      <w:r w:rsidRPr="001647D4">
        <w:rPr>
          <w:rFonts w:cstheme="minorHAnsi"/>
          <w:sz w:val="24"/>
          <w:szCs w:val="24"/>
          <w:lang w:val="en-US"/>
        </w:rPr>
        <w:t>(</w:t>
      </w:r>
      <w:r w:rsidR="00832FCD" w:rsidRPr="001647D4">
        <w:rPr>
          <w:rFonts w:cstheme="minorHAnsi"/>
          <w:sz w:val="24"/>
          <w:szCs w:val="24"/>
          <w:lang w:val="en-US"/>
        </w:rPr>
        <w:t>126</w:t>
      </w:r>
      <w:r w:rsidRPr="001647D4">
        <w:rPr>
          <w:rFonts w:cstheme="minorHAnsi"/>
          <w:sz w:val="24"/>
          <w:szCs w:val="24"/>
          <w:lang w:val="en-US"/>
        </w:rPr>
        <w:t>) (</w:t>
      </w:r>
      <w:r w:rsidR="00832FCD" w:rsidRPr="001647D4">
        <w:rPr>
          <w:rFonts w:cstheme="minorHAnsi"/>
          <w:sz w:val="24"/>
          <w:szCs w:val="24"/>
          <w:lang w:val="en-US"/>
        </w:rPr>
        <w:t>2017</w:t>
      </w:r>
      <w:r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3219BBAC" w14:textId="6A9DBC08" w:rsidR="009656C8" w:rsidRPr="00FA1137" w:rsidRDefault="009656C8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647D4">
        <w:rPr>
          <w:rFonts w:cstheme="minorHAnsi"/>
          <w:sz w:val="24"/>
          <w:szCs w:val="24"/>
          <w:lang w:val="en-US"/>
        </w:rPr>
        <w:t>Kjos</w:t>
      </w:r>
      <w:proofErr w:type="spellEnd"/>
      <w:r w:rsidR="00433E00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M</w:t>
      </w:r>
      <w:r w:rsidR="00433E00" w:rsidRPr="001647D4">
        <w:rPr>
          <w:rFonts w:cstheme="minorHAnsi"/>
          <w:sz w:val="24"/>
          <w:szCs w:val="24"/>
          <w:lang w:val="en-US"/>
        </w:rPr>
        <w:t>.</w:t>
      </w:r>
      <w:r w:rsidR="003553D2" w:rsidRPr="003553D2">
        <w:rPr>
          <w:rFonts w:cstheme="minorHAnsi"/>
          <w:sz w:val="24"/>
          <w:szCs w:val="24"/>
          <w:lang w:val="en-US"/>
        </w:rPr>
        <w:t xml:space="preserve"> </w:t>
      </w:r>
      <w:r w:rsidR="003553D2">
        <w:rPr>
          <w:rFonts w:cstheme="minorHAnsi"/>
          <w:sz w:val="24"/>
          <w:szCs w:val="24"/>
          <w:lang w:val="en-US"/>
        </w:rPr>
        <w:t>et al</w:t>
      </w:r>
      <w:r w:rsidR="00344D46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Bright fluorescent </w:t>
      </w:r>
      <w:r w:rsidRPr="001647D4">
        <w:rPr>
          <w:rFonts w:cstheme="minorHAnsi"/>
          <w:i/>
          <w:sz w:val="24"/>
          <w:szCs w:val="24"/>
          <w:lang w:val="en-US"/>
        </w:rPr>
        <w:t>Stre</w:t>
      </w:r>
      <w:r w:rsidR="00832FCD" w:rsidRPr="001647D4">
        <w:rPr>
          <w:rFonts w:cstheme="minorHAnsi"/>
          <w:i/>
          <w:sz w:val="24"/>
          <w:szCs w:val="24"/>
          <w:lang w:val="en-US"/>
        </w:rPr>
        <w:t>pt</w:t>
      </w:r>
      <w:r w:rsidRPr="001647D4">
        <w:rPr>
          <w:rFonts w:cstheme="minorHAnsi"/>
          <w:i/>
          <w:sz w:val="24"/>
          <w:szCs w:val="24"/>
          <w:lang w:val="en-US"/>
        </w:rPr>
        <w:t>ococcus pneumoniae</w:t>
      </w:r>
      <w:r w:rsidRPr="001647D4">
        <w:rPr>
          <w:rFonts w:cstheme="minorHAnsi"/>
          <w:sz w:val="24"/>
          <w:szCs w:val="24"/>
          <w:lang w:val="en-US"/>
        </w:rPr>
        <w:t xml:space="preserve"> for live-cell imag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g of host-pathogen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teractions. </w:t>
      </w:r>
      <w:r w:rsidRPr="001647D4">
        <w:rPr>
          <w:rFonts w:cstheme="minorHAnsi"/>
          <w:i/>
          <w:iCs/>
          <w:sz w:val="24"/>
          <w:szCs w:val="24"/>
          <w:lang w:val="en-US"/>
        </w:rPr>
        <w:t>J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ournal of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Bacteriol</w:t>
      </w:r>
      <w:r w:rsidR="00D42A6C" w:rsidRPr="001647D4">
        <w:rPr>
          <w:rFonts w:cstheme="minorHAnsi"/>
          <w:i/>
          <w:iCs/>
          <w:sz w:val="24"/>
          <w:szCs w:val="24"/>
          <w:lang w:val="en-US"/>
        </w:rPr>
        <w:t>ogy</w:t>
      </w:r>
      <w:r w:rsidR="003A4B5C">
        <w:rPr>
          <w:rFonts w:cstheme="minorHAnsi"/>
          <w:i/>
          <w:iCs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197</w:t>
      </w:r>
      <w:r w:rsidR="00832FCD" w:rsidRPr="001647D4">
        <w:rPr>
          <w:rFonts w:cstheme="minorHAnsi"/>
          <w:sz w:val="24"/>
          <w:szCs w:val="24"/>
          <w:lang w:val="en-US"/>
        </w:rPr>
        <w:t>, 807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818</w:t>
      </w:r>
      <w:r w:rsidR="00433E00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2015</w:t>
      </w:r>
      <w:r w:rsidR="00433E00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2041928C" w14:textId="789E24C5" w:rsidR="00C00112" w:rsidRPr="00FA1137" w:rsidRDefault="00C00112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Bergmann S</w:t>
      </w:r>
      <w:r w:rsidR="00BE54D4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>, Ste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ert M. From s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gle cells to eng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eered and explanted tissues: New perspectives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 bacterial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fection biology. </w:t>
      </w:r>
      <w:r w:rsidR="00832FCD" w:rsidRPr="001647D4">
        <w:rPr>
          <w:rFonts w:cstheme="minorHAnsi"/>
          <w:i/>
          <w:iCs/>
          <w:sz w:val="24"/>
          <w:szCs w:val="24"/>
          <w:lang w:val="en-US"/>
        </w:rPr>
        <w:t>In</w:t>
      </w:r>
      <w:r w:rsidRPr="001647D4">
        <w:rPr>
          <w:rFonts w:cstheme="minorHAnsi"/>
          <w:i/>
          <w:iCs/>
          <w:sz w:val="24"/>
          <w:szCs w:val="24"/>
          <w:lang w:val="en-US"/>
        </w:rPr>
        <w:t>t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ernational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R</w:t>
      </w:r>
      <w:r w:rsidR="00832FCD" w:rsidRPr="001647D4">
        <w:rPr>
          <w:rFonts w:cstheme="minorHAnsi"/>
          <w:i/>
          <w:iCs/>
          <w:sz w:val="24"/>
          <w:szCs w:val="24"/>
          <w:lang w:val="en-US"/>
        </w:rPr>
        <w:t>evie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ws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 xml:space="preserve">of 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Cell 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 xml:space="preserve">and </w:t>
      </w:r>
      <w:r w:rsidRPr="001647D4">
        <w:rPr>
          <w:rFonts w:cstheme="minorHAnsi"/>
          <w:i/>
          <w:iCs/>
          <w:sz w:val="24"/>
          <w:szCs w:val="24"/>
          <w:lang w:val="en-US"/>
        </w:rPr>
        <w:t>Mol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ecular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Biol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ogy</w:t>
      </w:r>
      <w:r w:rsidR="003A4B5C">
        <w:rPr>
          <w:rFonts w:cstheme="minorHAnsi"/>
          <w:i/>
          <w:iCs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319</w:t>
      </w:r>
      <w:r w:rsidR="00832FCD" w:rsidRPr="001647D4">
        <w:rPr>
          <w:rFonts w:cstheme="minorHAnsi"/>
          <w:sz w:val="24"/>
          <w:szCs w:val="24"/>
          <w:lang w:val="en-US"/>
        </w:rPr>
        <w:t>, 1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44</w:t>
      </w:r>
      <w:r w:rsidR="004C2F95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2015</w:t>
      </w:r>
      <w:r w:rsidR="004C2F95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0E9FCF44" w14:textId="3B23AE55" w:rsidR="00E41059" w:rsidRPr="00FA1137" w:rsidRDefault="00E41059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Harrison, D. J.</w:t>
      </w:r>
      <w:r w:rsidR="003553D2" w:rsidRPr="003553D2">
        <w:rPr>
          <w:rFonts w:cstheme="minorHAnsi"/>
          <w:sz w:val="24"/>
          <w:szCs w:val="24"/>
          <w:lang w:val="en-US"/>
        </w:rPr>
        <w:t xml:space="preserve"> </w:t>
      </w:r>
      <w:r w:rsidR="003553D2">
        <w:rPr>
          <w:rFonts w:cstheme="minorHAnsi"/>
          <w:sz w:val="24"/>
          <w:szCs w:val="24"/>
          <w:lang w:val="en-US"/>
        </w:rPr>
        <w:t>et al</w:t>
      </w:r>
      <w:r w:rsidRPr="001647D4">
        <w:rPr>
          <w:rFonts w:cstheme="minorHAnsi"/>
          <w:sz w:val="24"/>
          <w:szCs w:val="24"/>
          <w:lang w:val="en-US"/>
        </w:rPr>
        <w:t>. Micromach</w:t>
      </w:r>
      <w:r w:rsidR="00832FCD" w:rsidRPr="001647D4">
        <w:rPr>
          <w:rFonts w:cstheme="minorHAnsi"/>
          <w:sz w:val="24"/>
          <w:szCs w:val="24"/>
          <w:lang w:val="en-US"/>
        </w:rPr>
        <w:t>inin</w:t>
      </w:r>
      <w:r w:rsidRPr="001647D4">
        <w:rPr>
          <w:rFonts w:cstheme="minorHAnsi"/>
          <w:sz w:val="24"/>
          <w:szCs w:val="24"/>
          <w:lang w:val="en-US"/>
        </w:rPr>
        <w:t>g a m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iaturized capillary electrophoresis-based chemi</w:t>
      </w:r>
      <w:r w:rsidR="00832FCD" w:rsidRPr="001647D4">
        <w:rPr>
          <w:rFonts w:cstheme="minorHAnsi"/>
          <w:sz w:val="24"/>
          <w:szCs w:val="24"/>
          <w:lang w:val="en-US"/>
        </w:rPr>
        <w:t>cal</w:t>
      </w:r>
      <w:r w:rsidRPr="001647D4">
        <w:rPr>
          <w:rFonts w:cstheme="minorHAnsi"/>
          <w:sz w:val="24"/>
          <w:szCs w:val="24"/>
          <w:lang w:val="en-US"/>
        </w:rPr>
        <w:t xml:space="preserve"> analysis system on a chip. </w:t>
      </w:r>
      <w:r w:rsidRPr="001647D4">
        <w:rPr>
          <w:rStyle w:val="Emphasis"/>
          <w:rFonts w:cstheme="minorHAnsi"/>
          <w:sz w:val="24"/>
          <w:szCs w:val="24"/>
          <w:lang w:val="en-US"/>
        </w:rPr>
        <w:t>Sc</w:t>
      </w:r>
      <w:r w:rsidR="00832FCD" w:rsidRPr="001647D4">
        <w:rPr>
          <w:rStyle w:val="Emphasis"/>
          <w:rFonts w:cstheme="minorHAnsi"/>
          <w:sz w:val="24"/>
          <w:szCs w:val="24"/>
          <w:lang w:val="en-US"/>
        </w:rPr>
        <w:t>ie</w:t>
      </w:r>
      <w:r w:rsidRPr="001647D4">
        <w:rPr>
          <w:rStyle w:val="Emphasis"/>
          <w:rFonts w:cstheme="minorHAnsi"/>
          <w:sz w:val="24"/>
          <w:szCs w:val="24"/>
          <w:lang w:val="en-US"/>
        </w:rPr>
        <w:t>nce</w:t>
      </w:r>
      <w:r w:rsidR="003A4B5C">
        <w:rPr>
          <w:rStyle w:val="Emphasis"/>
          <w:rFonts w:cstheme="minorHAnsi"/>
          <w:sz w:val="24"/>
          <w:szCs w:val="24"/>
          <w:lang w:val="en-US"/>
        </w:rPr>
        <w:t>.</w:t>
      </w:r>
      <w:r w:rsidRPr="001647D4">
        <w:rPr>
          <w:rStyle w:val="Emphasis"/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261</w:t>
      </w:r>
      <w:r w:rsidR="001D554B">
        <w:rPr>
          <w:rFonts w:cstheme="minorHAnsi"/>
          <w:b/>
          <w:sz w:val="24"/>
          <w:szCs w:val="24"/>
          <w:lang w:val="en-US"/>
        </w:rPr>
        <w:t xml:space="preserve"> </w:t>
      </w:r>
      <w:r w:rsidRPr="001647D4">
        <w:rPr>
          <w:rFonts w:cstheme="minorHAnsi"/>
          <w:sz w:val="24"/>
          <w:szCs w:val="24"/>
          <w:lang w:val="en-US"/>
        </w:rPr>
        <w:t>(</w:t>
      </w:r>
      <w:r w:rsidR="00832FCD" w:rsidRPr="001647D4">
        <w:rPr>
          <w:rFonts w:cstheme="minorHAnsi"/>
          <w:sz w:val="24"/>
          <w:szCs w:val="24"/>
          <w:lang w:val="en-US"/>
        </w:rPr>
        <w:t>5123</w:t>
      </w:r>
      <w:r w:rsidRPr="001647D4">
        <w:rPr>
          <w:rFonts w:cstheme="minorHAnsi"/>
          <w:sz w:val="24"/>
          <w:szCs w:val="24"/>
          <w:lang w:val="en-US"/>
        </w:rPr>
        <w:t xml:space="preserve">), </w:t>
      </w:r>
      <w:r w:rsidR="00832FCD" w:rsidRPr="001647D4">
        <w:rPr>
          <w:rFonts w:cstheme="minorHAnsi"/>
          <w:sz w:val="24"/>
          <w:szCs w:val="24"/>
          <w:lang w:val="en-US"/>
        </w:rPr>
        <w:t>895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897</w:t>
      </w:r>
      <w:r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1993</w:t>
      </w:r>
      <w:r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62B299DE" w14:textId="62E3CA52" w:rsidR="001443B4" w:rsidRPr="00FA1137" w:rsidRDefault="001D296A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 xml:space="preserve">Magnusson, M. K., Mosher, D. F. </w:t>
      </w:r>
      <w:r w:rsidRPr="001647D4">
        <w:rPr>
          <w:rStyle w:val="branded"/>
          <w:rFonts w:cstheme="minorHAnsi"/>
          <w:bCs/>
          <w:sz w:val="24"/>
          <w:szCs w:val="24"/>
          <w:lang w:val="en-US"/>
        </w:rPr>
        <w:t>Fibronect</w:t>
      </w:r>
      <w:r w:rsidR="00832FCD" w:rsidRPr="001647D4">
        <w:rPr>
          <w:rStyle w:val="branded"/>
          <w:rFonts w:cstheme="minorHAnsi"/>
          <w:bCs/>
          <w:sz w:val="24"/>
          <w:szCs w:val="24"/>
          <w:lang w:val="en-US"/>
        </w:rPr>
        <w:t>in</w:t>
      </w:r>
      <w:r w:rsidRPr="001647D4">
        <w:rPr>
          <w:rStyle w:val="branded"/>
          <w:rFonts w:cstheme="minorHAnsi"/>
          <w:bCs/>
          <w:sz w:val="24"/>
          <w:szCs w:val="24"/>
          <w:lang w:val="en-US"/>
        </w:rPr>
        <w:t xml:space="preserve">: Structure, assembly, and cardiovascular implications. </w:t>
      </w:r>
      <w:r w:rsidRPr="001647D4">
        <w:rPr>
          <w:rFonts w:cstheme="minorHAnsi"/>
          <w:i/>
          <w:sz w:val="24"/>
          <w:szCs w:val="24"/>
          <w:lang w:val="en-US"/>
        </w:rPr>
        <w:t>Arteriosclerosis, Thrombosis, and Vascular Biology</w:t>
      </w:r>
      <w:r w:rsidRPr="001647D4">
        <w:rPr>
          <w:rFonts w:cstheme="minorHAnsi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b/>
          <w:sz w:val="24"/>
          <w:szCs w:val="24"/>
          <w:lang w:val="en-US"/>
        </w:rPr>
        <w:t>18</w:t>
      </w:r>
      <w:r w:rsidR="00832FCD" w:rsidRPr="001647D4">
        <w:rPr>
          <w:rFonts w:cstheme="minorHAnsi"/>
          <w:sz w:val="24"/>
          <w:szCs w:val="24"/>
          <w:lang w:val="en-US"/>
        </w:rPr>
        <w:t>, 1363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1370</w:t>
      </w:r>
      <w:r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1998</w:t>
      </w:r>
      <w:r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6654E178" w14:textId="57D584A7" w:rsidR="001D296A" w:rsidRPr="001647D4" w:rsidRDefault="001D296A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647D4">
        <w:rPr>
          <w:rStyle w:val="frontelement"/>
          <w:rFonts w:cstheme="minorHAnsi"/>
          <w:sz w:val="24"/>
          <w:szCs w:val="24"/>
          <w:lang w:val="en-US"/>
        </w:rPr>
        <w:t>Zerlauth</w:t>
      </w:r>
      <w:proofErr w:type="spellEnd"/>
      <w:r w:rsidRPr="001647D4">
        <w:rPr>
          <w:rStyle w:val="frontelement"/>
          <w:rFonts w:cstheme="minorHAnsi"/>
          <w:sz w:val="24"/>
          <w:szCs w:val="24"/>
          <w:lang w:val="en-US"/>
        </w:rPr>
        <w:t>, G.</w:t>
      </w:r>
      <w:r w:rsidR="001D554B">
        <w:rPr>
          <w:rStyle w:val="frontelement"/>
          <w:rFonts w:cstheme="minorHAnsi"/>
          <w:sz w:val="24"/>
          <w:szCs w:val="24"/>
          <w:lang w:val="en-US"/>
        </w:rPr>
        <w:t xml:space="preserve"> </w:t>
      </w:r>
      <w:r w:rsidRPr="001647D4">
        <w:rPr>
          <w:rStyle w:val="frontelement"/>
          <w:rFonts w:cstheme="minorHAnsi"/>
          <w:sz w:val="24"/>
          <w:szCs w:val="24"/>
          <w:lang w:val="en-US"/>
        </w:rPr>
        <w:t xml:space="preserve">Wolf, G. </w:t>
      </w:r>
      <w:r w:rsidRPr="001647D4">
        <w:rPr>
          <w:rStyle w:val="branded"/>
          <w:rFonts w:cstheme="minorHAnsi"/>
          <w:bCs/>
          <w:sz w:val="24"/>
          <w:szCs w:val="24"/>
          <w:lang w:val="en-US"/>
        </w:rPr>
        <w:t>Plasma fibronect</w:t>
      </w:r>
      <w:r w:rsidR="00832FCD" w:rsidRPr="001647D4">
        <w:rPr>
          <w:rStyle w:val="branded"/>
          <w:rFonts w:cstheme="minorHAnsi"/>
          <w:bCs/>
          <w:sz w:val="24"/>
          <w:szCs w:val="24"/>
          <w:lang w:val="en-US"/>
        </w:rPr>
        <w:t>in</w:t>
      </w:r>
      <w:r w:rsidRPr="001647D4">
        <w:rPr>
          <w:rStyle w:val="branded"/>
          <w:rFonts w:cstheme="minorHAnsi"/>
          <w:bCs/>
          <w:sz w:val="24"/>
          <w:szCs w:val="24"/>
          <w:lang w:val="en-US"/>
        </w:rPr>
        <w:t xml:space="preserve"> as a marker for cancer and other diseases</w:t>
      </w:r>
    </w:p>
    <w:p w14:paraId="6A10D156" w14:textId="354EE4D8" w:rsidR="00BE54D4" w:rsidRPr="00FA1137" w:rsidRDefault="001D296A" w:rsidP="006D38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 w:rsidRPr="001647D4">
        <w:rPr>
          <w:rFonts w:cstheme="minorHAnsi"/>
          <w:i/>
          <w:sz w:val="24"/>
          <w:szCs w:val="24"/>
          <w:lang w:val="en-US"/>
        </w:rPr>
        <w:t>The American Journal of Medic</w:t>
      </w:r>
      <w:r w:rsidR="00832FCD" w:rsidRPr="001647D4">
        <w:rPr>
          <w:rFonts w:cstheme="minorHAnsi"/>
          <w:i/>
          <w:sz w:val="24"/>
          <w:szCs w:val="24"/>
          <w:lang w:val="en-US"/>
        </w:rPr>
        <w:t>in</w:t>
      </w:r>
      <w:r w:rsidRPr="001647D4">
        <w:rPr>
          <w:rFonts w:cstheme="minorHAnsi"/>
          <w:i/>
          <w:sz w:val="24"/>
          <w:szCs w:val="24"/>
          <w:lang w:val="en-US"/>
        </w:rPr>
        <w:t>e</w:t>
      </w:r>
      <w:r w:rsidRPr="001647D4">
        <w:rPr>
          <w:rFonts w:cstheme="minorHAnsi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b/>
          <w:sz w:val="24"/>
          <w:szCs w:val="24"/>
        </w:rPr>
        <w:t>77</w:t>
      </w:r>
      <w:r w:rsidR="001D554B">
        <w:rPr>
          <w:rFonts w:cstheme="minorHAnsi"/>
          <w:b/>
          <w:sz w:val="24"/>
          <w:szCs w:val="24"/>
        </w:rPr>
        <w:t xml:space="preserve"> </w:t>
      </w:r>
      <w:r w:rsidRPr="001647D4">
        <w:rPr>
          <w:rFonts w:cstheme="minorHAnsi"/>
          <w:sz w:val="24"/>
          <w:szCs w:val="24"/>
        </w:rPr>
        <w:t>(</w:t>
      </w:r>
      <w:r w:rsidR="00832FCD" w:rsidRPr="001647D4">
        <w:rPr>
          <w:rFonts w:cstheme="minorHAnsi"/>
          <w:sz w:val="24"/>
          <w:szCs w:val="24"/>
        </w:rPr>
        <w:t>4</w:t>
      </w:r>
      <w:r w:rsidRPr="001647D4">
        <w:rPr>
          <w:rFonts w:cstheme="minorHAnsi"/>
          <w:sz w:val="24"/>
          <w:szCs w:val="24"/>
        </w:rPr>
        <w:t>)</w:t>
      </w:r>
      <w:r w:rsidR="0022009F" w:rsidRPr="001647D4">
        <w:rPr>
          <w:rFonts w:cstheme="minorHAnsi"/>
          <w:sz w:val="24"/>
          <w:szCs w:val="24"/>
        </w:rPr>
        <w:t>,</w:t>
      </w:r>
      <w:r w:rsidRPr="001647D4">
        <w:rPr>
          <w:rFonts w:cstheme="minorHAnsi"/>
          <w:sz w:val="24"/>
          <w:szCs w:val="24"/>
        </w:rPr>
        <w:t xml:space="preserve"> </w:t>
      </w:r>
      <w:r w:rsidR="00832FCD" w:rsidRPr="001647D4">
        <w:rPr>
          <w:rFonts w:cstheme="minorHAnsi"/>
          <w:sz w:val="24"/>
          <w:szCs w:val="24"/>
        </w:rPr>
        <w:t>685</w:t>
      </w:r>
      <w:r w:rsidR="005E13F2">
        <w:rPr>
          <w:rFonts w:cstheme="minorHAnsi"/>
          <w:sz w:val="24"/>
          <w:szCs w:val="24"/>
        </w:rPr>
        <w:t>−</w:t>
      </w:r>
      <w:r w:rsidR="00832FCD" w:rsidRPr="001647D4">
        <w:rPr>
          <w:rFonts w:cstheme="minorHAnsi"/>
          <w:sz w:val="24"/>
          <w:szCs w:val="24"/>
        </w:rPr>
        <w:t>689</w:t>
      </w:r>
      <w:r w:rsidRPr="001647D4">
        <w:rPr>
          <w:rFonts w:cstheme="minorHAnsi"/>
          <w:sz w:val="24"/>
          <w:szCs w:val="24"/>
        </w:rPr>
        <w:t xml:space="preserve"> (</w:t>
      </w:r>
      <w:r w:rsidR="00832FCD" w:rsidRPr="001647D4">
        <w:rPr>
          <w:rStyle w:val="frontelement"/>
          <w:rFonts w:cstheme="minorHAnsi"/>
          <w:sz w:val="24"/>
          <w:szCs w:val="24"/>
        </w:rPr>
        <w:t>1984</w:t>
      </w:r>
      <w:r w:rsidRPr="001647D4">
        <w:rPr>
          <w:rFonts w:cstheme="minorHAnsi"/>
          <w:sz w:val="24"/>
          <w:szCs w:val="24"/>
        </w:rPr>
        <w:t>)</w:t>
      </w:r>
      <w:r w:rsidRPr="00FA1137">
        <w:rPr>
          <w:rFonts w:cstheme="minorHAnsi"/>
          <w:sz w:val="24"/>
          <w:szCs w:val="24"/>
        </w:rPr>
        <w:t>.</w:t>
      </w:r>
    </w:p>
    <w:p w14:paraId="696D1F0C" w14:textId="62918D1B" w:rsidR="00BE54D4" w:rsidRPr="00FA1137" w:rsidRDefault="00A71C58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</w:rPr>
        <w:t>Li, X. J., Valadez, A. V., Zuo, P., N</w:t>
      </w:r>
      <w:r w:rsidR="00832FCD" w:rsidRPr="001647D4">
        <w:rPr>
          <w:rFonts w:cstheme="minorHAnsi"/>
          <w:sz w:val="24"/>
          <w:szCs w:val="24"/>
        </w:rPr>
        <w:t>ie</w:t>
      </w:r>
      <w:r w:rsidRPr="001647D4">
        <w:rPr>
          <w:rFonts w:cstheme="minorHAnsi"/>
          <w:sz w:val="24"/>
          <w:szCs w:val="24"/>
        </w:rPr>
        <w:t xml:space="preserve">, Z., </w:t>
      </w:r>
      <w:r w:rsidR="00832FCD" w:rsidRPr="001647D4">
        <w:rPr>
          <w:rFonts w:cstheme="minorHAnsi"/>
          <w:sz w:val="24"/>
          <w:szCs w:val="24"/>
        </w:rPr>
        <w:t>2012</w:t>
      </w:r>
      <w:r w:rsidRPr="001647D4">
        <w:rPr>
          <w:rFonts w:cstheme="minorHAnsi"/>
          <w:sz w:val="24"/>
          <w:szCs w:val="24"/>
        </w:rPr>
        <w:t xml:space="preserve">. </w:t>
      </w:r>
      <w:r w:rsidRPr="001647D4">
        <w:rPr>
          <w:rFonts w:cstheme="minorHAnsi"/>
          <w:sz w:val="24"/>
          <w:szCs w:val="24"/>
          <w:lang w:val="en-US"/>
        </w:rPr>
        <w:t xml:space="preserve">Microfluidic </w:t>
      </w:r>
      <w:r w:rsidR="00832FCD" w:rsidRPr="001647D4">
        <w:rPr>
          <w:rFonts w:cstheme="minorHAnsi"/>
          <w:sz w:val="24"/>
          <w:szCs w:val="24"/>
          <w:lang w:val="en-US"/>
        </w:rPr>
        <w:t>3</w:t>
      </w:r>
      <w:r w:rsidRPr="001647D4">
        <w:rPr>
          <w:rFonts w:cstheme="minorHAnsi"/>
          <w:sz w:val="24"/>
          <w:szCs w:val="24"/>
          <w:lang w:val="en-US"/>
        </w:rPr>
        <w:t xml:space="preserve">D cell culture: potential application for tissue-based bioassays. </w:t>
      </w:r>
      <w:r w:rsidRPr="001647D4">
        <w:rPr>
          <w:rFonts w:cstheme="minorHAnsi"/>
          <w:i/>
          <w:sz w:val="24"/>
          <w:szCs w:val="24"/>
          <w:lang w:val="en-US"/>
        </w:rPr>
        <w:t>Bioanalysis</w:t>
      </w:r>
      <w:r w:rsidRPr="001647D4">
        <w:rPr>
          <w:rFonts w:cstheme="minorHAnsi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b/>
          <w:sz w:val="24"/>
          <w:szCs w:val="24"/>
          <w:lang w:val="en-US"/>
        </w:rPr>
        <w:t>4</w:t>
      </w:r>
      <w:r w:rsidR="00832FCD" w:rsidRPr="001647D4">
        <w:rPr>
          <w:rFonts w:cstheme="minorHAnsi"/>
          <w:bCs/>
          <w:sz w:val="24"/>
          <w:szCs w:val="24"/>
          <w:lang w:val="en-US"/>
        </w:rPr>
        <w:t>,</w:t>
      </w:r>
      <w:r w:rsidR="00832FCD" w:rsidRPr="001647D4">
        <w:rPr>
          <w:rFonts w:cstheme="minorHAnsi"/>
          <w:sz w:val="24"/>
          <w:szCs w:val="24"/>
          <w:lang w:val="en-US"/>
        </w:rPr>
        <w:t xml:space="preserve"> 1509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1D554B">
        <w:rPr>
          <w:rFonts w:cstheme="minorHAnsi"/>
          <w:sz w:val="24"/>
          <w:szCs w:val="24"/>
          <w:lang w:val="en-US"/>
        </w:rPr>
        <w:t>15</w:t>
      </w:r>
      <w:r w:rsidR="00832FCD" w:rsidRPr="001647D4">
        <w:rPr>
          <w:rFonts w:cstheme="minorHAnsi"/>
          <w:sz w:val="24"/>
          <w:szCs w:val="24"/>
          <w:lang w:val="en-US"/>
        </w:rPr>
        <w:t>25</w:t>
      </w:r>
      <w:r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2019</w:t>
      </w:r>
      <w:r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7070199A" w14:textId="020B67CC" w:rsidR="00BE54D4" w:rsidRPr="00FA1137" w:rsidRDefault="00470A6A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647D4">
        <w:rPr>
          <w:rFonts w:cstheme="minorHAnsi"/>
          <w:sz w:val="24"/>
          <w:szCs w:val="24"/>
          <w:lang w:val="en-US"/>
        </w:rPr>
        <w:t>Fiddes</w:t>
      </w:r>
      <w:proofErr w:type="spellEnd"/>
      <w:r w:rsidRPr="001647D4">
        <w:rPr>
          <w:rFonts w:cstheme="minorHAnsi"/>
          <w:sz w:val="24"/>
          <w:szCs w:val="24"/>
          <w:lang w:val="en-US"/>
        </w:rPr>
        <w:t>, L. K.</w:t>
      </w:r>
      <w:r w:rsidR="003553D2" w:rsidRPr="003553D2">
        <w:rPr>
          <w:rFonts w:cstheme="minorHAnsi"/>
          <w:sz w:val="24"/>
          <w:szCs w:val="24"/>
          <w:lang w:val="en-US"/>
        </w:rPr>
        <w:t xml:space="preserve"> </w:t>
      </w:r>
      <w:r w:rsidR="003553D2">
        <w:rPr>
          <w:rFonts w:cstheme="minorHAnsi"/>
          <w:sz w:val="24"/>
          <w:szCs w:val="24"/>
          <w:lang w:val="en-US"/>
        </w:rPr>
        <w:t xml:space="preserve">et al. </w:t>
      </w:r>
      <w:r w:rsidRPr="001647D4">
        <w:rPr>
          <w:rFonts w:cstheme="minorHAnsi"/>
          <w:sz w:val="24"/>
          <w:szCs w:val="24"/>
          <w:lang w:val="en-US"/>
        </w:rPr>
        <w:t xml:space="preserve">A circular cross-section PDMS microfluidics system for replication of cardiovascular flow conditions. </w:t>
      </w:r>
      <w:r w:rsidRPr="001647D4">
        <w:rPr>
          <w:rFonts w:cstheme="minorHAnsi"/>
          <w:i/>
          <w:sz w:val="24"/>
          <w:szCs w:val="24"/>
          <w:lang w:val="en-US"/>
        </w:rPr>
        <w:t>Biomaterials</w:t>
      </w:r>
      <w:r w:rsidRPr="001647D4">
        <w:rPr>
          <w:rFonts w:cstheme="minorHAnsi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b/>
          <w:sz w:val="24"/>
          <w:szCs w:val="24"/>
          <w:lang w:val="en-US"/>
        </w:rPr>
        <w:t>31</w:t>
      </w:r>
      <w:r w:rsidR="00832FCD" w:rsidRPr="001647D4">
        <w:rPr>
          <w:rFonts w:cstheme="minorHAnsi"/>
          <w:bCs/>
          <w:sz w:val="24"/>
          <w:szCs w:val="24"/>
          <w:lang w:val="en-US"/>
        </w:rPr>
        <w:t>,</w:t>
      </w:r>
      <w:r w:rsidR="00832FCD" w:rsidRPr="001647D4">
        <w:rPr>
          <w:rFonts w:cstheme="minorHAnsi"/>
          <w:sz w:val="24"/>
          <w:szCs w:val="24"/>
          <w:lang w:val="en-US"/>
        </w:rPr>
        <w:t xml:space="preserve"> 3459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1D554B">
        <w:rPr>
          <w:rFonts w:cstheme="minorHAnsi"/>
          <w:sz w:val="24"/>
          <w:szCs w:val="24"/>
          <w:lang w:val="en-US"/>
        </w:rPr>
        <w:t>34</w:t>
      </w:r>
      <w:r w:rsidR="00832FCD" w:rsidRPr="001647D4">
        <w:rPr>
          <w:rFonts w:cstheme="minorHAnsi"/>
          <w:sz w:val="24"/>
          <w:szCs w:val="24"/>
          <w:lang w:val="en-US"/>
        </w:rPr>
        <w:t>64</w:t>
      </w:r>
      <w:r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2010</w:t>
      </w:r>
      <w:r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2A34A4BF" w14:textId="6A250946" w:rsidR="00BE54D4" w:rsidRPr="00FA1137" w:rsidRDefault="00470A6A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647D4">
        <w:rPr>
          <w:rFonts w:cstheme="minorHAnsi"/>
          <w:sz w:val="24"/>
          <w:szCs w:val="24"/>
          <w:lang w:val="en-US"/>
        </w:rPr>
        <w:t>Schimek</w:t>
      </w:r>
      <w:proofErr w:type="spellEnd"/>
      <w:r w:rsidRPr="001647D4">
        <w:rPr>
          <w:rFonts w:cstheme="minorHAnsi"/>
          <w:sz w:val="24"/>
          <w:szCs w:val="24"/>
          <w:lang w:val="en-US"/>
        </w:rPr>
        <w:t>, K</w:t>
      </w:r>
      <w:r w:rsidR="003A4B5C">
        <w:rPr>
          <w:rFonts w:cstheme="minorHAnsi"/>
          <w:sz w:val="24"/>
          <w:szCs w:val="24"/>
          <w:lang w:val="en-US"/>
        </w:rPr>
        <w:t>.</w:t>
      </w:r>
      <w:r w:rsidR="003553D2" w:rsidRPr="003553D2">
        <w:rPr>
          <w:rFonts w:cstheme="minorHAnsi"/>
          <w:sz w:val="24"/>
          <w:szCs w:val="24"/>
          <w:lang w:val="en-US"/>
        </w:rPr>
        <w:t xml:space="preserve"> </w:t>
      </w:r>
      <w:r w:rsidR="003553D2">
        <w:rPr>
          <w:rFonts w:cstheme="minorHAnsi"/>
          <w:sz w:val="24"/>
          <w:szCs w:val="24"/>
          <w:lang w:val="en-US"/>
        </w:rPr>
        <w:t>et al</w:t>
      </w:r>
      <w:r w:rsidRPr="001647D4">
        <w:rPr>
          <w:rFonts w:cstheme="minorHAnsi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tegrat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biologi</w:t>
      </w:r>
      <w:r w:rsidR="00832FCD" w:rsidRPr="001647D4">
        <w:rPr>
          <w:rFonts w:cstheme="minorHAnsi"/>
          <w:sz w:val="24"/>
          <w:szCs w:val="24"/>
          <w:lang w:val="en-US"/>
        </w:rPr>
        <w:t>cal</w:t>
      </w:r>
      <w:r w:rsidRPr="001647D4">
        <w:rPr>
          <w:rFonts w:cstheme="minorHAnsi"/>
          <w:sz w:val="24"/>
          <w:szCs w:val="24"/>
          <w:lang w:val="en-US"/>
        </w:rPr>
        <w:t xml:space="preserve"> vasculature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to a multi-organ-chip microsystem. </w:t>
      </w:r>
      <w:r w:rsidRPr="001647D4">
        <w:rPr>
          <w:rFonts w:cstheme="minorHAnsi"/>
          <w:i/>
          <w:sz w:val="24"/>
          <w:szCs w:val="24"/>
          <w:lang w:val="en-US"/>
        </w:rPr>
        <w:t xml:space="preserve">Lab </w:t>
      </w:r>
      <w:r w:rsidR="006B7789" w:rsidRPr="001647D4">
        <w:rPr>
          <w:rFonts w:cstheme="minorHAnsi"/>
          <w:i/>
          <w:sz w:val="24"/>
          <w:szCs w:val="24"/>
          <w:lang w:val="en-US"/>
        </w:rPr>
        <w:t xml:space="preserve">on a </w:t>
      </w:r>
      <w:r w:rsidRPr="001647D4">
        <w:rPr>
          <w:rFonts w:cstheme="minorHAnsi"/>
          <w:i/>
          <w:sz w:val="24"/>
          <w:szCs w:val="24"/>
          <w:lang w:val="en-US"/>
        </w:rPr>
        <w:t>Chip</w:t>
      </w:r>
      <w:r w:rsidRPr="001647D4">
        <w:rPr>
          <w:rFonts w:cstheme="minorHAnsi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b/>
          <w:sz w:val="24"/>
          <w:szCs w:val="24"/>
          <w:lang w:val="en-US"/>
        </w:rPr>
        <w:t>13</w:t>
      </w:r>
      <w:r w:rsidR="00832FCD" w:rsidRPr="001647D4">
        <w:rPr>
          <w:rFonts w:cstheme="minorHAnsi"/>
          <w:bCs/>
          <w:sz w:val="24"/>
          <w:szCs w:val="24"/>
          <w:lang w:val="en-US"/>
        </w:rPr>
        <w:t>,</w:t>
      </w:r>
      <w:r w:rsidR="00832FCD" w:rsidRPr="001647D4">
        <w:rPr>
          <w:rFonts w:cstheme="minorHAnsi"/>
          <w:sz w:val="24"/>
          <w:szCs w:val="24"/>
          <w:lang w:val="en-US"/>
        </w:rPr>
        <w:t xml:space="preserve"> 3588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1D554B">
        <w:rPr>
          <w:rFonts w:cstheme="minorHAnsi"/>
          <w:sz w:val="24"/>
          <w:szCs w:val="24"/>
          <w:lang w:val="en-US"/>
        </w:rPr>
        <w:t>35</w:t>
      </w:r>
      <w:r w:rsidR="00832FCD" w:rsidRPr="001647D4">
        <w:rPr>
          <w:rFonts w:cstheme="minorHAnsi"/>
          <w:sz w:val="24"/>
          <w:szCs w:val="24"/>
          <w:lang w:val="en-US"/>
        </w:rPr>
        <w:t>98</w:t>
      </w:r>
      <w:r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2013</w:t>
      </w:r>
      <w:r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05E5D5D3" w14:textId="784B76B1" w:rsidR="00A044C5" w:rsidRPr="00FA1137" w:rsidRDefault="00A044C5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647D4">
        <w:rPr>
          <w:rFonts w:cstheme="minorHAnsi"/>
          <w:sz w:val="24"/>
          <w:szCs w:val="24"/>
          <w:lang w:val="en-US"/>
        </w:rPr>
        <w:t>Pappe</w:t>
      </w:r>
      <w:r w:rsidR="00832FCD" w:rsidRPr="001647D4">
        <w:rPr>
          <w:rFonts w:cstheme="minorHAnsi"/>
          <w:sz w:val="24"/>
          <w:szCs w:val="24"/>
          <w:lang w:val="en-US"/>
        </w:rPr>
        <w:t>lb</w:t>
      </w:r>
      <w:r w:rsidRPr="001647D4">
        <w:rPr>
          <w:rFonts w:cstheme="minorHAnsi"/>
          <w:sz w:val="24"/>
          <w:szCs w:val="24"/>
          <w:lang w:val="en-US"/>
        </w:rPr>
        <w:t>aum</w:t>
      </w:r>
      <w:proofErr w:type="spellEnd"/>
      <w:r w:rsidR="00A71C58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K</w:t>
      </w:r>
      <w:r w:rsidR="00A71C58" w:rsidRPr="001647D4">
        <w:rPr>
          <w:rFonts w:cstheme="minorHAnsi"/>
          <w:sz w:val="24"/>
          <w:szCs w:val="24"/>
          <w:lang w:val="en-US"/>
        </w:rPr>
        <w:t xml:space="preserve">. </w:t>
      </w:r>
      <w:r w:rsidRPr="001647D4">
        <w:rPr>
          <w:rFonts w:cstheme="minorHAnsi"/>
          <w:sz w:val="24"/>
          <w:szCs w:val="24"/>
          <w:lang w:val="en-US"/>
        </w:rPr>
        <w:t>I</w:t>
      </w:r>
      <w:r w:rsidR="00A71C58" w:rsidRPr="001647D4">
        <w:rPr>
          <w:rFonts w:cstheme="minorHAnsi"/>
          <w:sz w:val="24"/>
          <w:szCs w:val="24"/>
          <w:lang w:val="en-US"/>
        </w:rPr>
        <w:t>.</w:t>
      </w:r>
      <w:r w:rsidR="003553D2" w:rsidRPr="003553D2">
        <w:rPr>
          <w:rFonts w:cstheme="minorHAnsi"/>
          <w:sz w:val="24"/>
          <w:szCs w:val="24"/>
          <w:lang w:val="en-US"/>
        </w:rPr>
        <w:t xml:space="preserve"> </w:t>
      </w:r>
      <w:r w:rsidR="003553D2">
        <w:rPr>
          <w:rFonts w:cstheme="minorHAnsi"/>
          <w:sz w:val="24"/>
          <w:szCs w:val="24"/>
          <w:lang w:val="en-US"/>
        </w:rPr>
        <w:t>et al</w:t>
      </w:r>
      <w:r w:rsidR="004C2F95" w:rsidRPr="001647D4">
        <w:rPr>
          <w:rFonts w:cstheme="minorHAnsi"/>
          <w:sz w:val="24"/>
          <w:szCs w:val="24"/>
          <w:lang w:val="en-US"/>
        </w:rPr>
        <w:t>.</w:t>
      </w:r>
      <w:r w:rsidR="00832FCD" w:rsidRPr="00164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32FCD" w:rsidRPr="001647D4">
        <w:rPr>
          <w:rFonts w:cstheme="minorHAnsi"/>
          <w:sz w:val="24"/>
          <w:szCs w:val="24"/>
          <w:lang w:val="en-US"/>
        </w:rPr>
        <w:t>Ul</w:t>
      </w:r>
      <w:r w:rsidRPr="001647D4">
        <w:rPr>
          <w:rFonts w:cstheme="minorHAnsi"/>
          <w:sz w:val="24"/>
          <w:szCs w:val="24"/>
          <w:lang w:val="en-US"/>
        </w:rPr>
        <w:t>tralarge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 von </w:t>
      </w:r>
      <w:proofErr w:type="spellStart"/>
      <w:r w:rsidRPr="001647D4">
        <w:rPr>
          <w:rFonts w:cstheme="minorHAnsi"/>
          <w:sz w:val="24"/>
          <w:szCs w:val="24"/>
          <w:lang w:val="en-US"/>
        </w:rPr>
        <w:t>willebrand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 factor fibers mediate lum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al </w:t>
      </w:r>
      <w:r w:rsidRPr="001647D4">
        <w:rPr>
          <w:rFonts w:cstheme="minorHAnsi"/>
          <w:i/>
          <w:sz w:val="24"/>
          <w:szCs w:val="24"/>
          <w:lang w:val="en-US"/>
        </w:rPr>
        <w:t>Staphylococcus aureus</w:t>
      </w:r>
      <w:r w:rsidRPr="001647D4">
        <w:rPr>
          <w:rFonts w:cstheme="minorHAnsi"/>
          <w:sz w:val="24"/>
          <w:szCs w:val="24"/>
          <w:lang w:val="en-US"/>
        </w:rPr>
        <w:t xml:space="preserve"> adhesion to an 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tact endothelial cell layer under shear stress. </w:t>
      </w:r>
      <w:r w:rsidRPr="001647D4">
        <w:rPr>
          <w:rFonts w:cstheme="minorHAnsi"/>
          <w:i/>
          <w:iCs/>
          <w:sz w:val="24"/>
          <w:szCs w:val="24"/>
          <w:lang w:val="en-US"/>
        </w:rPr>
        <w:t>Circulation</w:t>
      </w:r>
      <w:r w:rsidR="00A71C58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128</w:t>
      </w:r>
      <w:r w:rsidR="00832FCD" w:rsidRPr="001647D4">
        <w:rPr>
          <w:rFonts w:cstheme="minorHAnsi"/>
          <w:sz w:val="24"/>
          <w:szCs w:val="24"/>
          <w:lang w:val="en-US"/>
        </w:rPr>
        <w:t>, 50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59</w:t>
      </w:r>
      <w:r w:rsidR="00A71C58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2013</w:t>
      </w:r>
      <w:r w:rsidR="00A71C58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5D48BDFE" w14:textId="2B935BEB" w:rsidR="00B8075E" w:rsidRPr="00FA1137" w:rsidRDefault="00B8075E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Schneider</w:t>
      </w:r>
      <w:r w:rsidR="004C2F95" w:rsidRPr="001647D4">
        <w:rPr>
          <w:rFonts w:cstheme="minorHAnsi"/>
          <w:sz w:val="24"/>
          <w:szCs w:val="24"/>
          <w:lang w:val="en-US"/>
        </w:rPr>
        <w:t>,</w:t>
      </w:r>
      <w:r w:rsidRPr="001647D4">
        <w:rPr>
          <w:rFonts w:cstheme="minorHAnsi"/>
          <w:sz w:val="24"/>
          <w:szCs w:val="24"/>
          <w:lang w:val="en-US"/>
        </w:rPr>
        <w:t xml:space="preserve"> S</w:t>
      </w:r>
      <w:r w:rsidR="004C2F95" w:rsidRPr="001647D4">
        <w:rPr>
          <w:rFonts w:cstheme="minorHAnsi"/>
          <w:sz w:val="24"/>
          <w:szCs w:val="24"/>
          <w:lang w:val="en-US"/>
        </w:rPr>
        <w:t xml:space="preserve">. </w:t>
      </w:r>
      <w:r w:rsidRPr="001647D4">
        <w:rPr>
          <w:rFonts w:cstheme="minorHAnsi"/>
          <w:sz w:val="24"/>
          <w:szCs w:val="24"/>
          <w:lang w:val="en-US"/>
        </w:rPr>
        <w:t>W</w:t>
      </w:r>
      <w:r w:rsidR="004C2F95" w:rsidRPr="001647D4">
        <w:rPr>
          <w:rFonts w:cstheme="minorHAnsi"/>
          <w:sz w:val="24"/>
          <w:szCs w:val="24"/>
          <w:lang w:val="en-US"/>
        </w:rPr>
        <w:t>.</w:t>
      </w:r>
      <w:r w:rsidR="003553D2" w:rsidRPr="003553D2">
        <w:rPr>
          <w:rFonts w:cstheme="minorHAnsi"/>
          <w:sz w:val="24"/>
          <w:szCs w:val="24"/>
          <w:lang w:val="en-US"/>
        </w:rPr>
        <w:t xml:space="preserve"> </w:t>
      </w:r>
      <w:r w:rsidR="003553D2">
        <w:rPr>
          <w:rFonts w:cstheme="minorHAnsi"/>
          <w:sz w:val="24"/>
          <w:szCs w:val="24"/>
          <w:lang w:val="en-US"/>
        </w:rPr>
        <w:t>et al</w:t>
      </w:r>
      <w:r w:rsidR="004C2F95" w:rsidRPr="001647D4">
        <w:rPr>
          <w:rFonts w:cstheme="minorHAnsi"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Shear-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duced unfold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g triggers adhesion of von </w:t>
      </w:r>
      <w:proofErr w:type="spellStart"/>
      <w:r w:rsidRPr="001647D4">
        <w:rPr>
          <w:rFonts w:cstheme="minorHAnsi"/>
          <w:sz w:val="24"/>
          <w:szCs w:val="24"/>
          <w:lang w:val="en-US"/>
        </w:rPr>
        <w:t>willebrand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 factor fibers. </w:t>
      </w:r>
      <w:r w:rsidRPr="001647D4">
        <w:rPr>
          <w:rFonts w:cstheme="minorHAnsi"/>
          <w:i/>
          <w:iCs/>
          <w:sz w:val="24"/>
          <w:szCs w:val="24"/>
          <w:lang w:val="en-US"/>
        </w:rPr>
        <w:t>Proc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eed</w:t>
      </w:r>
      <w:r w:rsidR="00832FCD" w:rsidRPr="001647D4">
        <w:rPr>
          <w:rFonts w:cstheme="minorHAnsi"/>
          <w:i/>
          <w:iCs/>
          <w:sz w:val="24"/>
          <w:szCs w:val="24"/>
          <w:lang w:val="en-US"/>
        </w:rPr>
        <w:t>in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gs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 xml:space="preserve">of the </w:t>
      </w:r>
      <w:r w:rsidRPr="001647D4">
        <w:rPr>
          <w:rFonts w:cstheme="minorHAnsi"/>
          <w:i/>
          <w:iCs/>
          <w:sz w:val="24"/>
          <w:szCs w:val="24"/>
          <w:lang w:val="en-US"/>
        </w:rPr>
        <w:t>Nat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ional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Acad</w:t>
      </w:r>
      <w:r w:rsidR="003A4B5C">
        <w:rPr>
          <w:rFonts w:cstheme="minorHAnsi"/>
          <w:i/>
          <w:iCs/>
          <w:sz w:val="24"/>
          <w:szCs w:val="24"/>
          <w:lang w:val="en-US"/>
        </w:rPr>
        <w:t>e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my</w:t>
      </w:r>
      <w:r w:rsidRPr="001647D4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 xml:space="preserve">of </w:t>
      </w:r>
      <w:r w:rsidRPr="001647D4">
        <w:rPr>
          <w:rFonts w:cstheme="minorHAnsi"/>
          <w:i/>
          <w:iCs/>
          <w:sz w:val="24"/>
          <w:szCs w:val="24"/>
          <w:lang w:val="en-US"/>
        </w:rPr>
        <w:t>Sc</w:t>
      </w:r>
      <w:r w:rsidR="00832FCD" w:rsidRPr="001647D4">
        <w:rPr>
          <w:rFonts w:cstheme="minorHAnsi"/>
          <w:i/>
          <w:iCs/>
          <w:sz w:val="24"/>
          <w:szCs w:val="24"/>
          <w:lang w:val="en-US"/>
        </w:rPr>
        <w:t>ie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>nces of the United States of America</w:t>
      </w:r>
      <w:r w:rsidR="003A4B5C">
        <w:rPr>
          <w:rFonts w:cstheme="minorHAnsi"/>
          <w:i/>
          <w:iCs/>
          <w:sz w:val="24"/>
          <w:szCs w:val="24"/>
          <w:lang w:val="en-US"/>
        </w:rPr>
        <w:t>.</w:t>
      </w:r>
      <w:r w:rsidR="006B7789" w:rsidRPr="001647D4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104</w:t>
      </w:r>
      <w:r w:rsidR="00832FCD" w:rsidRPr="001647D4">
        <w:rPr>
          <w:rFonts w:cstheme="minorHAnsi"/>
          <w:sz w:val="24"/>
          <w:szCs w:val="24"/>
          <w:lang w:val="en-US"/>
        </w:rPr>
        <w:t>, 7899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7903</w:t>
      </w:r>
      <w:r w:rsidR="004C2F95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2007</w:t>
      </w:r>
      <w:r w:rsidR="004C2F95"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4AAD97E8" w14:textId="001E5565" w:rsidR="002A35FB" w:rsidRPr="00FA1137" w:rsidRDefault="002A35FB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647D4">
        <w:rPr>
          <w:rFonts w:cstheme="minorHAnsi"/>
          <w:sz w:val="24"/>
          <w:szCs w:val="24"/>
          <w:lang w:val="en-US"/>
        </w:rPr>
        <w:t>Reneman</w:t>
      </w:r>
      <w:proofErr w:type="spellEnd"/>
      <w:r w:rsidRPr="001647D4">
        <w:rPr>
          <w:rFonts w:cstheme="minorHAnsi"/>
          <w:sz w:val="24"/>
          <w:szCs w:val="24"/>
          <w:lang w:val="en-US"/>
        </w:rPr>
        <w:t>, R. S.</w:t>
      </w:r>
      <w:r w:rsidR="001D554B">
        <w:rPr>
          <w:rFonts w:cstheme="minorHAnsi"/>
          <w:sz w:val="24"/>
          <w:szCs w:val="24"/>
          <w:lang w:val="en-US"/>
        </w:rPr>
        <w:t xml:space="preserve"> </w:t>
      </w:r>
      <w:r w:rsidRPr="001647D4">
        <w:rPr>
          <w:rFonts w:cstheme="minorHAnsi"/>
          <w:sz w:val="24"/>
          <w:szCs w:val="24"/>
          <w:lang w:val="en-US"/>
        </w:rPr>
        <w:t xml:space="preserve">Hoek, A. P. G. Wall shear stress as measured </w:t>
      </w:r>
      <w:r w:rsidR="006443F9" w:rsidRPr="0045199E">
        <w:rPr>
          <w:sz w:val="24"/>
          <w:lang w:val="en-US"/>
        </w:rPr>
        <w:t>in vivo</w:t>
      </w:r>
      <w:r w:rsidRPr="001647D4">
        <w:rPr>
          <w:rFonts w:cstheme="minorHAnsi"/>
          <w:sz w:val="24"/>
          <w:szCs w:val="24"/>
          <w:lang w:val="en-US"/>
        </w:rPr>
        <w:t xml:space="preserve">: consequences for the design of the arterial system. </w:t>
      </w:r>
      <w:r w:rsidRPr="0045199E">
        <w:rPr>
          <w:rFonts w:cstheme="minorHAnsi"/>
          <w:i/>
          <w:iCs/>
          <w:sz w:val="24"/>
          <w:szCs w:val="24"/>
          <w:lang w:val="en-US"/>
        </w:rPr>
        <w:t>Medi</w:t>
      </w:r>
      <w:r w:rsidR="00832FCD" w:rsidRPr="0045199E">
        <w:rPr>
          <w:rFonts w:cstheme="minorHAnsi"/>
          <w:i/>
          <w:iCs/>
          <w:sz w:val="24"/>
          <w:szCs w:val="24"/>
          <w:lang w:val="en-US"/>
        </w:rPr>
        <w:t>cal</w:t>
      </w:r>
      <w:r w:rsidRPr="0045199E">
        <w:rPr>
          <w:rFonts w:cstheme="minorHAnsi"/>
          <w:i/>
          <w:iCs/>
          <w:sz w:val="24"/>
          <w:szCs w:val="24"/>
          <w:lang w:val="en-US"/>
        </w:rPr>
        <w:t xml:space="preserve"> &amp; Biologi</w:t>
      </w:r>
      <w:r w:rsidR="00832FCD" w:rsidRPr="0045199E">
        <w:rPr>
          <w:rFonts w:cstheme="minorHAnsi"/>
          <w:i/>
          <w:iCs/>
          <w:sz w:val="24"/>
          <w:szCs w:val="24"/>
          <w:lang w:val="en-US"/>
        </w:rPr>
        <w:t>cal</w:t>
      </w:r>
      <w:r w:rsidRPr="0045199E">
        <w:rPr>
          <w:rFonts w:cstheme="minorHAnsi"/>
          <w:i/>
          <w:iCs/>
          <w:sz w:val="24"/>
          <w:szCs w:val="24"/>
          <w:lang w:val="en-US"/>
        </w:rPr>
        <w:t xml:space="preserve"> Eng</w:t>
      </w:r>
      <w:r w:rsidR="00832FCD" w:rsidRPr="0045199E">
        <w:rPr>
          <w:rFonts w:cstheme="minorHAnsi"/>
          <w:i/>
          <w:iCs/>
          <w:sz w:val="24"/>
          <w:szCs w:val="24"/>
          <w:lang w:val="en-US"/>
        </w:rPr>
        <w:t>in</w:t>
      </w:r>
      <w:r w:rsidRPr="0045199E">
        <w:rPr>
          <w:rFonts w:cstheme="minorHAnsi"/>
          <w:i/>
          <w:iCs/>
          <w:sz w:val="24"/>
          <w:szCs w:val="24"/>
          <w:lang w:val="en-US"/>
        </w:rPr>
        <w:t>eer</w:t>
      </w:r>
      <w:r w:rsidR="00832FCD" w:rsidRPr="0045199E">
        <w:rPr>
          <w:rFonts w:cstheme="minorHAnsi"/>
          <w:i/>
          <w:iCs/>
          <w:sz w:val="24"/>
          <w:szCs w:val="24"/>
          <w:lang w:val="en-US"/>
        </w:rPr>
        <w:t>in</w:t>
      </w:r>
      <w:r w:rsidRPr="0045199E">
        <w:rPr>
          <w:rFonts w:cstheme="minorHAnsi"/>
          <w:i/>
          <w:iCs/>
          <w:sz w:val="24"/>
          <w:szCs w:val="24"/>
          <w:lang w:val="en-US"/>
        </w:rPr>
        <w:t>g &amp; Comput</w:t>
      </w:r>
      <w:r w:rsidR="00832FCD" w:rsidRPr="0045199E">
        <w:rPr>
          <w:rFonts w:cstheme="minorHAnsi"/>
          <w:i/>
          <w:iCs/>
          <w:sz w:val="24"/>
          <w:szCs w:val="24"/>
          <w:lang w:val="en-US"/>
        </w:rPr>
        <w:t>in</w:t>
      </w:r>
      <w:r w:rsidRPr="0045199E">
        <w:rPr>
          <w:rFonts w:cstheme="minorHAnsi"/>
          <w:i/>
          <w:iCs/>
          <w:sz w:val="24"/>
          <w:szCs w:val="24"/>
          <w:lang w:val="en-US"/>
        </w:rPr>
        <w:t>g</w:t>
      </w:r>
      <w:r w:rsidRPr="001647D4">
        <w:rPr>
          <w:rFonts w:cstheme="minorHAnsi"/>
          <w:sz w:val="24"/>
          <w:szCs w:val="24"/>
          <w:lang w:val="en-US"/>
        </w:rPr>
        <w:t xml:space="preserve">. </w:t>
      </w:r>
      <w:r w:rsidR="00832FCD" w:rsidRPr="0045199E">
        <w:rPr>
          <w:b/>
          <w:sz w:val="24"/>
          <w:lang w:val="en-US"/>
        </w:rPr>
        <w:t>46</w:t>
      </w:r>
      <w:r w:rsidR="001D554B">
        <w:rPr>
          <w:rFonts w:cstheme="minorHAnsi"/>
          <w:sz w:val="24"/>
          <w:szCs w:val="24"/>
          <w:lang w:val="en-US"/>
        </w:rPr>
        <w:t xml:space="preserve"> </w:t>
      </w:r>
      <w:r w:rsidRPr="001647D4">
        <w:rPr>
          <w:rFonts w:cstheme="minorHAnsi"/>
          <w:sz w:val="24"/>
          <w:szCs w:val="24"/>
          <w:lang w:val="en-US"/>
        </w:rPr>
        <w:t>(</w:t>
      </w:r>
      <w:r w:rsidR="00832FCD" w:rsidRPr="001647D4">
        <w:rPr>
          <w:rFonts w:cstheme="minorHAnsi"/>
          <w:sz w:val="24"/>
          <w:szCs w:val="24"/>
          <w:lang w:val="en-US"/>
        </w:rPr>
        <w:t>5</w:t>
      </w:r>
      <w:r w:rsidRPr="001647D4">
        <w:rPr>
          <w:rFonts w:cstheme="minorHAnsi"/>
          <w:sz w:val="24"/>
          <w:szCs w:val="24"/>
          <w:lang w:val="en-US"/>
        </w:rPr>
        <w:t xml:space="preserve">): </w:t>
      </w:r>
      <w:r w:rsidR="00832FCD" w:rsidRPr="001647D4">
        <w:rPr>
          <w:rFonts w:cstheme="minorHAnsi"/>
          <w:sz w:val="24"/>
          <w:szCs w:val="24"/>
          <w:lang w:val="en-US"/>
        </w:rPr>
        <w:t>499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832FCD" w:rsidRPr="001647D4">
        <w:rPr>
          <w:rFonts w:cstheme="minorHAnsi"/>
          <w:sz w:val="24"/>
          <w:szCs w:val="24"/>
          <w:lang w:val="en-US"/>
        </w:rPr>
        <w:t>507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00A988EF" w14:textId="7B553782" w:rsidR="00AD6C72" w:rsidRPr="00FA1137" w:rsidRDefault="00AD6C72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Valentijn</w:t>
      </w:r>
      <w:proofErr w:type="spellEnd"/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 xml:space="preserve">, K. M., Sadler, J. E., </w:t>
      </w:r>
      <w:proofErr w:type="spellStart"/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Valentijn</w:t>
      </w:r>
      <w:proofErr w:type="spellEnd"/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 xml:space="preserve">, J. A., </w:t>
      </w:r>
      <w:proofErr w:type="spellStart"/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Voorberg</w:t>
      </w:r>
      <w:proofErr w:type="spellEnd"/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, J., Eikenboom, J. Functional architecture of Weibel- Palade bod</w:t>
      </w:r>
      <w:r w:rsidR="00832FCD"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ie</w:t>
      </w:r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 xml:space="preserve">s. </w:t>
      </w:r>
      <w:r w:rsidRPr="001647D4">
        <w:rPr>
          <w:rFonts w:cstheme="minorHAnsi"/>
          <w:bCs/>
          <w:i/>
          <w:color w:val="000000"/>
          <w:sz w:val="24"/>
          <w:szCs w:val="24"/>
          <w:shd w:val="clear" w:color="auto" w:fill="FFFFFF"/>
          <w:lang w:val="en-US"/>
        </w:rPr>
        <w:t>Blood</w:t>
      </w:r>
      <w:r w:rsidR="003A4B5C">
        <w:rPr>
          <w:rFonts w:cstheme="minorHAnsi"/>
          <w:bCs/>
          <w:i/>
          <w:color w:val="000000"/>
          <w:sz w:val="24"/>
          <w:szCs w:val="24"/>
          <w:shd w:val="clear" w:color="auto" w:fill="FFFFFF"/>
          <w:lang w:val="en-US"/>
        </w:rPr>
        <w:t>.</w:t>
      </w:r>
      <w:r w:rsidRPr="001647D4">
        <w:rPr>
          <w:rFonts w:cstheme="minorHAnsi"/>
          <w:bCs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2FCD" w:rsidRPr="001647D4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117</w:t>
      </w:r>
      <w:r w:rsidR="00832FCD"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, 5033</w:t>
      </w:r>
      <w:r w:rsidR="005E13F2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−</w:t>
      </w:r>
      <w:r w:rsidR="00832FCD"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5043</w:t>
      </w:r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="00832FCD"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2011</w:t>
      </w:r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)</w:t>
      </w:r>
      <w:r w:rsidRPr="00FA1137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02F6F0A6" w14:textId="5C872B2F" w:rsidR="00083422" w:rsidRPr="00FA1137" w:rsidRDefault="00083422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647D4">
        <w:rPr>
          <w:rFonts w:cstheme="minorHAnsi"/>
          <w:sz w:val="24"/>
          <w:szCs w:val="24"/>
          <w:lang w:val="en-US"/>
        </w:rPr>
        <w:t>Freshney</w:t>
      </w:r>
      <w:proofErr w:type="spellEnd"/>
      <w:r w:rsidR="004C2F95" w:rsidRPr="001647D4">
        <w:rPr>
          <w:rFonts w:cstheme="minorHAnsi"/>
          <w:sz w:val="24"/>
          <w:szCs w:val="24"/>
          <w:lang w:val="en-US"/>
        </w:rPr>
        <w:t>, R. I</w:t>
      </w:r>
      <w:r w:rsidRPr="001647D4">
        <w:rPr>
          <w:rFonts w:cstheme="minorHAnsi"/>
          <w:sz w:val="24"/>
          <w:szCs w:val="24"/>
          <w:lang w:val="en-US"/>
        </w:rPr>
        <w:t>. Culture of animal cells: A manual of basic Technique, Wiley-</w:t>
      </w:r>
      <w:proofErr w:type="spellStart"/>
      <w:r w:rsidRPr="001647D4">
        <w:rPr>
          <w:rFonts w:cstheme="minorHAnsi"/>
          <w:sz w:val="24"/>
          <w:szCs w:val="24"/>
          <w:lang w:val="en-US"/>
        </w:rPr>
        <w:t>Liss</w:t>
      </w:r>
      <w:proofErr w:type="spellEnd"/>
      <w:r w:rsidRPr="001647D4">
        <w:rPr>
          <w:rFonts w:cstheme="minorHAnsi"/>
          <w:sz w:val="24"/>
          <w:szCs w:val="24"/>
          <w:lang w:val="en-US"/>
        </w:rPr>
        <w:t xml:space="preserve"> Publication, Wiley-Blackwell, </w:t>
      </w:r>
      <w:r w:rsidR="00832FCD" w:rsidRPr="001647D4">
        <w:rPr>
          <w:rFonts w:cstheme="minorHAnsi"/>
          <w:sz w:val="24"/>
          <w:szCs w:val="24"/>
          <w:lang w:val="en-US"/>
        </w:rPr>
        <w:t>5</w:t>
      </w:r>
      <w:r w:rsidRPr="001647D4">
        <w:rPr>
          <w:rFonts w:cstheme="minorHAnsi"/>
          <w:sz w:val="24"/>
          <w:szCs w:val="24"/>
          <w:vertAlign w:val="superscript"/>
          <w:lang w:val="en-US"/>
        </w:rPr>
        <w:t>th</w:t>
      </w:r>
      <w:r w:rsidRPr="001647D4">
        <w:rPr>
          <w:rFonts w:cstheme="minorHAnsi"/>
          <w:sz w:val="24"/>
          <w:szCs w:val="24"/>
          <w:lang w:val="en-US"/>
        </w:rPr>
        <w:t xml:space="preserve"> edition</w:t>
      </w:r>
      <w:r w:rsidR="004C2F95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2005</w:t>
      </w:r>
      <w:r w:rsidR="004C2F95" w:rsidRPr="001647D4">
        <w:rPr>
          <w:rFonts w:cstheme="minorHAnsi"/>
          <w:sz w:val="24"/>
          <w:szCs w:val="24"/>
          <w:lang w:val="en-US"/>
        </w:rPr>
        <w:t>)</w:t>
      </w:r>
      <w:r w:rsidR="004C2F95" w:rsidRPr="00FA1137">
        <w:rPr>
          <w:rFonts w:cstheme="minorHAnsi"/>
          <w:sz w:val="24"/>
          <w:szCs w:val="24"/>
          <w:lang w:val="en-US"/>
        </w:rPr>
        <w:t>.</w:t>
      </w:r>
    </w:p>
    <w:p w14:paraId="567AD025" w14:textId="327D9286" w:rsidR="006C1B18" w:rsidRPr="001647D4" w:rsidRDefault="006C1B18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Shaw, J. A.</w:t>
      </w:r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 xml:space="preserve"> Epithelial cell culture- a practi</w:t>
      </w:r>
      <w:r w:rsidR="00832FCD"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cal</w:t>
      </w:r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 xml:space="preserve"> approach: Edited by A</w:t>
      </w:r>
      <w:r w:rsidR="004C2F95"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.</w:t>
      </w:r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 xml:space="preserve"> J</w:t>
      </w:r>
      <w:r w:rsidR="004C2F95"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.</w:t>
      </w:r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 xml:space="preserve"> Shaw. pp </w:t>
      </w:r>
      <w:r w:rsidR="00832FCD"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218</w:t>
      </w:r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. IRL Press at Oxford University Press (</w:t>
      </w:r>
      <w:r w:rsidR="00832FCD"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1996</w:t>
      </w:r>
      <w:r w:rsidRPr="001647D4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 xml:space="preserve">). </w:t>
      </w:r>
    </w:p>
    <w:p w14:paraId="408FF77D" w14:textId="079E9DB5" w:rsidR="00B5141F" w:rsidRPr="00FA1137" w:rsidRDefault="00B5141F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bCs/>
          <w:color w:val="000000"/>
          <w:sz w:val="24"/>
          <w:szCs w:val="24"/>
          <w:lang w:val="en-US"/>
        </w:rPr>
        <w:t>Elm,</w:t>
      </w:r>
      <w:r w:rsidRPr="001647D4">
        <w:rPr>
          <w:rStyle w:val="apple-converted-space"/>
          <w:rFonts w:cstheme="minorHAnsi"/>
          <w:color w:val="000000"/>
          <w:sz w:val="24"/>
          <w:szCs w:val="24"/>
          <w:lang w:val="en-US"/>
        </w:rPr>
        <w:t> </w:t>
      </w:r>
      <w:r w:rsidRPr="001647D4">
        <w:rPr>
          <w:rFonts w:cstheme="minorHAnsi"/>
          <w:color w:val="000000"/>
          <w:sz w:val="24"/>
          <w:szCs w:val="24"/>
          <w:lang w:val="en-US"/>
        </w:rPr>
        <w:t>C</w:t>
      </w:r>
      <w:r w:rsidR="003A4B5C">
        <w:rPr>
          <w:rFonts w:cstheme="minorHAnsi"/>
          <w:color w:val="000000"/>
          <w:sz w:val="24"/>
          <w:szCs w:val="24"/>
          <w:lang w:val="en-US"/>
        </w:rPr>
        <w:t>.</w:t>
      </w:r>
      <w:r w:rsidR="003553D2" w:rsidRPr="003553D2">
        <w:rPr>
          <w:rFonts w:cstheme="minorHAnsi"/>
          <w:sz w:val="24"/>
          <w:szCs w:val="24"/>
          <w:lang w:val="en-US"/>
        </w:rPr>
        <w:t xml:space="preserve"> </w:t>
      </w:r>
      <w:r w:rsidR="003553D2">
        <w:rPr>
          <w:rFonts w:cstheme="minorHAnsi"/>
          <w:sz w:val="24"/>
          <w:szCs w:val="24"/>
          <w:lang w:val="en-US"/>
        </w:rPr>
        <w:t>et al</w:t>
      </w:r>
      <w:r w:rsidRPr="001647D4">
        <w:rPr>
          <w:rFonts w:cstheme="minorHAnsi"/>
          <w:color w:val="000000"/>
          <w:sz w:val="24"/>
          <w:szCs w:val="24"/>
          <w:lang w:val="en-US"/>
        </w:rPr>
        <w:t>. Ectodoma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s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3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and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4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of human polymeric Immunoglobul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rece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Pr="001647D4">
        <w:rPr>
          <w:rFonts w:cstheme="minorHAnsi"/>
          <w:color w:val="000000"/>
          <w:sz w:val="24"/>
          <w:szCs w:val="24"/>
          <w:lang w:val="en-US"/>
        </w:rPr>
        <w:t>or (</w:t>
      </w:r>
      <w:proofErr w:type="spellStart"/>
      <w:r w:rsidRPr="001647D4">
        <w:rPr>
          <w:rFonts w:cstheme="minorHAnsi"/>
          <w:color w:val="000000"/>
          <w:sz w:val="24"/>
          <w:szCs w:val="24"/>
          <w:lang w:val="en-US"/>
        </w:rPr>
        <w:t>hpIgR</w:t>
      </w:r>
      <w:proofErr w:type="spellEnd"/>
      <w:r w:rsidRPr="001647D4">
        <w:rPr>
          <w:rFonts w:cstheme="minorHAnsi"/>
          <w:color w:val="000000"/>
          <w:sz w:val="24"/>
          <w:szCs w:val="24"/>
          <w:lang w:val="en-US"/>
        </w:rPr>
        <w:t xml:space="preserve">) mediate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vasion of </w:t>
      </w:r>
      <w:r w:rsidRPr="001647D4">
        <w:rPr>
          <w:rFonts w:cstheme="minorHAnsi"/>
          <w:i/>
          <w:color w:val="000000"/>
          <w:sz w:val="24"/>
          <w:szCs w:val="24"/>
          <w:lang w:val="en-US"/>
        </w:rPr>
        <w:t>Stre</w:t>
      </w:r>
      <w:r w:rsidR="00832FCD" w:rsidRPr="001647D4">
        <w:rPr>
          <w:rFonts w:cstheme="minorHAnsi"/>
          <w:i/>
          <w:color w:val="000000"/>
          <w:sz w:val="24"/>
          <w:szCs w:val="24"/>
          <w:lang w:val="en-US"/>
        </w:rPr>
        <w:t>pt</w:t>
      </w:r>
      <w:r w:rsidRPr="001647D4">
        <w:rPr>
          <w:rFonts w:cstheme="minorHAnsi"/>
          <w:i/>
          <w:color w:val="000000"/>
          <w:sz w:val="24"/>
          <w:szCs w:val="24"/>
          <w:lang w:val="en-US"/>
        </w:rPr>
        <w:t>ococcus pneumoniae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to the epithelium. </w:t>
      </w:r>
      <w:r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>J</w:t>
      </w:r>
      <w:r w:rsidR="006B7789"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 xml:space="preserve">ournal of </w:t>
      </w:r>
      <w:r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>Biol</w:t>
      </w:r>
      <w:r w:rsidR="006B7789"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>ogi</w:t>
      </w:r>
      <w:r w:rsidR="00832FCD"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>cal</w:t>
      </w:r>
      <w:r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 xml:space="preserve"> Chem</w:t>
      </w:r>
      <w:r w:rsidR="006B7789"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>istry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b/>
          <w:color w:val="000000"/>
          <w:sz w:val="24"/>
          <w:szCs w:val="24"/>
          <w:lang w:val="en-US"/>
        </w:rPr>
        <w:t>279</w:t>
      </w:r>
      <w:r w:rsidR="001D554B">
        <w:rPr>
          <w:rFonts w:cstheme="minorHAnsi"/>
          <w:b/>
          <w:color w:val="000000"/>
          <w:sz w:val="24"/>
          <w:szCs w:val="24"/>
          <w:lang w:val="en-US"/>
        </w:rPr>
        <w:t xml:space="preserve"> </w:t>
      </w:r>
      <w:r w:rsidRPr="001647D4">
        <w:rPr>
          <w:rFonts w:cstheme="minorHAnsi"/>
          <w:color w:val="000000"/>
          <w:sz w:val="24"/>
          <w:szCs w:val="24"/>
          <w:lang w:val="en-US"/>
        </w:rPr>
        <w:t>(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8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),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6296</w:t>
      </w:r>
      <w:r w:rsidR="005E13F2">
        <w:rPr>
          <w:rFonts w:cstheme="minorHAnsi"/>
          <w:color w:val="000000"/>
          <w:sz w:val="24"/>
          <w:szCs w:val="24"/>
          <w:lang w:val="en-US"/>
        </w:rPr>
        <w:t>−</w:t>
      </w:r>
      <w:r w:rsidR="002370BD">
        <w:rPr>
          <w:rFonts w:cstheme="minorHAnsi"/>
          <w:color w:val="000000"/>
          <w:sz w:val="24"/>
          <w:szCs w:val="24"/>
          <w:lang w:val="en-US"/>
        </w:rPr>
        <w:t>6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304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2004</w:t>
      </w:r>
      <w:r w:rsidRPr="001647D4">
        <w:rPr>
          <w:rFonts w:cstheme="minorHAnsi"/>
          <w:color w:val="000000"/>
          <w:sz w:val="24"/>
          <w:szCs w:val="24"/>
          <w:lang w:val="en-US"/>
        </w:rPr>
        <w:t>)</w:t>
      </w:r>
      <w:r w:rsidRPr="00FA1137">
        <w:rPr>
          <w:rFonts w:cstheme="minorHAnsi"/>
          <w:color w:val="000000"/>
          <w:sz w:val="24"/>
          <w:szCs w:val="24"/>
          <w:lang w:val="en-US"/>
        </w:rPr>
        <w:t>.</w:t>
      </w:r>
    </w:p>
    <w:p w14:paraId="6E16520C" w14:textId="79A0C7DD" w:rsidR="00B5141F" w:rsidRPr="001647D4" w:rsidRDefault="00B5141F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pple-converted-space"/>
          <w:rFonts w:cstheme="minorHAnsi"/>
          <w:color w:val="000000"/>
          <w:sz w:val="24"/>
          <w:szCs w:val="24"/>
          <w:lang w:val="en-US"/>
        </w:rPr>
      </w:pPr>
      <w:proofErr w:type="spellStart"/>
      <w:r w:rsidRPr="001647D4">
        <w:rPr>
          <w:rFonts w:cstheme="minorHAnsi"/>
          <w:bCs/>
          <w:color w:val="000000"/>
          <w:sz w:val="24"/>
          <w:szCs w:val="24"/>
          <w:lang w:val="en-US"/>
        </w:rPr>
        <w:t>Nerlich</w:t>
      </w:r>
      <w:proofErr w:type="spellEnd"/>
      <w:r w:rsidRPr="001647D4">
        <w:rPr>
          <w:rFonts w:cstheme="minorHAnsi"/>
          <w:bCs/>
          <w:color w:val="000000"/>
          <w:sz w:val="24"/>
          <w:szCs w:val="24"/>
          <w:lang w:val="en-US"/>
        </w:rPr>
        <w:t>,</w:t>
      </w:r>
      <w:r w:rsidRPr="001647D4">
        <w:rPr>
          <w:rStyle w:val="apple-converted-space"/>
          <w:rFonts w:cstheme="minorHAnsi"/>
          <w:color w:val="000000"/>
          <w:sz w:val="24"/>
          <w:szCs w:val="24"/>
          <w:lang w:val="en-US"/>
        </w:rPr>
        <w:t> </w:t>
      </w:r>
      <w:r w:rsidRPr="001647D4">
        <w:rPr>
          <w:rFonts w:cstheme="minorHAnsi"/>
          <w:color w:val="000000"/>
          <w:sz w:val="24"/>
          <w:szCs w:val="24"/>
          <w:lang w:val="en-US"/>
        </w:rPr>
        <w:t>A.</w:t>
      </w:r>
      <w:r w:rsidR="003553D2" w:rsidRPr="003553D2">
        <w:rPr>
          <w:rFonts w:cstheme="minorHAnsi"/>
          <w:sz w:val="24"/>
          <w:szCs w:val="24"/>
          <w:lang w:val="en-US"/>
        </w:rPr>
        <w:t xml:space="preserve"> </w:t>
      </w:r>
      <w:r w:rsidR="003553D2">
        <w:rPr>
          <w:rFonts w:cstheme="minorHAnsi"/>
          <w:sz w:val="24"/>
          <w:szCs w:val="24"/>
          <w:lang w:val="en-US"/>
        </w:rPr>
        <w:t>et al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>vasion of endothelial cells by tissue-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vasive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M3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type group A stre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pt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ococci requires </w:t>
      </w:r>
      <w:proofErr w:type="spellStart"/>
      <w:r w:rsidRPr="001647D4">
        <w:rPr>
          <w:rFonts w:cstheme="minorHAnsi"/>
          <w:color w:val="000000"/>
          <w:sz w:val="24"/>
          <w:szCs w:val="24"/>
          <w:lang w:val="en-US"/>
        </w:rPr>
        <w:t>Src</w:t>
      </w:r>
      <w:proofErr w:type="spellEnd"/>
      <w:r w:rsidRPr="001647D4">
        <w:rPr>
          <w:rFonts w:cstheme="minorHAnsi"/>
          <w:color w:val="000000"/>
          <w:sz w:val="24"/>
          <w:szCs w:val="24"/>
          <w:lang w:val="en-US"/>
        </w:rPr>
        <w:t xml:space="preserve"> k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>ase and activation of Rac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1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by a phosphatidyl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ositol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3</w:t>
      </w:r>
      <w:r w:rsidRPr="001647D4">
        <w:rPr>
          <w:rFonts w:cstheme="minorHAnsi"/>
          <w:color w:val="000000"/>
          <w:sz w:val="24"/>
          <w:szCs w:val="24"/>
          <w:lang w:val="en-US"/>
        </w:rPr>
        <w:t>-k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>ase-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in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dependent mechanism. </w:t>
      </w:r>
      <w:r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>J</w:t>
      </w:r>
      <w:r w:rsidR="006B7789"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 xml:space="preserve">ournal of </w:t>
      </w:r>
      <w:r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>Biol</w:t>
      </w:r>
      <w:r w:rsidR="006B7789"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>ogi</w:t>
      </w:r>
      <w:r w:rsidR="00832FCD"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>cal</w:t>
      </w:r>
      <w:r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 xml:space="preserve"> Chem</w:t>
      </w:r>
      <w:r w:rsidR="006B7789" w:rsidRPr="001647D4">
        <w:rPr>
          <w:rStyle w:val="jrnl"/>
          <w:rFonts w:cstheme="minorHAnsi"/>
          <w:i/>
          <w:color w:val="000000"/>
          <w:sz w:val="24"/>
          <w:szCs w:val="24"/>
          <w:lang w:val="en-US"/>
        </w:rPr>
        <w:t>istry</w:t>
      </w:r>
      <w:r w:rsidR="003A4B5C">
        <w:rPr>
          <w:rFonts w:cstheme="minorHAnsi"/>
          <w:i/>
          <w:color w:val="000000"/>
          <w:sz w:val="24"/>
          <w:szCs w:val="24"/>
          <w:lang w:val="en-US"/>
        </w:rPr>
        <w:t>.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color w:val="000000"/>
          <w:sz w:val="24"/>
          <w:szCs w:val="24"/>
          <w:lang w:val="en-US"/>
        </w:rPr>
        <w:t>284</w:t>
      </w:r>
      <w:r w:rsidR="002370BD">
        <w:rPr>
          <w:rFonts w:cstheme="minorHAnsi"/>
          <w:b/>
          <w:color w:val="000000"/>
          <w:sz w:val="24"/>
          <w:szCs w:val="24"/>
          <w:lang w:val="en-US"/>
        </w:rPr>
        <w:t xml:space="preserve"> </w:t>
      </w:r>
      <w:r w:rsidRPr="001647D4">
        <w:rPr>
          <w:rFonts w:cstheme="minorHAnsi"/>
          <w:color w:val="000000"/>
          <w:sz w:val="24"/>
          <w:szCs w:val="24"/>
          <w:lang w:val="en-US"/>
        </w:rPr>
        <w:t>(</w:t>
      </w:r>
      <w:bookmarkStart w:id="5" w:name="_GoBack"/>
      <w:bookmarkEnd w:id="5"/>
      <w:r w:rsidR="00832FCD" w:rsidRPr="001647D4">
        <w:rPr>
          <w:rFonts w:cstheme="minorHAnsi"/>
          <w:color w:val="000000"/>
          <w:sz w:val="24"/>
          <w:szCs w:val="24"/>
          <w:lang w:val="en-US"/>
        </w:rPr>
        <w:t>30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), 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20319</w:t>
      </w:r>
      <w:r w:rsidR="005E13F2">
        <w:rPr>
          <w:rFonts w:cstheme="minorHAnsi"/>
          <w:color w:val="000000"/>
          <w:sz w:val="24"/>
          <w:szCs w:val="24"/>
          <w:lang w:val="en-US"/>
        </w:rPr>
        <w:t>−</w:t>
      </w:r>
      <w:r w:rsidR="002370BD">
        <w:rPr>
          <w:rFonts w:cstheme="minorHAnsi"/>
          <w:color w:val="000000"/>
          <w:sz w:val="24"/>
          <w:szCs w:val="24"/>
          <w:lang w:val="en-US"/>
        </w:rPr>
        <w:t>203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28</w:t>
      </w:r>
      <w:r w:rsidRPr="001647D4">
        <w:rPr>
          <w:rFonts w:cstheme="minorHAnsi"/>
          <w:color w:val="000000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color w:val="000000"/>
          <w:sz w:val="24"/>
          <w:szCs w:val="24"/>
          <w:lang w:val="en-US"/>
        </w:rPr>
        <w:t>2009</w:t>
      </w:r>
      <w:r w:rsidRPr="001647D4">
        <w:rPr>
          <w:rFonts w:cstheme="minorHAnsi"/>
          <w:color w:val="000000"/>
          <w:sz w:val="24"/>
          <w:szCs w:val="24"/>
          <w:lang w:val="en-US"/>
        </w:rPr>
        <w:t>).</w:t>
      </w:r>
      <w:r w:rsidRPr="001647D4">
        <w:rPr>
          <w:rStyle w:val="apple-converted-space"/>
          <w:rFonts w:cstheme="minorHAnsi"/>
          <w:color w:val="000000"/>
          <w:sz w:val="24"/>
          <w:szCs w:val="24"/>
          <w:lang w:val="en-US"/>
        </w:rPr>
        <w:t> </w:t>
      </w:r>
    </w:p>
    <w:p w14:paraId="695675D1" w14:textId="6790B36C" w:rsidR="003C502E" w:rsidRPr="00FA1137" w:rsidRDefault="003C502E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lastRenderedPageBreak/>
        <w:t>Ho, C. T.</w:t>
      </w:r>
      <w:r w:rsidR="003553D2" w:rsidRPr="003553D2">
        <w:rPr>
          <w:rFonts w:cstheme="minorHAnsi"/>
          <w:sz w:val="24"/>
          <w:szCs w:val="24"/>
          <w:lang w:val="en-US"/>
        </w:rPr>
        <w:t xml:space="preserve"> </w:t>
      </w:r>
      <w:r w:rsidR="003553D2">
        <w:rPr>
          <w:rFonts w:cstheme="minorHAnsi"/>
          <w:sz w:val="24"/>
          <w:szCs w:val="24"/>
          <w:lang w:val="en-US"/>
        </w:rPr>
        <w:t>et al</w:t>
      </w:r>
      <w:r w:rsidRPr="001647D4">
        <w:rPr>
          <w:rFonts w:cstheme="minorHAnsi"/>
          <w:sz w:val="24"/>
          <w:szCs w:val="24"/>
          <w:lang w:val="en-US"/>
        </w:rPr>
        <w:t>. Liver-cell pattern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lab chip: mimick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 xml:space="preserve">g the morphology of liver lobule tissue. </w:t>
      </w:r>
      <w:r w:rsidRPr="001647D4">
        <w:rPr>
          <w:rFonts w:cstheme="minorHAnsi"/>
          <w:i/>
          <w:sz w:val="24"/>
          <w:szCs w:val="24"/>
          <w:lang w:val="en-US"/>
        </w:rPr>
        <w:t xml:space="preserve">Lab </w:t>
      </w:r>
      <w:r w:rsidR="006B7789" w:rsidRPr="001647D4">
        <w:rPr>
          <w:rFonts w:cstheme="minorHAnsi"/>
          <w:i/>
          <w:sz w:val="24"/>
          <w:szCs w:val="24"/>
          <w:lang w:val="en-US"/>
        </w:rPr>
        <w:t xml:space="preserve">on a </w:t>
      </w:r>
      <w:r w:rsidRPr="001647D4">
        <w:rPr>
          <w:rFonts w:cstheme="minorHAnsi"/>
          <w:i/>
          <w:sz w:val="24"/>
          <w:szCs w:val="24"/>
          <w:lang w:val="en-US"/>
        </w:rPr>
        <w:t>Chip</w:t>
      </w:r>
      <w:r w:rsidR="003A4B5C">
        <w:rPr>
          <w:rFonts w:cstheme="minorHAnsi"/>
          <w:i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13</w:t>
      </w:r>
      <w:r w:rsidR="00832FCD" w:rsidRPr="001647D4">
        <w:rPr>
          <w:rFonts w:cstheme="minorHAnsi"/>
          <w:bCs/>
          <w:sz w:val="24"/>
          <w:szCs w:val="24"/>
          <w:lang w:val="en-US"/>
        </w:rPr>
        <w:t>,</w:t>
      </w:r>
      <w:r w:rsidR="00832FCD" w:rsidRPr="001647D4">
        <w:rPr>
          <w:rFonts w:cstheme="minorHAnsi"/>
          <w:sz w:val="24"/>
          <w:szCs w:val="24"/>
          <w:lang w:val="en-US"/>
        </w:rPr>
        <w:t xml:space="preserve"> 3578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2370BD">
        <w:rPr>
          <w:rFonts w:cstheme="minorHAnsi"/>
          <w:sz w:val="24"/>
          <w:szCs w:val="24"/>
          <w:lang w:val="en-US"/>
        </w:rPr>
        <w:t>35</w:t>
      </w:r>
      <w:r w:rsidR="00832FCD" w:rsidRPr="001647D4">
        <w:rPr>
          <w:rFonts w:cstheme="minorHAnsi"/>
          <w:sz w:val="24"/>
          <w:szCs w:val="24"/>
          <w:lang w:val="en-US"/>
        </w:rPr>
        <w:t>87</w:t>
      </w:r>
      <w:r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2013</w:t>
      </w:r>
      <w:r w:rsidRPr="001647D4">
        <w:rPr>
          <w:rFonts w:cstheme="minorHAnsi"/>
          <w:sz w:val="24"/>
          <w:szCs w:val="24"/>
          <w:lang w:val="en-US"/>
        </w:rPr>
        <w:t>)</w:t>
      </w:r>
      <w:r w:rsidRPr="00FA1137">
        <w:rPr>
          <w:rFonts w:cstheme="minorHAnsi"/>
          <w:sz w:val="24"/>
          <w:szCs w:val="24"/>
          <w:lang w:val="en-US"/>
        </w:rPr>
        <w:t>.</w:t>
      </w:r>
    </w:p>
    <w:p w14:paraId="34F2BCA7" w14:textId="43C885C2" w:rsidR="003C502E" w:rsidRDefault="003C502E" w:rsidP="006D38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1647D4">
        <w:rPr>
          <w:rFonts w:cstheme="minorHAnsi"/>
          <w:sz w:val="24"/>
          <w:szCs w:val="24"/>
          <w:lang w:val="en-US"/>
        </w:rPr>
        <w:t>Huh, D</w:t>
      </w:r>
      <w:r w:rsidR="003A4B5C">
        <w:rPr>
          <w:rFonts w:cstheme="minorHAnsi"/>
          <w:sz w:val="24"/>
          <w:szCs w:val="24"/>
          <w:lang w:val="en-US"/>
        </w:rPr>
        <w:t>.</w:t>
      </w:r>
      <w:r w:rsidR="003553D2" w:rsidRPr="003553D2">
        <w:rPr>
          <w:rFonts w:cstheme="minorHAnsi"/>
          <w:sz w:val="24"/>
          <w:szCs w:val="24"/>
          <w:lang w:val="en-US"/>
        </w:rPr>
        <w:t xml:space="preserve"> </w:t>
      </w:r>
      <w:r w:rsidR="003553D2">
        <w:rPr>
          <w:rFonts w:cstheme="minorHAnsi"/>
          <w:sz w:val="24"/>
          <w:szCs w:val="24"/>
          <w:lang w:val="en-US"/>
        </w:rPr>
        <w:t>et al</w:t>
      </w:r>
      <w:r w:rsidRPr="001647D4">
        <w:rPr>
          <w:rFonts w:cstheme="minorHAnsi"/>
          <w:sz w:val="24"/>
          <w:szCs w:val="24"/>
          <w:lang w:val="en-US"/>
        </w:rPr>
        <w:t>.</w:t>
      </w:r>
      <w:r w:rsidR="00607A63" w:rsidRPr="001647D4">
        <w:rPr>
          <w:rFonts w:cstheme="minorHAnsi"/>
          <w:sz w:val="24"/>
          <w:szCs w:val="24"/>
          <w:lang w:val="en-US"/>
        </w:rPr>
        <w:t xml:space="preserve"> </w:t>
      </w:r>
      <w:r w:rsidRPr="001647D4">
        <w:rPr>
          <w:rFonts w:cstheme="minorHAnsi"/>
          <w:sz w:val="24"/>
          <w:szCs w:val="24"/>
          <w:lang w:val="en-US"/>
        </w:rPr>
        <w:t>Reconstitut</w:t>
      </w:r>
      <w:r w:rsidR="00832FCD" w:rsidRPr="001647D4">
        <w:rPr>
          <w:rFonts w:cstheme="minorHAnsi"/>
          <w:sz w:val="24"/>
          <w:szCs w:val="24"/>
          <w:lang w:val="en-US"/>
        </w:rPr>
        <w:t>in</w:t>
      </w:r>
      <w:r w:rsidRPr="001647D4">
        <w:rPr>
          <w:rFonts w:cstheme="minorHAnsi"/>
          <w:sz w:val="24"/>
          <w:szCs w:val="24"/>
          <w:lang w:val="en-US"/>
        </w:rPr>
        <w:t>g organ-l</w:t>
      </w:r>
      <w:r w:rsidR="00832FCD" w:rsidRPr="001647D4">
        <w:rPr>
          <w:rFonts w:cstheme="minorHAnsi"/>
          <w:sz w:val="24"/>
          <w:szCs w:val="24"/>
          <w:lang w:val="en-US"/>
        </w:rPr>
        <w:t>ev</w:t>
      </w:r>
      <w:r w:rsidRPr="001647D4">
        <w:rPr>
          <w:rFonts w:cstheme="minorHAnsi"/>
          <w:sz w:val="24"/>
          <w:szCs w:val="24"/>
          <w:lang w:val="en-US"/>
        </w:rPr>
        <w:t xml:space="preserve">el lung functions on a chip. </w:t>
      </w:r>
      <w:r w:rsidRPr="001647D4">
        <w:rPr>
          <w:rFonts w:cstheme="minorHAnsi"/>
          <w:i/>
          <w:sz w:val="24"/>
          <w:szCs w:val="24"/>
          <w:lang w:val="en-US"/>
        </w:rPr>
        <w:t>Sc</w:t>
      </w:r>
      <w:r w:rsidR="00832FCD" w:rsidRPr="001647D4">
        <w:rPr>
          <w:rFonts w:cstheme="minorHAnsi"/>
          <w:i/>
          <w:sz w:val="24"/>
          <w:szCs w:val="24"/>
          <w:lang w:val="en-US"/>
        </w:rPr>
        <w:t>ie</w:t>
      </w:r>
      <w:r w:rsidRPr="001647D4">
        <w:rPr>
          <w:rFonts w:cstheme="minorHAnsi"/>
          <w:i/>
          <w:sz w:val="24"/>
          <w:szCs w:val="24"/>
          <w:lang w:val="en-US"/>
        </w:rPr>
        <w:t>nce</w:t>
      </w:r>
      <w:r w:rsidR="003A4B5C">
        <w:rPr>
          <w:rFonts w:cstheme="minorHAnsi"/>
          <w:i/>
          <w:sz w:val="24"/>
          <w:szCs w:val="24"/>
          <w:lang w:val="en-US"/>
        </w:rPr>
        <w:t>.</w:t>
      </w:r>
      <w:r w:rsidRPr="001647D4">
        <w:rPr>
          <w:rFonts w:cstheme="minorHAnsi"/>
          <w:sz w:val="24"/>
          <w:szCs w:val="24"/>
          <w:lang w:val="en-US"/>
        </w:rPr>
        <w:t xml:space="preserve"> </w:t>
      </w:r>
      <w:r w:rsidR="00832FCD" w:rsidRPr="001647D4">
        <w:rPr>
          <w:rFonts w:cstheme="minorHAnsi"/>
          <w:b/>
          <w:sz w:val="24"/>
          <w:szCs w:val="24"/>
          <w:lang w:val="en-US"/>
        </w:rPr>
        <w:t>328</w:t>
      </w:r>
      <w:r w:rsidR="00832FCD" w:rsidRPr="001647D4">
        <w:rPr>
          <w:rFonts w:cstheme="minorHAnsi"/>
          <w:bCs/>
          <w:sz w:val="24"/>
          <w:szCs w:val="24"/>
          <w:lang w:val="en-US"/>
        </w:rPr>
        <w:t>,</w:t>
      </w:r>
      <w:r w:rsidR="00832FCD" w:rsidRPr="001647D4">
        <w:rPr>
          <w:rFonts w:cstheme="minorHAnsi"/>
          <w:sz w:val="24"/>
          <w:szCs w:val="24"/>
          <w:lang w:val="en-US"/>
        </w:rPr>
        <w:t xml:space="preserve"> 1662</w:t>
      </w:r>
      <w:r w:rsidR="005E13F2">
        <w:rPr>
          <w:rFonts w:cstheme="minorHAnsi"/>
          <w:sz w:val="24"/>
          <w:szCs w:val="24"/>
          <w:lang w:val="en-US"/>
        </w:rPr>
        <w:t>−</w:t>
      </w:r>
      <w:r w:rsidR="002370BD">
        <w:rPr>
          <w:rFonts w:cstheme="minorHAnsi"/>
          <w:sz w:val="24"/>
          <w:szCs w:val="24"/>
          <w:lang w:val="en-US"/>
        </w:rPr>
        <w:t>166</w:t>
      </w:r>
      <w:r w:rsidR="00832FCD" w:rsidRPr="001647D4">
        <w:rPr>
          <w:rFonts w:cstheme="minorHAnsi"/>
          <w:sz w:val="24"/>
          <w:szCs w:val="24"/>
          <w:lang w:val="en-US"/>
        </w:rPr>
        <w:t>8</w:t>
      </w:r>
      <w:r w:rsidR="00F6476E" w:rsidRPr="001647D4">
        <w:rPr>
          <w:rFonts w:cstheme="minorHAnsi"/>
          <w:sz w:val="24"/>
          <w:szCs w:val="24"/>
          <w:lang w:val="en-US"/>
        </w:rPr>
        <w:t xml:space="preserve"> (</w:t>
      </w:r>
      <w:r w:rsidR="00832FCD" w:rsidRPr="001647D4">
        <w:rPr>
          <w:rFonts w:cstheme="minorHAnsi"/>
          <w:sz w:val="24"/>
          <w:szCs w:val="24"/>
          <w:lang w:val="en-US"/>
        </w:rPr>
        <w:t>2010</w:t>
      </w:r>
      <w:r w:rsidR="00F6476E" w:rsidRPr="001647D4">
        <w:rPr>
          <w:rFonts w:cstheme="minorHAnsi"/>
          <w:sz w:val="24"/>
          <w:szCs w:val="24"/>
          <w:lang w:val="en-US"/>
        </w:rPr>
        <w:t>)</w:t>
      </w:r>
      <w:r w:rsidR="00F6476E" w:rsidRPr="00FA1137">
        <w:rPr>
          <w:rFonts w:cstheme="minorHAnsi"/>
          <w:sz w:val="24"/>
          <w:szCs w:val="24"/>
          <w:lang w:val="en-US"/>
        </w:rPr>
        <w:t>.</w:t>
      </w:r>
    </w:p>
    <w:p w14:paraId="46A2266A" w14:textId="0CCBC674" w:rsidR="00395E72" w:rsidRPr="003A4B5C" w:rsidRDefault="003C502E" w:rsidP="004519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lang w:val="en-US"/>
        </w:rPr>
      </w:pPr>
      <w:proofErr w:type="spellStart"/>
      <w:r w:rsidRPr="0045199E">
        <w:rPr>
          <w:rFonts w:cstheme="minorHAnsi"/>
          <w:sz w:val="24"/>
          <w:szCs w:val="24"/>
          <w:lang w:val="en-US"/>
        </w:rPr>
        <w:t>Har</w:t>
      </w:r>
      <w:r w:rsidR="00832FCD" w:rsidRPr="0045199E">
        <w:rPr>
          <w:rFonts w:cstheme="minorHAnsi"/>
          <w:sz w:val="24"/>
          <w:szCs w:val="24"/>
          <w:lang w:val="en-US"/>
        </w:rPr>
        <w:t>in</w:t>
      </w:r>
      <w:r w:rsidRPr="0045199E">
        <w:rPr>
          <w:rFonts w:cstheme="minorHAnsi"/>
          <w:sz w:val="24"/>
          <w:szCs w:val="24"/>
          <w:lang w:val="en-US"/>
        </w:rPr>
        <w:t>k</w:t>
      </w:r>
      <w:proofErr w:type="spellEnd"/>
      <w:r w:rsidRPr="0045199E">
        <w:rPr>
          <w:rFonts w:cstheme="minorHAnsi"/>
          <w:sz w:val="24"/>
          <w:szCs w:val="24"/>
          <w:lang w:val="en-US"/>
        </w:rPr>
        <w:t xml:space="preserve">, B., Le </w:t>
      </w:r>
      <w:proofErr w:type="spellStart"/>
      <w:r w:rsidRPr="0045199E">
        <w:rPr>
          <w:rFonts w:cstheme="minorHAnsi"/>
          <w:sz w:val="24"/>
          <w:szCs w:val="24"/>
          <w:lang w:val="en-US"/>
        </w:rPr>
        <w:t>Gac</w:t>
      </w:r>
      <w:proofErr w:type="spellEnd"/>
      <w:r w:rsidRPr="0045199E">
        <w:rPr>
          <w:rFonts w:cstheme="minorHAnsi"/>
          <w:sz w:val="24"/>
          <w:szCs w:val="24"/>
          <w:lang w:val="en-US"/>
        </w:rPr>
        <w:t xml:space="preserve">, S., </w:t>
      </w:r>
      <w:proofErr w:type="spellStart"/>
      <w:r w:rsidRPr="0045199E">
        <w:rPr>
          <w:rFonts w:cstheme="minorHAnsi"/>
          <w:sz w:val="24"/>
          <w:szCs w:val="24"/>
          <w:lang w:val="en-US"/>
        </w:rPr>
        <w:t>Truckenmuller</w:t>
      </w:r>
      <w:proofErr w:type="spellEnd"/>
      <w:r w:rsidRPr="0045199E">
        <w:rPr>
          <w:rFonts w:cstheme="minorHAnsi"/>
          <w:sz w:val="24"/>
          <w:szCs w:val="24"/>
          <w:lang w:val="en-US"/>
        </w:rPr>
        <w:t xml:space="preserve">, R., van </w:t>
      </w:r>
      <w:proofErr w:type="spellStart"/>
      <w:r w:rsidRPr="0045199E">
        <w:rPr>
          <w:rFonts w:cstheme="minorHAnsi"/>
          <w:sz w:val="24"/>
          <w:szCs w:val="24"/>
          <w:lang w:val="en-US"/>
        </w:rPr>
        <w:t>Blitterswijk</w:t>
      </w:r>
      <w:proofErr w:type="spellEnd"/>
      <w:r w:rsidRPr="0045199E">
        <w:rPr>
          <w:rFonts w:cstheme="minorHAnsi"/>
          <w:sz w:val="24"/>
          <w:szCs w:val="24"/>
          <w:lang w:val="en-US"/>
        </w:rPr>
        <w:t xml:space="preserve">, C., </w:t>
      </w:r>
      <w:proofErr w:type="spellStart"/>
      <w:r w:rsidRPr="0045199E">
        <w:rPr>
          <w:rFonts w:cstheme="minorHAnsi"/>
          <w:sz w:val="24"/>
          <w:szCs w:val="24"/>
          <w:lang w:val="en-US"/>
        </w:rPr>
        <w:t>Habibovic</w:t>
      </w:r>
      <w:proofErr w:type="spellEnd"/>
      <w:r w:rsidRPr="0045199E">
        <w:rPr>
          <w:rFonts w:cstheme="minorHAnsi"/>
          <w:sz w:val="24"/>
          <w:szCs w:val="24"/>
          <w:lang w:val="en-US"/>
        </w:rPr>
        <w:t xml:space="preserve">, P., Regeneration-on-a-chip? The perspectives on use of microfluidics </w:t>
      </w:r>
      <w:r w:rsidR="00832FCD" w:rsidRPr="0045199E">
        <w:rPr>
          <w:rFonts w:cstheme="minorHAnsi"/>
          <w:sz w:val="24"/>
          <w:szCs w:val="24"/>
          <w:lang w:val="en-US"/>
        </w:rPr>
        <w:t>in</w:t>
      </w:r>
      <w:r w:rsidRPr="0045199E">
        <w:rPr>
          <w:rFonts w:cstheme="minorHAnsi"/>
          <w:sz w:val="24"/>
          <w:szCs w:val="24"/>
          <w:lang w:val="en-US"/>
        </w:rPr>
        <w:t xml:space="preserve"> regenerative medic</w:t>
      </w:r>
      <w:r w:rsidR="00832FCD" w:rsidRPr="0045199E">
        <w:rPr>
          <w:rFonts w:cstheme="minorHAnsi"/>
          <w:sz w:val="24"/>
          <w:szCs w:val="24"/>
          <w:lang w:val="en-US"/>
        </w:rPr>
        <w:t>in</w:t>
      </w:r>
      <w:r w:rsidRPr="0045199E">
        <w:rPr>
          <w:rFonts w:cstheme="minorHAnsi"/>
          <w:sz w:val="24"/>
          <w:szCs w:val="24"/>
          <w:lang w:val="en-US"/>
        </w:rPr>
        <w:t xml:space="preserve">e. </w:t>
      </w:r>
      <w:r w:rsidRPr="0045199E">
        <w:rPr>
          <w:rFonts w:cstheme="minorHAnsi"/>
          <w:i/>
          <w:sz w:val="24"/>
          <w:szCs w:val="24"/>
          <w:lang w:val="en-US"/>
        </w:rPr>
        <w:t xml:space="preserve">Lab </w:t>
      </w:r>
      <w:r w:rsidR="006B7789" w:rsidRPr="0045199E">
        <w:rPr>
          <w:rFonts w:cstheme="minorHAnsi"/>
          <w:i/>
          <w:sz w:val="24"/>
          <w:szCs w:val="24"/>
          <w:lang w:val="en-US"/>
        </w:rPr>
        <w:t xml:space="preserve">on a </w:t>
      </w:r>
      <w:r w:rsidRPr="0045199E">
        <w:rPr>
          <w:rFonts w:cstheme="minorHAnsi"/>
          <w:i/>
          <w:sz w:val="24"/>
          <w:szCs w:val="24"/>
          <w:lang w:val="en-US"/>
        </w:rPr>
        <w:t>Chip</w:t>
      </w:r>
      <w:r w:rsidR="003A4B5C" w:rsidRPr="0045199E">
        <w:rPr>
          <w:rFonts w:cstheme="minorHAnsi"/>
          <w:i/>
          <w:sz w:val="24"/>
          <w:szCs w:val="24"/>
          <w:lang w:val="en-US"/>
        </w:rPr>
        <w:t>.</w:t>
      </w:r>
      <w:r w:rsidRPr="0045199E">
        <w:rPr>
          <w:rFonts w:cstheme="minorHAnsi"/>
          <w:sz w:val="24"/>
          <w:szCs w:val="24"/>
          <w:lang w:val="en-US"/>
        </w:rPr>
        <w:t xml:space="preserve"> </w:t>
      </w:r>
      <w:r w:rsidR="00832FCD" w:rsidRPr="0045199E">
        <w:rPr>
          <w:rFonts w:cstheme="minorHAnsi"/>
          <w:b/>
          <w:sz w:val="24"/>
          <w:szCs w:val="24"/>
          <w:lang w:val="en-US"/>
        </w:rPr>
        <w:t>13</w:t>
      </w:r>
      <w:r w:rsidR="00832FCD" w:rsidRPr="0045199E">
        <w:rPr>
          <w:rFonts w:cstheme="minorHAnsi"/>
          <w:bCs/>
          <w:sz w:val="24"/>
          <w:szCs w:val="24"/>
          <w:lang w:val="en-US"/>
        </w:rPr>
        <w:t>,</w:t>
      </w:r>
      <w:r w:rsidR="00832FCD" w:rsidRPr="0045199E">
        <w:rPr>
          <w:rFonts w:cstheme="minorHAnsi"/>
          <w:sz w:val="24"/>
          <w:szCs w:val="24"/>
          <w:lang w:val="en-US"/>
        </w:rPr>
        <w:t xml:space="preserve"> 3512</w:t>
      </w:r>
      <w:r w:rsidR="005E13F2" w:rsidRPr="0045199E">
        <w:rPr>
          <w:rFonts w:cstheme="minorHAnsi"/>
          <w:sz w:val="24"/>
          <w:szCs w:val="24"/>
          <w:lang w:val="en-US"/>
        </w:rPr>
        <w:t>−</w:t>
      </w:r>
      <w:r w:rsidR="002370BD" w:rsidRPr="0045199E">
        <w:rPr>
          <w:rFonts w:cstheme="minorHAnsi"/>
          <w:sz w:val="24"/>
          <w:szCs w:val="24"/>
          <w:lang w:val="en-US"/>
        </w:rPr>
        <w:t>35</w:t>
      </w:r>
      <w:r w:rsidR="00832FCD" w:rsidRPr="0045199E">
        <w:rPr>
          <w:rFonts w:cstheme="minorHAnsi"/>
          <w:sz w:val="24"/>
          <w:szCs w:val="24"/>
          <w:lang w:val="en-US"/>
        </w:rPr>
        <w:t>28</w:t>
      </w:r>
      <w:r w:rsidR="00F6476E" w:rsidRPr="0045199E">
        <w:rPr>
          <w:rFonts w:cstheme="minorHAnsi"/>
          <w:sz w:val="24"/>
          <w:szCs w:val="24"/>
          <w:lang w:val="en-US"/>
        </w:rPr>
        <w:t xml:space="preserve"> (</w:t>
      </w:r>
      <w:r w:rsidR="00832FCD" w:rsidRPr="0045199E">
        <w:rPr>
          <w:rFonts w:cstheme="minorHAnsi"/>
          <w:sz w:val="24"/>
          <w:szCs w:val="24"/>
          <w:lang w:val="en-US"/>
        </w:rPr>
        <w:t>2013</w:t>
      </w:r>
      <w:r w:rsidR="00F6476E" w:rsidRPr="0045199E">
        <w:rPr>
          <w:rFonts w:cstheme="minorHAnsi"/>
          <w:sz w:val="24"/>
          <w:szCs w:val="24"/>
          <w:lang w:val="en-US"/>
        </w:rPr>
        <w:t>).</w:t>
      </w:r>
      <w:bookmarkEnd w:id="0"/>
    </w:p>
    <w:sectPr w:rsidR="00395E72" w:rsidRPr="003A4B5C" w:rsidSect="00453DC8"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6EA"/>
    <w:multiLevelType w:val="multilevel"/>
    <w:tmpl w:val="8EF499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E63062"/>
    <w:multiLevelType w:val="hybridMultilevel"/>
    <w:tmpl w:val="E200CB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5C3"/>
    <w:multiLevelType w:val="hybridMultilevel"/>
    <w:tmpl w:val="6A70B5B6"/>
    <w:lvl w:ilvl="0" w:tplc="78FCD808">
      <w:start w:val="1"/>
      <w:numFmt w:val="decimal"/>
      <w:lvlText w:val="%1"/>
      <w:lvlJc w:val="left"/>
      <w:pPr>
        <w:ind w:left="1146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8F058C"/>
    <w:multiLevelType w:val="multilevel"/>
    <w:tmpl w:val="F6688ABA"/>
    <w:lvl w:ilvl="0">
      <w:start w:val="3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1CE81975"/>
    <w:multiLevelType w:val="multilevel"/>
    <w:tmpl w:val="082E088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1F344BCF"/>
    <w:multiLevelType w:val="multilevel"/>
    <w:tmpl w:val="03483A4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950E7"/>
    <w:multiLevelType w:val="multilevel"/>
    <w:tmpl w:val="4776FC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0F6073"/>
    <w:multiLevelType w:val="multilevel"/>
    <w:tmpl w:val="91EA4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DD63583"/>
    <w:multiLevelType w:val="multilevel"/>
    <w:tmpl w:val="345629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880EAD"/>
    <w:multiLevelType w:val="multilevel"/>
    <w:tmpl w:val="347004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84B4FF9"/>
    <w:multiLevelType w:val="hybridMultilevel"/>
    <w:tmpl w:val="781A0512"/>
    <w:lvl w:ilvl="0" w:tplc="BF7EE2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41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AA7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E2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865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A8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566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05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A65C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E0D24"/>
    <w:multiLevelType w:val="multilevel"/>
    <w:tmpl w:val="95008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5A3E91"/>
    <w:multiLevelType w:val="multilevel"/>
    <w:tmpl w:val="2500D3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470B0C"/>
    <w:multiLevelType w:val="hybridMultilevel"/>
    <w:tmpl w:val="3F32D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E34A9"/>
    <w:multiLevelType w:val="hybridMultilevel"/>
    <w:tmpl w:val="FCE68B74"/>
    <w:lvl w:ilvl="0" w:tplc="6898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203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28A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65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2A48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A02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8A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D0E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07104"/>
    <w:multiLevelType w:val="multilevel"/>
    <w:tmpl w:val="D15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80419A"/>
    <w:multiLevelType w:val="hybridMultilevel"/>
    <w:tmpl w:val="08C6D03E"/>
    <w:lvl w:ilvl="0" w:tplc="51545F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1363E"/>
    <w:multiLevelType w:val="hybridMultilevel"/>
    <w:tmpl w:val="7CA08076"/>
    <w:lvl w:ilvl="0" w:tplc="1C9CFADC">
      <w:start w:val="1"/>
      <w:numFmt w:val="upperLetter"/>
      <w:lvlText w:val="%1)"/>
      <w:lvlJc w:val="left"/>
      <w:pPr>
        <w:ind w:left="454" w:hanging="94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A3B55"/>
    <w:multiLevelType w:val="multilevel"/>
    <w:tmpl w:val="B6567D7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62F5240B"/>
    <w:multiLevelType w:val="multilevel"/>
    <w:tmpl w:val="E918E7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2" w15:restartNumberingAfterBreak="0">
    <w:nsid w:val="65D84F54"/>
    <w:multiLevelType w:val="multilevel"/>
    <w:tmpl w:val="09EE56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6A09DF"/>
    <w:multiLevelType w:val="multilevel"/>
    <w:tmpl w:val="AE9878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9353002"/>
    <w:multiLevelType w:val="multilevel"/>
    <w:tmpl w:val="D3D6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DF7487"/>
    <w:multiLevelType w:val="hybridMultilevel"/>
    <w:tmpl w:val="238E5BBA"/>
    <w:lvl w:ilvl="0" w:tplc="78FCD80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9"/>
  </w:num>
  <w:num w:numId="4">
    <w:abstractNumId w:val="14"/>
  </w:num>
  <w:num w:numId="5">
    <w:abstractNumId w:val="21"/>
  </w:num>
  <w:num w:numId="6">
    <w:abstractNumId w:val="13"/>
  </w:num>
  <w:num w:numId="7">
    <w:abstractNumId w:val="20"/>
  </w:num>
  <w:num w:numId="8">
    <w:abstractNumId w:val="5"/>
  </w:num>
  <w:num w:numId="9">
    <w:abstractNumId w:val="16"/>
  </w:num>
  <w:num w:numId="10">
    <w:abstractNumId w:val="11"/>
  </w:num>
  <w:num w:numId="11">
    <w:abstractNumId w:val="1"/>
  </w:num>
  <w:num w:numId="12">
    <w:abstractNumId w:val="18"/>
  </w:num>
  <w:num w:numId="13">
    <w:abstractNumId w:val="12"/>
  </w:num>
  <w:num w:numId="14">
    <w:abstractNumId w:val="6"/>
  </w:num>
  <w:num w:numId="15">
    <w:abstractNumId w:val="15"/>
  </w:num>
  <w:num w:numId="16">
    <w:abstractNumId w:val="17"/>
  </w:num>
  <w:num w:numId="17">
    <w:abstractNumId w:val="24"/>
  </w:num>
  <w:num w:numId="18">
    <w:abstractNumId w:val="25"/>
  </w:num>
  <w:num w:numId="19">
    <w:abstractNumId w:val="2"/>
  </w:num>
  <w:num w:numId="20">
    <w:abstractNumId w:val="23"/>
  </w:num>
  <w:num w:numId="21">
    <w:abstractNumId w:val="10"/>
  </w:num>
  <w:num w:numId="22">
    <w:abstractNumId w:val="19"/>
  </w:num>
  <w:num w:numId="23">
    <w:abstractNumId w:val="4"/>
  </w:num>
  <w:num w:numId="24">
    <w:abstractNumId w:val="0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7A"/>
    <w:rsid w:val="00000514"/>
    <w:rsid w:val="0000270E"/>
    <w:rsid w:val="000043D3"/>
    <w:rsid w:val="00006E9C"/>
    <w:rsid w:val="000118FE"/>
    <w:rsid w:val="00011A96"/>
    <w:rsid w:val="00013854"/>
    <w:rsid w:val="0001545C"/>
    <w:rsid w:val="00016811"/>
    <w:rsid w:val="0002121F"/>
    <w:rsid w:val="000222B4"/>
    <w:rsid w:val="0002327A"/>
    <w:rsid w:val="00023972"/>
    <w:rsid w:val="000242B6"/>
    <w:rsid w:val="00027965"/>
    <w:rsid w:val="00030412"/>
    <w:rsid w:val="00030C47"/>
    <w:rsid w:val="0003244E"/>
    <w:rsid w:val="00033812"/>
    <w:rsid w:val="00036DD6"/>
    <w:rsid w:val="000409FE"/>
    <w:rsid w:val="00043DA1"/>
    <w:rsid w:val="000560D5"/>
    <w:rsid w:val="00063CD2"/>
    <w:rsid w:val="00067352"/>
    <w:rsid w:val="00080098"/>
    <w:rsid w:val="00083422"/>
    <w:rsid w:val="00084469"/>
    <w:rsid w:val="00084A55"/>
    <w:rsid w:val="00092212"/>
    <w:rsid w:val="00096459"/>
    <w:rsid w:val="000A2ADC"/>
    <w:rsid w:val="000A4573"/>
    <w:rsid w:val="000B0544"/>
    <w:rsid w:val="000B57A9"/>
    <w:rsid w:val="000C657A"/>
    <w:rsid w:val="000D03EA"/>
    <w:rsid w:val="000E0C08"/>
    <w:rsid w:val="000E37E4"/>
    <w:rsid w:val="000E40B3"/>
    <w:rsid w:val="000E617F"/>
    <w:rsid w:val="000E76A7"/>
    <w:rsid w:val="000F31F8"/>
    <w:rsid w:val="000F4079"/>
    <w:rsid w:val="000F5B51"/>
    <w:rsid w:val="000F765B"/>
    <w:rsid w:val="00100437"/>
    <w:rsid w:val="00101EC7"/>
    <w:rsid w:val="00104922"/>
    <w:rsid w:val="001132E1"/>
    <w:rsid w:val="0012290E"/>
    <w:rsid w:val="001245BF"/>
    <w:rsid w:val="00124C29"/>
    <w:rsid w:val="00140CBF"/>
    <w:rsid w:val="001443A8"/>
    <w:rsid w:val="001443B4"/>
    <w:rsid w:val="00144893"/>
    <w:rsid w:val="00147547"/>
    <w:rsid w:val="00152E28"/>
    <w:rsid w:val="00156541"/>
    <w:rsid w:val="001647D4"/>
    <w:rsid w:val="00174F36"/>
    <w:rsid w:val="00180143"/>
    <w:rsid w:val="00195BE7"/>
    <w:rsid w:val="001A6231"/>
    <w:rsid w:val="001A7271"/>
    <w:rsid w:val="001B58E1"/>
    <w:rsid w:val="001C2BEF"/>
    <w:rsid w:val="001C78E8"/>
    <w:rsid w:val="001D111D"/>
    <w:rsid w:val="001D296A"/>
    <w:rsid w:val="001D554B"/>
    <w:rsid w:val="001E03EF"/>
    <w:rsid w:val="001E1E4F"/>
    <w:rsid w:val="001E6EA5"/>
    <w:rsid w:val="001F02C5"/>
    <w:rsid w:val="00201B3B"/>
    <w:rsid w:val="00204EEC"/>
    <w:rsid w:val="00206CAD"/>
    <w:rsid w:val="00206FB5"/>
    <w:rsid w:val="0021269B"/>
    <w:rsid w:val="0021631F"/>
    <w:rsid w:val="002169DA"/>
    <w:rsid w:val="0022009F"/>
    <w:rsid w:val="002223FB"/>
    <w:rsid w:val="00223DF2"/>
    <w:rsid w:val="00232963"/>
    <w:rsid w:val="002370BD"/>
    <w:rsid w:val="0023749B"/>
    <w:rsid w:val="00246335"/>
    <w:rsid w:val="002508E0"/>
    <w:rsid w:val="00260784"/>
    <w:rsid w:val="00261603"/>
    <w:rsid w:val="0027093E"/>
    <w:rsid w:val="002809BF"/>
    <w:rsid w:val="002812F4"/>
    <w:rsid w:val="00283E7B"/>
    <w:rsid w:val="00292376"/>
    <w:rsid w:val="0029631C"/>
    <w:rsid w:val="002A3329"/>
    <w:rsid w:val="002A35FB"/>
    <w:rsid w:val="002A4F31"/>
    <w:rsid w:val="002A7D6D"/>
    <w:rsid w:val="002B3C64"/>
    <w:rsid w:val="002B3EE6"/>
    <w:rsid w:val="002B6BDD"/>
    <w:rsid w:val="002C053B"/>
    <w:rsid w:val="002C304E"/>
    <w:rsid w:val="002C3CBC"/>
    <w:rsid w:val="002D1D0C"/>
    <w:rsid w:val="002D68AC"/>
    <w:rsid w:val="002D6B4B"/>
    <w:rsid w:val="002E101B"/>
    <w:rsid w:val="002F20B0"/>
    <w:rsid w:val="00301F39"/>
    <w:rsid w:val="00302CA9"/>
    <w:rsid w:val="003046A6"/>
    <w:rsid w:val="003056EA"/>
    <w:rsid w:val="00305EF0"/>
    <w:rsid w:val="003133AC"/>
    <w:rsid w:val="003150DE"/>
    <w:rsid w:val="003176E2"/>
    <w:rsid w:val="00341B50"/>
    <w:rsid w:val="00342A73"/>
    <w:rsid w:val="00344D46"/>
    <w:rsid w:val="00346824"/>
    <w:rsid w:val="00351870"/>
    <w:rsid w:val="0035370B"/>
    <w:rsid w:val="003553D2"/>
    <w:rsid w:val="00364BCA"/>
    <w:rsid w:val="00366FA7"/>
    <w:rsid w:val="00367FC1"/>
    <w:rsid w:val="00374962"/>
    <w:rsid w:val="0037616C"/>
    <w:rsid w:val="00383D0A"/>
    <w:rsid w:val="00390C8E"/>
    <w:rsid w:val="00394723"/>
    <w:rsid w:val="00395057"/>
    <w:rsid w:val="00395E72"/>
    <w:rsid w:val="00396B74"/>
    <w:rsid w:val="003A4B5C"/>
    <w:rsid w:val="003B7A88"/>
    <w:rsid w:val="003C04CB"/>
    <w:rsid w:val="003C084F"/>
    <w:rsid w:val="003C1A3D"/>
    <w:rsid w:val="003C502E"/>
    <w:rsid w:val="003D16BF"/>
    <w:rsid w:val="003D7031"/>
    <w:rsid w:val="003E2009"/>
    <w:rsid w:val="003E31B9"/>
    <w:rsid w:val="003E7CA7"/>
    <w:rsid w:val="003F01F0"/>
    <w:rsid w:val="003F3172"/>
    <w:rsid w:val="00401B40"/>
    <w:rsid w:val="00402073"/>
    <w:rsid w:val="00402743"/>
    <w:rsid w:val="00406BC8"/>
    <w:rsid w:val="00407F23"/>
    <w:rsid w:val="00415DC8"/>
    <w:rsid w:val="00416088"/>
    <w:rsid w:val="004175D6"/>
    <w:rsid w:val="00421EE8"/>
    <w:rsid w:val="0043365D"/>
    <w:rsid w:val="00433CBC"/>
    <w:rsid w:val="00433E00"/>
    <w:rsid w:val="00436D0F"/>
    <w:rsid w:val="00437037"/>
    <w:rsid w:val="00444915"/>
    <w:rsid w:val="0045199E"/>
    <w:rsid w:val="00453453"/>
    <w:rsid w:val="00453DC8"/>
    <w:rsid w:val="00457243"/>
    <w:rsid w:val="00470A6A"/>
    <w:rsid w:val="00485013"/>
    <w:rsid w:val="0049748F"/>
    <w:rsid w:val="004A54C1"/>
    <w:rsid w:val="004B2E5E"/>
    <w:rsid w:val="004B4AA8"/>
    <w:rsid w:val="004C2F95"/>
    <w:rsid w:val="004C44DA"/>
    <w:rsid w:val="004C70B9"/>
    <w:rsid w:val="004D47A5"/>
    <w:rsid w:val="004D7F88"/>
    <w:rsid w:val="004E2DC9"/>
    <w:rsid w:val="004E553D"/>
    <w:rsid w:val="005002C8"/>
    <w:rsid w:val="0050463E"/>
    <w:rsid w:val="00511D90"/>
    <w:rsid w:val="00516591"/>
    <w:rsid w:val="005200BD"/>
    <w:rsid w:val="005201FA"/>
    <w:rsid w:val="005240EC"/>
    <w:rsid w:val="005244AB"/>
    <w:rsid w:val="00526038"/>
    <w:rsid w:val="00531FC9"/>
    <w:rsid w:val="005457D5"/>
    <w:rsid w:val="005470D8"/>
    <w:rsid w:val="00552DCE"/>
    <w:rsid w:val="00554718"/>
    <w:rsid w:val="00561904"/>
    <w:rsid w:val="00571AEC"/>
    <w:rsid w:val="00573DBC"/>
    <w:rsid w:val="00580873"/>
    <w:rsid w:val="00585E4D"/>
    <w:rsid w:val="00597E9C"/>
    <w:rsid w:val="005A4889"/>
    <w:rsid w:val="005B3215"/>
    <w:rsid w:val="005B7D82"/>
    <w:rsid w:val="005C7CF4"/>
    <w:rsid w:val="005E13F2"/>
    <w:rsid w:val="005E6D67"/>
    <w:rsid w:val="005F1B2D"/>
    <w:rsid w:val="00604917"/>
    <w:rsid w:val="00605C7D"/>
    <w:rsid w:val="00607A63"/>
    <w:rsid w:val="00613414"/>
    <w:rsid w:val="006161E7"/>
    <w:rsid w:val="006200F3"/>
    <w:rsid w:val="006214E7"/>
    <w:rsid w:val="00624848"/>
    <w:rsid w:val="00627B8F"/>
    <w:rsid w:val="006319F8"/>
    <w:rsid w:val="0063216A"/>
    <w:rsid w:val="00632715"/>
    <w:rsid w:val="00634358"/>
    <w:rsid w:val="006353F2"/>
    <w:rsid w:val="00637667"/>
    <w:rsid w:val="006443F9"/>
    <w:rsid w:val="00646B0F"/>
    <w:rsid w:val="00667293"/>
    <w:rsid w:val="006711F1"/>
    <w:rsid w:val="00671A3E"/>
    <w:rsid w:val="006722F6"/>
    <w:rsid w:val="006724F0"/>
    <w:rsid w:val="00680793"/>
    <w:rsid w:val="00686FB4"/>
    <w:rsid w:val="00691334"/>
    <w:rsid w:val="00693C3A"/>
    <w:rsid w:val="006A2B7E"/>
    <w:rsid w:val="006B0771"/>
    <w:rsid w:val="006B289A"/>
    <w:rsid w:val="006B7789"/>
    <w:rsid w:val="006C12A4"/>
    <w:rsid w:val="006C1B18"/>
    <w:rsid w:val="006C1D06"/>
    <w:rsid w:val="006D09CF"/>
    <w:rsid w:val="006D172C"/>
    <w:rsid w:val="006D3808"/>
    <w:rsid w:val="006D7481"/>
    <w:rsid w:val="006F1B10"/>
    <w:rsid w:val="006F6900"/>
    <w:rsid w:val="00703D04"/>
    <w:rsid w:val="00705877"/>
    <w:rsid w:val="0071146B"/>
    <w:rsid w:val="007123C3"/>
    <w:rsid w:val="00712D61"/>
    <w:rsid w:val="007268B6"/>
    <w:rsid w:val="00730464"/>
    <w:rsid w:val="0073370B"/>
    <w:rsid w:val="00734B10"/>
    <w:rsid w:val="00737CBC"/>
    <w:rsid w:val="00740F85"/>
    <w:rsid w:val="00754469"/>
    <w:rsid w:val="0075566B"/>
    <w:rsid w:val="00755DA2"/>
    <w:rsid w:val="00763D56"/>
    <w:rsid w:val="0076710B"/>
    <w:rsid w:val="0078293D"/>
    <w:rsid w:val="007840D1"/>
    <w:rsid w:val="00791691"/>
    <w:rsid w:val="007937DE"/>
    <w:rsid w:val="00793C89"/>
    <w:rsid w:val="007A4439"/>
    <w:rsid w:val="007A7498"/>
    <w:rsid w:val="007B01FE"/>
    <w:rsid w:val="007B7934"/>
    <w:rsid w:val="007C5451"/>
    <w:rsid w:val="007D5AC5"/>
    <w:rsid w:val="007D5C7D"/>
    <w:rsid w:val="007F0D05"/>
    <w:rsid w:val="00802041"/>
    <w:rsid w:val="008224CD"/>
    <w:rsid w:val="00827F13"/>
    <w:rsid w:val="0083064C"/>
    <w:rsid w:val="00830772"/>
    <w:rsid w:val="008318D2"/>
    <w:rsid w:val="00832EC4"/>
    <w:rsid w:val="00832FCD"/>
    <w:rsid w:val="008367C8"/>
    <w:rsid w:val="00840B3F"/>
    <w:rsid w:val="00844204"/>
    <w:rsid w:val="00852754"/>
    <w:rsid w:val="008536D6"/>
    <w:rsid w:val="0086139E"/>
    <w:rsid w:val="00866060"/>
    <w:rsid w:val="0087434A"/>
    <w:rsid w:val="0088318B"/>
    <w:rsid w:val="008A69EB"/>
    <w:rsid w:val="008B7956"/>
    <w:rsid w:val="008C07D4"/>
    <w:rsid w:val="008D09B4"/>
    <w:rsid w:val="008D1647"/>
    <w:rsid w:val="008D24C1"/>
    <w:rsid w:val="008D6725"/>
    <w:rsid w:val="008D682F"/>
    <w:rsid w:val="008D7C56"/>
    <w:rsid w:val="008F5035"/>
    <w:rsid w:val="008F54D3"/>
    <w:rsid w:val="008F6605"/>
    <w:rsid w:val="009077AB"/>
    <w:rsid w:val="00915D55"/>
    <w:rsid w:val="00915E40"/>
    <w:rsid w:val="00916C60"/>
    <w:rsid w:val="0092235D"/>
    <w:rsid w:val="00924681"/>
    <w:rsid w:val="00932A2D"/>
    <w:rsid w:val="0093339B"/>
    <w:rsid w:val="00935BE4"/>
    <w:rsid w:val="009366B3"/>
    <w:rsid w:val="0094751E"/>
    <w:rsid w:val="00957852"/>
    <w:rsid w:val="00963F73"/>
    <w:rsid w:val="009656C8"/>
    <w:rsid w:val="00967860"/>
    <w:rsid w:val="00967B7A"/>
    <w:rsid w:val="00970E7C"/>
    <w:rsid w:val="009751B6"/>
    <w:rsid w:val="00975DD8"/>
    <w:rsid w:val="00977A80"/>
    <w:rsid w:val="00981359"/>
    <w:rsid w:val="0098657E"/>
    <w:rsid w:val="00990C42"/>
    <w:rsid w:val="00991815"/>
    <w:rsid w:val="0099564E"/>
    <w:rsid w:val="009A46AB"/>
    <w:rsid w:val="009B2644"/>
    <w:rsid w:val="009B659E"/>
    <w:rsid w:val="009B7DDD"/>
    <w:rsid w:val="009C5109"/>
    <w:rsid w:val="009E3966"/>
    <w:rsid w:val="009E61D2"/>
    <w:rsid w:val="009F7DE9"/>
    <w:rsid w:val="00A044C5"/>
    <w:rsid w:val="00A07347"/>
    <w:rsid w:val="00A0767E"/>
    <w:rsid w:val="00A16EA8"/>
    <w:rsid w:val="00A175CA"/>
    <w:rsid w:val="00A259B2"/>
    <w:rsid w:val="00A35EBE"/>
    <w:rsid w:val="00A35F4E"/>
    <w:rsid w:val="00A412AF"/>
    <w:rsid w:val="00A42115"/>
    <w:rsid w:val="00A421A0"/>
    <w:rsid w:val="00A422B3"/>
    <w:rsid w:val="00A42DB9"/>
    <w:rsid w:val="00A46478"/>
    <w:rsid w:val="00A52B16"/>
    <w:rsid w:val="00A57310"/>
    <w:rsid w:val="00A61715"/>
    <w:rsid w:val="00A65ECF"/>
    <w:rsid w:val="00A6651F"/>
    <w:rsid w:val="00A71C58"/>
    <w:rsid w:val="00A75CF6"/>
    <w:rsid w:val="00A75E30"/>
    <w:rsid w:val="00A82A2C"/>
    <w:rsid w:val="00A83E7B"/>
    <w:rsid w:val="00A8563F"/>
    <w:rsid w:val="00A910E3"/>
    <w:rsid w:val="00AA0483"/>
    <w:rsid w:val="00AA579A"/>
    <w:rsid w:val="00AB683C"/>
    <w:rsid w:val="00AC0A0B"/>
    <w:rsid w:val="00AC1620"/>
    <w:rsid w:val="00AC2FFB"/>
    <w:rsid w:val="00AC591A"/>
    <w:rsid w:val="00AD14EB"/>
    <w:rsid w:val="00AD35FA"/>
    <w:rsid w:val="00AD6C72"/>
    <w:rsid w:val="00AE424B"/>
    <w:rsid w:val="00AE6862"/>
    <w:rsid w:val="00AF00AB"/>
    <w:rsid w:val="00AF0B8D"/>
    <w:rsid w:val="00AF510A"/>
    <w:rsid w:val="00B00322"/>
    <w:rsid w:val="00B01B3C"/>
    <w:rsid w:val="00B05AFD"/>
    <w:rsid w:val="00B078D1"/>
    <w:rsid w:val="00B104BB"/>
    <w:rsid w:val="00B10C3B"/>
    <w:rsid w:val="00B13C62"/>
    <w:rsid w:val="00B17E1A"/>
    <w:rsid w:val="00B23406"/>
    <w:rsid w:val="00B23981"/>
    <w:rsid w:val="00B246A3"/>
    <w:rsid w:val="00B2795E"/>
    <w:rsid w:val="00B32670"/>
    <w:rsid w:val="00B34F44"/>
    <w:rsid w:val="00B359FB"/>
    <w:rsid w:val="00B373E8"/>
    <w:rsid w:val="00B457B7"/>
    <w:rsid w:val="00B50E00"/>
    <w:rsid w:val="00B510E6"/>
    <w:rsid w:val="00B5141F"/>
    <w:rsid w:val="00B57ED2"/>
    <w:rsid w:val="00B60B9B"/>
    <w:rsid w:val="00B62EA7"/>
    <w:rsid w:val="00B65B0A"/>
    <w:rsid w:val="00B70629"/>
    <w:rsid w:val="00B74DA3"/>
    <w:rsid w:val="00B75620"/>
    <w:rsid w:val="00B8075E"/>
    <w:rsid w:val="00B8368E"/>
    <w:rsid w:val="00B86556"/>
    <w:rsid w:val="00B93383"/>
    <w:rsid w:val="00B94591"/>
    <w:rsid w:val="00B948F1"/>
    <w:rsid w:val="00BA251F"/>
    <w:rsid w:val="00BA6C27"/>
    <w:rsid w:val="00BB2ED4"/>
    <w:rsid w:val="00BB31DE"/>
    <w:rsid w:val="00BB6E3C"/>
    <w:rsid w:val="00BC5042"/>
    <w:rsid w:val="00BD3C92"/>
    <w:rsid w:val="00BD7673"/>
    <w:rsid w:val="00BE18DB"/>
    <w:rsid w:val="00BE1ECA"/>
    <w:rsid w:val="00BE54D4"/>
    <w:rsid w:val="00BF20E7"/>
    <w:rsid w:val="00C00112"/>
    <w:rsid w:val="00C00A72"/>
    <w:rsid w:val="00C06BDC"/>
    <w:rsid w:val="00C10D28"/>
    <w:rsid w:val="00C1146A"/>
    <w:rsid w:val="00C146AB"/>
    <w:rsid w:val="00C310E1"/>
    <w:rsid w:val="00C31A9D"/>
    <w:rsid w:val="00C3739F"/>
    <w:rsid w:val="00C43E07"/>
    <w:rsid w:val="00C44879"/>
    <w:rsid w:val="00C55D87"/>
    <w:rsid w:val="00C741CA"/>
    <w:rsid w:val="00C834D8"/>
    <w:rsid w:val="00C939F1"/>
    <w:rsid w:val="00C93B7C"/>
    <w:rsid w:val="00C95DF8"/>
    <w:rsid w:val="00CC1726"/>
    <w:rsid w:val="00CD0372"/>
    <w:rsid w:val="00CD66EA"/>
    <w:rsid w:val="00CE2CA6"/>
    <w:rsid w:val="00CE3B35"/>
    <w:rsid w:val="00CE478F"/>
    <w:rsid w:val="00CE5854"/>
    <w:rsid w:val="00CE5C3D"/>
    <w:rsid w:val="00CE5D3D"/>
    <w:rsid w:val="00CF1C40"/>
    <w:rsid w:val="00CF4C39"/>
    <w:rsid w:val="00CF57A7"/>
    <w:rsid w:val="00D16768"/>
    <w:rsid w:val="00D27EEF"/>
    <w:rsid w:val="00D30689"/>
    <w:rsid w:val="00D3101E"/>
    <w:rsid w:val="00D33295"/>
    <w:rsid w:val="00D40A85"/>
    <w:rsid w:val="00D42A6C"/>
    <w:rsid w:val="00D52B5F"/>
    <w:rsid w:val="00D55B86"/>
    <w:rsid w:val="00D62C39"/>
    <w:rsid w:val="00D80181"/>
    <w:rsid w:val="00D81914"/>
    <w:rsid w:val="00D84ECC"/>
    <w:rsid w:val="00DA5B8D"/>
    <w:rsid w:val="00DB3F8B"/>
    <w:rsid w:val="00DD19D6"/>
    <w:rsid w:val="00DD41B4"/>
    <w:rsid w:val="00DD440A"/>
    <w:rsid w:val="00DD59DE"/>
    <w:rsid w:val="00DD6A99"/>
    <w:rsid w:val="00DE076D"/>
    <w:rsid w:val="00DE4253"/>
    <w:rsid w:val="00DE7B24"/>
    <w:rsid w:val="00DF1C54"/>
    <w:rsid w:val="00E0362F"/>
    <w:rsid w:val="00E13705"/>
    <w:rsid w:val="00E170FE"/>
    <w:rsid w:val="00E20B9E"/>
    <w:rsid w:val="00E256EB"/>
    <w:rsid w:val="00E31344"/>
    <w:rsid w:val="00E41059"/>
    <w:rsid w:val="00E46143"/>
    <w:rsid w:val="00E601A2"/>
    <w:rsid w:val="00E61236"/>
    <w:rsid w:val="00E61982"/>
    <w:rsid w:val="00E66F5D"/>
    <w:rsid w:val="00E74531"/>
    <w:rsid w:val="00E820B9"/>
    <w:rsid w:val="00E909C0"/>
    <w:rsid w:val="00EA59D6"/>
    <w:rsid w:val="00EB20D7"/>
    <w:rsid w:val="00EB3993"/>
    <w:rsid w:val="00EC21C3"/>
    <w:rsid w:val="00ED35E2"/>
    <w:rsid w:val="00ED6876"/>
    <w:rsid w:val="00ED6EB1"/>
    <w:rsid w:val="00EE1E62"/>
    <w:rsid w:val="00EE2B50"/>
    <w:rsid w:val="00EE3EE2"/>
    <w:rsid w:val="00EF41FF"/>
    <w:rsid w:val="00F01E4D"/>
    <w:rsid w:val="00F03EE9"/>
    <w:rsid w:val="00F05CA5"/>
    <w:rsid w:val="00F06E33"/>
    <w:rsid w:val="00F12ED2"/>
    <w:rsid w:val="00F20E77"/>
    <w:rsid w:val="00F21FD3"/>
    <w:rsid w:val="00F24C12"/>
    <w:rsid w:val="00F25185"/>
    <w:rsid w:val="00F319B9"/>
    <w:rsid w:val="00F33B9D"/>
    <w:rsid w:val="00F371CC"/>
    <w:rsid w:val="00F427C6"/>
    <w:rsid w:val="00F43545"/>
    <w:rsid w:val="00F43D08"/>
    <w:rsid w:val="00F447A2"/>
    <w:rsid w:val="00F61547"/>
    <w:rsid w:val="00F628C9"/>
    <w:rsid w:val="00F6476E"/>
    <w:rsid w:val="00F75952"/>
    <w:rsid w:val="00F87DD6"/>
    <w:rsid w:val="00F93C07"/>
    <w:rsid w:val="00F97B0D"/>
    <w:rsid w:val="00FA04BC"/>
    <w:rsid w:val="00FA1137"/>
    <w:rsid w:val="00FA1F97"/>
    <w:rsid w:val="00FA275E"/>
    <w:rsid w:val="00FA7E90"/>
    <w:rsid w:val="00FB344D"/>
    <w:rsid w:val="00FB3D6F"/>
    <w:rsid w:val="00FB5BCF"/>
    <w:rsid w:val="00FB76EB"/>
    <w:rsid w:val="00FC7920"/>
    <w:rsid w:val="00FD658C"/>
    <w:rsid w:val="00FD69D0"/>
    <w:rsid w:val="00FE2F14"/>
    <w:rsid w:val="00FE5DB2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1CC1"/>
  <w15:docId w15:val="{FDF2E690-D82B-4F03-AA14-AB11A417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65D"/>
  </w:style>
  <w:style w:type="paragraph" w:styleId="Heading1">
    <w:name w:val="heading 1"/>
    <w:basedOn w:val="Normal"/>
    <w:link w:val="Heading1Char"/>
    <w:uiPriority w:val="9"/>
    <w:qFormat/>
    <w:rsid w:val="00395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ing4">
    <w:name w:val="heading 4"/>
    <w:basedOn w:val="Normal"/>
    <w:link w:val="Heading4Char"/>
    <w:uiPriority w:val="9"/>
    <w:qFormat/>
    <w:rsid w:val="00395E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2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6060"/>
    <w:pPr>
      <w:ind w:left="720"/>
      <w:contextualSpacing/>
    </w:pPr>
  </w:style>
  <w:style w:type="paragraph" w:customStyle="1" w:styleId="desc">
    <w:name w:val="desc"/>
    <w:basedOn w:val="Normal"/>
    <w:rsid w:val="00B2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DefaultParagraphFont"/>
    <w:rsid w:val="006214E7"/>
  </w:style>
  <w:style w:type="character" w:customStyle="1" w:styleId="highlight">
    <w:name w:val="highlight"/>
    <w:basedOn w:val="DefaultParagraphFont"/>
    <w:rsid w:val="004C2F95"/>
  </w:style>
  <w:style w:type="character" w:styleId="Emphasis">
    <w:name w:val="Emphasis"/>
    <w:basedOn w:val="DefaultParagraphFont"/>
    <w:uiPriority w:val="20"/>
    <w:qFormat/>
    <w:rsid w:val="00E41059"/>
    <w:rPr>
      <w:i/>
      <w:iCs/>
    </w:rPr>
  </w:style>
  <w:style w:type="character" w:customStyle="1" w:styleId="apple-converted-space">
    <w:name w:val="apple-converted-space"/>
    <w:basedOn w:val="DefaultParagraphFont"/>
    <w:rsid w:val="00B5141F"/>
  </w:style>
  <w:style w:type="character" w:customStyle="1" w:styleId="jrnl">
    <w:name w:val="jrnl"/>
    <w:basedOn w:val="DefaultParagraphFont"/>
    <w:rsid w:val="00B5141F"/>
  </w:style>
  <w:style w:type="character" w:styleId="CommentReference">
    <w:name w:val="annotation reference"/>
    <w:basedOn w:val="DefaultParagraphFont"/>
    <w:uiPriority w:val="99"/>
    <w:semiHidden/>
    <w:unhideWhenUsed/>
    <w:rsid w:val="005A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8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8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395E7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395E7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label">
    <w:name w:val="label"/>
    <w:basedOn w:val="DefaultParagraphFont"/>
    <w:rsid w:val="00395E72"/>
  </w:style>
  <w:style w:type="character" w:customStyle="1" w:styleId="separator">
    <w:name w:val="separator"/>
    <w:basedOn w:val="DefaultParagraphFont"/>
    <w:rsid w:val="00395E72"/>
  </w:style>
  <w:style w:type="character" w:customStyle="1" w:styleId="value">
    <w:name w:val="value"/>
    <w:basedOn w:val="DefaultParagraphFont"/>
    <w:rsid w:val="00395E72"/>
  </w:style>
  <w:style w:type="character" w:styleId="LineNumber">
    <w:name w:val="line number"/>
    <w:basedOn w:val="DefaultParagraphFont"/>
    <w:uiPriority w:val="99"/>
    <w:semiHidden/>
    <w:unhideWhenUsed/>
    <w:rsid w:val="00453DC8"/>
  </w:style>
  <w:style w:type="character" w:styleId="Strong">
    <w:name w:val="Strong"/>
    <w:basedOn w:val="DefaultParagraphFont"/>
    <w:uiPriority w:val="22"/>
    <w:qFormat/>
    <w:rsid w:val="0080204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175CA"/>
    <w:rPr>
      <w:color w:val="808080"/>
    </w:rPr>
  </w:style>
  <w:style w:type="character" w:customStyle="1" w:styleId="frontelement">
    <w:name w:val="frontelement"/>
    <w:basedOn w:val="DefaultParagraphFont"/>
    <w:rsid w:val="001D296A"/>
  </w:style>
  <w:style w:type="character" w:customStyle="1" w:styleId="branded">
    <w:name w:val="branded"/>
    <w:basedOn w:val="DefaultParagraphFont"/>
    <w:rsid w:val="001D296A"/>
  </w:style>
  <w:style w:type="character" w:customStyle="1" w:styleId="sidebar-panel-header-title">
    <w:name w:val="sidebar-panel-header-title"/>
    <w:basedOn w:val="DefaultParagraphFont"/>
    <w:rsid w:val="001D296A"/>
  </w:style>
  <w:style w:type="character" w:styleId="UnresolvedMention">
    <w:name w:val="Unresolved Mention"/>
    <w:basedOn w:val="DefaultParagraphFont"/>
    <w:uiPriority w:val="99"/>
    <w:semiHidden/>
    <w:unhideWhenUsed/>
    <w:rsid w:val="005F1B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4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5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7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7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D5F12-BB7C-4120-8BCE-90236CEC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8920</Words>
  <Characters>50849</Characters>
  <Application>Microsoft Office Word</Application>
  <DocSecurity>0</DocSecurity>
  <Lines>423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 Cid</dc:creator>
  <cp:lastModifiedBy>Phillip Steindel</cp:lastModifiedBy>
  <cp:revision>3</cp:revision>
  <cp:lastPrinted>2019-05-16T12:36:00Z</cp:lastPrinted>
  <dcterms:created xsi:type="dcterms:W3CDTF">2019-07-24T20:42:00Z</dcterms:created>
  <dcterms:modified xsi:type="dcterms:W3CDTF">2019-07-24T20:46:00Z</dcterms:modified>
</cp:coreProperties>
</file>