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D37FD" w14:textId="121B0CCC" w:rsidR="00AE1D40" w:rsidRPr="00AE1D40" w:rsidRDefault="00AE1D40">
      <w:pPr>
        <w:rPr>
          <w:rFonts w:cstheme="minorHAnsi"/>
          <w:b/>
          <w:color w:val="111111"/>
          <w:sz w:val="21"/>
          <w:szCs w:val="20"/>
        </w:rPr>
      </w:pPr>
      <w:r w:rsidRPr="00AE1D40">
        <w:rPr>
          <w:rFonts w:cstheme="minorHAnsi"/>
          <w:b/>
          <w:color w:val="111111"/>
          <w:sz w:val="21"/>
          <w:szCs w:val="20"/>
        </w:rPr>
        <w:t>Christopher M. Walker</w:t>
      </w:r>
    </w:p>
    <w:p w14:paraId="0DC96117" w14:textId="0E770811" w:rsidR="008305E8" w:rsidRPr="00AE1D40" w:rsidRDefault="008305E8">
      <w:pPr>
        <w:rPr>
          <w:rFonts w:cstheme="minorHAnsi"/>
          <w:color w:val="111111"/>
          <w:sz w:val="21"/>
          <w:szCs w:val="20"/>
        </w:rPr>
      </w:pPr>
      <w:r w:rsidRPr="00AE1D40">
        <w:rPr>
          <w:rFonts w:cstheme="minorHAnsi"/>
          <w:color w:val="111111"/>
          <w:sz w:val="21"/>
          <w:szCs w:val="20"/>
        </w:rPr>
        <w:t>Christopher M. Walker, MD, specializes in cardiopulmonary imaging. Dr. Walker analyzes and interprets chest radiographs, CT scans</w:t>
      </w:r>
      <w:r w:rsidR="00281145" w:rsidRPr="00AE1D40">
        <w:rPr>
          <w:rFonts w:cstheme="minorHAnsi"/>
          <w:color w:val="111111"/>
          <w:sz w:val="21"/>
          <w:szCs w:val="20"/>
        </w:rPr>
        <w:t>, and MRI scans</w:t>
      </w:r>
      <w:r w:rsidRPr="00AE1D40">
        <w:rPr>
          <w:rFonts w:cstheme="minorHAnsi"/>
          <w:color w:val="111111"/>
          <w:sz w:val="21"/>
          <w:szCs w:val="20"/>
        </w:rPr>
        <w:t xml:space="preserve"> for cardiac and thoracic diseases and has an expertise in lung cancer, cardiopulmonary infections, </w:t>
      </w:r>
      <w:r w:rsidR="00281145" w:rsidRPr="00AE1D40">
        <w:rPr>
          <w:rFonts w:cstheme="minorHAnsi"/>
          <w:color w:val="111111"/>
          <w:sz w:val="21"/>
          <w:szCs w:val="20"/>
        </w:rPr>
        <w:t xml:space="preserve">aortic disorders, </w:t>
      </w:r>
      <w:r w:rsidRPr="00AE1D40">
        <w:rPr>
          <w:rFonts w:cstheme="minorHAnsi"/>
          <w:color w:val="111111"/>
          <w:sz w:val="21"/>
          <w:szCs w:val="20"/>
        </w:rPr>
        <w:t xml:space="preserve">interstitial lung disease, pulmonary embolism, and a multitude of cardiac disorders. </w:t>
      </w:r>
    </w:p>
    <w:p w14:paraId="0245A75E" w14:textId="7C0F9168" w:rsidR="007E797B" w:rsidRPr="00AE1D40" w:rsidRDefault="008305E8">
      <w:pPr>
        <w:rPr>
          <w:rFonts w:cstheme="minorHAnsi"/>
          <w:color w:val="111111"/>
          <w:sz w:val="21"/>
          <w:szCs w:val="20"/>
        </w:rPr>
      </w:pPr>
      <w:r w:rsidRPr="00AE1D40">
        <w:rPr>
          <w:rFonts w:cstheme="minorHAnsi"/>
          <w:color w:val="111111"/>
          <w:sz w:val="21"/>
          <w:szCs w:val="20"/>
        </w:rPr>
        <w:t>Dr. Walker received his medical degree from the University of Minnesota</w:t>
      </w:r>
      <w:r w:rsidR="00AE1D40">
        <w:rPr>
          <w:rFonts w:cstheme="minorHAnsi"/>
          <w:color w:val="111111"/>
          <w:sz w:val="21"/>
          <w:szCs w:val="20"/>
        </w:rPr>
        <w:t xml:space="preserve"> in Minneapolis</w:t>
      </w:r>
      <w:r w:rsidRPr="00AE1D40">
        <w:rPr>
          <w:rFonts w:cstheme="minorHAnsi"/>
          <w:color w:val="111111"/>
          <w:sz w:val="21"/>
          <w:szCs w:val="20"/>
        </w:rPr>
        <w:t>. He subsequently completed his diagnostic radiology training at the University of Washington in Seattle, Washington followed by a fellowship in cardiothoracic radiology at the Massachusetts General Hospital in Boston, Massachusetts. He is currently an associate professor of radiology at the University of Kansas Medical Center in Kansas City, Kansas.</w:t>
      </w:r>
    </w:p>
    <w:p w14:paraId="3608E015" w14:textId="0547099E" w:rsidR="008305E8" w:rsidRPr="00AE1D40" w:rsidRDefault="008305E8" w:rsidP="008305E8">
      <w:pPr>
        <w:rPr>
          <w:rFonts w:cstheme="minorHAnsi"/>
          <w:sz w:val="24"/>
        </w:rPr>
      </w:pPr>
      <w:r w:rsidRPr="00AE1D40">
        <w:rPr>
          <w:rFonts w:cstheme="minorHAnsi"/>
          <w:color w:val="111111"/>
          <w:sz w:val="21"/>
          <w:szCs w:val="20"/>
        </w:rPr>
        <w:t xml:space="preserve">Dr. Walker has edited </w:t>
      </w:r>
      <w:r w:rsidR="00281145" w:rsidRPr="00AE1D40">
        <w:rPr>
          <w:rFonts w:cstheme="minorHAnsi"/>
          <w:color w:val="111111"/>
          <w:sz w:val="21"/>
          <w:szCs w:val="20"/>
        </w:rPr>
        <w:t>and</w:t>
      </w:r>
      <w:r w:rsidRPr="00AE1D40">
        <w:rPr>
          <w:rFonts w:cstheme="minorHAnsi"/>
          <w:color w:val="111111"/>
          <w:sz w:val="21"/>
          <w:szCs w:val="20"/>
        </w:rPr>
        <w:t xml:space="preserve"> authored 5 textbooks that focus on thoracic and cardiac imaging including the recently released 2</w:t>
      </w:r>
      <w:r w:rsidRPr="00AE1D40">
        <w:rPr>
          <w:rFonts w:cstheme="minorHAnsi"/>
          <w:color w:val="111111"/>
          <w:sz w:val="21"/>
          <w:szCs w:val="20"/>
          <w:vertAlign w:val="superscript"/>
        </w:rPr>
        <w:t>nd</w:t>
      </w:r>
      <w:r w:rsidRPr="00AE1D40">
        <w:rPr>
          <w:rFonts w:cstheme="minorHAnsi"/>
          <w:color w:val="111111"/>
          <w:sz w:val="21"/>
          <w:szCs w:val="20"/>
        </w:rPr>
        <w:t xml:space="preserve"> edition of Müller’s Imaging of the Chest. He has authored</w:t>
      </w:r>
      <w:r w:rsidR="00281145" w:rsidRPr="00AE1D40">
        <w:rPr>
          <w:rFonts w:cstheme="minorHAnsi"/>
          <w:color w:val="111111"/>
          <w:sz w:val="21"/>
          <w:szCs w:val="20"/>
        </w:rPr>
        <w:t xml:space="preserve"> over 100 book chapters and</w:t>
      </w:r>
      <w:r w:rsidRPr="00AE1D40">
        <w:rPr>
          <w:rFonts w:cstheme="minorHAnsi"/>
          <w:color w:val="111111"/>
          <w:sz w:val="21"/>
          <w:szCs w:val="20"/>
        </w:rPr>
        <w:t xml:space="preserve"> </w:t>
      </w:r>
      <w:r w:rsidR="0049605B" w:rsidRPr="00AE1D40">
        <w:rPr>
          <w:rFonts w:cstheme="minorHAnsi"/>
          <w:color w:val="111111"/>
          <w:sz w:val="21"/>
          <w:szCs w:val="20"/>
        </w:rPr>
        <w:t>well over 70</w:t>
      </w:r>
      <w:r w:rsidRPr="00AE1D40">
        <w:rPr>
          <w:rFonts w:cstheme="minorHAnsi"/>
          <w:color w:val="111111"/>
          <w:sz w:val="21"/>
          <w:szCs w:val="20"/>
        </w:rPr>
        <w:t xml:space="preserve"> peer-reviewed articles</w:t>
      </w:r>
      <w:r w:rsidR="0049605B" w:rsidRPr="00AE1D40">
        <w:rPr>
          <w:rFonts w:cstheme="minorHAnsi"/>
          <w:color w:val="111111"/>
          <w:sz w:val="21"/>
          <w:szCs w:val="20"/>
        </w:rPr>
        <w:t xml:space="preserve"> and abstracts</w:t>
      </w:r>
      <w:r w:rsidRPr="00AE1D40">
        <w:rPr>
          <w:rFonts w:cstheme="minorHAnsi"/>
          <w:color w:val="111111"/>
          <w:sz w:val="21"/>
          <w:szCs w:val="20"/>
        </w:rPr>
        <w:t xml:space="preserve"> that </w:t>
      </w:r>
      <w:proofErr w:type="gramStart"/>
      <w:r w:rsidRPr="00AE1D40">
        <w:rPr>
          <w:rFonts w:cstheme="minorHAnsi"/>
          <w:color w:val="111111"/>
          <w:sz w:val="21"/>
          <w:szCs w:val="20"/>
        </w:rPr>
        <w:t>have been published</w:t>
      </w:r>
      <w:proofErr w:type="gramEnd"/>
      <w:r w:rsidRPr="00AE1D40">
        <w:rPr>
          <w:rFonts w:cstheme="minorHAnsi"/>
          <w:color w:val="111111"/>
          <w:sz w:val="21"/>
          <w:szCs w:val="20"/>
        </w:rPr>
        <w:t xml:space="preserve"> in reputable scientific journals including </w:t>
      </w:r>
      <w:proofErr w:type="spellStart"/>
      <w:r w:rsidRPr="00AE1D40">
        <w:rPr>
          <w:rFonts w:cstheme="minorHAnsi"/>
          <w:i/>
          <w:color w:val="111111"/>
          <w:sz w:val="21"/>
          <w:szCs w:val="20"/>
        </w:rPr>
        <w:t>RadioGraphics</w:t>
      </w:r>
      <w:proofErr w:type="spellEnd"/>
      <w:r w:rsidRPr="00AE1D40">
        <w:rPr>
          <w:rFonts w:cstheme="minorHAnsi"/>
          <w:color w:val="111111"/>
          <w:sz w:val="21"/>
          <w:szCs w:val="20"/>
        </w:rPr>
        <w:t xml:space="preserve">, the </w:t>
      </w:r>
      <w:r w:rsidRPr="00AE1D40">
        <w:rPr>
          <w:rFonts w:cstheme="minorHAnsi"/>
          <w:i/>
          <w:color w:val="111111"/>
          <w:sz w:val="21"/>
          <w:szCs w:val="20"/>
        </w:rPr>
        <w:t>American Journal of Roentgenology</w:t>
      </w:r>
      <w:r w:rsidRPr="00AE1D40">
        <w:rPr>
          <w:rFonts w:cstheme="minorHAnsi"/>
          <w:color w:val="111111"/>
          <w:sz w:val="21"/>
          <w:szCs w:val="20"/>
        </w:rPr>
        <w:t xml:space="preserve"> and the </w:t>
      </w:r>
      <w:bookmarkStart w:id="0" w:name="_GoBack"/>
      <w:r w:rsidRPr="00AE1D40">
        <w:rPr>
          <w:rFonts w:cstheme="minorHAnsi"/>
          <w:i/>
          <w:color w:val="111111"/>
          <w:sz w:val="21"/>
          <w:szCs w:val="20"/>
        </w:rPr>
        <w:t>Journal of Thoracic Imaging</w:t>
      </w:r>
      <w:bookmarkEnd w:id="0"/>
      <w:r w:rsidRPr="00AE1D40">
        <w:rPr>
          <w:rFonts w:cstheme="minorHAnsi"/>
          <w:color w:val="111111"/>
          <w:sz w:val="21"/>
          <w:szCs w:val="20"/>
        </w:rPr>
        <w:t>.</w:t>
      </w:r>
      <w:r w:rsidRPr="00AE1D40">
        <w:rPr>
          <w:rFonts w:cstheme="minorHAnsi"/>
          <w:color w:val="111111"/>
          <w:sz w:val="21"/>
          <w:szCs w:val="20"/>
        </w:rPr>
        <w:br/>
      </w:r>
      <w:r w:rsidRPr="00AE1D40">
        <w:rPr>
          <w:rFonts w:cstheme="minorHAnsi"/>
          <w:color w:val="111111"/>
          <w:sz w:val="21"/>
          <w:szCs w:val="20"/>
        </w:rPr>
        <w:br/>
        <w:t xml:space="preserve">In addition to his clinical work and research efforts, Dr. </w:t>
      </w:r>
      <w:r w:rsidR="00281145" w:rsidRPr="00AE1D40">
        <w:rPr>
          <w:rFonts w:cstheme="minorHAnsi"/>
          <w:color w:val="111111"/>
          <w:sz w:val="21"/>
          <w:szCs w:val="20"/>
        </w:rPr>
        <w:t>Walker</w:t>
      </w:r>
      <w:r w:rsidRPr="00AE1D40">
        <w:rPr>
          <w:rFonts w:cstheme="minorHAnsi"/>
          <w:color w:val="111111"/>
          <w:sz w:val="21"/>
          <w:szCs w:val="20"/>
        </w:rPr>
        <w:t xml:space="preserve"> also dedicates himself to educating medical students, residents and fellows, performing numerous one-on-one teaching sessions and mentoring younger physicians. His devotion to education has been recognized several times, including </w:t>
      </w:r>
      <w:r w:rsidR="00281145" w:rsidRPr="00AE1D40">
        <w:rPr>
          <w:rFonts w:cstheme="minorHAnsi"/>
          <w:color w:val="111111"/>
          <w:sz w:val="21"/>
          <w:szCs w:val="20"/>
        </w:rPr>
        <w:t>receiving</w:t>
      </w:r>
      <w:r w:rsidRPr="00AE1D40">
        <w:rPr>
          <w:rFonts w:cstheme="minorHAnsi"/>
          <w:color w:val="111111"/>
          <w:sz w:val="21"/>
          <w:szCs w:val="20"/>
        </w:rPr>
        <w:t xml:space="preserve"> the Radiological Society of North America Honored Educator Award in 2013</w:t>
      </w:r>
      <w:r w:rsidR="00281145" w:rsidRPr="00AE1D40">
        <w:rPr>
          <w:rFonts w:cstheme="minorHAnsi"/>
          <w:color w:val="111111"/>
          <w:sz w:val="21"/>
          <w:szCs w:val="20"/>
        </w:rPr>
        <w:t xml:space="preserve">, the resident advocate of the year award in 2016/2017 and 2017/2018 as well as the teacher of the year award in 2013/2014 and 2015/2016. </w:t>
      </w:r>
      <w:r w:rsidRPr="00AE1D40">
        <w:rPr>
          <w:rFonts w:cstheme="minorHAnsi"/>
          <w:color w:val="111111"/>
          <w:sz w:val="21"/>
          <w:szCs w:val="20"/>
        </w:rPr>
        <w:t xml:space="preserve"> </w:t>
      </w:r>
      <w:r w:rsidR="00C10659" w:rsidRPr="00AE1D40">
        <w:rPr>
          <w:rFonts w:cstheme="minorHAnsi"/>
          <w:color w:val="111111"/>
          <w:sz w:val="21"/>
          <w:szCs w:val="20"/>
        </w:rPr>
        <w:t>He was also the recipient of several teaching awards during his residency training including the resident educator of the year award for medical student education, the resident/fellow award for outstanding educational leadership, and the resident peer educator of the year award.</w:t>
      </w:r>
    </w:p>
    <w:sectPr w:rsidR="008305E8" w:rsidRPr="00AE1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E8"/>
    <w:rsid w:val="00281145"/>
    <w:rsid w:val="0049605B"/>
    <w:rsid w:val="005B4562"/>
    <w:rsid w:val="007E797B"/>
    <w:rsid w:val="008305E8"/>
    <w:rsid w:val="0095254B"/>
    <w:rsid w:val="00AE1D40"/>
    <w:rsid w:val="00C10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F04C"/>
  <w15:chartTrackingRefBased/>
  <w15:docId w15:val="{5E17BA86-ADEF-4B41-9C5E-D7410EC8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37E9-CDA4-4686-80AC-27D2619A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Walker</dc:creator>
  <cp:keywords/>
  <dc:description/>
  <cp:lastModifiedBy>Author</cp:lastModifiedBy>
  <cp:revision>4</cp:revision>
  <dcterms:created xsi:type="dcterms:W3CDTF">2019-02-21T00:47:00Z</dcterms:created>
  <dcterms:modified xsi:type="dcterms:W3CDTF">2019-05-02T08:43:00Z</dcterms:modified>
</cp:coreProperties>
</file>