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4071B" w14:textId="1F276A80" w:rsidR="00D85731" w:rsidRPr="006D1BC7" w:rsidRDefault="00D85731" w:rsidP="00D85731">
      <w:pPr>
        <w:rPr>
          <w:rFonts w:ascii="Helvetica Neue" w:hAnsi="Helvetica Neue"/>
          <w:bCs/>
          <w:sz w:val="36"/>
        </w:rPr>
      </w:pPr>
      <w:r w:rsidRPr="00006387">
        <w:rPr>
          <w:rFonts w:ascii="Helvetica Neue" w:hAnsi="Helvetica Neue"/>
          <w:b/>
          <w:sz w:val="36"/>
          <w:u w:val="single"/>
        </w:rPr>
        <w:t>Protocol Name</w:t>
      </w:r>
      <w:r w:rsidRPr="006D1BC7">
        <w:rPr>
          <w:rFonts w:ascii="Helvetica Neue" w:hAnsi="Helvetica Neue"/>
          <w:bCs/>
          <w:sz w:val="36"/>
        </w:rPr>
        <w:t>:</w:t>
      </w:r>
      <w:r w:rsidR="006D1BC7" w:rsidRPr="006D1BC7">
        <w:rPr>
          <w:rFonts w:ascii="Helvetica Neue" w:hAnsi="Helvetica Neue"/>
          <w:bCs/>
          <w:sz w:val="36"/>
        </w:rPr>
        <w:t xml:space="preserve"> </w:t>
      </w:r>
      <w:proofErr w:type="spellStart"/>
      <w:r w:rsidR="006D1BC7" w:rsidRPr="006D1BC7">
        <w:rPr>
          <w:rFonts w:ascii="Helvetica Neue" w:hAnsi="Helvetica Neue"/>
          <w:bCs/>
          <w:sz w:val="36"/>
        </w:rPr>
        <w:t>JoVE</w:t>
      </w:r>
      <w:proofErr w:type="spellEnd"/>
      <w:r w:rsidR="006D1BC7" w:rsidRPr="006D1BC7">
        <w:rPr>
          <w:rFonts w:ascii="Helvetica Neue" w:hAnsi="Helvetica Neue"/>
          <w:bCs/>
          <w:sz w:val="36"/>
        </w:rPr>
        <w:t xml:space="preserve"> Video 60296</w:t>
      </w:r>
      <w:r w:rsidR="006D1BC7">
        <w:rPr>
          <w:rFonts w:ascii="Helvetica Neue" w:hAnsi="Helvetica Neue"/>
          <w:bCs/>
          <w:sz w:val="36"/>
        </w:rPr>
        <w:t xml:space="preserve"> - </w:t>
      </w:r>
      <w:proofErr w:type="spellStart"/>
      <w:r w:rsidR="006D1BC7" w:rsidRPr="006D1BC7">
        <w:rPr>
          <w:rFonts w:ascii="Helvetica Neue" w:hAnsi="Helvetica Neue"/>
          <w:bCs/>
          <w:sz w:val="36"/>
        </w:rPr>
        <w:t>Abbiategrasso</w:t>
      </w:r>
      <w:proofErr w:type="spellEnd"/>
      <w:r w:rsidR="006D1BC7" w:rsidRPr="006D1BC7">
        <w:rPr>
          <w:rFonts w:ascii="Helvetica Neue" w:hAnsi="Helvetica Neue"/>
          <w:bCs/>
          <w:sz w:val="36"/>
        </w:rPr>
        <w:t xml:space="preserve"> Brain Bank Protocol for Collecting, Processing and Characterizing Aging Brains</w:t>
      </w:r>
    </w:p>
    <w:p w14:paraId="245176F2" w14:textId="0E32EDAE"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Pr="006D1BC7">
        <w:rPr>
          <w:rFonts w:ascii="Helvetica Neue" w:hAnsi="Helvetica Neue"/>
          <w:bCs/>
          <w:sz w:val="36"/>
        </w:rPr>
        <w:t>:</w:t>
      </w:r>
      <w:r w:rsidR="006D1BC7">
        <w:rPr>
          <w:rFonts w:ascii="Helvetica Neue" w:hAnsi="Helvetica Neue"/>
          <w:bCs/>
          <w:sz w:val="36"/>
        </w:rPr>
        <w:t xml:space="preserve"> </w:t>
      </w:r>
      <w:r w:rsidR="006D1BC7" w:rsidRPr="006D1BC7">
        <w:rPr>
          <w:rFonts w:ascii="Helvetica Neue" w:hAnsi="Helvetica Neue"/>
          <w:bCs/>
          <w:sz w:val="36"/>
        </w:rPr>
        <w:t>July 3th 2020</w:t>
      </w:r>
    </w:p>
    <w:p w14:paraId="69FB54C6" w14:textId="4DD23ADF" w:rsidR="00D85731" w:rsidRPr="006D1BC7" w:rsidRDefault="00D85731" w:rsidP="00D85731">
      <w:pPr>
        <w:rPr>
          <w:rFonts w:ascii="Helvetica Neue" w:hAnsi="Helvetica Neue"/>
          <w:b/>
          <w:sz w:val="32"/>
          <w:u w:val="single"/>
        </w:rPr>
      </w:pPr>
      <w:r w:rsidRPr="00006387">
        <w:rPr>
          <w:rFonts w:ascii="Helvetica Neue" w:hAnsi="Helvetica Neue"/>
          <w:b/>
          <w:sz w:val="32"/>
          <w:u w:val="single"/>
        </w:rPr>
        <w:t>Video Comments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4851B225" w14:textId="77777777" w:rsidTr="007B41A2">
        <w:tc>
          <w:tcPr>
            <w:tcW w:w="1072"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13B6C16" w14:textId="77777777" w:rsidTr="007B41A2">
        <w:tc>
          <w:tcPr>
            <w:tcW w:w="1072"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964B2B7" w14:textId="0EF3F605" w:rsidR="00D85731" w:rsidRPr="00006387" w:rsidRDefault="00814D3F" w:rsidP="00D85731">
            <w:pPr>
              <w:spacing w:after="0"/>
              <w:rPr>
                <w:rFonts w:ascii="Helvetica Neue" w:hAnsi="Helvetica Neue"/>
              </w:rPr>
            </w:pPr>
            <w:r>
              <w:rPr>
                <w:rFonts w:ascii="Helvetica Neue" w:hAnsi="Helvetica Neue"/>
              </w:rPr>
              <w:t>4:1</w:t>
            </w:r>
            <w:r w:rsidR="00E86C42">
              <w:rPr>
                <w:rFonts w:ascii="Helvetica Neue" w:hAnsi="Helvetica Neue"/>
              </w:rPr>
              <w:t>1</w:t>
            </w:r>
          </w:p>
        </w:tc>
        <w:tc>
          <w:tcPr>
            <w:tcW w:w="2970" w:type="dxa"/>
          </w:tcPr>
          <w:p w14:paraId="272900D8" w14:textId="3C70AC13" w:rsidR="00D85731" w:rsidRPr="00006387" w:rsidRDefault="00814D3F" w:rsidP="00D85731">
            <w:pPr>
              <w:spacing w:after="0"/>
              <w:rPr>
                <w:rFonts w:ascii="Helvetica Neue" w:hAnsi="Helvetica Neue"/>
              </w:rPr>
            </w:pPr>
            <w:r w:rsidRPr="00AA1D0D">
              <w:rPr>
                <w:rFonts w:ascii="Helvetica Neue" w:hAnsi="Helvetica Neue"/>
              </w:rPr>
              <w:t xml:space="preserve">In the script and the video, we can see that the different brain parts (cerebrum, cerebellum and brainstem) are separated in section 2.17 before the Circle of Willis is removed in section 2.19. </w:t>
            </w:r>
            <w:r w:rsidR="00504335" w:rsidRPr="00AA1D0D">
              <w:rPr>
                <w:rFonts w:ascii="Helvetica Neue" w:hAnsi="Helvetica Neue"/>
              </w:rPr>
              <w:t>THIS ORDER IS WRONG</w:t>
            </w:r>
            <w:r w:rsidR="00504335">
              <w:rPr>
                <w:rFonts w:ascii="Helvetica Neue" w:hAnsi="Helvetica Neue"/>
              </w:rPr>
              <w:t>.</w:t>
            </w:r>
          </w:p>
        </w:tc>
        <w:tc>
          <w:tcPr>
            <w:tcW w:w="3348" w:type="dxa"/>
          </w:tcPr>
          <w:p w14:paraId="6B121EFB" w14:textId="2608F478" w:rsidR="00D85731" w:rsidRPr="00006387" w:rsidRDefault="00504335" w:rsidP="00D85731">
            <w:pPr>
              <w:spacing w:after="0"/>
              <w:rPr>
                <w:rFonts w:ascii="Helvetica Neue" w:hAnsi="Helvetica Neue"/>
              </w:rPr>
            </w:pPr>
            <w:bookmarkStart w:id="0" w:name="_Hlk44675145"/>
            <w:r w:rsidRPr="00504335">
              <w:rPr>
                <w:rFonts w:ascii="Helvetica Neue" w:hAnsi="Helvetica Neue"/>
              </w:rPr>
              <w:t>To</w:t>
            </w:r>
            <w:r>
              <w:rPr>
                <w:rFonts w:ascii="Helvetica Neue" w:hAnsi="Helvetica Neue"/>
                <w:b/>
                <w:bCs/>
              </w:rPr>
              <w:t xml:space="preserve"> </w:t>
            </w:r>
            <w:r w:rsidRPr="00AA1D0D">
              <w:rPr>
                <w:rFonts w:ascii="Helvetica Neue" w:hAnsi="Helvetica Neue"/>
              </w:rPr>
              <w:t>follow the correct order of actions found in the manuscript</w:t>
            </w:r>
            <w:r>
              <w:rPr>
                <w:rFonts w:ascii="Helvetica Neue" w:hAnsi="Helvetica Neue"/>
              </w:rPr>
              <w:t>, p</w:t>
            </w:r>
            <w:r w:rsidR="00E86C42">
              <w:rPr>
                <w:rFonts w:ascii="Helvetica Neue" w:hAnsi="Helvetica Neue"/>
              </w:rPr>
              <w:t>lease,</w:t>
            </w:r>
            <w:r w:rsidR="00814D3F" w:rsidRPr="00814D3F">
              <w:rPr>
                <w:rFonts w:ascii="Helvetica Neue" w:hAnsi="Helvetica Neue"/>
                <w:b/>
                <w:bCs/>
              </w:rPr>
              <w:t xml:space="preserve"> insert the step 2.19 between steps 2.16 and 2.17.</w:t>
            </w:r>
            <w:bookmarkEnd w:id="0"/>
            <w:r>
              <w:rPr>
                <w:rFonts w:ascii="Helvetica Neue" w:hAnsi="Helvetica Neue"/>
                <w:b/>
                <w:bCs/>
              </w:rPr>
              <w:t xml:space="preserve"> </w:t>
            </w:r>
          </w:p>
        </w:tc>
      </w:tr>
      <w:tr w:rsidR="00D85731" w:rsidRPr="00006387" w14:paraId="2202E3A0" w14:textId="77777777" w:rsidTr="007B41A2">
        <w:tc>
          <w:tcPr>
            <w:tcW w:w="1072" w:type="dxa"/>
          </w:tcPr>
          <w:p w14:paraId="4FAE46D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6BE1289B" w14:textId="6C8C5302" w:rsidR="00D85731" w:rsidRPr="00006387" w:rsidRDefault="00E86C42" w:rsidP="00D85731">
            <w:pPr>
              <w:spacing w:after="0"/>
              <w:rPr>
                <w:rFonts w:ascii="Helvetica Neue" w:hAnsi="Helvetica Neue"/>
              </w:rPr>
            </w:pPr>
            <w:r>
              <w:rPr>
                <w:rFonts w:ascii="Helvetica Neue" w:hAnsi="Helvetica Neue"/>
              </w:rPr>
              <w:t>4:43</w:t>
            </w:r>
          </w:p>
        </w:tc>
        <w:tc>
          <w:tcPr>
            <w:tcW w:w="2970" w:type="dxa"/>
          </w:tcPr>
          <w:p w14:paraId="37DFB579" w14:textId="575185AC" w:rsidR="00D85731" w:rsidRPr="00006387" w:rsidRDefault="00E86C42" w:rsidP="00D85731">
            <w:pPr>
              <w:spacing w:after="0"/>
              <w:rPr>
                <w:rFonts w:ascii="Helvetica Neue" w:hAnsi="Helvetica Neue"/>
              </w:rPr>
            </w:pPr>
            <w:r>
              <w:rPr>
                <w:rFonts w:ascii="Helvetica Neue" w:hAnsi="Helvetica Neue"/>
              </w:rPr>
              <w:t>Fig. 2E is missing</w:t>
            </w:r>
          </w:p>
        </w:tc>
        <w:tc>
          <w:tcPr>
            <w:tcW w:w="3348" w:type="dxa"/>
          </w:tcPr>
          <w:p w14:paraId="01F6BD39" w14:textId="71C5DBA4" w:rsidR="007B41A2" w:rsidRDefault="00E86C42" w:rsidP="00D85731">
            <w:pPr>
              <w:spacing w:after="0"/>
              <w:rPr>
                <w:rFonts w:ascii="Helvetica Neue" w:hAnsi="Helvetica Neue"/>
              </w:rPr>
            </w:pPr>
            <w:r>
              <w:rPr>
                <w:rFonts w:ascii="Helvetica Neue" w:hAnsi="Helvetica Neue"/>
              </w:rPr>
              <w:t xml:space="preserve">Please, </w:t>
            </w:r>
            <w:r w:rsidR="00A057CA">
              <w:rPr>
                <w:rFonts w:ascii="Helvetica Neue" w:hAnsi="Helvetica Neue"/>
              </w:rPr>
              <w:t>show</w:t>
            </w:r>
            <w:r>
              <w:rPr>
                <w:rFonts w:ascii="Helvetica Neue" w:hAnsi="Helvetica Neue"/>
              </w:rPr>
              <w:t xml:space="preserve"> Fig. 2E</w:t>
            </w:r>
            <w:r w:rsidR="00A057CA">
              <w:rPr>
                <w:rFonts w:ascii="Helvetica Neue" w:hAnsi="Helvetica Neue"/>
              </w:rPr>
              <w:t>,</w:t>
            </w:r>
            <w:r>
              <w:rPr>
                <w:rFonts w:ascii="Helvetica Neue" w:hAnsi="Helvetica Neue"/>
              </w:rPr>
              <w:t xml:space="preserve"> as in the script</w:t>
            </w:r>
            <w:r w:rsidR="007B41A2">
              <w:rPr>
                <w:rFonts w:ascii="Helvetica Neue" w:hAnsi="Helvetica Neue"/>
              </w:rPr>
              <w:t>:</w:t>
            </w:r>
          </w:p>
          <w:p w14:paraId="1C41C3D8" w14:textId="4E881BAA" w:rsidR="00D85731" w:rsidRPr="00006387" w:rsidRDefault="00A057CA" w:rsidP="00D85731">
            <w:pPr>
              <w:spacing w:after="0"/>
              <w:rPr>
                <w:rFonts w:ascii="Helvetica Neue" w:hAnsi="Helvetica Neue"/>
              </w:rPr>
            </w:pPr>
            <w:r>
              <w:rPr>
                <w:rFonts w:ascii="Helvetica Neue" w:hAnsi="Helvetica Neue"/>
              </w:rPr>
              <w:t>LAB MEDIA</w:t>
            </w:r>
            <w:r w:rsidR="007B41A2">
              <w:rPr>
                <w:rFonts w:ascii="Helvetica Neue" w:hAnsi="Helvetica Neue"/>
              </w:rPr>
              <w:t xml:space="preserve"> (</w:t>
            </w:r>
            <w:r w:rsidR="007B41A2" w:rsidRPr="007B41A2">
              <w:rPr>
                <w:rFonts w:ascii="Helvetica Neue" w:hAnsi="Helvetica Neue"/>
                <w:b/>
                <w:bCs/>
              </w:rPr>
              <w:t>step 2.19.2</w:t>
            </w:r>
            <w:r w:rsidR="007B41A2">
              <w:rPr>
                <w:rFonts w:ascii="Helvetica Neue" w:hAnsi="Helvetica Neue"/>
              </w:rPr>
              <w:t>.)</w:t>
            </w:r>
          </w:p>
        </w:tc>
      </w:tr>
      <w:tr w:rsidR="00D85731" w:rsidRPr="00006387" w14:paraId="2F3EC6B0" w14:textId="77777777" w:rsidTr="007B41A2">
        <w:tc>
          <w:tcPr>
            <w:tcW w:w="1072" w:type="dxa"/>
          </w:tcPr>
          <w:p w14:paraId="63E346C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211EBEA6" w14:textId="4D268D76" w:rsidR="00D85731" w:rsidRPr="00006387" w:rsidRDefault="00E86C42" w:rsidP="00D85731">
            <w:pPr>
              <w:spacing w:after="0"/>
              <w:rPr>
                <w:rFonts w:ascii="Helvetica Neue" w:hAnsi="Helvetica Neue"/>
              </w:rPr>
            </w:pPr>
            <w:r>
              <w:rPr>
                <w:rFonts w:ascii="Helvetica Neue" w:hAnsi="Helvetica Neue"/>
              </w:rPr>
              <w:t>6:33</w:t>
            </w:r>
          </w:p>
        </w:tc>
        <w:tc>
          <w:tcPr>
            <w:tcW w:w="2970" w:type="dxa"/>
          </w:tcPr>
          <w:p w14:paraId="338499EE" w14:textId="230BDAEF" w:rsidR="00D85731" w:rsidRPr="00006387" w:rsidRDefault="00E86C42" w:rsidP="00D85731">
            <w:pPr>
              <w:spacing w:after="0"/>
              <w:rPr>
                <w:rFonts w:ascii="Helvetica Neue" w:hAnsi="Helvetica Neue"/>
              </w:rPr>
            </w:pPr>
            <w:r>
              <w:rPr>
                <w:rFonts w:ascii="Helvetica Neue" w:hAnsi="Helvetica Neue"/>
              </w:rPr>
              <w:t>Fig. 2F is wrong</w:t>
            </w:r>
          </w:p>
        </w:tc>
        <w:tc>
          <w:tcPr>
            <w:tcW w:w="3348" w:type="dxa"/>
          </w:tcPr>
          <w:p w14:paraId="0297BE75" w14:textId="77777777" w:rsidR="007B41A2" w:rsidRDefault="00E86C42" w:rsidP="00D85731">
            <w:pPr>
              <w:spacing w:after="0"/>
              <w:rPr>
                <w:rFonts w:ascii="Helvetica Neue" w:hAnsi="Helvetica Neue"/>
              </w:rPr>
            </w:pPr>
            <w:r>
              <w:rPr>
                <w:rFonts w:ascii="Helvetica Neue" w:hAnsi="Helvetica Neue"/>
              </w:rPr>
              <w:t>Please, show Fig. 2G</w:t>
            </w:r>
            <w:r w:rsidR="00A057CA">
              <w:rPr>
                <w:rFonts w:ascii="Helvetica Neue" w:hAnsi="Helvetica Neue"/>
              </w:rPr>
              <w:t xml:space="preserve"> instead 2F,</w:t>
            </w:r>
            <w:r>
              <w:rPr>
                <w:rFonts w:ascii="Helvetica Neue" w:hAnsi="Helvetica Neue"/>
              </w:rPr>
              <w:t xml:space="preserve"> as in the script</w:t>
            </w:r>
            <w:r w:rsidR="007B41A2">
              <w:rPr>
                <w:rFonts w:ascii="Helvetica Neue" w:hAnsi="Helvetica Neue"/>
              </w:rPr>
              <w:t>:</w:t>
            </w:r>
          </w:p>
          <w:p w14:paraId="01121F13" w14:textId="40E410EA" w:rsidR="00D85731" w:rsidRPr="00006387" w:rsidRDefault="00A057CA" w:rsidP="00D85731">
            <w:pPr>
              <w:spacing w:after="0"/>
              <w:rPr>
                <w:rFonts w:ascii="Helvetica Neue" w:hAnsi="Helvetica Neue"/>
              </w:rPr>
            </w:pPr>
            <w:r w:rsidRPr="00A057CA">
              <w:rPr>
                <w:rFonts w:ascii="Helvetica Neue" w:hAnsi="Helvetica Neue"/>
              </w:rPr>
              <w:t>LAB MEDIA</w:t>
            </w:r>
            <w:r w:rsidR="007B41A2">
              <w:rPr>
                <w:rFonts w:ascii="Helvetica Neue" w:hAnsi="Helvetica Neue"/>
              </w:rPr>
              <w:t xml:space="preserve"> (</w:t>
            </w:r>
            <w:r w:rsidR="007B41A2" w:rsidRPr="007B41A2">
              <w:rPr>
                <w:rFonts w:ascii="Helvetica Neue" w:hAnsi="Helvetica Neue"/>
                <w:b/>
                <w:bCs/>
              </w:rPr>
              <w:t>steps</w:t>
            </w:r>
            <w:r w:rsidR="007B41A2">
              <w:rPr>
                <w:rFonts w:ascii="Helvetica Neue" w:hAnsi="Helvetica Neue"/>
              </w:rPr>
              <w:t xml:space="preserve"> </w:t>
            </w:r>
            <w:r w:rsidR="007B41A2" w:rsidRPr="007B41A2">
              <w:rPr>
                <w:rFonts w:ascii="Helvetica Neue" w:hAnsi="Helvetica Neue"/>
                <w:b/>
                <w:bCs/>
              </w:rPr>
              <w:t xml:space="preserve">3.6.1. </w:t>
            </w:r>
            <w:r w:rsidR="007B41A2" w:rsidRPr="007B41A2">
              <w:rPr>
                <w:rFonts w:ascii="Helvetica Neue" w:hAnsi="Helvetica Neue"/>
              </w:rPr>
              <w:t>and</w:t>
            </w:r>
            <w:r w:rsidR="007B41A2" w:rsidRPr="007B41A2">
              <w:rPr>
                <w:rFonts w:ascii="Helvetica Neue" w:hAnsi="Helvetica Neue"/>
                <w:b/>
                <w:bCs/>
              </w:rPr>
              <w:t xml:space="preserve"> 3.6.2.</w:t>
            </w:r>
            <w:r w:rsidR="007B41A2" w:rsidRPr="007B41A2">
              <w:rPr>
                <w:rFonts w:ascii="Helvetica Neue" w:hAnsi="Helvetica Neue"/>
              </w:rPr>
              <w:t>)</w:t>
            </w:r>
          </w:p>
        </w:tc>
      </w:tr>
      <w:tr w:rsidR="00D85731" w:rsidRPr="00006387" w14:paraId="3BA863B8" w14:textId="77777777" w:rsidTr="007B41A2">
        <w:tc>
          <w:tcPr>
            <w:tcW w:w="1072" w:type="dxa"/>
          </w:tcPr>
          <w:p w14:paraId="16591CEA"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73B70D37" w14:textId="56470297" w:rsidR="00D85731" w:rsidRPr="00006387" w:rsidRDefault="00A057CA" w:rsidP="00D85731">
            <w:pPr>
              <w:spacing w:after="0"/>
              <w:rPr>
                <w:rFonts w:ascii="Helvetica Neue" w:hAnsi="Helvetica Neue"/>
              </w:rPr>
            </w:pPr>
            <w:r>
              <w:rPr>
                <w:rFonts w:ascii="Helvetica Neue" w:hAnsi="Helvetica Neue"/>
              </w:rPr>
              <w:t>8:10</w:t>
            </w:r>
          </w:p>
        </w:tc>
        <w:tc>
          <w:tcPr>
            <w:tcW w:w="2970" w:type="dxa"/>
          </w:tcPr>
          <w:p w14:paraId="5082F51F" w14:textId="31437368" w:rsidR="00D85731" w:rsidRPr="00006387" w:rsidRDefault="00A057CA" w:rsidP="00D85731">
            <w:pPr>
              <w:spacing w:after="0"/>
              <w:rPr>
                <w:rFonts w:ascii="Helvetica Neue" w:hAnsi="Helvetica Neue"/>
              </w:rPr>
            </w:pPr>
            <w:r>
              <w:rPr>
                <w:rFonts w:ascii="Helvetica Neue" w:hAnsi="Helvetica Neue"/>
              </w:rPr>
              <w:t>Fig</w:t>
            </w:r>
            <w:r w:rsidR="007A0B8C">
              <w:rPr>
                <w:rFonts w:ascii="Helvetica Neue" w:hAnsi="Helvetica Neue"/>
              </w:rPr>
              <w:t>s</w:t>
            </w:r>
            <w:r>
              <w:rPr>
                <w:rFonts w:ascii="Helvetica Neue" w:hAnsi="Helvetica Neue"/>
              </w:rPr>
              <w:t>. 2C and 2D are missing</w:t>
            </w:r>
          </w:p>
        </w:tc>
        <w:tc>
          <w:tcPr>
            <w:tcW w:w="3348" w:type="dxa"/>
          </w:tcPr>
          <w:p w14:paraId="35C88FC7" w14:textId="77777777" w:rsidR="007B41A2" w:rsidRDefault="00A057CA" w:rsidP="00D85731">
            <w:pPr>
              <w:spacing w:after="0"/>
              <w:rPr>
                <w:rFonts w:ascii="Helvetica Neue" w:hAnsi="Helvetica Neue"/>
              </w:rPr>
            </w:pPr>
            <w:r w:rsidRPr="00A057CA">
              <w:rPr>
                <w:rFonts w:ascii="Helvetica Neue" w:hAnsi="Helvetica Neue"/>
              </w:rPr>
              <w:t>Please, show</w:t>
            </w:r>
            <w:r>
              <w:rPr>
                <w:rFonts w:ascii="Helvetica Neue" w:hAnsi="Helvetica Neue"/>
              </w:rPr>
              <w:t xml:space="preserve"> and emphasize</w:t>
            </w:r>
            <w:r w:rsidRPr="00A057CA">
              <w:rPr>
                <w:rFonts w:ascii="Helvetica Neue" w:hAnsi="Helvetica Neue"/>
              </w:rPr>
              <w:t xml:space="preserve"> Fig</w:t>
            </w:r>
            <w:r>
              <w:rPr>
                <w:rFonts w:ascii="Helvetica Neue" w:hAnsi="Helvetica Neue"/>
              </w:rPr>
              <w:t>s</w:t>
            </w:r>
            <w:r w:rsidRPr="00A057CA">
              <w:rPr>
                <w:rFonts w:ascii="Helvetica Neue" w:hAnsi="Helvetica Neue"/>
              </w:rPr>
              <w:t>. 2</w:t>
            </w:r>
            <w:r>
              <w:rPr>
                <w:rFonts w:ascii="Helvetica Neue" w:hAnsi="Helvetica Neue"/>
              </w:rPr>
              <w:t>C</w:t>
            </w:r>
            <w:r w:rsidRPr="00A057CA">
              <w:rPr>
                <w:rFonts w:ascii="Helvetica Neue" w:hAnsi="Helvetica Neue"/>
              </w:rPr>
              <w:t xml:space="preserve"> </w:t>
            </w:r>
            <w:r>
              <w:rPr>
                <w:rFonts w:ascii="Helvetica Neue" w:hAnsi="Helvetica Neue"/>
              </w:rPr>
              <w:t>an</w:t>
            </w:r>
            <w:r w:rsidRPr="00A057CA">
              <w:rPr>
                <w:rFonts w:ascii="Helvetica Neue" w:hAnsi="Helvetica Neue"/>
              </w:rPr>
              <w:t>d 2</w:t>
            </w:r>
            <w:r>
              <w:rPr>
                <w:rFonts w:ascii="Helvetica Neue" w:hAnsi="Helvetica Neue"/>
              </w:rPr>
              <w:t>D</w:t>
            </w:r>
            <w:r w:rsidRPr="00A057CA">
              <w:rPr>
                <w:rFonts w:ascii="Helvetica Neue" w:hAnsi="Helvetica Neue"/>
              </w:rPr>
              <w:t>, as in the script</w:t>
            </w:r>
            <w:r w:rsidR="007B41A2">
              <w:rPr>
                <w:rFonts w:ascii="Helvetica Neue" w:hAnsi="Helvetica Neue"/>
              </w:rPr>
              <w:t>:</w:t>
            </w:r>
          </w:p>
          <w:p w14:paraId="4B028B57" w14:textId="48D62E54" w:rsidR="00D85731" w:rsidRPr="00006387" w:rsidRDefault="00A057CA" w:rsidP="00D85731">
            <w:pPr>
              <w:spacing w:after="0"/>
              <w:rPr>
                <w:rFonts w:ascii="Helvetica Neue" w:hAnsi="Helvetica Neue"/>
              </w:rPr>
            </w:pPr>
            <w:r w:rsidRPr="00A057CA">
              <w:rPr>
                <w:rFonts w:ascii="Helvetica Neue" w:hAnsi="Helvetica Neue"/>
              </w:rPr>
              <w:t>LAB MEDIA</w:t>
            </w:r>
            <w:r w:rsidR="007B41A2">
              <w:rPr>
                <w:rFonts w:ascii="Helvetica Neue" w:hAnsi="Helvetica Neue"/>
              </w:rPr>
              <w:t xml:space="preserve"> (</w:t>
            </w:r>
            <w:r w:rsidR="007B41A2" w:rsidRPr="007B41A2">
              <w:rPr>
                <w:rFonts w:ascii="Helvetica Neue" w:hAnsi="Helvetica Neue"/>
                <w:b/>
                <w:bCs/>
              </w:rPr>
              <w:t>steps</w:t>
            </w:r>
            <w:r w:rsidR="007B41A2">
              <w:rPr>
                <w:rFonts w:ascii="Helvetica Neue" w:hAnsi="Helvetica Neue"/>
              </w:rPr>
              <w:t xml:space="preserve"> </w:t>
            </w:r>
            <w:r w:rsidR="007B41A2" w:rsidRPr="007B41A2">
              <w:rPr>
                <w:rFonts w:ascii="Helvetica Neue" w:hAnsi="Helvetica Neue"/>
                <w:b/>
                <w:bCs/>
              </w:rPr>
              <w:t>3.11.2.</w:t>
            </w:r>
            <w:r w:rsidR="007B41A2">
              <w:rPr>
                <w:rFonts w:ascii="Helvetica Neue" w:hAnsi="Helvetica Neue"/>
              </w:rPr>
              <w:t xml:space="preserve"> and </w:t>
            </w:r>
            <w:r w:rsidR="007B41A2" w:rsidRPr="007B41A2">
              <w:rPr>
                <w:rFonts w:ascii="Helvetica Neue" w:hAnsi="Helvetica Neue"/>
                <w:b/>
                <w:bCs/>
              </w:rPr>
              <w:t>3.11.3.</w:t>
            </w:r>
            <w:r w:rsidR="007B41A2">
              <w:rPr>
                <w:rFonts w:ascii="Helvetica Neue" w:hAnsi="Helvetica Neue"/>
              </w:rPr>
              <w:t>)</w:t>
            </w:r>
          </w:p>
        </w:tc>
      </w:tr>
      <w:tr w:rsidR="007A0B8C" w:rsidRPr="00006387" w14:paraId="61A0DFA0" w14:textId="77777777" w:rsidTr="007B41A2">
        <w:tc>
          <w:tcPr>
            <w:tcW w:w="1072" w:type="dxa"/>
          </w:tcPr>
          <w:p w14:paraId="7093DAE6" w14:textId="3BB414F4" w:rsidR="007A0B8C" w:rsidRPr="00006387" w:rsidRDefault="007A0B8C" w:rsidP="00D85731">
            <w:pPr>
              <w:spacing w:after="0"/>
              <w:rPr>
                <w:rFonts w:ascii="Helvetica Neue" w:hAnsi="Helvetica Neue"/>
              </w:rPr>
            </w:pPr>
            <w:r>
              <w:rPr>
                <w:rFonts w:ascii="Helvetica Neue" w:hAnsi="Helvetica Neue"/>
              </w:rPr>
              <w:t>5.</w:t>
            </w:r>
          </w:p>
        </w:tc>
        <w:tc>
          <w:tcPr>
            <w:tcW w:w="1471" w:type="dxa"/>
          </w:tcPr>
          <w:p w14:paraId="73419B85" w14:textId="21436341" w:rsidR="007A0B8C" w:rsidRDefault="007A0B8C" w:rsidP="00D85731">
            <w:pPr>
              <w:spacing w:after="0"/>
              <w:rPr>
                <w:rFonts w:ascii="Helvetica Neue" w:hAnsi="Helvetica Neue"/>
              </w:rPr>
            </w:pPr>
            <w:r>
              <w:rPr>
                <w:rFonts w:ascii="Helvetica Neue" w:hAnsi="Helvetica Neue"/>
              </w:rPr>
              <w:t>10:53</w:t>
            </w:r>
          </w:p>
        </w:tc>
        <w:tc>
          <w:tcPr>
            <w:tcW w:w="2970" w:type="dxa"/>
          </w:tcPr>
          <w:p w14:paraId="36F821CC" w14:textId="3B78E806" w:rsidR="007A0B8C" w:rsidRDefault="007A0B8C" w:rsidP="00D85731">
            <w:pPr>
              <w:spacing w:after="0"/>
              <w:rPr>
                <w:rFonts w:ascii="Helvetica Neue" w:hAnsi="Helvetica Neue"/>
              </w:rPr>
            </w:pPr>
            <w:r>
              <w:rPr>
                <w:rFonts w:ascii="Helvetica Neue" w:hAnsi="Helvetica Neue"/>
              </w:rPr>
              <w:t>Figs. 8A, 8B, 8C and 8D, 8E, 8F, 8G are not emphasized</w:t>
            </w:r>
          </w:p>
        </w:tc>
        <w:tc>
          <w:tcPr>
            <w:tcW w:w="3348" w:type="dxa"/>
          </w:tcPr>
          <w:p w14:paraId="683558E9" w14:textId="517B5D84" w:rsidR="007A0B8C" w:rsidRPr="00A057CA" w:rsidRDefault="007A0B8C" w:rsidP="00D85731">
            <w:pPr>
              <w:spacing w:after="0"/>
              <w:rPr>
                <w:rFonts w:ascii="Helvetica Neue" w:hAnsi="Helvetica Neue"/>
              </w:rPr>
            </w:pPr>
            <w:r>
              <w:rPr>
                <w:rFonts w:ascii="Helvetica Neue" w:hAnsi="Helvetica Neue"/>
              </w:rPr>
              <w:t xml:space="preserve">Please, emphasize </w:t>
            </w:r>
            <w:r w:rsidRPr="007A0B8C">
              <w:rPr>
                <w:rFonts w:ascii="Helvetica Neue" w:hAnsi="Helvetica Neue"/>
              </w:rPr>
              <w:t>Figs. 8A, 8B, 8C</w:t>
            </w:r>
            <w:r>
              <w:rPr>
                <w:rFonts w:ascii="Helvetica Neue" w:hAnsi="Helvetica Neue"/>
              </w:rPr>
              <w:t xml:space="preserve"> LAB MEDIA (</w:t>
            </w:r>
            <w:r w:rsidRPr="007A0B8C">
              <w:rPr>
                <w:rFonts w:ascii="Helvetica Neue" w:hAnsi="Helvetica Neue"/>
                <w:b/>
                <w:bCs/>
              </w:rPr>
              <w:t>step 5.8.1.</w:t>
            </w:r>
            <w:r>
              <w:rPr>
                <w:rFonts w:ascii="Helvetica Neue" w:hAnsi="Helvetica Neue"/>
              </w:rPr>
              <w:t>)</w:t>
            </w:r>
            <w:r w:rsidRPr="007A0B8C">
              <w:rPr>
                <w:rFonts w:ascii="Helvetica Neue" w:hAnsi="Helvetica Neue"/>
              </w:rPr>
              <w:t xml:space="preserve"> and 8D, 8E, 8F, 8G</w:t>
            </w:r>
            <w:r>
              <w:rPr>
                <w:rFonts w:ascii="Helvetica Neue" w:hAnsi="Helvetica Neue"/>
              </w:rPr>
              <w:t xml:space="preserve"> LAB MEDIA (</w:t>
            </w:r>
            <w:r w:rsidRPr="007A0B8C">
              <w:rPr>
                <w:rFonts w:ascii="Helvetica Neue" w:hAnsi="Helvetica Neue"/>
                <w:b/>
                <w:bCs/>
              </w:rPr>
              <w:t>step 5.8.2.</w:t>
            </w:r>
            <w:r w:rsidRPr="007A0B8C">
              <w:rPr>
                <w:rFonts w:ascii="Helvetica Neue" w:hAnsi="Helvetica Neue"/>
              </w:rPr>
              <w:t>)</w:t>
            </w:r>
            <w:r w:rsidR="00504335">
              <w:rPr>
                <w:rFonts w:ascii="Helvetica Neue" w:hAnsi="Helvetica Neue"/>
              </w:rPr>
              <w:t>, as in the script</w:t>
            </w:r>
          </w:p>
        </w:tc>
      </w:tr>
    </w:tbl>
    <w:p w14:paraId="32D071C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1AAF0D6" w14:textId="77777777" w:rsidR="00D85731" w:rsidRPr="00006387" w:rsidRDefault="00D85731" w:rsidP="00D85731">
      <w:pPr>
        <w:spacing w:after="0" w:line="240" w:lineRule="auto"/>
        <w:ind w:left="-90"/>
        <w:rPr>
          <w:rFonts w:ascii="Helvetica Neue" w:hAnsi="Helvetica Neue"/>
          <w:sz w:val="24"/>
        </w:rPr>
      </w:pPr>
    </w:p>
    <w:p w14:paraId="365B479E" w14:textId="77777777" w:rsidR="006D1BC7" w:rsidRDefault="006D1BC7" w:rsidP="00D85731">
      <w:pPr>
        <w:rPr>
          <w:rFonts w:ascii="Helvetica Neue" w:hAnsi="Helvetica Neue"/>
          <w:sz w:val="24"/>
        </w:rPr>
      </w:pPr>
    </w:p>
    <w:p w14:paraId="3ECD23CD" w14:textId="15296E4E" w:rsidR="00D85731" w:rsidRPr="006D1BC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6636222B" w14:textId="77777777">
        <w:tc>
          <w:tcPr>
            <w:tcW w:w="1080" w:type="dxa"/>
          </w:tcPr>
          <w:p w14:paraId="7539F7D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4BE5C022" w14:textId="4517803F" w:rsidR="00D85731" w:rsidRPr="00006387" w:rsidRDefault="007A0B8C" w:rsidP="00D85731">
            <w:pPr>
              <w:spacing w:after="0"/>
              <w:rPr>
                <w:rFonts w:ascii="Helvetica Neue" w:hAnsi="Helvetica Neue"/>
              </w:rPr>
            </w:pPr>
            <w:r>
              <w:rPr>
                <w:rFonts w:ascii="Helvetica Neue" w:hAnsi="Helvetica Neue"/>
              </w:rPr>
              <w:t>10:53</w:t>
            </w:r>
          </w:p>
        </w:tc>
        <w:tc>
          <w:tcPr>
            <w:tcW w:w="2520" w:type="dxa"/>
          </w:tcPr>
          <w:p w14:paraId="4808A7B3" w14:textId="76C89708" w:rsidR="00D85731" w:rsidRPr="00006387" w:rsidRDefault="007A0B8C" w:rsidP="00D85731">
            <w:pPr>
              <w:spacing w:after="0"/>
              <w:rPr>
                <w:rFonts w:ascii="Helvetica Neue" w:hAnsi="Helvetica Neue"/>
              </w:rPr>
            </w:pPr>
            <w:r w:rsidRPr="007A0B8C">
              <w:rPr>
                <w:rFonts w:ascii="Helvetica Neue" w:hAnsi="Helvetica Neue"/>
                <w:i/>
              </w:rPr>
              <w:t>Original Script Text</w:t>
            </w:r>
            <w:r w:rsidR="001D73AF">
              <w:rPr>
                <w:rFonts w:ascii="Helvetica Neue" w:hAnsi="Helvetica Neue"/>
                <w:i/>
              </w:rPr>
              <w:t xml:space="preserve"> IS MISSING</w:t>
            </w:r>
          </w:p>
        </w:tc>
        <w:tc>
          <w:tcPr>
            <w:tcW w:w="1080" w:type="dxa"/>
            <w:shd w:val="clear" w:color="auto" w:fill="auto"/>
          </w:tcPr>
          <w:p w14:paraId="0F166595" w14:textId="2FA7D2D4" w:rsidR="00D85731" w:rsidRPr="00006387" w:rsidRDefault="001D73AF" w:rsidP="00D85731">
            <w:pPr>
              <w:spacing w:after="0"/>
              <w:rPr>
                <w:rFonts w:ascii="Helvetica Neue" w:hAnsi="Helvetica Neue"/>
              </w:rPr>
            </w:pPr>
            <w:r>
              <w:rPr>
                <w:rFonts w:ascii="Helvetica Neue" w:hAnsi="Helvetica Neue"/>
              </w:rPr>
              <w:t>5.8.</w:t>
            </w:r>
          </w:p>
        </w:tc>
        <w:tc>
          <w:tcPr>
            <w:tcW w:w="3870" w:type="dxa"/>
            <w:shd w:val="clear" w:color="auto" w:fill="auto"/>
          </w:tcPr>
          <w:p w14:paraId="6943B9A7" w14:textId="129AC233" w:rsidR="00D85731" w:rsidRPr="00006387" w:rsidRDefault="00504335" w:rsidP="00D85731">
            <w:pPr>
              <w:spacing w:after="0"/>
              <w:rPr>
                <w:rFonts w:ascii="Helvetica Neue" w:hAnsi="Helvetica Neue"/>
              </w:rPr>
            </w:pPr>
            <w:r>
              <w:rPr>
                <w:rFonts w:ascii="Helvetica Neue" w:hAnsi="Helvetica Neue"/>
              </w:rPr>
              <w:t>Narrator voice should say: “</w:t>
            </w:r>
            <w:r w:rsidRPr="00504335">
              <w:rPr>
                <w:rFonts w:ascii="Helvetica Neue" w:hAnsi="Helvetica Neue"/>
              </w:rPr>
              <w:t xml:space="preserve">Indeed, the first case presented Lewy bodies in the gyrus </w:t>
            </w:r>
            <w:proofErr w:type="spellStart"/>
            <w:r w:rsidRPr="00504335">
              <w:rPr>
                <w:rFonts w:ascii="Helvetica Neue" w:hAnsi="Helvetica Neue"/>
              </w:rPr>
              <w:t>cingoli</w:t>
            </w:r>
            <w:proofErr w:type="spellEnd"/>
            <w:r w:rsidRPr="00504335">
              <w:rPr>
                <w:rFonts w:ascii="Helvetica Neue" w:hAnsi="Helvetica Neue"/>
              </w:rPr>
              <w:t xml:space="preserve"> and substantia </w:t>
            </w:r>
            <w:proofErr w:type="spellStart"/>
            <w:r w:rsidRPr="00504335">
              <w:rPr>
                <w:rFonts w:ascii="Helvetica Neue" w:hAnsi="Helvetica Neue"/>
              </w:rPr>
              <w:t>nigra</w:t>
            </w:r>
            <w:proofErr w:type="spellEnd"/>
            <w:r w:rsidRPr="00504335">
              <w:rPr>
                <w:rFonts w:ascii="Helvetica Neue" w:hAnsi="Helvetica Neue"/>
              </w:rPr>
              <w:t xml:space="preserve"> </w:t>
            </w:r>
            <w:r w:rsidRPr="00504335">
              <w:rPr>
                <w:rFonts w:ascii="Helvetica Neue" w:hAnsi="Helvetica Neue"/>
                <w:b/>
                <w:bCs/>
              </w:rPr>
              <w:t>[1]</w:t>
            </w:r>
            <w:r w:rsidRPr="00504335">
              <w:rPr>
                <w:rFonts w:ascii="Helvetica Neue" w:hAnsi="Helvetica Neue"/>
              </w:rPr>
              <w:t xml:space="preserve"> and the second case showed Lewy bodies associated with Lewy neurites in the amygdala and in </w:t>
            </w:r>
            <w:proofErr w:type="spellStart"/>
            <w:r w:rsidRPr="00504335">
              <w:rPr>
                <w:rFonts w:ascii="Helvetica Neue" w:hAnsi="Helvetica Neue"/>
              </w:rPr>
              <w:t>Meynert’s</w:t>
            </w:r>
            <w:proofErr w:type="spellEnd"/>
            <w:r w:rsidRPr="00504335">
              <w:rPr>
                <w:rFonts w:ascii="Helvetica Neue" w:hAnsi="Helvetica Neue"/>
              </w:rPr>
              <w:t xml:space="preserve"> nucleus </w:t>
            </w:r>
            <w:r w:rsidRPr="00504335">
              <w:rPr>
                <w:rFonts w:ascii="Helvetica Neue" w:hAnsi="Helvetica Neue"/>
                <w:b/>
                <w:bCs/>
              </w:rPr>
              <w:t>[2]</w:t>
            </w:r>
            <w:r w:rsidRPr="00504335">
              <w:rPr>
                <w:rFonts w:ascii="Helvetica Neue" w:hAnsi="Helvetica Neue"/>
              </w:rPr>
              <w:t>.</w:t>
            </w:r>
            <w:r>
              <w:rPr>
                <w:rFonts w:ascii="Helvetica Neue" w:hAnsi="Helvetica Neue"/>
              </w:rPr>
              <w:t>”, as in the script</w:t>
            </w:r>
          </w:p>
        </w:tc>
      </w:tr>
    </w:tbl>
    <w:p w14:paraId="2F4FBBC7" w14:textId="77239424" w:rsidR="00D85731" w:rsidRDefault="00D85731" w:rsidP="001A4C56">
      <w:pPr>
        <w:spacing w:after="0" w:line="240" w:lineRule="auto"/>
        <w:rPr>
          <w:rFonts w:ascii="Helvetica Neue" w:hAnsi="Helvetica Neue"/>
          <w:sz w:val="24"/>
        </w:rPr>
      </w:pPr>
    </w:p>
    <w:p w14:paraId="0417BA59" w14:textId="204C2494" w:rsidR="00BF0786" w:rsidRDefault="00BF0786" w:rsidP="001A4C56">
      <w:pPr>
        <w:spacing w:after="0" w:line="240" w:lineRule="auto"/>
        <w:rPr>
          <w:rFonts w:ascii="Helvetica Neue" w:hAnsi="Helvetica Neue"/>
          <w:sz w:val="24"/>
        </w:rPr>
      </w:pPr>
      <w:r w:rsidRPr="00BF0786">
        <w:rPr>
          <w:rFonts w:ascii="Helvetica Neue" w:hAnsi="Helvetica Neue"/>
          <w:sz w:val="24"/>
        </w:rPr>
        <w:t xml:space="preserve">Moreover, if possible, </w:t>
      </w:r>
      <w:r>
        <w:rPr>
          <w:rFonts w:ascii="Helvetica Neue" w:hAnsi="Helvetica Neue"/>
          <w:sz w:val="24"/>
        </w:rPr>
        <w:t>we would</w:t>
      </w:r>
      <w:r w:rsidRPr="00BF0786">
        <w:rPr>
          <w:rFonts w:ascii="Helvetica Neue" w:hAnsi="Helvetica Neue"/>
          <w:sz w:val="24"/>
        </w:rPr>
        <w:t xml:space="preserve"> like to insert an </w:t>
      </w:r>
      <w:r w:rsidRPr="00BF0786">
        <w:rPr>
          <w:rFonts w:ascii="Helvetica Neue" w:hAnsi="Helvetica Neue"/>
          <w:sz w:val="24"/>
        </w:rPr>
        <w:t xml:space="preserve">acknowledgment </w:t>
      </w:r>
      <w:r w:rsidRPr="00BF0786">
        <w:rPr>
          <w:rFonts w:ascii="Helvetica Neue" w:hAnsi="Helvetica Neue"/>
          <w:sz w:val="24"/>
        </w:rPr>
        <w:t>in the final credits of the movie</w:t>
      </w:r>
      <w:r>
        <w:rPr>
          <w:rFonts w:ascii="Helvetica Neue" w:hAnsi="Helvetica Neue"/>
          <w:sz w:val="24"/>
        </w:rPr>
        <w:t>:</w:t>
      </w:r>
    </w:p>
    <w:p w14:paraId="2423FE89" w14:textId="77777777" w:rsidR="00BF0786" w:rsidRDefault="00BF0786" w:rsidP="001A4C56">
      <w:pPr>
        <w:spacing w:after="0" w:line="240" w:lineRule="auto"/>
        <w:rPr>
          <w:rFonts w:ascii="Helvetica Neue" w:hAnsi="Helvetica Neue"/>
          <w:sz w:val="24"/>
        </w:rPr>
      </w:pPr>
    </w:p>
    <w:p w14:paraId="2AF7234A" w14:textId="06BC15DE" w:rsidR="00BF0786" w:rsidRPr="00BF0786" w:rsidRDefault="00BF0786" w:rsidP="001A4C56">
      <w:pPr>
        <w:spacing w:after="0" w:line="240" w:lineRule="auto"/>
        <w:rPr>
          <w:rFonts w:ascii="Helvetica Neue" w:hAnsi="Helvetica Neue"/>
          <w:b/>
          <w:bCs/>
          <w:sz w:val="24"/>
        </w:rPr>
      </w:pPr>
      <w:r w:rsidRPr="00BF0786">
        <w:rPr>
          <w:rFonts w:ascii="Helvetica Neue" w:hAnsi="Helvetica Neue"/>
          <w:b/>
          <w:bCs/>
          <w:sz w:val="24"/>
        </w:rPr>
        <w:t xml:space="preserve">We are grateful to </w:t>
      </w:r>
      <w:r w:rsidRPr="00BF0786">
        <w:rPr>
          <w:rFonts w:ascii="Helvetica Neue" w:hAnsi="Helvetica Neue"/>
          <w:b/>
          <w:bCs/>
          <w:sz w:val="24"/>
        </w:rPr>
        <w:t xml:space="preserve">Dr. Matteo Moretti and Prof. Antonio Marco Maria </w:t>
      </w:r>
      <w:proofErr w:type="spellStart"/>
      <w:r w:rsidRPr="00BF0786">
        <w:rPr>
          <w:rFonts w:ascii="Helvetica Neue" w:hAnsi="Helvetica Neue"/>
          <w:b/>
          <w:bCs/>
          <w:sz w:val="24"/>
        </w:rPr>
        <w:t>Osculati</w:t>
      </w:r>
      <w:proofErr w:type="spellEnd"/>
      <w:r w:rsidRPr="00BF0786">
        <w:rPr>
          <w:rFonts w:ascii="Helvetica Neue" w:hAnsi="Helvetica Neue"/>
          <w:b/>
          <w:bCs/>
          <w:sz w:val="24"/>
        </w:rPr>
        <w:t>, Department of Public Health, Experimental and Forensic Medicine, University of Pavia</w:t>
      </w:r>
    </w:p>
    <w:sectPr w:rsidR="00BF0786" w:rsidRPr="00BF0786"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FB609" w14:textId="77777777" w:rsidR="009257C6" w:rsidRDefault="009257C6" w:rsidP="00D85731">
      <w:pPr>
        <w:spacing w:after="0" w:line="240" w:lineRule="auto"/>
      </w:pPr>
      <w:r>
        <w:separator/>
      </w:r>
    </w:p>
  </w:endnote>
  <w:endnote w:type="continuationSeparator" w:id="0">
    <w:p w14:paraId="76E5D438" w14:textId="77777777" w:rsidR="009257C6" w:rsidRDefault="009257C6"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8D02E" w14:textId="77777777" w:rsidR="009257C6" w:rsidRDefault="009257C6" w:rsidP="00D85731">
      <w:pPr>
        <w:spacing w:after="0" w:line="240" w:lineRule="auto"/>
      </w:pPr>
      <w:r>
        <w:separator/>
      </w:r>
    </w:p>
  </w:footnote>
  <w:footnote w:type="continuationSeparator" w:id="0">
    <w:p w14:paraId="5CFE0156" w14:textId="77777777" w:rsidR="009257C6" w:rsidRDefault="009257C6"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EC974" w14:textId="3BDE78CC" w:rsidR="00D85731" w:rsidRDefault="001D73AF" w:rsidP="00D85731">
    <w:pPr>
      <w:pStyle w:val="Intestazione"/>
    </w:pPr>
    <w:r>
      <w:rPr>
        <w:noProof/>
      </w:rPr>
      <w:drawing>
        <wp:inline distT="0" distB="0" distL="0" distR="0" wp14:anchorId="4020481F" wp14:editId="27B09204">
          <wp:extent cx="6667500" cy="1085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1A4C56"/>
    <w:rsid w:val="001D73AF"/>
    <w:rsid w:val="00292DA6"/>
    <w:rsid w:val="002F26D6"/>
    <w:rsid w:val="00504335"/>
    <w:rsid w:val="006C730C"/>
    <w:rsid w:val="006D1BC7"/>
    <w:rsid w:val="00721712"/>
    <w:rsid w:val="007A0B8C"/>
    <w:rsid w:val="007B41A2"/>
    <w:rsid w:val="00814D3F"/>
    <w:rsid w:val="009257C6"/>
    <w:rsid w:val="00956B2A"/>
    <w:rsid w:val="0097248E"/>
    <w:rsid w:val="00A057CA"/>
    <w:rsid w:val="00A6248C"/>
    <w:rsid w:val="00AA1D0D"/>
    <w:rsid w:val="00BF0786"/>
    <w:rsid w:val="00C07746"/>
    <w:rsid w:val="00C755E8"/>
    <w:rsid w:val="00D85731"/>
    <w:rsid w:val="00D87AE3"/>
    <w:rsid w:val="00E86C42"/>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5DFC"/>
    <w:pPr>
      <w:spacing w:after="200" w:line="276" w:lineRule="auto"/>
    </w:pPr>
    <w:rPr>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56B2A"/>
    <w:rPr>
      <w:color w:val="0000FF"/>
      <w:u w:val="single"/>
    </w:rPr>
  </w:style>
  <w:style w:type="character" w:customStyle="1" w:styleId="il">
    <w:name w:val="il"/>
    <w:basedOn w:val="Carpredefinitoparagrafo"/>
    <w:rsid w:val="00956B2A"/>
  </w:style>
  <w:style w:type="paragraph" w:styleId="Testofumetto">
    <w:name w:val="Balloon Text"/>
    <w:basedOn w:val="Normale"/>
    <w:link w:val="TestofumettoCarattere"/>
    <w:uiPriority w:val="99"/>
    <w:semiHidden/>
    <w:unhideWhenUsed/>
    <w:rsid w:val="00956B2A"/>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956B2A"/>
    <w:rPr>
      <w:rFonts w:ascii="Tahoma" w:hAnsi="Tahoma" w:cs="Tahoma"/>
      <w:sz w:val="16"/>
      <w:szCs w:val="16"/>
    </w:rPr>
  </w:style>
  <w:style w:type="paragraph" w:styleId="Intestazione">
    <w:name w:val="header"/>
    <w:basedOn w:val="Normale"/>
    <w:link w:val="IntestazioneCarattere"/>
    <w:uiPriority w:val="99"/>
    <w:unhideWhenUsed/>
    <w:rsid w:val="00956B2A"/>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956B2A"/>
  </w:style>
  <w:style w:type="paragraph" w:styleId="Pidipagina">
    <w:name w:val="footer"/>
    <w:basedOn w:val="Normale"/>
    <w:link w:val="PidipaginaCarattere"/>
    <w:uiPriority w:val="99"/>
    <w:unhideWhenUsed/>
    <w:rsid w:val="00956B2A"/>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956B2A"/>
  </w:style>
  <w:style w:type="character" w:styleId="Enfasigrassetto">
    <w:name w:val="Strong"/>
    <w:uiPriority w:val="22"/>
    <w:qFormat/>
    <w:rsid w:val="008E7564"/>
    <w:rPr>
      <w:b/>
      <w:bCs/>
    </w:rPr>
  </w:style>
  <w:style w:type="character" w:styleId="Enfasicorsivo">
    <w:name w:val="Emphasis"/>
    <w:uiPriority w:val="20"/>
    <w:qFormat/>
    <w:rsid w:val="008E7564"/>
    <w:rPr>
      <w:i/>
      <w:iCs/>
    </w:rPr>
  </w:style>
  <w:style w:type="paragraph" w:styleId="NormaleWeb">
    <w:name w:val="Normal (Web)"/>
    <w:basedOn w:val="Normale"/>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685642992">
      <w:bodyDiv w:val="1"/>
      <w:marLeft w:val="0"/>
      <w:marRight w:val="0"/>
      <w:marTop w:val="0"/>
      <w:marBottom w:val="0"/>
      <w:divBdr>
        <w:top w:val="none" w:sz="0" w:space="0" w:color="auto"/>
        <w:left w:val="none" w:sz="0" w:space="0" w:color="auto"/>
        <w:bottom w:val="none" w:sz="0" w:space="0" w:color="auto"/>
        <w:right w:val="none" w:sz="0" w:space="0" w:color="auto"/>
      </w:divBdr>
      <w:divsChild>
        <w:div w:id="1722248471">
          <w:marLeft w:val="0"/>
          <w:marRight w:val="0"/>
          <w:marTop w:val="0"/>
          <w:marBottom w:val="0"/>
          <w:divBdr>
            <w:top w:val="none" w:sz="0" w:space="0" w:color="auto"/>
            <w:left w:val="none" w:sz="0" w:space="0" w:color="auto"/>
            <w:bottom w:val="none" w:sz="0" w:space="0" w:color="auto"/>
            <w:right w:val="none" w:sz="0" w:space="0" w:color="auto"/>
          </w:divBdr>
        </w:div>
        <w:div w:id="1032462486">
          <w:marLeft w:val="0"/>
          <w:marRight w:val="0"/>
          <w:marTop w:val="0"/>
          <w:marBottom w:val="0"/>
          <w:divBdr>
            <w:top w:val="none" w:sz="0" w:space="0" w:color="auto"/>
            <w:left w:val="none" w:sz="0" w:space="0" w:color="auto"/>
            <w:bottom w:val="none" w:sz="0" w:space="0" w:color="auto"/>
            <w:right w:val="none" w:sz="0" w:space="0" w:color="auto"/>
          </w:divBdr>
        </w:div>
        <w:div w:id="612517947">
          <w:marLeft w:val="0"/>
          <w:marRight w:val="0"/>
          <w:marTop w:val="0"/>
          <w:marBottom w:val="0"/>
          <w:divBdr>
            <w:top w:val="none" w:sz="0" w:space="0" w:color="auto"/>
            <w:left w:val="none" w:sz="0" w:space="0" w:color="auto"/>
            <w:bottom w:val="none" w:sz="0" w:space="0" w:color="auto"/>
            <w:right w:val="none" w:sz="0" w:space="0" w:color="auto"/>
          </w:divBdr>
        </w:div>
        <w:div w:id="737634732">
          <w:marLeft w:val="0"/>
          <w:marRight w:val="0"/>
          <w:marTop w:val="0"/>
          <w:marBottom w:val="0"/>
          <w:divBdr>
            <w:top w:val="none" w:sz="0" w:space="0" w:color="auto"/>
            <w:left w:val="none" w:sz="0" w:space="0" w:color="auto"/>
            <w:bottom w:val="none" w:sz="0" w:space="0" w:color="auto"/>
            <w:right w:val="none" w:sz="0" w:space="0" w:color="auto"/>
          </w:divBdr>
        </w:div>
        <w:div w:id="549851918">
          <w:marLeft w:val="0"/>
          <w:marRight w:val="0"/>
          <w:marTop w:val="0"/>
          <w:marBottom w:val="0"/>
          <w:divBdr>
            <w:top w:val="none" w:sz="0" w:space="0" w:color="auto"/>
            <w:left w:val="none" w:sz="0" w:space="0" w:color="auto"/>
            <w:bottom w:val="none" w:sz="0" w:space="0" w:color="auto"/>
            <w:right w:val="none" w:sz="0" w:space="0" w:color="auto"/>
          </w:divBdr>
        </w:div>
        <w:div w:id="290788411">
          <w:marLeft w:val="0"/>
          <w:marRight w:val="0"/>
          <w:marTop w:val="0"/>
          <w:marBottom w:val="0"/>
          <w:divBdr>
            <w:top w:val="none" w:sz="0" w:space="0" w:color="auto"/>
            <w:left w:val="none" w:sz="0" w:space="0" w:color="auto"/>
            <w:bottom w:val="none" w:sz="0" w:space="0" w:color="auto"/>
            <w:right w:val="none" w:sz="0" w:space="0" w:color="auto"/>
          </w:divBdr>
        </w:div>
        <w:div w:id="623006022">
          <w:marLeft w:val="0"/>
          <w:marRight w:val="0"/>
          <w:marTop w:val="0"/>
          <w:marBottom w:val="0"/>
          <w:divBdr>
            <w:top w:val="none" w:sz="0" w:space="0" w:color="auto"/>
            <w:left w:val="none" w:sz="0" w:space="0" w:color="auto"/>
            <w:bottom w:val="none" w:sz="0" w:space="0" w:color="auto"/>
            <w:right w:val="none" w:sz="0" w:space="0" w:color="auto"/>
          </w:divBdr>
        </w:div>
        <w:div w:id="471824692">
          <w:marLeft w:val="0"/>
          <w:marRight w:val="0"/>
          <w:marTop w:val="0"/>
          <w:marBottom w:val="0"/>
          <w:divBdr>
            <w:top w:val="none" w:sz="0" w:space="0" w:color="auto"/>
            <w:left w:val="none" w:sz="0" w:space="0" w:color="auto"/>
            <w:bottom w:val="none" w:sz="0" w:space="0" w:color="auto"/>
            <w:right w:val="none" w:sz="0" w:space="0" w:color="auto"/>
          </w:divBdr>
        </w:div>
        <w:div w:id="1550871790">
          <w:marLeft w:val="0"/>
          <w:marRight w:val="0"/>
          <w:marTop w:val="0"/>
          <w:marBottom w:val="0"/>
          <w:divBdr>
            <w:top w:val="none" w:sz="0" w:space="0" w:color="auto"/>
            <w:left w:val="none" w:sz="0" w:space="0" w:color="auto"/>
            <w:bottom w:val="none" w:sz="0" w:space="0" w:color="auto"/>
            <w:right w:val="none" w:sz="0" w:space="0" w:color="auto"/>
          </w:divBdr>
        </w:div>
        <w:div w:id="2088450862">
          <w:marLeft w:val="0"/>
          <w:marRight w:val="0"/>
          <w:marTop w:val="0"/>
          <w:marBottom w:val="0"/>
          <w:divBdr>
            <w:top w:val="none" w:sz="0" w:space="0" w:color="auto"/>
            <w:left w:val="none" w:sz="0" w:space="0" w:color="auto"/>
            <w:bottom w:val="none" w:sz="0" w:space="0" w:color="auto"/>
            <w:right w:val="none" w:sz="0" w:space="0" w:color="auto"/>
          </w:divBdr>
        </w:div>
        <w:div w:id="1945570222">
          <w:marLeft w:val="0"/>
          <w:marRight w:val="0"/>
          <w:marTop w:val="0"/>
          <w:marBottom w:val="0"/>
          <w:divBdr>
            <w:top w:val="none" w:sz="0" w:space="0" w:color="auto"/>
            <w:left w:val="none" w:sz="0" w:space="0" w:color="auto"/>
            <w:bottom w:val="none" w:sz="0" w:space="0" w:color="auto"/>
            <w:right w:val="none" w:sz="0" w:space="0" w:color="auto"/>
          </w:divBdr>
        </w:div>
        <w:div w:id="361705884">
          <w:marLeft w:val="0"/>
          <w:marRight w:val="0"/>
          <w:marTop w:val="0"/>
          <w:marBottom w:val="0"/>
          <w:divBdr>
            <w:top w:val="none" w:sz="0" w:space="0" w:color="auto"/>
            <w:left w:val="none" w:sz="0" w:space="0" w:color="auto"/>
            <w:bottom w:val="none" w:sz="0" w:space="0" w:color="auto"/>
            <w:right w:val="none" w:sz="0" w:space="0" w:color="auto"/>
          </w:divBdr>
        </w:div>
        <w:div w:id="969165063">
          <w:marLeft w:val="0"/>
          <w:marRight w:val="0"/>
          <w:marTop w:val="0"/>
          <w:marBottom w:val="0"/>
          <w:divBdr>
            <w:top w:val="none" w:sz="0" w:space="0" w:color="auto"/>
            <w:left w:val="none" w:sz="0" w:space="0" w:color="auto"/>
            <w:bottom w:val="none" w:sz="0" w:space="0" w:color="auto"/>
            <w:right w:val="none" w:sz="0" w:space="0" w:color="auto"/>
          </w:divBdr>
        </w:div>
        <w:div w:id="773477707">
          <w:marLeft w:val="0"/>
          <w:marRight w:val="0"/>
          <w:marTop w:val="0"/>
          <w:marBottom w:val="0"/>
          <w:divBdr>
            <w:top w:val="none" w:sz="0" w:space="0" w:color="auto"/>
            <w:left w:val="none" w:sz="0" w:space="0" w:color="auto"/>
            <w:bottom w:val="none" w:sz="0" w:space="0" w:color="auto"/>
            <w:right w:val="none" w:sz="0" w:space="0" w:color="auto"/>
          </w:divBdr>
        </w:div>
        <w:div w:id="1278563336">
          <w:marLeft w:val="0"/>
          <w:marRight w:val="0"/>
          <w:marTop w:val="0"/>
          <w:marBottom w:val="0"/>
          <w:divBdr>
            <w:top w:val="none" w:sz="0" w:space="0" w:color="auto"/>
            <w:left w:val="none" w:sz="0" w:space="0" w:color="auto"/>
            <w:bottom w:val="none" w:sz="0" w:space="0" w:color="auto"/>
            <w:right w:val="none" w:sz="0" w:space="0" w:color="auto"/>
          </w:divBdr>
        </w:div>
        <w:div w:id="1601641738">
          <w:marLeft w:val="0"/>
          <w:marRight w:val="0"/>
          <w:marTop w:val="0"/>
          <w:marBottom w:val="0"/>
          <w:divBdr>
            <w:top w:val="none" w:sz="0" w:space="0" w:color="auto"/>
            <w:left w:val="none" w:sz="0" w:space="0" w:color="auto"/>
            <w:bottom w:val="none" w:sz="0" w:space="0" w:color="auto"/>
            <w:right w:val="none" w:sz="0" w:space="0" w:color="auto"/>
          </w:divBdr>
        </w:div>
        <w:div w:id="111097333">
          <w:marLeft w:val="0"/>
          <w:marRight w:val="0"/>
          <w:marTop w:val="0"/>
          <w:marBottom w:val="0"/>
          <w:divBdr>
            <w:top w:val="none" w:sz="0" w:space="0" w:color="auto"/>
            <w:left w:val="none" w:sz="0" w:space="0" w:color="auto"/>
            <w:bottom w:val="none" w:sz="0" w:space="0" w:color="auto"/>
            <w:right w:val="none" w:sz="0" w:space="0" w:color="auto"/>
          </w:divBdr>
        </w:div>
        <w:div w:id="85925888">
          <w:marLeft w:val="0"/>
          <w:marRight w:val="0"/>
          <w:marTop w:val="0"/>
          <w:marBottom w:val="0"/>
          <w:divBdr>
            <w:top w:val="none" w:sz="0" w:space="0" w:color="auto"/>
            <w:left w:val="none" w:sz="0" w:space="0" w:color="auto"/>
            <w:bottom w:val="none" w:sz="0" w:space="0" w:color="auto"/>
            <w:right w:val="none" w:sz="0" w:space="0" w:color="auto"/>
          </w:divBdr>
        </w:div>
        <w:div w:id="1040472978">
          <w:marLeft w:val="0"/>
          <w:marRight w:val="0"/>
          <w:marTop w:val="0"/>
          <w:marBottom w:val="0"/>
          <w:divBdr>
            <w:top w:val="none" w:sz="0" w:space="0" w:color="auto"/>
            <w:left w:val="none" w:sz="0" w:space="0" w:color="auto"/>
            <w:bottom w:val="none" w:sz="0" w:space="0" w:color="auto"/>
            <w:right w:val="none" w:sz="0" w:space="0" w:color="auto"/>
          </w:divBdr>
        </w:div>
        <w:div w:id="407919937">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262</Words>
  <Characters>1498</Characters>
  <Application>Microsoft Office Word</Application>
  <DocSecurity>0</DocSecurity>
  <Lines>12</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e.poloni</cp:lastModifiedBy>
  <cp:revision>5</cp:revision>
  <cp:lastPrinted>2014-01-24T16:13:00Z</cp:lastPrinted>
  <dcterms:created xsi:type="dcterms:W3CDTF">2020-07-03T12:08:00Z</dcterms:created>
  <dcterms:modified xsi:type="dcterms:W3CDTF">2020-07-03T12:44:00Z</dcterms:modified>
</cp:coreProperties>
</file>