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38EC535" w:rsidR="006305D7" w:rsidRPr="00A17F51" w:rsidRDefault="006305D7" w:rsidP="00393CC7">
      <w:pPr>
        <w:pStyle w:val="NormalWeb"/>
        <w:spacing w:before="0" w:beforeAutospacing="0" w:after="0" w:afterAutospacing="0"/>
        <w:rPr>
          <w:rFonts w:asciiTheme="minorHAnsi" w:hAnsiTheme="minorHAnsi" w:cstheme="minorHAnsi"/>
        </w:rPr>
      </w:pPr>
      <w:r w:rsidRPr="00A17F51">
        <w:rPr>
          <w:rFonts w:asciiTheme="minorHAnsi" w:hAnsiTheme="minorHAnsi" w:cstheme="minorHAnsi"/>
          <w:b/>
          <w:bCs/>
        </w:rPr>
        <w:t>TITLE:</w:t>
      </w:r>
      <w:r w:rsidRPr="00A17F51">
        <w:rPr>
          <w:rFonts w:asciiTheme="minorHAnsi" w:hAnsiTheme="minorHAnsi" w:cstheme="minorHAnsi"/>
        </w:rPr>
        <w:t xml:space="preserve">  </w:t>
      </w:r>
    </w:p>
    <w:p w14:paraId="652AB2E7" w14:textId="6C83FF65" w:rsidR="0038305B" w:rsidRPr="00A17F51" w:rsidRDefault="00C92FF7" w:rsidP="0038305B">
      <w:r w:rsidRPr="00A17F51">
        <w:rPr>
          <w:i/>
        </w:rPr>
        <w:t>In situ</w:t>
      </w:r>
      <w:r w:rsidRPr="00A17F51">
        <w:t xml:space="preserve"> </w:t>
      </w:r>
      <w:r w:rsidR="0038305B" w:rsidRPr="00A17F51">
        <w:t xml:space="preserve">FTIR </w:t>
      </w:r>
      <w:r w:rsidR="007E3EB6" w:rsidRPr="00A17F51">
        <w:t xml:space="preserve">Spectroscopy </w:t>
      </w:r>
      <w:r w:rsidR="0038305B" w:rsidRPr="00A17F51">
        <w:t xml:space="preserve">as a </w:t>
      </w:r>
      <w:r w:rsidR="005B3E9F" w:rsidRPr="00A17F51">
        <w:t>T</w:t>
      </w:r>
      <w:r w:rsidR="0038305B" w:rsidRPr="00A17F51">
        <w:t xml:space="preserve">ool </w:t>
      </w:r>
      <w:r w:rsidRPr="00A17F51">
        <w:t xml:space="preserve">for </w:t>
      </w:r>
      <w:r w:rsidR="005B3E9F" w:rsidRPr="00A17F51">
        <w:t>I</w:t>
      </w:r>
      <w:r w:rsidR="0038305B" w:rsidRPr="00A17F51">
        <w:t>nvestigat</w:t>
      </w:r>
      <w:r w:rsidRPr="00A17F51">
        <w:t>ion of</w:t>
      </w:r>
      <w:r w:rsidR="0038305B" w:rsidRPr="00A17F51">
        <w:t xml:space="preserve"> </w:t>
      </w:r>
      <w:r w:rsidR="005B3E9F" w:rsidRPr="00A17F51">
        <w:t>G</w:t>
      </w:r>
      <w:r w:rsidR="007160F5" w:rsidRPr="00A17F51">
        <w:t>as/</w:t>
      </w:r>
      <w:r w:rsidR="005B3E9F" w:rsidRPr="00A17F51">
        <w:t>S</w:t>
      </w:r>
      <w:r w:rsidR="007160F5" w:rsidRPr="00A17F51">
        <w:t xml:space="preserve">olid </w:t>
      </w:r>
      <w:r w:rsidR="005B3E9F" w:rsidRPr="00A17F51">
        <w:t>I</w:t>
      </w:r>
      <w:r w:rsidR="007160F5" w:rsidRPr="00A17F51">
        <w:t>nteraction</w:t>
      </w:r>
      <w:r w:rsidR="0038305B" w:rsidRPr="00A17F51">
        <w:t>: Water-</w:t>
      </w:r>
      <w:r w:rsidR="005B3E9F" w:rsidRPr="00A17F51">
        <w:t>E</w:t>
      </w:r>
      <w:r w:rsidR="0038305B" w:rsidRPr="00A17F51">
        <w:t>nhanced CO</w:t>
      </w:r>
      <w:r w:rsidR="0038305B" w:rsidRPr="00A17F51">
        <w:rPr>
          <w:vertAlign w:val="subscript"/>
        </w:rPr>
        <w:t>2</w:t>
      </w:r>
      <w:r w:rsidR="0038305B" w:rsidRPr="00A17F51">
        <w:t xml:space="preserve"> </w:t>
      </w:r>
      <w:r w:rsidR="005B3E9F" w:rsidRPr="00A17F51">
        <w:t>A</w:t>
      </w:r>
      <w:r w:rsidR="0038305B" w:rsidRPr="00A17F51">
        <w:t xml:space="preserve">dsorption in UiO-66 </w:t>
      </w:r>
      <w:r w:rsidR="005B3E9F" w:rsidRPr="00A17F51">
        <w:t>M</w:t>
      </w:r>
      <w:r w:rsidR="0038305B" w:rsidRPr="00A17F51">
        <w:t>etal</w:t>
      </w:r>
      <w:r w:rsidR="005B3E9F" w:rsidRPr="00A17F51">
        <w:t>-O</w:t>
      </w:r>
      <w:r w:rsidR="0038305B" w:rsidRPr="00A17F51">
        <w:t xml:space="preserve">rganic </w:t>
      </w:r>
      <w:r w:rsidR="005B3E9F" w:rsidRPr="00A17F51">
        <w:t>F</w:t>
      </w:r>
      <w:r w:rsidR="0038305B" w:rsidRPr="00A17F51">
        <w:t xml:space="preserve">ramework  </w:t>
      </w:r>
    </w:p>
    <w:p w14:paraId="2E300B21" w14:textId="77777777" w:rsidR="007A4DD6" w:rsidRPr="00A17F51" w:rsidRDefault="007A4DD6" w:rsidP="001B1519">
      <w:pPr>
        <w:rPr>
          <w:rFonts w:asciiTheme="minorHAnsi" w:hAnsiTheme="minorHAnsi" w:cstheme="minorHAnsi"/>
          <w:b/>
          <w:bCs/>
        </w:rPr>
      </w:pPr>
    </w:p>
    <w:p w14:paraId="3D080DA3" w14:textId="337FB18E" w:rsidR="006305D7" w:rsidRPr="00A17F51" w:rsidRDefault="006305D7" w:rsidP="001B1519">
      <w:pPr>
        <w:rPr>
          <w:rFonts w:asciiTheme="minorHAnsi" w:hAnsiTheme="minorHAnsi" w:cstheme="minorHAnsi"/>
          <w:color w:val="808080" w:themeColor="background1" w:themeShade="80"/>
        </w:rPr>
      </w:pPr>
      <w:r w:rsidRPr="00A17F51">
        <w:rPr>
          <w:rFonts w:asciiTheme="minorHAnsi" w:hAnsiTheme="minorHAnsi" w:cstheme="minorHAnsi"/>
          <w:b/>
          <w:bCs/>
        </w:rPr>
        <w:t>AUTHORS</w:t>
      </w:r>
      <w:r w:rsidR="000B662E" w:rsidRPr="00A17F51">
        <w:rPr>
          <w:rFonts w:asciiTheme="minorHAnsi" w:hAnsiTheme="minorHAnsi" w:cstheme="minorHAnsi"/>
          <w:b/>
          <w:bCs/>
        </w:rPr>
        <w:t xml:space="preserve"> </w:t>
      </w:r>
      <w:r w:rsidR="00086FF5" w:rsidRPr="00A17F51">
        <w:rPr>
          <w:rFonts w:asciiTheme="minorHAnsi" w:hAnsiTheme="minorHAnsi" w:cstheme="minorHAnsi"/>
          <w:b/>
          <w:bCs/>
        </w:rPr>
        <w:t xml:space="preserve">AND </w:t>
      </w:r>
      <w:r w:rsidR="000B662E" w:rsidRPr="00A17F51">
        <w:rPr>
          <w:rFonts w:asciiTheme="minorHAnsi" w:hAnsiTheme="minorHAnsi" w:cstheme="minorHAnsi"/>
          <w:b/>
          <w:bCs/>
        </w:rPr>
        <w:t>AFFILIATIONS</w:t>
      </w:r>
      <w:r w:rsidRPr="00A17F51">
        <w:rPr>
          <w:rFonts w:asciiTheme="minorHAnsi" w:hAnsiTheme="minorHAnsi" w:cstheme="minorHAnsi"/>
          <w:b/>
          <w:bCs/>
        </w:rPr>
        <w:t>:</w:t>
      </w:r>
    </w:p>
    <w:p w14:paraId="5646CE2F" w14:textId="632E3E81" w:rsidR="00A22F04" w:rsidRPr="00A17F51" w:rsidRDefault="008F4658" w:rsidP="00A22F04">
      <w:pPr>
        <w:rPr>
          <w:rFonts w:asciiTheme="minorHAnsi" w:hAnsiTheme="minorHAnsi" w:cstheme="minorHAnsi"/>
          <w:bCs/>
          <w:color w:val="auto"/>
        </w:rPr>
      </w:pPr>
      <w:r w:rsidRPr="00A17F51">
        <w:rPr>
          <w:rFonts w:asciiTheme="minorHAnsi" w:hAnsiTheme="minorHAnsi" w:cstheme="minorHAnsi"/>
          <w:bCs/>
          <w:color w:val="auto"/>
        </w:rPr>
        <w:t>Nikola L</w:t>
      </w:r>
      <w:r w:rsidR="0080062F">
        <w:rPr>
          <w:rFonts w:asciiTheme="minorHAnsi" w:hAnsiTheme="minorHAnsi" w:cstheme="minorHAnsi"/>
          <w:bCs/>
          <w:color w:val="auto"/>
        </w:rPr>
        <w:t>.</w:t>
      </w:r>
      <w:r w:rsidRPr="00A17F51">
        <w:rPr>
          <w:rFonts w:asciiTheme="minorHAnsi" w:hAnsiTheme="minorHAnsi" w:cstheme="minorHAnsi"/>
          <w:bCs/>
          <w:color w:val="auto"/>
        </w:rPr>
        <w:t xml:space="preserve"> Drenchev</w:t>
      </w:r>
      <w:r w:rsidRPr="00A17F51">
        <w:rPr>
          <w:rFonts w:asciiTheme="minorHAnsi" w:hAnsiTheme="minorHAnsi" w:cstheme="minorHAnsi"/>
          <w:bCs/>
          <w:color w:val="auto"/>
          <w:vertAlign w:val="superscript"/>
        </w:rPr>
        <w:t>1</w:t>
      </w:r>
      <w:r w:rsidRPr="00A17F51">
        <w:rPr>
          <w:rFonts w:asciiTheme="minorHAnsi" w:hAnsiTheme="minorHAnsi" w:cstheme="minorHAnsi"/>
          <w:bCs/>
          <w:color w:val="auto"/>
        </w:rPr>
        <w:t>, Kristina K</w:t>
      </w:r>
      <w:r w:rsidR="0080062F">
        <w:rPr>
          <w:rFonts w:asciiTheme="minorHAnsi" w:hAnsiTheme="minorHAnsi" w:cstheme="minorHAnsi"/>
          <w:bCs/>
          <w:color w:val="auto"/>
        </w:rPr>
        <w:t>.</w:t>
      </w:r>
      <w:r w:rsidRPr="00A17F51">
        <w:rPr>
          <w:rFonts w:asciiTheme="minorHAnsi" w:hAnsiTheme="minorHAnsi" w:cstheme="minorHAnsi"/>
          <w:bCs/>
          <w:color w:val="auto"/>
        </w:rPr>
        <w:t xml:space="preserve"> Chakarova</w:t>
      </w:r>
      <w:r w:rsidRPr="00A17F51">
        <w:rPr>
          <w:rFonts w:asciiTheme="minorHAnsi" w:hAnsiTheme="minorHAnsi" w:cstheme="minorHAnsi"/>
          <w:bCs/>
          <w:color w:val="auto"/>
          <w:vertAlign w:val="superscript"/>
        </w:rPr>
        <w:t>1</w:t>
      </w:r>
      <w:r w:rsidRPr="00A17F51">
        <w:rPr>
          <w:rFonts w:asciiTheme="minorHAnsi" w:hAnsiTheme="minorHAnsi" w:cstheme="minorHAnsi"/>
          <w:bCs/>
          <w:color w:val="auto"/>
        </w:rPr>
        <w:t>, Oleg V</w:t>
      </w:r>
      <w:r w:rsidR="0080062F">
        <w:rPr>
          <w:rFonts w:asciiTheme="minorHAnsi" w:hAnsiTheme="minorHAnsi" w:cstheme="minorHAnsi"/>
          <w:bCs/>
          <w:color w:val="auto"/>
        </w:rPr>
        <w:t>.</w:t>
      </w:r>
      <w:r w:rsidRPr="00A17F51">
        <w:rPr>
          <w:rFonts w:asciiTheme="minorHAnsi" w:hAnsiTheme="minorHAnsi" w:cstheme="minorHAnsi"/>
          <w:bCs/>
          <w:color w:val="auto"/>
        </w:rPr>
        <w:t xml:space="preserve"> Lagunov</w:t>
      </w:r>
      <w:r w:rsidRPr="00A17F51">
        <w:rPr>
          <w:rFonts w:asciiTheme="minorHAnsi" w:hAnsiTheme="minorHAnsi" w:cstheme="minorHAnsi"/>
          <w:bCs/>
          <w:color w:val="auto"/>
          <w:vertAlign w:val="superscript"/>
        </w:rPr>
        <w:t>1</w:t>
      </w:r>
      <w:r w:rsidRPr="00A17F51">
        <w:rPr>
          <w:rFonts w:asciiTheme="minorHAnsi" w:hAnsiTheme="minorHAnsi" w:cstheme="minorHAnsi"/>
          <w:bCs/>
          <w:color w:val="auto"/>
        </w:rPr>
        <w:t>,</w:t>
      </w:r>
      <w:r w:rsidRPr="00A17F51">
        <w:rPr>
          <w:rFonts w:asciiTheme="minorHAnsi" w:hAnsiTheme="minorHAnsi" w:cstheme="minorHAnsi"/>
          <w:bCs/>
          <w:color w:val="auto"/>
          <w:vertAlign w:val="superscript"/>
        </w:rPr>
        <w:t xml:space="preserve"> </w:t>
      </w:r>
      <w:proofErr w:type="spellStart"/>
      <w:r w:rsidR="00957CEF" w:rsidRPr="00A17F51">
        <w:rPr>
          <w:rFonts w:asciiTheme="minorHAnsi" w:hAnsiTheme="minorHAnsi" w:cstheme="minorHAnsi"/>
          <w:bCs/>
          <w:color w:val="auto"/>
        </w:rPr>
        <w:t>Mihail</w:t>
      </w:r>
      <w:proofErr w:type="spellEnd"/>
      <w:r w:rsidR="00957CEF" w:rsidRPr="00A17F51">
        <w:rPr>
          <w:rFonts w:asciiTheme="minorHAnsi" w:hAnsiTheme="minorHAnsi" w:cstheme="minorHAnsi"/>
          <w:bCs/>
          <w:color w:val="auto"/>
        </w:rPr>
        <w:t xml:space="preserve"> Y</w:t>
      </w:r>
      <w:r w:rsidR="0080062F">
        <w:rPr>
          <w:rFonts w:asciiTheme="minorHAnsi" w:hAnsiTheme="minorHAnsi" w:cstheme="minorHAnsi"/>
          <w:bCs/>
          <w:color w:val="auto"/>
        </w:rPr>
        <w:t>.</w:t>
      </w:r>
      <w:r w:rsidR="00957CEF" w:rsidRPr="00A17F51">
        <w:rPr>
          <w:rFonts w:asciiTheme="minorHAnsi" w:hAnsiTheme="minorHAnsi" w:cstheme="minorHAnsi"/>
          <w:bCs/>
          <w:color w:val="auto"/>
        </w:rPr>
        <w:t xml:space="preserve"> Mihaylov</w:t>
      </w:r>
      <w:r w:rsidR="00A22F04" w:rsidRPr="00A17F51">
        <w:rPr>
          <w:rFonts w:asciiTheme="minorHAnsi" w:hAnsiTheme="minorHAnsi" w:cstheme="minorHAnsi"/>
          <w:bCs/>
          <w:color w:val="auto"/>
          <w:vertAlign w:val="superscript"/>
        </w:rPr>
        <w:t>1</w:t>
      </w:r>
      <w:r w:rsidRPr="00A17F51">
        <w:rPr>
          <w:rFonts w:asciiTheme="minorHAnsi" w:hAnsiTheme="minorHAnsi" w:cstheme="minorHAnsi"/>
          <w:bCs/>
          <w:color w:val="auto"/>
        </w:rPr>
        <w:t>,</w:t>
      </w:r>
      <w:r w:rsidRPr="00A17F51">
        <w:rPr>
          <w:rFonts w:asciiTheme="minorHAnsi" w:hAnsiTheme="minorHAnsi" w:cstheme="minorHAnsi"/>
          <w:bCs/>
          <w:color w:val="auto"/>
          <w:vertAlign w:val="superscript"/>
        </w:rPr>
        <w:t xml:space="preserve"> </w:t>
      </w:r>
      <w:r w:rsidR="00957CEF" w:rsidRPr="00A17F51">
        <w:rPr>
          <w:rFonts w:asciiTheme="minorHAnsi" w:hAnsiTheme="minorHAnsi" w:cstheme="minorHAnsi"/>
          <w:bCs/>
          <w:color w:val="auto"/>
        </w:rPr>
        <w:t>Elena Z. Ivanova</w:t>
      </w:r>
      <w:r w:rsidR="00957CEF" w:rsidRPr="00A17F51">
        <w:rPr>
          <w:rFonts w:asciiTheme="minorHAnsi" w:hAnsiTheme="minorHAnsi" w:cstheme="minorHAnsi"/>
          <w:bCs/>
          <w:color w:val="auto"/>
          <w:vertAlign w:val="superscript"/>
        </w:rPr>
        <w:t>1</w:t>
      </w:r>
      <w:r w:rsidR="00957CEF" w:rsidRPr="00A17F51">
        <w:rPr>
          <w:rFonts w:asciiTheme="minorHAnsi" w:hAnsiTheme="minorHAnsi" w:cstheme="minorHAnsi"/>
          <w:bCs/>
          <w:color w:val="auto"/>
        </w:rPr>
        <w:t>, Ina Strauss</w:t>
      </w:r>
      <w:r w:rsidRPr="00A17F51">
        <w:rPr>
          <w:rFonts w:asciiTheme="minorHAnsi" w:hAnsiTheme="minorHAnsi" w:cstheme="minorHAnsi"/>
          <w:bCs/>
          <w:color w:val="auto"/>
          <w:vertAlign w:val="superscript"/>
        </w:rPr>
        <w:t>2</w:t>
      </w:r>
      <w:r w:rsidRPr="00A17F51">
        <w:rPr>
          <w:rFonts w:asciiTheme="minorHAnsi" w:hAnsiTheme="minorHAnsi" w:cstheme="minorHAnsi"/>
          <w:bCs/>
          <w:color w:val="auto"/>
        </w:rPr>
        <w:t>, Konstantin I</w:t>
      </w:r>
      <w:r w:rsidR="0080062F">
        <w:rPr>
          <w:rFonts w:asciiTheme="minorHAnsi" w:hAnsiTheme="minorHAnsi" w:cstheme="minorHAnsi"/>
          <w:bCs/>
          <w:color w:val="auto"/>
        </w:rPr>
        <w:t>.</w:t>
      </w:r>
      <w:r w:rsidRPr="00A17F51">
        <w:rPr>
          <w:rFonts w:asciiTheme="minorHAnsi" w:hAnsiTheme="minorHAnsi" w:cstheme="minorHAnsi"/>
          <w:bCs/>
          <w:color w:val="auto"/>
        </w:rPr>
        <w:t xml:space="preserve"> Hadjiivanov</w:t>
      </w:r>
      <w:r w:rsidRPr="00A17F51">
        <w:rPr>
          <w:rFonts w:asciiTheme="minorHAnsi" w:hAnsiTheme="minorHAnsi" w:cstheme="minorHAnsi"/>
          <w:bCs/>
          <w:color w:val="auto"/>
          <w:vertAlign w:val="superscript"/>
        </w:rPr>
        <w:t>1,3</w:t>
      </w:r>
    </w:p>
    <w:p w14:paraId="7560C28E" w14:textId="2476819A" w:rsidR="00A22F04" w:rsidRPr="00A17F51" w:rsidRDefault="00A22F04" w:rsidP="00A22F04">
      <w:pPr>
        <w:rPr>
          <w:rFonts w:asciiTheme="minorHAnsi" w:hAnsiTheme="minorHAnsi" w:cstheme="minorHAnsi"/>
          <w:bCs/>
          <w:color w:val="auto"/>
        </w:rPr>
      </w:pPr>
      <w:r w:rsidRPr="00A17F51">
        <w:rPr>
          <w:rFonts w:asciiTheme="minorHAnsi" w:hAnsiTheme="minorHAnsi" w:cstheme="minorHAnsi"/>
          <w:bCs/>
          <w:color w:val="auto"/>
          <w:vertAlign w:val="superscript"/>
        </w:rPr>
        <w:t>1</w:t>
      </w:r>
      <w:r w:rsidR="007E3EB6" w:rsidRPr="00A17F51">
        <w:rPr>
          <w:rFonts w:asciiTheme="minorHAnsi" w:hAnsiTheme="minorHAnsi" w:cstheme="minorHAnsi"/>
          <w:bCs/>
          <w:color w:val="auto"/>
          <w:vertAlign w:val="superscript"/>
        </w:rPr>
        <w:t> </w:t>
      </w:r>
      <w:r w:rsidR="00957CEF" w:rsidRPr="00A17F51">
        <w:rPr>
          <w:rFonts w:asciiTheme="minorHAnsi" w:hAnsiTheme="minorHAnsi" w:cstheme="minorHAnsi"/>
          <w:bCs/>
          <w:color w:val="auto"/>
        </w:rPr>
        <w:t>Institute of General and Inorganic Chemistry, Bulgarian Academy of Sciences, Sofia, Bulgaria</w:t>
      </w:r>
    </w:p>
    <w:p w14:paraId="2E9FC29E" w14:textId="7156C46A" w:rsidR="00957CEF" w:rsidRPr="00A17F51" w:rsidRDefault="008F4658" w:rsidP="00957CEF">
      <w:pPr>
        <w:rPr>
          <w:rFonts w:asciiTheme="minorHAnsi" w:hAnsiTheme="minorHAnsi" w:cstheme="minorHAnsi"/>
          <w:bCs/>
          <w:color w:val="auto"/>
        </w:rPr>
      </w:pPr>
      <w:r w:rsidRPr="00A17F51">
        <w:rPr>
          <w:rFonts w:asciiTheme="minorHAnsi" w:hAnsiTheme="minorHAnsi" w:cstheme="minorHAnsi"/>
          <w:bCs/>
          <w:color w:val="auto"/>
          <w:vertAlign w:val="superscript"/>
        </w:rPr>
        <w:t>2</w:t>
      </w:r>
      <w:r w:rsidR="007E3EB6" w:rsidRPr="00A17F51">
        <w:rPr>
          <w:rFonts w:asciiTheme="minorHAnsi" w:hAnsiTheme="minorHAnsi" w:cstheme="minorHAnsi"/>
          <w:bCs/>
          <w:color w:val="auto"/>
          <w:vertAlign w:val="superscript"/>
        </w:rPr>
        <w:t> </w:t>
      </w:r>
      <w:r w:rsidR="007E3EB6" w:rsidRPr="00A17F51">
        <w:rPr>
          <w:rFonts w:asciiTheme="minorHAnsi" w:hAnsiTheme="minorHAnsi" w:cstheme="minorHAnsi"/>
          <w:bCs/>
          <w:color w:val="auto"/>
        </w:rPr>
        <w:t>Institute of Physical Chemistry and Electrochemistry, Leibniz Universität Hannover, Hannover, Germany</w:t>
      </w:r>
      <w:r w:rsidR="00957CEF" w:rsidRPr="00A17F51">
        <w:rPr>
          <w:rFonts w:asciiTheme="minorHAnsi" w:hAnsiTheme="minorHAnsi" w:cstheme="minorHAnsi"/>
          <w:bCs/>
          <w:color w:val="auto"/>
        </w:rPr>
        <w:t xml:space="preserve"> </w:t>
      </w:r>
    </w:p>
    <w:p w14:paraId="59DF3FDB" w14:textId="28B9FDB0" w:rsidR="008F4658" w:rsidRPr="00A17F51" w:rsidRDefault="008F4658" w:rsidP="008F4658">
      <w:pPr>
        <w:rPr>
          <w:rFonts w:asciiTheme="minorHAnsi" w:hAnsiTheme="minorHAnsi" w:cstheme="minorHAnsi"/>
          <w:bCs/>
          <w:color w:val="auto"/>
        </w:rPr>
      </w:pPr>
      <w:r w:rsidRPr="00A17F51">
        <w:rPr>
          <w:rFonts w:asciiTheme="minorHAnsi" w:hAnsiTheme="minorHAnsi" w:cstheme="minorHAnsi"/>
          <w:bCs/>
          <w:color w:val="auto"/>
          <w:vertAlign w:val="superscript"/>
        </w:rPr>
        <w:t>3</w:t>
      </w:r>
      <w:r w:rsidRPr="00A17F51">
        <w:rPr>
          <w:rFonts w:asciiTheme="minorHAnsi" w:hAnsiTheme="minorHAnsi" w:cstheme="minorHAnsi"/>
          <w:bCs/>
          <w:color w:val="auto"/>
        </w:rPr>
        <w:t xml:space="preserve"> Bulgarian Academy of Sciences, Sofia, Bulgaria</w:t>
      </w:r>
    </w:p>
    <w:p w14:paraId="5F6A4172" w14:textId="77777777" w:rsidR="00A22F04" w:rsidRPr="00A17F51" w:rsidRDefault="00A22F04" w:rsidP="00A22F04">
      <w:pPr>
        <w:rPr>
          <w:rFonts w:asciiTheme="minorHAnsi" w:hAnsiTheme="minorHAnsi" w:cstheme="minorHAnsi"/>
          <w:bCs/>
          <w:color w:val="auto"/>
        </w:rPr>
      </w:pPr>
    </w:p>
    <w:p w14:paraId="0A5DA6DB" w14:textId="77777777" w:rsidR="00A22F04" w:rsidRPr="0080062F" w:rsidRDefault="00A22F04" w:rsidP="00A22F04">
      <w:pPr>
        <w:rPr>
          <w:rFonts w:asciiTheme="minorHAnsi" w:hAnsiTheme="minorHAnsi" w:cstheme="minorHAnsi"/>
          <w:b/>
          <w:color w:val="auto"/>
        </w:rPr>
      </w:pPr>
      <w:r w:rsidRPr="0080062F">
        <w:rPr>
          <w:rFonts w:asciiTheme="minorHAnsi" w:hAnsiTheme="minorHAnsi" w:cstheme="minorHAnsi"/>
          <w:b/>
          <w:color w:val="auto"/>
        </w:rPr>
        <w:t xml:space="preserve">Corresponding Author: </w:t>
      </w:r>
    </w:p>
    <w:p w14:paraId="5EF78018" w14:textId="02460110" w:rsidR="00A22F04" w:rsidRPr="00A17F51" w:rsidRDefault="00957CEF" w:rsidP="00A22F04">
      <w:pPr>
        <w:rPr>
          <w:rFonts w:asciiTheme="minorHAnsi" w:hAnsiTheme="minorHAnsi" w:cstheme="minorHAnsi"/>
          <w:bCs/>
          <w:color w:val="auto"/>
        </w:rPr>
      </w:pPr>
      <w:r w:rsidRPr="00A17F51">
        <w:rPr>
          <w:rFonts w:asciiTheme="minorHAnsi" w:hAnsiTheme="minorHAnsi" w:cstheme="minorHAnsi"/>
          <w:bCs/>
          <w:color w:val="auto"/>
        </w:rPr>
        <w:t xml:space="preserve">Konstantin I </w:t>
      </w:r>
      <w:proofErr w:type="spellStart"/>
      <w:r w:rsidRPr="00A17F51">
        <w:rPr>
          <w:rFonts w:asciiTheme="minorHAnsi" w:hAnsiTheme="minorHAnsi" w:cstheme="minorHAnsi"/>
          <w:bCs/>
          <w:color w:val="auto"/>
        </w:rPr>
        <w:t>Hadjiivanov</w:t>
      </w:r>
      <w:proofErr w:type="spellEnd"/>
      <w:r w:rsidR="00A22F04" w:rsidRPr="00A17F51">
        <w:rPr>
          <w:rFonts w:asciiTheme="minorHAnsi" w:hAnsiTheme="minorHAnsi" w:cstheme="minorHAnsi"/>
          <w:bCs/>
          <w:color w:val="auto"/>
        </w:rPr>
        <w:t xml:space="preserve"> </w:t>
      </w:r>
      <w:r w:rsidR="0080062F">
        <w:rPr>
          <w:rFonts w:asciiTheme="minorHAnsi" w:hAnsiTheme="minorHAnsi" w:cstheme="minorHAnsi"/>
          <w:bCs/>
          <w:color w:val="auto"/>
        </w:rPr>
        <w:tab/>
        <w:t>(</w:t>
      </w:r>
      <w:r w:rsidRPr="00A17F51">
        <w:rPr>
          <w:rFonts w:asciiTheme="minorHAnsi" w:hAnsiTheme="minorHAnsi" w:cstheme="minorHAnsi"/>
          <w:bCs/>
          <w:color w:val="auto"/>
        </w:rPr>
        <w:t>kih</w:t>
      </w:r>
      <w:r w:rsidR="00A22F04" w:rsidRPr="00A17F51">
        <w:rPr>
          <w:rFonts w:asciiTheme="minorHAnsi" w:hAnsiTheme="minorHAnsi" w:cstheme="minorHAnsi"/>
          <w:bCs/>
          <w:color w:val="auto"/>
        </w:rPr>
        <w:t>@</w:t>
      </w:r>
      <w:r w:rsidRPr="00A17F51">
        <w:rPr>
          <w:rFonts w:asciiTheme="minorHAnsi" w:hAnsiTheme="minorHAnsi" w:cstheme="minorHAnsi"/>
          <w:bCs/>
          <w:color w:val="auto"/>
        </w:rPr>
        <w:t>svr.igic.bas.bg</w:t>
      </w:r>
      <w:r w:rsidR="0080062F">
        <w:rPr>
          <w:rFonts w:asciiTheme="minorHAnsi" w:hAnsiTheme="minorHAnsi" w:cstheme="minorHAnsi"/>
          <w:bCs/>
          <w:color w:val="auto"/>
        </w:rPr>
        <w:t>)</w:t>
      </w:r>
    </w:p>
    <w:p w14:paraId="57F9F8DA" w14:textId="1E832E95" w:rsidR="00A22F04" w:rsidRPr="00A17F51" w:rsidRDefault="00A22F04" w:rsidP="00A22F04">
      <w:pPr>
        <w:rPr>
          <w:rFonts w:asciiTheme="minorHAnsi" w:hAnsiTheme="minorHAnsi" w:cstheme="minorHAnsi"/>
          <w:bCs/>
          <w:color w:val="auto"/>
        </w:rPr>
      </w:pPr>
      <w:r w:rsidRPr="00A17F51">
        <w:rPr>
          <w:rFonts w:asciiTheme="minorHAnsi" w:hAnsiTheme="minorHAnsi" w:cstheme="minorHAnsi"/>
          <w:bCs/>
          <w:color w:val="auto"/>
        </w:rPr>
        <w:t xml:space="preserve">Tel: </w:t>
      </w:r>
      <w:r w:rsidR="00AD606F" w:rsidRPr="00A17F51">
        <w:rPr>
          <w:rFonts w:asciiTheme="minorHAnsi" w:hAnsiTheme="minorHAnsi" w:cstheme="minorHAnsi"/>
          <w:bCs/>
          <w:color w:val="auto"/>
        </w:rPr>
        <w:t>+359 896754385</w:t>
      </w:r>
    </w:p>
    <w:p w14:paraId="2BCC9EC2" w14:textId="77777777" w:rsidR="00A22F04" w:rsidRPr="00A17F51" w:rsidRDefault="00A22F04" w:rsidP="00A22F04">
      <w:pPr>
        <w:rPr>
          <w:rFonts w:asciiTheme="minorHAnsi" w:hAnsiTheme="minorHAnsi" w:cstheme="minorHAnsi"/>
          <w:bCs/>
          <w:color w:val="auto"/>
        </w:rPr>
      </w:pPr>
    </w:p>
    <w:p w14:paraId="63F350F7" w14:textId="77777777" w:rsidR="00A22F04" w:rsidRPr="0080062F" w:rsidRDefault="00A22F04" w:rsidP="00A22F04">
      <w:pPr>
        <w:pStyle w:val="NormalWeb"/>
        <w:spacing w:before="0" w:beforeAutospacing="0" w:after="0" w:afterAutospacing="0"/>
        <w:rPr>
          <w:rFonts w:cs="Arial"/>
          <w:b/>
          <w:color w:val="auto"/>
        </w:rPr>
      </w:pPr>
      <w:r w:rsidRPr="0080062F">
        <w:rPr>
          <w:rFonts w:cs="Arial"/>
          <w:b/>
          <w:color w:val="auto"/>
        </w:rPr>
        <w:t>Email Addresses of Co-authors:</w:t>
      </w:r>
    </w:p>
    <w:p w14:paraId="5610A742" w14:textId="2919A747" w:rsidR="008F4658" w:rsidRPr="00A17F51" w:rsidRDefault="008F4658" w:rsidP="008F4658">
      <w:pPr>
        <w:pStyle w:val="NormalWeb"/>
        <w:spacing w:before="0" w:beforeAutospacing="0" w:after="0" w:afterAutospacing="0"/>
        <w:rPr>
          <w:rFonts w:cs="Arial"/>
          <w:bCs/>
          <w:color w:val="auto"/>
        </w:rPr>
      </w:pPr>
      <w:r w:rsidRPr="00A17F51">
        <w:rPr>
          <w:rFonts w:asciiTheme="minorHAnsi" w:hAnsiTheme="minorHAnsi" w:cstheme="minorHAnsi"/>
          <w:bCs/>
          <w:color w:val="auto"/>
        </w:rPr>
        <w:t xml:space="preserve">Nikola </w:t>
      </w:r>
      <w:proofErr w:type="spellStart"/>
      <w:r w:rsidRPr="00A17F51">
        <w:rPr>
          <w:rFonts w:asciiTheme="minorHAnsi" w:hAnsiTheme="minorHAnsi" w:cstheme="minorHAnsi"/>
          <w:bCs/>
          <w:color w:val="auto"/>
        </w:rPr>
        <w:t>Drenchev</w:t>
      </w:r>
      <w:proofErr w:type="spellEnd"/>
      <w:r w:rsidRPr="00A17F51">
        <w:rPr>
          <w:rFonts w:cs="Arial"/>
          <w:bCs/>
          <w:color w:val="auto"/>
        </w:rPr>
        <w:tab/>
      </w:r>
      <w:r w:rsidR="0080062F">
        <w:rPr>
          <w:rFonts w:cs="Arial"/>
          <w:bCs/>
          <w:color w:val="auto"/>
        </w:rPr>
        <w:tab/>
      </w:r>
      <w:r w:rsidRPr="00A17F51">
        <w:rPr>
          <w:rFonts w:cs="Arial"/>
          <w:bCs/>
          <w:color w:val="auto"/>
        </w:rPr>
        <w:t>(ndrenchev@svr.igic.bas.bg)</w:t>
      </w:r>
    </w:p>
    <w:p w14:paraId="32726693" w14:textId="731E2F8D" w:rsidR="008F4658" w:rsidRPr="00A17F51" w:rsidRDefault="008F4658" w:rsidP="008F4658">
      <w:pPr>
        <w:pStyle w:val="NormalWeb"/>
        <w:spacing w:before="0" w:beforeAutospacing="0" w:after="0" w:afterAutospacing="0"/>
        <w:rPr>
          <w:rFonts w:cs="Arial"/>
          <w:bCs/>
          <w:color w:val="auto"/>
        </w:rPr>
      </w:pPr>
      <w:r w:rsidRPr="00A17F51">
        <w:rPr>
          <w:rFonts w:asciiTheme="minorHAnsi" w:hAnsiTheme="minorHAnsi" w:cstheme="minorHAnsi"/>
          <w:bCs/>
          <w:color w:val="auto"/>
        </w:rPr>
        <w:t xml:space="preserve">Kristina </w:t>
      </w:r>
      <w:proofErr w:type="spellStart"/>
      <w:r w:rsidRPr="00A17F51">
        <w:rPr>
          <w:rFonts w:asciiTheme="minorHAnsi" w:hAnsiTheme="minorHAnsi" w:cstheme="minorHAnsi"/>
          <w:bCs/>
          <w:color w:val="auto"/>
        </w:rPr>
        <w:t>Chakarova</w:t>
      </w:r>
      <w:proofErr w:type="spellEnd"/>
      <w:r w:rsidRPr="00A17F51">
        <w:rPr>
          <w:rFonts w:cs="Arial"/>
          <w:bCs/>
          <w:color w:val="auto"/>
        </w:rPr>
        <w:tab/>
      </w:r>
      <w:r w:rsidR="0080062F">
        <w:rPr>
          <w:rFonts w:cs="Arial"/>
          <w:bCs/>
          <w:color w:val="auto"/>
        </w:rPr>
        <w:tab/>
      </w:r>
      <w:r w:rsidRPr="00A17F51">
        <w:rPr>
          <w:rFonts w:cs="Arial"/>
          <w:bCs/>
          <w:color w:val="auto"/>
        </w:rPr>
        <w:t>(kristina@svr.igic.bas.bg)</w:t>
      </w:r>
    </w:p>
    <w:p w14:paraId="711FE06D" w14:textId="0B9F2FD2" w:rsidR="008F4658" w:rsidRPr="00A17F51" w:rsidRDefault="008F4658" w:rsidP="008F4658">
      <w:pPr>
        <w:pStyle w:val="NormalWeb"/>
        <w:spacing w:before="0" w:beforeAutospacing="0" w:after="0" w:afterAutospacing="0"/>
        <w:rPr>
          <w:rFonts w:cs="Arial"/>
          <w:bCs/>
          <w:color w:val="auto"/>
        </w:rPr>
      </w:pPr>
      <w:r w:rsidRPr="00A17F51">
        <w:rPr>
          <w:rFonts w:asciiTheme="minorHAnsi" w:hAnsiTheme="minorHAnsi" w:cstheme="minorHAnsi"/>
          <w:bCs/>
          <w:color w:val="auto"/>
        </w:rPr>
        <w:t xml:space="preserve">Oleg </w:t>
      </w:r>
      <w:proofErr w:type="spellStart"/>
      <w:r w:rsidRPr="00A17F51">
        <w:rPr>
          <w:rFonts w:asciiTheme="minorHAnsi" w:hAnsiTheme="minorHAnsi" w:cstheme="minorHAnsi"/>
          <w:bCs/>
          <w:color w:val="auto"/>
        </w:rPr>
        <w:t>Lagunov</w:t>
      </w:r>
      <w:proofErr w:type="spellEnd"/>
      <w:r w:rsidRPr="00A17F51">
        <w:rPr>
          <w:rFonts w:cs="Arial"/>
          <w:bCs/>
          <w:color w:val="auto"/>
        </w:rPr>
        <w:tab/>
      </w:r>
      <w:r w:rsidRPr="00A17F51">
        <w:rPr>
          <w:rFonts w:cs="Arial"/>
          <w:bCs/>
          <w:color w:val="auto"/>
        </w:rPr>
        <w:tab/>
      </w:r>
      <w:r w:rsidR="0080062F">
        <w:rPr>
          <w:rFonts w:cs="Arial"/>
          <w:bCs/>
          <w:color w:val="auto"/>
        </w:rPr>
        <w:tab/>
      </w:r>
      <w:r w:rsidRPr="00A17F51">
        <w:rPr>
          <w:rFonts w:cs="Arial"/>
          <w:bCs/>
          <w:color w:val="auto"/>
        </w:rPr>
        <w:t>(oleg@svr.igic.bas.bg)</w:t>
      </w:r>
    </w:p>
    <w:p w14:paraId="0876016E" w14:textId="5D4FC8BD" w:rsidR="00A22F04" w:rsidRPr="00A17F51" w:rsidRDefault="00957CEF" w:rsidP="00A22F04">
      <w:pPr>
        <w:pStyle w:val="NormalWeb"/>
        <w:spacing w:before="0" w:beforeAutospacing="0" w:after="0" w:afterAutospacing="0"/>
        <w:rPr>
          <w:rFonts w:cs="Arial"/>
          <w:bCs/>
          <w:color w:val="auto"/>
        </w:rPr>
      </w:pPr>
      <w:proofErr w:type="spellStart"/>
      <w:r w:rsidRPr="00A17F51">
        <w:rPr>
          <w:rFonts w:asciiTheme="minorHAnsi" w:hAnsiTheme="minorHAnsi" w:cstheme="minorHAnsi"/>
          <w:bCs/>
          <w:color w:val="auto"/>
        </w:rPr>
        <w:t>Mihail</w:t>
      </w:r>
      <w:proofErr w:type="spellEnd"/>
      <w:r w:rsidRPr="00A17F51">
        <w:rPr>
          <w:rFonts w:asciiTheme="minorHAnsi" w:hAnsiTheme="minorHAnsi" w:cstheme="minorHAnsi"/>
          <w:bCs/>
          <w:color w:val="auto"/>
        </w:rPr>
        <w:t xml:space="preserve"> </w:t>
      </w:r>
      <w:proofErr w:type="spellStart"/>
      <w:r w:rsidRPr="00A17F51">
        <w:rPr>
          <w:rFonts w:asciiTheme="minorHAnsi" w:hAnsiTheme="minorHAnsi" w:cstheme="minorHAnsi"/>
          <w:bCs/>
          <w:color w:val="auto"/>
        </w:rPr>
        <w:t>Mihaylov</w:t>
      </w:r>
      <w:proofErr w:type="spellEnd"/>
      <w:r w:rsidR="00A22F04" w:rsidRPr="00A17F51">
        <w:rPr>
          <w:rFonts w:cs="Arial"/>
          <w:bCs/>
          <w:color w:val="auto"/>
        </w:rPr>
        <w:tab/>
      </w:r>
      <w:r w:rsidR="0080062F">
        <w:rPr>
          <w:rFonts w:cs="Arial"/>
          <w:bCs/>
          <w:color w:val="auto"/>
        </w:rPr>
        <w:tab/>
      </w:r>
      <w:r w:rsidR="00A22F04" w:rsidRPr="00A17F51">
        <w:rPr>
          <w:rFonts w:cs="Arial"/>
          <w:bCs/>
          <w:color w:val="auto"/>
        </w:rPr>
        <w:t>(</w:t>
      </w:r>
      <w:r w:rsidRPr="00A17F51">
        <w:rPr>
          <w:rFonts w:cs="Arial"/>
          <w:bCs/>
          <w:color w:val="auto"/>
        </w:rPr>
        <w:t>misho@svr.igic.bas.bg</w:t>
      </w:r>
      <w:r w:rsidR="00A22F04" w:rsidRPr="00A17F51">
        <w:rPr>
          <w:rFonts w:cs="Arial"/>
          <w:bCs/>
          <w:color w:val="auto"/>
        </w:rPr>
        <w:t>)</w:t>
      </w:r>
    </w:p>
    <w:p w14:paraId="1D8991BB" w14:textId="623E4C10" w:rsidR="00957CEF" w:rsidRPr="00A17F51" w:rsidRDefault="00957CEF" w:rsidP="00957CEF">
      <w:pPr>
        <w:pStyle w:val="NormalWeb"/>
        <w:spacing w:before="0" w:beforeAutospacing="0" w:after="0" w:afterAutospacing="0"/>
        <w:rPr>
          <w:rFonts w:cs="Arial"/>
          <w:bCs/>
          <w:color w:val="auto"/>
        </w:rPr>
      </w:pPr>
      <w:r w:rsidRPr="00A17F51">
        <w:rPr>
          <w:rFonts w:asciiTheme="minorHAnsi" w:hAnsiTheme="minorHAnsi" w:cstheme="minorHAnsi"/>
          <w:bCs/>
          <w:color w:val="auto"/>
        </w:rPr>
        <w:t xml:space="preserve">Elena Ivanova </w:t>
      </w:r>
      <w:r w:rsidRPr="00A17F51">
        <w:rPr>
          <w:rFonts w:cs="Arial"/>
          <w:bCs/>
          <w:color w:val="auto"/>
        </w:rPr>
        <w:tab/>
      </w:r>
      <w:r w:rsidRPr="00A17F51">
        <w:rPr>
          <w:rFonts w:cs="Arial"/>
          <w:bCs/>
          <w:color w:val="auto"/>
        </w:rPr>
        <w:tab/>
      </w:r>
      <w:r w:rsidR="0080062F">
        <w:rPr>
          <w:rFonts w:cs="Arial"/>
          <w:bCs/>
          <w:color w:val="auto"/>
        </w:rPr>
        <w:tab/>
      </w:r>
      <w:r w:rsidRPr="00A17F51">
        <w:rPr>
          <w:rFonts w:cs="Arial"/>
          <w:bCs/>
          <w:color w:val="auto"/>
        </w:rPr>
        <w:t>(</w:t>
      </w:r>
      <w:r w:rsidR="00FE429D" w:rsidRPr="00A17F51">
        <w:rPr>
          <w:rFonts w:cs="Arial"/>
          <w:bCs/>
          <w:color w:val="auto"/>
        </w:rPr>
        <w:t>eivanova</w:t>
      </w:r>
      <w:r w:rsidR="00AD606F" w:rsidRPr="00A17F51">
        <w:rPr>
          <w:rFonts w:cs="Arial"/>
          <w:bCs/>
          <w:color w:val="auto"/>
        </w:rPr>
        <w:t>@svr.igic.bas.bg</w:t>
      </w:r>
      <w:r w:rsidRPr="00A17F51">
        <w:rPr>
          <w:rFonts w:cs="Arial"/>
          <w:bCs/>
          <w:color w:val="auto"/>
        </w:rPr>
        <w:t>)</w:t>
      </w:r>
    </w:p>
    <w:p w14:paraId="0C0ECBB2" w14:textId="436DFAB0" w:rsidR="00957CEF" w:rsidRPr="00A17F51" w:rsidRDefault="00957CEF" w:rsidP="00957CEF">
      <w:pPr>
        <w:pStyle w:val="NormalWeb"/>
        <w:spacing w:before="0" w:beforeAutospacing="0" w:after="0" w:afterAutospacing="0"/>
        <w:rPr>
          <w:rFonts w:cs="Arial"/>
          <w:bCs/>
          <w:color w:val="auto"/>
        </w:rPr>
      </w:pPr>
      <w:r w:rsidRPr="00A17F51">
        <w:rPr>
          <w:rFonts w:asciiTheme="minorHAnsi" w:hAnsiTheme="minorHAnsi" w:cstheme="minorHAnsi"/>
          <w:bCs/>
          <w:color w:val="auto"/>
        </w:rPr>
        <w:t>Ina Strauss</w:t>
      </w:r>
      <w:r w:rsidRPr="00A17F51">
        <w:rPr>
          <w:rFonts w:cs="Arial"/>
          <w:bCs/>
          <w:color w:val="auto"/>
        </w:rPr>
        <w:tab/>
      </w:r>
      <w:r w:rsidRPr="00A17F51">
        <w:rPr>
          <w:rFonts w:cs="Arial"/>
          <w:bCs/>
          <w:color w:val="auto"/>
        </w:rPr>
        <w:tab/>
      </w:r>
      <w:r w:rsidR="0080062F">
        <w:rPr>
          <w:rFonts w:cs="Arial"/>
          <w:bCs/>
          <w:color w:val="auto"/>
        </w:rPr>
        <w:tab/>
      </w:r>
      <w:r w:rsidRPr="00A17F51">
        <w:rPr>
          <w:rFonts w:cs="Arial"/>
          <w:bCs/>
          <w:color w:val="auto"/>
        </w:rPr>
        <w:t>(</w:t>
      </w:r>
      <w:r w:rsidR="007E3EB6" w:rsidRPr="00A17F51">
        <w:rPr>
          <w:rStyle w:val="gi"/>
        </w:rPr>
        <w:t>ina.strauss@pci.uni-hannover.de</w:t>
      </w:r>
      <w:r w:rsidRPr="00A17F51">
        <w:rPr>
          <w:rFonts w:cs="Arial"/>
          <w:bCs/>
          <w:color w:val="auto"/>
        </w:rPr>
        <w:t>)</w:t>
      </w:r>
    </w:p>
    <w:p w14:paraId="60FCB589" w14:textId="42D11221" w:rsidR="00D04A95" w:rsidRPr="00A17F51" w:rsidRDefault="00D04A95" w:rsidP="001B1519">
      <w:pPr>
        <w:rPr>
          <w:rFonts w:asciiTheme="minorHAnsi" w:hAnsiTheme="minorHAnsi" w:cstheme="minorHAnsi"/>
          <w:bCs/>
          <w:color w:val="808080" w:themeColor="background1" w:themeShade="80"/>
        </w:rPr>
      </w:pPr>
    </w:p>
    <w:p w14:paraId="71B79AC9" w14:textId="5B71802D" w:rsidR="006305D7" w:rsidRPr="00A17F51" w:rsidRDefault="006305D7" w:rsidP="001B1519">
      <w:pPr>
        <w:pStyle w:val="NormalWeb"/>
        <w:spacing w:before="0" w:beforeAutospacing="0" w:after="0" w:afterAutospacing="0"/>
        <w:rPr>
          <w:rFonts w:asciiTheme="minorHAnsi" w:hAnsiTheme="minorHAnsi" w:cstheme="minorHAnsi"/>
        </w:rPr>
      </w:pPr>
      <w:r w:rsidRPr="00A17F51">
        <w:rPr>
          <w:rFonts w:asciiTheme="minorHAnsi" w:hAnsiTheme="minorHAnsi" w:cstheme="minorHAnsi"/>
          <w:b/>
          <w:bCs/>
        </w:rPr>
        <w:t>KEYWORDS:</w:t>
      </w:r>
      <w:r w:rsidRPr="00A17F51">
        <w:rPr>
          <w:rFonts w:asciiTheme="minorHAnsi" w:hAnsiTheme="minorHAnsi" w:cstheme="minorHAnsi"/>
        </w:rPr>
        <w:t xml:space="preserve"> </w:t>
      </w:r>
    </w:p>
    <w:p w14:paraId="6C0B0781" w14:textId="274A40B9" w:rsidR="007A4DD6" w:rsidRPr="00A17F51" w:rsidRDefault="00A22F04" w:rsidP="007A4DD6">
      <w:pPr>
        <w:rPr>
          <w:rFonts w:asciiTheme="minorHAnsi" w:hAnsiTheme="minorHAnsi" w:cstheme="minorHAnsi"/>
          <w:color w:val="auto"/>
        </w:rPr>
      </w:pPr>
      <w:r w:rsidRPr="00A17F51">
        <w:rPr>
          <w:rFonts w:asciiTheme="minorHAnsi" w:hAnsiTheme="minorHAnsi" w:cstheme="minorHAnsi"/>
          <w:color w:val="auto"/>
        </w:rPr>
        <w:t>Adsorption</w:t>
      </w:r>
      <w:r w:rsidR="0080062F">
        <w:rPr>
          <w:rFonts w:asciiTheme="minorHAnsi" w:hAnsiTheme="minorHAnsi" w:cstheme="minorHAnsi"/>
          <w:color w:val="auto"/>
        </w:rPr>
        <w:t>,</w:t>
      </w:r>
      <w:r w:rsidRPr="00A17F51">
        <w:rPr>
          <w:rFonts w:asciiTheme="minorHAnsi" w:hAnsiTheme="minorHAnsi" w:cstheme="minorHAnsi"/>
          <w:color w:val="auto"/>
        </w:rPr>
        <w:t xml:space="preserve"> </w:t>
      </w:r>
      <w:proofErr w:type="spellStart"/>
      <w:r w:rsidR="0066602C" w:rsidRPr="00A17F51">
        <w:rPr>
          <w:rFonts w:asciiTheme="minorHAnsi" w:hAnsiTheme="minorHAnsi" w:cstheme="minorHAnsi"/>
          <w:color w:val="auto"/>
        </w:rPr>
        <w:t>Brønsted</w:t>
      </w:r>
      <w:proofErr w:type="spellEnd"/>
      <w:r w:rsidR="0066602C" w:rsidRPr="00A17F51">
        <w:rPr>
          <w:rFonts w:asciiTheme="minorHAnsi" w:hAnsiTheme="minorHAnsi" w:cstheme="minorHAnsi"/>
          <w:color w:val="auto"/>
        </w:rPr>
        <w:t xml:space="preserve"> acidity</w:t>
      </w:r>
      <w:r w:rsidR="0080062F">
        <w:rPr>
          <w:rFonts w:asciiTheme="minorHAnsi" w:hAnsiTheme="minorHAnsi" w:cstheme="minorHAnsi"/>
          <w:color w:val="auto"/>
        </w:rPr>
        <w:t>,</w:t>
      </w:r>
      <w:r w:rsidR="0066602C" w:rsidRPr="00A17F51">
        <w:rPr>
          <w:rFonts w:asciiTheme="minorHAnsi" w:hAnsiTheme="minorHAnsi" w:cstheme="minorHAnsi"/>
          <w:color w:val="auto"/>
        </w:rPr>
        <w:t xml:space="preserve"> </w:t>
      </w:r>
      <w:r w:rsidRPr="00A17F51">
        <w:rPr>
          <w:rFonts w:asciiTheme="minorHAnsi" w:hAnsiTheme="minorHAnsi" w:cstheme="minorHAnsi"/>
          <w:color w:val="auto"/>
        </w:rPr>
        <w:t>CO</w:t>
      </w:r>
      <w:r w:rsidRPr="00A17F51">
        <w:rPr>
          <w:rFonts w:asciiTheme="minorHAnsi" w:hAnsiTheme="minorHAnsi" w:cstheme="minorHAnsi"/>
          <w:color w:val="auto"/>
          <w:vertAlign w:val="subscript"/>
        </w:rPr>
        <w:t>2</w:t>
      </w:r>
      <w:r w:rsidRPr="00A17F51">
        <w:rPr>
          <w:rFonts w:asciiTheme="minorHAnsi" w:hAnsiTheme="minorHAnsi" w:cstheme="minorHAnsi"/>
          <w:color w:val="auto"/>
        </w:rPr>
        <w:t xml:space="preserve"> capture</w:t>
      </w:r>
      <w:r w:rsidR="0080062F">
        <w:rPr>
          <w:rFonts w:asciiTheme="minorHAnsi" w:hAnsiTheme="minorHAnsi" w:cstheme="minorHAnsi"/>
          <w:color w:val="auto"/>
        </w:rPr>
        <w:t>,</w:t>
      </w:r>
      <w:r w:rsidRPr="00A17F51">
        <w:rPr>
          <w:rFonts w:asciiTheme="minorHAnsi" w:hAnsiTheme="minorHAnsi" w:cstheme="minorHAnsi"/>
          <w:color w:val="auto"/>
        </w:rPr>
        <w:t xml:space="preserve"> FTIR spectroscopy</w:t>
      </w:r>
      <w:r w:rsidR="0080062F">
        <w:rPr>
          <w:rFonts w:asciiTheme="minorHAnsi" w:hAnsiTheme="minorHAnsi" w:cstheme="minorHAnsi"/>
          <w:color w:val="auto"/>
        </w:rPr>
        <w:t>,</w:t>
      </w:r>
      <w:r w:rsidRPr="00A17F51">
        <w:rPr>
          <w:rFonts w:asciiTheme="minorHAnsi" w:hAnsiTheme="minorHAnsi" w:cstheme="minorHAnsi"/>
          <w:color w:val="auto"/>
        </w:rPr>
        <w:t xml:space="preserve"> </w:t>
      </w:r>
      <w:r w:rsidR="0066602C" w:rsidRPr="00A17F51">
        <w:rPr>
          <w:rFonts w:asciiTheme="minorHAnsi" w:hAnsiTheme="minorHAnsi" w:cstheme="minorHAnsi"/>
          <w:color w:val="auto"/>
        </w:rPr>
        <w:t>Lewis acidity</w:t>
      </w:r>
      <w:r w:rsidR="0080062F">
        <w:rPr>
          <w:rFonts w:asciiTheme="minorHAnsi" w:hAnsiTheme="minorHAnsi" w:cstheme="minorHAnsi"/>
          <w:color w:val="auto"/>
        </w:rPr>
        <w:t>,</w:t>
      </w:r>
      <w:r w:rsidR="0066602C" w:rsidRPr="00A17F51">
        <w:rPr>
          <w:rFonts w:asciiTheme="minorHAnsi" w:hAnsiTheme="minorHAnsi" w:cstheme="minorHAnsi"/>
          <w:color w:val="auto"/>
        </w:rPr>
        <w:t xml:space="preserve"> </w:t>
      </w:r>
      <w:r w:rsidRPr="00A17F51">
        <w:rPr>
          <w:rFonts w:asciiTheme="minorHAnsi" w:hAnsiTheme="minorHAnsi" w:cstheme="minorHAnsi"/>
          <w:color w:val="auto"/>
        </w:rPr>
        <w:t>Metal-</w:t>
      </w:r>
      <w:r w:rsidR="00957CEF" w:rsidRPr="00A17F51">
        <w:rPr>
          <w:rFonts w:asciiTheme="minorHAnsi" w:hAnsiTheme="minorHAnsi" w:cstheme="minorHAnsi"/>
          <w:color w:val="auto"/>
        </w:rPr>
        <w:t>o</w:t>
      </w:r>
      <w:r w:rsidRPr="00A17F51">
        <w:rPr>
          <w:rFonts w:asciiTheme="minorHAnsi" w:hAnsiTheme="minorHAnsi" w:cstheme="minorHAnsi"/>
          <w:color w:val="auto"/>
        </w:rPr>
        <w:t xml:space="preserve">rganic </w:t>
      </w:r>
      <w:r w:rsidR="00957CEF" w:rsidRPr="00A17F51">
        <w:rPr>
          <w:rFonts w:asciiTheme="minorHAnsi" w:hAnsiTheme="minorHAnsi" w:cstheme="minorHAnsi"/>
          <w:color w:val="auto"/>
        </w:rPr>
        <w:t>f</w:t>
      </w:r>
      <w:r w:rsidRPr="00A17F51">
        <w:rPr>
          <w:rFonts w:asciiTheme="minorHAnsi" w:hAnsiTheme="minorHAnsi" w:cstheme="minorHAnsi"/>
          <w:color w:val="auto"/>
        </w:rPr>
        <w:t>rameworks</w:t>
      </w:r>
      <w:r w:rsidR="0080062F">
        <w:rPr>
          <w:rFonts w:asciiTheme="minorHAnsi" w:hAnsiTheme="minorHAnsi" w:cstheme="minorHAnsi"/>
          <w:color w:val="auto"/>
        </w:rPr>
        <w:t>,</w:t>
      </w:r>
      <w:r w:rsidRPr="00A17F51">
        <w:rPr>
          <w:rFonts w:asciiTheme="minorHAnsi" w:hAnsiTheme="minorHAnsi" w:cstheme="minorHAnsi"/>
          <w:color w:val="auto"/>
        </w:rPr>
        <w:t xml:space="preserve"> Probe molecules</w:t>
      </w:r>
      <w:r w:rsidR="0080062F">
        <w:rPr>
          <w:rFonts w:asciiTheme="minorHAnsi" w:hAnsiTheme="minorHAnsi" w:cstheme="minorHAnsi"/>
          <w:color w:val="auto"/>
        </w:rPr>
        <w:t>,</w:t>
      </w:r>
      <w:r w:rsidRPr="00A17F51">
        <w:rPr>
          <w:rFonts w:asciiTheme="minorHAnsi" w:hAnsiTheme="minorHAnsi" w:cstheme="minorHAnsi"/>
          <w:color w:val="auto"/>
        </w:rPr>
        <w:t xml:space="preserve"> </w:t>
      </w:r>
      <w:r w:rsidR="0066602C" w:rsidRPr="00A17F51">
        <w:rPr>
          <w:rFonts w:asciiTheme="minorHAnsi" w:hAnsiTheme="minorHAnsi" w:cstheme="minorHAnsi"/>
          <w:color w:val="auto"/>
        </w:rPr>
        <w:t>Surface characterization</w:t>
      </w:r>
      <w:r w:rsidR="0080062F">
        <w:rPr>
          <w:rFonts w:asciiTheme="minorHAnsi" w:hAnsiTheme="minorHAnsi" w:cstheme="minorHAnsi"/>
          <w:color w:val="auto"/>
        </w:rPr>
        <w:t>,</w:t>
      </w:r>
      <w:r w:rsidR="0066602C" w:rsidRPr="00A17F51">
        <w:rPr>
          <w:rFonts w:asciiTheme="minorHAnsi" w:hAnsiTheme="minorHAnsi" w:cstheme="minorHAnsi"/>
          <w:color w:val="auto"/>
        </w:rPr>
        <w:t xml:space="preserve"> </w:t>
      </w:r>
      <w:r w:rsidRPr="00A17F51">
        <w:rPr>
          <w:rFonts w:asciiTheme="minorHAnsi" w:hAnsiTheme="minorHAnsi" w:cstheme="minorHAnsi"/>
          <w:color w:val="auto"/>
        </w:rPr>
        <w:t xml:space="preserve">UiO-66. </w:t>
      </w:r>
      <w:r w:rsidR="008F3793" w:rsidRPr="00A17F51">
        <w:rPr>
          <w:rFonts w:asciiTheme="minorHAnsi" w:hAnsiTheme="minorHAnsi" w:cstheme="minorHAnsi"/>
          <w:color w:val="auto"/>
        </w:rPr>
        <w:t xml:space="preserve">  </w:t>
      </w:r>
    </w:p>
    <w:p w14:paraId="1CB4E390" w14:textId="77777777" w:rsidR="006305D7" w:rsidRPr="00A17F51" w:rsidRDefault="006305D7" w:rsidP="001B1519">
      <w:pPr>
        <w:pStyle w:val="NormalWeb"/>
        <w:spacing w:before="0" w:beforeAutospacing="0" w:after="0" w:afterAutospacing="0"/>
        <w:rPr>
          <w:rFonts w:asciiTheme="minorHAnsi" w:hAnsiTheme="minorHAnsi" w:cstheme="minorHAnsi"/>
        </w:rPr>
      </w:pPr>
    </w:p>
    <w:p w14:paraId="628AC4B5" w14:textId="016968C7" w:rsidR="006305D7" w:rsidRPr="00A17F51" w:rsidRDefault="00086FF5" w:rsidP="001B1519">
      <w:pPr>
        <w:rPr>
          <w:rFonts w:asciiTheme="minorHAnsi" w:hAnsiTheme="minorHAnsi" w:cstheme="minorHAnsi"/>
        </w:rPr>
      </w:pPr>
      <w:r w:rsidRPr="00A17F51">
        <w:rPr>
          <w:rFonts w:asciiTheme="minorHAnsi" w:hAnsiTheme="minorHAnsi" w:cstheme="minorHAnsi"/>
          <w:b/>
          <w:bCs/>
        </w:rPr>
        <w:t>SUMMARY</w:t>
      </w:r>
      <w:r w:rsidR="006305D7" w:rsidRPr="00A17F51">
        <w:rPr>
          <w:rFonts w:asciiTheme="minorHAnsi" w:hAnsiTheme="minorHAnsi" w:cstheme="minorHAnsi"/>
          <w:b/>
          <w:bCs/>
        </w:rPr>
        <w:t>:</w:t>
      </w:r>
      <w:r w:rsidR="006305D7" w:rsidRPr="00A17F51">
        <w:rPr>
          <w:rFonts w:asciiTheme="minorHAnsi" w:hAnsiTheme="minorHAnsi" w:cstheme="minorHAnsi"/>
        </w:rPr>
        <w:t xml:space="preserve"> </w:t>
      </w:r>
    </w:p>
    <w:p w14:paraId="32798D51" w14:textId="126A8A0C" w:rsidR="007A4DD6" w:rsidRPr="00A17F51" w:rsidRDefault="00332A28" w:rsidP="007A4DD6">
      <w:pPr>
        <w:rPr>
          <w:rFonts w:asciiTheme="minorHAnsi" w:hAnsiTheme="minorHAnsi" w:cstheme="minorHAnsi"/>
          <w:color w:val="808080" w:themeColor="background1" w:themeShade="80"/>
        </w:rPr>
      </w:pPr>
      <w:r w:rsidRPr="00A17F51">
        <w:t>The use of FTIR spectroscopy for investigation of</w:t>
      </w:r>
      <w:r w:rsidR="00832474" w:rsidRPr="00A17F51">
        <w:t xml:space="preserve"> the surface properties of polycrystalline solids</w:t>
      </w:r>
      <w:r w:rsidR="007160F5" w:rsidRPr="00A17F51">
        <w:t xml:space="preserve"> is described</w:t>
      </w:r>
      <w:r w:rsidRPr="00A17F51">
        <w:t>. Preparation of sample pellets, activation procedures, characterization with probe molecules and model studies of CO</w:t>
      </w:r>
      <w:r w:rsidRPr="00A17F51">
        <w:rPr>
          <w:vertAlign w:val="subscript"/>
        </w:rPr>
        <w:t>2</w:t>
      </w:r>
      <w:r w:rsidRPr="00A17F51">
        <w:t xml:space="preserve"> adsorption are </w:t>
      </w:r>
      <w:r w:rsidR="00615722">
        <w:t>discussed</w:t>
      </w:r>
      <w:r w:rsidRPr="00A17F51">
        <w:t>.</w:t>
      </w:r>
    </w:p>
    <w:p w14:paraId="5056196F" w14:textId="1F6949A4" w:rsidR="007160F5" w:rsidRPr="00A17F51" w:rsidRDefault="007160F5" w:rsidP="001B1519">
      <w:pPr>
        <w:rPr>
          <w:rFonts w:asciiTheme="minorHAnsi" w:hAnsiTheme="minorHAnsi" w:cstheme="minorHAnsi"/>
        </w:rPr>
      </w:pPr>
    </w:p>
    <w:p w14:paraId="64FB8590" w14:textId="767184AB" w:rsidR="006305D7" w:rsidRPr="00A17F51" w:rsidRDefault="006305D7" w:rsidP="001B1519">
      <w:pPr>
        <w:rPr>
          <w:rFonts w:asciiTheme="minorHAnsi" w:hAnsiTheme="minorHAnsi" w:cstheme="minorHAnsi"/>
          <w:color w:val="808080"/>
        </w:rPr>
      </w:pPr>
      <w:r w:rsidRPr="00A17F51">
        <w:rPr>
          <w:rFonts w:asciiTheme="minorHAnsi" w:hAnsiTheme="minorHAnsi" w:cstheme="minorHAnsi"/>
          <w:b/>
          <w:bCs/>
        </w:rPr>
        <w:t>ABSTRACT:</w:t>
      </w:r>
      <w:r w:rsidRPr="00A17F51">
        <w:rPr>
          <w:rFonts w:asciiTheme="minorHAnsi" w:hAnsiTheme="minorHAnsi" w:cstheme="minorHAnsi"/>
        </w:rPr>
        <w:t xml:space="preserve"> </w:t>
      </w:r>
    </w:p>
    <w:p w14:paraId="0FAD1DCC" w14:textId="221A6C17" w:rsidR="001E5800" w:rsidRPr="001E5800" w:rsidRDefault="001E5800" w:rsidP="001E5800">
      <w:pPr>
        <w:tabs>
          <w:tab w:val="left" w:pos="0"/>
        </w:tabs>
        <w:rPr>
          <w:rFonts w:asciiTheme="minorHAnsi" w:hAnsiTheme="minorHAnsi" w:cstheme="minorHAnsi"/>
          <w:color w:val="auto"/>
        </w:rPr>
      </w:pPr>
      <w:r w:rsidRPr="001E5800">
        <w:rPr>
          <w:rFonts w:asciiTheme="minorHAnsi" w:hAnsiTheme="minorHAnsi" w:cstheme="minorHAnsi"/>
          <w:color w:val="auto"/>
        </w:rPr>
        <w:t>In situ infrared spectroscopy is a</w:t>
      </w:r>
      <w:r w:rsidR="005439CC">
        <w:rPr>
          <w:rFonts w:asciiTheme="minorHAnsi" w:hAnsiTheme="minorHAnsi" w:cstheme="minorHAnsi"/>
          <w:color w:val="auto"/>
        </w:rPr>
        <w:t>n</w:t>
      </w:r>
      <w:r w:rsidR="005439CC" w:rsidRPr="005439CC">
        <w:rPr>
          <w:rFonts w:asciiTheme="minorHAnsi" w:hAnsiTheme="minorHAnsi" w:cstheme="minorHAnsi"/>
          <w:color w:val="auto"/>
        </w:rPr>
        <w:t xml:space="preserve"> </w:t>
      </w:r>
      <w:r w:rsidR="005439CC" w:rsidRPr="001E5800">
        <w:rPr>
          <w:rFonts w:asciiTheme="minorHAnsi" w:hAnsiTheme="minorHAnsi" w:cstheme="minorHAnsi"/>
          <w:color w:val="auto"/>
        </w:rPr>
        <w:t>inexpensive, highly sensitive</w:t>
      </w:r>
      <w:r w:rsidR="005439CC">
        <w:rPr>
          <w:rFonts w:asciiTheme="minorHAnsi" w:hAnsiTheme="minorHAnsi" w:cstheme="minorHAnsi"/>
          <w:color w:val="auto"/>
        </w:rPr>
        <w:t>,</w:t>
      </w:r>
      <w:r w:rsidR="005439CC" w:rsidRPr="001E5800">
        <w:rPr>
          <w:rFonts w:asciiTheme="minorHAnsi" w:hAnsiTheme="minorHAnsi" w:cstheme="minorHAnsi"/>
          <w:color w:val="auto"/>
        </w:rPr>
        <w:t xml:space="preserve"> and selective</w:t>
      </w:r>
      <w:r w:rsidRPr="001E5800">
        <w:rPr>
          <w:rFonts w:asciiTheme="minorHAnsi" w:hAnsiTheme="minorHAnsi" w:cstheme="minorHAnsi"/>
          <w:color w:val="auto"/>
        </w:rPr>
        <w:t xml:space="preserve"> valuable tool to investigate the interaction of polycrystalline solids with adsorbates. </w:t>
      </w:r>
      <w:r w:rsidR="005439CC">
        <w:rPr>
          <w:rFonts w:asciiTheme="minorHAnsi" w:hAnsiTheme="minorHAnsi" w:cstheme="minorHAnsi"/>
          <w:color w:val="auto"/>
        </w:rPr>
        <w:t>V</w:t>
      </w:r>
      <w:r w:rsidRPr="001E5800">
        <w:rPr>
          <w:rFonts w:asciiTheme="minorHAnsi" w:hAnsiTheme="minorHAnsi" w:cstheme="minorHAnsi"/>
          <w:color w:val="auto"/>
        </w:rPr>
        <w:t>ibrational spectra provide information on the chemical nature of adsorbed species and their structure. Thus, they</w:t>
      </w:r>
      <w:r>
        <w:rPr>
          <w:rFonts w:asciiTheme="minorHAnsi" w:hAnsiTheme="minorHAnsi" w:cstheme="minorHAnsi"/>
          <w:color w:val="auto"/>
        </w:rPr>
        <w:t xml:space="preserve"> </w:t>
      </w:r>
      <w:r w:rsidRPr="001E5800">
        <w:rPr>
          <w:rFonts w:asciiTheme="minorHAnsi" w:hAnsiTheme="minorHAnsi" w:cstheme="minorHAnsi"/>
          <w:color w:val="auto"/>
        </w:rPr>
        <w:t>are very useful for obtaining molecular level understanding of surface species. The IR spectrum of the sample itself gives some direct information about the material. General conclusions can be drawn concerning hydroxyl groups, some stable surface species and impurities. However, the spectrum of the sample is “blind” with respect to the presence of coordinatively unsaturated ions and gives rather poor information about the acidity of surface hydroxyls, species decisive for the adsorption and catalytic properties of the materials. Furthermore, no discrimination between bulk and surface species can be made. These problems are solved by the use of probe molecules</w:t>
      </w:r>
      <w:r w:rsidR="0080062F">
        <w:rPr>
          <w:rFonts w:asciiTheme="minorHAnsi" w:hAnsiTheme="minorHAnsi" w:cstheme="minorHAnsi"/>
          <w:color w:val="auto"/>
        </w:rPr>
        <w:t>,</w:t>
      </w:r>
      <w:r w:rsidRPr="001E5800">
        <w:rPr>
          <w:rFonts w:asciiTheme="minorHAnsi" w:hAnsiTheme="minorHAnsi" w:cstheme="minorHAnsi"/>
          <w:color w:val="auto"/>
        </w:rPr>
        <w:t xml:space="preserve"> </w:t>
      </w:r>
      <w:r w:rsidRPr="001E5800">
        <w:rPr>
          <w:rFonts w:asciiTheme="minorHAnsi" w:hAnsiTheme="minorHAnsi" w:cstheme="minorHAnsi"/>
          <w:color w:val="auto"/>
        </w:rPr>
        <w:lastRenderedPageBreak/>
        <w:t>substances that interact specifically with the surface; the alteration of some spectral features of these molecules as a result of adsorption provides valuable information about the nature, properties, location, concentration, etc.</w:t>
      </w:r>
      <w:r w:rsidR="0080062F">
        <w:rPr>
          <w:rFonts w:asciiTheme="minorHAnsi" w:hAnsiTheme="minorHAnsi" w:cstheme="minorHAnsi"/>
          <w:color w:val="auto"/>
        </w:rPr>
        <w:t>,</w:t>
      </w:r>
      <w:r w:rsidRPr="001E5800">
        <w:rPr>
          <w:rFonts w:asciiTheme="minorHAnsi" w:hAnsiTheme="minorHAnsi" w:cstheme="minorHAnsi"/>
          <w:color w:val="auto"/>
        </w:rPr>
        <w:t xml:space="preserve"> of the surface sites.</w:t>
      </w:r>
    </w:p>
    <w:p w14:paraId="7F5CD733" w14:textId="77777777" w:rsidR="001E5800" w:rsidRPr="001E5800" w:rsidRDefault="001E5800" w:rsidP="001E5800">
      <w:pPr>
        <w:tabs>
          <w:tab w:val="left" w:pos="0"/>
        </w:tabs>
        <w:rPr>
          <w:rFonts w:asciiTheme="minorHAnsi" w:hAnsiTheme="minorHAnsi" w:cstheme="minorHAnsi"/>
          <w:color w:val="auto"/>
        </w:rPr>
      </w:pPr>
    </w:p>
    <w:p w14:paraId="2D0317AB" w14:textId="76F6FC60" w:rsidR="007B3526" w:rsidRDefault="001E5800" w:rsidP="001E5800">
      <w:pPr>
        <w:tabs>
          <w:tab w:val="left" w:pos="0"/>
        </w:tabs>
        <w:rPr>
          <w:rFonts w:asciiTheme="minorHAnsi" w:hAnsiTheme="minorHAnsi" w:cstheme="minorHAnsi"/>
          <w:color w:val="auto"/>
        </w:rPr>
      </w:pPr>
      <w:r w:rsidRPr="001E5800">
        <w:rPr>
          <w:rFonts w:asciiTheme="minorHAnsi" w:hAnsiTheme="minorHAnsi" w:cstheme="minorHAnsi"/>
          <w:color w:val="auto"/>
        </w:rPr>
        <w:t>The experimental protocol for in-situ IR studies of gas/sample interaction includes preparation of a sample pellet, activation of the material, initial spectral characterization through the analysis of the background spectra, characterization by probe molecules</w:t>
      </w:r>
      <w:r w:rsidR="0080062F">
        <w:rPr>
          <w:rFonts w:asciiTheme="minorHAnsi" w:hAnsiTheme="minorHAnsi" w:cstheme="minorHAnsi"/>
          <w:color w:val="auto"/>
        </w:rPr>
        <w:t>,</w:t>
      </w:r>
      <w:r w:rsidRPr="001E5800">
        <w:rPr>
          <w:rFonts w:asciiTheme="minorHAnsi" w:hAnsiTheme="minorHAnsi" w:cstheme="minorHAnsi"/>
          <w:color w:val="auto"/>
        </w:rPr>
        <w:t xml:space="preserve"> and study of the interaction with a particular </w:t>
      </w:r>
      <w:r w:rsidR="005439CC">
        <w:rPr>
          <w:rFonts w:asciiTheme="minorHAnsi" w:hAnsiTheme="minorHAnsi" w:cstheme="minorHAnsi"/>
          <w:color w:val="auto"/>
        </w:rPr>
        <w:t xml:space="preserve">set </w:t>
      </w:r>
      <w:r w:rsidRPr="001E5800">
        <w:rPr>
          <w:rFonts w:asciiTheme="minorHAnsi" w:hAnsiTheme="minorHAnsi" w:cstheme="minorHAnsi"/>
          <w:color w:val="auto"/>
        </w:rPr>
        <w:t xml:space="preserve">of gas </w:t>
      </w:r>
      <w:r w:rsidRPr="000E5EFA">
        <w:rPr>
          <w:rFonts w:asciiTheme="minorHAnsi" w:hAnsiTheme="minorHAnsi" w:cstheme="minorHAnsi"/>
          <w:color w:val="auto"/>
        </w:rPr>
        <w:t xml:space="preserve">mixtures. </w:t>
      </w:r>
      <w:r w:rsidR="0053457D" w:rsidRPr="000E5EFA">
        <w:rPr>
          <w:rFonts w:asciiTheme="minorHAnsi" w:hAnsiTheme="minorHAnsi" w:cstheme="minorHAnsi"/>
          <w:color w:val="auto"/>
        </w:rPr>
        <w:t>In this paper we investigate a zirconium terephthalate metal organic framework, Zr</w:t>
      </w:r>
      <w:r w:rsidR="0053457D" w:rsidRPr="000E5EFA">
        <w:rPr>
          <w:rFonts w:asciiTheme="minorHAnsi" w:hAnsiTheme="minorHAnsi" w:cstheme="minorHAnsi"/>
          <w:color w:val="auto"/>
          <w:vertAlign w:val="subscript"/>
        </w:rPr>
        <w:t>6</w:t>
      </w:r>
      <w:r w:rsidR="0053457D" w:rsidRPr="000E5EFA">
        <w:rPr>
          <w:rFonts w:asciiTheme="minorHAnsi" w:hAnsiTheme="minorHAnsi" w:cstheme="minorHAnsi"/>
          <w:color w:val="auto"/>
        </w:rPr>
        <w:t>O</w:t>
      </w:r>
      <w:r w:rsidR="0053457D" w:rsidRPr="000E5EFA">
        <w:rPr>
          <w:rFonts w:asciiTheme="minorHAnsi" w:hAnsiTheme="minorHAnsi" w:cstheme="minorHAnsi"/>
          <w:color w:val="auto"/>
          <w:vertAlign w:val="subscript"/>
        </w:rPr>
        <w:t>4</w:t>
      </w:r>
      <w:r w:rsidR="0053457D" w:rsidRPr="000E5EFA">
        <w:rPr>
          <w:rFonts w:asciiTheme="minorHAnsi" w:hAnsiTheme="minorHAnsi" w:cstheme="minorHAnsi"/>
          <w:color w:val="auto"/>
        </w:rPr>
        <w:t>(OH)</w:t>
      </w:r>
      <w:r w:rsidR="0053457D" w:rsidRPr="000E5EFA">
        <w:rPr>
          <w:rFonts w:asciiTheme="minorHAnsi" w:hAnsiTheme="minorHAnsi" w:cstheme="minorHAnsi"/>
          <w:color w:val="auto"/>
          <w:vertAlign w:val="subscript"/>
        </w:rPr>
        <w:t>4</w:t>
      </w:r>
      <w:r w:rsidR="0053457D" w:rsidRPr="000E5EFA">
        <w:rPr>
          <w:rFonts w:asciiTheme="minorHAnsi" w:hAnsiTheme="minorHAnsi" w:cstheme="minorHAnsi"/>
          <w:color w:val="auto"/>
        </w:rPr>
        <w:t>(BDC)</w:t>
      </w:r>
      <w:r w:rsidR="0053457D" w:rsidRPr="000E5EFA">
        <w:rPr>
          <w:rFonts w:asciiTheme="minorHAnsi" w:hAnsiTheme="minorHAnsi" w:cstheme="minorHAnsi"/>
          <w:color w:val="auto"/>
          <w:vertAlign w:val="subscript"/>
        </w:rPr>
        <w:t>6</w:t>
      </w:r>
      <w:r w:rsidR="0053457D" w:rsidRPr="000E5EFA">
        <w:rPr>
          <w:rFonts w:asciiTheme="minorHAnsi" w:hAnsiTheme="minorHAnsi" w:cstheme="minorHAnsi"/>
          <w:color w:val="auto"/>
        </w:rPr>
        <w:t xml:space="preserve"> (BDC = </w:t>
      </w:r>
      <w:r w:rsidR="0053457D" w:rsidRPr="000E5EFA">
        <w:t>benzene-1,4-dicarboxylate</w:t>
      </w:r>
      <w:r w:rsidR="0053457D" w:rsidRPr="000E5EFA">
        <w:rPr>
          <w:rFonts w:asciiTheme="minorHAnsi" w:hAnsiTheme="minorHAnsi" w:cstheme="minorHAnsi"/>
          <w:color w:val="auto"/>
        </w:rPr>
        <w:t>), namely UiO-66 (</w:t>
      </w:r>
      <w:proofErr w:type="spellStart"/>
      <w:r w:rsidR="0053457D" w:rsidRPr="000E5EFA">
        <w:rPr>
          <w:rFonts w:asciiTheme="minorHAnsi" w:hAnsiTheme="minorHAnsi" w:cstheme="minorHAnsi"/>
          <w:color w:val="auto"/>
        </w:rPr>
        <w:t>UiO</w:t>
      </w:r>
      <w:proofErr w:type="spellEnd"/>
      <w:r w:rsidR="0053457D" w:rsidRPr="000E5EFA">
        <w:rPr>
          <w:rFonts w:asciiTheme="minorHAnsi" w:hAnsiTheme="minorHAnsi" w:cstheme="minorHAnsi"/>
          <w:color w:val="auto"/>
        </w:rPr>
        <w:t xml:space="preserve"> </w:t>
      </w:r>
      <w:r w:rsidR="000A1DF8" w:rsidRPr="000E5EFA">
        <w:rPr>
          <w:rFonts w:asciiTheme="minorHAnsi" w:hAnsiTheme="minorHAnsi" w:cstheme="minorHAnsi"/>
          <w:color w:val="auto"/>
        </w:rPr>
        <w:t>refers to</w:t>
      </w:r>
      <w:r w:rsidR="0053457D" w:rsidRPr="000E5EFA">
        <w:rPr>
          <w:rFonts w:asciiTheme="minorHAnsi" w:hAnsiTheme="minorHAnsi" w:cstheme="minorHAnsi"/>
          <w:color w:val="auto"/>
        </w:rPr>
        <w:t xml:space="preserve"> University of Oslo). The acid sites of </w:t>
      </w:r>
      <w:r w:rsidR="005439CC">
        <w:rPr>
          <w:rFonts w:asciiTheme="minorHAnsi" w:hAnsiTheme="minorHAnsi" w:cstheme="minorHAnsi"/>
          <w:color w:val="auto"/>
        </w:rPr>
        <w:t xml:space="preserve">the </w:t>
      </w:r>
      <w:r w:rsidR="0053457D" w:rsidRPr="000E5EFA">
        <w:rPr>
          <w:rFonts w:asciiTheme="minorHAnsi" w:hAnsiTheme="minorHAnsi" w:cstheme="minorHAnsi"/>
          <w:color w:val="auto"/>
        </w:rPr>
        <w:t>UiO-66 sample are determined by using CO and CD</w:t>
      </w:r>
      <w:r w:rsidR="0053457D" w:rsidRPr="000E5EFA">
        <w:rPr>
          <w:rFonts w:asciiTheme="minorHAnsi" w:hAnsiTheme="minorHAnsi" w:cstheme="minorHAnsi"/>
          <w:color w:val="auto"/>
          <w:vertAlign w:val="subscript"/>
        </w:rPr>
        <w:t>3</w:t>
      </w:r>
      <w:r w:rsidR="0053457D" w:rsidRPr="000E5EFA">
        <w:rPr>
          <w:rFonts w:asciiTheme="minorHAnsi" w:hAnsiTheme="minorHAnsi" w:cstheme="minorHAnsi"/>
          <w:color w:val="auto"/>
        </w:rPr>
        <w:t>CN as molecular probes.</w:t>
      </w:r>
      <w:r w:rsidRPr="000E5EFA">
        <w:rPr>
          <w:rFonts w:asciiTheme="minorHAnsi" w:hAnsiTheme="minorHAnsi" w:cstheme="minorHAnsi"/>
          <w:color w:val="auto"/>
        </w:rPr>
        <w:t xml:space="preserve"> F</w:t>
      </w:r>
      <w:r w:rsidRPr="001E5800">
        <w:rPr>
          <w:rFonts w:asciiTheme="minorHAnsi" w:hAnsiTheme="minorHAnsi" w:cstheme="minorHAnsi"/>
          <w:color w:val="auto"/>
        </w:rPr>
        <w:t>urthermore, we have demonstrated that CO</w:t>
      </w:r>
      <w:r w:rsidRPr="001E5800">
        <w:rPr>
          <w:rFonts w:asciiTheme="minorHAnsi" w:hAnsiTheme="minorHAnsi" w:cstheme="minorHAnsi"/>
          <w:color w:val="auto"/>
          <w:vertAlign w:val="subscript"/>
        </w:rPr>
        <w:t>2</w:t>
      </w:r>
      <w:r w:rsidRPr="001E5800">
        <w:rPr>
          <w:rFonts w:asciiTheme="minorHAnsi" w:hAnsiTheme="minorHAnsi" w:cstheme="minorHAnsi"/>
          <w:color w:val="auto"/>
        </w:rPr>
        <w:t xml:space="preserve"> is adsorbed on basic sites exposed on dehydroxylated UiO-66. Introduction of water to the system produces hydroxyl groups acting as additional CO</w:t>
      </w:r>
      <w:r w:rsidRPr="001E5800">
        <w:rPr>
          <w:rFonts w:asciiTheme="minorHAnsi" w:hAnsiTheme="minorHAnsi" w:cstheme="minorHAnsi"/>
          <w:color w:val="auto"/>
          <w:vertAlign w:val="subscript"/>
        </w:rPr>
        <w:t>2</w:t>
      </w:r>
      <w:r w:rsidRPr="001E5800">
        <w:rPr>
          <w:rFonts w:asciiTheme="minorHAnsi" w:hAnsiTheme="minorHAnsi" w:cstheme="minorHAnsi"/>
          <w:color w:val="auto"/>
        </w:rPr>
        <w:t xml:space="preserve"> adsorption sites. As a result, CO</w:t>
      </w:r>
      <w:r w:rsidRPr="001E5800">
        <w:rPr>
          <w:rFonts w:asciiTheme="minorHAnsi" w:hAnsiTheme="minorHAnsi" w:cstheme="minorHAnsi"/>
          <w:color w:val="auto"/>
          <w:vertAlign w:val="subscript"/>
        </w:rPr>
        <w:t>2</w:t>
      </w:r>
      <w:r w:rsidRPr="001E5800">
        <w:rPr>
          <w:rFonts w:asciiTheme="minorHAnsi" w:hAnsiTheme="minorHAnsi" w:cstheme="minorHAnsi"/>
          <w:color w:val="auto"/>
        </w:rPr>
        <w:t xml:space="preserve"> adsorption capacity of the sample is strongly enhanced.</w:t>
      </w:r>
    </w:p>
    <w:p w14:paraId="34765F37" w14:textId="77777777" w:rsidR="003A5CB6" w:rsidRPr="00A17F51" w:rsidRDefault="003A5CB6" w:rsidP="003A5CB6">
      <w:pPr>
        <w:tabs>
          <w:tab w:val="left" w:pos="0"/>
        </w:tabs>
        <w:rPr>
          <w:rFonts w:asciiTheme="minorHAnsi" w:hAnsiTheme="minorHAnsi" w:cstheme="minorHAnsi"/>
          <w:color w:val="auto"/>
        </w:rPr>
      </w:pPr>
    </w:p>
    <w:p w14:paraId="00D25F73" w14:textId="6412E841" w:rsidR="006305D7" w:rsidRPr="00A17F51" w:rsidRDefault="006305D7" w:rsidP="001B1519">
      <w:pPr>
        <w:rPr>
          <w:rFonts w:asciiTheme="minorHAnsi" w:hAnsiTheme="minorHAnsi" w:cstheme="minorHAnsi"/>
          <w:color w:val="808080"/>
        </w:rPr>
      </w:pPr>
      <w:r w:rsidRPr="00A17F51">
        <w:rPr>
          <w:rFonts w:asciiTheme="minorHAnsi" w:hAnsiTheme="minorHAnsi" w:cstheme="minorHAnsi"/>
          <w:b/>
        </w:rPr>
        <w:t>INTRODUCTION</w:t>
      </w:r>
      <w:r w:rsidRPr="00A17F51">
        <w:rPr>
          <w:rFonts w:asciiTheme="minorHAnsi" w:hAnsiTheme="minorHAnsi" w:cstheme="minorHAnsi"/>
          <w:b/>
          <w:bCs/>
        </w:rPr>
        <w:t>:</w:t>
      </w:r>
      <w:r w:rsidRPr="00A17F51">
        <w:rPr>
          <w:rFonts w:asciiTheme="minorHAnsi" w:hAnsiTheme="minorHAnsi" w:cstheme="minorHAnsi"/>
        </w:rPr>
        <w:t xml:space="preserve"> </w:t>
      </w:r>
    </w:p>
    <w:p w14:paraId="40464BA4" w14:textId="76EB7BFD" w:rsidR="00966899" w:rsidRPr="00746814" w:rsidRDefault="00966899" w:rsidP="00966899">
      <w:pPr>
        <w:rPr>
          <w:rFonts w:asciiTheme="minorHAnsi" w:hAnsiTheme="minorHAnsi" w:cstheme="minorHAnsi"/>
          <w:color w:val="auto"/>
        </w:rPr>
      </w:pPr>
      <w:r w:rsidRPr="00A17F51">
        <w:rPr>
          <w:rFonts w:asciiTheme="minorHAnsi" w:hAnsiTheme="minorHAnsi" w:cstheme="minorHAnsi"/>
          <w:color w:val="auto"/>
        </w:rPr>
        <w:t xml:space="preserve">Adsorption and heterogeneous catalysis are </w:t>
      </w:r>
      <w:r w:rsidR="009D3FDB">
        <w:rPr>
          <w:rFonts w:asciiTheme="minorHAnsi" w:hAnsiTheme="minorHAnsi" w:cstheme="minorHAnsi"/>
          <w:color w:val="auto"/>
        </w:rPr>
        <w:t xml:space="preserve">processes that are </w:t>
      </w:r>
      <w:r w:rsidRPr="00A17F51">
        <w:rPr>
          <w:rFonts w:asciiTheme="minorHAnsi" w:hAnsiTheme="minorHAnsi" w:cstheme="minorHAnsi"/>
          <w:color w:val="auto"/>
        </w:rPr>
        <w:t xml:space="preserve">important </w:t>
      </w:r>
      <w:r w:rsidR="009D3FDB">
        <w:rPr>
          <w:rFonts w:asciiTheme="minorHAnsi" w:hAnsiTheme="minorHAnsi" w:cstheme="minorHAnsi"/>
          <w:color w:val="auto"/>
        </w:rPr>
        <w:t>for a wide range of i</w:t>
      </w:r>
      <w:r w:rsidRPr="00A17F51">
        <w:rPr>
          <w:rFonts w:asciiTheme="minorHAnsi" w:hAnsiTheme="minorHAnsi" w:cstheme="minorHAnsi"/>
          <w:color w:val="auto"/>
        </w:rPr>
        <w:t xml:space="preserve">ndustrial </w:t>
      </w:r>
      <w:r w:rsidRPr="00746814">
        <w:rPr>
          <w:rFonts w:asciiTheme="minorHAnsi" w:hAnsiTheme="minorHAnsi" w:cstheme="minorHAnsi"/>
          <w:color w:val="auto"/>
        </w:rPr>
        <w:t>application</w:t>
      </w:r>
      <w:r w:rsidR="009D3FDB">
        <w:rPr>
          <w:rFonts w:asciiTheme="minorHAnsi" w:hAnsiTheme="minorHAnsi" w:cstheme="minorHAnsi"/>
          <w:color w:val="auto"/>
        </w:rPr>
        <w:t>s</w:t>
      </w:r>
      <w:r w:rsidR="00B66B31" w:rsidRPr="00746814">
        <w:rPr>
          <w:rFonts w:asciiTheme="minorHAnsi" w:hAnsiTheme="minorHAnsi" w:cstheme="minorHAnsi"/>
          <w:color w:val="auto"/>
          <w:vertAlign w:val="superscript"/>
        </w:rPr>
        <w:t>1</w:t>
      </w:r>
      <w:r w:rsidR="00425EDC" w:rsidRPr="00746814">
        <w:rPr>
          <w:rFonts w:asciiTheme="minorHAnsi" w:hAnsiTheme="minorHAnsi" w:cstheme="minorHAnsi"/>
          <w:color w:val="auto"/>
          <w:vertAlign w:val="superscript"/>
        </w:rPr>
        <w:t>,2</w:t>
      </w:r>
      <w:r w:rsidR="00B66B31" w:rsidRPr="00746814">
        <w:rPr>
          <w:rFonts w:asciiTheme="minorHAnsi" w:hAnsiTheme="minorHAnsi" w:cstheme="minorHAnsi"/>
          <w:color w:val="auto"/>
        </w:rPr>
        <w:t>.</w:t>
      </w:r>
      <w:r w:rsidRPr="00746814">
        <w:rPr>
          <w:rFonts w:asciiTheme="minorHAnsi" w:hAnsiTheme="minorHAnsi" w:cstheme="minorHAnsi"/>
          <w:color w:val="auto"/>
        </w:rPr>
        <w:t xml:space="preserve"> These processes occur on </w:t>
      </w:r>
      <w:r w:rsidR="008C4F4B" w:rsidRPr="00746814">
        <w:rPr>
          <w:rFonts w:asciiTheme="minorHAnsi" w:hAnsiTheme="minorHAnsi" w:cstheme="minorHAnsi"/>
          <w:color w:val="auto"/>
        </w:rPr>
        <w:t xml:space="preserve">solid </w:t>
      </w:r>
      <w:r w:rsidRPr="00746814">
        <w:rPr>
          <w:rFonts w:asciiTheme="minorHAnsi" w:hAnsiTheme="minorHAnsi" w:cstheme="minorHAnsi"/>
          <w:color w:val="auto"/>
        </w:rPr>
        <w:t>surface</w:t>
      </w:r>
      <w:r w:rsidR="008C4F4B" w:rsidRPr="00746814">
        <w:rPr>
          <w:rFonts w:asciiTheme="minorHAnsi" w:hAnsiTheme="minorHAnsi" w:cstheme="minorHAnsi"/>
          <w:color w:val="auto"/>
        </w:rPr>
        <w:t>s</w:t>
      </w:r>
      <w:r w:rsidRPr="00746814">
        <w:rPr>
          <w:rFonts w:asciiTheme="minorHAnsi" w:hAnsiTheme="minorHAnsi" w:cstheme="minorHAnsi"/>
          <w:color w:val="auto"/>
        </w:rPr>
        <w:t xml:space="preserve"> and therefore detailed characterization of the</w:t>
      </w:r>
      <w:r w:rsidR="009D3FDB">
        <w:rPr>
          <w:rFonts w:asciiTheme="minorHAnsi" w:hAnsiTheme="minorHAnsi" w:cstheme="minorHAnsi"/>
          <w:color w:val="auto"/>
        </w:rPr>
        <w:t>se</w:t>
      </w:r>
      <w:r w:rsidRPr="00746814">
        <w:rPr>
          <w:rFonts w:asciiTheme="minorHAnsi" w:hAnsiTheme="minorHAnsi" w:cstheme="minorHAnsi"/>
          <w:color w:val="auto"/>
        </w:rPr>
        <w:t xml:space="preserve"> surface is decisive for understanding the processes and </w:t>
      </w:r>
      <w:r w:rsidR="009D3FDB">
        <w:rPr>
          <w:rFonts w:asciiTheme="minorHAnsi" w:hAnsiTheme="minorHAnsi" w:cstheme="minorHAnsi"/>
          <w:color w:val="auto"/>
        </w:rPr>
        <w:t xml:space="preserve">for rational </w:t>
      </w:r>
      <w:r w:rsidRPr="00746814">
        <w:rPr>
          <w:rFonts w:asciiTheme="minorHAnsi" w:hAnsiTheme="minorHAnsi" w:cstheme="minorHAnsi"/>
          <w:color w:val="auto"/>
        </w:rPr>
        <w:t>design of new effective materials. To en</w:t>
      </w:r>
      <w:r w:rsidR="00A20601" w:rsidRPr="00746814">
        <w:rPr>
          <w:rFonts w:asciiTheme="minorHAnsi" w:hAnsiTheme="minorHAnsi" w:cstheme="minorHAnsi"/>
          <w:color w:val="auto"/>
        </w:rPr>
        <w:t xml:space="preserve">sure high </w:t>
      </w:r>
      <w:r w:rsidRPr="00746814">
        <w:rPr>
          <w:rFonts w:asciiTheme="minorHAnsi" w:hAnsiTheme="minorHAnsi" w:cstheme="minorHAnsi"/>
          <w:color w:val="auto"/>
        </w:rPr>
        <w:t xml:space="preserve">efficiency, the adsorbents and catalysts </w:t>
      </w:r>
      <w:r w:rsidR="00A20601" w:rsidRPr="00746814">
        <w:rPr>
          <w:rFonts w:asciiTheme="minorHAnsi" w:hAnsiTheme="minorHAnsi" w:cstheme="minorHAnsi"/>
          <w:color w:val="auto"/>
        </w:rPr>
        <w:t xml:space="preserve">normally possess </w:t>
      </w:r>
      <w:r w:rsidRPr="00746814">
        <w:rPr>
          <w:rFonts w:asciiTheme="minorHAnsi" w:hAnsiTheme="minorHAnsi" w:cstheme="minorHAnsi"/>
          <w:color w:val="auto"/>
        </w:rPr>
        <w:t xml:space="preserve">high specific surface area and </w:t>
      </w:r>
      <w:r w:rsidR="009D3FDB">
        <w:rPr>
          <w:rFonts w:asciiTheme="minorHAnsi" w:hAnsiTheme="minorHAnsi" w:cstheme="minorHAnsi"/>
          <w:color w:val="auto"/>
        </w:rPr>
        <w:t xml:space="preserve">are </w:t>
      </w:r>
      <w:r w:rsidRPr="00746814">
        <w:rPr>
          <w:rFonts w:asciiTheme="minorHAnsi" w:hAnsiTheme="minorHAnsi" w:cstheme="minorHAnsi"/>
          <w:color w:val="auto"/>
        </w:rPr>
        <w:t>usually a</w:t>
      </w:r>
      <w:r w:rsidR="009D3FDB">
        <w:rPr>
          <w:rFonts w:asciiTheme="minorHAnsi" w:hAnsiTheme="minorHAnsi" w:cstheme="minorHAnsi"/>
          <w:color w:val="auto"/>
        </w:rPr>
        <w:t>pplied</w:t>
      </w:r>
      <w:r w:rsidR="00A20601" w:rsidRPr="00746814">
        <w:rPr>
          <w:rFonts w:asciiTheme="minorHAnsi" w:hAnsiTheme="minorHAnsi" w:cstheme="minorHAnsi"/>
          <w:color w:val="auto"/>
        </w:rPr>
        <w:t xml:space="preserve"> in the form of </w:t>
      </w:r>
      <w:r w:rsidRPr="00746814">
        <w:rPr>
          <w:rFonts w:asciiTheme="minorHAnsi" w:hAnsiTheme="minorHAnsi" w:cstheme="minorHAnsi"/>
          <w:color w:val="auto"/>
        </w:rPr>
        <w:t xml:space="preserve">pelletized powders. Characterization of these materials is a primary </w:t>
      </w:r>
      <w:r w:rsidR="009D3FDB">
        <w:rPr>
          <w:rFonts w:asciiTheme="minorHAnsi" w:hAnsiTheme="minorHAnsi" w:cstheme="minorHAnsi"/>
          <w:color w:val="auto"/>
        </w:rPr>
        <w:t xml:space="preserve">research </w:t>
      </w:r>
      <w:r w:rsidRPr="00746814">
        <w:rPr>
          <w:rFonts w:asciiTheme="minorHAnsi" w:hAnsiTheme="minorHAnsi" w:cstheme="minorHAnsi"/>
          <w:color w:val="auto"/>
        </w:rPr>
        <w:t xml:space="preserve">goal </w:t>
      </w:r>
      <w:r w:rsidR="009D3FDB">
        <w:rPr>
          <w:rFonts w:asciiTheme="minorHAnsi" w:hAnsiTheme="minorHAnsi" w:cstheme="minorHAnsi"/>
          <w:color w:val="auto"/>
        </w:rPr>
        <w:t xml:space="preserve">that can be achieved with the utilization of </w:t>
      </w:r>
      <w:r w:rsidRPr="00746814">
        <w:rPr>
          <w:rFonts w:asciiTheme="minorHAnsi" w:hAnsiTheme="minorHAnsi" w:cstheme="minorHAnsi"/>
          <w:color w:val="auto"/>
        </w:rPr>
        <w:t xml:space="preserve">various </w:t>
      </w:r>
      <w:r w:rsidR="009D3FDB">
        <w:rPr>
          <w:rFonts w:asciiTheme="minorHAnsi" w:hAnsiTheme="minorHAnsi" w:cstheme="minorHAnsi"/>
          <w:color w:val="auto"/>
        </w:rPr>
        <w:t xml:space="preserve">analytical </w:t>
      </w:r>
      <w:r w:rsidRPr="00746814">
        <w:rPr>
          <w:rFonts w:asciiTheme="minorHAnsi" w:hAnsiTheme="minorHAnsi" w:cstheme="minorHAnsi"/>
          <w:color w:val="auto"/>
        </w:rPr>
        <w:t xml:space="preserve">techniques. </w:t>
      </w:r>
    </w:p>
    <w:p w14:paraId="63D0B51B" w14:textId="77777777" w:rsidR="00966899" w:rsidRPr="00746814" w:rsidRDefault="00966899" w:rsidP="00966899">
      <w:pPr>
        <w:tabs>
          <w:tab w:val="left" w:pos="0"/>
        </w:tabs>
        <w:rPr>
          <w:rFonts w:asciiTheme="minorHAnsi" w:hAnsiTheme="minorHAnsi" w:cstheme="minorHAnsi"/>
          <w:color w:val="auto"/>
        </w:rPr>
      </w:pPr>
    </w:p>
    <w:p w14:paraId="377A1839" w14:textId="1549EB64" w:rsidR="00832474" w:rsidRPr="007B3526" w:rsidRDefault="00AE0981" w:rsidP="00832474">
      <w:pPr>
        <w:rPr>
          <w:rFonts w:asciiTheme="minorHAnsi" w:hAnsiTheme="minorHAnsi" w:cstheme="minorHAnsi"/>
          <w:color w:val="auto"/>
        </w:rPr>
      </w:pPr>
      <w:r w:rsidRPr="00746814">
        <w:rPr>
          <w:rStyle w:val="tlid-translation"/>
        </w:rPr>
        <w:t xml:space="preserve">Without any doubt, </w:t>
      </w:r>
      <w:r w:rsidRPr="005439CC">
        <w:rPr>
          <w:rStyle w:val="tlid-translation"/>
          <w:iCs/>
        </w:rPr>
        <w:t>in</w:t>
      </w:r>
      <w:r w:rsidR="005439CC" w:rsidRPr="005439CC">
        <w:rPr>
          <w:rStyle w:val="tlid-translation"/>
          <w:iCs/>
        </w:rPr>
        <w:t xml:space="preserve"> </w:t>
      </w:r>
      <w:r w:rsidRPr="005439CC">
        <w:rPr>
          <w:rStyle w:val="tlid-translation"/>
          <w:iCs/>
        </w:rPr>
        <w:t xml:space="preserve">situ </w:t>
      </w:r>
      <w:r w:rsidRPr="00746814">
        <w:rPr>
          <w:rStyle w:val="tlid-translation"/>
        </w:rPr>
        <w:t xml:space="preserve">infrared spectroscopy is one of the </w:t>
      </w:r>
      <w:proofErr w:type="gramStart"/>
      <w:r w:rsidRPr="00746814">
        <w:rPr>
          <w:rStyle w:val="tlid-translation"/>
        </w:rPr>
        <w:t>most commonly used</w:t>
      </w:r>
      <w:proofErr w:type="gramEnd"/>
      <w:r w:rsidRPr="00746814">
        <w:rPr>
          <w:rStyle w:val="tlid-translation"/>
        </w:rPr>
        <w:t xml:space="preserve"> methods for</w:t>
      </w:r>
      <w:r w:rsidRPr="00746814">
        <w:rPr>
          <w:rFonts w:asciiTheme="minorHAnsi" w:hAnsiTheme="minorHAnsi" w:cstheme="minorHAnsi"/>
          <w:color w:val="auto"/>
        </w:rPr>
        <w:t xml:space="preserve"> </w:t>
      </w:r>
      <w:r w:rsidRPr="00746814">
        <w:rPr>
          <w:rStyle w:val="tlid-translation"/>
        </w:rPr>
        <w:t>studying surface compounds</w:t>
      </w:r>
      <w:r w:rsidR="00425EDC" w:rsidRPr="00746814">
        <w:rPr>
          <w:rFonts w:asciiTheme="minorHAnsi" w:hAnsiTheme="minorHAnsi" w:cstheme="minorHAnsi"/>
          <w:color w:val="auto"/>
          <w:vertAlign w:val="superscript"/>
        </w:rPr>
        <w:t>2</w:t>
      </w:r>
      <w:r w:rsidR="00B66B31" w:rsidRPr="00746814">
        <w:rPr>
          <w:rFonts w:asciiTheme="minorHAnsi" w:hAnsiTheme="minorHAnsi" w:cstheme="minorHAnsi"/>
          <w:color w:val="auto"/>
          <w:vertAlign w:val="superscript"/>
        </w:rPr>
        <w:t>-1</w:t>
      </w:r>
      <w:r w:rsidR="00646319" w:rsidRPr="00746814">
        <w:rPr>
          <w:rFonts w:asciiTheme="minorHAnsi" w:hAnsiTheme="minorHAnsi" w:cstheme="minorHAnsi"/>
          <w:color w:val="auto"/>
          <w:vertAlign w:val="superscript"/>
        </w:rPr>
        <w:t>1</w:t>
      </w:r>
      <w:r w:rsidR="004F6390" w:rsidRPr="00746814">
        <w:rPr>
          <w:rStyle w:val="tlid-translation"/>
        </w:rPr>
        <w:t xml:space="preserve">. </w:t>
      </w:r>
      <w:r w:rsidRPr="00746814">
        <w:rPr>
          <w:rStyle w:val="tlid-translation"/>
        </w:rPr>
        <w:t>The infrared spectral region corresponds to vibrations between atoms, which depend on the symmetry</w:t>
      </w:r>
      <w:r w:rsidRPr="007B3526">
        <w:rPr>
          <w:rStyle w:val="tlid-translation"/>
        </w:rPr>
        <w:t xml:space="preserve"> of the molecules, the strength of the bonds, the mass of the atoms, and other molecular constants. Therefore, infrared spectra contain rich information on the structure and symmetry of the adsorbed molecules and on the adsorbent-adsorbate and adsorbate-adsorbate interactions. By studying the adsorption of suitably selected compounds (so-called probe molecules), it is possible to obtain rich information on the </w:t>
      </w:r>
      <w:r w:rsidRPr="00746814">
        <w:rPr>
          <w:rStyle w:val="tlid-translation"/>
        </w:rPr>
        <w:t>structure and chemical composition of the surface,</w:t>
      </w:r>
      <w:r w:rsidR="00832474" w:rsidRPr="00746814">
        <w:rPr>
          <w:rStyle w:val="tlid-translation"/>
        </w:rPr>
        <w:t xml:space="preserve"> </w:t>
      </w:r>
      <w:r w:rsidR="00832474" w:rsidRPr="00746814">
        <w:rPr>
          <w:rFonts w:asciiTheme="minorHAnsi" w:hAnsiTheme="minorHAnsi" w:cstheme="minorHAnsi"/>
          <w:color w:val="auto"/>
        </w:rPr>
        <w:t xml:space="preserve">the nature, the acidity or </w:t>
      </w:r>
      <w:r w:rsidR="00832474" w:rsidRPr="00746814">
        <w:rPr>
          <w:rStyle w:val="tlid-translation"/>
        </w:rPr>
        <w:t>basicity</w:t>
      </w:r>
      <w:r w:rsidR="00832474" w:rsidRPr="00746814">
        <w:rPr>
          <w:rFonts w:asciiTheme="minorHAnsi" w:hAnsiTheme="minorHAnsi" w:cstheme="minorHAnsi"/>
          <w:color w:val="auto"/>
        </w:rPr>
        <w:t xml:space="preserve"> of the active sites</w:t>
      </w:r>
      <w:r w:rsidRPr="00746814">
        <w:rPr>
          <w:rStyle w:val="tlid-translation"/>
        </w:rPr>
        <w:t xml:space="preserve">, the oxidation and coordination state of the </w:t>
      </w:r>
      <w:r w:rsidR="00832474" w:rsidRPr="00746814">
        <w:rPr>
          <w:rStyle w:val="tlid-translation"/>
        </w:rPr>
        <w:t>surface-situated cations, the acidity of hydroxyl groups</w:t>
      </w:r>
      <w:r w:rsidRPr="00746814">
        <w:rPr>
          <w:rStyle w:val="tlid-translation"/>
        </w:rPr>
        <w:t xml:space="preserve">, </w:t>
      </w:r>
      <w:r w:rsidRPr="005439CC">
        <w:rPr>
          <w:rStyle w:val="tlid-translation"/>
          <w:iCs/>
        </w:rPr>
        <w:t>etc</w:t>
      </w:r>
      <w:r w:rsidR="002D3613" w:rsidRPr="005439CC">
        <w:rPr>
          <w:rStyle w:val="tlid-translation"/>
          <w:iCs/>
        </w:rPr>
        <w:t>.</w:t>
      </w:r>
      <w:r w:rsidR="00895C25" w:rsidRPr="00746814">
        <w:rPr>
          <w:rFonts w:asciiTheme="minorHAnsi" w:hAnsiTheme="minorHAnsi" w:cstheme="minorHAnsi"/>
          <w:color w:val="auto"/>
          <w:vertAlign w:val="superscript"/>
        </w:rPr>
        <w:t>3-1</w:t>
      </w:r>
      <w:r w:rsidR="00646319" w:rsidRPr="00746814">
        <w:rPr>
          <w:rFonts w:asciiTheme="minorHAnsi" w:hAnsiTheme="minorHAnsi" w:cstheme="minorHAnsi"/>
          <w:color w:val="auto"/>
          <w:vertAlign w:val="superscript"/>
        </w:rPr>
        <w:t>1</w:t>
      </w:r>
      <w:r w:rsidR="004F6390" w:rsidRPr="00746814">
        <w:rPr>
          <w:rStyle w:val="tlid-translation"/>
        </w:rPr>
        <w:t xml:space="preserve">. </w:t>
      </w:r>
      <w:r w:rsidRPr="005439CC">
        <w:rPr>
          <w:rStyle w:val="tlid-translation"/>
          <w:iCs/>
        </w:rPr>
        <w:t>Via</w:t>
      </w:r>
      <w:r w:rsidRPr="00746814">
        <w:rPr>
          <w:rStyle w:val="tlid-translation"/>
        </w:rPr>
        <w:t xml:space="preserve"> infrared spectroscopy, </w:t>
      </w:r>
      <w:r w:rsidR="00832474" w:rsidRPr="00746814">
        <w:rPr>
          <w:rFonts w:asciiTheme="minorHAnsi" w:hAnsiTheme="minorHAnsi" w:cstheme="minorHAnsi"/>
          <w:color w:val="auto"/>
        </w:rPr>
        <w:t xml:space="preserve">the pathways </w:t>
      </w:r>
      <w:r w:rsidR="009D3FDB">
        <w:rPr>
          <w:rFonts w:asciiTheme="minorHAnsi" w:hAnsiTheme="minorHAnsi" w:cstheme="minorHAnsi"/>
          <w:color w:val="auto"/>
        </w:rPr>
        <w:t xml:space="preserve">for chemical transformation </w:t>
      </w:r>
      <w:r w:rsidR="00832474" w:rsidRPr="00746814">
        <w:rPr>
          <w:rStyle w:val="tlid-translation"/>
        </w:rPr>
        <w:t xml:space="preserve">of molecules on the surface and </w:t>
      </w:r>
      <w:r w:rsidR="009D3FDB">
        <w:rPr>
          <w:rStyle w:val="tlid-translation"/>
        </w:rPr>
        <w:t xml:space="preserve">the variety </w:t>
      </w:r>
      <w:r w:rsidRPr="00746814">
        <w:rPr>
          <w:rStyle w:val="tlid-translation"/>
        </w:rPr>
        <w:t>of reaction intermediates can be identified, which is a prerequisite for cla</w:t>
      </w:r>
      <w:r w:rsidRPr="005439CC">
        <w:rPr>
          <w:rStyle w:val="tlid-translation"/>
        </w:rPr>
        <w:t>rifying the mechanisms of catalytic reactions.</w:t>
      </w:r>
      <w:r w:rsidR="00A20601" w:rsidRPr="005439CC">
        <w:rPr>
          <w:rStyle w:val="tlid-translation"/>
        </w:rPr>
        <w:t xml:space="preserve"> </w:t>
      </w:r>
      <w:r w:rsidR="00A20601" w:rsidRPr="005439CC">
        <w:rPr>
          <w:rFonts w:asciiTheme="minorHAnsi" w:hAnsiTheme="minorHAnsi" w:cstheme="minorHAnsi"/>
          <w:color w:val="auto"/>
        </w:rPr>
        <w:t xml:space="preserve">The transmission mode of IR is mostly used, but </w:t>
      </w:r>
      <w:r w:rsidR="00520A68" w:rsidRPr="005439CC">
        <w:rPr>
          <w:rFonts w:asciiTheme="minorHAnsi" w:hAnsiTheme="minorHAnsi" w:cstheme="minorHAnsi"/>
          <w:color w:val="auto"/>
        </w:rPr>
        <w:t xml:space="preserve">in situ </w:t>
      </w:r>
      <w:r w:rsidR="00A20601" w:rsidRPr="005439CC">
        <w:rPr>
          <w:rFonts w:asciiTheme="minorHAnsi" w:hAnsiTheme="minorHAnsi" w:cstheme="minorHAnsi"/>
          <w:color w:val="auto"/>
        </w:rPr>
        <w:t>diffuse-reflectance IR spectroscopy is also utilized and</w:t>
      </w:r>
      <w:r w:rsidR="00520A68" w:rsidRPr="005439CC">
        <w:rPr>
          <w:rFonts w:asciiTheme="minorHAnsi" w:hAnsiTheme="minorHAnsi" w:cstheme="minorHAnsi"/>
          <w:color w:val="auto"/>
        </w:rPr>
        <w:t>, although based on different experim</w:t>
      </w:r>
      <w:r w:rsidR="00520A68" w:rsidRPr="00746814">
        <w:rPr>
          <w:rFonts w:asciiTheme="minorHAnsi" w:hAnsiTheme="minorHAnsi" w:cstheme="minorHAnsi"/>
          <w:color w:val="auto"/>
        </w:rPr>
        <w:t>ental protocol,</w:t>
      </w:r>
      <w:r w:rsidR="00A20601" w:rsidRPr="00746814">
        <w:rPr>
          <w:rFonts w:asciiTheme="minorHAnsi" w:hAnsiTheme="minorHAnsi" w:cstheme="minorHAnsi"/>
          <w:color w:val="auto"/>
        </w:rPr>
        <w:t xml:space="preserve"> gives very similar information</w:t>
      </w:r>
      <w:r w:rsidR="00895C25" w:rsidRPr="00746814">
        <w:rPr>
          <w:rFonts w:asciiTheme="minorHAnsi" w:hAnsiTheme="minorHAnsi" w:cstheme="minorHAnsi"/>
          <w:color w:val="auto"/>
          <w:vertAlign w:val="superscript"/>
        </w:rPr>
        <w:t>12-</w:t>
      </w:r>
      <w:r w:rsidR="005F4A61" w:rsidRPr="00746814">
        <w:rPr>
          <w:rFonts w:asciiTheme="minorHAnsi" w:hAnsiTheme="minorHAnsi" w:cstheme="minorHAnsi"/>
          <w:color w:val="auto"/>
          <w:vertAlign w:val="superscript"/>
        </w:rPr>
        <w:t>16</w:t>
      </w:r>
      <w:r w:rsidR="004F6390" w:rsidRPr="00746814">
        <w:rPr>
          <w:rFonts w:asciiTheme="minorHAnsi" w:hAnsiTheme="minorHAnsi" w:cstheme="minorHAnsi"/>
          <w:color w:val="auto"/>
        </w:rPr>
        <w:t xml:space="preserve">. </w:t>
      </w:r>
      <w:r w:rsidR="00832474" w:rsidRPr="00746814">
        <w:rPr>
          <w:rFonts w:asciiTheme="minorHAnsi" w:hAnsiTheme="minorHAnsi" w:cstheme="minorHAnsi"/>
          <w:color w:val="auto"/>
        </w:rPr>
        <w:t xml:space="preserve">Usually </w:t>
      </w:r>
      <w:r w:rsidR="00AE269D" w:rsidRPr="00746814">
        <w:rPr>
          <w:rFonts w:asciiTheme="minorHAnsi" w:hAnsiTheme="minorHAnsi" w:cstheme="minorHAnsi"/>
          <w:color w:val="auto"/>
        </w:rPr>
        <w:t>IR</w:t>
      </w:r>
      <w:r w:rsidR="00832474" w:rsidRPr="00746814">
        <w:rPr>
          <w:rFonts w:asciiTheme="minorHAnsi" w:hAnsiTheme="minorHAnsi" w:cstheme="minorHAnsi"/>
          <w:color w:val="auto"/>
        </w:rPr>
        <w:t xml:space="preserve"> spectroscopy is combined with other </w:t>
      </w:r>
      <w:r w:rsidR="00A20601" w:rsidRPr="00746814">
        <w:rPr>
          <w:rFonts w:asciiTheme="minorHAnsi" w:hAnsiTheme="minorHAnsi" w:cstheme="minorHAnsi"/>
          <w:color w:val="auto"/>
        </w:rPr>
        <w:t xml:space="preserve">complementary </w:t>
      </w:r>
      <w:r w:rsidR="00832474" w:rsidRPr="00746814">
        <w:rPr>
          <w:rFonts w:asciiTheme="minorHAnsi" w:hAnsiTheme="minorHAnsi" w:cstheme="minorHAnsi"/>
          <w:color w:val="auto"/>
        </w:rPr>
        <w:t>techniques</w:t>
      </w:r>
      <w:r w:rsidR="008C4F4B" w:rsidRPr="00746814">
        <w:rPr>
          <w:rFonts w:asciiTheme="minorHAnsi" w:hAnsiTheme="minorHAnsi" w:cstheme="minorHAnsi"/>
          <w:color w:val="auto"/>
        </w:rPr>
        <w:t xml:space="preserve"> </w:t>
      </w:r>
      <w:r w:rsidR="009D3FDB">
        <w:rPr>
          <w:rFonts w:asciiTheme="minorHAnsi" w:hAnsiTheme="minorHAnsi" w:cstheme="minorHAnsi"/>
          <w:color w:val="auto"/>
        </w:rPr>
        <w:t>that</w:t>
      </w:r>
      <w:r w:rsidR="00832474" w:rsidRPr="00746814">
        <w:rPr>
          <w:rFonts w:asciiTheme="minorHAnsi" w:hAnsiTheme="minorHAnsi" w:cstheme="minorHAnsi"/>
          <w:color w:val="auto"/>
        </w:rPr>
        <w:t xml:space="preserve"> </w:t>
      </w:r>
      <w:r w:rsidR="00A20601" w:rsidRPr="00746814">
        <w:rPr>
          <w:rFonts w:asciiTheme="minorHAnsi" w:hAnsiTheme="minorHAnsi" w:cstheme="minorHAnsi"/>
          <w:color w:val="auto"/>
        </w:rPr>
        <w:t xml:space="preserve">allow obtaining </w:t>
      </w:r>
      <w:r w:rsidR="00A8096D" w:rsidRPr="00746814">
        <w:rPr>
          <w:rFonts w:asciiTheme="minorHAnsi" w:hAnsiTheme="minorHAnsi" w:cstheme="minorHAnsi"/>
          <w:color w:val="auto"/>
        </w:rPr>
        <w:t>more</w:t>
      </w:r>
      <w:r w:rsidR="00A20601" w:rsidRPr="00746814">
        <w:rPr>
          <w:rFonts w:asciiTheme="minorHAnsi" w:hAnsiTheme="minorHAnsi" w:cstheme="minorHAnsi"/>
          <w:color w:val="auto"/>
        </w:rPr>
        <w:t xml:space="preserve"> </w:t>
      </w:r>
      <w:r w:rsidR="00A8096D" w:rsidRPr="00746814">
        <w:rPr>
          <w:rFonts w:asciiTheme="minorHAnsi" w:hAnsiTheme="minorHAnsi" w:cstheme="minorHAnsi"/>
          <w:color w:val="auto"/>
        </w:rPr>
        <w:t>profound</w:t>
      </w:r>
      <w:r w:rsidR="00A20601" w:rsidRPr="00746814">
        <w:rPr>
          <w:rFonts w:asciiTheme="minorHAnsi" w:hAnsiTheme="minorHAnsi" w:cstheme="minorHAnsi"/>
          <w:color w:val="auto"/>
        </w:rPr>
        <w:t xml:space="preserve"> information.</w:t>
      </w:r>
      <w:r w:rsidR="00A20601" w:rsidRPr="007B3526">
        <w:rPr>
          <w:rFonts w:asciiTheme="minorHAnsi" w:hAnsiTheme="minorHAnsi" w:cstheme="minorHAnsi"/>
          <w:color w:val="auto"/>
        </w:rPr>
        <w:t xml:space="preserve"> </w:t>
      </w:r>
    </w:p>
    <w:p w14:paraId="413E2539" w14:textId="77777777" w:rsidR="00832474" w:rsidRPr="007B3526" w:rsidRDefault="00832474" w:rsidP="00AE0981">
      <w:pPr>
        <w:rPr>
          <w:rStyle w:val="tlid-translation"/>
        </w:rPr>
      </w:pPr>
    </w:p>
    <w:p w14:paraId="74D4AC7B" w14:textId="4FD815B2" w:rsidR="00AE0981" w:rsidRPr="007B3526" w:rsidRDefault="00AE0981" w:rsidP="00AE0981">
      <w:pPr>
        <w:rPr>
          <w:rStyle w:val="tlid-translation"/>
        </w:rPr>
      </w:pPr>
      <w:r w:rsidRPr="007B3526">
        <w:rPr>
          <w:rStyle w:val="tlid-translation"/>
        </w:rPr>
        <w:t>In general, the</w:t>
      </w:r>
      <w:r w:rsidR="005439CC">
        <w:rPr>
          <w:rStyle w:val="tlid-translation"/>
        </w:rPr>
        <w:t>re are two</w:t>
      </w:r>
      <w:r w:rsidRPr="007B3526">
        <w:rPr>
          <w:rStyle w:val="tlid-translation"/>
        </w:rPr>
        <w:t xml:space="preserve"> reasons for studying surface compounds. First, the adsorption of molecular probes is used to characterize the surface of a given material. Secondly, information is sought about a particular process involving adsorption. The mechanisms of catalytic reactions are most often studied in this way. It should be noted that the two cases are not strictly </w:t>
      </w:r>
      <w:r w:rsidRPr="007B3526">
        <w:rPr>
          <w:rStyle w:val="tlid-translation"/>
        </w:rPr>
        <w:lastRenderedPageBreak/>
        <w:t>distinguishable, and in the study of a particular adsorption process, information can be obtained both on the surface of the adsorbent and on the mechanism of a catalytic reaction.</w:t>
      </w:r>
    </w:p>
    <w:p w14:paraId="2ECC4027" w14:textId="77777777" w:rsidR="00AE0981" w:rsidRPr="007B3526" w:rsidRDefault="00AE0981" w:rsidP="00AE0981">
      <w:pPr>
        <w:rPr>
          <w:rStyle w:val="tlid-translation"/>
        </w:rPr>
      </w:pPr>
    </w:p>
    <w:p w14:paraId="7449FBE3" w14:textId="3C66508F" w:rsidR="00A20601" w:rsidRPr="007B3526" w:rsidRDefault="00C80EE5" w:rsidP="00AE0981">
      <w:pPr>
        <w:rPr>
          <w:rStyle w:val="tlid-translation"/>
        </w:rPr>
      </w:pPr>
      <w:r>
        <w:rPr>
          <w:rStyle w:val="tlid-translation"/>
          <w:lang w:val="en"/>
        </w:rPr>
        <w:t>The spectral detection of surface species requires that they have a sufficiently high concentration in the infrared beam path</w:t>
      </w:r>
      <w:r w:rsidR="00AE0981" w:rsidRPr="007B3526">
        <w:rPr>
          <w:rStyle w:val="tlid-translation"/>
        </w:rPr>
        <w:t xml:space="preserve">. </w:t>
      </w:r>
      <w:r>
        <w:rPr>
          <w:rStyle w:val="tlid-translation"/>
        </w:rPr>
        <w:t>A</w:t>
      </w:r>
      <w:r w:rsidR="00AE0981" w:rsidRPr="007B3526">
        <w:rPr>
          <w:rStyle w:val="tlid-translation"/>
        </w:rPr>
        <w:t xml:space="preserve">n optimal concentration of adsorbed compounds can be </w:t>
      </w:r>
      <w:r w:rsidR="00615722">
        <w:rPr>
          <w:rStyle w:val="tlid-translation"/>
        </w:rPr>
        <w:t>achieved</w:t>
      </w:r>
      <w:r w:rsidR="00AE0981" w:rsidRPr="007B3526">
        <w:rPr>
          <w:rStyle w:val="tlid-translation"/>
        </w:rPr>
        <w:t xml:space="preserve"> by using a self-supporting pellet of the sample containing about </w:t>
      </w:r>
      <w:r w:rsidR="008C4F4B" w:rsidRPr="007B3526">
        <w:rPr>
          <w:rStyle w:val="tlid-translation"/>
        </w:rPr>
        <w:t>2</w:t>
      </w:r>
      <w:r w:rsidR="005439CC">
        <w:rPr>
          <w:rStyle w:val="tlid-translation"/>
        </w:rPr>
        <w:t>–</w:t>
      </w:r>
      <w:r w:rsidR="00AE0981" w:rsidRPr="007B3526">
        <w:rPr>
          <w:rStyle w:val="tlid-translation"/>
        </w:rPr>
        <w:t>10 mg cm</w:t>
      </w:r>
      <w:r w:rsidR="00AE0981" w:rsidRPr="007B3526">
        <w:rPr>
          <w:rStyle w:val="tlid-translation"/>
          <w:vertAlign w:val="superscript"/>
        </w:rPr>
        <w:t>-2</w:t>
      </w:r>
      <w:r w:rsidR="00AE0981" w:rsidRPr="007B3526">
        <w:rPr>
          <w:rStyle w:val="tlid-translation"/>
        </w:rPr>
        <w:t xml:space="preserve"> of the substance. Thicker pellets are practically opaque </w:t>
      </w:r>
      <w:r w:rsidR="00A20601" w:rsidRPr="007B3526">
        <w:rPr>
          <w:rStyle w:val="tlid-translation"/>
        </w:rPr>
        <w:t>for</w:t>
      </w:r>
      <w:r w:rsidR="00AE0981" w:rsidRPr="007B3526">
        <w:rPr>
          <w:rStyle w:val="tlid-translation"/>
        </w:rPr>
        <w:t xml:space="preserve"> the infrared beam, whereas making and using thinner tablets </w:t>
      </w:r>
      <w:r w:rsidR="005439CC">
        <w:rPr>
          <w:rStyle w:val="tlid-translation"/>
        </w:rPr>
        <w:t xml:space="preserve">has </w:t>
      </w:r>
      <w:r w:rsidR="00AE0981" w:rsidRPr="007B3526">
        <w:rPr>
          <w:rStyle w:val="tlid-translation"/>
        </w:rPr>
        <w:t>technical difficult</w:t>
      </w:r>
      <w:r w:rsidR="00615722">
        <w:rPr>
          <w:rStyle w:val="tlid-translation"/>
        </w:rPr>
        <w:t>ies</w:t>
      </w:r>
      <w:r w:rsidR="00AE0981" w:rsidRPr="007B3526">
        <w:rPr>
          <w:rStyle w:val="tlid-translation"/>
        </w:rPr>
        <w:t>.</w:t>
      </w:r>
    </w:p>
    <w:p w14:paraId="366E8D25" w14:textId="77777777" w:rsidR="00C80EE5" w:rsidRPr="007B3526" w:rsidRDefault="00C80EE5" w:rsidP="00AE0981">
      <w:pPr>
        <w:rPr>
          <w:rStyle w:val="tlid-translation"/>
        </w:rPr>
      </w:pPr>
    </w:p>
    <w:p w14:paraId="1DE9E9D7" w14:textId="020B83CB" w:rsidR="00AE0981" w:rsidRPr="00A17F51" w:rsidRDefault="00AE0981" w:rsidP="00AE0981">
      <w:r w:rsidRPr="007B3526">
        <w:rPr>
          <w:rStyle w:val="tlid-translation"/>
        </w:rPr>
        <w:t xml:space="preserve">The pellets for IR studies are prepared by compressing sample powder between optically smooth dies of a pre-ground sample. </w:t>
      </w:r>
      <w:r w:rsidR="00AE269D" w:rsidRPr="007B3526">
        <w:rPr>
          <w:rStyle w:val="tlid-translation"/>
        </w:rPr>
        <w:t>Typically, t</w:t>
      </w:r>
      <w:r w:rsidRPr="007B3526">
        <w:rPr>
          <w:rStyle w:val="tlid-translation"/>
        </w:rPr>
        <w:t>he</w:t>
      </w:r>
      <w:r w:rsidR="00A20601" w:rsidRPr="007B3526">
        <w:rPr>
          <w:rStyle w:val="tlid-translation"/>
        </w:rPr>
        <w:t xml:space="preserve">y </w:t>
      </w:r>
      <w:r w:rsidRPr="007B3526">
        <w:rPr>
          <w:rStyle w:val="tlid-translation"/>
        </w:rPr>
        <w:t xml:space="preserve">are characterized by </w:t>
      </w:r>
      <w:r w:rsidR="00AE269D" w:rsidRPr="007B3526">
        <w:rPr>
          <w:rStyle w:val="tlid-translation"/>
        </w:rPr>
        <w:t>high</w:t>
      </w:r>
      <w:r w:rsidRPr="007B3526">
        <w:rPr>
          <w:rStyle w:val="tlid-translation"/>
        </w:rPr>
        <w:t xml:space="preserve"> transparency in the IR region</w:t>
      </w:r>
      <w:r w:rsidR="00A20601" w:rsidRPr="007B3526">
        <w:rPr>
          <w:rStyle w:val="tlid-translation"/>
        </w:rPr>
        <w:t xml:space="preserve"> and </w:t>
      </w:r>
      <w:r w:rsidRPr="007B3526">
        <w:rPr>
          <w:rStyle w:val="tlid-translation"/>
        </w:rPr>
        <w:t>have good mechanical properties.</w:t>
      </w:r>
    </w:p>
    <w:p w14:paraId="332D4161" w14:textId="77777777" w:rsidR="00AE0981" w:rsidRPr="007B3526" w:rsidRDefault="00AE0981" w:rsidP="00AE0981">
      <w:pPr>
        <w:rPr>
          <w:rStyle w:val="tlid-translation"/>
        </w:rPr>
      </w:pPr>
    </w:p>
    <w:p w14:paraId="31BC9A06" w14:textId="3C2D4847" w:rsidR="00AE0981" w:rsidRPr="007B3526" w:rsidRDefault="00AE0981" w:rsidP="00AE0981">
      <w:pPr>
        <w:rPr>
          <w:rStyle w:val="tlid-translation"/>
        </w:rPr>
      </w:pPr>
      <w:r w:rsidRPr="007B3526">
        <w:rPr>
          <w:rStyle w:val="tlid-translation"/>
        </w:rPr>
        <w:t xml:space="preserve">In some cases, it is not possible to prepare a pellet </w:t>
      </w:r>
      <w:r w:rsidR="00AE269D" w:rsidRPr="007B3526">
        <w:rPr>
          <w:rStyle w:val="tlid-translation"/>
        </w:rPr>
        <w:t xml:space="preserve">which is </w:t>
      </w:r>
      <w:r w:rsidRPr="007B3526">
        <w:rPr>
          <w:rStyle w:val="tlid-translation"/>
        </w:rPr>
        <w:t>thin (transparent) enough</w:t>
      </w:r>
      <w:r w:rsidR="005439CC">
        <w:rPr>
          <w:rStyle w:val="tlid-translation"/>
        </w:rPr>
        <w:t xml:space="preserve">; </w:t>
      </w:r>
      <w:r w:rsidRPr="007B3526">
        <w:rPr>
          <w:rStyle w:val="tlid-translation"/>
        </w:rPr>
        <w:t>then</w:t>
      </w:r>
      <w:r w:rsidR="005439CC">
        <w:rPr>
          <w:rStyle w:val="tlid-translation"/>
        </w:rPr>
        <w:t>,</w:t>
      </w:r>
      <w:r w:rsidRPr="007B3526">
        <w:rPr>
          <w:rStyle w:val="tlid-translation"/>
        </w:rPr>
        <w:t xml:space="preserve"> a carrier is used</w:t>
      </w:r>
      <w:r w:rsidRPr="00A17F51">
        <w:rPr>
          <w:rStyle w:val="tlid-translation"/>
        </w:rPr>
        <w:t>:</w:t>
      </w:r>
      <w:r w:rsidRPr="007B3526">
        <w:rPr>
          <w:rStyle w:val="tlid-translation"/>
        </w:rPr>
        <w:t xml:space="preserve"> a metal grid, </w:t>
      </w:r>
      <w:r w:rsidR="00746814" w:rsidRPr="007B3526">
        <w:rPr>
          <w:rStyle w:val="tlid-translation"/>
        </w:rPr>
        <w:t>silicon</w:t>
      </w:r>
      <w:r w:rsidRPr="007B3526">
        <w:rPr>
          <w:rStyle w:val="tlid-translation"/>
        </w:rPr>
        <w:t xml:space="preserve"> or a </w:t>
      </w:r>
      <w:proofErr w:type="spellStart"/>
      <w:r w:rsidRPr="007B3526">
        <w:rPr>
          <w:rStyle w:val="tlid-translation"/>
        </w:rPr>
        <w:t>KBr</w:t>
      </w:r>
      <w:proofErr w:type="spellEnd"/>
      <w:r w:rsidRPr="007B3526">
        <w:rPr>
          <w:rStyle w:val="tlid-translation"/>
        </w:rPr>
        <w:t xml:space="preserve"> </w:t>
      </w:r>
      <w:r w:rsidRPr="00746814">
        <w:rPr>
          <w:rStyle w:val="tlid-translation"/>
        </w:rPr>
        <w:t xml:space="preserve">wafer. When using </w:t>
      </w:r>
      <w:proofErr w:type="spellStart"/>
      <w:r w:rsidRPr="00746814">
        <w:rPr>
          <w:rStyle w:val="tlid-translation"/>
        </w:rPr>
        <w:t>KBr</w:t>
      </w:r>
      <w:proofErr w:type="spellEnd"/>
      <w:r w:rsidRPr="00746814">
        <w:rPr>
          <w:rStyle w:val="tlid-translation"/>
        </w:rPr>
        <w:t xml:space="preserve">, care must be taken because it can easily be oxidized </w:t>
      </w:r>
      <w:r w:rsidR="003766D4">
        <w:rPr>
          <w:rStyle w:val="tlid-translation"/>
        </w:rPr>
        <w:t xml:space="preserve">either by the sample (if it </w:t>
      </w:r>
      <w:r w:rsidR="003766D4" w:rsidRPr="003766D4">
        <w:rPr>
          <w:rStyle w:val="tlid-translation"/>
        </w:rPr>
        <w:t>possesse</w:t>
      </w:r>
      <w:r w:rsidR="003766D4">
        <w:rPr>
          <w:rStyle w:val="tlid-translation"/>
        </w:rPr>
        <w:t>s</w:t>
      </w:r>
      <w:r w:rsidR="003766D4" w:rsidRPr="003766D4">
        <w:rPr>
          <w:rStyle w:val="tlid-translation"/>
        </w:rPr>
        <w:t xml:space="preserve"> oxidizing properties</w:t>
      </w:r>
      <w:r w:rsidR="003766D4">
        <w:rPr>
          <w:rStyle w:val="tlid-translation"/>
        </w:rPr>
        <w:t xml:space="preserve">) or </w:t>
      </w:r>
      <w:r w:rsidRPr="00746814">
        <w:rPr>
          <w:rStyle w:val="tlid-translation"/>
        </w:rPr>
        <w:t>by some adsorbates (</w:t>
      </w:r>
      <w:r w:rsidR="00636BCF" w:rsidRPr="005439CC">
        <w:rPr>
          <w:rStyle w:val="tlid-translation"/>
          <w:iCs/>
        </w:rPr>
        <w:t>e.g.</w:t>
      </w:r>
      <w:r w:rsidR="00636BCF" w:rsidRPr="00746814">
        <w:rPr>
          <w:rStyle w:val="tlid-translation"/>
        </w:rPr>
        <w:t xml:space="preserve"> </w:t>
      </w:r>
      <w:r w:rsidRPr="00746814">
        <w:rPr>
          <w:rStyle w:val="tlid-translation"/>
        </w:rPr>
        <w:t>NO</w:t>
      </w:r>
      <w:r w:rsidRPr="00746814">
        <w:rPr>
          <w:rStyle w:val="tlid-translation"/>
          <w:vertAlign w:val="subscript"/>
        </w:rPr>
        <w:t>2</w:t>
      </w:r>
      <w:r w:rsidRPr="00746814">
        <w:rPr>
          <w:rStyle w:val="tlid-translation"/>
        </w:rPr>
        <w:t>)</w:t>
      </w:r>
      <w:r w:rsidR="00991850" w:rsidRPr="00746814">
        <w:rPr>
          <w:rFonts w:asciiTheme="minorHAnsi" w:hAnsiTheme="minorHAnsi" w:cstheme="minorHAnsi"/>
          <w:color w:val="auto"/>
          <w:vertAlign w:val="superscript"/>
        </w:rPr>
        <w:t>10</w:t>
      </w:r>
      <w:r w:rsidRPr="007B3526">
        <w:rPr>
          <w:rStyle w:val="tlid-translation"/>
        </w:rPr>
        <w:t>.</w:t>
      </w:r>
      <w:r w:rsidR="0024001C" w:rsidRPr="00A17F51">
        <w:rPr>
          <w:rFonts w:asciiTheme="minorHAnsi" w:hAnsiTheme="minorHAnsi" w:cstheme="minorHAnsi"/>
          <w:color w:val="auto"/>
          <w:highlight w:val="cyan"/>
          <w:vertAlign w:val="superscript"/>
        </w:rPr>
        <w:t xml:space="preserve"> </w:t>
      </w:r>
    </w:p>
    <w:p w14:paraId="4D088416" w14:textId="77777777" w:rsidR="00AE0981" w:rsidRPr="007B3526" w:rsidRDefault="00AE0981" w:rsidP="00AE0981">
      <w:pPr>
        <w:rPr>
          <w:rStyle w:val="tlid-translation"/>
        </w:rPr>
      </w:pPr>
    </w:p>
    <w:p w14:paraId="2B6DA582" w14:textId="15D38EFB" w:rsidR="00AE0981" w:rsidRPr="007B3526" w:rsidRDefault="00AE269D" w:rsidP="00AE0981">
      <w:r w:rsidRPr="007B3526">
        <w:rPr>
          <w:rStyle w:val="tlid-translation"/>
        </w:rPr>
        <w:t>Normally, organic impurities, adsorbed water, carbonates, etc. are present on the surface of the as-prepared adsorbents and catalysts. Therefore, the surface must be cleaned before measurements. This is achieved by activation, which usually consists of two stages: (</w:t>
      </w:r>
      <w:proofErr w:type="spellStart"/>
      <w:r w:rsidRPr="007B3526">
        <w:rPr>
          <w:rStyle w:val="tlid-translation"/>
        </w:rPr>
        <w:t>i</w:t>
      </w:r>
      <w:proofErr w:type="spellEnd"/>
      <w:r w:rsidRPr="007B3526">
        <w:rPr>
          <w:rStyle w:val="tlid-translation"/>
        </w:rPr>
        <w:t xml:space="preserve">) a thermo-oxidation treatment (aimed at the oxidation of organic pollutants) and (ii) thermo-vacuum treatment (mainly directed to the removal of adsorbed water and impurities such as bicarbonates, carbonates, nitrates, </w:t>
      </w:r>
      <w:r w:rsidR="00A17F51" w:rsidRPr="007B3526">
        <w:rPr>
          <w:rStyle w:val="tlid-translation"/>
        </w:rPr>
        <w:t>etc.</w:t>
      </w:r>
      <w:r w:rsidRPr="007B3526">
        <w:rPr>
          <w:rStyle w:val="tlid-translation"/>
        </w:rPr>
        <w:t xml:space="preserve">). </w:t>
      </w:r>
      <w:r w:rsidR="00AE0981" w:rsidRPr="007B3526">
        <w:rPr>
          <w:rStyle w:val="tlid-translation"/>
        </w:rPr>
        <w:t>Typically, activation temperatures vary between 573 </w:t>
      </w:r>
      <w:r w:rsidR="00A20601" w:rsidRPr="007B3526">
        <w:rPr>
          <w:rStyle w:val="tlid-translation"/>
        </w:rPr>
        <w:t xml:space="preserve">and </w:t>
      </w:r>
      <w:r w:rsidR="00AE0981" w:rsidRPr="007B3526">
        <w:rPr>
          <w:rStyle w:val="tlid-translation"/>
        </w:rPr>
        <w:t>773 K</w:t>
      </w:r>
      <w:r w:rsidR="009D3FDB">
        <w:rPr>
          <w:rStyle w:val="tlid-translation"/>
        </w:rPr>
        <w:t>. I</w:t>
      </w:r>
      <w:r w:rsidR="00E32386" w:rsidRPr="007B3526">
        <w:rPr>
          <w:rStyle w:val="tlid-translation"/>
        </w:rPr>
        <w:t>n some particular cases</w:t>
      </w:r>
      <w:r w:rsidR="009D3FDB">
        <w:rPr>
          <w:rStyle w:val="tlid-translation"/>
        </w:rPr>
        <w:t xml:space="preserve">, the </w:t>
      </w:r>
      <w:r w:rsidR="00E32386" w:rsidRPr="007B3526">
        <w:rPr>
          <w:rStyle w:val="tlid-translation"/>
        </w:rPr>
        <w:t xml:space="preserve">activation can be performed </w:t>
      </w:r>
      <w:r w:rsidR="00636BCF" w:rsidRPr="007B3526">
        <w:rPr>
          <w:rStyle w:val="tlid-translation"/>
        </w:rPr>
        <w:t xml:space="preserve">even </w:t>
      </w:r>
      <w:r w:rsidR="00E32386" w:rsidRPr="007B3526">
        <w:rPr>
          <w:rStyle w:val="tlid-translation"/>
        </w:rPr>
        <w:t xml:space="preserve">at </w:t>
      </w:r>
      <w:r w:rsidR="0056557A">
        <w:rPr>
          <w:rStyle w:val="tlid-translation"/>
        </w:rPr>
        <w:t>room</w:t>
      </w:r>
      <w:r w:rsidR="00E32386" w:rsidRPr="007B3526">
        <w:rPr>
          <w:rStyle w:val="tlid-translation"/>
        </w:rPr>
        <w:t xml:space="preserve"> temperature</w:t>
      </w:r>
      <w:r w:rsidR="00AE0981" w:rsidRPr="007B3526">
        <w:rPr>
          <w:rStyle w:val="tlid-translation"/>
        </w:rPr>
        <w:t xml:space="preserve">. </w:t>
      </w:r>
      <w:r w:rsidR="009D3FDB">
        <w:rPr>
          <w:rStyle w:val="tlid-translation"/>
        </w:rPr>
        <w:t>For some specific materials</w:t>
      </w:r>
      <w:r w:rsidR="00AE0981" w:rsidRPr="007B3526">
        <w:rPr>
          <w:rStyle w:val="tlid-translation"/>
        </w:rPr>
        <w:t xml:space="preserve"> (supported metals, metal-organic </w:t>
      </w:r>
      <w:r w:rsidR="00E32386" w:rsidRPr="007B3526">
        <w:rPr>
          <w:rStyle w:val="tlid-translation"/>
        </w:rPr>
        <w:t>frameworks</w:t>
      </w:r>
      <w:r w:rsidR="00AE0981" w:rsidRPr="007B3526">
        <w:rPr>
          <w:rStyle w:val="tlid-translation"/>
        </w:rPr>
        <w:t>), the thermo-oxidation treatment is omitted because it can affect the sample.</w:t>
      </w:r>
    </w:p>
    <w:p w14:paraId="737B1186" w14:textId="77777777" w:rsidR="00AE269D" w:rsidRPr="007B3526" w:rsidRDefault="00AE269D" w:rsidP="00AE0981">
      <w:pPr>
        <w:rPr>
          <w:rStyle w:val="tlid-translation"/>
        </w:rPr>
      </w:pPr>
    </w:p>
    <w:p w14:paraId="28733116" w14:textId="109278D1" w:rsidR="00AE0981" w:rsidRPr="007B3526" w:rsidRDefault="009D3FDB" w:rsidP="00C91231">
      <w:pPr>
        <w:rPr>
          <w:rStyle w:val="tlid-translation"/>
        </w:rPr>
      </w:pPr>
      <w:r>
        <w:rPr>
          <w:rStyle w:val="tlid-translation"/>
        </w:rPr>
        <w:t>As a rule, the sample</w:t>
      </w:r>
      <w:r w:rsidR="00AE0981" w:rsidRPr="007B3526">
        <w:rPr>
          <w:rStyle w:val="tlid-translation"/>
        </w:rPr>
        <w:t xml:space="preserve"> activation is performed </w:t>
      </w:r>
      <w:r w:rsidR="00AE0981" w:rsidRPr="005439CC">
        <w:rPr>
          <w:rStyle w:val="tlid-translation"/>
          <w:iCs/>
        </w:rPr>
        <w:t>in situ</w:t>
      </w:r>
      <w:r w:rsidR="00AE0981" w:rsidRPr="007B3526">
        <w:rPr>
          <w:rStyle w:val="tlid-translation"/>
        </w:rPr>
        <w:t xml:space="preserve"> in </w:t>
      </w:r>
      <w:r w:rsidR="00A20601" w:rsidRPr="007B3526">
        <w:rPr>
          <w:rStyle w:val="tlid-translation"/>
        </w:rPr>
        <w:t xml:space="preserve">purpose made </w:t>
      </w:r>
      <w:r w:rsidR="00AE0981" w:rsidRPr="007B3526">
        <w:rPr>
          <w:rStyle w:val="tlid-translation"/>
        </w:rPr>
        <w:t>vacuum cells. Various laboratories use cells of different designs</w:t>
      </w:r>
      <w:r w:rsidR="00E32386" w:rsidRPr="007B3526">
        <w:rPr>
          <w:rStyle w:val="tlid-translation"/>
        </w:rPr>
        <w:t xml:space="preserve"> and made by different materials (metal, glass, quartz)</w:t>
      </w:r>
      <w:r w:rsidR="00AE0981" w:rsidRPr="007B3526">
        <w:rPr>
          <w:rStyle w:val="tlid-translation"/>
        </w:rPr>
        <w:t>, but with a number of common features. An example of a</w:t>
      </w:r>
      <w:r w:rsidR="00A20601" w:rsidRPr="007B3526">
        <w:rPr>
          <w:rStyle w:val="tlid-translation"/>
        </w:rPr>
        <w:t xml:space="preserve"> simple </w:t>
      </w:r>
      <w:r w:rsidR="00E32386" w:rsidRPr="007B3526">
        <w:rPr>
          <w:rStyle w:val="tlid-translation"/>
        </w:rPr>
        <w:t xml:space="preserve">glass </w:t>
      </w:r>
      <w:r w:rsidR="00AE0981" w:rsidRPr="007B3526">
        <w:rPr>
          <w:rStyle w:val="tlid-translation"/>
        </w:rPr>
        <w:t xml:space="preserve">IR cell is shown on </w:t>
      </w:r>
      <w:r w:rsidR="000D2B88" w:rsidRPr="000D2B88">
        <w:rPr>
          <w:rStyle w:val="tlid-translation"/>
          <w:b/>
        </w:rPr>
        <w:t>Figure 1</w:t>
      </w:r>
      <w:r w:rsidR="00AE0981" w:rsidRPr="007B3526">
        <w:rPr>
          <w:rStyle w:val="tlid-translation"/>
        </w:rPr>
        <w:t xml:space="preserve">. The sample pellet is placed in a mobile holder that has two basic positions. In the first position the holder secures the pellet perpendicular to the infrared beam. In this part, the cell </w:t>
      </w:r>
      <w:r w:rsidR="003766D4">
        <w:rPr>
          <w:rStyle w:val="tlid-translation"/>
        </w:rPr>
        <w:t>is equipped with</w:t>
      </w:r>
      <w:r w:rsidR="00AE0981" w:rsidRPr="007B3526">
        <w:rPr>
          <w:rStyle w:val="tlid-translation"/>
        </w:rPr>
        <w:t xml:space="preserve"> windows </w:t>
      </w:r>
      <w:r w:rsidR="00C91231" w:rsidRPr="007B3526">
        <w:rPr>
          <w:rStyle w:val="tlid-translation"/>
        </w:rPr>
        <w:t>from</w:t>
      </w:r>
      <w:r w:rsidR="00AE0981" w:rsidRPr="007B3526">
        <w:rPr>
          <w:rStyle w:val="tlid-translation"/>
        </w:rPr>
        <w:t xml:space="preserve"> material that is transparent to infrared radiation (typically </w:t>
      </w:r>
      <w:proofErr w:type="spellStart"/>
      <w:r w:rsidR="00AE0981" w:rsidRPr="007B3526">
        <w:rPr>
          <w:rStyle w:val="tlid-translation"/>
        </w:rPr>
        <w:t>KBr</w:t>
      </w:r>
      <w:proofErr w:type="spellEnd"/>
      <w:r w:rsidR="00636BCF" w:rsidRPr="007B3526">
        <w:rPr>
          <w:rStyle w:val="tlid-translation"/>
        </w:rPr>
        <w:t xml:space="preserve"> or</w:t>
      </w:r>
      <w:r w:rsidR="00AE0981" w:rsidRPr="007B3526">
        <w:rPr>
          <w:rStyle w:val="tlid-translation"/>
        </w:rPr>
        <w:t xml:space="preserve"> CaF</w:t>
      </w:r>
      <w:r w:rsidR="00AE0981" w:rsidRPr="007B3526">
        <w:rPr>
          <w:rStyle w:val="tlid-translation"/>
          <w:vertAlign w:val="subscript"/>
        </w:rPr>
        <w:t>2</w:t>
      </w:r>
      <w:r w:rsidR="00AE0981" w:rsidRPr="007B3526">
        <w:rPr>
          <w:rStyle w:val="tlid-translation"/>
        </w:rPr>
        <w:t>). In the second position, the holder secures the sample in a heating zone. In this zone</w:t>
      </w:r>
      <w:r w:rsidR="005439CC">
        <w:rPr>
          <w:rStyle w:val="tlid-translation"/>
        </w:rPr>
        <w:t>,</w:t>
      </w:r>
      <w:r w:rsidR="00AE0981" w:rsidRPr="007B3526">
        <w:rPr>
          <w:rStyle w:val="tlid-translation"/>
        </w:rPr>
        <w:t xml:space="preserve"> the cell includes a</w:t>
      </w:r>
      <w:r w:rsidR="00615722">
        <w:rPr>
          <w:rStyle w:val="tlid-translation"/>
        </w:rPr>
        <w:t>n external</w:t>
      </w:r>
      <w:r w:rsidR="00AE0981" w:rsidRPr="007B3526">
        <w:rPr>
          <w:rStyle w:val="tlid-translation"/>
        </w:rPr>
        <w:t xml:space="preserve"> furnace. Movement of the pellet from one </w:t>
      </w:r>
      <w:r w:rsidR="00A20601" w:rsidRPr="007B3526">
        <w:rPr>
          <w:rStyle w:val="tlid-translation"/>
        </w:rPr>
        <w:t>place</w:t>
      </w:r>
      <w:r w:rsidR="00AE0981" w:rsidRPr="007B3526">
        <w:rPr>
          <w:rStyle w:val="tlid-translation"/>
        </w:rPr>
        <w:t xml:space="preserve"> to another is accomplished by means of a magnet </w:t>
      </w:r>
      <w:r w:rsidR="00AE0981" w:rsidRPr="00A17F51">
        <w:rPr>
          <w:rStyle w:val="tlid-translation"/>
        </w:rPr>
        <w:t>or</w:t>
      </w:r>
      <w:r w:rsidR="00AE0981" w:rsidRPr="007B3526">
        <w:rPr>
          <w:rStyle w:val="tlid-translation"/>
        </w:rPr>
        <w:t xml:space="preserve"> a </w:t>
      </w:r>
      <w:r w:rsidR="00EF751B" w:rsidRPr="007B3526">
        <w:rPr>
          <w:rStyle w:val="tlid-translation"/>
        </w:rPr>
        <w:t xml:space="preserve">metal </w:t>
      </w:r>
      <w:r w:rsidR="00AE0981" w:rsidRPr="007B3526">
        <w:rPr>
          <w:rStyle w:val="tlid-translation"/>
        </w:rPr>
        <w:t>chain</w:t>
      </w:r>
      <w:r w:rsidR="008C4F4B" w:rsidRPr="007B3526">
        <w:rPr>
          <w:rStyle w:val="tlid-translation"/>
        </w:rPr>
        <w:t xml:space="preserve"> (for vertical constructions)</w:t>
      </w:r>
      <w:r w:rsidR="00AE0981" w:rsidRPr="007B3526">
        <w:rPr>
          <w:rStyle w:val="tlid-translation"/>
        </w:rPr>
        <w:t xml:space="preserve">. </w:t>
      </w:r>
      <w:r w:rsidR="00C91231" w:rsidRPr="007B3526">
        <w:rPr>
          <w:rStyle w:val="tlid-translation"/>
        </w:rPr>
        <w:t>The cells also provide the possibility o</w:t>
      </w:r>
      <w:r w:rsidR="00E32386" w:rsidRPr="007B3526">
        <w:rPr>
          <w:rStyle w:val="tlid-translation"/>
        </w:rPr>
        <w:t>f</w:t>
      </w:r>
      <w:r w:rsidR="00C91231" w:rsidRPr="007B3526">
        <w:rPr>
          <w:rStyle w:val="tlid-translation"/>
        </w:rPr>
        <w:t xml:space="preserve"> fix</w:t>
      </w:r>
      <w:r w:rsidR="00E32386" w:rsidRPr="007B3526">
        <w:rPr>
          <w:rStyle w:val="tlid-translation"/>
        </w:rPr>
        <w:t>ing</w:t>
      </w:r>
      <w:r w:rsidR="00C91231" w:rsidRPr="007B3526">
        <w:rPr>
          <w:rStyle w:val="tlid-translation"/>
        </w:rPr>
        <w:t xml:space="preserve"> the pellet in an intermediate position both outside the furnace and the infrared beam area, allowing easy registration of the background spectrum</w:t>
      </w:r>
      <w:r w:rsidR="00E32386" w:rsidRPr="007B3526">
        <w:rPr>
          <w:rStyle w:val="tlid-translation"/>
        </w:rPr>
        <w:t xml:space="preserve"> while cooling the sample down to </w:t>
      </w:r>
      <w:r w:rsidR="0056557A">
        <w:rPr>
          <w:rStyle w:val="tlid-translation"/>
        </w:rPr>
        <w:t>room</w:t>
      </w:r>
      <w:r w:rsidR="00E32386" w:rsidRPr="007B3526">
        <w:rPr>
          <w:rStyle w:val="tlid-translation"/>
        </w:rPr>
        <w:t xml:space="preserve"> temperature</w:t>
      </w:r>
      <w:r w:rsidR="00C91231" w:rsidRPr="007B3526">
        <w:rPr>
          <w:rStyle w:val="tlid-translation"/>
        </w:rPr>
        <w:t>. In our laboratory we use horizontal cells. This design prevents accidental release of the sample holder, which may cause the sample and even the cell to break.</w:t>
      </w:r>
    </w:p>
    <w:p w14:paraId="56C20596" w14:textId="77777777" w:rsidR="00C91231" w:rsidRPr="007B3526" w:rsidRDefault="00C91231" w:rsidP="00AE0981">
      <w:pPr>
        <w:rPr>
          <w:rStyle w:val="tlid-translation"/>
        </w:rPr>
      </w:pPr>
    </w:p>
    <w:p w14:paraId="662EF00F" w14:textId="6E33B537" w:rsidR="00AE0981" w:rsidRPr="007B3526" w:rsidRDefault="00AE0981" w:rsidP="00AE0981">
      <w:r w:rsidRPr="007B3526">
        <w:rPr>
          <w:rStyle w:val="tlid-translation"/>
        </w:rPr>
        <w:t xml:space="preserve">In many cases, </w:t>
      </w:r>
      <w:r w:rsidR="00615722">
        <w:rPr>
          <w:rStyle w:val="tlid-translation"/>
        </w:rPr>
        <w:t xml:space="preserve">it is necessary to perform </w:t>
      </w:r>
      <w:r w:rsidRPr="007B3526">
        <w:rPr>
          <w:rStyle w:val="tlid-translation"/>
        </w:rPr>
        <w:t xml:space="preserve">adsorption at low temperature. For this purpose, low-temperature cells are used in which the </w:t>
      </w:r>
      <w:r w:rsidR="00C91231" w:rsidRPr="007B3526">
        <w:rPr>
          <w:rStyle w:val="tlid-translation"/>
        </w:rPr>
        <w:t>volume</w:t>
      </w:r>
      <w:r w:rsidRPr="007B3526">
        <w:rPr>
          <w:rStyle w:val="tlid-translation"/>
        </w:rPr>
        <w:t xml:space="preserve"> around the sample, when in the path of the </w:t>
      </w:r>
      <w:r w:rsidRPr="007B3526">
        <w:rPr>
          <w:rStyle w:val="tlid-translation"/>
        </w:rPr>
        <w:lastRenderedPageBreak/>
        <w:t>infrared beam, is cooled with liquid nitrogen (</w:t>
      </w:r>
      <w:r w:rsidR="000D2B88" w:rsidRPr="000D2B88">
        <w:rPr>
          <w:rStyle w:val="tlid-translation"/>
          <w:b/>
        </w:rPr>
        <w:t>Figure 2</w:t>
      </w:r>
      <w:r w:rsidRPr="007B3526">
        <w:rPr>
          <w:rStyle w:val="tlid-translation"/>
        </w:rPr>
        <w:t xml:space="preserve">). In order to protect the cell windows from condensation of water from the air, </w:t>
      </w:r>
      <w:r w:rsidR="00C91231" w:rsidRPr="007B3526">
        <w:rPr>
          <w:rStyle w:val="tlid-translation"/>
        </w:rPr>
        <w:t xml:space="preserve">a thermal buffer (e.g. from constantly circulating water) </w:t>
      </w:r>
      <w:r w:rsidR="00575654" w:rsidRPr="007B3526">
        <w:rPr>
          <w:rStyle w:val="tlid-translation"/>
        </w:rPr>
        <w:t xml:space="preserve">is applied </w:t>
      </w:r>
      <w:r w:rsidRPr="007B3526">
        <w:rPr>
          <w:rStyle w:val="tlid-translation"/>
        </w:rPr>
        <w:t xml:space="preserve">between them and the cool zone. In </w:t>
      </w:r>
      <w:r w:rsidR="00C91231" w:rsidRPr="007B3526">
        <w:rPr>
          <w:rStyle w:val="tlid-translation"/>
        </w:rPr>
        <w:t xml:space="preserve">some </w:t>
      </w:r>
      <w:r w:rsidRPr="007B3526">
        <w:rPr>
          <w:rStyle w:val="tlid-translation"/>
        </w:rPr>
        <w:t xml:space="preserve">other cases, adsorption should be carried out at high temperatures, using purpose-made IR cells. </w:t>
      </w:r>
      <w:r w:rsidR="008C4F4B" w:rsidRPr="007B3526">
        <w:rPr>
          <w:rStyle w:val="tlid-translation"/>
        </w:rPr>
        <w:t>T</w:t>
      </w:r>
      <w:r w:rsidRPr="007B3526">
        <w:rPr>
          <w:rStyle w:val="tlid-translation"/>
        </w:rPr>
        <w:t xml:space="preserve">he IR cells are </w:t>
      </w:r>
      <w:r w:rsidR="008C4F4B" w:rsidRPr="007B3526">
        <w:rPr>
          <w:rStyle w:val="tlid-translation"/>
        </w:rPr>
        <w:t xml:space="preserve">always </w:t>
      </w:r>
      <w:r w:rsidRPr="007B3526">
        <w:rPr>
          <w:rStyle w:val="tlid-translation"/>
        </w:rPr>
        <w:t>directly connected to vacuum</w:t>
      </w:r>
      <w:r w:rsidR="009D3FDB">
        <w:rPr>
          <w:rStyle w:val="tlid-translation"/>
        </w:rPr>
        <w:t>/gas manifold system</w:t>
      </w:r>
      <w:r w:rsidRPr="007B3526">
        <w:rPr>
          <w:rStyle w:val="tlid-translation"/>
        </w:rPr>
        <w:t xml:space="preserve">, allowing the adsorption experiments to be conducted </w:t>
      </w:r>
      <w:r w:rsidRPr="005439CC">
        <w:rPr>
          <w:rStyle w:val="tlid-translation"/>
          <w:iCs/>
        </w:rPr>
        <w:t>in situ</w:t>
      </w:r>
      <w:r w:rsidRPr="007B3526">
        <w:rPr>
          <w:rStyle w:val="tlid-translation"/>
        </w:rPr>
        <w:t>.</w:t>
      </w:r>
    </w:p>
    <w:p w14:paraId="18D31EAA" w14:textId="77777777" w:rsidR="00AE0981" w:rsidRPr="007B3526" w:rsidRDefault="00AE0981" w:rsidP="00AE0981">
      <w:pPr>
        <w:rPr>
          <w:rStyle w:val="tlid-translation"/>
        </w:rPr>
      </w:pPr>
    </w:p>
    <w:p w14:paraId="31BC4BD6" w14:textId="66CCCB74" w:rsidR="00AE0981" w:rsidRPr="007B3526" w:rsidRDefault="00AE0981" w:rsidP="00AE0981">
      <w:pPr>
        <w:rPr>
          <w:rStyle w:val="tlid-translation"/>
        </w:rPr>
      </w:pPr>
      <w:r w:rsidRPr="007B3526">
        <w:rPr>
          <w:rStyle w:val="tlid-translation"/>
        </w:rPr>
        <w:t xml:space="preserve">One of the main shortcomings of transmission infrared spectroscopy in the study of surface </w:t>
      </w:r>
      <w:r w:rsidR="00C91231" w:rsidRPr="007B3526">
        <w:rPr>
          <w:rStyle w:val="tlid-translation"/>
        </w:rPr>
        <w:t>species</w:t>
      </w:r>
      <w:r w:rsidRPr="007B3526">
        <w:rPr>
          <w:rStyle w:val="tlid-translation"/>
        </w:rPr>
        <w:t xml:space="preserve"> is the existence of spectral regions in which</w:t>
      </w:r>
      <w:r w:rsidR="00C91231" w:rsidRPr="007B3526">
        <w:rPr>
          <w:rStyle w:val="tlid-translation"/>
        </w:rPr>
        <w:t>, due to their own absorbance, the</w:t>
      </w:r>
      <w:r w:rsidRPr="007B3526">
        <w:rPr>
          <w:rStyle w:val="tlid-translation"/>
        </w:rPr>
        <w:t xml:space="preserve"> samples are opaque. When vibrational modes of adsorbed compounds fall into these regions, they cannot be registered.</w:t>
      </w:r>
    </w:p>
    <w:p w14:paraId="26472222" w14:textId="77777777" w:rsidR="00AE0981" w:rsidRPr="007B3526" w:rsidRDefault="00AE0981" w:rsidP="00AE0981">
      <w:pPr>
        <w:rPr>
          <w:rStyle w:val="tlid-translation"/>
        </w:rPr>
      </w:pPr>
    </w:p>
    <w:p w14:paraId="7337F37C" w14:textId="74DA815C" w:rsidR="00AE0981" w:rsidRPr="00D07A13" w:rsidRDefault="00AE0981" w:rsidP="00AE0981">
      <w:pPr>
        <w:rPr>
          <w:rStyle w:val="tlid-translation"/>
        </w:rPr>
      </w:pPr>
      <w:r w:rsidRPr="007B3526">
        <w:rPr>
          <w:rStyle w:val="tlid-translation"/>
        </w:rPr>
        <w:t xml:space="preserve">The IR spectrum of the sample itself gives some direct information about the material. In the most favorable cases, general conclusions can be drawn concerning the surface hydroxyl groups and some stable surface species, such as sulfates, oxo-groups, foreign phases, etc. However, the IR spectrum of the sample is “blind” with respect to the presence of coordinatively unsaturated ions and gives </w:t>
      </w:r>
      <w:r w:rsidR="00EF751B" w:rsidRPr="007B3526">
        <w:rPr>
          <w:rStyle w:val="tlid-translation"/>
        </w:rPr>
        <w:t xml:space="preserve">scarce </w:t>
      </w:r>
      <w:r w:rsidRPr="007B3526">
        <w:rPr>
          <w:rStyle w:val="tlid-translation"/>
        </w:rPr>
        <w:t xml:space="preserve">information about the acidity of surface hydroxyl groups, </w:t>
      </w:r>
      <w:r w:rsidR="00575654" w:rsidRPr="007B3526">
        <w:rPr>
          <w:rStyle w:val="tlid-translation"/>
        </w:rPr>
        <w:t xml:space="preserve">both </w:t>
      </w:r>
      <w:r w:rsidRPr="007B3526">
        <w:rPr>
          <w:rStyle w:val="tlid-translation"/>
        </w:rPr>
        <w:t xml:space="preserve">species </w:t>
      </w:r>
      <w:r w:rsidR="009D3FDB">
        <w:rPr>
          <w:rStyle w:val="tlid-translation"/>
        </w:rPr>
        <w:t xml:space="preserve">having </w:t>
      </w:r>
      <w:r w:rsidRPr="007B3526">
        <w:rPr>
          <w:rStyle w:val="tlid-translation"/>
        </w:rPr>
        <w:t xml:space="preserve">decisive </w:t>
      </w:r>
      <w:r w:rsidR="009D3FDB">
        <w:rPr>
          <w:rStyle w:val="tlid-translation"/>
        </w:rPr>
        <w:t xml:space="preserve">role </w:t>
      </w:r>
      <w:r w:rsidRPr="007B3526">
        <w:rPr>
          <w:rStyle w:val="tlid-translation"/>
        </w:rPr>
        <w:t>for the adsorption and catalytic properties of the materials. Furthermore, no discrimination between bulk and surface species can be made. These problems are solved by the use of probe molecules. These are substances that interact specifically with the surface; the alteration of their spectral features as a result of adsorption provides indirect inform</w:t>
      </w:r>
      <w:r w:rsidRPr="00D07A13">
        <w:rPr>
          <w:rStyle w:val="tlid-translation"/>
        </w:rPr>
        <w:t xml:space="preserve">ation about the </w:t>
      </w:r>
      <w:r w:rsidR="009D3FDB" w:rsidRPr="00D07A13">
        <w:rPr>
          <w:rStyle w:val="tlid-translation"/>
        </w:rPr>
        <w:t xml:space="preserve">nature, </w:t>
      </w:r>
      <w:r w:rsidRPr="00D07A13">
        <w:rPr>
          <w:rStyle w:val="tlid-translation"/>
        </w:rPr>
        <w:t>properties, location, concentration, etc. of the surface sites. Probe molecules are categorized into several groups</w:t>
      </w:r>
      <w:r w:rsidR="005439CC">
        <w:rPr>
          <w:rStyle w:val="tlid-translation"/>
        </w:rPr>
        <w:t>,</w:t>
      </w:r>
      <w:r w:rsidRPr="00D07A13">
        <w:rPr>
          <w:rStyle w:val="tlid-translation"/>
        </w:rPr>
        <w:t xml:space="preserve"> e.g.</w:t>
      </w:r>
      <w:r w:rsidR="005439CC">
        <w:rPr>
          <w:rStyle w:val="tlid-translation"/>
        </w:rPr>
        <w:t>,</w:t>
      </w:r>
      <w:r w:rsidRPr="00D07A13">
        <w:rPr>
          <w:rStyle w:val="tlid-translation"/>
        </w:rPr>
        <w:t xml:space="preserve"> for determination of surface acidity or basicity, establishing the oxidation state of coordinatively unsaturated cations and the number of their coordination vacancies, obtaining information on the accessibility and location of surface sites, etc. </w:t>
      </w:r>
      <w:r w:rsidR="00A17F51" w:rsidRPr="00D07A13">
        <w:rPr>
          <w:rStyle w:val="tlid-translation"/>
        </w:rPr>
        <w:t>There</w:t>
      </w:r>
      <w:r w:rsidRPr="00D07A13">
        <w:rPr>
          <w:rStyle w:val="tlid-translation"/>
        </w:rPr>
        <w:t xml:space="preserve"> are several basic requirements </w:t>
      </w:r>
      <w:r w:rsidR="005439CC">
        <w:rPr>
          <w:rStyle w:val="tlid-translation"/>
        </w:rPr>
        <w:t>for</w:t>
      </w:r>
      <w:r w:rsidR="005439CC" w:rsidRPr="00D07A13">
        <w:rPr>
          <w:rStyle w:val="tlid-translation"/>
        </w:rPr>
        <w:t xml:space="preserve"> </w:t>
      </w:r>
      <w:r w:rsidRPr="00D07A13">
        <w:rPr>
          <w:rStyle w:val="tlid-translation"/>
        </w:rPr>
        <w:t>the probe molecules</w:t>
      </w:r>
      <w:r w:rsidR="00991850" w:rsidRPr="00D07A13">
        <w:rPr>
          <w:rFonts w:asciiTheme="minorHAnsi" w:hAnsiTheme="minorHAnsi" w:cstheme="minorHAnsi"/>
          <w:color w:val="auto"/>
          <w:vertAlign w:val="superscript"/>
        </w:rPr>
        <w:t>7,8</w:t>
      </w:r>
      <w:r w:rsidR="004F6390" w:rsidRPr="00D07A13">
        <w:rPr>
          <w:rStyle w:val="tlid-translation"/>
        </w:rPr>
        <w:t>:</w:t>
      </w:r>
      <w:r w:rsidR="008D6B60" w:rsidRPr="00D07A13">
        <w:rPr>
          <w:rStyle w:val="tlid-translation"/>
        </w:rPr>
        <w:t xml:space="preserve"> (</w:t>
      </w:r>
      <w:proofErr w:type="spellStart"/>
      <w:r w:rsidR="008D6B60" w:rsidRPr="00D07A13">
        <w:rPr>
          <w:rStyle w:val="tlid-translation"/>
        </w:rPr>
        <w:t>i</w:t>
      </w:r>
      <w:proofErr w:type="spellEnd"/>
      <w:r w:rsidR="008D6B60" w:rsidRPr="00D07A13">
        <w:rPr>
          <w:rStyle w:val="tlid-translation"/>
        </w:rPr>
        <w:t xml:space="preserve">) </w:t>
      </w:r>
      <w:r w:rsidR="005439CC">
        <w:rPr>
          <w:rStyle w:val="tlid-translation"/>
        </w:rPr>
        <w:t>t</w:t>
      </w:r>
      <w:r w:rsidR="005439CC" w:rsidRPr="00D07A13">
        <w:rPr>
          <w:rStyle w:val="tlid-translation"/>
        </w:rPr>
        <w:t xml:space="preserve">he </w:t>
      </w:r>
      <w:r w:rsidRPr="00D07A13">
        <w:rPr>
          <w:rStyle w:val="tlid-translation"/>
        </w:rPr>
        <w:t xml:space="preserve">functional group or atom with which the molecule binds to the surface </w:t>
      </w:r>
      <w:r w:rsidR="008D6B60" w:rsidRPr="00D07A13">
        <w:rPr>
          <w:rStyle w:val="tlid-translation"/>
        </w:rPr>
        <w:t>should be</w:t>
      </w:r>
      <w:r w:rsidRPr="00D07A13">
        <w:rPr>
          <w:rStyle w:val="tlid-translation"/>
        </w:rPr>
        <w:t xml:space="preserve"> well known</w:t>
      </w:r>
      <w:r w:rsidR="005439CC">
        <w:rPr>
          <w:rStyle w:val="tlid-translation"/>
        </w:rPr>
        <w:t>,</w:t>
      </w:r>
      <w:r w:rsidR="005439CC" w:rsidRPr="00D07A13">
        <w:rPr>
          <w:rStyle w:val="tlid-translation"/>
        </w:rPr>
        <w:t xml:space="preserve"> </w:t>
      </w:r>
      <w:r w:rsidR="008D6B60" w:rsidRPr="00D07A13">
        <w:rPr>
          <w:rStyle w:val="tlid-translation"/>
        </w:rPr>
        <w:t xml:space="preserve">(ii) </w:t>
      </w:r>
      <w:r w:rsidR="005439CC">
        <w:rPr>
          <w:rStyle w:val="tlid-translation"/>
        </w:rPr>
        <w:t>t</w:t>
      </w:r>
      <w:r w:rsidR="005439CC" w:rsidRPr="00D07A13">
        <w:rPr>
          <w:rStyle w:val="tlid-translation"/>
        </w:rPr>
        <w:t xml:space="preserve">he </w:t>
      </w:r>
      <w:r w:rsidRPr="00D07A13">
        <w:rPr>
          <w:rStyle w:val="tlid-translation"/>
        </w:rPr>
        <w:t xml:space="preserve">molecule </w:t>
      </w:r>
      <w:r w:rsidR="008D6B60" w:rsidRPr="00D07A13">
        <w:rPr>
          <w:rStyle w:val="tlid-translation"/>
        </w:rPr>
        <w:t xml:space="preserve">should </w:t>
      </w:r>
      <w:r w:rsidRPr="00D07A13">
        <w:rPr>
          <w:rStyle w:val="tlid-translation"/>
        </w:rPr>
        <w:t>ha</w:t>
      </w:r>
      <w:r w:rsidR="008D6B60" w:rsidRPr="00D07A13">
        <w:rPr>
          <w:rStyle w:val="tlid-translation"/>
        </w:rPr>
        <w:t>ve</w:t>
      </w:r>
      <w:r w:rsidRPr="00D07A13">
        <w:rPr>
          <w:rStyle w:val="tlid-translation"/>
        </w:rPr>
        <w:t xml:space="preserve"> a pronounced acidic or basic character</w:t>
      </w:r>
      <w:r w:rsidR="005439CC">
        <w:rPr>
          <w:rStyle w:val="tlid-translation"/>
        </w:rPr>
        <w:t>,</w:t>
      </w:r>
      <w:r w:rsidR="005439CC" w:rsidRPr="00D07A13">
        <w:rPr>
          <w:rStyle w:val="tlid-translation"/>
        </w:rPr>
        <w:t xml:space="preserve"> </w:t>
      </w:r>
      <w:r w:rsidR="008D6B60" w:rsidRPr="00D07A13">
        <w:rPr>
          <w:rStyle w:val="tlid-translation"/>
        </w:rPr>
        <w:t xml:space="preserve">(iii) </w:t>
      </w:r>
      <w:r w:rsidR="005439CC">
        <w:rPr>
          <w:rStyle w:val="tlid-translation"/>
        </w:rPr>
        <w:t>t</w:t>
      </w:r>
      <w:r w:rsidRPr="00D07A13">
        <w:rPr>
          <w:rStyle w:val="tlid-translation"/>
        </w:rPr>
        <w:t>he molecule</w:t>
      </w:r>
      <w:r w:rsidR="005439CC">
        <w:rPr>
          <w:rStyle w:val="tlid-translation"/>
        </w:rPr>
        <w:t xml:space="preserve"> should</w:t>
      </w:r>
      <w:r w:rsidRPr="00D07A13">
        <w:rPr>
          <w:rStyle w:val="tlid-translation"/>
        </w:rPr>
        <w:t xml:space="preserve"> bind to the same type of adsorption sites and the formed surface species </w:t>
      </w:r>
      <w:r w:rsidR="005439CC">
        <w:rPr>
          <w:rStyle w:val="tlid-translation"/>
        </w:rPr>
        <w:t xml:space="preserve">should </w:t>
      </w:r>
      <w:r w:rsidRPr="00D07A13">
        <w:rPr>
          <w:rStyle w:val="tlid-translation"/>
        </w:rPr>
        <w:t>have the same structure;</w:t>
      </w:r>
      <w:r w:rsidR="008D6B60" w:rsidRPr="00D07A13">
        <w:rPr>
          <w:rStyle w:val="tlid-translation"/>
        </w:rPr>
        <w:t xml:space="preserve"> (iv) </w:t>
      </w:r>
      <w:r w:rsidR="005439CC">
        <w:rPr>
          <w:rStyle w:val="tlid-translation"/>
        </w:rPr>
        <w:t>t</w:t>
      </w:r>
      <w:r w:rsidR="005439CC" w:rsidRPr="00D07A13">
        <w:rPr>
          <w:rStyle w:val="tlid-translation"/>
        </w:rPr>
        <w:t xml:space="preserve">he </w:t>
      </w:r>
      <w:r w:rsidRPr="00D07A13">
        <w:rPr>
          <w:rStyle w:val="tlid-translation"/>
        </w:rPr>
        <w:t xml:space="preserve">adsorption complexes </w:t>
      </w:r>
      <w:r w:rsidR="005439CC">
        <w:rPr>
          <w:rStyle w:val="tlid-translation"/>
        </w:rPr>
        <w:t>should be</w:t>
      </w:r>
      <w:r w:rsidR="005439CC" w:rsidRPr="00D07A13">
        <w:rPr>
          <w:rStyle w:val="tlid-translation"/>
        </w:rPr>
        <w:t xml:space="preserve"> </w:t>
      </w:r>
      <w:r w:rsidRPr="00D07A13">
        <w:rPr>
          <w:rStyle w:val="tlid-translation"/>
        </w:rPr>
        <w:t>sufficiently stable</w:t>
      </w:r>
      <w:r w:rsidR="005439CC">
        <w:rPr>
          <w:rStyle w:val="tlid-translation"/>
        </w:rPr>
        <w:t>,</w:t>
      </w:r>
      <w:r w:rsidR="005439CC" w:rsidRPr="00D07A13">
        <w:rPr>
          <w:rStyle w:val="tlid-translation"/>
        </w:rPr>
        <w:t xml:space="preserve"> </w:t>
      </w:r>
      <w:r w:rsidR="008D6B60" w:rsidRPr="00D07A13">
        <w:rPr>
          <w:rStyle w:val="tlid-translation"/>
        </w:rPr>
        <w:t xml:space="preserve">(v) </w:t>
      </w:r>
      <w:r w:rsidR="005439CC">
        <w:rPr>
          <w:rStyle w:val="tlid-translation"/>
        </w:rPr>
        <w:t>t</w:t>
      </w:r>
      <w:r w:rsidR="005439CC" w:rsidRPr="00D07A13">
        <w:rPr>
          <w:rStyle w:val="tlid-translation"/>
        </w:rPr>
        <w:t xml:space="preserve">he </w:t>
      </w:r>
      <w:r w:rsidRPr="00D07A13">
        <w:rPr>
          <w:rStyle w:val="tlid-translation"/>
        </w:rPr>
        <w:t>molecule should possess spectral parameters (frequency, spectral split</w:t>
      </w:r>
      <w:r w:rsidR="005B3E9F" w:rsidRPr="00D07A13">
        <w:rPr>
          <w:rStyle w:val="tlid-translation"/>
        </w:rPr>
        <w:t>,</w:t>
      </w:r>
      <w:r w:rsidRPr="00D07A13">
        <w:rPr>
          <w:rStyle w:val="tlid-translation"/>
        </w:rPr>
        <w:t xml:space="preserve"> spectral shift) sufficiently sensitive to the surface property to be determined</w:t>
      </w:r>
      <w:r w:rsidR="008D6B60" w:rsidRPr="00D07A13">
        <w:rPr>
          <w:rStyle w:val="tlid-translation"/>
        </w:rPr>
        <w:t xml:space="preserve">; (vi) </w:t>
      </w:r>
      <w:r w:rsidR="005439CC">
        <w:rPr>
          <w:rStyle w:val="tlid-translation"/>
        </w:rPr>
        <w:t>i</w:t>
      </w:r>
      <w:r w:rsidR="005439CC" w:rsidRPr="00D07A13">
        <w:rPr>
          <w:rStyle w:val="tlid-translation"/>
        </w:rPr>
        <w:t xml:space="preserve">n </w:t>
      </w:r>
      <w:r w:rsidRPr="00D07A13">
        <w:rPr>
          <w:rStyle w:val="tlid-translation"/>
        </w:rPr>
        <w:t>case the molecules are adsorbed on more than one type of sites, it is necessary that the different adsorption complexes can be reliably distinguished on the basis of their spectral characteristics</w:t>
      </w:r>
      <w:r w:rsidR="008D6B60" w:rsidRPr="00D07A13">
        <w:rPr>
          <w:rStyle w:val="tlid-translation"/>
        </w:rPr>
        <w:t xml:space="preserve">; (vii) </w:t>
      </w:r>
      <w:r w:rsidR="005439CC">
        <w:rPr>
          <w:rStyle w:val="tlid-translation"/>
        </w:rPr>
        <w:t>t</w:t>
      </w:r>
      <w:r w:rsidR="005439CC" w:rsidRPr="00D07A13">
        <w:rPr>
          <w:rStyle w:val="tlid-translation"/>
        </w:rPr>
        <w:t xml:space="preserve">he </w:t>
      </w:r>
      <w:r w:rsidRPr="00D07A13">
        <w:rPr>
          <w:rStyle w:val="tlid-translation"/>
        </w:rPr>
        <w:t>informative spectral parameters</w:t>
      </w:r>
      <w:r w:rsidR="005439CC">
        <w:rPr>
          <w:rStyle w:val="tlid-translation"/>
        </w:rPr>
        <w:t xml:space="preserve"> should</w:t>
      </w:r>
      <w:r w:rsidRPr="00D07A13">
        <w:rPr>
          <w:rStyle w:val="tlid-translation"/>
        </w:rPr>
        <w:t xml:space="preserve"> fall within the area where the sample is transparent</w:t>
      </w:r>
      <w:r w:rsidR="008D6B60" w:rsidRPr="00D07A13">
        <w:rPr>
          <w:rStyle w:val="tlid-translation"/>
        </w:rPr>
        <w:t xml:space="preserve">; (viii) </w:t>
      </w:r>
      <w:r w:rsidR="005439CC">
        <w:rPr>
          <w:rStyle w:val="tlid-translation"/>
        </w:rPr>
        <w:t>t</w:t>
      </w:r>
      <w:r w:rsidR="005439CC" w:rsidRPr="00D07A13">
        <w:rPr>
          <w:rStyle w:val="tlid-translation"/>
        </w:rPr>
        <w:t xml:space="preserve">he </w:t>
      </w:r>
      <w:r w:rsidRPr="00D07A13">
        <w:rPr>
          <w:rStyle w:val="tlid-translation"/>
        </w:rPr>
        <w:t xml:space="preserve">absorption bands of the surface complexes </w:t>
      </w:r>
      <w:r w:rsidR="005439CC">
        <w:rPr>
          <w:rStyle w:val="tlid-translation"/>
        </w:rPr>
        <w:t xml:space="preserve">should be </w:t>
      </w:r>
      <w:r w:rsidRPr="00D07A13">
        <w:rPr>
          <w:rStyle w:val="tlid-translation"/>
        </w:rPr>
        <w:t>characterized by sufficiently high intensity</w:t>
      </w:r>
      <w:r w:rsidR="005439CC">
        <w:rPr>
          <w:rStyle w:val="tlid-translation"/>
        </w:rPr>
        <w:t>,</w:t>
      </w:r>
      <w:r w:rsidR="008D6B60" w:rsidRPr="00D07A13">
        <w:rPr>
          <w:rStyle w:val="tlid-translation"/>
        </w:rPr>
        <w:t xml:space="preserve"> and (ix) </w:t>
      </w:r>
      <w:r w:rsidR="005439CC">
        <w:rPr>
          <w:rStyle w:val="tlid-translation"/>
        </w:rPr>
        <w:t>t</w:t>
      </w:r>
      <w:r w:rsidR="005439CC" w:rsidRPr="00D07A13">
        <w:rPr>
          <w:rStyle w:val="tlid-translation"/>
        </w:rPr>
        <w:t xml:space="preserve">he </w:t>
      </w:r>
      <w:r w:rsidRPr="00D07A13">
        <w:rPr>
          <w:rStyle w:val="tlid-translation"/>
        </w:rPr>
        <w:t xml:space="preserve">molecule should not chemically modify the surface. There is virtually no compound </w:t>
      </w:r>
      <w:r w:rsidR="005439CC">
        <w:rPr>
          <w:rStyle w:val="tlid-translation"/>
        </w:rPr>
        <w:t xml:space="preserve">that can </w:t>
      </w:r>
      <w:r w:rsidRPr="00D07A13">
        <w:rPr>
          <w:rStyle w:val="tlid-translation"/>
        </w:rPr>
        <w:t xml:space="preserve">satisfy </w:t>
      </w:r>
      <w:proofErr w:type="gramStart"/>
      <w:r w:rsidRPr="00D07A13">
        <w:rPr>
          <w:rStyle w:val="tlid-translation"/>
        </w:rPr>
        <w:t xml:space="preserve">all </w:t>
      </w:r>
      <w:r w:rsidR="005439CC">
        <w:rPr>
          <w:rStyle w:val="tlid-translation"/>
        </w:rPr>
        <w:t>of</w:t>
      </w:r>
      <w:proofErr w:type="gramEnd"/>
      <w:r w:rsidR="005439CC">
        <w:rPr>
          <w:rStyle w:val="tlid-translation"/>
        </w:rPr>
        <w:t xml:space="preserve"> </w:t>
      </w:r>
      <w:r w:rsidRPr="00D07A13">
        <w:rPr>
          <w:rStyle w:val="tlid-translation"/>
        </w:rPr>
        <w:t>the above requirements. Therefore, prior to the study, careful selection of a suitable probe molecule is necessary.</w:t>
      </w:r>
    </w:p>
    <w:p w14:paraId="45E7B45B" w14:textId="77777777" w:rsidR="00AE0981" w:rsidRPr="00D07A13" w:rsidRDefault="00AE0981" w:rsidP="00AE0981">
      <w:pPr>
        <w:rPr>
          <w:rStyle w:val="tlid-translation"/>
        </w:rPr>
      </w:pPr>
    </w:p>
    <w:p w14:paraId="58F154EC" w14:textId="7BBAEA30" w:rsidR="00AE0981" w:rsidRPr="00D07A13" w:rsidRDefault="00AE0981" w:rsidP="00AE0981">
      <w:pPr>
        <w:rPr>
          <w:rStyle w:val="tlid-translation"/>
        </w:rPr>
      </w:pPr>
      <w:r w:rsidRPr="00D07A13">
        <w:rPr>
          <w:rStyle w:val="tlid-translation"/>
        </w:rPr>
        <w:t xml:space="preserve">Another application of IR spectroscopy is to study the interaction between the substrate and one or more adsorbates </w:t>
      </w:r>
      <w:r w:rsidR="00615722" w:rsidRPr="00D07A13">
        <w:rPr>
          <w:rStyle w:val="tlid-translation"/>
        </w:rPr>
        <w:t>of practical interest</w:t>
      </w:r>
      <w:r w:rsidRPr="00D07A13">
        <w:rPr>
          <w:rStyle w:val="tlid-translation"/>
        </w:rPr>
        <w:t>. In these cases, a variety of tricks are applied, such as co-adsorption with probe molecules</w:t>
      </w:r>
      <w:r w:rsidR="00E176AF" w:rsidRPr="00D07A13">
        <w:rPr>
          <w:rStyle w:val="tlid-translation"/>
        </w:rPr>
        <w:t xml:space="preserve"> </w:t>
      </w:r>
      <w:r w:rsidR="00E176AF" w:rsidRPr="00D07A13">
        <w:rPr>
          <w:rFonts w:asciiTheme="minorHAnsi" w:hAnsiTheme="minorHAnsi" w:cstheme="minorHAnsi"/>
          <w:color w:val="auto"/>
        </w:rPr>
        <w:t>(for establishing the nature of the adsorption sites),</w:t>
      </w:r>
      <w:r w:rsidRPr="00D07A13">
        <w:rPr>
          <w:rStyle w:val="tlid-translation"/>
        </w:rPr>
        <w:t xml:space="preserve"> full or partial isotopic substitutions</w:t>
      </w:r>
      <w:r w:rsidR="00E176AF" w:rsidRPr="00D07A13">
        <w:rPr>
          <w:rStyle w:val="tlid-translation"/>
        </w:rPr>
        <w:t xml:space="preserve"> </w:t>
      </w:r>
      <w:r w:rsidR="00E176AF" w:rsidRPr="00D07A13">
        <w:rPr>
          <w:rFonts w:asciiTheme="minorHAnsi" w:hAnsiTheme="minorHAnsi" w:cstheme="minorHAnsi"/>
          <w:color w:val="auto"/>
        </w:rPr>
        <w:t>(for determination of the structure of the surface species)</w:t>
      </w:r>
      <w:r w:rsidRPr="00D07A13">
        <w:rPr>
          <w:rStyle w:val="tlid-translation"/>
        </w:rPr>
        <w:t xml:space="preserve">, </w:t>
      </w:r>
      <w:r w:rsidR="00E176AF" w:rsidRPr="00D07A13">
        <w:rPr>
          <w:rStyle w:val="tlid-translation"/>
        </w:rPr>
        <w:t>interaction with</w:t>
      </w:r>
      <w:r w:rsidR="00EF751B" w:rsidRPr="00D07A13">
        <w:rPr>
          <w:rStyle w:val="tlid-translation"/>
        </w:rPr>
        <w:t xml:space="preserve"> different reagents</w:t>
      </w:r>
      <w:r w:rsidR="00E176AF" w:rsidRPr="00D07A13">
        <w:rPr>
          <w:rStyle w:val="tlid-translation"/>
        </w:rPr>
        <w:t xml:space="preserve"> (to establish the reactivity of the species)</w:t>
      </w:r>
      <w:r w:rsidRPr="00D07A13">
        <w:rPr>
          <w:rStyle w:val="tlid-translation"/>
        </w:rPr>
        <w:t>, variable-temperature experiments</w:t>
      </w:r>
      <w:r w:rsidR="008C4F4B" w:rsidRPr="00D07A13">
        <w:rPr>
          <w:rStyle w:val="tlid-translation"/>
        </w:rPr>
        <w:t xml:space="preserve"> </w:t>
      </w:r>
      <w:r w:rsidR="00E176AF" w:rsidRPr="00D07A13">
        <w:rPr>
          <w:rFonts w:asciiTheme="minorHAnsi" w:hAnsiTheme="minorHAnsi" w:cstheme="minorHAnsi"/>
          <w:color w:val="auto"/>
        </w:rPr>
        <w:t>(for calculation of the entropy and enthalpy of adsorption)</w:t>
      </w:r>
      <w:r w:rsidRPr="00D07A13">
        <w:rPr>
          <w:rStyle w:val="tlid-translation"/>
        </w:rPr>
        <w:t>, etc.</w:t>
      </w:r>
    </w:p>
    <w:p w14:paraId="7D0998A2" w14:textId="77777777" w:rsidR="00E176AF" w:rsidRPr="00D07A13" w:rsidRDefault="00E176AF" w:rsidP="00AE0981">
      <w:pPr>
        <w:rPr>
          <w:rStyle w:val="tlid-translation"/>
        </w:rPr>
      </w:pPr>
    </w:p>
    <w:p w14:paraId="550DB814" w14:textId="5F047530" w:rsidR="008D6B60" w:rsidRPr="00D07A13" w:rsidRDefault="00AE0981" w:rsidP="00AE0981">
      <w:pPr>
        <w:rPr>
          <w:rStyle w:val="tlid-translation"/>
          <w:lang w:val="en"/>
        </w:rPr>
      </w:pPr>
      <w:r w:rsidRPr="00D07A13">
        <w:rPr>
          <w:rStyle w:val="tlid-translation"/>
        </w:rPr>
        <w:t xml:space="preserve">Finally, IR spectroscopy is used for mechanistic studies. In this way </w:t>
      </w:r>
      <w:r w:rsidRPr="00D07A13">
        <w:rPr>
          <w:rStyle w:val="tlid-translation"/>
          <w:i/>
        </w:rPr>
        <w:t>operando</w:t>
      </w:r>
      <w:r w:rsidRPr="00D07A13">
        <w:rPr>
          <w:rStyle w:val="tlid-translation"/>
        </w:rPr>
        <w:t xml:space="preserve"> spectroscopy (spectroscopy in real reaction conditions) is applied</w:t>
      </w:r>
      <w:r w:rsidR="00991850" w:rsidRPr="00D07A13">
        <w:rPr>
          <w:rFonts w:asciiTheme="minorHAnsi" w:hAnsiTheme="minorHAnsi" w:cstheme="minorHAnsi"/>
          <w:color w:val="auto"/>
          <w:vertAlign w:val="superscript"/>
        </w:rPr>
        <w:t>12,17-1</w:t>
      </w:r>
      <w:r w:rsidR="00832F8A" w:rsidRPr="00D07A13">
        <w:rPr>
          <w:rFonts w:asciiTheme="minorHAnsi" w:hAnsiTheme="minorHAnsi" w:cstheme="minorHAnsi"/>
          <w:color w:val="auto"/>
          <w:vertAlign w:val="superscript"/>
        </w:rPr>
        <w:t>8</w:t>
      </w:r>
      <w:r w:rsidR="004F6390" w:rsidRPr="00D07A13">
        <w:rPr>
          <w:rStyle w:val="tlid-translation"/>
        </w:rPr>
        <w:t xml:space="preserve">. </w:t>
      </w:r>
      <w:r w:rsidR="008D6B60" w:rsidRPr="00D07A13">
        <w:rPr>
          <w:rStyle w:val="tlid-translation"/>
          <w:lang w:val="en"/>
        </w:rPr>
        <w:t xml:space="preserve">However, a solid knowledge base must be obtained beforehand through </w:t>
      </w:r>
      <w:r w:rsidR="008D6B60" w:rsidRPr="005439CC">
        <w:rPr>
          <w:rStyle w:val="tlid-translation"/>
          <w:iCs/>
          <w:lang w:val="en"/>
        </w:rPr>
        <w:t xml:space="preserve">in situ </w:t>
      </w:r>
      <w:r w:rsidR="008D6B60" w:rsidRPr="00D07A13">
        <w:rPr>
          <w:rStyle w:val="tlid-translation"/>
          <w:lang w:val="en"/>
        </w:rPr>
        <w:t>experiments.</w:t>
      </w:r>
    </w:p>
    <w:p w14:paraId="2811CCA0" w14:textId="77777777" w:rsidR="008D6B60" w:rsidRPr="00D07A13" w:rsidRDefault="008D6B60" w:rsidP="00AE0981">
      <w:pPr>
        <w:rPr>
          <w:rStyle w:val="tlid-translation"/>
        </w:rPr>
      </w:pPr>
    </w:p>
    <w:p w14:paraId="392B0AEF" w14:textId="63648368" w:rsidR="00695A42" w:rsidRPr="00D07A13" w:rsidRDefault="00AE0981" w:rsidP="00AE0981">
      <w:pPr>
        <w:rPr>
          <w:rStyle w:val="tlid-translation"/>
        </w:rPr>
      </w:pPr>
      <w:r w:rsidRPr="00D07A13">
        <w:rPr>
          <w:rStyle w:val="tlid-translation"/>
        </w:rPr>
        <w:t xml:space="preserve">In this article we describe the protocol we use for IR characterization of different materials and illustrate the power of the technique by </w:t>
      </w:r>
      <w:r w:rsidR="00615722" w:rsidRPr="00D07A13">
        <w:rPr>
          <w:rStyle w:val="tlid-translation"/>
        </w:rPr>
        <w:t>demonstrating</w:t>
      </w:r>
      <w:r w:rsidRPr="00D07A13">
        <w:rPr>
          <w:rStyle w:val="tlid-translation"/>
        </w:rPr>
        <w:t xml:space="preserve"> </w:t>
      </w:r>
      <w:r w:rsidR="00615722" w:rsidRPr="00D07A13">
        <w:rPr>
          <w:rStyle w:val="tlid-translation"/>
        </w:rPr>
        <w:t xml:space="preserve">the </w:t>
      </w:r>
      <w:r w:rsidRPr="00D07A13">
        <w:rPr>
          <w:rStyle w:val="tlid-translation"/>
        </w:rPr>
        <w:t>water-enhanced CO</w:t>
      </w:r>
      <w:r w:rsidRPr="00D07A13">
        <w:rPr>
          <w:rStyle w:val="tlid-translation"/>
          <w:vertAlign w:val="subscript"/>
        </w:rPr>
        <w:t>2</w:t>
      </w:r>
      <w:r w:rsidRPr="00D07A13">
        <w:rPr>
          <w:rStyle w:val="tlid-translation"/>
        </w:rPr>
        <w:t xml:space="preserve"> adsorption on a metal-organic framework (UiO-66) material. </w:t>
      </w:r>
      <w:r w:rsidR="00C80EE5" w:rsidRPr="00D07A13">
        <w:rPr>
          <w:rStyle w:val="tlid-translation"/>
        </w:rPr>
        <w:t xml:space="preserve">For the experiments we </w:t>
      </w:r>
      <w:r w:rsidR="002E0AFB" w:rsidRPr="00D07A13">
        <w:rPr>
          <w:rStyle w:val="tlid-translation"/>
        </w:rPr>
        <w:t xml:space="preserve">used a Nicolet </w:t>
      </w:r>
      <w:r w:rsidR="00F31496" w:rsidRPr="00D07A13">
        <w:rPr>
          <w:rStyle w:val="tlid-translation"/>
        </w:rPr>
        <w:t xml:space="preserve">6700 FTIR </w:t>
      </w:r>
      <w:r w:rsidR="00C80EE5" w:rsidRPr="00D07A13">
        <w:rPr>
          <w:rStyle w:val="tlid-translation"/>
        </w:rPr>
        <w:t>spectrometer</w:t>
      </w:r>
      <w:r w:rsidR="00F31496" w:rsidRPr="00D07A13">
        <w:rPr>
          <w:rStyle w:val="tlid-translation"/>
        </w:rPr>
        <w:t>.</w:t>
      </w:r>
      <w:r w:rsidR="002E0AFB" w:rsidRPr="00D07A13">
        <w:rPr>
          <w:rStyle w:val="tlid-translation"/>
        </w:rPr>
        <w:t xml:space="preserve"> The spectra were registered accumulating 64 scans at a spectral resolution of 2 cm</w:t>
      </w:r>
      <w:r w:rsidR="002E0AFB" w:rsidRPr="00D07A13">
        <w:rPr>
          <w:rStyle w:val="tlid-translation"/>
          <w:vertAlign w:val="superscript"/>
        </w:rPr>
        <w:t>-1</w:t>
      </w:r>
      <w:r w:rsidR="002E0AFB" w:rsidRPr="00D07A13">
        <w:rPr>
          <w:rStyle w:val="tlid-translation"/>
        </w:rPr>
        <w:t xml:space="preserve">. </w:t>
      </w:r>
    </w:p>
    <w:p w14:paraId="237AD7DD" w14:textId="77777777" w:rsidR="00D15131" w:rsidRPr="00D07A13" w:rsidRDefault="00D15131" w:rsidP="001B1519">
      <w:pPr>
        <w:rPr>
          <w:rFonts w:cstheme="minorHAnsi"/>
          <w:b/>
        </w:rPr>
      </w:pPr>
    </w:p>
    <w:p w14:paraId="7EC9AE54" w14:textId="77777777" w:rsidR="00F31496" w:rsidRPr="00D07A13" w:rsidRDefault="00F31496" w:rsidP="00F31496">
      <w:pPr>
        <w:rPr>
          <w:rFonts w:asciiTheme="minorHAnsi" w:hAnsiTheme="minorHAnsi" w:cstheme="minorHAnsi"/>
        </w:rPr>
      </w:pPr>
      <w:r w:rsidRPr="00D07A13">
        <w:rPr>
          <w:rFonts w:asciiTheme="minorHAnsi" w:hAnsiTheme="minorHAnsi" w:cstheme="minorHAnsi"/>
          <w:b/>
        </w:rPr>
        <w:t>PROTOCOL:</w:t>
      </w:r>
      <w:r w:rsidRPr="00D07A13">
        <w:rPr>
          <w:rFonts w:asciiTheme="minorHAnsi" w:hAnsiTheme="minorHAnsi" w:cstheme="minorHAnsi"/>
        </w:rPr>
        <w:t xml:space="preserve"> </w:t>
      </w:r>
    </w:p>
    <w:p w14:paraId="1A31BDBC" w14:textId="7365436C" w:rsidR="00F31496" w:rsidRPr="00D07A13" w:rsidRDefault="00F31496" w:rsidP="00D07A13">
      <w:pPr>
        <w:numPr>
          <w:ilvl w:val="0"/>
          <w:numId w:val="29"/>
        </w:numPr>
        <w:rPr>
          <w:rFonts w:asciiTheme="minorHAnsi" w:hAnsiTheme="minorHAnsi" w:cstheme="minorHAnsi"/>
          <w:b/>
          <w:bCs/>
        </w:rPr>
      </w:pPr>
      <w:r w:rsidRPr="00D07A13">
        <w:rPr>
          <w:rFonts w:asciiTheme="minorHAnsi" w:hAnsiTheme="minorHAnsi" w:cstheme="minorHAnsi"/>
          <w:b/>
          <w:bCs/>
        </w:rPr>
        <w:t xml:space="preserve">Synthesis of </w:t>
      </w:r>
      <w:r w:rsidR="003766D4" w:rsidRPr="00D07A13">
        <w:rPr>
          <w:rFonts w:asciiTheme="minorHAnsi" w:hAnsiTheme="minorHAnsi" w:cstheme="minorHAnsi"/>
          <w:b/>
          <w:bCs/>
        </w:rPr>
        <w:t>UiO-66</w:t>
      </w:r>
    </w:p>
    <w:p w14:paraId="70D5FED8" w14:textId="77777777" w:rsidR="003766D4" w:rsidRPr="00D07A13" w:rsidRDefault="003766D4" w:rsidP="003766D4"/>
    <w:p w14:paraId="6670466D" w14:textId="12B625D4" w:rsidR="003766D4" w:rsidRPr="00D07A13" w:rsidRDefault="003766D4" w:rsidP="00D07A13">
      <w:r w:rsidRPr="00D07A13">
        <w:t>NOTE: The UiO-66 sample was synthesized via a hydrothermal synthesis following a modified recipe reported elsewhere</w:t>
      </w:r>
      <w:r w:rsidRPr="00D07A13">
        <w:rPr>
          <w:vertAlign w:val="superscript"/>
        </w:rPr>
        <w:t>19</w:t>
      </w:r>
      <w:r w:rsidRPr="00D07A13">
        <w:t>.</w:t>
      </w:r>
    </w:p>
    <w:p w14:paraId="01489A76" w14:textId="77777777" w:rsidR="00F31496" w:rsidRPr="00D07A13" w:rsidRDefault="00F31496" w:rsidP="00F31496"/>
    <w:p w14:paraId="14FE92CA" w14:textId="1368F81F" w:rsidR="00F31496" w:rsidRPr="00D07A13" w:rsidRDefault="00D07A13" w:rsidP="00667D51">
      <w:pPr>
        <w:numPr>
          <w:ilvl w:val="1"/>
          <w:numId w:val="29"/>
        </w:numPr>
      </w:pPr>
      <w:r>
        <w:t>Diss</w:t>
      </w:r>
      <w:r w:rsidR="00F31496" w:rsidRPr="00D07A13">
        <w:t>olve 0.28 g of zirconium chloride in 4.5 m</w:t>
      </w:r>
      <w:r w:rsidR="00667D51">
        <w:t>L</w:t>
      </w:r>
      <w:r w:rsidR="00F31496" w:rsidRPr="00D07A13">
        <w:t xml:space="preserve"> </w:t>
      </w:r>
      <w:r w:rsidR="00667D51">
        <w:t xml:space="preserve">of </w:t>
      </w:r>
      <w:r w:rsidR="00F31496" w:rsidRPr="00D07A13">
        <w:t>dimethylformamide. Then</w:t>
      </w:r>
      <w:r w:rsidR="00667D51">
        <w:t>,</w:t>
      </w:r>
      <w:r w:rsidR="00F31496" w:rsidRPr="00D07A13">
        <w:t xml:space="preserve"> prepare another solution consisting of 0.42 g </w:t>
      </w:r>
      <w:r w:rsidR="00667D51">
        <w:t xml:space="preserve">of </w:t>
      </w:r>
      <w:r w:rsidR="00F31496" w:rsidRPr="00D07A13">
        <w:t xml:space="preserve">terephthalic acid and 4.4 g </w:t>
      </w:r>
      <w:r w:rsidR="00667D51">
        <w:t xml:space="preserve">of </w:t>
      </w:r>
      <w:r w:rsidR="00F31496" w:rsidRPr="00D07A13">
        <w:t>benzoic acid in 10 </w:t>
      </w:r>
      <w:r w:rsidR="00667D51" w:rsidRPr="00D07A13">
        <w:t>m</w:t>
      </w:r>
      <w:r w:rsidR="00667D51">
        <w:t>L</w:t>
      </w:r>
      <w:r w:rsidR="00667D51" w:rsidRPr="00D07A13">
        <w:t xml:space="preserve"> </w:t>
      </w:r>
      <w:r w:rsidR="00667D51">
        <w:t xml:space="preserve">of </w:t>
      </w:r>
      <w:r w:rsidR="00F31496" w:rsidRPr="00D07A13">
        <w:t xml:space="preserve">dimethylformamide. Heat the solutions to 423 K, combine them in a </w:t>
      </w:r>
      <w:r w:rsidR="00667D51">
        <w:t>polytetrafluoroethylene</w:t>
      </w:r>
      <w:r w:rsidR="00F31496" w:rsidRPr="00D07A13">
        <w:t xml:space="preserve"> lined autoclave and place in a conventional oven at 453 K for 24 h. </w:t>
      </w:r>
    </w:p>
    <w:p w14:paraId="0551F9B9" w14:textId="77777777" w:rsidR="00F31496" w:rsidRPr="00D07A13" w:rsidRDefault="00F31496" w:rsidP="00F31496"/>
    <w:p w14:paraId="34E5D35F" w14:textId="3D038186" w:rsidR="00F31496" w:rsidRPr="00D07A13" w:rsidRDefault="00F31496" w:rsidP="00D07A13">
      <w:pPr>
        <w:numPr>
          <w:ilvl w:val="1"/>
          <w:numId w:val="29"/>
        </w:numPr>
      </w:pPr>
      <w:r w:rsidRPr="00D07A13">
        <w:t>After the reaction</w:t>
      </w:r>
      <w:r w:rsidR="00667D51">
        <w:t>,</w:t>
      </w:r>
      <w:r w:rsidRPr="00D07A13">
        <w:t xml:space="preserve"> wash the </w:t>
      </w:r>
      <w:r w:rsidR="00667D51">
        <w:t xml:space="preserve">resultant </w:t>
      </w:r>
      <w:r w:rsidRPr="00D07A13">
        <w:t>crystals</w:t>
      </w:r>
      <w:r w:rsidR="00667D51">
        <w:t xml:space="preserve"> 3x </w:t>
      </w:r>
      <w:r w:rsidRPr="00D07A13">
        <w:t>with CH</w:t>
      </w:r>
      <w:r w:rsidRPr="00D07A13">
        <w:rPr>
          <w:vertAlign w:val="subscript"/>
        </w:rPr>
        <w:t>3</w:t>
      </w:r>
      <w:r w:rsidRPr="00D07A13">
        <w:t>OH and then dry them at 313 K.</w:t>
      </w:r>
    </w:p>
    <w:p w14:paraId="6FEAC0F2" w14:textId="77777777" w:rsidR="00F31496" w:rsidRPr="00D07A13" w:rsidRDefault="00F31496" w:rsidP="00F31496">
      <w:pPr>
        <w:rPr>
          <w:rFonts w:asciiTheme="minorHAnsi" w:hAnsiTheme="minorHAnsi" w:cstheme="minorHAnsi"/>
          <w:color w:val="808080" w:themeColor="background1" w:themeShade="80"/>
        </w:rPr>
      </w:pPr>
    </w:p>
    <w:p w14:paraId="1BF8F129" w14:textId="4BF4FE71" w:rsidR="00F31496" w:rsidRPr="00D07A13" w:rsidRDefault="00F31496" w:rsidP="00D07A13">
      <w:pPr>
        <w:numPr>
          <w:ilvl w:val="0"/>
          <w:numId w:val="29"/>
        </w:numPr>
        <w:rPr>
          <w:rFonts w:asciiTheme="minorHAnsi" w:hAnsiTheme="minorHAnsi" w:cstheme="minorHAnsi"/>
          <w:b/>
          <w:bCs/>
          <w:color w:val="auto"/>
        </w:rPr>
      </w:pPr>
      <w:r w:rsidRPr="00D07A13">
        <w:rPr>
          <w:rFonts w:asciiTheme="minorHAnsi" w:hAnsiTheme="minorHAnsi" w:cstheme="minorHAnsi"/>
          <w:b/>
          <w:bCs/>
          <w:color w:val="auto"/>
        </w:rPr>
        <w:t>Making pellets</w:t>
      </w:r>
    </w:p>
    <w:p w14:paraId="1E2DAC7A" w14:textId="77777777" w:rsidR="00A353E6" w:rsidRPr="00D07A13" w:rsidRDefault="00A353E6" w:rsidP="00F31496">
      <w:pPr>
        <w:rPr>
          <w:rFonts w:asciiTheme="minorHAnsi" w:hAnsiTheme="minorHAnsi" w:cstheme="minorHAnsi"/>
          <w:color w:val="auto"/>
        </w:rPr>
      </w:pPr>
    </w:p>
    <w:p w14:paraId="3848854A" w14:textId="10D207B3" w:rsidR="00F31496" w:rsidRPr="00D07A13" w:rsidRDefault="00F31496" w:rsidP="00D07A13">
      <w:pPr>
        <w:numPr>
          <w:ilvl w:val="1"/>
          <w:numId w:val="29"/>
        </w:numPr>
        <w:rPr>
          <w:rFonts w:asciiTheme="minorHAnsi" w:hAnsiTheme="minorHAnsi" w:cstheme="minorHAnsi"/>
          <w:color w:val="auto"/>
        </w:rPr>
      </w:pPr>
      <w:r w:rsidRPr="00D07A13">
        <w:rPr>
          <w:rFonts w:asciiTheme="minorHAnsi" w:hAnsiTheme="minorHAnsi" w:cstheme="minorHAnsi"/>
          <w:color w:val="auto"/>
        </w:rPr>
        <w:t>Making self-supporting pellets</w:t>
      </w:r>
    </w:p>
    <w:p w14:paraId="3F84ED98" w14:textId="77777777" w:rsidR="00D07A13" w:rsidRPr="00D07A13" w:rsidRDefault="00D07A13" w:rsidP="00F31496">
      <w:pPr>
        <w:rPr>
          <w:rFonts w:asciiTheme="minorHAnsi" w:hAnsiTheme="minorHAnsi" w:cstheme="minorHAnsi"/>
          <w:color w:val="auto"/>
        </w:rPr>
      </w:pPr>
    </w:p>
    <w:p w14:paraId="512E4817" w14:textId="2FB5D0BB" w:rsidR="00F31496" w:rsidRPr="00D07A13" w:rsidRDefault="00F31496" w:rsidP="00D07A13">
      <w:pPr>
        <w:numPr>
          <w:ilvl w:val="2"/>
          <w:numId w:val="29"/>
        </w:numPr>
        <w:rPr>
          <w:rFonts w:asciiTheme="minorHAnsi" w:hAnsiTheme="minorHAnsi" w:cstheme="minorHAnsi"/>
          <w:color w:val="auto"/>
        </w:rPr>
      </w:pPr>
      <w:r w:rsidRPr="00D07A13">
        <w:rPr>
          <w:rFonts w:asciiTheme="minorHAnsi" w:hAnsiTheme="minorHAnsi" w:cstheme="minorHAnsi"/>
          <w:color w:val="auto"/>
        </w:rPr>
        <w:t xml:space="preserve">Spread uniformly, using a grid, about </w:t>
      </w:r>
      <w:r w:rsidR="00E63741" w:rsidRPr="00D07A13">
        <w:rPr>
          <w:rFonts w:asciiTheme="minorHAnsi" w:hAnsiTheme="minorHAnsi" w:cstheme="minorHAnsi"/>
          <w:color w:val="auto"/>
        </w:rPr>
        <w:t>20</w:t>
      </w:r>
      <w:r w:rsidRPr="00D07A13">
        <w:rPr>
          <w:rFonts w:asciiTheme="minorHAnsi" w:hAnsiTheme="minorHAnsi" w:cstheme="minorHAnsi"/>
          <w:color w:val="auto"/>
        </w:rPr>
        <w:t xml:space="preserve"> mg of the sample powder on the polished surface of a pressing die. If the powder sticks to the metal surface, use mica or clear packing tape glued to the die. Place </w:t>
      </w:r>
      <w:r w:rsidR="00667D51">
        <w:rPr>
          <w:rFonts w:asciiTheme="minorHAnsi" w:hAnsiTheme="minorHAnsi" w:cstheme="minorHAnsi"/>
          <w:color w:val="auto"/>
        </w:rPr>
        <w:t xml:space="preserve">another </w:t>
      </w:r>
      <w:proofErr w:type="gramStart"/>
      <w:r w:rsidR="00667D51">
        <w:rPr>
          <w:rFonts w:asciiTheme="minorHAnsi" w:hAnsiTheme="minorHAnsi" w:cstheme="minorHAnsi"/>
          <w:color w:val="auto"/>
        </w:rPr>
        <w:t>die</w:t>
      </w:r>
      <w:proofErr w:type="gramEnd"/>
      <w:r w:rsidR="00667D51">
        <w:rPr>
          <w:rFonts w:asciiTheme="minorHAnsi" w:hAnsiTheme="minorHAnsi" w:cstheme="minorHAnsi"/>
          <w:color w:val="auto"/>
        </w:rPr>
        <w:t xml:space="preserve"> </w:t>
      </w:r>
      <w:r w:rsidRPr="00D07A13">
        <w:rPr>
          <w:rFonts w:asciiTheme="minorHAnsi" w:hAnsiTheme="minorHAnsi" w:cstheme="minorHAnsi"/>
          <w:color w:val="auto"/>
        </w:rPr>
        <w:t xml:space="preserve">on top with the polished side facing the powder. Ensure even distribution of the specimen with several gentle rotating movements. </w:t>
      </w:r>
    </w:p>
    <w:p w14:paraId="77907CE2" w14:textId="77777777" w:rsidR="00F31496" w:rsidRPr="00D07A13" w:rsidRDefault="00F31496" w:rsidP="00F31496">
      <w:pPr>
        <w:rPr>
          <w:rFonts w:asciiTheme="minorHAnsi" w:hAnsiTheme="minorHAnsi" w:cstheme="minorHAnsi"/>
          <w:color w:val="auto"/>
        </w:rPr>
      </w:pPr>
    </w:p>
    <w:p w14:paraId="7D13E4D5" w14:textId="12FEB3DC" w:rsidR="00F31496" w:rsidRPr="00D07A13" w:rsidRDefault="00F31496" w:rsidP="00D07A13">
      <w:pPr>
        <w:numPr>
          <w:ilvl w:val="2"/>
          <w:numId w:val="29"/>
        </w:numPr>
        <w:rPr>
          <w:rFonts w:asciiTheme="minorHAnsi" w:hAnsiTheme="minorHAnsi" w:cstheme="minorHAnsi"/>
          <w:color w:val="auto"/>
        </w:rPr>
      </w:pPr>
      <w:r w:rsidRPr="00D07A13">
        <w:rPr>
          <w:rFonts w:asciiTheme="minorHAnsi" w:hAnsiTheme="minorHAnsi" w:cstheme="minorHAnsi"/>
          <w:color w:val="auto"/>
        </w:rPr>
        <w:t>Then put the two cylinders in a hydraulic press and apply 0.2 tons of pressure. After about two minutes</w:t>
      </w:r>
      <w:r w:rsidR="00667D51">
        <w:rPr>
          <w:rFonts w:asciiTheme="minorHAnsi" w:hAnsiTheme="minorHAnsi" w:cstheme="minorHAnsi"/>
          <w:color w:val="auto"/>
        </w:rPr>
        <w:t>,</w:t>
      </w:r>
      <w:r w:rsidRPr="00D07A13">
        <w:rPr>
          <w:rFonts w:asciiTheme="minorHAnsi" w:hAnsiTheme="minorHAnsi" w:cstheme="minorHAnsi"/>
          <w:color w:val="auto"/>
        </w:rPr>
        <w:t xml:space="preserve"> reduce slowly the pressure and remove the cylinders from the press. If the pellet is not formed, repeat the procedure</w:t>
      </w:r>
      <w:r w:rsidR="00667D51">
        <w:rPr>
          <w:rFonts w:asciiTheme="minorHAnsi" w:hAnsiTheme="minorHAnsi" w:cstheme="minorHAnsi"/>
          <w:color w:val="auto"/>
        </w:rPr>
        <w:t>,</w:t>
      </w:r>
      <w:r w:rsidRPr="00D07A13">
        <w:rPr>
          <w:rFonts w:asciiTheme="minorHAnsi" w:hAnsiTheme="minorHAnsi" w:cstheme="minorHAnsi"/>
          <w:color w:val="auto"/>
        </w:rPr>
        <w:t xml:space="preserve"> applying a higher pressure. </w:t>
      </w:r>
    </w:p>
    <w:p w14:paraId="7F3EAD72" w14:textId="77777777" w:rsidR="00F31496" w:rsidRPr="00D07A13" w:rsidRDefault="00F31496" w:rsidP="00F31496">
      <w:pPr>
        <w:rPr>
          <w:rFonts w:asciiTheme="minorHAnsi" w:hAnsiTheme="minorHAnsi" w:cstheme="minorHAnsi"/>
          <w:color w:val="auto"/>
        </w:rPr>
      </w:pPr>
    </w:p>
    <w:p w14:paraId="2290E82D" w14:textId="4072B85A" w:rsidR="00F31496" w:rsidRPr="00D07A13" w:rsidRDefault="00F31496" w:rsidP="00D07A13">
      <w:pPr>
        <w:numPr>
          <w:ilvl w:val="2"/>
          <w:numId w:val="29"/>
        </w:numPr>
        <w:rPr>
          <w:rFonts w:asciiTheme="minorHAnsi" w:hAnsiTheme="minorHAnsi" w:cstheme="minorHAnsi"/>
          <w:color w:val="auto"/>
        </w:rPr>
      </w:pPr>
      <w:r w:rsidRPr="00D07A13">
        <w:rPr>
          <w:rFonts w:asciiTheme="minorHAnsi" w:hAnsiTheme="minorHAnsi" w:cstheme="minorHAnsi"/>
          <w:color w:val="auto"/>
        </w:rPr>
        <w:t xml:space="preserve">Using a scalpel or a blade, cut </w:t>
      </w:r>
      <w:r w:rsidR="00667D51">
        <w:rPr>
          <w:rFonts w:asciiTheme="minorHAnsi" w:hAnsiTheme="minorHAnsi" w:cstheme="minorHAnsi"/>
          <w:color w:val="auto"/>
        </w:rPr>
        <w:t xml:space="preserve">out </w:t>
      </w:r>
      <w:r w:rsidRPr="00D07A13">
        <w:rPr>
          <w:rFonts w:asciiTheme="minorHAnsi" w:hAnsiTheme="minorHAnsi" w:cstheme="minorHAnsi"/>
          <w:color w:val="auto"/>
        </w:rPr>
        <w:t>a piece of the pellet with dimensions</w:t>
      </w:r>
      <w:r w:rsidR="00667D51">
        <w:rPr>
          <w:rFonts w:asciiTheme="minorHAnsi" w:hAnsiTheme="minorHAnsi" w:cstheme="minorHAnsi"/>
          <w:color w:val="auto"/>
        </w:rPr>
        <w:t xml:space="preserve"> of</w:t>
      </w:r>
      <w:r w:rsidRPr="00D07A13">
        <w:rPr>
          <w:rFonts w:asciiTheme="minorHAnsi" w:hAnsiTheme="minorHAnsi" w:cstheme="minorHAnsi"/>
          <w:color w:val="auto"/>
        </w:rPr>
        <w:t xml:space="preserve"> about 10</w:t>
      </w:r>
      <w:r w:rsidR="00667D51">
        <w:rPr>
          <w:rFonts w:asciiTheme="minorHAnsi" w:hAnsiTheme="minorHAnsi" w:cstheme="minorHAnsi"/>
          <w:color w:val="auto"/>
        </w:rPr>
        <w:t xml:space="preserve"> mm</w:t>
      </w:r>
      <w:r w:rsidRPr="00D07A13">
        <w:rPr>
          <w:rFonts w:asciiTheme="minorHAnsi" w:hAnsiTheme="minorHAnsi" w:cstheme="minorHAnsi"/>
          <w:color w:val="auto"/>
        </w:rPr>
        <w:t xml:space="preserve"> x 10 mm. Measure the geometric surface and the weight of the pellet. </w:t>
      </w:r>
    </w:p>
    <w:p w14:paraId="2C27C045" w14:textId="77777777" w:rsidR="00F31496" w:rsidRPr="00D07A13" w:rsidRDefault="00F31496" w:rsidP="00F31496">
      <w:pPr>
        <w:rPr>
          <w:rFonts w:asciiTheme="minorHAnsi" w:hAnsiTheme="minorHAnsi" w:cstheme="minorHAnsi"/>
          <w:color w:val="auto"/>
        </w:rPr>
      </w:pPr>
    </w:p>
    <w:p w14:paraId="0C07DA35" w14:textId="6023D834" w:rsidR="00F31496" w:rsidRPr="00D07A13" w:rsidRDefault="00F31496" w:rsidP="00D07A13">
      <w:pPr>
        <w:rPr>
          <w:rFonts w:asciiTheme="minorHAnsi" w:hAnsiTheme="minorHAnsi" w:cstheme="minorHAnsi"/>
          <w:color w:val="auto"/>
        </w:rPr>
      </w:pPr>
      <w:r w:rsidRPr="00D07A13">
        <w:rPr>
          <w:rFonts w:asciiTheme="minorHAnsi" w:hAnsiTheme="minorHAnsi" w:cstheme="minorHAnsi"/>
          <w:color w:val="auto"/>
        </w:rPr>
        <w:t xml:space="preserve">NOTE: </w:t>
      </w:r>
      <w:r w:rsidRPr="00D07A13">
        <w:rPr>
          <w:rStyle w:val="tlid-translation"/>
        </w:rPr>
        <w:t>Some powders resist tableting</w:t>
      </w:r>
      <w:r w:rsidRPr="00D07A13">
        <w:rPr>
          <w:rFonts w:asciiTheme="minorHAnsi" w:hAnsiTheme="minorHAnsi" w:cstheme="minorHAnsi"/>
          <w:color w:val="auto"/>
        </w:rPr>
        <w:t>. If the pellet is in pieces, a tungsten grid can be used as a carrier</w:t>
      </w:r>
      <w:r w:rsidR="00A456CB" w:rsidRPr="00D07A13">
        <w:rPr>
          <w:rFonts w:asciiTheme="minorHAnsi" w:hAnsiTheme="minorHAnsi" w:cstheme="minorHAnsi"/>
          <w:color w:val="auto"/>
          <w:vertAlign w:val="superscript"/>
        </w:rPr>
        <w:t>20</w:t>
      </w:r>
      <w:r w:rsidRPr="00D07A13">
        <w:rPr>
          <w:rFonts w:asciiTheme="minorHAnsi" w:hAnsiTheme="minorHAnsi" w:cstheme="minorHAnsi"/>
          <w:color w:val="auto"/>
        </w:rPr>
        <w:t>. In other cases</w:t>
      </w:r>
      <w:r w:rsidR="00667D51">
        <w:rPr>
          <w:rFonts w:asciiTheme="minorHAnsi" w:hAnsiTheme="minorHAnsi" w:cstheme="minorHAnsi"/>
          <w:color w:val="auto"/>
        </w:rPr>
        <w:t>,</w:t>
      </w:r>
      <w:r w:rsidRPr="00D07A13">
        <w:rPr>
          <w:rFonts w:asciiTheme="minorHAnsi" w:hAnsiTheme="minorHAnsi" w:cstheme="minorHAnsi"/>
          <w:color w:val="auto"/>
        </w:rPr>
        <w:t xml:space="preserve"> the concentration of the adsorption sites is very </w:t>
      </w:r>
      <w:proofErr w:type="gramStart"/>
      <w:r w:rsidRPr="00D07A13">
        <w:rPr>
          <w:rFonts w:asciiTheme="minorHAnsi" w:hAnsiTheme="minorHAnsi" w:cstheme="minorHAnsi"/>
          <w:color w:val="auto"/>
        </w:rPr>
        <w:t>high</w:t>
      </w:r>
      <w:proofErr w:type="gramEnd"/>
      <w:r w:rsidRPr="00D07A13">
        <w:rPr>
          <w:rFonts w:asciiTheme="minorHAnsi" w:hAnsiTheme="minorHAnsi" w:cstheme="minorHAnsi"/>
          <w:color w:val="auto"/>
        </w:rPr>
        <w:t xml:space="preserve"> and the IR bands of the adsorbed species are too intense to be measured accurately. The solution is to prepare a pellet containing smaller amount of the substance. To achieve this, the substance is dispersed on </w:t>
      </w:r>
      <w:r w:rsidRPr="00D07A13">
        <w:rPr>
          <w:rFonts w:asciiTheme="minorHAnsi" w:hAnsiTheme="minorHAnsi" w:cstheme="minorHAnsi"/>
          <w:color w:val="auto"/>
        </w:rPr>
        <w:lastRenderedPageBreak/>
        <w:t>preliminary prepared wafer that is transparent in the required IR regions. The wafer material could be silicon</w:t>
      </w:r>
      <w:r w:rsidRPr="00D07A13">
        <w:rPr>
          <w:rFonts w:asciiTheme="minorHAnsi" w:hAnsiTheme="minorHAnsi" w:cstheme="minorHAnsi"/>
          <w:color w:val="auto"/>
          <w:vertAlign w:val="superscript"/>
        </w:rPr>
        <w:t>2</w:t>
      </w:r>
      <w:r w:rsidR="00A456CB" w:rsidRPr="00D07A13">
        <w:rPr>
          <w:rFonts w:asciiTheme="minorHAnsi" w:hAnsiTheme="minorHAnsi" w:cstheme="minorHAnsi"/>
          <w:color w:val="auto"/>
          <w:vertAlign w:val="superscript"/>
        </w:rPr>
        <w:t>1</w:t>
      </w:r>
      <w:r w:rsidRPr="00D07A13">
        <w:rPr>
          <w:rFonts w:asciiTheme="minorHAnsi" w:hAnsiTheme="minorHAnsi" w:cstheme="minorHAnsi"/>
          <w:color w:val="auto"/>
        </w:rPr>
        <w:t xml:space="preserve"> or KBr</w:t>
      </w:r>
      <w:r w:rsidRPr="00D07A13">
        <w:rPr>
          <w:rFonts w:asciiTheme="minorHAnsi" w:hAnsiTheme="minorHAnsi" w:cstheme="minorHAnsi"/>
          <w:color w:val="auto"/>
          <w:vertAlign w:val="superscript"/>
        </w:rPr>
        <w:t>2</w:t>
      </w:r>
      <w:r w:rsidR="00A456CB" w:rsidRPr="00D07A13">
        <w:rPr>
          <w:rFonts w:asciiTheme="minorHAnsi" w:hAnsiTheme="minorHAnsi" w:cstheme="minorHAnsi"/>
          <w:color w:val="auto"/>
          <w:vertAlign w:val="superscript"/>
        </w:rPr>
        <w:t>2</w:t>
      </w:r>
      <w:r w:rsidRPr="00D07A13">
        <w:rPr>
          <w:rFonts w:asciiTheme="minorHAnsi" w:hAnsiTheme="minorHAnsi" w:cstheme="minorHAnsi"/>
          <w:color w:val="auto"/>
        </w:rPr>
        <w:t xml:space="preserve">. Below is a description of this technique for making a pellet with a sample spread on a </w:t>
      </w:r>
      <w:proofErr w:type="spellStart"/>
      <w:r w:rsidRPr="00D07A13">
        <w:rPr>
          <w:rFonts w:asciiTheme="minorHAnsi" w:hAnsiTheme="minorHAnsi" w:cstheme="minorHAnsi"/>
          <w:color w:val="auto"/>
        </w:rPr>
        <w:t>KBr</w:t>
      </w:r>
      <w:proofErr w:type="spellEnd"/>
      <w:r w:rsidRPr="00D07A13">
        <w:rPr>
          <w:rFonts w:asciiTheme="minorHAnsi" w:hAnsiTheme="minorHAnsi" w:cstheme="minorHAnsi"/>
          <w:color w:val="auto"/>
        </w:rPr>
        <w:t xml:space="preserve"> wafer. </w:t>
      </w:r>
    </w:p>
    <w:p w14:paraId="244ACD24" w14:textId="77777777" w:rsidR="00F31496" w:rsidRPr="00D07A13" w:rsidRDefault="00F31496" w:rsidP="00F31496">
      <w:pPr>
        <w:rPr>
          <w:rFonts w:asciiTheme="minorHAnsi" w:hAnsiTheme="minorHAnsi" w:cstheme="minorHAnsi"/>
          <w:color w:val="auto"/>
        </w:rPr>
      </w:pPr>
    </w:p>
    <w:p w14:paraId="64ACA628" w14:textId="762A5F32" w:rsidR="00F31496" w:rsidRPr="00D07A13" w:rsidRDefault="00F31496" w:rsidP="00D07A13">
      <w:pPr>
        <w:keepNext/>
        <w:numPr>
          <w:ilvl w:val="1"/>
          <w:numId w:val="29"/>
        </w:numPr>
        <w:rPr>
          <w:rFonts w:asciiTheme="minorHAnsi" w:hAnsiTheme="minorHAnsi" w:cstheme="minorHAnsi"/>
          <w:color w:val="auto"/>
        </w:rPr>
      </w:pPr>
      <w:r w:rsidRPr="00D07A13">
        <w:rPr>
          <w:rFonts w:asciiTheme="minorHAnsi" w:hAnsiTheme="minorHAnsi" w:cstheme="minorHAnsi"/>
          <w:color w:val="auto"/>
        </w:rPr>
        <w:t xml:space="preserve">Making </w:t>
      </w:r>
      <w:proofErr w:type="spellStart"/>
      <w:r w:rsidRPr="00D07A13">
        <w:rPr>
          <w:rFonts w:asciiTheme="minorHAnsi" w:hAnsiTheme="minorHAnsi" w:cstheme="minorHAnsi"/>
          <w:color w:val="auto"/>
        </w:rPr>
        <w:t>KBr</w:t>
      </w:r>
      <w:proofErr w:type="spellEnd"/>
      <w:r w:rsidRPr="00D07A13">
        <w:rPr>
          <w:rFonts w:asciiTheme="minorHAnsi" w:hAnsiTheme="minorHAnsi" w:cstheme="minorHAnsi"/>
          <w:color w:val="auto"/>
        </w:rPr>
        <w:t>-supported pellets</w:t>
      </w:r>
    </w:p>
    <w:p w14:paraId="23B4D2F9" w14:textId="77777777" w:rsidR="00D07A13" w:rsidRDefault="00D07A13" w:rsidP="00D07A13">
      <w:pPr>
        <w:rPr>
          <w:rFonts w:asciiTheme="minorHAnsi" w:hAnsiTheme="minorHAnsi" w:cstheme="minorHAnsi"/>
          <w:color w:val="auto"/>
        </w:rPr>
      </w:pPr>
    </w:p>
    <w:p w14:paraId="4E6F42B1" w14:textId="6D156C40" w:rsidR="00F31496" w:rsidRPr="00D07A13" w:rsidRDefault="00F31496" w:rsidP="00D07A13">
      <w:pPr>
        <w:numPr>
          <w:ilvl w:val="2"/>
          <w:numId w:val="29"/>
        </w:numPr>
        <w:rPr>
          <w:rFonts w:asciiTheme="minorHAnsi" w:hAnsiTheme="minorHAnsi" w:cstheme="minorHAnsi"/>
          <w:color w:val="auto"/>
        </w:rPr>
      </w:pPr>
      <w:r w:rsidRPr="00D07A13">
        <w:rPr>
          <w:rFonts w:asciiTheme="minorHAnsi" w:hAnsiTheme="minorHAnsi" w:cstheme="minorHAnsi"/>
          <w:color w:val="auto"/>
        </w:rPr>
        <w:t xml:space="preserve">Prepare a </w:t>
      </w:r>
      <w:proofErr w:type="spellStart"/>
      <w:r w:rsidRPr="00D07A13">
        <w:rPr>
          <w:rFonts w:asciiTheme="minorHAnsi" w:hAnsiTheme="minorHAnsi" w:cstheme="minorHAnsi"/>
          <w:color w:val="auto"/>
        </w:rPr>
        <w:t>KBr</w:t>
      </w:r>
      <w:proofErr w:type="spellEnd"/>
      <w:r w:rsidRPr="00D07A13">
        <w:rPr>
          <w:rFonts w:asciiTheme="minorHAnsi" w:hAnsiTheme="minorHAnsi" w:cstheme="minorHAnsi"/>
          <w:color w:val="auto"/>
        </w:rPr>
        <w:t xml:space="preserve"> pellet by the conventional technique. </w:t>
      </w:r>
      <w:r w:rsidRPr="00D07A13">
        <w:rPr>
          <w:color w:val="auto"/>
        </w:rPr>
        <w:t>After pressing, pull up the piston from die set and spread the desired amount of sample powder</w:t>
      </w:r>
      <w:r w:rsidR="00667D51">
        <w:rPr>
          <w:color w:val="auto"/>
        </w:rPr>
        <w:t xml:space="preserve"> uniformly</w:t>
      </w:r>
      <w:r w:rsidRPr="00D07A13">
        <w:rPr>
          <w:color w:val="auto"/>
        </w:rPr>
        <w:t xml:space="preserve"> on the </w:t>
      </w:r>
      <w:proofErr w:type="spellStart"/>
      <w:r w:rsidRPr="00D07A13">
        <w:rPr>
          <w:color w:val="auto"/>
        </w:rPr>
        <w:t>KBr</w:t>
      </w:r>
      <w:proofErr w:type="spellEnd"/>
      <w:r w:rsidRPr="00D07A13">
        <w:rPr>
          <w:color w:val="auto"/>
        </w:rPr>
        <w:t xml:space="preserve"> pellet</w:t>
      </w:r>
      <w:r w:rsidR="00667D51">
        <w:rPr>
          <w:color w:val="auto"/>
        </w:rPr>
        <w:t>,</w:t>
      </w:r>
      <w:r w:rsidRPr="00D07A13">
        <w:rPr>
          <w:color w:val="auto"/>
        </w:rPr>
        <w:t xml:space="preserve"> then put the piston back. Press the pellet with a hydraulic press. </w:t>
      </w:r>
      <w:r w:rsidRPr="00D07A13">
        <w:rPr>
          <w:rFonts w:asciiTheme="minorHAnsi" w:hAnsiTheme="minorHAnsi" w:cstheme="minorHAnsi"/>
          <w:color w:val="auto"/>
        </w:rPr>
        <w:t xml:space="preserve"> </w:t>
      </w:r>
    </w:p>
    <w:p w14:paraId="1D5E6B4D" w14:textId="77777777" w:rsidR="00F31496" w:rsidRPr="00D07A13" w:rsidRDefault="00F31496" w:rsidP="00F31496">
      <w:pPr>
        <w:rPr>
          <w:rFonts w:asciiTheme="minorHAnsi" w:hAnsiTheme="minorHAnsi" w:cstheme="minorHAnsi"/>
          <w:color w:val="auto"/>
        </w:rPr>
      </w:pPr>
    </w:p>
    <w:p w14:paraId="4A472B22" w14:textId="77777777" w:rsidR="00F31496" w:rsidRPr="00D07A13" w:rsidRDefault="00F31496" w:rsidP="00D07A13">
      <w:pPr>
        <w:rPr>
          <w:rFonts w:asciiTheme="minorHAnsi" w:hAnsiTheme="minorHAnsi" w:cstheme="minorHAnsi"/>
          <w:color w:val="auto"/>
        </w:rPr>
      </w:pPr>
      <w:r w:rsidRPr="00D07A13">
        <w:rPr>
          <w:rFonts w:asciiTheme="minorHAnsi" w:hAnsiTheme="minorHAnsi" w:cstheme="minorHAnsi"/>
          <w:color w:val="auto"/>
        </w:rPr>
        <w:t xml:space="preserve">NOTE. Initial control of the suitability of the pellet for IR studies is made by analyzing its IR spectrum. </w:t>
      </w:r>
    </w:p>
    <w:p w14:paraId="274EA01A" w14:textId="77777777" w:rsidR="00F31496" w:rsidRPr="00D07A13" w:rsidRDefault="00F31496" w:rsidP="00F31496">
      <w:pPr>
        <w:rPr>
          <w:rFonts w:asciiTheme="minorHAnsi" w:hAnsiTheme="minorHAnsi" w:cstheme="minorHAnsi"/>
          <w:color w:val="auto"/>
        </w:rPr>
      </w:pPr>
    </w:p>
    <w:p w14:paraId="0E60DCBD" w14:textId="11FF6F6B" w:rsidR="00F31496" w:rsidRPr="00D07A13" w:rsidRDefault="00F31496" w:rsidP="00D07A13">
      <w:pPr>
        <w:numPr>
          <w:ilvl w:val="0"/>
          <w:numId w:val="29"/>
        </w:numPr>
        <w:rPr>
          <w:rFonts w:asciiTheme="minorHAnsi" w:hAnsiTheme="minorHAnsi" w:cstheme="minorHAnsi"/>
          <w:b/>
          <w:bCs/>
          <w:color w:val="auto"/>
        </w:rPr>
      </w:pPr>
      <w:r w:rsidRPr="00D07A13">
        <w:rPr>
          <w:rFonts w:asciiTheme="minorHAnsi" w:hAnsiTheme="minorHAnsi" w:cstheme="minorHAnsi"/>
          <w:b/>
          <w:bCs/>
          <w:color w:val="auto"/>
        </w:rPr>
        <w:t xml:space="preserve">Pretreatment of the sample </w:t>
      </w:r>
    </w:p>
    <w:p w14:paraId="683DF5E2" w14:textId="77777777" w:rsidR="00A353E6" w:rsidRPr="00D07A13" w:rsidRDefault="00A353E6" w:rsidP="00F31496">
      <w:pPr>
        <w:rPr>
          <w:rFonts w:asciiTheme="minorHAnsi" w:hAnsiTheme="minorHAnsi" w:cstheme="minorHAnsi"/>
          <w:color w:val="auto"/>
        </w:rPr>
      </w:pPr>
    </w:p>
    <w:p w14:paraId="35010997" w14:textId="70146B7E" w:rsidR="00F31496" w:rsidRPr="00D07A13" w:rsidRDefault="00F31496" w:rsidP="00D07A13">
      <w:pPr>
        <w:numPr>
          <w:ilvl w:val="1"/>
          <w:numId w:val="29"/>
        </w:numPr>
        <w:rPr>
          <w:rFonts w:asciiTheme="minorHAnsi" w:hAnsiTheme="minorHAnsi" w:cstheme="minorHAnsi"/>
          <w:color w:val="auto"/>
        </w:rPr>
      </w:pPr>
      <w:r w:rsidRPr="00D07A13">
        <w:rPr>
          <w:rFonts w:asciiTheme="minorHAnsi" w:hAnsiTheme="minorHAnsi" w:cstheme="minorHAnsi"/>
          <w:color w:val="auto"/>
        </w:rPr>
        <w:t>Positioning of the pellet</w:t>
      </w:r>
    </w:p>
    <w:p w14:paraId="2686E756" w14:textId="77777777" w:rsidR="00D07A13" w:rsidRDefault="00D07A13" w:rsidP="00D07A13">
      <w:pPr>
        <w:rPr>
          <w:rFonts w:asciiTheme="minorHAnsi" w:hAnsiTheme="minorHAnsi" w:cstheme="minorHAnsi"/>
          <w:color w:val="auto"/>
        </w:rPr>
      </w:pPr>
    </w:p>
    <w:p w14:paraId="03D9B1E9" w14:textId="605E8E53" w:rsidR="00F31496" w:rsidRPr="00D07A13" w:rsidRDefault="00F31496" w:rsidP="00D07A13">
      <w:pPr>
        <w:numPr>
          <w:ilvl w:val="2"/>
          <w:numId w:val="29"/>
        </w:numPr>
        <w:rPr>
          <w:rFonts w:asciiTheme="minorHAnsi" w:hAnsiTheme="minorHAnsi" w:cstheme="minorHAnsi"/>
          <w:color w:val="auto"/>
        </w:rPr>
      </w:pPr>
      <w:r w:rsidRPr="00D07A13">
        <w:rPr>
          <w:rFonts w:asciiTheme="minorHAnsi" w:hAnsiTheme="minorHAnsi" w:cstheme="minorHAnsi"/>
          <w:color w:val="auto"/>
        </w:rPr>
        <w:t xml:space="preserve">Place the pellet into the sample holder. Put the sample holder into the IR cell and move the sample to the middle of the oven zone. </w:t>
      </w:r>
    </w:p>
    <w:p w14:paraId="518AF922" w14:textId="77777777" w:rsidR="00F31496" w:rsidRPr="00D07A13" w:rsidRDefault="00F31496" w:rsidP="00F31496">
      <w:pPr>
        <w:rPr>
          <w:rFonts w:asciiTheme="minorHAnsi" w:hAnsiTheme="minorHAnsi" w:cstheme="minorHAnsi"/>
          <w:color w:val="auto"/>
        </w:rPr>
      </w:pPr>
    </w:p>
    <w:p w14:paraId="5B845DC0" w14:textId="74BF6FF3" w:rsidR="00F31496" w:rsidRPr="00D07A13" w:rsidRDefault="00F31496" w:rsidP="00D07A13">
      <w:pPr>
        <w:numPr>
          <w:ilvl w:val="1"/>
          <w:numId w:val="29"/>
        </w:numPr>
        <w:rPr>
          <w:rFonts w:asciiTheme="minorHAnsi" w:hAnsiTheme="minorHAnsi" w:cstheme="minorHAnsi"/>
          <w:color w:val="auto"/>
        </w:rPr>
      </w:pPr>
      <w:r w:rsidRPr="00D07A13">
        <w:rPr>
          <w:rFonts w:asciiTheme="minorHAnsi" w:hAnsiTheme="minorHAnsi" w:cstheme="minorHAnsi"/>
          <w:color w:val="auto"/>
        </w:rPr>
        <w:t>Connecting to the vacuum/adsorption apparatus</w:t>
      </w:r>
    </w:p>
    <w:p w14:paraId="754889CD" w14:textId="77777777" w:rsidR="00D07A13" w:rsidRDefault="00D07A13" w:rsidP="00D07A13">
      <w:pPr>
        <w:rPr>
          <w:rFonts w:asciiTheme="minorHAnsi" w:hAnsiTheme="minorHAnsi" w:cstheme="minorHAnsi"/>
          <w:color w:val="auto"/>
        </w:rPr>
      </w:pPr>
    </w:p>
    <w:p w14:paraId="000D64C6" w14:textId="107659EF" w:rsidR="00F31496" w:rsidRPr="00D07A13" w:rsidRDefault="00F31496" w:rsidP="00D07A13">
      <w:pPr>
        <w:numPr>
          <w:ilvl w:val="2"/>
          <w:numId w:val="29"/>
        </w:numPr>
        <w:rPr>
          <w:rFonts w:asciiTheme="minorHAnsi" w:hAnsiTheme="minorHAnsi" w:cstheme="minorHAnsi"/>
          <w:color w:val="auto"/>
        </w:rPr>
      </w:pPr>
      <w:r w:rsidRPr="00D07A13">
        <w:rPr>
          <w:rFonts w:asciiTheme="minorHAnsi" w:hAnsiTheme="minorHAnsi" w:cstheme="minorHAnsi"/>
          <w:color w:val="auto"/>
        </w:rPr>
        <w:t>Connect the cell to the vacuum/adsorption apparatus</w:t>
      </w:r>
      <w:r w:rsidR="00041814">
        <w:rPr>
          <w:rFonts w:asciiTheme="minorHAnsi" w:hAnsiTheme="minorHAnsi" w:cstheme="minorHAnsi"/>
          <w:color w:val="auto"/>
        </w:rPr>
        <w:t>,</w:t>
      </w:r>
      <w:r w:rsidRPr="00D07A13">
        <w:rPr>
          <w:rFonts w:asciiTheme="minorHAnsi" w:hAnsiTheme="minorHAnsi" w:cstheme="minorHAnsi"/>
          <w:color w:val="auto"/>
        </w:rPr>
        <w:t xml:space="preserve"> placing between them a reservoir with known volume, in this case about 0.5 </w:t>
      </w:r>
      <w:proofErr w:type="spellStart"/>
      <w:r w:rsidR="00667D51" w:rsidRPr="00D07A13">
        <w:rPr>
          <w:rFonts w:asciiTheme="minorHAnsi" w:hAnsiTheme="minorHAnsi" w:cstheme="minorHAnsi"/>
          <w:color w:val="auto"/>
        </w:rPr>
        <w:t>m</w:t>
      </w:r>
      <w:r w:rsidR="00667D51">
        <w:rPr>
          <w:rFonts w:asciiTheme="minorHAnsi" w:hAnsiTheme="minorHAnsi" w:cstheme="minorHAnsi"/>
          <w:color w:val="auto"/>
        </w:rPr>
        <w:t>L</w:t>
      </w:r>
      <w:r w:rsidRPr="00D07A13">
        <w:rPr>
          <w:rFonts w:asciiTheme="minorHAnsi" w:hAnsiTheme="minorHAnsi" w:cstheme="minorHAnsi"/>
          <w:color w:val="auto"/>
        </w:rPr>
        <w:t>.</w:t>
      </w:r>
      <w:proofErr w:type="spellEnd"/>
      <w:r w:rsidRPr="00D07A13">
        <w:rPr>
          <w:rFonts w:asciiTheme="minorHAnsi" w:hAnsiTheme="minorHAnsi" w:cstheme="minorHAnsi"/>
          <w:color w:val="auto"/>
        </w:rPr>
        <w:t xml:space="preserve"> Evacuate the system.</w:t>
      </w:r>
    </w:p>
    <w:p w14:paraId="1CDFA120" w14:textId="77777777" w:rsidR="00F31496" w:rsidRPr="00D07A13" w:rsidRDefault="00F31496" w:rsidP="00F31496">
      <w:pPr>
        <w:rPr>
          <w:rFonts w:asciiTheme="minorHAnsi" w:hAnsiTheme="minorHAnsi" w:cstheme="minorHAnsi"/>
          <w:color w:val="auto"/>
        </w:rPr>
      </w:pPr>
    </w:p>
    <w:p w14:paraId="4A350E02" w14:textId="781D4CF4" w:rsidR="00F31496" w:rsidRPr="00D07A13" w:rsidRDefault="00F31496" w:rsidP="00D07A13">
      <w:pPr>
        <w:numPr>
          <w:ilvl w:val="1"/>
          <w:numId w:val="29"/>
        </w:numPr>
        <w:rPr>
          <w:rFonts w:asciiTheme="minorHAnsi" w:hAnsiTheme="minorHAnsi" w:cstheme="minorHAnsi"/>
          <w:color w:val="auto"/>
        </w:rPr>
      </w:pPr>
      <w:r w:rsidRPr="00D07A13">
        <w:rPr>
          <w:rFonts w:asciiTheme="minorHAnsi" w:hAnsiTheme="minorHAnsi" w:cstheme="minorHAnsi"/>
          <w:color w:val="auto"/>
        </w:rPr>
        <w:t>Activation of the sample at 573 K</w:t>
      </w:r>
    </w:p>
    <w:p w14:paraId="334CD6B8" w14:textId="77777777" w:rsidR="00D07A13" w:rsidRDefault="00D07A13" w:rsidP="00D07A13">
      <w:pPr>
        <w:rPr>
          <w:rFonts w:asciiTheme="minorHAnsi" w:hAnsiTheme="minorHAnsi" w:cstheme="minorHAnsi"/>
          <w:color w:val="auto"/>
        </w:rPr>
      </w:pPr>
    </w:p>
    <w:p w14:paraId="706751D8" w14:textId="2764E584" w:rsidR="00F31496" w:rsidRPr="00D07A13" w:rsidRDefault="00F31496" w:rsidP="00D07A13">
      <w:pPr>
        <w:numPr>
          <w:ilvl w:val="2"/>
          <w:numId w:val="29"/>
        </w:numPr>
        <w:rPr>
          <w:rFonts w:asciiTheme="minorHAnsi" w:hAnsiTheme="minorHAnsi" w:cstheme="minorHAnsi"/>
          <w:color w:val="auto"/>
        </w:rPr>
      </w:pPr>
      <w:r w:rsidRPr="00D07A13">
        <w:rPr>
          <w:rFonts w:asciiTheme="minorHAnsi" w:hAnsiTheme="minorHAnsi" w:cstheme="minorHAnsi"/>
          <w:color w:val="auto"/>
        </w:rPr>
        <w:t>Adjust the activation temperature to 573 K, (recommended heating rate of 2</w:t>
      </w:r>
      <w:r w:rsidR="00667D51">
        <w:rPr>
          <w:rFonts w:asciiTheme="minorHAnsi" w:hAnsiTheme="minorHAnsi" w:cstheme="minorHAnsi"/>
          <w:color w:val="auto"/>
        </w:rPr>
        <w:t>–</w:t>
      </w:r>
      <w:r w:rsidRPr="00D07A13">
        <w:rPr>
          <w:rFonts w:asciiTheme="minorHAnsi" w:hAnsiTheme="minorHAnsi" w:cstheme="minorHAnsi"/>
          <w:color w:val="auto"/>
        </w:rPr>
        <w:t>5 K min</w:t>
      </w:r>
      <w:r w:rsidRPr="00D07A13">
        <w:rPr>
          <w:rFonts w:asciiTheme="minorHAnsi" w:hAnsiTheme="minorHAnsi" w:cstheme="minorHAnsi"/>
          <w:color w:val="auto"/>
          <w:vertAlign w:val="superscript"/>
        </w:rPr>
        <w:t>-1</w:t>
      </w:r>
      <w:r w:rsidRPr="00D07A13">
        <w:rPr>
          <w:rFonts w:asciiTheme="minorHAnsi" w:hAnsiTheme="minorHAnsi" w:cstheme="minorHAnsi"/>
          <w:color w:val="auto"/>
        </w:rPr>
        <w:t>). Then</w:t>
      </w:r>
      <w:r w:rsidR="00D07A13">
        <w:rPr>
          <w:rFonts w:asciiTheme="minorHAnsi" w:hAnsiTheme="minorHAnsi" w:cstheme="minorHAnsi"/>
          <w:color w:val="auto"/>
        </w:rPr>
        <w:t>,</w:t>
      </w:r>
      <w:r w:rsidRPr="00D07A13">
        <w:rPr>
          <w:rFonts w:asciiTheme="minorHAnsi" w:hAnsiTheme="minorHAnsi" w:cstheme="minorHAnsi"/>
          <w:color w:val="auto"/>
        </w:rPr>
        <w:t xml:space="preserve"> evacuate the sample at this temperature for 1 h. </w:t>
      </w:r>
    </w:p>
    <w:p w14:paraId="35CE85D3" w14:textId="77777777" w:rsidR="00F86D36" w:rsidRPr="00D07A13" w:rsidRDefault="00F86D36" w:rsidP="00F31496">
      <w:pPr>
        <w:rPr>
          <w:rFonts w:asciiTheme="minorHAnsi" w:hAnsiTheme="minorHAnsi" w:cstheme="minorHAnsi"/>
          <w:color w:val="auto"/>
        </w:rPr>
      </w:pPr>
    </w:p>
    <w:p w14:paraId="73C21C67" w14:textId="702A7150" w:rsidR="00F86D36" w:rsidRPr="00D07A13" w:rsidRDefault="00F86D36" w:rsidP="00D07A13">
      <w:pPr>
        <w:rPr>
          <w:rFonts w:asciiTheme="minorHAnsi" w:hAnsiTheme="minorHAnsi" w:cstheme="minorHAnsi"/>
          <w:color w:val="auto"/>
        </w:rPr>
      </w:pPr>
      <w:r w:rsidRPr="00D07A13">
        <w:rPr>
          <w:rFonts w:asciiTheme="minorHAnsi" w:hAnsiTheme="minorHAnsi" w:cstheme="minorHAnsi"/>
          <w:color w:val="auto"/>
        </w:rPr>
        <w:t xml:space="preserve">NOTE: The sample is heated by </w:t>
      </w:r>
      <w:r w:rsidR="000D3F85" w:rsidRPr="00D07A13">
        <w:rPr>
          <w:rFonts w:asciiTheme="minorHAnsi" w:hAnsiTheme="minorHAnsi" w:cstheme="minorHAnsi"/>
          <w:color w:val="auto"/>
        </w:rPr>
        <w:t xml:space="preserve">an </w:t>
      </w:r>
      <w:r w:rsidRPr="00D07A13">
        <w:rPr>
          <w:rFonts w:asciiTheme="minorHAnsi" w:hAnsiTheme="minorHAnsi" w:cstheme="minorHAnsi"/>
          <w:color w:val="auto"/>
        </w:rPr>
        <w:t>external furnace</w:t>
      </w:r>
      <w:r w:rsidR="000D3F85" w:rsidRPr="00D07A13">
        <w:rPr>
          <w:rFonts w:asciiTheme="minorHAnsi" w:hAnsiTheme="minorHAnsi" w:cstheme="minorHAnsi"/>
          <w:color w:val="auto"/>
        </w:rPr>
        <w:t>. T</w:t>
      </w:r>
      <w:r w:rsidRPr="00D07A13">
        <w:rPr>
          <w:rFonts w:asciiTheme="minorHAnsi" w:hAnsiTheme="minorHAnsi" w:cstheme="minorHAnsi"/>
          <w:color w:val="auto"/>
        </w:rPr>
        <w:t xml:space="preserve">he heating temperature </w:t>
      </w:r>
      <w:proofErr w:type="gramStart"/>
      <w:r w:rsidR="000D3F85" w:rsidRPr="00D07A13">
        <w:rPr>
          <w:rFonts w:asciiTheme="minorHAnsi" w:hAnsiTheme="minorHAnsi" w:cstheme="minorHAnsi"/>
          <w:color w:val="auto"/>
        </w:rPr>
        <w:t>has to</w:t>
      </w:r>
      <w:proofErr w:type="gramEnd"/>
      <w:r w:rsidR="000D3F85" w:rsidRPr="00D07A13">
        <w:rPr>
          <w:rFonts w:asciiTheme="minorHAnsi" w:hAnsiTheme="minorHAnsi" w:cstheme="minorHAnsi"/>
          <w:color w:val="auto"/>
        </w:rPr>
        <w:t xml:space="preserve"> be </w:t>
      </w:r>
      <w:r w:rsidRPr="00D07A13">
        <w:rPr>
          <w:rFonts w:asciiTheme="minorHAnsi" w:hAnsiTheme="minorHAnsi" w:cstheme="minorHAnsi"/>
          <w:color w:val="auto"/>
        </w:rPr>
        <w:t xml:space="preserve">calibrated for each IR cell. </w:t>
      </w:r>
    </w:p>
    <w:p w14:paraId="46BBB39E" w14:textId="77777777" w:rsidR="00F31496" w:rsidRPr="00D07A13" w:rsidRDefault="00F31496" w:rsidP="00F31496">
      <w:pPr>
        <w:rPr>
          <w:rFonts w:asciiTheme="minorHAnsi" w:hAnsiTheme="minorHAnsi" w:cstheme="minorHAnsi"/>
          <w:color w:val="auto"/>
        </w:rPr>
      </w:pPr>
    </w:p>
    <w:p w14:paraId="29E6A0AC" w14:textId="2AF090DF" w:rsidR="00F31496" w:rsidRPr="00D07A13" w:rsidRDefault="00F31496" w:rsidP="00D07A13">
      <w:pPr>
        <w:numPr>
          <w:ilvl w:val="1"/>
          <w:numId w:val="29"/>
        </w:numPr>
        <w:rPr>
          <w:rFonts w:asciiTheme="minorHAnsi" w:hAnsiTheme="minorHAnsi" w:cstheme="minorHAnsi"/>
          <w:color w:val="auto"/>
        </w:rPr>
      </w:pPr>
      <w:r w:rsidRPr="00D07A13">
        <w:rPr>
          <w:rFonts w:asciiTheme="minorHAnsi" w:hAnsiTheme="minorHAnsi" w:cstheme="minorHAnsi"/>
          <w:color w:val="auto"/>
        </w:rPr>
        <w:t xml:space="preserve">Activation of the sample at RT. </w:t>
      </w:r>
    </w:p>
    <w:p w14:paraId="3C6DE1E2" w14:textId="77777777" w:rsidR="00D07A13" w:rsidRDefault="00D07A13" w:rsidP="00D07A13">
      <w:pPr>
        <w:rPr>
          <w:rFonts w:asciiTheme="minorHAnsi" w:hAnsiTheme="minorHAnsi" w:cstheme="minorHAnsi"/>
          <w:color w:val="auto"/>
        </w:rPr>
      </w:pPr>
    </w:p>
    <w:p w14:paraId="0FAEAC05" w14:textId="6C283A09" w:rsidR="00F31496" w:rsidRPr="00D07A13" w:rsidRDefault="00F31496" w:rsidP="00D07A13">
      <w:pPr>
        <w:numPr>
          <w:ilvl w:val="2"/>
          <w:numId w:val="29"/>
        </w:numPr>
        <w:rPr>
          <w:rFonts w:asciiTheme="minorHAnsi" w:hAnsiTheme="minorHAnsi" w:cstheme="minorHAnsi"/>
          <w:color w:val="auto"/>
        </w:rPr>
      </w:pPr>
      <w:r w:rsidRPr="00D07A13">
        <w:rPr>
          <w:rFonts w:asciiTheme="minorHAnsi" w:hAnsiTheme="minorHAnsi" w:cstheme="minorHAnsi"/>
          <w:color w:val="auto"/>
        </w:rPr>
        <w:t>To obtain sample activated at RT</w:t>
      </w:r>
      <w:r w:rsidR="00667D51">
        <w:rPr>
          <w:rFonts w:asciiTheme="minorHAnsi" w:hAnsiTheme="minorHAnsi" w:cstheme="minorHAnsi"/>
          <w:color w:val="auto"/>
        </w:rPr>
        <w:t>,</w:t>
      </w:r>
      <w:r w:rsidRPr="00D07A13">
        <w:rPr>
          <w:rFonts w:asciiTheme="minorHAnsi" w:hAnsiTheme="minorHAnsi" w:cstheme="minorHAnsi"/>
          <w:color w:val="auto"/>
        </w:rPr>
        <w:t xml:space="preserve"> just evacuate it for 1 h without heating.</w:t>
      </w:r>
    </w:p>
    <w:p w14:paraId="3B0A04DF" w14:textId="77777777" w:rsidR="00F31496" w:rsidRPr="00D07A13" w:rsidRDefault="00F31496" w:rsidP="00F31496">
      <w:pPr>
        <w:rPr>
          <w:rFonts w:asciiTheme="minorHAnsi" w:hAnsiTheme="minorHAnsi" w:cstheme="minorHAnsi"/>
          <w:color w:val="auto"/>
        </w:rPr>
      </w:pPr>
    </w:p>
    <w:p w14:paraId="0A69BCAD" w14:textId="7D62EC72" w:rsidR="00F31496" w:rsidRPr="00D07A13" w:rsidRDefault="00F31496" w:rsidP="00D07A13">
      <w:pPr>
        <w:rPr>
          <w:rFonts w:asciiTheme="minorHAnsi" w:hAnsiTheme="minorHAnsi" w:cstheme="minorHAnsi"/>
          <w:color w:val="auto"/>
        </w:rPr>
      </w:pPr>
      <w:r w:rsidRPr="00D07A13">
        <w:rPr>
          <w:rFonts w:asciiTheme="minorHAnsi" w:hAnsiTheme="minorHAnsi" w:cstheme="minorHAnsi"/>
          <w:color w:val="auto"/>
        </w:rPr>
        <w:t xml:space="preserve">NOTE: The activation aims </w:t>
      </w:r>
      <w:r w:rsidR="00667D51">
        <w:rPr>
          <w:rFonts w:asciiTheme="minorHAnsi" w:hAnsiTheme="minorHAnsi" w:cstheme="minorHAnsi"/>
          <w:color w:val="auto"/>
        </w:rPr>
        <w:t xml:space="preserve">for </w:t>
      </w:r>
      <w:r w:rsidRPr="00D07A13">
        <w:rPr>
          <w:rFonts w:asciiTheme="minorHAnsi" w:hAnsiTheme="minorHAnsi" w:cstheme="minorHAnsi"/>
          <w:color w:val="auto"/>
        </w:rPr>
        <w:t>obtaining a clean surface. Control of the surface state is made through analysis of the IR spectra. If the procedure has not ensured a clean surface</w:t>
      </w:r>
      <w:r w:rsidR="00667D51">
        <w:rPr>
          <w:rFonts w:asciiTheme="minorHAnsi" w:hAnsiTheme="minorHAnsi" w:cstheme="minorHAnsi"/>
          <w:color w:val="auto"/>
        </w:rPr>
        <w:t>,</w:t>
      </w:r>
      <w:r w:rsidRPr="00D07A13">
        <w:rPr>
          <w:rFonts w:asciiTheme="minorHAnsi" w:hAnsiTheme="minorHAnsi" w:cstheme="minorHAnsi"/>
          <w:color w:val="auto"/>
        </w:rPr>
        <w:t xml:space="preserve"> it is necessary to repeat the activation, possibly at higher temperature</w:t>
      </w:r>
      <w:r w:rsidR="00B666C8" w:rsidRPr="00D07A13">
        <w:rPr>
          <w:rFonts w:asciiTheme="minorHAnsi" w:hAnsiTheme="minorHAnsi" w:cstheme="minorHAnsi"/>
          <w:color w:val="auto"/>
        </w:rPr>
        <w:t xml:space="preserve"> or for a longer time</w:t>
      </w:r>
      <w:r w:rsidRPr="00D07A13">
        <w:rPr>
          <w:rFonts w:asciiTheme="minorHAnsi" w:hAnsiTheme="minorHAnsi" w:cstheme="minorHAnsi"/>
          <w:color w:val="auto"/>
        </w:rPr>
        <w:t xml:space="preserve">. </w:t>
      </w:r>
    </w:p>
    <w:p w14:paraId="1577EE46" w14:textId="77777777" w:rsidR="00F31496" w:rsidRPr="00D07A13" w:rsidRDefault="00F31496" w:rsidP="00F31496">
      <w:pPr>
        <w:rPr>
          <w:rFonts w:asciiTheme="minorHAnsi" w:hAnsiTheme="minorHAnsi" w:cstheme="minorHAnsi"/>
          <w:color w:val="auto"/>
        </w:rPr>
      </w:pPr>
    </w:p>
    <w:p w14:paraId="34FCBA76" w14:textId="0F621725" w:rsidR="00F31496" w:rsidRPr="00D07A13" w:rsidRDefault="00F31496" w:rsidP="00D07A13">
      <w:pPr>
        <w:keepNext/>
        <w:numPr>
          <w:ilvl w:val="0"/>
          <w:numId w:val="29"/>
        </w:numPr>
        <w:rPr>
          <w:rFonts w:asciiTheme="minorHAnsi" w:hAnsiTheme="minorHAnsi" w:cstheme="minorHAnsi"/>
          <w:b/>
          <w:bCs/>
          <w:color w:val="auto"/>
        </w:rPr>
      </w:pPr>
      <w:r w:rsidRPr="00D07A13">
        <w:rPr>
          <w:rFonts w:asciiTheme="minorHAnsi" w:hAnsiTheme="minorHAnsi" w:cstheme="minorHAnsi"/>
          <w:b/>
          <w:bCs/>
          <w:color w:val="auto"/>
        </w:rPr>
        <w:t xml:space="preserve">Registering sample spectrum  </w:t>
      </w:r>
    </w:p>
    <w:p w14:paraId="2D5DBF86" w14:textId="77777777" w:rsidR="00A353E6" w:rsidRPr="000D2B88" w:rsidRDefault="00A353E6" w:rsidP="000D2B88">
      <w:pPr>
        <w:widowControl/>
        <w:jc w:val="left"/>
        <w:rPr>
          <w:color w:val="auto"/>
        </w:rPr>
      </w:pPr>
    </w:p>
    <w:p w14:paraId="5E8A2233" w14:textId="59DA677D" w:rsidR="00F31496" w:rsidRPr="00D07A13" w:rsidRDefault="00F31496" w:rsidP="00D07A13">
      <w:pPr>
        <w:numPr>
          <w:ilvl w:val="1"/>
          <w:numId w:val="29"/>
        </w:numPr>
        <w:rPr>
          <w:rFonts w:asciiTheme="minorHAnsi" w:hAnsiTheme="minorHAnsi" w:cstheme="minorHAnsi"/>
          <w:color w:val="auto"/>
        </w:rPr>
      </w:pPr>
      <w:r w:rsidRPr="00D07A13">
        <w:rPr>
          <w:rFonts w:asciiTheme="minorHAnsi" w:hAnsiTheme="minorHAnsi" w:cstheme="minorHAnsi"/>
          <w:color w:val="auto"/>
        </w:rPr>
        <w:t>Registering a background spectrum</w:t>
      </w:r>
    </w:p>
    <w:p w14:paraId="3EDD0735" w14:textId="77777777" w:rsidR="00D07A13" w:rsidRDefault="00D07A13" w:rsidP="00D07A13">
      <w:pPr>
        <w:rPr>
          <w:rFonts w:asciiTheme="minorHAnsi" w:hAnsiTheme="minorHAnsi" w:cstheme="minorHAnsi"/>
          <w:color w:val="auto"/>
        </w:rPr>
      </w:pPr>
    </w:p>
    <w:p w14:paraId="744ED67E" w14:textId="3801F9E8" w:rsidR="00F31496" w:rsidRPr="00D07A13" w:rsidRDefault="00F31496" w:rsidP="00D07A13">
      <w:pPr>
        <w:numPr>
          <w:ilvl w:val="2"/>
          <w:numId w:val="29"/>
        </w:numPr>
        <w:rPr>
          <w:rFonts w:asciiTheme="minorHAnsi" w:hAnsiTheme="minorHAnsi" w:cstheme="minorHAnsi"/>
          <w:color w:val="auto"/>
        </w:rPr>
      </w:pPr>
      <w:r w:rsidRPr="00D07A13">
        <w:rPr>
          <w:rFonts w:asciiTheme="minorHAnsi" w:hAnsiTheme="minorHAnsi" w:cstheme="minorHAnsi"/>
          <w:color w:val="auto"/>
        </w:rPr>
        <w:t xml:space="preserve">Using a magnet, move the pellet outside the oven and wait for 10 min in order to reach room (or ambient) temperature. During that time register a background spectrum. </w:t>
      </w:r>
    </w:p>
    <w:p w14:paraId="0F87830F" w14:textId="77777777" w:rsidR="00F31496" w:rsidRPr="00D07A13" w:rsidRDefault="00F31496" w:rsidP="00F31496">
      <w:pPr>
        <w:rPr>
          <w:rFonts w:asciiTheme="minorHAnsi" w:hAnsiTheme="minorHAnsi" w:cstheme="minorHAnsi"/>
          <w:color w:val="auto"/>
        </w:rPr>
      </w:pPr>
    </w:p>
    <w:p w14:paraId="5CBB7D7C" w14:textId="07B5FD0D" w:rsidR="00F31496" w:rsidRPr="00D07A13" w:rsidRDefault="00F31496" w:rsidP="00D07A13">
      <w:pPr>
        <w:numPr>
          <w:ilvl w:val="1"/>
          <w:numId w:val="29"/>
        </w:numPr>
        <w:rPr>
          <w:rFonts w:asciiTheme="minorHAnsi" w:hAnsiTheme="minorHAnsi" w:cstheme="minorHAnsi"/>
          <w:color w:val="auto"/>
        </w:rPr>
      </w:pPr>
      <w:r w:rsidRPr="00D07A13">
        <w:rPr>
          <w:rFonts w:asciiTheme="minorHAnsi" w:hAnsiTheme="minorHAnsi" w:cstheme="minorHAnsi"/>
          <w:color w:val="auto"/>
        </w:rPr>
        <w:t>Registering a sample spectrum</w:t>
      </w:r>
    </w:p>
    <w:p w14:paraId="4E855EBA" w14:textId="77777777" w:rsidR="00D07A13" w:rsidRDefault="00D07A13" w:rsidP="00D07A13">
      <w:pPr>
        <w:rPr>
          <w:rFonts w:asciiTheme="minorHAnsi" w:hAnsiTheme="minorHAnsi" w:cstheme="minorHAnsi"/>
          <w:color w:val="auto"/>
        </w:rPr>
      </w:pPr>
    </w:p>
    <w:p w14:paraId="1FC9F03D" w14:textId="386F2F5E" w:rsidR="00F31496" w:rsidRPr="00D07A13" w:rsidRDefault="00D07A13" w:rsidP="00D07A13">
      <w:pPr>
        <w:numPr>
          <w:ilvl w:val="2"/>
          <w:numId w:val="29"/>
        </w:numPr>
        <w:rPr>
          <w:rFonts w:asciiTheme="minorHAnsi" w:hAnsiTheme="minorHAnsi" w:cstheme="minorHAnsi"/>
          <w:color w:val="auto"/>
        </w:rPr>
      </w:pPr>
      <w:r>
        <w:rPr>
          <w:rFonts w:asciiTheme="minorHAnsi" w:hAnsiTheme="minorHAnsi" w:cstheme="minorHAnsi"/>
          <w:color w:val="auto"/>
        </w:rPr>
        <w:t>M</w:t>
      </w:r>
      <w:r w:rsidR="00F31496" w:rsidRPr="00D07A13">
        <w:rPr>
          <w:rFonts w:asciiTheme="minorHAnsi" w:hAnsiTheme="minorHAnsi" w:cstheme="minorHAnsi"/>
          <w:color w:val="auto"/>
        </w:rPr>
        <w:t>ove the pellet to the IR beam path and register the sample spectrum (</w:t>
      </w:r>
      <w:r w:rsidR="000D2B88" w:rsidRPr="000D2B88">
        <w:rPr>
          <w:rFonts w:asciiTheme="minorHAnsi" w:hAnsiTheme="minorHAnsi" w:cstheme="minorHAnsi"/>
          <w:b/>
          <w:bCs/>
          <w:color w:val="auto"/>
        </w:rPr>
        <w:t>Figure 3</w:t>
      </w:r>
      <w:r w:rsidR="00F31496" w:rsidRPr="00D07A13">
        <w:rPr>
          <w:rFonts w:asciiTheme="minorHAnsi" w:hAnsiTheme="minorHAnsi" w:cstheme="minorHAnsi"/>
          <w:color w:val="auto"/>
        </w:rPr>
        <w:t>).</w:t>
      </w:r>
    </w:p>
    <w:p w14:paraId="2112271C" w14:textId="77777777" w:rsidR="00F31496" w:rsidRPr="00D07A13" w:rsidRDefault="00F31496" w:rsidP="00F31496">
      <w:pPr>
        <w:rPr>
          <w:rFonts w:asciiTheme="minorHAnsi" w:hAnsiTheme="minorHAnsi" w:cstheme="minorHAnsi"/>
          <w:color w:val="auto"/>
        </w:rPr>
      </w:pPr>
    </w:p>
    <w:p w14:paraId="50731392" w14:textId="77777777" w:rsidR="00F31496" w:rsidRPr="00D07A13" w:rsidRDefault="00F31496" w:rsidP="00D07A13">
      <w:pPr>
        <w:rPr>
          <w:rFonts w:asciiTheme="minorHAnsi" w:hAnsiTheme="minorHAnsi" w:cstheme="minorHAnsi"/>
          <w:color w:val="auto"/>
        </w:rPr>
      </w:pPr>
      <w:r w:rsidRPr="00D07A13">
        <w:rPr>
          <w:rFonts w:asciiTheme="minorHAnsi" w:hAnsiTheme="minorHAnsi" w:cstheme="minorHAnsi"/>
          <w:color w:val="auto"/>
        </w:rPr>
        <w:t xml:space="preserve">NOTE: The sample spectrum is used for background when performing the adsorption studies. Therefore, obtaining good quality sample spectrum is very important for the whole experiments. If the spectrum is of bad quality and noisy, prepare a new, thinner pellet. </w:t>
      </w:r>
    </w:p>
    <w:p w14:paraId="69C29CEE" w14:textId="77777777" w:rsidR="00F31496" w:rsidRPr="00D07A13" w:rsidRDefault="00F31496" w:rsidP="00F31496">
      <w:pPr>
        <w:rPr>
          <w:rFonts w:asciiTheme="minorHAnsi" w:hAnsiTheme="minorHAnsi" w:cstheme="minorHAnsi"/>
          <w:color w:val="auto"/>
        </w:rPr>
      </w:pPr>
    </w:p>
    <w:p w14:paraId="6A0B4EF2" w14:textId="0586BE1E" w:rsidR="00F31496" w:rsidRPr="00D07A13" w:rsidRDefault="00F31496" w:rsidP="00D07A13">
      <w:pPr>
        <w:numPr>
          <w:ilvl w:val="0"/>
          <w:numId w:val="29"/>
        </w:numPr>
        <w:rPr>
          <w:rFonts w:asciiTheme="minorHAnsi" w:hAnsiTheme="minorHAnsi" w:cstheme="minorHAnsi"/>
          <w:b/>
          <w:bCs/>
          <w:color w:val="auto"/>
        </w:rPr>
      </w:pPr>
      <w:r w:rsidRPr="00D07A13">
        <w:rPr>
          <w:rFonts w:asciiTheme="minorHAnsi" w:hAnsiTheme="minorHAnsi" w:cstheme="minorHAnsi"/>
          <w:b/>
          <w:bCs/>
          <w:color w:val="auto"/>
        </w:rPr>
        <w:t>Adsorption of CD</w:t>
      </w:r>
      <w:r w:rsidRPr="00D07A13">
        <w:rPr>
          <w:rFonts w:asciiTheme="minorHAnsi" w:hAnsiTheme="minorHAnsi" w:cstheme="minorHAnsi"/>
          <w:b/>
          <w:bCs/>
          <w:color w:val="auto"/>
          <w:vertAlign w:val="subscript"/>
        </w:rPr>
        <w:t>3</w:t>
      </w:r>
      <w:r w:rsidRPr="00D07A13">
        <w:rPr>
          <w:rFonts w:asciiTheme="minorHAnsi" w:hAnsiTheme="minorHAnsi" w:cstheme="minorHAnsi"/>
          <w:b/>
          <w:bCs/>
          <w:color w:val="auto"/>
        </w:rPr>
        <w:t>CN at room temperature.</w:t>
      </w:r>
      <w:r w:rsidR="000D2B88">
        <w:rPr>
          <w:rFonts w:asciiTheme="minorHAnsi" w:hAnsiTheme="minorHAnsi" w:cstheme="minorHAnsi"/>
          <w:b/>
          <w:bCs/>
          <w:color w:val="auto"/>
        </w:rPr>
        <w:t xml:space="preserve"> </w:t>
      </w:r>
    </w:p>
    <w:p w14:paraId="367A6EB8" w14:textId="77777777" w:rsidR="00A353E6" w:rsidRPr="00D07A13" w:rsidRDefault="00A353E6" w:rsidP="00F31496">
      <w:pPr>
        <w:rPr>
          <w:rFonts w:asciiTheme="minorHAnsi" w:hAnsiTheme="minorHAnsi" w:cstheme="minorHAnsi"/>
          <w:color w:val="auto"/>
        </w:rPr>
      </w:pPr>
    </w:p>
    <w:p w14:paraId="4EE076C0" w14:textId="11C4C42B" w:rsidR="00F31496" w:rsidRPr="00D07A13" w:rsidRDefault="00F31496" w:rsidP="00D07A13">
      <w:pPr>
        <w:numPr>
          <w:ilvl w:val="1"/>
          <w:numId w:val="29"/>
        </w:numPr>
        <w:rPr>
          <w:rFonts w:asciiTheme="minorHAnsi" w:hAnsiTheme="minorHAnsi" w:cstheme="minorHAnsi"/>
          <w:color w:val="auto"/>
        </w:rPr>
      </w:pPr>
      <w:r w:rsidRPr="00D07A13">
        <w:rPr>
          <w:rFonts w:asciiTheme="minorHAnsi" w:hAnsiTheme="minorHAnsi" w:cstheme="minorHAnsi"/>
          <w:color w:val="auto"/>
        </w:rPr>
        <w:t>Successive adsorption of small doses</w:t>
      </w:r>
    </w:p>
    <w:p w14:paraId="4C355E8D" w14:textId="77777777" w:rsidR="00D07A13" w:rsidRDefault="00D07A13" w:rsidP="00D07A13">
      <w:pPr>
        <w:rPr>
          <w:rFonts w:asciiTheme="minorHAnsi" w:hAnsiTheme="minorHAnsi" w:cstheme="minorHAnsi"/>
          <w:color w:val="auto"/>
        </w:rPr>
      </w:pPr>
    </w:p>
    <w:p w14:paraId="14387F9D" w14:textId="3806AB39" w:rsidR="00F31496" w:rsidRPr="00D07A13" w:rsidRDefault="00F31496" w:rsidP="00D07A13">
      <w:pPr>
        <w:numPr>
          <w:ilvl w:val="2"/>
          <w:numId w:val="29"/>
        </w:numPr>
        <w:rPr>
          <w:rFonts w:asciiTheme="minorHAnsi" w:hAnsiTheme="minorHAnsi" w:cstheme="minorHAnsi"/>
          <w:color w:val="auto"/>
        </w:rPr>
      </w:pPr>
      <w:r w:rsidRPr="00D07A13">
        <w:rPr>
          <w:rFonts w:asciiTheme="minorHAnsi" w:hAnsiTheme="minorHAnsi" w:cstheme="minorHAnsi"/>
          <w:color w:val="auto"/>
        </w:rPr>
        <w:t xml:space="preserve">Ensure the sample is situated on the IR beam path. Introduce a small dose, namely 0.5 </w:t>
      </w:r>
      <w:proofErr w:type="spellStart"/>
      <w:r w:rsidR="00667D51">
        <w:rPr>
          <w:rFonts w:asciiTheme="minorHAnsi" w:hAnsiTheme="minorHAnsi" w:cstheme="minorHAnsi"/>
          <w:color w:val="auto"/>
        </w:rPr>
        <w:t>μ</w:t>
      </w:r>
      <w:r w:rsidRPr="00D07A13">
        <w:rPr>
          <w:rFonts w:asciiTheme="minorHAnsi" w:hAnsiTheme="minorHAnsi" w:cstheme="minorHAnsi"/>
          <w:color w:val="auto"/>
        </w:rPr>
        <w:t>mol</w:t>
      </w:r>
      <w:proofErr w:type="spellEnd"/>
      <w:r w:rsidR="00667D51">
        <w:rPr>
          <w:rFonts w:asciiTheme="minorHAnsi" w:hAnsiTheme="minorHAnsi" w:cstheme="minorHAnsi"/>
          <w:color w:val="auto"/>
        </w:rPr>
        <w:t>,</w:t>
      </w:r>
      <w:r w:rsidRPr="00D07A13">
        <w:rPr>
          <w:rFonts w:asciiTheme="minorHAnsi" w:hAnsiTheme="minorHAnsi" w:cstheme="minorHAnsi"/>
          <w:color w:val="auto"/>
        </w:rPr>
        <w:t xml:space="preserve"> of the adsorbate to the cell, in this case deuterated acetonitrile. Record an IR spectrum. Then</w:t>
      </w:r>
      <w:r w:rsidR="00667D51">
        <w:rPr>
          <w:rFonts w:asciiTheme="minorHAnsi" w:hAnsiTheme="minorHAnsi" w:cstheme="minorHAnsi"/>
          <w:color w:val="auto"/>
        </w:rPr>
        <w:t>,</w:t>
      </w:r>
      <w:r w:rsidRPr="00D07A13">
        <w:rPr>
          <w:rFonts w:asciiTheme="minorHAnsi" w:hAnsiTheme="minorHAnsi" w:cstheme="minorHAnsi"/>
          <w:color w:val="auto"/>
        </w:rPr>
        <w:t xml:space="preserve"> introduce a second (next) dose of the adsorbate and repeat the procedure. Do this until no more changes in the spectrum occur. </w:t>
      </w:r>
    </w:p>
    <w:p w14:paraId="56847809" w14:textId="77777777" w:rsidR="00F31496" w:rsidRPr="00D07A13" w:rsidRDefault="00F31496" w:rsidP="00F31496">
      <w:pPr>
        <w:rPr>
          <w:rFonts w:asciiTheme="minorHAnsi" w:hAnsiTheme="minorHAnsi" w:cstheme="minorHAnsi"/>
          <w:color w:val="auto"/>
        </w:rPr>
      </w:pPr>
    </w:p>
    <w:p w14:paraId="32FDCE7B" w14:textId="0C052CEE" w:rsidR="00F31496" w:rsidRPr="00D07A13" w:rsidRDefault="00F31496" w:rsidP="00D07A13">
      <w:pPr>
        <w:numPr>
          <w:ilvl w:val="1"/>
          <w:numId w:val="29"/>
        </w:numPr>
        <w:rPr>
          <w:rFonts w:asciiTheme="minorHAnsi" w:hAnsiTheme="minorHAnsi" w:cstheme="minorHAnsi"/>
          <w:color w:val="auto"/>
        </w:rPr>
      </w:pPr>
      <w:r w:rsidRPr="00D07A13">
        <w:rPr>
          <w:rFonts w:asciiTheme="minorHAnsi" w:hAnsiTheme="minorHAnsi" w:cstheme="minorHAnsi"/>
          <w:color w:val="auto"/>
        </w:rPr>
        <w:t>Stability of adsorbed species</w:t>
      </w:r>
    </w:p>
    <w:p w14:paraId="58CACA51" w14:textId="77777777" w:rsidR="00D07A13" w:rsidRDefault="00D07A13" w:rsidP="00D07A13">
      <w:pPr>
        <w:rPr>
          <w:rFonts w:asciiTheme="minorHAnsi" w:hAnsiTheme="minorHAnsi" w:cstheme="minorHAnsi"/>
          <w:color w:val="auto"/>
        </w:rPr>
      </w:pPr>
    </w:p>
    <w:p w14:paraId="7A61BB18" w14:textId="208BA5FD" w:rsidR="00041814" w:rsidRDefault="00F31496" w:rsidP="00D07A13">
      <w:pPr>
        <w:numPr>
          <w:ilvl w:val="2"/>
          <w:numId w:val="29"/>
        </w:numPr>
        <w:rPr>
          <w:rFonts w:asciiTheme="minorHAnsi" w:hAnsiTheme="minorHAnsi" w:cstheme="minorHAnsi"/>
          <w:color w:val="auto"/>
        </w:rPr>
      </w:pPr>
      <w:r w:rsidRPr="00D07A13">
        <w:rPr>
          <w:rFonts w:asciiTheme="minorHAnsi" w:hAnsiTheme="minorHAnsi" w:cstheme="minorHAnsi"/>
          <w:color w:val="auto"/>
        </w:rPr>
        <w:t>Evacuate the sample recording spectra until no more changes occur. Then</w:t>
      </w:r>
      <w:r w:rsidR="00667D51">
        <w:rPr>
          <w:rFonts w:asciiTheme="minorHAnsi" w:hAnsiTheme="minorHAnsi" w:cstheme="minorHAnsi"/>
          <w:color w:val="auto"/>
        </w:rPr>
        <w:t>,</w:t>
      </w:r>
      <w:r w:rsidRPr="00D07A13">
        <w:rPr>
          <w:rFonts w:asciiTheme="minorHAnsi" w:hAnsiTheme="minorHAnsi" w:cstheme="minorHAnsi"/>
          <w:color w:val="auto"/>
        </w:rPr>
        <w:t xml:space="preserve"> move the sample to the oven with a preset temperature of 323 K. </w:t>
      </w:r>
    </w:p>
    <w:p w14:paraId="051A2698" w14:textId="77777777" w:rsidR="00041814" w:rsidRDefault="00041814" w:rsidP="00041814">
      <w:pPr>
        <w:rPr>
          <w:rFonts w:asciiTheme="minorHAnsi" w:hAnsiTheme="minorHAnsi" w:cstheme="minorHAnsi"/>
          <w:color w:val="auto"/>
        </w:rPr>
      </w:pPr>
    </w:p>
    <w:p w14:paraId="2DC05ABD" w14:textId="78262078" w:rsidR="00041814" w:rsidRPr="00667D51" w:rsidRDefault="00F31496" w:rsidP="00D07A13">
      <w:pPr>
        <w:numPr>
          <w:ilvl w:val="2"/>
          <w:numId w:val="29"/>
        </w:numPr>
        <w:rPr>
          <w:rFonts w:asciiTheme="minorHAnsi" w:hAnsiTheme="minorHAnsi" w:cstheme="minorHAnsi"/>
          <w:color w:val="auto"/>
        </w:rPr>
      </w:pPr>
      <w:r w:rsidRPr="00667D51">
        <w:rPr>
          <w:rFonts w:asciiTheme="minorHAnsi" w:hAnsiTheme="minorHAnsi" w:cstheme="minorHAnsi"/>
          <w:color w:val="auto"/>
        </w:rPr>
        <w:t xml:space="preserve">After 15 </w:t>
      </w:r>
      <w:r w:rsidR="00667D51" w:rsidRPr="00667D51">
        <w:rPr>
          <w:rFonts w:asciiTheme="minorHAnsi" w:hAnsiTheme="minorHAnsi" w:cstheme="minorHAnsi"/>
          <w:color w:val="auto"/>
        </w:rPr>
        <w:t>mi</w:t>
      </w:r>
      <w:r w:rsidR="00667D51">
        <w:rPr>
          <w:rFonts w:asciiTheme="minorHAnsi" w:hAnsiTheme="minorHAnsi" w:cstheme="minorHAnsi"/>
          <w:color w:val="auto"/>
        </w:rPr>
        <w:t>n</w:t>
      </w:r>
      <w:r w:rsidR="00667D51" w:rsidRPr="00667D51">
        <w:rPr>
          <w:rFonts w:asciiTheme="minorHAnsi" w:hAnsiTheme="minorHAnsi" w:cstheme="minorHAnsi"/>
          <w:color w:val="auto"/>
        </w:rPr>
        <w:t xml:space="preserve"> </w:t>
      </w:r>
      <w:r w:rsidRPr="00667D51">
        <w:rPr>
          <w:rFonts w:asciiTheme="minorHAnsi" w:hAnsiTheme="minorHAnsi" w:cstheme="minorHAnsi"/>
          <w:color w:val="auto"/>
        </w:rPr>
        <w:t>evacuation at this temperature</w:t>
      </w:r>
      <w:r w:rsidR="00667D51">
        <w:rPr>
          <w:rFonts w:asciiTheme="minorHAnsi" w:hAnsiTheme="minorHAnsi" w:cstheme="minorHAnsi"/>
          <w:color w:val="auto"/>
        </w:rPr>
        <w:t>,</w:t>
      </w:r>
      <w:r w:rsidRPr="00667D51">
        <w:rPr>
          <w:rFonts w:asciiTheme="minorHAnsi" w:hAnsiTheme="minorHAnsi" w:cstheme="minorHAnsi"/>
          <w:color w:val="auto"/>
        </w:rPr>
        <w:t xml:space="preserve"> place the pellet outside the oven and wait for 10 min in order to reach</w:t>
      </w:r>
      <w:r w:rsidR="00667D51">
        <w:rPr>
          <w:rFonts w:asciiTheme="minorHAnsi" w:hAnsiTheme="minorHAnsi" w:cstheme="minorHAnsi"/>
          <w:color w:val="auto"/>
        </w:rPr>
        <w:t xml:space="preserve"> ambient</w:t>
      </w:r>
      <w:r w:rsidRPr="00667D51">
        <w:rPr>
          <w:rFonts w:asciiTheme="minorHAnsi" w:hAnsiTheme="minorHAnsi" w:cstheme="minorHAnsi"/>
          <w:color w:val="auto"/>
        </w:rPr>
        <w:t xml:space="preserve"> temperature. During that time register a fresh background spectrum. Move the pellet to the IR beam path and register the sample spectrum. </w:t>
      </w:r>
    </w:p>
    <w:p w14:paraId="03900076" w14:textId="77777777" w:rsidR="00041814" w:rsidRDefault="00041814" w:rsidP="00041814">
      <w:pPr>
        <w:pStyle w:val="ListParagraph"/>
        <w:rPr>
          <w:rFonts w:asciiTheme="minorHAnsi" w:hAnsiTheme="minorHAnsi" w:cstheme="minorHAnsi"/>
          <w:color w:val="auto"/>
        </w:rPr>
      </w:pPr>
    </w:p>
    <w:p w14:paraId="4DE71D06" w14:textId="1210E8D1" w:rsidR="00F31496" w:rsidRPr="00D07A13" w:rsidRDefault="00F31496" w:rsidP="00D07A13">
      <w:pPr>
        <w:numPr>
          <w:ilvl w:val="2"/>
          <w:numId w:val="29"/>
        </w:numPr>
        <w:rPr>
          <w:rFonts w:asciiTheme="minorHAnsi" w:hAnsiTheme="minorHAnsi" w:cstheme="minorHAnsi"/>
          <w:color w:val="auto"/>
        </w:rPr>
      </w:pPr>
      <w:r w:rsidRPr="00D07A13">
        <w:rPr>
          <w:rFonts w:asciiTheme="minorHAnsi" w:hAnsiTheme="minorHAnsi" w:cstheme="minorHAnsi"/>
          <w:color w:val="auto"/>
        </w:rPr>
        <w:t xml:space="preserve">Repeat the procedure increasing the oven temperature with steps of 50 K until obtaining a spectrum coinciding with the initial sample spectrum. </w:t>
      </w:r>
    </w:p>
    <w:p w14:paraId="1A05402A" w14:textId="77777777" w:rsidR="00F31496" w:rsidRPr="00D07A13" w:rsidRDefault="00F31496" w:rsidP="00F31496">
      <w:pPr>
        <w:rPr>
          <w:rFonts w:asciiTheme="minorHAnsi" w:hAnsiTheme="minorHAnsi" w:cstheme="minorHAnsi"/>
          <w:color w:val="auto"/>
        </w:rPr>
      </w:pPr>
    </w:p>
    <w:p w14:paraId="567B50B7" w14:textId="4C295362" w:rsidR="00F31496" w:rsidRPr="00D07A13" w:rsidRDefault="00F31496" w:rsidP="00D07A13">
      <w:pPr>
        <w:numPr>
          <w:ilvl w:val="0"/>
          <w:numId w:val="29"/>
        </w:numPr>
        <w:rPr>
          <w:rFonts w:asciiTheme="minorHAnsi" w:hAnsiTheme="minorHAnsi" w:cstheme="minorHAnsi"/>
          <w:b/>
          <w:bCs/>
          <w:color w:val="auto"/>
        </w:rPr>
      </w:pPr>
      <w:r w:rsidRPr="00D07A13">
        <w:rPr>
          <w:rFonts w:asciiTheme="minorHAnsi" w:hAnsiTheme="minorHAnsi" w:cstheme="minorHAnsi"/>
          <w:b/>
          <w:bCs/>
          <w:color w:val="auto"/>
        </w:rPr>
        <w:t xml:space="preserve">Adsorption of CO at 100 K </w:t>
      </w:r>
    </w:p>
    <w:p w14:paraId="71CD1405" w14:textId="77777777" w:rsidR="00A353E6" w:rsidRPr="00D07A13" w:rsidRDefault="00A353E6" w:rsidP="00F31496">
      <w:pPr>
        <w:rPr>
          <w:rFonts w:asciiTheme="minorHAnsi" w:hAnsiTheme="minorHAnsi" w:cstheme="minorHAnsi"/>
          <w:color w:val="auto"/>
        </w:rPr>
      </w:pPr>
    </w:p>
    <w:p w14:paraId="53D464EE" w14:textId="7712A164" w:rsidR="00F31496" w:rsidRPr="00D07A13" w:rsidRDefault="00F31496" w:rsidP="00D07A13">
      <w:pPr>
        <w:numPr>
          <w:ilvl w:val="1"/>
          <w:numId w:val="29"/>
        </w:numPr>
        <w:rPr>
          <w:rFonts w:asciiTheme="minorHAnsi" w:hAnsiTheme="minorHAnsi" w:cstheme="minorHAnsi"/>
          <w:color w:val="auto"/>
        </w:rPr>
      </w:pPr>
      <w:r w:rsidRPr="00D07A13">
        <w:rPr>
          <w:rFonts w:asciiTheme="minorHAnsi" w:hAnsiTheme="minorHAnsi" w:cstheme="minorHAnsi"/>
          <w:color w:val="auto"/>
        </w:rPr>
        <w:t>Cooling the sample</w:t>
      </w:r>
    </w:p>
    <w:p w14:paraId="33BADB90" w14:textId="77777777" w:rsidR="00D07A13" w:rsidRDefault="00D07A13" w:rsidP="00D07A13">
      <w:pPr>
        <w:rPr>
          <w:rFonts w:asciiTheme="minorHAnsi" w:hAnsiTheme="minorHAnsi" w:cstheme="minorHAnsi"/>
          <w:color w:val="auto"/>
        </w:rPr>
      </w:pPr>
    </w:p>
    <w:p w14:paraId="1630E03F" w14:textId="469A97B5" w:rsidR="00F31496" w:rsidRPr="00D07A13" w:rsidRDefault="00F31496" w:rsidP="00D07A13">
      <w:pPr>
        <w:numPr>
          <w:ilvl w:val="2"/>
          <w:numId w:val="29"/>
        </w:numPr>
        <w:rPr>
          <w:rFonts w:asciiTheme="minorHAnsi" w:hAnsiTheme="minorHAnsi" w:cstheme="minorHAnsi"/>
          <w:color w:val="auto"/>
        </w:rPr>
      </w:pPr>
      <w:r w:rsidRPr="00D07A13">
        <w:rPr>
          <w:rFonts w:asciiTheme="minorHAnsi" w:hAnsiTheme="minorHAnsi" w:cstheme="minorHAnsi"/>
          <w:color w:val="auto"/>
        </w:rPr>
        <w:t xml:space="preserve">To prevent deep cooling of the cell windows during the low-temperature experiments, first turn on the water circulation system. Then ensure the sample is situated on the IR beam path. Fill in the cell reservoir with liquid nitrogen and keep it full during the whole experiment. </w:t>
      </w:r>
    </w:p>
    <w:p w14:paraId="6C1785EF" w14:textId="77777777" w:rsidR="00F31496" w:rsidRPr="00D07A13" w:rsidRDefault="00F31496" w:rsidP="00F31496">
      <w:pPr>
        <w:rPr>
          <w:rFonts w:asciiTheme="minorHAnsi" w:hAnsiTheme="minorHAnsi" w:cstheme="minorHAnsi"/>
          <w:color w:val="auto"/>
        </w:rPr>
      </w:pPr>
    </w:p>
    <w:p w14:paraId="7659D676" w14:textId="7F659A59" w:rsidR="00D07A13" w:rsidRDefault="00F31496" w:rsidP="00D07A13">
      <w:pPr>
        <w:numPr>
          <w:ilvl w:val="1"/>
          <w:numId w:val="29"/>
        </w:numPr>
        <w:rPr>
          <w:rFonts w:asciiTheme="minorHAnsi" w:hAnsiTheme="minorHAnsi" w:cstheme="minorHAnsi"/>
          <w:color w:val="auto"/>
        </w:rPr>
      </w:pPr>
      <w:r w:rsidRPr="00D07A13">
        <w:rPr>
          <w:rFonts w:asciiTheme="minorHAnsi" w:hAnsiTheme="minorHAnsi" w:cstheme="minorHAnsi"/>
          <w:color w:val="auto"/>
        </w:rPr>
        <w:t>Recording low-temperature spectra</w:t>
      </w:r>
    </w:p>
    <w:p w14:paraId="77DF4C81" w14:textId="77777777" w:rsidR="00D07A13" w:rsidRPr="00D07A13" w:rsidRDefault="00D07A13" w:rsidP="00D07A13">
      <w:pPr>
        <w:rPr>
          <w:rFonts w:asciiTheme="minorHAnsi" w:hAnsiTheme="minorHAnsi" w:cstheme="minorHAnsi"/>
          <w:color w:val="auto"/>
        </w:rPr>
      </w:pPr>
    </w:p>
    <w:p w14:paraId="3920E790" w14:textId="69B88F95" w:rsidR="00041814" w:rsidRDefault="00D07A13" w:rsidP="00D07A13">
      <w:pPr>
        <w:numPr>
          <w:ilvl w:val="2"/>
          <w:numId w:val="29"/>
        </w:numPr>
        <w:rPr>
          <w:rFonts w:asciiTheme="minorHAnsi" w:hAnsiTheme="minorHAnsi" w:cstheme="minorHAnsi"/>
          <w:color w:val="auto"/>
        </w:rPr>
      </w:pPr>
      <w:r>
        <w:rPr>
          <w:rFonts w:asciiTheme="minorHAnsi" w:hAnsiTheme="minorHAnsi" w:cstheme="minorHAnsi"/>
          <w:color w:val="auto"/>
        </w:rPr>
        <w:t>A</w:t>
      </w:r>
      <w:r w:rsidR="00F31496" w:rsidRPr="00D07A13">
        <w:rPr>
          <w:rFonts w:asciiTheme="minorHAnsi" w:hAnsiTheme="minorHAnsi" w:cstheme="minorHAnsi"/>
          <w:color w:val="auto"/>
        </w:rPr>
        <w:t xml:space="preserve">fter cooling the sample, record a spectrum. Then introduce adsorbate, in this </w:t>
      </w:r>
      <w:proofErr w:type="gramStart"/>
      <w:r w:rsidR="00F31496" w:rsidRPr="00D07A13">
        <w:rPr>
          <w:rFonts w:asciiTheme="minorHAnsi" w:hAnsiTheme="minorHAnsi" w:cstheme="minorHAnsi"/>
          <w:color w:val="auto"/>
        </w:rPr>
        <w:t xml:space="preserve">particular </w:t>
      </w:r>
      <w:r w:rsidR="00F31496" w:rsidRPr="00D07A13">
        <w:rPr>
          <w:rFonts w:asciiTheme="minorHAnsi" w:hAnsiTheme="minorHAnsi" w:cstheme="minorHAnsi"/>
          <w:color w:val="auto"/>
        </w:rPr>
        <w:lastRenderedPageBreak/>
        <w:t>case</w:t>
      </w:r>
      <w:proofErr w:type="gramEnd"/>
      <w:r w:rsidR="00F31496" w:rsidRPr="00D07A13">
        <w:rPr>
          <w:rFonts w:asciiTheme="minorHAnsi" w:hAnsiTheme="minorHAnsi" w:cstheme="minorHAnsi"/>
          <w:color w:val="auto"/>
        </w:rPr>
        <w:t xml:space="preserve"> CO, on successive small doses, 0.5 </w:t>
      </w:r>
      <w:proofErr w:type="spellStart"/>
      <w:r w:rsidR="00667D51">
        <w:rPr>
          <w:rFonts w:asciiTheme="minorHAnsi" w:hAnsiTheme="minorHAnsi" w:cstheme="minorHAnsi"/>
          <w:color w:val="auto"/>
        </w:rPr>
        <w:t>μ</w:t>
      </w:r>
      <w:r w:rsidR="00F31496" w:rsidRPr="00D07A13">
        <w:rPr>
          <w:rFonts w:asciiTheme="minorHAnsi" w:hAnsiTheme="minorHAnsi" w:cstheme="minorHAnsi"/>
          <w:color w:val="auto"/>
        </w:rPr>
        <w:t>mol</w:t>
      </w:r>
      <w:proofErr w:type="spellEnd"/>
      <w:r w:rsidR="00F31496" w:rsidRPr="00D07A13">
        <w:rPr>
          <w:rFonts w:asciiTheme="minorHAnsi" w:hAnsiTheme="minorHAnsi" w:cstheme="minorHAnsi"/>
          <w:color w:val="auto"/>
        </w:rPr>
        <w:t xml:space="preserve"> each. Record a spectrum after each dose. Finish this set of experiments with CO equilibrium pressure of 2 mbar. </w:t>
      </w:r>
    </w:p>
    <w:p w14:paraId="59DB0041" w14:textId="77777777" w:rsidR="00041814" w:rsidRDefault="00041814" w:rsidP="00041814">
      <w:pPr>
        <w:rPr>
          <w:rFonts w:asciiTheme="minorHAnsi" w:hAnsiTheme="minorHAnsi" w:cstheme="minorHAnsi"/>
          <w:color w:val="auto"/>
        </w:rPr>
      </w:pPr>
    </w:p>
    <w:p w14:paraId="2F2DD2AC" w14:textId="04E17F3D" w:rsidR="00F31496" w:rsidRPr="00D07A13" w:rsidRDefault="00F31496" w:rsidP="00D07A13">
      <w:pPr>
        <w:numPr>
          <w:ilvl w:val="2"/>
          <w:numId w:val="29"/>
        </w:numPr>
        <w:rPr>
          <w:rFonts w:asciiTheme="minorHAnsi" w:hAnsiTheme="minorHAnsi" w:cstheme="minorHAnsi"/>
          <w:color w:val="auto"/>
        </w:rPr>
      </w:pPr>
      <w:r w:rsidRPr="00D07A13">
        <w:rPr>
          <w:rFonts w:asciiTheme="minorHAnsi" w:hAnsiTheme="minorHAnsi" w:cstheme="minorHAnsi"/>
          <w:color w:val="auto"/>
        </w:rPr>
        <w:t xml:space="preserve">Then start to decrease the equilibrium pressure, first by dilution and then by evacuation at low temperature, again recording spectra. Mark the pressure in each spectrum. </w:t>
      </w:r>
    </w:p>
    <w:p w14:paraId="0BF7ED8C" w14:textId="77777777" w:rsidR="00F31496" w:rsidRPr="00D07A13" w:rsidRDefault="00F31496" w:rsidP="00F31496">
      <w:pPr>
        <w:rPr>
          <w:rFonts w:asciiTheme="minorHAnsi" w:hAnsiTheme="minorHAnsi" w:cstheme="minorHAnsi"/>
          <w:color w:val="auto"/>
        </w:rPr>
      </w:pPr>
    </w:p>
    <w:p w14:paraId="4160DE43" w14:textId="3C68EE5F" w:rsidR="00F31496" w:rsidRPr="00D07A13" w:rsidRDefault="00F31496" w:rsidP="00D07A13">
      <w:pPr>
        <w:numPr>
          <w:ilvl w:val="1"/>
          <w:numId w:val="29"/>
        </w:numPr>
        <w:rPr>
          <w:rFonts w:asciiTheme="minorHAnsi" w:hAnsiTheme="minorHAnsi" w:cstheme="minorHAnsi"/>
          <w:color w:val="auto"/>
        </w:rPr>
      </w:pPr>
      <w:r w:rsidRPr="00D07A13">
        <w:rPr>
          <w:rFonts w:asciiTheme="minorHAnsi" w:hAnsiTheme="minorHAnsi" w:cstheme="minorHAnsi"/>
          <w:color w:val="auto"/>
        </w:rPr>
        <w:t>Recording spectra at increasing temperature</w:t>
      </w:r>
    </w:p>
    <w:p w14:paraId="50C42F83" w14:textId="77777777" w:rsidR="00D07A13" w:rsidRDefault="00D07A13" w:rsidP="00D07A13">
      <w:pPr>
        <w:rPr>
          <w:rFonts w:asciiTheme="minorHAnsi" w:hAnsiTheme="minorHAnsi" w:cstheme="minorHAnsi"/>
          <w:color w:val="auto"/>
        </w:rPr>
      </w:pPr>
    </w:p>
    <w:p w14:paraId="3C3B9857" w14:textId="4D8094D4" w:rsidR="00F31496" w:rsidRPr="00D07A13" w:rsidRDefault="00F31496" w:rsidP="00D07A13">
      <w:pPr>
        <w:numPr>
          <w:ilvl w:val="2"/>
          <w:numId w:val="29"/>
        </w:numPr>
        <w:rPr>
          <w:rFonts w:asciiTheme="minorHAnsi" w:hAnsiTheme="minorHAnsi" w:cstheme="minorHAnsi"/>
          <w:color w:val="auto"/>
        </w:rPr>
      </w:pPr>
      <w:r w:rsidRPr="00D07A13">
        <w:rPr>
          <w:rFonts w:asciiTheme="minorHAnsi" w:hAnsiTheme="minorHAnsi" w:cstheme="minorHAnsi"/>
          <w:color w:val="auto"/>
        </w:rPr>
        <w:t>When no more changes occur, stop fil</w:t>
      </w:r>
      <w:r w:rsidR="00D07A13">
        <w:rPr>
          <w:rFonts w:asciiTheme="minorHAnsi" w:hAnsiTheme="minorHAnsi" w:cstheme="minorHAnsi"/>
          <w:color w:val="auto"/>
        </w:rPr>
        <w:t>l</w:t>
      </w:r>
      <w:r w:rsidRPr="00D07A13">
        <w:rPr>
          <w:rFonts w:asciiTheme="minorHAnsi" w:hAnsiTheme="minorHAnsi" w:cstheme="minorHAnsi"/>
          <w:color w:val="auto"/>
        </w:rPr>
        <w:t xml:space="preserve">ing the reservoir with liquid nitrogen and record spectra under dynamic vacuum and at increasing temperature. </w:t>
      </w:r>
    </w:p>
    <w:p w14:paraId="55501FF0" w14:textId="77777777" w:rsidR="00F31496" w:rsidRPr="00D07A13" w:rsidRDefault="00F31496" w:rsidP="00F31496">
      <w:pPr>
        <w:rPr>
          <w:rFonts w:asciiTheme="minorHAnsi" w:hAnsiTheme="minorHAnsi" w:cstheme="minorHAnsi"/>
          <w:color w:val="auto"/>
        </w:rPr>
      </w:pPr>
    </w:p>
    <w:p w14:paraId="4E8D0824" w14:textId="686927DC" w:rsidR="00E861B7" w:rsidRPr="007B3526" w:rsidRDefault="00E861B7" w:rsidP="00D07A13">
      <w:pPr>
        <w:rPr>
          <w:rFonts w:asciiTheme="minorHAnsi" w:hAnsiTheme="minorHAnsi" w:cstheme="minorHAnsi"/>
          <w:color w:val="auto"/>
        </w:rPr>
      </w:pPr>
      <w:r w:rsidRPr="00D07A13">
        <w:rPr>
          <w:rFonts w:asciiTheme="minorHAnsi" w:hAnsiTheme="minorHAnsi" w:cstheme="minorHAnsi"/>
          <w:color w:val="auto"/>
        </w:rPr>
        <w:t xml:space="preserve">NOTE: The </w:t>
      </w:r>
      <w:r w:rsidR="00FB03AF" w:rsidRPr="00D07A13">
        <w:rPr>
          <w:rFonts w:asciiTheme="minorHAnsi" w:hAnsiTheme="minorHAnsi" w:cstheme="minorHAnsi"/>
          <w:color w:val="auto"/>
        </w:rPr>
        <w:t>spectrum of the sample recorded at low temperature slightly differ</w:t>
      </w:r>
      <w:r w:rsidR="00ED0857" w:rsidRPr="00D07A13">
        <w:rPr>
          <w:rFonts w:asciiTheme="minorHAnsi" w:hAnsiTheme="minorHAnsi" w:cstheme="minorHAnsi"/>
          <w:color w:val="auto"/>
        </w:rPr>
        <w:t>s</w:t>
      </w:r>
      <w:r w:rsidR="00FB03AF" w:rsidRPr="00D07A13">
        <w:rPr>
          <w:rFonts w:asciiTheme="minorHAnsi" w:hAnsiTheme="minorHAnsi" w:cstheme="minorHAnsi"/>
          <w:color w:val="auto"/>
        </w:rPr>
        <w:t xml:space="preserve"> from that registered at </w:t>
      </w:r>
      <w:r w:rsidR="0056557A" w:rsidRPr="00D07A13">
        <w:rPr>
          <w:rFonts w:asciiTheme="minorHAnsi" w:hAnsiTheme="minorHAnsi" w:cstheme="minorHAnsi"/>
          <w:color w:val="auto"/>
        </w:rPr>
        <w:t>room</w:t>
      </w:r>
      <w:r w:rsidR="00FB03AF" w:rsidRPr="00D07A13">
        <w:rPr>
          <w:rFonts w:asciiTheme="minorHAnsi" w:hAnsiTheme="minorHAnsi" w:cstheme="minorHAnsi"/>
          <w:color w:val="auto"/>
        </w:rPr>
        <w:t xml:space="preserve"> temperature. </w:t>
      </w:r>
      <w:r w:rsidR="00703EF3" w:rsidRPr="00D07A13">
        <w:rPr>
          <w:rFonts w:asciiTheme="minorHAnsi" w:hAnsiTheme="minorHAnsi" w:cstheme="minorHAnsi"/>
          <w:color w:val="auto"/>
        </w:rPr>
        <w:t>This causes problems with the sample spectrum</w:t>
      </w:r>
      <w:r w:rsidR="00FC0532" w:rsidRPr="00D07A13">
        <w:rPr>
          <w:rFonts w:asciiTheme="minorHAnsi" w:hAnsiTheme="minorHAnsi" w:cstheme="minorHAnsi"/>
          <w:color w:val="auto"/>
        </w:rPr>
        <w:t xml:space="preserve"> (used for subtraction)</w:t>
      </w:r>
      <w:r w:rsidR="00703EF3" w:rsidRPr="00D07A13">
        <w:rPr>
          <w:rFonts w:asciiTheme="minorHAnsi" w:hAnsiTheme="minorHAnsi" w:cstheme="minorHAnsi"/>
          <w:color w:val="auto"/>
        </w:rPr>
        <w:t xml:space="preserve"> at intermediate temperatures. Usually </w:t>
      </w:r>
      <w:r w:rsidR="00FC0532" w:rsidRPr="00D07A13">
        <w:rPr>
          <w:rFonts w:asciiTheme="minorHAnsi" w:hAnsiTheme="minorHAnsi" w:cstheme="minorHAnsi"/>
          <w:color w:val="auto"/>
        </w:rPr>
        <w:t>the temperature variation</w:t>
      </w:r>
      <w:r w:rsidR="00703EF3" w:rsidRPr="00D07A13">
        <w:rPr>
          <w:rFonts w:asciiTheme="minorHAnsi" w:hAnsiTheme="minorHAnsi" w:cstheme="minorHAnsi"/>
          <w:color w:val="auto"/>
        </w:rPr>
        <w:t xml:space="preserve"> slightly changes the slope of the spectrum, but if the changes are serious, one should record spectra without adsorbate at different temperatures</w:t>
      </w:r>
      <w:r w:rsidR="008C4F4B" w:rsidRPr="00D07A13">
        <w:rPr>
          <w:rFonts w:asciiTheme="minorHAnsi" w:hAnsiTheme="minorHAnsi" w:cstheme="minorHAnsi"/>
          <w:color w:val="auto"/>
        </w:rPr>
        <w:t xml:space="preserve"> and use them as appropriate backgrounds.</w:t>
      </w:r>
      <w:r w:rsidR="00703EF3" w:rsidRPr="00D07A13">
        <w:rPr>
          <w:rFonts w:asciiTheme="minorHAnsi" w:hAnsiTheme="minorHAnsi" w:cstheme="minorHAnsi"/>
          <w:color w:val="auto"/>
        </w:rPr>
        <w:t xml:space="preserve"> </w:t>
      </w:r>
      <w:r w:rsidR="00726174" w:rsidRPr="00D07A13">
        <w:rPr>
          <w:rFonts w:asciiTheme="minorHAnsi" w:hAnsiTheme="minorHAnsi" w:cstheme="minorHAnsi"/>
          <w:color w:val="auto"/>
        </w:rPr>
        <w:t>To ensure constant temperature during</w:t>
      </w:r>
      <w:r w:rsidR="00726174" w:rsidRPr="007B3526">
        <w:rPr>
          <w:rFonts w:asciiTheme="minorHAnsi" w:hAnsiTheme="minorHAnsi" w:cstheme="minorHAnsi"/>
          <w:color w:val="auto"/>
        </w:rPr>
        <w:t xml:space="preserve"> all low-temperature experiments, add ca. 1 mbar</w:t>
      </w:r>
      <w:r w:rsidR="000D3F85">
        <w:rPr>
          <w:rFonts w:asciiTheme="minorHAnsi" w:hAnsiTheme="minorHAnsi" w:cstheme="minorHAnsi"/>
          <w:color w:val="auto"/>
        </w:rPr>
        <w:t xml:space="preserve"> pressure of He</w:t>
      </w:r>
      <w:r w:rsidR="00726174" w:rsidRPr="007B3526">
        <w:rPr>
          <w:rFonts w:asciiTheme="minorHAnsi" w:hAnsiTheme="minorHAnsi" w:cstheme="minorHAnsi"/>
          <w:color w:val="auto"/>
        </w:rPr>
        <w:t xml:space="preserve"> </w:t>
      </w:r>
      <w:r w:rsidR="00FC0532" w:rsidRPr="007B3526">
        <w:rPr>
          <w:rFonts w:asciiTheme="minorHAnsi" w:hAnsiTheme="minorHAnsi" w:cstheme="minorHAnsi"/>
          <w:color w:val="auto"/>
        </w:rPr>
        <w:t>in</w:t>
      </w:r>
      <w:r w:rsidR="00726174" w:rsidRPr="007B3526">
        <w:rPr>
          <w:rFonts w:asciiTheme="minorHAnsi" w:hAnsiTheme="minorHAnsi" w:cstheme="minorHAnsi"/>
          <w:color w:val="auto"/>
        </w:rPr>
        <w:t xml:space="preserve">to the cell before introduction of the probe molecule. </w:t>
      </w:r>
    </w:p>
    <w:p w14:paraId="056916DA" w14:textId="77777777" w:rsidR="00703EF3" w:rsidRPr="007B3526" w:rsidRDefault="00703EF3" w:rsidP="00E861B7">
      <w:pPr>
        <w:rPr>
          <w:rFonts w:asciiTheme="minorHAnsi" w:hAnsiTheme="minorHAnsi" w:cstheme="minorHAnsi"/>
          <w:color w:val="auto"/>
        </w:rPr>
      </w:pPr>
    </w:p>
    <w:p w14:paraId="654D57AE" w14:textId="23339A6C" w:rsidR="00E861B7" w:rsidRPr="00D07A13" w:rsidRDefault="00E861B7" w:rsidP="00D07A13">
      <w:pPr>
        <w:numPr>
          <w:ilvl w:val="0"/>
          <w:numId w:val="29"/>
        </w:numPr>
        <w:rPr>
          <w:rFonts w:asciiTheme="minorHAnsi" w:hAnsiTheme="minorHAnsi" w:cstheme="minorHAnsi"/>
          <w:b/>
          <w:bCs/>
          <w:color w:val="auto"/>
        </w:rPr>
      </w:pPr>
      <w:r w:rsidRPr="00D07A13">
        <w:rPr>
          <w:rFonts w:asciiTheme="minorHAnsi" w:hAnsiTheme="minorHAnsi" w:cstheme="minorHAnsi"/>
          <w:b/>
          <w:bCs/>
          <w:color w:val="auto"/>
        </w:rPr>
        <w:t>Treatment of the spectra</w:t>
      </w:r>
    </w:p>
    <w:p w14:paraId="1AC52A69" w14:textId="77777777" w:rsidR="00A353E6" w:rsidRDefault="00A353E6" w:rsidP="00297B96">
      <w:pPr>
        <w:rPr>
          <w:rFonts w:asciiTheme="minorHAnsi" w:hAnsiTheme="minorHAnsi" w:cstheme="minorHAnsi"/>
          <w:color w:val="auto"/>
        </w:rPr>
      </w:pPr>
    </w:p>
    <w:p w14:paraId="2FB2E452" w14:textId="6483429A" w:rsidR="00A353E6" w:rsidRDefault="00A353E6" w:rsidP="00D07A13">
      <w:pPr>
        <w:numPr>
          <w:ilvl w:val="1"/>
          <w:numId w:val="29"/>
        </w:numPr>
        <w:rPr>
          <w:rFonts w:asciiTheme="minorHAnsi" w:hAnsiTheme="minorHAnsi" w:cstheme="minorHAnsi"/>
          <w:color w:val="auto"/>
        </w:rPr>
      </w:pPr>
      <w:r>
        <w:rPr>
          <w:rFonts w:asciiTheme="minorHAnsi" w:hAnsiTheme="minorHAnsi" w:cstheme="minorHAnsi"/>
          <w:color w:val="auto"/>
        </w:rPr>
        <w:t>Loading</w:t>
      </w:r>
      <w:r w:rsidR="000D3F85">
        <w:rPr>
          <w:rFonts w:asciiTheme="minorHAnsi" w:hAnsiTheme="minorHAnsi" w:cstheme="minorHAnsi"/>
          <w:color w:val="auto"/>
        </w:rPr>
        <w:t xml:space="preserve"> source</w:t>
      </w:r>
      <w:r>
        <w:rPr>
          <w:rFonts w:asciiTheme="minorHAnsi" w:hAnsiTheme="minorHAnsi" w:cstheme="minorHAnsi"/>
          <w:color w:val="auto"/>
        </w:rPr>
        <w:t xml:space="preserve"> spectra</w:t>
      </w:r>
    </w:p>
    <w:p w14:paraId="52EB511F" w14:textId="77777777" w:rsidR="00D07A13" w:rsidRDefault="00D07A13" w:rsidP="00D07A13">
      <w:pPr>
        <w:rPr>
          <w:rFonts w:asciiTheme="minorHAnsi" w:hAnsiTheme="minorHAnsi" w:cstheme="minorHAnsi"/>
          <w:color w:val="auto"/>
        </w:rPr>
      </w:pPr>
    </w:p>
    <w:p w14:paraId="7FBC752B" w14:textId="005B8AE0" w:rsidR="00CF2F35" w:rsidRDefault="00527658" w:rsidP="00D07A13">
      <w:pPr>
        <w:numPr>
          <w:ilvl w:val="2"/>
          <w:numId w:val="29"/>
        </w:numPr>
        <w:rPr>
          <w:rFonts w:asciiTheme="minorHAnsi" w:hAnsiTheme="minorHAnsi" w:cstheme="minorHAnsi"/>
          <w:color w:val="auto"/>
        </w:rPr>
      </w:pPr>
      <w:r w:rsidRPr="007B3526">
        <w:rPr>
          <w:rFonts w:asciiTheme="minorHAnsi" w:hAnsiTheme="minorHAnsi" w:cstheme="minorHAnsi"/>
          <w:color w:val="auto"/>
        </w:rPr>
        <w:t xml:space="preserve">Load </w:t>
      </w:r>
      <w:r w:rsidR="00AC2E9D" w:rsidRPr="007B3526">
        <w:rPr>
          <w:rFonts w:asciiTheme="minorHAnsi" w:hAnsiTheme="minorHAnsi" w:cstheme="minorHAnsi"/>
          <w:color w:val="auto"/>
        </w:rPr>
        <w:t xml:space="preserve">a spectrum with adsorbed substance (a), the sample spectrum before adsorption (b) and a spectrum of the gas phase adsorbate (c) registered at the same pressure/temperature as spectrum (a). </w:t>
      </w:r>
    </w:p>
    <w:p w14:paraId="273478D2" w14:textId="77777777" w:rsidR="00CF2F35" w:rsidRDefault="00CF2F35" w:rsidP="00297B96">
      <w:pPr>
        <w:rPr>
          <w:rFonts w:asciiTheme="minorHAnsi" w:hAnsiTheme="minorHAnsi" w:cstheme="minorHAnsi"/>
          <w:color w:val="auto"/>
        </w:rPr>
      </w:pPr>
    </w:p>
    <w:p w14:paraId="4991412F" w14:textId="4E52D3E1" w:rsidR="00A353E6" w:rsidRDefault="00A353E6" w:rsidP="00D07A13">
      <w:pPr>
        <w:numPr>
          <w:ilvl w:val="1"/>
          <w:numId w:val="29"/>
        </w:numPr>
        <w:rPr>
          <w:rFonts w:asciiTheme="minorHAnsi" w:hAnsiTheme="minorHAnsi" w:cstheme="minorHAnsi"/>
          <w:color w:val="auto"/>
        </w:rPr>
      </w:pPr>
      <w:r>
        <w:rPr>
          <w:rFonts w:asciiTheme="minorHAnsi" w:hAnsiTheme="minorHAnsi" w:cstheme="minorHAnsi"/>
          <w:color w:val="auto"/>
        </w:rPr>
        <w:t>Treatment</w:t>
      </w:r>
    </w:p>
    <w:p w14:paraId="1C719179" w14:textId="77777777" w:rsidR="00D07A13" w:rsidRDefault="00D07A13" w:rsidP="00D07A13">
      <w:pPr>
        <w:rPr>
          <w:rFonts w:asciiTheme="minorHAnsi" w:hAnsiTheme="minorHAnsi" w:cstheme="minorHAnsi"/>
          <w:color w:val="auto"/>
        </w:rPr>
      </w:pPr>
    </w:p>
    <w:p w14:paraId="2E4FDDBE" w14:textId="6A8999B6" w:rsidR="00E70541" w:rsidRDefault="00AC2E9D" w:rsidP="00D07A13">
      <w:pPr>
        <w:numPr>
          <w:ilvl w:val="2"/>
          <w:numId w:val="29"/>
        </w:numPr>
        <w:rPr>
          <w:rFonts w:asciiTheme="minorHAnsi" w:hAnsiTheme="minorHAnsi" w:cstheme="minorHAnsi"/>
          <w:color w:val="auto"/>
        </w:rPr>
      </w:pPr>
      <w:r w:rsidRPr="007B3526">
        <w:rPr>
          <w:rFonts w:asciiTheme="minorHAnsi" w:hAnsiTheme="minorHAnsi" w:cstheme="minorHAnsi"/>
          <w:color w:val="auto"/>
        </w:rPr>
        <w:t xml:space="preserve">Subtract spectrum (b) from spectrum (a). From the resulting spectrum subtract spectrum (c) using interactive subtraction. </w:t>
      </w:r>
      <w:r w:rsidR="00527658" w:rsidRPr="007B3526">
        <w:rPr>
          <w:rFonts w:asciiTheme="minorHAnsi" w:hAnsiTheme="minorHAnsi" w:cstheme="minorHAnsi"/>
          <w:color w:val="auto"/>
        </w:rPr>
        <w:t>The resulting spectrum is a superimposition of the spectrum of the adsorbed substance and the changes in the sample background</w:t>
      </w:r>
      <w:r w:rsidRPr="007B3526">
        <w:rPr>
          <w:rFonts w:asciiTheme="minorHAnsi" w:hAnsiTheme="minorHAnsi" w:cstheme="minorHAnsi"/>
          <w:color w:val="auto"/>
        </w:rPr>
        <w:t>,</w:t>
      </w:r>
      <w:r w:rsidR="00527658" w:rsidRPr="007B3526">
        <w:rPr>
          <w:rFonts w:asciiTheme="minorHAnsi" w:hAnsiTheme="minorHAnsi" w:cstheme="minorHAnsi"/>
          <w:color w:val="auto"/>
        </w:rPr>
        <w:t xml:space="preserve"> as </w:t>
      </w:r>
      <w:r w:rsidRPr="007B3526">
        <w:rPr>
          <w:rFonts w:asciiTheme="minorHAnsi" w:hAnsiTheme="minorHAnsi" w:cstheme="minorHAnsi"/>
          <w:color w:val="auto"/>
        </w:rPr>
        <w:t xml:space="preserve">also </w:t>
      </w:r>
      <w:r w:rsidR="00527658" w:rsidRPr="007B3526">
        <w:rPr>
          <w:rFonts w:asciiTheme="minorHAnsi" w:hAnsiTheme="minorHAnsi" w:cstheme="minorHAnsi"/>
          <w:color w:val="auto"/>
        </w:rPr>
        <w:t xml:space="preserve">shown </w:t>
      </w:r>
      <w:r w:rsidR="00041814">
        <w:rPr>
          <w:rFonts w:asciiTheme="minorHAnsi" w:hAnsiTheme="minorHAnsi" w:cstheme="minorHAnsi"/>
          <w:color w:val="auto"/>
        </w:rPr>
        <w:t>i</w:t>
      </w:r>
      <w:r w:rsidR="00527658" w:rsidRPr="007B3526">
        <w:rPr>
          <w:rFonts w:asciiTheme="minorHAnsi" w:hAnsiTheme="minorHAnsi" w:cstheme="minorHAnsi"/>
          <w:color w:val="auto"/>
        </w:rPr>
        <w:t xml:space="preserve">n </w:t>
      </w:r>
      <w:r w:rsidR="000D2B88" w:rsidRPr="000D2B88">
        <w:rPr>
          <w:rFonts w:asciiTheme="minorHAnsi" w:hAnsiTheme="minorHAnsi" w:cstheme="minorHAnsi"/>
          <w:b/>
          <w:bCs/>
          <w:color w:val="auto"/>
        </w:rPr>
        <w:t>Figure 4</w:t>
      </w:r>
      <w:r w:rsidR="00527658" w:rsidRPr="007B3526">
        <w:rPr>
          <w:rFonts w:asciiTheme="minorHAnsi" w:hAnsiTheme="minorHAnsi" w:cstheme="minorHAnsi"/>
          <w:color w:val="auto"/>
        </w:rPr>
        <w:t xml:space="preserve">. </w:t>
      </w:r>
      <w:r w:rsidRPr="007B3526">
        <w:rPr>
          <w:rFonts w:asciiTheme="minorHAnsi" w:hAnsiTheme="minorHAnsi" w:cstheme="minorHAnsi"/>
          <w:color w:val="auto"/>
        </w:rPr>
        <w:t>For instance</w:t>
      </w:r>
      <w:r w:rsidR="00D07A13">
        <w:rPr>
          <w:rFonts w:asciiTheme="minorHAnsi" w:hAnsiTheme="minorHAnsi" w:cstheme="minorHAnsi"/>
          <w:color w:val="auto"/>
        </w:rPr>
        <w:t>,</w:t>
      </w:r>
      <w:r w:rsidRPr="007B3526">
        <w:rPr>
          <w:rFonts w:asciiTheme="minorHAnsi" w:hAnsiTheme="minorHAnsi" w:cstheme="minorHAnsi"/>
          <w:color w:val="auto"/>
        </w:rPr>
        <w:t xml:space="preserve"> the stretching modes of adsorbed CO are observed in the region between 2200 and 2100 cm</w:t>
      </w:r>
      <w:r w:rsidRPr="007B3526">
        <w:rPr>
          <w:rFonts w:asciiTheme="minorHAnsi" w:hAnsiTheme="minorHAnsi" w:cstheme="minorHAnsi"/>
          <w:color w:val="auto"/>
          <w:vertAlign w:val="superscript"/>
        </w:rPr>
        <w:t>-1</w:t>
      </w:r>
      <w:r w:rsidRPr="007B3526">
        <w:rPr>
          <w:rFonts w:asciiTheme="minorHAnsi" w:hAnsiTheme="minorHAnsi" w:cstheme="minorHAnsi"/>
          <w:color w:val="auto"/>
        </w:rPr>
        <w:t xml:space="preserve"> while the CO-induced shift of the </w:t>
      </w:r>
      <w:r w:rsidR="00371240">
        <w:rPr>
          <w:rFonts w:asciiTheme="minorHAnsi" w:hAnsiTheme="minorHAnsi" w:cstheme="minorHAnsi"/>
          <w:color w:val="auto"/>
        </w:rPr>
        <w:sym w:font="Symbol" w:char="F06E"/>
      </w:r>
      <w:r w:rsidR="00371240">
        <w:rPr>
          <w:rFonts w:asciiTheme="minorHAnsi" w:hAnsiTheme="minorHAnsi" w:cstheme="minorHAnsi"/>
          <w:color w:val="auto"/>
        </w:rPr>
        <w:t>(</w:t>
      </w:r>
      <w:r w:rsidRPr="007B3526">
        <w:rPr>
          <w:rFonts w:asciiTheme="minorHAnsi" w:hAnsiTheme="minorHAnsi" w:cstheme="minorHAnsi"/>
          <w:color w:val="auto"/>
        </w:rPr>
        <w:t>OH</w:t>
      </w:r>
      <w:r w:rsidR="00371240">
        <w:rPr>
          <w:rFonts w:asciiTheme="minorHAnsi" w:hAnsiTheme="minorHAnsi" w:cstheme="minorHAnsi"/>
          <w:color w:val="auto"/>
        </w:rPr>
        <w:t>)</w:t>
      </w:r>
      <w:r w:rsidRPr="007B3526">
        <w:rPr>
          <w:rFonts w:asciiTheme="minorHAnsi" w:hAnsiTheme="minorHAnsi" w:cstheme="minorHAnsi"/>
          <w:color w:val="auto"/>
        </w:rPr>
        <w:t xml:space="preserve"> modes</w:t>
      </w:r>
      <w:r w:rsidR="009E4D95" w:rsidRPr="007B3526">
        <w:rPr>
          <w:rFonts w:asciiTheme="minorHAnsi" w:hAnsiTheme="minorHAnsi" w:cstheme="minorHAnsi"/>
          <w:color w:val="auto"/>
        </w:rPr>
        <w:t xml:space="preserve"> can be monitored in the hydroxyl stretching regions</w:t>
      </w:r>
      <w:r w:rsidRPr="007B3526">
        <w:rPr>
          <w:rFonts w:asciiTheme="minorHAnsi" w:hAnsiTheme="minorHAnsi" w:cstheme="minorHAnsi"/>
          <w:color w:val="auto"/>
        </w:rPr>
        <w:t xml:space="preserve">. </w:t>
      </w:r>
    </w:p>
    <w:p w14:paraId="3CF1E155" w14:textId="77777777" w:rsidR="00CF1131" w:rsidRDefault="00CF1131" w:rsidP="00297B96">
      <w:pPr>
        <w:rPr>
          <w:rFonts w:asciiTheme="minorHAnsi" w:hAnsiTheme="minorHAnsi" w:cstheme="minorHAnsi"/>
          <w:color w:val="auto"/>
        </w:rPr>
      </w:pPr>
    </w:p>
    <w:p w14:paraId="65C68DC7" w14:textId="017D1744" w:rsidR="00615722" w:rsidRDefault="000D3F85" w:rsidP="00D07A13">
      <w:pPr>
        <w:numPr>
          <w:ilvl w:val="1"/>
          <w:numId w:val="29"/>
        </w:numPr>
        <w:rPr>
          <w:rFonts w:asciiTheme="minorHAnsi" w:hAnsiTheme="minorHAnsi" w:cstheme="minorHAnsi"/>
          <w:color w:val="auto"/>
        </w:rPr>
      </w:pPr>
      <w:r>
        <w:rPr>
          <w:rFonts w:asciiTheme="minorHAnsi" w:hAnsiTheme="minorHAnsi" w:cstheme="minorHAnsi"/>
          <w:color w:val="auto"/>
        </w:rPr>
        <w:t>Quantifying</w:t>
      </w:r>
    </w:p>
    <w:p w14:paraId="709F1ABA" w14:textId="77777777" w:rsidR="00D07A13" w:rsidRDefault="00D07A13" w:rsidP="00D07A13">
      <w:pPr>
        <w:rPr>
          <w:rFonts w:asciiTheme="minorHAnsi" w:hAnsiTheme="minorHAnsi" w:cstheme="minorHAnsi"/>
          <w:color w:val="auto"/>
        </w:rPr>
      </w:pPr>
    </w:p>
    <w:p w14:paraId="5EB9E5B1" w14:textId="572AAA2D" w:rsidR="00CF1131" w:rsidRPr="00667D51" w:rsidRDefault="000D3F85" w:rsidP="00D07A13">
      <w:pPr>
        <w:numPr>
          <w:ilvl w:val="2"/>
          <w:numId w:val="29"/>
        </w:numPr>
        <w:rPr>
          <w:rFonts w:asciiTheme="minorHAnsi" w:hAnsiTheme="minorHAnsi" w:cstheme="minorHAnsi"/>
          <w:color w:val="auto"/>
        </w:rPr>
      </w:pPr>
      <w:r w:rsidRPr="000D3F85">
        <w:rPr>
          <w:rFonts w:asciiTheme="minorHAnsi" w:hAnsiTheme="minorHAnsi" w:cstheme="minorHAnsi"/>
          <w:color w:val="auto"/>
        </w:rPr>
        <w:t xml:space="preserve">To quantify the adsorbed amount (see </w:t>
      </w:r>
      <w:r w:rsidR="000D2B88" w:rsidRPr="000D2B88">
        <w:rPr>
          <w:rFonts w:asciiTheme="minorHAnsi" w:hAnsiTheme="minorHAnsi" w:cstheme="minorHAnsi"/>
          <w:b/>
          <w:color w:val="auto"/>
        </w:rPr>
        <w:t>Figure 5</w:t>
      </w:r>
      <w:r w:rsidRPr="000D3F85">
        <w:rPr>
          <w:rFonts w:asciiTheme="minorHAnsi" w:hAnsiTheme="minorHAnsi" w:cstheme="minorHAnsi"/>
          <w:color w:val="auto"/>
        </w:rPr>
        <w:t>) calculate the integral absorba</w:t>
      </w:r>
      <w:r>
        <w:rPr>
          <w:rFonts w:asciiTheme="minorHAnsi" w:hAnsiTheme="minorHAnsi" w:cstheme="minorHAnsi"/>
          <w:color w:val="auto"/>
        </w:rPr>
        <w:t>n</w:t>
      </w:r>
      <w:r w:rsidRPr="000D3F85">
        <w:rPr>
          <w:rFonts w:asciiTheme="minorHAnsi" w:hAnsiTheme="minorHAnsi" w:cstheme="minorHAnsi"/>
          <w:color w:val="auto"/>
        </w:rPr>
        <w:t xml:space="preserve">ce of a </w:t>
      </w:r>
      <w:r>
        <w:rPr>
          <w:rFonts w:asciiTheme="minorHAnsi" w:hAnsiTheme="minorHAnsi" w:cstheme="minorHAnsi"/>
          <w:color w:val="auto"/>
        </w:rPr>
        <w:t xml:space="preserve">chosen band </w:t>
      </w:r>
      <w:r w:rsidRPr="000D3F85">
        <w:rPr>
          <w:rFonts w:asciiTheme="minorHAnsi" w:hAnsiTheme="minorHAnsi" w:cstheme="minorHAnsi"/>
          <w:color w:val="auto"/>
        </w:rPr>
        <w:t>due to adsorbed species</w:t>
      </w:r>
      <w:r>
        <w:rPr>
          <w:rFonts w:asciiTheme="minorHAnsi" w:hAnsiTheme="minorHAnsi" w:cstheme="minorHAnsi"/>
          <w:color w:val="auto"/>
        </w:rPr>
        <w:t>. P</w:t>
      </w:r>
      <w:r w:rsidRPr="000D3F85">
        <w:rPr>
          <w:rFonts w:asciiTheme="minorHAnsi" w:hAnsiTheme="minorHAnsi" w:cstheme="minorHAnsi"/>
          <w:color w:val="auto"/>
        </w:rPr>
        <w:t xml:space="preserve">lot </w:t>
      </w:r>
      <w:r>
        <w:rPr>
          <w:rFonts w:asciiTheme="minorHAnsi" w:hAnsiTheme="minorHAnsi" w:cstheme="minorHAnsi"/>
          <w:color w:val="auto"/>
        </w:rPr>
        <w:t>the absorbance</w:t>
      </w:r>
      <w:r w:rsidRPr="00667D51">
        <w:rPr>
          <w:rFonts w:asciiTheme="minorHAnsi" w:hAnsiTheme="minorHAnsi" w:cstheme="minorHAnsi"/>
          <w:color w:val="auto"/>
        </w:rPr>
        <w:t xml:space="preserve"> vs. the introduced amount</w:t>
      </w:r>
      <w:r w:rsidR="00B666C8" w:rsidRPr="00667D51">
        <w:rPr>
          <w:rFonts w:asciiTheme="minorHAnsi" w:hAnsiTheme="minorHAnsi" w:cstheme="minorHAnsi"/>
          <w:color w:val="auto"/>
        </w:rPr>
        <w:t xml:space="preserve"> of adsorbate</w:t>
      </w:r>
      <w:r w:rsidRPr="00667D51">
        <w:rPr>
          <w:rFonts w:asciiTheme="minorHAnsi" w:hAnsiTheme="minorHAnsi" w:cstheme="minorHAnsi"/>
          <w:color w:val="auto"/>
        </w:rPr>
        <w:t xml:space="preserve"> or vs. </w:t>
      </w:r>
      <w:r w:rsidR="00B666C8" w:rsidRPr="00667D51">
        <w:rPr>
          <w:rFonts w:asciiTheme="minorHAnsi" w:hAnsiTheme="minorHAnsi" w:cstheme="minorHAnsi"/>
          <w:color w:val="auto"/>
        </w:rPr>
        <w:t>its</w:t>
      </w:r>
      <w:r w:rsidRPr="00667D51">
        <w:rPr>
          <w:rFonts w:asciiTheme="minorHAnsi" w:hAnsiTheme="minorHAnsi" w:cstheme="minorHAnsi"/>
          <w:color w:val="auto"/>
        </w:rPr>
        <w:t xml:space="preserve"> equilibrium pressure. </w:t>
      </w:r>
    </w:p>
    <w:p w14:paraId="6BE0DCE9" w14:textId="77777777" w:rsidR="00527658" w:rsidRPr="007B3526" w:rsidRDefault="00527658" w:rsidP="00297B96">
      <w:pPr>
        <w:rPr>
          <w:rFonts w:asciiTheme="minorHAnsi" w:hAnsiTheme="minorHAnsi" w:cstheme="minorHAnsi"/>
          <w:color w:val="auto"/>
        </w:rPr>
      </w:pPr>
    </w:p>
    <w:p w14:paraId="3E79FCA8" w14:textId="11674615" w:rsidR="006305D7" w:rsidRPr="007B3526" w:rsidRDefault="006305D7" w:rsidP="00E176AF">
      <w:pPr>
        <w:pStyle w:val="NormalWeb"/>
        <w:keepNext/>
        <w:spacing w:before="0" w:beforeAutospacing="0" w:after="0" w:afterAutospacing="0"/>
        <w:rPr>
          <w:rFonts w:asciiTheme="minorHAnsi" w:hAnsiTheme="minorHAnsi" w:cstheme="minorHAnsi"/>
          <w:color w:val="808080"/>
        </w:rPr>
      </w:pPr>
      <w:r w:rsidRPr="007B3526">
        <w:rPr>
          <w:rFonts w:asciiTheme="minorHAnsi" w:hAnsiTheme="minorHAnsi" w:cstheme="minorHAnsi"/>
          <w:b/>
        </w:rPr>
        <w:t>REPRESENTATIVE RESULTS</w:t>
      </w:r>
      <w:r w:rsidR="00EF1462" w:rsidRPr="007B3526">
        <w:rPr>
          <w:rFonts w:asciiTheme="minorHAnsi" w:hAnsiTheme="minorHAnsi" w:cstheme="minorHAnsi"/>
          <w:b/>
        </w:rPr>
        <w:t>:</w:t>
      </w:r>
      <w:r w:rsidR="000D2B88">
        <w:rPr>
          <w:rFonts w:asciiTheme="minorHAnsi" w:hAnsiTheme="minorHAnsi" w:cstheme="minorHAnsi"/>
          <w:b/>
        </w:rPr>
        <w:t xml:space="preserve"> </w:t>
      </w:r>
    </w:p>
    <w:p w14:paraId="6FBA8A40" w14:textId="2DFAFAF8" w:rsidR="00C85966" w:rsidRPr="00D07A13" w:rsidRDefault="00815834" w:rsidP="00030A84">
      <w:pPr>
        <w:rPr>
          <w:rFonts w:asciiTheme="minorHAnsi" w:hAnsiTheme="minorHAnsi" w:cstheme="minorHAnsi"/>
          <w:color w:val="auto"/>
          <w:vertAlign w:val="subscript"/>
        </w:rPr>
      </w:pPr>
      <w:r w:rsidRPr="007B3526">
        <w:rPr>
          <w:rFonts w:asciiTheme="minorHAnsi" w:hAnsiTheme="minorHAnsi" w:cstheme="minorHAnsi"/>
          <w:color w:val="auto"/>
        </w:rPr>
        <w:t xml:space="preserve">Here we report results on the </w:t>
      </w:r>
      <w:r w:rsidR="00F1518A" w:rsidRPr="007B3526">
        <w:rPr>
          <w:rFonts w:asciiTheme="minorHAnsi" w:hAnsiTheme="minorHAnsi" w:cstheme="minorHAnsi"/>
          <w:color w:val="auto"/>
        </w:rPr>
        <w:t xml:space="preserve">water-induced </w:t>
      </w:r>
      <w:r w:rsidRPr="007B3526">
        <w:rPr>
          <w:rFonts w:asciiTheme="minorHAnsi" w:hAnsiTheme="minorHAnsi" w:cstheme="minorHAnsi"/>
          <w:color w:val="auto"/>
        </w:rPr>
        <w:t xml:space="preserve">enhancement of </w:t>
      </w:r>
      <w:r w:rsidR="00F1518A" w:rsidRPr="007B3526">
        <w:rPr>
          <w:rFonts w:asciiTheme="minorHAnsi" w:hAnsiTheme="minorHAnsi" w:cstheme="minorHAnsi"/>
          <w:color w:val="auto"/>
        </w:rPr>
        <w:t xml:space="preserve">the </w:t>
      </w:r>
      <w:r w:rsidRPr="007B3526">
        <w:rPr>
          <w:rFonts w:asciiTheme="minorHAnsi" w:hAnsiTheme="minorHAnsi" w:cstheme="minorHAnsi"/>
          <w:color w:val="auto"/>
        </w:rPr>
        <w:t>CO</w:t>
      </w:r>
      <w:r w:rsidRPr="007B3526">
        <w:rPr>
          <w:rFonts w:asciiTheme="minorHAnsi" w:hAnsiTheme="minorHAnsi" w:cstheme="minorHAnsi"/>
          <w:color w:val="auto"/>
          <w:vertAlign w:val="subscript"/>
        </w:rPr>
        <w:t>2</w:t>
      </w:r>
      <w:r w:rsidRPr="007B3526">
        <w:rPr>
          <w:rFonts w:asciiTheme="minorHAnsi" w:hAnsiTheme="minorHAnsi" w:cstheme="minorHAnsi"/>
          <w:color w:val="auto"/>
        </w:rPr>
        <w:t xml:space="preserve"> adsorption capacity of the </w:t>
      </w:r>
      <w:r w:rsidRPr="007B3526">
        <w:rPr>
          <w:rFonts w:asciiTheme="minorHAnsi" w:hAnsiTheme="minorHAnsi" w:cstheme="minorHAnsi"/>
          <w:color w:val="auto"/>
        </w:rPr>
        <w:lastRenderedPageBreak/>
        <w:t>UiO-66 metal organic framework</w:t>
      </w:r>
      <w:r w:rsidR="008244D1" w:rsidRPr="007B3526">
        <w:rPr>
          <w:rFonts w:asciiTheme="minorHAnsi" w:hAnsiTheme="minorHAnsi" w:cstheme="minorHAnsi"/>
          <w:color w:val="auto"/>
        </w:rPr>
        <w:t>.</w:t>
      </w:r>
      <w:r w:rsidR="003C31A9" w:rsidRPr="007B3526">
        <w:rPr>
          <w:rFonts w:asciiTheme="minorHAnsi" w:hAnsiTheme="minorHAnsi" w:cstheme="minorHAnsi"/>
          <w:color w:val="auto"/>
        </w:rPr>
        <w:t xml:space="preserve"> </w:t>
      </w:r>
      <w:r w:rsidR="008465F2">
        <w:rPr>
          <w:rFonts w:asciiTheme="minorHAnsi" w:hAnsiTheme="minorHAnsi" w:cstheme="minorHAnsi"/>
          <w:color w:val="auto"/>
        </w:rPr>
        <w:t>Thorough sample characte</w:t>
      </w:r>
      <w:r w:rsidR="008465F2" w:rsidRPr="00D07A13">
        <w:rPr>
          <w:rFonts w:asciiTheme="minorHAnsi" w:hAnsiTheme="minorHAnsi" w:cstheme="minorHAnsi"/>
          <w:color w:val="auto"/>
        </w:rPr>
        <w:t>rization</w:t>
      </w:r>
      <w:r w:rsidR="00EE57CC" w:rsidRPr="00D07A13">
        <w:rPr>
          <w:rFonts w:asciiTheme="minorHAnsi" w:hAnsiTheme="minorHAnsi" w:cstheme="minorHAnsi"/>
          <w:color w:val="auto"/>
          <w:lang w:val="bg-BG"/>
        </w:rPr>
        <w:t>,</w:t>
      </w:r>
      <w:r w:rsidR="008465F2" w:rsidRPr="00D07A13">
        <w:rPr>
          <w:rFonts w:asciiTheme="minorHAnsi" w:hAnsiTheme="minorHAnsi" w:cstheme="minorHAnsi"/>
          <w:color w:val="auto"/>
        </w:rPr>
        <w:t xml:space="preserve"> including confirmation of the structure</w:t>
      </w:r>
      <w:r w:rsidR="00EE57CC" w:rsidRPr="00D07A13">
        <w:rPr>
          <w:rFonts w:asciiTheme="minorHAnsi" w:hAnsiTheme="minorHAnsi" w:cstheme="minorHAnsi"/>
          <w:color w:val="auto"/>
          <w:lang w:val="bg-BG"/>
        </w:rPr>
        <w:t>,</w:t>
      </w:r>
      <w:r w:rsidR="008465F2" w:rsidRPr="00D07A13">
        <w:rPr>
          <w:rFonts w:asciiTheme="minorHAnsi" w:hAnsiTheme="minorHAnsi" w:cstheme="minorHAnsi"/>
          <w:color w:val="auto"/>
        </w:rPr>
        <w:t xml:space="preserve"> is reported elsewhere</w:t>
      </w:r>
      <w:r w:rsidR="008465F2" w:rsidRPr="00D07A13">
        <w:rPr>
          <w:rFonts w:asciiTheme="minorHAnsi" w:hAnsiTheme="minorHAnsi" w:cstheme="minorHAnsi"/>
          <w:color w:val="auto"/>
          <w:vertAlign w:val="superscript"/>
        </w:rPr>
        <w:t>23</w:t>
      </w:r>
      <w:r w:rsidR="008465F2" w:rsidRPr="00D07A13">
        <w:rPr>
          <w:rFonts w:asciiTheme="minorHAnsi" w:hAnsiTheme="minorHAnsi" w:cstheme="minorHAnsi"/>
          <w:color w:val="auto"/>
        </w:rPr>
        <w:t xml:space="preserve">. </w:t>
      </w:r>
    </w:p>
    <w:p w14:paraId="460F46E8" w14:textId="77777777" w:rsidR="000B4879" w:rsidRPr="00D07A13" w:rsidRDefault="000B4879" w:rsidP="00030A84">
      <w:pPr>
        <w:rPr>
          <w:rFonts w:asciiTheme="minorHAnsi" w:hAnsiTheme="minorHAnsi" w:cstheme="minorHAnsi"/>
          <w:color w:val="auto"/>
          <w:vertAlign w:val="subscript"/>
        </w:rPr>
      </w:pPr>
    </w:p>
    <w:p w14:paraId="447ECBDA" w14:textId="764D8D5D" w:rsidR="00325D49" w:rsidRPr="00D07A13" w:rsidRDefault="00410FE8" w:rsidP="00325D49">
      <w:pPr>
        <w:rPr>
          <w:rFonts w:asciiTheme="minorHAnsi" w:hAnsiTheme="minorHAnsi" w:cstheme="minorHAnsi"/>
          <w:color w:val="auto"/>
        </w:rPr>
      </w:pPr>
      <w:r w:rsidRPr="00D07A13">
        <w:rPr>
          <w:rFonts w:asciiTheme="minorHAnsi" w:hAnsiTheme="minorHAnsi" w:cstheme="minorHAnsi"/>
          <w:color w:val="auto"/>
        </w:rPr>
        <w:t xml:space="preserve">The activation of </w:t>
      </w:r>
      <w:r w:rsidR="00FC0532" w:rsidRPr="00D07A13">
        <w:rPr>
          <w:rFonts w:asciiTheme="minorHAnsi" w:hAnsiTheme="minorHAnsi" w:cstheme="minorHAnsi"/>
          <w:color w:val="auto"/>
        </w:rPr>
        <w:t>UiO-66</w:t>
      </w:r>
      <w:r w:rsidRPr="00D07A13">
        <w:rPr>
          <w:rFonts w:asciiTheme="minorHAnsi" w:hAnsiTheme="minorHAnsi" w:cstheme="minorHAnsi"/>
          <w:color w:val="auto"/>
        </w:rPr>
        <w:t xml:space="preserve"> was performed by </w:t>
      </w:r>
      <w:r w:rsidR="00325D49" w:rsidRPr="00D07A13">
        <w:rPr>
          <w:rFonts w:asciiTheme="minorHAnsi" w:hAnsiTheme="minorHAnsi" w:cstheme="minorHAnsi"/>
          <w:color w:val="auto"/>
        </w:rPr>
        <w:t xml:space="preserve">evacuation at desired temperature </w:t>
      </w:r>
      <w:r w:rsidRPr="00D07A13">
        <w:rPr>
          <w:rFonts w:asciiTheme="minorHAnsi" w:hAnsiTheme="minorHAnsi" w:cstheme="minorHAnsi"/>
          <w:color w:val="auto"/>
        </w:rPr>
        <w:t xml:space="preserve">in order to </w:t>
      </w:r>
      <w:r w:rsidR="00114A90" w:rsidRPr="00D07A13">
        <w:rPr>
          <w:rFonts w:asciiTheme="minorHAnsi" w:hAnsiTheme="minorHAnsi" w:cstheme="minorHAnsi"/>
          <w:color w:val="auto"/>
        </w:rPr>
        <w:t xml:space="preserve">avoid </w:t>
      </w:r>
      <w:r w:rsidRPr="00D07A13">
        <w:rPr>
          <w:rFonts w:asciiTheme="minorHAnsi" w:hAnsiTheme="minorHAnsi" w:cstheme="minorHAnsi"/>
          <w:color w:val="auto"/>
        </w:rPr>
        <w:t>affect</w:t>
      </w:r>
      <w:r w:rsidR="00114A90" w:rsidRPr="00D07A13">
        <w:rPr>
          <w:rFonts w:asciiTheme="minorHAnsi" w:hAnsiTheme="minorHAnsi" w:cstheme="minorHAnsi"/>
          <w:color w:val="auto"/>
        </w:rPr>
        <w:t>ing</w:t>
      </w:r>
      <w:r w:rsidRPr="00D07A13">
        <w:rPr>
          <w:rFonts w:asciiTheme="minorHAnsi" w:hAnsiTheme="minorHAnsi" w:cstheme="minorHAnsi"/>
          <w:color w:val="auto"/>
        </w:rPr>
        <w:t xml:space="preserve"> the organic linkers of the MOF</w:t>
      </w:r>
      <w:r w:rsidR="002D293F" w:rsidRPr="00D07A13">
        <w:rPr>
          <w:rFonts w:asciiTheme="minorHAnsi" w:hAnsiTheme="minorHAnsi" w:cstheme="minorHAnsi"/>
          <w:color w:val="auto"/>
        </w:rPr>
        <w:t xml:space="preserve"> by oxidative treatment</w:t>
      </w:r>
      <w:r w:rsidRPr="00D07A13">
        <w:rPr>
          <w:rFonts w:asciiTheme="minorHAnsi" w:hAnsiTheme="minorHAnsi" w:cstheme="minorHAnsi"/>
          <w:color w:val="auto"/>
        </w:rPr>
        <w:t xml:space="preserve">. </w:t>
      </w:r>
      <w:r w:rsidR="00325D49" w:rsidRPr="00D07A13">
        <w:rPr>
          <w:rFonts w:asciiTheme="minorHAnsi" w:hAnsiTheme="minorHAnsi" w:cstheme="minorHAnsi"/>
          <w:color w:val="auto"/>
        </w:rPr>
        <w:t xml:space="preserve">The IR spectrum of UiO-66 registered after evacuation at </w:t>
      </w:r>
      <w:r w:rsidR="00F31496" w:rsidRPr="00D07A13">
        <w:rPr>
          <w:rFonts w:asciiTheme="minorHAnsi" w:hAnsiTheme="minorHAnsi" w:cstheme="minorHAnsi"/>
          <w:color w:val="auto"/>
        </w:rPr>
        <w:t>ambient</w:t>
      </w:r>
      <w:r w:rsidR="00325D49" w:rsidRPr="00D07A13">
        <w:rPr>
          <w:rFonts w:asciiTheme="minorHAnsi" w:hAnsiTheme="minorHAnsi" w:cstheme="minorHAnsi"/>
          <w:color w:val="auto"/>
        </w:rPr>
        <w:t xml:space="preserve"> temperature (</w:t>
      </w:r>
      <w:r w:rsidR="000D2B88" w:rsidRPr="000D2B88">
        <w:rPr>
          <w:rFonts w:asciiTheme="minorHAnsi" w:hAnsiTheme="minorHAnsi" w:cstheme="minorHAnsi"/>
          <w:b/>
          <w:color w:val="auto"/>
        </w:rPr>
        <w:t>Figure 3</w:t>
      </w:r>
      <w:r w:rsidR="00325D49" w:rsidRPr="00D07A13">
        <w:rPr>
          <w:rFonts w:asciiTheme="minorHAnsi" w:hAnsiTheme="minorHAnsi" w:cstheme="minorHAnsi"/>
          <w:color w:val="auto"/>
        </w:rPr>
        <w:t xml:space="preserve">) contains bands due to the linker, residual </w:t>
      </w:r>
      <w:r w:rsidR="00325D49" w:rsidRPr="00D07A13">
        <w:t xml:space="preserve">dimethylformamide </w:t>
      </w:r>
      <w:r w:rsidR="00325D49" w:rsidRPr="00D07A13">
        <w:rPr>
          <w:rFonts w:asciiTheme="minorHAnsi" w:hAnsiTheme="minorHAnsi" w:cstheme="minorHAnsi"/>
          <w:color w:val="auto"/>
        </w:rPr>
        <w:t>(1667 and 1096 cm</w:t>
      </w:r>
      <w:r w:rsidR="00325D49" w:rsidRPr="00D07A13">
        <w:rPr>
          <w:rFonts w:asciiTheme="minorHAnsi" w:hAnsiTheme="minorHAnsi" w:cstheme="minorHAnsi"/>
          <w:color w:val="auto"/>
          <w:vertAlign w:val="superscript"/>
        </w:rPr>
        <w:t>-1</w:t>
      </w:r>
      <w:r w:rsidR="00325D49" w:rsidRPr="00D07A13">
        <w:rPr>
          <w:rFonts w:asciiTheme="minorHAnsi" w:hAnsiTheme="minorHAnsi" w:cstheme="minorHAnsi"/>
          <w:color w:val="auto"/>
        </w:rPr>
        <w:t>), terephthalic acid and esters (1732 and 1704 cm</w:t>
      </w:r>
      <w:r w:rsidR="00325D49" w:rsidRPr="00D07A13">
        <w:rPr>
          <w:rFonts w:asciiTheme="minorHAnsi" w:hAnsiTheme="minorHAnsi" w:cstheme="minorHAnsi"/>
          <w:color w:val="auto"/>
          <w:vertAlign w:val="superscript"/>
        </w:rPr>
        <w:t>-1</w:t>
      </w:r>
      <w:r w:rsidR="00325D49" w:rsidRPr="00D07A13">
        <w:rPr>
          <w:rFonts w:asciiTheme="minorHAnsi" w:hAnsiTheme="minorHAnsi" w:cstheme="minorHAnsi"/>
          <w:color w:val="auto"/>
        </w:rPr>
        <w:t xml:space="preserve">), </w:t>
      </w:r>
      <w:r w:rsidR="00667D51">
        <w:rPr>
          <w:rFonts w:asciiTheme="minorHAnsi" w:hAnsiTheme="minorHAnsi" w:cstheme="minorHAnsi"/>
          <w:color w:val="auto"/>
        </w:rPr>
        <w:t xml:space="preserve">and </w:t>
      </w:r>
      <w:r w:rsidR="00C1345A" w:rsidRPr="00D07A13">
        <w:rPr>
          <w:rFonts w:asciiTheme="minorHAnsi" w:hAnsiTheme="minorHAnsi" w:cstheme="minorHAnsi"/>
          <w:color w:val="auto"/>
        </w:rPr>
        <w:t>isolated (3673 cm</w:t>
      </w:r>
      <w:r w:rsidR="00C1345A" w:rsidRPr="00D07A13">
        <w:rPr>
          <w:rFonts w:asciiTheme="minorHAnsi" w:hAnsiTheme="minorHAnsi" w:cstheme="minorHAnsi"/>
          <w:color w:val="auto"/>
          <w:vertAlign w:val="superscript"/>
        </w:rPr>
        <w:t>-1</w:t>
      </w:r>
      <w:r w:rsidR="00C1345A" w:rsidRPr="00D07A13">
        <w:rPr>
          <w:rFonts w:asciiTheme="minorHAnsi" w:hAnsiTheme="minorHAnsi" w:cstheme="minorHAnsi"/>
          <w:color w:val="auto"/>
        </w:rPr>
        <w:t>) and H-bonded (3500-3000 cm</w:t>
      </w:r>
      <w:r w:rsidR="00C1345A" w:rsidRPr="00D07A13">
        <w:rPr>
          <w:rFonts w:asciiTheme="minorHAnsi" w:hAnsiTheme="minorHAnsi" w:cstheme="minorHAnsi"/>
          <w:color w:val="auto"/>
          <w:vertAlign w:val="superscript"/>
        </w:rPr>
        <w:t>-1</w:t>
      </w:r>
      <w:r w:rsidR="00C1345A" w:rsidRPr="00D07A13">
        <w:rPr>
          <w:rFonts w:asciiTheme="minorHAnsi" w:hAnsiTheme="minorHAnsi" w:cstheme="minorHAnsi"/>
          <w:color w:val="auto"/>
        </w:rPr>
        <w:t xml:space="preserve">) </w:t>
      </w:r>
      <w:r w:rsidR="00325D49" w:rsidRPr="00D07A13">
        <w:rPr>
          <w:rFonts w:asciiTheme="minorHAnsi" w:hAnsiTheme="minorHAnsi" w:cstheme="minorHAnsi"/>
          <w:color w:val="auto"/>
        </w:rPr>
        <w:t xml:space="preserve">structural OH groups. </w:t>
      </w:r>
      <w:r w:rsidR="00C1345A" w:rsidRPr="00D07A13">
        <w:rPr>
          <w:rFonts w:asciiTheme="minorHAnsi" w:hAnsiTheme="minorHAnsi" w:cstheme="minorHAnsi"/>
          <w:color w:val="auto"/>
        </w:rPr>
        <w:t xml:space="preserve">Evacuation at </w:t>
      </w:r>
      <w:r w:rsidR="00325D49" w:rsidRPr="00D07A13">
        <w:rPr>
          <w:rFonts w:asciiTheme="minorHAnsi" w:hAnsiTheme="minorHAnsi" w:cstheme="minorHAnsi"/>
          <w:color w:val="auto"/>
        </w:rPr>
        <w:t xml:space="preserve">573 K </w:t>
      </w:r>
      <w:r w:rsidR="00C1345A" w:rsidRPr="00D07A13">
        <w:rPr>
          <w:rFonts w:asciiTheme="minorHAnsi" w:hAnsiTheme="minorHAnsi" w:cstheme="minorHAnsi"/>
          <w:color w:val="auto"/>
        </w:rPr>
        <w:t>leads to</w:t>
      </w:r>
      <w:r w:rsidR="00325D49" w:rsidRPr="00D07A13">
        <w:rPr>
          <w:rFonts w:asciiTheme="minorHAnsi" w:hAnsiTheme="minorHAnsi" w:cstheme="minorHAnsi"/>
          <w:color w:val="auto"/>
        </w:rPr>
        <w:t xml:space="preserve"> almost full disappearance of the residuals and of the structural hydroxyls, i.e.</w:t>
      </w:r>
      <w:r w:rsidR="00667D51">
        <w:rPr>
          <w:rFonts w:asciiTheme="minorHAnsi" w:hAnsiTheme="minorHAnsi" w:cstheme="minorHAnsi"/>
          <w:color w:val="auto"/>
        </w:rPr>
        <w:t>,</w:t>
      </w:r>
      <w:r w:rsidR="00325D49" w:rsidRPr="00D07A13">
        <w:rPr>
          <w:rFonts w:asciiTheme="minorHAnsi" w:hAnsiTheme="minorHAnsi" w:cstheme="minorHAnsi"/>
          <w:color w:val="auto"/>
        </w:rPr>
        <w:t xml:space="preserve"> </w:t>
      </w:r>
      <w:r w:rsidR="002D293F" w:rsidRPr="00D07A13">
        <w:rPr>
          <w:rFonts w:asciiTheme="minorHAnsi" w:hAnsiTheme="minorHAnsi" w:cstheme="minorHAnsi"/>
          <w:color w:val="auto"/>
        </w:rPr>
        <w:t xml:space="preserve">after this pretreatment </w:t>
      </w:r>
      <w:r w:rsidR="00325D49" w:rsidRPr="00D07A13">
        <w:rPr>
          <w:rFonts w:asciiTheme="minorHAnsi" w:hAnsiTheme="minorHAnsi" w:cstheme="minorHAnsi"/>
          <w:color w:val="auto"/>
        </w:rPr>
        <w:t xml:space="preserve">the sample is </w:t>
      </w:r>
      <w:r w:rsidR="00C1345A" w:rsidRPr="00D07A13">
        <w:rPr>
          <w:rFonts w:asciiTheme="minorHAnsi" w:hAnsiTheme="minorHAnsi" w:cstheme="minorHAnsi"/>
          <w:color w:val="auto"/>
        </w:rPr>
        <w:t xml:space="preserve">practically </w:t>
      </w:r>
      <w:r w:rsidR="00325D49" w:rsidRPr="00D07A13">
        <w:rPr>
          <w:rFonts w:asciiTheme="minorHAnsi" w:hAnsiTheme="minorHAnsi" w:cstheme="minorHAnsi"/>
          <w:color w:val="auto"/>
        </w:rPr>
        <w:t xml:space="preserve">clean and dehydroxylated. </w:t>
      </w:r>
    </w:p>
    <w:p w14:paraId="4F5F4ADA" w14:textId="77777777" w:rsidR="00325D49" w:rsidRPr="00D07A13" w:rsidRDefault="00325D49" w:rsidP="00325D49">
      <w:pPr>
        <w:rPr>
          <w:rFonts w:asciiTheme="minorHAnsi" w:hAnsiTheme="minorHAnsi" w:cstheme="minorHAnsi"/>
          <w:color w:val="auto"/>
        </w:rPr>
      </w:pPr>
    </w:p>
    <w:p w14:paraId="61E34744" w14:textId="53348615" w:rsidR="00C1345A" w:rsidRPr="00D07A13" w:rsidRDefault="00C1345A" w:rsidP="00C1345A">
      <w:pPr>
        <w:rPr>
          <w:rFonts w:asciiTheme="minorHAnsi" w:hAnsiTheme="minorHAnsi" w:cstheme="minorHAnsi"/>
          <w:color w:val="auto"/>
        </w:rPr>
      </w:pPr>
      <w:r w:rsidRPr="00D07A13">
        <w:rPr>
          <w:rFonts w:asciiTheme="minorHAnsi" w:hAnsiTheme="minorHAnsi" w:cstheme="minorHAnsi"/>
          <w:color w:val="auto"/>
        </w:rPr>
        <w:t xml:space="preserve">Samples evacuated at </w:t>
      </w:r>
      <w:r w:rsidR="0056557A" w:rsidRPr="00D07A13">
        <w:rPr>
          <w:rFonts w:asciiTheme="minorHAnsi" w:hAnsiTheme="minorHAnsi" w:cstheme="minorHAnsi"/>
          <w:color w:val="auto"/>
        </w:rPr>
        <w:t>room</w:t>
      </w:r>
      <w:r w:rsidRPr="00D07A13">
        <w:rPr>
          <w:rFonts w:asciiTheme="minorHAnsi" w:hAnsiTheme="minorHAnsi" w:cstheme="minorHAnsi"/>
          <w:color w:val="auto"/>
        </w:rPr>
        <w:t xml:space="preserve"> temperature</w:t>
      </w:r>
      <w:r w:rsidR="00146267" w:rsidRPr="00D07A13">
        <w:rPr>
          <w:rFonts w:asciiTheme="minorHAnsi" w:hAnsiTheme="minorHAnsi" w:cstheme="minorHAnsi"/>
          <w:color w:val="auto"/>
        </w:rPr>
        <w:t xml:space="preserve"> and at 573 K</w:t>
      </w:r>
      <w:r w:rsidRPr="00D07A13">
        <w:rPr>
          <w:rFonts w:asciiTheme="minorHAnsi" w:hAnsiTheme="minorHAnsi" w:cstheme="minorHAnsi"/>
          <w:color w:val="auto"/>
        </w:rPr>
        <w:t xml:space="preserve"> were characterized by probe molecules (CD</w:t>
      </w:r>
      <w:r w:rsidRPr="00D07A13">
        <w:rPr>
          <w:rFonts w:asciiTheme="minorHAnsi" w:hAnsiTheme="minorHAnsi" w:cstheme="minorHAnsi"/>
          <w:color w:val="auto"/>
          <w:vertAlign w:val="subscript"/>
        </w:rPr>
        <w:t>3</w:t>
      </w:r>
      <w:r w:rsidRPr="00D07A13">
        <w:rPr>
          <w:rFonts w:asciiTheme="minorHAnsi" w:hAnsiTheme="minorHAnsi" w:cstheme="minorHAnsi"/>
          <w:color w:val="auto"/>
        </w:rPr>
        <w:t>CN and CO). Adsorption of CD</w:t>
      </w:r>
      <w:r w:rsidRPr="00D07A13">
        <w:rPr>
          <w:rFonts w:asciiTheme="minorHAnsi" w:hAnsiTheme="minorHAnsi" w:cstheme="minorHAnsi"/>
          <w:color w:val="auto"/>
          <w:vertAlign w:val="subscript"/>
        </w:rPr>
        <w:t>3</w:t>
      </w:r>
      <w:r w:rsidRPr="00D07A13">
        <w:rPr>
          <w:rFonts w:asciiTheme="minorHAnsi" w:hAnsiTheme="minorHAnsi" w:cstheme="minorHAnsi"/>
          <w:color w:val="auto"/>
        </w:rPr>
        <w:t>CN</w:t>
      </w:r>
      <w:r w:rsidR="00146267" w:rsidRPr="00D07A13">
        <w:rPr>
          <w:rFonts w:asciiTheme="minorHAnsi" w:hAnsiTheme="minorHAnsi" w:cstheme="minorHAnsi"/>
          <w:color w:val="auto"/>
        </w:rPr>
        <w:t xml:space="preserve"> -</w:t>
      </w:r>
      <w:r w:rsidRPr="00D07A13">
        <w:rPr>
          <w:rFonts w:asciiTheme="minorHAnsi" w:hAnsiTheme="minorHAnsi" w:cstheme="minorHAnsi"/>
          <w:color w:val="auto"/>
        </w:rPr>
        <w:t xml:space="preserve"> a probe molecule for assessing acidity</w:t>
      </w:r>
      <w:r w:rsidR="00146267" w:rsidRPr="00D07A13">
        <w:rPr>
          <w:rFonts w:asciiTheme="minorHAnsi" w:hAnsiTheme="minorHAnsi" w:cstheme="minorHAnsi"/>
          <w:color w:val="auto"/>
        </w:rPr>
        <w:t xml:space="preserve"> - </w:t>
      </w:r>
      <w:r w:rsidRPr="00D07A13">
        <w:rPr>
          <w:rFonts w:asciiTheme="minorHAnsi" w:hAnsiTheme="minorHAnsi" w:cstheme="minorHAnsi"/>
          <w:color w:val="auto"/>
        </w:rPr>
        <w:t xml:space="preserve">on the </w:t>
      </w:r>
      <w:r w:rsidR="00146267" w:rsidRPr="00D07A13">
        <w:rPr>
          <w:rFonts w:asciiTheme="minorHAnsi" w:hAnsiTheme="minorHAnsi" w:cstheme="minorHAnsi"/>
          <w:color w:val="auto"/>
        </w:rPr>
        <w:t xml:space="preserve">just </w:t>
      </w:r>
      <w:r w:rsidRPr="00D07A13">
        <w:rPr>
          <w:rFonts w:asciiTheme="minorHAnsi" w:hAnsiTheme="minorHAnsi" w:cstheme="minorHAnsi"/>
          <w:color w:val="auto"/>
        </w:rPr>
        <w:t>evacuated sample reveals existence of Brønsted acid sites (hydroxyl groups) through C</w:t>
      </w:r>
      <w:r w:rsidR="00146267" w:rsidRPr="00D07A13">
        <w:rPr>
          <w:rFonts w:asciiTheme="minorHAnsi" w:hAnsiTheme="minorHAnsi" w:cstheme="minorHAnsi"/>
          <w:color w:val="auto"/>
        </w:rPr>
        <w:t>-</w:t>
      </w:r>
      <w:r w:rsidRPr="00D07A13">
        <w:rPr>
          <w:rFonts w:asciiTheme="minorHAnsi" w:hAnsiTheme="minorHAnsi" w:cstheme="minorHAnsi"/>
          <w:color w:val="auto"/>
        </w:rPr>
        <w:t>N stretching bands at 2276</w:t>
      </w:r>
      <w:r w:rsidR="00E63741" w:rsidRPr="00D07A13">
        <w:rPr>
          <w:rFonts w:asciiTheme="minorHAnsi" w:hAnsiTheme="minorHAnsi" w:cstheme="minorHAnsi"/>
          <w:color w:val="auto"/>
        </w:rPr>
        <w:t xml:space="preserve"> and </w:t>
      </w:r>
      <w:r w:rsidRPr="00D07A13">
        <w:rPr>
          <w:rFonts w:asciiTheme="minorHAnsi" w:hAnsiTheme="minorHAnsi" w:cstheme="minorHAnsi"/>
          <w:color w:val="auto"/>
        </w:rPr>
        <w:t>2270 cm</w:t>
      </w:r>
      <w:r w:rsidRPr="00D07A13">
        <w:rPr>
          <w:rFonts w:asciiTheme="minorHAnsi" w:hAnsiTheme="minorHAnsi" w:cstheme="minorHAnsi"/>
          <w:color w:val="auto"/>
          <w:vertAlign w:val="superscript"/>
        </w:rPr>
        <w:t>-1</w:t>
      </w:r>
      <w:r w:rsidRPr="00D07A13">
        <w:rPr>
          <w:rFonts w:asciiTheme="minorHAnsi" w:hAnsiTheme="minorHAnsi" w:cstheme="minorHAnsi"/>
          <w:color w:val="auto"/>
        </w:rPr>
        <w:t>. At the same time</w:t>
      </w:r>
      <w:r w:rsidR="00667D51">
        <w:rPr>
          <w:rFonts w:asciiTheme="minorHAnsi" w:hAnsiTheme="minorHAnsi" w:cstheme="minorHAnsi"/>
          <w:color w:val="auto"/>
        </w:rPr>
        <w:t>,</w:t>
      </w:r>
      <w:r w:rsidRPr="00D07A13">
        <w:rPr>
          <w:rFonts w:asciiTheme="minorHAnsi" w:hAnsiTheme="minorHAnsi" w:cstheme="minorHAnsi"/>
          <w:color w:val="auto"/>
        </w:rPr>
        <w:t xml:space="preserve"> the OH band is red shifted by 170 and 250 </w:t>
      </w:r>
      <w:proofErr w:type="gramStart"/>
      <w:r w:rsidRPr="00D07A13">
        <w:rPr>
          <w:rFonts w:asciiTheme="minorHAnsi" w:hAnsiTheme="minorHAnsi" w:cstheme="minorHAnsi"/>
          <w:color w:val="auto"/>
        </w:rPr>
        <w:t>cm</w:t>
      </w:r>
      <w:r w:rsidRPr="00D07A13">
        <w:rPr>
          <w:rFonts w:asciiTheme="minorHAnsi" w:hAnsiTheme="minorHAnsi" w:cstheme="minorHAnsi"/>
          <w:color w:val="auto"/>
          <w:vertAlign w:val="superscript"/>
        </w:rPr>
        <w:t>-1</w:t>
      </w:r>
      <w:proofErr w:type="gramEnd"/>
      <w:r w:rsidR="00667D51">
        <w:rPr>
          <w:rFonts w:asciiTheme="minorHAnsi" w:hAnsiTheme="minorHAnsi" w:cstheme="minorHAnsi"/>
          <w:color w:val="auto"/>
          <w:vertAlign w:val="superscript"/>
        </w:rPr>
        <w:t>,</w:t>
      </w:r>
      <w:r w:rsidRPr="00D07A13">
        <w:rPr>
          <w:rFonts w:asciiTheme="minorHAnsi" w:hAnsiTheme="minorHAnsi" w:cstheme="minorHAnsi"/>
          <w:color w:val="auto"/>
        </w:rPr>
        <w:t xml:space="preserve"> indicating a weak Brønsted acidity. With sample activated at 573 K</w:t>
      </w:r>
      <w:r w:rsidR="00667D51">
        <w:rPr>
          <w:rFonts w:asciiTheme="minorHAnsi" w:hAnsiTheme="minorHAnsi" w:cstheme="minorHAnsi"/>
          <w:color w:val="auto"/>
        </w:rPr>
        <w:t>,</w:t>
      </w:r>
      <w:r w:rsidRPr="00D07A13">
        <w:rPr>
          <w:rFonts w:asciiTheme="minorHAnsi" w:hAnsiTheme="minorHAnsi" w:cstheme="minorHAnsi"/>
          <w:color w:val="auto"/>
        </w:rPr>
        <w:t xml:space="preserve"> the bands indicating Brønsted acidity are practically absent</w:t>
      </w:r>
      <w:r w:rsidR="00667D51">
        <w:rPr>
          <w:rFonts w:asciiTheme="minorHAnsi" w:hAnsiTheme="minorHAnsi" w:cstheme="minorHAnsi"/>
          <w:color w:val="auto"/>
        </w:rPr>
        <w:t>,</w:t>
      </w:r>
      <w:r w:rsidRPr="00D07A13">
        <w:rPr>
          <w:rFonts w:asciiTheme="minorHAnsi" w:hAnsiTheme="minorHAnsi" w:cstheme="minorHAnsi"/>
          <w:color w:val="auto"/>
        </w:rPr>
        <w:t xml:space="preserve"> which is consistent with the observed sample dehydroxylation. However, a band at 2299 cm</w:t>
      </w:r>
      <w:r w:rsidRPr="00D07A13">
        <w:rPr>
          <w:rFonts w:asciiTheme="minorHAnsi" w:hAnsiTheme="minorHAnsi" w:cstheme="minorHAnsi"/>
          <w:color w:val="auto"/>
          <w:vertAlign w:val="superscript"/>
        </w:rPr>
        <w:t>-1</w:t>
      </w:r>
      <w:r w:rsidRPr="00D07A13">
        <w:rPr>
          <w:rFonts w:asciiTheme="minorHAnsi" w:hAnsiTheme="minorHAnsi" w:cstheme="minorHAnsi"/>
          <w:color w:val="auto"/>
        </w:rPr>
        <w:t>, due to CD</w:t>
      </w:r>
      <w:r w:rsidRPr="00D07A13">
        <w:rPr>
          <w:rFonts w:asciiTheme="minorHAnsi" w:hAnsiTheme="minorHAnsi" w:cstheme="minorHAnsi"/>
          <w:color w:val="auto"/>
          <w:vertAlign w:val="subscript"/>
        </w:rPr>
        <w:t>3</w:t>
      </w:r>
      <w:r w:rsidRPr="00D07A13">
        <w:rPr>
          <w:rFonts w:asciiTheme="minorHAnsi" w:hAnsiTheme="minorHAnsi" w:cstheme="minorHAnsi"/>
          <w:color w:val="auto"/>
        </w:rPr>
        <w:t>CN on Zr</w:t>
      </w:r>
      <w:r w:rsidRPr="00D07A13">
        <w:rPr>
          <w:rFonts w:asciiTheme="minorHAnsi" w:hAnsiTheme="minorHAnsi" w:cstheme="minorHAnsi"/>
          <w:color w:val="auto"/>
          <w:vertAlign w:val="superscript"/>
        </w:rPr>
        <w:t>4+</w:t>
      </w:r>
      <w:r w:rsidRPr="00D07A13">
        <w:rPr>
          <w:rFonts w:asciiTheme="minorHAnsi" w:hAnsiTheme="minorHAnsi" w:cstheme="minorHAnsi"/>
          <w:color w:val="auto"/>
        </w:rPr>
        <w:t xml:space="preserve"> Lewis acid sites</w:t>
      </w:r>
      <w:r w:rsidR="00A423A0" w:rsidRPr="00D07A13">
        <w:rPr>
          <w:rFonts w:asciiTheme="minorHAnsi" w:hAnsiTheme="minorHAnsi" w:cstheme="minorHAnsi"/>
          <w:color w:val="auto"/>
        </w:rPr>
        <w:t>,</w:t>
      </w:r>
      <w:r w:rsidRPr="00D07A13">
        <w:rPr>
          <w:rFonts w:asciiTheme="minorHAnsi" w:hAnsiTheme="minorHAnsi" w:cstheme="minorHAnsi"/>
          <w:color w:val="auto"/>
        </w:rPr>
        <w:t xml:space="preserve"> is </w:t>
      </w:r>
      <w:r w:rsidR="00667D51">
        <w:rPr>
          <w:rFonts w:asciiTheme="minorHAnsi" w:hAnsiTheme="minorHAnsi" w:cstheme="minorHAnsi"/>
          <w:color w:val="auto"/>
        </w:rPr>
        <w:t>present</w:t>
      </w:r>
      <w:r w:rsidRPr="00D07A13">
        <w:rPr>
          <w:rFonts w:asciiTheme="minorHAnsi" w:hAnsiTheme="minorHAnsi" w:cstheme="minorHAnsi"/>
          <w:color w:val="auto"/>
        </w:rPr>
        <w:t xml:space="preserve"> (</w:t>
      </w:r>
      <w:r w:rsidR="000D2B88" w:rsidRPr="000D2B88">
        <w:rPr>
          <w:rFonts w:asciiTheme="minorHAnsi" w:hAnsiTheme="minorHAnsi" w:cstheme="minorHAnsi"/>
          <w:b/>
          <w:color w:val="auto"/>
        </w:rPr>
        <w:t>Figure 6</w:t>
      </w:r>
      <w:r w:rsidRPr="00D07A13">
        <w:rPr>
          <w:rFonts w:asciiTheme="minorHAnsi" w:hAnsiTheme="minorHAnsi" w:cstheme="minorHAnsi"/>
          <w:color w:val="auto"/>
        </w:rPr>
        <w:t xml:space="preserve">). </w:t>
      </w:r>
      <w:r w:rsidR="00146267" w:rsidRPr="00D07A13">
        <w:rPr>
          <w:rFonts w:asciiTheme="minorHAnsi" w:hAnsiTheme="minorHAnsi" w:cstheme="minorHAnsi"/>
          <w:color w:val="auto"/>
        </w:rPr>
        <w:t xml:space="preserve">More </w:t>
      </w:r>
      <w:r w:rsidRPr="00D07A13">
        <w:rPr>
          <w:rFonts w:asciiTheme="minorHAnsi" w:hAnsiTheme="minorHAnsi" w:cstheme="minorHAnsi"/>
          <w:color w:val="auto"/>
        </w:rPr>
        <w:t>details are reported elsewhere</w:t>
      </w:r>
      <w:r w:rsidRPr="00D07A13">
        <w:rPr>
          <w:rFonts w:asciiTheme="minorHAnsi" w:hAnsiTheme="minorHAnsi" w:cstheme="minorHAnsi"/>
          <w:color w:val="auto"/>
          <w:vertAlign w:val="superscript"/>
        </w:rPr>
        <w:t>23</w:t>
      </w:r>
      <w:r w:rsidRPr="00D07A13">
        <w:rPr>
          <w:rFonts w:asciiTheme="minorHAnsi" w:hAnsiTheme="minorHAnsi" w:cstheme="minorHAnsi"/>
          <w:color w:val="auto"/>
        </w:rPr>
        <w:t>.</w:t>
      </w:r>
    </w:p>
    <w:p w14:paraId="52256E60" w14:textId="753C9F0A" w:rsidR="00C1345A" w:rsidRPr="00D07A13" w:rsidRDefault="00C1345A" w:rsidP="007A4DD6">
      <w:pPr>
        <w:rPr>
          <w:rFonts w:asciiTheme="minorHAnsi" w:hAnsiTheme="minorHAnsi" w:cstheme="minorHAnsi"/>
          <w:color w:val="auto"/>
        </w:rPr>
      </w:pPr>
    </w:p>
    <w:p w14:paraId="241C38DC" w14:textId="2108B2B7" w:rsidR="00C1345A" w:rsidRPr="00D07A13" w:rsidRDefault="00C1345A" w:rsidP="00C1345A">
      <w:pPr>
        <w:rPr>
          <w:rFonts w:asciiTheme="minorHAnsi" w:hAnsiTheme="minorHAnsi" w:cstheme="minorHAnsi"/>
          <w:color w:val="auto"/>
        </w:rPr>
      </w:pPr>
      <w:r w:rsidRPr="00D07A13">
        <w:rPr>
          <w:rFonts w:asciiTheme="minorHAnsi" w:hAnsiTheme="minorHAnsi" w:cstheme="minorHAnsi"/>
          <w:color w:val="auto"/>
        </w:rPr>
        <w:t xml:space="preserve">Low temperature CO adsorption on a sample evacuated at </w:t>
      </w:r>
      <w:r w:rsidR="00F31496" w:rsidRPr="00D07A13">
        <w:rPr>
          <w:rFonts w:asciiTheme="minorHAnsi" w:hAnsiTheme="minorHAnsi" w:cstheme="minorHAnsi"/>
          <w:color w:val="auto"/>
        </w:rPr>
        <w:t xml:space="preserve">ambient </w:t>
      </w:r>
      <w:r w:rsidRPr="00D07A13">
        <w:rPr>
          <w:rFonts w:asciiTheme="minorHAnsi" w:hAnsiTheme="minorHAnsi" w:cstheme="minorHAnsi"/>
          <w:color w:val="auto"/>
        </w:rPr>
        <w:t xml:space="preserve">temperature </w:t>
      </w:r>
      <w:r w:rsidR="00931EDE" w:rsidRPr="00D07A13">
        <w:rPr>
          <w:rFonts w:asciiTheme="minorHAnsi" w:hAnsiTheme="minorHAnsi" w:cstheme="minorHAnsi"/>
          <w:color w:val="auto"/>
        </w:rPr>
        <w:t>(</w:t>
      </w:r>
      <w:r w:rsidR="000D2B88" w:rsidRPr="000D2B88">
        <w:rPr>
          <w:rFonts w:asciiTheme="minorHAnsi" w:hAnsiTheme="minorHAnsi" w:cstheme="minorHAnsi"/>
          <w:b/>
          <w:color w:val="auto"/>
        </w:rPr>
        <w:t>Figure 4</w:t>
      </w:r>
      <w:r w:rsidR="00931EDE" w:rsidRPr="00D07A13">
        <w:rPr>
          <w:rFonts w:asciiTheme="minorHAnsi" w:hAnsiTheme="minorHAnsi" w:cstheme="minorHAnsi"/>
          <w:color w:val="auto"/>
        </w:rPr>
        <w:t xml:space="preserve">) </w:t>
      </w:r>
      <w:r w:rsidRPr="00D07A13">
        <w:rPr>
          <w:rFonts w:asciiTheme="minorHAnsi" w:hAnsiTheme="minorHAnsi" w:cstheme="minorHAnsi"/>
          <w:color w:val="auto"/>
        </w:rPr>
        <w:t>revealed CO polarized by OH groups through a band at 2153 cm</w:t>
      </w:r>
      <w:r w:rsidRPr="00D07A13">
        <w:rPr>
          <w:rFonts w:asciiTheme="minorHAnsi" w:hAnsiTheme="minorHAnsi" w:cstheme="minorHAnsi"/>
          <w:color w:val="auto"/>
          <w:vertAlign w:val="superscript"/>
        </w:rPr>
        <w:t>-1</w:t>
      </w:r>
      <w:r w:rsidR="00931EDE" w:rsidRPr="00D07A13">
        <w:rPr>
          <w:rFonts w:asciiTheme="minorHAnsi" w:hAnsiTheme="minorHAnsi" w:cstheme="minorHAnsi"/>
          <w:color w:val="auto"/>
          <w:vertAlign w:val="superscript"/>
        </w:rPr>
        <w:t xml:space="preserve"> </w:t>
      </w:r>
      <w:r w:rsidR="00931EDE" w:rsidRPr="00D07A13">
        <w:rPr>
          <w:rFonts w:asciiTheme="minorHAnsi" w:hAnsiTheme="minorHAnsi" w:cstheme="minorHAnsi"/>
          <w:color w:val="auto"/>
        </w:rPr>
        <w:t>(the unstable bands at 2136 and 2132 cm</w:t>
      </w:r>
      <w:r w:rsidR="00931EDE" w:rsidRPr="00D07A13">
        <w:rPr>
          <w:rFonts w:asciiTheme="minorHAnsi" w:hAnsiTheme="minorHAnsi" w:cstheme="minorHAnsi"/>
          <w:color w:val="auto"/>
          <w:vertAlign w:val="superscript"/>
        </w:rPr>
        <w:noBreakHyphen/>
        <w:t>1</w:t>
      </w:r>
      <w:r w:rsidR="00931EDE" w:rsidRPr="00D07A13">
        <w:rPr>
          <w:rFonts w:asciiTheme="minorHAnsi" w:hAnsiTheme="minorHAnsi" w:cstheme="minorHAnsi"/>
          <w:color w:val="auto"/>
        </w:rPr>
        <w:t xml:space="preserve"> are associated with physically adsorbed CO)</w:t>
      </w:r>
      <w:r w:rsidRPr="00D07A13">
        <w:rPr>
          <w:rFonts w:asciiTheme="minorHAnsi" w:hAnsiTheme="minorHAnsi" w:cstheme="minorHAnsi"/>
          <w:color w:val="auto"/>
        </w:rPr>
        <w:t xml:space="preserve">. Simultaneously, the original OH band is red shifted </w:t>
      </w:r>
      <w:r w:rsidR="00931EDE" w:rsidRPr="00D07A13">
        <w:rPr>
          <w:rFonts w:asciiTheme="minorHAnsi" w:hAnsiTheme="minorHAnsi" w:cstheme="minorHAnsi"/>
          <w:color w:val="auto"/>
        </w:rPr>
        <w:t>from 3676 to 3599 cm</w:t>
      </w:r>
      <w:r w:rsidR="00931EDE" w:rsidRPr="00D07A13">
        <w:rPr>
          <w:rFonts w:asciiTheme="minorHAnsi" w:hAnsiTheme="minorHAnsi" w:cstheme="minorHAnsi"/>
          <w:color w:val="auto"/>
          <w:vertAlign w:val="superscript"/>
        </w:rPr>
        <w:t>-1</w:t>
      </w:r>
      <w:r w:rsidR="00931EDE" w:rsidRPr="00D07A13">
        <w:rPr>
          <w:rFonts w:asciiTheme="minorHAnsi" w:hAnsiTheme="minorHAnsi" w:cstheme="minorHAnsi"/>
          <w:color w:val="auto"/>
        </w:rPr>
        <w:t>,</w:t>
      </w:r>
      <w:r w:rsidR="00931EDE" w:rsidRPr="00667D51">
        <w:rPr>
          <w:rFonts w:asciiTheme="minorHAnsi" w:hAnsiTheme="minorHAnsi" w:cstheme="minorHAnsi"/>
          <w:iCs/>
          <w:color w:val="auto"/>
        </w:rPr>
        <w:t xml:space="preserve"> i.e. </w:t>
      </w:r>
      <w:r w:rsidRPr="00D07A13">
        <w:rPr>
          <w:rFonts w:asciiTheme="minorHAnsi" w:hAnsiTheme="minorHAnsi" w:cstheme="minorHAnsi"/>
          <w:color w:val="auto"/>
        </w:rPr>
        <w:t>by 77 cm</w:t>
      </w:r>
      <w:r w:rsidRPr="00D07A13">
        <w:rPr>
          <w:rFonts w:asciiTheme="minorHAnsi" w:hAnsiTheme="minorHAnsi" w:cstheme="minorHAnsi"/>
          <w:color w:val="auto"/>
          <w:vertAlign w:val="superscript"/>
        </w:rPr>
        <w:t>-1</w:t>
      </w:r>
      <w:r w:rsidRPr="00D07A13">
        <w:rPr>
          <w:rFonts w:asciiTheme="minorHAnsi" w:hAnsiTheme="minorHAnsi" w:cstheme="minorHAnsi"/>
          <w:color w:val="auto"/>
        </w:rPr>
        <w:t>, confirming the weak acidity of the hydroxyls. With a sample evacuated at 573 K</w:t>
      </w:r>
      <w:r w:rsidR="00A423A0" w:rsidRPr="00D07A13">
        <w:rPr>
          <w:rFonts w:asciiTheme="minorHAnsi" w:hAnsiTheme="minorHAnsi" w:cstheme="minorHAnsi"/>
          <w:color w:val="auto"/>
        </w:rPr>
        <w:t>,</w:t>
      </w:r>
      <w:r w:rsidRPr="00D07A13">
        <w:rPr>
          <w:rFonts w:asciiTheme="minorHAnsi" w:hAnsiTheme="minorHAnsi" w:cstheme="minorHAnsi"/>
          <w:color w:val="auto"/>
        </w:rPr>
        <w:t xml:space="preserve"> a very weak band due to CO polarized by hydroxyl</w:t>
      </w:r>
      <w:r w:rsidR="00A423A0" w:rsidRPr="00D07A13">
        <w:rPr>
          <w:rFonts w:asciiTheme="minorHAnsi" w:hAnsiTheme="minorHAnsi" w:cstheme="minorHAnsi"/>
          <w:color w:val="auto"/>
        </w:rPr>
        <w:t xml:space="preserve"> groups</w:t>
      </w:r>
      <w:r w:rsidRPr="00D07A13">
        <w:rPr>
          <w:rFonts w:asciiTheme="minorHAnsi" w:hAnsiTheme="minorHAnsi" w:cstheme="minorHAnsi"/>
          <w:color w:val="auto"/>
        </w:rPr>
        <w:t xml:space="preserve"> was detected at 2154 </w:t>
      </w:r>
      <w:proofErr w:type="gramStart"/>
      <w:r w:rsidRPr="00D07A13">
        <w:rPr>
          <w:rFonts w:asciiTheme="minorHAnsi" w:hAnsiTheme="minorHAnsi" w:cstheme="minorHAnsi"/>
          <w:color w:val="auto"/>
        </w:rPr>
        <w:t>cm</w:t>
      </w:r>
      <w:r w:rsidRPr="00D07A13">
        <w:rPr>
          <w:rFonts w:asciiTheme="minorHAnsi" w:hAnsiTheme="minorHAnsi" w:cstheme="minorHAnsi"/>
          <w:color w:val="auto"/>
          <w:vertAlign w:val="superscript"/>
        </w:rPr>
        <w:t>-1</w:t>
      </w:r>
      <w:proofErr w:type="gramEnd"/>
      <w:r w:rsidR="00667D51">
        <w:rPr>
          <w:rFonts w:asciiTheme="minorHAnsi" w:hAnsiTheme="minorHAnsi" w:cstheme="minorHAnsi"/>
          <w:color w:val="auto"/>
        </w:rPr>
        <w:t xml:space="preserve">, </w:t>
      </w:r>
      <w:r w:rsidRPr="00D07A13">
        <w:rPr>
          <w:rFonts w:asciiTheme="minorHAnsi" w:hAnsiTheme="minorHAnsi" w:cstheme="minorHAnsi"/>
          <w:color w:val="auto"/>
        </w:rPr>
        <w:t xml:space="preserve">confirming again the low </w:t>
      </w:r>
      <w:r w:rsidR="00931EDE" w:rsidRPr="00D07A13">
        <w:rPr>
          <w:rFonts w:asciiTheme="minorHAnsi" w:hAnsiTheme="minorHAnsi" w:cstheme="minorHAnsi"/>
          <w:color w:val="auto"/>
        </w:rPr>
        <w:t>hydroxyl</w:t>
      </w:r>
      <w:r w:rsidRPr="00D07A13">
        <w:rPr>
          <w:rFonts w:asciiTheme="minorHAnsi" w:hAnsiTheme="minorHAnsi" w:cstheme="minorHAnsi"/>
          <w:color w:val="auto"/>
        </w:rPr>
        <w:t xml:space="preserve"> concentration in the sample. Importantly, no CO coordinated to Zr</w:t>
      </w:r>
      <w:r w:rsidRPr="00D07A13">
        <w:rPr>
          <w:rFonts w:asciiTheme="minorHAnsi" w:hAnsiTheme="minorHAnsi" w:cstheme="minorHAnsi"/>
          <w:color w:val="auto"/>
          <w:vertAlign w:val="superscript"/>
        </w:rPr>
        <w:t>4+</w:t>
      </w:r>
      <w:r w:rsidRPr="00D07A13">
        <w:rPr>
          <w:rFonts w:asciiTheme="minorHAnsi" w:hAnsiTheme="minorHAnsi" w:cstheme="minorHAnsi"/>
          <w:color w:val="auto"/>
        </w:rPr>
        <w:t xml:space="preserve"> sites was detected. This observation shows that the</w:t>
      </w:r>
      <w:r w:rsidR="00A423A0" w:rsidRPr="00D07A13">
        <w:rPr>
          <w:rFonts w:asciiTheme="minorHAnsi" w:hAnsiTheme="minorHAnsi" w:cstheme="minorHAnsi"/>
          <w:color w:val="auto"/>
        </w:rPr>
        <w:t xml:space="preserve"> Lewis acid</w:t>
      </w:r>
      <w:r w:rsidRPr="00D07A13">
        <w:rPr>
          <w:rFonts w:asciiTheme="minorHAnsi" w:hAnsiTheme="minorHAnsi" w:cstheme="minorHAnsi"/>
          <w:color w:val="auto"/>
        </w:rPr>
        <w:t xml:space="preserve"> sites can be monitored only by relatively strong bases, as CD</w:t>
      </w:r>
      <w:r w:rsidRPr="00D07A13">
        <w:rPr>
          <w:rFonts w:asciiTheme="minorHAnsi" w:hAnsiTheme="minorHAnsi" w:cstheme="minorHAnsi"/>
          <w:color w:val="auto"/>
          <w:vertAlign w:val="subscript"/>
        </w:rPr>
        <w:t>3</w:t>
      </w:r>
      <w:r w:rsidRPr="00D07A13">
        <w:rPr>
          <w:rFonts w:asciiTheme="minorHAnsi" w:hAnsiTheme="minorHAnsi" w:cstheme="minorHAnsi"/>
          <w:color w:val="auto"/>
        </w:rPr>
        <w:t xml:space="preserve">CN, probably </w:t>
      </w:r>
      <w:r w:rsidRPr="00667D51">
        <w:rPr>
          <w:rFonts w:asciiTheme="minorHAnsi" w:hAnsiTheme="minorHAnsi" w:cstheme="minorHAnsi"/>
          <w:iCs/>
          <w:color w:val="auto"/>
        </w:rPr>
        <w:t xml:space="preserve">via </w:t>
      </w:r>
      <w:r w:rsidRPr="00D07A13">
        <w:rPr>
          <w:rFonts w:asciiTheme="minorHAnsi" w:hAnsiTheme="minorHAnsi" w:cstheme="minorHAnsi"/>
          <w:color w:val="auto"/>
        </w:rPr>
        <w:t xml:space="preserve">structural re-arrangement </w:t>
      </w:r>
      <w:r w:rsidR="00146267" w:rsidRPr="00D07A13">
        <w:rPr>
          <w:rFonts w:asciiTheme="minorHAnsi" w:hAnsiTheme="minorHAnsi" w:cstheme="minorHAnsi"/>
          <w:color w:val="auto"/>
        </w:rPr>
        <w:t>in</w:t>
      </w:r>
      <w:r w:rsidRPr="00D07A13">
        <w:rPr>
          <w:rFonts w:asciiTheme="minorHAnsi" w:hAnsiTheme="minorHAnsi" w:cstheme="minorHAnsi"/>
          <w:color w:val="auto"/>
        </w:rPr>
        <w:t xml:space="preserve"> the Zr</w:t>
      </w:r>
      <w:r w:rsidRPr="00D07A13">
        <w:rPr>
          <w:rFonts w:asciiTheme="minorHAnsi" w:hAnsiTheme="minorHAnsi" w:cstheme="minorHAnsi"/>
          <w:color w:val="auto"/>
          <w:vertAlign w:val="superscript"/>
        </w:rPr>
        <w:t>4+</w:t>
      </w:r>
      <w:r w:rsidRPr="00D07A13">
        <w:rPr>
          <w:rFonts w:asciiTheme="minorHAnsi" w:hAnsiTheme="minorHAnsi" w:cstheme="minorHAnsi"/>
          <w:color w:val="auto"/>
        </w:rPr>
        <w:t xml:space="preserve"> environment. </w:t>
      </w:r>
    </w:p>
    <w:p w14:paraId="31AE43A9" w14:textId="77777777" w:rsidR="00C1345A" w:rsidRPr="00D07A13" w:rsidRDefault="00C1345A" w:rsidP="007A4DD6">
      <w:pPr>
        <w:rPr>
          <w:rFonts w:asciiTheme="minorHAnsi" w:hAnsiTheme="minorHAnsi" w:cstheme="minorHAnsi"/>
          <w:color w:val="auto"/>
        </w:rPr>
      </w:pPr>
    </w:p>
    <w:p w14:paraId="0304050C" w14:textId="43A44D23" w:rsidR="00A90FCB" w:rsidRPr="00D07A13" w:rsidRDefault="00C1345A" w:rsidP="00C1345A">
      <w:pPr>
        <w:rPr>
          <w:rFonts w:asciiTheme="minorHAnsi" w:hAnsiTheme="minorHAnsi" w:cstheme="minorHAnsi"/>
          <w:color w:val="auto"/>
        </w:rPr>
      </w:pPr>
      <w:r w:rsidRPr="00D07A13">
        <w:rPr>
          <w:rFonts w:asciiTheme="minorHAnsi" w:hAnsiTheme="minorHAnsi" w:cstheme="minorHAnsi"/>
          <w:color w:val="auto"/>
        </w:rPr>
        <w:t xml:space="preserve">Carbon dioxide </w:t>
      </w:r>
      <w:r w:rsidR="00931EDE" w:rsidRPr="00D07A13">
        <w:rPr>
          <w:rFonts w:asciiTheme="minorHAnsi" w:hAnsiTheme="minorHAnsi" w:cstheme="minorHAnsi"/>
          <w:color w:val="auto"/>
        </w:rPr>
        <w:t xml:space="preserve">(50 mbar) </w:t>
      </w:r>
      <w:r w:rsidRPr="00D07A13">
        <w:rPr>
          <w:rFonts w:asciiTheme="minorHAnsi" w:hAnsiTheme="minorHAnsi" w:cstheme="minorHAnsi"/>
          <w:color w:val="auto"/>
        </w:rPr>
        <w:t>was put in contact with a sample evacuated at 573 K. The adsorbed CO</w:t>
      </w:r>
      <w:r w:rsidRPr="00D07A13">
        <w:rPr>
          <w:rFonts w:asciiTheme="minorHAnsi" w:hAnsiTheme="minorHAnsi" w:cstheme="minorHAnsi"/>
          <w:color w:val="auto"/>
          <w:vertAlign w:val="subscript"/>
        </w:rPr>
        <w:t>2</w:t>
      </w:r>
      <w:r w:rsidRPr="00D07A13">
        <w:rPr>
          <w:rFonts w:asciiTheme="minorHAnsi" w:hAnsiTheme="minorHAnsi" w:cstheme="minorHAnsi"/>
          <w:color w:val="auto"/>
        </w:rPr>
        <w:t xml:space="preserve"> is monitored by the antisymmetric stretching modes at 2336 cm</w:t>
      </w:r>
      <w:r w:rsidRPr="00D07A13">
        <w:rPr>
          <w:rFonts w:asciiTheme="minorHAnsi" w:hAnsiTheme="minorHAnsi" w:cstheme="minorHAnsi"/>
          <w:color w:val="auto"/>
          <w:vertAlign w:val="superscript"/>
        </w:rPr>
        <w:t>-1</w:t>
      </w:r>
      <w:r w:rsidRPr="00D07A13">
        <w:rPr>
          <w:rFonts w:asciiTheme="minorHAnsi" w:hAnsiTheme="minorHAnsi" w:cstheme="minorHAnsi"/>
          <w:color w:val="auto"/>
        </w:rPr>
        <w:t xml:space="preserve"> </w:t>
      </w:r>
      <w:r w:rsidR="00931EDE" w:rsidRPr="00D07A13">
        <w:rPr>
          <w:rFonts w:asciiTheme="minorHAnsi" w:hAnsiTheme="minorHAnsi" w:cstheme="minorHAnsi"/>
          <w:color w:val="auto"/>
        </w:rPr>
        <w:t>(</w:t>
      </w:r>
      <w:r w:rsidR="000D2B88" w:rsidRPr="000D2B88">
        <w:rPr>
          <w:rFonts w:asciiTheme="minorHAnsi" w:hAnsiTheme="minorHAnsi" w:cstheme="minorHAnsi"/>
          <w:b/>
          <w:color w:val="auto"/>
        </w:rPr>
        <w:t>Figure 7</w:t>
      </w:r>
      <w:r w:rsidR="00931EDE" w:rsidRPr="00D07A13">
        <w:rPr>
          <w:rFonts w:asciiTheme="minorHAnsi" w:hAnsiTheme="minorHAnsi" w:cstheme="minorHAnsi"/>
          <w:color w:val="auto"/>
        </w:rPr>
        <w:t>). Another weak satellite at 2325 cm</w:t>
      </w:r>
      <w:r w:rsidR="00931EDE" w:rsidRPr="00D07A13">
        <w:rPr>
          <w:rFonts w:asciiTheme="minorHAnsi" w:hAnsiTheme="minorHAnsi" w:cstheme="minorHAnsi"/>
          <w:color w:val="auto"/>
          <w:vertAlign w:val="superscript"/>
        </w:rPr>
        <w:t>-1</w:t>
      </w:r>
      <w:r w:rsidR="00931EDE" w:rsidRPr="00D07A13">
        <w:rPr>
          <w:rFonts w:asciiTheme="minorHAnsi" w:hAnsiTheme="minorHAnsi" w:cstheme="minorHAnsi"/>
          <w:color w:val="auto"/>
        </w:rPr>
        <w:t xml:space="preserve"> was also registered and associated with the so-called “hot” CO</w:t>
      </w:r>
      <w:r w:rsidR="00931EDE" w:rsidRPr="00D07A13">
        <w:rPr>
          <w:rFonts w:asciiTheme="minorHAnsi" w:hAnsiTheme="minorHAnsi" w:cstheme="minorHAnsi"/>
          <w:color w:val="auto"/>
          <w:vertAlign w:val="subscript"/>
        </w:rPr>
        <w:t>2</w:t>
      </w:r>
      <w:r w:rsidR="00931EDE" w:rsidRPr="00D07A13">
        <w:rPr>
          <w:rFonts w:asciiTheme="minorHAnsi" w:hAnsiTheme="minorHAnsi" w:cstheme="minorHAnsi"/>
          <w:color w:val="auto"/>
        </w:rPr>
        <w:t xml:space="preserve"> combination band</w:t>
      </w:r>
      <w:r w:rsidR="00931EDE" w:rsidRPr="00D07A13">
        <w:rPr>
          <w:rFonts w:asciiTheme="minorHAnsi" w:hAnsiTheme="minorHAnsi" w:cstheme="minorHAnsi"/>
          <w:color w:val="auto"/>
          <w:vertAlign w:val="superscript"/>
        </w:rPr>
        <w:t>2</w:t>
      </w:r>
      <w:r w:rsidR="00A456CB" w:rsidRPr="00D07A13">
        <w:rPr>
          <w:rFonts w:asciiTheme="minorHAnsi" w:hAnsiTheme="minorHAnsi" w:cstheme="minorHAnsi"/>
          <w:color w:val="auto"/>
          <w:vertAlign w:val="superscript"/>
        </w:rPr>
        <w:t>2</w:t>
      </w:r>
      <w:r w:rsidR="00931EDE" w:rsidRPr="00D07A13">
        <w:rPr>
          <w:rFonts w:asciiTheme="minorHAnsi" w:hAnsiTheme="minorHAnsi" w:cstheme="minorHAnsi"/>
          <w:color w:val="auto"/>
        </w:rPr>
        <w:t xml:space="preserve">. </w:t>
      </w:r>
      <w:r w:rsidRPr="00D07A13">
        <w:rPr>
          <w:rFonts w:asciiTheme="minorHAnsi" w:hAnsiTheme="minorHAnsi" w:cstheme="minorHAnsi"/>
          <w:color w:val="auto"/>
        </w:rPr>
        <w:t xml:space="preserve">Then water </w:t>
      </w:r>
      <w:r w:rsidR="00931EDE" w:rsidRPr="00D07A13">
        <w:rPr>
          <w:rFonts w:asciiTheme="minorHAnsi" w:hAnsiTheme="minorHAnsi" w:cstheme="minorHAnsi"/>
          <w:color w:val="auto"/>
        </w:rPr>
        <w:t>(</w:t>
      </w:r>
      <w:r w:rsidR="00146267" w:rsidRPr="00667D51">
        <w:rPr>
          <w:rFonts w:asciiTheme="minorHAnsi" w:hAnsiTheme="minorHAnsi" w:cstheme="minorHAnsi"/>
          <w:iCs/>
          <w:color w:val="auto"/>
        </w:rPr>
        <w:t>ca</w:t>
      </w:r>
      <w:r w:rsidR="00146267" w:rsidRPr="00D07A13">
        <w:rPr>
          <w:rFonts w:asciiTheme="minorHAnsi" w:hAnsiTheme="minorHAnsi" w:cstheme="minorHAnsi"/>
          <w:i/>
          <w:color w:val="auto"/>
        </w:rPr>
        <w:t>.</w:t>
      </w:r>
      <w:r w:rsidR="00146267" w:rsidRPr="00D07A13">
        <w:rPr>
          <w:rFonts w:asciiTheme="minorHAnsi" w:hAnsiTheme="minorHAnsi" w:cstheme="minorHAnsi"/>
          <w:color w:val="auto"/>
        </w:rPr>
        <w:t xml:space="preserve"> 1 mbar partial pressure</w:t>
      </w:r>
      <w:r w:rsidR="00931EDE" w:rsidRPr="00D07A13">
        <w:rPr>
          <w:rFonts w:asciiTheme="minorHAnsi" w:hAnsiTheme="minorHAnsi" w:cstheme="minorHAnsi"/>
          <w:color w:val="auto"/>
        </w:rPr>
        <w:t xml:space="preserve">) </w:t>
      </w:r>
      <w:r w:rsidRPr="00D07A13">
        <w:rPr>
          <w:rFonts w:asciiTheme="minorHAnsi" w:hAnsiTheme="minorHAnsi" w:cstheme="minorHAnsi"/>
          <w:color w:val="auto"/>
        </w:rPr>
        <w:t xml:space="preserve">was introduced </w:t>
      </w:r>
      <w:r w:rsidR="00931EDE" w:rsidRPr="00D07A13">
        <w:rPr>
          <w:rFonts w:asciiTheme="minorHAnsi" w:hAnsiTheme="minorHAnsi" w:cstheme="minorHAnsi"/>
          <w:color w:val="auto"/>
        </w:rPr>
        <w:t>in</w:t>
      </w:r>
      <w:r w:rsidRPr="00D07A13">
        <w:rPr>
          <w:rFonts w:asciiTheme="minorHAnsi" w:hAnsiTheme="minorHAnsi" w:cstheme="minorHAnsi"/>
          <w:color w:val="auto"/>
        </w:rPr>
        <w:t>to the system</w:t>
      </w:r>
      <w:r w:rsidR="00667D51">
        <w:rPr>
          <w:rFonts w:asciiTheme="minorHAnsi" w:hAnsiTheme="minorHAnsi" w:cstheme="minorHAnsi"/>
          <w:color w:val="auto"/>
        </w:rPr>
        <w:t>,</w:t>
      </w:r>
      <w:r w:rsidRPr="00D07A13">
        <w:rPr>
          <w:rFonts w:asciiTheme="minorHAnsi" w:hAnsiTheme="minorHAnsi" w:cstheme="minorHAnsi"/>
          <w:color w:val="auto"/>
        </w:rPr>
        <w:t xml:space="preserve"> which led to gradual development of a high-frequency shoulder at 2340 cm</w:t>
      </w:r>
      <w:r w:rsidRPr="00D07A13">
        <w:rPr>
          <w:rFonts w:asciiTheme="minorHAnsi" w:hAnsiTheme="minorHAnsi" w:cstheme="minorHAnsi"/>
          <w:color w:val="auto"/>
          <w:vertAlign w:val="superscript"/>
        </w:rPr>
        <w:t>-1</w:t>
      </w:r>
      <w:r w:rsidRPr="00D07A13">
        <w:rPr>
          <w:rFonts w:asciiTheme="minorHAnsi" w:hAnsiTheme="minorHAnsi" w:cstheme="minorHAnsi"/>
          <w:color w:val="auto"/>
        </w:rPr>
        <w:t xml:space="preserve"> which finally dominated the spectrum in the region. In concert, bands due to isolated </w:t>
      </w:r>
      <w:r w:rsidR="00146267" w:rsidRPr="00D07A13">
        <w:rPr>
          <w:rFonts w:asciiTheme="minorHAnsi" w:hAnsiTheme="minorHAnsi" w:cstheme="minorHAnsi"/>
          <w:color w:val="auto"/>
        </w:rPr>
        <w:t>(3673 cm</w:t>
      </w:r>
      <w:r w:rsidR="00146267" w:rsidRPr="00D07A13">
        <w:rPr>
          <w:rFonts w:asciiTheme="minorHAnsi" w:hAnsiTheme="minorHAnsi" w:cstheme="minorHAnsi"/>
          <w:color w:val="auto"/>
          <w:vertAlign w:val="superscript"/>
        </w:rPr>
        <w:t>-1</w:t>
      </w:r>
      <w:r w:rsidR="00146267" w:rsidRPr="00D07A13">
        <w:rPr>
          <w:rFonts w:asciiTheme="minorHAnsi" w:hAnsiTheme="minorHAnsi" w:cstheme="minorHAnsi"/>
          <w:color w:val="auto"/>
        </w:rPr>
        <w:t xml:space="preserve">) </w:t>
      </w:r>
      <w:r w:rsidRPr="00D07A13">
        <w:rPr>
          <w:rFonts w:asciiTheme="minorHAnsi" w:hAnsiTheme="minorHAnsi" w:cstheme="minorHAnsi"/>
          <w:color w:val="auto"/>
        </w:rPr>
        <w:t xml:space="preserve">and H-bonded structural hydroxyls </w:t>
      </w:r>
      <w:r w:rsidR="00931EDE" w:rsidRPr="00D07A13">
        <w:rPr>
          <w:rFonts w:asciiTheme="minorHAnsi" w:hAnsiTheme="minorHAnsi" w:cstheme="minorHAnsi"/>
          <w:color w:val="auto"/>
        </w:rPr>
        <w:t>(</w:t>
      </w:r>
      <w:r w:rsidR="00667D51">
        <w:rPr>
          <w:rFonts w:asciiTheme="minorHAnsi" w:hAnsiTheme="minorHAnsi" w:cstheme="minorHAnsi"/>
          <w:color w:val="auto"/>
        </w:rPr>
        <w:t>μ</w:t>
      </w:r>
      <w:r w:rsidR="00931EDE" w:rsidRPr="00D07A13">
        <w:rPr>
          <w:rFonts w:asciiTheme="minorHAnsi" w:hAnsiTheme="minorHAnsi" w:cstheme="minorHAnsi"/>
          <w:color w:val="auto"/>
          <w:vertAlign w:val="subscript"/>
        </w:rPr>
        <w:t>3</w:t>
      </w:r>
      <w:r w:rsidR="00931EDE" w:rsidRPr="00D07A13">
        <w:rPr>
          <w:rFonts w:asciiTheme="minorHAnsi" w:hAnsiTheme="minorHAnsi" w:cstheme="minorHAnsi"/>
          <w:color w:val="auto"/>
        </w:rPr>
        <w:t>-OH</w:t>
      </w:r>
      <w:r w:rsidR="00931EDE" w:rsidRPr="00D07A13">
        <w:rPr>
          <w:rFonts w:asciiTheme="minorHAnsi" w:hAnsiTheme="minorHAnsi" w:cstheme="minorHAnsi"/>
          <w:color w:val="auto"/>
        </w:rPr>
        <w:sym w:font="Symbol" w:char="F0D7"/>
      </w:r>
      <w:r w:rsidR="00931EDE" w:rsidRPr="00D07A13">
        <w:rPr>
          <w:rFonts w:asciiTheme="minorHAnsi" w:hAnsiTheme="minorHAnsi" w:cstheme="minorHAnsi"/>
          <w:color w:val="auto"/>
        </w:rPr>
        <w:sym w:font="Symbol" w:char="F0D7"/>
      </w:r>
      <w:r w:rsidR="00931EDE" w:rsidRPr="00D07A13">
        <w:rPr>
          <w:rFonts w:asciiTheme="minorHAnsi" w:hAnsiTheme="minorHAnsi" w:cstheme="minorHAnsi"/>
          <w:color w:val="auto"/>
        </w:rPr>
        <w:sym w:font="Symbol" w:char="F0D7"/>
      </w:r>
      <w:r w:rsidR="00931EDE" w:rsidRPr="00D07A13">
        <w:rPr>
          <w:rFonts w:asciiTheme="minorHAnsi" w:hAnsiTheme="minorHAnsi" w:cstheme="minorHAnsi"/>
          <w:color w:val="auto"/>
        </w:rPr>
        <w:t>OCO adducts</w:t>
      </w:r>
      <w:r w:rsidR="00146267" w:rsidRPr="00D07A13">
        <w:rPr>
          <w:rFonts w:asciiTheme="minorHAnsi" w:hAnsiTheme="minorHAnsi" w:cstheme="minorHAnsi"/>
          <w:color w:val="auto"/>
        </w:rPr>
        <w:t xml:space="preserve"> at 3647 cm</w:t>
      </w:r>
      <w:r w:rsidR="00146267" w:rsidRPr="00D07A13">
        <w:rPr>
          <w:rFonts w:asciiTheme="minorHAnsi" w:hAnsiTheme="minorHAnsi" w:cstheme="minorHAnsi"/>
          <w:color w:val="auto"/>
          <w:vertAlign w:val="superscript"/>
        </w:rPr>
        <w:t>-1</w:t>
      </w:r>
      <w:r w:rsidR="00146267" w:rsidRPr="00D07A13">
        <w:rPr>
          <w:rFonts w:asciiTheme="minorHAnsi" w:hAnsiTheme="minorHAnsi" w:cstheme="minorHAnsi"/>
          <w:color w:val="auto"/>
        </w:rPr>
        <w:t xml:space="preserve"> and </w:t>
      </w:r>
      <w:r w:rsidR="00667D51">
        <w:rPr>
          <w:rFonts w:asciiTheme="minorHAnsi" w:hAnsiTheme="minorHAnsi" w:cstheme="minorHAnsi"/>
          <w:color w:val="auto"/>
        </w:rPr>
        <w:t>μ</w:t>
      </w:r>
      <w:r w:rsidR="00146267" w:rsidRPr="00D07A13">
        <w:rPr>
          <w:rFonts w:asciiTheme="minorHAnsi" w:hAnsiTheme="minorHAnsi" w:cstheme="minorHAnsi"/>
          <w:color w:val="auto"/>
          <w:vertAlign w:val="subscript"/>
        </w:rPr>
        <w:t>3</w:t>
      </w:r>
      <w:r w:rsidR="00146267" w:rsidRPr="00D07A13">
        <w:rPr>
          <w:rFonts w:asciiTheme="minorHAnsi" w:hAnsiTheme="minorHAnsi" w:cstheme="minorHAnsi"/>
          <w:color w:val="auto"/>
        </w:rPr>
        <w:t>-OH</w:t>
      </w:r>
      <w:r w:rsidR="00146267" w:rsidRPr="00D07A13">
        <w:rPr>
          <w:rFonts w:asciiTheme="minorHAnsi" w:hAnsiTheme="minorHAnsi" w:cstheme="minorHAnsi"/>
          <w:color w:val="auto"/>
        </w:rPr>
        <w:sym w:font="Symbol" w:char="F0D7"/>
      </w:r>
      <w:r w:rsidR="00146267" w:rsidRPr="00D07A13">
        <w:rPr>
          <w:rFonts w:asciiTheme="minorHAnsi" w:hAnsiTheme="minorHAnsi" w:cstheme="minorHAnsi"/>
          <w:color w:val="auto"/>
        </w:rPr>
        <w:sym w:font="Symbol" w:char="F0D7"/>
      </w:r>
      <w:r w:rsidR="00146267" w:rsidRPr="00D07A13">
        <w:rPr>
          <w:rFonts w:asciiTheme="minorHAnsi" w:hAnsiTheme="minorHAnsi" w:cstheme="minorHAnsi"/>
          <w:color w:val="auto"/>
        </w:rPr>
        <w:sym w:font="Symbol" w:char="F0D7"/>
      </w:r>
      <w:r w:rsidR="00146267" w:rsidRPr="00D07A13">
        <w:rPr>
          <w:rFonts w:asciiTheme="minorHAnsi" w:hAnsiTheme="minorHAnsi" w:cstheme="minorHAnsi"/>
          <w:color w:val="auto"/>
        </w:rPr>
        <w:t>OH</w:t>
      </w:r>
      <w:r w:rsidR="00146267" w:rsidRPr="00D07A13">
        <w:rPr>
          <w:rFonts w:asciiTheme="minorHAnsi" w:hAnsiTheme="minorHAnsi" w:cstheme="minorHAnsi"/>
          <w:color w:val="auto"/>
          <w:vertAlign w:val="subscript"/>
        </w:rPr>
        <w:t>2</w:t>
      </w:r>
      <w:r w:rsidR="00146267" w:rsidRPr="00D07A13">
        <w:rPr>
          <w:rFonts w:asciiTheme="minorHAnsi" w:hAnsiTheme="minorHAnsi" w:cstheme="minorHAnsi"/>
          <w:color w:val="auto"/>
        </w:rPr>
        <w:t xml:space="preserve"> complexes at 3300 cm</w:t>
      </w:r>
      <w:r w:rsidR="00146267" w:rsidRPr="00D07A13">
        <w:rPr>
          <w:rFonts w:asciiTheme="minorHAnsi" w:hAnsiTheme="minorHAnsi" w:cstheme="minorHAnsi"/>
          <w:color w:val="auto"/>
          <w:vertAlign w:val="superscript"/>
        </w:rPr>
        <w:t>-1</w:t>
      </w:r>
      <w:r w:rsidR="00931EDE" w:rsidRPr="00D07A13">
        <w:rPr>
          <w:rFonts w:asciiTheme="minorHAnsi" w:hAnsiTheme="minorHAnsi" w:cstheme="minorHAnsi"/>
          <w:color w:val="auto"/>
        </w:rPr>
        <w:t xml:space="preserve">) </w:t>
      </w:r>
      <w:r w:rsidRPr="00D07A13">
        <w:rPr>
          <w:rFonts w:asciiTheme="minorHAnsi" w:hAnsiTheme="minorHAnsi" w:cstheme="minorHAnsi"/>
          <w:color w:val="auto"/>
        </w:rPr>
        <w:t xml:space="preserve">developed. </w:t>
      </w:r>
      <w:r w:rsidR="00146267" w:rsidRPr="00D07A13">
        <w:rPr>
          <w:rFonts w:asciiTheme="minorHAnsi" w:hAnsiTheme="minorHAnsi" w:cstheme="minorHAnsi"/>
          <w:color w:val="auto"/>
        </w:rPr>
        <w:t>Note that no erosion of the initial band at 2336 cm</w:t>
      </w:r>
      <w:r w:rsidR="00146267" w:rsidRPr="00D07A13">
        <w:rPr>
          <w:rFonts w:asciiTheme="minorHAnsi" w:hAnsiTheme="minorHAnsi" w:cstheme="minorHAnsi"/>
          <w:color w:val="auto"/>
          <w:vertAlign w:val="superscript"/>
        </w:rPr>
        <w:t>-1</w:t>
      </w:r>
      <w:r w:rsidR="00146267" w:rsidRPr="00D07A13">
        <w:rPr>
          <w:rFonts w:asciiTheme="minorHAnsi" w:hAnsiTheme="minorHAnsi" w:cstheme="minorHAnsi"/>
          <w:color w:val="auto"/>
        </w:rPr>
        <w:t xml:space="preserve"> was detected</w:t>
      </w:r>
      <w:r w:rsidR="00667D51">
        <w:rPr>
          <w:rFonts w:asciiTheme="minorHAnsi" w:hAnsiTheme="minorHAnsi" w:cstheme="minorHAnsi"/>
          <w:color w:val="auto"/>
        </w:rPr>
        <w:t>,</w:t>
      </w:r>
      <w:r w:rsidR="00146267" w:rsidRPr="00D07A13">
        <w:rPr>
          <w:rFonts w:asciiTheme="minorHAnsi" w:hAnsiTheme="minorHAnsi" w:cstheme="minorHAnsi"/>
          <w:color w:val="auto"/>
        </w:rPr>
        <w:t xml:space="preserve"> which indicates that, similarly to CO, CO</w:t>
      </w:r>
      <w:r w:rsidR="00146267" w:rsidRPr="00D07A13">
        <w:rPr>
          <w:rFonts w:asciiTheme="minorHAnsi" w:hAnsiTheme="minorHAnsi" w:cstheme="minorHAnsi"/>
          <w:color w:val="auto"/>
          <w:vertAlign w:val="subscript"/>
        </w:rPr>
        <w:t>2</w:t>
      </w:r>
      <w:r w:rsidR="00146267" w:rsidRPr="00D07A13">
        <w:rPr>
          <w:rFonts w:asciiTheme="minorHAnsi" w:hAnsiTheme="minorHAnsi" w:cstheme="minorHAnsi"/>
          <w:color w:val="auto"/>
        </w:rPr>
        <w:t xml:space="preserve"> is not able to form complexes with Zr</w:t>
      </w:r>
      <w:r w:rsidR="00146267" w:rsidRPr="00D07A13">
        <w:rPr>
          <w:rFonts w:asciiTheme="minorHAnsi" w:hAnsiTheme="minorHAnsi" w:cstheme="minorHAnsi"/>
          <w:color w:val="auto"/>
          <w:vertAlign w:val="superscript"/>
        </w:rPr>
        <w:t>4+</w:t>
      </w:r>
      <w:r w:rsidR="00146267" w:rsidRPr="00D07A13">
        <w:rPr>
          <w:rFonts w:asciiTheme="minorHAnsi" w:hAnsiTheme="minorHAnsi" w:cstheme="minorHAnsi"/>
          <w:color w:val="auto"/>
        </w:rPr>
        <w:t xml:space="preserve"> sites on the 573 K-activated sample. </w:t>
      </w:r>
    </w:p>
    <w:p w14:paraId="24F6A887" w14:textId="77777777" w:rsidR="008465F2" w:rsidRPr="00D07A13" w:rsidRDefault="008465F2" w:rsidP="00C1345A">
      <w:pPr>
        <w:rPr>
          <w:rFonts w:asciiTheme="minorHAnsi" w:hAnsiTheme="minorHAnsi" w:cstheme="minorHAnsi"/>
          <w:color w:val="auto"/>
        </w:rPr>
      </w:pPr>
    </w:p>
    <w:p w14:paraId="71E73B2E" w14:textId="534B9041" w:rsidR="00C1345A" w:rsidRPr="007B3526" w:rsidRDefault="00D07A13" w:rsidP="00C1345A">
      <w:pPr>
        <w:rPr>
          <w:rFonts w:asciiTheme="minorHAnsi" w:hAnsiTheme="minorHAnsi" w:cstheme="minorHAnsi"/>
          <w:color w:val="auto"/>
        </w:rPr>
      </w:pPr>
      <w:r>
        <w:rPr>
          <w:rFonts w:asciiTheme="minorHAnsi" w:hAnsiTheme="minorHAnsi" w:cstheme="minorHAnsi"/>
          <w:color w:val="auto"/>
        </w:rPr>
        <w:t>In c</w:t>
      </w:r>
      <w:r w:rsidR="00A90FCB" w:rsidRPr="00D07A13">
        <w:rPr>
          <w:rFonts w:asciiTheme="minorHAnsi" w:hAnsiTheme="minorHAnsi" w:cstheme="minorHAnsi"/>
          <w:color w:val="auto"/>
        </w:rPr>
        <w:t>onclusion</w:t>
      </w:r>
      <w:r w:rsidR="00A64764" w:rsidRPr="00D07A13">
        <w:rPr>
          <w:rFonts w:asciiTheme="minorHAnsi" w:hAnsiTheme="minorHAnsi" w:cstheme="minorHAnsi"/>
          <w:color w:val="auto"/>
        </w:rPr>
        <w:t>s</w:t>
      </w:r>
      <w:r>
        <w:rPr>
          <w:rFonts w:asciiTheme="minorHAnsi" w:hAnsiTheme="minorHAnsi" w:cstheme="minorHAnsi"/>
          <w:color w:val="auto"/>
        </w:rPr>
        <w:t>, t</w:t>
      </w:r>
      <w:r w:rsidR="00C1345A" w:rsidRPr="00D07A13">
        <w:rPr>
          <w:rFonts w:asciiTheme="minorHAnsi" w:hAnsiTheme="minorHAnsi" w:cstheme="minorHAnsi"/>
          <w:color w:val="auto"/>
        </w:rPr>
        <w:t>he results show that water vapor hydroxylate</w:t>
      </w:r>
      <w:r w:rsidR="0066154E" w:rsidRPr="00D07A13">
        <w:rPr>
          <w:rFonts w:asciiTheme="minorHAnsi" w:hAnsiTheme="minorHAnsi" w:cstheme="minorHAnsi"/>
          <w:color w:val="auto"/>
        </w:rPr>
        <w:t>s</w:t>
      </w:r>
      <w:r w:rsidR="00C1345A" w:rsidRPr="00D07A13">
        <w:rPr>
          <w:rFonts w:asciiTheme="minorHAnsi" w:hAnsiTheme="minorHAnsi" w:cstheme="minorHAnsi"/>
          <w:color w:val="auto"/>
        </w:rPr>
        <w:t xml:space="preserve"> the sample</w:t>
      </w:r>
      <w:r w:rsidR="00667D51">
        <w:rPr>
          <w:rFonts w:asciiTheme="minorHAnsi" w:hAnsiTheme="minorHAnsi" w:cstheme="minorHAnsi"/>
          <w:color w:val="auto"/>
        </w:rPr>
        <w:t>,</w:t>
      </w:r>
      <w:r w:rsidR="00C1345A" w:rsidRPr="00D07A13">
        <w:rPr>
          <w:rFonts w:asciiTheme="minorHAnsi" w:hAnsiTheme="minorHAnsi" w:cstheme="minorHAnsi"/>
          <w:color w:val="auto"/>
        </w:rPr>
        <w:t xml:space="preserve"> creating structural </w:t>
      </w:r>
      <w:r w:rsidR="00146267" w:rsidRPr="00D07A13">
        <w:rPr>
          <w:rFonts w:asciiTheme="minorHAnsi" w:hAnsiTheme="minorHAnsi" w:cstheme="minorHAnsi"/>
          <w:color w:val="auto"/>
        </w:rPr>
        <w:t xml:space="preserve">hydroxyl </w:t>
      </w:r>
      <w:r w:rsidR="00C1345A" w:rsidRPr="00D07A13">
        <w:rPr>
          <w:rFonts w:asciiTheme="minorHAnsi" w:hAnsiTheme="minorHAnsi" w:cstheme="minorHAnsi"/>
          <w:color w:val="auto"/>
        </w:rPr>
        <w:t>groups that act as CO</w:t>
      </w:r>
      <w:r w:rsidR="00C1345A" w:rsidRPr="00D07A13">
        <w:rPr>
          <w:rFonts w:asciiTheme="minorHAnsi" w:hAnsiTheme="minorHAnsi" w:cstheme="minorHAnsi"/>
          <w:color w:val="auto"/>
          <w:vertAlign w:val="subscript"/>
        </w:rPr>
        <w:t>2</w:t>
      </w:r>
      <w:r w:rsidR="00C1345A" w:rsidRPr="00D07A13">
        <w:rPr>
          <w:rFonts w:asciiTheme="minorHAnsi" w:hAnsiTheme="minorHAnsi" w:cstheme="minorHAnsi"/>
          <w:color w:val="auto"/>
        </w:rPr>
        <w:t xml:space="preserve"> adsorption sites. This observation is important because</w:t>
      </w:r>
      <w:r w:rsidR="00667D51">
        <w:rPr>
          <w:rFonts w:asciiTheme="minorHAnsi" w:hAnsiTheme="minorHAnsi" w:cstheme="minorHAnsi"/>
          <w:color w:val="auto"/>
        </w:rPr>
        <w:t xml:space="preserve"> it</w:t>
      </w:r>
      <w:r w:rsidR="00C1345A" w:rsidRPr="00D07A13">
        <w:rPr>
          <w:rFonts w:asciiTheme="minorHAnsi" w:hAnsiTheme="minorHAnsi" w:cstheme="minorHAnsi"/>
          <w:color w:val="auto"/>
        </w:rPr>
        <w:t xml:space="preserve"> (</w:t>
      </w:r>
      <w:proofErr w:type="spellStart"/>
      <w:r w:rsidR="00C1345A" w:rsidRPr="00D07A13">
        <w:rPr>
          <w:rFonts w:asciiTheme="minorHAnsi" w:hAnsiTheme="minorHAnsi" w:cstheme="minorHAnsi"/>
          <w:color w:val="auto"/>
        </w:rPr>
        <w:t>i</w:t>
      </w:r>
      <w:proofErr w:type="spellEnd"/>
      <w:r w:rsidR="00C1345A" w:rsidRPr="00D07A13">
        <w:rPr>
          <w:rFonts w:asciiTheme="minorHAnsi" w:hAnsiTheme="minorHAnsi" w:cstheme="minorHAnsi"/>
          <w:color w:val="auto"/>
        </w:rPr>
        <w:t>) evidences that CO</w:t>
      </w:r>
      <w:r w:rsidR="00C1345A" w:rsidRPr="00D07A13">
        <w:rPr>
          <w:rFonts w:asciiTheme="minorHAnsi" w:hAnsiTheme="minorHAnsi" w:cstheme="minorHAnsi"/>
          <w:color w:val="auto"/>
          <w:vertAlign w:val="subscript"/>
        </w:rPr>
        <w:t>2</w:t>
      </w:r>
      <w:r w:rsidR="00C1345A" w:rsidRPr="00D07A13">
        <w:rPr>
          <w:rFonts w:asciiTheme="minorHAnsi" w:hAnsiTheme="minorHAnsi" w:cstheme="minorHAnsi"/>
          <w:color w:val="auto"/>
        </w:rPr>
        <w:t xml:space="preserve"> adsorption could be enhanced in humid atmosphere and (ii) reveals the </w:t>
      </w:r>
      <w:r w:rsidR="00C1345A" w:rsidRPr="00D07A13">
        <w:rPr>
          <w:rFonts w:asciiTheme="minorHAnsi" w:hAnsiTheme="minorHAnsi" w:cstheme="minorHAnsi"/>
          <w:color w:val="auto"/>
        </w:rPr>
        <w:lastRenderedPageBreak/>
        <w:t>mechanism of this phenomenon.</w:t>
      </w:r>
      <w:r w:rsidR="00C1345A" w:rsidRPr="007B3526">
        <w:rPr>
          <w:rFonts w:asciiTheme="minorHAnsi" w:hAnsiTheme="minorHAnsi" w:cstheme="minorHAnsi"/>
          <w:color w:val="auto"/>
        </w:rPr>
        <w:t xml:space="preserve"> </w:t>
      </w:r>
    </w:p>
    <w:p w14:paraId="41F05D66" w14:textId="2ED5BE12" w:rsidR="00C1345A" w:rsidRPr="007B3526" w:rsidRDefault="00931EDE" w:rsidP="007A4DD6">
      <w:pPr>
        <w:rPr>
          <w:rFonts w:asciiTheme="minorHAnsi" w:hAnsiTheme="minorHAnsi" w:cstheme="minorHAnsi"/>
          <w:color w:val="auto"/>
        </w:rPr>
      </w:pPr>
      <w:r w:rsidRPr="007B3526">
        <w:rPr>
          <w:rFonts w:asciiTheme="minorHAnsi" w:hAnsiTheme="minorHAnsi" w:cstheme="minorHAnsi"/>
          <w:color w:val="auto"/>
        </w:rPr>
        <w:t xml:space="preserve"> </w:t>
      </w:r>
    </w:p>
    <w:p w14:paraId="3C9083F6" w14:textId="7AB35EB2" w:rsidR="00B32616" w:rsidRPr="007B3526" w:rsidRDefault="00B32616" w:rsidP="001B1519">
      <w:pPr>
        <w:rPr>
          <w:rFonts w:asciiTheme="minorHAnsi" w:hAnsiTheme="minorHAnsi" w:cstheme="minorHAnsi"/>
          <w:bCs/>
          <w:color w:val="808080"/>
        </w:rPr>
      </w:pPr>
      <w:r w:rsidRPr="007B3526">
        <w:rPr>
          <w:rFonts w:asciiTheme="minorHAnsi" w:hAnsiTheme="minorHAnsi" w:cstheme="minorHAnsi"/>
          <w:b/>
        </w:rPr>
        <w:t xml:space="preserve">FIGURE </w:t>
      </w:r>
      <w:r w:rsidR="0013621E" w:rsidRPr="007B3526">
        <w:rPr>
          <w:rFonts w:asciiTheme="minorHAnsi" w:hAnsiTheme="minorHAnsi" w:cstheme="minorHAnsi"/>
          <w:b/>
        </w:rPr>
        <w:t xml:space="preserve">AND TABLE </w:t>
      </w:r>
      <w:r w:rsidRPr="007B3526">
        <w:rPr>
          <w:rFonts w:asciiTheme="minorHAnsi" w:hAnsiTheme="minorHAnsi" w:cstheme="minorHAnsi"/>
          <w:b/>
        </w:rPr>
        <w:t>LEGENDS:</w:t>
      </w:r>
      <w:r w:rsidRPr="007B3526">
        <w:rPr>
          <w:rFonts w:asciiTheme="minorHAnsi" w:hAnsiTheme="minorHAnsi" w:cstheme="minorHAnsi"/>
          <w:color w:val="808080"/>
        </w:rPr>
        <w:t xml:space="preserve"> </w:t>
      </w:r>
    </w:p>
    <w:p w14:paraId="069257D4" w14:textId="21AC7EAB" w:rsidR="007A4DD6" w:rsidRPr="007B3526" w:rsidRDefault="000D2B88" w:rsidP="007A4DD6">
      <w:pPr>
        <w:rPr>
          <w:rFonts w:asciiTheme="minorHAnsi" w:hAnsiTheme="minorHAnsi" w:cstheme="minorHAnsi"/>
          <w:color w:val="auto"/>
        </w:rPr>
      </w:pPr>
      <w:r w:rsidRPr="000D2B88">
        <w:rPr>
          <w:rFonts w:asciiTheme="minorHAnsi" w:hAnsiTheme="minorHAnsi" w:cstheme="minorHAnsi"/>
          <w:b/>
          <w:color w:val="auto"/>
        </w:rPr>
        <w:t>Figure 1</w:t>
      </w:r>
      <w:r w:rsidR="00823654" w:rsidRPr="007B3526">
        <w:rPr>
          <w:rFonts w:asciiTheme="minorHAnsi" w:hAnsiTheme="minorHAnsi" w:cstheme="minorHAnsi"/>
          <w:b/>
          <w:color w:val="auto"/>
        </w:rPr>
        <w:t xml:space="preserve">. </w:t>
      </w:r>
      <w:r w:rsidR="00050620" w:rsidRPr="007B3526">
        <w:rPr>
          <w:rFonts w:asciiTheme="minorHAnsi" w:hAnsiTheme="minorHAnsi" w:cstheme="minorHAnsi"/>
          <w:b/>
          <w:color w:val="auto"/>
        </w:rPr>
        <w:t xml:space="preserve">Simple horizontal glass IR cell for adsorption studies. </w:t>
      </w:r>
      <w:r w:rsidR="00050620" w:rsidRPr="008C4D4F">
        <w:rPr>
          <w:rFonts w:asciiTheme="minorHAnsi" w:hAnsiTheme="minorHAnsi" w:cstheme="minorHAnsi"/>
          <w:bCs/>
          <w:color w:val="auto"/>
        </w:rPr>
        <w:t>(</w:t>
      </w:r>
      <w:r w:rsidR="00050620" w:rsidRPr="007B3526">
        <w:rPr>
          <w:rFonts w:asciiTheme="minorHAnsi" w:hAnsiTheme="minorHAnsi" w:cstheme="minorHAnsi"/>
          <w:b/>
          <w:color w:val="auto"/>
        </w:rPr>
        <w:t>A</w:t>
      </w:r>
      <w:r w:rsidR="00050620" w:rsidRPr="008C4D4F">
        <w:rPr>
          <w:rFonts w:asciiTheme="minorHAnsi" w:hAnsiTheme="minorHAnsi" w:cstheme="minorHAnsi"/>
          <w:bCs/>
          <w:color w:val="auto"/>
        </w:rPr>
        <w:t>)</w:t>
      </w:r>
      <w:r w:rsidR="00050620" w:rsidRPr="007B3526">
        <w:rPr>
          <w:rFonts w:asciiTheme="minorHAnsi" w:hAnsiTheme="minorHAnsi" w:cstheme="minorHAnsi"/>
          <w:color w:val="auto"/>
        </w:rPr>
        <w:t xml:space="preserve"> Photograph of the cell. </w:t>
      </w:r>
      <w:r w:rsidR="00667D51" w:rsidRPr="008C4D4F">
        <w:rPr>
          <w:rFonts w:asciiTheme="minorHAnsi" w:hAnsiTheme="minorHAnsi" w:cstheme="minorHAnsi"/>
          <w:bCs/>
          <w:color w:val="auto"/>
        </w:rPr>
        <w:t>(</w:t>
      </w:r>
      <w:r w:rsidR="00050620" w:rsidRPr="007B3526">
        <w:rPr>
          <w:rFonts w:asciiTheme="minorHAnsi" w:hAnsiTheme="minorHAnsi" w:cstheme="minorHAnsi"/>
          <w:b/>
          <w:color w:val="auto"/>
        </w:rPr>
        <w:t>B</w:t>
      </w:r>
      <w:r w:rsidR="00667D51">
        <w:rPr>
          <w:rFonts w:asciiTheme="minorHAnsi" w:hAnsiTheme="minorHAnsi" w:cstheme="minorHAnsi"/>
          <w:color w:val="auto"/>
        </w:rPr>
        <w:t>)</w:t>
      </w:r>
      <w:r w:rsidR="00050620" w:rsidRPr="007B3526">
        <w:rPr>
          <w:rFonts w:asciiTheme="minorHAnsi" w:hAnsiTheme="minorHAnsi" w:cstheme="minorHAnsi"/>
          <w:color w:val="auto"/>
        </w:rPr>
        <w:t xml:space="preserve"> Scheme of the cell. The sample pellet is put into the holder which can be moved along the cell with a </w:t>
      </w:r>
      <w:r w:rsidR="00746814" w:rsidRPr="00C2698E">
        <w:rPr>
          <w:rFonts w:asciiTheme="minorHAnsi" w:hAnsiTheme="minorHAnsi" w:cstheme="minorHAnsi"/>
          <w:color w:val="auto"/>
        </w:rPr>
        <w:t>ferrite</w:t>
      </w:r>
      <w:r w:rsidR="00746814">
        <w:rPr>
          <w:rFonts w:asciiTheme="minorHAnsi" w:hAnsiTheme="minorHAnsi" w:cstheme="minorHAnsi"/>
          <w:color w:val="auto"/>
        </w:rPr>
        <w:t xml:space="preserve"> </w:t>
      </w:r>
      <w:r w:rsidR="00C2698E">
        <w:rPr>
          <w:rFonts w:asciiTheme="minorHAnsi" w:hAnsiTheme="minorHAnsi" w:cstheme="minorHAnsi"/>
          <w:color w:val="auto"/>
        </w:rPr>
        <w:t xml:space="preserve">block </w:t>
      </w:r>
      <w:r w:rsidR="00050620" w:rsidRPr="007B3526">
        <w:rPr>
          <w:rFonts w:asciiTheme="minorHAnsi" w:hAnsiTheme="minorHAnsi" w:cstheme="minorHAnsi"/>
          <w:color w:val="auto"/>
        </w:rPr>
        <w:t>magnet</w:t>
      </w:r>
      <w:r w:rsidR="00C2698E">
        <w:rPr>
          <w:rFonts w:asciiTheme="minorHAnsi" w:hAnsiTheme="minorHAnsi" w:cstheme="minorHAnsi"/>
          <w:color w:val="auto"/>
        </w:rPr>
        <w:t xml:space="preserve"> (</w:t>
      </w:r>
      <w:r w:rsidR="00C2698E" w:rsidRPr="00C2698E">
        <w:rPr>
          <w:rFonts w:asciiTheme="minorHAnsi" w:hAnsiTheme="minorHAnsi" w:cstheme="minorHAnsi"/>
          <w:color w:val="auto"/>
        </w:rPr>
        <w:t>60</w:t>
      </w:r>
      <w:r w:rsidR="00667D51">
        <w:rPr>
          <w:rFonts w:asciiTheme="minorHAnsi" w:hAnsiTheme="minorHAnsi" w:cstheme="minorHAnsi"/>
          <w:color w:val="auto"/>
        </w:rPr>
        <w:t xml:space="preserve"> mm</w:t>
      </w:r>
      <w:r w:rsidR="00C2698E" w:rsidRPr="00C2698E">
        <w:rPr>
          <w:rFonts w:asciiTheme="minorHAnsi" w:hAnsiTheme="minorHAnsi" w:cstheme="minorHAnsi"/>
          <w:color w:val="auto"/>
        </w:rPr>
        <w:t xml:space="preserve"> x 30 </w:t>
      </w:r>
      <w:r w:rsidR="00667D51">
        <w:rPr>
          <w:rFonts w:asciiTheme="minorHAnsi" w:hAnsiTheme="minorHAnsi" w:cstheme="minorHAnsi"/>
          <w:color w:val="auto"/>
        </w:rPr>
        <w:t xml:space="preserve">mm </w:t>
      </w:r>
      <w:r w:rsidR="00C2698E" w:rsidRPr="00C2698E">
        <w:rPr>
          <w:rFonts w:asciiTheme="minorHAnsi" w:hAnsiTheme="minorHAnsi" w:cstheme="minorHAnsi"/>
          <w:color w:val="auto"/>
        </w:rPr>
        <w:t>x 10 mm</w:t>
      </w:r>
      <w:r w:rsidR="00C2698E">
        <w:rPr>
          <w:rFonts w:asciiTheme="minorHAnsi" w:hAnsiTheme="minorHAnsi" w:cstheme="minorHAnsi"/>
          <w:color w:val="auto"/>
        </w:rPr>
        <w:t>,</w:t>
      </w:r>
      <w:r w:rsidR="00C2698E" w:rsidRPr="00C2698E">
        <w:rPr>
          <w:rFonts w:asciiTheme="minorHAnsi" w:hAnsiTheme="minorHAnsi" w:cstheme="minorHAnsi"/>
          <w:color w:val="auto"/>
        </w:rPr>
        <w:t xml:space="preserve"> magnetization Y35</w:t>
      </w:r>
      <w:r w:rsidR="00C2698E">
        <w:rPr>
          <w:rFonts w:asciiTheme="minorHAnsi" w:hAnsiTheme="minorHAnsi" w:cstheme="minorHAnsi"/>
          <w:color w:val="auto"/>
        </w:rPr>
        <w:t>)</w:t>
      </w:r>
      <w:r w:rsidR="00050620" w:rsidRPr="007B3526">
        <w:rPr>
          <w:rFonts w:asciiTheme="minorHAnsi" w:hAnsiTheme="minorHAnsi" w:cstheme="minorHAnsi"/>
          <w:color w:val="auto"/>
        </w:rPr>
        <w:t>. Position (1) is in the sample oven and allow</w:t>
      </w:r>
      <w:r w:rsidR="00746814">
        <w:rPr>
          <w:rFonts w:asciiTheme="minorHAnsi" w:hAnsiTheme="minorHAnsi" w:cstheme="minorHAnsi"/>
          <w:color w:val="auto"/>
        </w:rPr>
        <w:t>s</w:t>
      </w:r>
      <w:r w:rsidR="00050620" w:rsidRPr="007B3526">
        <w:rPr>
          <w:rFonts w:asciiTheme="minorHAnsi" w:hAnsiTheme="minorHAnsi" w:cstheme="minorHAnsi"/>
          <w:color w:val="auto"/>
        </w:rPr>
        <w:t xml:space="preserve"> thermal treatment. Position (2) is intermediate and allows tempering the sample and registering background immediately before registering the sample spectrum. In position (3)</w:t>
      </w:r>
      <w:r w:rsidR="00667D51">
        <w:rPr>
          <w:rFonts w:asciiTheme="minorHAnsi" w:hAnsiTheme="minorHAnsi" w:cstheme="minorHAnsi"/>
          <w:color w:val="auto"/>
        </w:rPr>
        <w:t>,</w:t>
      </w:r>
      <w:r w:rsidR="00050620" w:rsidRPr="007B3526">
        <w:rPr>
          <w:rFonts w:asciiTheme="minorHAnsi" w:hAnsiTheme="minorHAnsi" w:cstheme="minorHAnsi"/>
          <w:color w:val="auto"/>
        </w:rPr>
        <w:t xml:space="preserve"> the sample is </w:t>
      </w:r>
      <w:r w:rsidR="002D293F" w:rsidRPr="007B3526">
        <w:rPr>
          <w:rFonts w:asciiTheme="minorHAnsi" w:hAnsiTheme="minorHAnsi" w:cstheme="minorHAnsi"/>
          <w:color w:val="auto"/>
        </w:rPr>
        <w:t xml:space="preserve">fixed </w:t>
      </w:r>
      <w:r w:rsidR="00050620" w:rsidRPr="007B3526">
        <w:rPr>
          <w:rFonts w:asciiTheme="minorHAnsi" w:hAnsiTheme="minorHAnsi" w:cstheme="minorHAnsi"/>
          <w:color w:val="auto"/>
        </w:rPr>
        <w:t xml:space="preserve">perpendicularly </w:t>
      </w:r>
      <w:r w:rsidR="002D293F" w:rsidRPr="007B3526">
        <w:rPr>
          <w:rFonts w:asciiTheme="minorHAnsi" w:hAnsiTheme="minorHAnsi" w:cstheme="minorHAnsi"/>
          <w:color w:val="auto"/>
        </w:rPr>
        <w:t>t</w:t>
      </w:r>
      <w:r w:rsidR="00050620" w:rsidRPr="007B3526">
        <w:rPr>
          <w:rFonts w:asciiTheme="minorHAnsi" w:hAnsiTheme="minorHAnsi" w:cstheme="minorHAnsi"/>
          <w:color w:val="auto"/>
        </w:rPr>
        <w:t xml:space="preserve">o the IR beam for taking spectrum. </w:t>
      </w:r>
      <w:r w:rsidR="002A737B" w:rsidRPr="007B3526">
        <w:rPr>
          <w:rFonts w:asciiTheme="minorHAnsi" w:hAnsiTheme="minorHAnsi" w:cstheme="minorHAnsi"/>
          <w:color w:val="auto"/>
        </w:rPr>
        <w:t xml:space="preserve">To ensure transmission of the IR beam, the cell is equipped with IR transparent windows. </w:t>
      </w:r>
      <w:r w:rsidR="00050620" w:rsidRPr="007B3526">
        <w:rPr>
          <w:rFonts w:asciiTheme="minorHAnsi" w:hAnsiTheme="minorHAnsi" w:cstheme="minorHAnsi"/>
          <w:color w:val="auto"/>
        </w:rPr>
        <w:t xml:space="preserve">The cell </w:t>
      </w:r>
      <w:r w:rsidR="002D293F" w:rsidRPr="007B3526">
        <w:rPr>
          <w:rFonts w:asciiTheme="minorHAnsi" w:hAnsiTheme="minorHAnsi" w:cstheme="minorHAnsi"/>
          <w:color w:val="auto"/>
        </w:rPr>
        <w:t>can be</w:t>
      </w:r>
      <w:r w:rsidR="00050620" w:rsidRPr="007B3526">
        <w:rPr>
          <w:rFonts w:asciiTheme="minorHAnsi" w:hAnsiTheme="minorHAnsi" w:cstheme="minorHAnsi"/>
          <w:color w:val="auto"/>
        </w:rPr>
        <w:t xml:space="preserve"> connected to </w:t>
      </w:r>
      <w:r w:rsidR="00A423A0" w:rsidRPr="007B3526">
        <w:rPr>
          <w:rFonts w:asciiTheme="minorHAnsi" w:hAnsiTheme="minorHAnsi" w:cstheme="minorHAnsi"/>
          <w:color w:val="auto"/>
        </w:rPr>
        <w:t xml:space="preserve">a </w:t>
      </w:r>
      <w:r w:rsidR="00050620" w:rsidRPr="007B3526">
        <w:rPr>
          <w:rFonts w:asciiTheme="minorHAnsi" w:hAnsiTheme="minorHAnsi" w:cstheme="minorHAnsi"/>
          <w:color w:val="auto"/>
        </w:rPr>
        <w:t xml:space="preserve">vacuum/adsorption device. </w:t>
      </w:r>
    </w:p>
    <w:p w14:paraId="75182EC3" w14:textId="77777777" w:rsidR="00B32616" w:rsidRPr="007B3526" w:rsidRDefault="00B32616" w:rsidP="001B1519">
      <w:pPr>
        <w:rPr>
          <w:rFonts w:asciiTheme="minorHAnsi" w:hAnsiTheme="minorHAnsi" w:cstheme="minorHAnsi"/>
          <w:color w:val="808080" w:themeColor="background1" w:themeShade="80"/>
        </w:rPr>
      </w:pPr>
    </w:p>
    <w:p w14:paraId="7A57FDB6" w14:textId="6626F82B" w:rsidR="006802B4" w:rsidRPr="007B3526" w:rsidRDefault="000D2B88" w:rsidP="008465F2">
      <w:pPr>
        <w:widowControl/>
        <w:rPr>
          <w:rFonts w:asciiTheme="minorHAnsi" w:hAnsiTheme="minorHAnsi" w:cstheme="minorHAnsi"/>
          <w:color w:val="auto"/>
        </w:rPr>
      </w:pPr>
      <w:r w:rsidRPr="000D2B88">
        <w:rPr>
          <w:rFonts w:asciiTheme="minorHAnsi" w:hAnsiTheme="minorHAnsi" w:cstheme="minorHAnsi"/>
          <w:b/>
          <w:color w:val="auto"/>
        </w:rPr>
        <w:t>Figure 2</w:t>
      </w:r>
      <w:r w:rsidR="006802B4" w:rsidRPr="007B3526">
        <w:rPr>
          <w:rFonts w:asciiTheme="minorHAnsi" w:hAnsiTheme="minorHAnsi" w:cstheme="minorHAnsi"/>
          <w:b/>
          <w:color w:val="auto"/>
        </w:rPr>
        <w:t xml:space="preserve">. </w:t>
      </w:r>
      <w:r w:rsidR="002A737B" w:rsidRPr="007B3526">
        <w:rPr>
          <w:rFonts w:asciiTheme="minorHAnsi" w:hAnsiTheme="minorHAnsi" w:cstheme="minorHAnsi"/>
          <w:b/>
          <w:color w:val="auto"/>
        </w:rPr>
        <w:t>Scheme of low-temperature IR cell</w:t>
      </w:r>
      <w:r w:rsidR="002A737B" w:rsidRPr="007B3526">
        <w:rPr>
          <w:rFonts w:asciiTheme="minorHAnsi" w:hAnsiTheme="minorHAnsi" w:cstheme="minorHAnsi"/>
          <w:color w:val="auto"/>
        </w:rPr>
        <w:t xml:space="preserve">. When the sample is fixed in a position on the path of the IR beam, it is surrounded by a </w:t>
      </w:r>
      <w:r w:rsidR="00AE041F" w:rsidRPr="007B3526">
        <w:rPr>
          <w:rFonts w:asciiTheme="minorHAnsi" w:hAnsiTheme="minorHAnsi" w:cstheme="minorHAnsi"/>
          <w:color w:val="auto"/>
        </w:rPr>
        <w:t>Dewar</w:t>
      </w:r>
      <w:r w:rsidR="002A737B" w:rsidRPr="007B3526">
        <w:rPr>
          <w:rFonts w:asciiTheme="minorHAnsi" w:hAnsiTheme="minorHAnsi" w:cstheme="minorHAnsi"/>
          <w:color w:val="auto"/>
        </w:rPr>
        <w:t xml:space="preserve"> which can be filled with liquid nitrogen. Between the </w:t>
      </w:r>
      <w:r w:rsidR="00AE041F" w:rsidRPr="007B3526">
        <w:rPr>
          <w:rFonts w:asciiTheme="minorHAnsi" w:hAnsiTheme="minorHAnsi" w:cstheme="minorHAnsi"/>
          <w:color w:val="auto"/>
        </w:rPr>
        <w:t>Dewar</w:t>
      </w:r>
      <w:r w:rsidR="002A737B" w:rsidRPr="007B3526">
        <w:rPr>
          <w:rFonts w:asciiTheme="minorHAnsi" w:hAnsiTheme="minorHAnsi" w:cstheme="minorHAnsi"/>
          <w:color w:val="auto"/>
        </w:rPr>
        <w:t xml:space="preserve"> and the cell windows there is a water circulating system aimed at keeping the temperature of the window enough high (to prevent condensation of water vapors). </w:t>
      </w:r>
    </w:p>
    <w:p w14:paraId="4B7E157A" w14:textId="77777777" w:rsidR="006802B4" w:rsidRPr="007B3526" w:rsidRDefault="006802B4" w:rsidP="001B1519">
      <w:pPr>
        <w:rPr>
          <w:rFonts w:asciiTheme="minorHAnsi" w:hAnsiTheme="minorHAnsi" w:cstheme="minorHAnsi"/>
          <w:color w:val="808080" w:themeColor="background1" w:themeShade="80"/>
        </w:rPr>
      </w:pPr>
    </w:p>
    <w:p w14:paraId="657856EB" w14:textId="71841DCA" w:rsidR="00F141A7" w:rsidRPr="007B3526" w:rsidRDefault="000D2B88" w:rsidP="00F141A7">
      <w:pPr>
        <w:rPr>
          <w:rFonts w:asciiTheme="minorHAnsi" w:hAnsiTheme="minorHAnsi" w:cstheme="minorHAnsi"/>
          <w:color w:val="auto"/>
        </w:rPr>
      </w:pPr>
      <w:r w:rsidRPr="000D2B88">
        <w:rPr>
          <w:rFonts w:asciiTheme="minorHAnsi" w:hAnsiTheme="minorHAnsi" w:cstheme="minorHAnsi"/>
          <w:b/>
          <w:color w:val="auto"/>
        </w:rPr>
        <w:t>Figure 3</w:t>
      </w:r>
      <w:r w:rsidR="00F141A7" w:rsidRPr="007B3526">
        <w:rPr>
          <w:rFonts w:asciiTheme="minorHAnsi" w:hAnsiTheme="minorHAnsi" w:cstheme="minorHAnsi"/>
          <w:b/>
          <w:color w:val="auto"/>
        </w:rPr>
        <w:t>. FT</w:t>
      </w:r>
      <w:r w:rsidR="00EA0A43" w:rsidRPr="007B3526">
        <w:rPr>
          <w:rFonts w:asciiTheme="minorHAnsi" w:hAnsiTheme="minorHAnsi" w:cstheme="minorHAnsi"/>
          <w:b/>
          <w:color w:val="auto"/>
        </w:rPr>
        <w:t>I</w:t>
      </w:r>
      <w:r w:rsidR="00F141A7" w:rsidRPr="007B3526">
        <w:rPr>
          <w:rFonts w:asciiTheme="minorHAnsi" w:hAnsiTheme="minorHAnsi" w:cstheme="minorHAnsi"/>
          <w:b/>
          <w:color w:val="auto"/>
        </w:rPr>
        <w:t>R spectra of UiO-66</w:t>
      </w:r>
      <w:r w:rsidR="00F141A7" w:rsidRPr="007B3526">
        <w:rPr>
          <w:rFonts w:asciiTheme="minorHAnsi" w:hAnsiTheme="minorHAnsi" w:cstheme="minorHAnsi"/>
          <w:color w:val="auto"/>
        </w:rPr>
        <w:t xml:space="preserve">. Sample evacuated at </w:t>
      </w:r>
      <w:r w:rsidR="0056557A">
        <w:rPr>
          <w:rFonts w:asciiTheme="minorHAnsi" w:hAnsiTheme="minorHAnsi" w:cstheme="minorHAnsi"/>
          <w:color w:val="auto"/>
        </w:rPr>
        <w:t>room</w:t>
      </w:r>
      <w:r w:rsidR="00F141A7" w:rsidRPr="007B3526">
        <w:rPr>
          <w:rFonts w:asciiTheme="minorHAnsi" w:hAnsiTheme="minorHAnsi" w:cstheme="minorHAnsi"/>
          <w:color w:val="auto"/>
        </w:rPr>
        <w:t xml:space="preserve"> temperature (a) and at 573 K (b). The bands at 1732, 1704 and 1667 cm</w:t>
      </w:r>
      <w:r w:rsidR="00F141A7" w:rsidRPr="007B3526">
        <w:rPr>
          <w:rFonts w:asciiTheme="minorHAnsi" w:hAnsiTheme="minorHAnsi" w:cstheme="minorHAnsi"/>
          <w:color w:val="auto"/>
          <w:vertAlign w:val="superscript"/>
        </w:rPr>
        <w:t>-1</w:t>
      </w:r>
      <w:r w:rsidR="00F141A7" w:rsidRPr="007B3526">
        <w:rPr>
          <w:rFonts w:asciiTheme="minorHAnsi" w:hAnsiTheme="minorHAnsi" w:cstheme="minorHAnsi"/>
          <w:color w:val="auto"/>
        </w:rPr>
        <w:t xml:space="preserve"> are due to organic residues and are removed by evacuation at 573 K. The band at 3350 cm</w:t>
      </w:r>
      <w:r w:rsidR="00F141A7" w:rsidRPr="007B3526">
        <w:rPr>
          <w:rFonts w:asciiTheme="minorHAnsi" w:hAnsiTheme="minorHAnsi" w:cstheme="minorHAnsi"/>
          <w:color w:val="auto"/>
          <w:vertAlign w:val="superscript"/>
        </w:rPr>
        <w:t>-1</w:t>
      </w:r>
      <w:r w:rsidR="00F141A7" w:rsidRPr="007B3526">
        <w:rPr>
          <w:rFonts w:asciiTheme="minorHAnsi" w:hAnsiTheme="minorHAnsi" w:cstheme="minorHAnsi"/>
          <w:color w:val="auto"/>
        </w:rPr>
        <w:t xml:space="preserve"> characterizes OH groups H-bonded to the organic residues. The band at 3673 cm</w:t>
      </w:r>
      <w:r w:rsidR="00F141A7" w:rsidRPr="007B3526">
        <w:rPr>
          <w:rFonts w:asciiTheme="minorHAnsi" w:hAnsiTheme="minorHAnsi" w:cstheme="minorHAnsi"/>
          <w:color w:val="auto"/>
          <w:vertAlign w:val="superscript"/>
        </w:rPr>
        <w:t>-1</w:t>
      </w:r>
      <w:r w:rsidR="00F141A7" w:rsidRPr="007B3526">
        <w:rPr>
          <w:rFonts w:asciiTheme="minorHAnsi" w:hAnsiTheme="minorHAnsi" w:cstheme="minorHAnsi"/>
          <w:color w:val="auto"/>
        </w:rPr>
        <w:t xml:space="preserve"> arises from the structural </w:t>
      </w:r>
      <w:r w:rsidR="00667D51">
        <w:rPr>
          <w:rFonts w:asciiTheme="minorHAnsi" w:hAnsiTheme="minorHAnsi" w:cstheme="minorHAnsi"/>
          <w:color w:val="auto"/>
        </w:rPr>
        <w:t>μ</w:t>
      </w:r>
      <w:r w:rsidR="00F141A7" w:rsidRPr="00A17F51">
        <w:rPr>
          <w:rFonts w:asciiTheme="minorHAnsi" w:hAnsiTheme="minorHAnsi" w:cstheme="minorHAnsi"/>
          <w:color w:val="auto"/>
          <w:vertAlign w:val="subscript"/>
        </w:rPr>
        <w:t>3</w:t>
      </w:r>
      <w:r w:rsidR="00F141A7" w:rsidRPr="00A17F51">
        <w:rPr>
          <w:rFonts w:asciiTheme="minorHAnsi" w:hAnsiTheme="minorHAnsi" w:cstheme="minorHAnsi"/>
          <w:color w:val="auto"/>
        </w:rPr>
        <w:t>-OH groups and practically disappears after evacuation at 573 K</w:t>
      </w:r>
      <w:r w:rsidR="00667D51">
        <w:rPr>
          <w:rFonts w:asciiTheme="minorHAnsi" w:hAnsiTheme="minorHAnsi" w:cstheme="minorHAnsi"/>
          <w:color w:val="auto"/>
        </w:rPr>
        <w:t>,</w:t>
      </w:r>
      <w:r w:rsidR="00F141A7" w:rsidRPr="00A17F51">
        <w:rPr>
          <w:rFonts w:asciiTheme="minorHAnsi" w:hAnsiTheme="minorHAnsi" w:cstheme="minorHAnsi"/>
          <w:color w:val="auto"/>
        </w:rPr>
        <w:t xml:space="preserve"> indicating sample </w:t>
      </w:r>
      <w:proofErr w:type="spellStart"/>
      <w:r w:rsidR="00F141A7" w:rsidRPr="00A17F51">
        <w:rPr>
          <w:rFonts w:asciiTheme="minorHAnsi" w:hAnsiTheme="minorHAnsi" w:cstheme="minorHAnsi"/>
          <w:color w:val="auto"/>
        </w:rPr>
        <w:t>dehydroxylation</w:t>
      </w:r>
      <w:proofErr w:type="spellEnd"/>
      <w:r w:rsidR="00F141A7" w:rsidRPr="00A17F51">
        <w:rPr>
          <w:rFonts w:asciiTheme="minorHAnsi" w:hAnsiTheme="minorHAnsi" w:cstheme="minorHAnsi"/>
          <w:color w:val="auto"/>
        </w:rPr>
        <w:t xml:space="preserve">. </w:t>
      </w:r>
    </w:p>
    <w:p w14:paraId="1F5B4164" w14:textId="77777777" w:rsidR="00F141A7" w:rsidRPr="007B3526" w:rsidRDefault="00F141A7" w:rsidP="006802B4">
      <w:pPr>
        <w:rPr>
          <w:rFonts w:asciiTheme="minorHAnsi" w:hAnsiTheme="minorHAnsi" w:cstheme="minorHAnsi"/>
          <w:b/>
          <w:color w:val="auto"/>
        </w:rPr>
      </w:pPr>
    </w:p>
    <w:p w14:paraId="453826C1" w14:textId="14DCBD0A" w:rsidR="009C6F7D" w:rsidRPr="007B3526" w:rsidRDefault="000D2B88" w:rsidP="009C6F7D">
      <w:pPr>
        <w:rPr>
          <w:rFonts w:asciiTheme="minorHAnsi" w:hAnsiTheme="minorHAnsi" w:cstheme="minorHAnsi"/>
          <w:color w:val="auto"/>
        </w:rPr>
      </w:pPr>
      <w:r w:rsidRPr="000D2B88">
        <w:rPr>
          <w:rFonts w:asciiTheme="minorHAnsi" w:hAnsiTheme="minorHAnsi" w:cstheme="minorHAnsi"/>
          <w:b/>
          <w:color w:val="auto"/>
        </w:rPr>
        <w:t>Figure 4</w:t>
      </w:r>
      <w:r w:rsidR="009C6F7D" w:rsidRPr="007B3526">
        <w:rPr>
          <w:rFonts w:asciiTheme="minorHAnsi" w:hAnsiTheme="minorHAnsi" w:cstheme="minorHAnsi"/>
          <w:b/>
          <w:color w:val="auto"/>
        </w:rPr>
        <w:t>. Typical difference spectrum.</w:t>
      </w:r>
      <w:r w:rsidR="009C6F7D" w:rsidRPr="007B3526">
        <w:rPr>
          <w:rFonts w:asciiTheme="minorHAnsi" w:hAnsiTheme="minorHAnsi" w:cstheme="minorHAnsi"/>
          <w:color w:val="auto"/>
        </w:rPr>
        <w:t xml:space="preserve"> This </w:t>
      </w:r>
      <w:r w:rsidR="009C6F7D" w:rsidRPr="000E5EFA">
        <w:rPr>
          <w:rFonts w:asciiTheme="minorHAnsi" w:hAnsiTheme="minorHAnsi" w:cstheme="minorHAnsi"/>
          <w:color w:val="auto"/>
        </w:rPr>
        <w:t xml:space="preserve">spectrum </w:t>
      </w:r>
      <w:r w:rsidR="009C6F7D" w:rsidRPr="000E5EFA">
        <w:rPr>
          <w:rFonts w:cstheme="minorHAnsi"/>
        </w:rPr>
        <w:t xml:space="preserve">(a) </w:t>
      </w:r>
      <w:r w:rsidR="009C6F7D" w:rsidRPr="000E5EFA">
        <w:rPr>
          <w:rFonts w:asciiTheme="minorHAnsi" w:hAnsiTheme="minorHAnsi" w:cstheme="minorHAnsi"/>
          <w:color w:val="auto"/>
        </w:rPr>
        <w:t>is obtained after low-temperature CO adsorption on UiO-66 activated at room temperature</w:t>
      </w:r>
      <w:r w:rsidR="009C6F7D" w:rsidRPr="000E5EFA">
        <w:rPr>
          <w:rFonts w:cstheme="minorHAnsi"/>
        </w:rPr>
        <w:t>, followed by evacuation</w:t>
      </w:r>
      <w:r w:rsidR="009C6F7D" w:rsidRPr="000E5EFA">
        <w:rPr>
          <w:rFonts w:asciiTheme="minorHAnsi" w:hAnsiTheme="minorHAnsi" w:cstheme="minorHAnsi"/>
          <w:color w:val="auto"/>
        </w:rPr>
        <w:t>. The spectrum consists of bands due to adsorbed CO (marked with *), as well as positive (marked with +) and negative (marked with -) bands due to alteration of the sample own spectrum. In particular, the negative bands at 3676 and 3669 cm</w:t>
      </w:r>
      <w:r w:rsidR="009C6F7D" w:rsidRPr="000E5EFA">
        <w:rPr>
          <w:rFonts w:asciiTheme="minorHAnsi" w:hAnsiTheme="minorHAnsi" w:cstheme="minorHAnsi"/>
          <w:color w:val="auto"/>
          <w:vertAlign w:val="superscript"/>
        </w:rPr>
        <w:t>-1</w:t>
      </w:r>
      <w:r w:rsidR="009C6F7D" w:rsidRPr="000E5EFA">
        <w:rPr>
          <w:rFonts w:asciiTheme="minorHAnsi" w:hAnsiTheme="minorHAnsi" w:cstheme="minorHAnsi"/>
          <w:color w:val="auto"/>
        </w:rPr>
        <w:t xml:space="preserve"> and the positive band at 3599 cm</w:t>
      </w:r>
      <w:r w:rsidR="009C6F7D" w:rsidRPr="000E5EFA">
        <w:rPr>
          <w:rFonts w:asciiTheme="minorHAnsi" w:hAnsiTheme="minorHAnsi" w:cstheme="minorHAnsi"/>
          <w:color w:val="auto"/>
          <w:vertAlign w:val="superscript"/>
        </w:rPr>
        <w:t>-1</w:t>
      </w:r>
      <w:r w:rsidR="009C6F7D" w:rsidRPr="000E5EFA">
        <w:rPr>
          <w:rFonts w:asciiTheme="minorHAnsi" w:hAnsiTheme="minorHAnsi" w:cstheme="minorHAnsi"/>
          <w:color w:val="auto"/>
        </w:rPr>
        <w:t xml:space="preserve"> show the CO-induced shift of </w:t>
      </w:r>
      <w:r w:rsidR="009C6F7D" w:rsidRPr="000E5EFA">
        <w:rPr>
          <w:rFonts w:asciiTheme="minorHAnsi" w:hAnsiTheme="minorHAnsi" w:cstheme="minorHAnsi"/>
          <w:color w:val="auto"/>
        </w:rPr>
        <w:sym w:font="Symbol" w:char="F06E"/>
      </w:r>
      <w:r w:rsidR="009C6F7D" w:rsidRPr="000E5EFA">
        <w:rPr>
          <w:rFonts w:asciiTheme="minorHAnsi" w:hAnsiTheme="minorHAnsi" w:cstheme="minorHAnsi"/>
          <w:color w:val="auto"/>
        </w:rPr>
        <w:t xml:space="preserve">(OH) of the </w:t>
      </w:r>
      <w:r w:rsidR="009C6F7D" w:rsidRPr="000E5EFA">
        <w:rPr>
          <w:rFonts w:asciiTheme="minorHAnsi" w:hAnsiTheme="minorHAnsi" w:cstheme="minorHAnsi"/>
          <w:color w:val="auto"/>
        </w:rPr>
        <w:sym w:font="Symbol" w:char="F06D"/>
      </w:r>
      <w:r w:rsidR="009C6F7D" w:rsidRPr="000E5EFA">
        <w:rPr>
          <w:rFonts w:asciiTheme="minorHAnsi" w:hAnsiTheme="minorHAnsi" w:cstheme="minorHAnsi"/>
          <w:color w:val="auto"/>
          <w:vertAlign w:val="subscript"/>
        </w:rPr>
        <w:t>3</w:t>
      </w:r>
      <w:r w:rsidR="009C6F7D" w:rsidRPr="000E5EFA">
        <w:rPr>
          <w:rFonts w:asciiTheme="minorHAnsi" w:hAnsiTheme="minorHAnsi" w:cstheme="minorHAnsi"/>
          <w:color w:val="auto"/>
        </w:rPr>
        <w:t>-hydroxyls</w:t>
      </w:r>
      <w:r w:rsidR="00667D51">
        <w:rPr>
          <w:rFonts w:asciiTheme="minorHAnsi" w:hAnsiTheme="minorHAnsi" w:cstheme="minorHAnsi"/>
          <w:color w:val="auto"/>
        </w:rPr>
        <w:t>,</w:t>
      </w:r>
      <w:r w:rsidR="009C6F7D" w:rsidRPr="000E5EFA">
        <w:rPr>
          <w:rFonts w:asciiTheme="minorHAnsi" w:hAnsiTheme="minorHAnsi" w:cstheme="minorHAnsi"/>
          <w:color w:val="auto"/>
        </w:rPr>
        <w:t xml:space="preserve"> and the shift value is a measure for the acidity of the OH groups. </w:t>
      </w:r>
      <w:r w:rsidR="009C6F7D" w:rsidRPr="000E5EFA">
        <w:rPr>
          <w:rFonts w:cstheme="minorHAnsi"/>
        </w:rPr>
        <w:t xml:space="preserve">The top inset compares spectrum (a) in the carbonyl stretching region with a spectrum (b) registered at analogous conditions with a sample pre-evacuated at 573 K for 1 h. The bottom inset compares spectrum (a) in the carbonyl stretching region with a spectrum (c), registered in the presence of </w:t>
      </w:r>
      <w:r w:rsidR="00D108DB" w:rsidRPr="000E5EFA">
        <w:rPr>
          <w:rFonts w:cstheme="minorHAnsi"/>
        </w:rPr>
        <w:t>1 mbar equilibrium pressure of</w:t>
      </w:r>
      <w:r w:rsidR="009C6F7D" w:rsidRPr="000E5EFA">
        <w:rPr>
          <w:rFonts w:cstheme="minorHAnsi"/>
        </w:rPr>
        <w:t xml:space="preserve"> CO. </w:t>
      </w:r>
    </w:p>
    <w:p w14:paraId="57C9FDCB" w14:textId="77777777" w:rsidR="009C6F7D" w:rsidRPr="007B3526" w:rsidRDefault="009C6F7D" w:rsidP="001B1519">
      <w:pPr>
        <w:rPr>
          <w:rFonts w:asciiTheme="minorHAnsi" w:hAnsiTheme="minorHAnsi" w:cstheme="minorHAnsi"/>
          <w:color w:val="808080" w:themeColor="background1" w:themeShade="80"/>
        </w:rPr>
      </w:pPr>
    </w:p>
    <w:p w14:paraId="26B70432" w14:textId="0BA14560" w:rsidR="000D3F85" w:rsidRPr="007B3526" w:rsidRDefault="000D2B88" w:rsidP="000D3F85">
      <w:pPr>
        <w:rPr>
          <w:rFonts w:asciiTheme="minorHAnsi" w:hAnsiTheme="minorHAnsi" w:cstheme="minorHAnsi"/>
          <w:b/>
          <w:color w:val="auto"/>
        </w:rPr>
      </w:pPr>
      <w:r w:rsidRPr="000D2B88">
        <w:rPr>
          <w:rFonts w:asciiTheme="minorHAnsi" w:hAnsiTheme="minorHAnsi" w:cstheme="minorHAnsi"/>
          <w:b/>
          <w:color w:val="auto"/>
        </w:rPr>
        <w:t>Figure 5</w:t>
      </w:r>
      <w:r w:rsidR="000D3F85" w:rsidRPr="007B3526">
        <w:rPr>
          <w:rFonts w:asciiTheme="minorHAnsi" w:hAnsiTheme="minorHAnsi" w:cstheme="minorHAnsi"/>
          <w:b/>
          <w:color w:val="auto"/>
        </w:rPr>
        <w:t xml:space="preserve">. Typical plot showing the dependence of the absorbance of a particular band </w:t>
      </w:r>
      <w:r w:rsidR="000D3F85" w:rsidRPr="007B3526">
        <w:rPr>
          <w:rFonts w:asciiTheme="minorHAnsi" w:hAnsiTheme="minorHAnsi" w:cstheme="minorHAnsi"/>
          <w:b/>
          <w:i/>
          <w:color w:val="auto"/>
        </w:rPr>
        <w:t>vs.</w:t>
      </w:r>
      <w:r w:rsidR="000D3F85" w:rsidRPr="007B3526">
        <w:rPr>
          <w:rFonts w:asciiTheme="minorHAnsi" w:hAnsiTheme="minorHAnsi" w:cstheme="minorHAnsi"/>
          <w:b/>
          <w:color w:val="auto"/>
        </w:rPr>
        <w:t xml:space="preserve"> the amount of introduced adsorbate. </w:t>
      </w:r>
      <w:r w:rsidR="000D3F85" w:rsidRPr="007B3526">
        <w:rPr>
          <w:rFonts w:asciiTheme="minorHAnsi" w:hAnsiTheme="minorHAnsi" w:cstheme="minorHAnsi"/>
          <w:color w:val="auto"/>
        </w:rPr>
        <w:t xml:space="preserve">Extrapolation (see dotted lines) shows the adsorbate uptake. The plots can be used for calculation of the extinction coefficient of the IR band. </w:t>
      </w:r>
    </w:p>
    <w:p w14:paraId="5628C3E9" w14:textId="77777777" w:rsidR="000D3F85" w:rsidRPr="007B3526" w:rsidRDefault="000D3F85" w:rsidP="000D3F85">
      <w:pPr>
        <w:rPr>
          <w:rFonts w:asciiTheme="minorHAnsi" w:hAnsiTheme="minorHAnsi" w:cstheme="minorHAnsi"/>
          <w:color w:val="808080" w:themeColor="background1" w:themeShade="80"/>
        </w:rPr>
      </w:pPr>
    </w:p>
    <w:p w14:paraId="1A859E3D" w14:textId="01AFB0B6" w:rsidR="00F141A7" w:rsidRPr="007B3526" w:rsidRDefault="000D2B88" w:rsidP="00A3383D">
      <w:pPr>
        <w:rPr>
          <w:rFonts w:asciiTheme="minorHAnsi" w:hAnsiTheme="minorHAnsi" w:cstheme="minorHAnsi"/>
          <w:color w:val="auto"/>
        </w:rPr>
      </w:pPr>
      <w:r w:rsidRPr="000D2B88">
        <w:rPr>
          <w:rFonts w:asciiTheme="minorHAnsi" w:hAnsiTheme="minorHAnsi" w:cstheme="minorHAnsi"/>
          <w:b/>
          <w:color w:val="auto"/>
        </w:rPr>
        <w:t>Figure 6</w:t>
      </w:r>
      <w:r w:rsidR="00A3383D" w:rsidRPr="007B3526">
        <w:rPr>
          <w:rFonts w:asciiTheme="minorHAnsi" w:hAnsiTheme="minorHAnsi" w:cstheme="minorHAnsi"/>
          <w:b/>
          <w:color w:val="auto"/>
        </w:rPr>
        <w:t xml:space="preserve">. </w:t>
      </w:r>
      <w:r w:rsidR="00F141A7" w:rsidRPr="007B3526">
        <w:rPr>
          <w:rFonts w:asciiTheme="minorHAnsi" w:hAnsiTheme="minorHAnsi" w:cstheme="minorHAnsi"/>
          <w:b/>
          <w:color w:val="auto"/>
        </w:rPr>
        <w:t>Difference spectra of CD</w:t>
      </w:r>
      <w:r w:rsidR="00F141A7" w:rsidRPr="007B3526">
        <w:rPr>
          <w:rFonts w:asciiTheme="minorHAnsi" w:hAnsiTheme="minorHAnsi" w:cstheme="minorHAnsi"/>
          <w:b/>
          <w:color w:val="auto"/>
          <w:vertAlign w:val="subscript"/>
        </w:rPr>
        <w:t>3</w:t>
      </w:r>
      <w:r w:rsidR="00F141A7" w:rsidRPr="007B3526">
        <w:rPr>
          <w:rFonts w:asciiTheme="minorHAnsi" w:hAnsiTheme="minorHAnsi" w:cstheme="minorHAnsi"/>
          <w:b/>
          <w:color w:val="auto"/>
        </w:rPr>
        <w:t xml:space="preserve">CN adsorbed on UiO-66. </w:t>
      </w:r>
      <w:r w:rsidR="00F141A7" w:rsidRPr="007B3526">
        <w:rPr>
          <w:rFonts w:asciiTheme="minorHAnsi" w:hAnsiTheme="minorHAnsi" w:cstheme="minorHAnsi"/>
          <w:color w:val="auto"/>
        </w:rPr>
        <w:t xml:space="preserve">Sample activated at </w:t>
      </w:r>
      <w:r w:rsidR="0056557A">
        <w:rPr>
          <w:rFonts w:asciiTheme="minorHAnsi" w:hAnsiTheme="minorHAnsi" w:cstheme="minorHAnsi"/>
          <w:color w:val="auto"/>
        </w:rPr>
        <w:t>room</w:t>
      </w:r>
      <w:r w:rsidR="00F141A7" w:rsidRPr="007B3526">
        <w:rPr>
          <w:rFonts w:asciiTheme="minorHAnsi" w:hAnsiTheme="minorHAnsi" w:cstheme="minorHAnsi"/>
          <w:color w:val="auto"/>
        </w:rPr>
        <w:t xml:space="preserve"> temperature (a) and at 573 K (b). The band at 2299 cm</w:t>
      </w:r>
      <w:r w:rsidR="00F141A7" w:rsidRPr="007B3526">
        <w:rPr>
          <w:rFonts w:asciiTheme="minorHAnsi" w:hAnsiTheme="minorHAnsi" w:cstheme="minorHAnsi"/>
          <w:color w:val="auto"/>
          <w:vertAlign w:val="superscript"/>
        </w:rPr>
        <w:t>-1</w:t>
      </w:r>
      <w:r w:rsidR="00F141A7" w:rsidRPr="007B3526">
        <w:rPr>
          <w:rFonts w:asciiTheme="minorHAnsi" w:hAnsiTheme="minorHAnsi" w:cstheme="minorHAnsi"/>
          <w:color w:val="auto"/>
        </w:rPr>
        <w:t xml:space="preserve"> is due to Zr</w:t>
      </w:r>
      <w:r w:rsidR="00F141A7" w:rsidRPr="007B3526">
        <w:rPr>
          <w:rFonts w:asciiTheme="minorHAnsi" w:hAnsiTheme="minorHAnsi" w:cstheme="minorHAnsi"/>
          <w:color w:val="auto"/>
          <w:vertAlign w:val="superscript"/>
        </w:rPr>
        <w:t>4+</w:t>
      </w:r>
      <w:r w:rsidR="00F141A7" w:rsidRPr="007B3526">
        <w:rPr>
          <w:rFonts w:asciiTheme="minorHAnsi" w:hAnsiTheme="minorHAnsi" w:cstheme="minorHAnsi"/>
          <w:color w:val="auto"/>
        </w:rPr>
        <w:t>-NCCD</w:t>
      </w:r>
      <w:r w:rsidR="00F141A7" w:rsidRPr="007B3526">
        <w:rPr>
          <w:rFonts w:asciiTheme="minorHAnsi" w:hAnsiTheme="minorHAnsi" w:cstheme="minorHAnsi"/>
          <w:color w:val="auto"/>
          <w:vertAlign w:val="subscript"/>
        </w:rPr>
        <w:t>3</w:t>
      </w:r>
      <w:r w:rsidR="00F141A7" w:rsidRPr="007B3526">
        <w:rPr>
          <w:rFonts w:asciiTheme="minorHAnsi" w:hAnsiTheme="minorHAnsi" w:cstheme="minorHAnsi"/>
          <w:color w:val="auto"/>
        </w:rPr>
        <w:t xml:space="preserve"> complexes</w:t>
      </w:r>
      <w:r w:rsidR="004C04BF" w:rsidRPr="007B3526">
        <w:rPr>
          <w:rFonts w:asciiTheme="minorHAnsi" w:hAnsiTheme="minorHAnsi" w:cstheme="minorHAnsi"/>
          <w:color w:val="auto"/>
        </w:rPr>
        <w:t xml:space="preserve">, </w:t>
      </w:r>
      <w:r w:rsidR="00FC0532" w:rsidRPr="007B3526">
        <w:rPr>
          <w:rFonts w:asciiTheme="minorHAnsi" w:hAnsiTheme="minorHAnsi" w:cstheme="minorHAnsi"/>
          <w:color w:val="auto"/>
        </w:rPr>
        <w:t xml:space="preserve">those </w:t>
      </w:r>
      <w:r w:rsidR="00CE1EA2" w:rsidRPr="007B3526">
        <w:rPr>
          <w:rFonts w:asciiTheme="minorHAnsi" w:hAnsiTheme="minorHAnsi" w:cstheme="minorHAnsi"/>
          <w:color w:val="auto"/>
        </w:rPr>
        <w:t>at</w:t>
      </w:r>
      <w:r w:rsidR="00FC0532" w:rsidRPr="007B3526">
        <w:rPr>
          <w:rFonts w:asciiTheme="minorHAnsi" w:hAnsiTheme="minorHAnsi" w:cstheme="minorHAnsi"/>
          <w:color w:val="auto"/>
        </w:rPr>
        <w:t xml:space="preserve"> </w:t>
      </w:r>
      <w:r w:rsidR="004C04BF" w:rsidRPr="007B3526">
        <w:rPr>
          <w:rFonts w:asciiTheme="minorHAnsi" w:hAnsiTheme="minorHAnsi" w:cstheme="minorHAnsi"/>
          <w:color w:val="auto"/>
        </w:rPr>
        <w:t>2</w:t>
      </w:r>
      <w:r w:rsidR="00CE1EA2" w:rsidRPr="007B3526">
        <w:rPr>
          <w:rFonts w:asciiTheme="minorHAnsi" w:hAnsiTheme="minorHAnsi" w:cstheme="minorHAnsi"/>
          <w:color w:val="auto"/>
        </w:rPr>
        <w:t>2</w:t>
      </w:r>
      <w:r w:rsidR="004C04BF" w:rsidRPr="007B3526">
        <w:rPr>
          <w:rFonts w:asciiTheme="minorHAnsi" w:hAnsiTheme="minorHAnsi" w:cstheme="minorHAnsi"/>
          <w:color w:val="auto"/>
        </w:rPr>
        <w:t>7</w:t>
      </w:r>
      <w:r w:rsidR="00CE1EA2" w:rsidRPr="007B3526">
        <w:rPr>
          <w:rFonts w:asciiTheme="minorHAnsi" w:hAnsiTheme="minorHAnsi" w:cstheme="minorHAnsi"/>
          <w:color w:val="auto"/>
        </w:rPr>
        <w:t>6</w:t>
      </w:r>
      <w:r w:rsidR="004C04BF" w:rsidRPr="007B3526">
        <w:rPr>
          <w:rFonts w:asciiTheme="minorHAnsi" w:hAnsiTheme="minorHAnsi" w:cstheme="minorHAnsi"/>
          <w:color w:val="auto"/>
        </w:rPr>
        <w:t xml:space="preserve"> </w:t>
      </w:r>
      <w:r w:rsidR="00FC0532" w:rsidRPr="007B3526">
        <w:rPr>
          <w:rFonts w:asciiTheme="minorHAnsi" w:hAnsiTheme="minorHAnsi" w:cstheme="minorHAnsi"/>
          <w:color w:val="auto"/>
        </w:rPr>
        <w:t>and 22</w:t>
      </w:r>
      <w:r w:rsidR="00CE1EA2" w:rsidRPr="007B3526">
        <w:rPr>
          <w:rFonts w:asciiTheme="minorHAnsi" w:hAnsiTheme="minorHAnsi" w:cstheme="minorHAnsi"/>
          <w:color w:val="auto"/>
        </w:rPr>
        <w:t>70</w:t>
      </w:r>
      <w:r w:rsidR="00FC0532" w:rsidRPr="007B3526">
        <w:rPr>
          <w:rFonts w:asciiTheme="minorHAnsi" w:hAnsiTheme="minorHAnsi" w:cstheme="minorHAnsi"/>
          <w:color w:val="auto"/>
        </w:rPr>
        <w:t xml:space="preserve"> </w:t>
      </w:r>
      <w:r w:rsidR="004C04BF" w:rsidRPr="007B3526">
        <w:rPr>
          <w:rFonts w:asciiTheme="minorHAnsi" w:hAnsiTheme="minorHAnsi" w:cstheme="minorHAnsi"/>
          <w:color w:val="auto"/>
        </w:rPr>
        <w:t>cm</w:t>
      </w:r>
      <w:r w:rsidR="004C04BF" w:rsidRPr="007B3526">
        <w:rPr>
          <w:rFonts w:asciiTheme="minorHAnsi" w:hAnsiTheme="minorHAnsi" w:cstheme="minorHAnsi"/>
          <w:color w:val="auto"/>
          <w:vertAlign w:val="superscript"/>
        </w:rPr>
        <w:t>-1</w:t>
      </w:r>
      <w:r w:rsidR="004C04BF" w:rsidRPr="007B3526">
        <w:rPr>
          <w:rFonts w:asciiTheme="minorHAnsi" w:hAnsiTheme="minorHAnsi" w:cstheme="minorHAnsi"/>
          <w:color w:val="auto"/>
        </w:rPr>
        <w:t xml:space="preserve"> to OH-NCCD</w:t>
      </w:r>
      <w:r w:rsidR="004C04BF" w:rsidRPr="007B3526">
        <w:rPr>
          <w:rFonts w:asciiTheme="minorHAnsi" w:hAnsiTheme="minorHAnsi" w:cstheme="minorHAnsi"/>
          <w:color w:val="auto"/>
          <w:vertAlign w:val="subscript"/>
        </w:rPr>
        <w:t>3</w:t>
      </w:r>
      <w:r w:rsidR="004C04BF" w:rsidRPr="007B3526">
        <w:rPr>
          <w:rFonts w:asciiTheme="minorHAnsi" w:hAnsiTheme="minorHAnsi" w:cstheme="minorHAnsi"/>
          <w:color w:val="auto"/>
        </w:rPr>
        <w:t xml:space="preserve"> species</w:t>
      </w:r>
      <w:r w:rsidR="00667D51">
        <w:rPr>
          <w:rFonts w:asciiTheme="minorHAnsi" w:hAnsiTheme="minorHAnsi" w:cstheme="minorHAnsi"/>
          <w:color w:val="auto"/>
        </w:rPr>
        <w:t>,</w:t>
      </w:r>
      <w:r w:rsidR="004C04BF" w:rsidRPr="007B3526">
        <w:rPr>
          <w:rFonts w:asciiTheme="minorHAnsi" w:hAnsiTheme="minorHAnsi" w:cstheme="minorHAnsi"/>
          <w:color w:val="auto"/>
        </w:rPr>
        <w:t xml:space="preserve"> and at 2260 cm</w:t>
      </w:r>
      <w:r w:rsidR="004C04BF" w:rsidRPr="007B3526">
        <w:rPr>
          <w:rFonts w:asciiTheme="minorHAnsi" w:hAnsiTheme="minorHAnsi" w:cstheme="minorHAnsi"/>
          <w:color w:val="auto"/>
          <w:vertAlign w:val="superscript"/>
        </w:rPr>
        <w:t>-1</w:t>
      </w:r>
      <w:r w:rsidR="004C04BF" w:rsidRPr="007B3526">
        <w:rPr>
          <w:rFonts w:asciiTheme="minorHAnsi" w:hAnsiTheme="minorHAnsi" w:cstheme="minorHAnsi"/>
          <w:color w:val="auto"/>
        </w:rPr>
        <w:t xml:space="preserve"> to physically adsorbed CD</w:t>
      </w:r>
      <w:r w:rsidR="004C04BF" w:rsidRPr="007B3526">
        <w:rPr>
          <w:rFonts w:asciiTheme="minorHAnsi" w:hAnsiTheme="minorHAnsi" w:cstheme="minorHAnsi"/>
          <w:color w:val="auto"/>
          <w:vertAlign w:val="subscript"/>
        </w:rPr>
        <w:t>3</w:t>
      </w:r>
      <w:r w:rsidR="004C04BF" w:rsidRPr="007B3526">
        <w:rPr>
          <w:rFonts w:asciiTheme="minorHAnsi" w:hAnsiTheme="minorHAnsi" w:cstheme="minorHAnsi"/>
          <w:color w:val="auto"/>
        </w:rPr>
        <w:t>CN. The formation of OH-NCCD</w:t>
      </w:r>
      <w:r w:rsidR="004C04BF" w:rsidRPr="007B3526">
        <w:rPr>
          <w:rFonts w:asciiTheme="minorHAnsi" w:hAnsiTheme="minorHAnsi" w:cstheme="minorHAnsi"/>
          <w:color w:val="auto"/>
          <w:vertAlign w:val="subscript"/>
        </w:rPr>
        <w:t>3</w:t>
      </w:r>
      <w:r w:rsidR="004C04BF" w:rsidRPr="007B3526">
        <w:rPr>
          <w:rFonts w:asciiTheme="minorHAnsi" w:hAnsiTheme="minorHAnsi" w:cstheme="minorHAnsi"/>
          <w:color w:val="auto"/>
        </w:rPr>
        <w:t xml:space="preserve"> species is visible </w:t>
      </w:r>
      <w:r w:rsidR="002D293F" w:rsidRPr="007B3526">
        <w:rPr>
          <w:rFonts w:asciiTheme="minorHAnsi" w:hAnsiTheme="minorHAnsi" w:cstheme="minorHAnsi"/>
          <w:color w:val="auto"/>
        </w:rPr>
        <w:t xml:space="preserve">also </w:t>
      </w:r>
      <w:r w:rsidR="004C04BF" w:rsidRPr="007B3526">
        <w:rPr>
          <w:rFonts w:asciiTheme="minorHAnsi" w:hAnsiTheme="minorHAnsi" w:cstheme="minorHAnsi"/>
          <w:color w:val="auto"/>
        </w:rPr>
        <w:t xml:space="preserve">by the shift of the </w:t>
      </w:r>
      <w:r w:rsidR="00667D51">
        <w:rPr>
          <w:rFonts w:asciiTheme="minorHAnsi" w:hAnsiTheme="minorHAnsi" w:cstheme="minorHAnsi"/>
          <w:color w:val="auto"/>
        </w:rPr>
        <w:t>μ</w:t>
      </w:r>
      <w:r w:rsidR="004C04BF" w:rsidRPr="00A17F51">
        <w:rPr>
          <w:rFonts w:asciiTheme="minorHAnsi" w:hAnsiTheme="minorHAnsi" w:cstheme="minorHAnsi"/>
          <w:color w:val="auto"/>
          <w:vertAlign w:val="subscript"/>
        </w:rPr>
        <w:t>3</w:t>
      </w:r>
      <w:r w:rsidR="004C04BF" w:rsidRPr="00A17F51">
        <w:rPr>
          <w:rFonts w:asciiTheme="minorHAnsi" w:hAnsiTheme="minorHAnsi" w:cstheme="minorHAnsi"/>
          <w:color w:val="auto"/>
        </w:rPr>
        <w:t>-OH band from 3673 to 34</w:t>
      </w:r>
      <w:r w:rsidR="00CE1EA2" w:rsidRPr="00A17F51">
        <w:rPr>
          <w:rFonts w:asciiTheme="minorHAnsi" w:hAnsiTheme="minorHAnsi" w:cstheme="minorHAnsi"/>
          <w:color w:val="auto"/>
        </w:rPr>
        <w:t>23</w:t>
      </w:r>
      <w:r w:rsidR="004C04BF" w:rsidRPr="00A17F51">
        <w:rPr>
          <w:rFonts w:asciiTheme="minorHAnsi" w:hAnsiTheme="minorHAnsi" w:cstheme="minorHAnsi"/>
          <w:color w:val="auto"/>
        </w:rPr>
        <w:t xml:space="preserve"> cm</w:t>
      </w:r>
      <w:r w:rsidR="004C04BF" w:rsidRPr="00A17F51">
        <w:rPr>
          <w:rFonts w:asciiTheme="minorHAnsi" w:hAnsiTheme="minorHAnsi" w:cstheme="minorHAnsi"/>
          <w:color w:val="auto"/>
          <w:vertAlign w:val="superscript"/>
        </w:rPr>
        <w:t>-1</w:t>
      </w:r>
      <w:r w:rsidR="004C04BF" w:rsidRPr="00A17F51">
        <w:rPr>
          <w:rFonts w:asciiTheme="minorHAnsi" w:hAnsiTheme="minorHAnsi" w:cstheme="minorHAnsi"/>
          <w:color w:val="auto"/>
        </w:rPr>
        <w:t xml:space="preserve">. </w:t>
      </w:r>
    </w:p>
    <w:p w14:paraId="5AD03489" w14:textId="77777777" w:rsidR="00A3383D" w:rsidRPr="007B3526" w:rsidRDefault="00A3383D" w:rsidP="001B1519">
      <w:pPr>
        <w:rPr>
          <w:rFonts w:asciiTheme="minorHAnsi" w:hAnsiTheme="minorHAnsi" w:cstheme="minorHAnsi"/>
          <w:color w:val="808080" w:themeColor="background1" w:themeShade="80"/>
        </w:rPr>
      </w:pPr>
    </w:p>
    <w:p w14:paraId="7C11E790" w14:textId="3E07AED6" w:rsidR="009C6F7D" w:rsidRPr="00A17F51" w:rsidRDefault="000D2B88" w:rsidP="009C6F7D">
      <w:pPr>
        <w:rPr>
          <w:rFonts w:asciiTheme="minorHAnsi" w:hAnsiTheme="minorHAnsi" w:cstheme="minorHAnsi"/>
          <w:color w:val="auto"/>
        </w:rPr>
      </w:pPr>
      <w:r w:rsidRPr="000D2B88">
        <w:rPr>
          <w:rFonts w:asciiTheme="minorHAnsi" w:hAnsiTheme="minorHAnsi" w:cstheme="minorHAnsi"/>
          <w:b/>
          <w:color w:val="auto"/>
        </w:rPr>
        <w:lastRenderedPageBreak/>
        <w:t>Figure 7</w:t>
      </w:r>
      <w:r w:rsidR="009C6F7D" w:rsidRPr="007B3526">
        <w:rPr>
          <w:rFonts w:asciiTheme="minorHAnsi" w:hAnsiTheme="minorHAnsi" w:cstheme="minorHAnsi"/>
          <w:b/>
          <w:color w:val="auto"/>
        </w:rPr>
        <w:t>. Water enhanced CO</w:t>
      </w:r>
      <w:r w:rsidR="009C6F7D" w:rsidRPr="007B3526">
        <w:rPr>
          <w:rFonts w:asciiTheme="minorHAnsi" w:hAnsiTheme="minorHAnsi" w:cstheme="minorHAnsi"/>
          <w:b/>
          <w:color w:val="auto"/>
          <w:vertAlign w:val="subscript"/>
        </w:rPr>
        <w:t>2</w:t>
      </w:r>
      <w:r w:rsidR="009C6F7D" w:rsidRPr="007B3526">
        <w:rPr>
          <w:rFonts w:asciiTheme="minorHAnsi" w:hAnsiTheme="minorHAnsi" w:cstheme="minorHAnsi"/>
          <w:b/>
          <w:color w:val="auto"/>
        </w:rPr>
        <w:t xml:space="preserve"> adsorption on UiO-66.</w:t>
      </w:r>
      <w:r w:rsidR="009C6F7D" w:rsidRPr="007B3526">
        <w:rPr>
          <w:rFonts w:asciiTheme="minorHAnsi" w:hAnsiTheme="minorHAnsi" w:cstheme="minorHAnsi"/>
          <w:color w:val="auto"/>
        </w:rPr>
        <w:t xml:space="preserve"> FTIR spectra of CO</w:t>
      </w:r>
      <w:r w:rsidR="009C6F7D" w:rsidRPr="007B3526">
        <w:rPr>
          <w:rFonts w:asciiTheme="minorHAnsi" w:hAnsiTheme="minorHAnsi" w:cstheme="minorHAnsi"/>
          <w:color w:val="auto"/>
          <w:vertAlign w:val="subscript"/>
        </w:rPr>
        <w:t>2</w:t>
      </w:r>
      <w:r w:rsidR="009C6F7D" w:rsidRPr="007B3526">
        <w:rPr>
          <w:rFonts w:asciiTheme="minorHAnsi" w:hAnsiTheme="minorHAnsi" w:cstheme="minorHAnsi"/>
          <w:color w:val="auto"/>
        </w:rPr>
        <w:t xml:space="preserve"> (50 mbar equilibrium pressure) adsorbed on UiO-66 activated at 573 </w:t>
      </w:r>
      <w:r w:rsidR="009C6F7D" w:rsidRPr="000E5EFA">
        <w:rPr>
          <w:rFonts w:asciiTheme="minorHAnsi" w:hAnsiTheme="minorHAnsi" w:cstheme="minorHAnsi"/>
          <w:color w:val="auto"/>
        </w:rPr>
        <w:t xml:space="preserve">K (a) and </w:t>
      </w:r>
      <w:r w:rsidR="009C6F7D" w:rsidRPr="000E5EFA">
        <w:rPr>
          <w:rFonts w:cstheme="minorHAnsi"/>
        </w:rPr>
        <w:t xml:space="preserve">time </w:t>
      </w:r>
      <w:r w:rsidR="009C6F7D" w:rsidRPr="000E5EFA">
        <w:rPr>
          <w:rFonts w:asciiTheme="minorHAnsi" w:hAnsiTheme="minorHAnsi" w:cstheme="minorHAnsi"/>
          <w:color w:val="auto"/>
        </w:rPr>
        <w:t xml:space="preserve">development of the spectra after introduction of water vapor </w:t>
      </w:r>
      <w:r w:rsidR="009C6F7D" w:rsidRPr="000E5EFA">
        <w:rPr>
          <w:rFonts w:cstheme="minorHAnsi"/>
        </w:rPr>
        <w:t>(</w:t>
      </w:r>
      <w:r w:rsidR="00D108DB" w:rsidRPr="000E5EFA">
        <w:rPr>
          <w:rFonts w:cstheme="minorHAnsi"/>
          <w:lang w:val="bg-BG"/>
        </w:rPr>
        <w:t xml:space="preserve">1 </w:t>
      </w:r>
      <w:r w:rsidR="00D108DB" w:rsidRPr="000E5EFA">
        <w:rPr>
          <w:rFonts w:cstheme="minorHAnsi"/>
        </w:rPr>
        <w:t>mbar equilibrium pressure</w:t>
      </w:r>
      <w:r w:rsidR="009C6F7D" w:rsidRPr="000E5EFA">
        <w:rPr>
          <w:rFonts w:cstheme="minorHAnsi"/>
        </w:rPr>
        <w:t xml:space="preserve">) </w:t>
      </w:r>
      <w:r w:rsidR="009C6F7D" w:rsidRPr="000E5EFA">
        <w:rPr>
          <w:rFonts w:asciiTheme="minorHAnsi" w:hAnsiTheme="minorHAnsi" w:cstheme="minorHAnsi"/>
          <w:color w:val="auto"/>
        </w:rPr>
        <w:t>into</w:t>
      </w:r>
      <w:r w:rsidR="009C6F7D" w:rsidRPr="007B3526">
        <w:rPr>
          <w:rFonts w:asciiTheme="minorHAnsi" w:hAnsiTheme="minorHAnsi" w:cstheme="minorHAnsi"/>
          <w:color w:val="auto"/>
        </w:rPr>
        <w:t xml:space="preserve"> the system (b</w:t>
      </w:r>
      <w:r w:rsidR="00667D51">
        <w:rPr>
          <w:rFonts w:asciiTheme="minorHAnsi" w:hAnsiTheme="minorHAnsi" w:cstheme="minorHAnsi"/>
          <w:color w:val="auto"/>
        </w:rPr>
        <w:t>–</w:t>
      </w:r>
      <w:r w:rsidR="009C6F7D" w:rsidRPr="007B3526">
        <w:rPr>
          <w:rFonts w:asciiTheme="minorHAnsi" w:hAnsiTheme="minorHAnsi" w:cstheme="minorHAnsi"/>
          <w:color w:val="auto"/>
        </w:rPr>
        <w:t>e). The new band developed at 2340 cm</w:t>
      </w:r>
      <w:r w:rsidR="009C6F7D" w:rsidRPr="007B3526">
        <w:rPr>
          <w:rFonts w:asciiTheme="minorHAnsi" w:hAnsiTheme="minorHAnsi" w:cstheme="minorHAnsi"/>
          <w:color w:val="auto"/>
          <w:vertAlign w:val="superscript"/>
        </w:rPr>
        <w:t>-1</w:t>
      </w:r>
      <w:r w:rsidR="009C6F7D" w:rsidRPr="007B3526">
        <w:rPr>
          <w:rFonts w:asciiTheme="minorHAnsi" w:hAnsiTheme="minorHAnsi" w:cstheme="minorHAnsi"/>
          <w:color w:val="auto"/>
        </w:rPr>
        <w:t xml:space="preserve"> is due to OH</w:t>
      </w:r>
      <w:r w:rsidR="009C6F7D" w:rsidRPr="00A17F51">
        <w:rPr>
          <w:rFonts w:asciiTheme="minorHAnsi" w:hAnsiTheme="minorHAnsi" w:cstheme="minorHAnsi"/>
          <w:color w:val="auto"/>
        </w:rPr>
        <w:sym w:font="Symbol" w:char="F0D7"/>
      </w:r>
      <w:r w:rsidR="009C6F7D" w:rsidRPr="00A17F51">
        <w:rPr>
          <w:rFonts w:asciiTheme="minorHAnsi" w:hAnsiTheme="minorHAnsi" w:cstheme="minorHAnsi"/>
          <w:color w:val="auto"/>
        </w:rPr>
        <w:sym w:font="Symbol" w:char="F0D7"/>
      </w:r>
      <w:r w:rsidR="009C6F7D" w:rsidRPr="00A17F51">
        <w:rPr>
          <w:rFonts w:asciiTheme="minorHAnsi" w:hAnsiTheme="minorHAnsi" w:cstheme="minorHAnsi"/>
          <w:color w:val="auto"/>
        </w:rPr>
        <w:sym w:font="Symbol" w:char="F0D7"/>
      </w:r>
      <w:r w:rsidR="009C6F7D" w:rsidRPr="00A17F51">
        <w:rPr>
          <w:rFonts w:asciiTheme="minorHAnsi" w:hAnsiTheme="minorHAnsi" w:cstheme="minorHAnsi"/>
          <w:color w:val="auto"/>
        </w:rPr>
        <w:t xml:space="preserve">OCO adducts and is consistent with sample hydroxylation. </w:t>
      </w:r>
    </w:p>
    <w:p w14:paraId="3327A756" w14:textId="77777777" w:rsidR="009C6F7D" w:rsidRPr="007B3526" w:rsidRDefault="009C6F7D" w:rsidP="001B1519">
      <w:pPr>
        <w:rPr>
          <w:rFonts w:asciiTheme="minorHAnsi" w:hAnsiTheme="minorHAnsi" w:cstheme="minorHAnsi"/>
          <w:color w:val="808080" w:themeColor="background1" w:themeShade="80"/>
        </w:rPr>
      </w:pPr>
    </w:p>
    <w:p w14:paraId="64B8CF78" w14:textId="0E0DB019" w:rsidR="006305D7" w:rsidRPr="007B3526" w:rsidRDefault="006305D7" w:rsidP="001B1519">
      <w:pPr>
        <w:rPr>
          <w:rFonts w:asciiTheme="minorHAnsi" w:hAnsiTheme="minorHAnsi" w:cstheme="minorHAnsi"/>
          <w:b/>
        </w:rPr>
      </w:pPr>
      <w:r w:rsidRPr="007B3526">
        <w:rPr>
          <w:rFonts w:asciiTheme="minorHAnsi" w:hAnsiTheme="minorHAnsi" w:cstheme="minorHAnsi"/>
          <w:b/>
        </w:rPr>
        <w:t>DISCUSSION</w:t>
      </w:r>
      <w:r w:rsidRPr="007B3526">
        <w:rPr>
          <w:rFonts w:asciiTheme="minorHAnsi" w:hAnsiTheme="minorHAnsi" w:cstheme="minorHAnsi"/>
          <w:b/>
          <w:bCs/>
        </w:rPr>
        <w:t xml:space="preserve">: </w:t>
      </w:r>
    </w:p>
    <w:p w14:paraId="52E36604" w14:textId="54DFF94D" w:rsidR="00BE475E" w:rsidRPr="007B3526" w:rsidRDefault="009D36F6" w:rsidP="007A4DD6">
      <w:pPr>
        <w:rPr>
          <w:rFonts w:asciiTheme="minorHAnsi" w:hAnsiTheme="minorHAnsi" w:cstheme="minorHAnsi"/>
          <w:color w:val="auto"/>
        </w:rPr>
      </w:pPr>
      <w:r w:rsidRPr="007B3526">
        <w:rPr>
          <w:rFonts w:asciiTheme="minorHAnsi" w:hAnsiTheme="minorHAnsi" w:cstheme="minorHAnsi"/>
          <w:color w:val="auto"/>
        </w:rPr>
        <w:t xml:space="preserve">The initial step, preparation of the sample pellet, is critical for the whole experiments. </w:t>
      </w:r>
      <w:r w:rsidR="00AD126E" w:rsidRPr="007B3526">
        <w:rPr>
          <w:rFonts w:asciiTheme="minorHAnsi" w:hAnsiTheme="minorHAnsi" w:cstheme="minorHAnsi"/>
          <w:color w:val="auto"/>
        </w:rPr>
        <w:t xml:space="preserve">If the pellet is thick, the spectra </w:t>
      </w:r>
      <w:r w:rsidR="006866EB" w:rsidRPr="007B3526">
        <w:rPr>
          <w:rFonts w:asciiTheme="minorHAnsi" w:hAnsiTheme="minorHAnsi" w:cstheme="minorHAnsi"/>
          <w:color w:val="auto"/>
        </w:rPr>
        <w:t>a</w:t>
      </w:r>
      <w:r w:rsidR="00AD126E" w:rsidRPr="007B3526">
        <w:rPr>
          <w:rFonts w:asciiTheme="minorHAnsi" w:hAnsiTheme="minorHAnsi" w:cstheme="minorHAnsi"/>
          <w:color w:val="auto"/>
        </w:rPr>
        <w:t xml:space="preserve">re </w:t>
      </w:r>
      <w:r w:rsidR="00B666C8">
        <w:rPr>
          <w:rFonts w:asciiTheme="minorHAnsi" w:hAnsiTheme="minorHAnsi" w:cstheme="minorHAnsi"/>
          <w:color w:val="auto"/>
        </w:rPr>
        <w:t>noisy</w:t>
      </w:r>
      <w:r w:rsidR="00667D51">
        <w:rPr>
          <w:rFonts w:asciiTheme="minorHAnsi" w:hAnsiTheme="minorHAnsi" w:cstheme="minorHAnsi"/>
          <w:color w:val="auto"/>
        </w:rPr>
        <w:t>,</w:t>
      </w:r>
      <w:r w:rsidR="00AD126E" w:rsidRPr="007B3526">
        <w:rPr>
          <w:rFonts w:asciiTheme="minorHAnsi" w:hAnsiTheme="minorHAnsi" w:cstheme="minorHAnsi"/>
          <w:color w:val="auto"/>
        </w:rPr>
        <w:t xml:space="preserve"> which hinders their analysis. </w:t>
      </w:r>
      <w:r w:rsidR="00E033E0" w:rsidRPr="007B3526">
        <w:rPr>
          <w:rFonts w:asciiTheme="minorHAnsi" w:hAnsiTheme="minorHAnsi" w:cstheme="minorHAnsi"/>
          <w:color w:val="auto"/>
        </w:rPr>
        <w:t>A</w:t>
      </w:r>
      <w:r w:rsidR="006866EB" w:rsidRPr="007B3526">
        <w:rPr>
          <w:rFonts w:asciiTheme="minorHAnsi" w:hAnsiTheme="minorHAnsi" w:cstheme="minorHAnsi"/>
          <w:color w:val="auto"/>
        </w:rPr>
        <w:t xml:space="preserve">ttention should be paid </w:t>
      </w:r>
      <w:r w:rsidR="002D293F" w:rsidRPr="007B3526">
        <w:rPr>
          <w:rFonts w:asciiTheme="minorHAnsi" w:hAnsiTheme="minorHAnsi" w:cstheme="minorHAnsi"/>
          <w:color w:val="auto"/>
        </w:rPr>
        <w:t xml:space="preserve">when using a </w:t>
      </w:r>
      <w:r w:rsidR="006866EB" w:rsidRPr="007B3526">
        <w:rPr>
          <w:rFonts w:asciiTheme="minorHAnsi" w:hAnsiTheme="minorHAnsi" w:cstheme="minorHAnsi"/>
          <w:color w:val="auto"/>
        </w:rPr>
        <w:t xml:space="preserve">pellet </w:t>
      </w:r>
      <w:r w:rsidR="002D293F" w:rsidRPr="007B3526">
        <w:rPr>
          <w:rFonts w:asciiTheme="minorHAnsi" w:hAnsiTheme="minorHAnsi" w:cstheme="minorHAnsi"/>
          <w:color w:val="auto"/>
        </w:rPr>
        <w:t xml:space="preserve">that </w:t>
      </w:r>
      <w:r w:rsidR="006866EB" w:rsidRPr="007B3526">
        <w:rPr>
          <w:rFonts w:asciiTheme="minorHAnsi" w:hAnsiTheme="minorHAnsi" w:cstheme="minorHAnsi"/>
          <w:color w:val="auto"/>
        </w:rPr>
        <w:t xml:space="preserve">is not self-supporting. </w:t>
      </w:r>
      <w:r w:rsidR="002B7058" w:rsidRPr="007B3526">
        <w:rPr>
          <w:rFonts w:asciiTheme="minorHAnsi" w:hAnsiTheme="minorHAnsi" w:cstheme="minorHAnsi"/>
          <w:color w:val="auto"/>
        </w:rPr>
        <w:t>In this case</w:t>
      </w:r>
      <w:r w:rsidR="00667D51">
        <w:rPr>
          <w:rFonts w:asciiTheme="minorHAnsi" w:hAnsiTheme="minorHAnsi" w:cstheme="minorHAnsi"/>
          <w:color w:val="auto"/>
        </w:rPr>
        <w:t>,</w:t>
      </w:r>
      <w:r w:rsidR="002B7058" w:rsidRPr="007B3526">
        <w:rPr>
          <w:rFonts w:asciiTheme="minorHAnsi" w:hAnsiTheme="minorHAnsi" w:cstheme="minorHAnsi"/>
          <w:color w:val="auto"/>
        </w:rPr>
        <w:t xml:space="preserve"> special care should be taken in order to ensure that no interaction </w:t>
      </w:r>
      <w:r w:rsidR="002D293F" w:rsidRPr="007B3526">
        <w:rPr>
          <w:rFonts w:asciiTheme="minorHAnsi" w:hAnsiTheme="minorHAnsi" w:cstheme="minorHAnsi"/>
          <w:color w:val="auto"/>
        </w:rPr>
        <w:t xml:space="preserve">occurs </w:t>
      </w:r>
      <w:r w:rsidR="002B7058" w:rsidRPr="007B3526">
        <w:rPr>
          <w:rFonts w:asciiTheme="minorHAnsi" w:hAnsiTheme="minorHAnsi" w:cstheme="minorHAnsi"/>
          <w:color w:val="auto"/>
        </w:rPr>
        <w:t xml:space="preserve">between the supporting wafer and the sample </w:t>
      </w:r>
      <w:r w:rsidR="00AE041F" w:rsidRPr="007B3526">
        <w:rPr>
          <w:rFonts w:asciiTheme="minorHAnsi" w:hAnsiTheme="minorHAnsi" w:cstheme="minorHAnsi"/>
          <w:color w:val="auto"/>
        </w:rPr>
        <w:t>or</w:t>
      </w:r>
      <w:r w:rsidR="002B7058" w:rsidRPr="007B3526">
        <w:rPr>
          <w:rFonts w:asciiTheme="minorHAnsi" w:hAnsiTheme="minorHAnsi" w:cstheme="minorHAnsi"/>
          <w:color w:val="auto"/>
        </w:rPr>
        <w:t xml:space="preserve"> the adsorbates.</w:t>
      </w:r>
      <w:r w:rsidR="00CD7037">
        <w:rPr>
          <w:rFonts w:asciiTheme="minorHAnsi" w:hAnsiTheme="minorHAnsi" w:cstheme="minorHAnsi"/>
          <w:color w:val="auto"/>
        </w:rPr>
        <w:t xml:space="preserve"> </w:t>
      </w:r>
      <w:r w:rsidR="00AD126E" w:rsidRPr="007B3526">
        <w:rPr>
          <w:rFonts w:asciiTheme="minorHAnsi" w:hAnsiTheme="minorHAnsi" w:cstheme="minorHAnsi"/>
          <w:color w:val="auto"/>
        </w:rPr>
        <w:t xml:space="preserve">Another critical step </w:t>
      </w:r>
      <w:r w:rsidR="00E033E0" w:rsidRPr="007B3526">
        <w:rPr>
          <w:rFonts w:asciiTheme="minorHAnsi" w:hAnsiTheme="minorHAnsi" w:cstheme="minorHAnsi"/>
          <w:color w:val="auto"/>
        </w:rPr>
        <w:t xml:space="preserve">of the procedure </w:t>
      </w:r>
      <w:r w:rsidR="00AD126E" w:rsidRPr="007B3526">
        <w:rPr>
          <w:rFonts w:asciiTheme="minorHAnsi" w:hAnsiTheme="minorHAnsi" w:cstheme="minorHAnsi"/>
          <w:color w:val="auto"/>
        </w:rPr>
        <w:t xml:space="preserve">is appropriate </w:t>
      </w:r>
      <w:r w:rsidR="002B7058" w:rsidRPr="007B3526">
        <w:rPr>
          <w:rFonts w:asciiTheme="minorHAnsi" w:hAnsiTheme="minorHAnsi" w:cstheme="minorHAnsi"/>
          <w:color w:val="auto"/>
        </w:rPr>
        <w:t xml:space="preserve">sample </w:t>
      </w:r>
      <w:r w:rsidR="00AD126E" w:rsidRPr="007B3526">
        <w:rPr>
          <w:rFonts w:asciiTheme="minorHAnsi" w:hAnsiTheme="minorHAnsi" w:cstheme="minorHAnsi"/>
          <w:color w:val="auto"/>
        </w:rPr>
        <w:t xml:space="preserve">activation. The activation conditions depend on the sample nature and on the aims of the experiments. For instance, oxidative pretreatment could destroy some samples, as </w:t>
      </w:r>
      <w:r w:rsidR="00E033E0" w:rsidRPr="007B3526">
        <w:rPr>
          <w:rFonts w:asciiTheme="minorHAnsi" w:hAnsiTheme="minorHAnsi" w:cstheme="minorHAnsi"/>
          <w:color w:val="auto"/>
        </w:rPr>
        <w:t>metal-organic and covalent-organic frameworks</w:t>
      </w:r>
      <w:r w:rsidR="00AD126E" w:rsidRPr="007B3526">
        <w:rPr>
          <w:rFonts w:asciiTheme="minorHAnsi" w:hAnsiTheme="minorHAnsi" w:cstheme="minorHAnsi"/>
          <w:color w:val="auto"/>
        </w:rPr>
        <w:t xml:space="preserve"> </w:t>
      </w:r>
      <w:r w:rsidR="00E033E0" w:rsidRPr="007B3526">
        <w:rPr>
          <w:rFonts w:asciiTheme="minorHAnsi" w:hAnsiTheme="minorHAnsi" w:cstheme="minorHAnsi"/>
          <w:color w:val="auto"/>
        </w:rPr>
        <w:t xml:space="preserve">can oxidize </w:t>
      </w:r>
      <w:r w:rsidR="00AD126E" w:rsidRPr="007B3526">
        <w:rPr>
          <w:rFonts w:asciiTheme="minorHAnsi" w:hAnsiTheme="minorHAnsi" w:cstheme="minorHAnsi"/>
          <w:color w:val="auto"/>
        </w:rPr>
        <w:t>supported metals</w:t>
      </w:r>
      <w:r w:rsidR="004F6390" w:rsidRPr="007B3526">
        <w:rPr>
          <w:rFonts w:asciiTheme="minorHAnsi" w:hAnsiTheme="minorHAnsi" w:cstheme="minorHAnsi"/>
          <w:color w:val="auto"/>
        </w:rPr>
        <w:t xml:space="preserve">. </w:t>
      </w:r>
      <w:r w:rsidR="00AD126E" w:rsidRPr="007B3526">
        <w:rPr>
          <w:rFonts w:asciiTheme="minorHAnsi" w:hAnsiTheme="minorHAnsi" w:cstheme="minorHAnsi"/>
          <w:color w:val="auto"/>
        </w:rPr>
        <w:t>High activation temperature could lead to sample sintering or structure collapse. In this point of view</w:t>
      </w:r>
      <w:r w:rsidR="002D421A" w:rsidRPr="007B3526">
        <w:rPr>
          <w:rFonts w:asciiTheme="minorHAnsi" w:hAnsiTheme="minorHAnsi" w:cstheme="minorHAnsi"/>
          <w:color w:val="auto"/>
        </w:rPr>
        <w:t>,</w:t>
      </w:r>
      <w:r w:rsidR="00AD126E" w:rsidRPr="007B3526">
        <w:rPr>
          <w:rFonts w:asciiTheme="minorHAnsi" w:hAnsiTheme="minorHAnsi" w:cstheme="minorHAnsi"/>
          <w:color w:val="auto"/>
        </w:rPr>
        <w:t xml:space="preserve"> removal of foreign species by chemical treatment before making pellet is </w:t>
      </w:r>
      <w:r w:rsidR="006866EB" w:rsidRPr="007B3526">
        <w:rPr>
          <w:rFonts w:asciiTheme="minorHAnsi" w:hAnsiTheme="minorHAnsi" w:cstheme="minorHAnsi"/>
          <w:color w:val="auto"/>
        </w:rPr>
        <w:t>applied</w:t>
      </w:r>
      <w:r w:rsidR="003D380C">
        <w:rPr>
          <w:rFonts w:asciiTheme="minorHAnsi" w:hAnsiTheme="minorHAnsi" w:cstheme="minorHAnsi"/>
          <w:color w:val="auto"/>
        </w:rPr>
        <w:t xml:space="preserve"> in some cases</w:t>
      </w:r>
      <w:r w:rsidR="006866EB" w:rsidRPr="007B3526">
        <w:rPr>
          <w:rFonts w:asciiTheme="minorHAnsi" w:hAnsiTheme="minorHAnsi" w:cstheme="minorHAnsi"/>
          <w:color w:val="auto"/>
        </w:rPr>
        <w:t xml:space="preserve">. </w:t>
      </w:r>
    </w:p>
    <w:p w14:paraId="63F5FE09" w14:textId="77777777" w:rsidR="00BE475E" w:rsidRPr="007B3526" w:rsidRDefault="00BE475E" w:rsidP="007A4DD6">
      <w:pPr>
        <w:rPr>
          <w:rFonts w:asciiTheme="minorHAnsi" w:hAnsiTheme="minorHAnsi" w:cstheme="minorHAnsi"/>
          <w:color w:val="808080"/>
        </w:rPr>
      </w:pPr>
    </w:p>
    <w:p w14:paraId="79ADB1F0" w14:textId="54DC5EDA" w:rsidR="00CD7037" w:rsidRDefault="00CD7037" w:rsidP="00746814">
      <w:pPr>
        <w:widowControl/>
        <w:rPr>
          <w:rFonts w:asciiTheme="minorHAnsi" w:hAnsiTheme="minorHAnsi" w:cstheme="minorHAnsi"/>
          <w:color w:val="auto"/>
        </w:rPr>
      </w:pPr>
      <w:r w:rsidRPr="007B3526">
        <w:rPr>
          <w:rFonts w:asciiTheme="minorHAnsi" w:hAnsiTheme="minorHAnsi" w:cstheme="minorHAnsi"/>
          <w:color w:val="auto"/>
        </w:rPr>
        <w:t>Deuterated acetonitrile (CD</w:t>
      </w:r>
      <w:r w:rsidRPr="007B3526">
        <w:rPr>
          <w:rFonts w:asciiTheme="minorHAnsi" w:hAnsiTheme="minorHAnsi" w:cstheme="minorHAnsi"/>
          <w:color w:val="auto"/>
          <w:vertAlign w:val="subscript"/>
        </w:rPr>
        <w:t>3</w:t>
      </w:r>
      <w:r w:rsidRPr="007B3526">
        <w:rPr>
          <w:rFonts w:asciiTheme="minorHAnsi" w:hAnsiTheme="minorHAnsi" w:cstheme="minorHAnsi"/>
          <w:color w:val="auto"/>
        </w:rPr>
        <w:t xml:space="preserve">CN) </w:t>
      </w:r>
      <w:r>
        <w:rPr>
          <w:rFonts w:asciiTheme="minorHAnsi" w:hAnsiTheme="minorHAnsi" w:cstheme="minorHAnsi"/>
          <w:color w:val="auto"/>
        </w:rPr>
        <w:t>and CO are p</w:t>
      </w:r>
      <w:r w:rsidRPr="007B3526">
        <w:rPr>
          <w:rFonts w:asciiTheme="minorHAnsi" w:hAnsiTheme="minorHAnsi" w:cstheme="minorHAnsi"/>
          <w:color w:val="auto"/>
        </w:rPr>
        <w:t>robe molecule</w:t>
      </w:r>
      <w:r w:rsidR="00BA1DAD">
        <w:rPr>
          <w:rFonts w:asciiTheme="minorHAnsi" w:hAnsiTheme="minorHAnsi" w:cstheme="minorHAnsi"/>
          <w:color w:val="auto"/>
        </w:rPr>
        <w:t>s</w:t>
      </w:r>
      <w:r w:rsidRPr="007B3526">
        <w:rPr>
          <w:rFonts w:asciiTheme="minorHAnsi" w:hAnsiTheme="minorHAnsi" w:cstheme="minorHAnsi"/>
          <w:color w:val="auto"/>
        </w:rPr>
        <w:t xml:space="preserve"> widely used for measuring surface </w:t>
      </w:r>
      <w:r w:rsidRPr="00746814">
        <w:rPr>
          <w:rFonts w:asciiTheme="minorHAnsi" w:hAnsiTheme="minorHAnsi" w:cstheme="minorHAnsi"/>
          <w:color w:val="auto"/>
        </w:rPr>
        <w:t>acidity</w:t>
      </w:r>
      <w:r w:rsidRPr="00746814">
        <w:rPr>
          <w:rFonts w:asciiTheme="minorHAnsi" w:hAnsiTheme="minorHAnsi" w:cstheme="minorHAnsi"/>
          <w:color w:val="auto"/>
          <w:vertAlign w:val="superscript"/>
        </w:rPr>
        <w:t>8,9</w:t>
      </w:r>
      <w:r w:rsidRPr="00746814">
        <w:rPr>
          <w:rFonts w:asciiTheme="minorHAnsi" w:hAnsiTheme="minorHAnsi" w:cstheme="minorHAnsi"/>
          <w:color w:val="auto"/>
        </w:rPr>
        <w:t>. CD</w:t>
      </w:r>
      <w:r w:rsidRPr="00746814">
        <w:rPr>
          <w:rFonts w:asciiTheme="minorHAnsi" w:hAnsiTheme="minorHAnsi" w:cstheme="minorHAnsi"/>
          <w:color w:val="auto"/>
          <w:vertAlign w:val="subscript"/>
        </w:rPr>
        <w:t>3</w:t>
      </w:r>
      <w:r w:rsidRPr="00746814">
        <w:rPr>
          <w:rFonts w:asciiTheme="minorHAnsi" w:hAnsiTheme="minorHAnsi" w:cstheme="minorHAnsi"/>
          <w:color w:val="auto"/>
        </w:rPr>
        <w:t xml:space="preserve">CN is bound to acid sites (both Lewis and Brønsted) </w:t>
      </w:r>
      <w:r w:rsidRPr="008C4D4F">
        <w:rPr>
          <w:rFonts w:asciiTheme="minorHAnsi" w:hAnsiTheme="minorHAnsi" w:cstheme="minorHAnsi"/>
          <w:iCs/>
          <w:color w:val="auto"/>
        </w:rPr>
        <w:t>via</w:t>
      </w:r>
      <w:r w:rsidRPr="00746814">
        <w:rPr>
          <w:rFonts w:asciiTheme="minorHAnsi" w:hAnsiTheme="minorHAnsi" w:cstheme="minorHAnsi"/>
          <w:color w:val="auto"/>
        </w:rPr>
        <w:t xml:space="preserve"> its nitrogen atom</w:t>
      </w:r>
      <w:r w:rsidR="00A456CB" w:rsidRPr="00746814">
        <w:rPr>
          <w:rFonts w:asciiTheme="minorHAnsi" w:hAnsiTheme="minorHAnsi" w:cstheme="minorHAnsi"/>
          <w:color w:val="auto"/>
          <w:vertAlign w:val="superscript"/>
        </w:rPr>
        <w:t>8</w:t>
      </w:r>
      <w:r w:rsidRPr="00746814">
        <w:rPr>
          <w:rFonts w:asciiTheme="minorHAnsi" w:hAnsiTheme="minorHAnsi" w:cstheme="minorHAnsi"/>
          <w:color w:val="auto"/>
        </w:rPr>
        <w:t>. Upon coordination to metal cation, the C–N modes (2263 cm</w:t>
      </w:r>
      <w:r w:rsidRPr="00746814">
        <w:rPr>
          <w:rFonts w:asciiTheme="minorHAnsi" w:hAnsiTheme="minorHAnsi" w:cstheme="minorHAnsi"/>
          <w:color w:val="auto"/>
          <w:vertAlign w:val="superscript"/>
        </w:rPr>
        <w:t>-1</w:t>
      </w:r>
      <w:r w:rsidRPr="00746814">
        <w:rPr>
          <w:rFonts w:asciiTheme="minorHAnsi" w:hAnsiTheme="minorHAnsi" w:cstheme="minorHAnsi"/>
          <w:color w:val="auto"/>
        </w:rPr>
        <w:t xml:space="preserve"> in gas phase) shift to higher frequencies (up to</w:t>
      </w:r>
      <w:r w:rsidRPr="007B3526">
        <w:rPr>
          <w:rFonts w:asciiTheme="minorHAnsi" w:hAnsiTheme="minorHAnsi" w:cstheme="minorHAnsi"/>
          <w:color w:val="auto"/>
        </w:rPr>
        <w:t xml:space="preserve"> 2335 cm</w:t>
      </w:r>
      <w:r w:rsidRPr="007B3526">
        <w:rPr>
          <w:rFonts w:asciiTheme="minorHAnsi" w:hAnsiTheme="minorHAnsi" w:cstheme="minorHAnsi"/>
          <w:color w:val="auto"/>
          <w:vertAlign w:val="superscript"/>
        </w:rPr>
        <w:t>-1</w:t>
      </w:r>
      <w:r w:rsidRPr="007B3526">
        <w:rPr>
          <w:rFonts w:asciiTheme="minorHAnsi" w:hAnsiTheme="minorHAnsi" w:cstheme="minorHAnsi"/>
          <w:color w:val="auto"/>
        </w:rPr>
        <w:t xml:space="preserve">) and the shift increases with the acidity of the Lewis sites. </w:t>
      </w:r>
      <w:r w:rsidR="00B666C8" w:rsidRPr="007B3526">
        <w:rPr>
          <w:rFonts w:asciiTheme="minorHAnsi" w:hAnsiTheme="minorHAnsi" w:cstheme="minorHAnsi"/>
          <w:color w:val="auto"/>
        </w:rPr>
        <w:t>CD</w:t>
      </w:r>
      <w:r w:rsidR="00B666C8" w:rsidRPr="007B3526">
        <w:rPr>
          <w:rFonts w:asciiTheme="minorHAnsi" w:hAnsiTheme="minorHAnsi" w:cstheme="minorHAnsi"/>
          <w:color w:val="auto"/>
          <w:vertAlign w:val="subscript"/>
        </w:rPr>
        <w:t>3</w:t>
      </w:r>
      <w:r w:rsidR="00B666C8" w:rsidRPr="007B3526">
        <w:rPr>
          <w:rFonts w:asciiTheme="minorHAnsi" w:hAnsiTheme="minorHAnsi" w:cstheme="minorHAnsi"/>
          <w:color w:val="auto"/>
        </w:rPr>
        <w:t xml:space="preserve">CN is bonded </w:t>
      </w:r>
      <w:r w:rsidR="00B666C8">
        <w:rPr>
          <w:rFonts w:asciiTheme="minorHAnsi" w:hAnsiTheme="minorHAnsi" w:cstheme="minorHAnsi"/>
          <w:color w:val="auto"/>
        </w:rPr>
        <w:t>t</w:t>
      </w:r>
      <w:r w:rsidRPr="007B3526">
        <w:rPr>
          <w:rFonts w:asciiTheme="minorHAnsi" w:hAnsiTheme="minorHAnsi" w:cstheme="minorHAnsi"/>
          <w:color w:val="auto"/>
        </w:rPr>
        <w:t>o the hydroxyl groups through an H-bond and the C-N modes are typically observed in the region of 2300–2270 cm</w:t>
      </w:r>
      <w:r w:rsidRPr="007B3526">
        <w:rPr>
          <w:rFonts w:asciiTheme="minorHAnsi" w:hAnsiTheme="minorHAnsi" w:cstheme="minorHAnsi"/>
          <w:color w:val="auto"/>
          <w:vertAlign w:val="superscript"/>
        </w:rPr>
        <w:t>-1</w:t>
      </w:r>
      <w:r w:rsidRPr="007B3526">
        <w:rPr>
          <w:rFonts w:asciiTheme="minorHAnsi" w:hAnsiTheme="minorHAnsi" w:cstheme="minorHAnsi"/>
          <w:color w:val="auto"/>
        </w:rPr>
        <w:t xml:space="preserve">: the higher the frequency, the stronger the H-bond. In this case the </w:t>
      </w:r>
      <w:r w:rsidRPr="00A17F51">
        <w:rPr>
          <w:rFonts w:asciiTheme="minorHAnsi" w:hAnsiTheme="minorHAnsi" w:cstheme="minorHAnsi"/>
          <w:color w:val="auto"/>
        </w:rPr>
        <w:sym w:font="Symbol" w:char="F06E"/>
      </w:r>
      <w:r w:rsidRPr="00A17F51">
        <w:rPr>
          <w:rFonts w:asciiTheme="minorHAnsi" w:hAnsiTheme="minorHAnsi" w:cstheme="minorHAnsi"/>
          <w:color w:val="auto"/>
        </w:rPr>
        <w:t>(OH) modes are red shifted and the value of the shift is a quantitative measure of the acidity</w:t>
      </w:r>
      <w:r w:rsidRPr="007B3526">
        <w:rPr>
          <w:rFonts w:asciiTheme="minorHAnsi" w:hAnsiTheme="minorHAnsi" w:cstheme="minorHAnsi"/>
          <w:color w:val="auto"/>
        </w:rPr>
        <w:t xml:space="preserve"> of the hydroxyls.</w:t>
      </w:r>
      <w:r>
        <w:rPr>
          <w:rFonts w:asciiTheme="minorHAnsi" w:hAnsiTheme="minorHAnsi" w:cstheme="minorHAnsi"/>
          <w:color w:val="auto"/>
        </w:rPr>
        <w:t xml:space="preserve"> </w:t>
      </w:r>
      <w:r w:rsidRPr="007B3526">
        <w:rPr>
          <w:rFonts w:asciiTheme="minorHAnsi" w:hAnsiTheme="minorHAnsi" w:cstheme="minorHAnsi"/>
          <w:color w:val="auto"/>
        </w:rPr>
        <w:t xml:space="preserve">Carbon monoxide is coordinated to surface metal or cationic sites and the </w:t>
      </w:r>
      <w:r w:rsidRPr="00A17F51">
        <w:rPr>
          <w:rFonts w:asciiTheme="minorHAnsi" w:hAnsiTheme="minorHAnsi" w:cstheme="minorHAnsi"/>
          <w:color w:val="auto"/>
        </w:rPr>
        <w:sym w:font="Symbol" w:char="F06E"/>
      </w:r>
      <w:r w:rsidRPr="00A17F51">
        <w:rPr>
          <w:rFonts w:asciiTheme="minorHAnsi" w:hAnsiTheme="minorHAnsi" w:cstheme="minorHAnsi"/>
          <w:color w:val="auto"/>
        </w:rPr>
        <w:t xml:space="preserve">(CO) frequency is highly sensitive to the oxidation and coordination state of </w:t>
      </w:r>
      <w:r w:rsidRPr="00746814">
        <w:rPr>
          <w:rFonts w:asciiTheme="minorHAnsi" w:hAnsiTheme="minorHAnsi" w:cstheme="minorHAnsi"/>
          <w:color w:val="auto"/>
        </w:rPr>
        <w:t>the center</w:t>
      </w:r>
      <w:r w:rsidRPr="00746814">
        <w:rPr>
          <w:rFonts w:asciiTheme="minorHAnsi" w:hAnsiTheme="minorHAnsi" w:cstheme="minorHAnsi"/>
          <w:color w:val="auto"/>
          <w:vertAlign w:val="superscript"/>
        </w:rPr>
        <w:t>9</w:t>
      </w:r>
      <w:r w:rsidRPr="00746814">
        <w:rPr>
          <w:rFonts w:asciiTheme="minorHAnsi" w:hAnsiTheme="minorHAnsi" w:cstheme="minorHAnsi"/>
          <w:color w:val="auto"/>
        </w:rPr>
        <w:t>.</w:t>
      </w:r>
      <w:r w:rsidRPr="00A17F51">
        <w:rPr>
          <w:rFonts w:asciiTheme="minorHAnsi" w:hAnsiTheme="minorHAnsi" w:cstheme="minorHAnsi"/>
          <w:color w:val="auto"/>
        </w:rPr>
        <w:t xml:space="preserve"> With d</w:t>
      </w:r>
      <w:r w:rsidRPr="007B3526">
        <w:rPr>
          <w:rFonts w:asciiTheme="minorHAnsi" w:hAnsiTheme="minorHAnsi" w:cstheme="minorHAnsi"/>
          <w:color w:val="auto"/>
          <w:vertAlign w:val="superscript"/>
        </w:rPr>
        <w:t>0</w:t>
      </w:r>
      <w:r w:rsidRPr="007B3526">
        <w:rPr>
          <w:rFonts w:asciiTheme="minorHAnsi" w:hAnsiTheme="minorHAnsi" w:cstheme="minorHAnsi"/>
          <w:color w:val="auto"/>
        </w:rPr>
        <w:t xml:space="preserve"> metal cations</w:t>
      </w:r>
      <w:r w:rsidR="00667D51">
        <w:rPr>
          <w:rFonts w:asciiTheme="minorHAnsi" w:hAnsiTheme="minorHAnsi" w:cstheme="minorHAnsi"/>
          <w:color w:val="auto"/>
        </w:rPr>
        <w:t>,</w:t>
      </w:r>
      <w:r w:rsidRPr="007B3526">
        <w:rPr>
          <w:rFonts w:asciiTheme="minorHAnsi" w:hAnsiTheme="minorHAnsi" w:cstheme="minorHAnsi"/>
          <w:color w:val="auto"/>
        </w:rPr>
        <w:t xml:space="preserve"> the </w:t>
      </w:r>
      <w:r w:rsidRPr="00A17F51">
        <w:rPr>
          <w:rFonts w:asciiTheme="minorHAnsi" w:hAnsiTheme="minorHAnsi" w:cstheme="minorHAnsi"/>
          <w:color w:val="auto"/>
        </w:rPr>
        <w:sym w:font="Symbol" w:char="F06E"/>
      </w:r>
      <w:r w:rsidRPr="00A17F51">
        <w:rPr>
          <w:rFonts w:asciiTheme="minorHAnsi" w:hAnsiTheme="minorHAnsi" w:cstheme="minorHAnsi"/>
          <w:color w:val="auto"/>
        </w:rPr>
        <w:t>(CO) frequency is blue shifted with respect to the gas-phase frequency (2143 cm</w:t>
      </w:r>
      <w:r w:rsidRPr="007B3526">
        <w:rPr>
          <w:rFonts w:asciiTheme="minorHAnsi" w:hAnsiTheme="minorHAnsi" w:cstheme="minorHAnsi"/>
          <w:color w:val="auto"/>
          <w:vertAlign w:val="superscript"/>
        </w:rPr>
        <w:t>-1</w:t>
      </w:r>
      <w:r w:rsidRPr="007B3526">
        <w:rPr>
          <w:rFonts w:asciiTheme="minorHAnsi" w:hAnsiTheme="minorHAnsi" w:cstheme="minorHAnsi"/>
          <w:color w:val="auto"/>
        </w:rPr>
        <w:t xml:space="preserve">) and the shift value is proportional to the cation acidity. When bound to hydroxyl groups </w:t>
      </w:r>
      <w:r w:rsidRPr="007B3526">
        <w:rPr>
          <w:rFonts w:asciiTheme="minorHAnsi" w:hAnsiTheme="minorHAnsi" w:cstheme="minorHAnsi"/>
          <w:i/>
          <w:color w:val="auto"/>
        </w:rPr>
        <w:t>via</w:t>
      </w:r>
      <w:r w:rsidRPr="007B3526">
        <w:rPr>
          <w:rFonts w:asciiTheme="minorHAnsi" w:hAnsiTheme="minorHAnsi" w:cstheme="minorHAnsi"/>
          <w:color w:val="auto"/>
        </w:rPr>
        <w:t xml:space="preserve"> </w:t>
      </w:r>
      <w:r w:rsidR="00B666C8">
        <w:rPr>
          <w:rFonts w:asciiTheme="minorHAnsi" w:hAnsiTheme="minorHAnsi" w:cstheme="minorHAnsi"/>
          <w:color w:val="auto"/>
        </w:rPr>
        <w:t xml:space="preserve">a </w:t>
      </w:r>
      <w:r w:rsidRPr="007B3526">
        <w:rPr>
          <w:rFonts w:asciiTheme="minorHAnsi" w:hAnsiTheme="minorHAnsi" w:cstheme="minorHAnsi"/>
          <w:color w:val="auto"/>
        </w:rPr>
        <w:t xml:space="preserve">H-bond, CO causes a red shift of the </w:t>
      </w:r>
      <w:r w:rsidRPr="00A17F51">
        <w:rPr>
          <w:rFonts w:asciiTheme="minorHAnsi" w:hAnsiTheme="minorHAnsi" w:cstheme="minorHAnsi"/>
          <w:color w:val="auto"/>
        </w:rPr>
        <w:sym w:font="Symbol" w:char="F06E"/>
      </w:r>
      <w:r w:rsidRPr="00A17F51">
        <w:rPr>
          <w:rFonts w:asciiTheme="minorHAnsi" w:hAnsiTheme="minorHAnsi" w:cstheme="minorHAnsi"/>
          <w:color w:val="auto"/>
        </w:rPr>
        <w:t xml:space="preserve">(OH) modes and the </w:t>
      </w:r>
      <w:r w:rsidRPr="00A17F51">
        <w:rPr>
          <w:rFonts w:asciiTheme="minorHAnsi" w:hAnsiTheme="minorHAnsi" w:cstheme="minorHAnsi"/>
          <w:color w:val="auto"/>
        </w:rPr>
        <w:sym w:font="Symbol" w:char="F044"/>
      </w:r>
      <w:r w:rsidRPr="00A17F51">
        <w:rPr>
          <w:rFonts w:asciiTheme="minorHAnsi" w:hAnsiTheme="minorHAnsi" w:cstheme="minorHAnsi"/>
          <w:color w:val="auto"/>
        </w:rPr>
        <w:sym w:font="Symbol" w:char="F06E"/>
      </w:r>
      <w:r w:rsidRPr="00A17F51">
        <w:rPr>
          <w:rFonts w:asciiTheme="minorHAnsi" w:hAnsiTheme="minorHAnsi" w:cstheme="minorHAnsi"/>
          <w:color w:val="auto"/>
        </w:rPr>
        <w:t>(OH) value is used as a measure of the acidity of the hydroxyl.</w:t>
      </w:r>
    </w:p>
    <w:p w14:paraId="2AEB7A95" w14:textId="77777777" w:rsidR="00CD7037" w:rsidRDefault="00CD7037" w:rsidP="007A4DD6">
      <w:pPr>
        <w:rPr>
          <w:rFonts w:asciiTheme="minorHAnsi" w:hAnsiTheme="minorHAnsi" w:cstheme="minorHAnsi"/>
          <w:color w:val="auto"/>
        </w:rPr>
      </w:pPr>
    </w:p>
    <w:p w14:paraId="65520B72" w14:textId="2F492643" w:rsidR="002617F9" w:rsidRDefault="00AD126E" w:rsidP="00BE475E">
      <w:pPr>
        <w:rPr>
          <w:rFonts w:asciiTheme="minorHAnsi" w:hAnsiTheme="minorHAnsi" w:cstheme="minorHAnsi"/>
          <w:color w:val="auto"/>
        </w:rPr>
      </w:pPr>
      <w:r w:rsidRPr="007B3526">
        <w:rPr>
          <w:rFonts w:asciiTheme="minorHAnsi" w:hAnsiTheme="minorHAnsi" w:cstheme="minorHAnsi"/>
          <w:color w:val="auto"/>
        </w:rPr>
        <w:t>A very important issue is the proper functionaliza</w:t>
      </w:r>
      <w:r w:rsidR="006866EB" w:rsidRPr="007B3526">
        <w:rPr>
          <w:rFonts w:asciiTheme="minorHAnsi" w:hAnsiTheme="minorHAnsi" w:cstheme="minorHAnsi"/>
          <w:color w:val="auto"/>
        </w:rPr>
        <w:t>tion of the vacuum/</w:t>
      </w:r>
      <w:r w:rsidR="003D380C">
        <w:rPr>
          <w:rFonts w:asciiTheme="minorHAnsi" w:hAnsiTheme="minorHAnsi" w:cstheme="minorHAnsi"/>
          <w:color w:val="auto"/>
        </w:rPr>
        <w:t>gas manifold</w:t>
      </w:r>
      <w:r w:rsidR="006866EB" w:rsidRPr="007B3526">
        <w:rPr>
          <w:rFonts w:asciiTheme="minorHAnsi" w:hAnsiTheme="minorHAnsi" w:cstheme="minorHAnsi"/>
          <w:color w:val="auto"/>
        </w:rPr>
        <w:t xml:space="preserve"> sy</w:t>
      </w:r>
      <w:r w:rsidRPr="007B3526">
        <w:rPr>
          <w:rFonts w:asciiTheme="minorHAnsi" w:hAnsiTheme="minorHAnsi" w:cstheme="minorHAnsi"/>
          <w:color w:val="auto"/>
        </w:rPr>
        <w:t xml:space="preserve">stem. </w:t>
      </w:r>
      <w:r w:rsidR="00CD7037">
        <w:rPr>
          <w:rFonts w:asciiTheme="minorHAnsi" w:hAnsiTheme="minorHAnsi" w:cstheme="minorHAnsi"/>
          <w:color w:val="auto"/>
        </w:rPr>
        <w:t>E</w:t>
      </w:r>
      <w:r w:rsidR="006866EB" w:rsidRPr="007B3526">
        <w:rPr>
          <w:rFonts w:asciiTheme="minorHAnsi" w:hAnsiTheme="minorHAnsi" w:cstheme="minorHAnsi"/>
          <w:color w:val="auto"/>
        </w:rPr>
        <w:t>nt</w:t>
      </w:r>
      <w:r w:rsidRPr="007B3526">
        <w:rPr>
          <w:rFonts w:asciiTheme="minorHAnsi" w:hAnsiTheme="minorHAnsi" w:cstheme="minorHAnsi"/>
          <w:color w:val="auto"/>
        </w:rPr>
        <w:t xml:space="preserve">ering </w:t>
      </w:r>
      <w:r w:rsidR="00667D51">
        <w:rPr>
          <w:rFonts w:asciiTheme="minorHAnsi" w:hAnsiTheme="minorHAnsi" w:cstheme="minorHAnsi"/>
          <w:color w:val="auto"/>
        </w:rPr>
        <w:t xml:space="preserve">of </w:t>
      </w:r>
      <w:r w:rsidRPr="007B3526">
        <w:rPr>
          <w:rFonts w:asciiTheme="minorHAnsi" w:hAnsiTheme="minorHAnsi" w:cstheme="minorHAnsi"/>
          <w:color w:val="auto"/>
        </w:rPr>
        <w:t xml:space="preserve">air to the system could lead to accumulation of water on the sample and </w:t>
      </w:r>
      <w:r w:rsidR="002B7058" w:rsidRPr="007B3526">
        <w:rPr>
          <w:rFonts w:asciiTheme="minorHAnsi" w:hAnsiTheme="minorHAnsi" w:cstheme="minorHAnsi"/>
          <w:color w:val="auto"/>
        </w:rPr>
        <w:t xml:space="preserve">partial or even full </w:t>
      </w:r>
      <w:r w:rsidRPr="007B3526">
        <w:rPr>
          <w:rFonts w:asciiTheme="minorHAnsi" w:hAnsiTheme="minorHAnsi" w:cstheme="minorHAnsi"/>
          <w:color w:val="auto"/>
        </w:rPr>
        <w:t xml:space="preserve">blocking of </w:t>
      </w:r>
      <w:r w:rsidR="002B7058" w:rsidRPr="007B3526">
        <w:rPr>
          <w:rFonts w:asciiTheme="minorHAnsi" w:hAnsiTheme="minorHAnsi" w:cstheme="minorHAnsi"/>
          <w:color w:val="auto"/>
        </w:rPr>
        <w:t xml:space="preserve">the </w:t>
      </w:r>
      <w:r w:rsidRPr="007B3526">
        <w:rPr>
          <w:rFonts w:asciiTheme="minorHAnsi" w:hAnsiTheme="minorHAnsi" w:cstheme="minorHAnsi"/>
          <w:color w:val="auto"/>
        </w:rPr>
        <w:t>adsorption sites. With reduced samples</w:t>
      </w:r>
      <w:r w:rsidR="00667D51">
        <w:rPr>
          <w:rFonts w:asciiTheme="minorHAnsi" w:hAnsiTheme="minorHAnsi" w:cstheme="minorHAnsi"/>
          <w:color w:val="auto"/>
        </w:rPr>
        <w:t>,</w:t>
      </w:r>
      <w:r w:rsidRPr="007B3526">
        <w:rPr>
          <w:rFonts w:asciiTheme="minorHAnsi" w:hAnsiTheme="minorHAnsi" w:cstheme="minorHAnsi"/>
          <w:color w:val="auto"/>
        </w:rPr>
        <w:t xml:space="preserve"> re-oxidation could occur. </w:t>
      </w:r>
      <w:r w:rsidR="002B7058" w:rsidRPr="007B3526">
        <w:rPr>
          <w:rFonts w:asciiTheme="minorHAnsi" w:hAnsiTheme="minorHAnsi" w:cstheme="minorHAnsi"/>
          <w:color w:val="auto"/>
        </w:rPr>
        <w:t>T</w:t>
      </w:r>
      <w:r w:rsidRPr="007B3526">
        <w:rPr>
          <w:rFonts w:asciiTheme="minorHAnsi" w:hAnsiTheme="minorHAnsi" w:cstheme="minorHAnsi"/>
          <w:color w:val="auto"/>
        </w:rPr>
        <w:t>he purity of the adsorbates</w:t>
      </w:r>
      <w:r w:rsidR="002B7058" w:rsidRPr="007B3526">
        <w:rPr>
          <w:rFonts w:asciiTheme="minorHAnsi" w:hAnsiTheme="minorHAnsi" w:cstheme="minorHAnsi"/>
          <w:color w:val="auto"/>
        </w:rPr>
        <w:t xml:space="preserve"> is also very important</w:t>
      </w:r>
      <w:r w:rsidRPr="007B3526">
        <w:rPr>
          <w:rFonts w:asciiTheme="minorHAnsi" w:hAnsiTheme="minorHAnsi" w:cstheme="minorHAnsi"/>
          <w:color w:val="auto"/>
        </w:rPr>
        <w:t>. Sometimes</w:t>
      </w:r>
      <w:r w:rsidR="00667D51">
        <w:rPr>
          <w:rFonts w:asciiTheme="minorHAnsi" w:hAnsiTheme="minorHAnsi" w:cstheme="minorHAnsi"/>
          <w:color w:val="auto"/>
        </w:rPr>
        <w:t>,</w:t>
      </w:r>
      <w:r w:rsidRPr="007B3526">
        <w:rPr>
          <w:rFonts w:asciiTheme="minorHAnsi" w:hAnsiTheme="minorHAnsi" w:cstheme="minorHAnsi"/>
          <w:color w:val="auto"/>
        </w:rPr>
        <w:t xml:space="preserve"> </w:t>
      </w:r>
      <w:r w:rsidR="00E033E0" w:rsidRPr="007B3526">
        <w:rPr>
          <w:rFonts w:asciiTheme="minorHAnsi" w:hAnsiTheme="minorHAnsi" w:cstheme="minorHAnsi"/>
          <w:color w:val="auto"/>
        </w:rPr>
        <w:t xml:space="preserve">traces </w:t>
      </w:r>
      <w:r w:rsidRPr="007B3526">
        <w:rPr>
          <w:rFonts w:asciiTheme="minorHAnsi" w:hAnsiTheme="minorHAnsi" w:cstheme="minorHAnsi"/>
          <w:color w:val="auto"/>
        </w:rPr>
        <w:t>of impurit</w:t>
      </w:r>
      <w:r w:rsidR="00E033E0" w:rsidRPr="007B3526">
        <w:rPr>
          <w:rFonts w:asciiTheme="minorHAnsi" w:hAnsiTheme="minorHAnsi" w:cstheme="minorHAnsi"/>
          <w:color w:val="auto"/>
        </w:rPr>
        <w:t>ies</w:t>
      </w:r>
      <w:r w:rsidRPr="007B3526">
        <w:rPr>
          <w:rFonts w:asciiTheme="minorHAnsi" w:hAnsiTheme="minorHAnsi" w:cstheme="minorHAnsi"/>
          <w:color w:val="auto"/>
        </w:rPr>
        <w:t xml:space="preserve"> could affect the results. For instance, </w:t>
      </w:r>
      <w:r w:rsidR="002B7058" w:rsidRPr="007B3526">
        <w:rPr>
          <w:rFonts w:asciiTheme="minorHAnsi" w:hAnsiTheme="minorHAnsi" w:cstheme="minorHAnsi"/>
          <w:color w:val="auto"/>
        </w:rPr>
        <w:t xml:space="preserve">hydrogen adsorption is </w:t>
      </w:r>
      <w:r w:rsidR="002D293F" w:rsidRPr="007B3526">
        <w:rPr>
          <w:rFonts w:asciiTheme="minorHAnsi" w:hAnsiTheme="minorHAnsi" w:cstheme="minorHAnsi"/>
          <w:color w:val="auto"/>
        </w:rPr>
        <w:t>normally</w:t>
      </w:r>
      <w:r w:rsidR="002B7058" w:rsidRPr="007B3526">
        <w:rPr>
          <w:rFonts w:asciiTheme="minorHAnsi" w:hAnsiTheme="minorHAnsi" w:cstheme="minorHAnsi"/>
          <w:color w:val="auto"/>
        </w:rPr>
        <w:t xml:space="preserve"> weak and high H</w:t>
      </w:r>
      <w:r w:rsidR="002B7058" w:rsidRPr="007B3526">
        <w:rPr>
          <w:rFonts w:asciiTheme="minorHAnsi" w:hAnsiTheme="minorHAnsi" w:cstheme="minorHAnsi"/>
          <w:color w:val="auto"/>
          <w:vertAlign w:val="subscript"/>
        </w:rPr>
        <w:t>2</w:t>
      </w:r>
      <w:r w:rsidR="002B7058" w:rsidRPr="007B3526">
        <w:rPr>
          <w:rFonts w:asciiTheme="minorHAnsi" w:hAnsiTheme="minorHAnsi" w:cstheme="minorHAnsi"/>
          <w:color w:val="auto"/>
        </w:rPr>
        <w:t xml:space="preserve"> equilibrium pressures are applied even at low temperature. </w:t>
      </w:r>
      <w:r w:rsidR="00E033E0" w:rsidRPr="007B3526">
        <w:rPr>
          <w:rFonts w:asciiTheme="minorHAnsi" w:hAnsiTheme="minorHAnsi" w:cstheme="minorHAnsi"/>
          <w:color w:val="auto"/>
        </w:rPr>
        <w:t xml:space="preserve">Even </w:t>
      </w:r>
      <w:r w:rsidR="006866EB" w:rsidRPr="007B3526">
        <w:rPr>
          <w:rFonts w:asciiTheme="minorHAnsi" w:hAnsiTheme="minorHAnsi" w:cstheme="minorHAnsi"/>
          <w:color w:val="auto"/>
        </w:rPr>
        <w:t xml:space="preserve">ppm </w:t>
      </w:r>
      <w:r w:rsidR="002B7058" w:rsidRPr="007B3526">
        <w:rPr>
          <w:rFonts w:asciiTheme="minorHAnsi" w:hAnsiTheme="minorHAnsi" w:cstheme="minorHAnsi"/>
          <w:color w:val="auto"/>
        </w:rPr>
        <w:t xml:space="preserve">levels of </w:t>
      </w:r>
      <w:r w:rsidR="006866EB" w:rsidRPr="007B3526">
        <w:rPr>
          <w:rFonts w:asciiTheme="minorHAnsi" w:hAnsiTheme="minorHAnsi" w:cstheme="minorHAnsi"/>
          <w:color w:val="auto"/>
        </w:rPr>
        <w:t>N</w:t>
      </w:r>
      <w:r w:rsidR="006866EB" w:rsidRPr="007B3526">
        <w:rPr>
          <w:rFonts w:asciiTheme="minorHAnsi" w:hAnsiTheme="minorHAnsi" w:cstheme="minorHAnsi"/>
          <w:color w:val="auto"/>
          <w:vertAlign w:val="subscript"/>
        </w:rPr>
        <w:t>2</w:t>
      </w:r>
      <w:r w:rsidR="006866EB" w:rsidRPr="007B3526">
        <w:rPr>
          <w:rFonts w:asciiTheme="minorHAnsi" w:hAnsiTheme="minorHAnsi" w:cstheme="minorHAnsi"/>
          <w:color w:val="auto"/>
        </w:rPr>
        <w:t xml:space="preserve"> </w:t>
      </w:r>
      <w:r w:rsidR="002B7058" w:rsidRPr="007B3526">
        <w:rPr>
          <w:rFonts w:asciiTheme="minorHAnsi" w:hAnsiTheme="minorHAnsi" w:cstheme="minorHAnsi"/>
          <w:color w:val="auto"/>
        </w:rPr>
        <w:t>impurities could strongly affect the spectra because normally N</w:t>
      </w:r>
      <w:r w:rsidR="002B7058" w:rsidRPr="007B3526">
        <w:rPr>
          <w:rFonts w:asciiTheme="minorHAnsi" w:hAnsiTheme="minorHAnsi" w:cstheme="minorHAnsi"/>
          <w:color w:val="auto"/>
          <w:vertAlign w:val="subscript"/>
        </w:rPr>
        <w:t>2</w:t>
      </w:r>
      <w:r w:rsidR="002B7058" w:rsidRPr="007B3526">
        <w:rPr>
          <w:rFonts w:asciiTheme="minorHAnsi" w:hAnsiTheme="minorHAnsi" w:cstheme="minorHAnsi"/>
          <w:color w:val="auto"/>
        </w:rPr>
        <w:t xml:space="preserve"> is more strongly </w:t>
      </w:r>
      <w:r w:rsidR="002D421A" w:rsidRPr="007B3526">
        <w:rPr>
          <w:rFonts w:asciiTheme="minorHAnsi" w:hAnsiTheme="minorHAnsi" w:cstheme="minorHAnsi"/>
          <w:color w:val="auto"/>
        </w:rPr>
        <w:t>bound to</w:t>
      </w:r>
      <w:r w:rsidR="002B7058" w:rsidRPr="007B3526">
        <w:rPr>
          <w:rFonts w:asciiTheme="minorHAnsi" w:hAnsiTheme="minorHAnsi" w:cstheme="minorHAnsi"/>
          <w:color w:val="auto"/>
        </w:rPr>
        <w:t xml:space="preserve"> the </w:t>
      </w:r>
      <w:r w:rsidR="00E033E0" w:rsidRPr="007B3526">
        <w:rPr>
          <w:rFonts w:asciiTheme="minorHAnsi" w:hAnsiTheme="minorHAnsi" w:cstheme="minorHAnsi"/>
          <w:color w:val="auto"/>
        </w:rPr>
        <w:t xml:space="preserve">same </w:t>
      </w:r>
      <w:r w:rsidR="002B7058" w:rsidRPr="007B3526">
        <w:rPr>
          <w:rFonts w:asciiTheme="minorHAnsi" w:hAnsiTheme="minorHAnsi" w:cstheme="minorHAnsi"/>
          <w:color w:val="auto"/>
        </w:rPr>
        <w:t xml:space="preserve">sites where hydrogen </w:t>
      </w:r>
      <w:r w:rsidR="00E033E0" w:rsidRPr="007B3526">
        <w:rPr>
          <w:rFonts w:asciiTheme="minorHAnsi" w:hAnsiTheme="minorHAnsi" w:cstheme="minorHAnsi"/>
          <w:color w:val="auto"/>
        </w:rPr>
        <w:t>is adsorbed</w:t>
      </w:r>
      <w:r w:rsidR="002B7058" w:rsidRPr="007B3526">
        <w:rPr>
          <w:rFonts w:asciiTheme="minorHAnsi" w:hAnsiTheme="minorHAnsi" w:cstheme="minorHAnsi"/>
          <w:color w:val="auto"/>
        </w:rPr>
        <w:t xml:space="preserve">. </w:t>
      </w:r>
      <w:r w:rsidR="00E033E0" w:rsidRPr="007B3526">
        <w:rPr>
          <w:rFonts w:asciiTheme="minorHAnsi" w:hAnsiTheme="minorHAnsi" w:cstheme="minorHAnsi"/>
          <w:color w:val="auto"/>
        </w:rPr>
        <w:t>When p</w:t>
      </w:r>
      <w:r w:rsidR="002617F9" w:rsidRPr="007B3526">
        <w:rPr>
          <w:rFonts w:asciiTheme="minorHAnsi" w:hAnsiTheme="minorHAnsi" w:cstheme="minorHAnsi"/>
          <w:color w:val="auto"/>
        </w:rPr>
        <w:t>erforming low temperature experiments</w:t>
      </w:r>
      <w:r w:rsidR="00667D51">
        <w:rPr>
          <w:rFonts w:asciiTheme="minorHAnsi" w:hAnsiTheme="minorHAnsi" w:cstheme="minorHAnsi"/>
          <w:color w:val="auto"/>
        </w:rPr>
        <w:t>,</w:t>
      </w:r>
      <w:r w:rsidR="00E033E0" w:rsidRPr="007B3526">
        <w:rPr>
          <w:rFonts w:asciiTheme="minorHAnsi" w:hAnsiTheme="minorHAnsi" w:cstheme="minorHAnsi"/>
          <w:color w:val="auto"/>
        </w:rPr>
        <w:t xml:space="preserve"> some water could condense on the outer surface of the optical windows. This could hinder or distort the analysis in the OH stretching region, giving information on the acidity of the hydroxyl groups. If</w:t>
      </w:r>
      <w:r w:rsidR="003D380C">
        <w:rPr>
          <w:rFonts w:asciiTheme="minorHAnsi" w:hAnsiTheme="minorHAnsi" w:cstheme="minorHAnsi"/>
          <w:color w:val="auto"/>
        </w:rPr>
        <w:t>, for some reason,</w:t>
      </w:r>
      <w:r w:rsidR="00E033E0" w:rsidRPr="007B3526">
        <w:rPr>
          <w:rFonts w:asciiTheme="minorHAnsi" w:hAnsiTheme="minorHAnsi" w:cstheme="minorHAnsi"/>
          <w:color w:val="auto"/>
        </w:rPr>
        <w:t xml:space="preserve"> the technical problem could be not resolved, one could continue with the experiment using deuterated samples </w:t>
      </w:r>
      <w:r w:rsidR="003D380C">
        <w:rPr>
          <w:rFonts w:asciiTheme="minorHAnsi" w:hAnsiTheme="minorHAnsi" w:cstheme="minorHAnsi"/>
          <w:color w:val="auto"/>
        </w:rPr>
        <w:t xml:space="preserve">based on the fact that the </w:t>
      </w:r>
      <w:r w:rsidR="00E033E0" w:rsidRPr="007B3526">
        <w:rPr>
          <w:rFonts w:asciiTheme="minorHAnsi" w:hAnsiTheme="minorHAnsi" w:cstheme="minorHAnsi"/>
          <w:color w:val="auto"/>
        </w:rPr>
        <w:t>OD region lies far away from the OH region. D</w:t>
      </w:r>
      <w:r w:rsidR="002617F9" w:rsidRPr="007B3526">
        <w:rPr>
          <w:rFonts w:asciiTheme="minorHAnsi" w:hAnsiTheme="minorHAnsi" w:cstheme="minorHAnsi"/>
          <w:color w:val="auto"/>
        </w:rPr>
        <w:t xml:space="preserve">euteration </w:t>
      </w:r>
      <w:r w:rsidR="00E033E0" w:rsidRPr="007B3526">
        <w:rPr>
          <w:rFonts w:asciiTheme="minorHAnsi" w:hAnsiTheme="minorHAnsi" w:cstheme="minorHAnsi"/>
          <w:color w:val="auto"/>
        </w:rPr>
        <w:t>can also be applied in cases where the sample is opaque in the OH region.</w:t>
      </w:r>
      <w:r w:rsidR="002D293F" w:rsidRPr="007B3526">
        <w:rPr>
          <w:rFonts w:asciiTheme="minorHAnsi" w:hAnsiTheme="minorHAnsi" w:cstheme="minorHAnsi"/>
          <w:color w:val="auto"/>
        </w:rPr>
        <w:t xml:space="preserve"> In order to obtain the </w:t>
      </w:r>
      <w:r w:rsidR="002D293F" w:rsidRPr="007B3526">
        <w:rPr>
          <w:rFonts w:asciiTheme="minorHAnsi" w:hAnsiTheme="minorHAnsi" w:cstheme="minorHAnsi"/>
          <w:color w:val="auto"/>
        </w:rPr>
        <w:lastRenderedPageBreak/>
        <w:t xml:space="preserve">energetic characteristics of the adsorption (entropy, enthalpy), one should perform variable-temperature experiments where the exact measurement of the sample temperature is </w:t>
      </w:r>
      <w:r w:rsidR="002D293F" w:rsidRPr="00746814">
        <w:rPr>
          <w:rFonts w:asciiTheme="minorHAnsi" w:hAnsiTheme="minorHAnsi" w:cstheme="minorHAnsi"/>
          <w:color w:val="auto"/>
        </w:rPr>
        <w:t>essential</w:t>
      </w:r>
      <w:r w:rsidR="002D293F" w:rsidRPr="00746814">
        <w:rPr>
          <w:rFonts w:asciiTheme="minorHAnsi" w:hAnsiTheme="minorHAnsi" w:cstheme="minorHAnsi"/>
          <w:color w:val="auto"/>
          <w:vertAlign w:val="superscript"/>
        </w:rPr>
        <w:t>24</w:t>
      </w:r>
      <w:r w:rsidR="002D293F" w:rsidRPr="00746814">
        <w:rPr>
          <w:rFonts w:asciiTheme="minorHAnsi" w:hAnsiTheme="minorHAnsi" w:cstheme="minorHAnsi"/>
          <w:color w:val="auto"/>
        </w:rPr>
        <w:t>.</w:t>
      </w:r>
    </w:p>
    <w:p w14:paraId="46F09F1B" w14:textId="77777777" w:rsidR="002D293F" w:rsidRDefault="002D293F" w:rsidP="00BE475E">
      <w:pPr>
        <w:rPr>
          <w:rFonts w:asciiTheme="minorHAnsi" w:hAnsiTheme="minorHAnsi" w:cstheme="minorHAnsi"/>
          <w:color w:val="auto"/>
        </w:rPr>
      </w:pPr>
    </w:p>
    <w:p w14:paraId="57EA1243" w14:textId="6B7B4A23" w:rsidR="00CD7037" w:rsidRPr="007B3526" w:rsidRDefault="00CD7037" w:rsidP="00CF1131">
      <w:pPr>
        <w:rPr>
          <w:rFonts w:asciiTheme="minorHAnsi" w:hAnsiTheme="minorHAnsi" w:cstheme="minorHAnsi"/>
          <w:color w:val="auto"/>
        </w:rPr>
      </w:pPr>
      <w:r w:rsidRPr="007B3526">
        <w:rPr>
          <w:rFonts w:asciiTheme="minorHAnsi" w:hAnsiTheme="minorHAnsi" w:cstheme="minorHAnsi"/>
          <w:color w:val="auto"/>
        </w:rPr>
        <w:t xml:space="preserve">The amount of </w:t>
      </w:r>
      <w:r w:rsidR="003D380C">
        <w:rPr>
          <w:rFonts w:asciiTheme="minorHAnsi" w:hAnsiTheme="minorHAnsi" w:cstheme="minorHAnsi"/>
          <w:color w:val="auto"/>
        </w:rPr>
        <w:t xml:space="preserve">gas </w:t>
      </w:r>
      <w:r w:rsidRPr="007B3526">
        <w:rPr>
          <w:rFonts w:asciiTheme="minorHAnsi" w:hAnsiTheme="minorHAnsi" w:cstheme="minorHAnsi"/>
          <w:color w:val="auto"/>
        </w:rPr>
        <w:t>adsorbate introduced by one dose can be adjusted by its pressure and by knowing the volume of the reservoir. To calculate the adsorbate density</w:t>
      </w:r>
      <w:r w:rsidR="00667D51">
        <w:rPr>
          <w:rFonts w:asciiTheme="minorHAnsi" w:hAnsiTheme="minorHAnsi" w:cstheme="minorHAnsi"/>
          <w:color w:val="auto"/>
        </w:rPr>
        <w:t>,</w:t>
      </w:r>
      <w:r w:rsidRPr="007B3526">
        <w:rPr>
          <w:rFonts w:asciiTheme="minorHAnsi" w:hAnsiTheme="minorHAnsi" w:cstheme="minorHAnsi"/>
          <w:color w:val="auto"/>
        </w:rPr>
        <w:t xml:space="preserve"> one needs to know the mass of the pellet and the specific surface area of the material. Successive adsorption of </w:t>
      </w:r>
      <w:r>
        <w:rPr>
          <w:rFonts w:asciiTheme="minorHAnsi" w:hAnsiTheme="minorHAnsi" w:cstheme="minorHAnsi"/>
          <w:color w:val="auto"/>
        </w:rPr>
        <w:t xml:space="preserve">adsorbate </w:t>
      </w:r>
      <w:r w:rsidRPr="00CD7037">
        <w:rPr>
          <w:rFonts w:asciiTheme="minorHAnsi" w:hAnsiTheme="minorHAnsi" w:cstheme="minorHAnsi"/>
          <w:color w:val="auto"/>
        </w:rPr>
        <w:t>known doses</w:t>
      </w:r>
      <w:r w:rsidRPr="007B3526">
        <w:rPr>
          <w:rFonts w:asciiTheme="minorHAnsi" w:hAnsiTheme="minorHAnsi" w:cstheme="minorHAnsi"/>
          <w:color w:val="auto"/>
        </w:rPr>
        <w:t xml:space="preserve"> allows </w:t>
      </w:r>
      <w:r w:rsidR="003D380C">
        <w:rPr>
          <w:rFonts w:asciiTheme="minorHAnsi" w:hAnsiTheme="minorHAnsi" w:cstheme="minorHAnsi"/>
          <w:color w:val="auto"/>
        </w:rPr>
        <w:t xml:space="preserve">the </w:t>
      </w:r>
      <w:r w:rsidRPr="007B3526">
        <w:rPr>
          <w:rFonts w:asciiTheme="minorHAnsi" w:hAnsiTheme="minorHAnsi" w:cstheme="minorHAnsi"/>
          <w:color w:val="auto"/>
        </w:rPr>
        <w:t xml:space="preserve">quantification of adsorption. A typical plot of the absorption </w:t>
      </w:r>
      <w:r w:rsidRPr="008C4D4F">
        <w:rPr>
          <w:rFonts w:asciiTheme="minorHAnsi" w:hAnsiTheme="minorHAnsi" w:cstheme="minorHAnsi"/>
          <w:iCs/>
          <w:color w:val="auto"/>
        </w:rPr>
        <w:t>vs</w:t>
      </w:r>
      <w:r w:rsidRPr="00667D51">
        <w:rPr>
          <w:rFonts w:asciiTheme="minorHAnsi" w:hAnsiTheme="minorHAnsi" w:cstheme="minorHAnsi"/>
          <w:iCs/>
          <w:color w:val="auto"/>
        </w:rPr>
        <w:t xml:space="preserve">. </w:t>
      </w:r>
      <w:r w:rsidRPr="007B3526">
        <w:rPr>
          <w:rFonts w:asciiTheme="minorHAnsi" w:hAnsiTheme="minorHAnsi" w:cstheme="minorHAnsi"/>
          <w:color w:val="auto"/>
        </w:rPr>
        <w:t xml:space="preserve">adsorbed amount is shown </w:t>
      </w:r>
      <w:r w:rsidR="00667D51">
        <w:rPr>
          <w:rFonts w:asciiTheme="minorHAnsi" w:hAnsiTheme="minorHAnsi" w:cstheme="minorHAnsi"/>
          <w:color w:val="auto"/>
        </w:rPr>
        <w:t>i</w:t>
      </w:r>
      <w:r w:rsidR="00667D51" w:rsidRPr="007B3526">
        <w:rPr>
          <w:rFonts w:asciiTheme="minorHAnsi" w:hAnsiTheme="minorHAnsi" w:cstheme="minorHAnsi"/>
          <w:color w:val="auto"/>
        </w:rPr>
        <w:t xml:space="preserve">n </w:t>
      </w:r>
      <w:r w:rsidR="000D2B88" w:rsidRPr="000D2B88">
        <w:rPr>
          <w:rFonts w:asciiTheme="minorHAnsi" w:hAnsiTheme="minorHAnsi" w:cstheme="minorHAnsi"/>
          <w:b/>
          <w:color w:val="auto"/>
        </w:rPr>
        <w:t>Figure 4</w:t>
      </w:r>
      <w:r w:rsidRPr="007B3526">
        <w:rPr>
          <w:rFonts w:asciiTheme="minorHAnsi" w:hAnsiTheme="minorHAnsi" w:cstheme="minorHAnsi"/>
          <w:color w:val="auto"/>
        </w:rPr>
        <w:t xml:space="preserve">. It allows calculation of the </w:t>
      </w:r>
      <w:r w:rsidR="00B666C8">
        <w:rPr>
          <w:rFonts w:asciiTheme="minorHAnsi" w:hAnsiTheme="minorHAnsi" w:cstheme="minorHAnsi"/>
          <w:color w:val="auto"/>
        </w:rPr>
        <w:t>e</w:t>
      </w:r>
      <w:r w:rsidRPr="007B3526">
        <w:rPr>
          <w:rFonts w:asciiTheme="minorHAnsi" w:hAnsiTheme="minorHAnsi" w:cstheme="minorHAnsi"/>
          <w:color w:val="auto"/>
        </w:rPr>
        <w:t xml:space="preserve">xtinction coefficient </w:t>
      </w:r>
      <w:r>
        <w:rPr>
          <w:rFonts w:asciiTheme="minorHAnsi" w:hAnsiTheme="minorHAnsi" w:cstheme="minorHAnsi"/>
          <w:color w:val="auto"/>
        </w:rPr>
        <w:t xml:space="preserve">and </w:t>
      </w:r>
      <w:r w:rsidR="003D380C">
        <w:rPr>
          <w:rFonts w:asciiTheme="minorHAnsi" w:hAnsiTheme="minorHAnsi" w:cstheme="minorHAnsi"/>
          <w:color w:val="auto"/>
        </w:rPr>
        <w:t xml:space="preserve">the </w:t>
      </w:r>
      <w:r w:rsidRPr="007B3526">
        <w:rPr>
          <w:rFonts w:asciiTheme="minorHAnsi" w:hAnsiTheme="minorHAnsi" w:cstheme="minorHAnsi"/>
          <w:color w:val="auto"/>
        </w:rPr>
        <w:t>number of adsorption sites</w:t>
      </w:r>
      <w:r w:rsidR="00667D51">
        <w:rPr>
          <w:rFonts w:asciiTheme="minorHAnsi" w:hAnsiTheme="minorHAnsi" w:cstheme="minorHAnsi"/>
          <w:color w:val="auto"/>
        </w:rPr>
        <w:t xml:space="preserve"> with</w:t>
      </w:r>
      <w:r>
        <w:rPr>
          <w:rFonts w:asciiTheme="minorHAnsi" w:hAnsiTheme="minorHAnsi" w:cstheme="minorHAnsi"/>
          <w:color w:val="auto"/>
        </w:rPr>
        <w:t xml:space="preserve"> </w:t>
      </w:r>
      <w:r w:rsidR="00667D51">
        <w:rPr>
          <w:rFonts w:asciiTheme="minorHAnsi" w:hAnsiTheme="minorHAnsi" w:cstheme="minorHAnsi"/>
          <w:color w:val="auto"/>
        </w:rPr>
        <w:t>knowledge of</w:t>
      </w:r>
      <w:r w:rsidRPr="007B3526">
        <w:rPr>
          <w:rFonts w:asciiTheme="minorHAnsi" w:hAnsiTheme="minorHAnsi" w:cstheme="minorHAnsi"/>
          <w:color w:val="auto"/>
        </w:rPr>
        <w:t xml:space="preserve"> the sample weight. However, performing dosed adsorption is often accompanied by the so-called wall-effect. Briefly, the adsorbate is not uniformly distributed on the sample surface but first saturates the particles from the geometric surface of the pellet. Therefore, the spectra from the desorption experiments are more representative for equilibrium states. </w:t>
      </w:r>
    </w:p>
    <w:p w14:paraId="4E5CEA90" w14:textId="77777777" w:rsidR="00CD7037" w:rsidRPr="007B3526" w:rsidRDefault="00CD7037" w:rsidP="00CF1131">
      <w:pPr>
        <w:rPr>
          <w:rFonts w:asciiTheme="minorHAnsi" w:hAnsiTheme="minorHAnsi" w:cstheme="minorHAnsi"/>
          <w:color w:val="auto"/>
        </w:rPr>
      </w:pPr>
    </w:p>
    <w:p w14:paraId="5D4993AE" w14:textId="4040C4EC" w:rsidR="00BE475E" w:rsidRPr="007B3526" w:rsidRDefault="00E033E0" w:rsidP="00323675">
      <w:pPr>
        <w:widowControl/>
        <w:rPr>
          <w:rFonts w:asciiTheme="minorHAnsi" w:hAnsiTheme="minorHAnsi" w:cstheme="minorHAnsi"/>
          <w:color w:val="auto"/>
        </w:rPr>
      </w:pPr>
      <w:r w:rsidRPr="007B3526">
        <w:rPr>
          <w:rFonts w:asciiTheme="minorHAnsi" w:hAnsiTheme="minorHAnsi" w:cstheme="minorHAnsi"/>
          <w:color w:val="auto"/>
        </w:rPr>
        <w:t xml:space="preserve">A sister technique </w:t>
      </w:r>
      <w:r w:rsidR="000364FA" w:rsidRPr="007B3526">
        <w:rPr>
          <w:rFonts w:asciiTheme="minorHAnsi" w:hAnsiTheme="minorHAnsi" w:cstheme="minorHAnsi"/>
          <w:color w:val="auto"/>
        </w:rPr>
        <w:t>of</w:t>
      </w:r>
      <w:r w:rsidRPr="007B3526">
        <w:rPr>
          <w:rFonts w:asciiTheme="minorHAnsi" w:hAnsiTheme="minorHAnsi" w:cstheme="minorHAnsi"/>
          <w:color w:val="auto"/>
        </w:rPr>
        <w:t xml:space="preserve"> the</w:t>
      </w:r>
      <w:r w:rsidRPr="00667D51">
        <w:rPr>
          <w:rFonts w:asciiTheme="minorHAnsi" w:hAnsiTheme="minorHAnsi" w:cstheme="minorHAnsi"/>
          <w:iCs/>
          <w:color w:val="auto"/>
        </w:rPr>
        <w:t xml:space="preserve"> </w:t>
      </w:r>
      <w:proofErr w:type="gramStart"/>
      <w:r w:rsidRPr="008C4D4F">
        <w:rPr>
          <w:rFonts w:asciiTheme="minorHAnsi" w:hAnsiTheme="minorHAnsi" w:cstheme="minorHAnsi"/>
          <w:iCs/>
          <w:color w:val="auto"/>
        </w:rPr>
        <w:t>in situ</w:t>
      </w:r>
      <w:proofErr w:type="gramEnd"/>
      <w:r w:rsidRPr="00667D51">
        <w:rPr>
          <w:rFonts w:asciiTheme="minorHAnsi" w:hAnsiTheme="minorHAnsi" w:cstheme="minorHAnsi"/>
          <w:iCs/>
          <w:color w:val="auto"/>
        </w:rPr>
        <w:t xml:space="preserve"> </w:t>
      </w:r>
      <w:r w:rsidRPr="007B3526">
        <w:rPr>
          <w:rFonts w:asciiTheme="minorHAnsi" w:hAnsiTheme="minorHAnsi" w:cstheme="minorHAnsi"/>
          <w:color w:val="auto"/>
        </w:rPr>
        <w:t xml:space="preserve">transmission IR spectroscopy is diffuse reflectance spectroscopy (DRIFTS). Although it provides </w:t>
      </w:r>
      <w:r w:rsidR="000364FA" w:rsidRPr="007B3526">
        <w:rPr>
          <w:rFonts w:asciiTheme="minorHAnsi" w:hAnsiTheme="minorHAnsi" w:cstheme="minorHAnsi"/>
          <w:color w:val="auto"/>
        </w:rPr>
        <w:t xml:space="preserve">essentially </w:t>
      </w:r>
      <w:r w:rsidRPr="007B3526">
        <w:rPr>
          <w:rFonts w:asciiTheme="minorHAnsi" w:hAnsiTheme="minorHAnsi" w:cstheme="minorHAnsi"/>
          <w:color w:val="auto"/>
        </w:rPr>
        <w:t xml:space="preserve">the same information, DRIFTS is not so convenient for quantitative studies. </w:t>
      </w:r>
      <w:r w:rsidR="00E22118" w:rsidRPr="007B3526">
        <w:rPr>
          <w:rFonts w:asciiTheme="minorHAnsi" w:hAnsiTheme="minorHAnsi" w:cstheme="minorHAnsi"/>
          <w:color w:val="auto"/>
        </w:rPr>
        <w:t>In addition, DRIFTS is usually performed in gas flow. This</w:t>
      </w:r>
      <w:r w:rsidR="00667D51">
        <w:rPr>
          <w:rFonts w:asciiTheme="minorHAnsi" w:hAnsiTheme="minorHAnsi" w:cstheme="minorHAnsi"/>
          <w:color w:val="auto"/>
        </w:rPr>
        <w:t xml:space="preserve"> can be</w:t>
      </w:r>
      <w:r w:rsidR="00E22118" w:rsidRPr="007B3526">
        <w:rPr>
          <w:rFonts w:asciiTheme="minorHAnsi" w:hAnsiTheme="minorHAnsi" w:cstheme="minorHAnsi"/>
          <w:color w:val="auto"/>
        </w:rPr>
        <w:t xml:space="preserve"> </w:t>
      </w:r>
      <w:r w:rsidR="000364FA" w:rsidRPr="007B3526">
        <w:rPr>
          <w:rFonts w:asciiTheme="minorHAnsi" w:hAnsiTheme="minorHAnsi" w:cstheme="minorHAnsi"/>
          <w:color w:val="auto"/>
        </w:rPr>
        <w:t>an advantage, because the experiment</w:t>
      </w:r>
      <w:r w:rsidR="002D293F" w:rsidRPr="007B3526">
        <w:rPr>
          <w:rFonts w:asciiTheme="minorHAnsi" w:hAnsiTheme="minorHAnsi" w:cstheme="minorHAnsi"/>
          <w:color w:val="auto"/>
        </w:rPr>
        <w:t>s are</w:t>
      </w:r>
      <w:r w:rsidR="000364FA" w:rsidRPr="007B3526">
        <w:rPr>
          <w:rFonts w:asciiTheme="minorHAnsi" w:hAnsiTheme="minorHAnsi" w:cstheme="minorHAnsi"/>
          <w:color w:val="auto"/>
        </w:rPr>
        <w:t xml:space="preserve"> performed at </w:t>
      </w:r>
      <w:r w:rsidR="00E22118" w:rsidRPr="007B3526">
        <w:rPr>
          <w:rFonts w:asciiTheme="minorHAnsi" w:hAnsiTheme="minorHAnsi" w:cstheme="minorHAnsi"/>
          <w:color w:val="auto"/>
        </w:rPr>
        <w:t>conditions</w:t>
      </w:r>
      <w:r w:rsidR="000364FA" w:rsidRPr="007B3526">
        <w:rPr>
          <w:rFonts w:asciiTheme="minorHAnsi" w:hAnsiTheme="minorHAnsi" w:cstheme="minorHAnsi"/>
          <w:color w:val="auto"/>
        </w:rPr>
        <w:t xml:space="preserve"> </w:t>
      </w:r>
      <w:proofErr w:type="gramStart"/>
      <w:r w:rsidR="000364FA" w:rsidRPr="007B3526">
        <w:rPr>
          <w:rFonts w:asciiTheme="minorHAnsi" w:hAnsiTheme="minorHAnsi" w:cstheme="minorHAnsi"/>
          <w:color w:val="auto"/>
        </w:rPr>
        <w:t>similar to</w:t>
      </w:r>
      <w:proofErr w:type="gramEnd"/>
      <w:r w:rsidR="000364FA" w:rsidRPr="007B3526">
        <w:rPr>
          <w:rFonts w:asciiTheme="minorHAnsi" w:hAnsiTheme="minorHAnsi" w:cstheme="minorHAnsi"/>
          <w:color w:val="auto"/>
        </w:rPr>
        <w:t xml:space="preserve"> the real ones</w:t>
      </w:r>
      <w:r w:rsidR="00E22118" w:rsidRPr="007B3526">
        <w:rPr>
          <w:rFonts w:asciiTheme="minorHAnsi" w:hAnsiTheme="minorHAnsi" w:cstheme="minorHAnsi"/>
          <w:color w:val="auto"/>
        </w:rPr>
        <w:t xml:space="preserve">, but </w:t>
      </w:r>
      <w:r w:rsidR="00667D51">
        <w:rPr>
          <w:rFonts w:asciiTheme="minorHAnsi" w:hAnsiTheme="minorHAnsi" w:cstheme="minorHAnsi"/>
          <w:color w:val="auto"/>
        </w:rPr>
        <w:t xml:space="preserve">also </w:t>
      </w:r>
      <w:r w:rsidR="00E22118" w:rsidRPr="007B3526">
        <w:rPr>
          <w:rFonts w:asciiTheme="minorHAnsi" w:hAnsiTheme="minorHAnsi" w:cstheme="minorHAnsi"/>
          <w:color w:val="auto"/>
        </w:rPr>
        <w:t xml:space="preserve">brings the risk of accumulation of </w:t>
      </w:r>
      <w:r w:rsidR="006866EB" w:rsidRPr="007B3526">
        <w:rPr>
          <w:rFonts w:asciiTheme="minorHAnsi" w:hAnsiTheme="minorHAnsi" w:cstheme="minorHAnsi"/>
          <w:color w:val="auto"/>
        </w:rPr>
        <w:t xml:space="preserve">impurities </w:t>
      </w:r>
      <w:r w:rsidR="00E22118" w:rsidRPr="007B3526">
        <w:rPr>
          <w:rFonts w:asciiTheme="minorHAnsi" w:hAnsiTheme="minorHAnsi" w:cstheme="minorHAnsi"/>
          <w:color w:val="auto"/>
        </w:rPr>
        <w:t xml:space="preserve">on the sample surface. </w:t>
      </w:r>
      <w:r w:rsidR="000364FA" w:rsidRPr="007B3526">
        <w:rPr>
          <w:rFonts w:asciiTheme="minorHAnsi" w:hAnsiTheme="minorHAnsi" w:cstheme="minorHAnsi"/>
          <w:color w:val="auto"/>
        </w:rPr>
        <w:t>Transmission IR spectroscopy can also be performed in real conditions (</w:t>
      </w:r>
      <w:r w:rsidR="002D293F" w:rsidRPr="008C4D4F">
        <w:rPr>
          <w:rFonts w:asciiTheme="minorHAnsi" w:hAnsiTheme="minorHAnsi" w:cstheme="minorHAnsi"/>
          <w:iCs/>
          <w:color w:val="auto"/>
        </w:rPr>
        <w:t>e.g.</w:t>
      </w:r>
      <w:r w:rsidR="002D293F" w:rsidRPr="00667D51">
        <w:rPr>
          <w:rFonts w:asciiTheme="minorHAnsi" w:hAnsiTheme="minorHAnsi" w:cstheme="minorHAnsi"/>
          <w:iCs/>
          <w:color w:val="auto"/>
        </w:rPr>
        <w:t xml:space="preserve"> </w:t>
      </w:r>
      <w:r w:rsidR="000364FA" w:rsidRPr="007B3526">
        <w:rPr>
          <w:rFonts w:asciiTheme="minorHAnsi" w:hAnsiTheme="minorHAnsi" w:cstheme="minorHAnsi"/>
          <w:color w:val="auto"/>
        </w:rPr>
        <w:t>o</w:t>
      </w:r>
      <w:r w:rsidR="002617F9" w:rsidRPr="007B3526">
        <w:rPr>
          <w:rFonts w:asciiTheme="minorHAnsi" w:hAnsiTheme="minorHAnsi" w:cstheme="minorHAnsi"/>
          <w:color w:val="auto"/>
        </w:rPr>
        <w:t xml:space="preserve">perando </w:t>
      </w:r>
      <w:r w:rsidR="00E22118" w:rsidRPr="007B3526">
        <w:rPr>
          <w:rFonts w:asciiTheme="minorHAnsi" w:hAnsiTheme="minorHAnsi" w:cstheme="minorHAnsi"/>
          <w:color w:val="auto"/>
        </w:rPr>
        <w:t>spectroscopy</w:t>
      </w:r>
      <w:r w:rsidR="000364FA" w:rsidRPr="007B3526">
        <w:rPr>
          <w:rFonts w:asciiTheme="minorHAnsi" w:hAnsiTheme="minorHAnsi" w:cstheme="minorHAnsi"/>
          <w:color w:val="auto"/>
        </w:rPr>
        <w:t>).</w:t>
      </w:r>
      <w:r w:rsidR="00E22118" w:rsidRPr="007B3526">
        <w:rPr>
          <w:rFonts w:asciiTheme="minorHAnsi" w:hAnsiTheme="minorHAnsi" w:cstheme="minorHAnsi"/>
          <w:color w:val="auto"/>
        </w:rPr>
        <w:t xml:space="preserve"> </w:t>
      </w:r>
    </w:p>
    <w:p w14:paraId="39085F2D" w14:textId="77777777" w:rsidR="00BE475E" w:rsidRPr="00667D51" w:rsidRDefault="00BE475E" w:rsidP="007A4DD6">
      <w:pPr>
        <w:rPr>
          <w:rFonts w:asciiTheme="minorHAnsi" w:hAnsiTheme="minorHAnsi" w:cstheme="minorHAnsi"/>
          <w:color w:val="auto"/>
        </w:rPr>
      </w:pPr>
      <w:bookmarkStart w:id="0" w:name="_GoBack"/>
      <w:bookmarkEnd w:id="0"/>
    </w:p>
    <w:p w14:paraId="3E41D843" w14:textId="3546A19A" w:rsidR="00BE475E" w:rsidRPr="007B3526" w:rsidRDefault="00E22118" w:rsidP="007A4DD6">
      <w:pPr>
        <w:rPr>
          <w:rFonts w:asciiTheme="minorHAnsi" w:hAnsiTheme="minorHAnsi" w:cstheme="minorHAnsi"/>
          <w:color w:val="auto"/>
        </w:rPr>
      </w:pPr>
      <w:r w:rsidRPr="008C4D4F">
        <w:rPr>
          <w:rFonts w:asciiTheme="minorHAnsi" w:hAnsiTheme="minorHAnsi" w:cstheme="minorHAnsi"/>
          <w:color w:val="auto"/>
        </w:rPr>
        <w:t>In conclusion</w:t>
      </w:r>
      <w:r w:rsidR="000364FA" w:rsidRPr="008C4D4F">
        <w:rPr>
          <w:rFonts w:asciiTheme="minorHAnsi" w:hAnsiTheme="minorHAnsi" w:cstheme="minorHAnsi"/>
          <w:color w:val="auto"/>
        </w:rPr>
        <w:t>, in situ</w:t>
      </w:r>
      <w:r w:rsidR="000364FA" w:rsidRPr="00667D51">
        <w:rPr>
          <w:rFonts w:asciiTheme="minorHAnsi" w:hAnsiTheme="minorHAnsi" w:cstheme="minorHAnsi"/>
          <w:color w:val="auto"/>
        </w:rPr>
        <w:t xml:space="preserve"> IR spectroscopy provides valuable information on different surfaces and </w:t>
      </w:r>
      <w:r w:rsidR="00B666C8" w:rsidRPr="008C4D4F">
        <w:rPr>
          <w:rFonts w:asciiTheme="minorHAnsi" w:hAnsiTheme="minorHAnsi" w:cstheme="minorHAnsi"/>
          <w:color w:val="auto"/>
        </w:rPr>
        <w:t xml:space="preserve">on </w:t>
      </w:r>
      <w:r w:rsidR="000364FA" w:rsidRPr="008C4D4F">
        <w:rPr>
          <w:rFonts w:asciiTheme="minorHAnsi" w:hAnsiTheme="minorHAnsi" w:cstheme="minorHAnsi"/>
          <w:color w:val="auto"/>
        </w:rPr>
        <w:t>the nature and propert</w:t>
      </w:r>
      <w:r w:rsidR="000364FA" w:rsidRPr="007B3526">
        <w:rPr>
          <w:rFonts w:asciiTheme="minorHAnsi" w:hAnsiTheme="minorHAnsi" w:cstheme="minorHAnsi"/>
          <w:color w:val="auto"/>
        </w:rPr>
        <w:t>ie</w:t>
      </w:r>
      <w:r w:rsidR="00200A9B" w:rsidRPr="007B3526">
        <w:rPr>
          <w:rFonts w:asciiTheme="minorHAnsi" w:hAnsiTheme="minorHAnsi" w:cstheme="minorHAnsi"/>
          <w:color w:val="auto"/>
        </w:rPr>
        <w:t>s</w:t>
      </w:r>
      <w:r w:rsidR="000364FA" w:rsidRPr="007B3526">
        <w:rPr>
          <w:rFonts w:asciiTheme="minorHAnsi" w:hAnsiTheme="minorHAnsi" w:cstheme="minorHAnsi"/>
          <w:color w:val="auto"/>
        </w:rPr>
        <w:t xml:space="preserve"> of the adsorption sites. It can also </w:t>
      </w:r>
      <w:r w:rsidR="00B666C8">
        <w:rPr>
          <w:rFonts w:asciiTheme="minorHAnsi" w:hAnsiTheme="minorHAnsi" w:cstheme="minorHAnsi"/>
          <w:color w:val="auto"/>
        </w:rPr>
        <w:t xml:space="preserve">reveal the </w:t>
      </w:r>
      <w:r w:rsidR="00667D51">
        <w:rPr>
          <w:rFonts w:asciiTheme="minorHAnsi" w:hAnsiTheme="minorHAnsi" w:cstheme="minorHAnsi"/>
          <w:color w:val="auto"/>
        </w:rPr>
        <w:t xml:space="preserve">method </w:t>
      </w:r>
      <w:r w:rsidR="00B666C8">
        <w:rPr>
          <w:rFonts w:asciiTheme="minorHAnsi" w:hAnsiTheme="minorHAnsi" w:cstheme="minorHAnsi"/>
          <w:color w:val="auto"/>
        </w:rPr>
        <w:t xml:space="preserve">of </w:t>
      </w:r>
      <w:r w:rsidR="000364FA" w:rsidRPr="007B3526">
        <w:rPr>
          <w:rFonts w:asciiTheme="minorHAnsi" w:hAnsiTheme="minorHAnsi" w:cstheme="minorHAnsi"/>
          <w:color w:val="auto"/>
        </w:rPr>
        <w:t xml:space="preserve">interaction </w:t>
      </w:r>
      <w:r w:rsidR="00B666C8">
        <w:rPr>
          <w:rFonts w:asciiTheme="minorHAnsi" w:hAnsiTheme="minorHAnsi" w:cstheme="minorHAnsi"/>
          <w:color w:val="auto"/>
        </w:rPr>
        <w:t>between</w:t>
      </w:r>
      <w:r w:rsidR="000364FA" w:rsidRPr="007B3526">
        <w:rPr>
          <w:rFonts w:asciiTheme="minorHAnsi" w:hAnsiTheme="minorHAnsi" w:cstheme="minorHAnsi"/>
          <w:color w:val="auto"/>
        </w:rPr>
        <w:t xml:space="preserve"> the solid </w:t>
      </w:r>
      <w:r w:rsidR="00B666C8">
        <w:rPr>
          <w:rFonts w:asciiTheme="minorHAnsi" w:hAnsiTheme="minorHAnsi" w:cstheme="minorHAnsi"/>
          <w:color w:val="auto"/>
        </w:rPr>
        <w:t>and</w:t>
      </w:r>
      <w:r w:rsidR="000364FA" w:rsidRPr="007B3526">
        <w:rPr>
          <w:rFonts w:asciiTheme="minorHAnsi" w:hAnsiTheme="minorHAnsi" w:cstheme="minorHAnsi"/>
          <w:color w:val="auto"/>
        </w:rPr>
        <w:t xml:space="preserve"> </w:t>
      </w:r>
      <w:proofErr w:type="gramStart"/>
      <w:r w:rsidR="000364FA" w:rsidRPr="007B3526">
        <w:rPr>
          <w:rFonts w:asciiTheme="minorHAnsi" w:hAnsiTheme="minorHAnsi" w:cstheme="minorHAnsi"/>
          <w:color w:val="auto"/>
        </w:rPr>
        <w:t>particular gases</w:t>
      </w:r>
      <w:proofErr w:type="gramEnd"/>
      <w:r w:rsidR="000364FA" w:rsidRPr="007B3526">
        <w:rPr>
          <w:rFonts w:asciiTheme="minorHAnsi" w:hAnsiTheme="minorHAnsi" w:cstheme="minorHAnsi"/>
          <w:color w:val="auto"/>
        </w:rPr>
        <w:t xml:space="preserve">. However, </w:t>
      </w:r>
      <w:r w:rsidR="002942FF" w:rsidRPr="007B3526">
        <w:rPr>
          <w:rFonts w:asciiTheme="minorHAnsi" w:hAnsiTheme="minorHAnsi" w:cstheme="minorHAnsi"/>
          <w:color w:val="auto"/>
        </w:rPr>
        <w:t>the technique is often not able to give unambiguous information on some important characteristics,</w:t>
      </w:r>
      <w:r w:rsidR="00667D51">
        <w:rPr>
          <w:rFonts w:asciiTheme="minorHAnsi" w:hAnsiTheme="minorHAnsi" w:cstheme="minorHAnsi"/>
          <w:color w:val="auto"/>
        </w:rPr>
        <w:t xml:space="preserve"> such</w:t>
      </w:r>
      <w:r w:rsidR="002942FF" w:rsidRPr="007B3526">
        <w:rPr>
          <w:rFonts w:asciiTheme="minorHAnsi" w:hAnsiTheme="minorHAnsi" w:cstheme="minorHAnsi"/>
          <w:color w:val="auto"/>
        </w:rPr>
        <w:t xml:space="preserve"> as the structure </w:t>
      </w:r>
      <w:r w:rsidR="000364FA" w:rsidRPr="007B3526">
        <w:rPr>
          <w:rFonts w:asciiTheme="minorHAnsi" w:hAnsiTheme="minorHAnsi" w:cstheme="minorHAnsi"/>
          <w:color w:val="auto"/>
        </w:rPr>
        <w:t>o</w:t>
      </w:r>
      <w:r w:rsidR="002942FF" w:rsidRPr="007B3526">
        <w:rPr>
          <w:rFonts w:asciiTheme="minorHAnsi" w:hAnsiTheme="minorHAnsi" w:cstheme="minorHAnsi"/>
          <w:color w:val="auto"/>
        </w:rPr>
        <w:t xml:space="preserve">f the solid, the location of some sites, etc. </w:t>
      </w:r>
      <w:r w:rsidR="00667D51" w:rsidRPr="007B3526">
        <w:rPr>
          <w:rFonts w:asciiTheme="minorHAnsi" w:hAnsiTheme="minorHAnsi" w:cstheme="minorHAnsi"/>
          <w:color w:val="auto"/>
        </w:rPr>
        <w:t>Th</w:t>
      </w:r>
      <w:r w:rsidR="00667D51">
        <w:rPr>
          <w:rFonts w:asciiTheme="minorHAnsi" w:hAnsiTheme="minorHAnsi" w:cstheme="minorHAnsi"/>
          <w:color w:val="auto"/>
        </w:rPr>
        <w:t>is</w:t>
      </w:r>
      <w:r w:rsidR="00667D51" w:rsidRPr="007B3526">
        <w:rPr>
          <w:rFonts w:asciiTheme="minorHAnsi" w:hAnsiTheme="minorHAnsi" w:cstheme="minorHAnsi"/>
          <w:color w:val="auto"/>
        </w:rPr>
        <w:t xml:space="preserve"> </w:t>
      </w:r>
      <w:r w:rsidR="002942FF" w:rsidRPr="007B3526">
        <w:rPr>
          <w:rFonts w:asciiTheme="minorHAnsi" w:hAnsiTheme="minorHAnsi" w:cstheme="minorHAnsi"/>
          <w:color w:val="auto"/>
        </w:rPr>
        <w:t xml:space="preserve">is why combination with other techniques is recommended. </w:t>
      </w:r>
    </w:p>
    <w:p w14:paraId="25782B67" w14:textId="77777777" w:rsidR="002E0AFB" w:rsidRPr="007B3526" w:rsidRDefault="002E0AFB" w:rsidP="007A4DD6">
      <w:pPr>
        <w:rPr>
          <w:rFonts w:asciiTheme="minorHAnsi" w:hAnsiTheme="minorHAnsi" w:cstheme="minorHAnsi"/>
          <w:color w:val="808080"/>
        </w:rPr>
      </w:pPr>
    </w:p>
    <w:p w14:paraId="0530542B" w14:textId="57F4935A" w:rsidR="006F6380" w:rsidRPr="007B3526" w:rsidRDefault="006F6380" w:rsidP="006F6380">
      <w:pPr>
        <w:pStyle w:val="NormalWeb"/>
        <w:spacing w:before="0" w:beforeAutospacing="0" w:after="0" w:afterAutospacing="0"/>
        <w:rPr>
          <w:rFonts w:asciiTheme="minorHAnsi" w:hAnsiTheme="minorHAnsi" w:cstheme="minorHAnsi"/>
          <w:color w:val="808080"/>
        </w:rPr>
      </w:pPr>
      <w:r w:rsidRPr="007B3526">
        <w:rPr>
          <w:rFonts w:asciiTheme="minorHAnsi" w:hAnsiTheme="minorHAnsi" w:cstheme="minorHAnsi"/>
          <w:b/>
          <w:bCs/>
        </w:rPr>
        <w:t xml:space="preserve">ACKNOWLEDGMENTS: </w:t>
      </w:r>
    </w:p>
    <w:p w14:paraId="275AA14E" w14:textId="60DD7F0C" w:rsidR="00503510" w:rsidRPr="007B3526" w:rsidRDefault="00503510" w:rsidP="006F6380">
      <w:pPr>
        <w:rPr>
          <w:rFonts w:asciiTheme="minorHAnsi" w:hAnsiTheme="minorHAnsi" w:cstheme="minorHAnsi"/>
          <w:color w:val="auto"/>
        </w:rPr>
      </w:pPr>
      <w:r w:rsidRPr="007B3526">
        <w:rPr>
          <w:rFonts w:asciiTheme="minorHAnsi" w:hAnsiTheme="minorHAnsi" w:cstheme="minorHAnsi"/>
          <w:color w:val="auto"/>
        </w:rPr>
        <w:t>This work was supported by the Bulgarian Ministry of Education and Science (contract</w:t>
      </w:r>
      <w:r w:rsidR="000D2B88">
        <w:rPr>
          <w:rFonts w:asciiTheme="minorHAnsi" w:hAnsiTheme="minorHAnsi" w:cstheme="minorHAnsi"/>
          <w:color w:val="auto"/>
        </w:rPr>
        <w:t xml:space="preserve"> </w:t>
      </w:r>
      <w:r w:rsidRPr="007B3526">
        <w:rPr>
          <w:rFonts w:asciiTheme="minorHAnsi" w:hAnsiTheme="minorHAnsi" w:cstheme="minorHAnsi"/>
          <w:color w:val="auto"/>
        </w:rPr>
        <w:t xml:space="preserve">DО1-214/28.11.2018) under the National Research </w:t>
      </w:r>
      <w:proofErr w:type="spellStart"/>
      <w:r w:rsidRPr="007B3526">
        <w:rPr>
          <w:rFonts w:asciiTheme="minorHAnsi" w:hAnsiTheme="minorHAnsi" w:cstheme="minorHAnsi"/>
          <w:color w:val="auto"/>
        </w:rPr>
        <w:t>Programme</w:t>
      </w:r>
      <w:proofErr w:type="spellEnd"/>
      <w:r w:rsidRPr="007B3526">
        <w:rPr>
          <w:rFonts w:asciiTheme="minorHAnsi" w:hAnsiTheme="minorHAnsi" w:cstheme="minorHAnsi"/>
          <w:color w:val="auto"/>
        </w:rPr>
        <w:t xml:space="preserve"> "Low-carbon Energy for the Transport and Domestic Use - EPLUS"</w:t>
      </w:r>
      <w:r w:rsidR="000D2B88">
        <w:rPr>
          <w:rFonts w:asciiTheme="minorHAnsi" w:hAnsiTheme="minorHAnsi" w:cstheme="minorHAnsi"/>
          <w:color w:val="auto"/>
        </w:rPr>
        <w:t xml:space="preserve"> </w:t>
      </w:r>
      <w:r w:rsidRPr="007B3526">
        <w:rPr>
          <w:rFonts w:asciiTheme="minorHAnsi" w:hAnsiTheme="minorHAnsi" w:cstheme="minorHAnsi"/>
          <w:color w:val="auto"/>
        </w:rPr>
        <w:t>approved by DCM #577/17.08.2018.</w:t>
      </w:r>
      <w:r w:rsidR="003569DB" w:rsidRPr="007B3526">
        <w:rPr>
          <w:rFonts w:asciiTheme="minorHAnsi" w:hAnsiTheme="minorHAnsi" w:cstheme="minorHAnsi"/>
          <w:color w:val="auto"/>
        </w:rPr>
        <w:t xml:space="preserve"> </w:t>
      </w:r>
      <w:r w:rsidR="003569DB" w:rsidRPr="007B3526">
        <w:t xml:space="preserve">IS </w:t>
      </w:r>
      <w:proofErr w:type="spellStart"/>
      <w:r w:rsidR="003569DB" w:rsidRPr="007B3526">
        <w:t>is</w:t>
      </w:r>
      <w:proofErr w:type="spellEnd"/>
      <w:r w:rsidR="003569DB" w:rsidRPr="007B3526">
        <w:t xml:space="preserve"> grateful to the Hannover School for Nanotechnology (HSN), organized by R. </w:t>
      </w:r>
      <w:proofErr w:type="spellStart"/>
      <w:r w:rsidR="003569DB" w:rsidRPr="007B3526">
        <w:t>Haug</w:t>
      </w:r>
      <w:proofErr w:type="spellEnd"/>
      <w:r w:rsidR="003569DB" w:rsidRPr="007B3526">
        <w:t xml:space="preserve"> and F. Schulze-</w:t>
      </w:r>
      <w:proofErr w:type="spellStart"/>
      <w:r w:rsidR="003569DB" w:rsidRPr="007B3526">
        <w:t>Wischeler</w:t>
      </w:r>
      <w:proofErr w:type="spellEnd"/>
      <w:r w:rsidR="003569DB" w:rsidRPr="007B3526">
        <w:t>.</w:t>
      </w:r>
    </w:p>
    <w:p w14:paraId="0140B2A4" w14:textId="77777777" w:rsidR="00503510" w:rsidRPr="007B3526" w:rsidRDefault="00503510" w:rsidP="006F6380">
      <w:pPr>
        <w:rPr>
          <w:rFonts w:asciiTheme="minorHAnsi" w:hAnsiTheme="minorHAnsi" w:cstheme="minorHAnsi"/>
          <w:b/>
          <w:bCs/>
        </w:rPr>
      </w:pPr>
    </w:p>
    <w:p w14:paraId="648E0FC6" w14:textId="77777777" w:rsidR="006F6380" w:rsidRPr="007B3526" w:rsidRDefault="006F6380" w:rsidP="006F6380">
      <w:pPr>
        <w:pStyle w:val="NormalWeb"/>
        <w:spacing w:before="0" w:beforeAutospacing="0" w:after="0" w:afterAutospacing="0"/>
        <w:rPr>
          <w:rFonts w:asciiTheme="minorHAnsi" w:hAnsiTheme="minorHAnsi" w:cstheme="minorHAnsi"/>
          <w:color w:val="808080"/>
        </w:rPr>
      </w:pPr>
      <w:r w:rsidRPr="007B3526">
        <w:rPr>
          <w:rFonts w:asciiTheme="minorHAnsi" w:hAnsiTheme="minorHAnsi" w:cstheme="minorHAnsi"/>
          <w:b/>
        </w:rPr>
        <w:t>DISCLOSURES</w:t>
      </w:r>
      <w:r w:rsidRPr="007B3526">
        <w:rPr>
          <w:rFonts w:asciiTheme="minorHAnsi" w:hAnsiTheme="minorHAnsi" w:cstheme="minorHAnsi"/>
          <w:b/>
          <w:bCs/>
        </w:rPr>
        <w:t xml:space="preserve">: </w:t>
      </w:r>
    </w:p>
    <w:p w14:paraId="3900001D" w14:textId="77777777" w:rsidR="006F6380" w:rsidRPr="007B3526" w:rsidRDefault="006F6380" w:rsidP="006F6380">
      <w:pPr>
        <w:rPr>
          <w:rFonts w:asciiTheme="minorHAnsi" w:hAnsiTheme="minorHAnsi" w:cstheme="minorHAnsi"/>
          <w:color w:val="auto"/>
        </w:rPr>
      </w:pPr>
      <w:r w:rsidRPr="007B3526">
        <w:rPr>
          <w:rFonts w:asciiTheme="minorHAnsi" w:hAnsiTheme="minorHAnsi" w:cstheme="minorHAnsi"/>
          <w:color w:val="auto"/>
        </w:rPr>
        <w:t>The authors have nothing to disclose.</w:t>
      </w:r>
    </w:p>
    <w:p w14:paraId="50112290" w14:textId="77777777" w:rsidR="006F6380" w:rsidRPr="007B3526" w:rsidRDefault="006F6380" w:rsidP="006F6380">
      <w:pPr>
        <w:rPr>
          <w:rFonts w:asciiTheme="minorHAnsi" w:hAnsiTheme="minorHAnsi" w:cstheme="minorHAnsi"/>
          <w:color w:val="auto"/>
        </w:rPr>
      </w:pPr>
    </w:p>
    <w:p w14:paraId="3C67D9D6" w14:textId="77777777" w:rsidR="006F6380" w:rsidRPr="007B3526" w:rsidRDefault="006F6380" w:rsidP="006F6380">
      <w:pPr>
        <w:rPr>
          <w:rFonts w:asciiTheme="minorHAnsi" w:hAnsiTheme="minorHAnsi" w:cstheme="minorHAnsi"/>
          <w:b/>
          <w:color w:val="000000" w:themeColor="text1"/>
        </w:rPr>
      </w:pPr>
      <w:r w:rsidRPr="007B3526">
        <w:rPr>
          <w:rFonts w:asciiTheme="minorHAnsi" w:hAnsiTheme="minorHAnsi" w:cstheme="minorHAnsi"/>
          <w:b/>
          <w:bCs/>
        </w:rPr>
        <w:t>REFERENCES:</w:t>
      </w:r>
      <w:r w:rsidRPr="007B3526">
        <w:rPr>
          <w:rFonts w:asciiTheme="minorHAnsi" w:hAnsiTheme="minorHAnsi" w:cstheme="minorHAnsi"/>
        </w:rPr>
        <w:t xml:space="preserve"> </w:t>
      </w:r>
    </w:p>
    <w:p w14:paraId="35CACC50" w14:textId="7717195D" w:rsidR="00B66B31" w:rsidRPr="007B3526" w:rsidRDefault="00B66B31" w:rsidP="006F6380">
      <w:pPr>
        <w:rPr>
          <w:rFonts w:asciiTheme="minorHAnsi" w:hAnsiTheme="minorHAnsi" w:cstheme="minorHAnsi"/>
          <w:color w:val="auto"/>
        </w:rPr>
      </w:pPr>
      <w:r w:rsidRPr="007B3526">
        <w:rPr>
          <w:rFonts w:asciiTheme="minorHAnsi" w:hAnsiTheme="minorHAnsi" w:cstheme="minorHAnsi"/>
          <w:color w:val="auto"/>
        </w:rPr>
        <w:t>(1)</w:t>
      </w:r>
      <w:r w:rsidRPr="007B3526">
        <w:rPr>
          <w:rFonts w:asciiTheme="minorHAnsi" w:hAnsiTheme="minorHAnsi" w:cstheme="minorHAnsi"/>
          <w:color w:val="auto"/>
        </w:rPr>
        <w:tab/>
        <w:t>Ross, J.</w:t>
      </w:r>
      <w:r w:rsidR="0080062F">
        <w:rPr>
          <w:rFonts w:asciiTheme="minorHAnsi" w:hAnsiTheme="minorHAnsi" w:cstheme="minorHAnsi"/>
          <w:color w:val="auto"/>
        </w:rPr>
        <w:t xml:space="preserve"> </w:t>
      </w:r>
      <w:r w:rsidRPr="007B3526">
        <w:rPr>
          <w:rFonts w:asciiTheme="minorHAnsi" w:hAnsiTheme="minorHAnsi" w:cstheme="minorHAnsi"/>
          <w:color w:val="auto"/>
        </w:rPr>
        <w:t>R.</w:t>
      </w:r>
      <w:r w:rsidR="0080062F">
        <w:rPr>
          <w:rFonts w:asciiTheme="minorHAnsi" w:hAnsiTheme="minorHAnsi" w:cstheme="minorHAnsi"/>
          <w:color w:val="auto"/>
        </w:rPr>
        <w:t xml:space="preserve"> </w:t>
      </w:r>
      <w:r w:rsidRPr="007B3526">
        <w:rPr>
          <w:rFonts w:asciiTheme="minorHAnsi" w:hAnsiTheme="minorHAnsi" w:cstheme="minorHAnsi"/>
          <w:color w:val="auto"/>
        </w:rPr>
        <w:t xml:space="preserve">H. </w:t>
      </w:r>
      <w:r w:rsidRPr="007B3526">
        <w:rPr>
          <w:rFonts w:asciiTheme="minorHAnsi" w:hAnsiTheme="minorHAnsi" w:cstheme="minorHAnsi"/>
          <w:i/>
          <w:color w:val="auto"/>
        </w:rPr>
        <w:t>Heterogeneous Catalysis: Fundamentals and Applications.</w:t>
      </w:r>
      <w:r w:rsidRPr="007B3526">
        <w:rPr>
          <w:rFonts w:asciiTheme="minorHAnsi" w:hAnsiTheme="minorHAnsi" w:cstheme="minorHAnsi"/>
          <w:color w:val="auto"/>
        </w:rPr>
        <w:t xml:space="preserve"> Elsevier, Amsterdam (2012).</w:t>
      </w:r>
    </w:p>
    <w:p w14:paraId="47968086" w14:textId="499224A2" w:rsidR="00B66B31" w:rsidRPr="007B3526" w:rsidRDefault="00B66B31" w:rsidP="006F6380">
      <w:pPr>
        <w:rPr>
          <w:rFonts w:asciiTheme="minorHAnsi" w:hAnsiTheme="minorHAnsi" w:cstheme="minorHAnsi"/>
          <w:color w:val="auto"/>
        </w:rPr>
      </w:pPr>
      <w:r w:rsidRPr="007B3526">
        <w:rPr>
          <w:rFonts w:asciiTheme="minorHAnsi" w:hAnsiTheme="minorHAnsi" w:cstheme="minorHAnsi"/>
          <w:color w:val="auto"/>
        </w:rPr>
        <w:t>(</w:t>
      </w:r>
      <w:r w:rsidR="007B7797" w:rsidRPr="007B3526">
        <w:rPr>
          <w:rFonts w:asciiTheme="minorHAnsi" w:hAnsiTheme="minorHAnsi" w:cstheme="minorHAnsi"/>
          <w:color w:val="auto"/>
        </w:rPr>
        <w:t>2</w:t>
      </w:r>
      <w:r w:rsidRPr="007B3526">
        <w:rPr>
          <w:rFonts w:asciiTheme="minorHAnsi" w:hAnsiTheme="minorHAnsi" w:cstheme="minorHAnsi"/>
          <w:color w:val="auto"/>
        </w:rPr>
        <w:t>)</w:t>
      </w:r>
      <w:r w:rsidRPr="007B3526">
        <w:rPr>
          <w:rFonts w:asciiTheme="minorHAnsi" w:hAnsiTheme="minorHAnsi" w:cstheme="minorHAnsi"/>
          <w:color w:val="auto"/>
        </w:rPr>
        <w:tab/>
      </w:r>
      <w:proofErr w:type="spellStart"/>
      <w:r w:rsidRPr="007B3526">
        <w:rPr>
          <w:rFonts w:asciiTheme="minorHAnsi" w:hAnsiTheme="minorHAnsi" w:cstheme="minorHAnsi"/>
          <w:color w:val="auto"/>
        </w:rPr>
        <w:t>Busca</w:t>
      </w:r>
      <w:proofErr w:type="spellEnd"/>
      <w:r w:rsidRPr="007B3526">
        <w:rPr>
          <w:rFonts w:asciiTheme="minorHAnsi" w:hAnsiTheme="minorHAnsi" w:cstheme="minorHAnsi"/>
          <w:color w:val="auto"/>
        </w:rPr>
        <w:t xml:space="preserve">, G. </w:t>
      </w:r>
      <w:r w:rsidRPr="007B3526">
        <w:rPr>
          <w:rFonts w:asciiTheme="minorHAnsi" w:hAnsiTheme="minorHAnsi" w:cstheme="minorHAnsi"/>
          <w:i/>
          <w:color w:val="auto"/>
        </w:rPr>
        <w:t xml:space="preserve">Heterogeneous Catalytic Materials: Solid State Chemistry, Surface Chemistry, Surface Chemistry and Catalytic </w:t>
      </w:r>
      <w:proofErr w:type="spellStart"/>
      <w:r w:rsidRPr="007B3526">
        <w:rPr>
          <w:rFonts w:asciiTheme="minorHAnsi" w:hAnsiTheme="minorHAnsi" w:cstheme="minorHAnsi"/>
          <w:i/>
          <w:color w:val="auto"/>
        </w:rPr>
        <w:t>Behaviour</w:t>
      </w:r>
      <w:proofErr w:type="spellEnd"/>
      <w:r w:rsidRPr="007B3526">
        <w:rPr>
          <w:rFonts w:asciiTheme="minorHAnsi" w:hAnsiTheme="minorHAnsi" w:cstheme="minorHAnsi"/>
          <w:color w:val="auto"/>
        </w:rPr>
        <w:t>. Elsevier, Amsterda</w:t>
      </w:r>
      <w:r w:rsidR="00425EDC" w:rsidRPr="007B3526">
        <w:rPr>
          <w:rFonts w:asciiTheme="minorHAnsi" w:hAnsiTheme="minorHAnsi" w:cstheme="minorHAnsi"/>
          <w:color w:val="auto"/>
        </w:rPr>
        <w:t>m (</w:t>
      </w:r>
      <w:r w:rsidRPr="007B3526">
        <w:rPr>
          <w:rFonts w:asciiTheme="minorHAnsi" w:hAnsiTheme="minorHAnsi" w:cstheme="minorHAnsi"/>
          <w:color w:val="auto"/>
        </w:rPr>
        <w:t>2014</w:t>
      </w:r>
      <w:r w:rsidR="00425EDC" w:rsidRPr="007B3526">
        <w:rPr>
          <w:rFonts w:asciiTheme="minorHAnsi" w:hAnsiTheme="minorHAnsi" w:cstheme="minorHAnsi"/>
          <w:color w:val="auto"/>
        </w:rPr>
        <w:t>).</w:t>
      </w:r>
    </w:p>
    <w:p w14:paraId="6DF45D82" w14:textId="098CCA53" w:rsidR="00B66B31" w:rsidRPr="007B3526" w:rsidRDefault="00B66B31" w:rsidP="006F6380">
      <w:pPr>
        <w:rPr>
          <w:rFonts w:asciiTheme="minorHAnsi" w:hAnsiTheme="minorHAnsi" w:cstheme="minorHAnsi"/>
          <w:color w:val="auto"/>
        </w:rPr>
      </w:pPr>
      <w:r w:rsidRPr="007B3526">
        <w:rPr>
          <w:rFonts w:asciiTheme="minorHAnsi" w:hAnsiTheme="minorHAnsi" w:cstheme="minorHAnsi"/>
          <w:color w:val="auto"/>
        </w:rPr>
        <w:t>(</w:t>
      </w:r>
      <w:r w:rsidR="007B7797" w:rsidRPr="007B3526">
        <w:rPr>
          <w:rFonts w:asciiTheme="minorHAnsi" w:hAnsiTheme="minorHAnsi" w:cstheme="minorHAnsi"/>
          <w:color w:val="auto"/>
        </w:rPr>
        <w:t>3</w:t>
      </w:r>
      <w:r w:rsidRPr="007B3526">
        <w:rPr>
          <w:rFonts w:asciiTheme="minorHAnsi" w:hAnsiTheme="minorHAnsi" w:cstheme="minorHAnsi"/>
          <w:color w:val="auto"/>
        </w:rPr>
        <w:t>)</w:t>
      </w:r>
      <w:r w:rsidRPr="007B3526">
        <w:rPr>
          <w:rFonts w:asciiTheme="minorHAnsi" w:hAnsiTheme="minorHAnsi" w:cstheme="minorHAnsi"/>
          <w:color w:val="auto"/>
        </w:rPr>
        <w:tab/>
      </w:r>
      <w:proofErr w:type="spellStart"/>
      <w:r w:rsidRPr="007B3526">
        <w:rPr>
          <w:rFonts w:asciiTheme="minorHAnsi" w:hAnsiTheme="minorHAnsi" w:cstheme="minorHAnsi"/>
          <w:color w:val="auto"/>
        </w:rPr>
        <w:t>Davydov</w:t>
      </w:r>
      <w:proofErr w:type="spellEnd"/>
      <w:r w:rsidRPr="007B3526">
        <w:rPr>
          <w:rFonts w:asciiTheme="minorHAnsi" w:hAnsiTheme="minorHAnsi" w:cstheme="minorHAnsi"/>
          <w:color w:val="auto"/>
        </w:rPr>
        <w:t>, A.</w:t>
      </w:r>
      <w:r w:rsidR="0080062F">
        <w:rPr>
          <w:rFonts w:asciiTheme="minorHAnsi" w:hAnsiTheme="minorHAnsi" w:cstheme="minorHAnsi"/>
          <w:color w:val="auto"/>
        </w:rPr>
        <w:t xml:space="preserve"> </w:t>
      </w:r>
      <w:r w:rsidRPr="007B3526">
        <w:rPr>
          <w:rFonts w:asciiTheme="minorHAnsi" w:hAnsiTheme="minorHAnsi" w:cstheme="minorHAnsi"/>
          <w:color w:val="auto"/>
        </w:rPr>
        <w:t xml:space="preserve">A. </w:t>
      </w:r>
      <w:r w:rsidRPr="007B3526">
        <w:rPr>
          <w:rFonts w:asciiTheme="minorHAnsi" w:hAnsiTheme="minorHAnsi" w:cstheme="minorHAnsi"/>
          <w:i/>
          <w:color w:val="auto"/>
        </w:rPr>
        <w:t>Molecular Spectroscopy of Oxide Catalyst Surfaces</w:t>
      </w:r>
      <w:r w:rsidR="0080062F">
        <w:rPr>
          <w:rFonts w:asciiTheme="minorHAnsi" w:hAnsiTheme="minorHAnsi" w:cstheme="minorHAnsi"/>
          <w:color w:val="auto"/>
        </w:rPr>
        <w:t>.</w:t>
      </w:r>
      <w:r w:rsidRPr="007B3526">
        <w:rPr>
          <w:rFonts w:asciiTheme="minorHAnsi" w:hAnsiTheme="minorHAnsi" w:cstheme="minorHAnsi"/>
          <w:color w:val="auto"/>
        </w:rPr>
        <w:t xml:space="preserve"> John Wiley &amp; Sons, Hoboken, NJ (2003).</w:t>
      </w:r>
    </w:p>
    <w:p w14:paraId="7165A039" w14:textId="554201DE" w:rsidR="00B66B31" w:rsidRPr="007B3526" w:rsidRDefault="007B7797" w:rsidP="006F6380">
      <w:pPr>
        <w:rPr>
          <w:rFonts w:asciiTheme="minorHAnsi" w:hAnsiTheme="minorHAnsi" w:cstheme="minorHAnsi"/>
          <w:color w:val="auto"/>
        </w:rPr>
      </w:pPr>
      <w:r w:rsidRPr="007B3526">
        <w:rPr>
          <w:rFonts w:asciiTheme="minorHAnsi" w:hAnsiTheme="minorHAnsi" w:cstheme="minorHAnsi"/>
          <w:color w:val="auto"/>
        </w:rPr>
        <w:lastRenderedPageBreak/>
        <w:t>(4)</w:t>
      </w:r>
      <w:r w:rsidRPr="007B3526">
        <w:rPr>
          <w:rFonts w:asciiTheme="minorHAnsi" w:hAnsiTheme="minorHAnsi" w:cstheme="minorHAnsi"/>
          <w:color w:val="auto"/>
        </w:rPr>
        <w:tab/>
        <w:t xml:space="preserve">Hadjiivanov, K., </w:t>
      </w:r>
      <w:proofErr w:type="spellStart"/>
      <w:r w:rsidRPr="007B3526">
        <w:rPr>
          <w:rFonts w:asciiTheme="minorHAnsi" w:hAnsiTheme="minorHAnsi" w:cstheme="minorHAnsi"/>
          <w:color w:val="auto"/>
        </w:rPr>
        <w:t>Knözinger</w:t>
      </w:r>
      <w:proofErr w:type="spellEnd"/>
      <w:r w:rsidRPr="007B3526">
        <w:rPr>
          <w:rFonts w:asciiTheme="minorHAnsi" w:hAnsiTheme="minorHAnsi" w:cstheme="minorHAnsi"/>
          <w:color w:val="auto"/>
        </w:rPr>
        <w:t xml:space="preserve">, H. Characterization of Vacant Coordination Sites of Cations on the Surfaces of Oxides and Zeolites using Infrared Spectroscopy of Adsorbed Probe Molecules. </w:t>
      </w:r>
      <w:r w:rsidRPr="007B3526">
        <w:rPr>
          <w:rFonts w:asciiTheme="minorHAnsi" w:hAnsiTheme="minorHAnsi" w:cstheme="minorHAnsi"/>
          <w:i/>
          <w:color w:val="auto"/>
        </w:rPr>
        <w:t>Surface Science</w:t>
      </w:r>
      <w:r w:rsidR="0080062F">
        <w:rPr>
          <w:rFonts w:asciiTheme="minorHAnsi" w:hAnsiTheme="minorHAnsi" w:cstheme="minorHAnsi"/>
          <w:color w:val="auto"/>
        </w:rPr>
        <w:t>.</w:t>
      </w:r>
      <w:r w:rsidRPr="007B3526">
        <w:rPr>
          <w:rFonts w:asciiTheme="minorHAnsi" w:hAnsiTheme="minorHAnsi" w:cstheme="minorHAnsi"/>
          <w:color w:val="auto"/>
        </w:rPr>
        <w:t xml:space="preserve"> </w:t>
      </w:r>
      <w:r w:rsidRPr="007B3526">
        <w:rPr>
          <w:rFonts w:asciiTheme="minorHAnsi" w:hAnsiTheme="minorHAnsi" w:cstheme="minorHAnsi"/>
          <w:b/>
          <w:color w:val="auto"/>
        </w:rPr>
        <w:t>603</w:t>
      </w:r>
      <w:r w:rsidR="00021C34" w:rsidRPr="007B3526">
        <w:rPr>
          <w:rFonts w:asciiTheme="minorHAnsi" w:hAnsiTheme="minorHAnsi" w:cstheme="minorHAnsi"/>
          <w:color w:val="auto"/>
        </w:rPr>
        <w:t xml:space="preserve"> (10-12)</w:t>
      </w:r>
      <w:r w:rsidRPr="007B3526">
        <w:rPr>
          <w:rFonts w:asciiTheme="minorHAnsi" w:hAnsiTheme="minorHAnsi" w:cstheme="minorHAnsi"/>
          <w:color w:val="auto"/>
        </w:rPr>
        <w:t xml:space="preserve"> 1629</w:t>
      </w:r>
      <w:r w:rsidR="0080062F">
        <w:rPr>
          <w:rFonts w:asciiTheme="minorHAnsi" w:hAnsiTheme="minorHAnsi" w:cstheme="minorHAnsi"/>
          <w:color w:val="auto"/>
        </w:rPr>
        <w:t>–</w:t>
      </w:r>
      <w:r w:rsidRPr="007B3526">
        <w:rPr>
          <w:rFonts w:asciiTheme="minorHAnsi" w:hAnsiTheme="minorHAnsi" w:cstheme="minorHAnsi"/>
          <w:color w:val="auto"/>
        </w:rPr>
        <w:t>1636 (2009).</w:t>
      </w:r>
    </w:p>
    <w:p w14:paraId="59C3A049" w14:textId="3D65C1C6" w:rsidR="007B7797" w:rsidRPr="007B3526" w:rsidRDefault="001A67E9" w:rsidP="006F6380">
      <w:pPr>
        <w:rPr>
          <w:rFonts w:asciiTheme="minorHAnsi" w:hAnsiTheme="minorHAnsi" w:cstheme="minorHAnsi"/>
          <w:color w:val="auto"/>
        </w:rPr>
      </w:pPr>
      <w:r w:rsidRPr="007B3526">
        <w:rPr>
          <w:rFonts w:asciiTheme="minorHAnsi" w:hAnsiTheme="minorHAnsi" w:cstheme="minorHAnsi"/>
          <w:color w:val="auto"/>
        </w:rPr>
        <w:t>(5)</w:t>
      </w:r>
      <w:r w:rsidRPr="007B3526">
        <w:rPr>
          <w:rFonts w:asciiTheme="minorHAnsi" w:hAnsiTheme="minorHAnsi" w:cstheme="minorHAnsi"/>
          <w:color w:val="auto"/>
        </w:rPr>
        <w:tab/>
      </w:r>
      <w:proofErr w:type="spellStart"/>
      <w:r w:rsidRPr="007B3526">
        <w:rPr>
          <w:rFonts w:asciiTheme="minorHAnsi" w:hAnsiTheme="minorHAnsi" w:cstheme="minorHAnsi"/>
          <w:color w:val="auto"/>
        </w:rPr>
        <w:t>Knözinger</w:t>
      </w:r>
      <w:proofErr w:type="spellEnd"/>
      <w:r w:rsidRPr="007B3526">
        <w:rPr>
          <w:rFonts w:asciiTheme="minorHAnsi" w:hAnsiTheme="minorHAnsi" w:cstheme="minorHAnsi"/>
          <w:color w:val="auto"/>
        </w:rPr>
        <w:t xml:space="preserve">, H., Huber, S. IR Spectroscopy of Small and Weakly Interacting Molecular Probes for Acidic and Basic Zeolites. </w:t>
      </w:r>
      <w:r w:rsidRPr="007B3526">
        <w:rPr>
          <w:rFonts w:asciiTheme="minorHAnsi" w:hAnsiTheme="minorHAnsi" w:cstheme="minorHAnsi"/>
          <w:i/>
          <w:color w:val="auto"/>
        </w:rPr>
        <w:t>Journal of the Chemical Society, Faraday Transaction</w:t>
      </w:r>
      <w:r w:rsidR="0080062F">
        <w:rPr>
          <w:rFonts w:asciiTheme="minorHAnsi" w:hAnsiTheme="minorHAnsi" w:cstheme="minorHAnsi"/>
          <w:color w:val="auto"/>
        </w:rPr>
        <w:t>.</w:t>
      </w:r>
      <w:r w:rsidR="0080062F" w:rsidRPr="007B3526">
        <w:rPr>
          <w:rFonts w:asciiTheme="minorHAnsi" w:hAnsiTheme="minorHAnsi" w:cstheme="minorHAnsi"/>
          <w:color w:val="auto"/>
        </w:rPr>
        <w:t xml:space="preserve"> </w:t>
      </w:r>
      <w:r w:rsidRPr="007B3526">
        <w:rPr>
          <w:rFonts w:asciiTheme="minorHAnsi" w:hAnsiTheme="minorHAnsi" w:cstheme="minorHAnsi"/>
          <w:b/>
          <w:color w:val="auto"/>
        </w:rPr>
        <w:t>94</w:t>
      </w:r>
      <w:r w:rsidR="00021C34" w:rsidRPr="007B3526">
        <w:rPr>
          <w:rFonts w:asciiTheme="minorHAnsi" w:hAnsiTheme="minorHAnsi" w:cstheme="minorHAnsi"/>
          <w:color w:val="auto"/>
        </w:rPr>
        <w:t xml:space="preserve"> (15)</w:t>
      </w:r>
      <w:r w:rsidRPr="007B3526">
        <w:rPr>
          <w:rFonts w:asciiTheme="minorHAnsi" w:hAnsiTheme="minorHAnsi" w:cstheme="minorHAnsi"/>
          <w:color w:val="auto"/>
        </w:rPr>
        <w:t>, 2047</w:t>
      </w:r>
      <w:r w:rsidR="0080062F">
        <w:rPr>
          <w:rFonts w:asciiTheme="minorHAnsi" w:hAnsiTheme="minorHAnsi" w:cstheme="minorHAnsi"/>
          <w:color w:val="auto"/>
        </w:rPr>
        <w:t>–</w:t>
      </w:r>
      <w:r w:rsidRPr="007B3526">
        <w:rPr>
          <w:rFonts w:asciiTheme="minorHAnsi" w:hAnsiTheme="minorHAnsi" w:cstheme="minorHAnsi"/>
          <w:color w:val="auto"/>
        </w:rPr>
        <w:t>2059 (1998).</w:t>
      </w:r>
    </w:p>
    <w:p w14:paraId="1F43DCE5" w14:textId="03C797D5" w:rsidR="007B7797" w:rsidRPr="007B3526" w:rsidRDefault="001A67E9" w:rsidP="006F6380">
      <w:pPr>
        <w:rPr>
          <w:rFonts w:asciiTheme="minorHAnsi" w:hAnsiTheme="minorHAnsi" w:cstheme="minorHAnsi"/>
          <w:color w:val="auto"/>
        </w:rPr>
      </w:pPr>
      <w:r w:rsidRPr="007B3526">
        <w:rPr>
          <w:rFonts w:asciiTheme="minorHAnsi" w:hAnsiTheme="minorHAnsi" w:cstheme="minorHAnsi"/>
          <w:color w:val="auto"/>
        </w:rPr>
        <w:t>(6)</w:t>
      </w:r>
      <w:r w:rsidRPr="007B3526">
        <w:rPr>
          <w:rFonts w:asciiTheme="minorHAnsi" w:hAnsiTheme="minorHAnsi" w:cstheme="minorHAnsi"/>
          <w:color w:val="auto"/>
        </w:rPr>
        <w:tab/>
      </w:r>
      <w:proofErr w:type="spellStart"/>
      <w:r w:rsidRPr="007B3526">
        <w:rPr>
          <w:rFonts w:asciiTheme="minorHAnsi" w:hAnsiTheme="minorHAnsi" w:cstheme="minorHAnsi"/>
          <w:color w:val="auto"/>
        </w:rPr>
        <w:t>Paukshtis</w:t>
      </w:r>
      <w:proofErr w:type="spellEnd"/>
      <w:r w:rsidRPr="007B3526">
        <w:rPr>
          <w:rFonts w:asciiTheme="minorHAnsi" w:hAnsiTheme="minorHAnsi" w:cstheme="minorHAnsi"/>
          <w:color w:val="auto"/>
        </w:rPr>
        <w:t>, E.</w:t>
      </w:r>
      <w:r w:rsidR="0080062F">
        <w:rPr>
          <w:rFonts w:asciiTheme="minorHAnsi" w:hAnsiTheme="minorHAnsi" w:cstheme="minorHAnsi"/>
          <w:color w:val="auto"/>
        </w:rPr>
        <w:t xml:space="preserve"> </w:t>
      </w:r>
      <w:r w:rsidRPr="007B3526">
        <w:rPr>
          <w:rFonts w:asciiTheme="minorHAnsi" w:hAnsiTheme="minorHAnsi" w:cstheme="minorHAnsi"/>
          <w:color w:val="auto"/>
        </w:rPr>
        <w:t>A., Yurchenko, E.</w:t>
      </w:r>
      <w:r w:rsidR="0080062F">
        <w:rPr>
          <w:rFonts w:asciiTheme="minorHAnsi" w:hAnsiTheme="minorHAnsi" w:cstheme="minorHAnsi"/>
          <w:color w:val="auto"/>
        </w:rPr>
        <w:t xml:space="preserve"> </w:t>
      </w:r>
      <w:r w:rsidRPr="007B3526">
        <w:rPr>
          <w:rFonts w:asciiTheme="minorHAnsi" w:hAnsiTheme="minorHAnsi" w:cstheme="minorHAnsi"/>
          <w:color w:val="auto"/>
        </w:rPr>
        <w:t xml:space="preserve">N. Study of the Acid–Base Properties of Heterogeneous Catalysts by Infrared Spectroscopy, </w:t>
      </w:r>
      <w:r w:rsidRPr="007B3526">
        <w:rPr>
          <w:rFonts w:asciiTheme="minorHAnsi" w:hAnsiTheme="minorHAnsi" w:cstheme="minorHAnsi"/>
          <w:i/>
          <w:color w:val="auto"/>
        </w:rPr>
        <w:t>Russian Chemical Reviews</w:t>
      </w:r>
      <w:r w:rsidR="0080062F">
        <w:rPr>
          <w:rFonts w:asciiTheme="minorHAnsi" w:hAnsiTheme="minorHAnsi" w:cstheme="minorHAnsi"/>
          <w:color w:val="auto"/>
        </w:rPr>
        <w:t>.</w:t>
      </w:r>
      <w:r w:rsidRPr="007B3526">
        <w:rPr>
          <w:rFonts w:asciiTheme="minorHAnsi" w:hAnsiTheme="minorHAnsi" w:cstheme="minorHAnsi"/>
          <w:color w:val="auto"/>
        </w:rPr>
        <w:t xml:space="preserve"> </w:t>
      </w:r>
      <w:r w:rsidRPr="007B3526">
        <w:rPr>
          <w:rFonts w:asciiTheme="minorHAnsi" w:hAnsiTheme="minorHAnsi" w:cstheme="minorHAnsi"/>
          <w:b/>
          <w:color w:val="auto"/>
        </w:rPr>
        <w:t>52</w:t>
      </w:r>
      <w:r w:rsidRPr="007B3526">
        <w:rPr>
          <w:rFonts w:asciiTheme="minorHAnsi" w:hAnsiTheme="minorHAnsi" w:cstheme="minorHAnsi"/>
          <w:color w:val="auto"/>
        </w:rPr>
        <w:t xml:space="preserve"> (3) 242-258 (1983).</w:t>
      </w:r>
    </w:p>
    <w:p w14:paraId="34FD0334" w14:textId="1B18841F" w:rsidR="007B7797" w:rsidRPr="007B3526" w:rsidRDefault="001A67E9" w:rsidP="006F6380">
      <w:pPr>
        <w:rPr>
          <w:rFonts w:asciiTheme="minorHAnsi" w:hAnsiTheme="minorHAnsi" w:cstheme="minorHAnsi"/>
          <w:color w:val="auto"/>
        </w:rPr>
      </w:pPr>
      <w:r w:rsidRPr="007B3526">
        <w:rPr>
          <w:rFonts w:asciiTheme="minorHAnsi" w:hAnsiTheme="minorHAnsi" w:cstheme="minorHAnsi"/>
          <w:color w:val="auto"/>
        </w:rPr>
        <w:t>(7)</w:t>
      </w:r>
      <w:r w:rsidRPr="007B3526">
        <w:rPr>
          <w:rFonts w:asciiTheme="minorHAnsi" w:hAnsiTheme="minorHAnsi" w:cstheme="minorHAnsi"/>
          <w:color w:val="auto"/>
        </w:rPr>
        <w:tab/>
      </w:r>
      <w:proofErr w:type="spellStart"/>
      <w:r w:rsidRPr="007B3526">
        <w:rPr>
          <w:rFonts w:asciiTheme="minorHAnsi" w:hAnsiTheme="minorHAnsi" w:cstheme="minorHAnsi"/>
          <w:color w:val="auto"/>
        </w:rPr>
        <w:t>Kustov</w:t>
      </w:r>
      <w:proofErr w:type="spellEnd"/>
      <w:r w:rsidRPr="007B3526">
        <w:rPr>
          <w:rFonts w:asciiTheme="minorHAnsi" w:hAnsiTheme="minorHAnsi" w:cstheme="minorHAnsi"/>
          <w:color w:val="auto"/>
        </w:rPr>
        <w:t>, L.</w:t>
      </w:r>
      <w:r w:rsidR="0080062F">
        <w:rPr>
          <w:rFonts w:asciiTheme="minorHAnsi" w:hAnsiTheme="minorHAnsi" w:cstheme="minorHAnsi"/>
          <w:color w:val="auto"/>
        </w:rPr>
        <w:t xml:space="preserve"> </w:t>
      </w:r>
      <w:r w:rsidRPr="007B3526">
        <w:rPr>
          <w:rFonts w:asciiTheme="minorHAnsi" w:hAnsiTheme="minorHAnsi" w:cstheme="minorHAnsi"/>
          <w:color w:val="auto"/>
        </w:rPr>
        <w:t xml:space="preserve">M. New Trends in IR-Spectroscopic Characterization of Acid and Basic Sites in Zeolites and Oxide Catalysts. </w:t>
      </w:r>
      <w:r w:rsidRPr="007B3526">
        <w:rPr>
          <w:rFonts w:asciiTheme="minorHAnsi" w:hAnsiTheme="minorHAnsi" w:cstheme="minorHAnsi"/>
          <w:i/>
          <w:color w:val="auto"/>
        </w:rPr>
        <w:t>Topics in Catalysis</w:t>
      </w:r>
      <w:r w:rsidR="0080062F">
        <w:rPr>
          <w:rFonts w:asciiTheme="minorHAnsi" w:hAnsiTheme="minorHAnsi" w:cstheme="minorHAnsi"/>
          <w:color w:val="auto"/>
        </w:rPr>
        <w:t>.</w:t>
      </w:r>
      <w:r w:rsidRPr="007B3526">
        <w:rPr>
          <w:rFonts w:asciiTheme="minorHAnsi" w:hAnsiTheme="minorHAnsi" w:cstheme="minorHAnsi"/>
          <w:color w:val="auto"/>
        </w:rPr>
        <w:t xml:space="preserve"> </w:t>
      </w:r>
      <w:r w:rsidRPr="007B3526">
        <w:rPr>
          <w:rFonts w:asciiTheme="minorHAnsi" w:hAnsiTheme="minorHAnsi" w:cstheme="minorHAnsi"/>
          <w:b/>
          <w:color w:val="auto"/>
        </w:rPr>
        <w:t>4</w:t>
      </w:r>
      <w:r w:rsidRPr="007B3526">
        <w:rPr>
          <w:rFonts w:asciiTheme="minorHAnsi" w:hAnsiTheme="minorHAnsi" w:cstheme="minorHAnsi"/>
          <w:color w:val="auto"/>
        </w:rPr>
        <w:t xml:space="preserve"> (1-2) 131–144 (1997).</w:t>
      </w:r>
    </w:p>
    <w:p w14:paraId="1C0850E6" w14:textId="48155B90" w:rsidR="00425EDC" w:rsidRPr="007B3526" w:rsidRDefault="00425EDC" w:rsidP="00425EDC">
      <w:pPr>
        <w:rPr>
          <w:rFonts w:asciiTheme="minorHAnsi" w:hAnsiTheme="minorHAnsi" w:cstheme="minorHAnsi"/>
          <w:color w:val="auto"/>
        </w:rPr>
      </w:pPr>
      <w:r w:rsidRPr="007B3526">
        <w:rPr>
          <w:rFonts w:asciiTheme="minorHAnsi" w:hAnsiTheme="minorHAnsi" w:cstheme="minorHAnsi"/>
          <w:color w:val="auto"/>
        </w:rPr>
        <w:t>(8)</w:t>
      </w:r>
      <w:r w:rsidRPr="007B3526">
        <w:rPr>
          <w:rFonts w:asciiTheme="minorHAnsi" w:hAnsiTheme="minorHAnsi" w:cstheme="minorHAnsi"/>
          <w:color w:val="auto"/>
        </w:rPr>
        <w:tab/>
      </w:r>
      <w:proofErr w:type="spellStart"/>
      <w:r w:rsidR="00067B08" w:rsidRPr="007B3526">
        <w:rPr>
          <w:rFonts w:asciiTheme="minorHAnsi" w:hAnsiTheme="minorHAnsi" w:cstheme="minorHAnsi"/>
          <w:color w:val="auto"/>
        </w:rPr>
        <w:t>Hadjiivanov</w:t>
      </w:r>
      <w:proofErr w:type="spellEnd"/>
      <w:r w:rsidR="00067B08" w:rsidRPr="007B3526">
        <w:rPr>
          <w:rFonts w:asciiTheme="minorHAnsi" w:hAnsiTheme="minorHAnsi" w:cstheme="minorHAnsi"/>
          <w:color w:val="auto"/>
        </w:rPr>
        <w:t>, K.</w:t>
      </w:r>
      <w:r w:rsidR="0080062F">
        <w:rPr>
          <w:rFonts w:asciiTheme="minorHAnsi" w:hAnsiTheme="minorHAnsi" w:cstheme="minorHAnsi"/>
          <w:color w:val="auto"/>
        </w:rPr>
        <w:t xml:space="preserve"> </w:t>
      </w:r>
      <w:r w:rsidR="00067B08" w:rsidRPr="007B3526">
        <w:rPr>
          <w:rFonts w:asciiTheme="minorHAnsi" w:hAnsiTheme="minorHAnsi" w:cstheme="minorHAnsi"/>
          <w:color w:val="auto"/>
        </w:rPr>
        <w:t xml:space="preserve">I. </w:t>
      </w:r>
      <w:r w:rsidR="00E16AF1" w:rsidRPr="007B3526">
        <w:rPr>
          <w:rFonts w:asciiTheme="minorHAnsi" w:hAnsiTheme="minorHAnsi" w:cstheme="minorHAnsi"/>
          <w:color w:val="auto"/>
        </w:rPr>
        <w:t xml:space="preserve">Identification and Characterization of Surface Hydroxyl Groups by Infrared Spectroscopy. </w:t>
      </w:r>
      <w:r w:rsidR="00E16AF1" w:rsidRPr="007B3526">
        <w:rPr>
          <w:rFonts w:asciiTheme="minorHAnsi" w:hAnsiTheme="minorHAnsi" w:cstheme="minorHAnsi"/>
          <w:i/>
          <w:color w:val="auto"/>
        </w:rPr>
        <w:t>Advances in Catalysis</w:t>
      </w:r>
      <w:r w:rsidR="00E16AF1" w:rsidRPr="007B3526">
        <w:rPr>
          <w:rFonts w:asciiTheme="minorHAnsi" w:hAnsiTheme="minorHAnsi" w:cstheme="minorHAnsi"/>
          <w:color w:val="auto"/>
        </w:rPr>
        <w:t xml:space="preserve">. </w:t>
      </w:r>
      <w:r w:rsidR="00E16AF1" w:rsidRPr="007B3526">
        <w:rPr>
          <w:rFonts w:asciiTheme="minorHAnsi" w:hAnsiTheme="minorHAnsi" w:cstheme="minorHAnsi"/>
          <w:b/>
          <w:color w:val="auto"/>
        </w:rPr>
        <w:t>57</w:t>
      </w:r>
      <w:r w:rsidR="00E16AF1" w:rsidRPr="007B3526">
        <w:rPr>
          <w:rFonts w:asciiTheme="minorHAnsi" w:hAnsiTheme="minorHAnsi" w:cstheme="minorHAnsi"/>
          <w:color w:val="auto"/>
        </w:rPr>
        <w:t>, 99-318 (2014).</w:t>
      </w:r>
      <w:r w:rsidR="00067B08" w:rsidRPr="007B3526">
        <w:rPr>
          <w:rFonts w:asciiTheme="minorHAnsi" w:hAnsiTheme="minorHAnsi" w:cstheme="minorHAnsi"/>
          <w:color w:val="auto"/>
        </w:rPr>
        <w:t xml:space="preserve"> </w:t>
      </w:r>
    </w:p>
    <w:p w14:paraId="585FAB61" w14:textId="3645FA75" w:rsidR="00425EDC" w:rsidRPr="007B3526" w:rsidRDefault="00425EDC" w:rsidP="00425EDC">
      <w:pPr>
        <w:rPr>
          <w:rFonts w:asciiTheme="minorHAnsi" w:hAnsiTheme="minorHAnsi" w:cstheme="minorHAnsi"/>
          <w:color w:val="auto"/>
        </w:rPr>
      </w:pPr>
      <w:r w:rsidRPr="007B3526">
        <w:rPr>
          <w:rFonts w:asciiTheme="minorHAnsi" w:hAnsiTheme="minorHAnsi" w:cstheme="minorHAnsi"/>
          <w:color w:val="auto"/>
        </w:rPr>
        <w:t>(9)</w:t>
      </w:r>
      <w:r w:rsidRPr="007B3526">
        <w:rPr>
          <w:rFonts w:asciiTheme="minorHAnsi" w:hAnsiTheme="minorHAnsi" w:cstheme="minorHAnsi"/>
          <w:color w:val="auto"/>
        </w:rPr>
        <w:tab/>
      </w:r>
      <w:proofErr w:type="spellStart"/>
      <w:r w:rsidR="00067B08" w:rsidRPr="007B3526">
        <w:rPr>
          <w:rFonts w:asciiTheme="minorHAnsi" w:hAnsiTheme="minorHAnsi" w:cstheme="minorHAnsi"/>
          <w:color w:val="auto"/>
        </w:rPr>
        <w:t>Hadjiivanov</w:t>
      </w:r>
      <w:proofErr w:type="spellEnd"/>
      <w:r w:rsidR="00067B08" w:rsidRPr="007B3526">
        <w:rPr>
          <w:rFonts w:asciiTheme="minorHAnsi" w:hAnsiTheme="minorHAnsi" w:cstheme="minorHAnsi"/>
          <w:color w:val="auto"/>
        </w:rPr>
        <w:t>, K.</w:t>
      </w:r>
      <w:r w:rsidR="0080062F">
        <w:rPr>
          <w:rFonts w:asciiTheme="minorHAnsi" w:hAnsiTheme="minorHAnsi" w:cstheme="minorHAnsi"/>
          <w:color w:val="auto"/>
        </w:rPr>
        <w:t xml:space="preserve"> </w:t>
      </w:r>
      <w:r w:rsidR="00067B08" w:rsidRPr="007B3526">
        <w:rPr>
          <w:rFonts w:asciiTheme="minorHAnsi" w:hAnsiTheme="minorHAnsi" w:cstheme="minorHAnsi"/>
          <w:color w:val="auto"/>
        </w:rPr>
        <w:t xml:space="preserve">I., </w:t>
      </w:r>
      <w:proofErr w:type="spellStart"/>
      <w:r w:rsidR="00067B08" w:rsidRPr="007B3526">
        <w:rPr>
          <w:rFonts w:asciiTheme="minorHAnsi" w:hAnsiTheme="minorHAnsi" w:cstheme="minorHAnsi"/>
          <w:color w:val="auto"/>
        </w:rPr>
        <w:t>Vayssilov</w:t>
      </w:r>
      <w:proofErr w:type="spellEnd"/>
      <w:r w:rsidR="00067B08" w:rsidRPr="007B3526">
        <w:rPr>
          <w:rFonts w:asciiTheme="minorHAnsi" w:hAnsiTheme="minorHAnsi" w:cstheme="minorHAnsi"/>
          <w:color w:val="auto"/>
        </w:rPr>
        <w:t>, G.</w:t>
      </w:r>
      <w:r w:rsidR="0080062F">
        <w:rPr>
          <w:rFonts w:asciiTheme="minorHAnsi" w:hAnsiTheme="minorHAnsi" w:cstheme="minorHAnsi"/>
          <w:color w:val="auto"/>
        </w:rPr>
        <w:t xml:space="preserve"> </w:t>
      </w:r>
      <w:r w:rsidR="00067B08" w:rsidRPr="007B3526">
        <w:rPr>
          <w:rFonts w:asciiTheme="minorHAnsi" w:hAnsiTheme="minorHAnsi" w:cstheme="minorHAnsi"/>
          <w:color w:val="auto"/>
        </w:rPr>
        <w:t>N.</w:t>
      </w:r>
      <w:r w:rsidR="00842C42" w:rsidRPr="007B3526">
        <w:rPr>
          <w:rFonts w:asciiTheme="minorHAnsi" w:hAnsiTheme="minorHAnsi" w:cstheme="minorHAnsi"/>
          <w:color w:val="auto"/>
        </w:rPr>
        <w:t xml:space="preserve"> Characterization of Oxide Surfaces and Zeolites by Carbon Monoxide as an IR Probe Molecule. </w:t>
      </w:r>
      <w:r w:rsidR="00842C42" w:rsidRPr="007B3526">
        <w:rPr>
          <w:rFonts w:asciiTheme="minorHAnsi" w:hAnsiTheme="minorHAnsi" w:cstheme="minorHAnsi"/>
          <w:i/>
          <w:color w:val="auto"/>
        </w:rPr>
        <w:t>Advances in Catalysis</w:t>
      </w:r>
      <w:r w:rsidR="00842C42" w:rsidRPr="007B3526">
        <w:rPr>
          <w:rFonts w:asciiTheme="minorHAnsi" w:hAnsiTheme="minorHAnsi" w:cstheme="minorHAnsi"/>
          <w:color w:val="auto"/>
        </w:rPr>
        <w:t xml:space="preserve">. </w:t>
      </w:r>
      <w:r w:rsidR="00842C42" w:rsidRPr="007B3526">
        <w:rPr>
          <w:rFonts w:asciiTheme="minorHAnsi" w:hAnsiTheme="minorHAnsi" w:cstheme="minorHAnsi"/>
          <w:b/>
          <w:color w:val="auto"/>
        </w:rPr>
        <w:t>47</w:t>
      </w:r>
      <w:r w:rsidR="00842C42" w:rsidRPr="007B3526">
        <w:rPr>
          <w:rFonts w:asciiTheme="minorHAnsi" w:hAnsiTheme="minorHAnsi" w:cstheme="minorHAnsi"/>
          <w:color w:val="auto"/>
        </w:rPr>
        <w:t>, 305-511 (2002).</w:t>
      </w:r>
    </w:p>
    <w:p w14:paraId="060BCCB4" w14:textId="16916684" w:rsidR="00425EDC" w:rsidRPr="007B3526" w:rsidRDefault="00425EDC" w:rsidP="006F6380">
      <w:pPr>
        <w:rPr>
          <w:rFonts w:asciiTheme="minorHAnsi" w:hAnsiTheme="minorHAnsi" w:cstheme="minorHAnsi"/>
          <w:color w:val="auto"/>
        </w:rPr>
      </w:pPr>
      <w:r w:rsidRPr="007B3526">
        <w:rPr>
          <w:rFonts w:asciiTheme="minorHAnsi" w:hAnsiTheme="minorHAnsi" w:cstheme="minorHAnsi"/>
          <w:color w:val="auto"/>
        </w:rPr>
        <w:t>(10)</w:t>
      </w:r>
      <w:r w:rsidRPr="007B3526">
        <w:rPr>
          <w:rFonts w:asciiTheme="minorHAnsi" w:hAnsiTheme="minorHAnsi" w:cstheme="minorHAnsi"/>
          <w:color w:val="auto"/>
        </w:rPr>
        <w:tab/>
      </w:r>
      <w:r w:rsidR="00067B08" w:rsidRPr="007B3526">
        <w:rPr>
          <w:rFonts w:asciiTheme="minorHAnsi" w:hAnsiTheme="minorHAnsi" w:cstheme="minorHAnsi"/>
          <w:color w:val="auto"/>
        </w:rPr>
        <w:t>Hadjiivanov, K.</w:t>
      </w:r>
      <w:r w:rsidR="00842C42" w:rsidRPr="007B3526">
        <w:rPr>
          <w:rFonts w:asciiTheme="minorHAnsi" w:hAnsiTheme="minorHAnsi" w:cstheme="minorHAnsi"/>
          <w:color w:val="auto"/>
        </w:rPr>
        <w:t xml:space="preserve"> Identification of Neutral and Charged </w:t>
      </w:r>
      <w:proofErr w:type="spellStart"/>
      <w:r w:rsidR="00842C42" w:rsidRPr="007B3526">
        <w:rPr>
          <w:rFonts w:asciiTheme="minorHAnsi" w:hAnsiTheme="minorHAnsi" w:cstheme="minorHAnsi"/>
          <w:color w:val="auto"/>
        </w:rPr>
        <w:t>N</w:t>
      </w:r>
      <w:r w:rsidR="00842C42" w:rsidRPr="007B3526">
        <w:rPr>
          <w:rFonts w:asciiTheme="minorHAnsi" w:hAnsiTheme="minorHAnsi" w:cstheme="minorHAnsi"/>
          <w:color w:val="auto"/>
          <w:vertAlign w:val="subscript"/>
        </w:rPr>
        <w:t>x</w:t>
      </w:r>
      <w:r w:rsidR="00842C42" w:rsidRPr="007B3526">
        <w:rPr>
          <w:rFonts w:asciiTheme="minorHAnsi" w:hAnsiTheme="minorHAnsi" w:cstheme="minorHAnsi"/>
          <w:color w:val="auto"/>
        </w:rPr>
        <w:t>O</w:t>
      </w:r>
      <w:r w:rsidR="00842C42" w:rsidRPr="007B3526">
        <w:rPr>
          <w:rFonts w:asciiTheme="minorHAnsi" w:hAnsiTheme="minorHAnsi" w:cstheme="minorHAnsi"/>
          <w:color w:val="auto"/>
        </w:rPr>
        <w:softHyphen/>
      </w:r>
      <w:r w:rsidR="008E7E3E" w:rsidRPr="007B3526">
        <w:rPr>
          <w:rFonts w:asciiTheme="minorHAnsi" w:hAnsiTheme="minorHAnsi" w:cstheme="minorHAnsi"/>
          <w:color w:val="auto"/>
          <w:vertAlign w:val="subscript"/>
        </w:rPr>
        <w:t>y</w:t>
      </w:r>
      <w:proofErr w:type="spellEnd"/>
      <w:r w:rsidR="00842C42" w:rsidRPr="007B3526">
        <w:rPr>
          <w:rFonts w:asciiTheme="minorHAnsi" w:hAnsiTheme="minorHAnsi" w:cstheme="minorHAnsi"/>
          <w:color w:val="auto"/>
        </w:rPr>
        <w:t xml:space="preserve"> Surface Species by IR Spectroscopy. </w:t>
      </w:r>
      <w:r w:rsidR="00842C42" w:rsidRPr="007B3526">
        <w:rPr>
          <w:rFonts w:asciiTheme="minorHAnsi" w:hAnsiTheme="minorHAnsi" w:cstheme="minorHAnsi"/>
          <w:i/>
          <w:color w:val="auto"/>
        </w:rPr>
        <w:t>Catalysis Reviews - Science and Engineering</w:t>
      </w:r>
      <w:r w:rsidR="00842C42" w:rsidRPr="007B3526">
        <w:rPr>
          <w:rFonts w:asciiTheme="minorHAnsi" w:hAnsiTheme="minorHAnsi" w:cstheme="minorHAnsi"/>
          <w:color w:val="auto"/>
        </w:rPr>
        <w:t xml:space="preserve">. </w:t>
      </w:r>
      <w:r w:rsidR="00842C42" w:rsidRPr="007B3526">
        <w:rPr>
          <w:rFonts w:asciiTheme="minorHAnsi" w:hAnsiTheme="minorHAnsi" w:cstheme="minorHAnsi"/>
          <w:b/>
          <w:color w:val="auto"/>
        </w:rPr>
        <w:t>42</w:t>
      </w:r>
      <w:r w:rsidR="00842C42" w:rsidRPr="007B3526">
        <w:rPr>
          <w:rFonts w:asciiTheme="minorHAnsi" w:hAnsiTheme="minorHAnsi" w:cstheme="minorHAnsi"/>
          <w:color w:val="auto"/>
        </w:rPr>
        <w:t xml:space="preserve"> (1-2) 71</w:t>
      </w:r>
      <w:r w:rsidR="0080062F">
        <w:rPr>
          <w:rFonts w:asciiTheme="minorHAnsi" w:hAnsiTheme="minorHAnsi" w:cstheme="minorHAnsi"/>
          <w:color w:val="auto"/>
        </w:rPr>
        <w:t>–</w:t>
      </w:r>
      <w:r w:rsidR="00842C42" w:rsidRPr="007B3526">
        <w:rPr>
          <w:rFonts w:asciiTheme="minorHAnsi" w:hAnsiTheme="minorHAnsi" w:cstheme="minorHAnsi"/>
          <w:color w:val="auto"/>
        </w:rPr>
        <w:t>144 (2000).</w:t>
      </w:r>
    </w:p>
    <w:p w14:paraId="08F92175" w14:textId="7432A0A7" w:rsidR="00C7208A" w:rsidRPr="007B3526" w:rsidRDefault="00C7208A" w:rsidP="006F6380">
      <w:pPr>
        <w:rPr>
          <w:rFonts w:asciiTheme="minorHAnsi" w:hAnsiTheme="minorHAnsi" w:cstheme="minorHAnsi"/>
          <w:color w:val="auto"/>
        </w:rPr>
      </w:pPr>
      <w:r w:rsidRPr="007B3526">
        <w:rPr>
          <w:rFonts w:asciiTheme="minorHAnsi" w:hAnsiTheme="minorHAnsi" w:cstheme="minorHAnsi"/>
          <w:color w:val="auto"/>
        </w:rPr>
        <w:t>(11)</w:t>
      </w:r>
      <w:r w:rsidRPr="007B3526">
        <w:rPr>
          <w:rFonts w:asciiTheme="minorHAnsi" w:hAnsiTheme="minorHAnsi" w:cstheme="minorHAnsi"/>
          <w:color w:val="auto"/>
        </w:rPr>
        <w:tab/>
        <w:t xml:space="preserve">Lamberti, C., </w:t>
      </w:r>
      <w:proofErr w:type="spellStart"/>
      <w:r w:rsidRPr="007B3526">
        <w:rPr>
          <w:rFonts w:asciiTheme="minorHAnsi" w:hAnsiTheme="minorHAnsi" w:cstheme="minorHAnsi"/>
          <w:color w:val="auto"/>
        </w:rPr>
        <w:t>Zecchina</w:t>
      </w:r>
      <w:proofErr w:type="spellEnd"/>
      <w:r w:rsidRPr="007B3526">
        <w:rPr>
          <w:rFonts w:asciiTheme="minorHAnsi" w:hAnsiTheme="minorHAnsi" w:cstheme="minorHAnsi"/>
          <w:color w:val="auto"/>
        </w:rPr>
        <w:t xml:space="preserve">, A., </w:t>
      </w:r>
      <w:proofErr w:type="spellStart"/>
      <w:r w:rsidRPr="007B3526">
        <w:rPr>
          <w:rFonts w:asciiTheme="minorHAnsi" w:hAnsiTheme="minorHAnsi" w:cstheme="minorHAnsi"/>
          <w:color w:val="auto"/>
        </w:rPr>
        <w:t>Groppo</w:t>
      </w:r>
      <w:proofErr w:type="spellEnd"/>
      <w:r w:rsidRPr="007B3526">
        <w:rPr>
          <w:rFonts w:asciiTheme="minorHAnsi" w:hAnsiTheme="minorHAnsi" w:cstheme="minorHAnsi"/>
          <w:color w:val="auto"/>
        </w:rPr>
        <w:t xml:space="preserve">, E, </w:t>
      </w:r>
      <w:proofErr w:type="spellStart"/>
      <w:r w:rsidRPr="007B3526">
        <w:rPr>
          <w:rFonts w:asciiTheme="minorHAnsi" w:hAnsiTheme="minorHAnsi" w:cstheme="minorHAnsi"/>
          <w:color w:val="auto"/>
        </w:rPr>
        <w:t>Bordiga</w:t>
      </w:r>
      <w:proofErr w:type="spellEnd"/>
      <w:r w:rsidRPr="007B3526">
        <w:rPr>
          <w:rFonts w:asciiTheme="minorHAnsi" w:hAnsiTheme="minorHAnsi" w:cstheme="minorHAnsi"/>
          <w:color w:val="auto"/>
        </w:rPr>
        <w:t xml:space="preserve">, S. Probing the Surfaces of Heterogeneous Catalysts by </w:t>
      </w:r>
      <w:r w:rsidRPr="007B3526">
        <w:rPr>
          <w:rFonts w:asciiTheme="minorHAnsi" w:hAnsiTheme="minorHAnsi" w:cstheme="minorHAnsi"/>
          <w:i/>
          <w:color w:val="auto"/>
        </w:rPr>
        <w:t>In Situ</w:t>
      </w:r>
      <w:r w:rsidRPr="007B3526">
        <w:rPr>
          <w:rFonts w:asciiTheme="minorHAnsi" w:hAnsiTheme="minorHAnsi" w:cstheme="minorHAnsi"/>
          <w:color w:val="auto"/>
        </w:rPr>
        <w:t xml:space="preserve"> IR Spectroscopy.</w:t>
      </w:r>
      <w:r w:rsidR="000D2B88">
        <w:rPr>
          <w:rFonts w:asciiTheme="minorHAnsi" w:hAnsiTheme="minorHAnsi" w:cstheme="minorHAnsi"/>
          <w:color w:val="auto"/>
        </w:rPr>
        <w:t xml:space="preserve"> </w:t>
      </w:r>
      <w:r w:rsidRPr="007B3526">
        <w:rPr>
          <w:rFonts w:asciiTheme="minorHAnsi" w:hAnsiTheme="minorHAnsi" w:cstheme="minorHAnsi"/>
          <w:i/>
          <w:color w:val="auto"/>
        </w:rPr>
        <w:t>Chemical Society Reviews</w:t>
      </w:r>
      <w:r w:rsidR="0080062F">
        <w:rPr>
          <w:rFonts w:asciiTheme="minorHAnsi" w:hAnsiTheme="minorHAnsi" w:cstheme="minorHAnsi"/>
          <w:color w:val="auto"/>
        </w:rPr>
        <w:t>.</w:t>
      </w:r>
      <w:r w:rsidR="0080062F" w:rsidRPr="007B3526">
        <w:rPr>
          <w:rFonts w:asciiTheme="minorHAnsi" w:hAnsiTheme="minorHAnsi" w:cstheme="minorHAnsi"/>
          <w:color w:val="auto"/>
        </w:rPr>
        <w:t xml:space="preserve"> </w:t>
      </w:r>
      <w:r w:rsidRPr="007B3526">
        <w:rPr>
          <w:rFonts w:asciiTheme="minorHAnsi" w:hAnsiTheme="minorHAnsi" w:cstheme="minorHAnsi"/>
          <w:b/>
          <w:color w:val="auto"/>
        </w:rPr>
        <w:t>39</w:t>
      </w:r>
      <w:r w:rsidR="00021C34" w:rsidRPr="007B3526">
        <w:rPr>
          <w:rFonts w:asciiTheme="minorHAnsi" w:hAnsiTheme="minorHAnsi" w:cstheme="minorHAnsi"/>
          <w:color w:val="auto"/>
        </w:rPr>
        <w:t xml:space="preserve"> (12)</w:t>
      </w:r>
      <w:r w:rsidRPr="007B3526">
        <w:rPr>
          <w:rFonts w:asciiTheme="minorHAnsi" w:hAnsiTheme="minorHAnsi" w:cstheme="minorHAnsi"/>
          <w:color w:val="auto"/>
        </w:rPr>
        <w:t>, 4951</w:t>
      </w:r>
      <w:r w:rsidR="0080062F">
        <w:rPr>
          <w:rFonts w:asciiTheme="minorHAnsi" w:hAnsiTheme="minorHAnsi" w:cstheme="minorHAnsi"/>
          <w:color w:val="auto"/>
        </w:rPr>
        <w:t>–</w:t>
      </w:r>
      <w:r w:rsidRPr="007B3526">
        <w:rPr>
          <w:rFonts w:asciiTheme="minorHAnsi" w:hAnsiTheme="minorHAnsi" w:cstheme="minorHAnsi"/>
          <w:color w:val="auto"/>
        </w:rPr>
        <w:t>5001 (2010).</w:t>
      </w:r>
    </w:p>
    <w:p w14:paraId="3CB4243A" w14:textId="554A290B" w:rsidR="00895C25" w:rsidRPr="007B3526" w:rsidRDefault="00895C25" w:rsidP="00895C25">
      <w:pPr>
        <w:rPr>
          <w:rFonts w:asciiTheme="minorHAnsi" w:hAnsiTheme="minorHAnsi" w:cstheme="minorHAnsi"/>
          <w:color w:val="auto"/>
        </w:rPr>
      </w:pPr>
      <w:r w:rsidRPr="007B3526">
        <w:rPr>
          <w:rFonts w:asciiTheme="minorHAnsi" w:hAnsiTheme="minorHAnsi" w:cstheme="minorHAnsi"/>
          <w:color w:val="auto"/>
        </w:rPr>
        <w:t>(12)</w:t>
      </w:r>
      <w:r w:rsidRPr="007B3526">
        <w:rPr>
          <w:rFonts w:asciiTheme="minorHAnsi" w:hAnsiTheme="minorHAnsi" w:cstheme="minorHAnsi"/>
          <w:color w:val="auto"/>
        </w:rPr>
        <w:tab/>
        <w:t>Meunier, F.</w:t>
      </w:r>
      <w:r w:rsidR="0080062F">
        <w:rPr>
          <w:rFonts w:asciiTheme="minorHAnsi" w:hAnsiTheme="minorHAnsi" w:cstheme="minorHAnsi"/>
          <w:color w:val="auto"/>
        </w:rPr>
        <w:t xml:space="preserve"> </w:t>
      </w:r>
      <w:r w:rsidRPr="007B3526">
        <w:rPr>
          <w:rFonts w:asciiTheme="minorHAnsi" w:hAnsiTheme="minorHAnsi" w:cstheme="minorHAnsi"/>
          <w:color w:val="auto"/>
        </w:rPr>
        <w:t xml:space="preserve">C. Pitfalls and Benefits of </w:t>
      </w:r>
      <w:proofErr w:type="gramStart"/>
      <w:r w:rsidRPr="007B3526">
        <w:rPr>
          <w:rFonts w:asciiTheme="minorHAnsi" w:hAnsiTheme="minorHAnsi" w:cstheme="minorHAnsi"/>
          <w:i/>
          <w:color w:val="auto"/>
        </w:rPr>
        <w:t>In</w:t>
      </w:r>
      <w:proofErr w:type="gramEnd"/>
      <w:r w:rsidRPr="007B3526">
        <w:rPr>
          <w:rFonts w:asciiTheme="minorHAnsi" w:hAnsiTheme="minorHAnsi" w:cstheme="minorHAnsi"/>
          <w:i/>
          <w:color w:val="auto"/>
        </w:rPr>
        <w:t xml:space="preserve"> situ</w:t>
      </w:r>
      <w:r w:rsidRPr="007B3526">
        <w:rPr>
          <w:rFonts w:asciiTheme="minorHAnsi" w:hAnsiTheme="minorHAnsi" w:cstheme="minorHAnsi"/>
          <w:color w:val="auto"/>
        </w:rPr>
        <w:t xml:space="preserve"> and </w:t>
      </w:r>
      <w:r w:rsidRPr="007B3526">
        <w:rPr>
          <w:rFonts w:asciiTheme="minorHAnsi" w:hAnsiTheme="minorHAnsi" w:cstheme="minorHAnsi"/>
          <w:i/>
          <w:color w:val="auto"/>
        </w:rPr>
        <w:t>Operando</w:t>
      </w:r>
      <w:r w:rsidRPr="007B3526">
        <w:rPr>
          <w:rFonts w:asciiTheme="minorHAnsi" w:hAnsiTheme="minorHAnsi" w:cstheme="minorHAnsi"/>
          <w:color w:val="auto"/>
        </w:rPr>
        <w:t xml:space="preserve"> Diffuse Reflectance FT-IR Spectroscopy (DRIFTS) Applied to Catalytic Reactions. </w:t>
      </w:r>
      <w:r w:rsidRPr="007B3526">
        <w:rPr>
          <w:rFonts w:asciiTheme="minorHAnsi" w:hAnsiTheme="minorHAnsi" w:cstheme="minorHAnsi"/>
          <w:i/>
          <w:color w:val="auto"/>
        </w:rPr>
        <w:t>Reaction Chemistry &amp; Engineering</w:t>
      </w:r>
      <w:r w:rsidRPr="007B3526">
        <w:rPr>
          <w:rFonts w:asciiTheme="minorHAnsi" w:hAnsiTheme="minorHAnsi" w:cstheme="minorHAnsi"/>
          <w:color w:val="auto"/>
        </w:rPr>
        <w:t xml:space="preserve">. </w:t>
      </w:r>
      <w:r w:rsidRPr="007B3526">
        <w:rPr>
          <w:rFonts w:asciiTheme="minorHAnsi" w:hAnsiTheme="minorHAnsi" w:cstheme="minorHAnsi"/>
          <w:b/>
          <w:color w:val="auto"/>
        </w:rPr>
        <w:t>1</w:t>
      </w:r>
      <w:r w:rsidR="00021C34" w:rsidRPr="007B3526">
        <w:rPr>
          <w:rFonts w:asciiTheme="minorHAnsi" w:hAnsiTheme="minorHAnsi" w:cstheme="minorHAnsi"/>
          <w:color w:val="auto"/>
        </w:rPr>
        <w:t xml:space="preserve"> (2),</w:t>
      </w:r>
      <w:r w:rsidRPr="007B3526">
        <w:rPr>
          <w:rFonts w:asciiTheme="minorHAnsi" w:hAnsiTheme="minorHAnsi" w:cstheme="minorHAnsi"/>
          <w:color w:val="auto"/>
        </w:rPr>
        <w:t xml:space="preserve"> 134</w:t>
      </w:r>
      <w:r w:rsidR="0080062F">
        <w:rPr>
          <w:rFonts w:asciiTheme="minorHAnsi" w:hAnsiTheme="minorHAnsi" w:cstheme="minorHAnsi"/>
          <w:color w:val="auto"/>
        </w:rPr>
        <w:t>–</w:t>
      </w:r>
      <w:r w:rsidRPr="007B3526">
        <w:rPr>
          <w:rFonts w:asciiTheme="minorHAnsi" w:hAnsiTheme="minorHAnsi" w:cstheme="minorHAnsi"/>
          <w:color w:val="auto"/>
        </w:rPr>
        <w:t>141 (2016).</w:t>
      </w:r>
    </w:p>
    <w:p w14:paraId="315ED8B1" w14:textId="009DCF92" w:rsidR="005F4A61" w:rsidRPr="007B3526" w:rsidRDefault="005F4A61" w:rsidP="005F4A61">
      <w:pPr>
        <w:rPr>
          <w:rFonts w:asciiTheme="minorHAnsi" w:hAnsiTheme="minorHAnsi" w:cstheme="minorHAnsi"/>
          <w:color w:val="auto"/>
        </w:rPr>
      </w:pPr>
      <w:r w:rsidRPr="007B3526">
        <w:rPr>
          <w:rFonts w:asciiTheme="minorHAnsi" w:hAnsiTheme="minorHAnsi" w:cstheme="minorHAnsi"/>
          <w:color w:val="auto"/>
        </w:rPr>
        <w:t>(13)</w:t>
      </w:r>
      <w:r w:rsidRPr="007B3526">
        <w:rPr>
          <w:rFonts w:asciiTheme="minorHAnsi" w:hAnsiTheme="minorHAnsi" w:cstheme="minorHAnsi"/>
          <w:color w:val="auto"/>
        </w:rPr>
        <w:tab/>
        <w:t>Ruggeri, M.</w:t>
      </w:r>
      <w:r w:rsidR="0080062F">
        <w:rPr>
          <w:rFonts w:asciiTheme="minorHAnsi" w:hAnsiTheme="minorHAnsi" w:cstheme="minorHAnsi"/>
          <w:color w:val="auto"/>
        </w:rPr>
        <w:t xml:space="preserve"> </w:t>
      </w:r>
      <w:r w:rsidRPr="007B3526">
        <w:rPr>
          <w:rFonts w:asciiTheme="minorHAnsi" w:hAnsiTheme="minorHAnsi" w:cstheme="minorHAnsi"/>
          <w:color w:val="auto"/>
        </w:rPr>
        <w:t>P., Nova, I.</w:t>
      </w:r>
      <w:r w:rsidR="00C7208A" w:rsidRPr="007B3526">
        <w:rPr>
          <w:rFonts w:asciiTheme="minorHAnsi" w:hAnsiTheme="minorHAnsi" w:cstheme="minorHAnsi"/>
          <w:color w:val="auto"/>
        </w:rPr>
        <w:t>,</w:t>
      </w:r>
      <w:r w:rsidRPr="007B3526">
        <w:rPr>
          <w:rFonts w:asciiTheme="minorHAnsi" w:hAnsiTheme="minorHAnsi" w:cstheme="minorHAnsi"/>
          <w:color w:val="auto"/>
        </w:rPr>
        <w:t xml:space="preserve"> </w:t>
      </w:r>
      <w:proofErr w:type="spellStart"/>
      <w:r w:rsidRPr="007B3526">
        <w:rPr>
          <w:rFonts w:asciiTheme="minorHAnsi" w:hAnsiTheme="minorHAnsi" w:cstheme="minorHAnsi"/>
          <w:color w:val="auto"/>
        </w:rPr>
        <w:t>Tronconi</w:t>
      </w:r>
      <w:proofErr w:type="spellEnd"/>
      <w:r w:rsidRPr="007B3526">
        <w:rPr>
          <w:rFonts w:asciiTheme="minorHAnsi" w:hAnsiTheme="minorHAnsi" w:cstheme="minorHAnsi"/>
          <w:color w:val="auto"/>
        </w:rPr>
        <w:t>, E., Pihl, J.</w:t>
      </w:r>
      <w:r w:rsidR="0080062F">
        <w:rPr>
          <w:rFonts w:asciiTheme="minorHAnsi" w:hAnsiTheme="minorHAnsi" w:cstheme="minorHAnsi"/>
          <w:color w:val="auto"/>
        </w:rPr>
        <w:t xml:space="preserve"> </w:t>
      </w:r>
      <w:r w:rsidRPr="007B3526">
        <w:rPr>
          <w:rFonts w:asciiTheme="minorHAnsi" w:hAnsiTheme="minorHAnsi" w:cstheme="minorHAnsi"/>
          <w:color w:val="auto"/>
        </w:rPr>
        <w:t xml:space="preserve">A., </w:t>
      </w:r>
      <w:proofErr w:type="spellStart"/>
      <w:r w:rsidRPr="007B3526">
        <w:rPr>
          <w:rFonts w:asciiTheme="minorHAnsi" w:hAnsiTheme="minorHAnsi" w:cstheme="minorHAnsi"/>
          <w:color w:val="auto"/>
        </w:rPr>
        <w:t>Toops</w:t>
      </w:r>
      <w:proofErr w:type="spellEnd"/>
      <w:r w:rsidRPr="007B3526">
        <w:rPr>
          <w:rFonts w:asciiTheme="minorHAnsi" w:hAnsiTheme="minorHAnsi" w:cstheme="minorHAnsi"/>
          <w:color w:val="auto"/>
        </w:rPr>
        <w:t>, T.</w:t>
      </w:r>
      <w:r w:rsidR="0080062F">
        <w:rPr>
          <w:rFonts w:asciiTheme="minorHAnsi" w:hAnsiTheme="minorHAnsi" w:cstheme="minorHAnsi"/>
          <w:color w:val="auto"/>
        </w:rPr>
        <w:t xml:space="preserve"> </w:t>
      </w:r>
      <w:r w:rsidRPr="007B3526">
        <w:rPr>
          <w:rFonts w:asciiTheme="minorHAnsi" w:hAnsiTheme="minorHAnsi" w:cstheme="minorHAnsi"/>
          <w:color w:val="auto"/>
        </w:rPr>
        <w:t xml:space="preserve">J., Partridge, W.P. </w:t>
      </w:r>
      <w:r w:rsidRPr="007B3526">
        <w:rPr>
          <w:rFonts w:asciiTheme="minorHAnsi" w:hAnsiTheme="minorHAnsi" w:cstheme="minorHAnsi"/>
          <w:i/>
          <w:color w:val="auto"/>
        </w:rPr>
        <w:t>In-</w:t>
      </w:r>
      <w:r w:rsidR="00C7208A" w:rsidRPr="007B3526">
        <w:rPr>
          <w:rFonts w:asciiTheme="minorHAnsi" w:hAnsiTheme="minorHAnsi" w:cstheme="minorHAnsi"/>
          <w:i/>
          <w:color w:val="auto"/>
        </w:rPr>
        <w:t>S</w:t>
      </w:r>
      <w:r w:rsidRPr="007B3526">
        <w:rPr>
          <w:rFonts w:asciiTheme="minorHAnsi" w:hAnsiTheme="minorHAnsi" w:cstheme="minorHAnsi"/>
          <w:i/>
          <w:color w:val="auto"/>
        </w:rPr>
        <w:t>itu</w:t>
      </w:r>
      <w:r w:rsidRPr="007B3526">
        <w:rPr>
          <w:rFonts w:asciiTheme="minorHAnsi" w:hAnsiTheme="minorHAnsi" w:cstheme="minorHAnsi"/>
          <w:color w:val="auto"/>
        </w:rPr>
        <w:t xml:space="preserve"> DRIFTS Measurements for the Mechanistic Study of NO Oxidation Over a Commercial Cu-CHA Catalyst. </w:t>
      </w:r>
    </w:p>
    <w:p w14:paraId="1EABB8E6" w14:textId="191566F0" w:rsidR="005F4A61" w:rsidRPr="007B3526" w:rsidRDefault="005F4A61" w:rsidP="005F4A61">
      <w:pPr>
        <w:rPr>
          <w:rFonts w:asciiTheme="minorHAnsi" w:hAnsiTheme="minorHAnsi" w:cstheme="minorHAnsi"/>
          <w:color w:val="auto"/>
        </w:rPr>
      </w:pPr>
      <w:r w:rsidRPr="007B3526">
        <w:rPr>
          <w:rFonts w:asciiTheme="minorHAnsi" w:hAnsiTheme="minorHAnsi" w:cstheme="minorHAnsi"/>
          <w:i/>
          <w:color w:val="auto"/>
        </w:rPr>
        <w:t>Applied Catalysis B: Environmental</w:t>
      </w:r>
      <w:r w:rsidRPr="007B3526">
        <w:rPr>
          <w:rFonts w:asciiTheme="minorHAnsi" w:hAnsiTheme="minorHAnsi" w:cstheme="minorHAnsi"/>
          <w:color w:val="auto"/>
        </w:rPr>
        <w:t xml:space="preserve">. </w:t>
      </w:r>
      <w:r w:rsidRPr="007B3526">
        <w:rPr>
          <w:rFonts w:asciiTheme="minorHAnsi" w:hAnsiTheme="minorHAnsi" w:cstheme="minorHAnsi"/>
          <w:b/>
          <w:color w:val="auto"/>
        </w:rPr>
        <w:t>166–167</w:t>
      </w:r>
      <w:r w:rsidRPr="007B3526">
        <w:rPr>
          <w:rFonts w:asciiTheme="minorHAnsi" w:hAnsiTheme="minorHAnsi" w:cstheme="minorHAnsi"/>
          <w:color w:val="auto"/>
        </w:rPr>
        <w:t>, 181</w:t>
      </w:r>
      <w:r w:rsidR="0080062F">
        <w:rPr>
          <w:rFonts w:asciiTheme="minorHAnsi" w:hAnsiTheme="minorHAnsi" w:cstheme="minorHAnsi"/>
          <w:color w:val="auto"/>
        </w:rPr>
        <w:t>–</w:t>
      </w:r>
      <w:r w:rsidRPr="007B3526">
        <w:rPr>
          <w:rFonts w:asciiTheme="minorHAnsi" w:hAnsiTheme="minorHAnsi" w:cstheme="minorHAnsi"/>
          <w:color w:val="auto"/>
        </w:rPr>
        <w:t>192 (2015).</w:t>
      </w:r>
    </w:p>
    <w:p w14:paraId="21C146A0" w14:textId="4C704BD6" w:rsidR="005F4A61" w:rsidRPr="007B3526" w:rsidRDefault="005F4A61" w:rsidP="005F4A61">
      <w:pPr>
        <w:rPr>
          <w:rFonts w:asciiTheme="minorHAnsi" w:hAnsiTheme="minorHAnsi" w:cstheme="minorHAnsi"/>
          <w:color w:val="auto"/>
        </w:rPr>
      </w:pPr>
      <w:r w:rsidRPr="007B3526">
        <w:rPr>
          <w:rFonts w:asciiTheme="minorHAnsi" w:hAnsiTheme="minorHAnsi" w:cstheme="minorHAnsi"/>
          <w:color w:val="auto"/>
        </w:rPr>
        <w:t>(14)</w:t>
      </w:r>
      <w:r w:rsidRPr="007B3526">
        <w:rPr>
          <w:rFonts w:asciiTheme="minorHAnsi" w:hAnsiTheme="minorHAnsi" w:cstheme="minorHAnsi"/>
          <w:color w:val="auto"/>
        </w:rPr>
        <w:tab/>
        <w:t xml:space="preserve">Lentz, C. </w:t>
      </w:r>
      <w:proofErr w:type="spellStart"/>
      <w:r w:rsidRPr="007B3526">
        <w:rPr>
          <w:rFonts w:asciiTheme="minorHAnsi" w:hAnsiTheme="minorHAnsi" w:cstheme="minorHAnsi"/>
          <w:color w:val="auto"/>
        </w:rPr>
        <w:t>Jand</w:t>
      </w:r>
      <w:proofErr w:type="spellEnd"/>
      <w:r w:rsidRPr="007B3526">
        <w:rPr>
          <w:rFonts w:asciiTheme="minorHAnsi" w:hAnsiTheme="minorHAnsi" w:cstheme="minorHAnsi"/>
          <w:color w:val="auto"/>
        </w:rPr>
        <w:t>, S.</w:t>
      </w:r>
      <w:r w:rsidR="0080062F">
        <w:rPr>
          <w:rFonts w:asciiTheme="minorHAnsi" w:hAnsiTheme="minorHAnsi" w:cstheme="minorHAnsi"/>
          <w:color w:val="auto"/>
        </w:rPr>
        <w:t xml:space="preserve"> </w:t>
      </w:r>
      <w:r w:rsidRPr="007B3526">
        <w:rPr>
          <w:rFonts w:asciiTheme="minorHAnsi" w:hAnsiTheme="minorHAnsi" w:cstheme="minorHAnsi"/>
          <w:color w:val="auto"/>
        </w:rPr>
        <w:t xml:space="preserve">P., </w:t>
      </w:r>
      <w:proofErr w:type="spellStart"/>
      <w:r w:rsidRPr="007B3526">
        <w:rPr>
          <w:rFonts w:asciiTheme="minorHAnsi" w:hAnsiTheme="minorHAnsi" w:cstheme="minorHAnsi"/>
          <w:color w:val="auto"/>
        </w:rPr>
        <w:t>Melke</w:t>
      </w:r>
      <w:proofErr w:type="spellEnd"/>
      <w:r w:rsidRPr="007B3526">
        <w:rPr>
          <w:rFonts w:asciiTheme="minorHAnsi" w:hAnsiTheme="minorHAnsi" w:cstheme="minorHAnsi"/>
          <w:color w:val="auto"/>
        </w:rPr>
        <w:t>, J. Roth, C.</w:t>
      </w:r>
      <w:r w:rsidR="0080062F">
        <w:rPr>
          <w:rFonts w:asciiTheme="minorHAnsi" w:hAnsiTheme="minorHAnsi" w:cstheme="minorHAnsi"/>
          <w:color w:val="auto"/>
        </w:rPr>
        <w:t>,</w:t>
      </w:r>
      <w:r w:rsidRPr="007B3526">
        <w:rPr>
          <w:rFonts w:asciiTheme="minorHAnsi" w:hAnsiTheme="minorHAnsi" w:cstheme="minorHAnsi"/>
          <w:color w:val="auto"/>
        </w:rPr>
        <w:t xml:space="preserve"> </w:t>
      </w:r>
      <w:proofErr w:type="spellStart"/>
      <w:r w:rsidRPr="007B3526">
        <w:rPr>
          <w:rFonts w:asciiTheme="minorHAnsi" w:hAnsiTheme="minorHAnsi" w:cstheme="minorHAnsi"/>
          <w:color w:val="auto"/>
        </w:rPr>
        <w:t>Kaghazchi</w:t>
      </w:r>
      <w:proofErr w:type="spellEnd"/>
      <w:r w:rsidRPr="007B3526">
        <w:rPr>
          <w:rFonts w:asciiTheme="minorHAnsi" w:hAnsiTheme="minorHAnsi" w:cstheme="minorHAnsi"/>
          <w:color w:val="auto"/>
        </w:rPr>
        <w:t xml:space="preserve">, P. DRIFTS Study of CO Adsorption on Pt Nanoparticles Supported by DFT Calculations. </w:t>
      </w:r>
      <w:r w:rsidRPr="007B3526">
        <w:rPr>
          <w:rFonts w:asciiTheme="minorHAnsi" w:hAnsiTheme="minorHAnsi" w:cstheme="minorHAnsi"/>
          <w:i/>
          <w:color w:val="auto"/>
        </w:rPr>
        <w:t>Journal of Molecular Catalysis A: Chemical</w:t>
      </w:r>
      <w:r w:rsidRPr="007B3526">
        <w:rPr>
          <w:rFonts w:asciiTheme="minorHAnsi" w:hAnsiTheme="minorHAnsi" w:cstheme="minorHAnsi"/>
          <w:color w:val="auto"/>
        </w:rPr>
        <w:t xml:space="preserve">. </w:t>
      </w:r>
      <w:r w:rsidRPr="007B3526">
        <w:rPr>
          <w:rFonts w:asciiTheme="minorHAnsi" w:hAnsiTheme="minorHAnsi" w:cstheme="minorHAnsi"/>
          <w:b/>
          <w:color w:val="auto"/>
        </w:rPr>
        <w:t>426</w:t>
      </w:r>
      <w:r w:rsidR="00021C34" w:rsidRPr="007B3526">
        <w:rPr>
          <w:rFonts w:asciiTheme="minorHAnsi" w:hAnsiTheme="minorHAnsi" w:cstheme="minorHAnsi"/>
          <w:b/>
          <w:color w:val="auto"/>
        </w:rPr>
        <w:t>A</w:t>
      </w:r>
      <w:r w:rsidRPr="007B3526">
        <w:rPr>
          <w:rFonts w:asciiTheme="minorHAnsi" w:hAnsiTheme="minorHAnsi" w:cstheme="minorHAnsi"/>
          <w:color w:val="auto"/>
        </w:rPr>
        <w:t>, 1</w:t>
      </w:r>
      <w:r w:rsidR="0080062F">
        <w:rPr>
          <w:rFonts w:asciiTheme="minorHAnsi" w:hAnsiTheme="minorHAnsi" w:cstheme="minorHAnsi"/>
          <w:color w:val="auto"/>
        </w:rPr>
        <w:t>–</w:t>
      </w:r>
      <w:r w:rsidRPr="007B3526">
        <w:rPr>
          <w:rFonts w:asciiTheme="minorHAnsi" w:hAnsiTheme="minorHAnsi" w:cstheme="minorHAnsi"/>
          <w:color w:val="auto"/>
        </w:rPr>
        <w:t>9 (2017).</w:t>
      </w:r>
    </w:p>
    <w:p w14:paraId="7B63DA6F" w14:textId="0B1A2976" w:rsidR="005F4A61" w:rsidRPr="007B3526" w:rsidRDefault="005F4A61" w:rsidP="006F6380">
      <w:pPr>
        <w:rPr>
          <w:rFonts w:asciiTheme="minorHAnsi" w:hAnsiTheme="minorHAnsi" w:cstheme="minorHAnsi"/>
          <w:color w:val="auto"/>
        </w:rPr>
      </w:pPr>
      <w:r w:rsidRPr="007B3526">
        <w:rPr>
          <w:rFonts w:asciiTheme="minorHAnsi" w:hAnsiTheme="minorHAnsi" w:cstheme="minorHAnsi"/>
          <w:color w:val="auto"/>
        </w:rPr>
        <w:t>(15)</w:t>
      </w:r>
      <w:r w:rsidRPr="007B3526">
        <w:rPr>
          <w:rFonts w:asciiTheme="minorHAnsi" w:hAnsiTheme="minorHAnsi" w:cstheme="minorHAnsi"/>
          <w:color w:val="auto"/>
        </w:rPr>
        <w:tab/>
        <w:t>Zhang, W., Liu, X., Dong, X., Dong, F., Zhang, Y. Facile Synthesis of Bi</w:t>
      </w:r>
      <w:r w:rsidRPr="007B3526">
        <w:rPr>
          <w:rFonts w:asciiTheme="minorHAnsi" w:hAnsiTheme="minorHAnsi" w:cstheme="minorHAnsi"/>
          <w:color w:val="auto"/>
          <w:vertAlign w:val="subscript"/>
        </w:rPr>
        <w:t>12</w:t>
      </w:r>
      <w:r w:rsidRPr="007B3526">
        <w:rPr>
          <w:rFonts w:asciiTheme="minorHAnsi" w:hAnsiTheme="minorHAnsi" w:cstheme="minorHAnsi"/>
          <w:color w:val="auto"/>
        </w:rPr>
        <w:t>O</w:t>
      </w:r>
      <w:r w:rsidRPr="007B3526">
        <w:rPr>
          <w:rFonts w:asciiTheme="minorHAnsi" w:hAnsiTheme="minorHAnsi" w:cstheme="minorHAnsi"/>
          <w:color w:val="auto"/>
          <w:vertAlign w:val="subscript"/>
        </w:rPr>
        <w:t>17</w:t>
      </w:r>
      <w:r w:rsidRPr="007B3526">
        <w:rPr>
          <w:rFonts w:asciiTheme="minorHAnsi" w:hAnsiTheme="minorHAnsi" w:cstheme="minorHAnsi"/>
          <w:color w:val="auto"/>
        </w:rPr>
        <w:t>Br</w:t>
      </w:r>
      <w:r w:rsidRPr="007B3526">
        <w:rPr>
          <w:rFonts w:asciiTheme="minorHAnsi" w:hAnsiTheme="minorHAnsi" w:cstheme="minorHAnsi"/>
          <w:color w:val="auto"/>
          <w:vertAlign w:val="subscript"/>
        </w:rPr>
        <w:t>2</w:t>
      </w:r>
      <w:r w:rsidRPr="007B3526">
        <w:rPr>
          <w:rFonts w:asciiTheme="minorHAnsi" w:hAnsiTheme="minorHAnsi" w:cstheme="minorHAnsi"/>
          <w:color w:val="auto"/>
        </w:rPr>
        <w:t xml:space="preserve"> and Bi</w:t>
      </w:r>
      <w:r w:rsidRPr="007B3526">
        <w:rPr>
          <w:rFonts w:asciiTheme="minorHAnsi" w:hAnsiTheme="minorHAnsi" w:cstheme="minorHAnsi"/>
          <w:color w:val="auto"/>
          <w:vertAlign w:val="subscript"/>
        </w:rPr>
        <w:t>4</w:t>
      </w:r>
      <w:r w:rsidRPr="007B3526">
        <w:rPr>
          <w:rFonts w:asciiTheme="minorHAnsi" w:hAnsiTheme="minorHAnsi" w:cstheme="minorHAnsi"/>
          <w:color w:val="auto"/>
        </w:rPr>
        <w:t>O</w:t>
      </w:r>
      <w:r w:rsidRPr="007B3526">
        <w:rPr>
          <w:rFonts w:asciiTheme="minorHAnsi" w:hAnsiTheme="minorHAnsi" w:cstheme="minorHAnsi"/>
          <w:color w:val="auto"/>
          <w:vertAlign w:val="subscript"/>
        </w:rPr>
        <w:t>5</w:t>
      </w:r>
      <w:r w:rsidRPr="007B3526">
        <w:rPr>
          <w:rFonts w:asciiTheme="minorHAnsi" w:hAnsiTheme="minorHAnsi" w:cstheme="minorHAnsi"/>
          <w:color w:val="auto"/>
        </w:rPr>
        <w:t>Br</w:t>
      </w:r>
      <w:r w:rsidRPr="007B3526">
        <w:rPr>
          <w:rFonts w:asciiTheme="minorHAnsi" w:hAnsiTheme="minorHAnsi" w:cstheme="minorHAnsi"/>
          <w:color w:val="auto"/>
          <w:vertAlign w:val="subscript"/>
        </w:rPr>
        <w:t>2</w:t>
      </w:r>
      <w:r w:rsidRPr="007B3526">
        <w:rPr>
          <w:rFonts w:asciiTheme="minorHAnsi" w:hAnsiTheme="minorHAnsi" w:cstheme="minorHAnsi"/>
          <w:color w:val="auto"/>
        </w:rPr>
        <w:t xml:space="preserve"> Nanosheets: In Situ DRIFTS Investigation of Photocatalytic NO Oxidation Conversion Pathway. </w:t>
      </w:r>
      <w:r w:rsidRPr="007B3526">
        <w:rPr>
          <w:rFonts w:asciiTheme="minorHAnsi" w:hAnsiTheme="minorHAnsi" w:cstheme="minorHAnsi"/>
          <w:i/>
          <w:color w:val="auto"/>
        </w:rPr>
        <w:t>Chinese Journal of Catalysis</w:t>
      </w:r>
      <w:r w:rsidRPr="007B3526">
        <w:rPr>
          <w:rFonts w:asciiTheme="minorHAnsi" w:hAnsiTheme="minorHAnsi" w:cstheme="minorHAnsi"/>
          <w:color w:val="auto"/>
        </w:rPr>
        <w:t xml:space="preserve">. </w:t>
      </w:r>
      <w:r w:rsidRPr="007B3526">
        <w:rPr>
          <w:rFonts w:asciiTheme="minorHAnsi" w:hAnsiTheme="minorHAnsi" w:cstheme="minorHAnsi"/>
          <w:b/>
          <w:color w:val="auto"/>
        </w:rPr>
        <w:t>38</w:t>
      </w:r>
      <w:r w:rsidRPr="007B3526">
        <w:rPr>
          <w:rFonts w:asciiTheme="minorHAnsi" w:hAnsiTheme="minorHAnsi" w:cstheme="minorHAnsi"/>
          <w:color w:val="auto"/>
        </w:rPr>
        <w:t xml:space="preserve"> (12)</w:t>
      </w:r>
      <w:r w:rsidR="0080062F">
        <w:rPr>
          <w:rFonts w:asciiTheme="minorHAnsi" w:hAnsiTheme="minorHAnsi" w:cstheme="minorHAnsi"/>
          <w:color w:val="auto"/>
        </w:rPr>
        <w:t>,</w:t>
      </w:r>
      <w:r w:rsidRPr="007B3526">
        <w:rPr>
          <w:rFonts w:asciiTheme="minorHAnsi" w:hAnsiTheme="minorHAnsi" w:cstheme="minorHAnsi"/>
          <w:color w:val="auto"/>
        </w:rPr>
        <w:t xml:space="preserve"> 2030</w:t>
      </w:r>
      <w:r w:rsidR="0080062F">
        <w:rPr>
          <w:rFonts w:asciiTheme="minorHAnsi" w:hAnsiTheme="minorHAnsi" w:cstheme="minorHAnsi"/>
          <w:color w:val="auto"/>
        </w:rPr>
        <w:t>–</w:t>
      </w:r>
      <w:r w:rsidRPr="007B3526">
        <w:rPr>
          <w:rFonts w:asciiTheme="minorHAnsi" w:hAnsiTheme="minorHAnsi" w:cstheme="minorHAnsi"/>
          <w:color w:val="auto"/>
        </w:rPr>
        <w:t>2038 (2017).</w:t>
      </w:r>
    </w:p>
    <w:p w14:paraId="0A75D890" w14:textId="16DAC881" w:rsidR="005F4A61" w:rsidRPr="007B3526" w:rsidRDefault="005F4A61" w:rsidP="006F6380">
      <w:pPr>
        <w:rPr>
          <w:rFonts w:asciiTheme="minorHAnsi" w:hAnsiTheme="minorHAnsi" w:cstheme="minorHAnsi"/>
          <w:color w:val="auto"/>
        </w:rPr>
      </w:pPr>
      <w:r w:rsidRPr="007B3526">
        <w:rPr>
          <w:rFonts w:asciiTheme="minorHAnsi" w:hAnsiTheme="minorHAnsi" w:cstheme="minorHAnsi"/>
          <w:color w:val="auto"/>
        </w:rPr>
        <w:t>(16)</w:t>
      </w:r>
      <w:r w:rsidR="000B4879" w:rsidRPr="007B3526">
        <w:rPr>
          <w:rFonts w:asciiTheme="minorHAnsi" w:hAnsiTheme="minorHAnsi" w:cstheme="minorHAnsi"/>
          <w:color w:val="auto"/>
        </w:rPr>
        <w:tab/>
      </w:r>
      <w:r w:rsidRPr="007B3526">
        <w:rPr>
          <w:rFonts w:asciiTheme="minorHAnsi" w:hAnsiTheme="minorHAnsi" w:cstheme="minorHAnsi"/>
          <w:color w:val="auto"/>
        </w:rPr>
        <w:t>Hill, I.</w:t>
      </w:r>
      <w:r w:rsidR="0080062F">
        <w:rPr>
          <w:rFonts w:asciiTheme="minorHAnsi" w:hAnsiTheme="minorHAnsi" w:cstheme="minorHAnsi"/>
          <w:color w:val="auto"/>
        </w:rPr>
        <w:t xml:space="preserve"> </w:t>
      </w:r>
      <w:r w:rsidRPr="007B3526">
        <w:rPr>
          <w:rFonts w:asciiTheme="minorHAnsi" w:hAnsiTheme="minorHAnsi" w:cstheme="minorHAnsi"/>
          <w:color w:val="auto"/>
        </w:rPr>
        <w:t xml:space="preserve">M., </w:t>
      </w:r>
      <w:proofErr w:type="spellStart"/>
      <w:r w:rsidRPr="007B3526">
        <w:rPr>
          <w:rFonts w:asciiTheme="minorHAnsi" w:hAnsiTheme="minorHAnsi" w:cstheme="minorHAnsi"/>
          <w:color w:val="auto"/>
        </w:rPr>
        <w:t>Hanspal</w:t>
      </w:r>
      <w:proofErr w:type="spellEnd"/>
      <w:r w:rsidRPr="007B3526">
        <w:rPr>
          <w:rFonts w:asciiTheme="minorHAnsi" w:hAnsiTheme="minorHAnsi" w:cstheme="minorHAnsi"/>
          <w:color w:val="auto"/>
        </w:rPr>
        <w:t>, S., Young, Z.</w:t>
      </w:r>
      <w:r w:rsidR="0080062F">
        <w:rPr>
          <w:rFonts w:asciiTheme="minorHAnsi" w:hAnsiTheme="minorHAnsi" w:cstheme="minorHAnsi"/>
          <w:color w:val="auto"/>
        </w:rPr>
        <w:t xml:space="preserve"> </w:t>
      </w:r>
      <w:r w:rsidRPr="007B3526">
        <w:rPr>
          <w:rFonts w:asciiTheme="minorHAnsi" w:hAnsiTheme="minorHAnsi" w:cstheme="minorHAnsi"/>
          <w:color w:val="auto"/>
        </w:rPr>
        <w:t>D., Davis, R.</w:t>
      </w:r>
      <w:r w:rsidR="0080062F">
        <w:rPr>
          <w:rFonts w:asciiTheme="minorHAnsi" w:hAnsiTheme="minorHAnsi" w:cstheme="minorHAnsi"/>
          <w:color w:val="auto"/>
        </w:rPr>
        <w:t xml:space="preserve"> </w:t>
      </w:r>
      <w:r w:rsidRPr="007B3526">
        <w:rPr>
          <w:rFonts w:asciiTheme="minorHAnsi" w:hAnsiTheme="minorHAnsi" w:cstheme="minorHAnsi"/>
          <w:color w:val="auto"/>
        </w:rPr>
        <w:t xml:space="preserve">J. DRIFTS of Probe Molecules Adsorbed on Magnesia, Zirconia, and Hydroxyapatite Catalysts. </w:t>
      </w:r>
      <w:r w:rsidRPr="007B3526">
        <w:rPr>
          <w:rFonts w:asciiTheme="minorHAnsi" w:hAnsiTheme="minorHAnsi" w:cstheme="minorHAnsi"/>
          <w:i/>
          <w:color w:val="auto"/>
        </w:rPr>
        <w:t>Journal of Physical Chemistry C</w:t>
      </w:r>
      <w:r w:rsidR="0080062F">
        <w:rPr>
          <w:rFonts w:asciiTheme="minorHAnsi" w:hAnsiTheme="minorHAnsi" w:cstheme="minorHAnsi"/>
          <w:color w:val="auto"/>
        </w:rPr>
        <w:t>.</w:t>
      </w:r>
      <w:r w:rsidR="0080062F" w:rsidRPr="007B3526">
        <w:rPr>
          <w:rFonts w:asciiTheme="minorHAnsi" w:hAnsiTheme="minorHAnsi" w:cstheme="minorHAnsi"/>
          <w:color w:val="auto"/>
        </w:rPr>
        <w:t xml:space="preserve"> </w:t>
      </w:r>
      <w:r w:rsidRPr="007B3526">
        <w:rPr>
          <w:rFonts w:asciiTheme="minorHAnsi" w:hAnsiTheme="minorHAnsi" w:cstheme="minorHAnsi"/>
          <w:b/>
          <w:color w:val="auto"/>
        </w:rPr>
        <w:t>119</w:t>
      </w:r>
      <w:r w:rsidRPr="007B3526">
        <w:rPr>
          <w:rFonts w:asciiTheme="minorHAnsi" w:hAnsiTheme="minorHAnsi" w:cstheme="minorHAnsi"/>
          <w:color w:val="auto"/>
        </w:rPr>
        <w:t xml:space="preserve"> (17)</w:t>
      </w:r>
      <w:r w:rsidR="00832F8A" w:rsidRPr="007B3526">
        <w:rPr>
          <w:rFonts w:asciiTheme="minorHAnsi" w:hAnsiTheme="minorHAnsi" w:cstheme="minorHAnsi"/>
          <w:color w:val="auto"/>
        </w:rPr>
        <w:t>,</w:t>
      </w:r>
      <w:r w:rsidRPr="007B3526">
        <w:rPr>
          <w:rFonts w:asciiTheme="minorHAnsi" w:hAnsiTheme="minorHAnsi" w:cstheme="minorHAnsi"/>
          <w:color w:val="auto"/>
        </w:rPr>
        <w:t xml:space="preserve"> 9186</w:t>
      </w:r>
      <w:r w:rsidR="0080062F">
        <w:rPr>
          <w:rFonts w:asciiTheme="minorHAnsi" w:hAnsiTheme="minorHAnsi" w:cstheme="minorHAnsi"/>
          <w:color w:val="auto"/>
        </w:rPr>
        <w:t>–</w:t>
      </w:r>
      <w:r w:rsidRPr="007B3526">
        <w:rPr>
          <w:rFonts w:asciiTheme="minorHAnsi" w:hAnsiTheme="minorHAnsi" w:cstheme="minorHAnsi"/>
          <w:color w:val="auto"/>
        </w:rPr>
        <w:t>9197 (2015).</w:t>
      </w:r>
    </w:p>
    <w:p w14:paraId="479F2C95" w14:textId="624AC578" w:rsidR="005F4A61" w:rsidRPr="007B3526" w:rsidRDefault="00832F8A" w:rsidP="006F6380">
      <w:pPr>
        <w:rPr>
          <w:rFonts w:asciiTheme="minorHAnsi" w:hAnsiTheme="minorHAnsi" w:cstheme="minorHAnsi"/>
          <w:color w:val="auto"/>
        </w:rPr>
      </w:pPr>
      <w:r w:rsidRPr="007B3526">
        <w:rPr>
          <w:rFonts w:asciiTheme="minorHAnsi" w:hAnsiTheme="minorHAnsi" w:cstheme="minorHAnsi"/>
          <w:color w:val="auto"/>
        </w:rPr>
        <w:t>(17)</w:t>
      </w:r>
      <w:r w:rsidR="000B4879" w:rsidRPr="007B3526">
        <w:rPr>
          <w:rFonts w:asciiTheme="minorHAnsi" w:hAnsiTheme="minorHAnsi" w:cstheme="minorHAnsi"/>
          <w:color w:val="auto"/>
        </w:rPr>
        <w:tab/>
      </w:r>
      <w:r w:rsidRPr="007B3526">
        <w:rPr>
          <w:rFonts w:asciiTheme="minorHAnsi" w:hAnsiTheme="minorHAnsi" w:cstheme="minorHAnsi"/>
          <w:color w:val="auto"/>
        </w:rPr>
        <w:t xml:space="preserve">Aldana, P.A.U., Ocampo, F.; </w:t>
      </w:r>
      <w:proofErr w:type="spellStart"/>
      <w:r w:rsidRPr="007B3526">
        <w:rPr>
          <w:rFonts w:asciiTheme="minorHAnsi" w:hAnsiTheme="minorHAnsi" w:cstheme="minorHAnsi"/>
          <w:color w:val="auto"/>
        </w:rPr>
        <w:t>Kobl</w:t>
      </w:r>
      <w:proofErr w:type="spellEnd"/>
      <w:r w:rsidRPr="007B3526">
        <w:rPr>
          <w:rFonts w:asciiTheme="minorHAnsi" w:hAnsiTheme="minorHAnsi" w:cstheme="minorHAnsi"/>
          <w:color w:val="auto"/>
        </w:rPr>
        <w:t>, K., Louis, B., Thibault-</w:t>
      </w:r>
      <w:proofErr w:type="spellStart"/>
      <w:r w:rsidRPr="007B3526">
        <w:rPr>
          <w:rFonts w:asciiTheme="minorHAnsi" w:hAnsiTheme="minorHAnsi" w:cstheme="minorHAnsi"/>
          <w:color w:val="auto"/>
        </w:rPr>
        <w:t>Starzyk</w:t>
      </w:r>
      <w:proofErr w:type="spellEnd"/>
      <w:r w:rsidRPr="007B3526">
        <w:rPr>
          <w:rFonts w:asciiTheme="minorHAnsi" w:hAnsiTheme="minorHAnsi" w:cstheme="minorHAnsi"/>
          <w:color w:val="auto"/>
        </w:rPr>
        <w:t xml:space="preserve">, </w:t>
      </w:r>
      <w:proofErr w:type="spellStart"/>
      <w:r w:rsidRPr="007B3526">
        <w:rPr>
          <w:rFonts w:asciiTheme="minorHAnsi" w:hAnsiTheme="minorHAnsi" w:cstheme="minorHAnsi"/>
          <w:color w:val="auto"/>
        </w:rPr>
        <w:t>Daturi</w:t>
      </w:r>
      <w:proofErr w:type="spellEnd"/>
      <w:r w:rsidRPr="007B3526">
        <w:rPr>
          <w:rFonts w:asciiTheme="minorHAnsi" w:hAnsiTheme="minorHAnsi" w:cstheme="minorHAnsi"/>
          <w:color w:val="auto"/>
        </w:rPr>
        <w:t xml:space="preserve">, M., </w:t>
      </w:r>
      <w:proofErr w:type="spellStart"/>
      <w:r w:rsidRPr="007B3526">
        <w:rPr>
          <w:rFonts w:asciiTheme="minorHAnsi" w:hAnsiTheme="minorHAnsi" w:cstheme="minorHAnsi"/>
          <w:color w:val="auto"/>
        </w:rPr>
        <w:t>Bazin</w:t>
      </w:r>
      <w:proofErr w:type="spellEnd"/>
      <w:r w:rsidRPr="007B3526">
        <w:rPr>
          <w:rFonts w:asciiTheme="minorHAnsi" w:hAnsiTheme="minorHAnsi" w:cstheme="minorHAnsi"/>
          <w:color w:val="auto"/>
        </w:rPr>
        <w:t>, P.; Thomas, S., Roger, A.C. Catalytic CO</w:t>
      </w:r>
      <w:r w:rsidRPr="007B3526">
        <w:rPr>
          <w:rFonts w:asciiTheme="minorHAnsi" w:hAnsiTheme="minorHAnsi" w:cstheme="minorHAnsi"/>
          <w:color w:val="auto"/>
          <w:vertAlign w:val="subscript"/>
        </w:rPr>
        <w:t>2</w:t>
      </w:r>
      <w:r w:rsidRPr="007B3526">
        <w:rPr>
          <w:rFonts w:asciiTheme="minorHAnsi" w:hAnsiTheme="minorHAnsi" w:cstheme="minorHAnsi"/>
          <w:color w:val="auto"/>
        </w:rPr>
        <w:t xml:space="preserve"> Valorization into CH</w:t>
      </w:r>
      <w:r w:rsidRPr="007B3526">
        <w:rPr>
          <w:rFonts w:asciiTheme="minorHAnsi" w:hAnsiTheme="minorHAnsi" w:cstheme="minorHAnsi"/>
          <w:color w:val="auto"/>
          <w:vertAlign w:val="subscript"/>
        </w:rPr>
        <w:t>4</w:t>
      </w:r>
      <w:r w:rsidRPr="007B3526">
        <w:rPr>
          <w:rFonts w:asciiTheme="minorHAnsi" w:hAnsiTheme="minorHAnsi" w:cstheme="minorHAnsi"/>
          <w:color w:val="auto"/>
        </w:rPr>
        <w:t xml:space="preserve"> on Ni-Based Ceria-Zirconia. Reaction Mechanism by </w:t>
      </w:r>
      <w:r w:rsidRPr="007B3526">
        <w:rPr>
          <w:rFonts w:asciiTheme="minorHAnsi" w:hAnsiTheme="minorHAnsi" w:cstheme="minorHAnsi"/>
          <w:i/>
          <w:color w:val="auto"/>
        </w:rPr>
        <w:t>Operando</w:t>
      </w:r>
      <w:r w:rsidRPr="007B3526">
        <w:rPr>
          <w:rFonts w:asciiTheme="minorHAnsi" w:hAnsiTheme="minorHAnsi" w:cstheme="minorHAnsi"/>
          <w:color w:val="auto"/>
        </w:rPr>
        <w:t xml:space="preserve"> IR Spectroscopy. </w:t>
      </w:r>
      <w:r w:rsidRPr="007B3526">
        <w:rPr>
          <w:rFonts w:asciiTheme="minorHAnsi" w:hAnsiTheme="minorHAnsi" w:cstheme="minorHAnsi"/>
          <w:i/>
          <w:color w:val="auto"/>
        </w:rPr>
        <w:t>Catalysis Today</w:t>
      </w:r>
      <w:r w:rsidRPr="007B3526">
        <w:rPr>
          <w:rFonts w:asciiTheme="minorHAnsi" w:hAnsiTheme="minorHAnsi" w:cstheme="minorHAnsi"/>
          <w:color w:val="auto"/>
        </w:rPr>
        <w:t xml:space="preserve">. </w:t>
      </w:r>
      <w:r w:rsidRPr="007B3526">
        <w:rPr>
          <w:rFonts w:asciiTheme="minorHAnsi" w:hAnsiTheme="minorHAnsi" w:cstheme="minorHAnsi"/>
          <w:b/>
          <w:color w:val="auto"/>
        </w:rPr>
        <w:t>215</w:t>
      </w:r>
      <w:r w:rsidRPr="007B3526">
        <w:rPr>
          <w:rFonts w:asciiTheme="minorHAnsi" w:hAnsiTheme="minorHAnsi" w:cstheme="minorHAnsi"/>
          <w:color w:val="auto"/>
        </w:rPr>
        <w:t>, 201</w:t>
      </w:r>
      <w:r w:rsidR="0080062F">
        <w:rPr>
          <w:rFonts w:asciiTheme="minorHAnsi" w:hAnsiTheme="minorHAnsi" w:cstheme="minorHAnsi"/>
          <w:color w:val="auto"/>
        </w:rPr>
        <w:t>–</w:t>
      </w:r>
      <w:r w:rsidRPr="007B3526">
        <w:rPr>
          <w:rFonts w:asciiTheme="minorHAnsi" w:hAnsiTheme="minorHAnsi" w:cstheme="minorHAnsi"/>
          <w:color w:val="auto"/>
        </w:rPr>
        <w:t>207 (2013).</w:t>
      </w:r>
    </w:p>
    <w:p w14:paraId="57244054" w14:textId="6422E159" w:rsidR="005F4A61" w:rsidRPr="007B3526" w:rsidRDefault="00832F8A" w:rsidP="006F6380">
      <w:pPr>
        <w:rPr>
          <w:rFonts w:asciiTheme="minorHAnsi" w:hAnsiTheme="minorHAnsi" w:cstheme="minorHAnsi"/>
          <w:color w:val="auto"/>
        </w:rPr>
      </w:pPr>
      <w:r w:rsidRPr="007B3526">
        <w:rPr>
          <w:rFonts w:asciiTheme="minorHAnsi" w:hAnsiTheme="minorHAnsi" w:cstheme="minorHAnsi"/>
          <w:color w:val="auto"/>
        </w:rPr>
        <w:t>(18)</w:t>
      </w:r>
      <w:r w:rsidR="000B4879" w:rsidRPr="007B3526">
        <w:rPr>
          <w:rFonts w:asciiTheme="minorHAnsi" w:hAnsiTheme="minorHAnsi" w:cstheme="minorHAnsi"/>
          <w:color w:val="auto"/>
        </w:rPr>
        <w:tab/>
      </w:r>
      <w:proofErr w:type="spellStart"/>
      <w:r w:rsidRPr="007B3526">
        <w:rPr>
          <w:rFonts w:asciiTheme="minorHAnsi" w:hAnsiTheme="minorHAnsi" w:cstheme="minorHAnsi"/>
          <w:color w:val="auto"/>
        </w:rPr>
        <w:t>Bañares</w:t>
      </w:r>
      <w:proofErr w:type="spellEnd"/>
      <w:r w:rsidRPr="007B3526">
        <w:rPr>
          <w:rFonts w:asciiTheme="minorHAnsi" w:hAnsiTheme="minorHAnsi" w:cstheme="minorHAnsi"/>
          <w:color w:val="auto"/>
        </w:rPr>
        <w:t>, M.</w:t>
      </w:r>
      <w:r w:rsidR="0080062F">
        <w:rPr>
          <w:rFonts w:asciiTheme="minorHAnsi" w:hAnsiTheme="minorHAnsi" w:cstheme="minorHAnsi"/>
          <w:color w:val="auto"/>
        </w:rPr>
        <w:t xml:space="preserve"> </w:t>
      </w:r>
      <w:r w:rsidRPr="007B3526">
        <w:rPr>
          <w:rFonts w:asciiTheme="minorHAnsi" w:hAnsiTheme="minorHAnsi" w:cstheme="minorHAnsi"/>
          <w:color w:val="auto"/>
        </w:rPr>
        <w:t xml:space="preserve">A. </w:t>
      </w:r>
      <w:r w:rsidRPr="007B3526">
        <w:rPr>
          <w:rFonts w:asciiTheme="minorHAnsi" w:hAnsiTheme="minorHAnsi" w:cstheme="minorHAnsi"/>
          <w:i/>
          <w:color w:val="auto"/>
        </w:rPr>
        <w:t>Operando</w:t>
      </w:r>
      <w:r w:rsidRPr="007B3526">
        <w:rPr>
          <w:rFonts w:asciiTheme="minorHAnsi" w:hAnsiTheme="minorHAnsi" w:cstheme="minorHAnsi"/>
          <w:color w:val="auto"/>
        </w:rPr>
        <w:t xml:space="preserve"> Methodology: Combination of </w:t>
      </w:r>
      <w:r w:rsidRPr="007B3526">
        <w:rPr>
          <w:rFonts w:asciiTheme="minorHAnsi" w:hAnsiTheme="minorHAnsi" w:cstheme="minorHAnsi"/>
          <w:i/>
          <w:color w:val="auto"/>
        </w:rPr>
        <w:t>In Situ</w:t>
      </w:r>
      <w:r w:rsidRPr="007B3526">
        <w:rPr>
          <w:rFonts w:asciiTheme="minorHAnsi" w:hAnsiTheme="minorHAnsi" w:cstheme="minorHAnsi"/>
          <w:color w:val="auto"/>
        </w:rPr>
        <w:t xml:space="preserve"> Spectroscopy and Simultaneous Activity Measurements Under Catalytic Reaction Conditions</w:t>
      </w:r>
      <w:r w:rsidR="0080062F">
        <w:rPr>
          <w:rFonts w:asciiTheme="minorHAnsi" w:hAnsiTheme="minorHAnsi" w:cstheme="minorHAnsi"/>
          <w:color w:val="auto"/>
        </w:rPr>
        <w:t>.</w:t>
      </w:r>
      <w:r w:rsidRPr="007B3526">
        <w:rPr>
          <w:rFonts w:asciiTheme="minorHAnsi" w:hAnsiTheme="minorHAnsi" w:cstheme="minorHAnsi"/>
          <w:color w:val="auto"/>
        </w:rPr>
        <w:t xml:space="preserve"> </w:t>
      </w:r>
      <w:r w:rsidRPr="007B3526">
        <w:rPr>
          <w:rFonts w:asciiTheme="minorHAnsi" w:hAnsiTheme="minorHAnsi" w:cstheme="minorHAnsi"/>
          <w:i/>
          <w:color w:val="auto"/>
        </w:rPr>
        <w:t>Catalysis Today</w:t>
      </w:r>
      <w:r w:rsidRPr="007B3526">
        <w:rPr>
          <w:rFonts w:asciiTheme="minorHAnsi" w:hAnsiTheme="minorHAnsi" w:cstheme="minorHAnsi"/>
          <w:color w:val="auto"/>
        </w:rPr>
        <w:t xml:space="preserve">. </w:t>
      </w:r>
      <w:r w:rsidRPr="007B3526">
        <w:rPr>
          <w:rFonts w:asciiTheme="minorHAnsi" w:hAnsiTheme="minorHAnsi" w:cstheme="minorHAnsi"/>
          <w:b/>
          <w:color w:val="auto"/>
        </w:rPr>
        <w:t>100</w:t>
      </w:r>
      <w:r w:rsidRPr="007B3526">
        <w:rPr>
          <w:rFonts w:asciiTheme="minorHAnsi" w:hAnsiTheme="minorHAnsi" w:cstheme="minorHAnsi"/>
          <w:color w:val="auto"/>
        </w:rPr>
        <w:t xml:space="preserve"> (1–2), 71</w:t>
      </w:r>
      <w:r w:rsidR="0080062F">
        <w:rPr>
          <w:rFonts w:asciiTheme="minorHAnsi" w:hAnsiTheme="minorHAnsi" w:cstheme="minorHAnsi"/>
          <w:color w:val="auto"/>
        </w:rPr>
        <w:t>–</w:t>
      </w:r>
      <w:r w:rsidRPr="007B3526">
        <w:rPr>
          <w:rFonts w:asciiTheme="minorHAnsi" w:hAnsiTheme="minorHAnsi" w:cstheme="minorHAnsi"/>
          <w:color w:val="auto"/>
        </w:rPr>
        <w:t>77 (2005).</w:t>
      </w:r>
    </w:p>
    <w:p w14:paraId="787EBF60" w14:textId="68C8CD29" w:rsidR="00A456CB" w:rsidRPr="007B3526" w:rsidRDefault="00A456CB" w:rsidP="00A456CB">
      <w:r w:rsidRPr="007B3526">
        <w:t>(</w:t>
      </w:r>
      <w:r>
        <w:t>19</w:t>
      </w:r>
      <w:r w:rsidRPr="007B3526">
        <w:t>)</w:t>
      </w:r>
      <w:r w:rsidRPr="007B3526">
        <w:tab/>
      </w:r>
      <w:proofErr w:type="spellStart"/>
      <w:r w:rsidRPr="007B3526">
        <w:t>Friebe</w:t>
      </w:r>
      <w:proofErr w:type="spellEnd"/>
      <w:r w:rsidRPr="007B3526">
        <w:t xml:space="preserve">, S., </w:t>
      </w:r>
      <w:proofErr w:type="spellStart"/>
      <w:r w:rsidRPr="00A17F51">
        <w:rPr>
          <w:rFonts w:asciiTheme="minorHAnsi" w:hAnsiTheme="minorHAnsi" w:cstheme="minorHAnsi"/>
          <w:color w:val="auto"/>
        </w:rPr>
        <w:t>Mundstock</w:t>
      </w:r>
      <w:proofErr w:type="spellEnd"/>
      <w:r w:rsidRPr="007B3526">
        <w:t xml:space="preserve">, A., </w:t>
      </w:r>
      <w:proofErr w:type="spellStart"/>
      <w:r w:rsidRPr="007B3526">
        <w:t>Volgmann</w:t>
      </w:r>
      <w:proofErr w:type="spellEnd"/>
      <w:r w:rsidRPr="007B3526">
        <w:t xml:space="preserve">, K., Caro, J. On the Better Understanding of the Surprisingly High Performance of Metal-Organic Framework-Based Mixed-Matrix Membranes Using the Example of UiO-66 and </w:t>
      </w:r>
      <w:proofErr w:type="spellStart"/>
      <w:r w:rsidRPr="007B3526">
        <w:t>Matrimid</w:t>
      </w:r>
      <w:proofErr w:type="spellEnd"/>
      <w:r w:rsidRPr="007B3526">
        <w:t xml:space="preserve">. </w:t>
      </w:r>
      <w:r w:rsidRPr="00A17F51">
        <w:rPr>
          <w:i/>
        </w:rPr>
        <w:t>ACS Applied Materials Interfaces</w:t>
      </w:r>
      <w:r w:rsidR="0080062F">
        <w:t>.</w:t>
      </w:r>
      <w:r w:rsidR="0080062F" w:rsidRPr="00A17F51">
        <w:t xml:space="preserve"> </w:t>
      </w:r>
      <w:r w:rsidRPr="00A17F51">
        <w:rPr>
          <w:b/>
        </w:rPr>
        <w:t>9</w:t>
      </w:r>
      <w:r w:rsidRPr="007B3526">
        <w:t xml:space="preserve"> (47), 41553</w:t>
      </w:r>
      <w:r w:rsidR="0080062F">
        <w:t>–</w:t>
      </w:r>
      <w:r w:rsidRPr="007B3526">
        <w:t xml:space="preserve">41558 (2017). </w:t>
      </w:r>
    </w:p>
    <w:p w14:paraId="3F86E8B8" w14:textId="26F2EF3C" w:rsidR="005F4A61" w:rsidRPr="007B3526" w:rsidRDefault="00832F8A" w:rsidP="006F6380">
      <w:pPr>
        <w:rPr>
          <w:rFonts w:asciiTheme="minorHAnsi" w:hAnsiTheme="minorHAnsi" w:cstheme="minorHAnsi"/>
          <w:color w:val="auto"/>
        </w:rPr>
      </w:pPr>
      <w:r w:rsidRPr="007B3526">
        <w:rPr>
          <w:rFonts w:asciiTheme="minorHAnsi" w:hAnsiTheme="minorHAnsi" w:cstheme="minorHAnsi"/>
          <w:color w:val="auto"/>
        </w:rPr>
        <w:t>(</w:t>
      </w:r>
      <w:r w:rsidR="00A456CB">
        <w:rPr>
          <w:rFonts w:asciiTheme="minorHAnsi" w:hAnsiTheme="minorHAnsi" w:cstheme="minorHAnsi"/>
          <w:color w:val="auto"/>
        </w:rPr>
        <w:t>20</w:t>
      </w:r>
      <w:r w:rsidRPr="007B3526">
        <w:rPr>
          <w:rFonts w:asciiTheme="minorHAnsi" w:hAnsiTheme="minorHAnsi" w:cstheme="minorHAnsi"/>
          <w:color w:val="auto"/>
        </w:rPr>
        <w:t>)</w:t>
      </w:r>
      <w:r w:rsidR="000B4879" w:rsidRPr="007B3526">
        <w:rPr>
          <w:rFonts w:asciiTheme="minorHAnsi" w:hAnsiTheme="minorHAnsi" w:cstheme="minorHAnsi"/>
          <w:color w:val="auto"/>
        </w:rPr>
        <w:tab/>
      </w:r>
      <w:r w:rsidRPr="007B3526">
        <w:rPr>
          <w:rFonts w:asciiTheme="minorHAnsi" w:hAnsiTheme="minorHAnsi" w:cstheme="minorHAnsi"/>
          <w:color w:val="auto"/>
        </w:rPr>
        <w:t>Ballinger, Y.</w:t>
      </w:r>
      <w:r w:rsidR="0080062F">
        <w:rPr>
          <w:rFonts w:asciiTheme="minorHAnsi" w:hAnsiTheme="minorHAnsi" w:cstheme="minorHAnsi"/>
          <w:color w:val="auto"/>
        </w:rPr>
        <w:t xml:space="preserve"> </w:t>
      </w:r>
      <w:r w:rsidRPr="007B3526">
        <w:rPr>
          <w:rFonts w:asciiTheme="minorHAnsi" w:hAnsiTheme="minorHAnsi" w:cstheme="minorHAnsi"/>
          <w:color w:val="auto"/>
        </w:rPr>
        <w:t>H., Wong, J.</w:t>
      </w:r>
      <w:r w:rsidR="0080062F">
        <w:rPr>
          <w:rFonts w:asciiTheme="minorHAnsi" w:hAnsiTheme="minorHAnsi" w:cstheme="minorHAnsi"/>
          <w:color w:val="auto"/>
        </w:rPr>
        <w:t xml:space="preserve"> </w:t>
      </w:r>
      <w:r w:rsidRPr="007B3526">
        <w:rPr>
          <w:rFonts w:asciiTheme="minorHAnsi" w:hAnsiTheme="minorHAnsi" w:cstheme="minorHAnsi"/>
          <w:color w:val="auto"/>
        </w:rPr>
        <w:t>C.</w:t>
      </w:r>
      <w:r w:rsidR="0080062F">
        <w:rPr>
          <w:rFonts w:asciiTheme="minorHAnsi" w:hAnsiTheme="minorHAnsi" w:cstheme="minorHAnsi"/>
          <w:color w:val="auto"/>
        </w:rPr>
        <w:t xml:space="preserve"> </w:t>
      </w:r>
      <w:r w:rsidRPr="007B3526">
        <w:rPr>
          <w:rFonts w:asciiTheme="minorHAnsi" w:hAnsiTheme="minorHAnsi" w:cstheme="minorHAnsi"/>
          <w:color w:val="auto"/>
        </w:rPr>
        <w:t>S., Yates, J.</w:t>
      </w:r>
      <w:r w:rsidR="0080062F">
        <w:rPr>
          <w:rFonts w:asciiTheme="minorHAnsi" w:hAnsiTheme="minorHAnsi" w:cstheme="minorHAnsi"/>
          <w:color w:val="auto"/>
        </w:rPr>
        <w:t xml:space="preserve"> </w:t>
      </w:r>
      <w:r w:rsidRPr="007B3526">
        <w:rPr>
          <w:rFonts w:asciiTheme="minorHAnsi" w:hAnsiTheme="minorHAnsi" w:cstheme="minorHAnsi"/>
          <w:color w:val="auto"/>
        </w:rPr>
        <w:t xml:space="preserve">T. Jr. Transmission Infrared Spectroscopy of High </w:t>
      </w:r>
      <w:r w:rsidRPr="007B3526">
        <w:rPr>
          <w:rFonts w:asciiTheme="minorHAnsi" w:hAnsiTheme="minorHAnsi" w:cstheme="minorHAnsi"/>
          <w:color w:val="auto"/>
        </w:rPr>
        <w:lastRenderedPageBreak/>
        <w:t xml:space="preserve">Area Solid Surfaces. A Useful Method for Sample Preparation. </w:t>
      </w:r>
      <w:r w:rsidRPr="007B3526">
        <w:rPr>
          <w:rFonts w:asciiTheme="minorHAnsi" w:hAnsiTheme="minorHAnsi" w:cstheme="minorHAnsi"/>
          <w:i/>
          <w:color w:val="auto"/>
        </w:rPr>
        <w:t>Langmuir</w:t>
      </w:r>
      <w:r w:rsidRPr="007B3526">
        <w:rPr>
          <w:rFonts w:asciiTheme="minorHAnsi" w:hAnsiTheme="minorHAnsi" w:cstheme="minorHAnsi"/>
          <w:color w:val="auto"/>
        </w:rPr>
        <w:t xml:space="preserve">. </w:t>
      </w:r>
      <w:r w:rsidRPr="007B3526">
        <w:rPr>
          <w:rFonts w:asciiTheme="minorHAnsi" w:hAnsiTheme="minorHAnsi" w:cstheme="minorHAnsi"/>
          <w:b/>
          <w:color w:val="auto"/>
        </w:rPr>
        <w:t>8</w:t>
      </w:r>
      <w:r w:rsidRPr="007B3526">
        <w:rPr>
          <w:rFonts w:asciiTheme="minorHAnsi" w:hAnsiTheme="minorHAnsi" w:cstheme="minorHAnsi"/>
          <w:color w:val="auto"/>
        </w:rPr>
        <w:t xml:space="preserve"> (6), 1676–1678 (1992).</w:t>
      </w:r>
    </w:p>
    <w:p w14:paraId="5F38A9D8" w14:textId="7A739C4C" w:rsidR="005F4A61" w:rsidRPr="007B3526" w:rsidRDefault="00C75268" w:rsidP="006F6380">
      <w:pPr>
        <w:rPr>
          <w:rFonts w:asciiTheme="minorHAnsi" w:hAnsiTheme="minorHAnsi" w:cstheme="minorHAnsi"/>
          <w:color w:val="auto"/>
        </w:rPr>
      </w:pPr>
      <w:r w:rsidRPr="007B3526">
        <w:rPr>
          <w:rFonts w:asciiTheme="minorHAnsi" w:hAnsiTheme="minorHAnsi" w:cstheme="minorHAnsi"/>
          <w:color w:val="auto"/>
        </w:rPr>
        <w:t>(2</w:t>
      </w:r>
      <w:r w:rsidR="00A456CB">
        <w:rPr>
          <w:rFonts w:asciiTheme="minorHAnsi" w:hAnsiTheme="minorHAnsi" w:cstheme="minorHAnsi"/>
          <w:color w:val="auto"/>
        </w:rPr>
        <w:t>1</w:t>
      </w:r>
      <w:r w:rsidRPr="007B3526">
        <w:rPr>
          <w:rFonts w:asciiTheme="minorHAnsi" w:hAnsiTheme="minorHAnsi" w:cstheme="minorHAnsi"/>
          <w:color w:val="auto"/>
        </w:rPr>
        <w:t>)</w:t>
      </w:r>
      <w:r w:rsidR="000B4879" w:rsidRPr="007B3526">
        <w:rPr>
          <w:rFonts w:asciiTheme="minorHAnsi" w:hAnsiTheme="minorHAnsi" w:cstheme="minorHAnsi"/>
          <w:color w:val="auto"/>
        </w:rPr>
        <w:tab/>
      </w:r>
      <w:proofErr w:type="spellStart"/>
      <w:r w:rsidRPr="007B3526">
        <w:rPr>
          <w:rFonts w:asciiTheme="minorHAnsi" w:hAnsiTheme="minorHAnsi" w:cstheme="minorHAnsi"/>
          <w:color w:val="auto"/>
        </w:rPr>
        <w:t>Vimont</w:t>
      </w:r>
      <w:proofErr w:type="spellEnd"/>
      <w:r w:rsidRPr="007B3526">
        <w:rPr>
          <w:rFonts w:asciiTheme="minorHAnsi" w:hAnsiTheme="minorHAnsi" w:cstheme="minorHAnsi"/>
          <w:color w:val="auto"/>
        </w:rPr>
        <w:t>, A.</w:t>
      </w:r>
      <w:r w:rsidR="0080062F">
        <w:rPr>
          <w:rFonts w:asciiTheme="minorHAnsi" w:hAnsiTheme="minorHAnsi" w:cstheme="minorHAnsi"/>
          <w:color w:val="auto"/>
        </w:rPr>
        <w:t xml:space="preserve"> et al.</w:t>
      </w:r>
      <w:r w:rsidRPr="007B3526">
        <w:rPr>
          <w:rFonts w:asciiTheme="minorHAnsi" w:hAnsiTheme="minorHAnsi" w:cstheme="minorHAnsi"/>
          <w:color w:val="auto"/>
        </w:rPr>
        <w:t xml:space="preserve"> Evidence of CO</w:t>
      </w:r>
      <w:r w:rsidRPr="007B3526">
        <w:rPr>
          <w:rFonts w:asciiTheme="minorHAnsi" w:hAnsiTheme="minorHAnsi" w:cstheme="minorHAnsi"/>
          <w:color w:val="auto"/>
          <w:vertAlign w:val="subscript"/>
        </w:rPr>
        <w:t>2</w:t>
      </w:r>
      <w:r w:rsidRPr="007B3526">
        <w:rPr>
          <w:rFonts w:asciiTheme="minorHAnsi" w:hAnsiTheme="minorHAnsi" w:cstheme="minorHAnsi"/>
          <w:color w:val="auto"/>
        </w:rPr>
        <w:t xml:space="preserve"> Molecule Acting as an Electron Acceptor on a </w:t>
      </w:r>
      <w:proofErr w:type="spellStart"/>
      <w:r w:rsidRPr="007B3526">
        <w:rPr>
          <w:rFonts w:asciiTheme="minorHAnsi" w:hAnsiTheme="minorHAnsi" w:cstheme="minorHAnsi"/>
          <w:color w:val="auto"/>
        </w:rPr>
        <w:t>Nanoporous</w:t>
      </w:r>
      <w:proofErr w:type="spellEnd"/>
      <w:r w:rsidRPr="007B3526">
        <w:rPr>
          <w:rFonts w:asciiTheme="minorHAnsi" w:hAnsiTheme="minorHAnsi" w:cstheme="minorHAnsi"/>
          <w:color w:val="auto"/>
        </w:rPr>
        <w:t xml:space="preserve"> Metal–Organic-Framework MIL-53 or Cr</w:t>
      </w:r>
      <w:r w:rsidRPr="007B3526">
        <w:rPr>
          <w:rFonts w:asciiTheme="minorHAnsi" w:hAnsiTheme="minorHAnsi" w:cstheme="minorHAnsi"/>
          <w:color w:val="auto"/>
          <w:vertAlign w:val="superscript"/>
        </w:rPr>
        <w:t>3+</w:t>
      </w:r>
      <w:r w:rsidRPr="007B3526">
        <w:rPr>
          <w:rFonts w:asciiTheme="minorHAnsi" w:hAnsiTheme="minorHAnsi" w:cstheme="minorHAnsi"/>
          <w:color w:val="auto"/>
        </w:rPr>
        <w:t>(</w:t>
      </w:r>
      <w:proofErr w:type="gramStart"/>
      <w:r w:rsidRPr="007B3526">
        <w:rPr>
          <w:rFonts w:asciiTheme="minorHAnsi" w:hAnsiTheme="minorHAnsi" w:cstheme="minorHAnsi"/>
          <w:color w:val="auto"/>
        </w:rPr>
        <w:t>OH)(</w:t>
      </w:r>
      <w:proofErr w:type="gramEnd"/>
      <w:r w:rsidRPr="007B3526">
        <w:rPr>
          <w:rFonts w:asciiTheme="minorHAnsi" w:hAnsiTheme="minorHAnsi" w:cstheme="minorHAnsi"/>
          <w:color w:val="auto"/>
        </w:rPr>
        <w:t>O</w:t>
      </w:r>
      <w:r w:rsidRPr="007B3526">
        <w:rPr>
          <w:rFonts w:asciiTheme="minorHAnsi" w:hAnsiTheme="minorHAnsi" w:cstheme="minorHAnsi"/>
          <w:color w:val="auto"/>
          <w:vertAlign w:val="subscript"/>
        </w:rPr>
        <w:t>2</w:t>
      </w:r>
      <w:r w:rsidRPr="007B3526">
        <w:rPr>
          <w:rFonts w:asciiTheme="minorHAnsi" w:hAnsiTheme="minorHAnsi" w:cstheme="minorHAnsi"/>
          <w:color w:val="auto"/>
        </w:rPr>
        <w:t>C–C</w:t>
      </w:r>
      <w:r w:rsidRPr="007B3526">
        <w:rPr>
          <w:rFonts w:asciiTheme="minorHAnsi" w:hAnsiTheme="minorHAnsi" w:cstheme="minorHAnsi"/>
          <w:color w:val="auto"/>
          <w:vertAlign w:val="subscript"/>
        </w:rPr>
        <w:t>6</w:t>
      </w:r>
      <w:r w:rsidRPr="007B3526">
        <w:rPr>
          <w:rFonts w:asciiTheme="minorHAnsi" w:hAnsiTheme="minorHAnsi" w:cstheme="minorHAnsi"/>
          <w:color w:val="auto"/>
        </w:rPr>
        <w:t>H</w:t>
      </w:r>
      <w:r w:rsidRPr="007B3526">
        <w:rPr>
          <w:rFonts w:asciiTheme="minorHAnsi" w:hAnsiTheme="minorHAnsi" w:cstheme="minorHAnsi"/>
          <w:color w:val="auto"/>
          <w:vertAlign w:val="subscript"/>
        </w:rPr>
        <w:t>4</w:t>
      </w:r>
      <w:r w:rsidRPr="007B3526">
        <w:rPr>
          <w:rFonts w:asciiTheme="minorHAnsi" w:hAnsiTheme="minorHAnsi" w:cstheme="minorHAnsi"/>
          <w:color w:val="auto"/>
        </w:rPr>
        <w:t>–CO</w:t>
      </w:r>
      <w:r w:rsidRPr="007B3526">
        <w:rPr>
          <w:rFonts w:asciiTheme="minorHAnsi" w:hAnsiTheme="minorHAnsi" w:cstheme="minorHAnsi"/>
          <w:color w:val="auto"/>
          <w:vertAlign w:val="subscript"/>
        </w:rPr>
        <w:t>2</w:t>
      </w:r>
      <w:r w:rsidRPr="007B3526">
        <w:rPr>
          <w:rFonts w:asciiTheme="minorHAnsi" w:hAnsiTheme="minorHAnsi" w:cstheme="minorHAnsi"/>
          <w:color w:val="auto"/>
        </w:rPr>
        <w:t xml:space="preserve">). </w:t>
      </w:r>
      <w:r w:rsidRPr="007B3526">
        <w:rPr>
          <w:rFonts w:asciiTheme="minorHAnsi" w:hAnsiTheme="minorHAnsi" w:cstheme="minorHAnsi"/>
          <w:i/>
          <w:color w:val="auto"/>
        </w:rPr>
        <w:t>Chemical Communications</w:t>
      </w:r>
      <w:r w:rsidRPr="007B3526">
        <w:rPr>
          <w:rFonts w:asciiTheme="minorHAnsi" w:hAnsiTheme="minorHAnsi" w:cstheme="minorHAnsi"/>
          <w:color w:val="auto"/>
        </w:rPr>
        <w:t xml:space="preserve">. </w:t>
      </w:r>
      <w:r w:rsidRPr="007B3526">
        <w:rPr>
          <w:rFonts w:asciiTheme="minorHAnsi" w:hAnsiTheme="minorHAnsi" w:cstheme="minorHAnsi"/>
          <w:b/>
          <w:color w:val="auto"/>
        </w:rPr>
        <w:t>43</w:t>
      </w:r>
      <w:r w:rsidRPr="007B3526">
        <w:rPr>
          <w:rFonts w:asciiTheme="minorHAnsi" w:hAnsiTheme="minorHAnsi" w:cstheme="minorHAnsi"/>
          <w:color w:val="auto"/>
        </w:rPr>
        <w:t xml:space="preserve"> (31), 3291–3293 (2007).</w:t>
      </w:r>
    </w:p>
    <w:p w14:paraId="481717E0" w14:textId="396C14F7" w:rsidR="00F1518A" w:rsidRPr="007B3526" w:rsidRDefault="00F1518A" w:rsidP="00F1518A">
      <w:pPr>
        <w:rPr>
          <w:rFonts w:asciiTheme="minorHAnsi" w:hAnsiTheme="minorHAnsi" w:cstheme="minorHAnsi"/>
          <w:color w:val="auto"/>
        </w:rPr>
      </w:pPr>
      <w:r w:rsidRPr="007B3526">
        <w:rPr>
          <w:rFonts w:asciiTheme="minorHAnsi" w:hAnsiTheme="minorHAnsi" w:cstheme="minorHAnsi"/>
          <w:color w:val="auto"/>
        </w:rPr>
        <w:t>(2</w:t>
      </w:r>
      <w:r w:rsidR="00A456CB">
        <w:rPr>
          <w:rFonts w:asciiTheme="minorHAnsi" w:hAnsiTheme="minorHAnsi" w:cstheme="minorHAnsi"/>
          <w:color w:val="auto"/>
        </w:rPr>
        <w:t>2</w:t>
      </w:r>
      <w:r w:rsidRPr="007B3526">
        <w:rPr>
          <w:rFonts w:asciiTheme="minorHAnsi" w:hAnsiTheme="minorHAnsi" w:cstheme="minorHAnsi"/>
          <w:color w:val="auto"/>
        </w:rPr>
        <w:t>)</w:t>
      </w:r>
      <w:r w:rsidR="000B4879" w:rsidRPr="007B3526">
        <w:rPr>
          <w:rFonts w:asciiTheme="minorHAnsi" w:hAnsiTheme="minorHAnsi" w:cstheme="minorHAnsi"/>
          <w:color w:val="auto"/>
        </w:rPr>
        <w:tab/>
      </w:r>
      <w:proofErr w:type="spellStart"/>
      <w:r w:rsidRPr="007B3526">
        <w:rPr>
          <w:rFonts w:asciiTheme="minorHAnsi" w:hAnsiTheme="minorHAnsi" w:cstheme="minorHAnsi"/>
          <w:color w:val="auto"/>
        </w:rPr>
        <w:t>Mihaylov</w:t>
      </w:r>
      <w:proofErr w:type="spellEnd"/>
      <w:r w:rsidRPr="007B3526">
        <w:rPr>
          <w:rFonts w:asciiTheme="minorHAnsi" w:hAnsiTheme="minorHAnsi" w:cstheme="minorHAnsi"/>
          <w:color w:val="auto"/>
        </w:rPr>
        <w:t>, M.</w:t>
      </w:r>
      <w:r w:rsidR="0080062F">
        <w:rPr>
          <w:rFonts w:asciiTheme="minorHAnsi" w:hAnsiTheme="minorHAnsi" w:cstheme="minorHAnsi"/>
          <w:color w:val="auto"/>
        </w:rPr>
        <w:t xml:space="preserve"> et al. </w:t>
      </w:r>
      <w:r w:rsidRPr="007B3526">
        <w:rPr>
          <w:rFonts w:asciiTheme="minorHAnsi" w:hAnsiTheme="minorHAnsi" w:cstheme="minorHAnsi"/>
          <w:color w:val="auto"/>
        </w:rPr>
        <w:t>Adsorption Forms of CO</w:t>
      </w:r>
      <w:r w:rsidRPr="007B3526">
        <w:rPr>
          <w:rFonts w:asciiTheme="minorHAnsi" w:hAnsiTheme="minorHAnsi" w:cstheme="minorHAnsi"/>
          <w:color w:val="auto"/>
          <w:vertAlign w:val="subscript"/>
        </w:rPr>
        <w:t>2</w:t>
      </w:r>
      <w:r w:rsidRPr="007B3526">
        <w:rPr>
          <w:rFonts w:asciiTheme="minorHAnsi" w:hAnsiTheme="minorHAnsi" w:cstheme="minorHAnsi"/>
          <w:color w:val="auto"/>
        </w:rPr>
        <w:t xml:space="preserve"> on MIL-53(Al) and NH</w:t>
      </w:r>
      <w:r w:rsidRPr="007B3526">
        <w:rPr>
          <w:rFonts w:asciiTheme="minorHAnsi" w:hAnsiTheme="minorHAnsi" w:cstheme="minorHAnsi"/>
          <w:color w:val="auto"/>
          <w:vertAlign w:val="subscript"/>
        </w:rPr>
        <w:t>2</w:t>
      </w:r>
      <w:r w:rsidRPr="007B3526">
        <w:rPr>
          <w:rFonts w:ascii="MS Gothic" w:eastAsia="MS Gothic" w:hAnsi="MS Gothic" w:cs="MS Gothic"/>
          <w:color w:val="auto"/>
        </w:rPr>
        <w:t>‑</w:t>
      </w:r>
      <w:r w:rsidRPr="007B3526">
        <w:rPr>
          <w:rFonts w:asciiTheme="minorHAnsi" w:hAnsiTheme="minorHAnsi" w:cstheme="minorHAnsi"/>
          <w:color w:val="auto"/>
        </w:rPr>
        <w:t xml:space="preserve">MIL-53(Al) as Revealed by FTIR Spectroscopy. </w:t>
      </w:r>
      <w:r w:rsidRPr="007B3526">
        <w:rPr>
          <w:rFonts w:asciiTheme="minorHAnsi" w:hAnsiTheme="minorHAnsi" w:cstheme="minorHAnsi"/>
          <w:i/>
          <w:color w:val="auto"/>
        </w:rPr>
        <w:t>Journal of Physical Chemistry C</w:t>
      </w:r>
      <w:r w:rsidR="0080062F">
        <w:rPr>
          <w:rFonts w:asciiTheme="minorHAnsi" w:hAnsiTheme="minorHAnsi" w:cstheme="minorHAnsi"/>
          <w:color w:val="auto"/>
        </w:rPr>
        <w:t>.</w:t>
      </w:r>
      <w:r w:rsidRPr="007B3526">
        <w:rPr>
          <w:rFonts w:asciiTheme="minorHAnsi" w:hAnsiTheme="minorHAnsi" w:cstheme="minorHAnsi"/>
          <w:color w:val="auto"/>
        </w:rPr>
        <w:t xml:space="preserve"> </w:t>
      </w:r>
      <w:r w:rsidRPr="007B3526">
        <w:rPr>
          <w:rFonts w:asciiTheme="minorHAnsi" w:hAnsiTheme="minorHAnsi" w:cstheme="minorHAnsi"/>
          <w:b/>
          <w:color w:val="auto"/>
        </w:rPr>
        <w:t>120</w:t>
      </w:r>
      <w:r w:rsidRPr="007B3526">
        <w:rPr>
          <w:rFonts w:asciiTheme="minorHAnsi" w:hAnsiTheme="minorHAnsi" w:cstheme="minorHAnsi"/>
          <w:color w:val="auto"/>
        </w:rPr>
        <w:t xml:space="preserve"> (41), 23584−23595 (2016).</w:t>
      </w:r>
    </w:p>
    <w:p w14:paraId="22516977" w14:textId="026D1330" w:rsidR="00DC3FA0" w:rsidRPr="007B3526" w:rsidRDefault="006F6380" w:rsidP="001B1519">
      <w:pPr>
        <w:rPr>
          <w:rFonts w:asciiTheme="minorHAnsi" w:hAnsiTheme="minorHAnsi" w:cstheme="minorHAnsi"/>
          <w:color w:val="auto"/>
        </w:rPr>
      </w:pPr>
      <w:r w:rsidRPr="007B3526">
        <w:rPr>
          <w:rFonts w:asciiTheme="minorHAnsi" w:hAnsiTheme="minorHAnsi" w:cstheme="minorHAnsi"/>
          <w:color w:val="auto"/>
        </w:rPr>
        <w:t>(</w:t>
      </w:r>
      <w:r w:rsidR="00C7208A" w:rsidRPr="007B3526">
        <w:rPr>
          <w:rFonts w:asciiTheme="minorHAnsi" w:hAnsiTheme="minorHAnsi" w:cstheme="minorHAnsi"/>
          <w:color w:val="auto"/>
        </w:rPr>
        <w:t>2</w:t>
      </w:r>
      <w:r w:rsidR="000B4879" w:rsidRPr="007B3526">
        <w:rPr>
          <w:rFonts w:asciiTheme="minorHAnsi" w:hAnsiTheme="minorHAnsi" w:cstheme="minorHAnsi"/>
          <w:color w:val="auto"/>
        </w:rPr>
        <w:t>3</w:t>
      </w:r>
      <w:r w:rsidRPr="007B3526">
        <w:rPr>
          <w:rFonts w:asciiTheme="minorHAnsi" w:hAnsiTheme="minorHAnsi" w:cstheme="minorHAnsi"/>
          <w:color w:val="auto"/>
        </w:rPr>
        <w:t>)</w:t>
      </w:r>
      <w:r w:rsidR="000B4879" w:rsidRPr="007B3526">
        <w:rPr>
          <w:rFonts w:asciiTheme="minorHAnsi" w:hAnsiTheme="minorHAnsi" w:cstheme="minorHAnsi"/>
          <w:color w:val="auto"/>
        </w:rPr>
        <w:tab/>
      </w:r>
      <w:proofErr w:type="spellStart"/>
      <w:r w:rsidRPr="007B3526">
        <w:rPr>
          <w:rFonts w:asciiTheme="minorHAnsi" w:hAnsiTheme="minorHAnsi" w:cstheme="minorHAnsi"/>
          <w:color w:val="auto"/>
        </w:rPr>
        <w:t>Chakarova</w:t>
      </w:r>
      <w:proofErr w:type="spellEnd"/>
      <w:r w:rsidRPr="007B3526">
        <w:rPr>
          <w:rFonts w:asciiTheme="minorHAnsi" w:hAnsiTheme="minorHAnsi" w:cstheme="minorHAnsi"/>
          <w:color w:val="auto"/>
        </w:rPr>
        <w:t xml:space="preserve">, K., Strauss, I., </w:t>
      </w:r>
      <w:proofErr w:type="spellStart"/>
      <w:r w:rsidRPr="007B3526">
        <w:rPr>
          <w:rFonts w:asciiTheme="minorHAnsi" w:hAnsiTheme="minorHAnsi" w:cstheme="minorHAnsi"/>
          <w:color w:val="auto"/>
        </w:rPr>
        <w:t>Mihaylov</w:t>
      </w:r>
      <w:proofErr w:type="spellEnd"/>
      <w:r w:rsidRPr="007B3526">
        <w:rPr>
          <w:rFonts w:asciiTheme="minorHAnsi" w:hAnsiTheme="minorHAnsi" w:cstheme="minorHAnsi"/>
          <w:color w:val="auto"/>
        </w:rPr>
        <w:t xml:space="preserve">, M., </w:t>
      </w:r>
      <w:proofErr w:type="spellStart"/>
      <w:r w:rsidRPr="007B3526">
        <w:rPr>
          <w:rFonts w:asciiTheme="minorHAnsi" w:hAnsiTheme="minorHAnsi" w:cstheme="minorHAnsi"/>
          <w:color w:val="auto"/>
        </w:rPr>
        <w:t>Drenchev</w:t>
      </w:r>
      <w:proofErr w:type="spellEnd"/>
      <w:r w:rsidRPr="007B3526">
        <w:rPr>
          <w:rFonts w:asciiTheme="minorHAnsi" w:hAnsiTheme="minorHAnsi" w:cstheme="minorHAnsi"/>
          <w:color w:val="auto"/>
        </w:rPr>
        <w:t>, N., Hadjiivanov, K. Evolution of Acid and Basic Sites in UiO-66 and UiO-66-NH</w:t>
      </w:r>
      <w:r w:rsidRPr="007B3526">
        <w:rPr>
          <w:rFonts w:asciiTheme="minorHAnsi" w:hAnsiTheme="minorHAnsi" w:cstheme="minorHAnsi"/>
          <w:color w:val="auto"/>
          <w:vertAlign w:val="subscript"/>
        </w:rPr>
        <w:t>2</w:t>
      </w:r>
      <w:r w:rsidRPr="007B3526">
        <w:rPr>
          <w:rFonts w:asciiTheme="minorHAnsi" w:hAnsiTheme="minorHAnsi" w:cstheme="minorHAnsi"/>
          <w:color w:val="auto"/>
        </w:rPr>
        <w:t xml:space="preserve"> Metal-Organic Frameworks: FTIR Study by Probe Molecules. </w:t>
      </w:r>
      <w:r w:rsidRPr="007B3526">
        <w:rPr>
          <w:rFonts w:asciiTheme="minorHAnsi" w:hAnsiTheme="minorHAnsi" w:cstheme="minorHAnsi"/>
          <w:i/>
          <w:color w:val="auto"/>
        </w:rPr>
        <w:t>Microporous and Mesoporous Materials</w:t>
      </w:r>
      <w:r w:rsidRPr="007B3526">
        <w:rPr>
          <w:rFonts w:asciiTheme="minorHAnsi" w:hAnsiTheme="minorHAnsi" w:cstheme="minorHAnsi"/>
          <w:color w:val="auto"/>
        </w:rPr>
        <w:t xml:space="preserve">. </w:t>
      </w:r>
      <w:r w:rsidRPr="007B3526">
        <w:rPr>
          <w:rFonts w:asciiTheme="minorHAnsi" w:hAnsiTheme="minorHAnsi" w:cstheme="minorHAnsi"/>
          <w:b/>
          <w:color w:val="auto"/>
        </w:rPr>
        <w:t>281</w:t>
      </w:r>
      <w:r w:rsidRPr="007B3526">
        <w:rPr>
          <w:rFonts w:asciiTheme="minorHAnsi" w:hAnsiTheme="minorHAnsi" w:cstheme="minorHAnsi"/>
          <w:color w:val="auto"/>
        </w:rPr>
        <w:t>, 110</w:t>
      </w:r>
      <w:r w:rsidR="0080062F">
        <w:rPr>
          <w:rFonts w:asciiTheme="minorHAnsi" w:hAnsiTheme="minorHAnsi" w:cstheme="minorHAnsi"/>
          <w:color w:val="auto"/>
        </w:rPr>
        <w:t>–</w:t>
      </w:r>
      <w:r w:rsidRPr="007B3526">
        <w:rPr>
          <w:rFonts w:asciiTheme="minorHAnsi" w:hAnsiTheme="minorHAnsi" w:cstheme="minorHAnsi"/>
          <w:color w:val="auto"/>
        </w:rPr>
        <w:t>122 (2019).</w:t>
      </w:r>
      <w:r w:rsidR="000D2B88">
        <w:rPr>
          <w:rFonts w:asciiTheme="minorHAnsi" w:hAnsiTheme="minorHAnsi" w:cstheme="minorHAnsi"/>
          <w:color w:val="auto"/>
        </w:rPr>
        <w:t xml:space="preserve"> </w:t>
      </w:r>
      <w:r w:rsidR="00A423A0" w:rsidRPr="007B3526">
        <w:rPr>
          <w:rFonts w:asciiTheme="minorHAnsi" w:hAnsiTheme="minorHAnsi" w:cstheme="minorHAnsi"/>
          <w:color w:val="auto"/>
        </w:rPr>
        <w:t xml:space="preserve"> </w:t>
      </w:r>
    </w:p>
    <w:p w14:paraId="3C57FDE6" w14:textId="2D85C88B" w:rsidR="00746814" w:rsidRDefault="002D293F" w:rsidP="001B1519">
      <w:pPr>
        <w:rPr>
          <w:rFonts w:asciiTheme="minorHAnsi" w:hAnsiTheme="minorHAnsi" w:cstheme="minorHAnsi"/>
          <w:color w:val="auto"/>
        </w:rPr>
      </w:pPr>
      <w:r w:rsidRPr="007B3526">
        <w:rPr>
          <w:rFonts w:asciiTheme="minorHAnsi" w:hAnsiTheme="minorHAnsi" w:cstheme="minorHAnsi"/>
          <w:color w:val="auto"/>
        </w:rPr>
        <w:t>(2</w:t>
      </w:r>
      <w:r w:rsidR="00BA3CFD" w:rsidRPr="007B3526">
        <w:rPr>
          <w:rFonts w:asciiTheme="minorHAnsi" w:hAnsiTheme="minorHAnsi" w:cstheme="minorHAnsi"/>
          <w:color w:val="auto"/>
        </w:rPr>
        <w:t>4</w:t>
      </w:r>
      <w:r w:rsidRPr="007B3526">
        <w:rPr>
          <w:rFonts w:asciiTheme="minorHAnsi" w:hAnsiTheme="minorHAnsi" w:cstheme="minorHAnsi"/>
          <w:color w:val="auto"/>
        </w:rPr>
        <w:t>)</w:t>
      </w:r>
      <w:r w:rsidRPr="007B3526">
        <w:rPr>
          <w:rFonts w:asciiTheme="minorHAnsi" w:hAnsiTheme="minorHAnsi" w:cstheme="minorHAnsi"/>
          <w:color w:val="auto"/>
        </w:rPr>
        <w:tab/>
        <w:t>Delgado, M.</w:t>
      </w:r>
      <w:r w:rsidR="0080062F">
        <w:rPr>
          <w:rFonts w:asciiTheme="minorHAnsi" w:hAnsiTheme="minorHAnsi" w:cstheme="minorHAnsi"/>
          <w:color w:val="auto"/>
        </w:rPr>
        <w:t xml:space="preserve"> </w:t>
      </w:r>
      <w:r w:rsidRPr="007B3526">
        <w:rPr>
          <w:rFonts w:asciiTheme="minorHAnsi" w:hAnsiTheme="minorHAnsi" w:cstheme="minorHAnsi"/>
          <w:color w:val="auto"/>
        </w:rPr>
        <w:t xml:space="preserve">R., </w:t>
      </w:r>
      <w:proofErr w:type="spellStart"/>
      <w:r w:rsidRPr="007B3526">
        <w:rPr>
          <w:rFonts w:asciiTheme="minorHAnsi" w:hAnsiTheme="minorHAnsi" w:cstheme="minorHAnsi"/>
          <w:color w:val="auto"/>
        </w:rPr>
        <w:t>Bulánek</w:t>
      </w:r>
      <w:proofErr w:type="spellEnd"/>
      <w:r w:rsidRPr="007B3526">
        <w:rPr>
          <w:rFonts w:asciiTheme="minorHAnsi" w:hAnsiTheme="minorHAnsi" w:cstheme="minorHAnsi"/>
          <w:color w:val="auto"/>
        </w:rPr>
        <w:t xml:space="preserve">, R., </w:t>
      </w:r>
      <w:proofErr w:type="spellStart"/>
      <w:r w:rsidRPr="007B3526">
        <w:rPr>
          <w:rFonts w:asciiTheme="minorHAnsi" w:hAnsiTheme="minorHAnsi" w:cstheme="minorHAnsi"/>
          <w:color w:val="auto"/>
        </w:rPr>
        <w:t>Chlubná</w:t>
      </w:r>
      <w:proofErr w:type="spellEnd"/>
      <w:r w:rsidRPr="007B3526">
        <w:rPr>
          <w:rFonts w:asciiTheme="minorHAnsi" w:hAnsiTheme="minorHAnsi" w:cstheme="minorHAnsi"/>
          <w:color w:val="auto"/>
        </w:rPr>
        <w:t xml:space="preserve">, P., </w:t>
      </w:r>
      <w:proofErr w:type="spellStart"/>
      <w:r w:rsidRPr="007B3526">
        <w:rPr>
          <w:rFonts w:asciiTheme="minorHAnsi" w:hAnsiTheme="minorHAnsi" w:cstheme="minorHAnsi"/>
          <w:color w:val="auto"/>
        </w:rPr>
        <w:t>Arean</w:t>
      </w:r>
      <w:proofErr w:type="spellEnd"/>
      <w:r w:rsidRPr="007B3526">
        <w:rPr>
          <w:rFonts w:asciiTheme="minorHAnsi" w:hAnsiTheme="minorHAnsi" w:cstheme="minorHAnsi"/>
          <w:color w:val="auto"/>
        </w:rPr>
        <w:t>, C.</w:t>
      </w:r>
      <w:r w:rsidR="0080062F">
        <w:rPr>
          <w:rFonts w:asciiTheme="minorHAnsi" w:hAnsiTheme="minorHAnsi" w:cstheme="minorHAnsi"/>
          <w:color w:val="auto"/>
        </w:rPr>
        <w:t xml:space="preserve"> </w:t>
      </w:r>
      <w:r w:rsidRPr="007B3526">
        <w:rPr>
          <w:rFonts w:asciiTheme="minorHAnsi" w:hAnsiTheme="minorHAnsi" w:cstheme="minorHAnsi"/>
          <w:color w:val="auto"/>
        </w:rPr>
        <w:t xml:space="preserve">O. </w:t>
      </w:r>
      <w:proofErr w:type="spellStart"/>
      <w:r w:rsidRPr="007B3526">
        <w:rPr>
          <w:rFonts w:asciiTheme="minorHAnsi" w:hAnsiTheme="minorHAnsi" w:cstheme="minorHAnsi"/>
          <w:color w:val="auto"/>
        </w:rPr>
        <w:t>Brønsted</w:t>
      </w:r>
      <w:proofErr w:type="spellEnd"/>
      <w:r w:rsidRPr="007B3526">
        <w:rPr>
          <w:rFonts w:asciiTheme="minorHAnsi" w:hAnsiTheme="minorHAnsi" w:cstheme="minorHAnsi"/>
          <w:color w:val="auto"/>
        </w:rPr>
        <w:t xml:space="preserve"> </w:t>
      </w:r>
      <w:r w:rsidR="00BD7417" w:rsidRPr="007B3526">
        <w:rPr>
          <w:rFonts w:asciiTheme="minorHAnsi" w:hAnsiTheme="minorHAnsi" w:cstheme="minorHAnsi"/>
          <w:color w:val="auto"/>
        </w:rPr>
        <w:t>A</w:t>
      </w:r>
      <w:r w:rsidRPr="007B3526">
        <w:rPr>
          <w:rFonts w:asciiTheme="minorHAnsi" w:hAnsiTheme="minorHAnsi" w:cstheme="minorHAnsi"/>
          <w:color w:val="auto"/>
        </w:rPr>
        <w:t xml:space="preserve">cidity of H-MCM-22 as </w:t>
      </w:r>
      <w:r w:rsidR="00BD7417" w:rsidRPr="007B3526">
        <w:rPr>
          <w:rFonts w:asciiTheme="minorHAnsi" w:hAnsiTheme="minorHAnsi" w:cstheme="minorHAnsi"/>
          <w:color w:val="auto"/>
        </w:rPr>
        <w:t>P</w:t>
      </w:r>
      <w:r w:rsidRPr="007B3526">
        <w:rPr>
          <w:rFonts w:asciiTheme="minorHAnsi" w:hAnsiTheme="minorHAnsi" w:cstheme="minorHAnsi"/>
          <w:color w:val="auto"/>
        </w:rPr>
        <w:t xml:space="preserve">robed by </w:t>
      </w:r>
      <w:r w:rsidR="00BD7417" w:rsidRPr="007B3526">
        <w:rPr>
          <w:rFonts w:asciiTheme="minorHAnsi" w:hAnsiTheme="minorHAnsi" w:cstheme="minorHAnsi"/>
          <w:color w:val="auto"/>
        </w:rPr>
        <w:t>V</w:t>
      </w:r>
      <w:r w:rsidRPr="007B3526">
        <w:rPr>
          <w:rFonts w:asciiTheme="minorHAnsi" w:hAnsiTheme="minorHAnsi" w:cstheme="minorHAnsi"/>
          <w:color w:val="auto"/>
        </w:rPr>
        <w:t>ariable-</w:t>
      </w:r>
      <w:r w:rsidR="00BD7417" w:rsidRPr="007B3526">
        <w:rPr>
          <w:rFonts w:asciiTheme="minorHAnsi" w:hAnsiTheme="minorHAnsi" w:cstheme="minorHAnsi"/>
          <w:color w:val="auto"/>
        </w:rPr>
        <w:t>T</w:t>
      </w:r>
      <w:r w:rsidRPr="007B3526">
        <w:rPr>
          <w:rFonts w:asciiTheme="minorHAnsi" w:hAnsiTheme="minorHAnsi" w:cstheme="minorHAnsi"/>
          <w:color w:val="auto"/>
        </w:rPr>
        <w:t xml:space="preserve">emperature </w:t>
      </w:r>
      <w:r w:rsidR="00BD7417" w:rsidRPr="007B3526">
        <w:rPr>
          <w:rFonts w:asciiTheme="minorHAnsi" w:hAnsiTheme="minorHAnsi" w:cstheme="minorHAnsi"/>
          <w:color w:val="auto"/>
        </w:rPr>
        <w:t>I</w:t>
      </w:r>
      <w:r w:rsidRPr="007B3526">
        <w:rPr>
          <w:rFonts w:asciiTheme="minorHAnsi" w:hAnsiTheme="minorHAnsi" w:cstheme="minorHAnsi"/>
          <w:color w:val="auto"/>
        </w:rPr>
        <w:t xml:space="preserve">nfrared </w:t>
      </w:r>
      <w:r w:rsidR="00BD7417" w:rsidRPr="007B3526">
        <w:rPr>
          <w:rFonts w:asciiTheme="minorHAnsi" w:hAnsiTheme="minorHAnsi" w:cstheme="minorHAnsi"/>
          <w:color w:val="auto"/>
        </w:rPr>
        <w:t>S</w:t>
      </w:r>
      <w:r w:rsidRPr="007B3526">
        <w:rPr>
          <w:rFonts w:asciiTheme="minorHAnsi" w:hAnsiTheme="minorHAnsi" w:cstheme="minorHAnsi"/>
          <w:color w:val="auto"/>
        </w:rPr>
        <w:t xml:space="preserve">pectroscopy of </w:t>
      </w:r>
      <w:r w:rsidR="00BD7417" w:rsidRPr="007B3526">
        <w:rPr>
          <w:rFonts w:asciiTheme="minorHAnsi" w:hAnsiTheme="minorHAnsi" w:cstheme="minorHAnsi"/>
          <w:color w:val="auto"/>
        </w:rPr>
        <w:t>A</w:t>
      </w:r>
      <w:r w:rsidRPr="007B3526">
        <w:rPr>
          <w:rFonts w:asciiTheme="minorHAnsi" w:hAnsiTheme="minorHAnsi" w:cstheme="minorHAnsi"/>
          <w:color w:val="auto"/>
        </w:rPr>
        <w:t>dsorbed CO and N</w:t>
      </w:r>
      <w:r w:rsidRPr="007B3526">
        <w:rPr>
          <w:rFonts w:asciiTheme="minorHAnsi" w:hAnsiTheme="minorHAnsi" w:cstheme="minorHAnsi"/>
          <w:color w:val="auto"/>
          <w:vertAlign w:val="subscript"/>
        </w:rPr>
        <w:t>2</w:t>
      </w:r>
      <w:r w:rsidRPr="007B3526">
        <w:rPr>
          <w:rFonts w:asciiTheme="minorHAnsi" w:hAnsiTheme="minorHAnsi" w:cstheme="minorHAnsi"/>
          <w:color w:val="auto"/>
        </w:rPr>
        <w:t xml:space="preserve">, </w:t>
      </w:r>
      <w:r w:rsidRPr="007B3526">
        <w:rPr>
          <w:rFonts w:asciiTheme="minorHAnsi" w:hAnsiTheme="minorHAnsi" w:cstheme="minorHAnsi"/>
          <w:i/>
          <w:color w:val="auto"/>
        </w:rPr>
        <w:t>Catalysis Today</w:t>
      </w:r>
      <w:r w:rsidR="00BD7417" w:rsidRPr="007B3526">
        <w:rPr>
          <w:rFonts w:asciiTheme="minorHAnsi" w:hAnsiTheme="minorHAnsi" w:cstheme="minorHAnsi"/>
          <w:color w:val="auto"/>
        </w:rPr>
        <w:t>.</w:t>
      </w:r>
      <w:r w:rsidRPr="007B3526">
        <w:rPr>
          <w:rFonts w:asciiTheme="minorHAnsi" w:hAnsiTheme="minorHAnsi" w:cstheme="minorHAnsi"/>
          <w:color w:val="auto"/>
        </w:rPr>
        <w:t xml:space="preserve"> </w:t>
      </w:r>
      <w:r w:rsidRPr="007B3526">
        <w:rPr>
          <w:rFonts w:asciiTheme="minorHAnsi" w:hAnsiTheme="minorHAnsi" w:cstheme="minorHAnsi"/>
          <w:b/>
          <w:color w:val="auto"/>
        </w:rPr>
        <w:t>227</w:t>
      </w:r>
      <w:r w:rsidRPr="007B3526">
        <w:rPr>
          <w:rFonts w:asciiTheme="minorHAnsi" w:hAnsiTheme="minorHAnsi" w:cstheme="minorHAnsi"/>
          <w:color w:val="auto"/>
        </w:rPr>
        <w:t xml:space="preserve">, </w:t>
      </w:r>
      <w:r w:rsidR="00BD7417" w:rsidRPr="007B3526">
        <w:rPr>
          <w:rFonts w:asciiTheme="minorHAnsi" w:hAnsiTheme="minorHAnsi" w:cstheme="minorHAnsi"/>
          <w:color w:val="auto"/>
        </w:rPr>
        <w:t>45</w:t>
      </w:r>
      <w:r w:rsidR="0080062F">
        <w:rPr>
          <w:rFonts w:asciiTheme="minorHAnsi" w:hAnsiTheme="minorHAnsi" w:cstheme="minorHAnsi"/>
          <w:color w:val="auto"/>
        </w:rPr>
        <w:t>–</w:t>
      </w:r>
      <w:r w:rsidR="00BD7417" w:rsidRPr="007B3526">
        <w:rPr>
          <w:rFonts w:asciiTheme="minorHAnsi" w:hAnsiTheme="minorHAnsi" w:cstheme="minorHAnsi"/>
          <w:color w:val="auto"/>
        </w:rPr>
        <w:t>49 (</w:t>
      </w:r>
      <w:r w:rsidRPr="007B3526">
        <w:rPr>
          <w:rFonts w:asciiTheme="minorHAnsi" w:hAnsiTheme="minorHAnsi" w:cstheme="minorHAnsi"/>
          <w:color w:val="auto"/>
        </w:rPr>
        <w:t>2014</w:t>
      </w:r>
      <w:r w:rsidR="00BD7417" w:rsidRPr="007B3526">
        <w:rPr>
          <w:rFonts w:asciiTheme="minorHAnsi" w:hAnsiTheme="minorHAnsi" w:cstheme="minorHAnsi"/>
          <w:color w:val="auto"/>
        </w:rPr>
        <w:t xml:space="preserve">). </w:t>
      </w:r>
    </w:p>
    <w:sectPr w:rsidR="00746814" w:rsidSect="000D2B88">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99537" w14:textId="77777777" w:rsidR="001417A4" w:rsidRDefault="001417A4" w:rsidP="00621C4E">
      <w:r>
        <w:separator/>
      </w:r>
    </w:p>
  </w:endnote>
  <w:endnote w:type="continuationSeparator" w:id="0">
    <w:p w14:paraId="75B592A5" w14:textId="77777777" w:rsidR="001417A4" w:rsidRDefault="001417A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67D51" w:rsidRDefault="00667D5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7B5EA" w14:textId="77777777" w:rsidR="001417A4" w:rsidRDefault="001417A4" w:rsidP="00621C4E">
      <w:r>
        <w:separator/>
      </w:r>
    </w:p>
  </w:footnote>
  <w:footnote w:type="continuationSeparator" w:id="0">
    <w:p w14:paraId="783BA746" w14:textId="77777777" w:rsidR="001417A4" w:rsidRDefault="001417A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667D51" w:rsidRPr="006F06E4" w:rsidRDefault="00667D51"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82403"/>
    <w:multiLevelType w:val="hybridMultilevel"/>
    <w:tmpl w:val="6E86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22C35"/>
    <w:multiLevelType w:val="multilevel"/>
    <w:tmpl w:val="4328AC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0394976"/>
    <w:multiLevelType w:val="multilevel"/>
    <w:tmpl w:val="CFE40DB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DF76FE"/>
    <w:multiLevelType w:val="hybridMultilevel"/>
    <w:tmpl w:val="91063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020989"/>
    <w:multiLevelType w:val="multilevel"/>
    <w:tmpl w:val="D8D64CBA"/>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3"/>
  </w:num>
  <w:num w:numId="12">
    <w:abstractNumId w:val="1"/>
  </w:num>
  <w:num w:numId="13">
    <w:abstractNumId w:val="20"/>
  </w:num>
  <w:num w:numId="14">
    <w:abstractNumId w:val="27"/>
  </w:num>
  <w:num w:numId="15">
    <w:abstractNumId w:val="13"/>
  </w:num>
  <w:num w:numId="16">
    <w:abstractNumId w:val="9"/>
  </w:num>
  <w:num w:numId="17">
    <w:abstractNumId w:val="22"/>
  </w:num>
  <w:num w:numId="18">
    <w:abstractNumId w:val="14"/>
  </w:num>
  <w:num w:numId="19">
    <w:abstractNumId w:val="25"/>
  </w:num>
  <w:num w:numId="20">
    <w:abstractNumId w:val="2"/>
  </w:num>
  <w:num w:numId="21">
    <w:abstractNumId w:val="26"/>
  </w:num>
  <w:num w:numId="22">
    <w:abstractNumId w:val="24"/>
  </w:num>
  <w:num w:numId="23">
    <w:abstractNumId w:val="15"/>
  </w:num>
  <w:num w:numId="24">
    <w:abstractNumId w:val="29"/>
  </w:num>
  <w:num w:numId="25">
    <w:abstractNumId w:val="7"/>
  </w:num>
  <w:num w:numId="26">
    <w:abstractNumId w:val="6"/>
  </w:num>
  <w:num w:numId="27">
    <w:abstractNumId w:val="8"/>
  </w:num>
  <w:num w:numId="28">
    <w:abstractNumId w:val="21"/>
  </w:num>
  <w:num w:numId="29">
    <w:abstractNumId w:val="28"/>
  </w:num>
  <w:num w:numId="30">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7DBC"/>
    <w:rsid w:val="00007EA1"/>
    <w:rsid w:val="000100F0"/>
    <w:rsid w:val="000129B2"/>
    <w:rsid w:val="00012FF9"/>
    <w:rsid w:val="0001389C"/>
    <w:rsid w:val="00014314"/>
    <w:rsid w:val="00021434"/>
    <w:rsid w:val="00021774"/>
    <w:rsid w:val="00021C34"/>
    <w:rsid w:val="00021DF3"/>
    <w:rsid w:val="00023869"/>
    <w:rsid w:val="00024598"/>
    <w:rsid w:val="000279B0"/>
    <w:rsid w:val="00030A84"/>
    <w:rsid w:val="00032769"/>
    <w:rsid w:val="0003311E"/>
    <w:rsid w:val="00033F09"/>
    <w:rsid w:val="000364FA"/>
    <w:rsid w:val="00037B58"/>
    <w:rsid w:val="00041814"/>
    <w:rsid w:val="00050620"/>
    <w:rsid w:val="00051B73"/>
    <w:rsid w:val="00060ABE"/>
    <w:rsid w:val="00061A50"/>
    <w:rsid w:val="0006361B"/>
    <w:rsid w:val="00064104"/>
    <w:rsid w:val="000652E3"/>
    <w:rsid w:val="00066025"/>
    <w:rsid w:val="00067A8F"/>
    <w:rsid w:val="00067B08"/>
    <w:rsid w:val="000701D1"/>
    <w:rsid w:val="00074E7F"/>
    <w:rsid w:val="00080A20"/>
    <w:rsid w:val="00082796"/>
    <w:rsid w:val="00082DF4"/>
    <w:rsid w:val="00086FF5"/>
    <w:rsid w:val="00087C0A"/>
    <w:rsid w:val="00093BC4"/>
    <w:rsid w:val="000943E6"/>
    <w:rsid w:val="00096C1C"/>
    <w:rsid w:val="00097929"/>
    <w:rsid w:val="000A1944"/>
    <w:rsid w:val="000A1DF8"/>
    <w:rsid w:val="000A1E80"/>
    <w:rsid w:val="000A32B4"/>
    <w:rsid w:val="000A3B70"/>
    <w:rsid w:val="000A5153"/>
    <w:rsid w:val="000A78EC"/>
    <w:rsid w:val="000B10AE"/>
    <w:rsid w:val="000B30BF"/>
    <w:rsid w:val="000B40FB"/>
    <w:rsid w:val="000B4879"/>
    <w:rsid w:val="000B566B"/>
    <w:rsid w:val="000B662E"/>
    <w:rsid w:val="000B7294"/>
    <w:rsid w:val="000B75D0"/>
    <w:rsid w:val="000C1CF8"/>
    <w:rsid w:val="000C42D5"/>
    <w:rsid w:val="000C49CF"/>
    <w:rsid w:val="000C52E9"/>
    <w:rsid w:val="000C5CDC"/>
    <w:rsid w:val="000C65DC"/>
    <w:rsid w:val="000C66F3"/>
    <w:rsid w:val="000C6900"/>
    <w:rsid w:val="000D2B88"/>
    <w:rsid w:val="000D31E8"/>
    <w:rsid w:val="000D3F85"/>
    <w:rsid w:val="000D76E4"/>
    <w:rsid w:val="000E3816"/>
    <w:rsid w:val="000E4F77"/>
    <w:rsid w:val="000E5EFA"/>
    <w:rsid w:val="000F1E56"/>
    <w:rsid w:val="000F265C"/>
    <w:rsid w:val="000F3AFA"/>
    <w:rsid w:val="000F5712"/>
    <w:rsid w:val="000F6611"/>
    <w:rsid w:val="000F7E22"/>
    <w:rsid w:val="001104F3"/>
    <w:rsid w:val="00112EEB"/>
    <w:rsid w:val="00114A90"/>
    <w:rsid w:val="001173FF"/>
    <w:rsid w:val="0012563A"/>
    <w:rsid w:val="00125948"/>
    <w:rsid w:val="001264DE"/>
    <w:rsid w:val="001313A7"/>
    <w:rsid w:val="0013276F"/>
    <w:rsid w:val="00133EBA"/>
    <w:rsid w:val="0013621E"/>
    <w:rsid w:val="0013642E"/>
    <w:rsid w:val="001417A4"/>
    <w:rsid w:val="00142EFE"/>
    <w:rsid w:val="00146267"/>
    <w:rsid w:val="00152A23"/>
    <w:rsid w:val="00162BDF"/>
    <w:rsid w:val="00162CB7"/>
    <w:rsid w:val="001665C9"/>
    <w:rsid w:val="00166F32"/>
    <w:rsid w:val="00171E5B"/>
    <w:rsid w:val="00171F94"/>
    <w:rsid w:val="00175D4E"/>
    <w:rsid w:val="0017668A"/>
    <w:rsid w:val="001766FE"/>
    <w:rsid w:val="001771E7"/>
    <w:rsid w:val="001911FF"/>
    <w:rsid w:val="00192006"/>
    <w:rsid w:val="00192EEF"/>
    <w:rsid w:val="00193180"/>
    <w:rsid w:val="00195485"/>
    <w:rsid w:val="00196792"/>
    <w:rsid w:val="001A67E9"/>
    <w:rsid w:val="001B1519"/>
    <w:rsid w:val="001B2E2D"/>
    <w:rsid w:val="001B5CD2"/>
    <w:rsid w:val="001C0BEE"/>
    <w:rsid w:val="001C178A"/>
    <w:rsid w:val="001C1E49"/>
    <w:rsid w:val="001C27C1"/>
    <w:rsid w:val="001C2A98"/>
    <w:rsid w:val="001C4D95"/>
    <w:rsid w:val="001D3D7D"/>
    <w:rsid w:val="001D3FFF"/>
    <w:rsid w:val="001D625F"/>
    <w:rsid w:val="001D68A4"/>
    <w:rsid w:val="001D7576"/>
    <w:rsid w:val="001E0E3F"/>
    <w:rsid w:val="001E14A0"/>
    <w:rsid w:val="001E5800"/>
    <w:rsid w:val="001E7376"/>
    <w:rsid w:val="001F225C"/>
    <w:rsid w:val="001F57CD"/>
    <w:rsid w:val="00200A9B"/>
    <w:rsid w:val="00201CFA"/>
    <w:rsid w:val="0020220D"/>
    <w:rsid w:val="00202448"/>
    <w:rsid w:val="00202D15"/>
    <w:rsid w:val="00205B3F"/>
    <w:rsid w:val="00212EAE"/>
    <w:rsid w:val="00214BEE"/>
    <w:rsid w:val="002205B8"/>
    <w:rsid w:val="00225720"/>
    <w:rsid w:val="002259E5"/>
    <w:rsid w:val="00226140"/>
    <w:rsid w:val="002274F3"/>
    <w:rsid w:val="0023094C"/>
    <w:rsid w:val="00233446"/>
    <w:rsid w:val="00234BE3"/>
    <w:rsid w:val="00235A90"/>
    <w:rsid w:val="0024001C"/>
    <w:rsid w:val="00241E48"/>
    <w:rsid w:val="0024214E"/>
    <w:rsid w:val="00242623"/>
    <w:rsid w:val="00250558"/>
    <w:rsid w:val="002605D1"/>
    <w:rsid w:val="00260652"/>
    <w:rsid w:val="002617F9"/>
    <w:rsid w:val="00261F25"/>
    <w:rsid w:val="00263241"/>
    <w:rsid w:val="002648A9"/>
    <w:rsid w:val="0026536F"/>
    <w:rsid w:val="0026553C"/>
    <w:rsid w:val="00267DD5"/>
    <w:rsid w:val="00274A0A"/>
    <w:rsid w:val="00275FDB"/>
    <w:rsid w:val="00277593"/>
    <w:rsid w:val="00280909"/>
    <w:rsid w:val="00280918"/>
    <w:rsid w:val="002819DC"/>
    <w:rsid w:val="00282AF6"/>
    <w:rsid w:val="0028596A"/>
    <w:rsid w:val="00287085"/>
    <w:rsid w:val="00290AF9"/>
    <w:rsid w:val="002942FF"/>
    <w:rsid w:val="002967CF"/>
    <w:rsid w:val="002970B9"/>
    <w:rsid w:val="00297788"/>
    <w:rsid w:val="00297B96"/>
    <w:rsid w:val="002A3285"/>
    <w:rsid w:val="002A484B"/>
    <w:rsid w:val="002A64A6"/>
    <w:rsid w:val="002A737B"/>
    <w:rsid w:val="002B3301"/>
    <w:rsid w:val="002B7058"/>
    <w:rsid w:val="002C43C5"/>
    <w:rsid w:val="002C47D4"/>
    <w:rsid w:val="002D0F38"/>
    <w:rsid w:val="002D293F"/>
    <w:rsid w:val="002D3613"/>
    <w:rsid w:val="002D421A"/>
    <w:rsid w:val="002D427E"/>
    <w:rsid w:val="002D77E3"/>
    <w:rsid w:val="002E0AFB"/>
    <w:rsid w:val="002F0DA0"/>
    <w:rsid w:val="002F2859"/>
    <w:rsid w:val="002F6E3C"/>
    <w:rsid w:val="0030117D"/>
    <w:rsid w:val="00301F30"/>
    <w:rsid w:val="003038FD"/>
    <w:rsid w:val="00303C87"/>
    <w:rsid w:val="003108E5"/>
    <w:rsid w:val="003120CB"/>
    <w:rsid w:val="00316A84"/>
    <w:rsid w:val="00320153"/>
    <w:rsid w:val="00320367"/>
    <w:rsid w:val="00322871"/>
    <w:rsid w:val="00323675"/>
    <w:rsid w:val="00325D49"/>
    <w:rsid w:val="00326FB3"/>
    <w:rsid w:val="003316D4"/>
    <w:rsid w:val="00332A28"/>
    <w:rsid w:val="00333822"/>
    <w:rsid w:val="00336715"/>
    <w:rsid w:val="003401EC"/>
    <w:rsid w:val="00340DFD"/>
    <w:rsid w:val="00344954"/>
    <w:rsid w:val="00345670"/>
    <w:rsid w:val="00350CD7"/>
    <w:rsid w:val="003569DB"/>
    <w:rsid w:val="00360C17"/>
    <w:rsid w:val="00361756"/>
    <w:rsid w:val="00362005"/>
    <w:rsid w:val="003621C6"/>
    <w:rsid w:val="003622B8"/>
    <w:rsid w:val="00366B76"/>
    <w:rsid w:val="00370A32"/>
    <w:rsid w:val="00371240"/>
    <w:rsid w:val="00373051"/>
    <w:rsid w:val="00373B8F"/>
    <w:rsid w:val="003766D4"/>
    <w:rsid w:val="00376D95"/>
    <w:rsid w:val="00377FBB"/>
    <w:rsid w:val="00382144"/>
    <w:rsid w:val="0038305B"/>
    <w:rsid w:val="00385140"/>
    <w:rsid w:val="00393CC7"/>
    <w:rsid w:val="003959EE"/>
    <w:rsid w:val="003971F7"/>
    <w:rsid w:val="003A16FC"/>
    <w:rsid w:val="003A4FCD"/>
    <w:rsid w:val="003A5CB6"/>
    <w:rsid w:val="003A73C4"/>
    <w:rsid w:val="003B0944"/>
    <w:rsid w:val="003B1593"/>
    <w:rsid w:val="003B4381"/>
    <w:rsid w:val="003C0E7F"/>
    <w:rsid w:val="003C1043"/>
    <w:rsid w:val="003C1A30"/>
    <w:rsid w:val="003C31A9"/>
    <w:rsid w:val="003C6779"/>
    <w:rsid w:val="003D2998"/>
    <w:rsid w:val="003D2F0A"/>
    <w:rsid w:val="003D380C"/>
    <w:rsid w:val="003D3891"/>
    <w:rsid w:val="003D5D84"/>
    <w:rsid w:val="003E0535"/>
    <w:rsid w:val="003E0F4F"/>
    <w:rsid w:val="003E18AC"/>
    <w:rsid w:val="003E210B"/>
    <w:rsid w:val="003E2A12"/>
    <w:rsid w:val="003E3384"/>
    <w:rsid w:val="003E3CA4"/>
    <w:rsid w:val="003E4FEA"/>
    <w:rsid w:val="003E548E"/>
    <w:rsid w:val="00406C46"/>
    <w:rsid w:val="00407EC8"/>
    <w:rsid w:val="00410FE8"/>
    <w:rsid w:val="0041110A"/>
    <w:rsid w:val="00411624"/>
    <w:rsid w:val="004130AA"/>
    <w:rsid w:val="004148E1"/>
    <w:rsid w:val="00414CFA"/>
    <w:rsid w:val="00415EC0"/>
    <w:rsid w:val="004175FA"/>
    <w:rsid w:val="00420BE9"/>
    <w:rsid w:val="00423AD8"/>
    <w:rsid w:val="00423FDD"/>
    <w:rsid w:val="00424C85"/>
    <w:rsid w:val="00425038"/>
    <w:rsid w:val="00425EDC"/>
    <w:rsid w:val="004260BD"/>
    <w:rsid w:val="0043012F"/>
    <w:rsid w:val="00430F1F"/>
    <w:rsid w:val="004326EA"/>
    <w:rsid w:val="0044434C"/>
    <w:rsid w:val="0044456B"/>
    <w:rsid w:val="00447BD1"/>
    <w:rsid w:val="004507F3"/>
    <w:rsid w:val="00450AF4"/>
    <w:rsid w:val="004533E6"/>
    <w:rsid w:val="00456A57"/>
    <w:rsid w:val="004607DE"/>
    <w:rsid w:val="004671C7"/>
    <w:rsid w:val="00472F4D"/>
    <w:rsid w:val="004730BF"/>
    <w:rsid w:val="00474DCB"/>
    <w:rsid w:val="0047535C"/>
    <w:rsid w:val="004762F6"/>
    <w:rsid w:val="00480861"/>
    <w:rsid w:val="004850DB"/>
    <w:rsid w:val="00485870"/>
    <w:rsid w:val="00485FE8"/>
    <w:rsid w:val="00487AAA"/>
    <w:rsid w:val="00492473"/>
    <w:rsid w:val="00492EB5"/>
    <w:rsid w:val="00494F77"/>
    <w:rsid w:val="00495015"/>
    <w:rsid w:val="00497721"/>
    <w:rsid w:val="004A0229"/>
    <w:rsid w:val="004A35D2"/>
    <w:rsid w:val="004A71E4"/>
    <w:rsid w:val="004B100F"/>
    <w:rsid w:val="004B2F00"/>
    <w:rsid w:val="004B6E31"/>
    <w:rsid w:val="004C04BF"/>
    <w:rsid w:val="004C1D66"/>
    <w:rsid w:val="004C31D7"/>
    <w:rsid w:val="004C4AD2"/>
    <w:rsid w:val="004C6981"/>
    <w:rsid w:val="004D1F21"/>
    <w:rsid w:val="004D268C"/>
    <w:rsid w:val="004D59D8"/>
    <w:rsid w:val="004D5DA1"/>
    <w:rsid w:val="004E150F"/>
    <w:rsid w:val="004E1DCA"/>
    <w:rsid w:val="004E23A1"/>
    <w:rsid w:val="004E3489"/>
    <w:rsid w:val="004E358A"/>
    <w:rsid w:val="004E3AFA"/>
    <w:rsid w:val="004E6588"/>
    <w:rsid w:val="004F2742"/>
    <w:rsid w:val="004F630F"/>
    <w:rsid w:val="004F6390"/>
    <w:rsid w:val="00502A0A"/>
    <w:rsid w:val="00503510"/>
    <w:rsid w:val="00507C50"/>
    <w:rsid w:val="0051035B"/>
    <w:rsid w:val="00514D40"/>
    <w:rsid w:val="00517C3A"/>
    <w:rsid w:val="00520A68"/>
    <w:rsid w:val="0052124C"/>
    <w:rsid w:val="005248F7"/>
    <w:rsid w:val="00527658"/>
    <w:rsid w:val="00527BF4"/>
    <w:rsid w:val="005324BE"/>
    <w:rsid w:val="0053457D"/>
    <w:rsid w:val="00534F6C"/>
    <w:rsid w:val="00535994"/>
    <w:rsid w:val="0053646D"/>
    <w:rsid w:val="00540AAD"/>
    <w:rsid w:val="005439CC"/>
    <w:rsid w:val="00543EC1"/>
    <w:rsid w:val="00546458"/>
    <w:rsid w:val="0055087C"/>
    <w:rsid w:val="00553413"/>
    <w:rsid w:val="00555983"/>
    <w:rsid w:val="005560FC"/>
    <w:rsid w:val="00560E31"/>
    <w:rsid w:val="00560EA0"/>
    <w:rsid w:val="00561BDA"/>
    <w:rsid w:val="0056557A"/>
    <w:rsid w:val="00575654"/>
    <w:rsid w:val="00581B23"/>
    <w:rsid w:val="0058219C"/>
    <w:rsid w:val="0058707F"/>
    <w:rsid w:val="00591DBD"/>
    <w:rsid w:val="005931FE"/>
    <w:rsid w:val="00594359"/>
    <w:rsid w:val="005A0028"/>
    <w:rsid w:val="005A0ACC"/>
    <w:rsid w:val="005B0072"/>
    <w:rsid w:val="005B0732"/>
    <w:rsid w:val="005B38A0"/>
    <w:rsid w:val="005B3C47"/>
    <w:rsid w:val="005B3E9F"/>
    <w:rsid w:val="005B491C"/>
    <w:rsid w:val="005B4DBF"/>
    <w:rsid w:val="005B5DE2"/>
    <w:rsid w:val="005B674C"/>
    <w:rsid w:val="005B6D96"/>
    <w:rsid w:val="005C24F2"/>
    <w:rsid w:val="005C7561"/>
    <w:rsid w:val="005D1E57"/>
    <w:rsid w:val="005D2F57"/>
    <w:rsid w:val="005D34F6"/>
    <w:rsid w:val="005D4F1A"/>
    <w:rsid w:val="005E1884"/>
    <w:rsid w:val="005E741C"/>
    <w:rsid w:val="005F373A"/>
    <w:rsid w:val="005F4A61"/>
    <w:rsid w:val="005F4F87"/>
    <w:rsid w:val="005F6B0E"/>
    <w:rsid w:val="005F760E"/>
    <w:rsid w:val="005F7B1D"/>
    <w:rsid w:val="0060222A"/>
    <w:rsid w:val="006070C4"/>
    <w:rsid w:val="00610C21"/>
    <w:rsid w:val="00611907"/>
    <w:rsid w:val="00613116"/>
    <w:rsid w:val="00615722"/>
    <w:rsid w:val="006202A6"/>
    <w:rsid w:val="0062054B"/>
    <w:rsid w:val="00621C4E"/>
    <w:rsid w:val="00624EAE"/>
    <w:rsid w:val="006305D7"/>
    <w:rsid w:val="006323A4"/>
    <w:rsid w:val="00632F63"/>
    <w:rsid w:val="00633A01"/>
    <w:rsid w:val="00633B97"/>
    <w:rsid w:val="006341F7"/>
    <w:rsid w:val="00634585"/>
    <w:rsid w:val="00635014"/>
    <w:rsid w:val="006369CE"/>
    <w:rsid w:val="00636BCF"/>
    <w:rsid w:val="00637A2F"/>
    <w:rsid w:val="006411CA"/>
    <w:rsid w:val="0064559E"/>
    <w:rsid w:val="0064605E"/>
    <w:rsid w:val="00646319"/>
    <w:rsid w:val="0066154E"/>
    <w:rsid w:val="006619C8"/>
    <w:rsid w:val="0066602C"/>
    <w:rsid w:val="00667D51"/>
    <w:rsid w:val="00671710"/>
    <w:rsid w:val="00673414"/>
    <w:rsid w:val="00676079"/>
    <w:rsid w:val="00676ECD"/>
    <w:rsid w:val="00677D0A"/>
    <w:rsid w:val="00680059"/>
    <w:rsid w:val="006802B4"/>
    <w:rsid w:val="0068185F"/>
    <w:rsid w:val="006866EB"/>
    <w:rsid w:val="00695A42"/>
    <w:rsid w:val="006A01CF"/>
    <w:rsid w:val="006A60DD"/>
    <w:rsid w:val="006B0679"/>
    <w:rsid w:val="006B074C"/>
    <w:rsid w:val="006B30A7"/>
    <w:rsid w:val="006B3B84"/>
    <w:rsid w:val="006B4E7C"/>
    <w:rsid w:val="006B5D8C"/>
    <w:rsid w:val="006B72D4"/>
    <w:rsid w:val="006C11CC"/>
    <w:rsid w:val="006C1AEB"/>
    <w:rsid w:val="006C57FE"/>
    <w:rsid w:val="006C668E"/>
    <w:rsid w:val="006E4353"/>
    <w:rsid w:val="006E4B63"/>
    <w:rsid w:val="006E4C4F"/>
    <w:rsid w:val="006F06E4"/>
    <w:rsid w:val="006F271A"/>
    <w:rsid w:val="006F6380"/>
    <w:rsid w:val="006F7B41"/>
    <w:rsid w:val="00702B5D"/>
    <w:rsid w:val="00703ED2"/>
    <w:rsid w:val="00703EF3"/>
    <w:rsid w:val="00707B8D"/>
    <w:rsid w:val="00710B7E"/>
    <w:rsid w:val="00713636"/>
    <w:rsid w:val="00714B8C"/>
    <w:rsid w:val="007160F5"/>
    <w:rsid w:val="0071675D"/>
    <w:rsid w:val="00717736"/>
    <w:rsid w:val="00726174"/>
    <w:rsid w:val="00732B47"/>
    <w:rsid w:val="00735CF5"/>
    <w:rsid w:val="00740133"/>
    <w:rsid w:val="0074063A"/>
    <w:rsid w:val="00742AA4"/>
    <w:rsid w:val="00743BA1"/>
    <w:rsid w:val="00744DD4"/>
    <w:rsid w:val="00745F1E"/>
    <w:rsid w:val="00746814"/>
    <w:rsid w:val="007515FE"/>
    <w:rsid w:val="007601D0"/>
    <w:rsid w:val="007603BB"/>
    <w:rsid w:val="0076109D"/>
    <w:rsid w:val="00767107"/>
    <w:rsid w:val="00773617"/>
    <w:rsid w:val="00773BFD"/>
    <w:rsid w:val="007743B3"/>
    <w:rsid w:val="00774490"/>
    <w:rsid w:val="007819FF"/>
    <w:rsid w:val="0078360C"/>
    <w:rsid w:val="00784A4C"/>
    <w:rsid w:val="00784BC6"/>
    <w:rsid w:val="0078523D"/>
    <w:rsid w:val="00785A69"/>
    <w:rsid w:val="007931DF"/>
    <w:rsid w:val="007A0172"/>
    <w:rsid w:val="007A1804"/>
    <w:rsid w:val="007A2511"/>
    <w:rsid w:val="007A260E"/>
    <w:rsid w:val="007A4293"/>
    <w:rsid w:val="007A4D4C"/>
    <w:rsid w:val="007A4DD6"/>
    <w:rsid w:val="007A5CB9"/>
    <w:rsid w:val="007B1AD6"/>
    <w:rsid w:val="007B20AE"/>
    <w:rsid w:val="007B2131"/>
    <w:rsid w:val="007B3526"/>
    <w:rsid w:val="007B6B07"/>
    <w:rsid w:val="007B6D43"/>
    <w:rsid w:val="007B749A"/>
    <w:rsid w:val="007B7797"/>
    <w:rsid w:val="007B7C6E"/>
    <w:rsid w:val="007D44D7"/>
    <w:rsid w:val="007D621A"/>
    <w:rsid w:val="007D692B"/>
    <w:rsid w:val="007E058A"/>
    <w:rsid w:val="007E2887"/>
    <w:rsid w:val="007E3EB6"/>
    <w:rsid w:val="007E5278"/>
    <w:rsid w:val="007E749C"/>
    <w:rsid w:val="007F1B5C"/>
    <w:rsid w:val="0080062F"/>
    <w:rsid w:val="00801257"/>
    <w:rsid w:val="00803B0A"/>
    <w:rsid w:val="00804DED"/>
    <w:rsid w:val="00805B96"/>
    <w:rsid w:val="00805CE4"/>
    <w:rsid w:val="008105BE"/>
    <w:rsid w:val="008115A5"/>
    <w:rsid w:val="00811D46"/>
    <w:rsid w:val="0081415D"/>
    <w:rsid w:val="00815834"/>
    <w:rsid w:val="00820229"/>
    <w:rsid w:val="00822448"/>
    <w:rsid w:val="00822ABE"/>
    <w:rsid w:val="00823654"/>
    <w:rsid w:val="008244D1"/>
    <w:rsid w:val="00824B1E"/>
    <w:rsid w:val="00827F51"/>
    <w:rsid w:val="0083104E"/>
    <w:rsid w:val="00831C78"/>
    <w:rsid w:val="00832474"/>
    <w:rsid w:val="00832F8A"/>
    <w:rsid w:val="008343BE"/>
    <w:rsid w:val="00836535"/>
    <w:rsid w:val="00840FB4"/>
    <w:rsid w:val="008410B2"/>
    <w:rsid w:val="00842C42"/>
    <w:rsid w:val="008465F2"/>
    <w:rsid w:val="008500A0"/>
    <w:rsid w:val="008524E5"/>
    <w:rsid w:val="0085351C"/>
    <w:rsid w:val="0085435A"/>
    <w:rsid w:val="008549CA"/>
    <w:rsid w:val="008556C3"/>
    <w:rsid w:val="0085687C"/>
    <w:rsid w:val="008706C5"/>
    <w:rsid w:val="00870D2C"/>
    <w:rsid w:val="008724BA"/>
    <w:rsid w:val="00873707"/>
    <w:rsid w:val="00874B20"/>
    <w:rsid w:val="008757C6"/>
    <w:rsid w:val="008763E1"/>
    <w:rsid w:val="0087775C"/>
    <w:rsid w:val="00877EC8"/>
    <w:rsid w:val="00880A8E"/>
    <w:rsid w:val="00880F36"/>
    <w:rsid w:val="00885530"/>
    <w:rsid w:val="008910D1"/>
    <w:rsid w:val="0089296C"/>
    <w:rsid w:val="00895C25"/>
    <w:rsid w:val="00896ABD"/>
    <w:rsid w:val="00897AB6"/>
    <w:rsid w:val="008A3380"/>
    <w:rsid w:val="008A7A9C"/>
    <w:rsid w:val="008B5218"/>
    <w:rsid w:val="008B7102"/>
    <w:rsid w:val="008C3B7D"/>
    <w:rsid w:val="008C4D4F"/>
    <w:rsid w:val="008C4F4B"/>
    <w:rsid w:val="008D0F90"/>
    <w:rsid w:val="008D3715"/>
    <w:rsid w:val="008D5465"/>
    <w:rsid w:val="008D5E61"/>
    <w:rsid w:val="008D6B60"/>
    <w:rsid w:val="008D7EB7"/>
    <w:rsid w:val="008D7EC5"/>
    <w:rsid w:val="008E199C"/>
    <w:rsid w:val="008E3684"/>
    <w:rsid w:val="008E57F5"/>
    <w:rsid w:val="008E7606"/>
    <w:rsid w:val="008E7E3E"/>
    <w:rsid w:val="008F1DAA"/>
    <w:rsid w:val="008F3793"/>
    <w:rsid w:val="008F3EBD"/>
    <w:rsid w:val="008F4658"/>
    <w:rsid w:val="008F60B2"/>
    <w:rsid w:val="008F75CC"/>
    <w:rsid w:val="008F7C41"/>
    <w:rsid w:val="009031E2"/>
    <w:rsid w:val="0091217A"/>
    <w:rsid w:val="0091276C"/>
    <w:rsid w:val="009165AC"/>
    <w:rsid w:val="00916FFC"/>
    <w:rsid w:val="0092053F"/>
    <w:rsid w:val="0092162E"/>
    <w:rsid w:val="0092340A"/>
    <w:rsid w:val="009313D9"/>
    <w:rsid w:val="00931EDE"/>
    <w:rsid w:val="00935B7F"/>
    <w:rsid w:val="00941293"/>
    <w:rsid w:val="00945BA8"/>
    <w:rsid w:val="00946372"/>
    <w:rsid w:val="00950C17"/>
    <w:rsid w:val="00951FAF"/>
    <w:rsid w:val="00954740"/>
    <w:rsid w:val="00954F09"/>
    <w:rsid w:val="00955AE5"/>
    <w:rsid w:val="00957CEF"/>
    <w:rsid w:val="009625E2"/>
    <w:rsid w:val="00962E71"/>
    <w:rsid w:val="00963ABC"/>
    <w:rsid w:val="00965D21"/>
    <w:rsid w:val="00966899"/>
    <w:rsid w:val="00967764"/>
    <w:rsid w:val="00970B0E"/>
    <w:rsid w:val="00970BB9"/>
    <w:rsid w:val="009726EE"/>
    <w:rsid w:val="00972CDE"/>
    <w:rsid w:val="009733DD"/>
    <w:rsid w:val="00975573"/>
    <w:rsid w:val="00976D03"/>
    <w:rsid w:val="00977B30"/>
    <w:rsid w:val="00982F41"/>
    <w:rsid w:val="00983B8D"/>
    <w:rsid w:val="00985090"/>
    <w:rsid w:val="00987710"/>
    <w:rsid w:val="009904AB"/>
    <w:rsid w:val="00991850"/>
    <w:rsid w:val="00995688"/>
    <w:rsid w:val="009958A6"/>
    <w:rsid w:val="00996456"/>
    <w:rsid w:val="00997AD9"/>
    <w:rsid w:val="009A04F5"/>
    <w:rsid w:val="009A15EF"/>
    <w:rsid w:val="009A38A5"/>
    <w:rsid w:val="009A5B73"/>
    <w:rsid w:val="009A6C26"/>
    <w:rsid w:val="009B118B"/>
    <w:rsid w:val="009B1737"/>
    <w:rsid w:val="009B3D4B"/>
    <w:rsid w:val="009B5B99"/>
    <w:rsid w:val="009B6EFC"/>
    <w:rsid w:val="009C1FD0"/>
    <w:rsid w:val="009C2C07"/>
    <w:rsid w:val="009C2DF8"/>
    <w:rsid w:val="009C31BF"/>
    <w:rsid w:val="009C68B7"/>
    <w:rsid w:val="009C6F7D"/>
    <w:rsid w:val="009D0834"/>
    <w:rsid w:val="009D0A1E"/>
    <w:rsid w:val="009D2AE3"/>
    <w:rsid w:val="009D36F6"/>
    <w:rsid w:val="009D3FDB"/>
    <w:rsid w:val="009D52BC"/>
    <w:rsid w:val="009D6F6A"/>
    <w:rsid w:val="009D7D0A"/>
    <w:rsid w:val="009E09D9"/>
    <w:rsid w:val="009E4D95"/>
    <w:rsid w:val="009E5329"/>
    <w:rsid w:val="009F01B1"/>
    <w:rsid w:val="009F0DBB"/>
    <w:rsid w:val="009F3887"/>
    <w:rsid w:val="009F659A"/>
    <w:rsid w:val="009F732B"/>
    <w:rsid w:val="00A01FE0"/>
    <w:rsid w:val="00A06945"/>
    <w:rsid w:val="00A10656"/>
    <w:rsid w:val="00A113C0"/>
    <w:rsid w:val="00A118CE"/>
    <w:rsid w:val="00A12FA6"/>
    <w:rsid w:val="00A1339B"/>
    <w:rsid w:val="00A14ABA"/>
    <w:rsid w:val="00A17F51"/>
    <w:rsid w:val="00A20601"/>
    <w:rsid w:val="00A22F04"/>
    <w:rsid w:val="00A24CB6"/>
    <w:rsid w:val="00A2650B"/>
    <w:rsid w:val="00A26CD2"/>
    <w:rsid w:val="00A27667"/>
    <w:rsid w:val="00A30452"/>
    <w:rsid w:val="00A32979"/>
    <w:rsid w:val="00A3383D"/>
    <w:rsid w:val="00A34A67"/>
    <w:rsid w:val="00A353E6"/>
    <w:rsid w:val="00A37462"/>
    <w:rsid w:val="00A4086A"/>
    <w:rsid w:val="00A4132C"/>
    <w:rsid w:val="00A423A0"/>
    <w:rsid w:val="00A456CB"/>
    <w:rsid w:val="00A459E1"/>
    <w:rsid w:val="00A46AC4"/>
    <w:rsid w:val="00A52296"/>
    <w:rsid w:val="00A55661"/>
    <w:rsid w:val="00A61B70"/>
    <w:rsid w:val="00A61FA8"/>
    <w:rsid w:val="00A637F4"/>
    <w:rsid w:val="00A64764"/>
    <w:rsid w:val="00A64DF2"/>
    <w:rsid w:val="00A65485"/>
    <w:rsid w:val="00A66E05"/>
    <w:rsid w:val="00A670D3"/>
    <w:rsid w:val="00A70753"/>
    <w:rsid w:val="00A712D2"/>
    <w:rsid w:val="00A8096D"/>
    <w:rsid w:val="00A82C8A"/>
    <w:rsid w:val="00A8346B"/>
    <w:rsid w:val="00A852FF"/>
    <w:rsid w:val="00A87337"/>
    <w:rsid w:val="00A90C97"/>
    <w:rsid w:val="00A90FCB"/>
    <w:rsid w:val="00A92DDC"/>
    <w:rsid w:val="00A960C8"/>
    <w:rsid w:val="00A96604"/>
    <w:rsid w:val="00A97423"/>
    <w:rsid w:val="00AA03DF"/>
    <w:rsid w:val="00AA1B4F"/>
    <w:rsid w:val="00AA1E31"/>
    <w:rsid w:val="00AA21D8"/>
    <w:rsid w:val="00AA271A"/>
    <w:rsid w:val="00AA3270"/>
    <w:rsid w:val="00AA54F3"/>
    <w:rsid w:val="00AA6B43"/>
    <w:rsid w:val="00AA720D"/>
    <w:rsid w:val="00AB367A"/>
    <w:rsid w:val="00AC01D1"/>
    <w:rsid w:val="00AC0AB2"/>
    <w:rsid w:val="00AC0E9F"/>
    <w:rsid w:val="00AC2E9D"/>
    <w:rsid w:val="00AC52A5"/>
    <w:rsid w:val="00AC6EFD"/>
    <w:rsid w:val="00AC7151"/>
    <w:rsid w:val="00AD126E"/>
    <w:rsid w:val="00AD460A"/>
    <w:rsid w:val="00AD606F"/>
    <w:rsid w:val="00AD6A05"/>
    <w:rsid w:val="00AE041F"/>
    <w:rsid w:val="00AE0981"/>
    <w:rsid w:val="00AE118B"/>
    <w:rsid w:val="00AE269D"/>
    <w:rsid w:val="00AE272B"/>
    <w:rsid w:val="00AE3E3A"/>
    <w:rsid w:val="00AE77B4"/>
    <w:rsid w:val="00AE7C1A"/>
    <w:rsid w:val="00AE7DF8"/>
    <w:rsid w:val="00AF0D9C"/>
    <w:rsid w:val="00AF13AB"/>
    <w:rsid w:val="00AF1D36"/>
    <w:rsid w:val="00AF280B"/>
    <w:rsid w:val="00AF5F75"/>
    <w:rsid w:val="00AF6001"/>
    <w:rsid w:val="00B01A16"/>
    <w:rsid w:val="00B02990"/>
    <w:rsid w:val="00B07F45"/>
    <w:rsid w:val="00B1021A"/>
    <w:rsid w:val="00B1481A"/>
    <w:rsid w:val="00B15A1F"/>
    <w:rsid w:val="00B15FE9"/>
    <w:rsid w:val="00B2148A"/>
    <w:rsid w:val="00B220C2"/>
    <w:rsid w:val="00B25B32"/>
    <w:rsid w:val="00B26A3D"/>
    <w:rsid w:val="00B32616"/>
    <w:rsid w:val="00B36C42"/>
    <w:rsid w:val="00B42EA7"/>
    <w:rsid w:val="00B45340"/>
    <w:rsid w:val="00B51845"/>
    <w:rsid w:val="00B51923"/>
    <w:rsid w:val="00B5337C"/>
    <w:rsid w:val="00B53FDE"/>
    <w:rsid w:val="00B56397"/>
    <w:rsid w:val="00B571DA"/>
    <w:rsid w:val="00B6027B"/>
    <w:rsid w:val="00B63347"/>
    <w:rsid w:val="00B636C8"/>
    <w:rsid w:val="00B65EDB"/>
    <w:rsid w:val="00B666C8"/>
    <w:rsid w:val="00B66B31"/>
    <w:rsid w:val="00B67AFF"/>
    <w:rsid w:val="00B70B59"/>
    <w:rsid w:val="00B73657"/>
    <w:rsid w:val="00B739B3"/>
    <w:rsid w:val="00B80811"/>
    <w:rsid w:val="00B81B15"/>
    <w:rsid w:val="00B867E3"/>
    <w:rsid w:val="00B915AE"/>
    <w:rsid w:val="00BA1735"/>
    <w:rsid w:val="00BA19FA"/>
    <w:rsid w:val="00BA1DAD"/>
    <w:rsid w:val="00BA3CFD"/>
    <w:rsid w:val="00BA4288"/>
    <w:rsid w:val="00BB0902"/>
    <w:rsid w:val="00BB1990"/>
    <w:rsid w:val="00BB1F9C"/>
    <w:rsid w:val="00BB27C4"/>
    <w:rsid w:val="00BB48E5"/>
    <w:rsid w:val="00BB5607"/>
    <w:rsid w:val="00BB5ACA"/>
    <w:rsid w:val="00BB627F"/>
    <w:rsid w:val="00BC0C17"/>
    <w:rsid w:val="00BC3823"/>
    <w:rsid w:val="00BC5841"/>
    <w:rsid w:val="00BC624B"/>
    <w:rsid w:val="00BD2B1A"/>
    <w:rsid w:val="00BD2EF0"/>
    <w:rsid w:val="00BD60B4"/>
    <w:rsid w:val="00BD7417"/>
    <w:rsid w:val="00BD796B"/>
    <w:rsid w:val="00BE40C0"/>
    <w:rsid w:val="00BE475E"/>
    <w:rsid w:val="00BE5F4A"/>
    <w:rsid w:val="00BE7AEF"/>
    <w:rsid w:val="00BF09B0"/>
    <w:rsid w:val="00BF1544"/>
    <w:rsid w:val="00BF1B53"/>
    <w:rsid w:val="00BF246D"/>
    <w:rsid w:val="00BF2682"/>
    <w:rsid w:val="00C06F06"/>
    <w:rsid w:val="00C11F7B"/>
    <w:rsid w:val="00C1345A"/>
    <w:rsid w:val="00C20FAD"/>
    <w:rsid w:val="00C2375F"/>
    <w:rsid w:val="00C247CB"/>
    <w:rsid w:val="00C26332"/>
    <w:rsid w:val="00C2698E"/>
    <w:rsid w:val="00C32E66"/>
    <w:rsid w:val="00C3355F"/>
    <w:rsid w:val="00C33A04"/>
    <w:rsid w:val="00C3569A"/>
    <w:rsid w:val="00C43F48"/>
    <w:rsid w:val="00C448FF"/>
    <w:rsid w:val="00C45E57"/>
    <w:rsid w:val="00C47D1A"/>
    <w:rsid w:val="00C51DD3"/>
    <w:rsid w:val="00C52F29"/>
    <w:rsid w:val="00C56CE6"/>
    <w:rsid w:val="00C5745F"/>
    <w:rsid w:val="00C60005"/>
    <w:rsid w:val="00C61A98"/>
    <w:rsid w:val="00C63201"/>
    <w:rsid w:val="00C64E62"/>
    <w:rsid w:val="00C651D5"/>
    <w:rsid w:val="00C65CCC"/>
    <w:rsid w:val="00C7208A"/>
    <w:rsid w:val="00C72D54"/>
    <w:rsid w:val="00C75268"/>
    <w:rsid w:val="00C7618F"/>
    <w:rsid w:val="00C765A9"/>
    <w:rsid w:val="00C80EE5"/>
    <w:rsid w:val="00C81157"/>
    <w:rsid w:val="00C8162D"/>
    <w:rsid w:val="00C830BB"/>
    <w:rsid w:val="00C83A0B"/>
    <w:rsid w:val="00C842D0"/>
    <w:rsid w:val="00C84ED1"/>
    <w:rsid w:val="00C85966"/>
    <w:rsid w:val="00C863CC"/>
    <w:rsid w:val="00C87C0D"/>
    <w:rsid w:val="00C9038F"/>
    <w:rsid w:val="00C91231"/>
    <w:rsid w:val="00C92AAB"/>
    <w:rsid w:val="00C92FF7"/>
    <w:rsid w:val="00C95D4C"/>
    <w:rsid w:val="00C9637F"/>
    <w:rsid w:val="00C9708A"/>
    <w:rsid w:val="00C97989"/>
    <w:rsid w:val="00CA2435"/>
    <w:rsid w:val="00CA4068"/>
    <w:rsid w:val="00CA67F4"/>
    <w:rsid w:val="00CB37F8"/>
    <w:rsid w:val="00CB7DC3"/>
    <w:rsid w:val="00CC5BE1"/>
    <w:rsid w:val="00CC75A2"/>
    <w:rsid w:val="00CC7A18"/>
    <w:rsid w:val="00CD0E2F"/>
    <w:rsid w:val="00CD1D49"/>
    <w:rsid w:val="00CD20EE"/>
    <w:rsid w:val="00CD2F20"/>
    <w:rsid w:val="00CD6B20"/>
    <w:rsid w:val="00CD7037"/>
    <w:rsid w:val="00CE1339"/>
    <w:rsid w:val="00CE1EA2"/>
    <w:rsid w:val="00CE61CC"/>
    <w:rsid w:val="00CE6E42"/>
    <w:rsid w:val="00CE7473"/>
    <w:rsid w:val="00CF1131"/>
    <w:rsid w:val="00CF13BD"/>
    <w:rsid w:val="00CF20B7"/>
    <w:rsid w:val="00CF2F35"/>
    <w:rsid w:val="00CF6692"/>
    <w:rsid w:val="00CF7441"/>
    <w:rsid w:val="00D00D16"/>
    <w:rsid w:val="00D03C6C"/>
    <w:rsid w:val="00D04760"/>
    <w:rsid w:val="00D04A95"/>
    <w:rsid w:val="00D06288"/>
    <w:rsid w:val="00D068C7"/>
    <w:rsid w:val="00D07A13"/>
    <w:rsid w:val="00D10683"/>
    <w:rsid w:val="00D108DB"/>
    <w:rsid w:val="00D128A4"/>
    <w:rsid w:val="00D147C8"/>
    <w:rsid w:val="00D15131"/>
    <w:rsid w:val="00D16FA2"/>
    <w:rsid w:val="00D20954"/>
    <w:rsid w:val="00D21335"/>
    <w:rsid w:val="00D21C39"/>
    <w:rsid w:val="00D21F24"/>
    <w:rsid w:val="00D21FC6"/>
    <w:rsid w:val="00D2243A"/>
    <w:rsid w:val="00D33393"/>
    <w:rsid w:val="00D33D36"/>
    <w:rsid w:val="00D34D94"/>
    <w:rsid w:val="00D3698B"/>
    <w:rsid w:val="00D409E2"/>
    <w:rsid w:val="00D427D7"/>
    <w:rsid w:val="00D44E62"/>
    <w:rsid w:val="00D478F4"/>
    <w:rsid w:val="00D51570"/>
    <w:rsid w:val="00D52C4A"/>
    <w:rsid w:val="00D556AD"/>
    <w:rsid w:val="00D60381"/>
    <w:rsid w:val="00D616DE"/>
    <w:rsid w:val="00D62201"/>
    <w:rsid w:val="00D651D1"/>
    <w:rsid w:val="00D717BB"/>
    <w:rsid w:val="00D7226B"/>
    <w:rsid w:val="00D72707"/>
    <w:rsid w:val="00D75A9C"/>
    <w:rsid w:val="00D829C8"/>
    <w:rsid w:val="00D90871"/>
    <w:rsid w:val="00D9155F"/>
    <w:rsid w:val="00D9403F"/>
    <w:rsid w:val="00D959B4"/>
    <w:rsid w:val="00DA1AC6"/>
    <w:rsid w:val="00DA44DE"/>
    <w:rsid w:val="00DA4BDC"/>
    <w:rsid w:val="00DB620A"/>
    <w:rsid w:val="00DC3832"/>
    <w:rsid w:val="00DC3FA0"/>
    <w:rsid w:val="00DC7A51"/>
    <w:rsid w:val="00DD3B1E"/>
    <w:rsid w:val="00DE15AC"/>
    <w:rsid w:val="00DE5B5F"/>
    <w:rsid w:val="00DF614E"/>
    <w:rsid w:val="00E00696"/>
    <w:rsid w:val="00E033E0"/>
    <w:rsid w:val="00E03651"/>
    <w:rsid w:val="00E03808"/>
    <w:rsid w:val="00E060C2"/>
    <w:rsid w:val="00E06324"/>
    <w:rsid w:val="00E07B81"/>
    <w:rsid w:val="00E10AFD"/>
    <w:rsid w:val="00E12B11"/>
    <w:rsid w:val="00E12FB0"/>
    <w:rsid w:val="00E14363"/>
    <w:rsid w:val="00E14814"/>
    <w:rsid w:val="00E1591B"/>
    <w:rsid w:val="00E16A50"/>
    <w:rsid w:val="00E16AF1"/>
    <w:rsid w:val="00E176AF"/>
    <w:rsid w:val="00E22118"/>
    <w:rsid w:val="00E249D5"/>
    <w:rsid w:val="00E25017"/>
    <w:rsid w:val="00E251FC"/>
    <w:rsid w:val="00E26942"/>
    <w:rsid w:val="00E26F73"/>
    <w:rsid w:val="00E30A34"/>
    <w:rsid w:val="00E30E23"/>
    <w:rsid w:val="00E32386"/>
    <w:rsid w:val="00E33C68"/>
    <w:rsid w:val="00E34EEB"/>
    <w:rsid w:val="00E3687C"/>
    <w:rsid w:val="00E44EB9"/>
    <w:rsid w:val="00E45BDC"/>
    <w:rsid w:val="00E46358"/>
    <w:rsid w:val="00E471DC"/>
    <w:rsid w:val="00E50EB4"/>
    <w:rsid w:val="00E532FC"/>
    <w:rsid w:val="00E559B4"/>
    <w:rsid w:val="00E55BB0"/>
    <w:rsid w:val="00E55BC3"/>
    <w:rsid w:val="00E5655D"/>
    <w:rsid w:val="00E609E5"/>
    <w:rsid w:val="00E60F27"/>
    <w:rsid w:val="00E63741"/>
    <w:rsid w:val="00E64D93"/>
    <w:rsid w:val="00E65EDB"/>
    <w:rsid w:val="00E66927"/>
    <w:rsid w:val="00E677B8"/>
    <w:rsid w:val="00E67FA1"/>
    <w:rsid w:val="00E70541"/>
    <w:rsid w:val="00E7387D"/>
    <w:rsid w:val="00E73D53"/>
    <w:rsid w:val="00E75111"/>
    <w:rsid w:val="00E77296"/>
    <w:rsid w:val="00E77E9E"/>
    <w:rsid w:val="00E861B7"/>
    <w:rsid w:val="00E87527"/>
    <w:rsid w:val="00E87EF7"/>
    <w:rsid w:val="00E93763"/>
    <w:rsid w:val="00E9525F"/>
    <w:rsid w:val="00E96807"/>
    <w:rsid w:val="00E96C4C"/>
    <w:rsid w:val="00EA0A43"/>
    <w:rsid w:val="00EA2AAE"/>
    <w:rsid w:val="00EA2EC0"/>
    <w:rsid w:val="00EA427A"/>
    <w:rsid w:val="00EA723B"/>
    <w:rsid w:val="00EB6350"/>
    <w:rsid w:val="00EB687A"/>
    <w:rsid w:val="00EC2F62"/>
    <w:rsid w:val="00EC62EB"/>
    <w:rsid w:val="00EC6E9F"/>
    <w:rsid w:val="00ED0857"/>
    <w:rsid w:val="00ED3860"/>
    <w:rsid w:val="00ED44F0"/>
    <w:rsid w:val="00ED4B33"/>
    <w:rsid w:val="00ED5993"/>
    <w:rsid w:val="00ED7DD6"/>
    <w:rsid w:val="00EE060B"/>
    <w:rsid w:val="00EE15A1"/>
    <w:rsid w:val="00EE2A7C"/>
    <w:rsid w:val="00EE2C42"/>
    <w:rsid w:val="00EE341B"/>
    <w:rsid w:val="00EE4453"/>
    <w:rsid w:val="00EE57CC"/>
    <w:rsid w:val="00EE5FCE"/>
    <w:rsid w:val="00EE6BBD"/>
    <w:rsid w:val="00EE6E1E"/>
    <w:rsid w:val="00EE705F"/>
    <w:rsid w:val="00EF1462"/>
    <w:rsid w:val="00EF54FD"/>
    <w:rsid w:val="00EF751B"/>
    <w:rsid w:val="00F07F0D"/>
    <w:rsid w:val="00F13112"/>
    <w:rsid w:val="00F141A7"/>
    <w:rsid w:val="00F1518A"/>
    <w:rsid w:val="00F16FE6"/>
    <w:rsid w:val="00F21F77"/>
    <w:rsid w:val="00F238BD"/>
    <w:rsid w:val="00F24992"/>
    <w:rsid w:val="00F31496"/>
    <w:rsid w:val="00F32F2F"/>
    <w:rsid w:val="00F33F3F"/>
    <w:rsid w:val="00F35BDD"/>
    <w:rsid w:val="00F35EF0"/>
    <w:rsid w:val="00F3781F"/>
    <w:rsid w:val="00F403FD"/>
    <w:rsid w:val="00F41E72"/>
    <w:rsid w:val="00F45BDF"/>
    <w:rsid w:val="00F50300"/>
    <w:rsid w:val="00F5414B"/>
    <w:rsid w:val="00F55317"/>
    <w:rsid w:val="00F56E39"/>
    <w:rsid w:val="00F623E9"/>
    <w:rsid w:val="00F63951"/>
    <w:rsid w:val="00F63C86"/>
    <w:rsid w:val="00F766BE"/>
    <w:rsid w:val="00F77ADC"/>
    <w:rsid w:val="00F77EB9"/>
    <w:rsid w:val="00F80635"/>
    <w:rsid w:val="00F8115F"/>
    <w:rsid w:val="00F815D1"/>
    <w:rsid w:val="00F81E7E"/>
    <w:rsid w:val="00F81F0F"/>
    <w:rsid w:val="00F825F4"/>
    <w:rsid w:val="00F83836"/>
    <w:rsid w:val="00F86D36"/>
    <w:rsid w:val="00F92AA1"/>
    <w:rsid w:val="00F932DE"/>
    <w:rsid w:val="00F963DD"/>
    <w:rsid w:val="00F9641A"/>
    <w:rsid w:val="00F97004"/>
    <w:rsid w:val="00FA2045"/>
    <w:rsid w:val="00FA7A66"/>
    <w:rsid w:val="00FB03AF"/>
    <w:rsid w:val="00FB1AA9"/>
    <w:rsid w:val="00FB3972"/>
    <w:rsid w:val="00FB4B5A"/>
    <w:rsid w:val="00FB5963"/>
    <w:rsid w:val="00FB5DAA"/>
    <w:rsid w:val="00FB6FBC"/>
    <w:rsid w:val="00FC04B9"/>
    <w:rsid w:val="00FC0532"/>
    <w:rsid w:val="00FC161A"/>
    <w:rsid w:val="00FC23D5"/>
    <w:rsid w:val="00FC4337"/>
    <w:rsid w:val="00FC4C1A"/>
    <w:rsid w:val="00FC628F"/>
    <w:rsid w:val="00FC6468"/>
    <w:rsid w:val="00FC6D49"/>
    <w:rsid w:val="00FD4922"/>
    <w:rsid w:val="00FD6461"/>
    <w:rsid w:val="00FD7502"/>
    <w:rsid w:val="00FE0281"/>
    <w:rsid w:val="00FE3095"/>
    <w:rsid w:val="00FE429D"/>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90D4A042-80DD-4A5C-8BE6-41330892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57D"/>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tlid-translation">
    <w:name w:val="tlid-translation"/>
    <w:rsid w:val="00AE0981"/>
  </w:style>
  <w:style w:type="character" w:customStyle="1" w:styleId="gi">
    <w:name w:val="gi"/>
    <w:basedOn w:val="DefaultParagraphFont"/>
    <w:rsid w:val="007E3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9725726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836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8119573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93AF3-3E80-446C-A49F-CDCA2F114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5815</Words>
  <Characters>33151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38889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Phillip Steindel</cp:lastModifiedBy>
  <cp:revision>2</cp:revision>
  <cp:lastPrinted>2019-05-02T13:41:00Z</cp:lastPrinted>
  <dcterms:created xsi:type="dcterms:W3CDTF">2019-12-23T16:22:00Z</dcterms:created>
  <dcterms:modified xsi:type="dcterms:W3CDTF">2019-12-23T16:22:00Z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