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9EA68" w14:textId="77777777" w:rsidR="009D0D4C" w:rsidRPr="009D0D4C" w:rsidRDefault="009D0D4C" w:rsidP="009D0D4C">
      <w:pPr>
        <w:spacing w:line="240" w:lineRule="auto"/>
        <w:rPr>
          <w:rFonts w:ascii="Calibri" w:eastAsia="Calibri" w:hAnsi="Calibri" w:cs="Calibri"/>
          <w:b/>
          <w:iCs/>
          <w:sz w:val="24"/>
          <w:szCs w:val="24"/>
          <w:highlight w:val="white"/>
          <w:lang w:val="en-US"/>
        </w:rPr>
      </w:pPr>
      <w:r w:rsidRPr="009D0D4C">
        <w:rPr>
          <w:rFonts w:ascii="Calibri" w:eastAsia="Calibri" w:hAnsi="Calibri" w:cs="Calibri"/>
          <w:b/>
          <w:iCs/>
          <w:sz w:val="24"/>
          <w:szCs w:val="24"/>
          <w:highlight w:val="white"/>
          <w:lang w:val="en-US"/>
        </w:rPr>
        <w:t>BIOMECHANICAL TESTING OF MURINE TENDONS</w:t>
      </w:r>
    </w:p>
    <w:p w14:paraId="2C4CF2AE" w14:textId="77777777" w:rsidR="009D0D4C" w:rsidRPr="009D0D4C" w:rsidRDefault="009D0D4C" w:rsidP="009D0D4C">
      <w:pPr>
        <w:spacing w:line="240" w:lineRule="auto"/>
        <w:rPr>
          <w:rFonts w:ascii="Calibri" w:eastAsia="Calibri" w:hAnsi="Calibri" w:cs="Calibri"/>
          <w:b/>
          <w:iCs/>
          <w:sz w:val="24"/>
          <w:szCs w:val="24"/>
          <w:highlight w:val="white"/>
          <w:lang w:val="en-US"/>
        </w:rPr>
      </w:pPr>
    </w:p>
    <w:p w14:paraId="4263581C" w14:textId="28F5E7BF" w:rsidR="009D0D4C" w:rsidRPr="009D0D4C" w:rsidRDefault="009D0D4C" w:rsidP="009D0D4C">
      <w:pPr>
        <w:spacing w:line="240" w:lineRule="auto"/>
        <w:rPr>
          <w:rFonts w:ascii="Calibri" w:eastAsia="Calibri" w:hAnsi="Calibri" w:cs="Calibri"/>
          <w:iCs/>
          <w:sz w:val="24"/>
          <w:szCs w:val="24"/>
          <w:highlight w:val="white"/>
          <w:vertAlign w:val="superscript"/>
          <w:lang w:val="en-US"/>
        </w:rPr>
      </w:pPr>
      <w:proofErr w:type="spellStart"/>
      <w:r w:rsidRPr="009D0D4C">
        <w:rPr>
          <w:rFonts w:ascii="Calibri" w:eastAsia="Calibri" w:hAnsi="Calibri" w:cs="Calibri"/>
          <w:iCs/>
          <w:sz w:val="24"/>
          <w:szCs w:val="24"/>
          <w:highlight w:val="white"/>
          <w:lang w:val="en-US"/>
        </w:rPr>
        <w:t>Iden</w:t>
      </w:r>
      <w:proofErr w:type="spellEnd"/>
      <w:r w:rsidRPr="009D0D4C">
        <w:rPr>
          <w:rFonts w:ascii="Calibri" w:eastAsia="Calibri" w:hAnsi="Calibri" w:cs="Calibri"/>
          <w:iCs/>
          <w:sz w:val="24"/>
          <w:szCs w:val="24"/>
          <w:highlight w:val="white"/>
          <w:lang w:val="en-US"/>
        </w:rPr>
        <w:t xml:space="preserve"> </w:t>
      </w:r>
      <w:proofErr w:type="spellStart"/>
      <w:r w:rsidRPr="009D0D4C">
        <w:rPr>
          <w:rFonts w:ascii="Calibri" w:eastAsia="Calibri" w:hAnsi="Calibri" w:cs="Calibri"/>
          <w:iCs/>
          <w:sz w:val="24"/>
          <w:szCs w:val="24"/>
          <w:highlight w:val="white"/>
          <w:lang w:val="en-US"/>
        </w:rPr>
        <w:t>Kurtalia</w:t>
      </w:r>
      <w:r w:rsidRPr="009D0D4C">
        <w:rPr>
          <w:rFonts w:ascii="Calibri" w:eastAsia="Calibri" w:hAnsi="Calibri" w:cs="Calibri"/>
          <w:iCs/>
          <w:sz w:val="24"/>
          <w:szCs w:val="24"/>
          <w:highlight w:val="white"/>
          <w:lang w:val="en-US"/>
        </w:rPr>
        <w:t>j</w:t>
      </w:r>
      <w:proofErr w:type="spellEnd"/>
      <w:r w:rsidRPr="009D0D4C">
        <w:rPr>
          <w:rFonts w:ascii="Calibri" w:eastAsia="Calibri" w:hAnsi="Calibri" w:cs="Calibri"/>
          <w:iCs/>
          <w:sz w:val="24"/>
          <w:szCs w:val="24"/>
          <w:highlight w:val="white"/>
          <w:lang w:val="en-US"/>
        </w:rPr>
        <w:t xml:space="preserve">, Mikhail </w:t>
      </w:r>
      <w:proofErr w:type="spellStart"/>
      <w:r w:rsidRPr="009D0D4C">
        <w:rPr>
          <w:rFonts w:ascii="Calibri" w:eastAsia="Calibri" w:hAnsi="Calibri" w:cs="Calibri"/>
          <w:iCs/>
          <w:sz w:val="24"/>
          <w:szCs w:val="24"/>
          <w:highlight w:val="white"/>
          <w:lang w:val="en-US"/>
        </w:rPr>
        <w:t>Golman</w:t>
      </w:r>
      <w:proofErr w:type="spellEnd"/>
      <w:r w:rsidRPr="009D0D4C">
        <w:rPr>
          <w:rFonts w:ascii="Calibri" w:eastAsia="Calibri" w:hAnsi="Calibri" w:cs="Calibri"/>
          <w:iCs/>
          <w:sz w:val="24"/>
          <w:szCs w:val="24"/>
          <w:highlight w:val="white"/>
          <w:lang w:val="en-US"/>
        </w:rPr>
        <w:t>, Adam C. Abraham, Stavros Thomopoulo</w:t>
      </w:r>
      <w:r w:rsidRPr="009D0D4C">
        <w:rPr>
          <w:rFonts w:ascii="Calibri" w:eastAsia="Calibri" w:hAnsi="Calibri" w:cs="Calibri"/>
          <w:iCs/>
          <w:sz w:val="24"/>
          <w:szCs w:val="24"/>
          <w:highlight w:val="white"/>
          <w:lang w:val="en-US"/>
        </w:rPr>
        <w:t>s</w:t>
      </w:r>
    </w:p>
    <w:p w14:paraId="25636057" w14:textId="77777777" w:rsidR="009D0D4C" w:rsidRDefault="009D0D4C">
      <w:pPr>
        <w:spacing w:line="240" w:lineRule="auto"/>
        <w:rPr>
          <w:rFonts w:ascii="Calibri" w:eastAsia="Calibri" w:hAnsi="Calibri" w:cs="Calibri"/>
          <w:i/>
          <w:sz w:val="24"/>
          <w:szCs w:val="24"/>
          <w:highlight w:val="white"/>
        </w:rPr>
      </w:pPr>
    </w:p>
    <w:p w14:paraId="2296CFAD" w14:textId="7D1F744A" w:rsidR="009D0D4C" w:rsidRDefault="009D0D4C">
      <w:pPr>
        <w:spacing w:line="240" w:lineRule="auto"/>
        <w:rPr>
          <w:rFonts w:ascii="Calibri" w:eastAsia="Calibri" w:hAnsi="Calibri" w:cs="Calibri"/>
          <w:i/>
          <w:sz w:val="24"/>
          <w:szCs w:val="24"/>
          <w:highlight w:val="white"/>
        </w:rPr>
      </w:pPr>
    </w:p>
    <w:p w14:paraId="07AA9717" w14:textId="77777777" w:rsidR="009D0D4C" w:rsidRDefault="009D0D4C" w:rsidP="009D0D4C">
      <w:pPr>
        <w:spacing w:line="240" w:lineRule="auto"/>
        <w:rPr>
          <w:rFonts w:ascii="Calibri" w:eastAsia="Calibri" w:hAnsi="Calibri" w:cs="Calibri"/>
          <w:b/>
          <w:iCs/>
          <w:sz w:val="24"/>
          <w:szCs w:val="24"/>
          <w:highlight w:val="white"/>
          <w:lang w:val="en-US"/>
        </w:rPr>
      </w:pPr>
      <w:r>
        <w:rPr>
          <w:rFonts w:ascii="Calibri" w:eastAsia="Calibri" w:hAnsi="Calibri" w:cs="Calibri"/>
          <w:b/>
          <w:iCs/>
          <w:sz w:val="24"/>
          <w:szCs w:val="24"/>
          <w:highlight w:val="white"/>
          <w:lang w:val="en-US"/>
        </w:rPr>
        <w:t>Response to reviewers</w:t>
      </w:r>
    </w:p>
    <w:p w14:paraId="3ABD3517" w14:textId="77777777" w:rsidR="009D0D4C" w:rsidRDefault="009D0D4C">
      <w:pPr>
        <w:spacing w:line="240" w:lineRule="auto"/>
        <w:rPr>
          <w:rFonts w:ascii="Calibri" w:eastAsia="Calibri" w:hAnsi="Calibri" w:cs="Calibri"/>
          <w:i/>
          <w:sz w:val="24"/>
          <w:szCs w:val="24"/>
          <w:highlight w:val="white"/>
        </w:rPr>
      </w:pPr>
    </w:p>
    <w:p w14:paraId="00000001" w14:textId="7073B940" w:rsidR="003A6A1D" w:rsidRDefault="00195D50">
      <w:pPr>
        <w:spacing w:line="240" w:lineRule="auto"/>
        <w:rPr>
          <w:rFonts w:ascii="Calibri" w:eastAsia="Calibri" w:hAnsi="Calibri" w:cs="Calibri"/>
          <w:i/>
          <w:sz w:val="24"/>
          <w:szCs w:val="24"/>
          <w:highlight w:val="white"/>
        </w:rPr>
      </w:pPr>
      <w:r>
        <w:rPr>
          <w:rFonts w:ascii="Calibri" w:eastAsia="Calibri" w:hAnsi="Calibri" w:cs="Calibri"/>
          <w:i/>
          <w:sz w:val="24"/>
          <w:szCs w:val="24"/>
          <w:highlight w:val="white"/>
        </w:rPr>
        <w:t>We would like to thank the reviewers and editor for their critical review of our manuscript. Our</w:t>
      </w:r>
    </w:p>
    <w:p w14:paraId="00000002" w14:textId="77777777" w:rsidR="003A6A1D" w:rsidRDefault="00195D50">
      <w:pPr>
        <w:spacing w:line="240" w:lineRule="auto"/>
        <w:rPr>
          <w:rFonts w:ascii="Calibri" w:eastAsia="Calibri" w:hAnsi="Calibri" w:cs="Calibri"/>
          <w:i/>
          <w:sz w:val="24"/>
          <w:szCs w:val="24"/>
          <w:highlight w:val="white"/>
        </w:rPr>
      </w:pPr>
      <w:r>
        <w:rPr>
          <w:rFonts w:ascii="Calibri" w:eastAsia="Calibri" w:hAnsi="Calibri" w:cs="Calibri"/>
          <w:i/>
          <w:sz w:val="24"/>
          <w:szCs w:val="24"/>
          <w:highlight w:val="white"/>
        </w:rPr>
        <w:t>responses to their specific comments are provided below.</w:t>
      </w:r>
    </w:p>
    <w:p w14:paraId="00000003" w14:textId="77777777" w:rsidR="003A6A1D" w:rsidRDefault="003A6A1D">
      <w:pPr>
        <w:spacing w:line="240" w:lineRule="auto"/>
        <w:rPr>
          <w:rFonts w:ascii="Calibri" w:eastAsia="Calibri" w:hAnsi="Calibri" w:cs="Calibri"/>
          <w:b/>
          <w:sz w:val="24"/>
          <w:szCs w:val="24"/>
          <w:highlight w:val="white"/>
        </w:rPr>
      </w:pPr>
    </w:p>
    <w:p w14:paraId="00000004" w14:textId="77777777" w:rsidR="003A6A1D" w:rsidRDefault="00195D50">
      <w:pPr>
        <w:spacing w:line="240" w:lineRule="auto"/>
        <w:rPr>
          <w:rFonts w:ascii="Calibri" w:eastAsia="Calibri" w:hAnsi="Calibri" w:cs="Calibri"/>
          <w:b/>
          <w:sz w:val="24"/>
          <w:szCs w:val="24"/>
          <w:highlight w:val="white"/>
        </w:rPr>
      </w:pPr>
      <w:r>
        <w:rPr>
          <w:rFonts w:ascii="Calibri" w:eastAsia="Calibri" w:hAnsi="Calibri" w:cs="Calibri"/>
          <w:b/>
          <w:sz w:val="24"/>
          <w:szCs w:val="24"/>
          <w:highlight w:val="white"/>
        </w:rPr>
        <w:t>Editorial comments:</w:t>
      </w:r>
    </w:p>
    <w:p w14:paraId="00000005" w14:textId="77777777" w:rsidR="003A6A1D" w:rsidRDefault="00195D50">
      <w:pPr>
        <w:spacing w:line="240" w:lineRule="auto"/>
        <w:rPr>
          <w:rFonts w:ascii="Calibri" w:eastAsia="Calibri" w:hAnsi="Calibri" w:cs="Calibri"/>
          <w:b/>
          <w:sz w:val="24"/>
          <w:szCs w:val="24"/>
          <w:highlight w:val="white"/>
          <w:u w:val="single"/>
        </w:rPr>
      </w:pPr>
      <w:r>
        <w:rPr>
          <w:rFonts w:ascii="Calibri" w:eastAsia="Calibri" w:hAnsi="Calibri" w:cs="Calibri"/>
          <w:b/>
          <w:sz w:val="24"/>
          <w:szCs w:val="24"/>
          <w:highlight w:val="white"/>
          <w:u w:val="single"/>
        </w:rPr>
        <w:t>General:</w:t>
      </w:r>
    </w:p>
    <w:p w14:paraId="00000006" w14:textId="77777777" w:rsidR="003A6A1D" w:rsidRDefault="00195D50">
      <w:p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1. Please take this opportunity to thoroughly proofread the manuscript to ensure that there are no spelling or grammar issues.</w:t>
      </w:r>
    </w:p>
    <w:p w14:paraId="00000007" w14:textId="77777777" w:rsidR="003A6A1D" w:rsidRDefault="003A6A1D">
      <w:pPr>
        <w:spacing w:line="240" w:lineRule="auto"/>
        <w:rPr>
          <w:rFonts w:ascii="Calibri" w:eastAsia="Calibri" w:hAnsi="Calibri" w:cs="Calibri"/>
          <w:sz w:val="24"/>
          <w:szCs w:val="24"/>
          <w:highlight w:val="white"/>
        </w:rPr>
      </w:pPr>
    </w:p>
    <w:p w14:paraId="00000008" w14:textId="77777777" w:rsidR="003A6A1D" w:rsidRDefault="00195D50">
      <w:pPr>
        <w:spacing w:line="240" w:lineRule="auto"/>
        <w:ind w:left="720"/>
        <w:rPr>
          <w:rFonts w:ascii="Calibri" w:eastAsia="Calibri" w:hAnsi="Calibri" w:cs="Calibri"/>
          <w:i/>
          <w:sz w:val="24"/>
          <w:szCs w:val="24"/>
          <w:highlight w:val="white"/>
        </w:rPr>
      </w:pPr>
      <w:r>
        <w:rPr>
          <w:rFonts w:ascii="Calibri" w:eastAsia="Calibri" w:hAnsi="Calibri" w:cs="Calibri"/>
          <w:b/>
          <w:i/>
          <w:sz w:val="24"/>
          <w:szCs w:val="24"/>
          <w:highlight w:val="white"/>
        </w:rPr>
        <w:t>Response</w:t>
      </w:r>
      <w:r>
        <w:rPr>
          <w:rFonts w:ascii="Calibri" w:eastAsia="Calibri" w:hAnsi="Calibri" w:cs="Calibri"/>
          <w:i/>
          <w:sz w:val="24"/>
          <w:szCs w:val="24"/>
          <w:highlight w:val="white"/>
        </w:rPr>
        <w:t xml:space="preserve">: We have thoroughly proofread the manuscript to correct any spelling or grammar issues. </w:t>
      </w:r>
    </w:p>
    <w:p w14:paraId="00000009" w14:textId="77777777" w:rsidR="003A6A1D" w:rsidRDefault="003A6A1D">
      <w:pPr>
        <w:spacing w:line="240" w:lineRule="auto"/>
        <w:rPr>
          <w:rFonts w:ascii="Calibri" w:eastAsia="Calibri" w:hAnsi="Calibri" w:cs="Calibri"/>
          <w:sz w:val="24"/>
          <w:szCs w:val="24"/>
          <w:highlight w:val="white"/>
        </w:rPr>
      </w:pPr>
    </w:p>
    <w:p w14:paraId="0000000A" w14:textId="77777777" w:rsidR="003A6A1D" w:rsidRDefault="00195D50">
      <w:p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2. Please ensure that the man</w:t>
      </w:r>
      <w:r>
        <w:rPr>
          <w:rFonts w:ascii="Calibri" w:eastAsia="Calibri" w:hAnsi="Calibri" w:cs="Calibri"/>
          <w:sz w:val="24"/>
          <w:szCs w:val="24"/>
          <w:highlight w:val="white"/>
        </w:rPr>
        <w:t xml:space="preserve">uscript is formatted according to </w:t>
      </w:r>
      <w:proofErr w:type="spellStart"/>
      <w:r>
        <w:rPr>
          <w:rFonts w:ascii="Calibri" w:eastAsia="Calibri" w:hAnsi="Calibri" w:cs="Calibri"/>
          <w:sz w:val="24"/>
          <w:szCs w:val="24"/>
          <w:highlight w:val="white"/>
        </w:rPr>
        <w:t>JoVE</w:t>
      </w:r>
      <w:proofErr w:type="spellEnd"/>
      <w:r>
        <w:rPr>
          <w:rFonts w:ascii="Calibri" w:eastAsia="Calibri" w:hAnsi="Calibri" w:cs="Calibri"/>
          <w:sz w:val="24"/>
          <w:szCs w:val="24"/>
          <w:highlight w:val="white"/>
        </w:rPr>
        <w:t xml:space="preserve"> guidelines–letter (8.5” x 11”) page size, 1-inch margins, 12 </w:t>
      </w:r>
      <w:proofErr w:type="spellStart"/>
      <w:r>
        <w:rPr>
          <w:rFonts w:ascii="Calibri" w:eastAsia="Calibri" w:hAnsi="Calibri" w:cs="Calibri"/>
          <w:sz w:val="24"/>
          <w:szCs w:val="24"/>
          <w:highlight w:val="white"/>
        </w:rPr>
        <w:t>pt</w:t>
      </w:r>
      <w:proofErr w:type="spellEnd"/>
      <w:r>
        <w:rPr>
          <w:rFonts w:ascii="Calibri" w:eastAsia="Calibri" w:hAnsi="Calibri" w:cs="Calibri"/>
          <w:sz w:val="24"/>
          <w:szCs w:val="24"/>
          <w:highlight w:val="white"/>
        </w:rPr>
        <w:t xml:space="preserve"> Calibri font throughout, all text aligned to the left margin, single spacing within paragraphs, and spaces between all paragraphs and protocol steps/</w:t>
      </w:r>
      <w:proofErr w:type="spellStart"/>
      <w:r>
        <w:rPr>
          <w:rFonts w:ascii="Calibri" w:eastAsia="Calibri" w:hAnsi="Calibri" w:cs="Calibri"/>
          <w:sz w:val="24"/>
          <w:szCs w:val="24"/>
          <w:highlight w:val="white"/>
        </w:rPr>
        <w:t>subs</w:t>
      </w:r>
      <w:r>
        <w:rPr>
          <w:rFonts w:ascii="Calibri" w:eastAsia="Calibri" w:hAnsi="Calibri" w:cs="Calibri"/>
          <w:sz w:val="24"/>
          <w:szCs w:val="24"/>
          <w:highlight w:val="white"/>
        </w:rPr>
        <w:t>teps</w:t>
      </w:r>
      <w:proofErr w:type="spellEnd"/>
      <w:r>
        <w:rPr>
          <w:rFonts w:ascii="Calibri" w:eastAsia="Calibri" w:hAnsi="Calibri" w:cs="Calibri"/>
          <w:sz w:val="24"/>
          <w:szCs w:val="24"/>
          <w:highlight w:val="white"/>
        </w:rPr>
        <w:t>.</w:t>
      </w:r>
    </w:p>
    <w:p w14:paraId="0000000B" w14:textId="77777777" w:rsidR="003A6A1D" w:rsidRDefault="003A6A1D">
      <w:pPr>
        <w:spacing w:line="240" w:lineRule="auto"/>
        <w:rPr>
          <w:rFonts w:ascii="Calibri" w:eastAsia="Calibri" w:hAnsi="Calibri" w:cs="Calibri"/>
          <w:sz w:val="24"/>
          <w:szCs w:val="24"/>
        </w:rPr>
      </w:pPr>
    </w:p>
    <w:p w14:paraId="0000000C" w14:textId="77777777" w:rsidR="003A6A1D" w:rsidRDefault="00195D50">
      <w:pPr>
        <w:spacing w:line="240" w:lineRule="auto"/>
        <w:ind w:left="720"/>
        <w:rPr>
          <w:rFonts w:ascii="Calibri" w:eastAsia="Calibri" w:hAnsi="Calibri" w:cs="Calibri"/>
          <w:i/>
          <w:sz w:val="24"/>
          <w:szCs w:val="24"/>
        </w:rPr>
      </w:pPr>
      <w:r>
        <w:rPr>
          <w:rFonts w:ascii="Calibri" w:eastAsia="Calibri" w:hAnsi="Calibri" w:cs="Calibri"/>
          <w:b/>
          <w:i/>
          <w:sz w:val="24"/>
          <w:szCs w:val="24"/>
        </w:rPr>
        <w:t>Response</w:t>
      </w:r>
      <w:r>
        <w:rPr>
          <w:rFonts w:ascii="Calibri" w:eastAsia="Calibri" w:hAnsi="Calibri" w:cs="Calibri"/>
          <w:i/>
          <w:sz w:val="24"/>
          <w:szCs w:val="24"/>
        </w:rPr>
        <w:t xml:space="preserve">: We have carefully edited and formatted the manuscript according to </w:t>
      </w:r>
      <w:proofErr w:type="spellStart"/>
      <w:r>
        <w:rPr>
          <w:rFonts w:ascii="Calibri" w:eastAsia="Calibri" w:hAnsi="Calibri" w:cs="Calibri"/>
          <w:i/>
          <w:sz w:val="24"/>
          <w:szCs w:val="24"/>
        </w:rPr>
        <w:t>JoVE</w:t>
      </w:r>
      <w:proofErr w:type="spellEnd"/>
      <w:r>
        <w:rPr>
          <w:rFonts w:ascii="Calibri" w:eastAsia="Calibri" w:hAnsi="Calibri" w:cs="Calibri"/>
          <w:i/>
          <w:sz w:val="24"/>
          <w:szCs w:val="24"/>
        </w:rPr>
        <w:t xml:space="preserve"> guidelines.</w:t>
      </w:r>
    </w:p>
    <w:p w14:paraId="0000000D" w14:textId="77777777" w:rsidR="003A6A1D" w:rsidRDefault="003A6A1D">
      <w:pPr>
        <w:spacing w:line="240" w:lineRule="auto"/>
        <w:rPr>
          <w:rFonts w:ascii="Calibri" w:eastAsia="Calibri" w:hAnsi="Calibri" w:cs="Calibri"/>
          <w:sz w:val="24"/>
          <w:szCs w:val="24"/>
          <w:highlight w:val="white"/>
        </w:rPr>
      </w:pPr>
    </w:p>
    <w:p w14:paraId="0000000E" w14:textId="77777777" w:rsidR="003A6A1D" w:rsidRDefault="00195D50">
      <w:p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 xml:space="preserve">3. </w:t>
      </w:r>
      <w:proofErr w:type="spellStart"/>
      <w:r>
        <w:rPr>
          <w:rFonts w:ascii="Calibri" w:eastAsia="Calibri" w:hAnsi="Calibri" w:cs="Calibri"/>
          <w:sz w:val="24"/>
          <w:szCs w:val="24"/>
          <w:highlight w:val="white"/>
        </w:rPr>
        <w:t>JoVE</w:t>
      </w:r>
      <w:proofErr w:type="spellEnd"/>
      <w:r>
        <w:rPr>
          <w:rFonts w:ascii="Calibri" w:eastAsia="Calibri" w:hAnsi="Calibri" w:cs="Calibri"/>
          <w:sz w:val="24"/>
          <w:szCs w:val="24"/>
          <w:highlight w:val="white"/>
        </w:rPr>
        <w:t xml:space="preserve"> cannot publish manuscripts containing commercial language. This includes trademark symbols (™), registered symbols (®), and company names before an instrument or reagent. Please limit the use of commercial language from your manuscript and use gene</w:t>
      </w:r>
      <w:r>
        <w:rPr>
          <w:rFonts w:ascii="Calibri" w:eastAsia="Calibri" w:hAnsi="Calibri" w:cs="Calibri"/>
          <w:sz w:val="24"/>
          <w:szCs w:val="24"/>
          <w:highlight w:val="white"/>
        </w:rPr>
        <w:t xml:space="preserve">ric terms instead. All commercial products should be sufficiently referenced in the Table of Materials and Reagents. For example: </w:t>
      </w:r>
      <w:proofErr w:type="spellStart"/>
      <w:r>
        <w:rPr>
          <w:rFonts w:ascii="Calibri" w:eastAsia="Calibri" w:hAnsi="Calibri" w:cs="Calibri"/>
          <w:sz w:val="24"/>
          <w:szCs w:val="24"/>
          <w:highlight w:val="white"/>
        </w:rPr>
        <w:t>SkyScan</w:t>
      </w:r>
      <w:proofErr w:type="spellEnd"/>
      <w:r>
        <w:rPr>
          <w:rFonts w:ascii="Calibri" w:eastAsia="Calibri" w:hAnsi="Calibri" w:cs="Calibri"/>
          <w:sz w:val="24"/>
          <w:szCs w:val="24"/>
          <w:highlight w:val="white"/>
        </w:rPr>
        <w:t xml:space="preserve">, </w:t>
      </w:r>
      <w:proofErr w:type="spellStart"/>
      <w:r>
        <w:rPr>
          <w:rFonts w:ascii="Calibri" w:eastAsia="Calibri" w:hAnsi="Calibri" w:cs="Calibri"/>
          <w:sz w:val="24"/>
          <w:szCs w:val="24"/>
          <w:highlight w:val="white"/>
        </w:rPr>
        <w:t>CTAn</w:t>
      </w:r>
      <w:proofErr w:type="spellEnd"/>
      <w:r>
        <w:rPr>
          <w:rFonts w:ascii="Calibri" w:eastAsia="Calibri" w:hAnsi="Calibri" w:cs="Calibri"/>
          <w:sz w:val="24"/>
          <w:szCs w:val="24"/>
          <w:highlight w:val="white"/>
        </w:rPr>
        <w:t xml:space="preserve">, SolidWorks, </w:t>
      </w:r>
      <w:proofErr w:type="spellStart"/>
      <w:r>
        <w:rPr>
          <w:rFonts w:ascii="Calibri" w:eastAsia="Calibri" w:hAnsi="Calibri" w:cs="Calibri"/>
          <w:sz w:val="24"/>
          <w:szCs w:val="24"/>
          <w:highlight w:val="white"/>
        </w:rPr>
        <w:t>VeroWhitePlus</w:t>
      </w:r>
      <w:proofErr w:type="spellEnd"/>
      <w:r>
        <w:rPr>
          <w:rFonts w:ascii="Calibri" w:eastAsia="Calibri" w:hAnsi="Calibri" w:cs="Calibri"/>
          <w:sz w:val="24"/>
          <w:szCs w:val="24"/>
          <w:highlight w:val="white"/>
        </w:rPr>
        <w:t xml:space="preserve">, Kimwipe, </w:t>
      </w:r>
      <w:proofErr w:type="spellStart"/>
      <w:r>
        <w:rPr>
          <w:rFonts w:ascii="Calibri" w:eastAsia="Calibri" w:hAnsi="Calibri" w:cs="Calibri"/>
          <w:sz w:val="24"/>
          <w:szCs w:val="24"/>
          <w:highlight w:val="white"/>
        </w:rPr>
        <w:t>ElectroForce</w:t>
      </w:r>
      <w:proofErr w:type="spellEnd"/>
      <w:r>
        <w:rPr>
          <w:rFonts w:ascii="Calibri" w:eastAsia="Calibri" w:hAnsi="Calibri" w:cs="Calibri"/>
          <w:sz w:val="24"/>
          <w:szCs w:val="24"/>
          <w:highlight w:val="white"/>
        </w:rPr>
        <w:t>, Eppendorf.</w:t>
      </w:r>
    </w:p>
    <w:p w14:paraId="0000000F" w14:textId="77777777" w:rsidR="003A6A1D" w:rsidRDefault="003A6A1D">
      <w:pPr>
        <w:spacing w:line="240" w:lineRule="auto"/>
        <w:rPr>
          <w:rFonts w:ascii="Calibri" w:eastAsia="Calibri" w:hAnsi="Calibri" w:cs="Calibri"/>
          <w:sz w:val="24"/>
          <w:szCs w:val="24"/>
          <w:highlight w:val="white"/>
        </w:rPr>
      </w:pPr>
    </w:p>
    <w:p w14:paraId="00000010" w14:textId="77777777" w:rsidR="003A6A1D" w:rsidRDefault="00195D50">
      <w:pPr>
        <w:spacing w:line="240" w:lineRule="auto"/>
        <w:ind w:left="720"/>
        <w:rPr>
          <w:rFonts w:ascii="Calibri" w:eastAsia="Calibri" w:hAnsi="Calibri" w:cs="Calibri"/>
          <w:i/>
          <w:sz w:val="24"/>
          <w:szCs w:val="24"/>
        </w:rPr>
      </w:pPr>
      <w:r>
        <w:rPr>
          <w:rFonts w:ascii="Calibri" w:eastAsia="Calibri" w:hAnsi="Calibri" w:cs="Calibri"/>
          <w:b/>
          <w:i/>
          <w:sz w:val="24"/>
          <w:szCs w:val="24"/>
        </w:rPr>
        <w:t>Response:</w:t>
      </w:r>
      <w:r>
        <w:rPr>
          <w:rFonts w:ascii="Calibri" w:eastAsia="Calibri" w:hAnsi="Calibri" w:cs="Calibri"/>
          <w:i/>
          <w:sz w:val="24"/>
          <w:szCs w:val="24"/>
        </w:rPr>
        <w:t xml:space="preserve"> We apologize for the use of commercial </w:t>
      </w:r>
      <w:r>
        <w:rPr>
          <w:rFonts w:ascii="Calibri" w:eastAsia="Calibri" w:hAnsi="Calibri" w:cs="Calibri"/>
          <w:i/>
          <w:sz w:val="24"/>
          <w:szCs w:val="24"/>
        </w:rPr>
        <w:t xml:space="preserve">language in the manuscript. We have edited the text to read: </w:t>
      </w:r>
    </w:p>
    <w:p w14:paraId="00000011" w14:textId="77777777" w:rsidR="003A6A1D" w:rsidRDefault="003A6A1D">
      <w:pPr>
        <w:spacing w:line="240" w:lineRule="auto"/>
        <w:rPr>
          <w:rFonts w:ascii="Calibri" w:eastAsia="Calibri" w:hAnsi="Calibri" w:cs="Calibri"/>
          <w:i/>
          <w:sz w:val="24"/>
          <w:szCs w:val="24"/>
          <w:highlight w:val="white"/>
        </w:rPr>
      </w:pPr>
    </w:p>
    <w:p w14:paraId="00000012" w14:textId="77777777" w:rsidR="003A6A1D" w:rsidRDefault="00195D50">
      <w:pPr>
        <w:spacing w:line="240" w:lineRule="auto"/>
        <w:ind w:left="720"/>
        <w:rPr>
          <w:rFonts w:ascii="Calibri" w:eastAsia="Calibri" w:hAnsi="Calibri" w:cs="Calibri"/>
          <w:i/>
          <w:sz w:val="24"/>
          <w:szCs w:val="24"/>
        </w:rPr>
      </w:pPr>
      <w:r>
        <w:rPr>
          <w:rFonts w:ascii="Calibri" w:eastAsia="Calibri" w:hAnsi="Calibri" w:cs="Calibri"/>
          <w:i/>
          <w:sz w:val="24"/>
          <w:szCs w:val="24"/>
        </w:rPr>
        <w:t xml:space="preserve">“1.1.2 Perform a microcomputed tomography scan of the entire bone, e.g., scan the </w:t>
      </w:r>
      <w:proofErr w:type="spellStart"/>
      <w:r>
        <w:rPr>
          <w:rFonts w:ascii="Calibri" w:eastAsia="Calibri" w:hAnsi="Calibri" w:cs="Calibri"/>
          <w:i/>
          <w:sz w:val="24"/>
          <w:szCs w:val="24"/>
        </w:rPr>
        <w:t>humerus</w:t>
      </w:r>
      <w:proofErr w:type="spellEnd"/>
      <w:r>
        <w:rPr>
          <w:rFonts w:ascii="Calibri" w:eastAsia="Calibri" w:hAnsi="Calibri" w:cs="Calibri"/>
          <w:i/>
          <w:sz w:val="24"/>
          <w:szCs w:val="24"/>
        </w:rPr>
        <w:t xml:space="preserve"> and calcaneus samples. NOTE: Depending on the scanner used, the settings will be different. For the sca</w:t>
      </w:r>
      <w:r>
        <w:rPr>
          <w:rFonts w:ascii="Calibri" w:eastAsia="Calibri" w:hAnsi="Calibri" w:cs="Calibri"/>
          <w:i/>
          <w:sz w:val="24"/>
          <w:szCs w:val="24"/>
        </w:rPr>
        <w:t xml:space="preserve">nner used in the current study (see </w:t>
      </w:r>
      <w:r>
        <w:rPr>
          <w:rFonts w:ascii="Calibri" w:eastAsia="Calibri" w:hAnsi="Calibri" w:cs="Calibri"/>
          <w:b/>
          <w:i/>
          <w:sz w:val="24"/>
          <w:szCs w:val="24"/>
        </w:rPr>
        <w:t>Table of Materials</w:t>
      </w:r>
      <w:r>
        <w:rPr>
          <w:rFonts w:ascii="Calibri" w:eastAsia="Calibri" w:hAnsi="Calibri" w:cs="Calibri"/>
          <w:i/>
          <w:sz w:val="24"/>
          <w:szCs w:val="24"/>
        </w:rPr>
        <w:t xml:space="preserve">), the recommended settings are: scan at an energy of 55 </w:t>
      </w:r>
      <w:proofErr w:type="spellStart"/>
      <w:r>
        <w:rPr>
          <w:rFonts w:ascii="Calibri" w:eastAsia="Calibri" w:hAnsi="Calibri" w:cs="Calibri"/>
          <w:i/>
          <w:sz w:val="24"/>
          <w:szCs w:val="24"/>
        </w:rPr>
        <w:t>kVP</w:t>
      </w:r>
      <w:proofErr w:type="spellEnd"/>
      <w:r>
        <w:rPr>
          <w:rFonts w:ascii="Calibri" w:eastAsia="Calibri" w:hAnsi="Calibri" w:cs="Calibri"/>
          <w:i/>
          <w:sz w:val="24"/>
          <w:szCs w:val="24"/>
        </w:rPr>
        <w:t xml:space="preserve">, Al 0.25 filter, at a resolution of 6 </w:t>
      </w:r>
      <w:proofErr w:type="spellStart"/>
      <w:r>
        <w:rPr>
          <w:rFonts w:ascii="Calibri" w:eastAsia="Calibri" w:hAnsi="Calibri" w:cs="Calibri"/>
          <w:i/>
          <w:sz w:val="24"/>
          <w:szCs w:val="24"/>
        </w:rPr>
        <w:t>μm</w:t>
      </w:r>
      <w:proofErr w:type="spellEnd"/>
      <w:r>
        <w:rPr>
          <w:rFonts w:ascii="Calibri" w:eastAsia="Calibri" w:hAnsi="Calibri" w:cs="Calibri"/>
          <w:i/>
          <w:sz w:val="24"/>
          <w:szCs w:val="24"/>
        </w:rPr>
        <w:t>.”</w:t>
      </w:r>
    </w:p>
    <w:p w14:paraId="00000013" w14:textId="77777777" w:rsidR="003A6A1D" w:rsidRDefault="003A6A1D">
      <w:pPr>
        <w:spacing w:line="240" w:lineRule="auto"/>
        <w:ind w:left="720"/>
        <w:rPr>
          <w:rFonts w:ascii="Calibri" w:eastAsia="Calibri" w:hAnsi="Calibri" w:cs="Calibri"/>
          <w:i/>
          <w:sz w:val="24"/>
          <w:szCs w:val="24"/>
        </w:rPr>
      </w:pPr>
    </w:p>
    <w:p w14:paraId="00000014" w14:textId="77777777" w:rsidR="003A6A1D" w:rsidRDefault="00195D50">
      <w:pPr>
        <w:spacing w:line="240" w:lineRule="auto"/>
        <w:ind w:left="720"/>
        <w:rPr>
          <w:rFonts w:ascii="Calibri" w:eastAsia="Calibri" w:hAnsi="Calibri" w:cs="Calibri"/>
          <w:i/>
          <w:sz w:val="24"/>
          <w:szCs w:val="24"/>
        </w:rPr>
      </w:pPr>
      <w:r>
        <w:rPr>
          <w:rFonts w:ascii="Calibri" w:eastAsia="Calibri" w:hAnsi="Calibri" w:cs="Calibri"/>
          <w:i/>
          <w:sz w:val="24"/>
          <w:szCs w:val="24"/>
        </w:rPr>
        <w:t>“1.1.3 Reconstruct microcomputed tomography scan projection images into cross-section images. Use</w:t>
      </w:r>
      <w:r>
        <w:rPr>
          <w:rFonts w:ascii="Calibri" w:eastAsia="Calibri" w:hAnsi="Calibri" w:cs="Calibri"/>
          <w:i/>
          <w:sz w:val="24"/>
          <w:szCs w:val="24"/>
        </w:rPr>
        <w:t xml:space="preserve"> recommended parameters for the experimenter’s scanner/software </w:t>
      </w:r>
      <w:r>
        <w:rPr>
          <w:rFonts w:ascii="Calibri" w:eastAsia="Calibri" w:hAnsi="Calibri" w:cs="Calibri"/>
          <w:i/>
          <w:sz w:val="24"/>
          <w:szCs w:val="24"/>
        </w:rPr>
        <w:lastRenderedPageBreak/>
        <w:t xml:space="preserve">combination. NOTE: For the program used in the current study (see </w:t>
      </w:r>
      <w:r>
        <w:rPr>
          <w:rFonts w:ascii="Calibri" w:eastAsia="Calibri" w:hAnsi="Calibri" w:cs="Calibri"/>
          <w:b/>
          <w:i/>
          <w:sz w:val="24"/>
          <w:szCs w:val="24"/>
        </w:rPr>
        <w:t>Table of Materials</w:t>
      </w:r>
      <w:r>
        <w:rPr>
          <w:rFonts w:ascii="Calibri" w:eastAsia="Calibri" w:hAnsi="Calibri" w:cs="Calibri"/>
          <w:i/>
          <w:sz w:val="24"/>
          <w:szCs w:val="24"/>
        </w:rPr>
        <w:t>) it is recommended to use the following reconstruction parameters: Smoothing: 0-2, Beam Hardening Correctio</w:t>
      </w:r>
      <w:r>
        <w:rPr>
          <w:rFonts w:ascii="Calibri" w:eastAsia="Calibri" w:hAnsi="Calibri" w:cs="Calibri"/>
          <w:i/>
          <w:sz w:val="24"/>
          <w:szCs w:val="24"/>
        </w:rPr>
        <w:t>n: 45, Ring Artefact Reduction: 4-9 and to reconstruct slices in 16-bit TIFF format.”</w:t>
      </w:r>
    </w:p>
    <w:p w14:paraId="00000015" w14:textId="77777777" w:rsidR="003A6A1D" w:rsidRDefault="00195D50">
      <w:pPr>
        <w:spacing w:line="240" w:lineRule="auto"/>
        <w:ind w:left="720"/>
        <w:rPr>
          <w:rFonts w:ascii="Calibri" w:eastAsia="Calibri" w:hAnsi="Calibri" w:cs="Calibri"/>
          <w:i/>
          <w:sz w:val="24"/>
          <w:szCs w:val="24"/>
        </w:rPr>
      </w:pPr>
      <w:r>
        <w:rPr>
          <w:rFonts w:ascii="Calibri" w:eastAsia="Calibri" w:hAnsi="Calibri" w:cs="Calibri"/>
          <w:i/>
          <w:sz w:val="24"/>
          <w:szCs w:val="24"/>
        </w:rPr>
        <w:t>“1.1.4 Create a 3D surface model and save into a standard STL format compatible with most 3D printers and rapid prototyping. NOTE: For the program used in the current stu</w:t>
      </w:r>
      <w:r>
        <w:rPr>
          <w:rFonts w:ascii="Calibri" w:eastAsia="Calibri" w:hAnsi="Calibri" w:cs="Calibri"/>
          <w:i/>
          <w:sz w:val="24"/>
          <w:szCs w:val="24"/>
        </w:rPr>
        <w:t xml:space="preserve">dy (see </w:t>
      </w:r>
      <w:r>
        <w:rPr>
          <w:rFonts w:ascii="Calibri" w:eastAsia="Calibri" w:hAnsi="Calibri" w:cs="Calibri"/>
          <w:b/>
          <w:i/>
          <w:sz w:val="24"/>
          <w:szCs w:val="24"/>
        </w:rPr>
        <w:t>Table of Materials</w:t>
      </w:r>
      <w:r>
        <w:rPr>
          <w:rFonts w:ascii="Calibri" w:eastAsia="Calibri" w:hAnsi="Calibri" w:cs="Calibri"/>
          <w:i/>
          <w:sz w:val="24"/>
          <w:szCs w:val="24"/>
        </w:rPr>
        <w:t xml:space="preserve">) it is recommended to:” </w:t>
      </w:r>
    </w:p>
    <w:p w14:paraId="00000016" w14:textId="77777777" w:rsidR="003A6A1D" w:rsidRDefault="003A6A1D">
      <w:pPr>
        <w:spacing w:line="240" w:lineRule="auto"/>
        <w:ind w:left="1440"/>
        <w:rPr>
          <w:rFonts w:ascii="Calibri" w:eastAsia="Calibri" w:hAnsi="Calibri" w:cs="Calibri"/>
          <w:i/>
          <w:sz w:val="24"/>
          <w:szCs w:val="24"/>
        </w:rPr>
      </w:pPr>
    </w:p>
    <w:p w14:paraId="00000017" w14:textId="77777777" w:rsidR="003A6A1D" w:rsidRDefault="00195D50">
      <w:pPr>
        <w:spacing w:line="240" w:lineRule="auto"/>
        <w:ind w:left="720"/>
        <w:rPr>
          <w:rFonts w:ascii="Calibri" w:eastAsia="Calibri" w:hAnsi="Calibri" w:cs="Calibri"/>
          <w:i/>
          <w:sz w:val="24"/>
          <w:szCs w:val="24"/>
        </w:rPr>
      </w:pPr>
      <w:r>
        <w:rPr>
          <w:rFonts w:ascii="Calibri" w:eastAsia="Calibri" w:hAnsi="Calibri" w:cs="Calibri"/>
          <w:i/>
          <w:sz w:val="24"/>
          <w:szCs w:val="24"/>
        </w:rPr>
        <w:t xml:space="preserve">“1.1.6.1 Manipulate the mesh to reduce the size of the STL file and make it compatible with any solid modeling computer-aided design program. NOTE: For the program used in the current study (see </w:t>
      </w:r>
      <w:r>
        <w:rPr>
          <w:rFonts w:ascii="Calibri" w:eastAsia="Calibri" w:hAnsi="Calibri" w:cs="Calibri"/>
          <w:b/>
          <w:i/>
          <w:sz w:val="24"/>
          <w:szCs w:val="24"/>
        </w:rPr>
        <w:t>Table of</w:t>
      </w:r>
      <w:r>
        <w:rPr>
          <w:rFonts w:ascii="Calibri" w:eastAsia="Calibri" w:hAnsi="Calibri" w:cs="Calibri"/>
          <w:b/>
          <w:i/>
          <w:sz w:val="24"/>
          <w:szCs w:val="24"/>
        </w:rPr>
        <w:t xml:space="preserve"> Materials</w:t>
      </w:r>
      <w:r>
        <w:rPr>
          <w:rFonts w:ascii="Calibri" w:eastAsia="Calibri" w:hAnsi="Calibri" w:cs="Calibri"/>
          <w:i/>
          <w:sz w:val="24"/>
          <w:szCs w:val="24"/>
        </w:rPr>
        <w:t xml:space="preserve">), it is recommended to follow the steps below: </w:t>
      </w:r>
    </w:p>
    <w:p w14:paraId="00000018" w14:textId="77777777" w:rsidR="003A6A1D" w:rsidRDefault="00195D50">
      <w:pPr>
        <w:spacing w:line="240" w:lineRule="auto"/>
        <w:ind w:left="1440"/>
        <w:rPr>
          <w:rFonts w:ascii="Calibri" w:eastAsia="Calibri" w:hAnsi="Calibri" w:cs="Calibri"/>
          <w:i/>
          <w:sz w:val="24"/>
          <w:szCs w:val="24"/>
        </w:rPr>
      </w:pPr>
      <w:r>
        <w:rPr>
          <w:rFonts w:ascii="Calibri" w:eastAsia="Calibri" w:hAnsi="Calibri" w:cs="Calibri"/>
          <w:i/>
          <w:sz w:val="24"/>
          <w:szCs w:val="24"/>
        </w:rPr>
        <w:t>1.1.6.1.1 Choose “Refine Mesh”, from the toolset Utilities.</w:t>
      </w:r>
    </w:p>
    <w:p w14:paraId="00000019" w14:textId="77777777" w:rsidR="003A6A1D" w:rsidRDefault="00195D50">
      <w:pPr>
        <w:spacing w:line="240" w:lineRule="auto"/>
        <w:ind w:left="1440"/>
        <w:rPr>
          <w:rFonts w:ascii="Calibri" w:eastAsia="Calibri" w:hAnsi="Calibri" w:cs="Calibri"/>
          <w:i/>
          <w:sz w:val="24"/>
          <w:szCs w:val="24"/>
        </w:rPr>
      </w:pPr>
      <w:r>
        <w:rPr>
          <w:rFonts w:ascii="Calibri" w:eastAsia="Calibri" w:hAnsi="Calibri" w:cs="Calibri"/>
          <w:i/>
          <w:sz w:val="24"/>
          <w:szCs w:val="24"/>
        </w:rPr>
        <w:t>1.1.6.1.2 Select the mesh object to edit.</w:t>
      </w:r>
    </w:p>
    <w:p w14:paraId="0000001A" w14:textId="77777777" w:rsidR="003A6A1D" w:rsidRDefault="00195D50">
      <w:pPr>
        <w:spacing w:line="240" w:lineRule="auto"/>
        <w:ind w:left="1440"/>
        <w:rPr>
          <w:rFonts w:ascii="Calibri" w:eastAsia="Calibri" w:hAnsi="Calibri" w:cs="Calibri"/>
          <w:i/>
          <w:sz w:val="24"/>
          <w:szCs w:val="24"/>
        </w:rPr>
      </w:pPr>
      <w:r>
        <w:rPr>
          <w:rFonts w:ascii="Calibri" w:eastAsia="Calibri" w:hAnsi="Calibri" w:cs="Calibri"/>
          <w:i/>
          <w:sz w:val="24"/>
          <w:szCs w:val="24"/>
        </w:rPr>
        <w:t>1.1.6.1.3 Reduce mesh by a factor of 0.95 to lower the end size of the mesh object. NOTE: the “</w:t>
      </w:r>
      <w:proofErr w:type="spellStart"/>
      <w:r>
        <w:rPr>
          <w:rFonts w:ascii="Calibri" w:eastAsia="Calibri" w:hAnsi="Calibri" w:cs="Calibri"/>
          <w:i/>
          <w:sz w:val="24"/>
          <w:szCs w:val="24"/>
        </w:rPr>
        <w:t>Remesh</w:t>
      </w:r>
      <w:proofErr w:type="spellEnd"/>
      <w:r>
        <w:rPr>
          <w:rFonts w:ascii="Calibri" w:eastAsia="Calibri" w:hAnsi="Calibri" w:cs="Calibri"/>
          <w:i/>
          <w:sz w:val="24"/>
          <w:szCs w:val="24"/>
        </w:rPr>
        <w:t>” tool could also be used to reduce the size of the mesh.</w:t>
      </w:r>
    </w:p>
    <w:p w14:paraId="0000001B" w14:textId="77777777" w:rsidR="003A6A1D" w:rsidRDefault="00195D50">
      <w:pPr>
        <w:spacing w:line="240" w:lineRule="auto"/>
        <w:ind w:left="1440"/>
        <w:rPr>
          <w:rFonts w:ascii="Calibri" w:eastAsia="Calibri" w:hAnsi="Calibri" w:cs="Calibri"/>
          <w:i/>
          <w:sz w:val="24"/>
          <w:szCs w:val="24"/>
        </w:rPr>
      </w:pPr>
      <w:r>
        <w:rPr>
          <w:rFonts w:ascii="Calibri" w:eastAsia="Calibri" w:hAnsi="Calibri" w:cs="Calibri"/>
          <w:i/>
          <w:sz w:val="24"/>
          <w:szCs w:val="24"/>
        </w:rPr>
        <w:t>1.1.6.1.4 Resave the newly reduced file in STL format by choosing “Export as…”.</w:t>
      </w:r>
    </w:p>
    <w:p w14:paraId="0000001C" w14:textId="77777777" w:rsidR="003A6A1D" w:rsidRDefault="003A6A1D">
      <w:pPr>
        <w:spacing w:line="240" w:lineRule="auto"/>
        <w:rPr>
          <w:rFonts w:ascii="Calibri" w:eastAsia="Calibri" w:hAnsi="Calibri" w:cs="Calibri"/>
          <w:i/>
          <w:sz w:val="24"/>
          <w:szCs w:val="24"/>
        </w:rPr>
      </w:pPr>
    </w:p>
    <w:p w14:paraId="0000001D" w14:textId="77777777" w:rsidR="003A6A1D" w:rsidRDefault="00195D50">
      <w:pPr>
        <w:spacing w:line="240" w:lineRule="auto"/>
        <w:ind w:left="720"/>
        <w:rPr>
          <w:rFonts w:ascii="Calibri" w:eastAsia="Calibri" w:hAnsi="Calibri" w:cs="Calibri"/>
          <w:i/>
          <w:sz w:val="24"/>
          <w:szCs w:val="24"/>
        </w:rPr>
      </w:pPr>
      <w:r>
        <w:rPr>
          <w:rFonts w:ascii="Calibri" w:eastAsia="Calibri" w:hAnsi="Calibri" w:cs="Calibri"/>
          <w:i/>
          <w:sz w:val="24"/>
          <w:szCs w:val="24"/>
        </w:rPr>
        <w:t xml:space="preserve">“1.2.1.1 Use a solid modeling computer-aided design program to create a custom-fit model of </w:t>
      </w:r>
      <w:proofErr w:type="spellStart"/>
      <w:r>
        <w:rPr>
          <w:rFonts w:ascii="Calibri" w:eastAsia="Calibri" w:hAnsi="Calibri" w:cs="Calibri"/>
          <w:i/>
          <w:sz w:val="24"/>
          <w:szCs w:val="24"/>
        </w:rPr>
        <w:t>humerus</w:t>
      </w:r>
      <w:proofErr w:type="spellEnd"/>
      <w:r>
        <w:rPr>
          <w:rFonts w:ascii="Calibri" w:eastAsia="Calibri" w:hAnsi="Calibri" w:cs="Calibri"/>
          <w:i/>
          <w:sz w:val="24"/>
          <w:szCs w:val="24"/>
        </w:rPr>
        <w:t xml:space="preserve"> gripping fixture (Fig. 1). NOTE: The program used in the current study is listed in the </w:t>
      </w:r>
      <w:r>
        <w:rPr>
          <w:rFonts w:ascii="Calibri" w:eastAsia="Calibri" w:hAnsi="Calibri" w:cs="Calibri"/>
          <w:b/>
          <w:i/>
          <w:sz w:val="24"/>
          <w:szCs w:val="24"/>
        </w:rPr>
        <w:t>Table of Materials.</w:t>
      </w:r>
      <w:r>
        <w:rPr>
          <w:rFonts w:ascii="Calibri" w:eastAsia="Calibri" w:hAnsi="Calibri" w:cs="Calibri"/>
          <w:i/>
          <w:sz w:val="24"/>
          <w:szCs w:val="24"/>
        </w:rPr>
        <w:t>”</w:t>
      </w:r>
    </w:p>
    <w:p w14:paraId="0000001E" w14:textId="77777777" w:rsidR="003A6A1D" w:rsidRDefault="003A6A1D">
      <w:pPr>
        <w:spacing w:line="240" w:lineRule="auto"/>
        <w:ind w:left="720"/>
        <w:rPr>
          <w:rFonts w:ascii="Calibri" w:eastAsia="Calibri" w:hAnsi="Calibri" w:cs="Calibri"/>
          <w:b/>
          <w:i/>
          <w:sz w:val="24"/>
          <w:szCs w:val="24"/>
        </w:rPr>
      </w:pPr>
    </w:p>
    <w:p w14:paraId="0000001F" w14:textId="77777777" w:rsidR="003A6A1D" w:rsidRDefault="00195D50">
      <w:pPr>
        <w:spacing w:line="240" w:lineRule="auto"/>
        <w:ind w:left="720"/>
        <w:rPr>
          <w:rFonts w:ascii="Calibri" w:eastAsia="Calibri" w:hAnsi="Calibri" w:cs="Calibri"/>
          <w:i/>
          <w:sz w:val="24"/>
          <w:szCs w:val="24"/>
        </w:rPr>
      </w:pPr>
      <w:r>
        <w:rPr>
          <w:rFonts w:ascii="Calibri" w:eastAsia="Calibri" w:hAnsi="Calibri" w:cs="Calibri"/>
          <w:b/>
          <w:i/>
          <w:sz w:val="24"/>
          <w:szCs w:val="24"/>
        </w:rPr>
        <w:t>“</w:t>
      </w:r>
      <w:r>
        <w:rPr>
          <w:rFonts w:ascii="Calibri" w:eastAsia="Calibri" w:hAnsi="Calibri" w:cs="Calibri"/>
          <w:i/>
          <w:sz w:val="24"/>
          <w:szCs w:val="24"/>
        </w:rPr>
        <w:t>NOTE:</w:t>
      </w:r>
      <w:r>
        <w:rPr>
          <w:rFonts w:ascii="Calibri" w:eastAsia="Calibri" w:hAnsi="Calibri" w:cs="Calibri"/>
          <w:b/>
          <w:i/>
          <w:sz w:val="24"/>
          <w:szCs w:val="24"/>
        </w:rPr>
        <w:t xml:space="preserve"> </w:t>
      </w:r>
      <w:r>
        <w:rPr>
          <w:rFonts w:ascii="Calibri" w:eastAsia="Calibri" w:hAnsi="Calibri" w:cs="Calibri"/>
          <w:i/>
          <w:sz w:val="24"/>
          <w:szCs w:val="24"/>
        </w:rPr>
        <w:t>The printer used in the current study u</w:t>
      </w:r>
      <w:r>
        <w:rPr>
          <w:rFonts w:ascii="Calibri" w:eastAsia="Calibri" w:hAnsi="Calibri" w:cs="Calibri"/>
          <w:i/>
          <w:sz w:val="24"/>
          <w:szCs w:val="24"/>
        </w:rPr>
        <w:t xml:space="preserve">ses </w:t>
      </w:r>
      <w:proofErr w:type="spellStart"/>
      <w:r>
        <w:rPr>
          <w:rFonts w:ascii="Calibri" w:eastAsia="Calibri" w:hAnsi="Calibri" w:cs="Calibri"/>
          <w:i/>
          <w:sz w:val="24"/>
          <w:szCs w:val="24"/>
        </w:rPr>
        <w:t>PolyJet</w:t>
      </w:r>
      <w:proofErr w:type="spellEnd"/>
      <w:r>
        <w:rPr>
          <w:rFonts w:ascii="Calibri" w:eastAsia="Calibri" w:hAnsi="Calibri" w:cs="Calibri"/>
          <w:i/>
          <w:sz w:val="24"/>
          <w:szCs w:val="24"/>
        </w:rPr>
        <w:t xml:space="preserve"> technology (see </w:t>
      </w:r>
      <w:r>
        <w:rPr>
          <w:rFonts w:ascii="Calibri" w:eastAsia="Calibri" w:hAnsi="Calibri" w:cs="Calibri"/>
          <w:b/>
          <w:i/>
          <w:sz w:val="24"/>
          <w:szCs w:val="24"/>
        </w:rPr>
        <w:t>Table of Materials</w:t>
      </w:r>
      <w:r>
        <w:rPr>
          <w:rFonts w:ascii="Calibri" w:eastAsia="Calibri" w:hAnsi="Calibri" w:cs="Calibri"/>
          <w:i/>
          <w:sz w:val="24"/>
          <w:szCs w:val="24"/>
        </w:rPr>
        <w:t>).</w:t>
      </w:r>
      <w:r>
        <w:rPr>
          <w:rFonts w:ascii="Calibri" w:eastAsia="Calibri" w:hAnsi="Calibri" w:cs="Calibri"/>
          <w:b/>
          <w:i/>
          <w:sz w:val="24"/>
          <w:szCs w:val="24"/>
        </w:rPr>
        <w:t xml:space="preserve"> </w:t>
      </w:r>
      <w:r>
        <w:rPr>
          <w:rFonts w:ascii="Calibri" w:eastAsia="Calibri" w:hAnsi="Calibri" w:cs="Calibri"/>
          <w:i/>
          <w:sz w:val="24"/>
          <w:szCs w:val="24"/>
        </w:rPr>
        <w:t xml:space="preserve">It prints a 16µm layer of liquid ultraviolet curable photopolymer and then cures it by ultraviolet laser to solidify the pattern. The material used in the current study has a modulus of 2.5 </w:t>
      </w:r>
      <w:proofErr w:type="spellStart"/>
      <w:r>
        <w:rPr>
          <w:rFonts w:ascii="Calibri" w:eastAsia="Calibri" w:hAnsi="Calibri" w:cs="Calibri"/>
          <w:i/>
          <w:sz w:val="24"/>
          <w:szCs w:val="24"/>
        </w:rPr>
        <w:t>GPa</w:t>
      </w:r>
      <w:proofErr w:type="spellEnd"/>
      <w:r>
        <w:rPr>
          <w:rFonts w:ascii="Calibri" w:eastAsia="Calibri" w:hAnsi="Calibri" w:cs="Calibri"/>
          <w:i/>
          <w:sz w:val="24"/>
          <w:szCs w:val="24"/>
        </w:rPr>
        <w:t>.”</w:t>
      </w:r>
    </w:p>
    <w:p w14:paraId="00000020" w14:textId="77777777" w:rsidR="003A6A1D" w:rsidRDefault="003A6A1D">
      <w:pPr>
        <w:spacing w:line="240" w:lineRule="auto"/>
        <w:ind w:left="720"/>
        <w:rPr>
          <w:rFonts w:ascii="Calibri" w:eastAsia="Calibri" w:hAnsi="Calibri" w:cs="Calibri"/>
          <w:i/>
          <w:sz w:val="24"/>
          <w:szCs w:val="24"/>
        </w:rPr>
      </w:pPr>
    </w:p>
    <w:p w14:paraId="00000021" w14:textId="77777777" w:rsidR="003A6A1D" w:rsidRDefault="00195D50">
      <w:pPr>
        <w:spacing w:line="240" w:lineRule="auto"/>
        <w:ind w:left="720"/>
        <w:rPr>
          <w:rFonts w:ascii="Calibri" w:eastAsia="Calibri" w:hAnsi="Calibri" w:cs="Calibri"/>
          <w:i/>
          <w:sz w:val="24"/>
          <w:szCs w:val="24"/>
        </w:rPr>
      </w:pPr>
      <w:r>
        <w:rPr>
          <w:rFonts w:ascii="Calibri" w:eastAsia="Calibri" w:hAnsi="Calibri" w:cs="Calibri"/>
          <w:i/>
          <w:sz w:val="24"/>
          <w:szCs w:val="24"/>
        </w:rPr>
        <w:t>“2.1.2 Det</w:t>
      </w:r>
      <w:r>
        <w:rPr>
          <w:rFonts w:ascii="Calibri" w:eastAsia="Calibri" w:hAnsi="Calibri" w:cs="Calibri"/>
          <w:i/>
          <w:sz w:val="24"/>
          <w:szCs w:val="24"/>
        </w:rPr>
        <w:t xml:space="preserve">ermine the cross-sectional area of the tendon using microcomputed tomography. NOTE: For the scanner used in the current study (see </w:t>
      </w:r>
      <w:r>
        <w:rPr>
          <w:rFonts w:ascii="Calibri" w:eastAsia="Calibri" w:hAnsi="Calibri" w:cs="Calibri"/>
          <w:b/>
          <w:i/>
          <w:sz w:val="24"/>
          <w:szCs w:val="24"/>
        </w:rPr>
        <w:t>Table of Materials</w:t>
      </w:r>
      <w:r>
        <w:rPr>
          <w:rFonts w:ascii="Calibri" w:eastAsia="Calibri" w:hAnsi="Calibri" w:cs="Calibri"/>
          <w:i/>
          <w:sz w:val="24"/>
          <w:szCs w:val="24"/>
        </w:rPr>
        <w:t xml:space="preserve">), the recommended settings are: scan at an energy of 55 </w:t>
      </w:r>
      <w:proofErr w:type="spellStart"/>
      <w:r>
        <w:rPr>
          <w:rFonts w:ascii="Calibri" w:eastAsia="Calibri" w:hAnsi="Calibri" w:cs="Calibri"/>
          <w:i/>
          <w:sz w:val="24"/>
          <w:szCs w:val="24"/>
        </w:rPr>
        <w:t>kVP</w:t>
      </w:r>
      <w:proofErr w:type="spellEnd"/>
      <w:r>
        <w:rPr>
          <w:rFonts w:ascii="Calibri" w:eastAsia="Calibri" w:hAnsi="Calibri" w:cs="Calibri"/>
          <w:i/>
          <w:sz w:val="24"/>
          <w:szCs w:val="24"/>
        </w:rPr>
        <w:t xml:space="preserve">, Al 0.25 filter, at a resolution of 5 </w:t>
      </w:r>
      <w:proofErr w:type="spellStart"/>
      <w:r>
        <w:rPr>
          <w:rFonts w:ascii="Calibri" w:eastAsia="Calibri" w:hAnsi="Calibri" w:cs="Calibri"/>
          <w:i/>
          <w:sz w:val="24"/>
          <w:szCs w:val="24"/>
        </w:rPr>
        <w:t>μm</w:t>
      </w:r>
      <w:proofErr w:type="spellEnd"/>
      <w:r>
        <w:rPr>
          <w:rFonts w:ascii="Calibri" w:eastAsia="Calibri" w:hAnsi="Calibri" w:cs="Calibri"/>
          <w:i/>
          <w:sz w:val="24"/>
          <w:szCs w:val="24"/>
        </w:rPr>
        <w:t>.”</w:t>
      </w:r>
    </w:p>
    <w:p w14:paraId="00000022" w14:textId="77777777" w:rsidR="003A6A1D" w:rsidRDefault="003A6A1D">
      <w:pPr>
        <w:spacing w:line="240" w:lineRule="auto"/>
        <w:ind w:left="720"/>
        <w:rPr>
          <w:rFonts w:ascii="Calibri" w:eastAsia="Calibri" w:hAnsi="Calibri" w:cs="Calibri"/>
          <w:i/>
          <w:sz w:val="24"/>
          <w:szCs w:val="24"/>
        </w:rPr>
      </w:pPr>
    </w:p>
    <w:p w14:paraId="00000023" w14:textId="77777777" w:rsidR="003A6A1D" w:rsidRDefault="00195D50">
      <w:pPr>
        <w:spacing w:line="240" w:lineRule="auto"/>
        <w:ind w:left="720"/>
        <w:rPr>
          <w:rFonts w:ascii="Calibri" w:eastAsia="Calibri" w:hAnsi="Calibri" w:cs="Calibri"/>
          <w:i/>
          <w:sz w:val="24"/>
          <w:szCs w:val="24"/>
        </w:rPr>
      </w:pPr>
      <w:r>
        <w:rPr>
          <w:rFonts w:ascii="Calibri" w:eastAsia="Calibri" w:hAnsi="Calibri" w:cs="Calibri"/>
          <w:i/>
          <w:sz w:val="24"/>
          <w:szCs w:val="24"/>
        </w:rPr>
        <w:t>“2</w:t>
      </w:r>
      <w:r>
        <w:rPr>
          <w:rFonts w:ascii="Calibri" w:eastAsia="Calibri" w:hAnsi="Calibri" w:cs="Calibri"/>
          <w:i/>
          <w:sz w:val="24"/>
          <w:szCs w:val="24"/>
        </w:rPr>
        <w:t>.1.5 Insert and glue tendon between a folded thin tissue paper (2 x 1 cm) and clamp the construct using thin film grips.”</w:t>
      </w:r>
    </w:p>
    <w:p w14:paraId="00000024" w14:textId="77777777" w:rsidR="003A6A1D" w:rsidRDefault="003A6A1D">
      <w:pPr>
        <w:spacing w:line="240" w:lineRule="auto"/>
        <w:ind w:left="720"/>
        <w:rPr>
          <w:rFonts w:ascii="Calibri" w:eastAsia="Calibri" w:hAnsi="Calibri" w:cs="Calibri"/>
          <w:i/>
          <w:sz w:val="24"/>
          <w:szCs w:val="24"/>
        </w:rPr>
      </w:pPr>
    </w:p>
    <w:p w14:paraId="00000025" w14:textId="77777777" w:rsidR="003A6A1D" w:rsidRDefault="00195D50">
      <w:pPr>
        <w:spacing w:line="240" w:lineRule="auto"/>
        <w:ind w:left="720"/>
        <w:rPr>
          <w:rFonts w:ascii="Calibri" w:eastAsia="Calibri" w:hAnsi="Calibri" w:cs="Calibri"/>
          <w:sz w:val="24"/>
          <w:szCs w:val="24"/>
        </w:rPr>
      </w:pPr>
      <w:r>
        <w:rPr>
          <w:rFonts w:ascii="Calibri" w:eastAsia="Calibri" w:hAnsi="Calibri" w:cs="Calibri"/>
          <w:i/>
          <w:sz w:val="24"/>
          <w:szCs w:val="24"/>
        </w:rPr>
        <w:t>“2.2.1 Perform tensile mech</w:t>
      </w:r>
      <w:r w:rsidRPr="00E46A59">
        <w:rPr>
          <w:rFonts w:ascii="Calibri" w:eastAsia="Calibri" w:hAnsi="Calibri" w:cs="Calibri"/>
          <w:i/>
          <w:color w:val="000000" w:themeColor="text1"/>
          <w:sz w:val="24"/>
          <w:szCs w:val="24"/>
        </w:rPr>
        <w:t xml:space="preserve">anical test on a </w:t>
      </w:r>
      <w:proofErr w:type="gramStart"/>
      <w:r w:rsidRPr="00E46A59">
        <w:rPr>
          <w:rFonts w:ascii="Calibri" w:eastAsia="Calibri" w:hAnsi="Calibri" w:cs="Calibri"/>
          <w:i/>
          <w:color w:val="000000" w:themeColor="text1"/>
          <w:sz w:val="24"/>
          <w:szCs w:val="24"/>
        </w:rPr>
        <w:t>materials</w:t>
      </w:r>
      <w:proofErr w:type="gramEnd"/>
      <w:r w:rsidRPr="00E46A59">
        <w:rPr>
          <w:rFonts w:ascii="Calibri" w:eastAsia="Calibri" w:hAnsi="Calibri" w:cs="Calibri"/>
          <w:i/>
          <w:color w:val="000000" w:themeColor="text1"/>
          <w:sz w:val="24"/>
          <w:szCs w:val="24"/>
        </w:rPr>
        <w:t xml:space="preserve"> testing frame. </w:t>
      </w:r>
      <w:r w:rsidRPr="00E46A59">
        <w:rPr>
          <w:rFonts w:ascii="Calibri" w:eastAsia="Calibri" w:hAnsi="Calibri" w:cs="Calibri"/>
          <w:i/>
          <w:color w:val="000000" w:themeColor="text1"/>
          <w:sz w:val="24"/>
          <w:szCs w:val="24"/>
        </w:rPr>
        <w:t xml:space="preserve">NOTE: For the testing frame used in the current study (see </w:t>
      </w:r>
      <w:r w:rsidRPr="00E46A59">
        <w:rPr>
          <w:rFonts w:ascii="Calibri" w:eastAsia="Calibri" w:hAnsi="Calibri" w:cs="Calibri"/>
          <w:b/>
          <w:i/>
          <w:color w:val="000000" w:themeColor="text1"/>
          <w:sz w:val="24"/>
          <w:szCs w:val="24"/>
        </w:rPr>
        <w:t>Table of Materials</w:t>
      </w:r>
      <w:r w:rsidRPr="00E46A59">
        <w:rPr>
          <w:rFonts w:ascii="Calibri" w:eastAsia="Calibri" w:hAnsi="Calibri" w:cs="Calibri"/>
          <w:i/>
          <w:color w:val="000000" w:themeColor="text1"/>
          <w:sz w:val="24"/>
          <w:szCs w:val="24"/>
        </w:rPr>
        <w:t>), the recommended protocol is:</w:t>
      </w:r>
      <w:r w:rsidRPr="00E46A59">
        <w:rPr>
          <w:rFonts w:ascii="Calibri" w:eastAsia="Calibri" w:hAnsi="Calibri" w:cs="Calibri"/>
          <w:i/>
          <w:color w:val="000000" w:themeColor="text1"/>
          <w:sz w:val="24"/>
          <w:szCs w:val="24"/>
        </w:rPr>
        <w:t>”</w:t>
      </w:r>
    </w:p>
    <w:p w14:paraId="00000026" w14:textId="77777777" w:rsidR="003A6A1D" w:rsidRDefault="003A6A1D">
      <w:pPr>
        <w:spacing w:line="240" w:lineRule="auto"/>
        <w:ind w:left="720"/>
        <w:rPr>
          <w:rFonts w:ascii="Calibri" w:eastAsia="Calibri" w:hAnsi="Calibri" w:cs="Calibri"/>
          <w:sz w:val="24"/>
          <w:szCs w:val="24"/>
        </w:rPr>
      </w:pPr>
    </w:p>
    <w:p w14:paraId="00000027" w14:textId="77777777" w:rsidR="003A6A1D" w:rsidRDefault="00195D50">
      <w:pPr>
        <w:spacing w:line="240" w:lineRule="auto"/>
        <w:ind w:left="720"/>
        <w:rPr>
          <w:rFonts w:ascii="Calibri" w:eastAsia="Calibri" w:hAnsi="Calibri" w:cs="Calibri"/>
          <w:i/>
          <w:sz w:val="24"/>
          <w:szCs w:val="24"/>
        </w:rPr>
      </w:pPr>
      <w:r>
        <w:rPr>
          <w:rFonts w:ascii="Calibri" w:eastAsia="Calibri" w:hAnsi="Calibri" w:cs="Calibri"/>
          <w:i/>
          <w:sz w:val="24"/>
          <w:szCs w:val="24"/>
        </w:rPr>
        <w:t>“2.2.9 After completion of tensile testing, perform a microcomputed tomograp</w:t>
      </w:r>
      <w:r>
        <w:rPr>
          <w:rFonts w:ascii="Calibri" w:eastAsia="Calibri" w:hAnsi="Calibri" w:cs="Calibri"/>
          <w:i/>
          <w:sz w:val="24"/>
          <w:szCs w:val="24"/>
        </w:rPr>
        <w:t xml:space="preserve">hy scan. NOTE: For the scanner used in the current study (see </w:t>
      </w:r>
      <w:r>
        <w:rPr>
          <w:rFonts w:ascii="Calibri" w:eastAsia="Calibri" w:hAnsi="Calibri" w:cs="Calibri"/>
          <w:b/>
          <w:i/>
          <w:sz w:val="24"/>
          <w:szCs w:val="24"/>
        </w:rPr>
        <w:t>Table of Materials</w:t>
      </w:r>
      <w:r>
        <w:rPr>
          <w:rFonts w:ascii="Calibri" w:eastAsia="Calibri" w:hAnsi="Calibri" w:cs="Calibri"/>
          <w:i/>
          <w:sz w:val="24"/>
          <w:szCs w:val="24"/>
        </w:rPr>
        <w:t xml:space="preserve">), the recommended settings are: scan at an energy of 55 </w:t>
      </w:r>
      <w:proofErr w:type="spellStart"/>
      <w:r>
        <w:rPr>
          <w:rFonts w:ascii="Calibri" w:eastAsia="Calibri" w:hAnsi="Calibri" w:cs="Calibri"/>
          <w:i/>
          <w:sz w:val="24"/>
          <w:szCs w:val="24"/>
        </w:rPr>
        <w:t>kVP</w:t>
      </w:r>
      <w:proofErr w:type="spellEnd"/>
      <w:r>
        <w:rPr>
          <w:rFonts w:ascii="Calibri" w:eastAsia="Calibri" w:hAnsi="Calibri" w:cs="Calibri"/>
          <w:i/>
          <w:sz w:val="24"/>
          <w:szCs w:val="24"/>
        </w:rPr>
        <w:t xml:space="preserve">, Al 0.25 filter, at a resolution of 12.3 </w:t>
      </w:r>
      <w:proofErr w:type="spellStart"/>
      <w:r>
        <w:rPr>
          <w:rFonts w:ascii="Calibri" w:eastAsia="Calibri" w:hAnsi="Calibri" w:cs="Calibri"/>
          <w:i/>
          <w:sz w:val="24"/>
          <w:szCs w:val="24"/>
        </w:rPr>
        <w:t>μm</w:t>
      </w:r>
      <w:proofErr w:type="spellEnd"/>
      <w:r>
        <w:rPr>
          <w:rFonts w:ascii="Calibri" w:eastAsia="Calibri" w:hAnsi="Calibri" w:cs="Calibri"/>
          <w:i/>
          <w:sz w:val="24"/>
          <w:szCs w:val="24"/>
        </w:rPr>
        <w:t>.”</w:t>
      </w:r>
    </w:p>
    <w:p w14:paraId="00000028" w14:textId="77777777" w:rsidR="003A6A1D" w:rsidRDefault="003A6A1D">
      <w:pPr>
        <w:spacing w:line="240" w:lineRule="auto"/>
        <w:ind w:left="720"/>
        <w:rPr>
          <w:rFonts w:ascii="Calibri" w:eastAsia="Calibri" w:hAnsi="Calibri" w:cs="Calibri"/>
          <w:sz w:val="24"/>
          <w:szCs w:val="24"/>
        </w:rPr>
      </w:pPr>
    </w:p>
    <w:p w14:paraId="00000029" w14:textId="77777777" w:rsidR="003A6A1D" w:rsidRDefault="00195D50">
      <w:pPr>
        <w:spacing w:line="240" w:lineRule="auto"/>
        <w:ind w:left="720"/>
        <w:rPr>
          <w:rFonts w:ascii="Calibri" w:eastAsia="Calibri" w:hAnsi="Calibri" w:cs="Calibri"/>
          <w:i/>
          <w:sz w:val="24"/>
          <w:szCs w:val="24"/>
        </w:rPr>
      </w:pPr>
      <w:r>
        <w:rPr>
          <w:rFonts w:ascii="Calibri" w:eastAsia="Calibri" w:hAnsi="Calibri" w:cs="Calibri"/>
          <w:i/>
          <w:sz w:val="24"/>
          <w:szCs w:val="24"/>
        </w:rPr>
        <w:lastRenderedPageBreak/>
        <w:t xml:space="preserve">“2.2.10 Repeat step 1.1.3. </w:t>
      </w:r>
    </w:p>
    <w:p w14:paraId="0000002A" w14:textId="77777777" w:rsidR="003A6A1D" w:rsidRDefault="00195D50">
      <w:pPr>
        <w:spacing w:line="240" w:lineRule="auto"/>
        <w:ind w:left="720"/>
        <w:rPr>
          <w:rFonts w:ascii="Calibri" w:eastAsia="Calibri" w:hAnsi="Calibri" w:cs="Calibri"/>
          <w:i/>
          <w:sz w:val="24"/>
          <w:szCs w:val="24"/>
        </w:rPr>
      </w:pPr>
      <w:r>
        <w:rPr>
          <w:rFonts w:ascii="Calibri" w:eastAsia="Calibri" w:hAnsi="Calibri" w:cs="Calibri"/>
          <w:i/>
          <w:sz w:val="24"/>
          <w:szCs w:val="24"/>
        </w:rPr>
        <w:t>2.2.10 Use a 3D visualization progra</w:t>
      </w:r>
      <w:r w:rsidRPr="00E46A59">
        <w:rPr>
          <w:rFonts w:ascii="Calibri" w:eastAsia="Calibri" w:hAnsi="Calibri" w:cs="Calibri"/>
          <w:i/>
          <w:color w:val="000000" w:themeColor="text1"/>
          <w:sz w:val="24"/>
          <w:szCs w:val="24"/>
        </w:rPr>
        <w:t>m co</w:t>
      </w:r>
      <w:r w:rsidRPr="00E46A59">
        <w:rPr>
          <w:rFonts w:ascii="Calibri" w:eastAsia="Calibri" w:hAnsi="Calibri" w:cs="Calibri"/>
          <w:i/>
          <w:color w:val="000000" w:themeColor="text1"/>
          <w:sz w:val="24"/>
          <w:szCs w:val="24"/>
        </w:rPr>
        <w:t xml:space="preserve">mpatible with your scanner to create a volume rendered 3D model of the scanned object. </w:t>
      </w:r>
      <w:r w:rsidRPr="00E46A59">
        <w:rPr>
          <w:rFonts w:ascii="Calibri" w:eastAsia="Calibri" w:hAnsi="Calibri" w:cs="Calibri"/>
          <w:i/>
          <w:color w:val="000000" w:themeColor="text1"/>
          <w:sz w:val="24"/>
          <w:szCs w:val="24"/>
        </w:rPr>
        <w:t xml:space="preserve">NOTE: The program used in the current study is listed in the </w:t>
      </w:r>
      <w:r w:rsidRPr="00E46A59">
        <w:rPr>
          <w:rFonts w:ascii="Calibri" w:eastAsia="Calibri" w:hAnsi="Calibri" w:cs="Calibri"/>
          <w:b/>
          <w:i/>
          <w:color w:val="000000" w:themeColor="text1"/>
          <w:sz w:val="24"/>
          <w:szCs w:val="24"/>
        </w:rPr>
        <w:t>Table of Materials</w:t>
      </w:r>
      <w:r w:rsidRPr="00E46A59">
        <w:rPr>
          <w:rFonts w:ascii="Calibri" w:eastAsia="Calibri" w:hAnsi="Calibri" w:cs="Calibri"/>
          <w:i/>
          <w:color w:val="000000" w:themeColor="text1"/>
          <w:sz w:val="24"/>
          <w:szCs w:val="24"/>
        </w:rPr>
        <w:t>.</w:t>
      </w:r>
    </w:p>
    <w:p w14:paraId="0000002B" w14:textId="77777777" w:rsidR="003A6A1D" w:rsidRDefault="00195D50">
      <w:pPr>
        <w:spacing w:line="240" w:lineRule="auto"/>
        <w:ind w:left="720"/>
        <w:rPr>
          <w:rFonts w:ascii="Calibri" w:eastAsia="Calibri" w:hAnsi="Calibri" w:cs="Calibri"/>
          <w:i/>
          <w:sz w:val="24"/>
          <w:szCs w:val="24"/>
        </w:rPr>
      </w:pPr>
      <w:r>
        <w:rPr>
          <w:rFonts w:ascii="Calibri" w:eastAsia="Calibri" w:hAnsi="Calibri" w:cs="Calibri"/>
          <w:i/>
          <w:sz w:val="24"/>
          <w:szCs w:val="24"/>
        </w:rPr>
        <w:t>2.2.11 Determine failure mode and failure site area by inspecting the 3D object.”</w:t>
      </w:r>
    </w:p>
    <w:p w14:paraId="0000002C" w14:textId="77777777" w:rsidR="003A6A1D" w:rsidRDefault="003A6A1D">
      <w:pPr>
        <w:spacing w:line="240" w:lineRule="auto"/>
        <w:ind w:left="720"/>
        <w:rPr>
          <w:rFonts w:ascii="Calibri" w:eastAsia="Calibri" w:hAnsi="Calibri" w:cs="Calibri"/>
          <w:sz w:val="24"/>
          <w:szCs w:val="24"/>
        </w:rPr>
      </w:pPr>
    </w:p>
    <w:p w14:paraId="0000002D" w14:textId="77777777" w:rsidR="003A6A1D" w:rsidRDefault="00195D50">
      <w:pPr>
        <w:spacing w:line="240" w:lineRule="auto"/>
        <w:ind w:left="720"/>
        <w:rPr>
          <w:rFonts w:ascii="Calibri" w:eastAsia="Calibri" w:hAnsi="Calibri" w:cs="Calibri"/>
          <w:i/>
          <w:sz w:val="24"/>
          <w:szCs w:val="24"/>
        </w:rPr>
      </w:pPr>
      <w:r>
        <w:rPr>
          <w:rFonts w:ascii="Calibri" w:eastAsia="Calibri" w:hAnsi="Calibri" w:cs="Calibri"/>
          <w:i/>
          <w:sz w:val="24"/>
          <w:szCs w:val="24"/>
        </w:rPr>
        <w:t>“Firs</w:t>
      </w:r>
      <w:r>
        <w:rPr>
          <w:rFonts w:ascii="Calibri" w:eastAsia="Calibri" w:hAnsi="Calibri" w:cs="Calibri"/>
          <w:i/>
          <w:sz w:val="24"/>
          <w:szCs w:val="24"/>
        </w:rPr>
        <w:t>t, step 1.1.2 is necessary to create a 3D model of the desired bone; however, due to the typically high resolution used for this scan, the file size may be too large to use with solid modeling programs. The software used in this protocol successfully reduc</w:t>
      </w:r>
      <w:r>
        <w:rPr>
          <w:rFonts w:ascii="Calibri" w:eastAsia="Calibri" w:hAnsi="Calibri" w:cs="Calibri"/>
          <w:i/>
          <w:sz w:val="24"/>
          <w:szCs w:val="24"/>
        </w:rPr>
        <w:t xml:space="preserve">ed the size of the file (step 1.1.8.2) and preserved object geometry, although other </w:t>
      </w:r>
      <w:proofErr w:type="spellStart"/>
      <w:r>
        <w:rPr>
          <w:rFonts w:ascii="Calibri" w:eastAsia="Calibri" w:hAnsi="Calibri" w:cs="Calibri"/>
          <w:i/>
          <w:sz w:val="24"/>
          <w:szCs w:val="24"/>
        </w:rPr>
        <w:t>softwares</w:t>
      </w:r>
      <w:proofErr w:type="spellEnd"/>
      <w:r>
        <w:rPr>
          <w:rFonts w:ascii="Calibri" w:eastAsia="Calibri" w:hAnsi="Calibri" w:cs="Calibri"/>
          <w:i/>
          <w:sz w:val="24"/>
          <w:szCs w:val="24"/>
        </w:rPr>
        <w:t xml:space="preserve"> may also be effective to achieve this.”</w:t>
      </w:r>
    </w:p>
    <w:p w14:paraId="0000002E" w14:textId="77777777" w:rsidR="003A6A1D" w:rsidRDefault="003A6A1D">
      <w:pPr>
        <w:spacing w:line="240" w:lineRule="auto"/>
        <w:ind w:left="720"/>
        <w:rPr>
          <w:rFonts w:ascii="Calibri" w:eastAsia="Calibri" w:hAnsi="Calibri" w:cs="Calibri"/>
          <w:sz w:val="24"/>
          <w:szCs w:val="24"/>
        </w:rPr>
      </w:pPr>
    </w:p>
    <w:p w14:paraId="0000002F" w14:textId="77777777" w:rsidR="003A6A1D" w:rsidRDefault="00195D50">
      <w:pPr>
        <w:spacing w:line="240" w:lineRule="auto"/>
        <w:ind w:left="720"/>
        <w:rPr>
          <w:rFonts w:ascii="Calibri" w:eastAsia="Calibri" w:hAnsi="Calibri" w:cs="Calibri"/>
          <w:i/>
          <w:sz w:val="24"/>
          <w:szCs w:val="24"/>
        </w:rPr>
      </w:pPr>
      <w:r>
        <w:rPr>
          <w:rFonts w:ascii="Calibri" w:eastAsia="Calibri" w:hAnsi="Calibri" w:cs="Calibri"/>
          <w:i/>
          <w:sz w:val="24"/>
          <w:szCs w:val="24"/>
        </w:rPr>
        <w:t>“To measure the cross-sectional area of the supraspinatus tendon, we recommend microcomputed tomography scans of the bon</w:t>
      </w:r>
      <w:r>
        <w:rPr>
          <w:rFonts w:ascii="Calibri" w:eastAsia="Calibri" w:hAnsi="Calibri" w:cs="Calibri"/>
          <w:i/>
          <w:sz w:val="24"/>
          <w:szCs w:val="24"/>
        </w:rPr>
        <w:t>e-tendon-muscle specimen suspended in a cryotube with a flat bottom</w:t>
      </w:r>
      <w:r>
        <w:rPr>
          <w:rFonts w:ascii="Calibri" w:eastAsia="Calibri" w:hAnsi="Calibri" w:cs="Calibri"/>
          <w:i/>
          <w:sz w:val="24"/>
          <w:szCs w:val="24"/>
        </w:rPr>
        <w:t>, where the bone is held upside down in the tube with agarose.”</w:t>
      </w:r>
    </w:p>
    <w:p w14:paraId="00000030" w14:textId="77777777" w:rsidR="003A6A1D" w:rsidRDefault="003A6A1D">
      <w:pPr>
        <w:spacing w:line="240" w:lineRule="auto"/>
        <w:ind w:left="720"/>
        <w:rPr>
          <w:rFonts w:ascii="Calibri" w:eastAsia="Calibri" w:hAnsi="Calibri" w:cs="Calibri"/>
          <w:sz w:val="24"/>
          <w:szCs w:val="24"/>
        </w:rPr>
      </w:pPr>
    </w:p>
    <w:p w14:paraId="00000031" w14:textId="77777777" w:rsidR="003A6A1D" w:rsidRDefault="00195D50">
      <w:pPr>
        <w:spacing w:line="240" w:lineRule="auto"/>
        <w:ind w:left="720"/>
        <w:rPr>
          <w:rFonts w:ascii="Calibri" w:eastAsia="Calibri" w:hAnsi="Calibri" w:cs="Calibri"/>
          <w:i/>
          <w:sz w:val="24"/>
          <w:szCs w:val="24"/>
        </w:rPr>
      </w:pPr>
      <w:r>
        <w:rPr>
          <w:rFonts w:ascii="Calibri" w:eastAsia="Calibri" w:hAnsi="Calibri" w:cs="Calibri"/>
          <w:i/>
          <w:sz w:val="24"/>
          <w:szCs w:val="24"/>
        </w:rPr>
        <w:t>“For the Achilles tendon, high resolution microcomputed tomography scans reveal two distinct tissues when examined: th</w:t>
      </w:r>
      <w:r>
        <w:rPr>
          <w:rFonts w:ascii="Calibri" w:eastAsia="Calibri" w:hAnsi="Calibri" w:cs="Calibri"/>
          <w:i/>
          <w:sz w:val="24"/>
          <w:szCs w:val="24"/>
        </w:rPr>
        <w:t>e tendon proper and the surrounding sheath, which appears as a lighter shade.”</w:t>
      </w:r>
    </w:p>
    <w:p w14:paraId="00000032" w14:textId="77777777" w:rsidR="003A6A1D" w:rsidRDefault="003A6A1D">
      <w:pPr>
        <w:spacing w:line="240" w:lineRule="auto"/>
        <w:rPr>
          <w:rFonts w:ascii="Calibri" w:eastAsia="Calibri" w:hAnsi="Calibri" w:cs="Calibri"/>
          <w:sz w:val="24"/>
          <w:szCs w:val="24"/>
          <w:highlight w:val="white"/>
        </w:rPr>
      </w:pPr>
    </w:p>
    <w:p w14:paraId="00000033" w14:textId="77777777" w:rsidR="003A6A1D" w:rsidRDefault="00195D50">
      <w:pPr>
        <w:spacing w:line="240" w:lineRule="auto"/>
        <w:rPr>
          <w:rFonts w:ascii="Calibri" w:eastAsia="Calibri" w:hAnsi="Calibri" w:cs="Calibri"/>
          <w:b/>
          <w:sz w:val="24"/>
          <w:szCs w:val="24"/>
          <w:highlight w:val="white"/>
        </w:rPr>
      </w:pPr>
      <w:r>
        <w:rPr>
          <w:rFonts w:ascii="Calibri" w:eastAsia="Calibri" w:hAnsi="Calibri" w:cs="Calibri"/>
          <w:b/>
          <w:sz w:val="24"/>
          <w:szCs w:val="24"/>
          <w:highlight w:val="white"/>
          <w:u w:val="single"/>
        </w:rPr>
        <w:t>Protocol:</w:t>
      </w:r>
    </w:p>
    <w:p w14:paraId="00000034" w14:textId="77777777" w:rsidR="003A6A1D" w:rsidRDefault="00195D50">
      <w:p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 xml:space="preserve">1. There is a </w:t>
      </w:r>
      <w:proofErr w:type="gramStart"/>
      <w:r>
        <w:rPr>
          <w:rFonts w:ascii="Calibri" w:eastAsia="Calibri" w:hAnsi="Calibri" w:cs="Calibri"/>
          <w:sz w:val="24"/>
          <w:szCs w:val="24"/>
          <w:highlight w:val="white"/>
        </w:rPr>
        <w:t>10 page</w:t>
      </w:r>
      <w:proofErr w:type="gramEnd"/>
      <w:r>
        <w:rPr>
          <w:rFonts w:ascii="Calibri" w:eastAsia="Calibri" w:hAnsi="Calibri" w:cs="Calibri"/>
          <w:sz w:val="24"/>
          <w:szCs w:val="24"/>
          <w:highlight w:val="white"/>
        </w:rPr>
        <w:t xml:space="preserve"> limit for the Protocol, but there is a 2.75 page limit for filmable content. If revisions cause the highlighted portion to be more than 2.75 pages, please highlight 2.75 pages or less of the Protocol (including headers and spacing) th</w:t>
      </w:r>
      <w:r>
        <w:rPr>
          <w:rFonts w:ascii="Calibri" w:eastAsia="Calibri" w:hAnsi="Calibri" w:cs="Calibri"/>
          <w:sz w:val="24"/>
          <w:szCs w:val="24"/>
          <w:highlight w:val="white"/>
        </w:rPr>
        <w:t>at identifies the essential steps of the protocol for the video, i.e., the steps that should be visualized to tell the most cohesive story of the Protocol.</w:t>
      </w:r>
    </w:p>
    <w:p w14:paraId="00000035" w14:textId="77777777" w:rsidR="003A6A1D" w:rsidRDefault="003A6A1D">
      <w:pPr>
        <w:spacing w:line="240" w:lineRule="auto"/>
        <w:rPr>
          <w:rFonts w:ascii="Calibri" w:eastAsia="Calibri" w:hAnsi="Calibri" w:cs="Calibri"/>
          <w:sz w:val="24"/>
          <w:szCs w:val="24"/>
          <w:highlight w:val="white"/>
        </w:rPr>
      </w:pPr>
    </w:p>
    <w:p w14:paraId="00000036" w14:textId="77777777" w:rsidR="003A6A1D" w:rsidRDefault="00195D50">
      <w:pPr>
        <w:spacing w:line="240" w:lineRule="auto"/>
        <w:ind w:left="720"/>
        <w:rPr>
          <w:rFonts w:ascii="Calibri" w:eastAsia="Calibri" w:hAnsi="Calibri" w:cs="Calibri"/>
          <w:i/>
          <w:sz w:val="24"/>
          <w:szCs w:val="24"/>
          <w:highlight w:val="white"/>
        </w:rPr>
      </w:pPr>
      <w:r>
        <w:rPr>
          <w:rFonts w:ascii="Calibri" w:eastAsia="Calibri" w:hAnsi="Calibri" w:cs="Calibri"/>
          <w:b/>
          <w:i/>
          <w:sz w:val="24"/>
          <w:szCs w:val="24"/>
          <w:highlight w:val="white"/>
        </w:rPr>
        <w:t xml:space="preserve">Response: </w:t>
      </w:r>
      <w:r>
        <w:rPr>
          <w:rFonts w:ascii="Calibri" w:eastAsia="Calibri" w:hAnsi="Calibri" w:cs="Calibri"/>
          <w:i/>
          <w:sz w:val="24"/>
          <w:szCs w:val="24"/>
          <w:highlight w:val="white"/>
        </w:rPr>
        <w:t xml:space="preserve">We have highlighted 2.75 pages of our protocol for filmable content, identifying the essential steps. </w:t>
      </w:r>
    </w:p>
    <w:p w14:paraId="00000037" w14:textId="77777777" w:rsidR="003A6A1D" w:rsidRDefault="003A6A1D">
      <w:pPr>
        <w:spacing w:line="240" w:lineRule="auto"/>
        <w:rPr>
          <w:rFonts w:ascii="Calibri" w:eastAsia="Calibri" w:hAnsi="Calibri" w:cs="Calibri"/>
          <w:sz w:val="24"/>
          <w:szCs w:val="24"/>
          <w:highlight w:val="white"/>
        </w:rPr>
      </w:pPr>
    </w:p>
    <w:p w14:paraId="00000038" w14:textId="77777777" w:rsidR="003A6A1D" w:rsidRDefault="00195D50">
      <w:p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2. Please add more details to your protocol steps. Please ensure you answer the “how” question, i.e., how is the step performed? Alternatively, add refe</w:t>
      </w:r>
      <w:r>
        <w:rPr>
          <w:rFonts w:ascii="Calibri" w:eastAsia="Calibri" w:hAnsi="Calibri" w:cs="Calibri"/>
          <w:sz w:val="24"/>
          <w:szCs w:val="24"/>
          <w:highlight w:val="white"/>
        </w:rPr>
        <w:t xml:space="preserve">rences to published material specifying how to perform the protocol action. If revisions cause a step to have more than 2-3 actions and 4 sentences per step, please split into separate steps or </w:t>
      </w:r>
      <w:proofErr w:type="spellStart"/>
      <w:r>
        <w:rPr>
          <w:rFonts w:ascii="Calibri" w:eastAsia="Calibri" w:hAnsi="Calibri" w:cs="Calibri"/>
          <w:sz w:val="24"/>
          <w:szCs w:val="24"/>
          <w:highlight w:val="white"/>
        </w:rPr>
        <w:t>substeps</w:t>
      </w:r>
      <w:proofErr w:type="spellEnd"/>
      <w:r>
        <w:rPr>
          <w:rFonts w:ascii="Calibri" w:eastAsia="Calibri" w:hAnsi="Calibri" w:cs="Calibri"/>
          <w:sz w:val="24"/>
          <w:szCs w:val="24"/>
          <w:highlight w:val="white"/>
        </w:rPr>
        <w:t>.</w:t>
      </w:r>
    </w:p>
    <w:p w14:paraId="00000039" w14:textId="77777777" w:rsidR="003A6A1D" w:rsidRDefault="003A6A1D">
      <w:pPr>
        <w:spacing w:line="240" w:lineRule="auto"/>
        <w:rPr>
          <w:rFonts w:ascii="Calibri" w:eastAsia="Calibri" w:hAnsi="Calibri" w:cs="Calibri"/>
          <w:sz w:val="24"/>
          <w:szCs w:val="24"/>
          <w:highlight w:val="white"/>
        </w:rPr>
      </w:pPr>
    </w:p>
    <w:p w14:paraId="0000003A" w14:textId="77777777" w:rsidR="003A6A1D" w:rsidRPr="00E46A59" w:rsidRDefault="00195D50">
      <w:pPr>
        <w:spacing w:line="240" w:lineRule="auto"/>
        <w:ind w:left="720"/>
        <w:rPr>
          <w:rFonts w:ascii="Calibri" w:eastAsia="Calibri" w:hAnsi="Calibri" w:cs="Calibri"/>
          <w:i/>
          <w:sz w:val="24"/>
          <w:szCs w:val="24"/>
        </w:rPr>
      </w:pPr>
      <w:r>
        <w:rPr>
          <w:rFonts w:ascii="Calibri" w:eastAsia="Calibri" w:hAnsi="Calibri" w:cs="Calibri"/>
          <w:b/>
          <w:i/>
          <w:sz w:val="24"/>
          <w:szCs w:val="24"/>
          <w:highlight w:val="white"/>
        </w:rPr>
        <w:t xml:space="preserve">Response: </w:t>
      </w:r>
      <w:r>
        <w:rPr>
          <w:rFonts w:ascii="Calibri" w:eastAsia="Calibri" w:hAnsi="Calibri" w:cs="Calibri"/>
          <w:i/>
          <w:sz w:val="24"/>
          <w:szCs w:val="24"/>
          <w:highlight w:val="white"/>
        </w:rPr>
        <w:t xml:space="preserve">We edited protocol steps </w:t>
      </w:r>
      <w:r w:rsidRPr="00E46A59">
        <w:rPr>
          <w:rFonts w:ascii="Calibri" w:eastAsia="Calibri" w:hAnsi="Calibri" w:cs="Calibri"/>
          <w:i/>
          <w:sz w:val="24"/>
          <w:szCs w:val="24"/>
        </w:rPr>
        <w:t>1.1.1</w:t>
      </w:r>
      <w:r w:rsidRPr="00E46A59">
        <w:rPr>
          <w:rFonts w:ascii="Calibri" w:eastAsia="Calibri" w:hAnsi="Calibri" w:cs="Calibri"/>
          <w:i/>
          <w:sz w:val="24"/>
          <w:szCs w:val="24"/>
        </w:rPr>
        <w:t>, 2</w:t>
      </w:r>
      <w:r w:rsidRPr="00E46A59">
        <w:rPr>
          <w:rFonts w:ascii="Calibri" w:eastAsia="Calibri" w:hAnsi="Calibri" w:cs="Calibri"/>
          <w:i/>
          <w:color w:val="000000" w:themeColor="text1"/>
          <w:sz w:val="24"/>
          <w:szCs w:val="24"/>
        </w:rPr>
        <w:t>.1.1, 1.</w:t>
      </w:r>
      <w:r w:rsidRPr="00E46A59">
        <w:rPr>
          <w:rFonts w:ascii="Calibri" w:eastAsia="Calibri" w:hAnsi="Calibri" w:cs="Calibri"/>
          <w:i/>
          <w:color w:val="000000" w:themeColor="text1"/>
          <w:sz w:val="24"/>
          <w:szCs w:val="24"/>
        </w:rPr>
        <w:t xml:space="preserve">1.2-1.1.6, 1.2.1, and 2.2.2-2.2.13, and added references to steps 2.2.6-2.2.7, </w:t>
      </w:r>
      <w:r w:rsidRPr="00E46A59">
        <w:rPr>
          <w:rFonts w:ascii="Calibri" w:eastAsia="Calibri" w:hAnsi="Calibri" w:cs="Calibri"/>
          <w:i/>
          <w:color w:val="000000" w:themeColor="text1"/>
          <w:sz w:val="24"/>
          <w:szCs w:val="24"/>
        </w:rPr>
        <w:t>2.2.13</w:t>
      </w:r>
      <w:r w:rsidRPr="00E46A59">
        <w:rPr>
          <w:rFonts w:ascii="Calibri" w:eastAsia="Calibri" w:hAnsi="Calibri" w:cs="Calibri"/>
          <w:i/>
          <w:color w:val="000000" w:themeColor="text1"/>
          <w:sz w:val="24"/>
          <w:szCs w:val="24"/>
        </w:rPr>
        <w:t xml:space="preserve">. </w:t>
      </w:r>
    </w:p>
    <w:p w14:paraId="0000003B" w14:textId="77777777" w:rsidR="003A6A1D" w:rsidRDefault="003A6A1D">
      <w:pPr>
        <w:spacing w:line="240" w:lineRule="auto"/>
        <w:rPr>
          <w:rFonts w:ascii="Calibri" w:eastAsia="Calibri" w:hAnsi="Calibri" w:cs="Calibri"/>
          <w:sz w:val="24"/>
          <w:szCs w:val="24"/>
          <w:highlight w:val="white"/>
        </w:rPr>
      </w:pPr>
    </w:p>
    <w:p w14:paraId="0000003C" w14:textId="77777777" w:rsidR="003A6A1D" w:rsidRDefault="00195D50">
      <w:pPr>
        <w:spacing w:line="240" w:lineRule="auto"/>
        <w:rPr>
          <w:rFonts w:ascii="Calibri" w:eastAsia="Calibri" w:hAnsi="Calibri" w:cs="Calibri"/>
          <w:b/>
          <w:sz w:val="24"/>
          <w:szCs w:val="24"/>
          <w:highlight w:val="white"/>
          <w:u w:val="single"/>
        </w:rPr>
      </w:pPr>
      <w:r>
        <w:rPr>
          <w:rFonts w:ascii="Calibri" w:eastAsia="Calibri" w:hAnsi="Calibri" w:cs="Calibri"/>
          <w:b/>
          <w:sz w:val="24"/>
          <w:szCs w:val="24"/>
          <w:highlight w:val="white"/>
          <w:u w:val="single"/>
        </w:rPr>
        <w:t>Specific Protocol steps:</w:t>
      </w:r>
    </w:p>
    <w:p w14:paraId="0000003D" w14:textId="77777777" w:rsidR="003A6A1D" w:rsidRDefault="00195D50">
      <w:p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 xml:space="preserve">1. 1.1.1, 2.1.1: </w:t>
      </w:r>
      <w:r>
        <w:rPr>
          <w:rFonts w:ascii="Calibri" w:eastAsia="Calibri" w:hAnsi="Calibri" w:cs="Calibri"/>
          <w:sz w:val="24"/>
          <w:szCs w:val="24"/>
          <w:highlight w:val="white"/>
        </w:rPr>
        <w:t>Please provide details for how these bones (and tendons) are obtained and dissected.</w:t>
      </w:r>
    </w:p>
    <w:p w14:paraId="0000003E" w14:textId="77777777" w:rsidR="003A6A1D" w:rsidRDefault="003A6A1D">
      <w:pPr>
        <w:spacing w:line="240" w:lineRule="auto"/>
        <w:rPr>
          <w:rFonts w:ascii="Calibri" w:eastAsia="Calibri" w:hAnsi="Calibri" w:cs="Calibri"/>
          <w:sz w:val="24"/>
          <w:szCs w:val="24"/>
          <w:highlight w:val="white"/>
        </w:rPr>
      </w:pPr>
    </w:p>
    <w:p w14:paraId="0000003F" w14:textId="77777777" w:rsidR="003A6A1D" w:rsidRDefault="00195D50">
      <w:pPr>
        <w:spacing w:line="240" w:lineRule="auto"/>
        <w:ind w:left="720"/>
        <w:rPr>
          <w:rFonts w:ascii="Calibri" w:eastAsia="Calibri" w:hAnsi="Calibri" w:cs="Calibri"/>
          <w:i/>
          <w:sz w:val="24"/>
          <w:szCs w:val="24"/>
          <w:highlight w:val="white"/>
        </w:rPr>
      </w:pPr>
      <w:r>
        <w:rPr>
          <w:rFonts w:ascii="Calibri" w:eastAsia="Calibri" w:hAnsi="Calibri" w:cs="Calibri"/>
          <w:b/>
          <w:i/>
          <w:sz w:val="24"/>
          <w:szCs w:val="24"/>
          <w:highlight w:val="white"/>
        </w:rPr>
        <w:lastRenderedPageBreak/>
        <w:t>Response:</w:t>
      </w:r>
      <w:r>
        <w:rPr>
          <w:rFonts w:ascii="Calibri" w:eastAsia="Calibri" w:hAnsi="Calibri" w:cs="Calibri"/>
          <w:sz w:val="24"/>
          <w:szCs w:val="24"/>
          <w:highlight w:val="white"/>
        </w:rPr>
        <w:t xml:space="preserve"> </w:t>
      </w:r>
      <w:r>
        <w:rPr>
          <w:rFonts w:ascii="Calibri" w:eastAsia="Calibri" w:hAnsi="Calibri" w:cs="Calibri"/>
          <w:i/>
          <w:sz w:val="24"/>
          <w:szCs w:val="24"/>
          <w:highlight w:val="white"/>
        </w:rPr>
        <w:t xml:space="preserve">We thank the editors for the suggestion. We now provide a more detailed description of how to isolate muscle - tendon - bone specimens for testing (specifically, supraspinatus muscle - tendon - </w:t>
      </w:r>
      <w:proofErr w:type="spellStart"/>
      <w:r>
        <w:rPr>
          <w:rFonts w:ascii="Calibri" w:eastAsia="Calibri" w:hAnsi="Calibri" w:cs="Calibri"/>
          <w:i/>
          <w:sz w:val="24"/>
          <w:szCs w:val="24"/>
          <w:highlight w:val="white"/>
        </w:rPr>
        <w:t>humerus</w:t>
      </w:r>
      <w:proofErr w:type="spellEnd"/>
      <w:r>
        <w:rPr>
          <w:rFonts w:ascii="Calibri" w:eastAsia="Calibri" w:hAnsi="Calibri" w:cs="Calibri"/>
          <w:i/>
          <w:sz w:val="24"/>
          <w:szCs w:val="24"/>
          <w:highlight w:val="white"/>
        </w:rPr>
        <w:t xml:space="preserve"> bone and gastrocnemius muscle - Achilles tendon - calc</w:t>
      </w:r>
      <w:r>
        <w:rPr>
          <w:rFonts w:ascii="Calibri" w:eastAsia="Calibri" w:hAnsi="Calibri" w:cs="Calibri"/>
          <w:i/>
          <w:sz w:val="24"/>
          <w:szCs w:val="24"/>
          <w:highlight w:val="white"/>
        </w:rPr>
        <w:t xml:space="preserve">aneus bone). The protocol was edited to read as follows: </w:t>
      </w:r>
    </w:p>
    <w:p w14:paraId="00000040" w14:textId="77777777" w:rsidR="003A6A1D" w:rsidRDefault="003A6A1D">
      <w:pPr>
        <w:spacing w:line="240" w:lineRule="auto"/>
        <w:rPr>
          <w:rFonts w:ascii="Calibri" w:eastAsia="Calibri" w:hAnsi="Calibri" w:cs="Calibri"/>
          <w:i/>
          <w:sz w:val="24"/>
          <w:szCs w:val="24"/>
        </w:rPr>
      </w:pPr>
    </w:p>
    <w:p w14:paraId="5B06CFB4" w14:textId="77777777" w:rsidR="0091260C" w:rsidRPr="00386027" w:rsidRDefault="00195D50">
      <w:pPr>
        <w:spacing w:line="240" w:lineRule="auto"/>
        <w:ind w:left="1440"/>
        <w:rPr>
          <w:rFonts w:ascii="Calibri" w:eastAsia="Calibri" w:hAnsi="Calibri" w:cs="Calibri"/>
          <w:i/>
          <w:color w:val="000000" w:themeColor="text1"/>
          <w:sz w:val="24"/>
          <w:szCs w:val="24"/>
        </w:rPr>
      </w:pPr>
      <w:r w:rsidRPr="00386027">
        <w:rPr>
          <w:rFonts w:ascii="Calibri" w:eastAsia="Calibri" w:hAnsi="Calibri" w:cs="Calibri"/>
          <w:sz w:val="24"/>
          <w:szCs w:val="24"/>
        </w:rPr>
        <w:t>“</w:t>
      </w:r>
      <w:r w:rsidRPr="00386027">
        <w:rPr>
          <w:rFonts w:ascii="Calibri" w:eastAsia="Calibri" w:hAnsi="Calibri" w:cs="Calibri"/>
          <w:i/>
          <w:sz w:val="24"/>
          <w:szCs w:val="24"/>
        </w:rPr>
        <w:t>1.1.1 Dissect the bone of interest</w:t>
      </w:r>
      <w:r w:rsidR="0091260C" w:rsidRPr="00386027">
        <w:rPr>
          <w:rFonts w:ascii="Calibri" w:eastAsia="Calibri" w:hAnsi="Calibri" w:cs="Calibri"/>
          <w:i/>
          <w:sz w:val="24"/>
          <w:szCs w:val="24"/>
        </w:rPr>
        <w:t xml:space="preserve"> in preparation for 3D model creation and 3D bone grip printing</w:t>
      </w:r>
      <w:r w:rsidRPr="00386027">
        <w:rPr>
          <w:rFonts w:ascii="Calibri" w:eastAsia="Calibri" w:hAnsi="Calibri" w:cs="Calibri"/>
          <w:i/>
          <w:sz w:val="24"/>
          <w:szCs w:val="24"/>
        </w:rPr>
        <w:t xml:space="preserve">; the </w:t>
      </w:r>
      <w:proofErr w:type="spellStart"/>
      <w:r w:rsidRPr="00386027">
        <w:rPr>
          <w:rFonts w:ascii="Calibri" w:eastAsia="Calibri" w:hAnsi="Calibri" w:cs="Calibri"/>
          <w:i/>
          <w:sz w:val="24"/>
          <w:szCs w:val="24"/>
        </w:rPr>
        <w:t>humerus</w:t>
      </w:r>
      <w:proofErr w:type="spellEnd"/>
      <w:r w:rsidRPr="00386027">
        <w:rPr>
          <w:rFonts w:ascii="Calibri" w:eastAsia="Calibri" w:hAnsi="Calibri" w:cs="Calibri"/>
          <w:i/>
          <w:sz w:val="24"/>
          <w:szCs w:val="24"/>
        </w:rPr>
        <w:t xml:space="preserve"> and the calcaneus are used as examples in the current protoc</w:t>
      </w:r>
      <w:r w:rsidRPr="00386027">
        <w:rPr>
          <w:rFonts w:ascii="Calibri" w:eastAsia="Calibri" w:hAnsi="Calibri" w:cs="Calibri"/>
          <w:i/>
          <w:color w:val="000000" w:themeColor="text1"/>
          <w:sz w:val="24"/>
          <w:szCs w:val="24"/>
        </w:rPr>
        <w:t>ol.</w:t>
      </w:r>
      <w:r w:rsidRPr="00386027">
        <w:rPr>
          <w:rFonts w:ascii="Calibri" w:eastAsia="Calibri" w:hAnsi="Calibri" w:cs="Calibri"/>
          <w:i/>
          <w:color w:val="000000" w:themeColor="text1"/>
          <w:sz w:val="24"/>
          <w:szCs w:val="24"/>
        </w:rPr>
        <w:t xml:space="preserve"> NOTE: Detailed instructions to dissect bone-tendon-muscle specimens </w:t>
      </w:r>
      <w:r w:rsidR="0091260C" w:rsidRPr="00386027">
        <w:rPr>
          <w:rFonts w:ascii="Calibri" w:eastAsia="Calibri" w:hAnsi="Calibri" w:cs="Calibri"/>
          <w:i/>
          <w:color w:val="000000" w:themeColor="text1"/>
          <w:sz w:val="24"/>
          <w:szCs w:val="24"/>
        </w:rPr>
        <w:t xml:space="preserve">for mechanical </w:t>
      </w:r>
      <w:proofErr w:type="spellStart"/>
      <w:r w:rsidR="0091260C" w:rsidRPr="00386027">
        <w:rPr>
          <w:rFonts w:ascii="Calibri" w:eastAsia="Calibri" w:hAnsi="Calibri" w:cs="Calibri"/>
          <w:i/>
          <w:color w:val="000000" w:themeColor="text1"/>
          <w:sz w:val="24"/>
          <w:szCs w:val="24"/>
        </w:rPr>
        <w:t xml:space="preserve">testing </w:t>
      </w:r>
      <w:r w:rsidRPr="00386027">
        <w:rPr>
          <w:rFonts w:ascii="Calibri" w:eastAsia="Calibri" w:hAnsi="Calibri" w:cs="Calibri"/>
          <w:i/>
          <w:color w:val="000000" w:themeColor="text1"/>
          <w:sz w:val="24"/>
          <w:szCs w:val="24"/>
        </w:rPr>
        <w:t>are</w:t>
      </w:r>
      <w:proofErr w:type="spellEnd"/>
      <w:r w:rsidRPr="00386027">
        <w:rPr>
          <w:rFonts w:ascii="Calibri" w:eastAsia="Calibri" w:hAnsi="Calibri" w:cs="Calibri"/>
          <w:i/>
          <w:color w:val="000000" w:themeColor="text1"/>
          <w:sz w:val="24"/>
          <w:szCs w:val="24"/>
        </w:rPr>
        <w:t xml:space="preserve"> provided in </w:t>
      </w:r>
      <w:r w:rsidRPr="00386027">
        <w:rPr>
          <w:rFonts w:ascii="Calibri" w:eastAsia="Calibri" w:hAnsi="Calibri" w:cs="Calibri"/>
          <w:i/>
          <w:color w:val="000000" w:themeColor="text1"/>
          <w:sz w:val="24"/>
          <w:szCs w:val="24"/>
        </w:rPr>
        <w:t>step 2.1.1. The</w:t>
      </w:r>
      <w:r w:rsidR="00E46A59" w:rsidRPr="00386027">
        <w:rPr>
          <w:rFonts w:ascii="Calibri" w:eastAsia="Calibri" w:hAnsi="Calibri" w:cs="Calibri"/>
          <w:i/>
          <w:color w:val="000000" w:themeColor="text1"/>
          <w:sz w:val="24"/>
          <w:szCs w:val="24"/>
        </w:rPr>
        <w:t xml:space="preserve"> following</w:t>
      </w:r>
      <w:r w:rsidRPr="00386027">
        <w:rPr>
          <w:rFonts w:ascii="Calibri" w:eastAsia="Calibri" w:hAnsi="Calibri" w:cs="Calibri"/>
          <w:i/>
          <w:color w:val="000000" w:themeColor="text1"/>
          <w:sz w:val="24"/>
          <w:szCs w:val="24"/>
        </w:rPr>
        <w:t xml:space="preserve"> steps </w:t>
      </w:r>
      <w:r w:rsidR="00E46A59" w:rsidRPr="00386027">
        <w:rPr>
          <w:rFonts w:ascii="Calibri" w:eastAsia="Calibri" w:hAnsi="Calibri" w:cs="Calibri"/>
          <w:i/>
          <w:color w:val="000000" w:themeColor="text1"/>
          <w:sz w:val="24"/>
          <w:szCs w:val="24"/>
        </w:rPr>
        <w:t>should</w:t>
      </w:r>
      <w:r w:rsidRPr="00386027">
        <w:rPr>
          <w:rFonts w:ascii="Calibri" w:eastAsia="Calibri" w:hAnsi="Calibri" w:cs="Calibri"/>
          <w:i/>
          <w:color w:val="000000" w:themeColor="text1"/>
          <w:sz w:val="24"/>
          <w:szCs w:val="24"/>
        </w:rPr>
        <w:t xml:space="preserve"> be </w:t>
      </w:r>
      <w:r w:rsidR="00A87840" w:rsidRPr="00386027">
        <w:rPr>
          <w:rFonts w:ascii="Calibri" w:eastAsia="Calibri" w:hAnsi="Calibri" w:cs="Calibri"/>
          <w:i/>
          <w:color w:val="000000" w:themeColor="text1"/>
          <w:sz w:val="24"/>
          <w:szCs w:val="24"/>
        </w:rPr>
        <w:t xml:space="preserve">followed </w:t>
      </w:r>
      <w:r w:rsidRPr="00386027">
        <w:rPr>
          <w:rFonts w:ascii="Calibri" w:eastAsia="Calibri" w:hAnsi="Calibri" w:cs="Calibri"/>
          <w:i/>
          <w:color w:val="000000" w:themeColor="text1"/>
          <w:sz w:val="24"/>
          <w:szCs w:val="24"/>
        </w:rPr>
        <w:t xml:space="preserve">to </w:t>
      </w:r>
      <w:r w:rsidR="00E46A59" w:rsidRPr="00386027">
        <w:rPr>
          <w:rFonts w:ascii="Calibri" w:eastAsia="Calibri" w:hAnsi="Calibri" w:cs="Calibri"/>
          <w:i/>
          <w:color w:val="000000" w:themeColor="text1"/>
          <w:sz w:val="24"/>
          <w:szCs w:val="24"/>
        </w:rPr>
        <w:t>isolate</w:t>
      </w:r>
      <w:r w:rsidRPr="00386027">
        <w:rPr>
          <w:rFonts w:ascii="Calibri" w:eastAsia="Calibri" w:hAnsi="Calibri" w:cs="Calibri"/>
          <w:i/>
          <w:color w:val="000000" w:themeColor="text1"/>
          <w:sz w:val="24"/>
          <w:szCs w:val="24"/>
        </w:rPr>
        <w:t xml:space="preserve"> bones </w:t>
      </w:r>
      <w:r w:rsidR="00E46A59" w:rsidRPr="00386027">
        <w:rPr>
          <w:rFonts w:ascii="Calibri" w:eastAsia="Calibri" w:hAnsi="Calibri" w:cs="Calibri"/>
          <w:i/>
          <w:color w:val="000000" w:themeColor="text1"/>
          <w:sz w:val="24"/>
          <w:szCs w:val="24"/>
        </w:rPr>
        <w:t xml:space="preserve">for the purpose of creating </w:t>
      </w:r>
      <w:r w:rsidR="00A87840" w:rsidRPr="00386027">
        <w:rPr>
          <w:rFonts w:ascii="Calibri" w:eastAsia="Calibri" w:hAnsi="Calibri" w:cs="Calibri"/>
          <w:i/>
          <w:color w:val="000000" w:themeColor="text1"/>
          <w:sz w:val="24"/>
          <w:szCs w:val="24"/>
        </w:rPr>
        <w:t>3D-printed bone grips</w:t>
      </w:r>
      <w:r w:rsidRPr="00386027">
        <w:rPr>
          <w:rFonts w:ascii="Calibri" w:eastAsia="Calibri" w:hAnsi="Calibri" w:cs="Calibri"/>
          <w:i/>
          <w:color w:val="000000" w:themeColor="text1"/>
          <w:sz w:val="24"/>
          <w:szCs w:val="24"/>
        </w:rPr>
        <w:t>.</w:t>
      </w:r>
    </w:p>
    <w:p w14:paraId="7890063D" w14:textId="2FB6EF15" w:rsidR="00986B1E" w:rsidRPr="00386027" w:rsidRDefault="00986B1E" w:rsidP="00986B1E">
      <w:pPr>
        <w:pStyle w:val="ListParagraph"/>
        <w:numPr>
          <w:ilvl w:val="3"/>
          <w:numId w:val="1"/>
        </w:numPr>
        <w:spacing w:line="240" w:lineRule="auto"/>
        <w:rPr>
          <w:rFonts w:ascii="Calibri" w:eastAsia="Calibri" w:hAnsi="Calibri" w:cs="Calibri"/>
          <w:i/>
          <w:color w:val="000000" w:themeColor="text1"/>
          <w:sz w:val="24"/>
          <w:szCs w:val="24"/>
        </w:rPr>
      </w:pPr>
      <w:r w:rsidRPr="00386027">
        <w:rPr>
          <w:rFonts w:ascii="Calibri" w:eastAsia="Calibri" w:hAnsi="Calibri" w:cs="Calibri"/>
          <w:i/>
          <w:color w:val="000000" w:themeColor="text1"/>
          <w:sz w:val="24"/>
          <w:szCs w:val="24"/>
        </w:rPr>
        <w:t xml:space="preserve">Dissection of the </w:t>
      </w:r>
      <w:proofErr w:type="spellStart"/>
      <w:r w:rsidRPr="00386027">
        <w:rPr>
          <w:rFonts w:ascii="Calibri" w:eastAsia="Calibri" w:hAnsi="Calibri" w:cs="Calibri"/>
          <w:i/>
          <w:color w:val="000000" w:themeColor="text1"/>
          <w:sz w:val="24"/>
          <w:szCs w:val="24"/>
        </w:rPr>
        <w:t>humerus</w:t>
      </w:r>
      <w:proofErr w:type="spellEnd"/>
      <w:r w:rsidRPr="00386027">
        <w:rPr>
          <w:rFonts w:ascii="Calibri" w:eastAsia="Calibri" w:hAnsi="Calibri" w:cs="Calibri"/>
          <w:i/>
          <w:color w:val="000000" w:themeColor="text1"/>
          <w:sz w:val="24"/>
          <w:szCs w:val="24"/>
        </w:rPr>
        <w:t xml:space="preserve">: </w:t>
      </w:r>
      <w:r w:rsidR="00F30A84" w:rsidRPr="00386027">
        <w:rPr>
          <w:rFonts w:ascii="Calibri" w:eastAsia="Calibri" w:hAnsi="Calibri" w:cs="Calibri"/>
          <w:i/>
          <w:color w:val="000000" w:themeColor="text1"/>
          <w:sz w:val="24"/>
          <w:szCs w:val="24"/>
        </w:rPr>
        <w:t>after sacrifice, remove</w:t>
      </w:r>
      <w:r w:rsidRPr="00386027">
        <w:rPr>
          <w:rFonts w:ascii="Calibri" w:eastAsia="Calibri" w:hAnsi="Calibri" w:cs="Calibri"/>
          <w:i/>
          <w:color w:val="000000" w:themeColor="text1"/>
          <w:sz w:val="24"/>
          <w:szCs w:val="24"/>
        </w:rPr>
        <w:t xml:space="preserve"> upper extremity skin, remove all muscles over the </w:t>
      </w:r>
      <w:proofErr w:type="spellStart"/>
      <w:r w:rsidRPr="00386027">
        <w:rPr>
          <w:rFonts w:ascii="Calibri" w:eastAsia="Calibri" w:hAnsi="Calibri" w:cs="Calibri"/>
          <w:i/>
          <w:color w:val="000000" w:themeColor="text1"/>
          <w:sz w:val="24"/>
          <w:szCs w:val="24"/>
        </w:rPr>
        <w:t>humerus</w:t>
      </w:r>
      <w:proofErr w:type="spellEnd"/>
      <w:r w:rsidRPr="00386027">
        <w:rPr>
          <w:rFonts w:ascii="Calibri" w:eastAsia="Calibri" w:hAnsi="Calibri" w:cs="Calibri"/>
          <w:i/>
          <w:color w:val="000000" w:themeColor="text1"/>
          <w:sz w:val="24"/>
          <w:szCs w:val="24"/>
        </w:rPr>
        <w:t xml:space="preserve">, disarticulate the elbow and glenohumeral joints, and carefully remove all connective tissues attached to the </w:t>
      </w:r>
      <w:proofErr w:type="spellStart"/>
      <w:r w:rsidR="00F30A84" w:rsidRPr="00386027">
        <w:rPr>
          <w:rFonts w:ascii="Calibri" w:eastAsia="Calibri" w:hAnsi="Calibri" w:cs="Calibri"/>
          <w:i/>
          <w:color w:val="000000" w:themeColor="text1"/>
          <w:sz w:val="24"/>
          <w:szCs w:val="24"/>
        </w:rPr>
        <w:t>humerus</w:t>
      </w:r>
      <w:proofErr w:type="spellEnd"/>
      <w:r w:rsidRPr="00386027">
        <w:rPr>
          <w:rFonts w:ascii="Calibri" w:eastAsia="Calibri" w:hAnsi="Calibri" w:cs="Calibri"/>
          <w:i/>
          <w:color w:val="000000" w:themeColor="text1"/>
          <w:sz w:val="24"/>
          <w:szCs w:val="24"/>
        </w:rPr>
        <w:t>.</w:t>
      </w:r>
    </w:p>
    <w:p w14:paraId="00000041" w14:textId="5641C006" w:rsidR="003A6A1D" w:rsidRPr="00386027" w:rsidRDefault="00986B1E" w:rsidP="00986B1E">
      <w:pPr>
        <w:pStyle w:val="ListParagraph"/>
        <w:numPr>
          <w:ilvl w:val="3"/>
          <w:numId w:val="1"/>
        </w:numPr>
        <w:spacing w:line="240" w:lineRule="auto"/>
        <w:rPr>
          <w:rFonts w:ascii="Calibri" w:eastAsia="Calibri" w:hAnsi="Calibri" w:cs="Calibri"/>
          <w:i/>
          <w:color w:val="000000" w:themeColor="text1"/>
          <w:sz w:val="24"/>
          <w:szCs w:val="24"/>
        </w:rPr>
      </w:pPr>
      <w:r w:rsidRPr="00386027">
        <w:rPr>
          <w:rFonts w:ascii="Calibri" w:eastAsia="Calibri" w:hAnsi="Calibri" w:cs="Calibri"/>
          <w:i/>
          <w:color w:val="000000" w:themeColor="text1"/>
          <w:sz w:val="24"/>
          <w:szCs w:val="24"/>
        </w:rPr>
        <w:t xml:space="preserve">Dissection of the calcaneus: </w:t>
      </w:r>
      <w:r w:rsidR="00F30A84" w:rsidRPr="00386027">
        <w:rPr>
          <w:rFonts w:ascii="Calibri" w:eastAsia="Calibri" w:hAnsi="Calibri" w:cs="Calibri"/>
          <w:i/>
          <w:color w:val="000000" w:themeColor="text1"/>
          <w:sz w:val="24"/>
          <w:szCs w:val="24"/>
        </w:rPr>
        <w:t xml:space="preserve">after sacrifice, remove </w:t>
      </w:r>
      <w:r w:rsidR="00F30A84" w:rsidRPr="00386027">
        <w:rPr>
          <w:rFonts w:ascii="Calibri" w:eastAsia="Calibri" w:hAnsi="Calibri" w:cs="Calibri"/>
          <w:i/>
          <w:color w:val="000000" w:themeColor="text1"/>
          <w:sz w:val="24"/>
          <w:szCs w:val="24"/>
        </w:rPr>
        <w:t>lower</w:t>
      </w:r>
      <w:r w:rsidR="00F30A84" w:rsidRPr="00386027">
        <w:rPr>
          <w:rFonts w:ascii="Calibri" w:eastAsia="Calibri" w:hAnsi="Calibri" w:cs="Calibri"/>
          <w:i/>
          <w:color w:val="000000" w:themeColor="text1"/>
          <w:sz w:val="24"/>
          <w:szCs w:val="24"/>
        </w:rPr>
        <w:t xml:space="preserve"> extremity skin, disarticulate the </w:t>
      </w:r>
      <w:r w:rsidR="00F30A84" w:rsidRPr="00386027">
        <w:rPr>
          <w:rFonts w:ascii="Calibri" w:eastAsia="Calibri" w:hAnsi="Calibri" w:cs="Calibri"/>
          <w:i/>
          <w:color w:val="000000" w:themeColor="text1"/>
          <w:sz w:val="24"/>
          <w:szCs w:val="24"/>
        </w:rPr>
        <w:t>Achilles tendon-calcaneus joint</w:t>
      </w:r>
      <w:r w:rsidR="00F30A84" w:rsidRPr="00386027">
        <w:rPr>
          <w:rFonts w:ascii="Calibri" w:eastAsia="Calibri" w:hAnsi="Calibri" w:cs="Calibri"/>
          <w:i/>
          <w:color w:val="000000" w:themeColor="text1"/>
          <w:sz w:val="24"/>
          <w:szCs w:val="24"/>
        </w:rPr>
        <w:t xml:space="preserve"> and </w:t>
      </w:r>
      <w:r w:rsidR="00F30A84" w:rsidRPr="00386027">
        <w:rPr>
          <w:rFonts w:ascii="Calibri" w:eastAsia="Calibri" w:hAnsi="Calibri" w:cs="Calibri"/>
          <w:i/>
          <w:color w:val="000000" w:themeColor="text1"/>
          <w:sz w:val="24"/>
          <w:szCs w:val="24"/>
        </w:rPr>
        <w:t>joints between calcaneus and other foot bones</w:t>
      </w:r>
      <w:r w:rsidR="00F30A84" w:rsidRPr="00386027">
        <w:rPr>
          <w:rFonts w:ascii="Calibri" w:eastAsia="Calibri" w:hAnsi="Calibri" w:cs="Calibri"/>
          <w:i/>
          <w:color w:val="000000" w:themeColor="text1"/>
          <w:sz w:val="24"/>
          <w:szCs w:val="24"/>
        </w:rPr>
        <w:t xml:space="preserve">, and carefully remove all connective tissues attached to the </w:t>
      </w:r>
      <w:r w:rsidR="00F30A84" w:rsidRPr="00386027">
        <w:rPr>
          <w:rFonts w:ascii="Calibri" w:eastAsia="Calibri" w:hAnsi="Calibri" w:cs="Calibri"/>
          <w:i/>
          <w:color w:val="000000" w:themeColor="text1"/>
          <w:sz w:val="24"/>
          <w:szCs w:val="24"/>
        </w:rPr>
        <w:t>calcaneus</w:t>
      </w:r>
      <w:r w:rsidR="00F30A84" w:rsidRPr="00386027">
        <w:rPr>
          <w:rFonts w:ascii="Calibri" w:eastAsia="Calibri" w:hAnsi="Calibri" w:cs="Calibri"/>
          <w:i/>
          <w:color w:val="000000" w:themeColor="text1"/>
          <w:sz w:val="24"/>
          <w:szCs w:val="24"/>
        </w:rPr>
        <w:t>.</w:t>
      </w:r>
      <w:r w:rsidR="00195D50" w:rsidRPr="00386027">
        <w:rPr>
          <w:rFonts w:ascii="Calibri" w:eastAsia="Calibri" w:hAnsi="Calibri" w:cs="Calibri"/>
          <w:i/>
          <w:color w:val="000000" w:themeColor="text1"/>
          <w:sz w:val="24"/>
          <w:szCs w:val="24"/>
        </w:rPr>
        <w:t>”</w:t>
      </w:r>
    </w:p>
    <w:p w14:paraId="00000042" w14:textId="34676D1D" w:rsidR="003A6A1D" w:rsidRPr="00386027" w:rsidRDefault="00195D50">
      <w:pPr>
        <w:spacing w:line="240" w:lineRule="auto"/>
        <w:ind w:left="1440"/>
        <w:rPr>
          <w:rFonts w:ascii="Calibri" w:eastAsia="Calibri" w:hAnsi="Calibri" w:cs="Calibri"/>
          <w:i/>
          <w:color w:val="000000" w:themeColor="text1"/>
          <w:sz w:val="24"/>
          <w:szCs w:val="24"/>
        </w:rPr>
      </w:pPr>
      <w:r w:rsidRPr="00386027">
        <w:rPr>
          <w:rFonts w:ascii="Calibri" w:eastAsia="Calibri" w:hAnsi="Calibri" w:cs="Calibri"/>
          <w:i/>
          <w:color w:val="000000" w:themeColor="text1"/>
          <w:sz w:val="24"/>
          <w:szCs w:val="24"/>
        </w:rPr>
        <w:t>2</w:t>
      </w:r>
      <w:r w:rsidRPr="00386027">
        <w:rPr>
          <w:rFonts w:ascii="Calibri" w:eastAsia="Calibri" w:hAnsi="Calibri" w:cs="Calibri"/>
          <w:i/>
          <w:color w:val="000000" w:themeColor="text1"/>
          <w:sz w:val="24"/>
          <w:szCs w:val="24"/>
        </w:rPr>
        <w:t xml:space="preserve">.1.1 Dissect </w:t>
      </w:r>
      <w:r w:rsidRPr="00386027">
        <w:rPr>
          <w:rFonts w:ascii="Calibri" w:eastAsia="Calibri" w:hAnsi="Calibri" w:cs="Calibri"/>
          <w:i/>
          <w:color w:val="000000" w:themeColor="text1"/>
          <w:sz w:val="24"/>
          <w:szCs w:val="24"/>
        </w:rPr>
        <w:t xml:space="preserve">the </w:t>
      </w:r>
      <w:r w:rsidRPr="00386027">
        <w:rPr>
          <w:rFonts w:ascii="Calibri" w:eastAsia="Calibri" w:hAnsi="Calibri" w:cs="Calibri"/>
          <w:i/>
          <w:color w:val="000000" w:themeColor="text1"/>
          <w:sz w:val="24"/>
          <w:szCs w:val="24"/>
        </w:rPr>
        <w:t>muscle-tendon-bone of interest</w:t>
      </w:r>
      <w:r w:rsidR="00A87840" w:rsidRPr="00386027">
        <w:rPr>
          <w:rFonts w:ascii="Calibri" w:eastAsia="Calibri" w:hAnsi="Calibri" w:cs="Calibri"/>
          <w:i/>
          <w:color w:val="000000" w:themeColor="text1"/>
          <w:sz w:val="24"/>
          <w:szCs w:val="24"/>
        </w:rPr>
        <w:t xml:space="preserve"> in preparation for tensile mechanical testing</w:t>
      </w:r>
      <w:r w:rsidRPr="00386027">
        <w:rPr>
          <w:rFonts w:ascii="Calibri" w:eastAsia="Calibri" w:hAnsi="Calibri" w:cs="Calibri"/>
          <w:i/>
          <w:color w:val="000000" w:themeColor="text1"/>
          <w:sz w:val="24"/>
          <w:szCs w:val="24"/>
        </w:rPr>
        <w:t xml:space="preserve">. In the current study, </w:t>
      </w:r>
      <w:r w:rsidRPr="00386027">
        <w:rPr>
          <w:rFonts w:ascii="Calibri" w:eastAsia="Calibri" w:hAnsi="Calibri" w:cs="Calibri"/>
          <w:i/>
          <w:color w:val="000000" w:themeColor="text1"/>
          <w:sz w:val="24"/>
          <w:szCs w:val="24"/>
        </w:rPr>
        <w:t xml:space="preserve">supraspinatus </w:t>
      </w:r>
      <w:r w:rsidRPr="00386027">
        <w:rPr>
          <w:rFonts w:ascii="Calibri" w:eastAsia="Calibri" w:hAnsi="Calibri" w:cs="Calibri"/>
          <w:i/>
          <w:color w:val="000000" w:themeColor="text1"/>
          <w:sz w:val="24"/>
          <w:szCs w:val="24"/>
        </w:rPr>
        <w:t xml:space="preserve">muscle - tendon - </w:t>
      </w:r>
      <w:proofErr w:type="spellStart"/>
      <w:r w:rsidRPr="00386027">
        <w:rPr>
          <w:rFonts w:ascii="Calibri" w:eastAsia="Calibri" w:hAnsi="Calibri" w:cs="Calibri"/>
          <w:i/>
          <w:color w:val="000000" w:themeColor="text1"/>
          <w:sz w:val="24"/>
          <w:szCs w:val="24"/>
        </w:rPr>
        <w:t>humerus</w:t>
      </w:r>
      <w:proofErr w:type="spellEnd"/>
      <w:r w:rsidRPr="00386027">
        <w:rPr>
          <w:rFonts w:ascii="Calibri" w:eastAsia="Calibri" w:hAnsi="Calibri" w:cs="Calibri"/>
          <w:i/>
          <w:color w:val="000000" w:themeColor="text1"/>
          <w:sz w:val="24"/>
          <w:szCs w:val="24"/>
        </w:rPr>
        <w:t xml:space="preserve"> bone</w:t>
      </w:r>
      <w:r w:rsidRPr="00386027">
        <w:rPr>
          <w:rFonts w:ascii="Calibri" w:eastAsia="Calibri" w:hAnsi="Calibri" w:cs="Calibri"/>
          <w:i/>
          <w:color w:val="000000" w:themeColor="text1"/>
          <w:sz w:val="24"/>
          <w:szCs w:val="24"/>
        </w:rPr>
        <w:t xml:space="preserve"> specimens (N=10, 5 </w:t>
      </w:r>
      <w:proofErr w:type="gramStart"/>
      <w:r w:rsidRPr="00386027">
        <w:rPr>
          <w:rFonts w:ascii="Calibri" w:eastAsia="Calibri" w:hAnsi="Calibri" w:cs="Calibri"/>
          <w:i/>
          <w:color w:val="000000" w:themeColor="text1"/>
          <w:sz w:val="24"/>
          <w:szCs w:val="24"/>
        </w:rPr>
        <w:t>male</w:t>
      </w:r>
      <w:proofErr w:type="gramEnd"/>
      <w:r w:rsidRPr="00386027">
        <w:rPr>
          <w:rFonts w:ascii="Calibri" w:eastAsia="Calibri" w:hAnsi="Calibri" w:cs="Calibri"/>
          <w:i/>
          <w:color w:val="000000" w:themeColor="text1"/>
          <w:sz w:val="24"/>
          <w:szCs w:val="24"/>
        </w:rPr>
        <w:t xml:space="preserve">, 5 female) and </w:t>
      </w:r>
      <w:r w:rsidRPr="00386027">
        <w:rPr>
          <w:rFonts w:ascii="Calibri" w:eastAsia="Calibri" w:hAnsi="Calibri" w:cs="Calibri"/>
          <w:i/>
          <w:color w:val="000000" w:themeColor="text1"/>
          <w:sz w:val="24"/>
          <w:szCs w:val="24"/>
        </w:rPr>
        <w:t>gastrocnemius muscle - Achil</w:t>
      </w:r>
      <w:r w:rsidRPr="00386027">
        <w:rPr>
          <w:rFonts w:ascii="Calibri" w:eastAsia="Calibri" w:hAnsi="Calibri" w:cs="Calibri"/>
          <w:i/>
          <w:color w:val="000000" w:themeColor="text1"/>
          <w:sz w:val="24"/>
          <w:szCs w:val="24"/>
        </w:rPr>
        <w:t>les tendon-calcaneus bone</w:t>
      </w:r>
      <w:r w:rsidRPr="00386027">
        <w:rPr>
          <w:rFonts w:ascii="Calibri" w:eastAsia="Calibri" w:hAnsi="Calibri" w:cs="Calibri"/>
          <w:i/>
          <w:color w:val="000000" w:themeColor="text1"/>
          <w:sz w:val="24"/>
          <w:szCs w:val="24"/>
        </w:rPr>
        <w:t xml:space="preserve"> specimens (N=12, 6 male, 6 female) were isolated from 8 week old C57BL/6J mice. </w:t>
      </w:r>
    </w:p>
    <w:p w14:paraId="00000043" w14:textId="77777777" w:rsidR="003A6A1D" w:rsidRDefault="00195D50">
      <w:pPr>
        <w:spacing w:line="240" w:lineRule="auto"/>
        <w:ind w:left="2160"/>
        <w:rPr>
          <w:rFonts w:ascii="Calibri" w:eastAsia="Calibri" w:hAnsi="Calibri" w:cs="Calibri"/>
          <w:i/>
          <w:sz w:val="24"/>
          <w:szCs w:val="24"/>
        </w:rPr>
      </w:pPr>
      <w:r w:rsidRPr="00386027">
        <w:rPr>
          <w:rFonts w:ascii="Calibri" w:eastAsia="Calibri" w:hAnsi="Calibri" w:cs="Calibri"/>
          <w:i/>
          <w:sz w:val="24"/>
          <w:szCs w:val="24"/>
        </w:rPr>
        <w:t xml:space="preserve">2.1.1.1 Dissection of the </w:t>
      </w:r>
      <w:r w:rsidRPr="00386027">
        <w:rPr>
          <w:rFonts w:ascii="Calibri" w:eastAsia="Calibri" w:hAnsi="Calibri" w:cs="Calibri"/>
          <w:i/>
          <w:sz w:val="24"/>
          <w:szCs w:val="24"/>
        </w:rPr>
        <w:t xml:space="preserve">supraspinatus muscle - tendon - </w:t>
      </w:r>
      <w:proofErr w:type="spellStart"/>
      <w:r w:rsidRPr="00386027">
        <w:rPr>
          <w:rFonts w:ascii="Calibri" w:eastAsia="Calibri" w:hAnsi="Calibri" w:cs="Calibri"/>
          <w:i/>
          <w:sz w:val="24"/>
          <w:szCs w:val="24"/>
        </w:rPr>
        <w:t>humerus</w:t>
      </w:r>
      <w:proofErr w:type="spellEnd"/>
      <w:r w:rsidRPr="00386027">
        <w:rPr>
          <w:rFonts w:ascii="Calibri" w:eastAsia="Calibri" w:hAnsi="Calibri" w:cs="Calibri"/>
          <w:i/>
          <w:sz w:val="24"/>
          <w:szCs w:val="24"/>
        </w:rPr>
        <w:t xml:space="preserve"> bone spec</w:t>
      </w:r>
      <w:r>
        <w:rPr>
          <w:rFonts w:ascii="Calibri" w:eastAsia="Calibri" w:hAnsi="Calibri" w:cs="Calibri"/>
          <w:i/>
          <w:sz w:val="24"/>
          <w:szCs w:val="24"/>
          <w:highlight w:val="white"/>
        </w:rPr>
        <w:t>imen</w:t>
      </w:r>
    </w:p>
    <w:p w14:paraId="00000044" w14:textId="77777777" w:rsidR="003A6A1D" w:rsidRDefault="00195D50">
      <w:pPr>
        <w:spacing w:line="240" w:lineRule="auto"/>
        <w:ind w:left="2880"/>
        <w:rPr>
          <w:rFonts w:ascii="Calibri" w:eastAsia="Calibri" w:hAnsi="Calibri" w:cs="Calibri"/>
          <w:i/>
          <w:sz w:val="24"/>
          <w:szCs w:val="24"/>
        </w:rPr>
      </w:pPr>
      <w:r>
        <w:rPr>
          <w:rFonts w:ascii="Calibri" w:eastAsia="Calibri" w:hAnsi="Calibri" w:cs="Calibri"/>
          <w:i/>
          <w:sz w:val="24"/>
          <w:szCs w:val="24"/>
        </w:rPr>
        <w:t>2.1.1.1.1 After sacrifice, position the mouse in a prone position.</w:t>
      </w:r>
    </w:p>
    <w:p w14:paraId="00000045" w14:textId="77777777" w:rsidR="003A6A1D" w:rsidRDefault="00195D50">
      <w:pPr>
        <w:spacing w:line="240" w:lineRule="auto"/>
        <w:ind w:left="2880"/>
        <w:rPr>
          <w:rFonts w:ascii="Calibri" w:eastAsia="Calibri" w:hAnsi="Calibri" w:cs="Calibri"/>
          <w:i/>
          <w:sz w:val="24"/>
          <w:szCs w:val="24"/>
        </w:rPr>
      </w:pPr>
      <w:r>
        <w:rPr>
          <w:rFonts w:ascii="Calibri" w:eastAsia="Calibri" w:hAnsi="Calibri" w:cs="Calibri"/>
          <w:i/>
          <w:sz w:val="24"/>
          <w:szCs w:val="24"/>
        </w:rPr>
        <w:t>2.</w:t>
      </w:r>
      <w:r>
        <w:rPr>
          <w:rFonts w:ascii="Calibri" w:eastAsia="Calibri" w:hAnsi="Calibri" w:cs="Calibri"/>
          <w:i/>
          <w:sz w:val="24"/>
          <w:szCs w:val="24"/>
        </w:rPr>
        <w:t>1.1.1.2 Make an incision in the skin from above the elbow of the forepaw towards the shoulder.</w:t>
      </w:r>
    </w:p>
    <w:p w14:paraId="00000046" w14:textId="77777777" w:rsidR="003A6A1D" w:rsidRDefault="00195D50">
      <w:pPr>
        <w:spacing w:line="240" w:lineRule="auto"/>
        <w:ind w:left="2880"/>
        <w:rPr>
          <w:rFonts w:ascii="Calibri" w:eastAsia="Calibri" w:hAnsi="Calibri" w:cs="Calibri"/>
          <w:i/>
          <w:sz w:val="24"/>
          <w:szCs w:val="24"/>
        </w:rPr>
      </w:pPr>
      <w:r>
        <w:rPr>
          <w:rFonts w:ascii="Calibri" w:eastAsia="Calibri" w:hAnsi="Calibri" w:cs="Calibri"/>
          <w:i/>
          <w:sz w:val="24"/>
          <w:szCs w:val="24"/>
        </w:rPr>
        <w:t xml:space="preserve">2.1.1.1.3 Carefully remove the skin with blunt dissection so that the musculature of the shoulder is visible. </w:t>
      </w:r>
    </w:p>
    <w:p w14:paraId="00000047" w14:textId="77777777" w:rsidR="003A6A1D" w:rsidRDefault="00195D50">
      <w:pPr>
        <w:spacing w:line="240" w:lineRule="auto"/>
        <w:ind w:left="2880"/>
        <w:rPr>
          <w:rFonts w:ascii="Calibri" w:eastAsia="Calibri" w:hAnsi="Calibri" w:cs="Calibri"/>
          <w:i/>
          <w:sz w:val="24"/>
          <w:szCs w:val="24"/>
        </w:rPr>
      </w:pPr>
      <w:r>
        <w:rPr>
          <w:rFonts w:ascii="Calibri" w:eastAsia="Calibri" w:hAnsi="Calibri" w:cs="Calibri"/>
          <w:i/>
          <w:sz w:val="24"/>
          <w:szCs w:val="24"/>
        </w:rPr>
        <w:t xml:space="preserve">2.1.1.1.4 Remove the tissue surrounding the </w:t>
      </w:r>
      <w:proofErr w:type="spellStart"/>
      <w:r>
        <w:rPr>
          <w:rFonts w:ascii="Calibri" w:eastAsia="Calibri" w:hAnsi="Calibri" w:cs="Calibri"/>
          <w:i/>
          <w:sz w:val="24"/>
          <w:szCs w:val="24"/>
        </w:rPr>
        <w:t>humerus</w:t>
      </w:r>
      <w:proofErr w:type="spellEnd"/>
      <w:r>
        <w:rPr>
          <w:rFonts w:ascii="Calibri" w:eastAsia="Calibri" w:hAnsi="Calibri" w:cs="Calibri"/>
          <w:i/>
          <w:sz w:val="24"/>
          <w:szCs w:val="24"/>
        </w:rPr>
        <w:t xml:space="preserve"> until the bone is exposed and can be held securely with forceps.</w:t>
      </w:r>
    </w:p>
    <w:p w14:paraId="00000048" w14:textId="77777777" w:rsidR="003A6A1D" w:rsidRDefault="00195D50">
      <w:pPr>
        <w:spacing w:line="240" w:lineRule="auto"/>
        <w:ind w:left="2880"/>
        <w:rPr>
          <w:rFonts w:ascii="Calibri" w:eastAsia="Calibri" w:hAnsi="Calibri" w:cs="Calibri"/>
          <w:i/>
          <w:sz w:val="24"/>
          <w:szCs w:val="24"/>
        </w:rPr>
      </w:pPr>
      <w:r>
        <w:rPr>
          <w:rFonts w:ascii="Calibri" w:eastAsia="Calibri" w:hAnsi="Calibri" w:cs="Calibri"/>
          <w:i/>
          <w:sz w:val="24"/>
          <w:szCs w:val="24"/>
        </w:rPr>
        <w:t xml:space="preserve">2.1.1.1.5 Hold the </w:t>
      </w:r>
      <w:proofErr w:type="spellStart"/>
      <w:r>
        <w:rPr>
          <w:rFonts w:ascii="Calibri" w:eastAsia="Calibri" w:hAnsi="Calibri" w:cs="Calibri"/>
          <w:i/>
          <w:sz w:val="24"/>
          <w:szCs w:val="24"/>
        </w:rPr>
        <w:t>humerus</w:t>
      </w:r>
      <w:proofErr w:type="spellEnd"/>
      <w:r>
        <w:rPr>
          <w:rFonts w:ascii="Calibri" w:eastAsia="Calibri" w:hAnsi="Calibri" w:cs="Calibri"/>
          <w:i/>
          <w:sz w:val="24"/>
          <w:szCs w:val="24"/>
        </w:rPr>
        <w:t xml:space="preserve"> with forceps and carefully remove the deltoid and trapezius muscles to expose the coracoacromial arch.</w:t>
      </w:r>
    </w:p>
    <w:p w14:paraId="00000049" w14:textId="77777777" w:rsidR="003A6A1D" w:rsidRDefault="00195D50">
      <w:pPr>
        <w:spacing w:line="240" w:lineRule="auto"/>
        <w:ind w:left="2880"/>
        <w:rPr>
          <w:rFonts w:ascii="Calibri" w:eastAsia="Calibri" w:hAnsi="Calibri" w:cs="Calibri"/>
          <w:i/>
          <w:sz w:val="24"/>
          <w:szCs w:val="24"/>
        </w:rPr>
      </w:pPr>
      <w:r>
        <w:rPr>
          <w:rFonts w:ascii="Calibri" w:eastAsia="Calibri" w:hAnsi="Calibri" w:cs="Calibri"/>
          <w:i/>
          <w:sz w:val="24"/>
          <w:szCs w:val="24"/>
        </w:rPr>
        <w:t>2.1.1.1.6</w:t>
      </w:r>
      <w:r>
        <w:rPr>
          <w:rFonts w:ascii="Calibri" w:eastAsia="Calibri" w:hAnsi="Calibri" w:cs="Calibri"/>
          <w:i/>
          <w:sz w:val="24"/>
          <w:szCs w:val="24"/>
        </w:rPr>
        <w:t xml:space="preserve"> Identify the acromioclavicular joint and carefully separate the clavicle from the acromion with a scalpel blade.</w:t>
      </w:r>
    </w:p>
    <w:p w14:paraId="0000004A" w14:textId="77777777" w:rsidR="003A6A1D" w:rsidRDefault="00195D50">
      <w:pPr>
        <w:spacing w:line="240" w:lineRule="auto"/>
        <w:ind w:left="2880"/>
        <w:rPr>
          <w:rFonts w:ascii="Calibri" w:eastAsia="Calibri" w:hAnsi="Calibri" w:cs="Calibri"/>
          <w:i/>
          <w:sz w:val="24"/>
          <w:szCs w:val="24"/>
        </w:rPr>
      </w:pPr>
      <w:r>
        <w:rPr>
          <w:rFonts w:ascii="Calibri" w:eastAsia="Calibri" w:hAnsi="Calibri" w:cs="Calibri"/>
          <w:i/>
          <w:sz w:val="24"/>
          <w:szCs w:val="24"/>
        </w:rPr>
        <w:t>2.1.1.1.7 Taking care not to damage the supraspinatus tendon and its bony attachment, remove the muscle from its scapular attachment using a s</w:t>
      </w:r>
      <w:r>
        <w:rPr>
          <w:rFonts w:ascii="Calibri" w:eastAsia="Calibri" w:hAnsi="Calibri" w:cs="Calibri"/>
          <w:i/>
          <w:sz w:val="24"/>
          <w:szCs w:val="24"/>
        </w:rPr>
        <w:t>calpel blade.</w:t>
      </w:r>
    </w:p>
    <w:p w14:paraId="0000004B" w14:textId="77777777" w:rsidR="003A6A1D" w:rsidRDefault="00195D50">
      <w:pPr>
        <w:spacing w:line="240" w:lineRule="auto"/>
        <w:ind w:left="2880"/>
        <w:rPr>
          <w:rFonts w:ascii="Calibri" w:eastAsia="Calibri" w:hAnsi="Calibri" w:cs="Calibri"/>
          <w:i/>
          <w:sz w:val="24"/>
          <w:szCs w:val="24"/>
        </w:rPr>
      </w:pPr>
      <w:r>
        <w:rPr>
          <w:rFonts w:ascii="Calibri" w:eastAsia="Calibri" w:hAnsi="Calibri" w:cs="Calibri"/>
          <w:i/>
          <w:sz w:val="24"/>
          <w:szCs w:val="24"/>
        </w:rPr>
        <w:t xml:space="preserve">2.1.1.1.8 Taking care not to damage the supraspinatus tendon and its bony attachment, detach the humeral head from the glenoid; using a scalpel blade, lacerate the joint capsule and the infraspinatus, subscapularis, and teres minor tendons. </w:t>
      </w:r>
    </w:p>
    <w:p w14:paraId="0000004C" w14:textId="77777777" w:rsidR="003A6A1D" w:rsidRDefault="00195D50">
      <w:pPr>
        <w:spacing w:line="240" w:lineRule="auto"/>
        <w:ind w:left="2880"/>
        <w:rPr>
          <w:rFonts w:ascii="Calibri" w:eastAsia="Calibri" w:hAnsi="Calibri" w:cs="Calibri"/>
          <w:i/>
          <w:sz w:val="24"/>
          <w:szCs w:val="24"/>
        </w:rPr>
      </w:pPr>
      <w:r>
        <w:rPr>
          <w:rFonts w:ascii="Calibri" w:eastAsia="Calibri" w:hAnsi="Calibri" w:cs="Calibri"/>
          <w:i/>
          <w:sz w:val="24"/>
          <w:szCs w:val="24"/>
        </w:rPr>
        <w:lastRenderedPageBreak/>
        <w:t xml:space="preserve">2.1.1.1.9 Disarticulate the elbow joint to separate the </w:t>
      </w:r>
      <w:proofErr w:type="spellStart"/>
      <w:r>
        <w:rPr>
          <w:rFonts w:ascii="Calibri" w:eastAsia="Calibri" w:hAnsi="Calibri" w:cs="Calibri"/>
          <w:i/>
          <w:sz w:val="24"/>
          <w:szCs w:val="24"/>
        </w:rPr>
        <w:t>humerus</w:t>
      </w:r>
      <w:proofErr w:type="spellEnd"/>
      <w:r>
        <w:rPr>
          <w:rFonts w:ascii="Calibri" w:eastAsia="Calibri" w:hAnsi="Calibri" w:cs="Calibri"/>
          <w:i/>
          <w:sz w:val="24"/>
          <w:szCs w:val="24"/>
        </w:rPr>
        <w:t xml:space="preserve"> from the ulna and radius. </w:t>
      </w:r>
    </w:p>
    <w:p w14:paraId="0000004D" w14:textId="77777777" w:rsidR="003A6A1D" w:rsidRDefault="00195D50">
      <w:pPr>
        <w:spacing w:line="240" w:lineRule="auto"/>
        <w:ind w:left="2880"/>
        <w:rPr>
          <w:rFonts w:ascii="Calibri" w:eastAsia="Calibri" w:hAnsi="Calibri" w:cs="Calibri"/>
          <w:i/>
          <w:sz w:val="24"/>
          <w:szCs w:val="24"/>
        </w:rPr>
      </w:pPr>
      <w:r>
        <w:rPr>
          <w:rFonts w:ascii="Calibri" w:eastAsia="Calibri" w:hAnsi="Calibri" w:cs="Calibri"/>
          <w:i/>
          <w:sz w:val="24"/>
          <w:szCs w:val="24"/>
        </w:rPr>
        <w:t xml:space="preserve">2.1.1.1.10 Isolate the </w:t>
      </w:r>
      <w:proofErr w:type="spellStart"/>
      <w:r>
        <w:rPr>
          <w:rFonts w:ascii="Calibri" w:eastAsia="Calibri" w:hAnsi="Calibri" w:cs="Calibri"/>
          <w:i/>
          <w:sz w:val="24"/>
          <w:szCs w:val="24"/>
        </w:rPr>
        <w:t>humerus</w:t>
      </w:r>
      <w:proofErr w:type="spellEnd"/>
      <w:r>
        <w:rPr>
          <w:rFonts w:ascii="Calibri" w:eastAsia="Calibri" w:hAnsi="Calibri" w:cs="Calibri"/>
          <w:i/>
          <w:sz w:val="24"/>
          <w:szCs w:val="24"/>
        </w:rPr>
        <w:t xml:space="preserve"> - supraspinatus tendon - muscle specimen and clean off excess soft tissues on the </w:t>
      </w:r>
      <w:proofErr w:type="spellStart"/>
      <w:r>
        <w:rPr>
          <w:rFonts w:ascii="Calibri" w:eastAsia="Calibri" w:hAnsi="Calibri" w:cs="Calibri"/>
          <w:i/>
          <w:sz w:val="24"/>
          <w:szCs w:val="24"/>
        </w:rPr>
        <w:t>humerus</w:t>
      </w:r>
      <w:proofErr w:type="spellEnd"/>
      <w:r>
        <w:rPr>
          <w:rFonts w:ascii="Calibri" w:eastAsia="Calibri" w:hAnsi="Calibri" w:cs="Calibri"/>
          <w:i/>
          <w:sz w:val="24"/>
          <w:szCs w:val="24"/>
        </w:rPr>
        <w:t xml:space="preserve"> and humeral head.</w:t>
      </w:r>
    </w:p>
    <w:p w14:paraId="0000004E" w14:textId="77777777" w:rsidR="003A6A1D" w:rsidRDefault="00195D50">
      <w:pPr>
        <w:spacing w:line="240" w:lineRule="auto"/>
        <w:ind w:left="1440"/>
        <w:rPr>
          <w:rFonts w:ascii="Calibri" w:eastAsia="Calibri" w:hAnsi="Calibri" w:cs="Calibri"/>
          <w:i/>
          <w:sz w:val="24"/>
          <w:szCs w:val="24"/>
        </w:rPr>
      </w:pPr>
      <w:r>
        <w:rPr>
          <w:rFonts w:ascii="Calibri" w:eastAsia="Calibri" w:hAnsi="Calibri" w:cs="Calibri"/>
          <w:i/>
          <w:sz w:val="24"/>
          <w:szCs w:val="24"/>
        </w:rPr>
        <w:t xml:space="preserve">2.1.1.2 Dissection of the </w:t>
      </w:r>
      <w:r>
        <w:rPr>
          <w:rFonts w:ascii="Calibri" w:eastAsia="Calibri" w:hAnsi="Calibri" w:cs="Calibri"/>
          <w:i/>
          <w:sz w:val="24"/>
          <w:szCs w:val="24"/>
        </w:rPr>
        <w:t>Achilles tendon - calcaneus bone sample</w:t>
      </w:r>
    </w:p>
    <w:p w14:paraId="0000004F" w14:textId="77777777" w:rsidR="003A6A1D" w:rsidRDefault="00195D50">
      <w:pPr>
        <w:spacing w:line="240" w:lineRule="auto"/>
        <w:ind w:left="2160"/>
        <w:rPr>
          <w:rFonts w:ascii="Calibri" w:eastAsia="Calibri" w:hAnsi="Calibri" w:cs="Calibri"/>
          <w:i/>
          <w:sz w:val="24"/>
          <w:szCs w:val="24"/>
        </w:rPr>
      </w:pPr>
      <w:r>
        <w:rPr>
          <w:rFonts w:ascii="Calibri" w:eastAsia="Calibri" w:hAnsi="Calibri" w:cs="Calibri"/>
          <w:i/>
          <w:sz w:val="24"/>
          <w:szCs w:val="24"/>
        </w:rPr>
        <w:t>2.1.1.2.1 After sacrifice, position the mouse in a supine position.</w:t>
      </w:r>
    </w:p>
    <w:p w14:paraId="00000050" w14:textId="77777777" w:rsidR="003A6A1D" w:rsidRDefault="00195D50">
      <w:pPr>
        <w:spacing w:line="240" w:lineRule="auto"/>
        <w:ind w:left="2160"/>
        <w:rPr>
          <w:rFonts w:ascii="Calibri" w:eastAsia="Calibri" w:hAnsi="Calibri" w:cs="Calibri"/>
          <w:i/>
          <w:sz w:val="24"/>
          <w:szCs w:val="24"/>
        </w:rPr>
      </w:pPr>
      <w:r>
        <w:rPr>
          <w:rFonts w:ascii="Calibri" w:eastAsia="Calibri" w:hAnsi="Calibri" w:cs="Calibri"/>
          <w:i/>
          <w:sz w:val="24"/>
          <w:szCs w:val="24"/>
        </w:rPr>
        <w:t>2.1.1.2.2 Taking care not to damage the Achilles tendon and its bony attachment, remove the skin with blunt dissection so that the musculature aroun</w:t>
      </w:r>
      <w:r>
        <w:rPr>
          <w:rFonts w:ascii="Calibri" w:eastAsia="Calibri" w:hAnsi="Calibri" w:cs="Calibri"/>
          <w:i/>
          <w:sz w:val="24"/>
          <w:szCs w:val="24"/>
        </w:rPr>
        <w:t>d the ankle and knee joints is exposed.</w:t>
      </w:r>
    </w:p>
    <w:p w14:paraId="00000051" w14:textId="77777777" w:rsidR="003A6A1D" w:rsidRDefault="00195D50">
      <w:pPr>
        <w:spacing w:line="240" w:lineRule="auto"/>
        <w:ind w:left="2160"/>
        <w:rPr>
          <w:rFonts w:ascii="Calibri" w:eastAsia="Calibri" w:hAnsi="Calibri" w:cs="Calibri"/>
          <w:i/>
          <w:sz w:val="24"/>
          <w:szCs w:val="24"/>
        </w:rPr>
      </w:pPr>
      <w:r>
        <w:rPr>
          <w:rFonts w:ascii="Calibri" w:eastAsia="Calibri" w:hAnsi="Calibri" w:cs="Calibri"/>
          <w:i/>
          <w:sz w:val="24"/>
          <w:szCs w:val="24"/>
        </w:rPr>
        <w:t xml:space="preserve">2.1.1.2.3 Using a scalpel blade, starting at the Achilles tendon - calcaneus attachment, carefully detach the gastrocnemius muscle from its proximal attachments. </w:t>
      </w:r>
    </w:p>
    <w:p w14:paraId="00000052" w14:textId="77777777" w:rsidR="003A6A1D" w:rsidRDefault="00195D50">
      <w:pPr>
        <w:spacing w:line="240" w:lineRule="auto"/>
        <w:ind w:left="2160"/>
        <w:rPr>
          <w:rFonts w:ascii="Calibri" w:eastAsia="Calibri" w:hAnsi="Calibri" w:cs="Calibri"/>
          <w:i/>
          <w:sz w:val="24"/>
          <w:szCs w:val="24"/>
        </w:rPr>
      </w:pPr>
      <w:r>
        <w:rPr>
          <w:rFonts w:ascii="Calibri" w:eastAsia="Calibri" w:hAnsi="Calibri" w:cs="Calibri"/>
          <w:i/>
          <w:sz w:val="24"/>
          <w:szCs w:val="24"/>
        </w:rPr>
        <w:t xml:space="preserve">2.1.1.2.4 Carefully disarticulate the calcaneus from </w:t>
      </w:r>
      <w:r>
        <w:rPr>
          <w:rFonts w:ascii="Calibri" w:eastAsia="Calibri" w:hAnsi="Calibri" w:cs="Calibri"/>
          <w:i/>
          <w:sz w:val="24"/>
          <w:szCs w:val="24"/>
        </w:rPr>
        <w:t>the various adjacent bones.</w:t>
      </w:r>
    </w:p>
    <w:p w14:paraId="00000053" w14:textId="77777777" w:rsidR="003A6A1D" w:rsidRDefault="00195D50">
      <w:pPr>
        <w:spacing w:line="240" w:lineRule="auto"/>
        <w:ind w:left="2160"/>
        <w:rPr>
          <w:rFonts w:ascii="Calibri" w:eastAsia="Calibri" w:hAnsi="Calibri" w:cs="Calibri"/>
          <w:sz w:val="24"/>
          <w:szCs w:val="24"/>
        </w:rPr>
      </w:pPr>
      <w:r>
        <w:rPr>
          <w:rFonts w:ascii="Calibri" w:eastAsia="Calibri" w:hAnsi="Calibri" w:cs="Calibri"/>
          <w:i/>
          <w:sz w:val="24"/>
          <w:szCs w:val="24"/>
        </w:rPr>
        <w:t>2.1.1.2.5 Isolate the Achilles tendon - calcaneus specimen and clean off excess soft tissues.</w:t>
      </w:r>
    </w:p>
    <w:p w14:paraId="00000054" w14:textId="77777777" w:rsidR="003A6A1D" w:rsidRDefault="003A6A1D">
      <w:pPr>
        <w:spacing w:line="240" w:lineRule="auto"/>
        <w:rPr>
          <w:rFonts w:ascii="Calibri" w:eastAsia="Calibri" w:hAnsi="Calibri" w:cs="Calibri"/>
          <w:sz w:val="24"/>
          <w:szCs w:val="24"/>
          <w:highlight w:val="white"/>
        </w:rPr>
      </w:pPr>
    </w:p>
    <w:p w14:paraId="00000055" w14:textId="77777777" w:rsidR="003A6A1D" w:rsidRDefault="00195D50">
      <w:p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2. 1.1.2-1.17, 1.2.1, 2.2.2-2.2.9: Please provide more detailed instructions for how to carry out these software steps, in particular</w:t>
      </w:r>
      <w:r>
        <w:rPr>
          <w:rFonts w:ascii="Calibri" w:eastAsia="Calibri" w:hAnsi="Calibri" w:cs="Calibri"/>
          <w:sz w:val="24"/>
          <w:szCs w:val="24"/>
          <w:highlight w:val="white"/>
        </w:rPr>
        <w:t xml:space="preserve"> for any step you intend to have filmed.</w:t>
      </w:r>
    </w:p>
    <w:p w14:paraId="00000056" w14:textId="77777777" w:rsidR="003A6A1D" w:rsidRDefault="003A6A1D">
      <w:pPr>
        <w:spacing w:line="240" w:lineRule="auto"/>
        <w:rPr>
          <w:rFonts w:ascii="Calibri" w:eastAsia="Calibri" w:hAnsi="Calibri" w:cs="Calibri"/>
          <w:sz w:val="24"/>
          <w:szCs w:val="24"/>
          <w:highlight w:val="white"/>
        </w:rPr>
      </w:pPr>
    </w:p>
    <w:p w14:paraId="00000057" w14:textId="77777777" w:rsidR="003A6A1D" w:rsidRDefault="00195D50">
      <w:pPr>
        <w:spacing w:line="240" w:lineRule="auto"/>
        <w:ind w:left="720"/>
        <w:rPr>
          <w:rFonts w:ascii="Calibri" w:eastAsia="Calibri" w:hAnsi="Calibri" w:cs="Calibri"/>
          <w:i/>
          <w:sz w:val="24"/>
          <w:szCs w:val="24"/>
          <w:highlight w:val="white"/>
        </w:rPr>
      </w:pPr>
      <w:r>
        <w:rPr>
          <w:rFonts w:ascii="Calibri" w:eastAsia="Calibri" w:hAnsi="Calibri" w:cs="Calibri"/>
          <w:b/>
          <w:i/>
          <w:sz w:val="24"/>
          <w:szCs w:val="24"/>
          <w:highlight w:val="white"/>
        </w:rPr>
        <w:t xml:space="preserve">Response: </w:t>
      </w:r>
      <w:r>
        <w:rPr>
          <w:rFonts w:ascii="Calibri" w:eastAsia="Calibri" w:hAnsi="Calibri" w:cs="Calibri"/>
          <w:i/>
          <w:sz w:val="24"/>
          <w:szCs w:val="24"/>
          <w:highlight w:val="white"/>
        </w:rPr>
        <w:t xml:space="preserve">We agree that more detailed instructions are needed. For each of the steps mentioned, we have edited the text to read as follows:  </w:t>
      </w:r>
    </w:p>
    <w:p w14:paraId="00000058" w14:textId="77777777" w:rsidR="003A6A1D" w:rsidRDefault="003A6A1D">
      <w:pPr>
        <w:spacing w:line="240" w:lineRule="auto"/>
        <w:rPr>
          <w:rFonts w:ascii="Calibri" w:eastAsia="Calibri" w:hAnsi="Calibri" w:cs="Calibri"/>
          <w:sz w:val="24"/>
          <w:szCs w:val="24"/>
          <w:highlight w:val="white"/>
        </w:rPr>
      </w:pPr>
    </w:p>
    <w:p w14:paraId="00000059" w14:textId="77777777" w:rsidR="003A6A1D" w:rsidRDefault="00195D50">
      <w:p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1.1.2-1.1.7</w:t>
      </w:r>
    </w:p>
    <w:p w14:paraId="0000005A" w14:textId="77777777" w:rsidR="003A6A1D" w:rsidRDefault="00195D50">
      <w:pPr>
        <w:spacing w:line="240" w:lineRule="auto"/>
        <w:ind w:left="720"/>
        <w:rPr>
          <w:rFonts w:ascii="Calibri" w:eastAsia="Calibri" w:hAnsi="Calibri" w:cs="Calibri"/>
          <w:b/>
          <w:i/>
          <w:sz w:val="24"/>
          <w:szCs w:val="24"/>
          <w:highlight w:val="white"/>
        </w:rPr>
      </w:pPr>
      <w:r>
        <w:rPr>
          <w:rFonts w:ascii="Calibri" w:eastAsia="Calibri" w:hAnsi="Calibri" w:cs="Calibri"/>
          <w:b/>
          <w:i/>
          <w:sz w:val="24"/>
          <w:szCs w:val="24"/>
          <w:highlight w:val="white"/>
        </w:rPr>
        <w:t xml:space="preserve">Response: </w:t>
      </w:r>
    </w:p>
    <w:p w14:paraId="0000005B" w14:textId="77777777" w:rsidR="003A6A1D" w:rsidRDefault="00195D50">
      <w:pPr>
        <w:spacing w:line="240" w:lineRule="auto"/>
        <w:ind w:left="720"/>
        <w:rPr>
          <w:rFonts w:ascii="Calibri" w:eastAsia="Calibri" w:hAnsi="Calibri" w:cs="Calibri"/>
          <w:i/>
          <w:sz w:val="24"/>
          <w:szCs w:val="24"/>
        </w:rPr>
      </w:pPr>
      <w:r>
        <w:rPr>
          <w:rFonts w:ascii="Calibri" w:eastAsia="Calibri" w:hAnsi="Calibri" w:cs="Calibri"/>
          <w:i/>
          <w:sz w:val="24"/>
          <w:szCs w:val="24"/>
        </w:rPr>
        <w:t xml:space="preserve">“1.1.2 Perform a microcomputed tomography scan of the entire bone, e.g., scan the </w:t>
      </w:r>
      <w:proofErr w:type="spellStart"/>
      <w:r>
        <w:rPr>
          <w:rFonts w:ascii="Calibri" w:eastAsia="Calibri" w:hAnsi="Calibri" w:cs="Calibri"/>
          <w:i/>
          <w:sz w:val="24"/>
          <w:szCs w:val="24"/>
        </w:rPr>
        <w:t>humerus</w:t>
      </w:r>
      <w:proofErr w:type="spellEnd"/>
      <w:r>
        <w:rPr>
          <w:rFonts w:ascii="Calibri" w:eastAsia="Calibri" w:hAnsi="Calibri" w:cs="Calibri"/>
          <w:i/>
          <w:sz w:val="24"/>
          <w:szCs w:val="24"/>
        </w:rPr>
        <w:t xml:space="preserve"> and calcaneus samples. NOTE: Depending on the scanner used, the settings will be different. For the scanner used in the current study (see </w:t>
      </w:r>
      <w:r>
        <w:rPr>
          <w:rFonts w:ascii="Calibri" w:eastAsia="Calibri" w:hAnsi="Calibri" w:cs="Calibri"/>
          <w:b/>
          <w:i/>
          <w:sz w:val="24"/>
          <w:szCs w:val="24"/>
        </w:rPr>
        <w:t>Table of Materials</w:t>
      </w:r>
      <w:r>
        <w:rPr>
          <w:rFonts w:ascii="Calibri" w:eastAsia="Calibri" w:hAnsi="Calibri" w:cs="Calibri"/>
          <w:i/>
          <w:sz w:val="24"/>
          <w:szCs w:val="24"/>
        </w:rPr>
        <w:t>), the re</w:t>
      </w:r>
      <w:r>
        <w:rPr>
          <w:rFonts w:ascii="Calibri" w:eastAsia="Calibri" w:hAnsi="Calibri" w:cs="Calibri"/>
          <w:i/>
          <w:sz w:val="24"/>
          <w:szCs w:val="24"/>
        </w:rPr>
        <w:t xml:space="preserve">commended settings are: scan at an energy of 55 </w:t>
      </w:r>
      <w:proofErr w:type="spellStart"/>
      <w:r>
        <w:rPr>
          <w:rFonts w:ascii="Calibri" w:eastAsia="Calibri" w:hAnsi="Calibri" w:cs="Calibri"/>
          <w:i/>
          <w:sz w:val="24"/>
          <w:szCs w:val="24"/>
        </w:rPr>
        <w:t>kVP</w:t>
      </w:r>
      <w:proofErr w:type="spellEnd"/>
      <w:r>
        <w:rPr>
          <w:rFonts w:ascii="Calibri" w:eastAsia="Calibri" w:hAnsi="Calibri" w:cs="Calibri"/>
          <w:i/>
          <w:sz w:val="24"/>
          <w:szCs w:val="24"/>
        </w:rPr>
        <w:t xml:space="preserve">, Al 0.25 filter, at a resolution of 6 </w:t>
      </w:r>
      <w:proofErr w:type="spellStart"/>
      <w:r>
        <w:rPr>
          <w:rFonts w:ascii="Calibri" w:eastAsia="Calibri" w:hAnsi="Calibri" w:cs="Calibri"/>
          <w:i/>
          <w:sz w:val="24"/>
          <w:szCs w:val="24"/>
        </w:rPr>
        <w:t>μm</w:t>
      </w:r>
      <w:proofErr w:type="spellEnd"/>
      <w:r>
        <w:rPr>
          <w:rFonts w:ascii="Calibri" w:eastAsia="Calibri" w:hAnsi="Calibri" w:cs="Calibri"/>
          <w:i/>
          <w:sz w:val="24"/>
          <w:szCs w:val="24"/>
        </w:rPr>
        <w:t>.</w:t>
      </w:r>
    </w:p>
    <w:p w14:paraId="0000005C" w14:textId="77777777" w:rsidR="003A6A1D" w:rsidRDefault="00195D50">
      <w:pPr>
        <w:spacing w:line="240" w:lineRule="auto"/>
        <w:ind w:left="1440"/>
        <w:rPr>
          <w:rFonts w:ascii="Calibri" w:eastAsia="Calibri" w:hAnsi="Calibri" w:cs="Calibri"/>
          <w:i/>
          <w:sz w:val="24"/>
          <w:szCs w:val="24"/>
          <w:highlight w:val="white"/>
        </w:rPr>
      </w:pPr>
      <w:r>
        <w:rPr>
          <w:rFonts w:ascii="Calibri" w:eastAsia="Calibri" w:hAnsi="Calibri" w:cs="Calibri"/>
          <w:i/>
          <w:sz w:val="24"/>
          <w:szCs w:val="24"/>
        </w:rPr>
        <w:t xml:space="preserve">1.1.2.1 Mix agarose powder in ultrapure water and </w:t>
      </w:r>
      <w:r>
        <w:rPr>
          <w:rFonts w:ascii="Calibri" w:eastAsia="Calibri" w:hAnsi="Calibri" w:cs="Calibri"/>
          <w:i/>
          <w:sz w:val="24"/>
          <w:szCs w:val="24"/>
          <w:highlight w:val="white"/>
        </w:rPr>
        <w:t>microwave for 1-3 min until the agarose is completely dissolved. NOTE: It is helpful to microwave for 30-45 sec,</w:t>
      </w:r>
      <w:r>
        <w:rPr>
          <w:rFonts w:ascii="Calibri" w:eastAsia="Calibri" w:hAnsi="Calibri" w:cs="Calibri"/>
          <w:i/>
          <w:sz w:val="24"/>
          <w:szCs w:val="24"/>
          <w:highlight w:val="white"/>
        </w:rPr>
        <w:t xml:space="preserve"> stop and swirl, and then continue towards a boil.</w:t>
      </w:r>
    </w:p>
    <w:p w14:paraId="0000005D" w14:textId="77777777" w:rsidR="003A6A1D" w:rsidRDefault="00195D50">
      <w:pPr>
        <w:spacing w:line="240" w:lineRule="auto"/>
        <w:ind w:left="720" w:firstLine="720"/>
        <w:rPr>
          <w:rFonts w:ascii="Calibri" w:eastAsia="Calibri" w:hAnsi="Calibri" w:cs="Calibri"/>
          <w:i/>
          <w:sz w:val="24"/>
          <w:szCs w:val="24"/>
        </w:rPr>
      </w:pPr>
      <w:r>
        <w:rPr>
          <w:rFonts w:ascii="Calibri" w:eastAsia="Calibri" w:hAnsi="Calibri" w:cs="Calibri"/>
          <w:i/>
          <w:sz w:val="24"/>
          <w:szCs w:val="24"/>
          <w:highlight w:val="white"/>
        </w:rPr>
        <w:t xml:space="preserve">1.1.2.2 </w:t>
      </w:r>
      <w:r>
        <w:rPr>
          <w:rFonts w:ascii="Calibri" w:eastAsia="Calibri" w:hAnsi="Calibri" w:cs="Calibri"/>
          <w:i/>
          <w:sz w:val="24"/>
          <w:szCs w:val="24"/>
        </w:rPr>
        <w:t>Fill cryotubes up to ¾ with agarose.</w:t>
      </w:r>
    </w:p>
    <w:p w14:paraId="0000005E" w14:textId="77777777" w:rsidR="003A6A1D" w:rsidRDefault="00195D50">
      <w:pPr>
        <w:spacing w:line="240" w:lineRule="auto"/>
        <w:ind w:left="720" w:firstLine="720"/>
        <w:rPr>
          <w:rFonts w:ascii="Calibri" w:eastAsia="Calibri" w:hAnsi="Calibri" w:cs="Calibri"/>
          <w:i/>
          <w:sz w:val="24"/>
          <w:szCs w:val="24"/>
        </w:rPr>
      </w:pPr>
      <w:r>
        <w:rPr>
          <w:rFonts w:ascii="Calibri" w:eastAsia="Calibri" w:hAnsi="Calibri" w:cs="Calibri"/>
          <w:i/>
          <w:sz w:val="24"/>
          <w:szCs w:val="24"/>
        </w:rPr>
        <w:t>1.1.2.3 Let the agarose cool for about 5-10 minutes.</w:t>
      </w:r>
    </w:p>
    <w:p w14:paraId="0000005F" w14:textId="77777777" w:rsidR="003A6A1D" w:rsidRDefault="00195D50">
      <w:pPr>
        <w:spacing w:line="240" w:lineRule="auto"/>
        <w:ind w:left="1440"/>
        <w:rPr>
          <w:rFonts w:ascii="Calibri" w:eastAsia="Calibri" w:hAnsi="Calibri" w:cs="Calibri"/>
          <w:i/>
          <w:sz w:val="24"/>
          <w:szCs w:val="24"/>
        </w:rPr>
      </w:pPr>
      <w:r>
        <w:rPr>
          <w:rFonts w:ascii="Calibri" w:eastAsia="Calibri" w:hAnsi="Calibri" w:cs="Calibri"/>
          <w:i/>
          <w:sz w:val="24"/>
          <w:szCs w:val="24"/>
        </w:rPr>
        <w:t>1.1.2.4 Insert bone into the agarose gel (this will prevent movement artifacts during scanning).</w:t>
      </w:r>
    </w:p>
    <w:p w14:paraId="00000060" w14:textId="77777777" w:rsidR="003A6A1D" w:rsidRDefault="00195D50">
      <w:pPr>
        <w:spacing w:line="240" w:lineRule="auto"/>
        <w:ind w:left="1440"/>
        <w:rPr>
          <w:rFonts w:ascii="Calibri" w:eastAsia="Calibri" w:hAnsi="Calibri" w:cs="Calibri"/>
          <w:i/>
          <w:sz w:val="24"/>
          <w:szCs w:val="24"/>
        </w:rPr>
      </w:pPr>
      <w:r>
        <w:rPr>
          <w:rFonts w:ascii="Calibri" w:eastAsia="Calibri" w:hAnsi="Calibri" w:cs="Calibri"/>
          <w:i/>
          <w:sz w:val="24"/>
          <w:szCs w:val="24"/>
        </w:rPr>
        <w:t>1.1.</w:t>
      </w:r>
      <w:r w:rsidRPr="00561E5E">
        <w:rPr>
          <w:rFonts w:ascii="Calibri" w:eastAsia="Calibri" w:hAnsi="Calibri" w:cs="Calibri"/>
          <w:i/>
          <w:color w:val="000000" w:themeColor="text1"/>
          <w:sz w:val="24"/>
          <w:szCs w:val="24"/>
        </w:rPr>
        <w:t xml:space="preserve">2.5 </w:t>
      </w:r>
      <w:r w:rsidRPr="00561E5E">
        <w:rPr>
          <w:rFonts w:ascii="Calibri" w:eastAsia="Calibri" w:hAnsi="Calibri" w:cs="Calibri"/>
          <w:i/>
          <w:color w:val="000000" w:themeColor="text1"/>
          <w:sz w:val="24"/>
          <w:szCs w:val="24"/>
        </w:rPr>
        <w:t>In</w:t>
      </w:r>
      <w:r w:rsidRPr="00561E5E">
        <w:rPr>
          <w:rFonts w:ascii="Calibri" w:eastAsia="Calibri" w:hAnsi="Calibri" w:cs="Calibri"/>
          <w:i/>
          <w:color w:val="000000" w:themeColor="text1"/>
          <w:sz w:val="24"/>
          <w:szCs w:val="24"/>
        </w:rPr>
        <w:t xml:space="preserve">sert cryotube with bone into the scanner. NOTE: </w:t>
      </w:r>
      <w:r w:rsidRPr="00561E5E">
        <w:rPr>
          <w:rFonts w:ascii="Calibri" w:eastAsia="Calibri" w:hAnsi="Calibri" w:cs="Calibri"/>
          <w:i/>
          <w:color w:val="000000" w:themeColor="text1"/>
          <w:sz w:val="24"/>
          <w:szCs w:val="24"/>
        </w:rPr>
        <w:t>For the scanner used in the current study, a 16-position automatic sample changer was used for all scans. This</w:t>
      </w:r>
      <w:r>
        <w:rPr>
          <w:rFonts w:ascii="Calibri" w:eastAsia="Calibri" w:hAnsi="Calibri" w:cs="Calibri"/>
          <w:i/>
          <w:sz w:val="24"/>
          <w:szCs w:val="24"/>
        </w:rPr>
        <w:t xml:space="preserve"> scanner can automatically select magnification according to a sample’s size and shape. </w:t>
      </w:r>
    </w:p>
    <w:p w14:paraId="00000061" w14:textId="77777777" w:rsidR="003A6A1D" w:rsidRDefault="00195D50">
      <w:pPr>
        <w:spacing w:line="240" w:lineRule="auto"/>
        <w:ind w:left="720"/>
        <w:rPr>
          <w:rFonts w:ascii="Calibri" w:eastAsia="Calibri" w:hAnsi="Calibri" w:cs="Calibri"/>
          <w:i/>
          <w:sz w:val="24"/>
          <w:szCs w:val="24"/>
        </w:rPr>
      </w:pPr>
      <w:r>
        <w:rPr>
          <w:rFonts w:ascii="Calibri" w:eastAsia="Calibri" w:hAnsi="Calibri" w:cs="Calibri"/>
          <w:i/>
          <w:sz w:val="24"/>
          <w:szCs w:val="24"/>
        </w:rPr>
        <w:t>1.1.3 Rec</w:t>
      </w:r>
      <w:r>
        <w:rPr>
          <w:rFonts w:ascii="Calibri" w:eastAsia="Calibri" w:hAnsi="Calibri" w:cs="Calibri"/>
          <w:i/>
          <w:sz w:val="24"/>
          <w:szCs w:val="24"/>
        </w:rPr>
        <w:t xml:space="preserve">onstruct microcomputed tomography scan projection images into cross-section images. Use the recommended parameters for the particular scanner/software </w:t>
      </w:r>
      <w:r>
        <w:rPr>
          <w:rFonts w:ascii="Calibri" w:eastAsia="Calibri" w:hAnsi="Calibri" w:cs="Calibri"/>
          <w:i/>
          <w:sz w:val="24"/>
          <w:szCs w:val="24"/>
        </w:rPr>
        <w:lastRenderedPageBreak/>
        <w:t xml:space="preserve">combination. NOTE: For the program used in the current study (see </w:t>
      </w:r>
      <w:r>
        <w:rPr>
          <w:rFonts w:ascii="Calibri" w:eastAsia="Calibri" w:hAnsi="Calibri" w:cs="Calibri"/>
          <w:b/>
          <w:i/>
          <w:sz w:val="24"/>
          <w:szCs w:val="24"/>
        </w:rPr>
        <w:t>Table of Materials</w:t>
      </w:r>
      <w:r>
        <w:rPr>
          <w:rFonts w:ascii="Calibri" w:eastAsia="Calibri" w:hAnsi="Calibri" w:cs="Calibri"/>
          <w:i/>
          <w:sz w:val="24"/>
          <w:szCs w:val="24"/>
        </w:rPr>
        <w:t>) it is recommended t</w:t>
      </w:r>
      <w:r>
        <w:rPr>
          <w:rFonts w:ascii="Calibri" w:eastAsia="Calibri" w:hAnsi="Calibri" w:cs="Calibri"/>
          <w:i/>
          <w:sz w:val="24"/>
          <w:szCs w:val="24"/>
        </w:rPr>
        <w:t>o use the following reconstruction parameters: Smoothing: 0-2, Beam Hardening Correction: 45, Ring Artefact Reduction: 4-9 and to reconstruct slices in 16-bit TIFF format.</w:t>
      </w:r>
    </w:p>
    <w:p w14:paraId="00000062" w14:textId="77777777" w:rsidR="003A6A1D" w:rsidRDefault="00195D50">
      <w:pPr>
        <w:spacing w:line="240" w:lineRule="auto"/>
        <w:ind w:left="720"/>
        <w:rPr>
          <w:rFonts w:ascii="Calibri" w:eastAsia="Calibri" w:hAnsi="Calibri" w:cs="Calibri"/>
          <w:i/>
          <w:sz w:val="24"/>
          <w:szCs w:val="24"/>
        </w:rPr>
      </w:pPr>
      <w:r>
        <w:rPr>
          <w:rFonts w:ascii="Calibri" w:eastAsia="Calibri" w:hAnsi="Calibri" w:cs="Calibri"/>
          <w:i/>
          <w:sz w:val="24"/>
          <w:szCs w:val="24"/>
        </w:rPr>
        <w:t xml:space="preserve">1.1.4 Create a 3D surface model and save into a standard STL format compatible with </w:t>
      </w:r>
      <w:r>
        <w:rPr>
          <w:rFonts w:ascii="Calibri" w:eastAsia="Calibri" w:hAnsi="Calibri" w:cs="Calibri"/>
          <w:i/>
          <w:sz w:val="24"/>
          <w:szCs w:val="24"/>
        </w:rPr>
        <w:t xml:space="preserve">most 3D printers and rapid prototyping. NOTE: For the program used in the current study (see </w:t>
      </w:r>
      <w:r>
        <w:rPr>
          <w:rFonts w:ascii="Calibri" w:eastAsia="Calibri" w:hAnsi="Calibri" w:cs="Calibri"/>
          <w:b/>
          <w:i/>
          <w:sz w:val="24"/>
          <w:szCs w:val="24"/>
        </w:rPr>
        <w:t>Table of Materials</w:t>
      </w:r>
      <w:r>
        <w:rPr>
          <w:rFonts w:ascii="Calibri" w:eastAsia="Calibri" w:hAnsi="Calibri" w:cs="Calibri"/>
          <w:i/>
          <w:sz w:val="24"/>
          <w:szCs w:val="24"/>
        </w:rPr>
        <w:t xml:space="preserve">) it is recommended to: </w:t>
      </w:r>
    </w:p>
    <w:p w14:paraId="00000063" w14:textId="77777777" w:rsidR="003A6A1D" w:rsidRDefault="00195D50">
      <w:pPr>
        <w:spacing w:line="240" w:lineRule="auto"/>
        <w:ind w:left="720"/>
        <w:rPr>
          <w:rFonts w:ascii="Calibri" w:eastAsia="Calibri" w:hAnsi="Calibri" w:cs="Calibri"/>
          <w:i/>
          <w:sz w:val="24"/>
          <w:szCs w:val="24"/>
        </w:rPr>
      </w:pPr>
      <w:r>
        <w:rPr>
          <w:rFonts w:ascii="Calibri" w:eastAsia="Calibri" w:hAnsi="Calibri" w:cs="Calibri"/>
          <w:i/>
          <w:sz w:val="24"/>
          <w:szCs w:val="24"/>
        </w:rPr>
        <w:tab/>
      </w:r>
      <w:r>
        <w:rPr>
          <w:rFonts w:ascii="Calibri" w:eastAsia="Calibri" w:hAnsi="Calibri" w:cs="Calibri"/>
          <w:i/>
          <w:sz w:val="24"/>
          <w:szCs w:val="24"/>
        </w:rPr>
        <w:t xml:space="preserve">1.1.4.1 Open file dataset. From the menu select the command File / Open. </w:t>
      </w:r>
    </w:p>
    <w:p w14:paraId="00000064" w14:textId="77777777" w:rsidR="003A6A1D" w:rsidRDefault="00195D50">
      <w:pPr>
        <w:spacing w:line="240" w:lineRule="auto"/>
        <w:ind w:left="720"/>
        <w:rPr>
          <w:rFonts w:ascii="Calibri" w:eastAsia="Calibri" w:hAnsi="Calibri" w:cs="Calibri"/>
          <w:i/>
          <w:sz w:val="24"/>
          <w:szCs w:val="24"/>
        </w:rPr>
      </w:pPr>
      <w:r>
        <w:rPr>
          <w:rFonts w:ascii="Calibri" w:eastAsia="Calibri" w:hAnsi="Calibri" w:cs="Calibri"/>
          <w:i/>
          <w:sz w:val="24"/>
          <w:szCs w:val="24"/>
        </w:rPr>
        <w:tab/>
        <w:t>1.1.4.2 Open the dialog File / Preferences and select the tab “Advanced”.</w:t>
      </w:r>
    </w:p>
    <w:p w14:paraId="00000065" w14:textId="77777777" w:rsidR="003A6A1D" w:rsidRDefault="00195D50">
      <w:pPr>
        <w:spacing w:line="240" w:lineRule="auto"/>
        <w:ind w:left="2160"/>
        <w:rPr>
          <w:rFonts w:ascii="Calibri" w:eastAsia="Calibri" w:hAnsi="Calibri" w:cs="Calibri"/>
          <w:i/>
          <w:sz w:val="24"/>
          <w:szCs w:val="24"/>
        </w:rPr>
      </w:pPr>
      <w:r>
        <w:rPr>
          <w:rFonts w:ascii="Calibri" w:eastAsia="Calibri" w:hAnsi="Calibri" w:cs="Calibri"/>
          <w:i/>
          <w:sz w:val="24"/>
          <w:szCs w:val="24"/>
        </w:rPr>
        <w:t>1.1.4.1 Use the double-time cubes algorithm to construct the 3D models. This algorithm minimizes the number</w:t>
      </w:r>
      <w:r>
        <w:rPr>
          <w:rFonts w:ascii="Calibri" w:eastAsia="Calibri" w:hAnsi="Calibri" w:cs="Calibri"/>
          <w:i/>
          <w:sz w:val="24"/>
          <w:szCs w:val="24"/>
        </w:rPr>
        <w:t xml:space="preserve"> of facet triangles and provides smoother surface detail.</w:t>
      </w:r>
    </w:p>
    <w:p w14:paraId="00000066" w14:textId="77777777" w:rsidR="003A6A1D" w:rsidRDefault="00195D50">
      <w:pPr>
        <w:spacing w:line="240" w:lineRule="auto"/>
        <w:ind w:left="2160"/>
        <w:rPr>
          <w:rFonts w:ascii="Calibri" w:eastAsia="Calibri" w:hAnsi="Calibri" w:cs="Calibri"/>
          <w:i/>
          <w:sz w:val="24"/>
          <w:szCs w:val="24"/>
        </w:rPr>
      </w:pPr>
      <w:r>
        <w:rPr>
          <w:rFonts w:ascii="Calibri" w:eastAsia="Calibri" w:hAnsi="Calibri" w:cs="Calibri"/>
          <w:i/>
          <w:sz w:val="24"/>
          <w:szCs w:val="24"/>
        </w:rPr>
        <w:t>1.1.4.2 Use 10 as the locality parameter; this parameter defines the distance in pixels to the neighboring point used for finding the object border.</w:t>
      </w:r>
    </w:p>
    <w:p w14:paraId="00000067" w14:textId="77777777" w:rsidR="003A6A1D" w:rsidRDefault="00195D50">
      <w:pPr>
        <w:spacing w:line="240" w:lineRule="auto"/>
        <w:ind w:left="2160"/>
        <w:rPr>
          <w:rFonts w:ascii="Calibri" w:eastAsia="Calibri" w:hAnsi="Calibri" w:cs="Calibri"/>
          <w:i/>
          <w:sz w:val="24"/>
          <w:szCs w:val="24"/>
        </w:rPr>
      </w:pPr>
      <w:r>
        <w:rPr>
          <w:rFonts w:ascii="Calibri" w:eastAsia="Calibri" w:hAnsi="Calibri" w:cs="Calibri"/>
          <w:i/>
          <w:sz w:val="24"/>
          <w:szCs w:val="24"/>
        </w:rPr>
        <w:t>1.1.4.3 Minimize tolerance to 0.1 to decrease fil</w:t>
      </w:r>
      <w:r>
        <w:rPr>
          <w:rFonts w:ascii="Calibri" w:eastAsia="Calibri" w:hAnsi="Calibri" w:cs="Calibri"/>
          <w:i/>
          <w:sz w:val="24"/>
          <w:szCs w:val="24"/>
        </w:rPr>
        <w:t>e size.</w:t>
      </w:r>
    </w:p>
    <w:p w14:paraId="00000068" w14:textId="77777777" w:rsidR="003A6A1D" w:rsidRDefault="00195D50">
      <w:pPr>
        <w:spacing w:line="240" w:lineRule="auto"/>
        <w:ind w:left="1440"/>
        <w:rPr>
          <w:rFonts w:ascii="Calibri" w:eastAsia="Calibri" w:hAnsi="Calibri" w:cs="Calibri"/>
          <w:i/>
          <w:sz w:val="24"/>
          <w:szCs w:val="24"/>
        </w:rPr>
      </w:pPr>
      <w:r>
        <w:rPr>
          <w:rFonts w:ascii="Calibri" w:eastAsia="Calibri" w:hAnsi="Calibri" w:cs="Calibri"/>
          <w:i/>
          <w:sz w:val="24"/>
          <w:szCs w:val="24"/>
        </w:rPr>
        <w:t>1.1.4.3 NOTE: After opening the dataset, the images are shown in the “Raw Images” page.</w:t>
      </w:r>
    </w:p>
    <w:p w14:paraId="00000069" w14:textId="77777777" w:rsidR="003A6A1D" w:rsidRDefault="00195D50">
      <w:pPr>
        <w:spacing w:line="240" w:lineRule="auto"/>
        <w:ind w:left="1440"/>
        <w:rPr>
          <w:rFonts w:ascii="Calibri" w:eastAsia="Calibri" w:hAnsi="Calibri" w:cs="Calibri"/>
          <w:i/>
          <w:sz w:val="24"/>
          <w:szCs w:val="24"/>
        </w:rPr>
      </w:pPr>
      <w:r>
        <w:rPr>
          <w:rFonts w:ascii="Calibri" w:eastAsia="Calibri" w:hAnsi="Calibri" w:cs="Calibri"/>
          <w:i/>
          <w:sz w:val="24"/>
          <w:szCs w:val="24"/>
        </w:rPr>
        <w:t>1.1.4.4 To specify the volume of interest (VOI), manually select two images to set as the top and bottom of the selected VOI range.</w:t>
      </w:r>
    </w:p>
    <w:p w14:paraId="0000006A" w14:textId="77777777" w:rsidR="003A6A1D" w:rsidRDefault="00195D50">
      <w:pPr>
        <w:spacing w:line="240" w:lineRule="auto"/>
        <w:ind w:left="1440"/>
        <w:rPr>
          <w:rFonts w:ascii="Calibri" w:eastAsia="Calibri" w:hAnsi="Calibri" w:cs="Calibri"/>
          <w:i/>
          <w:sz w:val="24"/>
          <w:szCs w:val="24"/>
        </w:rPr>
      </w:pPr>
      <w:r>
        <w:rPr>
          <w:rFonts w:ascii="Calibri" w:eastAsia="Calibri" w:hAnsi="Calibri" w:cs="Calibri"/>
          <w:i/>
          <w:sz w:val="24"/>
          <w:szCs w:val="24"/>
        </w:rPr>
        <w:t>1.1.4.5 Move to the second p</w:t>
      </w:r>
      <w:r>
        <w:rPr>
          <w:rFonts w:ascii="Calibri" w:eastAsia="Calibri" w:hAnsi="Calibri" w:cs="Calibri"/>
          <w:i/>
          <w:sz w:val="24"/>
          <w:szCs w:val="24"/>
        </w:rPr>
        <w:t xml:space="preserve">age “Region of Interest”. Manually select the region of interest on a single cross section image. NOTE: The selected region will be highlighted in red (i.e. the </w:t>
      </w:r>
      <w:proofErr w:type="spellStart"/>
      <w:r>
        <w:rPr>
          <w:rFonts w:ascii="Calibri" w:eastAsia="Calibri" w:hAnsi="Calibri" w:cs="Calibri"/>
          <w:i/>
          <w:sz w:val="24"/>
          <w:szCs w:val="24"/>
        </w:rPr>
        <w:t>humerus</w:t>
      </w:r>
      <w:proofErr w:type="spellEnd"/>
      <w:r>
        <w:rPr>
          <w:rFonts w:ascii="Calibri" w:eastAsia="Calibri" w:hAnsi="Calibri" w:cs="Calibri"/>
          <w:i/>
          <w:sz w:val="24"/>
          <w:szCs w:val="24"/>
        </w:rPr>
        <w:t xml:space="preserve"> cross-sectional area). </w:t>
      </w:r>
    </w:p>
    <w:p w14:paraId="0000006B" w14:textId="77777777" w:rsidR="003A6A1D" w:rsidRDefault="00195D50">
      <w:pPr>
        <w:spacing w:line="240" w:lineRule="auto"/>
        <w:ind w:left="1440"/>
        <w:rPr>
          <w:rFonts w:ascii="Calibri" w:eastAsia="Calibri" w:hAnsi="Calibri" w:cs="Calibri"/>
          <w:i/>
          <w:sz w:val="24"/>
          <w:szCs w:val="24"/>
        </w:rPr>
      </w:pPr>
      <w:r>
        <w:rPr>
          <w:rFonts w:ascii="Calibri" w:eastAsia="Calibri" w:hAnsi="Calibri" w:cs="Calibri"/>
          <w:i/>
          <w:sz w:val="24"/>
          <w:szCs w:val="24"/>
        </w:rPr>
        <w:t xml:space="preserve">1.1.4.6 Repeat previous step every 10-15 cross-section images. </w:t>
      </w:r>
    </w:p>
    <w:p w14:paraId="0000006C" w14:textId="77777777" w:rsidR="003A6A1D" w:rsidRDefault="00195D50">
      <w:pPr>
        <w:spacing w:line="240" w:lineRule="auto"/>
        <w:ind w:left="1440"/>
        <w:rPr>
          <w:rFonts w:ascii="Calibri" w:eastAsia="Calibri" w:hAnsi="Calibri" w:cs="Calibri"/>
          <w:i/>
          <w:sz w:val="24"/>
          <w:szCs w:val="24"/>
        </w:rPr>
      </w:pPr>
      <w:r>
        <w:rPr>
          <w:rFonts w:ascii="Calibri" w:eastAsia="Calibri" w:hAnsi="Calibri" w:cs="Calibri"/>
          <w:i/>
          <w:sz w:val="24"/>
          <w:szCs w:val="24"/>
        </w:rPr>
        <w:t xml:space="preserve">1.1.4.7 Move to the third page “Binary Selection”. </w:t>
      </w:r>
    </w:p>
    <w:p w14:paraId="0000006D" w14:textId="77777777" w:rsidR="003A6A1D" w:rsidRDefault="00195D50">
      <w:pPr>
        <w:spacing w:line="240" w:lineRule="auto"/>
        <w:ind w:left="1440"/>
        <w:rPr>
          <w:rFonts w:ascii="Calibri" w:eastAsia="Calibri" w:hAnsi="Calibri" w:cs="Calibri"/>
          <w:i/>
          <w:sz w:val="24"/>
          <w:szCs w:val="24"/>
        </w:rPr>
      </w:pPr>
      <w:r>
        <w:rPr>
          <w:rFonts w:ascii="Calibri" w:eastAsia="Calibri" w:hAnsi="Calibri" w:cs="Calibri"/>
          <w:i/>
          <w:sz w:val="24"/>
          <w:szCs w:val="24"/>
        </w:rPr>
        <w:t>1.1.4.8 On the histogram menu click “From dataset”. The histogram distribution of brightness from all images of the dataset will be shown.</w:t>
      </w:r>
    </w:p>
    <w:p w14:paraId="0000006E" w14:textId="77777777" w:rsidR="003A6A1D" w:rsidRDefault="00195D50">
      <w:pPr>
        <w:spacing w:line="240" w:lineRule="auto"/>
        <w:ind w:left="1440"/>
        <w:rPr>
          <w:rFonts w:ascii="Calibri" w:eastAsia="Calibri" w:hAnsi="Calibri" w:cs="Calibri"/>
          <w:i/>
          <w:sz w:val="24"/>
          <w:szCs w:val="24"/>
        </w:rPr>
      </w:pPr>
      <w:r>
        <w:rPr>
          <w:rFonts w:ascii="Calibri" w:eastAsia="Calibri" w:hAnsi="Calibri" w:cs="Calibri"/>
          <w:i/>
          <w:sz w:val="24"/>
          <w:szCs w:val="24"/>
        </w:rPr>
        <w:t>1.1.4.9 Also on the histogram menu, click the “Create a 3D Model</w:t>
      </w:r>
      <w:r>
        <w:rPr>
          <w:rFonts w:ascii="Calibri" w:eastAsia="Calibri" w:hAnsi="Calibri" w:cs="Calibri"/>
          <w:i/>
          <w:sz w:val="24"/>
          <w:szCs w:val="24"/>
        </w:rPr>
        <w:t>” file menu.</w:t>
      </w:r>
    </w:p>
    <w:p w14:paraId="0000006F" w14:textId="77777777" w:rsidR="003A6A1D" w:rsidRDefault="00195D50">
      <w:pPr>
        <w:spacing w:line="240" w:lineRule="auto"/>
        <w:ind w:left="1440"/>
        <w:rPr>
          <w:rFonts w:ascii="Calibri" w:eastAsia="Calibri" w:hAnsi="Calibri" w:cs="Calibri"/>
          <w:b/>
          <w:i/>
          <w:sz w:val="24"/>
          <w:szCs w:val="24"/>
          <w:highlight w:val="white"/>
        </w:rPr>
      </w:pPr>
      <w:r>
        <w:rPr>
          <w:rFonts w:ascii="Calibri" w:eastAsia="Calibri" w:hAnsi="Calibri" w:cs="Calibri"/>
          <w:i/>
          <w:sz w:val="24"/>
          <w:szCs w:val="24"/>
        </w:rPr>
        <w:t>1.1.4.10 Save 3D model of bone in STL file format.”</w:t>
      </w:r>
    </w:p>
    <w:p w14:paraId="00000070" w14:textId="77777777" w:rsidR="003A6A1D" w:rsidRDefault="003A6A1D">
      <w:pPr>
        <w:spacing w:line="240" w:lineRule="auto"/>
        <w:ind w:left="1440"/>
        <w:rPr>
          <w:rFonts w:ascii="Calibri" w:eastAsia="Calibri" w:hAnsi="Calibri" w:cs="Calibri"/>
          <w:b/>
          <w:i/>
          <w:sz w:val="24"/>
          <w:szCs w:val="24"/>
          <w:highlight w:val="white"/>
        </w:rPr>
      </w:pPr>
    </w:p>
    <w:p w14:paraId="00000071" w14:textId="77777777" w:rsidR="003A6A1D" w:rsidRDefault="00195D50">
      <w:p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1.2.1</w:t>
      </w:r>
    </w:p>
    <w:p w14:paraId="00000072" w14:textId="77777777" w:rsidR="003A6A1D" w:rsidRDefault="00195D50">
      <w:pPr>
        <w:spacing w:line="240" w:lineRule="auto"/>
        <w:ind w:left="720"/>
        <w:rPr>
          <w:rFonts w:ascii="Calibri" w:eastAsia="Calibri" w:hAnsi="Calibri" w:cs="Calibri"/>
          <w:i/>
          <w:sz w:val="24"/>
          <w:szCs w:val="24"/>
          <w:highlight w:val="white"/>
        </w:rPr>
      </w:pPr>
      <w:r>
        <w:rPr>
          <w:rFonts w:ascii="Calibri" w:eastAsia="Calibri" w:hAnsi="Calibri" w:cs="Calibri"/>
          <w:b/>
          <w:i/>
          <w:sz w:val="24"/>
          <w:szCs w:val="24"/>
          <w:highlight w:val="white"/>
        </w:rPr>
        <w:t xml:space="preserve">Response: </w:t>
      </w:r>
    </w:p>
    <w:p w14:paraId="00000073" w14:textId="77777777" w:rsidR="003A6A1D" w:rsidRDefault="00195D50">
      <w:pPr>
        <w:spacing w:line="240" w:lineRule="auto"/>
        <w:ind w:firstLine="720"/>
        <w:rPr>
          <w:rFonts w:ascii="Calibri" w:eastAsia="Calibri" w:hAnsi="Calibri" w:cs="Calibri"/>
          <w:i/>
          <w:sz w:val="24"/>
          <w:szCs w:val="24"/>
        </w:rPr>
      </w:pPr>
      <w:r>
        <w:rPr>
          <w:rFonts w:ascii="Calibri" w:eastAsia="Calibri" w:hAnsi="Calibri" w:cs="Calibri"/>
          <w:i/>
          <w:sz w:val="24"/>
          <w:szCs w:val="24"/>
        </w:rPr>
        <w:t>“1.2.1 Supraspinatus tendon-humeral bone</w:t>
      </w:r>
    </w:p>
    <w:p w14:paraId="00000074" w14:textId="77777777" w:rsidR="003A6A1D" w:rsidRDefault="00195D50">
      <w:pPr>
        <w:spacing w:line="240" w:lineRule="auto"/>
        <w:ind w:left="1440"/>
        <w:rPr>
          <w:rFonts w:ascii="Calibri" w:eastAsia="Calibri" w:hAnsi="Calibri" w:cs="Calibri"/>
          <w:i/>
          <w:sz w:val="24"/>
          <w:szCs w:val="24"/>
        </w:rPr>
      </w:pPr>
      <w:r>
        <w:rPr>
          <w:rFonts w:ascii="Calibri" w:eastAsia="Calibri" w:hAnsi="Calibri" w:cs="Calibri"/>
          <w:i/>
          <w:sz w:val="24"/>
          <w:szCs w:val="24"/>
        </w:rPr>
        <w:t xml:space="preserve">1.2.1.1 Use a solid modeling computer-aided design program to create a custom-fit model of </w:t>
      </w:r>
      <w:proofErr w:type="spellStart"/>
      <w:r>
        <w:rPr>
          <w:rFonts w:ascii="Calibri" w:eastAsia="Calibri" w:hAnsi="Calibri" w:cs="Calibri"/>
          <w:i/>
          <w:sz w:val="24"/>
          <w:szCs w:val="24"/>
        </w:rPr>
        <w:t>humerus</w:t>
      </w:r>
      <w:proofErr w:type="spellEnd"/>
      <w:r>
        <w:rPr>
          <w:rFonts w:ascii="Calibri" w:eastAsia="Calibri" w:hAnsi="Calibri" w:cs="Calibri"/>
          <w:i/>
          <w:sz w:val="24"/>
          <w:szCs w:val="24"/>
        </w:rPr>
        <w:t xml:space="preserve"> gripping fixture (Fig. 1). NOTE: The program used in the current study is listed in the </w:t>
      </w:r>
      <w:r>
        <w:rPr>
          <w:rFonts w:ascii="Calibri" w:eastAsia="Calibri" w:hAnsi="Calibri" w:cs="Calibri"/>
          <w:b/>
          <w:i/>
          <w:sz w:val="24"/>
          <w:szCs w:val="24"/>
        </w:rPr>
        <w:t>Table of Materials.”</w:t>
      </w:r>
    </w:p>
    <w:p w14:paraId="00000075" w14:textId="77777777" w:rsidR="003A6A1D" w:rsidRDefault="00195D50">
      <w:pPr>
        <w:spacing w:line="240" w:lineRule="auto"/>
        <w:ind w:left="1440"/>
        <w:rPr>
          <w:rFonts w:ascii="Calibri" w:eastAsia="Calibri" w:hAnsi="Calibri" w:cs="Calibri"/>
          <w:i/>
          <w:sz w:val="24"/>
          <w:szCs w:val="24"/>
        </w:rPr>
      </w:pPr>
      <w:r>
        <w:rPr>
          <w:rFonts w:ascii="Calibri" w:eastAsia="Calibri" w:hAnsi="Calibri" w:cs="Calibri"/>
          <w:i/>
          <w:sz w:val="24"/>
          <w:szCs w:val="24"/>
        </w:rPr>
        <w:t xml:space="preserve">1.2.1.2 Open the STL format file of the </w:t>
      </w:r>
      <w:proofErr w:type="spellStart"/>
      <w:r>
        <w:rPr>
          <w:rFonts w:ascii="Calibri" w:eastAsia="Calibri" w:hAnsi="Calibri" w:cs="Calibri"/>
          <w:i/>
          <w:sz w:val="24"/>
          <w:szCs w:val="24"/>
        </w:rPr>
        <w:t>humerus</w:t>
      </w:r>
      <w:proofErr w:type="spellEnd"/>
      <w:r>
        <w:rPr>
          <w:rFonts w:ascii="Calibri" w:eastAsia="Calibri" w:hAnsi="Calibri" w:cs="Calibri"/>
          <w:i/>
          <w:sz w:val="24"/>
          <w:szCs w:val="24"/>
        </w:rPr>
        <w:t xml:space="preserve"> </w:t>
      </w:r>
      <w:r>
        <w:rPr>
          <w:rFonts w:ascii="Calibri" w:eastAsia="Calibri" w:hAnsi="Calibri" w:cs="Calibri"/>
          <w:i/>
          <w:sz w:val="24"/>
          <w:szCs w:val="24"/>
        </w:rPr>
        <w:t xml:space="preserve">bone in a solid modeling program and save as a part file. NOTE: For the software used in the current study (see </w:t>
      </w:r>
      <w:r>
        <w:rPr>
          <w:rFonts w:ascii="Calibri" w:eastAsia="Calibri" w:hAnsi="Calibri" w:cs="Calibri"/>
          <w:b/>
          <w:i/>
          <w:sz w:val="24"/>
          <w:szCs w:val="24"/>
        </w:rPr>
        <w:t>Table of Materials</w:t>
      </w:r>
      <w:r>
        <w:rPr>
          <w:rFonts w:ascii="Calibri" w:eastAsia="Calibri" w:hAnsi="Calibri" w:cs="Calibri"/>
          <w:i/>
          <w:sz w:val="24"/>
          <w:szCs w:val="24"/>
        </w:rPr>
        <w:t>)</w:t>
      </w:r>
      <w:r>
        <w:rPr>
          <w:rFonts w:ascii="Calibri" w:eastAsia="Calibri" w:hAnsi="Calibri" w:cs="Calibri"/>
          <w:b/>
          <w:i/>
          <w:sz w:val="24"/>
          <w:szCs w:val="24"/>
        </w:rPr>
        <w:t xml:space="preserve"> </w:t>
      </w:r>
      <w:r>
        <w:rPr>
          <w:rFonts w:ascii="Calibri" w:eastAsia="Calibri" w:hAnsi="Calibri" w:cs="Calibri"/>
          <w:i/>
          <w:sz w:val="24"/>
          <w:szCs w:val="24"/>
        </w:rPr>
        <w:t>the 3D bone object was saved in S</w:t>
      </w:r>
      <w:r>
        <w:rPr>
          <w:rFonts w:ascii="Calibri" w:eastAsia="Calibri" w:hAnsi="Calibri" w:cs="Calibri"/>
          <w:i/>
          <w:sz w:val="24"/>
          <w:szCs w:val="24"/>
          <w:highlight w:val="white"/>
        </w:rPr>
        <w:t>LDPRT</w:t>
      </w:r>
      <w:r>
        <w:rPr>
          <w:rFonts w:ascii="Calibri" w:eastAsia="Calibri" w:hAnsi="Calibri" w:cs="Calibri"/>
          <w:i/>
          <w:sz w:val="24"/>
          <w:szCs w:val="24"/>
        </w:rPr>
        <w:t xml:space="preserve"> format.</w:t>
      </w:r>
    </w:p>
    <w:p w14:paraId="00000076" w14:textId="77777777" w:rsidR="003A6A1D" w:rsidRDefault="00195D50">
      <w:pPr>
        <w:spacing w:line="240" w:lineRule="auto"/>
        <w:ind w:left="1440"/>
        <w:rPr>
          <w:rFonts w:ascii="Calibri" w:eastAsia="Calibri" w:hAnsi="Calibri" w:cs="Calibri"/>
          <w:i/>
          <w:sz w:val="24"/>
          <w:szCs w:val="24"/>
        </w:rPr>
      </w:pPr>
      <w:r>
        <w:rPr>
          <w:rFonts w:ascii="Calibri" w:eastAsia="Calibri" w:hAnsi="Calibri" w:cs="Calibri"/>
          <w:i/>
          <w:sz w:val="24"/>
          <w:szCs w:val="24"/>
        </w:rPr>
        <w:t>1.2.1.3 Open the part file and manually create three anatomically relevant pl</w:t>
      </w:r>
      <w:r>
        <w:rPr>
          <w:rFonts w:ascii="Calibri" w:eastAsia="Calibri" w:hAnsi="Calibri" w:cs="Calibri"/>
          <w:i/>
          <w:sz w:val="24"/>
          <w:szCs w:val="24"/>
        </w:rPr>
        <w:t>anes (</w:t>
      </w:r>
      <w:proofErr w:type="spellStart"/>
      <w:r>
        <w:rPr>
          <w:rFonts w:ascii="Calibri" w:eastAsia="Calibri" w:hAnsi="Calibri" w:cs="Calibri"/>
          <w:i/>
          <w:sz w:val="24"/>
          <w:szCs w:val="24"/>
        </w:rPr>
        <w:t>i.e</w:t>
      </w:r>
      <w:proofErr w:type="spellEnd"/>
      <w:r>
        <w:rPr>
          <w:rFonts w:ascii="Calibri" w:eastAsia="Calibri" w:hAnsi="Calibri" w:cs="Calibri"/>
          <w:i/>
          <w:sz w:val="24"/>
          <w:szCs w:val="24"/>
        </w:rPr>
        <w:t xml:space="preserve"> sagittal, coronal, transverse)</w:t>
      </w:r>
    </w:p>
    <w:p w14:paraId="00000077" w14:textId="77777777" w:rsidR="003A6A1D" w:rsidRDefault="00195D50">
      <w:pPr>
        <w:spacing w:line="240" w:lineRule="auto"/>
        <w:ind w:left="2160"/>
        <w:rPr>
          <w:rFonts w:ascii="Calibri" w:eastAsia="Calibri" w:hAnsi="Calibri" w:cs="Calibri"/>
          <w:i/>
          <w:sz w:val="24"/>
          <w:szCs w:val="24"/>
        </w:rPr>
      </w:pPr>
      <w:r>
        <w:rPr>
          <w:rFonts w:ascii="Calibri" w:eastAsia="Calibri" w:hAnsi="Calibri" w:cs="Calibri"/>
          <w:i/>
          <w:sz w:val="24"/>
          <w:szCs w:val="24"/>
        </w:rPr>
        <w:t>1.2.1.3.1 Manually define the sagittal plane to cut through the supraspinatus tendon attachment at the greater tuberosity.</w:t>
      </w:r>
    </w:p>
    <w:p w14:paraId="00000078" w14:textId="77777777" w:rsidR="003A6A1D" w:rsidRDefault="00195D50">
      <w:pPr>
        <w:spacing w:line="240" w:lineRule="auto"/>
        <w:ind w:left="2160"/>
        <w:rPr>
          <w:rFonts w:ascii="Calibri" w:eastAsia="Calibri" w:hAnsi="Calibri" w:cs="Calibri"/>
          <w:i/>
          <w:sz w:val="24"/>
          <w:szCs w:val="24"/>
        </w:rPr>
      </w:pPr>
      <w:r>
        <w:rPr>
          <w:rFonts w:ascii="Calibri" w:eastAsia="Calibri" w:hAnsi="Calibri" w:cs="Calibri"/>
          <w:i/>
          <w:sz w:val="24"/>
          <w:szCs w:val="24"/>
        </w:rPr>
        <w:lastRenderedPageBreak/>
        <w:t>1.2.1.3.2 Ensure that the 3D block contains the sagittal plane as a plane of symmetry. To ac</w:t>
      </w:r>
      <w:r>
        <w:rPr>
          <w:rFonts w:ascii="Calibri" w:eastAsia="Calibri" w:hAnsi="Calibri" w:cs="Calibri"/>
          <w:i/>
          <w:sz w:val="24"/>
          <w:szCs w:val="24"/>
        </w:rPr>
        <w:t xml:space="preserve">hieve </w:t>
      </w:r>
      <w:proofErr w:type="gramStart"/>
      <w:r>
        <w:rPr>
          <w:rFonts w:ascii="Calibri" w:eastAsia="Calibri" w:hAnsi="Calibri" w:cs="Calibri"/>
          <w:i/>
          <w:sz w:val="24"/>
          <w:szCs w:val="24"/>
        </w:rPr>
        <w:t>this</w:t>
      </w:r>
      <w:proofErr w:type="gramEnd"/>
      <w:r>
        <w:rPr>
          <w:rFonts w:ascii="Calibri" w:eastAsia="Calibri" w:hAnsi="Calibri" w:cs="Calibri"/>
          <w:i/>
          <w:sz w:val="24"/>
          <w:szCs w:val="24"/>
        </w:rPr>
        <w:t xml:space="preserve"> add or cut material from the block if needed. NOTE: This plane of symmetry ensures that when the specimen is inserted into the fixtures the tendon and tendon attachment are located in the central axis of the fixture.</w:t>
      </w:r>
    </w:p>
    <w:p w14:paraId="00000079" w14:textId="77777777" w:rsidR="003A6A1D" w:rsidRDefault="00195D50">
      <w:pPr>
        <w:spacing w:line="240" w:lineRule="auto"/>
        <w:ind w:left="1440"/>
        <w:rPr>
          <w:rFonts w:ascii="Calibri" w:eastAsia="Calibri" w:hAnsi="Calibri" w:cs="Calibri"/>
          <w:i/>
          <w:sz w:val="24"/>
          <w:szCs w:val="24"/>
        </w:rPr>
      </w:pPr>
      <w:r>
        <w:rPr>
          <w:rFonts w:ascii="Calibri" w:eastAsia="Calibri" w:hAnsi="Calibri" w:cs="Calibri"/>
          <w:i/>
          <w:sz w:val="24"/>
          <w:szCs w:val="24"/>
        </w:rPr>
        <w:t>1.2.1.4 Measure dimensions o</w:t>
      </w:r>
      <w:r>
        <w:rPr>
          <w:rFonts w:ascii="Calibri" w:eastAsia="Calibri" w:hAnsi="Calibri" w:cs="Calibri"/>
          <w:i/>
          <w:sz w:val="24"/>
          <w:szCs w:val="24"/>
        </w:rPr>
        <w:t>f the bone along each of the three planes (i.e., height, width, length).</w:t>
      </w:r>
    </w:p>
    <w:p w14:paraId="0000007A" w14:textId="77777777" w:rsidR="003A6A1D" w:rsidRDefault="00195D50">
      <w:pPr>
        <w:spacing w:line="240" w:lineRule="auto"/>
        <w:ind w:left="1440"/>
        <w:rPr>
          <w:rFonts w:ascii="Calibri" w:eastAsia="Calibri" w:hAnsi="Calibri" w:cs="Calibri"/>
          <w:i/>
          <w:sz w:val="24"/>
          <w:szCs w:val="24"/>
        </w:rPr>
      </w:pPr>
      <w:r>
        <w:rPr>
          <w:rFonts w:ascii="Calibri" w:eastAsia="Calibri" w:hAnsi="Calibri" w:cs="Calibri"/>
          <w:i/>
          <w:sz w:val="24"/>
          <w:szCs w:val="24"/>
        </w:rPr>
        <w:t>1.2.1.5 Measure the dimensions of the mechanical testing grips where the 3D printed fixture will be attached.</w:t>
      </w:r>
    </w:p>
    <w:p w14:paraId="0000007B" w14:textId="77777777" w:rsidR="003A6A1D" w:rsidRDefault="00195D50">
      <w:pPr>
        <w:spacing w:line="240" w:lineRule="auto"/>
        <w:ind w:left="1440"/>
        <w:rPr>
          <w:rFonts w:ascii="Calibri" w:eastAsia="Calibri" w:hAnsi="Calibri" w:cs="Calibri"/>
          <w:i/>
          <w:sz w:val="24"/>
          <w:szCs w:val="24"/>
        </w:rPr>
      </w:pPr>
      <w:r>
        <w:rPr>
          <w:rFonts w:ascii="Calibri" w:eastAsia="Calibri" w:hAnsi="Calibri" w:cs="Calibri"/>
          <w:i/>
          <w:sz w:val="24"/>
          <w:szCs w:val="24"/>
        </w:rPr>
        <w:t>1.2.1.6 Begin with designing a solid block part (e.g., a solid cylinder).</w:t>
      </w:r>
    </w:p>
    <w:p w14:paraId="0000007C" w14:textId="77777777" w:rsidR="003A6A1D" w:rsidRDefault="00195D50">
      <w:pPr>
        <w:spacing w:line="240" w:lineRule="auto"/>
        <w:ind w:left="2160"/>
        <w:rPr>
          <w:rFonts w:ascii="Calibri" w:eastAsia="Calibri" w:hAnsi="Calibri" w:cs="Calibri"/>
          <w:i/>
          <w:sz w:val="24"/>
          <w:szCs w:val="24"/>
        </w:rPr>
      </w:pPr>
      <w:r>
        <w:rPr>
          <w:rFonts w:ascii="Calibri" w:eastAsia="Calibri" w:hAnsi="Calibri" w:cs="Calibri"/>
          <w:i/>
          <w:sz w:val="24"/>
          <w:szCs w:val="24"/>
        </w:rPr>
        <w:t xml:space="preserve">1.2.1.6.1 Ensure that each dimension of the block is at least 5 mm greater than the dimensions of the </w:t>
      </w:r>
      <w:proofErr w:type="spellStart"/>
      <w:r>
        <w:rPr>
          <w:rFonts w:ascii="Calibri" w:eastAsia="Calibri" w:hAnsi="Calibri" w:cs="Calibri"/>
          <w:i/>
          <w:sz w:val="24"/>
          <w:szCs w:val="24"/>
        </w:rPr>
        <w:t>humerus</w:t>
      </w:r>
      <w:proofErr w:type="spellEnd"/>
      <w:r>
        <w:rPr>
          <w:rFonts w:ascii="Calibri" w:eastAsia="Calibri" w:hAnsi="Calibri" w:cs="Calibri"/>
          <w:i/>
          <w:sz w:val="24"/>
          <w:szCs w:val="24"/>
        </w:rPr>
        <w:t>.</w:t>
      </w:r>
    </w:p>
    <w:p w14:paraId="0000007D" w14:textId="77777777" w:rsidR="003A6A1D" w:rsidRDefault="00195D50">
      <w:pPr>
        <w:spacing w:line="240" w:lineRule="auto"/>
        <w:ind w:left="2160"/>
        <w:rPr>
          <w:rFonts w:ascii="Calibri" w:eastAsia="Calibri" w:hAnsi="Calibri" w:cs="Calibri"/>
          <w:i/>
          <w:sz w:val="24"/>
          <w:szCs w:val="24"/>
        </w:rPr>
      </w:pPr>
      <w:r>
        <w:rPr>
          <w:rFonts w:ascii="Calibri" w:eastAsia="Calibri" w:hAnsi="Calibri" w:cs="Calibri"/>
          <w:i/>
          <w:sz w:val="24"/>
          <w:szCs w:val="24"/>
        </w:rPr>
        <w:t xml:space="preserve">1.2.1.6.1 Account for design constraints from mechanical testing grips </w:t>
      </w:r>
      <w:r>
        <w:rPr>
          <w:rFonts w:ascii="Calibri" w:eastAsia="Calibri" w:hAnsi="Calibri" w:cs="Calibri"/>
          <w:i/>
          <w:sz w:val="24"/>
          <w:szCs w:val="24"/>
        </w:rPr>
        <w:t>(i.e., ensure that the 3D printed fixture can be assembled and disassembled freely in the mechanical testing grips).</w:t>
      </w:r>
    </w:p>
    <w:p w14:paraId="0000007E" w14:textId="77777777" w:rsidR="003A6A1D" w:rsidRDefault="00195D50">
      <w:pPr>
        <w:spacing w:line="240" w:lineRule="auto"/>
        <w:ind w:left="1440"/>
        <w:rPr>
          <w:rFonts w:ascii="Calibri" w:eastAsia="Calibri" w:hAnsi="Calibri" w:cs="Calibri"/>
          <w:i/>
          <w:sz w:val="24"/>
          <w:szCs w:val="24"/>
        </w:rPr>
      </w:pPr>
      <w:r>
        <w:rPr>
          <w:rFonts w:ascii="Calibri" w:eastAsia="Calibri" w:hAnsi="Calibri" w:cs="Calibri"/>
          <w:i/>
          <w:sz w:val="24"/>
          <w:szCs w:val="24"/>
        </w:rPr>
        <w:t xml:space="preserve">1.2.1.7 Create an assembly model with two components: the solid block and either the right or left </w:t>
      </w:r>
      <w:proofErr w:type="spellStart"/>
      <w:r>
        <w:rPr>
          <w:rFonts w:ascii="Calibri" w:eastAsia="Calibri" w:hAnsi="Calibri" w:cs="Calibri"/>
          <w:i/>
          <w:sz w:val="24"/>
          <w:szCs w:val="24"/>
        </w:rPr>
        <w:t>humerus</w:t>
      </w:r>
      <w:proofErr w:type="spellEnd"/>
      <w:r>
        <w:rPr>
          <w:rFonts w:ascii="Calibri" w:eastAsia="Calibri" w:hAnsi="Calibri" w:cs="Calibri"/>
          <w:i/>
          <w:sz w:val="24"/>
          <w:szCs w:val="24"/>
        </w:rPr>
        <w:t xml:space="preserve"> bone.</w:t>
      </w:r>
    </w:p>
    <w:p w14:paraId="0000007F" w14:textId="77777777" w:rsidR="003A6A1D" w:rsidRDefault="00195D50">
      <w:pPr>
        <w:spacing w:line="240" w:lineRule="auto"/>
        <w:ind w:left="1440"/>
        <w:rPr>
          <w:rFonts w:ascii="Calibri" w:eastAsia="Calibri" w:hAnsi="Calibri" w:cs="Calibri"/>
          <w:i/>
          <w:sz w:val="24"/>
          <w:szCs w:val="24"/>
        </w:rPr>
      </w:pPr>
      <w:r>
        <w:rPr>
          <w:rFonts w:ascii="Calibri" w:eastAsia="Calibri" w:hAnsi="Calibri" w:cs="Calibri"/>
          <w:i/>
          <w:sz w:val="24"/>
          <w:szCs w:val="24"/>
        </w:rPr>
        <w:t>1.2.1.8 Define the orientation of the bone within the block (i.e., the angle between the tendon and bone).</w:t>
      </w:r>
    </w:p>
    <w:p w14:paraId="00000080" w14:textId="77777777" w:rsidR="003A6A1D" w:rsidRDefault="00195D50">
      <w:pPr>
        <w:spacing w:line="240" w:lineRule="auto"/>
        <w:ind w:left="1440"/>
        <w:rPr>
          <w:rFonts w:ascii="Calibri" w:eastAsia="Calibri" w:hAnsi="Calibri" w:cs="Calibri"/>
          <w:i/>
          <w:sz w:val="24"/>
          <w:szCs w:val="24"/>
          <w:highlight w:val="yellow"/>
        </w:rPr>
      </w:pPr>
      <w:r>
        <w:rPr>
          <w:rFonts w:ascii="Calibri" w:eastAsia="Calibri" w:hAnsi="Calibri" w:cs="Calibri"/>
          <w:i/>
          <w:sz w:val="24"/>
          <w:szCs w:val="24"/>
        </w:rPr>
        <w:t xml:space="preserve">1.2.1.9 Ensure that the entire bone volume fits inside the block. </w:t>
      </w:r>
    </w:p>
    <w:p w14:paraId="00000081" w14:textId="77777777" w:rsidR="003A6A1D" w:rsidRDefault="00195D50">
      <w:pPr>
        <w:spacing w:line="240" w:lineRule="auto"/>
        <w:ind w:left="1440"/>
        <w:rPr>
          <w:rFonts w:ascii="Calibri" w:eastAsia="Calibri" w:hAnsi="Calibri" w:cs="Calibri"/>
          <w:i/>
          <w:sz w:val="24"/>
          <w:szCs w:val="24"/>
        </w:rPr>
      </w:pPr>
      <w:r>
        <w:rPr>
          <w:rFonts w:ascii="Calibri" w:eastAsia="Calibri" w:hAnsi="Calibri" w:cs="Calibri"/>
          <w:i/>
          <w:sz w:val="24"/>
          <w:szCs w:val="24"/>
        </w:rPr>
        <w:t xml:space="preserve">1.2.1.10 Create a cavity in the block using the </w:t>
      </w:r>
      <w:proofErr w:type="spellStart"/>
      <w:r>
        <w:rPr>
          <w:rFonts w:ascii="Calibri" w:eastAsia="Calibri" w:hAnsi="Calibri" w:cs="Calibri"/>
          <w:i/>
          <w:sz w:val="24"/>
          <w:szCs w:val="24"/>
        </w:rPr>
        <w:t>humerus</w:t>
      </w:r>
      <w:proofErr w:type="spellEnd"/>
      <w:r>
        <w:rPr>
          <w:rFonts w:ascii="Calibri" w:eastAsia="Calibri" w:hAnsi="Calibri" w:cs="Calibri"/>
          <w:i/>
          <w:sz w:val="24"/>
          <w:szCs w:val="24"/>
        </w:rPr>
        <w:t xml:space="preserve"> bone as the mold. NOTE: In</w:t>
      </w:r>
      <w:r>
        <w:rPr>
          <w:rFonts w:ascii="Calibri" w:eastAsia="Calibri" w:hAnsi="Calibri" w:cs="Calibri"/>
          <w:i/>
          <w:sz w:val="24"/>
          <w:szCs w:val="24"/>
        </w:rPr>
        <w:t xml:space="preserve"> the current study, using the software specified in the </w:t>
      </w:r>
      <w:r>
        <w:rPr>
          <w:rFonts w:ascii="Calibri" w:eastAsia="Calibri" w:hAnsi="Calibri" w:cs="Calibri"/>
          <w:b/>
          <w:i/>
          <w:sz w:val="24"/>
          <w:szCs w:val="24"/>
        </w:rPr>
        <w:t>Table of Materials</w:t>
      </w:r>
      <w:r>
        <w:rPr>
          <w:rFonts w:ascii="Calibri" w:eastAsia="Calibri" w:hAnsi="Calibri" w:cs="Calibri"/>
          <w:i/>
          <w:sz w:val="24"/>
          <w:szCs w:val="24"/>
        </w:rPr>
        <w:t>, it is recommended to follow the steps below:</w:t>
      </w:r>
    </w:p>
    <w:p w14:paraId="00000082" w14:textId="77777777" w:rsidR="003A6A1D" w:rsidRDefault="00195D50">
      <w:pPr>
        <w:spacing w:line="240" w:lineRule="auto"/>
        <w:ind w:left="2160"/>
        <w:rPr>
          <w:rFonts w:ascii="Calibri" w:eastAsia="Calibri" w:hAnsi="Calibri" w:cs="Calibri"/>
          <w:i/>
          <w:sz w:val="24"/>
          <w:szCs w:val="24"/>
        </w:rPr>
      </w:pPr>
      <w:r>
        <w:rPr>
          <w:rFonts w:ascii="Calibri" w:eastAsia="Calibri" w:hAnsi="Calibri" w:cs="Calibri"/>
          <w:i/>
          <w:sz w:val="24"/>
          <w:szCs w:val="24"/>
        </w:rPr>
        <w:t>1.2.1.10.1 Insert the design part (</w:t>
      </w:r>
      <w:proofErr w:type="spellStart"/>
      <w:r>
        <w:rPr>
          <w:rFonts w:ascii="Calibri" w:eastAsia="Calibri" w:hAnsi="Calibri" w:cs="Calibri"/>
          <w:i/>
          <w:sz w:val="24"/>
          <w:szCs w:val="24"/>
        </w:rPr>
        <w:t>humerus</w:t>
      </w:r>
      <w:proofErr w:type="spellEnd"/>
      <w:r>
        <w:rPr>
          <w:rFonts w:ascii="Calibri" w:eastAsia="Calibri" w:hAnsi="Calibri" w:cs="Calibri"/>
          <w:i/>
          <w:sz w:val="24"/>
          <w:szCs w:val="24"/>
        </w:rPr>
        <w:t>) and the mold base (cylinder block) into an interim assembly.</w:t>
      </w:r>
    </w:p>
    <w:p w14:paraId="00000083" w14:textId="77777777" w:rsidR="003A6A1D" w:rsidRDefault="00195D50">
      <w:pPr>
        <w:spacing w:line="240" w:lineRule="auto"/>
        <w:ind w:left="2160"/>
        <w:rPr>
          <w:rFonts w:ascii="Calibri" w:eastAsia="Calibri" w:hAnsi="Calibri" w:cs="Calibri"/>
          <w:i/>
          <w:sz w:val="24"/>
          <w:szCs w:val="24"/>
        </w:rPr>
      </w:pPr>
      <w:r>
        <w:rPr>
          <w:rFonts w:ascii="Calibri" w:eastAsia="Calibri" w:hAnsi="Calibri" w:cs="Calibri"/>
          <w:i/>
          <w:sz w:val="24"/>
          <w:szCs w:val="24"/>
        </w:rPr>
        <w:t>1.2.1.10.2 In the assembly win</w:t>
      </w:r>
      <w:r>
        <w:rPr>
          <w:rFonts w:ascii="Calibri" w:eastAsia="Calibri" w:hAnsi="Calibri" w:cs="Calibri"/>
          <w:i/>
          <w:sz w:val="24"/>
          <w:szCs w:val="24"/>
        </w:rPr>
        <w:t>dow, select the block, and click Edit Component on the Assembly toolbar.</w:t>
      </w:r>
    </w:p>
    <w:p w14:paraId="00000084" w14:textId="77777777" w:rsidR="003A6A1D" w:rsidRDefault="00195D50">
      <w:pPr>
        <w:spacing w:line="240" w:lineRule="auto"/>
        <w:ind w:left="2160"/>
        <w:rPr>
          <w:rFonts w:ascii="Calibri" w:eastAsia="Calibri" w:hAnsi="Calibri" w:cs="Calibri"/>
          <w:i/>
          <w:sz w:val="24"/>
          <w:szCs w:val="24"/>
        </w:rPr>
      </w:pPr>
      <w:r>
        <w:rPr>
          <w:rFonts w:ascii="Calibri" w:eastAsia="Calibri" w:hAnsi="Calibri" w:cs="Calibri"/>
          <w:i/>
          <w:sz w:val="24"/>
          <w:szCs w:val="24"/>
        </w:rPr>
        <w:t>1.2.1.10.3 Click Insert → Mold → Cavity.</w:t>
      </w:r>
    </w:p>
    <w:p w14:paraId="00000085" w14:textId="77777777" w:rsidR="003A6A1D" w:rsidRDefault="00195D50">
      <w:pPr>
        <w:spacing w:line="240" w:lineRule="auto"/>
        <w:ind w:left="2160"/>
        <w:rPr>
          <w:rFonts w:ascii="Calibri" w:eastAsia="Calibri" w:hAnsi="Calibri" w:cs="Calibri"/>
          <w:i/>
          <w:sz w:val="24"/>
          <w:szCs w:val="24"/>
        </w:rPr>
      </w:pPr>
      <w:r>
        <w:rPr>
          <w:rFonts w:ascii="Calibri" w:eastAsia="Calibri" w:hAnsi="Calibri" w:cs="Calibri"/>
          <w:i/>
          <w:sz w:val="24"/>
          <w:szCs w:val="24"/>
        </w:rPr>
        <w:t xml:space="preserve">1.2.1.10.4 Select Uniform scaling and enter 0% as the value to scale in all directions. </w:t>
      </w:r>
    </w:p>
    <w:p w14:paraId="00000086" w14:textId="77777777" w:rsidR="003A6A1D" w:rsidRDefault="00195D50">
      <w:pPr>
        <w:spacing w:line="240" w:lineRule="auto"/>
        <w:ind w:left="1440"/>
        <w:rPr>
          <w:rFonts w:ascii="Calibri" w:eastAsia="Calibri" w:hAnsi="Calibri" w:cs="Calibri"/>
          <w:i/>
          <w:sz w:val="24"/>
          <w:szCs w:val="24"/>
        </w:rPr>
      </w:pPr>
      <w:r>
        <w:rPr>
          <w:rFonts w:ascii="Calibri" w:eastAsia="Calibri" w:hAnsi="Calibri" w:cs="Calibri"/>
          <w:i/>
          <w:sz w:val="24"/>
          <w:szCs w:val="24"/>
        </w:rPr>
        <w:t>1.2.1.11 Cut the assembly along the sagittal plane to</w:t>
      </w:r>
      <w:r>
        <w:rPr>
          <w:rFonts w:ascii="Calibri" w:eastAsia="Calibri" w:hAnsi="Calibri" w:cs="Calibri"/>
          <w:i/>
          <w:sz w:val="24"/>
          <w:szCs w:val="24"/>
        </w:rPr>
        <w:t xml:space="preserve"> create two symmetrical components that fit the bone anteriorly and posteriorly (e.g., two half cylinders, as seen in Figure. 1). NOTE: Two components are designed that fit the bone anteriorly and posteriorly. The anterior component includes a half spheric</w:t>
      </w:r>
      <w:r>
        <w:rPr>
          <w:rFonts w:ascii="Calibri" w:eastAsia="Calibri" w:hAnsi="Calibri" w:cs="Calibri"/>
          <w:i/>
          <w:sz w:val="24"/>
          <w:szCs w:val="24"/>
        </w:rPr>
        <w:t xml:space="preserve">al-shaped cavity extended from the anterior side of the humeral head up to the supraspinatus tendon attachment. The posterior component cavity is shaped like the posterior part of the </w:t>
      </w:r>
      <w:proofErr w:type="spellStart"/>
      <w:r>
        <w:rPr>
          <w:rFonts w:ascii="Calibri" w:eastAsia="Calibri" w:hAnsi="Calibri" w:cs="Calibri"/>
          <w:i/>
          <w:sz w:val="24"/>
          <w:szCs w:val="24"/>
        </w:rPr>
        <w:t>humerus</w:t>
      </w:r>
      <w:proofErr w:type="spellEnd"/>
      <w:r>
        <w:rPr>
          <w:rFonts w:ascii="Calibri" w:eastAsia="Calibri" w:hAnsi="Calibri" w:cs="Calibri"/>
          <w:i/>
          <w:sz w:val="24"/>
          <w:szCs w:val="24"/>
        </w:rPr>
        <w:t xml:space="preserve"> (i.e., posterior side of the humeral head, deltoid tuberosity, a</w:t>
      </w:r>
      <w:r>
        <w:rPr>
          <w:rFonts w:ascii="Calibri" w:eastAsia="Calibri" w:hAnsi="Calibri" w:cs="Calibri"/>
          <w:i/>
          <w:sz w:val="24"/>
          <w:szCs w:val="24"/>
        </w:rPr>
        <w:t>nd medial and lateral epicondyle)</w:t>
      </w:r>
    </w:p>
    <w:p w14:paraId="00000087" w14:textId="77777777" w:rsidR="003A6A1D" w:rsidRDefault="00195D50">
      <w:pPr>
        <w:spacing w:line="240" w:lineRule="auto"/>
        <w:ind w:left="1440"/>
        <w:rPr>
          <w:rFonts w:ascii="Calibri" w:eastAsia="Calibri" w:hAnsi="Calibri" w:cs="Calibri"/>
          <w:i/>
          <w:sz w:val="24"/>
          <w:szCs w:val="24"/>
        </w:rPr>
      </w:pPr>
      <w:r>
        <w:rPr>
          <w:rFonts w:ascii="Calibri" w:eastAsia="Calibri" w:hAnsi="Calibri" w:cs="Calibri"/>
          <w:i/>
          <w:sz w:val="24"/>
          <w:szCs w:val="24"/>
        </w:rPr>
        <w:t xml:space="preserve">1.2.1.12 Save each component as a separate file part. </w:t>
      </w:r>
    </w:p>
    <w:p w14:paraId="00000088" w14:textId="77777777" w:rsidR="003A6A1D" w:rsidRDefault="00195D50">
      <w:pPr>
        <w:spacing w:line="240" w:lineRule="auto"/>
        <w:ind w:left="1440"/>
        <w:rPr>
          <w:rFonts w:ascii="Calibri" w:eastAsia="Calibri" w:hAnsi="Calibri" w:cs="Calibri"/>
          <w:i/>
          <w:sz w:val="24"/>
          <w:szCs w:val="24"/>
        </w:rPr>
      </w:pPr>
      <w:r>
        <w:rPr>
          <w:rFonts w:ascii="Calibri" w:eastAsia="Calibri" w:hAnsi="Calibri" w:cs="Calibri"/>
          <w:i/>
          <w:sz w:val="24"/>
          <w:szCs w:val="24"/>
        </w:rPr>
        <w:t>1.2.1.13 For the anterior component, ensure that the humeral head is embedded in the cavity of the part by defining appropriate tolerances. NOTE: In the current study,</w:t>
      </w:r>
      <w:r>
        <w:rPr>
          <w:rFonts w:ascii="Calibri" w:eastAsia="Calibri" w:hAnsi="Calibri" w:cs="Calibri"/>
          <w:i/>
          <w:sz w:val="24"/>
          <w:szCs w:val="24"/>
        </w:rPr>
        <w:t xml:space="preserve"> using the software specified in the </w:t>
      </w:r>
      <w:r>
        <w:rPr>
          <w:rFonts w:ascii="Calibri" w:eastAsia="Calibri" w:hAnsi="Calibri" w:cs="Calibri"/>
          <w:b/>
          <w:i/>
          <w:sz w:val="24"/>
          <w:szCs w:val="24"/>
        </w:rPr>
        <w:t>Table of Materials</w:t>
      </w:r>
      <w:r>
        <w:rPr>
          <w:rFonts w:ascii="Calibri" w:eastAsia="Calibri" w:hAnsi="Calibri" w:cs="Calibri"/>
          <w:i/>
          <w:sz w:val="24"/>
          <w:szCs w:val="24"/>
        </w:rPr>
        <w:t xml:space="preserve">, it is suggested to follow the steps below: </w:t>
      </w:r>
    </w:p>
    <w:p w14:paraId="00000089" w14:textId="77777777" w:rsidR="003A6A1D" w:rsidRDefault="00195D50">
      <w:pPr>
        <w:spacing w:line="240" w:lineRule="auto"/>
        <w:ind w:left="2160"/>
        <w:rPr>
          <w:rFonts w:ascii="Calibri" w:eastAsia="Calibri" w:hAnsi="Calibri" w:cs="Calibri"/>
          <w:i/>
          <w:sz w:val="24"/>
          <w:szCs w:val="24"/>
        </w:rPr>
      </w:pPr>
      <w:r>
        <w:rPr>
          <w:rFonts w:ascii="Calibri" w:eastAsia="Calibri" w:hAnsi="Calibri" w:cs="Calibri"/>
          <w:i/>
          <w:sz w:val="24"/>
          <w:szCs w:val="24"/>
        </w:rPr>
        <w:lastRenderedPageBreak/>
        <w:t xml:space="preserve">1.2.1.13.1 Create a revolved cut to smooth the mesh geometry of the cavity. </w:t>
      </w:r>
    </w:p>
    <w:p w14:paraId="0000008A" w14:textId="77777777" w:rsidR="003A6A1D" w:rsidRDefault="00195D50">
      <w:pPr>
        <w:spacing w:line="240" w:lineRule="auto"/>
        <w:ind w:left="2160"/>
        <w:rPr>
          <w:rFonts w:ascii="Calibri" w:eastAsia="Calibri" w:hAnsi="Calibri" w:cs="Calibri"/>
          <w:i/>
          <w:sz w:val="24"/>
          <w:szCs w:val="24"/>
        </w:rPr>
      </w:pPr>
      <w:r>
        <w:rPr>
          <w:rFonts w:ascii="Calibri" w:eastAsia="Calibri" w:hAnsi="Calibri" w:cs="Calibri"/>
          <w:i/>
          <w:sz w:val="24"/>
          <w:szCs w:val="24"/>
        </w:rPr>
        <w:t>1.2.1.13.2 Create a sketch for the cut by emulating the cavity geometry and ad</w:t>
      </w:r>
      <w:r>
        <w:rPr>
          <w:rFonts w:ascii="Calibri" w:eastAsia="Calibri" w:hAnsi="Calibri" w:cs="Calibri"/>
          <w:i/>
          <w:sz w:val="24"/>
          <w:szCs w:val="24"/>
        </w:rPr>
        <w:t xml:space="preserve">ding a locational clearance. NOTE: The clearance allows for free assembly and disassembly between the bone and the anterior component. </w:t>
      </w:r>
    </w:p>
    <w:p w14:paraId="0000008B" w14:textId="77777777" w:rsidR="003A6A1D" w:rsidRDefault="00195D50">
      <w:pPr>
        <w:spacing w:line="240" w:lineRule="auto"/>
        <w:ind w:left="1440"/>
        <w:rPr>
          <w:rFonts w:ascii="Calibri" w:eastAsia="Calibri" w:hAnsi="Calibri" w:cs="Calibri"/>
          <w:i/>
          <w:sz w:val="24"/>
          <w:szCs w:val="24"/>
        </w:rPr>
      </w:pPr>
      <w:r>
        <w:rPr>
          <w:rFonts w:ascii="Calibri" w:eastAsia="Calibri" w:hAnsi="Calibri" w:cs="Calibri"/>
          <w:i/>
          <w:sz w:val="24"/>
          <w:szCs w:val="24"/>
        </w:rPr>
        <w:t>1.2.1.14 Modify the posterior component to imitate the cavity geometry to create a cut that adds clearance, as described</w:t>
      </w:r>
      <w:r>
        <w:rPr>
          <w:rFonts w:ascii="Calibri" w:eastAsia="Calibri" w:hAnsi="Calibri" w:cs="Calibri"/>
          <w:i/>
          <w:sz w:val="24"/>
          <w:szCs w:val="24"/>
        </w:rPr>
        <w:t xml:space="preserve"> above for the anterior component.</w:t>
      </w:r>
    </w:p>
    <w:p w14:paraId="0000008C" w14:textId="77777777" w:rsidR="003A6A1D" w:rsidRDefault="00195D50">
      <w:pPr>
        <w:spacing w:line="240" w:lineRule="auto"/>
        <w:ind w:left="1440"/>
        <w:rPr>
          <w:rFonts w:ascii="Calibri" w:eastAsia="Calibri" w:hAnsi="Calibri" w:cs="Calibri"/>
          <w:i/>
          <w:sz w:val="24"/>
          <w:szCs w:val="24"/>
        </w:rPr>
      </w:pPr>
      <w:r>
        <w:rPr>
          <w:rFonts w:ascii="Calibri" w:eastAsia="Calibri" w:hAnsi="Calibri" w:cs="Calibri"/>
          <w:i/>
          <w:sz w:val="24"/>
          <w:szCs w:val="24"/>
        </w:rPr>
        <w:t>1.2.1.15 Make a cut in the transverse plane starting from the top of the posterior component up to the crest of the greater/lesser tubercle. NOTE: As seen in Figures 1 and 2, the posterior component includes a cut that cr</w:t>
      </w:r>
      <w:r>
        <w:rPr>
          <w:rFonts w:ascii="Calibri" w:eastAsia="Calibri" w:hAnsi="Calibri" w:cs="Calibri"/>
          <w:i/>
          <w:sz w:val="24"/>
          <w:szCs w:val="24"/>
        </w:rPr>
        <w:t>eates an opening at the tendon attachment.</w:t>
      </w:r>
    </w:p>
    <w:p w14:paraId="0000008D" w14:textId="77777777" w:rsidR="003A6A1D" w:rsidRDefault="00195D50">
      <w:pPr>
        <w:spacing w:line="240" w:lineRule="auto"/>
        <w:ind w:left="1440"/>
        <w:rPr>
          <w:rFonts w:ascii="Calibri" w:eastAsia="Calibri" w:hAnsi="Calibri" w:cs="Calibri"/>
          <w:i/>
          <w:sz w:val="24"/>
          <w:szCs w:val="24"/>
        </w:rPr>
      </w:pPr>
      <w:r>
        <w:rPr>
          <w:rFonts w:ascii="Calibri" w:eastAsia="Calibri" w:hAnsi="Calibri" w:cs="Calibri"/>
          <w:i/>
          <w:sz w:val="24"/>
          <w:szCs w:val="24"/>
        </w:rPr>
        <w:t>1.2.1.16 Create a snug fit between the two components to allow for free assembly and disassembly. NOTE: A hole-shaft fit with a loose running clearance was created for the fixtures in the current study.</w:t>
      </w:r>
    </w:p>
    <w:p w14:paraId="0000008E" w14:textId="77777777" w:rsidR="003A6A1D" w:rsidRDefault="00195D50">
      <w:pPr>
        <w:spacing w:line="240" w:lineRule="auto"/>
        <w:ind w:left="1440"/>
        <w:rPr>
          <w:rFonts w:ascii="Calibri" w:eastAsia="Calibri" w:hAnsi="Calibri" w:cs="Calibri"/>
          <w:i/>
          <w:sz w:val="24"/>
          <w:szCs w:val="24"/>
        </w:rPr>
      </w:pPr>
      <w:r>
        <w:rPr>
          <w:rFonts w:ascii="Calibri" w:eastAsia="Calibri" w:hAnsi="Calibri" w:cs="Calibri"/>
          <w:i/>
          <w:sz w:val="24"/>
          <w:szCs w:val="24"/>
        </w:rPr>
        <w:t>1.2.1.17 C</w:t>
      </w:r>
      <w:r>
        <w:rPr>
          <w:rFonts w:ascii="Calibri" w:eastAsia="Calibri" w:hAnsi="Calibri" w:cs="Calibri"/>
          <w:i/>
          <w:sz w:val="24"/>
          <w:szCs w:val="24"/>
        </w:rPr>
        <w:t>reate 3D mirror models for each component of the fixture for the opposite limb (i.e., left or right).</w:t>
      </w:r>
    </w:p>
    <w:p w14:paraId="0000008F" w14:textId="77777777" w:rsidR="003A6A1D" w:rsidRDefault="00195D50">
      <w:pPr>
        <w:spacing w:line="240" w:lineRule="auto"/>
        <w:ind w:left="1440"/>
        <w:rPr>
          <w:rFonts w:ascii="Calibri" w:eastAsia="Calibri" w:hAnsi="Calibri" w:cs="Calibri"/>
          <w:i/>
          <w:sz w:val="24"/>
          <w:szCs w:val="24"/>
        </w:rPr>
      </w:pPr>
      <w:r>
        <w:rPr>
          <w:rFonts w:ascii="Calibri" w:eastAsia="Calibri" w:hAnsi="Calibri" w:cs="Calibri"/>
          <w:i/>
          <w:sz w:val="24"/>
          <w:szCs w:val="24"/>
        </w:rPr>
        <w:t>1.2.1.18 Add an etch on the bottom of the fixtures to distinguish between the left and right sides.</w:t>
      </w:r>
    </w:p>
    <w:p w14:paraId="00000090" w14:textId="77777777" w:rsidR="003A6A1D" w:rsidRDefault="00195D50">
      <w:pPr>
        <w:spacing w:line="240" w:lineRule="auto"/>
        <w:ind w:left="1440"/>
        <w:rPr>
          <w:rFonts w:ascii="Calibri" w:eastAsia="Calibri" w:hAnsi="Calibri" w:cs="Calibri"/>
          <w:i/>
          <w:sz w:val="24"/>
          <w:szCs w:val="24"/>
          <w:highlight w:val="white"/>
        </w:rPr>
      </w:pPr>
      <w:r>
        <w:rPr>
          <w:rFonts w:ascii="Calibri" w:eastAsia="Calibri" w:hAnsi="Calibri" w:cs="Calibri"/>
          <w:i/>
          <w:sz w:val="24"/>
          <w:szCs w:val="24"/>
        </w:rPr>
        <w:t>1.2.1.19 Save all fixture parts in STL standard file f</w:t>
      </w:r>
      <w:r>
        <w:rPr>
          <w:rFonts w:ascii="Calibri" w:eastAsia="Calibri" w:hAnsi="Calibri" w:cs="Calibri"/>
          <w:i/>
          <w:sz w:val="24"/>
          <w:szCs w:val="24"/>
        </w:rPr>
        <w:t>ormat in preparation for 3D printing.”</w:t>
      </w:r>
    </w:p>
    <w:p w14:paraId="00000091" w14:textId="77777777" w:rsidR="003A6A1D" w:rsidRDefault="003A6A1D">
      <w:pPr>
        <w:spacing w:line="240" w:lineRule="auto"/>
        <w:rPr>
          <w:rFonts w:ascii="Calibri" w:eastAsia="Calibri" w:hAnsi="Calibri" w:cs="Calibri"/>
          <w:sz w:val="24"/>
          <w:szCs w:val="24"/>
          <w:highlight w:val="white"/>
        </w:rPr>
      </w:pPr>
    </w:p>
    <w:p w14:paraId="00000092" w14:textId="77777777" w:rsidR="003A6A1D" w:rsidRDefault="00195D50">
      <w:p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2.2.2-2.2.9</w:t>
      </w:r>
    </w:p>
    <w:p w14:paraId="00000093" w14:textId="77777777" w:rsidR="003A6A1D" w:rsidRDefault="00195D50">
      <w:pPr>
        <w:spacing w:line="240" w:lineRule="auto"/>
        <w:ind w:left="720"/>
        <w:rPr>
          <w:rFonts w:ascii="Calibri" w:eastAsia="Calibri" w:hAnsi="Calibri" w:cs="Calibri"/>
          <w:sz w:val="24"/>
          <w:szCs w:val="24"/>
        </w:rPr>
      </w:pPr>
      <w:r>
        <w:rPr>
          <w:rFonts w:ascii="Calibri" w:eastAsia="Calibri" w:hAnsi="Calibri" w:cs="Calibri"/>
          <w:b/>
          <w:i/>
          <w:sz w:val="24"/>
          <w:szCs w:val="24"/>
          <w:highlight w:val="white"/>
        </w:rPr>
        <w:t xml:space="preserve">Response: </w:t>
      </w:r>
    </w:p>
    <w:p w14:paraId="00000094" w14:textId="77777777" w:rsidR="003A6A1D" w:rsidRDefault="00195D50">
      <w:pPr>
        <w:spacing w:line="240" w:lineRule="auto"/>
        <w:ind w:left="720"/>
        <w:rPr>
          <w:rFonts w:ascii="Calibri" w:eastAsia="Calibri" w:hAnsi="Calibri" w:cs="Calibri"/>
          <w:i/>
          <w:sz w:val="24"/>
          <w:szCs w:val="24"/>
        </w:rPr>
      </w:pPr>
      <w:r>
        <w:rPr>
          <w:rFonts w:ascii="Calibri" w:eastAsia="Calibri" w:hAnsi="Calibri" w:cs="Calibri"/>
          <w:i/>
          <w:sz w:val="24"/>
          <w:szCs w:val="24"/>
        </w:rPr>
        <w:t>“2.2.2.</w:t>
      </w:r>
      <w:r>
        <w:rPr>
          <w:rFonts w:ascii="Calibri" w:eastAsia="Calibri" w:hAnsi="Calibri" w:cs="Calibri"/>
          <w:i/>
          <w:sz w:val="14"/>
          <w:szCs w:val="14"/>
        </w:rPr>
        <w:t xml:space="preserve">     </w:t>
      </w:r>
      <w:r>
        <w:rPr>
          <w:rFonts w:ascii="Calibri" w:eastAsia="Calibri" w:hAnsi="Calibri" w:cs="Calibri"/>
          <w:i/>
          <w:sz w:val="24"/>
          <w:szCs w:val="24"/>
        </w:rPr>
        <w:t>Collect load-deformation data.</w:t>
      </w:r>
    </w:p>
    <w:p w14:paraId="00000095" w14:textId="77777777" w:rsidR="003A6A1D" w:rsidRDefault="00195D50">
      <w:pPr>
        <w:spacing w:line="240" w:lineRule="auto"/>
        <w:ind w:left="720"/>
        <w:rPr>
          <w:rFonts w:ascii="Calibri" w:eastAsia="Calibri" w:hAnsi="Calibri" w:cs="Calibri"/>
          <w:i/>
          <w:sz w:val="24"/>
          <w:szCs w:val="24"/>
        </w:rPr>
      </w:pPr>
      <w:r>
        <w:rPr>
          <w:rFonts w:ascii="Calibri" w:eastAsia="Calibri" w:hAnsi="Calibri" w:cs="Calibri"/>
          <w:i/>
          <w:sz w:val="24"/>
          <w:szCs w:val="24"/>
        </w:rPr>
        <w:t>2.2.3.</w:t>
      </w:r>
      <w:r>
        <w:rPr>
          <w:rFonts w:ascii="Calibri" w:eastAsia="Calibri" w:hAnsi="Calibri" w:cs="Calibri"/>
          <w:i/>
          <w:sz w:val="14"/>
          <w:szCs w:val="14"/>
        </w:rPr>
        <w:t xml:space="preserve">     </w:t>
      </w:r>
      <w:r>
        <w:rPr>
          <w:rFonts w:ascii="Calibri" w:eastAsia="Calibri" w:hAnsi="Calibri" w:cs="Calibri"/>
          <w:i/>
          <w:sz w:val="24"/>
          <w:szCs w:val="24"/>
        </w:rPr>
        <w:t xml:space="preserve">Calculate strain as displacement relative to the initial gauge length of the tendon. </w:t>
      </w:r>
    </w:p>
    <w:p w14:paraId="00000096" w14:textId="77777777" w:rsidR="003A6A1D" w:rsidRDefault="00195D50">
      <w:pPr>
        <w:spacing w:line="240" w:lineRule="auto"/>
        <w:ind w:left="1440"/>
        <w:rPr>
          <w:rFonts w:ascii="Calibri" w:eastAsia="Calibri" w:hAnsi="Calibri" w:cs="Calibri"/>
          <w:i/>
          <w:sz w:val="24"/>
          <w:szCs w:val="24"/>
        </w:rPr>
      </w:pPr>
      <w:r>
        <w:rPr>
          <w:rFonts w:ascii="Calibri" w:eastAsia="Calibri" w:hAnsi="Calibri" w:cs="Calibri"/>
          <w:i/>
          <w:sz w:val="24"/>
          <w:szCs w:val="24"/>
        </w:rPr>
        <w:t>2.2.3.1 Use calipers to measure gauge length from attachment site to tendon grips.</w:t>
      </w:r>
    </w:p>
    <w:p w14:paraId="00000097" w14:textId="77777777" w:rsidR="003A6A1D" w:rsidRDefault="00195D50">
      <w:pPr>
        <w:spacing w:line="240" w:lineRule="auto"/>
        <w:ind w:left="720"/>
        <w:rPr>
          <w:rFonts w:ascii="Calibri" w:eastAsia="Calibri" w:hAnsi="Calibri" w:cs="Calibri"/>
          <w:i/>
          <w:sz w:val="24"/>
          <w:szCs w:val="24"/>
        </w:rPr>
      </w:pPr>
      <w:r>
        <w:rPr>
          <w:rFonts w:ascii="Calibri" w:eastAsia="Calibri" w:hAnsi="Calibri" w:cs="Calibri"/>
          <w:i/>
          <w:sz w:val="24"/>
          <w:szCs w:val="24"/>
        </w:rPr>
        <w:t>2.2.4. Calculate stress as force divided by initial tendon cross-sectional area (as mea</w:t>
      </w:r>
      <w:r>
        <w:rPr>
          <w:rFonts w:ascii="Calibri" w:eastAsia="Calibri" w:hAnsi="Calibri" w:cs="Calibri"/>
          <w:i/>
          <w:sz w:val="24"/>
          <w:szCs w:val="24"/>
        </w:rPr>
        <w:t xml:space="preserve">sured from </w:t>
      </w:r>
      <w:proofErr w:type="spellStart"/>
      <w:r>
        <w:rPr>
          <w:rFonts w:ascii="Calibri" w:eastAsia="Calibri" w:hAnsi="Calibri" w:cs="Calibri"/>
          <w:i/>
          <w:sz w:val="24"/>
          <w:szCs w:val="24"/>
        </w:rPr>
        <w:t>microCT</w:t>
      </w:r>
      <w:proofErr w:type="spellEnd"/>
      <w:r>
        <w:rPr>
          <w:rFonts w:ascii="Calibri" w:eastAsia="Calibri" w:hAnsi="Calibri" w:cs="Calibri"/>
          <w:i/>
          <w:sz w:val="24"/>
          <w:szCs w:val="24"/>
        </w:rPr>
        <w:t>).</w:t>
      </w:r>
    </w:p>
    <w:p w14:paraId="00000098" w14:textId="77777777" w:rsidR="003A6A1D" w:rsidRDefault="00195D50">
      <w:pPr>
        <w:spacing w:line="240" w:lineRule="auto"/>
        <w:ind w:left="720"/>
        <w:rPr>
          <w:rFonts w:ascii="Calibri" w:eastAsia="Calibri" w:hAnsi="Calibri" w:cs="Calibri"/>
          <w:i/>
          <w:sz w:val="24"/>
          <w:szCs w:val="24"/>
        </w:rPr>
      </w:pPr>
      <w:r>
        <w:rPr>
          <w:rFonts w:ascii="Calibri" w:eastAsia="Calibri" w:hAnsi="Calibri" w:cs="Calibri"/>
          <w:i/>
          <w:sz w:val="24"/>
          <w:szCs w:val="24"/>
        </w:rPr>
        <w:t>2.2.5.</w:t>
      </w:r>
      <w:r>
        <w:rPr>
          <w:rFonts w:ascii="Calibri" w:eastAsia="Calibri" w:hAnsi="Calibri" w:cs="Calibri"/>
          <w:i/>
          <w:sz w:val="14"/>
          <w:szCs w:val="14"/>
        </w:rPr>
        <w:t xml:space="preserve">     </w:t>
      </w:r>
      <w:r>
        <w:rPr>
          <w:rFonts w:ascii="Calibri" w:eastAsia="Calibri" w:hAnsi="Calibri" w:cs="Calibri"/>
          <w:i/>
          <w:sz w:val="24"/>
          <w:szCs w:val="24"/>
        </w:rPr>
        <w:t>If interested in viscoelastic behavior, a stress relaxation can be performed prior to the tension test to failure and the data can be used to calculate parameters such as A, B, C, tau1, and tau2 from the quasilinear viscoela</w:t>
      </w:r>
      <w:r>
        <w:rPr>
          <w:rFonts w:ascii="Calibri" w:eastAsia="Calibri" w:hAnsi="Calibri" w:cs="Calibri"/>
          <w:i/>
          <w:sz w:val="24"/>
          <w:szCs w:val="24"/>
        </w:rPr>
        <w:t>stic model</w:t>
      </w:r>
      <w:r>
        <w:rPr>
          <w:rFonts w:ascii="Calibri" w:eastAsia="Calibri" w:hAnsi="Calibri" w:cs="Calibri"/>
          <w:i/>
          <w:sz w:val="24"/>
          <w:szCs w:val="24"/>
          <w:vertAlign w:val="superscript"/>
        </w:rPr>
        <w:t>24</w:t>
      </w:r>
      <w:r>
        <w:rPr>
          <w:rFonts w:ascii="Calibri" w:eastAsia="Calibri" w:hAnsi="Calibri" w:cs="Calibri"/>
          <w:i/>
          <w:sz w:val="24"/>
          <w:szCs w:val="24"/>
        </w:rPr>
        <w:t>.</w:t>
      </w:r>
    </w:p>
    <w:p w14:paraId="00000099" w14:textId="77777777" w:rsidR="003A6A1D" w:rsidRDefault="00195D50">
      <w:pPr>
        <w:spacing w:line="240" w:lineRule="auto"/>
        <w:ind w:left="720"/>
        <w:rPr>
          <w:rFonts w:ascii="Calibri" w:eastAsia="Calibri" w:hAnsi="Calibri" w:cs="Calibri"/>
          <w:i/>
          <w:sz w:val="24"/>
          <w:szCs w:val="24"/>
        </w:rPr>
      </w:pPr>
      <w:r>
        <w:rPr>
          <w:rFonts w:ascii="Calibri" w:eastAsia="Calibri" w:hAnsi="Calibri" w:cs="Calibri"/>
          <w:i/>
          <w:sz w:val="24"/>
          <w:szCs w:val="24"/>
        </w:rPr>
        <w:t>2.2.6.</w:t>
      </w:r>
      <w:r>
        <w:rPr>
          <w:rFonts w:ascii="Calibri" w:eastAsia="Calibri" w:hAnsi="Calibri" w:cs="Calibri"/>
          <w:i/>
          <w:sz w:val="14"/>
          <w:szCs w:val="14"/>
        </w:rPr>
        <w:t xml:space="preserve">     </w:t>
      </w:r>
      <w:r>
        <w:rPr>
          <w:rFonts w:ascii="Calibri" w:eastAsia="Calibri" w:hAnsi="Calibri" w:cs="Calibri"/>
          <w:i/>
          <w:sz w:val="24"/>
          <w:szCs w:val="24"/>
        </w:rPr>
        <w:t>From the load deformation curve, calculate stiffness (i.e., the slope of the linear portion of curve), maximum force, and work to yield (i.e., the area under the curve up to yield force).</w:t>
      </w:r>
    </w:p>
    <w:p w14:paraId="0000009A" w14:textId="77777777" w:rsidR="003A6A1D" w:rsidRDefault="00195D50">
      <w:pPr>
        <w:spacing w:line="240" w:lineRule="auto"/>
        <w:ind w:left="1440"/>
        <w:rPr>
          <w:rFonts w:ascii="Calibri" w:eastAsia="Calibri" w:hAnsi="Calibri" w:cs="Calibri"/>
          <w:i/>
          <w:sz w:val="24"/>
          <w:szCs w:val="24"/>
        </w:rPr>
      </w:pPr>
      <w:r>
        <w:rPr>
          <w:rFonts w:ascii="Calibri" w:eastAsia="Calibri" w:hAnsi="Calibri" w:cs="Calibri"/>
          <w:i/>
          <w:sz w:val="24"/>
          <w:szCs w:val="24"/>
        </w:rPr>
        <w:t>2.2.6.3 Identify the linear portion by choo</w:t>
      </w:r>
      <w:r>
        <w:rPr>
          <w:rFonts w:ascii="Calibri" w:eastAsia="Calibri" w:hAnsi="Calibri" w:cs="Calibri"/>
          <w:i/>
          <w:sz w:val="24"/>
          <w:szCs w:val="24"/>
        </w:rPr>
        <w:t>sing a window of points in the load-deformation curve that maximizes the R</w:t>
      </w:r>
      <w:r>
        <w:rPr>
          <w:rFonts w:ascii="Calibri" w:eastAsia="Calibri" w:hAnsi="Calibri" w:cs="Calibri"/>
          <w:i/>
          <w:sz w:val="24"/>
          <w:szCs w:val="24"/>
          <w:vertAlign w:val="superscript"/>
        </w:rPr>
        <w:t>2</w:t>
      </w:r>
      <w:r>
        <w:rPr>
          <w:rFonts w:ascii="Calibri" w:eastAsia="Calibri" w:hAnsi="Calibri" w:cs="Calibri"/>
          <w:i/>
          <w:sz w:val="24"/>
          <w:szCs w:val="24"/>
        </w:rPr>
        <w:t xml:space="preserve"> value for a linear least squares regression</w:t>
      </w:r>
      <w:r>
        <w:rPr>
          <w:rFonts w:ascii="Calibri" w:eastAsia="Calibri" w:hAnsi="Calibri" w:cs="Calibri"/>
          <w:i/>
          <w:sz w:val="24"/>
          <w:szCs w:val="24"/>
          <w:vertAlign w:val="superscript"/>
        </w:rPr>
        <w:t>25</w:t>
      </w:r>
      <w:r>
        <w:rPr>
          <w:rFonts w:ascii="Calibri" w:eastAsia="Calibri" w:hAnsi="Calibri" w:cs="Calibri"/>
          <w:i/>
          <w:sz w:val="24"/>
          <w:szCs w:val="24"/>
        </w:rPr>
        <w:t>.</w:t>
      </w:r>
    </w:p>
    <w:p w14:paraId="0000009B" w14:textId="77777777" w:rsidR="003A6A1D" w:rsidRDefault="00195D50">
      <w:pPr>
        <w:spacing w:line="240" w:lineRule="auto"/>
        <w:ind w:left="1440"/>
        <w:rPr>
          <w:rFonts w:ascii="Calibri" w:eastAsia="Calibri" w:hAnsi="Calibri" w:cs="Calibri"/>
          <w:i/>
          <w:sz w:val="24"/>
          <w:szCs w:val="24"/>
        </w:rPr>
      </w:pPr>
      <w:r>
        <w:rPr>
          <w:rFonts w:ascii="Calibri" w:eastAsia="Calibri" w:hAnsi="Calibri" w:cs="Calibri"/>
          <w:i/>
          <w:sz w:val="24"/>
          <w:szCs w:val="24"/>
        </w:rPr>
        <w:t>2.2.6.1 Determine the stiffness as the slope of the linear portion of the load-displacement curve</w:t>
      </w:r>
      <w:r>
        <w:rPr>
          <w:rFonts w:ascii="Calibri" w:eastAsia="Calibri" w:hAnsi="Calibri" w:cs="Calibri"/>
          <w:i/>
          <w:sz w:val="24"/>
          <w:szCs w:val="24"/>
          <w:vertAlign w:val="superscript"/>
        </w:rPr>
        <w:t>25,26</w:t>
      </w:r>
      <w:r>
        <w:rPr>
          <w:rFonts w:ascii="Calibri" w:eastAsia="Calibri" w:hAnsi="Calibri" w:cs="Calibri"/>
          <w:i/>
          <w:sz w:val="24"/>
          <w:szCs w:val="24"/>
        </w:rPr>
        <w:t>.</w:t>
      </w:r>
    </w:p>
    <w:p w14:paraId="0000009C" w14:textId="77777777" w:rsidR="003A6A1D" w:rsidRDefault="00195D50">
      <w:pPr>
        <w:spacing w:line="240" w:lineRule="auto"/>
        <w:ind w:left="720"/>
        <w:rPr>
          <w:rFonts w:ascii="Calibri" w:eastAsia="Calibri" w:hAnsi="Calibri" w:cs="Calibri"/>
          <w:i/>
          <w:sz w:val="24"/>
          <w:szCs w:val="24"/>
        </w:rPr>
      </w:pPr>
      <w:r>
        <w:rPr>
          <w:rFonts w:ascii="Calibri" w:eastAsia="Calibri" w:hAnsi="Calibri" w:cs="Calibri"/>
          <w:i/>
          <w:sz w:val="24"/>
          <w:szCs w:val="24"/>
        </w:rPr>
        <w:t>2.2.7.</w:t>
      </w:r>
      <w:r>
        <w:rPr>
          <w:rFonts w:ascii="Calibri" w:eastAsia="Calibri" w:hAnsi="Calibri" w:cs="Calibri"/>
          <w:i/>
          <w:sz w:val="14"/>
          <w:szCs w:val="14"/>
        </w:rPr>
        <w:t xml:space="preserve">     </w:t>
      </w:r>
      <w:r>
        <w:rPr>
          <w:rFonts w:ascii="Calibri" w:eastAsia="Calibri" w:hAnsi="Calibri" w:cs="Calibri"/>
          <w:i/>
          <w:sz w:val="24"/>
          <w:szCs w:val="24"/>
        </w:rPr>
        <w:t>From the stress</w:t>
      </w:r>
      <w:r>
        <w:rPr>
          <w:rFonts w:ascii="Calibri" w:eastAsia="Calibri" w:hAnsi="Calibri" w:cs="Calibri"/>
          <w:i/>
          <w:sz w:val="24"/>
          <w:szCs w:val="24"/>
        </w:rPr>
        <w:t xml:space="preserve"> strain curve, calculate modulus (i.e., the slope of the linear portion of curve), strength (i.e., maximum stress), and resilience (i.e., the area under the curve up to yield stress).</w:t>
      </w:r>
    </w:p>
    <w:p w14:paraId="0000009D" w14:textId="77777777" w:rsidR="003A6A1D" w:rsidRPr="00561E5E" w:rsidRDefault="00195D50">
      <w:pPr>
        <w:spacing w:line="240" w:lineRule="auto"/>
        <w:ind w:left="720"/>
        <w:rPr>
          <w:rFonts w:ascii="Calibri" w:eastAsia="Calibri" w:hAnsi="Calibri" w:cs="Calibri"/>
          <w:i/>
          <w:color w:val="000000" w:themeColor="text1"/>
          <w:sz w:val="24"/>
          <w:szCs w:val="24"/>
        </w:rPr>
      </w:pPr>
      <w:r>
        <w:rPr>
          <w:rFonts w:ascii="Calibri" w:eastAsia="Calibri" w:hAnsi="Calibri" w:cs="Calibri"/>
          <w:i/>
          <w:sz w:val="24"/>
          <w:szCs w:val="24"/>
        </w:rPr>
        <w:lastRenderedPageBreak/>
        <w:t>2.2.8</w:t>
      </w:r>
      <w:r>
        <w:rPr>
          <w:rFonts w:ascii="Calibri" w:eastAsia="Calibri" w:hAnsi="Calibri" w:cs="Calibri"/>
          <w:i/>
          <w:sz w:val="14"/>
          <w:szCs w:val="14"/>
        </w:rPr>
        <w:t xml:space="preserve">    </w:t>
      </w:r>
      <w:r>
        <w:rPr>
          <w:rFonts w:ascii="Calibri" w:eastAsia="Calibri" w:hAnsi="Calibri" w:cs="Calibri"/>
          <w:i/>
          <w:sz w:val="24"/>
          <w:szCs w:val="24"/>
        </w:rPr>
        <w:t xml:space="preserve">NOTE: Using the RANSAC algorithm in </w:t>
      </w:r>
      <w:proofErr w:type="spellStart"/>
      <w:r w:rsidRPr="00561E5E">
        <w:rPr>
          <w:rFonts w:ascii="Calibri" w:eastAsia="Calibri" w:hAnsi="Calibri" w:cs="Calibri"/>
          <w:i/>
          <w:sz w:val="24"/>
          <w:szCs w:val="24"/>
        </w:rPr>
        <w:t>Matlab</w:t>
      </w:r>
      <w:proofErr w:type="spellEnd"/>
      <w:r>
        <w:rPr>
          <w:rFonts w:ascii="Calibri" w:eastAsia="Calibri" w:hAnsi="Calibri" w:cs="Calibri"/>
          <w:i/>
          <w:sz w:val="24"/>
          <w:szCs w:val="24"/>
        </w:rPr>
        <w:t xml:space="preserve"> (The </w:t>
      </w:r>
      <w:proofErr w:type="spellStart"/>
      <w:r>
        <w:rPr>
          <w:rFonts w:ascii="Calibri" w:eastAsia="Calibri" w:hAnsi="Calibri" w:cs="Calibri"/>
          <w:i/>
          <w:sz w:val="24"/>
          <w:szCs w:val="24"/>
        </w:rPr>
        <w:t>Mathworks</w:t>
      </w:r>
      <w:proofErr w:type="spellEnd"/>
      <w:r>
        <w:rPr>
          <w:rFonts w:ascii="Calibri" w:eastAsia="Calibri" w:hAnsi="Calibri" w:cs="Calibri"/>
          <w:i/>
          <w:sz w:val="24"/>
          <w:szCs w:val="24"/>
        </w:rPr>
        <w:t>, Nati</w:t>
      </w:r>
      <w:r>
        <w:rPr>
          <w:rFonts w:ascii="Calibri" w:eastAsia="Calibri" w:hAnsi="Calibri" w:cs="Calibri"/>
          <w:i/>
          <w:sz w:val="24"/>
          <w:szCs w:val="24"/>
        </w:rPr>
        <w:t xml:space="preserve">ck, MA), the yield strain (x-value) is defined as the first point when the y-fit has deviated more than </w:t>
      </w:r>
      <w:r w:rsidRPr="00561E5E">
        <w:rPr>
          <w:rFonts w:ascii="Calibri" w:eastAsia="Calibri" w:hAnsi="Calibri" w:cs="Calibri"/>
          <w:i/>
          <w:color w:val="000000" w:themeColor="text1"/>
          <w:sz w:val="24"/>
          <w:szCs w:val="24"/>
        </w:rPr>
        <w:t>0.5% of the expected stress value (y-value). Yield stress is the corresponding y-value of yield strain.</w:t>
      </w:r>
    </w:p>
    <w:p w14:paraId="0000009E" w14:textId="77777777" w:rsidR="003A6A1D" w:rsidRPr="00561E5E" w:rsidRDefault="00195D50">
      <w:pPr>
        <w:spacing w:line="240" w:lineRule="auto"/>
        <w:ind w:left="720"/>
        <w:rPr>
          <w:rFonts w:ascii="Calibri" w:eastAsia="Calibri" w:hAnsi="Calibri" w:cs="Calibri"/>
          <w:i/>
          <w:color w:val="000000" w:themeColor="text1"/>
          <w:sz w:val="24"/>
          <w:szCs w:val="24"/>
        </w:rPr>
      </w:pPr>
      <w:r w:rsidRPr="00561E5E">
        <w:rPr>
          <w:rFonts w:ascii="Calibri" w:eastAsia="Calibri" w:hAnsi="Calibri" w:cs="Calibri"/>
          <w:i/>
          <w:color w:val="000000" w:themeColor="text1"/>
          <w:sz w:val="24"/>
          <w:szCs w:val="24"/>
        </w:rPr>
        <w:t>2.2.9</w:t>
      </w:r>
      <w:r w:rsidRPr="00561E5E">
        <w:rPr>
          <w:rFonts w:ascii="Calibri" w:eastAsia="Calibri" w:hAnsi="Calibri" w:cs="Calibri"/>
          <w:i/>
          <w:color w:val="000000" w:themeColor="text1"/>
          <w:sz w:val="24"/>
          <w:szCs w:val="24"/>
        </w:rPr>
        <w:t xml:space="preserve"> </w:t>
      </w:r>
      <w:r w:rsidRPr="00561E5E">
        <w:rPr>
          <w:rFonts w:ascii="Calibri" w:eastAsia="Calibri" w:hAnsi="Calibri" w:cs="Calibri"/>
          <w:i/>
          <w:color w:val="000000" w:themeColor="text1"/>
          <w:sz w:val="24"/>
          <w:szCs w:val="24"/>
          <w:highlight w:val="white"/>
        </w:rPr>
        <w:t>NOTE: In addition to the monotonic tensile</w:t>
      </w:r>
      <w:r w:rsidRPr="00561E5E">
        <w:rPr>
          <w:rFonts w:ascii="Calibri" w:eastAsia="Calibri" w:hAnsi="Calibri" w:cs="Calibri"/>
          <w:i/>
          <w:color w:val="000000" w:themeColor="text1"/>
          <w:sz w:val="24"/>
          <w:szCs w:val="24"/>
          <w:highlight w:val="white"/>
        </w:rPr>
        <w:t xml:space="preserve"> loading to failure described in the current study, cyclic loading can provide important information about tendon fatigue and/or viscoelastic properties. For example, Freedman et al reported fatigue properties of murine Achilles tendons.</w:t>
      </w:r>
      <w:r w:rsidRPr="00561E5E">
        <w:rPr>
          <w:rFonts w:ascii="Calibri" w:eastAsia="Calibri" w:hAnsi="Calibri" w:cs="Calibri"/>
          <w:i/>
          <w:color w:val="000000" w:themeColor="text1"/>
          <w:sz w:val="24"/>
          <w:szCs w:val="24"/>
          <w:highlight w:val="white"/>
          <w:vertAlign w:val="superscript"/>
        </w:rPr>
        <w:t>27</w:t>
      </w:r>
    </w:p>
    <w:p w14:paraId="0000009F" w14:textId="77777777" w:rsidR="003A6A1D" w:rsidRPr="00561E5E" w:rsidRDefault="00195D50">
      <w:pPr>
        <w:spacing w:line="240" w:lineRule="auto"/>
        <w:ind w:left="720"/>
        <w:rPr>
          <w:rFonts w:ascii="Calibri" w:eastAsia="Calibri" w:hAnsi="Calibri" w:cs="Calibri"/>
          <w:i/>
          <w:color w:val="000000" w:themeColor="text1"/>
          <w:sz w:val="24"/>
          <w:szCs w:val="24"/>
        </w:rPr>
      </w:pPr>
      <w:r w:rsidRPr="00561E5E">
        <w:rPr>
          <w:rFonts w:ascii="Calibri" w:eastAsia="Calibri" w:hAnsi="Calibri" w:cs="Calibri"/>
          <w:i/>
          <w:color w:val="000000" w:themeColor="text1"/>
          <w:sz w:val="24"/>
          <w:szCs w:val="24"/>
        </w:rPr>
        <w:t xml:space="preserve">2.2.10 After completion of tensile testing, perform a microcomputed tomography scan of the entire bone, e.g., scan the </w:t>
      </w:r>
      <w:proofErr w:type="spellStart"/>
      <w:r w:rsidRPr="00561E5E">
        <w:rPr>
          <w:rFonts w:ascii="Calibri" w:eastAsia="Calibri" w:hAnsi="Calibri" w:cs="Calibri"/>
          <w:i/>
          <w:color w:val="000000" w:themeColor="text1"/>
          <w:sz w:val="24"/>
          <w:szCs w:val="24"/>
        </w:rPr>
        <w:t>humerus</w:t>
      </w:r>
      <w:proofErr w:type="spellEnd"/>
      <w:r w:rsidRPr="00561E5E">
        <w:rPr>
          <w:rFonts w:ascii="Calibri" w:eastAsia="Calibri" w:hAnsi="Calibri" w:cs="Calibri"/>
          <w:i/>
          <w:color w:val="000000" w:themeColor="text1"/>
          <w:sz w:val="24"/>
          <w:szCs w:val="24"/>
        </w:rPr>
        <w:t xml:space="preserve"> and calcaneus samples. NOTE: For the scanner used in the current study (see </w:t>
      </w:r>
      <w:r w:rsidRPr="00561E5E">
        <w:rPr>
          <w:rFonts w:ascii="Calibri" w:eastAsia="Calibri" w:hAnsi="Calibri" w:cs="Calibri"/>
          <w:b/>
          <w:i/>
          <w:color w:val="000000" w:themeColor="text1"/>
          <w:sz w:val="24"/>
          <w:szCs w:val="24"/>
        </w:rPr>
        <w:t>Table of Materials</w:t>
      </w:r>
      <w:r w:rsidRPr="00561E5E">
        <w:rPr>
          <w:rFonts w:ascii="Calibri" w:eastAsia="Calibri" w:hAnsi="Calibri" w:cs="Calibri"/>
          <w:i/>
          <w:color w:val="000000" w:themeColor="text1"/>
          <w:sz w:val="24"/>
          <w:szCs w:val="24"/>
        </w:rPr>
        <w:t>), the recommended settings are: sc</w:t>
      </w:r>
      <w:r w:rsidRPr="00561E5E">
        <w:rPr>
          <w:rFonts w:ascii="Calibri" w:eastAsia="Calibri" w:hAnsi="Calibri" w:cs="Calibri"/>
          <w:i/>
          <w:color w:val="000000" w:themeColor="text1"/>
          <w:sz w:val="24"/>
          <w:szCs w:val="24"/>
        </w:rPr>
        <w:t xml:space="preserve">an at an energy of 55 </w:t>
      </w:r>
      <w:proofErr w:type="spellStart"/>
      <w:r w:rsidRPr="00561E5E">
        <w:rPr>
          <w:rFonts w:ascii="Calibri" w:eastAsia="Calibri" w:hAnsi="Calibri" w:cs="Calibri"/>
          <w:i/>
          <w:color w:val="000000" w:themeColor="text1"/>
          <w:sz w:val="24"/>
          <w:szCs w:val="24"/>
        </w:rPr>
        <w:t>kVP</w:t>
      </w:r>
      <w:proofErr w:type="spellEnd"/>
      <w:r w:rsidRPr="00561E5E">
        <w:rPr>
          <w:rFonts w:ascii="Calibri" w:eastAsia="Calibri" w:hAnsi="Calibri" w:cs="Calibri"/>
          <w:i/>
          <w:color w:val="000000" w:themeColor="text1"/>
          <w:sz w:val="24"/>
          <w:szCs w:val="24"/>
        </w:rPr>
        <w:t xml:space="preserve">, Al 0.25 filter, at a resolution of 6 </w:t>
      </w:r>
      <w:proofErr w:type="spellStart"/>
      <w:r w:rsidRPr="00561E5E">
        <w:rPr>
          <w:rFonts w:ascii="Calibri" w:eastAsia="Calibri" w:hAnsi="Calibri" w:cs="Calibri"/>
          <w:i/>
          <w:color w:val="000000" w:themeColor="text1"/>
          <w:sz w:val="24"/>
          <w:szCs w:val="24"/>
        </w:rPr>
        <w:t>μm</w:t>
      </w:r>
      <w:proofErr w:type="spellEnd"/>
      <w:r w:rsidRPr="00561E5E">
        <w:rPr>
          <w:rFonts w:ascii="Calibri" w:eastAsia="Calibri" w:hAnsi="Calibri" w:cs="Calibri"/>
          <w:i/>
          <w:color w:val="000000" w:themeColor="text1"/>
          <w:sz w:val="24"/>
          <w:szCs w:val="24"/>
        </w:rPr>
        <w:t>.</w:t>
      </w:r>
    </w:p>
    <w:p w14:paraId="000000A0" w14:textId="77777777" w:rsidR="003A6A1D" w:rsidRPr="00561E5E" w:rsidRDefault="00195D50">
      <w:pPr>
        <w:spacing w:line="240" w:lineRule="auto"/>
        <w:ind w:left="1440"/>
        <w:rPr>
          <w:rFonts w:ascii="Calibri" w:eastAsia="Calibri" w:hAnsi="Calibri" w:cs="Calibri"/>
          <w:i/>
          <w:color w:val="000000" w:themeColor="text1"/>
          <w:sz w:val="24"/>
          <w:szCs w:val="24"/>
        </w:rPr>
      </w:pPr>
      <w:r w:rsidRPr="00561E5E">
        <w:rPr>
          <w:rFonts w:ascii="Calibri" w:eastAsia="Calibri" w:hAnsi="Calibri" w:cs="Calibri"/>
          <w:i/>
          <w:color w:val="000000" w:themeColor="text1"/>
          <w:sz w:val="24"/>
          <w:szCs w:val="24"/>
        </w:rPr>
        <w:t>2.2.10.1 Repeat steps 1.1.2.1 - 1.1.2.5</w:t>
      </w:r>
    </w:p>
    <w:p w14:paraId="000000A1" w14:textId="77777777" w:rsidR="003A6A1D" w:rsidRPr="00561E5E" w:rsidRDefault="00195D50">
      <w:pPr>
        <w:spacing w:line="240" w:lineRule="auto"/>
        <w:ind w:firstLine="720"/>
        <w:rPr>
          <w:rFonts w:ascii="Calibri" w:eastAsia="Calibri" w:hAnsi="Calibri" w:cs="Calibri"/>
          <w:i/>
          <w:color w:val="000000" w:themeColor="text1"/>
          <w:sz w:val="24"/>
          <w:szCs w:val="24"/>
        </w:rPr>
      </w:pPr>
      <w:r w:rsidRPr="00561E5E">
        <w:rPr>
          <w:rFonts w:ascii="Calibri" w:eastAsia="Calibri" w:hAnsi="Calibri" w:cs="Calibri"/>
          <w:i/>
          <w:color w:val="000000" w:themeColor="text1"/>
          <w:sz w:val="24"/>
          <w:szCs w:val="24"/>
        </w:rPr>
        <w:t>2.2.11 Repeat step 1.1.3</w:t>
      </w:r>
    </w:p>
    <w:p w14:paraId="000000A2" w14:textId="77777777" w:rsidR="003A6A1D" w:rsidRDefault="00195D50">
      <w:pPr>
        <w:spacing w:line="240" w:lineRule="auto"/>
        <w:ind w:left="720"/>
        <w:rPr>
          <w:rFonts w:ascii="Calibri" w:eastAsia="Calibri" w:hAnsi="Calibri" w:cs="Calibri"/>
          <w:i/>
          <w:sz w:val="24"/>
          <w:szCs w:val="24"/>
        </w:rPr>
      </w:pPr>
      <w:r w:rsidRPr="00561E5E">
        <w:rPr>
          <w:rFonts w:ascii="Calibri" w:eastAsia="Calibri" w:hAnsi="Calibri" w:cs="Calibri"/>
          <w:i/>
          <w:color w:val="000000" w:themeColor="text1"/>
          <w:sz w:val="24"/>
          <w:szCs w:val="24"/>
        </w:rPr>
        <w:t>2.2.12 Use a 3D visualizatio</w:t>
      </w:r>
      <w:r>
        <w:rPr>
          <w:rFonts w:ascii="Calibri" w:eastAsia="Calibri" w:hAnsi="Calibri" w:cs="Calibri"/>
          <w:i/>
          <w:sz w:val="24"/>
          <w:szCs w:val="24"/>
        </w:rPr>
        <w:t>n program compatible with the scanner to create a volume-rendered 3D model of the scanned objec</w:t>
      </w:r>
      <w:r>
        <w:rPr>
          <w:rFonts w:ascii="Calibri" w:eastAsia="Calibri" w:hAnsi="Calibri" w:cs="Calibri"/>
          <w:i/>
          <w:sz w:val="24"/>
          <w:szCs w:val="24"/>
        </w:rPr>
        <w:t xml:space="preserve">t. NOTE: The program used in the current study is listed in the </w:t>
      </w:r>
      <w:r>
        <w:rPr>
          <w:rFonts w:ascii="Calibri" w:eastAsia="Calibri" w:hAnsi="Calibri" w:cs="Calibri"/>
          <w:b/>
          <w:i/>
          <w:sz w:val="24"/>
          <w:szCs w:val="24"/>
        </w:rPr>
        <w:t>Table of Materials</w:t>
      </w:r>
      <w:r>
        <w:rPr>
          <w:rFonts w:ascii="Calibri" w:eastAsia="Calibri" w:hAnsi="Calibri" w:cs="Calibri"/>
          <w:i/>
          <w:sz w:val="24"/>
          <w:szCs w:val="24"/>
        </w:rPr>
        <w:t>.”</w:t>
      </w:r>
    </w:p>
    <w:p w14:paraId="000000A3" w14:textId="77777777" w:rsidR="003A6A1D" w:rsidRDefault="00195D50">
      <w:pPr>
        <w:spacing w:line="240" w:lineRule="auto"/>
        <w:ind w:left="720"/>
        <w:rPr>
          <w:rFonts w:ascii="Calibri" w:eastAsia="Calibri" w:hAnsi="Calibri" w:cs="Calibri"/>
          <w:i/>
          <w:sz w:val="24"/>
          <w:szCs w:val="24"/>
        </w:rPr>
      </w:pPr>
      <w:r>
        <w:rPr>
          <w:rFonts w:ascii="Calibri" w:eastAsia="Calibri" w:hAnsi="Calibri" w:cs="Calibri"/>
          <w:i/>
          <w:sz w:val="24"/>
          <w:szCs w:val="24"/>
        </w:rPr>
        <w:t>2.2.13 Determine the failure mode and failure site area by inspecting the 3D object.”</w:t>
      </w:r>
    </w:p>
    <w:p w14:paraId="000000A4" w14:textId="77777777" w:rsidR="003A6A1D" w:rsidRDefault="003A6A1D">
      <w:pPr>
        <w:spacing w:line="240" w:lineRule="auto"/>
        <w:ind w:left="720"/>
        <w:rPr>
          <w:rFonts w:ascii="Calibri" w:eastAsia="Calibri" w:hAnsi="Calibri" w:cs="Calibri"/>
          <w:sz w:val="24"/>
          <w:szCs w:val="24"/>
        </w:rPr>
      </w:pPr>
    </w:p>
    <w:p w14:paraId="000000A5" w14:textId="77777777" w:rsidR="003A6A1D" w:rsidRDefault="00195D50">
      <w:pPr>
        <w:spacing w:line="240" w:lineRule="auto"/>
        <w:rPr>
          <w:rFonts w:ascii="Calibri" w:eastAsia="Calibri" w:hAnsi="Calibri" w:cs="Calibri"/>
          <w:b/>
          <w:sz w:val="24"/>
          <w:szCs w:val="24"/>
          <w:highlight w:val="white"/>
          <w:u w:val="single"/>
        </w:rPr>
      </w:pPr>
      <w:r>
        <w:rPr>
          <w:rFonts w:ascii="Calibri" w:eastAsia="Calibri" w:hAnsi="Calibri" w:cs="Calibri"/>
          <w:b/>
          <w:sz w:val="24"/>
          <w:szCs w:val="24"/>
          <w:highlight w:val="white"/>
          <w:u w:val="single"/>
        </w:rPr>
        <w:t>Figures:</w:t>
      </w:r>
    </w:p>
    <w:p w14:paraId="000000A6" w14:textId="77777777" w:rsidR="003A6A1D" w:rsidRDefault="003A6A1D">
      <w:pPr>
        <w:spacing w:line="240" w:lineRule="auto"/>
        <w:rPr>
          <w:rFonts w:ascii="Calibri" w:eastAsia="Calibri" w:hAnsi="Calibri" w:cs="Calibri"/>
          <w:b/>
          <w:sz w:val="24"/>
          <w:szCs w:val="24"/>
          <w:highlight w:val="white"/>
        </w:rPr>
      </w:pPr>
    </w:p>
    <w:p w14:paraId="000000A7" w14:textId="77777777" w:rsidR="003A6A1D" w:rsidRDefault="00195D50">
      <w:p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 xml:space="preserve">1. Please cite Figure 4 outside of the Figure Legends section. </w:t>
      </w:r>
    </w:p>
    <w:p w14:paraId="000000A8" w14:textId="77777777" w:rsidR="003A6A1D" w:rsidRDefault="003A6A1D">
      <w:pPr>
        <w:spacing w:line="240" w:lineRule="auto"/>
        <w:rPr>
          <w:rFonts w:ascii="Calibri" w:eastAsia="Calibri" w:hAnsi="Calibri" w:cs="Calibri"/>
          <w:sz w:val="24"/>
          <w:szCs w:val="24"/>
          <w:highlight w:val="white"/>
        </w:rPr>
      </w:pPr>
    </w:p>
    <w:p w14:paraId="000000A9" w14:textId="77777777" w:rsidR="003A6A1D" w:rsidRDefault="00195D50">
      <w:pPr>
        <w:spacing w:line="240" w:lineRule="auto"/>
        <w:ind w:left="720"/>
        <w:rPr>
          <w:rFonts w:ascii="Calibri" w:eastAsia="Calibri" w:hAnsi="Calibri" w:cs="Calibri"/>
          <w:i/>
          <w:sz w:val="24"/>
          <w:szCs w:val="24"/>
          <w:highlight w:val="white"/>
        </w:rPr>
      </w:pPr>
      <w:r>
        <w:rPr>
          <w:rFonts w:ascii="Calibri" w:eastAsia="Calibri" w:hAnsi="Calibri" w:cs="Calibri"/>
          <w:b/>
          <w:i/>
          <w:sz w:val="24"/>
          <w:szCs w:val="24"/>
          <w:highlight w:val="white"/>
        </w:rPr>
        <w:t>Response:</w:t>
      </w:r>
      <w:r>
        <w:rPr>
          <w:rFonts w:ascii="Calibri" w:eastAsia="Calibri" w:hAnsi="Calibri" w:cs="Calibri"/>
          <w:i/>
          <w:sz w:val="24"/>
          <w:szCs w:val="24"/>
          <w:highlight w:val="white"/>
        </w:rPr>
        <w:t xml:space="preserve"> We thank the editors for pointing out that Figure 4 was not cited outside of the Figure Legends section. We have corrected the text to read:</w:t>
      </w:r>
      <w:r>
        <w:rPr>
          <w:rFonts w:ascii="Calibri" w:eastAsia="Calibri" w:hAnsi="Calibri" w:cs="Calibri"/>
          <w:i/>
          <w:sz w:val="24"/>
          <w:szCs w:val="24"/>
          <w:highlight w:val="white"/>
        </w:rPr>
        <w:br/>
        <w:t>“</w:t>
      </w:r>
      <w:r>
        <w:rPr>
          <w:rFonts w:ascii="Calibri" w:eastAsia="Calibri" w:hAnsi="Calibri" w:cs="Calibri"/>
          <w:i/>
          <w:sz w:val="24"/>
          <w:szCs w:val="24"/>
        </w:rPr>
        <w:t xml:space="preserve">Animal sex had a significant effect on </w:t>
      </w:r>
      <w:r>
        <w:rPr>
          <w:rFonts w:ascii="Calibri" w:eastAsia="Calibri" w:hAnsi="Calibri" w:cs="Calibri"/>
          <w:i/>
          <w:sz w:val="24"/>
          <w:szCs w:val="24"/>
        </w:rPr>
        <w:t>the mechanical properties of the supraspinatus and Achilles tendons (Figure. 4).”</w:t>
      </w:r>
    </w:p>
    <w:p w14:paraId="000000AA" w14:textId="77777777" w:rsidR="003A6A1D" w:rsidRDefault="00195D50">
      <w:pPr>
        <w:spacing w:line="240" w:lineRule="auto"/>
        <w:rPr>
          <w:rFonts w:ascii="Calibri" w:eastAsia="Calibri" w:hAnsi="Calibri" w:cs="Calibri"/>
          <w:sz w:val="24"/>
          <w:szCs w:val="24"/>
          <w:highlight w:val="white"/>
        </w:rPr>
      </w:pPr>
      <w:r>
        <w:rPr>
          <w:rFonts w:ascii="Calibri" w:eastAsia="Calibri" w:hAnsi="Calibri" w:cs="Calibri"/>
          <w:i/>
          <w:sz w:val="24"/>
          <w:szCs w:val="24"/>
          <w:highlight w:val="white"/>
        </w:rPr>
        <w:t xml:space="preserve"> </w:t>
      </w:r>
    </w:p>
    <w:p w14:paraId="000000AB" w14:textId="77777777" w:rsidR="003A6A1D" w:rsidRDefault="00195D50">
      <w:p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2. Figure 3A, B: Please include more information about what is shown here in the legend.</w:t>
      </w:r>
    </w:p>
    <w:p w14:paraId="000000AC" w14:textId="77777777" w:rsidR="003A6A1D" w:rsidRDefault="003A6A1D">
      <w:pPr>
        <w:spacing w:line="240" w:lineRule="auto"/>
        <w:rPr>
          <w:rFonts w:ascii="Calibri" w:eastAsia="Calibri" w:hAnsi="Calibri" w:cs="Calibri"/>
          <w:sz w:val="24"/>
          <w:szCs w:val="24"/>
          <w:highlight w:val="white"/>
        </w:rPr>
      </w:pPr>
    </w:p>
    <w:p w14:paraId="000000AD" w14:textId="77777777" w:rsidR="003A6A1D" w:rsidRDefault="00195D50">
      <w:pPr>
        <w:spacing w:line="240" w:lineRule="auto"/>
        <w:ind w:left="720"/>
        <w:rPr>
          <w:rFonts w:ascii="Calibri" w:eastAsia="Calibri" w:hAnsi="Calibri" w:cs="Calibri"/>
          <w:i/>
          <w:sz w:val="24"/>
          <w:szCs w:val="24"/>
          <w:highlight w:val="white"/>
        </w:rPr>
      </w:pPr>
      <w:r>
        <w:rPr>
          <w:rFonts w:ascii="Calibri" w:eastAsia="Calibri" w:hAnsi="Calibri" w:cs="Calibri"/>
          <w:b/>
          <w:sz w:val="24"/>
          <w:szCs w:val="24"/>
          <w:highlight w:val="white"/>
        </w:rPr>
        <w:t>Response:</w:t>
      </w:r>
      <w:r>
        <w:rPr>
          <w:rFonts w:ascii="Calibri" w:eastAsia="Calibri" w:hAnsi="Calibri" w:cs="Calibri"/>
          <w:sz w:val="24"/>
          <w:szCs w:val="24"/>
          <w:highlight w:val="white"/>
        </w:rPr>
        <w:t xml:space="preserve"> We have corrected the text to read: </w:t>
      </w:r>
      <w:r>
        <w:rPr>
          <w:rFonts w:ascii="Calibri" w:eastAsia="Calibri" w:hAnsi="Calibri" w:cs="Calibri"/>
          <w:sz w:val="24"/>
          <w:szCs w:val="24"/>
          <w:highlight w:val="white"/>
        </w:rPr>
        <w:br/>
      </w:r>
      <w:r>
        <w:rPr>
          <w:rFonts w:ascii="Calibri" w:eastAsia="Calibri" w:hAnsi="Calibri" w:cs="Calibri"/>
          <w:b/>
          <w:i/>
          <w:sz w:val="24"/>
          <w:szCs w:val="24"/>
        </w:rPr>
        <w:t xml:space="preserve">“Figure 3: Comparison of previous and current methods for mechanical testing of murine supraspinatus tendons. </w:t>
      </w:r>
      <w:r>
        <w:rPr>
          <w:rFonts w:ascii="Calibri" w:eastAsia="Calibri" w:hAnsi="Calibri" w:cs="Calibri"/>
          <w:i/>
          <w:sz w:val="24"/>
          <w:szCs w:val="24"/>
        </w:rPr>
        <w:t xml:space="preserve">(A) Previous specimen preparation methods used in our laboratory prior to mechanical testing: the </w:t>
      </w:r>
      <w:proofErr w:type="spellStart"/>
      <w:r>
        <w:rPr>
          <w:rFonts w:ascii="Calibri" w:eastAsia="Calibri" w:hAnsi="Calibri" w:cs="Calibri"/>
          <w:i/>
          <w:sz w:val="24"/>
          <w:szCs w:val="24"/>
        </w:rPr>
        <w:t>humerus</w:t>
      </w:r>
      <w:proofErr w:type="spellEnd"/>
      <w:r>
        <w:rPr>
          <w:rFonts w:ascii="Calibri" w:eastAsia="Calibri" w:hAnsi="Calibri" w:cs="Calibri"/>
          <w:i/>
          <w:sz w:val="24"/>
          <w:szCs w:val="24"/>
        </w:rPr>
        <w:t xml:space="preserve"> wa</w:t>
      </w:r>
      <w:r>
        <w:rPr>
          <w:rFonts w:ascii="Calibri" w:eastAsia="Calibri" w:hAnsi="Calibri" w:cs="Calibri"/>
          <w:i/>
          <w:sz w:val="24"/>
          <w:szCs w:val="24"/>
        </w:rPr>
        <w:t>s potted in epoxy up to the humeral head to stabilize the bone, a paper clip was placed over the humeral head to prevent growth plate fracture, and, for the epoxy to cure, the specimens were left in room temperature for 4-6 hours prior to mechanical testin</w:t>
      </w:r>
      <w:r>
        <w:rPr>
          <w:rFonts w:ascii="Calibri" w:eastAsia="Calibri" w:hAnsi="Calibri" w:cs="Calibri"/>
          <w:i/>
          <w:sz w:val="24"/>
          <w:szCs w:val="24"/>
        </w:rPr>
        <w:t>g. (B) Specimen preparation methods used in the current study (Steps 1.2-1.3 and 2.1.4-2.1.6): Top left shows a 3D representation of the fixtures as produced by a solid modeling program. The 3D printed fixtures are reusable and easily assembled and disasse</w:t>
      </w:r>
      <w:r>
        <w:rPr>
          <w:rFonts w:ascii="Calibri" w:eastAsia="Calibri" w:hAnsi="Calibri" w:cs="Calibri"/>
          <w:i/>
          <w:sz w:val="24"/>
          <w:szCs w:val="24"/>
        </w:rPr>
        <w:t>mbled. The bone end of the specimen is inserted into the fixtures, securing the growth plate and exposing the tendon for gripping and testing. The tendon end is glued between a folded thin tissue paper and inserted into the grips. Preparation time for each</w:t>
      </w:r>
      <w:r>
        <w:rPr>
          <w:rFonts w:ascii="Calibri" w:eastAsia="Calibri" w:hAnsi="Calibri" w:cs="Calibri"/>
          <w:i/>
          <w:sz w:val="24"/>
          <w:szCs w:val="24"/>
        </w:rPr>
        <w:t xml:space="preserve"> specimen is 10-15 minutes. (C) Representative load-deformation curves for tensile testing of a supraspinatus tendon </w:t>
      </w:r>
      <w:r>
        <w:rPr>
          <w:rFonts w:ascii="Calibri" w:eastAsia="Calibri" w:hAnsi="Calibri" w:cs="Calibri"/>
          <w:i/>
          <w:sz w:val="24"/>
          <w:szCs w:val="24"/>
        </w:rPr>
        <w:lastRenderedPageBreak/>
        <w:t>using methods described in the current study. (D) Representative load-deformation curve for tensile testing of supraspinatus tendon using p</w:t>
      </w:r>
      <w:r>
        <w:rPr>
          <w:rFonts w:ascii="Calibri" w:eastAsia="Calibri" w:hAnsi="Calibri" w:cs="Calibri"/>
          <w:i/>
          <w:sz w:val="24"/>
          <w:szCs w:val="24"/>
        </w:rPr>
        <w:t>rior methods, showing a growth plate failure.”</w:t>
      </w:r>
    </w:p>
    <w:p w14:paraId="000000AE" w14:textId="77777777" w:rsidR="003A6A1D" w:rsidRDefault="003A6A1D">
      <w:pPr>
        <w:spacing w:line="240" w:lineRule="auto"/>
        <w:rPr>
          <w:rFonts w:ascii="Calibri" w:eastAsia="Calibri" w:hAnsi="Calibri" w:cs="Calibri"/>
          <w:sz w:val="24"/>
          <w:szCs w:val="24"/>
          <w:highlight w:val="white"/>
        </w:rPr>
      </w:pPr>
    </w:p>
    <w:p w14:paraId="000000AF" w14:textId="77777777" w:rsidR="003A6A1D" w:rsidRDefault="00195D50">
      <w:pPr>
        <w:spacing w:line="240" w:lineRule="auto"/>
        <w:rPr>
          <w:rFonts w:ascii="Calibri" w:eastAsia="Calibri" w:hAnsi="Calibri" w:cs="Calibri"/>
          <w:b/>
          <w:sz w:val="24"/>
          <w:szCs w:val="24"/>
          <w:highlight w:val="white"/>
          <w:u w:val="single"/>
        </w:rPr>
      </w:pPr>
      <w:r>
        <w:rPr>
          <w:rFonts w:ascii="Calibri" w:eastAsia="Calibri" w:hAnsi="Calibri" w:cs="Calibri"/>
          <w:b/>
          <w:sz w:val="24"/>
          <w:szCs w:val="24"/>
          <w:highlight w:val="white"/>
          <w:u w:val="single"/>
        </w:rPr>
        <w:t>References:</w:t>
      </w:r>
    </w:p>
    <w:p w14:paraId="000000B0" w14:textId="77777777" w:rsidR="003A6A1D" w:rsidRDefault="00195D50">
      <w:p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1. Please do not abbreviate journal titles.</w:t>
      </w:r>
    </w:p>
    <w:p w14:paraId="000000B1" w14:textId="77777777" w:rsidR="003A6A1D" w:rsidRDefault="003A6A1D">
      <w:pPr>
        <w:spacing w:line="240" w:lineRule="auto"/>
        <w:rPr>
          <w:rFonts w:ascii="Calibri" w:eastAsia="Calibri" w:hAnsi="Calibri" w:cs="Calibri"/>
          <w:sz w:val="24"/>
          <w:szCs w:val="24"/>
          <w:highlight w:val="white"/>
        </w:rPr>
      </w:pPr>
    </w:p>
    <w:p w14:paraId="000000B2" w14:textId="77777777" w:rsidR="003A6A1D" w:rsidRDefault="00195D50">
      <w:pPr>
        <w:spacing w:line="240" w:lineRule="auto"/>
        <w:ind w:left="720"/>
        <w:rPr>
          <w:rFonts w:ascii="Calibri" w:eastAsia="Calibri" w:hAnsi="Calibri" w:cs="Calibri"/>
          <w:i/>
          <w:sz w:val="24"/>
          <w:szCs w:val="24"/>
          <w:highlight w:val="white"/>
        </w:rPr>
      </w:pPr>
      <w:r>
        <w:rPr>
          <w:rFonts w:ascii="Calibri" w:eastAsia="Calibri" w:hAnsi="Calibri" w:cs="Calibri"/>
          <w:b/>
          <w:i/>
          <w:sz w:val="24"/>
          <w:szCs w:val="24"/>
          <w:highlight w:val="white"/>
        </w:rPr>
        <w:t xml:space="preserve">Response: </w:t>
      </w:r>
      <w:r>
        <w:rPr>
          <w:rFonts w:ascii="Calibri" w:eastAsia="Calibri" w:hAnsi="Calibri" w:cs="Calibri"/>
          <w:i/>
          <w:sz w:val="24"/>
          <w:szCs w:val="24"/>
          <w:highlight w:val="white"/>
        </w:rPr>
        <w:t xml:space="preserve">We have corrected the references according to </w:t>
      </w:r>
      <w:proofErr w:type="spellStart"/>
      <w:r>
        <w:rPr>
          <w:rFonts w:ascii="Calibri" w:eastAsia="Calibri" w:hAnsi="Calibri" w:cs="Calibri"/>
          <w:i/>
          <w:sz w:val="24"/>
          <w:szCs w:val="24"/>
          <w:highlight w:val="white"/>
        </w:rPr>
        <w:t>JoVE</w:t>
      </w:r>
      <w:proofErr w:type="spellEnd"/>
      <w:r>
        <w:rPr>
          <w:rFonts w:ascii="Calibri" w:eastAsia="Calibri" w:hAnsi="Calibri" w:cs="Calibri"/>
          <w:i/>
          <w:sz w:val="24"/>
          <w:szCs w:val="24"/>
          <w:highlight w:val="white"/>
        </w:rPr>
        <w:t xml:space="preserve"> formatting requirements.</w:t>
      </w:r>
    </w:p>
    <w:p w14:paraId="000000B3" w14:textId="77777777" w:rsidR="003A6A1D" w:rsidRDefault="003A6A1D">
      <w:pPr>
        <w:spacing w:line="240" w:lineRule="auto"/>
        <w:rPr>
          <w:rFonts w:ascii="Calibri" w:eastAsia="Calibri" w:hAnsi="Calibri" w:cs="Calibri"/>
          <w:sz w:val="24"/>
          <w:szCs w:val="24"/>
          <w:highlight w:val="white"/>
        </w:rPr>
      </w:pPr>
    </w:p>
    <w:p w14:paraId="000000B4" w14:textId="77777777" w:rsidR="003A6A1D" w:rsidRDefault="00195D50">
      <w:pPr>
        <w:spacing w:line="240" w:lineRule="auto"/>
        <w:rPr>
          <w:rFonts w:ascii="Calibri" w:eastAsia="Calibri" w:hAnsi="Calibri" w:cs="Calibri"/>
          <w:b/>
          <w:sz w:val="24"/>
          <w:szCs w:val="24"/>
          <w:highlight w:val="white"/>
        </w:rPr>
      </w:pPr>
      <w:r>
        <w:rPr>
          <w:rFonts w:ascii="Calibri" w:eastAsia="Calibri" w:hAnsi="Calibri" w:cs="Calibri"/>
          <w:b/>
          <w:sz w:val="24"/>
          <w:szCs w:val="24"/>
          <w:highlight w:val="white"/>
        </w:rPr>
        <w:t>Table of Materials:</w:t>
      </w:r>
    </w:p>
    <w:p w14:paraId="000000B5" w14:textId="77777777" w:rsidR="003A6A1D" w:rsidRDefault="00195D50">
      <w:p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1. Please ensure the Table of Materials has information on all materials and equipment used, especially those mentioned in the Protocol.</w:t>
      </w:r>
    </w:p>
    <w:p w14:paraId="000000B6" w14:textId="77777777" w:rsidR="003A6A1D" w:rsidRDefault="003A6A1D">
      <w:pPr>
        <w:spacing w:line="240" w:lineRule="auto"/>
        <w:rPr>
          <w:rFonts w:ascii="Calibri" w:eastAsia="Calibri" w:hAnsi="Calibri" w:cs="Calibri"/>
          <w:sz w:val="24"/>
          <w:szCs w:val="24"/>
          <w:highlight w:val="white"/>
        </w:rPr>
      </w:pPr>
    </w:p>
    <w:p w14:paraId="000000B7" w14:textId="77777777" w:rsidR="003A6A1D" w:rsidRDefault="00195D50">
      <w:pPr>
        <w:spacing w:line="240" w:lineRule="auto"/>
        <w:ind w:left="720"/>
        <w:rPr>
          <w:rFonts w:ascii="Calibri" w:eastAsia="Calibri" w:hAnsi="Calibri" w:cs="Calibri"/>
          <w:sz w:val="24"/>
          <w:szCs w:val="24"/>
          <w:highlight w:val="white"/>
        </w:rPr>
      </w:pPr>
      <w:r>
        <w:rPr>
          <w:rFonts w:ascii="Calibri" w:eastAsia="Calibri" w:hAnsi="Calibri" w:cs="Calibri"/>
          <w:b/>
          <w:i/>
          <w:sz w:val="24"/>
          <w:szCs w:val="24"/>
          <w:highlight w:val="white"/>
        </w:rPr>
        <w:t xml:space="preserve">Response: </w:t>
      </w:r>
      <w:r>
        <w:rPr>
          <w:rFonts w:ascii="Calibri" w:eastAsia="Calibri" w:hAnsi="Calibri" w:cs="Calibri"/>
          <w:i/>
          <w:sz w:val="24"/>
          <w:szCs w:val="24"/>
          <w:highlight w:val="white"/>
        </w:rPr>
        <w:t>We have cor</w:t>
      </w:r>
      <w:r>
        <w:rPr>
          <w:rFonts w:ascii="Calibri" w:eastAsia="Calibri" w:hAnsi="Calibri" w:cs="Calibri"/>
          <w:i/>
          <w:sz w:val="24"/>
          <w:szCs w:val="24"/>
          <w:highlight w:val="white"/>
        </w:rPr>
        <w:t xml:space="preserve">rected the Table of Materials to include all materials. </w:t>
      </w:r>
    </w:p>
    <w:p w14:paraId="000000B8" w14:textId="77777777" w:rsidR="003A6A1D" w:rsidRDefault="003A6A1D">
      <w:pPr>
        <w:spacing w:line="240" w:lineRule="auto"/>
        <w:rPr>
          <w:rFonts w:ascii="Calibri" w:eastAsia="Calibri" w:hAnsi="Calibri" w:cs="Calibri"/>
          <w:sz w:val="24"/>
          <w:szCs w:val="24"/>
          <w:highlight w:val="white"/>
        </w:rPr>
      </w:pPr>
    </w:p>
    <w:p w14:paraId="000000B9" w14:textId="77777777" w:rsidR="003A6A1D" w:rsidRDefault="003A6A1D">
      <w:pPr>
        <w:spacing w:line="240" w:lineRule="auto"/>
        <w:rPr>
          <w:rFonts w:ascii="Calibri" w:eastAsia="Calibri" w:hAnsi="Calibri" w:cs="Calibri"/>
          <w:sz w:val="24"/>
          <w:szCs w:val="24"/>
          <w:highlight w:val="white"/>
        </w:rPr>
      </w:pPr>
    </w:p>
    <w:p w14:paraId="000000BA" w14:textId="77777777" w:rsidR="003A6A1D" w:rsidRDefault="00195D50">
      <w:pPr>
        <w:spacing w:line="240" w:lineRule="auto"/>
        <w:rPr>
          <w:rFonts w:ascii="Calibri" w:eastAsia="Calibri" w:hAnsi="Calibri" w:cs="Calibri"/>
          <w:b/>
          <w:sz w:val="24"/>
          <w:szCs w:val="24"/>
          <w:highlight w:val="white"/>
        </w:rPr>
      </w:pPr>
      <w:r>
        <w:rPr>
          <w:rFonts w:ascii="Calibri" w:eastAsia="Calibri" w:hAnsi="Calibri" w:cs="Calibri"/>
          <w:b/>
          <w:sz w:val="24"/>
          <w:szCs w:val="24"/>
          <w:highlight w:val="white"/>
        </w:rPr>
        <w:t>Reviewers' comments:</w:t>
      </w:r>
    </w:p>
    <w:p w14:paraId="000000BB" w14:textId="77777777" w:rsidR="003A6A1D" w:rsidRDefault="003A6A1D">
      <w:pPr>
        <w:spacing w:line="240" w:lineRule="auto"/>
        <w:rPr>
          <w:rFonts w:ascii="Calibri" w:eastAsia="Calibri" w:hAnsi="Calibri" w:cs="Calibri"/>
          <w:b/>
          <w:sz w:val="24"/>
          <w:szCs w:val="24"/>
          <w:highlight w:val="white"/>
        </w:rPr>
      </w:pPr>
    </w:p>
    <w:p w14:paraId="000000BC" w14:textId="77777777" w:rsidR="003A6A1D" w:rsidRDefault="00195D50">
      <w:pPr>
        <w:spacing w:line="240" w:lineRule="auto"/>
        <w:rPr>
          <w:rFonts w:ascii="Calibri" w:eastAsia="Calibri" w:hAnsi="Calibri" w:cs="Calibri"/>
          <w:b/>
          <w:sz w:val="24"/>
          <w:szCs w:val="24"/>
          <w:highlight w:val="white"/>
        </w:rPr>
      </w:pPr>
      <w:r>
        <w:rPr>
          <w:rFonts w:ascii="Calibri" w:eastAsia="Calibri" w:hAnsi="Calibri" w:cs="Calibri"/>
          <w:b/>
          <w:sz w:val="24"/>
          <w:szCs w:val="24"/>
          <w:highlight w:val="white"/>
        </w:rPr>
        <w:t>Reviewer #1:</w:t>
      </w:r>
    </w:p>
    <w:p w14:paraId="000000BD" w14:textId="77777777" w:rsidR="003A6A1D" w:rsidRDefault="003A6A1D">
      <w:pPr>
        <w:spacing w:line="240" w:lineRule="auto"/>
        <w:rPr>
          <w:rFonts w:ascii="Calibri" w:eastAsia="Calibri" w:hAnsi="Calibri" w:cs="Calibri"/>
          <w:b/>
          <w:sz w:val="24"/>
          <w:szCs w:val="24"/>
          <w:highlight w:val="white"/>
          <w:u w:val="single"/>
        </w:rPr>
      </w:pPr>
    </w:p>
    <w:p w14:paraId="000000BE" w14:textId="77777777" w:rsidR="003A6A1D" w:rsidRDefault="00195D50">
      <w:pPr>
        <w:spacing w:line="240" w:lineRule="auto"/>
        <w:rPr>
          <w:rFonts w:ascii="Calibri" w:eastAsia="Calibri" w:hAnsi="Calibri" w:cs="Calibri"/>
          <w:b/>
          <w:sz w:val="24"/>
          <w:szCs w:val="24"/>
          <w:highlight w:val="white"/>
          <w:u w:val="single"/>
        </w:rPr>
      </w:pPr>
      <w:r>
        <w:rPr>
          <w:rFonts w:ascii="Calibri" w:eastAsia="Calibri" w:hAnsi="Calibri" w:cs="Calibri"/>
          <w:b/>
          <w:sz w:val="24"/>
          <w:szCs w:val="24"/>
          <w:highlight w:val="white"/>
          <w:u w:val="single"/>
        </w:rPr>
        <w:t>Manuscript Summary:</w:t>
      </w:r>
    </w:p>
    <w:p w14:paraId="000000BF" w14:textId="77777777" w:rsidR="003A6A1D" w:rsidRDefault="00195D50">
      <w:p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A new system is developed for murine tendon mechanical testing.</w:t>
      </w:r>
    </w:p>
    <w:p w14:paraId="000000C0" w14:textId="77777777" w:rsidR="003A6A1D" w:rsidRDefault="00195D50">
      <w:pPr>
        <w:spacing w:line="240" w:lineRule="auto"/>
        <w:rPr>
          <w:rFonts w:ascii="Calibri" w:eastAsia="Calibri" w:hAnsi="Calibri" w:cs="Calibri"/>
          <w:b/>
          <w:sz w:val="24"/>
          <w:szCs w:val="24"/>
          <w:highlight w:val="white"/>
          <w:u w:val="single"/>
        </w:rPr>
      </w:pPr>
      <w:r>
        <w:rPr>
          <w:rFonts w:ascii="Calibri" w:eastAsia="Calibri" w:hAnsi="Calibri" w:cs="Calibri"/>
          <w:b/>
          <w:sz w:val="24"/>
          <w:szCs w:val="24"/>
          <w:highlight w:val="white"/>
          <w:u w:val="single"/>
        </w:rPr>
        <w:t>Major Concerns:</w:t>
      </w:r>
    </w:p>
    <w:p w14:paraId="000000C1" w14:textId="77777777" w:rsidR="003A6A1D" w:rsidRDefault="00195D50">
      <w:p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None.</w:t>
      </w:r>
    </w:p>
    <w:p w14:paraId="000000C2" w14:textId="77777777" w:rsidR="003A6A1D" w:rsidRDefault="003A6A1D">
      <w:pPr>
        <w:spacing w:line="240" w:lineRule="auto"/>
        <w:rPr>
          <w:rFonts w:ascii="Calibri" w:eastAsia="Calibri" w:hAnsi="Calibri" w:cs="Calibri"/>
          <w:i/>
          <w:sz w:val="24"/>
          <w:szCs w:val="24"/>
          <w:highlight w:val="white"/>
        </w:rPr>
      </w:pPr>
    </w:p>
    <w:p w14:paraId="000000C3" w14:textId="77777777" w:rsidR="003A6A1D" w:rsidRDefault="00195D50">
      <w:p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ab/>
      </w:r>
      <w:r>
        <w:rPr>
          <w:rFonts w:ascii="Calibri" w:eastAsia="Calibri" w:hAnsi="Calibri" w:cs="Calibri"/>
          <w:b/>
          <w:i/>
          <w:sz w:val="24"/>
          <w:szCs w:val="24"/>
          <w:highlight w:val="white"/>
        </w:rPr>
        <w:t xml:space="preserve">Response: </w:t>
      </w:r>
      <w:r>
        <w:rPr>
          <w:rFonts w:ascii="Calibri" w:eastAsia="Calibri" w:hAnsi="Calibri" w:cs="Calibri"/>
          <w:i/>
          <w:sz w:val="24"/>
          <w:szCs w:val="24"/>
          <w:highlight w:val="white"/>
        </w:rPr>
        <w:t>We thank the reviewer for the careful revie</w:t>
      </w:r>
      <w:r>
        <w:rPr>
          <w:rFonts w:ascii="Calibri" w:eastAsia="Calibri" w:hAnsi="Calibri" w:cs="Calibri"/>
          <w:i/>
          <w:sz w:val="24"/>
          <w:szCs w:val="24"/>
          <w:highlight w:val="white"/>
        </w:rPr>
        <w:t>w of our manuscript.</w:t>
      </w:r>
    </w:p>
    <w:p w14:paraId="000000C4" w14:textId="77777777" w:rsidR="003A6A1D" w:rsidRDefault="003A6A1D">
      <w:pPr>
        <w:spacing w:line="240" w:lineRule="auto"/>
        <w:rPr>
          <w:rFonts w:ascii="Calibri" w:eastAsia="Calibri" w:hAnsi="Calibri" w:cs="Calibri"/>
          <w:i/>
          <w:sz w:val="24"/>
          <w:szCs w:val="24"/>
          <w:highlight w:val="white"/>
        </w:rPr>
      </w:pPr>
    </w:p>
    <w:p w14:paraId="000000C5" w14:textId="77777777" w:rsidR="003A6A1D" w:rsidRDefault="00195D50">
      <w:pPr>
        <w:spacing w:line="240" w:lineRule="auto"/>
        <w:rPr>
          <w:rFonts w:ascii="Calibri" w:eastAsia="Calibri" w:hAnsi="Calibri" w:cs="Calibri"/>
          <w:b/>
          <w:sz w:val="24"/>
          <w:szCs w:val="24"/>
          <w:highlight w:val="white"/>
          <w:u w:val="single"/>
        </w:rPr>
      </w:pPr>
      <w:r>
        <w:rPr>
          <w:rFonts w:ascii="Calibri" w:eastAsia="Calibri" w:hAnsi="Calibri" w:cs="Calibri"/>
          <w:b/>
          <w:sz w:val="24"/>
          <w:szCs w:val="24"/>
          <w:highlight w:val="white"/>
          <w:u w:val="single"/>
        </w:rPr>
        <w:t>Minor Concerns:</w:t>
      </w:r>
    </w:p>
    <w:p w14:paraId="000000C6" w14:textId="77777777" w:rsidR="003A6A1D" w:rsidRDefault="00195D50">
      <w:p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It is stated (lines 54-55) that "few studies have tested the biomechanical properties of murine tendons" and that (line 280) "mechanical properties is... rarely reported". Then the authors (line 325) state they reviewe</w:t>
      </w:r>
      <w:r>
        <w:rPr>
          <w:rFonts w:ascii="Calibri" w:eastAsia="Calibri" w:hAnsi="Calibri" w:cs="Calibri"/>
          <w:sz w:val="24"/>
          <w:szCs w:val="24"/>
          <w:highlight w:val="white"/>
        </w:rPr>
        <w:t>d 20 studies which did so which is a reasonable body of literature (not few or rare) for something only done relatively recently.</w:t>
      </w:r>
    </w:p>
    <w:p w14:paraId="000000C7" w14:textId="77777777" w:rsidR="003A6A1D" w:rsidRDefault="003A6A1D">
      <w:pPr>
        <w:spacing w:line="240" w:lineRule="auto"/>
        <w:rPr>
          <w:rFonts w:ascii="Calibri" w:eastAsia="Calibri" w:hAnsi="Calibri" w:cs="Calibri"/>
          <w:sz w:val="24"/>
          <w:szCs w:val="24"/>
          <w:highlight w:val="white"/>
        </w:rPr>
      </w:pPr>
    </w:p>
    <w:p w14:paraId="000000C8" w14:textId="77777777" w:rsidR="003A6A1D" w:rsidRDefault="00195D50">
      <w:pPr>
        <w:spacing w:line="240" w:lineRule="auto"/>
        <w:ind w:left="720"/>
        <w:rPr>
          <w:rFonts w:ascii="Calibri" w:eastAsia="Calibri" w:hAnsi="Calibri" w:cs="Calibri"/>
          <w:i/>
          <w:sz w:val="24"/>
          <w:szCs w:val="24"/>
        </w:rPr>
      </w:pPr>
      <w:r>
        <w:rPr>
          <w:rFonts w:ascii="Calibri" w:eastAsia="Calibri" w:hAnsi="Calibri" w:cs="Calibri"/>
          <w:b/>
          <w:i/>
          <w:sz w:val="24"/>
          <w:szCs w:val="24"/>
          <w:highlight w:val="white"/>
        </w:rPr>
        <w:t>Response</w:t>
      </w:r>
      <w:r>
        <w:rPr>
          <w:rFonts w:ascii="Calibri" w:eastAsia="Calibri" w:hAnsi="Calibri" w:cs="Calibri"/>
          <w:i/>
          <w:sz w:val="24"/>
          <w:szCs w:val="24"/>
          <w:highlight w:val="white"/>
        </w:rPr>
        <w:t>: We thank the reviewer for noting this ambiguity and agree the testing of murine tendons is becoming more common. We have replaced “rarely reported” with “uncommon”. Notably, in the last 20-30 years, major advancements in tendon research have rapidly incr</w:t>
      </w:r>
      <w:r>
        <w:rPr>
          <w:rFonts w:ascii="Calibri" w:eastAsia="Calibri" w:hAnsi="Calibri" w:cs="Calibri"/>
          <w:i/>
          <w:sz w:val="24"/>
          <w:szCs w:val="24"/>
          <w:highlight w:val="white"/>
        </w:rPr>
        <w:t>eased this body of literature.</w:t>
      </w:r>
      <w:r>
        <w:rPr>
          <w:rFonts w:ascii="Calibri" w:eastAsia="Calibri" w:hAnsi="Calibri" w:cs="Calibri"/>
          <w:i/>
          <w:sz w:val="24"/>
          <w:szCs w:val="24"/>
        </w:rPr>
        <w:t xml:space="preserve"> In the last decade alone, according to PubMed, there were 1595 published peer-reviewed journal articles on tendon. 823 of these studies used murine models (~52%). However, only 6% of these murine papers reported tendon mechan</w:t>
      </w:r>
      <w:r>
        <w:rPr>
          <w:rFonts w:ascii="Calibri" w:eastAsia="Calibri" w:hAnsi="Calibri" w:cs="Calibri"/>
          <w:i/>
          <w:sz w:val="24"/>
          <w:szCs w:val="24"/>
        </w:rPr>
        <w:t xml:space="preserve">ical properties. As discussed in the manuscript, we believe that this small percentage is due to the difficulty in gripping these small tissues, tedious and time-consuming specimen preparation methods, and artifactual growth plate fractures. </w:t>
      </w:r>
    </w:p>
    <w:p w14:paraId="000000C9" w14:textId="77777777" w:rsidR="003A6A1D" w:rsidRDefault="003A6A1D">
      <w:pPr>
        <w:spacing w:line="240" w:lineRule="auto"/>
        <w:ind w:left="720"/>
        <w:rPr>
          <w:rFonts w:ascii="Calibri" w:eastAsia="Calibri" w:hAnsi="Calibri" w:cs="Calibri"/>
          <w:i/>
          <w:sz w:val="24"/>
          <w:szCs w:val="24"/>
        </w:rPr>
      </w:pPr>
    </w:p>
    <w:p w14:paraId="000000CA" w14:textId="77777777" w:rsidR="003A6A1D" w:rsidRDefault="00195D50">
      <w:p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lastRenderedPageBreak/>
        <w:t>The mechanical properties described (lines ~185-191) are just the simplest. For completeness and guidance to the reader, it should be noted that fatigue testing and/or frequency sweeps can often be beneficial.</w:t>
      </w:r>
    </w:p>
    <w:p w14:paraId="000000CB" w14:textId="77777777" w:rsidR="003A6A1D" w:rsidRDefault="003A6A1D">
      <w:pPr>
        <w:spacing w:line="240" w:lineRule="auto"/>
        <w:rPr>
          <w:rFonts w:ascii="Calibri" w:eastAsia="Calibri" w:hAnsi="Calibri" w:cs="Calibri"/>
          <w:sz w:val="24"/>
          <w:szCs w:val="24"/>
          <w:highlight w:val="white"/>
        </w:rPr>
      </w:pPr>
    </w:p>
    <w:p w14:paraId="000000CC" w14:textId="1A697DF2" w:rsidR="003A6A1D" w:rsidRDefault="00195D50">
      <w:pPr>
        <w:spacing w:line="240" w:lineRule="auto"/>
        <w:ind w:left="720"/>
        <w:rPr>
          <w:rFonts w:ascii="Calibri" w:eastAsia="Calibri" w:hAnsi="Calibri" w:cs="Calibri"/>
          <w:i/>
          <w:sz w:val="24"/>
          <w:szCs w:val="24"/>
          <w:highlight w:val="white"/>
        </w:rPr>
      </w:pPr>
      <w:r>
        <w:rPr>
          <w:rFonts w:ascii="Calibri" w:eastAsia="Calibri" w:hAnsi="Calibri" w:cs="Calibri"/>
          <w:b/>
          <w:i/>
          <w:sz w:val="24"/>
          <w:szCs w:val="24"/>
          <w:highlight w:val="white"/>
        </w:rPr>
        <w:t>Response</w:t>
      </w:r>
      <w:r>
        <w:rPr>
          <w:rFonts w:ascii="Calibri" w:eastAsia="Calibri" w:hAnsi="Calibri" w:cs="Calibri"/>
          <w:i/>
          <w:sz w:val="24"/>
          <w:szCs w:val="24"/>
          <w:highlight w:val="white"/>
        </w:rPr>
        <w:t>: This is an excellent point. We agre</w:t>
      </w:r>
      <w:r>
        <w:rPr>
          <w:rFonts w:ascii="Calibri" w:eastAsia="Calibri" w:hAnsi="Calibri" w:cs="Calibri"/>
          <w:i/>
          <w:sz w:val="24"/>
          <w:szCs w:val="24"/>
          <w:highlight w:val="white"/>
        </w:rPr>
        <w:t>e that cyclic loading of tendon can provide important information abou</w:t>
      </w:r>
      <w:r w:rsidRPr="00B755F2">
        <w:rPr>
          <w:rFonts w:ascii="Calibri" w:eastAsia="Calibri" w:hAnsi="Calibri" w:cs="Calibri"/>
          <w:i/>
          <w:color w:val="000000" w:themeColor="text1"/>
          <w:sz w:val="24"/>
          <w:szCs w:val="24"/>
          <w:highlight w:val="white"/>
        </w:rPr>
        <w:t xml:space="preserve">t tendon fatigue and/or </w:t>
      </w:r>
      <w:r w:rsidR="00BD53A1" w:rsidRPr="00B755F2">
        <w:rPr>
          <w:rFonts w:ascii="Calibri" w:eastAsia="Calibri" w:hAnsi="Calibri" w:cs="Calibri"/>
          <w:i/>
          <w:color w:val="000000" w:themeColor="text1"/>
          <w:sz w:val="24"/>
          <w:szCs w:val="24"/>
          <w:highlight w:val="white"/>
        </w:rPr>
        <w:t>viscoelastic</w:t>
      </w:r>
      <w:r w:rsidRPr="00B755F2">
        <w:rPr>
          <w:rFonts w:ascii="Calibri" w:eastAsia="Calibri" w:hAnsi="Calibri" w:cs="Calibri"/>
          <w:i/>
          <w:color w:val="000000" w:themeColor="text1"/>
          <w:sz w:val="24"/>
          <w:szCs w:val="24"/>
          <w:highlight w:val="white"/>
        </w:rPr>
        <w:t xml:space="preserve"> properties. We have </w:t>
      </w:r>
      <w:r w:rsidRPr="00B755F2">
        <w:rPr>
          <w:rFonts w:ascii="Calibri" w:eastAsia="Calibri" w:hAnsi="Calibri" w:cs="Calibri"/>
          <w:i/>
          <w:color w:val="000000" w:themeColor="text1"/>
          <w:sz w:val="24"/>
          <w:szCs w:val="24"/>
          <w:highlight w:val="white"/>
        </w:rPr>
        <w:t>added step 2.2.9 to read</w:t>
      </w:r>
      <w:r w:rsidRPr="00B755F2">
        <w:rPr>
          <w:rFonts w:ascii="Calibri" w:eastAsia="Calibri" w:hAnsi="Calibri" w:cs="Calibri"/>
          <w:i/>
          <w:color w:val="000000" w:themeColor="text1"/>
          <w:sz w:val="24"/>
          <w:szCs w:val="24"/>
          <w:highlight w:val="white"/>
        </w:rPr>
        <w:t xml:space="preserve">: </w:t>
      </w:r>
    </w:p>
    <w:p w14:paraId="000000CD" w14:textId="77777777" w:rsidR="003A6A1D" w:rsidRDefault="00195D50">
      <w:pPr>
        <w:spacing w:line="240" w:lineRule="auto"/>
        <w:ind w:left="720"/>
        <w:rPr>
          <w:rFonts w:ascii="Calibri" w:eastAsia="Calibri" w:hAnsi="Calibri" w:cs="Calibri"/>
          <w:i/>
          <w:sz w:val="24"/>
          <w:szCs w:val="24"/>
          <w:highlight w:val="white"/>
        </w:rPr>
      </w:pPr>
      <w:r>
        <w:rPr>
          <w:rFonts w:ascii="Calibri" w:eastAsia="Calibri" w:hAnsi="Calibri" w:cs="Calibri"/>
          <w:i/>
          <w:sz w:val="24"/>
          <w:szCs w:val="24"/>
          <w:highlight w:val="white"/>
        </w:rPr>
        <w:t>“NOTE: In addition to the monotonic tensile loading to failure described in the current study, cyclic</w:t>
      </w:r>
      <w:r>
        <w:rPr>
          <w:rFonts w:ascii="Calibri" w:eastAsia="Calibri" w:hAnsi="Calibri" w:cs="Calibri"/>
          <w:i/>
          <w:sz w:val="24"/>
          <w:szCs w:val="24"/>
          <w:highlight w:val="white"/>
        </w:rPr>
        <w:t xml:space="preserve"> loading can provide important information about tendon fatigue and/or viscoelastic properties. For example, Freedman et al reported fatigue properties of murine Achilles tendons.</w:t>
      </w:r>
      <w:r>
        <w:rPr>
          <w:rFonts w:ascii="Calibri" w:eastAsia="Calibri" w:hAnsi="Calibri" w:cs="Calibri"/>
          <w:i/>
          <w:sz w:val="24"/>
          <w:szCs w:val="24"/>
          <w:highlight w:val="white"/>
          <w:vertAlign w:val="superscript"/>
        </w:rPr>
        <w:t>27</w:t>
      </w:r>
      <w:r>
        <w:rPr>
          <w:rFonts w:ascii="Calibri" w:eastAsia="Calibri" w:hAnsi="Calibri" w:cs="Calibri"/>
          <w:i/>
          <w:sz w:val="24"/>
          <w:szCs w:val="24"/>
          <w:highlight w:val="white"/>
        </w:rPr>
        <w:t>”</w:t>
      </w:r>
    </w:p>
    <w:p w14:paraId="000000CE" w14:textId="77777777" w:rsidR="003A6A1D" w:rsidRDefault="003A6A1D">
      <w:pPr>
        <w:spacing w:line="240" w:lineRule="auto"/>
        <w:rPr>
          <w:rFonts w:ascii="Calibri" w:eastAsia="Calibri" w:hAnsi="Calibri" w:cs="Calibri"/>
          <w:i/>
          <w:sz w:val="24"/>
          <w:szCs w:val="24"/>
          <w:highlight w:val="white"/>
        </w:rPr>
      </w:pPr>
    </w:p>
    <w:p w14:paraId="000000CF" w14:textId="77777777" w:rsidR="003A6A1D" w:rsidRDefault="00195D50">
      <w:p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The potential upscale to larger animal models (345) should acknowledge t</w:t>
      </w:r>
      <w:r>
        <w:rPr>
          <w:rFonts w:ascii="Calibri" w:eastAsia="Calibri" w:hAnsi="Calibri" w:cs="Calibri"/>
          <w:sz w:val="24"/>
          <w:szCs w:val="24"/>
          <w:highlight w:val="white"/>
        </w:rPr>
        <w:t>he potential of compliance of the 3D printed fixture material (depending on material) which is likely not an issue with the low loads of murine tendons).</w:t>
      </w:r>
    </w:p>
    <w:p w14:paraId="000000D0" w14:textId="77777777" w:rsidR="003A6A1D" w:rsidRDefault="003A6A1D">
      <w:pPr>
        <w:spacing w:line="240" w:lineRule="auto"/>
        <w:rPr>
          <w:rFonts w:ascii="Calibri" w:eastAsia="Calibri" w:hAnsi="Calibri" w:cs="Calibri"/>
          <w:sz w:val="24"/>
          <w:szCs w:val="24"/>
          <w:highlight w:val="white"/>
        </w:rPr>
      </w:pPr>
    </w:p>
    <w:p w14:paraId="000000D1" w14:textId="29C76ABA" w:rsidR="003A6A1D" w:rsidRDefault="00195D50">
      <w:pPr>
        <w:spacing w:line="240" w:lineRule="auto"/>
        <w:ind w:left="720"/>
        <w:rPr>
          <w:rFonts w:ascii="Calibri" w:eastAsia="Calibri" w:hAnsi="Calibri" w:cs="Calibri"/>
          <w:i/>
          <w:sz w:val="24"/>
          <w:szCs w:val="24"/>
          <w:highlight w:val="white"/>
        </w:rPr>
      </w:pPr>
      <w:r>
        <w:rPr>
          <w:rFonts w:ascii="Calibri" w:eastAsia="Calibri" w:hAnsi="Calibri" w:cs="Calibri"/>
          <w:b/>
          <w:i/>
          <w:sz w:val="24"/>
          <w:szCs w:val="24"/>
          <w:highlight w:val="white"/>
        </w:rPr>
        <w:t>Response</w:t>
      </w:r>
      <w:r>
        <w:rPr>
          <w:rFonts w:ascii="Calibri" w:eastAsia="Calibri" w:hAnsi="Calibri" w:cs="Calibri"/>
          <w:i/>
          <w:sz w:val="24"/>
          <w:szCs w:val="24"/>
          <w:highlight w:val="white"/>
        </w:rPr>
        <w:t>: We agree that the modulus of the 3D printed fixture material must be high enough that it is</w:t>
      </w:r>
      <w:r>
        <w:rPr>
          <w:rFonts w:ascii="Calibri" w:eastAsia="Calibri" w:hAnsi="Calibri" w:cs="Calibri"/>
          <w:i/>
          <w:sz w:val="24"/>
          <w:szCs w:val="24"/>
          <w:highlight w:val="white"/>
        </w:rPr>
        <w:t xml:space="preserve"> not compliant relative to the strength of the tendon being tested. Using standard plastic materials to 3D print these fixtures is cost effective and appropriate for testing both murine and rat tendons. We have not validated the fixtures for larger animals</w:t>
      </w:r>
      <w:r>
        <w:rPr>
          <w:rFonts w:ascii="Calibri" w:eastAsia="Calibri" w:hAnsi="Calibri" w:cs="Calibri"/>
          <w:i/>
          <w:sz w:val="24"/>
          <w:szCs w:val="24"/>
          <w:highlight w:val="white"/>
        </w:rPr>
        <w:t>, and agree that compliance could become an issue. Testing of tendons from larger animals may require me</w:t>
      </w:r>
      <w:r w:rsidRPr="00605B8F">
        <w:rPr>
          <w:rFonts w:ascii="Calibri" w:eastAsia="Calibri" w:hAnsi="Calibri" w:cs="Calibri"/>
          <w:i/>
          <w:sz w:val="24"/>
          <w:szCs w:val="24"/>
        </w:rPr>
        <w:t>tal 3D printing, which is considerably more expensive. The edited text now reads (</w:t>
      </w:r>
      <w:r w:rsidRPr="00605B8F">
        <w:rPr>
          <w:rFonts w:ascii="Calibri" w:eastAsia="Calibri" w:hAnsi="Calibri" w:cs="Calibri"/>
          <w:i/>
          <w:sz w:val="24"/>
          <w:szCs w:val="24"/>
        </w:rPr>
        <w:t>line 5</w:t>
      </w:r>
      <w:r w:rsidR="00605B8F" w:rsidRPr="00605B8F">
        <w:rPr>
          <w:rFonts w:ascii="Calibri" w:eastAsia="Calibri" w:hAnsi="Calibri" w:cs="Calibri"/>
          <w:i/>
          <w:sz w:val="24"/>
          <w:szCs w:val="24"/>
        </w:rPr>
        <w:t>16</w:t>
      </w:r>
      <w:r>
        <w:rPr>
          <w:rFonts w:ascii="Calibri" w:eastAsia="Calibri" w:hAnsi="Calibri" w:cs="Calibri"/>
          <w:i/>
          <w:sz w:val="24"/>
          <w:szCs w:val="24"/>
          <w:highlight w:val="white"/>
        </w:rPr>
        <w:t xml:space="preserve">): </w:t>
      </w:r>
    </w:p>
    <w:p w14:paraId="000000D2" w14:textId="72347EFD" w:rsidR="003A6A1D" w:rsidRDefault="00195D50">
      <w:pPr>
        <w:spacing w:line="240" w:lineRule="auto"/>
        <w:ind w:left="720"/>
        <w:rPr>
          <w:rFonts w:ascii="Calibri" w:eastAsia="Calibri" w:hAnsi="Calibri" w:cs="Calibri"/>
          <w:i/>
          <w:sz w:val="24"/>
          <w:szCs w:val="24"/>
          <w:highlight w:val="white"/>
        </w:rPr>
      </w:pPr>
      <w:r>
        <w:rPr>
          <w:rFonts w:ascii="Calibri" w:eastAsia="Calibri" w:hAnsi="Calibri" w:cs="Calibri"/>
          <w:i/>
          <w:sz w:val="24"/>
          <w:szCs w:val="24"/>
          <w:highlight w:val="white"/>
        </w:rPr>
        <w:t>“Furthermore, these methods are not limited to the supraspinatus and Achilles tendons, as they are easily adapted to testing other murine tendons and tendons from larger animal models. To test tendons from larger animals,</w:t>
      </w:r>
      <w:r w:rsidR="00C530E8">
        <w:rPr>
          <w:rFonts w:ascii="Calibri" w:eastAsia="Calibri" w:hAnsi="Calibri" w:cs="Calibri"/>
          <w:i/>
          <w:sz w:val="24"/>
          <w:szCs w:val="24"/>
          <w:highlight w:val="white"/>
        </w:rPr>
        <w:t xml:space="preserve"> however,</w:t>
      </w:r>
      <w:r>
        <w:rPr>
          <w:rFonts w:ascii="Calibri" w:eastAsia="Calibri" w:hAnsi="Calibri" w:cs="Calibri"/>
          <w:i/>
          <w:sz w:val="24"/>
          <w:szCs w:val="24"/>
          <w:highlight w:val="white"/>
        </w:rPr>
        <w:t xml:space="preserve"> the modulus of the 3D printed fixt</w:t>
      </w:r>
      <w:r>
        <w:rPr>
          <w:rFonts w:ascii="Calibri" w:eastAsia="Calibri" w:hAnsi="Calibri" w:cs="Calibri"/>
          <w:i/>
          <w:sz w:val="24"/>
          <w:szCs w:val="24"/>
          <w:highlight w:val="white"/>
        </w:rPr>
        <w:t xml:space="preserve">ure material must be high enough that it is not compliant relative to the strength of the tendon being tested.” </w:t>
      </w:r>
    </w:p>
    <w:p w14:paraId="000000D3" w14:textId="77777777" w:rsidR="003A6A1D" w:rsidRDefault="003A6A1D">
      <w:pPr>
        <w:spacing w:line="240" w:lineRule="auto"/>
        <w:ind w:left="720"/>
        <w:rPr>
          <w:rFonts w:ascii="Calibri" w:eastAsia="Calibri" w:hAnsi="Calibri" w:cs="Calibri"/>
          <w:i/>
          <w:sz w:val="24"/>
          <w:szCs w:val="24"/>
          <w:highlight w:val="white"/>
        </w:rPr>
      </w:pPr>
    </w:p>
    <w:p w14:paraId="000000D4" w14:textId="77777777" w:rsidR="003A6A1D" w:rsidRDefault="003A6A1D">
      <w:pPr>
        <w:spacing w:line="240" w:lineRule="auto"/>
        <w:rPr>
          <w:rFonts w:ascii="Calibri" w:eastAsia="Calibri" w:hAnsi="Calibri" w:cs="Calibri"/>
          <w:sz w:val="24"/>
          <w:szCs w:val="24"/>
          <w:highlight w:val="white"/>
        </w:rPr>
      </w:pPr>
    </w:p>
    <w:p w14:paraId="000000D5" w14:textId="77777777" w:rsidR="003A6A1D" w:rsidRDefault="00195D50">
      <w:pPr>
        <w:spacing w:line="240" w:lineRule="auto"/>
        <w:rPr>
          <w:rFonts w:ascii="Calibri" w:eastAsia="Calibri" w:hAnsi="Calibri" w:cs="Calibri"/>
          <w:b/>
          <w:sz w:val="24"/>
          <w:szCs w:val="24"/>
          <w:highlight w:val="white"/>
        </w:rPr>
      </w:pPr>
      <w:r>
        <w:rPr>
          <w:rFonts w:ascii="Calibri" w:eastAsia="Calibri" w:hAnsi="Calibri" w:cs="Calibri"/>
          <w:b/>
          <w:sz w:val="24"/>
          <w:szCs w:val="24"/>
          <w:highlight w:val="white"/>
        </w:rPr>
        <w:t>Reviewer #2:</w:t>
      </w:r>
    </w:p>
    <w:p w14:paraId="000000D6" w14:textId="77777777" w:rsidR="003A6A1D" w:rsidRDefault="00195D50">
      <w:pPr>
        <w:spacing w:line="240" w:lineRule="auto"/>
        <w:rPr>
          <w:rFonts w:ascii="Calibri" w:eastAsia="Calibri" w:hAnsi="Calibri" w:cs="Calibri"/>
          <w:b/>
          <w:sz w:val="24"/>
          <w:szCs w:val="24"/>
          <w:highlight w:val="white"/>
          <w:u w:val="single"/>
        </w:rPr>
      </w:pPr>
      <w:r>
        <w:rPr>
          <w:rFonts w:ascii="Calibri" w:eastAsia="Calibri" w:hAnsi="Calibri" w:cs="Calibri"/>
          <w:b/>
          <w:sz w:val="24"/>
          <w:szCs w:val="24"/>
          <w:highlight w:val="white"/>
          <w:u w:val="single"/>
        </w:rPr>
        <w:t>Manuscript Summary:</w:t>
      </w:r>
    </w:p>
    <w:p w14:paraId="000000D7" w14:textId="77777777" w:rsidR="003A6A1D" w:rsidRDefault="00195D50">
      <w:p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The manuscript describes a new way to test ligaments and tendons of murine models. The group 3D prints a sam</w:t>
      </w:r>
      <w:r>
        <w:rPr>
          <w:rFonts w:ascii="Calibri" w:eastAsia="Calibri" w:hAnsi="Calibri" w:cs="Calibri"/>
          <w:sz w:val="24"/>
          <w:szCs w:val="24"/>
          <w:highlight w:val="white"/>
        </w:rPr>
        <w:t>ple grip using micro CT scans of the bone that the tissue is attached to. This creates more uniform gripping at the base of the sample. This mounting procedure reduces preparation time, limit sample slippage, prevent tearing at the grips, and reduce variat</w:t>
      </w:r>
      <w:r>
        <w:rPr>
          <w:rFonts w:ascii="Calibri" w:eastAsia="Calibri" w:hAnsi="Calibri" w:cs="Calibri"/>
          <w:sz w:val="24"/>
          <w:szCs w:val="24"/>
          <w:highlight w:val="white"/>
        </w:rPr>
        <w:t>ions between samples.</w:t>
      </w:r>
    </w:p>
    <w:p w14:paraId="000000D8" w14:textId="77777777" w:rsidR="003A6A1D" w:rsidRDefault="003A6A1D">
      <w:pPr>
        <w:spacing w:line="240" w:lineRule="auto"/>
        <w:rPr>
          <w:rFonts w:ascii="Calibri" w:eastAsia="Calibri" w:hAnsi="Calibri" w:cs="Calibri"/>
          <w:sz w:val="24"/>
          <w:szCs w:val="24"/>
          <w:highlight w:val="white"/>
        </w:rPr>
      </w:pPr>
    </w:p>
    <w:p w14:paraId="000000D9" w14:textId="77777777" w:rsidR="003A6A1D" w:rsidRDefault="00195D50">
      <w:p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ab/>
      </w:r>
      <w:r>
        <w:rPr>
          <w:rFonts w:ascii="Calibri" w:eastAsia="Calibri" w:hAnsi="Calibri" w:cs="Calibri"/>
          <w:b/>
          <w:i/>
          <w:sz w:val="24"/>
          <w:szCs w:val="24"/>
          <w:highlight w:val="white"/>
        </w:rPr>
        <w:t xml:space="preserve">Response: </w:t>
      </w:r>
      <w:r>
        <w:rPr>
          <w:rFonts w:ascii="Calibri" w:eastAsia="Calibri" w:hAnsi="Calibri" w:cs="Calibri"/>
          <w:i/>
          <w:sz w:val="24"/>
          <w:szCs w:val="24"/>
          <w:highlight w:val="white"/>
        </w:rPr>
        <w:t>We thank the reviewer for the careful review of our manuscript.</w:t>
      </w:r>
    </w:p>
    <w:p w14:paraId="000000DA" w14:textId="77777777" w:rsidR="003A6A1D" w:rsidRDefault="003A6A1D">
      <w:pPr>
        <w:spacing w:line="240" w:lineRule="auto"/>
        <w:rPr>
          <w:rFonts w:ascii="Calibri" w:eastAsia="Calibri" w:hAnsi="Calibri" w:cs="Calibri"/>
          <w:sz w:val="24"/>
          <w:szCs w:val="24"/>
          <w:highlight w:val="white"/>
        </w:rPr>
      </w:pPr>
    </w:p>
    <w:p w14:paraId="000000DB" w14:textId="77777777" w:rsidR="003A6A1D" w:rsidRDefault="00195D50">
      <w:pPr>
        <w:spacing w:line="240" w:lineRule="auto"/>
        <w:rPr>
          <w:rFonts w:ascii="Calibri" w:eastAsia="Calibri" w:hAnsi="Calibri" w:cs="Calibri"/>
          <w:b/>
          <w:sz w:val="24"/>
          <w:szCs w:val="24"/>
          <w:highlight w:val="white"/>
          <w:u w:val="single"/>
        </w:rPr>
      </w:pPr>
      <w:r>
        <w:rPr>
          <w:rFonts w:ascii="Calibri" w:eastAsia="Calibri" w:hAnsi="Calibri" w:cs="Calibri"/>
          <w:b/>
          <w:sz w:val="24"/>
          <w:szCs w:val="24"/>
          <w:highlight w:val="white"/>
          <w:u w:val="single"/>
        </w:rPr>
        <w:t>Major Concerns:</w:t>
      </w:r>
    </w:p>
    <w:p w14:paraId="000000DC" w14:textId="77777777" w:rsidR="003A6A1D" w:rsidRDefault="00195D50">
      <w:p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 xml:space="preserve">Does a new grip need to be made for every </w:t>
      </w:r>
      <w:proofErr w:type="gramStart"/>
      <w:r>
        <w:rPr>
          <w:rFonts w:ascii="Calibri" w:eastAsia="Calibri" w:hAnsi="Calibri" w:cs="Calibri"/>
          <w:sz w:val="24"/>
          <w:szCs w:val="24"/>
          <w:highlight w:val="white"/>
        </w:rPr>
        <w:t>sample.</w:t>
      </w:r>
      <w:proofErr w:type="gramEnd"/>
      <w:r>
        <w:rPr>
          <w:rFonts w:ascii="Calibri" w:eastAsia="Calibri" w:hAnsi="Calibri" w:cs="Calibri"/>
          <w:sz w:val="24"/>
          <w:szCs w:val="24"/>
          <w:highlight w:val="white"/>
        </w:rPr>
        <w:t xml:space="preserve"> If you want the best possible grip it is assumed that every sample would have its own custo</w:t>
      </w:r>
      <w:r>
        <w:rPr>
          <w:rFonts w:ascii="Calibri" w:eastAsia="Calibri" w:hAnsi="Calibri" w:cs="Calibri"/>
          <w:sz w:val="24"/>
          <w:szCs w:val="24"/>
          <w:highlight w:val="white"/>
        </w:rPr>
        <w:t>m grip. Printing them may not be expensive, but scanning the samples for the printing requirements could get expensive.</w:t>
      </w:r>
    </w:p>
    <w:p w14:paraId="000000DD" w14:textId="77777777" w:rsidR="003A6A1D" w:rsidRDefault="003A6A1D">
      <w:pPr>
        <w:spacing w:line="240" w:lineRule="auto"/>
        <w:rPr>
          <w:rFonts w:ascii="Calibri" w:eastAsia="Calibri" w:hAnsi="Calibri" w:cs="Calibri"/>
          <w:sz w:val="24"/>
          <w:szCs w:val="24"/>
          <w:highlight w:val="white"/>
        </w:rPr>
      </w:pPr>
    </w:p>
    <w:p w14:paraId="000000DE" w14:textId="77777777" w:rsidR="003A6A1D" w:rsidRDefault="00195D50">
      <w:pPr>
        <w:spacing w:line="240" w:lineRule="auto"/>
        <w:ind w:left="720"/>
        <w:rPr>
          <w:rFonts w:ascii="Calibri" w:eastAsia="Calibri" w:hAnsi="Calibri" w:cs="Calibri"/>
          <w:i/>
          <w:sz w:val="24"/>
          <w:szCs w:val="24"/>
          <w:highlight w:val="white"/>
        </w:rPr>
      </w:pPr>
      <w:r>
        <w:rPr>
          <w:rFonts w:ascii="Calibri" w:eastAsia="Calibri" w:hAnsi="Calibri" w:cs="Calibri"/>
          <w:b/>
          <w:i/>
          <w:sz w:val="24"/>
          <w:szCs w:val="24"/>
          <w:highlight w:val="white"/>
        </w:rPr>
        <w:t xml:space="preserve">Response: </w:t>
      </w:r>
      <w:r>
        <w:rPr>
          <w:rFonts w:ascii="Calibri" w:eastAsia="Calibri" w:hAnsi="Calibri" w:cs="Calibri"/>
          <w:i/>
          <w:sz w:val="24"/>
          <w:szCs w:val="24"/>
          <w:highlight w:val="white"/>
        </w:rPr>
        <w:t>We thank the reviewer for raising these important points. Our point by point responses to the reviewer are as follows:</w:t>
      </w:r>
    </w:p>
    <w:p w14:paraId="000000DF" w14:textId="77777777" w:rsidR="003A6A1D" w:rsidRDefault="003A6A1D">
      <w:pPr>
        <w:spacing w:line="240" w:lineRule="auto"/>
        <w:rPr>
          <w:rFonts w:ascii="Calibri" w:eastAsia="Calibri" w:hAnsi="Calibri" w:cs="Calibri"/>
          <w:i/>
          <w:sz w:val="24"/>
          <w:szCs w:val="24"/>
          <w:highlight w:val="white"/>
        </w:rPr>
      </w:pPr>
    </w:p>
    <w:p w14:paraId="000000E0" w14:textId="77777777" w:rsidR="003A6A1D" w:rsidRDefault="00195D50">
      <w:p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 xml:space="preserve">Does </w:t>
      </w:r>
      <w:r>
        <w:rPr>
          <w:rFonts w:ascii="Calibri" w:eastAsia="Calibri" w:hAnsi="Calibri" w:cs="Calibri"/>
          <w:sz w:val="24"/>
          <w:szCs w:val="24"/>
          <w:highlight w:val="white"/>
        </w:rPr>
        <w:t xml:space="preserve">a new grip need to be made for every </w:t>
      </w:r>
      <w:proofErr w:type="gramStart"/>
      <w:r>
        <w:rPr>
          <w:rFonts w:ascii="Calibri" w:eastAsia="Calibri" w:hAnsi="Calibri" w:cs="Calibri"/>
          <w:sz w:val="24"/>
          <w:szCs w:val="24"/>
          <w:highlight w:val="white"/>
        </w:rPr>
        <w:t>sample.</w:t>
      </w:r>
      <w:proofErr w:type="gramEnd"/>
      <w:r>
        <w:rPr>
          <w:rFonts w:ascii="Calibri" w:eastAsia="Calibri" w:hAnsi="Calibri" w:cs="Calibri"/>
          <w:sz w:val="24"/>
          <w:szCs w:val="24"/>
          <w:highlight w:val="white"/>
        </w:rPr>
        <w:t xml:space="preserve"> </w:t>
      </w:r>
    </w:p>
    <w:p w14:paraId="000000E1" w14:textId="77777777" w:rsidR="003A6A1D" w:rsidRDefault="003A6A1D">
      <w:pPr>
        <w:spacing w:line="240" w:lineRule="auto"/>
        <w:rPr>
          <w:rFonts w:ascii="Calibri" w:eastAsia="Calibri" w:hAnsi="Calibri" w:cs="Calibri"/>
          <w:sz w:val="24"/>
          <w:szCs w:val="24"/>
          <w:highlight w:val="white"/>
        </w:rPr>
      </w:pPr>
    </w:p>
    <w:p w14:paraId="000000E2" w14:textId="77777777" w:rsidR="003A6A1D" w:rsidRDefault="00195D50">
      <w:pPr>
        <w:spacing w:line="240" w:lineRule="auto"/>
        <w:ind w:left="720"/>
        <w:rPr>
          <w:rFonts w:ascii="Calibri" w:eastAsia="Calibri" w:hAnsi="Calibri" w:cs="Calibri"/>
          <w:i/>
          <w:sz w:val="24"/>
          <w:szCs w:val="24"/>
          <w:highlight w:val="white"/>
        </w:rPr>
      </w:pPr>
      <w:r>
        <w:rPr>
          <w:rFonts w:ascii="Calibri" w:eastAsia="Calibri" w:hAnsi="Calibri" w:cs="Calibri"/>
          <w:b/>
          <w:i/>
          <w:sz w:val="24"/>
          <w:szCs w:val="24"/>
          <w:highlight w:val="white"/>
        </w:rPr>
        <w:t>Response:</w:t>
      </w:r>
      <w:r>
        <w:rPr>
          <w:rFonts w:ascii="Calibri" w:eastAsia="Calibri" w:hAnsi="Calibri" w:cs="Calibri"/>
          <w:i/>
          <w:sz w:val="24"/>
          <w:szCs w:val="24"/>
          <w:highlight w:val="white"/>
        </w:rPr>
        <w:t xml:space="preserve"> It is not necessary to make a new grip for every sample. The grips are reusable (there is no glue or epoxy in the fixture; the bone is held in a press fit). Furthermore, small variations from sample </w:t>
      </w:r>
      <w:r>
        <w:rPr>
          <w:rFonts w:ascii="Calibri" w:eastAsia="Calibri" w:hAnsi="Calibri" w:cs="Calibri"/>
          <w:i/>
          <w:sz w:val="24"/>
          <w:szCs w:val="24"/>
          <w:highlight w:val="white"/>
        </w:rPr>
        <w:t xml:space="preserve">to sample do not affect the effectiveness of the fixtures. For the design of the fixtures in the current study, we scanned each bone once (i.e., left </w:t>
      </w:r>
      <w:proofErr w:type="spellStart"/>
      <w:r>
        <w:rPr>
          <w:rFonts w:ascii="Calibri" w:eastAsia="Calibri" w:hAnsi="Calibri" w:cs="Calibri"/>
          <w:i/>
          <w:sz w:val="24"/>
          <w:szCs w:val="24"/>
          <w:highlight w:val="white"/>
        </w:rPr>
        <w:t>humerus</w:t>
      </w:r>
      <w:proofErr w:type="spellEnd"/>
      <w:r>
        <w:rPr>
          <w:rFonts w:ascii="Calibri" w:eastAsia="Calibri" w:hAnsi="Calibri" w:cs="Calibri"/>
          <w:i/>
          <w:sz w:val="24"/>
          <w:szCs w:val="24"/>
          <w:highlight w:val="white"/>
        </w:rPr>
        <w:t xml:space="preserve">, right </w:t>
      </w:r>
      <w:proofErr w:type="spellStart"/>
      <w:r>
        <w:rPr>
          <w:rFonts w:ascii="Calibri" w:eastAsia="Calibri" w:hAnsi="Calibri" w:cs="Calibri"/>
          <w:i/>
          <w:sz w:val="24"/>
          <w:szCs w:val="24"/>
          <w:highlight w:val="white"/>
        </w:rPr>
        <w:t>humerus</w:t>
      </w:r>
      <w:proofErr w:type="spellEnd"/>
      <w:r>
        <w:rPr>
          <w:rFonts w:ascii="Calibri" w:eastAsia="Calibri" w:hAnsi="Calibri" w:cs="Calibri"/>
          <w:i/>
          <w:sz w:val="24"/>
          <w:szCs w:val="24"/>
          <w:highlight w:val="white"/>
        </w:rPr>
        <w:t>, and calcaneus) and created one 3D model for each bone. We then used the three fixt</w:t>
      </w:r>
      <w:r>
        <w:rPr>
          <w:rFonts w:ascii="Calibri" w:eastAsia="Calibri" w:hAnsi="Calibri" w:cs="Calibri"/>
          <w:i/>
          <w:sz w:val="24"/>
          <w:szCs w:val="24"/>
          <w:highlight w:val="white"/>
        </w:rPr>
        <w:t xml:space="preserve">ures to conduct all mechanical testing for this manuscript. </w:t>
      </w:r>
    </w:p>
    <w:p w14:paraId="000000E3" w14:textId="77777777" w:rsidR="003A6A1D" w:rsidRDefault="003A6A1D">
      <w:pPr>
        <w:spacing w:line="240" w:lineRule="auto"/>
        <w:rPr>
          <w:rFonts w:ascii="Calibri" w:eastAsia="Calibri" w:hAnsi="Calibri" w:cs="Calibri"/>
          <w:i/>
          <w:sz w:val="24"/>
          <w:szCs w:val="24"/>
          <w:highlight w:val="white"/>
        </w:rPr>
      </w:pPr>
    </w:p>
    <w:p w14:paraId="000000E4" w14:textId="77777777" w:rsidR="003A6A1D" w:rsidRDefault="00195D50">
      <w:p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 xml:space="preserve">If you want the best possible grip it is assumed that every sample would have its own custom grip. </w:t>
      </w:r>
    </w:p>
    <w:p w14:paraId="000000E5" w14:textId="77777777" w:rsidR="003A6A1D" w:rsidRDefault="003A6A1D">
      <w:pPr>
        <w:spacing w:line="240" w:lineRule="auto"/>
        <w:rPr>
          <w:rFonts w:ascii="Calibri" w:eastAsia="Calibri" w:hAnsi="Calibri" w:cs="Calibri"/>
          <w:sz w:val="24"/>
          <w:szCs w:val="24"/>
          <w:highlight w:val="white"/>
        </w:rPr>
      </w:pPr>
    </w:p>
    <w:p w14:paraId="000000E6" w14:textId="6AC7AEF4" w:rsidR="003A6A1D" w:rsidRDefault="00195D50">
      <w:pPr>
        <w:spacing w:line="240" w:lineRule="auto"/>
        <w:ind w:left="720"/>
        <w:rPr>
          <w:rFonts w:ascii="Calibri" w:eastAsia="Calibri" w:hAnsi="Calibri" w:cs="Calibri"/>
          <w:i/>
          <w:sz w:val="24"/>
          <w:szCs w:val="24"/>
          <w:highlight w:val="white"/>
        </w:rPr>
      </w:pPr>
      <w:r>
        <w:rPr>
          <w:rFonts w:ascii="Calibri" w:eastAsia="Calibri" w:hAnsi="Calibri" w:cs="Calibri"/>
          <w:b/>
          <w:i/>
          <w:sz w:val="24"/>
          <w:szCs w:val="24"/>
          <w:highlight w:val="white"/>
        </w:rPr>
        <w:t>Response:</w:t>
      </w:r>
      <w:r>
        <w:rPr>
          <w:rFonts w:ascii="Calibri" w:eastAsia="Calibri" w:hAnsi="Calibri" w:cs="Calibri"/>
          <w:i/>
          <w:sz w:val="24"/>
          <w:szCs w:val="24"/>
          <w:highlight w:val="white"/>
        </w:rPr>
        <w:t xml:space="preserve"> For animals of the same age, the bone geometry is nearly identical, thus the same fixture can be used for testing of all specimens. In this manus</w:t>
      </w:r>
      <w:r>
        <w:rPr>
          <w:rFonts w:ascii="Calibri" w:eastAsia="Calibri" w:hAnsi="Calibri" w:cs="Calibri"/>
          <w:i/>
          <w:sz w:val="24"/>
          <w:szCs w:val="24"/>
          <w:highlight w:val="white"/>
        </w:rPr>
        <w:t>cript, we used 8</w:t>
      </w:r>
      <w:r w:rsidR="00BD53A1">
        <w:rPr>
          <w:rFonts w:ascii="Calibri" w:eastAsia="Calibri" w:hAnsi="Calibri" w:cs="Calibri"/>
          <w:i/>
          <w:sz w:val="24"/>
          <w:szCs w:val="24"/>
          <w:highlight w:val="white"/>
        </w:rPr>
        <w:t>-</w:t>
      </w:r>
      <w:r>
        <w:rPr>
          <w:rFonts w:ascii="Calibri" w:eastAsia="Calibri" w:hAnsi="Calibri" w:cs="Calibri"/>
          <w:i/>
          <w:sz w:val="24"/>
          <w:szCs w:val="24"/>
          <w:highlight w:val="white"/>
        </w:rPr>
        <w:t>week old mice (skeletally mature adult mice) and 3D printed fixtures specific to this age group to test tendons. It was not necessary to create separate male and female fixtures. For other age groups (e.g., 4</w:t>
      </w:r>
      <w:r w:rsidR="00BD53A1">
        <w:rPr>
          <w:rFonts w:ascii="Calibri" w:eastAsia="Calibri" w:hAnsi="Calibri" w:cs="Calibri"/>
          <w:i/>
          <w:sz w:val="24"/>
          <w:szCs w:val="24"/>
          <w:highlight w:val="white"/>
        </w:rPr>
        <w:t>-</w:t>
      </w:r>
      <w:r>
        <w:rPr>
          <w:rFonts w:ascii="Calibri" w:eastAsia="Calibri" w:hAnsi="Calibri" w:cs="Calibri"/>
          <w:i/>
          <w:sz w:val="24"/>
          <w:szCs w:val="24"/>
          <w:highlight w:val="white"/>
        </w:rPr>
        <w:t>week mice) or mice with unique</w:t>
      </w:r>
      <w:r>
        <w:rPr>
          <w:rFonts w:ascii="Calibri" w:eastAsia="Calibri" w:hAnsi="Calibri" w:cs="Calibri"/>
          <w:i/>
          <w:sz w:val="24"/>
          <w:szCs w:val="24"/>
          <w:highlight w:val="white"/>
        </w:rPr>
        <w:t xml:space="preserve"> bone phenotypes it is recommended that fixtures that fit the particular geometries of the bones are manufactured. </w:t>
      </w:r>
    </w:p>
    <w:p w14:paraId="000000E7" w14:textId="77777777" w:rsidR="003A6A1D" w:rsidRDefault="003A6A1D">
      <w:pPr>
        <w:spacing w:line="240" w:lineRule="auto"/>
        <w:rPr>
          <w:rFonts w:ascii="Calibri" w:eastAsia="Calibri" w:hAnsi="Calibri" w:cs="Calibri"/>
          <w:sz w:val="24"/>
          <w:szCs w:val="24"/>
          <w:highlight w:val="white"/>
        </w:rPr>
      </w:pPr>
    </w:p>
    <w:p w14:paraId="000000E8" w14:textId="77777777" w:rsidR="003A6A1D" w:rsidRDefault="00195D50">
      <w:p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Printing them may not be expensive, but scanning the samples for the printing requirements could get expensive.</w:t>
      </w:r>
      <w:r>
        <w:rPr>
          <w:rFonts w:ascii="Calibri" w:eastAsia="Calibri" w:hAnsi="Calibri" w:cs="Calibri"/>
          <w:sz w:val="24"/>
          <w:szCs w:val="24"/>
          <w:highlight w:val="white"/>
        </w:rPr>
        <w:br/>
      </w:r>
    </w:p>
    <w:p w14:paraId="000000E9" w14:textId="77777777" w:rsidR="003A6A1D" w:rsidRDefault="00195D50">
      <w:pPr>
        <w:spacing w:line="240" w:lineRule="auto"/>
        <w:ind w:left="720"/>
        <w:rPr>
          <w:rFonts w:ascii="Calibri" w:eastAsia="Calibri" w:hAnsi="Calibri" w:cs="Calibri"/>
          <w:i/>
          <w:sz w:val="24"/>
          <w:szCs w:val="24"/>
          <w:highlight w:val="white"/>
        </w:rPr>
      </w:pPr>
      <w:r>
        <w:rPr>
          <w:rFonts w:ascii="Calibri" w:eastAsia="Calibri" w:hAnsi="Calibri" w:cs="Calibri"/>
          <w:b/>
          <w:i/>
          <w:sz w:val="24"/>
          <w:szCs w:val="24"/>
          <w:highlight w:val="white"/>
        </w:rPr>
        <w:t>Response:</w:t>
      </w:r>
      <w:r>
        <w:rPr>
          <w:rFonts w:ascii="Calibri" w:eastAsia="Calibri" w:hAnsi="Calibri" w:cs="Calibri"/>
          <w:i/>
          <w:sz w:val="24"/>
          <w:szCs w:val="24"/>
          <w:highlight w:val="white"/>
        </w:rPr>
        <w:t xml:space="preserve"> As the fixtures </w:t>
      </w:r>
      <w:r>
        <w:rPr>
          <w:rFonts w:ascii="Calibri" w:eastAsia="Calibri" w:hAnsi="Calibri" w:cs="Calibri"/>
          <w:i/>
          <w:sz w:val="24"/>
          <w:szCs w:val="24"/>
          <w:highlight w:val="white"/>
        </w:rPr>
        <w:t>are reusable, only one scan is needed for any particular group. Additional fixtures can be printed based on the scan, as needed.</w:t>
      </w:r>
    </w:p>
    <w:p w14:paraId="000000EA" w14:textId="77777777" w:rsidR="003A6A1D" w:rsidRDefault="003A6A1D">
      <w:pPr>
        <w:spacing w:line="240" w:lineRule="auto"/>
        <w:ind w:left="720"/>
        <w:rPr>
          <w:rFonts w:ascii="Calibri" w:eastAsia="Calibri" w:hAnsi="Calibri" w:cs="Calibri"/>
          <w:i/>
          <w:sz w:val="24"/>
          <w:szCs w:val="24"/>
          <w:highlight w:val="white"/>
        </w:rPr>
      </w:pPr>
      <w:bookmarkStart w:id="0" w:name="_GoBack"/>
      <w:bookmarkEnd w:id="0"/>
    </w:p>
    <w:p w14:paraId="000000EB" w14:textId="567DBB54" w:rsidR="003A6A1D" w:rsidRDefault="00195D50">
      <w:pPr>
        <w:spacing w:line="240" w:lineRule="auto"/>
        <w:ind w:left="720"/>
        <w:rPr>
          <w:rFonts w:ascii="Calibri" w:eastAsia="Calibri" w:hAnsi="Calibri" w:cs="Calibri"/>
          <w:sz w:val="24"/>
          <w:szCs w:val="24"/>
          <w:highlight w:val="white"/>
        </w:rPr>
      </w:pPr>
      <w:r>
        <w:rPr>
          <w:rFonts w:ascii="Calibri" w:eastAsia="Calibri" w:hAnsi="Calibri" w:cs="Calibri"/>
          <w:i/>
          <w:sz w:val="24"/>
          <w:szCs w:val="24"/>
          <w:highlight w:val="white"/>
        </w:rPr>
        <w:t>We have clarified the above points in the revised pap</w:t>
      </w:r>
      <w:r w:rsidRPr="00195D50">
        <w:rPr>
          <w:rFonts w:ascii="Calibri" w:eastAsia="Calibri" w:hAnsi="Calibri" w:cs="Calibri"/>
          <w:i/>
          <w:sz w:val="24"/>
          <w:szCs w:val="24"/>
        </w:rPr>
        <w:t>er</w:t>
      </w:r>
      <w:r w:rsidRPr="00195D50">
        <w:rPr>
          <w:rFonts w:ascii="Calibri" w:eastAsia="Calibri" w:hAnsi="Calibri" w:cs="Calibri"/>
          <w:i/>
          <w:sz w:val="24"/>
          <w:szCs w:val="24"/>
        </w:rPr>
        <w:t xml:space="preserve"> (</w:t>
      </w:r>
      <w:r w:rsidRPr="00195D50">
        <w:rPr>
          <w:rFonts w:ascii="Calibri" w:eastAsia="Calibri" w:hAnsi="Calibri" w:cs="Calibri"/>
          <w:i/>
          <w:sz w:val="24"/>
          <w:szCs w:val="24"/>
        </w:rPr>
        <w:t>steps: 2.1.4, 475</w:t>
      </w:r>
      <w:r w:rsidRPr="00195D50">
        <w:rPr>
          <w:rFonts w:ascii="Calibri" w:eastAsia="Calibri" w:hAnsi="Calibri" w:cs="Calibri"/>
          <w:i/>
          <w:sz w:val="24"/>
          <w:szCs w:val="24"/>
        </w:rPr>
        <w:t>-48</w:t>
      </w:r>
      <w:r w:rsidRPr="00195D50">
        <w:rPr>
          <w:rFonts w:ascii="Calibri" w:eastAsia="Calibri" w:hAnsi="Calibri" w:cs="Calibri"/>
          <w:i/>
          <w:sz w:val="24"/>
          <w:szCs w:val="24"/>
        </w:rPr>
        <w:t>3</w:t>
      </w:r>
      <w:r w:rsidRPr="00195D50">
        <w:rPr>
          <w:rFonts w:ascii="Calibri" w:eastAsia="Calibri" w:hAnsi="Calibri" w:cs="Calibri"/>
          <w:i/>
          <w:sz w:val="24"/>
          <w:szCs w:val="24"/>
        </w:rPr>
        <w:t>).</w:t>
      </w:r>
      <w:r>
        <w:rPr>
          <w:rFonts w:ascii="Calibri" w:eastAsia="Calibri" w:hAnsi="Calibri" w:cs="Calibri"/>
          <w:i/>
          <w:sz w:val="24"/>
          <w:szCs w:val="24"/>
        </w:rPr>
        <w:t xml:space="preserve"> </w:t>
      </w:r>
      <w:r>
        <w:rPr>
          <w:rFonts w:ascii="Calibri" w:eastAsia="Calibri" w:hAnsi="Calibri" w:cs="Calibri"/>
          <w:sz w:val="24"/>
          <w:szCs w:val="24"/>
          <w:highlight w:val="white"/>
        </w:rPr>
        <w:br/>
      </w:r>
    </w:p>
    <w:p w14:paraId="000000EC" w14:textId="77777777" w:rsidR="003A6A1D" w:rsidRDefault="00195D50">
      <w:pPr>
        <w:spacing w:line="240" w:lineRule="auto"/>
        <w:rPr>
          <w:rFonts w:ascii="Calibri" w:eastAsia="Calibri" w:hAnsi="Calibri" w:cs="Calibri"/>
          <w:b/>
          <w:sz w:val="24"/>
          <w:szCs w:val="24"/>
          <w:highlight w:val="white"/>
          <w:u w:val="single"/>
        </w:rPr>
      </w:pPr>
      <w:r>
        <w:rPr>
          <w:rFonts w:ascii="Calibri" w:eastAsia="Calibri" w:hAnsi="Calibri" w:cs="Calibri"/>
          <w:b/>
          <w:sz w:val="24"/>
          <w:szCs w:val="24"/>
          <w:highlight w:val="white"/>
          <w:u w:val="single"/>
        </w:rPr>
        <w:t>Minor Concerns:</w:t>
      </w:r>
    </w:p>
    <w:p w14:paraId="000000ED" w14:textId="77777777" w:rsidR="003A6A1D" w:rsidRDefault="003A6A1D">
      <w:pPr>
        <w:spacing w:line="240" w:lineRule="auto"/>
        <w:rPr>
          <w:rFonts w:ascii="Calibri" w:eastAsia="Calibri" w:hAnsi="Calibri" w:cs="Calibri"/>
          <w:b/>
          <w:sz w:val="24"/>
          <w:szCs w:val="24"/>
          <w:highlight w:val="white"/>
          <w:u w:val="single"/>
        </w:rPr>
      </w:pPr>
    </w:p>
    <w:p w14:paraId="000000EE" w14:textId="77777777" w:rsidR="003A6A1D" w:rsidRDefault="00195D50">
      <w:p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Perhaps the protocol would</w:t>
      </w:r>
      <w:r>
        <w:rPr>
          <w:rFonts w:ascii="Calibri" w:eastAsia="Calibri" w:hAnsi="Calibri" w:cs="Calibri"/>
          <w:sz w:val="24"/>
          <w:szCs w:val="24"/>
          <w:highlight w:val="white"/>
        </w:rPr>
        <w:t xml:space="preserve"> be better suited for a chart?</w:t>
      </w:r>
    </w:p>
    <w:p w14:paraId="000000EF" w14:textId="77777777" w:rsidR="003A6A1D" w:rsidRDefault="003A6A1D">
      <w:pPr>
        <w:spacing w:line="240" w:lineRule="auto"/>
        <w:rPr>
          <w:rFonts w:ascii="Calibri" w:eastAsia="Calibri" w:hAnsi="Calibri" w:cs="Calibri"/>
          <w:sz w:val="24"/>
          <w:szCs w:val="24"/>
          <w:highlight w:val="white"/>
        </w:rPr>
      </w:pPr>
    </w:p>
    <w:p w14:paraId="000000F0" w14:textId="77777777" w:rsidR="003A6A1D" w:rsidRDefault="00195D50">
      <w:pPr>
        <w:spacing w:line="240" w:lineRule="auto"/>
        <w:ind w:left="720"/>
        <w:rPr>
          <w:rFonts w:ascii="Calibri" w:eastAsia="Calibri" w:hAnsi="Calibri" w:cs="Calibri"/>
          <w:i/>
          <w:sz w:val="24"/>
          <w:szCs w:val="24"/>
          <w:highlight w:val="white"/>
        </w:rPr>
      </w:pPr>
      <w:r>
        <w:rPr>
          <w:rFonts w:ascii="Calibri" w:eastAsia="Calibri" w:hAnsi="Calibri" w:cs="Calibri"/>
          <w:b/>
          <w:i/>
          <w:sz w:val="24"/>
          <w:szCs w:val="24"/>
          <w:highlight w:val="white"/>
        </w:rPr>
        <w:t>Response:</w:t>
      </w:r>
      <w:r>
        <w:rPr>
          <w:rFonts w:ascii="Calibri" w:eastAsia="Calibri" w:hAnsi="Calibri" w:cs="Calibri"/>
          <w:i/>
          <w:sz w:val="24"/>
          <w:szCs w:val="24"/>
          <w:highlight w:val="white"/>
        </w:rPr>
        <w:t xml:space="preserve"> Figure 3 summarizes the protocol for specimen preparation prior to mechanical testing, comparing previous methods to the new method. Although this is not a chart, we now provide more detail in the figure’s le</w:t>
      </w:r>
      <w:r>
        <w:rPr>
          <w:rFonts w:ascii="Calibri" w:eastAsia="Calibri" w:hAnsi="Calibri" w:cs="Calibri"/>
          <w:i/>
          <w:sz w:val="24"/>
          <w:szCs w:val="24"/>
          <w:highlight w:val="white"/>
        </w:rPr>
        <w:t xml:space="preserve">gend. For the detailed protocol, we followed the required format of </w:t>
      </w:r>
      <w:proofErr w:type="spellStart"/>
      <w:r>
        <w:rPr>
          <w:rFonts w:ascii="Calibri" w:eastAsia="Calibri" w:hAnsi="Calibri" w:cs="Calibri"/>
          <w:i/>
          <w:sz w:val="24"/>
          <w:szCs w:val="24"/>
          <w:highlight w:val="white"/>
        </w:rPr>
        <w:t>JoVE</w:t>
      </w:r>
      <w:proofErr w:type="spellEnd"/>
      <w:r>
        <w:rPr>
          <w:rFonts w:ascii="Calibri" w:eastAsia="Calibri" w:hAnsi="Calibri" w:cs="Calibri"/>
          <w:i/>
          <w:sz w:val="24"/>
          <w:szCs w:val="24"/>
          <w:highlight w:val="white"/>
        </w:rPr>
        <w:t xml:space="preserve">, and note that the final publication will also include the key parts of the protocol in an instructional video. </w:t>
      </w:r>
    </w:p>
    <w:p w14:paraId="000000F1" w14:textId="77777777" w:rsidR="003A6A1D" w:rsidRDefault="003A6A1D">
      <w:pPr>
        <w:spacing w:line="240" w:lineRule="auto"/>
        <w:ind w:firstLine="720"/>
        <w:rPr>
          <w:rFonts w:ascii="Calibri" w:eastAsia="Calibri" w:hAnsi="Calibri" w:cs="Calibri"/>
          <w:i/>
          <w:sz w:val="24"/>
          <w:szCs w:val="24"/>
          <w:highlight w:val="white"/>
        </w:rPr>
      </w:pPr>
    </w:p>
    <w:p w14:paraId="000000F2" w14:textId="77777777" w:rsidR="003A6A1D" w:rsidRDefault="00195D50">
      <w:p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How were the COV and average calculated?</w:t>
      </w:r>
    </w:p>
    <w:p w14:paraId="000000F3" w14:textId="77777777" w:rsidR="003A6A1D" w:rsidRDefault="003A6A1D">
      <w:pPr>
        <w:spacing w:line="240" w:lineRule="auto"/>
        <w:rPr>
          <w:rFonts w:ascii="Calibri" w:eastAsia="Calibri" w:hAnsi="Calibri" w:cs="Calibri"/>
          <w:sz w:val="24"/>
          <w:szCs w:val="24"/>
          <w:highlight w:val="white"/>
        </w:rPr>
      </w:pPr>
    </w:p>
    <w:p w14:paraId="000000F4" w14:textId="77777777" w:rsidR="003A6A1D" w:rsidRDefault="00195D50">
      <w:pPr>
        <w:spacing w:line="240" w:lineRule="auto"/>
        <w:ind w:left="720"/>
        <w:rPr>
          <w:rFonts w:ascii="Calibri" w:eastAsia="Calibri" w:hAnsi="Calibri" w:cs="Calibri"/>
          <w:sz w:val="24"/>
          <w:szCs w:val="24"/>
          <w:highlight w:val="white"/>
        </w:rPr>
      </w:pPr>
      <w:r>
        <w:rPr>
          <w:rFonts w:ascii="Calibri" w:eastAsia="Calibri" w:hAnsi="Calibri" w:cs="Calibri"/>
          <w:b/>
          <w:i/>
          <w:sz w:val="24"/>
          <w:szCs w:val="24"/>
          <w:highlight w:val="white"/>
        </w:rPr>
        <w:t>Response:</w:t>
      </w:r>
      <w:r>
        <w:rPr>
          <w:rFonts w:ascii="Calibri" w:eastAsia="Calibri" w:hAnsi="Calibri" w:cs="Calibri"/>
          <w:i/>
          <w:sz w:val="24"/>
          <w:szCs w:val="24"/>
          <w:highlight w:val="white"/>
        </w:rPr>
        <w:t xml:space="preserve"> We summarized mean +/- standard deviation for each of the mechanical properties (i.e., maximum force, stiffness, maximum stress, and modulus), as reported from all cited studies (Tables 1 and 2). COV was </w:t>
      </w:r>
      <w:r>
        <w:rPr>
          <w:rFonts w:ascii="Calibri" w:eastAsia="Calibri" w:hAnsi="Calibri" w:cs="Calibri"/>
          <w:i/>
          <w:sz w:val="24"/>
          <w:szCs w:val="24"/>
          <w:highlight w:val="white"/>
        </w:rPr>
        <w:t xml:space="preserve">calculated by dividing the standard deviation by the mean. The mean of the COVs was then determined to provide a measure of typical variation in published methods. </w:t>
      </w:r>
    </w:p>
    <w:p w14:paraId="000000F5" w14:textId="77777777" w:rsidR="003A6A1D" w:rsidRDefault="003A6A1D">
      <w:pPr>
        <w:spacing w:line="240" w:lineRule="auto"/>
        <w:rPr>
          <w:rFonts w:ascii="Calibri" w:eastAsia="Calibri" w:hAnsi="Calibri" w:cs="Calibri"/>
          <w:sz w:val="24"/>
          <w:szCs w:val="24"/>
          <w:highlight w:val="white"/>
        </w:rPr>
      </w:pPr>
    </w:p>
    <w:p w14:paraId="000000F6" w14:textId="77777777" w:rsidR="003A6A1D" w:rsidRDefault="00195D50">
      <w:p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It could be said that the first 3 studies are driving up the average COV for the other stu</w:t>
      </w:r>
      <w:r>
        <w:rPr>
          <w:rFonts w:ascii="Calibri" w:eastAsia="Calibri" w:hAnsi="Calibri" w:cs="Calibri"/>
          <w:sz w:val="24"/>
          <w:szCs w:val="24"/>
          <w:highlight w:val="white"/>
        </w:rPr>
        <w:t>dies.</w:t>
      </w:r>
    </w:p>
    <w:p w14:paraId="000000F7" w14:textId="77777777" w:rsidR="003A6A1D" w:rsidRDefault="003A6A1D">
      <w:pPr>
        <w:spacing w:line="240" w:lineRule="auto"/>
        <w:rPr>
          <w:rFonts w:ascii="Calibri" w:eastAsia="Calibri" w:hAnsi="Calibri" w:cs="Calibri"/>
          <w:sz w:val="24"/>
          <w:szCs w:val="24"/>
          <w:highlight w:val="white"/>
        </w:rPr>
      </w:pPr>
    </w:p>
    <w:p w14:paraId="000000F8" w14:textId="77777777" w:rsidR="003A6A1D" w:rsidRDefault="00195D50">
      <w:pPr>
        <w:spacing w:line="240" w:lineRule="auto"/>
        <w:ind w:left="720"/>
        <w:rPr>
          <w:rFonts w:ascii="Calibri" w:eastAsia="Calibri" w:hAnsi="Calibri" w:cs="Calibri"/>
          <w:i/>
          <w:sz w:val="24"/>
          <w:szCs w:val="24"/>
          <w:highlight w:val="white"/>
        </w:rPr>
      </w:pPr>
      <w:r>
        <w:rPr>
          <w:rFonts w:ascii="Calibri" w:eastAsia="Calibri" w:hAnsi="Calibri" w:cs="Calibri"/>
          <w:b/>
          <w:i/>
          <w:sz w:val="24"/>
          <w:szCs w:val="24"/>
          <w:highlight w:val="white"/>
        </w:rPr>
        <w:t xml:space="preserve">Response: </w:t>
      </w:r>
      <w:r>
        <w:rPr>
          <w:rFonts w:ascii="Calibri" w:eastAsia="Calibri" w:hAnsi="Calibri" w:cs="Calibri"/>
          <w:i/>
          <w:sz w:val="24"/>
          <w:szCs w:val="24"/>
          <w:highlight w:val="white"/>
        </w:rPr>
        <w:t>Thank you for identifying this. We conducted a literature research and included all studies that determined the mechanical properties of the murine supraspinatus tendon. Although the first three studies have higher COVs that some of the ot</w:t>
      </w:r>
      <w:r>
        <w:rPr>
          <w:rFonts w:ascii="Calibri" w:eastAsia="Calibri" w:hAnsi="Calibri" w:cs="Calibri"/>
          <w:i/>
          <w:sz w:val="24"/>
          <w:szCs w:val="24"/>
          <w:highlight w:val="white"/>
        </w:rPr>
        <w:t>her reports, we note that they were conducted by three different laboratories. Furthermore, all COVs are included in the table, so the reader can compare the current results to individual prior studies as well as to the mean COV from prior studies.</w:t>
      </w:r>
    </w:p>
    <w:p w14:paraId="000000F9" w14:textId="77777777" w:rsidR="003A6A1D" w:rsidRDefault="003A6A1D">
      <w:pPr>
        <w:spacing w:line="240" w:lineRule="auto"/>
        <w:rPr>
          <w:rFonts w:ascii="Calibri" w:eastAsia="Calibri" w:hAnsi="Calibri" w:cs="Calibri"/>
          <w:sz w:val="24"/>
          <w:szCs w:val="24"/>
          <w:highlight w:val="white"/>
        </w:rPr>
      </w:pPr>
    </w:p>
    <w:p w14:paraId="000000FA" w14:textId="77777777" w:rsidR="003A6A1D" w:rsidRDefault="00195D50">
      <w:p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 xml:space="preserve">Would </w:t>
      </w:r>
      <w:r>
        <w:rPr>
          <w:rFonts w:ascii="Calibri" w:eastAsia="Calibri" w:hAnsi="Calibri" w:cs="Calibri"/>
          <w:sz w:val="24"/>
          <w:szCs w:val="24"/>
          <w:highlight w:val="white"/>
        </w:rPr>
        <w:t>it further improve the outcome if the bone was epoxied into the printed part or if it was roughened on the inside?</w:t>
      </w:r>
    </w:p>
    <w:p w14:paraId="000000FB" w14:textId="77777777" w:rsidR="003A6A1D" w:rsidRDefault="003A6A1D">
      <w:pPr>
        <w:spacing w:line="240" w:lineRule="auto"/>
        <w:rPr>
          <w:rFonts w:ascii="Calibri" w:eastAsia="Calibri" w:hAnsi="Calibri" w:cs="Calibri"/>
          <w:sz w:val="24"/>
          <w:szCs w:val="24"/>
          <w:highlight w:val="white"/>
        </w:rPr>
      </w:pPr>
    </w:p>
    <w:p w14:paraId="000000FC" w14:textId="77777777" w:rsidR="003A6A1D" w:rsidRDefault="00195D50">
      <w:pPr>
        <w:spacing w:line="240" w:lineRule="auto"/>
        <w:ind w:left="720"/>
        <w:rPr>
          <w:rFonts w:ascii="Calibri" w:eastAsia="Calibri" w:hAnsi="Calibri" w:cs="Calibri"/>
          <w:i/>
          <w:sz w:val="24"/>
          <w:szCs w:val="24"/>
          <w:highlight w:val="white"/>
        </w:rPr>
      </w:pPr>
      <w:r>
        <w:rPr>
          <w:rFonts w:ascii="Calibri" w:eastAsia="Calibri" w:hAnsi="Calibri" w:cs="Calibri"/>
          <w:b/>
          <w:i/>
          <w:sz w:val="24"/>
          <w:szCs w:val="24"/>
          <w:highlight w:val="white"/>
        </w:rPr>
        <w:t>Response:</w:t>
      </w:r>
      <w:r>
        <w:rPr>
          <w:rFonts w:ascii="Calibri" w:eastAsia="Calibri" w:hAnsi="Calibri" w:cs="Calibri"/>
          <w:i/>
          <w:sz w:val="24"/>
          <w:szCs w:val="24"/>
          <w:highlight w:val="white"/>
        </w:rPr>
        <w:t xml:space="preserve"> We thank the reviewer for the suggestion. Because the fixtures are printed at a relatively high resolution accurately reflecting the bone geometry, epoxy is not necessary. Use of epoxy may indeed marginally improve fixation, but this would be at the cost </w:t>
      </w:r>
      <w:r>
        <w:rPr>
          <w:rFonts w:ascii="Calibri" w:eastAsia="Calibri" w:hAnsi="Calibri" w:cs="Calibri"/>
          <w:i/>
          <w:sz w:val="24"/>
          <w:szCs w:val="24"/>
          <w:highlight w:val="white"/>
        </w:rPr>
        <w:t xml:space="preserve">of substantial additional preparation time and the inability to reuse the fixture. Roughening the inner surface of the fixture may also improve fixation, but would be difficult to implement and the expected benefit would be marginal. </w:t>
      </w:r>
    </w:p>
    <w:p w14:paraId="000000FD" w14:textId="77777777" w:rsidR="003A6A1D" w:rsidRDefault="003A6A1D">
      <w:pPr>
        <w:spacing w:line="240" w:lineRule="auto"/>
        <w:rPr>
          <w:rFonts w:ascii="Calibri" w:eastAsia="Calibri" w:hAnsi="Calibri" w:cs="Calibri"/>
          <w:sz w:val="24"/>
          <w:szCs w:val="24"/>
          <w:highlight w:val="white"/>
        </w:rPr>
      </w:pPr>
    </w:p>
    <w:p w14:paraId="000000FE" w14:textId="77777777" w:rsidR="003A6A1D" w:rsidRDefault="00195D50">
      <w:p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This work seems like</w:t>
      </w:r>
      <w:r>
        <w:rPr>
          <w:rFonts w:ascii="Calibri" w:eastAsia="Calibri" w:hAnsi="Calibri" w:cs="Calibri"/>
          <w:sz w:val="24"/>
          <w:szCs w:val="24"/>
          <w:highlight w:val="white"/>
        </w:rPr>
        <w:t xml:space="preserve"> a methods paper</w:t>
      </w:r>
      <w:r>
        <w:rPr>
          <w:rFonts w:ascii="Calibri" w:eastAsia="Calibri" w:hAnsi="Calibri" w:cs="Calibri"/>
          <w:sz w:val="24"/>
          <w:szCs w:val="24"/>
          <w:highlight w:val="white"/>
        </w:rPr>
        <w:t>.</w:t>
      </w:r>
    </w:p>
    <w:p w14:paraId="000000FF" w14:textId="77777777" w:rsidR="003A6A1D" w:rsidRDefault="003A6A1D">
      <w:pPr>
        <w:spacing w:line="240" w:lineRule="auto"/>
        <w:rPr>
          <w:rFonts w:ascii="Calibri" w:eastAsia="Calibri" w:hAnsi="Calibri" w:cs="Calibri"/>
          <w:sz w:val="24"/>
          <w:szCs w:val="24"/>
          <w:highlight w:val="white"/>
        </w:rPr>
      </w:pPr>
    </w:p>
    <w:p w14:paraId="00000100" w14:textId="463C7226" w:rsidR="003A6A1D" w:rsidRDefault="00195D50">
      <w:pPr>
        <w:spacing w:line="240" w:lineRule="auto"/>
        <w:ind w:left="720"/>
        <w:rPr>
          <w:rFonts w:ascii="Calibri" w:eastAsia="Calibri" w:hAnsi="Calibri" w:cs="Calibri"/>
          <w:i/>
          <w:sz w:val="24"/>
          <w:szCs w:val="24"/>
          <w:highlight w:val="white"/>
        </w:rPr>
      </w:pPr>
      <w:r>
        <w:rPr>
          <w:rFonts w:ascii="Calibri" w:eastAsia="Calibri" w:hAnsi="Calibri" w:cs="Calibri"/>
          <w:b/>
          <w:i/>
          <w:sz w:val="24"/>
          <w:szCs w:val="24"/>
          <w:highlight w:val="white"/>
        </w:rPr>
        <w:t xml:space="preserve">Response: </w:t>
      </w:r>
      <w:r>
        <w:rPr>
          <w:rFonts w:ascii="Calibri" w:eastAsia="Calibri" w:hAnsi="Calibri" w:cs="Calibri"/>
          <w:i/>
          <w:sz w:val="24"/>
          <w:szCs w:val="24"/>
          <w:highlight w:val="white"/>
        </w:rPr>
        <w:t xml:space="preserve"> Although we present data on the effect of sex on murine tendon mechanical properties, the paper is indeed primarily a methods paper. This is consistent with the goals of </w:t>
      </w:r>
      <w:proofErr w:type="spellStart"/>
      <w:r>
        <w:rPr>
          <w:rFonts w:ascii="Calibri" w:eastAsia="Calibri" w:hAnsi="Calibri" w:cs="Calibri"/>
          <w:i/>
          <w:sz w:val="24"/>
          <w:szCs w:val="24"/>
          <w:highlight w:val="white"/>
        </w:rPr>
        <w:t>JoVE</w:t>
      </w:r>
      <w:proofErr w:type="spellEnd"/>
      <w:r>
        <w:rPr>
          <w:rFonts w:ascii="Calibri" w:eastAsia="Calibri" w:hAnsi="Calibri" w:cs="Calibri"/>
          <w:i/>
          <w:sz w:val="24"/>
          <w:szCs w:val="24"/>
          <w:highlight w:val="white"/>
        </w:rPr>
        <w:t>: “</w:t>
      </w:r>
      <w:proofErr w:type="spellStart"/>
      <w:r>
        <w:rPr>
          <w:rFonts w:ascii="Calibri" w:eastAsia="Calibri" w:hAnsi="Calibri" w:cs="Calibri"/>
          <w:i/>
          <w:sz w:val="24"/>
          <w:szCs w:val="24"/>
          <w:highlight w:val="white"/>
        </w:rPr>
        <w:t>JoVE</w:t>
      </w:r>
      <w:proofErr w:type="spellEnd"/>
      <w:r>
        <w:rPr>
          <w:rFonts w:ascii="Calibri" w:eastAsia="Calibri" w:hAnsi="Calibri" w:cs="Calibri"/>
          <w:i/>
          <w:sz w:val="24"/>
          <w:szCs w:val="24"/>
          <w:highlight w:val="white"/>
        </w:rPr>
        <w:t xml:space="preserve"> publishes the leading peer-reviewed, PubM</w:t>
      </w:r>
      <w:r>
        <w:rPr>
          <w:rFonts w:ascii="Calibri" w:eastAsia="Calibri" w:hAnsi="Calibri" w:cs="Calibri"/>
          <w:i/>
          <w:sz w:val="24"/>
          <w:szCs w:val="24"/>
          <w:highlight w:val="white"/>
        </w:rPr>
        <w:t>ed-indexed video methods journal. Articles consist of high-quality video demonstrations and detailed text protocols which facilitate scientific reproducibility and productivity. The scope of the journal includes novel techniques, innovative applications of</w:t>
      </w:r>
      <w:r>
        <w:rPr>
          <w:rFonts w:ascii="Calibri" w:eastAsia="Calibri" w:hAnsi="Calibri" w:cs="Calibri"/>
          <w:i/>
          <w:sz w:val="24"/>
          <w:szCs w:val="24"/>
          <w:highlight w:val="white"/>
        </w:rPr>
        <w:t xml:space="preserve"> existing techniques, and gold standard protocols in the physical and life sciences.</w:t>
      </w:r>
      <w:r>
        <w:rPr>
          <w:rFonts w:ascii="Calibri" w:eastAsia="Calibri" w:hAnsi="Calibri" w:cs="Calibri"/>
          <w:i/>
          <w:sz w:val="24"/>
          <w:szCs w:val="24"/>
          <w:highlight w:val="white"/>
        </w:rPr>
        <w:t>”</w:t>
      </w:r>
    </w:p>
    <w:p w14:paraId="00000101" w14:textId="77777777" w:rsidR="003A6A1D" w:rsidRDefault="003A6A1D">
      <w:pPr>
        <w:spacing w:line="240" w:lineRule="auto"/>
        <w:rPr>
          <w:rFonts w:ascii="Calibri" w:eastAsia="Calibri" w:hAnsi="Calibri" w:cs="Calibri"/>
          <w:sz w:val="24"/>
          <w:szCs w:val="24"/>
          <w:highlight w:val="white"/>
        </w:rPr>
      </w:pPr>
    </w:p>
    <w:p w14:paraId="00000102" w14:textId="77777777" w:rsidR="003A6A1D" w:rsidRDefault="00195D50">
      <w:pPr>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It would be more convincing if the group tested samples using the epoxy method as well as the custom grip method that they designed.</w:t>
      </w:r>
    </w:p>
    <w:p w14:paraId="00000103" w14:textId="77777777" w:rsidR="003A6A1D" w:rsidRDefault="003A6A1D">
      <w:pPr>
        <w:spacing w:line="240" w:lineRule="auto"/>
        <w:rPr>
          <w:rFonts w:ascii="Calibri" w:eastAsia="Calibri" w:hAnsi="Calibri" w:cs="Calibri"/>
          <w:sz w:val="24"/>
          <w:szCs w:val="24"/>
          <w:highlight w:val="white"/>
        </w:rPr>
      </w:pPr>
    </w:p>
    <w:p w14:paraId="00000104" w14:textId="57AF22B9" w:rsidR="003A6A1D" w:rsidRDefault="00195D50">
      <w:pPr>
        <w:spacing w:line="240" w:lineRule="auto"/>
        <w:ind w:left="720"/>
        <w:rPr>
          <w:rFonts w:ascii="Calibri" w:eastAsia="Calibri" w:hAnsi="Calibri" w:cs="Calibri"/>
          <w:sz w:val="24"/>
          <w:szCs w:val="24"/>
          <w:highlight w:val="white"/>
        </w:rPr>
      </w:pPr>
      <w:r>
        <w:rPr>
          <w:rFonts w:ascii="Calibri" w:eastAsia="Calibri" w:hAnsi="Calibri" w:cs="Calibri"/>
          <w:b/>
          <w:i/>
          <w:sz w:val="24"/>
          <w:szCs w:val="24"/>
          <w:highlight w:val="white"/>
        </w:rPr>
        <w:t xml:space="preserve">Response: </w:t>
      </w:r>
      <w:r>
        <w:rPr>
          <w:rFonts w:ascii="Calibri" w:eastAsia="Calibri" w:hAnsi="Calibri" w:cs="Calibri"/>
          <w:i/>
          <w:sz w:val="24"/>
          <w:szCs w:val="24"/>
          <w:highlight w:val="white"/>
        </w:rPr>
        <w:t>We thank the reviewer fo</w:t>
      </w:r>
      <w:r>
        <w:rPr>
          <w:rFonts w:ascii="Calibri" w:eastAsia="Calibri" w:hAnsi="Calibri" w:cs="Calibri"/>
          <w:i/>
          <w:sz w:val="24"/>
          <w:szCs w:val="24"/>
          <w:highlight w:val="white"/>
        </w:rPr>
        <w:t>r bringing up this valuable point. The last three studies from our laboratory (Table 1) used the epoxy method to determine the mechanical properties of murine supraspinatus tendons. Other groups use similar approaches and none of them use 3D printed fixtur</w:t>
      </w:r>
      <w:r>
        <w:rPr>
          <w:rFonts w:ascii="Calibri" w:eastAsia="Calibri" w:hAnsi="Calibri" w:cs="Calibri"/>
          <w:i/>
          <w:sz w:val="24"/>
          <w:szCs w:val="24"/>
          <w:highlight w:val="white"/>
        </w:rPr>
        <w:t xml:space="preserve">es. Therefore, a direct comparison can be made with the results using the current methods and the prior methods from our </w:t>
      </w:r>
      <w:r>
        <w:rPr>
          <w:rFonts w:ascii="Calibri" w:eastAsia="Calibri" w:hAnsi="Calibri" w:cs="Calibri"/>
          <w:i/>
          <w:sz w:val="24"/>
          <w:szCs w:val="24"/>
          <w:highlight w:val="white"/>
        </w:rPr>
        <w:lastRenderedPageBreak/>
        <w:t>group and others</w:t>
      </w:r>
      <w:r w:rsidR="00F64BF9">
        <w:rPr>
          <w:rFonts w:ascii="Calibri" w:eastAsia="Calibri" w:hAnsi="Calibri" w:cs="Calibri"/>
          <w:i/>
          <w:sz w:val="24"/>
          <w:szCs w:val="24"/>
          <w:highlight w:val="white"/>
        </w:rPr>
        <w:t xml:space="preserve">, as presented in </w:t>
      </w:r>
      <w:r>
        <w:rPr>
          <w:rFonts w:ascii="Calibri" w:eastAsia="Calibri" w:hAnsi="Calibri" w:cs="Calibri"/>
          <w:i/>
          <w:sz w:val="24"/>
          <w:szCs w:val="24"/>
          <w:highlight w:val="white"/>
        </w:rPr>
        <w:t>Table 1</w:t>
      </w:r>
      <w:r>
        <w:rPr>
          <w:rFonts w:ascii="Calibri" w:eastAsia="Calibri" w:hAnsi="Calibri" w:cs="Calibri"/>
          <w:i/>
          <w:sz w:val="24"/>
          <w:szCs w:val="24"/>
          <w:highlight w:val="white"/>
        </w:rPr>
        <w:t>.</w:t>
      </w:r>
      <w:r>
        <w:rPr>
          <w:rFonts w:ascii="Calibri" w:eastAsia="Calibri" w:hAnsi="Calibri" w:cs="Calibri"/>
          <w:sz w:val="24"/>
          <w:szCs w:val="24"/>
          <w:highlight w:val="white"/>
        </w:rPr>
        <w:br/>
      </w:r>
      <w:r>
        <w:rPr>
          <w:rFonts w:ascii="Calibri" w:eastAsia="Calibri" w:hAnsi="Calibri" w:cs="Calibri"/>
          <w:sz w:val="24"/>
          <w:szCs w:val="24"/>
          <w:highlight w:val="white"/>
        </w:rPr>
        <w:br/>
      </w:r>
    </w:p>
    <w:p w14:paraId="00000105" w14:textId="77777777" w:rsidR="003A6A1D" w:rsidRDefault="003A6A1D">
      <w:pPr>
        <w:spacing w:line="240" w:lineRule="auto"/>
        <w:rPr>
          <w:rFonts w:ascii="Calibri" w:eastAsia="Calibri" w:hAnsi="Calibri" w:cs="Calibri"/>
          <w:sz w:val="24"/>
          <w:szCs w:val="24"/>
          <w:highlight w:val="white"/>
        </w:rPr>
      </w:pPr>
    </w:p>
    <w:sectPr w:rsidR="003A6A1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E079EB"/>
    <w:multiLevelType w:val="multilevel"/>
    <w:tmpl w:val="F4C489F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A1D"/>
    <w:rsid w:val="00150785"/>
    <w:rsid w:val="00195D50"/>
    <w:rsid w:val="00386027"/>
    <w:rsid w:val="003A6A1D"/>
    <w:rsid w:val="00561E5E"/>
    <w:rsid w:val="005E1C7A"/>
    <w:rsid w:val="00605B8F"/>
    <w:rsid w:val="0091260C"/>
    <w:rsid w:val="00986B1E"/>
    <w:rsid w:val="009D0D4C"/>
    <w:rsid w:val="00A87840"/>
    <w:rsid w:val="00B755F2"/>
    <w:rsid w:val="00BD53A1"/>
    <w:rsid w:val="00C530E8"/>
    <w:rsid w:val="00E46A59"/>
    <w:rsid w:val="00F30A84"/>
    <w:rsid w:val="00F64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BEF9C0"/>
  <w15:docId w15:val="{DCB48A21-A937-1C4D-BEE2-45862016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E1C7A"/>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E1C7A"/>
    <w:rPr>
      <w:rFonts w:ascii="Times New Roman" w:hAnsi="Times New Roman" w:cs="Times New Roman"/>
      <w:sz w:val="18"/>
      <w:szCs w:val="18"/>
    </w:rPr>
  </w:style>
  <w:style w:type="paragraph" w:styleId="ListParagraph">
    <w:name w:val="List Paragraph"/>
    <w:basedOn w:val="Normal"/>
    <w:uiPriority w:val="34"/>
    <w:qFormat/>
    <w:rsid w:val="00986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14</Pages>
  <Words>4776</Words>
  <Characters>27224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31937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Thomopoulos, Stavros</cp:lastModifiedBy>
  <cp:revision>10</cp:revision>
  <dcterms:created xsi:type="dcterms:W3CDTF">2019-07-08T09:38:00Z</dcterms:created>
  <dcterms:modified xsi:type="dcterms:W3CDTF">2019-07-08T14:16:00Z</dcterms:modified>
</cp:coreProperties>
</file>