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92EA4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412F14CE" w14:textId="2CC55B3D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7B0F89">
        <w:rPr>
          <w:rFonts w:ascii="Helvetica" w:hAnsi="Helvetica" w:cs="Arial"/>
          <w:b/>
          <w:i w:val="0"/>
          <w:sz w:val="22"/>
          <w:szCs w:val="22"/>
        </w:rPr>
        <w:t>60279</w:t>
      </w:r>
    </w:p>
    <w:p w14:paraId="463E0AC3" w14:textId="1A7D0563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B0F89">
        <w:rPr>
          <w:rFonts w:ascii="Helvetica" w:hAnsi="Helvetica" w:cs="Arial"/>
          <w:b/>
          <w:i w:val="0"/>
          <w:sz w:val="22"/>
          <w:szCs w:val="22"/>
        </w:rPr>
        <w:t xml:space="preserve"> Anthony Iannazzi</w:t>
      </w:r>
    </w:p>
    <w:p w14:paraId="552FB235" w14:textId="4F27C599" w:rsidR="009A3CBD" w:rsidRPr="007B0F89" w:rsidRDefault="00DC058D" w:rsidP="009A0E7C">
      <w:pPr>
        <w:pStyle w:val="BodyText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7B0F89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tgtFrame="_blank" w:history="1">
        <w:r w:rsidR="007B0F89" w:rsidRPr="007B0F89">
          <w:rPr>
            <w:rStyle w:val="Hyperlink"/>
            <w:rFonts w:ascii="Helvetica" w:hAnsi="Helvetica" w:cs="Arial"/>
            <w:b/>
            <w:i w:val="0"/>
            <w:iCs/>
            <w:sz w:val="22"/>
            <w:szCs w:val="22"/>
          </w:rPr>
          <w:t>http://www.jove.com/files_upload.php?src=18385143</w:t>
        </w:r>
      </w:hyperlink>
    </w:p>
    <w:p w14:paraId="21D46D27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6D6C3919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9B375F" w:rsidRPr="009B375F">
        <w:rPr>
          <w:rFonts w:ascii="Helvetica" w:hAnsi="Helvetica" w:cs="Arial"/>
          <w:b/>
          <w:sz w:val="28"/>
          <w:szCs w:val="28"/>
        </w:rPr>
        <w:t>Ovarian Cancer Detection Using Photoacoustic Flow Cytometry</w:t>
      </w:r>
    </w:p>
    <w:p w14:paraId="6BD75C4E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3FFD0FA7" w14:textId="77777777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6A4E421F" w14:textId="77777777" w:rsidR="009B375F" w:rsidRPr="009B375F" w:rsidRDefault="009B375F" w:rsidP="009B375F">
      <w:pPr>
        <w:outlineLvl w:val="0"/>
        <w:rPr>
          <w:rFonts w:ascii="Helvetica" w:hAnsi="Helvetica" w:cs="Arial"/>
          <w:bCs/>
          <w:color w:val="000000"/>
          <w:sz w:val="28"/>
          <w:szCs w:val="28"/>
          <w:vertAlign w:val="superscript"/>
        </w:rPr>
      </w:pPr>
      <w:r w:rsidRPr="009B375F">
        <w:rPr>
          <w:rFonts w:ascii="Helvetica" w:hAnsi="Helvetica" w:cs="Arial"/>
          <w:bCs/>
          <w:color w:val="000000"/>
          <w:sz w:val="28"/>
          <w:szCs w:val="28"/>
        </w:rPr>
        <w:t>Joel F. Lusk</w:t>
      </w:r>
      <w:r w:rsidRPr="009B375F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>1</w:t>
      </w:r>
      <w:r w:rsidRPr="009B375F">
        <w:rPr>
          <w:rFonts w:ascii="Helvetica" w:hAnsi="Helvetica" w:cs="Arial"/>
          <w:bCs/>
          <w:color w:val="000000"/>
          <w:sz w:val="28"/>
          <w:szCs w:val="28"/>
        </w:rPr>
        <w:t>, Christopher Miranda</w:t>
      </w:r>
      <w:r w:rsidRPr="009B375F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>1</w:t>
      </w:r>
      <w:r w:rsidRPr="009B375F">
        <w:rPr>
          <w:rFonts w:ascii="Helvetica" w:hAnsi="Helvetica" w:cs="Arial"/>
          <w:bCs/>
          <w:color w:val="000000"/>
          <w:sz w:val="28"/>
          <w:szCs w:val="28"/>
        </w:rPr>
        <w:t>, Barbara S. Smith</w:t>
      </w:r>
      <w:r w:rsidRPr="009B375F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>1</w:t>
      </w:r>
    </w:p>
    <w:p w14:paraId="574B91E7" w14:textId="77777777" w:rsidR="009B375F" w:rsidRPr="009B375F" w:rsidRDefault="009B375F" w:rsidP="009B375F">
      <w:pPr>
        <w:outlineLvl w:val="0"/>
        <w:rPr>
          <w:rFonts w:ascii="Helvetica" w:hAnsi="Helvetica" w:cs="Arial"/>
          <w:bCs/>
          <w:color w:val="000000"/>
          <w:sz w:val="28"/>
          <w:szCs w:val="28"/>
          <w:vertAlign w:val="superscript"/>
        </w:rPr>
      </w:pPr>
    </w:p>
    <w:p w14:paraId="09292150" w14:textId="77777777" w:rsidR="00FA1A9D" w:rsidRDefault="009B375F" w:rsidP="009B375F">
      <w:pPr>
        <w:outlineLvl w:val="0"/>
        <w:rPr>
          <w:rFonts w:ascii="Helvetica" w:hAnsi="Helvetica" w:cs="Arial"/>
          <w:bCs/>
          <w:color w:val="000000"/>
          <w:sz w:val="28"/>
          <w:szCs w:val="28"/>
        </w:rPr>
      </w:pPr>
      <w:r w:rsidRPr="009B375F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>1</w:t>
      </w:r>
      <w:r w:rsidRPr="009B375F">
        <w:rPr>
          <w:rFonts w:ascii="Helvetica" w:hAnsi="Helvetica" w:cs="Arial"/>
          <w:bCs/>
          <w:color w:val="000000"/>
          <w:sz w:val="28"/>
          <w:szCs w:val="28"/>
        </w:rPr>
        <w:t>School of Biological and Health Systems Engineering, Arizona State University, Tempe, AZ</w:t>
      </w:r>
    </w:p>
    <w:p w14:paraId="09EFBE1A" w14:textId="77777777" w:rsidR="009B375F" w:rsidRPr="00F95819" w:rsidRDefault="009B375F" w:rsidP="009B375F">
      <w:pPr>
        <w:outlineLvl w:val="0"/>
        <w:rPr>
          <w:rFonts w:ascii="Helvetica" w:hAnsi="Helvetica" w:cs="Arial"/>
          <w:sz w:val="22"/>
          <w:szCs w:val="22"/>
        </w:rPr>
      </w:pPr>
    </w:p>
    <w:p w14:paraId="4D5C9C39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74E21A0F" w14:textId="77777777" w:rsidR="00FA1A9D" w:rsidRDefault="009B375F" w:rsidP="00FA1A9D">
      <w:pPr>
        <w:outlineLvl w:val="0"/>
        <w:rPr>
          <w:rFonts w:ascii="Helvetica" w:hAnsi="Helvetica" w:cs="Arial"/>
          <w:sz w:val="22"/>
          <w:szCs w:val="22"/>
        </w:rPr>
      </w:pPr>
      <w:r w:rsidRPr="009B375F">
        <w:rPr>
          <w:rFonts w:ascii="Helvetica" w:hAnsi="Helvetica" w:cs="Arial"/>
          <w:sz w:val="22"/>
          <w:szCs w:val="22"/>
        </w:rPr>
        <w:t>Barbara S. Smith</w:t>
      </w:r>
      <w:r w:rsidRPr="009B375F"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 w:rsidRPr="009B375F">
        <w:rPr>
          <w:rFonts w:ascii="Helvetica" w:hAnsi="Helvetica" w:cs="Arial"/>
          <w:sz w:val="22"/>
          <w:szCs w:val="22"/>
        </w:rPr>
        <w:t>BarbaraSmith@asu.edu</w:t>
      </w:r>
    </w:p>
    <w:p w14:paraId="210EAC1C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4AED6EFC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 xml:space="preserve">Email </w:t>
      </w:r>
      <w:r w:rsidR="009B375F">
        <w:rPr>
          <w:rFonts w:ascii="Helvetica" w:hAnsi="Helvetica" w:cs="Arial"/>
          <w:b/>
          <w:sz w:val="22"/>
          <w:szCs w:val="22"/>
        </w:rPr>
        <w:t>A</w:t>
      </w:r>
      <w:r w:rsidRPr="00D94C52">
        <w:rPr>
          <w:rFonts w:ascii="Helvetica" w:hAnsi="Helvetica" w:cs="Arial"/>
          <w:b/>
          <w:sz w:val="22"/>
          <w:szCs w:val="22"/>
        </w:rPr>
        <w:t>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11C797F6" w14:textId="77777777" w:rsidR="009B375F" w:rsidRPr="009B375F" w:rsidRDefault="009B375F" w:rsidP="009B375F">
      <w:pPr>
        <w:outlineLvl w:val="0"/>
        <w:rPr>
          <w:rFonts w:ascii="Helvetica" w:hAnsi="Helvetica" w:cs="Arial"/>
          <w:bCs/>
          <w:sz w:val="22"/>
          <w:szCs w:val="22"/>
        </w:rPr>
      </w:pPr>
      <w:r w:rsidRPr="009B375F">
        <w:rPr>
          <w:rFonts w:ascii="Helvetica" w:hAnsi="Helvetica" w:cs="Arial"/>
          <w:bCs/>
          <w:sz w:val="22"/>
          <w:szCs w:val="22"/>
        </w:rPr>
        <w:t>jlusk@asu.edu</w:t>
      </w:r>
    </w:p>
    <w:p w14:paraId="311D66C0" w14:textId="77777777" w:rsidR="003B5E26" w:rsidRPr="009B375F" w:rsidRDefault="009B375F" w:rsidP="009B375F">
      <w:pPr>
        <w:outlineLvl w:val="0"/>
        <w:rPr>
          <w:rFonts w:ascii="Helvetica" w:hAnsi="Helvetica" w:cs="Arial"/>
          <w:bCs/>
          <w:sz w:val="22"/>
          <w:szCs w:val="22"/>
        </w:rPr>
      </w:pPr>
      <w:r w:rsidRPr="009B375F">
        <w:rPr>
          <w:rFonts w:ascii="Helvetica" w:hAnsi="Helvetica" w:cs="Arial"/>
          <w:bCs/>
          <w:sz w:val="22"/>
          <w:szCs w:val="22"/>
        </w:rPr>
        <w:t>cmirand4@asu.edu</w:t>
      </w:r>
    </w:p>
    <w:p w14:paraId="4FFB97EF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020090E8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AC3C907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34BF6528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49D0A52" w14:textId="0590E728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</w:t>
      </w:r>
      <w:r w:rsidR="00D42A2D">
        <w:rPr>
          <w:rFonts w:ascii="Helvetica" w:hAnsi="Helvetica"/>
          <w:b/>
          <w:sz w:val="22"/>
        </w:rPr>
        <w:t xml:space="preserve"> Yes.</w:t>
      </w:r>
    </w:p>
    <w:p w14:paraId="07A1C209" w14:textId="0C6AC485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D42A2D">
        <w:rPr>
          <w:rFonts w:ascii="Helvetica" w:hAnsi="Helvetica"/>
          <w:b/>
          <w:sz w:val="22"/>
        </w:rPr>
        <w:t xml:space="preserve"> Yes.</w:t>
      </w:r>
    </w:p>
    <w:p w14:paraId="639D895E" w14:textId="7701D231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01429C36" w14:textId="77777777" w:rsidR="00D42A2D" w:rsidRPr="00EB5AC9" w:rsidRDefault="00D42A2D" w:rsidP="00D42A2D">
      <w:pPr>
        <w:spacing w:before="120"/>
        <w:rPr>
          <w:rFonts w:ascii="Helvetica" w:hAnsi="Helvetica"/>
          <w:bCs/>
          <w:sz w:val="22"/>
        </w:rPr>
      </w:pPr>
      <w:r w:rsidRPr="00EB5AC9">
        <w:rPr>
          <w:rFonts w:ascii="Helvetica" w:hAnsi="Helvetica"/>
          <w:bCs/>
          <w:sz w:val="22"/>
        </w:rPr>
        <w:t>Our lab currently has the camera listed at the following link, which we use for taking videos of our microscopy experiments:</w:t>
      </w:r>
    </w:p>
    <w:p w14:paraId="736F7C1C" w14:textId="77777777" w:rsidR="00D42A2D" w:rsidRPr="00D42A2D" w:rsidRDefault="00270DA0" w:rsidP="00D42A2D">
      <w:pPr>
        <w:spacing w:before="120"/>
        <w:rPr>
          <w:rFonts w:ascii="Helvetica" w:hAnsi="Helvetica"/>
          <w:b/>
          <w:sz w:val="22"/>
        </w:rPr>
      </w:pPr>
      <w:hyperlink r:id="rId9" w:history="1">
        <w:r w:rsidR="00D42A2D" w:rsidRPr="00D42A2D">
          <w:rPr>
            <w:rStyle w:val="Hyperlink"/>
            <w:rFonts w:ascii="Helvetica" w:hAnsi="Helvetica"/>
            <w:b/>
            <w:sz w:val="22"/>
          </w:rPr>
          <w:t>https://www.thorlabs.com/thorProduct.cfm?partNumber=DCC1645C</w:t>
        </w:r>
      </w:hyperlink>
    </w:p>
    <w:p w14:paraId="16F93CBB" w14:textId="77777777" w:rsidR="00D42A2D" w:rsidRPr="00EB5AC9" w:rsidRDefault="00D42A2D" w:rsidP="00D42A2D">
      <w:pPr>
        <w:spacing w:before="120"/>
        <w:rPr>
          <w:rFonts w:ascii="Helvetica" w:hAnsi="Helvetica"/>
          <w:sz w:val="22"/>
          <w:u w:val="single"/>
        </w:rPr>
      </w:pPr>
      <w:r w:rsidRPr="00EB5AC9">
        <w:rPr>
          <w:rFonts w:ascii="Helvetica" w:hAnsi="Helvetica"/>
          <w:sz w:val="22"/>
          <w:u w:val="single"/>
        </w:rPr>
        <w:t>The make and the model of our microscope is listed here:</w:t>
      </w:r>
    </w:p>
    <w:p w14:paraId="729B8901" w14:textId="77777777" w:rsidR="00D42A2D" w:rsidRPr="00D42A2D" w:rsidRDefault="00D42A2D" w:rsidP="00D42A2D">
      <w:pPr>
        <w:spacing w:before="120"/>
        <w:rPr>
          <w:rFonts w:ascii="Helvetica" w:hAnsi="Helvetica"/>
          <w:b/>
          <w:bCs/>
          <w:sz w:val="22"/>
          <w:u w:val="single"/>
        </w:rPr>
      </w:pPr>
      <w:r w:rsidRPr="00D42A2D">
        <w:rPr>
          <w:rFonts w:ascii="Helvetica" w:hAnsi="Helvetica"/>
          <w:b/>
          <w:bCs/>
          <w:sz w:val="22"/>
          <w:u w:val="single"/>
        </w:rPr>
        <w:t xml:space="preserve">VWR® Inverted Fluorescence Microscope- Catalog Number: </w:t>
      </w:r>
      <w:r w:rsidRPr="00D42A2D">
        <w:rPr>
          <w:rFonts w:ascii="Helvetica" w:hAnsi="Helvetica"/>
          <w:b/>
          <w:sz w:val="22"/>
        </w:rPr>
        <w:t>89404-464</w:t>
      </w:r>
    </w:p>
    <w:p w14:paraId="301FD603" w14:textId="66BB1533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N</w:t>
      </w:r>
    </w:p>
    <w:p w14:paraId="6CC1A64D" w14:textId="322942BC" w:rsidR="00FA1A9D" w:rsidRDefault="00FA1A9D" w:rsidP="00EB5AC9">
      <w:pPr>
        <w:spacing w:before="120"/>
        <w:rPr>
          <w:rFonts w:ascii="Helvetica" w:hAnsi="Helvetica"/>
          <w:i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</w:t>
      </w:r>
    </w:p>
    <w:p w14:paraId="297289D3" w14:textId="77777777" w:rsidR="00D42A2D" w:rsidRPr="00D42A2D" w:rsidRDefault="00D42A2D" w:rsidP="00D42A2D">
      <w:pPr>
        <w:spacing w:before="120"/>
        <w:rPr>
          <w:rFonts w:ascii="Helvetica" w:hAnsi="Helvetica"/>
          <w:iCs/>
          <w:sz w:val="22"/>
        </w:rPr>
      </w:pPr>
      <w:r w:rsidRPr="00D42A2D">
        <w:rPr>
          <w:rFonts w:ascii="Helvetica" w:hAnsi="Helvetica"/>
          <w:iCs/>
          <w:sz w:val="22"/>
        </w:rPr>
        <w:t>The steps following steps are the most important for the viewers to see:</w:t>
      </w:r>
    </w:p>
    <w:p w14:paraId="5C15D062" w14:textId="23008D33" w:rsidR="00FA1A9D" w:rsidRPr="00851B3E" w:rsidRDefault="00D42A2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D42A2D">
        <w:rPr>
          <w:rFonts w:ascii="Helvetica" w:hAnsi="Helvetica"/>
          <w:iCs/>
          <w:sz w:val="22"/>
        </w:rPr>
        <w:t>Steps: 2.2, 2.3, 4.3, 4.5, 4.7, 4.8.</w:t>
      </w:r>
    </w:p>
    <w:p w14:paraId="218F5C73" w14:textId="73F1EDC7" w:rsidR="00FA1A9D" w:rsidRDefault="00FA1A9D" w:rsidP="00EB5AC9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55A39D84" w14:textId="77777777" w:rsidR="00D42A2D" w:rsidRPr="00D42A2D" w:rsidRDefault="00D42A2D" w:rsidP="00D42A2D">
      <w:pPr>
        <w:spacing w:before="120"/>
        <w:rPr>
          <w:rFonts w:ascii="Helvetica" w:hAnsi="Helvetica"/>
          <w:iCs/>
          <w:sz w:val="22"/>
        </w:rPr>
      </w:pPr>
      <w:r w:rsidRPr="00D42A2D">
        <w:rPr>
          <w:rFonts w:ascii="Helvetica" w:hAnsi="Helvetica"/>
          <w:iCs/>
          <w:sz w:val="22"/>
        </w:rPr>
        <w:t>The single most difficult aspect of this procedure is the alignment of the capillary tube with the fiber optic cable as referenced in step 4.7.</w:t>
      </w:r>
    </w:p>
    <w:p w14:paraId="3E38B844" w14:textId="5AA45ED1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D42A2D">
        <w:rPr>
          <w:rFonts w:ascii="Helvetica" w:hAnsi="Helvetica"/>
          <w:b/>
          <w:sz w:val="22"/>
          <w:szCs w:val="22"/>
        </w:rPr>
        <w:t xml:space="preserve"> Yes.</w:t>
      </w:r>
    </w:p>
    <w:p w14:paraId="2101CBC4" w14:textId="2AC101BC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5CF2E77B" w14:textId="0FAF0684" w:rsidR="00C70C90" w:rsidRPr="006A6324" w:rsidRDefault="00D42A2D">
      <w:pPr>
        <w:rPr>
          <w:rFonts w:ascii="Helvetica" w:hAnsi="Helvetica" w:cs="Arial"/>
          <w:b/>
          <w:sz w:val="22"/>
          <w:szCs w:val="22"/>
        </w:rPr>
      </w:pPr>
      <w:r w:rsidRPr="00D42A2D">
        <w:rPr>
          <w:rFonts w:ascii="Helvetica" w:hAnsi="Helvetica"/>
          <w:bCs/>
          <w:sz w:val="22"/>
          <w:szCs w:val="22"/>
        </w:rPr>
        <w:t>The filming will take place in non-adjoined labs, across the hall from one-another.</w:t>
      </w:r>
      <w:r w:rsidRPr="00D42A2D">
        <w:rPr>
          <w:rFonts w:ascii="Helvetica" w:hAnsi="Helvetica"/>
          <w:bCs/>
          <w:sz w:val="22"/>
          <w:szCs w:val="22"/>
        </w:rPr>
        <w:br w:type="page"/>
      </w:r>
    </w:p>
    <w:p w14:paraId="6DA74C3F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462502AD" w14:textId="77777777" w:rsidR="00FA1A9D" w:rsidRPr="00D61BFB" w:rsidRDefault="00FA1A9D" w:rsidP="00FA1A9D">
      <w:pPr>
        <w:rPr>
          <w:rFonts w:ascii="Helvetica" w:hAnsi="Helvetica" w:cs="Arial"/>
          <w:b/>
          <w:i/>
          <w:color w:val="2F5496"/>
        </w:rPr>
      </w:pPr>
      <w:r w:rsidRPr="00D61BFB">
        <w:rPr>
          <w:rFonts w:ascii="Helvetica" w:hAnsi="Helvetica" w:cs="Arial"/>
          <w:b/>
          <w:bCs/>
          <w:i/>
          <w:color w:val="2F5496"/>
        </w:rPr>
        <w:t xml:space="preserve">Videographer: Interviewee Headshots are </w:t>
      </w:r>
      <w:r w:rsidRPr="00D61BFB">
        <w:rPr>
          <w:rFonts w:ascii="Helvetica" w:hAnsi="Helvetica" w:cs="Arial"/>
          <w:b/>
          <w:bCs/>
          <w:i/>
          <w:color w:val="2F5496"/>
          <w:u w:val="single"/>
        </w:rPr>
        <w:t>required</w:t>
      </w:r>
      <w:r w:rsidRPr="00D61BFB">
        <w:rPr>
          <w:rFonts w:ascii="Helvetica" w:hAnsi="Helvetica" w:cs="Arial"/>
          <w:b/>
          <w:bCs/>
          <w:i/>
          <w:color w:val="2F5496"/>
        </w:rPr>
        <w:t>. Take a headshot for each interviewee.</w:t>
      </w:r>
    </w:p>
    <w:p w14:paraId="14E46F02" w14:textId="77777777" w:rsidR="00FA1A9D" w:rsidRDefault="00FA1A9D" w:rsidP="00FA1A9D">
      <w:pPr>
        <w:pStyle w:val="ColorfulList-Accent11"/>
        <w:ind w:left="270"/>
        <w:rPr>
          <w:rFonts w:ascii="Helvetica" w:hAnsi="Helvetica" w:cs="Arial"/>
          <w:b/>
          <w:sz w:val="22"/>
          <w:szCs w:val="22"/>
        </w:rPr>
      </w:pPr>
    </w:p>
    <w:p w14:paraId="1A835022" w14:textId="1B2CCCC3" w:rsidR="00D300CE" w:rsidRDefault="00DC058D" w:rsidP="00177B33">
      <w:pPr>
        <w:pStyle w:val="ColorfulList-Accent11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>: (Said by you on camera)</w:t>
      </w:r>
    </w:p>
    <w:p w14:paraId="3AA5E8DE" w14:textId="77777777" w:rsidR="00FA1A9D" w:rsidRPr="006A6324" w:rsidRDefault="00FA1A9D" w:rsidP="00FA1A9D">
      <w:pPr>
        <w:pStyle w:val="ColorfulList-Accent11"/>
        <w:ind w:left="270"/>
        <w:rPr>
          <w:rFonts w:ascii="Helvetica" w:hAnsi="Helvetica" w:cs="Arial"/>
          <w:b/>
          <w:sz w:val="22"/>
          <w:szCs w:val="22"/>
        </w:rPr>
      </w:pPr>
    </w:p>
    <w:p w14:paraId="5BA66C65" w14:textId="2AC5FFF5" w:rsidR="00D42A2D" w:rsidRPr="007918BC" w:rsidRDefault="00D42A2D" w:rsidP="00D42A2D">
      <w:pPr>
        <w:pStyle w:val="ColorfulList-Accent11"/>
        <w:numPr>
          <w:ilvl w:val="1"/>
          <w:numId w:val="9"/>
        </w:numPr>
        <w:rPr>
          <w:rFonts w:ascii="Helvetica" w:hAnsi="Helvetica" w:cs="Arial"/>
          <w:b/>
          <w:sz w:val="22"/>
          <w:szCs w:val="22"/>
          <w:u w:val="single"/>
        </w:rPr>
      </w:pPr>
      <w:r w:rsidRPr="00D42A2D">
        <w:rPr>
          <w:rFonts w:ascii="Helvetica" w:hAnsi="Helvetica" w:cs="Arial"/>
          <w:b/>
          <w:sz w:val="22"/>
          <w:szCs w:val="22"/>
          <w:u w:val="single"/>
        </w:rPr>
        <w:t>Joel Lusk</w:t>
      </w:r>
      <w:r w:rsidRPr="007918BC">
        <w:rPr>
          <w:rFonts w:ascii="Helvetica" w:hAnsi="Helvetica" w:cs="Arial"/>
          <w:b/>
          <w:sz w:val="22"/>
          <w:szCs w:val="22"/>
        </w:rPr>
        <w:t xml:space="preserve">: </w:t>
      </w:r>
      <w:r w:rsidRPr="007918BC">
        <w:rPr>
          <w:rFonts w:ascii="Helvetica" w:hAnsi="Helvetica" w:cs="Arial"/>
          <w:bCs/>
          <w:sz w:val="22"/>
          <w:szCs w:val="22"/>
        </w:rPr>
        <w:t>Current clinical ovarian cancer detection measures are non-specific and lack point-of-care detection of CTCs. Our PAFC system enables testing patient samples for specific ovarian cancer marker, in the blood stream</w:t>
      </w:r>
      <w:r w:rsidR="007918BC">
        <w:rPr>
          <w:rFonts w:ascii="Helvetica" w:hAnsi="Helvetica" w:cs="Arial"/>
          <w:bCs/>
          <w:sz w:val="22"/>
          <w:szCs w:val="22"/>
        </w:rPr>
        <w:t xml:space="preserve"> </w:t>
      </w:r>
      <w:r w:rsidR="007918BC">
        <w:rPr>
          <w:rFonts w:ascii="Helvetica" w:hAnsi="Helvetica" w:cs="Arial"/>
          <w:b/>
          <w:sz w:val="22"/>
          <w:szCs w:val="22"/>
        </w:rPr>
        <w:t>[1]</w:t>
      </w:r>
      <w:r w:rsidRPr="007918BC">
        <w:rPr>
          <w:rFonts w:ascii="Helvetica" w:hAnsi="Helvetica" w:cs="Arial"/>
          <w:bCs/>
          <w:sz w:val="22"/>
          <w:szCs w:val="22"/>
        </w:rPr>
        <w:t>.</w:t>
      </w:r>
    </w:p>
    <w:p w14:paraId="6750C08D" w14:textId="77777777" w:rsidR="007918BC" w:rsidRPr="007918BC" w:rsidRDefault="007918BC" w:rsidP="007918BC">
      <w:pPr>
        <w:pStyle w:val="ColorfulList-Accent11"/>
        <w:ind w:left="1800"/>
        <w:rPr>
          <w:rFonts w:ascii="Helvetica" w:hAnsi="Helvetica" w:cs="Arial"/>
          <w:b/>
          <w:sz w:val="22"/>
          <w:szCs w:val="22"/>
          <w:u w:val="single"/>
        </w:rPr>
      </w:pPr>
    </w:p>
    <w:p w14:paraId="08F919C6" w14:textId="045FB934" w:rsidR="007918BC" w:rsidRPr="00D42A2D" w:rsidRDefault="007918BC" w:rsidP="007918BC">
      <w:pPr>
        <w:pStyle w:val="ColorfulList-Accent11"/>
        <w:numPr>
          <w:ilvl w:val="2"/>
          <w:numId w:val="9"/>
        </w:numPr>
        <w:rPr>
          <w:rFonts w:ascii="Helvetica" w:hAnsi="Helvetica" w:cs="Arial"/>
          <w:b/>
          <w:sz w:val="22"/>
          <w:szCs w:val="22"/>
          <w:u w:val="single"/>
        </w:rPr>
      </w:pPr>
      <w:r>
        <w:rPr>
          <w:rFonts w:ascii="Helvetica" w:hAnsi="Helvetica" w:cs="Arial"/>
          <w:bCs/>
          <w:sz w:val="22"/>
          <w:szCs w:val="22"/>
        </w:rPr>
        <w:t>INTERVIEW: Named author says the statement above in an interview-style shot while looking slightly off-camera.</w:t>
      </w:r>
    </w:p>
    <w:p w14:paraId="05FFDF88" w14:textId="77777777" w:rsidR="00336C61" w:rsidRPr="00D42A2D" w:rsidRDefault="00336C61" w:rsidP="00EB5AC9">
      <w:pPr>
        <w:pStyle w:val="ColorfulList-Accent11"/>
        <w:ind w:left="630"/>
        <w:outlineLvl w:val="0"/>
        <w:rPr>
          <w:rFonts w:ascii="Helvetica" w:hAnsi="Helvetica" w:cs="Arial"/>
          <w:sz w:val="22"/>
          <w:szCs w:val="22"/>
        </w:rPr>
      </w:pPr>
    </w:p>
    <w:p w14:paraId="03AD2E36" w14:textId="57B85250" w:rsidR="00D42A2D" w:rsidRPr="007918BC" w:rsidRDefault="00D42A2D" w:rsidP="00D42A2D">
      <w:pPr>
        <w:pStyle w:val="ColorfulList-Accent11"/>
        <w:numPr>
          <w:ilvl w:val="1"/>
          <w:numId w:val="9"/>
        </w:numPr>
        <w:rPr>
          <w:rFonts w:ascii="Helvetica" w:hAnsi="Helvetica" w:cs="Arial"/>
          <w:b/>
          <w:sz w:val="22"/>
          <w:szCs w:val="22"/>
          <w:u w:val="single"/>
        </w:rPr>
      </w:pPr>
      <w:r w:rsidRPr="00D42A2D">
        <w:rPr>
          <w:rFonts w:ascii="Helvetica" w:hAnsi="Helvetica" w:cs="Arial"/>
          <w:b/>
          <w:sz w:val="22"/>
          <w:szCs w:val="22"/>
          <w:u w:val="single"/>
        </w:rPr>
        <w:t>Joel Lusk</w:t>
      </w:r>
      <w:r w:rsidRPr="007918BC">
        <w:rPr>
          <w:rFonts w:ascii="Helvetica" w:hAnsi="Helvetica" w:cs="Arial"/>
          <w:b/>
          <w:sz w:val="22"/>
          <w:szCs w:val="22"/>
        </w:rPr>
        <w:t xml:space="preserve">: </w:t>
      </w:r>
      <w:r w:rsidRPr="007918BC">
        <w:rPr>
          <w:rFonts w:ascii="Helvetica" w:hAnsi="Helvetica" w:cs="Arial"/>
          <w:bCs/>
          <w:sz w:val="22"/>
          <w:szCs w:val="22"/>
        </w:rPr>
        <w:t xml:space="preserve">This </w:t>
      </w:r>
      <w:r w:rsidR="007918BC">
        <w:rPr>
          <w:rFonts w:ascii="Helvetica" w:hAnsi="Helvetica" w:cs="Arial"/>
          <w:bCs/>
          <w:sz w:val="22"/>
          <w:szCs w:val="22"/>
        </w:rPr>
        <w:t xml:space="preserve">procedure </w:t>
      </w:r>
      <w:r w:rsidRPr="007918BC">
        <w:rPr>
          <w:rFonts w:ascii="Helvetica" w:hAnsi="Helvetica" w:cs="Arial"/>
          <w:bCs/>
          <w:sz w:val="22"/>
          <w:szCs w:val="22"/>
        </w:rPr>
        <w:t>provides a unique platform technology with improvements over the current techniques in terms of simplicity, low cost, promising limits of detection, and ability to be applied to broad applications</w:t>
      </w:r>
      <w:r w:rsidR="007918BC">
        <w:rPr>
          <w:rFonts w:ascii="Helvetica" w:hAnsi="Helvetica" w:cs="Arial"/>
          <w:bCs/>
          <w:sz w:val="22"/>
          <w:szCs w:val="22"/>
        </w:rPr>
        <w:t xml:space="preserve"> </w:t>
      </w:r>
      <w:r w:rsidR="007918BC">
        <w:rPr>
          <w:rFonts w:ascii="Helvetica" w:hAnsi="Helvetica" w:cs="Arial"/>
          <w:b/>
          <w:sz w:val="22"/>
          <w:szCs w:val="22"/>
        </w:rPr>
        <w:t>[1]</w:t>
      </w:r>
      <w:r w:rsidRPr="007918BC">
        <w:rPr>
          <w:rFonts w:ascii="Helvetica" w:hAnsi="Helvetica" w:cs="Arial"/>
          <w:bCs/>
          <w:sz w:val="22"/>
          <w:szCs w:val="22"/>
        </w:rPr>
        <w:t>.</w:t>
      </w:r>
    </w:p>
    <w:p w14:paraId="0E51D9DB" w14:textId="77777777" w:rsidR="007918BC" w:rsidRPr="007918BC" w:rsidRDefault="007918BC" w:rsidP="007918BC">
      <w:pPr>
        <w:pStyle w:val="ColorfulList-Accent11"/>
        <w:ind w:left="1800"/>
        <w:rPr>
          <w:rFonts w:ascii="Helvetica" w:hAnsi="Helvetica" w:cs="Arial"/>
          <w:b/>
          <w:sz w:val="22"/>
          <w:szCs w:val="22"/>
          <w:u w:val="single"/>
        </w:rPr>
      </w:pPr>
    </w:p>
    <w:p w14:paraId="553AAC97" w14:textId="42ECB7BE" w:rsidR="007918BC" w:rsidRPr="00D42A2D" w:rsidRDefault="007918BC" w:rsidP="007918BC">
      <w:pPr>
        <w:pStyle w:val="ColorfulList-Accent11"/>
        <w:numPr>
          <w:ilvl w:val="2"/>
          <w:numId w:val="9"/>
        </w:numPr>
        <w:rPr>
          <w:rFonts w:ascii="Helvetica" w:hAnsi="Helvetica" w:cs="Arial"/>
          <w:b/>
          <w:sz w:val="22"/>
          <w:szCs w:val="22"/>
          <w:u w:val="single"/>
        </w:rPr>
      </w:pPr>
      <w:r>
        <w:rPr>
          <w:rFonts w:ascii="Helvetica" w:hAnsi="Helvetica" w:cs="Arial"/>
          <w:bCs/>
          <w:sz w:val="22"/>
          <w:szCs w:val="22"/>
        </w:rPr>
        <w:t>INTERVIEW: Named author says the statement above in an interview-style shot while looking slightly off-camera.</w:t>
      </w:r>
    </w:p>
    <w:p w14:paraId="632F5CF7" w14:textId="26308AF5" w:rsidR="00CE10F2" w:rsidRDefault="00CE10F2" w:rsidP="00EB5AC9">
      <w:pPr>
        <w:pStyle w:val="ColorfulList-Accent11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6108963" w14:textId="751F5443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>: (Said by you on camera)</w:t>
      </w:r>
    </w:p>
    <w:p w14:paraId="63735389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30B47BBF" w14:textId="09291BBF" w:rsidR="00CE10F2" w:rsidRDefault="00D42A2D" w:rsidP="00177B33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Dr. Barbara Smith</w:t>
      </w:r>
      <w:r w:rsidR="00C642A7">
        <w:rPr>
          <w:rFonts w:ascii="Helvetica" w:hAnsi="Helvetica" w:cs="Arial"/>
          <w:b/>
          <w:sz w:val="22"/>
          <w:szCs w:val="22"/>
          <w:u w:val="single"/>
        </w:rPr>
        <w:t xml:space="preserve">: </w:t>
      </w:r>
      <w:r w:rsidRPr="00D42A2D">
        <w:rPr>
          <w:rFonts w:ascii="Helvetica" w:hAnsi="Helvetica" w:cs="Arial"/>
          <w:sz w:val="22"/>
          <w:szCs w:val="22"/>
        </w:rPr>
        <w:t>Through this work, we aim to build off of our targeted nanoparticle system for ovarian cancer to test ex-vivo patient samples for CTCs</w:t>
      </w:r>
      <w:r w:rsidR="007918BC">
        <w:rPr>
          <w:rFonts w:ascii="Helvetica" w:hAnsi="Helvetica" w:cs="Arial"/>
          <w:sz w:val="22"/>
          <w:szCs w:val="22"/>
        </w:rPr>
        <w:t xml:space="preserve"> </w:t>
      </w:r>
      <w:r w:rsidR="007918BC">
        <w:rPr>
          <w:rFonts w:ascii="Helvetica" w:hAnsi="Helvetica" w:cs="Arial"/>
          <w:b/>
          <w:bCs/>
          <w:sz w:val="22"/>
          <w:szCs w:val="22"/>
        </w:rPr>
        <w:t>[1]</w:t>
      </w:r>
      <w:r w:rsidRPr="00D42A2D">
        <w:rPr>
          <w:rFonts w:ascii="Helvetica" w:hAnsi="Helvetica" w:cs="Arial"/>
          <w:sz w:val="22"/>
          <w:szCs w:val="22"/>
        </w:rPr>
        <w:t>.</w:t>
      </w:r>
    </w:p>
    <w:p w14:paraId="5B38E3DA" w14:textId="77777777" w:rsidR="007918BC" w:rsidRPr="007918BC" w:rsidRDefault="007918BC" w:rsidP="007918BC">
      <w:pPr>
        <w:pStyle w:val="ColorfulList-Accent11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91A2E9B" w14:textId="63F8CF63" w:rsidR="007918BC" w:rsidRPr="00511F52" w:rsidRDefault="007918BC" w:rsidP="007918BC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author says the statement above in an interview-style shot while looking slightly off-camera.</w:t>
      </w:r>
    </w:p>
    <w:p w14:paraId="16FC0A2F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25BD0DA" w14:textId="77777777" w:rsidR="007918BC" w:rsidRDefault="00D42A2D" w:rsidP="00177B33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Dr. Barbara Smith</w:t>
      </w:r>
      <w:r w:rsidR="00DC7D3A" w:rsidRPr="00511F52">
        <w:rPr>
          <w:rFonts w:ascii="Helvetica" w:hAnsi="Helvetica" w:cs="Arial"/>
          <w:sz w:val="22"/>
          <w:szCs w:val="22"/>
        </w:rPr>
        <w:t>:</w:t>
      </w:r>
      <w:r w:rsidRPr="00D42A2D">
        <w:rPr>
          <w:rFonts w:ascii="Helvetica" w:eastAsia="Times New Roman" w:hAnsi="Helvetica" w:cs="Arial"/>
          <w:sz w:val="22"/>
          <w:szCs w:val="22"/>
        </w:rPr>
        <w:t xml:space="preserve"> </w:t>
      </w:r>
      <w:r w:rsidRPr="00D42A2D">
        <w:rPr>
          <w:rFonts w:ascii="Helvetica" w:hAnsi="Helvetica" w:cs="Arial"/>
          <w:sz w:val="22"/>
          <w:szCs w:val="22"/>
        </w:rPr>
        <w:t>This highly versatile PAFC system is able to be expanded for clinical use, testing the presence of a wide range of biomarkers in the blood</w:t>
      </w:r>
      <w:r w:rsidR="007918BC">
        <w:rPr>
          <w:rFonts w:ascii="Helvetica" w:hAnsi="Helvetica" w:cs="Arial"/>
          <w:sz w:val="22"/>
          <w:szCs w:val="22"/>
        </w:rPr>
        <w:t xml:space="preserve"> </w:t>
      </w:r>
      <w:r w:rsidR="007918BC">
        <w:rPr>
          <w:rFonts w:ascii="Helvetica" w:hAnsi="Helvetica" w:cs="Arial"/>
          <w:b/>
          <w:bCs/>
          <w:sz w:val="22"/>
          <w:szCs w:val="22"/>
        </w:rPr>
        <w:t>[1]</w:t>
      </w:r>
      <w:r w:rsidRPr="00D42A2D">
        <w:rPr>
          <w:rFonts w:ascii="Helvetica" w:hAnsi="Helvetica" w:cs="Arial"/>
          <w:sz w:val="22"/>
          <w:szCs w:val="22"/>
        </w:rPr>
        <w:t>.</w:t>
      </w:r>
    </w:p>
    <w:p w14:paraId="31F6C480" w14:textId="77777777" w:rsidR="007918BC" w:rsidRPr="007918BC" w:rsidRDefault="007918BC" w:rsidP="007918BC">
      <w:pPr>
        <w:pStyle w:val="ColorfulList-Accent11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7B97DD29" w14:textId="4AAEE0E6" w:rsidR="00CE10F2" w:rsidRDefault="007918BC" w:rsidP="007918BC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author says the statement above in an interview-style shot while looking slightly off-camera.</w:t>
      </w:r>
      <w:r w:rsidR="00DC7D3A" w:rsidRPr="00511F52">
        <w:rPr>
          <w:rFonts w:ascii="Helvetica" w:hAnsi="Helvetica" w:cs="Arial"/>
          <w:sz w:val="22"/>
          <w:szCs w:val="22"/>
        </w:rPr>
        <w:t xml:space="preserve"> </w:t>
      </w:r>
    </w:p>
    <w:p w14:paraId="0C0C61BD" w14:textId="77777777" w:rsidR="00336C61" w:rsidRPr="00511F52" w:rsidRDefault="00336C61" w:rsidP="00336C61">
      <w:pPr>
        <w:pStyle w:val="ColorfulList-Accent11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C30D27F" w14:textId="77777777" w:rsidR="007918BC" w:rsidRDefault="00D42A2D" w:rsidP="00177B33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Joel Lusk</w:t>
      </w:r>
      <w:r w:rsidR="00DC7D3A" w:rsidRPr="00511F5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DC7D3A" w:rsidRPr="00511F52">
        <w:rPr>
          <w:rFonts w:ascii="Helvetica" w:hAnsi="Helvetica" w:cs="Arial"/>
          <w:sz w:val="22"/>
          <w:szCs w:val="22"/>
        </w:rPr>
        <w:t xml:space="preserve"> </w:t>
      </w:r>
      <w:r w:rsidR="00A71177" w:rsidRPr="00A71177">
        <w:rPr>
          <w:rFonts w:ascii="Helvetica" w:hAnsi="Helvetica" w:cs="Arial"/>
          <w:sz w:val="22"/>
          <w:szCs w:val="22"/>
        </w:rPr>
        <w:t xml:space="preserve">Proper optical alignment is critical for detection of targets within the </w:t>
      </w:r>
      <w:r w:rsidR="00A71177">
        <w:rPr>
          <w:rFonts w:ascii="Helvetica" w:hAnsi="Helvetica" w:cs="Arial"/>
          <w:sz w:val="22"/>
          <w:szCs w:val="22"/>
        </w:rPr>
        <w:t>PAFC</w:t>
      </w:r>
      <w:r w:rsidR="00A71177" w:rsidRPr="00A71177">
        <w:rPr>
          <w:rFonts w:ascii="Helvetica" w:hAnsi="Helvetica" w:cs="Arial"/>
          <w:sz w:val="22"/>
          <w:szCs w:val="22"/>
        </w:rPr>
        <w:t xml:space="preserve">. </w:t>
      </w:r>
      <w:r w:rsidR="009C6F97">
        <w:rPr>
          <w:rFonts w:ascii="Helvetica" w:hAnsi="Helvetica" w:cs="Arial"/>
          <w:sz w:val="22"/>
          <w:szCs w:val="22"/>
        </w:rPr>
        <w:t xml:space="preserve">Furthermore, to </w:t>
      </w:r>
      <w:r w:rsidR="00A71177" w:rsidRPr="00A71177">
        <w:rPr>
          <w:rFonts w:ascii="Helvetica" w:hAnsi="Helvetica" w:cs="Arial"/>
          <w:sz w:val="22"/>
          <w:szCs w:val="22"/>
        </w:rPr>
        <w:t xml:space="preserve">ensure proper acoustic coupling </w:t>
      </w:r>
      <w:r w:rsidR="00A71177">
        <w:rPr>
          <w:rFonts w:ascii="Helvetica" w:hAnsi="Helvetica" w:cs="Arial"/>
          <w:sz w:val="22"/>
          <w:szCs w:val="22"/>
        </w:rPr>
        <w:t>make sure</w:t>
      </w:r>
      <w:r w:rsidR="00A71177" w:rsidRPr="00A71177">
        <w:rPr>
          <w:rFonts w:ascii="Helvetica" w:hAnsi="Helvetica" w:cs="Arial"/>
          <w:sz w:val="22"/>
          <w:szCs w:val="22"/>
        </w:rPr>
        <w:t xml:space="preserve"> there are no bubbles between the glass slide and transducer</w:t>
      </w:r>
      <w:r w:rsidR="007918BC">
        <w:rPr>
          <w:rFonts w:ascii="Helvetica" w:hAnsi="Helvetica" w:cs="Arial"/>
          <w:sz w:val="22"/>
          <w:szCs w:val="22"/>
        </w:rPr>
        <w:t xml:space="preserve"> </w:t>
      </w:r>
      <w:r w:rsidR="007918BC">
        <w:rPr>
          <w:rFonts w:ascii="Helvetica" w:hAnsi="Helvetica" w:cs="Arial"/>
          <w:b/>
          <w:bCs/>
          <w:sz w:val="22"/>
          <w:szCs w:val="22"/>
        </w:rPr>
        <w:t>[1]</w:t>
      </w:r>
      <w:r w:rsidR="00A71177" w:rsidRPr="00A71177">
        <w:rPr>
          <w:rFonts w:ascii="Helvetica" w:hAnsi="Helvetica" w:cs="Arial"/>
          <w:sz w:val="22"/>
          <w:szCs w:val="22"/>
        </w:rPr>
        <w:t>.</w:t>
      </w:r>
    </w:p>
    <w:p w14:paraId="185294D5" w14:textId="77777777" w:rsidR="007918BC" w:rsidRPr="007918BC" w:rsidRDefault="007918BC" w:rsidP="007918BC">
      <w:pPr>
        <w:pStyle w:val="ColorfulList-Accent11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4DE7C504" w14:textId="6CEE9838" w:rsidR="009A0E7C" w:rsidRDefault="007918BC" w:rsidP="007918BC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author says the statement above in an interview-style shot while looking slightly off-camera.</w:t>
      </w:r>
      <w:r w:rsidR="00A71177" w:rsidRPr="00A71177">
        <w:rPr>
          <w:rFonts w:ascii="Helvetica" w:hAnsi="Helvetica" w:cs="Arial"/>
          <w:sz w:val="22"/>
          <w:szCs w:val="22"/>
        </w:rPr>
        <w:t xml:space="preserve">   </w:t>
      </w:r>
    </w:p>
    <w:p w14:paraId="2EB1575A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8B10A0" w14:textId="2527B10C" w:rsidR="00D10BFA" w:rsidRDefault="009B1D18" w:rsidP="00177B33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Dr. </w:t>
      </w:r>
      <w:r w:rsidR="00A71177">
        <w:rPr>
          <w:rFonts w:ascii="Helvetica" w:hAnsi="Helvetica" w:cs="Arial"/>
          <w:b/>
          <w:sz w:val="22"/>
          <w:szCs w:val="22"/>
          <w:u w:val="single"/>
        </w:rPr>
        <w:t>Barbara Smith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6773C0" w:rsidRPr="005953AB">
        <w:rPr>
          <w:rFonts w:ascii="Helvetica" w:hAnsi="Helvetica" w:cs="Arial"/>
          <w:color w:val="FF0000"/>
          <w:sz w:val="22"/>
          <w:szCs w:val="22"/>
        </w:rPr>
        <w:t xml:space="preserve">Because of </w:t>
      </w:r>
      <w:r w:rsidR="00A71177">
        <w:rPr>
          <w:rFonts w:ascii="Helvetica" w:hAnsi="Helvetica" w:cs="Arial"/>
          <w:sz w:val="22"/>
          <w:szCs w:val="22"/>
        </w:rPr>
        <w:t>the custom nature of the flow system and its components, visualization of the method is beneficial for accurate reproduction</w:t>
      </w:r>
      <w:r w:rsidR="007918BC">
        <w:rPr>
          <w:rFonts w:ascii="Helvetica" w:hAnsi="Helvetica" w:cs="Arial"/>
          <w:sz w:val="22"/>
          <w:szCs w:val="22"/>
        </w:rPr>
        <w:t xml:space="preserve"> </w:t>
      </w:r>
      <w:r w:rsidR="007918BC">
        <w:rPr>
          <w:rFonts w:ascii="Helvetica" w:hAnsi="Helvetica" w:cs="Arial"/>
          <w:b/>
          <w:bCs/>
          <w:sz w:val="22"/>
          <w:szCs w:val="22"/>
        </w:rPr>
        <w:t>[1]</w:t>
      </w:r>
      <w:r w:rsidR="00A71177">
        <w:rPr>
          <w:rFonts w:ascii="Helvetica" w:hAnsi="Helvetica" w:cs="Arial"/>
          <w:sz w:val="22"/>
          <w:szCs w:val="22"/>
        </w:rPr>
        <w:t>.</w:t>
      </w:r>
    </w:p>
    <w:p w14:paraId="3F73AB72" w14:textId="77777777" w:rsidR="007918BC" w:rsidRPr="007918BC" w:rsidRDefault="007918BC" w:rsidP="007918BC">
      <w:pPr>
        <w:pStyle w:val="ColorfulList-Accent11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5B7A5CF" w14:textId="029594A2" w:rsidR="007918BC" w:rsidRDefault="007918BC" w:rsidP="007918BC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>INTERVIEW: Named author says the statement above in an interview-style shot while looking slightly off-camera.</w:t>
      </w:r>
    </w:p>
    <w:p w14:paraId="4709B738" w14:textId="77777777" w:rsidR="00336C61" w:rsidRPr="00511F52" w:rsidRDefault="00336C61" w:rsidP="00336C61">
      <w:pPr>
        <w:pStyle w:val="ColorfulList-Accent11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AC6CB2A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176CF2B6" w14:textId="77777777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49A7EB89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1C94FCCF" w14:textId="05686261" w:rsidR="00CE10F2" w:rsidRDefault="006773C0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5953AB">
        <w:rPr>
          <w:rFonts w:ascii="Helvetica" w:hAnsi="Helvetica" w:cs="Arial"/>
          <w:b/>
          <w:color w:val="FF0000"/>
          <w:sz w:val="22"/>
          <w:szCs w:val="22"/>
          <w:u w:val="single"/>
        </w:rPr>
        <w:t>Barbara Smith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A71177">
        <w:rPr>
          <w:rFonts w:ascii="Helvetica" w:hAnsi="Helvetica" w:cs="Arial"/>
          <w:sz w:val="22"/>
          <w:szCs w:val="22"/>
        </w:rPr>
        <w:t>Christopher Miranda</w:t>
      </w:r>
      <w:r w:rsidR="007B3E0E" w:rsidRPr="00EB5AC9">
        <w:rPr>
          <w:rFonts w:ascii="Helvetica" w:hAnsi="Helvetica" w:cs="Arial"/>
          <w:sz w:val="22"/>
          <w:szCs w:val="22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A71177">
        <w:rPr>
          <w:rFonts w:ascii="Helvetica" w:hAnsi="Helvetica" w:cs="Arial"/>
          <w:sz w:val="22"/>
          <w:szCs w:val="22"/>
        </w:rPr>
        <w:t>Ph. D. Candidate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</w:t>
      </w:r>
      <w:r w:rsidR="007918BC">
        <w:rPr>
          <w:rFonts w:ascii="Helvetica" w:hAnsi="Helvetica" w:cs="Arial"/>
          <w:sz w:val="22"/>
          <w:szCs w:val="22"/>
        </w:rPr>
        <w:t xml:space="preserve"> </w:t>
      </w:r>
      <w:r w:rsidR="007918BC">
        <w:rPr>
          <w:rFonts w:ascii="Helvetica" w:hAnsi="Helvetica" w:cs="Arial"/>
          <w:b/>
          <w:bCs/>
          <w:sz w:val="22"/>
          <w:szCs w:val="22"/>
        </w:rPr>
        <w:t>[1] [2]</w:t>
      </w:r>
      <w:r w:rsidR="00CE10F2" w:rsidRPr="006A6324">
        <w:rPr>
          <w:rFonts w:ascii="Helvetica" w:hAnsi="Helvetica" w:cs="Arial"/>
          <w:sz w:val="22"/>
          <w:szCs w:val="22"/>
        </w:rPr>
        <w:t>.</w:t>
      </w:r>
    </w:p>
    <w:p w14:paraId="1AB35277" w14:textId="77777777" w:rsidR="000A5759" w:rsidRPr="006A6324" w:rsidRDefault="000A5759" w:rsidP="000A5759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C6F5AB9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6F84D97" w14:textId="77777777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7EC5605C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50EA6B3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E1E15D7" w14:textId="4394F563" w:rsidR="00336C61" w:rsidRDefault="00336C61">
      <w:pPr>
        <w:rPr>
          <w:rFonts w:ascii="Helvetica" w:hAnsi="Helvetica" w:cs="Arial"/>
          <w:iCs/>
          <w:sz w:val="22"/>
          <w:szCs w:val="22"/>
        </w:rPr>
      </w:pPr>
    </w:p>
    <w:p w14:paraId="14526A7F" w14:textId="77777777" w:rsidR="007918BC" w:rsidRDefault="007918BC">
      <w:pPr>
        <w:rPr>
          <w:rFonts w:ascii="Helvetica" w:eastAsia="Yu Gothic Light" w:hAnsi="Helvetica"/>
          <w:color w:val="323E4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7338B9D6" w14:textId="191D4E52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23E3400" w14:textId="77777777" w:rsidR="00CE10F2" w:rsidRPr="006A6324" w:rsidRDefault="000A5759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A5759">
        <w:rPr>
          <w:rFonts w:ascii="Helvetica" w:hAnsi="Helvetica" w:cs="Arial"/>
          <w:b/>
          <w:i w:val="0"/>
          <w:sz w:val="22"/>
          <w:szCs w:val="22"/>
        </w:rPr>
        <w:t>Nanoparticle synthesis and functionalization</w:t>
      </w:r>
    </w:p>
    <w:p w14:paraId="775D9453" w14:textId="6FE0CDE2" w:rsidR="00125924" w:rsidRDefault="003C606B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a ventilated chemical fume hood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filter approximately 300 milliliters of deionized water through a sterile 0.2 micrometer filter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C103A6C" w14:textId="6BD441A8" w:rsidR="003C606B" w:rsidRDefault="00BA186A" w:rsidP="003C606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Establishing shot of the talent approaching the chemical fume hood.</w:t>
      </w:r>
    </w:p>
    <w:p w14:paraId="50615877" w14:textId="31494488" w:rsidR="003C606B" w:rsidRPr="00EB5AC9" w:rsidRDefault="00BA186A" w:rsidP="00EB5AC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filters deionized water through a filter.</w:t>
      </w:r>
    </w:p>
    <w:p w14:paraId="418BB9F4" w14:textId="491A1A08" w:rsidR="00AB26B8" w:rsidRDefault="003C606B" w:rsidP="00AB26B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Add 0.01</w:t>
      </w:r>
      <w:r w:rsidR="00AB26B8">
        <w:rPr>
          <w:rFonts w:ascii="Helvetica" w:hAnsi="Helvetica" w:cs="Arial"/>
          <w:sz w:val="22"/>
          <w:szCs w:val="22"/>
        </w:rPr>
        <w:t>34 grams of c</w:t>
      </w:r>
      <w:r w:rsidR="00AB26B8" w:rsidRPr="00AB26B8">
        <w:rPr>
          <w:rFonts w:ascii="Helvetica" w:hAnsi="Helvetica" w:cs="Arial"/>
          <w:sz w:val="22"/>
          <w:szCs w:val="22"/>
        </w:rPr>
        <w:t>opper chloride</w:t>
      </w:r>
      <w:r w:rsidR="00AB26B8">
        <w:rPr>
          <w:rFonts w:ascii="Helvetica" w:hAnsi="Helvetica" w:cs="Arial"/>
          <w:sz w:val="22"/>
          <w:szCs w:val="22"/>
        </w:rPr>
        <w:t xml:space="preserve"> and 100 milliliters of deionized water to </w:t>
      </w:r>
      <w:r w:rsidR="00EB5AC9">
        <w:rPr>
          <w:rFonts w:ascii="Helvetica" w:hAnsi="Helvetica" w:cs="Arial"/>
          <w:sz w:val="22"/>
          <w:szCs w:val="22"/>
        </w:rPr>
        <w:t>a clean 250 milliliter round bottom</w:t>
      </w:r>
      <w:r w:rsidR="00AB26B8">
        <w:rPr>
          <w:rFonts w:ascii="Helvetica" w:hAnsi="Helvetica" w:cs="Arial"/>
          <w:sz w:val="22"/>
          <w:szCs w:val="22"/>
        </w:rPr>
        <w:t xml:space="preserve"> flask to </w:t>
      </w:r>
      <w:r w:rsidR="0092095F">
        <w:rPr>
          <w:rFonts w:ascii="Helvetica" w:hAnsi="Helvetica" w:cs="Arial"/>
          <w:sz w:val="22"/>
          <w:szCs w:val="22"/>
        </w:rPr>
        <w:t>create</w:t>
      </w:r>
      <w:r w:rsidR="00AB26B8">
        <w:rPr>
          <w:rFonts w:ascii="Helvetica" w:hAnsi="Helvetica" w:cs="Arial"/>
          <w:sz w:val="22"/>
          <w:szCs w:val="22"/>
        </w:rPr>
        <w:t xml:space="preserve"> a 1 millimolar c</w:t>
      </w:r>
      <w:r w:rsidR="00AB26B8" w:rsidRPr="00AB26B8">
        <w:rPr>
          <w:rFonts w:ascii="Helvetica" w:hAnsi="Helvetica" w:cs="Arial"/>
          <w:sz w:val="22"/>
          <w:szCs w:val="22"/>
        </w:rPr>
        <w:t>opper chloride</w:t>
      </w:r>
      <w:r w:rsidR="00AB26B8">
        <w:rPr>
          <w:rFonts w:ascii="Helvetica" w:hAnsi="Helvetica" w:cs="Arial"/>
          <w:sz w:val="22"/>
          <w:szCs w:val="22"/>
        </w:rPr>
        <w:t xml:space="preserve"> solution </w:t>
      </w:r>
      <w:r w:rsidR="00AB26B8">
        <w:rPr>
          <w:rFonts w:ascii="Helvetica" w:hAnsi="Helvetica" w:cs="Arial"/>
          <w:b/>
          <w:bCs/>
          <w:sz w:val="22"/>
          <w:szCs w:val="22"/>
        </w:rPr>
        <w:t>[1]</w:t>
      </w:r>
      <w:r w:rsidR="00AB26B8">
        <w:rPr>
          <w:rFonts w:ascii="Helvetica" w:hAnsi="Helvetica" w:cs="Arial"/>
          <w:sz w:val="22"/>
          <w:szCs w:val="22"/>
        </w:rPr>
        <w:t xml:space="preserve">. Add 0.015 grams of folic acid to the flask </w:t>
      </w:r>
      <w:r w:rsidR="00AB26B8">
        <w:rPr>
          <w:rFonts w:ascii="Helvetica" w:hAnsi="Helvetica" w:cs="Arial"/>
          <w:b/>
          <w:bCs/>
          <w:sz w:val="22"/>
          <w:szCs w:val="22"/>
        </w:rPr>
        <w:t>[2]</w:t>
      </w:r>
      <w:r w:rsidR="00AB26B8">
        <w:rPr>
          <w:rFonts w:ascii="Helvetica" w:hAnsi="Helvetica" w:cs="Arial"/>
          <w:sz w:val="22"/>
          <w:szCs w:val="22"/>
        </w:rPr>
        <w:t xml:space="preserve"> and use a magnetic stir bar to mix the solution for approximately 5 minutes </w:t>
      </w:r>
      <w:r w:rsidR="00AB26B8">
        <w:rPr>
          <w:rFonts w:ascii="Helvetica" w:hAnsi="Helvetica" w:cs="Arial"/>
          <w:b/>
          <w:bCs/>
          <w:sz w:val="22"/>
          <w:szCs w:val="22"/>
        </w:rPr>
        <w:t>[3]</w:t>
      </w:r>
      <w:r w:rsidR="00AB26B8">
        <w:rPr>
          <w:rFonts w:ascii="Helvetica" w:hAnsi="Helvetica" w:cs="Arial"/>
          <w:sz w:val="22"/>
          <w:szCs w:val="22"/>
        </w:rPr>
        <w:t>.</w:t>
      </w:r>
    </w:p>
    <w:p w14:paraId="0965898A" w14:textId="4D804C2E" w:rsidR="007918BC" w:rsidRPr="007918BC" w:rsidRDefault="007918BC" w:rsidP="007918BC">
      <w:pPr>
        <w:spacing w:before="240"/>
        <w:ind w:left="1080"/>
        <w:outlineLvl w:val="0"/>
        <w:rPr>
          <w:rFonts w:ascii="Helvetica" w:hAnsi="Helvetica" w:cs="Arial"/>
          <w:i/>
          <w:iCs/>
          <w:sz w:val="22"/>
          <w:szCs w:val="22"/>
        </w:rPr>
      </w:pPr>
      <w:r w:rsidRPr="007918BC">
        <w:rPr>
          <w:rFonts w:ascii="Helvetica" w:hAnsi="Helvetica" w:cs="Arial"/>
          <w:i/>
          <w:iCs/>
          <w:color w:val="0000FF"/>
          <w:sz w:val="22"/>
          <w:szCs w:val="22"/>
        </w:rPr>
        <w:t>Videographer: This is one of the most important steps for viewers to see.</w:t>
      </w:r>
    </w:p>
    <w:p w14:paraId="28698E9F" w14:textId="020CA0FC" w:rsidR="00AB26B8" w:rsidRDefault="00BA186A" w:rsidP="00AB26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c</w:t>
      </w:r>
      <w:r w:rsidRPr="00AB26B8">
        <w:rPr>
          <w:rFonts w:ascii="Helvetica" w:hAnsi="Helvetica" w:cs="Arial"/>
          <w:sz w:val="22"/>
          <w:szCs w:val="22"/>
        </w:rPr>
        <w:t>opper chloride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92095F">
        <w:rPr>
          <w:rFonts w:ascii="Helvetica" w:hAnsi="Helvetica" w:cs="Arial"/>
          <w:sz w:val="22"/>
          <w:szCs w:val="22"/>
        </w:rPr>
        <w:t>deionized water to the round bottom flask.</w:t>
      </w:r>
    </w:p>
    <w:p w14:paraId="74914073" w14:textId="3B550AC5" w:rsidR="00AB26B8" w:rsidRDefault="0092095F" w:rsidP="00AB26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folic acid to the flask.</w:t>
      </w:r>
    </w:p>
    <w:p w14:paraId="0362820E" w14:textId="0C9CA18C" w:rsidR="00AB26B8" w:rsidRPr="00AB26B8" w:rsidRDefault="00AB26B8" w:rsidP="00AB26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</w:t>
      </w:r>
      <w:r w:rsidR="0092095F">
        <w:rPr>
          <w:rFonts w:ascii="Helvetica" w:hAnsi="Helvetica" w:cs="Arial"/>
          <w:sz w:val="22"/>
          <w:szCs w:val="22"/>
        </w:rPr>
        <w:t>Talent turns the stirring on to mix the solution.</w:t>
      </w:r>
      <w:r w:rsidR="005953AB">
        <w:rPr>
          <w:rFonts w:ascii="Helvetica" w:hAnsi="Helvetica" w:cs="Arial"/>
          <w:sz w:val="22"/>
          <w:szCs w:val="22"/>
        </w:rPr>
        <w:t xml:space="preserve"> </w:t>
      </w:r>
      <w:r w:rsidR="005953AB" w:rsidRPr="005953AB">
        <w:rPr>
          <w:rFonts w:ascii="Helvetica" w:hAnsi="Helvetica" w:cs="Arial"/>
          <w:sz w:val="22"/>
          <w:szCs w:val="22"/>
          <w:highlight w:val="green"/>
        </w:rPr>
        <w:t>(Author Comment: Alternate shot: 2.3.3A)</w:t>
      </w:r>
      <w:r w:rsidR="005953AB">
        <w:rPr>
          <w:rFonts w:ascii="Helvetica" w:hAnsi="Helvetica" w:cs="Arial"/>
          <w:sz w:val="22"/>
          <w:szCs w:val="22"/>
        </w:rPr>
        <w:t xml:space="preserve"> </w:t>
      </w:r>
      <w:r w:rsidR="005953AB" w:rsidRPr="005953AB">
        <w:rPr>
          <w:rFonts w:ascii="Helvetica" w:hAnsi="Helvetica" w:cs="Arial"/>
          <w:sz w:val="22"/>
          <w:szCs w:val="22"/>
          <w:highlight w:val="green"/>
        </w:rPr>
        <w:t>(Editor: I’m unsure if the author meant 2.2.3A but made a typo)</w:t>
      </w:r>
    </w:p>
    <w:p w14:paraId="7523F361" w14:textId="612706AE" w:rsidR="00CE10F2" w:rsidRDefault="00AB26B8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mix 0.024 grams of s</w:t>
      </w:r>
      <w:r w:rsidRPr="00AB26B8">
        <w:rPr>
          <w:rFonts w:ascii="Helvetica" w:hAnsi="Helvetica" w:cs="Arial"/>
          <w:sz w:val="22"/>
          <w:szCs w:val="22"/>
        </w:rPr>
        <w:t>odium sulfide nonahydrate</w:t>
      </w:r>
      <w:r>
        <w:rPr>
          <w:rFonts w:ascii="Helvetica" w:hAnsi="Helvetica" w:cs="Arial"/>
          <w:sz w:val="22"/>
          <w:szCs w:val="22"/>
        </w:rPr>
        <w:t xml:space="preserve"> with 100 microliters of deionized water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Use a </w:t>
      </w:r>
      <w:proofErr w:type="gramStart"/>
      <w:r>
        <w:rPr>
          <w:rFonts w:ascii="Helvetica" w:hAnsi="Helvetica" w:cs="Arial"/>
          <w:sz w:val="22"/>
          <w:szCs w:val="22"/>
        </w:rPr>
        <w:t>200 microliter</w:t>
      </w:r>
      <w:proofErr w:type="gramEnd"/>
      <w:r>
        <w:rPr>
          <w:rFonts w:ascii="Helvetica" w:hAnsi="Helvetica" w:cs="Arial"/>
          <w:sz w:val="22"/>
          <w:szCs w:val="22"/>
        </w:rPr>
        <w:t xml:space="preserve"> pipette to slowly add this solution to the reaction mixture over a duration of approximately 10 seconds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31382D42" w14:textId="532D13F8" w:rsidR="007918BC" w:rsidRDefault="007918BC" w:rsidP="007918BC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7918BC">
        <w:rPr>
          <w:rFonts w:ascii="Helvetica" w:hAnsi="Helvetica" w:cs="Arial"/>
          <w:i/>
          <w:iCs/>
          <w:color w:val="0000FF"/>
          <w:sz w:val="22"/>
          <w:szCs w:val="22"/>
        </w:rPr>
        <w:t>Videographer: This is one of the most important steps for viewers to see.</w:t>
      </w:r>
    </w:p>
    <w:p w14:paraId="7F3CB517" w14:textId="18172271" w:rsidR="00AB26B8" w:rsidRDefault="0092095F" w:rsidP="00AB26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mixes s</w:t>
      </w:r>
      <w:r w:rsidRPr="00AB26B8">
        <w:rPr>
          <w:rFonts w:ascii="Helvetica" w:hAnsi="Helvetica" w:cs="Arial"/>
          <w:sz w:val="22"/>
          <w:szCs w:val="22"/>
        </w:rPr>
        <w:t>odium sulfide nonahydrate</w:t>
      </w:r>
      <w:r>
        <w:rPr>
          <w:rFonts w:ascii="Helvetica" w:hAnsi="Helvetica" w:cs="Arial"/>
          <w:sz w:val="22"/>
          <w:szCs w:val="22"/>
        </w:rPr>
        <w:t xml:space="preserve"> with deionized water.</w:t>
      </w:r>
      <w:r w:rsidR="005953AB">
        <w:rPr>
          <w:rFonts w:ascii="Helvetica" w:hAnsi="Helvetica" w:cs="Arial"/>
          <w:sz w:val="22"/>
          <w:szCs w:val="22"/>
        </w:rPr>
        <w:t xml:space="preserve"> </w:t>
      </w:r>
      <w:r w:rsidR="005953AB" w:rsidRPr="005953AB">
        <w:rPr>
          <w:rFonts w:ascii="Helvetica" w:hAnsi="Helvetica" w:cs="Arial"/>
          <w:sz w:val="22"/>
          <w:szCs w:val="22"/>
          <w:highlight w:val="green"/>
        </w:rPr>
        <w:t>[Shots 2.3.1 and 2.3.2 combined]</w:t>
      </w:r>
    </w:p>
    <w:p w14:paraId="56FC2013" w14:textId="5A559CB7" w:rsidR="00AB26B8" w:rsidRPr="006A6324" w:rsidRDefault="0092095F" w:rsidP="00AB26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uses a pipette to slowly add the s</w:t>
      </w:r>
      <w:r w:rsidRPr="00AB26B8">
        <w:rPr>
          <w:rFonts w:ascii="Helvetica" w:hAnsi="Helvetica" w:cs="Arial"/>
          <w:sz w:val="22"/>
          <w:szCs w:val="22"/>
        </w:rPr>
        <w:t>odium sulfide nonahydrate</w:t>
      </w:r>
      <w:r>
        <w:rPr>
          <w:rFonts w:ascii="Helvetica" w:hAnsi="Helvetica" w:cs="Arial"/>
          <w:sz w:val="22"/>
          <w:szCs w:val="22"/>
        </w:rPr>
        <w:t xml:space="preserve"> solution to the reaction mixture.</w:t>
      </w:r>
    </w:p>
    <w:p w14:paraId="21676853" w14:textId="77777777" w:rsidR="00AB26B8" w:rsidRDefault="006B42B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</w:t>
      </w:r>
      <w:r w:rsidR="00AB26B8">
        <w:rPr>
          <w:rFonts w:ascii="Helvetica" w:hAnsi="Helvetica" w:cs="Arial"/>
          <w:sz w:val="22"/>
          <w:szCs w:val="22"/>
        </w:rPr>
        <w:t xml:space="preserve">ap the reaction vessel </w:t>
      </w:r>
      <w:r w:rsidR="00AB26B8">
        <w:rPr>
          <w:rFonts w:ascii="Helvetica" w:hAnsi="Helvetica" w:cs="Arial"/>
          <w:b/>
          <w:bCs/>
          <w:sz w:val="22"/>
          <w:szCs w:val="22"/>
        </w:rPr>
        <w:t>[1]</w:t>
      </w:r>
      <w:r w:rsidR="00AB26B8">
        <w:rPr>
          <w:rFonts w:ascii="Helvetica" w:hAnsi="Helvetica" w:cs="Arial"/>
          <w:sz w:val="22"/>
          <w:szCs w:val="22"/>
        </w:rPr>
        <w:t>. Place the vessel in an oil bath set to 90 degrees Celsius and continu</w:t>
      </w:r>
      <w:r>
        <w:rPr>
          <w:rFonts w:ascii="Helvetica" w:hAnsi="Helvetica" w:cs="Arial"/>
          <w:sz w:val="22"/>
          <w:szCs w:val="22"/>
        </w:rPr>
        <w:t>e</w:t>
      </w:r>
      <w:r w:rsidR="00AB26B8">
        <w:rPr>
          <w:rFonts w:ascii="Helvetica" w:hAnsi="Helvetica" w:cs="Arial"/>
          <w:sz w:val="22"/>
          <w:szCs w:val="22"/>
        </w:rPr>
        <w:t xml:space="preserve"> stir</w:t>
      </w:r>
      <w:r>
        <w:rPr>
          <w:rFonts w:ascii="Helvetica" w:hAnsi="Helvetica" w:cs="Arial"/>
          <w:sz w:val="22"/>
          <w:szCs w:val="22"/>
        </w:rPr>
        <w:t>ring</w:t>
      </w:r>
      <w:r w:rsidR="00AB26B8">
        <w:rPr>
          <w:rFonts w:ascii="Helvetica" w:hAnsi="Helvetica" w:cs="Arial"/>
          <w:sz w:val="22"/>
          <w:szCs w:val="22"/>
        </w:rPr>
        <w:t xml:space="preserve"> </w:t>
      </w:r>
      <w:r w:rsidR="00AB26B8">
        <w:rPr>
          <w:rFonts w:ascii="Helvetica" w:hAnsi="Helvetica" w:cs="Arial"/>
          <w:b/>
          <w:bCs/>
          <w:sz w:val="22"/>
          <w:szCs w:val="22"/>
        </w:rPr>
        <w:t>[2]</w:t>
      </w:r>
      <w:r w:rsidR="00AB26B8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After approximately 15 minutes, or when the oil bath has reached a temperature range between 85 and 90 degrees Celsius, allow the reaction to proceed for an additional hour </w:t>
      </w:r>
      <w:r>
        <w:rPr>
          <w:rFonts w:ascii="Helvetica" w:hAnsi="Helvetica" w:cs="Arial"/>
          <w:b/>
          <w:bCs/>
          <w:sz w:val="22"/>
          <w:szCs w:val="22"/>
        </w:rPr>
        <w:t>[3-TXT]</w:t>
      </w:r>
      <w:r>
        <w:rPr>
          <w:rFonts w:ascii="Helvetica" w:hAnsi="Helvetica" w:cs="Arial"/>
          <w:sz w:val="22"/>
          <w:szCs w:val="22"/>
        </w:rPr>
        <w:t>.</w:t>
      </w:r>
    </w:p>
    <w:p w14:paraId="1719EF74" w14:textId="1620BE64" w:rsidR="006B42B5" w:rsidRDefault="0092095F" w:rsidP="006B42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caps the reaction vessel.</w:t>
      </w:r>
      <w:r w:rsidR="005953AB">
        <w:rPr>
          <w:rFonts w:ascii="Helvetica" w:hAnsi="Helvetica" w:cs="Arial"/>
          <w:sz w:val="22"/>
          <w:szCs w:val="22"/>
        </w:rPr>
        <w:t xml:space="preserve"> </w:t>
      </w:r>
      <w:r w:rsidR="005953AB" w:rsidRPr="005953AB">
        <w:rPr>
          <w:rFonts w:ascii="Helvetica" w:hAnsi="Helvetica" w:cs="Arial"/>
          <w:sz w:val="22"/>
          <w:szCs w:val="22"/>
          <w:highlight w:val="green"/>
        </w:rPr>
        <w:t>(Author Comment: This shot includes venting of vessel)</w:t>
      </w:r>
    </w:p>
    <w:p w14:paraId="5903EA90" w14:textId="33214685" w:rsidR="006B42B5" w:rsidRDefault="0092095F" w:rsidP="006B42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vessel into an oil bath.</w:t>
      </w:r>
    </w:p>
    <w:p w14:paraId="064A83B6" w14:textId="44AA01F8" w:rsidR="006B42B5" w:rsidRDefault="0092095F" w:rsidP="006B42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Close up shot of the solution as it continues to stir and be heated. Alternatively, film the talent, near the stirring solution, as they set a timer for 1 hour</w:t>
      </w:r>
      <w:r w:rsidR="006B42B5">
        <w:rPr>
          <w:rFonts w:ascii="Helvetica" w:hAnsi="Helvetica" w:cs="Arial"/>
          <w:sz w:val="22"/>
          <w:szCs w:val="22"/>
        </w:rPr>
        <w:t xml:space="preserve">. </w:t>
      </w:r>
      <w:r w:rsidR="006B42B5" w:rsidRPr="006B42B5">
        <w:rPr>
          <w:rFonts w:ascii="Helvetica" w:hAnsi="Helvetica" w:cs="Arial"/>
          <w:b/>
          <w:bCs/>
          <w:sz w:val="22"/>
          <w:szCs w:val="22"/>
        </w:rPr>
        <w:t>TEXT: Vent the system while heating to avoid pressure buildup</w:t>
      </w:r>
      <w:r w:rsidR="006B42B5">
        <w:rPr>
          <w:rFonts w:ascii="Helvetica" w:hAnsi="Helvetica" w:cs="Arial"/>
          <w:sz w:val="22"/>
          <w:szCs w:val="22"/>
        </w:rPr>
        <w:t>.</w:t>
      </w:r>
    </w:p>
    <w:p w14:paraId="73AB9815" w14:textId="33FD5FD7" w:rsidR="00AB26B8" w:rsidRDefault="006B42B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When the reaction is complete, remove the reaction vessel from the oil bath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let it cool at room temperature for 10 – 15 minutes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before transferring it to an ice bath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  <w:r w:rsidR="00435BFC">
        <w:rPr>
          <w:rFonts w:ascii="Helvetica" w:hAnsi="Helvetica" w:cs="Arial"/>
          <w:sz w:val="22"/>
          <w:szCs w:val="22"/>
        </w:rPr>
        <w:t xml:space="preserve"> </w:t>
      </w:r>
      <w:r w:rsidR="00435BFC" w:rsidRPr="005953AB">
        <w:rPr>
          <w:rFonts w:ascii="Helvetica" w:hAnsi="Helvetica" w:cs="Arial"/>
          <w:color w:val="FF0000"/>
          <w:sz w:val="22"/>
          <w:szCs w:val="22"/>
        </w:rPr>
        <w:t>Once the reaction has cooled, adjust the pH to approximately 10 using 1 molar sodium hydroxide</w:t>
      </w:r>
      <w:r w:rsidR="005953AB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5953AB">
        <w:rPr>
          <w:rFonts w:ascii="Helvetica" w:hAnsi="Helvetica" w:cs="Arial"/>
          <w:b/>
          <w:bCs/>
          <w:color w:val="FF0000"/>
          <w:sz w:val="22"/>
          <w:szCs w:val="22"/>
        </w:rPr>
        <w:t>[2.5.4]</w:t>
      </w:r>
      <w:r w:rsidR="00435BFC" w:rsidRPr="005953AB">
        <w:rPr>
          <w:rFonts w:ascii="Helvetica" w:hAnsi="Helvetica" w:cs="Arial"/>
          <w:color w:val="FF0000"/>
          <w:sz w:val="22"/>
          <w:szCs w:val="22"/>
        </w:rPr>
        <w:t xml:space="preserve">. </w:t>
      </w:r>
    </w:p>
    <w:p w14:paraId="18F65BF6" w14:textId="2EC1834E" w:rsidR="00AB26B8" w:rsidRDefault="0092095F" w:rsidP="006B42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removes the reaction vessel from the oil bath.</w:t>
      </w:r>
    </w:p>
    <w:p w14:paraId="3E32A96F" w14:textId="54C4160E" w:rsidR="006B42B5" w:rsidRDefault="0092095F" w:rsidP="006B42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sets the reaction vessel aside to cool at room temperature.</w:t>
      </w:r>
    </w:p>
    <w:p w14:paraId="389AE296" w14:textId="4011BFA9" w:rsidR="00AB26B8" w:rsidRDefault="0092095F" w:rsidP="006B42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reaction vessel into an ice bath.</w:t>
      </w:r>
    </w:p>
    <w:p w14:paraId="03F27DCE" w14:textId="0C1D38D9" w:rsidR="00435BFC" w:rsidRPr="00435BFC" w:rsidRDefault="005953AB" w:rsidP="005953A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953AB">
        <w:rPr>
          <w:rFonts w:ascii="Helvetica" w:hAnsi="Helvetica" w:cs="Arial"/>
          <w:sz w:val="22"/>
          <w:szCs w:val="22"/>
          <w:highlight w:val="green"/>
        </w:rPr>
        <w:t>[Added Shot]</w:t>
      </w:r>
      <w:r>
        <w:rPr>
          <w:rFonts w:ascii="Helvetica" w:hAnsi="Helvetica" w:cs="Arial"/>
          <w:sz w:val="22"/>
          <w:szCs w:val="22"/>
        </w:rPr>
        <w:t xml:space="preserve">: </w:t>
      </w:r>
      <w:r w:rsidR="00435BFC" w:rsidRPr="00435BFC">
        <w:rPr>
          <w:rFonts w:ascii="Helvetica" w:hAnsi="Helvetica" w:cs="Arial"/>
          <w:sz w:val="22"/>
          <w:szCs w:val="22"/>
        </w:rPr>
        <w:t>Talent adds sod</w:t>
      </w:r>
      <w:r w:rsidR="00435BFC">
        <w:rPr>
          <w:rFonts w:ascii="Helvetica" w:hAnsi="Helvetica" w:cs="Arial"/>
          <w:sz w:val="22"/>
          <w:szCs w:val="22"/>
        </w:rPr>
        <w:t>i</w:t>
      </w:r>
      <w:r w:rsidR="00435BFC" w:rsidRPr="00435BFC">
        <w:rPr>
          <w:rFonts w:ascii="Helvetica" w:hAnsi="Helvetica" w:cs="Arial"/>
          <w:sz w:val="22"/>
          <w:szCs w:val="22"/>
        </w:rPr>
        <w:t>um hydroxide to the reaction mixture to adjust the pH to approximately 10.</w:t>
      </w:r>
    </w:p>
    <w:p w14:paraId="28F37779" w14:textId="0B938781" w:rsidR="001245E3" w:rsidRDefault="001245E3" w:rsidP="001245E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Add the mixture to a 30 k</w:t>
      </w:r>
      <w:r w:rsidR="0092095F">
        <w:rPr>
          <w:rFonts w:ascii="Helvetica" w:hAnsi="Helvetica" w:cs="Arial"/>
          <w:sz w:val="22"/>
          <w:szCs w:val="22"/>
        </w:rPr>
        <w:t>ilodalton</w:t>
      </w:r>
      <w:r>
        <w:rPr>
          <w:rFonts w:ascii="Helvetica" w:hAnsi="Helvetica" w:cs="Arial"/>
          <w:sz w:val="22"/>
          <w:szCs w:val="22"/>
        </w:rPr>
        <w:t xml:space="preserve"> </w:t>
      </w:r>
      <w:r w:rsidRPr="001245E3">
        <w:rPr>
          <w:rFonts w:ascii="Helvetica" w:hAnsi="Helvetica" w:cs="Arial"/>
          <w:sz w:val="22"/>
          <w:szCs w:val="22"/>
        </w:rPr>
        <w:t>centrifugation column</w:t>
      </w:r>
      <w:r>
        <w:rPr>
          <w:rFonts w:ascii="Helvetica" w:hAnsi="Helvetica" w:cs="Arial"/>
          <w:sz w:val="22"/>
          <w:szCs w:val="22"/>
        </w:rPr>
        <w:t xml:space="preserve"> in 15 milliliter batches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centrifuge at 3,082 x g for 15 minutes to purify the reaction mixture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3D646546" w14:textId="65DE01A5" w:rsidR="00450B27" w:rsidRDefault="0092095F" w:rsidP="0092095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adds the mixture to a </w:t>
      </w:r>
      <w:r w:rsidRPr="001245E3">
        <w:rPr>
          <w:rFonts w:ascii="Helvetica" w:hAnsi="Helvetica" w:cs="Arial"/>
          <w:sz w:val="22"/>
          <w:szCs w:val="22"/>
        </w:rPr>
        <w:t>centrifugation column</w:t>
      </w:r>
      <w:r>
        <w:rPr>
          <w:rFonts w:ascii="Helvetica" w:hAnsi="Helvetica" w:cs="Arial"/>
          <w:sz w:val="22"/>
          <w:szCs w:val="22"/>
        </w:rPr>
        <w:t>.</w:t>
      </w:r>
    </w:p>
    <w:p w14:paraId="10F1F966" w14:textId="30944CB2" w:rsidR="0092095F" w:rsidRPr="0092095F" w:rsidRDefault="0092095F" w:rsidP="0092095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column into a centrifuge, closes the centrifuge lid, and turns the centrifuge on.</w:t>
      </w:r>
    </w:p>
    <w:p w14:paraId="4F8E03FF" w14:textId="77777777" w:rsidR="00CE10F2" w:rsidRPr="006A6324" w:rsidRDefault="000A5759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0A5759">
        <w:rPr>
          <w:rFonts w:ascii="Helvetica" w:hAnsi="Helvetica" w:cs="Arial"/>
          <w:b/>
          <w:sz w:val="22"/>
          <w:szCs w:val="22"/>
        </w:rPr>
        <w:t>FA-</w:t>
      </w:r>
      <w:proofErr w:type="spellStart"/>
      <w:r w:rsidRPr="000A5759">
        <w:rPr>
          <w:rFonts w:ascii="Helvetica" w:hAnsi="Helvetica" w:cs="Arial"/>
          <w:b/>
          <w:sz w:val="22"/>
          <w:szCs w:val="22"/>
        </w:rPr>
        <w:t>CuS</w:t>
      </w:r>
      <w:proofErr w:type="spellEnd"/>
      <w:r w:rsidRPr="000A5759">
        <w:rPr>
          <w:rFonts w:ascii="Helvetica" w:hAnsi="Helvetica" w:cs="Arial"/>
          <w:b/>
          <w:sz w:val="22"/>
          <w:szCs w:val="22"/>
        </w:rPr>
        <w:t xml:space="preserve"> NPS uptake by ovarian cancer cells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163C381D" w14:textId="47074898" w:rsidR="00CE10F2" w:rsidRDefault="00CA4BB1" w:rsidP="00A8234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A4BB1">
        <w:rPr>
          <w:rFonts w:ascii="Helvetica" w:hAnsi="Helvetica" w:cs="Arial"/>
          <w:sz w:val="22"/>
          <w:szCs w:val="22"/>
        </w:rPr>
        <w:t xml:space="preserve">First, </w:t>
      </w:r>
      <w:r w:rsidR="00EB5AC9">
        <w:rPr>
          <w:rFonts w:ascii="Helvetica" w:hAnsi="Helvetica" w:cs="Arial"/>
          <w:sz w:val="22"/>
          <w:szCs w:val="22"/>
        </w:rPr>
        <w:t xml:space="preserve">mix </w:t>
      </w:r>
      <w:r w:rsidRPr="00CA4BB1">
        <w:rPr>
          <w:rFonts w:ascii="Helvetica" w:hAnsi="Helvetica" w:cs="Arial"/>
          <w:sz w:val="22"/>
          <w:szCs w:val="22"/>
        </w:rPr>
        <w:t xml:space="preserve">the </w:t>
      </w:r>
      <w:r w:rsidR="00AB7B3C" w:rsidRPr="000F3942">
        <w:rPr>
          <w:rFonts w:ascii="Helvetica" w:hAnsi="Helvetica" w:cs="Arial"/>
          <w:sz w:val="22"/>
          <w:szCs w:val="22"/>
        </w:rPr>
        <w:t>folic acid-capped copper sulfide nanoparticles</w:t>
      </w:r>
      <w:r w:rsidR="00EB5AC9">
        <w:rPr>
          <w:rFonts w:ascii="Helvetica" w:hAnsi="Helvetica" w:cs="Arial"/>
          <w:sz w:val="22"/>
          <w:szCs w:val="22"/>
        </w:rPr>
        <w:t xml:space="preserve"> at the proper concentration in fresh RPMI media </w:t>
      </w:r>
      <w:r w:rsidR="00EB5AC9">
        <w:rPr>
          <w:rFonts w:ascii="Helvetica" w:hAnsi="Helvetica" w:cs="Arial"/>
          <w:b/>
          <w:bCs/>
          <w:sz w:val="22"/>
          <w:szCs w:val="22"/>
        </w:rPr>
        <w:t>[1]</w:t>
      </w:r>
      <w:r w:rsidR="00EB5AC9">
        <w:rPr>
          <w:rFonts w:ascii="Helvetica" w:hAnsi="Helvetica" w:cs="Arial"/>
          <w:sz w:val="22"/>
          <w:szCs w:val="22"/>
        </w:rPr>
        <w:t>. Add this nanoparticle solution</w:t>
      </w:r>
      <w:r w:rsidR="00AB7B3C">
        <w:rPr>
          <w:rFonts w:ascii="Helvetica" w:hAnsi="Helvetica" w:cs="Arial"/>
          <w:sz w:val="22"/>
          <w:szCs w:val="22"/>
        </w:rPr>
        <w:t xml:space="preserve"> </w:t>
      </w:r>
      <w:r w:rsidRPr="00CA4BB1">
        <w:rPr>
          <w:rFonts w:ascii="Helvetica" w:hAnsi="Helvetica" w:cs="Arial"/>
          <w:sz w:val="22"/>
          <w:szCs w:val="22"/>
        </w:rPr>
        <w:t>to each well of the prepared 24-well plate</w:t>
      </w:r>
      <w:r>
        <w:rPr>
          <w:rFonts w:ascii="Helvetica" w:hAnsi="Helvetica" w:cs="Arial"/>
          <w:sz w:val="22"/>
          <w:szCs w:val="22"/>
        </w:rPr>
        <w:t xml:space="preserve"> that contains</w:t>
      </w:r>
      <w:r w:rsidRPr="00CA4BB1">
        <w:rPr>
          <w:rFonts w:ascii="Helvetica" w:hAnsi="Helvetica" w:cs="Arial"/>
          <w:sz w:val="22"/>
          <w:szCs w:val="22"/>
        </w:rPr>
        <w:t xml:space="preserve"> of SKOV-3 cells </w:t>
      </w:r>
      <w:r>
        <w:rPr>
          <w:rFonts w:ascii="Helvetica" w:hAnsi="Helvetica" w:cs="Arial"/>
          <w:sz w:val="22"/>
          <w:szCs w:val="22"/>
        </w:rPr>
        <w:t xml:space="preserve">at a concentration of 400 micrograms per milliliter </w:t>
      </w:r>
      <w:r>
        <w:rPr>
          <w:rFonts w:ascii="Helvetica" w:hAnsi="Helvetica" w:cs="Arial"/>
          <w:b/>
          <w:bCs/>
          <w:sz w:val="22"/>
          <w:szCs w:val="22"/>
        </w:rPr>
        <w:t>[</w:t>
      </w:r>
      <w:r w:rsidR="00EB5AC9">
        <w:rPr>
          <w:rFonts w:ascii="Helvetica" w:hAnsi="Helvetica" w:cs="Arial"/>
          <w:b/>
          <w:bCs/>
          <w:sz w:val="22"/>
          <w:szCs w:val="22"/>
        </w:rPr>
        <w:t>2</w:t>
      </w:r>
      <w:r>
        <w:rPr>
          <w:rFonts w:ascii="Helvetica" w:hAnsi="Helvetica" w:cs="Arial"/>
          <w:b/>
          <w:bCs/>
          <w:sz w:val="22"/>
          <w:szCs w:val="22"/>
        </w:rPr>
        <w:t>-TXT]</w:t>
      </w:r>
      <w:r>
        <w:rPr>
          <w:rFonts w:ascii="Helvetica" w:hAnsi="Helvetica" w:cs="Arial"/>
          <w:sz w:val="22"/>
          <w:szCs w:val="22"/>
        </w:rPr>
        <w:t xml:space="preserve">. Incubate </w:t>
      </w:r>
      <w:r w:rsidR="00EB5AC9">
        <w:rPr>
          <w:rFonts w:ascii="Helvetica" w:hAnsi="Helvetica" w:cs="Arial"/>
          <w:sz w:val="22"/>
          <w:szCs w:val="22"/>
        </w:rPr>
        <w:t xml:space="preserve">at 37 degrees Celsius with 5 percent carbon dioxide </w:t>
      </w:r>
      <w:r w:rsidR="00571C15">
        <w:rPr>
          <w:rFonts w:ascii="Helvetica" w:hAnsi="Helvetica" w:cs="Arial"/>
          <w:sz w:val="22"/>
          <w:szCs w:val="22"/>
        </w:rPr>
        <w:t xml:space="preserve">for 2 hours </w:t>
      </w:r>
      <w:r w:rsidR="00571C15">
        <w:rPr>
          <w:rFonts w:ascii="Helvetica" w:hAnsi="Helvetica" w:cs="Arial"/>
          <w:b/>
          <w:bCs/>
          <w:sz w:val="22"/>
          <w:szCs w:val="22"/>
        </w:rPr>
        <w:t>[</w:t>
      </w:r>
      <w:r w:rsidR="00EB5AC9">
        <w:rPr>
          <w:rFonts w:ascii="Helvetica" w:hAnsi="Helvetica" w:cs="Arial"/>
          <w:b/>
          <w:bCs/>
          <w:sz w:val="22"/>
          <w:szCs w:val="22"/>
        </w:rPr>
        <w:t>3</w:t>
      </w:r>
      <w:r w:rsidR="00571C15">
        <w:rPr>
          <w:rFonts w:ascii="Helvetica" w:hAnsi="Helvetica" w:cs="Arial"/>
          <w:b/>
          <w:bCs/>
          <w:sz w:val="22"/>
          <w:szCs w:val="22"/>
        </w:rPr>
        <w:t>]</w:t>
      </w:r>
      <w:r w:rsidR="00571C15">
        <w:rPr>
          <w:rFonts w:ascii="Helvetica" w:hAnsi="Helvetica" w:cs="Arial"/>
          <w:sz w:val="22"/>
          <w:szCs w:val="22"/>
        </w:rPr>
        <w:t>.</w:t>
      </w:r>
    </w:p>
    <w:p w14:paraId="1FF0DD2A" w14:textId="7E3BE4F0" w:rsidR="00EB5AC9" w:rsidRDefault="00EB5AC9" w:rsidP="00CA4BB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mixes the nanoparticles with fresh RPMI media.</w:t>
      </w:r>
    </w:p>
    <w:p w14:paraId="1F416849" w14:textId="7D78D784" w:rsidR="00CA4BB1" w:rsidRDefault="00AB7B3C" w:rsidP="00CA4BB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the nanoparticles to each well of a 24-well plate that contains SKOV cells</w:t>
      </w:r>
      <w:r w:rsidR="00CA4BB1">
        <w:rPr>
          <w:rFonts w:ascii="Helvetica" w:hAnsi="Helvetica" w:cs="Arial"/>
          <w:sz w:val="22"/>
          <w:szCs w:val="22"/>
        </w:rPr>
        <w:t xml:space="preserve">. </w:t>
      </w:r>
      <w:r w:rsidR="00CA4BB1" w:rsidRPr="003344A2">
        <w:rPr>
          <w:rFonts w:ascii="Helvetica" w:hAnsi="Helvetica" w:cs="Arial"/>
          <w:b/>
          <w:bCs/>
          <w:sz w:val="22"/>
          <w:szCs w:val="22"/>
        </w:rPr>
        <w:t>TEXT: See text for details on preparing and seeding cells.</w:t>
      </w:r>
    </w:p>
    <w:p w14:paraId="29BDB6A8" w14:textId="3B77817D" w:rsidR="003344A2" w:rsidRDefault="00AB7B3C" w:rsidP="00CA4BB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sets the plate aside to incubate at room temperature.</w:t>
      </w:r>
    </w:p>
    <w:p w14:paraId="570D6337" w14:textId="77777777" w:rsidR="00CE10F2" w:rsidRDefault="00571C1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this, </w:t>
      </w:r>
      <w:proofErr w:type="spellStart"/>
      <w:r w:rsidRPr="00571C15">
        <w:rPr>
          <w:rFonts w:ascii="Helvetica" w:hAnsi="Helvetica" w:cs="Arial"/>
          <w:sz w:val="22"/>
          <w:szCs w:val="22"/>
        </w:rPr>
        <w:t>trypsinize</w:t>
      </w:r>
      <w:proofErr w:type="spellEnd"/>
      <w:r w:rsidRPr="00571C15">
        <w:rPr>
          <w:rFonts w:ascii="Helvetica" w:hAnsi="Helvetica" w:cs="Arial"/>
          <w:sz w:val="22"/>
          <w:szCs w:val="22"/>
        </w:rPr>
        <w:t xml:space="preserve"> the cells with 0.5 </w:t>
      </w:r>
      <w:r>
        <w:rPr>
          <w:rFonts w:ascii="Helvetica" w:hAnsi="Helvetica" w:cs="Arial"/>
          <w:sz w:val="22"/>
          <w:szCs w:val="22"/>
        </w:rPr>
        <w:t>milliliters</w:t>
      </w:r>
      <w:r w:rsidRPr="00571C15">
        <w:rPr>
          <w:rFonts w:ascii="Helvetica" w:hAnsi="Helvetica" w:cs="Arial"/>
          <w:sz w:val="22"/>
          <w:szCs w:val="22"/>
        </w:rPr>
        <w:t xml:space="preserve"> of 0.25</w:t>
      </w:r>
      <w:r>
        <w:rPr>
          <w:rFonts w:ascii="Helvetica" w:hAnsi="Helvetica" w:cs="Arial"/>
          <w:sz w:val="22"/>
          <w:szCs w:val="22"/>
        </w:rPr>
        <w:t xml:space="preserve"> percent</w:t>
      </w:r>
      <w:r w:rsidRPr="00571C15">
        <w:rPr>
          <w:rFonts w:ascii="Helvetica" w:hAnsi="Helvetica" w:cs="Arial"/>
          <w:sz w:val="22"/>
          <w:szCs w:val="22"/>
        </w:rPr>
        <w:t xml:space="preserve"> trypsin </w:t>
      </w:r>
      <w:r>
        <w:rPr>
          <w:rFonts w:ascii="Helvetica" w:hAnsi="Helvetica" w:cs="Arial"/>
          <w:sz w:val="22"/>
          <w:szCs w:val="22"/>
        </w:rPr>
        <w:t>in</w:t>
      </w:r>
      <w:r w:rsidRPr="00571C15">
        <w:rPr>
          <w:rFonts w:ascii="Helvetica" w:hAnsi="Helvetica" w:cs="Arial"/>
          <w:sz w:val="22"/>
          <w:szCs w:val="22"/>
        </w:rPr>
        <w:t xml:space="preserve"> EDTA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To neutralize the trypsin, add at least 1 milliliter of folic-acid-free RPMI-1640 complete growth media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centrifuge the cells at 123 x g for 6 minutes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37A41E2E" w14:textId="0D977051" w:rsidR="00571C15" w:rsidRDefault="00AB7B3C" w:rsidP="00571C1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a 0.25% trypsin solution to the wells of the plate.</w:t>
      </w:r>
    </w:p>
    <w:p w14:paraId="2E26A573" w14:textId="6090AB68" w:rsidR="00571C15" w:rsidRDefault="00AB7B3C" w:rsidP="00571C1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folic-acid-free RPMI-1640 complete growth media to the wells of the plate.</w:t>
      </w:r>
    </w:p>
    <w:p w14:paraId="1BA60558" w14:textId="0310AEB4" w:rsidR="00571C15" w:rsidRPr="006A6324" w:rsidRDefault="00AB7B3C" w:rsidP="00571C1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Talent places </w:t>
      </w:r>
      <w:proofErr w:type="gramStart"/>
      <w:r>
        <w:rPr>
          <w:rFonts w:ascii="Helvetica" w:hAnsi="Helvetica" w:cs="Arial"/>
          <w:sz w:val="22"/>
          <w:szCs w:val="22"/>
        </w:rPr>
        <w:t xml:space="preserve">the </w:t>
      </w:r>
      <w:r w:rsidR="00A71177">
        <w:rPr>
          <w:rFonts w:ascii="Helvetica" w:hAnsi="Helvetica" w:cs="Arial"/>
          <w:sz w:val="22"/>
          <w:szCs w:val="22"/>
        </w:rPr>
        <w:t xml:space="preserve"> centrifuge</w:t>
      </w:r>
      <w:proofErr w:type="gramEnd"/>
      <w:r w:rsidR="00A71177">
        <w:rPr>
          <w:rFonts w:ascii="Helvetica" w:hAnsi="Helvetica" w:cs="Arial"/>
          <w:sz w:val="22"/>
          <w:szCs w:val="22"/>
        </w:rPr>
        <w:t xml:space="preserve"> tube</w:t>
      </w:r>
      <w:r w:rsidR="00EB5AC9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into a centrifuge, closes the centrifuge lid, and turns the centrifuge on.</w:t>
      </w:r>
    </w:p>
    <w:p w14:paraId="4B27CF45" w14:textId="77777777" w:rsidR="00571C15" w:rsidRDefault="00675AC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wash the cells, remove the supernatant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resuspend the cells in 2 milliliters of PBS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centrifuge at 123 x g for 6 minutes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Repeat this wash step twice to remove any unbound nanoparticles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51475CC9" w14:textId="64DF6524" w:rsidR="00675AC1" w:rsidRDefault="00AB7B3C" w:rsidP="00675AC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removes the supernatant from</w:t>
      </w:r>
      <w:r w:rsidR="000F5D3D">
        <w:rPr>
          <w:rFonts w:ascii="Helvetica" w:hAnsi="Helvetica" w:cs="Arial"/>
          <w:sz w:val="22"/>
          <w:szCs w:val="22"/>
        </w:rPr>
        <w:t xml:space="preserve"> the</w:t>
      </w:r>
      <w:r w:rsidR="00EB5AC9">
        <w:rPr>
          <w:rFonts w:ascii="Helvetica" w:hAnsi="Helvetica" w:cs="Arial"/>
          <w:sz w:val="22"/>
          <w:szCs w:val="22"/>
        </w:rPr>
        <w:t xml:space="preserve"> </w:t>
      </w:r>
      <w:r w:rsidR="00A71177">
        <w:rPr>
          <w:rFonts w:ascii="Helvetica" w:hAnsi="Helvetica" w:cs="Arial"/>
          <w:sz w:val="22"/>
          <w:szCs w:val="22"/>
        </w:rPr>
        <w:t>centrifuge tube</w:t>
      </w:r>
      <w:r>
        <w:rPr>
          <w:rFonts w:ascii="Helvetica" w:hAnsi="Helvetica" w:cs="Arial"/>
          <w:sz w:val="22"/>
          <w:szCs w:val="22"/>
        </w:rPr>
        <w:t>.</w:t>
      </w:r>
    </w:p>
    <w:p w14:paraId="39BF793D" w14:textId="4AF25DA4" w:rsidR="00675AC1" w:rsidRPr="005953AB" w:rsidRDefault="008C2D34" w:rsidP="005953A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resuspends the cells in PBS.</w:t>
      </w:r>
      <w:r w:rsidR="005953AB">
        <w:rPr>
          <w:rFonts w:ascii="Helvetica" w:hAnsi="Helvetica" w:cs="Arial"/>
          <w:sz w:val="22"/>
          <w:szCs w:val="22"/>
        </w:rPr>
        <w:t xml:space="preserve"> </w:t>
      </w:r>
      <w:r w:rsidR="005953AB" w:rsidRPr="005953AB">
        <w:rPr>
          <w:rFonts w:ascii="Helvetica" w:hAnsi="Helvetica" w:cs="Arial"/>
          <w:sz w:val="22"/>
          <w:szCs w:val="22"/>
          <w:highlight w:val="green"/>
        </w:rPr>
        <w:t>(Author Comment: Use last shot of resuspension to show a gentler resuspension of cells in PBS.)</w:t>
      </w:r>
    </w:p>
    <w:p w14:paraId="019AFA6C" w14:textId="693811C8" w:rsidR="00675AC1" w:rsidRDefault="008C2D34" w:rsidP="00675AC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places the </w:t>
      </w:r>
      <w:r w:rsidR="00A71177">
        <w:rPr>
          <w:rFonts w:ascii="Helvetica" w:hAnsi="Helvetica" w:cs="Arial"/>
          <w:sz w:val="22"/>
          <w:szCs w:val="22"/>
        </w:rPr>
        <w:t xml:space="preserve">centrifuge tube </w:t>
      </w:r>
      <w:r>
        <w:rPr>
          <w:rFonts w:ascii="Helvetica" w:hAnsi="Helvetica" w:cs="Arial"/>
          <w:sz w:val="22"/>
          <w:szCs w:val="22"/>
        </w:rPr>
        <w:t>into a centrifuge, closes the centrifuge lid, and turns the centrifuge on.</w:t>
      </w:r>
    </w:p>
    <w:p w14:paraId="4A898162" w14:textId="6C83A53E" w:rsidR="003344A2" w:rsidRDefault="008C2D34" w:rsidP="00675AC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removes the supernatant from the wells of the plate and resuspends the cells in PBS.</w:t>
      </w:r>
    </w:p>
    <w:p w14:paraId="3185ABDF" w14:textId="77777777" w:rsidR="00571C15" w:rsidRPr="00675AC1" w:rsidRDefault="00675AC1" w:rsidP="00F5208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75AC1">
        <w:rPr>
          <w:rFonts w:ascii="Helvetica" w:hAnsi="Helvetica" w:cs="Arial"/>
          <w:sz w:val="22"/>
          <w:szCs w:val="22"/>
        </w:rPr>
        <w:t xml:space="preserve">Then, resuspend the cells </w:t>
      </w:r>
      <w:r>
        <w:rPr>
          <w:rFonts w:ascii="Helvetica" w:hAnsi="Helvetica" w:cs="Arial"/>
          <w:sz w:val="22"/>
          <w:szCs w:val="22"/>
        </w:rPr>
        <w:t>with</w:t>
      </w:r>
      <w:r w:rsidRPr="00675AC1">
        <w:rPr>
          <w:rFonts w:ascii="Helvetica" w:hAnsi="Helvetica" w:cs="Arial"/>
          <w:sz w:val="22"/>
          <w:szCs w:val="22"/>
        </w:rPr>
        <w:t xml:space="preserve"> 1 – 2 milliliters of a 2 percent Tween</w:t>
      </w:r>
      <w:r>
        <w:rPr>
          <w:rFonts w:ascii="Helvetica" w:hAnsi="Helvetica" w:cs="Arial"/>
          <w:sz w:val="22"/>
          <w:szCs w:val="22"/>
        </w:rPr>
        <w:t xml:space="preserve"> </w:t>
      </w:r>
      <w:r w:rsidRPr="00675AC1">
        <w:rPr>
          <w:rFonts w:ascii="Helvetica" w:hAnsi="Helvetica" w:cs="Arial"/>
          <w:sz w:val="22"/>
          <w:szCs w:val="22"/>
        </w:rPr>
        <w:t xml:space="preserve">solution in PBS </w:t>
      </w:r>
      <w:r w:rsidRPr="00675AC1">
        <w:rPr>
          <w:rFonts w:ascii="Helvetica" w:hAnsi="Helvetica" w:cs="Arial"/>
          <w:b/>
          <w:bCs/>
          <w:sz w:val="22"/>
          <w:szCs w:val="22"/>
        </w:rPr>
        <w:t>[1]</w:t>
      </w:r>
      <w:r w:rsidRPr="00675AC1">
        <w:rPr>
          <w:rFonts w:ascii="Helvetica" w:hAnsi="Helvetica" w:cs="Arial"/>
          <w:sz w:val="22"/>
          <w:szCs w:val="22"/>
        </w:rPr>
        <w:t xml:space="preserve">. Count the cells using a hemocytometer and trypan blue </w:t>
      </w:r>
      <w:r w:rsidRPr="00675AC1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Dilute the cells in a solution of 2 percent Tween in PBS to the chosen concentration for detection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701F4B0C" w14:textId="51F0995E" w:rsidR="00571C15" w:rsidRDefault="008C2D34" w:rsidP="00675AC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resuspends the cells with 2% Tween in PBS.</w:t>
      </w:r>
    </w:p>
    <w:p w14:paraId="7B8F0A2C" w14:textId="296AD0F4" w:rsidR="00675AC1" w:rsidRDefault="008C2D34" w:rsidP="00675AC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Talent, at a microscope, counts the cells.</w:t>
      </w:r>
    </w:p>
    <w:p w14:paraId="3986377D" w14:textId="78D105CE" w:rsidR="00675AC1" w:rsidRDefault="008C2D34" w:rsidP="00675AC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dilutes the cells with 2% Tween in PBS.</w:t>
      </w:r>
    </w:p>
    <w:p w14:paraId="6D0B99D6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119A85E" w14:textId="77777777" w:rsidR="00565757" w:rsidRPr="006A6324" w:rsidRDefault="000A5759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0A5759">
        <w:rPr>
          <w:rFonts w:ascii="Helvetica" w:hAnsi="Helvetica" w:cs="Arial"/>
          <w:b/>
          <w:sz w:val="22"/>
          <w:szCs w:val="22"/>
        </w:rPr>
        <w:t>Flow system architecture</w:t>
      </w:r>
      <w:r w:rsidR="00565757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005D0148" w14:textId="0A8861F8" w:rsidR="00565757" w:rsidRDefault="0065741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Use the provided three-dimensional </w:t>
      </w:r>
      <w:r w:rsidR="00A71177">
        <w:rPr>
          <w:rFonts w:ascii="Helvetica" w:hAnsi="Helvetica" w:cs="Arial"/>
          <w:sz w:val="22"/>
          <w:szCs w:val="22"/>
        </w:rPr>
        <w:t>STL</w:t>
      </w:r>
      <w:r w:rsidR="00EB5AC9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file to 3D print the flow tank with either ABS </w:t>
      </w:r>
      <w:r w:rsidRPr="00657415">
        <w:rPr>
          <w:rFonts w:ascii="Helvetica" w:hAnsi="Helvetica" w:cs="Arial"/>
          <w:sz w:val="22"/>
          <w:szCs w:val="22"/>
        </w:rPr>
        <w:t>thermoplastic or PLA plastic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</w:t>
      </w:r>
      <w:r w:rsidR="00F35640">
        <w:rPr>
          <w:rFonts w:ascii="Helvetica" w:hAnsi="Helvetica" w:cs="Arial"/>
          <w:sz w:val="22"/>
          <w:szCs w:val="22"/>
        </w:rPr>
        <w:t xml:space="preserve">After printing the tank, clean and assemble the system for use </w:t>
      </w:r>
      <w:r w:rsidR="00F35640">
        <w:rPr>
          <w:rFonts w:ascii="Helvetica" w:hAnsi="Helvetica" w:cs="Arial"/>
          <w:b/>
          <w:bCs/>
          <w:sz w:val="22"/>
          <w:szCs w:val="22"/>
        </w:rPr>
        <w:t>[2]</w:t>
      </w:r>
      <w:r w:rsidR="00F35640">
        <w:rPr>
          <w:rFonts w:ascii="Helvetica" w:hAnsi="Helvetica" w:cs="Arial"/>
          <w:sz w:val="22"/>
          <w:szCs w:val="22"/>
        </w:rPr>
        <w:t xml:space="preserve">. Place glass coverslips over the 1 millimeter by </w:t>
      </w:r>
      <w:proofErr w:type="gramStart"/>
      <w:r w:rsidR="00F35640">
        <w:rPr>
          <w:rFonts w:ascii="Helvetica" w:hAnsi="Helvetica" w:cs="Arial"/>
          <w:sz w:val="22"/>
          <w:szCs w:val="22"/>
        </w:rPr>
        <w:t>3 millimeter</w:t>
      </w:r>
      <w:proofErr w:type="gramEnd"/>
      <w:r w:rsidR="00F35640">
        <w:rPr>
          <w:rFonts w:ascii="Helvetica" w:hAnsi="Helvetica" w:cs="Arial"/>
          <w:sz w:val="22"/>
          <w:szCs w:val="22"/>
        </w:rPr>
        <w:t xml:space="preserve"> slot</w:t>
      </w:r>
      <w:r w:rsidR="0064559D">
        <w:rPr>
          <w:rFonts w:ascii="Helvetica" w:hAnsi="Helvetica" w:cs="Arial"/>
          <w:sz w:val="22"/>
          <w:szCs w:val="22"/>
        </w:rPr>
        <w:t xml:space="preserve"> and the 1 centimeter hole in the flow system </w:t>
      </w:r>
      <w:r w:rsidR="0064559D">
        <w:rPr>
          <w:rFonts w:ascii="Helvetica" w:hAnsi="Helvetica" w:cs="Arial"/>
          <w:b/>
          <w:bCs/>
          <w:sz w:val="22"/>
          <w:szCs w:val="22"/>
        </w:rPr>
        <w:t>[3]</w:t>
      </w:r>
      <w:r w:rsidR="0064559D">
        <w:rPr>
          <w:rFonts w:ascii="Helvetica" w:hAnsi="Helvetica" w:cs="Arial"/>
          <w:sz w:val="22"/>
          <w:szCs w:val="22"/>
        </w:rPr>
        <w:t xml:space="preserve"> and carefully seal with silicone to prevent leakage </w:t>
      </w:r>
      <w:r w:rsidR="0064559D">
        <w:rPr>
          <w:rFonts w:ascii="Helvetica" w:hAnsi="Helvetica" w:cs="Arial"/>
          <w:b/>
          <w:bCs/>
          <w:sz w:val="22"/>
          <w:szCs w:val="22"/>
        </w:rPr>
        <w:t>[4]</w:t>
      </w:r>
      <w:r w:rsidR="0064559D">
        <w:rPr>
          <w:rFonts w:ascii="Helvetica" w:hAnsi="Helvetica" w:cs="Arial"/>
          <w:sz w:val="22"/>
          <w:szCs w:val="22"/>
        </w:rPr>
        <w:t>.</w:t>
      </w:r>
    </w:p>
    <w:p w14:paraId="08291CBE" w14:textId="2D231ED8" w:rsidR="00657415" w:rsidRDefault="00BA12B5" w:rsidP="0065741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Close up shot of the flow tank being 3D printed</w:t>
      </w:r>
      <w:r w:rsidR="00657415">
        <w:rPr>
          <w:rFonts w:ascii="Helvetica" w:hAnsi="Helvetica" w:cs="Arial"/>
          <w:sz w:val="22"/>
          <w:szCs w:val="22"/>
        </w:rPr>
        <w:t xml:space="preserve">. </w:t>
      </w:r>
      <w:r w:rsidR="00657415" w:rsidRPr="00657415">
        <w:rPr>
          <w:rFonts w:ascii="Helvetica" w:hAnsi="Helvetica" w:cs="Arial"/>
          <w:b/>
          <w:bCs/>
          <w:sz w:val="22"/>
          <w:szCs w:val="22"/>
        </w:rPr>
        <w:t xml:space="preserve">TEXT: See text for details on </w:t>
      </w:r>
      <w:r w:rsidR="00A71177">
        <w:rPr>
          <w:rFonts w:ascii="Helvetica" w:hAnsi="Helvetica" w:cs="Arial"/>
          <w:b/>
          <w:bCs/>
          <w:sz w:val="22"/>
          <w:szCs w:val="22"/>
        </w:rPr>
        <w:t>STL</w:t>
      </w:r>
      <w:r w:rsidR="00A71177" w:rsidRPr="00657415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657415" w:rsidRPr="00657415">
        <w:rPr>
          <w:rFonts w:ascii="Helvetica" w:hAnsi="Helvetica" w:cs="Arial"/>
          <w:b/>
          <w:bCs/>
          <w:sz w:val="22"/>
          <w:szCs w:val="22"/>
        </w:rPr>
        <w:t>file</w:t>
      </w:r>
      <w:r w:rsidR="00F35640">
        <w:rPr>
          <w:rFonts w:ascii="Helvetica" w:hAnsi="Helvetica" w:cs="Arial"/>
          <w:b/>
          <w:bCs/>
          <w:sz w:val="22"/>
          <w:szCs w:val="22"/>
        </w:rPr>
        <w:t>; See text for flow tank dimensions</w:t>
      </w:r>
      <w:r w:rsidR="00657415">
        <w:rPr>
          <w:rFonts w:ascii="Helvetica" w:hAnsi="Helvetica" w:cs="Arial"/>
          <w:sz w:val="22"/>
          <w:szCs w:val="22"/>
        </w:rPr>
        <w:t>.</w:t>
      </w:r>
    </w:p>
    <w:p w14:paraId="607F63E3" w14:textId="03F9BC30" w:rsidR="0064559D" w:rsidRDefault="00BA12B5" w:rsidP="0065741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cleans and assembles the system. Any action in this process can be filmed for this shot.</w:t>
      </w:r>
    </w:p>
    <w:p w14:paraId="0B5A79D0" w14:textId="7B7C4AF7" w:rsidR="0064559D" w:rsidRDefault="00BA12B5" w:rsidP="0065741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glass coverslips over the 1 mm x 3 mm slot and over the 1 cm hole.</w:t>
      </w:r>
      <w:r w:rsidR="005953AB">
        <w:rPr>
          <w:rFonts w:ascii="Helvetica" w:hAnsi="Helvetica" w:cs="Arial"/>
          <w:sz w:val="22"/>
          <w:szCs w:val="22"/>
        </w:rPr>
        <w:t xml:space="preserve"> </w:t>
      </w:r>
      <w:r w:rsidR="005953AB" w:rsidRPr="005953AB">
        <w:rPr>
          <w:rFonts w:ascii="Helvetica" w:hAnsi="Helvetica" w:cs="Arial"/>
          <w:sz w:val="22"/>
          <w:szCs w:val="22"/>
          <w:highlight w:val="green"/>
        </w:rPr>
        <w:t>[Shots 4.1.3 and 4.1.4 combined]</w:t>
      </w:r>
    </w:p>
    <w:p w14:paraId="6E82B3A8" w14:textId="6A54F19F" w:rsidR="0064559D" w:rsidRPr="006A6324" w:rsidRDefault="00BA12B5" w:rsidP="0065741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seals the coverslips with silicone.</w:t>
      </w:r>
    </w:p>
    <w:p w14:paraId="609AB62D" w14:textId="29D6C4FD" w:rsidR="00657415" w:rsidRDefault="00A5270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fit the capillary tube into the silicone cured tubes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Insert the tubes into the flow chamber through the side of the flow tank such that the glass </w:t>
      </w:r>
      <w:r w:rsidRPr="00A52700">
        <w:rPr>
          <w:rFonts w:ascii="Helvetica" w:hAnsi="Helvetica" w:cs="Arial"/>
          <w:sz w:val="22"/>
          <w:szCs w:val="22"/>
        </w:rPr>
        <w:t xml:space="preserve">capillary tube is </w:t>
      </w:r>
      <w:r w:rsidRPr="00A52700">
        <w:rPr>
          <w:rFonts w:ascii="Helvetica" w:hAnsi="Helvetica" w:cs="Arial"/>
          <w:sz w:val="22"/>
          <w:szCs w:val="22"/>
        </w:rPr>
        <w:lastRenderedPageBreak/>
        <w:t xml:space="preserve">directly above and in front of the </w:t>
      </w:r>
      <w:proofErr w:type="gramStart"/>
      <w:r w:rsidRPr="00A52700">
        <w:rPr>
          <w:rFonts w:ascii="Helvetica" w:hAnsi="Helvetica" w:cs="Arial"/>
          <w:sz w:val="22"/>
          <w:szCs w:val="22"/>
        </w:rPr>
        <w:t>3 m</w:t>
      </w:r>
      <w:r>
        <w:rPr>
          <w:rFonts w:ascii="Helvetica" w:hAnsi="Helvetica" w:cs="Arial"/>
          <w:sz w:val="22"/>
          <w:szCs w:val="22"/>
        </w:rPr>
        <w:t>illi</w:t>
      </w:r>
      <w:r w:rsidRPr="00A52700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/>
          <w:sz w:val="22"/>
          <w:szCs w:val="22"/>
        </w:rPr>
        <w:t>eter</w:t>
      </w:r>
      <w:proofErr w:type="gramEnd"/>
      <w:r w:rsidRPr="00A52700">
        <w:rPr>
          <w:rFonts w:ascii="Helvetica" w:hAnsi="Helvetica" w:cs="Arial"/>
          <w:sz w:val="22"/>
          <w:szCs w:val="22"/>
        </w:rPr>
        <w:t xml:space="preserve"> slot and the 1 c</w:t>
      </w:r>
      <w:r>
        <w:rPr>
          <w:rFonts w:ascii="Helvetica" w:hAnsi="Helvetica" w:cs="Arial"/>
          <w:sz w:val="22"/>
          <w:szCs w:val="22"/>
        </w:rPr>
        <w:t>enti</w:t>
      </w:r>
      <w:r w:rsidRPr="00A52700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/>
          <w:sz w:val="22"/>
          <w:szCs w:val="22"/>
        </w:rPr>
        <w:t>eter</w:t>
      </w:r>
      <w:r w:rsidRPr="00A52700">
        <w:rPr>
          <w:rFonts w:ascii="Helvetica" w:hAnsi="Helvetica" w:cs="Arial"/>
          <w:sz w:val="22"/>
          <w:szCs w:val="22"/>
        </w:rPr>
        <w:t xml:space="preserve"> hole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Seal the tubing with silicone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29E10E3D" w14:textId="50602B35" w:rsidR="00A52700" w:rsidRDefault="00BA12B5" w:rsidP="00A5270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fits the capillary tube into the silicone cured tubes.</w:t>
      </w:r>
    </w:p>
    <w:p w14:paraId="2A676D18" w14:textId="257E14C2" w:rsidR="00A52700" w:rsidRDefault="00BA12B5" w:rsidP="00A5270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inserts the tubes into the flow chamber through the side of the flow tank such that the glass </w:t>
      </w:r>
      <w:r w:rsidRPr="00A52700">
        <w:rPr>
          <w:rFonts w:ascii="Helvetica" w:hAnsi="Helvetica" w:cs="Arial"/>
          <w:sz w:val="22"/>
          <w:szCs w:val="22"/>
        </w:rPr>
        <w:t>capillary tube is directly above and in fron</w:t>
      </w:r>
      <w:r>
        <w:rPr>
          <w:rFonts w:ascii="Helvetica" w:hAnsi="Helvetica" w:cs="Arial"/>
          <w:sz w:val="22"/>
          <w:szCs w:val="22"/>
        </w:rPr>
        <w:t>t of the 3 mm slot and 1 cm hole.</w:t>
      </w:r>
    </w:p>
    <w:p w14:paraId="3027A16D" w14:textId="15B4449A" w:rsidR="003344A2" w:rsidRDefault="00BA12B5" w:rsidP="00A5270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seals the tubing with silicone.</w:t>
      </w:r>
    </w:p>
    <w:p w14:paraId="370350D1" w14:textId="2A8F0C21" w:rsidR="00657415" w:rsidRDefault="00A5270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connect the transducer to an ultrasound </w:t>
      </w:r>
      <w:proofErr w:type="spellStart"/>
      <w:r>
        <w:rPr>
          <w:rFonts w:ascii="Helvetica" w:hAnsi="Helvetica" w:cs="Arial"/>
          <w:sz w:val="22"/>
          <w:szCs w:val="22"/>
        </w:rPr>
        <w:t>pulser</w:t>
      </w:r>
      <w:proofErr w:type="spellEnd"/>
      <w:r>
        <w:rPr>
          <w:rFonts w:ascii="Helvetica" w:hAnsi="Helvetica" w:cs="Arial"/>
          <w:sz w:val="22"/>
          <w:szCs w:val="22"/>
        </w:rPr>
        <w:t xml:space="preserve"> and receiver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Amplify the signal with a </w:t>
      </w:r>
      <w:proofErr w:type="gramStart"/>
      <w:r>
        <w:rPr>
          <w:rFonts w:ascii="Helvetica" w:hAnsi="Helvetica" w:cs="Arial"/>
          <w:sz w:val="22"/>
          <w:szCs w:val="22"/>
        </w:rPr>
        <w:t>59 decibel</w:t>
      </w:r>
      <w:proofErr w:type="gramEnd"/>
      <w:r>
        <w:rPr>
          <w:rFonts w:ascii="Helvetica" w:hAnsi="Helvetica" w:cs="Arial"/>
          <w:sz w:val="22"/>
          <w:szCs w:val="22"/>
        </w:rPr>
        <w:t xml:space="preserve"> gain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4CD10DFA" w14:textId="0B120E4F" w:rsidR="007918BC" w:rsidRDefault="007918BC" w:rsidP="007918BC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7918BC">
        <w:rPr>
          <w:rFonts w:ascii="Helvetica" w:hAnsi="Helvetica" w:cs="Arial"/>
          <w:i/>
          <w:iCs/>
          <w:color w:val="0000FF"/>
          <w:sz w:val="22"/>
          <w:szCs w:val="22"/>
        </w:rPr>
        <w:t>Videographer: This is one of the most important steps for viewers to see.</w:t>
      </w:r>
    </w:p>
    <w:p w14:paraId="591CC416" w14:textId="4AB47693" w:rsidR="00657415" w:rsidRDefault="00BA12B5" w:rsidP="00A5270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connects the transducer to an ultrasound </w:t>
      </w:r>
      <w:proofErr w:type="spellStart"/>
      <w:r>
        <w:rPr>
          <w:rFonts w:ascii="Helvetica" w:hAnsi="Helvetica" w:cs="Arial"/>
          <w:sz w:val="22"/>
          <w:szCs w:val="22"/>
        </w:rPr>
        <w:t>pulser</w:t>
      </w:r>
      <w:proofErr w:type="spellEnd"/>
      <w:r>
        <w:rPr>
          <w:rFonts w:ascii="Helvetica" w:hAnsi="Helvetica" w:cs="Arial"/>
          <w:sz w:val="22"/>
          <w:szCs w:val="22"/>
        </w:rPr>
        <w:t>/receiver.</w:t>
      </w:r>
    </w:p>
    <w:p w14:paraId="165E8EF0" w14:textId="5F5C4427" w:rsidR="00A52700" w:rsidRDefault="00BA12B5" w:rsidP="00A5270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amplifies the signal with a </w:t>
      </w:r>
      <w:proofErr w:type="gramStart"/>
      <w:r>
        <w:rPr>
          <w:rFonts w:ascii="Helvetica" w:hAnsi="Helvetica" w:cs="Arial"/>
          <w:sz w:val="22"/>
          <w:szCs w:val="22"/>
        </w:rPr>
        <w:t>59 dB</w:t>
      </w:r>
      <w:proofErr w:type="gramEnd"/>
      <w:r>
        <w:rPr>
          <w:rFonts w:ascii="Helvetica" w:hAnsi="Helvetica" w:cs="Arial"/>
          <w:sz w:val="22"/>
          <w:szCs w:val="22"/>
        </w:rPr>
        <w:t xml:space="preserve"> gain.</w:t>
      </w:r>
    </w:p>
    <w:p w14:paraId="4BC14725" w14:textId="3577B19C" w:rsidR="00A52700" w:rsidRDefault="00A5270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Connect the output of the filter to a multipurpose reconfigurable </w:t>
      </w:r>
      <w:r w:rsidRPr="00A52700">
        <w:rPr>
          <w:rFonts w:ascii="Helvetica" w:hAnsi="Helvetica" w:cs="Arial"/>
          <w:sz w:val="22"/>
          <w:szCs w:val="22"/>
        </w:rPr>
        <w:t>oscilloscope equipped with a built-in field programmable gate array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A52700">
        <w:rPr>
          <w:rFonts w:ascii="Helvetica" w:hAnsi="Helvetica" w:cs="Arial"/>
          <w:sz w:val="22"/>
          <w:szCs w:val="22"/>
        </w:rPr>
        <w:t>Connect one of the tubes coming from the flow chamber to a T-junction</w:t>
      </w:r>
      <w:r>
        <w:rPr>
          <w:rFonts w:ascii="Helvetica" w:hAnsi="Helvetica" w:cs="Arial"/>
          <w:sz w:val="22"/>
          <w:szCs w:val="22"/>
        </w:rPr>
        <w:t xml:space="preserve"> that is</w:t>
      </w:r>
      <w:r w:rsidRPr="00A52700">
        <w:rPr>
          <w:rFonts w:ascii="Helvetica" w:hAnsi="Helvetica" w:cs="Arial"/>
          <w:sz w:val="22"/>
          <w:szCs w:val="22"/>
        </w:rPr>
        <w:t xml:space="preserve"> connected to two syringe pumps at each branch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4BE56D10" w14:textId="5D40C9EE" w:rsidR="00A52700" w:rsidRDefault="007B0F89" w:rsidP="00A5270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connects the output of the filter to a multipurpose reconfigurable </w:t>
      </w:r>
      <w:r w:rsidRPr="00A52700">
        <w:rPr>
          <w:rFonts w:ascii="Helvetica" w:hAnsi="Helvetica" w:cs="Arial"/>
          <w:sz w:val="22"/>
          <w:szCs w:val="22"/>
        </w:rPr>
        <w:t>oscilloscope equipped with a built-in field programmable gate arra</w:t>
      </w:r>
      <w:r>
        <w:rPr>
          <w:rFonts w:ascii="Helvetica" w:hAnsi="Helvetica" w:cs="Arial"/>
          <w:sz w:val="22"/>
          <w:szCs w:val="22"/>
        </w:rPr>
        <w:t>y.</w:t>
      </w:r>
    </w:p>
    <w:p w14:paraId="1077CF0A" w14:textId="779B9504" w:rsidR="00A52700" w:rsidRDefault="007B0F89" w:rsidP="00A5270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connects </w:t>
      </w:r>
      <w:r w:rsidRPr="00A52700">
        <w:rPr>
          <w:rFonts w:ascii="Helvetica" w:hAnsi="Helvetica" w:cs="Arial"/>
          <w:sz w:val="22"/>
          <w:szCs w:val="22"/>
        </w:rPr>
        <w:t>of the tubes coming from the flow chamber to a T-junction</w:t>
      </w:r>
      <w:r>
        <w:rPr>
          <w:rFonts w:ascii="Helvetica" w:hAnsi="Helvetica" w:cs="Arial"/>
          <w:sz w:val="22"/>
          <w:szCs w:val="22"/>
        </w:rPr>
        <w:t xml:space="preserve"> that is</w:t>
      </w:r>
      <w:r w:rsidRPr="00A52700">
        <w:rPr>
          <w:rFonts w:ascii="Helvetica" w:hAnsi="Helvetica" w:cs="Arial"/>
          <w:sz w:val="22"/>
          <w:szCs w:val="22"/>
        </w:rPr>
        <w:t xml:space="preserve"> connected to two syringe pumps at each branch</w:t>
      </w:r>
      <w:r>
        <w:rPr>
          <w:rFonts w:ascii="Helvetica" w:hAnsi="Helvetica" w:cs="Arial"/>
          <w:sz w:val="22"/>
          <w:szCs w:val="22"/>
        </w:rPr>
        <w:t>.</w:t>
      </w:r>
    </w:p>
    <w:p w14:paraId="0B06E6A0" w14:textId="0F448CCA" w:rsidR="00565757" w:rsidRDefault="00A5270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Fill one of the syringe pumps with air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the other pump with the sample to be analyzed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Set the pump containing air to a flow rate of 40 microliters per minute, and set the pump containing the sample to a flow rate of 20 microliters per minute </w:t>
      </w:r>
      <w:r>
        <w:rPr>
          <w:rFonts w:ascii="Helvetica" w:hAnsi="Helvetica" w:cs="Arial"/>
          <w:b/>
          <w:bCs/>
          <w:sz w:val="22"/>
          <w:szCs w:val="22"/>
        </w:rPr>
        <w:t>[3-TXT]</w:t>
      </w:r>
      <w:r>
        <w:rPr>
          <w:rFonts w:ascii="Helvetica" w:hAnsi="Helvetica" w:cs="Arial"/>
          <w:sz w:val="22"/>
          <w:szCs w:val="22"/>
        </w:rPr>
        <w:t>.</w:t>
      </w:r>
    </w:p>
    <w:p w14:paraId="53D9E079" w14:textId="6885598C" w:rsidR="007918BC" w:rsidRDefault="007918BC" w:rsidP="007918BC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7918BC">
        <w:rPr>
          <w:rFonts w:ascii="Helvetica" w:hAnsi="Helvetica" w:cs="Arial"/>
          <w:i/>
          <w:iCs/>
          <w:color w:val="0000FF"/>
          <w:sz w:val="22"/>
          <w:szCs w:val="22"/>
        </w:rPr>
        <w:t>Videographer: This is one of the most important steps for viewers to see.</w:t>
      </w:r>
    </w:p>
    <w:p w14:paraId="6010CDE4" w14:textId="7906E930" w:rsidR="00A52700" w:rsidRDefault="007B0F89" w:rsidP="00A5270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fills one of the syringe pumps with air.</w:t>
      </w:r>
    </w:p>
    <w:p w14:paraId="2FBC0936" w14:textId="511A6915" w:rsidR="00A52700" w:rsidRDefault="007B0F89" w:rsidP="00A5270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fills the other syringe pump with the sample to be analyzed.</w:t>
      </w:r>
    </w:p>
    <w:p w14:paraId="22082C0D" w14:textId="05CE15C4" w:rsidR="00A52700" w:rsidRPr="006A6324" w:rsidRDefault="007B0F89" w:rsidP="00A5270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sets the pump flow rates</w:t>
      </w:r>
      <w:r w:rsidR="00A52700">
        <w:rPr>
          <w:rFonts w:ascii="Helvetica" w:hAnsi="Helvetica" w:cs="Arial"/>
          <w:sz w:val="22"/>
          <w:szCs w:val="22"/>
        </w:rPr>
        <w:t xml:space="preserve">. </w:t>
      </w:r>
      <w:r w:rsidR="00A52700" w:rsidRPr="00A52700">
        <w:rPr>
          <w:rFonts w:ascii="Helvetica" w:hAnsi="Helvetica" w:cs="Arial"/>
          <w:b/>
          <w:bCs/>
          <w:sz w:val="22"/>
          <w:szCs w:val="22"/>
        </w:rPr>
        <w:t xml:space="preserve">TEXT: Set up produces </w:t>
      </w:r>
      <w:r w:rsidR="00E96275">
        <w:rPr>
          <w:rFonts w:ascii="Helvetica" w:hAnsi="Helvetica" w:cs="Arial"/>
          <w:b/>
          <w:bCs/>
          <w:sz w:val="22"/>
          <w:szCs w:val="22"/>
        </w:rPr>
        <w:t xml:space="preserve">approximately </w:t>
      </w:r>
      <w:r w:rsidR="00A52700" w:rsidRPr="00A52700">
        <w:rPr>
          <w:rFonts w:ascii="Helvetica" w:hAnsi="Helvetica" w:cs="Arial"/>
          <w:b/>
          <w:bCs/>
          <w:sz w:val="22"/>
          <w:szCs w:val="22"/>
        </w:rPr>
        <w:t xml:space="preserve">1 </w:t>
      </w:r>
      <w:proofErr w:type="spellStart"/>
      <w:r w:rsidR="00A52700" w:rsidRPr="00A52700">
        <w:rPr>
          <w:rFonts w:ascii="Helvetica" w:hAnsi="Helvetica" w:cs="Arial"/>
          <w:b/>
          <w:bCs/>
          <w:sz w:val="22"/>
          <w:szCs w:val="22"/>
        </w:rPr>
        <w:t>μL</w:t>
      </w:r>
      <w:proofErr w:type="spellEnd"/>
      <w:r w:rsidR="00A52700" w:rsidRPr="00A52700">
        <w:rPr>
          <w:rFonts w:ascii="Helvetica" w:hAnsi="Helvetica" w:cs="Arial"/>
          <w:b/>
          <w:bCs/>
          <w:sz w:val="22"/>
          <w:szCs w:val="22"/>
        </w:rPr>
        <w:t xml:space="preserve"> sample volumes</w:t>
      </w:r>
      <w:r w:rsidR="00A52700">
        <w:rPr>
          <w:rFonts w:ascii="Helvetica" w:hAnsi="Helvetica" w:cs="Arial"/>
          <w:sz w:val="22"/>
          <w:szCs w:val="22"/>
        </w:rPr>
        <w:t>.</w:t>
      </w:r>
    </w:p>
    <w:p w14:paraId="340CED83" w14:textId="77777777" w:rsidR="00A52700" w:rsidRDefault="00A5270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connect the remaining tube exiting the flow system to a container of 10 percent bleach to dispose of cells after they exit the flow system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003565A5" w14:textId="60AFC14F" w:rsidR="00A52700" w:rsidRDefault="007B0F89" w:rsidP="00A5270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connects the remaining tube exiting the flow system to a container of bleach.</w:t>
      </w:r>
    </w:p>
    <w:p w14:paraId="73B77F31" w14:textId="6842D353" w:rsidR="00A52700" w:rsidRDefault="00A5270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Place the section of </w:t>
      </w:r>
      <w:r w:rsidR="00B12489">
        <w:rPr>
          <w:rFonts w:ascii="Helvetica" w:hAnsi="Helvetica" w:cs="Arial"/>
          <w:sz w:val="22"/>
          <w:szCs w:val="22"/>
        </w:rPr>
        <w:t xml:space="preserve">the quartz capillary tube in direct alignment with the transducer, in the field view of the microscope </w:t>
      </w:r>
      <w:r w:rsidR="00B12489">
        <w:rPr>
          <w:rFonts w:ascii="Helvetica" w:hAnsi="Helvetica" w:cs="Arial"/>
          <w:b/>
          <w:bCs/>
          <w:sz w:val="22"/>
          <w:szCs w:val="22"/>
        </w:rPr>
        <w:t>[1]</w:t>
      </w:r>
      <w:r w:rsidR="00B12489">
        <w:rPr>
          <w:rFonts w:ascii="Helvetica" w:hAnsi="Helvetica" w:cs="Arial"/>
          <w:sz w:val="22"/>
          <w:szCs w:val="22"/>
        </w:rPr>
        <w:t xml:space="preserve">, to allow for careful </w:t>
      </w:r>
      <w:r w:rsidR="00B12489" w:rsidRPr="00B12489">
        <w:rPr>
          <w:rFonts w:ascii="Helvetica" w:hAnsi="Helvetica" w:cs="Arial"/>
          <w:sz w:val="22"/>
          <w:szCs w:val="22"/>
        </w:rPr>
        <w:t>placement of the optical fiber above the sample such that it illuminates the entire width of the tube</w:t>
      </w:r>
      <w:r w:rsidR="00B12489">
        <w:rPr>
          <w:rFonts w:ascii="Helvetica" w:hAnsi="Helvetica" w:cs="Arial"/>
          <w:sz w:val="22"/>
          <w:szCs w:val="22"/>
        </w:rPr>
        <w:t xml:space="preserve"> </w:t>
      </w:r>
      <w:r w:rsidR="00B12489">
        <w:rPr>
          <w:rFonts w:ascii="Helvetica" w:hAnsi="Helvetica" w:cs="Arial"/>
          <w:b/>
          <w:bCs/>
          <w:sz w:val="22"/>
          <w:szCs w:val="22"/>
        </w:rPr>
        <w:t>[2]</w:t>
      </w:r>
      <w:r w:rsidR="00B12489">
        <w:rPr>
          <w:rFonts w:ascii="Helvetica" w:hAnsi="Helvetica" w:cs="Arial"/>
          <w:sz w:val="22"/>
          <w:szCs w:val="22"/>
        </w:rPr>
        <w:t>.</w:t>
      </w:r>
    </w:p>
    <w:p w14:paraId="66B20080" w14:textId="7A60D304" w:rsidR="007918BC" w:rsidRDefault="007918BC" w:rsidP="007918BC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7918BC">
        <w:rPr>
          <w:rFonts w:ascii="Helvetica" w:hAnsi="Helvetica" w:cs="Arial"/>
          <w:i/>
          <w:iCs/>
          <w:color w:val="0000FF"/>
          <w:sz w:val="22"/>
          <w:szCs w:val="22"/>
        </w:rPr>
        <w:t>Videographer: This is one of the most important steps for viewers to see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, and one of the most difficult in the procedure</w:t>
      </w:r>
      <w:r w:rsidRPr="007918BC">
        <w:rPr>
          <w:rFonts w:ascii="Helvetica" w:hAnsi="Helvetica" w:cs="Arial"/>
          <w:i/>
          <w:iCs/>
          <w:color w:val="0000FF"/>
          <w:sz w:val="22"/>
          <w:szCs w:val="22"/>
        </w:rPr>
        <w:t>.</w:t>
      </w:r>
    </w:p>
    <w:p w14:paraId="16973F63" w14:textId="05C6767D" w:rsidR="00B12489" w:rsidRDefault="007B0F89" w:rsidP="00B1248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section of the quartz capillary tube in direct alignment with the transducer, in the field view of the microscope.</w:t>
      </w:r>
      <w:r w:rsidR="005953AB">
        <w:rPr>
          <w:rFonts w:ascii="Helvetica" w:hAnsi="Helvetica" w:cs="Arial"/>
          <w:sz w:val="22"/>
          <w:szCs w:val="22"/>
        </w:rPr>
        <w:t xml:space="preserve"> </w:t>
      </w:r>
      <w:r w:rsidR="005953AB" w:rsidRPr="005953AB">
        <w:rPr>
          <w:rFonts w:ascii="Helvetica" w:hAnsi="Helvetica" w:cs="Arial"/>
          <w:sz w:val="22"/>
          <w:szCs w:val="22"/>
          <w:highlight w:val="green"/>
        </w:rPr>
        <w:t>(Author Comment: Use take 4.7.1A)</w:t>
      </w:r>
    </w:p>
    <w:p w14:paraId="71B8FF33" w14:textId="22F9971A" w:rsidR="00B12489" w:rsidRDefault="007B0F89" w:rsidP="00B1248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places </w:t>
      </w:r>
      <w:r w:rsidRPr="00B12489">
        <w:rPr>
          <w:rFonts w:ascii="Helvetica" w:hAnsi="Helvetica" w:cs="Arial"/>
          <w:sz w:val="22"/>
          <w:szCs w:val="22"/>
        </w:rPr>
        <w:t>the optical fiber above the sample such that it illuminates the entire width of the tube</w:t>
      </w:r>
      <w:r>
        <w:rPr>
          <w:rFonts w:ascii="Helvetica" w:hAnsi="Helvetica" w:cs="Arial"/>
          <w:sz w:val="22"/>
          <w:szCs w:val="22"/>
        </w:rPr>
        <w:t>.</w:t>
      </w:r>
    </w:p>
    <w:p w14:paraId="0A5112CF" w14:textId="65D8EC72" w:rsidR="00A52700" w:rsidRDefault="00B1248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12489">
        <w:rPr>
          <w:rFonts w:ascii="Helvetica" w:hAnsi="Helvetica" w:cs="Arial"/>
          <w:sz w:val="22"/>
          <w:szCs w:val="22"/>
        </w:rPr>
        <w:t>Irradiate the sample using an optical fiber channeling a diode-pumped solid-state laser operating at a wavelength of 1,053 n</w:t>
      </w:r>
      <w:r>
        <w:rPr>
          <w:rFonts w:ascii="Helvetica" w:hAnsi="Helvetica" w:cs="Arial"/>
          <w:sz w:val="22"/>
          <w:szCs w:val="22"/>
        </w:rPr>
        <w:t>ano</w:t>
      </w:r>
      <w:r w:rsidRPr="00B12489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/>
          <w:sz w:val="22"/>
          <w:szCs w:val="22"/>
        </w:rPr>
        <w:t xml:space="preserve">eters </w:t>
      </w:r>
      <w:r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5953AB">
        <w:rPr>
          <w:rFonts w:ascii="Helvetica" w:hAnsi="Helvetica" w:cs="Arial"/>
          <w:b/>
          <w:bCs/>
          <w:strike/>
          <w:sz w:val="22"/>
          <w:szCs w:val="22"/>
        </w:rPr>
        <w:t>[2]</w:t>
      </w:r>
      <w:r w:rsidRPr="00B12489">
        <w:rPr>
          <w:rFonts w:ascii="Helvetica" w:hAnsi="Helvetica" w:cs="Arial"/>
          <w:sz w:val="22"/>
          <w:szCs w:val="22"/>
        </w:rPr>
        <w:t>.</w:t>
      </w:r>
    </w:p>
    <w:p w14:paraId="023B5959" w14:textId="39DF69E6" w:rsidR="007918BC" w:rsidRDefault="007918BC" w:rsidP="007918BC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7918BC">
        <w:rPr>
          <w:rFonts w:ascii="Helvetica" w:hAnsi="Helvetica" w:cs="Arial"/>
          <w:i/>
          <w:iCs/>
          <w:color w:val="0000FF"/>
          <w:sz w:val="22"/>
          <w:szCs w:val="22"/>
        </w:rPr>
        <w:t>Videographer: This is one of the most important steps for viewers to see.</w:t>
      </w:r>
    </w:p>
    <w:p w14:paraId="525248C9" w14:textId="43227BB7" w:rsidR="00B12489" w:rsidRDefault="007B0F89" w:rsidP="00B1248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0" w:name="_GoBack"/>
      <w:r>
        <w:rPr>
          <w:rFonts w:ascii="Helvetica" w:hAnsi="Helvetica" w:cs="Arial"/>
          <w:sz w:val="22"/>
          <w:szCs w:val="22"/>
        </w:rPr>
        <w:t xml:space="preserve">Talent irradiates the sample using the </w:t>
      </w:r>
      <w:r w:rsidRPr="00B12489">
        <w:rPr>
          <w:rFonts w:ascii="Helvetica" w:hAnsi="Helvetica" w:cs="Arial"/>
          <w:sz w:val="22"/>
          <w:szCs w:val="22"/>
        </w:rPr>
        <w:t>optical fiber</w:t>
      </w:r>
      <w:r w:rsidR="00B12489">
        <w:rPr>
          <w:rFonts w:ascii="Helvetica" w:hAnsi="Helvetica" w:cs="Arial"/>
          <w:sz w:val="22"/>
          <w:szCs w:val="22"/>
        </w:rPr>
        <w:t xml:space="preserve">. </w:t>
      </w:r>
      <w:r w:rsidR="00B12489" w:rsidRPr="00B12489"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="00B12489">
        <w:rPr>
          <w:rFonts w:ascii="Helvetica" w:hAnsi="Helvetica" w:cs="Arial"/>
          <w:b/>
          <w:bCs/>
          <w:sz w:val="22"/>
          <w:szCs w:val="22"/>
        </w:rPr>
        <w:t xml:space="preserve">Energy of laser incident: 8 </w:t>
      </w:r>
      <w:proofErr w:type="spellStart"/>
      <w:r w:rsidR="00B12489">
        <w:rPr>
          <w:rFonts w:ascii="Helvetica" w:hAnsi="Helvetica" w:cs="Arial"/>
          <w:b/>
          <w:bCs/>
          <w:sz w:val="22"/>
          <w:szCs w:val="22"/>
        </w:rPr>
        <w:t>mJ</w:t>
      </w:r>
      <w:proofErr w:type="spellEnd"/>
      <w:r w:rsidR="00B12489">
        <w:rPr>
          <w:rFonts w:ascii="Helvetica" w:hAnsi="Helvetica" w:cs="Arial"/>
          <w:b/>
          <w:bCs/>
          <w:sz w:val="22"/>
          <w:szCs w:val="22"/>
        </w:rPr>
        <w:t>; Laser rate: 10 Hz</w:t>
      </w:r>
      <w:r w:rsidR="00B12489">
        <w:rPr>
          <w:rFonts w:ascii="Helvetica" w:hAnsi="Helvetica" w:cs="Arial"/>
          <w:sz w:val="22"/>
          <w:szCs w:val="22"/>
        </w:rPr>
        <w:t>.</w:t>
      </w:r>
      <w:bookmarkEnd w:id="0"/>
      <w:r w:rsidR="005953AB">
        <w:rPr>
          <w:rFonts w:ascii="Helvetica" w:hAnsi="Helvetica" w:cs="Arial"/>
          <w:sz w:val="22"/>
          <w:szCs w:val="22"/>
        </w:rPr>
        <w:t xml:space="preserve"> </w:t>
      </w:r>
      <w:r w:rsidR="005953AB" w:rsidRPr="005953AB">
        <w:rPr>
          <w:rFonts w:ascii="Helvetica" w:hAnsi="Helvetica" w:cs="Arial"/>
          <w:sz w:val="22"/>
          <w:szCs w:val="22"/>
          <w:highlight w:val="green"/>
        </w:rPr>
        <w:t>(Author Comment: This is a screen recording. The video has been uploaded)</w:t>
      </w:r>
    </w:p>
    <w:p w14:paraId="1A70E1E4" w14:textId="068E193B" w:rsidR="003344A2" w:rsidRDefault="007B0F89" w:rsidP="00B1248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953AB">
        <w:rPr>
          <w:rFonts w:ascii="Helvetica" w:hAnsi="Helvetica" w:cs="Arial"/>
          <w:strike/>
          <w:sz w:val="22"/>
          <w:szCs w:val="22"/>
        </w:rPr>
        <w:t xml:space="preserve">Talent places the flow system on top of an inverted </w:t>
      </w:r>
      <w:proofErr w:type="gramStart"/>
      <w:r w:rsidRPr="005953AB">
        <w:rPr>
          <w:rFonts w:ascii="Helvetica" w:hAnsi="Helvetica" w:cs="Arial"/>
          <w:strike/>
          <w:sz w:val="22"/>
          <w:szCs w:val="22"/>
        </w:rPr>
        <w:t>microscope, and</w:t>
      </w:r>
      <w:proofErr w:type="gramEnd"/>
      <w:r w:rsidRPr="005953AB">
        <w:rPr>
          <w:rFonts w:ascii="Helvetica" w:hAnsi="Helvetica" w:cs="Arial"/>
          <w:strike/>
          <w:sz w:val="22"/>
          <w:szCs w:val="22"/>
        </w:rPr>
        <w:t xml:space="preserve"> checks to ensure both the laser pulse and the path of the sample are visible as the sample passes though the flow system</w:t>
      </w:r>
      <w:r>
        <w:rPr>
          <w:rFonts w:ascii="Helvetica" w:hAnsi="Helvetica" w:cs="Arial"/>
          <w:sz w:val="22"/>
          <w:szCs w:val="22"/>
        </w:rPr>
        <w:t>.</w:t>
      </w:r>
    </w:p>
    <w:p w14:paraId="22CA35D6" w14:textId="4A025C14" w:rsidR="00565757" w:rsidRDefault="003344A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Use a microscope-mounted camera to record the flow, the firing of the laser, and the passage of samples through the flow system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79339B7" w14:textId="5AE41F7F" w:rsidR="003344A2" w:rsidRDefault="007B0F89" w:rsidP="003344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uses a microscope-mounted camera to record either the flow, the firing of the laser, or the passage of samples through the flow system.</w:t>
      </w:r>
    </w:p>
    <w:p w14:paraId="42800CF4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457DBC67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03B18FCB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4DE60017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0B9E45AE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359ABBBB" w14:textId="77777777" w:rsidR="006801B1" w:rsidRPr="00D61BFB" w:rsidRDefault="006801B1">
      <w:pPr>
        <w:rPr>
          <w:rFonts w:ascii="Helvetica" w:eastAsia="Yu Gothic Light" w:hAnsi="Helvetica"/>
          <w:color w:val="323E4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C20C1D0" w14:textId="7777777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2EFBC264" w14:textId="14B0590D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FE72F0" w:rsidRPr="00FE72F0">
        <w:rPr>
          <w:rFonts w:ascii="Helvetica" w:hAnsi="Helvetica" w:cs="Arial"/>
          <w:b/>
          <w:sz w:val="22"/>
          <w:szCs w:val="22"/>
        </w:rPr>
        <w:t>Detection</w:t>
      </w:r>
      <w:r w:rsidR="00FE72F0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FE72F0">
        <w:rPr>
          <w:rFonts w:ascii="Helvetica" w:hAnsi="Helvetica" w:cs="Arial"/>
          <w:b/>
          <w:sz w:val="22"/>
          <w:szCs w:val="22"/>
        </w:rPr>
        <w:t xml:space="preserve">of </w:t>
      </w:r>
      <w:r w:rsidR="00FE72F0" w:rsidRPr="00FE72F0">
        <w:rPr>
          <w:rFonts w:ascii="Helvetica" w:hAnsi="Helvetica" w:cs="Arial"/>
          <w:b/>
          <w:sz w:val="22"/>
          <w:szCs w:val="22"/>
        </w:rPr>
        <w:t xml:space="preserve">Ovarian Cancer </w:t>
      </w:r>
    </w:p>
    <w:p w14:paraId="0B5D3D83" w14:textId="14E0C82C" w:rsidR="00395684" w:rsidRDefault="003344A2" w:rsidP="003344A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 this study, photoacoustic flow cytometry and a targeted c</w:t>
      </w:r>
      <w:r w:rsidRPr="003344A2">
        <w:rPr>
          <w:rFonts w:ascii="Helvetica" w:hAnsi="Helvetica" w:cs="Arial"/>
          <w:sz w:val="22"/>
          <w:szCs w:val="22"/>
        </w:rPr>
        <w:t>opper sulfide</w:t>
      </w:r>
      <w:r>
        <w:rPr>
          <w:rFonts w:ascii="Helvetica" w:hAnsi="Helvetica" w:cs="Arial"/>
          <w:sz w:val="22"/>
          <w:szCs w:val="22"/>
        </w:rPr>
        <w:t xml:space="preserve"> targeting agent are</w:t>
      </w:r>
      <w:r w:rsidRPr="003344A2">
        <w:rPr>
          <w:rFonts w:ascii="Helvetica" w:hAnsi="Helvetica" w:cs="Arial"/>
          <w:sz w:val="22"/>
          <w:szCs w:val="22"/>
        </w:rPr>
        <w:t xml:space="preserve"> used to detect ovarian circulating tumor cells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 typical TEM image of the </w:t>
      </w:r>
      <w:r w:rsidR="00C0585B">
        <w:rPr>
          <w:rFonts w:ascii="Helvetica" w:hAnsi="Helvetica" w:cs="Arial"/>
          <w:sz w:val="22"/>
          <w:szCs w:val="22"/>
        </w:rPr>
        <w:t xml:space="preserve">synthesized nanoparticles shows that the average size </w:t>
      </w:r>
      <w:r w:rsidR="00347A50">
        <w:rPr>
          <w:rFonts w:ascii="Helvetica" w:hAnsi="Helvetica" w:cs="Arial"/>
          <w:sz w:val="22"/>
          <w:szCs w:val="22"/>
        </w:rPr>
        <w:t xml:space="preserve">of a typical nanoparticle is approximately 8.6 nanometers </w:t>
      </w:r>
      <w:r w:rsidR="00347A50">
        <w:rPr>
          <w:rFonts w:ascii="Helvetica" w:hAnsi="Helvetica" w:cs="Arial"/>
          <w:b/>
          <w:bCs/>
          <w:sz w:val="22"/>
          <w:szCs w:val="22"/>
        </w:rPr>
        <w:t>[2]</w:t>
      </w:r>
      <w:r w:rsidR="00347A50">
        <w:rPr>
          <w:rFonts w:ascii="Helvetica" w:hAnsi="Helvetica" w:cs="Arial"/>
          <w:sz w:val="22"/>
          <w:szCs w:val="22"/>
        </w:rPr>
        <w:t xml:space="preserve">. </w:t>
      </w:r>
    </w:p>
    <w:p w14:paraId="31C5DD2E" w14:textId="0A2B6D6A" w:rsidR="003344A2" w:rsidRDefault="003344A2" w:rsidP="003344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1.</w:t>
      </w:r>
      <w:r w:rsidR="00347A50">
        <w:rPr>
          <w:rFonts w:ascii="Helvetica" w:hAnsi="Helvetica" w:cs="Arial"/>
          <w:sz w:val="22"/>
          <w:szCs w:val="22"/>
        </w:rPr>
        <w:t xml:space="preserve"> </w:t>
      </w:r>
      <w:r w:rsidR="00347A50" w:rsidRPr="00347A50">
        <w:rPr>
          <w:rFonts w:ascii="Helvetica" w:hAnsi="Helvetica" w:cs="Arial"/>
          <w:i/>
          <w:iCs/>
          <w:color w:val="0000FF"/>
          <w:sz w:val="22"/>
          <w:szCs w:val="22"/>
        </w:rPr>
        <w:t>Video Editor: Show only Figure 1A</w:t>
      </w:r>
      <w:r w:rsidR="00347A50">
        <w:rPr>
          <w:rFonts w:ascii="Helvetica" w:hAnsi="Helvetica" w:cs="Arial"/>
          <w:sz w:val="22"/>
          <w:szCs w:val="22"/>
        </w:rPr>
        <w:t>.</w:t>
      </w:r>
    </w:p>
    <w:p w14:paraId="3F113714" w14:textId="289873E4" w:rsidR="00347A50" w:rsidRPr="003344A2" w:rsidRDefault="00347A50" w:rsidP="003344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347A50">
        <w:rPr>
          <w:rFonts w:ascii="Helvetica" w:hAnsi="Helvetica" w:cs="Arial"/>
          <w:i/>
          <w:iCs/>
          <w:color w:val="0000FF"/>
          <w:sz w:val="22"/>
          <w:szCs w:val="22"/>
        </w:rPr>
        <w:t>Video Editor: S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till s</w:t>
      </w:r>
      <w:r w:rsidRPr="00347A50">
        <w:rPr>
          <w:rFonts w:ascii="Helvetica" w:hAnsi="Helvetica" w:cs="Arial"/>
          <w:i/>
          <w:iCs/>
          <w:color w:val="0000FF"/>
          <w:sz w:val="22"/>
          <w:szCs w:val="22"/>
        </w:rPr>
        <w:t>how only Figure 1A</w:t>
      </w:r>
      <w:r>
        <w:rPr>
          <w:rFonts w:ascii="Helvetica" w:hAnsi="Helvetica" w:cs="Arial"/>
          <w:sz w:val="22"/>
          <w:szCs w:val="22"/>
        </w:rPr>
        <w:t>.</w:t>
      </w:r>
    </w:p>
    <w:p w14:paraId="130D9380" w14:textId="57E79C99" w:rsidR="00395684" w:rsidRDefault="00347A50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47A50">
        <w:rPr>
          <w:rFonts w:ascii="Helvetica" w:hAnsi="Helvetica" w:cs="Arial"/>
          <w:sz w:val="22"/>
          <w:szCs w:val="22"/>
        </w:rPr>
        <w:t xml:space="preserve">The horizontal and vertical diameters of each particle </w:t>
      </w:r>
      <w:r>
        <w:rPr>
          <w:rFonts w:ascii="Helvetica" w:hAnsi="Helvetica" w:cs="Arial"/>
          <w:sz w:val="22"/>
          <w:szCs w:val="22"/>
        </w:rPr>
        <w:t>are then</w:t>
      </w:r>
      <w:r w:rsidRPr="00347A50">
        <w:rPr>
          <w:rFonts w:ascii="Helvetica" w:hAnsi="Helvetica" w:cs="Arial"/>
          <w:sz w:val="22"/>
          <w:szCs w:val="22"/>
        </w:rPr>
        <w:t xml:space="preserve"> measured perpendicular to each other and further averaged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 average </w:t>
      </w:r>
      <w:r w:rsidRPr="00347A50">
        <w:rPr>
          <w:rFonts w:ascii="Helvetica" w:hAnsi="Helvetica" w:cs="Arial"/>
          <w:sz w:val="22"/>
          <w:szCs w:val="22"/>
        </w:rPr>
        <w:t>hydrodynamic diameter for these particles is</w:t>
      </w:r>
      <w:r>
        <w:rPr>
          <w:rFonts w:ascii="Helvetica" w:hAnsi="Helvetica" w:cs="Arial"/>
          <w:sz w:val="22"/>
          <w:szCs w:val="22"/>
        </w:rPr>
        <w:t xml:space="preserve"> 73.6 nanometers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6B6F6D46" w14:textId="05AD9593" w:rsidR="00347A50" w:rsidRDefault="00347A50" w:rsidP="00347A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347A50">
        <w:rPr>
          <w:rFonts w:ascii="Helvetica" w:hAnsi="Helvetica" w:cs="Arial"/>
          <w:i/>
          <w:iCs/>
          <w:color w:val="0000FF"/>
          <w:sz w:val="22"/>
          <w:szCs w:val="22"/>
        </w:rPr>
        <w:t>Video Editor: Show only Figure 1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B</w:t>
      </w:r>
      <w:r>
        <w:rPr>
          <w:rFonts w:ascii="Helvetica" w:hAnsi="Helvetica" w:cs="Arial"/>
          <w:sz w:val="22"/>
          <w:szCs w:val="22"/>
        </w:rPr>
        <w:t>.</w:t>
      </w:r>
    </w:p>
    <w:p w14:paraId="6F4FDFEC" w14:textId="6B8BD98E" w:rsidR="00347A50" w:rsidRPr="006A6324" w:rsidRDefault="00347A50" w:rsidP="00347A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347A50">
        <w:rPr>
          <w:rFonts w:ascii="Helvetica" w:hAnsi="Helvetica" w:cs="Arial"/>
          <w:i/>
          <w:iCs/>
          <w:color w:val="0000FF"/>
          <w:sz w:val="22"/>
          <w:szCs w:val="22"/>
        </w:rPr>
        <w:t>Video Editor: S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till s</w:t>
      </w:r>
      <w:r w:rsidRPr="00347A50">
        <w:rPr>
          <w:rFonts w:ascii="Helvetica" w:hAnsi="Helvetica" w:cs="Arial"/>
          <w:i/>
          <w:iCs/>
          <w:color w:val="0000FF"/>
          <w:sz w:val="22"/>
          <w:szCs w:val="22"/>
        </w:rPr>
        <w:t>how only Figure 1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B</w:t>
      </w:r>
      <w:r>
        <w:rPr>
          <w:rFonts w:ascii="Helvetica" w:hAnsi="Helvetica" w:cs="Arial"/>
          <w:sz w:val="22"/>
          <w:szCs w:val="22"/>
        </w:rPr>
        <w:t>.</w:t>
      </w:r>
    </w:p>
    <w:p w14:paraId="77782B06" w14:textId="5704D7C9" w:rsidR="00347A50" w:rsidRDefault="00347A50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47A50">
        <w:rPr>
          <w:rFonts w:ascii="Helvetica" w:hAnsi="Helvetica" w:cs="Arial"/>
          <w:sz w:val="22"/>
          <w:szCs w:val="22"/>
        </w:rPr>
        <w:t xml:space="preserve">Copper sulfide nanoparticles have a characteristic absorbance curve which extends into the </w:t>
      </w:r>
      <w:r>
        <w:rPr>
          <w:rFonts w:ascii="Helvetica" w:hAnsi="Helvetica" w:cs="Arial"/>
          <w:sz w:val="22"/>
          <w:szCs w:val="22"/>
        </w:rPr>
        <w:t xml:space="preserve">near-infrared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347A50">
        <w:rPr>
          <w:rFonts w:ascii="Helvetica" w:hAnsi="Helvetica" w:cs="Arial"/>
          <w:sz w:val="22"/>
          <w:szCs w:val="22"/>
        </w:rPr>
        <w:t>There is a slight artifact around 850 n</w:t>
      </w:r>
      <w:r>
        <w:rPr>
          <w:rFonts w:ascii="Helvetica" w:hAnsi="Helvetica" w:cs="Arial"/>
          <w:sz w:val="22"/>
          <w:szCs w:val="22"/>
        </w:rPr>
        <w:t>ano</w:t>
      </w:r>
      <w:r w:rsidRPr="00347A50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/>
          <w:sz w:val="22"/>
          <w:szCs w:val="22"/>
        </w:rPr>
        <w:t>eters</w:t>
      </w:r>
      <w:r w:rsidRPr="00347A50">
        <w:rPr>
          <w:rFonts w:ascii="Helvetica" w:hAnsi="Helvetica" w:cs="Arial"/>
          <w:sz w:val="22"/>
          <w:szCs w:val="22"/>
        </w:rPr>
        <w:t xml:space="preserve"> that </w:t>
      </w:r>
      <w:r>
        <w:rPr>
          <w:rFonts w:ascii="Helvetica" w:hAnsi="Helvetica" w:cs="Arial"/>
          <w:sz w:val="22"/>
          <w:szCs w:val="22"/>
        </w:rPr>
        <w:t>is</w:t>
      </w:r>
      <w:r w:rsidRPr="00347A50">
        <w:rPr>
          <w:rFonts w:ascii="Helvetica" w:hAnsi="Helvetica" w:cs="Arial"/>
          <w:sz w:val="22"/>
          <w:szCs w:val="22"/>
        </w:rPr>
        <w:t xml:space="preserve"> caused by the switching of lasers by the spectrophotometer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6FD721F1" w14:textId="3DDE5E12" w:rsidR="00347A50" w:rsidRDefault="00347A50" w:rsidP="00347A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347A50">
        <w:rPr>
          <w:rFonts w:ascii="Helvetica" w:hAnsi="Helvetica" w:cs="Arial"/>
          <w:i/>
          <w:iCs/>
          <w:color w:val="0000FF"/>
          <w:sz w:val="22"/>
          <w:szCs w:val="22"/>
        </w:rPr>
        <w:t>Video Editor: Show only Figure 1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C</w:t>
      </w:r>
      <w:r>
        <w:rPr>
          <w:rFonts w:ascii="Helvetica" w:hAnsi="Helvetica" w:cs="Arial"/>
          <w:sz w:val="22"/>
          <w:szCs w:val="22"/>
        </w:rPr>
        <w:t>.</w:t>
      </w:r>
    </w:p>
    <w:p w14:paraId="69C18481" w14:textId="3115CC6F" w:rsidR="00347A50" w:rsidRDefault="00347A50" w:rsidP="00347A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347A50">
        <w:rPr>
          <w:rFonts w:ascii="Helvetica" w:hAnsi="Helvetica" w:cs="Arial"/>
          <w:i/>
          <w:iCs/>
          <w:color w:val="0000FF"/>
          <w:sz w:val="22"/>
          <w:szCs w:val="22"/>
        </w:rPr>
        <w:t>Video Editor: S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till s</w:t>
      </w:r>
      <w:r w:rsidRPr="00347A50">
        <w:rPr>
          <w:rFonts w:ascii="Helvetica" w:hAnsi="Helvetica" w:cs="Arial"/>
          <w:i/>
          <w:iCs/>
          <w:color w:val="0000FF"/>
          <w:sz w:val="22"/>
          <w:szCs w:val="22"/>
        </w:rPr>
        <w:t>how only Figure 1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C. Emphasize the spot in the plot that is not smooth (around 850 nm).</w:t>
      </w:r>
    </w:p>
    <w:p w14:paraId="19A6EF74" w14:textId="0219A41F" w:rsidR="00347A50" w:rsidRDefault="00347A50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47A50">
        <w:rPr>
          <w:rFonts w:ascii="Helvetica" w:hAnsi="Helvetica" w:cs="Arial"/>
          <w:sz w:val="22"/>
          <w:szCs w:val="22"/>
        </w:rPr>
        <w:t>Fluorescence microscopy images of cells incubated with fluorescently tagged nanoparticles</w:t>
      </w:r>
      <w:r>
        <w:rPr>
          <w:rFonts w:ascii="Helvetica" w:hAnsi="Helvetica" w:cs="Arial"/>
          <w:sz w:val="22"/>
          <w:szCs w:val="22"/>
        </w:rPr>
        <w:t xml:space="preserve"> show that nanoparticle </w:t>
      </w:r>
      <w:r w:rsidRPr="00347A50">
        <w:rPr>
          <w:rFonts w:ascii="Helvetica" w:hAnsi="Helvetica" w:cs="Arial"/>
          <w:sz w:val="22"/>
          <w:szCs w:val="22"/>
        </w:rPr>
        <w:t>uptake can be visualized by the presence of fluorescence across the cell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347A50">
        <w:rPr>
          <w:rFonts w:ascii="Helvetica" w:hAnsi="Helvetica" w:cs="Arial"/>
          <w:sz w:val="22"/>
          <w:szCs w:val="22"/>
        </w:rPr>
        <w:t>Cells not incubated with nanoparticles show no fluorescence signal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 w:rsidRPr="00347A50">
        <w:rPr>
          <w:rFonts w:ascii="Helvetica" w:hAnsi="Helvetica" w:cs="Arial"/>
          <w:sz w:val="22"/>
          <w:szCs w:val="22"/>
        </w:rPr>
        <w:t>. The presence of this fluorescence signal indicates the successful uptake of the particles and their ability to be detected in the flow system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2CB9E8B1" w14:textId="15DDFE13" w:rsidR="00347A50" w:rsidRDefault="00347A50" w:rsidP="00347A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</w:p>
    <w:p w14:paraId="0068E2CB" w14:textId="590A2139" w:rsidR="00347A50" w:rsidRPr="000F3942" w:rsidRDefault="00347A50" w:rsidP="00347A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347A50">
        <w:rPr>
          <w:rFonts w:ascii="Helvetica" w:hAnsi="Helvetica" w:cs="Arial"/>
          <w:i/>
          <w:iCs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 xml:space="preserve"> Emphasize the image in the “Negative” row titled “Texas Red”.</w:t>
      </w:r>
    </w:p>
    <w:p w14:paraId="74A97553" w14:textId="0A6C87FF" w:rsidR="000F3942" w:rsidRDefault="000F3942" w:rsidP="00347A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347A50">
        <w:rPr>
          <w:rFonts w:ascii="Helvetica" w:hAnsi="Helvetica" w:cs="Arial"/>
          <w:i/>
          <w:iCs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 xml:space="preserve"> Emphasize the image in the “Positive” row titled “Texas Red”.</w:t>
      </w:r>
    </w:p>
    <w:p w14:paraId="1F056EF6" w14:textId="3B08CB7F" w:rsidR="00347A50" w:rsidRDefault="000F3942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Examples of typical data acquisition signals are shown here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0F3942">
        <w:rPr>
          <w:rFonts w:ascii="Helvetica" w:hAnsi="Helvetica" w:cs="Arial"/>
          <w:sz w:val="22"/>
          <w:szCs w:val="22"/>
        </w:rPr>
        <w:t>The raw data indicates the differences in signal between the nanoparticle tagged cells, PBS, and folic acid-capped copper sulfide nanoparticles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76A3E741" w14:textId="5B73AD7D" w:rsidR="000F3942" w:rsidRDefault="000F3942" w:rsidP="000F39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LAB MEDIA: Figure 4.</w:t>
      </w:r>
    </w:p>
    <w:p w14:paraId="7FD372E4" w14:textId="48724C45" w:rsidR="000F3942" w:rsidRDefault="000F3942" w:rsidP="000F39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4.</w:t>
      </w:r>
    </w:p>
    <w:p w14:paraId="4A241A51" w14:textId="56FBC1D0" w:rsidR="00347A50" w:rsidRDefault="000F3942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F3942">
        <w:rPr>
          <w:rFonts w:ascii="Helvetica" w:hAnsi="Helvetica" w:cs="Arial"/>
          <w:sz w:val="22"/>
          <w:szCs w:val="22"/>
        </w:rPr>
        <w:t xml:space="preserve">Utilizing custom LabView and MATLAB software, image reconstructions </w:t>
      </w:r>
      <w:r>
        <w:rPr>
          <w:rFonts w:ascii="Helvetica" w:hAnsi="Helvetica" w:cs="Arial"/>
          <w:sz w:val="22"/>
          <w:szCs w:val="22"/>
        </w:rPr>
        <w:t>are</w:t>
      </w:r>
      <w:r w:rsidRPr="000F3942">
        <w:rPr>
          <w:rFonts w:ascii="Helvetica" w:hAnsi="Helvetica" w:cs="Arial"/>
          <w:sz w:val="22"/>
          <w:szCs w:val="22"/>
        </w:rPr>
        <w:t xml:space="preserve"> made of the positive and negative controls in real-time and post-acquisition</w:t>
      </w:r>
      <w:r>
        <w:rPr>
          <w:rFonts w:ascii="Helvetica" w:hAnsi="Helvetica" w:cs="Arial"/>
          <w:sz w:val="22"/>
          <w:szCs w:val="22"/>
        </w:rPr>
        <w:t xml:space="preserve">, respectively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0F3942">
        <w:rPr>
          <w:rFonts w:ascii="Helvetica" w:hAnsi="Helvetica" w:cs="Arial"/>
          <w:sz w:val="22"/>
          <w:szCs w:val="22"/>
        </w:rPr>
        <w:t xml:space="preserve">Individual envelopes </w:t>
      </w:r>
      <w:r>
        <w:rPr>
          <w:rFonts w:ascii="Helvetica" w:hAnsi="Helvetica" w:cs="Arial"/>
          <w:sz w:val="22"/>
          <w:szCs w:val="22"/>
        </w:rPr>
        <w:t>are</w:t>
      </w:r>
      <w:r w:rsidRPr="000F3942">
        <w:rPr>
          <w:rFonts w:ascii="Helvetica" w:hAnsi="Helvetica" w:cs="Arial"/>
          <w:sz w:val="22"/>
          <w:szCs w:val="22"/>
        </w:rPr>
        <w:t xml:space="preserve"> subsequently converted into pixel values and displayed as independent columns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0F3942">
        <w:rPr>
          <w:rFonts w:ascii="Helvetica" w:hAnsi="Helvetica" w:cs="Arial"/>
          <w:sz w:val="22"/>
          <w:szCs w:val="22"/>
        </w:rPr>
        <w:t xml:space="preserve">Clear differences in photoacoustic signal occur between </w:t>
      </w:r>
      <w:r>
        <w:rPr>
          <w:rFonts w:ascii="Helvetica" w:hAnsi="Helvetica" w:cs="Arial"/>
          <w:sz w:val="22"/>
          <w:szCs w:val="22"/>
        </w:rPr>
        <w:t xml:space="preserve">PBS and </w:t>
      </w:r>
      <w:r w:rsidRPr="000F3942">
        <w:rPr>
          <w:rFonts w:ascii="Helvetica" w:hAnsi="Helvetica" w:cs="Arial"/>
          <w:sz w:val="22"/>
          <w:szCs w:val="22"/>
        </w:rPr>
        <w:t>the folic acid-capped copper sulfide nanoparticles</w:t>
      </w:r>
      <w:r>
        <w:rPr>
          <w:rFonts w:ascii="Helvetica" w:hAnsi="Helvetica" w:cs="Arial"/>
          <w:sz w:val="22"/>
          <w:szCs w:val="22"/>
        </w:rPr>
        <w:t xml:space="preserve"> at a concentration of 100 micrograms per milliliter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7DE5099E" w14:textId="121050EE" w:rsidR="000F3942" w:rsidRPr="000F3942" w:rsidRDefault="000F3942" w:rsidP="000F39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4. </w:t>
      </w:r>
      <w:r w:rsidRPr="00347A50">
        <w:rPr>
          <w:rFonts w:ascii="Helvetica" w:hAnsi="Helvetica" w:cs="Arial"/>
          <w:i/>
          <w:iCs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 xml:space="preserve"> Emphasize the row of images labelled “</w:t>
      </w:r>
      <w:r w:rsidRPr="000F3942">
        <w:rPr>
          <w:rFonts w:ascii="Helvetica" w:hAnsi="Helvetica" w:cs="Arial"/>
          <w:i/>
          <w:iCs/>
          <w:color w:val="0000FF"/>
          <w:sz w:val="22"/>
          <w:szCs w:val="22"/>
        </w:rPr>
        <w:t>Hilbert transform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”.</w:t>
      </w:r>
    </w:p>
    <w:p w14:paraId="16FD70B6" w14:textId="29D1C8AC" w:rsidR="000F3942" w:rsidRDefault="000F3942" w:rsidP="000F39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5.</w:t>
      </w:r>
    </w:p>
    <w:p w14:paraId="700C2C39" w14:textId="4A8DE10E" w:rsidR="000F3942" w:rsidRPr="000F3942" w:rsidRDefault="000F3942" w:rsidP="000F39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5.</w:t>
      </w:r>
    </w:p>
    <w:p w14:paraId="57D861F3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233293ED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6661AD1C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4C3AE5FC" w14:textId="77777777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13BCABA8" w14:textId="1B6846F7" w:rsidR="00CE10F2" w:rsidRDefault="009B1D1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Christopher Miranda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EB5AC9">
        <w:rPr>
          <w:rFonts w:ascii="Helvetica" w:hAnsi="Helvetica" w:cs="Arial"/>
          <w:sz w:val="22"/>
          <w:szCs w:val="22"/>
        </w:rPr>
        <w:t xml:space="preserve">During this procedure, it is critical to properly align </w:t>
      </w:r>
      <w:r w:rsidR="00C95B25">
        <w:rPr>
          <w:rFonts w:ascii="Helvetica" w:hAnsi="Helvetica" w:cs="Arial"/>
          <w:sz w:val="22"/>
          <w:szCs w:val="22"/>
        </w:rPr>
        <w:t>the ultrasound transducer, microscope, and fiber optic within the PAFC system. Confirm system alignment by testing positive and negative controls</w:t>
      </w:r>
      <w:r w:rsidR="00EB5AC9">
        <w:rPr>
          <w:rFonts w:ascii="Helvetica" w:hAnsi="Helvetica" w:cs="Arial"/>
          <w:sz w:val="22"/>
          <w:szCs w:val="22"/>
        </w:rPr>
        <w:t xml:space="preserve"> </w:t>
      </w:r>
      <w:r w:rsidR="00EB5AC9">
        <w:rPr>
          <w:rFonts w:ascii="Helvetica" w:hAnsi="Helvetica" w:cs="Arial"/>
          <w:b/>
          <w:bCs/>
          <w:sz w:val="22"/>
          <w:szCs w:val="22"/>
        </w:rPr>
        <w:t>[1] [2]</w:t>
      </w:r>
      <w:r w:rsidR="00C95B25">
        <w:rPr>
          <w:rFonts w:ascii="Helvetica" w:hAnsi="Helvetica" w:cs="Arial"/>
          <w:sz w:val="22"/>
          <w:szCs w:val="22"/>
        </w:rPr>
        <w:t>.</w:t>
      </w:r>
    </w:p>
    <w:p w14:paraId="0A773F5C" w14:textId="4C7DC04A" w:rsidR="00EB5AC9" w:rsidRPr="00EB5AC9" w:rsidRDefault="00EB5AC9" w:rsidP="00EB5AC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author says the statement above in an interview-style shot while looking slightly off-camera.</w:t>
      </w:r>
    </w:p>
    <w:p w14:paraId="3E7BD308" w14:textId="4647EF8B" w:rsidR="00EB5AC9" w:rsidRPr="00EB5AC9" w:rsidRDefault="00EB5AC9" w:rsidP="00EB5AC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sz w:val="22"/>
          <w:szCs w:val="22"/>
        </w:rPr>
      </w:pPr>
      <w:r w:rsidRPr="00EB5AC9">
        <w:rPr>
          <w:rFonts w:ascii="Helvetica" w:hAnsi="Helvetica" w:cs="Arial"/>
          <w:bCs/>
          <w:i/>
          <w:iCs/>
          <w:color w:val="0000FF"/>
          <w:sz w:val="22"/>
          <w:szCs w:val="22"/>
        </w:rPr>
        <w:t>B-roll suggestion: Shots from 4.7.</w:t>
      </w:r>
    </w:p>
    <w:p w14:paraId="75645151" w14:textId="202DFC24" w:rsidR="00CE10F2" w:rsidRDefault="00C95B2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Dr. Barbara Smith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Pr="00C95B25">
        <w:rPr>
          <w:rFonts w:ascii="Helvetica" w:hAnsi="Helvetica" w:cs="Arial"/>
          <w:sz w:val="22"/>
          <w:szCs w:val="22"/>
        </w:rPr>
        <w:t>To ensure clinical application, further studies should focus on the testing of patient samples and the reduction of procedural steps</w:t>
      </w:r>
      <w:r w:rsidR="00EB5AC9">
        <w:rPr>
          <w:rFonts w:ascii="Helvetica" w:hAnsi="Helvetica" w:cs="Arial"/>
          <w:sz w:val="22"/>
          <w:szCs w:val="22"/>
        </w:rPr>
        <w:t xml:space="preserve"> </w:t>
      </w:r>
      <w:r w:rsidR="00EB5AC9">
        <w:rPr>
          <w:rFonts w:ascii="Helvetica" w:hAnsi="Helvetica" w:cs="Arial"/>
          <w:b/>
          <w:bCs/>
          <w:sz w:val="22"/>
          <w:szCs w:val="22"/>
        </w:rPr>
        <w:t>[1]</w:t>
      </w:r>
      <w:r w:rsidR="00EB5AC9">
        <w:rPr>
          <w:rFonts w:ascii="Helvetica" w:hAnsi="Helvetica" w:cs="Arial"/>
          <w:sz w:val="22"/>
          <w:szCs w:val="22"/>
        </w:rPr>
        <w:t>.</w:t>
      </w:r>
    </w:p>
    <w:p w14:paraId="1F2EBD48" w14:textId="5F204294" w:rsidR="00EB5AC9" w:rsidRPr="00456A5D" w:rsidRDefault="00EB5AC9" w:rsidP="00EB5AC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author says the statement above in an interview-style shot while looking slightly off-camera.</w:t>
      </w:r>
    </w:p>
    <w:p w14:paraId="5A03570F" w14:textId="3F927466" w:rsidR="00CE10F2" w:rsidRDefault="00C95B2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Dr. Barbara Smith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Due to the versatility of photoacoustic targeting techniques and the wide range of applications possible using PAFC, this technique paves the way for translationally important clinical and research applications</w:t>
      </w:r>
      <w:r w:rsidR="007918BC">
        <w:rPr>
          <w:rFonts w:ascii="Helvetica" w:hAnsi="Helvetica" w:cs="Arial"/>
          <w:sz w:val="22"/>
          <w:szCs w:val="22"/>
        </w:rPr>
        <w:t xml:space="preserve"> </w:t>
      </w:r>
      <w:r w:rsidR="007918BC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70884D7C" w14:textId="3811857C" w:rsidR="007918BC" w:rsidRPr="00456A5D" w:rsidRDefault="007918BC" w:rsidP="007918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author says the statement above in an interview-style shot while looking slightly off-camera.</w:t>
      </w:r>
    </w:p>
    <w:p w14:paraId="664610F6" w14:textId="649E09D6" w:rsidR="007918BC" w:rsidRDefault="009B1D18" w:rsidP="00CF21C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Joel Lusk</w:t>
      </w:r>
      <w:r w:rsidR="00472752" w:rsidRPr="00C95B25">
        <w:rPr>
          <w:rFonts w:ascii="Helvetica" w:hAnsi="Helvetica" w:cs="Arial"/>
          <w:sz w:val="22"/>
          <w:szCs w:val="22"/>
        </w:rPr>
        <w:t xml:space="preserve">: </w:t>
      </w:r>
      <w:r w:rsidR="00C95B25" w:rsidRPr="00C95B25">
        <w:rPr>
          <w:rFonts w:ascii="Helvetica" w:hAnsi="Helvetica" w:cs="Arial"/>
          <w:sz w:val="22"/>
          <w:szCs w:val="22"/>
        </w:rPr>
        <w:t xml:space="preserve">The synthesis of the nanoparticles should take place in a chemical fume hood utilizing the proper protective equipment.  The use </w:t>
      </w:r>
      <w:r>
        <w:rPr>
          <w:rFonts w:ascii="Helvetica" w:hAnsi="Helvetica" w:cs="Arial"/>
          <w:sz w:val="22"/>
          <w:szCs w:val="22"/>
        </w:rPr>
        <w:t xml:space="preserve">of </w:t>
      </w:r>
      <w:r w:rsidR="00C95B25" w:rsidRPr="00C95B25">
        <w:rPr>
          <w:rFonts w:ascii="Helvetica" w:hAnsi="Helvetica" w:cs="Arial"/>
          <w:sz w:val="22"/>
          <w:szCs w:val="22"/>
        </w:rPr>
        <w:t xml:space="preserve">human cell lines must be handled according to your </w:t>
      </w:r>
      <w:r w:rsidRPr="00C95B25">
        <w:rPr>
          <w:rFonts w:ascii="Helvetica" w:hAnsi="Helvetica" w:cs="Arial"/>
          <w:sz w:val="22"/>
          <w:szCs w:val="22"/>
        </w:rPr>
        <w:t>institution’s</w:t>
      </w:r>
      <w:r w:rsidR="00C95B25" w:rsidRPr="00C95B25">
        <w:rPr>
          <w:rFonts w:ascii="Helvetica" w:hAnsi="Helvetica" w:cs="Arial"/>
          <w:sz w:val="22"/>
          <w:szCs w:val="22"/>
        </w:rPr>
        <w:t xml:space="preserve"> guidelines. The use of the laser requires radiation safety training and appropriate PPE. Laser usage and photoacoustic testing should only be performed by highly trained personnel</w:t>
      </w:r>
      <w:r w:rsidR="007918BC">
        <w:rPr>
          <w:rFonts w:ascii="Helvetica" w:hAnsi="Helvetica" w:cs="Arial"/>
          <w:sz w:val="22"/>
          <w:szCs w:val="22"/>
        </w:rPr>
        <w:t xml:space="preserve"> </w:t>
      </w:r>
      <w:r w:rsidR="007918BC">
        <w:rPr>
          <w:rFonts w:ascii="Helvetica" w:hAnsi="Helvetica" w:cs="Arial"/>
          <w:b/>
          <w:bCs/>
          <w:sz w:val="22"/>
          <w:szCs w:val="22"/>
        </w:rPr>
        <w:t>[1]</w:t>
      </w:r>
      <w:r w:rsidR="00C95B25" w:rsidRPr="00C95B25">
        <w:rPr>
          <w:rFonts w:ascii="Helvetica" w:hAnsi="Helvetica" w:cs="Arial"/>
          <w:sz w:val="22"/>
          <w:szCs w:val="22"/>
        </w:rPr>
        <w:t>.</w:t>
      </w:r>
    </w:p>
    <w:p w14:paraId="686CFAA5" w14:textId="29058E2D" w:rsidR="00CE10F2" w:rsidRPr="00C95B25" w:rsidRDefault="007918BC" w:rsidP="007918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author says the statement above in an interview-style shot while looking slightly off-camera.</w:t>
      </w:r>
      <w:r w:rsidR="00C95B25" w:rsidRPr="00C95B25">
        <w:rPr>
          <w:rFonts w:ascii="Helvetica" w:hAnsi="Helvetica" w:cs="Arial"/>
          <w:sz w:val="22"/>
          <w:szCs w:val="22"/>
        </w:rPr>
        <w:t xml:space="preserve"> </w:t>
      </w:r>
    </w:p>
    <w:sectPr w:rsidR="00CE10F2" w:rsidRPr="00C95B25" w:rsidSect="001E230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22C2F" w14:textId="77777777" w:rsidR="00270DA0" w:rsidRDefault="00270DA0">
      <w:r>
        <w:separator/>
      </w:r>
    </w:p>
  </w:endnote>
  <w:endnote w:type="continuationSeparator" w:id="0">
    <w:p w14:paraId="01899285" w14:textId="77777777" w:rsidR="00270DA0" w:rsidRDefault="00270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C3C8A" w14:textId="77777777" w:rsidR="00336C61" w:rsidRDefault="00336C61" w:rsidP="00184EF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77B5E2A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79181" w14:textId="77777777" w:rsidR="00336C61" w:rsidRPr="00D61BFB" w:rsidRDefault="00336C61" w:rsidP="001E230F">
    <w:pPr>
      <w:pStyle w:val="Footer"/>
      <w:ind w:right="360"/>
      <w:jc w:val="center"/>
      <w:rPr>
        <w:color w:val="000000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D61BFB">
      <w:rPr>
        <w:rFonts w:ascii="Arial" w:hAnsi="Arial" w:cs="Arial"/>
        <w:color w:val="000000"/>
        <w:sz w:val="22"/>
        <w:szCs w:val="22"/>
      </w:rPr>
      <w:t xml:space="preserve">Page </w:t>
    </w:r>
    <w:r w:rsidRPr="00D61BFB">
      <w:rPr>
        <w:rFonts w:ascii="Arial" w:hAnsi="Arial" w:cs="Arial"/>
        <w:color w:val="000000"/>
        <w:sz w:val="22"/>
        <w:szCs w:val="22"/>
      </w:rPr>
      <w:fldChar w:fldCharType="begin"/>
    </w:r>
    <w:r w:rsidRPr="00D61BFB">
      <w:rPr>
        <w:rFonts w:ascii="Arial" w:hAnsi="Arial" w:cs="Arial"/>
        <w:color w:val="000000"/>
        <w:sz w:val="22"/>
        <w:szCs w:val="22"/>
      </w:rPr>
      <w:instrText xml:space="preserve"> PAGE  \* Arabic  \* MERGEFORMAT </w:instrText>
    </w:r>
    <w:r w:rsidRPr="00D61BFB">
      <w:rPr>
        <w:rFonts w:ascii="Arial" w:hAnsi="Arial" w:cs="Arial"/>
        <w:color w:val="000000"/>
        <w:sz w:val="22"/>
        <w:szCs w:val="22"/>
      </w:rPr>
      <w:fldChar w:fldCharType="separate"/>
    </w:r>
    <w:r w:rsidR="00C642A7">
      <w:rPr>
        <w:rFonts w:ascii="Arial" w:hAnsi="Arial" w:cs="Arial"/>
        <w:noProof/>
        <w:color w:val="000000"/>
        <w:sz w:val="22"/>
        <w:szCs w:val="22"/>
      </w:rPr>
      <w:t>1</w:t>
    </w:r>
    <w:r w:rsidRPr="00D61BFB">
      <w:rPr>
        <w:rFonts w:ascii="Arial" w:hAnsi="Arial" w:cs="Arial"/>
        <w:color w:val="000000"/>
        <w:sz w:val="22"/>
        <w:szCs w:val="22"/>
      </w:rPr>
      <w:fldChar w:fldCharType="end"/>
    </w:r>
    <w:r w:rsidRPr="00D61BFB">
      <w:rPr>
        <w:rFonts w:ascii="Arial" w:hAnsi="Arial" w:cs="Arial"/>
        <w:color w:val="000000"/>
        <w:sz w:val="22"/>
        <w:szCs w:val="22"/>
      </w:rPr>
      <w:t xml:space="preserve"> of </w:t>
    </w:r>
    <w:r w:rsidRPr="00D61BFB">
      <w:rPr>
        <w:rFonts w:ascii="Arial" w:hAnsi="Arial" w:cs="Arial"/>
        <w:color w:val="000000"/>
        <w:sz w:val="22"/>
        <w:szCs w:val="22"/>
      </w:rPr>
      <w:fldChar w:fldCharType="begin"/>
    </w:r>
    <w:r w:rsidRPr="00D61BFB">
      <w:rPr>
        <w:rFonts w:ascii="Arial" w:hAnsi="Arial" w:cs="Arial"/>
        <w:color w:val="000000"/>
        <w:sz w:val="22"/>
        <w:szCs w:val="22"/>
      </w:rPr>
      <w:instrText xml:space="preserve"> NUMPAGES  \* Arabic  \* MERGEFORMAT </w:instrText>
    </w:r>
    <w:r w:rsidRPr="00D61BFB">
      <w:rPr>
        <w:rFonts w:ascii="Arial" w:hAnsi="Arial" w:cs="Arial"/>
        <w:color w:val="000000"/>
        <w:sz w:val="22"/>
        <w:szCs w:val="22"/>
      </w:rPr>
      <w:fldChar w:fldCharType="separate"/>
    </w:r>
    <w:r w:rsidR="00C642A7">
      <w:rPr>
        <w:rFonts w:ascii="Arial" w:hAnsi="Arial" w:cs="Arial"/>
        <w:noProof/>
        <w:color w:val="000000"/>
        <w:sz w:val="22"/>
        <w:szCs w:val="22"/>
      </w:rPr>
      <w:t>13</w:t>
    </w:r>
    <w:r w:rsidRPr="00D61BFB">
      <w:rPr>
        <w:rFonts w:ascii="Arial" w:hAnsi="Arial" w:cs="Arial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CA2E4" w14:textId="77777777" w:rsidR="00270DA0" w:rsidRDefault="00270DA0">
      <w:r>
        <w:separator/>
      </w:r>
    </w:p>
  </w:footnote>
  <w:footnote w:type="continuationSeparator" w:id="0">
    <w:p w14:paraId="1E05D9AA" w14:textId="77777777" w:rsidR="00270DA0" w:rsidRDefault="00270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D1EBA" w14:textId="2CBD7872" w:rsidR="00336C61" w:rsidRPr="00FF15AD" w:rsidRDefault="00AF4EF5" w:rsidP="001E230F">
    <w:pPr>
      <w:pStyle w:val="Header"/>
      <w:jc w:val="center"/>
      <w:rPr>
        <w:rFonts w:ascii="Helvetica" w:hAnsi="Helvetica" w:cs="Arial"/>
        <w:b/>
        <w:color w:val="00B050"/>
        <w:sz w:val="28"/>
        <w:szCs w:val="28"/>
        <w:u w:val="single"/>
      </w:rPr>
    </w:pPr>
    <w:r w:rsidRPr="00FF15AD">
      <w:rPr>
        <w:noProof/>
        <w:color w:val="00B050"/>
        <w:lang w:eastAsia="zh-CN"/>
      </w:rPr>
      <w:drawing>
        <wp:anchor distT="0" distB="0" distL="114300" distR="114300" simplePos="0" relativeHeight="251657728" behindDoc="0" locked="0" layoutInCell="1" allowOverlap="1" wp14:anchorId="5D0E638F" wp14:editId="0C0E5AAA">
          <wp:simplePos x="0" y="0"/>
          <wp:positionH relativeFrom="column">
            <wp:posOffset>-56515</wp:posOffset>
          </wp:positionH>
          <wp:positionV relativeFrom="paragraph">
            <wp:posOffset>-247015</wp:posOffset>
          </wp:positionV>
          <wp:extent cx="1109980" cy="545465"/>
          <wp:effectExtent l="0" t="0" r="0" b="0"/>
          <wp:wrapSquare wrapText="bothSides"/>
          <wp:docPr id="1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6C61" w:rsidRPr="00FF15AD">
      <w:rPr>
        <w:rFonts w:ascii="Helvetica" w:hAnsi="Helvetica" w:cs="Arial"/>
        <w:b/>
        <w:color w:val="00B050"/>
        <w:sz w:val="28"/>
        <w:szCs w:val="28"/>
        <w:u w:val="single"/>
      </w:rPr>
      <w:t>F</w:t>
    </w:r>
    <w:r w:rsidR="00FF15AD" w:rsidRPr="00FF15AD">
      <w:rPr>
        <w:rFonts w:ascii="Helvetica" w:hAnsi="Helvetica" w:cs="Arial"/>
        <w:b/>
        <w:color w:val="00B050"/>
        <w:sz w:val="28"/>
        <w:szCs w:val="28"/>
        <w:u w:val="single"/>
      </w:rPr>
      <w:t>INAL SCRIP</w:t>
    </w:r>
    <w:r w:rsidR="00336C61" w:rsidRPr="00FF15AD">
      <w:rPr>
        <w:rFonts w:ascii="Helvetica" w:hAnsi="Helvetica" w:cs="Arial"/>
        <w:b/>
        <w:color w:val="00B050"/>
        <w:sz w:val="28"/>
        <w:szCs w:val="28"/>
        <w:u w:val="single"/>
      </w:rPr>
      <w:t xml:space="preserve">T: </w:t>
    </w:r>
    <w:r w:rsidR="00FF15AD" w:rsidRPr="00FF15AD">
      <w:rPr>
        <w:rFonts w:ascii="Helvetica" w:hAnsi="Helvetica" w:cs="Arial"/>
        <w:b/>
        <w:color w:val="00B050"/>
        <w:sz w:val="28"/>
        <w:szCs w:val="28"/>
        <w:u w:val="single"/>
      </w:rPr>
      <w:t>APPROVED</w:t>
    </w:r>
    <w:r w:rsidR="00336C61" w:rsidRPr="00FF15AD">
      <w:rPr>
        <w:rFonts w:ascii="Helvetica" w:hAnsi="Helvetica" w:cs="Arial"/>
        <w:b/>
        <w:color w:val="00B050"/>
        <w:sz w:val="28"/>
        <w:szCs w:val="28"/>
        <w:u w:val="single"/>
      </w:rPr>
      <w:t xml:space="preserve"> FOR FILMING</w:t>
    </w:r>
  </w:p>
  <w:p w14:paraId="3BB08CC1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F822FB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5F"/>
    <w:rsid w:val="00003C8B"/>
    <w:rsid w:val="000051DE"/>
    <w:rsid w:val="0001266D"/>
    <w:rsid w:val="00013862"/>
    <w:rsid w:val="00022833"/>
    <w:rsid w:val="00023E22"/>
    <w:rsid w:val="00025DE9"/>
    <w:rsid w:val="00043807"/>
    <w:rsid w:val="00074929"/>
    <w:rsid w:val="00083792"/>
    <w:rsid w:val="00090BAC"/>
    <w:rsid w:val="000A5759"/>
    <w:rsid w:val="000A7E16"/>
    <w:rsid w:val="000B0B1A"/>
    <w:rsid w:val="000B321F"/>
    <w:rsid w:val="000B4E9A"/>
    <w:rsid w:val="000D065F"/>
    <w:rsid w:val="000D17E8"/>
    <w:rsid w:val="000D2C59"/>
    <w:rsid w:val="000D35D9"/>
    <w:rsid w:val="000F3942"/>
    <w:rsid w:val="000F5D3D"/>
    <w:rsid w:val="00106F46"/>
    <w:rsid w:val="001115D1"/>
    <w:rsid w:val="001245E3"/>
    <w:rsid w:val="00125924"/>
    <w:rsid w:val="00126973"/>
    <w:rsid w:val="00151824"/>
    <w:rsid w:val="00162D51"/>
    <w:rsid w:val="00177B33"/>
    <w:rsid w:val="001819E3"/>
    <w:rsid w:val="00184EF9"/>
    <w:rsid w:val="00191A77"/>
    <w:rsid w:val="001B3024"/>
    <w:rsid w:val="001B5C46"/>
    <w:rsid w:val="001C7BBC"/>
    <w:rsid w:val="001E230F"/>
    <w:rsid w:val="001E52A3"/>
    <w:rsid w:val="001F0890"/>
    <w:rsid w:val="00247BFF"/>
    <w:rsid w:val="0025310D"/>
    <w:rsid w:val="002544F1"/>
    <w:rsid w:val="002617AD"/>
    <w:rsid w:val="00265C44"/>
    <w:rsid w:val="00270DA0"/>
    <w:rsid w:val="00277C90"/>
    <w:rsid w:val="00283E3E"/>
    <w:rsid w:val="0029649F"/>
    <w:rsid w:val="002B0D88"/>
    <w:rsid w:val="002B26D4"/>
    <w:rsid w:val="002B55D9"/>
    <w:rsid w:val="002C54DB"/>
    <w:rsid w:val="002D52A1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44A2"/>
    <w:rsid w:val="00336C61"/>
    <w:rsid w:val="00342D7B"/>
    <w:rsid w:val="0034684D"/>
    <w:rsid w:val="00347A50"/>
    <w:rsid w:val="0038154D"/>
    <w:rsid w:val="00395684"/>
    <w:rsid w:val="003A1109"/>
    <w:rsid w:val="003A49C2"/>
    <w:rsid w:val="003B5E26"/>
    <w:rsid w:val="003C606B"/>
    <w:rsid w:val="003D0847"/>
    <w:rsid w:val="003E2BC9"/>
    <w:rsid w:val="00406C77"/>
    <w:rsid w:val="00414B4F"/>
    <w:rsid w:val="0042207B"/>
    <w:rsid w:val="00423CA4"/>
    <w:rsid w:val="00435BFC"/>
    <w:rsid w:val="00440FFA"/>
    <w:rsid w:val="00450B27"/>
    <w:rsid w:val="00453116"/>
    <w:rsid w:val="00455510"/>
    <w:rsid w:val="00456A5D"/>
    <w:rsid w:val="00472752"/>
    <w:rsid w:val="0047306D"/>
    <w:rsid w:val="00482D4C"/>
    <w:rsid w:val="004C1095"/>
    <w:rsid w:val="004C2DAD"/>
    <w:rsid w:val="004E2BE1"/>
    <w:rsid w:val="004E35F1"/>
    <w:rsid w:val="004E3F8E"/>
    <w:rsid w:val="004F664D"/>
    <w:rsid w:val="00511F52"/>
    <w:rsid w:val="00513853"/>
    <w:rsid w:val="00530DD9"/>
    <w:rsid w:val="005320E4"/>
    <w:rsid w:val="00536D89"/>
    <w:rsid w:val="00557116"/>
    <w:rsid w:val="0055763A"/>
    <w:rsid w:val="00565757"/>
    <w:rsid w:val="00571C15"/>
    <w:rsid w:val="005953AB"/>
    <w:rsid w:val="005A09D8"/>
    <w:rsid w:val="005A1F5E"/>
    <w:rsid w:val="005A3F8F"/>
    <w:rsid w:val="005B6859"/>
    <w:rsid w:val="005D783F"/>
    <w:rsid w:val="005E2B7E"/>
    <w:rsid w:val="005F18A3"/>
    <w:rsid w:val="006346FE"/>
    <w:rsid w:val="006402D4"/>
    <w:rsid w:val="0064559D"/>
    <w:rsid w:val="00645B93"/>
    <w:rsid w:val="00654735"/>
    <w:rsid w:val="006556DE"/>
    <w:rsid w:val="00657415"/>
    <w:rsid w:val="006617AB"/>
    <w:rsid w:val="00664850"/>
    <w:rsid w:val="00675AC1"/>
    <w:rsid w:val="006773C0"/>
    <w:rsid w:val="006801B1"/>
    <w:rsid w:val="0069665E"/>
    <w:rsid w:val="006A6324"/>
    <w:rsid w:val="006B42B5"/>
    <w:rsid w:val="006C08AE"/>
    <w:rsid w:val="006C0E87"/>
    <w:rsid w:val="0071294C"/>
    <w:rsid w:val="00724E3B"/>
    <w:rsid w:val="00745D4B"/>
    <w:rsid w:val="00746865"/>
    <w:rsid w:val="00750B89"/>
    <w:rsid w:val="007548F3"/>
    <w:rsid w:val="007574EC"/>
    <w:rsid w:val="0077071A"/>
    <w:rsid w:val="00777388"/>
    <w:rsid w:val="007918BC"/>
    <w:rsid w:val="007B0F89"/>
    <w:rsid w:val="007B3E0E"/>
    <w:rsid w:val="007D4222"/>
    <w:rsid w:val="00804C75"/>
    <w:rsid w:val="00806B1B"/>
    <w:rsid w:val="00832FA5"/>
    <w:rsid w:val="008373A7"/>
    <w:rsid w:val="00851B3E"/>
    <w:rsid w:val="00854994"/>
    <w:rsid w:val="00861129"/>
    <w:rsid w:val="0088113B"/>
    <w:rsid w:val="008A0177"/>
    <w:rsid w:val="008A53BE"/>
    <w:rsid w:val="008B70E3"/>
    <w:rsid w:val="008C2D34"/>
    <w:rsid w:val="008D2A6A"/>
    <w:rsid w:val="008D58EC"/>
    <w:rsid w:val="008E74F7"/>
    <w:rsid w:val="008F7754"/>
    <w:rsid w:val="0092095F"/>
    <w:rsid w:val="009212DD"/>
    <w:rsid w:val="009301B8"/>
    <w:rsid w:val="00931D78"/>
    <w:rsid w:val="00941F06"/>
    <w:rsid w:val="00951A8E"/>
    <w:rsid w:val="00954870"/>
    <w:rsid w:val="009625B1"/>
    <w:rsid w:val="00985F44"/>
    <w:rsid w:val="009A0E7C"/>
    <w:rsid w:val="009A3CBD"/>
    <w:rsid w:val="009B1D18"/>
    <w:rsid w:val="009B2183"/>
    <w:rsid w:val="009B375F"/>
    <w:rsid w:val="009B4EE3"/>
    <w:rsid w:val="009C2062"/>
    <w:rsid w:val="009C6F97"/>
    <w:rsid w:val="009C7B9A"/>
    <w:rsid w:val="009F356C"/>
    <w:rsid w:val="00A20DA8"/>
    <w:rsid w:val="00A218EC"/>
    <w:rsid w:val="00A25A2A"/>
    <w:rsid w:val="00A310D7"/>
    <w:rsid w:val="00A3138F"/>
    <w:rsid w:val="00A52700"/>
    <w:rsid w:val="00A60320"/>
    <w:rsid w:val="00A71177"/>
    <w:rsid w:val="00A75E6F"/>
    <w:rsid w:val="00A77CF6"/>
    <w:rsid w:val="00A91283"/>
    <w:rsid w:val="00AA132F"/>
    <w:rsid w:val="00AB26B8"/>
    <w:rsid w:val="00AB7B3C"/>
    <w:rsid w:val="00AC63FC"/>
    <w:rsid w:val="00AE11E8"/>
    <w:rsid w:val="00AF4EF5"/>
    <w:rsid w:val="00B10640"/>
    <w:rsid w:val="00B12489"/>
    <w:rsid w:val="00B13941"/>
    <w:rsid w:val="00B340A8"/>
    <w:rsid w:val="00B40E12"/>
    <w:rsid w:val="00B435B8"/>
    <w:rsid w:val="00B4499C"/>
    <w:rsid w:val="00B653B7"/>
    <w:rsid w:val="00B66A14"/>
    <w:rsid w:val="00B7250F"/>
    <w:rsid w:val="00BA12B5"/>
    <w:rsid w:val="00BA186A"/>
    <w:rsid w:val="00BC6DA7"/>
    <w:rsid w:val="00BE051D"/>
    <w:rsid w:val="00C0585B"/>
    <w:rsid w:val="00C602B2"/>
    <w:rsid w:val="00C642A7"/>
    <w:rsid w:val="00C70C90"/>
    <w:rsid w:val="00C7374B"/>
    <w:rsid w:val="00C8109F"/>
    <w:rsid w:val="00C836F3"/>
    <w:rsid w:val="00C95B25"/>
    <w:rsid w:val="00C97B11"/>
    <w:rsid w:val="00CA4BB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42A2D"/>
    <w:rsid w:val="00D44541"/>
    <w:rsid w:val="00D61BFB"/>
    <w:rsid w:val="00DA117F"/>
    <w:rsid w:val="00DA17FB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24673"/>
    <w:rsid w:val="00E24898"/>
    <w:rsid w:val="00E355EE"/>
    <w:rsid w:val="00E8076C"/>
    <w:rsid w:val="00E96275"/>
    <w:rsid w:val="00EA20E5"/>
    <w:rsid w:val="00EA2756"/>
    <w:rsid w:val="00EA4B94"/>
    <w:rsid w:val="00EA60D4"/>
    <w:rsid w:val="00EB5AC9"/>
    <w:rsid w:val="00EE1E2F"/>
    <w:rsid w:val="00EE4460"/>
    <w:rsid w:val="00EF4E2B"/>
    <w:rsid w:val="00F0293A"/>
    <w:rsid w:val="00F04E9E"/>
    <w:rsid w:val="00F10FAD"/>
    <w:rsid w:val="00F146E3"/>
    <w:rsid w:val="00F22F5E"/>
    <w:rsid w:val="00F35094"/>
    <w:rsid w:val="00F35640"/>
    <w:rsid w:val="00F56A75"/>
    <w:rsid w:val="00F60B45"/>
    <w:rsid w:val="00F64FB6"/>
    <w:rsid w:val="00F95E8D"/>
    <w:rsid w:val="00FA1A9D"/>
    <w:rsid w:val="00FA7A79"/>
    <w:rsid w:val="00FA7D51"/>
    <w:rsid w:val="00FD1497"/>
    <w:rsid w:val="00FE059A"/>
    <w:rsid w:val="00FE72F0"/>
    <w:rsid w:val="00FF15AD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66DACD"/>
  <w14:defaultImageDpi w14:val="300"/>
  <w15:chartTrackingRefBased/>
  <w15:docId w15:val="{55DE0898-0628-5B48-A81A-B4CD7EB4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3" w:qFormat="1"/>
    <w:lsdException w:name="Plain Table 4" w:qFormat="1"/>
    <w:lsdException w:name="Plain Table 5" w:qFormat="1"/>
    <w:lsdException w:name="Grid Table Light" w:qFormat="1"/>
    <w:lsdException w:name="Grid Table 1 Light" w:qFormat="1"/>
    <w:lsdException w:name="Grid Table 3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B0F8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eastAsia="Times" w:hAnsi="Times"/>
      <w:b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" w:eastAsia="Times" w:hAnsi="Times"/>
      <w:sz w:val="32"/>
      <w:szCs w:val="20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" w:eastAsia="Times" w:hAnsi="Times"/>
      <w:i/>
      <w:szCs w:val="20"/>
    </w:rPr>
  </w:style>
  <w:style w:type="paragraph" w:styleId="BodyTextIndent">
    <w:name w:val="Body Text Indent"/>
    <w:basedOn w:val="Normal"/>
    <w:pPr>
      <w:ind w:left="360"/>
      <w:jc w:val="both"/>
    </w:pPr>
    <w:rPr>
      <w:rFonts w:eastAsia="Times"/>
      <w:szCs w:val="20"/>
    </w:rPr>
  </w:style>
  <w:style w:type="paragraph" w:styleId="BodyTextIndent2">
    <w:name w:val="Body Text Indent 2"/>
    <w:basedOn w:val="Normal"/>
    <w:pPr>
      <w:ind w:left="720"/>
      <w:jc w:val="both"/>
    </w:pPr>
    <w:rPr>
      <w:rFonts w:eastAsia="Times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styleId="BodyText2">
    <w:name w:val="Body Text 2"/>
    <w:basedOn w:val="Normal"/>
    <w:rPr>
      <w:rFonts w:ascii="Times" w:eastAsia="Times" w:hAnsi="Times"/>
      <w:sz w:val="32"/>
      <w:szCs w:val="20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rFonts w:ascii="Times" w:eastAsia="Times" w:hAnsi="Times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rFonts w:ascii="Times" w:eastAsia="Times" w:hAnsi="Times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eastAsia="Times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eastAsia="Times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rFonts w:ascii="Times" w:eastAsia="Times" w:hAnsi="Times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customStyle="1" w:styleId="ColorfulList-Accent11">
    <w:name w:val="Colorful List - Accent 11"/>
    <w:basedOn w:val="Normal"/>
    <w:qFormat/>
    <w:rsid w:val="00985F44"/>
    <w:pPr>
      <w:ind w:left="720"/>
      <w:contextualSpacing/>
    </w:pPr>
    <w:rPr>
      <w:rFonts w:ascii="Times" w:eastAsia="Times" w:hAnsi="Times"/>
      <w:szCs w:val="20"/>
    </w:r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/>
      </w:pBdr>
      <w:spacing w:after="300"/>
      <w:contextualSpacing/>
    </w:pPr>
    <w:rPr>
      <w:rFonts w:ascii="Calibri Light" w:eastAsia="Yu Gothic Light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450B27"/>
    <w:rPr>
      <w:rFonts w:ascii="Calibri Light" w:eastAsia="Yu Gothic Light" w:hAnsi="Calibri Light" w:cs="Times New Roman"/>
      <w:color w:val="323E4F"/>
      <w:spacing w:val="5"/>
      <w:kern w:val="28"/>
      <w:sz w:val="52"/>
      <w:szCs w:val="52"/>
    </w:rPr>
  </w:style>
  <w:style w:type="paragraph" w:customStyle="1" w:styleId="ColorfulShading-Accent11">
    <w:name w:val="Colorful Shading - Accent 11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26B8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43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132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38514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horlabs.com/thorProduct.cfm?partNumber=DCC1645C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5A231-C7CD-AA4D-A05E-D13B2F47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2787</Words>
  <Characters>15888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18638</CharactersWithSpaces>
  <SharedDoc>false</SharedDoc>
  <HLinks>
    <vt:vector size="12" baseType="variant">
      <vt:variant>
        <vt:i4>5374002</vt:i4>
      </vt:variant>
      <vt:variant>
        <vt:i4>3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7536713</vt:i4>
      </vt:variant>
      <vt:variant>
        <vt:i4>0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Anthony Iannazzi</dc:creator>
  <cp:keywords/>
  <dc:description/>
  <cp:lastModifiedBy>Anthony Iannazzi</cp:lastModifiedBy>
  <cp:revision>4</cp:revision>
  <dcterms:created xsi:type="dcterms:W3CDTF">2019-09-13T23:02:00Z</dcterms:created>
  <dcterms:modified xsi:type="dcterms:W3CDTF">2019-09-16T14:32:00Z</dcterms:modified>
</cp:coreProperties>
</file>