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47BC0" w14:textId="77777777" w:rsidR="006305D7" w:rsidRPr="001B1519" w:rsidRDefault="006305D7" w:rsidP="003B42E6">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TITLE:</w:t>
      </w:r>
    </w:p>
    <w:p w14:paraId="4BFC59D4" w14:textId="10B25018" w:rsidR="007A4DD6" w:rsidRPr="00A0272A" w:rsidRDefault="00D64D3D" w:rsidP="003B42E6">
      <w:pPr>
        <w:jc w:val="left"/>
        <w:rPr>
          <w:rFonts w:asciiTheme="minorHAnsi" w:hAnsiTheme="minorHAnsi" w:cstheme="minorHAnsi"/>
          <w:color w:val="auto"/>
        </w:rPr>
      </w:pPr>
      <w:bookmarkStart w:id="0" w:name="OLE_LINK2"/>
      <w:bookmarkStart w:id="1" w:name="OLE_LINK3"/>
      <w:r w:rsidRPr="00A0272A">
        <w:rPr>
          <w:rFonts w:asciiTheme="minorHAnsi" w:hAnsiTheme="minorHAnsi" w:cstheme="minorHAnsi"/>
          <w:color w:val="auto"/>
        </w:rPr>
        <w:t xml:space="preserve">Bacterial </w:t>
      </w:r>
      <w:r w:rsidR="003C1D0A" w:rsidRPr="00A0272A">
        <w:rPr>
          <w:rFonts w:asciiTheme="minorHAnsi" w:hAnsiTheme="minorHAnsi" w:cstheme="minorHAnsi"/>
          <w:color w:val="auto"/>
        </w:rPr>
        <w:t xml:space="preserve">Peptide Display for </w:t>
      </w:r>
      <w:r w:rsidR="003C1D0A">
        <w:rPr>
          <w:rFonts w:asciiTheme="minorHAnsi" w:hAnsiTheme="minorHAnsi" w:cstheme="minorHAnsi"/>
          <w:color w:val="auto"/>
        </w:rPr>
        <w:t xml:space="preserve">the </w:t>
      </w:r>
      <w:r w:rsidR="003C1D0A" w:rsidRPr="00A0272A">
        <w:rPr>
          <w:rFonts w:asciiTheme="minorHAnsi" w:hAnsiTheme="minorHAnsi" w:cstheme="minorHAnsi"/>
          <w:color w:val="auto"/>
        </w:rPr>
        <w:t xml:space="preserve">Selection </w:t>
      </w:r>
      <w:r w:rsidR="003C1D0A">
        <w:rPr>
          <w:rFonts w:asciiTheme="minorHAnsi" w:hAnsiTheme="minorHAnsi" w:cstheme="minorHAnsi"/>
          <w:color w:val="auto"/>
        </w:rPr>
        <w:t>o</w:t>
      </w:r>
      <w:r w:rsidR="003C1D0A" w:rsidRPr="00A0272A">
        <w:rPr>
          <w:rFonts w:asciiTheme="minorHAnsi" w:hAnsiTheme="minorHAnsi" w:cstheme="minorHAnsi"/>
          <w:color w:val="auto"/>
        </w:rPr>
        <w:t xml:space="preserve">f </w:t>
      </w:r>
      <w:r w:rsidR="003C1D0A">
        <w:rPr>
          <w:rFonts w:asciiTheme="minorHAnsi" w:hAnsiTheme="minorHAnsi" w:cstheme="minorHAnsi"/>
          <w:color w:val="auto"/>
        </w:rPr>
        <w:t xml:space="preserve">Novel </w:t>
      </w:r>
      <w:r w:rsidR="003C1D0A" w:rsidRPr="00A0272A">
        <w:rPr>
          <w:rFonts w:asciiTheme="minorHAnsi" w:hAnsiTheme="minorHAnsi" w:cstheme="minorHAnsi"/>
          <w:color w:val="auto"/>
        </w:rPr>
        <w:t>Biotinylating Enzymes</w:t>
      </w:r>
    </w:p>
    <w:bookmarkEnd w:id="0"/>
    <w:bookmarkEnd w:id="1"/>
    <w:p w14:paraId="2B0EF521" w14:textId="77777777" w:rsidR="007A4DD6" w:rsidRDefault="007A4DD6" w:rsidP="003B42E6">
      <w:pPr>
        <w:jc w:val="left"/>
        <w:rPr>
          <w:rFonts w:asciiTheme="minorHAnsi" w:hAnsiTheme="minorHAnsi" w:cstheme="minorHAnsi"/>
          <w:b/>
          <w:bCs/>
        </w:rPr>
      </w:pPr>
    </w:p>
    <w:p w14:paraId="77DEC807" w14:textId="77777777" w:rsidR="006305D7" w:rsidRPr="001B1519" w:rsidRDefault="006305D7" w:rsidP="003B42E6">
      <w:pPr>
        <w:jc w:val="left"/>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8ACBAF7" w14:textId="6E94BBDC" w:rsidR="007A4DD6" w:rsidRDefault="00D64D3D" w:rsidP="003B42E6">
      <w:pPr>
        <w:jc w:val="left"/>
        <w:rPr>
          <w:rFonts w:asciiTheme="minorHAnsi" w:hAnsiTheme="minorHAnsi"/>
          <w:color w:val="auto"/>
        </w:rPr>
      </w:pPr>
      <w:r w:rsidRPr="009678D3">
        <w:rPr>
          <w:rFonts w:asciiTheme="minorHAnsi" w:hAnsiTheme="minorHAnsi"/>
          <w:color w:val="auto"/>
        </w:rPr>
        <w:t>Jeff Granhøj</w:t>
      </w:r>
      <w:r w:rsidRPr="009678D3">
        <w:rPr>
          <w:rFonts w:asciiTheme="minorHAnsi" w:hAnsiTheme="minorHAnsi"/>
          <w:color w:val="auto"/>
          <w:vertAlign w:val="superscript"/>
        </w:rPr>
        <w:t>1</w:t>
      </w:r>
      <w:r w:rsidRPr="009678D3">
        <w:rPr>
          <w:rFonts w:asciiTheme="minorHAnsi" w:hAnsiTheme="minorHAnsi"/>
          <w:color w:val="auto"/>
        </w:rPr>
        <w:t>, Henrik Dimke</w:t>
      </w:r>
      <w:r w:rsidRPr="009678D3">
        <w:rPr>
          <w:rFonts w:asciiTheme="minorHAnsi" w:hAnsiTheme="minorHAnsi"/>
          <w:color w:val="auto"/>
          <w:vertAlign w:val="superscript"/>
        </w:rPr>
        <w:t>1,2</w:t>
      </w:r>
      <w:r w:rsidRPr="009678D3">
        <w:rPr>
          <w:rFonts w:asciiTheme="minorHAnsi" w:hAnsiTheme="minorHAnsi"/>
          <w:color w:val="auto"/>
        </w:rPr>
        <w:t>, Per Svenningsen</w:t>
      </w:r>
      <w:r w:rsidRPr="009678D3">
        <w:rPr>
          <w:rFonts w:asciiTheme="minorHAnsi" w:hAnsiTheme="minorHAnsi"/>
          <w:color w:val="auto"/>
          <w:vertAlign w:val="superscript"/>
        </w:rPr>
        <w:t>1</w:t>
      </w:r>
    </w:p>
    <w:p w14:paraId="5AF7EA0C" w14:textId="77777777" w:rsidR="003C1D0A" w:rsidRPr="009678D3" w:rsidRDefault="003C1D0A" w:rsidP="003B42E6">
      <w:pPr>
        <w:jc w:val="left"/>
        <w:rPr>
          <w:rFonts w:asciiTheme="minorHAnsi" w:hAnsiTheme="minorHAnsi"/>
          <w:color w:val="auto"/>
        </w:rPr>
      </w:pPr>
    </w:p>
    <w:p w14:paraId="558D6A79" w14:textId="77777777" w:rsidR="00D64D3D" w:rsidRPr="00A0272A" w:rsidRDefault="00D64D3D" w:rsidP="003B42E6">
      <w:pPr>
        <w:jc w:val="left"/>
        <w:rPr>
          <w:rFonts w:asciiTheme="minorHAnsi" w:hAnsiTheme="minorHAnsi" w:cstheme="minorHAnsi"/>
          <w:color w:val="auto"/>
        </w:rPr>
      </w:pPr>
      <w:r w:rsidRPr="00A0272A">
        <w:rPr>
          <w:rFonts w:asciiTheme="minorHAnsi" w:hAnsiTheme="minorHAnsi" w:cstheme="minorHAnsi"/>
          <w:color w:val="auto"/>
          <w:vertAlign w:val="superscript"/>
        </w:rPr>
        <w:t>1</w:t>
      </w:r>
      <w:r w:rsidRPr="00A0272A">
        <w:rPr>
          <w:rFonts w:asciiTheme="minorHAnsi" w:hAnsiTheme="minorHAnsi" w:cstheme="minorHAnsi"/>
          <w:color w:val="auto"/>
        </w:rPr>
        <w:t>Department of Molecular Medicine, University of Southern Denmark, Odense, Denmark.</w:t>
      </w:r>
    </w:p>
    <w:p w14:paraId="2D3A8E82" w14:textId="77777777" w:rsidR="00D64D3D" w:rsidRPr="00A0272A" w:rsidRDefault="00D64D3D" w:rsidP="003B42E6">
      <w:pPr>
        <w:jc w:val="left"/>
        <w:rPr>
          <w:rFonts w:asciiTheme="minorHAnsi" w:hAnsiTheme="minorHAnsi" w:cstheme="minorHAnsi"/>
          <w:color w:val="auto"/>
        </w:rPr>
      </w:pPr>
      <w:r w:rsidRPr="00A0272A">
        <w:rPr>
          <w:rFonts w:asciiTheme="minorHAnsi" w:hAnsiTheme="minorHAnsi" w:cstheme="minorHAnsi"/>
          <w:color w:val="auto"/>
          <w:vertAlign w:val="superscript"/>
        </w:rPr>
        <w:t>2</w:t>
      </w:r>
      <w:r w:rsidRPr="00A0272A">
        <w:rPr>
          <w:rFonts w:asciiTheme="minorHAnsi" w:hAnsiTheme="minorHAnsi" w:cstheme="minorHAnsi"/>
          <w:color w:val="auto"/>
        </w:rPr>
        <w:t>Department of Nephrology, Odense University Hospital, Odense, Denmark.</w:t>
      </w:r>
    </w:p>
    <w:p w14:paraId="3A79CFF1" w14:textId="77777777" w:rsidR="00D64D3D" w:rsidRPr="00A0272A" w:rsidRDefault="00D64D3D" w:rsidP="003B42E6">
      <w:pPr>
        <w:jc w:val="left"/>
        <w:rPr>
          <w:rFonts w:asciiTheme="minorHAnsi" w:hAnsiTheme="minorHAnsi" w:cstheme="minorHAnsi"/>
          <w:color w:val="auto"/>
        </w:rPr>
      </w:pPr>
    </w:p>
    <w:p w14:paraId="6E2B2BA9" w14:textId="77777777" w:rsidR="00D64D3D" w:rsidRPr="00A0272A" w:rsidRDefault="00D64D3D" w:rsidP="003B42E6">
      <w:pPr>
        <w:jc w:val="left"/>
        <w:rPr>
          <w:rFonts w:asciiTheme="minorHAnsi" w:hAnsiTheme="minorHAnsi" w:cstheme="minorHAnsi"/>
          <w:color w:val="auto"/>
        </w:rPr>
      </w:pPr>
      <w:r w:rsidRPr="00A0272A">
        <w:rPr>
          <w:rFonts w:asciiTheme="minorHAnsi" w:hAnsiTheme="minorHAnsi" w:cstheme="minorHAnsi"/>
          <w:color w:val="auto"/>
        </w:rPr>
        <w:t xml:space="preserve">Corresponding Author: </w:t>
      </w:r>
    </w:p>
    <w:p w14:paraId="1B4DB19C" w14:textId="2AA29115" w:rsidR="00D64D3D" w:rsidRPr="00A0272A" w:rsidRDefault="00D64D3D" w:rsidP="003B42E6">
      <w:pPr>
        <w:jc w:val="left"/>
        <w:rPr>
          <w:rFonts w:asciiTheme="minorHAnsi" w:hAnsiTheme="minorHAnsi" w:cstheme="minorHAnsi"/>
          <w:color w:val="auto"/>
        </w:rPr>
      </w:pPr>
      <w:r w:rsidRPr="00A0272A">
        <w:rPr>
          <w:rFonts w:asciiTheme="minorHAnsi" w:hAnsiTheme="minorHAnsi" w:cstheme="minorHAnsi"/>
          <w:color w:val="auto"/>
        </w:rPr>
        <w:t xml:space="preserve">Per </w:t>
      </w:r>
      <w:proofErr w:type="spellStart"/>
      <w:r w:rsidRPr="00A0272A">
        <w:rPr>
          <w:rFonts w:asciiTheme="minorHAnsi" w:hAnsiTheme="minorHAnsi" w:cstheme="minorHAnsi"/>
          <w:color w:val="auto"/>
        </w:rPr>
        <w:t>Svenningsen</w:t>
      </w:r>
      <w:proofErr w:type="spellEnd"/>
      <w:r w:rsidR="003C1D0A">
        <w:rPr>
          <w:rFonts w:asciiTheme="minorHAnsi" w:hAnsiTheme="minorHAnsi" w:cstheme="minorHAnsi"/>
          <w:color w:val="auto"/>
        </w:rPr>
        <w:tab/>
      </w:r>
      <w:r w:rsidR="003C1D0A">
        <w:rPr>
          <w:rFonts w:asciiTheme="minorHAnsi" w:hAnsiTheme="minorHAnsi" w:cstheme="minorHAnsi"/>
          <w:color w:val="auto"/>
        </w:rPr>
        <w:tab/>
        <w:t>(</w:t>
      </w:r>
      <w:r w:rsidRPr="00A0272A">
        <w:rPr>
          <w:rFonts w:asciiTheme="minorHAnsi" w:hAnsiTheme="minorHAnsi" w:cstheme="minorHAnsi"/>
          <w:color w:val="auto"/>
        </w:rPr>
        <w:t>psvenningsen@health.sdu.dk</w:t>
      </w:r>
      <w:r w:rsidR="003C1D0A">
        <w:rPr>
          <w:rFonts w:asciiTheme="minorHAnsi" w:hAnsiTheme="minorHAnsi" w:cstheme="minorHAnsi"/>
          <w:color w:val="auto"/>
        </w:rPr>
        <w:t>)</w:t>
      </w:r>
    </w:p>
    <w:p w14:paraId="2D14DD81" w14:textId="77777777" w:rsidR="00D64D3D" w:rsidRPr="00A0272A" w:rsidRDefault="00D64D3D" w:rsidP="003B42E6">
      <w:pPr>
        <w:jc w:val="left"/>
        <w:rPr>
          <w:rFonts w:asciiTheme="minorHAnsi" w:hAnsiTheme="minorHAnsi" w:cstheme="minorHAnsi"/>
          <w:color w:val="auto"/>
        </w:rPr>
      </w:pPr>
    </w:p>
    <w:p w14:paraId="14826533" w14:textId="77777777" w:rsidR="00D64D3D" w:rsidRPr="00A0272A" w:rsidRDefault="00D64D3D" w:rsidP="003B42E6">
      <w:pPr>
        <w:jc w:val="left"/>
        <w:rPr>
          <w:rFonts w:asciiTheme="minorHAnsi" w:hAnsiTheme="minorHAnsi" w:cstheme="minorHAnsi"/>
          <w:color w:val="auto"/>
        </w:rPr>
      </w:pPr>
      <w:r w:rsidRPr="00A0272A">
        <w:rPr>
          <w:rFonts w:asciiTheme="minorHAnsi" w:hAnsiTheme="minorHAnsi" w:cstheme="minorHAnsi"/>
          <w:color w:val="auto"/>
        </w:rPr>
        <w:t>Email Addresses of Co-authors:</w:t>
      </w:r>
    </w:p>
    <w:p w14:paraId="69710601" w14:textId="3DCBCDF3" w:rsidR="00D64D3D" w:rsidRPr="00A0272A" w:rsidRDefault="00D64D3D" w:rsidP="003B42E6">
      <w:pPr>
        <w:jc w:val="left"/>
        <w:rPr>
          <w:rFonts w:asciiTheme="minorHAnsi" w:hAnsiTheme="minorHAnsi" w:cstheme="minorHAnsi"/>
          <w:color w:val="auto"/>
        </w:rPr>
      </w:pPr>
      <w:r w:rsidRPr="00A0272A">
        <w:rPr>
          <w:rFonts w:asciiTheme="minorHAnsi" w:hAnsiTheme="minorHAnsi" w:cstheme="minorHAnsi"/>
          <w:color w:val="auto"/>
        </w:rPr>
        <w:t xml:space="preserve">Jeff </w:t>
      </w:r>
      <w:proofErr w:type="spellStart"/>
      <w:r w:rsidRPr="00A0272A">
        <w:rPr>
          <w:rFonts w:asciiTheme="minorHAnsi" w:hAnsiTheme="minorHAnsi" w:cstheme="minorHAnsi"/>
          <w:color w:val="auto"/>
        </w:rPr>
        <w:t>Granhøj</w:t>
      </w:r>
      <w:proofErr w:type="spellEnd"/>
      <w:r w:rsidRPr="00A0272A">
        <w:rPr>
          <w:rFonts w:asciiTheme="minorHAnsi" w:hAnsiTheme="minorHAnsi" w:cstheme="minorHAnsi"/>
          <w:color w:val="auto"/>
        </w:rPr>
        <w:tab/>
      </w:r>
      <w:r w:rsidR="003C1D0A">
        <w:rPr>
          <w:rFonts w:asciiTheme="minorHAnsi" w:hAnsiTheme="minorHAnsi" w:cstheme="minorHAnsi"/>
          <w:color w:val="auto"/>
        </w:rPr>
        <w:tab/>
      </w:r>
      <w:r w:rsidR="003C1D0A">
        <w:rPr>
          <w:rFonts w:asciiTheme="minorHAnsi" w:hAnsiTheme="minorHAnsi" w:cstheme="minorHAnsi"/>
          <w:color w:val="auto"/>
        </w:rPr>
        <w:tab/>
      </w:r>
      <w:r w:rsidR="004D5D2B">
        <w:rPr>
          <w:rFonts w:asciiTheme="minorHAnsi" w:hAnsiTheme="minorHAnsi" w:cstheme="minorHAnsi"/>
          <w:color w:val="auto"/>
        </w:rPr>
        <w:t>(</w:t>
      </w:r>
      <w:r w:rsidR="003C1D0A">
        <w:rPr>
          <w:rFonts w:asciiTheme="minorHAnsi" w:hAnsiTheme="minorHAnsi" w:cstheme="minorHAnsi"/>
          <w:color w:val="auto"/>
        </w:rPr>
        <w:t>j</w:t>
      </w:r>
      <w:r w:rsidR="003C1D0A" w:rsidRPr="004D5D2B">
        <w:rPr>
          <w:rFonts w:asciiTheme="minorHAnsi" w:hAnsiTheme="minorHAnsi" w:cstheme="minorHAnsi"/>
          <w:color w:val="auto"/>
        </w:rPr>
        <w:t>egra12@student.sdu.dk</w:t>
      </w:r>
      <w:r w:rsidR="003C1D0A" w:rsidRPr="004D5D2B" w:rsidDel="004D5D2B">
        <w:rPr>
          <w:rFonts w:asciiTheme="minorHAnsi" w:hAnsiTheme="minorHAnsi" w:cstheme="minorHAnsi"/>
          <w:color w:val="auto"/>
        </w:rPr>
        <w:t>)</w:t>
      </w:r>
    </w:p>
    <w:p w14:paraId="30004236" w14:textId="0DF7BED9" w:rsidR="00D64D3D" w:rsidRPr="00A0272A" w:rsidRDefault="00D64D3D" w:rsidP="003B42E6">
      <w:pPr>
        <w:jc w:val="left"/>
        <w:rPr>
          <w:rFonts w:asciiTheme="minorHAnsi" w:hAnsiTheme="minorHAnsi" w:cstheme="minorHAnsi"/>
          <w:color w:val="auto"/>
          <w:lang w:val="da-DK"/>
        </w:rPr>
      </w:pPr>
      <w:r w:rsidRPr="00A0272A">
        <w:rPr>
          <w:rFonts w:asciiTheme="minorHAnsi" w:hAnsiTheme="minorHAnsi" w:cstheme="minorHAnsi"/>
          <w:color w:val="auto"/>
          <w:lang w:val="da-DK"/>
        </w:rPr>
        <w:t>Henrik Dimke</w:t>
      </w:r>
      <w:r w:rsidR="004D5D2B">
        <w:rPr>
          <w:rFonts w:asciiTheme="minorHAnsi" w:hAnsiTheme="minorHAnsi" w:cstheme="minorHAnsi"/>
          <w:color w:val="auto"/>
          <w:lang w:val="da-DK"/>
        </w:rPr>
        <w:t xml:space="preserve"> </w:t>
      </w:r>
      <w:r w:rsidR="003C1D0A">
        <w:rPr>
          <w:rFonts w:asciiTheme="minorHAnsi" w:hAnsiTheme="minorHAnsi" w:cstheme="minorHAnsi"/>
          <w:color w:val="auto"/>
          <w:lang w:val="da-DK"/>
        </w:rPr>
        <w:tab/>
      </w:r>
      <w:r w:rsidR="003C1D0A">
        <w:rPr>
          <w:rFonts w:asciiTheme="minorHAnsi" w:hAnsiTheme="minorHAnsi" w:cstheme="minorHAnsi"/>
          <w:color w:val="auto"/>
          <w:lang w:val="da-DK"/>
        </w:rPr>
        <w:tab/>
      </w:r>
      <w:r w:rsidR="003C1D0A">
        <w:rPr>
          <w:rFonts w:asciiTheme="minorHAnsi" w:hAnsiTheme="minorHAnsi" w:cstheme="minorHAnsi"/>
          <w:color w:val="auto"/>
          <w:lang w:val="da-DK"/>
        </w:rPr>
        <w:tab/>
      </w:r>
      <w:r w:rsidR="004D5D2B">
        <w:rPr>
          <w:rFonts w:asciiTheme="minorHAnsi" w:hAnsiTheme="minorHAnsi" w:cstheme="minorHAnsi"/>
          <w:color w:val="auto"/>
          <w:lang w:val="da-DK"/>
        </w:rPr>
        <w:t>(</w:t>
      </w:r>
      <w:r w:rsidR="004D5D2B" w:rsidRPr="004D5D2B">
        <w:rPr>
          <w:rFonts w:asciiTheme="minorHAnsi" w:hAnsiTheme="minorHAnsi" w:cstheme="minorHAnsi"/>
          <w:color w:val="auto"/>
          <w:lang w:val="da-DK"/>
        </w:rPr>
        <w:t>hdimke@health.sdu.dk</w:t>
      </w:r>
      <w:r w:rsidRPr="00A0272A">
        <w:rPr>
          <w:rFonts w:asciiTheme="minorHAnsi" w:hAnsiTheme="minorHAnsi" w:cstheme="minorHAnsi"/>
          <w:color w:val="auto"/>
          <w:lang w:val="da-DK"/>
        </w:rPr>
        <w:t>)</w:t>
      </w:r>
    </w:p>
    <w:p w14:paraId="14F8D009" w14:textId="77777777" w:rsidR="00D04A95" w:rsidRPr="00FB5AC9" w:rsidRDefault="00D04A95" w:rsidP="003B42E6">
      <w:pPr>
        <w:jc w:val="left"/>
        <w:rPr>
          <w:rFonts w:asciiTheme="minorHAnsi" w:hAnsiTheme="minorHAnsi" w:cstheme="minorHAnsi"/>
          <w:bCs/>
          <w:color w:val="808080" w:themeColor="background1" w:themeShade="80"/>
          <w:lang w:val="da-DK"/>
        </w:rPr>
      </w:pPr>
    </w:p>
    <w:p w14:paraId="2851A883" w14:textId="77777777" w:rsidR="006305D7" w:rsidRPr="001B1519" w:rsidRDefault="006305D7" w:rsidP="003B42E6">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KEYWORDS:</w:t>
      </w:r>
    </w:p>
    <w:p w14:paraId="5FBA68C1" w14:textId="342E4E6E" w:rsidR="007A4DD6" w:rsidRPr="00A0272A" w:rsidRDefault="00835094" w:rsidP="003B42E6">
      <w:pPr>
        <w:jc w:val="left"/>
        <w:rPr>
          <w:rFonts w:asciiTheme="minorHAnsi" w:hAnsiTheme="minorHAnsi" w:cstheme="minorHAnsi"/>
          <w:color w:val="auto"/>
        </w:rPr>
      </w:pPr>
      <w:bookmarkStart w:id="2" w:name="OLE_LINK4"/>
      <w:bookmarkStart w:id="3" w:name="OLE_LINK5"/>
      <w:r>
        <w:rPr>
          <w:rFonts w:asciiTheme="minorHAnsi" w:hAnsiTheme="minorHAnsi" w:cstheme="minorHAnsi"/>
          <w:color w:val="auto"/>
        </w:rPr>
        <w:t>D</w:t>
      </w:r>
      <w:r w:rsidRPr="00A0272A">
        <w:rPr>
          <w:rFonts w:asciiTheme="minorHAnsi" w:hAnsiTheme="minorHAnsi" w:cstheme="minorHAnsi"/>
          <w:color w:val="auto"/>
        </w:rPr>
        <w:t xml:space="preserve">irected </w:t>
      </w:r>
      <w:r w:rsidR="003B01F9" w:rsidRPr="00A0272A">
        <w:rPr>
          <w:rFonts w:asciiTheme="minorHAnsi" w:hAnsiTheme="minorHAnsi" w:cstheme="minorHAnsi"/>
          <w:color w:val="auto"/>
        </w:rPr>
        <w:t>evolution, random mutagenesis</w:t>
      </w:r>
      <w:r w:rsidR="00C668D2">
        <w:rPr>
          <w:rFonts w:asciiTheme="minorHAnsi" w:hAnsiTheme="minorHAnsi" w:cstheme="minorHAnsi"/>
          <w:color w:val="auto"/>
        </w:rPr>
        <w:t>, labeling</w:t>
      </w:r>
      <w:r w:rsidR="005B4397">
        <w:rPr>
          <w:rFonts w:asciiTheme="minorHAnsi" w:hAnsiTheme="minorHAnsi" w:cstheme="minorHAnsi"/>
          <w:color w:val="auto"/>
        </w:rPr>
        <w:t>, protein engineering</w:t>
      </w:r>
      <w:r w:rsidR="000C23DA">
        <w:rPr>
          <w:rFonts w:asciiTheme="minorHAnsi" w:hAnsiTheme="minorHAnsi" w:cstheme="minorHAnsi"/>
          <w:color w:val="auto"/>
        </w:rPr>
        <w:t xml:space="preserve">, protein-biotin ligase, </w:t>
      </w:r>
      <w:r w:rsidR="003C0338">
        <w:rPr>
          <w:rFonts w:asciiTheme="minorHAnsi" w:hAnsiTheme="minorHAnsi" w:cstheme="minorHAnsi"/>
          <w:color w:val="auto"/>
        </w:rPr>
        <w:t>protein tag</w:t>
      </w:r>
    </w:p>
    <w:bookmarkEnd w:id="2"/>
    <w:bookmarkEnd w:id="3"/>
    <w:p w14:paraId="0D5192AD" w14:textId="77777777" w:rsidR="006305D7" w:rsidRPr="001B1519" w:rsidRDefault="006305D7" w:rsidP="003B42E6">
      <w:pPr>
        <w:pStyle w:val="NormalWeb"/>
        <w:spacing w:before="0" w:beforeAutospacing="0" w:after="0" w:afterAutospacing="0"/>
        <w:jc w:val="left"/>
        <w:rPr>
          <w:rFonts w:asciiTheme="minorHAnsi" w:hAnsiTheme="minorHAnsi" w:cstheme="minorHAnsi"/>
        </w:rPr>
      </w:pPr>
    </w:p>
    <w:p w14:paraId="0D74B32B" w14:textId="77777777" w:rsidR="006305D7" w:rsidRPr="001B1519" w:rsidRDefault="00086FF5" w:rsidP="003B42E6">
      <w:pPr>
        <w:jc w:val="left"/>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510A3490" w14:textId="38D87BD7" w:rsidR="006305D7" w:rsidRDefault="003C1D0A" w:rsidP="003B42E6">
      <w:pPr>
        <w:jc w:val="left"/>
        <w:rPr>
          <w:rFonts w:asciiTheme="minorHAnsi" w:hAnsiTheme="minorHAnsi" w:cstheme="minorHAnsi"/>
          <w:color w:val="auto"/>
        </w:rPr>
      </w:pPr>
      <w:r>
        <w:rPr>
          <w:rFonts w:asciiTheme="minorHAnsi" w:hAnsiTheme="minorHAnsi" w:cstheme="minorHAnsi"/>
          <w:color w:val="auto"/>
        </w:rPr>
        <w:t>Here we present a</w:t>
      </w:r>
      <w:r w:rsidR="009C231B">
        <w:rPr>
          <w:rFonts w:asciiTheme="minorHAnsi" w:hAnsiTheme="minorHAnsi" w:cstheme="minorHAnsi"/>
          <w:color w:val="auto"/>
        </w:rPr>
        <w:t xml:space="preserve"> method to </w:t>
      </w:r>
      <w:r w:rsidR="001F298D">
        <w:rPr>
          <w:rFonts w:asciiTheme="minorHAnsi" w:hAnsiTheme="minorHAnsi" w:cstheme="minorHAnsi"/>
          <w:color w:val="auto"/>
        </w:rPr>
        <w:t>select for</w:t>
      </w:r>
      <w:r w:rsidR="009C231B">
        <w:rPr>
          <w:rFonts w:asciiTheme="minorHAnsi" w:hAnsiTheme="minorHAnsi" w:cstheme="minorHAnsi"/>
          <w:color w:val="auto"/>
        </w:rPr>
        <w:t xml:space="preserve"> novel variants of the </w:t>
      </w:r>
      <w:r w:rsidR="009C231B" w:rsidRPr="009C231B">
        <w:rPr>
          <w:rFonts w:asciiTheme="minorHAnsi" w:hAnsiTheme="minorHAnsi" w:cstheme="minorHAnsi"/>
          <w:i/>
          <w:color w:val="auto"/>
        </w:rPr>
        <w:t>E. coli</w:t>
      </w:r>
      <w:r w:rsidR="009C231B">
        <w:rPr>
          <w:rFonts w:asciiTheme="minorHAnsi" w:hAnsiTheme="minorHAnsi" w:cstheme="minorHAnsi"/>
          <w:color w:val="auto"/>
        </w:rPr>
        <w:t xml:space="preserve"> biotin-protein ligase </w:t>
      </w:r>
      <w:proofErr w:type="spellStart"/>
      <w:r w:rsidR="009C231B">
        <w:rPr>
          <w:rFonts w:asciiTheme="minorHAnsi" w:hAnsiTheme="minorHAnsi" w:cstheme="minorHAnsi"/>
          <w:color w:val="auto"/>
        </w:rPr>
        <w:t>BirA</w:t>
      </w:r>
      <w:proofErr w:type="spellEnd"/>
      <w:r w:rsidR="009C231B">
        <w:rPr>
          <w:rFonts w:asciiTheme="minorHAnsi" w:hAnsiTheme="minorHAnsi" w:cstheme="minorHAnsi"/>
          <w:color w:val="auto"/>
        </w:rPr>
        <w:t xml:space="preserve"> that biotinylates a</w:t>
      </w:r>
      <w:r w:rsidR="00835094">
        <w:rPr>
          <w:rFonts w:asciiTheme="minorHAnsi" w:hAnsiTheme="minorHAnsi" w:cstheme="minorHAnsi"/>
          <w:color w:val="auto"/>
        </w:rPr>
        <w:t xml:space="preserve"> specific</w:t>
      </w:r>
      <w:r w:rsidR="009C231B">
        <w:rPr>
          <w:rFonts w:asciiTheme="minorHAnsi" w:hAnsiTheme="minorHAnsi" w:cstheme="minorHAnsi"/>
          <w:color w:val="auto"/>
        </w:rPr>
        <w:t xml:space="preserve"> </w:t>
      </w:r>
      <w:r w:rsidR="00F06889">
        <w:rPr>
          <w:rFonts w:asciiTheme="minorHAnsi" w:hAnsiTheme="minorHAnsi" w:cstheme="minorHAnsi"/>
          <w:color w:val="auto"/>
        </w:rPr>
        <w:t xml:space="preserve">target </w:t>
      </w:r>
      <w:r w:rsidR="009C231B">
        <w:rPr>
          <w:rFonts w:asciiTheme="minorHAnsi" w:hAnsiTheme="minorHAnsi" w:cstheme="minorHAnsi"/>
          <w:color w:val="auto"/>
        </w:rPr>
        <w:t xml:space="preserve">peptide. The protocol describes the construction of </w:t>
      </w:r>
      <w:r w:rsidR="00E34F7E">
        <w:rPr>
          <w:rFonts w:asciiTheme="minorHAnsi" w:hAnsiTheme="minorHAnsi" w:cstheme="minorHAnsi"/>
          <w:color w:val="auto"/>
        </w:rPr>
        <w:t>a</w:t>
      </w:r>
      <w:r w:rsidR="009C231B">
        <w:rPr>
          <w:rFonts w:asciiTheme="minorHAnsi" w:hAnsiTheme="minorHAnsi" w:cstheme="minorHAnsi"/>
          <w:color w:val="auto"/>
        </w:rPr>
        <w:t xml:space="preserve"> plasmid for</w:t>
      </w:r>
      <w:r w:rsidR="004B5E00">
        <w:rPr>
          <w:rFonts w:asciiTheme="minorHAnsi" w:hAnsiTheme="minorHAnsi" w:cstheme="minorHAnsi"/>
          <w:color w:val="auto"/>
        </w:rPr>
        <w:t xml:space="preserve"> the</w:t>
      </w:r>
      <w:r w:rsidR="009C231B">
        <w:rPr>
          <w:rFonts w:asciiTheme="minorHAnsi" w:hAnsiTheme="minorHAnsi" w:cstheme="minorHAnsi"/>
          <w:color w:val="auto"/>
        </w:rPr>
        <w:t xml:space="preserve"> bacterial display of </w:t>
      </w:r>
      <w:r w:rsidR="00F06889">
        <w:rPr>
          <w:rFonts w:asciiTheme="minorHAnsi" w:hAnsiTheme="minorHAnsi" w:cstheme="minorHAnsi"/>
          <w:color w:val="auto"/>
        </w:rPr>
        <w:t xml:space="preserve">the </w:t>
      </w:r>
      <w:r w:rsidR="00414EB3">
        <w:rPr>
          <w:rFonts w:asciiTheme="minorHAnsi" w:hAnsiTheme="minorHAnsi" w:cstheme="minorHAnsi"/>
          <w:color w:val="auto"/>
        </w:rPr>
        <w:t>target</w:t>
      </w:r>
      <w:r w:rsidR="009C231B">
        <w:rPr>
          <w:rFonts w:asciiTheme="minorHAnsi" w:hAnsiTheme="minorHAnsi" w:cstheme="minorHAnsi"/>
          <w:color w:val="auto"/>
        </w:rPr>
        <w:t xml:space="preserve"> peptide, generation of a </w:t>
      </w:r>
      <w:proofErr w:type="spellStart"/>
      <w:r w:rsidR="009C231B">
        <w:rPr>
          <w:rFonts w:asciiTheme="minorHAnsi" w:hAnsiTheme="minorHAnsi" w:cstheme="minorHAnsi"/>
          <w:color w:val="auto"/>
        </w:rPr>
        <w:t>BirA</w:t>
      </w:r>
      <w:proofErr w:type="spellEnd"/>
      <w:r w:rsidR="009C231B">
        <w:rPr>
          <w:rFonts w:asciiTheme="minorHAnsi" w:hAnsiTheme="minorHAnsi" w:cstheme="minorHAnsi"/>
          <w:color w:val="auto"/>
        </w:rPr>
        <w:t xml:space="preserve"> library, selection and characterization </w:t>
      </w:r>
      <w:r w:rsidR="00651E2D">
        <w:rPr>
          <w:rFonts w:asciiTheme="minorHAnsi" w:hAnsiTheme="minorHAnsi" w:cstheme="minorHAnsi"/>
          <w:color w:val="auto"/>
        </w:rPr>
        <w:t xml:space="preserve">of </w:t>
      </w:r>
      <w:proofErr w:type="spellStart"/>
      <w:r w:rsidR="009C231B">
        <w:rPr>
          <w:rFonts w:asciiTheme="minorHAnsi" w:hAnsiTheme="minorHAnsi" w:cstheme="minorHAnsi"/>
          <w:color w:val="auto"/>
        </w:rPr>
        <w:t>BirA</w:t>
      </w:r>
      <w:proofErr w:type="spellEnd"/>
      <w:r w:rsidR="009C231B">
        <w:rPr>
          <w:rFonts w:asciiTheme="minorHAnsi" w:hAnsiTheme="minorHAnsi" w:cstheme="minorHAnsi"/>
          <w:color w:val="auto"/>
        </w:rPr>
        <w:t xml:space="preserve"> variant</w:t>
      </w:r>
      <w:r w:rsidR="006B1EEE">
        <w:rPr>
          <w:rFonts w:asciiTheme="minorHAnsi" w:hAnsiTheme="minorHAnsi" w:cstheme="minorHAnsi"/>
          <w:color w:val="auto"/>
        </w:rPr>
        <w:t>s.</w:t>
      </w:r>
      <w:r w:rsidR="009C231B">
        <w:rPr>
          <w:rFonts w:asciiTheme="minorHAnsi" w:hAnsiTheme="minorHAnsi" w:cstheme="minorHAnsi"/>
          <w:color w:val="auto"/>
        </w:rPr>
        <w:t xml:space="preserve"> </w:t>
      </w:r>
    </w:p>
    <w:p w14:paraId="0F8F5E25" w14:textId="77777777" w:rsidR="009C231B" w:rsidRPr="001B1519" w:rsidRDefault="009C231B" w:rsidP="003B42E6">
      <w:pPr>
        <w:jc w:val="left"/>
        <w:rPr>
          <w:rFonts w:asciiTheme="minorHAnsi" w:hAnsiTheme="minorHAnsi" w:cstheme="minorHAnsi"/>
        </w:rPr>
      </w:pPr>
    </w:p>
    <w:p w14:paraId="0A1B5F27" w14:textId="77777777" w:rsidR="006305D7" w:rsidRPr="001B1519" w:rsidRDefault="006305D7" w:rsidP="003B42E6">
      <w:pPr>
        <w:jc w:val="left"/>
        <w:rPr>
          <w:rFonts w:asciiTheme="minorHAnsi" w:hAnsiTheme="minorHAnsi" w:cstheme="minorHAnsi"/>
          <w:color w:val="808080"/>
        </w:rPr>
      </w:pPr>
      <w:r w:rsidRPr="001B1519">
        <w:rPr>
          <w:rFonts w:asciiTheme="minorHAnsi" w:hAnsiTheme="minorHAnsi" w:cstheme="minorHAnsi"/>
          <w:b/>
          <w:bCs/>
        </w:rPr>
        <w:t>ABSTRACT:</w:t>
      </w:r>
    </w:p>
    <w:p w14:paraId="571E0700" w14:textId="7882B401" w:rsidR="006305D7" w:rsidRDefault="00B36D73" w:rsidP="003B42E6">
      <w:pPr>
        <w:jc w:val="left"/>
        <w:rPr>
          <w:rFonts w:asciiTheme="minorHAnsi" w:hAnsiTheme="minorHAnsi" w:cstheme="minorHAnsi"/>
        </w:rPr>
      </w:pPr>
      <w:r>
        <w:rPr>
          <w:rFonts w:asciiTheme="minorHAnsi" w:hAnsiTheme="minorHAnsi" w:cstheme="minorHAnsi"/>
        </w:rPr>
        <w:t>Biotin is an attractive post-translational modification of proteins that provide</w:t>
      </w:r>
      <w:r w:rsidR="009C363C">
        <w:rPr>
          <w:rFonts w:asciiTheme="minorHAnsi" w:hAnsiTheme="minorHAnsi" w:cstheme="minorHAnsi"/>
        </w:rPr>
        <w:t>s</w:t>
      </w:r>
      <w:r>
        <w:rPr>
          <w:rFonts w:asciiTheme="minorHAnsi" w:hAnsiTheme="minorHAnsi" w:cstheme="minorHAnsi"/>
        </w:rPr>
        <w:t xml:space="preserve"> a powerful tag for </w:t>
      </w:r>
      <w:r w:rsidR="00E34F7E">
        <w:rPr>
          <w:rFonts w:asciiTheme="minorHAnsi" w:hAnsiTheme="minorHAnsi" w:cstheme="minorHAnsi"/>
        </w:rPr>
        <w:t xml:space="preserve">the </w:t>
      </w:r>
      <w:r>
        <w:rPr>
          <w:rFonts w:asciiTheme="minorHAnsi" w:hAnsiTheme="minorHAnsi" w:cstheme="minorHAnsi"/>
        </w:rPr>
        <w:t>isolation and detection</w:t>
      </w:r>
      <w:r w:rsidR="00E34F7E">
        <w:rPr>
          <w:rFonts w:asciiTheme="minorHAnsi" w:hAnsiTheme="minorHAnsi" w:cstheme="minorHAnsi"/>
        </w:rPr>
        <w:t xml:space="preserve"> of protein</w:t>
      </w:r>
      <w:r>
        <w:rPr>
          <w:rFonts w:asciiTheme="minorHAnsi" w:hAnsiTheme="minorHAnsi" w:cstheme="minorHAnsi"/>
        </w:rPr>
        <w:t xml:space="preserve">. Enzymatic </w:t>
      </w:r>
      <w:proofErr w:type="spellStart"/>
      <w:r>
        <w:rPr>
          <w:rFonts w:asciiTheme="minorHAnsi" w:hAnsiTheme="minorHAnsi" w:cstheme="minorHAnsi"/>
        </w:rPr>
        <w:t>biotinylation</w:t>
      </w:r>
      <w:proofErr w:type="spellEnd"/>
      <w:r>
        <w:rPr>
          <w:rFonts w:asciiTheme="minorHAnsi" w:hAnsiTheme="minorHAnsi" w:cstheme="minorHAnsi"/>
        </w:rPr>
        <w:t xml:space="preserve"> </w:t>
      </w:r>
      <w:r w:rsidR="009678D3">
        <w:rPr>
          <w:rFonts w:asciiTheme="minorHAnsi" w:hAnsiTheme="minorHAnsi" w:cstheme="minorHAnsi"/>
        </w:rPr>
        <w:t xml:space="preserve">by the </w:t>
      </w:r>
      <w:r w:rsidR="009678D3" w:rsidRPr="009678D3">
        <w:rPr>
          <w:rFonts w:asciiTheme="minorHAnsi" w:hAnsiTheme="minorHAnsi" w:cstheme="minorHAnsi"/>
          <w:i/>
        </w:rPr>
        <w:t>E. coli</w:t>
      </w:r>
      <w:r w:rsidR="009678D3">
        <w:rPr>
          <w:rFonts w:asciiTheme="minorHAnsi" w:hAnsiTheme="minorHAnsi" w:cstheme="minorHAnsi"/>
        </w:rPr>
        <w:t xml:space="preserve"> biotin-protein ligase </w:t>
      </w:r>
      <w:proofErr w:type="spellStart"/>
      <w:r w:rsidR="009678D3">
        <w:rPr>
          <w:rFonts w:asciiTheme="minorHAnsi" w:hAnsiTheme="minorHAnsi" w:cstheme="minorHAnsi"/>
        </w:rPr>
        <w:t>BirA</w:t>
      </w:r>
      <w:proofErr w:type="spellEnd"/>
      <w:r w:rsidR="009678D3">
        <w:rPr>
          <w:rFonts w:asciiTheme="minorHAnsi" w:hAnsiTheme="minorHAnsi" w:cstheme="minorHAnsi"/>
        </w:rPr>
        <w:t xml:space="preserve"> </w:t>
      </w:r>
      <w:r>
        <w:rPr>
          <w:rFonts w:asciiTheme="minorHAnsi" w:hAnsiTheme="minorHAnsi" w:cstheme="minorHAnsi"/>
        </w:rPr>
        <w:t>is highly specific</w:t>
      </w:r>
      <w:r w:rsidR="004D5D2B">
        <w:rPr>
          <w:rFonts w:asciiTheme="minorHAnsi" w:hAnsiTheme="minorHAnsi" w:cstheme="minorHAnsi"/>
        </w:rPr>
        <w:t xml:space="preserve"> and allow</w:t>
      </w:r>
      <w:r w:rsidR="00E34F7E">
        <w:rPr>
          <w:rFonts w:asciiTheme="minorHAnsi" w:hAnsiTheme="minorHAnsi" w:cstheme="minorHAnsi"/>
        </w:rPr>
        <w:t>s</w:t>
      </w:r>
      <w:r w:rsidR="004D5D2B">
        <w:rPr>
          <w:rFonts w:asciiTheme="minorHAnsi" w:hAnsiTheme="minorHAnsi" w:cstheme="minorHAnsi"/>
        </w:rPr>
        <w:t xml:space="preserve"> for </w:t>
      </w:r>
      <w:r w:rsidR="00E34F7E">
        <w:rPr>
          <w:rFonts w:asciiTheme="minorHAnsi" w:hAnsiTheme="minorHAnsi" w:cstheme="minorHAnsi"/>
        </w:rPr>
        <w:t xml:space="preserve">the </w:t>
      </w:r>
      <w:proofErr w:type="spellStart"/>
      <w:r w:rsidR="004D5D2B">
        <w:rPr>
          <w:rFonts w:asciiTheme="minorHAnsi" w:hAnsiTheme="minorHAnsi" w:cstheme="minorHAnsi"/>
        </w:rPr>
        <w:t>biotinylation</w:t>
      </w:r>
      <w:proofErr w:type="spellEnd"/>
      <w:r w:rsidR="004D5D2B">
        <w:rPr>
          <w:rFonts w:asciiTheme="minorHAnsi" w:hAnsiTheme="minorHAnsi" w:cstheme="minorHAnsi"/>
        </w:rPr>
        <w:t xml:space="preserve"> of target proteins in their native environment</w:t>
      </w:r>
      <w:r w:rsidR="00651E2D">
        <w:rPr>
          <w:rFonts w:asciiTheme="minorHAnsi" w:hAnsiTheme="minorHAnsi" w:cstheme="minorHAnsi"/>
        </w:rPr>
        <w:t>;</w:t>
      </w:r>
      <w:r>
        <w:rPr>
          <w:rFonts w:asciiTheme="minorHAnsi" w:hAnsiTheme="minorHAnsi" w:cstheme="minorHAnsi"/>
        </w:rPr>
        <w:t xml:space="preserve"> </w:t>
      </w:r>
      <w:r w:rsidR="00D134F4">
        <w:rPr>
          <w:rFonts w:asciiTheme="minorHAnsi" w:hAnsiTheme="minorHAnsi" w:cstheme="minorHAnsi"/>
        </w:rPr>
        <w:t>however</w:t>
      </w:r>
      <w:r w:rsidR="00651E2D">
        <w:rPr>
          <w:rFonts w:asciiTheme="minorHAnsi" w:hAnsiTheme="minorHAnsi" w:cstheme="minorHAnsi"/>
        </w:rPr>
        <w:t>,</w:t>
      </w:r>
      <w:r w:rsidR="00D134F4">
        <w:rPr>
          <w:rFonts w:asciiTheme="minorHAnsi" w:hAnsiTheme="minorHAnsi" w:cstheme="minorHAnsi"/>
        </w:rPr>
        <w:t xml:space="preserve"> the current usage of </w:t>
      </w:r>
      <w:proofErr w:type="spellStart"/>
      <w:r w:rsidR="00D134F4">
        <w:rPr>
          <w:rFonts w:asciiTheme="minorHAnsi" w:hAnsiTheme="minorHAnsi" w:cstheme="minorHAnsi"/>
        </w:rPr>
        <w:t>BirA</w:t>
      </w:r>
      <w:proofErr w:type="spellEnd"/>
      <w:r w:rsidR="00D134F4">
        <w:rPr>
          <w:rFonts w:asciiTheme="minorHAnsi" w:hAnsiTheme="minorHAnsi" w:cstheme="minorHAnsi"/>
        </w:rPr>
        <w:t xml:space="preserve"> mediated </w:t>
      </w:r>
      <w:proofErr w:type="spellStart"/>
      <w:r w:rsidR="00D134F4">
        <w:rPr>
          <w:rFonts w:asciiTheme="minorHAnsi" w:hAnsiTheme="minorHAnsi" w:cstheme="minorHAnsi"/>
        </w:rPr>
        <w:t>biotinylation</w:t>
      </w:r>
      <w:proofErr w:type="spellEnd"/>
      <w:r w:rsidR="00066739">
        <w:rPr>
          <w:rFonts w:asciiTheme="minorHAnsi" w:hAnsiTheme="minorHAnsi" w:cstheme="minorHAnsi"/>
        </w:rPr>
        <w:t xml:space="preserve"> </w:t>
      </w:r>
      <w:r>
        <w:rPr>
          <w:rFonts w:asciiTheme="minorHAnsi" w:hAnsiTheme="minorHAnsi" w:cstheme="minorHAnsi"/>
        </w:rPr>
        <w:t xml:space="preserve">requires the </w:t>
      </w:r>
      <w:r w:rsidR="00066739">
        <w:rPr>
          <w:rFonts w:asciiTheme="minorHAnsi" w:hAnsiTheme="minorHAnsi" w:cstheme="minorHAnsi"/>
        </w:rPr>
        <w:t>presence</w:t>
      </w:r>
      <w:r>
        <w:rPr>
          <w:rFonts w:asciiTheme="minorHAnsi" w:hAnsiTheme="minorHAnsi" w:cstheme="minorHAnsi"/>
        </w:rPr>
        <w:t xml:space="preserve"> of a synthetic </w:t>
      </w:r>
      <w:r w:rsidR="005B4397">
        <w:rPr>
          <w:rFonts w:asciiTheme="minorHAnsi" w:hAnsiTheme="minorHAnsi" w:cstheme="minorHAnsi"/>
        </w:rPr>
        <w:t>acceptor peptide (</w:t>
      </w:r>
      <w:r>
        <w:rPr>
          <w:rFonts w:asciiTheme="minorHAnsi" w:hAnsiTheme="minorHAnsi" w:cstheme="minorHAnsi"/>
        </w:rPr>
        <w:t>AP</w:t>
      </w:r>
      <w:r w:rsidR="005B4397">
        <w:rPr>
          <w:rFonts w:asciiTheme="minorHAnsi" w:hAnsiTheme="minorHAnsi" w:cstheme="minorHAnsi"/>
        </w:rPr>
        <w:t>)</w:t>
      </w:r>
      <w:r>
        <w:rPr>
          <w:rFonts w:asciiTheme="minorHAnsi" w:hAnsiTheme="minorHAnsi" w:cstheme="minorHAnsi"/>
        </w:rPr>
        <w:t xml:space="preserve"> in </w:t>
      </w:r>
      <w:r w:rsidR="002C4EE5">
        <w:rPr>
          <w:rFonts w:asciiTheme="minorHAnsi" w:hAnsiTheme="minorHAnsi" w:cstheme="minorHAnsi"/>
        </w:rPr>
        <w:t xml:space="preserve">the target </w:t>
      </w:r>
      <w:r>
        <w:rPr>
          <w:rFonts w:asciiTheme="minorHAnsi" w:hAnsiTheme="minorHAnsi" w:cstheme="minorHAnsi"/>
        </w:rPr>
        <w:t>protein</w:t>
      </w:r>
      <w:r w:rsidR="004D5D2B">
        <w:rPr>
          <w:rFonts w:asciiTheme="minorHAnsi" w:hAnsiTheme="minorHAnsi" w:cstheme="minorHAnsi"/>
        </w:rPr>
        <w:t>.</w:t>
      </w:r>
      <w:r>
        <w:rPr>
          <w:rFonts w:asciiTheme="minorHAnsi" w:hAnsiTheme="minorHAnsi" w:cstheme="minorHAnsi"/>
        </w:rPr>
        <w:t xml:space="preserve"> </w:t>
      </w:r>
      <w:r w:rsidR="004D5D2B">
        <w:rPr>
          <w:rFonts w:asciiTheme="minorHAnsi" w:hAnsiTheme="minorHAnsi" w:cstheme="minorHAnsi"/>
        </w:rPr>
        <w:t>T</w:t>
      </w:r>
      <w:r>
        <w:rPr>
          <w:rFonts w:asciiTheme="minorHAnsi" w:hAnsiTheme="minorHAnsi" w:cstheme="minorHAnsi"/>
        </w:rPr>
        <w:t>herefore</w:t>
      </w:r>
      <w:r w:rsidR="00C972EB">
        <w:rPr>
          <w:rFonts w:asciiTheme="minorHAnsi" w:hAnsiTheme="minorHAnsi" w:cstheme="minorHAnsi"/>
        </w:rPr>
        <w:t>,</w:t>
      </w:r>
      <w:r>
        <w:rPr>
          <w:rFonts w:asciiTheme="minorHAnsi" w:hAnsiTheme="minorHAnsi" w:cstheme="minorHAnsi"/>
        </w:rPr>
        <w:t xml:space="preserve"> its application is limited to proteins that have been engineered to contain the AP. The purpose of the present protocol is to use </w:t>
      </w:r>
      <w:r w:rsidR="004B5E00">
        <w:rPr>
          <w:rFonts w:asciiTheme="minorHAnsi" w:hAnsiTheme="minorHAnsi" w:cstheme="minorHAnsi"/>
        </w:rPr>
        <w:t xml:space="preserve">the </w:t>
      </w:r>
      <w:r>
        <w:rPr>
          <w:rFonts w:asciiTheme="minorHAnsi" w:hAnsiTheme="minorHAnsi" w:cstheme="minorHAnsi"/>
        </w:rPr>
        <w:t xml:space="preserve">bacterial display of a peptide </w:t>
      </w:r>
      <w:r w:rsidR="00066739">
        <w:rPr>
          <w:rFonts w:asciiTheme="minorHAnsi" w:hAnsiTheme="minorHAnsi" w:cstheme="minorHAnsi"/>
        </w:rPr>
        <w:t>derived from</w:t>
      </w:r>
      <w:r w:rsidR="002C4EE5">
        <w:rPr>
          <w:rFonts w:asciiTheme="minorHAnsi" w:hAnsiTheme="minorHAnsi" w:cstheme="minorHAnsi"/>
        </w:rPr>
        <w:t xml:space="preserve"> </w:t>
      </w:r>
      <w:r w:rsidR="006B1EEE">
        <w:rPr>
          <w:rFonts w:asciiTheme="minorHAnsi" w:hAnsiTheme="minorHAnsi" w:cstheme="minorHAnsi"/>
        </w:rPr>
        <w:t>a</w:t>
      </w:r>
      <w:r w:rsidR="00D134F4">
        <w:rPr>
          <w:rFonts w:asciiTheme="minorHAnsi" w:hAnsiTheme="minorHAnsi" w:cstheme="minorHAnsi"/>
        </w:rPr>
        <w:t>n unmodified</w:t>
      </w:r>
      <w:r w:rsidR="006B1EEE">
        <w:rPr>
          <w:rFonts w:asciiTheme="minorHAnsi" w:hAnsiTheme="minorHAnsi" w:cstheme="minorHAnsi"/>
        </w:rPr>
        <w:t xml:space="preserve"> target </w:t>
      </w:r>
      <w:r>
        <w:rPr>
          <w:rFonts w:asciiTheme="minorHAnsi" w:hAnsiTheme="minorHAnsi" w:cstheme="minorHAnsi"/>
        </w:rPr>
        <w:t xml:space="preserve">protein to select for </w:t>
      </w:r>
      <w:proofErr w:type="spellStart"/>
      <w:r>
        <w:rPr>
          <w:rFonts w:asciiTheme="minorHAnsi" w:hAnsiTheme="minorHAnsi" w:cstheme="minorHAnsi"/>
        </w:rPr>
        <w:t>BirA</w:t>
      </w:r>
      <w:proofErr w:type="spellEnd"/>
      <w:r>
        <w:rPr>
          <w:rFonts w:asciiTheme="minorHAnsi" w:hAnsiTheme="minorHAnsi" w:cstheme="minorHAnsi"/>
        </w:rPr>
        <w:t xml:space="preserve"> variants that biotinylates the peptide. </w:t>
      </w:r>
      <w:r w:rsidR="00092F8F">
        <w:rPr>
          <w:rFonts w:asciiTheme="minorHAnsi" w:hAnsiTheme="minorHAnsi" w:cstheme="minorHAnsi"/>
        </w:rPr>
        <w:t>The system is based on a single plasmid that allow</w:t>
      </w:r>
      <w:r w:rsidR="003F6F69">
        <w:rPr>
          <w:rFonts w:asciiTheme="minorHAnsi" w:hAnsiTheme="minorHAnsi" w:cstheme="minorHAnsi"/>
        </w:rPr>
        <w:t>s</w:t>
      </w:r>
      <w:r w:rsidR="00092F8F">
        <w:rPr>
          <w:rFonts w:asciiTheme="minorHAnsi" w:hAnsiTheme="minorHAnsi" w:cstheme="minorHAnsi"/>
        </w:rPr>
        <w:t xml:space="preserve"> for </w:t>
      </w:r>
      <w:r w:rsidR="003C1D0A">
        <w:rPr>
          <w:rFonts w:asciiTheme="minorHAnsi" w:hAnsiTheme="minorHAnsi" w:cstheme="minorHAnsi"/>
        </w:rPr>
        <w:t xml:space="preserve">the </w:t>
      </w:r>
      <w:r w:rsidR="005B4397">
        <w:rPr>
          <w:rFonts w:asciiTheme="minorHAnsi" w:hAnsiTheme="minorHAnsi" w:cstheme="minorHAnsi"/>
        </w:rPr>
        <w:t>co-</w:t>
      </w:r>
      <w:r w:rsidR="00092F8F">
        <w:rPr>
          <w:rFonts w:asciiTheme="minorHAnsi" w:hAnsiTheme="minorHAnsi" w:cstheme="minorHAnsi"/>
        </w:rPr>
        <w:t xml:space="preserve">expression of </w:t>
      </w:r>
      <w:proofErr w:type="spellStart"/>
      <w:r w:rsidR="00092F8F">
        <w:rPr>
          <w:rFonts w:asciiTheme="minorHAnsi" w:hAnsiTheme="minorHAnsi" w:cstheme="minorHAnsi"/>
        </w:rPr>
        <w:t>BirA</w:t>
      </w:r>
      <w:proofErr w:type="spellEnd"/>
      <w:r w:rsidR="00092F8F">
        <w:rPr>
          <w:rFonts w:asciiTheme="minorHAnsi" w:hAnsiTheme="minorHAnsi" w:cstheme="minorHAnsi"/>
        </w:rPr>
        <w:t xml:space="preserve"> variant</w:t>
      </w:r>
      <w:r w:rsidR="005B4397">
        <w:rPr>
          <w:rFonts w:asciiTheme="minorHAnsi" w:hAnsiTheme="minorHAnsi" w:cstheme="minorHAnsi"/>
        </w:rPr>
        <w:t>s</w:t>
      </w:r>
      <w:r w:rsidR="00092F8F">
        <w:rPr>
          <w:rFonts w:asciiTheme="minorHAnsi" w:hAnsiTheme="minorHAnsi" w:cstheme="minorHAnsi"/>
        </w:rPr>
        <w:t xml:space="preserve"> along with a scaffold for </w:t>
      </w:r>
      <w:r w:rsidR="003B42E6">
        <w:rPr>
          <w:rFonts w:asciiTheme="minorHAnsi" w:hAnsiTheme="minorHAnsi" w:cstheme="minorHAnsi"/>
        </w:rPr>
        <w:t xml:space="preserve">the </w:t>
      </w:r>
      <w:r w:rsidR="00092F8F">
        <w:rPr>
          <w:rFonts w:asciiTheme="minorHAnsi" w:hAnsiTheme="minorHAnsi" w:cstheme="minorHAnsi"/>
        </w:rPr>
        <w:t xml:space="preserve">peptide display on the bacterial surface. The protocol </w:t>
      </w:r>
      <w:r w:rsidR="00C13E28">
        <w:rPr>
          <w:rFonts w:asciiTheme="minorHAnsi" w:hAnsiTheme="minorHAnsi" w:cstheme="minorHAnsi"/>
        </w:rPr>
        <w:t>describes</w:t>
      </w:r>
      <w:r w:rsidR="006B1EEE">
        <w:rPr>
          <w:rFonts w:asciiTheme="minorHAnsi" w:hAnsiTheme="minorHAnsi" w:cstheme="minorHAnsi"/>
        </w:rPr>
        <w:t xml:space="preserve"> </w:t>
      </w:r>
      <w:r w:rsidR="003C1D0A">
        <w:rPr>
          <w:rFonts w:asciiTheme="minorHAnsi" w:hAnsiTheme="minorHAnsi" w:cstheme="minorHAnsi"/>
        </w:rPr>
        <w:t xml:space="preserve">a </w:t>
      </w:r>
      <w:r w:rsidR="006B1EEE">
        <w:rPr>
          <w:rFonts w:asciiTheme="minorHAnsi" w:hAnsiTheme="minorHAnsi" w:cstheme="minorHAnsi"/>
        </w:rPr>
        <w:t xml:space="preserve">detailed procedure </w:t>
      </w:r>
      <w:r w:rsidR="00C13E28">
        <w:rPr>
          <w:rFonts w:asciiTheme="minorHAnsi" w:hAnsiTheme="minorHAnsi" w:cstheme="minorHAnsi"/>
        </w:rPr>
        <w:t xml:space="preserve">for </w:t>
      </w:r>
      <w:r w:rsidR="003C1D0A">
        <w:rPr>
          <w:rFonts w:asciiTheme="minorHAnsi" w:hAnsiTheme="minorHAnsi" w:cstheme="minorHAnsi"/>
        </w:rPr>
        <w:t xml:space="preserve">the </w:t>
      </w:r>
      <w:r w:rsidR="00C13E28">
        <w:rPr>
          <w:rFonts w:asciiTheme="minorHAnsi" w:hAnsiTheme="minorHAnsi" w:cstheme="minorHAnsi"/>
        </w:rPr>
        <w:t xml:space="preserve">incorporation of the target peptide into the display scaffold, creation of the </w:t>
      </w:r>
      <w:proofErr w:type="spellStart"/>
      <w:r w:rsidR="00C13E28">
        <w:rPr>
          <w:rFonts w:asciiTheme="minorHAnsi" w:hAnsiTheme="minorHAnsi" w:cstheme="minorHAnsi"/>
        </w:rPr>
        <w:t>BirA</w:t>
      </w:r>
      <w:proofErr w:type="spellEnd"/>
      <w:r w:rsidR="00C13E28">
        <w:rPr>
          <w:rFonts w:asciiTheme="minorHAnsi" w:hAnsiTheme="minorHAnsi" w:cstheme="minorHAnsi"/>
        </w:rPr>
        <w:t xml:space="preserve"> library, </w:t>
      </w:r>
      <w:r w:rsidR="00092F8F">
        <w:rPr>
          <w:rFonts w:asciiTheme="minorHAnsi" w:hAnsiTheme="minorHAnsi" w:cstheme="minorHAnsi"/>
        </w:rPr>
        <w:t xml:space="preserve">selection of active </w:t>
      </w:r>
      <w:proofErr w:type="spellStart"/>
      <w:r w:rsidR="00092F8F">
        <w:rPr>
          <w:rFonts w:asciiTheme="minorHAnsi" w:hAnsiTheme="minorHAnsi" w:cstheme="minorHAnsi"/>
        </w:rPr>
        <w:t>BirA</w:t>
      </w:r>
      <w:proofErr w:type="spellEnd"/>
      <w:r w:rsidR="00092F8F">
        <w:rPr>
          <w:rFonts w:asciiTheme="minorHAnsi" w:hAnsiTheme="minorHAnsi" w:cstheme="minorHAnsi"/>
        </w:rPr>
        <w:t xml:space="preserve"> variants and </w:t>
      </w:r>
      <w:r w:rsidR="005B4397">
        <w:rPr>
          <w:rFonts w:asciiTheme="minorHAnsi" w:hAnsiTheme="minorHAnsi" w:cstheme="minorHAnsi"/>
        </w:rPr>
        <w:t xml:space="preserve">initial </w:t>
      </w:r>
      <w:r w:rsidR="00092F8F">
        <w:rPr>
          <w:rFonts w:asciiTheme="minorHAnsi" w:hAnsiTheme="minorHAnsi" w:cstheme="minorHAnsi"/>
        </w:rPr>
        <w:t xml:space="preserve">characterization of the isolated </w:t>
      </w:r>
      <w:proofErr w:type="spellStart"/>
      <w:r w:rsidR="00092F8F">
        <w:rPr>
          <w:rFonts w:asciiTheme="minorHAnsi" w:hAnsiTheme="minorHAnsi" w:cstheme="minorHAnsi"/>
        </w:rPr>
        <w:t>BirA</w:t>
      </w:r>
      <w:proofErr w:type="spellEnd"/>
      <w:r w:rsidR="00092F8F">
        <w:rPr>
          <w:rFonts w:asciiTheme="minorHAnsi" w:hAnsiTheme="minorHAnsi" w:cstheme="minorHAnsi"/>
        </w:rPr>
        <w:t xml:space="preserve"> variants.</w:t>
      </w:r>
      <w:r w:rsidR="005B4397">
        <w:rPr>
          <w:rFonts w:asciiTheme="minorHAnsi" w:hAnsiTheme="minorHAnsi" w:cstheme="minorHAnsi"/>
        </w:rPr>
        <w:t xml:space="preserve"> The method provide</w:t>
      </w:r>
      <w:r w:rsidR="00B07B58">
        <w:rPr>
          <w:rFonts w:asciiTheme="minorHAnsi" w:hAnsiTheme="minorHAnsi" w:cstheme="minorHAnsi"/>
        </w:rPr>
        <w:t>s</w:t>
      </w:r>
      <w:r w:rsidR="005B4397">
        <w:rPr>
          <w:rFonts w:asciiTheme="minorHAnsi" w:hAnsiTheme="minorHAnsi" w:cstheme="minorHAnsi"/>
        </w:rPr>
        <w:t xml:space="preserve"> a highly effective selection system for </w:t>
      </w:r>
      <w:r w:rsidR="003C1D0A">
        <w:rPr>
          <w:rFonts w:asciiTheme="minorHAnsi" w:hAnsiTheme="minorHAnsi" w:cstheme="minorHAnsi"/>
        </w:rPr>
        <w:t xml:space="preserve">the </w:t>
      </w:r>
      <w:r w:rsidR="005B4397">
        <w:rPr>
          <w:rFonts w:asciiTheme="minorHAnsi" w:hAnsiTheme="minorHAnsi" w:cstheme="minorHAnsi"/>
        </w:rPr>
        <w:t xml:space="preserve">isolation of novel </w:t>
      </w:r>
      <w:proofErr w:type="spellStart"/>
      <w:r w:rsidR="005B4397">
        <w:rPr>
          <w:rFonts w:asciiTheme="minorHAnsi" w:hAnsiTheme="minorHAnsi" w:cstheme="minorHAnsi"/>
        </w:rPr>
        <w:t>BirA</w:t>
      </w:r>
      <w:proofErr w:type="spellEnd"/>
      <w:r w:rsidR="005B4397">
        <w:rPr>
          <w:rFonts w:asciiTheme="minorHAnsi" w:hAnsiTheme="minorHAnsi" w:cstheme="minorHAnsi"/>
        </w:rPr>
        <w:t xml:space="preserve"> variants that can be used for</w:t>
      </w:r>
      <w:r w:rsidR="003B42E6">
        <w:rPr>
          <w:rFonts w:asciiTheme="minorHAnsi" w:hAnsiTheme="minorHAnsi" w:cstheme="minorHAnsi"/>
        </w:rPr>
        <w:t xml:space="preserve"> the</w:t>
      </w:r>
      <w:r w:rsidR="005B4397">
        <w:rPr>
          <w:rFonts w:asciiTheme="minorHAnsi" w:hAnsiTheme="minorHAnsi" w:cstheme="minorHAnsi"/>
        </w:rPr>
        <w:t xml:space="preserve"> further directed evolution of biotin-protein ligases that biotinylate a native protein in complex solutions.</w:t>
      </w:r>
    </w:p>
    <w:p w14:paraId="35FF6ECE" w14:textId="77777777" w:rsidR="00B36D73" w:rsidRPr="001B1519" w:rsidRDefault="00B36D73" w:rsidP="003B42E6">
      <w:pPr>
        <w:jc w:val="left"/>
        <w:rPr>
          <w:rFonts w:asciiTheme="minorHAnsi" w:hAnsiTheme="minorHAnsi" w:cstheme="minorHAnsi"/>
        </w:rPr>
      </w:pPr>
    </w:p>
    <w:p w14:paraId="234AAC94" w14:textId="77777777" w:rsidR="00B46C55" w:rsidRDefault="006305D7" w:rsidP="003B42E6">
      <w:pPr>
        <w:jc w:val="left"/>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02CB7825" w14:textId="5CCD351B" w:rsidR="00D05F70" w:rsidRPr="00C3221F" w:rsidRDefault="00802DD2" w:rsidP="003B42E6">
      <w:pPr>
        <w:jc w:val="left"/>
        <w:rPr>
          <w:rFonts w:asciiTheme="minorHAnsi" w:hAnsiTheme="minorHAnsi" w:cstheme="minorHAnsi"/>
        </w:rPr>
      </w:pPr>
      <w:proofErr w:type="spellStart"/>
      <w:r w:rsidRPr="00C3221F">
        <w:rPr>
          <w:rFonts w:asciiTheme="minorHAnsi" w:hAnsiTheme="minorHAnsi" w:cstheme="minorHAnsi"/>
        </w:rPr>
        <w:lastRenderedPageBreak/>
        <w:t>Biotinylation</w:t>
      </w:r>
      <w:proofErr w:type="spellEnd"/>
      <w:r w:rsidRPr="00C3221F">
        <w:rPr>
          <w:rFonts w:asciiTheme="minorHAnsi" w:hAnsiTheme="minorHAnsi" w:cstheme="minorHAnsi"/>
        </w:rPr>
        <w:t xml:space="preserve"> of a protein creates a powerful tag for its affinity isolation and detection</w:t>
      </w:r>
      <w:r w:rsidR="002C4EE5" w:rsidRPr="00C3221F">
        <w:rPr>
          <w:rFonts w:asciiTheme="minorHAnsi" w:hAnsiTheme="minorHAnsi" w:cstheme="minorHAnsi"/>
        </w:rPr>
        <w:t>.</w:t>
      </w:r>
      <w:r w:rsidR="00E34F7E">
        <w:rPr>
          <w:rFonts w:asciiTheme="minorHAnsi" w:hAnsiTheme="minorHAnsi" w:cstheme="minorHAnsi"/>
        </w:rPr>
        <w:t xml:space="preserve"> </w:t>
      </w:r>
      <w:r w:rsidR="00D05F70" w:rsidRPr="00C3221F">
        <w:rPr>
          <w:rFonts w:asciiTheme="minorHAnsi" w:hAnsiTheme="minorHAnsi" w:cstheme="minorHAnsi"/>
        </w:rPr>
        <w:t xml:space="preserve">Enzymatic protein </w:t>
      </w:r>
      <w:proofErr w:type="spellStart"/>
      <w:r w:rsidR="00D05F70" w:rsidRPr="00C3221F">
        <w:rPr>
          <w:rFonts w:asciiTheme="minorHAnsi" w:hAnsiTheme="minorHAnsi" w:cstheme="minorHAnsi"/>
        </w:rPr>
        <w:t>biotinylation</w:t>
      </w:r>
      <w:proofErr w:type="spellEnd"/>
      <w:r w:rsidR="00D05F70" w:rsidRPr="00C3221F">
        <w:rPr>
          <w:rFonts w:asciiTheme="minorHAnsi" w:hAnsiTheme="minorHAnsi" w:cstheme="minorHAnsi"/>
        </w:rPr>
        <w:t xml:space="preserve"> is a highly specific post-translational modification catalyzed by biotin-protein ligases. </w:t>
      </w:r>
      <w:r w:rsidR="00334CE5" w:rsidRPr="00C3221F">
        <w:rPr>
          <w:rFonts w:asciiTheme="minorHAnsi" w:hAnsiTheme="minorHAnsi" w:cstheme="minorHAnsi"/>
        </w:rPr>
        <w:t xml:space="preserve">The </w:t>
      </w:r>
      <w:r w:rsidR="000D5AE9" w:rsidRPr="00C3221F">
        <w:rPr>
          <w:rFonts w:asciiTheme="minorHAnsi" w:hAnsiTheme="minorHAnsi" w:cstheme="minorHAnsi"/>
          <w:i/>
        </w:rPr>
        <w:t>E.</w:t>
      </w:r>
      <w:r w:rsidR="003B42E6">
        <w:rPr>
          <w:rFonts w:asciiTheme="minorHAnsi" w:hAnsiTheme="minorHAnsi" w:cstheme="minorHAnsi"/>
          <w:i/>
        </w:rPr>
        <w:t xml:space="preserve"> </w:t>
      </w:r>
      <w:r w:rsidR="000D5AE9" w:rsidRPr="00C3221F">
        <w:rPr>
          <w:rFonts w:asciiTheme="minorHAnsi" w:hAnsiTheme="minorHAnsi" w:cstheme="minorHAnsi"/>
          <w:i/>
        </w:rPr>
        <w:t>coli</w:t>
      </w:r>
      <w:r w:rsidR="000D5AE9" w:rsidRPr="00C3221F">
        <w:rPr>
          <w:rFonts w:asciiTheme="minorHAnsi" w:hAnsiTheme="minorHAnsi" w:cstheme="minorHAnsi"/>
        </w:rPr>
        <w:t xml:space="preserve"> biotin-protein ligase </w:t>
      </w:r>
      <w:proofErr w:type="spellStart"/>
      <w:r w:rsidR="000D5AE9" w:rsidRPr="00C3221F">
        <w:rPr>
          <w:rFonts w:asciiTheme="minorHAnsi" w:hAnsiTheme="minorHAnsi" w:cstheme="minorHAnsi"/>
        </w:rPr>
        <w:t>BirA</w:t>
      </w:r>
      <w:proofErr w:type="spellEnd"/>
      <w:r w:rsidR="000D5AE9" w:rsidRPr="00C3221F">
        <w:rPr>
          <w:rFonts w:asciiTheme="minorHAnsi" w:hAnsiTheme="minorHAnsi" w:cstheme="minorHAnsi"/>
        </w:rPr>
        <w:t xml:space="preserve"> is extremely specific and covalently biotinylates </w:t>
      </w:r>
      <w:r w:rsidR="00066739" w:rsidRPr="00C3221F">
        <w:rPr>
          <w:rFonts w:asciiTheme="minorHAnsi" w:hAnsiTheme="minorHAnsi" w:cstheme="minorHAnsi"/>
        </w:rPr>
        <w:t xml:space="preserve">only </w:t>
      </w:r>
      <w:r w:rsidR="006B7EC5" w:rsidRPr="00C3221F">
        <w:rPr>
          <w:rFonts w:asciiTheme="minorHAnsi" w:hAnsiTheme="minorHAnsi" w:cstheme="minorHAnsi"/>
        </w:rPr>
        <w:t xml:space="preserve">a restricted number of </w:t>
      </w:r>
      <w:r w:rsidR="00066739" w:rsidRPr="00C3221F">
        <w:rPr>
          <w:rFonts w:asciiTheme="minorHAnsi" w:hAnsiTheme="minorHAnsi" w:cstheme="minorHAnsi"/>
        </w:rPr>
        <w:t xml:space="preserve">naturally occurring </w:t>
      </w:r>
      <w:r w:rsidR="005C330B" w:rsidRPr="00C3221F">
        <w:rPr>
          <w:rFonts w:asciiTheme="minorHAnsi" w:hAnsiTheme="minorHAnsi" w:cstheme="minorHAnsi"/>
        </w:rPr>
        <w:t>proteins</w:t>
      </w:r>
      <w:r w:rsidR="006B7EC5" w:rsidRPr="00C3221F">
        <w:rPr>
          <w:rFonts w:asciiTheme="minorHAnsi" w:hAnsiTheme="minorHAnsi" w:cstheme="minorHAnsi"/>
        </w:rPr>
        <w:t xml:space="preserve"> at specific </w:t>
      </w:r>
      <w:r w:rsidR="000D5AE9" w:rsidRPr="00C3221F">
        <w:rPr>
          <w:rFonts w:asciiTheme="minorHAnsi" w:hAnsiTheme="minorHAnsi" w:cstheme="minorHAnsi"/>
        </w:rPr>
        <w:t>lysine</w:t>
      </w:r>
      <w:r w:rsidR="006B7EC5" w:rsidRPr="00C3221F">
        <w:rPr>
          <w:rFonts w:asciiTheme="minorHAnsi" w:hAnsiTheme="minorHAnsi" w:cstheme="minorHAnsi"/>
        </w:rPr>
        <w:t xml:space="preserve"> residue</w:t>
      </w:r>
      <w:r w:rsidR="00066739" w:rsidRPr="00C3221F">
        <w:rPr>
          <w:rFonts w:asciiTheme="minorHAnsi" w:hAnsiTheme="minorHAnsi" w:cstheme="minorHAnsi"/>
        </w:rPr>
        <w:t>s</w:t>
      </w:r>
      <w:r w:rsidR="00C502BA" w:rsidRPr="00C3221F">
        <w:rPr>
          <w:bCs/>
          <w:color w:val="auto"/>
        </w:rPr>
        <w:fldChar w:fldCharType="begin"/>
      </w:r>
      <w:r w:rsidR="00B35DB3">
        <w:rPr>
          <w:bCs/>
          <w:color w:val="auto"/>
        </w:rPr>
        <w:instrText xml:space="preserve"> ADDIN PAPERS2_CITATIONS &lt;citation&gt;&lt;priority&gt;0&lt;/priority&gt;&lt;uuid&gt;5DFB0F82-9BDB-46BD-84E9-CF57C9F67BB4&lt;/uuid&gt;&lt;publications&gt;&lt;publication&gt;&lt;subtype&gt;400&lt;/subtype&gt;&lt;title&gt;Structure, function and selective inhibition of bacterial acetyl-coa carboxylase&lt;/title&gt;&lt;url&gt;http://link.springer.com/10.1007/s00253-011-3796-z&lt;/url&gt;&lt;volume&gt;93&lt;/volume&gt;&lt;publication_date&gt;99201112201200000000222000&lt;/publication_date&gt;&lt;uuid&gt;454DD89E-6E74-43B4-97E5-6743835E5BEF&lt;/uuid&gt;&lt;type&gt;400&lt;/type&gt;&lt;number&gt;3&lt;/number&gt;&lt;doi&gt;10.1007/s00253-011-3796-z&lt;/doi&gt;&lt;startpage&gt;983&lt;/startpage&gt;&lt;endpage&gt;992&lt;/endpage&gt;&lt;bundle&gt;&lt;publication&gt;&lt;title&gt;Applied Microbiology and Biotechnology&lt;/title&gt;&lt;uuid&gt;722D91A0-E7D6-4B07-AFD5-DD06A36EEEEA&lt;/uuid&gt;&lt;subtype&gt;-100&lt;/subtype&gt;&lt;type&gt;-100&lt;/type&gt;&lt;/publication&gt;&lt;/bundle&gt;&lt;authors&gt;&lt;author&gt;&lt;lastName&gt;Polyak&lt;/lastName&gt;&lt;firstName&gt;S&lt;/firstName&gt;&lt;middleNames&gt;W&lt;/middleNames&gt;&lt;/author&gt;&lt;author&gt;&lt;lastName&gt;Abell&lt;/lastName&gt;&lt;firstName&gt;A&lt;/firstName&gt;&lt;middleNames&gt;D&lt;/middleNames&gt;&lt;/author&gt;&lt;author&gt;&lt;lastName&gt;Wilce&lt;/lastName&gt;&lt;firstName&gt;M&lt;/firstName&gt;&lt;middleNames&gt;C J&lt;/middleNames&gt;&lt;/author&gt;&lt;author&gt;&lt;lastName&gt;Zhang&lt;/lastName&gt;&lt;firstName&gt;L&lt;/firstName&gt;&lt;/author&gt;&lt;author&gt;&lt;lastName&gt;Booker&lt;/lastName&gt;&lt;firstName&gt;G&lt;/firstName&gt;&lt;middleNames&gt;W&lt;/middleNames&gt;&lt;/author&gt;&lt;/authors&gt;&lt;/publication&gt;&lt;/publications&gt;&lt;cites&gt;&lt;/cites&gt;&lt;/citation&gt;</w:instrText>
      </w:r>
      <w:r w:rsidR="00C502BA" w:rsidRPr="00C3221F">
        <w:rPr>
          <w:bCs/>
          <w:color w:val="auto"/>
        </w:rPr>
        <w:fldChar w:fldCharType="separate"/>
      </w:r>
      <w:r w:rsidR="00C502BA" w:rsidRPr="00C3221F">
        <w:rPr>
          <w:bCs/>
          <w:color w:val="auto"/>
          <w:vertAlign w:val="superscript"/>
        </w:rPr>
        <w:t>1</w:t>
      </w:r>
      <w:r w:rsidR="00C502BA" w:rsidRPr="00C3221F">
        <w:rPr>
          <w:bCs/>
          <w:color w:val="auto"/>
        </w:rPr>
        <w:fldChar w:fldCharType="end"/>
      </w:r>
      <w:r w:rsidR="000D5AE9" w:rsidRPr="00C3221F">
        <w:rPr>
          <w:rFonts w:asciiTheme="minorHAnsi" w:hAnsiTheme="minorHAnsi" w:cstheme="minorHAnsi"/>
        </w:rPr>
        <w:t xml:space="preserve">. </w:t>
      </w:r>
      <w:r w:rsidR="00334CE5" w:rsidRPr="00C3221F">
        <w:rPr>
          <w:rFonts w:asciiTheme="minorHAnsi" w:hAnsiTheme="minorHAnsi" w:cstheme="minorHAnsi"/>
        </w:rPr>
        <w:t xml:space="preserve">The advantages of the </w:t>
      </w:r>
      <w:proofErr w:type="spellStart"/>
      <w:r w:rsidR="00334CE5" w:rsidRPr="00C3221F">
        <w:rPr>
          <w:rFonts w:asciiTheme="minorHAnsi" w:hAnsiTheme="minorHAnsi" w:cstheme="minorHAnsi"/>
        </w:rPr>
        <w:t>BirA</w:t>
      </w:r>
      <w:proofErr w:type="spellEnd"/>
      <w:r w:rsidR="00334CE5" w:rsidRPr="00C3221F">
        <w:rPr>
          <w:rFonts w:asciiTheme="minorHAnsi" w:hAnsiTheme="minorHAnsi" w:cstheme="minorHAnsi"/>
        </w:rPr>
        <w:t xml:space="preserve"> catalyzed </w:t>
      </w:r>
      <w:proofErr w:type="spellStart"/>
      <w:r w:rsidR="00334CE5" w:rsidRPr="00C3221F">
        <w:rPr>
          <w:rFonts w:asciiTheme="minorHAnsi" w:hAnsiTheme="minorHAnsi" w:cstheme="minorHAnsi"/>
        </w:rPr>
        <w:t>biotinylation</w:t>
      </w:r>
      <w:proofErr w:type="spellEnd"/>
      <w:r w:rsidR="00334CE5" w:rsidRPr="00C3221F">
        <w:rPr>
          <w:rFonts w:asciiTheme="minorHAnsi" w:hAnsiTheme="minorHAnsi" w:cstheme="minorHAnsi"/>
        </w:rPr>
        <w:t xml:space="preserve"> </w:t>
      </w:r>
      <w:r w:rsidR="00866146" w:rsidRPr="00C3221F">
        <w:rPr>
          <w:rFonts w:asciiTheme="minorHAnsi" w:hAnsiTheme="minorHAnsi" w:cstheme="minorHAnsi"/>
        </w:rPr>
        <w:t xml:space="preserve">are </w:t>
      </w:r>
      <w:r w:rsidR="00151513" w:rsidRPr="00C3221F">
        <w:rPr>
          <w:rFonts w:asciiTheme="minorHAnsi" w:hAnsiTheme="minorHAnsi" w:cstheme="minorHAnsi"/>
        </w:rPr>
        <w:t>currently harnessed</w:t>
      </w:r>
      <w:r w:rsidR="00866146" w:rsidRPr="00C3221F">
        <w:rPr>
          <w:rFonts w:asciiTheme="minorHAnsi" w:hAnsiTheme="minorHAnsi" w:cstheme="minorHAnsi"/>
        </w:rPr>
        <w:t xml:space="preserve"> by fusing the target protein with</w:t>
      </w:r>
      <w:r w:rsidR="00C3500B" w:rsidRPr="00C3221F">
        <w:rPr>
          <w:rFonts w:asciiTheme="minorHAnsi" w:hAnsiTheme="minorHAnsi" w:cstheme="minorHAnsi"/>
        </w:rPr>
        <w:t xml:space="preserve"> </w:t>
      </w:r>
      <w:r w:rsidR="00334CE5" w:rsidRPr="00C3221F">
        <w:rPr>
          <w:rFonts w:asciiTheme="minorHAnsi" w:hAnsiTheme="minorHAnsi" w:cstheme="minorHAnsi"/>
        </w:rPr>
        <w:t>a</w:t>
      </w:r>
      <w:r w:rsidR="006B7EC5" w:rsidRPr="00C3221F">
        <w:rPr>
          <w:rFonts w:asciiTheme="minorHAnsi" w:hAnsiTheme="minorHAnsi" w:cstheme="minorHAnsi"/>
        </w:rPr>
        <w:t xml:space="preserve"> small synthetic 15-amino-acid biotin acceptor peptide (AP) </w:t>
      </w:r>
      <w:r w:rsidR="00334CE5" w:rsidRPr="00C3221F">
        <w:rPr>
          <w:rFonts w:asciiTheme="minorHAnsi" w:hAnsiTheme="minorHAnsi" w:cstheme="minorHAnsi"/>
        </w:rPr>
        <w:t xml:space="preserve">that </w:t>
      </w:r>
      <w:r w:rsidR="006B7EC5" w:rsidRPr="00C3221F">
        <w:rPr>
          <w:rFonts w:asciiTheme="minorHAnsi" w:hAnsiTheme="minorHAnsi" w:cstheme="minorHAnsi"/>
        </w:rPr>
        <w:t>is effectiv</w:t>
      </w:r>
      <w:r w:rsidR="004D5D2B">
        <w:rPr>
          <w:rFonts w:asciiTheme="minorHAnsi" w:hAnsiTheme="minorHAnsi" w:cstheme="minorHAnsi"/>
        </w:rPr>
        <w:t>ely biotinylated</w:t>
      </w:r>
      <w:r w:rsidR="006F4B01" w:rsidRPr="00C3221F">
        <w:rPr>
          <w:bCs/>
          <w:color w:val="auto"/>
        </w:rPr>
        <w:fldChar w:fldCharType="begin"/>
      </w:r>
      <w:r w:rsidR="00B35DB3">
        <w:rPr>
          <w:bCs/>
          <w:color w:val="auto"/>
        </w:rPr>
        <w:instrText xml:space="preserve"> ADDIN PAPERS2_CITATIONS &lt;citation&gt;&lt;priority&gt;1&lt;/priority&gt;&lt;uuid&gt;B5FC2854-9B1C-4AEE-9527-2B42F31C1454&lt;/uuid&gt;&lt;publications&gt;&lt;publication&gt;&lt;subtype&gt;400&lt;/subtype&gt;&lt;title&gt;Use of Peptide Libraries to Map the Substrate Specificity of a Peptide-Modifying Enzyme: A 13 Residue Consensus Peptide Specifies Biotinylation in Escherichia coli&lt;/title&gt;&lt;url&gt;http://www.nature.com/doifinder/10.1038/nbt1093-1138&lt;/url&gt;&lt;volume&gt;11&lt;/volume&gt;&lt;publication_date&gt;99199300001200000000200000&lt;/publication_date&gt;&lt;uuid&gt;25A8FF97-4235-4A7E-9282-CB2D7CCF42DE&lt;/uuid&gt;&lt;type&gt;400&lt;/type&gt;&lt;number&gt;10&lt;/number&gt;&lt;doi&gt;10.1038/nbt1093-1138&lt;/doi&gt;&lt;startpage&gt;1138&lt;/startpage&gt;&lt;endpage&gt;1143&lt;/endpage&gt;&lt;bundle&gt;&lt;publication&gt;&lt;title&gt;Nature Biotechnology&lt;/title&gt;&lt;uuid&gt;93BAF7D4-0A7B-457F-BC06-8361E0046AAB&lt;/uuid&gt;&lt;subtype&gt;-100&lt;/subtype&gt;&lt;publisher&gt;Nature Publishing Group&lt;/publisher&gt;&lt;type&gt;-100&lt;/type&gt;&lt;/publication&gt;&lt;/bundle&gt;&lt;authors&gt;&lt;author&gt;&lt;lastName&gt;Schatz&lt;/lastName&gt;&lt;firstName&gt;Peter&lt;/firstName&gt;&lt;middleNames&gt;J&lt;/middleNames&gt;&lt;/author&gt;&lt;/authors&gt;&lt;/publication&gt;&lt;/publications&gt;&lt;cites&gt;&lt;/cites&gt;&lt;/citation&gt;</w:instrText>
      </w:r>
      <w:r w:rsidR="006F4B01" w:rsidRPr="00C3221F">
        <w:rPr>
          <w:bCs/>
          <w:color w:val="auto"/>
        </w:rPr>
        <w:fldChar w:fldCharType="separate"/>
      </w:r>
      <w:r w:rsidR="006F4B01" w:rsidRPr="00C3221F">
        <w:rPr>
          <w:bCs/>
          <w:color w:val="auto"/>
          <w:vertAlign w:val="superscript"/>
        </w:rPr>
        <w:t>2</w:t>
      </w:r>
      <w:r w:rsidR="006F4B01" w:rsidRPr="00C3221F">
        <w:rPr>
          <w:bCs/>
          <w:color w:val="auto"/>
        </w:rPr>
        <w:fldChar w:fldCharType="end"/>
      </w:r>
      <w:r w:rsidR="006B7EC5" w:rsidRPr="00C3221F">
        <w:rPr>
          <w:rFonts w:asciiTheme="minorHAnsi" w:hAnsiTheme="minorHAnsi" w:cstheme="minorHAnsi"/>
        </w:rPr>
        <w:t xml:space="preserve"> and allows for </w:t>
      </w:r>
      <w:r w:rsidR="004B5E00">
        <w:rPr>
          <w:rFonts w:asciiTheme="minorHAnsi" w:hAnsiTheme="minorHAnsi" w:cstheme="minorHAnsi"/>
        </w:rPr>
        <w:t xml:space="preserve">the </w:t>
      </w:r>
      <w:r w:rsidR="006B7EC5" w:rsidRPr="00C3221F">
        <w:rPr>
          <w:rFonts w:asciiTheme="minorHAnsi" w:hAnsiTheme="minorHAnsi" w:cstheme="minorHAnsi"/>
        </w:rPr>
        <w:t xml:space="preserve">highly </w:t>
      </w:r>
      <w:r w:rsidR="00334CE5" w:rsidRPr="00C3221F">
        <w:rPr>
          <w:rFonts w:asciiTheme="minorHAnsi" w:hAnsiTheme="minorHAnsi" w:cstheme="minorHAnsi"/>
        </w:rPr>
        <w:t xml:space="preserve">specific and </w:t>
      </w:r>
      <w:r w:rsidR="006B7EC5" w:rsidRPr="003B42E6">
        <w:rPr>
          <w:rFonts w:asciiTheme="minorHAnsi" w:hAnsiTheme="minorHAnsi" w:cstheme="minorHAnsi"/>
        </w:rPr>
        <w:t>efficient in vivo and in vitro</w:t>
      </w:r>
      <w:r w:rsidR="006B7EC5" w:rsidRPr="00C3221F">
        <w:rPr>
          <w:rFonts w:asciiTheme="minorHAnsi" w:hAnsiTheme="minorHAnsi" w:cstheme="minorHAnsi"/>
        </w:rPr>
        <w:t xml:space="preserve"> </w:t>
      </w:r>
      <w:proofErr w:type="spellStart"/>
      <w:r w:rsidR="006B7EC5" w:rsidRPr="00C3221F">
        <w:rPr>
          <w:rFonts w:asciiTheme="minorHAnsi" w:hAnsiTheme="minorHAnsi" w:cstheme="minorHAnsi"/>
        </w:rPr>
        <w:t>biotinylation</w:t>
      </w:r>
      <w:proofErr w:type="spellEnd"/>
      <w:r w:rsidR="006B7EC5" w:rsidRPr="00C3221F">
        <w:rPr>
          <w:rFonts w:asciiTheme="minorHAnsi" w:hAnsiTheme="minorHAnsi" w:cstheme="minorHAnsi"/>
        </w:rPr>
        <w:t xml:space="preserve"> by co-expression or addition of BirA</w:t>
      </w:r>
      <w:r w:rsidR="006F4B01" w:rsidRPr="00C3221F">
        <w:rPr>
          <w:bCs/>
          <w:color w:val="auto"/>
        </w:rPr>
        <w:fldChar w:fldCharType="begin"/>
      </w:r>
      <w:r w:rsidR="00B35DB3">
        <w:rPr>
          <w:bCs/>
          <w:color w:val="auto"/>
        </w:rPr>
        <w:instrText xml:space="preserve"> ADDIN PAPERS2_CITATIONS &lt;citation&gt;&lt;priority&gt;2&lt;/priority&gt;&lt;uuid&gt;2B98D994-FB4C-4BD1-9AB9-C3909903E029&lt;/uuid&gt;&lt;publications&gt;&lt;publication&gt;&lt;subtype&gt;400&lt;/subtype&gt;&lt;title&gt;Efficient biotinylation and single-step purification of tagged transcription factors in mammalian cells and transgenic mice.&lt;/title&gt;&lt;url&gt;http://www.pnas.org/cgi/doi/10.1073/pnas.1332608100&lt;/url&gt;&lt;volume&gt;100&lt;/volume&gt;&lt;publication_date&gt;99200306241200000000222000&lt;/publication_date&gt;&lt;uuid&gt;B386DB2A-0D35-4D38-9B45-815636224E59&lt;/uuid&gt;&lt;type&gt;400&lt;/type&gt;&lt;number&gt;13&lt;/number&gt;&lt;doi&gt;10.1073/pnas.1332608100&lt;/doi&gt;&lt;institution&gt;Department of Cell Biology, Erasmus Medical Center, P.O. Box 1738, 3000 DR Rotterdam, The Netherlands.&lt;/institution&gt;&lt;startpage&gt;7480&lt;/startpage&gt;&lt;endpage&gt;7485&lt;/endpage&gt;&lt;bundle&gt;&lt;publication&gt;&lt;title&gt;Proceedings of the National Academy of Sciences&lt;/title&gt;&lt;uuid&gt;B23BF81E-8710-4A2A-9015-219296E25FE2&lt;/uuid&gt;&lt;subtype&gt;-100&lt;/subtype&gt;&lt;type&gt;-100&lt;/type&gt;&lt;/publication&gt;&lt;/bundle&gt;&lt;authors&gt;&lt;author&gt;&lt;lastName&gt;Boer&lt;/lastName&gt;&lt;nonDroppingParticle&gt;de&lt;/nonDroppingParticle&gt;&lt;firstName&gt;Ernie&lt;/firstName&gt;&lt;/author&gt;&lt;author&gt;&lt;lastName&gt;Rodriguez&lt;/lastName&gt;&lt;firstName&gt;Patrick&lt;/firstName&gt;&lt;/author&gt;&lt;author&gt;&lt;lastName&gt;Bonte&lt;/lastName&gt;&lt;firstName&gt;Edgar&lt;/firstName&gt;&lt;/author&gt;&lt;author&gt;&lt;lastName&gt;Krijgsveld&lt;/lastName&gt;&lt;firstName&gt;Jeroen&lt;/firstName&gt;&lt;/author&gt;&lt;author&gt;&lt;lastName&gt;Katsantoni&lt;/lastName&gt;&lt;firstName&gt;Eleni&lt;/firstName&gt;&lt;/author&gt;&lt;author&gt;&lt;lastName&gt;Heck&lt;/lastName&gt;&lt;firstName&gt;Albert&lt;/firstName&gt;&lt;/author&gt;&lt;author&gt;&lt;lastName&gt;Grosveld&lt;/lastName&gt;&lt;firstName&gt;Frank&lt;/firstName&gt;&lt;/author&gt;&lt;author&gt;&lt;lastName&gt;Strouboulis&lt;/lastName&gt;&lt;firstName&gt;John&lt;/firstName&gt;&lt;/author&gt;&lt;/authors&gt;&lt;/publication&gt;&lt;publication&gt;&lt;subtype&gt;400&lt;/subtype&gt;&lt;title&gt;Metabolic biotinylation of cell surface receptors for in vivo imaging.&lt;/title&gt;&lt;url&gt;http://www.nature.com/doifinder/10.1038/nmeth875&lt;/url&gt;&lt;volume&gt;3&lt;/volume&gt;&lt;publication_date&gt;99200605001200000000220000&lt;/publication_date&gt;&lt;uuid&gt;3971CE1C-D6BB-424D-BD05-FC4DB56CAD41&lt;/uuid&gt;&lt;type&gt;400&lt;/type&gt;&lt;accepted_date&gt;99200603211200000000222000&lt;/accepted_date&gt;&lt;number&gt;5&lt;/number&gt;&lt;submission_date&gt;99200601191200000000222000&lt;/submission_date&gt;&lt;doi&gt;10.1038/nmeth875&lt;/doi&gt;&lt;institution&gt;Center for Molecular Imaging Research, Massachusetts General Hospital-East, Building 149, 13th Street, Charlestown, Massachusetts 02129, USA.&lt;/institution&gt;&lt;startpage&gt;391&lt;/startpage&gt;&lt;endpage&gt;396&lt;/endpage&gt;&lt;bundle&gt;&lt;publication&gt;&lt;title&gt;Nature Methods&lt;/title&gt;&lt;uuid&gt;8F812350-E297-44D7-87BE-E3D0A54E8898&lt;/uuid&gt;&lt;subtype&gt;-100&lt;/subtype&gt;&lt;publisher&gt;Nature Publishing Group&lt;/publisher&gt;&lt;type&gt;-100&lt;/type&gt;&lt;/publication&gt;&lt;/bundle&gt;&lt;authors&gt;&lt;author&gt;&lt;lastName&gt;Tannous&lt;/lastName&gt;&lt;firstName&gt;Bakhos&lt;/firstName&gt;&lt;middleNames&gt;A&lt;/middleNames&gt;&lt;/author&gt;&lt;author&gt;&lt;lastName&gt;Grimm&lt;/lastName&gt;&lt;firstName&gt;Jan&lt;/firstName&gt;&lt;/author&gt;&lt;author&gt;&lt;lastName&gt;Perry&lt;/lastName&gt;&lt;firstName&gt;Katherine&lt;/firstName&gt;&lt;middleNames&gt;F&lt;/middleNames&gt;&lt;/author&gt;&lt;author&gt;&lt;lastName&gt;Chen&lt;/lastName&gt;&lt;firstName&gt;John&lt;/firstName&gt;&lt;middleNames&gt;W&lt;/middleNames&gt;&lt;/author&gt;&lt;author&gt;&lt;lastName&gt;Weissleder&lt;/lastName&gt;&lt;firstName&gt;Ralph&lt;/firstName&gt;&lt;/author&gt;&lt;author&gt;&lt;lastName&gt;Breakefield&lt;/lastName&gt;&lt;firstName&gt;Xandra&lt;/firstName&gt;&lt;middleNames&gt;O&lt;/middleNames&gt;&lt;/author&gt;&lt;/authors&gt;&lt;/publication&gt;&lt;publication&gt;&lt;subtype&gt;400&lt;/subtype&gt;&lt;title&gt;Targeting quantum dots to surface proteins in living cells with biotin ligase.&lt;/title&gt;&lt;url&gt;http://www.pnas.org/cgi/doi/10.1073/pnas.0503125102&lt;/url&gt;&lt;volume&gt;102&lt;/volume&gt;&lt;publication_date&gt;99200505241200000000222000&lt;/publication_date&gt;&lt;uuid&gt;95ED5117-BCE7-4B0E-AB81-5A882F83B04C&lt;/uuid&gt;&lt;type&gt;400&lt;/type&gt;&lt;number&gt;21&lt;/number&gt;&lt;doi&gt;10.1073/pnas.0503125102&lt;/doi&gt;&lt;institution&gt;Department of Chemistry, The Picower Center for Learning and Memory, Massachusetts Institute of Technology, Cambridge, MA 02139, USA.&lt;/institution&gt;&lt;startpage&gt;7583&lt;/startpage&gt;&lt;endpage&gt;7588&lt;/endpage&gt;&lt;bundle&gt;&lt;publication&gt;&lt;title&gt;Proceedings of the National Academy of Sciences&lt;/title&gt;&lt;uuid&gt;B23BF81E-8710-4A2A-9015-219296E25FE2&lt;/uuid&gt;&lt;subtype&gt;-100&lt;/subtype&gt;&lt;type&gt;-100&lt;/type&gt;&lt;/publication&gt;&lt;/bundle&gt;&lt;authors&gt;&lt;author&gt;&lt;lastName&gt;Howarth&lt;/lastName&gt;&lt;firstName&gt;Mark&lt;/firstName&gt;&lt;/author&gt;&lt;author&gt;&lt;lastName&gt;Takao&lt;/lastName&gt;&lt;firstName&gt;Keizo&lt;/firstName&gt;&lt;/author&gt;&lt;author&gt;&lt;lastName&gt;Hayashi&lt;/lastName&gt;&lt;firstName&gt;Yasunori&lt;/firstName&gt;&lt;/author&gt;&lt;author&gt;&lt;lastName&gt;Ting&lt;/lastName&gt;&lt;firstName&gt;Alice&lt;/firstName&gt;&lt;middleNames&gt;Y&lt;/middleNames&gt;&lt;/author&gt;&lt;/authors&gt;&lt;/publication&gt;&lt;/publications&gt;&lt;cites&gt;&lt;/cites&gt;&lt;/citation&gt;</w:instrText>
      </w:r>
      <w:r w:rsidR="006F4B01" w:rsidRPr="00C3221F">
        <w:rPr>
          <w:bCs/>
          <w:color w:val="auto"/>
        </w:rPr>
        <w:fldChar w:fldCharType="separate"/>
      </w:r>
      <w:r w:rsidR="006F4B01" w:rsidRPr="00C3221F">
        <w:rPr>
          <w:bCs/>
          <w:color w:val="auto"/>
          <w:vertAlign w:val="superscript"/>
        </w:rPr>
        <w:t>3-5</w:t>
      </w:r>
      <w:r w:rsidR="006F4B01" w:rsidRPr="00C3221F">
        <w:rPr>
          <w:bCs/>
          <w:color w:val="auto"/>
        </w:rPr>
        <w:fldChar w:fldCharType="end"/>
      </w:r>
      <w:r w:rsidR="006B7EC5" w:rsidRPr="00C3221F">
        <w:rPr>
          <w:rFonts w:asciiTheme="minorHAnsi" w:hAnsiTheme="minorHAnsi" w:cstheme="minorHAnsi"/>
        </w:rPr>
        <w:t xml:space="preserve">. </w:t>
      </w:r>
      <w:r w:rsidR="005C330B" w:rsidRPr="00C3221F">
        <w:rPr>
          <w:rFonts w:asciiTheme="minorHAnsi" w:hAnsiTheme="minorHAnsi" w:cstheme="minorHAnsi"/>
        </w:rPr>
        <w:t xml:space="preserve">Although </w:t>
      </w:r>
      <w:r w:rsidR="005C330B" w:rsidRPr="003C1D0A">
        <w:rPr>
          <w:rFonts w:asciiTheme="minorHAnsi" w:hAnsiTheme="minorHAnsi" w:cstheme="minorHAnsi"/>
        </w:rPr>
        <w:t>the in vivo and in vitro</w:t>
      </w:r>
      <w:r w:rsidR="005C330B" w:rsidRPr="00C3221F">
        <w:rPr>
          <w:rFonts w:asciiTheme="minorHAnsi" w:hAnsiTheme="minorHAnsi" w:cstheme="minorHAnsi"/>
        </w:rPr>
        <w:t xml:space="preserve"> </w:t>
      </w:r>
      <w:proofErr w:type="spellStart"/>
      <w:r w:rsidR="005C330B" w:rsidRPr="00C3221F">
        <w:rPr>
          <w:rFonts w:asciiTheme="minorHAnsi" w:hAnsiTheme="minorHAnsi" w:cstheme="minorHAnsi"/>
        </w:rPr>
        <w:t>BirA</w:t>
      </w:r>
      <w:proofErr w:type="spellEnd"/>
      <w:r w:rsidR="005C330B" w:rsidRPr="00C3221F">
        <w:rPr>
          <w:rFonts w:asciiTheme="minorHAnsi" w:hAnsiTheme="minorHAnsi" w:cstheme="minorHAnsi"/>
        </w:rPr>
        <w:t xml:space="preserve"> catalyzed biotin-protein ligation is </w:t>
      </w:r>
      <w:r w:rsidR="001978F1" w:rsidRPr="00C3221F">
        <w:rPr>
          <w:rFonts w:asciiTheme="minorHAnsi" w:hAnsiTheme="minorHAnsi" w:cstheme="minorHAnsi"/>
        </w:rPr>
        <w:t xml:space="preserve">an </w:t>
      </w:r>
      <w:r w:rsidR="005C330B" w:rsidRPr="00C3221F">
        <w:rPr>
          <w:rFonts w:asciiTheme="minorHAnsi" w:hAnsiTheme="minorHAnsi" w:cstheme="minorHAnsi"/>
        </w:rPr>
        <w:t>attractive</w:t>
      </w:r>
      <w:r w:rsidR="001978F1" w:rsidRPr="00C3221F">
        <w:rPr>
          <w:rFonts w:asciiTheme="minorHAnsi" w:hAnsiTheme="minorHAnsi" w:cstheme="minorHAnsi"/>
        </w:rPr>
        <w:t xml:space="preserve"> labeling strategy</w:t>
      </w:r>
      <w:r w:rsidR="005C330B" w:rsidRPr="00C3221F">
        <w:rPr>
          <w:rFonts w:asciiTheme="minorHAnsi" w:hAnsiTheme="minorHAnsi" w:cstheme="minorHAnsi"/>
        </w:rPr>
        <w:t>, it</w:t>
      </w:r>
      <w:r w:rsidR="001978F1" w:rsidRPr="00C3221F">
        <w:rPr>
          <w:rFonts w:asciiTheme="minorHAnsi" w:hAnsiTheme="minorHAnsi" w:cstheme="minorHAnsi"/>
        </w:rPr>
        <w:t>s</w:t>
      </w:r>
      <w:r w:rsidR="005C330B" w:rsidRPr="00C3221F">
        <w:rPr>
          <w:rFonts w:asciiTheme="minorHAnsi" w:hAnsiTheme="minorHAnsi" w:cstheme="minorHAnsi"/>
        </w:rPr>
        <w:t xml:space="preserve"> application is limited to samples that contain AP-fused proteins. </w:t>
      </w:r>
      <w:r w:rsidR="0018391A" w:rsidRPr="00C3221F">
        <w:rPr>
          <w:rFonts w:asciiTheme="minorHAnsi" w:hAnsiTheme="minorHAnsi" w:cstheme="minorHAnsi"/>
        </w:rPr>
        <w:t xml:space="preserve">The purpose of </w:t>
      </w:r>
      <w:r w:rsidR="0046024D" w:rsidRPr="00C3221F">
        <w:rPr>
          <w:rFonts w:asciiTheme="minorHAnsi" w:hAnsiTheme="minorHAnsi" w:cstheme="minorHAnsi"/>
        </w:rPr>
        <w:t>this method</w:t>
      </w:r>
      <w:r w:rsidR="0018391A" w:rsidRPr="00C3221F">
        <w:rPr>
          <w:rFonts w:asciiTheme="minorHAnsi" w:hAnsiTheme="minorHAnsi" w:cstheme="minorHAnsi"/>
        </w:rPr>
        <w:t xml:space="preserve"> is the d</w:t>
      </w:r>
      <w:r w:rsidR="00484AA5" w:rsidRPr="00C3221F">
        <w:rPr>
          <w:rFonts w:asciiTheme="minorHAnsi" w:hAnsiTheme="minorHAnsi" w:cstheme="minorHAnsi"/>
        </w:rPr>
        <w:t xml:space="preserve">evelopment of new </w:t>
      </w:r>
      <w:r w:rsidR="00EA5E2D">
        <w:rPr>
          <w:rFonts w:asciiTheme="minorHAnsi" w:hAnsiTheme="minorHAnsi" w:cstheme="minorHAnsi"/>
        </w:rPr>
        <w:t xml:space="preserve">mutants of </w:t>
      </w:r>
      <w:r w:rsidR="00484AA5" w:rsidRPr="00C3221F">
        <w:rPr>
          <w:rFonts w:asciiTheme="minorHAnsi" w:hAnsiTheme="minorHAnsi" w:cstheme="minorHAnsi"/>
        </w:rPr>
        <w:t>biotin-protein ligases that selectively biotinylate native unmodified proteins</w:t>
      </w:r>
      <w:r w:rsidR="0018391A" w:rsidRPr="00C3221F">
        <w:rPr>
          <w:rFonts w:asciiTheme="minorHAnsi" w:hAnsiTheme="minorHAnsi" w:cstheme="minorHAnsi"/>
        </w:rPr>
        <w:t xml:space="preserve"> and</w:t>
      </w:r>
      <w:r w:rsidR="00415244">
        <w:rPr>
          <w:rFonts w:asciiTheme="minorHAnsi" w:hAnsiTheme="minorHAnsi" w:cstheme="minorHAnsi"/>
        </w:rPr>
        <w:t>,</w:t>
      </w:r>
      <w:r w:rsidR="0018391A" w:rsidRPr="00C3221F">
        <w:rPr>
          <w:rFonts w:asciiTheme="minorHAnsi" w:hAnsiTheme="minorHAnsi" w:cstheme="minorHAnsi"/>
        </w:rPr>
        <w:t xml:space="preserve"> thereby</w:t>
      </w:r>
      <w:r w:rsidR="00484AA5" w:rsidRPr="00C3221F">
        <w:rPr>
          <w:rFonts w:asciiTheme="minorHAnsi" w:hAnsiTheme="minorHAnsi" w:cstheme="minorHAnsi"/>
        </w:rPr>
        <w:t xml:space="preserve"> expand the</w:t>
      </w:r>
      <w:r w:rsidR="00B33ED9" w:rsidRPr="00C3221F">
        <w:rPr>
          <w:rFonts w:asciiTheme="minorHAnsi" w:hAnsiTheme="minorHAnsi" w:cstheme="minorHAnsi"/>
        </w:rPr>
        <w:t xml:space="preserve"> number of applications in which the enzymatic </w:t>
      </w:r>
      <w:proofErr w:type="spellStart"/>
      <w:r w:rsidR="00B33ED9" w:rsidRPr="00C3221F">
        <w:rPr>
          <w:rFonts w:asciiTheme="minorHAnsi" w:hAnsiTheme="minorHAnsi" w:cstheme="minorHAnsi"/>
        </w:rPr>
        <w:t>biotinylation</w:t>
      </w:r>
      <w:proofErr w:type="spellEnd"/>
      <w:r w:rsidR="00B33ED9" w:rsidRPr="00C3221F">
        <w:rPr>
          <w:rFonts w:asciiTheme="minorHAnsi" w:hAnsiTheme="minorHAnsi" w:cstheme="minorHAnsi"/>
        </w:rPr>
        <w:t xml:space="preserve"> strategy </w:t>
      </w:r>
      <w:r w:rsidR="00151513" w:rsidRPr="00C3221F">
        <w:rPr>
          <w:rFonts w:asciiTheme="minorHAnsi" w:hAnsiTheme="minorHAnsi" w:cstheme="minorHAnsi"/>
        </w:rPr>
        <w:t>can be</w:t>
      </w:r>
      <w:r w:rsidR="00B33ED9" w:rsidRPr="00C3221F">
        <w:rPr>
          <w:rFonts w:asciiTheme="minorHAnsi" w:hAnsiTheme="minorHAnsi" w:cstheme="minorHAnsi"/>
        </w:rPr>
        <w:t xml:space="preserve"> used.</w:t>
      </w:r>
    </w:p>
    <w:p w14:paraId="52CCD6C4" w14:textId="77777777" w:rsidR="00D05F70" w:rsidRPr="00C3221F" w:rsidRDefault="00D05F70" w:rsidP="003B42E6">
      <w:pPr>
        <w:jc w:val="left"/>
        <w:rPr>
          <w:rFonts w:asciiTheme="minorHAnsi" w:hAnsiTheme="minorHAnsi" w:cstheme="minorHAnsi"/>
        </w:rPr>
      </w:pPr>
    </w:p>
    <w:p w14:paraId="1758074F" w14:textId="23D79A04" w:rsidR="004D50BC" w:rsidRPr="00C3221F" w:rsidRDefault="00B14DB5" w:rsidP="003B42E6">
      <w:pPr>
        <w:jc w:val="left"/>
        <w:rPr>
          <w:rFonts w:asciiTheme="minorHAnsi" w:hAnsiTheme="minorHAnsi" w:cstheme="minorHAnsi"/>
        </w:rPr>
      </w:pPr>
      <w:r w:rsidRPr="00C3221F">
        <w:rPr>
          <w:rFonts w:asciiTheme="minorHAnsi" w:hAnsiTheme="minorHAnsi" w:cstheme="minorHAnsi"/>
        </w:rPr>
        <w:t xml:space="preserve">Protein function can be </w:t>
      </w:r>
      <w:r w:rsidR="002E53DD" w:rsidRPr="00C3221F">
        <w:rPr>
          <w:rFonts w:asciiTheme="minorHAnsi" w:hAnsiTheme="minorHAnsi" w:cstheme="minorHAnsi"/>
        </w:rPr>
        <w:t>evolved</w:t>
      </w:r>
      <w:r w:rsidRPr="00C3221F">
        <w:rPr>
          <w:rFonts w:asciiTheme="minorHAnsi" w:hAnsiTheme="minorHAnsi" w:cstheme="minorHAnsi"/>
        </w:rPr>
        <w:t xml:space="preserve"> through </w:t>
      </w:r>
      <w:r w:rsidR="002E53DD" w:rsidRPr="00C3221F">
        <w:rPr>
          <w:rFonts w:asciiTheme="minorHAnsi" w:hAnsiTheme="minorHAnsi" w:cstheme="minorHAnsi"/>
        </w:rPr>
        <w:t xml:space="preserve">iterative rounds of </w:t>
      </w:r>
      <w:r w:rsidR="00415244">
        <w:rPr>
          <w:rFonts w:asciiTheme="minorHAnsi" w:hAnsiTheme="minorHAnsi" w:cstheme="minorHAnsi"/>
        </w:rPr>
        <w:t xml:space="preserve">the </w:t>
      </w:r>
      <w:r w:rsidR="002E53DD" w:rsidRPr="00C3221F">
        <w:rPr>
          <w:rFonts w:asciiTheme="minorHAnsi" w:hAnsiTheme="minorHAnsi" w:cstheme="minorHAnsi"/>
        </w:rPr>
        <w:t>gene mutation, selection</w:t>
      </w:r>
      <w:r w:rsidR="004B5E00">
        <w:rPr>
          <w:rFonts w:asciiTheme="minorHAnsi" w:hAnsiTheme="minorHAnsi" w:cstheme="minorHAnsi"/>
        </w:rPr>
        <w:t>,</w:t>
      </w:r>
      <w:r w:rsidR="002E53DD" w:rsidRPr="00C3221F">
        <w:rPr>
          <w:rFonts w:asciiTheme="minorHAnsi" w:hAnsiTheme="minorHAnsi" w:cstheme="minorHAnsi"/>
        </w:rPr>
        <w:t xml:space="preserve"> and amplification of </w:t>
      </w:r>
      <w:r w:rsidR="00334CE5" w:rsidRPr="00C3221F">
        <w:rPr>
          <w:rFonts w:asciiTheme="minorHAnsi" w:hAnsiTheme="minorHAnsi" w:cstheme="minorHAnsi"/>
        </w:rPr>
        <w:t xml:space="preserve">gene variants with </w:t>
      </w:r>
      <w:r w:rsidR="00E34F7E">
        <w:rPr>
          <w:rFonts w:asciiTheme="minorHAnsi" w:hAnsiTheme="minorHAnsi" w:cstheme="minorHAnsi"/>
        </w:rPr>
        <w:t>the</w:t>
      </w:r>
      <w:r w:rsidRPr="00C3221F">
        <w:rPr>
          <w:rFonts w:asciiTheme="minorHAnsi" w:hAnsiTheme="minorHAnsi" w:cstheme="minorHAnsi"/>
        </w:rPr>
        <w:t xml:space="preserve"> </w:t>
      </w:r>
      <w:r w:rsidR="00334CE5" w:rsidRPr="00C3221F">
        <w:rPr>
          <w:rFonts w:asciiTheme="minorHAnsi" w:hAnsiTheme="minorHAnsi" w:cstheme="minorHAnsi"/>
        </w:rPr>
        <w:t xml:space="preserve">desired </w:t>
      </w:r>
      <w:r w:rsidR="002E53DD" w:rsidRPr="00C3221F">
        <w:rPr>
          <w:rFonts w:asciiTheme="minorHAnsi" w:hAnsiTheme="minorHAnsi" w:cstheme="minorHAnsi"/>
        </w:rPr>
        <w:t>function</w:t>
      </w:r>
      <w:r w:rsidRPr="00C3221F">
        <w:rPr>
          <w:rFonts w:asciiTheme="minorHAnsi" w:hAnsiTheme="minorHAnsi" w:cstheme="minorHAnsi"/>
        </w:rPr>
        <w:t xml:space="preserve">. </w:t>
      </w:r>
      <w:r w:rsidR="002E53DD" w:rsidRPr="00C3221F">
        <w:rPr>
          <w:rFonts w:asciiTheme="minorHAnsi" w:hAnsiTheme="minorHAnsi" w:cstheme="minorHAnsi"/>
        </w:rPr>
        <w:t>A strong and efficient selection strategy is crucial for the directed evolution and b</w:t>
      </w:r>
      <w:r w:rsidRPr="00C3221F">
        <w:rPr>
          <w:rFonts w:asciiTheme="minorHAnsi" w:hAnsiTheme="minorHAnsi" w:cstheme="minorHAnsi"/>
        </w:rPr>
        <w:t xml:space="preserve">iotin-protein ligase activity is readily </w:t>
      </w:r>
      <w:r w:rsidR="0018391A" w:rsidRPr="00C3221F">
        <w:rPr>
          <w:rFonts w:asciiTheme="minorHAnsi" w:hAnsiTheme="minorHAnsi" w:cstheme="minorHAnsi"/>
        </w:rPr>
        <w:t>selected due to the strong binding between biotin and streptavidin and its homologs</w:t>
      </w:r>
      <w:r w:rsidR="00C3221F" w:rsidRPr="00C3221F">
        <w:rPr>
          <w:rFonts w:asciiTheme="minorHAnsi" w:hAnsiTheme="minorHAnsi" w:cstheme="minorHAnsi"/>
        </w:rPr>
        <w:fldChar w:fldCharType="begin"/>
      </w:r>
      <w:r w:rsidR="00B35DB3">
        <w:rPr>
          <w:rFonts w:asciiTheme="minorHAnsi" w:hAnsiTheme="minorHAnsi" w:cstheme="minorHAnsi"/>
        </w:rPr>
        <w:instrText xml:space="preserve"> ADDIN PAPERS2_CITATIONS &lt;citation&gt;&lt;priority&gt;3&lt;/priority&gt;&lt;uuid&gt;89E69D34-52B9-4CFE-AD3B-B979520C1102&lt;/uuid&gt;&lt;publications&gt;&lt;publication&gt;&lt;subtype&gt;-1000&lt;/subtype&gt;&lt;publisher&gt;Academic Press&lt;/publisher&gt;&lt;title&gt;Avidin and streptavidin&lt;/title&gt;&lt;url&gt;http://www.sciencedirect.com/science/article/pii/007668799084259J&lt;/url&gt;&lt;volume&gt;184&lt;/volume&gt;&lt;publication_date&gt;99199000001200000000200000&lt;/publication_date&gt;&lt;uuid&gt;B1D2CC45-5B13-4A28-9199-72C579668983&lt;/uuid&gt;&lt;type&gt;-1000&lt;/type&gt;&lt;subtitle&gt;Methods in Enzymology&lt;/subtitle&gt;&lt;startpage&gt;51&lt;/startpage&gt;&lt;endpage&gt;67&lt;/endpage&gt;&lt;bundle&gt;&lt;publication&gt;&lt;subtype&gt;0&lt;/subtype&gt;&lt;publisher&gt;Academic Press&lt;/publisher&gt;&lt;title&gt;Avidin-Biotin Technology&lt;/title&gt;&lt;publication_date&gt;99199000001200000000200000&lt;/publication_date&gt;&lt;uuid&gt;AC66A215-8AC0-4265-A19F-505C8C54E075&lt;/uuid&gt;&lt;type&gt;0&lt;/type&gt;&lt;/publication&gt;&lt;/bundle&gt;&lt;authors&gt;&lt;author&gt;&lt;lastName&gt;Michael Green&lt;/lastName&gt;&lt;firstName&gt;N&lt;/firstName&gt;&lt;/author&gt;&lt;/authors&gt;&lt;editors&gt;&lt;author&gt;&lt;lastName&gt;Wilchek&lt;/lastName&gt;&lt;firstName&gt;Meir&lt;/firstName&gt;&lt;/author&gt;&lt;author&gt;&lt;lastName&gt;Bayer&lt;/lastName&gt;&lt;firstName&gt;Edward&lt;/firstName&gt;&lt;middleNames&gt;A&lt;/middleNames&gt;&lt;/author&gt;&lt;/editors&gt;&lt;/publication&gt;&lt;/publications&gt;&lt;cites&gt;&lt;/cites&gt;&lt;/citation&gt;</w:instrText>
      </w:r>
      <w:r w:rsidR="00C3221F" w:rsidRPr="00C3221F">
        <w:rPr>
          <w:rFonts w:asciiTheme="minorHAnsi" w:hAnsiTheme="minorHAnsi" w:cstheme="minorHAnsi"/>
        </w:rPr>
        <w:fldChar w:fldCharType="separate"/>
      </w:r>
      <w:r w:rsidR="00C3221F" w:rsidRPr="00C3221F">
        <w:rPr>
          <w:bCs/>
          <w:color w:val="auto"/>
          <w:vertAlign w:val="superscript"/>
        </w:rPr>
        <w:t>6</w:t>
      </w:r>
      <w:r w:rsidR="00C3221F" w:rsidRPr="00C3221F">
        <w:rPr>
          <w:rFonts w:asciiTheme="minorHAnsi" w:hAnsiTheme="minorHAnsi" w:cstheme="minorHAnsi"/>
        </w:rPr>
        <w:fldChar w:fldCharType="end"/>
      </w:r>
      <w:r w:rsidR="0018391A" w:rsidRPr="00C3221F">
        <w:rPr>
          <w:rFonts w:asciiTheme="minorHAnsi" w:hAnsiTheme="minorHAnsi" w:cstheme="minorHAnsi"/>
        </w:rPr>
        <w:t xml:space="preserve">. </w:t>
      </w:r>
      <w:r w:rsidR="002E53DD" w:rsidRPr="00C3221F">
        <w:rPr>
          <w:rFonts w:asciiTheme="minorHAnsi" w:hAnsiTheme="minorHAnsi" w:cstheme="minorHAnsi"/>
        </w:rPr>
        <w:t>P</w:t>
      </w:r>
      <w:r w:rsidR="0018391A" w:rsidRPr="00C3221F">
        <w:rPr>
          <w:rFonts w:asciiTheme="minorHAnsi" w:hAnsiTheme="minorHAnsi" w:cstheme="minorHAnsi"/>
        </w:rPr>
        <w:t>hage display technologies allow for the selection of phages that display biotinylated peptides</w:t>
      </w:r>
      <w:r w:rsidR="00C3221F" w:rsidRPr="00C3221F">
        <w:rPr>
          <w:bCs/>
          <w:color w:val="auto"/>
        </w:rPr>
        <w:fldChar w:fldCharType="begin"/>
      </w:r>
      <w:r w:rsidR="00B35DB3">
        <w:rPr>
          <w:bCs/>
          <w:color w:val="auto"/>
        </w:rPr>
        <w:instrText xml:space="preserve"> ADDIN PAPERS2_CITATIONS &lt;citation&gt;&lt;priority&gt;4&lt;/priority&gt;&lt;uuid&gt;B1604D0D-2F73-4BC7-832C-A18F86C200F7&lt;/uuid&gt;&lt;publications&gt;&lt;publication&gt;&lt;subtype&gt;400&lt;/subtype&gt;&lt;title&gt;Selection of an Active Enzyme by Phage Display on the Basis of the Enzyme's Catalytic Activity in vivo&lt;/title&gt;&lt;url&gt;http://doi.wiley.com/10.1002/cbic.200400215&lt;/url&gt;&lt;volume&gt;6&lt;/volume&gt;&lt;publication_date&gt;99200501281200000000222000&lt;/publication_date&gt;&lt;uuid&gt;6EA9AD5E-D9BA-4421-9474-98F7BB7E0095&lt;/uuid&gt;&lt;type&gt;400&lt;/type&gt;&lt;number&gt;2&lt;/number&gt;&lt;doi&gt;10.1002/cbic.200400215&lt;/doi&gt;&lt;startpage&gt;315&lt;/startpage&gt;&lt;endpage&gt;321&lt;/endpage&gt;&lt;bundle&gt;&lt;publication&gt;&lt;title&gt;ChemBioChem&lt;/title&gt;&lt;uuid&gt;873FE49E-DF41-4AD9-9E22-1D0F7D769419&lt;/uuid&gt;&lt;subtype&gt;-100&lt;/subtype&gt;&lt;type&gt;-100&lt;/type&gt;&lt;/publication&gt;&lt;/bundle&gt;&lt;authors&gt;&lt;author&gt;&lt;lastName&gt;Fujita&lt;/lastName&gt;&lt;firstName&gt;Satoshi&lt;/firstName&gt;&lt;/author&gt;&lt;author&gt;&lt;lastName&gt;Taki&lt;/lastName&gt;&lt;firstName&gt;Takashi&lt;/firstName&gt;&lt;/author&gt;&lt;author&gt;&lt;lastName&gt;Taira&lt;/lastName&gt;&lt;firstName&gt;Kazunari&lt;/firstName&gt;&lt;/author&gt;&lt;/authors&gt;&lt;/publication&gt;&lt;publication&gt;&lt;subtype&gt;400&lt;/subtype&gt;&lt;publisher&gt;The Society for Biotechnology, Japan&lt;/publisher&gt;&lt;title&gt;Selection of a biotin protein ligase by phage display using a combination of in vitro selection and in vivo enzymatic activity&lt;/title&gt;&lt;url&gt;http://dx.doi.org/10.1016/j.jbiosc.2008.11.009&lt;/url&gt;&lt;volume&gt;107&lt;/volume&gt;&lt;publication_date&gt;99200903011200000000222000&lt;/publication_date&gt;&lt;uuid&gt;C1736FB3-C7E1-4C98-8737-FEA6BCA4D47A&lt;/uuid&gt;&lt;type&gt;400&lt;/type&gt;&lt;number&gt;3&lt;/number&gt;&lt;doi&gt;10.1016/j.jbiosc.2008.11.009&lt;/doi&gt;&lt;startpage&gt;230&lt;/startpage&gt;&lt;endpage&gt;234&lt;/endpage&gt;&lt;bundle&gt;&lt;publication&gt;&lt;title&gt;JBIOSC&lt;/title&gt;&lt;uuid&gt;84C133E4-84E1-4549-82BC-ED4F96FFB5FE&lt;/uuid&gt;&lt;subtype&gt;-100&lt;/subtype&gt;&lt;publisher&gt;The Society for Biotechnology, Japan&lt;/publisher&gt;&lt;type&gt;-100&lt;/type&gt;&lt;/publication&gt;&lt;/bundle&gt;&lt;authors&gt;&lt;author&gt;&lt;lastName&gt;Iwamoto&lt;/lastName&gt;&lt;firstName&gt;Masahiro&lt;/firstName&gt;&lt;/author&gt;&lt;author&gt;&lt;lastName&gt;Taki&lt;/lastName&gt;&lt;firstName&gt;Takashi&lt;/firstName&gt;&lt;/author&gt;&lt;author&gt;&lt;lastName&gt;Fujita&lt;/lastName&gt;&lt;firstName&gt;Satoshi&lt;/firstName&gt;&lt;/author&gt;&lt;/authors&gt;&lt;/publication&gt;&lt;/publications&gt;&lt;cites&gt;&lt;/cites&gt;&lt;/citation&gt;</w:instrText>
      </w:r>
      <w:r w:rsidR="00C3221F" w:rsidRPr="00C3221F">
        <w:rPr>
          <w:bCs/>
          <w:color w:val="auto"/>
        </w:rPr>
        <w:fldChar w:fldCharType="separate"/>
      </w:r>
      <w:r w:rsidR="00C3221F" w:rsidRPr="00C51086">
        <w:rPr>
          <w:bCs/>
          <w:color w:val="auto"/>
          <w:vertAlign w:val="superscript"/>
        </w:rPr>
        <w:t>7,8</w:t>
      </w:r>
      <w:r w:rsidR="00C3221F" w:rsidRPr="00C3221F">
        <w:rPr>
          <w:bCs/>
          <w:color w:val="auto"/>
        </w:rPr>
        <w:fldChar w:fldCharType="end"/>
      </w:r>
      <w:r w:rsidR="0018391A" w:rsidRPr="00C3221F">
        <w:rPr>
          <w:rFonts w:asciiTheme="minorHAnsi" w:hAnsiTheme="minorHAnsi" w:cstheme="minorHAnsi"/>
        </w:rPr>
        <w:t xml:space="preserve">. </w:t>
      </w:r>
      <w:r w:rsidR="00B875B2" w:rsidRPr="00C3221F">
        <w:rPr>
          <w:rFonts w:asciiTheme="minorHAnsi" w:hAnsiTheme="minorHAnsi" w:cstheme="minorHAnsi"/>
        </w:rPr>
        <w:t xml:space="preserve">Since </w:t>
      </w:r>
      <w:r w:rsidR="002E53DD" w:rsidRPr="00C3221F">
        <w:rPr>
          <w:rFonts w:asciiTheme="minorHAnsi" w:hAnsiTheme="minorHAnsi" w:cstheme="minorHAnsi"/>
        </w:rPr>
        <w:t>amplification of isolated phages</w:t>
      </w:r>
      <w:r w:rsidR="00B875B2" w:rsidRPr="00C3221F">
        <w:rPr>
          <w:rFonts w:asciiTheme="minorHAnsi" w:hAnsiTheme="minorHAnsi" w:cstheme="minorHAnsi"/>
        </w:rPr>
        <w:t xml:space="preserve"> </w:t>
      </w:r>
      <w:r w:rsidR="002E53DD" w:rsidRPr="00C3221F">
        <w:rPr>
          <w:rFonts w:asciiTheme="minorHAnsi" w:hAnsiTheme="minorHAnsi" w:cstheme="minorHAnsi"/>
        </w:rPr>
        <w:t>requires infection of a bacterial host</w:t>
      </w:r>
      <w:r w:rsidR="00D8220A" w:rsidRPr="00C3221F">
        <w:rPr>
          <w:rFonts w:asciiTheme="minorHAnsi" w:hAnsiTheme="minorHAnsi" w:cstheme="minorHAnsi"/>
        </w:rPr>
        <w:t xml:space="preserve">, </w:t>
      </w:r>
      <w:r w:rsidR="00F31AA8">
        <w:rPr>
          <w:rFonts w:asciiTheme="minorHAnsi" w:hAnsiTheme="minorHAnsi" w:cstheme="minorHAnsi"/>
        </w:rPr>
        <w:t xml:space="preserve">however, </w:t>
      </w:r>
      <w:r w:rsidR="00B875B2" w:rsidRPr="00C3221F">
        <w:rPr>
          <w:rFonts w:asciiTheme="minorHAnsi" w:hAnsiTheme="minorHAnsi" w:cstheme="minorHAnsi"/>
        </w:rPr>
        <w:t xml:space="preserve">the </w:t>
      </w:r>
      <w:r w:rsidR="00F31AA8">
        <w:rPr>
          <w:rFonts w:asciiTheme="minorHAnsi" w:hAnsiTheme="minorHAnsi" w:cstheme="minorHAnsi"/>
        </w:rPr>
        <w:t xml:space="preserve">phage </w:t>
      </w:r>
      <w:r w:rsidR="00B875B2" w:rsidRPr="00C3221F">
        <w:rPr>
          <w:rFonts w:asciiTheme="minorHAnsi" w:hAnsiTheme="minorHAnsi" w:cstheme="minorHAnsi"/>
        </w:rPr>
        <w:t xml:space="preserve">selection with streptavidin </w:t>
      </w:r>
      <w:r w:rsidR="00D8220A" w:rsidRPr="00C3221F">
        <w:rPr>
          <w:rFonts w:asciiTheme="minorHAnsi" w:hAnsiTheme="minorHAnsi" w:cstheme="minorHAnsi"/>
        </w:rPr>
        <w:t>creat</w:t>
      </w:r>
      <w:r w:rsidR="00B875B2" w:rsidRPr="00C3221F">
        <w:rPr>
          <w:rFonts w:asciiTheme="minorHAnsi" w:hAnsiTheme="minorHAnsi" w:cstheme="minorHAnsi"/>
        </w:rPr>
        <w:t>es</w:t>
      </w:r>
      <w:r w:rsidR="00D8220A" w:rsidRPr="00C3221F">
        <w:rPr>
          <w:rFonts w:asciiTheme="minorHAnsi" w:hAnsiTheme="minorHAnsi" w:cstheme="minorHAnsi"/>
        </w:rPr>
        <w:t xml:space="preserve"> a bottleneck in that </w:t>
      </w:r>
      <w:r w:rsidR="00B875B2" w:rsidRPr="00C3221F">
        <w:rPr>
          <w:rFonts w:asciiTheme="minorHAnsi" w:hAnsiTheme="minorHAnsi" w:cstheme="minorHAnsi"/>
        </w:rPr>
        <w:t>t</w:t>
      </w:r>
      <w:r w:rsidR="005D5EBE" w:rsidRPr="00C3221F">
        <w:rPr>
          <w:rFonts w:asciiTheme="minorHAnsi" w:hAnsiTheme="minorHAnsi" w:cstheme="minorHAnsi"/>
        </w:rPr>
        <w:t xml:space="preserve">he high-affinity binding of biotin to streptavidin </w:t>
      </w:r>
      <w:r w:rsidR="00E5024D" w:rsidRPr="00C3221F">
        <w:rPr>
          <w:rFonts w:asciiTheme="minorHAnsi" w:hAnsiTheme="minorHAnsi" w:cstheme="minorHAnsi"/>
        </w:rPr>
        <w:t xml:space="preserve">is virtually irreversible under </w:t>
      </w:r>
      <w:r w:rsidR="00D8220A" w:rsidRPr="00C3221F">
        <w:rPr>
          <w:rFonts w:asciiTheme="minorHAnsi" w:hAnsiTheme="minorHAnsi" w:cstheme="minorHAnsi"/>
        </w:rPr>
        <w:t>non-denaturing conditions</w:t>
      </w:r>
      <w:r w:rsidR="00B875B2" w:rsidRPr="00C3221F">
        <w:rPr>
          <w:rFonts w:asciiTheme="minorHAnsi" w:hAnsiTheme="minorHAnsi" w:cstheme="minorHAnsi"/>
        </w:rPr>
        <w:t>.</w:t>
      </w:r>
      <w:r w:rsidR="00E5024D" w:rsidRPr="00C3221F">
        <w:rPr>
          <w:rFonts w:asciiTheme="minorHAnsi" w:hAnsiTheme="minorHAnsi" w:cstheme="minorHAnsi"/>
        </w:rPr>
        <w:t xml:space="preserve"> </w:t>
      </w:r>
      <w:r w:rsidR="00B875B2" w:rsidRPr="00C3221F">
        <w:rPr>
          <w:rFonts w:asciiTheme="minorHAnsi" w:hAnsiTheme="minorHAnsi" w:cstheme="minorHAnsi"/>
        </w:rPr>
        <w:t>To ensure reversible binding of biotinylated phages, monomeric avidins with lower affinity w</w:t>
      </w:r>
      <w:r w:rsidR="00E34F7E">
        <w:rPr>
          <w:rFonts w:asciiTheme="minorHAnsi" w:hAnsiTheme="minorHAnsi" w:cstheme="minorHAnsi"/>
        </w:rPr>
        <w:t>ere</w:t>
      </w:r>
      <w:r w:rsidR="00B875B2" w:rsidRPr="00C3221F">
        <w:rPr>
          <w:rFonts w:asciiTheme="minorHAnsi" w:hAnsiTheme="minorHAnsi" w:cstheme="minorHAnsi"/>
        </w:rPr>
        <w:t xml:space="preserve"> used </w:t>
      </w:r>
      <w:r w:rsidR="00E34F7E">
        <w:rPr>
          <w:rFonts w:asciiTheme="minorHAnsi" w:hAnsiTheme="minorHAnsi" w:cstheme="minorHAnsi"/>
        </w:rPr>
        <w:t>which</w:t>
      </w:r>
      <w:r w:rsidR="00B875B2" w:rsidRPr="00C3221F">
        <w:rPr>
          <w:rFonts w:asciiTheme="minorHAnsi" w:hAnsiTheme="minorHAnsi" w:cstheme="minorHAnsi"/>
        </w:rPr>
        <w:t xml:space="preserve"> </w:t>
      </w:r>
      <w:r w:rsidR="003B7D53" w:rsidRPr="00C3221F">
        <w:rPr>
          <w:rFonts w:asciiTheme="minorHAnsi" w:hAnsiTheme="minorHAnsi" w:cstheme="minorHAnsi"/>
        </w:rPr>
        <w:t>re</w:t>
      </w:r>
      <w:r w:rsidR="00B875B2" w:rsidRPr="00C3221F">
        <w:rPr>
          <w:rFonts w:asciiTheme="minorHAnsi" w:hAnsiTheme="minorHAnsi" w:cstheme="minorHAnsi"/>
        </w:rPr>
        <w:t>sulted</w:t>
      </w:r>
      <w:r w:rsidR="003B7D53" w:rsidRPr="00C3221F">
        <w:rPr>
          <w:rFonts w:asciiTheme="minorHAnsi" w:hAnsiTheme="minorHAnsi" w:cstheme="minorHAnsi"/>
        </w:rPr>
        <w:t xml:space="preserve"> in</w:t>
      </w:r>
      <w:r w:rsidR="0018391A" w:rsidRPr="00C3221F">
        <w:rPr>
          <w:rFonts w:asciiTheme="minorHAnsi" w:hAnsiTheme="minorHAnsi" w:cstheme="minorHAnsi"/>
        </w:rPr>
        <w:t xml:space="preserve"> a modest ~10-fold enrichment</w:t>
      </w:r>
      <w:r w:rsidR="00C3221F" w:rsidRPr="00C3221F">
        <w:rPr>
          <w:bCs/>
          <w:color w:val="auto"/>
        </w:rPr>
        <w:fldChar w:fldCharType="begin"/>
      </w:r>
      <w:r w:rsidR="00B35DB3">
        <w:rPr>
          <w:bCs/>
          <w:color w:val="auto"/>
        </w:rPr>
        <w:instrText xml:space="preserve"> ADDIN PAPERS2_CITATIONS &lt;citation&gt;&lt;priority&gt;5&lt;/priority&gt;&lt;uuid&gt;C49EA290-D59A-4E39-AF65-E5C377F9D726&lt;/uuid&gt;&lt;publications&gt;&lt;publication&gt;&lt;subtype&gt;400&lt;/subtype&gt;&lt;title&gt;Selection of an Active Enzyme by Phage Display on the Basis of the Enzyme's Catalytic Activity in vivo&lt;/title&gt;&lt;url&gt;http://doi.wiley.com/10.1002/cbic.200400215&lt;/url&gt;&lt;volume&gt;6&lt;/volume&gt;&lt;publication_date&gt;99200501281200000000222000&lt;/publication_date&gt;&lt;uuid&gt;6EA9AD5E-D9BA-4421-9474-98F7BB7E0095&lt;/uuid&gt;&lt;type&gt;400&lt;/type&gt;&lt;number&gt;2&lt;/number&gt;&lt;doi&gt;10.1002/cbic.200400215&lt;/doi&gt;&lt;startpage&gt;315&lt;/startpage&gt;&lt;endpage&gt;321&lt;/endpage&gt;&lt;bundle&gt;&lt;publication&gt;&lt;title&gt;ChemBioChem&lt;/title&gt;&lt;uuid&gt;873FE49E-DF41-4AD9-9E22-1D0F7D769419&lt;/uuid&gt;&lt;subtype&gt;-100&lt;/subtype&gt;&lt;type&gt;-100&lt;/type&gt;&lt;/publication&gt;&lt;/bundle&gt;&lt;authors&gt;&lt;author&gt;&lt;lastName&gt;Fujita&lt;/lastName&gt;&lt;firstName&gt;Satoshi&lt;/firstName&gt;&lt;/author&gt;&lt;author&gt;&lt;lastName&gt;Taki&lt;/lastName&gt;&lt;firstName&gt;Takashi&lt;/firstName&gt;&lt;/author&gt;&lt;author&gt;&lt;lastName&gt;Taira&lt;/lastName&gt;&lt;firstName&gt;Kazunari&lt;/firstName&gt;&lt;/author&gt;&lt;/authors&gt;&lt;/publication&gt;&lt;/publications&gt;&lt;cites&gt;&lt;/cites&gt;&lt;/citation&gt;</w:instrText>
      </w:r>
      <w:r w:rsidR="00C3221F" w:rsidRPr="00C3221F">
        <w:rPr>
          <w:bCs/>
          <w:color w:val="auto"/>
        </w:rPr>
        <w:fldChar w:fldCharType="separate"/>
      </w:r>
      <w:r w:rsidR="00C3221F" w:rsidRPr="00C51086">
        <w:rPr>
          <w:bCs/>
          <w:color w:val="auto"/>
          <w:vertAlign w:val="superscript"/>
        </w:rPr>
        <w:t>7</w:t>
      </w:r>
      <w:r w:rsidR="00C3221F" w:rsidRPr="00C3221F">
        <w:rPr>
          <w:bCs/>
          <w:color w:val="auto"/>
        </w:rPr>
        <w:fldChar w:fldCharType="end"/>
      </w:r>
      <w:r w:rsidR="0018391A" w:rsidRPr="00C3221F">
        <w:rPr>
          <w:rFonts w:asciiTheme="minorHAnsi" w:hAnsiTheme="minorHAnsi" w:cstheme="minorHAnsi"/>
        </w:rPr>
        <w:t xml:space="preserve">. </w:t>
      </w:r>
      <w:r w:rsidR="004D50BC" w:rsidRPr="00C3221F">
        <w:rPr>
          <w:rFonts w:asciiTheme="minorHAnsi" w:hAnsiTheme="minorHAnsi" w:cstheme="minorHAnsi"/>
        </w:rPr>
        <w:t>We recently develop</w:t>
      </w:r>
      <w:r w:rsidR="004B5E00">
        <w:rPr>
          <w:rFonts w:asciiTheme="minorHAnsi" w:hAnsiTheme="minorHAnsi" w:cstheme="minorHAnsi"/>
        </w:rPr>
        <w:t>ed</w:t>
      </w:r>
      <w:r w:rsidR="004D50BC" w:rsidRPr="00C3221F">
        <w:rPr>
          <w:rFonts w:asciiTheme="minorHAnsi" w:hAnsiTheme="minorHAnsi" w:cstheme="minorHAnsi"/>
        </w:rPr>
        <w:t xml:space="preserve"> a bacterial display method for </w:t>
      </w:r>
      <w:r w:rsidR="003B42E6">
        <w:rPr>
          <w:rFonts w:asciiTheme="minorHAnsi" w:hAnsiTheme="minorHAnsi" w:cstheme="minorHAnsi"/>
        </w:rPr>
        <w:t xml:space="preserve">the </w:t>
      </w:r>
      <w:r w:rsidR="004D50BC" w:rsidRPr="00C3221F">
        <w:rPr>
          <w:rFonts w:asciiTheme="minorHAnsi" w:hAnsiTheme="minorHAnsi" w:cstheme="minorHAnsi"/>
        </w:rPr>
        <w:t xml:space="preserve">isolation of novel </w:t>
      </w:r>
      <w:proofErr w:type="spellStart"/>
      <w:r w:rsidR="004D50BC" w:rsidRPr="00C3221F">
        <w:rPr>
          <w:rFonts w:asciiTheme="minorHAnsi" w:hAnsiTheme="minorHAnsi" w:cstheme="minorHAnsi"/>
        </w:rPr>
        <w:t>BirA</w:t>
      </w:r>
      <w:proofErr w:type="spellEnd"/>
      <w:r w:rsidR="004D50BC" w:rsidRPr="00C3221F">
        <w:rPr>
          <w:rFonts w:asciiTheme="minorHAnsi" w:hAnsiTheme="minorHAnsi" w:cstheme="minorHAnsi"/>
        </w:rPr>
        <w:t xml:space="preserve"> variants that eliminates the need for the elution from the affinity matrix and thereby removes a bottleneck from previous </w:t>
      </w:r>
      <w:proofErr w:type="spellStart"/>
      <w:r w:rsidR="004D50BC" w:rsidRPr="00C3221F">
        <w:rPr>
          <w:rFonts w:asciiTheme="minorHAnsi" w:hAnsiTheme="minorHAnsi" w:cstheme="minorHAnsi"/>
        </w:rPr>
        <w:t>BirA</w:t>
      </w:r>
      <w:proofErr w:type="spellEnd"/>
      <w:r w:rsidR="004D50BC" w:rsidRPr="00C3221F">
        <w:rPr>
          <w:rFonts w:asciiTheme="minorHAnsi" w:hAnsiTheme="minorHAnsi" w:cstheme="minorHAnsi"/>
        </w:rPr>
        <w:t xml:space="preserve"> selection systems</w:t>
      </w:r>
      <w:r w:rsidR="00C502BA" w:rsidRPr="003B42E6">
        <w:rPr>
          <w:rFonts w:asciiTheme="minorHAnsi" w:hAnsiTheme="minorHAnsi" w:cstheme="minorHAnsi"/>
          <w:color w:val="auto"/>
        </w:rPr>
        <w:fldChar w:fldCharType="begin"/>
      </w:r>
      <w:r w:rsidR="00B35DB3">
        <w:rPr>
          <w:rFonts w:asciiTheme="minorHAnsi" w:hAnsiTheme="minorHAnsi" w:cstheme="minorHAnsi"/>
          <w:color w:val="auto"/>
        </w:rPr>
        <w:instrText xml:space="preserve"> ADDIN PAPERS2_CITATIONS &lt;citation&gt;&lt;priority&gt;1&lt;/priority&gt;&lt;uuid&gt;4A62B3C5-BDAB-4375-A764-57A1ACC0F521&lt;/uuid&gt;&lt;publications&gt;&lt;publication&gt;&lt;subtype&gt;400&lt;/subtype&gt;&lt;title&gt;A bacterial display system for effective selection of protein-biotin ligase BirA variants with novel peptide specificity.&lt;/title&gt;&lt;url&gt;http://www.nature.com/articles/s41598-019-40984-x&lt;/url&gt;&lt;volume&gt;9&lt;/volume&gt;&lt;publication_date&gt;99201903111200000000222000&lt;/publication_date&gt;&lt;uuid&gt;BFD3FDC4-3204-4C94-80E7-406167650104&lt;/uuid&gt;&lt;type&gt;400&lt;/type&gt;&lt;accepted_date&gt;99201902141200000000222000&lt;/accepted_date&gt;&lt;number&gt;1&lt;/number&gt;&lt;submission_date&gt;99201807201200000000222000&lt;/submission_date&gt;&lt;doi&gt;10.1038/s41598-019-40984-x&lt;/doi&gt;&lt;institution&gt;Department of Molecular Medicine, University of Southern Denmark, Odense, Denmark.&lt;/institution&gt;&lt;startpage&gt;4118&lt;/startpage&gt;&lt;bundle&gt;&lt;publication&gt;&lt;title&gt;Scientific Reports&lt;/title&gt;&lt;uuid&gt;3D1E351F-B85B-43C5-8317-323D47A6A355&lt;/uuid&gt;&lt;subtype&gt;-100&lt;/subtype&gt;&lt;publisher&gt;Nature Publishing Group&lt;/publisher&gt;&lt;type&gt;-100&lt;/type&gt;&lt;/publication&gt;&lt;/bundle&gt;&lt;authors&gt;&lt;author&gt;&lt;lastName&gt;Granhøj&lt;/lastName&gt;&lt;firstName&gt;Jeff&lt;/firstName&gt;&lt;/author&gt;&lt;author&gt;&lt;lastName&gt;Dimke&lt;/lastName&gt;&lt;firstName&gt;Henrik&lt;/firstName&gt;&lt;/author&gt;&lt;author&gt;&lt;lastName&gt;Svenningsen&lt;/lastName&gt;&lt;firstName&gt;Per&lt;/firstName&gt;&lt;/author&gt;&lt;/authors&gt;&lt;/publication&gt;&lt;/publications&gt;&lt;cites&gt;&lt;/cites&gt;&lt;/citation&gt;</w:instrText>
      </w:r>
      <w:r w:rsidR="00C502BA" w:rsidRPr="003B42E6">
        <w:rPr>
          <w:rFonts w:asciiTheme="minorHAnsi" w:hAnsiTheme="minorHAnsi" w:cstheme="minorHAnsi"/>
          <w:color w:val="auto"/>
        </w:rPr>
        <w:fldChar w:fldCharType="separate"/>
      </w:r>
      <w:r w:rsidR="00C3221F" w:rsidRPr="003B42E6">
        <w:rPr>
          <w:rFonts w:asciiTheme="minorHAnsi" w:hAnsiTheme="minorHAnsi" w:cstheme="minorHAnsi"/>
          <w:color w:val="auto"/>
          <w:vertAlign w:val="superscript"/>
        </w:rPr>
        <w:t>9</w:t>
      </w:r>
      <w:r w:rsidR="00C502BA" w:rsidRPr="003B42E6">
        <w:rPr>
          <w:rFonts w:asciiTheme="minorHAnsi" w:hAnsiTheme="minorHAnsi" w:cstheme="minorHAnsi"/>
          <w:color w:val="auto"/>
        </w:rPr>
        <w:fldChar w:fldCharType="end"/>
      </w:r>
      <w:r w:rsidR="004D50BC" w:rsidRPr="00C3221F">
        <w:rPr>
          <w:rFonts w:asciiTheme="minorHAnsi" w:hAnsiTheme="minorHAnsi" w:cstheme="minorHAnsi"/>
        </w:rPr>
        <w:t>. Indeed, our bacterial display system allows for a &gt;1,000,000-fold enrichment of active clones in a single selection step</w:t>
      </w:r>
      <w:r w:rsidR="00C502BA" w:rsidRPr="00C3221F">
        <w:rPr>
          <w:rFonts w:ascii="Helvetica" w:hAnsi="Helvetica" w:cs="Helvetica"/>
          <w:color w:val="auto"/>
        </w:rPr>
        <w:fldChar w:fldCharType="begin"/>
      </w:r>
      <w:r w:rsidR="00B35DB3">
        <w:rPr>
          <w:rFonts w:ascii="Helvetica" w:hAnsi="Helvetica" w:cs="Helvetica"/>
          <w:color w:val="auto"/>
        </w:rPr>
        <w:instrText xml:space="preserve"> ADDIN PAPERS2_CITATIONS &lt;citation&gt;&lt;priority&gt;2&lt;/priority&gt;&lt;uuid&gt;97610E6E-4EB3-4DC0-92E4-6B0EFA7D73C1&lt;/uuid&gt;&lt;publications&gt;&lt;publication&gt;&lt;subtype&gt;400&lt;/subtype&gt;&lt;title&gt;A bacterial display system for effective selection of protein-biotin ligase BirA variants with novel peptide specificity.&lt;/title&gt;&lt;url&gt;http://www.nature.com/articles/s41598-019-40984-x&lt;/url&gt;&lt;volume&gt;9&lt;/volume&gt;&lt;publication_date&gt;99201903111200000000222000&lt;/publication_date&gt;&lt;uuid&gt;BFD3FDC4-3204-4C94-80E7-406167650104&lt;/uuid&gt;&lt;type&gt;400&lt;/type&gt;&lt;accepted_date&gt;99201902141200000000222000&lt;/accepted_date&gt;&lt;number&gt;1&lt;/number&gt;&lt;submission_date&gt;99201807201200000000222000&lt;/submission_date&gt;&lt;doi&gt;10.1038/s41598-019-40984-x&lt;/doi&gt;&lt;institution&gt;Department of Molecular Medicine, University of Southern Denmark, Odense, Denmark.&lt;/institution&gt;&lt;startpage&gt;4118&lt;/startpage&gt;&lt;bundle&gt;&lt;publication&gt;&lt;title&gt;Scientific Reports&lt;/title&gt;&lt;uuid&gt;3D1E351F-B85B-43C5-8317-323D47A6A355&lt;/uuid&gt;&lt;subtype&gt;-100&lt;/subtype&gt;&lt;publisher&gt;Nature Publishing Group&lt;/publisher&gt;&lt;type&gt;-100&lt;/type&gt;&lt;/publication&gt;&lt;/bundle&gt;&lt;authors&gt;&lt;author&gt;&lt;lastName&gt;Granhøj&lt;/lastName&gt;&lt;firstName&gt;Jeff&lt;/firstName&gt;&lt;/author&gt;&lt;author&gt;&lt;lastName&gt;Dimke&lt;/lastName&gt;&lt;firstName&gt;Henrik&lt;/firstName&gt;&lt;/author&gt;&lt;author&gt;&lt;lastName&gt;Svenningsen&lt;/lastName&gt;&lt;firstName&gt;Per&lt;/firstName&gt;&lt;/author&gt;&lt;/authors&gt;&lt;/publication&gt;&lt;/publications&gt;&lt;cites&gt;&lt;/cites&gt;&lt;/citation&gt;</w:instrText>
      </w:r>
      <w:r w:rsidR="00C502BA" w:rsidRPr="00C3221F">
        <w:rPr>
          <w:rFonts w:ascii="Helvetica" w:hAnsi="Helvetica" w:cs="Helvetica"/>
          <w:color w:val="auto"/>
        </w:rPr>
        <w:fldChar w:fldCharType="separate"/>
      </w:r>
      <w:r w:rsidR="00C3221F" w:rsidRPr="00C51086">
        <w:rPr>
          <w:rFonts w:ascii="Helvetica" w:hAnsi="Helvetica" w:cs="Helvetica"/>
          <w:color w:val="auto"/>
          <w:vertAlign w:val="superscript"/>
        </w:rPr>
        <w:t>9</w:t>
      </w:r>
      <w:r w:rsidR="00C502BA" w:rsidRPr="00C3221F">
        <w:rPr>
          <w:rFonts w:ascii="Helvetica" w:hAnsi="Helvetica" w:cs="Helvetica"/>
          <w:color w:val="auto"/>
        </w:rPr>
        <w:fldChar w:fldCharType="end"/>
      </w:r>
      <w:r w:rsidR="004D50BC" w:rsidRPr="00C3221F">
        <w:rPr>
          <w:rFonts w:asciiTheme="minorHAnsi" w:hAnsiTheme="minorHAnsi" w:cstheme="minorHAnsi"/>
        </w:rPr>
        <w:t xml:space="preserve">, </w:t>
      </w:r>
      <w:r w:rsidR="002E3EF6" w:rsidRPr="00C3221F">
        <w:rPr>
          <w:rFonts w:asciiTheme="minorHAnsi" w:hAnsiTheme="minorHAnsi" w:cstheme="minorHAnsi"/>
        </w:rPr>
        <w:t xml:space="preserve">thus </w:t>
      </w:r>
      <w:r w:rsidR="004D50BC" w:rsidRPr="00C3221F">
        <w:rPr>
          <w:rFonts w:asciiTheme="minorHAnsi" w:hAnsiTheme="minorHAnsi" w:cstheme="minorHAnsi"/>
        </w:rPr>
        <w:t xml:space="preserve">providing an effective selection system for </w:t>
      </w:r>
      <w:r w:rsidR="003B42E6">
        <w:rPr>
          <w:rFonts w:asciiTheme="minorHAnsi" w:hAnsiTheme="minorHAnsi" w:cstheme="minorHAnsi"/>
        </w:rPr>
        <w:t xml:space="preserve">the </w:t>
      </w:r>
      <w:r w:rsidR="004D50BC" w:rsidRPr="00C3221F">
        <w:rPr>
          <w:rFonts w:asciiTheme="minorHAnsi" w:hAnsiTheme="minorHAnsi" w:cstheme="minorHAnsi"/>
        </w:rPr>
        <w:t xml:space="preserve">directed evolution of novel </w:t>
      </w:r>
      <w:proofErr w:type="spellStart"/>
      <w:r w:rsidR="004D50BC" w:rsidRPr="00C3221F">
        <w:rPr>
          <w:rFonts w:asciiTheme="minorHAnsi" w:hAnsiTheme="minorHAnsi" w:cstheme="minorHAnsi"/>
        </w:rPr>
        <w:t>BirA</w:t>
      </w:r>
      <w:proofErr w:type="spellEnd"/>
      <w:r w:rsidR="004D50BC" w:rsidRPr="00C3221F">
        <w:rPr>
          <w:rFonts w:asciiTheme="minorHAnsi" w:hAnsiTheme="minorHAnsi" w:cstheme="minorHAnsi"/>
        </w:rPr>
        <w:t xml:space="preserve"> variants.</w:t>
      </w:r>
    </w:p>
    <w:p w14:paraId="6633F0FA" w14:textId="77777777" w:rsidR="00B875B2" w:rsidRPr="00C3221F" w:rsidRDefault="00B875B2" w:rsidP="003B42E6">
      <w:pPr>
        <w:jc w:val="left"/>
        <w:rPr>
          <w:rFonts w:asciiTheme="minorHAnsi" w:hAnsiTheme="minorHAnsi" w:cstheme="minorHAnsi"/>
        </w:rPr>
      </w:pPr>
    </w:p>
    <w:p w14:paraId="209FDE15" w14:textId="5CF021F7" w:rsidR="00807B3C" w:rsidRPr="00C3221F" w:rsidRDefault="003857EA" w:rsidP="003B42E6">
      <w:pPr>
        <w:jc w:val="left"/>
        <w:rPr>
          <w:rFonts w:asciiTheme="minorHAnsi" w:hAnsiTheme="minorHAnsi" w:cstheme="minorHAnsi"/>
        </w:rPr>
      </w:pPr>
      <w:r w:rsidRPr="00C3221F">
        <w:rPr>
          <w:rFonts w:asciiTheme="minorHAnsi" w:hAnsiTheme="minorHAnsi" w:cstheme="minorHAnsi"/>
        </w:rPr>
        <w:t>Our bacterial display system consists of two components</w:t>
      </w:r>
      <w:r w:rsidR="00E34F7E">
        <w:rPr>
          <w:rFonts w:asciiTheme="minorHAnsi" w:hAnsiTheme="minorHAnsi" w:cstheme="minorHAnsi"/>
        </w:rPr>
        <w:t>,</w:t>
      </w:r>
      <w:r w:rsidRPr="00C3221F">
        <w:rPr>
          <w:rFonts w:asciiTheme="minorHAnsi" w:hAnsiTheme="minorHAnsi" w:cstheme="minorHAnsi"/>
        </w:rPr>
        <w:t xml:space="preserve"> </w:t>
      </w:r>
      <w:proofErr w:type="spellStart"/>
      <w:r w:rsidRPr="00C3221F">
        <w:rPr>
          <w:rFonts w:asciiTheme="minorHAnsi" w:hAnsiTheme="minorHAnsi" w:cstheme="minorHAnsi"/>
        </w:rPr>
        <w:t>BirA</w:t>
      </w:r>
      <w:proofErr w:type="spellEnd"/>
      <w:r w:rsidRPr="00C3221F">
        <w:rPr>
          <w:rFonts w:asciiTheme="minorHAnsi" w:hAnsiTheme="minorHAnsi" w:cstheme="minorHAnsi"/>
        </w:rPr>
        <w:t xml:space="preserve"> </w:t>
      </w:r>
      <w:r w:rsidR="00B875B2" w:rsidRPr="00C3221F">
        <w:rPr>
          <w:rFonts w:asciiTheme="minorHAnsi" w:hAnsiTheme="minorHAnsi" w:cstheme="minorHAnsi"/>
        </w:rPr>
        <w:t xml:space="preserve">with a C-terminal 6xHis tag </w:t>
      </w:r>
      <w:r w:rsidRPr="00C3221F">
        <w:rPr>
          <w:rFonts w:asciiTheme="minorHAnsi" w:hAnsiTheme="minorHAnsi" w:cstheme="minorHAnsi"/>
        </w:rPr>
        <w:t>and a scaffold protein that allow</w:t>
      </w:r>
      <w:r w:rsidR="002E3EF6" w:rsidRPr="00C3221F">
        <w:rPr>
          <w:rFonts w:asciiTheme="minorHAnsi" w:hAnsiTheme="minorHAnsi" w:cstheme="minorHAnsi"/>
        </w:rPr>
        <w:t>s</w:t>
      </w:r>
      <w:r w:rsidRPr="00C3221F">
        <w:rPr>
          <w:rFonts w:asciiTheme="minorHAnsi" w:hAnsiTheme="minorHAnsi" w:cstheme="minorHAnsi"/>
        </w:rPr>
        <w:t xml:space="preserve"> for </w:t>
      </w:r>
      <w:r w:rsidR="00E34F7E">
        <w:rPr>
          <w:rFonts w:asciiTheme="minorHAnsi" w:hAnsiTheme="minorHAnsi" w:cstheme="minorHAnsi"/>
        </w:rPr>
        <w:t xml:space="preserve">the </w:t>
      </w:r>
      <w:r w:rsidRPr="00C3221F">
        <w:rPr>
          <w:rFonts w:asciiTheme="minorHAnsi" w:hAnsiTheme="minorHAnsi" w:cstheme="minorHAnsi"/>
        </w:rPr>
        <w:t xml:space="preserve">surface display of a target peptide. We used the scaffold protein enhanced circularly permuted outer membrane protein X </w:t>
      </w:r>
      <w:r w:rsidR="00415244">
        <w:rPr>
          <w:rFonts w:asciiTheme="minorHAnsi" w:hAnsiTheme="minorHAnsi" w:cstheme="minorHAnsi"/>
        </w:rPr>
        <w:t>(</w:t>
      </w:r>
      <w:proofErr w:type="spellStart"/>
      <w:r w:rsidR="00415244" w:rsidRPr="00C3221F">
        <w:rPr>
          <w:rFonts w:asciiTheme="minorHAnsi" w:hAnsiTheme="minorHAnsi" w:cstheme="minorHAnsi"/>
        </w:rPr>
        <w:t>eCPX</w:t>
      </w:r>
      <w:proofErr w:type="spellEnd"/>
      <w:r w:rsidR="00415244">
        <w:rPr>
          <w:rFonts w:asciiTheme="minorHAnsi" w:hAnsiTheme="minorHAnsi" w:cstheme="minorHAnsi"/>
        </w:rPr>
        <w:t xml:space="preserve">) </w:t>
      </w:r>
      <w:r w:rsidR="00E34F7E">
        <w:rPr>
          <w:rFonts w:asciiTheme="minorHAnsi" w:hAnsiTheme="minorHAnsi" w:cstheme="minorHAnsi"/>
        </w:rPr>
        <w:t xml:space="preserve">since </w:t>
      </w:r>
      <w:r w:rsidR="004B5E00">
        <w:rPr>
          <w:rFonts w:asciiTheme="minorHAnsi" w:hAnsiTheme="minorHAnsi" w:cstheme="minorHAnsi"/>
        </w:rPr>
        <w:t xml:space="preserve">the </w:t>
      </w:r>
      <w:r w:rsidRPr="00C3221F">
        <w:rPr>
          <w:rFonts w:asciiTheme="minorHAnsi" w:hAnsiTheme="minorHAnsi" w:cstheme="minorHAnsi"/>
        </w:rPr>
        <w:t xml:space="preserve">effective display of peptides </w:t>
      </w:r>
      <w:r w:rsidR="00E34F7E">
        <w:rPr>
          <w:rFonts w:asciiTheme="minorHAnsi" w:hAnsiTheme="minorHAnsi" w:cstheme="minorHAnsi"/>
        </w:rPr>
        <w:t xml:space="preserve">can be observed </w:t>
      </w:r>
      <w:r w:rsidRPr="00C3221F">
        <w:rPr>
          <w:rFonts w:asciiTheme="minorHAnsi" w:hAnsiTheme="minorHAnsi" w:cstheme="minorHAnsi"/>
        </w:rPr>
        <w:t xml:space="preserve">at both </w:t>
      </w:r>
      <w:r w:rsidR="00C052CB" w:rsidRPr="00C3221F">
        <w:rPr>
          <w:rFonts w:asciiTheme="minorHAnsi" w:hAnsiTheme="minorHAnsi" w:cstheme="minorHAnsi"/>
        </w:rPr>
        <w:t>the</w:t>
      </w:r>
      <w:r w:rsidRPr="00C3221F">
        <w:rPr>
          <w:rFonts w:asciiTheme="minorHAnsi" w:hAnsiTheme="minorHAnsi" w:cstheme="minorHAnsi"/>
        </w:rPr>
        <w:t xml:space="preserve"> N- and C-termini</w:t>
      </w:r>
      <w:r w:rsidR="00C3221F" w:rsidRPr="00C3221F">
        <w:rPr>
          <w:bCs/>
          <w:color w:val="auto"/>
        </w:rPr>
        <w:fldChar w:fldCharType="begin"/>
      </w:r>
      <w:r w:rsidR="00B35DB3">
        <w:rPr>
          <w:bCs/>
          <w:color w:val="auto"/>
        </w:rPr>
        <w:instrText xml:space="preserve"> ADDIN PAPERS2_CITATIONS &lt;citation&gt;&lt;priority&gt;8&lt;/priority&gt;&lt;uuid&gt;4E9A1879-2575-49BD-BEB8-D2D97E510539&lt;/uuid&gt;&lt;publications&gt;&lt;publication&gt;&lt;subtype&gt;400&lt;/subtype&gt;&lt;title&gt;Bacterial display using circularly permuted outer membrane protein OmpX yields high affinity peptide ligands&lt;/title&gt;&lt;url&gt;http://doi.wiley.com/10.1110/ps.051897806&lt;/url&gt;&lt;volume&gt;15&lt;/volume&gt;&lt;publication_date&gt;99200603071200000000222000&lt;/publication_date&gt;&lt;uuid&gt;17EAC278-0A43-4CCE-ACEA-9F99EDCFE291&lt;/uuid&gt;&lt;type&gt;400&lt;/type&gt;&lt;number&gt;4&lt;/number&gt;&lt;citekey&gt;Rice:2006fa&lt;/citekey&gt;&lt;doi&gt;10.1110/ps.051897806&lt;/doi&gt;&lt;startpage&gt;825&lt;/startpage&gt;&lt;endpage&gt;836&lt;/endpage&gt;&lt;bundle&gt;&lt;publication&gt;&lt;title&gt;Protein Science&lt;/title&gt;&lt;uuid&gt;9ACFFF21-4D0D-4DFF-9D38-D943C1A25EB5&lt;/uuid&gt;&lt;subtype&gt;-100&lt;/subtype&gt;&lt;type&gt;-100&lt;/type&gt;&lt;/publication&gt;&lt;/bundle&gt;&lt;authors&gt;&lt;author&gt;&lt;lastName&gt;Rice&lt;/lastName&gt;&lt;firstName&gt;J&lt;/firstName&gt;&lt;middleNames&gt;J&lt;/middleNames&gt;&lt;/author&gt;&lt;/authors&gt;&lt;/publication&gt;&lt;publication&gt;&lt;subtype&gt;400&lt;/subtype&gt;&lt;title&gt;Directed evolution of a biterminal bacterial display scaffold enhances the display of diverse peptides&lt;/title&gt;&lt;url&gt;http://peds.oxfordjournals.org/cgi/doi/10.1093/protein/gzn020&lt;/url&gt;&lt;volume&gt;21&lt;/volume&gt;&lt;publication_date&gt;99200805021200000000222000&lt;/publication_date&gt;&lt;uuid&gt;B8E3C086-4375-4B07-A8B0-0B3F81B38A2C&lt;/uuid&gt;&lt;type&gt;400&lt;/type&gt;&lt;number&gt;7&lt;/number&gt;&lt;doi&gt;10.1093/protein/gzn020&lt;/doi&gt;&lt;startpage&gt;435&lt;/startpage&gt;&lt;endpage&gt;442&lt;/endpage&gt;&lt;bundle&gt;&lt;publication&gt;&lt;title&gt;Protein Engineering Design and Selection&lt;/title&gt;&lt;uuid&gt;B19FC4A6-F299-42CE-BE4B-171BE3CE1434&lt;/uuid&gt;&lt;subtype&gt;-100&lt;/subtype&gt;&lt;type&gt;-100&lt;/type&gt;&lt;/publication&gt;&lt;/bundle&gt;&lt;authors&gt;&lt;author&gt;&lt;lastName&gt;Rice&lt;/lastName&gt;&lt;firstName&gt;J&lt;/firstName&gt;&lt;middleNames&gt;J&lt;/middleNames&gt;&lt;/author&gt;&lt;author&gt;&lt;lastName&gt;Daugherty&lt;/lastName&gt;&lt;firstName&gt;P&lt;/firstName&gt;&lt;middleNames&gt;S&lt;/middleNames&gt;&lt;/author&gt;&lt;/authors&gt;&lt;/publication&gt;&lt;/publications&gt;&lt;cites&gt;&lt;/cites&gt;&lt;/citation&gt;</w:instrText>
      </w:r>
      <w:r w:rsidR="00C3221F" w:rsidRPr="00C3221F">
        <w:rPr>
          <w:bCs/>
          <w:color w:val="auto"/>
        </w:rPr>
        <w:fldChar w:fldCharType="separate"/>
      </w:r>
      <w:r w:rsidR="00C3221F" w:rsidRPr="00C51086">
        <w:rPr>
          <w:bCs/>
          <w:color w:val="auto"/>
          <w:vertAlign w:val="superscript"/>
        </w:rPr>
        <w:t>10,11</w:t>
      </w:r>
      <w:r w:rsidR="00C3221F" w:rsidRPr="00C3221F">
        <w:rPr>
          <w:bCs/>
          <w:color w:val="auto"/>
        </w:rPr>
        <w:fldChar w:fldCharType="end"/>
      </w:r>
      <w:r w:rsidRPr="00C3221F">
        <w:rPr>
          <w:rFonts w:asciiTheme="minorHAnsi" w:hAnsiTheme="minorHAnsi" w:cstheme="minorHAnsi"/>
        </w:rPr>
        <w:t>.</w:t>
      </w:r>
      <w:r w:rsidR="004B5E00">
        <w:rPr>
          <w:rFonts w:asciiTheme="minorHAnsi" w:hAnsiTheme="minorHAnsi" w:cstheme="minorHAnsi"/>
        </w:rPr>
        <w:t xml:space="preserve"> The</w:t>
      </w:r>
      <w:r w:rsidRPr="00C3221F">
        <w:rPr>
          <w:rFonts w:asciiTheme="minorHAnsi" w:hAnsiTheme="minorHAnsi" w:cstheme="minorHAnsi"/>
        </w:rPr>
        <w:t xml:space="preserve"> </w:t>
      </w:r>
      <w:r w:rsidR="004B5E00">
        <w:rPr>
          <w:rFonts w:asciiTheme="minorHAnsi" w:hAnsiTheme="minorHAnsi" w:cstheme="minorHAnsi"/>
        </w:rPr>
        <w:t>f</w:t>
      </w:r>
      <w:r w:rsidR="00E34F7E">
        <w:rPr>
          <w:rFonts w:asciiTheme="minorHAnsi" w:hAnsiTheme="minorHAnsi" w:cstheme="minorHAnsi"/>
        </w:rPr>
        <w:t>usion</w:t>
      </w:r>
      <w:r w:rsidRPr="00C3221F">
        <w:rPr>
          <w:rFonts w:asciiTheme="minorHAnsi" w:hAnsiTheme="minorHAnsi" w:cstheme="minorHAnsi"/>
        </w:rPr>
        <w:t xml:space="preserve"> of the target peptide sequence to the </w:t>
      </w:r>
      <w:r w:rsidR="00B875B2" w:rsidRPr="00C3221F">
        <w:rPr>
          <w:rFonts w:asciiTheme="minorHAnsi" w:hAnsiTheme="minorHAnsi" w:cstheme="minorHAnsi"/>
        </w:rPr>
        <w:t>C</w:t>
      </w:r>
      <w:r w:rsidRPr="00C3221F">
        <w:rPr>
          <w:rFonts w:asciiTheme="minorHAnsi" w:hAnsiTheme="minorHAnsi" w:cstheme="minorHAnsi"/>
        </w:rPr>
        <w:t xml:space="preserve">-terminus of </w:t>
      </w:r>
      <w:proofErr w:type="spellStart"/>
      <w:r w:rsidRPr="00C3221F">
        <w:rPr>
          <w:rFonts w:asciiTheme="minorHAnsi" w:hAnsiTheme="minorHAnsi" w:cstheme="minorHAnsi"/>
        </w:rPr>
        <w:t>eCPX</w:t>
      </w:r>
      <w:proofErr w:type="spellEnd"/>
      <w:r w:rsidRPr="00C3221F">
        <w:rPr>
          <w:rFonts w:asciiTheme="minorHAnsi" w:hAnsiTheme="minorHAnsi" w:cstheme="minorHAnsi"/>
        </w:rPr>
        <w:t xml:space="preserve"> </w:t>
      </w:r>
      <w:r w:rsidR="00B875B2" w:rsidRPr="00C3221F">
        <w:rPr>
          <w:rFonts w:asciiTheme="minorHAnsi" w:hAnsiTheme="minorHAnsi" w:cstheme="minorHAnsi"/>
        </w:rPr>
        <w:t xml:space="preserve">ensures </w:t>
      </w:r>
      <w:proofErr w:type="spellStart"/>
      <w:r w:rsidR="00E34F7E">
        <w:rPr>
          <w:rFonts w:asciiTheme="minorHAnsi" w:hAnsiTheme="minorHAnsi" w:cstheme="minorHAnsi"/>
        </w:rPr>
        <w:t>biotinylation</w:t>
      </w:r>
      <w:proofErr w:type="spellEnd"/>
      <w:r w:rsidR="00E34F7E">
        <w:rPr>
          <w:rFonts w:asciiTheme="minorHAnsi" w:hAnsiTheme="minorHAnsi" w:cstheme="minorHAnsi"/>
        </w:rPr>
        <w:t xml:space="preserve"> of</w:t>
      </w:r>
      <w:r w:rsidR="00B875B2" w:rsidRPr="00C3221F">
        <w:rPr>
          <w:rFonts w:asciiTheme="minorHAnsi" w:hAnsiTheme="minorHAnsi" w:cstheme="minorHAnsi"/>
        </w:rPr>
        <w:t xml:space="preserve"> </w:t>
      </w:r>
      <w:r w:rsidRPr="00C3221F">
        <w:rPr>
          <w:rFonts w:asciiTheme="minorHAnsi" w:hAnsiTheme="minorHAnsi" w:cstheme="minorHAnsi"/>
        </w:rPr>
        <w:t xml:space="preserve">bacteria expressing active </w:t>
      </w:r>
      <w:proofErr w:type="spellStart"/>
      <w:r w:rsidRPr="00C3221F">
        <w:rPr>
          <w:rFonts w:asciiTheme="minorHAnsi" w:hAnsiTheme="minorHAnsi" w:cstheme="minorHAnsi"/>
        </w:rPr>
        <w:t>BirA</w:t>
      </w:r>
      <w:proofErr w:type="spellEnd"/>
      <w:r w:rsidRPr="00C3221F">
        <w:rPr>
          <w:rFonts w:asciiTheme="minorHAnsi" w:hAnsiTheme="minorHAnsi" w:cstheme="minorHAnsi"/>
        </w:rPr>
        <w:t xml:space="preserve"> variants</w:t>
      </w:r>
      <w:r w:rsidR="00E34F7E">
        <w:rPr>
          <w:rFonts w:asciiTheme="minorHAnsi" w:hAnsiTheme="minorHAnsi" w:cstheme="minorHAnsi"/>
        </w:rPr>
        <w:t xml:space="preserve">. The bacteria </w:t>
      </w:r>
      <w:r w:rsidR="002921F7" w:rsidRPr="00C3221F">
        <w:rPr>
          <w:rFonts w:asciiTheme="minorHAnsi" w:hAnsiTheme="minorHAnsi" w:cstheme="minorHAnsi"/>
        </w:rPr>
        <w:t>allow for</w:t>
      </w:r>
      <w:r w:rsidR="002921F7">
        <w:rPr>
          <w:rFonts w:asciiTheme="minorHAnsi" w:hAnsiTheme="minorHAnsi" w:cstheme="minorHAnsi"/>
        </w:rPr>
        <w:t xml:space="preserve"> the</w:t>
      </w:r>
      <w:r w:rsidR="002921F7" w:rsidRPr="00C3221F">
        <w:rPr>
          <w:rFonts w:asciiTheme="minorHAnsi" w:hAnsiTheme="minorHAnsi" w:cstheme="minorHAnsi"/>
        </w:rPr>
        <w:t xml:space="preserve"> effective streptavidin selection</w:t>
      </w:r>
      <w:r w:rsidR="002921F7">
        <w:rPr>
          <w:rFonts w:asciiTheme="minorHAnsi" w:hAnsiTheme="minorHAnsi" w:cstheme="minorHAnsi"/>
        </w:rPr>
        <w:t xml:space="preserve"> as </w:t>
      </w:r>
      <w:r w:rsidRPr="00C3221F">
        <w:rPr>
          <w:rFonts w:asciiTheme="minorHAnsi" w:hAnsiTheme="minorHAnsi" w:cstheme="minorHAnsi"/>
        </w:rPr>
        <w:t xml:space="preserve">the biotinylated peptide </w:t>
      </w:r>
      <w:r w:rsidR="002921F7">
        <w:rPr>
          <w:rFonts w:asciiTheme="minorHAnsi" w:hAnsiTheme="minorHAnsi" w:cstheme="minorHAnsi"/>
        </w:rPr>
        <w:t xml:space="preserve">now </w:t>
      </w:r>
      <w:r w:rsidR="002921F7" w:rsidRPr="00C3221F">
        <w:rPr>
          <w:rFonts w:asciiTheme="minorHAnsi" w:hAnsiTheme="minorHAnsi" w:cstheme="minorHAnsi"/>
        </w:rPr>
        <w:t>display</w:t>
      </w:r>
      <w:r w:rsidR="002921F7">
        <w:rPr>
          <w:rFonts w:asciiTheme="minorHAnsi" w:hAnsiTheme="minorHAnsi" w:cstheme="minorHAnsi"/>
        </w:rPr>
        <w:t>s</w:t>
      </w:r>
      <w:r w:rsidR="002921F7" w:rsidRPr="00C3221F">
        <w:rPr>
          <w:rFonts w:asciiTheme="minorHAnsi" w:hAnsiTheme="minorHAnsi" w:cstheme="minorHAnsi"/>
        </w:rPr>
        <w:t xml:space="preserve"> </w:t>
      </w:r>
      <w:r w:rsidRPr="00C3221F">
        <w:rPr>
          <w:rFonts w:asciiTheme="minorHAnsi" w:hAnsiTheme="minorHAnsi" w:cstheme="minorHAnsi"/>
        </w:rPr>
        <w:t>on the surface (</w:t>
      </w:r>
      <w:r w:rsidRPr="003B42E6">
        <w:rPr>
          <w:rFonts w:asciiTheme="minorHAnsi" w:hAnsiTheme="minorHAnsi" w:cstheme="minorHAnsi"/>
          <w:b/>
          <w:bCs/>
        </w:rPr>
        <w:t>Figure 1a</w:t>
      </w:r>
      <w:r w:rsidRPr="00C3221F">
        <w:rPr>
          <w:rFonts w:asciiTheme="minorHAnsi" w:hAnsiTheme="minorHAnsi" w:cstheme="minorHAnsi"/>
        </w:rPr>
        <w:t xml:space="preserve">). </w:t>
      </w:r>
    </w:p>
    <w:p w14:paraId="30179F40" w14:textId="77777777" w:rsidR="00807B3C" w:rsidRPr="00C3221F" w:rsidRDefault="00807B3C" w:rsidP="003B42E6">
      <w:pPr>
        <w:jc w:val="left"/>
        <w:rPr>
          <w:rFonts w:asciiTheme="minorHAnsi" w:hAnsiTheme="minorHAnsi" w:cstheme="minorHAnsi"/>
        </w:rPr>
      </w:pPr>
    </w:p>
    <w:p w14:paraId="15452901" w14:textId="1EE515A3" w:rsidR="008103AD" w:rsidRPr="00C3221F" w:rsidRDefault="00807B3C" w:rsidP="003B42E6">
      <w:pPr>
        <w:jc w:val="left"/>
        <w:rPr>
          <w:rFonts w:asciiTheme="minorHAnsi" w:hAnsiTheme="minorHAnsi" w:cstheme="minorHAnsi"/>
        </w:rPr>
      </w:pPr>
      <w:r w:rsidRPr="00C3221F">
        <w:rPr>
          <w:rFonts w:asciiTheme="minorHAnsi" w:hAnsiTheme="minorHAnsi" w:cstheme="minorHAnsi"/>
        </w:rPr>
        <w:t xml:space="preserve">The purpose of this method is to select for novel </w:t>
      </w:r>
      <w:r w:rsidR="00EA5E2D">
        <w:rPr>
          <w:rFonts w:asciiTheme="minorHAnsi" w:hAnsiTheme="minorHAnsi" w:cstheme="minorHAnsi"/>
        </w:rPr>
        <w:t xml:space="preserve">variants of </w:t>
      </w:r>
      <w:proofErr w:type="spellStart"/>
      <w:r w:rsidRPr="00C3221F">
        <w:rPr>
          <w:rFonts w:asciiTheme="minorHAnsi" w:hAnsiTheme="minorHAnsi" w:cstheme="minorHAnsi"/>
        </w:rPr>
        <w:t>BirA</w:t>
      </w:r>
      <w:proofErr w:type="spellEnd"/>
      <w:r w:rsidRPr="00C3221F">
        <w:rPr>
          <w:rFonts w:asciiTheme="minorHAnsi" w:hAnsiTheme="minorHAnsi" w:cstheme="minorHAnsi"/>
        </w:rPr>
        <w:t xml:space="preserve"> that biotinylates peptide sequences present in native proteins. The system is encoded by genes present on the plasmid </w:t>
      </w:r>
      <w:proofErr w:type="spellStart"/>
      <w:r w:rsidRPr="00C3221F">
        <w:rPr>
          <w:rFonts w:asciiTheme="minorHAnsi" w:hAnsiTheme="minorHAnsi" w:cstheme="minorHAnsi"/>
        </w:rPr>
        <w:t>pBAD</w:t>
      </w:r>
      <w:proofErr w:type="spellEnd"/>
      <w:r w:rsidRPr="00C3221F">
        <w:rPr>
          <w:rFonts w:asciiTheme="minorHAnsi" w:hAnsiTheme="minorHAnsi" w:cstheme="minorHAnsi"/>
        </w:rPr>
        <w:t>-</w:t>
      </w:r>
      <w:proofErr w:type="spellStart"/>
      <w:r w:rsidRPr="00C3221F">
        <w:rPr>
          <w:rFonts w:asciiTheme="minorHAnsi" w:hAnsiTheme="minorHAnsi" w:cstheme="minorHAnsi"/>
        </w:rPr>
        <w:t>BirA</w:t>
      </w:r>
      <w:proofErr w:type="spellEnd"/>
      <w:r w:rsidRPr="00C3221F">
        <w:rPr>
          <w:rFonts w:asciiTheme="minorHAnsi" w:hAnsiTheme="minorHAnsi" w:cstheme="minorHAnsi"/>
        </w:rPr>
        <w:t>-</w:t>
      </w:r>
      <w:proofErr w:type="spellStart"/>
      <w:r w:rsidRPr="00C3221F">
        <w:rPr>
          <w:rFonts w:asciiTheme="minorHAnsi" w:hAnsiTheme="minorHAnsi" w:cstheme="minorHAnsi"/>
        </w:rPr>
        <w:t>eCPX</w:t>
      </w:r>
      <w:proofErr w:type="spellEnd"/>
      <w:r w:rsidRPr="00C3221F">
        <w:rPr>
          <w:rFonts w:asciiTheme="minorHAnsi" w:hAnsiTheme="minorHAnsi" w:cstheme="minorHAnsi"/>
        </w:rPr>
        <w:t>-AP</w:t>
      </w:r>
      <w:r w:rsidR="007752A7" w:rsidRPr="00C3221F">
        <w:rPr>
          <w:rFonts w:asciiTheme="minorHAnsi" w:hAnsiTheme="minorHAnsi" w:cstheme="minorHAnsi"/>
        </w:rPr>
        <w:t>, which contains</w:t>
      </w:r>
      <w:r w:rsidR="002921F7">
        <w:rPr>
          <w:rFonts w:asciiTheme="minorHAnsi" w:hAnsiTheme="minorHAnsi" w:cstheme="minorHAnsi"/>
        </w:rPr>
        <w:t xml:space="preserve"> </w:t>
      </w:r>
      <w:r w:rsidR="002921F7" w:rsidRPr="00C3221F">
        <w:rPr>
          <w:rFonts w:asciiTheme="minorHAnsi" w:hAnsiTheme="minorHAnsi" w:cstheme="minorHAnsi"/>
        </w:rPr>
        <w:t>an arabinose-inducible promoter</w:t>
      </w:r>
      <w:r w:rsidR="002921F7">
        <w:rPr>
          <w:rFonts w:asciiTheme="minorHAnsi" w:hAnsiTheme="minorHAnsi" w:cstheme="minorHAnsi"/>
        </w:rPr>
        <w:t xml:space="preserve"> controll</w:t>
      </w:r>
      <w:r w:rsidR="00FB4D95">
        <w:rPr>
          <w:rFonts w:asciiTheme="minorHAnsi" w:hAnsiTheme="minorHAnsi" w:cstheme="minorHAnsi"/>
        </w:rPr>
        <w:t>ing</w:t>
      </w:r>
      <w:r w:rsidRPr="00C3221F">
        <w:rPr>
          <w:rFonts w:asciiTheme="minorHAnsi" w:hAnsiTheme="minorHAnsi" w:cstheme="minorHAnsi"/>
        </w:rPr>
        <w:t xml:space="preserve"> </w:t>
      </w:r>
      <w:proofErr w:type="spellStart"/>
      <w:r w:rsidRPr="00C3221F">
        <w:rPr>
          <w:rFonts w:asciiTheme="minorHAnsi" w:hAnsiTheme="minorHAnsi" w:cstheme="minorHAnsi"/>
        </w:rPr>
        <w:t>BirA</w:t>
      </w:r>
      <w:proofErr w:type="spellEnd"/>
      <w:r w:rsidRPr="00C3221F">
        <w:rPr>
          <w:rFonts w:asciiTheme="minorHAnsi" w:hAnsiTheme="minorHAnsi" w:cstheme="minorHAnsi"/>
        </w:rPr>
        <w:t xml:space="preserve"> (</w:t>
      </w:r>
      <w:proofErr w:type="spellStart"/>
      <w:r w:rsidRPr="00C3221F">
        <w:rPr>
          <w:rFonts w:asciiTheme="minorHAnsi" w:hAnsiTheme="minorHAnsi" w:cstheme="minorHAnsi"/>
        </w:rPr>
        <w:t>araBAD</w:t>
      </w:r>
      <w:proofErr w:type="spellEnd"/>
      <w:r w:rsidRPr="00C3221F">
        <w:rPr>
          <w:rFonts w:asciiTheme="minorHAnsi" w:hAnsiTheme="minorHAnsi" w:cstheme="minorHAnsi"/>
        </w:rPr>
        <w:t>)</w:t>
      </w:r>
      <w:r w:rsidR="00FB4D95">
        <w:rPr>
          <w:rFonts w:asciiTheme="minorHAnsi" w:hAnsiTheme="minorHAnsi" w:cstheme="minorHAnsi"/>
        </w:rPr>
        <w:t>,</w:t>
      </w:r>
      <w:r w:rsidRPr="00C3221F">
        <w:rPr>
          <w:rFonts w:asciiTheme="minorHAnsi" w:hAnsiTheme="minorHAnsi" w:cstheme="minorHAnsi"/>
        </w:rPr>
        <w:t xml:space="preserve"> and </w:t>
      </w:r>
      <w:r w:rsidR="002921F7" w:rsidRPr="00C3221F">
        <w:rPr>
          <w:rFonts w:asciiTheme="minorHAnsi" w:hAnsiTheme="minorHAnsi" w:cstheme="minorHAnsi"/>
        </w:rPr>
        <w:t xml:space="preserve">a T7 promoter </w:t>
      </w:r>
      <w:r w:rsidR="002921F7">
        <w:rPr>
          <w:rFonts w:asciiTheme="minorHAnsi" w:hAnsiTheme="minorHAnsi" w:cstheme="minorHAnsi"/>
        </w:rPr>
        <w:t>control</w:t>
      </w:r>
      <w:r w:rsidR="00FB4D95">
        <w:rPr>
          <w:rFonts w:asciiTheme="minorHAnsi" w:hAnsiTheme="minorHAnsi" w:cstheme="minorHAnsi"/>
        </w:rPr>
        <w:t>ling</w:t>
      </w:r>
      <w:r w:rsidR="002921F7">
        <w:rPr>
          <w:rFonts w:asciiTheme="minorHAnsi" w:hAnsiTheme="minorHAnsi" w:cstheme="minorHAnsi"/>
        </w:rPr>
        <w:t xml:space="preserve"> </w:t>
      </w:r>
      <w:r w:rsidRPr="00C3221F">
        <w:rPr>
          <w:rFonts w:asciiTheme="minorHAnsi" w:hAnsiTheme="minorHAnsi" w:cstheme="minorHAnsi"/>
        </w:rPr>
        <w:t>eCPX</w:t>
      </w:r>
      <w:r w:rsidR="00B35DB3" w:rsidRPr="00714287">
        <w:rPr>
          <w:color w:val="auto"/>
        </w:rPr>
        <w:fldChar w:fldCharType="begin"/>
      </w:r>
      <w:r w:rsidR="00B35DB3" w:rsidRPr="00714287">
        <w:rPr>
          <w:color w:val="auto"/>
        </w:rPr>
        <w:instrText xml:space="preserve"> ADDIN PAPERS2_CITATIONS &lt;citation&gt;&lt;priority&gt;9&lt;/priority&gt;&lt;uuid&gt;7FD03CEA-3FAC-46A1-830F-BA1A116EB186&lt;/uuid&gt;&lt;publications&gt;&lt;publication&gt;&lt;subtype&gt;400&lt;/subtype&gt;&lt;title&gt;A bacterial display system for effective selection of protein-biotin ligase BirA variants with novel peptide specificity.&lt;/title&gt;&lt;url&gt;http://www.nature.com/articles/s41598-019-40984-x&lt;/url&gt;&lt;volume&gt;9&lt;/volume&gt;&lt;publication_date&gt;99201903111200000000222000&lt;/publication_date&gt;&lt;uuid&gt;BFD3FDC4-3204-4C94-80E7-406167650104&lt;/uuid&gt;&lt;type&gt;400&lt;/type&gt;&lt;accepted_date&gt;99201902141200000000222000&lt;/accepted_date&gt;&lt;number&gt;1&lt;/number&gt;&lt;submission_date&gt;99201807201200000000222000&lt;/submission_date&gt;&lt;doi&gt;10.1038/s41598-019-40984-x&lt;/doi&gt;&lt;institution&gt;Department of Molecular Medicine, University of Southern Denmark, Odense, Denmark.&lt;/institution&gt;&lt;startpage&gt;4118&lt;/startpage&gt;&lt;bundle&gt;&lt;publication&gt;&lt;title&gt;Scientific Reports&lt;/title&gt;&lt;uuid&gt;3D1E351F-B85B-43C5-8317-323D47A6A355&lt;/uuid&gt;&lt;subtype&gt;-100&lt;/subtype&gt;&lt;publisher&gt;Nature Publishing Group&lt;/publisher&gt;&lt;type&gt;-100&lt;/type&gt;&lt;/publication&gt;&lt;/bundle&gt;&lt;authors&gt;&lt;author&gt;&lt;lastName&gt;Granhøj&lt;/lastName&gt;&lt;firstName&gt;Jeff&lt;/firstName&gt;&lt;/author&gt;&lt;author&gt;&lt;lastName&gt;Dimke&lt;/lastName&gt;&lt;firstName&gt;Henrik&lt;/firstName&gt;&lt;/author&gt;&lt;author&gt;&lt;lastName&gt;Svenningsen&lt;/lastName&gt;&lt;firstName&gt;Per&lt;/firstName&gt;&lt;/author&gt;&lt;/authors&gt;&lt;/publication&gt;&lt;/publications&gt;&lt;cites&gt;&lt;/cites&gt;&lt;/citation&gt;</w:instrText>
      </w:r>
      <w:r w:rsidR="00B35DB3" w:rsidRPr="00714287">
        <w:rPr>
          <w:color w:val="auto"/>
        </w:rPr>
        <w:fldChar w:fldCharType="separate"/>
      </w:r>
      <w:r w:rsidR="00B35DB3" w:rsidRPr="00714287">
        <w:rPr>
          <w:color w:val="auto"/>
          <w:vertAlign w:val="superscript"/>
        </w:rPr>
        <w:t>9</w:t>
      </w:r>
      <w:r w:rsidR="00B35DB3" w:rsidRPr="00714287">
        <w:rPr>
          <w:color w:val="auto"/>
        </w:rPr>
        <w:fldChar w:fldCharType="end"/>
      </w:r>
      <w:r w:rsidR="00714287">
        <w:rPr>
          <w:rFonts w:asciiTheme="minorHAnsi" w:hAnsiTheme="minorHAnsi" w:cstheme="minorHAnsi"/>
        </w:rPr>
        <w:t xml:space="preserve"> </w:t>
      </w:r>
      <w:r w:rsidRPr="00C3221F">
        <w:rPr>
          <w:rFonts w:asciiTheme="minorHAnsi" w:hAnsiTheme="minorHAnsi" w:cstheme="minorHAnsi"/>
        </w:rPr>
        <w:t>(</w:t>
      </w:r>
      <w:r w:rsidRPr="003B42E6">
        <w:rPr>
          <w:rFonts w:asciiTheme="minorHAnsi" w:hAnsiTheme="minorHAnsi" w:cstheme="minorHAnsi"/>
          <w:b/>
          <w:bCs/>
        </w:rPr>
        <w:t>Figure 1b</w:t>
      </w:r>
      <w:r w:rsidRPr="00C3221F">
        <w:rPr>
          <w:rFonts w:asciiTheme="minorHAnsi" w:hAnsiTheme="minorHAnsi" w:cstheme="minorHAnsi"/>
        </w:rPr>
        <w:t xml:space="preserve">). The present protocol describes the detailed procedure for </w:t>
      </w:r>
      <w:r w:rsidR="00C052CB" w:rsidRPr="00C3221F">
        <w:rPr>
          <w:rFonts w:asciiTheme="minorHAnsi" w:hAnsiTheme="minorHAnsi" w:cstheme="minorHAnsi"/>
        </w:rPr>
        <w:t>1)</w:t>
      </w:r>
      <w:r w:rsidRPr="00C3221F">
        <w:rPr>
          <w:rFonts w:asciiTheme="minorHAnsi" w:hAnsiTheme="minorHAnsi" w:cstheme="minorHAnsi"/>
        </w:rPr>
        <w:t xml:space="preserve"> incorporation of a peptide derived from a target protein into the C-terminal of </w:t>
      </w:r>
      <w:proofErr w:type="spellStart"/>
      <w:r w:rsidRPr="00C3221F">
        <w:rPr>
          <w:rFonts w:asciiTheme="minorHAnsi" w:hAnsiTheme="minorHAnsi" w:cstheme="minorHAnsi"/>
        </w:rPr>
        <w:t>eCPX</w:t>
      </w:r>
      <w:proofErr w:type="spellEnd"/>
      <w:r w:rsidRPr="00C3221F">
        <w:rPr>
          <w:rFonts w:asciiTheme="minorHAnsi" w:hAnsiTheme="minorHAnsi" w:cstheme="minorHAnsi"/>
        </w:rPr>
        <w:t xml:space="preserve">, </w:t>
      </w:r>
      <w:r w:rsidR="00C052CB" w:rsidRPr="00C3221F">
        <w:rPr>
          <w:rFonts w:asciiTheme="minorHAnsi" w:hAnsiTheme="minorHAnsi" w:cstheme="minorHAnsi"/>
        </w:rPr>
        <w:t>2)</w:t>
      </w:r>
      <w:r w:rsidRPr="00C3221F">
        <w:rPr>
          <w:rFonts w:asciiTheme="minorHAnsi" w:hAnsiTheme="minorHAnsi" w:cstheme="minorHAnsi"/>
        </w:rPr>
        <w:t xml:space="preserve"> creation of a mutational library of </w:t>
      </w:r>
      <w:proofErr w:type="spellStart"/>
      <w:r w:rsidRPr="00C3221F">
        <w:rPr>
          <w:rFonts w:asciiTheme="minorHAnsi" w:hAnsiTheme="minorHAnsi" w:cstheme="minorHAnsi"/>
        </w:rPr>
        <w:t>BirA</w:t>
      </w:r>
      <w:proofErr w:type="spellEnd"/>
      <w:r w:rsidRPr="00C3221F">
        <w:rPr>
          <w:rFonts w:asciiTheme="minorHAnsi" w:hAnsiTheme="minorHAnsi" w:cstheme="minorHAnsi"/>
        </w:rPr>
        <w:t xml:space="preserve"> by error-prone PCR, </w:t>
      </w:r>
      <w:r w:rsidR="00C052CB" w:rsidRPr="00C3221F">
        <w:rPr>
          <w:rFonts w:asciiTheme="minorHAnsi" w:hAnsiTheme="minorHAnsi" w:cstheme="minorHAnsi"/>
        </w:rPr>
        <w:t>3)</w:t>
      </w:r>
      <w:r w:rsidRPr="00C3221F">
        <w:rPr>
          <w:rFonts w:asciiTheme="minorHAnsi" w:hAnsiTheme="minorHAnsi" w:cstheme="minorHAnsi"/>
        </w:rPr>
        <w:t xml:space="preserve"> selection of streptavidin-binding bacteria by magnetic-activated cell sorting (MACS)</w:t>
      </w:r>
      <w:r w:rsidR="00C052CB" w:rsidRPr="00C3221F">
        <w:rPr>
          <w:rFonts w:asciiTheme="minorHAnsi" w:hAnsiTheme="minorHAnsi" w:cstheme="minorHAnsi"/>
        </w:rPr>
        <w:t xml:space="preserve">, 4) quantification of </w:t>
      </w:r>
      <w:r w:rsidR="00963FD3" w:rsidRPr="00C3221F">
        <w:rPr>
          <w:rFonts w:asciiTheme="minorHAnsi" w:hAnsiTheme="minorHAnsi" w:cstheme="minorHAnsi"/>
        </w:rPr>
        <w:t xml:space="preserve">bacteria </w:t>
      </w:r>
      <w:r w:rsidR="00963FD3" w:rsidRPr="00C3221F">
        <w:rPr>
          <w:rFonts w:asciiTheme="minorHAnsi" w:hAnsiTheme="minorHAnsi" w:cstheme="minorHAnsi"/>
        </w:rPr>
        <w:lastRenderedPageBreak/>
        <w:t>enrichment,</w:t>
      </w:r>
      <w:r w:rsidRPr="00C3221F">
        <w:rPr>
          <w:rFonts w:asciiTheme="minorHAnsi" w:hAnsiTheme="minorHAnsi" w:cstheme="minorHAnsi"/>
        </w:rPr>
        <w:t xml:space="preserve"> and</w:t>
      </w:r>
      <w:r w:rsidR="00963FD3" w:rsidRPr="00C3221F">
        <w:rPr>
          <w:rFonts w:asciiTheme="minorHAnsi" w:hAnsiTheme="minorHAnsi" w:cstheme="minorHAnsi"/>
        </w:rPr>
        <w:t xml:space="preserve"> 5)</w:t>
      </w:r>
      <w:r w:rsidRPr="00C3221F">
        <w:rPr>
          <w:rFonts w:asciiTheme="minorHAnsi" w:hAnsiTheme="minorHAnsi" w:cstheme="minorHAnsi"/>
        </w:rPr>
        <w:t xml:space="preserve"> initial characterization of isolated clones.</w:t>
      </w:r>
    </w:p>
    <w:p w14:paraId="1942BB2C" w14:textId="77777777" w:rsidR="00AA369F" w:rsidRDefault="00AA369F" w:rsidP="003B42E6">
      <w:pPr>
        <w:jc w:val="left"/>
        <w:rPr>
          <w:rFonts w:asciiTheme="minorHAnsi" w:hAnsiTheme="minorHAnsi" w:cstheme="minorHAnsi"/>
        </w:rPr>
      </w:pPr>
    </w:p>
    <w:p w14:paraId="6C0FDA0A" w14:textId="024C3C48" w:rsidR="006305D7" w:rsidRDefault="006305D7" w:rsidP="003B42E6">
      <w:pPr>
        <w:jc w:val="left"/>
        <w:rPr>
          <w:rFonts w:asciiTheme="minorHAnsi" w:hAnsiTheme="minorHAnsi" w:cstheme="minorHAnsi"/>
          <w:b/>
        </w:rPr>
      </w:pPr>
      <w:bookmarkStart w:id="4" w:name="_Hlk12359252"/>
      <w:bookmarkStart w:id="5" w:name="_Hlk12362281"/>
      <w:r w:rsidRPr="001B1519">
        <w:rPr>
          <w:rFonts w:asciiTheme="minorHAnsi" w:hAnsiTheme="minorHAnsi" w:cstheme="minorHAnsi"/>
          <w:b/>
        </w:rPr>
        <w:t>PROTOCOL:</w:t>
      </w:r>
    </w:p>
    <w:p w14:paraId="41B1553F" w14:textId="77777777" w:rsidR="003C1D0A" w:rsidRPr="001B1519" w:rsidRDefault="003C1D0A" w:rsidP="003B42E6">
      <w:pPr>
        <w:jc w:val="left"/>
        <w:rPr>
          <w:rFonts w:asciiTheme="minorHAnsi" w:hAnsiTheme="minorHAnsi" w:cstheme="minorHAnsi"/>
          <w:color w:val="808080" w:themeColor="background1" w:themeShade="80"/>
        </w:rPr>
      </w:pPr>
    </w:p>
    <w:p w14:paraId="44316438" w14:textId="0E644ADE" w:rsidR="0018627B" w:rsidRPr="006A5D2A" w:rsidRDefault="00A0272A" w:rsidP="003B42E6">
      <w:pPr>
        <w:pStyle w:val="ListParagraph"/>
        <w:numPr>
          <w:ilvl w:val="0"/>
          <w:numId w:val="26"/>
        </w:numPr>
        <w:jc w:val="left"/>
        <w:rPr>
          <w:rFonts w:asciiTheme="minorHAnsi" w:hAnsiTheme="minorHAnsi" w:cstheme="minorHAnsi"/>
          <w:b/>
          <w:color w:val="auto"/>
          <w:highlight w:val="yellow"/>
        </w:rPr>
      </w:pPr>
      <w:r w:rsidRPr="006A5D2A">
        <w:rPr>
          <w:rFonts w:asciiTheme="minorHAnsi" w:hAnsiTheme="minorHAnsi" w:cstheme="minorHAnsi"/>
          <w:b/>
          <w:color w:val="auto"/>
          <w:highlight w:val="yellow"/>
        </w:rPr>
        <w:t xml:space="preserve">Insertion of peptide </w:t>
      </w:r>
      <w:r w:rsidR="00F31AA8" w:rsidRPr="006A5D2A">
        <w:rPr>
          <w:rFonts w:asciiTheme="minorHAnsi" w:hAnsiTheme="minorHAnsi" w:cstheme="minorHAnsi"/>
          <w:b/>
          <w:color w:val="auto"/>
          <w:highlight w:val="yellow"/>
        </w:rPr>
        <w:t xml:space="preserve">coding sequencing </w:t>
      </w:r>
      <w:r w:rsidRPr="006A5D2A">
        <w:rPr>
          <w:rFonts w:asciiTheme="minorHAnsi" w:hAnsiTheme="minorHAnsi" w:cstheme="minorHAnsi"/>
          <w:b/>
          <w:color w:val="auto"/>
          <w:highlight w:val="yellow"/>
        </w:rPr>
        <w:t xml:space="preserve">sequence in </w:t>
      </w:r>
      <w:proofErr w:type="spellStart"/>
      <w:r w:rsidRPr="006A5D2A">
        <w:rPr>
          <w:rFonts w:asciiTheme="minorHAnsi" w:hAnsiTheme="minorHAnsi" w:cstheme="minorHAnsi"/>
          <w:b/>
          <w:color w:val="auto"/>
          <w:highlight w:val="yellow"/>
        </w:rPr>
        <w:t>pBAD</w:t>
      </w:r>
      <w:proofErr w:type="spellEnd"/>
      <w:r w:rsidRPr="006A5D2A">
        <w:rPr>
          <w:rFonts w:asciiTheme="minorHAnsi" w:hAnsiTheme="minorHAnsi" w:cstheme="minorHAnsi"/>
          <w:b/>
          <w:color w:val="auto"/>
          <w:highlight w:val="yellow"/>
        </w:rPr>
        <w:t xml:space="preserve"> </w:t>
      </w:r>
      <w:proofErr w:type="spellStart"/>
      <w:r w:rsidRPr="006A5D2A">
        <w:rPr>
          <w:rFonts w:asciiTheme="minorHAnsi" w:hAnsiTheme="minorHAnsi" w:cstheme="minorHAnsi"/>
          <w:b/>
          <w:color w:val="auto"/>
          <w:highlight w:val="yellow"/>
        </w:rPr>
        <w:t>BirA</w:t>
      </w:r>
      <w:proofErr w:type="spellEnd"/>
      <w:r w:rsidRPr="006A5D2A">
        <w:rPr>
          <w:rFonts w:asciiTheme="minorHAnsi" w:hAnsiTheme="minorHAnsi" w:cstheme="minorHAnsi"/>
          <w:b/>
          <w:color w:val="auto"/>
          <w:highlight w:val="yellow"/>
        </w:rPr>
        <w:t>-</w:t>
      </w:r>
      <w:proofErr w:type="spellStart"/>
      <w:r w:rsidRPr="006A5D2A">
        <w:rPr>
          <w:rFonts w:asciiTheme="minorHAnsi" w:hAnsiTheme="minorHAnsi" w:cstheme="minorHAnsi"/>
          <w:b/>
          <w:color w:val="auto"/>
          <w:highlight w:val="yellow"/>
        </w:rPr>
        <w:t>eCPX</w:t>
      </w:r>
      <w:proofErr w:type="spellEnd"/>
      <w:r w:rsidR="00AA369F" w:rsidRPr="006A5D2A">
        <w:rPr>
          <w:rFonts w:asciiTheme="minorHAnsi" w:hAnsiTheme="minorHAnsi" w:cstheme="minorHAnsi"/>
          <w:b/>
          <w:color w:val="auto"/>
          <w:highlight w:val="yellow"/>
        </w:rPr>
        <w:t>-AP</w:t>
      </w:r>
    </w:p>
    <w:p w14:paraId="3898EF2E" w14:textId="77777777" w:rsidR="003B42E6" w:rsidRPr="000A3C3B" w:rsidRDefault="003B42E6" w:rsidP="003B42E6">
      <w:pPr>
        <w:pStyle w:val="ListParagraph"/>
        <w:ind w:left="0"/>
        <w:jc w:val="left"/>
        <w:rPr>
          <w:rFonts w:asciiTheme="minorHAnsi" w:hAnsiTheme="minorHAnsi" w:cstheme="minorHAnsi"/>
          <w:b/>
          <w:color w:val="auto"/>
        </w:rPr>
      </w:pPr>
    </w:p>
    <w:p w14:paraId="35DE9781" w14:textId="5B5A53F9" w:rsidR="00442EEF" w:rsidRPr="003558AB" w:rsidRDefault="008F144E" w:rsidP="003B42E6">
      <w:pPr>
        <w:jc w:val="left"/>
        <w:rPr>
          <w:rFonts w:asciiTheme="minorHAnsi" w:hAnsiTheme="minorHAnsi" w:cstheme="minorHAnsi"/>
          <w:color w:val="auto"/>
        </w:rPr>
      </w:pPr>
      <w:r w:rsidRPr="0076670A">
        <w:rPr>
          <w:rFonts w:asciiTheme="minorHAnsi" w:hAnsiTheme="minorHAnsi" w:cstheme="minorHAnsi"/>
          <w:color w:val="auto"/>
        </w:rPr>
        <w:t xml:space="preserve">NOTE: </w:t>
      </w:r>
      <w:r w:rsidR="00C3221F" w:rsidRPr="00A4050B">
        <w:rPr>
          <w:rFonts w:asciiTheme="minorHAnsi" w:hAnsiTheme="minorHAnsi" w:cstheme="minorHAnsi"/>
          <w:color w:val="auto"/>
        </w:rPr>
        <w:t xml:space="preserve">To select for </w:t>
      </w:r>
      <w:proofErr w:type="spellStart"/>
      <w:r w:rsidR="00C3221F" w:rsidRPr="00A4050B">
        <w:rPr>
          <w:rFonts w:asciiTheme="minorHAnsi" w:hAnsiTheme="minorHAnsi" w:cstheme="minorHAnsi"/>
          <w:color w:val="auto"/>
        </w:rPr>
        <w:t>BirA</w:t>
      </w:r>
      <w:proofErr w:type="spellEnd"/>
      <w:r w:rsidR="00C3221F" w:rsidRPr="00A4050B">
        <w:rPr>
          <w:rFonts w:asciiTheme="minorHAnsi" w:hAnsiTheme="minorHAnsi" w:cstheme="minorHAnsi"/>
          <w:color w:val="auto"/>
        </w:rPr>
        <w:t xml:space="preserve"> variants that biotinylate a native target protein, start by identifying a </w:t>
      </w:r>
      <w:r w:rsidR="00442EEF" w:rsidRPr="00651E2D">
        <w:rPr>
          <w:rFonts w:asciiTheme="minorHAnsi" w:hAnsiTheme="minorHAnsi" w:cstheme="minorHAnsi"/>
          <w:color w:val="auto"/>
        </w:rPr>
        <w:t xml:space="preserve">15-amino acid peptide sequence </w:t>
      </w:r>
      <w:r w:rsidR="00C3221F" w:rsidRPr="000E67CA">
        <w:rPr>
          <w:rFonts w:asciiTheme="minorHAnsi" w:hAnsiTheme="minorHAnsi" w:cstheme="minorHAnsi"/>
          <w:color w:val="auto"/>
        </w:rPr>
        <w:t xml:space="preserve">in the proteins primary sequence that </w:t>
      </w:r>
      <w:r w:rsidR="00442EEF" w:rsidRPr="000E67CA">
        <w:rPr>
          <w:rFonts w:asciiTheme="minorHAnsi" w:hAnsiTheme="minorHAnsi" w:cstheme="minorHAnsi"/>
          <w:color w:val="auto"/>
        </w:rPr>
        <w:t>contain</w:t>
      </w:r>
      <w:r w:rsidR="004B5E00">
        <w:rPr>
          <w:rFonts w:asciiTheme="minorHAnsi" w:hAnsiTheme="minorHAnsi" w:cstheme="minorHAnsi"/>
          <w:color w:val="auto"/>
        </w:rPr>
        <w:t>s</w:t>
      </w:r>
      <w:r w:rsidR="00442EEF" w:rsidRPr="000E67CA">
        <w:rPr>
          <w:rFonts w:asciiTheme="minorHAnsi" w:hAnsiTheme="minorHAnsi" w:cstheme="minorHAnsi"/>
          <w:color w:val="auto"/>
        </w:rPr>
        <w:t xml:space="preserve"> at least </w:t>
      </w:r>
      <w:r w:rsidR="007752A7" w:rsidRPr="000E67CA">
        <w:rPr>
          <w:rFonts w:asciiTheme="minorHAnsi" w:hAnsiTheme="minorHAnsi" w:cstheme="minorHAnsi"/>
          <w:color w:val="auto"/>
        </w:rPr>
        <w:t>one</w:t>
      </w:r>
      <w:r w:rsidR="00442EEF" w:rsidRPr="000E67CA">
        <w:rPr>
          <w:rFonts w:asciiTheme="minorHAnsi" w:hAnsiTheme="minorHAnsi" w:cstheme="minorHAnsi"/>
          <w:color w:val="auto"/>
        </w:rPr>
        <w:t xml:space="preserve"> </w:t>
      </w:r>
      <w:r w:rsidR="007752A7" w:rsidRPr="000E67CA">
        <w:rPr>
          <w:rFonts w:asciiTheme="minorHAnsi" w:hAnsiTheme="minorHAnsi" w:cstheme="minorHAnsi"/>
          <w:color w:val="auto"/>
        </w:rPr>
        <w:t>lysine (</w:t>
      </w:r>
      <w:r w:rsidR="00442EEF" w:rsidRPr="003558AB">
        <w:rPr>
          <w:rFonts w:asciiTheme="minorHAnsi" w:hAnsiTheme="minorHAnsi" w:cstheme="minorHAnsi"/>
          <w:color w:val="auto"/>
        </w:rPr>
        <w:t>K</w:t>
      </w:r>
      <w:r w:rsidR="007752A7" w:rsidRPr="003558AB">
        <w:rPr>
          <w:rFonts w:asciiTheme="minorHAnsi" w:hAnsiTheme="minorHAnsi" w:cstheme="minorHAnsi"/>
          <w:color w:val="auto"/>
        </w:rPr>
        <w:t>) residue</w:t>
      </w:r>
      <w:r w:rsidR="00442EEF" w:rsidRPr="003558AB">
        <w:rPr>
          <w:rFonts w:asciiTheme="minorHAnsi" w:hAnsiTheme="minorHAnsi" w:cstheme="minorHAnsi"/>
          <w:color w:val="auto"/>
        </w:rPr>
        <w:t>.</w:t>
      </w:r>
      <w:r w:rsidR="00C3221F" w:rsidRPr="003558AB">
        <w:rPr>
          <w:rFonts w:asciiTheme="minorHAnsi" w:hAnsiTheme="minorHAnsi" w:cstheme="minorHAnsi"/>
          <w:color w:val="auto"/>
        </w:rPr>
        <w:t xml:space="preserve"> </w:t>
      </w:r>
    </w:p>
    <w:p w14:paraId="3766FD91" w14:textId="77777777" w:rsidR="00442EEF" w:rsidRPr="006148D0" w:rsidRDefault="002C7CC2" w:rsidP="003B42E6">
      <w:pPr>
        <w:jc w:val="left"/>
        <w:rPr>
          <w:rFonts w:asciiTheme="minorHAnsi" w:hAnsiTheme="minorHAnsi" w:cstheme="minorHAnsi"/>
          <w:color w:val="auto"/>
        </w:rPr>
      </w:pPr>
      <w:r w:rsidRPr="006148D0">
        <w:rPr>
          <w:rFonts w:asciiTheme="minorHAnsi" w:hAnsiTheme="minorHAnsi" w:cstheme="minorHAnsi"/>
          <w:color w:val="auto"/>
        </w:rPr>
        <w:tab/>
      </w:r>
    </w:p>
    <w:p w14:paraId="321A2F75" w14:textId="0D372F57" w:rsidR="00903839" w:rsidRPr="00E34F7E" w:rsidRDefault="00903839" w:rsidP="003B42E6">
      <w:pPr>
        <w:pStyle w:val="ListParagraph"/>
        <w:numPr>
          <w:ilvl w:val="1"/>
          <w:numId w:val="26"/>
        </w:numPr>
        <w:jc w:val="left"/>
        <w:rPr>
          <w:rFonts w:asciiTheme="minorHAnsi" w:hAnsiTheme="minorHAnsi" w:cstheme="minorHAnsi"/>
          <w:color w:val="auto"/>
        </w:rPr>
      </w:pPr>
      <w:r w:rsidRPr="00E34F7E">
        <w:rPr>
          <w:rFonts w:asciiTheme="minorHAnsi" w:hAnsiTheme="minorHAnsi" w:cstheme="minorHAnsi"/>
          <w:color w:val="auto"/>
        </w:rPr>
        <w:t xml:space="preserve">Go to </w:t>
      </w:r>
      <w:r w:rsidR="00E34F7E">
        <w:rPr>
          <w:rFonts w:asciiTheme="minorHAnsi" w:hAnsiTheme="minorHAnsi" w:cstheme="minorHAnsi"/>
          <w:color w:val="auto"/>
        </w:rPr>
        <w:t>the sequence manipulation suite</w:t>
      </w:r>
      <w:r w:rsidR="00B35DB3" w:rsidRPr="00714287">
        <w:rPr>
          <w:rFonts w:asciiTheme="minorHAnsi" w:hAnsiTheme="minorHAnsi" w:cstheme="minorHAnsi"/>
          <w:color w:val="auto"/>
        </w:rPr>
        <w:fldChar w:fldCharType="begin"/>
      </w:r>
      <w:r w:rsidR="00B35DB3" w:rsidRPr="00714287">
        <w:rPr>
          <w:rFonts w:asciiTheme="minorHAnsi" w:hAnsiTheme="minorHAnsi" w:cstheme="minorHAnsi"/>
          <w:color w:val="auto"/>
        </w:rPr>
        <w:instrText xml:space="preserve"> ADDIN PAPERS2_CITATIONS &lt;citation&gt;&lt;priority&gt;10&lt;/priority&gt;&lt;uuid&gt;A528A825-96FB-43D5-AFA9-E6E9AD6840BA&lt;/uuid&gt;&lt;publications&gt;&lt;publication&gt;&lt;subtype&gt;400&lt;/subtype&gt;&lt;title&gt;The sequence manipulation suite: JavaScript programs for analyzing and formatting protein and DNA sequences&lt;/title&gt;&lt;url&gt;https://era.library.ualberta.ca/items/6852886f-f731-440c-b7a4-f05c3e60c4d5&lt;/url&gt;&lt;volume&gt;28&lt;/volume&gt;&lt;publication_date&gt;99200000001200000000200000&lt;/publication_date&gt;&lt;uuid&gt;B90A1C92-2FDB-4F4E-973C-39F1A724EC7A&lt;/uuid&gt;&lt;type&gt;400&lt;/type&gt;&lt;startpage&gt;1102&lt;/startpage&gt;&lt;endpage&gt;1104&lt;/endpage&gt;&lt;bundle&gt;&lt;publication&gt;&lt;title&gt;BioTechniques&lt;/title&gt;&lt;uuid&gt;C034B93A-F286-41A7-8D69-2E8FBAA28D08&lt;/uuid&gt;&lt;subtype&gt;-100&lt;/subtype&gt;&lt;type&gt;-100&lt;/type&gt;&lt;/publication&gt;&lt;/bundle&gt;&lt;authors&gt;&lt;author&gt;&lt;lastName&gt;Stothard&lt;/lastName&gt;&lt;firstName&gt;P&lt;/firstName&gt;&lt;/author&gt;&lt;/authors&gt;&lt;/publication&gt;&lt;/publications&gt;&lt;cites&gt;&lt;/cites&gt;&lt;/citation&gt;</w:instrText>
      </w:r>
      <w:r w:rsidR="00B35DB3" w:rsidRPr="00714287">
        <w:rPr>
          <w:rFonts w:asciiTheme="minorHAnsi" w:hAnsiTheme="minorHAnsi" w:cstheme="minorHAnsi"/>
          <w:color w:val="auto"/>
        </w:rPr>
        <w:fldChar w:fldCharType="separate"/>
      </w:r>
      <w:r w:rsidR="00B35DB3" w:rsidRPr="00714287">
        <w:rPr>
          <w:color w:val="auto"/>
          <w:vertAlign w:val="superscript"/>
        </w:rPr>
        <w:t>12</w:t>
      </w:r>
      <w:r w:rsidR="00B35DB3" w:rsidRPr="00714287">
        <w:rPr>
          <w:rFonts w:asciiTheme="minorHAnsi" w:hAnsiTheme="minorHAnsi" w:cstheme="minorHAnsi"/>
          <w:color w:val="auto"/>
        </w:rPr>
        <w:fldChar w:fldCharType="end"/>
      </w:r>
      <w:r w:rsidR="00E34F7E">
        <w:rPr>
          <w:rFonts w:asciiTheme="minorHAnsi" w:hAnsiTheme="minorHAnsi" w:cstheme="minorHAnsi"/>
          <w:color w:val="auto"/>
        </w:rPr>
        <w:t xml:space="preserve">. </w:t>
      </w:r>
    </w:p>
    <w:p w14:paraId="3E5C091E" w14:textId="77777777" w:rsidR="006F2C25" w:rsidRPr="00E34F7E" w:rsidRDefault="006F2C25" w:rsidP="003B42E6">
      <w:pPr>
        <w:jc w:val="left"/>
        <w:rPr>
          <w:rFonts w:asciiTheme="minorHAnsi" w:hAnsiTheme="minorHAnsi" w:cstheme="minorHAnsi"/>
          <w:color w:val="auto"/>
        </w:rPr>
      </w:pPr>
    </w:p>
    <w:p w14:paraId="639A5D92" w14:textId="038BB6F7" w:rsidR="006F2C25" w:rsidRPr="00E34F7E" w:rsidRDefault="00903839" w:rsidP="003B42E6">
      <w:pPr>
        <w:pStyle w:val="ListParagraph"/>
        <w:numPr>
          <w:ilvl w:val="1"/>
          <w:numId w:val="26"/>
        </w:numPr>
        <w:jc w:val="left"/>
        <w:rPr>
          <w:rFonts w:asciiTheme="minorHAnsi" w:hAnsiTheme="minorHAnsi" w:cstheme="minorHAnsi"/>
          <w:color w:val="auto"/>
        </w:rPr>
      </w:pPr>
      <w:r w:rsidRPr="00E34F7E">
        <w:rPr>
          <w:rFonts w:asciiTheme="minorHAnsi" w:hAnsiTheme="minorHAnsi" w:cstheme="minorHAnsi"/>
          <w:color w:val="auto"/>
        </w:rPr>
        <w:t xml:space="preserve">Paste the identified 15-amino acid peptide sequence </w:t>
      </w:r>
      <w:r w:rsidR="006F2C25" w:rsidRPr="00E34F7E">
        <w:rPr>
          <w:rFonts w:asciiTheme="minorHAnsi" w:hAnsiTheme="minorHAnsi" w:cstheme="minorHAnsi"/>
          <w:color w:val="auto"/>
        </w:rPr>
        <w:t>into the input bo</w:t>
      </w:r>
      <w:r w:rsidR="000E67CA" w:rsidRPr="00E34F7E">
        <w:rPr>
          <w:rFonts w:asciiTheme="minorHAnsi" w:hAnsiTheme="minorHAnsi" w:cstheme="minorHAnsi"/>
          <w:color w:val="auto"/>
        </w:rPr>
        <w:t>x</w:t>
      </w:r>
      <w:r w:rsidR="00F64F80" w:rsidRPr="00E34F7E">
        <w:rPr>
          <w:rFonts w:asciiTheme="minorHAnsi" w:hAnsiTheme="minorHAnsi" w:cstheme="minorHAnsi"/>
          <w:color w:val="auto"/>
        </w:rPr>
        <w:t xml:space="preserve"> in</w:t>
      </w:r>
      <w:r w:rsidR="003558AB" w:rsidRPr="00E34F7E">
        <w:rPr>
          <w:rFonts w:asciiTheme="minorHAnsi" w:hAnsiTheme="minorHAnsi" w:cstheme="minorHAnsi"/>
          <w:color w:val="auto"/>
        </w:rPr>
        <w:t xml:space="preserve"> </w:t>
      </w:r>
      <w:r w:rsidR="006F2C25" w:rsidRPr="00E34F7E">
        <w:rPr>
          <w:rFonts w:asciiTheme="minorHAnsi" w:hAnsiTheme="minorHAnsi" w:cstheme="minorHAnsi"/>
          <w:color w:val="auto"/>
        </w:rPr>
        <w:t xml:space="preserve">FASTA </w:t>
      </w:r>
      <w:r w:rsidR="00F64F80" w:rsidRPr="00E34F7E">
        <w:rPr>
          <w:rFonts w:asciiTheme="minorHAnsi" w:hAnsiTheme="minorHAnsi" w:cstheme="minorHAnsi"/>
          <w:color w:val="auto"/>
        </w:rPr>
        <w:t>format and p</w:t>
      </w:r>
      <w:r w:rsidR="006F2C25" w:rsidRPr="00E34F7E">
        <w:rPr>
          <w:rFonts w:asciiTheme="minorHAnsi" w:hAnsiTheme="minorHAnsi" w:cstheme="minorHAnsi"/>
          <w:color w:val="auto"/>
        </w:rPr>
        <w:t xml:space="preserve">ress </w:t>
      </w:r>
      <w:r w:rsidR="006F2C25" w:rsidRPr="00E34F7E">
        <w:rPr>
          <w:rFonts w:asciiTheme="minorHAnsi" w:hAnsiTheme="minorHAnsi" w:cstheme="minorHAnsi"/>
          <w:b/>
          <w:bCs/>
          <w:color w:val="auto"/>
        </w:rPr>
        <w:t>Submit</w:t>
      </w:r>
      <w:r w:rsidR="006F2C25" w:rsidRPr="00E34F7E">
        <w:rPr>
          <w:rFonts w:asciiTheme="minorHAnsi" w:hAnsiTheme="minorHAnsi" w:cstheme="minorHAnsi"/>
          <w:color w:val="auto"/>
        </w:rPr>
        <w:t>.</w:t>
      </w:r>
    </w:p>
    <w:p w14:paraId="2D577F9D" w14:textId="77777777" w:rsidR="006F2C25" w:rsidRPr="00E34F7E" w:rsidRDefault="006F2C25" w:rsidP="003B42E6">
      <w:pPr>
        <w:pStyle w:val="ListParagraph"/>
        <w:ind w:left="0"/>
        <w:jc w:val="left"/>
        <w:rPr>
          <w:rFonts w:asciiTheme="minorHAnsi" w:hAnsiTheme="minorHAnsi" w:cstheme="minorHAnsi"/>
          <w:color w:val="auto"/>
        </w:rPr>
      </w:pPr>
    </w:p>
    <w:p w14:paraId="68B1A949" w14:textId="7106D3AA" w:rsidR="00903839" w:rsidRPr="00E34F7E" w:rsidRDefault="006F2C25" w:rsidP="003B42E6">
      <w:pPr>
        <w:pStyle w:val="ListParagraph"/>
        <w:numPr>
          <w:ilvl w:val="1"/>
          <w:numId w:val="26"/>
        </w:numPr>
        <w:jc w:val="left"/>
        <w:rPr>
          <w:rFonts w:asciiTheme="minorHAnsi" w:hAnsiTheme="minorHAnsi" w:cstheme="minorHAnsi"/>
          <w:color w:val="auto"/>
        </w:rPr>
      </w:pPr>
      <w:r w:rsidRPr="00E34F7E">
        <w:rPr>
          <w:rFonts w:asciiTheme="minorHAnsi" w:hAnsiTheme="minorHAnsi" w:cstheme="minorHAnsi"/>
          <w:color w:val="auto"/>
        </w:rPr>
        <w:t>Select and copy the 45-nucleotide reverse translation of the peptide sequence.</w:t>
      </w:r>
    </w:p>
    <w:p w14:paraId="06DC6CC8" w14:textId="77777777" w:rsidR="00903839" w:rsidRPr="00E34F7E" w:rsidRDefault="00903839" w:rsidP="003B42E6">
      <w:pPr>
        <w:jc w:val="left"/>
        <w:rPr>
          <w:rFonts w:asciiTheme="minorHAnsi" w:hAnsiTheme="minorHAnsi" w:cstheme="minorHAnsi"/>
          <w:color w:val="auto"/>
        </w:rPr>
      </w:pPr>
    </w:p>
    <w:p w14:paraId="051A6504" w14:textId="5CC584EC" w:rsidR="00AA369F" w:rsidRPr="00E34F7E" w:rsidRDefault="00AA369F" w:rsidP="003B42E6">
      <w:pPr>
        <w:pStyle w:val="ListParagraph"/>
        <w:numPr>
          <w:ilvl w:val="1"/>
          <w:numId w:val="26"/>
        </w:numPr>
        <w:jc w:val="left"/>
        <w:rPr>
          <w:rFonts w:asciiTheme="minorHAnsi" w:hAnsiTheme="minorHAnsi" w:cstheme="minorHAnsi"/>
          <w:color w:val="auto"/>
        </w:rPr>
      </w:pPr>
      <w:r w:rsidRPr="00E34F7E">
        <w:rPr>
          <w:rFonts w:asciiTheme="minorHAnsi" w:hAnsiTheme="minorHAnsi" w:cstheme="minorHAnsi"/>
          <w:color w:val="auto"/>
        </w:rPr>
        <w:t xml:space="preserve">Download the GenBank File for </w:t>
      </w:r>
      <w:proofErr w:type="spellStart"/>
      <w:r w:rsidRPr="00E34F7E">
        <w:rPr>
          <w:rFonts w:asciiTheme="minorHAnsi" w:hAnsiTheme="minorHAnsi" w:cstheme="minorHAnsi"/>
          <w:color w:val="auto"/>
        </w:rPr>
        <w:t>pBAD</w:t>
      </w:r>
      <w:proofErr w:type="spellEnd"/>
      <w:r w:rsidRPr="00E34F7E">
        <w:rPr>
          <w:rFonts w:asciiTheme="minorHAnsi" w:hAnsiTheme="minorHAnsi" w:cstheme="minorHAnsi"/>
          <w:color w:val="auto"/>
        </w:rPr>
        <w:t>-</w:t>
      </w:r>
      <w:proofErr w:type="spellStart"/>
      <w:r w:rsidRPr="00E34F7E">
        <w:rPr>
          <w:rFonts w:asciiTheme="minorHAnsi" w:hAnsiTheme="minorHAnsi" w:cstheme="minorHAnsi"/>
          <w:color w:val="auto"/>
        </w:rPr>
        <w:t>BirA</w:t>
      </w:r>
      <w:proofErr w:type="spellEnd"/>
      <w:r w:rsidRPr="00E34F7E">
        <w:rPr>
          <w:rFonts w:asciiTheme="minorHAnsi" w:hAnsiTheme="minorHAnsi" w:cstheme="minorHAnsi"/>
          <w:color w:val="auto"/>
        </w:rPr>
        <w:t>-</w:t>
      </w:r>
      <w:proofErr w:type="spellStart"/>
      <w:r w:rsidRPr="00E34F7E">
        <w:rPr>
          <w:rFonts w:asciiTheme="minorHAnsi" w:hAnsiTheme="minorHAnsi" w:cstheme="minorHAnsi"/>
          <w:color w:val="auto"/>
        </w:rPr>
        <w:t>eCPX</w:t>
      </w:r>
      <w:proofErr w:type="spellEnd"/>
      <w:r w:rsidRPr="00E34F7E">
        <w:rPr>
          <w:rFonts w:asciiTheme="minorHAnsi" w:hAnsiTheme="minorHAnsi" w:cstheme="minorHAnsi"/>
          <w:color w:val="auto"/>
        </w:rPr>
        <w:t>-AP from</w:t>
      </w:r>
      <w:r w:rsidR="003B42E6" w:rsidRPr="00E34F7E">
        <w:rPr>
          <w:rFonts w:asciiTheme="minorHAnsi" w:hAnsiTheme="minorHAnsi" w:cstheme="minorHAnsi"/>
          <w:color w:val="auto"/>
        </w:rPr>
        <w:t xml:space="preserve"> </w:t>
      </w:r>
      <w:r w:rsidRPr="00E34F7E">
        <w:rPr>
          <w:rFonts w:asciiTheme="minorHAnsi" w:hAnsiTheme="minorHAnsi" w:cstheme="minorHAnsi"/>
          <w:color w:val="auto"/>
        </w:rPr>
        <w:t xml:space="preserve">http://n2t.net/addgene:121907. </w:t>
      </w:r>
    </w:p>
    <w:p w14:paraId="60A20CEA" w14:textId="77777777" w:rsidR="00005831" w:rsidRPr="00E34F7E" w:rsidRDefault="00005831" w:rsidP="003B42E6">
      <w:pPr>
        <w:jc w:val="left"/>
        <w:rPr>
          <w:rFonts w:asciiTheme="minorHAnsi" w:hAnsiTheme="minorHAnsi" w:cstheme="minorHAnsi"/>
          <w:color w:val="auto"/>
        </w:rPr>
      </w:pPr>
    </w:p>
    <w:p w14:paraId="24800464" w14:textId="49851700" w:rsidR="00E51F95" w:rsidRPr="00E34F7E" w:rsidRDefault="00E51F95" w:rsidP="003B42E6">
      <w:pPr>
        <w:pStyle w:val="ListParagraph"/>
        <w:numPr>
          <w:ilvl w:val="1"/>
          <w:numId w:val="26"/>
        </w:numPr>
        <w:jc w:val="left"/>
        <w:rPr>
          <w:rFonts w:asciiTheme="minorHAnsi" w:hAnsiTheme="minorHAnsi" w:cstheme="minorHAnsi"/>
          <w:color w:val="auto"/>
        </w:rPr>
      </w:pPr>
      <w:r w:rsidRPr="00E34F7E">
        <w:rPr>
          <w:rFonts w:asciiTheme="minorHAnsi" w:hAnsiTheme="minorHAnsi" w:cstheme="minorHAnsi"/>
          <w:color w:val="auto"/>
        </w:rPr>
        <w:t>Load the file in</w:t>
      </w:r>
      <w:r w:rsidR="00E34F7E" w:rsidRPr="00E34F7E">
        <w:rPr>
          <w:rFonts w:asciiTheme="minorHAnsi" w:hAnsiTheme="minorHAnsi" w:cstheme="minorHAnsi"/>
          <w:color w:val="auto"/>
        </w:rPr>
        <w:t xml:space="preserve"> a plasmid editor (e.g.,</w:t>
      </w:r>
      <w:r w:rsidRPr="00E34F7E">
        <w:rPr>
          <w:rFonts w:asciiTheme="minorHAnsi" w:hAnsiTheme="minorHAnsi" w:cstheme="minorHAnsi"/>
          <w:color w:val="auto"/>
        </w:rPr>
        <w:t xml:space="preserve"> </w:t>
      </w:r>
      <w:proofErr w:type="spellStart"/>
      <w:r w:rsidR="00AA369F" w:rsidRPr="00E34F7E">
        <w:rPr>
          <w:rFonts w:asciiTheme="minorHAnsi" w:hAnsiTheme="minorHAnsi" w:cstheme="minorHAnsi"/>
          <w:color w:val="auto"/>
        </w:rPr>
        <w:t>ApE</w:t>
      </w:r>
      <w:proofErr w:type="spellEnd"/>
      <w:r w:rsidR="00E34F7E" w:rsidRPr="00E34F7E">
        <w:rPr>
          <w:rFonts w:asciiTheme="minorHAnsi" w:hAnsiTheme="minorHAnsi" w:cstheme="minorHAnsi"/>
          <w:color w:val="auto"/>
        </w:rPr>
        <w:t>)</w:t>
      </w:r>
      <w:r w:rsidR="000A3C3B" w:rsidRPr="00E34F7E">
        <w:rPr>
          <w:rFonts w:asciiTheme="minorHAnsi" w:hAnsiTheme="minorHAnsi" w:cstheme="minorHAnsi"/>
          <w:color w:val="auto"/>
        </w:rPr>
        <w:t xml:space="preserve"> and, i</w:t>
      </w:r>
      <w:r w:rsidRPr="00E34F7E">
        <w:rPr>
          <w:rFonts w:asciiTheme="minorHAnsi" w:hAnsiTheme="minorHAnsi" w:cstheme="minorHAnsi"/>
          <w:color w:val="auto"/>
        </w:rPr>
        <w:t xml:space="preserve">n the feature window, </w:t>
      </w:r>
      <w:r w:rsidR="000A3C3B" w:rsidRPr="00E34F7E">
        <w:rPr>
          <w:rFonts w:asciiTheme="minorHAnsi" w:hAnsiTheme="minorHAnsi" w:cstheme="minorHAnsi"/>
          <w:color w:val="auto"/>
        </w:rPr>
        <w:t>select</w:t>
      </w:r>
      <w:r w:rsidRPr="00E34F7E">
        <w:rPr>
          <w:rFonts w:asciiTheme="minorHAnsi" w:hAnsiTheme="minorHAnsi" w:cstheme="minorHAnsi"/>
          <w:color w:val="auto"/>
        </w:rPr>
        <w:t xml:space="preserve"> the </w:t>
      </w:r>
      <w:r w:rsidRPr="002B1CF0">
        <w:rPr>
          <w:rFonts w:asciiTheme="minorHAnsi" w:hAnsiTheme="minorHAnsi" w:cstheme="minorHAnsi"/>
          <w:b/>
          <w:bCs/>
          <w:color w:val="auto"/>
        </w:rPr>
        <w:t>AP sequence</w:t>
      </w:r>
      <w:r w:rsidRPr="00E34F7E">
        <w:rPr>
          <w:rFonts w:asciiTheme="minorHAnsi" w:hAnsiTheme="minorHAnsi" w:cstheme="minorHAnsi"/>
          <w:color w:val="auto"/>
        </w:rPr>
        <w:t xml:space="preserve"> designated “</w:t>
      </w:r>
      <w:proofErr w:type="spellStart"/>
      <w:proofErr w:type="gramStart"/>
      <w:r w:rsidRPr="00E34F7E">
        <w:rPr>
          <w:rFonts w:asciiTheme="minorHAnsi" w:hAnsiTheme="minorHAnsi" w:cstheme="minorHAnsi"/>
          <w:color w:val="auto"/>
        </w:rPr>
        <w:t>AviTag</w:t>
      </w:r>
      <w:proofErr w:type="spellEnd"/>
      <w:r w:rsidRPr="00E34F7E">
        <w:rPr>
          <w:rFonts w:asciiTheme="minorHAnsi" w:hAnsiTheme="minorHAnsi" w:cstheme="minorHAnsi"/>
          <w:color w:val="auto"/>
        </w:rPr>
        <w:t>(</w:t>
      </w:r>
      <w:proofErr w:type="gramEnd"/>
      <w:r w:rsidRPr="00E34F7E">
        <w:rPr>
          <w:rFonts w:asciiTheme="minorHAnsi" w:hAnsiTheme="minorHAnsi" w:cstheme="minorHAnsi"/>
          <w:color w:val="auto"/>
        </w:rPr>
        <w:t>TM)”.</w:t>
      </w:r>
    </w:p>
    <w:p w14:paraId="2DA50E05" w14:textId="77777777" w:rsidR="00E51F95" w:rsidRPr="00E34F7E" w:rsidRDefault="00E51F95" w:rsidP="003B42E6">
      <w:pPr>
        <w:pStyle w:val="ListParagraph"/>
        <w:ind w:left="0"/>
        <w:jc w:val="left"/>
        <w:rPr>
          <w:rFonts w:asciiTheme="minorHAnsi" w:hAnsiTheme="minorHAnsi" w:cstheme="minorHAnsi"/>
          <w:color w:val="auto"/>
        </w:rPr>
      </w:pPr>
    </w:p>
    <w:p w14:paraId="791E65E8" w14:textId="69A48762" w:rsidR="00E62E18" w:rsidRPr="00E34F7E" w:rsidRDefault="00E62E18" w:rsidP="003B42E6">
      <w:pPr>
        <w:pStyle w:val="ListParagraph"/>
        <w:numPr>
          <w:ilvl w:val="1"/>
          <w:numId w:val="26"/>
        </w:numPr>
        <w:jc w:val="left"/>
        <w:rPr>
          <w:rFonts w:asciiTheme="minorHAnsi" w:hAnsiTheme="minorHAnsi" w:cstheme="minorHAnsi"/>
          <w:color w:val="auto"/>
        </w:rPr>
      </w:pPr>
      <w:r w:rsidRPr="00E34F7E">
        <w:rPr>
          <w:rFonts w:asciiTheme="minorHAnsi" w:hAnsiTheme="minorHAnsi" w:cstheme="minorHAnsi"/>
          <w:color w:val="auto"/>
        </w:rPr>
        <w:t>Right-click</w:t>
      </w:r>
      <w:r w:rsidR="00E51F95" w:rsidRPr="00E34F7E">
        <w:rPr>
          <w:rFonts w:asciiTheme="minorHAnsi" w:hAnsiTheme="minorHAnsi" w:cstheme="minorHAnsi"/>
          <w:color w:val="auto"/>
        </w:rPr>
        <w:t xml:space="preserve"> the </w:t>
      </w:r>
      <w:r w:rsidR="00E51F95" w:rsidRPr="002B1CF0">
        <w:rPr>
          <w:rFonts w:asciiTheme="minorHAnsi" w:hAnsiTheme="minorHAnsi" w:cstheme="minorHAnsi"/>
          <w:color w:val="auto"/>
        </w:rPr>
        <w:t xml:space="preserve">highlighted </w:t>
      </w:r>
      <w:r w:rsidR="00E51F95" w:rsidRPr="002B1CF0">
        <w:rPr>
          <w:rFonts w:asciiTheme="minorHAnsi" w:hAnsiTheme="minorHAnsi" w:cstheme="minorHAnsi"/>
          <w:b/>
          <w:bCs/>
          <w:color w:val="auto"/>
        </w:rPr>
        <w:t>AP sequence</w:t>
      </w:r>
      <w:r w:rsidR="00E51F95" w:rsidRPr="002B1CF0">
        <w:rPr>
          <w:rFonts w:asciiTheme="minorHAnsi" w:hAnsiTheme="minorHAnsi" w:cstheme="minorHAnsi"/>
          <w:color w:val="auto"/>
        </w:rPr>
        <w:t xml:space="preserve"> </w:t>
      </w:r>
      <w:r w:rsidR="00E51F95" w:rsidRPr="00E34F7E">
        <w:rPr>
          <w:rFonts w:asciiTheme="minorHAnsi" w:hAnsiTheme="minorHAnsi" w:cstheme="minorHAnsi"/>
          <w:color w:val="auto"/>
        </w:rPr>
        <w:t xml:space="preserve">in the DNA sequence window </w:t>
      </w:r>
      <w:r w:rsidRPr="00E34F7E">
        <w:rPr>
          <w:rFonts w:asciiTheme="minorHAnsi" w:hAnsiTheme="minorHAnsi" w:cstheme="minorHAnsi"/>
          <w:color w:val="auto"/>
        </w:rPr>
        <w:t xml:space="preserve">and select </w:t>
      </w:r>
      <w:r w:rsidRPr="00E34F7E">
        <w:rPr>
          <w:rFonts w:asciiTheme="minorHAnsi" w:hAnsiTheme="minorHAnsi" w:cstheme="minorHAnsi"/>
          <w:b/>
          <w:bCs/>
          <w:color w:val="auto"/>
        </w:rPr>
        <w:t>Paste Rev-Com</w:t>
      </w:r>
      <w:r w:rsidRPr="00E34F7E">
        <w:rPr>
          <w:rFonts w:asciiTheme="minorHAnsi" w:hAnsiTheme="minorHAnsi" w:cstheme="minorHAnsi"/>
          <w:color w:val="auto"/>
        </w:rPr>
        <w:t xml:space="preserve"> in the contextual menu.</w:t>
      </w:r>
    </w:p>
    <w:p w14:paraId="35A238D8" w14:textId="77777777" w:rsidR="00B8151D" w:rsidRPr="003558AB" w:rsidRDefault="00B8151D" w:rsidP="003B42E6">
      <w:pPr>
        <w:jc w:val="left"/>
        <w:rPr>
          <w:rFonts w:asciiTheme="minorHAnsi" w:hAnsiTheme="minorHAnsi" w:cstheme="minorHAnsi"/>
          <w:color w:val="auto"/>
        </w:rPr>
      </w:pPr>
    </w:p>
    <w:p w14:paraId="6B2F24E5" w14:textId="21025049" w:rsidR="00B8151D" w:rsidRPr="003558AB" w:rsidRDefault="00B8151D" w:rsidP="003B42E6">
      <w:pPr>
        <w:jc w:val="left"/>
        <w:rPr>
          <w:rFonts w:asciiTheme="minorHAnsi" w:hAnsiTheme="minorHAnsi" w:cstheme="minorHAnsi"/>
          <w:color w:val="auto"/>
        </w:rPr>
      </w:pPr>
      <w:r w:rsidRPr="003558AB">
        <w:rPr>
          <w:rFonts w:asciiTheme="minorHAnsi" w:hAnsiTheme="minorHAnsi" w:cstheme="minorHAnsi"/>
          <w:color w:val="auto"/>
        </w:rPr>
        <w:t xml:space="preserve">NOTE: The coding sequence of </w:t>
      </w:r>
      <w:proofErr w:type="spellStart"/>
      <w:r w:rsidRPr="003558AB">
        <w:rPr>
          <w:rFonts w:asciiTheme="minorHAnsi" w:hAnsiTheme="minorHAnsi" w:cstheme="minorHAnsi"/>
          <w:color w:val="auto"/>
        </w:rPr>
        <w:t>eCPX</w:t>
      </w:r>
      <w:proofErr w:type="spellEnd"/>
      <w:r w:rsidRPr="003558AB">
        <w:rPr>
          <w:rFonts w:asciiTheme="minorHAnsi" w:hAnsiTheme="minorHAnsi" w:cstheme="minorHAnsi"/>
          <w:color w:val="auto"/>
        </w:rPr>
        <w:t xml:space="preserve"> is in the reverse direction and the peptide coding sequence should</w:t>
      </w:r>
      <w:r w:rsidR="00E34F7E">
        <w:rPr>
          <w:rFonts w:asciiTheme="minorHAnsi" w:hAnsiTheme="minorHAnsi" w:cstheme="minorHAnsi"/>
          <w:color w:val="auto"/>
        </w:rPr>
        <w:t>,</w:t>
      </w:r>
      <w:r w:rsidRPr="003558AB">
        <w:rPr>
          <w:rFonts w:asciiTheme="minorHAnsi" w:hAnsiTheme="minorHAnsi" w:cstheme="minorHAnsi"/>
          <w:color w:val="auto"/>
        </w:rPr>
        <w:t xml:space="preserve"> therefore</w:t>
      </w:r>
      <w:r w:rsidR="00E34F7E">
        <w:rPr>
          <w:rFonts w:asciiTheme="minorHAnsi" w:hAnsiTheme="minorHAnsi" w:cstheme="minorHAnsi"/>
          <w:color w:val="auto"/>
        </w:rPr>
        <w:t>,</w:t>
      </w:r>
      <w:r w:rsidRPr="003558AB">
        <w:rPr>
          <w:rFonts w:asciiTheme="minorHAnsi" w:hAnsiTheme="minorHAnsi" w:cstheme="minorHAnsi"/>
          <w:color w:val="auto"/>
        </w:rPr>
        <w:t xml:space="preserve"> be pasted as </w:t>
      </w:r>
      <w:r w:rsidR="004B5E00">
        <w:rPr>
          <w:rFonts w:asciiTheme="minorHAnsi" w:hAnsiTheme="minorHAnsi" w:cstheme="minorHAnsi"/>
          <w:color w:val="auto"/>
        </w:rPr>
        <w:t xml:space="preserve">a </w:t>
      </w:r>
      <w:r w:rsidRPr="003558AB">
        <w:rPr>
          <w:rFonts w:asciiTheme="minorHAnsi" w:hAnsiTheme="minorHAnsi" w:cstheme="minorHAnsi"/>
          <w:color w:val="auto"/>
        </w:rPr>
        <w:t>reverse complement.</w:t>
      </w:r>
    </w:p>
    <w:p w14:paraId="3173DDBF" w14:textId="4844298C" w:rsidR="00E62E18" w:rsidRPr="003558AB" w:rsidRDefault="00E62E18" w:rsidP="003B42E6">
      <w:pPr>
        <w:jc w:val="left"/>
        <w:rPr>
          <w:rFonts w:asciiTheme="minorHAnsi" w:hAnsiTheme="minorHAnsi" w:cstheme="minorHAnsi"/>
          <w:color w:val="auto"/>
        </w:rPr>
      </w:pPr>
    </w:p>
    <w:p w14:paraId="733085F5" w14:textId="66AD4E46" w:rsidR="00E62E18" w:rsidRPr="003558AB" w:rsidRDefault="00E62E18" w:rsidP="003B42E6">
      <w:pPr>
        <w:pStyle w:val="ListParagraph"/>
        <w:numPr>
          <w:ilvl w:val="1"/>
          <w:numId w:val="26"/>
        </w:numPr>
        <w:jc w:val="left"/>
        <w:rPr>
          <w:rFonts w:asciiTheme="minorHAnsi" w:hAnsiTheme="minorHAnsi" w:cstheme="minorHAnsi"/>
          <w:color w:val="auto"/>
        </w:rPr>
      </w:pPr>
      <w:r w:rsidRPr="003558AB">
        <w:rPr>
          <w:rFonts w:asciiTheme="minorHAnsi" w:hAnsiTheme="minorHAnsi" w:cstheme="minorHAnsi"/>
          <w:color w:val="auto"/>
        </w:rPr>
        <w:t xml:space="preserve">Right-click the highlighted sequence and </w:t>
      </w:r>
      <w:r w:rsidR="00B8151D" w:rsidRPr="003558AB">
        <w:rPr>
          <w:rFonts w:asciiTheme="minorHAnsi" w:hAnsiTheme="minorHAnsi" w:cstheme="minorHAnsi"/>
          <w:color w:val="auto"/>
        </w:rPr>
        <w:t xml:space="preserve">select </w:t>
      </w:r>
      <w:r w:rsidR="00B8151D" w:rsidRPr="003B42E6">
        <w:rPr>
          <w:rFonts w:asciiTheme="minorHAnsi" w:hAnsiTheme="minorHAnsi" w:cstheme="minorHAnsi"/>
          <w:b/>
          <w:bCs/>
          <w:color w:val="auto"/>
        </w:rPr>
        <w:t>New Featur</w:t>
      </w:r>
      <w:r w:rsidR="00415244">
        <w:rPr>
          <w:rFonts w:asciiTheme="minorHAnsi" w:hAnsiTheme="minorHAnsi" w:cstheme="minorHAnsi"/>
          <w:b/>
          <w:bCs/>
          <w:color w:val="auto"/>
        </w:rPr>
        <w:t>e</w:t>
      </w:r>
      <w:r w:rsidR="00B8151D" w:rsidRPr="003558AB">
        <w:rPr>
          <w:rFonts w:asciiTheme="minorHAnsi" w:hAnsiTheme="minorHAnsi" w:cstheme="minorHAnsi"/>
          <w:color w:val="auto"/>
        </w:rPr>
        <w:t>.</w:t>
      </w:r>
    </w:p>
    <w:p w14:paraId="0896A9AF" w14:textId="77777777" w:rsidR="00B8151D" w:rsidRPr="003558AB" w:rsidRDefault="00B8151D" w:rsidP="003B42E6">
      <w:pPr>
        <w:pStyle w:val="ListParagraph"/>
        <w:ind w:left="0"/>
        <w:jc w:val="left"/>
        <w:rPr>
          <w:rFonts w:asciiTheme="minorHAnsi" w:hAnsiTheme="minorHAnsi" w:cstheme="minorHAnsi"/>
          <w:color w:val="auto"/>
        </w:rPr>
      </w:pPr>
    </w:p>
    <w:p w14:paraId="4C098AF8" w14:textId="6ED5B77A" w:rsidR="00B8151D" w:rsidRPr="003558AB" w:rsidRDefault="00B8151D" w:rsidP="003B42E6">
      <w:pPr>
        <w:pStyle w:val="ListParagraph"/>
        <w:numPr>
          <w:ilvl w:val="1"/>
          <w:numId w:val="26"/>
        </w:numPr>
        <w:jc w:val="left"/>
        <w:rPr>
          <w:rFonts w:asciiTheme="minorHAnsi" w:hAnsiTheme="minorHAnsi" w:cstheme="minorHAnsi"/>
          <w:color w:val="auto"/>
        </w:rPr>
      </w:pPr>
      <w:r w:rsidRPr="003558AB">
        <w:rPr>
          <w:rFonts w:asciiTheme="minorHAnsi" w:hAnsiTheme="minorHAnsi" w:cstheme="minorHAnsi"/>
          <w:color w:val="auto"/>
        </w:rPr>
        <w:t xml:space="preserve">Add a descriptive name of the inserted sequence and press </w:t>
      </w:r>
      <w:r w:rsidRPr="003B42E6">
        <w:rPr>
          <w:rFonts w:asciiTheme="minorHAnsi" w:hAnsiTheme="minorHAnsi" w:cstheme="minorHAnsi"/>
          <w:b/>
          <w:bCs/>
          <w:color w:val="auto"/>
        </w:rPr>
        <w:t>OK</w:t>
      </w:r>
      <w:r w:rsidRPr="003558AB">
        <w:rPr>
          <w:rFonts w:asciiTheme="minorHAnsi" w:hAnsiTheme="minorHAnsi" w:cstheme="minorHAnsi"/>
          <w:color w:val="auto"/>
        </w:rPr>
        <w:t>.</w:t>
      </w:r>
    </w:p>
    <w:p w14:paraId="7563202B" w14:textId="77777777" w:rsidR="00B8151D" w:rsidRPr="003558AB" w:rsidRDefault="00B8151D" w:rsidP="003B42E6">
      <w:pPr>
        <w:pStyle w:val="ListParagraph"/>
        <w:ind w:left="0"/>
        <w:jc w:val="left"/>
        <w:rPr>
          <w:rFonts w:asciiTheme="minorHAnsi" w:hAnsiTheme="minorHAnsi" w:cstheme="minorHAnsi"/>
          <w:color w:val="auto"/>
        </w:rPr>
      </w:pPr>
    </w:p>
    <w:p w14:paraId="352CBAA5" w14:textId="097E2626" w:rsidR="00B8151D" w:rsidRPr="003558AB" w:rsidRDefault="00B8151D" w:rsidP="003B42E6">
      <w:pPr>
        <w:pStyle w:val="ListParagraph"/>
        <w:numPr>
          <w:ilvl w:val="1"/>
          <w:numId w:val="26"/>
        </w:numPr>
        <w:jc w:val="left"/>
        <w:rPr>
          <w:rFonts w:asciiTheme="minorHAnsi" w:hAnsiTheme="minorHAnsi" w:cstheme="minorHAnsi"/>
          <w:color w:val="auto"/>
        </w:rPr>
      </w:pPr>
      <w:r w:rsidRPr="003558AB">
        <w:rPr>
          <w:rFonts w:asciiTheme="minorHAnsi" w:hAnsiTheme="minorHAnsi" w:cstheme="minorHAnsi"/>
          <w:color w:val="auto"/>
        </w:rPr>
        <w:t xml:space="preserve">Select </w:t>
      </w:r>
      <w:r w:rsidRPr="003B42E6">
        <w:rPr>
          <w:rFonts w:asciiTheme="minorHAnsi" w:hAnsiTheme="minorHAnsi" w:cstheme="minorHAnsi"/>
          <w:b/>
          <w:bCs/>
          <w:color w:val="auto"/>
        </w:rPr>
        <w:t>Save A</w:t>
      </w:r>
      <w:r w:rsidR="00415244">
        <w:rPr>
          <w:rFonts w:asciiTheme="minorHAnsi" w:hAnsiTheme="minorHAnsi" w:cstheme="minorHAnsi"/>
          <w:b/>
          <w:bCs/>
          <w:color w:val="auto"/>
        </w:rPr>
        <w:t>s</w:t>
      </w:r>
      <w:r w:rsidRPr="003558AB">
        <w:rPr>
          <w:rFonts w:asciiTheme="minorHAnsi" w:hAnsiTheme="minorHAnsi" w:cstheme="minorHAnsi"/>
          <w:color w:val="auto"/>
        </w:rPr>
        <w:t xml:space="preserve"> in the </w:t>
      </w:r>
      <w:r w:rsidRPr="002B1CF0">
        <w:rPr>
          <w:rFonts w:asciiTheme="minorHAnsi" w:hAnsiTheme="minorHAnsi" w:cstheme="minorHAnsi"/>
          <w:b/>
          <w:bCs/>
          <w:color w:val="auto"/>
        </w:rPr>
        <w:t>File</w:t>
      </w:r>
      <w:r w:rsidRPr="003558AB">
        <w:rPr>
          <w:rFonts w:asciiTheme="minorHAnsi" w:hAnsiTheme="minorHAnsi" w:cstheme="minorHAnsi"/>
          <w:color w:val="auto"/>
        </w:rPr>
        <w:t xml:space="preserve"> menu to save the modified file.</w:t>
      </w:r>
    </w:p>
    <w:p w14:paraId="6427A1CD" w14:textId="085C522D" w:rsidR="00AA369F" w:rsidRPr="00111971" w:rsidRDefault="00AA369F" w:rsidP="003B42E6">
      <w:pPr>
        <w:jc w:val="left"/>
        <w:rPr>
          <w:rFonts w:asciiTheme="minorHAnsi" w:hAnsiTheme="minorHAnsi" w:cstheme="minorHAnsi"/>
          <w:color w:val="auto"/>
          <w:highlight w:val="yellow"/>
        </w:rPr>
      </w:pPr>
    </w:p>
    <w:p w14:paraId="5F7717A1" w14:textId="3F633C78" w:rsidR="00671288" w:rsidRPr="006A5D2A" w:rsidRDefault="00671288" w:rsidP="003B42E6">
      <w:pPr>
        <w:pStyle w:val="ListParagraph"/>
        <w:numPr>
          <w:ilvl w:val="1"/>
          <w:numId w:val="26"/>
        </w:numPr>
        <w:jc w:val="left"/>
        <w:rPr>
          <w:rFonts w:asciiTheme="minorHAnsi" w:hAnsiTheme="minorHAnsi" w:cstheme="minorHAnsi"/>
          <w:color w:val="auto"/>
          <w:highlight w:val="yellow"/>
        </w:rPr>
      </w:pPr>
      <w:r w:rsidRPr="006A5D2A">
        <w:rPr>
          <w:rFonts w:asciiTheme="minorHAnsi" w:hAnsiTheme="minorHAnsi" w:cstheme="minorHAnsi"/>
          <w:color w:val="auto"/>
          <w:highlight w:val="yellow"/>
        </w:rPr>
        <w:t xml:space="preserve">Design </w:t>
      </w:r>
      <w:r w:rsidR="00E435A0" w:rsidRPr="006A5D2A">
        <w:rPr>
          <w:rFonts w:asciiTheme="minorHAnsi" w:hAnsiTheme="minorHAnsi" w:cstheme="minorHAnsi"/>
          <w:color w:val="auto"/>
          <w:highlight w:val="yellow"/>
        </w:rPr>
        <w:t xml:space="preserve">the forward primer </w:t>
      </w:r>
      <w:r w:rsidR="00BD57E2" w:rsidRPr="006A5D2A">
        <w:rPr>
          <w:rFonts w:asciiTheme="minorHAnsi" w:hAnsiTheme="minorHAnsi" w:cstheme="minorHAnsi"/>
          <w:color w:val="auto"/>
          <w:highlight w:val="yellow"/>
        </w:rPr>
        <w:t>to include</w:t>
      </w:r>
      <w:r w:rsidR="00E435A0" w:rsidRPr="006A5D2A">
        <w:rPr>
          <w:rFonts w:asciiTheme="minorHAnsi" w:hAnsiTheme="minorHAnsi" w:cstheme="minorHAnsi"/>
          <w:color w:val="auto"/>
          <w:highlight w:val="yellow"/>
        </w:rPr>
        <w:t xml:space="preserve"> the last 30 nucleotides of the </w:t>
      </w:r>
      <w:r w:rsidR="003558AB" w:rsidRPr="006A5D2A">
        <w:rPr>
          <w:rFonts w:asciiTheme="minorHAnsi" w:hAnsiTheme="minorHAnsi" w:cstheme="minorHAnsi"/>
          <w:color w:val="auto"/>
          <w:highlight w:val="yellow"/>
        </w:rPr>
        <w:t xml:space="preserve">reverse complement of the </w:t>
      </w:r>
      <w:r w:rsidR="00E435A0" w:rsidRPr="006A5D2A">
        <w:rPr>
          <w:rFonts w:asciiTheme="minorHAnsi" w:hAnsiTheme="minorHAnsi" w:cstheme="minorHAnsi"/>
          <w:color w:val="auto"/>
          <w:highlight w:val="yellow"/>
        </w:rPr>
        <w:t xml:space="preserve">peptide coding sequence and </w:t>
      </w:r>
      <w:r w:rsidR="00BD57E2" w:rsidRPr="006A5D2A">
        <w:rPr>
          <w:rFonts w:asciiTheme="minorHAnsi" w:hAnsiTheme="minorHAnsi" w:cstheme="minorHAnsi"/>
          <w:color w:val="auto"/>
          <w:highlight w:val="yellow"/>
        </w:rPr>
        <w:t xml:space="preserve">add the plasmid binding </w:t>
      </w:r>
      <w:r w:rsidR="001046ED" w:rsidRPr="006A5D2A">
        <w:rPr>
          <w:rFonts w:asciiTheme="minorHAnsi" w:hAnsiTheme="minorHAnsi" w:cstheme="minorHAnsi"/>
          <w:color w:val="auto"/>
          <w:highlight w:val="yellow"/>
        </w:rPr>
        <w:t>nucleotide</w:t>
      </w:r>
      <w:r w:rsidR="00BD57E2" w:rsidRPr="006A5D2A">
        <w:rPr>
          <w:rFonts w:asciiTheme="minorHAnsi" w:hAnsiTheme="minorHAnsi" w:cstheme="minorHAnsi"/>
          <w:color w:val="auto"/>
          <w:highlight w:val="yellow"/>
        </w:rPr>
        <w:t xml:space="preserve"> sequence (</w:t>
      </w:r>
      <w:r w:rsidR="00D16E82" w:rsidRPr="006A5D2A">
        <w:rPr>
          <w:rFonts w:asciiTheme="minorHAnsi" w:hAnsiTheme="minorHAnsi" w:cstheme="minorHAnsi"/>
          <w:color w:val="auto"/>
          <w:highlight w:val="yellow"/>
        </w:rPr>
        <w:t>3’-</w:t>
      </w:r>
      <w:bookmarkStart w:id="6" w:name="_Hlk7165566"/>
      <w:r w:rsidR="00D16E82" w:rsidRPr="006A5D2A">
        <w:rPr>
          <w:rFonts w:asciiTheme="minorHAnsi" w:hAnsiTheme="minorHAnsi" w:cstheme="minorHAnsi"/>
          <w:color w:val="auto"/>
          <w:highlight w:val="yellow"/>
        </w:rPr>
        <w:t>GCGGCCGCCTGC</w:t>
      </w:r>
      <w:bookmarkEnd w:id="6"/>
      <w:r w:rsidR="00D16E82" w:rsidRPr="006A5D2A">
        <w:rPr>
          <w:rFonts w:asciiTheme="minorHAnsi" w:hAnsiTheme="minorHAnsi" w:cstheme="minorHAnsi"/>
          <w:color w:val="auto"/>
          <w:highlight w:val="yellow"/>
        </w:rPr>
        <w:t>-5’</w:t>
      </w:r>
      <w:r w:rsidR="00BD57E2" w:rsidRPr="006A5D2A">
        <w:rPr>
          <w:rFonts w:asciiTheme="minorHAnsi" w:hAnsiTheme="minorHAnsi" w:cstheme="minorHAnsi"/>
          <w:color w:val="auto"/>
          <w:highlight w:val="yellow"/>
        </w:rPr>
        <w:t>) to its 5’ end</w:t>
      </w:r>
      <w:r w:rsidR="00D16E82" w:rsidRPr="006A5D2A">
        <w:rPr>
          <w:rFonts w:asciiTheme="minorHAnsi" w:hAnsiTheme="minorHAnsi" w:cstheme="minorHAnsi"/>
          <w:color w:val="auto"/>
          <w:highlight w:val="yellow"/>
        </w:rPr>
        <w:t>.</w:t>
      </w:r>
      <w:r w:rsidR="007752A7" w:rsidRPr="006A5D2A">
        <w:rPr>
          <w:rFonts w:asciiTheme="minorHAnsi" w:hAnsiTheme="minorHAnsi" w:cstheme="minorHAnsi"/>
          <w:color w:val="auto"/>
          <w:highlight w:val="yellow"/>
        </w:rPr>
        <w:t xml:space="preserve"> </w:t>
      </w:r>
    </w:p>
    <w:p w14:paraId="76D25360" w14:textId="77777777" w:rsidR="00005831" w:rsidRPr="006A5D2A" w:rsidRDefault="00005831" w:rsidP="003B42E6">
      <w:pPr>
        <w:jc w:val="left"/>
        <w:rPr>
          <w:rFonts w:asciiTheme="minorHAnsi" w:hAnsiTheme="minorHAnsi" w:cstheme="minorHAnsi"/>
          <w:color w:val="auto"/>
          <w:highlight w:val="yellow"/>
        </w:rPr>
      </w:pPr>
    </w:p>
    <w:p w14:paraId="7DD58C8C" w14:textId="00B998E0" w:rsidR="00E435A0" w:rsidRPr="006A5D2A" w:rsidRDefault="00E435A0" w:rsidP="003B42E6">
      <w:pPr>
        <w:pStyle w:val="ListParagraph"/>
        <w:numPr>
          <w:ilvl w:val="1"/>
          <w:numId w:val="26"/>
        </w:numPr>
        <w:jc w:val="left"/>
        <w:rPr>
          <w:rFonts w:asciiTheme="minorHAnsi" w:hAnsiTheme="minorHAnsi" w:cstheme="minorHAnsi"/>
          <w:color w:val="auto"/>
          <w:highlight w:val="yellow"/>
        </w:rPr>
      </w:pPr>
      <w:r w:rsidRPr="006A5D2A">
        <w:rPr>
          <w:rFonts w:asciiTheme="minorHAnsi" w:hAnsiTheme="minorHAnsi" w:cstheme="minorHAnsi"/>
          <w:color w:val="auto"/>
          <w:highlight w:val="yellow"/>
        </w:rPr>
        <w:t xml:space="preserve">Design the reverse primer </w:t>
      </w:r>
      <w:r w:rsidR="00BD57E2" w:rsidRPr="006A5D2A">
        <w:rPr>
          <w:rFonts w:asciiTheme="minorHAnsi" w:hAnsiTheme="minorHAnsi" w:cstheme="minorHAnsi"/>
          <w:color w:val="auto"/>
          <w:highlight w:val="yellow"/>
        </w:rPr>
        <w:t>to include</w:t>
      </w:r>
      <w:r w:rsidR="00D16E82" w:rsidRPr="006A5D2A">
        <w:rPr>
          <w:rFonts w:asciiTheme="minorHAnsi" w:hAnsiTheme="minorHAnsi" w:cstheme="minorHAnsi"/>
          <w:color w:val="auto"/>
          <w:highlight w:val="yellow"/>
        </w:rPr>
        <w:t xml:space="preserve"> the first 30 nucleotides of </w:t>
      </w:r>
      <w:bookmarkStart w:id="7" w:name="_Hlk12272753"/>
      <w:r w:rsidR="00D16E82" w:rsidRPr="006A5D2A">
        <w:rPr>
          <w:rFonts w:asciiTheme="minorHAnsi" w:hAnsiTheme="minorHAnsi" w:cstheme="minorHAnsi"/>
          <w:color w:val="auto"/>
          <w:highlight w:val="yellow"/>
        </w:rPr>
        <w:t xml:space="preserve">the </w:t>
      </w:r>
      <w:bookmarkStart w:id="8" w:name="_Hlk12272770"/>
      <w:r w:rsidR="00D16E82" w:rsidRPr="006A5D2A">
        <w:rPr>
          <w:rFonts w:asciiTheme="minorHAnsi" w:hAnsiTheme="minorHAnsi" w:cstheme="minorHAnsi"/>
          <w:color w:val="auto"/>
          <w:highlight w:val="yellow"/>
        </w:rPr>
        <w:t xml:space="preserve">reverse complement of </w:t>
      </w:r>
      <w:bookmarkEnd w:id="7"/>
      <w:r w:rsidR="00D16E82" w:rsidRPr="006A5D2A">
        <w:rPr>
          <w:rFonts w:asciiTheme="minorHAnsi" w:hAnsiTheme="minorHAnsi" w:cstheme="minorHAnsi"/>
          <w:color w:val="auto"/>
          <w:highlight w:val="yellow"/>
        </w:rPr>
        <w:t xml:space="preserve">the </w:t>
      </w:r>
      <w:bookmarkEnd w:id="8"/>
      <w:r w:rsidR="00D16E82" w:rsidRPr="006A5D2A">
        <w:rPr>
          <w:rFonts w:asciiTheme="minorHAnsi" w:hAnsiTheme="minorHAnsi" w:cstheme="minorHAnsi"/>
          <w:color w:val="auto"/>
          <w:highlight w:val="yellow"/>
        </w:rPr>
        <w:t>peptide coding sequence</w:t>
      </w:r>
      <w:r w:rsidR="00BD57E2" w:rsidRPr="006A5D2A">
        <w:rPr>
          <w:rFonts w:asciiTheme="minorHAnsi" w:hAnsiTheme="minorHAnsi" w:cstheme="minorHAnsi"/>
          <w:color w:val="auto"/>
          <w:highlight w:val="yellow"/>
        </w:rPr>
        <w:t xml:space="preserve"> and add the plasmid binding </w:t>
      </w:r>
      <w:r w:rsidR="001046ED" w:rsidRPr="006A5D2A">
        <w:rPr>
          <w:rFonts w:asciiTheme="minorHAnsi" w:hAnsiTheme="minorHAnsi" w:cstheme="minorHAnsi"/>
          <w:color w:val="auto"/>
          <w:highlight w:val="yellow"/>
        </w:rPr>
        <w:t>nucleotide</w:t>
      </w:r>
      <w:r w:rsidR="00BD57E2" w:rsidRPr="006A5D2A">
        <w:rPr>
          <w:rFonts w:asciiTheme="minorHAnsi" w:hAnsiTheme="minorHAnsi" w:cstheme="minorHAnsi"/>
          <w:color w:val="auto"/>
          <w:highlight w:val="yellow"/>
        </w:rPr>
        <w:t xml:space="preserve"> sequence (</w:t>
      </w:r>
      <w:r w:rsidR="00D16E82" w:rsidRPr="006A5D2A">
        <w:rPr>
          <w:rFonts w:asciiTheme="minorHAnsi" w:hAnsiTheme="minorHAnsi" w:cstheme="minorHAnsi"/>
          <w:color w:val="auto"/>
          <w:highlight w:val="yellow"/>
        </w:rPr>
        <w:t>3’-</w:t>
      </w:r>
      <w:r w:rsidR="00D16E82" w:rsidRPr="006A5D2A">
        <w:rPr>
          <w:highlight w:val="yellow"/>
        </w:rPr>
        <w:t xml:space="preserve"> </w:t>
      </w:r>
      <w:bookmarkStart w:id="9" w:name="_Hlk7165459"/>
      <w:r w:rsidR="007C3B9E" w:rsidRPr="006A5D2A">
        <w:rPr>
          <w:rFonts w:asciiTheme="minorHAnsi" w:hAnsiTheme="minorHAnsi" w:cstheme="minorHAnsi"/>
          <w:color w:val="auto"/>
          <w:highlight w:val="yellow"/>
        </w:rPr>
        <w:t>CTTAAGTAATGTTTAAACGAATTCGAG</w:t>
      </w:r>
      <w:bookmarkEnd w:id="9"/>
      <w:r w:rsidR="00D16E82" w:rsidRPr="006A5D2A">
        <w:rPr>
          <w:rFonts w:asciiTheme="minorHAnsi" w:hAnsiTheme="minorHAnsi" w:cstheme="minorHAnsi"/>
          <w:color w:val="auto"/>
          <w:highlight w:val="yellow"/>
        </w:rPr>
        <w:t>-5’</w:t>
      </w:r>
      <w:r w:rsidR="00BD57E2" w:rsidRPr="006A5D2A">
        <w:rPr>
          <w:rFonts w:asciiTheme="minorHAnsi" w:hAnsiTheme="minorHAnsi" w:cstheme="minorHAnsi"/>
          <w:color w:val="auto"/>
          <w:highlight w:val="yellow"/>
        </w:rPr>
        <w:t>) to its 5’ end</w:t>
      </w:r>
      <w:r w:rsidR="00D16E82" w:rsidRPr="006A5D2A">
        <w:rPr>
          <w:rFonts w:asciiTheme="minorHAnsi" w:hAnsiTheme="minorHAnsi" w:cstheme="minorHAnsi"/>
          <w:color w:val="auto"/>
          <w:highlight w:val="yellow"/>
        </w:rPr>
        <w:t xml:space="preserve">. </w:t>
      </w:r>
    </w:p>
    <w:p w14:paraId="047DCEAC" w14:textId="77777777" w:rsidR="00005831" w:rsidRPr="006A5D2A" w:rsidRDefault="00005831" w:rsidP="003B42E6">
      <w:pPr>
        <w:jc w:val="left"/>
        <w:rPr>
          <w:rFonts w:asciiTheme="minorHAnsi" w:hAnsiTheme="minorHAnsi" w:cstheme="minorHAnsi"/>
          <w:color w:val="auto"/>
          <w:highlight w:val="yellow"/>
        </w:rPr>
      </w:pPr>
    </w:p>
    <w:p w14:paraId="696E610B" w14:textId="4E021DE1" w:rsidR="00D16E82" w:rsidRPr="006A5D2A" w:rsidRDefault="00D16E82" w:rsidP="003B42E6">
      <w:pPr>
        <w:pStyle w:val="ListParagraph"/>
        <w:numPr>
          <w:ilvl w:val="1"/>
          <w:numId w:val="26"/>
        </w:numPr>
        <w:jc w:val="left"/>
        <w:rPr>
          <w:rFonts w:asciiTheme="minorHAnsi" w:hAnsiTheme="minorHAnsi" w:cstheme="minorHAnsi"/>
          <w:color w:val="auto"/>
          <w:highlight w:val="yellow"/>
        </w:rPr>
      </w:pPr>
      <w:r w:rsidRPr="006A5D2A">
        <w:rPr>
          <w:rFonts w:asciiTheme="minorHAnsi" w:hAnsiTheme="minorHAnsi" w:cstheme="minorHAnsi"/>
          <w:color w:val="auto"/>
          <w:highlight w:val="yellow"/>
        </w:rPr>
        <w:t>Set</w:t>
      </w:r>
      <w:r w:rsidR="00F066DF" w:rsidRPr="006A5D2A">
        <w:rPr>
          <w:rFonts w:asciiTheme="minorHAnsi" w:hAnsiTheme="minorHAnsi" w:cstheme="minorHAnsi"/>
          <w:color w:val="auto"/>
          <w:highlight w:val="yellow"/>
        </w:rPr>
        <w:t xml:space="preserve"> </w:t>
      </w:r>
      <w:r w:rsidRPr="006A5D2A">
        <w:rPr>
          <w:rFonts w:asciiTheme="minorHAnsi" w:hAnsiTheme="minorHAnsi" w:cstheme="minorHAnsi"/>
          <w:color w:val="auto"/>
          <w:highlight w:val="yellow"/>
        </w:rPr>
        <w:t xml:space="preserve">up a </w:t>
      </w:r>
      <w:r w:rsidR="003B11E2" w:rsidRPr="006A5D2A">
        <w:rPr>
          <w:rFonts w:asciiTheme="minorHAnsi" w:hAnsiTheme="minorHAnsi" w:cstheme="minorHAnsi"/>
          <w:color w:val="auto"/>
          <w:highlight w:val="yellow"/>
        </w:rPr>
        <w:t xml:space="preserve">20 µL </w:t>
      </w:r>
      <w:r w:rsidRPr="006A5D2A">
        <w:rPr>
          <w:rFonts w:asciiTheme="minorHAnsi" w:hAnsiTheme="minorHAnsi" w:cstheme="minorHAnsi"/>
          <w:color w:val="auto"/>
          <w:highlight w:val="yellow"/>
        </w:rPr>
        <w:t>PCR reaction</w:t>
      </w:r>
      <w:r w:rsidR="003B11E2" w:rsidRPr="006A5D2A">
        <w:rPr>
          <w:rFonts w:asciiTheme="minorHAnsi" w:hAnsiTheme="minorHAnsi" w:cstheme="minorHAnsi"/>
          <w:color w:val="auto"/>
          <w:highlight w:val="yellow"/>
        </w:rPr>
        <w:t xml:space="preserve"> </w:t>
      </w:r>
      <w:r w:rsidRPr="006A5D2A">
        <w:rPr>
          <w:rFonts w:asciiTheme="minorHAnsi" w:hAnsiTheme="minorHAnsi" w:cstheme="minorHAnsi"/>
          <w:color w:val="auto"/>
          <w:highlight w:val="yellow"/>
        </w:rPr>
        <w:t>in a thin</w:t>
      </w:r>
      <w:r w:rsidR="00415244">
        <w:rPr>
          <w:rFonts w:asciiTheme="minorHAnsi" w:hAnsiTheme="minorHAnsi" w:cstheme="minorHAnsi"/>
          <w:color w:val="auto"/>
          <w:highlight w:val="yellow"/>
        </w:rPr>
        <w:t>-</w:t>
      </w:r>
      <w:r w:rsidRPr="006A5D2A">
        <w:rPr>
          <w:rFonts w:asciiTheme="minorHAnsi" w:hAnsiTheme="minorHAnsi" w:cstheme="minorHAnsi"/>
          <w:color w:val="auto"/>
          <w:highlight w:val="yellow"/>
        </w:rPr>
        <w:t>walled PCR tube</w:t>
      </w:r>
      <w:r w:rsidR="003B11E2" w:rsidRPr="006A5D2A">
        <w:rPr>
          <w:rFonts w:asciiTheme="minorHAnsi" w:hAnsiTheme="minorHAnsi" w:cstheme="minorHAnsi"/>
          <w:color w:val="auto"/>
          <w:highlight w:val="yellow"/>
        </w:rPr>
        <w:t xml:space="preserve"> by adding the reagents</w:t>
      </w:r>
      <w:r w:rsidR="00F066DF" w:rsidRPr="006A5D2A">
        <w:rPr>
          <w:rFonts w:asciiTheme="minorHAnsi" w:hAnsiTheme="minorHAnsi" w:cstheme="minorHAnsi"/>
          <w:color w:val="auto"/>
          <w:highlight w:val="yellow"/>
        </w:rPr>
        <w:t xml:space="preserve"> </w:t>
      </w:r>
      <w:r w:rsidR="003B11E2" w:rsidRPr="006A5D2A">
        <w:rPr>
          <w:rFonts w:asciiTheme="minorHAnsi" w:hAnsiTheme="minorHAnsi" w:cstheme="minorHAnsi"/>
          <w:color w:val="auto"/>
          <w:highlight w:val="yellow"/>
        </w:rPr>
        <w:t xml:space="preserve">listed </w:t>
      </w:r>
      <w:r w:rsidR="00FE6D21" w:rsidRPr="006A5D2A">
        <w:rPr>
          <w:rFonts w:asciiTheme="minorHAnsi" w:hAnsiTheme="minorHAnsi" w:cstheme="minorHAnsi"/>
          <w:color w:val="auto"/>
          <w:highlight w:val="yellow"/>
        </w:rPr>
        <w:t xml:space="preserve">in </w:t>
      </w:r>
      <w:r w:rsidR="00FE6D21" w:rsidRPr="006A5D2A">
        <w:rPr>
          <w:rFonts w:asciiTheme="minorHAnsi" w:hAnsiTheme="minorHAnsi" w:cstheme="minorHAnsi"/>
          <w:b/>
          <w:bCs/>
          <w:color w:val="auto"/>
          <w:highlight w:val="yellow"/>
        </w:rPr>
        <w:t>Table 1</w:t>
      </w:r>
      <w:r w:rsidR="003B11E2" w:rsidRPr="006A5D2A">
        <w:rPr>
          <w:rFonts w:asciiTheme="minorHAnsi" w:hAnsiTheme="minorHAnsi" w:cstheme="minorHAnsi"/>
          <w:b/>
          <w:bCs/>
          <w:color w:val="auto"/>
          <w:highlight w:val="yellow"/>
        </w:rPr>
        <w:t>.</w:t>
      </w:r>
      <w:bookmarkStart w:id="10" w:name="_GoBack"/>
      <w:bookmarkEnd w:id="10"/>
    </w:p>
    <w:p w14:paraId="72F0FA4C" w14:textId="77777777" w:rsidR="003B11E2" w:rsidRPr="006A5D2A" w:rsidRDefault="003B11E2" w:rsidP="003B42E6">
      <w:pPr>
        <w:pStyle w:val="ListParagraph"/>
        <w:ind w:left="0"/>
        <w:jc w:val="left"/>
        <w:rPr>
          <w:rFonts w:asciiTheme="minorHAnsi" w:hAnsiTheme="minorHAnsi" w:cstheme="minorHAnsi"/>
          <w:color w:val="auto"/>
          <w:highlight w:val="yellow"/>
        </w:rPr>
      </w:pPr>
    </w:p>
    <w:p w14:paraId="21BF1A8A" w14:textId="47EF3EDE" w:rsidR="00D16E82" w:rsidRPr="006A5D2A" w:rsidRDefault="00D16E82" w:rsidP="003B42E6">
      <w:pPr>
        <w:pStyle w:val="ListParagraph"/>
        <w:numPr>
          <w:ilvl w:val="1"/>
          <w:numId w:val="26"/>
        </w:numPr>
        <w:jc w:val="left"/>
        <w:rPr>
          <w:rFonts w:asciiTheme="minorHAnsi" w:hAnsiTheme="minorHAnsi" w:cstheme="minorHAnsi"/>
          <w:color w:val="auto"/>
          <w:highlight w:val="yellow"/>
        </w:rPr>
      </w:pPr>
      <w:r w:rsidRPr="006A5D2A">
        <w:rPr>
          <w:rFonts w:asciiTheme="minorHAnsi" w:hAnsiTheme="minorHAnsi" w:cstheme="minorHAnsi"/>
          <w:color w:val="auto"/>
          <w:highlight w:val="yellow"/>
        </w:rPr>
        <w:t>Transfer the tube to a thermal cycler</w:t>
      </w:r>
      <w:r w:rsidR="00E26B55" w:rsidRPr="006A5D2A">
        <w:rPr>
          <w:rFonts w:asciiTheme="minorHAnsi" w:hAnsiTheme="minorHAnsi" w:cstheme="minorHAnsi"/>
          <w:color w:val="auto"/>
          <w:highlight w:val="yellow"/>
        </w:rPr>
        <w:t xml:space="preserve"> and perform PCR using </w:t>
      </w:r>
      <w:r w:rsidR="00415244">
        <w:rPr>
          <w:rFonts w:asciiTheme="minorHAnsi" w:hAnsiTheme="minorHAnsi" w:cstheme="minorHAnsi"/>
          <w:color w:val="auto"/>
          <w:highlight w:val="yellow"/>
        </w:rPr>
        <w:t xml:space="preserve">a program with </w:t>
      </w:r>
      <w:r w:rsidR="00E26B55" w:rsidRPr="006A5D2A">
        <w:rPr>
          <w:rFonts w:asciiTheme="minorHAnsi" w:hAnsiTheme="minorHAnsi" w:cstheme="minorHAnsi"/>
          <w:color w:val="auto"/>
          <w:highlight w:val="yellow"/>
        </w:rPr>
        <w:t xml:space="preserve">an initial denaturing at 98 °C for 30 s, 30 cycles of </w:t>
      </w:r>
      <w:r w:rsidR="007752A7" w:rsidRPr="006A5D2A">
        <w:rPr>
          <w:rFonts w:asciiTheme="minorHAnsi" w:hAnsiTheme="minorHAnsi" w:cstheme="minorHAnsi"/>
          <w:color w:val="auto"/>
          <w:highlight w:val="yellow"/>
        </w:rPr>
        <w:t>[</w:t>
      </w:r>
      <w:r w:rsidR="00E26B55" w:rsidRPr="006A5D2A">
        <w:rPr>
          <w:rFonts w:asciiTheme="minorHAnsi" w:hAnsiTheme="minorHAnsi" w:cstheme="minorHAnsi"/>
          <w:color w:val="auto"/>
          <w:highlight w:val="yellow"/>
        </w:rPr>
        <w:t>15 s at 98 °C, 15 s</w:t>
      </w:r>
      <w:r w:rsidR="003B42E6" w:rsidRPr="006A5D2A">
        <w:rPr>
          <w:rFonts w:asciiTheme="minorHAnsi" w:hAnsiTheme="minorHAnsi" w:cstheme="minorHAnsi"/>
          <w:color w:val="auto"/>
          <w:highlight w:val="yellow"/>
        </w:rPr>
        <w:t xml:space="preserve"> </w:t>
      </w:r>
      <w:r w:rsidR="00E26B55" w:rsidRPr="006A5D2A">
        <w:rPr>
          <w:rFonts w:asciiTheme="minorHAnsi" w:hAnsiTheme="minorHAnsi" w:cstheme="minorHAnsi"/>
          <w:color w:val="auto"/>
          <w:highlight w:val="yellow"/>
        </w:rPr>
        <w:t>at 60 °C and 3 min at 72 °C</w:t>
      </w:r>
      <w:r w:rsidR="007752A7" w:rsidRPr="006A5D2A">
        <w:rPr>
          <w:rFonts w:asciiTheme="minorHAnsi" w:hAnsiTheme="minorHAnsi" w:cstheme="minorHAnsi"/>
          <w:color w:val="auto"/>
          <w:highlight w:val="yellow"/>
        </w:rPr>
        <w:t>]</w:t>
      </w:r>
      <w:r w:rsidR="00E26B55" w:rsidRPr="006A5D2A">
        <w:rPr>
          <w:rFonts w:asciiTheme="minorHAnsi" w:hAnsiTheme="minorHAnsi" w:cstheme="minorHAnsi"/>
          <w:color w:val="auto"/>
          <w:highlight w:val="yellow"/>
        </w:rPr>
        <w:t>, final extension for 2 min at 72 °C and hold at 4 °C.</w:t>
      </w:r>
    </w:p>
    <w:p w14:paraId="3B69ED62" w14:textId="77777777" w:rsidR="00005831" w:rsidRPr="00005831" w:rsidRDefault="00005831" w:rsidP="003B42E6">
      <w:pPr>
        <w:jc w:val="left"/>
        <w:rPr>
          <w:rFonts w:asciiTheme="minorHAnsi" w:hAnsiTheme="minorHAnsi" w:cstheme="minorHAnsi"/>
          <w:color w:val="auto"/>
        </w:rPr>
      </w:pPr>
    </w:p>
    <w:p w14:paraId="69C4ACDA" w14:textId="77777777" w:rsidR="00E26B55" w:rsidRPr="006A5D2A" w:rsidRDefault="00E26B55" w:rsidP="003B42E6">
      <w:pPr>
        <w:pStyle w:val="ListParagraph"/>
        <w:numPr>
          <w:ilvl w:val="1"/>
          <w:numId w:val="26"/>
        </w:numPr>
        <w:jc w:val="left"/>
        <w:rPr>
          <w:rFonts w:asciiTheme="minorHAnsi" w:hAnsiTheme="minorHAnsi" w:cstheme="minorHAnsi"/>
          <w:color w:val="auto"/>
          <w:highlight w:val="yellow"/>
        </w:rPr>
      </w:pPr>
      <w:r w:rsidRPr="006A5D2A">
        <w:rPr>
          <w:rFonts w:asciiTheme="minorHAnsi" w:hAnsiTheme="minorHAnsi" w:cstheme="minorHAnsi"/>
          <w:color w:val="auto"/>
          <w:highlight w:val="yellow"/>
        </w:rPr>
        <w:t>Run 5 µL of the PCR reaction on a 1% agarose gel to confirm the amplification of a ~6 kb PCR product.</w:t>
      </w:r>
    </w:p>
    <w:p w14:paraId="392828BF" w14:textId="77777777" w:rsidR="00E26B55" w:rsidRDefault="00E26B55" w:rsidP="003B42E6">
      <w:pPr>
        <w:jc w:val="left"/>
        <w:rPr>
          <w:rFonts w:asciiTheme="minorHAnsi" w:hAnsiTheme="minorHAnsi" w:cstheme="minorHAnsi"/>
          <w:color w:val="auto"/>
        </w:rPr>
      </w:pPr>
    </w:p>
    <w:p w14:paraId="54B00366" w14:textId="423B6621" w:rsidR="00E26B55" w:rsidRDefault="00E26B55" w:rsidP="003B42E6">
      <w:pPr>
        <w:jc w:val="left"/>
        <w:rPr>
          <w:rFonts w:asciiTheme="minorHAnsi" w:hAnsiTheme="minorHAnsi" w:cstheme="minorHAnsi"/>
          <w:color w:val="auto"/>
        </w:rPr>
      </w:pPr>
      <w:r>
        <w:rPr>
          <w:rFonts w:asciiTheme="minorHAnsi" w:hAnsiTheme="minorHAnsi" w:cstheme="minorHAnsi"/>
          <w:color w:val="auto"/>
        </w:rPr>
        <w:t>NOTE: If no PCR product is observed, optimize the PCR condition according to the</w:t>
      </w:r>
      <w:r w:rsidR="00415244">
        <w:rPr>
          <w:rFonts w:asciiTheme="minorHAnsi" w:hAnsiTheme="minorHAnsi" w:cstheme="minorHAnsi"/>
          <w:color w:val="auto"/>
        </w:rPr>
        <w:t xml:space="preserve"> </w:t>
      </w:r>
      <w:r>
        <w:rPr>
          <w:rFonts w:asciiTheme="minorHAnsi" w:hAnsiTheme="minorHAnsi" w:cstheme="minorHAnsi"/>
          <w:color w:val="auto"/>
        </w:rPr>
        <w:t>manufacturer’s instructions. The protocol can be paused here.</w:t>
      </w:r>
    </w:p>
    <w:p w14:paraId="7F7F3BFD" w14:textId="77777777" w:rsidR="00E26B55" w:rsidRDefault="00E26B55" w:rsidP="003B42E6">
      <w:pPr>
        <w:jc w:val="left"/>
        <w:rPr>
          <w:rFonts w:asciiTheme="minorHAnsi" w:hAnsiTheme="minorHAnsi" w:cstheme="minorHAnsi"/>
          <w:color w:val="auto"/>
        </w:rPr>
      </w:pPr>
    </w:p>
    <w:p w14:paraId="4F2D543E" w14:textId="00F37E0A" w:rsidR="00E26B55" w:rsidRDefault="00E26B55" w:rsidP="003B42E6">
      <w:pPr>
        <w:pStyle w:val="ListParagraph"/>
        <w:numPr>
          <w:ilvl w:val="1"/>
          <w:numId w:val="26"/>
        </w:numPr>
        <w:jc w:val="left"/>
        <w:rPr>
          <w:rFonts w:asciiTheme="minorHAnsi" w:hAnsiTheme="minorHAnsi" w:cstheme="minorHAnsi"/>
          <w:color w:val="auto"/>
        </w:rPr>
      </w:pPr>
      <w:r>
        <w:rPr>
          <w:rFonts w:asciiTheme="minorHAnsi" w:hAnsiTheme="minorHAnsi" w:cstheme="minorHAnsi"/>
          <w:color w:val="auto"/>
        </w:rPr>
        <w:t xml:space="preserve">Add 1 µL of </w:t>
      </w:r>
      <w:proofErr w:type="spellStart"/>
      <w:r>
        <w:rPr>
          <w:rFonts w:asciiTheme="minorHAnsi" w:hAnsiTheme="minorHAnsi" w:cstheme="minorHAnsi"/>
          <w:color w:val="auto"/>
        </w:rPr>
        <w:t>DpnI</w:t>
      </w:r>
      <w:proofErr w:type="spellEnd"/>
      <w:r>
        <w:rPr>
          <w:rFonts w:asciiTheme="minorHAnsi" w:hAnsiTheme="minorHAnsi" w:cstheme="minorHAnsi"/>
          <w:color w:val="auto"/>
        </w:rPr>
        <w:t xml:space="preserve"> to</w:t>
      </w:r>
      <w:r w:rsidR="003B42E6">
        <w:rPr>
          <w:rFonts w:asciiTheme="minorHAnsi" w:hAnsiTheme="minorHAnsi" w:cstheme="minorHAnsi"/>
          <w:color w:val="auto"/>
        </w:rPr>
        <w:t xml:space="preserve"> the</w:t>
      </w:r>
      <w:r>
        <w:rPr>
          <w:rFonts w:asciiTheme="minorHAnsi" w:hAnsiTheme="minorHAnsi" w:cstheme="minorHAnsi"/>
          <w:color w:val="auto"/>
        </w:rPr>
        <w:t xml:space="preserve"> PCR reaction and incubate for 1 h at </w:t>
      </w:r>
      <w:r w:rsidRPr="00E26B55">
        <w:rPr>
          <w:rFonts w:asciiTheme="minorHAnsi" w:hAnsiTheme="minorHAnsi" w:cstheme="minorHAnsi"/>
          <w:color w:val="auto"/>
        </w:rPr>
        <w:t>37 °C</w:t>
      </w:r>
    </w:p>
    <w:p w14:paraId="1905A7C4" w14:textId="77777777" w:rsidR="00005831" w:rsidRPr="00005831" w:rsidRDefault="00005831" w:rsidP="003B42E6">
      <w:pPr>
        <w:jc w:val="left"/>
        <w:rPr>
          <w:rFonts w:asciiTheme="minorHAnsi" w:hAnsiTheme="minorHAnsi" w:cstheme="minorHAnsi"/>
          <w:color w:val="auto"/>
        </w:rPr>
      </w:pPr>
    </w:p>
    <w:p w14:paraId="24C217C5" w14:textId="310746C0" w:rsidR="00005831" w:rsidRPr="00AD317D" w:rsidRDefault="00DC0AFE" w:rsidP="003B42E6">
      <w:pPr>
        <w:pStyle w:val="ListParagraph"/>
        <w:numPr>
          <w:ilvl w:val="1"/>
          <w:numId w:val="26"/>
        </w:numPr>
        <w:jc w:val="left"/>
        <w:rPr>
          <w:rFonts w:asciiTheme="minorHAnsi" w:hAnsiTheme="minorHAnsi"/>
          <w:color w:val="auto"/>
        </w:rPr>
      </w:pPr>
      <w:r w:rsidRPr="002C1746">
        <w:rPr>
          <w:rFonts w:asciiTheme="minorHAnsi" w:hAnsiTheme="minorHAnsi" w:cstheme="minorHAnsi"/>
          <w:color w:val="auto"/>
        </w:rPr>
        <w:t>Transform</w:t>
      </w:r>
      <w:r w:rsidR="003B42E6">
        <w:rPr>
          <w:rFonts w:asciiTheme="minorHAnsi" w:hAnsiTheme="minorHAnsi" w:cstheme="minorHAnsi"/>
          <w:color w:val="auto"/>
        </w:rPr>
        <w:t xml:space="preserve"> the</w:t>
      </w:r>
      <w:r w:rsidRPr="002C1746">
        <w:rPr>
          <w:rFonts w:asciiTheme="minorHAnsi" w:hAnsiTheme="minorHAnsi" w:cstheme="minorHAnsi"/>
          <w:color w:val="auto"/>
        </w:rPr>
        <w:t xml:space="preserve"> </w:t>
      </w:r>
      <w:bookmarkStart w:id="11" w:name="_Hlk8035570"/>
      <w:r w:rsidR="00505F75">
        <w:rPr>
          <w:rFonts w:asciiTheme="minorHAnsi" w:hAnsiTheme="minorHAnsi" w:cstheme="minorHAnsi"/>
          <w:color w:val="auto"/>
        </w:rPr>
        <w:t>c</w:t>
      </w:r>
      <w:r w:rsidRPr="002C1746">
        <w:rPr>
          <w:rFonts w:asciiTheme="minorHAnsi" w:hAnsiTheme="minorHAnsi" w:cstheme="minorHAnsi"/>
          <w:color w:val="auto"/>
        </w:rPr>
        <w:t xml:space="preserve">ompetent </w:t>
      </w:r>
      <w:r w:rsidRPr="003B42E6">
        <w:rPr>
          <w:rFonts w:asciiTheme="minorHAnsi" w:hAnsiTheme="minorHAnsi" w:cstheme="minorHAnsi"/>
          <w:i/>
          <w:iCs/>
          <w:color w:val="auto"/>
        </w:rPr>
        <w:t>E. coli</w:t>
      </w:r>
      <w:r w:rsidRPr="002C1746">
        <w:rPr>
          <w:rFonts w:asciiTheme="minorHAnsi" w:hAnsiTheme="minorHAnsi" w:cstheme="minorHAnsi"/>
          <w:color w:val="auto"/>
        </w:rPr>
        <w:t xml:space="preserve"> </w:t>
      </w:r>
      <w:bookmarkEnd w:id="11"/>
      <w:r w:rsidRPr="002C1746">
        <w:rPr>
          <w:rFonts w:asciiTheme="minorHAnsi" w:hAnsiTheme="minorHAnsi" w:cstheme="minorHAnsi"/>
          <w:color w:val="auto"/>
        </w:rPr>
        <w:t>with</w:t>
      </w:r>
      <w:r w:rsidR="00C0165E" w:rsidRPr="002C1746">
        <w:rPr>
          <w:rFonts w:asciiTheme="minorHAnsi" w:hAnsiTheme="minorHAnsi" w:cstheme="minorHAnsi"/>
          <w:color w:val="auto"/>
        </w:rPr>
        <w:t xml:space="preserve"> 2 µL of </w:t>
      </w:r>
      <w:proofErr w:type="spellStart"/>
      <w:r w:rsidR="00C0165E" w:rsidRPr="002C1746">
        <w:rPr>
          <w:rFonts w:asciiTheme="minorHAnsi" w:hAnsiTheme="minorHAnsi" w:cstheme="minorHAnsi"/>
          <w:color w:val="auto"/>
        </w:rPr>
        <w:t>DpnI</w:t>
      </w:r>
      <w:proofErr w:type="spellEnd"/>
      <w:r w:rsidR="00C0165E" w:rsidRPr="002C1746">
        <w:rPr>
          <w:rFonts w:asciiTheme="minorHAnsi" w:hAnsiTheme="minorHAnsi" w:cstheme="minorHAnsi"/>
          <w:color w:val="auto"/>
        </w:rPr>
        <w:t xml:space="preserve"> digested PCR reaction </w:t>
      </w:r>
      <w:r w:rsidRPr="002C1746">
        <w:rPr>
          <w:rFonts w:asciiTheme="minorHAnsi" w:hAnsiTheme="minorHAnsi" w:cstheme="minorHAnsi"/>
          <w:color w:val="auto"/>
        </w:rPr>
        <w:t xml:space="preserve">and plate on </w:t>
      </w:r>
      <w:r w:rsidR="007D3BB2" w:rsidRPr="007D3BB2">
        <w:rPr>
          <w:rFonts w:asciiTheme="minorHAnsi" w:hAnsiTheme="minorHAnsi" w:cstheme="minorHAnsi"/>
          <w:color w:val="auto"/>
        </w:rPr>
        <w:t>Lysogenic broth (LB)</w:t>
      </w:r>
      <w:r w:rsidRPr="002C1746">
        <w:rPr>
          <w:rFonts w:asciiTheme="minorHAnsi" w:hAnsiTheme="minorHAnsi" w:cstheme="minorHAnsi"/>
          <w:color w:val="auto"/>
        </w:rPr>
        <w:t>/Amp plates</w:t>
      </w:r>
      <w:r w:rsidRPr="00CF529A">
        <w:rPr>
          <w:rFonts w:asciiTheme="minorHAnsi" w:hAnsiTheme="minorHAnsi" w:cstheme="minorHAnsi"/>
          <w:color w:val="auto"/>
        </w:rPr>
        <w:t xml:space="preserve">. </w:t>
      </w:r>
      <w:r w:rsidRPr="00AD317D">
        <w:rPr>
          <w:rFonts w:asciiTheme="minorHAnsi" w:hAnsiTheme="minorHAnsi"/>
          <w:color w:val="auto"/>
        </w:rPr>
        <w:t>Incubate overnight at 37 °C.</w:t>
      </w:r>
      <w:r w:rsidR="00A84A99" w:rsidRPr="00AD317D">
        <w:rPr>
          <w:rFonts w:asciiTheme="minorHAnsi" w:hAnsiTheme="minorHAnsi" w:cstheme="minorHAnsi"/>
          <w:color w:val="auto"/>
        </w:rPr>
        <w:t xml:space="preserve"> </w:t>
      </w:r>
    </w:p>
    <w:p w14:paraId="6824D87C" w14:textId="77777777" w:rsidR="00CF529A" w:rsidRDefault="00CF529A" w:rsidP="003B42E6">
      <w:pPr>
        <w:pStyle w:val="ListParagraph"/>
        <w:ind w:left="0"/>
        <w:jc w:val="left"/>
        <w:rPr>
          <w:rFonts w:asciiTheme="minorHAnsi" w:hAnsiTheme="minorHAnsi" w:cstheme="minorHAnsi"/>
          <w:color w:val="auto"/>
        </w:rPr>
      </w:pPr>
    </w:p>
    <w:p w14:paraId="4516ABCB" w14:textId="6FB8B7C0" w:rsidR="00DC0AFE" w:rsidRDefault="00DC0AFE" w:rsidP="003B42E6">
      <w:pPr>
        <w:pStyle w:val="ListParagraph"/>
        <w:numPr>
          <w:ilvl w:val="1"/>
          <w:numId w:val="26"/>
        </w:numPr>
        <w:jc w:val="left"/>
        <w:rPr>
          <w:rFonts w:asciiTheme="minorHAnsi" w:hAnsiTheme="minorHAnsi" w:cstheme="minorHAnsi"/>
          <w:color w:val="auto"/>
        </w:rPr>
      </w:pPr>
      <w:r>
        <w:rPr>
          <w:rFonts w:asciiTheme="minorHAnsi" w:hAnsiTheme="minorHAnsi" w:cstheme="minorHAnsi"/>
          <w:color w:val="auto"/>
        </w:rPr>
        <w:t xml:space="preserve">Inoculate 5 mL LB containing </w:t>
      </w:r>
      <w:r w:rsidR="00CF529A">
        <w:rPr>
          <w:rFonts w:asciiTheme="minorHAnsi" w:hAnsiTheme="minorHAnsi" w:cstheme="minorHAnsi"/>
          <w:color w:val="auto"/>
        </w:rPr>
        <w:t xml:space="preserve">100 µg/mL </w:t>
      </w:r>
      <w:r w:rsidR="00E10ADD">
        <w:rPr>
          <w:rFonts w:asciiTheme="minorHAnsi" w:hAnsiTheme="minorHAnsi" w:cstheme="minorHAnsi"/>
          <w:color w:val="auto"/>
        </w:rPr>
        <w:t xml:space="preserve">ampicillin </w:t>
      </w:r>
      <w:r>
        <w:rPr>
          <w:rFonts w:asciiTheme="minorHAnsi" w:hAnsiTheme="minorHAnsi" w:cstheme="minorHAnsi"/>
          <w:color w:val="auto"/>
        </w:rPr>
        <w:t xml:space="preserve">with a single colony. Incubate overnight at </w:t>
      </w:r>
      <w:r w:rsidRPr="00DC0AFE">
        <w:rPr>
          <w:rFonts w:asciiTheme="minorHAnsi" w:hAnsiTheme="minorHAnsi" w:cstheme="minorHAnsi"/>
          <w:color w:val="auto"/>
        </w:rPr>
        <w:t>37 °C</w:t>
      </w:r>
      <w:r>
        <w:rPr>
          <w:rFonts w:asciiTheme="minorHAnsi" w:hAnsiTheme="minorHAnsi" w:cstheme="minorHAnsi"/>
          <w:color w:val="auto"/>
        </w:rPr>
        <w:t xml:space="preserve"> with shaking at 200 </w:t>
      </w:r>
      <w:r w:rsidR="00085569">
        <w:rPr>
          <w:rFonts w:asciiTheme="minorHAnsi" w:hAnsiTheme="minorHAnsi" w:cstheme="minorHAnsi"/>
          <w:color w:val="auto"/>
        </w:rPr>
        <w:t>rpm</w:t>
      </w:r>
      <w:r>
        <w:rPr>
          <w:rFonts w:asciiTheme="minorHAnsi" w:hAnsiTheme="minorHAnsi" w:cstheme="minorHAnsi"/>
          <w:color w:val="auto"/>
        </w:rPr>
        <w:t>.</w:t>
      </w:r>
    </w:p>
    <w:p w14:paraId="5F78981D" w14:textId="77777777" w:rsidR="00CF529A" w:rsidRDefault="00CF529A" w:rsidP="003B42E6">
      <w:pPr>
        <w:jc w:val="left"/>
        <w:rPr>
          <w:rFonts w:asciiTheme="minorHAnsi" w:hAnsiTheme="minorHAnsi" w:cstheme="minorHAnsi"/>
          <w:color w:val="auto"/>
        </w:rPr>
      </w:pPr>
    </w:p>
    <w:p w14:paraId="73AAFECB" w14:textId="28019331" w:rsidR="00CF529A" w:rsidRPr="00CF529A" w:rsidRDefault="00CF529A" w:rsidP="003B42E6">
      <w:pPr>
        <w:jc w:val="left"/>
        <w:rPr>
          <w:rFonts w:asciiTheme="minorHAnsi" w:hAnsiTheme="minorHAnsi" w:cstheme="minorHAnsi"/>
          <w:color w:val="auto"/>
        </w:rPr>
      </w:pPr>
      <w:r>
        <w:rPr>
          <w:rFonts w:asciiTheme="minorHAnsi" w:hAnsiTheme="minorHAnsi" w:cstheme="minorHAnsi"/>
          <w:color w:val="auto"/>
        </w:rPr>
        <w:t>NOTE: It is recommended to test at least 6 colonies.</w:t>
      </w:r>
    </w:p>
    <w:p w14:paraId="11C972AD" w14:textId="77777777" w:rsidR="00005831" w:rsidRPr="00005831" w:rsidRDefault="00005831" w:rsidP="003B42E6">
      <w:pPr>
        <w:jc w:val="left"/>
        <w:rPr>
          <w:rFonts w:asciiTheme="minorHAnsi" w:hAnsiTheme="minorHAnsi" w:cstheme="minorHAnsi"/>
          <w:color w:val="auto"/>
        </w:rPr>
      </w:pPr>
    </w:p>
    <w:p w14:paraId="784107D9" w14:textId="5D78FD0C" w:rsidR="00E26B55" w:rsidRDefault="00DC0AFE" w:rsidP="003B42E6">
      <w:pPr>
        <w:pStyle w:val="ListParagraph"/>
        <w:numPr>
          <w:ilvl w:val="1"/>
          <w:numId w:val="26"/>
        </w:numPr>
        <w:jc w:val="left"/>
        <w:rPr>
          <w:rFonts w:asciiTheme="minorHAnsi" w:hAnsiTheme="minorHAnsi" w:cstheme="minorHAnsi"/>
          <w:color w:val="auto"/>
        </w:rPr>
      </w:pPr>
      <w:r w:rsidRPr="00DC0AFE">
        <w:rPr>
          <w:rFonts w:asciiTheme="minorHAnsi" w:hAnsiTheme="minorHAnsi" w:cstheme="minorHAnsi"/>
          <w:color w:val="auto"/>
        </w:rPr>
        <w:t>Make freeze stocks of 850 µL of each overnight culture by adding glycerol to a final concentration of 15% to the culture. Store at -80 °C.</w:t>
      </w:r>
    </w:p>
    <w:p w14:paraId="71D70817" w14:textId="77777777" w:rsidR="00005831" w:rsidRPr="00005831" w:rsidRDefault="00005831" w:rsidP="003B42E6">
      <w:pPr>
        <w:jc w:val="left"/>
        <w:rPr>
          <w:rFonts w:asciiTheme="minorHAnsi" w:hAnsiTheme="minorHAnsi" w:cstheme="minorHAnsi"/>
          <w:color w:val="auto"/>
        </w:rPr>
      </w:pPr>
    </w:p>
    <w:p w14:paraId="615E48B9" w14:textId="1279ACAF" w:rsidR="00B20772" w:rsidRDefault="00DC0AFE" w:rsidP="003B42E6">
      <w:pPr>
        <w:pStyle w:val="ListParagraph"/>
        <w:numPr>
          <w:ilvl w:val="1"/>
          <w:numId w:val="26"/>
        </w:numPr>
        <w:jc w:val="left"/>
        <w:rPr>
          <w:rFonts w:asciiTheme="minorHAnsi" w:hAnsiTheme="minorHAnsi" w:cstheme="minorHAnsi"/>
          <w:color w:val="auto"/>
        </w:rPr>
      </w:pPr>
      <w:r>
        <w:rPr>
          <w:rFonts w:asciiTheme="minorHAnsi" w:hAnsiTheme="minorHAnsi" w:cstheme="minorHAnsi"/>
          <w:color w:val="auto"/>
        </w:rPr>
        <w:t xml:space="preserve">Extract </w:t>
      </w:r>
      <w:r w:rsidR="00415244">
        <w:rPr>
          <w:rFonts w:asciiTheme="minorHAnsi" w:hAnsiTheme="minorHAnsi" w:cstheme="minorHAnsi"/>
          <w:color w:val="auto"/>
        </w:rPr>
        <w:t xml:space="preserve">the </w:t>
      </w:r>
      <w:r>
        <w:rPr>
          <w:rFonts w:asciiTheme="minorHAnsi" w:hAnsiTheme="minorHAnsi" w:cstheme="minorHAnsi"/>
          <w:color w:val="auto"/>
        </w:rPr>
        <w:t xml:space="preserve">plasmid DNA </w:t>
      </w:r>
      <w:r w:rsidRPr="00DC0AFE">
        <w:rPr>
          <w:rFonts w:asciiTheme="minorHAnsi" w:hAnsiTheme="minorHAnsi" w:cstheme="minorHAnsi"/>
          <w:color w:val="auto"/>
        </w:rPr>
        <w:t>from the remaining 4 mL culture by mini-prep DNA extraction kit</w:t>
      </w:r>
      <w:r w:rsidR="00B20772">
        <w:rPr>
          <w:rFonts w:asciiTheme="minorHAnsi" w:hAnsiTheme="minorHAnsi" w:cstheme="minorHAnsi"/>
          <w:color w:val="auto"/>
        </w:rPr>
        <w:t>.</w:t>
      </w:r>
      <w:r w:rsidRPr="00DC0AFE">
        <w:rPr>
          <w:rFonts w:asciiTheme="minorHAnsi" w:hAnsiTheme="minorHAnsi" w:cstheme="minorHAnsi"/>
          <w:color w:val="auto"/>
        </w:rPr>
        <w:t xml:space="preserve"> </w:t>
      </w:r>
    </w:p>
    <w:p w14:paraId="7918D079" w14:textId="77777777" w:rsidR="00005831" w:rsidRPr="00005831" w:rsidRDefault="00005831" w:rsidP="003B42E6">
      <w:pPr>
        <w:jc w:val="left"/>
        <w:rPr>
          <w:rFonts w:asciiTheme="minorHAnsi" w:hAnsiTheme="minorHAnsi" w:cstheme="minorHAnsi"/>
          <w:color w:val="auto"/>
        </w:rPr>
      </w:pPr>
    </w:p>
    <w:p w14:paraId="4802A80B" w14:textId="77777777" w:rsidR="00DC0AFE" w:rsidRPr="00E26B55" w:rsidRDefault="00B20772" w:rsidP="003B42E6">
      <w:pPr>
        <w:pStyle w:val="ListParagraph"/>
        <w:numPr>
          <w:ilvl w:val="1"/>
          <w:numId w:val="26"/>
        </w:numPr>
        <w:jc w:val="left"/>
        <w:rPr>
          <w:rFonts w:asciiTheme="minorHAnsi" w:hAnsiTheme="minorHAnsi" w:cstheme="minorHAnsi"/>
          <w:color w:val="auto"/>
        </w:rPr>
      </w:pPr>
      <w:r>
        <w:rPr>
          <w:rFonts w:asciiTheme="minorHAnsi" w:hAnsiTheme="minorHAnsi" w:cstheme="minorHAnsi"/>
          <w:color w:val="auto"/>
        </w:rPr>
        <w:t>C</w:t>
      </w:r>
      <w:r w:rsidR="009A4B4C">
        <w:rPr>
          <w:rFonts w:asciiTheme="minorHAnsi" w:hAnsiTheme="minorHAnsi" w:cstheme="minorHAnsi"/>
          <w:color w:val="auto"/>
        </w:rPr>
        <w:t xml:space="preserve">onfirm the correct insert of the peptide coding </w:t>
      </w:r>
      <w:r w:rsidR="00DC0AFE" w:rsidRPr="00DC0AFE">
        <w:rPr>
          <w:rFonts w:asciiTheme="minorHAnsi" w:hAnsiTheme="minorHAnsi" w:cstheme="minorHAnsi"/>
          <w:color w:val="auto"/>
        </w:rPr>
        <w:t xml:space="preserve">sequence </w:t>
      </w:r>
      <w:r w:rsidR="009A4B4C">
        <w:rPr>
          <w:rFonts w:asciiTheme="minorHAnsi" w:hAnsiTheme="minorHAnsi" w:cstheme="minorHAnsi"/>
          <w:color w:val="auto"/>
        </w:rPr>
        <w:t>by DNA sequencing</w:t>
      </w:r>
      <w:r w:rsidR="00DC0AFE">
        <w:rPr>
          <w:rFonts w:asciiTheme="minorHAnsi" w:hAnsiTheme="minorHAnsi" w:cstheme="minorHAnsi"/>
          <w:color w:val="auto"/>
        </w:rPr>
        <w:t xml:space="preserve"> using T7 Terminal primer (</w:t>
      </w:r>
      <w:r w:rsidR="00DC0AFE" w:rsidRPr="00DC0AFE">
        <w:rPr>
          <w:rFonts w:asciiTheme="minorHAnsi" w:hAnsiTheme="minorHAnsi" w:cstheme="minorHAnsi"/>
          <w:color w:val="auto"/>
        </w:rPr>
        <w:t>GCTAGTTATTGCTCAGCGG</w:t>
      </w:r>
      <w:r w:rsidR="00DC0AFE">
        <w:rPr>
          <w:rFonts w:asciiTheme="minorHAnsi" w:hAnsiTheme="minorHAnsi" w:cstheme="minorHAnsi"/>
          <w:color w:val="auto"/>
        </w:rPr>
        <w:t>).</w:t>
      </w:r>
    </w:p>
    <w:p w14:paraId="5FF77307" w14:textId="77777777" w:rsidR="00986B63" w:rsidRPr="002C1746" w:rsidRDefault="00986B63" w:rsidP="003B42E6">
      <w:pPr>
        <w:jc w:val="left"/>
        <w:rPr>
          <w:rFonts w:asciiTheme="minorHAnsi" w:hAnsiTheme="minorHAnsi"/>
          <w:color w:val="auto"/>
        </w:rPr>
      </w:pPr>
    </w:p>
    <w:p w14:paraId="3304AE6F" w14:textId="1CD35287" w:rsidR="00986B63" w:rsidRPr="006072D3" w:rsidRDefault="00B903E4" w:rsidP="003B42E6">
      <w:pPr>
        <w:pStyle w:val="ListParagraph"/>
        <w:numPr>
          <w:ilvl w:val="0"/>
          <w:numId w:val="26"/>
        </w:numPr>
        <w:jc w:val="left"/>
        <w:rPr>
          <w:rFonts w:asciiTheme="minorHAnsi" w:hAnsiTheme="minorHAnsi" w:cstheme="minorHAnsi"/>
          <w:b/>
          <w:color w:val="auto"/>
          <w:highlight w:val="yellow"/>
        </w:rPr>
      </w:pPr>
      <w:r>
        <w:rPr>
          <w:rFonts w:asciiTheme="minorHAnsi" w:hAnsiTheme="minorHAnsi" w:cstheme="minorHAnsi"/>
          <w:b/>
          <w:color w:val="auto"/>
          <w:highlight w:val="yellow"/>
        </w:rPr>
        <w:t xml:space="preserve">Generation of a </w:t>
      </w:r>
      <w:proofErr w:type="spellStart"/>
      <w:r w:rsidR="00A0272A" w:rsidRPr="006072D3">
        <w:rPr>
          <w:rFonts w:asciiTheme="minorHAnsi" w:hAnsiTheme="minorHAnsi" w:cstheme="minorHAnsi"/>
          <w:b/>
          <w:color w:val="auto"/>
          <w:highlight w:val="yellow"/>
        </w:rPr>
        <w:t>BirA</w:t>
      </w:r>
      <w:proofErr w:type="spellEnd"/>
      <w:r>
        <w:rPr>
          <w:rFonts w:asciiTheme="minorHAnsi" w:hAnsiTheme="minorHAnsi" w:cstheme="minorHAnsi"/>
          <w:b/>
          <w:color w:val="auto"/>
          <w:highlight w:val="yellow"/>
        </w:rPr>
        <w:t xml:space="preserve"> library</w:t>
      </w:r>
    </w:p>
    <w:p w14:paraId="0B70CDBD" w14:textId="77777777" w:rsidR="003B42E6" w:rsidRDefault="003B42E6" w:rsidP="003B42E6">
      <w:pPr>
        <w:pStyle w:val="ListParagraph"/>
        <w:ind w:left="0"/>
        <w:jc w:val="left"/>
        <w:rPr>
          <w:rFonts w:asciiTheme="minorHAnsi" w:hAnsiTheme="minorHAnsi" w:cstheme="minorHAnsi"/>
          <w:b/>
          <w:color w:val="auto"/>
        </w:rPr>
      </w:pPr>
    </w:p>
    <w:p w14:paraId="2679D34A" w14:textId="208C4E0F" w:rsidR="00F27921" w:rsidRDefault="008F144E" w:rsidP="003B42E6">
      <w:pPr>
        <w:jc w:val="left"/>
        <w:rPr>
          <w:rFonts w:asciiTheme="minorHAnsi" w:hAnsiTheme="minorHAnsi" w:cstheme="minorHAnsi"/>
          <w:color w:val="auto"/>
        </w:rPr>
      </w:pPr>
      <w:r>
        <w:rPr>
          <w:rFonts w:asciiTheme="minorHAnsi" w:hAnsiTheme="minorHAnsi" w:cstheme="minorHAnsi"/>
          <w:color w:val="auto"/>
        </w:rPr>
        <w:t xml:space="preserve">NOTE: </w:t>
      </w:r>
      <w:r w:rsidR="00F27921">
        <w:rPr>
          <w:rFonts w:asciiTheme="minorHAnsi" w:hAnsiTheme="minorHAnsi" w:cstheme="minorHAnsi"/>
          <w:color w:val="auto"/>
        </w:rPr>
        <w:t xml:space="preserve">The initial </w:t>
      </w:r>
      <w:proofErr w:type="spellStart"/>
      <w:r w:rsidR="00F27921">
        <w:rPr>
          <w:rFonts w:asciiTheme="minorHAnsi" w:hAnsiTheme="minorHAnsi" w:cstheme="minorHAnsi"/>
          <w:color w:val="auto"/>
        </w:rPr>
        <w:t>BirA</w:t>
      </w:r>
      <w:proofErr w:type="spellEnd"/>
      <w:r w:rsidR="00F27921">
        <w:rPr>
          <w:rFonts w:asciiTheme="minorHAnsi" w:hAnsiTheme="minorHAnsi" w:cstheme="minorHAnsi"/>
          <w:color w:val="auto"/>
        </w:rPr>
        <w:t xml:space="preserve"> mutational library</w:t>
      </w:r>
      <w:r w:rsidR="00B14C2D">
        <w:rPr>
          <w:rFonts w:asciiTheme="minorHAnsi" w:hAnsiTheme="minorHAnsi" w:cstheme="minorHAnsi"/>
          <w:color w:val="auto"/>
        </w:rPr>
        <w:t xml:space="preserve"> (</w:t>
      </w:r>
      <w:r w:rsidR="00B14C2D" w:rsidRPr="00415244">
        <w:rPr>
          <w:rFonts w:asciiTheme="minorHAnsi" w:hAnsiTheme="minorHAnsi" w:cstheme="minorHAnsi"/>
          <w:b/>
          <w:bCs/>
          <w:color w:val="auto"/>
        </w:rPr>
        <w:t>Figure 1c</w:t>
      </w:r>
      <w:r w:rsidR="00B14C2D">
        <w:rPr>
          <w:rFonts w:asciiTheme="minorHAnsi" w:hAnsiTheme="minorHAnsi" w:cstheme="minorHAnsi"/>
          <w:color w:val="auto"/>
        </w:rPr>
        <w:t>, step 1)</w:t>
      </w:r>
      <w:r w:rsidR="00F27921">
        <w:rPr>
          <w:rFonts w:asciiTheme="minorHAnsi" w:hAnsiTheme="minorHAnsi" w:cstheme="minorHAnsi"/>
          <w:color w:val="auto"/>
        </w:rPr>
        <w:t xml:space="preserve"> is created by error-prone PCR.</w:t>
      </w:r>
      <w:r w:rsidR="005F3CE2">
        <w:rPr>
          <w:rFonts w:asciiTheme="minorHAnsi" w:hAnsiTheme="minorHAnsi" w:cstheme="minorHAnsi"/>
          <w:color w:val="auto"/>
        </w:rPr>
        <w:t xml:space="preserve"> Other methods to generate the </w:t>
      </w:r>
      <w:proofErr w:type="spellStart"/>
      <w:r w:rsidR="005F3CE2">
        <w:rPr>
          <w:rFonts w:asciiTheme="minorHAnsi" w:hAnsiTheme="minorHAnsi" w:cstheme="minorHAnsi"/>
          <w:color w:val="auto"/>
        </w:rPr>
        <w:t>BirA</w:t>
      </w:r>
      <w:proofErr w:type="spellEnd"/>
      <w:r w:rsidR="005F3CE2">
        <w:rPr>
          <w:rFonts w:asciiTheme="minorHAnsi" w:hAnsiTheme="minorHAnsi" w:cstheme="minorHAnsi"/>
          <w:color w:val="auto"/>
        </w:rPr>
        <w:t xml:space="preserve"> mutational library </w:t>
      </w:r>
      <w:r w:rsidR="007752A7">
        <w:rPr>
          <w:rFonts w:asciiTheme="minorHAnsi" w:hAnsiTheme="minorHAnsi" w:cstheme="minorHAnsi"/>
          <w:color w:val="auto"/>
        </w:rPr>
        <w:t xml:space="preserve">are </w:t>
      </w:r>
      <w:r w:rsidR="005F3CE2">
        <w:rPr>
          <w:rFonts w:asciiTheme="minorHAnsi" w:hAnsiTheme="minorHAnsi" w:cstheme="minorHAnsi"/>
          <w:color w:val="auto"/>
        </w:rPr>
        <w:t>likely to work as well.</w:t>
      </w:r>
      <w:r w:rsidR="00F27921">
        <w:rPr>
          <w:rFonts w:asciiTheme="minorHAnsi" w:hAnsiTheme="minorHAnsi" w:cstheme="minorHAnsi"/>
          <w:color w:val="auto"/>
        </w:rPr>
        <w:t xml:space="preserve"> </w:t>
      </w:r>
    </w:p>
    <w:p w14:paraId="2AAB915B" w14:textId="77777777" w:rsidR="00F27921" w:rsidRPr="00F27921" w:rsidRDefault="00F27921" w:rsidP="003B42E6">
      <w:pPr>
        <w:jc w:val="left"/>
        <w:rPr>
          <w:rFonts w:asciiTheme="minorHAnsi" w:hAnsiTheme="minorHAnsi" w:cstheme="minorHAnsi"/>
          <w:color w:val="auto"/>
        </w:rPr>
      </w:pPr>
    </w:p>
    <w:p w14:paraId="12F410E0" w14:textId="64CA7958" w:rsidR="00986B63" w:rsidRPr="006A5D2A" w:rsidRDefault="005F3CE2" w:rsidP="003B42E6">
      <w:pPr>
        <w:pStyle w:val="ListParagraph"/>
        <w:numPr>
          <w:ilvl w:val="1"/>
          <w:numId w:val="26"/>
        </w:numPr>
        <w:jc w:val="left"/>
        <w:rPr>
          <w:rFonts w:asciiTheme="minorHAnsi" w:hAnsiTheme="minorHAnsi" w:cstheme="minorHAnsi"/>
          <w:b/>
          <w:color w:val="auto"/>
          <w:highlight w:val="yellow"/>
        </w:rPr>
      </w:pPr>
      <w:r w:rsidRPr="006A5D2A">
        <w:rPr>
          <w:rFonts w:asciiTheme="minorHAnsi" w:hAnsiTheme="minorHAnsi" w:cstheme="minorHAnsi"/>
          <w:color w:val="auto"/>
          <w:highlight w:val="yellow"/>
        </w:rPr>
        <w:t>Synthesi</w:t>
      </w:r>
      <w:r w:rsidR="007752A7" w:rsidRPr="006A5D2A">
        <w:rPr>
          <w:rFonts w:asciiTheme="minorHAnsi" w:hAnsiTheme="minorHAnsi" w:cstheme="minorHAnsi"/>
          <w:color w:val="auto"/>
          <w:highlight w:val="yellow"/>
        </w:rPr>
        <w:t>ze</w:t>
      </w:r>
      <w:r w:rsidRPr="006A5D2A">
        <w:rPr>
          <w:rFonts w:asciiTheme="minorHAnsi" w:hAnsiTheme="minorHAnsi" w:cstheme="minorHAnsi"/>
          <w:color w:val="auto"/>
          <w:highlight w:val="yellow"/>
        </w:rPr>
        <w:t xml:space="preserve"> the mutant megaprimers </w:t>
      </w:r>
      <w:r w:rsidR="00B20772" w:rsidRPr="006A5D2A">
        <w:rPr>
          <w:rFonts w:asciiTheme="minorHAnsi" w:hAnsiTheme="minorHAnsi" w:cstheme="minorHAnsi"/>
          <w:color w:val="auto"/>
          <w:highlight w:val="yellow"/>
        </w:rPr>
        <w:t>with</w:t>
      </w:r>
      <w:r w:rsidRPr="006A5D2A">
        <w:rPr>
          <w:rFonts w:asciiTheme="minorHAnsi" w:hAnsiTheme="minorHAnsi" w:cstheme="minorHAnsi"/>
          <w:color w:val="auto"/>
          <w:highlight w:val="yellow"/>
        </w:rPr>
        <w:t xml:space="preserve"> </w:t>
      </w:r>
      <w:r w:rsidR="00B20772" w:rsidRPr="006A5D2A">
        <w:rPr>
          <w:rFonts w:asciiTheme="minorHAnsi" w:hAnsiTheme="minorHAnsi" w:cstheme="minorHAnsi"/>
          <w:color w:val="auto"/>
          <w:highlight w:val="yellow"/>
        </w:rPr>
        <w:t xml:space="preserve">BirA-6xHis forward (ATGAAGGATAACACCGTGCC) and reverse (TCAATGATGATGATGATGATGTTT) primers using 1 ng of </w:t>
      </w:r>
      <w:bookmarkStart w:id="12" w:name="_Hlk7169442"/>
      <w:proofErr w:type="spellStart"/>
      <w:r w:rsidR="00B20772" w:rsidRPr="006A5D2A">
        <w:rPr>
          <w:rFonts w:asciiTheme="minorHAnsi" w:hAnsiTheme="minorHAnsi" w:cstheme="minorHAnsi"/>
          <w:color w:val="auto"/>
          <w:highlight w:val="yellow"/>
        </w:rPr>
        <w:t>pBAD-BirA-eCPX</w:t>
      </w:r>
      <w:proofErr w:type="spellEnd"/>
      <w:r w:rsidR="00B20772" w:rsidRPr="006A5D2A">
        <w:rPr>
          <w:rFonts w:asciiTheme="minorHAnsi" w:hAnsiTheme="minorHAnsi" w:cstheme="minorHAnsi"/>
          <w:color w:val="auto"/>
          <w:highlight w:val="yellow"/>
        </w:rPr>
        <w:t xml:space="preserve"> with the target peptide sequence (prepared</w:t>
      </w:r>
      <w:r w:rsidR="00B903E4">
        <w:rPr>
          <w:rFonts w:asciiTheme="minorHAnsi" w:hAnsiTheme="minorHAnsi" w:cstheme="minorHAnsi"/>
          <w:color w:val="auto"/>
          <w:highlight w:val="yellow"/>
        </w:rPr>
        <w:t xml:space="preserve"> and confirmed</w:t>
      </w:r>
      <w:r w:rsidR="00B20772" w:rsidRPr="006A5D2A">
        <w:rPr>
          <w:rFonts w:asciiTheme="minorHAnsi" w:hAnsiTheme="minorHAnsi" w:cstheme="minorHAnsi"/>
          <w:color w:val="auto"/>
          <w:highlight w:val="yellow"/>
        </w:rPr>
        <w:t xml:space="preserve"> in step 1.</w:t>
      </w:r>
      <w:r w:rsidR="00B903E4">
        <w:rPr>
          <w:rFonts w:asciiTheme="minorHAnsi" w:hAnsiTheme="minorHAnsi" w:cstheme="minorHAnsi"/>
          <w:color w:val="auto"/>
          <w:highlight w:val="yellow"/>
        </w:rPr>
        <w:t>20</w:t>
      </w:r>
      <w:r w:rsidR="00B20772" w:rsidRPr="006A5D2A">
        <w:rPr>
          <w:rFonts w:asciiTheme="minorHAnsi" w:hAnsiTheme="minorHAnsi" w:cstheme="minorHAnsi"/>
          <w:color w:val="auto"/>
          <w:highlight w:val="yellow"/>
        </w:rPr>
        <w:t>)</w:t>
      </w:r>
      <w:r w:rsidR="00B6356C" w:rsidRPr="006A5D2A">
        <w:rPr>
          <w:rFonts w:asciiTheme="minorHAnsi" w:hAnsiTheme="minorHAnsi" w:cstheme="minorHAnsi"/>
          <w:color w:val="auto"/>
          <w:highlight w:val="yellow"/>
        </w:rPr>
        <w:t xml:space="preserve"> as</w:t>
      </w:r>
      <w:r w:rsidR="004B5E00">
        <w:rPr>
          <w:rFonts w:asciiTheme="minorHAnsi" w:hAnsiTheme="minorHAnsi" w:cstheme="minorHAnsi"/>
          <w:color w:val="auto"/>
          <w:highlight w:val="yellow"/>
        </w:rPr>
        <w:t xml:space="preserve"> a</w:t>
      </w:r>
      <w:r w:rsidR="00B6356C" w:rsidRPr="006A5D2A">
        <w:rPr>
          <w:rFonts w:asciiTheme="minorHAnsi" w:hAnsiTheme="minorHAnsi" w:cstheme="minorHAnsi"/>
          <w:color w:val="auto"/>
          <w:highlight w:val="yellow"/>
        </w:rPr>
        <w:t xml:space="preserve"> template</w:t>
      </w:r>
      <w:bookmarkEnd w:id="12"/>
      <w:r w:rsidR="00B20772" w:rsidRPr="006A5D2A">
        <w:rPr>
          <w:rFonts w:asciiTheme="minorHAnsi" w:hAnsiTheme="minorHAnsi" w:cstheme="minorHAnsi"/>
          <w:color w:val="auto"/>
          <w:highlight w:val="yellow"/>
        </w:rPr>
        <w:t xml:space="preserve"> and 35 PCR cycles with an annealing temperature of 60 °C according to the manufacturer’s instruction. </w:t>
      </w:r>
    </w:p>
    <w:p w14:paraId="3838196C" w14:textId="77777777" w:rsidR="00005831" w:rsidRPr="006A5D2A" w:rsidRDefault="00005831" w:rsidP="003B42E6">
      <w:pPr>
        <w:jc w:val="left"/>
        <w:rPr>
          <w:rFonts w:asciiTheme="minorHAnsi" w:hAnsiTheme="minorHAnsi" w:cstheme="minorHAnsi"/>
          <w:b/>
          <w:color w:val="auto"/>
          <w:highlight w:val="yellow"/>
        </w:rPr>
      </w:pPr>
    </w:p>
    <w:p w14:paraId="5B3418FA" w14:textId="36E59D11" w:rsidR="00B20772" w:rsidRPr="006A5D2A" w:rsidRDefault="00982303" w:rsidP="003B42E6">
      <w:pPr>
        <w:pStyle w:val="ListParagraph"/>
        <w:numPr>
          <w:ilvl w:val="1"/>
          <w:numId w:val="26"/>
        </w:numPr>
        <w:jc w:val="left"/>
        <w:rPr>
          <w:rFonts w:asciiTheme="minorHAnsi" w:hAnsiTheme="minorHAnsi" w:cstheme="minorHAnsi"/>
          <w:b/>
          <w:color w:val="auto"/>
          <w:highlight w:val="yellow"/>
        </w:rPr>
      </w:pPr>
      <w:r w:rsidRPr="006A5D2A">
        <w:rPr>
          <w:rFonts w:asciiTheme="minorHAnsi" w:hAnsiTheme="minorHAnsi" w:cstheme="minorHAnsi"/>
          <w:color w:val="auto"/>
          <w:highlight w:val="yellow"/>
        </w:rPr>
        <w:t xml:space="preserve">Run </w:t>
      </w:r>
      <w:r w:rsidR="005237A1" w:rsidRPr="006A5D2A">
        <w:rPr>
          <w:rFonts w:asciiTheme="minorHAnsi" w:hAnsiTheme="minorHAnsi" w:cstheme="minorHAnsi"/>
          <w:color w:val="auto"/>
          <w:highlight w:val="yellow"/>
        </w:rPr>
        <w:t xml:space="preserve">5 µL of the amplification reaction on a 1% agarose gel </w:t>
      </w:r>
      <w:r w:rsidRPr="006A5D2A">
        <w:rPr>
          <w:rFonts w:asciiTheme="minorHAnsi" w:hAnsiTheme="minorHAnsi" w:cstheme="minorHAnsi"/>
          <w:color w:val="auto"/>
          <w:highlight w:val="yellow"/>
        </w:rPr>
        <w:t xml:space="preserve">to </w:t>
      </w:r>
      <w:r w:rsidR="005237A1" w:rsidRPr="006A5D2A">
        <w:rPr>
          <w:rFonts w:asciiTheme="minorHAnsi" w:hAnsiTheme="minorHAnsi" w:cstheme="minorHAnsi"/>
          <w:color w:val="auto"/>
          <w:highlight w:val="yellow"/>
        </w:rPr>
        <w:t xml:space="preserve">verify the amplification of a 984-bp </w:t>
      </w:r>
      <w:r w:rsidRPr="006A5D2A">
        <w:rPr>
          <w:rFonts w:asciiTheme="minorHAnsi" w:hAnsiTheme="minorHAnsi" w:cstheme="minorHAnsi"/>
          <w:color w:val="auto"/>
          <w:highlight w:val="yellow"/>
        </w:rPr>
        <w:t>PCR</w:t>
      </w:r>
      <w:r w:rsidR="005237A1" w:rsidRPr="006A5D2A">
        <w:rPr>
          <w:rFonts w:asciiTheme="minorHAnsi" w:hAnsiTheme="minorHAnsi" w:cstheme="minorHAnsi"/>
          <w:color w:val="auto"/>
          <w:highlight w:val="yellow"/>
        </w:rPr>
        <w:t xml:space="preserve"> product.</w:t>
      </w:r>
    </w:p>
    <w:p w14:paraId="78AF195D" w14:textId="77777777" w:rsidR="00005831" w:rsidRPr="006A5D2A" w:rsidRDefault="00005831" w:rsidP="003B42E6">
      <w:pPr>
        <w:jc w:val="left"/>
        <w:rPr>
          <w:rFonts w:asciiTheme="minorHAnsi" w:hAnsiTheme="minorHAnsi" w:cstheme="minorHAnsi"/>
          <w:b/>
          <w:color w:val="auto"/>
          <w:highlight w:val="yellow"/>
        </w:rPr>
      </w:pPr>
    </w:p>
    <w:p w14:paraId="0293D233" w14:textId="6A5DF64E" w:rsidR="00B903E4" w:rsidRPr="002E0C8E" w:rsidRDefault="009F33B7" w:rsidP="003B42E6">
      <w:pPr>
        <w:pStyle w:val="ListParagraph"/>
        <w:numPr>
          <w:ilvl w:val="1"/>
          <w:numId w:val="26"/>
        </w:numPr>
        <w:jc w:val="left"/>
        <w:rPr>
          <w:rFonts w:asciiTheme="minorHAnsi" w:hAnsiTheme="minorHAnsi" w:cstheme="minorHAnsi"/>
          <w:b/>
          <w:color w:val="auto"/>
          <w:highlight w:val="yellow"/>
        </w:rPr>
      </w:pPr>
      <w:r w:rsidRPr="006A5D2A">
        <w:rPr>
          <w:rFonts w:asciiTheme="minorHAnsi" w:hAnsiTheme="minorHAnsi" w:cstheme="minorHAnsi"/>
          <w:color w:val="auto"/>
          <w:highlight w:val="yellow"/>
        </w:rPr>
        <w:t xml:space="preserve">Purify the PCR product from the remaining 45 µL </w:t>
      </w:r>
      <w:r w:rsidR="00415244">
        <w:rPr>
          <w:rFonts w:asciiTheme="minorHAnsi" w:hAnsiTheme="minorHAnsi" w:cstheme="minorHAnsi"/>
          <w:color w:val="auto"/>
          <w:highlight w:val="yellow"/>
        </w:rPr>
        <w:t xml:space="preserve">of the </w:t>
      </w:r>
      <w:r w:rsidRPr="006A5D2A">
        <w:rPr>
          <w:rFonts w:asciiTheme="minorHAnsi" w:hAnsiTheme="minorHAnsi" w:cstheme="minorHAnsi"/>
          <w:color w:val="auto"/>
          <w:highlight w:val="yellow"/>
        </w:rPr>
        <w:t>amplification reaction using a commercial PCR purification kit and use a spectrophotometer to quantitate the DNA yield.</w:t>
      </w:r>
      <w:r w:rsidR="00B903E4">
        <w:rPr>
          <w:rFonts w:asciiTheme="minorHAnsi" w:hAnsiTheme="minorHAnsi" w:cstheme="minorHAnsi"/>
          <w:color w:val="auto"/>
          <w:highlight w:val="yellow"/>
        </w:rPr>
        <w:t xml:space="preserve"> </w:t>
      </w:r>
    </w:p>
    <w:p w14:paraId="252B6A2E" w14:textId="77777777" w:rsidR="002E0C8E" w:rsidRPr="002E0C8E" w:rsidRDefault="002E0C8E" w:rsidP="002E0C8E">
      <w:pPr>
        <w:pStyle w:val="ListParagraph"/>
        <w:rPr>
          <w:rFonts w:asciiTheme="minorHAnsi" w:hAnsiTheme="minorHAnsi" w:cstheme="minorHAnsi"/>
          <w:b/>
          <w:color w:val="auto"/>
          <w:highlight w:val="yellow"/>
        </w:rPr>
      </w:pPr>
    </w:p>
    <w:p w14:paraId="1C0CE547" w14:textId="77777777" w:rsidR="002E0C8E" w:rsidRPr="00B903E4" w:rsidRDefault="002E0C8E" w:rsidP="002E0C8E">
      <w:pPr>
        <w:pStyle w:val="ListParagraph"/>
        <w:ind w:left="0"/>
        <w:jc w:val="left"/>
        <w:rPr>
          <w:rFonts w:asciiTheme="minorHAnsi" w:hAnsiTheme="minorHAnsi" w:cstheme="minorHAnsi"/>
          <w:b/>
          <w:color w:val="auto"/>
          <w:highlight w:val="yellow"/>
        </w:rPr>
      </w:pPr>
    </w:p>
    <w:p w14:paraId="706D1039" w14:textId="37E97C61" w:rsidR="009F33B7" w:rsidRPr="00B903E4" w:rsidRDefault="00B903E4" w:rsidP="00B903E4">
      <w:pPr>
        <w:pStyle w:val="ListParagraph"/>
        <w:ind w:left="0"/>
        <w:jc w:val="left"/>
        <w:rPr>
          <w:rFonts w:asciiTheme="minorHAnsi" w:hAnsiTheme="minorHAnsi" w:cstheme="minorHAnsi"/>
          <w:b/>
          <w:color w:val="auto"/>
        </w:rPr>
      </w:pPr>
      <w:r w:rsidRPr="00B903E4">
        <w:rPr>
          <w:rFonts w:asciiTheme="minorHAnsi" w:hAnsiTheme="minorHAnsi" w:cstheme="minorHAnsi"/>
          <w:color w:val="auto"/>
        </w:rPr>
        <w:t xml:space="preserve">NOTE: </w:t>
      </w:r>
      <w:r>
        <w:rPr>
          <w:rFonts w:asciiTheme="minorHAnsi" w:hAnsiTheme="minorHAnsi" w:cstheme="minorHAnsi"/>
          <w:color w:val="auto"/>
        </w:rPr>
        <w:t>P</w:t>
      </w:r>
      <w:r w:rsidRPr="00B903E4">
        <w:rPr>
          <w:rFonts w:asciiTheme="minorHAnsi" w:hAnsiTheme="minorHAnsi" w:cstheme="minorHAnsi"/>
          <w:color w:val="auto"/>
        </w:rPr>
        <w:t>urification from a single 45</w:t>
      </w:r>
      <w:r w:rsidR="002E0C8E">
        <w:rPr>
          <w:rFonts w:asciiTheme="minorHAnsi" w:hAnsiTheme="minorHAnsi" w:cstheme="minorHAnsi"/>
          <w:color w:val="auto"/>
        </w:rPr>
        <w:t xml:space="preserve"> </w:t>
      </w:r>
      <w:r w:rsidRPr="00B903E4">
        <w:rPr>
          <w:rFonts w:asciiTheme="minorHAnsi" w:hAnsiTheme="minorHAnsi" w:cstheme="minorHAnsi"/>
          <w:color w:val="auto"/>
        </w:rPr>
        <w:t>µ</w:t>
      </w:r>
      <w:r w:rsidR="002E0C8E">
        <w:rPr>
          <w:rFonts w:asciiTheme="minorHAnsi" w:hAnsiTheme="minorHAnsi" w:cstheme="minorHAnsi"/>
          <w:color w:val="auto"/>
        </w:rPr>
        <w:t>L</w:t>
      </w:r>
      <w:r w:rsidRPr="00B903E4">
        <w:rPr>
          <w:rFonts w:asciiTheme="minorHAnsi" w:hAnsiTheme="minorHAnsi" w:cstheme="minorHAnsi"/>
          <w:color w:val="auto"/>
        </w:rPr>
        <w:t xml:space="preserve"> amplification reaction </w:t>
      </w:r>
      <w:r>
        <w:rPr>
          <w:rFonts w:asciiTheme="minorHAnsi" w:hAnsiTheme="minorHAnsi" w:cstheme="minorHAnsi"/>
          <w:color w:val="auto"/>
        </w:rPr>
        <w:t xml:space="preserve">generally </w:t>
      </w:r>
      <w:r w:rsidRPr="00B903E4">
        <w:rPr>
          <w:rFonts w:asciiTheme="minorHAnsi" w:hAnsiTheme="minorHAnsi" w:cstheme="minorHAnsi"/>
          <w:color w:val="auto"/>
        </w:rPr>
        <w:t xml:space="preserve">produces </w:t>
      </w:r>
      <w:proofErr w:type="gramStart"/>
      <w:r w:rsidRPr="00B903E4">
        <w:rPr>
          <w:rFonts w:asciiTheme="minorHAnsi" w:hAnsiTheme="minorHAnsi" w:cstheme="minorHAnsi"/>
          <w:color w:val="auto"/>
        </w:rPr>
        <w:t>a</w:t>
      </w:r>
      <w:proofErr w:type="gramEnd"/>
      <w:r w:rsidRPr="00B903E4">
        <w:rPr>
          <w:rFonts w:asciiTheme="minorHAnsi" w:hAnsiTheme="minorHAnsi" w:cstheme="minorHAnsi"/>
          <w:color w:val="auto"/>
        </w:rPr>
        <w:t xml:space="preserve"> </w:t>
      </w:r>
      <w:r w:rsidR="00A53B64" w:rsidRPr="00B903E4">
        <w:rPr>
          <w:rFonts w:asciiTheme="minorHAnsi" w:hAnsiTheme="minorHAnsi" w:cstheme="minorHAnsi"/>
          <w:color w:val="auto"/>
        </w:rPr>
        <w:t>enough</w:t>
      </w:r>
      <w:r w:rsidRPr="00B903E4">
        <w:rPr>
          <w:rFonts w:asciiTheme="minorHAnsi" w:hAnsiTheme="minorHAnsi" w:cstheme="minorHAnsi"/>
          <w:color w:val="auto"/>
        </w:rPr>
        <w:t xml:space="preserve"> yield (&gt;250 ng).</w:t>
      </w:r>
    </w:p>
    <w:p w14:paraId="23145C43" w14:textId="77777777" w:rsidR="00005831" w:rsidRPr="006A5D2A" w:rsidRDefault="00005831" w:rsidP="003B42E6">
      <w:pPr>
        <w:jc w:val="left"/>
        <w:rPr>
          <w:rFonts w:asciiTheme="minorHAnsi" w:hAnsiTheme="minorHAnsi" w:cstheme="minorHAnsi"/>
          <w:b/>
          <w:color w:val="auto"/>
          <w:highlight w:val="yellow"/>
        </w:rPr>
      </w:pPr>
    </w:p>
    <w:p w14:paraId="09BB44B9" w14:textId="280B7521" w:rsidR="00005831" w:rsidRPr="006A5D2A" w:rsidRDefault="009F33B7" w:rsidP="003B42E6">
      <w:pPr>
        <w:pStyle w:val="ListParagraph"/>
        <w:numPr>
          <w:ilvl w:val="1"/>
          <w:numId w:val="26"/>
        </w:numPr>
        <w:jc w:val="left"/>
        <w:rPr>
          <w:rFonts w:asciiTheme="minorHAnsi" w:hAnsiTheme="minorHAnsi" w:cstheme="minorHAnsi"/>
          <w:b/>
          <w:color w:val="auto"/>
          <w:highlight w:val="yellow"/>
        </w:rPr>
      </w:pPr>
      <w:r w:rsidRPr="006A5D2A">
        <w:rPr>
          <w:rFonts w:asciiTheme="minorHAnsi" w:hAnsiTheme="minorHAnsi" w:cstheme="minorHAnsi"/>
          <w:color w:val="auto"/>
          <w:highlight w:val="yellow"/>
        </w:rPr>
        <w:t xml:space="preserve">Prepare the sample reaction </w:t>
      </w:r>
      <w:r w:rsidR="005804E5" w:rsidRPr="006A5D2A">
        <w:rPr>
          <w:rFonts w:asciiTheme="minorHAnsi" w:hAnsiTheme="minorHAnsi" w:cstheme="minorHAnsi"/>
          <w:color w:val="auto"/>
          <w:highlight w:val="yellow"/>
        </w:rPr>
        <w:t>in a thin</w:t>
      </w:r>
      <w:r w:rsidR="00415244">
        <w:rPr>
          <w:rFonts w:asciiTheme="minorHAnsi" w:hAnsiTheme="minorHAnsi" w:cstheme="minorHAnsi"/>
          <w:color w:val="auto"/>
          <w:highlight w:val="yellow"/>
        </w:rPr>
        <w:t>-</w:t>
      </w:r>
      <w:r w:rsidR="005804E5" w:rsidRPr="006A5D2A">
        <w:rPr>
          <w:rFonts w:asciiTheme="minorHAnsi" w:hAnsiTheme="minorHAnsi" w:cstheme="minorHAnsi"/>
          <w:color w:val="auto"/>
          <w:highlight w:val="yellow"/>
        </w:rPr>
        <w:t xml:space="preserve">walled PCR tube by </w:t>
      </w:r>
      <w:r w:rsidR="00E10ADD" w:rsidRPr="006A5D2A">
        <w:rPr>
          <w:rFonts w:asciiTheme="minorHAnsi" w:hAnsiTheme="minorHAnsi" w:cstheme="minorHAnsi"/>
          <w:color w:val="auto"/>
          <w:highlight w:val="yellow"/>
        </w:rPr>
        <w:t>adding</w:t>
      </w:r>
      <w:r w:rsidRPr="006A5D2A">
        <w:rPr>
          <w:rFonts w:asciiTheme="minorHAnsi" w:hAnsiTheme="minorHAnsi" w:cstheme="minorHAnsi"/>
          <w:color w:val="auto"/>
          <w:highlight w:val="yellow"/>
        </w:rPr>
        <w:t xml:space="preserve"> </w:t>
      </w:r>
      <w:r w:rsidR="00933DCB" w:rsidRPr="006A5D2A">
        <w:rPr>
          <w:rFonts w:asciiTheme="minorHAnsi" w:hAnsiTheme="minorHAnsi" w:cstheme="minorHAnsi"/>
          <w:color w:val="auto"/>
          <w:highlight w:val="yellow"/>
        </w:rPr>
        <w:t xml:space="preserve">the reagents listed in </w:t>
      </w:r>
      <w:r w:rsidR="00933DCB" w:rsidRPr="006A5D2A">
        <w:rPr>
          <w:rFonts w:asciiTheme="minorHAnsi" w:hAnsiTheme="minorHAnsi" w:cstheme="minorHAnsi"/>
          <w:b/>
          <w:bCs/>
          <w:color w:val="auto"/>
          <w:highlight w:val="yellow"/>
        </w:rPr>
        <w:t>Table 2</w:t>
      </w:r>
      <w:r w:rsidR="00933DCB" w:rsidRPr="006A5D2A">
        <w:rPr>
          <w:rFonts w:asciiTheme="minorHAnsi" w:hAnsiTheme="minorHAnsi" w:cstheme="minorHAnsi"/>
          <w:color w:val="auto"/>
          <w:highlight w:val="yellow"/>
        </w:rPr>
        <w:t xml:space="preserve">. </w:t>
      </w:r>
    </w:p>
    <w:p w14:paraId="77B88382" w14:textId="77777777" w:rsidR="00933DCB" w:rsidRPr="006A5D2A" w:rsidRDefault="00933DCB" w:rsidP="003B42E6">
      <w:pPr>
        <w:jc w:val="left"/>
        <w:rPr>
          <w:rFonts w:asciiTheme="minorHAnsi" w:hAnsiTheme="minorHAnsi" w:cstheme="minorHAnsi"/>
          <w:b/>
          <w:color w:val="auto"/>
          <w:highlight w:val="yellow"/>
        </w:rPr>
      </w:pPr>
    </w:p>
    <w:p w14:paraId="704817B0" w14:textId="46FB99CC" w:rsidR="005804E5" w:rsidRPr="006A5D2A" w:rsidRDefault="005804E5" w:rsidP="003B42E6">
      <w:pPr>
        <w:pStyle w:val="ListParagraph"/>
        <w:numPr>
          <w:ilvl w:val="1"/>
          <w:numId w:val="26"/>
        </w:numPr>
        <w:jc w:val="left"/>
        <w:rPr>
          <w:rFonts w:asciiTheme="minorHAnsi" w:hAnsiTheme="minorHAnsi" w:cstheme="minorHAnsi"/>
          <w:b/>
          <w:color w:val="auto"/>
          <w:highlight w:val="yellow"/>
        </w:rPr>
      </w:pPr>
      <w:r w:rsidRPr="006A5D2A">
        <w:rPr>
          <w:rFonts w:asciiTheme="minorHAnsi" w:hAnsiTheme="minorHAnsi" w:cstheme="minorHAnsi"/>
          <w:color w:val="auto"/>
          <w:highlight w:val="yellow"/>
        </w:rPr>
        <w:t>Transfer the reaction mixture to a thermal cycler and run the PCR</w:t>
      </w:r>
      <w:r w:rsidR="00B903E4">
        <w:rPr>
          <w:rFonts w:asciiTheme="minorHAnsi" w:hAnsiTheme="minorHAnsi" w:cstheme="minorHAnsi"/>
          <w:color w:val="auto"/>
          <w:highlight w:val="yellow"/>
        </w:rPr>
        <w:t xml:space="preserve"> with the </w:t>
      </w:r>
      <w:r w:rsidR="00714287">
        <w:rPr>
          <w:rFonts w:asciiTheme="minorHAnsi" w:hAnsiTheme="minorHAnsi" w:cstheme="minorHAnsi"/>
          <w:color w:val="auto"/>
          <w:highlight w:val="yellow"/>
        </w:rPr>
        <w:t xml:space="preserve">mutant </w:t>
      </w:r>
      <w:r w:rsidR="00B903E4">
        <w:rPr>
          <w:rFonts w:asciiTheme="minorHAnsi" w:hAnsiTheme="minorHAnsi" w:cstheme="minorHAnsi"/>
          <w:color w:val="auto"/>
          <w:highlight w:val="yellow"/>
        </w:rPr>
        <w:t>megaprimers prepared in step 2.3</w:t>
      </w:r>
      <w:r w:rsidRPr="006A5D2A">
        <w:rPr>
          <w:rFonts w:asciiTheme="minorHAnsi" w:hAnsiTheme="minorHAnsi" w:cstheme="minorHAnsi"/>
          <w:color w:val="auto"/>
          <w:highlight w:val="yellow"/>
        </w:rPr>
        <w:t xml:space="preserve"> using the following parameters: 1 min at 95 °C and 25 cycles of 50 s at 95 °C, 50 s at 60 °C and 12 min at 68 °C. </w:t>
      </w:r>
      <w:r w:rsidR="003558AB" w:rsidRPr="006A5D2A">
        <w:rPr>
          <w:rFonts w:asciiTheme="minorHAnsi" w:hAnsiTheme="minorHAnsi" w:cstheme="minorHAnsi"/>
          <w:color w:val="auto"/>
          <w:highlight w:val="yellow"/>
        </w:rPr>
        <w:t>Store t</w:t>
      </w:r>
      <w:r w:rsidRPr="006A5D2A">
        <w:rPr>
          <w:rFonts w:asciiTheme="minorHAnsi" w:hAnsiTheme="minorHAnsi" w:cstheme="minorHAnsi"/>
          <w:color w:val="auto"/>
          <w:highlight w:val="yellow"/>
        </w:rPr>
        <w:t>he reaction at 4 °C.</w:t>
      </w:r>
    </w:p>
    <w:p w14:paraId="18C1BAC5" w14:textId="77777777" w:rsidR="00005831" w:rsidRPr="006A5D2A" w:rsidRDefault="00005831" w:rsidP="003B42E6">
      <w:pPr>
        <w:jc w:val="left"/>
        <w:rPr>
          <w:rFonts w:asciiTheme="minorHAnsi" w:hAnsiTheme="minorHAnsi" w:cstheme="minorHAnsi"/>
          <w:b/>
          <w:color w:val="auto"/>
          <w:highlight w:val="yellow"/>
        </w:rPr>
      </w:pPr>
    </w:p>
    <w:p w14:paraId="5B26C68C" w14:textId="6D7B759D" w:rsidR="005804E5" w:rsidRPr="006A5D2A" w:rsidRDefault="005804E5" w:rsidP="003B42E6">
      <w:pPr>
        <w:pStyle w:val="ListParagraph"/>
        <w:numPr>
          <w:ilvl w:val="1"/>
          <w:numId w:val="26"/>
        </w:numPr>
        <w:jc w:val="left"/>
        <w:rPr>
          <w:rFonts w:asciiTheme="minorHAnsi" w:hAnsiTheme="minorHAnsi" w:cstheme="minorHAnsi"/>
          <w:b/>
          <w:color w:val="auto"/>
          <w:highlight w:val="yellow"/>
        </w:rPr>
      </w:pPr>
      <w:r w:rsidRPr="006A5D2A">
        <w:rPr>
          <w:rFonts w:asciiTheme="minorHAnsi" w:hAnsiTheme="minorHAnsi" w:cstheme="minorHAnsi"/>
          <w:color w:val="auto"/>
          <w:highlight w:val="yellow"/>
        </w:rPr>
        <w:t>Add 1 µ</w:t>
      </w:r>
      <w:r w:rsidR="003B42E6" w:rsidRPr="006A5D2A">
        <w:rPr>
          <w:rFonts w:asciiTheme="minorHAnsi" w:hAnsiTheme="minorHAnsi" w:cstheme="minorHAnsi"/>
          <w:color w:val="auto"/>
          <w:highlight w:val="yellow"/>
        </w:rPr>
        <w:t>L</w:t>
      </w:r>
      <w:r w:rsidRPr="006A5D2A">
        <w:rPr>
          <w:rFonts w:asciiTheme="minorHAnsi" w:hAnsiTheme="minorHAnsi" w:cstheme="minorHAnsi"/>
          <w:color w:val="auto"/>
          <w:highlight w:val="yellow"/>
        </w:rPr>
        <w:t xml:space="preserve"> of </w:t>
      </w:r>
      <w:proofErr w:type="spellStart"/>
      <w:r w:rsidRPr="006A5D2A">
        <w:rPr>
          <w:rFonts w:asciiTheme="minorHAnsi" w:hAnsiTheme="minorHAnsi" w:cstheme="minorHAnsi"/>
          <w:color w:val="auto"/>
          <w:highlight w:val="yellow"/>
        </w:rPr>
        <w:t>DpnI</w:t>
      </w:r>
      <w:proofErr w:type="spellEnd"/>
      <w:r w:rsidRPr="006A5D2A">
        <w:rPr>
          <w:rFonts w:asciiTheme="minorHAnsi" w:hAnsiTheme="minorHAnsi" w:cstheme="minorHAnsi"/>
          <w:color w:val="auto"/>
          <w:highlight w:val="yellow"/>
        </w:rPr>
        <w:t xml:space="preserve"> restriction enzyme directly to the amplification reaction and mix gently. </w:t>
      </w:r>
    </w:p>
    <w:p w14:paraId="799BBE6D" w14:textId="77777777" w:rsidR="00005831" w:rsidRPr="006A5D2A" w:rsidRDefault="00005831" w:rsidP="003B42E6">
      <w:pPr>
        <w:jc w:val="left"/>
        <w:rPr>
          <w:rFonts w:asciiTheme="minorHAnsi" w:hAnsiTheme="minorHAnsi" w:cstheme="minorHAnsi"/>
          <w:b/>
          <w:color w:val="auto"/>
          <w:highlight w:val="yellow"/>
        </w:rPr>
      </w:pPr>
    </w:p>
    <w:p w14:paraId="66E54612" w14:textId="3E7678AA" w:rsidR="005804E5" w:rsidRPr="006A5D2A" w:rsidRDefault="005804E5" w:rsidP="003B42E6">
      <w:pPr>
        <w:pStyle w:val="ListParagraph"/>
        <w:numPr>
          <w:ilvl w:val="1"/>
          <w:numId w:val="26"/>
        </w:numPr>
        <w:jc w:val="left"/>
        <w:rPr>
          <w:rFonts w:asciiTheme="minorHAnsi" w:hAnsiTheme="minorHAnsi" w:cstheme="minorHAnsi"/>
          <w:b/>
          <w:color w:val="auto"/>
          <w:highlight w:val="yellow"/>
        </w:rPr>
      </w:pPr>
      <w:r w:rsidRPr="006A5D2A">
        <w:rPr>
          <w:rFonts w:asciiTheme="minorHAnsi" w:hAnsiTheme="minorHAnsi" w:cstheme="minorHAnsi"/>
          <w:color w:val="auto"/>
          <w:highlight w:val="yellow"/>
        </w:rPr>
        <w:t>Spin down the reaction mixture and incubate for 2 h at 37 °C</w:t>
      </w:r>
      <w:r w:rsidR="00556D74" w:rsidRPr="006A5D2A">
        <w:rPr>
          <w:rFonts w:asciiTheme="minorHAnsi" w:hAnsiTheme="minorHAnsi" w:cstheme="minorHAnsi"/>
          <w:color w:val="auto"/>
          <w:highlight w:val="yellow"/>
        </w:rPr>
        <w:t>.</w:t>
      </w:r>
    </w:p>
    <w:p w14:paraId="04BDFEBA" w14:textId="77777777" w:rsidR="00005831" w:rsidRPr="00005831" w:rsidRDefault="00005831" w:rsidP="003B42E6">
      <w:pPr>
        <w:jc w:val="left"/>
        <w:rPr>
          <w:rFonts w:asciiTheme="minorHAnsi" w:hAnsiTheme="minorHAnsi" w:cstheme="minorHAnsi"/>
          <w:b/>
          <w:color w:val="auto"/>
        </w:rPr>
      </w:pPr>
    </w:p>
    <w:p w14:paraId="07E1E56A" w14:textId="2C692E45" w:rsidR="008456F9" w:rsidRPr="006072D3" w:rsidRDefault="005804E5" w:rsidP="003B42E6">
      <w:pPr>
        <w:pStyle w:val="ListParagraph"/>
        <w:numPr>
          <w:ilvl w:val="1"/>
          <w:numId w:val="26"/>
        </w:numPr>
        <w:jc w:val="left"/>
        <w:rPr>
          <w:rFonts w:asciiTheme="minorHAnsi" w:hAnsiTheme="minorHAnsi" w:cstheme="minorHAnsi"/>
          <w:b/>
          <w:color w:val="auto"/>
          <w:highlight w:val="yellow"/>
        </w:rPr>
      </w:pPr>
      <w:r w:rsidRPr="006072D3">
        <w:rPr>
          <w:rFonts w:asciiTheme="minorHAnsi" w:hAnsiTheme="minorHAnsi" w:cstheme="minorHAnsi"/>
          <w:color w:val="auto"/>
          <w:highlight w:val="yellow"/>
        </w:rPr>
        <w:t xml:space="preserve">Transform </w:t>
      </w:r>
      <w:bookmarkStart w:id="13" w:name="_Hlk7763123"/>
      <w:r w:rsidR="005B1C52" w:rsidRPr="006072D3">
        <w:rPr>
          <w:rFonts w:asciiTheme="minorHAnsi" w:hAnsiTheme="minorHAnsi" w:cstheme="minorHAnsi"/>
          <w:color w:val="auto"/>
          <w:highlight w:val="yellow"/>
        </w:rPr>
        <w:t xml:space="preserve">T7 Express </w:t>
      </w:r>
      <w:proofErr w:type="spellStart"/>
      <w:r w:rsidR="005B1C52" w:rsidRPr="006072D3">
        <w:rPr>
          <w:rFonts w:asciiTheme="minorHAnsi" w:hAnsiTheme="minorHAnsi" w:cstheme="minorHAnsi"/>
          <w:color w:val="auto"/>
          <w:highlight w:val="yellow"/>
        </w:rPr>
        <w:t>lysY</w:t>
      </w:r>
      <w:proofErr w:type="spellEnd"/>
      <w:r w:rsidR="005B1C52" w:rsidRPr="006072D3">
        <w:rPr>
          <w:rFonts w:asciiTheme="minorHAnsi" w:hAnsiTheme="minorHAnsi" w:cstheme="minorHAnsi"/>
          <w:color w:val="auto"/>
          <w:highlight w:val="yellow"/>
        </w:rPr>
        <w:t>/</w:t>
      </w:r>
      <w:proofErr w:type="spellStart"/>
      <w:r w:rsidR="005B1C52" w:rsidRPr="006072D3">
        <w:rPr>
          <w:rFonts w:asciiTheme="minorHAnsi" w:hAnsiTheme="minorHAnsi" w:cstheme="minorHAnsi"/>
          <w:color w:val="auto"/>
          <w:highlight w:val="yellow"/>
        </w:rPr>
        <w:t>Iq</w:t>
      </w:r>
      <w:proofErr w:type="spellEnd"/>
      <w:r w:rsidR="005B1C52" w:rsidRPr="006072D3">
        <w:rPr>
          <w:rFonts w:asciiTheme="minorHAnsi" w:hAnsiTheme="minorHAnsi" w:cstheme="minorHAnsi"/>
          <w:color w:val="auto"/>
          <w:highlight w:val="yellow"/>
        </w:rPr>
        <w:t xml:space="preserve"> </w:t>
      </w:r>
      <w:r w:rsidR="00085569" w:rsidRPr="006072D3">
        <w:rPr>
          <w:rFonts w:asciiTheme="minorHAnsi" w:hAnsiTheme="minorHAnsi" w:cstheme="minorHAnsi"/>
          <w:color w:val="auto"/>
          <w:highlight w:val="yellow"/>
        </w:rPr>
        <w:t>c</w:t>
      </w:r>
      <w:r w:rsidR="005B1C52" w:rsidRPr="006072D3">
        <w:rPr>
          <w:rFonts w:asciiTheme="minorHAnsi" w:hAnsiTheme="minorHAnsi" w:cstheme="minorHAnsi"/>
          <w:color w:val="auto"/>
          <w:highlight w:val="yellow"/>
        </w:rPr>
        <w:t xml:space="preserve">ompetent </w:t>
      </w:r>
      <w:r w:rsidR="005B1C52" w:rsidRPr="006072D3">
        <w:rPr>
          <w:rFonts w:asciiTheme="minorHAnsi" w:hAnsiTheme="minorHAnsi" w:cstheme="minorHAnsi"/>
          <w:i/>
          <w:color w:val="auto"/>
          <w:highlight w:val="yellow"/>
        </w:rPr>
        <w:t>E. coli</w:t>
      </w:r>
      <w:r w:rsidR="005B1C52" w:rsidRPr="006072D3">
        <w:rPr>
          <w:rFonts w:asciiTheme="minorHAnsi" w:hAnsiTheme="minorHAnsi" w:cstheme="minorHAnsi"/>
          <w:color w:val="auto"/>
          <w:highlight w:val="yellow"/>
        </w:rPr>
        <w:t xml:space="preserve"> </w:t>
      </w:r>
      <w:bookmarkEnd w:id="13"/>
      <w:r w:rsidR="00085569" w:rsidRPr="006072D3">
        <w:rPr>
          <w:rFonts w:asciiTheme="minorHAnsi" w:hAnsiTheme="minorHAnsi" w:cstheme="minorHAnsi"/>
          <w:color w:val="auto"/>
          <w:highlight w:val="yellow"/>
        </w:rPr>
        <w:t xml:space="preserve">cells </w:t>
      </w:r>
      <w:r w:rsidR="005B1C52" w:rsidRPr="006072D3">
        <w:rPr>
          <w:rFonts w:asciiTheme="minorHAnsi" w:hAnsiTheme="minorHAnsi" w:cstheme="minorHAnsi"/>
          <w:color w:val="auto"/>
          <w:highlight w:val="yellow"/>
        </w:rPr>
        <w:t>with 2 µL</w:t>
      </w:r>
      <w:r w:rsidR="008456F9" w:rsidRPr="006072D3">
        <w:rPr>
          <w:rFonts w:asciiTheme="minorHAnsi" w:hAnsiTheme="minorHAnsi" w:cstheme="minorHAnsi"/>
          <w:color w:val="auto"/>
          <w:highlight w:val="yellow"/>
        </w:rPr>
        <w:t xml:space="preserve"> of the </w:t>
      </w:r>
      <w:proofErr w:type="spellStart"/>
      <w:r w:rsidR="008456F9" w:rsidRPr="006072D3">
        <w:rPr>
          <w:rFonts w:asciiTheme="minorHAnsi" w:hAnsiTheme="minorHAnsi" w:cstheme="minorHAnsi"/>
          <w:color w:val="auto"/>
          <w:highlight w:val="yellow"/>
        </w:rPr>
        <w:t>DpnI</w:t>
      </w:r>
      <w:proofErr w:type="spellEnd"/>
      <w:r w:rsidR="008456F9" w:rsidRPr="006072D3">
        <w:rPr>
          <w:rFonts w:asciiTheme="minorHAnsi" w:hAnsiTheme="minorHAnsi" w:cstheme="minorHAnsi"/>
          <w:color w:val="auto"/>
          <w:highlight w:val="yellow"/>
        </w:rPr>
        <w:t xml:space="preserve"> reaction</w:t>
      </w:r>
      <w:r w:rsidR="00085569" w:rsidRPr="006072D3">
        <w:rPr>
          <w:rFonts w:asciiTheme="minorHAnsi" w:hAnsiTheme="minorHAnsi" w:cstheme="minorHAnsi"/>
          <w:color w:val="auto"/>
          <w:highlight w:val="yellow"/>
        </w:rPr>
        <w:t>.</w:t>
      </w:r>
    </w:p>
    <w:p w14:paraId="002ABDB2" w14:textId="77777777" w:rsidR="00005831" w:rsidRPr="006072D3" w:rsidRDefault="00005831" w:rsidP="003B42E6">
      <w:pPr>
        <w:jc w:val="left"/>
        <w:rPr>
          <w:rFonts w:asciiTheme="minorHAnsi" w:hAnsiTheme="minorHAnsi" w:cstheme="minorHAnsi"/>
          <w:b/>
          <w:color w:val="auto"/>
        </w:rPr>
      </w:pPr>
    </w:p>
    <w:p w14:paraId="02BC1342" w14:textId="2CB098BF" w:rsidR="00B969D8" w:rsidRPr="006072D3" w:rsidRDefault="00B969D8" w:rsidP="003B42E6">
      <w:pPr>
        <w:pStyle w:val="ListParagraph"/>
        <w:numPr>
          <w:ilvl w:val="1"/>
          <w:numId w:val="26"/>
        </w:numPr>
        <w:jc w:val="left"/>
        <w:rPr>
          <w:rFonts w:asciiTheme="minorHAnsi" w:hAnsiTheme="minorHAnsi" w:cstheme="minorHAnsi"/>
          <w:b/>
          <w:color w:val="auto"/>
        </w:rPr>
      </w:pPr>
      <w:r w:rsidRPr="006072D3">
        <w:rPr>
          <w:rFonts w:asciiTheme="minorHAnsi" w:hAnsiTheme="minorHAnsi" w:cstheme="minorHAnsi"/>
          <w:color w:val="auto"/>
        </w:rPr>
        <w:t xml:space="preserve">Inoculate 100 mL LB containing 100 µg/mL ampicillin with the transformed cells and incubate overnight at 37 °C with shaking at 200 </w:t>
      </w:r>
      <w:r w:rsidR="006072D3">
        <w:rPr>
          <w:rFonts w:asciiTheme="minorHAnsi" w:hAnsiTheme="minorHAnsi" w:cstheme="minorHAnsi"/>
          <w:color w:val="auto"/>
        </w:rPr>
        <w:t>rpm</w:t>
      </w:r>
      <w:r w:rsidRPr="006072D3">
        <w:rPr>
          <w:rFonts w:asciiTheme="minorHAnsi" w:hAnsiTheme="minorHAnsi" w:cstheme="minorHAnsi"/>
          <w:color w:val="auto"/>
        </w:rPr>
        <w:t>.</w:t>
      </w:r>
    </w:p>
    <w:p w14:paraId="043B8A4C" w14:textId="77777777" w:rsidR="00005831" w:rsidRPr="00005831" w:rsidRDefault="00005831" w:rsidP="003B42E6">
      <w:pPr>
        <w:jc w:val="left"/>
        <w:rPr>
          <w:rFonts w:asciiTheme="minorHAnsi" w:hAnsiTheme="minorHAnsi" w:cstheme="minorHAnsi"/>
          <w:b/>
          <w:color w:val="auto"/>
        </w:rPr>
      </w:pPr>
    </w:p>
    <w:p w14:paraId="7B3533C0" w14:textId="77777777" w:rsidR="00B969D8" w:rsidRPr="00B969D8" w:rsidRDefault="00B969D8" w:rsidP="003B42E6">
      <w:pPr>
        <w:pStyle w:val="ListParagraph"/>
        <w:numPr>
          <w:ilvl w:val="1"/>
          <w:numId w:val="26"/>
        </w:numPr>
        <w:jc w:val="left"/>
        <w:rPr>
          <w:rFonts w:asciiTheme="minorHAnsi" w:hAnsiTheme="minorHAnsi" w:cstheme="minorHAnsi"/>
          <w:color w:val="auto"/>
        </w:rPr>
      </w:pPr>
      <w:r>
        <w:rPr>
          <w:rFonts w:asciiTheme="minorHAnsi" w:hAnsiTheme="minorHAnsi" w:cstheme="minorHAnsi"/>
          <w:color w:val="auto"/>
        </w:rPr>
        <w:t>M</w:t>
      </w:r>
      <w:r w:rsidRPr="00B969D8">
        <w:rPr>
          <w:rFonts w:asciiTheme="minorHAnsi" w:hAnsiTheme="minorHAnsi" w:cstheme="minorHAnsi"/>
          <w:color w:val="auto"/>
        </w:rPr>
        <w:t xml:space="preserve">ake freezer stocks with </w:t>
      </w:r>
      <w:r>
        <w:rPr>
          <w:rFonts w:asciiTheme="minorHAnsi" w:hAnsiTheme="minorHAnsi" w:cstheme="minorHAnsi"/>
          <w:color w:val="auto"/>
        </w:rPr>
        <w:t>10 mL of the overnight culture i</w:t>
      </w:r>
      <w:r w:rsidRPr="00B969D8">
        <w:rPr>
          <w:rFonts w:asciiTheme="minorHAnsi" w:hAnsiTheme="minorHAnsi" w:cstheme="minorHAnsi"/>
          <w:color w:val="auto"/>
        </w:rPr>
        <w:t>n LB with 15% glycerol and store at -80 °C</w:t>
      </w:r>
      <w:r>
        <w:rPr>
          <w:rFonts w:asciiTheme="minorHAnsi" w:hAnsiTheme="minorHAnsi" w:cstheme="minorHAnsi"/>
          <w:color w:val="auto"/>
        </w:rPr>
        <w:t>.</w:t>
      </w:r>
    </w:p>
    <w:p w14:paraId="430F48DE" w14:textId="77777777" w:rsidR="00550A8A" w:rsidRPr="00550A8A" w:rsidRDefault="00550A8A" w:rsidP="003B42E6">
      <w:pPr>
        <w:jc w:val="left"/>
        <w:rPr>
          <w:rFonts w:asciiTheme="minorHAnsi" w:hAnsiTheme="minorHAnsi" w:cstheme="minorHAnsi"/>
          <w:color w:val="auto"/>
        </w:rPr>
      </w:pPr>
    </w:p>
    <w:p w14:paraId="3C6B5579" w14:textId="722B7320" w:rsidR="00FB5AC9" w:rsidRPr="00A7772A" w:rsidRDefault="0048670E" w:rsidP="003B42E6">
      <w:pPr>
        <w:pStyle w:val="ListParagraph"/>
        <w:numPr>
          <w:ilvl w:val="0"/>
          <w:numId w:val="26"/>
        </w:numPr>
        <w:jc w:val="left"/>
        <w:rPr>
          <w:rFonts w:asciiTheme="minorHAnsi" w:hAnsiTheme="minorHAnsi" w:cstheme="minorHAnsi"/>
          <w:b/>
          <w:color w:val="auto"/>
          <w:highlight w:val="yellow"/>
        </w:rPr>
      </w:pPr>
      <w:r w:rsidRPr="00A7772A">
        <w:rPr>
          <w:rFonts w:asciiTheme="minorHAnsi" w:hAnsiTheme="minorHAnsi" w:cstheme="minorHAnsi"/>
          <w:b/>
          <w:color w:val="auto"/>
          <w:highlight w:val="yellow"/>
        </w:rPr>
        <w:t>Se</w:t>
      </w:r>
      <w:r w:rsidR="00FB5AC9" w:rsidRPr="00A7772A">
        <w:rPr>
          <w:rFonts w:asciiTheme="minorHAnsi" w:hAnsiTheme="minorHAnsi" w:cstheme="minorHAnsi"/>
          <w:b/>
          <w:color w:val="auto"/>
          <w:highlight w:val="yellow"/>
        </w:rPr>
        <w:t>lection of bacteria expressing biotinylated peptide</w:t>
      </w:r>
    </w:p>
    <w:p w14:paraId="07EC95AE" w14:textId="77777777" w:rsidR="003B42E6" w:rsidRDefault="003B42E6" w:rsidP="003B42E6">
      <w:pPr>
        <w:pStyle w:val="ListParagraph"/>
        <w:ind w:left="0"/>
        <w:jc w:val="left"/>
        <w:rPr>
          <w:rFonts w:asciiTheme="minorHAnsi" w:hAnsiTheme="minorHAnsi" w:cstheme="minorHAnsi"/>
          <w:b/>
          <w:color w:val="auto"/>
        </w:rPr>
      </w:pPr>
    </w:p>
    <w:p w14:paraId="7CBAE137" w14:textId="416531D3" w:rsidR="004F5395" w:rsidRPr="003B42E6" w:rsidRDefault="008F144E" w:rsidP="003B42E6">
      <w:pPr>
        <w:jc w:val="left"/>
        <w:rPr>
          <w:rFonts w:asciiTheme="minorHAnsi" w:hAnsiTheme="minorHAnsi" w:cstheme="minorHAnsi"/>
          <w:color w:val="auto"/>
        </w:rPr>
      </w:pPr>
      <w:r>
        <w:rPr>
          <w:rFonts w:asciiTheme="minorHAnsi" w:hAnsiTheme="minorHAnsi" w:cstheme="minorHAnsi"/>
          <w:color w:val="auto"/>
        </w:rPr>
        <w:t xml:space="preserve">NOTE: </w:t>
      </w:r>
      <w:r w:rsidR="00C45E99">
        <w:rPr>
          <w:rFonts w:asciiTheme="minorHAnsi" w:hAnsiTheme="minorHAnsi" w:cstheme="minorHAnsi"/>
          <w:color w:val="auto"/>
        </w:rPr>
        <w:t xml:space="preserve">This part of the protocol covers step 2-5 </w:t>
      </w:r>
      <w:r w:rsidR="003B42E6">
        <w:rPr>
          <w:rFonts w:asciiTheme="minorHAnsi" w:hAnsiTheme="minorHAnsi" w:cstheme="minorHAnsi"/>
          <w:color w:val="auto"/>
        </w:rPr>
        <w:t>of</w:t>
      </w:r>
      <w:r w:rsidR="00C45E99">
        <w:rPr>
          <w:rFonts w:asciiTheme="minorHAnsi" w:hAnsiTheme="minorHAnsi" w:cstheme="minorHAnsi"/>
          <w:color w:val="auto"/>
        </w:rPr>
        <w:t xml:space="preserve"> </w:t>
      </w:r>
      <w:r w:rsidR="00C45E99" w:rsidRPr="003B42E6">
        <w:rPr>
          <w:rFonts w:asciiTheme="minorHAnsi" w:hAnsiTheme="minorHAnsi" w:cstheme="minorHAnsi"/>
          <w:b/>
          <w:bCs/>
          <w:color w:val="auto"/>
        </w:rPr>
        <w:t>Figure 1c</w:t>
      </w:r>
      <w:r w:rsidR="003B42E6">
        <w:rPr>
          <w:rFonts w:asciiTheme="minorHAnsi" w:hAnsiTheme="minorHAnsi" w:cstheme="minorHAnsi"/>
          <w:color w:val="auto"/>
        </w:rPr>
        <w:t xml:space="preserve">. </w:t>
      </w:r>
      <w:r w:rsidR="004F5395">
        <w:rPr>
          <w:rFonts w:asciiTheme="minorHAnsi" w:hAnsiTheme="minorHAnsi" w:cstheme="minorHAnsi"/>
          <w:color w:val="auto"/>
        </w:rPr>
        <w:t xml:space="preserve">It is highly recommended that the selection approach is setup using </w:t>
      </w:r>
      <w:proofErr w:type="spellStart"/>
      <w:r w:rsidR="004F5395">
        <w:rPr>
          <w:rFonts w:asciiTheme="minorHAnsi" w:hAnsiTheme="minorHAnsi" w:cstheme="minorHAnsi"/>
          <w:color w:val="auto"/>
        </w:rPr>
        <w:t>pBAD</w:t>
      </w:r>
      <w:proofErr w:type="spellEnd"/>
      <w:r w:rsidR="004F5395">
        <w:rPr>
          <w:rFonts w:asciiTheme="minorHAnsi" w:hAnsiTheme="minorHAnsi" w:cstheme="minorHAnsi"/>
          <w:color w:val="auto"/>
        </w:rPr>
        <w:t>-</w:t>
      </w:r>
      <w:proofErr w:type="spellStart"/>
      <w:r w:rsidR="004F5395">
        <w:rPr>
          <w:rFonts w:asciiTheme="minorHAnsi" w:hAnsiTheme="minorHAnsi" w:cstheme="minorHAnsi"/>
          <w:color w:val="auto"/>
        </w:rPr>
        <w:t>BirA</w:t>
      </w:r>
      <w:proofErr w:type="spellEnd"/>
      <w:r w:rsidR="004F5395">
        <w:rPr>
          <w:rFonts w:asciiTheme="minorHAnsi" w:hAnsiTheme="minorHAnsi" w:cstheme="minorHAnsi"/>
          <w:color w:val="auto"/>
        </w:rPr>
        <w:t>-</w:t>
      </w:r>
      <w:proofErr w:type="spellStart"/>
      <w:r w:rsidR="004F5395">
        <w:rPr>
          <w:rFonts w:asciiTheme="minorHAnsi" w:hAnsiTheme="minorHAnsi" w:cstheme="minorHAnsi"/>
          <w:color w:val="auto"/>
        </w:rPr>
        <w:t>eCPX</w:t>
      </w:r>
      <w:proofErr w:type="spellEnd"/>
      <w:r w:rsidR="004F5395">
        <w:rPr>
          <w:rFonts w:asciiTheme="minorHAnsi" w:hAnsiTheme="minorHAnsi" w:cstheme="minorHAnsi"/>
          <w:color w:val="auto"/>
        </w:rPr>
        <w:t xml:space="preserve">-AP and </w:t>
      </w:r>
      <w:proofErr w:type="spellStart"/>
      <w:r w:rsidR="004F5395">
        <w:rPr>
          <w:rFonts w:asciiTheme="minorHAnsi" w:hAnsiTheme="minorHAnsi" w:cstheme="minorHAnsi"/>
          <w:color w:val="auto"/>
        </w:rPr>
        <w:t>pBAD</w:t>
      </w:r>
      <w:proofErr w:type="spellEnd"/>
      <w:r w:rsidR="004F5395">
        <w:rPr>
          <w:rFonts w:asciiTheme="minorHAnsi" w:hAnsiTheme="minorHAnsi" w:cstheme="minorHAnsi"/>
          <w:color w:val="auto"/>
        </w:rPr>
        <w:t>-</w:t>
      </w:r>
      <w:proofErr w:type="spellStart"/>
      <w:r w:rsidR="004F5395">
        <w:rPr>
          <w:rFonts w:asciiTheme="minorHAnsi" w:hAnsiTheme="minorHAnsi" w:cstheme="minorHAnsi"/>
          <w:color w:val="auto"/>
        </w:rPr>
        <w:t>BirA</w:t>
      </w:r>
      <w:proofErr w:type="spellEnd"/>
      <w:r w:rsidR="004F5395">
        <w:rPr>
          <w:rFonts w:asciiTheme="minorHAnsi" w:hAnsiTheme="minorHAnsi" w:cstheme="minorHAnsi"/>
          <w:color w:val="auto"/>
        </w:rPr>
        <w:t>-</w:t>
      </w:r>
      <w:proofErr w:type="spellStart"/>
      <w:r w:rsidR="004F5395">
        <w:rPr>
          <w:rFonts w:asciiTheme="minorHAnsi" w:hAnsiTheme="minorHAnsi" w:cstheme="minorHAnsi"/>
          <w:color w:val="auto"/>
        </w:rPr>
        <w:t>eCPX</w:t>
      </w:r>
      <w:proofErr w:type="spellEnd"/>
      <w:r w:rsidR="004F5395">
        <w:rPr>
          <w:rFonts w:asciiTheme="minorHAnsi" w:hAnsiTheme="minorHAnsi" w:cstheme="minorHAnsi"/>
          <w:color w:val="auto"/>
        </w:rPr>
        <w:t xml:space="preserve">-AP(K10A) as positive and negative controls. </w:t>
      </w:r>
    </w:p>
    <w:p w14:paraId="285EE827" w14:textId="77777777" w:rsidR="00005831" w:rsidRPr="00005831" w:rsidRDefault="00005831" w:rsidP="003B42E6">
      <w:pPr>
        <w:jc w:val="left"/>
        <w:rPr>
          <w:rFonts w:asciiTheme="minorHAnsi" w:hAnsiTheme="minorHAnsi" w:cstheme="minorHAnsi"/>
          <w:b/>
          <w:color w:val="auto"/>
        </w:rPr>
      </w:pPr>
    </w:p>
    <w:p w14:paraId="5BFCECAB" w14:textId="237BBF85" w:rsidR="00FB5AC9" w:rsidRPr="00111971" w:rsidRDefault="00FB5AC9" w:rsidP="003B42E6">
      <w:pPr>
        <w:pStyle w:val="ListParagraph"/>
        <w:numPr>
          <w:ilvl w:val="1"/>
          <w:numId w:val="26"/>
        </w:numPr>
        <w:jc w:val="left"/>
        <w:rPr>
          <w:rFonts w:asciiTheme="minorHAnsi" w:hAnsiTheme="minorHAnsi" w:cstheme="minorHAnsi"/>
          <w:color w:val="auto"/>
          <w:highlight w:val="yellow"/>
        </w:rPr>
      </w:pPr>
      <w:r w:rsidRPr="00111971">
        <w:rPr>
          <w:rFonts w:asciiTheme="minorHAnsi" w:hAnsiTheme="minorHAnsi" w:cstheme="minorHAnsi"/>
          <w:color w:val="auto"/>
          <w:highlight w:val="yellow"/>
        </w:rPr>
        <w:t xml:space="preserve">Inoculate </w:t>
      </w:r>
      <w:r w:rsidR="006E4206" w:rsidRPr="00111971">
        <w:rPr>
          <w:rFonts w:asciiTheme="minorHAnsi" w:hAnsiTheme="minorHAnsi" w:cstheme="minorHAnsi"/>
          <w:color w:val="auto"/>
          <w:highlight w:val="yellow"/>
        </w:rPr>
        <w:t>1</w:t>
      </w:r>
      <w:r w:rsidRPr="00111971">
        <w:rPr>
          <w:rFonts w:asciiTheme="minorHAnsi" w:hAnsiTheme="minorHAnsi" w:cstheme="minorHAnsi"/>
          <w:color w:val="auto"/>
          <w:highlight w:val="yellow"/>
        </w:rPr>
        <w:t xml:space="preserve">00 mL of LB </w:t>
      </w:r>
      <w:bookmarkStart w:id="14" w:name="_Hlk7003677"/>
      <w:bookmarkStart w:id="15" w:name="OLE_LINK1"/>
      <w:r w:rsidRPr="00111971">
        <w:rPr>
          <w:rFonts w:asciiTheme="minorHAnsi" w:hAnsiTheme="minorHAnsi" w:cstheme="minorHAnsi"/>
          <w:color w:val="auto"/>
          <w:highlight w:val="yellow"/>
        </w:rPr>
        <w:t xml:space="preserve">containing 1% glucose and 100 µg/mL ampicillin </w:t>
      </w:r>
      <w:bookmarkEnd w:id="14"/>
      <w:bookmarkEnd w:id="15"/>
      <w:r w:rsidRPr="00111971">
        <w:rPr>
          <w:rFonts w:asciiTheme="minorHAnsi" w:hAnsiTheme="minorHAnsi" w:cstheme="minorHAnsi"/>
          <w:color w:val="auto"/>
          <w:highlight w:val="yellow"/>
        </w:rPr>
        <w:t xml:space="preserve">with 1 mL of </w:t>
      </w:r>
      <w:proofErr w:type="spellStart"/>
      <w:r w:rsidRPr="00111971">
        <w:rPr>
          <w:rFonts w:asciiTheme="minorHAnsi" w:hAnsiTheme="minorHAnsi" w:cstheme="minorHAnsi"/>
          <w:color w:val="auto"/>
          <w:highlight w:val="yellow"/>
        </w:rPr>
        <w:t>BirA</w:t>
      </w:r>
      <w:proofErr w:type="spellEnd"/>
      <w:r w:rsidRPr="00111971">
        <w:rPr>
          <w:rFonts w:asciiTheme="minorHAnsi" w:hAnsiTheme="minorHAnsi" w:cstheme="minorHAnsi"/>
          <w:color w:val="auto"/>
          <w:highlight w:val="yellow"/>
        </w:rPr>
        <w:t xml:space="preserve"> library</w:t>
      </w:r>
      <w:r w:rsidR="006E4206" w:rsidRPr="00111971">
        <w:rPr>
          <w:rFonts w:asciiTheme="minorHAnsi" w:hAnsiTheme="minorHAnsi" w:cstheme="minorHAnsi"/>
          <w:color w:val="auto"/>
          <w:highlight w:val="yellow"/>
        </w:rPr>
        <w:t xml:space="preserve"> and incubate overnight at 37 °C with shaking at 200 </w:t>
      </w:r>
      <w:r w:rsidR="003B42E6">
        <w:rPr>
          <w:rFonts w:asciiTheme="minorHAnsi" w:hAnsiTheme="minorHAnsi" w:cstheme="minorHAnsi"/>
          <w:color w:val="auto"/>
          <w:highlight w:val="yellow"/>
        </w:rPr>
        <w:t>rpm</w:t>
      </w:r>
      <w:r w:rsidR="006E4206" w:rsidRPr="00111971">
        <w:rPr>
          <w:rFonts w:asciiTheme="minorHAnsi" w:hAnsiTheme="minorHAnsi" w:cstheme="minorHAnsi"/>
          <w:color w:val="auto"/>
          <w:highlight w:val="yellow"/>
        </w:rPr>
        <w:t>.</w:t>
      </w:r>
    </w:p>
    <w:p w14:paraId="1110476C" w14:textId="77777777" w:rsidR="00005831" w:rsidRPr="00111971" w:rsidRDefault="00005831" w:rsidP="003B42E6">
      <w:pPr>
        <w:jc w:val="left"/>
        <w:rPr>
          <w:rFonts w:asciiTheme="minorHAnsi" w:hAnsiTheme="minorHAnsi" w:cstheme="minorHAnsi"/>
          <w:color w:val="auto"/>
          <w:highlight w:val="yellow"/>
        </w:rPr>
      </w:pPr>
    </w:p>
    <w:p w14:paraId="3890B1E8" w14:textId="77777777" w:rsidR="006E4206" w:rsidRPr="00111971" w:rsidRDefault="006E4206" w:rsidP="003B42E6">
      <w:pPr>
        <w:pStyle w:val="ListParagraph"/>
        <w:numPr>
          <w:ilvl w:val="1"/>
          <w:numId w:val="26"/>
        </w:numPr>
        <w:jc w:val="left"/>
        <w:rPr>
          <w:rFonts w:asciiTheme="minorHAnsi" w:hAnsiTheme="minorHAnsi" w:cstheme="minorHAnsi"/>
          <w:color w:val="auto"/>
          <w:highlight w:val="yellow"/>
        </w:rPr>
      </w:pPr>
      <w:r w:rsidRPr="00111971">
        <w:rPr>
          <w:rFonts w:asciiTheme="minorHAnsi" w:hAnsiTheme="minorHAnsi" w:cstheme="minorHAnsi"/>
          <w:color w:val="auto"/>
          <w:highlight w:val="yellow"/>
        </w:rPr>
        <w:t>Inoculate 5 mL of LB containing 1% glucose and 100 µg/mL ampicillin with 100 µL of the overnight culture.</w:t>
      </w:r>
    </w:p>
    <w:p w14:paraId="2205E98D" w14:textId="77777777" w:rsidR="00005831" w:rsidRPr="00111971" w:rsidRDefault="00005831" w:rsidP="003B42E6">
      <w:pPr>
        <w:jc w:val="left"/>
        <w:rPr>
          <w:rFonts w:asciiTheme="minorHAnsi" w:hAnsiTheme="minorHAnsi" w:cstheme="minorHAnsi"/>
          <w:color w:val="auto"/>
          <w:highlight w:val="yellow"/>
        </w:rPr>
      </w:pPr>
    </w:p>
    <w:p w14:paraId="57DD78A6" w14:textId="1A7379A0" w:rsidR="006E4206" w:rsidRPr="00111971" w:rsidRDefault="006E4206" w:rsidP="003B42E6">
      <w:pPr>
        <w:pStyle w:val="ListParagraph"/>
        <w:numPr>
          <w:ilvl w:val="1"/>
          <w:numId w:val="26"/>
        </w:numPr>
        <w:jc w:val="left"/>
        <w:rPr>
          <w:rFonts w:asciiTheme="minorHAnsi" w:hAnsiTheme="minorHAnsi" w:cstheme="minorHAnsi"/>
          <w:color w:val="auto"/>
          <w:highlight w:val="yellow"/>
        </w:rPr>
      </w:pPr>
      <w:r w:rsidRPr="00111971">
        <w:rPr>
          <w:rFonts w:asciiTheme="minorHAnsi" w:hAnsiTheme="minorHAnsi" w:cstheme="minorHAnsi"/>
          <w:color w:val="auto"/>
          <w:highlight w:val="yellow"/>
        </w:rPr>
        <w:t>Incubate for 2 h and 30 min until the culture reaches an OD</w:t>
      </w:r>
      <w:r w:rsidRPr="00111971">
        <w:rPr>
          <w:rFonts w:asciiTheme="minorHAnsi" w:hAnsiTheme="minorHAnsi" w:cstheme="minorHAnsi"/>
          <w:color w:val="auto"/>
          <w:highlight w:val="yellow"/>
          <w:vertAlign w:val="subscript"/>
        </w:rPr>
        <w:t>600</w:t>
      </w:r>
      <w:r w:rsidRPr="00111971">
        <w:rPr>
          <w:rFonts w:asciiTheme="minorHAnsi" w:hAnsiTheme="minorHAnsi" w:cstheme="minorHAnsi"/>
          <w:color w:val="auto"/>
          <w:highlight w:val="yellow"/>
        </w:rPr>
        <w:t xml:space="preserve"> of approximately 0.5.</w:t>
      </w:r>
    </w:p>
    <w:p w14:paraId="666A5B82" w14:textId="77777777" w:rsidR="00005831" w:rsidRPr="00111971" w:rsidRDefault="00005831" w:rsidP="003B42E6">
      <w:pPr>
        <w:jc w:val="left"/>
        <w:rPr>
          <w:rFonts w:asciiTheme="minorHAnsi" w:hAnsiTheme="minorHAnsi" w:cstheme="minorHAnsi"/>
          <w:color w:val="auto"/>
          <w:highlight w:val="yellow"/>
        </w:rPr>
      </w:pPr>
    </w:p>
    <w:p w14:paraId="194576F3" w14:textId="39B935EE" w:rsidR="006E4206" w:rsidRPr="00111971" w:rsidRDefault="006E4206" w:rsidP="003B42E6">
      <w:pPr>
        <w:pStyle w:val="ListParagraph"/>
        <w:numPr>
          <w:ilvl w:val="1"/>
          <w:numId w:val="26"/>
        </w:numPr>
        <w:jc w:val="left"/>
        <w:rPr>
          <w:rFonts w:asciiTheme="minorHAnsi" w:hAnsiTheme="minorHAnsi" w:cstheme="minorHAnsi"/>
          <w:color w:val="auto"/>
          <w:highlight w:val="yellow"/>
        </w:rPr>
      </w:pPr>
      <w:r w:rsidRPr="00111971">
        <w:rPr>
          <w:rFonts w:asciiTheme="minorHAnsi" w:hAnsiTheme="minorHAnsi" w:cstheme="minorHAnsi"/>
          <w:color w:val="auto"/>
          <w:highlight w:val="yellow"/>
        </w:rPr>
        <w:t xml:space="preserve">Induce </w:t>
      </w:r>
      <w:proofErr w:type="spellStart"/>
      <w:r w:rsidRPr="00111971">
        <w:rPr>
          <w:rFonts w:asciiTheme="minorHAnsi" w:hAnsiTheme="minorHAnsi" w:cstheme="minorHAnsi"/>
          <w:color w:val="auto"/>
          <w:highlight w:val="yellow"/>
        </w:rPr>
        <w:t>eCPX</w:t>
      </w:r>
      <w:proofErr w:type="spellEnd"/>
      <w:r w:rsidRPr="00111971">
        <w:rPr>
          <w:rFonts w:asciiTheme="minorHAnsi" w:hAnsiTheme="minorHAnsi" w:cstheme="minorHAnsi"/>
          <w:color w:val="auto"/>
          <w:highlight w:val="yellow"/>
        </w:rPr>
        <w:t xml:space="preserve"> and </w:t>
      </w:r>
      <w:proofErr w:type="spellStart"/>
      <w:r w:rsidRPr="00111971">
        <w:rPr>
          <w:rFonts w:asciiTheme="minorHAnsi" w:hAnsiTheme="minorHAnsi" w:cstheme="minorHAnsi"/>
          <w:color w:val="auto"/>
          <w:highlight w:val="yellow"/>
        </w:rPr>
        <w:t>BirA</w:t>
      </w:r>
      <w:proofErr w:type="spellEnd"/>
      <w:r w:rsidRPr="00111971">
        <w:rPr>
          <w:rFonts w:asciiTheme="minorHAnsi" w:hAnsiTheme="minorHAnsi" w:cstheme="minorHAnsi"/>
          <w:color w:val="auto"/>
          <w:highlight w:val="yellow"/>
        </w:rPr>
        <w:t xml:space="preserve"> expression with </w:t>
      </w:r>
      <w:bookmarkStart w:id="16" w:name="_Hlk7158341"/>
      <w:r w:rsidRPr="00111971">
        <w:rPr>
          <w:rFonts w:asciiTheme="minorHAnsi" w:hAnsiTheme="minorHAnsi" w:cstheme="minorHAnsi"/>
          <w:color w:val="auto"/>
          <w:highlight w:val="yellow"/>
        </w:rPr>
        <w:t>0.2% w/v L-arabinose</w:t>
      </w:r>
      <w:r w:rsidR="00E10ADD" w:rsidRPr="00111971">
        <w:rPr>
          <w:rFonts w:asciiTheme="minorHAnsi" w:hAnsiTheme="minorHAnsi" w:cstheme="minorHAnsi"/>
          <w:color w:val="auto"/>
          <w:highlight w:val="yellow"/>
        </w:rPr>
        <w:t xml:space="preserve">, </w:t>
      </w:r>
      <w:r w:rsidRPr="00111971">
        <w:rPr>
          <w:rFonts w:asciiTheme="minorHAnsi" w:hAnsiTheme="minorHAnsi" w:cstheme="minorHAnsi"/>
          <w:color w:val="auto"/>
          <w:highlight w:val="yellow"/>
        </w:rPr>
        <w:t xml:space="preserve">100 µM Isopropyl β-D-1-thiogalactopyranoside (IPTG) and 100 µM biotin and shake the culture at 200 </w:t>
      </w:r>
      <w:r w:rsidR="003B42E6">
        <w:rPr>
          <w:rFonts w:asciiTheme="minorHAnsi" w:hAnsiTheme="minorHAnsi" w:cstheme="minorHAnsi"/>
          <w:color w:val="auto"/>
          <w:highlight w:val="yellow"/>
        </w:rPr>
        <w:t>rpm</w:t>
      </w:r>
      <w:r w:rsidRPr="00111971">
        <w:rPr>
          <w:rFonts w:asciiTheme="minorHAnsi" w:hAnsiTheme="minorHAnsi" w:cstheme="minorHAnsi"/>
          <w:color w:val="auto"/>
          <w:highlight w:val="yellow"/>
        </w:rPr>
        <w:t xml:space="preserve"> for 1 h at 37 °C</w:t>
      </w:r>
      <w:r w:rsidR="00005831" w:rsidRPr="00111971">
        <w:rPr>
          <w:rFonts w:asciiTheme="minorHAnsi" w:hAnsiTheme="minorHAnsi" w:cstheme="minorHAnsi"/>
          <w:color w:val="auto"/>
          <w:highlight w:val="yellow"/>
        </w:rPr>
        <w:t>.</w:t>
      </w:r>
    </w:p>
    <w:p w14:paraId="18F11143" w14:textId="77777777" w:rsidR="00005831" w:rsidRPr="00111971" w:rsidRDefault="00005831" w:rsidP="003B42E6">
      <w:pPr>
        <w:jc w:val="left"/>
        <w:rPr>
          <w:rFonts w:asciiTheme="minorHAnsi" w:hAnsiTheme="minorHAnsi" w:cstheme="minorHAnsi"/>
          <w:color w:val="auto"/>
          <w:highlight w:val="yellow"/>
        </w:rPr>
      </w:pPr>
    </w:p>
    <w:bookmarkEnd w:id="16"/>
    <w:p w14:paraId="732FE7AA" w14:textId="5DC28943" w:rsidR="006E4206" w:rsidRPr="00111971" w:rsidRDefault="006E4206" w:rsidP="003B42E6">
      <w:pPr>
        <w:pStyle w:val="ListParagraph"/>
        <w:numPr>
          <w:ilvl w:val="1"/>
          <w:numId w:val="26"/>
        </w:numPr>
        <w:jc w:val="left"/>
        <w:rPr>
          <w:rFonts w:asciiTheme="minorHAnsi" w:hAnsiTheme="minorHAnsi" w:cstheme="minorHAnsi"/>
          <w:color w:val="auto"/>
          <w:highlight w:val="yellow"/>
        </w:rPr>
      </w:pPr>
      <w:r w:rsidRPr="00111971">
        <w:rPr>
          <w:rFonts w:asciiTheme="minorHAnsi" w:hAnsiTheme="minorHAnsi" w:cstheme="minorHAnsi"/>
          <w:color w:val="auto"/>
          <w:highlight w:val="yellow"/>
        </w:rPr>
        <w:t>Centrifuge the culture for 10 min at 5,000</w:t>
      </w:r>
      <w:r w:rsidR="003B42E6">
        <w:rPr>
          <w:rFonts w:asciiTheme="minorHAnsi" w:hAnsiTheme="minorHAnsi" w:cstheme="minorHAnsi"/>
          <w:color w:val="auto"/>
          <w:highlight w:val="yellow"/>
        </w:rPr>
        <w:t xml:space="preserve"> </w:t>
      </w:r>
      <w:r w:rsidR="003B42E6" w:rsidRPr="003B42E6">
        <w:rPr>
          <w:rFonts w:asciiTheme="minorHAnsi" w:hAnsiTheme="minorHAnsi" w:cstheme="minorHAnsi"/>
          <w:i/>
          <w:iCs/>
          <w:color w:val="auto"/>
          <w:highlight w:val="yellow"/>
        </w:rPr>
        <w:t xml:space="preserve">x </w:t>
      </w:r>
      <w:r w:rsidRPr="003B42E6">
        <w:rPr>
          <w:rFonts w:asciiTheme="minorHAnsi" w:hAnsiTheme="minorHAnsi" w:cstheme="minorHAnsi"/>
          <w:i/>
          <w:iCs/>
          <w:color w:val="auto"/>
          <w:highlight w:val="yellow"/>
        </w:rPr>
        <w:t>g</w:t>
      </w:r>
      <w:r w:rsidRPr="00111971">
        <w:rPr>
          <w:rFonts w:asciiTheme="minorHAnsi" w:hAnsiTheme="minorHAnsi" w:cstheme="minorHAnsi"/>
          <w:color w:val="auto"/>
          <w:highlight w:val="yellow"/>
        </w:rPr>
        <w:t xml:space="preserve"> and remove </w:t>
      </w:r>
      <w:r w:rsidR="003B42E6">
        <w:rPr>
          <w:rFonts w:asciiTheme="minorHAnsi" w:hAnsiTheme="minorHAnsi" w:cstheme="minorHAnsi"/>
          <w:color w:val="auto"/>
          <w:highlight w:val="yellow"/>
        </w:rPr>
        <w:t xml:space="preserve">the </w:t>
      </w:r>
      <w:r w:rsidRPr="00111971">
        <w:rPr>
          <w:rFonts w:asciiTheme="minorHAnsi" w:hAnsiTheme="minorHAnsi" w:cstheme="minorHAnsi"/>
          <w:color w:val="auto"/>
          <w:highlight w:val="yellow"/>
        </w:rPr>
        <w:t>supernatant.</w:t>
      </w:r>
    </w:p>
    <w:p w14:paraId="0FD76B08" w14:textId="77777777" w:rsidR="00005831" w:rsidRPr="00111971" w:rsidRDefault="00005831" w:rsidP="003B42E6">
      <w:pPr>
        <w:jc w:val="left"/>
        <w:rPr>
          <w:rFonts w:asciiTheme="minorHAnsi" w:hAnsiTheme="minorHAnsi" w:cstheme="minorHAnsi"/>
          <w:color w:val="auto"/>
          <w:highlight w:val="yellow"/>
        </w:rPr>
      </w:pPr>
    </w:p>
    <w:p w14:paraId="5631D890" w14:textId="3476CC67" w:rsidR="006E4206" w:rsidRPr="00111971" w:rsidRDefault="006E4206" w:rsidP="003B42E6">
      <w:pPr>
        <w:pStyle w:val="ListParagraph"/>
        <w:numPr>
          <w:ilvl w:val="1"/>
          <w:numId w:val="26"/>
        </w:numPr>
        <w:jc w:val="left"/>
        <w:rPr>
          <w:rFonts w:asciiTheme="minorHAnsi" w:hAnsiTheme="minorHAnsi" w:cstheme="minorHAnsi"/>
          <w:color w:val="auto"/>
          <w:highlight w:val="yellow"/>
        </w:rPr>
      </w:pPr>
      <w:r w:rsidRPr="00111971">
        <w:rPr>
          <w:rFonts w:asciiTheme="minorHAnsi" w:hAnsiTheme="minorHAnsi" w:cstheme="minorHAnsi"/>
          <w:color w:val="auto"/>
          <w:highlight w:val="yellow"/>
        </w:rPr>
        <w:lastRenderedPageBreak/>
        <w:t xml:space="preserve">Resuspend </w:t>
      </w:r>
      <w:r w:rsidR="00485668" w:rsidRPr="00111971">
        <w:rPr>
          <w:rFonts w:asciiTheme="minorHAnsi" w:hAnsiTheme="minorHAnsi" w:cstheme="minorHAnsi"/>
          <w:color w:val="auto"/>
          <w:highlight w:val="yellow"/>
        </w:rPr>
        <w:t>the</w:t>
      </w:r>
      <w:r w:rsidRPr="00111971">
        <w:rPr>
          <w:rFonts w:asciiTheme="minorHAnsi" w:hAnsiTheme="minorHAnsi" w:cstheme="minorHAnsi"/>
          <w:color w:val="auto"/>
          <w:highlight w:val="yellow"/>
        </w:rPr>
        <w:t xml:space="preserve"> cells in 1 mL </w:t>
      </w:r>
      <w:r w:rsidR="00A53B64">
        <w:rPr>
          <w:rFonts w:asciiTheme="minorHAnsi" w:hAnsiTheme="minorHAnsi" w:cstheme="minorHAnsi"/>
          <w:color w:val="auto"/>
          <w:highlight w:val="yellow"/>
        </w:rPr>
        <w:t xml:space="preserve">of the </w:t>
      </w:r>
      <w:r w:rsidR="00112852" w:rsidRPr="00111971">
        <w:rPr>
          <w:rFonts w:asciiTheme="minorHAnsi" w:hAnsiTheme="minorHAnsi" w:cstheme="minorHAnsi"/>
          <w:color w:val="auto"/>
          <w:highlight w:val="yellow"/>
        </w:rPr>
        <w:t>ice-cold</w:t>
      </w:r>
      <w:r w:rsidRPr="00111971">
        <w:rPr>
          <w:rFonts w:asciiTheme="minorHAnsi" w:hAnsiTheme="minorHAnsi" w:cstheme="minorHAnsi"/>
          <w:color w:val="auto"/>
          <w:highlight w:val="yellow"/>
        </w:rPr>
        <w:t xml:space="preserve"> PBS</w:t>
      </w:r>
      <w:r w:rsidR="00112852" w:rsidRPr="00111971">
        <w:rPr>
          <w:rFonts w:asciiTheme="minorHAnsi" w:hAnsiTheme="minorHAnsi" w:cstheme="minorHAnsi"/>
          <w:color w:val="auto"/>
          <w:highlight w:val="yellow"/>
        </w:rPr>
        <w:t xml:space="preserve"> and centrifuge at 5,000</w:t>
      </w:r>
      <w:r w:rsidR="003B42E6">
        <w:rPr>
          <w:rFonts w:asciiTheme="minorHAnsi" w:hAnsiTheme="minorHAnsi" w:cstheme="minorHAnsi"/>
          <w:color w:val="auto"/>
          <w:highlight w:val="yellow"/>
        </w:rPr>
        <w:t xml:space="preserve"> x </w:t>
      </w:r>
      <w:r w:rsidR="00112852" w:rsidRPr="00111971">
        <w:rPr>
          <w:rFonts w:asciiTheme="minorHAnsi" w:hAnsiTheme="minorHAnsi" w:cstheme="minorHAnsi"/>
          <w:i/>
          <w:color w:val="auto"/>
          <w:highlight w:val="yellow"/>
        </w:rPr>
        <w:t>g</w:t>
      </w:r>
      <w:r w:rsidR="00112852" w:rsidRPr="00111971">
        <w:rPr>
          <w:rFonts w:asciiTheme="minorHAnsi" w:hAnsiTheme="minorHAnsi" w:cstheme="minorHAnsi"/>
          <w:color w:val="auto"/>
          <w:highlight w:val="yellow"/>
        </w:rPr>
        <w:t xml:space="preserve"> for 5 mi</w:t>
      </w:r>
      <w:r w:rsidR="00085569">
        <w:rPr>
          <w:rFonts w:asciiTheme="minorHAnsi" w:hAnsiTheme="minorHAnsi" w:cstheme="minorHAnsi"/>
          <w:color w:val="auto"/>
          <w:highlight w:val="yellow"/>
        </w:rPr>
        <w:t>n</w:t>
      </w:r>
      <w:r w:rsidR="00112852" w:rsidRPr="00111971">
        <w:rPr>
          <w:rFonts w:asciiTheme="minorHAnsi" w:hAnsiTheme="minorHAnsi" w:cstheme="minorHAnsi"/>
          <w:color w:val="auto"/>
          <w:highlight w:val="yellow"/>
        </w:rPr>
        <w:t>.</w:t>
      </w:r>
    </w:p>
    <w:p w14:paraId="514DF12A" w14:textId="77777777" w:rsidR="00005831" w:rsidRPr="00111971" w:rsidRDefault="00005831" w:rsidP="003B42E6">
      <w:pPr>
        <w:jc w:val="left"/>
        <w:rPr>
          <w:rFonts w:asciiTheme="minorHAnsi" w:hAnsiTheme="minorHAnsi" w:cstheme="minorHAnsi"/>
          <w:color w:val="auto"/>
          <w:highlight w:val="yellow"/>
        </w:rPr>
      </w:pPr>
    </w:p>
    <w:p w14:paraId="3629C4D4" w14:textId="170B400E" w:rsidR="00112852" w:rsidRPr="00111971" w:rsidRDefault="00532EA7" w:rsidP="003B42E6">
      <w:pPr>
        <w:pStyle w:val="ListParagraph"/>
        <w:numPr>
          <w:ilvl w:val="1"/>
          <w:numId w:val="26"/>
        </w:numPr>
        <w:jc w:val="left"/>
        <w:rPr>
          <w:rFonts w:asciiTheme="minorHAnsi" w:hAnsiTheme="minorHAnsi" w:cstheme="minorHAnsi"/>
          <w:color w:val="auto"/>
          <w:highlight w:val="yellow"/>
        </w:rPr>
      </w:pPr>
      <w:r w:rsidRPr="00111971">
        <w:rPr>
          <w:rFonts w:asciiTheme="minorHAnsi" w:hAnsiTheme="minorHAnsi" w:cstheme="minorHAnsi"/>
          <w:color w:val="auto"/>
          <w:highlight w:val="yellow"/>
        </w:rPr>
        <w:t xml:space="preserve">Discard </w:t>
      </w:r>
      <w:r w:rsidR="00085569">
        <w:rPr>
          <w:rFonts w:asciiTheme="minorHAnsi" w:hAnsiTheme="minorHAnsi" w:cstheme="minorHAnsi"/>
          <w:color w:val="auto"/>
          <w:highlight w:val="yellow"/>
        </w:rPr>
        <w:t xml:space="preserve">the </w:t>
      </w:r>
      <w:r w:rsidRPr="00111971">
        <w:rPr>
          <w:rFonts w:asciiTheme="minorHAnsi" w:hAnsiTheme="minorHAnsi" w:cstheme="minorHAnsi"/>
          <w:color w:val="auto"/>
          <w:highlight w:val="yellow"/>
        </w:rPr>
        <w:t>supernatant and resuspend</w:t>
      </w:r>
      <w:r w:rsidR="00485668" w:rsidRPr="00111971">
        <w:rPr>
          <w:rFonts w:asciiTheme="minorHAnsi" w:hAnsiTheme="minorHAnsi" w:cstheme="minorHAnsi"/>
          <w:color w:val="auto"/>
          <w:highlight w:val="yellow"/>
        </w:rPr>
        <w:t xml:space="preserve"> the </w:t>
      </w:r>
      <w:r w:rsidRPr="00111971">
        <w:rPr>
          <w:rFonts w:asciiTheme="minorHAnsi" w:hAnsiTheme="minorHAnsi" w:cstheme="minorHAnsi"/>
          <w:color w:val="auto"/>
          <w:highlight w:val="yellow"/>
        </w:rPr>
        <w:t>cell</w:t>
      </w:r>
      <w:r w:rsidR="00485668" w:rsidRPr="00111971">
        <w:rPr>
          <w:rFonts w:asciiTheme="minorHAnsi" w:hAnsiTheme="minorHAnsi" w:cstheme="minorHAnsi"/>
          <w:color w:val="auto"/>
          <w:highlight w:val="yellow"/>
        </w:rPr>
        <w:t>s</w:t>
      </w:r>
      <w:r w:rsidRPr="00111971">
        <w:rPr>
          <w:rFonts w:asciiTheme="minorHAnsi" w:hAnsiTheme="minorHAnsi" w:cstheme="minorHAnsi"/>
          <w:color w:val="auto"/>
          <w:highlight w:val="yellow"/>
        </w:rPr>
        <w:t xml:space="preserve"> in </w:t>
      </w:r>
      <w:r w:rsidR="00A06234" w:rsidRPr="00111971">
        <w:rPr>
          <w:rFonts w:asciiTheme="minorHAnsi" w:hAnsiTheme="minorHAnsi" w:cstheme="minorHAnsi"/>
          <w:color w:val="auto"/>
          <w:highlight w:val="yellow"/>
        </w:rPr>
        <w:t>400</w:t>
      </w:r>
      <w:r w:rsidRPr="00111971">
        <w:rPr>
          <w:rFonts w:asciiTheme="minorHAnsi" w:hAnsiTheme="minorHAnsi" w:cstheme="minorHAnsi"/>
          <w:color w:val="auto"/>
          <w:highlight w:val="yellow"/>
        </w:rPr>
        <w:t xml:space="preserve"> µL </w:t>
      </w:r>
      <w:r w:rsidR="00A53B64">
        <w:rPr>
          <w:rFonts w:asciiTheme="minorHAnsi" w:hAnsiTheme="minorHAnsi" w:cstheme="minorHAnsi"/>
          <w:color w:val="auto"/>
          <w:highlight w:val="yellow"/>
        </w:rPr>
        <w:t xml:space="preserve">of </w:t>
      </w:r>
      <w:r w:rsidRPr="00111971">
        <w:rPr>
          <w:rFonts w:asciiTheme="minorHAnsi" w:hAnsiTheme="minorHAnsi" w:cstheme="minorHAnsi"/>
          <w:color w:val="auto"/>
          <w:highlight w:val="yellow"/>
        </w:rPr>
        <w:t xml:space="preserve">ice-cold PBS and store cells on </w:t>
      </w:r>
      <w:r w:rsidR="00A53B64">
        <w:rPr>
          <w:rFonts w:asciiTheme="minorHAnsi" w:hAnsiTheme="minorHAnsi" w:cstheme="minorHAnsi"/>
          <w:color w:val="auto"/>
          <w:highlight w:val="yellow"/>
        </w:rPr>
        <w:t xml:space="preserve">the </w:t>
      </w:r>
      <w:r w:rsidRPr="00111971">
        <w:rPr>
          <w:rFonts w:asciiTheme="minorHAnsi" w:hAnsiTheme="minorHAnsi" w:cstheme="minorHAnsi"/>
          <w:color w:val="auto"/>
          <w:highlight w:val="yellow"/>
        </w:rPr>
        <w:t>ice.</w:t>
      </w:r>
    </w:p>
    <w:p w14:paraId="7B70DA6B" w14:textId="77777777" w:rsidR="00005831" w:rsidRPr="00111971" w:rsidRDefault="00005831" w:rsidP="003B42E6">
      <w:pPr>
        <w:jc w:val="left"/>
        <w:rPr>
          <w:rFonts w:asciiTheme="minorHAnsi" w:hAnsiTheme="minorHAnsi" w:cstheme="minorHAnsi"/>
          <w:color w:val="auto"/>
          <w:highlight w:val="yellow"/>
        </w:rPr>
      </w:pPr>
    </w:p>
    <w:p w14:paraId="3378402B" w14:textId="389C470B" w:rsidR="00532EA7" w:rsidRPr="00111971" w:rsidRDefault="00532EA7" w:rsidP="003B42E6">
      <w:pPr>
        <w:pStyle w:val="ListParagraph"/>
        <w:numPr>
          <w:ilvl w:val="1"/>
          <w:numId w:val="26"/>
        </w:numPr>
        <w:jc w:val="left"/>
        <w:rPr>
          <w:rFonts w:asciiTheme="minorHAnsi" w:hAnsiTheme="minorHAnsi" w:cstheme="minorHAnsi"/>
          <w:color w:val="auto"/>
          <w:highlight w:val="yellow"/>
        </w:rPr>
      </w:pPr>
      <w:r w:rsidRPr="00111971">
        <w:rPr>
          <w:rFonts w:asciiTheme="minorHAnsi" w:hAnsiTheme="minorHAnsi" w:cstheme="minorHAnsi"/>
          <w:color w:val="auto"/>
          <w:highlight w:val="yellow"/>
        </w:rPr>
        <w:t>Remove 10 µL of resuspended cells and store on</w:t>
      </w:r>
      <w:r w:rsidR="00A53B64">
        <w:rPr>
          <w:rFonts w:asciiTheme="minorHAnsi" w:hAnsiTheme="minorHAnsi" w:cstheme="minorHAnsi"/>
          <w:color w:val="auto"/>
          <w:highlight w:val="yellow"/>
        </w:rPr>
        <w:t xml:space="preserve"> the</w:t>
      </w:r>
      <w:r w:rsidRPr="00111971">
        <w:rPr>
          <w:rFonts w:asciiTheme="minorHAnsi" w:hAnsiTheme="minorHAnsi" w:cstheme="minorHAnsi"/>
          <w:color w:val="auto"/>
          <w:highlight w:val="yellow"/>
        </w:rPr>
        <w:t xml:space="preserve"> ice in a 1.5 mL tube labeled “Input”.</w:t>
      </w:r>
    </w:p>
    <w:p w14:paraId="274290DB" w14:textId="77777777" w:rsidR="00005831" w:rsidRPr="00111971" w:rsidRDefault="00005831" w:rsidP="003B42E6">
      <w:pPr>
        <w:jc w:val="left"/>
        <w:rPr>
          <w:rFonts w:asciiTheme="minorHAnsi" w:hAnsiTheme="minorHAnsi" w:cstheme="minorHAnsi"/>
          <w:color w:val="auto"/>
          <w:highlight w:val="yellow"/>
        </w:rPr>
      </w:pPr>
    </w:p>
    <w:p w14:paraId="3FBBF63A" w14:textId="4D985BC7" w:rsidR="0010293D" w:rsidRPr="00111971" w:rsidRDefault="0010293D" w:rsidP="003B42E6">
      <w:pPr>
        <w:pStyle w:val="ListParagraph"/>
        <w:numPr>
          <w:ilvl w:val="1"/>
          <w:numId w:val="26"/>
        </w:numPr>
        <w:jc w:val="left"/>
        <w:rPr>
          <w:rFonts w:asciiTheme="minorHAnsi" w:hAnsiTheme="minorHAnsi" w:cstheme="minorHAnsi"/>
          <w:color w:val="auto"/>
          <w:highlight w:val="yellow"/>
        </w:rPr>
      </w:pPr>
      <w:r w:rsidRPr="00111971">
        <w:rPr>
          <w:rFonts w:asciiTheme="minorHAnsi" w:hAnsiTheme="minorHAnsi" w:cstheme="minorHAnsi"/>
          <w:color w:val="auto"/>
          <w:highlight w:val="yellow"/>
        </w:rPr>
        <w:t xml:space="preserve">Wash 20 µL of </w:t>
      </w:r>
      <w:r w:rsidR="00F71ABD">
        <w:rPr>
          <w:rFonts w:asciiTheme="minorHAnsi" w:hAnsiTheme="minorHAnsi" w:cstheme="minorHAnsi"/>
          <w:color w:val="auto"/>
          <w:highlight w:val="yellow"/>
        </w:rPr>
        <w:t>s</w:t>
      </w:r>
      <w:r w:rsidRPr="00111971">
        <w:rPr>
          <w:rFonts w:asciiTheme="minorHAnsi" w:hAnsiTheme="minorHAnsi" w:cstheme="minorHAnsi"/>
          <w:color w:val="auto"/>
          <w:highlight w:val="yellow"/>
        </w:rPr>
        <w:t xml:space="preserve">treptavidin </w:t>
      </w:r>
      <w:r w:rsidR="00F71ABD">
        <w:rPr>
          <w:rFonts w:asciiTheme="minorHAnsi" w:hAnsiTheme="minorHAnsi" w:cstheme="minorHAnsi"/>
          <w:color w:val="auto"/>
          <w:highlight w:val="yellow"/>
        </w:rPr>
        <w:t>magnetic beads</w:t>
      </w:r>
      <w:r w:rsidR="00F71ABD" w:rsidRPr="00111971">
        <w:rPr>
          <w:rFonts w:asciiTheme="minorHAnsi" w:hAnsiTheme="minorHAnsi" w:cstheme="minorHAnsi"/>
          <w:color w:val="auto"/>
          <w:highlight w:val="yellow"/>
        </w:rPr>
        <w:t xml:space="preserve"> </w:t>
      </w:r>
      <w:r w:rsidRPr="00111971">
        <w:rPr>
          <w:rFonts w:asciiTheme="minorHAnsi" w:hAnsiTheme="minorHAnsi" w:cstheme="minorHAnsi"/>
          <w:color w:val="auto"/>
          <w:highlight w:val="yellow"/>
        </w:rPr>
        <w:t>in 1 mL of ice-cold PBS and pl</w:t>
      </w:r>
      <w:r w:rsidR="0048670E" w:rsidRPr="00111971">
        <w:rPr>
          <w:rFonts w:asciiTheme="minorHAnsi" w:hAnsiTheme="minorHAnsi" w:cstheme="minorHAnsi"/>
          <w:color w:val="auto"/>
          <w:highlight w:val="yellow"/>
        </w:rPr>
        <w:t>a</w:t>
      </w:r>
      <w:r w:rsidRPr="00111971">
        <w:rPr>
          <w:rFonts w:asciiTheme="minorHAnsi" w:hAnsiTheme="minorHAnsi" w:cstheme="minorHAnsi"/>
          <w:color w:val="auto"/>
          <w:highlight w:val="yellow"/>
        </w:rPr>
        <w:t xml:space="preserve">ce </w:t>
      </w:r>
      <w:r w:rsidR="00485668" w:rsidRPr="00111971">
        <w:rPr>
          <w:rFonts w:asciiTheme="minorHAnsi" w:hAnsiTheme="minorHAnsi" w:cstheme="minorHAnsi"/>
          <w:color w:val="auto"/>
          <w:highlight w:val="yellow"/>
        </w:rPr>
        <w:t xml:space="preserve">the </w:t>
      </w:r>
      <w:r w:rsidRPr="00111971">
        <w:rPr>
          <w:rFonts w:asciiTheme="minorHAnsi" w:hAnsiTheme="minorHAnsi" w:cstheme="minorHAnsi"/>
          <w:color w:val="auto"/>
          <w:highlight w:val="yellow"/>
        </w:rPr>
        <w:t xml:space="preserve">tube in a bench top magnetic particle separator </w:t>
      </w:r>
      <w:r w:rsidR="00485668" w:rsidRPr="00111971">
        <w:rPr>
          <w:rFonts w:asciiTheme="minorHAnsi" w:hAnsiTheme="minorHAnsi" w:cstheme="minorHAnsi"/>
          <w:color w:val="auto"/>
          <w:highlight w:val="yellow"/>
        </w:rPr>
        <w:t>before</w:t>
      </w:r>
      <w:r w:rsidRPr="00111971">
        <w:rPr>
          <w:rFonts w:asciiTheme="minorHAnsi" w:hAnsiTheme="minorHAnsi" w:cstheme="minorHAnsi"/>
          <w:color w:val="auto"/>
          <w:highlight w:val="yellow"/>
        </w:rPr>
        <w:t xml:space="preserve"> carefully remov</w:t>
      </w:r>
      <w:r w:rsidR="00485668" w:rsidRPr="00111971">
        <w:rPr>
          <w:rFonts w:asciiTheme="minorHAnsi" w:hAnsiTheme="minorHAnsi" w:cstheme="minorHAnsi"/>
          <w:color w:val="auto"/>
          <w:highlight w:val="yellow"/>
        </w:rPr>
        <w:t>ing</w:t>
      </w:r>
      <w:r w:rsidRPr="00111971">
        <w:rPr>
          <w:rFonts w:asciiTheme="minorHAnsi" w:hAnsiTheme="minorHAnsi" w:cstheme="minorHAnsi"/>
          <w:color w:val="auto"/>
          <w:highlight w:val="yellow"/>
        </w:rPr>
        <w:t xml:space="preserve"> the supernatant.</w:t>
      </w:r>
    </w:p>
    <w:p w14:paraId="28E1F2A7" w14:textId="77777777" w:rsidR="00005831" w:rsidRPr="00111971" w:rsidRDefault="00005831" w:rsidP="003B42E6">
      <w:pPr>
        <w:jc w:val="left"/>
        <w:rPr>
          <w:rFonts w:asciiTheme="minorHAnsi" w:hAnsiTheme="minorHAnsi" w:cstheme="minorHAnsi"/>
          <w:color w:val="auto"/>
          <w:highlight w:val="yellow"/>
        </w:rPr>
      </w:pPr>
    </w:p>
    <w:p w14:paraId="7F26B380" w14:textId="4AB952E5" w:rsidR="0010293D" w:rsidRPr="00111971" w:rsidRDefault="0010293D" w:rsidP="003B42E6">
      <w:pPr>
        <w:pStyle w:val="ListParagraph"/>
        <w:numPr>
          <w:ilvl w:val="1"/>
          <w:numId w:val="26"/>
        </w:numPr>
        <w:jc w:val="left"/>
        <w:rPr>
          <w:rFonts w:asciiTheme="minorHAnsi" w:hAnsiTheme="minorHAnsi" w:cstheme="minorHAnsi"/>
          <w:color w:val="auto"/>
          <w:highlight w:val="yellow"/>
        </w:rPr>
      </w:pPr>
      <w:r w:rsidRPr="00111971">
        <w:rPr>
          <w:rFonts w:asciiTheme="minorHAnsi" w:hAnsiTheme="minorHAnsi" w:cstheme="minorHAnsi"/>
          <w:color w:val="auto"/>
          <w:highlight w:val="yellow"/>
        </w:rPr>
        <w:t xml:space="preserve">Resuspend the </w:t>
      </w:r>
      <w:r w:rsidR="00F71ABD">
        <w:rPr>
          <w:rFonts w:asciiTheme="minorHAnsi" w:hAnsiTheme="minorHAnsi" w:cstheme="minorHAnsi"/>
          <w:color w:val="auto"/>
          <w:highlight w:val="yellow"/>
        </w:rPr>
        <w:t>s</w:t>
      </w:r>
      <w:r w:rsidRPr="00111971">
        <w:rPr>
          <w:rFonts w:asciiTheme="minorHAnsi" w:hAnsiTheme="minorHAnsi" w:cstheme="minorHAnsi"/>
          <w:color w:val="auto"/>
          <w:highlight w:val="yellow"/>
        </w:rPr>
        <w:t>trep</w:t>
      </w:r>
      <w:r w:rsidR="00E10ADD" w:rsidRPr="00111971">
        <w:rPr>
          <w:rFonts w:asciiTheme="minorHAnsi" w:hAnsiTheme="minorHAnsi" w:cstheme="minorHAnsi"/>
          <w:color w:val="auto"/>
          <w:highlight w:val="yellow"/>
        </w:rPr>
        <w:t>t</w:t>
      </w:r>
      <w:r w:rsidRPr="00111971">
        <w:rPr>
          <w:rFonts w:asciiTheme="minorHAnsi" w:hAnsiTheme="minorHAnsi" w:cstheme="minorHAnsi"/>
          <w:color w:val="auto"/>
          <w:highlight w:val="yellow"/>
        </w:rPr>
        <w:t xml:space="preserve">avidin </w:t>
      </w:r>
      <w:r w:rsidR="00F71ABD">
        <w:rPr>
          <w:rFonts w:asciiTheme="minorHAnsi" w:hAnsiTheme="minorHAnsi" w:cstheme="minorHAnsi"/>
          <w:color w:val="auto"/>
          <w:highlight w:val="yellow"/>
        </w:rPr>
        <w:t>magnetic beads</w:t>
      </w:r>
      <w:r w:rsidR="00F71ABD" w:rsidRPr="00111971">
        <w:rPr>
          <w:rFonts w:asciiTheme="minorHAnsi" w:hAnsiTheme="minorHAnsi" w:cstheme="minorHAnsi"/>
          <w:color w:val="auto"/>
          <w:highlight w:val="yellow"/>
        </w:rPr>
        <w:t xml:space="preserve"> </w:t>
      </w:r>
      <w:r w:rsidRPr="00111971">
        <w:rPr>
          <w:rFonts w:asciiTheme="minorHAnsi" w:hAnsiTheme="minorHAnsi" w:cstheme="minorHAnsi"/>
          <w:color w:val="auto"/>
          <w:highlight w:val="yellow"/>
        </w:rPr>
        <w:t>in 20 µL</w:t>
      </w:r>
      <w:r w:rsidR="00A53B64">
        <w:rPr>
          <w:rFonts w:asciiTheme="minorHAnsi" w:hAnsiTheme="minorHAnsi" w:cstheme="minorHAnsi"/>
          <w:color w:val="auto"/>
          <w:highlight w:val="yellow"/>
        </w:rPr>
        <w:t xml:space="preserve"> of</w:t>
      </w:r>
      <w:r w:rsidRPr="00111971">
        <w:rPr>
          <w:rFonts w:asciiTheme="minorHAnsi" w:hAnsiTheme="minorHAnsi" w:cstheme="minorHAnsi"/>
          <w:color w:val="auto"/>
          <w:highlight w:val="yellow"/>
        </w:rPr>
        <w:t xml:space="preserve"> ice-cold PBS and transfer to </w:t>
      </w:r>
      <w:r w:rsidR="00783A9B" w:rsidRPr="00111971">
        <w:rPr>
          <w:rFonts w:asciiTheme="minorHAnsi" w:hAnsiTheme="minorHAnsi" w:cstheme="minorHAnsi"/>
          <w:color w:val="auto"/>
          <w:highlight w:val="yellow"/>
        </w:rPr>
        <w:t xml:space="preserve">the 490 µL </w:t>
      </w:r>
      <w:r w:rsidR="00A53B64">
        <w:rPr>
          <w:rFonts w:asciiTheme="minorHAnsi" w:hAnsiTheme="minorHAnsi" w:cstheme="minorHAnsi"/>
          <w:color w:val="auto"/>
          <w:highlight w:val="yellow"/>
        </w:rPr>
        <w:t xml:space="preserve">of </w:t>
      </w:r>
      <w:r w:rsidR="00783A9B" w:rsidRPr="00111971">
        <w:rPr>
          <w:rFonts w:asciiTheme="minorHAnsi" w:hAnsiTheme="minorHAnsi" w:cstheme="minorHAnsi"/>
          <w:color w:val="auto"/>
          <w:highlight w:val="yellow"/>
        </w:rPr>
        <w:t>resuspended cells from step 3.8.</w:t>
      </w:r>
    </w:p>
    <w:p w14:paraId="0AC1369B" w14:textId="77777777" w:rsidR="00005831" w:rsidRPr="00111971" w:rsidRDefault="00005831" w:rsidP="003B42E6">
      <w:pPr>
        <w:jc w:val="left"/>
        <w:rPr>
          <w:rFonts w:asciiTheme="minorHAnsi" w:hAnsiTheme="minorHAnsi" w:cstheme="minorHAnsi"/>
          <w:color w:val="auto"/>
          <w:highlight w:val="yellow"/>
        </w:rPr>
      </w:pPr>
    </w:p>
    <w:p w14:paraId="31588A96" w14:textId="3372D4C0" w:rsidR="00E10ADD" w:rsidRPr="00111971" w:rsidRDefault="00783A9B" w:rsidP="003B42E6">
      <w:pPr>
        <w:pStyle w:val="ListParagraph"/>
        <w:numPr>
          <w:ilvl w:val="1"/>
          <w:numId w:val="26"/>
        </w:numPr>
        <w:jc w:val="left"/>
        <w:rPr>
          <w:rFonts w:asciiTheme="minorHAnsi" w:hAnsiTheme="minorHAnsi" w:cstheme="minorHAnsi"/>
          <w:color w:val="auto"/>
          <w:highlight w:val="yellow"/>
        </w:rPr>
      </w:pPr>
      <w:r w:rsidRPr="00111971">
        <w:rPr>
          <w:rFonts w:asciiTheme="minorHAnsi" w:hAnsiTheme="minorHAnsi" w:cstheme="minorHAnsi"/>
          <w:color w:val="auto"/>
          <w:highlight w:val="yellow"/>
        </w:rPr>
        <w:t xml:space="preserve">Mix by gently pipetting and </w:t>
      </w:r>
      <w:r w:rsidR="00485668" w:rsidRPr="00111971">
        <w:rPr>
          <w:rFonts w:asciiTheme="minorHAnsi" w:hAnsiTheme="minorHAnsi" w:cstheme="minorHAnsi"/>
          <w:color w:val="auto"/>
          <w:highlight w:val="yellow"/>
        </w:rPr>
        <w:t>then</w:t>
      </w:r>
      <w:r w:rsidRPr="00111971">
        <w:rPr>
          <w:rFonts w:asciiTheme="minorHAnsi" w:hAnsiTheme="minorHAnsi" w:cstheme="minorHAnsi"/>
          <w:color w:val="auto"/>
          <w:highlight w:val="yellow"/>
        </w:rPr>
        <w:t xml:space="preserve"> incubate for 30 min at 4 °C. </w:t>
      </w:r>
    </w:p>
    <w:p w14:paraId="2CC971C3" w14:textId="77777777" w:rsidR="00E10ADD" w:rsidRPr="00111971" w:rsidRDefault="00E10ADD" w:rsidP="003B42E6">
      <w:pPr>
        <w:jc w:val="left"/>
        <w:rPr>
          <w:rFonts w:asciiTheme="minorHAnsi" w:hAnsiTheme="minorHAnsi" w:cstheme="minorHAnsi"/>
          <w:color w:val="auto"/>
          <w:highlight w:val="yellow"/>
        </w:rPr>
      </w:pPr>
    </w:p>
    <w:p w14:paraId="556ED6E4" w14:textId="6D768285" w:rsidR="00ED44B6" w:rsidRPr="008C2516" w:rsidRDefault="00783A9B" w:rsidP="003B42E6">
      <w:pPr>
        <w:jc w:val="left"/>
        <w:rPr>
          <w:rFonts w:asciiTheme="minorHAnsi" w:hAnsiTheme="minorHAnsi" w:cstheme="minorHAnsi"/>
          <w:color w:val="auto"/>
        </w:rPr>
      </w:pPr>
      <w:r w:rsidRPr="008C2516">
        <w:rPr>
          <w:rFonts w:asciiTheme="minorHAnsi" w:hAnsiTheme="minorHAnsi" w:cstheme="minorHAnsi"/>
          <w:color w:val="auto"/>
        </w:rPr>
        <w:t>NOTE: Do not vortex as this may lyse the cells.</w:t>
      </w:r>
      <w:r w:rsidR="00ED44B6" w:rsidRPr="008C2516">
        <w:rPr>
          <w:rFonts w:asciiTheme="minorHAnsi" w:hAnsiTheme="minorHAnsi" w:cstheme="minorHAnsi"/>
          <w:color w:val="auto"/>
        </w:rPr>
        <w:t xml:space="preserve"> Aggregation of beads is often observed with </w:t>
      </w:r>
      <w:r w:rsidR="004B5E00">
        <w:rPr>
          <w:rFonts w:asciiTheme="minorHAnsi" w:hAnsiTheme="minorHAnsi" w:cstheme="minorHAnsi"/>
          <w:color w:val="auto"/>
        </w:rPr>
        <w:t xml:space="preserve">a </w:t>
      </w:r>
      <w:r w:rsidR="00ED44B6" w:rsidRPr="008C2516">
        <w:rPr>
          <w:rFonts w:asciiTheme="minorHAnsi" w:hAnsiTheme="minorHAnsi" w:cstheme="minorHAnsi"/>
          <w:color w:val="auto"/>
        </w:rPr>
        <w:t>high abundance of bacteria displaying a biotinylated peptide.</w:t>
      </w:r>
    </w:p>
    <w:p w14:paraId="1836CB96" w14:textId="77777777" w:rsidR="00E10ADD" w:rsidRPr="00111971" w:rsidRDefault="00E10ADD" w:rsidP="003B42E6">
      <w:pPr>
        <w:jc w:val="left"/>
        <w:rPr>
          <w:rFonts w:asciiTheme="minorHAnsi" w:hAnsiTheme="minorHAnsi" w:cstheme="minorHAnsi"/>
          <w:color w:val="auto"/>
          <w:highlight w:val="yellow"/>
        </w:rPr>
      </w:pPr>
    </w:p>
    <w:p w14:paraId="092CFC68" w14:textId="118787C9" w:rsidR="00ED44B6" w:rsidRPr="00111971" w:rsidRDefault="00ED44B6" w:rsidP="003B42E6">
      <w:pPr>
        <w:pStyle w:val="ListParagraph"/>
        <w:numPr>
          <w:ilvl w:val="1"/>
          <w:numId w:val="26"/>
        </w:numPr>
        <w:jc w:val="left"/>
        <w:rPr>
          <w:rFonts w:asciiTheme="minorHAnsi" w:hAnsiTheme="minorHAnsi" w:cstheme="minorHAnsi"/>
          <w:color w:val="auto"/>
          <w:highlight w:val="yellow"/>
        </w:rPr>
      </w:pPr>
      <w:r w:rsidRPr="00111971">
        <w:rPr>
          <w:rFonts w:asciiTheme="minorHAnsi" w:hAnsiTheme="minorHAnsi" w:cstheme="minorHAnsi"/>
          <w:color w:val="auto"/>
          <w:highlight w:val="yellow"/>
        </w:rPr>
        <w:t xml:space="preserve">Place a </w:t>
      </w:r>
      <w:r w:rsidR="00F71ABD">
        <w:rPr>
          <w:rFonts w:asciiTheme="minorHAnsi" w:hAnsiTheme="minorHAnsi" w:cstheme="minorHAnsi"/>
          <w:color w:val="auto"/>
          <w:highlight w:val="yellow"/>
        </w:rPr>
        <w:t xml:space="preserve">column with </w:t>
      </w:r>
      <w:r w:rsidR="00F71ABD" w:rsidRPr="008C2516">
        <w:rPr>
          <w:rFonts w:asciiTheme="minorHAnsi" w:hAnsiTheme="minorHAnsi" w:cstheme="minorHAnsi"/>
          <w:color w:val="auto"/>
          <w:highlight w:val="yellow"/>
        </w:rPr>
        <w:t>ferromagnetic spheres</w:t>
      </w:r>
      <w:r w:rsidRPr="00F71ABD">
        <w:rPr>
          <w:rFonts w:asciiTheme="minorHAnsi" w:hAnsiTheme="minorHAnsi" w:cstheme="minorHAnsi"/>
          <w:color w:val="auto"/>
          <w:highlight w:val="yellow"/>
        </w:rPr>
        <w:t xml:space="preserve"> </w:t>
      </w:r>
      <w:r w:rsidRPr="00111971">
        <w:rPr>
          <w:rFonts w:asciiTheme="minorHAnsi" w:hAnsiTheme="minorHAnsi" w:cstheme="minorHAnsi"/>
          <w:color w:val="auto"/>
          <w:highlight w:val="yellow"/>
        </w:rPr>
        <w:t xml:space="preserve">in </w:t>
      </w:r>
      <w:r w:rsidR="00F71ABD">
        <w:rPr>
          <w:rFonts w:asciiTheme="minorHAnsi" w:hAnsiTheme="minorHAnsi" w:cstheme="minorHAnsi"/>
          <w:color w:val="auto"/>
          <w:highlight w:val="yellow"/>
        </w:rPr>
        <w:t>a magnetic</w:t>
      </w:r>
      <w:r w:rsidRPr="00111971">
        <w:rPr>
          <w:rFonts w:asciiTheme="minorHAnsi" w:hAnsiTheme="minorHAnsi" w:cstheme="minorHAnsi"/>
          <w:color w:val="auto"/>
          <w:highlight w:val="yellow"/>
        </w:rPr>
        <w:t xml:space="preserve"> </w:t>
      </w:r>
      <w:r w:rsidR="00F71ABD">
        <w:rPr>
          <w:rFonts w:asciiTheme="minorHAnsi" w:hAnsiTheme="minorHAnsi" w:cstheme="minorHAnsi"/>
          <w:color w:val="auto"/>
          <w:highlight w:val="yellow"/>
        </w:rPr>
        <w:t xml:space="preserve">particle </w:t>
      </w:r>
      <w:r w:rsidRPr="00111971">
        <w:rPr>
          <w:rFonts w:asciiTheme="minorHAnsi" w:hAnsiTheme="minorHAnsi" w:cstheme="minorHAnsi"/>
          <w:color w:val="auto"/>
          <w:highlight w:val="yellow"/>
        </w:rPr>
        <w:t>separator and wash with 5 mL of ice-cold PBS.</w:t>
      </w:r>
    </w:p>
    <w:p w14:paraId="1DDBDD20" w14:textId="77777777" w:rsidR="00005831" w:rsidRPr="00111971" w:rsidRDefault="00005831" w:rsidP="003B42E6">
      <w:pPr>
        <w:jc w:val="left"/>
        <w:rPr>
          <w:rFonts w:asciiTheme="minorHAnsi" w:hAnsiTheme="minorHAnsi" w:cstheme="minorHAnsi"/>
          <w:color w:val="auto"/>
          <w:highlight w:val="yellow"/>
        </w:rPr>
      </w:pPr>
    </w:p>
    <w:p w14:paraId="16BEE912" w14:textId="23E22C23" w:rsidR="00783A9B" w:rsidRPr="00111971" w:rsidRDefault="00783A9B" w:rsidP="003B42E6">
      <w:pPr>
        <w:pStyle w:val="ListParagraph"/>
        <w:numPr>
          <w:ilvl w:val="1"/>
          <w:numId w:val="26"/>
        </w:numPr>
        <w:jc w:val="left"/>
        <w:rPr>
          <w:rFonts w:asciiTheme="minorHAnsi" w:hAnsiTheme="minorHAnsi" w:cstheme="minorHAnsi"/>
          <w:color w:val="auto"/>
          <w:highlight w:val="yellow"/>
        </w:rPr>
      </w:pPr>
      <w:r w:rsidRPr="00111971">
        <w:rPr>
          <w:rFonts w:asciiTheme="minorHAnsi" w:hAnsiTheme="minorHAnsi" w:cstheme="minorHAnsi"/>
          <w:color w:val="auto"/>
          <w:highlight w:val="yellow"/>
        </w:rPr>
        <w:t>Transfer cells</w:t>
      </w:r>
      <w:r w:rsidR="00713C63" w:rsidRPr="00111971">
        <w:rPr>
          <w:rFonts w:asciiTheme="minorHAnsi" w:hAnsiTheme="minorHAnsi" w:cstheme="minorHAnsi"/>
          <w:color w:val="auto"/>
          <w:highlight w:val="yellow"/>
        </w:rPr>
        <w:t xml:space="preserve"> and </w:t>
      </w:r>
      <w:r w:rsidR="00F71ABD">
        <w:rPr>
          <w:rFonts w:asciiTheme="minorHAnsi" w:hAnsiTheme="minorHAnsi" w:cstheme="minorHAnsi"/>
          <w:color w:val="auto"/>
          <w:highlight w:val="yellow"/>
        </w:rPr>
        <w:t>s</w:t>
      </w:r>
      <w:r w:rsidR="00ED44B6" w:rsidRPr="00111971">
        <w:rPr>
          <w:rFonts w:asciiTheme="minorHAnsi" w:hAnsiTheme="minorHAnsi" w:cstheme="minorHAnsi"/>
          <w:color w:val="auto"/>
          <w:highlight w:val="yellow"/>
        </w:rPr>
        <w:t xml:space="preserve">treptavidin </w:t>
      </w:r>
      <w:r w:rsidR="00F71ABD">
        <w:rPr>
          <w:rFonts w:asciiTheme="minorHAnsi" w:hAnsiTheme="minorHAnsi" w:cstheme="minorHAnsi"/>
          <w:color w:val="auto"/>
          <w:highlight w:val="yellow"/>
        </w:rPr>
        <w:t>magnetic beads</w:t>
      </w:r>
      <w:r w:rsidR="00F71ABD" w:rsidRPr="00111971">
        <w:rPr>
          <w:rFonts w:asciiTheme="minorHAnsi" w:hAnsiTheme="minorHAnsi" w:cstheme="minorHAnsi"/>
          <w:color w:val="auto"/>
          <w:highlight w:val="yellow"/>
        </w:rPr>
        <w:t xml:space="preserve"> </w:t>
      </w:r>
      <w:r w:rsidRPr="00111971">
        <w:rPr>
          <w:rFonts w:asciiTheme="minorHAnsi" w:hAnsiTheme="minorHAnsi" w:cstheme="minorHAnsi"/>
          <w:color w:val="auto"/>
          <w:highlight w:val="yellow"/>
        </w:rPr>
        <w:t xml:space="preserve">to </w:t>
      </w:r>
      <w:r w:rsidR="00ED44B6" w:rsidRPr="00111971">
        <w:rPr>
          <w:rFonts w:asciiTheme="minorHAnsi" w:hAnsiTheme="minorHAnsi" w:cstheme="minorHAnsi"/>
          <w:color w:val="auto"/>
          <w:highlight w:val="yellow"/>
        </w:rPr>
        <w:t xml:space="preserve">the </w:t>
      </w:r>
      <w:r w:rsidR="00F71ABD">
        <w:rPr>
          <w:rFonts w:asciiTheme="minorHAnsi" w:hAnsiTheme="minorHAnsi" w:cstheme="minorHAnsi"/>
          <w:color w:val="auto"/>
          <w:highlight w:val="yellow"/>
        </w:rPr>
        <w:t>column attached in the separator</w:t>
      </w:r>
      <w:r w:rsidR="00ED44B6" w:rsidRPr="00111971">
        <w:rPr>
          <w:rFonts w:asciiTheme="minorHAnsi" w:hAnsiTheme="minorHAnsi" w:cstheme="minorHAnsi"/>
          <w:color w:val="auto"/>
          <w:highlight w:val="yellow"/>
        </w:rPr>
        <w:t>.</w:t>
      </w:r>
    </w:p>
    <w:p w14:paraId="35002637" w14:textId="77777777" w:rsidR="00005831" w:rsidRPr="00111971" w:rsidRDefault="00005831" w:rsidP="003B42E6">
      <w:pPr>
        <w:jc w:val="left"/>
        <w:rPr>
          <w:rFonts w:asciiTheme="minorHAnsi" w:hAnsiTheme="minorHAnsi" w:cstheme="minorHAnsi"/>
          <w:color w:val="auto"/>
          <w:highlight w:val="yellow"/>
        </w:rPr>
      </w:pPr>
    </w:p>
    <w:p w14:paraId="61C6DB2E" w14:textId="23295FCA" w:rsidR="00ED44B6" w:rsidRPr="00111971" w:rsidRDefault="00ED44B6" w:rsidP="003B42E6">
      <w:pPr>
        <w:pStyle w:val="ListParagraph"/>
        <w:numPr>
          <w:ilvl w:val="1"/>
          <w:numId w:val="26"/>
        </w:numPr>
        <w:jc w:val="left"/>
        <w:rPr>
          <w:rFonts w:asciiTheme="minorHAnsi" w:hAnsiTheme="minorHAnsi" w:cstheme="minorHAnsi"/>
          <w:color w:val="auto"/>
          <w:highlight w:val="yellow"/>
        </w:rPr>
      </w:pPr>
      <w:r w:rsidRPr="00111971">
        <w:rPr>
          <w:rFonts w:asciiTheme="minorHAnsi" w:hAnsiTheme="minorHAnsi" w:cstheme="minorHAnsi"/>
          <w:color w:val="auto"/>
          <w:highlight w:val="yellow"/>
        </w:rPr>
        <w:t>Once the column reservoir is empty, add 500 µ</w:t>
      </w:r>
      <w:r w:rsidR="00085569">
        <w:rPr>
          <w:rFonts w:asciiTheme="minorHAnsi" w:hAnsiTheme="minorHAnsi" w:cstheme="minorHAnsi"/>
          <w:color w:val="auto"/>
          <w:highlight w:val="yellow"/>
        </w:rPr>
        <w:t>L of</w:t>
      </w:r>
      <w:r w:rsidRPr="00111971">
        <w:rPr>
          <w:rFonts w:asciiTheme="minorHAnsi" w:hAnsiTheme="minorHAnsi" w:cstheme="minorHAnsi"/>
          <w:color w:val="auto"/>
          <w:highlight w:val="yellow"/>
        </w:rPr>
        <w:t xml:space="preserve"> ice-cold PBS and repeat until the column has been washed with a total volume of 5 mL of ice-cold PBS.</w:t>
      </w:r>
    </w:p>
    <w:p w14:paraId="24D34D54" w14:textId="77777777" w:rsidR="00005831" w:rsidRPr="00111971" w:rsidRDefault="00005831" w:rsidP="003B42E6">
      <w:pPr>
        <w:jc w:val="left"/>
        <w:rPr>
          <w:rFonts w:asciiTheme="minorHAnsi" w:hAnsiTheme="minorHAnsi" w:cstheme="minorHAnsi"/>
          <w:color w:val="auto"/>
          <w:highlight w:val="yellow"/>
        </w:rPr>
      </w:pPr>
    </w:p>
    <w:p w14:paraId="594A4C48" w14:textId="76D9F629" w:rsidR="00ED44B6" w:rsidRPr="00111971" w:rsidRDefault="00ED44B6" w:rsidP="003B42E6">
      <w:pPr>
        <w:pStyle w:val="ListParagraph"/>
        <w:numPr>
          <w:ilvl w:val="1"/>
          <w:numId w:val="26"/>
        </w:numPr>
        <w:jc w:val="left"/>
        <w:rPr>
          <w:rFonts w:asciiTheme="minorHAnsi" w:hAnsiTheme="minorHAnsi" w:cstheme="minorHAnsi"/>
          <w:color w:val="auto"/>
          <w:highlight w:val="yellow"/>
        </w:rPr>
      </w:pPr>
      <w:r w:rsidRPr="00111971">
        <w:rPr>
          <w:rFonts w:asciiTheme="minorHAnsi" w:hAnsiTheme="minorHAnsi" w:cstheme="minorHAnsi"/>
          <w:color w:val="auto"/>
          <w:highlight w:val="yellow"/>
        </w:rPr>
        <w:t xml:space="preserve">Remove the </w:t>
      </w:r>
      <w:r w:rsidR="00F71ABD">
        <w:rPr>
          <w:rFonts w:asciiTheme="minorHAnsi" w:hAnsiTheme="minorHAnsi" w:cstheme="minorHAnsi"/>
          <w:color w:val="auto"/>
          <w:highlight w:val="yellow"/>
        </w:rPr>
        <w:t>c</w:t>
      </w:r>
      <w:r w:rsidRPr="00111971">
        <w:rPr>
          <w:rFonts w:asciiTheme="minorHAnsi" w:hAnsiTheme="minorHAnsi" w:cstheme="minorHAnsi"/>
          <w:color w:val="auto"/>
          <w:highlight w:val="yellow"/>
        </w:rPr>
        <w:t xml:space="preserve">olumn from the </w:t>
      </w:r>
      <w:r w:rsidR="00013385" w:rsidRPr="00111971">
        <w:rPr>
          <w:rFonts w:asciiTheme="minorHAnsi" w:hAnsiTheme="minorHAnsi" w:cstheme="minorHAnsi"/>
          <w:color w:val="auto"/>
          <w:highlight w:val="yellow"/>
        </w:rPr>
        <w:t>separator and place it in a 1.5 mL</w:t>
      </w:r>
      <w:r w:rsidR="0048670E" w:rsidRPr="00111971">
        <w:rPr>
          <w:rFonts w:asciiTheme="minorHAnsi" w:hAnsiTheme="minorHAnsi" w:cstheme="minorHAnsi"/>
          <w:color w:val="auto"/>
          <w:highlight w:val="yellow"/>
        </w:rPr>
        <w:t xml:space="preserve"> tube.</w:t>
      </w:r>
    </w:p>
    <w:p w14:paraId="125D4BE9" w14:textId="77777777" w:rsidR="00005831" w:rsidRPr="00111971" w:rsidRDefault="00005831" w:rsidP="003B42E6">
      <w:pPr>
        <w:jc w:val="left"/>
        <w:rPr>
          <w:rFonts w:asciiTheme="minorHAnsi" w:hAnsiTheme="minorHAnsi" w:cstheme="minorHAnsi"/>
          <w:color w:val="auto"/>
          <w:highlight w:val="yellow"/>
        </w:rPr>
      </w:pPr>
    </w:p>
    <w:p w14:paraId="2035F6BF" w14:textId="69F14BE5" w:rsidR="0048670E" w:rsidRPr="00111971" w:rsidRDefault="0048670E" w:rsidP="003B42E6">
      <w:pPr>
        <w:pStyle w:val="ListParagraph"/>
        <w:numPr>
          <w:ilvl w:val="1"/>
          <w:numId w:val="26"/>
        </w:numPr>
        <w:jc w:val="left"/>
        <w:rPr>
          <w:rFonts w:asciiTheme="minorHAnsi" w:hAnsiTheme="minorHAnsi" w:cstheme="minorHAnsi"/>
          <w:color w:val="auto"/>
          <w:highlight w:val="yellow"/>
        </w:rPr>
      </w:pPr>
      <w:r w:rsidRPr="00111971">
        <w:rPr>
          <w:rFonts w:asciiTheme="minorHAnsi" w:hAnsiTheme="minorHAnsi" w:cstheme="minorHAnsi"/>
          <w:color w:val="auto"/>
          <w:highlight w:val="yellow"/>
        </w:rPr>
        <w:t>Pipette 1 mL</w:t>
      </w:r>
      <w:r w:rsidR="00085569">
        <w:rPr>
          <w:rFonts w:asciiTheme="minorHAnsi" w:hAnsiTheme="minorHAnsi" w:cstheme="minorHAnsi"/>
          <w:color w:val="auto"/>
          <w:highlight w:val="yellow"/>
        </w:rPr>
        <w:t xml:space="preserve"> of the</w:t>
      </w:r>
      <w:r w:rsidRPr="00111971">
        <w:rPr>
          <w:rFonts w:asciiTheme="minorHAnsi" w:hAnsiTheme="minorHAnsi" w:cstheme="minorHAnsi"/>
          <w:color w:val="auto"/>
          <w:highlight w:val="yellow"/>
        </w:rPr>
        <w:t xml:space="preserve"> ice-cold PBS onto the </w:t>
      </w:r>
      <w:r w:rsidR="00F71ABD">
        <w:rPr>
          <w:rFonts w:asciiTheme="minorHAnsi" w:hAnsiTheme="minorHAnsi" w:cstheme="minorHAnsi"/>
          <w:color w:val="auto"/>
          <w:highlight w:val="yellow"/>
        </w:rPr>
        <w:t>c</w:t>
      </w:r>
      <w:r w:rsidRPr="00111971">
        <w:rPr>
          <w:rFonts w:asciiTheme="minorHAnsi" w:hAnsiTheme="minorHAnsi" w:cstheme="minorHAnsi"/>
          <w:color w:val="auto"/>
          <w:highlight w:val="yellow"/>
        </w:rPr>
        <w:t>olumn and elute the magnetically labeled cells by applying the plunger supplied with the column.</w:t>
      </w:r>
    </w:p>
    <w:p w14:paraId="5147D3B4" w14:textId="77777777" w:rsidR="00005831" w:rsidRPr="00111971" w:rsidRDefault="00005831" w:rsidP="003B42E6">
      <w:pPr>
        <w:jc w:val="left"/>
        <w:rPr>
          <w:rFonts w:asciiTheme="minorHAnsi" w:hAnsiTheme="minorHAnsi" w:cstheme="minorHAnsi"/>
          <w:color w:val="auto"/>
          <w:highlight w:val="yellow"/>
        </w:rPr>
      </w:pPr>
    </w:p>
    <w:p w14:paraId="4B9183D2" w14:textId="1EC5FE2A" w:rsidR="0048670E" w:rsidRPr="00111971" w:rsidRDefault="0048670E" w:rsidP="003B42E6">
      <w:pPr>
        <w:pStyle w:val="ListParagraph"/>
        <w:numPr>
          <w:ilvl w:val="1"/>
          <w:numId w:val="26"/>
        </w:numPr>
        <w:jc w:val="left"/>
        <w:rPr>
          <w:rFonts w:asciiTheme="minorHAnsi" w:hAnsiTheme="minorHAnsi" w:cstheme="minorHAnsi"/>
          <w:color w:val="auto"/>
          <w:highlight w:val="yellow"/>
        </w:rPr>
      </w:pPr>
      <w:r w:rsidRPr="00111971">
        <w:rPr>
          <w:rFonts w:asciiTheme="minorHAnsi" w:hAnsiTheme="minorHAnsi" w:cstheme="minorHAnsi"/>
          <w:color w:val="auto"/>
          <w:highlight w:val="yellow"/>
        </w:rPr>
        <w:t>Transfer the 1.5 mL tube to a bench top separator and wash the magnetically labeled cell with 1 mL of ice-cold PBS.</w:t>
      </w:r>
    </w:p>
    <w:p w14:paraId="287AEA8E" w14:textId="77777777" w:rsidR="00005831" w:rsidRPr="00111971" w:rsidRDefault="00005831" w:rsidP="003B42E6">
      <w:pPr>
        <w:jc w:val="left"/>
        <w:rPr>
          <w:rFonts w:asciiTheme="minorHAnsi" w:hAnsiTheme="minorHAnsi" w:cstheme="minorHAnsi"/>
          <w:color w:val="auto"/>
          <w:highlight w:val="yellow"/>
        </w:rPr>
      </w:pPr>
    </w:p>
    <w:p w14:paraId="0E850635" w14:textId="20FF290A" w:rsidR="0048670E" w:rsidRPr="00111971" w:rsidRDefault="00085569" w:rsidP="003B42E6">
      <w:pPr>
        <w:pStyle w:val="ListParagraph"/>
        <w:numPr>
          <w:ilvl w:val="1"/>
          <w:numId w:val="26"/>
        </w:numPr>
        <w:jc w:val="left"/>
        <w:rPr>
          <w:rFonts w:asciiTheme="minorHAnsi" w:hAnsiTheme="minorHAnsi" w:cstheme="minorHAnsi"/>
          <w:color w:val="auto"/>
          <w:highlight w:val="yellow"/>
        </w:rPr>
      </w:pPr>
      <w:r>
        <w:rPr>
          <w:rFonts w:asciiTheme="minorHAnsi" w:hAnsiTheme="minorHAnsi" w:cstheme="minorHAnsi"/>
          <w:color w:val="auto"/>
          <w:highlight w:val="yellow"/>
        </w:rPr>
        <w:t>G</w:t>
      </w:r>
      <w:r w:rsidRPr="00111971">
        <w:rPr>
          <w:rFonts w:asciiTheme="minorHAnsi" w:hAnsiTheme="minorHAnsi" w:cstheme="minorHAnsi"/>
          <w:color w:val="auto"/>
          <w:highlight w:val="yellow"/>
        </w:rPr>
        <w:t xml:space="preserve">ently </w:t>
      </w:r>
      <w:r>
        <w:rPr>
          <w:rFonts w:asciiTheme="minorHAnsi" w:hAnsiTheme="minorHAnsi" w:cstheme="minorHAnsi"/>
          <w:color w:val="auto"/>
          <w:highlight w:val="yellow"/>
        </w:rPr>
        <w:t>r</w:t>
      </w:r>
      <w:r w:rsidR="0048670E" w:rsidRPr="00111971">
        <w:rPr>
          <w:rFonts w:asciiTheme="minorHAnsi" w:hAnsiTheme="minorHAnsi" w:cstheme="minorHAnsi"/>
          <w:color w:val="auto"/>
          <w:highlight w:val="yellow"/>
        </w:rPr>
        <w:t>esuspend the magnetically labeled cells in 1 mL</w:t>
      </w:r>
      <w:r>
        <w:rPr>
          <w:rFonts w:asciiTheme="minorHAnsi" w:hAnsiTheme="minorHAnsi" w:cstheme="minorHAnsi"/>
          <w:color w:val="auto"/>
          <w:highlight w:val="yellow"/>
        </w:rPr>
        <w:t xml:space="preserve"> of the</w:t>
      </w:r>
      <w:r w:rsidR="0048670E" w:rsidRPr="00111971">
        <w:rPr>
          <w:rFonts w:asciiTheme="minorHAnsi" w:hAnsiTheme="minorHAnsi" w:cstheme="minorHAnsi"/>
          <w:color w:val="auto"/>
          <w:highlight w:val="yellow"/>
        </w:rPr>
        <w:t xml:space="preserve"> ice-cold PBS </w:t>
      </w:r>
      <w:r w:rsidR="00485668" w:rsidRPr="00111971">
        <w:rPr>
          <w:rFonts w:asciiTheme="minorHAnsi" w:hAnsiTheme="minorHAnsi" w:cstheme="minorHAnsi"/>
          <w:color w:val="auto"/>
          <w:highlight w:val="yellow"/>
        </w:rPr>
        <w:t>before</w:t>
      </w:r>
      <w:r w:rsidR="0048670E" w:rsidRPr="00111971">
        <w:rPr>
          <w:rFonts w:asciiTheme="minorHAnsi" w:hAnsiTheme="minorHAnsi" w:cstheme="minorHAnsi"/>
          <w:color w:val="auto"/>
          <w:highlight w:val="yellow"/>
        </w:rPr>
        <w:t xml:space="preserve"> remov</w:t>
      </w:r>
      <w:r w:rsidR="00485668" w:rsidRPr="00111971">
        <w:rPr>
          <w:rFonts w:asciiTheme="minorHAnsi" w:hAnsiTheme="minorHAnsi" w:cstheme="minorHAnsi"/>
          <w:color w:val="auto"/>
          <w:highlight w:val="yellow"/>
        </w:rPr>
        <w:t>ing</w:t>
      </w:r>
      <w:r w:rsidR="0048670E" w:rsidRPr="00111971">
        <w:rPr>
          <w:rFonts w:asciiTheme="minorHAnsi" w:hAnsiTheme="minorHAnsi" w:cstheme="minorHAnsi"/>
          <w:color w:val="auto"/>
          <w:highlight w:val="yellow"/>
        </w:rPr>
        <w:t xml:space="preserve"> and stor</w:t>
      </w:r>
      <w:r w:rsidR="00485668" w:rsidRPr="00111971">
        <w:rPr>
          <w:rFonts w:asciiTheme="minorHAnsi" w:hAnsiTheme="minorHAnsi" w:cstheme="minorHAnsi"/>
          <w:color w:val="auto"/>
          <w:highlight w:val="yellow"/>
        </w:rPr>
        <w:t>ing</w:t>
      </w:r>
      <w:r w:rsidR="0048670E" w:rsidRPr="00111971">
        <w:rPr>
          <w:rFonts w:asciiTheme="minorHAnsi" w:hAnsiTheme="minorHAnsi" w:cstheme="minorHAnsi"/>
          <w:color w:val="auto"/>
          <w:highlight w:val="yellow"/>
        </w:rPr>
        <w:t xml:space="preserve"> 10 µL of the resuspension in a 1.5 mL tube labeled “Output”.</w:t>
      </w:r>
    </w:p>
    <w:p w14:paraId="204BD0B5" w14:textId="77777777" w:rsidR="00005831" w:rsidRPr="00111971" w:rsidRDefault="00005831" w:rsidP="003B42E6">
      <w:pPr>
        <w:jc w:val="left"/>
        <w:rPr>
          <w:rFonts w:asciiTheme="minorHAnsi" w:hAnsiTheme="minorHAnsi" w:cstheme="minorHAnsi"/>
          <w:color w:val="auto"/>
          <w:highlight w:val="yellow"/>
        </w:rPr>
      </w:pPr>
    </w:p>
    <w:p w14:paraId="1792851A" w14:textId="1A4B4074" w:rsidR="0048670E" w:rsidRPr="00111971" w:rsidRDefault="0048670E" w:rsidP="003B42E6">
      <w:pPr>
        <w:pStyle w:val="ListParagraph"/>
        <w:numPr>
          <w:ilvl w:val="1"/>
          <w:numId w:val="26"/>
        </w:numPr>
        <w:jc w:val="left"/>
        <w:rPr>
          <w:rFonts w:asciiTheme="minorHAnsi" w:hAnsiTheme="minorHAnsi" w:cstheme="minorHAnsi"/>
          <w:color w:val="auto"/>
          <w:highlight w:val="yellow"/>
        </w:rPr>
      </w:pPr>
      <w:r w:rsidRPr="00111971">
        <w:rPr>
          <w:rFonts w:asciiTheme="minorHAnsi" w:hAnsiTheme="minorHAnsi" w:cstheme="minorHAnsi"/>
          <w:color w:val="auto"/>
          <w:highlight w:val="yellow"/>
        </w:rPr>
        <w:t xml:space="preserve">Inoculate 100 mL of LB containing 1% glucose and 100 µg/mL ampicillin with the magnetically labeled cells and incubate overnight at 37 °C with shaking at 200 </w:t>
      </w:r>
      <w:r w:rsidR="00085569">
        <w:rPr>
          <w:rFonts w:asciiTheme="minorHAnsi" w:hAnsiTheme="minorHAnsi" w:cstheme="minorHAnsi"/>
          <w:color w:val="auto"/>
          <w:highlight w:val="yellow"/>
        </w:rPr>
        <w:t>rpm</w:t>
      </w:r>
      <w:r w:rsidRPr="00111971">
        <w:rPr>
          <w:rFonts w:asciiTheme="minorHAnsi" w:hAnsiTheme="minorHAnsi" w:cstheme="minorHAnsi"/>
          <w:color w:val="auto"/>
          <w:highlight w:val="yellow"/>
        </w:rPr>
        <w:t>.</w:t>
      </w:r>
    </w:p>
    <w:p w14:paraId="6B08E5A6" w14:textId="77777777" w:rsidR="00005831" w:rsidRPr="00111971" w:rsidRDefault="00005831" w:rsidP="003B42E6">
      <w:pPr>
        <w:jc w:val="left"/>
        <w:rPr>
          <w:rFonts w:asciiTheme="minorHAnsi" w:hAnsiTheme="minorHAnsi" w:cstheme="minorHAnsi"/>
          <w:color w:val="auto"/>
          <w:highlight w:val="yellow"/>
        </w:rPr>
      </w:pPr>
    </w:p>
    <w:p w14:paraId="4F5EFBC7" w14:textId="09FF1548" w:rsidR="00B969D8" w:rsidRPr="00111971" w:rsidRDefault="0048670E" w:rsidP="003B42E6">
      <w:pPr>
        <w:pStyle w:val="ListParagraph"/>
        <w:numPr>
          <w:ilvl w:val="1"/>
          <w:numId w:val="26"/>
        </w:numPr>
        <w:jc w:val="left"/>
        <w:rPr>
          <w:rFonts w:asciiTheme="minorHAnsi" w:hAnsiTheme="minorHAnsi" w:cstheme="minorHAnsi"/>
          <w:color w:val="auto"/>
          <w:highlight w:val="yellow"/>
        </w:rPr>
      </w:pPr>
      <w:r w:rsidRPr="00111971">
        <w:rPr>
          <w:rFonts w:asciiTheme="minorHAnsi" w:hAnsiTheme="minorHAnsi" w:cstheme="minorHAnsi"/>
          <w:color w:val="auto"/>
          <w:highlight w:val="yellow"/>
        </w:rPr>
        <w:t xml:space="preserve">The next day, use </w:t>
      </w:r>
      <w:r w:rsidR="00EB2ED7" w:rsidRPr="00111971">
        <w:rPr>
          <w:rFonts w:asciiTheme="minorHAnsi" w:hAnsiTheme="minorHAnsi" w:cstheme="minorHAnsi"/>
          <w:color w:val="auto"/>
          <w:highlight w:val="yellow"/>
        </w:rPr>
        <w:t xml:space="preserve">10 mL of </w:t>
      </w:r>
      <w:r w:rsidRPr="00111971">
        <w:rPr>
          <w:rFonts w:asciiTheme="minorHAnsi" w:hAnsiTheme="minorHAnsi" w:cstheme="minorHAnsi"/>
          <w:color w:val="auto"/>
          <w:highlight w:val="yellow"/>
        </w:rPr>
        <w:t xml:space="preserve">the overnight culture to </w:t>
      </w:r>
      <w:bookmarkStart w:id="17" w:name="_Hlk7170228"/>
      <w:r w:rsidRPr="00111971">
        <w:rPr>
          <w:rFonts w:asciiTheme="minorHAnsi" w:hAnsiTheme="minorHAnsi" w:cstheme="minorHAnsi"/>
          <w:color w:val="auto"/>
          <w:highlight w:val="yellow"/>
        </w:rPr>
        <w:t>make freezer stocks with cells in LB with 15% glycerol and store at -80 °C</w:t>
      </w:r>
      <w:r w:rsidR="00EB2ED7" w:rsidRPr="00111971">
        <w:rPr>
          <w:rFonts w:asciiTheme="minorHAnsi" w:hAnsiTheme="minorHAnsi" w:cstheme="minorHAnsi"/>
          <w:color w:val="auto"/>
          <w:highlight w:val="yellow"/>
        </w:rPr>
        <w:t xml:space="preserve"> </w:t>
      </w:r>
      <w:bookmarkEnd w:id="17"/>
      <w:r w:rsidR="00EB2ED7" w:rsidRPr="00111971">
        <w:rPr>
          <w:rFonts w:asciiTheme="minorHAnsi" w:hAnsiTheme="minorHAnsi" w:cstheme="minorHAnsi"/>
          <w:color w:val="auto"/>
          <w:highlight w:val="yellow"/>
        </w:rPr>
        <w:t>and 1 mL of the overnight culture for the next round of selection</w:t>
      </w:r>
      <w:r w:rsidR="007F2A79" w:rsidRPr="00111971">
        <w:rPr>
          <w:rFonts w:asciiTheme="minorHAnsi" w:hAnsiTheme="minorHAnsi" w:cstheme="minorHAnsi"/>
          <w:color w:val="auto"/>
          <w:highlight w:val="yellow"/>
        </w:rPr>
        <w:t>, i.e.</w:t>
      </w:r>
      <w:r w:rsidR="00A53B64">
        <w:rPr>
          <w:rFonts w:asciiTheme="minorHAnsi" w:hAnsiTheme="minorHAnsi" w:cstheme="minorHAnsi"/>
          <w:color w:val="auto"/>
          <w:highlight w:val="yellow"/>
        </w:rPr>
        <w:t>,</w:t>
      </w:r>
      <w:r w:rsidR="007F2A79" w:rsidRPr="00111971">
        <w:rPr>
          <w:rFonts w:asciiTheme="minorHAnsi" w:hAnsiTheme="minorHAnsi" w:cstheme="minorHAnsi"/>
          <w:color w:val="auto"/>
          <w:highlight w:val="yellow"/>
        </w:rPr>
        <w:t xml:space="preserve"> step 3.2</w:t>
      </w:r>
      <w:r w:rsidR="00EB2ED7" w:rsidRPr="00111971">
        <w:rPr>
          <w:rFonts w:asciiTheme="minorHAnsi" w:hAnsiTheme="minorHAnsi" w:cstheme="minorHAnsi"/>
          <w:color w:val="auto"/>
          <w:highlight w:val="yellow"/>
        </w:rPr>
        <w:t xml:space="preserve">. </w:t>
      </w:r>
    </w:p>
    <w:p w14:paraId="09EDDF7B" w14:textId="77777777" w:rsidR="00B969D8" w:rsidRPr="00111971" w:rsidRDefault="00B969D8" w:rsidP="003B42E6">
      <w:pPr>
        <w:jc w:val="left"/>
        <w:rPr>
          <w:rFonts w:asciiTheme="minorHAnsi" w:hAnsiTheme="minorHAnsi" w:cstheme="minorHAnsi"/>
          <w:color w:val="auto"/>
          <w:highlight w:val="yellow"/>
        </w:rPr>
      </w:pPr>
    </w:p>
    <w:p w14:paraId="05A33187" w14:textId="4DD9B1F9" w:rsidR="0048670E" w:rsidRPr="008C2516" w:rsidRDefault="00EB2ED7" w:rsidP="003B42E6">
      <w:pPr>
        <w:jc w:val="left"/>
        <w:rPr>
          <w:rFonts w:asciiTheme="minorHAnsi" w:hAnsiTheme="minorHAnsi" w:cstheme="minorHAnsi"/>
          <w:color w:val="auto"/>
        </w:rPr>
      </w:pPr>
      <w:r w:rsidRPr="008C2516">
        <w:rPr>
          <w:rFonts w:asciiTheme="minorHAnsi" w:hAnsiTheme="minorHAnsi" w:cstheme="minorHAnsi"/>
          <w:color w:val="auto"/>
        </w:rPr>
        <w:lastRenderedPageBreak/>
        <w:t xml:space="preserve">NOTE: Generally, 3-5 rounds of selection are </w:t>
      </w:r>
      <w:r w:rsidR="007F2A79" w:rsidRPr="008C2516">
        <w:rPr>
          <w:rFonts w:asciiTheme="minorHAnsi" w:hAnsiTheme="minorHAnsi" w:cstheme="minorHAnsi"/>
          <w:color w:val="auto"/>
        </w:rPr>
        <w:t>recommended</w:t>
      </w:r>
      <w:r w:rsidRPr="008C2516">
        <w:rPr>
          <w:rFonts w:asciiTheme="minorHAnsi" w:hAnsiTheme="minorHAnsi" w:cstheme="minorHAnsi"/>
          <w:color w:val="auto"/>
        </w:rPr>
        <w:t xml:space="preserve"> for</w:t>
      </w:r>
      <w:r w:rsidR="004B5E00">
        <w:rPr>
          <w:rFonts w:asciiTheme="minorHAnsi" w:hAnsiTheme="minorHAnsi" w:cstheme="minorHAnsi"/>
          <w:color w:val="auto"/>
        </w:rPr>
        <w:t xml:space="preserve"> the</w:t>
      </w:r>
      <w:r w:rsidRPr="008C2516">
        <w:rPr>
          <w:rFonts w:asciiTheme="minorHAnsi" w:hAnsiTheme="minorHAnsi" w:cstheme="minorHAnsi"/>
          <w:color w:val="auto"/>
        </w:rPr>
        <w:t xml:space="preserve"> enrichment of streptavidin binding bacteria.</w:t>
      </w:r>
    </w:p>
    <w:p w14:paraId="60AFB23A" w14:textId="77777777" w:rsidR="00550A8A" w:rsidRPr="006072D3" w:rsidRDefault="00550A8A" w:rsidP="003B42E6">
      <w:pPr>
        <w:pStyle w:val="ListParagraph"/>
        <w:ind w:left="0"/>
        <w:jc w:val="left"/>
        <w:rPr>
          <w:rFonts w:asciiTheme="minorHAnsi" w:hAnsiTheme="minorHAnsi" w:cstheme="minorHAnsi"/>
          <w:b/>
          <w:color w:val="auto"/>
          <w:highlight w:val="yellow"/>
        </w:rPr>
      </w:pPr>
    </w:p>
    <w:p w14:paraId="145FAEDC" w14:textId="696A69D3" w:rsidR="004D6968" w:rsidRPr="00A53B64" w:rsidRDefault="0048670E" w:rsidP="003B42E6">
      <w:pPr>
        <w:pStyle w:val="ListParagraph"/>
        <w:numPr>
          <w:ilvl w:val="0"/>
          <w:numId w:val="26"/>
        </w:numPr>
        <w:jc w:val="left"/>
        <w:rPr>
          <w:rFonts w:asciiTheme="minorHAnsi" w:hAnsiTheme="minorHAnsi" w:cstheme="minorHAnsi"/>
          <w:b/>
          <w:color w:val="auto"/>
          <w:highlight w:val="yellow"/>
          <w:lang w:val="da-DK"/>
        </w:rPr>
      </w:pPr>
      <w:r w:rsidRPr="006072D3">
        <w:rPr>
          <w:rFonts w:asciiTheme="minorHAnsi" w:hAnsiTheme="minorHAnsi" w:cstheme="minorHAnsi"/>
          <w:b/>
          <w:color w:val="auto"/>
          <w:highlight w:val="yellow"/>
        </w:rPr>
        <w:t>Quantification of enrichment</w:t>
      </w:r>
    </w:p>
    <w:p w14:paraId="326AC02F" w14:textId="77777777" w:rsidR="00A53B64" w:rsidRPr="006072D3" w:rsidRDefault="00A53B64" w:rsidP="00A53B64">
      <w:pPr>
        <w:pStyle w:val="ListParagraph"/>
        <w:ind w:left="0"/>
        <w:jc w:val="left"/>
        <w:rPr>
          <w:rFonts w:asciiTheme="minorHAnsi" w:hAnsiTheme="minorHAnsi" w:cstheme="minorHAnsi"/>
          <w:b/>
          <w:color w:val="auto"/>
          <w:highlight w:val="yellow"/>
          <w:lang w:val="da-DK"/>
        </w:rPr>
      </w:pPr>
    </w:p>
    <w:p w14:paraId="35C3F40E" w14:textId="6AA28FA4" w:rsidR="0048670E" w:rsidRPr="008C2516" w:rsidRDefault="008F144E" w:rsidP="003B42E6">
      <w:pPr>
        <w:jc w:val="left"/>
        <w:rPr>
          <w:rFonts w:asciiTheme="minorHAnsi" w:hAnsiTheme="minorHAnsi" w:cstheme="minorHAnsi"/>
          <w:color w:val="auto"/>
        </w:rPr>
      </w:pPr>
      <w:r w:rsidRPr="008C2516">
        <w:rPr>
          <w:rFonts w:asciiTheme="minorHAnsi" w:hAnsiTheme="minorHAnsi" w:cstheme="minorHAnsi"/>
          <w:color w:val="auto"/>
        </w:rPr>
        <w:t xml:space="preserve">NOTE: </w:t>
      </w:r>
      <w:r w:rsidR="007F2A79" w:rsidRPr="008C2516">
        <w:rPr>
          <w:rFonts w:asciiTheme="minorHAnsi" w:hAnsiTheme="minorHAnsi" w:cstheme="minorHAnsi"/>
          <w:color w:val="auto"/>
        </w:rPr>
        <w:t>Quantification of the live bacteria in the “input” and “output” samples are performed after each selection round by plating of serial dilutions of the samples and subsequent counting of colony forming units (CFUs).</w:t>
      </w:r>
    </w:p>
    <w:p w14:paraId="39769786" w14:textId="77777777" w:rsidR="004D6968" w:rsidRPr="00111971" w:rsidRDefault="004D6968" w:rsidP="003B42E6">
      <w:pPr>
        <w:jc w:val="left"/>
        <w:rPr>
          <w:rFonts w:asciiTheme="minorHAnsi" w:hAnsiTheme="minorHAnsi" w:cstheme="minorHAnsi"/>
          <w:color w:val="auto"/>
          <w:highlight w:val="yellow"/>
        </w:rPr>
      </w:pPr>
    </w:p>
    <w:p w14:paraId="159FD2BD" w14:textId="3AA15910" w:rsidR="005E0C5F" w:rsidRPr="00111971" w:rsidRDefault="005E0C5F" w:rsidP="003B42E6">
      <w:pPr>
        <w:pStyle w:val="ListParagraph"/>
        <w:numPr>
          <w:ilvl w:val="1"/>
          <w:numId w:val="26"/>
        </w:numPr>
        <w:jc w:val="left"/>
        <w:rPr>
          <w:rFonts w:asciiTheme="minorHAnsi" w:hAnsiTheme="minorHAnsi" w:cstheme="minorHAnsi"/>
          <w:color w:val="auto"/>
          <w:highlight w:val="yellow"/>
        </w:rPr>
      </w:pPr>
      <w:r w:rsidRPr="00111971">
        <w:rPr>
          <w:rFonts w:asciiTheme="minorHAnsi" w:hAnsiTheme="minorHAnsi" w:cstheme="minorHAnsi"/>
          <w:color w:val="auto"/>
          <w:highlight w:val="yellow"/>
        </w:rPr>
        <w:t>Add 990 µ</w:t>
      </w:r>
      <w:r w:rsidR="00085569">
        <w:rPr>
          <w:rFonts w:asciiTheme="minorHAnsi" w:hAnsiTheme="minorHAnsi" w:cstheme="minorHAnsi"/>
          <w:color w:val="auto"/>
          <w:highlight w:val="yellow"/>
        </w:rPr>
        <w:t>L</w:t>
      </w:r>
      <w:r w:rsidRPr="00111971">
        <w:rPr>
          <w:rFonts w:asciiTheme="minorHAnsi" w:hAnsiTheme="minorHAnsi" w:cstheme="minorHAnsi"/>
          <w:color w:val="auto"/>
          <w:highlight w:val="yellow"/>
        </w:rPr>
        <w:t xml:space="preserve"> ice-cold PBS to t</w:t>
      </w:r>
      <w:r w:rsidR="007F2A79" w:rsidRPr="00111971">
        <w:rPr>
          <w:rFonts w:asciiTheme="minorHAnsi" w:hAnsiTheme="minorHAnsi" w:cstheme="minorHAnsi"/>
          <w:color w:val="auto"/>
          <w:highlight w:val="yellow"/>
        </w:rPr>
        <w:t>he input (from step 3.8) and output (from step 3.18) samples</w:t>
      </w:r>
      <w:r w:rsidRPr="00111971">
        <w:rPr>
          <w:rFonts w:asciiTheme="minorHAnsi" w:hAnsiTheme="minorHAnsi" w:cstheme="minorHAnsi"/>
          <w:color w:val="auto"/>
          <w:highlight w:val="yellow"/>
        </w:rPr>
        <w:t xml:space="preserve"> and label </w:t>
      </w:r>
      <w:r w:rsidR="003B42E6" w:rsidRPr="00111971">
        <w:rPr>
          <w:rFonts w:asciiTheme="minorHAnsi" w:hAnsiTheme="minorHAnsi" w:cstheme="minorHAnsi"/>
          <w:color w:val="auto"/>
          <w:highlight w:val="yellow"/>
        </w:rPr>
        <w:t>the tubes</w:t>
      </w:r>
      <w:r w:rsidRPr="00111971">
        <w:rPr>
          <w:rFonts w:asciiTheme="minorHAnsi" w:hAnsiTheme="minorHAnsi" w:cstheme="minorHAnsi"/>
          <w:color w:val="auto"/>
          <w:highlight w:val="yellow"/>
        </w:rPr>
        <w:t xml:space="preserve"> </w:t>
      </w:r>
      <w:bookmarkStart w:id="18" w:name="_Hlk7005193"/>
      <w:r w:rsidR="006B66B4" w:rsidRPr="00111971">
        <w:rPr>
          <w:rFonts w:asciiTheme="minorHAnsi" w:hAnsiTheme="minorHAnsi" w:cstheme="minorHAnsi"/>
          <w:color w:val="auto"/>
          <w:highlight w:val="yellow"/>
        </w:rPr>
        <w:t xml:space="preserve">“Input </w:t>
      </w:r>
      <w:r w:rsidRPr="00111971">
        <w:rPr>
          <w:rFonts w:asciiTheme="minorHAnsi" w:hAnsiTheme="minorHAnsi" w:cstheme="minorHAnsi"/>
          <w:color w:val="auto"/>
          <w:highlight w:val="yellow"/>
        </w:rPr>
        <w:t>10</w:t>
      </w:r>
      <w:r w:rsidRPr="00111971">
        <w:rPr>
          <w:rFonts w:asciiTheme="minorHAnsi" w:hAnsiTheme="minorHAnsi" w:cstheme="minorHAnsi"/>
          <w:color w:val="auto"/>
          <w:highlight w:val="yellow"/>
          <w:vertAlign w:val="superscript"/>
        </w:rPr>
        <w:t>-2</w:t>
      </w:r>
      <w:r w:rsidR="006B66B4" w:rsidRPr="00111971">
        <w:rPr>
          <w:rFonts w:asciiTheme="minorHAnsi" w:hAnsiTheme="minorHAnsi" w:cstheme="minorHAnsi"/>
          <w:color w:val="auto"/>
          <w:highlight w:val="yellow"/>
        </w:rPr>
        <w:t xml:space="preserve">” </w:t>
      </w:r>
      <w:bookmarkEnd w:id="18"/>
      <w:r w:rsidR="006B66B4" w:rsidRPr="00111971">
        <w:rPr>
          <w:rFonts w:asciiTheme="minorHAnsi" w:hAnsiTheme="minorHAnsi" w:cstheme="minorHAnsi"/>
          <w:color w:val="auto"/>
          <w:highlight w:val="yellow"/>
        </w:rPr>
        <w:t>and</w:t>
      </w:r>
      <w:r w:rsidRPr="00111971">
        <w:rPr>
          <w:rFonts w:asciiTheme="minorHAnsi" w:hAnsiTheme="minorHAnsi" w:cstheme="minorHAnsi"/>
          <w:color w:val="auto"/>
          <w:highlight w:val="yellow"/>
        </w:rPr>
        <w:t xml:space="preserve"> </w:t>
      </w:r>
      <w:r w:rsidR="006B66B4" w:rsidRPr="00111971">
        <w:rPr>
          <w:rFonts w:asciiTheme="minorHAnsi" w:hAnsiTheme="minorHAnsi" w:cstheme="minorHAnsi"/>
          <w:color w:val="auto"/>
          <w:highlight w:val="yellow"/>
        </w:rPr>
        <w:t>“Output 10</w:t>
      </w:r>
      <w:r w:rsidR="006B66B4" w:rsidRPr="00111971">
        <w:rPr>
          <w:rFonts w:asciiTheme="minorHAnsi" w:hAnsiTheme="minorHAnsi" w:cstheme="minorHAnsi"/>
          <w:color w:val="auto"/>
          <w:highlight w:val="yellow"/>
          <w:vertAlign w:val="superscript"/>
        </w:rPr>
        <w:t>-2</w:t>
      </w:r>
      <w:r w:rsidR="006B66B4" w:rsidRPr="00111971">
        <w:rPr>
          <w:rFonts w:asciiTheme="minorHAnsi" w:hAnsiTheme="minorHAnsi" w:cstheme="minorHAnsi"/>
          <w:color w:val="auto"/>
          <w:highlight w:val="yellow"/>
        </w:rPr>
        <w:t>”, respectively.</w:t>
      </w:r>
    </w:p>
    <w:p w14:paraId="2F645515" w14:textId="77777777" w:rsidR="004D6968" w:rsidRPr="00111971" w:rsidRDefault="004D6968" w:rsidP="003B42E6">
      <w:pPr>
        <w:pStyle w:val="ListParagraph"/>
        <w:ind w:left="0"/>
        <w:jc w:val="left"/>
        <w:rPr>
          <w:rFonts w:asciiTheme="minorHAnsi" w:hAnsiTheme="minorHAnsi" w:cstheme="minorHAnsi"/>
          <w:color w:val="auto"/>
          <w:highlight w:val="yellow"/>
        </w:rPr>
      </w:pPr>
    </w:p>
    <w:p w14:paraId="3720D7DA" w14:textId="433795D2" w:rsidR="007F2A79" w:rsidRPr="00111971" w:rsidRDefault="005E0C5F" w:rsidP="003B42E6">
      <w:pPr>
        <w:pStyle w:val="ListParagraph"/>
        <w:numPr>
          <w:ilvl w:val="1"/>
          <w:numId w:val="26"/>
        </w:numPr>
        <w:jc w:val="left"/>
        <w:rPr>
          <w:rFonts w:asciiTheme="minorHAnsi" w:hAnsiTheme="minorHAnsi" w:cstheme="minorHAnsi"/>
          <w:color w:val="auto"/>
          <w:highlight w:val="yellow"/>
        </w:rPr>
      </w:pPr>
      <w:r w:rsidRPr="00111971">
        <w:rPr>
          <w:rFonts w:asciiTheme="minorHAnsi" w:hAnsiTheme="minorHAnsi" w:cstheme="minorHAnsi"/>
          <w:color w:val="auto"/>
          <w:highlight w:val="yellow"/>
        </w:rPr>
        <w:t xml:space="preserve">Make </w:t>
      </w:r>
      <w:r w:rsidR="007F2A79" w:rsidRPr="00111971">
        <w:rPr>
          <w:rFonts w:asciiTheme="minorHAnsi" w:hAnsiTheme="minorHAnsi" w:cstheme="minorHAnsi"/>
          <w:color w:val="auto"/>
          <w:highlight w:val="yellow"/>
        </w:rPr>
        <w:t>10-fold serial dilut</w:t>
      </w:r>
      <w:r w:rsidRPr="00111971">
        <w:rPr>
          <w:rFonts w:asciiTheme="minorHAnsi" w:hAnsiTheme="minorHAnsi" w:cstheme="minorHAnsi"/>
          <w:color w:val="auto"/>
          <w:highlight w:val="yellow"/>
        </w:rPr>
        <w:t>ions of the “Input 10</w:t>
      </w:r>
      <w:r w:rsidRPr="00111971">
        <w:rPr>
          <w:rFonts w:asciiTheme="minorHAnsi" w:hAnsiTheme="minorHAnsi" w:cstheme="minorHAnsi"/>
          <w:color w:val="auto"/>
          <w:highlight w:val="yellow"/>
          <w:vertAlign w:val="superscript"/>
        </w:rPr>
        <w:t>-2</w:t>
      </w:r>
      <w:r w:rsidRPr="00111971">
        <w:rPr>
          <w:rFonts w:asciiTheme="minorHAnsi" w:hAnsiTheme="minorHAnsi" w:cstheme="minorHAnsi"/>
          <w:color w:val="auto"/>
          <w:highlight w:val="yellow"/>
        </w:rPr>
        <w:t>” and “Output 10</w:t>
      </w:r>
      <w:r w:rsidRPr="00111971">
        <w:rPr>
          <w:rFonts w:asciiTheme="minorHAnsi" w:hAnsiTheme="minorHAnsi" w:cstheme="minorHAnsi"/>
          <w:color w:val="auto"/>
          <w:highlight w:val="yellow"/>
          <w:vertAlign w:val="superscript"/>
        </w:rPr>
        <w:t>-2</w:t>
      </w:r>
      <w:r w:rsidRPr="00111971">
        <w:rPr>
          <w:rFonts w:asciiTheme="minorHAnsi" w:hAnsiTheme="minorHAnsi" w:cstheme="minorHAnsi"/>
          <w:color w:val="auto"/>
          <w:highlight w:val="yellow"/>
        </w:rPr>
        <w:t>” samples</w:t>
      </w:r>
      <w:r w:rsidR="007F2A79" w:rsidRPr="00111971">
        <w:rPr>
          <w:rFonts w:asciiTheme="minorHAnsi" w:hAnsiTheme="minorHAnsi" w:cstheme="minorHAnsi"/>
          <w:color w:val="auto"/>
          <w:highlight w:val="yellow"/>
        </w:rPr>
        <w:t xml:space="preserve"> in ice-cold PBS </w:t>
      </w:r>
      <w:r w:rsidR="0035017D" w:rsidRPr="00111971">
        <w:rPr>
          <w:rFonts w:asciiTheme="minorHAnsi" w:hAnsiTheme="minorHAnsi" w:cstheme="minorHAnsi"/>
          <w:color w:val="auto"/>
          <w:highlight w:val="yellow"/>
        </w:rPr>
        <w:t>until a</w:t>
      </w:r>
      <w:r w:rsidRPr="00111971">
        <w:rPr>
          <w:rFonts w:asciiTheme="minorHAnsi" w:hAnsiTheme="minorHAnsi" w:cstheme="minorHAnsi"/>
          <w:color w:val="auto"/>
          <w:highlight w:val="yellow"/>
        </w:rPr>
        <w:t xml:space="preserve"> final dilution of 10</w:t>
      </w:r>
      <w:r w:rsidRPr="00111971">
        <w:rPr>
          <w:rFonts w:asciiTheme="minorHAnsi" w:hAnsiTheme="minorHAnsi" w:cstheme="minorHAnsi"/>
          <w:color w:val="auto"/>
          <w:highlight w:val="yellow"/>
          <w:vertAlign w:val="superscript"/>
        </w:rPr>
        <w:t>-10</w:t>
      </w:r>
      <w:r w:rsidRPr="00111971">
        <w:rPr>
          <w:rFonts w:asciiTheme="minorHAnsi" w:hAnsiTheme="minorHAnsi" w:cstheme="minorHAnsi"/>
          <w:color w:val="auto"/>
          <w:highlight w:val="yellow"/>
        </w:rPr>
        <w:t xml:space="preserve"> </w:t>
      </w:r>
      <w:r w:rsidR="00A53B64">
        <w:rPr>
          <w:rFonts w:asciiTheme="minorHAnsi" w:hAnsiTheme="minorHAnsi" w:cstheme="minorHAnsi"/>
          <w:color w:val="auto"/>
          <w:highlight w:val="yellow"/>
        </w:rPr>
        <w:t xml:space="preserve">is reached </w:t>
      </w:r>
      <w:r w:rsidR="0035017D" w:rsidRPr="00111971">
        <w:rPr>
          <w:rFonts w:asciiTheme="minorHAnsi" w:hAnsiTheme="minorHAnsi" w:cstheme="minorHAnsi"/>
          <w:color w:val="auto"/>
          <w:highlight w:val="yellow"/>
        </w:rPr>
        <w:t xml:space="preserve">in the input sample </w:t>
      </w:r>
      <w:r w:rsidRPr="00111971">
        <w:rPr>
          <w:rFonts w:asciiTheme="minorHAnsi" w:hAnsiTheme="minorHAnsi" w:cstheme="minorHAnsi"/>
          <w:color w:val="auto"/>
          <w:highlight w:val="yellow"/>
        </w:rPr>
        <w:t>and 10</w:t>
      </w:r>
      <w:r w:rsidRPr="00111971">
        <w:rPr>
          <w:rFonts w:asciiTheme="minorHAnsi" w:hAnsiTheme="minorHAnsi" w:cstheme="minorHAnsi"/>
          <w:color w:val="auto"/>
          <w:highlight w:val="yellow"/>
          <w:vertAlign w:val="superscript"/>
        </w:rPr>
        <w:t>-4</w:t>
      </w:r>
      <w:r w:rsidR="0035017D" w:rsidRPr="00111971">
        <w:rPr>
          <w:rFonts w:asciiTheme="minorHAnsi" w:hAnsiTheme="minorHAnsi" w:cstheme="minorHAnsi"/>
          <w:color w:val="auto"/>
          <w:highlight w:val="yellow"/>
        </w:rPr>
        <w:t xml:space="preserve"> in the output sample</w:t>
      </w:r>
      <w:r w:rsidRPr="00111971">
        <w:rPr>
          <w:rFonts w:asciiTheme="minorHAnsi" w:hAnsiTheme="minorHAnsi" w:cstheme="minorHAnsi"/>
          <w:color w:val="auto"/>
          <w:highlight w:val="yellow"/>
        </w:rPr>
        <w:t>.</w:t>
      </w:r>
    </w:p>
    <w:p w14:paraId="02059C24" w14:textId="77777777" w:rsidR="004D6968" w:rsidRPr="00111971" w:rsidRDefault="004D6968" w:rsidP="003B42E6">
      <w:pPr>
        <w:jc w:val="left"/>
        <w:rPr>
          <w:rFonts w:asciiTheme="minorHAnsi" w:hAnsiTheme="minorHAnsi" w:cstheme="minorHAnsi"/>
          <w:color w:val="auto"/>
          <w:highlight w:val="yellow"/>
        </w:rPr>
      </w:pPr>
    </w:p>
    <w:p w14:paraId="6C367713" w14:textId="20A58678" w:rsidR="008F144E" w:rsidRPr="003B42E6" w:rsidRDefault="005E0C5F" w:rsidP="003B42E6">
      <w:pPr>
        <w:pStyle w:val="ListParagraph"/>
        <w:numPr>
          <w:ilvl w:val="1"/>
          <w:numId w:val="26"/>
        </w:numPr>
        <w:jc w:val="left"/>
        <w:rPr>
          <w:highlight w:val="yellow"/>
        </w:rPr>
      </w:pPr>
      <w:r w:rsidRPr="00111971">
        <w:rPr>
          <w:rFonts w:asciiTheme="minorHAnsi" w:hAnsiTheme="minorHAnsi" w:cstheme="minorHAnsi"/>
          <w:color w:val="auto"/>
          <w:highlight w:val="yellow"/>
        </w:rPr>
        <w:t xml:space="preserve">Plate 100 µL of samples from </w:t>
      </w:r>
      <w:r w:rsidR="006B66B4" w:rsidRPr="00111971">
        <w:rPr>
          <w:rFonts w:asciiTheme="minorHAnsi" w:hAnsiTheme="minorHAnsi" w:cstheme="minorHAnsi"/>
          <w:color w:val="auto"/>
          <w:highlight w:val="yellow"/>
        </w:rPr>
        <w:t>“Input 10</w:t>
      </w:r>
      <w:r w:rsidR="006B66B4" w:rsidRPr="00111971">
        <w:rPr>
          <w:rFonts w:asciiTheme="minorHAnsi" w:hAnsiTheme="minorHAnsi" w:cstheme="minorHAnsi"/>
          <w:color w:val="auto"/>
          <w:highlight w:val="yellow"/>
          <w:vertAlign w:val="superscript"/>
        </w:rPr>
        <w:t>-6</w:t>
      </w:r>
      <w:r w:rsidR="006B66B4" w:rsidRPr="00111971">
        <w:rPr>
          <w:rFonts w:asciiTheme="minorHAnsi" w:hAnsiTheme="minorHAnsi" w:cstheme="minorHAnsi"/>
          <w:color w:val="auto"/>
          <w:highlight w:val="yellow"/>
        </w:rPr>
        <w:t>”, “Input 10</w:t>
      </w:r>
      <w:r w:rsidR="006B66B4" w:rsidRPr="00111971">
        <w:rPr>
          <w:rFonts w:asciiTheme="minorHAnsi" w:hAnsiTheme="minorHAnsi" w:cstheme="minorHAnsi"/>
          <w:color w:val="auto"/>
          <w:highlight w:val="yellow"/>
          <w:vertAlign w:val="superscript"/>
        </w:rPr>
        <w:t>-8</w:t>
      </w:r>
      <w:r w:rsidR="006B66B4" w:rsidRPr="00111971">
        <w:rPr>
          <w:rFonts w:asciiTheme="minorHAnsi" w:hAnsiTheme="minorHAnsi" w:cstheme="minorHAnsi"/>
          <w:color w:val="auto"/>
          <w:highlight w:val="yellow"/>
        </w:rPr>
        <w:t>”, “Input 10</w:t>
      </w:r>
      <w:r w:rsidR="006B66B4" w:rsidRPr="00111971">
        <w:rPr>
          <w:rFonts w:asciiTheme="minorHAnsi" w:hAnsiTheme="minorHAnsi" w:cstheme="minorHAnsi"/>
          <w:color w:val="auto"/>
          <w:highlight w:val="yellow"/>
          <w:vertAlign w:val="superscript"/>
        </w:rPr>
        <w:t>-10</w:t>
      </w:r>
      <w:r w:rsidR="006B66B4" w:rsidRPr="00111971">
        <w:rPr>
          <w:rFonts w:asciiTheme="minorHAnsi" w:hAnsiTheme="minorHAnsi" w:cstheme="minorHAnsi"/>
          <w:color w:val="auto"/>
          <w:highlight w:val="yellow"/>
        </w:rPr>
        <w:t>”, “</w:t>
      </w:r>
      <w:bookmarkStart w:id="19" w:name="_Hlk7005288"/>
      <w:r w:rsidR="006B66B4" w:rsidRPr="00111971">
        <w:rPr>
          <w:rFonts w:asciiTheme="minorHAnsi" w:hAnsiTheme="minorHAnsi" w:cstheme="minorHAnsi"/>
          <w:color w:val="auto"/>
          <w:highlight w:val="yellow"/>
        </w:rPr>
        <w:t>Output 10</w:t>
      </w:r>
      <w:r w:rsidR="006B66B4" w:rsidRPr="00111971">
        <w:rPr>
          <w:rFonts w:asciiTheme="minorHAnsi" w:hAnsiTheme="minorHAnsi" w:cstheme="minorHAnsi"/>
          <w:color w:val="auto"/>
          <w:highlight w:val="yellow"/>
          <w:vertAlign w:val="superscript"/>
        </w:rPr>
        <w:t>-2</w:t>
      </w:r>
      <w:r w:rsidR="006B66B4" w:rsidRPr="00111971">
        <w:rPr>
          <w:rFonts w:asciiTheme="minorHAnsi" w:hAnsiTheme="minorHAnsi" w:cstheme="minorHAnsi"/>
          <w:color w:val="auto"/>
          <w:highlight w:val="yellow"/>
        </w:rPr>
        <w:t xml:space="preserve">”, </w:t>
      </w:r>
      <w:r w:rsidR="00E10ADD" w:rsidRPr="00111971">
        <w:rPr>
          <w:rFonts w:asciiTheme="minorHAnsi" w:hAnsiTheme="minorHAnsi" w:cstheme="minorHAnsi"/>
          <w:color w:val="auto"/>
          <w:highlight w:val="yellow"/>
        </w:rPr>
        <w:t>“</w:t>
      </w:r>
      <w:r w:rsidR="006B66B4" w:rsidRPr="00111971">
        <w:rPr>
          <w:rFonts w:asciiTheme="minorHAnsi" w:hAnsiTheme="minorHAnsi" w:cstheme="minorHAnsi"/>
          <w:color w:val="auto"/>
          <w:highlight w:val="yellow"/>
        </w:rPr>
        <w:t>Output 10</w:t>
      </w:r>
      <w:r w:rsidR="006B66B4" w:rsidRPr="00111971">
        <w:rPr>
          <w:rFonts w:asciiTheme="minorHAnsi" w:hAnsiTheme="minorHAnsi" w:cstheme="minorHAnsi"/>
          <w:color w:val="auto"/>
          <w:highlight w:val="yellow"/>
          <w:vertAlign w:val="superscript"/>
        </w:rPr>
        <w:t>-3</w:t>
      </w:r>
      <w:r w:rsidR="006B66B4" w:rsidRPr="00111971">
        <w:rPr>
          <w:rFonts w:asciiTheme="minorHAnsi" w:hAnsiTheme="minorHAnsi" w:cstheme="minorHAnsi"/>
          <w:color w:val="auto"/>
          <w:highlight w:val="yellow"/>
        </w:rPr>
        <w:t xml:space="preserve">” and </w:t>
      </w:r>
      <w:r w:rsidR="00E10ADD" w:rsidRPr="00111971">
        <w:rPr>
          <w:rFonts w:asciiTheme="minorHAnsi" w:hAnsiTheme="minorHAnsi" w:cstheme="minorHAnsi"/>
          <w:color w:val="auto"/>
          <w:highlight w:val="yellow"/>
        </w:rPr>
        <w:t>“</w:t>
      </w:r>
      <w:r w:rsidR="006B66B4" w:rsidRPr="00111971">
        <w:rPr>
          <w:rFonts w:asciiTheme="minorHAnsi" w:hAnsiTheme="minorHAnsi" w:cstheme="minorHAnsi"/>
          <w:color w:val="auto"/>
          <w:highlight w:val="yellow"/>
        </w:rPr>
        <w:t>Output 10</w:t>
      </w:r>
      <w:r w:rsidR="006B66B4" w:rsidRPr="00111971">
        <w:rPr>
          <w:rFonts w:asciiTheme="minorHAnsi" w:hAnsiTheme="minorHAnsi" w:cstheme="minorHAnsi"/>
          <w:color w:val="auto"/>
          <w:highlight w:val="yellow"/>
          <w:vertAlign w:val="superscript"/>
        </w:rPr>
        <w:t>-4</w:t>
      </w:r>
      <w:r w:rsidR="006B66B4" w:rsidRPr="00111971">
        <w:rPr>
          <w:rFonts w:asciiTheme="minorHAnsi" w:hAnsiTheme="minorHAnsi" w:cstheme="minorHAnsi"/>
          <w:color w:val="auto"/>
          <w:highlight w:val="yellow"/>
        </w:rPr>
        <w:t xml:space="preserve">” on </w:t>
      </w:r>
      <w:bookmarkStart w:id="20" w:name="_Hlk11921440"/>
      <w:r w:rsidR="006B66B4" w:rsidRPr="00111971">
        <w:rPr>
          <w:rFonts w:asciiTheme="minorHAnsi" w:hAnsiTheme="minorHAnsi" w:cstheme="minorHAnsi"/>
          <w:color w:val="auto"/>
          <w:highlight w:val="yellow"/>
        </w:rPr>
        <w:t>LB/</w:t>
      </w:r>
      <w:r w:rsidR="00B2447E">
        <w:rPr>
          <w:rFonts w:asciiTheme="minorHAnsi" w:hAnsiTheme="minorHAnsi" w:cstheme="minorHAnsi"/>
          <w:color w:val="auto"/>
          <w:highlight w:val="yellow"/>
        </w:rPr>
        <w:t>Amp</w:t>
      </w:r>
      <w:r w:rsidR="006B66B4" w:rsidRPr="00111971">
        <w:rPr>
          <w:rFonts w:asciiTheme="minorHAnsi" w:hAnsiTheme="minorHAnsi" w:cstheme="minorHAnsi"/>
          <w:color w:val="auto"/>
          <w:highlight w:val="yellow"/>
        </w:rPr>
        <w:t xml:space="preserve"> </w:t>
      </w:r>
      <w:r w:rsidR="00B2447E">
        <w:rPr>
          <w:rFonts w:asciiTheme="minorHAnsi" w:hAnsiTheme="minorHAnsi" w:cstheme="minorHAnsi"/>
          <w:color w:val="auto"/>
          <w:highlight w:val="yellow"/>
        </w:rPr>
        <w:t>p</w:t>
      </w:r>
      <w:r w:rsidR="006B66B4" w:rsidRPr="00111971">
        <w:rPr>
          <w:rFonts w:asciiTheme="minorHAnsi" w:hAnsiTheme="minorHAnsi" w:cstheme="minorHAnsi"/>
          <w:color w:val="auto"/>
          <w:highlight w:val="yellow"/>
        </w:rPr>
        <w:t>lates</w:t>
      </w:r>
      <w:bookmarkEnd w:id="20"/>
      <w:r w:rsidR="00B14C2D">
        <w:rPr>
          <w:rFonts w:asciiTheme="minorHAnsi" w:hAnsiTheme="minorHAnsi" w:cstheme="minorHAnsi"/>
          <w:color w:val="auto"/>
          <w:highlight w:val="yellow"/>
        </w:rPr>
        <w:t xml:space="preserve"> and </w:t>
      </w:r>
      <w:bookmarkEnd w:id="19"/>
      <w:r w:rsidR="00B14C2D" w:rsidRPr="003558AB">
        <w:rPr>
          <w:highlight w:val="yellow"/>
        </w:rPr>
        <w:t>i</w:t>
      </w:r>
      <w:r w:rsidR="006B66B4" w:rsidRPr="003558AB">
        <w:rPr>
          <w:highlight w:val="yellow"/>
        </w:rPr>
        <w:t>ncubate overnight at 37 °C</w:t>
      </w:r>
      <w:r w:rsidR="00F01BE5" w:rsidRPr="003558AB">
        <w:rPr>
          <w:highlight w:val="yellow"/>
        </w:rPr>
        <w:t>.</w:t>
      </w:r>
    </w:p>
    <w:p w14:paraId="12B64E28" w14:textId="77777777" w:rsidR="004D6968" w:rsidRPr="003558AB" w:rsidRDefault="004D6968" w:rsidP="003B42E6">
      <w:pPr>
        <w:jc w:val="left"/>
        <w:rPr>
          <w:rFonts w:asciiTheme="minorHAnsi" w:hAnsiTheme="minorHAnsi"/>
          <w:b/>
          <w:highlight w:val="yellow"/>
        </w:rPr>
      </w:pPr>
    </w:p>
    <w:p w14:paraId="76E11EC8" w14:textId="77777777" w:rsidR="006B66B4" w:rsidRPr="00111971" w:rsidRDefault="006B66B4" w:rsidP="003B42E6">
      <w:pPr>
        <w:pStyle w:val="ListParagraph"/>
        <w:numPr>
          <w:ilvl w:val="1"/>
          <w:numId w:val="26"/>
        </w:numPr>
        <w:jc w:val="left"/>
        <w:rPr>
          <w:rFonts w:asciiTheme="minorHAnsi" w:hAnsiTheme="minorHAnsi" w:cstheme="minorHAnsi"/>
          <w:b/>
          <w:color w:val="FF0000"/>
          <w:highlight w:val="yellow"/>
        </w:rPr>
      </w:pPr>
      <w:r w:rsidRPr="00111971">
        <w:rPr>
          <w:rFonts w:asciiTheme="minorHAnsi" w:hAnsiTheme="minorHAnsi" w:cstheme="minorHAnsi"/>
          <w:highlight w:val="yellow"/>
        </w:rPr>
        <w:t xml:space="preserve">Count the </w:t>
      </w:r>
      <w:r w:rsidR="00BD3811" w:rsidRPr="00111971">
        <w:rPr>
          <w:rFonts w:asciiTheme="minorHAnsi" w:hAnsiTheme="minorHAnsi" w:cstheme="minorHAnsi"/>
          <w:highlight w:val="yellow"/>
        </w:rPr>
        <w:t xml:space="preserve">number of </w:t>
      </w:r>
      <w:r w:rsidRPr="00111971">
        <w:rPr>
          <w:rFonts w:asciiTheme="minorHAnsi" w:hAnsiTheme="minorHAnsi" w:cstheme="minorHAnsi"/>
          <w:highlight w:val="yellow"/>
        </w:rPr>
        <w:t>colonies on the plates</w:t>
      </w:r>
      <w:r w:rsidR="00F55113" w:rsidRPr="00111971">
        <w:rPr>
          <w:rFonts w:asciiTheme="minorHAnsi" w:hAnsiTheme="minorHAnsi" w:cstheme="minorHAnsi"/>
          <w:highlight w:val="yellow"/>
        </w:rPr>
        <w:t xml:space="preserve"> with clearly separated colonies</w:t>
      </w:r>
      <w:r w:rsidR="00BD3811" w:rsidRPr="00111971">
        <w:rPr>
          <w:rFonts w:asciiTheme="minorHAnsi" w:hAnsiTheme="minorHAnsi" w:cstheme="minorHAnsi"/>
          <w:highlight w:val="yellow"/>
        </w:rPr>
        <w:t>.</w:t>
      </w:r>
      <w:r w:rsidR="00F55113" w:rsidRPr="00111971">
        <w:rPr>
          <w:rFonts w:asciiTheme="minorHAnsi" w:hAnsiTheme="minorHAnsi" w:cstheme="minorHAnsi"/>
          <w:highlight w:val="yellow"/>
        </w:rPr>
        <w:t xml:space="preserve"> Multiply the colony count with </w:t>
      </w:r>
      <w:r w:rsidR="00320BD2" w:rsidRPr="00111971">
        <w:rPr>
          <w:rFonts w:asciiTheme="minorHAnsi" w:hAnsiTheme="minorHAnsi" w:cstheme="minorHAnsi"/>
          <w:highlight w:val="yellow"/>
        </w:rPr>
        <w:t xml:space="preserve">the </w:t>
      </w:r>
      <w:r w:rsidR="00F55113" w:rsidRPr="00111971">
        <w:rPr>
          <w:rFonts w:asciiTheme="minorHAnsi" w:hAnsiTheme="minorHAnsi" w:cstheme="minorHAnsi"/>
          <w:highlight w:val="yellow"/>
        </w:rPr>
        <w:t xml:space="preserve">dilution factor to obtain the bacterial concentration count/100 µL. </w:t>
      </w:r>
    </w:p>
    <w:p w14:paraId="3566DF16" w14:textId="77777777" w:rsidR="004D6968" w:rsidRPr="00111971" w:rsidRDefault="004D6968" w:rsidP="003B42E6">
      <w:pPr>
        <w:jc w:val="left"/>
        <w:rPr>
          <w:rFonts w:asciiTheme="minorHAnsi" w:hAnsiTheme="minorHAnsi" w:cstheme="minorHAnsi"/>
          <w:b/>
          <w:color w:val="FF0000"/>
          <w:highlight w:val="yellow"/>
        </w:rPr>
      </w:pPr>
    </w:p>
    <w:p w14:paraId="46890F5B" w14:textId="333CC803" w:rsidR="006B66B4" w:rsidRPr="008C2516" w:rsidRDefault="00677FF7" w:rsidP="003B42E6">
      <w:pPr>
        <w:pStyle w:val="ListParagraph"/>
        <w:numPr>
          <w:ilvl w:val="1"/>
          <w:numId w:val="26"/>
        </w:numPr>
        <w:jc w:val="left"/>
        <w:rPr>
          <w:rFonts w:asciiTheme="minorHAnsi" w:hAnsiTheme="minorHAnsi" w:cstheme="minorHAnsi"/>
          <w:b/>
        </w:rPr>
      </w:pPr>
      <w:r w:rsidRPr="008C2516">
        <w:rPr>
          <w:rFonts w:asciiTheme="minorHAnsi" w:hAnsiTheme="minorHAnsi" w:cstheme="minorHAnsi"/>
        </w:rPr>
        <w:t xml:space="preserve">Calculate the </w:t>
      </w:r>
      <w:r w:rsidR="00BD3811" w:rsidRPr="008C2516">
        <w:rPr>
          <w:rFonts w:asciiTheme="minorHAnsi" w:hAnsiTheme="minorHAnsi" w:cstheme="minorHAnsi"/>
        </w:rPr>
        <w:t xml:space="preserve">total </w:t>
      </w:r>
      <w:r w:rsidR="00A06234" w:rsidRPr="008C2516">
        <w:rPr>
          <w:rFonts w:asciiTheme="minorHAnsi" w:hAnsiTheme="minorHAnsi" w:cstheme="minorHAnsi"/>
        </w:rPr>
        <w:t>bacterial c</w:t>
      </w:r>
      <w:r w:rsidR="00BD3811" w:rsidRPr="008C2516">
        <w:rPr>
          <w:rFonts w:asciiTheme="minorHAnsi" w:hAnsiTheme="minorHAnsi" w:cstheme="minorHAnsi"/>
        </w:rPr>
        <w:t>ount</w:t>
      </w:r>
      <w:r w:rsidR="00A06234" w:rsidRPr="008C2516">
        <w:rPr>
          <w:rFonts w:asciiTheme="minorHAnsi" w:hAnsiTheme="minorHAnsi" w:cstheme="minorHAnsi"/>
        </w:rPr>
        <w:t xml:space="preserve"> in the input and output samples</w:t>
      </w:r>
      <w:r w:rsidR="00BD3811" w:rsidRPr="008C2516">
        <w:rPr>
          <w:rFonts w:asciiTheme="minorHAnsi" w:hAnsiTheme="minorHAnsi" w:cstheme="minorHAnsi"/>
        </w:rPr>
        <w:t xml:space="preserve"> by </w:t>
      </w:r>
      <w:r w:rsidR="00315099" w:rsidRPr="008C2516">
        <w:rPr>
          <w:rFonts w:asciiTheme="minorHAnsi" w:hAnsiTheme="minorHAnsi" w:cstheme="minorHAnsi"/>
        </w:rPr>
        <w:t xml:space="preserve">multiplying </w:t>
      </w:r>
      <w:r w:rsidR="00F55113" w:rsidRPr="008C2516">
        <w:rPr>
          <w:rFonts w:asciiTheme="minorHAnsi" w:hAnsiTheme="minorHAnsi" w:cstheme="minorHAnsi"/>
        </w:rPr>
        <w:t xml:space="preserve">the cell concentration </w:t>
      </w:r>
      <w:r w:rsidR="00315099" w:rsidRPr="008C2516">
        <w:rPr>
          <w:rFonts w:asciiTheme="minorHAnsi" w:hAnsiTheme="minorHAnsi" w:cstheme="minorHAnsi"/>
        </w:rPr>
        <w:t xml:space="preserve">with the input </w:t>
      </w:r>
      <w:r w:rsidR="00F55113" w:rsidRPr="008C2516">
        <w:rPr>
          <w:rFonts w:asciiTheme="minorHAnsi" w:hAnsiTheme="minorHAnsi" w:cstheme="minorHAnsi"/>
        </w:rPr>
        <w:t xml:space="preserve">(400 µL) </w:t>
      </w:r>
      <w:r w:rsidR="00315099" w:rsidRPr="008C2516">
        <w:rPr>
          <w:rFonts w:asciiTheme="minorHAnsi" w:hAnsiTheme="minorHAnsi" w:cstheme="minorHAnsi"/>
        </w:rPr>
        <w:t>and output volume</w:t>
      </w:r>
      <w:r w:rsidR="00F55113" w:rsidRPr="008C2516">
        <w:rPr>
          <w:rFonts w:asciiTheme="minorHAnsi" w:hAnsiTheme="minorHAnsi" w:cstheme="minorHAnsi"/>
        </w:rPr>
        <w:t xml:space="preserve"> (1</w:t>
      </w:r>
      <w:r w:rsidR="00A53B64">
        <w:rPr>
          <w:rFonts w:asciiTheme="minorHAnsi" w:hAnsiTheme="minorHAnsi" w:cstheme="minorHAnsi"/>
        </w:rPr>
        <w:t xml:space="preserve"> mL</w:t>
      </w:r>
      <w:r w:rsidR="00F55113" w:rsidRPr="008C2516">
        <w:rPr>
          <w:rFonts w:asciiTheme="minorHAnsi" w:hAnsiTheme="minorHAnsi" w:cstheme="minorHAnsi"/>
        </w:rPr>
        <w:t>)</w:t>
      </w:r>
      <w:r w:rsidR="00315099" w:rsidRPr="008C2516">
        <w:rPr>
          <w:rFonts w:asciiTheme="minorHAnsi" w:hAnsiTheme="minorHAnsi" w:cstheme="minorHAnsi"/>
        </w:rPr>
        <w:t>, respectively</w:t>
      </w:r>
      <w:r w:rsidR="00F55113" w:rsidRPr="008C2516">
        <w:rPr>
          <w:rFonts w:asciiTheme="minorHAnsi" w:hAnsiTheme="minorHAnsi" w:cstheme="minorHAnsi"/>
        </w:rPr>
        <w:t xml:space="preserve">, and estimate the enrichment by dividing output with input cell count. </w:t>
      </w:r>
    </w:p>
    <w:p w14:paraId="131EF106" w14:textId="77777777" w:rsidR="000F6864" w:rsidRPr="00111971" w:rsidRDefault="000F6864" w:rsidP="003B42E6">
      <w:pPr>
        <w:jc w:val="left"/>
        <w:rPr>
          <w:rFonts w:asciiTheme="minorHAnsi" w:hAnsiTheme="minorHAnsi" w:cstheme="minorHAnsi"/>
          <w:highlight w:val="yellow"/>
        </w:rPr>
      </w:pPr>
    </w:p>
    <w:p w14:paraId="25113A4A" w14:textId="77A6440B" w:rsidR="0043655B" w:rsidRDefault="003B7F35" w:rsidP="003B42E6">
      <w:pPr>
        <w:jc w:val="left"/>
        <w:rPr>
          <w:rFonts w:asciiTheme="minorHAnsi" w:hAnsiTheme="minorHAnsi" w:cstheme="minorHAnsi"/>
        </w:rPr>
      </w:pPr>
      <w:r w:rsidRPr="008C2516">
        <w:rPr>
          <w:rFonts w:asciiTheme="minorHAnsi" w:hAnsiTheme="minorHAnsi" w:cstheme="minorHAnsi"/>
        </w:rPr>
        <w:t xml:space="preserve">NOTE: </w:t>
      </w:r>
      <w:r w:rsidR="00766809" w:rsidRPr="008C2516">
        <w:rPr>
          <w:rFonts w:asciiTheme="minorHAnsi" w:hAnsiTheme="minorHAnsi" w:cstheme="minorHAnsi"/>
        </w:rPr>
        <w:t>A significant enrichment should be visible after 3-5 selection rounds</w:t>
      </w:r>
      <w:r w:rsidR="00766809" w:rsidRPr="000F6864">
        <w:rPr>
          <w:rFonts w:asciiTheme="minorHAnsi" w:hAnsiTheme="minorHAnsi" w:cstheme="minorHAnsi"/>
        </w:rPr>
        <w:t xml:space="preserve"> </w:t>
      </w:r>
    </w:p>
    <w:p w14:paraId="20F5EAD2" w14:textId="77777777" w:rsidR="00766809" w:rsidRPr="000F6864" w:rsidRDefault="00766809" w:rsidP="003B42E6">
      <w:pPr>
        <w:jc w:val="left"/>
        <w:rPr>
          <w:rFonts w:asciiTheme="minorHAnsi" w:hAnsiTheme="minorHAnsi" w:cstheme="minorHAnsi"/>
          <w:b/>
        </w:rPr>
      </w:pPr>
      <w:r w:rsidRPr="000F6864">
        <w:rPr>
          <w:rFonts w:asciiTheme="minorHAnsi" w:hAnsiTheme="minorHAnsi" w:cstheme="minorHAnsi"/>
        </w:rPr>
        <w:t xml:space="preserve"> </w:t>
      </w:r>
    </w:p>
    <w:p w14:paraId="153E4E23" w14:textId="3E184F41" w:rsidR="006B66B4" w:rsidRPr="006072D3" w:rsidRDefault="00281DC7" w:rsidP="003B42E6">
      <w:pPr>
        <w:pStyle w:val="ListParagraph"/>
        <w:numPr>
          <w:ilvl w:val="0"/>
          <w:numId w:val="26"/>
        </w:numPr>
        <w:jc w:val="left"/>
        <w:rPr>
          <w:rFonts w:asciiTheme="minorHAnsi" w:hAnsiTheme="minorHAnsi" w:cstheme="minorHAnsi"/>
          <w:b/>
        </w:rPr>
      </w:pPr>
      <w:r w:rsidRPr="006072D3">
        <w:rPr>
          <w:rFonts w:asciiTheme="minorHAnsi" w:hAnsiTheme="minorHAnsi" w:cstheme="minorHAnsi"/>
          <w:b/>
        </w:rPr>
        <w:t>Characterization of</w:t>
      </w:r>
      <w:r w:rsidR="0043655B" w:rsidRPr="006072D3">
        <w:rPr>
          <w:rFonts w:asciiTheme="minorHAnsi" w:hAnsiTheme="minorHAnsi" w:cstheme="minorHAnsi"/>
          <w:b/>
        </w:rPr>
        <w:t xml:space="preserve"> </w:t>
      </w:r>
      <w:r w:rsidR="00642A1E" w:rsidRPr="006072D3">
        <w:rPr>
          <w:rFonts w:asciiTheme="minorHAnsi" w:hAnsiTheme="minorHAnsi" w:cstheme="minorHAnsi"/>
          <w:b/>
        </w:rPr>
        <w:t xml:space="preserve">selected </w:t>
      </w:r>
      <w:proofErr w:type="spellStart"/>
      <w:r w:rsidR="0043655B" w:rsidRPr="006072D3">
        <w:rPr>
          <w:rFonts w:asciiTheme="minorHAnsi" w:hAnsiTheme="minorHAnsi" w:cstheme="minorHAnsi"/>
          <w:b/>
        </w:rPr>
        <w:t>BirA</w:t>
      </w:r>
      <w:proofErr w:type="spellEnd"/>
      <w:r w:rsidR="0043655B" w:rsidRPr="006072D3">
        <w:rPr>
          <w:rFonts w:asciiTheme="minorHAnsi" w:hAnsiTheme="minorHAnsi" w:cstheme="minorHAnsi"/>
          <w:b/>
        </w:rPr>
        <w:t xml:space="preserve"> va</w:t>
      </w:r>
      <w:r w:rsidR="00642A1E" w:rsidRPr="006072D3">
        <w:rPr>
          <w:rFonts w:asciiTheme="minorHAnsi" w:hAnsiTheme="minorHAnsi" w:cstheme="minorHAnsi"/>
          <w:b/>
        </w:rPr>
        <w:t>riant</w:t>
      </w:r>
    </w:p>
    <w:p w14:paraId="45A54D4D" w14:textId="77777777" w:rsidR="003B42E6" w:rsidRDefault="003B42E6" w:rsidP="003B42E6">
      <w:pPr>
        <w:pStyle w:val="ListParagraph"/>
        <w:ind w:left="0"/>
        <w:jc w:val="left"/>
        <w:rPr>
          <w:rFonts w:asciiTheme="minorHAnsi" w:hAnsiTheme="minorHAnsi" w:cstheme="minorHAnsi"/>
          <w:b/>
        </w:rPr>
      </w:pPr>
    </w:p>
    <w:p w14:paraId="76C97E5B" w14:textId="2FBB9D2B" w:rsidR="001046ED" w:rsidRDefault="008F144E" w:rsidP="003B42E6">
      <w:pPr>
        <w:jc w:val="left"/>
        <w:rPr>
          <w:rFonts w:asciiTheme="minorHAnsi" w:hAnsiTheme="minorHAnsi" w:cstheme="minorHAnsi"/>
        </w:rPr>
      </w:pPr>
      <w:r>
        <w:rPr>
          <w:rFonts w:asciiTheme="minorHAnsi" w:hAnsiTheme="minorHAnsi" w:cstheme="minorHAnsi"/>
        </w:rPr>
        <w:t xml:space="preserve">NOTE: </w:t>
      </w:r>
      <w:r w:rsidR="001046ED">
        <w:rPr>
          <w:rFonts w:asciiTheme="minorHAnsi" w:hAnsiTheme="minorHAnsi" w:cstheme="minorHAnsi"/>
        </w:rPr>
        <w:t xml:space="preserve">The characterization can be performed after selecting </w:t>
      </w:r>
      <w:proofErr w:type="spellStart"/>
      <w:r w:rsidR="001046ED">
        <w:rPr>
          <w:rFonts w:asciiTheme="minorHAnsi" w:hAnsiTheme="minorHAnsi" w:cstheme="minorHAnsi"/>
        </w:rPr>
        <w:t>BirA</w:t>
      </w:r>
      <w:proofErr w:type="spellEnd"/>
      <w:r w:rsidR="001046ED">
        <w:rPr>
          <w:rFonts w:asciiTheme="minorHAnsi" w:hAnsiTheme="minorHAnsi" w:cstheme="minorHAnsi"/>
        </w:rPr>
        <w:t xml:space="preserve"> variants from the first </w:t>
      </w:r>
      <w:proofErr w:type="spellStart"/>
      <w:r w:rsidR="001046ED">
        <w:rPr>
          <w:rFonts w:asciiTheme="minorHAnsi" w:hAnsiTheme="minorHAnsi" w:cstheme="minorHAnsi"/>
        </w:rPr>
        <w:t>BirA</w:t>
      </w:r>
      <w:proofErr w:type="spellEnd"/>
      <w:r w:rsidR="001046ED">
        <w:rPr>
          <w:rFonts w:asciiTheme="minorHAnsi" w:hAnsiTheme="minorHAnsi" w:cstheme="minorHAnsi"/>
        </w:rPr>
        <w:t xml:space="preserve"> library; however, </w:t>
      </w:r>
      <w:r w:rsidR="0097056C">
        <w:rPr>
          <w:rFonts w:asciiTheme="minorHAnsi" w:hAnsiTheme="minorHAnsi" w:cstheme="minorHAnsi"/>
        </w:rPr>
        <w:t xml:space="preserve">the </w:t>
      </w:r>
      <w:proofErr w:type="spellStart"/>
      <w:r w:rsidR="0097056C">
        <w:rPr>
          <w:rFonts w:asciiTheme="minorHAnsi" w:hAnsiTheme="minorHAnsi" w:cstheme="minorHAnsi"/>
        </w:rPr>
        <w:t>BirA</w:t>
      </w:r>
      <w:proofErr w:type="spellEnd"/>
      <w:r w:rsidR="0097056C">
        <w:rPr>
          <w:rFonts w:asciiTheme="minorHAnsi" w:hAnsiTheme="minorHAnsi" w:cstheme="minorHAnsi"/>
        </w:rPr>
        <w:t xml:space="preserve"> variants generally have low activity towards the peptide. Therefore, </w:t>
      </w:r>
      <w:r w:rsidR="001046ED">
        <w:rPr>
          <w:rFonts w:asciiTheme="minorHAnsi" w:hAnsiTheme="minorHAnsi" w:cstheme="minorHAnsi"/>
        </w:rPr>
        <w:t xml:space="preserve">an additional round of mutation and selection </w:t>
      </w:r>
      <w:r w:rsidR="0097056C">
        <w:rPr>
          <w:rFonts w:asciiTheme="minorHAnsi" w:hAnsiTheme="minorHAnsi" w:cstheme="minorHAnsi"/>
        </w:rPr>
        <w:t>can also be performed before the characterization</w:t>
      </w:r>
      <w:r w:rsidR="001046ED">
        <w:rPr>
          <w:rFonts w:asciiTheme="minorHAnsi" w:hAnsiTheme="minorHAnsi" w:cstheme="minorHAnsi"/>
        </w:rPr>
        <w:t xml:space="preserve">. </w:t>
      </w:r>
      <w:r w:rsidR="0097056C">
        <w:rPr>
          <w:rFonts w:asciiTheme="minorHAnsi" w:hAnsiTheme="minorHAnsi" w:cstheme="minorHAnsi"/>
        </w:rPr>
        <w:t>Usually,</w:t>
      </w:r>
      <w:r w:rsidR="001046ED">
        <w:rPr>
          <w:rFonts w:asciiTheme="minorHAnsi" w:hAnsiTheme="minorHAnsi" w:cstheme="minorHAnsi"/>
        </w:rPr>
        <w:t xml:space="preserve"> 10 clones </w:t>
      </w:r>
      <w:r w:rsidR="001046ED" w:rsidRPr="000F6864">
        <w:rPr>
          <w:rFonts w:asciiTheme="minorHAnsi" w:hAnsiTheme="minorHAnsi" w:cstheme="minorHAnsi"/>
        </w:rPr>
        <w:t xml:space="preserve">from the </w:t>
      </w:r>
      <w:r w:rsidR="001046ED">
        <w:rPr>
          <w:rFonts w:asciiTheme="minorHAnsi" w:hAnsiTheme="minorHAnsi" w:cstheme="minorHAnsi"/>
        </w:rPr>
        <w:t xml:space="preserve">final selection round are isolated for further characterization. </w:t>
      </w:r>
    </w:p>
    <w:p w14:paraId="1B212DF2" w14:textId="4991BB41" w:rsidR="001046ED" w:rsidRPr="0097056C" w:rsidRDefault="001046ED" w:rsidP="003B42E6">
      <w:pPr>
        <w:jc w:val="left"/>
        <w:rPr>
          <w:rFonts w:asciiTheme="minorHAnsi" w:hAnsiTheme="minorHAnsi" w:cstheme="minorHAnsi"/>
        </w:rPr>
      </w:pPr>
      <w:r w:rsidRPr="000F6864">
        <w:rPr>
          <w:rFonts w:asciiTheme="minorHAnsi" w:hAnsiTheme="minorHAnsi" w:cstheme="minorHAnsi"/>
        </w:rPr>
        <w:t xml:space="preserve"> </w:t>
      </w:r>
    </w:p>
    <w:p w14:paraId="7B7EE087" w14:textId="617EE228" w:rsidR="00642A1E" w:rsidRPr="008C2516" w:rsidRDefault="00642A1E" w:rsidP="003B42E6">
      <w:pPr>
        <w:pStyle w:val="ListParagraph"/>
        <w:numPr>
          <w:ilvl w:val="1"/>
          <w:numId w:val="26"/>
        </w:numPr>
        <w:jc w:val="left"/>
        <w:rPr>
          <w:rFonts w:asciiTheme="minorHAnsi" w:hAnsiTheme="minorHAnsi" w:cstheme="minorHAnsi"/>
          <w:b/>
        </w:rPr>
      </w:pPr>
      <w:r w:rsidRPr="008C2516">
        <w:rPr>
          <w:rFonts w:asciiTheme="minorHAnsi" w:hAnsiTheme="minorHAnsi" w:cstheme="minorHAnsi"/>
        </w:rPr>
        <w:t>Inoculate 5 mL LB containing 100 µg/mL ampicillin with selected clones from the final selection round.</w:t>
      </w:r>
      <w:r w:rsidR="003B7F35" w:rsidRPr="008C2516">
        <w:rPr>
          <w:rFonts w:asciiTheme="minorHAnsi" w:hAnsiTheme="minorHAnsi" w:cstheme="minorHAnsi"/>
        </w:rPr>
        <w:t xml:space="preserve"> In addition, inoculate 5 mL LB containing 100 µg/mL ampicillin with T7 Express </w:t>
      </w:r>
      <w:proofErr w:type="spellStart"/>
      <w:r w:rsidR="003B7F35" w:rsidRPr="008C2516">
        <w:rPr>
          <w:rFonts w:asciiTheme="minorHAnsi" w:hAnsiTheme="minorHAnsi" w:cstheme="minorHAnsi"/>
        </w:rPr>
        <w:t>lysY</w:t>
      </w:r>
      <w:proofErr w:type="spellEnd"/>
      <w:r w:rsidR="003B7F35" w:rsidRPr="008C2516">
        <w:rPr>
          <w:rFonts w:asciiTheme="minorHAnsi" w:hAnsiTheme="minorHAnsi" w:cstheme="minorHAnsi"/>
        </w:rPr>
        <w:t>/</w:t>
      </w:r>
      <w:proofErr w:type="spellStart"/>
      <w:r w:rsidR="003B7F35" w:rsidRPr="008C2516">
        <w:rPr>
          <w:rFonts w:asciiTheme="minorHAnsi" w:hAnsiTheme="minorHAnsi" w:cstheme="minorHAnsi"/>
        </w:rPr>
        <w:t>Iq</w:t>
      </w:r>
      <w:proofErr w:type="spellEnd"/>
      <w:r w:rsidR="003B7F35" w:rsidRPr="008C2516">
        <w:rPr>
          <w:rFonts w:asciiTheme="minorHAnsi" w:hAnsiTheme="minorHAnsi" w:cstheme="minorHAnsi"/>
        </w:rPr>
        <w:t xml:space="preserve"> E. coli transformed with </w:t>
      </w:r>
      <w:proofErr w:type="spellStart"/>
      <w:r w:rsidR="003B7F35" w:rsidRPr="008C2516">
        <w:rPr>
          <w:rFonts w:asciiTheme="minorHAnsi" w:hAnsiTheme="minorHAnsi" w:cstheme="minorHAnsi"/>
        </w:rPr>
        <w:t>pBAD</w:t>
      </w:r>
      <w:proofErr w:type="spellEnd"/>
      <w:r w:rsidR="003B7F35" w:rsidRPr="008C2516">
        <w:rPr>
          <w:rFonts w:asciiTheme="minorHAnsi" w:hAnsiTheme="minorHAnsi" w:cstheme="minorHAnsi"/>
        </w:rPr>
        <w:t>-</w:t>
      </w:r>
      <w:proofErr w:type="spellStart"/>
      <w:r w:rsidR="003B7F35" w:rsidRPr="008C2516">
        <w:rPr>
          <w:rFonts w:asciiTheme="minorHAnsi" w:hAnsiTheme="minorHAnsi" w:cstheme="minorHAnsi"/>
        </w:rPr>
        <w:t>BirA</w:t>
      </w:r>
      <w:proofErr w:type="spellEnd"/>
      <w:r w:rsidR="003B7F35" w:rsidRPr="008C2516">
        <w:rPr>
          <w:rFonts w:asciiTheme="minorHAnsi" w:hAnsiTheme="minorHAnsi" w:cstheme="minorHAnsi"/>
        </w:rPr>
        <w:t>-</w:t>
      </w:r>
      <w:proofErr w:type="spellStart"/>
      <w:r w:rsidR="003B7F35" w:rsidRPr="008C2516">
        <w:rPr>
          <w:rFonts w:asciiTheme="minorHAnsi" w:hAnsiTheme="minorHAnsi" w:cstheme="minorHAnsi"/>
        </w:rPr>
        <w:t>eCPX</w:t>
      </w:r>
      <w:proofErr w:type="spellEnd"/>
      <w:r w:rsidR="003B7F35" w:rsidRPr="008C2516">
        <w:rPr>
          <w:rFonts w:asciiTheme="minorHAnsi" w:hAnsiTheme="minorHAnsi" w:cstheme="minorHAnsi"/>
        </w:rPr>
        <w:t>-AP, which will be used as</w:t>
      </w:r>
      <w:r w:rsidR="004B5E00">
        <w:rPr>
          <w:rFonts w:asciiTheme="minorHAnsi" w:hAnsiTheme="minorHAnsi" w:cstheme="minorHAnsi"/>
        </w:rPr>
        <w:t xml:space="preserve"> a</w:t>
      </w:r>
      <w:r w:rsidR="003B7F35" w:rsidRPr="008C2516">
        <w:rPr>
          <w:rFonts w:asciiTheme="minorHAnsi" w:hAnsiTheme="minorHAnsi" w:cstheme="minorHAnsi"/>
        </w:rPr>
        <w:t xml:space="preserve"> positive control for the western blot described below.</w:t>
      </w:r>
    </w:p>
    <w:p w14:paraId="4D789806" w14:textId="77777777" w:rsidR="004D6968" w:rsidRPr="008C2516" w:rsidRDefault="004D6968" w:rsidP="003B42E6">
      <w:pPr>
        <w:jc w:val="left"/>
        <w:rPr>
          <w:rFonts w:asciiTheme="minorHAnsi" w:hAnsiTheme="minorHAnsi" w:cstheme="minorHAnsi"/>
          <w:b/>
        </w:rPr>
      </w:pPr>
    </w:p>
    <w:p w14:paraId="266CF71F" w14:textId="79A0CE82" w:rsidR="00642A1E" w:rsidRPr="008C2516" w:rsidRDefault="00642A1E" w:rsidP="003B42E6">
      <w:pPr>
        <w:pStyle w:val="ListParagraph"/>
        <w:numPr>
          <w:ilvl w:val="1"/>
          <w:numId w:val="26"/>
        </w:numPr>
        <w:jc w:val="left"/>
        <w:rPr>
          <w:rFonts w:asciiTheme="minorHAnsi" w:hAnsiTheme="minorHAnsi" w:cstheme="minorHAnsi"/>
        </w:rPr>
      </w:pPr>
      <w:r w:rsidRPr="008C2516">
        <w:rPr>
          <w:rFonts w:asciiTheme="minorHAnsi" w:hAnsiTheme="minorHAnsi" w:cstheme="minorHAnsi"/>
        </w:rPr>
        <w:t xml:space="preserve">Incubate overnight at 37 °C with shaking at 200 </w:t>
      </w:r>
      <w:r w:rsidR="00085569">
        <w:rPr>
          <w:rFonts w:asciiTheme="minorHAnsi" w:hAnsiTheme="minorHAnsi" w:cstheme="minorHAnsi"/>
        </w:rPr>
        <w:t>rpm</w:t>
      </w:r>
      <w:r w:rsidR="004D6968" w:rsidRPr="008C2516">
        <w:rPr>
          <w:rFonts w:asciiTheme="minorHAnsi" w:hAnsiTheme="minorHAnsi" w:cstheme="minorHAnsi"/>
        </w:rPr>
        <w:t>.</w:t>
      </w:r>
    </w:p>
    <w:p w14:paraId="3D512B0A" w14:textId="77777777" w:rsidR="004D6968" w:rsidRPr="008C2516" w:rsidRDefault="004D6968" w:rsidP="003B42E6">
      <w:pPr>
        <w:jc w:val="left"/>
        <w:rPr>
          <w:rFonts w:asciiTheme="minorHAnsi" w:hAnsiTheme="minorHAnsi" w:cstheme="minorHAnsi"/>
        </w:rPr>
      </w:pPr>
    </w:p>
    <w:p w14:paraId="6DED031C" w14:textId="77777777" w:rsidR="00642A1E" w:rsidRPr="008C2516" w:rsidRDefault="00642A1E" w:rsidP="003B42E6">
      <w:pPr>
        <w:pStyle w:val="ListParagraph"/>
        <w:numPr>
          <w:ilvl w:val="1"/>
          <w:numId w:val="26"/>
        </w:numPr>
        <w:jc w:val="left"/>
        <w:rPr>
          <w:rFonts w:asciiTheme="minorHAnsi" w:hAnsiTheme="minorHAnsi" w:cstheme="minorHAnsi"/>
        </w:rPr>
      </w:pPr>
      <w:bookmarkStart w:id="21" w:name="_Hlk7166775"/>
      <w:r w:rsidRPr="008C2516">
        <w:rPr>
          <w:rFonts w:asciiTheme="minorHAnsi" w:hAnsiTheme="minorHAnsi" w:cstheme="minorHAnsi"/>
        </w:rPr>
        <w:t xml:space="preserve">Make freeze stocks of </w:t>
      </w:r>
      <w:r w:rsidR="00B2209B" w:rsidRPr="008C2516">
        <w:rPr>
          <w:rFonts w:asciiTheme="minorHAnsi" w:hAnsiTheme="minorHAnsi" w:cstheme="minorHAnsi"/>
        </w:rPr>
        <w:t xml:space="preserve">850 µL of </w:t>
      </w:r>
      <w:r w:rsidRPr="008C2516">
        <w:rPr>
          <w:rFonts w:asciiTheme="minorHAnsi" w:hAnsiTheme="minorHAnsi" w:cstheme="minorHAnsi"/>
        </w:rPr>
        <w:t>each overnight culture by adding glycerol to a final concentration of 15% to the culture. Store at -80 °C</w:t>
      </w:r>
      <w:r w:rsidR="00290DF7" w:rsidRPr="008C2516">
        <w:rPr>
          <w:rFonts w:asciiTheme="minorHAnsi" w:hAnsiTheme="minorHAnsi" w:cstheme="minorHAnsi"/>
        </w:rPr>
        <w:t>.</w:t>
      </w:r>
    </w:p>
    <w:p w14:paraId="389D3944" w14:textId="77777777" w:rsidR="004D6968" w:rsidRPr="008C2516" w:rsidRDefault="004D6968" w:rsidP="003B42E6">
      <w:pPr>
        <w:jc w:val="left"/>
        <w:rPr>
          <w:rFonts w:asciiTheme="minorHAnsi" w:hAnsiTheme="minorHAnsi" w:cstheme="minorHAnsi"/>
        </w:rPr>
      </w:pPr>
    </w:p>
    <w:bookmarkEnd w:id="21"/>
    <w:p w14:paraId="02AAB55B" w14:textId="1095ED2D" w:rsidR="00290DF7" w:rsidRPr="008C2516" w:rsidRDefault="00B2209B" w:rsidP="003B42E6">
      <w:pPr>
        <w:pStyle w:val="ListParagraph"/>
        <w:numPr>
          <w:ilvl w:val="1"/>
          <w:numId w:val="26"/>
        </w:numPr>
        <w:jc w:val="left"/>
        <w:rPr>
          <w:rFonts w:asciiTheme="minorHAnsi" w:hAnsiTheme="minorHAnsi" w:cstheme="minorHAnsi"/>
        </w:rPr>
      </w:pPr>
      <w:r w:rsidRPr="008C2516">
        <w:rPr>
          <w:rFonts w:asciiTheme="minorHAnsi" w:hAnsiTheme="minorHAnsi" w:cstheme="minorHAnsi"/>
        </w:rPr>
        <w:t xml:space="preserve">Inoculate 5 mL </w:t>
      </w:r>
      <w:r w:rsidR="00A53B64">
        <w:rPr>
          <w:rFonts w:asciiTheme="minorHAnsi" w:hAnsiTheme="minorHAnsi" w:cstheme="minorHAnsi"/>
        </w:rPr>
        <w:t xml:space="preserve">of </w:t>
      </w:r>
      <w:r w:rsidRPr="008C2516">
        <w:rPr>
          <w:rFonts w:asciiTheme="minorHAnsi" w:hAnsiTheme="minorHAnsi" w:cstheme="minorHAnsi"/>
        </w:rPr>
        <w:t>LB containing 100 µg/mL ampicillin with</w:t>
      </w:r>
      <w:r w:rsidR="00290DF7" w:rsidRPr="008C2516">
        <w:rPr>
          <w:rFonts w:asciiTheme="minorHAnsi" w:hAnsiTheme="minorHAnsi" w:cstheme="minorHAnsi"/>
        </w:rPr>
        <w:t xml:space="preserve"> 100 µL of </w:t>
      </w:r>
      <w:r w:rsidRPr="008C2516">
        <w:rPr>
          <w:rFonts w:asciiTheme="minorHAnsi" w:hAnsiTheme="minorHAnsi" w:cstheme="minorHAnsi"/>
        </w:rPr>
        <w:t xml:space="preserve">overnight culture and incubate at 37 °C with shaking at 200 </w:t>
      </w:r>
      <w:r w:rsidR="00085569">
        <w:rPr>
          <w:rFonts w:asciiTheme="minorHAnsi" w:hAnsiTheme="minorHAnsi" w:cstheme="minorHAnsi"/>
        </w:rPr>
        <w:t>rpm</w:t>
      </w:r>
      <w:r w:rsidRPr="008C2516">
        <w:rPr>
          <w:rFonts w:asciiTheme="minorHAnsi" w:hAnsiTheme="minorHAnsi" w:cstheme="minorHAnsi"/>
        </w:rPr>
        <w:t xml:space="preserve"> for 2 h.</w:t>
      </w:r>
      <w:r w:rsidR="00290DF7" w:rsidRPr="008C2516">
        <w:rPr>
          <w:rFonts w:asciiTheme="minorHAnsi" w:hAnsiTheme="minorHAnsi" w:cstheme="minorHAnsi"/>
        </w:rPr>
        <w:t xml:space="preserve"> </w:t>
      </w:r>
    </w:p>
    <w:p w14:paraId="69FC1AC1" w14:textId="77777777" w:rsidR="004D6968" w:rsidRPr="004D6968" w:rsidRDefault="004D6968" w:rsidP="003B42E6">
      <w:pPr>
        <w:jc w:val="left"/>
        <w:rPr>
          <w:rFonts w:asciiTheme="minorHAnsi" w:hAnsiTheme="minorHAnsi" w:cstheme="minorHAnsi"/>
        </w:rPr>
      </w:pPr>
    </w:p>
    <w:p w14:paraId="079B4EE3" w14:textId="7186740C" w:rsidR="00642A1E" w:rsidRDefault="00BF724E" w:rsidP="003B42E6">
      <w:pPr>
        <w:pStyle w:val="ListParagraph"/>
        <w:numPr>
          <w:ilvl w:val="1"/>
          <w:numId w:val="26"/>
        </w:numPr>
        <w:jc w:val="left"/>
        <w:rPr>
          <w:rFonts w:asciiTheme="minorHAnsi" w:hAnsiTheme="minorHAnsi" w:cstheme="minorHAnsi"/>
        </w:rPr>
      </w:pPr>
      <w:bookmarkStart w:id="22" w:name="_Hlk7166818"/>
      <w:r>
        <w:rPr>
          <w:rFonts w:asciiTheme="minorHAnsi" w:hAnsiTheme="minorHAnsi" w:cstheme="minorHAnsi"/>
        </w:rPr>
        <w:t xml:space="preserve">Extract </w:t>
      </w:r>
      <w:r w:rsidR="00A53B64">
        <w:rPr>
          <w:rFonts w:asciiTheme="minorHAnsi" w:hAnsiTheme="minorHAnsi" w:cstheme="minorHAnsi"/>
        </w:rPr>
        <w:t xml:space="preserve">the </w:t>
      </w:r>
      <w:r>
        <w:rPr>
          <w:rFonts w:asciiTheme="minorHAnsi" w:hAnsiTheme="minorHAnsi" w:cstheme="minorHAnsi"/>
        </w:rPr>
        <w:t>p</w:t>
      </w:r>
      <w:r w:rsidR="00A50AE8">
        <w:rPr>
          <w:rFonts w:asciiTheme="minorHAnsi" w:hAnsiTheme="minorHAnsi" w:cstheme="minorHAnsi"/>
        </w:rPr>
        <w:t xml:space="preserve">lasmid DNA from the remaining 4 mL culture by </w:t>
      </w:r>
      <w:r w:rsidR="00085569">
        <w:rPr>
          <w:rFonts w:asciiTheme="minorHAnsi" w:hAnsiTheme="minorHAnsi" w:cstheme="minorHAnsi"/>
        </w:rPr>
        <w:t xml:space="preserve">s commercially </w:t>
      </w:r>
      <w:r w:rsidR="00A50AE8">
        <w:rPr>
          <w:rFonts w:asciiTheme="minorHAnsi" w:hAnsiTheme="minorHAnsi" w:cstheme="minorHAnsi"/>
        </w:rPr>
        <w:t>mini-prep DNA extraction kit</w:t>
      </w:r>
      <w:r w:rsidR="00085569">
        <w:rPr>
          <w:rFonts w:asciiTheme="minorHAnsi" w:hAnsiTheme="minorHAnsi" w:cstheme="minorHAnsi"/>
        </w:rPr>
        <w:t>.</w:t>
      </w:r>
      <w:r w:rsidR="00A50AE8">
        <w:rPr>
          <w:rFonts w:asciiTheme="minorHAnsi" w:hAnsiTheme="minorHAnsi" w:cstheme="minorHAnsi"/>
        </w:rPr>
        <w:t xml:space="preserve"> </w:t>
      </w:r>
      <w:r w:rsidR="00085569">
        <w:rPr>
          <w:rFonts w:asciiTheme="minorHAnsi" w:hAnsiTheme="minorHAnsi" w:cstheme="minorHAnsi"/>
        </w:rPr>
        <w:t>Perform the</w:t>
      </w:r>
      <w:r w:rsidR="00A50AE8">
        <w:rPr>
          <w:rFonts w:asciiTheme="minorHAnsi" w:hAnsiTheme="minorHAnsi" w:cstheme="minorHAnsi"/>
        </w:rPr>
        <w:t xml:space="preserve"> </w:t>
      </w:r>
      <w:r>
        <w:rPr>
          <w:rFonts w:asciiTheme="minorHAnsi" w:hAnsiTheme="minorHAnsi" w:cstheme="minorHAnsi"/>
        </w:rPr>
        <w:t xml:space="preserve">DNA sequence in forward and reverse directions of the </w:t>
      </w:r>
      <w:proofErr w:type="spellStart"/>
      <w:r>
        <w:rPr>
          <w:rFonts w:asciiTheme="minorHAnsi" w:hAnsiTheme="minorHAnsi" w:cstheme="minorHAnsi"/>
        </w:rPr>
        <w:t>BirA</w:t>
      </w:r>
      <w:proofErr w:type="spellEnd"/>
      <w:r>
        <w:rPr>
          <w:rFonts w:asciiTheme="minorHAnsi" w:hAnsiTheme="minorHAnsi" w:cstheme="minorHAnsi"/>
        </w:rPr>
        <w:t xml:space="preserve"> variants with </w:t>
      </w:r>
      <w:proofErr w:type="spellStart"/>
      <w:r>
        <w:rPr>
          <w:rFonts w:asciiTheme="minorHAnsi" w:hAnsiTheme="minorHAnsi" w:cstheme="minorHAnsi"/>
        </w:rPr>
        <w:t>pBAD</w:t>
      </w:r>
      <w:proofErr w:type="spellEnd"/>
      <w:r>
        <w:rPr>
          <w:rFonts w:asciiTheme="minorHAnsi" w:hAnsiTheme="minorHAnsi" w:cstheme="minorHAnsi"/>
        </w:rPr>
        <w:t xml:space="preserve"> </w:t>
      </w:r>
      <w:r w:rsidR="003B7F35">
        <w:rPr>
          <w:rFonts w:asciiTheme="minorHAnsi" w:hAnsiTheme="minorHAnsi" w:cstheme="minorHAnsi"/>
        </w:rPr>
        <w:t>(</w:t>
      </w:r>
      <w:r w:rsidR="003B7F35" w:rsidRPr="003B7F35">
        <w:rPr>
          <w:rFonts w:asciiTheme="minorHAnsi" w:hAnsiTheme="minorHAnsi" w:cstheme="minorHAnsi"/>
        </w:rPr>
        <w:t>ATGCCATAGCATTTTTATCC</w:t>
      </w:r>
      <w:r w:rsidR="003B7F35">
        <w:rPr>
          <w:rFonts w:asciiTheme="minorHAnsi" w:hAnsiTheme="minorHAnsi" w:cstheme="minorHAnsi"/>
        </w:rPr>
        <w:t>)</w:t>
      </w:r>
      <w:r w:rsidR="00A50AE8">
        <w:rPr>
          <w:rFonts w:asciiTheme="minorHAnsi" w:hAnsiTheme="minorHAnsi" w:cstheme="minorHAnsi"/>
        </w:rPr>
        <w:t xml:space="preserve"> and </w:t>
      </w:r>
      <w:proofErr w:type="spellStart"/>
      <w:r w:rsidRPr="00BF724E">
        <w:rPr>
          <w:rFonts w:asciiTheme="minorHAnsi" w:hAnsiTheme="minorHAnsi" w:cstheme="minorHAnsi"/>
        </w:rPr>
        <w:t>pTrcHis</w:t>
      </w:r>
      <w:proofErr w:type="spellEnd"/>
      <w:r w:rsidRPr="00BF724E">
        <w:rPr>
          <w:rFonts w:asciiTheme="minorHAnsi" w:hAnsiTheme="minorHAnsi" w:cstheme="minorHAnsi"/>
        </w:rPr>
        <w:t xml:space="preserve"> rev </w:t>
      </w:r>
      <w:r w:rsidR="00A50AE8">
        <w:rPr>
          <w:rFonts w:asciiTheme="minorHAnsi" w:hAnsiTheme="minorHAnsi" w:cstheme="minorHAnsi"/>
        </w:rPr>
        <w:t>(</w:t>
      </w:r>
      <w:r w:rsidR="003B7F35" w:rsidRPr="003B7F35">
        <w:rPr>
          <w:rFonts w:asciiTheme="minorHAnsi" w:hAnsiTheme="minorHAnsi" w:cstheme="minorHAnsi"/>
        </w:rPr>
        <w:t>CTTCTGCGTTCTGATTTAATCTG</w:t>
      </w:r>
      <w:r w:rsidR="00A50AE8">
        <w:rPr>
          <w:rFonts w:asciiTheme="minorHAnsi" w:hAnsiTheme="minorHAnsi" w:cstheme="minorHAnsi"/>
        </w:rPr>
        <w:t>)</w:t>
      </w:r>
      <w:r>
        <w:rPr>
          <w:rFonts w:asciiTheme="minorHAnsi" w:hAnsiTheme="minorHAnsi" w:cstheme="minorHAnsi"/>
        </w:rPr>
        <w:t xml:space="preserve"> primers.</w:t>
      </w:r>
    </w:p>
    <w:p w14:paraId="6C2E0CBD" w14:textId="77777777" w:rsidR="004D6968" w:rsidRPr="004D6968" w:rsidRDefault="004D6968" w:rsidP="003B42E6">
      <w:pPr>
        <w:jc w:val="left"/>
        <w:rPr>
          <w:rFonts w:asciiTheme="minorHAnsi" w:hAnsiTheme="minorHAnsi" w:cstheme="minorHAnsi"/>
        </w:rPr>
      </w:pPr>
    </w:p>
    <w:bookmarkEnd w:id="22"/>
    <w:p w14:paraId="3DABAA4B" w14:textId="30B5CF6A" w:rsidR="00642A1E" w:rsidRPr="006072D3" w:rsidRDefault="00B2209B" w:rsidP="003B42E6">
      <w:pPr>
        <w:pStyle w:val="ListParagraph"/>
        <w:numPr>
          <w:ilvl w:val="1"/>
          <w:numId w:val="26"/>
        </w:numPr>
        <w:jc w:val="left"/>
        <w:rPr>
          <w:rFonts w:asciiTheme="minorHAnsi" w:hAnsiTheme="minorHAnsi" w:cstheme="minorHAnsi"/>
        </w:rPr>
      </w:pPr>
      <w:r w:rsidRPr="006072D3">
        <w:rPr>
          <w:rFonts w:asciiTheme="minorHAnsi" w:hAnsiTheme="minorHAnsi" w:cstheme="minorHAnsi"/>
        </w:rPr>
        <w:t xml:space="preserve">Add 0.2% w/v L-arabinose and 100 µM IPTG and 100 µM biotin to cultures from step 5.4 and shake the culture at 200 </w:t>
      </w:r>
      <w:r w:rsidR="00A53B64">
        <w:rPr>
          <w:rFonts w:asciiTheme="minorHAnsi" w:hAnsiTheme="minorHAnsi" w:cstheme="minorHAnsi"/>
        </w:rPr>
        <w:t>rpm</w:t>
      </w:r>
      <w:r w:rsidRPr="006072D3">
        <w:rPr>
          <w:rFonts w:asciiTheme="minorHAnsi" w:hAnsiTheme="minorHAnsi" w:cstheme="minorHAnsi"/>
        </w:rPr>
        <w:t xml:space="preserve"> for 1 h</w:t>
      </w:r>
      <w:r w:rsidR="00A53B64">
        <w:rPr>
          <w:rFonts w:asciiTheme="minorHAnsi" w:hAnsiTheme="minorHAnsi" w:cstheme="minorHAnsi"/>
        </w:rPr>
        <w:t xml:space="preserve"> </w:t>
      </w:r>
      <w:r w:rsidRPr="006072D3">
        <w:rPr>
          <w:rFonts w:asciiTheme="minorHAnsi" w:hAnsiTheme="minorHAnsi" w:cstheme="minorHAnsi"/>
        </w:rPr>
        <w:t>at 37 °C to induce</w:t>
      </w:r>
      <w:r w:rsidR="00A53B64">
        <w:rPr>
          <w:rFonts w:asciiTheme="minorHAnsi" w:hAnsiTheme="minorHAnsi" w:cstheme="minorHAnsi"/>
        </w:rPr>
        <w:t xml:space="preserve"> the</w:t>
      </w:r>
      <w:r w:rsidRPr="006072D3">
        <w:rPr>
          <w:rFonts w:asciiTheme="minorHAnsi" w:hAnsiTheme="minorHAnsi" w:cstheme="minorHAnsi"/>
        </w:rPr>
        <w:t xml:space="preserve"> expression of </w:t>
      </w:r>
      <w:proofErr w:type="spellStart"/>
      <w:r w:rsidRPr="006072D3">
        <w:rPr>
          <w:rFonts w:asciiTheme="minorHAnsi" w:hAnsiTheme="minorHAnsi" w:cstheme="minorHAnsi"/>
        </w:rPr>
        <w:t>eCPX</w:t>
      </w:r>
      <w:proofErr w:type="spellEnd"/>
      <w:r w:rsidRPr="006072D3">
        <w:rPr>
          <w:rFonts w:asciiTheme="minorHAnsi" w:hAnsiTheme="minorHAnsi" w:cstheme="minorHAnsi"/>
        </w:rPr>
        <w:t xml:space="preserve"> and </w:t>
      </w:r>
      <w:proofErr w:type="spellStart"/>
      <w:r w:rsidRPr="006072D3">
        <w:rPr>
          <w:rFonts w:asciiTheme="minorHAnsi" w:hAnsiTheme="minorHAnsi" w:cstheme="minorHAnsi"/>
        </w:rPr>
        <w:t>BirA</w:t>
      </w:r>
      <w:proofErr w:type="spellEnd"/>
      <w:r w:rsidRPr="006072D3">
        <w:rPr>
          <w:rFonts w:asciiTheme="minorHAnsi" w:hAnsiTheme="minorHAnsi" w:cstheme="minorHAnsi"/>
        </w:rPr>
        <w:t xml:space="preserve"> variants.</w:t>
      </w:r>
    </w:p>
    <w:p w14:paraId="7DB0CDFE" w14:textId="77777777" w:rsidR="004D6968" w:rsidRPr="006072D3" w:rsidRDefault="004D6968" w:rsidP="003B42E6">
      <w:pPr>
        <w:jc w:val="left"/>
        <w:rPr>
          <w:rFonts w:asciiTheme="minorHAnsi" w:hAnsiTheme="minorHAnsi" w:cstheme="minorHAnsi"/>
        </w:rPr>
      </w:pPr>
    </w:p>
    <w:p w14:paraId="02DB85CF" w14:textId="4A2DE6AC" w:rsidR="00B2209B" w:rsidRPr="006072D3" w:rsidRDefault="009E5149" w:rsidP="003B42E6">
      <w:pPr>
        <w:pStyle w:val="ListParagraph"/>
        <w:numPr>
          <w:ilvl w:val="1"/>
          <w:numId w:val="26"/>
        </w:numPr>
        <w:jc w:val="left"/>
        <w:rPr>
          <w:rFonts w:asciiTheme="minorHAnsi" w:hAnsiTheme="minorHAnsi" w:cstheme="minorHAnsi"/>
        </w:rPr>
      </w:pPr>
      <w:r w:rsidRPr="006072D3">
        <w:rPr>
          <w:rFonts w:asciiTheme="minorHAnsi" w:hAnsiTheme="minorHAnsi" w:cstheme="minorHAnsi"/>
        </w:rPr>
        <w:t xml:space="preserve">Transfer 65 µL of the culture to 1.5 </w:t>
      </w:r>
      <w:r w:rsidR="00085569" w:rsidRPr="006072D3">
        <w:rPr>
          <w:rFonts w:asciiTheme="minorHAnsi" w:hAnsiTheme="minorHAnsi" w:cstheme="minorHAnsi"/>
        </w:rPr>
        <w:t>mL tubes</w:t>
      </w:r>
      <w:r w:rsidRPr="006072D3">
        <w:rPr>
          <w:rFonts w:asciiTheme="minorHAnsi" w:hAnsiTheme="minorHAnsi" w:cstheme="minorHAnsi"/>
        </w:rPr>
        <w:t xml:space="preserve"> containing 25 µL</w:t>
      </w:r>
      <w:r w:rsidR="002E0C8E">
        <w:rPr>
          <w:rFonts w:asciiTheme="minorHAnsi" w:hAnsiTheme="minorHAnsi" w:cstheme="minorHAnsi"/>
        </w:rPr>
        <w:t xml:space="preserve"> of the</w:t>
      </w:r>
      <w:r w:rsidRPr="006072D3">
        <w:rPr>
          <w:rFonts w:asciiTheme="minorHAnsi" w:hAnsiTheme="minorHAnsi" w:cstheme="minorHAnsi"/>
        </w:rPr>
        <w:t xml:space="preserve"> </w:t>
      </w:r>
      <w:r w:rsidR="002E0C8E">
        <w:rPr>
          <w:rFonts w:asciiTheme="minorHAnsi" w:hAnsiTheme="minorHAnsi" w:cstheme="minorHAnsi"/>
        </w:rPr>
        <w:t>s</w:t>
      </w:r>
      <w:r w:rsidR="00A7772A">
        <w:rPr>
          <w:rFonts w:asciiTheme="minorHAnsi" w:hAnsiTheme="minorHAnsi" w:cstheme="minorHAnsi"/>
        </w:rPr>
        <w:t>ample</w:t>
      </w:r>
      <w:r w:rsidRPr="006072D3">
        <w:rPr>
          <w:rFonts w:asciiTheme="minorHAnsi" w:hAnsiTheme="minorHAnsi" w:cstheme="minorHAnsi"/>
        </w:rPr>
        <w:t xml:space="preserve"> </w:t>
      </w:r>
      <w:r w:rsidR="00A7772A">
        <w:rPr>
          <w:rFonts w:asciiTheme="minorHAnsi" w:hAnsiTheme="minorHAnsi" w:cstheme="minorHAnsi"/>
        </w:rPr>
        <w:t xml:space="preserve">loading </w:t>
      </w:r>
      <w:r w:rsidRPr="006072D3">
        <w:rPr>
          <w:rFonts w:asciiTheme="minorHAnsi" w:hAnsiTheme="minorHAnsi" w:cstheme="minorHAnsi"/>
        </w:rPr>
        <w:t xml:space="preserve">buffer and 10 µL </w:t>
      </w:r>
      <w:r w:rsidR="00A53B64">
        <w:rPr>
          <w:rFonts w:asciiTheme="minorHAnsi" w:hAnsiTheme="minorHAnsi" w:cstheme="minorHAnsi"/>
        </w:rPr>
        <w:t>of the r</w:t>
      </w:r>
      <w:r w:rsidRPr="006072D3">
        <w:rPr>
          <w:rFonts w:asciiTheme="minorHAnsi" w:hAnsiTheme="minorHAnsi" w:cstheme="minorHAnsi"/>
        </w:rPr>
        <w:t xml:space="preserve">educing </w:t>
      </w:r>
      <w:r w:rsidR="00A53B64">
        <w:rPr>
          <w:rFonts w:asciiTheme="minorHAnsi" w:hAnsiTheme="minorHAnsi" w:cstheme="minorHAnsi"/>
        </w:rPr>
        <w:t>a</w:t>
      </w:r>
      <w:r w:rsidRPr="006072D3">
        <w:rPr>
          <w:rFonts w:asciiTheme="minorHAnsi" w:hAnsiTheme="minorHAnsi" w:cstheme="minorHAnsi"/>
        </w:rPr>
        <w:t>gent.</w:t>
      </w:r>
    </w:p>
    <w:p w14:paraId="3AA9057B" w14:textId="77777777" w:rsidR="004D6968" w:rsidRPr="006072D3" w:rsidRDefault="004D6968" w:rsidP="003B42E6">
      <w:pPr>
        <w:jc w:val="left"/>
        <w:rPr>
          <w:rFonts w:asciiTheme="minorHAnsi" w:hAnsiTheme="minorHAnsi" w:cstheme="minorHAnsi"/>
        </w:rPr>
      </w:pPr>
    </w:p>
    <w:p w14:paraId="01440AC5" w14:textId="0F122358" w:rsidR="009E5149" w:rsidRPr="00FB4D95" w:rsidRDefault="009E5149" w:rsidP="003B42E6">
      <w:pPr>
        <w:pStyle w:val="ListParagraph"/>
        <w:numPr>
          <w:ilvl w:val="1"/>
          <w:numId w:val="26"/>
        </w:numPr>
        <w:jc w:val="left"/>
        <w:rPr>
          <w:rFonts w:asciiTheme="minorHAnsi" w:hAnsiTheme="minorHAnsi" w:cstheme="minorHAnsi"/>
          <w:lang w:val="da-DK"/>
        </w:rPr>
      </w:pPr>
      <w:r w:rsidRPr="00FB4D95">
        <w:rPr>
          <w:rFonts w:asciiTheme="minorHAnsi" w:hAnsiTheme="minorHAnsi" w:cstheme="minorHAnsi"/>
          <w:lang w:val="da-DK"/>
        </w:rPr>
        <w:t>Incubate at 95 °C for 5 min.</w:t>
      </w:r>
    </w:p>
    <w:p w14:paraId="2A5DCBD5" w14:textId="77777777" w:rsidR="004D6968" w:rsidRPr="00FB4D95" w:rsidRDefault="004D6968" w:rsidP="003B42E6">
      <w:pPr>
        <w:jc w:val="left"/>
        <w:rPr>
          <w:rFonts w:asciiTheme="minorHAnsi" w:hAnsiTheme="minorHAnsi" w:cstheme="minorHAnsi"/>
          <w:lang w:val="da-DK"/>
        </w:rPr>
      </w:pPr>
    </w:p>
    <w:p w14:paraId="6B6180EC" w14:textId="51DFEA43" w:rsidR="009E5149" w:rsidRPr="006072D3" w:rsidRDefault="009024AE" w:rsidP="003B42E6">
      <w:pPr>
        <w:pStyle w:val="ListParagraph"/>
        <w:numPr>
          <w:ilvl w:val="1"/>
          <w:numId w:val="26"/>
        </w:numPr>
        <w:jc w:val="left"/>
        <w:rPr>
          <w:rFonts w:asciiTheme="minorHAnsi" w:hAnsiTheme="minorHAnsi" w:cstheme="minorHAnsi"/>
        </w:rPr>
      </w:pPr>
      <w:r w:rsidRPr="006072D3">
        <w:rPr>
          <w:rFonts w:asciiTheme="minorHAnsi" w:hAnsiTheme="minorHAnsi" w:cstheme="minorHAnsi"/>
        </w:rPr>
        <w:t xml:space="preserve">Load </w:t>
      </w:r>
      <w:r w:rsidR="00085569" w:rsidRPr="006072D3">
        <w:rPr>
          <w:rFonts w:asciiTheme="minorHAnsi" w:hAnsiTheme="minorHAnsi" w:cstheme="minorHAnsi"/>
        </w:rPr>
        <w:t xml:space="preserve">the </w:t>
      </w:r>
      <w:r w:rsidRPr="006072D3">
        <w:rPr>
          <w:rFonts w:asciiTheme="minorHAnsi" w:hAnsiTheme="minorHAnsi" w:cstheme="minorHAnsi"/>
        </w:rPr>
        <w:t>sample</w:t>
      </w:r>
      <w:r w:rsidR="00921B7B" w:rsidRPr="006072D3">
        <w:rPr>
          <w:rFonts w:asciiTheme="minorHAnsi" w:hAnsiTheme="minorHAnsi" w:cstheme="minorHAnsi"/>
        </w:rPr>
        <w:t xml:space="preserve"> (including the positive control)</w:t>
      </w:r>
      <w:r w:rsidRPr="006072D3">
        <w:rPr>
          <w:rFonts w:asciiTheme="minorHAnsi" w:hAnsiTheme="minorHAnsi" w:cstheme="minorHAnsi"/>
        </w:rPr>
        <w:t xml:space="preserve"> onto a 12% SDS</w:t>
      </w:r>
      <w:r w:rsidR="00921B7B" w:rsidRPr="006072D3">
        <w:rPr>
          <w:rFonts w:asciiTheme="minorHAnsi" w:hAnsiTheme="minorHAnsi" w:cstheme="minorHAnsi"/>
        </w:rPr>
        <w:t>-polyacrylamid</w:t>
      </w:r>
      <w:r w:rsidR="002D51C7" w:rsidRPr="006072D3">
        <w:rPr>
          <w:rFonts w:asciiTheme="minorHAnsi" w:hAnsiTheme="minorHAnsi" w:cstheme="minorHAnsi"/>
        </w:rPr>
        <w:t>e</w:t>
      </w:r>
      <w:r w:rsidRPr="006072D3">
        <w:rPr>
          <w:rFonts w:asciiTheme="minorHAnsi" w:hAnsiTheme="minorHAnsi" w:cstheme="minorHAnsi"/>
          <w:color w:val="FF0000"/>
        </w:rPr>
        <w:t xml:space="preserve"> </w:t>
      </w:r>
      <w:r w:rsidRPr="006072D3">
        <w:rPr>
          <w:rFonts w:asciiTheme="minorHAnsi" w:hAnsiTheme="minorHAnsi" w:cstheme="minorHAnsi"/>
        </w:rPr>
        <w:t xml:space="preserve">gel along with a size marker and </w:t>
      </w:r>
      <w:r w:rsidR="003F3B3F" w:rsidRPr="006072D3">
        <w:rPr>
          <w:rFonts w:asciiTheme="minorHAnsi" w:hAnsiTheme="minorHAnsi" w:cstheme="minorHAnsi"/>
          <w:color w:val="auto"/>
        </w:rPr>
        <w:t xml:space="preserve">perform gel electrophoresis at 200 V </w:t>
      </w:r>
      <w:r w:rsidR="00921B7B" w:rsidRPr="006072D3">
        <w:rPr>
          <w:rFonts w:asciiTheme="minorHAnsi" w:hAnsiTheme="minorHAnsi" w:cstheme="minorHAnsi"/>
          <w:color w:val="auto"/>
        </w:rPr>
        <w:t>for</w:t>
      </w:r>
      <w:r w:rsidR="003F3B3F" w:rsidRPr="006072D3">
        <w:rPr>
          <w:rFonts w:asciiTheme="minorHAnsi" w:hAnsiTheme="minorHAnsi" w:cstheme="minorHAnsi"/>
          <w:color w:val="auto"/>
        </w:rPr>
        <w:t xml:space="preserve"> approximately 45 min until </w:t>
      </w:r>
      <w:r w:rsidR="00921B7B" w:rsidRPr="006072D3">
        <w:rPr>
          <w:rFonts w:asciiTheme="minorHAnsi" w:hAnsiTheme="minorHAnsi" w:cstheme="minorHAnsi"/>
          <w:color w:val="auto"/>
        </w:rPr>
        <w:t xml:space="preserve">the 20, 25 and 37 </w:t>
      </w:r>
      <w:proofErr w:type="spellStart"/>
      <w:r w:rsidR="00921B7B" w:rsidRPr="006072D3">
        <w:rPr>
          <w:rFonts w:asciiTheme="minorHAnsi" w:hAnsiTheme="minorHAnsi" w:cstheme="minorHAnsi"/>
          <w:color w:val="auto"/>
        </w:rPr>
        <w:t>kDa</w:t>
      </w:r>
      <w:proofErr w:type="spellEnd"/>
      <w:r w:rsidR="00921B7B" w:rsidRPr="006072D3">
        <w:rPr>
          <w:rFonts w:asciiTheme="minorHAnsi" w:hAnsiTheme="minorHAnsi" w:cstheme="minorHAnsi"/>
          <w:color w:val="auto"/>
        </w:rPr>
        <w:t xml:space="preserve"> standard bands are </w:t>
      </w:r>
      <w:r w:rsidR="003F3B3F" w:rsidRPr="006072D3">
        <w:rPr>
          <w:rFonts w:asciiTheme="minorHAnsi" w:hAnsiTheme="minorHAnsi" w:cstheme="minorHAnsi"/>
          <w:color w:val="auto"/>
        </w:rPr>
        <w:t>clear</w:t>
      </w:r>
      <w:r w:rsidR="00921B7B" w:rsidRPr="006072D3">
        <w:rPr>
          <w:rFonts w:asciiTheme="minorHAnsi" w:hAnsiTheme="minorHAnsi" w:cstheme="minorHAnsi"/>
          <w:color w:val="auto"/>
        </w:rPr>
        <w:t>ly</w:t>
      </w:r>
      <w:r w:rsidR="003F3B3F" w:rsidRPr="006072D3">
        <w:rPr>
          <w:rFonts w:asciiTheme="minorHAnsi" w:hAnsiTheme="minorHAnsi" w:cstheme="minorHAnsi"/>
          <w:color w:val="auto"/>
        </w:rPr>
        <w:t xml:space="preserve"> separat</w:t>
      </w:r>
      <w:r w:rsidR="00921B7B" w:rsidRPr="006072D3">
        <w:rPr>
          <w:rFonts w:asciiTheme="minorHAnsi" w:hAnsiTheme="minorHAnsi" w:cstheme="minorHAnsi"/>
          <w:color w:val="auto"/>
        </w:rPr>
        <w:t xml:space="preserve">ed. </w:t>
      </w:r>
    </w:p>
    <w:p w14:paraId="169BBB36" w14:textId="77777777" w:rsidR="004D6968" w:rsidRPr="008C2516" w:rsidRDefault="004D6968" w:rsidP="003B42E6">
      <w:pPr>
        <w:jc w:val="left"/>
        <w:rPr>
          <w:rFonts w:asciiTheme="minorHAnsi" w:hAnsiTheme="minorHAnsi" w:cstheme="minorHAnsi"/>
        </w:rPr>
      </w:pPr>
    </w:p>
    <w:p w14:paraId="6F69BDD6" w14:textId="77777777" w:rsidR="009024AE" w:rsidRPr="008C2516" w:rsidRDefault="003F3B3F" w:rsidP="003B42E6">
      <w:pPr>
        <w:pStyle w:val="ListParagraph"/>
        <w:numPr>
          <w:ilvl w:val="1"/>
          <w:numId w:val="26"/>
        </w:numPr>
        <w:jc w:val="left"/>
        <w:rPr>
          <w:rFonts w:asciiTheme="minorHAnsi" w:hAnsiTheme="minorHAnsi" w:cstheme="minorHAnsi"/>
        </w:rPr>
      </w:pPr>
      <w:r w:rsidRPr="008C2516">
        <w:rPr>
          <w:rFonts w:asciiTheme="minorHAnsi" w:hAnsiTheme="minorHAnsi" w:cstheme="minorHAnsi"/>
        </w:rPr>
        <w:t xml:space="preserve">Release the gel from the cassette and assemble the </w:t>
      </w:r>
      <w:r w:rsidR="001D3E97" w:rsidRPr="008C2516">
        <w:rPr>
          <w:rFonts w:asciiTheme="minorHAnsi" w:hAnsiTheme="minorHAnsi" w:cstheme="minorHAnsi"/>
        </w:rPr>
        <w:t>sandwich</w:t>
      </w:r>
      <w:r w:rsidR="00921B7B" w:rsidRPr="008C2516">
        <w:rPr>
          <w:rFonts w:asciiTheme="minorHAnsi" w:hAnsiTheme="minorHAnsi" w:cstheme="minorHAnsi"/>
        </w:rPr>
        <w:t xml:space="preserve"> for blotting of the gel onto a PVDF membrane.</w:t>
      </w:r>
    </w:p>
    <w:p w14:paraId="46A4B5ED" w14:textId="77777777" w:rsidR="004D6968" w:rsidRPr="008C2516" w:rsidRDefault="004D6968" w:rsidP="003B42E6">
      <w:pPr>
        <w:jc w:val="left"/>
        <w:rPr>
          <w:rFonts w:asciiTheme="minorHAnsi" w:hAnsiTheme="minorHAnsi" w:cstheme="minorHAnsi"/>
        </w:rPr>
      </w:pPr>
    </w:p>
    <w:p w14:paraId="37E41040" w14:textId="027D2C48" w:rsidR="001D3E97" w:rsidRPr="008C2516" w:rsidRDefault="001D3E97" w:rsidP="003B42E6">
      <w:pPr>
        <w:pStyle w:val="ListParagraph"/>
        <w:numPr>
          <w:ilvl w:val="1"/>
          <w:numId w:val="26"/>
        </w:numPr>
        <w:jc w:val="left"/>
        <w:rPr>
          <w:rFonts w:asciiTheme="minorHAnsi" w:hAnsiTheme="minorHAnsi" w:cstheme="minorHAnsi"/>
        </w:rPr>
      </w:pPr>
      <w:r w:rsidRPr="008C2516">
        <w:rPr>
          <w:rFonts w:asciiTheme="minorHAnsi" w:hAnsiTheme="minorHAnsi" w:cstheme="minorHAnsi"/>
        </w:rPr>
        <w:t>Electro</w:t>
      </w:r>
      <w:r w:rsidR="00921B7B" w:rsidRPr="008C2516">
        <w:rPr>
          <w:rFonts w:asciiTheme="minorHAnsi" w:hAnsiTheme="minorHAnsi" w:cstheme="minorHAnsi"/>
        </w:rPr>
        <w:t xml:space="preserve">blot </w:t>
      </w:r>
      <w:r w:rsidRPr="008C2516">
        <w:rPr>
          <w:rFonts w:asciiTheme="minorHAnsi" w:hAnsiTheme="minorHAnsi" w:cstheme="minorHAnsi"/>
        </w:rPr>
        <w:t>at 35 V for 2 h on ice.</w:t>
      </w:r>
    </w:p>
    <w:p w14:paraId="43504835" w14:textId="77777777" w:rsidR="004D6968" w:rsidRPr="008C2516" w:rsidRDefault="004D6968" w:rsidP="003B42E6">
      <w:pPr>
        <w:jc w:val="left"/>
        <w:rPr>
          <w:rFonts w:asciiTheme="minorHAnsi" w:hAnsiTheme="minorHAnsi" w:cstheme="minorHAnsi"/>
        </w:rPr>
      </w:pPr>
    </w:p>
    <w:p w14:paraId="79EEF4BD" w14:textId="01280101" w:rsidR="001D3E97" w:rsidRPr="008C2516" w:rsidRDefault="001D3E97" w:rsidP="003B42E6">
      <w:pPr>
        <w:pStyle w:val="ListParagraph"/>
        <w:numPr>
          <w:ilvl w:val="1"/>
          <w:numId w:val="26"/>
        </w:numPr>
        <w:jc w:val="left"/>
        <w:rPr>
          <w:rFonts w:asciiTheme="minorHAnsi" w:hAnsiTheme="minorHAnsi" w:cstheme="minorHAnsi"/>
        </w:rPr>
      </w:pPr>
      <w:r w:rsidRPr="008C2516">
        <w:rPr>
          <w:rFonts w:asciiTheme="minorHAnsi" w:hAnsiTheme="minorHAnsi" w:cstheme="minorHAnsi"/>
        </w:rPr>
        <w:t>Remove the PVDF membrane and incubate in blocking buffer</w:t>
      </w:r>
      <w:r w:rsidR="00DA5289" w:rsidRPr="008C2516">
        <w:rPr>
          <w:rFonts w:asciiTheme="minorHAnsi" w:hAnsiTheme="minorHAnsi" w:cstheme="minorHAnsi"/>
        </w:rPr>
        <w:t xml:space="preserve"> [PBS, 0.05% Tween-20, 3% Skim Milk Powder]</w:t>
      </w:r>
      <w:r w:rsidRPr="008C2516">
        <w:rPr>
          <w:rFonts w:asciiTheme="minorHAnsi" w:hAnsiTheme="minorHAnsi" w:cstheme="minorHAnsi"/>
        </w:rPr>
        <w:t xml:space="preserve"> for 1 h at room temperature</w:t>
      </w:r>
      <w:r w:rsidR="008875FE" w:rsidRPr="008C2516">
        <w:rPr>
          <w:rFonts w:asciiTheme="minorHAnsi" w:hAnsiTheme="minorHAnsi" w:cstheme="minorHAnsi"/>
        </w:rPr>
        <w:t xml:space="preserve"> with shaking</w:t>
      </w:r>
      <w:r w:rsidR="002D51C7" w:rsidRPr="008C2516">
        <w:rPr>
          <w:rFonts w:asciiTheme="minorHAnsi" w:hAnsiTheme="minorHAnsi" w:cstheme="minorHAnsi"/>
        </w:rPr>
        <w:t>.</w:t>
      </w:r>
    </w:p>
    <w:p w14:paraId="5F2FEE8B" w14:textId="77777777" w:rsidR="004D6968" w:rsidRPr="008C2516" w:rsidRDefault="004D6968" w:rsidP="003B42E6">
      <w:pPr>
        <w:jc w:val="left"/>
        <w:rPr>
          <w:rFonts w:asciiTheme="minorHAnsi" w:hAnsiTheme="minorHAnsi" w:cstheme="minorHAnsi"/>
        </w:rPr>
      </w:pPr>
    </w:p>
    <w:p w14:paraId="4CDF3C50" w14:textId="64A0A5AE" w:rsidR="00921B7B" w:rsidRPr="008C2516" w:rsidRDefault="001D3E97" w:rsidP="003B42E6">
      <w:pPr>
        <w:pStyle w:val="ListParagraph"/>
        <w:numPr>
          <w:ilvl w:val="1"/>
          <w:numId w:val="26"/>
        </w:numPr>
        <w:jc w:val="left"/>
        <w:rPr>
          <w:rFonts w:asciiTheme="minorHAnsi" w:hAnsiTheme="minorHAnsi" w:cstheme="minorHAnsi"/>
        </w:rPr>
      </w:pPr>
      <w:r w:rsidRPr="008C2516">
        <w:rPr>
          <w:rFonts w:asciiTheme="minorHAnsi" w:hAnsiTheme="minorHAnsi" w:cstheme="minorHAnsi"/>
        </w:rPr>
        <w:t xml:space="preserve"> Prepare the biotin-detection solution by diluting streptavidin-HRP 1:1</w:t>
      </w:r>
      <w:r w:rsidR="004B5E00">
        <w:rPr>
          <w:rFonts w:asciiTheme="minorHAnsi" w:hAnsiTheme="minorHAnsi" w:cstheme="minorHAnsi"/>
        </w:rPr>
        <w:t>,</w:t>
      </w:r>
      <w:r w:rsidRPr="008C2516">
        <w:rPr>
          <w:rFonts w:asciiTheme="minorHAnsi" w:hAnsiTheme="minorHAnsi" w:cstheme="minorHAnsi"/>
        </w:rPr>
        <w:t xml:space="preserve">000 in PBST. </w:t>
      </w:r>
    </w:p>
    <w:p w14:paraId="2B199F88" w14:textId="77777777" w:rsidR="00921B7B" w:rsidRPr="008C2516" w:rsidRDefault="00921B7B" w:rsidP="003B42E6">
      <w:pPr>
        <w:jc w:val="left"/>
        <w:rPr>
          <w:rFonts w:asciiTheme="minorHAnsi" w:hAnsiTheme="minorHAnsi" w:cstheme="minorHAnsi"/>
        </w:rPr>
      </w:pPr>
    </w:p>
    <w:p w14:paraId="1109EF6A" w14:textId="23D92C4D" w:rsidR="001D3E97" w:rsidRPr="008C2516" w:rsidRDefault="001D3E97" w:rsidP="003B42E6">
      <w:pPr>
        <w:jc w:val="left"/>
        <w:rPr>
          <w:rFonts w:asciiTheme="minorHAnsi" w:hAnsiTheme="minorHAnsi" w:cstheme="minorHAnsi"/>
        </w:rPr>
      </w:pPr>
      <w:r w:rsidRPr="008C2516">
        <w:rPr>
          <w:rFonts w:asciiTheme="minorHAnsi" w:hAnsiTheme="minorHAnsi" w:cstheme="minorHAnsi"/>
        </w:rPr>
        <w:t xml:space="preserve">NOTE: The blocking buffer </w:t>
      </w:r>
      <w:r w:rsidR="0035017D" w:rsidRPr="008C2516">
        <w:rPr>
          <w:rFonts w:asciiTheme="minorHAnsi" w:hAnsiTheme="minorHAnsi" w:cstheme="minorHAnsi"/>
        </w:rPr>
        <w:t>contains</w:t>
      </w:r>
      <w:r w:rsidRPr="008C2516">
        <w:rPr>
          <w:rFonts w:asciiTheme="minorHAnsi" w:hAnsiTheme="minorHAnsi" w:cstheme="minorHAnsi"/>
        </w:rPr>
        <w:t xml:space="preserve"> biotin and should therefore not be used as dilution buffer for streptavidin-HRP.</w:t>
      </w:r>
    </w:p>
    <w:p w14:paraId="4532622A" w14:textId="77777777" w:rsidR="00921B7B" w:rsidRPr="008C2516" w:rsidRDefault="00921B7B" w:rsidP="003B42E6">
      <w:pPr>
        <w:jc w:val="left"/>
        <w:rPr>
          <w:rFonts w:asciiTheme="minorHAnsi" w:hAnsiTheme="minorHAnsi" w:cstheme="minorHAnsi"/>
        </w:rPr>
      </w:pPr>
    </w:p>
    <w:p w14:paraId="38ECC8FD" w14:textId="0E99EC55" w:rsidR="001D3E97" w:rsidRPr="008C2516" w:rsidRDefault="001D3E97" w:rsidP="003B42E6">
      <w:pPr>
        <w:pStyle w:val="ListParagraph"/>
        <w:numPr>
          <w:ilvl w:val="1"/>
          <w:numId w:val="26"/>
        </w:numPr>
        <w:jc w:val="left"/>
        <w:rPr>
          <w:rFonts w:asciiTheme="minorHAnsi" w:hAnsiTheme="minorHAnsi" w:cstheme="minorHAnsi"/>
        </w:rPr>
      </w:pPr>
      <w:r w:rsidRPr="008C2516">
        <w:rPr>
          <w:rFonts w:asciiTheme="minorHAnsi" w:hAnsiTheme="minorHAnsi" w:cstheme="minorHAnsi"/>
        </w:rPr>
        <w:t xml:space="preserve">Discard the blocking buffer, wash the membrane swiftly in PBST </w:t>
      </w:r>
      <w:r w:rsidR="00DA5289" w:rsidRPr="008C2516">
        <w:rPr>
          <w:rFonts w:asciiTheme="minorHAnsi" w:hAnsiTheme="minorHAnsi" w:cstheme="minorHAnsi"/>
        </w:rPr>
        <w:t xml:space="preserve">[PBS, 0.05% Tween-20] </w:t>
      </w:r>
      <w:r w:rsidRPr="008C2516">
        <w:rPr>
          <w:rFonts w:asciiTheme="minorHAnsi" w:hAnsiTheme="minorHAnsi" w:cstheme="minorHAnsi"/>
        </w:rPr>
        <w:t>and add the biotin-detection solution. Incubate for 1 h at room temperature</w:t>
      </w:r>
      <w:r w:rsidR="008875FE" w:rsidRPr="008C2516">
        <w:rPr>
          <w:rFonts w:asciiTheme="minorHAnsi" w:hAnsiTheme="minorHAnsi" w:cstheme="minorHAnsi"/>
        </w:rPr>
        <w:t xml:space="preserve"> with shaking</w:t>
      </w:r>
      <w:r w:rsidRPr="008C2516">
        <w:rPr>
          <w:rFonts w:asciiTheme="minorHAnsi" w:hAnsiTheme="minorHAnsi" w:cstheme="minorHAnsi"/>
        </w:rPr>
        <w:t>.</w:t>
      </w:r>
    </w:p>
    <w:p w14:paraId="6EE762AE" w14:textId="77777777" w:rsidR="004D6968" w:rsidRPr="008C2516" w:rsidRDefault="004D6968" w:rsidP="003B42E6">
      <w:pPr>
        <w:jc w:val="left"/>
        <w:rPr>
          <w:rFonts w:asciiTheme="minorHAnsi" w:hAnsiTheme="minorHAnsi" w:cstheme="minorHAnsi"/>
        </w:rPr>
      </w:pPr>
    </w:p>
    <w:p w14:paraId="3DC1A612" w14:textId="0035A7B8" w:rsidR="001D3E97" w:rsidRPr="008C2516" w:rsidRDefault="001D3E97" w:rsidP="003B42E6">
      <w:pPr>
        <w:pStyle w:val="ListParagraph"/>
        <w:numPr>
          <w:ilvl w:val="1"/>
          <w:numId w:val="26"/>
        </w:numPr>
        <w:jc w:val="left"/>
        <w:rPr>
          <w:rFonts w:asciiTheme="minorHAnsi" w:hAnsiTheme="minorHAnsi" w:cstheme="minorHAnsi"/>
        </w:rPr>
      </w:pPr>
      <w:r w:rsidRPr="008C2516">
        <w:rPr>
          <w:rFonts w:asciiTheme="minorHAnsi" w:hAnsiTheme="minorHAnsi" w:cstheme="minorHAnsi"/>
        </w:rPr>
        <w:t xml:space="preserve">Discard the </w:t>
      </w:r>
      <w:r w:rsidR="002A36E4" w:rsidRPr="008C2516">
        <w:rPr>
          <w:rFonts w:asciiTheme="minorHAnsi" w:hAnsiTheme="minorHAnsi" w:cstheme="minorHAnsi"/>
        </w:rPr>
        <w:t>biotin-detection solution and wash the membrane thoroughly in PBST for</w:t>
      </w:r>
      <w:r w:rsidR="00921B7B" w:rsidRPr="008C2516">
        <w:rPr>
          <w:rFonts w:asciiTheme="minorHAnsi" w:hAnsiTheme="minorHAnsi" w:cstheme="minorHAnsi"/>
          <w:color w:val="auto"/>
        </w:rPr>
        <w:t xml:space="preserve"> 5 min </w:t>
      </w:r>
      <w:r w:rsidR="00A53B64">
        <w:rPr>
          <w:rFonts w:asciiTheme="minorHAnsi" w:hAnsiTheme="minorHAnsi" w:cstheme="minorHAnsi"/>
          <w:color w:val="auto"/>
        </w:rPr>
        <w:t xml:space="preserve">twice </w:t>
      </w:r>
      <w:r w:rsidR="00921B7B" w:rsidRPr="008C2516">
        <w:rPr>
          <w:rFonts w:asciiTheme="minorHAnsi" w:hAnsiTheme="minorHAnsi" w:cstheme="minorHAnsi"/>
          <w:color w:val="auto"/>
        </w:rPr>
        <w:t>and</w:t>
      </w:r>
      <w:r w:rsidR="008875FE" w:rsidRPr="008C2516">
        <w:rPr>
          <w:rFonts w:asciiTheme="minorHAnsi" w:hAnsiTheme="minorHAnsi" w:cstheme="minorHAnsi"/>
          <w:color w:val="auto"/>
        </w:rPr>
        <w:t xml:space="preserve"> </w:t>
      </w:r>
      <w:r w:rsidR="00921B7B" w:rsidRPr="008C2516">
        <w:rPr>
          <w:rFonts w:asciiTheme="minorHAnsi" w:hAnsiTheme="minorHAnsi" w:cstheme="minorHAnsi"/>
          <w:color w:val="auto"/>
        </w:rPr>
        <w:t xml:space="preserve">10 min </w:t>
      </w:r>
      <w:r w:rsidR="00A53B64">
        <w:rPr>
          <w:rFonts w:asciiTheme="minorHAnsi" w:hAnsiTheme="minorHAnsi" w:cstheme="minorHAnsi"/>
          <w:color w:val="auto"/>
        </w:rPr>
        <w:t xml:space="preserve">once </w:t>
      </w:r>
      <w:r w:rsidR="00921B7B" w:rsidRPr="008C2516">
        <w:rPr>
          <w:rFonts w:asciiTheme="minorHAnsi" w:hAnsiTheme="minorHAnsi" w:cstheme="minorHAnsi"/>
          <w:color w:val="auto"/>
        </w:rPr>
        <w:t>with gent</w:t>
      </w:r>
      <w:r w:rsidR="00A53B64">
        <w:rPr>
          <w:rFonts w:asciiTheme="minorHAnsi" w:hAnsiTheme="minorHAnsi" w:cstheme="minorHAnsi"/>
          <w:color w:val="auto"/>
        </w:rPr>
        <w:t>le</w:t>
      </w:r>
      <w:r w:rsidR="00921B7B" w:rsidRPr="008C2516">
        <w:rPr>
          <w:rFonts w:asciiTheme="minorHAnsi" w:hAnsiTheme="minorHAnsi" w:cstheme="minorHAnsi"/>
          <w:color w:val="auto"/>
        </w:rPr>
        <w:t xml:space="preserve"> shaking at room temperature.</w:t>
      </w:r>
    </w:p>
    <w:p w14:paraId="490CD9EE" w14:textId="77777777" w:rsidR="004D6968" w:rsidRPr="008C2516" w:rsidRDefault="004D6968" w:rsidP="003B42E6">
      <w:pPr>
        <w:jc w:val="left"/>
        <w:rPr>
          <w:rFonts w:asciiTheme="minorHAnsi" w:hAnsiTheme="minorHAnsi" w:cstheme="minorHAnsi"/>
        </w:rPr>
      </w:pPr>
    </w:p>
    <w:p w14:paraId="0D114DB1" w14:textId="0E7FE948" w:rsidR="002A36E4" w:rsidRPr="008C2516" w:rsidRDefault="00921B7B" w:rsidP="003B42E6">
      <w:pPr>
        <w:pStyle w:val="ListParagraph"/>
        <w:numPr>
          <w:ilvl w:val="1"/>
          <w:numId w:val="26"/>
        </w:numPr>
        <w:jc w:val="left"/>
        <w:rPr>
          <w:rFonts w:asciiTheme="minorHAnsi" w:hAnsiTheme="minorHAnsi" w:cstheme="minorHAnsi"/>
        </w:rPr>
      </w:pPr>
      <w:r w:rsidRPr="008C2516">
        <w:rPr>
          <w:rFonts w:asciiTheme="minorHAnsi" w:hAnsiTheme="minorHAnsi" w:cstheme="minorHAnsi"/>
          <w:color w:val="auto"/>
        </w:rPr>
        <w:t>Discard the PBST</w:t>
      </w:r>
      <w:r w:rsidR="00A53B64">
        <w:rPr>
          <w:rFonts w:asciiTheme="minorHAnsi" w:hAnsiTheme="minorHAnsi" w:cstheme="minorHAnsi"/>
          <w:color w:val="auto"/>
        </w:rPr>
        <w:t xml:space="preserve">, </w:t>
      </w:r>
      <w:r w:rsidRPr="008C2516">
        <w:rPr>
          <w:rFonts w:asciiTheme="minorHAnsi" w:hAnsiTheme="minorHAnsi" w:cstheme="minorHAnsi"/>
          <w:color w:val="auto"/>
        </w:rPr>
        <w:t>a</w:t>
      </w:r>
      <w:r w:rsidR="002A36E4" w:rsidRPr="008C2516">
        <w:rPr>
          <w:rFonts w:asciiTheme="minorHAnsi" w:hAnsiTheme="minorHAnsi" w:cstheme="minorHAnsi"/>
          <w:color w:val="auto"/>
        </w:rPr>
        <w:t xml:space="preserve">dd </w:t>
      </w:r>
      <w:r w:rsidRPr="008C2516">
        <w:rPr>
          <w:rFonts w:asciiTheme="minorHAnsi" w:hAnsiTheme="minorHAnsi" w:cstheme="minorHAnsi"/>
          <w:color w:val="auto"/>
        </w:rPr>
        <w:t xml:space="preserve">2 mL </w:t>
      </w:r>
      <w:r w:rsidR="002A36E4" w:rsidRPr="008C2516">
        <w:rPr>
          <w:rFonts w:asciiTheme="minorHAnsi" w:hAnsiTheme="minorHAnsi" w:cstheme="minorHAnsi"/>
          <w:color w:val="auto"/>
        </w:rPr>
        <w:t xml:space="preserve">ECL </w:t>
      </w:r>
      <w:r w:rsidRPr="008C2516">
        <w:rPr>
          <w:rFonts w:asciiTheme="minorHAnsi" w:hAnsiTheme="minorHAnsi" w:cstheme="minorHAnsi"/>
          <w:color w:val="auto"/>
        </w:rPr>
        <w:t xml:space="preserve">mix and incubate for </w:t>
      </w:r>
      <w:r w:rsidR="002A36E4" w:rsidRPr="008C2516">
        <w:rPr>
          <w:rFonts w:asciiTheme="minorHAnsi" w:hAnsiTheme="minorHAnsi" w:cstheme="minorHAnsi"/>
          <w:color w:val="auto"/>
        </w:rPr>
        <w:t xml:space="preserve">1 min </w:t>
      </w:r>
      <w:r w:rsidRPr="008C2516">
        <w:rPr>
          <w:rFonts w:asciiTheme="minorHAnsi" w:hAnsiTheme="minorHAnsi" w:cstheme="minorHAnsi"/>
          <w:color w:val="auto"/>
        </w:rPr>
        <w:t xml:space="preserve">with shaking. </w:t>
      </w:r>
    </w:p>
    <w:p w14:paraId="6BDE24B0" w14:textId="77777777" w:rsidR="004D6968" w:rsidRPr="008C2516" w:rsidRDefault="004D6968" w:rsidP="003B42E6">
      <w:pPr>
        <w:jc w:val="left"/>
        <w:rPr>
          <w:rFonts w:asciiTheme="minorHAnsi" w:hAnsiTheme="minorHAnsi" w:cstheme="minorHAnsi"/>
        </w:rPr>
      </w:pPr>
    </w:p>
    <w:p w14:paraId="44326647" w14:textId="55A16E3F" w:rsidR="002A36E4" w:rsidRPr="008C2516" w:rsidRDefault="00921B7B" w:rsidP="003B42E6">
      <w:pPr>
        <w:pStyle w:val="ListParagraph"/>
        <w:numPr>
          <w:ilvl w:val="1"/>
          <w:numId w:val="26"/>
        </w:numPr>
        <w:jc w:val="left"/>
        <w:rPr>
          <w:rFonts w:asciiTheme="minorHAnsi" w:hAnsiTheme="minorHAnsi" w:cstheme="minorHAnsi"/>
        </w:rPr>
      </w:pPr>
      <w:r w:rsidRPr="008C2516">
        <w:rPr>
          <w:rFonts w:asciiTheme="minorHAnsi" w:hAnsiTheme="minorHAnsi" w:cstheme="minorHAnsi"/>
          <w:color w:val="auto"/>
        </w:rPr>
        <w:t xml:space="preserve">Dry the membrane swiftly on a tissue paper and develop </w:t>
      </w:r>
      <w:r w:rsidR="00620C76" w:rsidRPr="008C2516">
        <w:rPr>
          <w:rFonts w:asciiTheme="minorHAnsi" w:hAnsiTheme="minorHAnsi" w:cstheme="minorHAnsi"/>
          <w:color w:val="auto"/>
        </w:rPr>
        <w:t xml:space="preserve">the image on an </w:t>
      </w:r>
      <w:r w:rsidR="004B5E00" w:rsidRPr="008C2516">
        <w:rPr>
          <w:rFonts w:asciiTheme="minorHAnsi" w:hAnsiTheme="minorHAnsi" w:cstheme="minorHAnsi"/>
          <w:color w:val="auto"/>
        </w:rPr>
        <w:t>X</w:t>
      </w:r>
      <w:r w:rsidR="00620C76" w:rsidRPr="008C2516">
        <w:rPr>
          <w:rFonts w:asciiTheme="minorHAnsi" w:hAnsiTheme="minorHAnsi" w:cstheme="minorHAnsi"/>
          <w:color w:val="auto"/>
        </w:rPr>
        <w:t xml:space="preserve">-ray film or in </w:t>
      </w:r>
      <w:r w:rsidR="00620C76" w:rsidRPr="008C2516">
        <w:rPr>
          <w:rFonts w:asciiTheme="minorHAnsi" w:hAnsiTheme="minorHAnsi" w:cstheme="minorHAnsi"/>
          <w:color w:val="auto"/>
        </w:rPr>
        <w:lastRenderedPageBreak/>
        <w:t xml:space="preserve">a </w:t>
      </w:r>
      <w:r w:rsidR="004B5E00" w:rsidRPr="008C2516">
        <w:rPr>
          <w:rFonts w:asciiTheme="minorHAnsi" w:hAnsiTheme="minorHAnsi" w:cstheme="minorHAnsi"/>
          <w:color w:val="auto"/>
        </w:rPr>
        <w:t>d</w:t>
      </w:r>
      <w:r w:rsidR="00620C76" w:rsidRPr="008C2516">
        <w:rPr>
          <w:rFonts w:asciiTheme="minorHAnsi" w:hAnsiTheme="minorHAnsi" w:cstheme="minorHAnsi"/>
          <w:color w:val="auto"/>
        </w:rPr>
        <w:t>igital gel imaging system.</w:t>
      </w:r>
    </w:p>
    <w:p w14:paraId="5C8A92D3" w14:textId="77777777" w:rsidR="00620C76" w:rsidRDefault="00620C76" w:rsidP="003B42E6">
      <w:pPr>
        <w:jc w:val="left"/>
        <w:rPr>
          <w:rFonts w:asciiTheme="minorHAnsi" w:hAnsiTheme="minorHAnsi" w:cstheme="minorHAnsi"/>
        </w:rPr>
      </w:pPr>
    </w:p>
    <w:p w14:paraId="4B2F8B1C" w14:textId="0283EEE0" w:rsidR="002A36E4" w:rsidRDefault="00620C76" w:rsidP="003B42E6">
      <w:pPr>
        <w:jc w:val="left"/>
        <w:rPr>
          <w:rFonts w:asciiTheme="minorHAnsi" w:hAnsiTheme="minorHAnsi" w:cstheme="minorHAnsi"/>
        </w:rPr>
      </w:pPr>
      <w:r>
        <w:rPr>
          <w:rFonts w:asciiTheme="minorHAnsi" w:hAnsiTheme="minorHAnsi" w:cstheme="minorHAnsi"/>
        </w:rPr>
        <w:t xml:space="preserve">NOTE: </w:t>
      </w:r>
      <w:r w:rsidR="00A06392">
        <w:rPr>
          <w:rFonts w:asciiTheme="minorHAnsi" w:hAnsiTheme="minorHAnsi" w:cstheme="minorHAnsi"/>
        </w:rPr>
        <w:t xml:space="preserve">In the lane loaded with </w:t>
      </w:r>
      <w:r w:rsidR="004B5E00">
        <w:rPr>
          <w:rFonts w:asciiTheme="minorHAnsi" w:hAnsiTheme="minorHAnsi" w:cstheme="minorHAnsi"/>
        </w:rPr>
        <w:t xml:space="preserve">the </w:t>
      </w:r>
      <w:r w:rsidR="00A06392">
        <w:rPr>
          <w:rFonts w:asciiTheme="minorHAnsi" w:hAnsiTheme="minorHAnsi" w:cstheme="minorHAnsi"/>
        </w:rPr>
        <w:t>positive control</w:t>
      </w:r>
      <w:r w:rsidR="00005831">
        <w:rPr>
          <w:rFonts w:asciiTheme="minorHAnsi" w:hAnsiTheme="minorHAnsi" w:cstheme="minorHAnsi"/>
        </w:rPr>
        <w:t>,</w:t>
      </w:r>
      <w:r w:rsidR="00A06392">
        <w:rPr>
          <w:rFonts w:asciiTheme="minorHAnsi" w:hAnsiTheme="minorHAnsi" w:cstheme="minorHAnsi"/>
        </w:rPr>
        <w:t xml:space="preserve"> two distinct </w:t>
      </w:r>
      <w:r w:rsidR="00A06392" w:rsidRPr="00A06392">
        <w:rPr>
          <w:rFonts w:asciiTheme="minorHAnsi" w:hAnsiTheme="minorHAnsi" w:cstheme="minorHAnsi"/>
        </w:rPr>
        <w:t>streptavidin</w:t>
      </w:r>
      <w:r w:rsidR="00A06392">
        <w:rPr>
          <w:rFonts w:asciiTheme="minorHAnsi" w:hAnsiTheme="minorHAnsi" w:cstheme="minorHAnsi"/>
        </w:rPr>
        <w:t>-</w:t>
      </w:r>
      <w:r w:rsidR="004B5E00">
        <w:rPr>
          <w:rFonts w:asciiTheme="minorHAnsi" w:hAnsiTheme="minorHAnsi" w:cstheme="minorHAnsi"/>
        </w:rPr>
        <w:t>reaction</w:t>
      </w:r>
      <w:r w:rsidR="00A06392">
        <w:rPr>
          <w:rFonts w:asciiTheme="minorHAnsi" w:hAnsiTheme="minorHAnsi" w:cstheme="minorHAnsi"/>
        </w:rPr>
        <w:t xml:space="preserve"> bands should be clearly visible: a 30 </w:t>
      </w:r>
      <w:proofErr w:type="spellStart"/>
      <w:r w:rsidR="00A06392">
        <w:rPr>
          <w:rFonts w:asciiTheme="minorHAnsi" w:hAnsiTheme="minorHAnsi" w:cstheme="minorHAnsi"/>
        </w:rPr>
        <w:t>kDa</w:t>
      </w:r>
      <w:proofErr w:type="spellEnd"/>
      <w:r w:rsidR="00A06392">
        <w:rPr>
          <w:rFonts w:asciiTheme="minorHAnsi" w:hAnsiTheme="minorHAnsi" w:cstheme="minorHAnsi"/>
        </w:rPr>
        <w:t xml:space="preserve"> biotinylated </w:t>
      </w:r>
      <w:r w:rsidR="00A06392" w:rsidRPr="00A06392">
        <w:rPr>
          <w:rFonts w:asciiTheme="minorHAnsi" w:hAnsiTheme="minorHAnsi" w:cstheme="minorHAnsi"/>
        </w:rPr>
        <w:t xml:space="preserve">endogenously </w:t>
      </w:r>
      <w:r w:rsidR="00A06392">
        <w:rPr>
          <w:rFonts w:asciiTheme="minorHAnsi" w:hAnsiTheme="minorHAnsi" w:cstheme="minorHAnsi"/>
        </w:rPr>
        <w:t xml:space="preserve">expressed protein and the ~22 </w:t>
      </w:r>
      <w:proofErr w:type="spellStart"/>
      <w:r w:rsidR="00A06392">
        <w:rPr>
          <w:rFonts w:asciiTheme="minorHAnsi" w:hAnsiTheme="minorHAnsi" w:cstheme="minorHAnsi"/>
        </w:rPr>
        <w:t>kDa</w:t>
      </w:r>
      <w:proofErr w:type="spellEnd"/>
      <w:r w:rsidR="00A06392">
        <w:rPr>
          <w:rFonts w:asciiTheme="minorHAnsi" w:hAnsiTheme="minorHAnsi" w:cstheme="minorHAnsi"/>
        </w:rPr>
        <w:t xml:space="preserve"> </w:t>
      </w:r>
      <w:proofErr w:type="spellStart"/>
      <w:r w:rsidR="00A06392">
        <w:rPr>
          <w:rFonts w:asciiTheme="minorHAnsi" w:hAnsiTheme="minorHAnsi" w:cstheme="minorHAnsi"/>
        </w:rPr>
        <w:t>eCXP</w:t>
      </w:r>
      <w:proofErr w:type="spellEnd"/>
      <w:r w:rsidR="00A06392">
        <w:rPr>
          <w:rFonts w:asciiTheme="minorHAnsi" w:hAnsiTheme="minorHAnsi" w:cstheme="minorHAnsi"/>
        </w:rPr>
        <w:t>-AP band. If the 10 selected colonies can biotinylate the displayed peptide</w:t>
      </w:r>
      <w:r w:rsidR="00103565">
        <w:rPr>
          <w:rFonts w:asciiTheme="minorHAnsi" w:hAnsiTheme="minorHAnsi" w:cstheme="minorHAnsi"/>
        </w:rPr>
        <w:t>,</w:t>
      </w:r>
      <w:r w:rsidR="00A06392">
        <w:rPr>
          <w:rFonts w:asciiTheme="minorHAnsi" w:hAnsiTheme="minorHAnsi" w:cstheme="minorHAnsi"/>
        </w:rPr>
        <w:t xml:space="preserve"> a band at ~22 </w:t>
      </w:r>
      <w:proofErr w:type="spellStart"/>
      <w:r w:rsidR="00A06392">
        <w:rPr>
          <w:rFonts w:asciiTheme="minorHAnsi" w:hAnsiTheme="minorHAnsi" w:cstheme="minorHAnsi"/>
        </w:rPr>
        <w:t>kDa</w:t>
      </w:r>
      <w:proofErr w:type="spellEnd"/>
      <w:r w:rsidR="00A06392">
        <w:rPr>
          <w:rFonts w:asciiTheme="minorHAnsi" w:hAnsiTheme="minorHAnsi" w:cstheme="minorHAnsi"/>
        </w:rPr>
        <w:t xml:space="preserve"> should be visible.</w:t>
      </w:r>
      <w:r w:rsidR="00A53B64">
        <w:rPr>
          <w:rFonts w:asciiTheme="minorHAnsi" w:hAnsiTheme="minorHAnsi" w:cstheme="minorHAnsi"/>
        </w:rPr>
        <w:t xml:space="preserve"> T</w:t>
      </w:r>
      <w:r w:rsidR="00A06392">
        <w:rPr>
          <w:rFonts w:asciiTheme="minorHAnsi" w:hAnsiTheme="minorHAnsi" w:cstheme="minorHAnsi"/>
        </w:rPr>
        <w:t>he intensity of these bands is</w:t>
      </w:r>
      <w:r w:rsidR="007E68E5">
        <w:rPr>
          <w:rFonts w:asciiTheme="minorHAnsi" w:hAnsiTheme="minorHAnsi" w:cstheme="minorHAnsi"/>
        </w:rPr>
        <w:t xml:space="preserve"> generally</w:t>
      </w:r>
      <w:r w:rsidR="00A06392">
        <w:rPr>
          <w:rFonts w:asciiTheme="minorHAnsi" w:hAnsiTheme="minorHAnsi" w:cstheme="minorHAnsi"/>
        </w:rPr>
        <w:t xml:space="preserve"> lower than the positive control and may</w:t>
      </w:r>
      <w:r w:rsidR="004B5E00">
        <w:rPr>
          <w:rFonts w:asciiTheme="minorHAnsi" w:hAnsiTheme="minorHAnsi" w:cstheme="minorHAnsi"/>
        </w:rPr>
        <w:t>,</w:t>
      </w:r>
      <w:r w:rsidR="00A06392">
        <w:rPr>
          <w:rFonts w:asciiTheme="minorHAnsi" w:hAnsiTheme="minorHAnsi" w:cstheme="minorHAnsi"/>
        </w:rPr>
        <w:t xml:space="preserve"> therefore</w:t>
      </w:r>
      <w:r w:rsidR="004B5E00">
        <w:rPr>
          <w:rFonts w:asciiTheme="minorHAnsi" w:hAnsiTheme="minorHAnsi" w:cstheme="minorHAnsi"/>
        </w:rPr>
        <w:t>,</w:t>
      </w:r>
      <w:r w:rsidR="00A06392">
        <w:rPr>
          <w:rFonts w:asciiTheme="minorHAnsi" w:hAnsiTheme="minorHAnsi" w:cstheme="minorHAnsi"/>
        </w:rPr>
        <w:t xml:space="preserve"> require longer exposure</w:t>
      </w:r>
      <w:r w:rsidR="008875FE">
        <w:rPr>
          <w:rFonts w:asciiTheme="minorHAnsi" w:hAnsiTheme="minorHAnsi" w:cstheme="minorHAnsi"/>
        </w:rPr>
        <w:t xml:space="preserve"> time</w:t>
      </w:r>
      <w:r w:rsidR="00A06392">
        <w:rPr>
          <w:rFonts w:asciiTheme="minorHAnsi" w:hAnsiTheme="minorHAnsi" w:cstheme="minorHAnsi"/>
        </w:rPr>
        <w:t>s.</w:t>
      </w:r>
      <w:r w:rsidR="00B226F2">
        <w:rPr>
          <w:rFonts w:asciiTheme="minorHAnsi" w:hAnsiTheme="minorHAnsi" w:cstheme="minorHAnsi"/>
        </w:rPr>
        <w:t xml:space="preserve"> </w:t>
      </w:r>
    </w:p>
    <w:bookmarkEnd w:id="4"/>
    <w:p w14:paraId="4D1C993B" w14:textId="77777777" w:rsidR="00642A1E" w:rsidRPr="009E5149" w:rsidRDefault="00642A1E" w:rsidP="003B42E6">
      <w:pPr>
        <w:jc w:val="left"/>
        <w:rPr>
          <w:rFonts w:asciiTheme="minorHAnsi" w:hAnsiTheme="minorHAnsi" w:cstheme="minorHAnsi"/>
          <w:b/>
        </w:rPr>
      </w:pPr>
    </w:p>
    <w:bookmarkEnd w:id="5"/>
    <w:p w14:paraId="5D2F3F61" w14:textId="77777777" w:rsidR="006305D7" w:rsidRPr="001B1519" w:rsidRDefault="006305D7" w:rsidP="003B42E6">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789F48FF" w14:textId="33F353E4" w:rsidR="00EE081D" w:rsidRPr="004F5395" w:rsidRDefault="00EE081D" w:rsidP="003B42E6">
      <w:pPr>
        <w:jc w:val="left"/>
        <w:rPr>
          <w:rFonts w:asciiTheme="minorHAnsi" w:hAnsiTheme="minorHAnsi" w:cstheme="minorHAnsi"/>
        </w:rPr>
      </w:pPr>
      <w:r>
        <w:rPr>
          <w:rFonts w:asciiTheme="minorHAnsi" w:hAnsiTheme="minorHAnsi" w:cstheme="minorHAnsi"/>
        </w:rPr>
        <w:t xml:space="preserve">Western blot of </w:t>
      </w:r>
      <w:proofErr w:type="spellStart"/>
      <w:r>
        <w:rPr>
          <w:rFonts w:asciiTheme="minorHAnsi" w:hAnsiTheme="minorHAnsi" w:cstheme="minorHAnsi"/>
        </w:rPr>
        <w:t>pBAD</w:t>
      </w:r>
      <w:proofErr w:type="spellEnd"/>
      <w:r>
        <w:rPr>
          <w:rFonts w:asciiTheme="minorHAnsi" w:hAnsiTheme="minorHAnsi" w:cstheme="minorHAnsi"/>
        </w:rPr>
        <w:t>-</w:t>
      </w:r>
      <w:proofErr w:type="spellStart"/>
      <w:r>
        <w:rPr>
          <w:rFonts w:asciiTheme="minorHAnsi" w:hAnsiTheme="minorHAnsi" w:cstheme="minorHAnsi"/>
        </w:rPr>
        <w:t>BirA</w:t>
      </w:r>
      <w:proofErr w:type="spellEnd"/>
      <w:r>
        <w:rPr>
          <w:rFonts w:asciiTheme="minorHAnsi" w:hAnsiTheme="minorHAnsi" w:cstheme="minorHAnsi"/>
        </w:rPr>
        <w:t>-</w:t>
      </w:r>
      <w:proofErr w:type="spellStart"/>
      <w:r>
        <w:rPr>
          <w:rFonts w:asciiTheme="minorHAnsi" w:hAnsiTheme="minorHAnsi" w:cstheme="minorHAnsi"/>
        </w:rPr>
        <w:t>eCPX</w:t>
      </w:r>
      <w:proofErr w:type="spellEnd"/>
      <w:r>
        <w:rPr>
          <w:rFonts w:asciiTheme="minorHAnsi" w:hAnsiTheme="minorHAnsi" w:cstheme="minorHAnsi"/>
        </w:rPr>
        <w:t xml:space="preserve">-AP </w:t>
      </w:r>
      <w:r w:rsidR="00430B05">
        <w:rPr>
          <w:rFonts w:asciiTheme="minorHAnsi" w:hAnsiTheme="minorHAnsi" w:cstheme="minorHAnsi"/>
        </w:rPr>
        <w:t xml:space="preserve">expressing bacteria produces a ~22 </w:t>
      </w:r>
      <w:proofErr w:type="spellStart"/>
      <w:r w:rsidR="00430B05">
        <w:rPr>
          <w:rFonts w:asciiTheme="minorHAnsi" w:hAnsiTheme="minorHAnsi" w:cstheme="minorHAnsi"/>
        </w:rPr>
        <w:t>kDa</w:t>
      </w:r>
      <w:proofErr w:type="spellEnd"/>
      <w:r w:rsidR="00430B05">
        <w:rPr>
          <w:rFonts w:asciiTheme="minorHAnsi" w:hAnsiTheme="minorHAnsi" w:cstheme="minorHAnsi"/>
        </w:rPr>
        <w:t xml:space="preserve"> </w:t>
      </w:r>
      <w:r w:rsidR="00430B05" w:rsidRPr="00430B05">
        <w:rPr>
          <w:rFonts w:asciiTheme="minorHAnsi" w:hAnsiTheme="minorHAnsi" w:cstheme="minorHAnsi"/>
        </w:rPr>
        <w:t>streptavidin</w:t>
      </w:r>
      <w:r w:rsidR="00430B05">
        <w:rPr>
          <w:rFonts w:asciiTheme="minorHAnsi" w:hAnsiTheme="minorHAnsi" w:cstheme="minorHAnsi"/>
        </w:rPr>
        <w:t xml:space="preserve">-reacting band </w:t>
      </w:r>
      <w:r w:rsidR="00163648">
        <w:rPr>
          <w:rFonts w:asciiTheme="minorHAnsi" w:hAnsiTheme="minorHAnsi" w:cstheme="minorHAnsi"/>
        </w:rPr>
        <w:t xml:space="preserve">consistent with the molecular weight of </w:t>
      </w:r>
      <w:proofErr w:type="spellStart"/>
      <w:r w:rsidR="00163648">
        <w:rPr>
          <w:rFonts w:asciiTheme="minorHAnsi" w:hAnsiTheme="minorHAnsi" w:cstheme="minorHAnsi"/>
        </w:rPr>
        <w:t>eCPX</w:t>
      </w:r>
      <w:proofErr w:type="spellEnd"/>
      <w:r w:rsidR="00163648">
        <w:rPr>
          <w:rFonts w:asciiTheme="minorHAnsi" w:hAnsiTheme="minorHAnsi" w:cstheme="minorHAnsi"/>
        </w:rPr>
        <w:t xml:space="preserve"> (</w:t>
      </w:r>
      <w:r w:rsidR="00163648" w:rsidRPr="006072D3">
        <w:rPr>
          <w:rFonts w:asciiTheme="minorHAnsi" w:hAnsiTheme="minorHAnsi" w:cstheme="minorHAnsi"/>
          <w:b/>
          <w:bCs/>
        </w:rPr>
        <w:t>Figure 2a</w:t>
      </w:r>
      <w:r w:rsidR="00163648">
        <w:rPr>
          <w:rFonts w:asciiTheme="minorHAnsi" w:hAnsiTheme="minorHAnsi" w:cstheme="minorHAnsi"/>
        </w:rPr>
        <w:t xml:space="preserve">). Unlike BirA-6xHis, biotinylated </w:t>
      </w:r>
      <w:proofErr w:type="spellStart"/>
      <w:r w:rsidR="00163648">
        <w:rPr>
          <w:rFonts w:asciiTheme="minorHAnsi" w:hAnsiTheme="minorHAnsi" w:cstheme="minorHAnsi"/>
        </w:rPr>
        <w:t>eCPX</w:t>
      </w:r>
      <w:proofErr w:type="spellEnd"/>
      <w:r w:rsidR="00163648">
        <w:rPr>
          <w:rFonts w:asciiTheme="minorHAnsi" w:hAnsiTheme="minorHAnsi" w:cstheme="minorHAnsi"/>
        </w:rPr>
        <w:t xml:space="preserve">-AP </w:t>
      </w:r>
      <w:r w:rsidR="00A53B64">
        <w:rPr>
          <w:rFonts w:asciiTheme="minorHAnsi" w:hAnsiTheme="minorHAnsi" w:cstheme="minorHAnsi"/>
        </w:rPr>
        <w:t>was</w:t>
      </w:r>
      <w:r w:rsidR="00163648">
        <w:rPr>
          <w:rFonts w:asciiTheme="minorHAnsi" w:hAnsiTheme="minorHAnsi" w:cstheme="minorHAnsi"/>
        </w:rPr>
        <w:t xml:space="preserve"> present in </w:t>
      </w:r>
      <w:r w:rsidR="00430B05">
        <w:rPr>
          <w:rFonts w:asciiTheme="minorHAnsi" w:hAnsiTheme="minorHAnsi" w:cstheme="minorHAnsi"/>
        </w:rPr>
        <w:t>both uninduced and induced cultures (</w:t>
      </w:r>
      <w:r w:rsidR="00430B05" w:rsidRPr="006072D3">
        <w:rPr>
          <w:rFonts w:asciiTheme="minorHAnsi" w:hAnsiTheme="minorHAnsi" w:cstheme="minorHAnsi"/>
          <w:b/>
          <w:bCs/>
        </w:rPr>
        <w:t>Figure 2a</w:t>
      </w:r>
      <w:r w:rsidR="00430B05">
        <w:rPr>
          <w:rFonts w:asciiTheme="minorHAnsi" w:hAnsiTheme="minorHAnsi" w:cstheme="minorHAnsi"/>
        </w:rPr>
        <w:t>)</w:t>
      </w:r>
      <w:r w:rsidR="00163648">
        <w:rPr>
          <w:rFonts w:asciiTheme="minorHAnsi" w:hAnsiTheme="minorHAnsi" w:cstheme="minorHAnsi"/>
        </w:rPr>
        <w:t xml:space="preserve"> due to a small degree of T7 promoter activity even in uninduced cultures and </w:t>
      </w:r>
      <w:r w:rsidR="00740B62">
        <w:rPr>
          <w:rFonts w:asciiTheme="minorHAnsi" w:hAnsiTheme="minorHAnsi" w:cstheme="minorHAnsi"/>
        </w:rPr>
        <w:t>subsequent</w:t>
      </w:r>
      <w:r w:rsidR="00163648">
        <w:rPr>
          <w:rFonts w:asciiTheme="minorHAnsi" w:hAnsiTheme="minorHAnsi" w:cstheme="minorHAnsi"/>
        </w:rPr>
        <w:t xml:space="preserve"> </w:t>
      </w:r>
      <w:proofErr w:type="spellStart"/>
      <w:r w:rsidR="00163648">
        <w:rPr>
          <w:rFonts w:asciiTheme="minorHAnsi" w:hAnsiTheme="minorHAnsi" w:cstheme="minorHAnsi"/>
        </w:rPr>
        <w:t>biotinylation</w:t>
      </w:r>
      <w:proofErr w:type="spellEnd"/>
      <w:r w:rsidR="00163648">
        <w:rPr>
          <w:rFonts w:asciiTheme="minorHAnsi" w:hAnsiTheme="minorHAnsi" w:cstheme="minorHAnsi"/>
        </w:rPr>
        <w:t xml:space="preserve"> of the AP by endogenous </w:t>
      </w:r>
      <w:proofErr w:type="spellStart"/>
      <w:r w:rsidR="00163648">
        <w:rPr>
          <w:rFonts w:asciiTheme="minorHAnsi" w:hAnsiTheme="minorHAnsi" w:cstheme="minorHAnsi"/>
        </w:rPr>
        <w:t>BirA</w:t>
      </w:r>
      <w:proofErr w:type="spellEnd"/>
      <w:r w:rsidR="00430B05">
        <w:rPr>
          <w:rFonts w:asciiTheme="minorHAnsi" w:hAnsiTheme="minorHAnsi" w:cstheme="minorHAnsi"/>
        </w:rPr>
        <w:t xml:space="preserve">. </w:t>
      </w:r>
      <w:r w:rsidR="00163648">
        <w:rPr>
          <w:rFonts w:asciiTheme="minorHAnsi" w:hAnsiTheme="minorHAnsi" w:cstheme="minorHAnsi"/>
        </w:rPr>
        <w:t xml:space="preserve">In </w:t>
      </w:r>
      <w:proofErr w:type="spellStart"/>
      <w:r>
        <w:rPr>
          <w:rFonts w:asciiTheme="minorHAnsi" w:hAnsiTheme="minorHAnsi" w:cstheme="minorHAnsi"/>
        </w:rPr>
        <w:t>BirA</w:t>
      </w:r>
      <w:proofErr w:type="spellEnd"/>
      <w:r>
        <w:rPr>
          <w:rFonts w:asciiTheme="minorHAnsi" w:hAnsiTheme="minorHAnsi" w:cstheme="minorHAnsi"/>
        </w:rPr>
        <w:t>-</w:t>
      </w:r>
      <w:proofErr w:type="spellStart"/>
      <w:r>
        <w:rPr>
          <w:rFonts w:asciiTheme="minorHAnsi" w:hAnsiTheme="minorHAnsi" w:cstheme="minorHAnsi"/>
        </w:rPr>
        <w:t>eCPX</w:t>
      </w:r>
      <w:proofErr w:type="spellEnd"/>
      <w:r>
        <w:rPr>
          <w:rFonts w:asciiTheme="minorHAnsi" w:hAnsiTheme="minorHAnsi" w:cstheme="minorHAnsi"/>
        </w:rPr>
        <w:t xml:space="preserve">-AP(K10A) </w:t>
      </w:r>
      <w:r w:rsidR="00163648">
        <w:rPr>
          <w:rFonts w:asciiTheme="minorHAnsi" w:hAnsiTheme="minorHAnsi" w:cstheme="minorHAnsi"/>
        </w:rPr>
        <w:t xml:space="preserve">expressing cultures, no biotinylated </w:t>
      </w:r>
      <w:proofErr w:type="spellStart"/>
      <w:r w:rsidR="00163648">
        <w:rPr>
          <w:rFonts w:asciiTheme="minorHAnsi" w:hAnsiTheme="minorHAnsi" w:cstheme="minorHAnsi"/>
        </w:rPr>
        <w:t>eCPX</w:t>
      </w:r>
      <w:proofErr w:type="spellEnd"/>
      <w:r w:rsidR="00163648">
        <w:rPr>
          <w:rFonts w:asciiTheme="minorHAnsi" w:hAnsiTheme="minorHAnsi" w:cstheme="minorHAnsi"/>
        </w:rPr>
        <w:t xml:space="preserve"> band </w:t>
      </w:r>
      <w:r w:rsidR="007E68E5">
        <w:rPr>
          <w:rFonts w:asciiTheme="minorHAnsi" w:hAnsiTheme="minorHAnsi" w:cstheme="minorHAnsi"/>
        </w:rPr>
        <w:t>was</w:t>
      </w:r>
      <w:r w:rsidR="00163648">
        <w:rPr>
          <w:rFonts w:asciiTheme="minorHAnsi" w:hAnsiTheme="minorHAnsi" w:cstheme="minorHAnsi"/>
        </w:rPr>
        <w:t xml:space="preserve"> detected</w:t>
      </w:r>
      <w:r w:rsidR="00166C74">
        <w:rPr>
          <w:rFonts w:asciiTheme="minorHAnsi" w:hAnsiTheme="minorHAnsi" w:cstheme="minorHAnsi"/>
        </w:rPr>
        <w:t xml:space="preserve"> </w:t>
      </w:r>
      <w:r w:rsidR="002A6E61">
        <w:rPr>
          <w:rFonts w:asciiTheme="minorHAnsi" w:hAnsiTheme="minorHAnsi" w:cstheme="minorHAnsi"/>
        </w:rPr>
        <w:t>(</w:t>
      </w:r>
      <w:r w:rsidR="002A6E61" w:rsidRPr="006072D3">
        <w:rPr>
          <w:rFonts w:asciiTheme="minorHAnsi" w:hAnsiTheme="minorHAnsi" w:cstheme="minorHAnsi"/>
          <w:b/>
          <w:bCs/>
        </w:rPr>
        <w:t>Figure 2a</w:t>
      </w:r>
      <w:r w:rsidR="002A6E61">
        <w:rPr>
          <w:rFonts w:asciiTheme="minorHAnsi" w:hAnsiTheme="minorHAnsi" w:cstheme="minorHAnsi"/>
        </w:rPr>
        <w:t>)</w:t>
      </w:r>
      <w:r w:rsidR="00166C74">
        <w:rPr>
          <w:rFonts w:asciiTheme="minorHAnsi" w:hAnsiTheme="minorHAnsi" w:cstheme="minorHAnsi"/>
        </w:rPr>
        <w:t xml:space="preserve">. The strong surface </w:t>
      </w:r>
      <w:proofErr w:type="spellStart"/>
      <w:r w:rsidR="00166C74">
        <w:rPr>
          <w:rFonts w:asciiTheme="minorHAnsi" w:hAnsiTheme="minorHAnsi" w:cstheme="minorHAnsi"/>
        </w:rPr>
        <w:t>biotinylation</w:t>
      </w:r>
      <w:proofErr w:type="spellEnd"/>
      <w:r w:rsidR="00166C74">
        <w:rPr>
          <w:rFonts w:asciiTheme="minorHAnsi" w:hAnsiTheme="minorHAnsi" w:cstheme="minorHAnsi"/>
        </w:rPr>
        <w:t xml:space="preserve"> in the </w:t>
      </w:r>
      <w:proofErr w:type="spellStart"/>
      <w:r w:rsidR="00166C74">
        <w:rPr>
          <w:rFonts w:asciiTheme="minorHAnsi" w:hAnsiTheme="minorHAnsi" w:cstheme="minorHAnsi"/>
        </w:rPr>
        <w:t>eCPX</w:t>
      </w:r>
      <w:proofErr w:type="spellEnd"/>
      <w:r w:rsidR="00166C74">
        <w:rPr>
          <w:rFonts w:asciiTheme="minorHAnsi" w:hAnsiTheme="minorHAnsi" w:cstheme="minorHAnsi"/>
        </w:rPr>
        <w:t xml:space="preserve">-AP expressing bacteria causes aggregation upon addition of </w:t>
      </w:r>
      <w:r w:rsidR="00166C74" w:rsidRPr="00166C74">
        <w:rPr>
          <w:rFonts w:asciiTheme="minorHAnsi" w:hAnsiTheme="minorHAnsi" w:cstheme="minorHAnsi"/>
        </w:rPr>
        <w:t>streptavidin</w:t>
      </w:r>
      <w:r w:rsidR="00166C74">
        <w:rPr>
          <w:rFonts w:asciiTheme="minorHAnsi" w:hAnsiTheme="minorHAnsi" w:cstheme="minorHAnsi"/>
        </w:rPr>
        <w:t xml:space="preserve"> </w:t>
      </w:r>
      <w:r w:rsidR="004B5E00">
        <w:rPr>
          <w:rFonts w:asciiTheme="minorHAnsi" w:hAnsiTheme="minorHAnsi" w:cstheme="minorHAnsi"/>
        </w:rPr>
        <w:t>magnetic beads</w:t>
      </w:r>
      <w:r w:rsidR="00166C74">
        <w:rPr>
          <w:rFonts w:asciiTheme="minorHAnsi" w:hAnsiTheme="minorHAnsi" w:cstheme="minorHAnsi"/>
        </w:rPr>
        <w:t xml:space="preserve"> and the formation of a pellet at the bottom of a tube (</w:t>
      </w:r>
      <w:r w:rsidR="00166C74" w:rsidRPr="006072D3">
        <w:rPr>
          <w:rFonts w:asciiTheme="minorHAnsi" w:hAnsiTheme="minorHAnsi" w:cstheme="minorHAnsi"/>
          <w:b/>
          <w:bCs/>
        </w:rPr>
        <w:t>Figure 2b</w:t>
      </w:r>
      <w:r w:rsidR="00166C74">
        <w:rPr>
          <w:rFonts w:asciiTheme="minorHAnsi" w:hAnsiTheme="minorHAnsi" w:cstheme="minorHAnsi"/>
        </w:rPr>
        <w:t xml:space="preserve">). In the </w:t>
      </w:r>
      <w:proofErr w:type="spellStart"/>
      <w:r w:rsidR="00166C74">
        <w:rPr>
          <w:rFonts w:asciiTheme="minorHAnsi" w:hAnsiTheme="minorHAnsi" w:cstheme="minorHAnsi"/>
        </w:rPr>
        <w:t>eCPX</w:t>
      </w:r>
      <w:proofErr w:type="spellEnd"/>
      <w:r w:rsidR="00166C74">
        <w:rPr>
          <w:rFonts w:asciiTheme="minorHAnsi" w:hAnsiTheme="minorHAnsi" w:cstheme="minorHAnsi"/>
        </w:rPr>
        <w:t xml:space="preserve">-AP(K10A) expression bacteria, </w:t>
      </w:r>
      <w:r w:rsidR="00166C74" w:rsidRPr="00166C74">
        <w:rPr>
          <w:rFonts w:asciiTheme="minorHAnsi" w:hAnsiTheme="minorHAnsi" w:cstheme="minorHAnsi"/>
        </w:rPr>
        <w:t>streptavidin</w:t>
      </w:r>
      <w:r w:rsidR="00166C74">
        <w:rPr>
          <w:rFonts w:asciiTheme="minorHAnsi" w:hAnsiTheme="minorHAnsi" w:cstheme="minorHAnsi"/>
        </w:rPr>
        <w:t xml:space="preserve">-bead aggregation and precipitation </w:t>
      </w:r>
      <w:r w:rsidR="007E68E5">
        <w:rPr>
          <w:rFonts w:asciiTheme="minorHAnsi" w:hAnsiTheme="minorHAnsi" w:cstheme="minorHAnsi"/>
        </w:rPr>
        <w:t>was not</w:t>
      </w:r>
      <w:r w:rsidR="00166C74">
        <w:rPr>
          <w:rFonts w:asciiTheme="minorHAnsi" w:hAnsiTheme="minorHAnsi" w:cstheme="minorHAnsi"/>
        </w:rPr>
        <w:t xml:space="preserve"> observed (</w:t>
      </w:r>
      <w:r w:rsidR="00166C74" w:rsidRPr="006072D3">
        <w:rPr>
          <w:rFonts w:asciiTheme="minorHAnsi" w:hAnsiTheme="minorHAnsi" w:cstheme="minorHAnsi"/>
          <w:b/>
          <w:bCs/>
        </w:rPr>
        <w:t>Figure 2b</w:t>
      </w:r>
      <w:r w:rsidR="00166C74">
        <w:rPr>
          <w:rFonts w:asciiTheme="minorHAnsi" w:hAnsiTheme="minorHAnsi" w:cstheme="minorHAnsi"/>
        </w:rPr>
        <w:t xml:space="preserve">). </w:t>
      </w:r>
      <w:r w:rsidR="008A6953">
        <w:rPr>
          <w:rFonts w:asciiTheme="minorHAnsi" w:hAnsiTheme="minorHAnsi" w:cstheme="minorHAnsi"/>
        </w:rPr>
        <w:t>Analysis of t</w:t>
      </w:r>
      <w:r w:rsidR="00166C74">
        <w:rPr>
          <w:rFonts w:asciiTheme="minorHAnsi" w:hAnsiTheme="minorHAnsi" w:cstheme="minorHAnsi"/>
        </w:rPr>
        <w:t xml:space="preserve">he </w:t>
      </w:r>
      <w:r w:rsidR="008A6953">
        <w:rPr>
          <w:rFonts w:asciiTheme="minorHAnsi" w:hAnsiTheme="minorHAnsi" w:cstheme="minorHAnsi"/>
        </w:rPr>
        <w:t xml:space="preserve">precipitate from the </w:t>
      </w:r>
      <w:r w:rsidR="008A6953" w:rsidRPr="008A6953">
        <w:rPr>
          <w:rFonts w:asciiTheme="minorHAnsi" w:hAnsiTheme="minorHAnsi" w:cstheme="minorHAnsi"/>
        </w:rPr>
        <w:t>streptavidin</w:t>
      </w:r>
      <w:r w:rsidR="008A6953">
        <w:rPr>
          <w:rFonts w:asciiTheme="minorHAnsi" w:hAnsiTheme="minorHAnsi" w:cstheme="minorHAnsi"/>
        </w:rPr>
        <w:t xml:space="preserve"> pulldown, display</w:t>
      </w:r>
      <w:r w:rsidR="00A53B64">
        <w:rPr>
          <w:rFonts w:asciiTheme="minorHAnsi" w:hAnsiTheme="minorHAnsi" w:cstheme="minorHAnsi"/>
        </w:rPr>
        <w:t>s</w:t>
      </w:r>
      <w:r w:rsidR="008A6953">
        <w:rPr>
          <w:rFonts w:asciiTheme="minorHAnsi" w:hAnsiTheme="minorHAnsi" w:cstheme="minorHAnsi"/>
        </w:rPr>
        <w:t xml:space="preserve"> a clear 22-kDa </w:t>
      </w:r>
      <w:r w:rsidR="008A6953" w:rsidRPr="008A6953">
        <w:rPr>
          <w:rFonts w:asciiTheme="minorHAnsi" w:hAnsiTheme="minorHAnsi" w:cstheme="minorHAnsi"/>
        </w:rPr>
        <w:t>streptavidin</w:t>
      </w:r>
      <w:r w:rsidR="008A6953">
        <w:rPr>
          <w:rFonts w:asciiTheme="minorHAnsi" w:hAnsiTheme="minorHAnsi" w:cstheme="minorHAnsi"/>
        </w:rPr>
        <w:t xml:space="preserve">-reacting and anti-6xHis band in the samples from </w:t>
      </w:r>
      <w:proofErr w:type="spellStart"/>
      <w:r w:rsidR="008A6953">
        <w:rPr>
          <w:rFonts w:asciiTheme="minorHAnsi" w:hAnsiTheme="minorHAnsi" w:cstheme="minorHAnsi"/>
        </w:rPr>
        <w:t>eCPX</w:t>
      </w:r>
      <w:proofErr w:type="spellEnd"/>
      <w:r w:rsidR="008A6953">
        <w:rPr>
          <w:rFonts w:asciiTheme="minorHAnsi" w:hAnsiTheme="minorHAnsi" w:cstheme="minorHAnsi"/>
        </w:rPr>
        <w:t xml:space="preserve">-AP cultures, but not </w:t>
      </w:r>
      <w:proofErr w:type="spellStart"/>
      <w:r w:rsidR="008A6953">
        <w:rPr>
          <w:rFonts w:asciiTheme="minorHAnsi" w:hAnsiTheme="minorHAnsi" w:cstheme="minorHAnsi"/>
        </w:rPr>
        <w:t>eCPX</w:t>
      </w:r>
      <w:proofErr w:type="spellEnd"/>
      <w:r w:rsidR="008A6953">
        <w:rPr>
          <w:rFonts w:asciiTheme="minorHAnsi" w:hAnsiTheme="minorHAnsi" w:cstheme="minorHAnsi"/>
        </w:rPr>
        <w:t>-AP(K10A) cultures (</w:t>
      </w:r>
      <w:r w:rsidR="008A6953" w:rsidRPr="006072D3">
        <w:rPr>
          <w:rFonts w:asciiTheme="minorHAnsi" w:hAnsiTheme="minorHAnsi" w:cstheme="minorHAnsi"/>
          <w:b/>
          <w:bCs/>
        </w:rPr>
        <w:t>Figure 2c</w:t>
      </w:r>
      <w:r w:rsidR="008A6953">
        <w:rPr>
          <w:rFonts w:asciiTheme="minorHAnsi" w:hAnsiTheme="minorHAnsi" w:cstheme="minorHAnsi"/>
        </w:rPr>
        <w:t xml:space="preserve">). Similarly, the count of bacteria bound to the </w:t>
      </w:r>
      <w:r w:rsidR="008A6953" w:rsidRPr="008A6953">
        <w:rPr>
          <w:rFonts w:asciiTheme="minorHAnsi" w:hAnsiTheme="minorHAnsi" w:cstheme="minorHAnsi"/>
        </w:rPr>
        <w:t>streptavidin</w:t>
      </w:r>
      <w:r w:rsidR="008A6953">
        <w:rPr>
          <w:rFonts w:asciiTheme="minorHAnsi" w:hAnsiTheme="minorHAnsi" w:cstheme="minorHAnsi"/>
        </w:rPr>
        <w:t xml:space="preserve">-beads </w:t>
      </w:r>
      <w:r w:rsidR="007E68E5">
        <w:rPr>
          <w:rFonts w:asciiTheme="minorHAnsi" w:hAnsiTheme="minorHAnsi" w:cstheme="minorHAnsi"/>
        </w:rPr>
        <w:t>was</w:t>
      </w:r>
      <w:r w:rsidR="008A6953">
        <w:rPr>
          <w:rFonts w:asciiTheme="minorHAnsi" w:hAnsiTheme="minorHAnsi" w:cstheme="minorHAnsi"/>
        </w:rPr>
        <w:t xml:space="preserve"> significantly higher in the </w:t>
      </w:r>
      <w:proofErr w:type="spellStart"/>
      <w:r w:rsidR="008A6953">
        <w:rPr>
          <w:rFonts w:asciiTheme="minorHAnsi" w:hAnsiTheme="minorHAnsi" w:cstheme="minorHAnsi"/>
        </w:rPr>
        <w:t>eCPX</w:t>
      </w:r>
      <w:proofErr w:type="spellEnd"/>
      <w:r w:rsidR="008A6953">
        <w:rPr>
          <w:rFonts w:asciiTheme="minorHAnsi" w:hAnsiTheme="minorHAnsi" w:cstheme="minorHAnsi"/>
        </w:rPr>
        <w:t xml:space="preserve">-AP than the </w:t>
      </w:r>
      <w:proofErr w:type="spellStart"/>
      <w:r w:rsidR="008A6953">
        <w:rPr>
          <w:rFonts w:asciiTheme="minorHAnsi" w:hAnsiTheme="minorHAnsi" w:cstheme="minorHAnsi"/>
        </w:rPr>
        <w:t>eCPX</w:t>
      </w:r>
      <w:proofErr w:type="spellEnd"/>
      <w:r w:rsidR="008A6953">
        <w:rPr>
          <w:rFonts w:asciiTheme="minorHAnsi" w:hAnsiTheme="minorHAnsi" w:cstheme="minorHAnsi"/>
        </w:rPr>
        <w:t>-AP(K10A) cultures (</w:t>
      </w:r>
      <w:r w:rsidR="008A6953" w:rsidRPr="006072D3">
        <w:rPr>
          <w:rFonts w:asciiTheme="minorHAnsi" w:hAnsiTheme="minorHAnsi" w:cstheme="minorHAnsi"/>
          <w:b/>
          <w:bCs/>
        </w:rPr>
        <w:t>Figure 2d</w:t>
      </w:r>
      <w:r w:rsidR="008A6953">
        <w:rPr>
          <w:rFonts w:asciiTheme="minorHAnsi" w:hAnsiTheme="minorHAnsi" w:cstheme="minorHAnsi"/>
        </w:rPr>
        <w:t xml:space="preserve">). </w:t>
      </w:r>
    </w:p>
    <w:p w14:paraId="11C059E6" w14:textId="77777777" w:rsidR="00EA3C70" w:rsidRDefault="00EA3C70" w:rsidP="003B42E6">
      <w:pPr>
        <w:jc w:val="left"/>
        <w:rPr>
          <w:rFonts w:asciiTheme="minorHAnsi" w:hAnsiTheme="minorHAnsi" w:cstheme="minorHAnsi"/>
          <w:color w:val="auto"/>
        </w:rPr>
      </w:pPr>
    </w:p>
    <w:p w14:paraId="1B457864" w14:textId="39C73336" w:rsidR="004A71E4" w:rsidRDefault="008A6953" w:rsidP="003B42E6">
      <w:pPr>
        <w:jc w:val="left"/>
        <w:rPr>
          <w:rFonts w:asciiTheme="minorHAnsi" w:hAnsiTheme="minorHAnsi" w:cstheme="minorHAnsi"/>
          <w:color w:val="auto"/>
        </w:rPr>
      </w:pPr>
      <w:r>
        <w:rPr>
          <w:rFonts w:asciiTheme="minorHAnsi" w:hAnsiTheme="minorHAnsi" w:cstheme="minorHAnsi"/>
          <w:color w:val="auto"/>
        </w:rPr>
        <w:t xml:space="preserve">To select for </w:t>
      </w:r>
      <w:proofErr w:type="spellStart"/>
      <w:r>
        <w:rPr>
          <w:rFonts w:asciiTheme="minorHAnsi" w:hAnsiTheme="minorHAnsi" w:cstheme="minorHAnsi"/>
          <w:color w:val="auto"/>
        </w:rPr>
        <w:t>BirA</w:t>
      </w:r>
      <w:proofErr w:type="spellEnd"/>
      <w:r>
        <w:rPr>
          <w:rFonts w:asciiTheme="minorHAnsi" w:hAnsiTheme="minorHAnsi" w:cstheme="minorHAnsi"/>
          <w:color w:val="auto"/>
        </w:rPr>
        <w:t xml:space="preserve"> variants that biotinylate a target peptide, its DNA sequence </w:t>
      </w:r>
      <w:r w:rsidR="007E68E5">
        <w:rPr>
          <w:rFonts w:asciiTheme="minorHAnsi" w:hAnsiTheme="minorHAnsi" w:cstheme="minorHAnsi"/>
          <w:color w:val="auto"/>
        </w:rPr>
        <w:t>wa</w:t>
      </w:r>
      <w:r>
        <w:rPr>
          <w:rFonts w:asciiTheme="minorHAnsi" w:hAnsiTheme="minorHAnsi" w:cstheme="minorHAnsi"/>
          <w:color w:val="auto"/>
        </w:rPr>
        <w:t xml:space="preserve">s </w:t>
      </w:r>
      <w:r w:rsidR="007178FD">
        <w:rPr>
          <w:rFonts w:asciiTheme="minorHAnsi" w:hAnsiTheme="minorHAnsi" w:cstheme="minorHAnsi"/>
          <w:color w:val="auto"/>
        </w:rPr>
        <w:t>incorporate</w:t>
      </w:r>
      <w:r>
        <w:rPr>
          <w:rFonts w:asciiTheme="minorHAnsi" w:hAnsiTheme="minorHAnsi" w:cstheme="minorHAnsi"/>
          <w:color w:val="auto"/>
        </w:rPr>
        <w:t>d</w:t>
      </w:r>
      <w:r w:rsidR="007178FD">
        <w:rPr>
          <w:rFonts w:asciiTheme="minorHAnsi" w:hAnsiTheme="minorHAnsi" w:cstheme="minorHAnsi"/>
          <w:color w:val="auto"/>
        </w:rPr>
        <w:t xml:space="preserve"> into the C-terminal of </w:t>
      </w:r>
      <w:proofErr w:type="spellStart"/>
      <w:r w:rsidR="007178FD">
        <w:rPr>
          <w:rFonts w:asciiTheme="minorHAnsi" w:hAnsiTheme="minorHAnsi" w:cstheme="minorHAnsi"/>
          <w:color w:val="auto"/>
        </w:rPr>
        <w:t>eCPX</w:t>
      </w:r>
      <w:proofErr w:type="spellEnd"/>
      <w:r w:rsidR="00295C11">
        <w:rPr>
          <w:rFonts w:asciiTheme="minorHAnsi" w:hAnsiTheme="minorHAnsi" w:cstheme="minorHAnsi"/>
          <w:color w:val="auto"/>
        </w:rPr>
        <w:t xml:space="preserve"> </w:t>
      </w:r>
      <w:r w:rsidR="00B75933">
        <w:rPr>
          <w:rFonts w:asciiTheme="minorHAnsi" w:hAnsiTheme="minorHAnsi" w:cstheme="minorHAnsi"/>
          <w:color w:val="auto"/>
        </w:rPr>
        <w:t>by PCR using the primers designed in step 1.</w:t>
      </w:r>
      <w:r w:rsidR="000330CD">
        <w:rPr>
          <w:rFonts w:asciiTheme="minorHAnsi" w:hAnsiTheme="minorHAnsi" w:cstheme="minorHAnsi"/>
          <w:color w:val="auto"/>
        </w:rPr>
        <w:t>10</w:t>
      </w:r>
      <w:r w:rsidR="00B75933">
        <w:rPr>
          <w:rFonts w:asciiTheme="minorHAnsi" w:hAnsiTheme="minorHAnsi" w:cstheme="minorHAnsi"/>
          <w:color w:val="auto"/>
        </w:rPr>
        <w:t xml:space="preserve"> and 1</w:t>
      </w:r>
      <w:r w:rsidR="000330CD">
        <w:rPr>
          <w:rFonts w:asciiTheme="minorHAnsi" w:hAnsiTheme="minorHAnsi" w:cstheme="minorHAnsi"/>
          <w:color w:val="auto"/>
        </w:rPr>
        <w:t>.11</w:t>
      </w:r>
      <w:r w:rsidR="00B75933">
        <w:rPr>
          <w:rFonts w:asciiTheme="minorHAnsi" w:hAnsiTheme="minorHAnsi" w:cstheme="minorHAnsi"/>
          <w:color w:val="auto"/>
        </w:rPr>
        <w:t xml:space="preserve">. </w:t>
      </w:r>
      <w:r w:rsidR="00295C11">
        <w:rPr>
          <w:rFonts w:asciiTheme="minorHAnsi" w:hAnsiTheme="minorHAnsi" w:cstheme="minorHAnsi"/>
          <w:color w:val="auto"/>
        </w:rPr>
        <w:t xml:space="preserve">An </w:t>
      </w:r>
      <w:r w:rsidR="00700E56">
        <w:rPr>
          <w:rFonts w:asciiTheme="minorHAnsi" w:hAnsiTheme="minorHAnsi" w:cstheme="minorHAnsi"/>
          <w:color w:val="auto"/>
        </w:rPr>
        <w:t xml:space="preserve">example of the primers designed for </w:t>
      </w:r>
      <w:r w:rsidR="004B5E00">
        <w:rPr>
          <w:rFonts w:asciiTheme="minorHAnsi" w:hAnsiTheme="minorHAnsi" w:cstheme="minorHAnsi"/>
          <w:color w:val="auto"/>
        </w:rPr>
        <w:t xml:space="preserve">the </w:t>
      </w:r>
      <w:r w:rsidR="00700E56">
        <w:rPr>
          <w:rFonts w:asciiTheme="minorHAnsi" w:hAnsiTheme="minorHAnsi" w:cstheme="minorHAnsi"/>
          <w:color w:val="auto"/>
        </w:rPr>
        <w:t xml:space="preserve">incorporation of a peptide sequence derived from the </w:t>
      </w:r>
      <w:r w:rsidR="00700E56" w:rsidRPr="00700E56">
        <w:rPr>
          <w:rFonts w:asciiTheme="minorHAnsi" w:hAnsiTheme="minorHAnsi" w:cstheme="minorHAnsi"/>
          <w:color w:val="auto"/>
        </w:rPr>
        <w:t>α</w:t>
      </w:r>
      <w:r w:rsidR="00700E56">
        <w:rPr>
          <w:rFonts w:asciiTheme="minorHAnsi" w:hAnsiTheme="minorHAnsi" w:cstheme="minorHAnsi"/>
          <w:color w:val="auto"/>
        </w:rPr>
        <w:t>-subunit of the epithelial Na</w:t>
      </w:r>
      <w:r w:rsidR="00700E56" w:rsidRPr="00700E56">
        <w:rPr>
          <w:rFonts w:asciiTheme="minorHAnsi" w:hAnsiTheme="minorHAnsi" w:cstheme="minorHAnsi"/>
          <w:color w:val="auto"/>
          <w:vertAlign w:val="superscript"/>
        </w:rPr>
        <w:t>+</w:t>
      </w:r>
      <w:r w:rsidR="00700E56">
        <w:rPr>
          <w:rFonts w:asciiTheme="minorHAnsi" w:hAnsiTheme="minorHAnsi" w:cstheme="minorHAnsi"/>
          <w:color w:val="auto"/>
        </w:rPr>
        <w:t xml:space="preserve"> channel (E</w:t>
      </w:r>
      <w:r w:rsidR="00700E56" w:rsidRPr="00700E56">
        <w:rPr>
          <w:rFonts w:asciiTheme="minorHAnsi" w:hAnsiTheme="minorHAnsi" w:cstheme="minorHAnsi"/>
          <w:color w:val="auto"/>
        </w:rPr>
        <w:t>NaC</w:t>
      </w:r>
      <w:r w:rsidR="00700E56">
        <w:rPr>
          <w:rFonts w:asciiTheme="minorHAnsi" w:hAnsiTheme="minorHAnsi" w:cstheme="minorHAnsi"/>
          <w:color w:val="auto"/>
        </w:rPr>
        <w:t>)</w:t>
      </w:r>
      <w:r w:rsidR="00295C11">
        <w:rPr>
          <w:rFonts w:asciiTheme="minorHAnsi" w:hAnsiTheme="minorHAnsi" w:cstheme="minorHAnsi"/>
          <w:color w:val="auto"/>
        </w:rPr>
        <w:t xml:space="preserve"> is shown in </w:t>
      </w:r>
      <w:r w:rsidR="00295C11" w:rsidRPr="006072D3">
        <w:rPr>
          <w:rFonts w:asciiTheme="minorHAnsi" w:hAnsiTheme="minorHAnsi" w:cstheme="minorHAnsi"/>
          <w:b/>
          <w:bCs/>
          <w:color w:val="auto"/>
        </w:rPr>
        <w:t xml:space="preserve">Figure </w:t>
      </w:r>
      <w:r w:rsidR="00EA3C70" w:rsidRPr="006072D3">
        <w:rPr>
          <w:rFonts w:asciiTheme="minorHAnsi" w:hAnsiTheme="minorHAnsi" w:cstheme="minorHAnsi"/>
          <w:b/>
          <w:bCs/>
          <w:color w:val="auto"/>
        </w:rPr>
        <w:t>3</w:t>
      </w:r>
      <w:r w:rsidR="00295C11" w:rsidRPr="006072D3">
        <w:rPr>
          <w:rFonts w:asciiTheme="minorHAnsi" w:hAnsiTheme="minorHAnsi" w:cstheme="minorHAnsi"/>
          <w:b/>
          <w:bCs/>
          <w:color w:val="auto"/>
        </w:rPr>
        <w:t>a</w:t>
      </w:r>
      <w:r w:rsidR="00295C11">
        <w:rPr>
          <w:rFonts w:asciiTheme="minorHAnsi" w:hAnsiTheme="minorHAnsi" w:cstheme="minorHAnsi"/>
          <w:color w:val="auto"/>
        </w:rPr>
        <w:t xml:space="preserve">. </w:t>
      </w:r>
      <w:r w:rsidR="00B75933">
        <w:rPr>
          <w:rFonts w:asciiTheme="minorHAnsi" w:hAnsiTheme="minorHAnsi" w:cstheme="minorHAnsi"/>
          <w:color w:val="auto"/>
        </w:rPr>
        <w:t>After PCR, a 5-µ</w:t>
      </w:r>
      <w:r w:rsidR="006072D3">
        <w:rPr>
          <w:rFonts w:asciiTheme="minorHAnsi" w:hAnsiTheme="minorHAnsi" w:cstheme="minorHAnsi"/>
          <w:color w:val="auto"/>
        </w:rPr>
        <w:t xml:space="preserve">L </w:t>
      </w:r>
      <w:r w:rsidR="00B75933">
        <w:rPr>
          <w:rFonts w:asciiTheme="minorHAnsi" w:hAnsiTheme="minorHAnsi" w:cstheme="minorHAnsi"/>
          <w:color w:val="auto"/>
        </w:rPr>
        <w:t xml:space="preserve">aliquot </w:t>
      </w:r>
      <w:r w:rsidR="007E68E5">
        <w:rPr>
          <w:rFonts w:asciiTheme="minorHAnsi" w:hAnsiTheme="minorHAnsi" w:cstheme="minorHAnsi"/>
          <w:color w:val="auto"/>
        </w:rPr>
        <w:t>was</w:t>
      </w:r>
      <w:r w:rsidR="00B75933">
        <w:rPr>
          <w:rFonts w:asciiTheme="minorHAnsi" w:hAnsiTheme="minorHAnsi" w:cstheme="minorHAnsi"/>
          <w:color w:val="auto"/>
        </w:rPr>
        <w:t xml:space="preserve"> analyzed by agarose gel electrophoresis </w:t>
      </w:r>
      <w:r w:rsidR="007E68E5">
        <w:rPr>
          <w:rFonts w:asciiTheme="minorHAnsi" w:hAnsiTheme="minorHAnsi" w:cstheme="minorHAnsi"/>
          <w:color w:val="auto"/>
        </w:rPr>
        <w:t>and</w:t>
      </w:r>
      <w:r w:rsidR="00A53B64">
        <w:rPr>
          <w:rFonts w:asciiTheme="minorHAnsi" w:hAnsiTheme="minorHAnsi" w:cstheme="minorHAnsi"/>
          <w:color w:val="auto"/>
        </w:rPr>
        <w:t xml:space="preserve"> </w:t>
      </w:r>
      <w:r w:rsidR="00B75933">
        <w:rPr>
          <w:rFonts w:asciiTheme="minorHAnsi" w:hAnsiTheme="minorHAnsi" w:cstheme="minorHAnsi"/>
          <w:color w:val="auto"/>
        </w:rPr>
        <w:t xml:space="preserve">a clear </w:t>
      </w:r>
      <w:r w:rsidR="00ED36DC">
        <w:rPr>
          <w:rFonts w:asciiTheme="minorHAnsi" w:hAnsiTheme="minorHAnsi" w:cstheme="minorHAnsi"/>
          <w:color w:val="auto"/>
        </w:rPr>
        <w:t>and strong band a</w:t>
      </w:r>
      <w:r w:rsidR="00F31AA8">
        <w:rPr>
          <w:rFonts w:asciiTheme="minorHAnsi" w:hAnsiTheme="minorHAnsi" w:cstheme="minorHAnsi"/>
          <w:color w:val="auto"/>
        </w:rPr>
        <w:t>t</w:t>
      </w:r>
      <w:r w:rsidR="00ED36DC">
        <w:rPr>
          <w:rFonts w:asciiTheme="minorHAnsi" w:hAnsiTheme="minorHAnsi" w:cstheme="minorHAnsi"/>
          <w:color w:val="auto"/>
        </w:rPr>
        <w:t xml:space="preserve"> ~5900 bp</w:t>
      </w:r>
      <w:r w:rsidR="007E68E5">
        <w:rPr>
          <w:rFonts w:asciiTheme="minorHAnsi" w:hAnsiTheme="minorHAnsi" w:cstheme="minorHAnsi"/>
          <w:color w:val="auto"/>
        </w:rPr>
        <w:t xml:space="preserve"> was observed</w:t>
      </w:r>
      <w:r w:rsidR="00ED36DC">
        <w:rPr>
          <w:rFonts w:asciiTheme="minorHAnsi" w:hAnsiTheme="minorHAnsi" w:cstheme="minorHAnsi"/>
          <w:color w:val="auto"/>
        </w:rPr>
        <w:t xml:space="preserve"> (</w:t>
      </w:r>
      <w:r w:rsidR="00ED36DC" w:rsidRPr="006072D3">
        <w:rPr>
          <w:rFonts w:asciiTheme="minorHAnsi" w:hAnsiTheme="minorHAnsi" w:cstheme="minorHAnsi"/>
          <w:b/>
          <w:bCs/>
          <w:color w:val="auto"/>
        </w:rPr>
        <w:t xml:space="preserve">Figure </w:t>
      </w:r>
      <w:r w:rsidRPr="006072D3">
        <w:rPr>
          <w:rFonts w:asciiTheme="minorHAnsi" w:hAnsiTheme="minorHAnsi" w:cstheme="minorHAnsi"/>
          <w:b/>
          <w:bCs/>
          <w:color w:val="auto"/>
        </w:rPr>
        <w:t>3</w:t>
      </w:r>
      <w:r w:rsidR="00ED36DC" w:rsidRPr="006072D3">
        <w:rPr>
          <w:rFonts w:asciiTheme="minorHAnsi" w:hAnsiTheme="minorHAnsi" w:cstheme="minorHAnsi"/>
          <w:b/>
          <w:bCs/>
          <w:color w:val="auto"/>
        </w:rPr>
        <w:t>b</w:t>
      </w:r>
      <w:r w:rsidR="00ED36DC">
        <w:rPr>
          <w:rFonts w:asciiTheme="minorHAnsi" w:hAnsiTheme="minorHAnsi" w:cstheme="minorHAnsi"/>
          <w:color w:val="auto"/>
        </w:rPr>
        <w:t>).</w:t>
      </w:r>
      <w:r w:rsidR="00B75933">
        <w:rPr>
          <w:rFonts w:asciiTheme="minorHAnsi" w:hAnsiTheme="minorHAnsi" w:cstheme="minorHAnsi"/>
          <w:color w:val="auto"/>
        </w:rPr>
        <w:t xml:space="preserve"> </w:t>
      </w:r>
    </w:p>
    <w:p w14:paraId="532851C5" w14:textId="77777777" w:rsidR="00295C11" w:rsidRDefault="00295C11" w:rsidP="003B42E6">
      <w:pPr>
        <w:jc w:val="left"/>
        <w:rPr>
          <w:rFonts w:asciiTheme="minorHAnsi" w:hAnsiTheme="minorHAnsi" w:cstheme="minorHAnsi"/>
          <w:color w:val="auto"/>
        </w:rPr>
      </w:pPr>
    </w:p>
    <w:p w14:paraId="4CD5CA4F" w14:textId="2ACD4301" w:rsidR="00B75933" w:rsidRDefault="00162840" w:rsidP="003B42E6">
      <w:pPr>
        <w:jc w:val="left"/>
        <w:rPr>
          <w:rFonts w:asciiTheme="minorHAnsi" w:hAnsiTheme="minorHAnsi" w:cstheme="minorHAnsi"/>
          <w:color w:val="auto"/>
        </w:rPr>
      </w:pPr>
      <w:r>
        <w:rPr>
          <w:rFonts w:asciiTheme="minorHAnsi" w:hAnsiTheme="minorHAnsi" w:cstheme="minorHAnsi"/>
          <w:color w:val="auto"/>
        </w:rPr>
        <w:t xml:space="preserve">After </w:t>
      </w:r>
      <w:r w:rsidR="00A53B64">
        <w:rPr>
          <w:rFonts w:asciiTheme="minorHAnsi" w:hAnsiTheme="minorHAnsi" w:cstheme="minorHAnsi"/>
          <w:color w:val="auto"/>
        </w:rPr>
        <w:t xml:space="preserve">the </w:t>
      </w:r>
      <w:r>
        <w:rPr>
          <w:rFonts w:asciiTheme="minorHAnsi" w:hAnsiTheme="minorHAnsi" w:cstheme="minorHAnsi"/>
          <w:color w:val="auto"/>
        </w:rPr>
        <w:t xml:space="preserve">generation of the </w:t>
      </w:r>
      <w:proofErr w:type="spellStart"/>
      <w:r>
        <w:rPr>
          <w:rFonts w:asciiTheme="minorHAnsi" w:hAnsiTheme="minorHAnsi" w:cstheme="minorHAnsi"/>
          <w:color w:val="auto"/>
        </w:rPr>
        <w:t>BirA</w:t>
      </w:r>
      <w:proofErr w:type="spellEnd"/>
      <w:r>
        <w:rPr>
          <w:rFonts w:asciiTheme="minorHAnsi" w:hAnsiTheme="minorHAnsi" w:cstheme="minorHAnsi"/>
          <w:color w:val="auto"/>
        </w:rPr>
        <w:t xml:space="preserve"> mutation library, the selection of active </w:t>
      </w:r>
      <w:proofErr w:type="spellStart"/>
      <w:r>
        <w:rPr>
          <w:rFonts w:asciiTheme="minorHAnsi" w:hAnsiTheme="minorHAnsi" w:cstheme="minorHAnsi"/>
          <w:color w:val="auto"/>
        </w:rPr>
        <w:t>BirA</w:t>
      </w:r>
      <w:proofErr w:type="spellEnd"/>
      <w:r>
        <w:rPr>
          <w:rFonts w:asciiTheme="minorHAnsi" w:hAnsiTheme="minorHAnsi" w:cstheme="minorHAnsi"/>
          <w:color w:val="auto"/>
        </w:rPr>
        <w:t xml:space="preserve"> variants</w:t>
      </w:r>
      <w:r w:rsidR="007E68E5">
        <w:rPr>
          <w:rFonts w:asciiTheme="minorHAnsi" w:hAnsiTheme="minorHAnsi" w:cstheme="minorHAnsi"/>
          <w:color w:val="auto"/>
        </w:rPr>
        <w:t xml:space="preserve"> was</w:t>
      </w:r>
      <w:r>
        <w:rPr>
          <w:rFonts w:asciiTheme="minorHAnsi" w:hAnsiTheme="minorHAnsi" w:cstheme="minorHAnsi"/>
          <w:color w:val="auto"/>
        </w:rPr>
        <w:t xml:space="preserve"> initiated. A low degree of </w:t>
      </w:r>
      <w:r w:rsidRPr="00162840">
        <w:rPr>
          <w:rFonts w:asciiTheme="minorHAnsi" w:hAnsiTheme="minorHAnsi" w:cstheme="minorHAnsi"/>
          <w:color w:val="auto"/>
        </w:rPr>
        <w:t>streptavidin</w:t>
      </w:r>
      <w:r>
        <w:rPr>
          <w:rFonts w:asciiTheme="minorHAnsi" w:hAnsiTheme="minorHAnsi" w:cstheme="minorHAnsi"/>
          <w:color w:val="auto"/>
        </w:rPr>
        <w:t xml:space="preserve">-bound vs. input bacteria </w:t>
      </w:r>
      <w:r w:rsidR="007E68E5">
        <w:rPr>
          <w:rFonts w:asciiTheme="minorHAnsi" w:hAnsiTheme="minorHAnsi" w:cstheme="minorHAnsi"/>
          <w:color w:val="auto"/>
        </w:rPr>
        <w:t>was</w:t>
      </w:r>
      <w:r>
        <w:rPr>
          <w:rFonts w:asciiTheme="minorHAnsi" w:hAnsiTheme="minorHAnsi" w:cstheme="minorHAnsi"/>
          <w:color w:val="auto"/>
        </w:rPr>
        <w:t xml:space="preserve"> expected after the first selection round</w:t>
      </w:r>
      <w:r w:rsidR="00EA5E2D">
        <w:rPr>
          <w:rFonts w:asciiTheme="minorHAnsi" w:hAnsiTheme="minorHAnsi" w:cstheme="minorHAnsi"/>
          <w:color w:val="auto"/>
        </w:rPr>
        <w:t>.</w:t>
      </w:r>
      <w:r>
        <w:rPr>
          <w:rFonts w:asciiTheme="minorHAnsi" w:hAnsiTheme="minorHAnsi" w:cstheme="minorHAnsi"/>
          <w:color w:val="auto"/>
        </w:rPr>
        <w:t xml:space="preserve"> </w:t>
      </w:r>
      <w:r w:rsidR="00EA5E2D">
        <w:rPr>
          <w:rFonts w:asciiTheme="minorHAnsi" w:hAnsiTheme="minorHAnsi" w:cstheme="minorHAnsi"/>
          <w:color w:val="auto"/>
        </w:rPr>
        <w:t>However</w:t>
      </w:r>
      <w:r>
        <w:rPr>
          <w:rFonts w:asciiTheme="minorHAnsi" w:hAnsiTheme="minorHAnsi" w:cstheme="minorHAnsi"/>
          <w:color w:val="auto"/>
        </w:rPr>
        <w:t>, after 2</w:t>
      </w:r>
      <w:r w:rsidRPr="00162840">
        <w:rPr>
          <w:rFonts w:asciiTheme="minorHAnsi" w:hAnsiTheme="minorHAnsi" w:cstheme="minorHAnsi"/>
          <w:color w:val="auto"/>
          <w:vertAlign w:val="superscript"/>
        </w:rPr>
        <w:t>nd</w:t>
      </w:r>
      <w:r>
        <w:rPr>
          <w:rFonts w:asciiTheme="minorHAnsi" w:hAnsiTheme="minorHAnsi" w:cstheme="minorHAnsi"/>
          <w:color w:val="auto"/>
        </w:rPr>
        <w:t xml:space="preserve"> and 3</w:t>
      </w:r>
      <w:r w:rsidRPr="00162840">
        <w:rPr>
          <w:rFonts w:asciiTheme="minorHAnsi" w:hAnsiTheme="minorHAnsi" w:cstheme="minorHAnsi"/>
          <w:color w:val="auto"/>
          <w:vertAlign w:val="superscript"/>
        </w:rPr>
        <w:t>rd</w:t>
      </w:r>
      <w:r>
        <w:rPr>
          <w:rFonts w:asciiTheme="minorHAnsi" w:hAnsiTheme="minorHAnsi" w:cstheme="minorHAnsi"/>
          <w:color w:val="auto"/>
        </w:rPr>
        <w:t xml:space="preserve"> selection rounds a clear enrichment</w:t>
      </w:r>
      <w:r w:rsidR="00A53B64">
        <w:rPr>
          <w:rFonts w:asciiTheme="minorHAnsi" w:hAnsiTheme="minorHAnsi" w:cstheme="minorHAnsi"/>
          <w:color w:val="auto"/>
        </w:rPr>
        <w:t xml:space="preserve"> </w:t>
      </w:r>
      <w:r w:rsidR="007E68E5">
        <w:rPr>
          <w:rFonts w:asciiTheme="minorHAnsi" w:hAnsiTheme="minorHAnsi" w:cstheme="minorHAnsi"/>
          <w:color w:val="auto"/>
        </w:rPr>
        <w:t>was</w:t>
      </w:r>
      <w:r w:rsidR="00A53B64">
        <w:rPr>
          <w:rFonts w:asciiTheme="minorHAnsi" w:hAnsiTheme="minorHAnsi" w:cstheme="minorHAnsi"/>
          <w:color w:val="auto"/>
        </w:rPr>
        <w:t xml:space="preserve"> observed</w:t>
      </w:r>
      <w:r>
        <w:rPr>
          <w:rFonts w:asciiTheme="minorHAnsi" w:hAnsiTheme="minorHAnsi" w:cstheme="minorHAnsi"/>
          <w:color w:val="auto"/>
        </w:rPr>
        <w:t xml:space="preserve"> in the degree of </w:t>
      </w:r>
      <w:r w:rsidRPr="00162840">
        <w:rPr>
          <w:rFonts w:asciiTheme="minorHAnsi" w:hAnsiTheme="minorHAnsi" w:cstheme="minorHAnsi"/>
          <w:color w:val="auto"/>
        </w:rPr>
        <w:t>streptavidin</w:t>
      </w:r>
      <w:r>
        <w:rPr>
          <w:rFonts w:asciiTheme="minorHAnsi" w:hAnsiTheme="minorHAnsi" w:cstheme="minorHAnsi"/>
          <w:color w:val="auto"/>
        </w:rPr>
        <w:t xml:space="preserve">-bound bacteria </w:t>
      </w:r>
      <w:r w:rsidRPr="006072D3">
        <w:rPr>
          <w:rFonts w:asciiTheme="minorHAnsi" w:hAnsiTheme="minorHAnsi" w:cstheme="minorHAnsi"/>
          <w:b/>
          <w:bCs/>
          <w:color w:val="auto"/>
        </w:rPr>
        <w:t xml:space="preserve">Figure </w:t>
      </w:r>
      <w:r w:rsidR="008A6953" w:rsidRPr="006072D3">
        <w:rPr>
          <w:rFonts w:asciiTheme="minorHAnsi" w:hAnsiTheme="minorHAnsi" w:cstheme="minorHAnsi"/>
          <w:b/>
          <w:bCs/>
          <w:color w:val="auto"/>
        </w:rPr>
        <w:t>4</w:t>
      </w:r>
      <w:r w:rsidRPr="006072D3">
        <w:rPr>
          <w:rFonts w:asciiTheme="minorHAnsi" w:hAnsiTheme="minorHAnsi" w:cstheme="minorHAnsi"/>
          <w:b/>
          <w:bCs/>
          <w:color w:val="auto"/>
        </w:rPr>
        <w:t>a</w:t>
      </w:r>
      <w:r>
        <w:rPr>
          <w:rFonts w:asciiTheme="minorHAnsi" w:hAnsiTheme="minorHAnsi" w:cstheme="minorHAnsi"/>
          <w:color w:val="auto"/>
        </w:rPr>
        <w:t xml:space="preserve">). </w:t>
      </w:r>
      <w:r w:rsidR="00AA1FBA">
        <w:rPr>
          <w:rFonts w:asciiTheme="minorHAnsi" w:hAnsiTheme="minorHAnsi" w:cstheme="minorHAnsi"/>
          <w:color w:val="auto"/>
        </w:rPr>
        <w:t>If a clear enrichment is not detected (</w:t>
      </w:r>
      <w:r w:rsidR="00AA1FBA" w:rsidRPr="006072D3">
        <w:rPr>
          <w:rFonts w:asciiTheme="minorHAnsi" w:hAnsiTheme="minorHAnsi" w:cstheme="minorHAnsi"/>
          <w:b/>
          <w:bCs/>
          <w:color w:val="auto"/>
        </w:rPr>
        <w:t xml:space="preserve">Figure </w:t>
      </w:r>
      <w:r w:rsidR="008A6953" w:rsidRPr="006072D3">
        <w:rPr>
          <w:rFonts w:asciiTheme="minorHAnsi" w:hAnsiTheme="minorHAnsi" w:cstheme="minorHAnsi"/>
          <w:b/>
          <w:bCs/>
          <w:color w:val="auto"/>
        </w:rPr>
        <w:t>4</w:t>
      </w:r>
      <w:r w:rsidR="00AA1FBA" w:rsidRPr="006072D3">
        <w:rPr>
          <w:rFonts w:asciiTheme="minorHAnsi" w:hAnsiTheme="minorHAnsi" w:cstheme="minorHAnsi"/>
          <w:b/>
          <w:bCs/>
          <w:color w:val="auto"/>
        </w:rPr>
        <w:t>b</w:t>
      </w:r>
      <w:r w:rsidR="00AA1FBA">
        <w:rPr>
          <w:rFonts w:asciiTheme="minorHAnsi" w:hAnsiTheme="minorHAnsi" w:cstheme="minorHAnsi"/>
          <w:color w:val="auto"/>
        </w:rPr>
        <w:t xml:space="preserve">), it is indicative of </w:t>
      </w:r>
      <w:r w:rsidR="004B5E00">
        <w:rPr>
          <w:rFonts w:asciiTheme="minorHAnsi" w:hAnsiTheme="minorHAnsi" w:cstheme="minorHAnsi"/>
          <w:color w:val="auto"/>
        </w:rPr>
        <w:t xml:space="preserve">the </w:t>
      </w:r>
      <w:r w:rsidR="00AA1FBA">
        <w:rPr>
          <w:rFonts w:asciiTheme="minorHAnsi" w:hAnsiTheme="minorHAnsi" w:cstheme="minorHAnsi"/>
          <w:color w:val="auto"/>
        </w:rPr>
        <w:t xml:space="preserve">failure of the </w:t>
      </w:r>
      <w:proofErr w:type="spellStart"/>
      <w:r w:rsidR="00AA1FBA">
        <w:rPr>
          <w:rFonts w:asciiTheme="minorHAnsi" w:hAnsiTheme="minorHAnsi" w:cstheme="minorHAnsi"/>
          <w:color w:val="auto"/>
        </w:rPr>
        <w:t>BirA</w:t>
      </w:r>
      <w:proofErr w:type="spellEnd"/>
      <w:r w:rsidR="00AA1FBA">
        <w:rPr>
          <w:rFonts w:asciiTheme="minorHAnsi" w:hAnsiTheme="minorHAnsi" w:cstheme="minorHAnsi"/>
          <w:color w:val="auto"/>
        </w:rPr>
        <w:t xml:space="preserve"> variants to biotinylate the peptide and another peptide sequence should</w:t>
      </w:r>
      <w:r w:rsidR="004B5E00">
        <w:rPr>
          <w:rFonts w:asciiTheme="minorHAnsi" w:hAnsiTheme="minorHAnsi" w:cstheme="minorHAnsi"/>
          <w:color w:val="auto"/>
        </w:rPr>
        <w:t>,</w:t>
      </w:r>
      <w:r w:rsidR="00AA1FBA">
        <w:rPr>
          <w:rFonts w:asciiTheme="minorHAnsi" w:hAnsiTheme="minorHAnsi" w:cstheme="minorHAnsi"/>
          <w:color w:val="auto"/>
        </w:rPr>
        <w:t xml:space="preserve"> therefore</w:t>
      </w:r>
      <w:r w:rsidR="004B5E00">
        <w:rPr>
          <w:rFonts w:asciiTheme="minorHAnsi" w:hAnsiTheme="minorHAnsi" w:cstheme="minorHAnsi"/>
          <w:color w:val="auto"/>
        </w:rPr>
        <w:t>,</w:t>
      </w:r>
      <w:r w:rsidR="00AA1FBA">
        <w:rPr>
          <w:rFonts w:asciiTheme="minorHAnsi" w:hAnsiTheme="minorHAnsi" w:cstheme="minorHAnsi"/>
          <w:color w:val="auto"/>
        </w:rPr>
        <w:t xml:space="preserve"> be tested.</w:t>
      </w:r>
    </w:p>
    <w:p w14:paraId="40BF0713" w14:textId="77777777" w:rsidR="00AA1FBA" w:rsidRDefault="00AA1FBA" w:rsidP="003B42E6">
      <w:pPr>
        <w:jc w:val="left"/>
        <w:rPr>
          <w:rFonts w:asciiTheme="minorHAnsi" w:hAnsiTheme="minorHAnsi" w:cstheme="minorHAnsi"/>
          <w:color w:val="auto"/>
        </w:rPr>
      </w:pPr>
    </w:p>
    <w:p w14:paraId="7B7F3D97" w14:textId="6FCE9D4C" w:rsidR="00AA1FBA" w:rsidRDefault="00AA1FBA" w:rsidP="003B42E6">
      <w:pPr>
        <w:jc w:val="left"/>
        <w:rPr>
          <w:rFonts w:asciiTheme="minorHAnsi" w:hAnsiTheme="minorHAnsi" w:cstheme="minorHAnsi"/>
          <w:color w:val="auto"/>
        </w:rPr>
      </w:pPr>
      <w:r>
        <w:rPr>
          <w:rFonts w:asciiTheme="minorHAnsi" w:hAnsiTheme="minorHAnsi" w:cstheme="minorHAnsi"/>
          <w:color w:val="auto"/>
        </w:rPr>
        <w:t xml:space="preserve">After the final selection round, 10 clones </w:t>
      </w:r>
      <w:r w:rsidR="007E68E5">
        <w:rPr>
          <w:rFonts w:asciiTheme="minorHAnsi" w:hAnsiTheme="minorHAnsi" w:cstheme="minorHAnsi"/>
          <w:color w:val="auto"/>
        </w:rPr>
        <w:t xml:space="preserve">were </w:t>
      </w:r>
      <w:r>
        <w:rPr>
          <w:rFonts w:asciiTheme="minorHAnsi" w:hAnsiTheme="minorHAnsi" w:cstheme="minorHAnsi"/>
          <w:color w:val="auto"/>
        </w:rPr>
        <w:t xml:space="preserve">characterized by western blotting for their ability to biotinylate the displayed peptide </w:t>
      </w:r>
      <w:r w:rsidR="00F31AA8">
        <w:rPr>
          <w:rFonts w:asciiTheme="minorHAnsi" w:hAnsiTheme="minorHAnsi" w:cstheme="minorHAnsi"/>
          <w:color w:val="auto"/>
        </w:rPr>
        <w:t>(</w:t>
      </w:r>
      <w:r w:rsidRPr="006072D3">
        <w:rPr>
          <w:rFonts w:asciiTheme="minorHAnsi" w:hAnsiTheme="minorHAnsi" w:cstheme="minorHAnsi"/>
          <w:b/>
          <w:bCs/>
          <w:color w:val="auto"/>
        </w:rPr>
        <w:t xml:space="preserve">Figure </w:t>
      </w:r>
      <w:r w:rsidR="008A6953" w:rsidRPr="006072D3">
        <w:rPr>
          <w:rFonts w:asciiTheme="minorHAnsi" w:hAnsiTheme="minorHAnsi" w:cstheme="minorHAnsi"/>
          <w:b/>
          <w:bCs/>
          <w:color w:val="auto"/>
        </w:rPr>
        <w:t>4c</w:t>
      </w:r>
      <w:r>
        <w:rPr>
          <w:rFonts w:asciiTheme="minorHAnsi" w:hAnsiTheme="minorHAnsi" w:cstheme="minorHAnsi"/>
          <w:color w:val="auto"/>
        </w:rPr>
        <w:t>). In the positive control</w:t>
      </w:r>
      <w:r w:rsidR="00F31AA8">
        <w:rPr>
          <w:rFonts w:asciiTheme="minorHAnsi" w:hAnsiTheme="minorHAnsi" w:cstheme="minorHAnsi"/>
          <w:color w:val="auto"/>
        </w:rPr>
        <w:t xml:space="preserve"> (i.e.</w:t>
      </w:r>
      <w:r w:rsidR="00A53B64">
        <w:rPr>
          <w:rFonts w:asciiTheme="minorHAnsi" w:hAnsiTheme="minorHAnsi" w:cstheme="minorHAnsi"/>
          <w:color w:val="auto"/>
        </w:rPr>
        <w:t>,</w:t>
      </w:r>
      <w:r w:rsidR="00F31AA8">
        <w:rPr>
          <w:rFonts w:asciiTheme="minorHAnsi" w:hAnsiTheme="minorHAnsi" w:cstheme="minorHAnsi"/>
          <w:color w:val="auto"/>
        </w:rPr>
        <w:t xml:space="preserve"> AP)</w:t>
      </w:r>
      <w:r w:rsidR="008A6953">
        <w:rPr>
          <w:rFonts w:asciiTheme="minorHAnsi" w:hAnsiTheme="minorHAnsi" w:cstheme="minorHAnsi"/>
          <w:color w:val="auto"/>
        </w:rPr>
        <w:t>,</w:t>
      </w:r>
      <w:r>
        <w:rPr>
          <w:rFonts w:asciiTheme="minorHAnsi" w:hAnsiTheme="minorHAnsi" w:cstheme="minorHAnsi"/>
          <w:color w:val="auto"/>
        </w:rPr>
        <w:t xml:space="preserve"> ~22 </w:t>
      </w:r>
      <w:proofErr w:type="spellStart"/>
      <w:r>
        <w:rPr>
          <w:rFonts w:asciiTheme="minorHAnsi" w:hAnsiTheme="minorHAnsi" w:cstheme="minorHAnsi"/>
          <w:color w:val="auto"/>
        </w:rPr>
        <w:t>kDa</w:t>
      </w:r>
      <w:proofErr w:type="spellEnd"/>
      <w:r>
        <w:rPr>
          <w:rFonts w:asciiTheme="minorHAnsi" w:hAnsiTheme="minorHAnsi" w:cstheme="minorHAnsi"/>
          <w:color w:val="auto"/>
        </w:rPr>
        <w:t xml:space="preserve"> band corresponding to </w:t>
      </w:r>
      <w:r w:rsidR="007E68E5">
        <w:rPr>
          <w:rFonts w:asciiTheme="minorHAnsi" w:hAnsiTheme="minorHAnsi" w:cstheme="minorHAnsi"/>
          <w:color w:val="auto"/>
        </w:rPr>
        <w:t xml:space="preserve">the </w:t>
      </w:r>
      <w:r>
        <w:rPr>
          <w:rFonts w:asciiTheme="minorHAnsi" w:hAnsiTheme="minorHAnsi" w:cstheme="minorHAnsi"/>
          <w:color w:val="auto"/>
        </w:rPr>
        <w:t xml:space="preserve">biotinylated </w:t>
      </w:r>
      <w:proofErr w:type="spellStart"/>
      <w:r>
        <w:rPr>
          <w:rFonts w:asciiTheme="minorHAnsi" w:hAnsiTheme="minorHAnsi" w:cstheme="minorHAnsi"/>
          <w:color w:val="auto"/>
        </w:rPr>
        <w:t>eCPX</w:t>
      </w:r>
      <w:proofErr w:type="spellEnd"/>
      <w:r>
        <w:rPr>
          <w:rFonts w:asciiTheme="minorHAnsi" w:hAnsiTheme="minorHAnsi" w:cstheme="minorHAnsi"/>
          <w:color w:val="auto"/>
        </w:rPr>
        <w:t>-AP</w:t>
      </w:r>
      <w:r w:rsidR="00A53B64">
        <w:rPr>
          <w:rFonts w:asciiTheme="minorHAnsi" w:hAnsiTheme="minorHAnsi" w:cstheme="minorHAnsi"/>
          <w:color w:val="auto"/>
        </w:rPr>
        <w:t xml:space="preserve"> </w:t>
      </w:r>
      <w:r w:rsidR="007E68E5">
        <w:rPr>
          <w:rFonts w:asciiTheme="minorHAnsi" w:hAnsiTheme="minorHAnsi" w:cstheme="minorHAnsi"/>
          <w:color w:val="auto"/>
        </w:rPr>
        <w:t>was</w:t>
      </w:r>
      <w:r w:rsidR="00A53B64">
        <w:rPr>
          <w:rFonts w:asciiTheme="minorHAnsi" w:hAnsiTheme="minorHAnsi" w:cstheme="minorHAnsi"/>
          <w:color w:val="auto"/>
        </w:rPr>
        <w:t xml:space="preserve"> observed </w:t>
      </w:r>
      <w:r w:rsidR="008A6953">
        <w:rPr>
          <w:rFonts w:asciiTheme="minorHAnsi" w:hAnsiTheme="minorHAnsi" w:cstheme="minorHAnsi"/>
          <w:color w:val="auto"/>
        </w:rPr>
        <w:t xml:space="preserve">in a western blot probed with </w:t>
      </w:r>
      <w:r w:rsidR="008A6953" w:rsidRPr="008A6953">
        <w:rPr>
          <w:rFonts w:asciiTheme="minorHAnsi" w:hAnsiTheme="minorHAnsi" w:cstheme="minorHAnsi"/>
          <w:color w:val="auto"/>
        </w:rPr>
        <w:t>streptavidi</w:t>
      </w:r>
      <w:r w:rsidR="008A6953">
        <w:rPr>
          <w:rFonts w:asciiTheme="minorHAnsi" w:hAnsiTheme="minorHAnsi" w:cstheme="minorHAnsi"/>
          <w:color w:val="auto"/>
        </w:rPr>
        <w:t>n-HRP (</w:t>
      </w:r>
      <w:r w:rsidR="008A6953" w:rsidRPr="006072D3">
        <w:rPr>
          <w:rFonts w:asciiTheme="minorHAnsi" w:hAnsiTheme="minorHAnsi" w:cstheme="minorHAnsi"/>
          <w:b/>
          <w:bCs/>
          <w:color w:val="auto"/>
        </w:rPr>
        <w:t>Figure 4c</w:t>
      </w:r>
      <w:r w:rsidR="008A6953">
        <w:rPr>
          <w:rFonts w:asciiTheme="minorHAnsi" w:hAnsiTheme="minorHAnsi" w:cstheme="minorHAnsi"/>
          <w:color w:val="auto"/>
        </w:rPr>
        <w:t>). I</w:t>
      </w:r>
      <w:r>
        <w:rPr>
          <w:rFonts w:asciiTheme="minorHAnsi" w:hAnsiTheme="minorHAnsi" w:cstheme="minorHAnsi"/>
          <w:color w:val="auto"/>
        </w:rPr>
        <w:t>n the tested clones</w:t>
      </w:r>
      <w:r w:rsidR="008A6953">
        <w:rPr>
          <w:rFonts w:asciiTheme="minorHAnsi" w:hAnsiTheme="minorHAnsi" w:cstheme="minorHAnsi"/>
          <w:color w:val="auto"/>
        </w:rPr>
        <w:t>,</w:t>
      </w:r>
      <w:r>
        <w:rPr>
          <w:rFonts w:asciiTheme="minorHAnsi" w:hAnsiTheme="minorHAnsi" w:cstheme="minorHAnsi"/>
          <w:color w:val="auto"/>
        </w:rPr>
        <w:t xml:space="preserve"> a band at similar size </w:t>
      </w:r>
      <w:r w:rsidR="007E68E5">
        <w:rPr>
          <w:rFonts w:asciiTheme="minorHAnsi" w:hAnsiTheme="minorHAnsi" w:cstheme="minorHAnsi"/>
          <w:color w:val="auto"/>
        </w:rPr>
        <w:t>was</w:t>
      </w:r>
      <w:r>
        <w:rPr>
          <w:rFonts w:asciiTheme="minorHAnsi" w:hAnsiTheme="minorHAnsi" w:cstheme="minorHAnsi"/>
          <w:color w:val="auto"/>
        </w:rPr>
        <w:t xml:space="preserve"> indicative of</w:t>
      </w:r>
      <w:r w:rsidR="007E68E5">
        <w:rPr>
          <w:rFonts w:asciiTheme="minorHAnsi" w:hAnsiTheme="minorHAnsi" w:cstheme="minorHAnsi"/>
          <w:color w:val="auto"/>
        </w:rPr>
        <w:t xml:space="preserve"> </w:t>
      </w:r>
      <w:proofErr w:type="spellStart"/>
      <w:r>
        <w:rPr>
          <w:rFonts w:asciiTheme="minorHAnsi" w:hAnsiTheme="minorHAnsi" w:cstheme="minorHAnsi"/>
          <w:color w:val="auto"/>
        </w:rPr>
        <w:t>biotinylation</w:t>
      </w:r>
      <w:proofErr w:type="spellEnd"/>
      <w:r>
        <w:rPr>
          <w:rFonts w:asciiTheme="minorHAnsi" w:hAnsiTheme="minorHAnsi" w:cstheme="minorHAnsi"/>
          <w:color w:val="auto"/>
        </w:rPr>
        <w:t xml:space="preserve"> of the displayed peptide fused to </w:t>
      </w:r>
      <w:proofErr w:type="spellStart"/>
      <w:r>
        <w:rPr>
          <w:rFonts w:asciiTheme="minorHAnsi" w:hAnsiTheme="minorHAnsi" w:cstheme="minorHAnsi"/>
          <w:color w:val="auto"/>
        </w:rPr>
        <w:t>eCPX</w:t>
      </w:r>
      <w:proofErr w:type="spellEnd"/>
      <w:r>
        <w:rPr>
          <w:rFonts w:asciiTheme="minorHAnsi" w:hAnsiTheme="minorHAnsi" w:cstheme="minorHAnsi"/>
          <w:color w:val="auto"/>
        </w:rPr>
        <w:t xml:space="preserve"> (</w:t>
      </w:r>
      <w:r w:rsidRPr="006072D3">
        <w:rPr>
          <w:rFonts w:asciiTheme="minorHAnsi" w:hAnsiTheme="minorHAnsi" w:cstheme="minorHAnsi"/>
          <w:b/>
          <w:bCs/>
          <w:color w:val="auto"/>
        </w:rPr>
        <w:t xml:space="preserve">Figure </w:t>
      </w:r>
      <w:r w:rsidR="008A6953" w:rsidRPr="006072D3">
        <w:rPr>
          <w:rFonts w:asciiTheme="minorHAnsi" w:hAnsiTheme="minorHAnsi" w:cstheme="minorHAnsi"/>
          <w:b/>
          <w:bCs/>
          <w:color w:val="auto"/>
        </w:rPr>
        <w:t>4</w:t>
      </w:r>
      <w:r w:rsidR="008E4894" w:rsidRPr="006072D3">
        <w:rPr>
          <w:rFonts w:asciiTheme="minorHAnsi" w:hAnsiTheme="minorHAnsi" w:cstheme="minorHAnsi"/>
          <w:b/>
          <w:bCs/>
          <w:color w:val="auto"/>
        </w:rPr>
        <w:t>c</w:t>
      </w:r>
      <w:r w:rsidR="008E4894">
        <w:rPr>
          <w:rFonts w:asciiTheme="minorHAnsi" w:hAnsiTheme="minorHAnsi" w:cstheme="minorHAnsi"/>
          <w:color w:val="auto"/>
        </w:rPr>
        <w:t>)</w:t>
      </w:r>
      <w:r>
        <w:rPr>
          <w:rFonts w:asciiTheme="minorHAnsi" w:hAnsiTheme="minorHAnsi" w:cstheme="minorHAnsi"/>
          <w:color w:val="auto"/>
        </w:rPr>
        <w:t xml:space="preserve">. </w:t>
      </w:r>
      <w:r w:rsidR="008103AD">
        <w:rPr>
          <w:rFonts w:asciiTheme="minorHAnsi" w:hAnsiTheme="minorHAnsi" w:cstheme="minorHAnsi"/>
          <w:color w:val="auto"/>
        </w:rPr>
        <w:t xml:space="preserve">The intensity of the ~22 </w:t>
      </w:r>
      <w:proofErr w:type="spellStart"/>
      <w:r w:rsidR="008103AD">
        <w:rPr>
          <w:rFonts w:asciiTheme="minorHAnsi" w:hAnsiTheme="minorHAnsi" w:cstheme="minorHAnsi"/>
          <w:color w:val="auto"/>
        </w:rPr>
        <w:t>kDa</w:t>
      </w:r>
      <w:proofErr w:type="spellEnd"/>
      <w:r w:rsidR="008103AD">
        <w:rPr>
          <w:rFonts w:asciiTheme="minorHAnsi" w:hAnsiTheme="minorHAnsi" w:cstheme="minorHAnsi"/>
          <w:color w:val="auto"/>
        </w:rPr>
        <w:t xml:space="preserve"> bands </w:t>
      </w:r>
      <w:r w:rsidR="007E68E5">
        <w:rPr>
          <w:rFonts w:asciiTheme="minorHAnsi" w:hAnsiTheme="minorHAnsi" w:cstheme="minorHAnsi"/>
          <w:color w:val="auto"/>
        </w:rPr>
        <w:t>was</w:t>
      </w:r>
      <w:r w:rsidR="008103AD">
        <w:rPr>
          <w:rFonts w:asciiTheme="minorHAnsi" w:hAnsiTheme="minorHAnsi" w:cstheme="minorHAnsi"/>
          <w:color w:val="auto"/>
        </w:rPr>
        <w:t xml:space="preserve"> lower than the intensity of the </w:t>
      </w:r>
      <w:proofErr w:type="spellStart"/>
      <w:r w:rsidR="008103AD">
        <w:rPr>
          <w:rFonts w:asciiTheme="minorHAnsi" w:hAnsiTheme="minorHAnsi" w:cstheme="minorHAnsi"/>
          <w:color w:val="auto"/>
        </w:rPr>
        <w:t>eCPX</w:t>
      </w:r>
      <w:proofErr w:type="spellEnd"/>
      <w:r w:rsidR="008103AD">
        <w:rPr>
          <w:rFonts w:asciiTheme="minorHAnsi" w:hAnsiTheme="minorHAnsi" w:cstheme="minorHAnsi"/>
          <w:color w:val="auto"/>
        </w:rPr>
        <w:t xml:space="preserve">-AP band in the positive control, indicating </w:t>
      </w:r>
      <w:r w:rsidR="007E68E5">
        <w:rPr>
          <w:rFonts w:asciiTheme="minorHAnsi" w:hAnsiTheme="minorHAnsi" w:cstheme="minorHAnsi"/>
          <w:color w:val="auto"/>
        </w:rPr>
        <w:t xml:space="preserve">a </w:t>
      </w:r>
      <w:r w:rsidR="00196C4E">
        <w:rPr>
          <w:rFonts w:asciiTheme="minorHAnsi" w:hAnsiTheme="minorHAnsi" w:cstheme="minorHAnsi"/>
          <w:color w:val="auto"/>
        </w:rPr>
        <w:t>lower</w:t>
      </w:r>
      <w:r w:rsidR="008103AD">
        <w:rPr>
          <w:rFonts w:asciiTheme="minorHAnsi" w:hAnsiTheme="minorHAnsi" w:cstheme="minorHAnsi"/>
          <w:color w:val="auto"/>
        </w:rPr>
        <w:t xml:space="preserve"> activity of the isolated </w:t>
      </w:r>
      <w:proofErr w:type="spellStart"/>
      <w:r w:rsidR="008103AD">
        <w:rPr>
          <w:rFonts w:asciiTheme="minorHAnsi" w:hAnsiTheme="minorHAnsi" w:cstheme="minorHAnsi"/>
          <w:color w:val="auto"/>
        </w:rPr>
        <w:t>BirA</w:t>
      </w:r>
      <w:proofErr w:type="spellEnd"/>
      <w:r w:rsidR="008103AD">
        <w:rPr>
          <w:rFonts w:asciiTheme="minorHAnsi" w:hAnsiTheme="minorHAnsi" w:cstheme="minorHAnsi"/>
          <w:color w:val="auto"/>
        </w:rPr>
        <w:t xml:space="preserve"> variants. The isolated clones can</w:t>
      </w:r>
      <w:r w:rsidR="004B5E00">
        <w:rPr>
          <w:rFonts w:asciiTheme="minorHAnsi" w:hAnsiTheme="minorHAnsi" w:cstheme="minorHAnsi"/>
          <w:color w:val="auto"/>
        </w:rPr>
        <w:t>,</w:t>
      </w:r>
      <w:r w:rsidR="008103AD">
        <w:rPr>
          <w:rFonts w:asciiTheme="minorHAnsi" w:hAnsiTheme="minorHAnsi" w:cstheme="minorHAnsi"/>
          <w:color w:val="auto"/>
        </w:rPr>
        <w:t xml:space="preserve"> therefore</w:t>
      </w:r>
      <w:r w:rsidR="004B5E00">
        <w:rPr>
          <w:rFonts w:asciiTheme="minorHAnsi" w:hAnsiTheme="minorHAnsi" w:cstheme="minorHAnsi"/>
          <w:color w:val="auto"/>
        </w:rPr>
        <w:t>,</w:t>
      </w:r>
      <w:r w:rsidR="008103AD">
        <w:rPr>
          <w:rFonts w:asciiTheme="minorHAnsi" w:hAnsiTheme="minorHAnsi" w:cstheme="minorHAnsi"/>
          <w:color w:val="auto"/>
        </w:rPr>
        <w:t xml:space="preserve"> be used as </w:t>
      </w:r>
      <w:r w:rsidR="004B5E00">
        <w:rPr>
          <w:rFonts w:asciiTheme="minorHAnsi" w:hAnsiTheme="minorHAnsi" w:cstheme="minorHAnsi"/>
          <w:color w:val="auto"/>
        </w:rPr>
        <w:t xml:space="preserve">a </w:t>
      </w:r>
      <w:r w:rsidR="008103AD">
        <w:rPr>
          <w:rFonts w:asciiTheme="minorHAnsi" w:hAnsiTheme="minorHAnsi" w:cstheme="minorHAnsi"/>
          <w:color w:val="auto"/>
        </w:rPr>
        <w:lastRenderedPageBreak/>
        <w:t xml:space="preserve">template for another round of mutations and selection, yielding highly active clones. </w:t>
      </w:r>
      <w:r>
        <w:rPr>
          <w:rFonts w:asciiTheme="minorHAnsi" w:hAnsiTheme="minorHAnsi" w:cstheme="minorHAnsi"/>
          <w:color w:val="auto"/>
        </w:rPr>
        <w:t xml:space="preserve">Additional bands indicate the isolated clones </w:t>
      </w:r>
      <w:r w:rsidR="007E68E5">
        <w:rPr>
          <w:rFonts w:asciiTheme="minorHAnsi" w:hAnsiTheme="minorHAnsi" w:cstheme="minorHAnsi"/>
          <w:color w:val="auto"/>
        </w:rPr>
        <w:t>were</w:t>
      </w:r>
      <w:r>
        <w:rPr>
          <w:rFonts w:asciiTheme="minorHAnsi" w:hAnsiTheme="minorHAnsi" w:cstheme="minorHAnsi"/>
          <w:color w:val="auto"/>
        </w:rPr>
        <w:t xml:space="preserve"> not specific towards the displayed peptide and that additional targets </w:t>
      </w:r>
      <w:r w:rsidR="007E68E5">
        <w:rPr>
          <w:rFonts w:asciiTheme="minorHAnsi" w:hAnsiTheme="minorHAnsi" w:cstheme="minorHAnsi"/>
          <w:color w:val="auto"/>
        </w:rPr>
        <w:t xml:space="preserve">were </w:t>
      </w:r>
      <w:r>
        <w:rPr>
          <w:rFonts w:asciiTheme="minorHAnsi" w:hAnsiTheme="minorHAnsi" w:cstheme="minorHAnsi"/>
          <w:color w:val="auto"/>
        </w:rPr>
        <w:t>also biotinylated (</w:t>
      </w:r>
      <w:r w:rsidRPr="006072D3">
        <w:rPr>
          <w:rFonts w:asciiTheme="minorHAnsi" w:hAnsiTheme="minorHAnsi" w:cstheme="minorHAnsi"/>
          <w:b/>
          <w:bCs/>
          <w:color w:val="auto"/>
        </w:rPr>
        <w:t xml:space="preserve">Figure </w:t>
      </w:r>
      <w:r w:rsidR="00423B06" w:rsidRPr="006072D3">
        <w:rPr>
          <w:rFonts w:asciiTheme="minorHAnsi" w:hAnsiTheme="minorHAnsi" w:cstheme="minorHAnsi"/>
          <w:b/>
          <w:bCs/>
          <w:color w:val="auto"/>
        </w:rPr>
        <w:t>4c</w:t>
      </w:r>
      <w:r>
        <w:rPr>
          <w:rFonts w:asciiTheme="minorHAnsi" w:hAnsiTheme="minorHAnsi" w:cstheme="minorHAnsi"/>
          <w:color w:val="auto"/>
        </w:rPr>
        <w:t xml:space="preserve">). </w:t>
      </w:r>
    </w:p>
    <w:p w14:paraId="5B6AB3F4" w14:textId="77777777" w:rsidR="00D030CA" w:rsidRPr="007178FD" w:rsidRDefault="00D030CA" w:rsidP="003B42E6">
      <w:pPr>
        <w:jc w:val="left"/>
        <w:rPr>
          <w:rFonts w:asciiTheme="minorHAnsi" w:hAnsiTheme="minorHAnsi" w:cstheme="minorHAnsi"/>
          <w:color w:val="auto"/>
        </w:rPr>
      </w:pPr>
    </w:p>
    <w:p w14:paraId="27867946" w14:textId="7B963DAE" w:rsidR="00B32616" w:rsidRDefault="00B32616" w:rsidP="003B42E6">
      <w:pPr>
        <w:jc w:val="left"/>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063C6515" w14:textId="54C2906B" w:rsidR="00FE6D21" w:rsidRPr="006072D3" w:rsidRDefault="00FE6D21" w:rsidP="003B42E6">
      <w:pPr>
        <w:jc w:val="left"/>
        <w:rPr>
          <w:rFonts w:asciiTheme="minorHAnsi" w:hAnsiTheme="minorHAnsi" w:cstheme="minorHAnsi"/>
          <w:b/>
          <w:bCs/>
          <w:color w:val="auto"/>
        </w:rPr>
      </w:pPr>
      <w:r w:rsidRPr="003B42E6">
        <w:rPr>
          <w:rFonts w:asciiTheme="minorHAnsi" w:hAnsiTheme="minorHAnsi" w:cstheme="minorHAnsi"/>
          <w:b/>
          <w:bCs/>
          <w:color w:val="auto"/>
        </w:rPr>
        <w:t>Table 1: PCR reagents</w:t>
      </w:r>
      <w:bookmarkStart w:id="23" w:name="_Hlk12024914"/>
      <w:r w:rsidR="006072D3">
        <w:rPr>
          <w:rFonts w:asciiTheme="minorHAnsi" w:hAnsiTheme="minorHAnsi" w:cstheme="minorHAnsi"/>
          <w:b/>
          <w:bCs/>
          <w:color w:val="auto"/>
        </w:rPr>
        <w:t xml:space="preserve">. </w:t>
      </w:r>
      <w:r w:rsidRPr="003B42E6">
        <w:rPr>
          <w:rFonts w:asciiTheme="minorHAnsi" w:hAnsiTheme="minorHAnsi" w:cstheme="minorHAnsi"/>
          <w:color w:val="auto"/>
        </w:rPr>
        <w:t>Units and volumes may vary between manufacturers.</w:t>
      </w:r>
    </w:p>
    <w:bookmarkEnd w:id="23"/>
    <w:p w14:paraId="193B8DDD" w14:textId="55F06AB0" w:rsidR="00933DCB" w:rsidRPr="003B42E6" w:rsidRDefault="00933DCB" w:rsidP="003B42E6">
      <w:pPr>
        <w:jc w:val="left"/>
        <w:rPr>
          <w:rFonts w:asciiTheme="minorHAnsi" w:hAnsiTheme="minorHAnsi" w:cstheme="minorHAnsi"/>
          <w:color w:val="auto"/>
        </w:rPr>
      </w:pPr>
    </w:p>
    <w:p w14:paraId="2167B038" w14:textId="3ABED874" w:rsidR="00933DCB" w:rsidRPr="006072D3" w:rsidRDefault="00933DCB" w:rsidP="003B42E6">
      <w:pPr>
        <w:jc w:val="left"/>
        <w:rPr>
          <w:rFonts w:asciiTheme="minorHAnsi" w:hAnsiTheme="minorHAnsi" w:cstheme="minorHAnsi"/>
          <w:b/>
          <w:bCs/>
          <w:color w:val="auto"/>
        </w:rPr>
      </w:pPr>
      <w:r w:rsidRPr="003B42E6">
        <w:rPr>
          <w:rFonts w:asciiTheme="minorHAnsi" w:hAnsiTheme="minorHAnsi" w:cstheme="minorHAnsi"/>
          <w:b/>
          <w:bCs/>
          <w:color w:val="auto"/>
        </w:rPr>
        <w:t>Table 2: Error-prone PCR reagents</w:t>
      </w:r>
      <w:r w:rsidR="006072D3">
        <w:rPr>
          <w:rFonts w:asciiTheme="minorHAnsi" w:hAnsiTheme="minorHAnsi" w:cstheme="minorHAnsi"/>
          <w:b/>
          <w:bCs/>
          <w:color w:val="auto"/>
        </w:rPr>
        <w:t>.</w:t>
      </w:r>
      <w:r w:rsidR="00714287">
        <w:rPr>
          <w:rFonts w:asciiTheme="minorHAnsi" w:hAnsiTheme="minorHAnsi" w:cstheme="minorHAnsi"/>
          <w:b/>
          <w:bCs/>
          <w:color w:val="auto"/>
        </w:rPr>
        <w:t xml:space="preserve"> </w:t>
      </w:r>
      <w:r w:rsidRPr="003B42E6">
        <w:rPr>
          <w:rFonts w:asciiTheme="minorHAnsi" w:hAnsiTheme="minorHAnsi" w:cstheme="minorHAnsi"/>
          <w:color w:val="auto"/>
        </w:rPr>
        <w:t>Units and volumes may vary between manufacturers.</w:t>
      </w:r>
      <w:r w:rsidR="0035572B" w:rsidRPr="003B42E6">
        <w:rPr>
          <w:rFonts w:asciiTheme="minorHAnsi" w:hAnsiTheme="minorHAnsi" w:cstheme="minorHAnsi"/>
          <w:color w:val="auto"/>
        </w:rPr>
        <w:t xml:space="preserve"> * prepared in section 1 of the protocol.</w:t>
      </w:r>
    </w:p>
    <w:p w14:paraId="0F053807" w14:textId="77777777" w:rsidR="00FE6D21" w:rsidRPr="00FE6D21" w:rsidRDefault="00FE6D21" w:rsidP="003B42E6">
      <w:pPr>
        <w:jc w:val="left"/>
        <w:rPr>
          <w:rFonts w:asciiTheme="minorHAnsi" w:hAnsiTheme="minorHAnsi" w:cstheme="minorHAnsi"/>
          <w:color w:val="808080"/>
        </w:rPr>
      </w:pPr>
    </w:p>
    <w:p w14:paraId="7E8B7A13" w14:textId="20D53728" w:rsidR="00C64385" w:rsidRPr="006072D3" w:rsidRDefault="00BE4827" w:rsidP="003B42E6">
      <w:pPr>
        <w:jc w:val="left"/>
        <w:rPr>
          <w:rFonts w:asciiTheme="minorHAnsi" w:hAnsiTheme="minorHAnsi" w:cstheme="minorHAnsi"/>
          <w:b/>
          <w:color w:val="auto"/>
        </w:rPr>
      </w:pPr>
      <w:r w:rsidRPr="00067828">
        <w:rPr>
          <w:rFonts w:asciiTheme="minorHAnsi" w:hAnsiTheme="minorHAnsi" w:cstheme="minorHAnsi"/>
          <w:b/>
          <w:color w:val="auto"/>
        </w:rPr>
        <w:t xml:space="preserve">Figure 1: </w:t>
      </w:r>
      <w:r w:rsidR="00C64385">
        <w:rPr>
          <w:rFonts w:asciiTheme="minorHAnsi" w:hAnsiTheme="minorHAnsi" w:cstheme="minorHAnsi"/>
          <w:b/>
          <w:color w:val="auto"/>
        </w:rPr>
        <w:t xml:space="preserve">The bacterial display system for </w:t>
      </w:r>
      <w:proofErr w:type="spellStart"/>
      <w:r w:rsidR="00C64385">
        <w:rPr>
          <w:rFonts w:asciiTheme="minorHAnsi" w:hAnsiTheme="minorHAnsi" w:cstheme="minorHAnsi"/>
          <w:b/>
          <w:color w:val="auto"/>
        </w:rPr>
        <w:t>BirA</w:t>
      </w:r>
      <w:proofErr w:type="spellEnd"/>
      <w:r w:rsidR="00C64385">
        <w:rPr>
          <w:rFonts w:asciiTheme="minorHAnsi" w:hAnsiTheme="minorHAnsi" w:cstheme="minorHAnsi"/>
          <w:b/>
          <w:color w:val="auto"/>
        </w:rPr>
        <w:t xml:space="preserve"> selection</w:t>
      </w:r>
      <w:r w:rsidR="006072D3">
        <w:rPr>
          <w:rFonts w:asciiTheme="minorHAnsi" w:hAnsiTheme="minorHAnsi" w:cstheme="minorHAnsi"/>
          <w:b/>
          <w:color w:val="auto"/>
        </w:rPr>
        <w:t xml:space="preserve">. </w:t>
      </w:r>
      <w:r w:rsidR="00C64385">
        <w:rPr>
          <w:rFonts w:asciiTheme="minorHAnsi" w:hAnsiTheme="minorHAnsi" w:cstheme="minorHAnsi"/>
          <w:color w:val="auto"/>
        </w:rPr>
        <w:t>(</w:t>
      </w:r>
      <w:r w:rsidR="00C64385" w:rsidRPr="007E68E5">
        <w:rPr>
          <w:rFonts w:asciiTheme="minorHAnsi" w:hAnsiTheme="minorHAnsi" w:cstheme="minorHAnsi"/>
          <w:b/>
          <w:bCs/>
          <w:color w:val="auto"/>
        </w:rPr>
        <w:t>a</w:t>
      </w:r>
      <w:r w:rsidR="00C64385">
        <w:rPr>
          <w:rFonts w:asciiTheme="minorHAnsi" w:hAnsiTheme="minorHAnsi" w:cstheme="minorHAnsi"/>
          <w:color w:val="auto"/>
        </w:rPr>
        <w:t xml:space="preserve">) The system </w:t>
      </w:r>
      <w:r w:rsidR="007E68E5">
        <w:rPr>
          <w:rFonts w:asciiTheme="minorHAnsi" w:hAnsiTheme="minorHAnsi" w:cstheme="minorHAnsi"/>
          <w:color w:val="auto"/>
        </w:rPr>
        <w:t>was</w:t>
      </w:r>
      <w:r w:rsidR="00C64385">
        <w:rPr>
          <w:rFonts w:asciiTheme="minorHAnsi" w:hAnsiTheme="minorHAnsi" w:cstheme="minorHAnsi"/>
          <w:color w:val="auto"/>
        </w:rPr>
        <w:t xml:space="preserve"> based on the co-expression of 2 components: </w:t>
      </w:r>
      <w:proofErr w:type="spellStart"/>
      <w:r w:rsidR="00C64385">
        <w:rPr>
          <w:rFonts w:asciiTheme="minorHAnsi" w:hAnsiTheme="minorHAnsi" w:cstheme="minorHAnsi"/>
          <w:color w:val="auto"/>
        </w:rPr>
        <w:t>BirA</w:t>
      </w:r>
      <w:proofErr w:type="spellEnd"/>
      <w:r w:rsidR="00C64385">
        <w:rPr>
          <w:rFonts w:asciiTheme="minorHAnsi" w:hAnsiTheme="minorHAnsi" w:cstheme="minorHAnsi"/>
          <w:color w:val="auto"/>
        </w:rPr>
        <w:t xml:space="preserve"> and </w:t>
      </w:r>
      <w:proofErr w:type="spellStart"/>
      <w:r w:rsidR="00C64385">
        <w:rPr>
          <w:rFonts w:asciiTheme="minorHAnsi" w:hAnsiTheme="minorHAnsi" w:cstheme="minorHAnsi"/>
          <w:color w:val="auto"/>
        </w:rPr>
        <w:t>eCPX</w:t>
      </w:r>
      <w:proofErr w:type="spellEnd"/>
      <w:r w:rsidR="00C64385">
        <w:rPr>
          <w:rFonts w:asciiTheme="minorHAnsi" w:hAnsiTheme="minorHAnsi" w:cstheme="minorHAnsi"/>
          <w:color w:val="auto"/>
        </w:rPr>
        <w:t xml:space="preserve"> fused with the acceptor peptide (AP). </w:t>
      </w:r>
      <w:proofErr w:type="spellStart"/>
      <w:r w:rsidR="00C64385">
        <w:rPr>
          <w:rFonts w:asciiTheme="minorHAnsi" w:hAnsiTheme="minorHAnsi" w:cstheme="minorHAnsi"/>
          <w:color w:val="auto"/>
        </w:rPr>
        <w:t>eCPX</w:t>
      </w:r>
      <w:proofErr w:type="spellEnd"/>
      <w:r w:rsidR="00C64385">
        <w:rPr>
          <w:rFonts w:asciiTheme="minorHAnsi" w:hAnsiTheme="minorHAnsi" w:cstheme="minorHAnsi"/>
          <w:color w:val="auto"/>
        </w:rPr>
        <w:t xml:space="preserve"> is transported to the surface and, if the </w:t>
      </w:r>
      <w:proofErr w:type="spellStart"/>
      <w:r w:rsidR="00C64385">
        <w:rPr>
          <w:rFonts w:asciiTheme="minorHAnsi" w:hAnsiTheme="minorHAnsi" w:cstheme="minorHAnsi"/>
          <w:color w:val="auto"/>
        </w:rPr>
        <w:t>BirA</w:t>
      </w:r>
      <w:proofErr w:type="spellEnd"/>
      <w:r w:rsidR="00C64385">
        <w:rPr>
          <w:rFonts w:asciiTheme="minorHAnsi" w:hAnsiTheme="minorHAnsi" w:cstheme="minorHAnsi"/>
          <w:color w:val="auto"/>
        </w:rPr>
        <w:t xml:space="preserve"> variant biotinylates the AP, </w:t>
      </w:r>
      <w:r w:rsidR="004E5C8F">
        <w:rPr>
          <w:rFonts w:asciiTheme="minorHAnsi" w:hAnsiTheme="minorHAnsi" w:cstheme="minorHAnsi"/>
          <w:color w:val="auto"/>
        </w:rPr>
        <w:t xml:space="preserve">the </w:t>
      </w:r>
      <w:r w:rsidR="00C64385">
        <w:rPr>
          <w:rFonts w:asciiTheme="minorHAnsi" w:hAnsiTheme="minorHAnsi" w:cstheme="minorHAnsi"/>
          <w:color w:val="auto"/>
        </w:rPr>
        <w:t>biotin (red B)</w:t>
      </w:r>
      <w:r w:rsidR="00442FD8">
        <w:rPr>
          <w:rFonts w:asciiTheme="minorHAnsi" w:hAnsiTheme="minorHAnsi" w:cstheme="minorHAnsi"/>
          <w:color w:val="auto"/>
        </w:rPr>
        <w:t xml:space="preserve"> attached to the </w:t>
      </w:r>
      <w:proofErr w:type="spellStart"/>
      <w:r w:rsidR="00442FD8">
        <w:rPr>
          <w:rFonts w:asciiTheme="minorHAnsi" w:hAnsiTheme="minorHAnsi" w:cstheme="minorHAnsi"/>
          <w:color w:val="auto"/>
        </w:rPr>
        <w:t>eCPX</w:t>
      </w:r>
      <w:proofErr w:type="spellEnd"/>
      <w:r w:rsidR="00442FD8">
        <w:rPr>
          <w:rFonts w:asciiTheme="minorHAnsi" w:hAnsiTheme="minorHAnsi" w:cstheme="minorHAnsi"/>
          <w:color w:val="auto"/>
        </w:rPr>
        <w:t>-AP</w:t>
      </w:r>
      <w:r w:rsidR="00C64385">
        <w:rPr>
          <w:rFonts w:asciiTheme="minorHAnsi" w:hAnsiTheme="minorHAnsi" w:cstheme="minorHAnsi"/>
          <w:color w:val="auto"/>
        </w:rPr>
        <w:t xml:space="preserve"> is displayed on the surface. (</w:t>
      </w:r>
      <w:r w:rsidR="00C64385" w:rsidRPr="007E68E5">
        <w:rPr>
          <w:rFonts w:asciiTheme="minorHAnsi" w:hAnsiTheme="minorHAnsi" w:cstheme="minorHAnsi"/>
          <w:b/>
          <w:bCs/>
          <w:color w:val="auto"/>
        </w:rPr>
        <w:t>b</w:t>
      </w:r>
      <w:r w:rsidR="00C64385">
        <w:rPr>
          <w:rFonts w:asciiTheme="minorHAnsi" w:hAnsiTheme="minorHAnsi" w:cstheme="minorHAnsi"/>
          <w:color w:val="auto"/>
        </w:rPr>
        <w:t xml:space="preserve">) The system </w:t>
      </w:r>
      <w:r w:rsidR="007E68E5">
        <w:rPr>
          <w:rFonts w:asciiTheme="minorHAnsi" w:hAnsiTheme="minorHAnsi" w:cstheme="minorHAnsi"/>
          <w:color w:val="auto"/>
        </w:rPr>
        <w:t xml:space="preserve">was </w:t>
      </w:r>
      <w:r w:rsidR="00C64385">
        <w:rPr>
          <w:rFonts w:asciiTheme="minorHAnsi" w:hAnsiTheme="minorHAnsi" w:cstheme="minorHAnsi"/>
          <w:color w:val="auto"/>
        </w:rPr>
        <w:t xml:space="preserve">expressed from the plasmid </w:t>
      </w:r>
      <w:proofErr w:type="spellStart"/>
      <w:r w:rsidR="00C64385">
        <w:rPr>
          <w:rFonts w:asciiTheme="minorHAnsi" w:hAnsiTheme="minorHAnsi" w:cstheme="minorHAnsi"/>
          <w:color w:val="auto"/>
        </w:rPr>
        <w:t>pBAD</w:t>
      </w:r>
      <w:proofErr w:type="spellEnd"/>
      <w:r w:rsidR="00C64385">
        <w:rPr>
          <w:rFonts w:asciiTheme="minorHAnsi" w:hAnsiTheme="minorHAnsi" w:cstheme="minorHAnsi"/>
          <w:color w:val="auto"/>
        </w:rPr>
        <w:t>-</w:t>
      </w:r>
      <w:proofErr w:type="spellStart"/>
      <w:r w:rsidR="00C64385">
        <w:rPr>
          <w:rFonts w:asciiTheme="minorHAnsi" w:hAnsiTheme="minorHAnsi" w:cstheme="minorHAnsi"/>
          <w:color w:val="auto"/>
        </w:rPr>
        <w:t>BirA</w:t>
      </w:r>
      <w:proofErr w:type="spellEnd"/>
      <w:r w:rsidR="00C64385">
        <w:rPr>
          <w:rFonts w:asciiTheme="minorHAnsi" w:hAnsiTheme="minorHAnsi" w:cstheme="minorHAnsi"/>
          <w:color w:val="auto"/>
        </w:rPr>
        <w:t>-</w:t>
      </w:r>
      <w:proofErr w:type="spellStart"/>
      <w:r w:rsidR="00C64385">
        <w:rPr>
          <w:rFonts w:asciiTheme="minorHAnsi" w:hAnsiTheme="minorHAnsi" w:cstheme="minorHAnsi"/>
          <w:color w:val="auto"/>
        </w:rPr>
        <w:t>eCPX</w:t>
      </w:r>
      <w:proofErr w:type="spellEnd"/>
      <w:r w:rsidR="00C64385">
        <w:rPr>
          <w:rFonts w:asciiTheme="minorHAnsi" w:hAnsiTheme="minorHAnsi" w:cstheme="minorHAnsi"/>
          <w:color w:val="auto"/>
        </w:rPr>
        <w:t>-AP</w:t>
      </w:r>
      <w:r w:rsidR="003963F9">
        <w:rPr>
          <w:rFonts w:asciiTheme="minorHAnsi" w:hAnsiTheme="minorHAnsi" w:cstheme="minorHAnsi"/>
          <w:color w:val="auto"/>
        </w:rPr>
        <w:t xml:space="preserve">, where </w:t>
      </w:r>
      <w:proofErr w:type="spellStart"/>
      <w:r w:rsidR="003963F9">
        <w:rPr>
          <w:rFonts w:asciiTheme="minorHAnsi" w:hAnsiTheme="minorHAnsi" w:cstheme="minorHAnsi"/>
          <w:color w:val="auto"/>
        </w:rPr>
        <w:t>BirA</w:t>
      </w:r>
      <w:proofErr w:type="spellEnd"/>
      <w:r w:rsidR="003963F9">
        <w:rPr>
          <w:rFonts w:asciiTheme="minorHAnsi" w:hAnsiTheme="minorHAnsi" w:cstheme="minorHAnsi"/>
          <w:color w:val="auto"/>
        </w:rPr>
        <w:t xml:space="preserve"> </w:t>
      </w:r>
      <w:r w:rsidR="00103565">
        <w:rPr>
          <w:rFonts w:asciiTheme="minorHAnsi" w:hAnsiTheme="minorHAnsi" w:cstheme="minorHAnsi"/>
          <w:color w:val="auto"/>
        </w:rPr>
        <w:t xml:space="preserve">expression </w:t>
      </w:r>
      <w:r w:rsidR="003963F9">
        <w:rPr>
          <w:rFonts w:asciiTheme="minorHAnsi" w:hAnsiTheme="minorHAnsi" w:cstheme="minorHAnsi"/>
          <w:color w:val="auto"/>
        </w:rPr>
        <w:t xml:space="preserve">is controlled by an arabinose-inducible promoter and </w:t>
      </w:r>
      <w:proofErr w:type="spellStart"/>
      <w:r w:rsidR="003963F9">
        <w:rPr>
          <w:rFonts w:asciiTheme="minorHAnsi" w:hAnsiTheme="minorHAnsi" w:cstheme="minorHAnsi"/>
          <w:color w:val="auto"/>
        </w:rPr>
        <w:t>eCPX</w:t>
      </w:r>
      <w:proofErr w:type="spellEnd"/>
      <w:r w:rsidR="003963F9">
        <w:rPr>
          <w:rFonts w:asciiTheme="minorHAnsi" w:hAnsiTheme="minorHAnsi" w:cstheme="minorHAnsi"/>
          <w:color w:val="auto"/>
        </w:rPr>
        <w:t xml:space="preserve">-AP </w:t>
      </w:r>
      <w:r w:rsidR="00442FD8">
        <w:rPr>
          <w:rFonts w:asciiTheme="minorHAnsi" w:hAnsiTheme="minorHAnsi" w:cstheme="minorHAnsi"/>
          <w:color w:val="auto"/>
        </w:rPr>
        <w:t>expression</w:t>
      </w:r>
      <w:r w:rsidR="003963F9">
        <w:rPr>
          <w:rFonts w:asciiTheme="minorHAnsi" w:hAnsiTheme="minorHAnsi" w:cstheme="minorHAnsi"/>
          <w:color w:val="auto"/>
        </w:rPr>
        <w:t xml:space="preserve"> is </w:t>
      </w:r>
      <w:r w:rsidR="00103565">
        <w:rPr>
          <w:rFonts w:asciiTheme="minorHAnsi" w:hAnsiTheme="minorHAnsi" w:cstheme="minorHAnsi"/>
          <w:color w:val="auto"/>
        </w:rPr>
        <w:t xml:space="preserve">driven </w:t>
      </w:r>
      <w:r w:rsidR="003963F9">
        <w:rPr>
          <w:rFonts w:asciiTheme="minorHAnsi" w:hAnsiTheme="minorHAnsi" w:cstheme="minorHAnsi"/>
          <w:color w:val="auto"/>
        </w:rPr>
        <w:t>by the T7 promoter. (</w:t>
      </w:r>
      <w:r w:rsidR="003963F9" w:rsidRPr="007E68E5">
        <w:rPr>
          <w:rFonts w:asciiTheme="minorHAnsi" w:hAnsiTheme="minorHAnsi" w:cstheme="minorHAnsi"/>
          <w:b/>
          <w:bCs/>
          <w:color w:val="auto"/>
        </w:rPr>
        <w:t>c</w:t>
      </w:r>
      <w:r w:rsidR="003963F9">
        <w:rPr>
          <w:rFonts w:asciiTheme="minorHAnsi" w:hAnsiTheme="minorHAnsi" w:cstheme="minorHAnsi"/>
          <w:color w:val="auto"/>
        </w:rPr>
        <w:t xml:space="preserve">) </w:t>
      </w:r>
      <w:r w:rsidR="00D030CA">
        <w:rPr>
          <w:rFonts w:asciiTheme="minorHAnsi" w:hAnsiTheme="minorHAnsi" w:cstheme="minorHAnsi"/>
          <w:color w:val="auto"/>
        </w:rPr>
        <w:t xml:space="preserve">After generation of a randomly mutated library of </w:t>
      </w:r>
      <w:proofErr w:type="spellStart"/>
      <w:r w:rsidR="00D030CA">
        <w:rPr>
          <w:rFonts w:asciiTheme="minorHAnsi" w:hAnsiTheme="minorHAnsi" w:cstheme="minorHAnsi"/>
          <w:color w:val="auto"/>
        </w:rPr>
        <w:t>BirA</w:t>
      </w:r>
      <w:proofErr w:type="spellEnd"/>
      <w:r w:rsidR="00D030CA">
        <w:rPr>
          <w:rFonts w:asciiTheme="minorHAnsi" w:hAnsiTheme="minorHAnsi" w:cstheme="minorHAnsi"/>
          <w:color w:val="auto"/>
        </w:rPr>
        <w:t xml:space="preserve"> variants (s</w:t>
      </w:r>
      <w:r w:rsidR="00FB2529">
        <w:rPr>
          <w:rFonts w:asciiTheme="minorHAnsi" w:hAnsiTheme="minorHAnsi" w:cstheme="minorHAnsi"/>
          <w:color w:val="auto"/>
        </w:rPr>
        <w:t xml:space="preserve">tep 1), </w:t>
      </w:r>
      <w:proofErr w:type="spellStart"/>
      <w:r w:rsidR="00FB2529">
        <w:rPr>
          <w:rFonts w:asciiTheme="minorHAnsi" w:hAnsiTheme="minorHAnsi" w:cstheme="minorHAnsi"/>
          <w:color w:val="auto"/>
        </w:rPr>
        <w:t>BirA</w:t>
      </w:r>
      <w:proofErr w:type="spellEnd"/>
      <w:r w:rsidR="00FB2529">
        <w:rPr>
          <w:rFonts w:asciiTheme="minorHAnsi" w:hAnsiTheme="minorHAnsi" w:cstheme="minorHAnsi"/>
          <w:color w:val="auto"/>
        </w:rPr>
        <w:t xml:space="preserve"> and </w:t>
      </w:r>
      <w:proofErr w:type="spellStart"/>
      <w:r w:rsidR="00FB2529">
        <w:rPr>
          <w:rFonts w:asciiTheme="minorHAnsi" w:hAnsiTheme="minorHAnsi" w:cstheme="minorHAnsi"/>
          <w:color w:val="auto"/>
        </w:rPr>
        <w:t>eCPX</w:t>
      </w:r>
      <w:proofErr w:type="spellEnd"/>
      <w:r w:rsidR="00FB2529">
        <w:rPr>
          <w:rFonts w:asciiTheme="minorHAnsi" w:hAnsiTheme="minorHAnsi" w:cstheme="minorHAnsi"/>
          <w:color w:val="auto"/>
        </w:rPr>
        <w:t xml:space="preserve">-AP expression </w:t>
      </w:r>
      <w:r w:rsidR="007E68E5">
        <w:rPr>
          <w:rFonts w:asciiTheme="minorHAnsi" w:hAnsiTheme="minorHAnsi" w:cstheme="minorHAnsi"/>
          <w:color w:val="auto"/>
        </w:rPr>
        <w:t>was</w:t>
      </w:r>
      <w:r w:rsidR="00FB2529">
        <w:rPr>
          <w:rFonts w:asciiTheme="minorHAnsi" w:hAnsiTheme="minorHAnsi" w:cstheme="minorHAnsi"/>
          <w:color w:val="auto"/>
        </w:rPr>
        <w:t xml:space="preserve"> induced (step 2). </w:t>
      </w:r>
      <w:r w:rsidR="007E68E5">
        <w:rPr>
          <w:rFonts w:asciiTheme="minorHAnsi" w:hAnsiTheme="minorHAnsi" w:cstheme="minorHAnsi"/>
          <w:color w:val="auto"/>
        </w:rPr>
        <w:t>B</w:t>
      </w:r>
      <w:r w:rsidR="00FB2529">
        <w:rPr>
          <w:rFonts w:asciiTheme="minorHAnsi" w:hAnsiTheme="minorHAnsi" w:cstheme="minorHAnsi"/>
          <w:color w:val="auto"/>
        </w:rPr>
        <w:t xml:space="preserve">acteria </w:t>
      </w:r>
      <w:r w:rsidR="007E68E5">
        <w:rPr>
          <w:rFonts w:asciiTheme="minorHAnsi" w:hAnsiTheme="minorHAnsi" w:cstheme="minorHAnsi"/>
          <w:color w:val="auto"/>
        </w:rPr>
        <w:t>were</w:t>
      </w:r>
      <w:r w:rsidR="00FB2529">
        <w:rPr>
          <w:rFonts w:asciiTheme="minorHAnsi" w:hAnsiTheme="minorHAnsi" w:cstheme="minorHAnsi"/>
          <w:color w:val="auto"/>
        </w:rPr>
        <w:t xml:space="preserve"> incubated with affinity reagent (step 3), unbound bacteria </w:t>
      </w:r>
      <w:r w:rsidR="007E68E5">
        <w:rPr>
          <w:rFonts w:asciiTheme="minorHAnsi" w:hAnsiTheme="minorHAnsi" w:cstheme="minorHAnsi"/>
          <w:color w:val="auto"/>
        </w:rPr>
        <w:t>were</w:t>
      </w:r>
      <w:r w:rsidR="00FB2529">
        <w:rPr>
          <w:rFonts w:asciiTheme="minorHAnsi" w:hAnsiTheme="minorHAnsi" w:cstheme="minorHAnsi"/>
          <w:color w:val="auto"/>
        </w:rPr>
        <w:t xml:space="preserve"> discarded (step 4) and selected bacteria </w:t>
      </w:r>
      <w:r w:rsidR="007E68E5">
        <w:rPr>
          <w:rFonts w:asciiTheme="minorHAnsi" w:hAnsiTheme="minorHAnsi" w:cstheme="minorHAnsi"/>
          <w:color w:val="auto"/>
        </w:rPr>
        <w:t>were</w:t>
      </w:r>
      <w:r w:rsidR="00FB2529">
        <w:rPr>
          <w:rFonts w:asciiTheme="minorHAnsi" w:hAnsiTheme="minorHAnsi" w:cstheme="minorHAnsi"/>
          <w:color w:val="auto"/>
        </w:rPr>
        <w:t xml:space="preserve"> </w:t>
      </w:r>
      <w:r w:rsidR="00ED3DB2">
        <w:rPr>
          <w:rFonts w:asciiTheme="minorHAnsi" w:hAnsiTheme="minorHAnsi" w:cstheme="minorHAnsi"/>
          <w:color w:val="auto"/>
        </w:rPr>
        <w:t xml:space="preserve">amplified (step 5). </w:t>
      </w:r>
      <w:bookmarkStart w:id="24" w:name="_Hlk8379891"/>
      <w:r w:rsidR="003963F9" w:rsidRPr="003963F9">
        <w:rPr>
          <w:rFonts w:asciiTheme="minorHAnsi" w:hAnsiTheme="minorHAnsi" w:cstheme="minorHAnsi"/>
          <w:color w:val="auto"/>
        </w:rPr>
        <w:t xml:space="preserve">This figure has been modified </w:t>
      </w:r>
      <w:r w:rsidR="003963F9" w:rsidRPr="004E5C8F">
        <w:rPr>
          <w:rFonts w:asciiTheme="minorHAnsi" w:hAnsiTheme="minorHAnsi" w:cstheme="minorHAnsi"/>
          <w:color w:val="auto"/>
        </w:rPr>
        <w:t>from</w:t>
      </w:r>
      <w:r w:rsidR="005A7465">
        <w:rPr>
          <w:rFonts w:asciiTheme="minorHAnsi" w:hAnsiTheme="minorHAnsi" w:cstheme="minorHAnsi"/>
          <w:color w:val="auto"/>
        </w:rPr>
        <w:t xml:space="preserve"> </w:t>
      </w:r>
      <w:proofErr w:type="spellStart"/>
      <w:r w:rsidR="005A7465">
        <w:rPr>
          <w:rFonts w:asciiTheme="minorHAnsi" w:hAnsiTheme="minorHAnsi" w:cstheme="minorHAnsi"/>
          <w:color w:val="auto"/>
        </w:rPr>
        <w:t>Granhøj</w:t>
      </w:r>
      <w:proofErr w:type="spellEnd"/>
      <w:r w:rsidR="005A7465">
        <w:rPr>
          <w:rFonts w:asciiTheme="minorHAnsi" w:hAnsiTheme="minorHAnsi" w:cstheme="minorHAnsi"/>
          <w:color w:val="auto"/>
        </w:rPr>
        <w:t xml:space="preserve"> et al.</w:t>
      </w:r>
      <w:r w:rsidR="00C502BA" w:rsidRPr="003E13AB">
        <w:rPr>
          <w:rFonts w:asciiTheme="minorHAnsi" w:hAnsiTheme="minorHAnsi" w:cstheme="minorHAnsi"/>
          <w:color w:val="auto"/>
        </w:rPr>
        <w:fldChar w:fldCharType="begin"/>
      </w:r>
      <w:r w:rsidR="00B35DB3">
        <w:rPr>
          <w:rFonts w:asciiTheme="minorHAnsi" w:hAnsiTheme="minorHAnsi" w:cstheme="minorHAnsi"/>
          <w:color w:val="auto"/>
        </w:rPr>
        <w:instrText xml:space="preserve"> ADDIN PAPERS2_CITATIONS &lt;citation&gt;&lt;priority&gt;3&lt;/priority&gt;&lt;uuid&gt;05287C5E-2C92-4BFA-A8ED-AF5E462FBA94&lt;/uuid&gt;&lt;publications&gt;&lt;publication&gt;&lt;subtype&gt;400&lt;/subtype&gt;&lt;title&gt;A bacterial display system for effective selection of protein-biotin ligase BirA variants with novel peptide specificity.&lt;/title&gt;&lt;url&gt;http://www.nature.com/articles/s41598-019-40984-x&lt;/url&gt;&lt;volume&gt;9&lt;/volume&gt;&lt;publication_date&gt;99201903111200000000222000&lt;/publication_date&gt;&lt;uuid&gt;BFD3FDC4-3204-4C94-80E7-406167650104&lt;/uuid&gt;&lt;type&gt;400&lt;/type&gt;&lt;accepted_date&gt;99201902141200000000222000&lt;/accepted_date&gt;&lt;number&gt;1&lt;/number&gt;&lt;submission_date&gt;99201807201200000000222000&lt;/submission_date&gt;&lt;doi&gt;10.1038/s41598-019-40984-x&lt;/doi&gt;&lt;institution&gt;Department of Molecular Medicine, University of Southern Denmark, Odense, Denmark.&lt;/institution&gt;&lt;startpage&gt;4118&lt;/startpage&gt;&lt;bundle&gt;&lt;publication&gt;&lt;title&gt;Scientific Reports&lt;/title&gt;&lt;uuid&gt;3D1E351F-B85B-43C5-8317-323D47A6A355&lt;/uuid&gt;&lt;subtype&gt;-100&lt;/subtype&gt;&lt;publisher&gt;Nature Publishing Group&lt;/publisher&gt;&lt;type&gt;-100&lt;/type&gt;&lt;/publication&gt;&lt;/bundle&gt;&lt;authors&gt;&lt;author&gt;&lt;lastName&gt;Granhøj&lt;/lastName&gt;&lt;firstName&gt;Jeff&lt;/firstName&gt;&lt;/author&gt;&lt;author&gt;&lt;lastName&gt;Dimke&lt;/lastName&gt;&lt;firstName&gt;Henrik&lt;/firstName&gt;&lt;/author&gt;&lt;author&gt;&lt;lastName&gt;Svenningsen&lt;/lastName&gt;&lt;firstName&gt;Per&lt;/firstName&gt;&lt;/author&gt;&lt;/authors&gt;&lt;/publication&gt;&lt;/publications&gt;&lt;cites&gt;&lt;/cites&gt;&lt;/citation&gt;</w:instrText>
      </w:r>
      <w:r w:rsidR="00C502BA" w:rsidRPr="003E13AB">
        <w:rPr>
          <w:rFonts w:asciiTheme="minorHAnsi" w:hAnsiTheme="minorHAnsi" w:cstheme="minorHAnsi"/>
          <w:color w:val="auto"/>
        </w:rPr>
        <w:fldChar w:fldCharType="separate"/>
      </w:r>
      <w:r w:rsidR="00C3221F" w:rsidRPr="00C51086">
        <w:rPr>
          <w:bCs/>
          <w:color w:val="auto"/>
          <w:vertAlign w:val="superscript"/>
        </w:rPr>
        <w:t>9</w:t>
      </w:r>
      <w:r w:rsidR="00C502BA" w:rsidRPr="003E13AB">
        <w:rPr>
          <w:rFonts w:asciiTheme="minorHAnsi" w:hAnsiTheme="minorHAnsi" w:cstheme="minorHAnsi"/>
          <w:color w:val="auto"/>
        </w:rPr>
        <w:fldChar w:fldCharType="end"/>
      </w:r>
      <w:bookmarkEnd w:id="24"/>
    </w:p>
    <w:p w14:paraId="47D7202A" w14:textId="77777777" w:rsidR="00D030CA" w:rsidRDefault="00D030CA" w:rsidP="003B42E6">
      <w:pPr>
        <w:jc w:val="left"/>
        <w:rPr>
          <w:rFonts w:asciiTheme="minorHAnsi" w:hAnsiTheme="minorHAnsi" w:cstheme="minorHAnsi"/>
          <w:color w:val="auto"/>
        </w:rPr>
      </w:pPr>
    </w:p>
    <w:p w14:paraId="6497CFE8" w14:textId="0B3CBEAA" w:rsidR="00D030CA" w:rsidRPr="006072D3" w:rsidRDefault="00D030CA" w:rsidP="003B42E6">
      <w:pPr>
        <w:jc w:val="left"/>
        <w:rPr>
          <w:rFonts w:asciiTheme="minorHAnsi" w:hAnsiTheme="minorHAnsi" w:cstheme="minorHAnsi"/>
          <w:b/>
          <w:color w:val="auto"/>
        </w:rPr>
      </w:pPr>
      <w:r w:rsidRPr="0077574E">
        <w:rPr>
          <w:rFonts w:asciiTheme="minorHAnsi" w:hAnsiTheme="minorHAnsi" w:cstheme="minorHAnsi"/>
          <w:b/>
          <w:color w:val="auto"/>
        </w:rPr>
        <w:t xml:space="preserve">Figure 2: </w:t>
      </w:r>
      <w:r w:rsidR="0077574E" w:rsidRPr="0077574E">
        <w:rPr>
          <w:rFonts w:asciiTheme="minorHAnsi" w:hAnsiTheme="minorHAnsi" w:cstheme="minorHAnsi"/>
          <w:b/>
          <w:color w:val="auto"/>
        </w:rPr>
        <w:t xml:space="preserve">Representative results from model selection with </w:t>
      </w:r>
      <w:proofErr w:type="spellStart"/>
      <w:r w:rsidR="0077574E" w:rsidRPr="0077574E">
        <w:rPr>
          <w:rFonts w:asciiTheme="minorHAnsi" w:hAnsiTheme="minorHAnsi" w:cstheme="minorHAnsi"/>
          <w:b/>
          <w:color w:val="auto"/>
        </w:rPr>
        <w:t>pBAD</w:t>
      </w:r>
      <w:proofErr w:type="spellEnd"/>
      <w:r w:rsidR="0077574E" w:rsidRPr="0077574E">
        <w:rPr>
          <w:rFonts w:asciiTheme="minorHAnsi" w:hAnsiTheme="minorHAnsi" w:cstheme="minorHAnsi"/>
          <w:b/>
          <w:color w:val="auto"/>
        </w:rPr>
        <w:t>-</w:t>
      </w:r>
      <w:proofErr w:type="spellStart"/>
      <w:r w:rsidR="0077574E" w:rsidRPr="0077574E">
        <w:rPr>
          <w:rFonts w:asciiTheme="minorHAnsi" w:hAnsiTheme="minorHAnsi" w:cstheme="minorHAnsi"/>
          <w:b/>
          <w:color w:val="auto"/>
        </w:rPr>
        <w:t>BirA</w:t>
      </w:r>
      <w:proofErr w:type="spellEnd"/>
      <w:r w:rsidR="0077574E" w:rsidRPr="0077574E">
        <w:rPr>
          <w:rFonts w:asciiTheme="minorHAnsi" w:hAnsiTheme="minorHAnsi" w:cstheme="minorHAnsi"/>
          <w:b/>
          <w:color w:val="auto"/>
        </w:rPr>
        <w:t>-</w:t>
      </w:r>
      <w:proofErr w:type="spellStart"/>
      <w:r w:rsidR="0077574E" w:rsidRPr="0077574E">
        <w:rPr>
          <w:rFonts w:asciiTheme="minorHAnsi" w:hAnsiTheme="minorHAnsi" w:cstheme="minorHAnsi"/>
          <w:b/>
          <w:color w:val="auto"/>
        </w:rPr>
        <w:t>eCPX</w:t>
      </w:r>
      <w:proofErr w:type="spellEnd"/>
      <w:r w:rsidR="0077574E" w:rsidRPr="0077574E">
        <w:rPr>
          <w:rFonts w:asciiTheme="minorHAnsi" w:hAnsiTheme="minorHAnsi" w:cstheme="minorHAnsi"/>
          <w:b/>
          <w:color w:val="auto"/>
        </w:rPr>
        <w:t xml:space="preserve">-AP and </w:t>
      </w:r>
      <w:proofErr w:type="spellStart"/>
      <w:r w:rsidR="0077574E" w:rsidRPr="0077574E">
        <w:rPr>
          <w:rFonts w:asciiTheme="minorHAnsi" w:hAnsiTheme="minorHAnsi" w:cstheme="minorHAnsi"/>
          <w:b/>
          <w:color w:val="auto"/>
        </w:rPr>
        <w:t>pBAD</w:t>
      </w:r>
      <w:proofErr w:type="spellEnd"/>
      <w:r w:rsidR="0077574E" w:rsidRPr="0077574E">
        <w:rPr>
          <w:rFonts w:asciiTheme="minorHAnsi" w:hAnsiTheme="minorHAnsi" w:cstheme="minorHAnsi"/>
          <w:b/>
          <w:color w:val="auto"/>
        </w:rPr>
        <w:t>-</w:t>
      </w:r>
      <w:proofErr w:type="spellStart"/>
      <w:r w:rsidR="0077574E" w:rsidRPr="0077574E">
        <w:rPr>
          <w:rFonts w:asciiTheme="minorHAnsi" w:hAnsiTheme="minorHAnsi" w:cstheme="minorHAnsi"/>
          <w:b/>
          <w:color w:val="auto"/>
        </w:rPr>
        <w:t>BirA</w:t>
      </w:r>
      <w:proofErr w:type="spellEnd"/>
      <w:r w:rsidR="0077574E" w:rsidRPr="0077574E">
        <w:rPr>
          <w:rFonts w:asciiTheme="minorHAnsi" w:hAnsiTheme="minorHAnsi" w:cstheme="minorHAnsi"/>
          <w:b/>
          <w:color w:val="auto"/>
        </w:rPr>
        <w:t>-</w:t>
      </w:r>
      <w:proofErr w:type="spellStart"/>
      <w:r w:rsidR="0077574E" w:rsidRPr="0077574E">
        <w:rPr>
          <w:rFonts w:asciiTheme="minorHAnsi" w:hAnsiTheme="minorHAnsi" w:cstheme="minorHAnsi"/>
          <w:b/>
          <w:color w:val="auto"/>
        </w:rPr>
        <w:t>eCPX</w:t>
      </w:r>
      <w:proofErr w:type="spellEnd"/>
      <w:r w:rsidR="0077574E" w:rsidRPr="0077574E">
        <w:rPr>
          <w:rFonts w:asciiTheme="minorHAnsi" w:hAnsiTheme="minorHAnsi" w:cstheme="minorHAnsi"/>
          <w:b/>
          <w:color w:val="auto"/>
        </w:rPr>
        <w:t>-AP(K10A)</w:t>
      </w:r>
      <w:r w:rsidR="006072D3">
        <w:rPr>
          <w:rFonts w:asciiTheme="minorHAnsi" w:hAnsiTheme="minorHAnsi" w:cstheme="minorHAnsi"/>
          <w:b/>
          <w:color w:val="auto"/>
        </w:rPr>
        <w:t xml:space="preserve">. </w:t>
      </w:r>
      <w:r w:rsidR="0077574E" w:rsidRPr="003E13AB">
        <w:rPr>
          <w:rFonts w:asciiTheme="minorHAnsi" w:hAnsiTheme="minorHAnsi" w:cstheme="minorHAnsi"/>
          <w:color w:val="auto"/>
        </w:rPr>
        <w:t>(</w:t>
      </w:r>
      <w:r w:rsidR="0077574E" w:rsidRPr="007E68E5">
        <w:rPr>
          <w:rFonts w:asciiTheme="minorHAnsi" w:hAnsiTheme="minorHAnsi" w:cstheme="minorHAnsi"/>
          <w:b/>
          <w:bCs/>
          <w:color w:val="auto"/>
        </w:rPr>
        <w:t>a</w:t>
      </w:r>
      <w:r w:rsidR="0077574E" w:rsidRPr="003E13AB">
        <w:rPr>
          <w:rFonts w:asciiTheme="minorHAnsi" w:hAnsiTheme="minorHAnsi" w:cstheme="minorHAnsi"/>
          <w:color w:val="auto"/>
        </w:rPr>
        <w:t xml:space="preserve">) By western blotting, </w:t>
      </w:r>
      <w:proofErr w:type="spellStart"/>
      <w:r w:rsidR="0077574E" w:rsidRPr="003E13AB">
        <w:rPr>
          <w:rFonts w:asciiTheme="minorHAnsi" w:hAnsiTheme="minorHAnsi" w:cstheme="minorHAnsi"/>
          <w:color w:val="auto"/>
        </w:rPr>
        <w:t>eCPX</w:t>
      </w:r>
      <w:proofErr w:type="spellEnd"/>
      <w:r w:rsidR="0077574E" w:rsidRPr="003E13AB">
        <w:rPr>
          <w:rFonts w:asciiTheme="minorHAnsi" w:hAnsiTheme="minorHAnsi" w:cstheme="minorHAnsi"/>
          <w:color w:val="auto"/>
        </w:rPr>
        <w:t xml:space="preserve">-AP </w:t>
      </w:r>
      <w:r w:rsidR="007E68E5">
        <w:rPr>
          <w:rFonts w:asciiTheme="minorHAnsi" w:hAnsiTheme="minorHAnsi" w:cstheme="minorHAnsi"/>
          <w:color w:val="auto"/>
        </w:rPr>
        <w:t>was observed to be</w:t>
      </w:r>
      <w:r w:rsidR="0077574E" w:rsidRPr="003E13AB">
        <w:rPr>
          <w:rFonts w:asciiTheme="minorHAnsi" w:hAnsiTheme="minorHAnsi" w:cstheme="minorHAnsi"/>
          <w:color w:val="auto"/>
        </w:rPr>
        <w:t xml:space="preserve"> biotinylated in both uninduced and induced bacteria, while no </w:t>
      </w:r>
      <w:proofErr w:type="spellStart"/>
      <w:r w:rsidR="0077574E" w:rsidRPr="003E13AB">
        <w:rPr>
          <w:rFonts w:asciiTheme="minorHAnsi" w:hAnsiTheme="minorHAnsi" w:cstheme="minorHAnsi"/>
          <w:color w:val="auto"/>
        </w:rPr>
        <w:t>biotinylat</w:t>
      </w:r>
      <w:r w:rsidR="00C94B49" w:rsidRPr="003E13AB">
        <w:rPr>
          <w:rFonts w:asciiTheme="minorHAnsi" w:hAnsiTheme="minorHAnsi" w:cstheme="minorHAnsi"/>
          <w:color w:val="auto"/>
        </w:rPr>
        <w:t>ion</w:t>
      </w:r>
      <w:proofErr w:type="spellEnd"/>
      <w:r w:rsidR="0077574E" w:rsidRPr="003E13AB">
        <w:rPr>
          <w:rFonts w:asciiTheme="minorHAnsi" w:hAnsiTheme="minorHAnsi" w:cstheme="minorHAnsi"/>
          <w:color w:val="auto"/>
        </w:rPr>
        <w:t xml:space="preserve"> of </w:t>
      </w:r>
      <w:proofErr w:type="spellStart"/>
      <w:r w:rsidR="0077574E" w:rsidRPr="003E13AB">
        <w:rPr>
          <w:rFonts w:asciiTheme="minorHAnsi" w:hAnsiTheme="minorHAnsi" w:cstheme="minorHAnsi"/>
          <w:color w:val="auto"/>
        </w:rPr>
        <w:t>eCPX</w:t>
      </w:r>
      <w:proofErr w:type="spellEnd"/>
      <w:r w:rsidR="0077574E" w:rsidRPr="003E13AB">
        <w:rPr>
          <w:rFonts w:asciiTheme="minorHAnsi" w:hAnsiTheme="minorHAnsi" w:cstheme="minorHAnsi"/>
          <w:color w:val="auto"/>
        </w:rPr>
        <w:t xml:space="preserve">-AP(K10A) </w:t>
      </w:r>
      <w:r w:rsidR="007E68E5">
        <w:rPr>
          <w:rFonts w:asciiTheme="minorHAnsi" w:hAnsiTheme="minorHAnsi" w:cstheme="minorHAnsi"/>
          <w:color w:val="auto"/>
        </w:rPr>
        <w:t>was</w:t>
      </w:r>
      <w:r w:rsidR="0077574E" w:rsidRPr="003E13AB">
        <w:rPr>
          <w:rFonts w:asciiTheme="minorHAnsi" w:hAnsiTheme="minorHAnsi" w:cstheme="minorHAnsi"/>
          <w:color w:val="auto"/>
        </w:rPr>
        <w:t xml:space="preserve"> detected even after </w:t>
      </w:r>
      <w:r w:rsidR="007E68E5">
        <w:rPr>
          <w:rFonts w:asciiTheme="minorHAnsi" w:hAnsiTheme="minorHAnsi" w:cstheme="minorHAnsi"/>
          <w:color w:val="auto"/>
        </w:rPr>
        <w:t xml:space="preserve">the </w:t>
      </w:r>
      <w:r w:rsidR="0077574E" w:rsidRPr="003E13AB">
        <w:rPr>
          <w:rFonts w:asciiTheme="minorHAnsi" w:hAnsiTheme="minorHAnsi" w:cstheme="minorHAnsi"/>
          <w:color w:val="auto"/>
        </w:rPr>
        <w:t xml:space="preserve">induction of </w:t>
      </w:r>
      <w:proofErr w:type="spellStart"/>
      <w:r w:rsidR="0077574E" w:rsidRPr="003E13AB">
        <w:rPr>
          <w:rFonts w:asciiTheme="minorHAnsi" w:hAnsiTheme="minorHAnsi" w:cstheme="minorHAnsi"/>
          <w:color w:val="auto"/>
        </w:rPr>
        <w:t>BirA</w:t>
      </w:r>
      <w:proofErr w:type="spellEnd"/>
      <w:r w:rsidR="0077574E" w:rsidRPr="003E13AB">
        <w:rPr>
          <w:rFonts w:asciiTheme="minorHAnsi" w:hAnsiTheme="minorHAnsi" w:cstheme="minorHAnsi"/>
          <w:color w:val="auto"/>
        </w:rPr>
        <w:t xml:space="preserve">. </w:t>
      </w:r>
      <w:proofErr w:type="spellStart"/>
      <w:r w:rsidR="0077574E" w:rsidRPr="003E13AB">
        <w:rPr>
          <w:rFonts w:asciiTheme="minorHAnsi" w:hAnsiTheme="minorHAnsi" w:cstheme="minorHAnsi"/>
          <w:color w:val="auto"/>
        </w:rPr>
        <w:t>BirA</w:t>
      </w:r>
      <w:proofErr w:type="spellEnd"/>
      <w:r w:rsidR="0077574E" w:rsidRPr="003E13AB">
        <w:rPr>
          <w:rFonts w:asciiTheme="minorHAnsi" w:hAnsiTheme="minorHAnsi" w:cstheme="minorHAnsi"/>
          <w:color w:val="auto"/>
        </w:rPr>
        <w:t xml:space="preserve"> expression </w:t>
      </w:r>
      <w:r w:rsidR="007E68E5">
        <w:rPr>
          <w:rFonts w:asciiTheme="minorHAnsi" w:hAnsiTheme="minorHAnsi" w:cstheme="minorHAnsi"/>
          <w:color w:val="auto"/>
        </w:rPr>
        <w:t>was</w:t>
      </w:r>
      <w:r w:rsidR="0077574E" w:rsidRPr="003E13AB">
        <w:rPr>
          <w:rFonts w:asciiTheme="minorHAnsi" w:hAnsiTheme="minorHAnsi" w:cstheme="minorHAnsi"/>
          <w:color w:val="auto"/>
        </w:rPr>
        <w:t xml:space="preserve"> detected by anti-6xHis antibody. *</w:t>
      </w:r>
      <w:r w:rsidR="00DA5289" w:rsidRPr="003E13AB">
        <w:rPr>
          <w:rFonts w:asciiTheme="minorHAnsi" w:hAnsiTheme="minorHAnsi" w:cstheme="minorHAnsi"/>
          <w:color w:val="auto"/>
        </w:rPr>
        <w:t xml:space="preserve"> </w:t>
      </w:r>
      <w:r w:rsidR="00C94B49" w:rsidRPr="003E13AB">
        <w:rPr>
          <w:rFonts w:asciiTheme="minorHAnsi" w:hAnsiTheme="minorHAnsi" w:cstheme="minorHAnsi"/>
          <w:color w:val="auto"/>
        </w:rPr>
        <w:t>I</w:t>
      </w:r>
      <w:r w:rsidR="0077574E" w:rsidRPr="003E13AB">
        <w:rPr>
          <w:rFonts w:asciiTheme="minorHAnsi" w:hAnsiTheme="minorHAnsi" w:cstheme="minorHAnsi"/>
          <w:color w:val="auto"/>
        </w:rPr>
        <w:t xml:space="preserve">ndicates an unspecific streptavidin-reacting protein when </w:t>
      </w:r>
      <w:proofErr w:type="spellStart"/>
      <w:r w:rsidR="0077574E" w:rsidRPr="003E13AB">
        <w:rPr>
          <w:rFonts w:asciiTheme="minorHAnsi" w:hAnsiTheme="minorHAnsi" w:cstheme="minorHAnsi"/>
          <w:color w:val="auto"/>
        </w:rPr>
        <w:t>BirA</w:t>
      </w:r>
      <w:proofErr w:type="spellEnd"/>
      <w:r w:rsidR="0077574E" w:rsidRPr="003E13AB">
        <w:rPr>
          <w:rFonts w:asciiTheme="minorHAnsi" w:hAnsiTheme="minorHAnsi" w:cstheme="minorHAnsi"/>
          <w:color w:val="auto"/>
        </w:rPr>
        <w:t xml:space="preserve"> </w:t>
      </w:r>
      <w:r w:rsidR="007E68E5">
        <w:rPr>
          <w:rFonts w:asciiTheme="minorHAnsi" w:hAnsiTheme="minorHAnsi" w:cstheme="minorHAnsi"/>
          <w:color w:val="auto"/>
        </w:rPr>
        <w:t>was</w:t>
      </w:r>
      <w:r w:rsidR="0077574E" w:rsidRPr="003E13AB">
        <w:rPr>
          <w:rFonts w:asciiTheme="minorHAnsi" w:hAnsiTheme="minorHAnsi" w:cstheme="minorHAnsi"/>
          <w:color w:val="auto"/>
        </w:rPr>
        <w:t xml:space="preserve"> induced. (</w:t>
      </w:r>
      <w:r w:rsidR="0077574E" w:rsidRPr="007E68E5">
        <w:rPr>
          <w:rFonts w:asciiTheme="minorHAnsi" w:hAnsiTheme="minorHAnsi" w:cstheme="minorHAnsi"/>
          <w:b/>
          <w:bCs/>
          <w:color w:val="auto"/>
        </w:rPr>
        <w:t>b</w:t>
      </w:r>
      <w:r w:rsidR="0077574E" w:rsidRPr="003E13AB">
        <w:rPr>
          <w:rFonts w:asciiTheme="minorHAnsi" w:hAnsiTheme="minorHAnsi" w:cstheme="minorHAnsi"/>
          <w:color w:val="auto"/>
        </w:rPr>
        <w:t xml:space="preserve">) Bacterial cultures with induced expression of </w:t>
      </w:r>
      <w:proofErr w:type="spellStart"/>
      <w:r w:rsidR="0077574E" w:rsidRPr="003E13AB">
        <w:rPr>
          <w:rFonts w:asciiTheme="minorHAnsi" w:hAnsiTheme="minorHAnsi" w:cstheme="minorHAnsi"/>
          <w:color w:val="auto"/>
        </w:rPr>
        <w:t>BirA</w:t>
      </w:r>
      <w:proofErr w:type="spellEnd"/>
      <w:r w:rsidR="0077574E" w:rsidRPr="003E13AB">
        <w:rPr>
          <w:rFonts w:asciiTheme="minorHAnsi" w:hAnsiTheme="minorHAnsi" w:cstheme="minorHAnsi"/>
          <w:color w:val="auto"/>
        </w:rPr>
        <w:t xml:space="preserve"> and </w:t>
      </w:r>
      <w:proofErr w:type="spellStart"/>
      <w:r w:rsidR="0077574E" w:rsidRPr="003E13AB">
        <w:rPr>
          <w:rFonts w:asciiTheme="minorHAnsi" w:hAnsiTheme="minorHAnsi" w:cstheme="minorHAnsi"/>
          <w:color w:val="auto"/>
        </w:rPr>
        <w:t>eCPX</w:t>
      </w:r>
      <w:proofErr w:type="spellEnd"/>
      <w:r w:rsidR="0077574E" w:rsidRPr="003E13AB">
        <w:rPr>
          <w:rFonts w:asciiTheme="minorHAnsi" w:hAnsiTheme="minorHAnsi" w:cstheme="minorHAnsi"/>
          <w:color w:val="auto"/>
        </w:rPr>
        <w:t xml:space="preserve">-AP aggregate rapidly after addition of magnetic streptavidin-beads (arrow), while no aggregation </w:t>
      </w:r>
      <w:r w:rsidR="007E68E5">
        <w:rPr>
          <w:rFonts w:asciiTheme="minorHAnsi" w:hAnsiTheme="minorHAnsi" w:cstheme="minorHAnsi"/>
          <w:color w:val="auto"/>
        </w:rPr>
        <w:t>was</w:t>
      </w:r>
      <w:r w:rsidR="0077574E" w:rsidRPr="003E13AB">
        <w:rPr>
          <w:rFonts w:asciiTheme="minorHAnsi" w:hAnsiTheme="minorHAnsi" w:cstheme="minorHAnsi"/>
          <w:color w:val="auto"/>
        </w:rPr>
        <w:t xml:space="preserve"> </w:t>
      </w:r>
      <w:r w:rsidR="007E68E5">
        <w:rPr>
          <w:rFonts w:asciiTheme="minorHAnsi" w:hAnsiTheme="minorHAnsi" w:cstheme="minorHAnsi"/>
          <w:color w:val="auto"/>
        </w:rPr>
        <w:t>observed</w:t>
      </w:r>
      <w:r w:rsidR="0077574E" w:rsidRPr="003E13AB">
        <w:rPr>
          <w:rFonts w:asciiTheme="minorHAnsi" w:hAnsiTheme="minorHAnsi" w:cstheme="minorHAnsi"/>
          <w:color w:val="auto"/>
        </w:rPr>
        <w:t xml:space="preserve"> in AP(K10A) bacteria. (</w:t>
      </w:r>
      <w:r w:rsidR="0077574E" w:rsidRPr="007E68E5">
        <w:rPr>
          <w:rFonts w:asciiTheme="minorHAnsi" w:hAnsiTheme="minorHAnsi" w:cstheme="minorHAnsi"/>
          <w:b/>
          <w:bCs/>
          <w:color w:val="auto"/>
        </w:rPr>
        <w:t>c</w:t>
      </w:r>
      <w:r w:rsidR="00694E98" w:rsidRPr="003E13AB">
        <w:rPr>
          <w:rFonts w:asciiTheme="minorHAnsi" w:hAnsiTheme="minorHAnsi" w:cstheme="minorHAnsi"/>
          <w:color w:val="auto"/>
        </w:rPr>
        <w:t xml:space="preserve">) </w:t>
      </w:r>
      <w:proofErr w:type="spellStart"/>
      <w:r w:rsidR="00694E98" w:rsidRPr="003E13AB">
        <w:rPr>
          <w:rFonts w:asciiTheme="minorHAnsi" w:hAnsiTheme="minorHAnsi" w:cstheme="minorHAnsi"/>
          <w:color w:val="auto"/>
        </w:rPr>
        <w:t>BirA</w:t>
      </w:r>
      <w:proofErr w:type="spellEnd"/>
      <w:r w:rsidR="00694E98" w:rsidRPr="003E13AB">
        <w:rPr>
          <w:rFonts w:asciiTheme="minorHAnsi" w:hAnsiTheme="minorHAnsi" w:cstheme="minorHAnsi"/>
          <w:color w:val="auto"/>
        </w:rPr>
        <w:t xml:space="preserve"> </w:t>
      </w:r>
      <w:r w:rsidR="007E68E5">
        <w:rPr>
          <w:rFonts w:asciiTheme="minorHAnsi" w:hAnsiTheme="minorHAnsi" w:cstheme="minorHAnsi"/>
          <w:color w:val="auto"/>
        </w:rPr>
        <w:t xml:space="preserve">was </w:t>
      </w:r>
      <w:r w:rsidR="00694E98" w:rsidRPr="003E13AB">
        <w:rPr>
          <w:rFonts w:asciiTheme="minorHAnsi" w:hAnsiTheme="minorHAnsi" w:cstheme="minorHAnsi"/>
          <w:color w:val="auto"/>
        </w:rPr>
        <w:t>present in bacteria expressi</w:t>
      </w:r>
      <w:r w:rsidR="007E68E5">
        <w:rPr>
          <w:rFonts w:asciiTheme="minorHAnsi" w:hAnsiTheme="minorHAnsi" w:cstheme="minorHAnsi"/>
          <w:color w:val="auto"/>
        </w:rPr>
        <w:t>ng</w:t>
      </w:r>
      <w:r w:rsidR="00694E98" w:rsidRPr="003E13AB">
        <w:rPr>
          <w:rFonts w:asciiTheme="minorHAnsi" w:hAnsiTheme="minorHAnsi" w:cstheme="minorHAnsi"/>
          <w:color w:val="auto"/>
        </w:rPr>
        <w:t xml:space="preserve"> </w:t>
      </w:r>
      <w:proofErr w:type="spellStart"/>
      <w:r w:rsidR="00694E98" w:rsidRPr="003E13AB">
        <w:rPr>
          <w:rFonts w:asciiTheme="minorHAnsi" w:hAnsiTheme="minorHAnsi" w:cstheme="minorHAnsi"/>
          <w:color w:val="auto"/>
        </w:rPr>
        <w:t>eCPX</w:t>
      </w:r>
      <w:proofErr w:type="spellEnd"/>
      <w:r w:rsidR="00694E98" w:rsidRPr="003E13AB">
        <w:rPr>
          <w:rFonts w:asciiTheme="minorHAnsi" w:hAnsiTheme="minorHAnsi" w:cstheme="minorHAnsi"/>
          <w:color w:val="auto"/>
        </w:rPr>
        <w:t xml:space="preserve">-AP and </w:t>
      </w:r>
      <w:proofErr w:type="spellStart"/>
      <w:r w:rsidR="00694E98" w:rsidRPr="003E13AB">
        <w:rPr>
          <w:rFonts w:asciiTheme="minorHAnsi" w:hAnsiTheme="minorHAnsi" w:cstheme="minorHAnsi"/>
          <w:color w:val="auto"/>
        </w:rPr>
        <w:t>eCPX</w:t>
      </w:r>
      <w:proofErr w:type="spellEnd"/>
      <w:r w:rsidR="00694E98" w:rsidRPr="003E13AB">
        <w:rPr>
          <w:rFonts w:asciiTheme="minorHAnsi" w:hAnsiTheme="minorHAnsi" w:cstheme="minorHAnsi"/>
          <w:color w:val="auto"/>
        </w:rPr>
        <w:t xml:space="preserve">-AP(K10A) before </w:t>
      </w:r>
      <w:proofErr w:type="spellStart"/>
      <w:r w:rsidR="007E68E5">
        <w:rPr>
          <w:rFonts w:asciiTheme="minorHAnsi" w:hAnsiTheme="minorHAnsi" w:cstheme="minorHAnsi"/>
          <w:color w:val="auto"/>
        </w:rPr>
        <w:t>the</w:t>
      </w:r>
      <w:r w:rsidR="00694E98" w:rsidRPr="003E13AB">
        <w:rPr>
          <w:rFonts w:asciiTheme="minorHAnsi" w:hAnsiTheme="minorHAnsi" w:cstheme="minorHAnsi"/>
          <w:color w:val="auto"/>
        </w:rPr>
        <w:t>strepta</w:t>
      </w:r>
      <w:r w:rsidR="003144FB" w:rsidRPr="003E13AB">
        <w:rPr>
          <w:rFonts w:asciiTheme="minorHAnsi" w:hAnsiTheme="minorHAnsi" w:cstheme="minorHAnsi"/>
          <w:color w:val="auto"/>
        </w:rPr>
        <w:t>vidin</w:t>
      </w:r>
      <w:proofErr w:type="spellEnd"/>
      <w:r w:rsidR="003144FB" w:rsidRPr="003E13AB">
        <w:rPr>
          <w:rFonts w:asciiTheme="minorHAnsi" w:hAnsiTheme="minorHAnsi" w:cstheme="minorHAnsi"/>
          <w:color w:val="auto"/>
        </w:rPr>
        <w:t xml:space="preserve">-pulldown (input), but </w:t>
      </w:r>
      <w:r w:rsidR="00C94B49" w:rsidRPr="003E13AB">
        <w:rPr>
          <w:rFonts w:asciiTheme="minorHAnsi" w:hAnsiTheme="minorHAnsi" w:cstheme="minorHAnsi"/>
          <w:color w:val="auto"/>
        </w:rPr>
        <w:t>only</w:t>
      </w:r>
      <w:r w:rsidR="003144FB" w:rsidRPr="003E13AB">
        <w:rPr>
          <w:rFonts w:asciiTheme="minorHAnsi" w:hAnsiTheme="minorHAnsi" w:cstheme="minorHAnsi"/>
          <w:color w:val="auto"/>
        </w:rPr>
        <w:t xml:space="preserve"> </w:t>
      </w:r>
      <w:proofErr w:type="spellStart"/>
      <w:r w:rsidR="003144FB" w:rsidRPr="003E13AB">
        <w:rPr>
          <w:rFonts w:asciiTheme="minorHAnsi" w:hAnsiTheme="minorHAnsi" w:cstheme="minorHAnsi"/>
          <w:color w:val="auto"/>
        </w:rPr>
        <w:t>BirA</w:t>
      </w:r>
      <w:proofErr w:type="spellEnd"/>
      <w:r w:rsidR="003144FB" w:rsidRPr="003E13AB">
        <w:rPr>
          <w:rFonts w:asciiTheme="minorHAnsi" w:hAnsiTheme="minorHAnsi" w:cstheme="minorHAnsi"/>
          <w:color w:val="auto"/>
        </w:rPr>
        <w:t xml:space="preserve"> in </w:t>
      </w:r>
      <w:proofErr w:type="spellStart"/>
      <w:r w:rsidR="003144FB" w:rsidRPr="003E13AB">
        <w:rPr>
          <w:rFonts w:asciiTheme="minorHAnsi" w:hAnsiTheme="minorHAnsi" w:cstheme="minorHAnsi"/>
          <w:color w:val="auto"/>
        </w:rPr>
        <w:t>eCPX</w:t>
      </w:r>
      <w:proofErr w:type="spellEnd"/>
      <w:r w:rsidR="003144FB" w:rsidRPr="003E13AB">
        <w:rPr>
          <w:rFonts w:asciiTheme="minorHAnsi" w:hAnsiTheme="minorHAnsi" w:cstheme="minorHAnsi"/>
          <w:color w:val="auto"/>
        </w:rPr>
        <w:t xml:space="preserve">-AP expressing bacteria </w:t>
      </w:r>
      <w:r w:rsidR="007E68E5">
        <w:rPr>
          <w:rFonts w:asciiTheme="minorHAnsi" w:hAnsiTheme="minorHAnsi" w:cstheme="minorHAnsi"/>
          <w:color w:val="auto"/>
        </w:rPr>
        <w:t>was</w:t>
      </w:r>
      <w:r w:rsidR="003144FB" w:rsidRPr="003E13AB">
        <w:rPr>
          <w:rFonts w:asciiTheme="minorHAnsi" w:hAnsiTheme="minorHAnsi" w:cstheme="minorHAnsi"/>
          <w:color w:val="auto"/>
        </w:rPr>
        <w:t xml:space="preserve"> pull</w:t>
      </w:r>
      <w:r w:rsidR="00C94B49" w:rsidRPr="003E13AB">
        <w:rPr>
          <w:rFonts w:asciiTheme="minorHAnsi" w:hAnsiTheme="minorHAnsi" w:cstheme="minorHAnsi"/>
          <w:color w:val="auto"/>
        </w:rPr>
        <w:t xml:space="preserve">ed </w:t>
      </w:r>
      <w:r w:rsidR="003144FB" w:rsidRPr="003E13AB">
        <w:rPr>
          <w:rFonts w:asciiTheme="minorHAnsi" w:hAnsiTheme="minorHAnsi" w:cstheme="minorHAnsi"/>
          <w:color w:val="auto"/>
        </w:rPr>
        <w:t>down by streptavidin. In agreement, (</w:t>
      </w:r>
      <w:r w:rsidR="003144FB" w:rsidRPr="007E68E5">
        <w:rPr>
          <w:rFonts w:asciiTheme="minorHAnsi" w:hAnsiTheme="minorHAnsi" w:cstheme="minorHAnsi"/>
          <w:b/>
          <w:bCs/>
          <w:color w:val="auto"/>
        </w:rPr>
        <w:t>d</w:t>
      </w:r>
      <w:r w:rsidR="003144FB" w:rsidRPr="003E13AB">
        <w:rPr>
          <w:rFonts w:asciiTheme="minorHAnsi" w:hAnsiTheme="minorHAnsi" w:cstheme="minorHAnsi"/>
          <w:color w:val="auto"/>
        </w:rPr>
        <w:t xml:space="preserve">) </w:t>
      </w:r>
      <w:r w:rsidR="004058EF" w:rsidRPr="003E13AB">
        <w:rPr>
          <w:rFonts w:asciiTheme="minorHAnsi" w:hAnsiTheme="minorHAnsi" w:cstheme="minorHAnsi"/>
          <w:color w:val="auto"/>
        </w:rPr>
        <w:t xml:space="preserve">viable bacteria were precipitated effective in </w:t>
      </w:r>
      <w:proofErr w:type="spellStart"/>
      <w:r w:rsidR="003144FB" w:rsidRPr="003E13AB">
        <w:rPr>
          <w:rFonts w:asciiTheme="minorHAnsi" w:hAnsiTheme="minorHAnsi" w:cstheme="minorHAnsi"/>
          <w:color w:val="auto"/>
        </w:rPr>
        <w:t>eCPX</w:t>
      </w:r>
      <w:proofErr w:type="spellEnd"/>
      <w:r w:rsidR="003144FB" w:rsidRPr="003E13AB">
        <w:rPr>
          <w:rFonts w:asciiTheme="minorHAnsi" w:hAnsiTheme="minorHAnsi" w:cstheme="minorHAnsi"/>
          <w:color w:val="auto"/>
        </w:rPr>
        <w:t>-AP</w:t>
      </w:r>
      <w:r w:rsidR="004058EF" w:rsidRPr="003E13AB">
        <w:rPr>
          <w:rFonts w:asciiTheme="minorHAnsi" w:hAnsiTheme="minorHAnsi" w:cstheme="minorHAnsi"/>
          <w:color w:val="auto"/>
        </w:rPr>
        <w:t xml:space="preserve">, but not </w:t>
      </w:r>
      <w:proofErr w:type="spellStart"/>
      <w:r w:rsidR="004058EF" w:rsidRPr="003E13AB">
        <w:rPr>
          <w:rFonts w:asciiTheme="minorHAnsi" w:hAnsiTheme="minorHAnsi" w:cstheme="minorHAnsi"/>
          <w:color w:val="auto"/>
        </w:rPr>
        <w:t>eCPX</w:t>
      </w:r>
      <w:proofErr w:type="spellEnd"/>
      <w:r w:rsidR="004058EF" w:rsidRPr="003E13AB">
        <w:rPr>
          <w:rFonts w:asciiTheme="minorHAnsi" w:hAnsiTheme="minorHAnsi" w:cstheme="minorHAnsi"/>
          <w:color w:val="auto"/>
        </w:rPr>
        <w:t>-AP(K10A),</w:t>
      </w:r>
      <w:r w:rsidR="003144FB" w:rsidRPr="003E13AB">
        <w:rPr>
          <w:rFonts w:asciiTheme="minorHAnsi" w:hAnsiTheme="minorHAnsi" w:cstheme="minorHAnsi"/>
          <w:color w:val="auto"/>
        </w:rPr>
        <w:t xml:space="preserve"> expressing bacteria. </w:t>
      </w:r>
      <w:r w:rsidR="0077574E" w:rsidRPr="003E13AB">
        <w:rPr>
          <w:rFonts w:asciiTheme="minorHAnsi" w:hAnsiTheme="minorHAnsi" w:cstheme="minorHAnsi"/>
          <w:color w:val="auto"/>
        </w:rPr>
        <w:t>This figure has been modified from</w:t>
      </w:r>
      <w:r w:rsidR="005A7465">
        <w:rPr>
          <w:rFonts w:asciiTheme="minorHAnsi" w:hAnsiTheme="minorHAnsi" w:cstheme="minorHAnsi"/>
          <w:color w:val="auto"/>
        </w:rPr>
        <w:t xml:space="preserve"> </w:t>
      </w:r>
      <w:proofErr w:type="spellStart"/>
      <w:r w:rsidR="005A7465">
        <w:rPr>
          <w:rFonts w:asciiTheme="minorHAnsi" w:hAnsiTheme="minorHAnsi" w:cstheme="minorHAnsi"/>
          <w:color w:val="auto"/>
        </w:rPr>
        <w:t>Granhøj</w:t>
      </w:r>
      <w:proofErr w:type="spellEnd"/>
      <w:r w:rsidR="005A7465">
        <w:rPr>
          <w:rFonts w:asciiTheme="minorHAnsi" w:hAnsiTheme="minorHAnsi" w:cstheme="minorHAnsi"/>
          <w:color w:val="auto"/>
        </w:rPr>
        <w:t xml:space="preserve"> et al.</w:t>
      </w:r>
      <w:r w:rsidR="00C502BA" w:rsidRPr="003E13AB">
        <w:rPr>
          <w:rFonts w:asciiTheme="minorHAnsi" w:hAnsiTheme="minorHAnsi" w:cstheme="minorHAnsi"/>
          <w:color w:val="auto"/>
        </w:rPr>
        <w:fldChar w:fldCharType="begin"/>
      </w:r>
      <w:r w:rsidR="00B35DB3">
        <w:rPr>
          <w:rFonts w:asciiTheme="minorHAnsi" w:hAnsiTheme="minorHAnsi" w:cstheme="minorHAnsi"/>
          <w:color w:val="auto"/>
        </w:rPr>
        <w:instrText xml:space="preserve"> ADDIN PAPERS2_CITATIONS &lt;citation&gt;&lt;priority&gt;4&lt;/priority&gt;&lt;uuid&gt;643E0662-98E6-4562-B914-30EECDC71E87&lt;/uuid&gt;&lt;publications&gt;&lt;publication&gt;&lt;subtype&gt;400&lt;/subtype&gt;&lt;title&gt;A bacterial display system for effective selection of protein-biotin ligase BirA variants with novel peptide specificity.&lt;/title&gt;&lt;url&gt;http://www.nature.com/articles/s41598-019-40984-x&lt;/url&gt;&lt;volume&gt;9&lt;/volume&gt;&lt;publication_date&gt;99201903111200000000222000&lt;/publication_date&gt;&lt;uuid&gt;BFD3FDC4-3204-4C94-80E7-406167650104&lt;/uuid&gt;&lt;type&gt;400&lt;/type&gt;&lt;accepted_date&gt;99201902141200000000222000&lt;/accepted_date&gt;&lt;number&gt;1&lt;/number&gt;&lt;submission_date&gt;99201807201200000000222000&lt;/submission_date&gt;&lt;doi&gt;10.1038/s41598-019-40984-x&lt;/doi&gt;&lt;institution&gt;Department of Molecular Medicine, University of Southern Denmark, Odense, Denmark.&lt;/institution&gt;&lt;startpage&gt;4118&lt;/startpage&gt;&lt;bundle&gt;&lt;publication&gt;&lt;title&gt;Scientific Reports&lt;/title&gt;&lt;uuid&gt;3D1E351F-B85B-43C5-8317-323D47A6A355&lt;/uuid&gt;&lt;subtype&gt;-100&lt;/subtype&gt;&lt;publisher&gt;Nature Publishing Group&lt;/publisher&gt;&lt;type&gt;-100&lt;/type&gt;&lt;/publication&gt;&lt;/bundle&gt;&lt;authors&gt;&lt;author&gt;&lt;lastName&gt;Granhøj&lt;/lastName&gt;&lt;firstName&gt;Jeff&lt;/firstName&gt;&lt;/author&gt;&lt;author&gt;&lt;lastName&gt;Dimke&lt;/lastName&gt;&lt;firstName&gt;Henrik&lt;/firstName&gt;&lt;/author&gt;&lt;author&gt;&lt;lastName&gt;Svenningsen&lt;/lastName&gt;&lt;firstName&gt;Per&lt;/firstName&gt;&lt;/author&gt;&lt;/authors&gt;&lt;/publication&gt;&lt;/publications&gt;&lt;cites&gt;&lt;/cites&gt;&lt;/citation&gt;</w:instrText>
      </w:r>
      <w:r w:rsidR="00C502BA" w:rsidRPr="003E13AB">
        <w:rPr>
          <w:rFonts w:asciiTheme="minorHAnsi" w:hAnsiTheme="minorHAnsi" w:cstheme="minorHAnsi"/>
          <w:color w:val="auto"/>
        </w:rPr>
        <w:fldChar w:fldCharType="separate"/>
      </w:r>
      <w:r w:rsidR="00C3221F" w:rsidRPr="003E13AB">
        <w:rPr>
          <w:bCs/>
          <w:color w:val="auto"/>
          <w:vertAlign w:val="superscript"/>
        </w:rPr>
        <w:t>9</w:t>
      </w:r>
      <w:r w:rsidR="00C502BA" w:rsidRPr="003E13AB">
        <w:rPr>
          <w:rFonts w:asciiTheme="minorHAnsi" w:hAnsiTheme="minorHAnsi" w:cstheme="minorHAnsi"/>
          <w:color w:val="auto"/>
        </w:rPr>
        <w:fldChar w:fldCharType="end"/>
      </w:r>
    </w:p>
    <w:p w14:paraId="2F0FD76A" w14:textId="77777777" w:rsidR="00173ED1" w:rsidRPr="00C64385" w:rsidRDefault="00173ED1" w:rsidP="003B42E6">
      <w:pPr>
        <w:jc w:val="left"/>
        <w:rPr>
          <w:rFonts w:asciiTheme="minorHAnsi" w:hAnsiTheme="minorHAnsi" w:cstheme="minorHAnsi"/>
          <w:color w:val="auto"/>
        </w:rPr>
      </w:pPr>
    </w:p>
    <w:p w14:paraId="46DF6007" w14:textId="5E7EC109" w:rsidR="00BE4827" w:rsidRPr="006072D3" w:rsidRDefault="00C64385" w:rsidP="003B42E6">
      <w:pPr>
        <w:jc w:val="left"/>
        <w:rPr>
          <w:rFonts w:asciiTheme="minorHAnsi" w:hAnsiTheme="minorHAnsi" w:cstheme="minorHAnsi"/>
          <w:b/>
          <w:color w:val="auto"/>
        </w:rPr>
      </w:pPr>
      <w:r>
        <w:rPr>
          <w:rFonts w:asciiTheme="minorHAnsi" w:hAnsiTheme="minorHAnsi" w:cstheme="minorHAnsi"/>
          <w:b/>
          <w:color w:val="auto"/>
        </w:rPr>
        <w:t>Figure 3:</w:t>
      </w:r>
      <w:r w:rsidR="00D030CA">
        <w:rPr>
          <w:rFonts w:asciiTheme="minorHAnsi" w:hAnsiTheme="minorHAnsi" w:cstheme="minorHAnsi"/>
          <w:b/>
          <w:color w:val="auto"/>
        </w:rPr>
        <w:t xml:space="preserve"> </w:t>
      </w:r>
      <w:r w:rsidR="00BE4827" w:rsidRPr="00067828">
        <w:rPr>
          <w:rFonts w:asciiTheme="minorHAnsi" w:hAnsiTheme="minorHAnsi" w:cstheme="minorHAnsi"/>
          <w:b/>
          <w:color w:val="auto"/>
        </w:rPr>
        <w:t>Primer design and incorporation of target peptide</w:t>
      </w:r>
      <w:r w:rsidR="00BE720B">
        <w:rPr>
          <w:rFonts w:asciiTheme="minorHAnsi" w:hAnsiTheme="minorHAnsi" w:cstheme="minorHAnsi"/>
          <w:b/>
          <w:color w:val="auto"/>
        </w:rPr>
        <w:t xml:space="preserve"> coding sequence</w:t>
      </w:r>
      <w:r w:rsidR="00BE4827" w:rsidRPr="00067828">
        <w:rPr>
          <w:rFonts w:asciiTheme="minorHAnsi" w:hAnsiTheme="minorHAnsi" w:cstheme="minorHAnsi"/>
          <w:b/>
          <w:color w:val="auto"/>
        </w:rPr>
        <w:t xml:space="preserve"> into </w:t>
      </w:r>
      <w:proofErr w:type="spellStart"/>
      <w:r w:rsidR="00BE4827" w:rsidRPr="00067828">
        <w:rPr>
          <w:rFonts w:asciiTheme="minorHAnsi" w:hAnsiTheme="minorHAnsi" w:cstheme="minorHAnsi"/>
          <w:b/>
          <w:color w:val="auto"/>
        </w:rPr>
        <w:t>pBAD</w:t>
      </w:r>
      <w:proofErr w:type="spellEnd"/>
      <w:r w:rsidR="00BE4827" w:rsidRPr="00067828">
        <w:rPr>
          <w:rFonts w:asciiTheme="minorHAnsi" w:hAnsiTheme="minorHAnsi" w:cstheme="minorHAnsi"/>
          <w:b/>
          <w:color w:val="auto"/>
        </w:rPr>
        <w:t>-</w:t>
      </w:r>
      <w:proofErr w:type="spellStart"/>
      <w:r w:rsidR="00BE4827" w:rsidRPr="00067828">
        <w:rPr>
          <w:rFonts w:asciiTheme="minorHAnsi" w:hAnsiTheme="minorHAnsi" w:cstheme="minorHAnsi"/>
          <w:b/>
          <w:color w:val="auto"/>
        </w:rPr>
        <w:t>BirA</w:t>
      </w:r>
      <w:proofErr w:type="spellEnd"/>
      <w:r w:rsidR="00BE4827" w:rsidRPr="00067828">
        <w:rPr>
          <w:rFonts w:asciiTheme="minorHAnsi" w:hAnsiTheme="minorHAnsi" w:cstheme="minorHAnsi"/>
          <w:b/>
          <w:color w:val="auto"/>
        </w:rPr>
        <w:t>-</w:t>
      </w:r>
      <w:proofErr w:type="spellStart"/>
      <w:r w:rsidR="00BE4827" w:rsidRPr="00067828">
        <w:rPr>
          <w:rFonts w:asciiTheme="minorHAnsi" w:hAnsiTheme="minorHAnsi" w:cstheme="minorHAnsi"/>
          <w:b/>
          <w:color w:val="auto"/>
        </w:rPr>
        <w:t>eCPX</w:t>
      </w:r>
      <w:proofErr w:type="spellEnd"/>
      <w:r w:rsidR="00BE4827" w:rsidRPr="00067828">
        <w:rPr>
          <w:rFonts w:asciiTheme="minorHAnsi" w:hAnsiTheme="minorHAnsi" w:cstheme="minorHAnsi"/>
          <w:b/>
          <w:color w:val="auto"/>
        </w:rPr>
        <w:t>-AP by PCR</w:t>
      </w:r>
      <w:r w:rsidR="006072D3">
        <w:rPr>
          <w:rFonts w:asciiTheme="minorHAnsi" w:hAnsiTheme="minorHAnsi" w:cstheme="minorHAnsi"/>
          <w:b/>
          <w:color w:val="auto"/>
        </w:rPr>
        <w:t xml:space="preserve">. </w:t>
      </w:r>
      <w:r w:rsidR="00ED36DC">
        <w:rPr>
          <w:rFonts w:asciiTheme="minorHAnsi" w:hAnsiTheme="minorHAnsi" w:cstheme="minorHAnsi"/>
          <w:color w:val="auto"/>
        </w:rPr>
        <w:t>(</w:t>
      </w:r>
      <w:r w:rsidR="00ED36DC" w:rsidRPr="007E68E5">
        <w:rPr>
          <w:rFonts w:asciiTheme="minorHAnsi" w:hAnsiTheme="minorHAnsi" w:cstheme="minorHAnsi"/>
          <w:b/>
          <w:bCs/>
          <w:color w:val="auto"/>
        </w:rPr>
        <w:t>a</w:t>
      </w:r>
      <w:r w:rsidR="00ED36DC">
        <w:rPr>
          <w:rFonts w:asciiTheme="minorHAnsi" w:hAnsiTheme="minorHAnsi" w:cstheme="minorHAnsi"/>
          <w:color w:val="auto"/>
        </w:rPr>
        <w:t xml:space="preserve">) </w:t>
      </w:r>
      <w:r w:rsidR="007E68E5">
        <w:rPr>
          <w:rFonts w:asciiTheme="minorHAnsi" w:hAnsiTheme="minorHAnsi" w:cstheme="minorHAnsi"/>
          <w:color w:val="auto"/>
        </w:rPr>
        <w:t>An e</w:t>
      </w:r>
      <w:r w:rsidR="00ED36DC">
        <w:rPr>
          <w:rFonts w:asciiTheme="minorHAnsi" w:hAnsiTheme="minorHAnsi" w:cstheme="minorHAnsi"/>
          <w:color w:val="auto"/>
        </w:rPr>
        <w:t>xample of the primers</w:t>
      </w:r>
      <w:r w:rsidR="007E68E5">
        <w:rPr>
          <w:rFonts w:asciiTheme="minorHAnsi" w:hAnsiTheme="minorHAnsi" w:cstheme="minorHAnsi"/>
          <w:color w:val="auto"/>
        </w:rPr>
        <w:t xml:space="preserve"> design</w:t>
      </w:r>
      <w:r w:rsidR="00ED36DC">
        <w:rPr>
          <w:rFonts w:asciiTheme="minorHAnsi" w:hAnsiTheme="minorHAnsi" w:cstheme="minorHAnsi"/>
          <w:color w:val="auto"/>
        </w:rPr>
        <w:t xml:space="preserve"> used for </w:t>
      </w:r>
      <w:r w:rsidR="007E68E5">
        <w:rPr>
          <w:rFonts w:asciiTheme="minorHAnsi" w:hAnsiTheme="minorHAnsi" w:cstheme="minorHAnsi"/>
          <w:color w:val="auto"/>
        </w:rPr>
        <w:t xml:space="preserve">the </w:t>
      </w:r>
      <w:r w:rsidR="00ED36DC">
        <w:rPr>
          <w:rFonts w:asciiTheme="minorHAnsi" w:hAnsiTheme="minorHAnsi" w:cstheme="minorHAnsi"/>
          <w:color w:val="auto"/>
        </w:rPr>
        <w:t xml:space="preserve">incorporation of a peptide sequence derived </w:t>
      </w:r>
      <w:r w:rsidR="00FD37E9">
        <w:rPr>
          <w:rFonts w:asciiTheme="minorHAnsi" w:hAnsiTheme="minorHAnsi" w:cstheme="minorHAnsi"/>
          <w:color w:val="auto"/>
        </w:rPr>
        <w:t>from</w:t>
      </w:r>
      <w:r w:rsidR="00ED36DC">
        <w:rPr>
          <w:rFonts w:asciiTheme="minorHAnsi" w:hAnsiTheme="minorHAnsi" w:cstheme="minorHAnsi"/>
          <w:color w:val="auto"/>
        </w:rPr>
        <w:t xml:space="preserve"> </w:t>
      </w:r>
      <w:r w:rsidR="00ED36DC" w:rsidRPr="00ED36DC">
        <w:rPr>
          <w:rFonts w:asciiTheme="minorHAnsi" w:hAnsiTheme="minorHAnsi" w:cstheme="minorHAnsi"/>
          <w:color w:val="auto"/>
        </w:rPr>
        <w:t>αENaC</w:t>
      </w:r>
      <w:r w:rsidR="00ED36DC">
        <w:rPr>
          <w:rFonts w:asciiTheme="minorHAnsi" w:hAnsiTheme="minorHAnsi" w:cstheme="minorHAnsi"/>
          <w:color w:val="auto"/>
        </w:rPr>
        <w:t xml:space="preserve"> into the C-terminal of </w:t>
      </w:r>
      <w:proofErr w:type="spellStart"/>
      <w:r w:rsidR="00ED36DC">
        <w:rPr>
          <w:rFonts w:asciiTheme="minorHAnsi" w:hAnsiTheme="minorHAnsi" w:cstheme="minorHAnsi"/>
          <w:color w:val="auto"/>
        </w:rPr>
        <w:t>eCPX</w:t>
      </w:r>
      <w:proofErr w:type="spellEnd"/>
      <w:r w:rsidR="00ED36DC">
        <w:rPr>
          <w:rFonts w:asciiTheme="minorHAnsi" w:hAnsiTheme="minorHAnsi" w:cstheme="minorHAnsi"/>
          <w:color w:val="auto"/>
        </w:rPr>
        <w:t xml:space="preserve">. </w:t>
      </w:r>
      <w:r w:rsidR="00EA5E2D" w:rsidRPr="00EA5E2D">
        <w:rPr>
          <w:rFonts w:asciiTheme="minorHAnsi" w:hAnsiTheme="minorHAnsi" w:cstheme="minorHAnsi"/>
          <w:color w:val="auto"/>
        </w:rPr>
        <w:t>The biotin accepting lysine is shown in red.</w:t>
      </w:r>
      <w:r w:rsidR="00981203">
        <w:rPr>
          <w:rFonts w:asciiTheme="minorHAnsi" w:hAnsiTheme="minorHAnsi" w:cstheme="minorHAnsi"/>
          <w:color w:val="auto"/>
        </w:rPr>
        <w:t xml:space="preserve"> </w:t>
      </w:r>
      <w:r w:rsidR="00ED36DC">
        <w:rPr>
          <w:rFonts w:asciiTheme="minorHAnsi" w:hAnsiTheme="minorHAnsi" w:cstheme="minorHAnsi"/>
          <w:color w:val="auto"/>
        </w:rPr>
        <w:t xml:space="preserve">The target peptide sequence </w:t>
      </w:r>
      <w:r w:rsidR="007E68E5">
        <w:rPr>
          <w:rFonts w:asciiTheme="minorHAnsi" w:hAnsiTheme="minorHAnsi" w:cstheme="minorHAnsi"/>
          <w:color w:val="auto"/>
        </w:rPr>
        <w:t>was</w:t>
      </w:r>
      <w:r w:rsidR="00ED36DC">
        <w:rPr>
          <w:rFonts w:asciiTheme="minorHAnsi" w:hAnsiTheme="minorHAnsi" w:cstheme="minorHAnsi"/>
          <w:color w:val="auto"/>
        </w:rPr>
        <w:t xml:space="preserve"> reverse translated to DNA</w:t>
      </w:r>
      <w:r w:rsidR="00173ED1">
        <w:rPr>
          <w:rFonts w:asciiTheme="minorHAnsi" w:hAnsiTheme="minorHAnsi" w:cstheme="minorHAnsi"/>
          <w:color w:val="auto"/>
        </w:rPr>
        <w:t>, and</w:t>
      </w:r>
      <w:r w:rsidR="00ED36DC">
        <w:rPr>
          <w:rFonts w:asciiTheme="minorHAnsi" w:hAnsiTheme="minorHAnsi" w:cstheme="minorHAnsi"/>
          <w:color w:val="auto"/>
        </w:rPr>
        <w:t xml:space="preserve"> forward and reverse primers </w:t>
      </w:r>
      <w:r w:rsidR="007E68E5">
        <w:rPr>
          <w:rFonts w:asciiTheme="minorHAnsi" w:hAnsiTheme="minorHAnsi" w:cstheme="minorHAnsi"/>
          <w:color w:val="auto"/>
        </w:rPr>
        <w:t>were</w:t>
      </w:r>
      <w:r w:rsidR="00ED36DC">
        <w:rPr>
          <w:rFonts w:asciiTheme="minorHAnsi" w:hAnsiTheme="minorHAnsi" w:cstheme="minorHAnsi"/>
          <w:color w:val="auto"/>
        </w:rPr>
        <w:t xml:space="preserve"> designed by ensuring a ~15 base overlap between the primers.</w:t>
      </w:r>
      <w:r w:rsidR="00ED36DC" w:rsidRPr="00ED36DC">
        <w:rPr>
          <w:rFonts w:asciiTheme="minorHAnsi" w:hAnsiTheme="minorHAnsi" w:cstheme="minorHAnsi"/>
          <w:color w:val="auto"/>
        </w:rPr>
        <w:t xml:space="preserve"> </w:t>
      </w:r>
      <w:r w:rsidR="00067828">
        <w:rPr>
          <w:rFonts w:asciiTheme="minorHAnsi" w:hAnsiTheme="minorHAnsi" w:cstheme="minorHAnsi"/>
          <w:color w:val="auto"/>
        </w:rPr>
        <w:t>(</w:t>
      </w:r>
      <w:r w:rsidR="00067828" w:rsidRPr="007E68E5">
        <w:rPr>
          <w:rFonts w:asciiTheme="minorHAnsi" w:hAnsiTheme="minorHAnsi" w:cstheme="minorHAnsi"/>
          <w:b/>
          <w:bCs/>
          <w:color w:val="auto"/>
        </w:rPr>
        <w:t>b</w:t>
      </w:r>
      <w:r w:rsidR="00067828">
        <w:rPr>
          <w:rFonts w:asciiTheme="minorHAnsi" w:hAnsiTheme="minorHAnsi" w:cstheme="minorHAnsi"/>
          <w:color w:val="auto"/>
        </w:rPr>
        <w:t xml:space="preserve">) Representative agarose gel electrophoresis of PCR with </w:t>
      </w:r>
      <w:proofErr w:type="spellStart"/>
      <w:r w:rsidR="00067828">
        <w:rPr>
          <w:rFonts w:asciiTheme="minorHAnsi" w:hAnsiTheme="minorHAnsi" w:cstheme="minorHAnsi"/>
          <w:color w:val="auto"/>
        </w:rPr>
        <w:t>pBAD</w:t>
      </w:r>
      <w:proofErr w:type="spellEnd"/>
      <w:r w:rsidR="00067828">
        <w:rPr>
          <w:rFonts w:asciiTheme="minorHAnsi" w:hAnsiTheme="minorHAnsi" w:cstheme="minorHAnsi"/>
          <w:color w:val="auto"/>
        </w:rPr>
        <w:t>-</w:t>
      </w:r>
      <w:proofErr w:type="spellStart"/>
      <w:r w:rsidR="00067828">
        <w:rPr>
          <w:rFonts w:asciiTheme="minorHAnsi" w:hAnsiTheme="minorHAnsi" w:cstheme="minorHAnsi"/>
          <w:color w:val="auto"/>
        </w:rPr>
        <w:t>BirA</w:t>
      </w:r>
      <w:proofErr w:type="spellEnd"/>
      <w:r w:rsidR="00067828">
        <w:rPr>
          <w:rFonts w:asciiTheme="minorHAnsi" w:hAnsiTheme="minorHAnsi" w:cstheme="minorHAnsi"/>
          <w:color w:val="auto"/>
        </w:rPr>
        <w:t>-</w:t>
      </w:r>
      <w:proofErr w:type="spellStart"/>
      <w:r w:rsidR="00067828">
        <w:rPr>
          <w:rFonts w:asciiTheme="minorHAnsi" w:hAnsiTheme="minorHAnsi" w:cstheme="minorHAnsi"/>
          <w:color w:val="auto"/>
        </w:rPr>
        <w:t>eCPX</w:t>
      </w:r>
      <w:proofErr w:type="spellEnd"/>
      <w:r w:rsidR="00067828">
        <w:rPr>
          <w:rFonts w:asciiTheme="minorHAnsi" w:hAnsiTheme="minorHAnsi" w:cstheme="minorHAnsi"/>
          <w:color w:val="auto"/>
        </w:rPr>
        <w:t xml:space="preserve">-AP as template and primers specific for </w:t>
      </w:r>
      <w:r w:rsidR="00067828" w:rsidRPr="00067828">
        <w:rPr>
          <w:rFonts w:asciiTheme="minorHAnsi" w:hAnsiTheme="minorHAnsi" w:cstheme="minorHAnsi"/>
          <w:color w:val="auto"/>
        </w:rPr>
        <w:t>α</w:t>
      </w:r>
      <w:r w:rsidR="00067828">
        <w:rPr>
          <w:rFonts w:asciiTheme="minorHAnsi" w:hAnsiTheme="minorHAnsi" w:cstheme="minorHAnsi"/>
          <w:color w:val="auto"/>
        </w:rPr>
        <w:t xml:space="preserve">, </w:t>
      </w:r>
      <w:r w:rsidR="00067828" w:rsidRPr="00067828">
        <w:rPr>
          <w:rFonts w:asciiTheme="minorHAnsi" w:hAnsiTheme="minorHAnsi" w:cstheme="minorHAnsi"/>
          <w:color w:val="auto"/>
        </w:rPr>
        <w:t>β</w:t>
      </w:r>
      <w:r w:rsidR="004B5E00">
        <w:rPr>
          <w:rFonts w:asciiTheme="minorHAnsi" w:hAnsiTheme="minorHAnsi" w:cstheme="minorHAnsi"/>
          <w:color w:val="auto"/>
        </w:rPr>
        <w:t>,</w:t>
      </w:r>
      <w:r w:rsidR="00067828">
        <w:rPr>
          <w:rFonts w:asciiTheme="minorHAnsi" w:hAnsiTheme="minorHAnsi" w:cstheme="minorHAnsi"/>
          <w:color w:val="auto"/>
        </w:rPr>
        <w:t xml:space="preserve"> and </w:t>
      </w:r>
      <w:r w:rsidR="00067828" w:rsidRPr="00067828">
        <w:rPr>
          <w:rFonts w:asciiTheme="minorHAnsi" w:hAnsiTheme="minorHAnsi" w:cstheme="minorHAnsi"/>
          <w:color w:val="auto"/>
        </w:rPr>
        <w:t>γ</w:t>
      </w:r>
      <w:r w:rsidR="00067828">
        <w:rPr>
          <w:rFonts w:asciiTheme="minorHAnsi" w:hAnsiTheme="minorHAnsi" w:cstheme="minorHAnsi"/>
          <w:color w:val="auto"/>
        </w:rPr>
        <w:t xml:space="preserve">-ENaC derived peptide sequences, respectively. A clear and strong DNA product at ~5900 bp </w:t>
      </w:r>
      <w:r w:rsidR="007E68E5">
        <w:rPr>
          <w:rFonts w:asciiTheme="minorHAnsi" w:hAnsiTheme="minorHAnsi" w:cstheme="minorHAnsi"/>
          <w:color w:val="auto"/>
        </w:rPr>
        <w:t xml:space="preserve">was </w:t>
      </w:r>
      <w:r w:rsidR="00067828">
        <w:rPr>
          <w:rFonts w:asciiTheme="minorHAnsi" w:hAnsiTheme="minorHAnsi" w:cstheme="minorHAnsi"/>
          <w:color w:val="auto"/>
        </w:rPr>
        <w:t xml:space="preserve">indicative of a successful PCR. </w:t>
      </w:r>
      <w:r w:rsidR="00981203">
        <w:rPr>
          <w:rFonts w:asciiTheme="minorHAnsi" w:hAnsiTheme="minorHAnsi" w:cstheme="minorHAnsi"/>
          <w:color w:val="auto"/>
        </w:rPr>
        <w:t>“M” indicates marker lane.</w:t>
      </w:r>
    </w:p>
    <w:p w14:paraId="0273DA3E" w14:textId="77777777" w:rsidR="00ED36DC" w:rsidRDefault="00ED36DC" w:rsidP="003B42E6">
      <w:pPr>
        <w:jc w:val="left"/>
        <w:rPr>
          <w:rFonts w:asciiTheme="minorHAnsi" w:hAnsiTheme="minorHAnsi" w:cstheme="minorHAnsi"/>
          <w:color w:val="auto"/>
        </w:rPr>
      </w:pPr>
    </w:p>
    <w:p w14:paraId="503346D9" w14:textId="0E2C4D99" w:rsidR="00BD0331" w:rsidRPr="006072D3" w:rsidRDefault="00ED36DC" w:rsidP="003B42E6">
      <w:pPr>
        <w:jc w:val="left"/>
        <w:rPr>
          <w:rFonts w:asciiTheme="minorHAnsi" w:hAnsiTheme="minorHAnsi" w:cstheme="minorHAnsi"/>
          <w:b/>
          <w:color w:val="auto"/>
        </w:rPr>
      </w:pPr>
      <w:r w:rsidRPr="00BD0331">
        <w:rPr>
          <w:rFonts w:asciiTheme="minorHAnsi" w:hAnsiTheme="minorHAnsi" w:cstheme="minorHAnsi"/>
          <w:b/>
          <w:color w:val="auto"/>
        </w:rPr>
        <w:t xml:space="preserve">Figure </w:t>
      </w:r>
      <w:r w:rsidR="00C64385">
        <w:rPr>
          <w:rFonts w:asciiTheme="minorHAnsi" w:hAnsiTheme="minorHAnsi" w:cstheme="minorHAnsi"/>
          <w:b/>
          <w:color w:val="auto"/>
        </w:rPr>
        <w:t>4</w:t>
      </w:r>
      <w:r w:rsidRPr="00BD0331">
        <w:rPr>
          <w:rFonts w:asciiTheme="minorHAnsi" w:hAnsiTheme="minorHAnsi" w:cstheme="minorHAnsi"/>
          <w:b/>
          <w:color w:val="auto"/>
        </w:rPr>
        <w:t xml:space="preserve">: </w:t>
      </w:r>
      <w:r w:rsidR="00BD0331" w:rsidRPr="00BD0331">
        <w:rPr>
          <w:rFonts w:asciiTheme="minorHAnsi" w:hAnsiTheme="minorHAnsi" w:cstheme="minorHAnsi"/>
          <w:b/>
          <w:color w:val="auto"/>
        </w:rPr>
        <w:t>Rep</w:t>
      </w:r>
      <w:r w:rsidR="00295C11" w:rsidRPr="00BD0331">
        <w:rPr>
          <w:rFonts w:asciiTheme="minorHAnsi" w:hAnsiTheme="minorHAnsi" w:cstheme="minorHAnsi"/>
          <w:b/>
          <w:color w:val="auto"/>
        </w:rPr>
        <w:t xml:space="preserve">resentative </w:t>
      </w:r>
      <w:r w:rsidR="00BD0331">
        <w:rPr>
          <w:rFonts w:asciiTheme="minorHAnsi" w:hAnsiTheme="minorHAnsi" w:cstheme="minorHAnsi"/>
          <w:b/>
          <w:color w:val="auto"/>
        </w:rPr>
        <w:t>result</w:t>
      </w:r>
      <w:r w:rsidR="00C64385">
        <w:rPr>
          <w:rFonts w:asciiTheme="minorHAnsi" w:hAnsiTheme="minorHAnsi" w:cstheme="minorHAnsi"/>
          <w:b/>
          <w:color w:val="auto"/>
        </w:rPr>
        <w:t>s</w:t>
      </w:r>
      <w:r w:rsidR="00BD0331">
        <w:rPr>
          <w:rFonts w:asciiTheme="minorHAnsi" w:hAnsiTheme="minorHAnsi" w:cstheme="minorHAnsi"/>
          <w:b/>
          <w:color w:val="auto"/>
        </w:rPr>
        <w:t xml:space="preserve"> </w:t>
      </w:r>
      <w:r w:rsidR="00C64385">
        <w:rPr>
          <w:rFonts w:asciiTheme="minorHAnsi" w:hAnsiTheme="minorHAnsi" w:cstheme="minorHAnsi"/>
          <w:b/>
          <w:color w:val="auto"/>
        </w:rPr>
        <w:t xml:space="preserve">from selection and characterization of </w:t>
      </w:r>
      <w:r w:rsidR="00C64385" w:rsidRPr="00BD0331">
        <w:rPr>
          <w:rFonts w:asciiTheme="minorHAnsi" w:hAnsiTheme="minorHAnsi" w:cstheme="minorHAnsi"/>
          <w:b/>
          <w:color w:val="auto"/>
        </w:rPr>
        <w:t>bacteria displaying peptides</w:t>
      </w:r>
      <w:r w:rsidR="006072D3">
        <w:rPr>
          <w:rFonts w:asciiTheme="minorHAnsi" w:hAnsiTheme="minorHAnsi" w:cstheme="minorHAnsi"/>
          <w:b/>
          <w:color w:val="auto"/>
        </w:rPr>
        <w:t xml:space="preserve">. </w:t>
      </w:r>
      <w:r w:rsidR="00BD0331" w:rsidRPr="00943BD8">
        <w:rPr>
          <w:color w:val="auto"/>
        </w:rPr>
        <w:t>Bacteria displaying a peptide derived from (</w:t>
      </w:r>
      <w:r w:rsidR="00BD0331" w:rsidRPr="007E68E5">
        <w:rPr>
          <w:b/>
          <w:bCs/>
          <w:color w:val="auto"/>
        </w:rPr>
        <w:t>a</w:t>
      </w:r>
      <w:r w:rsidR="00173ED1" w:rsidRPr="00943BD8">
        <w:rPr>
          <w:color w:val="auto"/>
        </w:rPr>
        <w:t xml:space="preserve">) </w:t>
      </w:r>
      <w:proofErr w:type="spellStart"/>
      <w:r w:rsidR="00173ED1" w:rsidRPr="00943BD8">
        <w:rPr>
          <w:color w:val="auto"/>
        </w:rPr>
        <w:t>TagRFP</w:t>
      </w:r>
      <w:proofErr w:type="spellEnd"/>
      <w:r w:rsidR="00173ED1" w:rsidRPr="00943BD8">
        <w:rPr>
          <w:color w:val="auto"/>
        </w:rPr>
        <w:t xml:space="preserve"> showed a clear enrichment </w:t>
      </w:r>
      <w:r w:rsidR="00173ED1" w:rsidRPr="00943BD8">
        <w:rPr>
          <w:color w:val="auto"/>
        </w:rPr>
        <w:lastRenderedPageBreak/>
        <w:t>after 3 selection rounds</w:t>
      </w:r>
      <w:r w:rsidR="00162840" w:rsidRPr="00943BD8">
        <w:rPr>
          <w:color w:val="auto"/>
        </w:rPr>
        <w:t xml:space="preserve">, while </w:t>
      </w:r>
      <w:r w:rsidR="00943BD8" w:rsidRPr="00943BD8">
        <w:rPr>
          <w:color w:val="auto"/>
        </w:rPr>
        <w:t xml:space="preserve">a </w:t>
      </w:r>
      <w:r w:rsidR="00162840" w:rsidRPr="00943BD8">
        <w:rPr>
          <w:color w:val="auto"/>
        </w:rPr>
        <w:t>peptide derived from (</w:t>
      </w:r>
      <w:r w:rsidR="00162840" w:rsidRPr="007E68E5">
        <w:rPr>
          <w:b/>
          <w:bCs/>
          <w:color w:val="auto"/>
        </w:rPr>
        <w:t>b</w:t>
      </w:r>
      <w:r w:rsidR="00162840" w:rsidRPr="00943BD8">
        <w:rPr>
          <w:color w:val="auto"/>
        </w:rPr>
        <w:t xml:space="preserve">) </w:t>
      </w:r>
      <w:bookmarkStart w:id="25" w:name="_Hlk8376842"/>
      <w:bookmarkStart w:id="26" w:name="_Hlk8300618"/>
      <w:r w:rsidR="00173ED1" w:rsidRPr="00943BD8">
        <w:rPr>
          <w:color w:val="auto"/>
        </w:rPr>
        <w:t>EGFP showed no enrichment of streptavidin-bound bacteria even after 4 selection rounds. (</w:t>
      </w:r>
      <w:r w:rsidR="00173ED1" w:rsidRPr="007E68E5">
        <w:rPr>
          <w:b/>
          <w:bCs/>
          <w:color w:val="auto"/>
        </w:rPr>
        <w:t>c</w:t>
      </w:r>
      <w:r w:rsidR="00173ED1" w:rsidRPr="00943BD8">
        <w:rPr>
          <w:color w:val="auto"/>
        </w:rPr>
        <w:t xml:space="preserve">) 10 clones of bacteria displaying a peptide from </w:t>
      </w:r>
      <w:proofErr w:type="spellStart"/>
      <w:r w:rsidR="00173ED1" w:rsidRPr="00943BD8">
        <w:rPr>
          <w:color w:val="auto"/>
        </w:rPr>
        <w:t>γENaC</w:t>
      </w:r>
      <w:proofErr w:type="spellEnd"/>
      <w:r w:rsidR="00173ED1" w:rsidRPr="00943BD8">
        <w:rPr>
          <w:color w:val="auto"/>
        </w:rPr>
        <w:t xml:space="preserve"> through 5 selection rounds </w:t>
      </w:r>
      <w:r w:rsidR="007E68E5">
        <w:rPr>
          <w:color w:val="auto"/>
        </w:rPr>
        <w:t>were</w:t>
      </w:r>
      <w:r w:rsidR="00173ED1" w:rsidRPr="00943BD8">
        <w:rPr>
          <w:color w:val="auto"/>
        </w:rPr>
        <w:t xml:space="preserve"> tested for their ability to biotinylate the </w:t>
      </w:r>
      <w:proofErr w:type="spellStart"/>
      <w:r w:rsidR="00173ED1" w:rsidRPr="00943BD8">
        <w:rPr>
          <w:color w:val="auto"/>
        </w:rPr>
        <w:t>γENaC</w:t>
      </w:r>
      <w:proofErr w:type="spellEnd"/>
      <w:r w:rsidR="00173ED1" w:rsidRPr="00943BD8">
        <w:rPr>
          <w:color w:val="auto"/>
        </w:rPr>
        <w:t xml:space="preserve">-peptide. </w:t>
      </w:r>
      <w:r w:rsidR="00943BD8" w:rsidRPr="00943BD8">
        <w:rPr>
          <w:color w:val="auto"/>
        </w:rPr>
        <w:t>A</w:t>
      </w:r>
      <w:r w:rsidR="00173ED1" w:rsidRPr="00943BD8">
        <w:rPr>
          <w:color w:val="auto"/>
        </w:rPr>
        <w:t xml:space="preserve">ll 10 clones </w:t>
      </w:r>
      <w:r w:rsidR="007E68E5">
        <w:rPr>
          <w:color w:val="auto"/>
        </w:rPr>
        <w:t>showed</w:t>
      </w:r>
      <w:r w:rsidR="00943BD8" w:rsidRPr="00943BD8">
        <w:rPr>
          <w:color w:val="auto"/>
        </w:rPr>
        <w:t xml:space="preserve"> a </w:t>
      </w:r>
      <w:r w:rsidR="00173ED1" w:rsidRPr="00943BD8">
        <w:rPr>
          <w:color w:val="auto"/>
        </w:rPr>
        <w:t xml:space="preserve">streptavidin-reacting band consistent with the size of </w:t>
      </w:r>
      <w:proofErr w:type="spellStart"/>
      <w:r w:rsidR="00173ED1" w:rsidRPr="00943BD8">
        <w:rPr>
          <w:color w:val="auto"/>
        </w:rPr>
        <w:t>eCPX</w:t>
      </w:r>
      <w:proofErr w:type="spellEnd"/>
      <w:r w:rsidR="00173ED1" w:rsidRPr="00943BD8">
        <w:rPr>
          <w:color w:val="auto"/>
        </w:rPr>
        <w:t>-AP</w:t>
      </w:r>
      <w:r w:rsidR="00943BD8" w:rsidRPr="00943BD8">
        <w:rPr>
          <w:color w:val="auto"/>
        </w:rPr>
        <w:t xml:space="preserve">, </w:t>
      </w:r>
      <w:r w:rsidR="00173ED1" w:rsidRPr="00943BD8">
        <w:rPr>
          <w:color w:val="auto"/>
        </w:rPr>
        <w:t>indicat</w:t>
      </w:r>
      <w:r w:rsidR="00943BD8" w:rsidRPr="00943BD8">
        <w:rPr>
          <w:color w:val="auto"/>
        </w:rPr>
        <w:t>ing</w:t>
      </w:r>
      <w:r w:rsidR="00173ED1" w:rsidRPr="00943BD8">
        <w:rPr>
          <w:color w:val="auto"/>
        </w:rPr>
        <w:t xml:space="preserve"> that the isolated clones contain </w:t>
      </w:r>
      <w:proofErr w:type="spellStart"/>
      <w:r w:rsidR="00173ED1" w:rsidRPr="00943BD8">
        <w:rPr>
          <w:color w:val="auto"/>
        </w:rPr>
        <w:t>BirA</w:t>
      </w:r>
      <w:proofErr w:type="spellEnd"/>
      <w:r w:rsidR="00173ED1" w:rsidRPr="00943BD8">
        <w:rPr>
          <w:color w:val="auto"/>
        </w:rPr>
        <w:t xml:space="preserve"> variants that biotinylate the displayed peptide. Additional streptavidin-reacting bands </w:t>
      </w:r>
      <w:r w:rsidR="007E68E5">
        <w:rPr>
          <w:color w:val="auto"/>
        </w:rPr>
        <w:t>were</w:t>
      </w:r>
      <w:r w:rsidR="00173ED1" w:rsidRPr="00943BD8">
        <w:rPr>
          <w:color w:val="auto"/>
        </w:rPr>
        <w:t xml:space="preserve"> also </w:t>
      </w:r>
      <w:r w:rsidR="007E68E5">
        <w:rPr>
          <w:color w:val="auto"/>
        </w:rPr>
        <w:t>observed</w:t>
      </w:r>
      <w:r w:rsidR="00173ED1" w:rsidRPr="00943BD8">
        <w:rPr>
          <w:color w:val="auto"/>
        </w:rPr>
        <w:t xml:space="preserve">, indicating that other proteins, besides the displayed peptide, </w:t>
      </w:r>
      <w:r w:rsidR="007E68E5">
        <w:rPr>
          <w:color w:val="auto"/>
        </w:rPr>
        <w:t>were</w:t>
      </w:r>
      <w:r w:rsidR="00B607A6" w:rsidRPr="00943BD8">
        <w:rPr>
          <w:color w:val="auto"/>
        </w:rPr>
        <w:t xml:space="preserve"> also</w:t>
      </w:r>
      <w:r w:rsidR="00173ED1" w:rsidRPr="00943BD8">
        <w:rPr>
          <w:color w:val="auto"/>
        </w:rPr>
        <w:t xml:space="preserve"> biotinylated. *</w:t>
      </w:r>
      <w:r w:rsidR="00943BD8" w:rsidRPr="00943BD8">
        <w:rPr>
          <w:color w:val="auto"/>
        </w:rPr>
        <w:t xml:space="preserve"> </w:t>
      </w:r>
      <w:r w:rsidR="009A1B73" w:rsidRPr="00943BD8">
        <w:rPr>
          <w:color w:val="auto"/>
        </w:rPr>
        <w:t>I</w:t>
      </w:r>
      <w:r w:rsidR="00173ED1" w:rsidRPr="00943BD8">
        <w:rPr>
          <w:color w:val="auto"/>
        </w:rPr>
        <w:t>ndicate</w:t>
      </w:r>
      <w:r w:rsidR="009A1B73" w:rsidRPr="00943BD8">
        <w:rPr>
          <w:color w:val="auto"/>
        </w:rPr>
        <w:t>s</w:t>
      </w:r>
      <w:r w:rsidR="00173ED1" w:rsidRPr="00943BD8">
        <w:rPr>
          <w:color w:val="auto"/>
        </w:rPr>
        <w:t xml:space="preserve"> an endogenous </w:t>
      </w:r>
      <w:r w:rsidR="00173ED1" w:rsidRPr="00943BD8">
        <w:rPr>
          <w:i/>
          <w:color w:val="auto"/>
        </w:rPr>
        <w:t xml:space="preserve">E. coli </w:t>
      </w:r>
      <w:r w:rsidR="00173ED1" w:rsidRPr="00943BD8">
        <w:rPr>
          <w:color w:val="auto"/>
        </w:rPr>
        <w:t xml:space="preserve">protein biotinylated by </w:t>
      </w:r>
      <w:proofErr w:type="spellStart"/>
      <w:r w:rsidR="00173ED1" w:rsidRPr="00943BD8">
        <w:rPr>
          <w:color w:val="auto"/>
        </w:rPr>
        <w:t>BirA</w:t>
      </w:r>
      <w:proofErr w:type="spellEnd"/>
      <w:r w:rsidR="00173ED1" w:rsidRPr="00943BD8">
        <w:rPr>
          <w:color w:val="auto"/>
        </w:rPr>
        <w:t xml:space="preserve">. </w:t>
      </w:r>
      <w:r w:rsidR="00BD0331" w:rsidRPr="00943BD8">
        <w:rPr>
          <w:color w:val="auto"/>
        </w:rPr>
        <w:t>This figure has been modified from</w:t>
      </w:r>
      <w:r w:rsidR="005A7465">
        <w:rPr>
          <w:color w:val="auto"/>
        </w:rPr>
        <w:t xml:space="preserve"> </w:t>
      </w:r>
      <w:proofErr w:type="spellStart"/>
      <w:r w:rsidR="005A7465">
        <w:rPr>
          <w:color w:val="auto"/>
        </w:rPr>
        <w:t>Granhøj</w:t>
      </w:r>
      <w:proofErr w:type="spellEnd"/>
      <w:r w:rsidR="005A7465">
        <w:rPr>
          <w:color w:val="auto"/>
        </w:rPr>
        <w:t xml:space="preserve"> et al.</w:t>
      </w:r>
      <w:r w:rsidR="00BD0331" w:rsidRPr="00943BD8">
        <w:rPr>
          <w:color w:val="auto"/>
        </w:rPr>
        <w:fldChar w:fldCharType="begin"/>
      </w:r>
      <w:r w:rsidR="00B35DB3">
        <w:rPr>
          <w:color w:val="auto"/>
        </w:rPr>
        <w:instrText xml:space="preserve"> ADDIN PAPERS2_CITATIONS &lt;citation&gt;&lt;priority&gt;0&lt;/priority&gt;&lt;uuid&gt;02E4DA85-61A7-4174-9D0C-5580D662A0AB&lt;/uuid&gt;&lt;publications&gt;&lt;publication&gt;&lt;subtype&gt;400&lt;/subtype&gt;&lt;title&gt;A bacterial display system for effective selection of protein-biotin ligase BirA variants with novel peptide specificity.&lt;/title&gt;&lt;url&gt;http://www.nature.com/articles/s41598-019-40984-x&lt;/url&gt;&lt;volume&gt;9&lt;/volume&gt;&lt;publication_date&gt;99201903111200000000222000&lt;/publication_date&gt;&lt;uuid&gt;BFD3FDC4-3204-4C94-80E7-406167650104&lt;/uuid&gt;&lt;type&gt;400&lt;/type&gt;&lt;accepted_date&gt;99201902141200000000222000&lt;/accepted_date&gt;&lt;number&gt;1&lt;/number&gt;&lt;submission_date&gt;99201807201200000000222000&lt;/submission_date&gt;&lt;doi&gt;10.1038/s41598-019-40984-x&lt;/doi&gt;&lt;institution&gt;Department of Molecular Medicine, University of Southern Denmark, Odense, Denmark.&lt;/institution&gt;&lt;startpage&gt;4118&lt;/startpage&gt;&lt;bundle&gt;&lt;publication&gt;&lt;title&gt;Scientific Reports&lt;/title&gt;&lt;uuid&gt;3D1E351F-B85B-43C5-8317-323D47A6A355&lt;/uuid&gt;&lt;subtype&gt;-100&lt;/subtype&gt;&lt;publisher&gt;Nature Publishing Group&lt;/publisher&gt;&lt;type&gt;-100&lt;/type&gt;&lt;/publication&gt;&lt;/bundle&gt;&lt;authors&gt;&lt;author&gt;&lt;lastName&gt;Granhøj&lt;/lastName&gt;&lt;firstName&gt;Jeff&lt;/firstName&gt;&lt;/author&gt;&lt;author&gt;&lt;lastName&gt;Dimke&lt;/lastName&gt;&lt;firstName&gt;Henrik&lt;/firstName&gt;&lt;/author&gt;&lt;author&gt;&lt;lastName&gt;Svenningsen&lt;/lastName&gt;&lt;firstName&gt;Per&lt;/firstName&gt;&lt;/author&gt;&lt;/authors&gt;&lt;/publication&gt;&lt;/publications&gt;&lt;cites&gt;&lt;/cites&gt;&lt;/citation&gt;</w:instrText>
      </w:r>
      <w:r w:rsidR="00BD0331" w:rsidRPr="00943BD8">
        <w:rPr>
          <w:color w:val="auto"/>
        </w:rPr>
        <w:fldChar w:fldCharType="separate"/>
      </w:r>
      <w:r w:rsidR="00C3221F" w:rsidRPr="00943BD8">
        <w:rPr>
          <w:color w:val="auto"/>
          <w:vertAlign w:val="superscript"/>
        </w:rPr>
        <w:t>9</w:t>
      </w:r>
      <w:r w:rsidR="00BD0331" w:rsidRPr="00943BD8">
        <w:rPr>
          <w:color w:val="auto"/>
        </w:rPr>
        <w:fldChar w:fldCharType="end"/>
      </w:r>
      <w:r w:rsidR="00BD0331" w:rsidRPr="00943BD8">
        <w:rPr>
          <w:color w:val="auto"/>
        </w:rPr>
        <w:t xml:space="preserve"> </w:t>
      </w:r>
      <w:bookmarkEnd w:id="25"/>
    </w:p>
    <w:bookmarkEnd w:id="26"/>
    <w:p w14:paraId="5A31C840" w14:textId="77777777" w:rsidR="00ED36DC" w:rsidRPr="00BE4827" w:rsidRDefault="00ED36DC" w:rsidP="003B42E6">
      <w:pPr>
        <w:jc w:val="left"/>
        <w:rPr>
          <w:rFonts w:asciiTheme="minorHAnsi" w:hAnsiTheme="minorHAnsi" w:cstheme="minorHAnsi"/>
          <w:color w:val="auto"/>
        </w:rPr>
      </w:pPr>
    </w:p>
    <w:p w14:paraId="506BC9B7" w14:textId="33FC5181" w:rsidR="0076670A" w:rsidRPr="008C2516" w:rsidRDefault="006305D7" w:rsidP="003B42E6">
      <w:pPr>
        <w:jc w:val="left"/>
        <w:rPr>
          <w:rFonts w:ascii="Helvetica" w:hAnsi="Helvetica" w:cs="Times New Roman"/>
          <w:sz w:val="18"/>
          <w:szCs w:val="18"/>
          <w:lang w:eastAsia="da-DK"/>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775E31B1" w14:textId="5F2268F0" w:rsidR="009D2429" w:rsidRDefault="00F914BE" w:rsidP="003B42E6">
      <w:pPr>
        <w:jc w:val="left"/>
        <w:rPr>
          <w:rFonts w:asciiTheme="minorHAnsi" w:hAnsiTheme="minorHAnsi" w:cstheme="minorHAnsi"/>
          <w:color w:val="auto"/>
        </w:rPr>
      </w:pPr>
      <w:r>
        <w:rPr>
          <w:rFonts w:asciiTheme="minorHAnsi" w:hAnsiTheme="minorHAnsi" w:cstheme="minorHAnsi"/>
          <w:color w:val="auto"/>
        </w:rPr>
        <w:t xml:space="preserve">As for all selection methods, </w:t>
      </w:r>
      <w:r w:rsidR="004B5E00">
        <w:rPr>
          <w:rFonts w:asciiTheme="minorHAnsi" w:hAnsiTheme="minorHAnsi" w:cstheme="minorHAnsi"/>
          <w:color w:val="auto"/>
        </w:rPr>
        <w:t xml:space="preserve">the </w:t>
      </w:r>
      <w:r>
        <w:rPr>
          <w:rFonts w:asciiTheme="minorHAnsi" w:hAnsiTheme="minorHAnsi" w:cstheme="minorHAnsi"/>
          <w:color w:val="auto"/>
        </w:rPr>
        <w:t xml:space="preserve">stringency of the washing steps </w:t>
      </w:r>
      <w:r w:rsidR="00C00DFD">
        <w:rPr>
          <w:rFonts w:asciiTheme="minorHAnsi" w:hAnsiTheme="minorHAnsi" w:cstheme="minorHAnsi"/>
          <w:color w:val="auto"/>
        </w:rPr>
        <w:t>is</w:t>
      </w:r>
      <w:r>
        <w:rPr>
          <w:rFonts w:asciiTheme="minorHAnsi" w:hAnsiTheme="minorHAnsi" w:cstheme="minorHAnsi"/>
          <w:color w:val="auto"/>
        </w:rPr>
        <w:t xml:space="preserve"> of utmost importance.</w:t>
      </w:r>
      <w:r w:rsidR="00C00DFD">
        <w:rPr>
          <w:rFonts w:asciiTheme="minorHAnsi" w:hAnsiTheme="minorHAnsi" w:cstheme="minorHAnsi"/>
          <w:color w:val="auto"/>
        </w:rPr>
        <w:t xml:space="preserve"> Since </w:t>
      </w:r>
      <w:r w:rsidR="00076957">
        <w:rPr>
          <w:rFonts w:asciiTheme="minorHAnsi" w:hAnsiTheme="minorHAnsi" w:cstheme="minorHAnsi"/>
          <w:color w:val="auto"/>
        </w:rPr>
        <w:t xml:space="preserve">bacteria do not need to be </w:t>
      </w:r>
      <w:r w:rsidR="007E68E5">
        <w:rPr>
          <w:rFonts w:asciiTheme="minorHAnsi" w:hAnsiTheme="minorHAnsi" w:cstheme="minorHAnsi"/>
          <w:color w:val="auto"/>
        </w:rPr>
        <w:t>eluted</w:t>
      </w:r>
      <w:r w:rsidR="00076957">
        <w:rPr>
          <w:rFonts w:asciiTheme="minorHAnsi" w:hAnsiTheme="minorHAnsi" w:cstheme="minorHAnsi"/>
          <w:color w:val="auto"/>
        </w:rPr>
        <w:t xml:space="preserve"> from the beads before</w:t>
      </w:r>
      <w:r w:rsidR="007E68E5">
        <w:rPr>
          <w:rFonts w:asciiTheme="minorHAnsi" w:hAnsiTheme="minorHAnsi" w:cstheme="minorHAnsi"/>
          <w:color w:val="auto"/>
        </w:rPr>
        <w:t xml:space="preserve"> the</w:t>
      </w:r>
      <w:r w:rsidR="00076957">
        <w:rPr>
          <w:rFonts w:asciiTheme="minorHAnsi" w:hAnsiTheme="minorHAnsi" w:cstheme="minorHAnsi"/>
          <w:color w:val="auto"/>
        </w:rPr>
        <w:t xml:space="preserve"> </w:t>
      </w:r>
      <w:r>
        <w:rPr>
          <w:rFonts w:asciiTheme="minorHAnsi" w:hAnsiTheme="minorHAnsi" w:cstheme="minorHAnsi"/>
          <w:color w:val="auto"/>
        </w:rPr>
        <w:t>amplification of the selected clones</w:t>
      </w:r>
      <w:r w:rsidR="00076957">
        <w:rPr>
          <w:rFonts w:asciiTheme="minorHAnsi" w:hAnsiTheme="minorHAnsi" w:cstheme="minorHAnsi"/>
          <w:color w:val="auto"/>
        </w:rPr>
        <w:t xml:space="preserve">, </w:t>
      </w:r>
      <w:r w:rsidR="00C00DFD">
        <w:rPr>
          <w:rFonts w:asciiTheme="minorHAnsi" w:hAnsiTheme="minorHAnsi" w:cstheme="minorHAnsi"/>
          <w:color w:val="auto"/>
        </w:rPr>
        <w:t xml:space="preserve">the high affinity binding between biotin and </w:t>
      </w:r>
      <w:r w:rsidR="00C00DFD" w:rsidRPr="00C00DFD">
        <w:rPr>
          <w:rFonts w:asciiTheme="minorHAnsi" w:hAnsiTheme="minorHAnsi" w:cstheme="minorHAnsi"/>
          <w:color w:val="auto"/>
        </w:rPr>
        <w:t>streptavidin</w:t>
      </w:r>
      <w:r w:rsidR="00C00DFD">
        <w:rPr>
          <w:rFonts w:asciiTheme="minorHAnsi" w:hAnsiTheme="minorHAnsi" w:cstheme="minorHAnsi"/>
          <w:color w:val="auto"/>
        </w:rPr>
        <w:t xml:space="preserve"> can be used instead of using lower affinity avidins, </w:t>
      </w:r>
      <w:r w:rsidR="002D0FE8">
        <w:rPr>
          <w:rFonts w:asciiTheme="minorHAnsi" w:hAnsiTheme="minorHAnsi" w:cstheme="minorHAnsi"/>
          <w:color w:val="auto"/>
        </w:rPr>
        <w:t>as previously done with the phage display system</w:t>
      </w:r>
      <w:r w:rsidR="007E68E5">
        <w:rPr>
          <w:rFonts w:asciiTheme="minorHAnsi" w:hAnsiTheme="minorHAnsi" w:cstheme="minorHAnsi"/>
          <w:color w:val="auto"/>
        </w:rPr>
        <w:t>,</w:t>
      </w:r>
      <w:r w:rsidR="002D0FE8">
        <w:rPr>
          <w:rFonts w:asciiTheme="minorHAnsi" w:hAnsiTheme="minorHAnsi" w:cstheme="minorHAnsi"/>
          <w:color w:val="auto"/>
        </w:rPr>
        <w:t xml:space="preserve"> for </w:t>
      </w:r>
      <w:r w:rsidR="007E68E5">
        <w:rPr>
          <w:rFonts w:asciiTheme="minorHAnsi" w:hAnsiTheme="minorHAnsi" w:cstheme="minorHAnsi"/>
          <w:color w:val="auto"/>
        </w:rPr>
        <w:t xml:space="preserve">the </w:t>
      </w:r>
      <w:r w:rsidR="002D0FE8">
        <w:rPr>
          <w:rFonts w:asciiTheme="minorHAnsi" w:hAnsiTheme="minorHAnsi" w:cstheme="minorHAnsi"/>
          <w:color w:val="auto"/>
        </w:rPr>
        <w:t xml:space="preserve">selection of </w:t>
      </w:r>
      <w:proofErr w:type="spellStart"/>
      <w:r w:rsidR="002D0FE8">
        <w:rPr>
          <w:rFonts w:asciiTheme="minorHAnsi" w:hAnsiTheme="minorHAnsi" w:cstheme="minorHAnsi"/>
          <w:color w:val="auto"/>
        </w:rPr>
        <w:t>BirA</w:t>
      </w:r>
      <w:proofErr w:type="spellEnd"/>
      <w:r w:rsidR="002D0FE8">
        <w:rPr>
          <w:rFonts w:asciiTheme="minorHAnsi" w:hAnsiTheme="minorHAnsi" w:cstheme="minorHAnsi"/>
          <w:color w:val="auto"/>
        </w:rPr>
        <w:t xml:space="preserve"> variants</w:t>
      </w:r>
      <w:r w:rsidR="00C51086">
        <w:rPr>
          <w:bCs/>
          <w:color w:val="auto"/>
        </w:rPr>
        <w:fldChar w:fldCharType="begin"/>
      </w:r>
      <w:r w:rsidR="00B35DB3">
        <w:rPr>
          <w:bCs/>
          <w:color w:val="auto"/>
        </w:rPr>
        <w:instrText xml:space="preserve"> ADDIN PAPERS2_CITATIONS &lt;citation&gt;&lt;priority&gt;12&lt;/priority&gt;&lt;uuid&gt;AA5D125A-76D6-41A0-8DB4-405E11D7188D&lt;/uuid&gt;&lt;publications&gt;&lt;publication&gt;&lt;subtype&gt;400&lt;/subtype&gt;&lt;title&gt;Selection of an Active Enzyme by Phage Display on the Basis of the Enzyme's Catalytic Activity in vivo&lt;/title&gt;&lt;url&gt;http://doi.wiley.com/10.1002/cbic.200400215&lt;/url&gt;&lt;volume&gt;6&lt;/volume&gt;&lt;publication_date&gt;99200501281200000000222000&lt;/publication_date&gt;&lt;uuid&gt;6EA9AD5E-D9BA-4421-9474-98F7BB7E0095&lt;/uuid&gt;&lt;type&gt;400&lt;/type&gt;&lt;number&gt;2&lt;/number&gt;&lt;doi&gt;10.1002/cbic.200400215&lt;/doi&gt;&lt;startpage&gt;315&lt;/startpage&gt;&lt;endpage&gt;321&lt;/endpage&gt;&lt;bundle&gt;&lt;publication&gt;&lt;title&gt;ChemBioChem&lt;/title&gt;&lt;uuid&gt;873FE49E-DF41-4AD9-9E22-1D0F7D769419&lt;/uuid&gt;&lt;subtype&gt;-100&lt;/subtype&gt;&lt;type&gt;-100&lt;/type&gt;&lt;/publication&gt;&lt;/bundle&gt;&lt;authors&gt;&lt;author&gt;&lt;lastName&gt;Fujita&lt;/lastName&gt;&lt;firstName&gt;Satoshi&lt;/firstName&gt;&lt;/author&gt;&lt;author&gt;&lt;lastName&gt;Taki&lt;/lastName&gt;&lt;firstName&gt;Takashi&lt;/firstName&gt;&lt;/author&gt;&lt;author&gt;&lt;lastName&gt;Taira&lt;/lastName&gt;&lt;firstName&gt;Kazunari&lt;/firstName&gt;&lt;/author&gt;&lt;/authors&gt;&lt;/publication&gt;&lt;publication&gt;&lt;subtype&gt;400&lt;/subtype&gt;&lt;publisher&gt;The Society for Biotechnology, Japan&lt;/publisher&gt;&lt;title&gt;Selection of a biotin protein ligase by phage display using a combination of in vitro selection and in vivo enzymatic activity&lt;/title&gt;&lt;url&gt;http://dx.doi.org/10.1016/j.jbiosc.2008.11.009&lt;/url&gt;&lt;volume&gt;107&lt;/volume&gt;&lt;publication_date&gt;99200903011200000000222000&lt;/publication_date&gt;&lt;uuid&gt;C1736FB3-C7E1-4C98-8737-FEA6BCA4D47A&lt;/uuid&gt;&lt;type&gt;400&lt;/type&gt;&lt;number&gt;3&lt;/number&gt;&lt;doi&gt;10.1016/j.jbiosc.2008.11.009&lt;/doi&gt;&lt;startpage&gt;230&lt;/startpage&gt;&lt;endpage&gt;234&lt;/endpage&gt;&lt;bundle&gt;&lt;publication&gt;&lt;title&gt;JBIOSC&lt;/title&gt;&lt;uuid&gt;84C133E4-84E1-4549-82BC-ED4F96FFB5FE&lt;/uuid&gt;&lt;subtype&gt;-100&lt;/subtype&gt;&lt;publisher&gt;The Society for Biotechnology, Japan&lt;/publisher&gt;&lt;type&gt;-100&lt;/type&gt;&lt;/publication&gt;&lt;/bundle&gt;&lt;authors&gt;&lt;author&gt;&lt;lastName&gt;Iwamoto&lt;/lastName&gt;&lt;firstName&gt;Masahiro&lt;/firstName&gt;&lt;/author&gt;&lt;author&gt;&lt;lastName&gt;Taki&lt;/lastName&gt;&lt;firstName&gt;Takashi&lt;/firstName&gt;&lt;/author&gt;&lt;author&gt;&lt;lastName&gt;Fujita&lt;/lastName&gt;&lt;firstName&gt;Satoshi&lt;/firstName&gt;&lt;/author&gt;&lt;/authors&gt;&lt;/publication&gt;&lt;/publications&gt;&lt;cites&gt;&lt;/cites&gt;&lt;/citation&gt;</w:instrText>
      </w:r>
      <w:r w:rsidR="00C51086">
        <w:rPr>
          <w:bCs/>
          <w:color w:val="auto"/>
        </w:rPr>
        <w:fldChar w:fldCharType="separate"/>
      </w:r>
      <w:r w:rsidR="00C51086" w:rsidRPr="004B5E00">
        <w:rPr>
          <w:color w:val="auto"/>
          <w:vertAlign w:val="superscript"/>
        </w:rPr>
        <w:t>7,</w:t>
      </w:r>
      <w:r w:rsidR="00C51086" w:rsidRPr="007E68E5">
        <w:rPr>
          <w:color w:val="auto"/>
          <w:vertAlign w:val="superscript"/>
        </w:rPr>
        <w:t>8</w:t>
      </w:r>
      <w:r w:rsidR="00C51086">
        <w:rPr>
          <w:bCs/>
          <w:color w:val="auto"/>
        </w:rPr>
        <w:fldChar w:fldCharType="end"/>
      </w:r>
      <w:r w:rsidR="00C00DFD">
        <w:rPr>
          <w:rFonts w:asciiTheme="minorHAnsi" w:hAnsiTheme="minorHAnsi" w:cstheme="minorHAnsi"/>
          <w:color w:val="auto"/>
        </w:rPr>
        <w:t>. This ensures that rare clones are selected and that non-biotinylated bacteria are discarded</w:t>
      </w:r>
      <w:r w:rsidR="00076957">
        <w:rPr>
          <w:rFonts w:asciiTheme="minorHAnsi" w:hAnsiTheme="minorHAnsi" w:cstheme="minorHAnsi"/>
          <w:color w:val="auto"/>
        </w:rPr>
        <w:t xml:space="preserve">. </w:t>
      </w:r>
      <w:r>
        <w:rPr>
          <w:rFonts w:asciiTheme="minorHAnsi" w:hAnsiTheme="minorHAnsi" w:cstheme="minorHAnsi"/>
          <w:color w:val="auto"/>
        </w:rPr>
        <w:t xml:space="preserve">Another advantage of using bacterial display, as compared to phage display, </w:t>
      </w:r>
      <w:r w:rsidR="001C4307">
        <w:rPr>
          <w:rFonts w:asciiTheme="minorHAnsi" w:hAnsiTheme="minorHAnsi" w:cstheme="minorHAnsi"/>
          <w:color w:val="auto"/>
        </w:rPr>
        <w:t xml:space="preserve">is </w:t>
      </w:r>
      <w:r w:rsidR="00C00DFD">
        <w:rPr>
          <w:rFonts w:asciiTheme="minorHAnsi" w:hAnsiTheme="minorHAnsi" w:cstheme="minorHAnsi"/>
          <w:color w:val="auto"/>
        </w:rPr>
        <w:t>that bacterial display is quantitative</w:t>
      </w:r>
      <w:bookmarkStart w:id="27" w:name="_Hlk8726405"/>
      <w:r w:rsidR="00C51086" w:rsidRPr="004B5E00">
        <w:rPr>
          <w:bCs/>
          <w:color w:val="auto"/>
        </w:rPr>
        <w:fldChar w:fldCharType="begin"/>
      </w:r>
      <w:r w:rsidR="00B35DB3" w:rsidRPr="004B5E00">
        <w:rPr>
          <w:bCs/>
          <w:color w:val="auto"/>
        </w:rPr>
        <w:instrText xml:space="preserve"> ADDIN PAPERS2_CITATIONS &lt;citation&gt;&lt;priority&gt;13&lt;/priority&gt;&lt;uuid&gt;6072C7D4-D217-46B5-AFFF-44EE9D442BA7&lt;/uuid&gt;&lt;publications&gt;&lt;publication&gt;&lt;subtype&gt;400&lt;/subtype&gt;&lt;title&gt;Directed evolution of a biterminal bacterial display scaffold enhances the display of diverse peptides&lt;/title&gt;&lt;url&gt;http://peds.oxfordjournals.org/cgi/doi/10.1093/protein/gzn020&lt;/url&gt;&lt;volume&gt;21&lt;/volume&gt;&lt;publication_date&gt;99200805021200000000222000&lt;/publication_date&gt;&lt;uuid&gt;B8E3C086-4375-4B07-A8B0-0B3F81B38A2C&lt;/uuid&gt;&lt;type&gt;400&lt;/type&gt;&lt;number&gt;7&lt;/number&gt;&lt;doi&gt;10.1093/protein/gzn020&lt;/doi&gt;&lt;startpage&gt;435&lt;/startpage&gt;&lt;endpage&gt;442&lt;/endpage&gt;&lt;bundle&gt;&lt;publication&gt;&lt;title&gt;Protein Engineering Design and Selection&lt;/title&gt;&lt;uuid&gt;B19FC4A6-F299-42CE-BE4B-171BE3CE1434&lt;/uuid&gt;&lt;subtype&gt;-100&lt;/subtype&gt;&lt;type&gt;-100&lt;/type&gt;&lt;/publication&gt;&lt;/bundle&gt;&lt;authors&gt;&lt;author&gt;&lt;lastName&gt;Rice&lt;/lastName&gt;&lt;firstName&gt;J&lt;/firstName&gt;&lt;middleNames&gt;J&lt;/middleNames&gt;&lt;/author&gt;&lt;author&gt;&lt;lastName&gt;Daugherty&lt;/lastName&gt;&lt;firstName&gt;P&lt;/firstName&gt;&lt;middleNames&gt;S&lt;/middleNames&gt;&lt;/author&gt;&lt;/authors&gt;&lt;/publication&gt;&lt;/publications&gt;&lt;cites&gt;&lt;/cites&gt;&lt;/citation&gt;</w:instrText>
      </w:r>
      <w:r w:rsidR="00C51086" w:rsidRPr="004B5E00">
        <w:rPr>
          <w:bCs/>
          <w:color w:val="auto"/>
        </w:rPr>
        <w:fldChar w:fldCharType="separate"/>
      </w:r>
      <w:r w:rsidR="00C51086" w:rsidRPr="004B5E00">
        <w:rPr>
          <w:bCs/>
          <w:color w:val="auto"/>
          <w:vertAlign w:val="superscript"/>
        </w:rPr>
        <w:t>11</w:t>
      </w:r>
      <w:r w:rsidR="00C51086" w:rsidRPr="004B5E00">
        <w:rPr>
          <w:bCs/>
          <w:color w:val="auto"/>
        </w:rPr>
        <w:fldChar w:fldCharType="end"/>
      </w:r>
      <w:r w:rsidR="000A3F01">
        <w:rPr>
          <w:rFonts w:asciiTheme="minorHAnsi" w:hAnsiTheme="minorHAnsi" w:cstheme="minorHAnsi"/>
          <w:color w:val="auto"/>
        </w:rPr>
        <w:t xml:space="preserve"> </w:t>
      </w:r>
      <w:bookmarkEnd w:id="27"/>
      <w:r w:rsidR="00C00DFD">
        <w:rPr>
          <w:rFonts w:asciiTheme="minorHAnsi" w:hAnsiTheme="minorHAnsi" w:cstheme="minorHAnsi"/>
          <w:color w:val="auto"/>
        </w:rPr>
        <w:t>and</w:t>
      </w:r>
      <w:r w:rsidR="007E68E5">
        <w:rPr>
          <w:rFonts w:asciiTheme="minorHAnsi" w:hAnsiTheme="minorHAnsi" w:cstheme="minorHAnsi"/>
          <w:color w:val="auto"/>
        </w:rPr>
        <w:t>,</w:t>
      </w:r>
      <w:r w:rsidR="00C00DFD">
        <w:rPr>
          <w:rFonts w:asciiTheme="minorHAnsi" w:hAnsiTheme="minorHAnsi" w:cstheme="minorHAnsi"/>
          <w:color w:val="auto"/>
        </w:rPr>
        <w:t xml:space="preserve"> therefore</w:t>
      </w:r>
      <w:r w:rsidR="007E68E5">
        <w:rPr>
          <w:rFonts w:asciiTheme="minorHAnsi" w:hAnsiTheme="minorHAnsi" w:cstheme="minorHAnsi"/>
          <w:color w:val="auto"/>
        </w:rPr>
        <w:t>,</w:t>
      </w:r>
      <w:r w:rsidR="00C00DFD">
        <w:rPr>
          <w:rFonts w:asciiTheme="minorHAnsi" w:hAnsiTheme="minorHAnsi" w:cstheme="minorHAnsi"/>
          <w:color w:val="auto"/>
        </w:rPr>
        <w:t xml:space="preserve"> </w:t>
      </w:r>
      <w:r w:rsidR="00C00DFD" w:rsidRPr="00C00DFD">
        <w:rPr>
          <w:rFonts w:asciiTheme="minorHAnsi" w:hAnsiTheme="minorHAnsi" w:cstheme="minorHAnsi"/>
          <w:color w:val="auto"/>
        </w:rPr>
        <w:t>allows for</w:t>
      </w:r>
      <w:r w:rsidR="007E68E5">
        <w:rPr>
          <w:rFonts w:asciiTheme="minorHAnsi" w:hAnsiTheme="minorHAnsi" w:cstheme="minorHAnsi"/>
          <w:color w:val="auto"/>
        </w:rPr>
        <w:t xml:space="preserve"> the</w:t>
      </w:r>
      <w:r w:rsidR="00C00DFD" w:rsidRPr="00C00DFD">
        <w:rPr>
          <w:rFonts w:asciiTheme="minorHAnsi" w:hAnsiTheme="minorHAnsi" w:cstheme="minorHAnsi"/>
          <w:color w:val="auto"/>
        </w:rPr>
        <w:t xml:space="preserve"> selection of the bacteria based on the enzymatic activity. </w:t>
      </w:r>
    </w:p>
    <w:p w14:paraId="0D7A6790" w14:textId="77777777" w:rsidR="003B42E6" w:rsidRDefault="003B42E6" w:rsidP="003B42E6">
      <w:pPr>
        <w:jc w:val="left"/>
        <w:rPr>
          <w:rFonts w:asciiTheme="minorHAnsi" w:hAnsiTheme="minorHAnsi" w:cstheme="minorHAnsi"/>
          <w:color w:val="auto"/>
        </w:rPr>
      </w:pPr>
    </w:p>
    <w:p w14:paraId="608B9A40" w14:textId="3AD77295" w:rsidR="00C51086" w:rsidRDefault="00C00DFD" w:rsidP="003B42E6">
      <w:pPr>
        <w:jc w:val="left"/>
        <w:rPr>
          <w:rFonts w:asciiTheme="minorHAnsi" w:hAnsiTheme="minorHAnsi" w:cstheme="minorHAnsi"/>
          <w:color w:val="auto"/>
        </w:rPr>
      </w:pPr>
      <w:r w:rsidRPr="00C00DFD">
        <w:rPr>
          <w:rFonts w:asciiTheme="minorHAnsi" w:hAnsiTheme="minorHAnsi" w:cstheme="minorHAnsi"/>
          <w:color w:val="auto"/>
        </w:rPr>
        <w:t>In the protocol, we used MACS to select for bacteria creating a binary selection system based on the presence</w:t>
      </w:r>
      <w:r w:rsidR="002D0FE8">
        <w:rPr>
          <w:rFonts w:asciiTheme="minorHAnsi" w:hAnsiTheme="minorHAnsi" w:cstheme="minorHAnsi"/>
          <w:color w:val="auto"/>
        </w:rPr>
        <w:t xml:space="preserve"> or absence</w:t>
      </w:r>
      <w:r w:rsidRPr="00C00DFD">
        <w:rPr>
          <w:rFonts w:asciiTheme="minorHAnsi" w:hAnsiTheme="minorHAnsi" w:cstheme="minorHAnsi"/>
          <w:color w:val="auto"/>
        </w:rPr>
        <w:t xml:space="preserve"> of biotin on the surface</w:t>
      </w:r>
      <w:r w:rsidR="007E68E5">
        <w:rPr>
          <w:rFonts w:asciiTheme="minorHAnsi" w:hAnsiTheme="minorHAnsi" w:cstheme="minorHAnsi"/>
          <w:color w:val="auto"/>
        </w:rPr>
        <w:t>.</w:t>
      </w:r>
      <w:r w:rsidRPr="00C00DFD">
        <w:rPr>
          <w:rFonts w:asciiTheme="minorHAnsi" w:hAnsiTheme="minorHAnsi" w:cstheme="minorHAnsi"/>
          <w:color w:val="auto"/>
        </w:rPr>
        <w:t xml:space="preserve"> </w:t>
      </w:r>
      <w:r w:rsidR="007E68E5">
        <w:rPr>
          <w:rFonts w:asciiTheme="minorHAnsi" w:hAnsiTheme="minorHAnsi" w:cstheme="minorHAnsi"/>
          <w:color w:val="auto"/>
        </w:rPr>
        <w:t>H</w:t>
      </w:r>
      <w:r w:rsidRPr="00C00DFD">
        <w:rPr>
          <w:rFonts w:asciiTheme="minorHAnsi" w:hAnsiTheme="minorHAnsi" w:cstheme="minorHAnsi"/>
          <w:color w:val="auto"/>
        </w:rPr>
        <w:t>owever, by using quantitative fluorescence activated cell sorting</w:t>
      </w:r>
      <w:r w:rsidR="007E68E5">
        <w:rPr>
          <w:rFonts w:asciiTheme="minorHAnsi" w:hAnsiTheme="minorHAnsi" w:cstheme="minorHAnsi"/>
          <w:color w:val="auto"/>
        </w:rPr>
        <w:t>,</w:t>
      </w:r>
      <w:r w:rsidRPr="00C00DFD">
        <w:rPr>
          <w:rFonts w:asciiTheme="minorHAnsi" w:hAnsiTheme="minorHAnsi" w:cstheme="minorHAnsi"/>
          <w:color w:val="auto"/>
        </w:rPr>
        <w:t xml:space="preserve"> instead</w:t>
      </w:r>
      <w:r w:rsidR="007E68E5">
        <w:rPr>
          <w:rFonts w:asciiTheme="minorHAnsi" w:hAnsiTheme="minorHAnsi" w:cstheme="minorHAnsi"/>
          <w:color w:val="auto"/>
        </w:rPr>
        <w:t>,</w:t>
      </w:r>
      <w:r w:rsidRPr="00C00DFD">
        <w:rPr>
          <w:rFonts w:asciiTheme="minorHAnsi" w:hAnsiTheme="minorHAnsi" w:cstheme="minorHAnsi"/>
          <w:color w:val="auto"/>
        </w:rPr>
        <w:t xml:space="preserve"> it should be possible to select for bacteria that express the most active variants of </w:t>
      </w:r>
      <w:proofErr w:type="spellStart"/>
      <w:r w:rsidRPr="00C00DFD">
        <w:rPr>
          <w:rFonts w:asciiTheme="minorHAnsi" w:hAnsiTheme="minorHAnsi" w:cstheme="minorHAnsi"/>
          <w:color w:val="auto"/>
        </w:rPr>
        <w:t>BirA</w:t>
      </w:r>
      <w:proofErr w:type="spellEnd"/>
      <w:r w:rsidRPr="00C00DFD">
        <w:rPr>
          <w:rFonts w:asciiTheme="minorHAnsi" w:hAnsiTheme="minorHAnsi" w:cstheme="minorHAnsi"/>
          <w:color w:val="auto"/>
        </w:rPr>
        <w:t xml:space="preserve">. This will be important in </w:t>
      </w:r>
      <w:r w:rsidR="004B5E00">
        <w:rPr>
          <w:rFonts w:asciiTheme="minorHAnsi" w:hAnsiTheme="minorHAnsi" w:cstheme="minorHAnsi"/>
          <w:color w:val="auto"/>
        </w:rPr>
        <w:t xml:space="preserve">the </w:t>
      </w:r>
      <w:r w:rsidRPr="00C00DFD">
        <w:rPr>
          <w:rFonts w:asciiTheme="minorHAnsi" w:hAnsiTheme="minorHAnsi" w:cstheme="minorHAnsi"/>
          <w:color w:val="auto"/>
        </w:rPr>
        <w:t xml:space="preserve">future development of the novel </w:t>
      </w:r>
      <w:proofErr w:type="spellStart"/>
      <w:r w:rsidRPr="00C00DFD">
        <w:rPr>
          <w:rFonts w:asciiTheme="minorHAnsi" w:hAnsiTheme="minorHAnsi" w:cstheme="minorHAnsi"/>
          <w:color w:val="auto"/>
        </w:rPr>
        <w:t>BirA</w:t>
      </w:r>
      <w:proofErr w:type="spellEnd"/>
      <w:r w:rsidR="0078468B">
        <w:rPr>
          <w:rFonts w:asciiTheme="minorHAnsi" w:hAnsiTheme="minorHAnsi" w:cstheme="minorHAnsi"/>
          <w:color w:val="auto"/>
        </w:rPr>
        <w:t xml:space="preserve"> </w:t>
      </w:r>
      <w:r w:rsidR="00C51086">
        <w:rPr>
          <w:rFonts w:asciiTheme="minorHAnsi" w:hAnsiTheme="minorHAnsi" w:cstheme="minorHAnsi"/>
          <w:color w:val="auto"/>
        </w:rPr>
        <w:t xml:space="preserve">variants </w:t>
      </w:r>
      <w:r w:rsidR="007E68E5">
        <w:rPr>
          <w:rFonts w:asciiTheme="minorHAnsi" w:hAnsiTheme="minorHAnsi" w:cstheme="minorHAnsi"/>
          <w:color w:val="auto"/>
        </w:rPr>
        <w:t xml:space="preserve">as </w:t>
      </w:r>
      <w:r w:rsidR="00C51086">
        <w:rPr>
          <w:rFonts w:asciiTheme="minorHAnsi" w:hAnsiTheme="minorHAnsi" w:cstheme="minorHAnsi"/>
          <w:color w:val="auto"/>
        </w:rPr>
        <w:t xml:space="preserve">it will allow </w:t>
      </w:r>
      <w:r w:rsidR="007E68E5">
        <w:rPr>
          <w:rFonts w:asciiTheme="minorHAnsi" w:hAnsiTheme="minorHAnsi" w:cstheme="minorHAnsi"/>
          <w:color w:val="auto"/>
        </w:rPr>
        <w:t xml:space="preserve">an </w:t>
      </w:r>
      <w:r w:rsidR="00C51086">
        <w:rPr>
          <w:rFonts w:asciiTheme="minorHAnsi" w:hAnsiTheme="minorHAnsi" w:cstheme="minorHAnsi"/>
          <w:color w:val="auto"/>
        </w:rPr>
        <w:t xml:space="preserve">effective selection </w:t>
      </w:r>
      <w:r w:rsidR="007E68E5">
        <w:rPr>
          <w:rFonts w:asciiTheme="minorHAnsi" w:hAnsiTheme="minorHAnsi" w:cstheme="minorHAnsi"/>
          <w:color w:val="auto"/>
        </w:rPr>
        <w:t>for</w:t>
      </w:r>
      <w:r w:rsidR="00C51086">
        <w:rPr>
          <w:rFonts w:asciiTheme="minorHAnsi" w:hAnsiTheme="minorHAnsi" w:cstheme="minorHAnsi"/>
          <w:color w:val="auto"/>
        </w:rPr>
        <w:t xml:space="preserve"> the most active </w:t>
      </w:r>
      <w:proofErr w:type="spellStart"/>
      <w:r w:rsidR="00C51086">
        <w:rPr>
          <w:rFonts w:asciiTheme="minorHAnsi" w:hAnsiTheme="minorHAnsi" w:cstheme="minorHAnsi"/>
          <w:color w:val="auto"/>
        </w:rPr>
        <w:t>BirA</w:t>
      </w:r>
      <w:proofErr w:type="spellEnd"/>
      <w:r w:rsidR="00C51086">
        <w:rPr>
          <w:rFonts w:asciiTheme="minorHAnsi" w:hAnsiTheme="minorHAnsi" w:cstheme="minorHAnsi"/>
          <w:color w:val="auto"/>
        </w:rPr>
        <w:t xml:space="preserve"> variants. </w:t>
      </w:r>
    </w:p>
    <w:p w14:paraId="003A1F00" w14:textId="50E13B3C" w:rsidR="00C00DFD" w:rsidRDefault="00C00DFD" w:rsidP="003B42E6">
      <w:pPr>
        <w:jc w:val="left"/>
        <w:rPr>
          <w:rFonts w:asciiTheme="minorHAnsi" w:hAnsiTheme="minorHAnsi" w:cstheme="minorHAnsi"/>
          <w:color w:val="auto"/>
        </w:rPr>
      </w:pPr>
    </w:p>
    <w:p w14:paraId="50C3F859" w14:textId="3856D079" w:rsidR="00811406" w:rsidRDefault="005F4B75" w:rsidP="003B42E6">
      <w:pPr>
        <w:jc w:val="left"/>
        <w:rPr>
          <w:rFonts w:asciiTheme="minorHAnsi" w:hAnsiTheme="minorHAnsi" w:cstheme="minorHAnsi"/>
          <w:color w:val="auto"/>
        </w:rPr>
      </w:pPr>
      <w:r>
        <w:rPr>
          <w:rFonts w:asciiTheme="minorHAnsi" w:hAnsiTheme="minorHAnsi" w:cstheme="minorHAnsi"/>
          <w:color w:val="auto"/>
        </w:rPr>
        <w:t xml:space="preserve">We have, so far, </w:t>
      </w:r>
      <w:r w:rsidRPr="005F4B75">
        <w:rPr>
          <w:color w:val="auto"/>
        </w:rPr>
        <w:t xml:space="preserve">used </w:t>
      </w:r>
      <w:r w:rsidR="004B5E00">
        <w:rPr>
          <w:color w:val="auto"/>
        </w:rPr>
        <w:t xml:space="preserve">the </w:t>
      </w:r>
      <w:r w:rsidRPr="005F4B75">
        <w:rPr>
          <w:color w:val="auto"/>
        </w:rPr>
        <w:t>bacterial display of 14 different peptides and</w:t>
      </w:r>
      <w:r w:rsidR="007E68E5">
        <w:rPr>
          <w:color w:val="auto"/>
        </w:rPr>
        <w:t>,</w:t>
      </w:r>
      <w:r w:rsidRPr="005F4B75">
        <w:rPr>
          <w:color w:val="auto"/>
        </w:rPr>
        <w:t xml:space="preserve"> of those</w:t>
      </w:r>
      <w:r w:rsidR="007E68E5">
        <w:rPr>
          <w:color w:val="auto"/>
        </w:rPr>
        <w:t>,</w:t>
      </w:r>
      <w:r w:rsidRPr="005F4B75">
        <w:rPr>
          <w:color w:val="auto"/>
        </w:rPr>
        <w:t xml:space="preserve"> 13 produced a clear enrichment</w:t>
      </w:r>
      <w:r w:rsidR="00C502BA">
        <w:rPr>
          <w:color w:val="auto"/>
        </w:rPr>
        <w:fldChar w:fldCharType="begin"/>
      </w:r>
      <w:r w:rsidR="00B35DB3">
        <w:rPr>
          <w:color w:val="auto"/>
        </w:rPr>
        <w:instrText xml:space="preserve"> ADDIN PAPERS2_CITATIONS &lt;citation&gt;&lt;priority&gt;6&lt;/priority&gt;&lt;uuid&gt;30D1F798-4C07-4DAA-A24A-1CDDE5BEE27D&lt;/uuid&gt;&lt;publications&gt;&lt;publication&gt;&lt;subtype&gt;400&lt;/subtype&gt;&lt;title&gt;A bacterial display system for effective selection of protein-biotin ligase BirA variants with novel peptide specificity.&lt;/title&gt;&lt;url&gt;http://www.nature.com/articles/s41598-019-40984-x&lt;/url&gt;&lt;volume&gt;9&lt;/volume&gt;&lt;publication_date&gt;99201903111200000000222000&lt;/publication_date&gt;&lt;uuid&gt;BFD3FDC4-3204-4C94-80E7-406167650104&lt;/uuid&gt;&lt;type&gt;400&lt;/type&gt;&lt;accepted_date&gt;99201902141200000000222000&lt;/accepted_date&gt;&lt;number&gt;1&lt;/number&gt;&lt;submission_date&gt;99201807201200000000222000&lt;/submission_date&gt;&lt;doi&gt;10.1038/s41598-019-40984-x&lt;/doi&gt;&lt;institution&gt;Department of Molecular Medicine, University of Southern Denmark, Odense, Denmark.&lt;/institution&gt;&lt;startpage&gt;4118&lt;/startpage&gt;&lt;bundle&gt;&lt;publication&gt;&lt;title&gt;Scientific Reports&lt;/title&gt;&lt;uuid&gt;3D1E351F-B85B-43C5-8317-323D47A6A355&lt;/uuid&gt;&lt;subtype&gt;-100&lt;/subtype&gt;&lt;publisher&gt;Nature Publishing Group&lt;/publisher&gt;&lt;type&gt;-100&lt;/type&gt;&lt;/publication&gt;&lt;/bundle&gt;&lt;authors&gt;&lt;author&gt;&lt;lastName&gt;Granhøj&lt;/lastName&gt;&lt;firstName&gt;Jeff&lt;/firstName&gt;&lt;/author&gt;&lt;author&gt;&lt;lastName&gt;Dimke&lt;/lastName&gt;&lt;firstName&gt;Henrik&lt;/firstName&gt;&lt;/author&gt;&lt;author&gt;&lt;lastName&gt;Svenningsen&lt;/lastName&gt;&lt;firstName&gt;Per&lt;/firstName&gt;&lt;/author&gt;&lt;/authors&gt;&lt;/publication&gt;&lt;/publications&gt;&lt;cites&gt;&lt;/cites&gt;&lt;/citation&gt;</w:instrText>
      </w:r>
      <w:r w:rsidR="00C502BA">
        <w:rPr>
          <w:color w:val="auto"/>
        </w:rPr>
        <w:fldChar w:fldCharType="separate"/>
      </w:r>
      <w:r w:rsidR="00C3221F" w:rsidRPr="000A3F01">
        <w:rPr>
          <w:b/>
          <w:bCs/>
          <w:color w:val="auto"/>
          <w:vertAlign w:val="superscript"/>
        </w:rPr>
        <w:t>9</w:t>
      </w:r>
      <w:r w:rsidR="00C502BA">
        <w:rPr>
          <w:color w:val="auto"/>
        </w:rPr>
        <w:fldChar w:fldCharType="end"/>
      </w:r>
      <w:r w:rsidRPr="005F4B75">
        <w:rPr>
          <w:color w:val="auto"/>
        </w:rPr>
        <w:t xml:space="preserve">, </w:t>
      </w:r>
      <w:r>
        <w:rPr>
          <w:color w:val="auto"/>
        </w:rPr>
        <w:t xml:space="preserve">indicating that </w:t>
      </w:r>
      <w:r w:rsidR="000A3F01">
        <w:rPr>
          <w:color w:val="auto"/>
        </w:rPr>
        <w:t>our selection system provide</w:t>
      </w:r>
      <w:r w:rsidR="004B5E00">
        <w:rPr>
          <w:color w:val="auto"/>
        </w:rPr>
        <w:t>s</w:t>
      </w:r>
      <w:r>
        <w:rPr>
          <w:color w:val="auto"/>
        </w:rPr>
        <w:t xml:space="preserve"> a robust method to select for </w:t>
      </w:r>
      <w:r w:rsidR="007E68E5">
        <w:rPr>
          <w:color w:val="auto"/>
        </w:rPr>
        <w:t xml:space="preserve">the </w:t>
      </w:r>
      <w:r>
        <w:rPr>
          <w:color w:val="auto"/>
        </w:rPr>
        <w:t xml:space="preserve">novel </w:t>
      </w:r>
      <w:proofErr w:type="spellStart"/>
      <w:r>
        <w:rPr>
          <w:color w:val="auto"/>
        </w:rPr>
        <w:t>BirA</w:t>
      </w:r>
      <w:proofErr w:type="spellEnd"/>
      <w:r>
        <w:rPr>
          <w:color w:val="auto"/>
        </w:rPr>
        <w:t xml:space="preserve"> variants. </w:t>
      </w:r>
      <w:r w:rsidR="00C00DFD">
        <w:rPr>
          <w:color w:val="auto"/>
        </w:rPr>
        <w:t xml:space="preserve">In the current setup, we have only tested </w:t>
      </w:r>
      <w:r w:rsidR="00771FFA">
        <w:rPr>
          <w:rFonts w:asciiTheme="minorHAnsi" w:hAnsiTheme="minorHAnsi" w:cstheme="minorHAnsi"/>
          <w:color w:val="auto"/>
        </w:rPr>
        <w:t xml:space="preserve">the selection of </w:t>
      </w:r>
      <w:proofErr w:type="spellStart"/>
      <w:r w:rsidR="00771FFA">
        <w:rPr>
          <w:rFonts w:asciiTheme="minorHAnsi" w:hAnsiTheme="minorHAnsi" w:cstheme="minorHAnsi"/>
          <w:color w:val="auto"/>
        </w:rPr>
        <w:t>BirA</w:t>
      </w:r>
      <w:proofErr w:type="spellEnd"/>
      <w:r w:rsidR="00771FFA">
        <w:rPr>
          <w:rFonts w:asciiTheme="minorHAnsi" w:hAnsiTheme="minorHAnsi" w:cstheme="minorHAnsi"/>
          <w:color w:val="auto"/>
        </w:rPr>
        <w:t xml:space="preserve"> variants that are active towards 15-amino acid peptides</w:t>
      </w:r>
      <w:r w:rsidR="00C00DFD">
        <w:rPr>
          <w:rFonts w:asciiTheme="minorHAnsi" w:hAnsiTheme="minorHAnsi" w:cstheme="minorHAnsi"/>
          <w:color w:val="auto"/>
        </w:rPr>
        <w:t xml:space="preserve"> and</w:t>
      </w:r>
      <w:r w:rsidR="004B5E00">
        <w:rPr>
          <w:rFonts w:asciiTheme="minorHAnsi" w:hAnsiTheme="minorHAnsi" w:cstheme="minorHAnsi"/>
          <w:color w:val="auto"/>
        </w:rPr>
        <w:t>,</w:t>
      </w:r>
      <w:r w:rsidR="00C00DFD">
        <w:rPr>
          <w:rFonts w:asciiTheme="minorHAnsi" w:hAnsiTheme="minorHAnsi" w:cstheme="minorHAnsi"/>
          <w:color w:val="auto"/>
        </w:rPr>
        <w:t xml:space="preserve"> thereby we</w:t>
      </w:r>
      <w:r w:rsidR="00771FFA">
        <w:rPr>
          <w:rFonts w:asciiTheme="minorHAnsi" w:hAnsiTheme="minorHAnsi" w:cstheme="minorHAnsi"/>
          <w:color w:val="auto"/>
        </w:rPr>
        <w:t xml:space="preserve"> preferentially selected for the </w:t>
      </w:r>
      <w:proofErr w:type="spellStart"/>
      <w:r w:rsidR="00771FFA">
        <w:rPr>
          <w:rFonts w:asciiTheme="minorHAnsi" w:hAnsiTheme="minorHAnsi" w:cstheme="minorHAnsi"/>
          <w:color w:val="auto"/>
        </w:rPr>
        <w:t>BirA</w:t>
      </w:r>
      <w:proofErr w:type="spellEnd"/>
      <w:r w:rsidR="00771FFA">
        <w:rPr>
          <w:rFonts w:asciiTheme="minorHAnsi" w:hAnsiTheme="minorHAnsi" w:cstheme="minorHAnsi"/>
          <w:color w:val="auto"/>
        </w:rPr>
        <w:t xml:space="preserve"> variants that are active towards the primary sequence of the target protein. The</w:t>
      </w:r>
      <w:r w:rsidR="00D967C8">
        <w:rPr>
          <w:rFonts w:asciiTheme="minorHAnsi" w:hAnsiTheme="minorHAnsi" w:cstheme="minorHAnsi"/>
          <w:color w:val="auto"/>
        </w:rPr>
        <w:t xml:space="preserve"> targeted lysine can, however, be buried inside </w:t>
      </w:r>
      <w:r w:rsidR="0078468B">
        <w:rPr>
          <w:rFonts w:asciiTheme="minorHAnsi" w:hAnsiTheme="minorHAnsi" w:cstheme="minorHAnsi"/>
          <w:color w:val="auto"/>
        </w:rPr>
        <w:t xml:space="preserve">the 3D structure of a protein </w:t>
      </w:r>
      <w:r w:rsidR="00D967C8">
        <w:rPr>
          <w:rFonts w:asciiTheme="minorHAnsi" w:hAnsiTheme="minorHAnsi" w:cstheme="minorHAnsi"/>
          <w:color w:val="auto"/>
        </w:rPr>
        <w:t>or not</w:t>
      </w:r>
      <w:r w:rsidR="0078468B">
        <w:rPr>
          <w:rFonts w:asciiTheme="minorHAnsi" w:hAnsiTheme="minorHAnsi" w:cstheme="minorHAnsi"/>
          <w:color w:val="auto"/>
        </w:rPr>
        <w:t xml:space="preserve"> be otherwise</w:t>
      </w:r>
      <w:r w:rsidR="00D967C8">
        <w:rPr>
          <w:rFonts w:asciiTheme="minorHAnsi" w:hAnsiTheme="minorHAnsi" w:cstheme="minorHAnsi"/>
          <w:color w:val="auto"/>
        </w:rPr>
        <w:t xml:space="preserve"> accessible for </w:t>
      </w:r>
      <w:proofErr w:type="spellStart"/>
      <w:r w:rsidR="00D967C8">
        <w:rPr>
          <w:rFonts w:asciiTheme="minorHAnsi" w:hAnsiTheme="minorHAnsi" w:cstheme="minorHAnsi"/>
          <w:color w:val="auto"/>
        </w:rPr>
        <w:t>BirA</w:t>
      </w:r>
      <w:proofErr w:type="spellEnd"/>
      <w:r w:rsidR="00C00DFD">
        <w:rPr>
          <w:rFonts w:asciiTheme="minorHAnsi" w:hAnsiTheme="minorHAnsi" w:cstheme="minorHAnsi"/>
          <w:color w:val="auto"/>
        </w:rPr>
        <w:t xml:space="preserve">, yielding </w:t>
      </w:r>
      <w:proofErr w:type="spellStart"/>
      <w:r w:rsidR="00D967C8">
        <w:rPr>
          <w:rFonts w:asciiTheme="minorHAnsi" w:hAnsiTheme="minorHAnsi" w:cstheme="minorHAnsi"/>
          <w:color w:val="auto"/>
        </w:rPr>
        <w:t>BirA</w:t>
      </w:r>
      <w:proofErr w:type="spellEnd"/>
      <w:r w:rsidR="00D967C8">
        <w:rPr>
          <w:rFonts w:asciiTheme="minorHAnsi" w:hAnsiTheme="minorHAnsi" w:cstheme="minorHAnsi"/>
          <w:color w:val="auto"/>
        </w:rPr>
        <w:t xml:space="preserve"> variant</w:t>
      </w:r>
      <w:r w:rsidR="00C00DFD">
        <w:rPr>
          <w:rFonts w:asciiTheme="minorHAnsi" w:hAnsiTheme="minorHAnsi" w:cstheme="minorHAnsi"/>
          <w:color w:val="auto"/>
        </w:rPr>
        <w:t>s</w:t>
      </w:r>
      <w:r w:rsidR="00D967C8">
        <w:rPr>
          <w:rFonts w:asciiTheme="minorHAnsi" w:hAnsiTheme="minorHAnsi" w:cstheme="minorHAnsi"/>
          <w:color w:val="auto"/>
        </w:rPr>
        <w:t xml:space="preserve"> that are not active against their target protein. A potential solution would be to display</w:t>
      </w:r>
      <w:r w:rsidR="004B5E00">
        <w:rPr>
          <w:rFonts w:asciiTheme="minorHAnsi" w:hAnsiTheme="minorHAnsi" w:cstheme="minorHAnsi"/>
          <w:color w:val="auto"/>
        </w:rPr>
        <w:t xml:space="preserve"> the</w:t>
      </w:r>
      <w:r w:rsidR="00D967C8">
        <w:rPr>
          <w:rFonts w:asciiTheme="minorHAnsi" w:hAnsiTheme="minorHAnsi" w:cstheme="minorHAnsi"/>
          <w:color w:val="auto"/>
        </w:rPr>
        <w:t xml:space="preserve"> larger protein fragment on </w:t>
      </w:r>
      <w:proofErr w:type="spellStart"/>
      <w:r w:rsidR="00D967C8">
        <w:rPr>
          <w:rFonts w:asciiTheme="minorHAnsi" w:hAnsiTheme="minorHAnsi" w:cstheme="minorHAnsi"/>
          <w:color w:val="auto"/>
        </w:rPr>
        <w:t>eCPX</w:t>
      </w:r>
      <w:proofErr w:type="spellEnd"/>
      <w:r w:rsidR="00D967C8">
        <w:rPr>
          <w:rFonts w:asciiTheme="minorHAnsi" w:hAnsiTheme="minorHAnsi" w:cstheme="minorHAnsi"/>
          <w:color w:val="auto"/>
        </w:rPr>
        <w:t xml:space="preserve">. The </w:t>
      </w:r>
      <w:proofErr w:type="spellStart"/>
      <w:r w:rsidR="00D967C8">
        <w:rPr>
          <w:rFonts w:asciiTheme="minorHAnsi" w:hAnsiTheme="minorHAnsi" w:cstheme="minorHAnsi"/>
          <w:color w:val="auto"/>
        </w:rPr>
        <w:t>eCPX</w:t>
      </w:r>
      <w:proofErr w:type="spellEnd"/>
      <w:r w:rsidR="00D967C8">
        <w:rPr>
          <w:rFonts w:asciiTheme="minorHAnsi" w:hAnsiTheme="minorHAnsi" w:cstheme="minorHAnsi"/>
          <w:color w:val="auto"/>
        </w:rPr>
        <w:t xml:space="preserve"> scaffold is versatile with respect to the peptide </w:t>
      </w:r>
      <w:r w:rsidR="00D967C8" w:rsidRPr="004B5E00">
        <w:rPr>
          <w:rFonts w:asciiTheme="minorHAnsi" w:hAnsiTheme="minorHAnsi" w:cstheme="minorHAnsi"/>
          <w:color w:val="auto"/>
        </w:rPr>
        <w:t>display</w:t>
      </w:r>
      <w:r w:rsidR="00C51086" w:rsidRPr="004B5E00">
        <w:rPr>
          <w:rFonts w:asciiTheme="minorHAnsi" w:hAnsiTheme="minorHAnsi" w:cstheme="minorHAnsi"/>
          <w:color w:val="auto"/>
        </w:rPr>
        <w:fldChar w:fldCharType="begin"/>
      </w:r>
      <w:r w:rsidR="00B35DB3" w:rsidRPr="004B5E00">
        <w:rPr>
          <w:rFonts w:asciiTheme="minorHAnsi" w:hAnsiTheme="minorHAnsi" w:cstheme="minorHAnsi"/>
          <w:color w:val="auto"/>
        </w:rPr>
        <w:instrText xml:space="preserve"> ADDIN PAPERS2_CITATIONS &lt;citation&gt;&lt;priority&gt;15&lt;/priority&gt;&lt;uuid&gt;ECF6A7D3-0CFB-4F42-8B36-606DFB70B08C&lt;/uuid&gt;&lt;publications&gt;&lt;publication&gt;&lt;subtype&gt;400&lt;/subtype&gt;&lt;title&gt;Directed evolution of a biterminal bacterial display scaffold enhances the display of diverse peptides&lt;/title&gt;&lt;url&gt;http://peds.oxfordjournals.org/cgi/doi/10.1093/protein/gzn020&lt;/url&gt;&lt;volume&gt;21&lt;/volume&gt;&lt;publication_date&gt;99200805021200000000222000&lt;/publication_date&gt;&lt;uuid&gt;B8E3C086-4375-4B07-A8B0-0B3F81B38A2C&lt;/uuid&gt;&lt;type&gt;400&lt;/type&gt;&lt;number&gt;7&lt;/number&gt;&lt;doi&gt;10.1093/protein/gzn020&lt;/doi&gt;&lt;startpage&gt;435&lt;/startpage&gt;&lt;endpage&gt;442&lt;/endpage&gt;&lt;bundle&gt;&lt;publication&gt;&lt;title&gt;Protein Engineering Design and Selection&lt;/title&gt;&lt;uuid&gt;B19FC4A6-F299-42CE-BE4B-171BE3CE1434&lt;/uuid&gt;&lt;subtype&gt;-100&lt;/subtype&gt;&lt;type&gt;-100&lt;/type&gt;&lt;/publication&gt;&lt;/bundle&gt;&lt;authors&gt;&lt;author&gt;&lt;lastName&gt;Rice&lt;/lastName&gt;&lt;firstName&gt;J&lt;/firstName&gt;&lt;middleNames&gt;J&lt;/middleNames&gt;&lt;/author&gt;&lt;author&gt;&lt;lastName&gt;Daugherty&lt;/lastName&gt;&lt;firstName&gt;P&lt;/firstName&gt;&lt;middleNames&gt;S&lt;/middleNames&gt;&lt;/author&gt;&lt;/authors&gt;&lt;/publication&gt;&lt;/publications&gt;&lt;cites&gt;&lt;/cites&gt;&lt;/citation&gt;</w:instrText>
      </w:r>
      <w:r w:rsidR="00C51086" w:rsidRPr="004B5E00">
        <w:rPr>
          <w:rFonts w:asciiTheme="minorHAnsi" w:hAnsiTheme="minorHAnsi" w:cstheme="minorHAnsi"/>
          <w:color w:val="auto"/>
        </w:rPr>
        <w:fldChar w:fldCharType="separate"/>
      </w:r>
      <w:r w:rsidR="00C51086" w:rsidRPr="004B5E00">
        <w:rPr>
          <w:color w:val="auto"/>
          <w:vertAlign w:val="superscript"/>
        </w:rPr>
        <w:t>11</w:t>
      </w:r>
      <w:r w:rsidR="00C51086" w:rsidRPr="004B5E00">
        <w:rPr>
          <w:rFonts w:asciiTheme="minorHAnsi" w:hAnsiTheme="minorHAnsi" w:cstheme="minorHAnsi"/>
          <w:color w:val="auto"/>
        </w:rPr>
        <w:fldChar w:fldCharType="end"/>
      </w:r>
      <w:r w:rsidR="00D967C8">
        <w:rPr>
          <w:rFonts w:asciiTheme="minorHAnsi" w:hAnsiTheme="minorHAnsi" w:cstheme="minorHAnsi"/>
          <w:color w:val="auto"/>
        </w:rPr>
        <w:t>; however, it is not known whether larger proteins can be display</w:t>
      </w:r>
      <w:r w:rsidR="0078468B">
        <w:rPr>
          <w:rFonts w:asciiTheme="minorHAnsi" w:hAnsiTheme="minorHAnsi" w:cstheme="minorHAnsi"/>
          <w:color w:val="auto"/>
        </w:rPr>
        <w:t>ed</w:t>
      </w:r>
      <w:r w:rsidR="00D967C8">
        <w:rPr>
          <w:rFonts w:asciiTheme="minorHAnsi" w:hAnsiTheme="minorHAnsi" w:cstheme="minorHAnsi"/>
          <w:color w:val="auto"/>
        </w:rPr>
        <w:t xml:space="preserve">. </w:t>
      </w:r>
    </w:p>
    <w:p w14:paraId="2AB52E4C" w14:textId="77777777" w:rsidR="009D2429" w:rsidRDefault="009D2429" w:rsidP="003B42E6">
      <w:pPr>
        <w:jc w:val="left"/>
        <w:rPr>
          <w:rFonts w:asciiTheme="minorHAnsi" w:hAnsiTheme="minorHAnsi" w:cstheme="minorHAnsi"/>
          <w:color w:val="auto"/>
        </w:rPr>
      </w:pPr>
    </w:p>
    <w:p w14:paraId="788F8A50" w14:textId="4DE0F55E" w:rsidR="00C00DFD" w:rsidRPr="00C51086" w:rsidRDefault="00AD0AB2" w:rsidP="003B42E6">
      <w:pPr>
        <w:jc w:val="left"/>
        <w:rPr>
          <w:color w:val="auto"/>
        </w:rPr>
      </w:pPr>
      <w:r w:rsidRPr="00C51086">
        <w:rPr>
          <w:color w:val="auto"/>
        </w:rPr>
        <w:t xml:space="preserve">We used the selection system to isolate a </w:t>
      </w:r>
      <w:proofErr w:type="spellStart"/>
      <w:r w:rsidRPr="00C51086">
        <w:rPr>
          <w:color w:val="auto"/>
        </w:rPr>
        <w:t>BirA</w:t>
      </w:r>
      <w:proofErr w:type="spellEnd"/>
      <w:r w:rsidRPr="00C51086">
        <w:rPr>
          <w:color w:val="auto"/>
        </w:rPr>
        <w:t xml:space="preserve"> variant that biotinylates native TagRFP</w:t>
      </w:r>
      <w:r w:rsidR="00C502BA" w:rsidRPr="00C51086">
        <w:rPr>
          <w:color w:val="auto"/>
        </w:rPr>
        <w:fldChar w:fldCharType="begin"/>
      </w:r>
      <w:r w:rsidR="00B35DB3">
        <w:rPr>
          <w:color w:val="auto"/>
        </w:rPr>
        <w:instrText xml:space="preserve"> ADDIN PAPERS2_CITATIONS &lt;citation&gt;&lt;priority&gt;7&lt;/priority&gt;&lt;uuid&gt;8EB1EBC2-5738-481D-B409-C5B0CC720354&lt;/uuid&gt;&lt;publications&gt;&lt;publication&gt;&lt;subtype&gt;400&lt;/subtype&gt;&lt;title&gt;A bacterial display system for effective selection of protein-biotin ligase BirA variants with novel peptide specificity.&lt;/title&gt;&lt;url&gt;http://www.nature.com/articles/s41598-019-40984-x&lt;/url&gt;&lt;volume&gt;9&lt;/volume&gt;&lt;publication_date&gt;99201903111200000000222000&lt;/publication_date&gt;&lt;uuid&gt;BFD3FDC4-3204-4C94-80E7-406167650104&lt;/uuid&gt;&lt;type&gt;400&lt;/type&gt;&lt;accepted_date&gt;99201902141200000000222000&lt;/accepted_date&gt;&lt;number&gt;1&lt;/number&gt;&lt;submission_date&gt;99201807201200000000222000&lt;/submission_date&gt;&lt;doi&gt;10.1038/s41598-019-40984-x&lt;/doi&gt;&lt;institution&gt;Department of Molecular Medicine, University of Southern Denmark, Odense, Denmark.&lt;/institution&gt;&lt;startpage&gt;4118&lt;/startpage&gt;&lt;bundle&gt;&lt;publication&gt;&lt;title&gt;Scientific Reports&lt;/title&gt;&lt;uuid&gt;3D1E351F-B85B-43C5-8317-323D47A6A355&lt;/uuid&gt;&lt;subtype&gt;-100&lt;/subtype&gt;&lt;publisher&gt;Nature Publishing Group&lt;/publisher&gt;&lt;type&gt;-100&lt;/type&gt;&lt;/publication&gt;&lt;/bundle&gt;&lt;authors&gt;&lt;author&gt;&lt;lastName&gt;Granhøj&lt;/lastName&gt;&lt;firstName&gt;Jeff&lt;/firstName&gt;&lt;/author&gt;&lt;author&gt;&lt;lastName&gt;Dimke&lt;/lastName&gt;&lt;firstName&gt;Henrik&lt;/firstName&gt;&lt;/author&gt;&lt;author&gt;&lt;lastName&gt;Svenningsen&lt;/lastName&gt;&lt;firstName&gt;Per&lt;/firstName&gt;&lt;/author&gt;&lt;/authors&gt;&lt;/publication&gt;&lt;/publications&gt;&lt;cites&gt;&lt;/cites&gt;&lt;/citation&gt;</w:instrText>
      </w:r>
      <w:r w:rsidR="00C502BA" w:rsidRPr="00C51086">
        <w:rPr>
          <w:color w:val="auto"/>
        </w:rPr>
        <w:fldChar w:fldCharType="separate"/>
      </w:r>
      <w:r w:rsidR="00C3221F" w:rsidRPr="00C51086">
        <w:rPr>
          <w:color w:val="auto"/>
          <w:vertAlign w:val="superscript"/>
        </w:rPr>
        <w:t>9</w:t>
      </w:r>
      <w:r w:rsidR="00C502BA" w:rsidRPr="00C51086">
        <w:rPr>
          <w:color w:val="auto"/>
        </w:rPr>
        <w:fldChar w:fldCharType="end"/>
      </w:r>
      <w:r w:rsidRPr="00C51086">
        <w:rPr>
          <w:color w:val="auto"/>
        </w:rPr>
        <w:t xml:space="preserve">. </w:t>
      </w:r>
      <w:r w:rsidR="00C51086" w:rsidRPr="00C51086">
        <w:rPr>
          <w:color w:val="auto"/>
        </w:rPr>
        <w:t xml:space="preserve">The tested </w:t>
      </w:r>
      <w:proofErr w:type="spellStart"/>
      <w:r w:rsidR="00C51086" w:rsidRPr="00C51086">
        <w:rPr>
          <w:color w:val="auto"/>
        </w:rPr>
        <w:t>BirA</w:t>
      </w:r>
      <w:proofErr w:type="spellEnd"/>
      <w:r w:rsidR="00C51086" w:rsidRPr="00C51086">
        <w:rPr>
          <w:color w:val="auto"/>
        </w:rPr>
        <w:t xml:space="preserve"> variant specifically biotinylated </w:t>
      </w:r>
      <w:proofErr w:type="spellStart"/>
      <w:r w:rsidR="00C51086" w:rsidRPr="00C51086">
        <w:rPr>
          <w:color w:val="auto"/>
        </w:rPr>
        <w:t>TagRFP</w:t>
      </w:r>
      <w:proofErr w:type="spellEnd"/>
      <w:r w:rsidR="00C51086" w:rsidRPr="00C51086">
        <w:rPr>
          <w:color w:val="auto"/>
        </w:rPr>
        <w:t xml:space="preserve"> on the targeted </w:t>
      </w:r>
      <w:proofErr w:type="spellStart"/>
      <w:r w:rsidR="00C51086" w:rsidRPr="00C51086">
        <w:rPr>
          <w:color w:val="auto"/>
        </w:rPr>
        <w:t>lysines</w:t>
      </w:r>
      <w:proofErr w:type="spellEnd"/>
      <w:r w:rsidR="00C51086" w:rsidRPr="00C51086">
        <w:rPr>
          <w:color w:val="auto"/>
        </w:rPr>
        <w:t>, but t</w:t>
      </w:r>
      <w:r w:rsidRPr="00C51086">
        <w:rPr>
          <w:color w:val="auto"/>
        </w:rPr>
        <w:t>he activity of the isolated variant was low</w:t>
      </w:r>
      <w:r w:rsidR="00C51086">
        <w:rPr>
          <w:bCs/>
          <w:color w:val="auto"/>
        </w:rPr>
        <w:fldChar w:fldCharType="begin"/>
      </w:r>
      <w:r w:rsidR="00B35DB3">
        <w:rPr>
          <w:bCs/>
          <w:color w:val="auto"/>
        </w:rPr>
        <w:instrText xml:space="preserve"> ADDIN PAPERS2_CITATIONS &lt;citation&gt;&lt;priority&gt;17&lt;/priority&gt;&lt;uuid&gt;C3272826-AAD0-4B82-AD65-F44C9D423AAF&lt;/uuid&gt;&lt;publications&gt;&lt;publication&gt;&lt;subtype&gt;400&lt;/subtype&gt;&lt;title&gt;A bacterial display system for effective selection of protein-biotin ligase BirA variants with novel peptide specificity.&lt;/title&gt;&lt;url&gt;http://www.nature.com/articles/s41598-019-40984-x&lt;/url&gt;&lt;volume&gt;9&lt;/volume&gt;&lt;publication_date&gt;99201903111200000000222000&lt;/publication_date&gt;&lt;uuid&gt;BFD3FDC4-3204-4C94-80E7-406167650104&lt;/uuid&gt;&lt;type&gt;400&lt;/type&gt;&lt;accepted_date&gt;99201902141200000000222000&lt;/accepted_date&gt;&lt;number&gt;1&lt;/number&gt;&lt;submission_date&gt;99201807201200000000222000&lt;/submission_date&gt;&lt;doi&gt;10.1038/s41598-019-40984-x&lt;/doi&gt;&lt;institution&gt;Department of Molecular Medicine, University of Southern Denmark, Odense, Denmark.&lt;/institution&gt;&lt;startpage&gt;4118&lt;/startpage&gt;&lt;bundle&gt;&lt;publication&gt;&lt;title&gt;Scientific Reports&lt;/title&gt;&lt;uuid&gt;3D1E351F-B85B-43C5-8317-323D47A6A355&lt;/uuid&gt;&lt;subtype&gt;-100&lt;/subtype&gt;&lt;publisher&gt;Nature Publishing Group&lt;/publisher&gt;&lt;type&gt;-100&lt;/type&gt;&lt;/publication&gt;&lt;/bundle&gt;&lt;authors&gt;&lt;author&gt;&lt;lastName&gt;Granhøj&lt;/lastName&gt;&lt;firstName&gt;Jeff&lt;/firstName&gt;&lt;/author&gt;&lt;author&gt;&lt;lastName&gt;Dimke&lt;/lastName&gt;&lt;firstName&gt;Henrik&lt;/firstName&gt;&lt;/author&gt;&lt;author&gt;&lt;lastName&gt;Svenningsen&lt;/lastName&gt;&lt;firstName&gt;Per&lt;/firstName&gt;&lt;/author&gt;&lt;/authors&gt;&lt;/publication&gt;&lt;/publications&gt;&lt;cites&gt;&lt;/cites&gt;&lt;/citation&gt;</w:instrText>
      </w:r>
      <w:r w:rsidR="00C51086">
        <w:rPr>
          <w:bCs/>
          <w:color w:val="auto"/>
        </w:rPr>
        <w:fldChar w:fldCharType="separate"/>
      </w:r>
      <w:r w:rsidR="00C51086" w:rsidRPr="00AF4257">
        <w:rPr>
          <w:b/>
          <w:bCs/>
          <w:color w:val="auto"/>
          <w:vertAlign w:val="superscript"/>
        </w:rPr>
        <w:t>9</w:t>
      </w:r>
      <w:r w:rsidR="00C51086">
        <w:rPr>
          <w:bCs/>
          <w:color w:val="auto"/>
        </w:rPr>
        <w:fldChar w:fldCharType="end"/>
      </w:r>
      <w:r w:rsidR="00BE720B">
        <w:rPr>
          <w:color w:val="auto"/>
        </w:rPr>
        <w:t xml:space="preserve">. Therefore, </w:t>
      </w:r>
      <w:r w:rsidRPr="00C51086">
        <w:rPr>
          <w:color w:val="auto"/>
        </w:rPr>
        <w:t>further rounds of directed evolution should be performed to improve it</w:t>
      </w:r>
      <w:r w:rsidR="0078468B" w:rsidRPr="00C51086">
        <w:rPr>
          <w:color w:val="auto"/>
        </w:rPr>
        <w:t>s</w:t>
      </w:r>
      <w:r w:rsidRPr="00C51086">
        <w:rPr>
          <w:color w:val="auto"/>
        </w:rPr>
        <w:t xml:space="preserve"> activity.</w:t>
      </w:r>
      <w:r w:rsidR="0078468B" w:rsidRPr="00C51086">
        <w:rPr>
          <w:color w:val="auto"/>
        </w:rPr>
        <w:t xml:space="preserve"> </w:t>
      </w:r>
      <w:r w:rsidRPr="00C51086">
        <w:rPr>
          <w:color w:val="auto"/>
        </w:rPr>
        <w:t xml:space="preserve">The target peptide </w:t>
      </w:r>
      <w:r w:rsidR="007E68E5" w:rsidRPr="00C51086">
        <w:rPr>
          <w:color w:val="auto"/>
        </w:rPr>
        <w:t>is in</w:t>
      </w:r>
      <w:r w:rsidRPr="00C51086">
        <w:rPr>
          <w:color w:val="auto"/>
        </w:rPr>
        <w:t xml:space="preserve"> the C-terminus of </w:t>
      </w:r>
      <w:proofErr w:type="spellStart"/>
      <w:r w:rsidRPr="00C51086">
        <w:rPr>
          <w:color w:val="auto"/>
        </w:rPr>
        <w:t>TagRFP</w:t>
      </w:r>
      <w:proofErr w:type="spellEnd"/>
      <w:r w:rsidRPr="00C51086">
        <w:rPr>
          <w:color w:val="auto"/>
        </w:rPr>
        <w:t xml:space="preserve">, where </w:t>
      </w:r>
      <w:r w:rsidR="004B5E00">
        <w:rPr>
          <w:color w:val="auto"/>
        </w:rPr>
        <w:t xml:space="preserve">the </w:t>
      </w:r>
      <w:r w:rsidRPr="00C51086">
        <w:rPr>
          <w:color w:val="auto"/>
        </w:rPr>
        <w:t>structural similarity between the displayed peptide and the protein region is more likely. Bioinformatic analysis of all human and mouse proteins show</w:t>
      </w:r>
      <w:r w:rsidR="0078468B" w:rsidRPr="00C51086">
        <w:rPr>
          <w:color w:val="auto"/>
        </w:rPr>
        <w:t>s</w:t>
      </w:r>
      <w:r w:rsidRPr="00C51086">
        <w:rPr>
          <w:color w:val="auto"/>
        </w:rPr>
        <w:t xml:space="preserve"> that ~75% of the proteins contain one or more lysine within their first and/or last 30 amino acids</w:t>
      </w:r>
      <w:bookmarkStart w:id="28" w:name="_Hlk8392216"/>
      <w:r w:rsidR="00C502BA" w:rsidRPr="00C51086">
        <w:rPr>
          <w:color w:val="auto"/>
        </w:rPr>
        <w:fldChar w:fldCharType="begin"/>
      </w:r>
      <w:r w:rsidR="00B35DB3">
        <w:rPr>
          <w:color w:val="auto"/>
        </w:rPr>
        <w:instrText xml:space="preserve"> ADDIN PAPERS2_CITATIONS &lt;citation&gt;&lt;priority&gt;8&lt;/priority&gt;&lt;uuid&gt;FDB39F0E-3FD9-4727-8F99-1B8016AB3BD0&lt;/uuid&gt;&lt;publications&gt;&lt;publication&gt;&lt;subtype&gt;400&lt;/subtype&gt;&lt;title&gt;A bacterial display system for effective selection of protein-biotin ligase BirA variants with novel peptide specificity.&lt;/title&gt;&lt;url&gt;http://www.nature.com/articles/s41598-019-40984-x&lt;/url&gt;&lt;volume&gt;9&lt;/volume&gt;&lt;publication_date&gt;99201903111200000000222000&lt;/publication_date&gt;&lt;uuid&gt;BFD3FDC4-3204-4C94-80E7-406167650104&lt;/uuid&gt;&lt;type&gt;400&lt;/type&gt;&lt;accepted_date&gt;99201902141200000000222000&lt;/accepted_date&gt;&lt;number&gt;1&lt;/number&gt;&lt;submission_date&gt;99201807201200000000222000&lt;/submission_date&gt;&lt;doi&gt;10.1038/s41598-019-40984-x&lt;/doi&gt;&lt;institution&gt;Department of Molecular Medicine, University of Southern Denmark, Odense, Denmark.&lt;/institution&gt;&lt;startpage&gt;4118&lt;/startpage&gt;&lt;bundle&gt;&lt;publication&gt;&lt;title&gt;Scientific Reports&lt;/title&gt;&lt;uuid&gt;3D1E351F-B85B-43C5-8317-323D47A6A355&lt;/uuid&gt;&lt;subtype&gt;-100&lt;/subtype&gt;&lt;publisher&gt;Nature Publishing Group&lt;/publisher&gt;&lt;type&gt;-100&lt;/type&gt;&lt;/publication&gt;&lt;/bundle&gt;&lt;authors&gt;&lt;author&gt;&lt;lastName&gt;Granhøj&lt;/lastName&gt;&lt;firstName&gt;Jeff&lt;/firstName&gt;&lt;/author&gt;&lt;author&gt;&lt;lastName&gt;Dimke&lt;/lastName&gt;&lt;firstName&gt;Henrik&lt;/firstName&gt;&lt;/author&gt;&lt;author&gt;&lt;lastName&gt;Svenningsen&lt;/lastName&gt;&lt;firstName&gt;Per&lt;/firstName&gt;&lt;/author&gt;&lt;/authors&gt;&lt;/publication&gt;&lt;/publications&gt;&lt;cites&gt;&lt;/cites&gt;&lt;/citation&gt;</w:instrText>
      </w:r>
      <w:r w:rsidR="00C502BA" w:rsidRPr="00C51086">
        <w:rPr>
          <w:color w:val="auto"/>
        </w:rPr>
        <w:fldChar w:fldCharType="separate"/>
      </w:r>
      <w:r w:rsidR="00C3221F" w:rsidRPr="00C51086">
        <w:rPr>
          <w:color w:val="auto"/>
          <w:vertAlign w:val="superscript"/>
        </w:rPr>
        <w:t>9</w:t>
      </w:r>
      <w:r w:rsidR="00C502BA" w:rsidRPr="00C51086">
        <w:rPr>
          <w:color w:val="auto"/>
        </w:rPr>
        <w:fldChar w:fldCharType="end"/>
      </w:r>
      <w:r w:rsidRPr="00C51086">
        <w:rPr>
          <w:color w:val="auto"/>
        </w:rPr>
        <w:t>.</w:t>
      </w:r>
      <w:bookmarkEnd w:id="28"/>
      <w:r w:rsidRPr="00C51086">
        <w:rPr>
          <w:color w:val="auto"/>
        </w:rPr>
        <w:t xml:space="preserve"> Thus, the bacterial display system</w:t>
      </w:r>
      <w:r w:rsidR="00BE720B">
        <w:rPr>
          <w:color w:val="auto"/>
        </w:rPr>
        <w:t xml:space="preserve"> of peptides</w:t>
      </w:r>
      <w:r w:rsidRPr="00C51086">
        <w:rPr>
          <w:color w:val="auto"/>
        </w:rPr>
        <w:t xml:space="preserve"> </w:t>
      </w:r>
      <w:r w:rsidR="003C0A3E" w:rsidRPr="00C51086">
        <w:rPr>
          <w:color w:val="auto"/>
        </w:rPr>
        <w:t xml:space="preserve">can potentially be used to isolate active </w:t>
      </w:r>
      <w:proofErr w:type="spellStart"/>
      <w:r w:rsidR="003C0A3E" w:rsidRPr="00C51086">
        <w:rPr>
          <w:color w:val="auto"/>
        </w:rPr>
        <w:t>BirA</w:t>
      </w:r>
      <w:proofErr w:type="spellEnd"/>
      <w:r w:rsidR="003C0A3E" w:rsidRPr="00C51086">
        <w:rPr>
          <w:color w:val="auto"/>
        </w:rPr>
        <w:t xml:space="preserve"> variants towards a large </w:t>
      </w:r>
      <w:r w:rsidR="003C0A3E" w:rsidRPr="00C51086">
        <w:rPr>
          <w:color w:val="auto"/>
        </w:rPr>
        <w:lastRenderedPageBreak/>
        <w:t xml:space="preserve">fraction of </w:t>
      </w:r>
      <w:r w:rsidR="00BE720B">
        <w:rPr>
          <w:color w:val="auto"/>
        </w:rPr>
        <w:t>native</w:t>
      </w:r>
      <w:r w:rsidR="00BE720B" w:rsidRPr="00C51086">
        <w:rPr>
          <w:color w:val="auto"/>
        </w:rPr>
        <w:t xml:space="preserve"> </w:t>
      </w:r>
      <w:r w:rsidR="003C0A3E" w:rsidRPr="00C51086">
        <w:rPr>
          <w:color w:val="auto"/>
        </w:rPr>
        <w:t>proteins.</w:t>
      </w:r>
    </w:p>
    <w:p w14:paraId="35BA1839" w14:textId="77777777" w:rsidR="001F4A35" w:rsidRPr="001B1519" w:rsidRDefault="001F4A35" w:rsidP="003B42E6">
      <w:pPr>
        <w:jc w:val="left"/>
        <w:rPr>
          <w:rFonts w:asciiTheme="minorHAnsi" w:hAnsiTheme="minorHAnsi" w:cstheme="minorHAnsi"/>
          <w:color w:val="auto"/>
        </w:rPr>
      </w:pPr>
    </w:p>
    <w:p w14:paraId="3F40119B" w14:textId="77777777" w:rsidR="00AA03DF" w:rsidRPr="001B1519" w:rsidRDefault="00AA03DF" w:rsidP="003B42E6">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bCs/>
        </w:rPr>
        <w:t>ACKNOWLEDGMENTS:</w:t>
      </w:r>
    </w:p>
    <w:p w14:paraId="17F04B6A" w14:textId="19E58695" w:rsidR="00AA03DF" w:rsidRDefault="008456F9" w:rsidP="003B42E6">
      <w:pPr>
        <w:jc w:val="left"/>
        <w:rPr>
          <w:rFonts w:asciiTheme="minorHAnsi" w:hAnsiTheme="minorHAnsi" w:cstheme="minorHAnsi"/>
          <w:bCs/>
        </w:rPr>
      </w:pPr>
      <w:r w:rsidRPr="008456F9">
        <w:rPr>
          <w:rFonts w:asciiTheme="minorHAnsi" w:hAnsiTheme="minorHAnsi" w:cstheme="minorHAnsi"/>
          <w:bCs/>
        </w:rPr>
        <w:t xml:space="preserve">The authors thank Mohamed Abdullahi Ahmed for </w:t>
      </w:r>
      <w:r w:rsidR="007E68E5">
        <w:rPr>
          <w:rFonts w:asciiTheme="minorHAnsi" w:hAnsiTheme="minorHAnsi" w:cstheme="minorHAnsi"/>
          <w:bCs/>
        </w:rPr>
        <w:t xml:space="preserve">the </w:t>
      </w:r>
      <w:r w:rsidRPr="008456F9">
        <w:rPr>
          <w:rFonts w:asciiTheme="minorHAnsi" w:hAnsiTheme="minorHAnsi" w:cstheme="minorHAnsi"/>
          <w:bCs/>
        </w:rPr>
        <w:t xml:space="preserve">expert technician assistance. This work was supported by grants from the Lundbeck Foundation, the Novo Nordisk Foundation, the Danish Kidney Association, the Aase </w:t>
      </w:r>
      <w:proofErr w:type="spellStart"/>
      <w:r w:rsidRPr="008456F9">
        <w:rPr>
          <w:rFonts w:asciiTheme="minorHAnsi" w:hAnsiTheme="minorHAnsi" w:cstheme="minorHAnsi"/>
          <w:bCs/>
        </w:rPr>
        <w:t>og</w:t>
      </w:r>
      <w:proofErr w:type="spellEnd"/>
      <w:r w:rsidRPr="008456F9">
        <w:rPr>
          <w:rFonts w:asciiTheme="minorHAnsi" w:hAnsiTheme="minorHAnsi" w:cstheme="minorHAnsi"/>
          <w:bCs/>
        </w:rPr>
        <w:t xml:space="preserve"> </w:t>
      </w:r>
      <w:proofErr w:type="spellStart"/>
      <w:r w:rsidRPr="008456F9">
        <w:rPr>
          <w:rFonts w:asciiTheme="minorHAnsi" w:hAnsiTheme="minorHAnsi" w:cstheme="minorHAnsi"/>
          <w:bCs/>
        </w:rPr>
        <w:t>Ejnar</w:t>
      </w:r>
      <w:proofErr w:type="spellEnd"/>
      <w:r w:rsidRPr="008456F9">
        <w:rPr>
          <w:rFonts w:asciiTheme="minorHAnsi" w:hAnsiTheme="minorHAnsi" w:cstheme="minorHAnsi"/>
          <w:bCs/>
        </w:rPr>
        <w:t xml:space="preserve"> Danielsen Foundation, the A.P. </w:t>
      </w:r>
      <w:proofErr w:type="spellStart"/>
      <w:r w:rsidRPr="008456F9">
        <w:rPr>
          <w:rFonts w:asciiTheme="minorHAnsi" w:hAnsiTheme="minorHAnsi" w:cstheme="minorHAnsi"/>
          <w:bCs/>
        </w:rPr>
        <w:t>Møller</w:t>
      </w:r>
      <w:proofErr w:type="spellEnd"/>
      <w:r w:rsidRPr="008456F9">
        <w:rPr>
          <w:rFonts w:asciiTheme="minorHAnsi" w:hAnsiTheme="minorHAnsi" w:cstheme="minorHAnsi"/>
          <w:bCs/>
        </w:rPr>
        <w:t xml:space="preserve"> Foundation for the Advancement of Medical Science, and </w:t>
      </w:r>
      <w:proofErr w:type="spellStart"/>
      <w:r w:rsidRPr="008456F9">
        <w:rPr>
          <w:rFonts w:asciiTheme="minorHAnsi" w:hAnsiTheme="minorHAnsi" w:cstheme="minorHAnsi"/>
          <w:bCs/>
        </w:rPr>
        <w:t>Knud</w:t>
      </w:r>
      <w:proofErr w:type="spellEnd"/>
      <w:r w:rsidRPr="008456F9">
        <w:rPr>
          <w:rFonts w:asciiTheme="minorHAnsi" w:hAnsiTheme="minorHAnsi" w:cstheme="minorHAnsi"/>
          <w:bCs/>
        </w:rPr>
        <w:t xml:space="preserve"> and Edith Eriksen Memorial Foundation.</w:t>
      </w:r>
    </w:p>
    <w:p w14:paraId="7889EEC1" w14:textId="77777777" w:rsidR="008456F9" w:rsidRPr="008456F9" w:rsidRDefault="008456F9" w:rsidP="003B42E6">
      <w:pPr>
        <w:jc w:val="left"/>
        <w:rPr>
          <w:rFonts w:asciiTheme="minorHAnsi" w:hAnsiTheme="minorHAnsi" w:cstheme="minorHAnsi"/>
          <w:bCs/>
        </w:rPr>
      </w:pPr>
    </w:p>
    <w:p w14:paraId="5E996CBB" w14:textId="77777777" w:rsidR="00AA03DF" w:rsidRPr="001B1519" w:rsidRDefault="00AA03DF" w:rsidP="003B42E6">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3EED1D46" w14:textId="77777777" w:rsidR="00DC37ED" w:rsidRDefault="00DC37ED" w:rsidP="003B42E6">
      <w:pPr>
        <w:jc w:val="left"/>
        <w:rPr>
          <w:rFonts w:asciiTheme="minorHAnsi" w:hAnsiTheme="minorHAnsi" w:cstheme="minorHAnsi"/>
          <w:color w:val="auto"/>
        </w:rPr>
      </w:pPr>
      <w:r w:rsidRPr="00DC37ED">
        <w:rPr>
          <w:rFonts w:asciiTheme="minorHAnsi" w:hAnsiTheme="minorHAnsi" w:cstheme="minorHAnsi"/>
          <w:color w:val="auto"/>
        </w:rPr>
        <w:t>The authors have nothing to disclose.</w:t>
      </w:r>
    </w:p>
    <w:p w14:paraId="2988CA04" w14:textId="77777777" w:rsidR="00DC37ED" w:rsidRDefault="00DC37ED" w:rsidP="003B42E6">
      <w:pPr>
        <w:jc w:val="left"/>
        <w:rPr>
          <w:rFonts w:asciiTheme="minorHAnsi" w:hAnsiTheme="minorHAnsi" w:cstheme="minorHAnsi"/>
          <w:b/>
          <w:bCs/>
        </w:rPr>
      </w:pPr>
    </w:p>
    <w:p w14:paraId="422E5E34" w14:textId="52D87617" w:rsidR="00B35DB3" w:rsidRDefault="009726EE" w:rsidP="003B42E6">
      <w:pPr>
        <w:jc w:val="left"/>
        <w:rPr>
          <w:rFonts w:asciiTheme="minorHAnsi" w:hAnsiTheme="minorHAnsi" w:cstheme="minorHAnsi"/>
          <w:color w:val="808080" w:themeColor="background1" w:themeShade="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r w:rsidR="00B35DB3">
        <w:rPr>
          <w:rFonts w:asciiTheme="minorHAnsi" w:hAnsiTheme="minorHAnsi" w:cstheme="minorHAnsi"/>
          <w:color w:val="808080" w:themeColor="background1" w:themeShade="80"/>
        </w:rPr>
        <w:fldChar w:fldCharType="begin"/>
      </w:r>
      <w:r w:rsidR="00B35DB3">
        <w:rPr>
          <w:rFonts w:asciiTheme="minorHAnsi" w:hAnsiTheme="minorHAnsi" w:cstheme="minorHAnsi"/>
          <w:color w:val="808080" w:themeColor="background1" w:themeShade="80"/>
        </w:rPr>
        <w:instrText xml:space="preserve"> ADDIN PAPERS2_CITATIONS &lt;papers2_bibliography/&gt;</w:instrText>
      </w:r>
      <w:r w:rsidR="00B35DB3">
        <w:rPr>
          <w:rFonts w:asciiTheme="minorHAnsi" w:hAnsiTheme="minorHAnsi" w:cstheme="minorHAnsi"/>
          <w:color w:val="808080" w:themeColor="background1" w:themeShade="80"/>
        </w:rPr>
        <w:fldChar w:fldCharType="end"/>
      </w:r>
    </w:p>
    <w:p w14:paraId="7CFBBA08" w14:textId="4FCE4AFF" w:rsidR="00B35DB3" w:rsidRPr="00714287" w:rsidRDefault="00B35DB3" w:rsidP="007E68E5">
      <w:pPr>
        <w:widowControl/>
        <w:tabs>
          <w:tab w:val="left" w:pos="640"/>
        </w:tabs>
        <w:jc w:val="left"/>
        <w:rPr>
          <w:color w:val="auto"/>
        </w:rPr>
      </w:pPr>
      <w:r w:rsidRPr="00714287">
        <w:rPr>
          <w:color w:val="auto"/>
        </w:rPr>
        <w:t>1.</w:t>
      </w:r>
      <w:r w:rsidRPr="00714287">
        <w:rPr>
          <w:color w:val="auto"/>
        </w:rPr>
        <w:tab/>
      </w:r>
      <w:proofErr w:type="spellStart"/>
      <w:r w:rsidRPr="00714287">
        <w:rPr>
          <w:color w:val="auto"/>
        </w:rPr>
        <w:t>Polyak</w:t>
      </w:r>
      <w:proofErr w:type="spellEnd"/>
      <w:r w:rsidRPr="00714287">
        <w:rPr>
          <w:color w:val="auto"/>
        </w:rPr>
        <w:t xml:space="preserve">, S. W., Abell, A. D., </w:t>
      </w:r>
      <w:proofErr w:type="spellStart"/>
      <w:r w:rsidRPr="00714287">
        <w:rPr>
          <w:color w:val="auto"/>
        </w:rPr>
        <w:t>Wilce</w:t>
      </w:r>
      <w:proofErr w:type="spellEnd"/>
      <w:r w:rsidRPr="00714287">
        <w:rPr>
          <w:color w:val="auto"/>
        </w:rPr>
        <w:t>, M. C. J., Zhang, L.</w:t>
      </w:r>
      <w:r w:rsidR="002E0C8E">
        <w:rPr>
          <w:color w:val="auto"/>
        </w:rPr>
        <w:t xml:space="preserve">, </w:t>
      </w:r>
      <w:r w:rsidRPr="00714287">
        <w:rPr>
          <w:color w:val="auto"/>
        </w:rPr>
        <w:t>Booker, G. W. Structure, function and selective inhibition of bacterial acetyl-</w:t>
      </w:r>
      <w:r w:rsidR="00D65DC6">
        <w:rPr>
          <w:color w:val="auto"/>
        </w:rPr>
        <w:t>C</w:t>
      </w:r>
      <w:r w:rsidRPr="00714287">
        <w:rPr>
          <w:color w:val="auto"/>
        </w:rPr>
        <w:t>o</w:t>
      </w:r>
      <w:r w:rsidR="00D65DC6">
        <w:rPr>
          <w:color w:val="auto"/>
        </w:rPr>
        <w:t>A</w:t>
      </w:r>
      <w:r w:rsidRPr="00714287">
        <w:rPr>
          <w:color w:val="auto"/>
        </w:rPr>
        <w:t xml:space="preserve"> carboxylase. </w:t>
      </w:r>
      <w:r w:rsidRPr="00714287">
        <w:rPr>
          <w:i/>
          <w:iCs/>
          <w:color w:val="auto"/>
        </w:rPr>
        <w:t>Applied Microbiology and Biotechnology</w:t>
      </w:r>
      <w:r w:rsidR="002E0C8E">
        <w:rPr>
          <w:i/>
          <w:iCs/>
          <w:color w:val="auto"/>
        </w:rPr>
        <w:t>.</w:t>
      </w:r>
      <w:r w:rsidRPr="00714287">
        <w:rPr>
          <w:color w:val="auto"/>
        </w:rPr>
        <w:t xml:space="preserve"> </w:t>
      </w:r>
      <w:r w:rsidRPr="002E0C8E">
        <w:rPr>
          <w:b/>
          <w:bCs/>
          <w:color w:val="auto"/>
        </w:rPr>
        <w:t>93</w:t>
      </w:r>
      <w:r w:rsidRPr="00714287">
        <w:rPr>
          <w:color w:val="auto"/>
        </w:rPr>
        <w:t xml:space="preserve"> (3), 983–992, doi:10.1007/s00253-011-3796-z (2011).</w:t>
      </w:r>
    </w:p>
    <w:p w14:paraId="601CD0CC" w14:textId="0E14D8E3" w:rsidR="00B35DB3" w:rsidRPr="00714287" w:rsidRDefault="00B35DB3" w:rsidP="007E68E5">
      <w:pPr>
        <w:widowControl/>
        <w:tabs>
          <w:tab w:val="left" w:pos="640"/>
        </w:tabs>
        <w:jc w:val="left"/>
        <w:rPr>
          <w:color w:val="auto"/>
          <w:lang w:val="da-DK"/>
        </w:rPr>
      </w:pPr>
      <w:r w:rsidRPr="00714287">
        <w:rPr>
          <w:color w:val="auto"/>
        </w:rPr>
        <w:t>2.</w:t>
      </w:r>
      <w:r w:rsidRPr="00714287">
        <w:rPr>
          <w:color w:val="auto"/>
        </w:rPr>
        <w:tab/>
        <w:t xml:space="preserve">Schatz, P. J. Use of Peptide Libraries to Map the Substrate Specificity of a Peptide-Modifying Enzyme: A 13 Residue Consensus Peptide Specifies </w:t>
      </w:r>
      <w:proofErr w:type="spellStart"/>
      <w:r w:rsidRPr="00714287">
        <w:rPr>
          <w:color w:val="auto"/>
        </w:rPr>
        <w:t>Biotinylation</w:t>
      </w:r>
      <w:proofErr w:type="spellEnd"/>
      <w:r w:rsidRPr="00714287">
        <w:rPr>
          <w:color w:val="auto"/>
        </w:rPr>
        <w:t xml:space="preserve"> in Escherichia coli. </w:t>
      </w:r>
      <w:r w:rsidRPr="00714287">
        <w:rPr>
          <w:i/>
          <w:iCs/>
          <w:color w:val="auto"/>
          <w:lang w:val="da-DK"/>
        </w:rPr>
        <w:t>Nature Biotechnology</w:t>
      </w:r>
      <w:r w:rsidR="002E0C8E">
        <w:rPr>
          <w:i/>
          <w:iCs/>
          <w:color w:val="auto"/>
          <w:lang w:val="da-DK"/>
        </w:rPr>
        <w:t>.</w:t>
      </w:r>
      <w:r w:rsidRPr="00714287">
        <w:rPr>
          <w:color w:val="auto"/>
          <w:lang w:val="da-DK"/>
        </w:rPr>
        <w:t xml:space="preserve"> </w:t>
      </w:r>
      <w:r w:rsidRPr="002E0C8E">
        <w:rPr>
          <w:b/>
          <w:bCs/>
          <w:color w:val="auto"/>
          <w:lang w:val="da-DK"/>
        </w:rPr>
        <w:t>11</w:t>
      </w:r>
      <w:r w:rsidRPr="00714287">
        <w:rPr>
          <w:color w:val="auto"/>
          <w:lang w:val="da-DK"/>
        </w:rPr>
        <w:t xml:space="preserve"> (10), 1138–1143, doi:10.1038/nbt1093-1138 (1993).</w:t>
      </w:r>
    </w:p>
    <w:p w14:paraId="4C8300BE" w14:textId="5E2569C3" w:rsidR="00B35DB3" w:rsidRPr="00714287" w:rsidRDefault="00B35DB3" w:rsidP="007E68E5">
      <w:pPr>
        <w:widowControl/>
        <w:tabs>
          <w:tab w:val="left" w:pos="640"/>
        </w:tabs>
        <w:jc w:val="left"/>
        <w:rPr>
          <w:color w:val="auto"/>
        </w:rPr>
      </w:pPr>
      <w:r w:rsidRPr="00714287">
        <w:rPr>
          <w:color w:val="auto"/>
          <w:lang w:val="da-DK"/>
        </w:rPr>
        <w:t>3.</w:t>
      </w:r>
      <w:r w:rsidRPr="00714287">
        <w:rPr>
          <w:color w:val="auto"/>
          <w:lang w:val="da-DK"/>
        </w:rPr>
        <w:tab/>
        <w:t xml:space="preserve">de Boer, E., Rodriguez, P. </w:t>
      </w:r>
      <w:r w:rsidRPr="002E0C8E">
        <w:rPr>
          <w:color w:val="auto"/>
          <w:lang w:val="da-DK"/>
        </w:rPr>
        <w:t>et al.</w:t>
      </w:r>
      <w:r w:rsidRPr="00714287">
        <w:rPr>
          <w:color w:val="auto"/>
          <w:lang w:val="da-DK"/>
        </w:rPr>
        <w:t xml:space="preserve"> </w:t>
      </w:r>
      <w:r w:rsidRPr="00714287">
        <w:rPr>
          <w:color w:val="auto"/>
        </w:rPr>
        <w:t xml:space="preserve">Efficient </w:t>
      </w:r>
      <w:proofErr w:type="spellStart"/>
      <w:r w:rsidRPr="00714287">
        <w:rPr>
          <w:color w:val="auto"/>
        </w:rPr>
        <w:t>biotinylation</w:t>
      </w:r>
      <w:proofErr w:type="spellEnd"/>
      <w:r w:rsidRPr="00714287">
        <w:rPr>
          <w:color w:val="auto"/>
        </w:rPr>
        <w:t xml:space="preserve"> and single-step purification of tagged transcription factors in mammalian cells and transgenic mice. </w:t>
      </w:r>
      <w:r w:rsidRPr="00714287">
        <w:rPr>
          <w:i/>
          <w:iCs/>
          <w:color w:val="auto"/>
        </w:rPr>
        <w:t>Proceedings of the National Academy of Sciences</w:t>
      </w:r>
      <w:r w:rsidR="002E0C8E">
        <w:rPr>
          <w:i/>
          <w:iCs/>
          <w:color w:val="auto"/>
        </w:rPr>
        <w:t>.</w:t>
      </w:r>
      <w:r w:rsidRPr="00714287">
        <w:rPr>
          <w:color w:val="auto"/>
        </w:rPr>
        <w:t xml:space="preserve"> </w:t>
      </w:r>
      <w:r w:rsidRPr="002E0C8E">
        <w:rPr>
          <w:b/>
          <w:bCs/>
          <w:color w:val="auto"/>
        </w:rPr>
        <w:t>100</w:t>
      </w:r>
      <w:r w:rsidRPr="00714287">
        <w:rPr>
          <w:color w:val="auto"/>
        </w:rPr>
        <w:t xml:space="preserve"> (13), 7480–7485, doi:10.1073/pnas.1332608100 (2003).</w:t>
      </w:r>
    </w:p>
    <w:p w14:paraId="58C062AC" w14:textId="1F11A752" w:rsidR="00B35DB3" w:rsidRPr="00714287" w:rsidRDefault="00B35DB3" w:rsidP="007E68E5">
      <w:pPr>
        <w:widowControl/>
        <w:tabs>
          <w:tab w:val="left" w:pos="640"/>
        </w:tabs>
        <w:jc w:val="left"/>
        <w:rPr>
          <w:color w:val="auto"/>
        </w:rPr>
      </w:pPr>
      <w:r w:rsidRPr="00714287">
        <w:rPr>
          <w:color w:val="auto"/>
        </w:rPr>
        <w:t>4.</w:t>
      </w:r>
      <w:r w:rsidRPr="00714287">
        <w:rPr>
          <w:color w:val="auto"/>
        </w:rPr>
        <w:tab/>
      </w:r>
      <w:proofErr w:type="spellStart"/>
      <w:r w:rsidRPr="00714287">
        <w:rPr>
          <w:color w:val="auto"/>
        </w:rPr>
        <w:t>Tannous</w:t>
      </w:r>
      <w:proofErr w:type="spellEnd"/>
      <w:r w:rsidRPr="00714287">
        <w:rPr>
          <w:color w:val="auto"/>
        </w:rPr>
        <w:t xml:space="preserve">, B. A., Grimm, J., Perry, K. F., Chen, J. W., </w:t>
      </w:r>
      <w:proofErr w:type="spellStart"/>
      <w:r w:rsidRPr="00714287">
        <w:rPr>
          <w:color w:val="auto"/>
        </w:rPr>
        <w:t>Weissleder</w:t>
      </w:r>
      <w:proofErr w:type="spellEnd"/>
      <w:r w:rsidRPr="00714287">
        <w:rPr>
          <w:color w:val="auto"/>
        </w:rPr>
        <w:t>, R.</w:t>
      </w:r>
      <w:r w:rsidR="002E0C8E">
        <w:rPr>
          <w:color w:val="auto"/>
        </w:rPr>
        <w:t xml:space="preserve">, </w:t>
      </w:r>
      <w:proofErr w:type="spellStart"/>
      <w:r w:rsidRPr="00714287">
        <w:rPr>
          <w:color w:val="auto"/>
        </w:rPr>
        <w:t>Breakefield</w:t>
      </w:r>
      <w:proofErr w:type="spellEnd"/>
      <w:r w:rsidRPr="00714287">
        <w:rPr>
          <w:color w:val="auto"/>
        </w:rPr>
        <w:t xml:space="preserve">, X. O. Metabolic </w:t>
      </w:r>
      <w:proofErr w:type="spellStart"/>
      <w:r w:rsidRPr="00714287">
        <w:rPr>
          <w:color w:val="auto"/>
        </w:rPr>
        <w:t>biotinylation</w:t>
      </w:r>
      <w:proofErr w:type="spellEnd"/>
      <w:r w:rsidRPr="00714287">
        <w:rPr>
          <w:color w:val="auto"/>
        </w:rPr>
        <w:t xml:space="preserve"> of cell surface receptors for in vivo imaging. </w:t>
      </w:r>
      <w:r w:rsidRPr="00714287">
        <w:rPr>
          <w:i/>
          <w:iCs/>
          <w:color w:val="auto"/>
        </w:rPr>
        <w:t>Nature Methods</w:t>
      </w:r>
      <w:r w:rsidR="002E0C8E">
        <w:rPr>
          <w:i/>
          <w:iCs/>
          <w:color w:val="auto"/>
        </w:rPr>
        <w:t>.</w:t>
      </w:r>
      <w:r w:rsidRPr="00714287">
        <w:rPr>
          <w:color w:val="auto"/>
        </w:rPr>
        <w:t xml:space="preserve"> </w:t>
      </w:r>
      <w:r w:rsidRPr="002E0C8E">
        <w:rPr>
          <w:b/>
          <w:bCs/>
          <w:color w:val="auto"/>
        </w:rPr>
        <w:t xml:space="preserve">3 </w:t>
      </w:r>
      <w:r w:rsidRPr="00714287">
        <w:rPr>
          <w:color w:val="auto"/>
        </w:rPr>
        <w:t>(5), 391–396, doi:10.1038/nmeth875 (2006).</w:t>
      </w:r>
    </w:p>
    <w:p w14:paraId="67963EAB" w14:textId="1FB76654" w:rsidR="00B35DB3" w:rsidRPr="00714287" w:rsidRDefault="00B35DB3" w:rsidP="007E68E5">
      <w:pPr>
        <w:widowControl/>
        <w:tabs>
          <w:tab w:val="left" w:pos="640"/>
        </w:tabs>
        <w:jc w:val="left"/>
        <w:rPr>
          <w:color w:val="auto"/>
        </w:rPr>
      </w:pPr>
      <w:r w:rsidRPr="00714287">
        <w:rPr>
          <w:color w:val="auto"/>
        </w:rPr>
        <w:t>5.</w:t>
      </w:r>
      <w:r w:rsidRPr="00714287">
        <w:rPr>
          <w:color w:val="auto"/>
        </w:rPr>
        <w:tab/>
      </w:r>
      <w:proofErr w:type="spellStart"/>
      <w:r w:rsidRPr="00714287">
        <w:rPr>
          <w:color w:val="auto"/>
        </w:rPr>
        <w:t>Howarth</w:t>
      </w:r>
      <w:proofErr w:type="spellEnd"/>
      <w:r w:rsidRPr="00714287">
        <w:rPr>
          <w:color w:val="auto"/>
        </w:rPr>
        <w:t>, M., Takao, K., Hayashi, Y.</w:t>
      </w:r>
      <w:r w:rsidR="002E0C8E">
        <w:rPr>
          <w:color w:val="auto"/>
        </w:rPr>
        <w:t xml:space="preserve">, </w:t>
      </w:r>
      <w:r w:rsidRPr="00714287">
        <w:rPr>
          <w:color w:val="auto"/>
        </w:rPr>
        <w:t xml:space="preserve">Ting, A. Y. Targeting quantum dots to surface proteins in living cells with biotin ligase. </w:t>
      </w:r>
      <w:r w:rsidRPr="00714287">
        <w:rPr>
          <w:i/>
          <w:iCs/>
          <w:color w:val="auto"/>
        </w:rPr>
        <w:t>Proceedings of the National Academy of Sciences</w:t>
      </w:r>
      <w:r w:rsidR="002E0C8E">
        <w:rPr>
          <w:i/>
          <w:iCs/>
          <w:color w:val="auto"/>
        </w:rPr>
        <w:t>.</w:t>
      </w:r>
      <w:r w:rsidRPr="00714287">
        <w:rPr>
          <w:color w:val="auto"/>
        </w:rPr>
        <w:t xml:space="preserve"> </w:t>
      </w:r>
      <w:r w:rsidRPr="002E0C8E">
        <w:rPr>
          <w:b/>
          <w:bCs/>
          <w:color w:val="auto"/>
        </w:rPr>
        <w:t>102</w:t>
      </w:r>
      <w:r w:rsidRPr="00714287">
        <w:rPr>
          <w:color w:val="auto"/>
        </w:rPr>
        <w:t xml:space="preserve"> (21), 7583–7588, doi:10.1073/pnas.0503125102 (2005).</w:t>
      </w:r>
    </w:p>
    <w:p w14:paraId="09EF0C54" w14:textId="071878CB" w:rsidR="00B35DB3" w:rsidRPr="00714287" w:rsidRDefault="00B35DB3" w:rsidP="007E68E5">
      <w:pPr>
        <w:widowControl/>
        <w:tabs>
          <w:tab w:val="left" w:pos="640"/>
        </w:tabs>
        <w:jc w:val="left"/>
        <w:rPr>
          <w:color w:val="auto"/>
        </w:rPr>
      </w:pPr>
      <w:r w:rsidRPr="00714287">
        <w:rPr>
          <w:color w:val="auto"/>
        </w:rPr>
        <w:t>6.</w:t>
      </w:r>
      <w:r w:rsidRPr="00714287">
        <w:rPr>
          <w:color w:val="auto"/>
        </w:rPr>
        <w:tab/>
        <w:t xml:space="preserve">Michael Green, N. Avidin and streptavidin. </w:t>
      </w:r>
      <w:r w:rsidRPr="00714287">
        <w:rPr>
          <w:i/>
          <w:iCs/>
          <w:color w:val="auto"/>
        </w:rPr>
        <w:t>Avidin-Biotin Technology</w:t>
      </w:r>
      <w:r w:rsidR="002E0C8E">
        <w:rPr>
          <w:color w:val="auto"/>
        </w:rPr>
        <w:t xml:space="preserve">. </w:t>
      </w:r>
      <w:r w:rsidRPr="002E0C8E">
        <w:rPr>
          <w:b/>
          <w:bCs/>
          <w:color w:val="auto"/>
        </w:rPr>
        <w:t>184</w:t>
      </w:r>
      <w:r w:rsidRPr="00714287">
        <w:rPr>
          <w:color w:val="auto"/>
        </w:rPr>
        <w:t>, 51–67 (1990).</w:t>
      </w:r>
    </w:p>
    <w:p w14:paraId="32B89CB4" w14:textId="7F62AE5D" w:rsidR="00B35DB3" w:rsidRPr="00714287" w:rsidRDefault="00B35DB3" w:rsidP="007E68E5">
      <w:pPr>
        <w:widowControl/>
        <w:tabs>
          <w:tab w:val="left" w:pos="640"/>
        </w:tabs>
        <w:jc w:val="left"/>
        <w:rPr>
          <w:color w:val="auto"/>
        </w:rPr>
      </w:pPr>
      <w:r w:rsidRPr="00714287">
        <w:rPr>
          <w:color w:val="auto"/>
        </w:rPr>
        <w:t>7.</w:t>
      </w:r>
      <w:r w:rsidRPr="00714287">
        <w:rPr>
          <w:color w:val="auto"/>
        </w:rPr>
        <w:tab/>
        <w:t>Fujita, S., Taki, T.</w:t>
      </w:r>
      <w:r w:rsidR="002E0C8E">
        <w:rPr>
          <w:color w:val="auto"/>
        </w:rPr>
        <w:t xml:space="preserve">, </w:t>
      </w:r>
      <w:proofErr w:type="spellStart"/>
      <w:r w:rsidRPr="00714287">
        <w:rPr>
          <w:color w:val="auto"/>
        </w:rPr>
        <w:t>Taira</w:t>
      </w:r>
      <w:proofErr w:type="spellEnd"/>
      <w:r w:rsidRPr="00714287">
        <w:rPr>
          <w:color w:val="auto"/>
        </w:rPr>
        <w:t xml:space="preserve">, K. Selection of an Active Enzyme by Phage Display </w:t>
      </w:r>
      <w:proofErr w:type="gramStart"/>
      <w:r w:rsidRPr="00714287">
        <w:rPr>
          <w:color w:val="auto"/>
        </w:rPr>
        <w:t>on the Basis of</w:t>
      </w:r>
      <w:proofErr w:type="gramEnd"/>
      <w:r w:rsidRPr="00714287">
        <w:rPr>
          <w:color w:val="auto"/>
        </w:rPr>
        <w:t xml:space="preserve"> the Enzyme's Catalytic Activity in vivo. </w:t>
      </w:r>
      <w:proofErr w:type="spellStart"/>
      <w:r w:rsidRPr="00714287">
        <w:rPr>
          <w:i/>
          <w:iCs/>
          <w:color w:val="auto"/>
        </w:rPr>
        <w:t>ChemBioChem</w:t>
      </w:r>
      <w:proofErr w:type="spellEnd"/>
      <w:r w:rsidR="002E0C8E">
        <w:rPr>
          <w:i/>
          <w:iCs/>
          <w:color w:val="auto"/>
        </w:rPr>
        <w:t>.</w:t>
      </w:r>
      <w:r w:rsidRPr="00714287">
        <w:rPr>
          <w:color w:val="auto"/>
        </w:rPr>
        <w:t xml:space="preserve"> </w:t>
      </w:r>
      <w:r w:rsidRPr="002E0C8E">
        <w:rPr>
          <w:b/>
          <w:bCs/>
          <w:color w:val="auto"/>
        </w:rPr>
        <w:t>6</w:t>
      </w:r>
      <w:r w:rsidRPr="00714287">
        <w:rPr>
          <w:color w:val="auto"/>
        </w:rPr>
        <w:t xml:space="preserve"> (2), 315–321, doi:10.1002/cbic.200400215 (2005).</w:t>
      </w:r>
    </w:p>
    <w:p w14:paraId="6F6062FB" w14:textId="527417FA" w:rsidR="00B35DB3" w:rsidRPr="00714287" w:rsidRDefault="00B35DB3" w:rsidP="007E68E5">
      <w:pPr>
        <w:widowControl/>
        <w:tabs>
          <w:tab w:val="left" w:pos="640"/>
        </w:tabs>
        <w:jc w:val="left"/>
        <w:rPr>
          <w:color w:val="auto"/>
        </w:rPr>
      </w:pPr>
      <w:r w:rsidRPr="00714287">
        <w:rPr>
          <w:color w:val="auto"/>
        </w:rPr>
        <w:t>8.</w:t>
      </w:r>
      <w:r w:rsidRPr="00714287">
        <w:rPr>
          <w:color w:val="auto"/>
        </w:rPr>
        <w:tab/>
        <w:t>Iwamoto, M., Taki, T.</w:t>
      </w:r>
      <w:r w:rsidR="002E0C8E">
        <w:rPr>
          <w:color w:val="auto"/>
        </w:rPr>
        <w:t xml:space="preserve">, </w:t>
      </w:r>
      <w:r w:rsidRPr="00714287">
        <w:rPr>
          <w:color w:val="auto"/>
        </w:rPr>
        <w:t xml:space="preserve">Fujita, S. Selection of a biotin protein ligase by phage display using a combination of in vitro selection and in vivo enzymatic activity. </w:t>
      </w:r>
      <w:r w:rsidRPr="00714287">
        <w:rPr>
          <w:i/>
          <w:iCs/>
          <w:color w:val="auto"/>
        </w:rPr>
        <w:t>J</w:t>
      </w:r>
      <w:r w:rsidR="002E0C8E">
        <w:rPr>
          <w:i/>
          <w:iCs/>
          <w:color w:val="auto"/>
        </w:rPr>
        <w:t xml:space="preserve">ournal of </w:t>
      </w:r>
      <w:r w:rsidRPr="00714287">
        <w:rPr>
          <w:i/>
          <w:iCs/>
          <w:color w:val="auto"/>
        </w:rPr>
        <w:t>B</w:t>
      </w:r>
      <w:r w:rsidR="002E0C8E">
        <w:rPr>
          <w:i/>
          <w:iCs/>
          <w:color w:val="auto"/>
        </w:rPr>
        <w:t>ioscience and Bioengineering.</w:t>
      </w:r>
      <w:r w:rsidRPr="00714287">
        <w:rPr>
          <w:color w:val="auto"/>
        </w:rPr>
        <w:t xml:space="preserve"> </w:t>
      </w:r>
      <w:r w:rsidRPr="002E0C8E">
        <w:rPr>
          <w:b/>
          <w:bCs/>
          <w:color w:val="auto"/>
        </w:rPr>
        <w:t>107</w:t>
      </w:r>
      <w:r w:rsidRPr="00714287">
        <w:rPr>
          <w:color w:val="auto"/>
        </w:rPr>
        <w:t xml:space="preserve"> (3), 230–234, </w:t>
      </w:r>
      <w:proofErr w:type="gramStart"/>
      <w:r w:rsidRPr="00714287">
        <w:rPr>
          <w:color w:val="auto"/>
        </w:rPr>
        <w:t>doi:10.1016/j.jbiosc</w:t>
      </w:r>
      <w:proofErr w:type="gramEnd"/>
      <w:r w:rsidRPr="00714287">
        <w:rPr>
          <w:color w:val="auto"/>
        </w:rPr>
        <w:t>.2008.11.009 (2009).</w:t>
      </w:r>
    </w:p>
    <w:p w14:paraId="5FC21CDC" w14:textId="244450CC" w:rsidR="00B35DB3" w:rsidRPr="00714287" w:rsidRDefault="00B35DB3" w:rsidP="007E68E5">
      <w:pPr>
        <w:widowControl/>
        <w:tabs>
          <w:tab w:val="left" w:pos="640"/>
        </w:tabs>
        <w:jc w:val="left"/>
        <w:rPr>
          <w:color w:val="auto"/>
        </w:rPr>
      </w:pPr>
      <w:r w:rsidRPr="00714287">
        <w:rPr>
          <w:color w:val="auto"/>
        </w:rPr>
        <w:t>9.</w:t>
      </w:r>
      <w:r w:rsidRPr="00714287">
        <w:rPr>
          <w:color w:val="auto"/>
        </w:rPr>
        <w:tab/>
      </w:r>
      <w:proofErr w:type="spellStart"/>
      <w:r w:rsidRPr="00714287">
        <w:rPr>
          <w:color w:val="auto"/>
        </w:rPr>
        <w:t>Granhøj</w:t>
      </w:r>
      <w:proofErr w:type="spellEnd"/>
      <w:r w:rsidRPr="00714287">
        <w:rPr>
          <w:color w:val="auto"/>
        </w:rPr>
        <w:t xml:space="preserve">, J., </w:t>
      </w:r>
      <w:proofErr w:type="spellStart"/>
      <w:r w:rsidRPr="00714287">
        <w:rPr>
          <w:color w:val="auto"/>
        </w:rPr>
        <w:t>Dimke</w:t>
      </w:r>
      <w:proofErr w:type="spellEnd"/>
      <w:r w:rsidRPr="00714287">
        <w:rPr>
          <w:color w:val="auto"/>
        </w:rPr>
        <w:t>, H.</w:t>
      </w:r>
      <w:r w:rsidR="002E0C8E">
        <w:rPr>
          <w:color w:val="auto"/>
        </w:rPr>
        <w:t xml:space="preserve">, </w:t>
      </w:r>
      <w:proofErr w:type="spellStart"/>
      <w:r w:rsidRPr="00714287">
        <w:rPr>
          <w:color w:val="auto"/>
        </w:rPr>
        <w:t>Svenningsen</w:t>
      </w:r>
      <w:proofErr w:type="spellEnd"/>
      <w:r w:rsidRPr="00714287">
        <w:rPr>
          <w:color w:val="auto"/>
        </w:rPr>
        <w:t xml:space="preserve">, P. A bacterial display system for effective selection of protein-biotin ligase </w:t>
      </w:r>
      <w:proofErr w:type="spellStart"/>
      <w:r w:rsidRPr="00714287">
        <w:rPr>
          <w:color w:val="auto"/>
        </w:rPr>
        <w:t>BirA</w:t>
      </w:r>
      <w:proofErr w:type="spellEnd"/>
      <w:r w:rsidRPr="00714287">
        <w:rPr>
          <w:color w:val="auto"/>
        </w:rPr>
        <w:t xml:space="preserve"> variants with novel peptide specificity. </w:t>
      </w:r>
      <w:r w:rsidRPr="00714287">
        <w:rPr>
          <w:i/>
          <w:iCs/>
          <w:color w:val="auto"/>
        </w:rPr>
        <w:t>Scientific Reports</w:t>
      </w:r>
      <w:r w:rsidR="002E0C8E">
        <w:rPr>
          <w:i/>
          <w:iCs/>
          <w:color w:val="auto"/>
        </w:rPr>
        <w:t>.</w:t>
      </w:r>
      <w:r w:rsidRPr="00714287">
        <w:rPr>
          <w:color w:val="auto"/>
        </w:rPr>
        <w:t xml:space="preserve"> </w:t>
      </w:r>
      <w:r w:rsidRPr="002E0C8E">
        <w:rPr>
          <w:b/>
          <w:bCs/>
          <w:color w:val="auto"/>
        </w:rPr>
        <w:t>9</w:t>
      </w:r>
      <w:r w:rsidRPr="00714287">
        <w:rPr>
          <w:color w:val="auto"/>
        </w:rPr>
        <w:t xml:space="preserve"> (1), 4118, doi:10.1038/s41598-019-40984-x (2019).</w:t>
      </w:r>
    </w:p>
    <w:p w14:paraId="34DA107E" w14:textId="4554C45F" w:rsidR="00B35DB3" w:rsidRPr="00714287" w:rsidRDefault="00B35DB3" w:rsidP="007E68E5">
      <w:pPr>
        <w:widowControl/>
        <w:tabs>
          <w:tab w:val="left" w:pos="640"/>
        </w:tabs>
        <w:jc w:val="left"/>
        <w:rPr>
          <w:color w:val="auto"/>
        </w:rPr>
      </w:pPr>
      <w:r w:rsidRPr="00714287">
        <w:rPr>
          <w:color w:val="auto"/>
        </w:rPr>
        <w:t>10.</w:t>
      </w:r>
      <w:r w:rsidRPr="00714287">
        <w:rPr>
          <w:color w:val="auto"/>
        </w:rPr>
        <w:tab/>
        <w:t xml:space="preserve">Rice, J. J. Bacterial display using circularly permuted outer membrane protein </w:t>
      </w:r>
      <w:proofErr w:type="spellStart"/>
      <w:r w:rsidRPr="00714287">
        <w:rPr>
          <w:color w:val="auto"/>
        </w:rPr>
        <w:t>OmpX</w:t>
      </w:r>
      <w:proofErr w:type="spellEnd"/>
      <w:r w:rsidRPr="00714287">
        <w:rPr>
          <w:color w:val="auto"/>
        </w:rPr>
        <w:t xml:space="preserve"> yields high affinity peptide ligands. </w:t>
      </w:r>
      <w:r w:rsidRPr="00714287">
        <w:rPr>
          <w:i/>
          <w:iCs/>
          <w:color w:val="auto"/>
        </w:rPr>
        <w:t>Protein Science</w:t>
      </w:r>
      <w:r w:rsidR="002E0C8E">
        <w:rPr>
          <w:i/>
          <w:iCs/>
          <w:color w:val="auto"/>
        </w:rPr>
        <w:t>.</w:t>
      </w:r>
      <w:r w:rsidRPr="00714287">
        <w:rPr>
          <w:color w:val="auto"/>
        </w:rPr>
        <w:t xml:space="preserve"> </w:t>
      </w:r>
      <w:r w:rsidRPr="002E0C8E">
        <w:rPr>
          <w:b/>
          <w:bCs/>
          <w:color w:val="auto"/>
        </w:rPr>
        <w:t>15</w:t>
      </w:r>
      <w:r w:rsidRPr="00714287">
        <w:rPr>
          <w:color w:val="auto"/>
        </w:rPr>
        <w:t xml:space="preserve"> (4), 825–836, doi:10.1110/ps.051897806 (2006).</w:t>
      </w:r>
    </w:p>
    <w:p w14:paraId="2CB7932F" w14:textId="639F2417" w:rsidR="00B35DB3" w:rsidRPr="00714287" w:rsidRDefault="00B35DB3" w:rsidP="007E68E5">
      <w:pPr>
        <w:widowControl/>
        <w:tabs>
          <w:tab w:val="left" w:pos="640"/>
        </w:tabs>
        <w:jc w:val="left"/>
        <w:rPr>
          <w:color w:val="auto"/>
        </w:rPr>
      </w:pPr>
      <w:r w:rsidRPr="00714287">
        <w:rPr>
          <w:color w:val="auto"/>
        </w:rPr>
        <w:t>11.</w:t>
      </w:r>
      <w:r w:rsidRPr="00714287">
        <w:rPr>
          <w:color w:val="auto"/>
        </w:rPr>
        <w:tab/>
        <w:t>Rice, J. J.</w:t>
      </w:r>
      <w:r w:rsidR="002E0C8E">
        <w:rPr>
          <w:color w:val="auto"/>
        </w:rPr>
        <w:t xml:space="preserve">, </w:t>
      </w:r>
      <w:r w:rsidRPr="00714287">
        <w:rPr>
          <w:color w:val="auto"/>
        </w:rPr>
        <w:t xml:space="preserve">Daugherty, P. S. Directed evolution of a </w:t>
      </w:r>
      <w:proofErr w:type="spellStart"/>
      <w:r w:rsidRPr="00714287">
        <w:rPr>
          <w:color w:val="auto"/>
        </w:rPr>
        <w:t>biterminal</w:t>
      </w:r>
      <w:proofErr w:type="spellEnd"/>
      <w:r w:rsidRPr="00714287">
        <w:rPr>
          <w:color w:val="auto"/>
        </w:rPr>
        <w:t xml:space="preserve"> bacterial display scaffold enhances the display of diverse peptides. </w:t>
      </w:r>
      <w:r w:rsidRPr="00714287">
        <w:rPr>
          <w:i/>
          <w:iCs/>
          <w:color w:val="auto"/>
        </w:rPr>
        <w:t>Protein Engineering Design and Selection</w:t>
      </w:r>
      <w:r w:rsidR="002E0C8E">
        <w:rPr>
          <w:i/>
          <w:iCs/>
          <w:color w:val="auto"/>
        </w:rPr>
        <w:t>.</w:t>
      </w:r>
      <w:r w:rsidRPr="00714287">
        <w:rPr>
          <w:color w:val="auto"/>
        </w:rPr>
        <w:t xml:space="preserve"> </w:t>
      </w:r>
      <w:r w:rsidRPr="002E0C8E">
        <w:rPr>
          <w:b/>
          <w:bCs/>
          <w:color w:val="auto"/>
        </w:rPr>
        <w:t>21</w:t>
      </w:r>
      <w:r w:rsidRPr="00714287">
        <w:rPr>
          <w:color w:val="auto"/>
        </w:rPr>
        <w:t xml:space="preserve"> (7), 435–442, doi:10.1093/protein/gzn020 (2008).</w:t>
      </w:r>
    </w:p>
    <w:p w14:paraId="51F89439" w14:textId="39CBC0B4" w:rsidR="009F659A" w:rsidRPr="002E0C8E" w:rsidRDefault="00B35DB3" w:rsidP="007E68E5">
      <w:pPr>
        <w:widowControl/>
        <w:tabs>
          <w:tab w:val="left" w:pos="640"/>
        </w:tabs>
        <w:jc w:val="left"/>
        <w:rPr>
          <w:color w:val="auto"/>
          <w:lang w:val="da-DK"/>
        </w:rPr>
      </w:pPr>
      <w:r w:rsidRPr="00714287">
        <w:rPr>
          <w:color w:val="auto"/>
        </w:rPr>
        <w:lastRenderedPageBreak/>
        <w:t>12.</w:t>
      </w:r>
      <w:r w:rsidRPr="00714287">
        <w:rPr>
          <w:color w:val="auto"/>
        </w:rPr>
        <w:tab/>
      </w:r>
      <w:proofErr w:type="spellStart"/>
      <w:r w:rsidRPr="00714287">
        <w:rPr>
          <w:color w:val="auto"/>
        </w:rPr>
        <w:t>Stothard</w:t>
      </w:r>
      <w:proofErr w:type="spellEnd"/>
      <w:r w:rsidRPr="00714287">
        <w:rPr>
          <w:color w:val="auto"/>
        </w:rPr>
        <w:t xml:space="preserve">, P. The sequence manipulation suite: JavaScript programs for analyzing and formatting protein and DNA sequences. </w:t>
      </w:r>
      <w:r w:rsidRPr="00714287">
        <w:rPr>
          <w:i/>
          <w:iCs/>
          <w:color w:val="auto"/>
          <w:lang w:val="da-DK"/>
        </w:rPr>
        <w:t>BioTechniques</w:t>
      </w:r>
      <w:r w:rsidR="002E0C8E">
        <w:rPr>
          <w:i/>
          <w:iCs/>
          <w:color w:val="auto"/>
          <w:lang w:val="da-DK"/>
        </w:rPr>
        <w:t>.</w:t>
      </w:r>
      <w:r w:rsidRPr="00714287">
        <w:rPr>
          <w:color w:val="auto"/>
          <w:lang w:val="da-DK"/>
        </w:rPr>
        <w:t xml:space="preserve"> </w:t>
      </w:r>
      <w:r w:rsidRPr="002E0C8E">
        <w:rPr>
          <w:b/>
          <w:bCs/>
          <w:color w:val="auto"/>
          <w:lang w:val="da-DK"/>
        </w:rPr>
        <w:t>28</w:t>
      </w:r>
      <w:r w:rsidRPr="00714287">
        <w:rPr>
          <w:color w:val="auto"/>
          <w:lang w:val="da-DK"/>
        </w:rPr>
        <w:t>, 1102–1104 (2000).</w:t>
      </w:r>
      <w:r w:rsidR="002E0C8E">
        <w:rPr>
          <w:color w:val="auto"/>
          <w:lang w:val="da-DK"/>
        </w:rPr>
        <w:t xml:space="preserve"> </w:t>
      </w:r>
      <w:hyperlink r:id="rId8" w:history="1">
        <w:r w:rsidR="002E0C8E" w:rsidRPr="00732C53">
          <w:rPr>
            <w:rStyle w:val="Hyperlink"/>
            <w:rFonts w:asciiTheme="minorHAnsi" w:hAnsiTheme="minorHAnsi" w:cstheme="minorHAnsi"/>
          </w:rPr>
          <w:t>https://www.bioinformatics.org/sms2/rev_trans.html</w:t>
        </w:r>
      </w:hyperlink>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PAPERS2_CITATIONS &lt;papers2_bibliography/&gt;</w:instrText>
      </w:r>
      <w:r>
        <w:rPr>
          <w:rFonts w:asciiTheme="minorHAnsi" w:hAnsiTheme="minorHAnsi" w:cstheme="minorHAnsi"/>
          <w:color w:val="808080" w:themeColor="background1" w:themeShade="80"/>
        </w:rPr>
        <w:fldChar w:fldCharType="end"/>
      </w:r>
    </w:p>
    <w:sectPr w:rsidR="009F659A" w:rsidRPr="002E0C8E" w:rsidSect="00CE7426">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90E24" w14:textId="77777777" w:rsidR="006074FA" w:rsidRDefault="006074FA" w:rsidP="00621C4E">
      <w:r>
        <w:separator/>
      </w:r>
    </w:p>
  </w:endnote>
  <w:endnote w:type="continuationSeparator" w:id="0">
    <w:p w14:paraId="574610AA" w14:textId="77777777" w:rsidR="006074FA" w:rsidRDefault="006074FA" w:rsidP="00621C4E">
      <w:r>
        <w:continuationSeparator/>
      </w:r>
    </w:p>
  </w:endnote>
  <w:endnote w:type="continuationNotice" w:id="1">
    <w:p w14:paraId="582EB683" w14:textId="77777777" w:rsidR="006074FA" w:rsidRDefault="00607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2A28A1BF" w14:textId="62EB9C03" w:rsidR="007E68E5" w:rsidRDefault="007E68E5">
        <w:pPr>
          <w:pStyle w:val="Footer"/>
        </w:pPr>
        <w:r>
          <w:t xml:space="preserve">Page </w:t>
        </w:r>
        <w:r>
          <w:fldChar w:fldCharType="begin"/>
        </w:r>
        <w:r>
          <w:instrText xml:space="preserve"> PAGE   \* MERGEFORMAT </w:instrText>
        </w:r>
        <w:r>
          <w:fldChar w:fldCharType="separate"/>
        </w:r>
        <w:r>
          <w:rPr>
            <w:noProof/>
          </w:rPr>
          <w:t>16</w:t>
        </w:r>
        <w:r>
          <w:rPr>
            <w:noProof/>
          </w:rPr>
          <w:fldChar w:fldCharType="end"/>
        </w:r>
        <w:r>
          <w:rPr>
            <w:noProof/>
          </w:rPr>
          <w:t xml:space="preserve"> of 12</w:t>
        </w:r>
        <w:r>
          <w:rPr>
            <w:noProof/>
          </w:rPr>
          <w:tab/>
        </w:r>
        <w:r>
          <w:rPr>
            <w:noProof/>
          </w:rPr>
          <w:tab/>
          <w:t>revised November 2017</w:t>
        </w:r>
      </w:p>
    </w:sdtContent>
  </w:sdt>
  <w:p w14:paraId="73D1D6E7" w14:textId="77777777" w:rsidR="007E68E5" w:rsidRPr="00494F77" w:rsidRDefault="007E68E5" w:rsidP="002C1746">
    <w:pPr>
      <w:tabs>
        <w:tab w:val="left" w:pos="1581"/>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4CC1E" w14:textId="3228CCD9" w:rsidR="007E68E5" w:rsidRDefault="007E68E5" w:rsidP="003108E5">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17</w:t>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9A10C" w14:textId="77777777" w:rsidR="006074FA" w:rsidRDefault="006074FA" w:rsidP="00621C4E">
      <w:r>
        <w:separator/>
      </w:r>
    </w:p>
  </w:footnote>
  <w:footnote w:type="continuationSeparator" w:id="0">
    <w:p w14:paraId="326DEA07" w14:textId="77777777" w:rsidR="006074FA" w:rsidRDefault="006074FA" w:rsidP="00621C4E">
      <w:r>
        <w:continuationSeparator/>
      </w:r>
    </w:p>
  </w:footnote>
  <w:footnote w:type="continuationNotice" w:id="1">
    <w:p w14:paraId="4F66F6CC" w14:textId="77777777" w:rsidR="006074FA" w:rsidRDefault="00607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B1CEF" w14:textId="77777777" w:rsidR="007E68E5" w:rsidRPr="006F06E4" w:rsidRDefault="007E68E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7136F" w14:textId="77777777" w:rsidR="007E68E5" w:rsidRDefault="007E68E5">
    <w:pPr>
      <w:pStyle w:val="Header"/>
    </w:pPr>
    <w:bookmarkStart w:id="29" w:name="_Hlk8713504"/>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0BB23CE"/>
    <w:multiLevelType w:val="multilevel"/>
    <w:tmpl w:val="5DE0E31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5"/>
  </w:num>
  <w:num w:numId="2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5831"/>
    <w:rsid w:val="00007DBC"/>
    <w:rsid w:val="00007EA1"/>
    <w:rsid w:val="000100F0"/>
    <w:rsid w:val="000129B2"/>
    <w:rsid w:val="00012FF9"/>
    <w:rsid w:val="00013385"/>
    <w:rsid w:val="0001389C"/>
    <w:rsid w:val="00014314"/>
    <w:rsid w:val="00021434"/>
    <w:rsid w:val="00021774"/>
    <w:rsid w:val="00021DF3"/>
    <w:rsid w:val="00023869"/>
    <w:rsid w:val="00024598"/>
    <w:rsid w:val="000279B0"/>
    <w:rsid w:val="00032769"/>
    <w:rsid w:val="000330CD"/>
    <w:rsid w:val="0003311E"/>
    <w:rsid w:val="0003598C"/>
    <w:rsid w:val="00037B58"/>
    <w:rsid w:val="00051B73"/>
    <w:rsid w:val="00060ABE"/>
    <w:rsid w:val="00061A50"/>
    <w:rsid w:val="0006361B"/>
    <w:rsid w:val="00064104"/>
    <w:rsid w:val="000652E3"/>
    <w:rsid w:val="00066025"/>
    <w:rsid w:val="00066739"/>
    <w:rsid w:val="00067828"/>
    <w:rsid w:val="00067A8F"/>
    <w:rsid w:val="000701D1"/>
    <w:rsid w:val="0007079A"/>
    <w:rsid w:val="00073A2B"/>
    <w:rsid w:val="0007425A"/>
    <w:rsid w:val="00076957"/>
    <w:rsid w:val="00080A20"/>
    <w:rsid w:val="00082796"/>
    <w:rsid w:val="00082DF4"/>
    <w:rsid w:val="00085569"/>
    <w:rsid w:val="0008572B"/>
    <w:rsid w:val="00086FF5"/>
    <w:rsid w:val="00087C0A"/>
    <w:rsid w:val="00090824"/>
    <w:rsid w:val="00092F8F"/>
    <w:rsid w:val="0009341F"/>
    <w:rsid w:val="00093BC4"/>
    <w:rsid w:val="000943E6"/>
    <w:rsid w:val="00097929"/>
    <w:rsid w:val="000A1E80"/>
    <w:rsid w:val="000A3B70"/>
    <w:rsid w:val="000A3C3B"/>
    <w:rsid w:val="000A3F01"/>
    <w:rsid w:val="000A5153"/>
    <w:rsid w:val="000B10AE"/>
    <w:rsid w:val="000B26EA"/>
    <w:rsid w:val="000B30BF"/>
    <w:rsid w:val="000B566B"/>
    <w:rsid w:val="000B662E"/>
    <w:rsid w:val="000B7294"/>
    <w:rsid w:val="000B75AD"/>
    <w:rsid w:val="000B75D0"/>
    <w:rsid w:val="000C1CF8"/>
    <w:rsid w:val="000C23DA"/>
    <w:rsid w:val="000C49CF"/>
    <w:rsid w:val="000C52E9"/>
    <w:rsid w:val="000C5CDC"/>
    <w:rsid w:val="000C65DC"/>
    <w:rsid w:val="000C66F3"/>
    <w:rsid w:val="000C6900"/>
    <w:rsid w:val="000D31E8"/>
    <w:rsid w:val="000D59C7"/>
    <w:rsid w:val="000D5AE9"/>
    <w:rsid w:val="000D76E4"/>
    <w:rsid w:val="000E3816"/>
    <w:rsid w:val="000E4F77"/>
    <w:rsid w:val="000E67CA"/>
    <w:rsid w:val="000F1C0C"/>
    <w:rsid w:val="000F265C"/>
    <w:rsid w:val="000F3AFA"/>
    <w:rsid w:val="000F5712"/>
    <w:rsid w:val="000F6611"/>
    <w:rsid w:val="000F6864"/>
    <w:rsid w:val="000F7E22"/>
    <w:rsid w:val="001026A3"/>
    <w:rsid w:val="0010293D"/>
    <w:rsid w:val="00103565"/>
    <w:rsid w:val="001046ED"/>
    <w:rsid w:val="001104F3"/>
    <w:rsid w:val="00111971"/>
    <w:rsid w:val="00112852"/>
    <w:rsid w:val="00112EEB"/>
    <w:rsid w:val="001173FF"/>
    <w:rsid w:val="0012563A"/>
    <w:rsid w:val="001264DE"/>
    <w:rsid w:val="001313A7"/>
    <w:rsid w:val="0013276F"/>
    <w:rsid w:val="0013621E"/>
    <w:rsid w:val="0013642E"/>
    <w:rsid w:val="00142EFE"/>
    <w:rsid w:val="00151513"/>
    <w:rsid w:val="00152A23"/>
    <w:rsid w:val="00162840"/>
    <w:rsid w:val="00162CB7"/>
    <w:rsid w:val="00163648"/>
    <w:rsid w:val="001665C9"/>
    <w:rsid w:val="00166C74"/>
    <w:rsid w:val="00166F32"/>
    <w:rsid w:val="00171E5B"/>
    <w:rsid w:val="00171F94"/>
    <w:rsid w:val="00173ED1"/>
    <w:rsid w:val="00175D4E"/>
    <w:rsid w:val="0017668A"/>
    <w:rsid w:val="001766FE"/>
    <w:rsid w:val="001771E7"/>
    <w:rsid w:val="00177921"/>
    <w:rsid w:val="0018391A"/>
    <w:rsid w:val="0018627B"/>
    <w:rsid w:val="001911FF"/>
    <w:rsid w:val="00192006"/>
    <w:rsid w:val="00193180"/>
    <w:rsid w:val="00195021"/>
    <w:rsid w:val="00196792"/>
    <w:rsid w:val="00196C4E"/>
    <w:rsid w:val="001978F1"/>
    <w:rsid w:val="001B1519"/>
    <w:rsid w:val="001B2E2D"/>
    <w:rsid w:val="001B5CD2"/>
    <w:rsid w:val="001C0BEE"/>
    <w:rsid w:val="001C1E49"/>
    <w:rsid w:val="001C27C1"/>
    <w:rsid w:val="001C2A98"/>
    <w:rsid w:val="001C4307"/>
    <w:rsid w:val="001C4D95"/>
    <w:rsid w:val="001C7B1A"/>
    <w:rsid w:val="001D3D7D"/>
    <w:rsid w:val="001D3E97"/>
    <w:rsid w:val="001D3FFF"/>
    <w:rsid w:val="001D625F"/>
    <w:rsid w:val="001D68A4"/>
    <w:rsid w:val="001D7576"/>
    <w:rsid w:val="001E0E3F"/>
    <w:rsid w:val="001E14A0"/>
    <w:rsid w:val="001E5E50"/>
    <w:rsid w:val="001E7376"/>
    <w:rsid w:val="001F225C"/>
    <w:rsid w:val="001F298D"/>
    <w:rsid w:val="001F4A35"/>
    <w:rsid w:val="00201CFA"/>
    <w:rsid w:val="0020220D"/>
    <w:rsid w:val="00202448"/>
    <w:rsid w:val="00202D15"/>
    <w:rsid w:val="00205B3F"/>
    <w:rsid w:val="00207D12"/>
    <w:rsid w:val="00212EAE"/>
    <w:rsid w:val="00214BEE"/>
    <w:rsid w:val="002205B8"/>
    <w:rsid w:val="00225720"/>
    <w:rsid w:val="002259E5"/>
    <w:rsid w:val="00226140"/>
    <w:rsid w:val="00227421"/>
    <w:rsid w:val="002274F3"/>
    <w:rsid w:val="00230699"/>
    <w:rsid w:val="0023094C"/>
    <w:rsid w:val="00234BE3"/>
    <w:rsid w:val="00235A90"/>
    <w:rsid w:val="00241E48"/>
    <w:rsid w:val="0024214E"/>
    <w:rsid w:val="00242623"/>
    <w:rsid w:val="00242FB4"/>
    <w:rsid w:val="002468A8"/>
    <w:rsid w:val="00250558"/>
    <w:rsid w:val="002605D1"/>
    <w:rsid w:val="00260652"/>
    <w:rsid w:val="00261F25"/>
    <w:rsid w:val="002648A9"/>
    <w:rsid w:val="0026536F"/>
    <w:rsid w:val="0026553C"/>
    <w:rsid w:val="00267DD5"/>
    <w:rsid w:val="00274A0A"/>
    <w:rsid w:val="00277593"/>
    <w:rsid w:val="0027778A"/>
    <w:rsid w:val="00280909"/>
    <w:rsid w:val="00280918"/>
    <w:rsid w:val="00281DC7"/>
    <w:rsid w:val="00282AF6"/>
    <w:rsid w:val="0028596A"/>
    <w:rsid w:val="00287085"/>
    <w:rsid w:val="00290AF9"/>
    <w:rsid w:val="00290DF7"/>
    <w:rsid w:val="00291713"/>
    <w:rsid w:val="002921F7"/>
    <w:rsid w:val="00295C11"/>
    <w:rsid w:val="002967CF"/>
    <w:rsid w:val="00297788"/>
    <w:rsid w:val="002A2AD0"/>
    <w:rsid w:val="002A3285"/>
    <w:rsid w:val="002A36E4"/>
    <w:rsid w:val="002A484B"/>
    <w:rsid w:val="002A64A6"/>
    <w:rsid w:val="002A6E61"/>
    <w:rsid w:val="002B1CF0"/>
    <w:rsid w:val="002B3301"/>
    <w:rsid w:val="002C1746"/>
    <w:rsid w:val="002C24FD"/>
    <w:rsid w:val="002C47D4"/>
    <w:rsid w:val="002C4EE5"/>
    <w:rsid w:val="002C7CC2"/>
    <w:rsid w:val="002D0F38"/>
    <w:rsid w:val="002D0FE8"/>
    <w:rsid w:val="002D3851"/>
    <w:rsid w:val="002D51C7"/>
    <w:rsid w:val="002D77E3"/>
    <w:rsid w:val="002E0C8E"/>
    <w:rsid w:val="002E3EF6"/>
    <w:rsid w:val="002E4569"/>
    <w:rsid w:val="002E53DD"/>
    <w:rsid w:val="002F2859"/>
    <w:rsid w:val="002F4DF5"/>
    <w:rsid w:val="002F6E3C"/>
    <w:rsid w:val="0030117D"/>
    <w:rsid w:val="00301F30"/>
    <w:rsid w:val="003038FD"/>
    <w:rsid w:val="00303C87"/>
    <w:rsid w:val="003055AC"/>
    <w:rsid w:val="003108E5"/>
    <w:rsid w:val="003120CB"/>
    <w:rsid w:val="003141FC"/>
    <w:rsid w:val="003144FB"/>
    <w:rsid w:val="00315099"/>
    <w:rsid w:val="00320153"/>
    <w:rsid w:val="00320367"/>
    <w:rsid w:val="00320BD2"/>
    <w:rsid w:val="00322871"/>
    <w:rsid w:val="00326FB3"/>
    <w:rsid w:val="003316D4"/>
    <w:rsid w:val="00333822"/>
    <w:rsid w:val="00334A84"/>
    <w:rsid w:val="00334CE5"/>
    <w:rsid w:val="00336715"/>
    <w:rsid w:val="003401EC"/>
    <w:rsid w:val="00340DFD"/>
    <w:rsid w:val="00344954"/>
    <w:rsid w:val="0035017D"/>
    <w:rsid w:val="00350CD7"/>
    <w:rsid w:val="0035572B"/>
    <w:rsid w:val="003558AB"/>
    <w:rsid w:val="00360C17"/>
    <w:rsid w:val="003621C6"/>
    <w:rsid w:val="003622B8"/>
    <w:rsid w:val="00366B76"/>
    <w:rsid w:val="00373051"/>
    <w:rsid w:val="00373B8F"/>
    <w:rsid w:val="00376D95"/>
    <w:rsid w:val="00377FBB"/>
    <w:rsid w:val="00381225"/>
    <w:rsid w:val="00385140"/>
    <w:rsid w:val="003857EA"/>
    <w:rsid w:val="00393CC7"/>
    <w:rsid w:val="003963F9"/>
    <w:rsid w:val="003971F7"/>
    <w:rsid w:val="003A16FC"/>
    <w:rsid w:val="003A1CF6"/>
    <w:rsid w:val="003A4FCD"/>
    <w:rsid w:val="003B01F9"/>
    <w:rsid w:val="003B0944"/>
    <w:rsid w:val="003B11E2"/>
    <w:rsid w:val="003B1593"/>
    <w:rsid w:val="003B42E6"/>
    <w:rsid w:val="003B4381"/>
    <w:rsid w:val="003B61CF"/>
    <w:rsid w:val="003B7D53"/>
    <w:rsid w:val="003B7F35"/>
    <w:rsid w:val="003C0338"/>
    <w:rsid w:val="003C0A3E"/>
    <w:rsid w:val="003C1043"/>
    <w:rsid w:val="003C1A30"/>
    <w:rsid w:val="003C1D0A"/>
    <w:rsid w:val="003C6779"/>
    <w:rsid w:val="003D2998"/>
    <w:rsid w:val="003D2F0A"/>
    <w:rsid w:val="003D3891"/>
    <w:rsid w:val="003D5D84"/>
    <w:rsid w:val="003E002D"/>
    <w:rsid w:val="003E0F4F"/>
    <w:rsid w:val="003E13AB"/>
    <w:rsid w:val="003E18AC"/>
    <w:rsid w:val="003E210B"/>
    <w:rsid w:val="003E2A12"/>
    <w:rsid w:val="003E3384"/>
    <w:rsid w:val="003E3CA4"/>
    <w:rsid w:val="003E548E"/>
    <w:rsid w:val="003F2DB1"/>
    <w:rsid w:val="003F3B3F"/>
    <w:rsid w:val="003F5695"/>
    <w:rsid w:val="003F6F69"/>
    <w:rsid w:val="004058EF"/>
    <w:rsid w:val="00407EC8"/>
    <w:rsid w:val="0041110A"/>
    <w:rsid w:val="00411624"/>
    <w:rsid w:val="004148E1"/>
    <w:rsid w:val="00414CFA"/>
    <w:rsid w:val="00414EB3"/>
    <w:rsid w:val="00415244"/>
    <w:rsid w:val="00415EC0"/>
    <w:rsid w:val="00420BE9"/>
    <w:rsid w:val="00423AD8"/>
    <w:rsid w:val="00423B06"/>
    <w:rsid w:val="00423FDD"/>
    <w:rsid w:val="00424C85"/>
    <w:rsid w:val="004260BD"/>
    <w:rsid w:val="0043012F"/>
    <w:rsid w:val="00430B05"/>
    <w:rsid w:val="00430F1F"/>
    <w:rsid w:val="004326EA"/>
    <w:rsid w:val="0043655B"/>
    <w:rsid w:val="00442EEF"/>
    <w:rsid w:val="00442FD8"/>
    <w:rsid w:val="0044434C"/>
    <w:rsid w:val="0044456B"/>
    <w:rsid w:val="00447BD1"/>
    <w:rsid w:val="004507F3"/>
    <w:rsid w:val="00450AF4"/>
    <w:rsid w:val="00456A57"/>
    <w:rsid w:val="0046024D"/>
    <w:rsid w:val="004607DE"/>
    <w:rsid w:val="004671C7"/>
    <w:rsid w:val="00472F4D"/>
    <w:rsid w:val="004730BF"/>
    <w:rsid w:val="00474DCB"/>
    <w:rsid w:val="0047535C"/>
    <w:rsid w:val="00476038"/>
    <w:rsid w:val="004762F6"/>
    <w:rsid w:val="00484AA5"/>
    <w:rsid w:val="00485668"/>
    <w:rsid w:val="00485870"/>
    <w:rsid w:val="00485FE8"/>
    <w:rsid w:val="0048670E"/>
    <w:rsid w:val="00492473"/>
    <w:rsid w:val="00492EB5"/>
    <w:rsid w:val="00494F77"/>
    <w:rsid w:val="00497721"/>
    <w:rsid w:val="004A0229"/>
    <w:rsid w:val="004A35D2"/>
    <w:rsid w:val="004A71E4"/>
    <w:rsid w:val="004B2F00"/>
    <w:rsid w:val="004B5E00"/>
    <w:rsid w:val="004B6E31"/>
    <w:rsid w:val="004C1D66"/>
    <w:rsid w:val="004C31D7"/>
    <w:rsid w:val="004C430D"/>
    <w:rsid w:val="004C4AD2"/>
    <w:rsid w:val="004C6981"/>
    <w:rsid w:val="004C7C27"/>
    <w:rsid w:val="004D1964"/>
    <w:rsid w:val="004D1F21"/>
    <w:rsid w:val="004D268C"/>
    <w:rsid w:val="004D50BC"/>
    <w:rsid w:val="004D59D8"/>
    <w:rsid w:val="004D5D2B"/>
    <w:rsid w:val="004D5DA1"/>
    <w:rsid w:val="004D6968"/>
    <w:rsid w:val="004E150F"/>
    <w:rsid w:val="004E1DCA"/>
    <w:rsid w:val="004E23A1"/>
    <w:rsid w:val="004E3489"/>
    <w:rsid w:val="004E358A"/>
    <w:rsid w:val="004E3AFA"/>
    <w:rsid w:val="004E5C8F"/>
    <w:rsid w:val="004E6588"/>
    <w:rsid w:val="004F2742"/>
    <w:rsid w:val="004F5395"/>
    <w:rsid w:val="00502A0A"/>
    <w:rsid w:val="00505F75"/>
    <w:rsid w:val="00507C50"/>
    <w:rsid w:val="005102F0"/>
    <w:rsid w:val="00514D40"/>
    <w:rsid w:val="00515382"/>
    <w:rsid w:val="00517C3A"/>
    <w:rsid w:val="005237A1"/>
    <w:rsid w:val="00527BF4"/>
    <w:rsid w:val="005324BE"/>
    <w:rsid w:val="00532EA7"/>
    <w:rsid w:val="00534F6C"/>
    <w:rsid w:val="00535994"/>
    <w:rsid w:val="0053646D"/>
    <w:rsid w:val="00540AAD"/>
    <w:rsid w:val="00543EC1"/>
    <w:rsid w:val="00543FCC"/>
    <w:rsid w:val="00546458"/>
    <w:rsid w:val="0054778F"/>
    <w:rsid w:val="0055087C"/>
    <w:rsid w:val="00550A8A"/>
    <w:rsid w:val="00553413"/>
    <w:rsid w:val="00555983"/>
    <w:rsid w:val="00556D74"/>
    <w:rsid w:val="00560E31"/>
    <w:rsid w:val="00561BDA"/>
    <w:rsid w:val="005804E5"/>
    <w:rsid w:val="00581B23"/>
    <w:rsid w:val="0058219C"/>
    <w:rsid w:val="0058258B"/>
    <w:rsid w:val="0058707F"/>
    <w:rsid w:val="00591DBD"/>
    <w:rsid w:val="005931FE"/>
    <w:rsid w:val="005A0028"/>
    <w:rsid w:val="005A0ACC"/>
    <w:rsid w:val="005A2E05"/>
    <w:rsid w:val="005A3F1B"/>
    <w:rsid w:val="005A7465"/>
    <w:rsid w:val="005B0072"/>
    <w:rsid w:val="005B0732"/>
    <w:rsid w:val="005B1C52"/>
    <w:rsid w:val="005B38A0"/>
    <w:rsid w:val="005B4397"/>
    <w:rsid w:val="005B491C"/>
    <w:rsid w:val="005B4DBF"/>
    <w:rsid w:val="005B5DE2"/>
    <w:rsid w:val="005B674C"/>
    <w:rsid w:val="005C24F2"/>
    <w:rsid w:val="005C330B"/>
    <w:rsid w:val="005C7561"/>
    <w:rsid w:val="005D1E57"/>
    <w:rsid w:val="005D2F57"/>
    <w:rsid w:val="005D34F6"/>
    <w:rsid w:val="005D4F1A"/>
    <w:rsid w:val="005D5EBE"/>
    <w:rsid w:val="005D7361"/>
    <w:rsid w:val="005E0C5F"/>
    <w:rsid w:val="005E1884"/>
    <w:rsid w:val="005E493E"/>
    <w:rsid w:val="005F373A"/>
    <w:rsid w:val="005F3CE2"/>
    <w:rsid w:val="005F4B75"/>
    <w:rsid w:val="005F4F87"/>
    <w:rsid w:val="005F6B0E"/>
    <w:rsid w:val="005F760E"/>
    <w:rsid w:val="005F7B1D"/>
    <w:rsid w:val="0060222A"/>
    <w:rsid w:val="006070C4"/>
    <w:rsid w:val="006072D3"/>
    <w:rsid w:val="006074FA"/>
    <w:rsid w:val="00610C21"/>
    <w:rsid w:val="00611907"/>
    <w:rsid w:val="00613116"/>
    <w:rsid w:val="006148D0"/>
    <w:rsid w:val="006202A6"/>
    <w:rsid w:val="0062054B"/>
    <w:rsid w:val="00620C76"/>
    <w:rsid w:val="00621C4E"/>
    <w:rsid w:val="00624EAE"/>
    <w:rsid w:val="00625D29"/>
    <w:rsid w:val="006305D7"/>
    <w:rsid w:val="00632F63"/>
    <w:rsid w:val="00633A01"/>
    <w:rsid w:val="00633B97"/>
    <w:rsid w:val="006341F7"/>
    <w:rsid w:val="00634585"/>
    <w:rsid w:val="00635014"/>
    <w:rsid w:val="006369CE"/>
    <w:rsid w:val="006411CA"/>
    <w:rsid w:val="00642A1E"/>
    <w:rsid w:val="00642E75"/>
    <w:rsid w:val="0064605E"/>
    <w:rsid w:val="00651E2D"/>
    <w:rsid w:val="00653CA2"/>
    <w:rsid w:val="006619C8"/>
    <w:rsid w:val="006631B5"/>
    <w:rsid w:val="00671288"/>
    <w:rsid w:val="00671710"/>
    <w:rsid w:val="00673414"/>
    <w:rsid w:val="00676079"/>
    <w:rsid w:val="00676ECD"/>
    <w:rsid w:val="00677D0A"/>
    <w:rsid w:val="00677FF7"/>
    <w:rsid w:val="0068185F"/>
    <w:rsid w:val="00690413"/>
    <w:rsid w:val="00694E98"/>
    <w:rsid w:val="006A01CF"/>
    <w:rsid w:val="006A0B43"/>
    <w:rsid w:val="006A5D2A"/>
    <w:rsid w:val="006A60DD"/>
    <w:rsid w:val="006B0679"/>
    <w:rsid w:val="006B074C"/>
    <w:rsid w:val="006B1EEE"/>
    <w:rsid w:val="006B3B84"/>
    <w:rsid w:val="006B4E7C"/>
    <w:rsid w:val="006B5D8C"/>
    <w:rsid w:val="006B66B4"/>
    <w:rsid w:val="006B72D4"/>
    <w:rsid w:val="006B7EC5"/>
    <w:rsid w:val="006C0A34"/>
    <w:rsid w:val="006C11CC"/>
    <w:rsid w:val="006C1585"/>
    <w:rsid w:val="006C1AEB"/>
    <w:rsid w:val="006C57FE"/>
    <w:rsid w:val="006C668E"/>
    <w:rsid w:val="006E4206"/>
    <w:rsid w:val="006E4B63"/>
    <w:rsid w:val="006F06E4"/>
    <w:rsid w:val="006F2C25"/>
    <w:rsid w:val="006F4B01"/>
    <w:rsid w:val="006F7B41"/>
    <w:rsid w:val="00700E56"/>
    <w:rsid w:val="00702B5D"/>
    <w:rsid w:val="00703ED2"/>
    <w:rsid w:val="00707B8D"/>
    <w:rsid w:val="00713636"/>
    <w:rsid w:val="00713C63"/>
    <w:rsid w:val="00714287"/>
    <w:rsid w:val="00714B8C"/>
    <w:rsid w:val="0071675D"/>
    <w:rsid w:val="00717736"/>
    <w:rsid w:val="007178FD"/>
    <w:rsid w:val="00727931"/>
    <w:rsid w:val="00732B47"/>
    <w:rsid w:val="00735CF5"/>
    <w:rsid w:val="0074063A"/>
    <w:rsid w:val="00740B62"/>
    <w:rsid w:val="00742AA4"/>
    <w:rsid w:val="00743BA1"/>
    <w:rsid w:val="00745F1E"/>
    <w:rsid w:val="00746DA9"/>
    <w:rsid w:val="007515FE"/>
    <w:rsid w:val="007601D0"/>
    <w:rsid w:val="007603BB"/>
    <w:rsid w:val="0076109D"/>
    <w:rsid w:val="007621CC"/>
    <w:rsid w:val="0076670A"/>
    <w:rsid w:val="00766809"/>
    <w:rsid w:val="00767107"/>
    <w:rsid w:val="00771FFA"/>
    <w:rsid w:val="00773617"/>
    <w:rsid w:val="00773BFD"/>
    <w:rsid w:val="007743B3"/>
    <w:rsid w:val="00774490"/>
    <w:rsid w:val="007752A7"/>
    <w:rsid w:val="0077574E"/>
    <w:rsid w:val="007819FF"/>
    <w:rsid w:val="0078360C"/>
    <w:rsid w:val="00783A9B"/>
    <w:rsid w:val="0078468B"/>
    <w:rsid w:val="00784A4C"/>
    <w:rsid w:val="00784BC6"/>
    <w:rsid w:val="0078523D"/>
    <w:rsid w:val="00786002"/>
    <w:rsid w:val="00786808"/>
    <w:rsid w:val="007931DF"/>
    <w:rsid w:val="007A0172"/>
    <w:rsid w:val="007A1804"/>
    <w:rsid w:val="007A2511"/>
    <w:rsid w:val="007A260E"/>
    <w:rsid w:val="007A4D4C"/>
    <w:rsid w:val="007A4DD6"/>
    <w:rsid w:val="007A5CB9"/>
    <w:rsid w:val="007B20AE"/>
    <w:rsid w:val="007B4431"/>
    <w:rsid w:val="007B6B07"/>
    <w:rsid w:val="007B6D43"/>
    <w:rsid w:val="007B749A"/>
    <w:rsid w:val="007B7C6E"/>
    <w:rsid w:val="007C3B9E"/>
    <w:rsid w:val="007D3BB2"/>
    <w:rsid w:val="007D44D7"/>
    <w:rsid w:val="007D621A"/>
    <w:rsid w:val="007E058A"/>
    <w:rsid w:val="007E2887"/>
    <w:rsid w:val="007E4122"/>
    <w:rsid w:val="007E5278"/>
    <w:rsid w:val="007E68E5"/>
    <w:rsid w:val="007E749C"/>
    <w:rsid w:val="007F1B5C"/>
    <w:rsid w:val="007F2A79"/>
    <w:rsid w:val="007F31CC"/>
    <w:rsid w:val="00800D35"/>
    <w:rsid w:val="00801257"/>
    <w:rsid w:val="00802DD2"/>
    <w:rsid w:val="00803B0A"/>
    <w:rsid w:val="00804DED"/>
    <w:rsid w:val="00805B96"/>
    <w:rsid w:val="00807B3C"/>
    <w:rsid w:val="008103AD"/>
    <w:rsid w:val="008105BE"/>
    <w:rsid w:val="00811406"/>
    <w:rsid w:val="008115A5"/>
    <w:rsid w:val="00811D46"/>
    <w:rsid w:val="00813771"/>
    <w:rsid w:val="0081415D"/>
    <w:rsid w:val="00820229"/>
    <w:rsid w:val="00822448"/>
    <w:rsid w:val="00822ABE"/>
    <w:rsid w:val="008244D1"/>
    <w:rsid w:val="00827F51"/>
    <w:rsid w:val="0083104E"/>
    <w:rsid w:val="008343BE"/>
    <w:rsid w:val="00835094"/>
    <w:rsid w:val="00836535"/>
    <w:rsid w:val="00840FB4"/>
    <w:rsid w:val="008410B2"/>
    <w:rsid w:val="0084494C"/>
    <w:rsid w:val="008456F9"/>
    <w:rsid w:val="008500A0"/>
    <w:rsid w:val="008524E5"/>
    <w:rsid w:val="0085351C"/>
    <w:rsid w:val="0085435A"/>
    <w:rsid w:val="008549CA"/>
    <w:rsid w:val="008556C3"/>
    <w:rsid w:val="0085687C"/>
    <w:rsid w:val="00866146"/>
    <w:rsid w:val="008706C5"/>
    <w:rsid w:val="00873707"/>
    <w:rsid w:val="00874B20"/>
    <w:rsid w:val="008757C6"/>
    <w:rsid w:val="008763E1"/>
    <w:rsid w:val="0087775C"/>
    <w:rsid w:val="00877EC8"/>
    <w:rsid w:val="00880F36"/>
    <w:rsid w:val="00885530"/>
    <w:rsid w:val="00886096"/>
    <w:rsid w:val="008875FE"/>
    <w:rsid w:val="008910D1"/>
    <w:rsid w:val="008924B9"/>
    <w:rsid w:val="0089296C"/>
    <w:rsid w:val="00896ABD"/>
    <w:rsid w:val="00897AB6"/>
    <w:rsid w:val="008A3380"/>
    <w:rsid w:val="008A6953"/>
    <w:rsid w:val="008A7A9C"/>
    <w:rsid w:val="008B5218"/>
    <w:rsid w:val="008B7102"/>
    <w:rsid w:val="008C2516"/>
    <w:rsid w:val="008C3B7D"/>
    <w:rsid w:val="008D0F90"/>
    <w:rsid w:val="008D3715"/>
    <w:rsid w:val="008D5465"/>
    <w:rsid w:val="008D5E61"/>
    <w:rsid w:val="008D7EB7"/>
    <w:rsid w:val="008D7EC5"/>
    <w:rsid w:val="008E3684"/>
    <w:rsid w:val="008E4894"/>
    <w:rsid w:val="008E57F5"/>
    <w:rsid w:val="008E7606"/>
    <w:rsid w:val="008F144E"/>
    <w:rsid w:val="008F1DAA"/>
    <w:rsid w:val="008F3EBD"/>
    <w:rsid w:val="008F60B2"/>
    <w:rsid w:val="008F7C41"/>
    <w:rsid w:val="009024AE"/>
    <w:rsid w:val="009031E2"/>
    <w:rsid w:val="00903839"/>
    <w:rsid w:val="0091227F"/>
    <w:rsid w:val="0091276C"/>
    <w:rsid w:val="009165AC"/>
    <w:rsid w:val="00916FFC"/>
    <w:rsid w:val="0092053F"/>
    <w:rsid w:val="00921A35"/>
    <w:rsid w:val="00921B7B"/>
    <w:rsid w:val="0092340A"/>
    <w:rsid w:val="009313D9"/>
    <w:rsid w:val="00933DCB"/>
    <w:rsid w:val="00935B7F"/>
    <w:rsid w:val="00941293"/>
    <w:rsid w:val="00943BD8"/>
    <w:rsid w:val="00945718"/>
    <w:rsid w:val="00946372"/>
    <w:rsid w:val="00950C17"/>
    <w:rsid w:val="00951FAF"/>
    <w:rsid w:val="00954740"/>
    <w:rsid w:val="00955AE5"/>
    <w:rsid w:val="00962E71"/>
    <w:rsid w:val="00963ABC"/>
    <w:rsid w:val="00963FD3"/>
    <w:rsid w:val="00965D21"/>
    <w:rsid w:val="00967764"/>
    <w:rsid w:val="009678D3"/>
    <w:rsid w:val="0097056C"/>
    <w:rsid w:val="00970B0E"/>
    <w:rsid w:val="00970BB9"/>
    <w:rsid w:val="009726EE"/>
    <w:rsid w:val="00972CDE"/>
    <w:rsid w:val="009733DD"/>
    <w:rsid w:val="00975573"/>
    <w:rsid w:val="00976D03"/>
    <w:rsid w:val="00977B30"/>
    <w:rsid w:val="00981203"/>
    <w:rsid w:val="00982303"/>
    <w:rsid w:val="00982F41"/>
    <w:rsid w:val="00984756"/>
    <w:rsid w:val="00985090"/>
    <w:rsid w:val="00986B63"/>
    <w:rsid w:val="00987710"/>
    <w:rsid w:val="009904AB"/>
    <w:rsid w:val="00995688"/>
    <w:rsid w:val="009958A6"/>
    <w:rsid w:val="00996456"/>
    <w:rsid w:val="009974DD"/>
    <w:rsid w:val="009A04F5"/>
    <w:rsid w:val="009A14EB"/>
    <w:rsid w:val="009A15EF"/>
    <w:rsid w:val="009A1B73"/>
    <w:rsid w:val="009A38A5"/>
    <w:rsid w:val="009A4B4C"/>
    <w:rsid w:val="009A5B73"/>
    <w:rsid w:val="009B118B"/>
    <w:rsid w:val="009B1737"/>
    <w:rsid w:val="009B3D4B"/>
    <w:rsid w:val="009B5B99"/>
    <w:rsid w:val="009B6EFC"/>
    <w:rsid w:val="009C1FD0"/>
    <w:rsid w:val="009C231B"/>
    <w:rsid w:val="009C2DF8"/>
    <w:rsid w:val="009C31BF"/>
    <w:rsid w:val="009C363C"/>
    <w:rsid w:val="009C68B7"/>
    <w:rsid w:val="009D0834"/>
    <w:rsid w:val="009D0A1E"/>
    <w:rsid w:val="009D2429"/>
    <w:rsid w:val="009D2AE3"/>
    <w:rsid w:val="009D52BC"/>
    <w:rsid w:val="009D7D0A"/>
    <w:rsid w:val="009E09D9"/>
    <w:rsid w:val="009E5149"/>
    <w:rsid w:val="009F01B1"/>
    <w:rsid w:val="009F0DBB"/>
    <w:rsid w:val="009F33B7"/>
    <w:rsid w:val="009F3887"/>
    <w:rsid w:val="009F659A"/>
    <w:rsid w:val="009F732B"/>
    <w:rsid w:val="00A01FE0"/>
    <w:rsid w:val="00A0272A"/>
    <w:rsid w:val="00A06234"/>
    <w:rsid w:val="00A06392"/>
    <w:rsid w:val="00A06945"/>
    <w:rsid w:val="00A10656"/>
    <w:rsid w:val="00A113C0"/>
    <w:rsid w:val="00A1209D"/>
    <w:rsid w:val="00A12FA6"/>
    <w:rsid w:val="00A1339B"/>
    <w:rsid w:val="00A14ABA"/>
    <w:rsid w:val="00A24CB6"/>
    <w:rsid w:val="00A26CD2"/>
    <w:rsid w:val="00A27667"/>
    <w:rsid w:val="00A32979"/>
    <w:rsid w:val="00A34A67"/>
    <w:rsid w:val="00A37462"/>
    <w:rsid w:val="00A4050B"/>
    <w:rsid w:val="00A42556"/>
    <w:rsid w:val="00A459E1"/>
    <w:rsid w:val="00A46AC4"/>
    <w:rsid w:val="00A50320"/>
    <w:rsid w:val="00A50AE8"/>
    <w:rsid w:val="00A52296"/>
    <w:rsid w:val="00A53B64"/>
    <w:rsid w:val="00A55213"/>
    <w:rsid w:val="00A55661"/>
    <w:rsid w:val="00A61B70"/>
    <w:rsid w:val="00A61FA8"/>
    <w:rsid w:val="00A637F4"/>
    <w:rsid w:val="00A64DF2"/>
    <w:rsid w:val="00A65485"/>
    <w:rsid w:val="00A66E05"/>
    <w:rsid w:val="00A70753"/>
    <w:rsid w:val="00A712D2"/>
    <w:rsid w:val="00A7772A"/>
    <w:rsid w:val="00A8091D"/>
    <w:rsid w:val="00A82C8A"/>
    <w:rsid w:val="00A8346B"/>
    <w:rsid w:val="00A83B07"/>
    <w:rsid w:val="00A84A99"/>
    <w:rsid w:val="00A852FF"/>
    <w:rsid w:val="00A87337"/>
    <w:rsid w:val="00A90C97"/>
    <w:rsid w:val="00A92DDC"/>
    <w:rsid w:val="00A960C8"/>
    <w:rsid w:val="00A96604"/>
    <w:rsid w:val="00AA03DF"/>
    <w:rsid w:val="00AA1B4F"/>
    <w:rsid w:val="00AA1FBA"/>
    <w:rsid w:val="00AA21D8"/>
    <w:rsid w:val="00AA271A"/>
    <w:rsid w:val="00AA3270"/>
    <w:rsid w:val="00AA369F"/>
    <w:rsid w:val="00AA54F3"/>
    <w:rsid w:val="00AA6B43"/>
    <w:rsid w:val="00AA720D"/>
    <w:rsid w:val="00AA7567"/>
    <w:rsid w:val="00AB367A"/>
    <w:rsid w:val="00AC01D1"/>
    <w:rsid w:val="00AC0AB2"/>
    <w:rsid w:val="00AC0E9F"/>
    <w:rsid w:val="00AC234C"/>
    <w:rsid w:val="00AC52A5"/>
    <w:rsid w:val="00AC6EFD"/>
    <w:rsid w:val="00AC7151"/>
    <w:rsid w:val="00AD0AB2"/>
    <w:rsid w:val="00AD317D"/>
    <w:rsid w:val="00AD37CD"/>
    <w:rsid w:val="00AD460A"/>
    <w:rsid w:val="00AD6A05"/>
    <w:rsid w:val="00AE118B"/>
    <w:rsid w:val="00AE272B"/>
    <w:rsid w:val="00AE3E3A"/>
    <w:rsid w:val="00AE5916"/>
    <w:rsid w:val="00AE77B4"/>
    <w:rsid w:val="00AE7843"/>
    <w:rsid w:val="00AE7C1A"/>
    <w:rsid w:val="00AE7DF8"/>
    <w:rsid w:val="00AF0D9C"/>
    <w:rsid w:val="00AF13AB"/>
    <w:rsid w:val="00AF1A80"/>
    <w:rsid w:val="00AF1D36"/>
    <w:rsid w:val="00AF280B"/>
    <w:rsid w:val="00AF4257"/>
    <w:rsid w:val="00AF5F75"/>
    <w:rsid w:val="00AF6001"/>
    <w:rsid w:val="00AF7D38"/>
    <w:rsid w:val="00B01A16"/>
    <w:rsid w:val="00B05009"/>
    <w:rsid w:val="00B07B58"/>
    <w:rsid w:val="00B07F45"/>
    <w:rsid w:val="00B1021A"/>
    <w:rsid w:val="00B1481A"/>
    <w:rsid w:val="00B14C2D"/>
    <w:rsid w:val="00B14DB5"/>
    <w:rsid w:val="00B15A1F"/>
    <w:rsid w:val="00B15FE9"/>
    <w:rsid w:val="00B17485"/>
    <w:rsid w:val="00B20772"/>
    <w:rsid w:val="00B2148A"/>
    <w:rsid w:val="00B2209B"/>
    <w:rsid w:val="00B220C2"/>
    <w:rsid w:val="00B226F2"/>
    <w:rsid w:val="00B2447E"/>
    <w:rsid w:val="00B25B32"/>
    <w:rsid w:val="00B26DA7"/>
    <w:rsid w:val="00B31609"/>
    <w:rsid w:val="00B32616"/>
    <w:rsid w:val="00B338EE"/>
    <w:rsid w:val="00B33ED9"/>
    <w:rsid w:val="00B35DB3"/>
    <w:rsid w:val="00B36C42"/>
    <w:rsid w:val="00B36D73"/>
    <w:rsid w:val="00B42EA7"/>
    <w:rsid w:val="00B46C55"/>
    <w:rsid w:val="00B51845"/>
    <w:rsid w:val="00B51923"/>
    <w:rsid w:val="00B5337C"/>
    <w:rsid w:val="00B53FDE"/>
    <w:rsid w:val="00B56397"/>
    <w:rsid w:val="00B571DA"/>
    <w:rsid w:val="00B6027B"/>
    <w:rsid w:val="00B607A6"/>
    <w:rsid w:val="00B6356C"/>
    <w:rsid w:val="00B636C8"/>
    <w:rsid w:val="00B65EDB"/>
    <w:rsid w:val="00B67AFF"/>
    <w:rsid w:val="00B70B59"/>
    <w:rsid w:val="00B73657"/>
    <w:rsid w:val="00B739B3"/>
    <w:rsid w:val="00B75933"/>
    <w:rsid w:val="00B8151D"/>
    <w:rsid w:val="00B81B15"/>
    <w:rsid w:val="00B875B2"/>
    <w:rsid w:val="00B903E4"/>
    <w:rsid w:val="00B915AE"/>
    <w:rsid w:val="00B969D8"/>
    <w:rsid w:val="00BA1735"/>
    <w:rsid w:val="00BA19FA"/>
    <w:rsid w:val="00BA4288"/>
    <w:rsid w:val="00BA6B20"/>
    <w:rsid w:val="00BB0902"/>
    <w:rsid w:val="00BB1F9C"/>
    <w:rsid w:val="00BB48E5"/>
    <w:rsid w:val="00BB5607"/>
    <w:rsid w:val="00BB5ACA"/>
    <w:rsid w:val="00BB627F"/>
    <w:rsid w:val="00BC0C17"/>
    <w:rsid w:val="00BC3823"/>
    <w:rsid w:val="00BC524D"/>
    <w:rsid w:val="00BC5841"/>
    <w:rsid w:val="00BD0331"/>
    <w:rsid w:val="00BD2EF0"/>
    <w:rsid w:val="00BD3811"/>
    <w:rsid w:val="00BD57E2"/>
    <w:rsid w:val="00BD60B4"/>
    <w:rsid w:val="00BD796B"/>
    <w:rsid w:val="00BD7D51"/>
    <w:rsid w:val="00BE40C0"/>
    <w:rsid w:val="00BE4827"/>
    <w:rsid w:val="00BE5F4A"/>
    <w:rsid w:val="00BE720B"/>
    <w:rsid w:val="00BE7A0F"/>
    <w:rsid w:val="00BE7AEF"/>
    <w:rsid w:val="00BF09B0"/>
    <w:rsid w:val="00BF1544"/>
    <w:rsid w:val="00BF1B53"/>
    <w:rsid w:val="00BF246D"/>
    <w:rsid w:val="00BF2682"/>
    <w:rsid w:val="00BF724E"/>
    <w:rsid w:val="00C00DFD"/>
    <w:rsid w:val="00C0165E"/>
    <w:rsid w:val="00C049FE"/>
    <w:rsid w:val="00C052CB"/>
    <w:rsid w:val="00C06F06"/>
    <w:rsid w:val="00C13E28"/>
    <w:rsid w:val="00C20FAD"/>
    <w:rsid w:val="00C2308E"/>
    <w:rsid w:val="00C2375F"/>
    <w:rsid w:val="00C247CB"/>
    <w:rsid w:val="00C3221F"/>
    <w:rsid w:val="00C32E66"/>
    <w:rsid w:val="00C3355F"/>
    <w:rsid w:val="00C33A04"/>
    <w:rsid w:val="00C3500B"/>
    <w:rsid w:val="00C3569A"/>
    <w:rsid w:val="00C43F48"/>
    <w:rsid w:val="00C448FF"/>
    <w:rsid w:val="00C45E57"/>
    <w:rsid w:val="00C45E99"/>
    <w:rsid w:val="00C502BA"/>
    <w:rsid w:val="00C51086"/>
    <w:rsid w:val="00C52F29"/>
    <w:rsid w:val="00C56CE6"/>
    <w:rsid w:val="00C5745F"/>
    <w:rsid w:val="00C57595"/>
    <w:rsid w:val="00C60005"/>
    <w:rsid w:val="00C61A98"/>
    <w:rsid w:val="00C63201"/>
    <w:rsid w:val="00C64385"/>
    <w:rsid w:val="00C64E62"/>
    <w:rsid w:val="00C651D5"/>
    <w:rsid w:val="00C65CCC"/>
    <w:rsid w:val="00C668D2"/>
    <w:rsid w:val="00C7618F"/>
    <w:rsid w:val="00C765A9"/>
    <w:rsid w:val="00C801C2"/>
    <w:rsid w:val="00C81157"/>
    <w:rsid w:val="00C8162D"/>
    <w:rsid w:val="00C830BB"/>
    <w:rsid w:val="00C831F6"/>
    <w:rsid w:val="00C83A0B"/>
    <w:rsid w:val="00C842D0"/>
    <w:rsid w:val="00C84ED1"/>
    <w:rsid w:val="00C863CC"/>
    <w:rsid w:val="00C9038F"/>
    <w:rsid w:val="00C92AAB"/>
    <w:rsid w:val="00C94B49"/>
    <w:rsid w:val="00C95D4C"/>
    <w:rsid w:val="00C9637F"/>
    <w:rsid w:val="00C9708A"/>
    <w:rsid w:val="00C972EB"/>
    <w:rsid w:val="00CA2435"/>
    <w:rsid w:val="00CA4068"/>
    <w:rsid w:val="00CA67F4"/>
    <w:rsid w:val="00CB37F8"/>
    <w:rsid w:val="00CB6A41"/>
    <w:rsid w:val="00CB7DC3"/>
    <w:rsid w:val="00CC5BE1"/>
    <w:rsid w:val="00CC75A2"/>
    <w:rsid w:val="00CC7A18"/>
    <w:rsid w:val="00CD0E2F"/>
    <w:rsid w:val="00CD1D49"/>
    <w:rsid w:val="00CD2F20"/>
    <w:rsid w:val="00CD6B20"/>
    <w:rsid w:val="00CD6E2D"/>
    <w:rsid w:val="00CE1339"/>
    <w:rsid w:val="00CE61CC"/>
    <w:rsid w:val="00CE6E42"/>
    <w:rsid w:val="00CE7426"/>
    <w:rsid w:val="00CF20B7"/>
    <w:rsid w:val="00CF529A"/>
    <w:rsid w:val="00CF6692"/>
    <w:rsid w:val="00CF7441"/>
    <w:rsid w:val="00D00D16"/>
    <w:rsid w:val="00D030CA"/>
    <w:rsid w:val="00D03C6C"/>
    <w:rsid w:val="00D04760"/>
    <w:rsid w:val="00D04A95"/>
    <w:rsid w:val="00D05F70"/>
    <w:rsid w:val="00D06288"/>
    <w:rsid w:val="00D068C7"/>
    <w:rsid w:val="00D128A4"/>
    <w:rsid w:val="00D1343C"/>
    <w:rsid w:val="00D134F4"/>
    <w:rsid w:val="00D147C8"/>
    <w:rsid w:val="00D15131"/>
    <w:rsid w:val="00D16E82"/>
    <w:rsid w:val="00D16FA2"/>
    <w:rsid w:val="00D20954"/>
    <w:rsid w:val="00D21C39"/>
    <w:rsid w:val="00D21FC6"/>
    <w:rsid w:val="00D2243A"/>
    <w:rsid w:val="00D243C6"/>
    <w:rsid w:val="00D33393"/>
    <w:rsid w:val="00D33D36"/>
    <w:rsid w:val="00D34C4E"/>
    <w:rsid w:val="00D34D94"/>
    <w:rsid w:val="00D409E2"/>
    <w:rsid w:val="00D427D7"/>
    <w:rsid w:val="00D44E62"/>
    <w:rsid w:val="00D51570"/>
    <w:rsid w:val="00D556AD"/>
    <w:rsid w:val="00D60381"/>
    <w:rsid w:val="00D616DE"/>
    <w:rsid w:val="00D62201"/>
    <w:rsid w:val="00D64D3D"/>
    <w:rsid w:val="00D651D1"/>
    <w:rsid w:val="00D65DC6"/>
    <w:rsid w:val="00D717BB"/>
    <w:rsid w:val="00D7226B"/>
    <w:rsid w:val="00D72707"/>
    <w:rsid w:val="00D75A9C"/>
    <w:rsid w:val="00D8220A"/>
    <w:rsid w:val="00D829C8"/>
    <w:rsid w:val="00D8624D"/>
    <w:rsid w:val="00D905B6"/>
    <w:rsid w:val="00D90871"/>
    <w:rsid w:val="00D9155F"/>
    <w:rsid w:val="00D9403F"/>
    <w:rsid w:val="00D959B4"/>
    <w:rsid w:val="00D967C8"/>
    <w:rsid w:val="00DA44DE"/>
    <w:rsid w:val="00DA5289"/>
    <w:rsid w:val="00DB620A"/>
    <w:rsid w:val="00DC0AFE"/>
    <w:rsid w:val="00DC37ED"/>
    <w:rsid w:val="00DC3832"/>
    <w:rsid w:val="00DC7A51"/>
    <w:rsid w:val="00DD3B1E"/>
    <w:rsid w:val="00DE3C53"/>
    <w:rsid w:val="00DE5B5F"/>
    <w:rsid w:val="00DF20BB"/>
    <w:rsid w:val="00DF3A70"/>
    <w:rsid w:val="00DF5B83"/>
    <w:rsid w:val="00DF614E"/>
    <w:rsid w:val="00E00696"/>
    <w:rsid w:val="00E03651"/>
    <w:rsid w:val="00E03808"/>
    <w:rsid w:val="00E060C2"/>
    <w:rsid w:val="00E06324"/>
    <w:rsid w:val="00E07B81"/>
    <w:rsid w:val="00E10ADD"/>
    <w:rsid w:val="00E10AFD"/>
    <w:rsid w:val="00E121A0"/>
    <w:rsid w:val="00E12B11"/>
    <w:rsid w:val="00E12FB0"/>
    <w:rsid w:val="00E14814"/>
    <w:rsid w:val="00E1591B"/>
    <w:rsid w:val="00E16A50"/>
    <w:rsid w:val="00E249D5"/>
    <w:rsid w:val="00E25017"/>
    <w:rsid w:val="00E26B55"/>
    <w:rsid w:val="00E26F73"/>
    <w:rsid w:val="00E30A34"/>
    <w:rsid w:val="00E33C68"/>
    <w:rsid w:val="00E34EEB"/>
    <w:rsid w:val="00E34F7E"/>
    <w:rsid w:val="00E3687C"/>
    <w:rsid w:val="00E40224"/>
    <w:rsid w:val="00E435A0"/>
    <w:rsid w:val="00E44EB9"/>
    <w:rsid w:val="00E45BDC"/>
    <w:rsid w:val="00E46358"/>
    <w:rsid w:val="00E471DC"/>
    <w:rsid w:val="00E5024D"/>
    <w:rsid w:val="00E50EB4"/>
    <w:rsid w:val="00E51F95"/>
    <w:rsid w:val="00E520EA"/>
    <w:rsid w:val="00E532FC"/>
    <w:rsid w:val="00E559B4"/>
    <w:rsid w:val="00E55BB0"/>
    <w:rsid w:val="00E609E5"/>
    <w:rsid w:val="00E60F27"/>
    <w:rsid w:val="00E62E18"/>
    <w:rsid w:val="00E64D93"/>
    <w:rsid w:val="00E65EDB"/>
    <w:rsid w:val="00E66927"/>
    <w:rsid w:val="00E677B8"/>
    <w:rsid w:val="00E67FA1"/>
    <w:rsid w:val="00E7387D"/>
    <w:rsid w:val="00E73D53"/>
    <w:rsid w:val="00E75111"/>
    <w:rsid w:val="00E75593"/>
    <w:rsid w:val="00E77296"/>
    <w:rsid w:val="00E7790F"/>
    <w:rsid w:val="00E87527"/>
    <w:rsid w:val="00E87EF7"/>
    <w:rsid w:val="00E90AF7"/>
    <w:rsid w:val="00E93763"/>
    <w:rsid w:val="00E96C4C"/>
    <w:rsid w:val="00EA2AAE"/>
    <w:rsid w:val="00EA2EC0"/>
    <w:rsid w:val="00EA3C70"/>
    <w:rsid w:val="00EA427A"/>
    <w:rsid w:val="00EA5E2D"/>
    <w:rsid w:val="00EA723B"/>
    <w:rsid w:val="00EB2ED7"/>
    <w:rsid w:val="00EB6350"/>
    <w:rsid w:val="00EB687A"/>
    <w:rsid w:val="00EC2F62"/>
    <w:rsid w:val="00EC62EB"/>
    <w:rsid w:val="00EC6E9F"/>
    <w:rsid w:val="00ED1E90"/>
    <w:rsid w:val="00ED36DC"/>
    <w:rsid w:val="00ED3DB2"/>
    <w:rsid w:val="00ED44B6"/>
    <w:rsid w:val="00ED44F0"/>
    <w:rsid w:val="00ED4B33"/>
    <w:rsid w:val="00ED5993"/>
    <w:rsid w:val="00ED7DD6"/>
    <w:rsid w:val="00EE060B"/>
    <w:rsid w:val="00EE081D"/>
    <w:rsid w:val="00EE15A1"/>
    <w:rsid w:val="00EE2A7C"/>
    <w:rsid w:val="00EE2C42"/>
    <w:rsid w:val="00EE341B"/>
    <w:rsid w:val="00EE4453"/>
    <w:rsid w:val="00EE5FCE"/>
    <w:rsid w:val="00EE6BBD"/>
    <w:rsid w:val="00EE6E1E"/>
    <w:rsid w:val="00EE705F"/>
    <w:rsid w:val="00EE72E0"/>
    <w:rsid w:val="00EF1462"/>
    <w:rsid w:val="00EF4847"/>
    <w:rsid w:val="00EF54FD"/>
    <w:rsid w:val="00F01BE5"/>
    <w:rsid w:val="00F066DF"/>
    <w:rsid w:val="00F06889"/>
    <w:rsid w:val="00F07F0D"/>
    <w:rsid w:val="00F13112"/>
    <w:rsid w:val="00F13B0A"/>
    <w:rsid w:val="00F16FE6"/>
    <w:rsid w:val="00F233E7"/>
    <w:rsid w:val="00F238BD"/>
    <w:rsid w:val="00F24992"/>
    <w:rsid w:val="00F27921"/>
    <w:rsid w:val="00F31AA8"/>
    <w:rsid w:val="00F32F2F"/>
    <w:rsid w:val="00F33F3F"/>
    <w:rsid w:val="00F35BDD"/>
    <w:rsid w:val="00F35EF0"/>
    <w:rsid w:val="00F3781F"/>
    <w:rsid w:val="00F403FD"/>
    <w:rsid w:val="00F41E72"/>
    <w:rsid w:val="00F444BC"/>
    <w:rsid w:val="00F45BDF"/>
    <w:rsid w:val="00F50300"/>
    <w:rsid w:val="00F52BB8"/>
    <w:rsid w:val="00F5414B"/>
    <w:rsid w:val="00F55113"/>
    <w:rsid w:val="00F56E39"/>
    <w:rsid w:val="00F614D9"/>
    <w:rsid w:val="00F623E9"/>
    <w:rsid w:val="00F63951"/>
    <w:rsid w:val="00F63C86"/>
    <w:rsid w:val="00F64F80"/>
    <w:rsid w:val="00F71ABD"/>
    <w:rsid w:val="00F766BE"/>
    <w:rsid w:val="00F77EB9"/>
    <w:rsid w:val="00F80635"/>
    <w:rsid w:val="00F8115F"/>
    <w:rsid w:val="00F815D1"/>
    <w:rsid w:val="00F81E7E"/>
    <w:rsid w:val="00F81F0F"/>
    <w:rsid w:val="00F825F4"/>
    <w:rsid w:val="00F90CCD"/>
    <w:rsid w:val="00F914BE"/>
    <w:rsid w:val="00F92AA1"/>
    <w:rsid w:val="00F932DE"/>
    <w:rsid w:val="00F963DD"/>
    <w:rsid w:val="00F9641A"/>
    <w:rsid w:val="00F965AB"/>
    <w:rsid w:val="00F97004"/>
    <w:rsid w:val="00FA2045"/>
    <w:rsid w:val="00FA7A66"/>
    <w:rsid w:val="00FB1AA9"/>
    <w:rsid w:val="00FB2529"/>
    <w:rsid w:val="00FB2BF0"/>
    <w:rsid w:val="00FB4B5A"/>
    <w:rsid w:val="00FB4D95"/>
    <w:rsid w:val="00FB5963"/>
    <w:rsid w:val="00FB5AC9"/>
    <w:rsid w:val="00FB5DAA"/>
    <w:rsid w:val="00FC04B9"/>
    <w:rsid w:val="00FC161A"/>
    <w:rsid w:val="00FC195A"/>
    <w:rsid w:val="00FC23D5"/>
    <w:rsid w:val="00FC4337"/>
    <w:rsid w:val="00FC4C1A"/>
    <w:rsid w:val="00FC628F"/>
    <w:rsid w:val="00FC6468"/>
    <w:rsid w:val="00FC6D49"/>
    <w:rsid w:val="00FD37E9"/>
    <w:rsid w:val="00FD4922"/>
    <w:rsid w:val="00FD6461"/>
    <w:rsid w:val="00FE0281"/>
    <w:rsid w:val="00FE6D2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9CC1A6"/>
  <w15:docId w15:val="{8FB35FD9-4345-BC48-863C-14E79F7E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DCB"/>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lstomtale1">
    <w:name w:val="Uløst omtale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3B1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mindeligtabel31">
    <w:name w:val="Almindelig tabel 31"/>
    <w:basedOn w:val="TableNormal"/>
    <w:uiPriority w:val="99"/>
    <w:rsid w:val="003B11E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Almindeligtabel51">
    <w:name w:val="Almindelig tabel 51"/>
    <w:basedOn w:val="TableNormal"/>
    <w:uiPriority w:val="99"/>
    <w:rsid w:val="003B11E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54778F"/>
    <w:rPr>
      <w:color w:val="808080"/>
      <w:shd w:val="clear" w:color="auto" w:fill="E6E6E6"/>
    </w:rPr>
  </w:style>
  <w:style w:type="table" w:styleId="PlainTable3">
    <w:name w:val="Plain Table 3"/>
    <w:basedOn w:val="TableNormal"/>
    <w:uiPriority w:val="99"/>
    <w:rsid w:val="0054778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99"/>
    <w:rsid w:val="0054778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4363879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2243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394403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informatics.org/sms2/rev_tran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81D49-EE53-4AA7-9113-48F18D8C1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13</Pages>
  <Words>9291</Words>
  <Characters>52962</Characters>
  <Application>Microsoft Office Word</Application>
  <DocSecurity>0</DocSecurity>
  <Lines>441</Lines>
  <Paragraphs>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62129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4</cp:revision>
  <cp:lastPrinted>2019-06-24T10:36:00Z</cp:lastPrinted>
  <dcterms:created xsi:type="dcterms:W3CDTF">2019-06-26T11:38:00Z</dcterms:created>
  <dcterms:modified xsi:type="dcterms:W3CDTF">2019-06-26T13:10:00Z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id="http://www.zotero.org/styles/journal-of-visualized-experiments"/&gt;&lt;format class="21"/&gt;&lt;count citations="21" publications="12"/&gt;&lt;/info&gt;PAPERS2_INFO_END</vt:lpwstr>
  </property>
</Properties>
</file>