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5A2989" w14:textId="77777777" w:rsidR="001D1B41" w:rsidRPr="00A52FEF" w:rsidRDefault="00A50BC5" w:rsidP="000A41E2">
      <w:pPr>
        <w:pBdr>
          <w:top w:val="nil"/>
          <w:left w:val="nil"/>
          <w:bottom w:val="nil"/>
          <w:right w:val="nil"/>
          <w:between w:val="nil"/>
        </w:pBdr>
        <w:rPr>
          <w:rFonts w:asciiTheme="minorHAnsi" w:hAnsiTheme="minorHAnsi" w:cstheme="minorHAnsi"/>
          <w:color w:val="auto"/>
        </w:rPr>
      </w:pPr>
      <w:bookmarkStart w:id="0" w:name="_Hlk16843560"/>
      <w:r w:rsidRPr="00A52FEF">
        <w:rPr>
          <w:rFonts w:asciiTheme="minorHAnsi" w:hAnsiTheme="minorHAnsi" w:cstheme="minorHAnsi"/>
          <w:b/>
          <w:color w:val="auto"/>
        </w:rPr>
        <w:t>TITLE:</w:t>
      </w:r>
    </w:p>
    <w:p w14:paraId="71F863E7" w14:textId="77777777" w:rsidR="001D1B41" w:rsidRPr="00622DE7" w:rsidRDefault="00A50BC5" w:rsidP="000A41E2">
      <w:pPr>
        <w:rPr>
          <w:rFonts w:asciiTheme="minorHAnsi" w:hAnsiTheme="minorHAnsi" w:cstheme="minorHAnsi"/>
          <w:color w:val="auto"/>
        </w:rPr>
      </w:pPr>
      <w:r w:rsidRPr="00622DE7">
        <w:rPr>
          <w:rFonts w:asciiTheme="minorHAnsi" w:hAnsiTheme="minorHAnsi" w:cstheme="minorHAnsi"/>
          <w:color w:val="auto"/>
        </w:rPr>
        <w:t>Stereotaxic Surgery for Implantation of Microelectrode Arrays in the Common Marmoset (</w:t>
      </w:r>
      <w:r w:rsidRPr="00622DE7">
        <w:rPr>
          <w:rFonts w:asciiTheme="minorHAnsi" w:hAnsiTheme="minorHAnsi" w:cstheme="minorHAnsi"/>
          <w:i/>
          <w:color w:val="auto"/>
        </w:rPr>
        <w:t>Callithrix jacchus</w:t>
      </w:r>
      <w:r w:rsidRPr="00622DE7">
        <w:rPr>
          <w:rFonts w:asciiTheme="minorHAnsi" w:hAnsiTheme="minorHAnsi" w:cstheme="minorHAnsi"/>
          <w:color w:val="auto"/>
        </w:rPr>
        <w:t>)</w:t>
      </w:r>
    </w:p>
    <w:p w14:paraId="611D8DC7" w14:textId="77777777" w:rsidR="001D1B41" w:rsidRPr="00A52FEF" w:rsidRDefault="001D1B41" w:rsidP="000A41E2">
      <w:pPr>
        <w:rPr>
          <w:rFonts w:asciiTheme="minorHAnsi" w:hAnsiTheme="minorHAnsi" w:cstheme="minorHAnsi"/>
          <w:b/>
          <w:color w:val="auto"/>
        </w:rPr>
      </w:pPr>
    </w:p>
    <w:p w14:paraId="45D4E4AF" w14:textId="75D50F64" w:rsidR="001D1B41" w:rsidRPr="00A52FEF" w:rsidRDefault="00A50BC5" w:rsidP="000A41E2">
      <w:pPr>
        <w:rPr>
          <w:rFonts w:asciiTheme="minorHAnsi" w:hAnsiTheme="minorHAnsi" w:cstheme="minorHAnsi"/>
          <w:color w:val="auto"/>
          <w:lang w:val="pt-BR"/>
        </w:rPr>
      </w:pPr>
      <w:r w:rsidRPr="00A52FEF">
        <w:rPr>
          <w:rFonts w:asciiTheme="minorHAnsi" w:hAnsiTheme="minorHAnsi" w:cstheme="minorHAnsi"/>
          <w:b/>
          <w:color w:val="auto"/>
          <w:lang w:val="pt-BR"/>
        </w:rPr>
        <w:t xml:space="preserve">AUTHORS </w:t>
      </w:r>
      <w:r w:rsidR="001F6D2A" w:rsidRPr="009E16E1">
        <w:rPr>
          <w:rFonts w:asciiTheme="minorHAnsi" w:hAnsiTheme="minorHAnsi" w:cstheme="minorHAnsi"/>
          <w:b/>
          <w:color w:val="auto"/>
          <w:lang w:val="pt-BR"/>
        </w:rPr>
        <w:t>AND</w:t>
      </w:r>
      <w:r w:rsidR="001F6D2A" w:rsidRPr="00A52FEF">
        <w:rPr>
          <w:rFonts w:asciiTheme="minorHAnsi" w:hAnsiTheme="minorHAnsi" w:cstheme="minorHAnsi"/>
          <w:b/>
          <w:color w:val="auto"/>
          <w:lang w:val="pt-BR"/>
        </w:rPr>
        <w:t xml:space="preserve"> </w:t>
      </w:r>
      <w:r w:rsidRPr="00A52FEF">
        <w:rPr>
          <w:rFonts w:asciiTheme="minorHAnsi" w:hAnsiTheme="minorHAnsi" w:cstheme="minorHAnsi"/>
          <w:b/>
          <w:color w:val="auto"/>
          <w:lang w:val="pt-BR"/>
        </w:rPr>
        <w:t>AFFILIATIONS:</w:t>
      </w:r>
    </w:p>
    <w:p w14:paraId="1355DBCD" w14:textId="627F73D4" w:rsidR="001D1B41" w:rsidRPr="00A52FEF" w:rsidRDefault="00A50BC5" w:rsidP="000A41E2">
      <w:pPr>
        <w:widowControl/>
        <w:rPr>
          <w:rFonts w:asciiTheme="minorHAnsi" w:hAnsiTheme="minorHAnsi" w:cstheme="minorHAnsi"/>
          <w:color w:val="auto"/>
          <w:vertAlign w:val="superscript"/>
          <w:lang w:val="pt-BR"/>
        </w:rPr>
      </w:pPr>
      <w:r w:rsidRPr="00A52FEF">
        <w:rPr>
          <w:rFonts w:asciiTheme="minorHAnsi" w:hAnsiTheme="minorHAnsi" w:cstheme="minorHAnsi"/>
          <w:color w:val="auto"/>
          <w:lang w:val="pt-BR"/>
        </w:rPr>
        <w:t>Samuel Alexander Budoff</w:t>
      </w:r>
      <w:r w:rsidRPr="00A52FEF">
        <w:rPr>
          <w:rFonts w:asciiTheme="minorHAnsi" w:hAnsiTheme="minorHAnsi" w:cstheme="minorHAnsi"/>
          <w:color w:val="auto"/>
          <w:vertAlign w:val="superscript"/>
          <w:lang w:val="pt-BR"/>
        </w:rPr>
        <w:t>1,2*</w:t>
      </w:r>
      <w:r w:rsidRPr="00A52FEF">
        <w:rPr>
          <w:rFonts w:asciiTheme="minorHAnsi" w:hAnsiTheme="minorHAnsi" w:cstheme="minorHAnsi"/>
          <w:color w:val="auto"/>
          <w:lang w:val="pt-BR"/>
        </w:rPr>
        <w:t>, José Firmino Rodrigues Neto</w:t>
      </w:r>
      <w:r w:rsidRPr="00A52FEF">
        <w:rPr>
          <w:rFonts w:asciiTheme="minorHAnsi" w:hAnsiTheme="minorHAnsi" w:cstheme="minorHAnsi"/>
          <w:color w:val="auto"/>
          <w:vertAlign w:val="superscript"/>
          <w:lang w:val="pt-BR"/>
        </w:rPr>
        <w:t>1*</w:t>
      </w:r>
      <w:r w:rsidRPr="00A52FEF">
        <w:rPr>
          <w:rFonts w:asciiTheme="minorHAnsi" w:hAnsiTheme="minorHAnsi" w:cstheme="minorHAnsi"/>
          <w:color w:val="auto"/>
          <w:lang w:val="pt-BR"/>
        </w:rPr>
        <w:t>, Valéria Arboés</w:t>
      </w:r>
      <w:r w:rsidRPr="00A52FEF">
        <w:rPr>
          <w:rFonts w:asciiTheme="minorHAnsi" w:hAnsiTheme="minorHAnsi" w:cstheme="minorHAnsi"/>
          <w:color w:val="auto"/>
          <w:vertAlign w:val="superscript"/>
          <w:lang w:val="pt-BR"/>
        </w:rPr>
        <w:t>1</w:t>
      </w:r>
      <w:r w:rsidRPr="00A52FEF">
        <w:rPr>
          <w:rFonts w:asciiTheme="minorHAnsi" w:hAnsiTheme="minorHAnsi" w:cstheme="minorHAnsi"/>
          <w:color w:val="auto"/>
          <w:lang w:val="pt-BR"/>
        </w:rPr>
        <w:t>, Manuela Sales Lima Nascimento</w:t>
      </w:r>
      <w:r w:rsidRPr="00A52FEF">
        <w:rPr>
          <w:rFonts w:asciiTheme="minorHAnsi" w:hAnsiTheme="minorHAnsi" w:cstheme="minorHAnsi"/>
          <w:color w:val="auto"/>
          <w:vertAlign w:val="superscript"/>
          <w:lang w:val="pt-BR"/>
        </w:rPr>
        <w:t>1</w:t>
      </w:r>
      <w:r w:rsidRPr="00A52FEF">
        <w:rPr>
          <w:rFonts w:asciiTheme="minorHAnsi" w:hAnsiTheme="minorHAnsi" w:cstheme="minorHAnsi"/>
          <w:color w:val="auto"/>
          <w:lang w:val="pt-BR"/>
        </w:rPr>
        <w:t>, Ana Carolina Bione Kunicki</w:t>
      </w:r>
      <w:r w:rsidRPr="00A52FEF">
        <w:rPr>
          <w:rFonts w:asciiTheme="minorHAnsi" w:hAnsiTheme="minorHAnsi" w:cstheme="minorHAnsi"/>
          <w:color w:val="auto"/>
          <w:vertAlign w:val="superscript"/>
          <w:lang w:val="pt-BR"/>
        </w:rPr>
        <w:t>1</w:t>
      </w:r>
      <w:r w:rsidRPr="00A52FEF">
        <w:rPr>
          <w:rFonts w:asciiTheme="minorHAnsi" w:hAnsiTheme="minorHAnsi" w:cstheme="minorHAnsi"/>
          <w:color w:val="auto"/>
          <w:lang w:val="pt-BR"/>
        </w:rPr>
        <w:t>, Mariana Ferreira Pereira de Araújo</w:t>
      </w:r>
      <w:r w:rsidRPr="00A52FEF">
        <w:rPr>
          <w:rFonts w:asciiTheme="minorHAnsi" w:hAnsiTheme="minorHAnsi" w:cstheme="minorHAnsi"/>
          <w:color w:val="auto"/>
          <w:vertAlign w:val="superscript"/>
          <w:lang w:val="pt-BR"/>
        </w:rPr>
        <w:t>1,3</w:t>
      </w:r>
    </w:p>
    <w:p w14:paraId="4E8B8313" w14:textId="77777777" w:rsidR="00A52FEF" w:rsidRPr="00A52FEF" w:rsidRDefault="00A52FEF" w:rsidP="000A41E2">
      <w:pPr>
        <w:widowControl/>
        <w:rPr>
          <w:rFonts w:asciiTheme="minorHAnsi" w:hAnsiTheme="minorHAnsi" w:cstheme="minorHAnsi"/>
          <w:color w:val="auto"/>
          <w:lang w:val="pt-BR"/>
        </w:rPr>
      </w:pPr>
    </w:p>
    <w:p w14:paraId="5FDE1339" w14:textId="77777777" w:rsidR="001D1B41" w:rsidRPr="00A52FEF" w:rsidRDefault="00A50BC5" w:rsidP="000A41E2">
      <w:pPr>
        <w:widowControl/>
        <w:rPr>
          <w:rFonts w:asciiTheme="minorHAnsi" w:hAnsiTheme="minorHAnsi" w:cstheme="minorHAnsi"/>
          <w:iCs/>
          <w:color w:val="auto"/>
        </w:rPr>
      </w:pPr>
      <w:r w:rsidRPr="00A52FEF">
        <w:rPr>
          <w:rFonts w:asciiTheme="minorHAnsi" w:hAnsiTheme="minorHAnsi" w:cstheme="minorHAnsi"/>
          <w:iCs/>
          <w:color w:val="auto"/>
          <w:vertAlign w:val="superscript"/>
        </w:rPr>
        <w:t>1</w:t>
      </w:r>
      <w:r w:rsidRPr="00A52FEF">
        <w:rPr>
          <w:rFonts w:asciiTheme="minorHAnsi" w:hAnsiTheme="minorHAnsi" w:cstheme="minorHAnsi"/>
          <w:iCs/>
          <w:color w:val="auto"/>
        </w:rPr>
        <w:t>Edmond and Lily Safra International Institute of Neuroscience, Santos Dumont Institute, Macaíba/RN Brazil.</w:t>
      </w:r>
    </w:p>
    <w:p w14:paraId="53C86F89" w14:textId="7B028A07" w:rsidR="001B1D75" w:rsidRPr="00A52FEF" w:rsidRDefault="001B1D75" w:rsidP="000A41E2">
      <w:pPr>
        <w:widowControl/>
        <w:rPr>
          <w:rFonts w:asciiTheme="minorHAnsi" w:hAnsiTheme="minorHAnsi" w:cstheme="minorHAnsi"/>
          <w:iCs/>
          <w:color w:val="auto"/>
        </w:rPr>
      </w:pPr>
      <w:r w:rsidRPr="00A52FEF">
        <w:rPr>
          <w:rFonts w:asciiTheme="minorHAnsi" w:hAnsiTheme="minorHAnsi" w:cstheme="minorHAnsi"/>
          <w:iCs/>
          <w:color w:val="auto"/>
          <w:vertAlign w:val="superscript"/>
        </w:rPr>
        <w:t>2</w:t>
      </w:r>
      <w:r w:rsidRPr="00A52FEF">
        <w:rPr>
          <w:rFonts w:asciiTheme="minorHAnsi" w:hAnsiTheme="minorHAnsi" w:cstheme="minorHAnsi"/>
          <w:iCs/>
          <w:color w:val="auto"/>
        </w:rPr>
        <w:t>Neuroscience Program, University of Colorado Anschutz Medical Campus, Aurora, CO, USA</w:t>
      </w:r>
    </w:p>
    <w:p w14:paraId="08CF013F" w14:textId="4B54ED94" w:rsidR="001D1B41" w:rsidRPr="00A52FEF" w:rsidRDefault="001B1D75" w:rsidP="000A41E2">
      <w:pPr>
        <w:widowControl/>
        <w:rPr>
          <w:rFonts w:asciiTheme="minorHAnsi" w:hAnsiTheme="minorHAnsi" w:cstheme="minorHAnsi"/>
          <w:iCs/>
          <w:color w:val="auto"/>
        </w:rPr>
      </w:pPr>
      <w:r w:rsidRPr="00A52FEF">
        <w:rPr>
          <w:rFonts w:asciiTheme="minorHAnsi" w:hAnsiTheme="minorHAnsi" w:cstheme="minorHAnsi"/>
          <w:iCs/>
          <w:color w:val="auto"/>
          <w:vertAlign w:val="superscript"/>
        </w:rPr>
        <w:t>3</w:t>
      </w:r>
      <w:r w:rsidRPr="00A52FEF">
        <w:rPr>
          <w:rFonts w:asciiTheme="minorHAnsi" w:hAnsiTheme="minorHAnsi" w:cstheme="minorHAnsi"/>
          <w:iCs/>
          <w:color w:val="auto"/>
        </w:rPr>
        <w:t>Department of Physiological Sciences, Health Sciences Center, Federal University of Espírito Santo, Vitória/ES Brazil</w:t>
      </w:r>
    </w:p>
    <w:p w14:paraId="37F687A4" w14:textId="77777777" w:rsidR="001D1B41" w:rsidRPr="00A52FEF" w:rsidRDefault="001D1B41" w:rsidP="000A41E2">
      <w:pPr>
        <w:widowControl/>
        <w:rPr>
          <w:rFonts w:asciiTheme="minorHAnsi" w:hAnsiTheme="minorHAnsi" w:cstheme="minorHAnsi"/>
          <w:color w:val="auto"/>
        </w:rPr>
      </w:pPr>
    </w:p>
    <w:p w14:paraId="07BE69A9" w14:textId="631FEB1A" w:rsidR="001D1B41" w:rsidRPr="00A52FEF" w:rsidRDefault="00A50BC5" w:rsidP="000A41E2">
      <w:pPr>
        <w:widowControl/>
        <w:rPr>
          <w:rFonts w:asciiTheme="minorHAnsi" w:hAnsiTheme="minorHAnsi" w:cstheme="minorHAnsi"/>
          <w:color w:val="auto"/>
        </w:rPr>
      </w:pPr>
      <w:r w:rsidRPr="00A52FEF">
        <w:rPr>
          <w:rFonts w:asciiTheme="minorHAnsi" w:hAnsiTheme="minorHAnsi" w:cstheme="minorHAnsi"/>
          <w:color w:val="auto"/>
        </w:rPr>
        <w:t>*</w:t>
      </w:r>
      <w:bookmarkStart w:id="1" w:name="_GoBack"/>
      <w:bookmarkEnd w:id="1"/>
      <w:r w:rsidRPr="00A52FEF">
        <w:rPr>
          <w:rFonts w:asciiTheme="minorHAnsi" w:hAnsiTheme="minorHAnsi" w:cstheme="minorHAnsi"/>
          <w:color w:val="auto"/>
        </w:rPr>
        <w:t>These authors contributed equally</w:t>
      </w:r>
    </w:p>
    <w:p w14:paraId="3C4221D5" w14:textId="77777777" w:rsidR="00E54E15" w:rsidRPr="00307E47" w:rsidRDefault="00E54E15" w:rsidP="00E54E15">
      <w:pPr>
        <w:rPr>
          <w:rFonts w:asciiTheme="minorHAnsi" w:hAnsiTheme="minorHAnsi" w:cstheme="minorHAnsi"/>
          <w:color w:val="auto"/>
        </w:rPr>
      </w:pPr>
    </w:p>
    <w:p w14:paraId="590D85C2" w14:textId="0E4045BA" w:rsidR="00E54E15" w:rsidRPr="00307E47" w:rsidRDefault="00E54E15" w:rsidP="00E54E15">
      <w:pPr>
        <w:rPr>
          <w:rFonts w:asciiTheme="minorHAnsi" w:hAnsiTheme="minorHAnsi" w:cstheme="minorHAnsi"/>
          <w:b/>
          <w:bCs/>
          <w:color w:val="auto"/>
        </w:rPr>
      </w:pPr>
      <w:r w:rsidRPr="00307E47">
        <w:rPr>
          <w:rFonts w:asciiTheme="minorHAnsi" w:hAnsiTheme="minorHAnsi" w:cstheme="minorHAnsi"/>
          <w:b/>
          <w:bCs/>
          <w:color w:val="auto"/>
        </w:rPr>
        <w:t xml:space="preserve">Corresponding </w:t>
      </w:r>
      <w:r w:rsidR="001F6D2A" w:rsidRPr="00307E47">
        <w:rPr>
          <w:rFonts w:asciiTheme="minorHAnsi" w:hAnsiTheme="minorHAnsi" w:cstheme="minorHAnsi"/>
          <w:b/>
          <w:bCs/>
          <w:color w:val="auto"/>
        </w:rPr>
        <w:t>Author</w:t>
      </w:r>
      <w:r w:rsidRPr="00307E47">
        <w:rPr>
          <w:rFonts w:asciiTheme="minorHAnsi" w:hAnsiTheme="minorHAnsi" w:cstheme="minorHAnsi"/>
          <w:b/>
          <w:bCs/>
          <w:color w:val="auto"/>
        </w:rPr>
        <w:t xml:space="preserve">: </w:t>
      </w:r>
    </w:p>
    <w:p w14:paraId="76D140AF" w14:textId="68ADDED6" w:rsidR="00E54E15" w:rsidRPr="00A52FEF" w:rsidRDefault="00E54E15" w:rsidP="00E54E15">
      <w:pPr>
        <w:rPr>
          <w:rFonts w:asciiTheme="minorHAnsi" w:hAnsiTheme="minorHAnsi" w:cstheme="minorHAnsi"/>
          <w:color w:val="auto"/>
          <w:lang w:val="pt-BR"/>
        </w:rPr>
      </w:pPr>
      <w:r w:rsidRPr="00A52FEF">
        <w:rPr>
          <w:rFonts w:asciiTheme="minorHAnsi" w:hAnsiTheme="minorHAnsi" w:cstheme="minorHAnsi"/>
          <w:color w:val="auto"/>
          <w:lang w:val="pt-BR"/>
        </w:rPr>
        <w:t xml:space="preserve">Mariana Ferreira Pereira de Araújo </w:t>
      </w:r>
      <w:r>
        <w:rPr>
          <w:rFonts w:asciiTheme="minorHAnsi" w:hAnsiTheme="minorHAnsi" w:cstheme="minorHAnsi"/>
          <w:color w:val="auto"/>
          <w:lang w:val="pt-BR"/>
        </w:rPr>
        <w:tab/>
      </w:r>
      <w:r w:rsidRPr="00A52FEF">
        <w:rPr>
          <w:rFonts w:asciiTheme="minorHAnsi" w:hAnsiTheme="minorHAnsi" w:cstheme="minorHAnsi"/>
          <w:color w:val="auto"/>
          <w:lang w:val="pt-BR"/>
        </w:rPr>
        <w:t>(mfparaujo@gmail.com)</w:t>
      </w:r>
    </w:p>
    <w:p w14:paraId="2EE82C06" w14:textId="77777777" w:rsidR="001D1B41" w:rsidRPr="00307E47" w:rsidRDefault="001D1B41" w:rsidP="000A41E2">
      <w:pPr>
        <w:rPr>
          <w:rFonts w:asciiTheme="minorHAnsi" w:hAnsiTheme="minorHAnsi" w:cstheme="minorHAnsi"/>
          <w:color w:val="auto"/>
          <w:lang w:val="pt-BR"/>
        </w:rPr>
      </w:pPr>
    </w:p>
    <w:p w14:paraId="1BED9B6D" w14:textId="254BCFB4" w:rsidR="001D1B41" w:rsidRPr="00E54E15" w:rsidRDefault="00A50BC5" w:rsidP="000A41E2">
      <w:pPr>
        <w:rPr>
          <w:rFonts w:asciiTheme="minorHAnsi" w:hAnsiTheme="minorHAnsi" w:cstheme="minorHAnsi"/>
          <w:b/>
          <w:bCs/>
          <w:color w:val="auto"/>
        </w:rPr>
      </w:pPr>
      <w:r w:rsidRPr="00E54E15">
        <w:rPr>
          <w:rFonts w:asciiTheme="minorHAnsi" w:hAnsiTheme="minorHAnsi" w:cstheme="minorHAnsi"/>
          <w:b/>
          <w:bCs/>
          <w:color w:val="auto"/>
        </w:rPr>
        <w:t xml:space="preserve">Email </w:t>
      </w:r>
      <w:r w:rsidR="001F6D2A" w:rsidRPr="00E54E15">
        <w:rPr>
          <w:rFonts w:asciiTheme="minorHAnsi" w:hAnsiTheme="minorHAnsi" w:cstheme="minorHAnsi"/>
          <w:b/>
          <w:bCs/>
          <w:color w:val="auto"/>
        </w:rPr>
        <w:t xml:space="preserve">Addresses </w:t>
      </w:r>
      <w:r w:rsidRPr="00E54E15">
        <w:rPr>
          <w:rFonts w:asciiTheme="minorHAnsi" w:hAnsiTheme="minorHAnsi" w:cstheme="minorHAnsi"/>
          <w:b/>
          <w:bCs/>
          <w:color w:val="auto"/>
        </w:rPr>
        <w:t xml:space="preserve">of </w:t>
      </w:r>
      <w:r w:rsidR="001F6D2A" w:rsidRPr="00E54E15">
        <w:rPr>
          <w:rFonts w:asciiTheme="minorHAnsi" w:hAnsiTheme="minorHAnsi" w:cstheme="minorHAnsi"/>
          <w:b/>
          <w:bCs/>
          <w:color w:val="auto"/>
        </w:rPr>
        <w:t>Co</w:t>
      </w:r>
      <w:r w:rsidRPr="00E54E15">
        <w:rPr>
          <w:rFonts w:asciiTheme="minorHAnsi" w:hAnsiTheme="minorHAnsi" w:cstheme="minorHAnsi"/>
          <w:b/>
          <w:bCs/>
          <w:color w:val="auto"/>
        </w:rPr>
        <w:t>-authors:</w:t>
      </w:r>
    </w:p>
    <w:p w14:paraId="057075C0" w14:textId="36AF8408" w:rsidR="001D1B41" w:rsidRPr="00A52FEF" w:rsidRDefault="00A50BC5" w:rsidP="000A41E2">
      <w:pPr>
        <w:rPr>
          <w:rFonts w:asciiTheme="minorHAnsi" w:hAnsiTheme="minorHAnsi" w:cstheme="minorHAnsi"/>
          <w:color w:val="auto"/>
          <w:lang w:val="pt-BR"/>
        </w:rPr>
      </w:pPr>
      <w:r w:rsidRPr="00A52FEF">
        <w:rPr>
          <w:rFonts w:asciiTheme="minorHAnsi" w:hAnsiTheme="minorHAnsi" w:cstheme="minorHAnsi"/>
          <w:color w:val="auto"/>
          <w:lang w:val="pt-BR"/>
        </w:rPr>
        <w:t xml:space="preserve">Samuel Alexander Budoff </w:t>
      </w:r>
      <w:r w:rsidR="00A52FEF">
        <w:rPr>
          <w:rFonts w:asciiTheme="minorHAnsi" w:hAnsiTheme="minorHAnsi" w:cstheme="minorHAnsi"/>
          <w:color w:val="auto"/>
          <w:lang w:val="pt-BR"/>
        </w:rPr>
        <w:tab/>
      </w:r>
      <w:r w:rsidR="00A52FEF">
        <w:rPr>
          <w:rFonts w:asciiTheme="minorHAnsi" w:hAnsiTheme="minorHAnsi" w:cstheme="minorHAnsi"/>
          <w:color w:val="auto"/>
          <w:lang w:val="pt-BR"/>
        </w:rPr>
        <w:tab/>
      </w:r>
      <w:r w:rsidRPr="00A52FEF">
        <w:rPr>
          <w:rFonts w:asciiTheme="minorHAnsi" w:hAnsiTheme="minorHAnsi" w:cstheme="minorHAnsi"/>
          <w:color w:val="auto"/>
          <w:lang w:val="pt-BR"/>
        </w:rPr>
        <w:t>(</w:t>
      </w:r>
      <w:r w:rsidR="001B1D75" w:rsidRPr="00A52FEF">
        <w:rPr>
          <w:rFonts w:asciiTheme="minorHAnsi" w:hAnsiTheme="minorHAnsi" w:cstheme="minorHAnsi"/>
          <w:color w:val="auto"/>
          <w:highlight w:val="white"/>
          <w:lang w:val="pt-BR"/>
        </w:rPr>
        <w:t>samuel.budoff@cuanschutz.edu</w:t>
      </w:r>
      <w:r w:rsidRPr="00A52FEF">
        <w:rPr>
          <w:rFonts w:asciiTheme="minorHAnsi" w:hAnsiTheme="minorHAnsi" w:cstheme="minorHAnsi"/>
          <w:color w:val="auto"/>
          <w:highlight w:val="white"/>
          <w:lang w:val="pt-BR"/>
        </w:rPr>
        <w:t>)</w:t>
      </w:r>
    </w:p>
    <w:p w14:paraId="4661EF5C" w14:textId="16C59576" w:rsidR="001D1B41" w:rsidRPr="00A52FEF" w:rsidRDefault="00A50BC5" w:rsidP="000A41E2">
      <w:pPr>
        <w:rPr>
          <w:rFonts w:asciiTheme="minorHAnsi" w:hAnsiTheme="minorHAnsi" w:cstheme="minorHAnsi"/>
          <w:color w:val="auto"/>
          <w:lang w:val="pt-BR"/>
        </w:rPr>
      </w:pPr>
      <w:r w:rsidRPr="00A52FEF">
        <w:rPr>
          <w:rFonts w:asciiTheme="minorHAnsi" w:hAnsiTheme="minorHAnsi" w:cstheme="minorHAnsi"/>
          <w:color w:val="auto"/>
          <w:lang w:val="pt-BR"/>
        </w:rPr>
        <w:t xml:space="preserve">José Firmino Rodrigues Neto </w:t>
      </w:r>
      <w:r w:rsidR="00A52FEF">
        <w:rPr>
          <w:rFonts w:asciiTheme="minorHAnsi" w:hAnsiTheme="minorHAnsi" w:cstheme="minorHAnsi"/>
          <w:color w:val="auto"/>
          <w:lang w:val="pt-BR"/>
        </w:rPr>
        <w:tab/>
      </w:r>
      <w:r w:rsidR="00A52FEF">
        <w:rPr>
          <w:rFonts w:asciiTheme="minorHAnsi" w:hAnsiTheme="minorHAnsi" w:cstheme="minorHAnsi"/>
          <w:color w:val="auto"/>
          <w:lang w:val="pt-BR"/>
        </w:rPr>
        <w:tab/>
      </w:r>
      <w:r w:rsidRPr="00A52FEF">
        <w:rPr>
          <w:rFonts w:asciiTheme="minorHAnsi" w:hAnsiTheme="minorHAnsi" w:cstheme="minorHAnsi"/>
          <w:color w:val="auto"/>
          <w:lang w:val="pt-BR"/>
        </w:rPr>
        <w:t>(josef@edu.isd.org.br)</w:t>
      </w:r>
    </w:p>
    <w:p w14:paraId="3628877F" w14:textId="115DC095" w:rsidR="001D1B41" w:rsidRPr="00A52FEF" w:rsidRDefault="00A50BC5" w:rsidP="000A41E2">
      <w:pPr>
        <w:rPr>
          <w:rFonts w:asciiTheme="minorHAnsi" w:hAnsiTheme="minorHAnsi" w:cstheme="minorHAnsi"/>
          <w:color w:val="auto"/>
          <w:lang w:val="pt-BR"/>
        </w:rPr>
      </w:pPr>
      <w:r w:rsidRPr="00A52FEF">
        <w:rPr>
          <w:rFonts w:asciiTheme="minorHAnsi" w:hAnsiTheme="minorHAnsi" w:cstheme="minorHAnsi"/>
          <w:color w:val="auto"/>
          <w:lang w:val="pt-BR"/>
        </w:rPr>
        <w:t xml:space="preserve">Valéria Arboés </w:t>
      </w:r>
      <w:r w:rsidR="00A52FEF">
        <w:rPr>
          <w:rFonts w:asciiTheme="minorHAnsi" w:hAnsiTheme="minorHAnsi" w:cstheme="minorHAnsi"/>
          <w:color w:val="auto"/>
          <w:lang w:val="pt-BR"/>
        </w:rPr>
        <w:tab/>
      </w:r>
      <w:r w:rsidR="00A52FEF">
        <w:rPr>
          <w:rFonts w:asciiTheme="minorHAnsi" w:hAnsiTheme="minorHAnsi" w:cstheme="minorHAnsi"/>
          <w:color w:val="auto"/>
          <w:lang w:val="pt-BR"/>
        </w:rPr>
        <w:tab/>
      </w:r>
      <w:r w:rsidR="00A52FEF">
        <w:rPr>
          <w:rFonts w:asciiTheme="minorHAnsi" w:hAnsiTheme="minorHAnsi" w:cstheme="minorHAnsi"/>
          <w:color w:val="auto"/>
          <w:lang w:val="pt-BR"/>
        </w:rPr>
        <w:tab/>
      </w:r>
      <w:r w:rsidRPr="00A52FEF">
        <w:rPr>
          <w:rFonts w:asciiTheme="minorHAnsi" w:hAnsiTheme="minorHAnsi" w:cstheme="minorHAnsi"/>
          <w:color w:val="auto"/>
          <w:lang w:val="pt-BR"/>
        </w:rPr>
        <w:t>(valeria.arboes@isd.org.br)</w:t>
      </w:r>
    </w:p>
    <w:p w14:paraId="4BE2DC44" w14:textId="008D5E26" w:rsidR="001D1B41" w:rsidRPr="00A52FEF" w:rsidRDefault="00A50BC5" w:rsidP="000A41E2">
      <w:pPr>
        <w:rPr>
          <w:rFonts w:asciiTheme="minorHAnsi" w:hAnsiTheme="minorHAnsi" w:cstheme="minorHAnsi"/>
          <w:color w:val="auto"/>
          <w:lang w:val="pt-BR"/>
        </w:rPr>
      </w:pPr>
      <w:r w:rsidRPr="00A52FEF">
        <w:rPr>
          <w:rFonts w:asciiTheme="minorHAnsi" w:hAnsiTheme="minorHAnsi" w:cstheme="minorHAnsi"/>
          <w:color w:val="auto"/>
          <w:lang w:val="pt-BR"/>
        </w:rPr>
        <w:t xml:space="preserve">Manuela Sales Lima Nascimento </w:t>
      </w:r>
      <w:r w:rsidR="00A52FEF">
        <w:rPr>
          <w:rFonts w:asciiTheme="minorHAnsi" w:hAnsiTheme="minorHAnsi" w:cstheme="minorHAnsi"/>
          <w:color w:val="auto"/>
          <w:lang w:val="pt-BR"/>
        </w:rPr>
        <w:tab/>
      </w:r>
      <w:r w:rsidRPr="00A52FEF">
        <w:rPr>
          <w:rFonts w:asciiTheme="minorHAnsi" w:hAnsiTheme="minorHAnsi" w:cstheme="minorHAnsi"/>
          <w:color w:val="auto"/>
          <w:lang w:val="pt-BR"/>
        </w:rPr>
        <w:t>(nascimentomsl@gmail.com)</w:t>
      </w:r>
    </w:p>
    <w:p w14:paraId="59290155" w14:textId="764DC297" w:rsidR="001D1B41" w:rsidRPr="00A52FEF" w:rsidRDefault="00A50BC5" w:rsidP="000A41E2">
      <w:pPr>
        <w:rPr>
          <w:rFonts w:asciiTheme="minorHAnsi" w:hAnsiTheme="minorHAnsi" w:cstheme="minorHAnsi"/>
          <w:color w:val="auto"/>
          <w:lang w:val="pt-BR"/>
        </w:rPr>
      </w:pPr>
      <w:r w:rsidRPr="00A52FEF">
        <w:rPr>
          <w:rFonts w:asciiTheme="minorHAnsi" w:hAnsiTheme="minorHAnsi" w:cstheme="minorHAnsi"/>
          <w:color w:val="auto"/>
          <w:lang w:val="pt-BR"/>
        </w:rPr>
        <w:t xml:space="preserve">Ana Carolina Bione Kunicki </w:t>
      </w:r>
      <w:r w:rsidR="00A52FEF">
        <w:rPr>
          <w:rFonts w:asciiTheme="minorHAnsi" w:hAnsiTheme="minorHAnsi" w:cstheme="minorHAnsi"/>
          <w:color w:val="auto"/>
          <w:lang w:val="pt-BR"/>
        </w:rPr>
        <w:tab/>
      </w:r>
      <w:r w:rsidR="00A52FEF">
        <w:rPr>
          <w:rFonts w:asciiTheme="minorHAnsi" w:hAnsiTheme="minorHAnsi" w:cstheme="minorHAnsi"/>
          <w:color w:val="auto"/>
          <w:lang w:val="pt-BR"/>
        </w:rPr>
        <w:tab/>
      </w:r>
      <w:r w:rsidRPr="00A52FEF">
        <w:rPr>
          <w:rFonts w:asciiTheme="minorHAnsi" w:hAnsiTheme="minorHAnsi" w:cstheme="minorHAnsi"/>
          <w:color w:val="auto"/>
          <w:lang w:val="pt-BR"/>
        </w:rPr>
        <w:t>(bionekunicki@gmail.com)</w:t>
      </w:r>
    </w:p>
    <w:p w14:paraId="1455EA38" w14:textId="77777777" w:rsidR="001D1B41" w:rsidRPr="00A52FEF" w:rsidRDefault="001D1B41" w:rsidP="000A41E2">
      <w:pPr>
        <w:rPr>
          <w:rFonts w:asciiTheme="minorHAnsi" w:hAnsiTheme="minorHAnsi" w:cstheme="minorHAnsi"/>
          <w:color w:val="auto"/>
          <w:lang w:val="pt-BR"/>
        </w:rPr>
      </w:pPr>
    </w:p>
    <w:p w14:paraId="3F072210" w14:textId="77777777" w:rsidR="001D1B41" w:rsidRPr="00A52FEF" w:rsidRDefault="00A50BC5" w:rsidP="000A41E2">
      <w:pPr>
        <w:pBdr>
          <w:top w:val="nil"/>
          <w:left w:val="nil"/>
          <w:bottom w:val="nil"/>
          <w:right w:val="nil"/>
          <w:between w:val="nil"/>
        </w:pBdr>
        <w:rPr>
          <w:rFonts w:asciiTheme="minorHAnsi" w:hAnsiTheme="minorHAnsi" w:cstheme="minorHAnsi"/>
          <w:color w:val="auto"/>
        </w:rPr>
      </w:pPr>
      <w:r w:rsidRPr="00A52FEF">
        <w:rPr>
          <w:rFonts w:asciiTheme="minorHAnsi" w:hAnsiTheme="minorHAnsi" w:cstheme="minorHAnsi"/>
          <w:b/>
          <w:color w:val="auto"/>
        </w:rPr>
        <w:t>KEYWORDS:</w:t>
      </w:r>
    </w:p>
    <w:p w14:paraId="0FB290BD" w14:textId="778A8529" w:rsidR="001D1B41" w:rsidRPr="00A52FEF" w:rsidRDefault="001F6D2A" w:rsidP="000A41E2">
      <w:pPr>
        <w:pBdr>
          <w:top w:val="nil"/>
          <w:left w:val="nil"/>
          <w:bottom w:val="nil"/>
          <w:right w:val="nil"/>
          <w:between w:val="nil"/>
        </w:pBdr>
        <w:rPr>
          <w:rFonts w:asciiTheme="minorHAnsi" w:hAnsiTheme="minorHAnsi" w:cstheme="minorHAnsi"/>
          <w:color w:val="auto"/>
        </w:rPr>
      </w:pPr>
      <w:r w:rsidRPr="00A52FEF">
        <w:rPr>
          <w:rFonts w:asciiTheme="minorHAnsi" w:hAnsiTheme="minorHAnsi" w:cstheme="minorHAnsi"/>
          <w:color w:val="auto"/>
        </w:rPr>
        <w:t>marmoset</w:t>
      </w:r>
      <w:r>
        <w:rPr>
          <w:rFonts w:asciiTheme="minorHAnsi" w:hAnsiTheme="minorHAnsi" w:cstheme="minorHAnsi"/>
          <w:color w:val="auto"/>
        </w:rPr>
        <w:t>,</w:t>
      </w:r>
      <w:r w:rsidRPr="00A52FEF">
        <w:rPr>
          <w:rFonts w:asciiTheme="minorHAnsi" w:hAnsiTheme="minorHAnsi" w:cstheme="minorHAnsi"/>
          <w:color w:val="auto"/>
        </w:rPr>
        <w:t xml:space="preserve"> stereotaxic surgery</w:t>
      </w:r>
      <w:r>
        <w:rPr>
          <w:rFonts w:asciiTheme="minorHAnsi" w:hAnsiTheme="minorHAnsi" w:cstheme="minorHAnsi"/>
          <w:color w:val="auto"/>
        </w:rPr>
        <w:t>,</w:t>
      </w:r>
      <w:r w:rsidRPr="00A52FEF">
        <w:rPr>
          <w:rFonts w:asciiTheme="minorHAnsi" w:hAnsiTheme="minorHAnsi" w:cstheme="minorHAnsi"/>
          <w:color w:val="auto"/>
        </w:rPr>
        <w:t xml:space="preserve"> electrophysiology</w:t>
      </w:r>
      <w:r>
        <w:rPr>
          <w:rFonts w:asciiTheme="minorHAnsi" w:hAnsiTheme="minorHAnsi" w:cstheme="minorHAnsi"/>
          <w:color w:val="auto"/>
        </w:rPr>
        <w:t>,</w:t>
      </w:r>
      <w:r w:rsidRPr="00A52FEF">
        <w:rPr>
          <w:rFonts w:asciiTheme="minorHAnsi" w:hAnsiTheme="minorHAnsi" w:cstheme="minorHAnsi"/>
          <w:color w:val="auto"/>
        </w:rPr>
        <w:t xml:space="preserve"> neurosurgery</w:t>
      </w:r>
      <w:r>
        <w:rPr>
          <w:rFonts w:asciiTheme="minorHAnsi" w:hAnsiTheme="minorHAnsi" w:cstheme="minorHAnsi"/>
          <w:color w:val="auto"/>
        </w:rPr>
        <w:t>,</w:t>
      </w:r>
      <w:r w:rsidRPr="00A52FEF">
        <w:rPr>
          <w:rFonts w:asciiTheme="minorHAnsi" w:hAnsiTheme="minorHAnsi" w:cstheme="minorHAnsi"/>
          <w:color w:val="auto"/>
        </w:rPr>
        <w:t xml:space="preserve"> non-human primates</w:t>
      </w:r>
      <w:r>
        <w:rPr>
          <w:rFonts w:asciiTheme="minorHAnsi" w:hAnsiTheme="minorHAnsi" w:cstheme="minorHAnsi"/>
          <w:color w:val="auto"/>
        </w:rPr>
        <w:t>,</w:t>
      </w:r>
      <w:r w:rsidRPr="00A52FEF">
        <w:rPr>
          <w:rFonts w:asciiTheme="minorHAnsi" w:hAnsiTheme="minorHAnsi" w:cstheme="minorHAnsi"/>
          <w:color w:val="auto"/>
        </w:rPr>
        <w:t xml:space="preserve"> microelectrode array</w:t>
      </w:r>
    </w:p>
    <w:p w14:paraId="50675CBB" w14:textId="77777777" w:rsidR="001D1B41" w:rsidRPr="00A52FEF" w:rsidRDefault="001D1B41" w:rsidP="000A41E2">
      <w:pPr>
        <w:pBdr>
          <w:top w:val="nil"/>
          <w:left w:val="nil"/>
          <w:bottom w:val="nil"/>
          <w:right w:val="nil"/>
          <w:between w:val="nil"/>
        </w:pBdr>
        <w:rPr>
          <w:rFonts w:asciiTheme="minorHAnsi" w:hAnsiTheme="minorHAnsi" w:cstheme="minorHAnsi"/>
          <w:color w:val="auto"/>
        </w:rPr>
      </w:pPr>
    </w:p>
    <w:p w14:paraId="285D4302" w14:textId="77777777" w:rsidR="001D1B41" w:rsidRPr="00A52FEF" w:rsidRDefault="00A50BC5" w:rsidP="000A41E2">
      <w:pPr>
        <w:rPr>
          <w:rFonts w:asciiTheme="minorHAnsi" w:hAnsiTheme="minorHAnsi" w:cstheme="minorHAnsi"/>
          <w:color w:val="auto"/>
        </w:rPr>
      </w:pPr>
      <w:r w:rsidRPr="00A52FEF">
        <w:rPr>
          <w:rFonts w:asciiTheme="minorHAnsi" w:hAnsiTheme="minorHAnsi" w:cstheme="minorHAnsi"/>
          <w:b/>
          <w:color w:val="auto"/>
        </w:rPr>
        <w:t>SUMMARY:</w:t>
      </w:r>
    </w:p>
    <w:p w14:paraId="1CE06BBC" w14:textId="46D27ACF" w:rsidR="001D1B41" w:rsidRPr="00A52FEF" w:rsidRDefault="00464A5B" w:rsidP="000A41E2">
      <w:pPr>
        <w:rPr>
          <w:rFonts w:asciiTheme="minorHAnsi" w:hAnsiTheme="minorHAnsi" w:cstheme="minorHAnsi"/>
          <w:color w:val="auto"/>
        </w:rPr>
      </w:pPr>
      <w:r>
        <w:rPr>
          <w:rFonts w:asciiTheme="minorHAnsi" w:hAnsiTheme="minorHAnsi" w:cstheme="minorHAnsi"/>
          <w:color w:val="auto"/>
        </w:rPr>
        <w:t>This work</w:t>
      </w:r>
      <w:r w:rsidRPr="00A52FEF">
        <w:rPr>
          <w:rFonts w:asciiTheme="minorHAnsi" w:hAnsiTheme="minorHAnsi" w:cstheme="minorHAnsi"/>
          <w:color w:val="auto"/>
        </w:rPr>
        <w:t xml:space="preserve"> </w:t>
      </w:r>
      <w:r w:rsidR="001B1D75" w:rsidRPr="00A52FEF">
        <w:rPr>
          <w:rFonts w:asciiTheme="minorHAnsi" w:hAnsiTheme="minorHAnsi" w:cstheme="minorHAnsi"/>
          <w:color w:val="auto"/>
        </w:rPr>
        <w:t>present</w:t>
      </w:r>
      <w:r>
        <w:rPr>
          <w:rFonts w:asciiTheme="minorHAnsi" w:hAnsiTheme="minorHAnsi" w:cstheme="minorHAnsi"/>
          <w:color w:val="auto"/>
        </w:rPr>
        <w:t>s</w:t>
      </w:r>
      <w:r w:rsidR="001B1D75" w:rsidRPr="00A52FEF">
        <w:rPr>
          <w:rFonts w:asciiTheme="minorHAnsi" w:hAnsiTheme="minorHAnsi" w:cstheme="minorHAnsi"/>
          <w:color w:val="auto"/>
        </w:rPr>
        <w:t xml:space="preserve"> a protocol to perform a </w:t>
      </w:r>
      <w:r w:rsidR="00A50BC5" w:rsidRPr="00A52FEF">
        <w:rPr>
          <w:rFonts w:asciiTheme="minorHAnsi" w:hAnsiTheme="minorHAnsi" w:cstheme="minorHAnsi"/>
          <w:color w:val="auto"/>
        </w:rPr>
        <w:t xml:space="preserve">stereotaxic, neurosurgical implantation of microelectrode arrays in the common marmoset. </w:t>
      </w:r>
      <w:r w:rsidR="00A52FEF" w:rsidRPr="00A52FEF">
        <w:rPr>
          <w:rFonts w:asciiTheme="minorHAnsi" w:hAnsiTheme="minorHAnsi" w:cstheme="minorHAnsi"/>
          <w:color w:val="auto"/>
        </w:rPr>
        <w:t>This method</w:t>
      </w:r>
      <w:r w:rsidR="001B1D75" w:rsidRPr="00A52FEF">
        <w:rPr>
          <w:rFonts w:asciiTheme="minorHAnsi" w:hAnsiTheme="minorHAnsi" w:cstheme="minorHAnsi"/>
          <w:color w:val="auto"/>
        </w:rPr>
        <w:t xml:space="preserve"> specifically enables electrophysiological recordings in freely behaving animals but</w:t>
      </w:r>
      <w:r w:rsidR="00A50BC5" w:rsidRPr="00A52FEF">
        <w:rPr>
          <w:rFonts w:asciiTheme="minorHAnsi" w:hAnsiTheme="minorHAnsi" w:cstheme="minorHAnsi"/>
          <w:color w:val="auto"/>
        </w:rPr>
        <w:t xml:space="preserve"> can be easily adapted to any other similar neurosurgical intervention in this species (</w:t>
      </w:r>
      <w:r w:rsidRPr="00464A5B">
        <w:rPr>
          <w:rFonts w:asciiTheme="minorHAnsi" w:hAnsiTheme="minorHAnsi" w:cstheme="minorHAnsi"/>
          <w:color w:val="auto"/>
        </w:rPr>
        <w:t>e.g.</w:t>
      </w:r>
      <w:r w:rsidR="00A52FEF" w:rsidRPr="00A52FEF">
        <w:rPr>
          <w:rFonts w:asciiTheme="minorHAnsi" w:hAnsiTheme="minorHAnsi" w:cstheme="minorHAnsi"/>
          <w:iCs/>
          <w:color w:val="auto"/>
        </w:rPr>
        <w:t>,</w:t>
      </w:r>
      <w:r w:rsidR="00A50BC5" w:rsidRPr="00A52FEF">
        <w:rPr>
          <w:rFonts w:asciiTheme="minorHAnsi" w:hAnsiTheme="minorHAnsi" w:cstheme="minorHAnsi"/>
          <w:color w:val="auto"/>
        </w:rPr>
        <w:t xml:space="preserve"> cannula for drug administration or electrodes for brain stimulation).</w:t>
      </w:r>
    </w:p>
    <w:p w14:paraId="6891D420" w14:textId="77777777" w:rsidR="001D1B41" w:rsidRPr="00A52FEF" w:rsidRDefault="001D1B41" w:rsidP="000A41E2">
      <w:pPr>
        <w:rPr>
          <w:rFonts w:asciiTheme="minorHAnsi" w:hAnsiTheme="minorHAnsi" w:cstheme="minorHAnsi"/>
          <w:color w:val="auto"/>
        </w:rPr>
      </w:pPr>
    </w:p>
    <w:p w14:paraId="3D83BEBE" w14:textId="77777777" w:rsidR="001D1B41" w:rsidRPr="00A52FEF" w:rsidRDefault="00A50BC5" w:rsidP="000A41E2">
      <w:pPr>
        <w:rPr>
          <w:rFonts w:asciiTheme="minorHAnsi" w:hAnsiTheme="minorHAnsi" w:cstheme="minorHAnsi"/>
          <w:color w:val="auto"/>
        </w:rPr>
      </w:pPr>
      <w:r w:rsidRPr="00A52FEF">
        <w:rPr>
          <w:rFonts w:asciiTheme="minorHAnsi" w:hAnsiTheme="minorHAnsi" w:cstheme="minorHAnsi"/>
          <w:b/>
          <w:color w:val="auto"/>
        </w:rPr>
        <w:t>ABSTRACT:</w:t>
      </w:r>
    </w:p>
    <w:p w14:paraId="0239672E" w14:textId="395781F6" w:rsidR="001D1B41" w:rsidRPr="00A52FEF" w:rsidRDefault="00A50BC5" w:rsidP="000A41E2">
      <w:pPr>
        <w:widowControl/>
        <w:rPr>
          <w:rFonts w:asciiTheme="minorHAnsi" w:hAnsiTheme="minorHAnsi" w:cstheme="minorHAnsi"/>
          <w:color w:val="auto"/>
        </w:rPr>
      </w:pPr>
      <w:r w:rsidRPr="00A52FEF">
        <w:rPr>
          <w:rFonts w:asciiTheme="minorHAnsi" w:hAnsiTheme="minorHAnsi" w:cstheme="minorHAnsi"/>
          <w:color w:val="auto"/>
        </w:rPr>
        <w:t>Marmosets (</w:t>
      </w:r>
      <w:r w:rsidRPr="00A52FEF">
        <w:rPr>
          <w:rFonts w:asciiTheme="minorHAnsi" w:hAnsiTheme="minorHAnsi" w:cstheme="minorHAnsi"/>
          <w:i/>
          <w:color w:val="auto"/>
        </w:rPr>
        <w:t>Callithrix jacchus</w:t>
      </w:r>
      <w:r w:rsidRPr="00A52FEF">
        <w:rPr>
          <w:rFonts w:asciiTheme="minorHAnsi" w:hAnsiTheme="minorHAnsi" w:cstheme="minorHAnsi"/>
          <w:color w:val="auto"/>
        </w:rPr>
        <w:t>) are small non-human primates that are gaining popularity in biomedical and preclinical research, including</w:t>
      </w:r>
      <w:r w:rsidR="00A52FEF">
        <w:rPr>
          <w:rFonts w:asciiTheme="minorHAnsi" w:hAnsiTheme="minorHAnsi" w:cstheme="minorHAnsi"/>
          <w:color w:val="auto"/>
        </w:rPr>
        <w:t xml:space="preserve"> </w:t>
      </w:r>
      <w:r w:rsidRPr="00A52FEF">
        <w:rPr>
          <w:rFonts w:asciiTheme="minorHAnsi" w:hAnsiTheme="minorHAnsi" w:cstheme="minorHAnsi"/>
          <w:color w:val="auto"/>
        </w:rPr>
        <w:t>the neurosciences. Phylogenetically, these animals are much closer to humans than rodents. They also display complex behaviors</w:t>
      </w:r>
      <w:r w:rsidR="00626F88">
        <w:rPr>
          <w:rFonts w:asciiTheme="minorHAnsi" w:hAnsiTheme="minorHAnsi" w:cstheme="minorHAnsi"/>
          <w:color w:val="auto"/>
        </w:rPr>
        <w:t>,</w:t>
      </w:r>
      <w:r w:rsidRPr="00A52FEF">
        <w:rPr>
          <w:rFonts w:asciiTheme="minorHAnsi" w:hAnsiTheme="minorHAnsi" w:cstheme="minorHAnsi"/>
          <w:color w:val="auto"/>
        </w:rPr>
        <w:t xml:space="preserve"> including a wide range of vocalizations and social interactions. Here</w:t>
      </w:r>
      <w:r w:rsidR="00626F88">
        <w:rPr>
          <w:rFonts w:asciiTheme="minorHAnsi" w:hAnsiTheme="minorHAnsi" w:cstheme="minorHAnsi"/>
          <w:color w:val="auto"/>
        </w:rPr>
        <w:t>,</w:t>
      </w:r>
      <w:r w:rsidRPr="00A52FEF">
        <w:rPr>
          <w:rFonts w:asciiTheme="minorHAnsi" w:hAnsiTheme="minorHAnsi" w:cstheme="minorHAnsi"/>
          <w:color w:val="auto"/>
        </w:rPr>
        <w:t xml:space="preserve"> an effective stereotaxic neurosurgical procedure for implantation of recording electrode arrays in the common marmoset</w:t>
      </w:r>
      <w:r w:rsidR="00A52FEF">
        <w:rPr>
          <w:rFonts w:asciiTheme="minorHAnsi" w:hAnsiTheme="minorHAnsi" w:cstheme="minorHAnsi"/>
          <w:color w:val="auto"/>
        </w:rPr>
        <w:t xml:space="preserve"> </w:t>
      </w:r>
      <w:r w:rsidR="00A52FEF" w:rsidRPr="00A52FEF">
        <w:rPr>
          <w:rFonts w:asciiTheme="minorHAnsi" w:hAnsiTheme="minorHAnsi" w:cstheme="minorHAnsi"/>
          <w:color w:val="auto"/>
        </w:rPr>
        <w:t>is described</w:t>
      </w:r>
      <w:r w:rsidRPr="00A52FEF">
        <w:rPr>
          <w:rFonts w:asciiTheme="minorHAnsi" w:hAnsiTheme="minorHAnsi" w:cstheme="minorHAnsi"/>
          <w:color w:val="auto"/>
        </w:rPr>
        <w:t>. This protocol also details the pre</w:t>
      </w:r>
      <w:r w:rsidR="00626F88" w:rsidRPr="00622DE7">
        <w:rPr>
          <w:rFonts w:asciiTheme="minorHAnsi" w:hAnsiTheme="minorHAnsi" w:cstheme="minorHAnsi"/>
          <w:color w:val="auto"/>
        </w:rPr>
        <w:t xml:space="preserve">- </w:t>
      </w:r>
      <w:r w:rsidR="00622DE7" w:rsidRPr="00A52FEF">
        <w:rPr>
          <w:rFonts w:asciiTheme="minorHAnsi" w:hAnsiTheme="minorHAnsi" w:cstheme="minorHAnsi"/>
          <w:color w:val="auto"/>
        </w:rPr>
        <w:t xml:space="preserve">and </w:t>
      </w:r>
      <w:r w:rsidR="00622DE7">
        <w:rPr>
          <w:rFonts w:asciiTheme="minorHAnsi" w:hAnsiTheme="minorHAnsi" w:cstheme="minorHAnsi"/>
          <w:color w:val="auto"/>
        </w:rPr>
        <w:t>postoperative</w:t>
      </w:r>
      <w:r w:rsidRPr="00A52FEF">
        <w:rPr>
          <w:rFonts w:asciiTheme="minorHAnsi" w:hAnsiTheme="minorHAnsi" w:cstheme="minorHAnsi"/>
          <w:color w:val="auto"/>
        </w:rPr>
        <w:t xml:space="preserve"> steps </w:t>
      </w:r>
      <w:r w:rsidR="007959E0">
        <w:rPr>
          <w:rFonts w:asciiTheme="minorHAnsi" w:hAnsiTheme="minorHAnsi" w:cstheme="minorHAnsi"/>
          <w:color w:val="auto"/>
        </w:rPr>
        <w:t>of</w:t>
      </w:r>
      <w:r w:rsidRPr="00A52FEF">
        <w:rPr>
          <w:rFonts w:asciiTheme="minorHAnsi" w:hAnsiTheme="minorHAnsi" w:cstheme="minorHAnsi"/>
          <w:color w:val="auto"/>
        </w:rPr>
        <w:t xml:space="preserve"> animal care that are required to </w:t>
      </w:r>
      <w:r w:rsidRPr="00A52FEF">
        <w:rPr>
          <w:rFonts w:asciiTheme="minorHAnsi" w:hAnsiTheme="minorHAnsi" w:cstheme="minorHAnsi"/>
          <w:color w:val="auto"/>
        </w:rPr>
        <w:lastRenderedPageBreak/>
        <w:t xml:space="preserve">successfully perform such a surgery. Finally, this protocol shows an example of local field potential and spike activity recordings in a freely behaving marmoset </w:t>
      </w:r>
      <w:r w:rsidR="00626F88" w:rsidRPr="009E16E1">
        <w:rPr>
          <w:rFonts w:asciiTheme="minorHAnsi" w:hAnsiTheme="minorHAnsi" w:cstheme="minorHAnsi"/>
          <w:color w:val="auto"/>
        </w:rPr>
        <w:t>1</w:t>
      </w:r>
      <w:r w:rsidR="00626F88" w:rsidRPr="00A52FEF">
        <w:rPr>
          <w:rFonts w:asciiTheme="minorHAnsi" w:hAnsiTheme="minorHAnsi" w:cstheme="minorHAnsi"/>
          <w:color w:val="auto"/>
        </w:rPr>
        <w:t xml:space="preserve"> </w:t>
      </w:r>
      <w:r w:rsidRPr="00A52FEF">
        <w:rPr>
          <w:rFonts w:asciiTheme="minorHAnsi" w:hAnsiTheme="minorHAnsi" w:cstheme="minorHAnsi"/>
          <w:color w:val="auto"/>
        </w:rPr>
        <w:t xml:space="preserve">week after the surgical procedure. Overall, this method provides an opportunity to study </w:t>
      </w:r>
      <w:r w:rsidR="00A52FEF">
        <w:rPr>
          <w:rFonts w:asciiTheme="minorHAnsi" w:hAnsiTheme="minorHAnsi" w:cstheme="minorHAnsi"/>
          <w:color w:val="auto"/>
        </w:rPr>
        <w:t xml:space="preserve">the </w:t>
      </w:r>
      <w:r w:rsidRPr="00A52FEF">
        <w:rPr>
          <w:rFonts w:asciiTheme="minorHAnsi" w:hAnsiTheme="minorHAnsi" w:cstheme="minorHAnsi"/>
          <w:color w:val="auto"/>
        </w:rPr>
        <w:t>brain function in awake and freely behaving marmosets. The same protocol can be readily used by researchers working with other small primates. In addition, it can be easily modified to allow other studies requiring implants, such as stimulating electrodes, microinjections, implantation of optrodes or guide cannulas, or ablation of discrete tissue regions.</w:t>
      </w:r>
    </w:p>
    <w:p w14:paraId="6F37EF41" w14:textId="77777777" w:rsidR="001D1B41" w:rsidRPr="00A52FEF" w:rsidRDefault="001D1B41" w:rsidP="000A41E2">
      <w:pPr>
        <w:rPr>
          <w:rFonts w:asciiTheme="minorHAnsi" w:hAnsiTheme="minorHAnsi" w:cstheme="minorHAnsi"/>
          <w:color w:val="auto"/>
        </w:rPr>
      </w:pPr>
    </w:p>
    <w:p w14:paraId="4FE27C83" w14:textId="77777777" w:rsidR="001D1B41" w:rsidRPr="00A52FEF" w:rsidRDefault="00A50BC5" w:rsidP="000A41E2">
      <w:pPr>
        <w:rPr>
          <w:rFonts w:asciiTheme="minorHAnsi" w:hAnsiTheme="minorHAnsi" w:cstheme="minorHAnsi"/>
          <w:color w:val="auto"/>
        </w:rPr>
      </w:pPr>
      <w:r w:rsidRPr="00A52FEF">
        <w:rPr>
          <w:rFonts w:asciiTheme="minorHAnsi" w:hAnsiTheme="minorHAnsi" w:cstheme="minorHAnsi"/>
          <w:b/>
          <w:color w:val="auto"/>
        </w:rPr>
        <w:t>INTRODUCTION:</w:t>
      </w:r>
    </w:p>
    <w:p w14:paraId="3ECF8DB9" w14:textId="71A983DE" w:rsidR="001D1B41" w:rsidRPr="00A52FEF" w:rsidRDefault="00A50BC5" w:rsidP="000A41E2">
      <w:pPr>
        <w:widowControl/>
        <w:rPr>
          <w:rFonts w:asciiTheme="minorHAnsi" w:hAnsiTheme="minorHAnsi" w:cstheme="minorHAnsi"/>
          <w:color w:val="auto"/>
        </w:rPr>
      </w:pPr>
      <w:r w:rsidRPr="00A52FEF">
        <w:rPr>
          <w:rFonts w:asciiTheme="minorHAnsi" w:hAnsiTheme="minorHAnsi" w:cstheme="minorHAnsi"/>
          <w:color w:val="auto"/>
        </w:rPr>
        <w:t>Common marmosets (</w:t>
      </w:r>
      <w:r w:rsidRPr="00A52FEF">
        <w:rPr>
          <w:rFonts w:asciiTheme="minorHAnsi" w:hAnsiTheme="minorHAnsi" w:cstheme="minorHAnsi"/>
          <w:i/>
          <w:color w:val="auto"/>
        </w:rPr>
        <w:t>Callithrix jacchus</w:t>
      </w:r>
      <w:r w:rsidRPr="00A52FEF">
        <w:rPr>
          <w:rFonts w:asciiTheme="minorHAnsi" w:hAnsiTheme="minorHAnsi" w:cstheme="minorHAnsi"/>
          <w:color w:val="auto"/>
        </w:rPr>
        <w:t xml:space="preserve">) are gaining </w:t>
      </w:r>
      <w:r w:rsidR="00626F88">
        <w:rPr>
          <w:rFonts w:asciiTheme="minorHAnsi" w:hAnsiTheme="minorHAnsi" w:cstheme="minorHAnsi"/>
          <w:color w:val="auto"/>
        </w:rPr>
        <w:t>recognition</w:t>
      </w:r>
      <w:r w:rsidR="00626F88" w:rsidRPr="00A52FEF" w:rsidDel="00626F88">
        <w:rPr>
          <w:rFonts w:asciiTheme="minorHAnsi" w:hAnsiTheme="minorHAnsi" w:cstheme="minorHAnsi"/>
          <w:color w:val="auto"/>
        </w:rPr>
        <w:t xml:space="preserve"> </w:t>
      </w:r>
      <w:r w:rsidRPr="00A52FEF">
        <w:rPr>
          <w:rFonts w:asciiTheme="minorHAnsi" w:hAnsiTheme="minorHAnsi" w:cstheme="minorHAnsi"/>
          <w:color w:val="auto"/>
        </w:rPr>
        <w:t xml:space="preserve">as an important model organism in many fields of research, including neuroscience. These new-world primates represent an important </w:t>
      </w:r>
      <w:r w:rsidR="001B1D75" w:rsidRPr="00A52FEF">
        <w:rPr>
          <w:rFonts w:asciiTheme="minorHAnsi" w:hAnsiTheme="minorHAnsi" w:cstheme="minorHAnsi"/>
          <w:color w:val="auto"/>
        </w:rPr>
        <w:t>complementary animal model to both rodents and other non-human primates (NHPs), such as the rhesus macaque</w:t>
      </w:r>
      <w:r w:rsidRPr="00A52FEF">
        <w:rPr>
          <w:rFonts w:asciiTheme="minorHAnsi" w:hAnsiTheme="minorHAnsi" w:cstheme="minorHAnsi"/>
          <w:color w:val="auto"/>
        </w:rPr>
        <w:t>. Like rodents, these animals are small, easy to manipulate</w:t>
      </w:r>
      <w:r w:rsidR="00626F88">
        <w:rPr>
          <w:rFonts w:asciiTheme="minorHAnsi" w:hAnsiTheme="minorHAnsi" w:cstheme="minorHAnsi"/>
          <w:color w:val="auto"/>
        </w:rPr>
        <w:t>,</w:t>
      </w:r>
      <w:r w:rsidRPr="00A52FEF">
        <w:rPr>
          <w:rFonts w:asciiTheme="minorHAnsi" w:hAnsiTheme="minorHAnsi" w:cstheme="minorHAnsi"/>
          <w:color w:val="auto"/>
        </w:rPr>
        <w:t xml:space="preserve"> and relatively </w:t>
      </w:r>
      <w:r w:rsidR="00947CCE" w:rsidRPr="00A52FEF">
        <w:rPr>
          <w:rFonts w:asciiTheme="minorHAnsi" w:hAnsiTheme="minorHAnsi" w:cstheme="minorHAnsi"/>
          <w:color w:val="auto"/>
        </w:rPr>
        <w:t>economical</w:t>
      </w:r>
      <w:r w:rsidRPr="00A52FEF">
        <w:rPr>
          <w:rFonts w:asciiTheme="minorHAnsi" w:hAnsiTheme="minorHAnsi" w:cstheme="minorHAnsi"/>
          <w:color w:val="auto"/>
        </w:rPr>
        <w:t xml:space="preserve"> to care for and breed</w:t>
      </w:r>
      <w:r w:rsidRPr="00A52FEF">
        <w:rPr>
          <w:rFonts w:asciiTheme="minorHAnsi" w:hAnsiTheme="minorHAnsi" w:cstheme="minorHAnsi"/>
          <w:color w:val="auto"/>
          <w:vertAlign w:val="superscript"/>
        </w:rPr>
        <w:t>1-4</w:t>
      </w:r>
      <w:r w:rsidRPr="00A52FEF">
        <w:rPr>
          <w:rFonts w:asciiTheme="minorHAnsi" w:hAnsiTheme="minorHAnsi" w:cstheme="minorHAnsi"/>
          <w:color w:val="auto"/>
        </w:rPr>
        <w:t>, as compared with larger NHPs. Furthermore, these animals have a propensity for twinning and high fecundity relative to other NHPs</w:t>
      </w:r>
      <w:r w:rsidRPr="00A52FEF">
        <w:rPr>
          <w:rFonts w:asciiTheme="minorHAnsi" w:hAnsiTheme="minorHAnsi" w:cstheme="minorHAnsi"/>
          <w:color w:val="auto"/>
          <w:vertAlign w:val="superscript"/>
        </w:rPr>
        <w:t>1-3</w:t>
      </w:r>
      <w:r w:rsidRPr="00A52FEF">
        <w:rPr>
          <w:rFonts w:asciiTheme="minorHAnsi" w:hAnsiTheme="minorHAnsi" w:cstheme="minorHAnsi"/>
          <w:color w:val="auto"/>
        </w:rPr>
        <w:t xml:space="preserve">. Another advantage </w:t>
      </w:r>
      <w:r w:rsidR="00626F88">
        <w:rPr>
          <w:rFonts w:asciiTheme="minorHAnsi" w:hAnsiTheme="minorHAnsi" w:cstheme="minorHAnsi"/>
          <w:color w:val="auto"/>
        </w:rPr>
        <w:t xml:space="preserve">the </w:t>
      </w:r>
      <w:r w:rsidR="007959E0" w:rsidRPr="00A52FEF">
        <w:rPr>
          <w:rFonts w:asciiTheme="minorHAnsi" w:hAnsiTheme="minorHAnsi" w:cstheme="minorHAnsi"/>
          <w:color w:val="auto"/>
        </w:rPr>
        <w:t>marmoset</w:t>
      </w:r>
      <w:r w:rsidRPr="00A52FEF">
        <w:rPr>
          <w:rFonts w:asciiTheme="minorHAnsi" w:hAnsiTheme="minorHAnsi" w:cstheme="minorHAnsi"/>
          <w:color w:val="auto"/>
        </w:rPr>
        <w:t xml:space="preserve"> </w:t>
      </w:r>
      <w:r w:rsidR="007959E0" w:rsidRPr="00A52FEF">
        <w:rPr>
          <w:rFonts w:asciiTheme="minorHAnsi" w:hAnsiTheme="minorHAnsi" w:cstheme="minorHAnsi"/>
          <w:color w:val="auto"/>
        </w:rPr>
        <w:t>has</w:t>
      </w:r>
      <w:r w:rsidRPr="00A52FEF">
        <w:rPr>
          <w:rFonts w:asciiTheme="minorHAnsi" w:hAnsiTheme="minorHAnsi" w:cstheme="minorHAnsi"/>
          <w:color w:val="auto"/>
        </w:rPr>
        <w:t xml:space="preserve"> over many other primates is th</w:t>
      </w:r>
      <w:r w:rsidR="001A72B4">
        <w:rPr>
          <w:rFonts w:asciiTheme="minorHAnsi" w:hAnsiTheme="minorHAnsi" w:cstheme="minorHAnsi"/>
          <w:color w:val="auto"/>
        </w:rPr>
        <w:t xml:space="preserve">at </w:t>
      </w:r>
      <w:r w:rsidRPr="00A52FEF">
        <w:rPr>
          <w:rFonts w:asciiTheme="minorHAnsi" w:hAnsiTheme="minorHAnsi" w:cstheme="minorHAnsi"/>
          <w:color w:val="auto"/>
        </w:rPr>
        <w:t>modern molecular biolog</w:t>
      </w:r>
      <w:r w:rsidR="00626F88">
        <w:rPr>
          <w:rFonts w:asciiTheme="minorHAnsi" w:hAnsiTheme="minorHAnsi" w:cstheme="minorHAnsi"/>
          <w:color w:val="auto"/>
        </w:rPr>
        <w:t>y</w:t>
      </w:r>
      <w:r w:rsidRPr="00A52FEF">
        <w:rPr>
          <w:rFonts w:asciiTheme="minorHAnsi" w:hAnsiTheme="minorHAnsi" w:cstheme="minorHAnsi"/>
          <w:color w:val="auto"/>
        </w:rPr>
        <w:t xml:space="preserve"> tools</w:t>
      </w:r>
      <w:r w:rsidRPr="00A52FEF">
        <w:rPr>
          <w:rFonts w:asciiTheme="minorHAnsi" w:hAnsiTheme="minorHAnsi" w:cstheme="minorHAnsi"/>
          <w:color w:val="auto"/>
          <w:vertAlign w:val="superscript"/>
        </w:rPr>
        <w:t>3</w:t>
      </w:r>
      <w:r w:rsidR="001A72B4">
        <w:rPr>
          <w:rFonts w:asciiTheme="minorHAnsi" w:hAnsiTheme="minorHAnsi" w:cstheme="minorHAnsi"/>
          <w:color w:val="auto"/>
          <w:vertAlign w:val="superscript"/>
        </w:rPr>
        <w:t>-</w:t>
      </w:r>
      <w:r w:rsidRPr="00A52FEF">
        <w:rPr>
          <w:rFonts w:asciiTheme="minorHAnsi" w:hAnsiTheme="minorHAnsi" w:cstheme="minorHAnsi"/>
          <w:color w:val="auto"/>
          <w:vertAlign w:val="superscript"/>
        </w:rPr>
        <w:t>7</w:t>
      </w:r>
      <w:r w:rsidRPr="00A52FEF">
        <w:rPr>
          <w:rFonts w:asciiTheme="minorHAnsi" w:hAnsiTheme="minorHAnsi" w:cstheme="minorHAnsi"/>
          <w:color w:val="auto"/>
        </w:rPr>
        <w:t xml:space="preserve"> and a sequenced genome</w:t>
      </w:r>
      <w:r w:rsidRPr="00A52FEF">
        <w:rPr>
          <w:rFonts w:asciiTheme="minorHAnsi" w:hAnsiTheme="minorHAnsi" w:cstheme="minorHAnsi"/>
          <w:color w:val="auto"/>
          <w:vertAlign w:val="superscript"/>
        </w:rPr>
        <w:t>2-5,8</w:t>
      </w:r>
      <w:r w:rsidRPr="00A52FEF">
        <w:rPr>
          <w:rFonts w:asciiTheme="minorHAnsi" w:hAnsiTheme="minorHAnsi" w:cstheme="minorHAnsi"/>
          <w:color w:val="auto"/>
        </w:rPr>
        <w:t xml:space="preserve"> have been used to genetically modify them. Both knock-in animals using lentivirus</w:t>
      </w:r>
      <w:r w:rsidRPr="00A52FEF">
        <w:rPr>
          <w:rFonts w:asciiTheme="minorHAnsi" w:hAnsiTheme="minorHAnsi" w:cstheme="minorHAnsi"/>
          <w:color w:val="auto"/>
          <w:vertAlign w:val="superscript"/>
        </w:rPr>
        <w:t>5</w:t>
      </w:r>
      <w:r w:rsidRPr="00A52FEF">
        <w:rPr>
          <w:rFonts w:asciiTheme="minorHAnsi" w:hAnsiTheme="minorHAnsi" w:cstheme="minorHAnsi"/>
          <w:color w:val="auto"/>
        </w:rPr>
        <w:t>, and knock-out animals using zinc-finger nucleases (ZFNs) and transcription activator-like effector nuclease</w:t>
      </w:r>
      <w:r w:rsidR="00947CCE">
        <w:rPr>
          <w:rFonts w:asciiTheme="minorHAnsi" w:hAnsiTheme="minorHAnsi" w:cstheme="minorHAnsi"/>
          <w:color w:val="auto"/>
        </w:rPr>
        <w:t>s</w:t>
      </w:r>
      <w:r w:rsidRPr="00A52FEF">
        <w:rPr>
          <w:rFonts w:asciiTheme="minorHAnsi" w:hAnsiTheme="minorHAnsi" w:cstheme="minorHAnsi"/>
          <w:color w:val="auto"/>
        </w:rPr>
        <w:t xml:space="preserve"> (TALENS)</w:t>
      </w:r>
      <w:r w:rsidRPr="00A52FEF">
        <w:rPr>
          <w:rFonts w:asciiTheme="minorHAnsi" w:hAnsiTheme="minorHAnsi" w:cstheme="minorHAnsi"/>
          <w:color w:val="auto"/>
          <w:vertAlign w:val="superscript"/>
        </w:rPr>
        <w:t>7</w:t>
      </w:r>
      <w:r w:rsidRPr="00A52FEF">
        <w:rPr>
          <w:rFonts w:asciiTheme="minorHAnsi" w:hAnsiTheme="minorHAnsi" w:cstheme="minorHAnsi"/>
          <w:color w:val="auto"/>
        </w:rPr>
        <w:t>, have yielded viable founder animals.</w:t>
      </w:r>
    </w:p>
    <w:p w14:paraId="2674F513" w14:textId="77777777" w:rsidR="00035B30" w:rsidRPr="00A52FEF" w:rsidRDefault="00035B30" w:rsidP="000A41E2">
      <w:pPr>
        <w:widowControl/>
        <w:rPr>
          <w:rFonts w:asciiTheme="minorHAnsi" w:hAnsiTheme="minorHAnsi" w:cstheme="minorHAnsi"/>
          <w:color w:val="auto"/>
        </w:rPr>
      </w:pPr>
    </w:p>
    <w:p w14:paraId="3B7CCDC5" w14:textId="6B230332" w:rsidR="001D1B41" w:rsidRPr="00A52FEF" w:rsidRDefault="00A50BC5" w:rsidP="000A41E2">
      <w:pPr>
        <w:widowControl/>
        <w:rPr>
          <w:rFonts w:asciiTheme="minorHAnsi" w:hAnsiTheme="minorHAnsi" w:cstheme="minorHAnsi"/>
          <w:color w:val="auto"/>
        </w:rPr>
      </w:pPr>
      <w:r w:rsidRPr="00A52FEF">
        <w:rPr>
          <w:rFonts w:asciiTheme="minorHAnsi" w:hAnsiTheme="minorHAnsi" w:cstheme="minorHAnsi"/>
          <w:color w:val="auto"/>
          <w:highlight w:val="white"/>
        </w:rPr>
        <w:t>An advantage in relation to rodents is that marmosets, as primates, are phylogenetically closer to humans</w:t>
      </w:r>
      <w:r w:rsidRPr="00A52FEF">
        <w:rPr>
          <w:rFonts w:asciiTheme="minorHAnsi" w:hAnsiTheme="minorHAnsi" w:cstheme="minorHAnsi"/>
          <w:color w:val="auto"/>
          <w:vertAlign w:val="superscript"/>
        </w:rPr>
        <w:t>3,5-6,9-11</w:t>
      </w:r>
      <w:r w:rsidRPr="00A52FEF">
        <w:rPr>
          <w:rFonts w:asciiTheme="minorHAnsi" w:hAnsiTheme="minorHAnsi" w:cstheme="minorHAnsi"/>
          <w:color w:val="auto"/>
          <w:highlight w:val="white"/>
        </w:rPr>
        <w:t xml:space="preserve">. Like humans, </w:t>
      </w:r>
      <w:r w:rsidRPr="00A52FEF">
        <w:rPr>
          <w:rFonts w:asciiTheme="minorHAnsi" w:hAnsiTheme="minorHAnsi" w:cstheme="minorHAnsi"/>
          <w:color w:val="auto"/>
        </w:rPr>
        <w:t>marmosets are diurnal animals that depend on a highly developed visual system to guide much of their behavior</w:t>
      </w:r>
      <w:r w:rsidRPr="00A52FEF">
        <w:rPr>
          <w:rFonts w:asciiTheme="minorHAnsi" w:hAnsiTheme="minorHAnsi" w:cstheme="minorHAnsi"/>
          <w:color w:val="auto"/>
          <w:vertAlign w:val="superscript"/>
        </w:rPr>
        <w:t>10</w:t>
      </w:r>
      <w:r w:rsidRPr="00A52FEF">
        <w:rPr>
          <w:rFonts w:asciiTheme="minorHAnsi" w:hAnsiTheme="minorHAnsi" w:cstheme="minorHAnsi"/>
          <w:color w:val="auto"/>
        </w:rPr>
        <w:t>. Further, marmosets exhibit behavioral complexity, including a wide range of social behaviors such as the use of different vocalizations</w:t>
      </w:r>
      <w:r w:rsidRPr="00A52FEF">
        <w:rPr>
          <w:rFonts w:asciiTheme="minorHAnsi" w:hAnsiTheme="minorHAnsi" w:cstheme="minorHAnsi"/>
          <w:color w:val="auto"/>
          <w:vertAlign w:val="superscript"/>
        </w:rPr>
        <w:t>3</w:t>
      </w:r>
      <w:r w:rsidRPr="00A52FEF">
        <w:rPr>
          <w:rFonts w:asciiTheme="minorHAnsi" w:hAnsiTheme="minorHAnsi" w:cstheme="minorHAnsi"/>
          <w:color w:val="auto"/>
        </w:rPr>
        <w:t>, allowing researchers to address questions not possible in other species.</w:t>
      </w:r>
      <w:r w:rsidR="00D32D91">
        <w:rPr>
          <w:rFonts w:asciiTheme="minorHAnsi" w:hAnsiTheme="minorHAnsi" w:cstheme="minorHAnsi"/>
          <w:color w:val="auto"/>
        </w:rPr>
        <w:t xml:space="preserve"> </w:t>
      </w:r>
      <w:r w:rsidRPr="00A52FEF">
        <w:rPr>
          <w:rFonts w:asciiTheme="minorHAnsi" w:hAnsiTheme="minorHAnsi" w:cstheme="minorHAnsi"/>
          <w:color w:val="auto"/>
        </w:rPr>
        <w:t xml:space="preserve">From a neuroscientific perspective, marmosets have </w:t>
      </w:r>
      <w:r w:rsidR="007959E0" w:rsidRPr="00A52FEF">
        <w:rPr>
          <w:rFonts w:asciiTheme="minorHAnsi" w:hAnsiTheme="minorHAnsi" w:cstheme="minorHAnsi"/>
          <w:color w:val="auto"/>
        </w:rPr>
        <w:t>lissencephaly</w:t>
      </w:r>
      <w:r w:rsidRPr="00A52FEF">
        <w:rPr>
          <w:rFonts w:asciiTheme="minorHAnsi" w:hAnsiTheme="minorHAnsi" w:cstheme="minorHAnsi"/>
          <w:color w:val="auto"/>
        </w:rPr>
        <w:t xml:space="preserve"> brains, </w:t>
      </w:r>
      <w:r w:rsidR="002A7B79" w:rsidRPr="00A52FEF">
        <w:rPr>
          <w:rFonts w:asciiTheme="minorHAnsi" w:hAnsiTheme="minorHAnsi" w:cstheme="minorHAnsi"/>
          <w:color w:val="auto"/>
        </w:rPr>
        <w:t>un</w:t>
      </w:r>
      <w:r w:rsidRPr="00A52FEF">
        <w:rPr>
          <w:rFonts w:asciiTheme="minorHAnsi" w:hAnsiTheme="minorHAnsi" w:cstheme="minorHAnsi"/>
          <w:color w:val="auto"/>
        </w:rPr>
        <w:t xml:space="preserve">like the </w:t>
      </w:r>
      <w:r w:rsidR="002A7B79" w:rsidRPr="00A52FEF">
        <w:rPr>
          <w:rFonts w:asciiTheme="minorHAnsi" w:hAnsiTheme="minorHAnsi" w:cstheme="minorHAnsi"/>
          <w:color w:val="auto"/>
        </w:rPr>
        <w:t xml:space="preserve">more </w:t>
      </w:r>
      <w:r w:rsidRPr="00A52FEF">
        <w:rPr>
          <w:rFonts w:asciiTheme="minorHAnsi" w:hAnsiTheme="minorHAnsi" w:cstheme="minorHAnsi"/>
          <w:color w:val="auto"/>
        </w:rPr>
        <w:t>commonly used rhesus macaque</w:t>
      </w:r>
      <w:r w:rsidRPr="00A52FEF">
        <w:rPr>
          <w:rFonts w:asciiTheme="minorHAnsi" w:hAnsiTheme="minorHAnsi" w:cstheme="minorHAnsi"/>
          <w:color w:val="auto"/>
          <w:vertAlign w:val="superscript"/>
        </w:rPr>
        <w:t>9</w:t>
      </w:r>
      <w:r w:rsidRPr="00A52FEF">
        <w:rPr>
          <w:rFonts w:asciiTheme="minorHAnsi" w:hAnsiTheme="minorHAnsi" w:cstheme="minorHAnsi"/>
          <w:color w:val="auto"/>
        </w:rPr>
        <w:t>. Furthermore, marmosets have a central nervous system similar to humans, including a more highly developed prefrontal cortex</w:t>
      </w:r>
      <w:r w:rsidRPr="00A52FEF">
        <w:rPr>
          <w:rFonts w:asciiTheme="minorHAnsi" w:hAnsiTheme="minorHAnsi" w:cstheme="minorHAnsi"/>
          <w:color w:val="auto"/>
          <w:vertAlign w:val="superscript"/>
        </w:rPr>
        <w:t>9</w:t>
      </w:r>
      <w:r w:rsidRPr="00A52FEF">
        <w:rPr>
          <w:rFonts w:asciiTheme="minorHAnsi" w:hAnsiTheme="minorHAnsi" w:cstheme="minorHAnsi"/>
          <w:color w:val="auto"/>
        </w:rPr>
        <w:t>. Together, all these characteristics position marmoset</w:t>
      </w:r>
      <w:r w:rsidR="001A72B4">
        <w:rPr>
          <w:rFonts w:asciiTheme="minorHAnsi" w:hAnsiTheme="minorHAnsi" w:cstheme="minorHAnsi"/>
          <w:color w:val="auto"/>
        </w:rPr>
        <w:t>s</w:t>
      </w:r>
      <w:r w:rsidRPr="00A52FEF">
        <w:rPr>
          <w:rFonts w:asciiTheme="minorHAnsi" w:hAnsiTheme="minorHAnsi" w:cstheme="minorHAnsi"/>
          <w:color w:val="auto"/>
        </w:rPr>
        <w:t xml:space="preserve"> as a valuable model to study brain function in health and disease.</w:t>
      </w:r>
    </w:p>
    <w:p w14:paraId="0E5E87E8" w14:textId="77777777" w:rsidR="00035B30" w:rsidRPr="00A52FEF" w:rsidRDefault="00035B30" w:rsidP="000A41E2">
      <w:pPr>
        <w:widowControl/>
        <w:rPr>
          <w:rFonts w:asciiTheme="minorHAnsi" w:hAnsiTheme="minorHAnsi" w:cstheme="minorHAnsi"/>
          <w:color w:val="auto"/>
        </w:rPr>
      </w:pPr>
    </w:p>
    <w:p w14:paraId="3DEED70F" w14:textId="2F6E1A7C" w:rsidR="001D1B41" w:rsidRPr="00A52FEF" w:rsidRDefault="00A50BC5" w:rsidP="000A41E2">
      <w:pPr>
        <w:widowControl/>
        <w:rPr>
          <w:rFonts w:asciiTheme="minorHAnsi" w:hAnsiTheme="minorHAnsi" w:cstheme="minorHAnsi"/>
          <w:color w:val="auto"/>
        </w:rPr>
      </w:pPr>
      <w:r w:rsidRPr="00A52FEF">
        <w:rPr>
          <w:rFonts w:asciiTheme="minorHAnsi" w:hAnsiTheme="minorHAnsi" w:cstheme="minorHAnsi"/>
          <w:color w:val="auto"/>
        </w:rPr>
        <w:t xml:space="preserve">A common method for studying brain function involves implanting electrodes in anatomically specific locations by means of stereotaxic neurosurgery. This allows </w:t>
      </w:r>
      <w:r w:rsidR="00EB560D">
        <w:rPr>
          <w:rFonts w:asciiTheme="minorHAnsi" w:hAnsiTheme="minorHAnsi" w:cstheme="minorHAnsi"/>
          <w:color w:val="auto"/>
        </w:rPr>
        <w:t xml:space="preserve">for </w:t>
      </w:r>
      <w:r w:rsidRPr="00A52FEF">
        <w:rPr>
          <w:rFonts w:asciiTheme="minorHAnsi" w:hAnsiTheme="minorHAnsi" w:cstheme="minorHAnsi"/>
          <w:color w:val="auto"/>
        </w:rPr>
        <w:t>chronical record</w:t>
      </w:r>
      <w:r w:rsidR="00EB560D">
        <w:rPr>
          <w:rFonts w:asciiTheme="minorHAnsi" w:hAnsiTheme="minorHAnsi" w:cstheme="minorHAnsi"/>
          <w:color w:val="auto"/>
        </w:rPr>
        <w:t>ing</w:t>
      </w:r>
      <w:r w:rsidR="00947CCE">
        <w:rPr>
          <w:rFonts w:asciiTheme="minorHAnsi" w:hAnsiTheme="minorHAnsi" w:cstheme="minorHAnsi"/>
          <w:color w:val="auto"/>
        </w:rPr>
        <w:t xml:space="preserve"> of</w:t>
      </w:r>
      <w:r w:rsidRPr="00A52FEF">
        <w:rPr>
          <w:rFonts w:asciiTheme="minorHAnsi" w:hAnsiTheme="minorHAnsi" w:cstheme="minorHAnsi"/>
          <w:color w:val="auto"/>
        </w:rPr>
        <w:t xml:space="preserve"> the neural activity in different target areas in awake and freely behaving animals</w:t>
      </w:r>
      <w:r w:rsidRPr="00A52FEF">
        <w:rPr>
          <w:rFonts w:asciiTheme="minorHAnsi" w:hAnsiTheme="minorHAnsi" w:cstheme="minorHAnsi"/>
          <w:color w:val="auto"/>
          <w:vertAlign w:val="superscript"/>
        </w:rPr>
        <w:t>12-13</w:t>
      </w:r>
      <w:r w:rsidRPr="00A52FEF">
        <w:rPr>
          <w:rFonts w:asciiTheme="minorHAnsi" w:hAnsiTheme="minorHAnsi" w:cstheme="minorHAnsi"/>
          <w:color w:val="auto"/>
        </w:rPr>
        <w:t>. Stereotaxic neurosurgery is an indispensable technique used in many lines of research</w:t>
      </w:r>
      <w:r w:rsidR="001A72B4">
        <w:rPr>
          <w:rFonts w:asciiTheme="minorHAnsi" w:hAnsiTheme="minorHAnsi" w:cstheme="minorHAnsi"/>
          <w:color w:val="auto"/>
        </w:rPr>
        <w:t>,</w:t>
      </w:r>
      <w:r w:rsidRPr="00A52FEF">
        <w:rPr>
          <w:rFonts w:asciiTheme="minorHAnsi" w:hAnsiTheme="minorHAnsi" w:cstheme="minorHAnsi"/>
          <w:color w:val="auto"/>
        </w:rPr>
        <w:t xml:space="preserve"> as it allows precise targeting of neuroanatomical regions. </w:t>
      </w:r>
      <w:r w:rsidR="002A7B79" w:rsidRPr="00A52FEF">
        <w:rPr>
          <w:rFonts w:asciiTheme="minorHAnsi" w:hAnsiTheme="minorHAnsi" w:cstheme="minorHAnsi"/>
          <w:color w:val="auto"/>
        </w:rPr>
        <w:t xml:space="preserve">Compared to macaque and rodent literature, there are fewer published studies describing </w:t>
      </w:r>
      <w:r w:rsidR="001A72B4">
        <w:rPr>
          <w:rFonts w:asciiTheme="minorHAnsi" w:hAnsiTheme="minorHAnsi" w:cstheme="minorHAnsi"/>
          <w:color w:val="auto"/>
        </w:rPr>
        <w:t xml:space="preserve">the </w:t>
      </w:r>
      <w:r w:rsidR="002A7B79" w:rsidRPr="00A52FEF">
        <w:rPr>
          <w:rFonts w:asciiTheme="minorHAnsi" w:hAnsiTheme="minorHAnsi" w:cstheme="minorHAnsi"/>
          <w:color w:val="auto"/>
        </w:rPr>
        <w:t>stereotaxic neurosurgery specific to the marmoset, and they tend to provide sparse detail of the steps involved in the surgery. Moreover, those with greater detail mainly focus on procedures for electrophysiology recording in head-restrained animals</w:t>
      </w:r>
      <w:r w:rsidR="002A7B79" w:rsidRPr="00A52FEF">
        <w:rPr>
          <w:rFonts w:asciiTheme="minorHAnsi" w:hAnsiTheme="minorHAnsi" w:cstheme="minorHAnsi"/>
          <w:color w:val="auto"/>
          <w:vertAlign w:val="superscript"/>
        </w:rPr>
        <w:t>14-17</w:t>
      </w:r>
      <w:r w:rsidR="002A7B79" w:rsidRPr="00A52FEF">
        <w:rPr>
          <w:rFonts w:asciiTheme="minorHAnsi" w:hAnsiTheme="minorHAnsi" w:cstheme="minorHAnsi"/>
          <w:color w:val="auto"/>
        </w:rPr>
        <w:t>.</w:t>
      </w:r>
    </w:p>
    <w:p w14:paraId="664C7E92" w14:textId="77777777" w:rsidR="00035B30" w:rsidRPr="00A52FEF" w:rsidRDefault="00035B30" w:rsidP="000A41E2">
      <w:pPr>
        <w:widowControl/>
        <w:rPr>
          <w:rFonts w:asciiTheme="minorHAnsi" w:hAnsiTheme="minorHAnsi" w:cstheme="minorHAnsi"/>
          <w:color w:val="auto"/>
        </w:rPr>
      </w:pPr>
    </w:p>
    <w:p w14:paraId="08C5CC80" w14:textId="331EF876" w:rsidR="001D1B41" w:rsidRPr="00A52FEF" w:rsidRDefault="00A50BC5" w:rsidP="000A41E2">
      <w:pPr>
        <w:widowControl/>
        <w:rPr>
          <w:rFonts w:asciiTheme="minorHAnsi" w:hAnsiTheme="minorHAnsi" w:cstheme="minorHAnsi"/>
          <w:color w:val="auto"/>
        </w:rPr>
      </w:pPr>
      <w:bookmarkStart w:id="2" w:name="_heading=h.gjdgxs" w:colFirst="0" w:colLast="0"/>
      <w:bookmarkEnd w:id="2"/>
      <w:r w:rsidRPr="00A52FEF">
        <w:rPr>
          <w:rFonts w:asciiTheme="minorHAnsi" w:hAnsiTheme="minorHAnsi" w:cstheme="minorHAnsi"/>
          <w:color w:val="auto"/>
        </w:rPr>
        <w:t xml:space="preserve">In order to facilitate wider adoption of marmosets as a model organism in neuroscience research, the present method defines specific steps necessary for </w:t>
      </w:r>
      <w:r w:rsidR="00EB560D">
        <w:rPr>
          <w:rFonts w:asciiTheme="minorHAnsi" w:hAnsiTheme="minorHAnsi" w:cstheme="minorHAnsi"/>
          <w:color w:val="auto"/>
        </w:rPr>
        <w:t xml:space="preserve">a </w:t>
      </w:r>
      <w:r w:rsidRPr="00A52FEF">
        <w:rPr>
          <w:rFonts w:asciiTheme="minorHAnsi" w:hAnsiTheme="minorHAnsi" w:cstheme="minorHAnsi"/>
          <w:color w:val="auto"/>
        </w:rPr>
        <w:t xml:space="preserve">successful stereotaxic neurosurgery in this species. </w:t>
      </w:r>
      <w:r w:rsidR="001B1D75" w:rsidRPr="00A52FEF">
        <w:rPr>
          <w:rFonts w:asciiTheme="minorHAnsi" w:hAnsiTheme="minorHAnsi" w:cstheme="minorHAnsi"/>
          <w:color w:val="auto"/>
        </w:rPr>
        <w:t>In addition to implantation of recording arrays, as detailed in the present method, the same technique can be adapted for many other experimental ends</w:t>
      </w:r>
      <w:r w:rsidR="00EB560D">
        <w:rPr>
          <w:rFonts w:asciiTheme="minorHAnsi" w:hAnsiTheme="minorHAnsi" w:cstheme="minorHAnsi"/>
          <w:color w:val="auto"/>
        </w:rPr>
        <w:t>,</w:t>
      </w:r>
      <w:r w:rsidR="001B1D75" w:rsidRPr="00A52FEF">
        <w:rPr>
          <w:rFonts w:asciiTheme="minorHAnsi" w:hAnsiTheme="minorHAnsi" w:cstheme="minorHAnsi"/>
          <w:color w:val="auto"/>
        </w:rPr>
        <w:t xml:space="preserve"> including implantation of </w:t>
      </w:r>
      <w:r w:rsidR="001B1D75" w:rsidRPr="00A52FEF">
        <w:rPr>
          <w:rFonts w:asciiTheme="minorHAnsi" w:hAnsiTheme="minorHAnsi" w:cstheme="minorHAnsi"/>
          <w:color w:val="auto"/>
        </w:rPr>
        <w:lastRenderedPageBreak/>
        <w:t>stimulating electrodes for</w:t>
      </w:r>
      <w:r w:rsidR="001A72B4">
        <w:rPr>
          <w:rFonts w:asciiTheme="minorHAnsi" w:hAnsiTheme="minorHAnsi" w:cstheme="minorHAnsi"/>
          <w:color w:val="auto"/>
        </w:rPr>
        <w:t xml:space="preserve"> the</w:t>
      </w:r>
      <w:r w:rsidR="001B1D75" w:rsidRPr="00A52FEF">
        <w:rPr>
          <w:rFonts w:asciiTheme="minorHAnsi" w:hAnsiTheme="minorHAnsi" w:cstheme="minorHAnsi"/>
          <w:color w:val="auto"/>
        </w:rPr>
        <w:t xml:space="preserve"> treatment of diseases</w:t>
      </w:r>
      <w:r w:rsidR="001B1D75" w:rsidRPr="00A52FEF">
        <w:rPr>
          <w:rFonts w:asciiTheme="minorHAnsi" w:hAnsiTheme="minorHAnsi" w:cstheme="minorHAnsi"/>
          <w:color w:val="auto"/>
          <w:vertAlign w:val="superscript"/>
        </w:rPr>
        <w:t>18</w:t>
      </w:r>
      <w:r w:rsidR="001B1D75" w:rsidRPr="00A52FEF">
        <w:rPr>
          <w:rFonts w:asciiTheme="minorHAnsi" w:hAnsiTheme="minorHAnsi" w:cstheme="minorHAnsi"/>
          <w:color w:val="auto"/>
        </w:rPr>
        <w:t xml:space="preserve"> or causally driving circuit behavior</w:t>
      </w:r>
      <w:r w:rsidR="001B1D75" w:rsidRPr="00A52FEF">
        <w:rPr>
          <w:rFonts w:asciiTheme="minorHAnsi" w:hAnsiTheme="minorHAnsi" w:cstheme="minorHAnsi"/>
          <w:color w:val="auto"/>
          <w:vertAlign w:val="superscript"/>
        </w:rPr>
        <w:t>19</w:t>
      </w:r>
      <w:r w:rsidR="001B1D75" w:rsidRPr="00A52FEF">
        <w:rPr>
          <w:rFonts w:asciiTheme="minorHAnsi" w:hAnsiTheme="minorHAnsi" w:cstheme="minorHAnsi"/>
          <w:color w:val="auto"/>
        </w:rPr>
        <w:t>; implantation of guide cannulas for extraction and quantification of neurotransmitters</w:t>
      </w:r>
      <w:r w:rsidR="001B1D75" w:rsidRPr="00A52FEF">
        <w:rPr>
          <w:rFonts w:asciiTheme="minorHAnsi" w:hAnsiTheme="minorHAnsi" w:cstheme="minorHAnsi"/>
          <w:color w:val="auto"/>
          <w:vertAlign w:val="superscript"/>
        </w:rPr>
        <w:t>20</w:t>
      </w:r>
      <w:r w:rsidR="001B1D75" w:rsidRPr="00A52FEF">
        <w:rPr>
          <w:rFonts w:asciiTheme="minorHAnsi" w:hAnsiTheme="minorHAnsi" w:cstheme="minorHAnsi"/>
          <w:color w:val="auto"/>
        </w:rPr>
        <w:t>, injections of reagents</w:t>
      </w:r>
      <w:r w:rsidR="00EB560D">
        <w:rPr>
          <w:rFonts w:asciiTheme="minorHAnsi" w:hAnsiTheme="minorHAnsi" w:cstheme="minorHAnsi"/>
          <w:color w:val="auto"/>
        </w:rPr>
        <w:t xml:space="preserve">, including those </w:t>
      </w:r>
      <w:r w:rsidR="001B1D75" w:rsidRPr="00A52FEF">
        <w:rPr>
          <w:rFonts w:asciiTheme="minorHAnsi" w:hAnsiTheme="minorHAnsi" w:cstheme="minorHAnsi"/>
          <w:color w:val="auto"/>
        </w:rPr>
        <w:t>for inducing disease models</w:t>
      </w:r>
      <w:r w:rsidR="001B1D75" w:rsidRPr="00A52FEF">
        <w:rPr>
          <w:rFonts w:asciiTheme="minorHAnsi" w:hAnsiTheme="minorHAnsi" w:cstheme="minorHAnsi"/>
          <w:color w:val="auto"/>
          <w:vertAlign w:val="superscript"/>
        </w:rPr>
        <w:t>12</w:t>
      </w:r>
      <w:r w:rsidR="001B1D75" w:rsidRPr="00A52FEF">
        <w:rPr>
          <w:rFonts w:asciiTheme="minorHAnsi" w:hAnsiTheme="minorHAnsi" w:cstheme="minorHAnsi"/>
          <w:color w:val="auto"/>
        </w:rPr>
        <w:t xml:space="preserve"> or for circuit tracing studies</w:t>
      </w:r>
      <w:r w:rsidR="001B1D75" w:rsidRPr="00A52FEF">
        <w:rPr>
          <w:rFonts w:asciiTheme="minorHAnsi" w:hAnsiTheme="minorHAnsi" w:cstheme="minorHAnsi"/>
          <w:color w:val="auto"/>
          <w:vertAlign w:val="superscript"/>
        </w:rPr>
        <w:t>15</w:t>
      </w:r>
      <w:r w:rsidR="001B1D75" w:rsidRPr="00A52FEF">
        <w:rPr>
          <w:rFonts w:asciiTheme="minorHAnsi" w:hAnsiTheme="minorHAnsi" w:cstheme="minorHAnsi"/>
          <w:color w:val="auto"/>
        </w:rPr>
        <w:t xml:space="preserve">; </w:t>
      </w:r>
      <w:r w:rsidR="001B1D75" w:rsidRPr="00A52FEF">
        <w:rPr>
          <w:rFonts w:asciiTheme="minorHAnsi" w:hAnsiTheme="minorHAnsi" w:cstheme="minorHAnsi"/>
          <w:color w:val="auto"/>
          <w:highlight w:val="white"/>
        </w:rPr>
        <w:t>ablation of discrete tissue regions</w:t>
      </w:r>
      <w:r w:rsidR="001B1D75" w:rsidRPr="00A52FEF">
        <w:rPr>
          <w:rFonts w:asciiTheme="minorHAnsi" w:hAnsiTheme="minorHAnsi" w:cstheme="minorHAnsi"/>
          <w:color w:val="auto"/>
          <w:highlight w:val="white"/>
          <w:vertAlign w:val="superscript"/>
        </w:rPr>
        <w:t>21</w:t>
      </w:r>
      <w:r w:rsidR="001B1D75" w:rsidRPr="00A52FEF">
        <w:rPr>
          <w:rFonts w:asciiTheme="minorHAnsi" w:hAnsiTheme="minorHAnsi" w:cstheme="minorHAnsi"/>
          <w:color w:val="auto"/>
        </w:rPr>
        <w:t>; implantation of optrodes for optogenetic studies</w:t>
      </w:r>
      <w:r w:rsidR="001B1D75" w:rsidRPr="00A52FEF">
        <w:rPr>
          <w:rFonts w:asciiTheme="minorHAnsi" w:hAnsiTheme="minorHAnsi" w:cstheme="minorHAnsi"/>
          <w:color w:val="auto"/>
          <w:vertAlign w:val="superscript"/>
        </w:rPr>
        <w:t>22</w:t>
      </w:r>
      <w:r w:rsidR="001B1D75" w:rsidRPr="00A52FEF">
        <w:rPr>
          <w:rFonts w:asciiTheme="minorHAnsi" w:hAnsiTheme="minorHAnsi" w:cstheme="minorHAnsi"/>
          <w:color w:val="auto"/>
        </w:rPr>
        <w:t>; implantation of optical windows for cortical microscopic analysis</w:t>
      </w:r>
      <w:r w:rsidR="001B1D75" w:rsidRPr="00A52FEF">
        <w:rPr>
          <w:rFonts w:asciiTheme="minorHAnsi" w:hAnsiTheme="minorHAnsi" w:cstheme="minorHAnsi"/>
          <w:color w:val="auto"/>
          <w:vertAlign w:val="superscript"/>
        </w:rPr>
        <w:t>23</w:t>
      </w:r>
      <w:r w:rsidR="001B1D75" w:rsidRPr="00A52FEF">
        <w:rPr>
          <w:rFonts w:asciiTheme="minorHAnsi" w:hAnsiTheme="minorHAnsi" w:cstheme="minorHAnsi"/>
          <w:color w:val="auto"/>
        </w:rPr>
        <w:t>; and implantation of electrocorticographic (ECoG) arrays</w:t>
      </w:r>
      <w:r w:rsidR="001B1D75" w:rsidRPr="00A52FEF">
        <w:rPr>
          <w:rFonts w:asciiTheme="minorHAnsi" w:hAnsiTheme="minorHAnsi" w:cstheme="minorHAnsi"/>
          <w:color w:val="auto"/>
          <w:vertAlign w:val="superscript"/>
        </w:rPr>
        <w:t>24</w:t>
      </w:r>
      <w:r w:rsidR="001B1D75" w:rsidRPr="00A52FEF">
        <w:rPr>
          <w:rFonts w:asciiTheme="minorHAnsi" w:hAnsiTheme="minorHAnsi" w:cstheme="minorHAnsi"/>
          <w:color w:val="auto"/>
        </w:rPr>
        <w:t xml:space="preserve">. </w:t>
      </w:r>
      <w:r w:rsidRPr="00A52FEF">
        <w:rPr>
          <w:rFonts w:asciiTheme="minorHAnsi" w:hAnsiTheme="minorHAnsi" w:cstheme="minorHAnsi"/>
          <w:color w:val="auto"/>
        </w:rPr>
        <w:t xml:space="preserve">Thus, the overall goal of this procedure is to outline the surgical steps involved in the implantation of microelectrode arrays for chronic electrophysiological recordings in freely behaving marmosets. </w:t>
      </w:r>
    </w:p>
    <w:p w14:paraId="274311FC" w14:textId="77777777" w:rsidR="001D1B41" w:rsidRPr="00A52FEF" w:rsidRDefault="001D1B41" w:rsidP="000A41E2">
      <w:pPr>
        <w:rPr>
          <w:rFonts w:asciiTheme="minorHAnsi" w:hAnsiTheme="minorHAnsi" w:cstheme="minorHAnsi"/>
          <w:b/>
          <w:color w:val="auto"/>
        </w:rPr>
      </w:pPr>
    </w:p>
    <w:p w14:paraId="5315AEF6" w14:textId="77777777" w:rsidR="001D1B41" w:rsidRPr="00A52FEF" w:rsidRDefault="00A50BC5" w:rsidP="000A41E2">
      <w:pPr>
        <w:rPr>
          <w:rFonts w:asciiTheme="minorHAnsi" w:hAnsiTheme="minorHAnsi" w:cstheme="minorHAnsi"/>
          <w:color w:val="auto"/>
        </w:rPr>
      </w:pPr>
      <w:r w:rsidRPr="00A52FEF">
        <w:rPr>
          <w:rFonts w:asciiTheme="minorHAnsi" w:hAnsiTheme="minorHAnsi" w:cstheme="minorHAnsi"/>
          <w:b/>
          <w:color w:val="auto"/>
        </w:rPr>
        <w:t>PROTOCOL:</w:t>
      </w:r>
      <w:r w:rsidRPr="00A52FEF">
        <w:rPr>
          <w:rFonts w:asciiTheme="minorHAnsi" w:hAnsiTheme="minorHAnsi" w:cstheme="minorHAnsi"/>
          <w:color w:val="auto"/>
        </w:rPr>
        <w:t xml:space="preserve"> </w:t>
      </w:r>
    </w:p>
    <w:p w14:paraId="01E5F8F9" w14:textId="02CDC0FC" w:rsidR="001D1B41" w:rsidRPr="00A52FEF" w:rsidRDefault="00A50BC5" w:rsidP="000A41E2">
      <w:pPr>
        <w:widowControl/>
        <w:rPr>
          <w:rFonts w:asciiTheme="minorHAnsi" w:hAnsiTheme="minorHAnsi" w:cstheme="minorHAnsi"/>
          <w:color w:val="auto"/>
        </w:rPr>
      </w:pPr>
      <w:r w:rsidRPr="00A52FEF">
        <w:rPr>
          <w:rFonts w:asciiTheme="minorHAnsi" w:hAnsiTheme="minorHAnsi" w:cstheme="minorHAnsi"/>
          <w:color w:val="auto"/>
        </w:rPr>
        <w:t>Animal experiments were performed in accordance with the National Institutes of Health Guide for the Care and Use of Laboratory Animals and approved by the Santos Dumont Institute Ethics Committee (protocol 02/2015AAS).</w:t>
      </w:r>
      <w:r w:rsidR="007959E0">
        <w:rPr>
          <w:rFonts w:asciiTheme="minorHAnsi" w:hAnsiTheme="minorHAnsi" w:cstheme="minorHAnsi"/>
          <w:color w:val="auto"/>
        </w:rPr>
        <w:t xml:space="preserve"> </w:t>
      </w:r>
    </w:p>
    <w:p w14:paraId="3835DD53" w14:textId="77777777" w:rsidR="001D1B41" w:rsidRPr="00A52FEF" w:rsidRDefault="001D1B41" w:rsidP="000A41E2">
      <w:pPr>
        <w:widowControl/>
        <w:jc w:val="left"/>
        <w:rPr>
          <w:rFonts w:asciiTheme="minorHAnsi" w:hAnsiTheme="minorHAnsi" w:cstheme="minorHAnsi"/>
          <w:color w:val="auto"/>
        </w:rPr>
      </w:pPr>
    </w:p>
    <w:p w14:paraId="05788C8D" w14:textId="084B2C1D" w:rsidR="001D1B41" w:rsidRPr="00A52FEF" w:rsidRDefault="00A50BC5" w:rsidP="000A41E2">
      <w:pPr>
        <w:widowControl/>
        <w:numPr>
          <w:ilvl w:val="0"/>
          <w:numId w:val="1"/>
        </w:numPr>
        <w:pBdr>
          <w:top w:val="nil"/>
          <w:left w:val="nil"/>
          <w:bottom w:val="nil"/>
          <w:right w:val="nil"/>
          <w:between w:val="nil"/>
        </w:pBdr>
        <w:rPr>
          <w:rFonts w:asciiTheme="minorHAnsi" w:hAnsiTheme="minorHAnsi" w:cstheme="minorHAnsi"/>
          <w:b/>
          <w:color w:val="auto"/>
        </w:rPr>
      </w:pPr>
      <w:r w:rsidRPr="00A52FEF">
        <w:rPr>
          <w:rFonts w:asciiTheme="minorHAnsi" w:hAnsiTheme="minorHAnsi" w:cstheme="minorHAnsi"/>
          <w:b/>
          <w:color w:val="auto"/>
        </w:rPr>
        <w:t xml:space="preserve">Surgery </w:t>
      </w:r>
      <w:r w:rsidR="001133C7" w:rsidRPr="00A52FEF">
        <w:rPr>
          <w:rFonts w:asciiTheme="minorHAnsi" w:hAnsiTheme="minorHAnsi" w:cstheme="minorHAnsi"/>
          <w:b/>
          <w:color w:val="auto"/>
        </w:rPr>
        <w:t>preparation</w:t>
      </w:r>
    </w:p>
    <w:p w14:paraId="2B14CEDC" w14:textId="77777777" w:rsidR="00DC55F5" w:rsidRPr="00A52FEF" w:rsidRDefault="00DC55F5" w:rsidP="00DC55F5">
      <w:pPr>
        <w:widowControl/>
        <w:pBdr>
          <w:top w:val="nil"/>
          <w:left w:val="nil"/>
          <w:bottom w:val="nil"/>
          <w:right w:val="nil"/>
          <w:between w:val="nil"/>
        </w:pBdr>
        <w:rPr>
          <w:rFonts w:asciiTheme="minorHAnsi" w:hAnsiTheme="minorHAnsi" w:cstheme="minorHAnsi"/>
          <w:b/>
          <w:color w:val="auto"/>
        </w:rPr>
      </w:pPr>
    </w:p>
    <w:p w14:paraId="3BDFE9B5" w14:textId="2591C1F0" w:rsidR="001D1B41" w:rsidRPr="00A52FEF" w:rsidRDefault="00A50BC5" w:rsidP="00DC55F5">
      <w:pPr>
        <w:widowControl/>
        <w:numPr>
          <w:ilvl w:val="1"/>
          <w:numId w:val="1"/>
        </w:numPr>
        <w:tabs>
          <w:tab w:val="left" w:pos="142"/>
        </w:tabs>
        <w:contextualSpacing/>
        <w:rPr>
          <w:rFonts w:asciiTheme="minorHAnsi" w:hAnsiTheme="minorHAnsi" w:cstheme="minorHAnsi"/>
          <w:b/>
          <w:color w:val="auto"/>
        </w:rPr>
      </w:pPr>
      <w:r w:rsidRPr="00A52FEF">
        <w:rPr>
          <w:rFonts w:asciiTheme="minorHAnsi" w:hAnsiTheme="minorHAnsi" w:cstheme="minorHAnsi"/>
          <w:color w:val="auto"/>
        </w:rPr>
        <w:t>Attach each electrode array to an electrode holder compatible with the stereotaxic frame to be used.</w:t>
      </w:r>
    </w:p>
    <w:p w14:paraId="63C9C99C" w14:textId="77777777" w:rsidR="003F735C" w:rsidRPr="00A52FEF" w:rsidRDefault="003F735C" w:rsidP="003F735C">
      <w:pPr>
        <w:widowControl/>
        <w:tabs>
          <w:tab w:val="left" w:pos="142"/>
        </w:tabs>
        <w:contextualSpacing/>
        <w:rPr>
          <w:rFonts w:asciiTheme="minorHAnsi" w:hAnsiTheme="minorHAnsi" w:cstheme="minorHAnsi"/>
          <w:b/>
          <w:color w:val="auto"/>
        </w:rPr>
      </w:pPr>
    </w:p>
    <w:p w14:paraId="18159933" w14:textId="68B547BB" w:rsidR="001D1B41" w:rsidRPr="00A52FEF" w:rsidRDefault="00A50BC5" w:rsidP="000A41E2">
      <w:pPr>
        <w:widowControl/>
        <w:numPr>
          <w:ilvl w:val="1"/>
          <w:numId w:val="1"/>
        </w:numPr>
        <w:rPr>
          <w:rFonts w:asciiTheme="minorHAnsi" w:hAnsiTheme="minorHAnsi" w:cstheme="minorHAnsi"/>
          <w:color w:val="auto"/>
        </w:rPr>
      </w:pPr>
      <w:r w:rsidRPr="00A52FEF">
        <w:rPr>
          <w:rFonts w:asciiTheme="minorHAnsi" w:hAnsiTheme="minorHAnsi" w:cstheme="minorHAnsi"/>
          <w:color w:val="auto"/>
        </w:rPr>
        <w:t>Connect one electrode holder to the stereotaxic micromanipulator and set one microwire to the interaural coordinates. Repeat this for the additional electrode arrays and holders, if necessary.</w:t>
      </w:r>
    </w:p>
    <w:p w14:paraId="0D8DAF7F" w14:textId="64E84EF4" w:rsidR="003F735C" w:rsidRPr="00A52FEF" w:rsidRDefault="003F735C" w:rsidP="003F735C">
      <w:pPr>
        <w:widowControl/>
        <w:rPr>
          <w:rFonts w:asciiTheme="minorHAnsi" w:hAnsiTheme="minorHAnsi" w:cstheme="minorHAnsi"/>
          <w:color w:val="auto"/>
        </w:rPr>
      </w:pPr>
    </w:p>
    <w:p w14:paraId="3F29C919" w14:textId="462E911F" w:rsidR="00F1374D" w:rsidRPr="00A52FEF" w:rsidRDefault="00F1374D" w:rsidP="003F735C">
      <w:pPr>
        <w:widowControl/>
        <w:rPr>
          <w:color w:val="auto"/>
        </w:rPr>
      </w:pPr>
      <w:r w:rsidRPr="00A52FEF">
        <w:rPr>
          <w:color w:val="auto"/>
        </w:rPr>
        <w:t xml:space="preserve">NOTE: The interaural coordinate of any microwire can be used to calculate the implantation coordinates for the entire array, </w:t>
      </w:r>
      <w:r w:rsidR="00EB560D" w:rsidRPr="009E16E1">
        <w:rPr>
          <w:color w:val="auto"/>
        </w:rPr>
        <w:t>because</w:t>
      </w:r>
      <w:r w:rsidR="00EB560D" w:rsidRPr="00A52FEF">
        <w:rPr>
          <w:color w:val="auto"/>
        </w:rPr>
        <w:t xml:space="preserve"> </w:t>
      </w:r>
      <w:r w:rsidRPr="00A52FEF">
        <w:rPr>
          <w:color w:val="auto"/>
        </w:rPr>
        <w:t xml:space="preserve">the relative distance between the microwires is constant. When the array has bundles with different lengths, the interaural coordinate of the longest wire is </w:t>
      </w:r>
      <w:r w:rsidR="00947CCE">
        <w:rPr>
          <w:color w:val="auto"/>
        </w:rPr>
        <w:t xml:space="preserve">the </w:t>
      </w:r>
      <w:r w:rsidRPr="00A52FEF">
        <w:rPr>
          <w:color w:val="auto"/>
        </w:rPr>
        <w:t>most convenient to use for setting the interaural zero.</w:t>
      </w:r>
    </w:p>
    <w:p w14:paraId="4D8D2010" w14:textId="77777777" w:rsidR="00F1374D" w:rsidRPr="00A52FEF" w:rsidRDefault="00F1374D" w:rsidP="003F735C">
      <w:pPr>
        <w:widowControl/>
        <w:rPr>
          <w:rFonts w:asciiTheme="minorHAnsi" w:hAnsiTheme="minorHAnsi" w:cstheme="minorHAnsi"/>
          <w:color w:val="auto"/>
        </w:rPr>
      </w:pPr>
    </w:p>
    <w:p w14:paraId="7C7E8216" w14:textId="4CD8E082" w:rsidR="001D1B41" w:rsidRPr="00A52FEF" w:rsidRDefault="00A50BC5" w:rsidP="00FD162E">
      <w:pPr>
        <w:pStyle w:val="NormalWeb"/>
        <w:numPr>
          <w:ilvl w:val="1"/>
          <w:numId w:val="1"/>
        </w:numPr>
        <w:spacing w:before="0" w:beforeAutospacing="0" w:after="0" w:afterAutospacing="0"/>
        <w:rPr>
          <w:rFonts w:asciiTheme="minorHAnsi" w:hAnsiTheme="minorHAnsi" w:cstheme="minorHAnsi"/>
          <w:color w:val="auto"/>
        </w:rPr>
      </w:pPr>
      <w:r w:rsidRPr="00A52FEF">
        <w:rPr>
          <w:rFonts w:asciiTheme="minorHAnsi" w:hAnsiTheme="minorHAnsi" w:cstheme="minorHAnsi"/>
          <w:color w:val="auto"/>
        </w:rPr>
        <w:t>Detach the electrode holders from the stereotaxic micromanipulator and sterilize the assemblies (electrode attached to the electrode holder) in an ultraviolet light (UV) cabinet for at least 2 h.</w:t>
      </w:r>
    </w:p>
    <w:p w14:paraId="326CFF4A" w14:textId="77777777" w:rsidR="003F735C" w:rsidRPr="00A52FEF" w:rsidRDefault="003F735C" w:rsidP="003F735C">
      <w:pPr>
        <w:pStyle w:val="NormalWeb"/>
        <w:spacing w:before="0" w:beforeAutospacing="0" w:after="0" w:afterAutospacing="0"/>
        <w:rPr>
          <w:rFonts w:asciiTheme="minorHAnsi" w:hAnsiTheme="minorHAnsi" w:cstheme="minorHAnsi"/>
          <w:color w:val="auto"/>
        </w:rPr>
      </w:pPr>
    </w:p>
    <w:p w14:paraId="1C5185F9" w14:textId="238B150E" w:rsidR="001D1B41" w:rsidRPr="00A52FEF" w:rsidRDefault="00A50BC5" w:rsidP="000A41E2">
      <w:pPr>
        <w:widowControl/>
        <w:numPr>
          <w:ilvl w:val="1"/>
          <w:numId w:val="1"/>
        </w:numPr>
        <w:rPr>
          <w:rFonts w:asciiTheme="minorHAnsi" w:hAnsiTheme="minorHAnsi" w:cstheme="minorHAnsi"/>
          <w:color w:val="auto"/>
        </w:rPr>
      </w:pPr>
      <w:r w:rsidRPr="00A52FEF">
        <w:rPr>
          <w:rFonts w:asciiTheme="minorHAnsi" w:hAnsiTheme="minorHAnsi" w:cstheme="minorHAnsi"/>
          <w:color w:val="auto"/>
        </w:rPr>
        <w:t>Attach a 24</w:t>
      </w:r>
      <w:r w:rsidR="00EB560D">
        <w:rPr>
          <w:rFonts w:asciiTheme="minorHAnsi" w:hAnsiTheme="minorHAnsi" w:cstheme="minorHAnsi"/>
          <w:color w:val="auto"/>
        </w:rPr>
        <w:t xml:space="preserve"> </w:t>
      </w:r>
      <w:r w:rsidRPr="00A52FEF">
        <w:rPr>
          <w:rFonts w:asciiTheme="minorHAnsi" w:hAnsiTheme="minorHAnsi" w:cstheme="minorHAnsi"/>
          <w:color w:val="auto"/>
        </w:rPr>
        <w:t>G needle to a stereotaxic probe holder, connect it to the micromanipulator and set the interaural coordinates for the tip of the needle.</w:t>
      </w:r>
    </w:p>
    <w:p w14:paraId="2B897F66" w14:textId="77777777" w:rsidR="003F735C" w:rsidRPr="00A52FEF" w:rsidRDefault="003F735C" w:rsidP="003F735C">
      <w:pPr>
        <w:widowControl/>
        <w:rPr>
          <w:rFonts w:asciiTheme="minorHAnsi" w:hAnsiTheme="minorHAnsi" w:cstheme="minorHAnsi"/>
          <w:color w:val="auto"/>
        </w:rPr>
      </w:pPr>
    </w:p>
    <w:p w14:paraId="2E129627" w14:textId="33EB52BB" w:rsidR="001B1D75" w:rsidRPr="00A52FEF" w:rsidRDefault="001B1D75" w:rsidP="000A41E2">
      <w:pPr>
        <w:widowControl/>
        <w:rPr>
          <w:rFonts w:asciiTheme="minorHAnsi" w:hAnsiTheme="minorHAnsi" w:cstheme="minorHAnsi"/>
          <w:color w:val="auto"/>
        </w:rPr>
      </w:pPr>
      <w:r w:rsidRPr="00A52FEF">
        <w:rPr>
          <w:rFonts w:asciiTheme="minorHAnsi" w:hAnsiTheme="minorHAnsi" w:cstheme="minorHAnsi"/>
          <w:color w:val="auto"/>
        </w:rPr>
        <w:t>NOTE: Prior to the surgery</w:t>
      </w:r>
      <w:r w:rsidR="008F4201">
        <w:rPr>
          <w:rFonts w:asciiTheme="minorHAnsi" w:hAnsiTheme="minorHAnsi" w:cstheme="minorHAnsi"/>
          <w:color w:val="auto"/>
        </w:rPr>
        <w:t>,</w:t>
      </w:r>
      <w:r w:rsidRPr="00A52FEF">
        <w:rPr>
          <w:rFonts w:asciiTheme="minorHAnsi" w:hAnsiTheme="minorHAnsi" w:cstheme="minorHAnsi"/>
          <w:color w:val="auto"/>
        </w:rPr>
        <w:t xml:space="preserve"> the coordinates of all craniotomies must be predefined as a perimeter 200 µm</w:t>
      </w:r>
      <w:r w:rsidRPr="00A52FEF">
        <w:rPr>
          <w:rFonts w:asciiTheme="minorHAnsi" w:hAnsiTheme="minorHAnsi" w:cstheme="minorHAnsi"/>
          <w:color w:val="auto"/>
          <w:vertAlign w:val="superscript"/>
        </w:rPr>
        <w:t>2</w:t>
      </w:r>
      <w:r w:rsidRPr="00A52FEF">
        <w:rPr>
          <w:rFonts w:asciiTheme="minorHAnsi" w:hAnsiTheme="minorHAnsi" w:cstheme="minorHAnsi"/>
          <w:color w:val="auto"/>
        </w:rPr>
        <w:t xml:space="preserve"> larger than the </w:t>
      </w:r>
      <w:r w:rsidR="001A72B4">
        <w:rPr>
          <w:rFonts w:asciiTheme="minorHAnsi" w:hAnsiTheme="minorHAnsi" w:cstheme="minorHAnsi"/>
          <w:color w:val="auto"/>
        </w:rPr>
        <w:t>anteroposterior (</w:t>
      </w:r>
      <w:r w:rsidRPr="00A52FEF">
        <w:rPr>
          <w:rFonts w:asciiTheme="minorHAnsi" w:hAnsiTheme="minorHAnsi" w:cstheme="minorHAnsi"/>
          <w:color w:val="auto"/>
        </w:rPr>
        <w:t>AP</w:t>
      </w:r>
      <w:r w:rsidR="001A72B4">
        <w:rPr>
          <w:rFonts w:asciiTheme="minorHAnsi" w:hAnsiTheme="minorHAnsi" w:cstheme="minorHAnsi"/>
          <w:color w:val="auto"/>
        </w:rPr>
        <w:t>)</w:t>
      </w:r>
      <w:r w:rsidRPr="00A52FEF">
        <w:rPr>
          <w:rFonts w:asciiTheme="minorHAnsi" w:hAnsiTheme="minorHAnsi" w:cstheme="minorHAnsi"/>
          <w:color w:val="auto"/>
        </w:rPr>
        <w:t xml:space="preserve"> and </w:t>
      </w:r>
      <w:r w:rsidR="001A72B4">
        <w:rPr>
          <w:rFonts w:asciiTheme="minorHAnsi" w:hAnsiTheme="minorHAnsi" w:cstheme="minorHAnsi"/>
          <w:color w:val="auto"/>
        </w:rPr>
        <w:t>mediolateral (</w:t>
      </w:r>
      <w:r w:rsidRPr="00A52FEF">
        <w:rPr>
          <w:rFonts w:asciiTheme="minorHAnsi" w:hAnsiTheme="minorHAnsi" w:cstheme="minorHAnsi"/>
          <w:color w:val="auto"/>
        </w:rPr>
        <w:t>ML</w:t>
      </w:r>
      <w:r w:rsidR="001A72B4">
        <w:rPr>
          <w:rFonts w:asciiTheme="minorHAnsi" w:hAnsiTheme="minorHAnsi" w:cstheme="minorHAnsi"/>
          <w:color w:val="auto"/>
        </w:rPr>
        <w:t>)</w:t>
      </w:r>
      <w:r w:rsidRPr="00A52FEF">
        <w:rPr>
          <w:rFonts w:asciiTheme="minorHAnsi" w:hAnsiTheme="minorHAnsi" w:cstheme="minorHAnsi"/>
          <w:color w:val="auto"/>
        </w:rPr>
        <w:t xml:space="preserve"> position of the array’s target implantation site.</w:t>
      </w:r>
      <w:r w:rsidR="001A72B4">
        <w:rPr>
          <w:rFonts w:asciiTheme="minorHAnsi" w:hAnsiTheme="minorHAnsi" w:cstheme="minorHAnsi"/>
          <w:color w:val="auto"/>
        </w:rPr>
        <w:t xml:space="preserve"> </w:t>
      </w:r>
      <w:r w:rsidRPr="00A52FEF">
        <w:rPr>
          <w:rFonts w:asciiTheme="minorHAnsi" w:hAnsiTheme="minorHAnsi" w:cstheme="minorHAnsi"/>
          <w:color w:val="auto"/>
        </w:rPr>
        <w:t>Use the 24</w:t>
      </w:r>
      <w:r w:rsidR="00EB560D">
        <w:rPr>
          <w:rFonts w:asciiTheme="minorHAnsi" w:hAnsiTheme="minorHAnsi" w:cstheme="minorHAnsi"/>
          <w:color w:val="auto"/>
        </w:rPr>
        <w:t xml:space="preserve"> </w:t>
      </w:r>
      <w:r w:rsidRPr="00A52FEF">
        <w:rPr>
          <w:rFonts w:asciiTheme="minorHAnsi" w:hAnsiTheme="minorHAnsi" w:cstheme="minorHAnsi"/>
          <w:color w:val="auto"/>
        </w:rPr>
        <w:t>G needle-probe holder assembly</w:t>
      </w:r>
      <w:r w:rsidR="001A72B4">
        <w:rPr>
          <w:rFonts w:asciiTheme="minorHAnsi" w:hAnsiTheme="minorHAnsi" w:cstheme="minorHAnsi"/>
          <w:color w:val="auto"/>
        </w:rPr>
        <w:t xml:space="preserve"> to</w:t>
      </w:r>
      <w:r w:rsidRPr="00A52FEF">
        <w:rPr>
          <w:rFonts w:asciiTheme="minorHAnsi" w:hAnsiTheme="minorHAnsi" w:cstheme="minorHAnsi"/>
          <w:color w:val="auto"/>
        </w:rPr>
        <w:t xml:space="preserve"> determine the position of the craniotomies in the skull based on the zero interaural coordinates.</w:t>
      </w:r>
    </w:p>
    <w:p w14:paraId="19A911E2" w14:textId="77777777" w:rsidR="003F735C" w:rsidRPr="00A52FEF" w:rsidRDefault="003F735C" w:rsidP="003F735C">
      <w:pPr>
        <w:widowControl/>
        <w:rPr>
          <w:rFonts w:asciiTheme="minorHAnsi" w:hAnsiTheme="minorHAnsi" w:cstheme="minorHAnsi"/>
          <w:color w:val="auto"/>
        </w:rPr>
      </w:pPr>
    </w:p>
    <w:p w14:paraId="10649677" w14:textId="7F019B4F"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Detach the probe holder from the micromanipulator and sterilize the assembly in a UV cabinet for at least 2 h.</w:t>
      </w:r>
    </w:p>
    <w:p w14:paraId="7FDC9A7B" w14:textId="77777777" w:rsidR="003F735C" w:rsidRPr="00A52FEF" w:rsidRDefault="003F735C" w:rsidP="003F735C">
      <w:pPr>
        <w:widowControl/>
        <w:rPr>
          <w:rFonts w:asciiTheme="minorHAnsi" w:hAnsiTheme="minorHAnsi" w:cstheme="minorHAnsi"/>
          <w:b/>
          <w:color w:val="auto"/>
        </w:rPr>
      </w:pPr>
    </w:p>
    <w:p w14:paraId="7DECFA1D" w14:textId="036D4028" w:rsidR="001D1B41" w:rsidRPr="00A52FEF" w:rsidRDefault="00A50BC5" w:rsidP="000A41E2">
      <w:pPr>
        <w:widowControl/>
        <w:numPr>
          <w:ilvl w:val="1"/>
          <w:numId w:val="1"/>
        </w:numPr>
        <w:rPr>
          <w:rFonts w:asciiTheme="minorHAnsi" w:hAnsiTheme="minorHAnsi" w:cstheme="minorHAnsi"/>
          <w:color w:val="auto"/>
        </w:rPr>
      </w:pPr>
      <w:r w:rsidRPr="00A52FEF">
        <w:rPr>
          <w:rFonts w:asciiTheme="minorHAnsi" w:hAnsiTheme="minorHAnsi" w:cstheme="minorHAnsi"/>
          <w:color w:val="auto"/>
        </w:rPr>
        <w:t>Gather 6</w:t>
      </w:r>
      <w:r w:rsidR="00EB560D" w:rsidRPr="009E16E1">
        <w:rPr>
          <w:rFonts w:asciiTheme="minorHAnsi" w:hAnsiTheme="minorHAnsi" w:cstheme="minorHAnsi"/>
          <w:color w:val="auto"/>
        </w:rPr>
        <w:t>−</w:t>
      </w:r>
      <w:r w:rsidRPr="00A52FEF">
        <w:rPr>
          <w:rFonts w:asciiTheme="minorHAnsi" w:hAnsiTheme="minorHAnsi" w:cstheme="minorHAnsi"/>
          <w:color w:val="auto"/>
        </w:rPr>
        <w:t xml:space="preserve">8 titanium or </w:t>
      </w:r>
      <w:r w:rsidR="00622DE7" w:rsidRPr="00A52FEF">
        <w:rPr>
          <w:rFonts w:asciiTheme="minorHAnsi" w:hAnsiTheme="minorHAnsi" w:cstheme="minorHAnsi"/>
          <w:color w:val="auto"/>
        </w:rPr>
        <w:t>stainless</w:t>
      </w:r>
      <w:r w:rsidR="00622DE7">
        <w:rPr>
          <w:rFonts w:asciiTheme="minorHAnsi" w:hAnsiTheme="minorHAnsi" w:cstheme="minorHAnsi"/>
          <w:color w:val="auto"/>
        </w:rPr>
        <w:t>-steel</w:t>
      </w:r>
      <w:r w:rsidRPr="00A52FEF">
        <w:rPr>
          <w:rFonts w:asciiTheme="minorHAnsi" w:hAnsiTheme="minorHAnsi" w:cstheme="minorHAnsi"/>
          <w:color w:val="auto"/>
        </w:rPr>
        <w:t xml:space="preserve"> screws. Solder a ground wire to half of them.</w:t>
      </w:r>
    </w:p>
    <w:p w14:paraId="42684658" w14:textId="77777777" w:rsidR="003F735C" w:rsidRPr="00A52FEF" w:rsidRDefault="003F735C" w:rsidP="003F735C">
      <w:pPr>
        <w:widowControl/>
        <w:rPr>
          <w:rFonts w:asciiTheme="minorHAnsi" w:hAnsiTheme="minorHAnsi" w:cstheme="minorHAnsi"/>
          <w:color w:val="auto"/>
        </w:rPr>
      </w:pPr>
    </w:p>
    <w:p w14:paraId="07443528" w14:textId="5851D629" w:rsidR="001D1B41" w:rsidRPr="00A52FEF" w:rsidRDefault="00B150E6" w:rsidP="000A41E2">
      <w:pPr>
        <w:widowControl/>
        <w:numPr>
          <w:ilvl w:val="1"/>
          <w:numId w:val="1"/>
        </w:numPr>
        <w:rPr>
          <w:rFonts w:asciiTheme="minorHAnsi" w:hAnsiTheme="minorHAnsi" w:cstheme="minorHAnsi"/>
          <w:color w:val="auto"/>
        </w:rPr>
      </w:pPr>
      <w:r w:rsidRPr="00A52FEF">
        <w:rPr>
          <w:rFonts w:asciiTheme="minorHAnsi" w:hAnsiTheme="minorHAnsi" w:cstheme="minorHAnsi"/>
          <w:color w:val="auto"/>
        </w:rPr>
        <w:t>Organize and sterilize all remaining instruments, equipment</w:t>
      </w:r>
      <w:r w:rsidR="001133C7">
        <w:rPr>
          <w:rFonts w:asciiTheme="minorHAnsi" w:hAnsiTheme="minorHAnsi" w:cstheme="minorHAnsi"/>
          <w:color w:val="auto"/>
        </w:rPr>
        <w:t>,</w:t>
      </w:r>
      <w:r w:rsidRPr="00A52FEF">
        <w:rPr>
          <w:rFonts w:asciiTheme="minorHAnsi" w:hAnsiTheme="minorHAnsi" w:cstheme="minorHAnsi"/>
          <w:color w:val="auto"/>
        </w:rPr>
        <w:t xml:space="preserve"> and disposables required for the surgery.</w:t>
      </w:r>
    </w:p>
    <w:p w14:paraId="7FD083D6" w14:textId="77777777" w:rsidR="003F735C" w:rsidRPr="00A52FEF" w:rsidRDefault="003F735C" w:rsidP="003F735C">
      <w:pPr>
        <w:widowControl/>
        <w:rPr>
          <w:rFonts w:asciiTheme="minorHAnsi" w:hAnsiTheme="minorHAnsi" w:cstheme="minorHAnsi"/>
          <w:color w:val="auto"/>
        </w:rPr>
      </w:pPr>
    </w:p>
    <w:p w14:paraId="5EB7F481" w14:textId="340FE402" w:rsidR="001D1B41" w:rsidRPr="00A52FEF" w:rsidRDefault="00A50BC5" w:rsidP="000A41E2">
      <w:pPr>
        <w:widowControl/>
        <w:numPr>
          <w:ilvl w:val="0"/>
          <w:numId w:val="1"/>
        </w:numPr>
        <w:rPr>
          <w:rFonts w:asciiTheme="minorHAnsi" w:hAnsiTheme="minorHAnsi" w:cstheme="minorHAnsi"/>
          <w:b/>
          <w:color w:val="auto"/>
        </w:rPr>
      </w:pPr>
      <w:r w:rsidRPr="00A52FEF">
        <w:rPr>
          <w:rFonts w:asciiTheme="minorHAnsi" w:hAnsiTheme="minorHAnsi" w:cstheme="minorHAnsi"/>
          <w:b/>
          <w:color w:val="auto"/>
        </w:rPr>
        <w:t xml:space="preserve">Preoperative </w:t>
      </w:r>
      <w:r w:rsidR="001133C7" w:rsidRPr="00A52FEF">
        <w:rPr>
          <w:rFonts w:asciiTheme="minorHAnsi" w:hAnsiTheme="minorHAnsi" w:cstheme="minorHAnsi"/>
          <w:b/>
          <w:color w:val="auto"/>
        </w:rPr>
        <w:t>procedures</w:t>
      </w:r>
    </w:p>
    <w:p w14:paraId="7E6152B9" w14:textId="77777777" w:rsidR="003F735C" w:rsidRPr="00A52FEF" w:rsidRDefault="003F735C" w:rsidP="003F735C">
      <w:pPr>
        <w:widowControl/>
        <w:rPr>
          <w:rFonts w:asciiTheme="minorHAnsi" w:hAnsiTheme="minorHAnsi" w:cstheme="minorHAnsi"/>
          <w:b/>
          <w:color w:val="auto"/>
        </w:rPr>
      </w:pPr>
    </w:p>
    <w:p w14:paraId="058BBE79" w14:textId="2220A9CC" w:rsidR="001B1D75" w:rsidRPr="007959E0" w:rsidRDefault="001B1D75" w:rsidP="000A41E2">
      <w:pPr>
        <w:widowControl/>
        <w:rPr>
          <w:rFonts w:asciiTheme="minorHAnsi" w:hAnsiTheme="minorHAnsi" w:cstheme="minorHAnsi"/>
          <w:b/>
          <w:color w:val="auto"/>
        </w:rPr>
      </w:pPr>
      <w:r w:rsidRPr="00A52FEF">
        <w:rPr>
          <w:rFonts w:asciiTheme="minorHAnsi" w:hAnsiTheme="minorHAnsi" w:cstheme="minorHAnsi"/>
          <w:color w:val="auto"/>
        </w:rPr>
        <w:t xml:space="preserve">NOTE: </w:t>
      </w:r>
      <w:r w:rsidR="007959E0" w:rsidRPr="00A52FEF">
        <w:rPr>
          <w:rFonts w:asciiTheme="minorHAnsi" w:hAnsiTheme="minorHAnsi" w:cstheme="minorHAnsi"/>
          <w:color w:val="auto"/>
        </w:rPr>
        <w:t>Two adult male marmosets (</w:t>
      </w:r>
      <w:r w:rsidR="007959E0" w:rsidRPr="00A52FEF">
        <w:rPr>
          <w:rFonts w:asciiTheme="minorHAnsi" w:hAnsiTheme="minorHAnsi" w:cstheme="minorHAnsi"/>
          <w:i/>
          <w:color w:val="auto"/>
        </w:rPr>
        <w:t>Callithrix jacchus</w:t>
      </w:r>
      <w:r w:rsidR="007959E0" w:rsidRPr="00A52FEF">
        <w:rPr>
          <w:rFonts w:asciiTheme="minorHAnsi" w:hAnsiTheme="minorHAnsi" w:cstheme="minorHAnsi"/>
          <w:color w:val="auto"/>
        </w:rPr>
        <w:t>) weighing 320</w:t>
      </w:r>
      <w:r w:rsidR="008F4201">
        <w:rPr>
          <w:rFonts w:asciiTheme="minorHAnsi" w:hAnsiTheme="minorHAnsi" w:cstheme="minorHAnsi"/>
          <w:color w:val="auto"/>
        </w:rPr>
        <w:t>–</w:t>
      </w:r>
      <w:r w:rsidR="007959E0" w:rsidRPr="00A52FEF">
        <w:rPr>
          <w:rFonts w:asciiTheme="minorHAnsi" w:hAnsiTheme="minorHAnsi" w:cstheme="minorHAnsi"/>
          <w:color w:val="auto"/>
        </w:rPr>
        <w:t>370</w:t>
      </w:r>
      <w:r w:rsidR="008F4201">
        <w:rPr>
          <w:rFonts w:asciiTheme="minorHAnsi" w:hAnsiTheme="minorHAnsi" w:cstheme="minorHAnsi"/>
          <w:color w:val="auto"/>
        </w:rPr>
        <w:t xml:space="preserve"> </w:t>
      </w:r>
      <w:r w:rsidR="007959E0" w:rsidRPr="00A52FEF">
        <w:rPr>
          <w:rFonts w:asciiTheme="minorHAnsi" w:hAnsiTheme="minorHAnsi" w:cstheme="minorHAnsi"/>
          <w:color w:val="auto"/>
        </w:rPr>
        <w:t>g were used in this study.</w:t>
      </w:r>
      <w:r w:rsidR="007959E0">
        <w:rPr>
          <w:rFonts w:asciiTheme="minorHAnsi" w:hAnsiTheme="minorHAnsi" w:cstheme="minorHAnsi"/>
          <w:b/>
          <w:color w:val="auto"/>
        </w:rPr>
        <w:t xml:space="preserve"> </w:t>
      </w:r>
      <w:r w:rsidRPr="00A52FEF">
        <w:rPr>
          <w:rFonts w:asciiTheme="minorHAnsi" w:hAnsiTheme="minorHAnsi" w:cstheme="minorHAnsi"/>
          <w:color w:val="auto"/>
        </w:rPr>
        <w:t xml:space="preserve">Ensure </w:t>
      </w:r>
      <w:r w:rsidR="007959E0">
        <w:rPr>
          <w:rFonts w:asciiTheme="minorHAnsi" w:hAnsiTheme="minorHAnsi" w:cstheme="minorHAnsi"/>
          <w:color w:val="auto"/>
        </w:rPr>
        <w:t xml:space="preserve">that </w:t>
      </w:r>
      <w:r w:rsidRPr="00A52FEF">
        <w:rPr>
          <w:rFonts w:asciiTheme="minorHAnsi" w:hAnsiTheme="minorHAnsi" w:cstheme="minorHAnsi"/>
          <w:color w:val="auto"/>
        </w:rPr>
        <w:t>the animal has not eaten for 6 h prior to</w:t>
      </w:r>
      <w:r w:rsidR="00E2692F">
        <w:rPr>
          <w:rFonts w:asciiTheme="minorHAnsi" w:hAnsiTheme="minorHAnsi" w:cstheme="minorHAnsi"/>
          <w:color w:val="auto"/>
        </w:rPr>
        <w:t xml:space="preserve"> the</w:t>
      </w:r>
      <w:r w:rsidRPr="00A52FEF">
        <w:rPr>
          <w:rFonts w:asciiTheme="minorHAnsi" w:hAnsiTheme="minorHAnsi" w:cstheme="minorHAnsi"/>
          <w:color w:val="auto"/>
        </w:rPr>
        <w:t xml:space="preserve"> induction of anesthesia.</w:t>
      </w:r>
    </w:p>
    <w:p w14:paraId="79C9E4E8" w14:textId="77777777" w:rsidR="003F735C" w:rsidRPr="00A52FEF" w:rsidRDefault="003F735C" w:rsidP="003F735C">
      <w:pPr>
        <w:widowControl/>
        <w:rPr>
          <w:rFonts w:asciiTheme="minorHAnsi" w:hAnsiTheme="minorHAnsi" w:cstheme="minorHAnsi"/>
          <w:color w:val="auto"/>
        </w:rPr>
      </w:pPr>
    </w:p>
    <w:p w14:paraId="0A3ACEB3" w14:textId="40BBC661"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Anesthetize the animal with an intramuscular injection of atropine (0.05 mg/kg) to reduce salivation and bronchial secretions.</w:t>
      </w:r>
      <w:r w:rsidR="00370976">
        <w:rPr>
          <w:rFonts w:asciiTheme="minorHAnsi" w:hAnsiTheme="minorHAnsi" w:cstheme="minorHAnsi"/>
          <w:color w:val="auto"/>
        </w:rPr>
        <w:t xml:space="preserve"> Check for the lack of pedal responses. </w:t>
      </w:r>
    </w:p>
    <w:p w14:paraId="72D92A22" w14:textId="77777777" w:rsidR="003F735C" w:rsidRPr="00A52FEF" w:rsidRDefault="003F735C" w:rsidP="003F735C">
      <w:pPr>
        <w:widowControl/>
        <w:rPr>
          <w:rFonts w:asciiTheme="minorHAnsi" w:hAnsiTheme="minorHAnsi" w:cstheme="minorHAnsi"/>
          <w:b/>
          <w:color w:val="auto"/>
        </w:rPr>
      </w:pPr>
    </w:p>
    <w:p w14:paraId="0D1854B7" w14:textId="5A1EB752" w:rsidR="001D1B41" w:rsidRPr="008F4201" w:rsidRDefault="00A50BC5" w:rsidP="008F4201">
      <w:pPr>
        <w:widowControl/>
        <w:numPr>
          <w:ilvl w:val="1"/>
          <w:numId w:val="1"/>
        </w:numPr>
        <w:rPr>
          <w:rFonts w:asciiTheme="minorHAnsi" w:hAnsiTheme="minorHAnsi" w:cstheme="minorHAnsi"/>
          <w:color w:val="auto"/>
        </w:rPr>
      </w:pPr>
      <w:r w:rsidRPr="00A52FEF">
        <w:rPr>
          <w:rFonts w:asciiTheme="minorHAnsi" w:hAnsiTheme="minorHAnsi" w:cstheme="minorHAnsi"/>
          <w:color w:val="auto"/>
        </w:rPr>
        <w:t xml:space="preserve">After </w:t>
      </w:r>
      <w:r w:rsidR="001A72B4">
        <w:rPr>
          <w:rFonts w:asciiTheme="minorHAnsi" w:hAnsiTheme="minorHAnsi" w:cstheme="minorHAnsi"/>
          <w:color w:val="auto"/>
        </w:rPr>
        <w:t>5 min</w:t>
      </w:r>
      <w:r w:rsidRPr="00A52FEF">
        <w:rPr>
          <w:rFonts w:asciiTheme="minorHAnsi" w:hAnsiTheme="minorHAnsi" w:cstheme="minorHAnsi"/>
          <w:color w:val="auto"/>
        </w:rPr>
        <w:t xml:space="preserve"> apply ketamine (10</w:t>
      </w:r>
      <w:r w:rsidR="00847FDB" w:rsidRPr="009E16E1">
        <w:rPr>
          <w:rFonts w:asciiTheme="minorHAnsi" w:hAnsiTheme="minorHAnsi" w:cstheme="minorHAnsi"/>
          <w:color w:val="auto"/>
        </w:rPr>
        <w:t>−</w:t>
      </w:r>
      <w:r w:rsidRPr="00A52FEF">
        <w:rPr>
          <w:rFonts w:asciiTheme="minorHAnsi" w:hAnsiTheme="minorHAnsi" w:cstheme="minorHAnsi"/>
          <w:color w:val="auto"/>
        </w:rPr>
        <w:t>20</w:t>
      </w:r>
      <w:r w:rsidR="008F4201">
        <w:rPr>
          <w:rFonts w:asciiTheme="minorHAnsi" w:hAnsiTheme="minorHAnsi" w:cstheme="minorHAnsi"/>
          <w:color w:val="auto"/>
        </w:rPr>
        <w:t xml:space="preserve"> </w:t>
      </w:r>
      <w:r w:rsidRPr="008F4201">
        <w:rPr>
          <w:rFonts w:asciiTheme="minorHAnsi" w:hAnsiTheme="minorHAnsi" w:cstheme="minorHAnsi"/>
          <w:color w:val="auto"/>
        </w:rPr>
        <w:t>mg/kg) intramuscularly.</w:t>
      </w:r>
    </w:p>
    <w:p w14:paraId="4E00514B" w14:textId="77777777" w:rsidR="003F735C" w:rsidRPr="00A52FEF" w:rsidRDefault="003F735C" w:rsidP="003F735C">
      <w:pPr>
        <w:widowControl/>
        <w:rPr>
          <w:rFonts w:asciiTheme="minorHAnsi" w:hAnsiTheme="minorHAnsi" w:cstheme="minorHAnsi"/>
          <w:color w:val="auto"/>
        </w:rPr>
      </w:pPr>
    </w:p>
    <w:p w14:paraId="79769FFB" w14:textId="508B0459" w:rsidR="001D1B41" w:rsidRPr="00A52FEF" w:rsidRDefault="00A50BC5" w:rsidP="000A41E2">
      <w:pPr>
        <w:widowControl/>
        <w:numPr>
          <w:ilvl w:val="1"/>
          <w:numId w:val="1"/>
        </w:numPr>
        <w:rPr>
          <w:rFonts w:asciiTheme="minorHAnsi" w:hAnsiTheme="minorHAnsi" w:cstheme="minorHAnsi"/>
          <w:color w:val="auto"/>
        </w:rPr>
      </w:pPr>
      <w:r w:rsidRPr="00A52FEF">
        <w:rPr>
          <w:rFonts w:asciiTheme="minorHAnsi" w:hAnsiTheme="minorHAnsi" w:cstheme="minorHAnsi"/>
          <w:color w:val="auto"/>
        </w:rPr>
        <w:t>Shave the animal’s head using an electric barber clipper.</w:t>
      </w:r>
    </w:p>
    <w:p w14:paraId="0032AD77" w14:textId="77777777" w:rsidR="003F735C" w:rsidRPr="00A52FEF" w:rsidRDefault="003F735C" w:rsidP="003F735C">
      <w:pPr>
        <w:widowControl/>
        <w:rPr>
          <w:rFonts w:asciiTheme="minorHAnsi" w:hAnsiTheme="minorHAnsi" w:cstheme="minorHAnsi"/>
          <w:color w:val="auto"/>
        </w:rPr>
      </w:pPr>
    </w:p>
    <w:p w14:paraId="56E46687" w14:textId="42393A05" w:rsidR="001D1B41" w:rsidRPr="00A52FEF" w:rsidRDefault="002A7B79" w:rsidP="000A41E2">
      <w:pPr>
        <w:widowControl/>
        <w:numPr>
          <w:ilvl w:val="1"/>
          <w:numId w:val="1"/>
        </w:numPr>
        <w:rPr>
          <w:rFonts w:asciiTheme="minorHAnsi" w:hAnsiTheme="minorHAnsi" w:cstheme="minorHAnsi"/>
          <w:color w:val="auto"/>
        </w:rPr>
      </w:pPr>
      <w:r w:rsidRPr="00A52FEF">
        <w:rPr>
          <w:rFonts w:asciiTheme="minorHAnsi" w:hAnsiTheme="minorHAnsi" w:cstheme="minorHAnsi"/>
          <w:color w:val="auto"/>
        </w:rPr>
        <w:t>Administer tramadol (2 mg/kg) intramuscularly as a general analgesic.</w:t>
      </w:r>
    </w:p>
    <w:p w14:paraId="1029CAE4" w14:textId="77777777" w:rsidR="003F735C" w:rsidRPr="00A52FEF" w:rsidRDefault="003F735C" w:rsidP="003F735C">
      <w:pPr>
        <w:widowControl/>
        <w:rPr>
          <w:rFonts w:asciiTheme="minorHAnsi" w:hAnsiTheme="minorHAnsi" w:cstheme="minorHAnsi"/>
          <w:color w:val="auto"/>
        </w:rPr>
      </w:pPr>
    </w:p>
    <w:p w14:paraId="133E3D1C" w14:textId="69167167"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Intubate the animal.</w:t>
      </w:r>
    </w:p>
    <w:p w14:paraId="1D096266" w14:textId="77777777" w:rsidR="003F735C" w:rsidRPr="00A52FEF" w:rsidRDefault="003F735C" w:rsidP="003F735C">
      <w:pPr>
        <w:widowControl/>
        <w:rPr>
          <w:rFonts w:asciiTheme="minorHAnsi" w:hAnsiTheme="minorHAnsi" w:cstheme="minorHAnsi"/>
          <w:b/>
          <w:color w:val="auto"/>
        </w:rPr>
      </w:pPr>
    </w:p>
    <w:p w14:paraId="55BB1C82" w14:textId="605B0300" w:rsidR="001D1B41"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 xml:space="preserve">Using a mask, expose the </w:t>
      </w:r>
      <w:r w:rsidR="00F05040" w:rsidRPr="00A52FEF">
        <w:rPr>
          <w:rFonts w:asciiTheme="minorHAnsi" w:hAnsiTheme="minorHAnsi" w:cstheme="minorHAnsi"/>
          <w:color w:val="auto"/>
        </w:rPr>
        <w:t>m</w:t>
      </w:r>
      <w:r w:rsidRPr="00A52FEF">
        <w:rPr>
          <w:rFonts w:asciiTheme="minorHAnsi" w:hAnsiTheme="minorHAnsi" w:cstheme="minorHAnsi"/>
          <w:color w:val="auto"/>
        </w:rPr>
        <w:t xml:space="preserve">armoset to isoflurane </w:t>
      </w:r>
      <w:r w:rsidR="00D77FC9" w:rsidRPr="00A52FEF">
        <w:rPr>
          <w:rFonts w:asciiTheme="minorHAnsi" w:hAnsiTheme="minorHAnsi" w:cstheme="minorHAnsi"/>
          <w:color w:val="auto"/>
        </w:rPr>
        <w:t>in 1</w:t>
      </w:r>
      <w:r w:rsidR="00847FDB" w:rsidRPr="009E16E1">
        <w:rPr>
          <w:rFonts w:asciiTheme="minorHAnsi" w:hAnsiTheme="minorHAnsi" w:cstheme="minorHAnsi"/>
          <w:color w:val="auto"/>
        </w:rPr>
        <w:t>−</w:t>
      </w:r>
      <w:r w:rsidR="00D77FC9" w:rsidRPr="00A52FEF">
        <w:rPr>
          <w:rFonts w:asciiTheme="minorHAnsi" w:hAnsiTheme="minorHAnsi" w:cstheme="minorHAnsi"/>
          <w:color w:val="auto"/>
        </w:rPr>
        <w:t xml:space="preserve">2% </w:t>
      </w:r>
      <w:r w:rsidRPr="00A52FEF">
        <w:rPr>
          <w:rFonts w:asciiTheme="minorHAnsi" w:hAnsiTheme="minorHAnsi" w:cstheme="minorHAnsi"/>
          <w:color w:val="auto"/>
        </w:rPr>
        <w:t>oxygen with a flow rate of 1</w:t>
      </w:r>
      <w:r w:rsidR="00847FDB" w:rsidRPr="009E16E1">
        <w:rPr>
          <w:rFonts w:asciiTheme="minorHAnsi" w:hAnsiTheme="minorHAnsi" w:cstheme="minorHAnsi"/>
          <w:color w:val="auto"/>
        </w:rPr>
        <w:t>−</w:t>
      </w:r>
      <w:r w:rsidR="00D77FC9" w:rsidRPr="00A52FEF">
        <w:rPr>
          <w:rFonts w:asciiTheme="minorHAnsi" w:hAnsiTheme="minorHAnsi" w:cstheme="minorHAnsi"/>
          <w:color w:val="auto"/>
        </w:rPr>
        <w:t>5</w:t>
      </w:r>
      <w:r w:rsidRPr="00A52FEF">
        <w:rPr>
          <w:rFonts w:asciiTheme="minorHAnsi" w:hAnsiTheme="minorHAnsi" w:cstheme="minorHAnsi"/>
          <w:color w:val="auto"/>
        </w:rPr>
        <w:t xml:space="preserve"> L/min to induce deep anesthesia. When the animal is deeply anesthetized</w:t>
      </w:r>
      <w:r w:rsidR="00847FDB">
        <w:rPr>
          <w:rFonts w:asciiTheme="minorHAnsi" w:hAnsiTheme="minorHAnsi" w:cstheme="minorHAnsi"/>
          <w:color w:val="auto"/>
        </w:rPr>
        <w:t>,</w:t>
      </w:r>
      <w:r w:rsidRPr="00A52FEF">
        <w:rPr>
          <w:rFonts w:asciiTheme="minorHAnsi" w:hAnsiTheme="minorHAnsi" w:cstheme="minorHAnsi"/>
          <w:color w:val="auto"/>
        </w:rPr>
        <w:t xml:space="preserve"> </w:t>
      </w:r>
      <w:r w:rsidR="00D77FC9" w:rsidRPr="00A52FEF">
        <w:rPr>
          <w:rFonts w:asciiTheme="minorHAnsi" w:hAnsiTheme="minorHAnsi" w:cstheme="minorHAnsi"/>
          <w:color w:val="auto"/>
        </w:rPr>
        <w:t xml:space="preserve">reduce and maintain </w:t>
      </w:r>
      <w:r w:rsidRPr="00A52FEF">
        <w:rPr>
          <w:rFonts w:asciiTheme="minorHAnsi" w:hAnsiTheme="minorHAnsi" w:cstheme="minorHAnsi"/>
          <w:color w:val="auto"/>
        </w:rPr>
        <w:t>isoflurane</w:t>
      </w:r>
      <w:r w:rsidR="00D77FC9" w:rsidRPr="00A52FEF">
        <w:rPr>
          <w:rFonts w:asciiTheme="minorHAnsi" w:hAnsiTheme="minorHAnsi" w:cstheme="minorHAnsi"/>
          <w:color w:val="auto"/>
        </w:rPr>
        <w:t xml:space="preserve"> to 1</w:t>
      </w:r>
      <w:r w:rsidR="00847FDB" w:rsidRPr="009E16E1">
        <w:rPr>
          <w:rFonts w:asciiTheme="minorHAnsi" w:hAnsiTheme="minorHAnsi" w:cstheme="minorHAnsi"/>
          <w:color w:val="auto"/>
        </w:rPr>
        <w:t>−</w:t>
      </w:r>
      <w:r w:rsidR="00D77FC9" w:rsidRPr="00A52FEF">
        <w:rPr>
          <w:rFonts w:asciiTheme="minorHAnsi" w:hAnsiTheme="minorHAnsi" w:cstheme="minorHAnsi"/>
          <w:color w:val="auto"/>
        </w:rPr>
        <w:t>3 L/</w:t>
      </w:r>
      <w:r w:rsidR="001A72B4" w:rsidRPr="00A52FEF">
        <w:rPr>
          <w:rFonts w:asciiTheme="minorHAnsi" w:hAnsiTheme="minorHAnsi" w:cstheme="minorHAnsi"/>
          <w:color w:val="auto"/>
        </w:rPr>
        <w:t>min.</w:t>
      </w:r>
    </w:p>
    <w:p w14:paraId="1775AE8C" w14:textId="77777777" w:rsidR="003F735C" w:rsidRPr="00A52FEF" w:rsidRDefault="003F735C" w:rsidP="003F735C">
      <w:pPr>
        <w:widowControl/>
        <w:rPr>
          <w:rFonts w:asciiTheme="minorHAnsi" w:hAnsiTheme="minorHAnsi" w:cstheme="minorHAnsi"/>
          <w:color w:val="auto"/>
        </w:rPr>
      </w:pPr>
    </w:p>
    <w:p w14:paraId="0641900E" w14:textId="6714E723" w:rsidR="001D1B41"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Attach an elastic band to the surgical table with tape.</w:t>
      </w:r>
    </w:p>
    <w:p w14:paraId="27F411A4" w14:textId="77777777" w:rsidR="003F735C" w:rsidRPr="00A52FEF" w:rsidRDefault="003F735C" w:rsidP="003F735C">
      <w:pPr>
        <w:widowControl/>
        <w:rPr>
          <w:rFonts w:asciiTheme="minorHAnsi" w:hAnsiTheme="minorHAnsi" w:cstheme="minorHAnsi"/>
          <w:color w:val="auto"/>
        </w:rPr>
      </w:pPr>
    </w:p>
    <w:p w14:paraId="1C4020FC" w14:textId="5184C25B" w:rsidR="001D1B41" w:rsidRPr="00A52FEF" w:rsidRDefault="00B150E6"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 xml:space="preserve">Position the </w:t>
      </w:r>
      <w:r w:rsidR="00A50BC5" w:rsidRPr="00A52FEF">
        <w:rPr>
          <w:rFonts w:asciiTheme="minorHAnsi" w:hAnsiTheme="minorHAnsi" w:cstheme="minorHAnsi"/>
          <w:color w:val="auto"/>
        </w:rPr>
        <w:t>marmoset in a supine position with the head toward the technician</w:t>
      </w:r>
      <w:r w:rsidRPr="00A52FEF">
        <w:rPr>
          <w:rFonts w:asciiTheme="minorHAnsi" w:hAnsiTheme="minorHAnsi" w:cstheme="minorHAnsi"/>
          <w:color w:val="auto"/>
        </w:rPr>
        <w:t xml:space="preserve"> and</w:t>
      </w:r>
      <w:r w:rsidR="00A50BC5" w:rsidRPr="00A52FEF">
        <w:rPr>
          <w:rFonts w:asciiTheme="minorHAnsi" w:hAnsiTheme="minorHAnsi" w:cstheme="minorHAnsi"/>
          <w:color w:val="auto"/>
        </w:rPr>
        <w:t xml:space="preserve"> place the elastic band in the marmoset’s mouth behind its canines.</w:t>
      </w:r>
    </w:p>
    <w:p w14:paraId="462ED601" w14:textId="77777777" w:rsidR="003F735C" w:rsidRPr="00A52FEF" w:rsidRDefault="003F735C" w:rsidP="003F735C">
      <w:pPr>
        <w:widowControl/>
        <w:rPr>
          <w:rFonts w:asciiTheme="minorHAnsi" w:hAnsiTheme="minorHAnsi" w:cstheme="minorHAnsi"/>
          <w:color w:val="auto"/>
        </w:rPr>
      </w:pPr>
    </w:p>
    <w:p w14:paraId="633E2A5A" w14:textId="63EACB59" w:rsidR="001D1B41" w:rsidRPr="00A52FEF" w:rsidRDefault="00B150E6" w:rsidP="000A41E2">
      <w:pPr>
        <w:widowControl/>
        <w:rPr>
          <w:rFonts w:asciiTheme="minorHAnsi" w:hAnsiTheme="minorHAnsi" w:cstheme="minorHAnsi"/>
          <w:color w:val="auto"/>
        </w:rPr>
      </w:pPr>
      <w:r w:rsidRPr="00A52FEF">
        <w:rPr>
          <w:rFonts w:asciiTheme="minorHAnsi" w:hAnsiTheme="minorHAnsi" w:cstheme="minorHAnsi"/>
          <w:color w:val="auto"/>
        </w:rPr>
        <w:t xml:space="preserve">NOTE: </w:t>
      </w:r>
      <w:r w:rsidR="00A50BC5" w:rsidRPr="00A52FEF">
        <w:rPr>
          <w:rFonts w:asciiTheme="minorHAnsi" w:hAnsiTheme="minorHAnsi" w:cstheme="minorHAnsi"/>
          <w:color w:val="auto"/>
        </w:rPr>
        <w:t>It is best to position the head such that the dorsal surface is pointed toward the floor and its face is toward the technician.</w:t>
      </w:r>
    </w:p>
    <w:p w14:paraId="39F31085" w14:textId="77777777" w:rsidR="003F735C" w:rsidRPr="00A52FEF" w:rsidRDefault="003F735C" w:rsidP="000A41E2">
      <w:pPr>
        <w:widowControl/>
        <w:rPr>
          <w:rFonts w:asciiTheme="minorHAnsi" w:hAnsiTheme="minorHAnsi" w:cstheme="minorHAnsi"/>
          <w:b/>
          <w:color w:val="auto"/>
        </w:rPr>
      </w:pPr>
    </w:p>
    <w:p w14:paraId="62EBB17C" w14:textId="6CE277F7" w:rsidR="001D1B41"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Using a cotton</w:t>
      </w:r>
      <w:r w:rsidR="00847FDB">
        <w:rPr>
          <w:rFonts w:asciiTheme="minorHAnsi" w:hAnsiTheme="minorHAnsi" w:cstheme="minorHAnsi"/>
          <w:color w:val="auto"/>
        </w:rPr>
        <w:t>-</w:t>
      </w:r>
      <w:r w:rsidRPr="00A52FEF">
        <w:rPr>
          <w:rFonts w:asciiTheme="minorHAnsi" w:hAnsiTheme="minorHAnsi" w:cstheme="minorHAnsi"/>
          <w:color w:val="auto"/>
        </w:rPr>
        <w:t>tipped probe, swab dry the marmoset’s tongue</w:t>
      </w:r>
      <w:r w:rsidR="00847FDB">
        <w:rPr>
          <w:rFonts w:asciiTheme="minorHAnsi" w:hAnsiTheme="minorHAnsi" w:cstheme="minorHAnsi"/>
          <w:color w:val="auto"/>
        </w:rPr>
        <w:t>,</w:t>
      </w:r>
      <w:r w:rsidRPr="00A52FEF">
        <w:rPr>
          <w:rFonts w:asciiTheme="minorHAnsi" w:hAnsiTheme="minorHAnsi" w:cstheme="minorHAnsi"/>
          <w:color w:val="auto"/>
        </w:rPr>
        <w:t xml:space="preserve"> and grasp it in one hand to keep the mouth open.</w:t>
      </w:r>
    </w:p>
    <w:p w14:paraId="7180624C" w14:textId="77777777" w:rsidR="003F735C" w:rsidRPr="00A52FEF" w:rsidRDefault="003F735C" w:rsidP="003F735C">
      <w:pPr>
        <w:widowControl/>
        <w:rPr>
          <w:rFonts w:asciiTheme="minorHAnsi" w:hAnsiTheme="minorHAnsi" w:cstheme="minorHAnsi"/>
          <w:color w:val="auto"/>
        </w:rPr>
      </w:pPr>
    </w:p>
    <w:p w14:paraId="0704C661" w14:textId="58B247AC" w:rsidR="001D1B41"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Spray 10% lidocaine on the tip of the endotracheal tube.</w:t>
      </w:r>
    </w:p>
    <w:p w14:paraId="4A746986" w14:textId="77777777" w:rsidR="003F735C" w:rsidRPr="00A52FEF" w:rsidRDefault="003F735C" w:rsidP="003F735C">
      <w:pPr>
        <w:widowControl/>
        <w:rPr>
          <w:rFonts w:asciiTheme="minorHAnsi" w:hAnsiTheme="minorHAnsi" w:cstheme="minorHAnsi"/>
          <w:color w:val="auto"/>
        </w:rPr>
      </w:pPr>
    </w:p>
    <w:p w14:paraId="5D3B3308" w14:textId="6C97B377" w:rsidR="001D1B41"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Insert the uncuffed, 2.0 mm diameter endotracheal tube into the trachea until the 4.0 cm mark is at the entrance of the trachea.</w:t>
      </w:r>
    </w:p>
    <w:p w14:paraId="12CCD5C4" w14:textId="77777777" w:rsidR="003F735C" w:rsidRPr="00A52FEF" w:rsidRDefault="003F735C" w:rsidP="003F735C">
      <w:pPr>
        <w:widowControl/>
        <w:rPr>
          <w:rFonts w:asciiTheme="minorHAnsi" w:hAnsiTheme="minorHAnsi" w:cstheme="minorHAnsi"/>
          <w:color w:val="auto"/>
        </w:rPr>
      </w:pPr>
    </w:p>
    <w:p w14:paraId="432191CC" w14:textId="01EF94CC" w:rsidR="001D1B41"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Attach the tube to the anesthesia assembly with the artificial ventilator set to 40 breaths</w:t>
      </w:r>
      <w:r w:rsidR="00370976">
        <w:rPr>
          <w:rFonts w:asciiTheme="minorHAnsi" w:hAnsiTheme="minorHAnsi" w:cstheme="minorHAnsi"/>
          <w:color w:val="auto"/>
        </w:rPr>
        <w:t xml:space="preserve">/min </w:t>
      </w:r>
      <w:r w:rsidRPr="00A52FEF">
        <w:rPr>
          <w:rFonts w:asciiTheme="minorHAnsi" w:hAnsiTheme="minorHAnsi" w:cstheme="minorHAnsi"/>
          <w:color w:val="auto"/>
        </w:rPr>
        <w:t>and confirm proper expansion and contraction of the chest.</w:t>
      </w:r>
    </w:p>
    <w:p w14:paraId="033A8007" w14:textId="77777777" w:rsidR="003F735C" w:rsidRPr="00A52FEF" w:rsidRDefault="003F735C" w:rsidP="003F735C">
      <w:pPr>
        <w:widowControl/>
        <w:rPr>
          <w:rFonts w:asciiTheme="minorHAnsi" w:hAnsiTheme="minorHAnsi" w:cstheme="minorHAnsi"/>
          <w:color w:val="auto"/>
        </w:rPr>
      </w:pPr>
    </w:p>
    <w:p w14:paraId="7F0AE79D" w14:textId="36965D50" w:rsidR="003F735C" w:rsidRPr="00A52FEF" w:rsidRDefault="00A50BC5" w:rsidP="00622DE7">
      <w:pPr>
        <w:widowControl/>
        <w:pBdr>
          <w:top w:val="nil"/>
          <w:left w:val="nil"/>
          <w:bottom w:val="nil"/>
          <w:right w:val="nil"/>
          <w:between w:val="nil"/>
        </w:pBdr>
        <w:rPr>
          <w:rFonts w:asciiTheme="minorHAnsi" w:hAnsiTheme="minorHAnsi" w:cstheme="minorHAnsi"/>
          <w:color w:val="auto"/>
        </w:rPr>
      </w:pPr>
      <w:r w:rsidRPr="00A52FEF">
        <w:rPr>
          <w:rFonts w:asciiTheme="minorHAnsi" w:hAnsiTheme="minorHAnsi" w:cstheme="minorHAnsi"/>
          <w:color w:val="auto"/>
        </w:rPr>
        <w:lastRenderedPageBreak/>
        <w:t xml:space="preserve">NOTE: </w:t>
      </w:r>
      <w:r w:rsidR="001B1D75" w:rsidRPr="00A52FEF">
        <w:rPr>
          <w:rFonts w:asciiTheme="minorHAnsi" w:hAnsiTheme="minorHAnsi" w:cstheme="minorHAnsi"/>
          <w:color w:val="auto"/>
        </w:rPr>
        <w:t>A</w:t>
      </w:r>
      <w:r w:rsidRPr="00A52FEF">
        <w:rPr>
          <w:rFonts w:asciiTheme="minorHAnsi" w:hAnsiTheme="minorHAnsi" w:cstheme="minorHAnsi"/>
          <w:color w:val="auto"/>
        </w:rPr>
        <w:t>t this time the isoflurane and oxygen should be delivered via the endotracheal tube, not the mask.</w:t>
      </w:r>
    </w:p>
    <w:p w14:paraId="4186A1DA" w14:textId="77777777" w:rsidR="003F735C" w:rsidRPr="00A52FEF" w:rsidRDefault="003F735C" w:rsidP="00622DE7">
      <w:pPr>
        <w:widowControl/>
        <w:pBdr>
          <w:top w:val="nil"/>
          <w:left w:val="nil"/>
          <w:bottom w:val="nil"/>
          <w:right w:val="nil"/>
          <w:between w:val="nil"/>
        </w:pBdr>
        <w:rPr>
          <w:rFonts w:asciiTheme="minorHAnsi" w:hAnsiTheme="minorHAnsi" w:cstheme="minorHAnsi"/>
          <w:color w:val="auto"/>
        </w:rPr>
      </w:pPr>
    </w:p>
    <w:p w14:paraId="189FCFAF" w14:textId="785359CB" w:rsidR="001D1B41"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Remove the elastic band from the marmoset’s mouth so the endotracheal tube can be taped to the jaw.</w:t>
      </w:r>
    </w:p>
    <w:p w14:paraId="30A8AC92" w14:textId="77777777" w:rsidR="00370976" w:rsidRPr="00A52FEF" w:rsidRDefault="00370976" w:rsidP="00370976">
      <w:pPr>
        <w:widowControl/>
        <w:rPr>
          <w:rFonts w:asciiTheme="minorHAnsi" w:hAnsiTheme="minorHAnsi" w:cstheme="minorHAnsi"/>
          <w:color w:val="auto"/>
        </w:rPr>
      </w:pPr>
    </w:p>
    <w:p w14:paraId="2AA79F27" w14:textId="3BC00795"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Position the marmoset in a prone position in line with the stereotaxic frame and fix the animal’s head into the stereotaxic frame.</w:t>
      </w:r>
    </w:p>
    <w:p w14:paraId="50EFBC90" w14:textId="77777777" w:rsidR="003F735C" w:rsidRPr="00A52FEF" w:rsidRDefault="003F735C" w:rsidP="003F735C">
      <w:pPr>
        <w:widowControl/>
        <w:rPr>
          <w:rFonts w:asciiTheme="minorHAnsi" w:hAnsiTheme="minorHAnsi" w:cstheme="minorHAnsi"/>
          <w:b/>
          <w:color w:val="auto"/>
        </w:rPr>
      </w:pPr>
    </w:p>
    <w:p w14:paraId="7B917215" w14:textId="438832D6" w:rsidR="001D1B41"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First, insert the tip of the right ear bar into the animal’s right auditory canal.</w:t>
      </w:r>
    </w:p>
    <w:p w14:paraId="5B1321B8" w14:textId="77777777" w:rsidR="003F735C" w:rsidRPr="00A52FEF" w:rsidRDefault="003F735C" w:rsidP="003F735C">
      <w:pPr>
        <w:widowControl/>
        <w:rPr>
          <w:rFonts w:asciiTheme="minorHAnsi" w:hAnsiTheme="minorHAnsi" w:cstheme="minorHAnsi"/>
          <w:color w:val="auto"/>
        </w:rPr>
      </w:pPr>
    </w:p>
    <w:p w14:paraId="15D28472" w14:textId="58D086F2" w:rsidR="001D1B41"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Next, insert the tip of the left ear bar into the left auditory canal.</w:t>
      </w:r>
    </w:p>
    <w:p w14:paraId="52D5E9F3" w14:textId="77777777" w:rsidR="003F735C" w:rsidRPr="00A52FEF" w:rsidRDefault="003F735C" w:rsidP="003F735C">
      <w:pPr>
        <w:widowControl/>
        <w:rPr>
          <w:rFonts w:asciiTheme="minorHAnsi" w:hAnsiTheme="minorHAnsi" w:cstheme="minorHAnsi"/>
          <w:color w:val="auto"/>
        </w:rPr>
      </w:pPr>
    </w:p>
    <w:p w14:paraId="482FC3C8" w14:textId="1FC9734A" w:rsidR="001D1B41"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Center the animal’s head at the center of the stereotaxic frame and fix the ear bars in place.</w:t>
      </w:r>
    </w:p>
    <w:p w14:paraId="0E58B122" w14:textId="77777777" w:rsidR="003F735C" w:rsidRPr="00A52FEF" w:rsidRDefault="003F735C" w:rsidP="003F735C">
      <w:pPr>
        <w:widowControl/>
        <w:rPr>
          <w:rFonts w:asciiTheme="minorHAnsi" w:hAnsiTheme="minorHAnsi" w:cstheme="minorHAnsi"/>
          <w:color w:val="auto"/>
        </w:rPr>
      </w:pPr>
    </w:p>
    <w:p w14:paraId="1BB3248A" w14:textId="3A591A96" w:rsidR="003F735C"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 xml:space="preserve">Insert the mouthpiece into the animal’s mouth and adjust its height so that it touches the animal’s palate. At the same time, </w:t>
      </w:r>
      <w:r w:rsidR="001B1D75" w:rsidRPr="00A52FEF">
        <w:rPr>
          <w:rFonts w:asciiTheme="minorHAnsi" w:hAnsiTheme="minorHAnsi" w:cstheme="minorHAnsi"/>
          <w:color w:val="auto"/>
        </w:rPr>
        <w:t xml:space="preserve">position </w:t>
      </w:r>
      <w:r w:rsidRPr="00A52FEF">
        <w:rPr>
          <w:rFonts w:asciiTheme="minorHAnsi" w:hAnsiTheme="minorHAnsi" w:cstheme="minorHAnsi"/>
          <w:color w:val="auto"/>
        </w:rPr>
        <w:t xml:space="preserve">the orbital bars </w:t>
      </w:r>
      <w:r w:rsidR="001B1D75" w:rsidRPr="00A52FEF">
        <w:rPr>
          <w:rFonts w:asciiTheme="minorHAnsi" w:hAnsiTheme="minorHAnsi" w:cstheme="minorHAnsi"/>
          <w:color w:val="auto"/>
        </w:rPr>
        <w:t>at</w:t>
      </w:r>
      <w:r w:rsidR="008D42AC" w:rsidRPr="00A52FEF">
        <w:rPr>
          <w:rFonts w:asciiTheme="minorHAnsi" w:hAnsiTheme="minorHAnsi" w:cstheme="minorHAnsi"/>
          <w:color w:val="auto"/>
        </w:rPr>
        <w:t xml:space="preserve"> </w:t>
      </w:r>
      <w:r w:rsidR="00370976" w:rsidRPr="00A52FEF">
        <w:rPr>
          <w:rFonts w:asciiTheme="minorHAnsi" w:hAnsiTheme="minorHAnsi" w:cstheme="minorHAnsi"/>
          <w:color w:val="auto"/>
        </w:rPr>
        <w:t>the lower</w:t>
      </w:r>
      <w:r w:rsidRPr="00A52FEF">
        <w:rPr>
          <w:rFonts w:asciiTheme="minorHAnsi" w:hAnsiTheme="minorHAnsi" w:cstheme="minorHAnsi"/>
          <w:color w:val="auto"/>
        </w:rPr>
        <w:t xml:space="preserve"> surface of the orbital bone.</w:t>
      </w:r>
    </w:p>
    <w:p w14:paraId="6B76BC9A" w14:textId="465DE8A7" w:rsidR="001D1B41" w:rsidRPr="00A52FEF" w:rsidRDefault="00A50BC5" w:rsidP="003F735C">
      <w:pPr>
        <w:widowControl/>
        <w:rPr>
          <w:rFonts w:asciiTheme="minorHAnsi" w:hAnsiTheme="minorHAnsi" w:cstheme="minorHAnsi"/>
          <w:color w:val="auto"/>
        </w:rPr>
      </w:pPr>
      <w:r w:rsidRPr="00A52FEF">
        <w:rPr>
          <w:rFonts w:asciiTheme="minorHAnsi" w:hAnsiTheme="minorHAnsi" w:cstheme="minorHAnsi"/>
          <w:color w:val="auto"/>
        </w:rPr>
        <w:t xml:space="preserve"> </w:t>
      </w:r>
    </w:p>
    <w:p w14:paraId="452E3DD5" w14:textId="6DE105C4" w:rsidR="001D1B41"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Make sure that the lower surface of the orbital bone is horizontally aligned with the center of the ear bars.</w:t>
      </w:r>
    </w:p>
    <w:p w14:paraId="6CA731C0" w14:textId="77777777" w:rsidR="003F735C" w:rsidRPr="00A52FEF" w:rsidRDefault="003F735C" w:rsidP="003F735C">
      <w:pPr>
        <w:widowControl/>
        <w:rPr>
          <w:rFonts w:asciiTheme="minorHAnsi" w:hAnsiTheme="minorHAnsi" w:cstheme="minorHAnsi"/>
          <w:color w:val="auto"/>
        </w:rPr>
      </w:pPr>
    </w:p>
    <w:p w14:paraId="1A06DEC9" w14:textId="7D990F9A" w:rsidR="001D1B41" w:rsidRPr="00A52FEF" w:rsidRDefault="001B1D75" w:rsidP="000A41E2">
      <w:pPr>
        <w:widowControl/>
        <w:numPr>
          <w:ilvl w:val="1"/>
          <w:numId w:val="1"/>
        </w:numPr>
        <w:rPr>
          <w:rFonts w:asciiTheme="minorHAnsi" w:hAnsiTheme="minorHAnsi" w:cstheme="minorHAnsi"/>
          <w:color w:val="auto"/>
        </w:rPr>
      </w:pPr>
      <w:r w:rsidRPr="00A52FEF">
        <w:rPr>
          <w:rFonts w:asciiTheme="minorHAnsi" w:hAnsiTheme="minorHAnsi" w:cstheme="minorHAnsi"/>
          <w:color w:val="auto"/>
        </w:rPr>
        <w:t xml:space="preserve">Connect a portable pulse oximeter to the marmoset’s hand. Ensure that </w:t>
      </w:r>
      <w:r w:rsidR="00947CCE">
        <w:rPr>
          <w:rFonts w:asciiTheme="minorHAnsi" w:hAnsiTheme="minorHAnsi" w:cstheme="minorHAnsi"/>
          <w:color w:val="auto"/>
        </w:rPr>
        <w:t xml:space="preserve">the </w:t>
      </w:r>
      <w:r w:rsidRPr="00A52FEF">
        <w:rPr>
          <w:rFonts w:asciiTheme="minorHAnsi" w:hAnsiTheme="minorHAnsi" w:cstheme="minorHAnsi"/>
          <w:color w:val="auto"/>
        </w:rPr>
        <w:t>heart rate is within 154</w:t>
      </w:r>
      <w:r w:rsidR="00847FDB" w:rsidRPr="009E16E1">
        <w:rPr>
          <w:rFonts w:asciiTheme="minorHAnsi" w:hAnsiTheme="minorHAnsi" w:cstheme="minorHAnsi"/>
          <w:color w:val="auto"/>
        </w:rPr>
        <w:t>−</w:t>
      </w:r>
      <w:r w:rsidRPr="00A52FEF">
        <w:rPr>
          <w:rFonts w:asciiTheme="minorHAnsi" w:hAnsiTheme="minorHAnsi" w:cstheme="minorHAnsi"/>
          <w:color w:val="auto"/>
        </w:rPr>
        <w:t>180 beats</w:t>
      </w:r>
      <w:r w:rsidR="00370976">
        <w:rPr>
          <w:rFonts w:asciiTheme="minorHAnsi" w:hAnsiTheme="minorHAnsi" w:cstheme="minorHAnsi"/>
          <w:color w:val="auto"/>
        </w:rPr>
        <w:t xml:space="preserve">/min </w:t>
      </w:r>
      <w:r w:rsidRPr="00A52FEF">
        <w:rPr>
          <w:rFonts w:asciiTheme="minorHAnsi" w:hAnsiTheme="minorHAnsi" w:cstheme="minorHAnsi"/>
          <w:color w:val="auto"/>
        </w:rPr>
        <w:t>(</w:t>
      </w:r>
      <w:r w:rsidR="00847FDB" w:rsidRPr="00A52FEF">
        <w:rPr>
          <w:rFonts w:asciiTheme="minorHAnsi" w:hAnsiTheme="minorHAnsi" w:cstheme="minorHAnsi"/>
          <w:color w:val="auto"/>
        </w:rPr>
        <w:t>bpm</w:t>
      </w:r>
      <w:r w:rsidRPr="00A52FEF">
        <w:rPr>
          <w:rFonts w:asciiTheme="minorHAnsi" w:hAnsiTheme="minorHAnsi" w:cstheme="minorHAnsi"/>
          <w:color w:val="auto"/>
        </w:rPr>
        <w:t>) for the duration of the surgery</w:t>
      </w:r>
      <w:r w:rsidR="00847FDB">
        <w:rPr>
          <w:rFonts w:asciiTheme="minorHAnsi" w:hAnsiTheme="minorHAnsi" w:cstheme="minorHAnsi"/>
          <w:color w:val="auto"/>
        </w:rPr>
        <w:t>;</w:t>
      </w:r>
      <w:r w:rsidRPr="00A52FEF">
        <w:rPr>
          <w:rFonts w:asciiTheme="minorHAnsi" w:hAnsiTheme="minorHAnsi" w:cstheme="minorHAnsi"/>
          <w:color w:val="auto"/>
        </w:rPr>
        <w:t xml:space="preserve"> often a heart rate above 200 </w:t>
      </w:r>
      <w:r w:rsidR="00847FDB" w:rsidRPr="00A52FEF">
        <w:rPr>
          <w:rFonts w:asciiTheme="minorHAnsi" w:hAnsiTheme="minorHAnsi" w:cstheme="minorHAnsi"/>
          <w:color w:val="auto"/>
        </w:rPr>
        <w:t xml:space="preserve">bpm </w:t>
      </w:r>
      <w:r w:rsidRPr="00A52FEF">
        <w:rPr>
          <w:rFonts w:asciiTheme="minorHAnsi" w:hAnsiTheme="minorHAnsi" w:cstheme="minorHAnsi"/>
          <w:color w:val="auto"/>
        </w:rPr>
        <w:t xml:space="preserve">implies the animal is waking up. </w:t>
      </w:r>
      <w:r w:rsidR="00947CCE">
        <w:rPr>
          <w:rFonts w:asciiTheme="minorHAnsi" w:hAnsiTheme="minorHAnsi" w:cstheme="minorHAnsi"/>
          <w:color w:val="auto"/>
        </w:rPr>
        <w:t xml:space="preserve">Ensure </w:t>
      </w:r>
      <w:r w:rsidR="00370976">
        <w:rPr>
          <w:rFonts w:asciiTheme="minorHAnsi" w:hAnsiTheme="minorHAnsi" w:cstheme="minorHAnsi"/>
          <w:color w:val="auto"/>
        </w:rPr>
        <w:t xml:space="preserve">that the </w:t>
      </w:r>
      <w:r w:rsidRPr="00A52FEF">
        <w:rPr>
          <w:rFonts w:asciiTheme="minorHAnsi" w:hAnsiTheme="minorHAnsi" w:cstheme="minorHAnsi"/>
          <w:color w:val="auto"/>
        </w:rPr>
        <w:t xml:space="preserve">oxygen saturation </w:t>
      </w:r>
      <w:r w:rsidR="00370976">
        <w:rPr>
          <w:rFonts w:asciiTheme="minorHAnsi" w:hAnsiTheme="minorHAnsi" w:cstheme="minorHAnsi"/>
          <w:color w:val="auto"/>
        </w:rPr>
        <w:t>is</w:t>
      </w:r>
      <w:r w:rsidRPr="00A52FEF">
        <w:rPr>
          <w:rFonts w:asciiTheme="minorHAnsi" w:hAnsiTheme="minorHAnsi" w:cstheme="minorHAnsi"/>
          <w:color w:val="auto"/>
        </w:rPr>
        <w:t xml:space="preserve"> above 95%</w:t>
      </w:r>
      <w:r w:rsidR="00847FDB">
        <w:rPr>
          <w:rFonts w:asciiTheme="minorHAnsi" w:hAnsiTheme="minorHAnsi" w:cstheme="minorHAnsi"/>
          <w:color w:val="auto"/>
        </w:rPr>
        <w:t>.</w:t>
      </w:r>
      <w:r w:rsidRPr="00A52FEF">
        <w:rPr>
          <w:rFonts w:asciiTheme="minorHAnsi" w:hAnsiTheme="minorHAnsi" w:cstheme="minorHAnsi"/>
          <w:color w:val="auto"/>
        </w:rPr>
        <w:t xml:space="preserve"> </w:t>
      </w:r>
      <w:r w:rsidR="00847FDB">
        <w:rPr>
          <w:rFonts w:asciiTheme="minorHAnsi" w:hAnsiTheme="minorHAnsi" w:cstheme="minorHAnsi"/>
          <w:color w:val="auto"/>
        </w:rPr>
        <w:t xml:space="preserve">It </w:t>
      </w:r>
      <w:r w:rsidRPr="00A52FEF">
        <w:rPr>
          <w:rFonts w:asciiTheme="minorHAnsi" w:hAnsiTheme="minorHAnsi" w:cstheme="minorHAnsi"/>
          <w:color w:val="auto"/>
        </w:rPr>
        <w:t>may occasionally drop to 90% without harm.</w:t>
      </w:r>
    </w:p>
    <w:p w14:paraId="532C0CD7" w14:textId="77777777" w:rsidR="003F735C" w:rsidRPr="00A52FEF" w:rsidRDefault="003F735C" w:rsidP="003F735C">
      <w:pPr>
        <w:widowControl/>
        <w:rPr>
          <w:rFonts w:asciiTheme="minorHAnsi" w:hAnsiTheme="minorHAnsi" w:cstheme="minorHAnsi"/>
          <w:color w:val="auto"/>
        </w:rPr>
      </w:pPr>
    </w:p>
    <w:p w14:paraId="149D86A9" w14:textId="7F4C1796" w:rsidR="001D1B41" w:rsidRPr="00A52FEF" w:rsidRDefault="001B1D75" w:rsidP="000A41E2">
      <w:pPr>
        <w:widowControl/>
        <w:rPr>
          <w:rFonts w:asciiTheme="minorHAnsi" w:hAnsiTheme="minorHAnsi" w:cstheme="minorHAnsi"/>
          <w:color w:val="auto"/>
        </w:rPr>
      </w:pPr>
      <w:r w:rsidRPr="00A52FEF">
        <w:rPr>
          <w:rFonts w:asciiTheme="minorHAnsi" w:hAnsiTheme="minorHAnsi" w:cstheme="minorHAnsi"/>
          <w:color w:val="auto"/>
        </w:rPr>
        <w:t xml:space="preserve">NOTE: Should the heart rate drop below 154 </w:t>
      </w:r>
      <w:r w:rsidR="00847FDB" w:rsidRPr="00A52FEF">
        <w:rPr>
          <w:rFonts w:asciiTheme="minorHAnsi" w:hAnsiTheme="minorHAnsi" w:cstheme="minorHAnsi"/>
          <w:color w:val="auto"/>
        </w:rPr>
        <w:t>bpm</w:t>
      </w:r>
      <w:r w:rsidRPr="00A52FEF">
        <w:rPr>
          <w:rFonts w:asciiTheme="minorHAnsi" w:hAnsiTheme="minorHAnsi" w:cstheme="minorHAnsi"/>
          <w:color w:val="auto"/>
        </w:rPr>
        <w:t>, decrease the isoflurane.</w:t>
      </w:r>
    </w:p>
    <w:p w14:paraId="0048D196" w14:textId="77777777" w:rsidR="003F735C" w:rsidRPr="00A52FEF" w:rsidRDefault="003F735C" w:rsidP="000A41E2">
      <w:pPr>
        <w:widowControl/>
        <w:rPr>
          <w:rFonts w:asciiTheme="minorHAnsi" w:hAnsiTheme="minorHAnsi" w:cstheme="minorHAnsi"/>
          <w:b/>
          <w:color w:val="auto"/>
        </w:rPr>
      </w:pPr>
    </w:p>
    <w:p w14:paraId="7A43B95D" w14:textId="4570753D" w:rsidR="001D1B41" w:rsidRPr="00A52FEF" w:rsidRDefault="001B1D75" w:rsidP="000A41E2">
      <w:pPr>
        <w:widowControl/>
        <w:numPr>
          <w:ilvl w:val="1"/>
          <w:numId w:val="1"/>
        </w:numPr>
        <w:rPr>
          <w:rFonts w:asciiTheme="minorHAnsi" w:hAnsiTheme="minorHAnsi" w:cstheme="minorHAnsi"/>
          <w:color w:val="auto"/>
        </w:rPr>
      </w:pPr>
      <w:r w:rsidRPr="00A52FEF">
        <w:rPr>
          <w:rFonts w:asciiTheme="minorHAnsi" w:hAnsiTheme="minorHAnsi" w:cstheme="minorHAnsi"/>
          <w:color w:val="auto"/>
        </w:rPr>
        <w:t xml:space="preserve">Position the rectal temperature probe connected to a homeothermic heating pad into the anus, with </w:t>
      </w:r>
      <w:r w:rsidR="00847FDB">
        <w:rPr>
          <w:rFonts w:asciiTheme="minorHAnsi" w:hAnsiTheme="minorHAnsi" w:cstheme="minorHAnsi"/>
          <w:color w:val="auto"/>
        </w:rPr>
        <w:t xml:space="preserve">the </w:t>
      </w:r>
      <w:r w:rsidRPr="00A52FEF">
        <w:rPr>
          <w:rFonts w:asciiTheme="minorHAnsi" w:hAnsiTheme="minorHAnsi" w:cstheme="minorHAnsi"/>
          <w:color w:val="auto"/>
        </w:rPr>
        <w:t>desired temperature set for 37 °C. Tape this sensor to the tail to keep it fixed in place.</w:t>
      </w:r>
    </w:p>
    <w:p w14:paraId="163246D3" w14:textId="77777777" w:rsidR="002A7B79" w:rsidRPr="00A52FEF" w:rsidRDefault="002A7B79" w:rsidP="002A7B79">
      <w:pPr>
        <w:widowControl/>
        <w:rPr>
          <w:rFonts w:asciiTheme="minorHAnsi" w:hAnsiTheme="minorHAnsi" w:cstheme="minorHAnsi"/>
          <w:color w:val="auto"/>
        </w:rPr>
      </w:pPr>
    </w:p>
    <w:p w14:paraId="5D141FC0" w14:textId="6920668B" w:rsidR="002A7B79" w:rsidRPr="00A52FEF" w:rsidRDefault="002A7B79" w:rsidP="002A7B79">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 xml:space="preserve">Apply sterile ophthalmic lubricant </w:t>
      </w:r>
      <w:r w:rsidR="008D42AC" w:rsidRPr="00A52FEF">
        <w:rPr>
          <w:rFonts w:asciiTheme="minorHAnsi" w:hAnsiTheme="minorHAnsi" w:cstheme="minorHAnsi"/>
          <w:color w:val="auto"/>
        </w:rPr>
        <w:t>to the eyes.</w:t>
      </w:r>
    </w:p>
    <w:p w14:paraId="1AE60D7A" w14:textId="77777777" w:rsidR="003F735C" w:rsidRPr="00A52FEF" w:rsidRDefault="003F735C" w:rsidP="003F735C">
      <w:pPr>
        <w:widowControl/>
        <w:rPr>
          <w:rFonts w:asciiTheme="minorHAnsi" w:hAnsiTheme="minorHAnsi" w:cstheme="minorHAnsi"/>
          <w:color w:val="auto"/>
        </w:rPr>
      </w:pPr>
    </w:p>
    <w:p w14:paraId="132B18ED" w14:textId="24A765B5"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Clean and disinfect the animal’s head with chlorhexidine and povidone iodine before covering the animal with a surgical field.</w:t>
      </w:r>
    </w:p>
    <w:p w14:paraId="44F58727" w14:textId="77777777" w:rsidR="003F735C" w:rsidRPr="00A52FEF" w:rsidRDefault="003F735C" w:rsidP="003F735C">
      <w:pPr>
        <w:widowControl/>
        <w:rPr>
          <w:rFonts w:asciiTheme="minorHAnsi" w:hAnsiTheme="minorHAnsi" w:cstheme="minorHAnsi"/>
          <w:b/>
          <w:color w:val="auto"/>
        </w:rPr>
      </w:pPr>
    </w:p>
    <w:p w14:paraId="7768048D" w14:textId="4E8E44F6" w:rsidR="001D1B41" w:rsidRPr="00A52FEF" w:rsidRDefault="00A50BC5" w:rsidP="000A41E2">
      <w:pPr>
        <w:widowControl/>
        <w:rPr>
          <w:rFonts w:asciiTheme="minorHAnsi" w:hAnsiTheme="minorHAnsi" w:cstheme="minorHAnsi"/>
          <w:color w:val="auto"/>
        </w:rPr>
      </w:pPr>
      <w:r w:rsidRPr="00A52FEF">
        <w:rPr>
          <w:rFonts w:asciiTheme="minorHAnsi" w:hAnsiTheme="minorHAnsi" w:cstheme="minorHAnsi"/>
          <w:color w:val="auto"/>
        </w:rPr>
        <w:t xml:space="preserve">NOTE: Carry out all </w:t>
      </w:r>
      <w:r w:rsidR="00847FDB">
        <w:rPr>
          <w:rFonts w:asciiTheme="minorHAnsi" w:hAnsiTheme="minorHAnsi" w:cstheme="minorHAnsi"/>
          <w:color w:val="auto"/>
        </w:rPr>
        <w:t xml:space="preserve">the </w:t>
      </w:r>
      <w:r w:rsidRPr="00A52FEF">
        <w:rPr>
          <w:rFonts w:asciiTheme="minorHAnsi" w:hAnsiTheme="minorHAnsi" w:cstheme="minorHAnsi"/>
          <w:color w:val="auto"/>
        </w:rPr>
        <w:t>following surgical procedures under aseptic conditions.</w:t>
      </w:r>
    </w:p>
    <w:p w14:paraId="29790551" w14:textId="77777777" w:rsidR="003F735C" w:rsidRPr="00A52FEF" w:rsidRDefault="003F735C" w:rsidP="000A41E2">
      <w:pPr>
        <w:widowControl/>
        <w:rPr>
          <w:rFonts w:asciiTheme="minorHAnsi" w:hAnsiTheme="minorHAnsi" w:cstheme="minorHAnsi"/>
          <w:color w:val="auto"/>
        </w:rPr>
      </w:pPr>
    </w:p>
    <w:p w14:paraId="6C8387DC" w14:textId="0D96B854" w:rsidR="001D1B41" w:rsidRPr="00A52FEF" w:rsidRDefault="001B1D75" w:rsidP="000A41E2">
      <w:pPr>
        <w:widowControl/>
        <w:numPr>
          <w:ilvl w:val="0"/>
          <w:numId w:val="1"/>
        </w:numPr>
        <w:rPr>
          <w:rFonts w:asciiTheme="minorHAnsi" w:hAnsiTheme="minorHAnsi" w:cstheme="minorHAnsi"/>
          <w:b/>
          <w:color w:val="auto"/>
        </w:rPr>
      </w:pPr>
      <w:r w:rsidRPr="00A52FEF">
        <w:rPr>
          <w:rFonts w:asciiTheme="minorHAnsi" w:hAnsiTheme="minorHAnsi" w:cstheme="minorHAnsi"/>
          <w:b/>
          <w:color w:val="auto"/>
        </w:rPr>
        <w:t xml:space="preserve">Surgery </w:t>
      </w:r>
      <w:r w:rsidR="001133C7" w:rsidRPr="00A52FEF">
        <w:rPr>
          <w:rFonts w:asciiTheme="minorHAnsi" w:hAnsiTheme="minorHAnsi" w:cstheme="minorHAnsi"/>
          <w:b/>
          <w:color w:val="auto"/>
        </w:rPr>
        <w:t>procedures</w:t>
      </w:r>
    </w:p>
    <w:p w14:paraId="4CC36F4D" w14:textId="77777777" w:rsidR="003F735C" w:rsidRPr="00A52FEF" w:rsidRDefault="003F735C" w:rsidP="003F735C">
      <w:pPr>
        <w:widowControl/>
        <w:rPr>
          <w:rFonts w:asciiTheme="minorHAnsi" w:hAnsiTheme="minorHAnsi" w:cstheme="minorHAnsi"/>
          <w:b/>
          <w:color w:val="auto"/>
        </w:rPr>
      </w:pPr>
    </w:p>
    <w:p w14:paraId="0CFFFFD5" w14:textId="225F77CB"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 xml:space="preserve">Apply local analgesic </w:t>
      </w:r>
      <w:r w:rsidR="00847FDB">
        <w:rPr>
          <w:rFonts w:asciiTheme="minorHAnsi" w:hAnsiTheme="minorHAnsi" w:cstheme="minorHAnsi"/>
          <w:color w:val="auto"/>
        </w:rPr>
        <w:t xml:space="preserve">subcutaneously </w:t>
      </w:r>
      <w:r w:rsidRPr="00A52FEF">
        <w:rPr>
          <w:rFonts w:asciiTheme="minorHAnsi" w:hAnsiTheme="minorHAnsi" w:cstheme="minorHAnsi"/>
          <w:color w:val="auto"/>
        </w:rPr>
        <w:t>(e.g.</w:t>
      </w:r>
      <w:r w:rsidR="00370976">
        <w:rPr>
          <w:rFonts w:asciiTheme="minorHAnsi" w:hAnsiTheme="minorHAnsi" w:cstheme="minorHAnsi"/>
          <w:color w:val="auto"/>
        </w:rPr>
        <w:t>,</w:t>
      </w:r>
      <w:r w:rsidRPr="00A52FEF">
        <w:rPr>
          <w:rFonts w:asciiTheme="minorHAnsi" w:hAnsiTheme="minorHAnsi" w:cstheme="minorHAnsi"/>
          <w:color w:val="auto"/>
        </w:rPr>
        <w:t xml:space="preserve"> lidocaine 20 mg/m</w:t>
      </w:r>
      <w:r w:rsidR="00370976">
        <w:rPr>
          <w:rFonts w:asciiTheme="minorHAnsi" w:hAnsiTheme="minorHAnsi" w:cstheme="minorHAnsi"/>
          <w:color w:val="auto"/>
        </w:rPr>
        <w:t>L</w:t>
      </w:r>
      <w:r w:rsidRPr="00A52FEF">
        <w:rPr>
          <w:rFonts w:asciiTheme="minorHAnsi" w:hAnsiTheme="minorHAnsi" w:cstheme="minorHAnsi"/>
          <w:color w:val="auto"/>
        </w:rPr>
        <w:t>, 0.1 m</w:t>
      </w:r>
      <w:r w:rsidR="00FC7FD7">
        <w:rPr>
          <w:rFonts w:asciiTheme="minorHAnsi" w:hAnsiTheme="minorHAnsi" w:cstheme="minorHAnsi"/>
          <w:color w:val="auto"/>
        </w:rPr>
        <w:t>L</w:t>
      </w:r>
      <w:r w:rsidRPr="00A52FEF">
        <w:rPr>
          <w:rFonts w:asciiTheme="minorHAnsi" w:hAnsiTheme="minorHAnsi" w:cstheme="minorHAnsi"/>
          <w:color w:val="auto"/>
        </w:rPr>
        <w:t>) at the site of the intended incision. Make an incision in the midline of the scalp.</w:t>
      </w:r>
    </w:p>
    <w:p w14:paraId="03A2A76D" w14:textId="77777777" w:rsidR="003F735C" w:rsidRPr="00A52FEF" w:rsidRDefault="003F735C" w:rsidP="003F735C">
      <w:pPr>
        <w:widowControl/>
        <w:rPr>
          <w:rFonts w:asciiTheme="minorHAnsi" w:hAnsiTheme="minorHAnsi" w:cstheme="minorHAnsi"/>
          <w:b/>
          <w:color w:val="auto"/>
        </w:rPr>
      </w:pPr>
    </w:p>
    <w:p w14:paraId="54063A10" w14:textId="4540A4ED"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Expose and prepare the surface of the skull.</w:t>
      </w:r>
    </w:p>
    <w:p w14:paraId="5C03EBA4" w14:textId="77777777" w:rsidR="003F735C" w:rsidRPr="00A52FEF" w:rsidRDefault="003F735C" w:rsidP="003F735C">
      <w:pPr>
        <w:widowControl/>
        <w:rPr>
          <w:rFonts w:asciiTheme="minorHAnsi" w:hAnsiTheme="minorHAnsi" w:cstheme="minorHAnsi"/>
          <w:b/>
          <w:color w:val="auto"/>
        </w:rPr>
      </w:pPr>
    </w:p>
    <w:p w14:paraId="0DEE4DAF" w14:textId="25D35539" w:rsidR="001D1B41"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 xml:space="preserve">Carefully detach the temporal muscle from the cranium. First, use a scalpel to cut the fascia at its insertion into the </w:t>
      </w:r>
      <w:r w:rsidR="001B1D75" w:rsidRPr="00A52FEF">
        <w:rPr>
          <w:rFonts w:asciiTheme="minorHAnsi" w:hAnsiTheme="minorHAnsi" w:cstheme="minorHAnsi"/>
          <w:color w:val="auto"/>
        </w:rPr>
        <w:t>skull</w:t>
      </w:r>
      <w:r w:rsidRPr="00A52FEF">
        <w:rPr>
          <w:rFonts w:asciiTheme="minorHAnsi" w:hAnsiTheme="minorHAnsi" w:cstheme="minorHAnsi"/>
          <w:color w:val="auto"/>
        </w:rPr>
        <w:t>. Then, gently separate the temporal muscle from the cranium using a periosteal raspatory.</w:t>
      </w:r>
    </w:p>
    <w:p w14:paraId="44A103C3" w14:textId="77777777" w:rsidR="003F735C" w:rsidRPr="00A52FEF" w:rsidRDefault="003F735C" w:rsidP="003F735C">
      <w:pPr>
        <w:widowControl/>
        <w:rPr>
          <w:rFonts w:asciiTheme="minorHAnsi" w:hAnsiTheme="minorHAnsi" w:cstheme="minorHAnsi"/>
          <w:color w:val="auto"/>
        </w:rPr>
      </w:pPr>
    </w:p>
    <w:p w14:paraId="257B5D70" w14:textId="77777777" w:rsidR="003F735C"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Remove the periosteum from all exposed cranium using a periosteal raspatory.</w:t>
      </w:r>
    </w:p>
    <w:p w14:paraId="0A26EC33" w14:textId="4184FA19" w:rsidR="001D1B41" w:rsidRPr="00A52FEF" w:rsidRDefault="00A50BC5" w:rsidP="003F735C">
      <w:pPr>
        <w:widowControl/>
        <w:rPr>
          <w:rFonts w:asciiTheme="minorHAnsi" w:hAnsiTheme="minorHAnsi" w:cstheme="minorHAnsi"/>
          <w:color w:val="auto"/>
        </w:rPr>
      </w:pPr>
      <w:r w:rsidRPr="00A52FEF">
        <w:rPr>
          <w:rFonts w:asciiTheme="minorHAnsi" w:hAnsiTheme="minorHAnsi" w:cstheme="minorHAnsi"/>
          <w:color w:val="auto"/>
        </w:rPr>
        <w:t xml:space="preserve"> </w:t>
      </w:r>
    </w:p>
    <w:p w14:paraId="124007CB" w14:textId="6935C9D6" w:rsidR="001D1B41"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 xml:space="preserve">Control the bleeding with a sterile cotton swab, if necessary. </w:t>
      </w:r>
    </w:p>
    <w:p w14:paraId="4F8CF30E" w14:textId="77777777" w:rsidR="003F735C" w:rsidRPr="00A52FEF" w:rsidRDefault="003F735C" w:rsidP="003F735C">
      <w:pPr>
        <w:widowControl/>
        <w:rPr>
          <w:rFonts w:asciiTheme="minorHAnsi" w:hAnsiTheme="minorHAnsi" w:cstheme="minorHAnsi"/>
          <w:color w:val="auto"/>
        </w:rPr>
      </w:pPr>
    </w:p>
    <w:p w14:paraId="3D77B11E" w14:textId="7BFA57EF" w:rsidR="001D1B41"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Clean the bone surface with hydrogen peroxide.</w:t>
      </w:r>
    </w:p>
    <w:p w14:paraId="4E0C6D99" w14:textId="77777777" w:rsidR="003F735C" w:rsidRPr="00A52FEF" w:rsidRDefault="003F735C" w:rsidP="003F735C">
      <w:pPr>
        <w:widowControl/>
        <w:rPr>
          <w:rFonts w:asciiTheme="minorHAnsi" w:hAnsiTheme="minorHAnsi" w:cstheme="minorHAnsi"/>
          <w:color w:val="auto"/>
        </w:rPr>
      </w:pPr>
    </w:p>
    <w:p w14:paraId="33D2927B" w14:textId="5481B9C2"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 xml:space="preserve">Delineate the location of the craniotomy by marking its corners with shallow burr holes into the bone surface. Then, drill out the perimeter of the craniotomy </w:t>
      </w:r>
      <w:r w:rsidR="001B1D75" w:rsidRPr="00A52FEF">
        <w:rPr>
          <w:rFonts w:asciiTheme="minorHAnsi" w:hAnsiTheme="minorHAnsi" w:cstheme="minorHAnsi"/>
          <w:color w:val="auto"/>
        </w:rPr>
        <w:t xml:space="preserve">using a dental drill </w:t>
      </w:r>
      <w:r w:rsidR="00B6231A">
        <w:rPr>
          <w:rFonts w:asciiTheme="minorHAnsi" w:hAnsiTheme="minorHAnsi" w:cstheme="minorHAnsi"/>
          <w:color w:val="auto"/>
        </w:rPr>
        <w:t xml:space="preserve">at </w:t>
      </w:r>
      <w:r w:rsidR="001B1D75" w:rsidRPr="00A52FEF">
        <w:rPr>
          <w:rFonts w:asciiTheme="minorHAnsi" w:hAnsiTheme="minorHAnsi" w:cstheme="minorHAnsi"/>
          <w:color w:val="auto"/>
        </w:rPr>
        <w:t>maximum speed</w:t>
      </w:r>
      <w:r w:rsidR="00B6231A">
        <w:rPr>
          <w:rFonts w:asciiTheme="minorHAnsi" w:hAnsiTheme="minorHAnsi" w:cstheme="minorHAnsi"/>
          <w:color w:val="auto"/>
        </w:rPr>
        <w:t xml:space="preserve"> (i.e.,</w:t>
      </w:r>
      <w:r w:rsidR="001B1D75" w:rsidRPr="00A52FEF">
        <w:rPr>
          <w:rFonts w:asciiTheme="minorHAnsi" w:hAnsiTheme="minorHAnsi" w:cstheme="minorHAnsi"/>
          <w:color w:val="auto"/>
        </w:rPr>
        <w:t xml:space="preserve"> 350,000 rpm). Add a few drops of sterile saline over the skull while drilling to prevent overheating.</w:t>
      </w:r>
      <w:r w:rsidR="00681DF1" w:rsidRPr="00A52FEF">
        <w:rPr>
          <w:rFonts w:asciiTheme="minorHAnsi" w:hAnsiTheme="minorHAnsi" w:cstheme="minorHAnsi"/>
          <w:color w:val="auto"/>
        </w:rPr>
        <w:t xml:space="preserve"> </w:t>
      </w:r>
      <w:r w:rsidRPr="00A52FEF">
        <w:rPr>
          <w:rFonts w:asciiTheme="minorHAnsi" w:hAnsiTheme="minorHAnsi" w:cstheme="minorHAnsi"/>
          <w:color w:val="auto"/>
        </w:rPr>
        <w:t xml:space="preserve">Measure the position of the craniotomy and the coordinates of the electrode implant with respect to the interaural coordinates. </w:t>
      </w:r>
    </w:p>
    <w:p w14:paraId="7329C79B" w14:textId="77777777" w:rsidR="003F735C" w:rsidRPr="00A52FEF" w:rsidRDefault="003F735C" w:rsidP="003F735C">
      <w:pPr>
        <w:widowControl/>
        <w:rPr>
          <w:rFonts w:asciiTheme="minorHAnsi" w:hAnsiTheme="minorHAnsi" w:cstheme="minorHAnsi"/>
          <w:b/>
          <w:color w:val="auto"/>
        </w:rPr>
      </w:pPr>
    </w:p>
    <w:p w14:paraId="304A5692" w14:textId="0B7E49AB"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Implant screws into the skull</w:t>
      </w:r>
      <w:r w:rsidR="00AA71BF">
        <w:rPr>
          <w:rFonts w:asciiTheme="minorHAnsi" w:hAnsiTheme="minorHAnsi" w:cstheme="minorHAnsi"/>
          <w:color w:val="auto"/>
        </w:rPr>
        <w:t>.</w:t>
      </w:r>
    </w:p>
    <w:p w14:paraId="58E96ADC" w14:textId="77777777" w:rsidR="003F735C" w:rsidRPr="00A52FEF" w:rsidRDefault="003F735C" w:rsidP="003F735C">
      <w:pPr>
        <w:widowControl/>
        <w:rPr>
          <w:rFonts w:asciiTheme="minorHAnsi" w:hAnsiTheme="minorHAnsi" w:cstheme="minorHAnsi"/>
          <w:b/>
          <w:color w:val="auto"/>
        </w:rPr>
      </w:pPr>
    </w:p>
    <w:p w14:paraId="2EE7E95F" w14:textId="0FC0224B" w:rsidR="001D1B41"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Drill 6</w:t>
      </w:r>
      <w:r w:rsidR="00AA71BF" w:rsidRPr="009E16E1">
        <w:rPr>
          <w:rFonts w:asciiTheme="minorHAnsi" w:hAnsiTheme="minorHAnsi" w:cstheme="minorHAnsi"/>
          <w:color w:val="auto"/>
        </w:rPr>
        <w:t>−</w:t>
      </w:r>
      <w:r w:rsidRPr="00A52FEF">
        <w:rPr>
          <w:rFonts w:asciiTheme="minorHAnsi" w:hAnsiTheme="minorHAnsi" w:cstheme="minorHAnsi"/>
          <w:color w:val="auto"/>
        </w:rPr>
        <w:t xml:space="preserve">8 screw holes into the cranium. </w:t>
      </w:r>
    </w:p>
    <w:p w14:paraId="072AF6A1" w14:textId="77777777" w:rsidR="003F735C" w:rsidRPr="00A52FEF" w:rsidRDefault="003F735C" w:rsidP="003F735C">
      <w:pPr>
        <w:widowControl/>
        <w:rPr>
          <w:rFonts w:asciiTheme="minorHAnsi" w:hAnsiTheme="minorHAnsi" w:cstheme="minorHAnsi"/>
          <w:color w:val="auto"/>
        </w:rPr>
      </w:pPr>
    </w:p>
    <w:p w14:paraId="11F09C2F" w14:textId="2874B018" w:rsidR="001D1B41"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 xml:space="preserve">Implant the screws such that each ground wire </w:t>
      </w:r>
      <w:r w:rsidR="00622DE7" w:rsidRPr="00A52FEF">
        <w:rPr>
          <w:rFonts w:asciiTheme="minorHAnsi" w:hAnsiTheme="minorHAnsi" w:cstheme="minorHAnsi"/>
          <w:color w:val="auto"/>
        </w:rPr>
        <w:t>fused</w:t>
      </w:r>
      <w:r w:rsidR="00622DE7">
        <w:rPr>
          <w:rFonts w:asciiTheme="minorHAnsi" w:hAnsiTheme="minorHAnsi" w:cstheme="minorHAnsi"/>
          <w:color w:val="auto"/>
        </w:rPr>
        <w:t xml:space="preserve"> screw</w:t>
      </w:r>
      <w:r w:rsidRPr="00A52FEF">
        <w:rPr>
          <w:rFonts w:asciiTheme="minorHAnsi" w:hAnsiTheme="minorHAnsi" w:cstheme="minorHAnsi"/>
          <w:color w:val="auto"/>
        </w:rPr>
        <w:t xml:space="preserve"> is adjacent to and in </w:t>
      </w:r>
      <w:r w:rsidR="00370976">
        <w:rPr>
          <w:rFonts w:asciiTheme="minorHAnsi" w:hAnsiTheme="minorHAnsi" w:cstheme="minorHAnsi"/>
          <w:color w:val="auto"/>
        </w:rPr>
        <w:t xml:space="preserve">the </w:t>
      </w:r>
      <w:r w:rsidR="00370976" w:rsidRPr="00A52FEF">
        <w:rPr>
          <w:rFonts w:asciiTheme="minorHAnsi" w:hAnsiTheme="minorHAnsi" w:cstheme="minorHAnsi"/>
          <w:color w:val="auto"/>
        </w:rPr>
        <w:t>proximity</w:t>
      </w:r>
      <w:r w:rsidRPr="00A52FEF">
        <w:rPr>
          <w:rFonts w:asciiTheme="minorHAnsi" w:hAnsiTheme="minorHAnsi" w:cstheme="minorHAnsi"/>
          <w:color w:val="auto"/>
        </w:rPr>
        <w:t xml:space="preserve"> </w:t>
      </w:r>
      <w:r w:rsidR="00AA71BF">
        <w:rPr>
          <w:rFonts w:asciiTheme="minorHAnsi" w:hAnsiTheme="minorHAnsi" w:cstheme="minorHAnsi"/>
          <w:color w:val="auto"/>
        </w:rPr>
        <w:t>of</w:t>
      </w:r>
      <w:r w:rsidR="00AA71BF" w:rsidRPr="00A52FEF">
        <w:rPr>
          <w:rFonts w:asciiTheme="minorHAnsi" w:hAnsiTheme="minorHAnsi" w:cstheme="minorHAnsi"/>
          <w:color w:val="auto"/>
        </w:rPr>
        <w:t xml:space="preserve"> </w:t>
      </w:r>
      <w:r w:rsidRPr="00A52FEF">
        <w:rPr>
          <w:rFonts w:asciiTheme="minorHAnsi" w:hAnsiTheme="minorHAnsi" w:cstheme="minorHAnsi"/>
          <w:color w:val="auto"/>
        </w:rPr>
        <w:t xml:space="preserve">an unaltered screw </w:t>
      </w:r>
      <w:r w:rsidR="001B1D75" w:rsidRPr="00A52FEF">
        <w:rPr>
          <w:rFonts w:asciiTheme="minorHAnsi" w:hAnsiTheme="minorHAnsi" w:cstheme="minorHAnsi"/>
          <w:color w:val="auto"/>
        </w:rPr>
        <w:t>(</w:t>
      </w:r>
      <w:r w:rsidR="00AA71BF">
        <w:rPr>
          <w:rFonts w:asciiTheme="minorHAnsi" w:hAnsiTheme="minorHAnsi" w:cstheme="minorHAnsi"/>
          <w:color w:val="auto"/>
        </w:rPr>
        <w:t xml:space="preserve">i.e., </w:t>
      </w:r>
      <w:r w:rsidR="001B1D75" w:rsidRPr="00A52FEF">
        <w:rPr>
          <w:rFonts w:asciiTheme="minorHAnsi" w:hAnsiTheme="minorHAnsi" w:cstheme="minorHAnsi"/>
          <w:color w:val="auto"/>
        </w:rPr>
        <w:t>without a ground wire attached to it).</w:t>
      </w:r>
    </w:p>
    <w:p w14:paraId="772EA5AB" w14:textId="77777777" w:rsidR="003F735C" w:rsidRPr="00A52FEF" w:rsidRDefault="003F735C" w:rsidP="003F735C">
      <w:pPr>
        <w:widowControl/>
        <w:rPr>
          <w:rFonts w:asciiTheme="minorHAnsi" w:hAnsiTheme="minorHAnsi" w:cstheme="minorHAnsi"/>
          <w:color w:val="auto"/>
        </w:rPr>
      </w:pPr>
    </w:p>
    <w:p w14:paraId="56A4732A" w14:textId="2515234C" w:rsidR="001D1B41"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 xml:space="preserve">Wind each ground wire around the adjacent, unaltered screw. </w:t>
      </w:r>
    </w:p>
    <w:p w14:paraId="36F7DC66" w14:textId="77777777" w:rsidR="003F735C" w:rsidRPr="00A52FEF" w:rsidRDefault="003F735C" w:rsidP="003F735C">
      <w:pPr>
        <w:widowControl/>
        <w:rPr>
          <w:rFonts w:asciiTheme="minorHAnsi" w:hAnsiTheme="minorHAnsi" w:cstheme="minorHAnsi"/>
          <w:color w:val="auto"/>
        </w:rPr>
      </w:pPr>
    </w:p>
    <w:p w14:paraId="7DE30605" w14:textId="0BD59A05" w:rsidR="001D1B41"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Add a drop of silver paint between the ground wire and each screw.</w:t>
      </w:r>
    </w:p>
    <w:p w14:paraId="1C826C0A" w14:textId="77777777" w:rsidR="003F735C" w:rsidRPr="00A52FEF" w:rsidRDefault="003F735C" w:rsidP="003F735C">
      <w:pPr>
        <w:widowControl/>
        <w:rPr>
          <w:rFonts w:asciiTheme="minorHAnsi" w:hAnsiTheme="minorHAnsi" w:cstheme="minorHAnsi"/>
          <w:color w:val="auto"/>
        </w:rPr>
      </w:pPr>
    </w:p>
    <w:p w14:paraId="096AE003" w14:textId="725F5018"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Remove the bone at the center of the craniotomy using forceps with a curved tip (e.g.</w:t>
      </w:r>
      <w:r w:rsidR="00AA71BF">
        <w:rPr>
          <w:rFonts w:asciiTheme="minorHAnsi" w:hAnsiTheme="minorHAnsi" w:cstheme="minorHAnsi"/>
          <w:color w:val="auto"/>
        </w:rPr>
        <w:t>,</w:t>
      </w:r>
      <w:r w:rsidRPr="00A52FEF">
        <w:rPr>
          <w:rFonts w:asciiTheme="minorHAnsi" w:hAnsiTheme="minorHAnsi" w:cstheme="minorHAnsi"/>
          <w:color w:val="auto"/>
        </w:rPr>
        <w:t xml:space="preserve"> McPherson forceps). Keep the dura mater hydrated with sterile saline.</w:t>
      </w:r>
    </w:p>
    <w:p w14:paraId="4F95409C" w14:textId="77777777" w:rsidR="003F735C" w:rsidRPr="00A52FEF" w:rsidRDefault="003F735C" w:rsidP="003F735C">
      <w:pPr>
        <w:widowControl/>
        <w:rPr>
          <w:rFonts w:asciiTheme="minorHAnsi" w:hAnsiTheme="minorHAnsi" w:cstheme="minorHAnsi"/>
          <w:b/>
          <w:color w:val="auto"/>
        </w:rPr>
      </w:pPr>
    </w:p>
    <w:p w14:paraId="64207FAC" w14:textId="689B9F91"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Remove the dura mater. Use a sterile hypodermic needle (25 or 26</w:t>
      </w:r>
      <w:r w:rsidR="00AA71BF">
        <w:rPr>
          <w:rFonts w:asciiTheme="minorHAnsi" w:hAnsiTheme="minorHAnsi" w:cstheme="minorHAnsi"/>
          <w:color w:val="auto"/>
        </w:rPr>
        <w:t xml:space="preserve"> </w:t>
      </w:r>
      <w:r w:rsidRPr="00A52FEF">
        <w:rPr>
          <w:rFonts w:asciiTheme="minorHAnsi" w:hAnsiTheme="minorHAnsi" w:cstheme="minorHAnsi"/>
          <w:color w:val="auto"/>
        </w:rPr>
        <w:t>G) with the bevel bent at approximately 90</w:t>
      </w:r>
      <w:r w:rsidR="00370976">
        <w:rPr>
          <w:rFonts w:asciiTheme="minorHAnsi" w:hAnsiTheme="minorHAnsi" w:cstheme="minorHAnsi"/>
          <w:color w:val="auto"/>
        </w:rPr>
        <w:t>˚</w:t>
      </w:r>
      <w:r w:rsidRPr="00A52FEF">
        <w:rPr>
          <w:rFonts w:asciiTheme="minorHAnsi" w:hAnsiTheme="minorHAnsi" w:cstheme="minorHAnsi"/>
          <w:color w:val="auto"/>
        </w:rPr>
        <w:t xml:space="preserve"> to puncture and lift the surface of the dura mater away from the brain surface. Then, cut the dura </w:t>
      </w:r>
      <w:r w:rsidR="001B1D75" w:rsidRPr="00A52FEF">
        <w:rPr>
          <w:rFonts w:asciiTheme="minorHAnsi" w:hAnsiTheme="minorHAnsi" w:cstheme="minorHAnsi"/>
          <w:color w:val="auto"/>
        </w:rPr>
        <w:t xml:space="preserve">mater </w:t>
      </w:r>
      <w:r w:rsidRPr="00A52FEF">
        <w:rPr>
          <w:rFonts w:asciiTheme="minorHAnsi" w:hAnsiTheme="minorHAnsi" w:cstheme="minorHAnsi"/>
          <w:color w:val="auto"/>
        </w:rPr>
        <w:t xml:space="preserve">with microscissors. Keep the exposed brain hydrated with saline. </w:t>
      </w:r>
    </w:p>
    <w:p w14:paraId="4B89F5DF" w14:textId="77777777" w:rsidR="003F735C" w:rsidRPr="00A52FEF" w:rsidRDefault="003F735C" w:rsidP="003F735C">
      <w:pPr>
        <w:widowControl/>
        <w:rPr>
          <w:rFonts w:asciiTheme="minorHAnsi" w:hAnsiTheme="minorHAnsi" w:cstheme="minorHAnsi"/>
          <w:b/>
          <w:color w:val="auto"/>
        </w:rPr>
      </w:pPr>
    </w:p>
    <w:p w14:paraId="4DCEC63F" w14:textId="6DF1AEC6" w:rsidR="001D1B41" w:rsidRPr="00A52FEF" w:rsidRDefault="001B1D75" w:rsidP="000A41E2">
      <w:pPr>
        <w:widowControl/>
        <w:rPr>
          <w:rFonts w:asciiTheme="minorHAnsi" w:hAnsiTheme="minorHAnsi" w:cstheme="minorHAnsi"/>
          <w:color w:val="auto"/>
        </w:rPr>
      </w:pPr>
      <w:r w:rsidRPr="00A52FEF">
        <w:rPr>
          <w:rFonts w:asciiTheme="minorHAnsi" w:hAnsiTheme="minorHAnsi" w:cstheme="minorHAnsi"/>
          <w:color w:val="auto"/>
        </w:rPr>
        <w:t>NOTE: If</w:t>
      </w:r>
      <w:r w:rsidR="00370976">
        <w:rPr>
          <w:rFonts w:asciiTheme="minorHAnsi" w:hAnsiTheme="minorHAnsi" w:cstheme="minorHAnsi"/>
          <w:color w:val="auto"/>
        </w:rPr>
        <w:t xml:space="preserve"> </w:t>
      </w:r>
      <w:r w:rsidRPr="00A52FEF">
        <w:rPr>
          <w:rFonts w:asciiTheme="minorHAnsi" w:hAnsiTheme="minorHAnsi" w:cstheme="minorHAnsi"/>
          <w:color w:val="auto"/>
        </w:rPr>
        <w:t xml:space="preserve">significant dural bleeding is observed, use cautery or </w:t>
      </w:r>
      <w:r w:rsidR="00370976">
        <w:rPr>
          <w:rFonts w:asciiTheme="minorHAnsi" w:hAnsiTheme="minorHAnsi" w:cstheme="minorHAnsi"/>
          <w:color w:val="auto"/>
        </w:rPr>
        <w:t xml:space="preserve">sterile absorbent gelatin sponges </w:t>
      </w:r>
      <w:r w:rsidRPr="00A52FEF">
        <w:rPr>
          <w:rFonts w:asciiTheme="minorHAnsi" w:hAnsiTheme="minorHAnsi" w:cstheme="minorHAnsi"/>
          <w:color w:val="auto"/>
        </w:rPr>
        <w:t>soaked in thrombine</w:t>
      </w:r>
      <w:r w:rsidRPr="00A52FEF">
        <w:rPr>
          <w:rFonts w:asciiTheme="minorHAnsi" w:hAnsiTheme="minorHAnsi" w:cstheme="minorHAnsi"/>
          <w:color w:val="auto"/>
          <w:vertAlign w:val="superscript"/>
        </w:rPr>
        <w:t>25</w:t>
      </w:r>
      <w:r w:rsidRPr="00A52FEF">
        <w:rPr>
          <w:rFonts w:asciiTheme="minorHAnsi" w:hAnsiTheme="minorHAnsi" w:cstheme="minorHAnsi"/>
          <w:color w:val="auto"/>
        </w:rPr>
        <w:t>.</w:t>
      </w:r>
    </w:p>
    <w:p w14:paraId="0B73AC20" w14:textId="77777777" w:rsidR="003F735C" w:rsidRPr="00A52FEF" w:rsidRDefault="003F735C" w:rsidP="000A41E2">
      <w:pPr>
        <w:widowControl/>
        <w:rPr>
          <w:rFonts w:asciiTheme="minorHAnsi" w:hAnsiTheme="minorHAnsi" w:cstheme="minorHAnsi"/>
          <w:color w:val="auto"/>
        </w:rPr>
      </w:pPr>
    </w:p>
    <w:p w14:paraId="109833C9" w14:textId="7D7E9FEE"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Implant microelectrode arrays.</w:t>
      </w:r>
    </w:p>
    <w:p w14:paraId="7DCA7681" w14:textId="77777777" w:rsidR="003F735C" w:rsidRPr="00A52FEF" w:rsidRDefault="003F735C" w:rsidP="003F735C">
      <w:pPr>
        <w:widowControl/>
        <w:rPr>
          <w:rFonts w:asciiTheme="minorHAnsi" w:hAnsiTheme="minorHAnsi" w:cstheme="minorHAnsi"/>
          <w:b/>
          <w:color w:val="auto"/>
        </w:rPr>
      </w:pPr>
    </w:p>
    <w:p w14:paraId="3A0751C7" w14:textId="41570A13" w:rsidR="001D1B41"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 xml:space="preserve">Attach the sterilized electrode holder and electrode </w:t>
      </w:r>
      <w:r w:rsidR="001B1D75" w:rsidRPr="00A52FEF">
        <w:rPr>
          <w:rFonts w:asciiTheme="minorHAnsi" w:hAnsiTheme="minorHAnsi" w:cstheme="minorHAnsi"/>
          <w:color w:val="auto"/>
        </w:rPr>
        <w:t>array</w:t>
      </w:r>
      <w:r w:rsidRPr="00A52FEF">
        <w:rPr>
          <w:rFonts w:asciiTheme="minorHAnsi" w:hAnsiTheme="minorHAnsi" w:cstheme="minorHAnsi"/>
          <w:color w:val="auto"/>
        </w:rPr>
        <w:t xml:space="preserve"> to the stereotaxic micromanipulator. </w:t>
      </w:r>
    </w:p>
    <w:p w14:paraId="7CE45972" w14:textId="77777777" w:rsidR="003F735C" w:rsidRPr="00A52FEF" w:rsidRDefault="003F735C" w:rsidP="003F735C">
      <w:pPr>
        <w:widowControl/>
        <w:rPr>
          <w:rFonts w:asciiTheme="minorHAnsi" w:hAnsiTheme="minorHAnsi" w:cstheme="minorHAnsi"/>
          <w:color w:val="auto"/>
        </w:rPr>
      </w:pPr>
    </w:p>
    <w:p w14:paraId="45D91C21" w14:textId="466E357E" w:rsidR="001D1B41"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Position the micromanipulator such that the electrode is at the desired anteroposterior and mediolateral coordinates.</w:t>
      </w:r>
    </w:p>
    <w:p w14:paraId="0D06F739" w14:textId="77777777" w:rsidR="00035B30" w:rsidRPr="00A52FEF" w:rsidRDefault="00035B30" w:rsidP="00035B30">
      <w:pPr>
        <w:widowControl/>
        <w:rPr>
          <w:rFonts w:asciiTheme="minorHAnsi" w:hAnsiTheme="minorHAnsi" w:cstheme="minorHAnsi"/>
          <w:color w:val="auto"/>
        </w:rPr>
      </w:pPr>
    </w:p>
    <w:p w14:paraId="3518F9DA" w14:textId="432A6467" w:rsidR="001D1B41"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 xml:space="preserve">Lower the </w:t>
      </w:r>
      <w:r w:rsidR="001B1D75" w:rsidRPr="00A52FEF">
        <w:rPr>
          <w:rFonts w:asciiTheme="minorHAnsi" w:hAnsiTheme="minorHAnsi" w:cstheme="minorHAnsi"/>
          <w:color w:val="auto"/>
        </w:rPr>
        <w:t xml:space="preserve">electrode array until the </w:t>
      </w:r>
      <w:r w:rsidRPr="00A52FEF">
        <w:rPr>
          <w:rFonts w:asciiTheme="minorHAnsi" w:hAnsiTheme="minorHAnsi" w:cstheme="minorHAnsi"/>
          <w:color w:val="auto"/>
        </w:rPr>
        <w:t xml:space="preserve">tip of </w:t>
      </w:r>
      <w:r w:rsidR="001B1D75" w:rsidRPr="00A52FEF">
        <w:rPr>
          <w:rFonts w:asciiTheme="minorHAnsi" w:hAnsiTheme="minorHAnsi" w:cstheme="minorHAnsi"/>
          <w:color w:val="auto"/>
        </w:rPr>
        <w:t>the longest bundle</w:t>
      </w:r>
      <w:r w:rsidRPr="00A52FEF">
        <w:rPr>
          <w:rFonts w:asciiTheme="minorHAnsi" w:hAnsiTheme="minorHAnsi" w:cstheme="minorHAnsi"/>
          <w:color w:val="auto"/>
        </w:rPr>
        <w:t xml:space="preserve"> touches the surface of the brain.</w:t>
      </w:r>
    </w:p>
    <w:p w14:paraId="06A96D50" w14:textId="77777777" w:rsidR="00035B30" w:rsidRPr="00A52FEF" w:rsidRDefault="00035B30" w:rsidP="00035B30">
      <w:pPr>
        <w:widowControl/>
        <w:rPr>
          <w:rFonts w:asciiTheme="minorHAnsi" w:hAnsiTheme="minorHAnsi" w:cstheme="minorHAnsi"/>
          <w:color w:val="auto"/>
        </w:rPr>
      </w:pPr>
    </w:p>
    <w:p w14:paraId="492F7995" w14:textId="65EFAA93" w:rsidR="002A7B79" w:rsidRDefault="00A50BC5" w:rsidP="002A7B79">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 xml:space="preserve">Slowly insert the </w:t>
      </w:r>
      <w:r w:rsidR="001B1D75" w:rsidRPr="00A52FEF">
        <w:rPr>
          <w:rFonts w:asciiTheme="minorHAnsi" w:hAnsiTheme="minorHAnsi" w:cstheme="minorHAnsi"/>
          <w:color w:val="auto"/>
        </w:rPr>
        <w:t>array</w:t>
      </w:r>
      <w:r w:rsidRPr="00A52FEF">
        <w:rPr>
          <w:rFonts w:asciiTheme="minorHAnsi" w:hAnsiTheme="minorHAnsi" w:cstheme="minorHAnsi"/>
          <w:color w:val="auto"/>
        </w:rPr>
        <w:t xml:space="preserve"> into the brain tissue until it reaches the dorsoventral coordinates. </w:t>
      </w:r>
    </w:p>
    <w:p w14:paraId="366FB7D9" w14:textId="77777777" w:rsidR="001A72B4" w:rsidRPr="00A52FEF" w:rsidRDefault="001A72B4" w:rsidP="001A72B4">
      <w:pPr>
        <w:widowControl/>
        <w:rPr>
          <w:rFonts w:asciiTheme="minorHAnsi" w:hAnsiTheme="minorHAnsi" w:cstheme="minorHAnsi"/>
          <w:color w:val="auto"/>
        </w:rPr>
      </w:pPr>
    </w:p>
    <w:p w14:paraId="78CF0EC4" w14:textId="7DB327B4" w:rsidR="00035B30" w:rsidRDefault="001B1D75" w:rsidP="00035B30">
      <w:pPr>
        <w:widowControl/>
        <w:numPr>
          <w:ilvl w:val="2"/>
          <w:numId w:val="1"/>
        </w:numPr>
        <w:rPr>
          <w:rFonts w:asciiTheme="minorHAnsi" w:hAnsiTheme="minorHAnsi" w:cstheme="minorHAnsi"/>
          <w:color w:val="auto"/>
        </w:rPr>
      </w:pPr>
      <w:r w:rsidRPr="00370976">
        <w:rPr>
          <w:rFonts w:asciiTheme="minorHAnsi" w:hAnsiTheme="minorHAnsi" w:cstheme="minorHAnsi"/>
          <w:color w:val="auto"/>
        </w:rPr>
        <w:t xml:space="preserve">Cover the exposed cortex with small pieces of sterile, </w:t>
      </w:r>
      <w:r w:rsidR="00370976" w:rsidRPr="00370976">
        <w:rPr>
          <w:rFonts w:asciiTheme="minorHAnsi" w:hAnsiTheme="minorHAnsi" w:cstheme="minorHAnsi"/>
          <w:color w:val="auto"/>
        </w:rPr>
        <w:t>absorbent</w:t>
      </w:r>
      <w:r w:rsidRPr="00370976">
        <w:rPr>
          <w:rFonts w:asciiTheme="minorHAnsi" w:hAnsiTheme="minorHAnsi" w:cstheme="minorHAnsi"/>
          <w:color w:val="auto"/>
        </w:rPr>
        <w:t xml:space="preserve"> gelatin sponges</w:t>
      </w:r>
      <w:r w:rsidR="00370976">
        <w:rPr>
          <w:rFonts w:asciiTheme="minorHAnsi" w:hAnsiTheme="minorHAnsi" w:cstheme="minorHAnsi"/>
          <w:color w:val="auto"/>
        </w:rPr>
        <w:t>.</w:t>
      </w:r>
      <w:r w:rsidRPr="00370976">
        <w:rPr>
          <w:rFonts w:asciiTheme="minorHAnsi" w:hAnsiTheme="minorHAnsi" w:cstheme="minorHAnsi"/>
          <w:color w:val="auto"/>
        </w:rPr>
        <w:t xml:space="preserve"> </w:t>
      </w:r>
    </w:p>
    <w:p w14:paraId="4784BE51" w14:textId="77777777" w:rsidR="00370976" w:rsidRPr="00370976" w:rsidRDefault="00370976" w:rsidP="00370976">
      <w:pPr>
        <w:widowControl/>
        <w:rPr>
          <w:rFonts w:asciiTheme="minorHAnsi" w:hAnsiTheme="minorHAnsi" w:cstheme="minorHAnsi"/>
          <w:color w:val="auto"/>
        </w:rPr>
      </w:pPr>
    </w:p>
    <w:p w14:paraId="6E102837" w14:textId="0D6E66D6" w:rsidR="001D1B41"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Secure the electrode to the skull by applying dental acrylic to the exposed skull, one screw</w:t>
      </w:r>
      <w:r w:rsidR="00AA71BF">
        <w:rPr>
          <w:rFonts w:asciiTheme="minorHAnsi" w:hAnsiTheme="minorHAnsi" w:cstheme="minorHAnsi"/>
          <w:color w:val="auto"/>
        </w:rPr>
        <w:t>,</w:t>
      </w:r>
      <w:r w:rsidRPr="00A52FEF">
        <w:rPr>
          <w:rFonts w:asciiTheme="minorHAnsi" w:hAnsiTheme="minorHAnsi" w:cstheme="minorHAnsi"/>
          <w:color w:val="auto"/>
        </w:rPr>
        <w:t xml:space="preserve"> and </w:t>
      </w:r>
      <w:r w:rsidR="00AA71BF">
        <w:rPr>
          <w:rFonts w:asciiTheme="minorHAnsi" w:hAnsiTheme="minorHAnsi" w:cstheme="minorHAnsi"/>
          <w:color w:val="auto"/>
        </w:rPr>
        <w:t xml:space="preserve">the </w:t>
      </w:r>
      <w:r w:rsidRPr="00A52FEF">
        <w:rPr>
          <w:rFonts w:asciiTheme="minorHAnsi" w:hAnsiTheme="minorHAnsi" w:cstheme="minorHAnsi"/>
          <w:color w:val="auto"/>
        </w:rPr>
        <w:t>electrode.</w:t>
      </w:r>
    </w:p>
    <w:p w14:paraId="3FEF26DE" w14:textId="77777777" w:rsidR="00035B30" w:rsidRPr="00A52FEF" w:rsidRDefault="00035B30" w:rsidP="00035B30">
      <w:pPr>
        <w:widowControl/>
        <w:rPr>
          <w:rFonts w:asciiTheme="minorHAnsi" w:hAnsiTheme="minorHAnsi" w:cstheme="minorHAnsi"/>
          <w:color w:val="auto"/>
        </w:rPr>
      </w:pPr>
    </w:p>
    <w:p w14:paraId="7CE3A5BC" w14:textId="0C6B9214" w:rsidR="001D1B41" w:rsidRPr="00A52FEF" w:rsidRDefault="00A50BC5" w:rsidP="000A41E2">
      <w:pPr>
        <w:widowControl/>
        <w:numPr>
          <w:ilvl w:val="2"/>
          <w:numId w:val="1"/>
        </w:numPr>
        <w:rPr>
          <w:rFonts w:asciiTheme="minorHAnsi" w:hAnsiTheme="minorHAnsi" w:cstheme="minorHAnsi"/>
          <w:color w:val="auto"/>
        </w:rPr>
      </w:pPr>
      <w:r w:rsidRPr="00A52FEF">
        <w:rPr>
          <w:rFonts w:asciiTheme="minorHAnsi" w:hAnsiTheme="minorHAnsi" w:cstheme="minorHAnsi"/>
          <w:color w:val="auto"/>
        </w:rPr>
        <w:t>Detach the electrode holder and remove it from the micromanipulator.</w:t>
      </w:r>
    </w:p>
    <w:p w14:paraId="15CFCFDA" w14:textId="77777777" w:rsidR="00035B30" w:rsidRPr="00A52FEF" w:rsidRDefault="00035B30" w:rsidP="00035B30">
      <w:pPr>
        <w:widowControl/>
        <w:rPr>
          <w:rFonts w:asciiTheme="minorHAnsi" w:hAnsiTheme="minorHAnsi" w:cstheme="minorHAnsi"/>
          <w:color w:val="auto"/>
        </w:rPr>
      </w:pPr>
    </w:p>
    <w:p w14:paraId="445A22E5" w14:textId="2DAD1FE9"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Repeat the implantation procedure from step 3.7 with the additional arrays, if necessary.</w:t>
      </w:r>
    </w:p>
    <w:p w14:paraId="65AE095B" w14:textId="77777777" w:rsidR="00035B30" w:rsidRPr="00A52FEF" w:rsidRDefault="00035B30" w:rsidP="00035B30">
      <w:pPr>
        <w:widowControl/>
        <w:rPr>
          <w:rFonts w:asciiTheme="minorHAnsi" w:hAnsiTheme="minorHAnsi" w:cstheme="minorHAnsi"/>
          <w:b/>
          <w:color w:val="auto"/>
        </w:rPr>
      </w:pPr>
    </w:p>
    <w:p w14:paraId="50F97FEF" w14:textId="3A9C7240"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Wind together and weld the ground wires of the separate arrays and screws. Use silver paint to form a bridge around the weld to ensure an electrical connection has been achieved.</w:t>
      </w:r>
    </w:p>
    <w:p w14:paraId="1ED7D074" w14:textId="77777777" w:rsidR="00035B30" w:rsidRPr="00A52FEF" w:rsidRDefault="00035B30" w:rsidP="00035B30">
      <w:pPr>
        <w:widowControl/>
        <w:rPr>
          <w:rFonts w:asciiTheme="minorHAnsi" w:hAnsiTheme="minorHAnsi" w:cstheme="minorHAnsi"/>
          <w:b/>
          <w:color w:val="auto"/>
        </w:rPr>
      </w:pPr>
    </w:p>
    <w:p w14:paraId="0EADDE60" w14:textId="5E1A38C9"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 xml:space="preserve">Using dental acrylic, make a sturdy headcap around the lateral extent of the arrays, and completely encase the ground wires and any exposed skull and screws. </w:t>
      </w:r>
    </w:p>
    <w:p w14:paraId="2F0167CA" w14:textId="77777777" w:rsidR="00035B30" w:rsidRPr="00A52FEF" w:rsidRDefault="00035B30" w:rsidP="00035B30">
      <w:pPr>
        <w:widowControl/>
        <w:rPr>
          <w:rFonts w:asciiTheme="minorHAnsi" w:hAnsiTheme="minorHAnsi" w:cstheme="minorHAnsi"/>
          <w:b/>
          <w:color w:val="auto"/>
        </w:rPr>
      </w:pPr>
    </w:p>
    <w:p w14:paraId="3F38C797" w14:textId="7D58083E"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 xml:space="preserve">If necessary, insert a support </w:t>
      </w:r>
      <w:r w:rsidR="00622DE7" w:rsidRPr="00A52FEF">
        <w:rPr>
          <w:rFonts w:asciiTheme="minorHAnsi" w:hAnsiTheme="minorHAnsi" w:cstheme="minorHAnsi"/>
          <w:color w:val="auto"/>
        </w:rPr>
        <w:t>bar into</w:t>
      </w:r>
      <w:r w:rsidRPr="00A52FEF">
        <w:rPr>
          <w:rFonts w:asciiTheme="minorHAnsi" w:hAnsiTheme="minorHAnsi" w:cstheme="minorHAnsi"/>
          <w:color w:val="auto"/>
        </w:rPr>
        <w:t xml:space="preserve"> the headcap</w:t>
      </w:r>
      <w:r w:rsidR="00D20ADB">
        <w:rPr>
          <w:rFonts w:asciiTheme="minorHAnsi" w:hAnsiTheme="minorHAnsi" w:cstheme="minorHAnsi"/>
          <w:color w:val="auto"/>
        </w:rPr>
        <w:t>.</w:t>
      </w:r>
      <w:r w:rsidRPr="00A52FEF">
        <w:rPr>
          <w:rFonts w:asciiTheme="minorHAnsi" w:hAnsiTheme="minorHAnsi" w:cstheme="minorHAnsi"/>
          <w:color w:val="auto"/>
        </w:rPr>
        <w:t xml:space="preserve"> </w:t>
      </w:r>
      <w:r w:rsidR="00D20ADB" w:rsidRPr="00A52FEF">
        <w:rPr>
          <w:rFonts w:asciiTheme="minorHAnsi" w:hAnsiTheme="minorHAnsi" w:cstheme="minorHAnsi"/>
          <w:color w:val="auto"/>
        </w:rPr>
        <w:t xml:space="preserve">This can be a sturdy plastic cylinder </w:t>
      </w:r>
      <w:r w:rsidR="00D20ADB">
        <w:rPr>
          <w:rFonts w:asciiTheme="minorHAnsi" w:hAnsiTheme="minorHAnsi" w:cstheme="minorHAnsi"/>
          <w:color w:val="auto"/>
        </w:rPr>
        <w:t xml:space="preserve">like those </w:t>
      </w:r>
      <w:r w:rsidR="00D20ADB" w:rsidRPr="00A52FEF">
        <w:rPr>
          <w:rFonts w:asciiTheme="minorHAnsi" w:hAnsiTheme="minorHAnsi" w:cstheme="minorHAnsi"/>
          <w:color w:val="auto"/>
        </w:rPr>
        <w:t xml:space="preserve">from a </w:t>
      </w:r>
      <w:r w:rsidR="00D20ADB">
        <w:rPr>
          <w:rFonts w:asciiTheme="minorHAnsi" w:hAnsiTheme="minorHAnsi" w:cstheme="minorHAnsi"/>
          <w:color w:val="auto"/>
        </w:rPr>
        <w:t xml:space="preserve">cotton swab. </w:t>
      </w:r>
      <w:r w:rsidR="00D20ADB" w:rsidRPr="00A52FEF">
        <w:rPr>
          <w:rFonts w:asciiTheme="minorHAnsi" w:hAnsiTheme="minorHAnsi" w:cstheme="minorHAnsi"/>
          <w:color w:val="auto"/>
        </w:rPr>
        <w:t xml:space="preserve">Seal </w:t>
      </w:r>
      <w:r w:rsidRPr="00A52FEF">
        <w:rPr>
          <w:rFonts w:asciiTheme="minorHAnsi" w:hAnsiTheme="minorHAnsi" w:cstheme="minorHAnsi"/>
          <w:color w:val="auto"/>
        </w:rPr>
        <w:t>it into place with</w:t>
      </w:r>
      <w:r w:rsidR="0057279E">
        <w:rPr>
          <w:rFonts w:asciiTheme="minorHAnsi" w:hAnsiTheme="minorHAnsi" w:cstheme="minorHAnsi"/>
          <w:color w:val="auto"/>
        </w:rPr>
        <w:t xml:space="preserve"> the</w:t>
      </w:r>
      <w:r w:rsidRPr="00A52FEF">
        <w:rPr>
          <w:rFonts w:asciiTheme="minorHAnsi" w:hAnsiTheme="minorHAnsi" w:cstheme="minorHAnsi"/>
          <w:color w:val="auto"/>
        </w:rPr>
        <w:t xml:space="preserve"> dental acrylic.</w:t>
      </w:r>
    </w:p>
    <w:p w14:paraId="639E4642" w14:textId="77777777" w:rsidR="00035B30" w:rsidRPr="00A52FEF" w:rsidRDefault="00035B30" w:rsidP="00035B30">
      <w:pPr>
        <w:widowControl/>
        <w:rPr>
          <w:rFonts w:asciiTheme="minorHAnsi" w:hAnsiTheme="minorHAnsi" w:cstheme="minorHAnsi"/>
          <w:b/>
          <w:color w:val="auto"/>
        </w:rPr>
      </w:pPr>
    </w:p>
    <w:p w14:paraId="004DC6F9" w14:textId="22CE6A68" w:rsidR="001D1B41" w:rsidRPr="00A52FEF" w:rsidRDefault="00AE0F5D" w:rsidP="000A41E2">
      <w:pPr>
        <w:widowControl/>
        <w:rPr>
          <w:rFonts w:asciiTheme="minorHAnsi" w:hAnsiTheme="minorHAnsi" w:cstheme="minorHAnsi"/>
          <w:color w:val="auto"/>
        </w:rPr>
      </w:pPr>
      <w:r w:rsidRPr="00A52FEF">
        <w:rPr>
          <w:rFonts w:asciiTheme="minorHAnsi" w:hAnsiTheme="minorHAnsi" w:cstheme="minorHAnsi"/>
          <w:color w:val="auto"/>
        </w:rPr>
        <w:t xml:space="preserve">NOTE: This can be helpful in securing the electrophysiology cable connectors in place but may be unnecessary depending on the equipment used. In the present method, a similar support rod is affixed to the </w:t>
      </w:r>
      <w:r w:rsidR="0057279E" w:rsidRPr="00A52FEF">
        <w:rPr>
          <w:rFonts w:asciiTheme="minorHAnsi" w:hAnsiTheme="minorHAnsi" w:cstheme="minorHAnsi"/>
          <w:color w:val="auto"/>
        </w:rPr>
        <w:t>head stage</w:t>
      </w:r>
      <w:r w:rsidRPr="00A52FEF">
        <w:rPr>
          <w:rFonts w:asciiTheme="minorHAnsi" w:hAnsiTheme="minorHAnsi" w:cstheme="minorHAnsi"/>
          <w:color w:val="auto"/>
        </w:rPr>
        <w:t xml:space="preserve"> such that an elastic band can robustly hold the </w:t>
      </w:r>
      <w:r w:rsidR="0057279E" w:rsidRPr="00A52FEF">
        <w:rPr>
          <w:rFonts w:asciiTheme="minorHAnsi" w:hAnsiTheme="minorHAnsi" w:cstheme="minorHAnsi"/>
          <w:color w:val="auto"/>
        </w:rPr>
        <w:t>head stages</w:t>
      </w:r>
      <w:r w:rsidRPr="00A52FEF">
        <w:rPr>
          <w:rFonts w:asciiTheme="minorHAnsi" w:hAnsiTheme="minorHAnsi" w:cstheme="minorHAnsi"/>
          <w:color w:val="auto"/>
        </w:rPr>
        <w:t xml:space="preserve"> in place on the connectors.</w:t>
      </w:r>
    </w:p>
    <w:p w14:paraId="345781E8" w14:textId="77777777" w:rsidR="00035B30" w:rsidRPr="00A52FEF" w:rsidRDefault="00035B30" w:rsidP="000A41E2">
      <w:pPr>
        <w:widowControl/>
        <w:rPr>
          <w:rFonts w:asciiTheme="minorHAnsi" w:hAnsiTheme="minorHAnsi" w:cstheme="minorHAnsi"/>
          <w:b/>
          <w:color w:val="auto"/>
        </w:rPr>
      </w:pPr>
    </w:p>
    <w:p w14:paraId="42D6ED23" w14:textId="75EDA38C"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 xml:space="preserve">Suture the skin around the headcap. </w:t>
      </w:r>
    </w:p>
    <w:p w14:paraId="38A83835" w14:textId="77777777" w:rsidR="00035B30" w:rsidRPr="00A52FEF" w:rsidRDefault="00035B30" w:rsidP="00035B30">
      <w:pPr>
        <w:widowControl/>
        <w:rPr>
          <w:rFonts w:asciiTheme="minorHAnsi" w:hAnsiTheme="minorHAnsi" w:cstheme="minorHAnsi"/>
          <w:b/>
          <w:color w:val="auto"/>
        </w:rPr>
      </w:pPr>
    </w:p>
    <w:p w14:paraId="4A5437C6" w14:textId="6025A016" w:rsidR="001D1B41" w:rsidRPr="00A52FEF" w:rsidRDefault="00A50BC5" w:rsidP="000A41E2">
      <w:pPr>
        <w:widowControl/>
        <w:numPr>
          <w:ilvl w:val="0"/>
          <w:numId w:val="1"/>
        </w:numPr>
        <w:rPr>
          <w:rFonts w:asciiTheme="minorHAnsi" w:hAnsiTheme="minorHAnsi" w:cstheme="minorHAnsi"/>
          <w:b/>
          <w:color w:val="auto"/>
        </w:rPr>
      </w:pPr>
      <w:r w:rsidRPr="00A52FEF">
        <w:rPr>
          <w:rFonts w:asciiTheme="minorHAnsi" w:hAnsiTheme="minorHAnsi" w:cstheme="minorHAnsi"/>
          <w:b/>
          <w:color w:val="auto"/>
        </w:rPr>
        <w:t xml:space="preserve">Postoperative </w:t>
      </w:r>
      <w:r w:rsidR="001133C7" w:rsidRPr="00A52FEF">
        <w:rPr>
          <w:rFonts w:asciiTheme="minorHAnsi" w:hAnsiTheme="minorHAnsi" w:cstheme="minorHAnsi"/>
          <w:b/>
          <w:color w:val="auto"/>
        </w:rPr>
        <w:t>recovery</w:t>
      </w:r>
    </w:p>
    <w:p w14:paraId="63AD5F7A" w14:textId="77777777" w:rsidR="00035B30" w:rsidRPr="00A52FEF" w:rsidRDefault="00035B30" w:rsidP="00035B30">
      <w:pPr>
        <w:widowControl/>
        <w:rPr>
          <w:rFonts w:asciiTheme="minorHAnsi" w:hAnsiTheme="minorHAnsi" w:cstheme="minorHAnsi"/>
          <w:b/>
          <w:color w:val="auto"/>
        </w:rPr>
      </w:pPr>
    </w:p>
    <w:p w14:paraId="1BEC89EA" w14:textId="630FD56E"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Apply antiseptic solution (e.g.</w:t>
      </w:r>
      <w:r w:rsidR="0057279E">
        <w:rPr>
          <w:rFonts w:asciiTheme="minorHAnsi" w:hAnsiTheme="minorHAnsi" w:cstheme="minorHAnsi"/>
          <w:color w:val="auto"/>
        </w:rPr>
        <w:t>,</w:t>
      </w:r>
      <w:r w:rsidRPr="00A52FEF">
        <w:rPr>
          <w:rFonts w:asciiTheme="minorHAnsi" w:hAnsiTheme="minorHAnsi" w:cstheme="minorHAnsi"/>
          <w:color w:val="auto"/>
        </w:rPr>
        <w:t xml:space="preserve"> chlorhexidine) around the wound.</w:t>
      </w:r>
    </w:p>
    <w:p w14:paraId="11A9838B" w14:textId="77777777" w:rsidR="00035B30" w:rsidRPr="00A52FEF" w:rsidRDefault="00035B30" w:rsidP="00035B30">
      <w:pPr>
        <w:widowControl/>
        <w:rPr>
          <w:rFonts w:asciiTheme="minorHAnsi" w:hAnsiTheme="minorHAnsi" w:cstheme="minorHAnsi"/>
          <w:b/>
          <w:color w:val="auto"/>
        </w:rPr>
      </w:pPr>
    </w:p>
    <w:p w14:paraId="5C738776" w14:textId="7EEC4C61"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 xml:space="preserve">Turn off the </w:t>
      </w:r>
      <w:r w:rsidR="0057279E">
        <w:rPr>
          <w:rFonts w:asciiTheme="minorHAnsi" w:hAnsiTheme="minorHAnsi" w:cstheme="minorHAnsi"/>
          <w:color w:val="auto"/>
        </w:rPr>
        <w:t>i</w:t>
      </w:r>
      <w:r w:rsidRPr="00A52FEF">
        <w:rPr>
          <w:rFonts w:asciiTheme="minorHAnsi" w:hAnsiTheme="minorHAnsi" w:cstheme="minorHAnsi"/>
          <w:color w:val="auto"/>
        </w:rPr>
        <w:t>soflurane supply but not the oxygen and remove the animal from the stereotaxic frame.</w:t>
      </w:r>
    </w:p>
    <w:p w14:paraId="6C246DFD" w14:textId="77777777" w:rsidR="00035B30" w:rsidRPr="00A52FEF" w:rsidRDefault="00035B30" w:rsidP="00035B30">
      <w:pPr>
        <w:widowControl/>
        <w:rPr>
          <w:rFonts w:asciiTheme="minorHAnsi" w:hAnsiTheme="minorHAnsi" w:cstheme="minorHAnsi"/>
          <w:b/>
          <w:color w:val="auto"/>
        </w:rPr>
      </w:pPr>
    </w:p>
    <w:p w14:paraId="57208F36" w14:textId="4C6FDB81"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Place the animal onto the heating pad with the oxygen maintained through the endotracheal tube.</w:t>
      </w:r>
    </w:p>
    <w:p w14:paraId="7A44B11C" w14:textId="77777777" w:rsidR="00035B30" w:rsidRPr="00A52FEF" w:rsidRDefault="00035B30" w:rsidP="00035B30">
      <w:pPr>
        <w:widowControl/>
        <w:rPr>
          <w:rFonts w:asciiTheme="minorHAnsi" w:hAnsiTheme="minorHAnsi" w:cstheme="minorHAnsi"/>
          <w:b/>
          <w:color w:val="auto"/>
        </w:rPr>
      </w:pPr>
    </w:p>
    <w:p w14:paraId="1722E030" w14:textId="7F786B1D"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lastRenderedPageBreak/>
        <w:t>Remove the endotracheal tube when the first signs of neurogenic reflexes, such as laryngospasms, are observed.</w:t>
      </w:r>
    </w:p>
    <w:p w14:paraId="49B2290D" w14:textId="77777777" w:rsidR="00035B30" w:rsidRPr="00A52FEF" w:rsidRDefault="00035B30" w:rsidP="00035B30">
      <w:pPr>
        <w:widowControl/>
        <w:rPr>
          <w:rFonts w:asciiTheme="minorHAnsi" w:hAnsiTheme="minorHAnsi" w:cstheme="minorHAnsi"/>
          <w:b/>
          <w:color w:val="auto"/>
        </w:rPr>
      </w:pPr>
    </w:p>
    <w:p w14:paraId="7B482D3B" w14:textId="4A3B2990" w:rsidR="00035B30" w:rsidRPr="00A52FEF" w:rsidRDefault="00A50BC5" w:rsidP="00035B30">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 xml:space="preserve">Keep </w:t>
      </w:r>
      <w:r w:rsidR="005A0F5B" w:rsidRPr="00A52FEF">
        <w:rPr>
          <w:rFonts w:asciiTheme="minorHAnsi" w:hAnsiTheme="minorHAnsi" w:cstheme="minorHAnsi"/>
          <w:color w:val="auto"/>
        </w:rPr>
        <w:t>suppl</w:t>
      </w:r>
      <w:r w:rsidR="005A0F5B">
        <w:rPr>
          <w:rFonts w:asciiTheme="minorHAnsi" w:hAnsiTheme="minorHAnsi" w:cstheme="minorHAnsi"/>
          <w:color w:val="auto"/>
        </w:rPr>
        <w:t xml:space="preserve">ying </w:t>
      </w:r>
      <w:r w:rsidR="0057279E">
        <w:rPr>
          <w:rFonts w:asciiTheme="minorHAnsi" w:hAnsiTheme="minorHAnsi" w:cstheme="minorHAnsi"/>
          <w:color w:val="auto"/>
        </w:rPr>
        <w:t xml:space="preserve">the </w:t>
      </w:r>
      <w:r w:rsidRPr="00A52FEF">
        <w:rPr>
          <w:rFonts w:asciiTheme="minorHAnsi" w:hAnsiTheme="minorHAnsi" w:cstheme="minorHAnsi"/>
          <w:color w:val="auto"/>
        </w:rPr>
        <w:t>oxygen with a mask until the animal presents clear signs of anesthetic recovery, such as protective reflexes, postural tone</w:t>
      </w:r>
      <w:r w:rsidR="005A0F5B">
        <w:rPr>
          <w:rFonts w:asciiTheme="minorHAnsi" w:hAnsiTheme="minorHAnsi" w:cstheme="minorHAnsi"/>
          <w:color w:val="auto"/>
        </w:rPr>
        <w:t>,</w:t>
      </w:r>
      <w:r w:rsidRPr="00A52FEF">
        <w:rPr>
          <w:rFonts w:asciiTheme="minorHAnsi" w:hAnsiTheme="minorHAnsi" w:cstheme="minorHAnsi"/>
          <w:color w:val="auto"/>
        </w:rPr>
        <w:t xml:space="preserve"> and attempts to ambulate. </w:t>
      </w:r>
    </w:p>
    <w:p w14:paraId="131F3641" w14:textId="77777777" w:rsidR="002A7B79" w:rsidRPr="00A52FEF" w:rsidRDefault="002A7B79" w:rsidP="002A7B79">
      <w:pPr>
        <w:widowControl/>
        <w:rPr>
          <w:rFonts w:asciiTheme="minorHAnsi" w:hAnsiTheme="minorHAnsi" w:cstheme="minorHAnsi"/>
          <w:b/>
          <w:color w:val="auto"/>
        </w:rPr>
      </w:pPr>
    </w:p>
    <w:p w14:paraId="7181B9F7" w14:textId="5AB64AC2"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Place the animal inside a clean cage in a recovery room for 24</w:t>
      </w:r>
      <w:r w:rsidR="005A0F5B" w:rsidRPr="009E16E1">
        <w:rPr>
          <w:rFonts w:asciiTheme="minorHAnsi" w:hAnsiTheme="minorHAnsi" w:cstheme="minorHAnsi"/>
          <w:color w:val="auto"/>
        </w:rPr>
        <w:t>−</w:t>
      </w:r>
      <w:r w:rsidRPr="00A52FEF">
        <w:rPr>
          <w:rFonts w:asciiTheme="minorHAnsi" w:hAnsiTheme="minorHAnsi" w:cstheme="minorHAnsi"/>
          <w:color w:val="auto"/>
        </w:rPr>
        <w:t>48 h before moving the animal to its home cage. House each implanted animal individually.</w:t>
      </w:r>
    </w:p>
    <w:p w14:paraId="25DE437F" w14:textId="77777777" w:rsidR="00035B30" w:rsidRPr="00A52FEF" w:rsidRDefault="00035B30" w:rsidP="00035B30">
      <w:pPr>
        <w:widowControl/>
        <w:rPr>
          <w:rFonts w:asciiTheme="minorHAnsi" w:hAnsiTheme="minorHAnsi" w:cstheme="minorHAnsi"/>
          <w:b/>
          <w:color w:val="auto"/>
        </w:rPr>
      </w:pPr>
    </w:p>
    <w:p w14:paraId="466FDFAE" w14:textId="38AA4DBE" w:rsidR="00035B30" w:rsidRPr="00A52FEF" w:rsidRDefault="00AE0F5D" w:rsidP="00035B30">
      <w:pPr>
        <w:widowControl/>
        <w:rPr>
          <w:rFonts w:asciiTheme="minorHAnsi" w:hAnsiTheme="minorHAnsi" w:cstheme="minorHAnsi"/>
          <w:color w:val="auto"/>
        </w:rPr>
      </w:pPr>
      <w:r w:rsidRPr="00A52FEF">
        <w:rPr>
          <w:rFonts w:asciiTheme="minorHAnsi" w:hAnsiTheme="minorHAnsi" w:cstheme="minorHAnsi"/>
          <w:color w:val="auto"/>
        </w:rPr>
        <w:t xml:space="preserve">NOTE: </w:t>
      </w:r>
      <w:r w:rsidR="005A0F5B" w:rsidRPr="009E16E1">
        <w:rPr>
          <w:rFonts w:asciiTheme="minorHAnsi" w:hAnsiTheme="minorHAnsi" w:cstheme="minorHAnsi"/>
          <w:color w:val="auto"/>
        </w:rPr>
        <w:t>Because</w:t>
      </w:r>
      <w:r w:rsidR="005A0F5B" w:rsidRPr="00A52FEF">
        <w:rPr>
          <w:rFonts w:asciiTheme="minorHAnsi" w:hAnsiTheme="minorHAnsi" w:cstheme="minorHAnsi"/>
          <w:color w:val="auto"/>
        </w:rPr>
        <w:t xml:space="preserve"> </w:t>
      </w:r>
      <w:r w:rsidRPr="00A52FEF">
        <w:rPr>
          <w:rFonts w:asciiTheme="minorHAnsi" w:hAnsiTheme="minorHAnsi" w:cstheme="minorHAnsi"/>
          <w:color w:val="auto"/>
        </w:rPr>
        <w:t xml:space="preserve">marmosets tend to climb the </w:t>
      </w:r>
      <w:r w:rsidR="005A0F5B" w:rsidRPr="00A52FEF">
        <w:rPr>
          <w:rFonts w:asciiTheme="minorHAnsi" w:hAnsiTheme="minorHAnsi" w:cstheme="minorHAnsi"/>
          <w:color w:val="auto"/>
        </w:rPr>
        <w:t xml:space="preserve">cage </w:t>
      </w:r>
      <w:r w:rsidRPr="00A52FEF">
        <w:rPr>
          <w:rFonts w:asciiTheme="minorHAnsi" w:hAnsiTheme="minorHAnsi" w:cstheme="minorHAnsi"/>
          <w:color w:val="auto"/>
        </w:rPr>
        <w:t xml:space="preserve">walls, use a cage with smooth walls or cover the cage walls with a smooth surface to prevent the animal from </w:t>
      </w:r>
      <w:r w:rsidR="00535DC0" w:rsidRPr="00A52FEF">
        <w:rPr>
          <w:rFonts w:asciiTheme="minorHAnsi" w:hAnsiTheme="minorHAnsi" w:cstheme="minorHAnsi"/>
          <w:color w:val="auto"/>
        </w:rPr>
        <w:t>falling</w:t>
      </w:r>
      <w:r w:rsidRPr="00A52FEF">
        <w:rPr>
          <w:rFonts w:asciiTheme="minorHAnsi" w:hAnsiTheme="minorHAnsi" w:cstheme="minorHAnsi"/>
          <w:color w:val="auto"/>
        </w:rPr>
        <w:t>.</w:t>
      </w:r>
    </w:p>
    <w:p w14:paraId="5F2F15DD" w14:textId="77777777" w:rsidR="00035B30" w:rsidRPr="00A52FEF" w:rsidRDefault="00035B30" w:rsidP="00035B30">
      <w:pPr>
        <w:widowControl/>
        <w:rPr>
          <w:rFonts w:asciiTheme="minorHAnsi" w:hAnsiTheme="minorHAnsi" w:cstheme="minorHAnsi"/>
          <w:color w:val="auto"/>
        </w:rPr>
      </w:pPr>
    </w:p>
    <w:p w14:paraId="550BF142" w14:textId="2A1CCDB1"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 xml:space="preserve">In the first hour following surgery, observe the animal to watch for signs of distress or uncoordinated head </w:t>
      </w:r>
      <w:r w:rsidR="00AE0F5D" w:rsidRPr="00A52FEF">
        <w:rPr>
          <w:rFonts w:asciiTheme="minorHAnsi" w:hAnsiTheme="minorHAnsi" w:cstheme="minorHAnsi"/>
          <w:color w:val="auto"/>
        </w:rPr>
        <w:t xml:space="preserve">contact </w:t>
      </w:r>
      <w:r w:rsidRPr="00A52FEF">
        <w:rPr>
          <w:rFonts w:asciiTheme="minorHAnsi" w:hAnsiTheme="minorHAnsi" w:cstheme="minorHAnsi"/>
          <w:color w:val="auto"/>
        </w:rPr>
        <w:t>against the side of the cage.</w:t>
      </w:r>
    </w:p>
    <w:p w14:paraId="6E794374" w14:textId="77777777" w:rsidR="00035B30" w:rsidRPr="00A52FEF" w:rsidRDefault="00035B30" w:rsidP="00035B30">
      <w:pPr>
        <w:widowControl/>
        <w:rPr>
          <w:rFonts w:asciiTheme="minorHAnsi" w:hAnsiTheme="minorHAnsi" w:cstheme="minorHAnsi"/>
          <w:b/>
          <w:color w:val="auto"/>
        </w:rPr>
      </w:pPr>
    </w:p>
    <w:p w14:paraId="46335B86" w14:textId="0B0F1D34"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Administer antibiotics (e.g.</w:t>
      </w:r>
      <w:r w:rsidR="0057279E">
        <w:rPr>
          <w:rFonts w:asciiTheme="minorHAnsi" w:hAnsiTheme="minorHAnsi" w:cstheme="minorHAnsi"/>
          <w:color w:val="auto"/>
        </w:rPr>
        <w:t>,</w:t>
      </w:r>
      <w:r w:rsidRPr="00A52FEF">
        <w:rPr>
          <w:rFonts w:asciiTheme="minorHAnsi" w:hAnsiTheme="minorHAnsi" w:cstheme="minorHAnsi"/>
          <w:color w:val="auto"/>
        </w:rPr>
        <w:t xml:space="preserve"> enrofloxacin 5 mg/kg, subcutaneously, once a day for 5</w:t>
      </w:r>
      <w:r w:rsidR="005A0F5B" w:rsidRPr="009E16E1">
        <w:rPr>
          <w:rFonts w:asciiTheme="minorHAnsi" w:hAnsiTheme="minorHAnsi" w:cstheme="minorHAnsi"/>
          <w:color w:val="auto"/>
        </w:rPr>
        <w:t>−</w:t>
      </w:r>
      <w:r w:rsidRPr="00A52FEF">
        <w:rPr>
          <w:rFonts w:asciiTheme="minorHAnsi" w:hAnsiTheme="minorHAnsi" w:cstheme="minorHAnsi"/>
          <w:color w:val="auto"/>
        </w:rPr>
        <w:t>7 days), analgesics (e.g.</w:t>
      </w:r>
      <w:r w:rsidR="0057279E">
        <w:rPr>
          <w:rFonts w:asciiTheme="minorHAnsi" w:hAnsiTheme="minorHAnsi" w:cstheme="minorHAnsi"/>
          <w:color w:val="auto"/>
        </w:rPr>
        <w:t>,</w:t>
      </w:r>
      <w:r w:rsidRPr="00A52FEF">
        <w:rPr>
          <w:rFonts w:asciiTheme="minorHAnsi" w:hAnsiTheme="minorHAnsi" w:cstheme="minorHAnsi"/>
          <w:color w:val="auto"/>
        </w:rPr>
        <w:t xml:space="preserve"> oral tramadol 1 mg/kg, every 8</w:t>
      </w:r>
      <w:r w:rsidR="0057279E">
        <w:rPr>
          <w:rFonts w:asciiTheme="minorHAnsi" w:hAnsiTheme="minorHAnsi" w:cstheme="minorHAnsi"/>
          <w:color w:val="auto"/>
        </w:rPr>
        <w:t xml:space="preserve"> </w:t>
      </w:r>
      <w:r w:rsidRPr="00A52FEF">
        <w:rPr>
          <w:rFonts w:asciiTheme="minorHAnsi" w:hAnsiTheme="minorHAnsi" w:cstheme="minorHAnsi"/>
          <w:color w:val="auto"/>
        </w:rPr>
        <w:t>h for 3</w:t>
      </w:r>
      <w:r w:rsidR="005A0F5B" w:rsidRPr="009E16E1">
        <w:rPr>
          <w:rFonts w:asciiTheme="minorHAnsi" w:hAnsiTheme="minorHAnsi" w:cstheme="minorHAnsi"/>
          <w:color w:val="auto"/>
        </w:rPr>
        <w:t>−</w:t>
      </w:r>
      <w:r w:rsidRPr="00A52FEF">
        <w:rPr>
          <w:rFonts w:asciiTheme="minorHAnsi" w:hAnsiTheme="minorHAnsi" w:cstheme="minorHAnsi"/>
          <w:color w:val="auto"/>
        </w:rPr>
        <w:t xml:space="preserve">5 days) and anti-inflammatory </w:t>
      </w:r>
      <w:r w:rsidR="00AE0F5D" w:rsidRPr="00A52FEF">
        <w:rPr>
          <w:rFonts w:asciiTheme="minorHAnsi" w:hAnsiTheme="minorHAnsi" w:cstheme="minorHAnsi"/>
          <w:color w:val="auto"/>
        </w:rPr>
        <w:t xml:space="preserve">drugs </w:t>
      </w:r>
      <w:r w:rsidRPr="00A52FEF">
        <w:rPr>
          <w:rFonts w:asciiTheme="minorHAnsi" w:hAnsiTheme="minorHAnsi" w:cstheme="minorHAnsi"/>
          <w:color w:val="auto"/>
        </w:rPr>
        <w:t>(e.g.</w:t>
      </w:r>
      <w:r w:rsidR="0057279E">
        <w:rPr>
          <w:rFonts w:asciiTheme="minorHAnsi" w:hAnsiTheme="minorHAnsi" w:cstheme="minorHAnsi"/>
          <w:color w:val="auto"/>
        </w:rPr>
        <w:t>,</w:t>
      </w:r>
      <w:r w:rsidRPr="00A52FEF">
        <w:rPr>
          <w:rFonts w:asciiTheme="minorHAnsi" w:hAnsiTheme="minorHAnsi" w:cstheme="minorHAnsi"/>
          <w:color w:val="auto"/>
        </w:rPr>
        <w:t xml:space="preserve"> dexamethasone 0.5</w:t>
      </w:r>
      <w:r w:rsidR="005A0F5B" w:rsidRPr="009E16E1">
        <w:rPr>
          <w:rFonts w:asciiTheme="minorHAnsi" w:hAnsiTheme="minorHAnsi" w:cstheme="minorHAnsi"/>
          <w:color w:val="auto"/>
        </w:rPr>
        <w:t>−</w:t>
      </w:r>
      <w:r w:rsidRPr="00A52FEF">
        <w:rPr>
          <w:rFonts w:asciiTheme="minorHAnsi" w:hAnsiTheme="minorHAnsi" w:cstheme="minorHAnsi"/>
          <w:color w:val="auto"/>
        </w:rPr>
        <w:t>1.5 mg/kg, subcutaneously, once a day for 1</w:t>
      </w:r>
      <w:r w:rsidR="005A0F5B" w:rsidRPr="009E16E1">
        <w:rPr>
          <w:rFonts w:asciiTheme="minorHAnsi" w:hAnsiTheme="minorHAnsi" w:cstheme="minorHAnsi"/>
          <w:color w:val="auto"/>
        </w:rPr>
        <w:t>−</w:t>
      </w:r>
      <w:r w:rsidRPr="00A52FEF">
        <w:rPr>
          <w:rFonts w:asciiTheme="minorHAnsi" w:hAnsiTheme="minorHAnsi" w:cstheme="minorHAnsi"/>
          <w:color w:val="auto"/>
        </w:rPr>
        <w:t xml:space="preserve">3 days). </w:t>
      </w:r>
    </w:p>
    <w:p w14:paraId="6CEB42B5" w14:textId="77777777" w:rsidR="00035B30" w:rsidRPr="00A52FEF" w:rsidRDefault="00035B30" w:rsidP="00035B30">
      <w:pPr>
        <w:widowControl/>
        <w:rPr>
          <w:rFonts w:asciiTheme="minorHAnsi" w:hAnsiTheme="minorHAnsi" w:cstheme="minorHAnsi"/>
          <w:b/>
          <w:color w:val="auto"/>
        </w:rPr>
      </w:pPr>
    </w:p>
    <w:p w14:paraId="3B4B08C2" w14:textId="5DDFFC20" w:rsidR="001D1B41" w:rsidRPr="00A52FEF" w:rsidRDefault="00AE0F5D" w:rsidP="000A41E2">
      <w:pPr>
        <w:widowControl/>
        <w:rPr>
          <w:rFonts w:asciiTheme="minorHAnsi" w:hAnsiTheme="minorHAnsi" w:cstheme="minorHAnsi"/>
          <w:color w:val="auto"/>
        </w:rPr>
      </w:pPr>
      <w:r w:rsidRPr="00A52FEF">
        <w:rPr>
          <w:rFonts w:asciiTheme="minorHAnsi" w:hAnsiTheme="minorHAnsi" w:cstheme="minorHAnsi"/>
          <w:color w:val="auto"/>
        </w:rPr>
        <w:t>NOTE: After a successful surgery, animals will be fully recovered within 3</w:t>
      </w:r>
      <w:r w:rsidR="005A0F5B" w:rsidRPr="009E16E1">
        <w:rPr>
          <w:rFonts w:asciiTheme="minorHAnsi" w:hAnsiTheme="minorHAnsi" w:cstheme="minorHAnsi"/>
          <w:color w:val="auto"/>
        </w:rPr>
        <w:t>−</w:t>
      </w:r>
      <w:r w:rsidRPr="00A52FEF">
        <w:rPr>
          <w:rFonts w:asciiTheme="minorHAnsi" w:hAnsiTheme="minorHAnsi" w:cstheme="minorHAnsi"/>
          <w:color w:val="auto"/>
        </w:rPr>
        <w:t>5 days.</w:t>
      </w:r>
    </w:p>
    <w:p w14:paraId="48F979EF" w14:textId="77777777" w:rsidR="00035B30" w:rsidRPr="00A52FEF" w:rsidRDefault="00035B30" w:rsidP="000A41E2">
      <w:pPr>
        <w:widowControl/>
        <w:rPr>
          <w:rFonts w:asciiTheme="minorHAnsi" w:hAnsiTheme="minorHAnsi" w:cstheme="minorHAnsi"/>
          <w:color w:val="auto"/>
        </w:rPr>
      </w:pPr>
    </w:p>
    <w:p w14:paraId="489BD597" w14:textId="2B9411C8" w:rsidR="001D1B41" w:rsidRPr="00A52FEF" w:rsidRDefault="00A50BC5" w:rsidP="000A41E2">
      <w:pPr>
        <w:widowControl/>
        <w:numPr>
          <w:ilvl w:val="0"/>
          <w:numId w:val="1"/>
        </w:numPr>
        <w:rPr>
          <w:rFonts w:asciiTheme="minorHAnsi" w:hAnsiTheme="minorHAnsi" w:cstheme="minorHAnsi"/>
          <w:b/>
          <w:color w:val="auto"/>
        </w:rPr>
      </w:pPr>
      <w:r w:rsidRPr="00A52FEF">
        <w:rPr>
          <w:rFonts w:asciiTheme="minorHAnsi" w:hAnsiTheme="minorHAnsi" w:cstheme="minorHAnsi"/>
          <w:b/>
          <w:color w:val="auto"/>
        </w:rPr>
        <w:t>Chronic electrophysiological recordings in freely behaving marmosets</w:t>
      </w:r>
    </w:p>
    <w:p w14:paraId="6A7AE32C" w14:textId="77777777" w:rsidR="00035B30" w:rsidRPr="00A52FEF" w:rsidRDefault="00035B30" w:rsidP="00035B30">
      <w:pPr>
        <w:widowControl/>
        <w:rPr>
          <w:rFonts w:asciiTheme="minorHAnsi" w:hAnsiTheme="minorHAnsi" w:cstheme="minorHAnsi"/>
          <w:b/>
          <w:color w:val="auto"/>
        </w:rPr>
      </w:pPr>
    </w:p>
    <w:p w14:paraId="340A159D" w14:textId="6A8E0343"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Start the electrophysiological recording sessions at least 1 week after the surgery.</w:t>
      </w:r>
    </w:p>
    <w:p w14:paraId="6520163A" w14:textId="77777777" w:rsidR="00035B30" w:rsidRPr="00A52FEF" w:rsidRDefault="00035B30" w:rsidP="00035B30">
      <w:pPr>
        <w:widowControl/>
        <w:rPr>
          <w:rFonts w:asciiTheme="minorHAnsi" w:hAnsiTheme="minorHAnsi" w:cstheme="minorHAnsi"/>
          <w:b/>
          <w:color w:val="auto"/>
        </w:rPr>
      </w:pPr>
    </w:p>
    <w:p w14:paraId="01EBFCA2" w14:textId="74D84637" w:rsidR="001D1B41" w:rsidRPr="00A52FEF" w:rsidRDefault="003A4B77" w:rsidP="000A41E2">
      <w:pPr>
        <w:widowControl/>
        <w:rPr>
          <w:rFonts w:asciiTheme="minorHAnsi" w:hAnsiTheme="minorHAnsi" w:cstheme="minorHAnsi"/>
          <w:color w:val="auto"/>
        </w:rPr>
      </w:pPr>
      <w:r w:rsidRPr="00A52FEF">
        <w:rPr>
          <w:rFonts w:asciiTheme="minorHAnsi" w:hAnsiTheme="minorHAnsi" w:cstheme="minorHAnsi"/>
          <w:color w:val="auto"/>
        </w:rPr>
        <w:t xml:space="preserve">NOTE: Habituate the animals to the </w:t>
      </w:r>
      <w:r w:rsidR="0002456A" w:rsidRPr="009E16E1">
        <w:rPr>
          <w:rFonts w:asciiTheme="minorHAnsi" w:hAnsiTheme="minorHAnsi" w:cstheme="minorHAnsi"/>
          <w:color w:val="auto"/>
        </w:rPr>
        <w:t>researcher</w:t>
      </w:r>
      <w:r w:rsidR="0002456A" w:rsidRPr="00A52FEF">
        <w:rPr>
          <w:rFonts w:asciiTheme="minorHAnsi" w:hAnsiTheme="minorHAnsi" w:cstheme="minorHAnsi"/>
          <w:color w:val="auto"/>
        </w:rPr>
        <w:t xml:space="preserve"> </w:t>
      </w:r>
      <w:r w:rsidRPr="00A52FEF">
        <w:rPr>
          <w:rFonts w:asciiTheme="minorHAnsi" w:hAnsiTheme="minorHAnsi" w:cstheme="minorHAnsi"/>
          <w:color w:val="auto"/>
        </w:rPr>
        <w:t xml:space="preserve">and experimental environments before starting all experimental procedures for at least 1 month. </w:t>
      </w:r>
    </w:p>
    <w:p w14:paraId="2D1CBC43" w14:textId="77777777" w:rsidR="00035B30" w:rsidRPr="00A52FEF" w:rsidRDefault="00035B30" w:rsidP="000A41E2">
      <w:pPr>
        <w:widowControl/>
        <w:rPr>
          <w:rFonts w:asciiTheme="minorHAnsi" w:hAnsiTheme="minorHAnsi" w:cstheme="minorHAnsi"/>
          <w:color w:val="auto"/>
        </w:rPr>
      </w:pPr>
    </w:p>
    <w:p w14:paraId="55478919" w14:textId="280AB015" w:rsidR="001D1B41" w:rsidRPr="00A52FEF" w:rsidRDefault="003A4B77"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At the beginning of each session, lig</w:t>
      </w:r>
      <w:r w:rsidR="00A50BC5" w:rsidRPr="00A52FEF">
        <w:rPr>
          <w:rFonts w:asciiTheme="minorHAnsi" w:hAnsiTheme="minorHAnsi" w:cstheme="minorHAnsi"/>
          <w:color w:val="auto"/>
        </w:rPr>
        <w:t>htly anesthetize the animal using isoflurane (1</w:t>
      </w:r>
      <w:r w:rsidR="0002456A" w:rsidRPr="009E16E1">
        <w:rPr>
          <w:rFonts w:asciiTheme="minorHAnsi" w:hAnsiTheme="minorHAnsi" w:cstheme="minorHAnsi"/>
          <w:color w:val="auto"/>
        </w:rPr>
        <w:t>−</w:t>
      </w:r>
      <w:r w:rsidR="00A50BC5" w:rsidRPr="00A52FEF">
        <w:rPr>
          <w:rFonts w:asciiTheme="minorHAnsi" w:hAnsiTheme="minorHAnsi" w:cstheme="minorHAnsi"/>
          <w:color w:val="auto"/>
        </w:rPr>
        <w:t>5 L/min, 1% O</w:t>
      </w:r>
      <w:r w:rsidR="00A50BC5" w:rsidRPr="00A52FEF">
        <w:rPr>
          <w:rFonts w:asciiTheme="minorHAnsi" w:hAnsiTheme="minorHAnsi" w:cstheme="minorHAnsi"/>
          <w:color w:val="auto"/>
          <w:vertAlign w:val="subscript"/>
        </w:rPr>
        <w:t>2</w:t>
      </w:r>
      <w:r w:rsidR="00A50BC5" w:rsidRPr="00A52FEF">
        <w:rPr>
          <w:rFonts w:asciiTheme="minorHAnsi" w:hAnsiTheme="minorHAnsi" w:cstheme="minorHAnsi"/>
          <w:color w:val="auto"/>
        </w:rPr>
        <w:t>).</w:t>
      </w:r>
    </w:p>
    <w:p w14:paraId="2BD6A56E" w14:textId="77777777" w:rsidR="00035B30" w:rsidRPr="00A52FEF" w:rsidRDefault="00035B30" w:rsidP="00035B30">
      <w:pPr>
        <w:widowControl/>
        <w:rPr>
          <w:rFonts w:asciiTheme="minorHAnsi" w:hAnsiTheme="minorHAnsi" w:cstheme="minorHAnsi"/>
          <w:b/>
          <w:color w:val="auto"/>
        </w:rPr>
      </w:pPr>
    </w:p>
    <w:p w14:paraId="34637168" w14:textId="3D11D219" w:rsidR="001D1B41" w:rsidRPr="00A52FEF" w:rsidRDefault="003A4B77" w:rsidP="000A41E2">
      <w:pPr>
        <w:widowControl/>
        <w:rPr>
          <w:rFonts w:asciiTheme="minorHAnsi" w:hAnsiTheme="minorHAnsi" w:cstheme="minorHAnsi"/>
          <w:color w:val="auto"/>
        </w:rPr>
      </w:pPr>
      <w:r w:rsidRPr="00A52FEF">
        <w:rPr>
          <w:rFonts w:asciiTheme="minorHAnsi" w:hAnsiTheme="minorHAnsi" w:cstheme="minorHAnsi"/>
          <w:color w:val="auto"/>
        </w:rPr>
        <w:t xml:space="preserve">NOTE: Follow the relevant institution’s guidelines regarding </w:t>
      </w:r>
      <w:r w:rsidR="0002456A">
        <w:rPr>
          <w:rFonts w:asciiTheme="minorHAnsi" w:hAnsiTheme="minorHAnsi" w:cstheme="minorHAnsi"/>
          <w:color w:val="auto"/>
        </w:rPr>
        <w:t xml:space="preserve">the </w:t>
      </w:r>
      <w:r w:rsidRPr="00A52FEF">
        <w:rPr>
          <w:rFonts w:asciiTheme="minorHAnsi" w:hAnsiTheme="minorHAnsi" w:cstheme="minorHAnsi"/>
          <w:color w:val="auto"/>
        </w:rPr>
        <w:t xml:space="preserve">sedation of small primates. If recording sessions are </w:t>
      </w:r>
      <w:r w:rsidR="0002456A">
        <w:rPr>
          <w:rFonts w:asciiTheme="minorHAnsi" w:hAnsiTheme="minorHAnsi" w:cstheme="minorHAnsi"/>
          <w:color w:val="auto"/>
        </w:rPr>
        <w:t>very</w:t>
      </w:r>
      <w:r w:rsidR="0002456A" w:rsidRPr="00A52FEF">
        <w:rPr>
          <w:rFonts w:asciiTheme="minorHAnsi" w:hAnsiTheme="minorHAnsi" w:cstheme="minorHAnsi"/>
          <w:color w:val="auto"/>
        </w:rPr>
        <w:t xml:space="preserve"> </w:t>
      </w:r>
      <w:r w:rsidRPr="00A52FEF">
        <w:rPr>
          <w:rFonts w:asciiTheme="minorHAnsi" w:hAnsiTheme="minorHAnsi" w:cstheme="minorHAnsi"/>
          <w:color w:val="auto"/>
        </w:rPr>
        <w:t>frequent, habituate the animals to be handled so that cables can be connected without anesthesia.</w:t>
      </w:r>
    </w:p>
    <w:p w14:paraId="52A822FE" w14:textId="77777777" w:rsidR="00035B30" w:rsidRPr="00A52FEF" w:rsidRDefault="00035B30" w:rsidP="000A41E2">
      <w:pPr>
        <w:widowControl/>
        <w:rPr>
          <w:rFonts w:asciiTheme="minorHAnsi" w:hAnsiTheme="minorHAnsi" w:cstheme="minorHAnsi"/>
          <w:color w:val="auto"/>
        </w:rPr>
      </w:pPr>
    </w:p>
    <w:p w14:paraId="66026DC8" w14:textId="2D6B04F4"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 xml:space="preserve">Connect the electrode arrays to a </w:t>
      </w:r>
      <w:r w:rsidR="0057279E">
        <w:rPr>
          <w:rFonts w:asciiTheme="minorHAnsi" w:hAnsiTheme="minorHAnsi" w:cstheme="minorHAnsi"/>
          <w:color w:val="auto"/>
        </w:rPr>
        <w:t xml:space="preserve">commercial </w:t>
      </w:r>
      <w:r w:rsidRPr="00A52FEF">
        <w:rPr>
          <w:rFonts w:asciiTheme="minorHAnsi" w:hAnsiTheme="minorHAnsi" w:cstheme="minorHAnsi"/>
          <w:color w:val="auto"/>
        </w:rPr>
        <w:t>neural recording system.</w:t>
      </w:r>
    </w:p>
    <w:p w14:paraId="5F7AB0F9" w14:textId="77777777" w:rsidR="00035B30" w:rsidRPr="00A52FEF" w:rsidRDefault="00035B30" w:rsidP="00035B30">
      <w:pPr>
        <w:widowControl/>
        <w:rPr>
          <w:rFonts w:asciiTheme="minorHAnsi" w:hAnsiTheme="minorHAnsi" w:cstheme="minorHAnsi"/>
          <w:b/>
          <w:color w:val="auto"/>
        </w:rPr>
      </w:pPr>
    </w:p>
    <w:p w14:paraId="063A8B0B" w14:textId="66C5F7B1" w:rsidR="001D1B41" w:rsidRPr="00A52FEF" w:rsidRDefault="00A50BC5" w:rsidP="000A41E2">
      <w:pPr>
        <w:widowControl/>
        <w:numPr>
          <w:ilvl w:val="1"/>
          <w:numId w:val="1"/>
        </w:numPr>
        <w:rPr>
          <w:rFonts w:asciiTheme="minorHAnsi" w:hAnsiTheme="minorHAnsi" w:cstheme="minorHAnsi"/>
          <w:b/>
          <w:color w:val="auto"/>
        </w:rPr>
      </w:pPr>
      <w:r w:rsidRPr="00A52FEF">
        <w:rPr>
          <w:rFonts w:asciiTheme="minorHAnsi" w:hAnsiTheme="minorHAnsi" w:cstheme="minorHAnsi"/>
          <w:color w:val="auto"/>
        </w:rPr>
        <w:t xml:space="preserve">Place the animal inside the experimental chamber. </w:t>
      </w:r>
    </w:p>
    <w:p w14:paraId="53BC2E05" w14:textId="77777777" w:rsidR="00035B30" w:rsidRPr="00A52FEF" w:rsidRDefault="00035B30" w:rsidP="00035B30">
      <w:pPr>
        <w:widowControl/>
        <w:rPr>
          <w:rFonts w:asciiTheme="minorHAnsi" w:hAnsiTheme="minorHAnsi" w:cstheme="minorHAnsi"/>
          <w:b/>
          <w:color w:val="auto"/>
        </w:rPr>
      </w:pPr>
    </w:p>
    <w:p w14:paraId="0EF4E25E" w14:textId="4A02FEB2" w:rsidR="001D1B41" w:rsidRPr="00A52FEF" w:rsidRDefault="003A4B77" w:rsidP="000A41E2">
      <w:pPr>
        <w:widowControl/>
        <w:rPr>
          <w:rFonts w:asciiTheme="minorHAnsi" w:hAnsiTheme="minorHAnsi" w:cstheme="minorHAnsi"/>
          <w:color w:val="auto"/>
          <w:vertAlign w:val="superscript"/>
        </w:rPr>
      </w:pPr>
      <w:r w:rsidRPr="00A52FEF">
        <w:rPr>
          <w:rFonts w:asciiTheme="minorHAnsi" w:hAnsiTheme="minorHAnsi" w:cstheme="minorHAnsi"/>
          <w:color w:val="auto"/>
        </w:rPr>
        <w:t>NOTE: The experimental chamber used here is a cubic acrylic box (0.45</w:t>
      </w:r>
      <w:r w:rsidR="00F17172">
        <w:rPr>
          <w:rFonts w:asciiTheme="minorHAnsi" w:hAnsiTheme="minorHAnsi" w:cstheme="minorHAnsi"/>
          <w:color w:val="auto"/>
        </w:rPr>
        <w:t xml:space="preserve"> m</w:t>
      </w:r>
      <w:r w:rsidRPr="00A52FEF">
        <w:rPr>
          <w:rFonts w:asciiTheme="minorHAnsi" w:hAnsiTheme="minorHAnsi" w:cstheme="minorHAnsi"/>
          <w:color w:val="auto"/>
        </w:rPr>
        <w:t xml:space="preserve"> x 0.45</w:t>
      </w:r>
      <w:r w:rsidR="00F17172">
        <w:rPr>
          <w:rFonts w:asciiTheme="minorHAnsi" w:hAnsiTheme="minorHAnsi" w:cstheme="minorHAnsi"/>
          <w:color w:val="auto"/>
        </w:rPr>
        <w:t xml:space="preserve"> m</w:t>
      </w:r>
      <w:r w:rsidRPr="00A52FEF">
        <w:rPr>
          <w:rFonts w:asciiTheme="minorHAnsi" w:hAnsiTheme="minorHAnsi" w:cstheme="minorHAnsi"/>
          <w:color w:val="auto"/>
        </w:rPr>
        <w:t xml:space="preserve"> x 0.45 m</w:t>
      </w:r>
      <w:r w:rsidR="00F17172">
        <w:rPr>
          <w:rFonts w:asciiTheme="minorHAnsi" w:hAnsiTheme="minorHAnsi" w:cstheme="minorHAnsi"/>
          <w:color w:val="auto"/>
        </w:rPr>
        <w:t>)</w:t>
      </w:r>
      <w:r w:rsidRPr="00A52FEF">
        <w:rPr>
          <w:rFonts w:asciiTheme="minorHAnsi" w:hAnsiTheme="minorHAnsi" w:cstheme="minorHAnsi"/>
          <w:color w:val="auto"/>
        </w:rPr>
        <w:t xml:space="preserve"> designed to evaluate the amount and pattern of spontaneous motor activity</w:t>
      </w:r>
      <w:r w:rsidRPr="00A52FEF">
        <w:rPr>
          <w:rFonts w:asciiTheme="minorHAnsi" w:hAnsiTheme="minorHAnsi" w:cstheme="minorHAnsi"/>
          <w:color w:val="auto"/>
          <w:vertAlign w:val="superscript"/>
        </w:rPr>
        <w:t>26,27.</w:t>
      </w:r>
    </w:p>
    <w:p w14:paraId="3AAB18BC" w14:textId="77777777" w:rsidR="00035B30" w:rsidRPr="00A52FEF" w:rsidRDefault="00035B30" w:rsidP="000A41E2">
      <w:pPr>
        <w:widowControl/>
        <w:rPr>
          <w:rFonts w:asciiTheme="minorHAnsi" w:hAnsiTheme="minorHAnsi" w:cstheme="minorHAnsi"/>
          <w:color w:val="auto"/>
        </w:rPr>
      </w:pPr>
    </w:p>
    <w:p w14:paraId="639CDA8E" w14:textId="6FF1C7A1" w:rsidR="001D1B41" w:rsidRPr="00A52FEF" w:rsidRDefault="00A50BC5" w:rsidP="000A41E2">
      <w:pPr>
        <w:widowControl/>
        <w:numPr>
          <w:ilvl w:val="1"/>
          <w:numId w:val="1"/>
        </w:numPr>
        <w:rPr>
          <w:rFonts w:asciiTheme="minorHAnsi" w:hAnsiTheme="minorHAnsi" w:cstheme="minorHAnsi"/>
          <w:color w:val="auto"/>
        </w:rPr>
      </w:pPr>
      <w:r w:rsidRPr="00A52FEF">
        <w:rPr>
          <w:rFonts w:asciiTheme="minorHAnsi" w:hAnsiTheme="minorHAnsi" w:cstheme="minorHAnsi"/>
          <w:color w:val="auto"/>
        </w:rPr>
        <w:t xml:space="preserve">Wait </w:t>
      </w:r>
      <w:r w:rsidR="0057279E">
        <w:rPr>
          <w:rFonts w:asciiTheme="minorHAnsi" w:hAnsiTheme="minorHAnsi" w:cstheme="minorHAnsi"/>
          <w:color w:val="auto"/>
        </w:rPr>
        <w:t xml:space="preserve">for </w:t>
      </w:r>
      <w:r w:rsidR="003A4B77" w:rsidRPr="00A52FEF">
        <w:rPr>
          <w:rFonts w:asciiTheme="minorHAnsi" w:hAnsiTheme="minorHAnsi" w:cstheme="minorHAnsi"/>
          <w:color w:val="auto"/>
        </w:rPr>
        <w:t xml:space="preserve">30 min </w:t>
      </w:r>
      <w:r w:rsidRPr="00A52FEF">
        <w:rPr>
          <w:rFonts w:asciiTheme="minorHAnsi" w:hAnsiTheme="minorHAnsi" w:cstheme="minorHAnsi"/>
          <w:color w:val="auto"/>
        </w:rPr>
        <w:t>before starting the recordings</w:t>
      </w:r>
      <w:r w:rsidR="003A4B77" w:rsidRPr="00A52FEF">
        <w:rPr>
          <w:rFonts w:asciiTheme="minorHAnsi" w:hAnsiTheme="minorHAnsi" w:cstheme="minorHAnsi"/>
          <w:color w:val="auto"/>
        </w:rPr>
        <w:t xml:space="preserve"> to ensure the animal is fully recovered from anesthesia</w:t>
      </w:r>
      <w:r w:rsidRPr="00A52FEF">
        <w:rPr>
          <w:rFonts w:asciiTheme="minorHAnsi" w:hAnsiTheme="minorHAnsi" w:cstheme="minorHAnsi"/>
          <w:color w:val="auto"/>
        </w:rPr>
        <w:t xml:space="preserve">. </w:t>
      </w:r>
    </w:p>
    <w:p w14:paraId="34B227A6" w14:textId="77777777" w:rsidR="00035B30" w:rsidRPr="00A52FEF" w:rsidRDefault="00035B30" w:rsidP="00035B30">
      <w:pPr>
        <w:widowControl/>
        <w:rPr>
          <w:rFonts w:asciiTheme="minorHAnsi" w:hAnsiTheme="minorHAnsi" w:cstheme="minorHAnsi"/>
          <w:color w:val="auto"/>
        </w:rPr>
      </w:pPr>
    </w:p>
    <w:p w14:paraId="13797273" w14:textId="0FEEF879" w:rsidR="001D1B41" w:rsidRPr="00A52FEF" w:rsidRDefault="003A4B77" w:rsidP="000A41E2">
      <w:pPr>
        <w:widowControl/>
        <w:rPr>
          <w:rFonts w:asciiTheme="minorHAnsi" w:hAnsiTheme="minorHAnsi" w:cstheme="minorHAnsi"/>
          <w:color w:val="auto"/>
        </w:rPr>
      </w:pPr>
      <w:r w:rsidRPr="00A52FEF">
        <w:rPr>
          <w:rFonts w:asciiTheme="minorHAnsi" w:hAnsiTheme="minorHAnsi" w:cstheme="minorHAnsi"/>
          <w:color w:val="auto"/>
        </w:rPr>
        <w:t xml:space="preserve">NOTE: </w:t>
      </w:r>
      <w:r w:rsidRPr="00A52FEF">
        <w:rPr>
          <w:rFonts w:asciiTheme="minorHAnsi" w:hAnsiTheme="minorHAnsi" w:cstheme="minorHAnsi"/>
          <w:color w:val="auto"/>
          <w:highlight w:val="white"/>
        </w:rPr>
        <w:t>Isoflurane has a rapid onset and offset action which allows for rapid sedation and awakening</w:t>
      </w:r>
      <w:r w:rsidRPr="00A52FEF">
        <w:rPr>
          <w:rFonts w:asciiTheme="minorHAnsi" w:hAnsiTheme="minorHAnsi" w:cstheme="minorHAnsi"/>
          <w:color w:val="auto"/>
          <w:highlight w:val="white"/>
          <w:vertAlign w:val="superscript"/>
        </w:rPr>
        <w:t>28</w:t>
      </w:r>
      <w:r w:rsidRPr="00A52FEF">
        <w:rPr>
          <w:rFonts w:asciiTheme="minorHAnsi" w:hAnsiTheme="minorHAnsi" w:cstheme="minorHAnsi"/>
          <w:color w:val="auto"/>
          <w:highlight w:val="white"/>
        </w:rPr>
        <w:t>. Once the isoflurane supply is turned off, the animal will start to wake up. The</w:t>
      </w:r>
      <w:r w:rsidRPr="00A52FEF">
        <w:rPr>
          <w:rFonts w:asciiTheme="minorHAnsi" w:hAnsiTheme="minorHAnsi" w:cstheme="minorHAnsi"/>
          <w:color w:val="auto"/>
        </w:rPr>
        <w:t xml:space="preserve"> animal is awake when it stays in the upright position and </w:t>
      </w:r>
      <w:r w:rsidR="0057279E" w:rsidRPr="00A52FEF">
        <w:rPr>
          <w:rFonts w:asciiTheme="minorHAnsi" w:hAnsiTheme="minorHAnsi" w:cstheme="minorHAnsi"/>
          <w:color w:val="auto"/>
        </w:rPr>
        <w:t>can</w:t>
      </w:r>
      <w:r w:rsidRPr="00A52FEF">
        <w:rPr>
          <w:rFonts w:asciiTheme="minorHAnsi" w:hAnsiTheme="minorHAnsi" w:cstheme="minorHAnsi"/>
          <w:color w:val="auto"/>
        </w:rPr>
        <w:t xml:space="preserve"> ambulate freely in the experimental chamber without </w:t>
      </w:r>
      <w:r w:rsidR="00622DE7" w:rsidRPr="00A52FEF">
        <w:rPr>
          <w:rFonts w:asciiTheme="minorHAnsi" w:hAnsiTheme="minorHAnsi" w:cstheme="minorHAnsi"/>
          <w:color w:val="auto"/>
        </w:rPr>
        <w:t>falling</w:t>
      </w:r>
      <w:r w:rsidR="00F17172">
        <w:rPr>
          <w:rFonts w:asciiTheme="minorHAnsi" w:hAnsiTheme="minorHAnsi" w:cstheme="minorHAnsi"/>
          <w:color w:val="auto"/>
        </w:rPr>
        <w:t>.</w:t>
      </w:r>
      <w:r w:rsidRPr="00A52FEF">
        <w:rPr>
          <w:rFonts w:asciiTheme="minorHAnsi" w:hAnsiTheme="minorHAnsi" w:cstheme="minorHAnsi"/>
          <w:color w:val="auto"/>
        </w:rPr>
        <w:t xml:space="preserve"> </w:t>
      </w:r>
      <w:r w:rsidR="00F17172" w:rsidRPr="00A52FEF">
        <w:rPr>
          <w:rFonts w:asciiTheme="minorHAnsi" w:hAnsiTheme="minorHAnsi" w:cstheme="minorHAnsi"/>
          <w:color w:val="auto"/>
        </w:rPr>
        <w:t xml:space="preserve">This </w:t>
      </w:r>
      <w:r w:rsidRPr="00A52FEF">
        <w:rPr>
          <w:rFonts w:asciiTheme="minorHAnsi" w:hAnsiTheme="minorHAnsi" w:cstheme="minorHAnsi"/>
          <w:color w:val="auto"/>
        </w:rPr>
        <w:t xml:space="preserve">takes less than 15 </w:t>
      </w:r>
      <w:r w:rsidR="00F17172" w:rsidRPr="009E16E1">
        <w:rPr>
          <w:rFonts w:asciiTheme="minorHAnsi" w:hAnsiTheme="minorHAnsi" w:cstheme="minorHAnsi"/>
          <w:color w:val="auto"/>
        </w:rPr>
        <w:t>min</w:t>
      </w:r>
      <w:r w:rsidRPr="00A52FEF">
        <w:rPr>
          <w:rFonts w:asciiTheme="minorHAnsi" w:hAnsiTheme="minorHAnsi" w:cstheme="minorHAnsi"/>
          <w:color w:val="auto"/>
        </w:rPr>
        <w:t xml:space="preserve">. To </w:t>
      </w:r>
      <w:r w:rsidR="00F17172">
        <w:rPr>
          <w:rFonts w:asciiTheme="minorHAnsi" w:hAnsiTheme="minorHAnsi" w:cstheme="minorHAnsi"/>
          <w:color w:val="auto"/>
        </w:rPr>
        <w:t>ensure</w:t>
      </w:r>
      <w:r w:rsidR="00F17172" w:rsidRPr="00A52FEF">
        <w:rPr>
          <w:rFonts w:asciiTheme="minorHAnsi" w:hAnsiTheme="minorHAnsi" w:cstheme="minorHAnsi"/>
          <w:color w:val="auto"/>
        </w:rPr>
        <w:t xml:space="preserve"> </w:t>
      </w:r>
      <w:r w:rsidRPr="00A52FEF">
        <w:rPr>
          <w:rFonts w:asciiTheme="minorHAnsi" w:hAnsiTheme="minorHAnsi" w:cstheme="minorHAnsi"/>
          <w:color w:val="auto"/>
        </w:rPr>
        <w:t xml:space="preserve">the absence of any sedative effects, begin the recordings 30 </w:t>
      </w:r>
      <w:r w:rsidR="00F17172" w:rsidRPr="009E16E1">
        <w:rPr>
          <w:rFonts w:asciiTheme="minorHAnsi" w:hAnsiTheme="minorHAnsi" w:cstheme="minorHAnsi"/>
          <w:color w:val="auto"/>
        </w:rPr>
        <w:t>min</w:t>
      </w:r>
      <w:r w:rsidR="00F17172" w:rsidRPr="00A52FEF">
        <w:rPr>
          <w:rFonts w:asciiTheme="minorHAnsi" w:hAnsiTheme="minorHAnsi" w:cstheme="minorHAnsi"/>
          <w:color w:val="auto"/>
        </w:rPr>
        <w:t xml:space="preserve"> </w:t>
      </w:r>
      <w:r w:rsidRPr="00A52FEF">
        <w:rPr>
          <w:rFonts w:asciiTheme="minorHAnsi" w:hAnsiTheme="minorHAnsi" w:cstheme="minorHAnsi"/>
          <w:color w:val="auto"/>
        </w:rPr>
        <w:t>after the isoflurane is discontinued.</w:t>
      </w:r>
      <w:r w:rsidR="00A50BC5" w:rsidRPr="00A52FEF">
        <w:rPr>
          <w:rFonts w:asciiTheme="minorHAnsi" w:hAnsiTheme="minorHAnsi" w:cstheme="minorHAnsi"/>
          <w:color w:val="auto"/>
        </w:rPr>
        <w:t xml:space="preserve"> </w:t>
      </w:r>
    </w:p>
    <w:p w14:paraId="5E7F8023" w14:textId="77777777" w:rsidR="00035B30" w:rsidRPr="00A52FEF" w:rsidRDefault="00035B30" w:rsidP="000A41E2">
      <w:pPr>
        <w:widowControl/>
        <w:rPr>
          <w:rFonts w:asciiTheme="minorHAnsi" w:hAnsiTheme="minorHAnsi" w:cstheme="minorHAnsi"/>
          <w:color w:val="auto"/>
        </w:rPr>
      </w:pPr>
    </w:p>
    <w:p w14:paraId="67E0C530" w14:textId="746857B6" w:rsidR="001D1B41" w:rsidRPr="00A52FEF" w:rsidRDefault="003A4B77" w:rsidP="000A41E2">
      <w:pPr>
        <w:widowControl/>
        <w:numPr>
          <w:ilvl w:val="1"/>
          <w:numId w:val="1"/>
        </w:numPr>
        <w:rPr>
          <w:rFonts w:asciiTheme="minorHAnsi" w:hAnsiTheme="minorHAnsi" w:cstheme="minorHAnsi"/>
          <w:color w:val="auto"/>
        </w:rPr>
      </w:pPr>
      <w:r w:rsidRPr="00A52FEF">
        <w:rPr>
          <w:rFonts w:asciiTheme="minorHAnsi" w:hAnsiTheme="minorHAnsi" w:cstheme="minorHAnsi"/>
          <w:color w:val="auto"/>
        </w:rPr>
        <w:t xml:space="preserve">Confirm the position of the microelectrode array implants </w:t>
      </w:r>
      <w:r w:rsidRPr="0057279E">
        <w:rPr>
          <w:rFonts w:asciiTheme="minorHAnsi" w:hAnsiTheme="minorHAnsi" w:cstheme="minorHAnsi"/>
          <w:iCs/>
          <w:color w:val="auto"/>
        </w:rPr>
        <w:t>postmortem</w:t>
      </w:r>
      <w:r w:rsidRPr="00A52FEF">
        <w:rPr>
          <w:rFonts w:asciiTheme="minorHAnsi" w:hAnsiTheme="minorHAnsi" w:cstheme="minorHAnsi"/>
          <w:i/>
          <w:color w:val="auto"/>
        </w:rPr>
        <w:t xml:space="preserve"> </w:t>
      </w:r>
      <w:r w:rsidRPr="00A52FEF">
        <w:rPr>
          <w:rFonts w:asciiTheme="minorHAnsi" w:hAnsiTheme="minorHAnsi" w:cstheme="minorHAnsi"/>
          <w:color w:val="auto"/>
        </w:rPr>
        <w:t>by NISSL staining after fixing and sectioning the tissue</w:t>
      </w:r>
      <w:r w:rsidRPr="00A52FEF">
        <w:rPr>
          <w:rFonts w:asciiTheme="minorHAnsi" w:hAnsiTheme="minorHAnsi" w:cstheme="minorHAnsi"/>
          <w:color w:val="auto"/>
          <w:vertAlign w:val="superscript"/>
        </w:rPr>
        <w:t>29</w:t>
      </w:r>
      <w:r w:rsidR="00A50BC5" w:rsidRPr="00A52FEF">
        <w:rPr>
          <w:rFonts w:asciiTheme="minorHAnsi" w:hAnsiTheme="minorHAnsi" w:cstheme="minorHAnsi"/>
          <w:color w:val="auto"/>
        </w:rPr>
        <w:t>.</w:t>
      </w:r>
    </w:p>
    <w:p w14:paraId="34F9B8AD" w14:textId="77777777" w:rsidR="001D1B41" w:rsidRPr="00A52FEF" w:rsidRDefault="001D1B41" w:rsidP="000A41E2">
      <w:pPr>
        <w:pBdr>
          <w:top w:val="nil"/>
          <w:left w:val="nil"/>
          <w:bottom w:val="nil"/>
          <w:right w:val="nil"/>
          <w:between w:val="nil"/>
        </w:pBdr>
        <w:rPr>
          <w:rFonts w:asciiTheme="minorHAnsi" w:hAnsiTheme="minorHAnsi" w:cstheme="minorHAnsi"/>
          <w:b/>
          <w:color w:val="auto"/>
        </w:rPr>
      </w:pPr>
    </w:p>
    <w:p w14:paraId="5D884D95" w14:textId="61F9DE52" w:rsidR="00035B30" w:rsidRPr="00A52FEF" w:rsidRDefault="00A50BC5" w:rsidP="000A41E2">
      <w:pPr>
        <w:pBdr>
          <w:top w:val="nil"/>
          <w:left w:val="nil"/>
          <w:bottom w:val="nil"/>
          <w:right w:val="nil"/>
          <w:between w:val="nil"/>
        </w:pBdr>
        <w:rPr>
          <w:rFonts w:asciiTheme="minorHAnsi" w:hAnsiTheme="minorHAnsi" w:cstheme="minorHAnsi"/>
          <w:color w:val="auto"/>
        </w:rPr>
      </w:pPr>
      <w:r w:rsidRPr="00A52FEF">
        <w:rPr>
          <w:rFonts w:asciiTheme="minorHAnsi" w:hAnsiTheme="minorHAnsi" w:cstheme="minorHAnsi"/>
          <w:b/>
          <w:color w:val="auto"/>
        </w:rPr>
        <w:t xml:space="preserve">REPRESENTATIVE RESULTS: </w:t>
      </w:r>
    </w:p>
    <w:p w14:paraId="5F441339" w14:textId="4EF4FC7F" w:rsidR="00035B30" w:rsidRPr="00A52FEF" w:rsidRDefault="00A50BC5" w:rsidP="000A41E2">
      <w:pPr>
        <w:widowControl/>
        <w:rPr>
          <w:rFonts w:asciiTheme="minorHAnsi" w:hAnsiTheme="minorHAnsi" w:cstheme="minorHAnsi"/>
          <w:color w:val="auto"/>
          <w:highlight w:val="white"/>
        </w:rPr>
      </w:pPr>
      <w:r w:rsidRPr="00A52FEF">
        <w:rPr>
          <w:rFonts w:asciiTheme="minorHAnsi" w:hAnsiTheme="minorHAnsi" w:cstheme="minorHAnsi"/>
          <w:color w:val="auto"/>
          <w:highlight w:val="white"/>
        </w:rPr>
        <w:t xml:space="preserve">The purpose of this study was to describe a stereotaxic neurosurgical procedure for implantation of microelectrode arrays for electrophysiological recordings in the common marmoset. </w:t>
      </w:r>
      <w:r w:rsidRPr="00A52FEF">
        <w:rPr>
          <w:rFonts w:asciiTheme="minorHAnsi" w:hAnsiTheme="minorHAnsi" w:cstheme="minorHAnsi"/>
          <w:color w:val="auto"/>
        </w:rPr>
        <w:t>A typical surgery</w:t>
      </w:r>
      <w:r w:rsidR="00B150E6" w:rsidRPr="00A52FEF">
        <w:rPr>
          <w:rFonts w:asciiTheme="minorHAnsi" w:hAnsiTheme="minorHAnsi" w:cstheme="minorHAnsi"/>
          <w:color w:val="auto"/>
        </w:rPr>
        <w:t xml:space="preserve"> </w:t>
      </w:r>
      <w:r w:rsidR="003A4B77" w:rsidRPr="00A52FEF">
        <w:rPr>
          <w:rFonts w:asciiTheme="minorHAnsi" w:hAnsiTheme="minorHAnsi" w:cstheme="minorHAnsi"/>
          <w:color w:val="auto"/>
        </w:rPr>
        <w:t>(from anesthesia induction to anesthesia recovery</w:t>
      </w:r>
      <w:r w:rsidRPr="00A52FEF">
        <w:rPr>
          <w:rFonts w:asciiTheme="minorHAnsi" w:hAnsiTheme="minorHAnsi" w:cstheme="minorHAnsi"/>
          <w:color w:val="auto"/>
        </w:rPr>
        <w:t>) will last for approximately 5</w:t>
      </w:r>
      <w:r w:rsidR="00F17172" w:rsidRPr="009E16E1">
        <w:rPr>
          <w:rFonts w:asciiTheme="minorHAnsi" w:hAnsiTheme="minorHAnsi" w:cstheme="minorHAnsi"/>
          <w:color w:val="auto"/>
        </w:rPr>
        <w:t>−</w:t>
      </w:r>
      <w:r w:rsidRPr="00A52FEF">
        <w:rPr>
          <w:rFonts w:asciiTheme="minorHAnsi" w:hAnsiTheme="minorHAnsi" w:cstheme="minorHAnsi"/>
          <w:color w:val="auto"/>
        </w:rPr>
        <w:t xml:space="preserve">7 h, depending on the number of arrays implanted. </w:t>
      </w:r>
      <w:r w:rsidRPr="00A52FEF">
        <w:rPr>
          <w:rFonts w:asciiTheme="minorHAnsi" w:hAnsiTheme="minorHAnsi" w:cstheme="minorHAnsi"/>
          <w:color w:val="auto"/>
          <w:highlight w:val="white"/>
        </w:rPr>
        <w:t xml:space="preserve">Here, two arrays were symmetrically implanted, one in each brain hemisphere. Each array contained 32 stainless steel microwires arranged in </w:t>
      </w:r>
      <w:r w:rsidR="00F17172" w:rsidRPr="009E16E1">
        <w:rPr>
          <w:rFonts w:asciiTheme="minorHAnsi" w:hAnsiTheme="minorHAnsi" w:cstheme="minorHAnsi"/>
          <w:color w:val="auto"/>
          <w:highlight w:val="white"/>
        </w:rPr>
        <w:t>seven</w:t>
      </w:r>
      <w:r w:rsidR="00F17172" w:rsidRPr="00A52FEF">
        <w:rPr>
          <w:rFonts w:asciiTheme="minorHAnsi" w:hAnsiTheme="minorHAnsi" w:cstheme="minorHAnsi"/>
          <w:color w:val="auto"/>
          <w:highlight w:val="white"/>
        </w:rPr>
        <w:t xml:space="preserve"> </w:t>
      </w:r>
      <w:r w:rsidRPr="00A52FEF">
        <w:rPr>
          <w:rFonts w:asciiTheme="minorHAnsi" w:hAnsiTheme="minorHAnsi" w:cstheme="minorHAnsi"/>
          <w:color w:val="auto"/>
          <w:highlight w:val="white"/>
        </w:rPr>
        <w:t xml:space="preserve">bundles </w:t>
      </w:r>
      <w:r w:rsidR="003A4B77" w:rsidRPr="00A52FEF">
        <w:rPr>
          <w:rFonts w:asciiTheme="minorHAnsi" w:hAnsiTheme="minorHAnsi" w:cstheme="minorHAnsi"/>
          <w:color w:val="auto"/>
          <w:highlight w:val="white"/>
        </w:rPr>
        <w:t>targeting several structures of the basal ganglia</w:t>
      </w:r>
      <w:r w:rsidR="00F17172">
        <w:rPr>
          <w:rFonts w:asciiTheme="minorHAnsi" w:hAnsiTheme="minorHAnsi" w:cstheme="minorHAnsi"/>
          <w:color w:val="auto"/>
          <w:highlight w:val="white"/>
        </w:rPr>
        <w:t>-</w:t>
      </w:r>
      <w:r w:rsidR="003A4B77" w:rsidRPr="00A52FEF">
        <w:rPr>
          <w:rFonts w:asciiTheme="minorHAnsi" w:hAnsiTheme="minorHAnsi" w:cstheme="minorHAnsi"/>
          <w:color w:val="auto"/>
          <w:highlight w:val="white"/>
        </w:rPr>
        <w:t xml:space="preserve">corticothalamic circuit </w:t>
      </w:r>
      <w:r w:rsidRPr="00622DE7">
        <w:rPr>
          <w:rFonts w:asciiTheme="minorHAnsi" w:hAnsiTheme="minorHAnsi" w:cstheme="minorHAnsi"/>
          <w:color w:val="auto"/>
          <w:highlight w:val="white"/>
        </w:rPr>
        <w:t>(</w:t>
      </w:r>
      <w:r w:rsidRPr="0057279E">
        <w:rPr>
          <w:rFonts w:asciiTheme="minorHAnsi" w:hAnsiTheme="minorHAnsi" w:cstheme="minorHAnsi"/>
          <w:b/>
          <w:bCs/>
          <w:color w:val="auto"/>
          <w:highlight w:val="white"/>
        </w:rPr>
        <w:t>Figure 1</w:t>
      </w:r>
      <w:r w:rsidRPr="00A52FEF">
        <w:rPr>
          <w:rFonts w:asciiTheme="minorHAnsi" w:hAnsiTheme="minorHAnsi" w:cstheme="minorHAnsi"/>
          <w:color w:val="auto"/>
          <w:highlight w:val="white"/>
        </w:rPr>
        <w:t>),</w:t>
      </w:r>
      <w:r w:rsidR="003A4B77" w:rsidRPr="00A52FEF">
        <w:rPr>
          <w:rFonts w:asciiTheme="minorHAnsi" w:hAnsiTheme="minorHAnsi" w:cstheme="minorHAnsi"/>
          <w:color w:val="auto"/>
          <w:highlight w:val="white"/>
        </w:rPr>
        <w:t xml:space="preserve"> but </w:t>
      </w:r>
      <w:r w:rsidR="0057279E">
        <w:rPr>
          <w:rFonts w:asciiTheme="minorHAnsi" w:hAnsiTheme="minorHAnsi" w:cstheme="minorHAnsi"/>
          <w:color w:val="auto"/>
          <w:highlight w:val="white"/>
        </w:rPr>
        <w:t xml:space="preserve">the </w:t>
      </w:r>
      <w:r w:rsidR="003A4B77" w:rsidRPr="00A52FEF">
        <w:rPr>
          <w:rFonts w:asciiTheme="minorHAnsi" w:hAnsiTheme="minorHAnsi" w:cstheme="minorHAnsi"/>
          <w:color w:val="auto"/>
          <w:highlight w:val="white"/>
        </w:rPr>
        <w:t>electrode design and targeted brain regions may vary depending on the experiment</w:t>
      </w:r>
      <w:r w:rsidRPr="00A52FEF">
        <w:rPr>
          <w:rFonts w:asciiTheme="minorHAnsi" w:hAnsiTheme="minorHAnsi" w:cstheme="minorHAnsi"/>
          <w:color w:val="auto"/>
          <w:highlight w:val="white"/>
        </w:rPr>
        <w:t>. After successful surgery and postoperative procedures, the animal should be fully recovered within 3</w:t>
      </w:r>
      <w:r w:rsidR="00F17172" w:rsidRPr="009E16E1">
        <w:rPr>
          <w:rFonts w:asciiTheme="minorHAnsi" w:hAnsiTheme="minorHAnsi" w:cstheme="minorHAnsi"/>
          <w:color w:val="auto"/>
          <w:highlight w:val="white"/>
        </w:rPr>
        <w:t>−</w:t>
      </w:r>
      <w:r w:rsidRPr="00A52FEF">
        <w:rPr>
          <w:rFonts w:asciiTheme="minorHAnsi" w:hAnsiTheme="minorHAnsi" w:cstheme="minorHAnsi"/>
          <w:color w:val="auto"/>
          <w:highlight w:val="white"/>
        </w:rPr>
        <w:t>5 days. If the array has been grounded and implanted properly it will be possible to record spikes (</w:t>
      </w:r>
      <w:r w:rsidRPr="0057279E">
        <w:rPr>
          <w:rFonts w:asciiTheme="minorHAnsi" w:hAnsiTheme="minorHAnsi" w:cstheme="minorHAnsi"/>
          <w:b/>
          <w:bCs/>
          <w:color w:val="auto"/>
          <w:highlight w:val="white"/>
        </w:rPr>
        <w:t>Figure 2A</w:t>
      </w:r>
      <w:r w:rsidRPr="00A52FEF">
        <w:rPr>
          <w:rFonts w:asciiTheme="minorHAnsi" w:hAnsiTheme="minorHAnsi" w:cstheme="minorHAnsi"/>
          <w:color w:val="auto"/>
          <w:highlight w:val="white"/>
        </w:rPr>
        <w:t>) and local field potentials (</w:t>
      </w:r>
      <w:r w:rsidRPr="0057279E">
        <w:rPr>
          <w:rFonts w:asciiTheme="minorHAnsi" w:hAnsiTheme="minorHAnsi" w:cstheme="minorHAnsi"/>
          <w:b/>
          <w:bCs/>
          <w:color w:val="auto"/>
          <w:highlight w:val="white"/>
        </w:rPr>
        <w:t>Figure 2B</w:t>
      </w:r>
      <w:r w:rsidRPr="00A52FEF">
        <w:rPr>
          <w:rFonts w:asciiTheme="minorHAnsi" w:hAnsiTheme="minorHAnsi" w:cstheme="minorHAnsi"/>
          <w:color w:val="auto"/>
          <w:highlight w:val="white"/>
        </w:rPr>
        <w:t xml:space="preserve">) </w:t>
      </w:r>
      <w:r w:rsidR="003A4B77" w:rsidRPr="00A52FEF">
        <w:rPr>
          <w:rFonts w:asciiTheme="minorHAnsi" w:hAnsiTheme="minorHAnsi" w:cstheme="minorHAnsi"/>
          <w:color w:val="auto"/>
          <w:highlight w:val="white"/>
        </w:rPr>
        <w:t xml:space="preserve">in freely behaving animals </w:t>
      </w:r>
      <w:r w:rsidRPr="00A52FEF">
        <w:rPr>
          <w:rFonts w:asciiTheme="minorHAnsi" w:hAnsiTheme="minorHAnsi" w:cstheme="minorHAnsi"/>
          <w:color w:val="auto"/>
          <w:highlight w:val="white"/>
        </w:rPr>
        <w:t>over several weeks or months, before a mature gliotic scar is established</w:t>
      </w:r>
      <w:r w:rsidRPr="00A52FEF">
        <w:rPr>
          <w:rFonts w:asciiTheme="minorHAnsi" w:hAnsiTheme="minorHAnsi" w:cstheme="minorHAnsi"/>
          <w:color w:val="auto"/>
          <w:highlight w:val="white"/>
          <w:vertAlign w:val="superscript"/>
        </w:rPr>
        <w:t>13,</w:t>
      </w:r>
      <w:r w:rsidR="008D496D" w:rsidRPr="00A52FEF">
        <w:rPr>
          <w:rFonts w:asciiTheme="minorHAnsi" w:hAnsiTheme="minorHAnsi" w:cstheme="minorHAnsi"/>
          <w:color w:val="auto"/>
          <w:highlight w:val="white"/>
          <w:vertAlign w:val="superscript"/>
        </w:rPr>
        <w:t>30</w:t>
      </w:r>
      <w:r w:rsidRPr="00A52FEF">
        <w:rPr>
          <w:rFonts w:asciiTheme="minorHAnsi" w:hAnsiTheme="minorHAnsi" w:cstheme="minorHAnsi"/>
          <w:color w:val="auto"/>
          <w:highlight w:val="white"/>
        </w:rPr>
        <w:t>.</w:t>
      </w:r>
      <w:r w:rsidR="003A4B77" w:rsidRPr="00A52FEF">
        <w:rPr>
          <w:rFonts w:asciiTheme="minorHAnsi" w:hAnsiTheme="minorHAnsi" w:cstheme="minorHAnsi"/>
          <w:color w:val="auto"/>
          <w:highlight w:val="white"/>
        </w:rPr>
        <w:t xml:space="preserve"> As an example, the electrophysiological data collected in the experimental paradigm described</w:t>
      </w:r>
      <w:r w:rsidR="0057279E" w:rsidRPr="0057279E">
        <w:rPr>
          <w:rFonts w:asciiTheme="minorHAnsi" w:hAnsiTheme="minorHAnsi" w:cstheme="minorHAnsi"/>
          <w:color w:val="auto"/>
          <w:highlight w:val="white"/>
        </w:rPr>
        <w:t xml:space="preserve"> </w:t>
      </w:r>
      <w:r w:rsidR="0057279E" w:rsidRPr="00A52FEF">
        <w:rPr>
          <w:rFonts w:asciiTheme="minorHAnsi" w:hAnsiTheme="minorHAnsi" w:cstheme="minorHAnsi"/>
          <w:color w:val="auto"/>
          <w:highlight w:val="white"/>
        </w:rPr>
        <w:t>here</w:t>
      </w:r>
      <w:r w:rsidR="003A4B77" w:rsidRPr="00A52FEF">
        <w:rPr>
          <w:rFonts w:asciiTheme="minorHAnsi" w:hAnsiTheme="minorHAnsi" w:cstheme="minorHAnsi"/>
          <w:color w:val="auto"/>
          <w:highlight w:val="white"/>
        </w:rPr>
        <w:t xml:space="preserve"> has been effectively used to study the concurrent activity of different regions of the basal ganglia</w:t>
      </w:r>
      <w:r w:rsidR="00F17172">
        <w:rPr>
          <w:rFonts w:asciiTheme="minorHAnsi" w:hAnsiTheme="minorHAnsi" w:cstheme="minorHAnsi"/>
          <w:color w:val="auto"/>
          <w:highlight w:val="white"/>
        </w:rPr>
        <w:t>-</w:t>
      </w:r>
      <w:r w:rsidR="003A4B77" w:rsidRPr="00A52FEF">
        <w:rPr>
          <w:rFonts w:asciiTheme="minorHAnsi" w:hAnsiTheme="minorHAnsi" w:cstheme="minorHAnsi"/>
          <w:color w:val="auto"/>
          <w:highlight w:val="white"/>
        </w:rPr>
        <w:t>corticothalamic circuit during spontaneous, ground-based locomotion in a model of Parkinson’s disease</w:t>
      </w:r>
      <w:r w:rsidR="003A4B77" w:rsidRPr="00A52FEF">
        <w:rPr>
          <w:rFonts w:asciiTheme="minorHAnsi" w:hAnsiTheme="minorHAnsi" w:cstheme="minorHAnsi"/>
          <w:color w:val="auto"/>
          <w:highlight w:val="white"/>
          <w:vertAlign w:val="superscript"/>
        </w:rPr>
        <w:t>26</w:t>
      </w:r>
      <w:r w:rsidR="003A4B77" w:rsidRPr="00A52FEF">
        <w:rPr>
          <w:rFonts w:asciiTheme="minorHAnsi" w:hAnsiTheme="minorHAnsi" w:cstheme="minorHAnsi"/>
          <w:color w:val="auto"/>
          <w:highlight w:val="white"/>
        </w:rPr>
        <w:t xml:space="preserve">. </w:t>
      </w:r>
    </w:p>
    <w:p w14:paraId="7468702E" w14:textId="5D2493B9" w:rsidR="001D1B41" w:rsidRPr="00A52FEF" w:rsidRDefault="00A50BC5" w:rsidP="000A41E2">
      <w:pPr>
        <w:widowControl/>
        <w:rPr>
          <w:rFonts w:asciiTheme="minorHAnsi" w:hAnsiTheme="minorHAnsi" w:cstheme="minorHAnsi"/>
          <w:color w:val="auto"/>
          <w:highlight w:val="white"/>
        </w:rPr>
      </w:pPr>
      <w:r w:rsidRPr="00A52FEF">
        <w:rPr>
          <w:rFonts w:asciiTheme="minorHAnsi" w:hAnsiTheme="minorHAnsi" w:cstheme="minorHAnsi"/>
          <w:color w:val="auto"/>
          <w:highlight w:val="white"/>
        </w:rPr>
        <w:t xml:space="preserve"> </w:t>
      </w:r>
    </w:p>
    <w:p w14:paraId="65A47DD5" w14:textId="27D8074A" w:rsidR="001D1B41" w:rsidRPr="00A52FEF" w:rsidRDefault="003A4B77" w:rsidP="000A41E2">
      <w:pPr>
        <w:rPr>
          <w:rFonts w:asciiTheme="minorHAnsi" w:hAnsiTheme="minorHAnsi" w:cstheme="minorHAnsi"/>
          <w:color w:val="auto"/>
          <w:highlight w:val="white"/>
        </w:rPr>
      </w:pPr>
      <w:r w:rsidRPr="00A52FEF">
        <w:rPr>
          <w:rFonts w:asciiTheme="minorHAnsi" w:hAnsiTheme="minorHAnsi" w:cstheme="minorHAnsi"/>
          <w:color w:val="auto"/>
          <w:highlight w:val="white"/>
        </w:rPr>
        <w:t xml:space="preserve">Finally, a successful surgery also involves implanting the arrays into the targeted structures. Non-invasive imaging methodologies, such as MRI or tomography may be performed following the surgery and prior to beginning experimental recordings. Use of such methodology will be possible only if the specific implants used are manufactured to be compatible with such techniques, and if the researcher has access to appropriate small animal equipment. Ultimate confirmation can also be performed </w:t>
      </w:r>
      <w:r w:rsidR="0057279E" w:rsidRPr="0057279E">
        <w:rPr>
          <w:rFonts w:asciiTheme="minorHAnsi" w:hAnsiTheme="minorHAnsi" w:cstheme="minorHAnsi"/>
          <w:color w:val="auto"/>
          <w:highlight w:val="white"/>
        </w:rPr>
        <w:t>postmortem</w:t>
      </w:r>
      <w:r w:rsidRPr="0057279E">
        <w:rPr>
          <w:rFonts w:asciiTheme="minorHAnsi" w:hAnsiTheme="minorHAnsi" w:cstheme="minorHAnsi"/>
          <w:color w:val="auto"/>
          <w:highlight w:val="white"/>
        </w:rPr>
        <w:t>.</w:t>
      </w:r>
      <w:r w:rsidRPr="00A52FEF">
        <w:rPr>
          <w:rFonts w:asciiTheme="minorHAnsi" w:hAnsiTheme="minorHAnsi" w:cstheme="minorHAnsi"/>
          <w:color w:val="auto"/>
          <w:highlight w:val="white"/>
        </w:rPr>
        <w:t xml:space="preserve"> </w:t>
      </w:r>
      <w:r w:rsidR="00A50BC5" w:rsidRPr="00A52FEF">
        <w:rPr>
          <w:rFonts w:asciiTheme="minorHAnsi" w:hAnsiTheme="minorHAnsi" w:cstheme="minorHAnsi"/>
          <w:color w:val="auto"/>
          <w:highlight w:val="white"/>
        </w:rPr>
        <w:t xml:space="preserve">Nissl stained sections containing electrode tracks can be used to </w:t>
      </w:r>
      <w:r w:rsidRPr="00A52FEF">
        <w:rPr>
          <w:rFonts w:asciiTheme="minorHAnsi" w:hAnsiTheme="minorHAnsi" w:cstheme="minorHAnsi"/>
          <w:color w:val="auto"/>
          <w:highlight w:val="white"/>
        </w:rPr>
        <w:t xml:space="preserve">precisely </w:t>
      </w:r>
      <w:r w:rsidR="00A50BC5" w:rsidRPr="00A52FEF">
        <w:rPr>
          <w:rFonts w:asciiTheme="minorHAnsi" w:hAnsiTheme="minorHAnsi" w:cstheme="minorHAnsi"/>
          <w:color w:val="auto"/>
          <w:highlight w:val="white"/>
        </w:rPr>
        <w:t>determine the position of each implanted microwire (</w:t>
      </w:r>
      <w:r w:rsidR="00A50BC5" w:rsidRPr="0057279E">
        <w:rPr>
          <w:rFonts w:asciiTheme="minorHAnsi" w:hAnsiTheme="minorHAnsi" w:cstheme="minorHAnsi"/>
          <w:b/>
          <w:bCs/>
          <w:color w:val="auto"/>
          <w:highlight w:val="white"/>
        </w:rPr>
        <w:t>Figure 3</w:t>
      </w:r>
      <w:r w:rsidR="00A50BC5" w:rsidRPr="00A52FEF">
        <w:rPr>
          <w:rFonts w:asciiTheme="minorHAnsi" w:hAnsiTheme="minorHAnsi" w:cstheme="minorHAnsi"/>
          <w:color w:val="auto"/>
          <w:highlight w:val="white"/>
        </w:rPr>
        <w:t>). Notice that electrode tracks in coronal sections appear as tears in the tissue</w:t>
      </w:r>
      <w:r w:rsidR="00F17172">
        <w:rPr>
          <w:rFonts w:asciiTheme="minorHAnsi" w:hAnsiTheme="minorHAnsi" w:cstheme="minorHAnsi"/>
          <w:color w:val="auto"/>
          <w:highlight w:val="white"/>
        </w:rPr>
        <w:t>.</w:t>
      </w:r>
      <w:r w:rsidR="00A50BC5" w:rsidRPr="00A52FEF">
        <w:rPr>
          <w:rFonts w:asciiTheme="minorHAnsi" w:hAnsiTheme="minorHAnsi" w:cstheme="minorHAnsi"/>
          <w:color w:val="auto"/>
          <w:highlight w:val="white"/>
        </w:rPr>
        <w:t xml:space="preserve"> </w:t>
      </w:r>
      <w:r w:rsidR="00F17172" w:rsidRPr="00A52FEF">
        <w:rPr>
          <w:rFonts w:asciiTheme="minorHAnsi" w:hAnsiTheme="minorHAnsi" w:cstheme="minorHAnsi"/>
          <w:color w:val="auto"/>
          <w:highlight w:val="white"/>
        </w:rPr>
        <w:t xml:space="preserve">Thus </w:t>
      </w:r>
      <w:r w:rsidR="00F17172">
        <w:rPr>
          <w:rFonts w:asciiTheme="minorHAnsi" w:hAnsiTheme="minorHAnsi" w:cstheme="minorHAnsi"/>
          <w:color w:val="auto"/>
          <w:highlight w:val="white"/>
        </w:rPr>
        <w:t>extreme</w:t>
      </w:r>
      <w:r w:rsidR="00A50BC5" w:rsidRPr="00A52FEF">
        <w:rPr>
          <w:rFonts w:asciiTheme="minorHAnsi" w:hAnsiTheme="minorHAnsi" w:cstheme="minorHAnsi"/>
          <w:color w:val="auto"/>
          <w:highlight w:val="white"/>
        </w:rPr>
        <w:t xml:space="preserve"> care must be used when sectioning is performed to reduce the chance of creating artifacts that will confound interpretation.</w:t>
      </w:r>
    </w:p>
    <w:p w14:paraId="727C4E96" w14:textId="77777777" w:rsidR="001D1B41" w:rsidRPr="00A52FEF" w:rsidRDefault="001D1B41" w:rsidP="000A41E2">
      <w:pPr>
        <w:rPr>
          <w:rFonts w:asciiTheme="minorHAnsi" w:hAnsiTheme="minorHAnsi" w:cstheme="minorHAnsi"/>
          <w:color w:val="auto"/>
        </w:rPr>
      </w:pPr>
    </w:p>
    <w:p w14:paraId="3FBB6A1D" w14:textId="77777777" w:rsidR="00035B30" w:rsidRPr="00A52FEF" w:rsidRDefault="00A50BC5" w:rsidP="000A41E2">
      <w:pPr>
        <w:rPr>
          <w:rFonts w:asciiTheme="minorHAnsi" w:hAnsiTheme="minorHAnsi" w:cstheme="minorHAnsi"/>
          <w:b/>
          <w:color w:val="auto"/>
        </w:rPr>
      </w:pPr>
      <w:r w:rsidRPr="00A52FEF">
        <w:rPr>
          <w:rFonts w:asciiTheme="minorHAnsi" w:hAnsiTheme="minorHAnsi" w:cstheme="minorHAnsi"/>
          <w:b/>
          <w:color w:val="auto"/>
        </w:rPr>
        <w:t>FIGURE AND TABLE LEGENDS:</w:t>
      </w:r>
    </w:p>
    <w:p w14:paraId="120EDFC3" w14:textId="4E64C8A1" w:rsidR="001D1B41" w:rsidRPr="00A52FEF" w:rsidRDefault="00A50BC5" w:rsidP="00622DE7">
      <w:pPr>
        <w:rPr>
          <w:rFonts w:asciiTheme="minorHAnsi" w:hAnsiTheme="minorHAnsi" w:cstheme="minorHAnsi"/>
          <w:color w:val="auto"/>
        </w:rPr>
      </w:pPr>
      <w:r w:rsidRPr="00A52FEF">
        <w:rPr>
          <w:rFonts w:asciiTheme="minorHAnsi" w:hAnsiTheme="minorHAnsi" w:cstheme="minorHAnsi"/>
          <w:b/>
          <w:color w:val="auto"/>
        </w:rPr>
        <w:t>Figure 1: Microelectrode array for implantation in small primates</w:t>
      </w:r>
      <w:r w:rsidR="00FA2666">
        <w:rPr>
          <w:rFonts w:asciiTheme="minorHAnsi" w:hAnsiTheme="minorHAnsi" w:cstheme="minorHAnsi"/>
          <w:b/>
          <w:color w:val="auto"/>
        </w:rPr>
        <w:t>.</w:t>
      </w:r>
      <w:r w:rsidRPr="00A52FEF">
        <w:rPr>
          <w:rFonts w:asciiTheme="minorHAnsi" w:hAnsiTheme="minorHAnsi" w:cstheme="minorHAnsi"/>
          <w:b/>
          <w:color w:val="auto"/>
        </w:rPr>
        <w:t xml:space="preserve"> </w:t>
      </w:r>
      <w:r w:rsidRPr="00A52FEF">
        <w:rPr>
          <w:rFonts w:asciiTheme="minorHAnsi" w:hAnsiTheme="minorHAnsi" w:cstheme="minorHAnsi"/>
          <w:color w:val="auto"/>
        </w:rPr>
        <w:t xml:space="preserve">The array </w:t>
      </w:r>
      <w:r w:rsidR="00810199">
        <w:rPr>
          <w:rFonts w:asciiTheme="minorHAnsi" w:hAnsiTheme="minorHAnsi" w:cstheme="minorHAnsi"/>
          <w:color w:val="auto"/>
        </w:rPr>
        <w:t>was</w:t>
      </w:r>
      <w:r w:rsidR="00810199" w:rsidRPr="00A52FEF">
        <w:rPr>
          <w:rFonts w:asciiTheme="minorHAnsi" w:hAnsiTheme="minorHAnsi" w:cstheme="minorHAnsi"/>
          <w:color w:val="auto"/>
        </w:rPr>
        <w:t xml:space="preserve"> </w:t>
      </w:r>
      <w:r w:rsidRPr="00A52FEF">
        <w:rPr>
          <w:rFonts w:asciiTheme="minorHAnsi" w:hAnsiTheme="minorHAnsi" w:cstheme="minorHAnsi"/>
          <w:color w:val="auto"/>
        </w:rPr>
        <w:t xml:space="preserve">composed of 32 stainless steel microwires. The wires </w:t>
      </w:r>
      <w:r w:rsidR="00810199">
        <w:rPr>
          <w:rFonts w:asciiTheme="minorHAnsi" w:hAnsiTheme="minorHAnsi" w:cstheme="minorHAnsi"/>
          <w:color w:val="auto"/>
        </w:rPr>
        <w:t>were</w:t>
      </w:r>
      <w:r w:rsidR="00810199" w:rsidRPr="00A52FEF">
        <w:rPr>
          <w:rFonts w:asciiTheme="minorHAnsi" w:hAnsiTheme="minorHAnsi" w:cstheme="minorHAnsi"/>
          <w:color w:val="auto"/>
        </w:rPr>
        <w:t xml:space="preserve"> </w:t>
      </w:r>
      <w:r w:rsidRPr="00A52FEF">
        <w:rPr>
          <w:rFonts w:asciiTheme="minorHAnsi" w:hAnsiTheme="minorHAnsi" w:cstheme="minorHAnsi"/>
          <w:color w:val="auto"/>
        </w:rPr>
        <w:t xml:space="preserve">50 µm in diameter and </w:t>
      </w:r>
      <w:r w:rsidR="00810199">
        <w:rPr>
          <w:rFonts w:asciiTheme="minorHAnsi" w:hAnsiTheme="minorHAnsi" w:cstheme="minorHAnsi"/>
          <w:color w:val="auto"/>
        </w:rPr>
        <w:t>were</w:t>
      </w:r>
      <w:r w:rsidR="00810199" w:rsidRPr="00A52FEF">
        <w:rPr>
          <w:rFonts w:asciiTheme="minorHAnsi" w:hAnsiTheme="minorHAnsi" w:cstheme="minorHAnsi"/>
          <w:color w:val="auto"/>
        </w:rPr>
        <w:t xml:space="preserve"> </w:t>
      </w:r>
      <w:r w:rsidRPr="00A52FEF">
        <w:rPr>
          <w:rFonts w:asciiTheme="minorHAnsi" w:hAnsiTheme="minorHAnsi" w:cstheme="minorHAnsi"/>
          <w:color w:val="auto"/>
        </w:rPr>
        <w:t xml:space="preserve">organized in </w:t>
      </w:r>
      <w:r w:rsidR="00F17172" w:rsidRPr="009E16E1">
        <w:rPr>
          <w:rFonts w:asciiTheme="minorHAnsi" w:hAnsiTheme="minorHAnsi" w:cstheme="minorHAnsi"/>
          <w:color w:val="auto"/>
        </w:rPr>
        <w:t>seven</w:t>
      </w:r>
      <w:r w:rsidR="00F17172" w:rsidRPr="00A52FEF">
        <w:rPr>
          <w:rFonts w:asciiTheme="minorHAnsi" w:hAnsiTheme="minorHAnsi" w:cstheme="minorHAnsi"/>
          <w:color w:val="auto"/>
        </w:rPr>
        <w:t xml:space="preserve"> </w:t>
      </w:r>
      <w:r w:rsidRPr="00A52FEF">
        <w:rPr>
          <w:rFonts w:asciiTheme="minorHAnsi" w:hAnsiTheme="minorHAnsi" w:cstheme="minorHAnsi"/>
          <w:color w:val="auto"/>
        </w:rPr>
        <w:t xml:space="preserve">bundles aimed to reach the following areas: primary motor cortex (M1), putamen (Put), caudate (Cd), globus pallidus (GPe), ventrolateral and ventroposterior lateral thalamic nucleus (VPL), and subthalamic nucleus (STN). The interelectrode spacing in each bundle </w:t>
      </w:r>
      <w:r w:rsidR="00810199">
        <w:rPr>
          <w:rFonts w:asciiTheme="minorHAnsi" w:hAnsiTheme="minorHAnsi" w:cstheme="minorHAnsi"/>
          <w:color w:val="auto"/>
        </w:rPr>
        <w:t>was</w:t>
      </w:r>
      <w:r w:rsidR="00810199" w:rsidRPr="00A52FEF">
        <w:rPr>
          <w:rFonts w:asciiTheme="minorHAnsi" w:hAnsiTheme="minorHAnsi" w:cstheme="minorHAnsi"/>
          <w:color w:val="auto"/>
        </w:rPr>
        <w:t xml:space="preserve"> </w:t>
      </w:r>
      <w:r w:rsidRPr="00A52FEF">
        <w:rPr>
          <w:rFonts w:asciiTheme="minorHAnsi" w:hAnsiTheme="minorHAnsi" w:cstheme="minorHAnsi"/>
          <w:color w:val="auto"/>
        </w:rPr>
        <w:t xml:space="preserve">300 µm. </w:t>
      </w:r>
      <w:r w:rsidR="003A4B77" w:rsidRPr="00A52FEF">
        <w:rPr>
          <w:rFonts w:asciiTheme="minorHAnsi" w:hAnsiTheme="minorHAnsi" w:cstheme="minorHAnsi"/>
          <w:color w:val="auto"/>
        </w:rPr>
        <w:t xml:space="preserve">The </w:t>
      </w:r>
      <w:r w:rsidR="003A4B77" w:rsidRPr="00A52FEF">
        <w:rPr>
          <w:rFonts w:asciiTheme="minorHAnsi" w:hAnsiTheme="minorHAnsi" w:cstheme="minorHAnsi"/>
          <w:color w:val="auto"/>
        </w:rPr>
        <w:lastRenderedPageBreak/>
        <w:t>interbundle spacing depends on the target coordinates for each brain region. More detailed information about microelectrode array design and manufacturing can be found in Nicolelis</w:t>
      </w:r>
      <w:r w:rsidR="003A4B77" w:rsidRPr="00A52FEF">
        <w:rPr>
          <w:rFonts w:asciiTheme="minorHAnsi" w:hAnsiTheme="minorHAnsi" w:cstheme="minorHAnsi"/>
          <w:color w:val="auto"/>
          <w:vertAlign w:val="superscript"/>
        </w:rPr>
        <w:t>31</w:t>
      </w:r>
      <w:r w:rsidR="003A4B77" w:rsidRPr="00A52FEF">
        <w:rPr>
          <w:rFonts w:asciiTheme="minorHAnsi" w:hAnsiTheme="minorHAnsi" w:cstheme="minorHAnsi"/>
          <w:color w:val="auto"/>
        </w:rPr>
        <w:t>, Lehew and Nicolelis</w:t>
      </w:r>
      <w:r w:rsidR="003A4B77" w:rsidRPr="00A52FEF">
        <w:rPr>
          <w:rFonts w:asciiTheme="minorHAnsi" w:hAnsiTheme="minorHAnsi" w:cstheme="minorHAnsi"/>
          <w:color w:val="auto"/>
          <w:vertAlign w:val="superscript"/>
        </w:rPr>
        <w:t>32</w:t>
      </w:r>
      <w:r w:rsidR="00D32D91">
        <w:rPr>
          <w:rFonts w:asciiTheme="minorHAnsi" w:hAnsiTheme="minorHAnsi" w:cstheme="minorHAnsi"/>
          <w:color w:val="auto"/>
        </w:rPr>
        <w:t>,</w:t>
      </w:r>
      <w:r w:rsidR="003A4B77" w:rsidRPr="00A52FEF">
        <w:rPr>
          <w:rFonts w:asciiTheme="minorHAnsi" w:hAnsiTheme="minorHAnsi" w:cstheme="minorHAnsi"/>
          <w:color w:val="auto"/>
        </w:rPr>
        <w:t xml:space="preserve"> and Dizirasa et al.</w:t>
      </w:r>
      <w:r w:rsidR="003A4B77" w:rsidRPr="00A52FEF">
        <w:rPr>
          <w:rFonts w:asciiTheme="minorHAnsi" w:hAnsiTheme="minorHAnsi" w:cstheme="minorHAnsi"/>
          <w:color w:val="auto"/>
          <w:vertAlign w:val="superscript"/>
        </w:rPr>
        <w:t>33</w:t>
      </w:r>
      <w:r w:rsidR="003A4B77" w:rsidRPr="00A52FEF">
        <w:rPr>
          <w:rFonts w:asciiTheme="minorHAnsi" w:hAnsiTheme="minorHAnsi" w:cstheme="minorHAnsi"/>
          <w:color w:val="auto"/>
        </w:rPr>
        <w:t xml:space="preserve">. </w:t>
      </w:r>
      <w:r w:rsidRPr="00A52FEF">
        <w:rPr>
          <w:rFonts w:asciiTheme="minorHAnsi" w:hAnsiTheme="minorHAnsi" w:cstheme="minorHAnsi"/>
          <w:color w:val="auto"/>
        </w:rPr>
        <w:t>Scale bar</w:t>
      </w:r>
      <w:r w:rsidR="00F17172">
        <w:rPr>
          <w:rFonts w:asciiTheme="minorHAnsi" w:hAnsiTheme="minorHAnsi" w:cstheme="minorHAnsi"/>
          <w:color w:val="auto"/>
        </w:rPr>
        <w:t xml:space="preserve"> =</w:t>
      </w:r>
      <w:r w:rsidRPr="00A52FEF">
        <w:rPr>
          <w:rFonts w:asciiTheme="minorHAnsi" w:hAnsiTheme="minorHAnsi" w:cstheme="minorHAnsi"/>
          <w:color w:val="auto"/>
        </w:rPr>
        <w:t xml:space="preserve"> 5 mm.</w:t>
      </w:r>
      <w:r w:rsidRPr="00A52FEF">
        <w:rPr>
          <w:rFonts w:asciiTheme="minorHAnsi" w:hAnsiTheme="minorHAnsi" w:cstheme="minorHAnsi"/>
          <w:color w:val="auto"/>
          <w:highlight w:val="yellow"/>
        </w:rPr>
        <w:t xml:space="preserve"> </w:t>
      </w:r>
    </w:p>
    <w:p w14:paraId="0D8A82E6" w14:textId="77777777" w:rsidR="00035B30" w:rsidRPr="00A52FEF" w:rsidRDefault="00035B30" w:rsidP="000A41E2">
      <w:pPr>
        <w:widowControl/>
        <w:rPr>
          <w:rFonts w:asciiTheme="minorHAnsi" w:hAnsiTheme="minorHAnsi" w:cstheme="minorHAnsi"/>
          <w:color w:val="auto"/>
        </w:rPr>
      </w:pPr>
    </w:p>
    <w:p w14:paraId="5FAAFA07" w14:textId="5E8F1ACE" w:rsidR="001D1B41" w:rsidRPr="00A52FEF" w:rsidRDefault="00A50BC5" w:rsidP="000A41E2">
      <w:pPr>
        <w:widowControl/>
        <w:rPr>
          <w:rFonts w:asciiTheme="minorHAnsi" w:hAnsiTheme="minorHAnsi" w:cstheme="minorHAnsi"/>
          <w:color w:val="auto"/>
        </w:rPr>
      </w:pPr>
      <w:r w:rsidRPr="00A52FEF">
        <w:rPr>
          <w:rFonts w:asciiTheme="minorHAnsi" w:hAnsiTheme="minorHAnsi" w:cstheme="minorHAnsi"/>
          <w:b/>
          <w:color w:val="auto"/>
        </w:rPr>
        <w:t>Figure 2: Representative electrophysiological result following a successful surgery.</w:t>
      </w:r>
      <w:r w:rsidRPr="00A52FEF">
        <w:rPr>
          <w:rFonts w:asciiTheme="minorHAnsi" w:hAnsiTheme="minorHAnsi" w:cstheme="minorHAnsi"/>
          <w:color w:val="auto"/>
        </w:rPr>
        <w:t xml:space="preserve"> </w:t>
      </w:r>
      <w:r w:rsidR="009E16E1">
        <w:rPr>
          <w:rFonts w:asciiTheme="minorHAnsi" w:hAnsiTheme="minorHAnsi" w:cstheme="minorHAnsi"/>
          <w:color w:val="auto"/>
        </w:rPr>
        <w:t xml:space="preserve">The </w:t>
      </w:r>
      <w:r w:rsidR="009E16E1">
        <w:rPr>
          <w:rFonts w:asciiTheme="minorHAnsi" w:hAnsiTheme="minorHAnsi" w:cstheme="minorHAnsi"/>
          <w:bCs/>
          <w:color w:val="auto"/>
        </w:rPr>
        <w:t>l</w:t>
      </w:r>
      <w:r w:rsidR="00D05456">
        <w:rPr>
          <w:rFonts w:asciiTheme="minorHAnsi" w:hAnsiTheme="minorHAnsi" w:cstheme="minorHAnsi"/>
          <w:bCs/>
          <w:color w:val="auto"/>
        </w:rPr>
        <w:t>eft panel</w:t>
      </w:r>
      <w:r w:rsidRPr="00A52FEF">
        <w:rPr>
          <w:rFonts w:asciiTheme="minorHAnsi" w:hAnsiTheme="minorHAnsi" w:cstheme="minorHAnsi"/>
          <w:color w:val="auto"/>
        </w:rPr>
        <w:t xml:space="preserve"> </w:t>
      </w:r>
      <w:r w:rsidR="009E16E1">
        <w:rPr>
          <w:rFonts w:asciiTheme="minorHAnsi" w:hAnsiTheme="minorHAnsi" w:cstheme="minorHAnsi"/>
          <w:color w:val="auto"/>
        </w:rPr>
        <w:t xml:space="preserve">shows </w:t>
      </w:r>
      <w:r w:rsidR="009E16E1" w:rsidRPr="00A52FEF">
        <w:rPr>
          <w:rFonts w:asciiTheme="minorHAnsi" w:hAnsiTheme="minorHAnsi" w:cstheme="minorHAnsi"/>
          <w:color w:val="auto"/>
        </w:rPr>
        <w:t xml:space="preserve">spike </w:t>
      </w:r>
      <w:r w:rsidRPr="00A52FEF">
        <w:rPr>
          <w:rFonts w:asciiTheme="minorHAnsi" w:hAnsiTheme="minorHAnsi" w:cstheme="minorHAnsi"/>
          <w:color w:val="auto"/>
        </w:rPr>
        <w:t xml:space="preserve">activity of </w:t>
      </w:r>
      <w:r w:rsidR="009E16E1" w:rsidRPr="009E16E1">
        <w:rPr>
          <w:rFonts w:asciiTheme="minorHAnsi" w:hAnsiTheme="minorHAnsi" w:cstheme="minorHAnsi"/>
          <w:color w:val="auto"/>
        </w:rPr>
        <w:t>two</w:t>
      </w:r>
      <w:r w:rsidR="009E16E1" w:rsidRPr="00A52FEF">
        <w:rPr>
          <w:rFonts w:asciiTheme="minorHAnsi" w:hAnsiTheme="minorHAnsi" w:cstheme="minorHAnsi"/>
          <w:color w:val="auto"/>
        </w:rPr>
        <w:t xml:space="preserve"> </w:t>
      </w:r>
      <w:r w:rsidRPr="00A52FEF">
        <w:rPr>
          <w:rFonts w:asciiTheme="minorHAnsi" w:hAnsiTheme="minorHAnsi" w:cstheme="minorHAnsi"/>
          <w:color w:val="auto"/>
        </w:rPr>
        <w:t>neurons (yellow and green waveforms) recorded from one electrode.</w:t>
      </w:r>
      <w:r w:rsidR="00D05456">
        <w:rPr>
          <w:rFonts w:asciiTheme="minorHAnsi" w:hAnsiTheme="minorHAnsi" w:cstheme="minorHAnsi"/>
          <w:color w:val="auto"/>
        </w:rPr>
        <w:t xml:space="preserve"> </w:t>
      </w:r>
      <w:r w:rsidR="009E16E1">
        <w:rPr>
          <w:rFonts w:asciiTheme="minorHAnsi" w:hAnsiTheme="minorHAnsi" w:cstheme="minorHAnsi"/>
          <w:color w:val="auto"/>
        </w:rPr>
        <w:t>The r</w:t>
      </w:r>
      <w:r w:rsidR="00D05456">
        <w:rPr>
          <w:rFonts w:asciiTheme="minorHAnsi" w:hAnsiTheme="minorHAnsi" w:cstheme="minorHAnsi"/>
          <w:color w:val="auto"/>
        </w:rPr>
        <w:t>ight panel</w:t>
      </w:r>
      <w:r w:rsidR="009E16E1">
        <w:rPr>
          <w:rFonts w:asciiTheme="minorHAnsi" w:hAnsiTheme="minorHAnsi" w:cstheme="minorHAnsi"/>
          <w:color w:val="auto"/>
        </w:rPr>
        <w:t xml:space="preserve"> shows </w:t>
      </w:r>
      <w:r w:rsidR="009E16E1" w:rsidRPr="00A52FEF">
        <w:rPr>
          <w:rFonts w:asciiTheme="minorHAnsi" w:hAnsiTheme="minorHAnsi" w:cstheme="minorHAnsi"/>
          <w:color w:val="auto"/>
        </w:rPr>
        <w:t xml:space="preserve">local </w:t>
      </w:r>
      <w:r w:rsidRPr="00A52FEF">
        <w:rPr>
          <w:rFonts w:asciiTheme="minorHAnsi" w:hAnsiTheme="minorHAnsi" w:cstheme="minorHAnsi"/>
          <w:color w:val="auto"/>
        </w:rPr>
        <w:t>field potential oscillations recorded from 14 electrodes.</w:t>
      </w:r>
    </w:p>
    <w:p w14:paraId="596742D1" w14:textId="77777777" w:rsidR="00035B30" w:rsidRPr="00A52FEF" w:rsidRDefault="00035B30" w:rsidP="000A41E2">
      <w:pPr>
        <w:widowControl/>
        <w:rPr>
          <w:rFonts w:asciiTheme="minorHAnsi" w:hAnsiTheme="minorHAnsi" w:cstheme="minorHAnsi"/>
          <w:color w:val="auto"/>
        </w:rPr>
      </w:pPr>
    </w:p>
    <w:p w14:paraId="3D46D59B" w14:textId="4521DB46" w:rsidR="001D1B41" w:rsidRPr="00A52FEF" w:rsidRDefault="00A50BC5" w:rsidP="000A41E2">
      <w:pPr>
        <w:widowControl/>
        <w:rPr>
          <w:rFonts w:asciiTheme="minorHAnsi" w:hAnsiTheme="minorHAnsi" w:cstheme="minorHAnsi"/>
          <w:color w:val="auto"/>
        </w:rPr>
      </w:pPr>
      <w:r w:rsidRPr="00A52FEF">
        <w:rPr>
          <w:rFonts w:asciiTheme="minorHAnsi" w:hAnsiTheme="minorHAnsi" w:cstheme="minorHAnsi"/>
          <w:b/>
          <w:color w:val="auto"/>
        </w:rPr>
        <w:t>Figure 3: Nissl stained tissue section demonstrating an electrode track.</w:t>
      </w:r>
      <w:r w:rsidRPr="00A52FEF">
        <w:rPr>
          <w:rFonts w:asciiTheme="minorHAnsi" w:hAnsiTheme="minorHAnsi" w:cstheme="minorHAnsi"/>
          <w:color w:val="auto"/>
        </w:rPr>
        <w:t xml:space="preserve"> This section (anteroposterior coordinate, relative to interaural line: +8.0, according to the atlas by Paxinos </w:t>
      </w:r>
      <w:r w:rsidR="009054FE">
        <w:rPr>
          <w:rFonts w:asciiTheme="minorHAnsi" w:hAnsiTheme="minorHAnsi" w:cstheme="minorHAnsi"/>
          <w:color w:val="auto"/>
        </w:rPr>
        <w:t>and</w:t>
      </w:r>
      <w:r w:rsidRPr="00A52FEF">
        <w:rPr>
          <w:rFonts w:asciiTheme="minorHAnsi" w:hAnsiTheme="minorHAnsi" w:cstheme="minorHAnsi"/>
          <w:color w:val="auto"/>
        </w:rPr>
        <w:t xml:space="preserve"> Watson</w:t>
      </w:r>
      <w:r w:rsidR="00F05040" w:rsidRPr="00A52FEF">
        <w:rPr>
          <w:rFonts w:asciiTheme="minorHAnsi" w:hAnsiTheme="minorHAnsi" w:cstheme="minorHAnsi"/>
          <w:color w:val="auto"/>
          <w:vertAlign w:val="superscript"/>
        </w:rPr>
        <w:t>34</w:t>
      </w:r>
      <w:r w:rsidRPr="00A52FEF">
        <w:rPr>
          <w:rFonts w:asciiTheme="minorHAnsi" w:hAnsiTheme="minorHAnsi" w:cstheme="minorHAnsi"/>
          <w:color w:val="auto"/>
        </w:rPr>
        <w:t xml:space="preserve">) </w:t>
      </w:r>
      <w:r w:rsidR="003A4B77" w:rsidRPr="00A52FEF">
        <w:rPr>
          <w:rFonts w:asciiTheme="minorHAnsi" w:hAnsiTheme="minorHAnsi" w:cstheme="minorHAnsi"/>
          <w:color w:val="auto"/>
        </w:rPr>
        <w:t>depicts</w:t>
      </w:r>
      <w:r w:rsidR="000F5425" w:rsidRPr="00A52FEF">
        <w:rPr>
          <w:rFonts w:asciiTheme="minorHAnsi" w:hAnsiTheme="minorHAnsi" w:cstheme="minorHAnsi"/>
          <w:color w:val="auto"/>
        </w:rPr>
        <w:t xml:space="preserve"> </w:t>
      </w:r>
      <w:r w:rsidRPr="00A52FEF">
        <w:rPr>
          <w:rFonts w:asciiTheme="minorHAnsi" w:hAnsiTheme="minorHAnsi" w:cstheme="minorHAnsi"/>
          <w:color w:val="auto"/>
        </w:rPr>
        <w:t xml:space="preserve">an electrode track </w:t>
      </w:r>
      <w:r w:rsidR="003A4B77" w:rsidRPr="00A52FEF">
        <w:rPr>
          <w:rFonts w:asciiTheme="minorHAnsi" w:hAnsiTheme="minorHAnsi" w:cstheme="minorHAnsi"/>
          <w:color w:val="auto"/>
        </w:rPr>
        <w:t>with the tip at</w:t>
      </w:r>
      <w:r w:rsidRPr="00A52FEF">
        <w:rPr>
          <w:rFonts w:asciiTheme="minorHAnsi" w:hAnsiTheme="minorHAnsi" w:cstheme="minorHAnsi"/>
          <w:color w:val="auto"/>
        </w:rPr>
        <w:t xml:space="preserve"> the Putamen, as indicated by the black triangle. </w:t>
      </w:r>
      <w:r w:rsidRPr="00A52FEF">
        <w:rPr>
          <w:rFonts w:asciiTheme="minorHAnsi" w:hAnsiTheme="minorHAnsi" w:cstheme="minorHAnsi"/>
          <w:color w:val="auto"/>
          <w:highlight w:val="white"/>
        </w:rPr>
        <w:t>Scale bar</w:t>
      </w:r>
      <w:r w:rsidR="009054FE">
        <w:rPr>
          <w:rFonts w:asciiTheme="minorHAnsi" w:hAnsiTheme="minorHAnsi" w:cstheme="minorHAnsi"/>
          <w:color w:val="auto"/>
          <w:highlight w:val="white"/>
        </w:rPr>
        <w:t xml:space="preserve"> =</w:t>
      </w:r>
      <w:r w:rsidRPr="00A52FEF">
        <w:rPr>
          <w:rFonts w:asciiTheme="minorHAnsi" w:hAnsiTheme="minorHAnsi" w:cstheme="minorHAnsi"/>
          <w:color w:val="auto"/>
          <w:highlight w:val="white"/>
        </w:rPr>
        <w:t xml:space="preserve"> 1 mm.</w:t>
      </w:r>
    </w:p>
    <w:p w14:paraId="617D66D6" w14:textId="77777777" w:rsidR="001D1B41" w:rsidRPr="00A52FEF" w:rsidRDefault="001D1B41" w:rsidP="000A41E2">
      <w:pPr>
        <w:rPr>
          <w:rFonts w:asciiTheme="minorHAnsi" w:hAnsiTheme="minorHAnsi" w:cstheme="minorHAnsi"/>
          <w:color w:val="auto"/>
        </w:rPr>
      </w:pPr>
    </w:p>
    <w:p w14:paraId="22DEFD2E" w14:textId="77777777" w:rsidR="001D1B41" w:rsidRPr="00A52FEF" w:rsidRDefault="00A50BC5" w:rsidP="000A41E2">
      <w:pPr>
        <w:rPr>
          <w:rFonts w:asciiTheme="minorHAnsi" w:hAnsiTheme="minorHAnsi" w:cstheme="minorHAnsi"/>
          <w:b/>
          <w:color w:val="auto"/>
        </w:rPr>
      </w:pPr>
      <w:r w:rsidRPr="00A52FEF">
        <w:rPr>
          <w:rFonts w:asciiTheme="minorHAnsi" w:hAnsiTheme="minorHAnsi" w:cstheme="minorHAnsi"/>
          <w:b/>
          <w:color w:val="auto"/>
        </w:rPr>
        <w:t xml:space="preserve">DISCUSSION: </w:t>
      </w:r>
    </w:p>
    <w:p w14:paraId="5FA39497" w14:textId="0920EFA1" w:rsidR="001D1B41" w:rsidRPr="00A52FEF" w:rsidRDefault="00A50BC5" w:rsidP="000A41E2">
      <w:pPr>
        <w:widowControl/>
        <w:rPr>
          <w:rFonts w:asciiTheme="minorHAnsi" w:hAnsiTheme="minorHAnsi" w:cstheme="minorHAnsi"/>
          <w:color w:val="auto"/>
        </w:rPr>
      </w:pPr>
      <w:r w:rsidRPr="00A52FEF">
        <w:rPr>
          <w:rFonts w:asciiTheme="minorHAnsi" w:hAnsiTheme="minorHAnsi" w:cstheme="minorHAnsi"/>
          <w:color w:val="auto"/>
        </w:rPr>
        <w:t>This work provides a detailed description of the procedures involved in the implantation of microelectrode recording arrays in the marmoset brain. This same protocol can be readily used when implanting electrodes</w:t>
      </w:r>
      <w:r w:rsidR="003A4B77" w:rsidRPr="00A52FEF">
        <w:rPr>
          <w:rFonts w:asciiTheme="minorHAnsi" w:hAnsiTheme="minorHAnsi" w:cstheme="minorHAnsi"/>
          <w:color w:val="auto"/>
        </w:rPr>
        <w:t xml:space="preserve">, whether homemade or commercially available, </w:t>
      </w:r>
      <w:r w:rsidRPr="00A52FEF">
        <w:rPr>
          <w:rFonts w:asciiTheme="minorHAnsi" w:hAnsiTheme="minorHAnsi" w:cstheme="minorHAnsi"/>
          <w:color w:val="auto"/>
        </w:rPr>
        <w:t xml:space="preserve">in other small primates. Additionally, it can be easily adapted for other experimental ends that require precise targeting of brain structures. Therefore, this protocol is purposefully vague regarding stereotaxic coordinates and cranial drilling techniques, </w:t>
      </w:r>
      <w:r w:rsidR="006C7202" w:rsidRPr="006C7202">
        <w:rPr>
          <w:rFonts w:asciiTheme="minorHAnsi" w:hAnsiTheme="minorHAnsi" w:cstheme="minorHAnsi"/>
          <w:color w:val="auto"/>
        </w:rPr>
        <w:t>because</w:t>
      </w:r>
      <w:r w:rsidR="006C7202" w:rsidRPr="00A52FEF">
        <w:rPr>
          <w:rFonts w:asciiTheme="minorHAnsi" w:hAnsiTheme="minorHAnsi" w:cstheme="minorHAnsi"/>
          <w:color w:val="auto"/>
        </w:rPr>
        <w:t xml:space="preserve"> </w:t>
      </w:r>
      <w:r w:rsidRPr="00A52FEF">
        <w:rPr>
          <w:rFonts w:asciiTheme="minorHAnsi" w:hAnsiTheme="minorHAnsi" w:cstheme="minorHAnsi"/>
          <w:color w:val="auto"/>
        </w:rPr>
        <w:t xml:space="preserve">those are the aspects that may vary the most. For instance, to implant the arrays used in this surgery, craniotomies were performed to open </w:t>
      </w:r>
      <w:r w:rsidR="003A4B77" w:rsidRPr="00A52FEF">
        <w:rPr>
          <w:rFonts w:asciiTheme="minorHAnsi" w:hAnsiTheme="minorHAnsi" w:cstheme="minorHAnsi"/>
          <w:color w:val="auto"/>
        </w:rPr>
        <w:t xml:space="preserve">two </w:t>
      </w:r>
      <w:r w:rsidRPr="00A52FEF">
        <w:rPr>
          <w:rFonts w:asciiTheme="minorHAnsi" w:hAnsiTheme="minorHAnsi" w:cstheme="minorHAnsi"/>
          <w:color w:val="auto"/>
        </w:rPr>
        <w:t>appropriately sized windows</w:t>
      </w:r>
      <w:r w:rsidR="003A4B77" w:rsidRPr="00A52FEF">
        <w:rPr>
          <w:rFonts w:asciiTheme="minorHAnsi" w:hAnsiTheme="minorHAnsi" w:cstheme="minorHAnsi"/>
          <w:color w:val="auto"/>
        </w:rPr>
        <w:t xml:space="preserve"> in each hemisphere</w:t>
      </w:r>
      <w:r w:rsidRPr="00A52FEF">
        <w:rPr>
          <w:rFonts w:asciiTheme="minorHAnsi" w:hAnsiTheme="minorHAnsi" w:cstheme="minorHAnsi"/>
          <w:color w:val="auto"/>
        </w:rPr>
        <w:t xml:space="preserve">. However, when implanting sturdy, individual structures, such as guide cannulas, neither this nor the durectomy is necessary. Rather, a simple burr hole to the level of the dura will suffice. Similarly, when </w:t>
      </w:r>
      <w:r w:rsidR="0057279E" w:rsidRPr="00A52FEF">
        <w:rPr>
          <w:rFonts w:asciiTheme="minorHAnsi" w:hAnsiTheme="minorHAnsi" w:cstheme="minorHAnsi"/>
          <w:color w:val="auto"/>
        </w:rPr>
        <w:t>nonelectrical</w:t>
      </w:r>
      <w:r w:rsidRPr="00A52FEF">
        <w:rPr>
          <w:rFonts w:asciiTheme="minorHAnsi" w:hAnsiTheme="minorHAnsi" w:cstheme="minorHAnsi"/>
          <w:color w:val="auto"/>
        </w:rPr>
        <w:t xml:space="preserve"> implants are involved it is not necessary for the screws to be grounded</w:t>
      </w:r>
      <w:r w:rsidR="006C7202">
        <w:rPr>
          <w:rFonts w:asciiTheme="minorHAnsi" w:hAnsiTheme="minorHAnsi" w:cstheme="minorHAnsi"/>
          <w:color w:val="auto"/>
        </w:rPr>
        <w:t>.</w:t>
      </w:r>
      <w:r w:rsidRPr="00A52FEF">
        <w:rPr>
          <w:rFonts w:asciiTheme="minorHAnsi" w:hAnsiTheme="minorHAnsi" w:cstheme="minorHAnsi"/>
          <w:color w:val="auto"/>
        </w:rPr>
        <w:t xml:space="preserve"> </w:t>
      </w:r>
      <w:r w:rsidR="006C7202" w:rsidRPr="00A52FEF">
        <w:rPr>
          <w:rFonts w:asciiTheme="minorHAnsi" w:hAnsiTheme="minorHAnsi" w:cstheme="minorHAnsi"/>
          <w:color w:val="auto"/>
        </w:rPr>
        <w:t>Thus</w:t>
      </w:r>
      <w:r w:rsidR="006C7202">
        <w:rPr>
          <w:rFonts w:asciiTheme="minorHAnsi" w:hAnsiTheme="minorHAnsi" w:cstheme="minorHAnsi"/>
          <w:color w:val="auto"/>
        </w:rPr>
        <w:t>,</w:t>
      </w:r>
      <w:r w:rsidR="006C7202" w:rsidRPr="00A52FEF">
        <w:rPr>
          <w:rFonts w:asciiTheme="minorHAnsi" w:hAnsiTheme="minorHAnsi" w:cstheme="minorHAnsi"/>
          <w:color w:val="auto"/>
        </w:rPr>
        <w:t xml:space="preserve"> </w:t>
      </w:r>
      <w:r w:rsidRPr="00A52FEF">
        <w:rPr>
          <w:rFonts w:asciiTheme="minorHAnsi" w:hAnsiTheme="minorHAnsi" w:cstheme="minorHAnsi"/>
          <w:color w:val="auto"/>
        </w:rPr>
        <w:t>step 3.9 in the surgical protocol can be omitted. Instead, dental acrylic can be used to simply cover the exposed skull, implant</w:t>
      </w:r>
      <w:r w:rsidR="006C7202">
        <w:rPr>
          <w:rFonts w:asciiTheme="minorHAnsi" w:hAnsiTheme="minorHAnsi" w:cstheme="minorHAnsi"/>
          <w:color w:val="auto"/>
        </w:rPr>
        <w:t>,</w:t>
      </w:r>
      <w:r w:rsidRPr="00A52FEF">
        <w:rPr>
          <w:rFonts w:asciiTheme="minorHAnsi" w:hAnsiTheme="minorHAnsi" w:cstheme="minorHAnsi"/>
          <w:color w:val="auto"/>
        </w:rPr>
        <w:t xml:space="preserve"> and screws.</w:t>
      </w:r>
    </w:p>
    <w:p w14:paraId="3CC88271" w14:textId="02E1D846" w:rsidR="00F12FA8" w:rsidRPr="00A52FEF" w:rsidRDefault="00F12FA8" w:rsidP="000A41E2">
      <w:pPr>
        <w:widowControl/>
        <w:rPr>
          <w:rFonts w:asciiTheme="minorHAnsi" w:hAnsiTheme="minorHAnsi" w:cstheme="minorHAnsi"/>
          <w:color w:val="auto"/>
        </w:rPr>
      </w:pPr>
    </w:p>
    <w:p w14:paraId="21885E9E" w14:textId="7F2280B9" w:rsidR="001D1B41" w:rsidRPr="00A52FEF" w:rsidRDefault="00A50BC5" w:rsidP="00A208E6">
      <w:pPr>
        <w:widowControl/>
        <w:rPr>
          <w:rFonts w:asciiTheme="minorHAnsi" w:hAnsiTheme="minorHAnsi" w:cstheme="minorHAnsi"/>
          <w:color w:val="auto"/>
        </w:rPr>
      </w:pPr>
      <w:bookmarkStart w:id="3" w:name="_Hlk16513860"/>
      <w:r w:rsidRPr="00A52FEF">
        <w:rPr>
          <w:rFonts w:asciiTheme="minorHAnsi" w:hAnsiTheme="minorHAnsi" w:cstheme="minorHAnsi"/>
          <w:color w:val="auto"/>
        </w:rPr>
        <w:t>Regardless of the specific experimental goal of the stereotaxic neurosurgery, successful implementation of the given procedure largely revolves around good surgical practices. This means that rigorous protocols must be followed to perform the surgery under aseptic conditions in order to prevent postoperative infections</w:t>
      </w:r>
      <w:r w:rsidR="00F05040" w:rsidRPr="00A52FEF">
        <w:rPr>
          <w:rFonts w:asciiTheme="minorHAnsi" w:hAnsiTheme="minorHAnsi" w:cstheme="minorHAnsi"/>
          <w:color w:val="auto"/>
          <w:vertAlign w:val="superscript"/>
        </w:rPr>
        <w:t>35</w:t>
      </w:r>
      <w:r w:rsidRPr="00A52FEF">
        <w:rPr>
          <w:rFonts w:asciiTheme="minorHAnsi" w:hAnsiTheme="minorHAnsi" w:cstheme="minorHAnsi"/>
          <w:color w:val="auto"/>
        </w:rPr>
        <w:t xml:space="preserve">. Some of the most </w:t>
      </w:r>
      <w:r w:rsidR="003A4B77" w:rsidRPr="00A52FEF">
        <w:rPr>
          <w:rFonts w:asciiTheme="minorHAnsi" w:hAnsiTheme="minorHAnsi" w:cstheme="minorHAnsi"/>
          <w:color w:val="auto"/>
        </w:rPr>
        <w:t>critical</w:t>
      </w:r>
      <w:r w:rsidRPr="00A52FEF">
        <w:rPr>
          <w:rFonts w:asciiTheme="minorHAnsi" w:hAnsiTheme="minorHAnsi" w:cstheme="minorHAnsi"/>
          <w:color w:val="auto"/>
        </w:rPr>
        <w:t xml:space="preserve"> moments are inducing and removing anesthesia. It is therefore </w:t>
      </w:r>
      <w:r w:rsidR="003A4B77" w:rsidRPr="00A52FEF">
        <w:rPr>
          <w:rFonts w:asciiTheme="minorHAnsi" w:hAnsiTheme="minorHAnsi" w:cstheme="minorHAnsi"/>
          <w:color w:val="auto"/>
        </w:rPr>
        <w:t>essential</w:t>
      </w:r>
      <w:r w:rsidR="000F5425" w:rsidRPr="00A52FEF">
        <w:rPr>
          <w:rFonts w:asciiTheme="minorHAnsi" w:hAnsiTheme="minorHAnsi" w:cstheme="minorHAnsi"/>
          <w:color w:val="auto"/>
        </w:rPr>
        <w:t xml:space="preserve"> </w:t>
      </w:r>
      <w:r w:rsidRPr="00A52FEF">
        <w:rPr>
          <w:rFonts w:asciiTheme="minorHAnsi" w:hAnsiTheme="minorHAnsi" w:cstheme="minorHAnsi"/>
          <w:color w:val="auto"/>
        </w:rPr>
        <w:t>that the vital signs of the animal (heart rate, blood oxygen saturation</w:t>
      </w:r>
      <w:r w:rsidR="006C7202">
        <w:rPr>
          <w:rFonts w:asciiTheme="minorHAnsi" w:hAnsiTheme="minorHAnsi" w:cstheme="minorHAnsi"/>
          <w:color w:val="auto"/>
        </w:rPr>
        <w:t>,</w:t>
      </w:r>
      <w:r w:rsidRPr="00A52FEF">
        <w:rPr>
          <w:rFonts w:asciiTheme="minorHAnsi" w:hAnsiTheme="minorHAnsi" w:cstheme="minorHAnsi"/>
          <w:color w:val="auto"/>
        </w:rPr>
        <w:t xml:space="preserve"> and body temperature) be monitored throughout the entire surgical procedure</w:t>
      </w:r>
      <w:r w:rsidR="00F05040" w:rsidRPr="00A52FEF">
        <w:rPr>
          <w:rFonts w:asciiTheme="minorHAnsi" w:hAnsiTheme="minorHAnsi" w:cstheme="minorHAnsi"/>
          <w:color w:val="auto"/>
          <w:vertAlign w:val="superscript"/>
        </w:rPr>
        <w:t>36</w:t>
      </w:r>
      <w:r w:rsidRPr="00A52FEF">
        <w:rPr>
          <w:rFonts w:asciiTheme="minorHAnsi" w:hAnsiTheme="minorHAnsi" w:cstheme="minorHAnsi"/>
          <w:color w:val="auto"/>
        </w:rPr>
        <w:t xml:space="preserve">. If a decrease in </w:t>
      </w:r>
      <w:r w:rsidR="00D32D91">
        <w:rPr>
          <w:rFonts w:asciiTheme="minorHAnsi" w:hAnsiTheme="minorHAnsi" w:cstheme="minorHAnsi"/>
          <w:color w:val="auto"/>
        </w:rPr>
        <w:t xml:space="preserve">the </w:t>
      </w:r>
      <w:r w:rsidRPr="00A52FEF">
        <w:rPr>
          <w:rFonts w:asciiTheme="minorHAnsi" w:hAnsiTheme="minorHAnsi" w:cstheme="minorHAnsi"/>
          <w:color w:val="auto"/>
        </w:rPr>
        <w:t xml:space="preserve">heart rate with a concurrent drop in oxygen saturation occurs, confirm </w:t>
      </w:r>
      <w:r w:rsidR="00D32D91">
        <w:rPr>
          <w:rFonts w:asciiTheme="minorHAnsi" w:hAnsiTheme="minorHAnsi" w:cstheme="minorHAnsi"/>
          <w:color w:val="auto"/>
        </w:rPr>
        <w:t xml:space="preserve">that </w:t>
      </w:r>
      <w:r w:rsidRPr="00A52FEF">
        <w:rPr>
          <w:rFonts w:asciiTheme="minorHAnsi" w:hAnsiTheme="minorHAnsi" w:cstheme="minorHAnsi"/>
          <w:color w:val="auto"/>
        </w:rPr>
        <w:t>the chest is inflating and deflating normally, otherwise the connection to the breathing machine may be at fault. The first thing that can be done to attempt to recover</w:t>
      </w:r>
      <w:r w:rsidR="00E54E15">
        <w:rPr>
          <w:rFonts w:asciiTheme="minorHAnsi" w:hAnsiTheme="minorHAnsi" w:cstheme="minorHAnsi"/>
          <w:color w:val="auto"/>
        </w:rPr>
        <w:t xml:space="preserve"> the</w:t>
      </w:r>
      <w:r w:rsidRPr="00A52FEF">
        <w:rPr>
          <w:rFonts w:asciiTheme="minorHAnsi" w:hAnsiTheme="minorHAnsi" w:cstheme="minorHAnsi"/>
          <w:color w:val="auto"/>
        </w:rPr>
        <w:t xml:space="preserve"> heart rate and oxygen saturation is to decrease the isoflurane concentration. If this does not resolve the issue, atropine may be administered intramuscularly to increase </w:t>
      </w:r>
      <w:r w:rsidR="006C7202">
        <w:rPr>
          <w:rFonts w:asciiTheme="minorHAnsi" w:hAnsiTheme="minorHAnsi" w:cstheme="minorHAnsi"/>
          <w:color w:val="auto"/>
        </w:rPr>
        <w:t xml:space="preserve">the </w:t>
      </w:r>
      <w:r w:rsidRPr="00A52FEF">
        <w:rPr>
          <w:rFonts w:asciiTheme="minorHAnsi" w:hAnsiTheme="minorHAnsi" w:cstheme="minorHAnsi"/>
          <w:color w:val="auto"/>
        </w:rPr>
        <w:t xml:space="preserve">heart rate and attempt to stabilize the animal. </w:t>
      </w:r>
      <w:r w:rsidR="006C7202">
        <w:rPr>
          <w:rFonts w:asciiTheme="minorHAnsi" w:hAnsiTheme="minorHAnsi" w:cstheme="minorHAnsi"/>
          <w:color w:val="auto"/>
        </w:rPr>
        <w:t>This must be done</w:t>
      </w:r>
      <w:r w:rsidR="006C7202" w:rsidRPr="00A52FEF">
        <w:rPr>
          <w:rFonts w:asciiTheme="minorHAnsi" w:hAnsiTheme="minorHAnsi" w:cstheme="minorHAnsi"/>
          <w:color w:val="auto"/>
        </w:rPr>
        <w:t xml:space="preserve"> </w:t>
      </w:r>
      <w:r w:rsidRPr="00A52FEF">
        <w:rPr>
          <w:rFonts w:asciiTheme="minorHAnsi" w:hAnsiTheme="minorHAnsi" w:cstheme="minorHAnsi"/>
          <w:color w:val="auto"/>
        </w:rPr>
        <w:t>extremely cautious</w:t>
      </w:r>
      <w:r w:rsidR="006C7202">
        <w:rPr>
          <w:rFonts w:asciiTheme="minorHAnsi" w:hAnsiTheme="minorHAnsi" w:cstheme="minorHAnsi"/>
          <w:color w:val="auto"/>
        </w:rPr>
        <w:t>ly</w:t>
      </w:r>
      <w:r w:rsidRPr="00A52FEF">
        <w:rPr>
          <w:rFonts w:asciiTheme="minorHAnsi" w:hAnsiTheme="minorHAnsi" w:cstheme="minorHAnsi"/>
          <w:color w:val="auto"/>
        </w:rPr>
        <w:t xml:space="preserve">, </w:t>
      </w:r>
      <w:r w:rsidR="006C7202">
        <w:rPr>
          <w:rFonts w:asciiTheme="minorHAnsi" w:hAnsiTheme="minorHAnsi" w:cstheme="minorHAnsi"/>
          <w:color w:val="auto"/>
        </w:rPr>
        <w:t>because previous</w:t>
      </w:r>
      <w:r w:rsidR="008D496D" w:rsidRPr="00A52FEF">
        <w:rPr>
          <w:rFonts w:asciiTheme="minorHAnsi" w:hAnsiTheme="minorHAnsi" w:cstheme="minorHAnsi"/>
          <w:color w:val="auto"/>
        </w:rPr>
        <w:t xml:space="preserve"> experience </w:t>
      </w:r>
      <w:r w:rsidR="006C7202">
        <w:rPr>
          <w:rFonts w:asciiTheme="minorHAnsi" w:hAnsiTheme="minorHAnsi" w:cstheme="minorHAnsi"/>
          <w:color w:val="auto"/>
        </w:rPr>
        <w:t xml:space="preserve">shows that </w:t>
      </w:r>
      <w:r w:rsidRPr="00A52FEF">
        <w:rPr>
          <w:rFonts w:asciiTheme="minorHAnsi" w:hAnsiTheme="minorHAnsi" w:cstheme="minorHAnsi"/>
          <w:color w:val="auto"/>
        </w:rPr>
        <w:t xml:space="preserve">a heart rate above 200 </w:t>
      </w:r>
      <w:r w:rsidR="006C7202" w:rsidRPr="00A52FEF">
        <w:rPr>
          <w:rFonts w:asciiTheme="minorHAnsi" w:hAnsiTheme="minorHAnsi" w:cstheme="minorHAnsi"/>
          <w:color w:val="auto"/>
        </w:rPr>
        <w:t xml:space="preserve">bpm </w:t>
      </w:r>
      <w:r w:rsidRPr="00A52FEF">
        <w:rPr>
          <w:rFonts w:asciiTheme="minorHAnsi" w:hAnsiTheme="minorHAnsi" w:cstheme="minorHAnsi"/>
          <w:color w:val="auto"/>
        </w:rPr>
        <w:t>without sufficient isoflurane will awaken the animal.</w:t>
      </w:r>
    </w:p>
    <w:bookmarkEnd w:id="3"/>
    <w:p w14:paraId="63D24456" w14:textId="77777777" w:rsidR="00035B30" w:rsidRPr="00A52FEF" w:rsidRDefault="00035B30" w:rsidP="000A41E2">
      <w:pPr>
        <w:widowControl/>
        <w:rPr>
          <w:rFonts w:asciiTheme="minorHAnsi" w:hAnsiTheme="minorHAnsi" w:cstheme="minorHAnsi"/>
          <w:color w:val="auto"/>
        </w:rPr>
      </w:pPr>
    </w:p>
    <w:p w14:paraId="07A28D3F" w14:textId="44EB89AF" w:rsidR="001D1B41" w:rsidRPr="00A52FEF" w:rsidRDefault="00A50BC5" w:rsidP="000A41E2">
      <w:pPr>
        <w:widowControl/>
        <w:rPr>
          <w:rFonts w:asciiTheme="minorHAnsi" w:hAnsiTheme="minorHAnsi" w:cstheme="minorHAnsi"/>
          <w:color w:val="auto"/>
        </w:rPr>
      </w:pPr>
      <w:r w:rsidRPr="00A52FEF">
        <w:rPr>
          <w:rFonts w:asciiTheme="minorHAnsi" w:hAnsiTheme="minorHAnsi" w:cstheme="minorHAnsi"/>
          <w:color w:val="auto"/>
        </w:rPr>
        <w:lastRenderedPageBreak/>
        <w:t>Unlike rodents, in primates all coordinates are usually measured relative to the interaural coordinate, not the bregma and lambda</w:t>
      </w:r>
      <w:r w:rsidR="00F05040" w:rsidRPr="00A52FEF">
        <w:rPr>
          <w:rFonts w:asciiTheme="minorHAnsi" w:hAnsiTheme="minorHAnsi" w:cstheme="minorHAnsi"/>
          <w:color w:val="auto"/>
          <w:vertAlign w:val="superscript"/>
        </w:rPr>
        <w:t>34</w:t>
      </w:r>
      <w:r w:rsidRPr="00A52FEF">
        <w:rPr>
          <w:rFonts w:asciiTheme="minorHAnsi" w:hAnsiTheme="minorHAnsi" w:cstheme="minorHAnsi"/>
          <w:color w:val="auto"/>
        </w:rPr>
        <w:t xml:space="preserve">. Therefore, it is important to measure the interaural zero coordinates of the electrode arrays and other probes before fixing the animal’s head in the stereotaxic apparatus. Moreover, in </w:t>
      </w:r>
      <w:r w:rsidR="003A4B77" w:rsidRPr="00A52FEF">
        <w:rPr>
          <w:rFonts w:asciiTheme="minorHAnsi" w:hAnsiTheme="minorHAnsi" w:cstheme="minorHAnsi"/>
          <w:color w:val="auto"/>
        </w:rPr>
        <w:t>marmosets</w:t>
      </w:r>
      <w:r w:rsidRPr="00A52FEF">
        <w:rPr>
          <w:rFonts w:asciiTheme="minorHAnsi" w:hAnsiTheme="minorHAnsi" w:cstheme="minorHAnsi"/>
          <w:color w:val="auto"/>
        </w:rPr>
        <w:t xml:space="preserve"> the horizontal plane is defined as the plane passing through the lower margin of the orbital bone and the center of the external auditory meatus</w:t>
      </w:r>
      <w:r w:rsidR="006C7202">
        <w:rPr>
          <w:rFonts w:asciiTheme="minorHAnsi" w:hAnsiTheme="minorHAnsi" w:cstheme="minorHAnsi"/>
          <w:color w:val="auto"/>
        </w:rPr>
        <w:t>.</w:t>
      </w:r>
      <w:r w:rsidRPr="00A52FEF">
        <w:rPr>
          <w:rFonts w:asciiTheme="minorHAnsi" w:hAnsiTheme="minorHAnsi" w:cstheme="minorHAnsi"/>
          <w:color w:val="auto"/>
        </w:rPr>
        <w:t xml:space="preserve"> </w:t>
      </w:r>
      <w:r w:rsidR="006C7202" w:rsidRPr="00A52FEF">
        <w:rPr>
          <w:rFonts w:asciiTheme="minorHAnsi" w:hAnsiTheme="minorHAnsi" w:cstheme="minorHAnsi"/>
          <w:color w:val="auto"/>
        </w:rPr>
        <w:t>Thus</w:t>
      </w:r>
      <w:r w:rsidR="006C7202">
        <w:rPr>
          <w:rFonts w:asciiTheme="minorHAnsi" w:hAnsiTheme="minorHAnsi" w:cstheme="minorHAnsi"/>
          <w:color w:val="auto"/>
        </w:rPr>
        <w:t>,</w:t>
      </w:r>
      <w:r w:rsidR="006C7202" w:rsidRPr="00A52FEF">
        <w:rPr>
          <w:rFonts w:asciiTheme="minorHAnsi" w:hAnsiTheme="minorHAnsi" w:cstheme="minorHAnsi"/>
          <w:color w:val="auto"/>
        </w:rPr>
        <w:t xml:space="preserve"> </w:t>
      </w:r>
      <w:r w:rsidRPr="00A52FEF">
        <w:rPr>
          <w:rFonts w:asciiTheme="minorHAnsi" w:hAnsiTheme="minorHAnsi" w:cstheme="minorHAnsi"/>
          <w:color w:val="auto"/>
        </w:rPr>
        <w:t>it is important to align the lower surface of the orbital bone with the center of the ear bars before fixing the head in the stereotaxic frame. Furthermore, the temporal muscles of the marmoset cover a wide area of the cranium</w:t>
      </w:r>
      <w:r w:rsidR="005E16DD">
        <w:rPr>
          <w:rFonts w:asciiTheme="minorHAnsi" w:hAnsiTheme="minorHAnsi" w:cstheme="minorHAnsi"/>
          <w:color w:val="auto"/>
        </w:rPr>
        <w:t>.</w:t>
      </w:r>
      <w:r w:rsidRPr="00A52FEF">
        <w:rPr>
          <w:rFonts w:asciiTheme="minorHAnsi" w:hAnsiTheme="minorHAnsi" w:cstheme="minorHAnsi"/>
          <w:color w:val="auto"/>
        </w:rPr>
        <w:t xml:space="preserve"> </w:t>
      </w:r>
      <w:r w:rsidR="005E16DD" w:rsidRPr="00A52FEF">
        <w:rPr>
          <w:rFonts w:asciiTheme="minorHAnsi" w:hAnsiTheme="minorHAnsi" w:cstheme="minorHAnsi"/>
          <w:color w:val="auto"/>
        </w:rPr>
        <w:t>Thus</w:t>
      </w:r>
      <w:r w:rsidR="005E16DD">
        <w:rPr>
          <w:rFonts w:asciiTheme="minorHAnsi" w:hAnsiTheme="minorHAnsi" w:cstheme="minorHAnsi"/>
          <w:color w:val="auto"/>
        </w:rPr>
        <w:t>,</w:t>
      </w:r>
      <w:r w:rsidR="005E16DD" w:rsidRPr="00A52FEF">
        <w:rPr>
          <w:rFonts w:asciiTheme="minorHAnsi" w:hAnsiTheme="minorHAnsi" w:cstheme="minorHAnsi"/>
          <w:color w:val="auto"/>
        </w:rPr>
        <w:t xml:space="preserve"> </w:t>
      </w:r>
      <w:r w:rsidRPr="00A52FEF">
        <w:rPr>
          <w:rFonts w:asciiTheme="minorHAnsi" w:hAnsiTheme="minorHAnsi" w:cstheme="minorHAnsi"/>
          <w:color w:val="auto"/>
        </w:rPr>
        <w:t xml:space="preserve">many neural targets require craniotomies to be performed under or in very close proximity to this musculature. </w:t>
      </w:r>
      <w:r w:rsidR="005E16DD" w:rsidRPr="005E16DD">
        <w:rPr>
          <w:rFonts w:asciiTheme="minorHAnsi" w:hAnsiTheme="minorHAnsi" w:cstheme="minorHAnsi"/>
          <w:color w:val="auto"/>
        </w:rPr>
        <w:t>Because</w:t>
      </w:r>
      <w:r w:rsidR="005E16DD" w:rsidRPr="00A52FEF">
        <w:rPr>
          <w:rFonts w:asciiTheme="minorHAnsi" w:hAnsiTheme="minorHAnsi" w:cstheme="minorHAnsi"/>
          <w:color w:val="auto"/>
        </w:rPr>
        <w:t xml:space="preserve"> </w:t>
      </w:r>
      <w:r w:rsidRPr="00A52FEF">
        <w:rPr>
          <w:rFonts w:asciiTheme="minorHAnsi" w:hAnsiTheme="minorHAnsi" w:cstheme="minorHAnsi"/>
          <w:color w:val="auto"/>
        </w:rPr>
        <w:t>these muscles are important for marmoset communication</w:t>
      </w:r>
      <w:r w:rsidR="00F05040" w:rsidRPr="00A52FEF">
        <w:rPr>
          <w:rFonts w:asciiTheme="minorHAnsi" w:hAnsiTheme="minorHAnsi" w:cstheme="minorHAnsi"/>
          <w:color w:val="auto"/>
          <w:vertAlign w:val="superscript"/>
        </w:rPr>
        <w:t>38</w:t>
      </w:r>
      <w:r w:rsidRPr="00A52FEF">
        <w:rPr>
          <w:rFonts w:asciiTheme="minorHAnsi" w:hAnsiTheme="minorHAnsi" w:cstheme="minorHAnsi"/>
          <w:color w:val="auto"/>
        </w:rPr>
        <w:t>, the surgeon must slowly and carefully detach this musculature from the cranium to minimize damage.</w:t>
      </w:r>
    </w:p>
    <w:p w14:paraId="502A8D73" w14:textId="77777777" w:rsidR="00035B30" w:rsidRPr="00A52FEF" w:rsidRDefault="00035B30" w:rsidP="000A41E2">
      <w:pPr>
        <w:widowControl/>
        <w:rPr>
          <w:rFonts w:asciiTheme="minorHAnsi" w:hAnsiTheme="minorHAnsi" w:cstheme="minorHAnsi"/>
          <w:color w:val="auto"/>
        </w:rPr>
      </w:pPr>
    </w:p>
    <w:p w14:paraId="22DBB0BD" w14:textId="34AFE091" w:rsidR="003A4B77" w:rsidRPr="00A52FEF" w:rsidRDefault="003A4B77" w:rsidP="000A41E2">
      <w:pPr>
        <w:widowControl/>
        <w:rPr>
          <w:rFonts w:asciiTheme="minorHAnsi" w:hAnsiTheme="minorHAnsi" w:cstheme="minorHAnsi"/>
          <w:color w:val="auto"/>
        </w:rPr>
      </w:pPr>
      <w:r w:rsidRPr="00A52FEF">
        <w:rPr>
          <w:rFonts w:asciiTheme="minorHAnsi" w:hAnsiTheme="minorHAnsi" w:cstheme="minorHAnsi"/>
          <w:color w:val="auto"/>
        </w:rPr>
        <w:t>Researchers familiar with behavioral work involving either rodents or marmosets should be aware of several limitations when performing electrophysiology in freely behaving NHPs. First, in the present arrangement and others involving high density arrays or multiple arrays</w:t>
      </w:r>
      <w:r w:rsidR="00D32D91">
        <w:rPr>
          <w:rFonts w:asciiTheme="minorHAnsi" w:hAnsiTheme="minorHAnsi" w:cstheme="minorHAnsi"/>
          <w:color w:val="auto"/>
        </w:rPr>
        <w:t>,</w:t>
      </w:r>
      <w:r w:rsidRPr="00A52FEF">
        <w:rPr>
          <w:rFonts w:asciiTheme="minorHAnsi" w:hAnsiTheme="minorHAnsi" w:cstheme="minorHAnsi"/>
          <w:color w:val="auto"/>
        </w:rPr>
        <w:t xml:space="preserve"> it is likely that inducing light anesthesia will be required to attach the cable connectors, even after appropriate habituation. This procedure, while within the scope of NIH’s and other countries’ regulatory guidelines, should be performed sparingly to reduce the mental and physical stress on the marmoset.</w:t>
      </w:r>
      <w:r w:rsidR="00E54E15">
        <w:rPr>
          <w:rFonts w:asciiTheme="minorHAnsi" w:hAnsiTheme="minorHAnsi" w:cstheme="minorHAnsi"/>
          <w:color w:val="auto"/>
        </w:rPr>
        <w:t xml:space="preserve"> </w:t>
      </w:r>
      <w:r w:rsidRPr="00A52FEF">
        <w:rPr>
          <w:rFonts w:asciiTheme="minorHAnsi" w:hAnsiTheme="minorHAnsi" w:cstheme="minorHAnsi"/>
          <w:color w:val="auto"/>
        </w:rPr>
        <w:t xml:space="preserve">Furthermore, it is critical that the </w:t>
      </w:r>
      <w:r w:rsidR="005E16DD" w:rsidRPr="005E16DD">
        <w:rPr>
          <w:rFonts w:asciiTheme="minorHAnsi" w:hAnsiTheme="minorHAnsi" w:cstheme="minorHAnsi"/>
          <w:color w:val="auto"/>
        </w:rPr>
        <w:t>researcher</w:t>
      </w:r>
      <w:r w:rsidR="005E16DD" w:rsidRPr="00A52FEF">
        <w:rPr>
          <w:rFonts w:asciiTheme="minorHAnsi" w:hAnsiTheme="minorHAnsi" w:cstheme="minorHAnsi"/>
          <w:color w:val="auto"/>
        </w:rPr>
        <w:t xml:space="preserve"> </w:t>
      </w:r>
      <w:r w:rsidRPr="00A52FEF">
        <w:rPr>
          <w:rFonts w:asciiTheme="minorHAnsi" w:hAnsiTheme="minorHAnsi" w:cstheme="minorHAnsi"/>
          <w:color w:val="auto"/>
        </w:rPr>
        <w:t>ensure the animal is fully recovered from anesthesia before beginning data acquisition, otherwise the anesthesia may confound the data</w:t>
      </w:r>
      <w:r w:rsidRPr="00A52FEF">
        <w:rPr>
          <w:rFonts w:asciiTheme="minorHAnsi" w:hAnsiTheme="minorHAnsi" w:cstheme="minorHAnsi"/>
          <w:color w:val="auto"/>
          <w:vertAlign w:val="superscript"/>
        </w:rPr>
        <w:t>39</w:t>
      </w:r>
      <w:r w:rsidRPr="00A52FEF">
        <w:rPr>
          <w:rFonts w:asciiTheme="minorHAnsi" w:hAnsiTheme="minorHAnsi" w:cstheme="minorHAnsi"/>
          <w:color w:val="auto"/>
        </w:rPr>
        <w:t>. Another related limitation is the physical presence of the cable itself. While wireless recording solutions are becoming available</w:t>
      </w:r>
      <w:r w:rsidRPr="00A52FEF">
        <w:rPr>
          <w:rFonts w:asciiTheme="minorHAnsi" w:hAnsiTheme="minorHAnsi" w:cstheme="minorHAnsi"/>
          <w:color w:val="auto"/>
          <w:vertAlign w:val="superscript"/>
        </w:rPr>
        <w:t>40</w:t>
      </w:r>
      <w:r w:rsidRPr="00A52FEF">
        <w:rPr>
          <w:rFonts w:asciiTheme="minorHAnsi" w:hAnsiTheme="minorHAnsi" w:cstheme="minorHAnsi"/>
          <w:color w:val="auto"/>
        </w:rPr>
        <w:t xml:space="preserve">, the more common wired options impose a physical restriction on the animal. Finally, the experimental chamber being used will also restrict the range of behaviors available to the marmoset. Unlike rodents, marmosets display unique behaviors </w:t>
      </w:r>
      <w:r w:rsidR="005E16DD">
        <w:rPr>
          <w:rFonts w:asciiTheme="minorHAnsi" w:hAnsiTheme="minorHAnsi" w:cstheme="minorHAnsi"/>
          <w:color w:val="auto"/>
        </w:rPr>
        <w:t>(e.g.,</w:t>
      </w:r>
      <w:r w:rsidRPr="00A52FEF">
        <w:rPr>
          <w:rFonts w:asciiTheme="minorHAnsi" w:hAnsiTheme="minorHAnsi" w:cstheme="minorHAnsi"/>
          <w:color w:val="auto"/>
        </w:rPr>
        <w:t xml:space="preserve"> climbing</w:t>
      </w:r>
      <w:r w:rsidR="005E16DD">
        <w:rPr>
          <w:rFonts w:asciiTheme="minorHAnsi" w:hAnsiTheme="minorHAnsi" w:cstheme="minorHAnsi"/>
          <w:color w:val="auto"/>
        </w:rPr>
        <w:t>)</w:t>
      </w:r>
      <w:r w:rsidRPr="00A52FEF">
        <w:rPr>
          <w:rFonts w:asciiTheme="minorHAnsi" w:hAnsiTheme="minorHAnsi" w:cstheme="minorHAnsi"/>
          <w:color w:val="auto"/>
        </w:rPr>
        <w:t xml:space="preserve"> that will not be possible depending on the experimental chamber being used. </w:t>
      </w:r>
    </w:p>
    <w:p w14:paraId="37A107AF" w14:textId="77777777" w:rsidR="00035B30" w:rsidRPr="00A52FEF" w:rsidRDefault="00035B30" w:rsidP="000A41E2">
      <w:pPr>
        <w:widowControl/>
        <w:rPr>
          <w:rFonts w:asciiTheme="minorHAnsi" w:hAnsiTheme="minorHAnsi" w:cstheme="minorHAnsi"/>
          <w:color w:val="auto"/>
        </w:rPr>
      </w:pPr>
    </w:p>
    <w:p w14:paraId="7084FB74" w14:textId="61AB786A" w:rsidR="001D1B41" w:rsidRPr="00A52FEF" w:rsidRDefault="00A50BC5" w:rsidP="000A41E2">
      <w:pPr>
        <w:widowControl/>
        <w:rPr>
          <w:rFonts w:asciiTheme="minorHAnsi" w:hAnsiTheme="minorHAnsi" w:cstheme="minorHAnsi"/>
          <w:color w:val="auto"/>
        </w:rPr>
      </w:pPr>
      <w:r w:rsidRPr="00A52FEF">
        <w:rPr>
          <w:rFonts w:asciiTheme="minorHAnsi" w:hAnsiTheme="minorHAnsi" w:cstheme="minorHAnsi"/>
          <w:color w:val="auto"/>
        </w:rPr>
        <w:t>Advances in material science and engineering are leading to</w:t>
      </w:r>
      <w:r w:rsidR="00E54E15">
        <w:rPr>
          <w:rFonts w:asciiTheme="minorHAnsi" w:hAnsiTheme="minorHAnsi" w:cstheme="minorHAnsi"/>
          <w:color w:val="auto"/>
        </w:rPr>
        <w:t xml:space="preserve"> the</w:t>
      </w:r>
      <w:r w:rsidRPr="00A52FEF">
        <w:rPr>
          <w:rFonts w:asciiTheme="minorHAnsi" w:hAnsiTheme="minorHAnsi" w:cstheme="minorHAnsi"/>
          <w:color w:val="auto"/>
        </w:rPr>
        <w:t xml:space="preserve"> novel neural interfaces</w:t>
      </w:r>
      <w:r w:rsidR="00F05040" w:rsidRPr="00A52FEF">
        <w:rPr>
          <w:rFonts w:asciiTheme="minorHAnsi" w:hAnsiTheme="minorHAnsi" w:cstheme="minorHAnsi"/>
          <w:color w:val="auto"/>
          <w:vertAlign w:val="superscript"/>
        </w:rPr>
        <w:t>41</w:t>
      </w:r>
      <w:r w:rsidRPr="00A52FEF">
        <w:rPr>
          <w:rFonts w:asciiTheme="minorHAnsi" w:hAnsiTheme="minorHAnsi" w:cstheme="minorHAnsi"/>
          <w:color w:val="auto"/>
        </w:rPr>
        <w:t>. Effective neurosurgical procedures, such as the one described in this manuscript, will allow researchers to implement these new and forthcoming tools in marmosets. Combined with the concurrent developments in molecular biology</w:t>
      </w:r>
      <w:r w:rsidRPr="00A52FEF">
        <w:rPr>
          <w:rFonts w:asciiTheme="minorHAnsi" w:hAnsiTheme="minorHAnsi" w:cstheme="minorHAnsi"/>
          <w:color w:val="auto"/>
          <w:vertAlign w:val="superscript"/>
        </w:rPr>
        <w:t>3-5</w:t>
      </w:r>
      <w:r w:rsidRPr="00A52FEF">
        <w:rPr>
          <w:rFonts w:asciiTheme="minorHAnsi" w:hAnsiTheme="minorHAnsi" w:cstheme="minorHAnsi"/>
          <w:color w:val="auto"/>
        </w:rPr>
        <w:t>, marmosets have the potential to allow investigations of important basic and clinical questions in neuroscience.</w:t>
      </w:r>
    </w:p>
    <w:p w14:paraId="38AF7F37" w14:textId="77777777" w:rsidR="001D1B41" w:rsidRPr="00A52FEF" w:rsidRDefault="001D1B41" w:rsidP="000A41E2">
      <w:pPr>
        <w:rPr>
          <w:rFonts w:asciiTheme="minorHAnsi" w:hAnsiTheme="minorHAnsi" w:cstheme="minorHAnsi"/>
          <w:color w:val="auto"/>
        </w:rPr>
      </w:pPr>
    </w:p>
    <w:p w14:paraId="3FB024F1" w14:textId="77777777" w:rsidR="001D1B41" w:rsidRPr="00A52FEF" w:rsidRDefault="00A50BC5" w:rsidP="000A41E2">
      <w:pPr>
        <w:pBdr>
          <w:top w:val="nil"/>
          <w:left w:val="nil"/>
          <w:bottom w:val="nil"/>
          <w:right w:val="nil"/>
          <w:between w:val="nil"/>
        </w:pBdr>
        <w:rPr>
          <w:rFonts w:asciiTheme="minorHAnsi" w:hAnsiTheme="minorHAnsi" w:cstheme="minorHAnsi"/>
          <w:color w:val="auto"/>
        </w:rPr>
      </w:pPr>
      <w:r w:rsidRPr="00A52FEF">
        <w:rPr>
          <w:rFonts w:asciiTheme="minorHAnsi" w:hAnsiTheme="minorHAnsi" w:cstheme="minorHAnsi"/>
          <w:b/>
          <w:color w:val="auto"/>
        </w:rPr>
        <w:t xml:space="preserve">ACKNOWLEDGMENTS: </w:t>
      </w:r>
    </w:p>
    <w:p w14:paraId="638601B9" w14:textId="5A46F989" w:rsidR="001D1B41" w:rsidRPr="00A52FEF" w:rsidRDefault="00A50BC5" w:rsidP="000A41E2">
      <w:pPr>
        <w:widowControl/>
        <w:rPr>
          <w:rFonts w:asciiTheme="minorHAnsi" w:hAnsiTheme="minorHAnsi" w:cstheme="minorHAnsi"/>
          <w:color w:val="auto"/>
        </w:rPr>
      </w:pPr>
      <w:r w:rsidRPr="00A52FEF">
        <w:rPr>
          <w:rFonts w:asciiTheme="minorHAnsi" w:hAnsiTheme="minorHAnsi" w:cstheme="minorHAnsi"/>
          <w:color w:val="auto"/>
        </w:rPr>
        <w:t>The authors would like to thank Bernardo Luiz for technical assistance with filming and editing.</w:t>
      </w:r>
      <w:r w:rsidR="00D32D91">
        <w:rPr>
          <w:rFonts w:asciiTheme="minorHAnsi" w:hAnsiTheme="minorHAnsi" w:cstheme="minorHAnsi"/>
          <w:color w:val="auto"/>
        </w:rPr>
        <w:t xml:space="preserve"> </w:t>
      </w:r>
      <w:r w:rsidRPr="00A52FEF">
        <w:rPr>
          <w:rFonts w:asciiTheme="minorHAnsi" w:hAnsiTheme="minorHAnsi" w:cstheme="minorHAnsi"/>
          <w:color w:val="auto"/>
        </w:rPr>
        <w:t>This work was supported by Santos Dumont Institute (ISD), Brazilian Ministry of Education (MEC) and Coordenação de Aperfeiçoamento de Pessoal de Nível Superior (CAPES).</w:t>
      </w:r>
    </w:p>
    <w:p w14:paraId="26FCFDAF" w14:textId="77777777" w:rsidR="001D1B41" w:rsidRPr="00A52FEF" w:rsidRDefault="001D1B41" w:rsidP="000A41E2">
      <w:pPr>
        <w:rPr>
          <w:rFonts w:asciiTheme="minorHAnsi" w:hAnsiTheme="minorHAnsi" w:cstheme="minorHAnsi"/>
          <w:b/>
          <w:color w:val="auto"/>
        </w:rPr>
      </w:pPr>
    </w:p>
    <w:p w14:paraId="529CF67E" w14:textId="77777777" w:rsidR="001D1B41" w:rsidRPr="00A52FEF" w:rsidRDefault="00A50BC5" w:rsidP="000A41E2">
      <w:pPr>
        <w:pBdr>
          <w:top w:val="nil"/>
          <w:left w:val="nil"/>
          <w:bottom w:val="nil"/>
          <w:right w:val="nil"/>
          <w:between w:val="nil"/>
        </w:pBdr>
        <w:rPr>
          <w:rFonts w:asciiTheme="minorHAnsi" w:hAnsiTheme="minorHAnsi" w:cstheme="minorHAnsi"/>
          <w:color w:val="auto"/>
        </w:rPr>
      </w:pPr>
      <w:r w:rsidRPr="00A52FEF">
        <w:rPr>
          <w:rFonts w:asciiTheme="minorHAnsi" w:hAnsiTheme="minorHAnsi" w:cstheme="minorHAnsi"/>
          <w:b/>
          <w:color w:val="auto"/>
        </w:rPr>
        <w:t xml:space="preserve">DISCLOSURES: </w:t>
      </w:r>
    </w:p>
    <w:p w14:paraId="6AA92A65" w14:textId="77777777" w:rsidR="001D1B41" w:rsidRPr="00A52FEF" w:rsidRDefault="00A50BC5" w:rsidP="000A41E2">
      <w:pPr>
        <w:widowControl/>
        <w:rPr>
          <w:rFonts w:asciiTheme="minorHAnsi" w:hAnsiTheme="minorHAnsi" w:cstheme="minorHAnsi"/>
          <w:color w:val="auto"/>
        </w:rPr>
      </w:pPr>
      <w:r w:rsidRPr="00A52FEF">
        <w:rPr>
          <w:rFonts w:asciiTheme="minorHAnsi" w:hAnsiTheme="minorHAnsi" w:cstheme="minorHAnsi"/>
          <w:color w:val="auto"/>
        </w:rPr>
        <w:t>The authors have nothing to disclose.</w:t>
      </w:r>
    </w:p>
    <w:p w14:paraId="76CC50BC" w14:textId="77777777" w:rsidR="001D1B41" w:rsidRPr="00A52FEF" w:rsidRDefault="001D1B41" w:rsidP="000A41E2">
      <w:pPr>
        <w:rPr>
          <w:rFonts w:asciiTheme="minorHAnsi" w:hAnsiTheme="minorHAnsi" w:cstheme="minorHAnsi"/>
          <w:color w:val="auto"/>
        </w:rPr>
      </w:pPr>
    </w:p>
    <w:p w14:paraId="174239A8" w14:textId="77777777" w:rsidR="001D1B41" w:rsidRPr="00A52FEF" w:rsidRDefault="00A50BC5" w:rsidP="000A41E2">
      <w:pPr>
        <w:rPr>
          <w:rFonts w:asciiTheme="minorHAnsi" w:hAnsiTheme="minorHAnsi" w:cstheme="minorHAnsi"/>
          <w:b/>
          <w:color w:val="auto"/>
        </w:rPr>
      </w:pPr>
      <w:r w:rsidRPr="00A52FEF">
        <w:rPr>
          <w:rFonts w:asciiTheme="minorHAnsi" w:hAnsiTheme="minorHAnsi" w:cstheme="minorHAnsi"/>
          <w:b/>
          <w:color w:val="auto"/>
        </w:rPr>
        <w:t>REFERENCES:</w:t>
      </w:r>
      <w:r w:rsidRPr="00A52FEF">
        <w:rPr>
          <w:rFonts w:asciiTheme="minorHAnsi" w:hAnsiTheme="minorHAnsi" w:cstheme="minorHAnsi"/>
          <w:color w:val="auto"/>
        </w:rPr>
        <w:t xml:space="preserve"> </w:t>
      </w:r>
    </w:p>
    <w:p w14:paraId="62AA9129" w14:textId="7D9B7768"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 xml:space="preserve">Okano, H., Hikishima, K., Iriki, A., Sasaki, E. The common marmoset as a novel animal model system for biomedical and neuroscience research applications. </w:t>
      </w:r>
      <w:r w:rsidRPr="00A52FEF">
        <w:rPr>
          <w:rFonts w:asciiTheme="minorHAnsi" w:hAnsiTheme="minorHAnsi" w:cstheme="minorHAnsi"/>
          <w:i/>
          <w:color w:val="auto"/>
        </w:rPr>
        <w:t>Seminars in Fetal and Neonatal Medicine</w:t>
      </w:r>
      <w:r w:rsidRPr="00A52FEF">
        <w:rPr>
          <w:rFonts w:asciiTheme="minorHAnsi" w:hAnsiTheme="minorHAnsi" w:cstheme="minorHAnsi"/>
          <w:color w:val="auto"/>
        </w:rPr>
        <w:t xml:space="preserve">. </w:t>
      </w:r>
      <w:r w:rsidRPr="00A52FEF">
        <w:rPr>
          <w:rFonts w:asciiTheme="minorHAnsi" w:hAnsiTheme="minorHAnsi" w:cstheme="minorHAnsi"/>
          <w:b/>
          <w:color w:val="auto"/>
        </w:rPr>
        <w:t>17</w:t>
      </w:r>
      <w:r w:rsidRPr="00A52FEF">
        <w:rPr>
          <w:rFonts w:asciiTheme="minorHAnsi" w:hAnsiTheme="minorHAnsi" w:cstheme="minorHAnsi"/>
          <w:color w:val="auto"/>
        </w:rPr>
        <w:t xml:space="preserve"> (6), 336–340</w:t>
      </w:r>
      <w:r w:rsidR="00E02F42">
        <w:rPr>
          <w:rFonts w:asciiTheme="minorHAnsi" w:hAnsiTheme="minorHAnsi" w:cstheme="minorHAnsi"/>
          <w:color w:val="auto"/>
        </w:rPr>
        <w:t xml:space="preserve"> </w:t>
      </w:r>
      <w:r w:rsidRPr="00A52FEF">
        <w:rPr>
          <w:rFonts w:asciiTheme="minorHAnsi" w:hAnsiTheme="minorHAnsi" w:cstheme="minorHAnsi"/>
          <w:color w:val="auto"/>
        </w:rPr>
        <w:t>(2012).</w:t>
      </w:r>
    </w:p>
    <w:p w14:paraId="448FB566" w14:textId="09B1CD5F"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lastRenderedPageBreak/>
        <w:t xml:space="preserve">Harris, R.A. </w:t>
      </w:r>
      <w:r w:rsidRPr="00535DC0">
        <w:rPr>
          <w:rFonts w:asciiTheme="minorHAnsi" w:hAnsiTheme="minorHAnsi" w:cstheme="minorHAnsi"/>
          <w:iCs/>
          <w:color w:val="auto"/>
        </w:rPr>
        <w:t xml:space="preserve">et al. </w:t>
      </w:r>
      <w:r w:rsidRPr="00A52FEF">
        <w:rPr>
          <w:rFonts w:asciiTheme="minorHAnsi" w:hAnsiTheme="minorHAnsi" w:cstheme="minorHAnsi"/>
          <w:color w:val="auto"/>
        </w:rPr>
        <w:t xml:space="preserve">Evolutionary genetics and implications of small size and twinning in callitrichine primates. </w:t>
      </w:r>
      <w:r w:rsidRPr="00A52FEF">
        <w:rPr>
          <w:rFonts w:asciiTheme="minorHAnsi" w:hAnsiTheme="minorHAnsi" w:cstheme="minorHAnsi"/>
          <w:i/>
          <w:color w:val="auto"/>
        </w:rPr>
        <w:t>Proceedings of the National Academy of Sciences</w:t>
      </w:r>
      <w:r w:rsidRPr="00A52FEF">
        <w:rPr>
          <w:rFonts w:asciiTheme="minorHAnsi" w:hAnsiTheme="minorHAnsi" w:cstheme="minorHAnsi"/>
          <w:color w:val="auto"/>
        </w:rPr>
        <w:t xml:space="preserve">. </w:t>
      </w:r>
      <w:r w:rsidRPr="00A52FEF">
        <w:rPr>
          <w:rFonts w:asciiTheme="minorHAnsi" w:hAnsiTheme="minorHAnsi" w:cstheme="minorHAnsi"/>
          <w:b/>
          <w:color w:val="auto"/>
        </w:rPr>
        <w:t>111</w:t>
      </w:r>
      <w:r w:rsidRPr="00A52FEF">
        <w:rPr>
          <w:rFonts w:asciiTheme="minorHAnsi" w:hAnsiTheme="minorHAnsi" w:cstheme="minorHAnsi"/>
          <w:color w:val="auto"/>
        </w:rPr>
        <w:t xml:space="preserve"> (4), 1467–</w:t>
      </w:r>
      <w:r w:rsidR="00535DC0" w:rsidRPr="00A52FEF">
        <w:rPr>
          <w:rFonts w:asciiTheme="minorHAnsi" w:hAnsiTheme="minorHAnsi" w:cstheme="minorHAnsi"/>
          <w:color w:val="auto"/>
        </w:rPr>
        <w:t>1472</w:t>
      </w:r>
      <w:r w:rsidR="00535DC0">
        <w:rPr>
          <w:rFonts w:asciiTheme="minorHAnsi" w:hAnsiTheme="minorHAnsi" w:cstheme="minorHAnsi"/>
          <w:color w:val="auto"/>
        </w:rPr>
        <w:t xml:space="preserve"> </w:t>
      </w:r>
      <w:r w:rsidR="00535DC0" w:rsidRPr="00A52FEF">
        <w:rPr>
          <w:rFonts w:asciiTheme="minorHAnsi" w:hAnsiTheme="minorHAnsi" w:cstheme="minorHAnsi"/>
          <w:color w:val="auto"/>
        </w:rPr>
        <w:t>(</w:t>
      </w:r>
      <w:r w:rsidRPr="00A52FEF">
        <w:rPr>
          <w:rFonts w:asciiTheme="minorHAnsi" w:hAnsiTheme="minorHAnsi" w:cstheme="minorHAnsi"/>
          <w:color w:val="auto"/>
        </w:rPr>
        <w:t>2014).</w:t>
      </w:r>
    </w:p>
    <w:p w14:paraId="582EEC49" w14:textId="5413AE31"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 xml:space="preserve">Kishi, N., Sato, K., Sasaki, E., Okano, H. Common marmoset as a new model animal for neuroscience research and genome editing technology. </w:t>
      </w:r>
      <w:r w:rsidRPr="00A52FEF">
        <w:rPr>
          <w:rFonts w:asciiTheme="minorHAnsi" w:hAnsiTheme="minorHAnsi" w:cstheme="minorHAnsi"/>
          <w:i/>
          <w:color w:val="auto"/>
        </w:rPr>
        <w:t>Development, Growth &amp; Differentiation</w:t>
      </w:r>
      <w:r w:rsidRPr="00A52FEF">
        <w:rPr>
          <w:rFonts w:asciiTheme="minorHAnsi" w:hAnsiTheme="minorHAnsi" w:cstheme="minorHAnsi"/>
          <w:color w:val="auto"/>
        </w:rPr>
        <w:t xml:space="preserve">. </w:t>
      </w:r>
      <w:r w:rsidRPr="00A52FEF">
        <w:rPr>
          <w:rFonts w:asciiTheme="minorHAnsi" w:hAnsiTheme="minorHAnsi" w:cstheme="minorHAnsi"/>
          <w:b/>
          <w:color w:val="auto"/>
        </w:rPr>
        <w:t>56</w:t>
      </w:r>
      <w:r w:rsidRPr="00A52FEF">
        <w:rPr>
          <w:rFonts w:asciiTheme="minorHAnsi" w:hAnsiTheme="minorHAnsi" w:cstheme="minorHAnsi"/>
          <w:color w:val="auto"/>
        </w:rPr>
        <w:t xml:space="preserve"> (1), 53–62 (2014).</w:t>
      </w:r>
    </w:p>
    <w:p w14:paraId="1B2B8B62" w14:textId="34DA5885"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 xml:space="preserve">Sasaki, E. Prospects for genetically modified non-human primate models, including the common marmoset. </w:t>
      </w:r>
      <w:r w:rsidRPr="00A52FEF">
        <w:rPr>
          <w:rFonts w:asciiTheme="minorHAnsi" w:hAnsiTheme="minorHAnsi" w:cstheme="minorHAnsi"/>
          <w:i/>
          <w:color w:val="auto"/>
        </w:rPr>
        <w:t>Neuroscience Research</w:t>
      </w:r>
      <w:r w:rsidRPr="00A52FEF">
        <w:rPr>
          <w:rFonts w:asciiTheme="minorHAnsi" w:hAnsiTheme="minorHAnsi" w:cstheme="minorHAnsi"/>
          <w:color w:val="auto"/>
        </w:rPr>
        <w:t xml:space="preserve">. </w:t>
      </w:r>
      <w:r w:rsidRPr="00A52FEF">
        <w:rPr>
          <w:rFonts w:asciiTheme="minorHAnsi" w:hAnsiTheme="minorHAnsi" w:cstheme="minorHAnsi"/>
          <w:b/>
          <w:color w:val="auto"/>
        </w:rPr>
        <w:t>93</w:t>
      </w:r>
      <w:r w:rsidRPr="00A52FEF">
        <w:rPr>
          <w:rFonts w:asciiTheme="minorHAnsi" w:hAnsiTheme="minorHAnsi" w:cstheme="minorHAnsi"/>
          <w:color w:val="auto"/>
        </w:rPr>
        <w:t>, 110–115 (2015).</w:t>
      </w:r>
    </w:p>
    <w:p w14:paraId="708EE06D" w14:textId="70E5D893"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 xml:space="preserve">Sasaki, E. </w:t>
      </w:r>
      <w:r w:rsidRPr="00E54E15">
        <w:rPr>
          <w:rFonts w:asciiTheme="minorHAnsi" w:hAnsiTheme="minorHAnsi" w:cstheme="minorHAnsi"/>
          <w:iCs/>
          <w:color w:val="auto"/>
        </w:rPr>
        <w:t>et al.</w:t>
      </w:r>
      <w:r w:rsidRPr="00A52FEF">
        <w:rPr>
          <w:rFonts w:asciiTheme="minorHAnsi" w:hAnsiTheme="minorHAnsi" w:cstheme="minorHAnsi"/>
          <w:color w:val="auto"/>
        </w:rPr>
        <w:t xml:space="preserve"> Generation of transgenic non-human primates with germline transmission. </w:t>
      </w:r>
      <w:r w:rsidRPr="00A52FEF">
        <w:rPr>
          <w:rFonts w:asciiTheme="minorHAnsi" w:hAnsiTheme="minorHAnsi" w:cstheme="minorHAnsi"/>
          <w:i/>
          <w:color w:val="auto"/>
        </w:rPr>
        <w:t>Nature</w:t>
      </w:r>
      <w:r w:rsidRPr="00A52FEF">
        <w:rPr>
          <w:rFonts w:asciiTheme="minorHAnsi" w:hAnsiTheme="minorHAnsi" w:cstheme="minorHAnsi"/>
          <w:color w:val="auto"/>
        </w:rPr>
        <w:t xml:space="preserve">. </w:t>
      </w:r>
      <w:r w:rsidRPr="00A52FEF">
        <w:rPr>
          <w:rFonts w:asciiTheme="minorHAnsi" w:hAnsiTheme="minorHAnsi" w:cstheme="minorHAnsi"/>
          <w:b/>
          <w:color w:val="auto"/>
        </w:rPr>
        <w:t>459</w:t>
      </w:r>
      <w:r w:rsidRPr="00A52FEF">
        <w:rPr>
          <w:rFonts w:asciiTheme="minorHAnsi" w:hAnsiTheme="minorHAnsi" w:cstheme="minorHAnsi"/>
          <w:color w:val="auto"/>
        </w:rPr>
        <w:t xml:space="preserve"> (7246), 523–527</w:t>
      </w:r>
      <w:r w:rsidR="00E02F42">
        <w:rPr>
          <w:rFonts w:asciiTheme="minorHAnsi" w:hAnsiTheme="minorHAnsi" w:cstheme="minorHAnsi"/>
          <w:color w:val="auto"/>
        </w:rPr>
        <w:t xml:space="preserve"> </w:t>
      </w:r>
      <w:r w:rsidRPr="00A52FEF">
        <w:rPr>
          <w:rFonts w:asciiTheme="minorHAnsi" w:hAnsiTheme="minorHAnsi" w:cstheme="minorHAnsi"/>
          <w:color w:val="auto"/>
        </w:rPr>
        <w:t>(2009).</w:t>
      </w:r>
    </w:p>
    <w:p w14:paraId="3444ADC9" w14:textId="0E632708"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 xml:space="preserve">Sasaki, E. Creating Genetically Modified Marmosets. </w:t>
      </w:r>
      <w:r w:rsidRPr="00A52FEF">
        <w:rPr>
          <w:rFonts w:asciiTheme="minorHAnsi" w:hAnsiTheme="minorHAnsi" w:cstheme="minorHAnsi"/>
          <w:i/>
          <w:color w:val="auto"/>
        </w:rPr>
        <w:t>The Common Marmoset in Captivity and Biomedical Research</w:t>
      </w:r>
      <w:r w:rsidRPr="00A52FEF">
        <w:rPr>
          <w:rFonts w:asciiTheme="minorHAnsi" w:hAnsiTheme="minorHAnsi" w:cstheme="minorHAnsi"/>
          <w:color w:val="auto"/>
        </w:rPr>
        <w:t>. 335–353</w:t>
      </w:r>
      <w:r w:rsidR="00E02F42">
        <w:rPr>
          <w:rFonts w:asciiTheme="minorHAnsi" w:hAnsiTheme="minorHAnsi" w:cstheme="minorHAnsi"/>
          <w:color w:val="auto"/>
        </w:rPr>
        <w:t xml:space="preserve"> </w:t>
      </w:r>
      <w:r w:rsidRPr="00A52FEF">
        <w:rPr>
          <w:rFonts w:asciiTheme="minorHAnsi" w:hAnsiTheme="minorHAnsi" w:cstheme="minorHAnsi"/>
          <w:color w:val="auto"/>
        </w:rPr>
        <w:t>(2019).</w:t>
      </w:r>
    </w:p>
    <w:p w14:paraId="49CBB8FB" w14:textId="17B35DF6"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 xml:space="preserve">Sato, K. </w:t>
      </w:r>
      <w:r w:rsidRPr="00E02F42">
        <w:rPr>
          <w:rFonts w:asciiTheme="minorHAnsi" w:hAnsiTheme="minorHAnsi" w:cstheme="minorHAnsi"/>
          <w:iCs/>
          <w:color w:val="auto"/>
        </w:rPr>
        <w:t xml:space="preserve">et al. </w:t>
      </w:r>
      <w:r w:rsidRPr="00A52FEF">
        <w:rPr>
          <w:rFonts w:asciiTheme="minorHAnsi" w:hAnsiTheme="minorHAnsi" w:cstheme="minorHAnsi"/>
          <w:color w:val="auto"/>
        </w:rPr>
        <w:t xml:space="preserve">Generation of a Nonhuman Primate Model of Severe Combined Immunodeficiency Using Highly Efficient Genome Editing. </w:t>
      </w:r>
      <w:r w:rsidRPr="00A52FEF">
        <w:rPr>
          <w:rFonts w:asciiTheme="minorHAnsi" w:hAnsiTheme="minorHAnsi" w:cstheme="minorHAnsi"/>
          <w:i/>
          <w:color w:val="auto"/>
        </w:rPr>
        <w:t>Cell Stem Cell</w:t>
      </w:r>
      <w:r w:rsidRPr="00A52FEF">
        <w:rPr>
          <w:rFonts w:asciiTheme="minorHAnsi" w:hAnsiTheme="minorHAnsi" w:cstheme="minorHAnsi"/>
          <w:color w:val="auto"/>
        </w:rPr>
        <w:t xml:space="preserve">. </w:t>
      </w:r>
      <w:r w:rsidRPr="00A52FEF">
        <w:rPr>
          <w:rFonts w:asciiTheme="minorHAnsi" w:hAnsiTheme="minorHAnsi" w:cstheme="minorHAnsi"/>
          <w:b/>
          <w:color w:val="auto"/>
        </w:rPr>
        <w:t>19</w:t>
      </w:r>
      <w:r w:rsidRPr="00A52FEF">
        <w:rPr>
          <w:rFonts w:asciiTheme="minorHAnsi" w:hAnsiTheme="minorHAnsi" w:cstheme="minorHAnsi"/>
          <w:color w:val="auto"/>
        </w:rPr>
        <w:t xml:space="preserve"> (1), 127–138 (2016).</w:t>
      </w:r>
    </w:p>
    <w:p w14:paraId="27846188" w14:textId="7C9A3937"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 xml:space="preserve">Sato, K. </w:t>
      </w:r>
      <w:r w:rsidRPr="00535DC0">
        <w:rPr>
          <w:rFonts w:asciiTheme="minorHAnsi" w:hAnsiTheme="minorHAnsi" w:cstheme="minorHAnsi"/>
          <w:iCs/>
          <w:color w:val="auto"/>
        </w:rPr>
        <w:t>et al.</w:t>
      </w:r>
      <w:r w:rsidRPr="00A52FEF">
        <w:rPr>
          <w:rFonts w:asciiTheme="minorHAnsi" w:hAnsiTheme="minorHAnsi" w:cstheme="minorHAnsi"/>
          <w:color w:val="auto"/>
        </w:rPr>
        <w:t xml:space="preserve"> Resequencing of the common marmoset genome improves genome assemblies and gene-coding sequence analysis. </w:t>
      </w:r>
      <w:r w:rsidRPr="00A52FEF">
        <w:rPr>
          <w:rFonts w:asciiTheme="minorHAnsi" w:hAnsiTheme="minorHAnsi" w:cstheme="minorHAnsi"/>
          <w:i/>
          <w:color w:val="auto"/>
        </w:rPr>
        <w:t>Scientific Reports</w:t>
      </w:r>
      <w:r w:rsidRPr="00A52FEF">
        <w:rPr>
          <w:rFonts w:asciiTheme="minorHAnsi" w:hAnsiTheme="minorHAnsi" w:cstheme="minorHAnsi"/>
          <w:color w:val="auto"/>
        </w:rPr>
        <w:t xml:space="preserve">. </w:t>
      </w:r>
      <w:r w:rsidRPr="00A52FEF">
        <w:rPr>
          <w:rFonts w:asciiTheme="minorHAnsi" w:hAnsiTheme="minorHAnsi" w:cstheme="minorHAnsi"/>
          <w:b/>
          <w:color w:val="auto"/>
        </w:rPr>
        <w:t>5</w:t>
      </w:r>
      <w:r w:rsidRPr="00A52FEF">
        <w:rPr>
          <w:rFonts w:asciiTheme="minorHAnsi" w:hAnsiTheme="minorHAnsi" w:cstheme="minorHAnsi"/>
          <w:color w:val="auto"/>
        </w:rPr>
        <w:t>, 16894</w:t>
      </w:r>
      <w:r w:rsidR="00E02F42">
        <w:rPr>
          <w:rFonts w:asciiTheme="minorHAnsi" w:hAnsiTheme="minorHAnsi" w:cstheme="minorHAnsi"/>
          <w:color w:val="auto"/>
        </w:rPr>
        <w:t xml:space="preserve"> </w:t>
      </w:r>
      <w:r w:rsidRPr="00A52FEF">
        <w:rPr>
          <w:rFonts w:asciiTheme="minorHAnsi" w:hAnsiTheme="minorHAnsi" w:cstheme="minorHAnsi"/>
          <w:color w:val="auto"/>
        </w:rPr>
        <w:t>(2015).</w:t>
      </w:r>
    </w:p>
    <w:p w14:paraId="1C9E6AE9" w14:textId="351BA5D0"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Chaplin, T</w:t>
      </w:r>
      <w:r w:rsidR="00B85478">
        <w:rPr>
          <w:rFonts w:asciiTheme="minorHAnsi" w:hAnsiTheme="minorHAnsi" w:cstheme="minorHAnsi"/>
          <w:color w:val="auto"/>
        </w:rPr>
        <w:t xml:space="preserve">. </w:t>
      </w:r>
      <w:r w:rsidRPr="00A52FEF">
        <w:rPr>
          <w:rFonts w:asciiTheme="minorHAnsi" w:hAnsiTheme="minorHAnsi" w:cstheme="minorHAnsi"/>
          <w:color w:val="auto"/>
        </w:rPr>
        <w:t>A., Yu, H.-H., Soares, J</w:t>
      </w:r>
      <w:r w:rsidR="00B85478">
        <w:rPr>
          <w:rFonts w:asciiTheme="minorHAnsi" w:hAnsiTheme="minorHAnsi" w:cstheme="minorHAnsi"/>
          <w:color w:val="auto"/>
        </w:rPr>
        <w:t xml:space="preserve">. </w:t>
      </w:r>
      <w:r w:rsidRPr="00A52FEF">
        <w:rPr>
          <w:rFonts w:asciiTheme="minorHAnsi" w:hAnsiTheme="minorHAnsi" w:cstheme="minorHAnsi"/>
          <w:color w:val="auto"/>
        </w:rPr>
        <w:t>G</w:t>
      </w:r>
      <w:r w:rsidR="00B85478">
        <w:rPr>
          <w:rFonts w:asciiTheme="minorHAnsi" w:hAnsiTheme="minorHAnsi" w:cstheme="minorHAnsi"/>
          <w:color w:val="auto"/>
        </w:rPr>
        <w:t xml:space="preserve">. </w:t>
      </w:r>
      <w:r w:rsidRPr="00A52FEF">
        <w:rPr>
          <w:rFonts w:asciiTheme="minorHAnsi" w:hAnsiTheme="minorHAnsi" w:cstheme="minorHAnsi"/>
          <w:color w:val="auto"/>
        </w:rPr>
        <w:t>M., Gattass, R., Rosa, M</w:t>
      </w:r>
      <w:r w:rsidR="00B85478">
        <w:rPr>
          <w:rFonts w:asciiTheme="minorHAnsi" w:hAnsiTheme="minorHAnsi" w:cstheme="minorHAnsi"/>
          <w:color w:val="auto"/>
        </w:rPr>
        <w:t xml:space="preserve">. </w:t>
      </w:r>
      <w:r w:rsidRPr="00A52FEF">
        <w:rPr>
          <w:rFonts w:asciiTheme="minorHAnsi" w:hAnsiTheme="minorHAnsi" w:cstheme="minorHAnsi"/>
          <w:color w:val="auto"/>
        </w:rPr>
        <w:t>G</w:t>
      </w:r>
      <w:r w:rsidR="00B85478">
        <w:rPr>
          <w:rFonts w:asciiTheme="minorHAnsi" w:hAnsiTheme="minorHAnsi" w:cstheme="minorHAnsi"/>
          <w:color w:val="auto"/>
        </w:rPr>
        <w:t xml:space="preserve">. </w:t>
      </w:r>
      <w:r w:rsidRPr="00A52FEF">
        <w:rPr>
          <w:rFonts w:asciiTheme="minorHAnsi" w:hAnsiTheme="minorHAnsi" w:cstheme="minorHAnsi"/>
          <w:color w:val="auto"/>
        </w:rPr>
        <w:t xml:space="preserve">P. A Conserved Pattern of Differential Expansion of Cortical Areas in Simian Primates. </w:t>
      </w:r>
      <w:r w:rsidRPr="00A52FEF">
        <w:rPr>
          <w:rFonts w:asciiTheme="minorHAnsi" w:hAnsiTheme="minorHAnsi" w:cstheme="minorHAnsi"/>
          <w:i/>
          <w:color w:val="auto"/>
        </w:rPr>
        <w:t>Journal of Neuroscience</w:t>
      </w:r>
      <w:r w:rsidRPr="00A52FEF">
        <w:rPr>
          <w:rFonts w:asciiTheme="minorHAnsi" w:hAnsiTheme="minorHAnsi" w:cstheme="minorHAnsi"/>
          <w:color w:val="auto"/>
        </w:rPr>
        <w:t xml:space="preserve">. </w:t>
      </w:r>
      <w:r w:rsidRPr="00A52FEF">
        <w:rPr>
          <w:rFonts w:asciiTheme="minorHAnsi" w:hAnsiTheme="minorHAnsi" w:cstheme="minorHAnsi"/>
          <w:b/>
          <w:color w:val="auto"/>
        </w:rPr>
        <w:t>33</w:t>
      </w:r>
      <w:r w:rsidRPr="00A52FEF">
        <w:rPr>
          <w:rFonts w:asciiTheme="minorHAnsi" w:hAnsiTheme="minorHAnsi" w:cstheme="minorHAnsi"/>
          <w:color w:val="auto"/>
        </w:rPr>
        <w:t xml:space="preserve"> (38), 15120–15125 (2013).</w:t>
      </w:r>
    </w:p>
    <w:p w14:paraId="04783195" w14:textId="359D8A49"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Mitchell, J</w:t>
      </w:r>
      <w:r w:rsidR="00B85478">
        <w:rPr>
          <w:rFonts w:asciiTheme="minorHAnsi" w:hAnsiTheme="minorHAnsi" w:cstheme="minorHAnsi"/>
          <w:color w:val="auto"/>
        </w:rPr>
        <w:t xml:space="preserve">. </w:t>
      </w:r>
      <w:r w:rsidRPr="00A52FEF">
        <w:rPr>
          <w:rFonts w:asciiTheme="minorHAnsi" w:hAnsiTheme="minorHAnsi" w:cstheme="minorHAnsi"/>
          <w:color w:val="auto"/>
        </w:rPr>
        <w:t>F., Leopold, D</w:t>
      </w:r>
      <w:r w:rsidR="00B85478">
        <w:rPr>
          <w:rFonts w:asciiTheme="minorHAnsi" w:hAnsiTheme="minorHAnsi" w:cstheme="minorHAnsi"/>
          <w:color w:val="auto"/>
        </w:rPr>
        <w:t xml:space="preserve">. </w:t>
      </w:r>
      <w:r w:rsidRPr="00A52FEF">
        <w:rPr>
          <w:rFonts w:asciiTheme="minorHAnsi" w:hAnsiTheme="minorHAnsi" w:cstheme="minorHAnsi"/>
          <w:color w:val="auto"/>
        </w:rPr>
        <w:t xml:space="preserve">A. The marmoset monkey as a model for visual neuroscience. </w:t>
      </w:r>
      <w:r w:rsidRPr="00A52FEF">
        <w:rPr>
          <w:rFonts w:asciiTheme="minorHAnsi" w:hAnsiTheme="minorHAnsi" w:cstheme="minorHAnsi"/>
          <w:i/>
          <w:color w:val="auto"/>
        </w:rPr>
        <w:t>Neuroscience Research</w:t>
      </w:r>
      <w:r w:rsidRPr="00A52FEF">
        <w:rPr>
          <w:rFonts w:asciiTheme="minorHAnsi" w:hAnsiTheme="minorHAnsi" w:cstheme="minorHAnsi"/>
          <w:color w:val="auto"/>
        </w:rPr>
        <w:t xml:space="preserve">. </w:t>
      </w:r>
      <w:r w:rsidRPr="00A52FEF">
        <w:rPr>
          <w:rFonts w:asciiTheme="minorHAnsi" w:hAnsiTheme="minorHAnsi" w:cstheme="minorHAnsi"/>
          <w:b/>
          <w:color w:val="auto"/>
        </w:rPr>
        <w:t>93</w:t>
      </w:r>
      <w:r w:rsidRPr="00A52FEF">
        <w:rPr>
          <w:rFonts w:asciiTheme="minorHAnsi" w:hAnsiTheme="minorHAnsi" w:cstheme="minorHAnsi"/>
          <w:color w:val="auto"/>
        </w:rPr>
        <w:t>, 20–46 (2015).</w:t>
      </w:r>
    </w:p>
    <w:p w14:paraId="1212D8CE" w14:textId="578AEB5A"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Brok, H</w:t>
      </w:r>
      <w:r w:rsidR="00B85478">
        <w:rPr>
          <w:rFonts w:asciiTheme="minorHAnsi" w:hAnsiTheme="minorHAnsi" w:cstheme="minorHAnsi"/>
          <w:color w:val="auto"/>
        </w:rPr>
        <w:t xml:space="preserve">. </w:t>
      </w:r>
      <w:r w:rsidRPr="00A52FEF">
        <w:rPr>
          <w:rFonts w:asciiTheme="minorHAnsi" w:hAnsiTheme="minorHAnsi" w:cstheme="minorHAnsi"/>
          <w:color w:val="auto"/>
        </w:rPr>
        <w:t>P</w:t>
      </w:r>
      <w:r w:rsidR="00B85478">
        <w:rPr>
          <w:rFonts w:asciiTheme="minorHAnsi" w:hAnsiTheme="minorHAnsi" w:cstheme="minorHAnsi"/>
          <w:color w:val="auto"/>
        </w:rPr>
        <w:t xml:space="preserve">. </w:t>
      </w:r>
      <w:r w:rsidRPr="00A52FEF">
        <w:rPr>
          <w:rFonts w:asciiTheme="minorHAnsi" w:hAnsiTheme="minorHAnsi" w:cstheme="minorHAnsi"/>
          <w:color w:val="auto"/>
        </w:rPr>
        <w:t xml:space="preserve">M. </w:t>
      </w:r>
      <w:r w:rsidRPr="00535DC0">
        <w:rPr>
          <w:rFonts w:asciiTheme="minorHAnsi" w:hAnsiTheme="minorHAnsi" w:cstheme="minorHAnsi"/>
          <w:iCs/>
          <w:color w:val="auto"/>
        </w:rPr>
        <w:t>et al.</w:t>
      </w:r>
      <w:r w:rsidRPr="00A52FEF">
        <w:rPr>
          <w:rFonts w:asciiTheme="minorHAnsi" w:hAnsiTheme="minorHAnsi" w:cstheme="minorHAnsi"/>
          <w:color w:val="auto"/>
        </w:rPr>
        <w:t xml:space="preserve"> Non-human primate models of multiple sclerosis: Non-human primate models of MS. </w:t>
      </w:r>
      <w:r w:rsidRPr="00A52FEF">
        <w:rPr>
          <w:rFonts w:asciiTheme="minorHAnsi" w:hAnsiTheme="minorHAnsi" w:cstheme="minorHAnsi"/>
          <w:i/>
          <w:color w:val="auto"/>
        </w:rPr>
        <w:t>Immunological Reviews</w:t>
      </w:r>
      <w:r w:rsidRPr="00A52FEF">
        <w:rPr>
          <w:rFonts w:asciiTheme="minorHAnsi" w:hAnsiTheme="minorHAnsi" w:cstheme="minorHAnsi"/>
          <w:color w:val="auto"/>
        </w:rPr>
        <w:t xml:space="preserve">. </w:t>
      </w:r>
      <w:r w:rsidRPr="00A52FEF">
        <w:rPr>
          <w:rFonts w:asciiTheme="minorHAnsi" w:hAnsiTheme="minorHAnsi" w:cstheme="minorHAnsi"/>
          <w:b/>
          <w:color w:val="auto"/>
        </w:rPr>
        <w:t>183</w:t>
      </w:r>
      <w:r w:rsidRPr="00A52FEF">
        <w:rPr>
          <w:rFonts w:asciiTheme="minorHAnsi" w:hAnsiTheme="minorHAnsi" w:cstheme="minorHAnsi"/>
          <w:color w:val="auto"/>
        </w:rPr>
        <w:t xml:space="preserve"> (1), 173–185</w:t>
      </w:r>
      <w:r w:rsidR="00E02F42">
        <w:rPr>
          <w:rFonts w:asciiTheme="minorHAnsi" w:hAnsiTheme="minorHAnsi" w:cstheme="minorHAnsi"/>
          <w:color w:val="auto"/>
        </w:rPr>
        <w:t xml:space="preserve"> </w:t>
      </w:r>
      <w:r w:rsidRPr="00A52FEF">
        <w:rPr>
          <w:rFonts w:asciiTheme="minorHAnsi" w:hAnsiTheme="minorHAnsi" w:cstheme="minorHAnsi"/>
          <w:color w:val="auto"/>
        </w:rPr>
        <w:t>(2001).</w:t>
      </w:r>
    </w:p>
    <w:p w14:paraId="781408BC" w14:textId="0773B8D6"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lang w:val="pt-BR"/>
        </w:rPr>
        <w:t>Santana, M</w:t>
      </w:r>
      <w:r w:rsidR="00B85478">
        <w:rPr>
          <w:rFonts w:asciiTheme="minorHAnsi" w:hAnsiTheme="minorHAnsi" w:cstheme="minorHAnsi"/>
          <w:color w:val="auto"/>
          <w:lang w:val="pt-BR"/>
        </w:rPr>
        <w:t xml:space="preserve">. </w:t>
      </w:r>
      <w:r w:rsidRPr="00A52FEF">
        <w:rPr>
          <w:rFonts w:asciiTheme="minorHAnsi" w:hAnsiTheme="minorHAnsi" w:cstheme="minorHAnsi"/>
          <w:color w:val="auto"/>
          <w:lang w:val="pt-BR"/>
        </w:rPr>
        <w:t xml:space="preserve">B. </w:t>
      </w:r>
      <w:r w:rsidRPr="00535DC0">
        <w:rPr>
          <w:rFonts w:asciiTheme="minorHAnsi" w:hAnsiTheme="minorHAnsi" w:cstheme="minorHAnsi"/>
          <w:iCs/>
          <w:color w:val="auto"/>
          <w:lang w:val="pt-BR"/>
        </w:rPr>
        <w:t>et al.</w:t>
      </w:r>
      <w:r w:rsidRPr="00A52FEF">
        <w:rPr>
          <w:rFonts w:asciiTheme="minorHAnsi" w:hAnsiTheme="minorHAnsi" w:cstheme="minorHAnsi"/>
          <w:color w:val="auto"/>
          <w:lang w:val="pt-BR"/>
        </w:rPr>
        <w:t xml:space="preserve"> </w:t>
      </w:r>
      <w:r w:rsidRPr="00A52FEF">
        <w:rPr>
          <w:rFonts w:asciiTheme="minorHAnsi" w:hAnsiTheme="minorHAnsi" w:cstheme="minorHAnsi"/>
          <w:color w:val="auto"/>
        </w:rPr>
        <w:t xml:space="preserve">Spinal Cord Stimulation Alleviates Motor Deficits in a Primate Model of Parkinson’s disease. </w:t>
      </w:r>
      <w:r w:rsidRPr="00A52FEF">
        <w:rPr>
          <w:rFonts w:asciiTheme="minorHAnsi" w:hAnsiTheme="minorHAnsi" w:cstheme="minorHAnsi"/>
          <w:i/>
          <w:color w:val="auto"/>
        </w:rPr>
        <w:t>Neuron</w:t>
      </w:r>
      <w:r w:rsidRPr="00A52FEF">
        <w:rPr>
          <w:rFonts w:asciiTheme="minorHAnsi" w:hAnsiTheme="minorHAnsi" w:cstheme="minorHAnsi"/>
          <w:color w:val="auto"/>
        </w:rPr>
        <w:t xml:space="preserve">. </w:t>
      </w:r>
      <w:r w:rsidRPr="00A52FEF">
        <w:rPr>
          <w:rFonts w:asciiTheme="minorHAnsi" w:hAnsiTheme="minorHAnsi" w:cstheme="minorHAnsi"/>
          <w:b/>
          <w:color w:val="auto"/>
        </w:rPr>
        <w:t>84</w:t>
      </w:r>
      <w:r w:rsidRPr="00A52FEF">
        <w:rPr>
          <w:rFonts w:asciiTheme="minorHAnsi" w:hAnsiTheme="minorHAnsi" w:cstheme="minorHAnsi"/>
          <w:color w:val="auto"/>
        </w:rPr>
        <w:t xml:space="preserve"> (4), 716–722 (2014).</w:t>
      </w:r>
    </w:p>
    <w:p w14:paraId="33A01374" w14:textId="7E4B9845"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Ribeiro, M., Santana, M</w:t>
      </w:r>
      <w:r w:rsidR="00B85478">
        <w:rPr>
          <w:rFonts w:asciiTheme="minorHAnsi" w:hAnsiTheme="minorHAnsi" w:cstheme="minorHAnsi"/>
          <w:color w:val="auto"/>
        </w:rPr>
        <w:t xml:space="preserve">. </w:t>
      </w:r>
      <w:r w:rsidRPr="00A52FEF">
        <w:rPr>
          <w:rFonts w:asciiTheme="minorHAnsi" w:hAnsiTheme="minorHAnsi" w:cstheme="minorHAnsi"/>
          <w:color w:val="auto"/>
        </w:rPr>
        <w:t xml:space="preserve">B., Araujo, M. </w:t>
      </w:r>
      <w:r w:rsidR="009143C5" w:rsidRPr="00A52FEF">
        <w:rPr>
          <w:rFonts w:asciiTheme="minorHAnsi" w:hAnsiTheme="minorHAnsi" w:cstheme="minorHAnsi"/>
          <w:color w:val="auto"/>
        </w:rPr>
        <w:t xml:space="preserve">Neuronal signal description after chronic </w:t>
      </w:r>
      <w:r w:rsidR="00E02F42" w:rsidRPr="00A52FEF">
        <w:rPr>
          <w:rFonts w:asciiTheme="minorHAnsi" w:hAnsiTheme="minorHAnsi" w:cstheme="minorHAnsi"/>
          <w:color w:val="auto"/>
        </w:rPr>
        <w:t>stainless-steel</w:t>
      </w:r>
      <w:r w:rsidR="009143C5" w:rsidRPr="00A52FEF">
        <w:rPr>
          <w:rFonts w:asciiTheme="minorHAnsi" w:hAnsiTheme="minorHAnsi" w:cstheme="minorHAnsi"/>
          <w:color w:val="auto"/>
        </w:rPr>
        <w:t xml:space="preserve"> microelectrode array implants in marmosets</w:t>
      </w:r>
      <w:r w:rsidRPr="00A52FEF">
        <w:rPr>
          <w:rFonts w:asciiTheme="minorHAnsi" w:hAnsiTheme="minorHAnsi" w:cstheme="minorHAnsi"/>
          <w:color w:val="auto"/>
        </w:rPr>
        <w:t xml:space="preserve">. at </w:t>
      </w:r>
      <w:r w:rsidRPr="00A52FEF">
        <w:rPr>
          <w:rFonts w:asciiTheme="minorHAnsi" w:hAnsiTheme="minorHAnsi" w:cstheme="minorHAnsi"/>
          <w:color w:val="auto"/>
          <w:u w:val="single"/>
        </w:rPr>
        <w:t>http://www.canal6.com.br/cbeb/2014/artigos/cbeb2014_submission_766.pdf</w:t>
      </w:r>
      <w:r w:rsidRPr="00A52FEF">
        <w:rPr>
          <w:rFonts w:asciiTheme="minorHAnsi" w:hAnsiTheme="minorHAnsi" w:cstheme="minorHAnsi"/>
          <w:color w:val="auto"/>
        </w:rPr>
        <w:t xml:space="preserve"> (2014).</w:t>
      </w:r>
    </w:p>
    <w:p w14:paraId="3E7E1CA2" w14:textId="00A4C44D" w:rsidR="003A4B77" w:rsidRPr="00A52FEF" w:rsidRDefault="003A4B77" w:rsidP="000A41E2">
      <w:pPr>
        <w:widowControl/>
        <w:numPr>
          <w:ilvl w:val="0"/>
          <w:numId w:val="2"/>
        </w:numPr>
        <w:ind w:left="0" w:firstLine="0"/>
        <w:rPr>
          <w:rFonts w:asciiTheme="minorHAnsi" w:hAnsiTheme="minorHAnsi" w:cstheme="minorHAnsi"/>
          <w:color w:val="auto"/>
        </w:rPr>
      </w:pPr>
      <w:r w:rsidRPr="00A52FEF">
        <w:rPr>
          <w:rFonts w:asciiTheme="minorHAnsi" w:hAnsiTheme="minorHAnsi" w:cstheme="minorHAnsi"/>
          <w:color w:val="auto"/>
        </w:rPr>
        <w:t>MacDougall, M.</w:t>
      </w:r>
      <w:r w:rsidR="005E16DD">
        <w:rPr>
          <w:rFonts w:asciiTheme="minorHAnsi" w:hAnsiTheme="minorHAnsi" w:cstheme="minorHAnsi"/>
          <w:color w:val="auto"/>
        </w:rPr>
        <w:t xml:space="preserve"> et al.</w:t>
      </w:r>
      <w:r w:rsidRPr="00A52FEF">
        <w:rPr>
          <w:rFonts w:asciiTheme="minorHAnsi" w:hAnsiTheme="minorHAnsi" w:cstheme="minorHAnsi"/>
          <w:color w:val="auto"/>
        </w:rPr>
        <w:t xml:space="preserve"> Optogenetic manipulation of neural circuits in awake marmosets. </w:t>
      </w:r>
      <w:r w:rsidRPr="00A52FEF">
        <w:rPr>
          <w:rFonts w:asciiTheme="minorHAnsi" w:hAnsiTheme="minorHAnsi" w:cstheme="minorHAnsi"/>
          <w:i/>
          <w:color w:val="auto"/>
        </w:rPr>
        <w:t>Journal of Neurophysiology</w:t>
      </w:r>
      <w:r w:rsidRPr="00A52FEF">
        <w:rPr>
          <w:rFonts w:asciiTheme="minorHAnsi" w:hAnsiTheme="minorHAnsi" w:cstheme="minorHAnsi"/>
          <w:color w:val="auto"/>
        </w:rPr>
        <w:t xml:space="preserve">. </w:t>
      </w:r>
      <w:r w:rsidRPr="00A52FEF">
        <w:rPr>
          <w:rFonts w:asciiTheme="minorHAnsi" w:hAnsiTheme="minorHAnsi" w:cstheme="minorHAnsi"/>
          <w:b/>
          <w:color w:val="auto"/>
        </w:rPr>
        <w:t>116</w:t>
      </w:r>
      <w:r w:rsidRPr="00A52FEF">
        <w:rPr>
          <w:rFonts w:asciiTheme="minorHAnsi" w:hAnsiTheme="minorHAnsi" w:cstheme="minorHAnsi"/>
          <w:color w:val="auto"/>
        </w:rPr>
        <w:t xml:space="preserve"> (3), 1286–1294 (2016).</w:t>
      </w:r>
    </w:p>
    <w:p w14:paraId="071D40C8" w14:textId="1F47098E" w:rsidR="003A4B77" w:rsidRPr="00A52FEF" w:rsidRDefault="003A4B77" w:rsidP="000A41E2">
      <w:pPr>
        <w:widowControl/>
        <w:numPr>
          <w:ilvl w:val="0"/>
          <w:numId w:val="2"/>
        </w:numPr>
        <w:ind w:left="0" w:firstLine="0"/>
        <w:rPr>
          <w:rFonts w:asciiTheme="minorHAnsi" w:hAnsiTheme="minorHAnsi" w:cstheme="minorHAnsi"/>
          <w:color w:val="auto"/>
        </w:rPr>
      </w:pPr>
      <w:r w:rsidRPr="00A52FEF">
        <w:rPr>
          <w:rFonts w:asciiTheme="minorHAnsi" w:hAnsiTheme="minorHAnsi" w:cstheme="minorHAnsi"/>
          <w:color w:val="auto"/>
        </w:rPr>
        <w:t>Wakabayashi, M</w:t>
      </w:r>
      <w:r w:rsidRPr="00E02F42">
        <w:rPr>
          <w:rFonts w:asciiTheme="minorHAnsi" w:hAnsiTheme="minorHAnsi" w:cstheme="minorHAnsi"/>
          <w:color w:val="auto"/>
        </w:rPr>
        <w:t>. et al.</w:t>
      </w:r>
      <w:r w:rsidRPr="00A52FEF">
        <w:rPr>
          <w:rFonts w:asciiTheme="minorHAnsi" w:hAnsiTheme="minorHAnsi" w:cstheme="minorHAnsi"/>
          <w:color w:val="auto"/>
        </w:rPr>
        <w:t xml:space="preserve"> Development of stereotaxic recording system for awake marmosets (Callithrix jacchus). </w:t>
      </w:r>
      <w:r w:rsidRPr="00A52FEF">
        <w:rPr>
          <w:rFonts w:asciiTheme="minorHAnsi" w:hAnsiTheme="minorHAnsi" w:cstheme="minorHAnsi"/>
          <w:i/>
          <w:color w:val="auto"/>
        </w:rPr>
        <w:t>Neuroscience Research</w:t>
      </w:r>
      <w:r w:rsidRPr="00A52FEF">
        <w:rPr>
          <w:rFonts w:asciiTheme="minorHAnsi" w:hAnsiTheme="minorHAnsi" w:cstheme="minorHAnsi"/>
          <w:color w:val="auto"/>
        </w:rPr>
        <w:t xml:space="preserve">. </w:t>
      </w:r>
      <w:r w:rsidRPr="00A52FEF">
        <w:rPr>
          <w:rFonts w:asciiTheme="minorHAnsi" w:hAnsiTheme="minorHAnsi" w:cstheme="minorHAnsi"/>
          <w:b/>
          <w:color w:val="auto"/>
        </w:rPr>
        <w:t>135</w:t>
      </w:r>
      <w:r w:rsidRPr="00A52FEF">
        <w:rPr>
          <w:rFonts w:asciiTheme="minorHAnsi" w:hAnsiTheme="minorHAnsi" w:cstheme="minorHAnsi"/>
          <w:color w:val="auto"/>
        </w:rPr>
        <w:t>, 37–45</w:t>
      </w:r>
      <w:r w:rsidR="00E02F42">
        <w:rPr>
          <w:rFonts w:asciiTheme="minorHAnsi" w:hAnsiTheme="minorHAnsi" w:cstheme="minorHAnsi"/>
          <w:color w:val="auto"/>
        </w:rPr>
        <w:t xml:space="preserve"> </w:t>
      </w:r>
      <w:r w:rsidRPr="00A52FEF">
        <w:rPr>
          <w:rFonts w:asciiTheme="minorHAnsi" w:hAnsiTheme="minorHAnsi" w:cstheme="minorHAnsi"/>
          <w:color w:val="auto"/>
        </w:rPr>
        <w:t>(2018).</w:t>
      </w:r>
    </w:p>
    <w:p w14:paraId="084AE88A" w14:textId="6D0C45F5" w:rsidR="003A4B77" w:rsidRPr="00A52FEF" w:rsidRDefault="003A4B77" w:rsidP="000A41E2">
      <w:pPr>
        <w:widowControl/>
        <w:numPr>
          <w:ilvl w:val="0"/>
          <w:numId w:val="2"/>
        </w:numPr>
        <w:ind w:left="0" w:firstLine="0"/>
        <w:rPr>
          <w:rFonts w:asciiTheme="minorHAnsi" w:hAnsiTheme="minorHAnsi" w:cstheme="minorHAnsi"/>
          <w:color w:val="auto"/>
        </w:rPr>
      </w:pPr>
      <w:r w:rsidRPr="00A52FEF">
        <w:rPr>
          <w:rFonts w:asciiTheme="minorHAnsi" w:hAnsiTheme="minorHAnsi" w:cstheme="minorHAnsi"/>
          <w:color w:val="auto"/>
        </w:rPr>
        <w:t>Johnston, K</w:t>
      </w:r>
      <w:r w:rsidR="00B85478">
        <w:rPr>
          <w:rFonts w:asciiTheme="minorHAnsi" w:hAnsiTheme="minorHAnsi" w:cstheme="minorHAnsi"/>
          <w:color w:val="auto"/>
        </w:rPr>
        <w:t xml:space="preserve">. </w:t>
      </w:r>
      <w:r w:rsidRPr="00A52FEF">
        <w:rPr>
          <w:rFonts w:asciiTheme="minorHAnsi" w:hAnsiTheme="minorHAnsi" w:cstheme="minorHAnsi"/>
          <w:color w:val="auto"/>
        </w:rPr>
        <w:t xml:space="preserve">D., Barker, K., Schaeffer, L., Schaeffer, D., Everling, S. Methods for chair restraint and training of the common marmoset on oculomotor tasks. </w:t>
      </w:r>
      <w:r w:rsidRPr="00A52FEF">
        <w:rPr>
          <w:rFonts w:asciiTheme="minorHAnsi" w:hAnsiTheme="minorHAnsi" w:cstheme="minorHAnsi"/>
          <w:i/>
          <w:color w:val="auto"/>
        </w:rPr>
        <w:t>J</w:t>
      </w:r>
      <w:r w:rsidR="00E02F42">
        <w:rPr>
          <w:rFonts w:asciiTheme="minorHAnsi" w:hAnsiTheme="minorHAnsi" w:cstheme="minorHAnsi"/>
          <w:i/>
          <w:color w:val="auto"/>
        </w:rPr>
        <w:t>ournal of</w:t>
      </w:r>
      <w:r w:rsidRPr="00A52FEF">
        <w:rPr>
          <w:rFonts w:asciiTheme="minorHAnsi" w:hAnsiTheme="minorHAnsi" w:cstheme="minorHAnsi"/>
          <w:i/>
          <w:color w:val="auto"/>
        </w:rPr>
        <w:t xml:space="preserve"> Neurophysiol</w:t>
      </w:r>
      <w:r w:rsidR="00E02F42">
        <w:rPr>
          <w:rFonts w:asciiTheme="minorHAnsi" w:hAnsiTheme="minorHAnsi" w:cstheme="minorHAnsi"/>
          <w:i/>
          <w:color w:val="auto"/>
        </w:rPr>
        <w:t>ogy</w:t>
      </w:r>
      <w:r w:rsidRPr="00A52FEF">
        <w:rPr>
          <w:rFonts w:asciiTheme="minorHAnsi" w:hAnsiTheme="minorHAnsi" w:cstheme="minorHAnsi"/>
          <w:color w:val="auto"/>
        </w:rPr>
        <w:t xml:space="preserve">. </w:t>
      </w:r>
      <w:r w:rsidRPr="00622DE7">
        <w:rPr>
          <w:rFonts w:asciiTheme="minorHAnsi" w:hAnsiTheme="minorHAnsi" w:cstheme="minorHAnsi"/>
          <w:b/>
          <w:bCs/>
          <w:color w:val="auto"/>
        </w:rPr>
        <w:t>11</w:t>
      </w:r>
      <w:r w:rsidR="00E02F42" w:rsidRPr="00622DE7">
        <w:rPr>
          <w:rFonts w:asciiTheme="minorHAnsi" w:hAnsiTheme="minorHAnsi" w:cstheme="minorHAnsi"/>
          <w:b/>
          <w:bCs/>
          <w:color w:val="auto"/>
        </w:rPr>
        <w:t>9</w:t>
      </w:r>
      <w:r w:rsidR="00E02F42">
        <w:rPr>
          <w:rFonts w:asciiTheme="minorHAnsi" w:hAnsiTheme="minorHAnsi" w:cstheme="minorHAnsi"/>
          <w:color w:val="auto"/>
        </w:rPr>
        <w:t xml:space="preserve"> (5), 1636</w:t>
      </w:r>
      <w:r w:rsidR="00B85478" w:rsidRPr="009E16E1">
        <w:rPr>
          <w:rFonts w:asciiTheme="minorHAnsi" w:hAnsiTheme="minorHAnsi" w:cstheme="minorHAnsi"/>
          <w:color w:val="auto"/>
        </w:rPr>
        <w:t>−</w:t>
      </w:r>
      <w:r w:rsidR="00E02F42">
        <w:rPr>
          <w:rFonts w:asciiTheme="minorHAnsi" w:hAnsiTheme="minorHAnsi" w:cstheme="minorHAnsi"/>
          <w:color w:val="auto"/>
        </w:rPr>
        <w:t>1646 (2018).</w:t>
      </w:r>
    </w:p>
    <w:p w14:paraId="3CC7AC3B" w14:textId="0C17C79D" w:rsidR="003A4B77" w:rsidRPr="00A52FEF" w:rsidRDefault="003A4B77" w:rsidP="000A41E2">
      <w:pPr>
        <w:widowControl/>
        <w:numPr>
          <w:ilvl w:val="0"/>
          <w:numId w:val="2"/>
        </w:numPr>
        <w:ind w:left="0" w:firstLine="0"/>
        <w:rPr>
          <w:rFonts w:asciiTheme="minorHAnsi" w:hAnsiTheme="minorHAnsi" w:cstheme="minorHAnsi"/>
          <w:color w:val="auto"/>
        </w:rPr>
      </w:pPr>
      <w:r w:rsidRPr="00A52FEF">
        <w:rPr>
          <w:rFonts w:asciiTheme="minorHAnsi" w:hAnsiTheme="minorHAnsi" w:cstheme="minorHAnsi"/>
          <w:color w:val="auto"/>
        </w:rPr>
        <w:t xml:space="preserve">Sedaghat-Nejad, E. </w:t>
      </w:r>
      <w:r w:rsidRPr="00535DC0">
        <w:rPr>
          <w:rFonts w:asciiTheme="minorHAnsi" w:hAnsiTheme="minorHAnsi" w:cstheme="minorHAnsi"/>
          <w:iCs/>
          <w:color w:val="auto"/>
        </w:rPr>
        <w:t xml:space="preserve">et al. </w:t>
      </w:r>
      <w:r w:rsidRPr="00622DE7">
        <w:rPr>
          <w:rFonts w:asciiTheme="minorHAnsi" w:hAnsiTheme="minorHAnsi" w:cstheme="minorHAnsi"/>
          <w:iCs/>
          <w:color w:val="auto"/>
        </w:rPr>
        <w:t xml:space="preserve">Behavioral training of marmosets and electrophysiological recording from the cerebellum. </w:t>
      </w:r>
      <w:r w:rsidR="00535DC0" w:rsidRPr="00622DE7">
        <w:rPr>
          <w:rFonts w:asciiTheme="minorHAnsi" w:hAnsiTheme="minorHAnsi" w:cstheme="minorHAnsi"/>
          <w:i/>
          <w:iCs/>
          <w:color w:val="auto"/>
        </w:rPr>
        <w:t>Journal of Neurophysiology.</w:t>
      </w:r>
      <w:r w:rsidR="00535DC0">
        <w:rPr>
          <w:rFonts w:asciiTheme="minorHAnsi" w:hAnsiTheme="minorHAnsi" w:cstheme="minorHAnsi"/>
          <w:color w:val="auto"/>
        </w:rPr>
        <w:t xml:space="preserve"> </w:t>
      </w:r>
      <w:r w:rsidR="00622DE7">
        <w:rPr>
          <w:rFonts w:ascii="Arial" w:hAnsi="Arial" w:cs="Arial"/>
          <w:sz w:val="17"/>
          <w:szCs w:val="17"/>
          <w:shd w:val="clear" w:color="auto" w:fill="FFFFFF"/>
        </w:rPr>
        <w:t> </w:t>
      </w:r>
      <w:r w:rsidR="00622DE7" w:rsidRPr="00622DE7">
        <w:t>Epub ahead of print</w:t>
      </w:r>
      <w:r w:rsidR="00622DE7">
        <w:t>.</w:t>
      </w:r>
      <w:r w:rsidR="00622DE7" w:rsidRPr="00622DE7">
        <w:t xml:space="preserve"> </w:t>
      </w:r>
      <w:r w:rsidRPr="00535DC0">
        <w:t>(</w:t>
      </w:r>
      <w:r w:rsidRPr="00A52FEF">
        <w:rPr>
          <w:rFonts w:asciiTheme="minorHAnsi" w:hAnsiTheme="minorHAnsi" w:cstheme="minorHAnsi"/>
          <w:color w:val="auto"/>
        </w:rPr>
        <w:t>2019).</w:t>
      </w:r>
    </w:p>
    <w:p w14:paraId="37A61E2F" w14:textId="1A5E7BE4"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Kringelbach, M</w:t>
      </w:r>
      <w:r w:rsidR="00B85478">
        <w:rPr>
          <w:rFonts w:asciiTheme="minorHAnsi" w:hAnsiTheme="minorHAnsi" w:cstheme="minorHAnsi"/>
          <w:color w:val="auto"/>
        </w:rPr>
        <w:t xml:space="preserve">. </w:t>
      </w:r>
      <w:r w:rsidRPr="00A52FEF">
        <w:rPr>
          <w:rFonts w:asciiTheme="minorHAnsi" w:hAnsiTheme="minorHAnsi" w:cstheme="minorHAnsi"/>
          <w:color w:val="auto"/>
        </w:rPr>
        <w:t>L., Owen, S</w:t>
      </w:r>
      <w:r w:rsidR="00B85478">
        <w:rPr>
          <w:rFonts w:asciiTheme="minorHAnsi" w:hAnsiTheme="minorHAnsi" w:cstheme="minorHAnsi"/>
          <w:color w:val="auto"/>
        </w:rPr>
        <w:t xml:space="preserve">. </w:t>
      </w:r>
      <w:r w:rsidRPr="00A52FEF">
        <w:rPr>
          <w:rFonts w:asciiTheme="minorHAnsi" w:hAnsiTheme="minorHAnsi" w:cstheme="minorHAnsi"/>
          <w:color w:val="auto"/>
        </w:rPr>
        <w:t>L., Aziz, T</w:t>
      </w:r>
      <w:r w:rsidR="00B85478">
        <w:rPr>
          <w:rFonts w:asciiTheme="minorHAnsi" w:hAnsiTheme="minorHAnsi" w:cstheme="minorHAnsi"/>
          <w:color w:val="auto"/>
        </w:rPr>
        <w:t xml:space="preserve">. </w:t>
      </w:r>
      <w:r w:rsidRPr="00A52FEF">
        <w:rPr>
          <w:rFonts w:asciiTheme="minorHAnsi" w:hAnsiTheme="minorHAnsi" w:cstheme="minorHAnsi"/>
          <w:color w:val="auto"/>
        </w:rPr>
        <w:t xml:space="preserve">Z. Deep-brain stimulation. </w:t>
      </w:r>
      <w:r w:rsidRPr="00A52FEF">
        <w:rPr>
          <w:rFonts w:asciiTheme="minorHAnsi" w:hAnsiTheme="minorHAnsi" w:cstheme="minorHAnsi"/>
          <w:i/>
          <w:color w:val="auto"/>
        </w:rPr>
        <w:t>Future Neurology</w:t>
      </w:r>
      <w:r w:rsidRPr="00A52FEF">
        <w:rPr>
          <w:rFonts w:asciiTheme="minorHAnsi" w:hAnsiTheme="minorHAnsi" w:cstheme="minorHAnsi"/>
          <w:color w:val="auto"/>
        </w:rPr>
        <w:t xml:space="preserve">. </w:t>
      </w:r>
      <w:r w:rsidRPr="00A52FEF">
        <w:rPr>
          <w:rFonts w:asciiTheme="minorHAnsi" w:hAnsiTheme="minorHAnsi" w:cstheme="minorHAnsi"/>
          <w:b/>
          <w:color w:val="auto"/>
        </w:rPr>
        <w:t>2</w:t>
      </w:r>
      <w:r w:rsidRPr="00A52FEF">
        <w:rPr>
          <w:rFonts w:asciiTheme="minorHAnsi" w:hAnsiTheme="minorHAnsi" w:cstheme="minorHAnsi"/>
          <w:color w:val="auto"/>
        </w:rPr>
        <w:t xml:space="preserve"> (6), 633–646 (2007).</w:t>
      </w:r>
    </w:p>
    <w:p w14:paraId="7AE0C97D" w14:textId="76AEAEBC"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Talakoub, O., Gomez Palacio Schjetnan, A., Valiante, T</w:t>
      </w:r>
      <w:r w:rsidR="00B85478">
        <w:rPr>
          <w:rFonts w:asciiTheme="minorHAnsi" w:hAnsiTheme="minorHAnsi" w:cstheme="minorHAnsi"/>
          <w:color w:val="auto"/>
        </w:rPr>
        <w:t xml:space="preserve">. </w:t>
      </w:r>
      <w:r w:rsidRPr="00A52FEF">
        <w:rPr>
          <w:rFonts w:asciiTheme="minorHAnsi" w:hAnsiTheme="minorHAnsi" w:cstheme="minorHAnsi"/>
          <w:color w:val="auto"/>
        </w:rPr>
        <w:t>A., Popovic, M</w:t>
      </w:r>
      <w:r w:rsidR="00B85478">
        <w:rPr>
          <w:rFonts w:asciiTheme="minorHAnsi" w:hAnsiTheme="minorHAnsi" w:cstheme="minorHAnsi"/>
          <w:color w:val="auto"/>
        </w:rPr>
        <w:t xml:space="preserve">. </w:t>
      </w:r>
      <w:r w:rsidRPr="00A52FEF">
        <w:rPr>
          <w:rFonts w:asciiTheme="minorHAnsi" w:hAnsiTheme="minorHAnsi" w:cstheme="minorHAnsi"/>
          <w:color w:val="auto"/>
        </w:rPr>
        <w:t>R., Hoffman, K</w:t>
      </w:r>
      <w:r w:rsidR="00B85478">
        <w:rPr>
          <w:rFonts w:asciiTheme="minorHAnsi" w:hAnsiTheme="minorHAnsi" w:cstheme="minorHAnsi"/>
          <w:color w:val="auto"/>
        </w:rPr>
        <w:t xml:space="preserve">. </w:t>
      </w:r>
      <w:r w:rsidRPr="00A52FEF">
        <w:rPr>
          <w:rFonts w:asciiTheme="minorHAnsi" w:hAnsiTheme="minorHAnsi" w:cstheme="minorHAnsi"/>
          <w:color w:val="auto"/>
        </w:rPr>
        <w:t xml:space="preserve">L. Closed-Loop Interruption of Hippocampal Ripples through Fornix Stimulation in the Non-Human Primate. </w:t>
      </w:r>
      <w:r w:rsidRPr="00A52FEF">
        <w:rPr>
          <w:rFonts w:asciiTheme="minorHAnsi" w:hAnsiTheme="minorHAnsi" w:cstheme="minorHAnsi"/>
          <w:i/>
          <w:color w:val="auto"/>
        </w:rPr>
        <w:t>Brain Stimulation</w:t>
      </w:r>
      <w:r w:rsidRPr="00A52FEF">
        <w:rPr>
          <w:rFonts w:asciiTheme="minorHAnsi" w:hAnsiTheme="minorHAnsi" w:cstheme="minorHAnsi"/>
          <w:color w:val="auto"/>
        </w:rPr>
        <w:t xml:space="preserve">. </w:t>
      </w:r>
      <w:r w:rsidRPr="00A52FEF">
        <w:rPr>
          <w:rFonts w:asciiTheme="minorHAnsi" w:hAnsiTheme="minorHAnsi" w:cstheme="minorHAnsi"/>
          <w:b/>
          <w:color w:val="auto"/>
        </w:rPr>
        <w:t>9</w:t>
      </w:r>
      <w:r w:rsidRPr="00A52FEF">
        <w:rPr>
          <w:rFonts w:asciiTheme="minorHAnsi" w:hAnsiTheme="minorHAnsi" w:cstheme="minorHAnsi"/>
          <w:color w:val="auto"/>
        </w:rPr>
        <w:t xml:space="preserve"> (6), 911–918</w:t>
      </w:r>
      <w:r w:rsidR="00535DC0">
        <w:rPr>
          <w:rFonts w:asciiTheme="minorHAnsi" w:hAnsiTheme="minorHAnsi" w:cstheme="minorHAnsi"/>
          <w:color w:val="auto"/>
        </w:rPr>
        <w:t xml:space="preserve"> </w:t>
      </w:r>
      <w:r w:rsidRPr="00A52FEF">
        <w:rPr>
          <w:rFonts w:asciiTheme="minorHAnsi" w:hAnsiTheme="minorHAnsi" w:cstheme="minorHAnsi"/>
          <w:color w:val="auto"/>
        </w:rPr>
        <w:t>(2016).</w:t>
      </w:r>
    </w:p>
    <w:p w14:paraId="1C9EA724" w14:textId="0C4B04E9"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Oddo, M., Hutchinson, P</w:t>
      </w:r>
      <w:r w:rsidR="00B85478">
        <w:rPr>
          <w:rFonts w:asciiTheme="minorHAnsi" w:hAnsiTheme="minorHAnsi" w:cstheme="minorHAnsi"/>
          <w:color w:val="auto"/>
        </w:rPr>
        <w:t xml:space="preserve">. </w:t>
      </w:r>
      <w:r w:rsidRPr="00A52FEF">
        <w:rPr>
          <w:rFonts w:asciiTheme="minorHAnsi" w:hAnsiTheme="minorHAnsi" w:cstheme="minorHAnsi"/>
          <w:color w:val="auto"/>
        </w:rPr>
        <w:t xml:space="preserve">J. Understanding and monitoring brain injury: the role of cerebral microdialysis. </w:t>
      </w:r>
      <w:r w:rsidRPr="00A52FEF">
        <w:rPr>
          <w:rFonts w:asciiTheme="minorHAnsi" w:hAnsiTheme="minorHAnsi" w:cstheme="minorHAnsi"/>
          <w:i/>
          <w:color w:val="auto"/>
        </w:rPr>
        <w:t>Intensive Care Medicine</w:t>
      </w:r>
      <w:r w:rsidR="00535DC0">
        <w:rPr>
          <w:rFonts w:asciiTheme="minorHAnsi" w:hAnsiTheme="minorHAnsi" w:cstheme="minorHAnsi"/>
          <w:i/>
          <w:color w:val="auto"/>
        </w:rPr>
        <w:t>.</w:t>
      </w:r>
      <w:r w:rsidR="00535DC0">
        <w:rPr>
          <w:rFonts w:asciiTheme="minorHAnsi" w:hAnsiTheme="minorHAnsi" w:cstheme="minorHAnsi"/>
          <w:color w:val="auto"/>
        </w:rPr>
        <w:t xml:space="preserve"> </w:t>
      </w:r>
      <w:r w:rsidR="00535DC0" w:rsidRPr="00535DC0">
        <w:rPr>
          <w:rFonts w:asciiTheme="minorHAnsi" w:hAnsiTheme="minorHAnsi" w:cstheme="minorHAnsi"/>
          <w:b/>
          <w:bCs/>
          <w:color w:val="auto"/>
        </w:rPr>
        <w:t>44</w:t>
      </w:r>
      <w:r w:rsidR="00535DC0">
        <w:rPr>
          <w:rFonts w:asciiTheme="minorHAnsi" w:hAnsiTheme="minorHAnsi" w:cstheme="minorHAnsi"/>
          <w:b/>
          <w:bCs/>
          <w:color w:val="auto"/>
        </w:rPr>
        <w:t xml:space="preserve"> </w:t>
      </w:r>
      <w:r w:rsidR="00535DC0" w:rsidRPr="00535DC0">
        <w:rPr>
          <w:rFonts w:asciiTheme="minorHAnsi" w:hAnsiTheme="minorHAnsi" w:cstheme="minorHAnsi"/>
          <w:color w:val="auto"/>
        </w:rPr>
        <w:t>(</w:t>
      </w:r>
      <w:r w:rsidR="00535DC0">
        <w:rPr>
          <w:rFonts w:asciiTheme="minorHAnsi" w:hAnsiTheme="minorHAnsi" w:cstheme="minorHAnsi"/>
          <w:color w:val="auto"/>
        </w:rPr>
        <w:t>11), 1945</w:t>
      </w:r>
      <w:r w:rsidR="00B8314F">
        <w:rPr>
          <w:rFonts w:asciiTheme="minorHAnsi" w:hAnsiTheme="minorHAnsi" w:cstheme="minorHAnsi"/>
          <w:color w:val="auto"/>
        </w:rPr>
        <w:t>–</w:t>
      </w:r>
      <w:r w:rsidR="00535DC0">
        <w:rPr>
          <w:rFonts w:asciiTheme="minorHAnsi" w:hAnsiTheme="minorHAnsi" w:cstheme="minorHAnsi"/>
          <w:color w:val="auto"/>
        </w:rPr>
        <w:t>1948</w:t>
      </w:r>
      <w:r w:rsidRPr="00A52FEF">
        <w:rPr>
          <w:rFonts w:asciiTheme="minorHAnsi" w:hAnsiTheme="minorHAnsi" w:cstheme="minorHAnsi"/>
          <w:color w:val="auto"/>
        </w:rPr>
        <w:t xml:space="preserve"> (201</w:t>
      </w:r>
      <w:r w:rsidR="00535DC0">
        <w:rPr>
          <w:rFonts w:asciiTheme="minorHAnsi" w:hAnsiTheme="minorHAnsi" w:cstheme="minorHAnsi"/>
          <w:color w:val="auto"/>
        </w:rPr>
        <w:t>8</w:t>
      </w:r>
      <w:r w:rsidRPr="00A52FEF">
        <w:rPr>
          <w:rFonts w:asciiTheme="minorHAnsi" w:hAnsiTheme="minorHAnsi" w:cstheme="minorHAnsi"/>
          <w:color w:val="auto"/>
        </w:rPr>
        <w:t>).</w:t>
      </w:r>
    </w:p>
    <w:p w14:paraId="16148B9F" w14:textId="111F2746"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lastRenderedPageBreak/>
        <w:t>Metz, G</w:t>
      </w:r>
      <w:r w:rsidR="00B85478">
        <w:rPr>
          <w:rFonts w:asciiTheme="minorHAnsi" w:hAnsiTheme="minorHAnsi" w:cstheme="minorHAnsi"/>
          <w:color w:val="auto"/>
        </w:rPr>
        <w:t xml:space="preserve">. </w:t>
      </w:r>
      <w:r w:rsidRPr="00A52FEF">
        <w:rPr>
          <w:rFonts w:asciiTheme="minorHAnsi" w:hAnsiTheme="minorHAnsi" w:cstheme="minorHAnsi"/>
          <w:color w:val="auto"/>
        </w:rPr>
        <w:t>A., Whishaw, I</w:t>
      </w:r>
      <w:r w:rsidR="00B85478">
        <w:rPr>
          <w:rFonts w:asciiTheme="minorHAnsi" w:hAnsiTheme="minorHAnsi" w:cstheme="minorHAnsi"/>
          <w:color w:val="auto"/>
        </w:rPr>
        <w:t xml:space="preserve">. </w:t>
      </w:r>
      <w:r w:rsidRPr="00A52FEF">
        <w:rPr>
          <w:rFonts w:asciiTheme="minorHAnsi" w:hAnsiTheme="minorHAnsi" w:cstheme="minorHAnsi"/>
          <w:color w:val="auto"/>
        </w:rPr>
        <w:t xml:space="preserve">Q. Cortical and subcortical lesions impair skilled walking in the ladder rung walking test: a new task to evaluate fore- and hindlimb stepping, placing, and co-ordination. </w:t>
      </w:r>
      <w:r w:rsidRPr="00A52FEF">
        <w:rPr>
          <w:rFonts w:asciiTheme="minorHAnsi" w:hAnsiTheme="minorHAnsi" w:cstheme="minorHAnsi"/>
          <w:i/>
          <w:color w:val="auto"/>
        </w:rPr>
        <w:t>Journal of Neuroscience Methods</w:t>
      </w:r>
      <w:r w:rsidRPr="00A52FEF">
        <w:rPr>
          <w:rFonts w:asciiTheme="minorHAnsi" w:hAnsiTheme="minorHAnsi" w:cstheme="minorHAnsi"/>
          <w:color w:val="auto"/>
        </w:rPr>
        <w:t xml:space="preserve">. </w:t>
      </w:r>
      <w:r w:rsidRPr="00A52FEF">
        <w:rPr>
          <w:rFonts w:asciiTheme="minorHAnsi" w:hAnsiTheme="minorHAnsi" w:cstheme="minorHAnsi"/>
          <w:b/>
          <w:color w:val="auto"/>
        </w:rPr>
        <w:t>115</w:t>
      </w:r>
      <w:r w:rsidRPr="00A52FEF">
        <w:rPr>
          <w:rFonts w:asciiTheme="minorHAnsi" w:hAnsiTheme="minorHAnsi" w:cstheme="minorHAnsi"/>
          <w:color w:val="auto"/>
        </w:rPr>
        <w:t xml:space="preserve"> (2), 169–179</w:t>
      </w:r>
      <w:r w:rsidR="00535DC0">
        <w:rPr>
          <w:rFonts w:asciiTheme="minorHAnsi" w:hAnsiTheme="minorHAnsi" w:cstheme="minorHAnsi"/>
          <w:color w:val="auto"/>
        </w:rPr>
        <w:t xml:space="preserve"> </w:t>
      </w:r>
      <w:r w:rsidRPr="00A52FEF">
        <w:rPr>
          <w:rFonts w:asciiTheme="minorHAnsi" w:hAnsiTheme="minorHAnsi" w:cstheme="minorHAnsi"/>
          <w:color w:val="auto"/>
        </w:rPr>
        <w:t>(2002).</w:t>
      </w:r>
    </w:p>
    <w:p w14:paraId="2D3D009F" w14:textId="21CC5A01"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Gradinaru, V., Mogri, M., Thompson, K</w:t>
      </w:r>
      <w:r w:rsidR="00B85478">
        <w:rPr>
          <w:rFonts w:asciiTheme="minorHAnsi" w:hAnsiTheme="minorHAnsi" w:cstheme="minorHAnsi"/>
          <w:color w:val="auto"/>
        </w:rPr>
        <w:t xml:space="preserve">. </w:t>
      </w:r>
      <w:r w:rsidRPr="00A52FEF">
        <w:rPr>
          <w:rFonts w:asciiTheme="minorHAnsi" w:hAnsiTheme="minorHAnsi" w:cstheme="minorHAnsi"/>
          <w:color w:val="auto"/>
        </w:rPr>
        <w:t>R., Henderson, J</w:t>
      </w:r>
      <w:r w:rsidR="00B85478">
        <w:rPr>
          <w:rFonts w:asciiTheme="minorHAnsi" w:hAnsiTheme="minorHAnsi" w:cstheme="minorHAnsi"/>
          <w:color w:val="auto"/>
        </w:rPr>
        <w:t xml:space="preserve">. </w:t>
      </w:r>
      <w:r w:rsidRPr="00A52FEF">
        <w:rPr>
          <w:rFonts w:asciiTheme="minorHAnsi" w:hAnsiTheme="minorHAnsi" w:cstheme="minorHAnsi"/>
          <w:color w:val="auto"/>
        </w:rPr>
        <w:t>M., Deisseroth, K. Optical Deconstruction of Parkinsonian Neural Circuitry.</w:t>
      </w:r>
      <w:r w:rsidR="009143C5">
        <w:rPr>
          <w:rFonts w:asciiTheme="minorHAnsi" w:hAnsiTheme="minorHAnsi" w:cstheme="minorHAnsi"/>
          <w:color w:val="auto"/>
        </w:rPr>
        <w:t xml:space="preserve"> </w:t>
      </w:r>
      <w:r w:rsidR="009143C5" w:rsidRPr="009143C5">
        <w:rPr>
          <w:rFonts w:asciiTheme="minorHAnsi" w:hAnsiTheme="minorHAnsi" w:cstheme="minorHAnsi"/>
          <w:i/>
          <w:iCs/>
          <w:color w:val="auto"/>
        </w:rPr>
        <w:t>Science.</w:t>
      </w:r>
      <w:r w:rsidRPr="00A52FEF">
        <w:rPr>
          <w:rFonts w:asciiTheme="minorHAnsi" w:hAnsiTheme="minorHAnsi" w:cstheme="minorHAnsi"/>
          <w:color w:val="auto"/>
        </w:rPr>
        <w:t xml:space="preserve"> </w:t>
      </w:r>
      <w:r w:rsidRPr="00A52FEF">
        <w:rPr>
          <w:rFonts w:asciiTheme="minorHAnsi" w:hAnsiTheme="minorHAnsi" w:cstheme="minorHAnsi"/>
          <w:b/>
          <w:color w:val="auto"/>
        </w:rPr>
        <w:t>324</w:t>
      </w:r>
      <w:r w:rsidRPr="00A52FEF">
        <w:rPr>
          <w:rFonts w:asciiTheme="minorHAnsi" w:hAnsiTheme="minorHAnsi" w:cstheme="minorHAnsi"/>
          <w:color w:val="auto"/>
        </w:rPr>
        <w:t xml:space="preserve">, </w:t>
      </w:r>
      <w:r w:rsidR="009143C5">
        <w:rPr>
          <w:rFonts w:asciiTheme="minorHAnsi" w:hAnsiTheme="minorHAnsi" w:cstheme="minorHAnsi"/>
          <w:color w:val="auto"/>
        </w:rPr>
        <w:t>354</w:t>
      </w:r>
      <w:r w:rsidR="00B85478" w:rsidRPr="009E16E1">
        <w:rPr>
          <w:rFonts w:asciiTheme="minorHAnsi" w:hAnsiTheme="minorHAnsi" w:cstheme="minorHAnsi"/>
          <w:color w:val="auto"/>
        </w:rPr>
        <w:t>−</w:t>
      </w:r>
      <w:r w:rsidR="009143C5">
        <w:rPr>
          <w:rFonts w:asciiTheme="minorHAnsi" w:hAnsiTheme="minorHAnsi" w:cstheme="minorHAnsi"/>
          <w:color w:val="auto"/>
        </w:rPr>
        <w:t>359</w:t>
      </w:r>
      <w:r w:rsidRPr="00A52FEF">
        <w:rPr>
          <w:rFonts w:asciiTheme="minorHAnsi" w:hAnsiTheme="minorHAnsi" w:cstheme="minorHAnsi"/>
          <w:color w:val="auto"/>
        </w:rPr>
        <w:t xml:space="preserve"> (2009).</w:t>
      </w:r>
    </w:p>
    <w:p w14:paraId="184D8D89" w14:textId="65C17F77"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Hammer, D</w:t>
      </w:r>
      <w:r w:rsidR="00B85478">
        <w:rPr>
          <w:rFonts w:asciiTheme="minorHAnsi" w:hAnsiTheme="minorHAnsi" w:cstheme="minorHAnsi"/>
          <w:color w:val="auto"/>
        </w:rPr>
        <w:t xml:space="preserve">. </w:t>
      </w:r>
      <w:r w:rsidRPr="00A52FEF">
        <w:rPr>
          <w:rFonts w:asciiTheme="minorHAnsi" w:hAnsiTheme="minorHAnsi" w:cstheme="minorHAnsi"/>
          <w:color w:val="auto"/>
        </w:rPr>
        <w:t xml:space="preserve">X. </w:t>
      </w:r>
      <w:r w:rsidRPr="00535DC0">
        <w:rPr>
          <w:rFonts w:asciiTheme="minorHAnsi" w:hAnsiTheme="minorHAnsi" w:cstheme="minorHAnsi"/>
          <w:iCs/>
          <w:color w:val="auto"/>
        </w:rPr>
        <w:t>et al. Longitudinal</w:t>
      </w:r>
      <w:r w:rsidRPr="00A52FEF">
        <w:rPr>
          <w:rFonts w:asciiTheme="minorHAnsi" w:hAnsiTheme="minorHAnsi" w:cstheme="minorHAnsi"/>
          <w:color w:val="auto"/>
        </w:rPr>
        <w:t xml:space="preserve"> vascular dynamics following cranial window and electrode implantation measured with speckle variance optical coherence angiography. </w:t>
      </w:r>
      <w:r w:rsidRPr="00A52FEF">
        <w:rPr>
          <w:rFonts w:asciiTheme="minorHAnsi" w:hAnsiTheme="minorHAnsi" w:cstheme="minorHAnsi"/>
          <w:i/>
          <w:color w:val="auto"/>
        </w:rPr>
        <w:t>Biomedical Optics Express</w:t>
      </w:r>
      <w:r w:rsidRPr="00A52FEF">
        <w:rPr>
          <w:rFonts w:asciiTheme="minorHAnsi" w:hAnsiTheme="minorHAnsi" w:cstheme="minorHAnsi"/>
          <w:color w:val="auto"/>
        </w:rPr>
        <w:t xml:space="preserve">. </w:t>
      </w:r>
      <w:r w:rsidRPr="00A52FEF">
        <w:rPr>
          <w:rFonts w:asciiTheme="minorHAnsi" w:hAnsiTheme="minorHAnsi" w:cstheme="minorHAnsi"/>
          <w:b/>
          <w:color w:val="auto"/>
        </w:rPr>
        <w:t>5</w:t>
      </w:r>
      <w:r w:rsidRPr="00A52FEF">
        <w:rPr>
          <w:rFonts w:asciiTheme="minorHAnsi" w:hAnsiTheme="minorHAnsi" w:cstheme="minorHAnsi"/>
          <w:color w:val="auto"/>
        </w:rPr>
        <w:t xml:space="preserve"> (8), 2823</w:t>
      </w:r>
      <w:r w:rsidR="00B8314F">
        <w:rPr>
          <w:rFonts w:asciiTheme="minorHAnsi" w:hAnsiTheme="minorHAnsi" w:cstheme="minorHAnsi"/>
          <w:color w:val="auto"/>
        </w:rPr>
        <w:t>–</w:t>
      </w:r>
      <w:r w:rsidR="00535DC0">
        <w:rPr>
          <w:rFonts w:asciiTheme="minorHAnsi" w:hAnsiTheme="minorHAnsi" w:cstheme="minorHAnsi"/>
          <w:color w:val="auto"/>
        </w:rPr>
        <w:t>2836</w:t>
      </w:r>
      <w:r w:rsidRPr="00A52FEF">
        <w:rPr>
          <w:rFonts w:asciiTheme="minorHAnsi" w:hAnsiTheme="minorHAnsi" w:cstheme="minorHAnsi"/>
          <w:color w:val="auto"/>
        </w:rPr>
        <w:t>, (2014).</w:t>
      </w:r>
    </w:p>
    <w:p w14:paraId="723B75F7" w14:textId="2413EB80"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 xml:space="preserve">Komatsu, M., Kaneko, T., Okano, H., Ichinohe, N. Chronic Implantation of Whole-cortical Electrocorticographic Array in the Common Marmoset. </w:t>
      </w:r>
      <w:r w:rsidRPr="00A52FEF">
        <w:rPr>
          <w:rFonts w:asciiTheme="minorHAnsi" w:hAnsiTheme="minorHAnsi" w:cstheme="minorHAnsi"/>
          <w:i/>
          <w:color w:val="auto"/>
        </w:rPr>
        <w:t>Journal of Visualized Experiments</w:t>
      </w:r>
      <w:r w:rsidRPr="00A52FEF">
        <w:rPr>
          <w:rFonts w:asciiTheme="minorHAnsi" w:hAnsiTheme="minorHAnsi" w:cstheme="minorHAnsi"/>
          <w:color w:val="auto"/>
        </w:rPr>
        <w:t>. (144), (2019).</w:t>
      </w:r>
    </w:p>
    <w:p w14:paraId="4A4A5F05" w14:textId="7435204F" w:rsidR="003A4B77" w:rsidRPr="00A52FEF" w:rsidRDefault="003A4B77" w:rsidP="000A41E2">
      <w:pPr>
        <w:widowControl/>
        <w:numPr>
          <w:ilvl w:val="0"/>
          <w:numId w:val="2"/>
        </w:numPr>
        <w:ind w:left="0" w:firstLine="0"/>
        <w:rPr>
          <w:rFonts w:asciiTheme="minorHAnsi" w:hAnsiTheme="minorHAnsi" w:cstheme="minorHAnsi"/>
          <w:color w:val="auto"/>
        </w:rPr>
      </w:pPr>
      <w:r w:rsidRPr="00A52FEF">
        <w:rPr>
          <w:rFonts w:asciiTheme="minorHAnsi" w:hAnsiTheme="minorHAnsi" w:cstheme="minorHAnsi"/>
          <w:color w:val="auto"/>
        </w:rPr>
        <w:t>Oliveira, L</w:t>
      </w:r>
      <w:r w:rsidR="00B85478">
        <w:rPr>
          <w:rFonts w:asciiTheme="minorHAnsi" w:hAnsiTheme="minorHAnsi" w:cstheme="minorHAnsi"/>
          <w:color w:val="auto"/>
        </w:rPr>
        <w:t xml:space="preserve">. </w:t>
      </w:r>
      <w:r w:rsidRPr="00A52FEF">
        <w:rPr>
          <w:rFonts w:asciiTheme="minorHAnsi" w:hAnsiTheme="minorHAnsi" w:cstheme="minorHAnsi"/>
          <w:color w:val="auto"/>
        </w:rPr>
        <w:t>M</w:t>
      </w:r>
      <w:r w:rsidR="00B85478">
        <w:rPr>
          <w:rFonts w:asciiTheme="minorHAnsi" w:hAnsiTheme="minorHAnsi" w:cstheme="minorHAnsi"/>
          <w:color w:val="auto"/>
        </w:rPr>
        <w:t xml:space="preserve">. </w:t>
      </w:r>
      <w:r w:rsidRPr="00A52FEF">
        <w:rPr>
          <w:rFonts w:asciiTheme="minorHAnsi" w:hAnsiTheme="minorHAnsi" w:cstheme="minorHAnsi"/>
          <w:color w:val="auto"/>
        </w:rPr>
        <w:t xml:space="preserve">O., Dimitrov, D. </w:t>
      </w:r>
      <w:r w:rsidRPr="00A52FEF">
        <w:rPr>
          <w:rFonts w:asciiTheme="minorHAnsi" w:hAnsiTheme="minorHAnsi" w:cstheme="minorHAnsi"/>
          <w:i/>
          <w:color w:val="auto"/>
        </w:rPr>
        <w:t>Surgical Techniques for Chronic Implantation of Microwire Arrays in Rodents and Primates</w:t>
      </w:r>
      <w:r w:rsidRPr="00A52FEF">
        <w:rPr>
          <w:rFonts w:asciiTheme="minorHAnsi" w:hAnsiTheme="minorHAnsi" w:cstheme="minorHAnsi"/>
          <w:color w:val="auto"/>
        </w:rPr>
        <w:t xml:space="preserve">. at </w:t>
      </w:r>
      <w:r w:rsidRPr="00A52FEF">
        <w:rPr>
          <w:rFonts w:asciiTheme="minorHAnsi" w:hAnsiTheme="minorHAnsi" w:cstheme="minorHAnsi"/>
          <w:color w:val="auto"/>
          <w:u w:val="single"/>
        </w:rPr>
        <w:t>https://www.ncbi.nlm.nih.gov/books/NBK3895/</w:t>
      </w:r>
      <w:r w:rsidRPr="00A52FEF">
        <w:rPr>
          <w:rFonts w:asciiTheme="minorHAnsi" w:hAnsiTheme="minorHAnsi" w:cstheme="minorHAnsi"/>
          <w:color w:val="auto"/>
        </w:rPr>
        <w:t>. CRC Press/Taylor &amp; Francis. (2008).</w:t>
      </w:r>
    </w:p>
    <w:p w14:paraId="222C111E" w14:textId="35256B5D" w:rsidR="003A4B77" w:rsidRPr="00A52FEF" w:rsidRDefault="003A4B77" w:rsidP="000A41E2">
      <w:pPr>
        <w:widowControl/>
        <w:numPr>
          <w:ilvl w:val="0"/>
          <w:numId w:val="2"/>
        </w:numPr>
        <w:ind w:left="0" w:firstLine="0"/>
        <w:rPr>
          <w:rFonts w:asciiTheme="minorHAnsi" w:hAnsiTheme="minorHAnsi" w:cstheme="minorHAnsi"/>
          <w:color w:val="auto"/>
        </w:rPr>
      </w:pPr>
      <w:r w:rsidRPr="00A52FEF">
        <w:rPr>
          <w:rFonts w:asciiTheme="minorHAnsi" w:hAnsiTheme="minorHAnsi" w:cstheme="minorHAnsi"/>
          <w:color w:val="auto"/>
          <w:lang w:val="pt-BR"/>
        </w:rPr>
        <w:t>Santana, M</w:t>
      </w:r>
      <w:r w:rsidR="00B85478">
        <w:rPr>
          <w:rFonts w:asciiTheme="minorHAnsi" w:hAnsiTheme="minorHAnsi" w:cstheme="minorHAnsi"/>
          <w:color w:val="auto"/>
          <w:lang w:val="pt-BR"/>
        </w:rPr>
        <w:t xml:space="preserve">. </w:t>
      </w:r>
      <w:r w:rsidRPr="00A52FEF">
        <w:rPr>
          <w:rFonts w:asciiTheme="minorHAnsi" w:hAnsiTheme="minorHAnsi" w:cstheme="minorHAnsi"/>
          <w:color w:val="auto"/>
          <w:lang w:val="pt-BR"/>
        </w:rPr>
        <w:t xml:space="preserve">B. </w:t>
      </w:r>
      <w:r w:rsidRPr="00535DC0">
        <w:rPr>
          <w:rFonts w:asciiTheme="minorHAnsi" w:hAnsiTheme="minorHAnsi" w:cstheme="minorHAnsi"/>
          <w:iCs/>
          <w:color w:val="auto"/>
          <w:lang w:val="pt-BR"/>
        </w:rPr>
        <w:t>et al.</w:t>
      </w:r>
      <w:r w:rsidRPr="00A52FEF">
        <w:rPr>
          <w:rFonts w:asciiTheme="minorHAnsi" w:hAnsiTheme="minorHAnsi" w:cstheme="minorHAnsi"/>
          <w:color w:val="auto"/>
          <w:lang w:val="pt-BR"/>
        </w:rPr>
        <w:t xml:space="preserve"> </w:t>
      </w:r>
      <w:r w:rsidRPr="00A52FEF">
        <w:rPr>
          <w:rFonts w:asciiTheme="minorHAnsi" w:hAnsiTheme="minorHAnsi" w:cstheme="minorHAnsi"/>
          <w:color w:val="auto"/>
        </w:rPr>
        <w:t xml:space="preserve">Spinal Cord Stimulation Alleviates Motor Deficits in a Primate Model of Parkinson’s disease. </w:t>
      </w:r>
      <w:r w:rsidRPr="00A52FEF">
        <w:rPr>
          <w:rFonts w:asciiTheme="minorHAnsi" w:hAnsiTheme="minorHAnsi" w:cstheme="minorHAnsi"/>
          <w:i/>
          <w:color w:val="auto"/>
        </w:rPr>
        <w:t>Neuron</w:t>
      </w:r>
      <w:r w:rsidRPr="00A52FEF">
        <w:rPr>
          <w:rFonts w:asciiTheme="minorHAnsi" w:hAnsiTheme="minorHAnsi" w:cstheme="minorHAnsi"/>
          <w:color w:val="auto"/>
        </w:rPr>
        <w:t xml:space="preserve">. </w:t>
      </w:r>
      <w:r w:rsidRPr="00A52FEF">
        <w:rPr>
          <w:rFonts w:asciiTheme="minorHAnsi" w:hAnsiTheme="minorHAnsi" w:cstheme="minorHAnsi"/>
          <w:b/>
          <w:color w:val="auto"/>
        </w:rPr>
        <w:t>84</w:t>
      </w:r>
      <w:r w:rsidRPr="00A52FEF">
        <w:rPr>
          <w:rFonts w:asciiTheme="minorHAnsi" w:hAnsiTheme="minorHAnsi" w:cstheme="minorHAnsi"/>
          <w:color w:val="auto"/>
        </w:rPr>
        <w:t xml:space="preserve"> (4), 716–722</w:t>
      </w:r>
      <w:r w:rsidR="00535DC0">
        <w:rPr>
          <w:rFonts w:asciiTheme="minorHAnsi" w:hAnsiTheme="minorHAnsi" w:cstheme="minorHAnsi"/>
          <w:color w:val="auto"/>
        </w:rPr>
        <w:t xml:space="preserve"> </w:t>
      </w:r>
      <w:r w:rsidRPr="00A52FEF">
        <w:rPr>
          <w:rFonts w:asciiTheme="minorHAnsi" w:hAnsiTheme="minorHAnsi" w:cstheme="minorHAnsi"/>
          <w:color w:val="auto"/>
        </w:rPr>
        <w:t>(2014).</w:t>
      </w:r>
    </w:p>
    <w:p w14:paraId="0F997E9F" w14:textId="2A330F96" w:rsidR="003A4B77" w:rsidRPr="00A52FEF" w:rsidRDefault="003A4B77" w:rsidP="000A41E2">
      <w:pPr>
        <w:widowControl/>
        <w:numPr>
          <w:ilvl w:val="0"/>
          <w:numId w:val="2"/>
        </w:numPr>
        <w:ind w:left="0" w:firstLine="0"/>
        <w:rPr>
          <w:rFonts w:asciiTheme="minorHAnsi" w:hAnsiTheme="minorHAnsi" w:cstheme="minorHAnsi"/>
          <w:color w:val="auto"/>
        </w:rPr>
      </w:pPr>
      <w:r w:rsidRPr="00A52FEF">
        <w:rPr>
          <w:rFonts w:asciiTheme="minorHAnsi" w:hAnsiTheme="minorHAnsi" w:cstheme="minorHAnsi"/>
          <w:color w:val="auto"/>
        </w:rPr>
        <w:t xml:space="preserve">Santana, M., Palmér, T., Simplício, H., Fuentes, R., Petersson, P. Characterization of long-term motor deficits in the 6-OHDA model of Parkinson’s disease in the common marmoset. </w:t>
      </w:r>
      <w:r w:rsidRPr="00A52FEF">
        <w:rPr>
          <w:rFonts w:asciiTheme="minorHAnsi" w:hAnsiTheme="minorHAnsi" w:cstheme="minorHAnsi"/>
          <w:i/>
          <w:color w:val="auto"/>
        </w:rPr>
        <w:t>Behavioural Brain Research</w:t>
      </w:r>
      <w:r w:rsidRPr="00A52FEF">
        <w:rPr>
          <w:rFonts w:asciiTheme="minorHAnsi" w:hAnsiTheme="minorHAnsi" w:cstheme="minorHAnsi"/>
          <w:color w:val="auto"/>
        </w:rPr>
        <w:t xml:space="preserve">. </w:t>
      </w:r>
      <w:r w:rsidRPr="00A52FEF">
        <w:rPr>
          <w:rFonts w:asciiTheme="minorHAnsi" w:hAnsiTheme="minorHAnsi" w:cstheme="minorHAnsi"/>
          <w:b/>
          <w:color w:val="auto"/>
        </w:rPr>
        <w:t>290</w:t>
      </w:r>
      <w:r w:rsidRPr="00A52FEF">
        <w:rPr>
          <w:rFonts w:asciiTheme="minorHAnsi" w:hAnsiTheme="minorHAnsi" w:cstheme="minorHAnsi"/>
          <w:color w:val="auto"/>
        </w:rPr>
        <w:t>, 90–101 (2015).</w:t>
      </w:r>
    </w:p>
    <w:p w14:paraId="0E9B619F" w14:textId="7794A194" w:rsidR="003A4B77" w:rsidRPr="00A52FEF" w:rsidRDefault="003A4B77" w:rsidP="000A41E2">
      <w:pPr>
        <w:widowControl/>
        <w:numPr>
          <w:ilvl w:val="0"/>
          <w:numId w:val="2"/>
        </w:numPr>
        <w:ind w:left="0" w:firstLine="0"/>
        <w:rPr>
          <w:rFonts w:asciiTheme="minorHAnsi" w:hAnsiTheme="minorHAnsi" w:cstheme="minorHAnsi"/>
          <w:color w:val="auto"/>
        </w:rPr>
      </w:pPr>
      <w:r w:rsidRPr="00A52FEF">
        <w:rPr>
          <w:rFonts w:asciiTheme="minorHAnsi" w:hAnsiTheme="minorHAnsi" w:cstheme="minorHAnsi"/>
          <w:color w:val="auto"/>
        </w:rPr>
        <w:t xml:space="preserve">Misra, S., Koshy, T. A review of the practice of sedation with inhalational anaesthetics in the intensive care unit with the AnaConDa device. </w:t>
      </w:r>
      <w:r w:rsidRPr="00A52FEF">
        <w:rPr>
          <w:rFonts w:asciiTheme="minorHAnsi" w:hAnsiTheme="minorHAnsi" w:cstheme="minorHAnsi"/>
          <w:i/>
          <w:color w:val="auto"/>
        </w:rPr>
        <w:t>Indian Journal of Anaesthesia</w:t>
      </w:r>
      <w:r w:rsidRPr="00A52FEF">
        <w:rPr>
          <w:rFonts w:asciiTheme="minorHAnsi" w:hAnsiTheme="minorHAnsi" w:cstheme="minorHAnsi"/>
          <w:color w:val="auto"/>
        </w:rPr>
        <w:t xml:space="preserve">. </w:t>
      </w:r>
      <w:r w:rsidRPr="00A52FEF">
        <w:rPr>
          <w:rFonts w:asciiTheme="minorHAnsi" w:hAnsiTheme="minorHAnsi" w:cstheme="minorHAnsi"/>
          <w:b/>
          <w:color w:val="auto"/>
        </w:rPr>
        <w:t>56</w:t>
      </w:r>
      <w:r w:rsidRPr="00A52FEF">
        <w:rPr>
          <w:rFonts w:asciiTheme="minorHAnsi" w:hAnsiTheme="minorHAnsi" w:cstheme="minorHAnsi"/>
          <w:color w:val="auto"/>
        </w:rPr>
        <w:t xml:space="preserve"> (6), 518</w:t>
      </w:r>
      <w:r w:rsidR="00B8314F">
        <w:rPr>
          <w:rFonts w:asciiTheme="minorHAnsi" w:hAnsiTheme="minorHAnsi" w:cstheme="minorHAnsi"/>
          <w:color w:val="auto"/>
        </w:rPr>
        <w:t>–</w:t>
      </w:r>
      <w:r w:rsidR="00535DC0">
        <w:rPr>
          <w:rFonts w:asciiTheme="minorHAnsi" w:hAnsiTheme="minorHAnsi" w:cstheme="minorHAnsi"/>
          <w:color w:val="auto"/>
        </w:rPr>
        <w:t>523</w:t>
      </w:r>
      <w:r w:rsidRPr="00A52FEF">
        <w:rPr>
          <w:rFonts w:asciiTheme="minorHAnsi" w:hAnsiTheme="minorHAnsi" w:cstheme="minorHAnsi"/>
          <w:color w:val="auto"/>
        </w:rPr>
        <w:t xml:space="preserve"> (2012).</w:t>
      </w:r>
    </w:p>
    <w:p w14:paraId="79FCCBA7" w14:textId="6B9030C6" w:rsidR="003A4B77" w:rsidRPr="00A52FEF" w:rsidRDefault="003A4B77"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Freire, M</w:t>
      </w:r>
      <w:r w:rsidR="00B85478">
        <w:rPr>
          <w:rFonts w:asciiTheme="minorHAnsi" w:hAnsiTheme="minorHAnsi" w:cstheme="minorHAnsi"/>
          <w:color w:val="auto"/>
        </w:rPr>
        <w:t xml:space="preserve">. </w:t>
      </w:r>
      <w:r w:rsidRPr="00A52FEF">
        <w:rPr>
          <w:rFonts w:asciiTheme="minorHAnsi" w:hAnsiTheme="minorHAnsi" w:cstheme="minorHAnsi"/>
          <w:color w:val="auto"/>
        </w:rPr>
        <w:t>A</w:t>
      </w:r>
      <w:r w:rsidR="00B85478">
        <w:rPr>
          <w:rFonts w:asciiTheme="minorHAnsi" w:hAnsiTheme="minorHAnsi" w:cstheme="minorHAnsi"/>
          <w:color w:val="auto"/>
        </w:rPr>
        <w:t xml:space="preserve">. </w:t>
      </w:r>
      <w:r w:rsidRPr="00A52FEF">
        <w:rPr>
          <w:rFonts w:asciiTheme="minorHAnsi" w:hAnsiTheme="minorHAnsi" w:cstheme="minorHAnsi"/>
          <w:color w:val="auto"/>
        </w:rPr>
        <w:t>M</w:t>
      </w:r>
      <w:r w:rsidRPr="00535DC0">
        <w:rPr>
          <w:rFonts w:asciiTheme="minorHAnsi" w:hAnsiTheme="minorHAnsi" w:cstheme="minorHAnsi"/>
          <w:color w:val="auto"/>
        </w:rPr>
        <w:t>. et al.</w:t>
      </w:r>
      <w:r w:rsidRPr="00A52FEF">
        <w:rPr>
          <w:rFonts w:asciiTheme="minorHAnsi" w:hAnsiTheme="minorHAnsi" w:cstheme="minorHAnsi"/>
          <w:color w:val="auto"/>
        </w:rPr>
        <w:t xml:space="preserve"> Distribution and Morphology of Calcium-Binding Proteins Immunoreactive Neurons following Chronic Tungsten Multielectrode Implants. </w:t>
      </w:r>
      <w:r w:rsidRPr="00A52FEF">
        <w:rPr>
          <w:rFonts w:asciiTheme="minorHAnsi" w:hAnsiTheme="minorHAnsi" w:cstheme="minorHAnsi"/>
          <w:i/>
          <w:color w:val="auto"/>
        </w:rPr>
        <w:t>PLOS ONE</w:t>
      </w:r>
      <w:r w:rsidRPr="00A52FEF">
        <w:rPr>
          <w:rFonts w:asciiTheme="minorHAnsi" w:hAnsiTheme="minorHAnsi" w:cstheme="minorHAnsi"/>
          <w:color w:val="auto"/>
        </w:rPr>
        <w:t xml:space="preserve">. </w:t>
      </w:r>
      <w:r w:rsidRPr="00A52FEF">
        <w:rPr>
          <w:rFonts w:asciiTheme="minorHAnsi" w:hAnsiTheme="minorHAnsi" w:cstheme="minorHAnsi"/>
          <w:b/>
          <w:color w:val="auto"/>
        </w:rPr>
        <w:t>10</w:t>
      </w:r>
      <w:r w:rsidRPr="00A52FEF">
        <w:rPr>
          <w:rFonts w:asciiTheme="minorHAnsi" w:hAnsiTheme="minorHAnsi" w:cstheme="minorHAnsi"/>
          <w:color w:val="auto"/>
        </w:rPr>
        <w:t xml:space="preserve"> (6), e0130354</w:t>
      </w:r>
      <w:r w:rsidR="00535DC0">
        <w:rPr>
          <w:rFonts w:asciiTheme="minorHAnsi" w:hAnsiTheme="minorHAnsi" w:cstheme="minorHAnsi"/>
          <w:color w:val="auto"/>
        </w:rPr>
        <w:t xml:space="preserve"> </w:t>
      </w:r>
      <w:r w:rsidRPr="00A52FEF">
        <w:rPr>
          <w:rFonts w:asciiTheme="minorHAnsi" w:hAnsiTheme="minorHAnsi" w:cstheme="minorHAnsi"/>
          <w:color w:val="auto"/>
        </w:rPr>
        <w:t>(2015).</w:t>
      </w:r>
    </w:p>
    <w:p w14:paraId="5399FD85" w14:textId="54E7282F"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 xml:space="preserve">Budoff, S. </w:t>
      </w:r>
      <w:r w:rsidRPr="00535DC0">
        <w:rPr>
          <w:rFonts w:asciiTheme="minorHAnsi" w:hAnsiTheme="minorHAnsi" w:cstheme="minorHAnsi"/>
          <w:iCs/>
          <w:color w:val="auto"/>
        </w:rPr>
        <w:t>et al.</w:t>
      </w:r>
      <w:r w:rsidRPr="00A52FEF">
        <w:rPr>
          <w:rFonts w:asciiTheme="minorHAnsi" w:hAnsiTheme="minorHAnsi" w:cstheme="minorHAnsi"/>
          <w:color w:val="auto"/>
        </w:rPr>
        <w:t xml:space="preserve"> Astrocytic Response to Acutely- and </w:t>
      </w:r>
      <w:r w:rsidR="00535DC0" w:rsidRPr="00A52FEF">
        <w:rPr>
          <w:rFonts w:asciiTheme="minorHAnsi" w:hAnsiTheme="minorHAnsi" w:cstheme="minorHAnsi"/>
          <w:color w:val="auto"/>
        </w:rPr>
        <w:t>Chronically Implanted</w:t>
      </w:r>
      <w:r w:rsidRPr="00A52FEF">
        <w:rPr>
          <w:rFonts w:asciiTheme="minorHAnsi" w:hAnsiTheme="minorHAnsi" w:cstheme="minorHAnsi"/>
          <w:color w:val="auto"/>
        </w:rPr>
        <w:t xml:space="preserve"> Microelectrode Arrays in the Marmoset (Callithrix jacchus) Brain. </w:t>
      </w:r>
      <w:r w:rsidRPr="00A52FEF">
        <w:rPr>
          <w:rFonts w:asciiTheme="minorHAnsi" w:hAnsiTheme="minorHAnsi" w:cstheme="minorHAnsi"/>
          <w:i/>
          <w:color w:val="auto"/>
        </w:rPr>
        <w:t>Brain Sciences</w:t>
      </w:r>
      <w:r w:rsidRPr="00A52FEF">
        <w:rPr>
          <w:rFonts w:asciiTheme="minorHAnsi" w:hAnsiTheme="minorHAnsi" w:cstheme="minorHAnsi"/>
          <w:color w:val="auto"/>
        </w:rPr>
        <w:t xml:space="preserve">. </w:t>
      </w:r>
      <w:r w:rsidRPr="00A52FEF">
        <w:rPr>
          <w:rFonts w:asciiTheme="minorHAnsi" w:hAnsiTheme="minorHAnsi" w:cstheme="minorHAnsi"/>
          <w:b/>
          <w:color w:val="auto"/>
        </w:rPr>
        <w:t>9</w:t>
      </w:r>
      <w:r w:rsidRPr="00A52FEF">
        <w:rPr>
          <w:rFonts w:asciiTheme="minorHAnsi" w:hAnsiTheme="minorHAnsi" w:cstheme="minorHAnsi"/>
          <w:color w:val="auto"/>
        </w:rPr>
        <w:t xml:space="preserve"> (2), 19</w:t>
      </w:r>
      <w:r w:rsidR="00535DC0">
        <w:rPr>
          <w:rFonts w:asciiTheme="minorHAnsi" w:hAnsiTheme="minorHAnsi" w:cstheme="minorHAnsi"/>
          <w:color w:val="auto"/>
        </w:rPr>
        <w:t xml:space="preserve"> </w:t>
      </w:r>
      <w:r w:rsidRPr="00A52FEF">
        <w:rPr>
          <w:rFonts w:asciiTheme="minorHAnsi" w:hAnsiTheme="minorHAnsi" w:cstheme="minorHAnsi"/>
          <w:color w:val="auto"/>
        </w:rPr>
        <w:t>(2019).</w:t>
      </w:r>
    </w:p>
    <w:p w14:paraId="76A7BD0C" w14:textId="650ABFAA" w:rsidR="003A4B77" w:rsidRPr="00A52FEF" w:rsidRDefault="003A4B77" w:rsidP="000A41E2">
      <w:pPr>
        <w:widowControl/>
        <w:numPr>
          <w:ilvl w:val="0"/>
          <w:numId w:val="2"/>
        </w:numPr>
        <w:ind w:left="0" w:firstLine="0"/>
        <w:rPr>
          <w:rFonts w:asciiTheme="minorHAnsi" w:hAnsiTheme="minorHAnsi" w:cstheme="minorHAnsi"/>
          <w:color w:val="auto"/>
        </w:rPr>
      </w:pPr>
      <w:r w:rsidRPr="00A52FEF">
        <w:rPr>
          <w:rFonts w:asciiTheme="minorHAnsi" w:hAnsiTheme="minorHAnsi" w:cstheme="minorHAnsi"/>
          <w:color w:val="auto"/>
        </w:rPr>
        <w:t>Dzirasa, K., Fuentes, R., Kumar, S., Potes, J</w:t>
      </w:r>
      <w:r w:rsidR="00B85478">
        <w:rPr>
          <w:rFonts w:asciiTheme="minorHAnsi" w:hAnsiTheme="minorHAnsi" w:cstheme="minorHAnsi"/>
          <w:color w:val="auto"/>
        </w:rPr>
        <w:t xml:space="preserve">. </w:t>
      </w:r>
      <w:r w:rsidRPr="00A52FEF">
        <w:rPr>
          <w:rFonts w:asciiTheme="minorHAnsi" w:hAnsiTheme="minorHAnsi" w:cstheme="minorHAnsi"/>
          <w:color w:val="auto"/>
        </w:rPr>
        <w:t>M., Nicolelis, M</w:t>
      </w:r>
      <w:r w:rsidR="00B85478">
        <w:rPr>
          <w:rFonts w:asciiTheme="minorHAnsi" w:hAnsiTheme="minorHAnsi" w:cstheme="minorHAnsi"/>
          <w:color w:val="auto"/>
        </w:rPr>
        <w:t xml:space="preserve">. </w:t>
      </w:r>
      <w:r w:rsidRPr="00A52FEF">
        <w:rPr>
          <w:rFonts w:asciiTheme="minorHAnsi" w:hAnsiTheme="minorHAnsi" w:cstheme="minorHAnsi"/>
          <w:color w:val="auto"/>
        </w:rPr>
        <w:t>A</w:t>
      </w:r>
      <w:r w:rsidR="00B85478">
        <w:rPr>
          <w:rFonts w:asciiTheme="minorHAnsi" w:hAnsiTheme="minorHAnsi" w:cstheme="minorHAnsi"/>
          <w:color w:val="auto"/>
        </w:rPr>
        <w:t xml:space="preserve">. </w:t>
      </w:r>
      <w:r w:rsidRPr="00A52FEF">
        <w:rPr>
          <w:rFonts w:asciiTheme="minorHAnsi" w:hAnsiTheme="minorHAnsi" w:cstheme="minorHAnsi"/>
          <w:color w:val="auto"/>
        </w:rPr>
        <w:t xml:space="preserve">L. Chronic in vivo multi-circuit neurophysiological recordings in mice. </w:t>
      </w:r>
      <w:r w:rsidRPr="00A52FEF">
        <w:rPr>
          <w:rFonts w:asciiTheme="minorHAnsi" w:hAnsiTheme="minorHAnsi" w:cstheme="minorHAnsi"/>
          <w:i/>
          <w:color w:val="auto"/>
        </w:rPr>
        <w:t>Journal of Neuroscience Methods</w:t>
      </w:r>
      <w:r w:rsidRPr="00A52FEF">
        <w:rPr>
          <w:rFonts w:asciiTheme="minorHAnsi" w:hAnsiTheme="minorHAnsi" w:cstheme="minorHAnsi"/>
          <w:color w:val="auto"/>
        </w:rPr>
        <w:t xml:space="preserve">. </w:t>
      </w:r>
      <w:r w:rsidRPr="00A52FEF">
        <w:rPr>
          <w:rFonts w:asciiTheme="minorHAnsi" w:hAnsiTheme="minorHAnsi" w:cstheme="minorHAnsi"/>
          <w:b/>
          <w:color w:val="auto"/>
        </w:rPr>
        <w:t>195</w:t>
      </w:r>
      <w:r w:rsidRPr="00A52FEF">
        <w:rPr>
          <w:rFonts w:asciiTheme="minorHAnsi" w:hAnsiTheme="minorHAnsi" w:cstheme="minorHAnsi"/>
          <w:color w:val="auto"/>
        </w:rPr>
        <w:t xml:space="preserve"> (1), 36–46</w:t>
      </w:r>
      <w:r w:rsidR="00535DC0">
        <w:rPr>
          <w:rFonts w:asciiTheme="minorHAnsi" w:hAnsiTheme="minorHAnsi" w:cstheme="minorHAnsi"/>
          <w:color w:val="auto"/>
        </w:rPr>
        <w:t xml:space="preserve"> </w:t>
      </w:r>
      <w:r w:rsidRPr="00A52FEF">
        <w:rPr>
          <w:rFonts w:asciiTheme="minorHAnsi" w:hAnsiTheme="minorHAnsi" w:cstheme="minorHAnsi"/>
          <w:color w:val="auto"/>
        </w:rPr>
        <w:t>(2011).</w:t>
      </w:r>
    </w:p>
    <w:p w14:paraId="1C0C6E12" w14:textId="70028429" w:rsidR="003A4B77" w:rsidRPr="00A52FEF" w:rsidRDefault="003A4B77" w:rsidP="000A41E2">
      <w:pPr>
        <w:widowControl/>
        <w:numPr>
          <w:ilvl w:val="0"/>
          <w:numId w:val="2"/>
        </w:numPr>
        <w:ind w:left="0" w:firstLine="0"/>
        <w:rPr>
          <w:rFonts w:asciiTheme="minorHAnsi" w:hAnsiTheme="minorHAnsi" w:cstheme="minorHAnsi"/>
          <w:color w:val="auto"/>
        </w:rPr>
      </w:pPr>
      <w:r w:rsidRPr="00A52FEF">
        <w:rPr>
          <w:rFonts w:asciiTheme="minorHAnsi" w:hAnsiTheme="minorHAnsi" w:cstheme="minorHAnsi"/>
          <w:color w:val="auto"/>
          <w:lang w:val="pt-BR"/>
        </w:rPr>
        <w:t>Nicolelis, M</w:t>
      </w:r>
      <w:r w:rsidR="00B85478">
        <w:rPr>
          <w:rFonts w:asciiTheme="minorHAnsi" w:hAnsiTheme="minorHAnsi" w:cstheme="minorHAnsi"/>
          <w:color w:val="auto"/>
          <w:lang w:val="pt-BR"/>
        </w:rPr>
        <w:t xml:space="preserve">. </w:t>
      </w:r>
      <w:r w:rsidRPr="00A52FEF">
        <w:rPr>
          <w:rFonts w:asciiTheme="minorHAnsi" w:hAnsiTheme="minorHAnsi" w:cstheme="minorHAnsi"/>
          <w:color w:val="auto"/>
          <w:lang w:val="pt-BR"/>
        </w:rPr>
        <w:t>A</w:t>
      </w:r>
      <w:r w:rsidR="00B85478">
        <w:rPr>
          <w:rFonts w:asciiTheme="minorHAnsi" w:hAnsiTheme="minorHAnsi" w:cstheme="minorHAnsi"/>
          <w:color w:val="auto"/>
          <w:lang w:val="pt-BR"/>
        </w:rPr>
        <w:t xml:space="preserve">. </w:t>
      </w:r>
      <w:r w:rsidRPr="00A52FEF">
        <w:rPr>
          <w:rFonts w:asciiTheme="minorHAnsi" w:hAnsiTheme="minorHAnsi" w:cstheme="minorHAnsi"/>
          <w:color w:val="auto"/>
          <w:lang w:val="pt-BR"/>
        </w:rPr>
        <w:t xml:space="preserve">L. </w:t>
      </w:r>
      <w:r w:rsidRPr="00622DE7">
        <w:rPr>
          <w:rFonts w:asciiTheme="minorHAnsi" w:hAnsiTheme="minorHAnsi" w:cstheme="minorHAnsi"/>
          <w:iCs/>
          <w:color w:val="auto"/>
          <w:lang w:val="pt-BR"/>
        </w:rPr>
        <w:t>et al</w:t>
      </w:r>
      <w:r w:rsidRPr="00A52FEF">
        <w:rPr>
          <w:rFonts w:asciiTheme="minorHAnsi" w:hAnsiTheme="minorHAnsi" w:cstheme="minorHAnsi"/>
          <w:i/>
          <w:color w:val="auto"/>
          <w:lang w:val="pt-BR"/>
        </w:rPr>
        <w:t>.</w:t>
      </w:r>
      <w:r w:rsidRPr="00A52FEF">
        <w:rPr>
          <w:rFonts w:asciiTheme="minorHAnsi" w:hAnsiTheme="minorHAnsi" w:cstheme="minorHAnsi"/>
          <w:color w:val="auto"/>
          <w:lang w:val="pt-BR"/>
        </w:rPr>
        <w:t xml:space="preserve"> </w:t>
      </w:r>
      <w:r w:rsidRPr="00A52FEF">
        <w:rPr>
          <w:rFonts w:asciiTheme="minorHAnsi" w:hAnsiTheme="minorHAnsi" w:cstheme="minorHAnsi"/>
          <w:color w:val="auto"/>
        </w:rPr>
        <w:t xml:space="preserve">Chronic, multisite, multielectrode recordings in macaque monkeys. </w:t>
      </w:r>
      <w:r w:rsidRPr="00A52FEF">
        <w:rPr>
          <w:rFonts w:asciiTheme="minorHAnsi" w:hAnsiTheme="minorHAnsi" w:cstheme="minorHAnsi"/>
          <w:i/>
          <w:color w:val="auto"/>
        </w:rPr>
        <w:t>Proceedings of the National Academy of Sciences</w:t>
      </w:r>
      <w:r w:rsidRPr="00A52FEF">
        <w:rPr>
          <w:rFonts w:asciiTheme="minorHAnsi" w:hAnsiTheme="minorHAnsi" w:cstheme="minorHAnsi"/>
          <w:color w:val="auto"/>
        </w:rPr>
        <w:t xml:space="preserve">. </w:t>
      </w:r>
      <w:r w:rsidRPr="00A52FEF">
        <w:rPr>
          <w:rFonts w:asciiTheme="minorHAnsi" w:hAnsiTheme="minorHAnsi" w:cstheme="minorHAnsi"/>
          <w:b/>
          <w:color w:val="auto"/>
        </w:rPr>
        <w:t>100</w:t>
      </w:r>
      <w:r w:rsidRPr="00A52FEF">
        <w:rPr>
          <w:rFonts w:asciiTheme="minorHAnsi" w:hAnsiTheme="minorHAnsi" w:cstheme="minorHAnsi"/>
          <w:color w:val="auto"/>
        </w:rPr>
        <w:t xml:space="preserve"> (19), 11041–11046 (2003).</w:t>
      </w:r>
    </w:p>
    <w:p w14:paraId="23E773FE" w14:textId="14FE0611" w:rsidR="003A4B77" w:rsidRPr="00A52FEF" w:rsidRDefault="003A4B77"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Lehew, G., Nicolelis, M</w:t>
      </w:r>
      <w:r w:rsidR="00B8314F">
        <w:rPr>
          <w:rFonts w:asciiTheme="minorHAnsi" w:hAnsiTheme="minorHAnsi" w:cstheme="minorHAnsi"/>
          <w:color w:val="auto"/>
        </w:rPr>
        <w:t xml:space="preserve">. </w:t>
      </w:r>
      <w:r w:rsidRPr="00A52FEF">
        <w:rPr>
          <w:rFonts w:asciiTheme="minorHAnsi" w:hAnsiTheme="minorHAnsi" w:cstheme="minorHAnsi"/>
          <w:color w:val="auto"/>
        </w:rPr>
        <w:t>A</w:t>
      </w:r>
      <w:r w:rsidR="00B8314F">
        <w:rPr>
          <w:rFonts w:asciiTheme="minorHAnsi" w:hAnsiTheme="minorHAnsi" w:cstheme="minorHAnsi"/>
          <w:color w:val="auto"/>
        </w:rPr>
        <w:t xml:space="preserve">. </w:t>
      </w:r>
      <w:r w:rsidRPr="00A52FEF">
        <w:rPr>
          <w:rFonts w:asciiTheme="minorHAnsi" w:hAnsiTheme="minorHAnsi" w:cstheme="minorHAnsi"/>
          <w:color w:val="auto"/>
        </w:rPr>
        <w:t xml:space="preserve">L. </w:t>
      </w:r>
      <w:r w:rsidRPr="00A52FEF">
        <w:rPr>
          <w:rFonts w:asciiTheme="minorHAnsi" w:hAnsiTheme="minorHAnsi" w:cstheme="minorHAnsi"/>
          <w:i/>
          <w:color w:val="auto"/>
        </w:rPr>
        <w:t>State-of-the-Art Microwire Array Design for Chronic Neural Recordings in Behaving Animals</w:t>
      </w:r>
      <w:r w:rsidRPr="00A52FEF">
        <w:rPr>
          <w:rFonts w:asciiTheme="minorHAnsi" w:hAnsiTheme="minorHAnsi" w:cstheme="minorHAnsi"/>
          <w:color w:val="auto"/>
        </w:rPr>
        <w:t>. at &lt;</w:t>
      </w:r>
      <w:r w:rsidR="00B8314F">
        <w:rPr>
          <w:rFonts w:asciiTheme="minorHAnsi" w:hAnsiTheme="minorHAnsi" w:cstheme="minorHAnsi"/>
          <w:color w:val="auto"/>
        </w:rPr>
        <w:t>\</w:t>
      </w:r>
      <w:r w:rsidRPr="00A52FEF">
        <w:rPr>
          <w:rFonts w:asciiTheme="minorHAnsi" w:hAnsiTheme="minorHAnsi" w:cstheme="minorHAnsi"/>
          <w:color w:val="auto"/>
          <w:u w:val="single"/>
        </w:rPr>
        <w:t>https://www.ncbi.nlm.nih.gov/books/NBK3901/</w:t>
      </w:r>
      <w:r w:rsidRPr="00A52FEF">
        <w:rPr>
          <w:rFonts w:asciiTheme="minorHAnsi" w:hAnsiTheme="minorHAnsi" w:cstheme="minorHAnsi"/>
          <w:color w:val="auto"/>
        </w:rPr>
        <w:t>. CRC Press/Taylor &amp; Francis. (2008).</w:t>
      </w:r>
    </w:p>
    <w:p w14:paraId="1DCF579E" w14:textId="77777777"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 xml:space="preserve">Paxinos, G., Watson, C., Petrides, M., Rosa, M., Tokuno, H. </w:t>
      </w:r>
      <w:r w:rsidRPr="00A52FEF">
        <w:rPr>
          <w:rFonts w:asciiTheme="minorHAnsi" w:hAnsiTheme="minorHAnsi" w:cstheme="minorHAnsi"/>
          <w:i/>
          <w:color w:val="auto"/>
        </w:rPr>
        <w:t>The Marmoset Brain in Stereotaxic Coordinates.</w:t>
      </w:r>
      <w:r w:rsidRPr="00A52FEF">
        <w:rPr>
          <w:rFonts w:asciiTheme="minorHAnsi" w:hAnsiTheme="minorHAnsi" w:cstheme="minorHAnsi"/>
          <w:color w:val="auto"/>
        </w:rPr>
        <w:t xml:space="preserve"> Elsevier Science Publishing Co Inc. San Diego. (2012).</w:t>
      </w:r>
    </w:p>
    <w:p w14:paraId="3660FDF9" w14:textId="5A531A55"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Brown, M</w:t>
      </w:r>
      <w:r w:rsidR="00B8314F">
        <w:rPr>
          <w:rFonts w:asciiTheme="minorHAnsi" w:hAnsiTheme="minorHAnsi" w:cstheme="minorHAnsi"/>
          <w:color w:val="auto"/>
        </w:rPr>
        <w:t xml:space="preserve">. </w:t>
      </w:r>
      <w:r w:rsidRPr="00A52FEF">
        <w:rPr>
          <w:rFonts w:asciiTheme="minorHAnsi" w:hAnsiTheme="minorHAnsi" w:cstheme="minorHAnsi"/>
          <w:color w:val="auto"/>
        </w:rPr>
        <w:t>J., Pearson, P</w:t>
      </w:r>
      <w:r w:rsidR="00B8314F">
        <w:rPr>
          <w:rFonts w:asciiTheme="minorHAnsi" w:hAnsiTheme="minorHAnsi" w:cstheme="minorHAnsi"/>
          <w:color w:val="auto"/>
        </w:rPr>
        <w:t xml:space="preserve">. </w:t>
      </w:r>
      <w:r w:rsidRPr="00A52FEF">
        <w:rPr>
          <w:rFonts w:asciiTheme="minorHAnsi" w:hAnsiTheme="minorHAnsi" w:cstheme="minorHAnsi"/>
          <w:color w:val="auto"/>
        </w:rPr>
        <w:t>T., Tomson, F</w:t>
      </w:r>
      <w:r w:rsidR="00B8314F">
        <w:rPr>
          <w:rFonts w:asciiTheme="minorHAnsi" w:hAnsiTheme="minorHAnsi" w:cstheme="minorHAnsi"/>
          <w:color w:val="auto"/>
        </w:rPr>
        <w:t xml:space="preserve">. </w:t>
      </w:r>
      <w:r w:rsidRPr="00A52FEF">
        <w:rPr>
          <w:rFonts w:asciiTheme="minorHAnsi" w:hAnsiTheme="minorHAnsi" w:cstheme="minorHAnsi"/>
          <w:color w:val="auto"/>
        </w:rPr>
        <w:t xml:space="preserve">N. Guidelines for animal surgery in research and teaching. </w:t>
      </w:r>
      <w:r w:rsidRPr="00A52FEF">
        <w:rPr>
          <w:rFonts w:asciiTheme="minorHAnsi" w:hAnsiTheme="minorHAnsi" w:cstheme="minorHAnsi"/>
          <w:i/>
          <w:color w:val="auto"/>
        </w:rPr>
        <w:t>Am</w:t>
      </w:r>
      <w:r w:rsidR="00535DC0">
        <w:rPr>
          <w:rFonts w:asciiTheme="minorHAnsi" w:hAnsiTheme="minorHAnsi" w:cstheme="minorHAnsi"/>
          <w:i/>
          <w:color w:val="auto"/>
        </w:rPr>
        <w:t>erican</w:t>
      </w:r>
      <w:r w:rsidRPr="00A52FEF">
        <w:rPr>
          <w:rFonts w:asciiTheme="minorHAnsi" w:hAnsiTheme="minorHAnsi" w:cstheme="minorHAnsi"/>
          <w:i/>
          <w:color w:val="auto"/>
        </w:rPr>
        <w:t xml:space="preserve"> J</w:t>
      </w:r>
      <w:r w:rsidR="00535DC0">
        <w:rPr>
          <w:rFonts w:asciiTheme="minorHAnsi" w:hAnsiTheme="minorHAnsi" w:cstheme="minorHAnsi"/>
          <w:i/>
          <w:color w:val="auto"/>
        </w:rPr>
        <w:t>ournal of</w:t>
      </w:r>
      <w:r w:rsidRPr="00A52FEF">
        <w:rPr>
          <w:rFonts w:asciiTheme="minorHAnsi" w:hAnsiTheme="minorHAnsi" w:cstheme="minorHAnsi"/>
          <w:i/>
          <w:color w:val="auto"/>
        </w:rPr>
        <w:t xml:space="preserve"> Vet</w:t>
      </w:r>
      <w:r w:rsidR="00535DC0">
        <w:rPr>
          <w:rFonts w:asciiTheme="minorHAnsi" w:hAnsiTheme="minorHAnsi" w:cstheme="minorHAnsi"/>
          <w:i/>
          <w:color w:val="auto"/>
        </w:rPr>
        <w:t>erinary</w:t>
      </w:r>
      <w:r w:rsidRPr="00A52FEF">
        <w:rPr>
          <w:rFonts w:asciiTheme="minorHAnsi" w:hAnsiTheme="minorHAnsi" w:cstheme="minorHAnsi"/>
          <w:i/>
          <w:color w:val="auto"/>
        </w:rPr>
        <w:t xml:space="preserve"> Res</w:t>
      </w:r>
      <w:r w:rsidR="00535DC0">
        <w:rPr>
          <w:rFonts w:asciiTheme="minorHAnsi" w:hAnsiTheme="minorHAnsi" w:cstheme="minorHAnsi"/>
          <w:i/>
          <w:color w:val="auto"/>
        </w:rPr>
        <w:t>earch</w:t>
      </w:r>
      <w:r w:rsidRPr="00A52FEF">
        <w:rPr>
          <w:rFonts w:asciiTheme="minorHAnsi" w:hAnsiTheme="minorHAnsi" w:cstheme="minorHAnsi"/>
          <w:color w:val="auto"/>
        </w:rPr>
        <w:t xml:space="preserve">. </w:t>
      </w:r>
      <w:r w:rsidRPr="00A52FEF">
        <w:rPr>
          <w:rFonts w:asciiTheme="minorHAnsi" w:hAnsiTheme="minorHAnsi" w:cstheme="minorHAnsi"/>
          <w:b/>
          <w:color w:val="auto"/>
        </w:rPr>
        <w:t>54</w:t>
      </w:r>
      <w:r w:rsidRPr="00A52FEF">
        <w:rPr>
          <w:rFonts w:asciiTheme="minorHAnsi" w:hAnsiTheme="minorHAnsi" w:cstheme="minorHAnsi"/>
          <w:color w:val="auto"/>
        </w:rPr>
        <w:t xml:space="preserve"> (9),1544</w:t>
      </w:r>
      <w:r w:rsidR="00B8314F">
        <w:rPr>
          <w:rFonts w:asciiTheme="minorHAnsi" w:hAnsiTheme="minorHAnsi" w:cstheme="minorHAnsi"/>
          <w:color w:val="auto"/>
        </w:rPr>
        <w:t>–</w:t>
      </w:r>
      <w:r w:rsidRPr="00A52FEF">
        <w:rPr>
          <w:rFonts w:asciiTheme="minorHAnsi" w:hAnsiTheme="minorHAnsi" w:cstheme="minorHAnsi"/>
          <w:color w:val="auto"/>
        </w:rPr>
        <w:t>1559 (1993).</w:t>
      </w:r>
    </w:p>
    <w:p w14:paraId="41FC0E6D" w14:textId="412609C4"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Flecknell, P</w:t>
      </w:r>
      <w:r w:rsidR="00B8314F">
        <w:rPr>
          <w:rFonts w:asciiTheme="minorHAnsi" w:hAnsiTheme="minorHAnsi" w:cstheme="minorHAnsi"/>
          <w:color w:val="auto"/>
        </w:rPr>
        <w:t xml:space="preserve">. </w:t>
      </w:r>
      <w:r w:rsidRPr="00A52FEF">
        <w:rPr>
          <w:rFonts w:asciiTheme="minorHAnsi" w:hAnsiTheme="minorHAnsi" w:cstheme="minorHAnsi"/>
          <w:color w:val="auto"/>
        </w:rPr>
        <w:t xml:space="preserve">A. Anaesthesia of Animals for Biomedical Research. </w:t>
      </w:r>
      <w:r w:rsidRPr="00A52FEF">
        <w:rPr>
          <w:rFonts w:asciiTheme="minorHAnsi" w:hAnsiTheme="minorHAnsi" w:cstheme="minorHAnsi"/>
          <w:i/>
          <w:color w:val="auto"/>
        </w:rPr>
        <w:t>British Journal of Anaesthesia</w:t>
      </w:r>
      <w:r w:rsidRPr="00A52FEF">
        <w:rPr>
          <w:rFonts w:asciiTheme="minorHAnsi" w:hAnsiTheme="minorHAnsi" w:cstheme="minorHAnsi"/>
          <w:color w:val="auto"/>
        </w:rPr>
        <w:t xml:space="preserve">. </w:t>
      </w:r>
      <w:r w:rsidRPr="00A52FEF">
        <w:rPr>
          <w:rFonts w:asciiTheme="minorHAnsi" w:hAnsiTheme="minorHAnsi" w:cstheme="minorHAnsi"/>
          <w:b/>
          <w:color w:val="auto"/>
        </w:rPr>
        <w:t>71</w:t>
      </w:r>
      <w:r w:rsidRPr="00A52FEF">
        <w:rPr>
          <w:rFonts w:asciiTheme="minorHAnsi" w:hAnsiTheme="minorHAnsi" w:cstheme="minorHAnsi"/>
          <w:color w:val="auto"/>
        </w:rPr>
        <w:t xml:space="preserve"> (6), 885–894</w:t>
      </w:r>
      <w:r w:rsidR="00535DC0">
        <w:rPr>
          <w:rFonts w:asciiTheme="minorHAnsi" w:hAnsiTheme="minorHAnsi" w:cstheme="minorHAnsi"/>
          <w:color w:val="auto"/>
        </w:rPr>
        <w:t xml:space="preserve"> </w:t>
      </w:r>
      <w:r w:rsidRPr="00A52FEF">
        <w:rPr>
          <w:rFonts w:asciiTheme="minorHAnsi" w:hAnsiTheme="minorHAnsi" w:cstheme="minorHAnsi"/>
          <w:color w:val="auto"/>
        </w:rPr>
        <w:t>(1993).</w:t>
      </w:r>
    </w:p>
    <w:p w14:paraId="7DC244AF" w14:textId="3241FF18" w:rsidR="001D1B41" w:rsidRPr="00A52FEF" w:rsidRDefault="00A50BC5"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 xml:space="preserve">Kurihara, S. </w:t>
      </w:r>
      <w:r w:rsidRPr="00535DC0">
        <w:rPr>
          <w:rFonts w:asciiTheme="minorHAnsi" w:hAnsiTheme="minorHAnsi" w:cstheme="minorHAnsi"/>
          <w:iCs/>
          <w:color w:val="auto"/>
        </w:rPr>
        <w:t>et al.</w:t>
      </w:r>
      <w:r w:rsidRPr="00A52FEF">
        <w:rPr>
          <w:rFonts w:asciiTheme="minorHAnsi" w:hAnsiTheme="minorHAnsi" w:cstheme="minorHAnsi"/>
          <w:color w:val="auto"/>
        </w:rPr>
        <w:t xml:space="preserve"> A Surgical Procedure for the Administration of Drugs to the Inner Ear in a Non-Human Primate Common Marmoset (Callithrix jacchus). </w:t>
      </w:r>
      <w:r w:rsidRPr="00A52FEF">
        <w:rPr>
          <w:rFonts w:asciiTheme="minorHAnsi" w:hAnsiTheme="minorHAnsi" w:cstheme="minorHAnsi"/>
          <w:i/>
          <w:color w:val="auto"/>
        </w:rPr>
        <w:t>Journal of Visualized Experiments</w:t>
      </w:r>
      <w:r w:rsidRPr="00A52FEF">
        <w:rPr>
          <w:rFonts w:asciiTheme="minorHAnsi" w:hAnsiTheme="minorHAnsi" w:cstheme="minorHAnsi"/>
          <w:color w:val="auto"/>
        </w:rPr>
        <w:t>. (132)</w:t>
      </w:r>
      <w:r w:rsidR="00535DC0">
        <w:rPr>
          <w:rFonts w:asciiTheme="minorHAnsi" w:hAnsiTheme="minorHAnsi" w:cstheme="minorHAnsi"/>
          <w:color w:val="auto"/>
        </w:rPr>
        <w:t xml:space="preserve"> </w:t>
      </w:r>
      <w:r w:rsidRPr="00A52FEF">
        <w:rPr>
          <w:rFonts w:asciiTheme="minorHAnsi" w:hAnsiTheme="minorHAnsi" w:cstheme="minorHAnsi"/>
          <w:color w:val="auto"/>
        </w:rPr>
        <w:t>(2018).</w:t>
      </w:r>
      <w:r w:rsidR="00307E47" w:rsidRPr="00A52FEF" w:rsidDel="00307E47">
        <w:rPr>
          <w:rFonts w:asciiTheme="minorHAnsi" w:hAnsiTheme="minorHAnsi" w:cstheme="minorHAnsi"/>
          <w:color w:val="auto"/>
        </w:rPr>
        <w:t xml:space="preserve"> </w:t>
      </w:r>
    </w:p>
    <w:p w14:paraId="20D1ECA8" w14:textId="643BF8CA" w:rsidR="001D1B41" w:rsidRPr="00A52FEF" w:rsidRDefault="00A50BC5" w:rsidP="000A41E2">
      <w:pPr>
        <w:widowControl/>
        <w:numPr>
          <w:ilvl w:val="0"/>
          <w:numId w:val="2"/>
        </w:numPr>
        <w:ind w:left="0" w:firstLine="0"/>
        <w:rPr>
          <w:rFonts w:asciiTheme="minorHAnsi" w:hAnsiTheme="minorHAnsi" w:cstheme="minorHAnsi"/>
          <w:color w:val="auto"/>
        </w:rPr>
      </w:pPr>
      <w:r w:rsidRPr="00A52FEF">
        <w:rPr>
          <w:rFonts w:asciiTheme="minorHAnsi" w:hAnsiTheme="minorHAnsi" w:cstheme="minorHAnsi"/>
          <w:color w:val="auto"/>
        </w:rPr>
        <w:lastRenderedPageBreak/>
        <w:t>Boer, R</w:t>
      </w:r>
      <w:r w:rsidR="00B8314F">
        <w:rPr>
          <w:rFonts w:asciiTheme="minorHAnsi" w:hAnsiTheme="minorHAnsi" w:cstheme="minorHAnsi"/>
          <w:color w:val="auto"/>
        </w:rPr>
        <w:t xml:space="preserve">. </w:t>
      </w:r>
      <w:r w:rsidRPr="00A52FEF">
        <w:rPr>
          <w:rFonts w:asciiTheme="minorHAnsi" w:hAnsiTheme="minorHAnsi" w:cstheme="minorHAnsi"/>
          <w:color w:val="auto"/>
        </w:rPr>
        <w:t>A.</w:t>
      </w:r>
      <w:r w:rsidR="00432A6D">
        <w:rPr>
          <w:rFonts w:asciiTheme="minorHAnsi" w:hAnsiTheme="minorHAnsi" w:cstheme="minorHAnsi"/>
          <w:color w:val="auto"/>
        </w:rPr>
        <w:t>,</w:t>
      </w:r>
      <w:r w:rsidRPr="00A52FEF">
        <w:rPr>
          <w:rFonts w:asciiTheme="minorHAnsi" w:hAnsiTheme="minorHAnsi" w:cstheme="minorHAnsi"/>
          <w:color w:val="auto"/>
        </w:rPr>
        <w:t xml:space="preserve"> de Vries, A</w:t>
      </w:r>
      <w:r w:rsidR="00B8314F">
        <w:rPr>
          <w:rFonts w:asciiTheme="minorHAnsi" w:hAnsiTheme="minorHAnsi" w:cstheme="minorHAnsi"/>
          <w:color w:val="auto"/>
        </w:rPr>
        <w:t xml:space="preserve">. </w:t>
      </w:r>
      <w:r w:rsidRPr="00A52FEF">
        <w:rPr>
          <w:rFonts w:asciiTheme="minorHAnsi" w:hAnsiTheme="minorHAnsi" w:cstheme="minorHAnsi"/>
          <w:color w:val="auto"/>
        </w:rPr>
        <w:t>M</w:t>
      </w:r>
      <w:r w:rsidR="00B8314F">
        <w:rPr>
          <w:rFonts w:asciiTheme="minorHAnsi" w:hAnsiTheme="minorHAnsi" w:cstheme="minorHAnsi"/>
          <w:color w:val="auto"/>
        </w:rPr>
        <w:t xml:space="preserve">. </w:t>
      </w:r>
      <w:r w:rsidRPr="00A52FEF">
        <w:rPr>
          <w:rFonts w:asciiTheme="minorHAnsi" w:hAnsiTheme="minorHAnsi" w:cstheme="minorHAnsi"/>
          <w:color w:val="auto"/>
        </w:rPr>
        <w:t>O., Louwerse, A</w:t>
      </w:r>
      <w:r w:rsidR="00B8314F">
        <w:rPr>
          <w:rFonts w:asciiTheme="minorHAnsi" w:hAnsiTheme="minorHAnsi" w:cstheme="minorHAnsi"/>
          <w:color w:val="auto"/>
        </w:rPr>
        <w:t xml:space="preserve">. </w:t>
      </w:r>
      <w:r w:rsidRPr="00A52FEF">
        <w:rPr>
          <w:rFonts w:asciiTheme="minorHAnsi" w:hAnsiTheme="minorHAnsi" w:cstheme="minorHAnsi"/>
          <w:color w:val="auto"/>
        </w:rPr>
        <w:t>L., Sterck, E</w:t>
      </w:r>
      <w:r w:rsidR="00B8314F">
        <w:rPr>
          <w:rFonts w:asciiTheme="minorHAnsi" w:hAnsiTheme="minorHAnsi" w:cstheme="minorHAnsi"/>
          <w:color w:val="auto"/>
        </w:rPr>
        <w:t xml:space="preserve">. </w:t>
      </w:r>
      <w:r w:rsidRPr="00A52FEF">
        <w:rPr>
          <w:rFonts w:asciiTheme="minorHAnsi" w:hAnsiTheme="minorHAnsi" w:cstheme="minorHAnsi"/>
          <w:color w:val="auto"/>
        </w:rPr>
        <w:t>H</w:t>
      </w:r>
      <w:r w:rsidR="00B8314F">
        <w:rPr>
          <w:rFonts w:asciiTheme="minorHAnsi" w:hAnsiTheme="minorHAnsi" w:cstheme="minorHAnsi"/>
          <w:color w:val="auto"/>
        </w:rPr>
        <w:t xml:space="preserve">. </w:t>
      </w:r>
      <w:r w:rsidRPr="00A52FEF">
        <w:rPr>
          <w:rFonts w:asciiTheme="minorHAnsi" w:hAnsiTheme="minorHAnsi" w:cstheme="minorHAnsi"/>
          <w:color w:val="auto"/>
        </w:rPr>
        <w:t xml:space="preserve">M. The behavioral context of visual displays in common marmosets (Callithrix jacchus). </w:t>
      </w:r>
      <w:r w:rsidRPr="00A52FEF">
        <w:rPr>
          <w:rFonts w:asciiTheme="minorHAnsi" w:hAnsiTheme="minorHAnsi" w:cstheme="minorHAnsi"/>
          <w:i/>
          <w:color w:val="auto"/>
        </w:rPr>
        <w:t>American Journal of Primatology</w:t>
      </w:r>
      <w:r w:rsidRPr="00A52FEF">
        <w:rPr>
          <w:rFonts w:asciiTheme="minorHAnsi" w:hAnsiTheme="minorHAnsi" w:cstheme="minorHAnsi"/>
          <w:color w:val="auto"/>
        </w:rPr>
        <w:t xml:space="preserve">. </w:t>
      </w:r>
      <w:r w:rsidRPr="00A52FEF">
        <w:rPr>
          <w:rFonts w:asciiTheme="minorHAnsi" w:hAnsiTheme="minorHAnsi" w:cstheme="minorHAnsi"/>
          <w:b/>
          <w:color w:val="auto"/>
        </w:rPr>
        <w:t>75</w:t>
      </w:r>
      <w:r w:rsidRPr="00A52FEF">
        <w:rPr>
          <w:rFonts w:asciiTheme="minorHAnsi" w:hAnsiTheme="minorHAnsi" w:cstheme="minorHAnsi"/>
          <w:color w:val="auto"/>
        </w:rPr>
        <w:t xml:space="preserve"> (11), 1084–1095 (2013).</w:t>
      </w:r>
    </w:p>
    <w:p w14:paraId="1A5D191F" w14:textId="6BC45437" w:rsidR="003A4B77" w:rsidRPr="00A52FEF" w:rsidRDefault="003A4B77" w:rsidP="000A41E2">
      <w:pPr>
        <w:widowControl/>
        <w:numPr>
          <w:ilvl w:val="0"/>
          <w:numId w:val="2"/>
        </w:numPr>
        <w:ind w:left="0" w:firstLine="0"/>
        <w:rPr>
          <w:rFonts w:asciiTheme="minorHAnsi" w:hAnsiTheme="minorHAnsi" w:cstheme="minorHAnsi"/>
          <w:color w:val="auto"/>
        </w:rPr>
      </w:pPr>
      <w:r w:rsidRPr="00A52FEF">
        <w:rPr>
          <w:rFonts w:asciiTheme="minorHAnsi" w:hAnsiTheme="minorHAnsi" w:cstheme="minorHAnsi"/>
          <w:color w:val="auto"/>
        </w:rPr>
        <w:t>Kudo, C., Nozari, A., Moskowitz, M</w:t>
      </w:r>
      <w:r w:rsidR="00B8314F">
        <w:rPr>
          <w:rFonts w:asciiTheme="minorHAnsi" w:hAnsiTheme="minorHAnsi" w:cstheme="minorHAnsi"/>
          <w:color w:val="auto"/>
        </w:rPr>
        <w:t xml:space="preserve">. </w:t>
      </w:r>
      <w:r w:rsidRPr="00A52FEF">
        <w:rPr>
          <w:rFonts w:asciiTheme="minorHAnsi" w:hAnsiTheme="minorHAnsi" w:cstheme="minorHAnsi"/>
          <w:color w:val="auto"/>
        </w:rPr>
        <w:t xml:space="preserve">A., Ayata, C. The impact of anesthetics and hyperoxia on cortical spreading depression. </w:t>
      </w:r>
      <w:r w:rsidRPr="00A52FEF">
        <w:rPr>
          <w:rFonts w:asciiTheme="minorHAnsi" w:hAnsiTheme="minorHAnsi" w:cstheme="minorHAnsi"/>
          <w:i/>
          <w:color w:val="auto"/>
        </w:rPr>
        <w:t>Experimental Neurology</w:t>
      </w:r>
      <w:r w:rsidRPr="00A52FEF">
        <w:rPr>
          <w:rFonts w:asciiTheme="minorHAnsi" w:hAnsiTheme="minorHAnsi" w:cstheme="minorHAnsi"/>
          <w:color w:val="auto"/>
        </w:rPr>
        <w:t xml:space="preserve">. </w:t>
      </w:r>
      <w:r w:rsidRPr="00A52FEF">
        <w:rPr>
          <w:rFonts w:asciiTheme="minorHAnsi" w:hAnsiTheme="minorHAnsi" w:cstheme="minorHAnsi"/>
          <w:b/>
          <w:color w:val="auto"/>
        </w:rPr>
        <w:t>212</w:t>
      </w:r>
      <w:r w:rsidRPr="00A52FEF">
        <w:rPr>
          <w:rFonts w:asciiTheme="minorHAnsi" w:hAnsiTheme="minorHAnsi" w:cstheme="minorHAnsi"/>
          <w:color w:val="auto"/>
        </w:rPr>
        <w:t xml:space="preserve"> (1), 201–206</w:t>
      </w:r>
      <w:r w:rsidR="00E54E15" w:rsidRPr="00A52FEF">
        <w:rPr>
          <w:rFonts w:asciiTheme="minorHAnsi" w:hAnsiTheme="minorHAnsi" w:cstheme="minorHAnsi"/>
          <w:color w:val="auto"/>
        </w:rPr>
        <w:t xml:space="preserve"> </w:t>
      </w:r>
      <w:r w:rsidR="00B8314F">
        <w:rPr>
          <w:rFonts w:asciiTheme="minorHAnsi" w:hAnsiTheme="minorHAnsi" w:cstheme="minorHAnsi"/>
          <w:color w:val="auto"/>
        </w:rPr>
        <w:t>(</w:t>
      </w:r>
      <w:r w:rsidRPr="00A52FEF">
        <w:rPr>
          <w:rFonts w:asciiTheme="minorHAnsi" w:hAnsiTheme="minorHAnsi" w:cstheme="minorHAnsi"/>
          <w:color w:val="auto"/>
        </w:rPr>
        <w:t>2008).</w:t>
      </w:r>
    </w:p>
    <w:p w14:paraId="009987D1" w14:textId="750319B2" w:rsidR="003A4B77" w:rsidRPr="00A52FEF" w:rsidRDefault="003A4B77" w:rsidP="000A41E2">
      <w:pPr>
        <w:widowControl/>
        <w:numPr>
          <w:ilvl w:val="0"/>
          <w:numId w:val="2"/>
        </w:numPr>
        <w:ind w:left="0" w:firstLine="0"/>
        <w:rPr>
          <w:rFonts w:asciiTheme="minorHAnsi" w:hAnsiTheme="minorHAnsi" w:cstheme="minorHAnsi"/>
          <w:color w:val="auto"/>
        </w:rPr>
      </w:pPr>
      <w:r w:rsidRPr="00A52FEF">
        <w:rPr>
          <w:rFonts w:asciiTheme="minorHAnsi" w:hAnsiTheme="minorHAnsi" w:cstheme="minorHAnsi"/>
          <w:color w:val="auto"/>
        </w:rPr>
        <w:t>Ghomashchi, A.</w:t>
      </w:r>
      <w:r w:rsidR="00E54E15">
        <w:rPr>
          <w:rFonts w:asciiTheme="minorHAnsi" w:hAnsiTheme="minorHAnsi" w:cstheme="minorHAnsi"/>
          <w:color w:val="auto"/>
        </w:rPr>
        <w:t xml:space="preserve"> et al. </w:t>
      </w:r>
      <w:r w:rsidRPr="00A52FEF">
        <w:rPr>
          <w:rFonts w:asciiTheme="minorHAnsi" w:hAnsiTheme="minorHAnsi" w:cstheme="minorHAnsi"/>
          <w:color w:val="auto"/>
        </w:rPr>
        <w:t xml:space="preserve">A low-cost, open-source, wireless electrophysiology system. </w:t>
      </w:r>
      <w:r w:rsidRPr="00A52FEF">
        <w:rPr>
          <w:rFonts w:asciiTheme="minorHAnsi" w:hAnsiTheme="minorHAnsi" w:cstheme="minorHAnsi"/>
          <w:i/>
          <w:color w:val="auto"/>
        </w:rPr>
        <w:t>2014 36th Annual International Conference of the IEEE Engineering in Medicine and Biology Society</w:t>
      </w:r>
      <w:r w:rsidRPr="00A52FEF">
        <w:rPr>
          <w:rFonts w:asciiTheme="minorHAnsi" w:hAnsiTheme="minorHAnsi" w:cstheme="minorHAnsi"/>
          <w:color w:val="auto"/>
        </w:rPr>
        <w:t>. 3138–3141 (2014).</w:t>
      </w:r>
    </w:p>
    <w:p w14:paraId="1996A573" w14:textId="54A21163" w:rsidR="001D1B41" w:rsidRPr="00A52FEF" w:rsidRDefault="00307E47" w:rsidP="000A41E2">
      <w:pPr>
        <w:widowControl/>
        <w:numPr>
          <w:ilvl w:val="0"/>
          <w:numId w:val="2"/>
        </w:numPr>
        <w:pBdr>
          <w:top w:val="nil"/>
          <w:left w:val="nil"/>
          <w:bottom w:val="nil"/>
          <w:right w:val="nil"/>
          <w:between w:val="nil"/>
        </w:pBdr>
        <w:ind w:left="0" w:firstLine="0"/>
        <w:rPr>
          <w:rFonts w:asciiTheme="minorHAnsi" w:hAnsiTheme="minorHAnsi" w:cstheme="minorHAnsi"/>
          <w:color w:val="auto"/>
        </w:rPr>
      </w:pPr>
      <w:r w:rsidRPr="00A52FEF">
        <w:rPr>
          <w:rFonts w:asciiTheme="minorHAnsi" w:hAnsiTheme="minorHAnsi" w:cstheme="minorHAnsi"/>
          <w:color w:val="auto"/>
        </w:rPr>
        <w:t>Fu, T.-M., Hong, G., Viveros, R</w:t>
      </w:r>
      <w:r w:rsidR="00B8314F">
        <w:rPr>
          <w:rFonts w:asciiTheme="minorHAnsi" w:hAnsiTheme="minorHAnsi" w:cstheme="minorHAnsi"/>
          <w:color w:val="auto"/>
        </w:rPr>
        <w:t xml:space="preserve">. </w:t>
      </w:r>
      <w:r w:rsidRPr="00A52FEF">
        <w:rPr>
          <w:rFonts w:asciiTheme="minorHAnsi" w:hAnsiTheme="minorHAnsi" w:cstheme="minorHAnsi"/>
          <w:color w:val="auto"/>
        </w:rPr>
        <w:t xml:space="preserve">D., Zhou, </w:t>
      </w:r>
      <w:r w:rsidR="00A50BC5" w:rsidRPr="00A52FEF">
        <w:rPr>
          <w:rFonts w:asciiTheme="minorHAnsi" w:hAnsiTheme="minorHAnsi" w:cstheme="minorHAnsi"/>
          <w:color w:val="auto"/>
        </w:rPr>
        <w:t>T., Lieber, C</w:t>
      </w:r>
      <w:r w:rsidR="00B8314F">
        <w:rPr>
          <w:rFonts w:asciiTheme="minorHAnsi" w:hAnsiTheme="minorHAnsi" w:cstheme="minorHAnsi"/>
          <w:color w:val="auto"/>
        </w:rPr>
        <w:t xml:space="preserve">. </w:t>
      </w:r>
      <w:r w:rsidR="00A50BC5" w:rsidRPr="00A52FEF">
        <w:rPr>
          <w:rFonts w:asciiTheme="minorHAnsi" w:hAnsiTheme="minorHAnsi" w:cstheme="minorHAnsi"/>
          <w:color w:val="auto"/>
        </w:rPr>
        <w:t xml:space="preserve">M. Highly scalable multichannel mesh electronics for stable chronic brain electrophysiology. </w:t>
      </w:r>
      <w:r w:rsidR="00A50BC5" w:rsidRPr="00A52FEF">
        <w:rPr>
          <w:rFonts w:asciiTheme="minorHAnsi" w:hAnsiTheme="minorHAnsi" w:cstheme="minorHAnsi"/>
          <w:i/>
          <w:color w:val="auto"/>
        </w:rPr>
        <w:t>Proceedings of the National Academy of Sciences</w:t>
      </w:r>
      <w:r w:rsidR="00A50BC5" w:rsidRPr="00A52FEF">
        <w:rPr>
          <w:rFonts w:asciiTheme="minorHAnsi" w:hAnsiTheme="minorHAnsi" w:cstheme="minorHAnsi"/>
          <w:color w:val="auto"/>
        </w:rPr>
        <w:t xml:space="preserve">. </w:t>
      </w:r>
      <w:r w:rsidR="00A50BC5" w:rsidRPr="00A52FEF">
        <w:rPr>
          <w:rFonts w:asciiTheme="minorHAnsi" w:hAnsiTheme="minorHAnsi" w:cstheme="minorHAnsi"/>
          <w:b/>
          <w:color w:val="auto"/>
        </w:rPr>
        <w:t>114</w:t>
      </w:r>
      <w:r w:rsidR="00A50BC5" w:rsidRPr="00A52FEF">
        <w:rPr>
          <w:rFonts w:asciiTheme="minorHAnsi" w:hAnsiTheme="minorHAnsi" w:cstheme="minorHAnsi"/>
          <w:color w:val="auto"/>
        </w:rPr>
        <w:t xml:space="preserve"> (47), E10046–E10055</w:t>
      </w:r>
      <w:r w:rsidR="00E54E15">
        <w:rPr>
          <w:rFonts w:asciiTheme="minorHAnsi" w:hAnsiTheme="minorHAnsi" w:cstheme="minorHAnsi"/>
          <w:color w:val="auto"/>
        </w:rPr>
        <w:t xml:space="preserve"> </w:t>
      </w:r>
      <w:r w:rsidR="00A50BC5" w:rsidRPr="00A52FEF">
        <w:rPr>
          <w:rFonts w:asciiTheme="minorHAnsi" w:hAnsiTheme="minorHAnsi" w:cstheme="minorHAnsi"/>
          <w:color w:val="auto"/>
        </w:rPr>
        <w:t>(2017).</w:t>
      </w:r>
      <w:bookmarkEnd w:id="0"/>
    </w:p>
    <w:sectPr w:rsidR="001D1B41" w:rsidRPr="00A52FEF" w:rsidSect="000F542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BEDD6" w14:textId="77777777" w:rsidR="0026297E" w:rsidRDefault="0026297E">
      <w:r>
        <w:separator/>
      </w:r>
    </w:p>
  </w:endnote>
  <w:endnote w:type="continuationSeparator" w:id="0">
    <w:p w14:paraId="23C1C235" w14:textId="77777777" w:rsidR="0026297E" w:rsidRDefault="0026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867A6" w14:textId="1FBDE1A3" w:rsidR="0002456A" w:rsidRDefault="0002456A">
    <w:pPr>
      <w:pBdr>
        <w:top w:val="nil"/>
        <w:left w:val="nil"/>
        <w:bottom w:val="nil"/>
        <w:right w:val="nil"/>
        <w:between w:val="nil"/>
      </w:pBdr>
      <w:tabs>
        <w:tab w:val="center" w:pos="4680"/>
        <w:tab w:val="right" w:pos="9360"/>
      </w:tabs>
    </w:pPr>
    <w:r>
      <w:t xml:space="preserve">Page </w:t>
    </w:r>
    <w:r>
      <w:fldChar w:fldCharType="begin"/>
    </w:r>
    <w:r>
      <w:instrText>PAGE</w:instrText>
    </w:r>
    <w:r>
      <w:fldChar w:fldCharType="separate"/>
    </w:r>
    <w:r>
      <w:rPr>
        <w:noProof/>
      </w:rPr>
      <w:t>1</w:t>
    </w:r>
    <w:r>
      <w:fldChar w:fldCharType="end"/>
    </w:r>
    <w:r>
      <w:t xml:space="preserve"> of 14</w:t>
    </w:r>
    <w:r>
      <w:tab/>
    </w:r>
  </w:p>
  <w:p w14:paraId="3ADD28E4" w14:textId="77777777" w:rsidR="0002456A" w:rsidRDefault="000245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955B" w14:textId="77777777" w:rsidR="0002456A" w:rsidRDefault="0002456A">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B5ECA" w14:textId="77777777" w:rsidR="0026297E" w:rsidRDefault="0026297E">
      <w:r>
        <w:separator/>
      </w:r>
    </w:p>
  </w:footnote>
  <w:footnote w:type="continuationSeparator" w:id="0">
    <w:p w14:paraId="335B57D7" w14:textId="77777777" w:rsidR="0026297E" w:rsidRDefault="00262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53745" w14:textId="77777777" w:rsidR="0002456A" w:rsidRDefault="0002456A" w:rsidP="00A52FEF">
    <w:pPr>
      <w:pBdr>
        <w:top w:val="nil"/>
        <w:left w:val="nil"/>
        <w:bottom w:val="nil"/>
        <w:right w:val="nil"/>
        <w:between w:val="nil"/>
      </w:pBdr>
      <w:tabs>
        <w:tab w:val="center" w:pos="4680"/>
        <w:tab w:val="right" w:pos="9360"/>
      </w:tabs>
      <w:rPr>
        <w:b/>
        <w:color w:val="1F497D"/>
        <w:sz w:val="28"/>
        <w:szCs w:val="28"/>
      </w:rPr>
    </w:pP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EB675" w14:textId="5A775B21" w:rsidR="0002456A" w:rsidRDefault="0002456A" w:rsidP="000F5425">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91280"/>
    <w:multiLevelType w:val="multilevel"/>
    <w:tmpl w:val="FDCAD4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1F76E22"/>
    <w:multiLevelType w:val="multilevel"/>
    <w:tmpl w:val="B978B24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heme="minorHAnsi" w:eastAsia="Arial" w:hAnsiTheme="minorHAnsi" w:cstheme="minorHAnsi" w:hint="default"/>
        <w:b w:val="0"/>
        <w:bCs/>
      </w:rPr>
    </w:lvl>
    <w:lvl w:ilvl="2">
      <w:start w:val="1"/>
      <w:numFmt w:val="decimal"/>
      <w:suff w:val="space"/>
      <w:lvlText w:val="%1.%2.%3."/>
      <w:lvlJc w:val="left"/>
      <w:pPr>
        <w:ind w:left="0" w:firstLine="0"/>
      </w:pPr>
      <w:rPr>
        <w:rFonts w:asciiTheme="minorHAnsi" w:eastAsia="Calibri" w:hAnsiTheme="minorHAnsi" w:cstheme="minorHAnsi" w:hint="default"/>
        <w:b w:val="0"/>
        <w:bCs/>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B41"/>
    <w:rsid w:val="00004FD3"/>
    <w:rsid w:val="0002456A"/>
    <w:rsid w:val="00035B30"/>
    <w:rsid w:val="00045D5A"/>
    <w:rsid w:val="0005480C"/>
    <w:rsid w:val="000A41E2"/>
    <w:rsid w:val="000B6871"/>
    <w:rsid w:val="000F5425"/>
    <w:rsid w:val="001133C7"/>
    <w:rsid w:val="001A72B4"/>
    <w:rsid w:val="001B1D75"/>
    <w:rsid w:val="001B1DB4"/>
    <w:rsid w:val="001D1B41"/>
    <w:rsid w:val="001F6D2A"/>
    <w:rsid w:val="0026297E"/>
    <w:rsid w:val="002718D0"/>
    <w:rsid w:val="002A7B79"/>
    <w:rsid w:val="002E343E"/>
    <w:rsid w:val="00307E47"/>
    <w:rsid w:val="00370976"/>
    <w:rsid w:val="00385C4B"/>
    <w:rsid w:val="003A4B77"/>
    <w:rsid w:val="003F735C"/>
    <w:rsid w:val="00432A6D"/>
    <w:rsid w:val="00464A5B"/>
    <w:rsid w:val="004A7B46"/>
    <w:rsid w:val="004C2EF2"/>
    <w:rsid w:val="005159D5"/>
    <w:rsid w:val="00535DC0"/>
    <w:rsid w:val="00540364"/>
    <w:rsid w:val="0057279E"/>
    <w:rsid w:val="005A0F5B"/>
    <w:rsid w:val="005E16DD"/>
    <w:rsid w:val="00606EA9"/>
    <w:rsid w:val="00622DE7"/>
    <w:rsid w:val="00623A89"/>
    <w:rsid w:val="00626F88"/>
    <w:rsid w:val="00671A22"/>
    <w:rsid w:val="00681DF1"/>
    <w:rsid w:val="006C7202"/>
    <w:rsid w:val="007959E0"/>
    <w:rsid w:val="00810199"/>
    <w:rsid w:val="00847FDB"/>
    <w:rsid w:val="00866A89"/>
    <w:rsid w:val="008705F8"/>
    <w:rsid w:val="008833DC"/>
    <w:rsid w:val="008D42AC"/>
    <w:rsid w:val="008D496D"/>
    <w:rsid w:val="008F4201"/>
    <w:rsid w:val="009054FE"/>
    <w:rsid w:val="009143C5"/>
    <w:rsid w:val="00947CCE"/>
    <w:rsid w:val="009C0C4C"/>
    <w:rsid w:val="009E16E1"/>
    <w:rsid w:val="00A17254"/>
    <w:rsid w:val="00A208E6"/>
    <w:rsid w:val="00A50BC5"/>
    <w:rsid w:val="00A52FEF"/>
    <w:rsid w:val="00A861DE"/>
    <w:rsid w:val="00AA71BF"/>
    <w:rsid w:val="00AE0789"/>
    <w:rsid w:val="00AE0F5D"/>
    <w:rsid w:val="00B150E6"/>
    <w:rsid w:val="00B514A7"/>
    <w:rsid w:val="00B6231A"/>
    <w:rsid w:val="00B8314F"/>
    <w:rsid w:val="00B85478"/>
    <w:rsid w:val="00BD794F"/>
    <w:rsid w:val="00BF145D"/>
    <w:rsid w:val="00C30F40"/>
    <w:rsid w:val="00CB0609"/>
    <w:rsid w:val="00D05456"/>
    <w:rsid w:val="00D20ADB"/>
    <w:rsid w:val="00D32D91"/>
    <w:rsid w:val="00D767B7"/>
    <w:rsid w:val="00D77FC9"/>
    <w:rsid w:val="00D924E9"/>
    <w:rsid w:val="00DC55F5"/>
    <w:rsid w:val="00E02F42"/>
    <w:rsid w:val="00E2692F"/>
    <w:rsid w:val="00E54E15"/>
    <w:rsid w:val="00E67B17"/>
    <w:rsid w:val="00EB560D"/>
    <w:rsid w:val="00F05040"/>
    <w:rsid w:val="00F12FA8"/>
    <w:rsid w:val="00F1374D"/>
    <w:rsid w:val="00F17172"/>
    <w:rsid w:val="00F33BF1"/>
    <w:rsid w:val="00F37E5D"/>
    <w:rsid w:val="00FA2666"/>
    <w:rsid w:val="00FC7FD7"/>
    <w:rsid w:val="00FD1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0AF7E"/>
  <w15:docId w15:val="{F845BA20-5994-4CB8-B78E-50FD687A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semiHidden/>
    <w:unhideWhenUsed/>
    <w:qFormat/>
    <w:rsid w:val="007A4D4C"/>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apple-tab-span">
    <w:name w:val="apple-tab-span"/>
    <w:basedOn w:val="DefaultParagraphFont"/>
    <w:rsid w:val="006A502E"/>
  </w:style>
  <w:style w:type="character" w:styleId="LineNumber">
    <w:name w:val="line number"/>
    <w:basedOn w:val="DefaultParagraphFont"/>
    <w:uiPriority w:val="99"/>
    <w:semiHidden/>
    <w:unhideWhenUsed/>
    <w:rsid w:val="00F87B99"/>
  </w:style>
  <w:style w:type="character" w:styleId="UnresolvedMention">
    <w:name w:val="Unresolved Mention"/>
    <w:basedOn w:val="DefaultParagraphFont"/>
    <w:uiPriority w:val="99"/>
    <w:semiHidden/>
    <w:unhideWhenUsed/>
    <w:rsid w:val="00F34C7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beXyOgFchp9FQm/Epm2uFxqlhA==">AMUW2mWOz1AJSdNaBxsH8enPsF5L0WiQUlt426XQzEInLP2iKPURRlB7XwPcb/BNLqZH71cy1EULr/5vGRU3O1F8WDeDUNZMeLpmOLOfH2Yu+wZU/VojtrQ4bOMGuyU03n3oJPmiEpTTTkRedP2bkoltmHn4Tr/8pIYc/SEBG/9ojcj7AzRDAzQNiiko/wHUwdeRJ/szngRPg+/Deui0ryljmSZBw8Ab9DIXtGz+ECnB9dvI6flbTY4z9V1stWRxLgqoyEPJNTsIMMx8l6YUCoaJO9lwtnY5XFfl9/OwPWfkBITCeXwc8e/3YC28zLYp6Cpq4WWnrKY+YzxM257D8kCxsM24U4upUIZ6zqupFoFodYPD8GWX1EyTEZzdF/nYtawst8zdw2Q+2dihDGwtNbvBHmxv+puBrr/2p/yHE/7clEba6uYK/r8NL5V5Y5/lKJlYHNmScw+okxSLoo94Cr4ZI0iArmsds1YrUGrtrxSYNY2jlLAgZGDZyGQwgFU6NdAxVowTY5VXaPq6aY7P/ECDHIzFeLsesMmGJ+1dRggXAtTfGk63RgjA1EGvuulKUfh/sjZR/suoB8jXzG/cA83fZtmRQtGbQ5GMva4LO4gSNNrH0TmWx0GurrEjDbbD36dwXaE9MVFNPCq7XDj4TskjsMqSER9NNRPmp5x2aS7yPURPGvK2m2lEIHjM4PjF4P53my2fteLWGleQaPX7i3wbgltQ2+AqEEefh+gTjmxW2TowFljwBHJYH7PAOSX5yux8d18gC7fPjvicl0rgm8LjwAdlJ71ymZo0wGjuFVGe6RIIdQ5/TiCNNHQsWWqWC4gukgs0a/GvDm8DppXQ77NN2CHEd0Aoep468E2LF1omsw5v46+eHV/xPmyDkVfMHVjU02N6YI9eWOlhsBUGrAubGITthTcDcoU6i+TdszYOylYpoKkmEQ6jiHatGfqyESl2IJLMQROiV+DOP1EDgkleeXm4DBDxbvjr4u/JsxqkkNBnWNqx5koQllgtFW9qrEXBZ2jyL87RY+TcckNiSek5HCXPT2aUD7Qd4Ol/VkDyIHcdLnnFGhlvkJMRI2kkzADWv2f8gll6xFtF4M1/8Y5VIzYPN5CYMZxszbntSjZhidtanariK42ibVsHrgaVksMJcsGa9Sz/VGNs55xjfY02pjpbnMwQsoJ7GpCs+L8O5MvoWazEFQp4x1ww+F5oYfab7H72WbCexHfH9Ewex5p0liauvTWnD66t1zEcrEleXA3J4Eg/A/CFxiv/CZ1eVhwz7SoITTtqsrPr4J95jB06z7fSy7LcdQCVNHJ5zNIIDsDDLX3HMD4YSM7HmWUWgN300fas+wl7h9iHkSQPf/J82sCScStfYl7MzyBXvHEitHAw/hXsqGwIWpBnrjHsQB0E+CyLLK5rsGh/5Iyka/ITyJ2xaiq9xkk7Ub67Hev1xgM0/L3D64QVT+pzWc7YCPhIEZSN243YORakL2wiqtjbx40YFUOzP8Euol3DEUSWAePX4W9gDMKgsnVBXajsHlQB/TnbKO4hP81jYQEyY5uc2nklIWe8ux2Fvodjg4KMieIfQyE5Pd0EHn/n2YSHa/gl2kfkKnAzk09TFvCqpHyUyTVPq0HTkCc+yDHYofy1KEVQwS/fFuPw89R4B6qyaV1jARWi1X+RAlv60Iy8wBrrNqefjbxDYqAt7NZ6acnPoD4EJUPAehpOflF7PkSgsn2j8xPUPRvG0+Cz/TAzd8ARjPLvscjqOYpmIGYadE/veWGHqDHT+EH7Str9KGsEss2ZcuXx6dn7h1MOC534Xm6Dv+R9lBuOMHj+WWKcHjPGkH81kzMpjed0WyQgwGj8YFVhhmIU5myBLkGamnBG9mwfRSAy/WSkMVo9ME5QVZgAap0H16Be74CG1AFJGlxm6gZrdyrloFu3O0mSJV3RLEdwvCmm4hG3AUsrsZrNBXvLb8ukZ8dos2Q2z6qlZJrB9/hUfboxgmjr0YBSZ0lX9bYRO/kHAuO8bbhSspSaA0kdF1EirE6RDIvn8xAZ+mhR3pdoOUpxvKE58dxi1jXmihmGzssnbeHXCvoxWA2zz1UBgRosmPH09HTBMDDt9LpvZxXPcndSHY5ZovXPKa2jBuT9GRSO5Y+A63gIKJxaAFXjYofmLEq4+i3s1TxZm0UOoh6j4KmRU22fVPbLqnd5R/36krM3fmVlDUBTSUyjpVO67RDuVr7GFfhbHj4lCY2gF6c/q2tQmVNf5q17akV8hzHjaj0b45ynKHRs5gJYHYKYkexoPXwy/kXVPPRHFM3RTs/V3oA7yypMSueHZ70aVMAI9892HzTRPOgp2r6BudPLpBVe75F8eyf3PspxJdF3oCNdtLsdQ3fK7wCcOMjOZjUU1ut4O/ZxhL5aRKw4xtpqVGbK3/3nhAMzXgapUie0UAgWwSB34CAR2+eyfmFvNuKdhqXn34yN1xhGdghOypgRfXD7Llq26zV3iKl1adlOdjFvyrZHyq08NEXHJ7l5ESvOgMklRZoNnKhlCsKi92poT1lrmQq5xF5c/BAKiyWJyJsA9vIoLv2Cl101iCpbmZBcGuSWeBevzlSdMuIdb/7RPz9aAelxQG6FDHux3PI6NHLQKR6h456ALjS6Bfz4SNqshmEabU6SKwwLf3MQgmAkXWtKa1uGF7ZnkbGScMvPeS5PlKv9Z3SWSjM78gwQ0c39wGkBra/vGAZqxrqscdmmXLBpvUqdoJyRrZCmAaOE9Gl5QpyewSVFykJnRZKj8LE5RNeakLnO9fw7JgpR8XVs7hGI/7azkHw1AjZhOS0YrVfKBky2kNb/84t4YW7eKo/H2jicBtSKL5ibOscpzPcexfcAuGM9SQVIY3//aw72VRbyFb2986miXvyWP+LbuwCIBlSzZFuLqbqH9G8KbGEPaLt0WIIl3QJ8XfHeDr6hWe+7jRo2aQS1JVpInNMjbD1xPK0w8sGj26YV/kvTElR1hb018b7wDuvlxesE4PdH1kO2ETaIURk3e5vDRMKAuP0OiSre12uHV4ITpymp/R++trUfX911RqCVUXY5hYe1AXyeDHDanOQziqISMx3oOiyGO2Y+KaPojap50Gyn2LMlzb4C5gDP6IMw8R7nr/ntOgUytdloZje4qEkPaMoM/0uAowRJzd/jvzQJlXuMLEuW3HvWWAt2Pdi3TUx2tN2XbSpHqX1vMic70JURcM81B0dZZQ16qgrPT67bqPm1xvmF4SFwGxmNFI/MvsBpJNZUqVmERczfSPnyDXD+vH4omsbk+KNvRKX7GsvTG6Z+amEYL1+7BFP/S0E9HNmMRxYAavt+FwHidTAJq+TwoH+VkVQhTEj08pyEjHW+cnoyl4U5/U885lQv5RLLvLpPj29PbarcbH9l3RX2ulUenQJ2nAKUgGqK+yd6QLp/d3IGvHzp+Ywx2jDx9dZROJqOfNUN125UIog9T6H5XVj4wTKnNsAnWbb4YYMwS1qZ+AptWyzBcuzi6eWKWS2nRN9F9ESTDq7rCCeFe9RPZWjKf5xhJ6O5hW40oH/4AjfNB993mjhu1kaE0MvR3CHU3jzOTj4lInnTnvnF+0bZScKhFubBYwr8zQspVFz4q4nYcvhadbpgreCCAILGivHeZYOzukjDHzUiuREpXHmC/s9mgcX+8e/fem0uHvgJKidaomjUHrEpqIJ9VARphdAQeGCOh9ZMH16DBtR8kEtRp5h9CCibY6zn5c7JIiF04YqqNxfB7xZARZSwDXFb7Id2qDTgE7JEpQmjD+TBxNsdLqcCZLiU19Fa/VYRic55lmAUVhKvg7xSxI3q0T6RdREkvTS0YTIk3v3N6fewDeucDb4V1738C6RQ3i0sKQRg1wjRcNErMkaUdWbkOtvSbvEGiMnLL1Idgw6nAabsMi0Fu2hNyErYTOG6i+rY1ZhiOckXDNsaeRSv3MCnrRSG3cZq1wfTHKXM0uzNusugGKCaQqyplvxVbXvl0YvoNuvOJqT5bFMSu3yJ4Pq/h4ZvvsOzE2+mx7r68/AzsTRlNdvpqa1N9bFABvhnqNdqdjUwQBcIshKvc/uwl4j1vAxajwRWBVP4+Dvcb3J51P8R/W/78qjekW0FXZOx3y98/TYxc0LjD6fSMJaRZzZU009WwLKZ+YkbfMhY4bw8RUC4NSsJqR9u+grvvGuE/r5OAa6OgIKT1/gi1G16LZarhaeCBcaPgeLXrN5hA2T74qRsc7PKcQMjPXGWOq9+VPyDP4Gb5lnW40W/DHpevnvLyiX90wdqqC7BoF7OvZP9wSwtX/32LKqaPfIlgnvKObLHHbeodNmjTbpcWCAhChYXVmNAgPdeoeKqSJ0WQgACjAFnvYc1kDlGLBwb70+7YrpL1MvmSi98VgAt4PI4GqO8OTHT3SNcuTPResdMS6U0NwzcUj0pw/RzsFZlDFqg+6pEBtANbxTb0rLkglmaWqwADLMHUjxATJPfWQbYsxSC105MfQ8Dd2A2btYSXzDK+lF1vgLnNMIXDWsgLWvm0K/XNcMtvY8sdunQHF/7HM6IJgIt2Pg/xQFhtXh6bi4KDubmK41rvFzz3rFjKkH23kc7LtQmJ8W3t2sKx6HixP4YzBJ5zHao5mJB+3J2l0B/816cOkRS+ND4fdrXwKfSubR9l/ioapv/CZ6ZXAAHUWbIGY8Jstjjcw24gLy/acTUCOmFPxZuegpdnCvkQLh+MqpWDIEgHoXPNX216RyxB5h3B3EzL0ly0izrxesIqcs/fzuT9gdRYLc37CBfr6t2slW/u0zeXT3Sn1RDYwLsvAVCP5tREs0jMIJPYGHAaxFfMv3kZXhsNwb4vWnv9U1fqmITJ7SNhVHX8OZqu6ghgnUJdEx7CncxeLypt2l3HA4FY2MfRV/uOqjoQd4ynmO71UwP0m3aP6HXAkn+hLk4sOi4E3mkX82/y/LS2iAKt5ev1TcXhE/MH3/IF7ezx1vrZ0khZiAEPtAdAF2oZhjThMT14P2rlwbdrtF5PcY9HcYwyda1IjZHywGKSSY8cQqHHQekpFfBKIaSL3DjUxn38ZfsHgN8STASGkH1aYgalbc95RR284CIt6v7j6IO5Zuxmr9dO8pEQZ/DBSftW3IzdFPykifBPPog/gF0ddS6bSfDgprDqW3YQ+fa9QxUfv+wMCNYOpOAkzABE16Mxy0B5Ckqa/hrmdTDXMs/5cPVe1GvC4mjTKpamJR5u+U8LpiP3KUhJcbHW0T5noiJmz+KOenI0oIwPdHa6Fv5wrWyVAzd7PVkfFnurh8wqR0FF2QYcuYAY64qKA9FYBcFFcdzZfvJ6limG8Nr08ly/wBZSfWavZhRVjVMvXC4Bd/TVivcIdP7f9ojPRMaq73fqIDQ6RuUUhP+/p29s21fCX/jPG0apURFH1PP+itiOl2gc21bqFzcOlqj/KGAI4Vi7Gl7HCFaV4LJiIeZ2OTIM2lt7nvlm1ZAMkEQpVmifWMvPDoGJ3zY2KeuP53h7DMdoZ3WvEFv2i90YroiwIrSUHvIp+6SbuxnPHb9S7hoKuho8qcqSjMF0snOsh1X8sYPNq9sh7M5bt7gwjasJrzZIA9aAHGmkcFKTBUEW6vtS6XF+zwvP6brr/L+EJZXtBAQFHteKIS6Lm+XUsgi2MB+Z2sBbOYGn2xlieJUtXkbE1P+Jc0IG4kaDz22oBtahPXoZFhdXX+qo9N1lXzZuMbuiXYYoKc6bM2QznO2+xsRiyrMwwUapUTFKDWbmgswMBWbuvvX6h7IG97PiF0+HhjbgA5bVuc/gFYRN76vpG8zYJhQW8Sv5FtmuE8iX5UDnCVP7FwDDT2daMTqzkhaxPHpyd4SHD3r89tSWXv2Eow2I7Mh54+dG0QyQ6+KLC7ihle6T6uz5eEvxWiFTLapwbTH+dapz74Y8ka21lZlIKOXtQDRDLfnKRxv0k2qhAb3Dnfhse0pivy2t04w7CTvONIaDthAEkQ6wk+5kdzTVzkGO5RV4/npF+kMWu/LJ+1ePCUOuc5H0n4gk3qviKFSoIwRqx17A0l2R4pnpCy3kU1Fzu0rJRtFhpUS+VwjULxuCAFqo5apyl7WoMW6SAdo1tbvyKDohwnQZnLo1cSqdeCfeJgnS6eA6Ixm87RPFJaEK7tTJ6YSmF4ZLRsZA2hSqwQf9JHKV03jS+AY3ejPQ+Yb6IrzeDXvbvTUu2HIpcx3sayTNlqx47lEoYjSAd4jEvWxpK6CX9FMob/tXJJ4YqRq/rtqoIVUaPH4YXpqq9vqmi1GfQQRlFrXNfEgIZQND26mEjRUkAuNKSHOEQqMVouV8GgCdBlfNeFhFRBuW6dk5cun6pMofd0Z4pQccdZWJy4DklurZqEGaPe87FtUFH40gxNhJTcCizqS0K0kcP88/oOEZFZ+sWb9ZTAiR6sbh+Ke3b+2KyQs6w1aIeQd+MjZfEtzbIr2bF/nFURyazkAtzEbJ/GAifKCaKqd+WeY8w24DgLslTqdhBuRuOwVO87cZTxm2A8V8pVCkCxk5j+QU7JNs94icNlV1YxUzyL4EZtt3EDIOavpxeDHGWuzt7YzyuRIUq3L8B1kOChSvDkTpufPHZkU4fjVq+CKshxXnlz4D0qZFyaS8cO71N6pccLT6GmSyju+Qv03Vul4lZuJYE/yzAIW3Yk7lUJm7Hqa6AvcNnbKH7b1GNg2bpnqtF3/ylJv9GTYrgqSoHo+UEexlolETVZSjXYPWY5ePFIjP/DV+VHp4RZnxGjlZjTpM2vdigdxyT6qnsBLdb8ujWJeb8EVk5HCEvZota0/8bFjrLmAb1m3+HONDPde+C3WDVjEp8Ux4xa0HujkD4AMWDLN1jqW1sF88d8soY8wNziA2WVR4tZxepZUw2ksxT7mOkTgTiTBTPahmKtM5XYs3932kJAjT7tzs3dFmk4Y1+sHRg/P95PlbTyg2XmXpBHLBEqA/VpZHIQ3zF6THGFaKihlTl+hvIcWGZi7oSy9R+kgF67oNZmw2F6b/J1ahNbc9CheTH7Hz+EWUBMnlWVAjdERPKrj0v4/rp2DRY5iPY5BvdoXI9Zf6XoO2gA01+9q4rtIxFvXCoqSJdQ+LwIGEpJDihjzFnO3LQ+g8ahHDKla1QQfUQP6xhZ2kB9aNFjTcHJS914zbQWLyWQq3KaaJ/kAIoOPTbQEGVyoyxZmhjUqKkCVTryL/EK6z41gPS2sGUND+OyCZDOvzFIq5pYW3AnueaWkhbS62+NyBoXTreL/B88JP8z3a4gb59SwZzARc3U+gogOjSm7QGRhHA0eTLNZp24WPI0Rnn8Am3i2NG3YoHWL4RegxdwQK6NQw+VGuR9tnsksqWIbG/2jUuyc2AKbto7at7rp5V20XpS2hw8nDz4JnrtlM1rQaNs/bUS+8hzJ6eVJBK1aEml6bqmIgxwqKQQGF0xZN09g+98Lb6v90ozgpFcFuyfNdyH+sJwL2G8D4Z2gdZi0f1H81DS0y8x7Xolgd5zUuS3BsarOvOO4hlwefl1rP4tGHxJnvny78qXbTOQDU/5mVJqH5sjhDZtE9xCGBpGf75QVqOkanA6CKd4nMkVPnaO7REdpQDR6RtDAKZ/pQG4ZzWE/LYQsGSTBhfHlWwt9LUzVfOvUREaH86Bl/bQhY7vKLmpMgd5bDy652WkjELun6/XgNr4+oPUlwtryk8zZq2SOEFFdbKrkssBeF34Wt4YG3paROgmiKkt39eKVFqYFjeNfSbTOpkhOT79hohLr1Ml3pLs0qup/0/GZ+Rysx7QvcP5qm06xtvo0yyKBZB3V0gZyYk1YpzNvLqf7dsf/9dwC4ehhHqVVf9gArPNULCwsX1EmZe2KFPvlLXovuZpk3hnEnPgxUbAibVqC3tp4+I8gKe5K+GTRJ0wYip+V2zz2MY7O/CMABQ0tUAh0yDvA35MjZF5U917MS7cw3uALaws2jnvb39RqnhLRP/CYryDJxK5T553KOrzNGaJ5/4x2U2HpnXr8cfV5hEq31C4eoiGvrBjirSdTcuH/+FleKeeg8kE0Fvl4GRDgL6dAU8HX2h/Dn8wvU+z6kacugtqBt7nrgXQHt22Tx5o63QQY5wWwj799JmosKUE12sV0wbePr3ib9JOa8ebyZtZQGZkBlAqnSr5g70t6L3zkBMoYl8OSDAzk/qqpdPmOcRNQkB7iQ3YB2BbfT5PQp+RTLzOxneuUXFs+TBsKehpAJ4yMTsL6GXaOH5Sjsb3Gvop3Q47qUpKdvhJgywwYyze/Cnmeq9fSvQmQvAz63Yw59WYs12OA3IcpLXxnt5CBX0GEoB4Qhu/PY7CjBf6tnAdBDvkNJtuvMfecRYlohR6In0HBhKzFRTXbttAA6F8pMhh2G1JiHW+dkWe/UtSxeoYIbhygWZoTrnP8x/6wMp3onl/HFPRDxCkP4cKnBuxDJZXfZK5m5BwDMawHwESLkvxzld8ddhA/H6UqqJ9AoH4zneaJDSILdohZ8013ZHPBfBn0HlnFxlR2omv9SRD2vs29dKc7i+UxJgGUtu4EJM2lzJEIvTF+YEYFM5pB8DO75EFnBZdQvBkfSNToyp9QeRAu6xE6ap5/IcC39kkSAsdRabdXMWLjL968VDG8noZfsf7ZFLOJNbqKGPuFWgy1UKVjQO/PQ3HMLRucW7GeYzB8Oalqh1NiL3df7lEh1ZB58uhzSYyXtc1rhdp4i1dh+0CnRahqZuOMGpcnF9wnfOQlY2Ukvsmy7V+YgXz9hLNeIp5gex2v5q/PM31nyPBq01gBhG7x/bEmz37ZedjmNDxv/3u4FK87AkMi0V7NfdgQWGez3+NuvNHSPOTdOYUH7XnBWxzaWjy+wUOi+s/PW+5NQM1WTt6xyPcbktiyJ4nklCwF6JNDNEB2oolxP4TXUS0nWTZX3VTO3Dg4e8yeiwyLFmSMi2fL4RKzVPF58i+Ku6Oq8YQHUA/HcxzCWjCH2UFoHxFh8Ig34RYRpOj4bqWYz+LW0kukkwNN6Q5k/t//dADVm5hm6roj/m131cFFY1uSCrrn4IkZhEhdn5CbOF/N9tqr1zCsQPfZBjaoBxRRhfoJU6pGBgjtSTiD2MBmji/rBmSGsL7JVy3bEx5yjAtrcx9Gh9zAgWqiTPyAmizEz55o+RDtDf3auBF/m5UuwV5CV0nbmFdyuZzmN8LjLcNW/JswpP5tPjTGoCiJrhUxKdmVCUIcNqrEm4taQirAxYro7UtY6aQwS2ds2AU4YLfGIxL4N78nqCU2ZnPY1OTdyCU0jgbIF+pK0tPzrf/KWcyelhkxD6HloLG8tG9t4qqc8wRcGyEjQ2sfDiBQmPaGvDkSr0oQARU62jGlOHnVUaIXjuvSUWp6JG1bhASCkUgCTgA6Ibc6G1BCUgwu7Ci8SmF14bdvVifmpwpEHr/wueCgN6gN0kOeQNECFz+6yEwOXPznUxAXvux8pvpU2UTUd+UBbOzHZPHqUDoYt/IIMz50Wfyg4TbmlbNhwoVfaMdcXfBjJcWjGHUOocikLChKsQNVm0sicnhj7N36Tl4Q41HzJKNuBi7sSdP2OJdrvVwhMHwYpBUxEwBDKCAPBMRcmRGgcIRUQISSr7ufyO9aaxiimsbKbLtXIP93pa/0l5/X2+IMlMVxX8bS32Re/Nkk4RKf3b/buL5F8/bci+itLHUFfdlgQwhuYud1vJZusqJ6ySPc9/xEqxHsDXjut36djI6YdrJB5wDZYZP7QK0JKb0P/AuhpSvMTCsepvo02999Ad28E1tSuyfSgOKgUu9IqRzb9B2MKyYEc7caU0heHVqHt/d5mYTMU0esxa0Zw7gl+beuYMj3T8Wc6w8YJEvV1Ioatu4Uo/884E2HNl0y9FvzPg3WX8gRc2xDv6AVaPzNhTn+0LH7QZK8bKL33SHLjTILx+HpJUfczhPvxVIfw3ChhN3oQbTQPLqqe68J9IwvAaqQBOwZib0+gyw3rdSYlCTcyHl+nCCsRv02QWO8rMeipUIsa6yTObkFMynl1e+cSA+oNa2Cre+GeJVi2AH6IhGweE9v2j6V91X6q2CSm+MT5qTWOwdiEDtpRumJ/dOEgzgQG3FaTFSpPdWw7ATj1zbtoHLuBUv65G6JKaB4t0MNsQP4PFT2CdR0hXPYYREFn0zvo/lMQOsUMHnWrrHdAmgSrCX13BcFtVDLPdph60NJBhMltlivlLSRutMv2y9KCf93nRjUngNx3W8bXhK4JwsnJ70wJEUCWjs36Ys5+304NY27w0KUkGH8jjtUVWEPg4WcTJY3kY3U1IzwOmDFsRPn1DrRv82f0vJPE4i9ooDdC63BaikvolFMkZYb5OuJC+koSSRtnq1U2Dmw3mxmm7gniTOxO6a8pFLO1Uvu2cp3ZoVYs9vtBRH+fQb7t+01QYEQ1nRHFCsy9fjmmyFjw6rNNuxy9MGM2HOP/Dg6M4BR66LFOxK7ayLkAEnerAImPB8q87xkrfVodrKNGjFrQxh5fsvozrTGNzVxg6eAICmDS24xYLRvlZiI0xVOQ08qiA7KzypSXtGrrWBfDlhVaaHo0tA0GCYWARFxZgFtFF9+9D1wwFKNWLRXQL1rDvqx5UU/AXPHLJSHl+SvwgKBG/nscl62IaWIRmMB+o6VURd9te4Y5/LNzZhsq9q0vvLRsDQZdHujQtqGf/c4B3xe2va/qae4gsQkxg6gAYVTbclPFI/SVl6fwHql8PB4Pl5yzVOFYV1SvRr1+233xIHLA5P9TsPUl4+ZwSXaEwsKpX7W189nlJcf9TVLETqCTRdE6dRRQlpxgEOwqMJfDplvNd81Pvj0KL5q5H72k0S6Ir7SpNo5iB49E88kkfbbgR0r6kYgZhesDZo1shjzu4f9v8MLt2ghVJOkExU4wrmustnQKhldq6KMcwadUUZEq97ioOjlTH6a8HLyF16IfDjhihK5A9cdWq/XW8vgiqHi39nuS0exMzbWVWQBREjDWuX+9mRLwJyvGOFSPkCkCJzw8hc/odRr1lpyF0/nIG7mnyXnDgCKPnkD2DwEcpSipy4kijFfcCs5Chl9+d5d6AyhfoWGLT2t1qQfYKZnlA29BZeCa5x6A1rshyWizZQ4RdbLOREymGNNvyybcjlFBOrIb76ZIcdICVpyiJFHoQVhuyUWe/mYQbgW+4iyQO/blnFRsIQ5dtji0vWfhsI1nMvuL8kKYIgv1cuq6KqrOFIRoFa/j2Qbhwn7IWl7rSXfyrBAhPJlkrztKYMIRWsQh/0pGtTJCUznAbjHVZvyw1w3FGEFmoKgQTRdMuY1+xipfsxhwxSYkJ/8rsD2NjHPbMSezKumB2XzxjXRD++lhRqoiqIbylUVnuKZiGAOw50DVNcmjqB7ZdjsqJsABIBLQ0RiVkuf4h+ymWXPimGW4GFZ//JM0qefgV7r+POjQ+ZwGNGgjXdy4LUPqa2J13P964AtBuyf9lGjtgPLab27JUm7cBqvABiyg2+YgzKXd5CwI1Opxyev9j1z1k/NDOaszqCEkh8TDJUuQeQ2M+tqUzp0W8vun7Vo61YF2RcPgkw/3d96UbD4Xn+k+LnswiVHptGfgFkF6wrL6xUyUg+slbX70gUPuklZQgLLaHPfEr3aAGf/Z4Y9q/2pKaDVszZvHFnUQ1wRMwttCJ9Xpacq71AZllxVTaNwqOxAUg0fy8mfBqSmwzuoL7XIjOMflu9s/FPhxKq6tE4SVLGq5X8kcvAm2JXKG9z+4YlBQgPcK+y0/Blz5XViVbDV+swa68y4YRMuxhUb32xZVJ3EPdDE6MbbqszXP/uEfvlIIa6gQGQF1FuUEm38P/ODY988ZyLGYxDcbN2GR2R4TQQIayZAOau/MOHjc1uXdd0k/Yq7g/iN/YLo5TRyh6qzDbWVkIn5Q7vKDckrt6NPqkdftvLlXfixBzeAp16FhxqhmYzmm+SoV1/3UDn7qIw9ZqfT9glhpbFWsRKtWNwd9io0weRGFNNdj3uQyF0OpOmW7sL6h1nuAPDC0Zexen1u1xH/K8Tszja2rT0kmNW6oZik5DJDHA70NCfejU0Lfxih7hkJhT/xPipYfU8LdauZdIHeybtc4wafPSNwq6EBoIJHURcxgGHFOr9Xwhy/EEPWKu/FdE86BumsKNNufdGS2Lkczax3AzNInYoKlmUk4k5oaics7myOd/uPwjkLlozOOwszks/Fci3EJaal2KGpZG98TDGwHeIFSDDXyo0mQzYrjPZk11NPxLHno7hJpbjRCM0Cku5m9FX9pfLDDECW+vSu/oAZujHXC+Tq5TKEHc9PIzqv5OPJA6HJyzWj8HrgwE9tysqFhbLR3XdL1vxXzI3/wOCZD4DAO4yADAlhvWJdiq41eHycLFGCgpVCNeRhKGRxLouaFfKNjOF2xAJ/wspZrQTleZOhGtZmupl6chlSuzBT1cwmw4zM2LJQa4M31B7+Tc3a1zXAQ5fxWBdWFxIjIoSQsjJIwGb2nMUNbzIe/zP3M5tLoiUuWLiScfifSuT8nci+OHtNi6WjZ8WBERiAeH6Oivd70R2En9qaLWInb7rHznThqGwPcyCOrVDDksIp3WIXvthH4ruLIWsg+iK7LpSFpZh650EfV65K+dga4auvGkGlyZAi9lqSiG4lPfsryN6q2kao+4gqd6vaJJoxu/AO0N4riZwZVKcfxK5PjXcDA3RGuPIQODpA1HCc6jKsnV07AqK+fJf6HqJpN8iqjFCA65cF0zXscbXuAaJM67KsnGXRDCDz6IxrvBBcqK/thCIQV53WMOvt3imu8hJebRo4MbjXcpID5S2E029UIUmpEiv+ffeMtHUl9lx//KbRfNGQO2EBDZ9AOcsQo+L7WUTmrrOlOwT1r/6gkcivFN4wgUHS+LV8XWZbrnbMGDX6ZDNXgiWP7BI9yS1BYRpEiAQ7TddOyuvuqvrNAyTmAHZe3rz6fXWNncjDYEUX64Z3Ec7tckRFCFE0uFU+fjfowyntWrKVV79h90tUc4c9qaWiJX6pnk6ibG2ihA02yEWCF1CYGDov1mNOgqUcdqwImXzq31yrq5gG24LtYsM783Qoil/C7+jy+tzRUDY8gZlHKRhQrKFmplgj2w4EMXxY0wxL1U503/r1JH7HZcX4xMGszFSvIrBy7LYoi70bmOiJPS5ovj/qHxq6vMlr+NuU+fMC8xxL+2BX6cO40dTcPmh+G11Q9uuKuM03zyl+uTPjRCnvSq4sYiAM5kCog+Tt6iBSpal9oywyPrDhBNvsnnZgoioj3Jzu0X0pjc+iL/x1JPm9QWe6eu/Kschx0MqimS5A7WdN+dQXi9gtUvwK9cYrzKWM9AjWEGjZVY25Cswc/vy/g6y9PaakE3DiHB/jOn6R4USgXs36m/2bWp2p2xSgLZEvIC1tlo3JI/6rCgr/S2Jw0iRARZ125Jfd79kUcLLOeTuUG03M8+9ZWrjr/9rLIxA+hcibcJ4E5erNJe1+GoV5jhO1gPys59XZGI/ytiAI+g43mP8uZ99jg+Ng6Hn2CaNhO7nqi3a1MGr29AZccfhdfLXecWHuMQPICHHx9cHWM0M3nBq5jadzcHNwZ0W21GtIEghOsGzWT6oWSY+sIV2+mUVQc0pk/sfo6XdCZcoBo4jBMlKaQ4XD7zpq0rs7lv51eADUqG5xP2HVvTYVk0U7qyPtI5FjUt3pBC2onvFecPFigJGWfgAhDZTswX+1FmRejlejpYXw5yDL4YGIxSYSOXQWZG3A9ZzrPYalOduPmabDl7H7ySWOpnF0adIs13wIQ1ZPJcZU8Vj8Yn0vHbS7iQ4+rvj9QJj7FF1bGJWA3+FpxglTnfq6a+ROk6vXJfpbQ0ivMLgNh3nnxrzrf0nRtIali2kMrFqk5WDmwAUze+g5Sbxrtn3lGt47QVpvxA2JTpDqm/1GQwC1eroYrgvWVPcrWKX066iCTGvwepMNXys7LALEYKK5Lk8ewuVXervvuZkSshMxk8Fo21fbFetMPWDhi/SDhkXhL+YaBo2Q6b0u+NjRrCLXlNuCp2C13JxEVsyoj4lScS40nPrP0THNqrYHjDccy98Bam1OFeOHh7zX058Xx57TpjE5W+iGlb+8FmP+J89m2OGqQuPSVudFwYbtmxynNWJu5/ImjcsKMyzISnOf/lyLZ4Durf7iIug0wSVY40daZhCTmOyBLRQqp4jPq2Jm43GdwUUvVy7deGfhBszrh8S/v+QfyIJZ/dg53feB929qgXlqj4ofYwxa/5qV4q88oNwRr7iw/lGI7kQD5x/1vIaWEebwCG5lpb+NBEsHVPPVLqNlQs3XGJKjrRW6Juoa30jo7kpLm3oBzStf6zniGLTMVtnlbUbxJ7L+Ym++V0pDQamC2IY0j0Oe2J0/6MaVqA3lpp/T11ia21DaLggDsbb6NvCmdSGgQ7JXPxqqATsYVhJ2CbUYqMSdkVt+cetw7VTAbAXq47yOIxyKCiPYVhnGCMyKWSvWtI9nPO5kJoR3jyAY+2XXpR9rBFDdzU0DWi4Q5Fin7PCYWCV5bnU06jq3qc+os4I+uF7okVXxfVQAEh/qe6N0a3NufNFLe42NBl7MlwtlysRkDJT3ornCP0qM+kEWr99QjneSbDo5SCg+mMbQ/SAFcY4dUoeZSg5EJjROyIeQN1HGsMMG3GhY/jXYdq+SSCpyZ1hScxZCIZU7HjaikjFLcU61u+GMzwS4gR8eqpx5Irb11CQ6/GuLD6MOKBoromwBt5E1rqCACyNV0zI5P/yrqD4wH7aNG1VRUqUsCkDEaZmlacJiMFclqeX4rxmqrCY1hlbNiKDC3NEoWJl3BK+0ug16IXU8OgXtG6Mj2Ak6x7rckhU16Sc+tfm4zXh4+2vSlRbPy2imqYRRnw1bQSvdMf2DVS7k46g0P/aXF+xFXP/VM5Hx8Z4lbmhsUxkoutJxkaY0XNm5n75KiY6LVw1UBcNqit3bDo460NSryWgBuJ77GTCfSfxlSN+oZQDAnuiiu1A0d8rzo5ZDGwFTzpE3grJbfcmGcMJbZhbbYgf8CcI1jKAvSWuja/eUcktnxpKfmSSF8ZDNAm3Z3Ce/YADpaHkfM4QIrrY/Eh2sbQvGMnKohiNA7/gFy4zbOKnJ7UwaZEkt6V/Id0mYhIHhDVwfqpzISvI6qd27JQ5KJpJKR4T06xMAqCG0xKuIhr/YUOSThNsjxglPvoomT5haLJI26l+YbcAAsWQOROpja9gPCoBbp95bqsNtdjLvm801zROBsW/GPEsctpS9Av0/YYIvGIzyJLzrmrHKdjnr3jF7bhM+z4N+5lTMoK7GS8GbzOi+u9bACNNZSlkUBR5R2mtd5uWrJGKUW212LE+MuzCnF8+08D9Vqg8tpDaiaPVtLLfAUWkMO1cURqctOBGhhc2v8jkS1DuymXKfkd1M8GYqK2VcwX+U1+nSLa/yP5BekCYnLEvrShsmexHu7x+PymULSBWWqoSDgVmbejy9BxSD6tM83LJVQgnNto4M0ECi48MplAweecB9oQi+/aH1Kk5C8yHYsg3v3l/6TD/uUe1F2AUtv/J/HwVroN4yDa6akEAMkUOZ4CIZfhpEVBAKtAOZ3BUT67KLLANTnOKjJbyfooFo1iY9RKels+iSQ/gLeXa7fZGSpRKn82xfczd/fFruiYACSPHSLSuQz1AlNls+Xku50jWcCqCsXW5ZSoUhDEzHx6JwHYxB9RCuXsSSOnvJnzbg06rQjQNtrx7W6WHA7VhsXSvRHAa6DFjTC2YW8G6QfmJcGWUXVjuhUV0B6Pz5CLudbFdIheqQ4V1mh2COmegzOUCIHyt8vUpTDv7krpawEZCUyDYvHJtacJSAzBFyd/z4zoTUGr/guRzetI+BwqfU+McTSMmUxlHloNmxZZhJqIuYwE/9iyDQfiqwGtRpkJJEjhdfIflCSphI/aZd3CNIZgnQ51IGKWCEZiJJsbHD2xRJwd5WztKWsDxBvbGJ7q5Z/WUgd57AIpjHM3cBW1U3oQMQ7h805EHZhiaNAoq/A12zC6+iG52WhTRaFYQVIS+U9zZzCbn7YkToMGalH+JZyQZXSxeXr9MmgO56Rh/ylGsOSSniHizTgeGSECx126aj9xXjlfAZgpPNj8cDis2IDnRjhfSTCK45ZzNZgyZf9z/XJHI75SbEBgv17aBJ4Pl+FXxD+4Hf7vkJZXmQF+fZq6EkBy0/E1leVQIvBqSM9UJgTon1kTZL7/VbfDdsMARjkQ8tTs2RYgdNDqPU04Pn0l2iRflXwkjzO6APHhg9zymqr/hLWp4uthK1vU/q3nTeYXBAcfjwYs5QIFFkVZcS8xvFS97EybT9utH4NNxUCnrhgyuX4rsJGudNaXO7vVgK/hoNd7gXKJMuhsUIWV845Fj2ewxBQOtihjCJ/TAwAaVHZZh/G3eRO3zl0PhC/Tbt8WaMB1T/iwwtyytNX6GFxPJFMhVKz+9PccquZyA9SJcpJMHQonAMirSCqgAHDrQQXvjVThEiI59oFqcnr86y2VpOyxP1aewyU0k0SNRv1MrD4Jta9E4eivhunT226/MVPWsGDhaQBMThrxDt2lF9F3XLPHxT7gVMmK9TgGLZhaAD27RfALdFuYMYKFvJUmnRYC/VmavWxblDEthHVYG56A5jFUx1flFbDFp5hRgFQsSjdpl2CA3Mcpro7c6tVy66242qnfdcaTIqxJLVFMJ2szpfYIgpa2VVrm+bEQaDhfkgRppDDX9o2sbtSUHVikI9uMc7Mm/Ue2+LnM77I2Azdb0vdyJmIl0Kt3gu90hHqkSU1HJtUJcmV3sAAD4qksGCEsa5YOLgJmdjRFeQiy1nPIQb+S8ryG42tSHQFCwaWVyPIyHO4t86vSzD6KiI9I2DpSqYgPCRNTaA2CEaOc3z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3CA747-B76E-428C-B06A-00F6B0FB9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5165</Words>
  <Characters>29441</Characters>
  <Application>Microsoft Office Word</Application>
  <DocSecurity>0</DocSecurity>
  <Lines>245</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 Editorial</dc:creator>
  <cp:lastModifiedBy>Vineeta Bajaj</cp:lastModifiedBy>
  <cp:revision>3</cp:revision>
  <dcterms:created xsi:type="dcterms:W3CDTF">2019-08-16T17:51:00Z</dcterms:created>
  <dcterms:modified xsi:type="dcterms:W3CDTF">2019-08-16T17:55:00Z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http://www.zotero.org/styles/annual-reviews-author-date</vt:lpwstr>
  </property>
  <property fmtid="{D5CDD505-2E9C-101B-9397-08002B2CF9AE}" pid="13" name="Mendeley Recent Style Name 2_1">
    <vt:lpwstr>Annual Reviews (author-date)</vt:lpwstr>
  </property>
  <property fmtid="{D5CDD505-2E9C-101B-9397-08002B2CF9AE}" pid="14" name="Mendeley Recent Style Id 3_1">
    <vt:lpwstr>http://www.zotero.org/styles/cambridge-university-press-author-date</vt:lpwstr>
  </property>
  <property fmtid="{D5CDD505-2E9C-101B-9397-08002B2CF9AE}" pid="15" name="Mendeley Recent Style Name 3_1">
    <vt:lpwstr>Cambridge University Press (author-date)</vt:lpwstr>
  </property>
  <property fmtid="{D5CDD505-2E9C-101B-9397-08002B2CF9AE}" pid="16" name="Mendeley Recent Style Id 4_1">
    <vt:lpwstr>http://www.zotero.org/styles/chicago-fullnote-bibliography</vt:lpwstr>
  </property>
  <property fmtid="{D5CDD505-2E9C-101B-9397-08002B2CF9AE}" pid="17" name="Mendeley Recent Style Name 4_1">
    <vt:lpwstr>Chicago Manual of Style 16th edition (full note)</vt:lpwstr>
  </property>
  <property fmtid="{D5CDD505-2E9C-101B-9397-08002B2CF9AE}" pid="18" name="Mendeley Recent Style Id 5_1">
    <vt:lpwstr>http://www.zotero.org/styles/chicago-author-date</vt:lpwstr>
  </property>
  <property fmtid="{D5CDD505-2E9C-101B-9397-08002B2CF9AE}" pid="19" name="Mendeley Recent Style Name 5_1">
    <vt:lpwstr>Chicago Manual of Style 17th edition (author-date)</vt:lpwstr>
  </property>
  <property fmtid="{D5CDD505-2E9C-101B-9397-08002B2CF9AE}" pid="20" name="Mendeley Recent Style Id 6_1">
    <vt:lpwstr>http://www.zotero.org/styles/frontiers-in-aging-neuroscience</vt:lpwstr>
  </property>
  <property fmtid="{D5CDD505-2E9C-101B-9397-08002B2CF9AE}" pid="21" name="Mendeley Recent Style Name 6_1">
    <vt:lpwstr>Frontiers in Aging Neuroscience</vt:lpwstr>
  </property>
  <property fmtid="{D5CDD505-2E9C-101B-9397-08002B2CF9AE}" pid="22" name="Mendeley Recent Style Id 7_1">
    <vt:lpwstr>http://www.zotero.org/styles/harvard-cite-them-right</vt:lpwstr>
  </property>
  <property fmtid="{D5CDD505-2E9C-101B-9397-08002B2CF9AE}" pid="23" name="Mendeley Recent Style Name 7_1">
    <vt:lpwstr>Harvard - Cite Them Right 9th edition</vt:lpwstr>
  </property>
  <property fmtid="{D5CDD505-2E9C-101B-9397-08002B2CF9AE}" pid="24" name="Mendeley Recent Style Id 8_1">
    <vt:lpwstr>http://www.zotero.org/styles/harvard1</vt:lpwstr>
  </property>
  <property fmtid="{D5CDD505-2E9C-101B-9397-08002B2CF9AE}" pid="25" name="Mendeley Recent Style Name 8_1">
    <vt:lpwstr>Harvard Reference format 1 (author-date)</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