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Dear Editor,</w:t>
      </w:r>
    </w:p>
    <w:p/>
    <w:p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>
        <w:rPr>
          <w:rFonts w:hint="eastAsia"/>
        </w:rPr>
        <w:t xml:space="preserve"> </w:t>
      </w:r>
      <w:r>
        <w:rPr>
          <w:rFonts w:ascii="Times New Roman" w:hAnsi="Times New Roman" w:cs="Times New Roman"/>
          <w:bCs/>
          <w:kern w:val="0"/>
          <w:szCs w:val="21"/>
        </w:rPr>
        <w:t xml:space="preserve">  On behalf my co-authors, I am submitting our </w:t>
      </w:r>
      <w:r>
        <w:rPr>
          <w:rFonts w:ascii="Times New Roman" w:hAnsi="Times New Roman" w:cs="Times New Roman" w:hint="eastAsia"/>
          <w:bCs/>
          <w:kern w:val="0"/>
          <w:szCs w:val="21"/>
        </w:rPr>
        <w:t xml:space="preserve">revised </w:t>
      </w:r>
      <w:r>
        <w:rPr>
          <w:rFonts w:ascii="Times New Roman" w:hAnsi="Times New Roman" w:cs="Times New Roman"/>
          <w:bCs/>
          <w:kern w:val="0"/>
          <w:szCs w:val="21"/>
        </w:rPr>
        <w:t>manuscript “</w:t>
      </w:r>
      <w:r>
        <w:rPr>
          <w:rFonts w:ascii="Times New Roman" w:hAnsi="Times New Roman" w:cs="Times New Roman" w:hint="eastAsia"/>
        </w:rPr>
        <w:t xml:space="preserve">A light spot based assay for analysis of </w:t>
      </w:r>
      <w:r>
        <w:rPr>
          <w:rFonts w:ascii="Times New Roman" w:hAnsi="Times New Roman" w:cs="Times New Roman" w:hint="eastAsia"/>
          <w:i/>
        </w:rPr>
        <w:t>Drosophila</w:t>
      </w:r>
      <w:r>
        <w:rPr>
          <w:rFonts w:ascii="Times New Roman" w:hAnsi="Times New Roman" w:cs="Times New Roman" w:hint="eastAsia"/>
        </w:rPr>
        <w:t xml:space="preserve"> larval phototaxis</w:t>
      </w:r>
      <w:r>
        <w:rPr>
          <w:rFonts w:ascii="Times New Roman" w:hAnsi="Times New Roman" w:cs="Times New Roman"/>
          <w:bCs/>
          <w:kern w:val="0"/>
          <w:szCs w:val="21"/>
        </w:rPr>
        <w:t xml:space="preserve">” to </w:t>
      </w:r>
      <w:r>
        <w:rPr>
          <w:rFonts w:ascii="Times New Roman" w:hAnsi="Times New Roman" w:cs="Times New Roman" w:hint="eastAsia"/>
          <w:bCs/>
          <w:i/>
          <w:kern w:val="0"/>
          <w:szCs w:val="21"/>
        </w:rPr>
        <w:t>the Journal of Visualized Experiments</w:t>
      </w:r>
      <w:r>
        <w:rPr>
          <w:rFonts w:ascii="Times New Roman" w:hAnsi="Times New Roman" w:cs="Times New Roman"/>
          <w:bCs/>
          <w:kern w:val="0"/>
          <w:szCs w:val="21"/>
        </w:rPr>
        <w:t xml:space="preserve">. I hereby certify that this paper consists of </w:t>
      </w:r>
      <w:r>
        <w:rPr>
          <w:rFonts w:ascii="Times New Roman" w:hAnsi="Times New Roman" w:cs="Times New Roman" w:hint="eastAsia"/>
          <w:bCs/>
          <w:kern w:val="0"/>
          <w:szCs w:val="21"/>
        </w:rPr>
        <w:t xml:space="preserve">details description of experimental procedures and </w:t>
      </w:r>
      <w:r>
        <w:rPr>
          <w:rFonts w:ascii="Times New Roman" w:hAnsi="Times New Roman" w:cs="Times New Roman"/>
          <w:bCs/>
          <w:kern w:val="0"/>
          <w:szCs w:val="21"/>
        </w:rPr>
        <w:t xml:space="preserve">is not under consideration for publication elsewhere. </w:t>
      </w:r>
    </w:p>
    <w:p>
      <w:pPr>
        <w:autoSpaceDE w:val="0"/>
        <w:autoSpaceDN w:val="0"/>
        <w:adjustRightInd w:val="0"/>
        <w:spacing w:line="360" w:lineRule="auto"/>
        <w:ind w:firstLineChars="100" w:firstLine="210"/>
        <w:jc w:val="left"/>
        <w:rPr>
          <w:rFonts w:ascii="Times New Roman" w:hAnsi="Times New Roman" w:cs="Times New Roman"/>
          <w:bCs/>
          <w:kern w:val="0"/>
          <w:szCs w:val="21"/>
        </w:rPr>
      </w:pPr>
    </w:p>
    <w:p>
      <w:pPr>
        <w:autoSpaceDE w:val="0"/>
        <w:autoSpaceDN w:val="0"/>
        <w:adjustRightInd w:val="0"/>
        <w:spacing w:line="360" w:lineRule="auto"/>
        <w:ind w:firstLineChars="100" w:firstLine="210"/>
        <w:jc w:val="left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bCs/>
          <w:kern w:val="0"/>
          <w:szCs w:val="21"/>
        </w:rPr>
        <w:t>W</w:t>
      </w:r>
      <w:r>
        <w:rPr>
          <w:rFonts w:ascii="Times New Roman" w:hAnsi="Times New Roman" w:cs="Times New Roman" w:hint="eastAsia"/>
          <w:bCs/>
          <w:kern w:val="0"/>
          <w:szCs w:val="21"/>
        </w:rPr>
        <w:t xml:space="preserve">e have revised the text according to suggestions from Editors and Reviewers. Additionally, we merge previous Figure 1 and Figure 2 into new Figure 1 to show the experimental setup. A simple cartoon demonstrating the parameters extracted from video are added to the time curves of </w:t>
      </w:r>
      <w:r>
        <w:rPr>
          <w:rFonts w:ascii="Times New Roman" w:hAnsi="Times New Roman" w:cs="Times New Roman"/>
          <w:bCs/>
          <w:kern w:val="0"/>
          <w:szCs w:val="21"/>
        </w:rPr>
        <w:t>the</w:t>
      </w:r>
      <w:r>
        <w:rPr>
          <w:rFonts w:ascii="Times New Roman" w:hAnsi="Times New Roman" w:cs="Times New Roman" w:hint="eastAsia"/>
          <w:bCs/>
          <w:kern w:val="0"/>
          <w:szCs w:val="21"/>
        </w:rPr>
        <w:t xml:space="preserve"> parameters in new Figure 2 (previously as Figure 3). And we added new Figure 3 to show data of larval groups.</w:t>
      </w:r>
      <w:r>
        <w:rPr>
          <w:rFonts w:ascii="Times New Roman" w:hAnsi="Times New Roman" w:cs="Times New Roman"/>
          <w:bCs/>
          <w:kern w:val="0"/>
          <w:szCs w:val="21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ind w:firstLineChars="100" w:firstLine="210"/>
        <w:jc w:val="left"/>
        <w:rPr>
          <w:rFonts w:ascii="Times New Roman" w:hAnsi="Times New Roman" w:cs="Times New Roman" w:hint="eastAsia"/>
          <w:bCs/>
          <w:kern w:val="0"/>
          <w:szCs w:val="21"/>
        </w:rPr>
      </w:pPr>
    </w:p>
    <w:p>
      <w:pPr>
        <w:autoSpaceDE w:val="0"/>
        <w:autoSpaceDN w:val="0"/>
        <w:adjustRightInd w:val="0"/>
        <w:spacing w:line="360" w:lineRule="auto"/>
        <w:ind w:firstLineChars="100" w:firstLine="210"/>
        <w:jc w:val="left"/>
        <w:rPr>
          <w:rFonts w:ascii="Times New Roman" w:hAnsi="Times New Roman" w:cs="Times New Roman" w:hint="eastAsia"/>
          <w:bCs/>
          <w:kern w:val="0"/>
          <w:szCs w:val="21"/>
        </w:rPr>
      </w:pPr>
      <w:r>
        <w:rPr>
          <w:rFonts w:ascii="Times New Roman" w:hAnsi="Times New Roman" w:cs="Times New Roman" w:hint="eastAsia"/>
          <w:bCs/>
          <w:kern w:val="0"/>
          <w:szCs w:val="21"/>
        </w:rPr>
        <w:t>The rebuttal to the Editorial and Reviewers are also attached with the manuscript.</w:t>
      </w:r>
      <w:bookmarkStart w:id="0" w:name="_GoBack"/>
      <w:bookmarkEnd w:id="0"/>
    </w:p>
    <w:p>
      <w:pPr>
        <w:autoSpaceDE w:val="0"/>
        <w:autoSpaceDN w:val="0"/>
        <w:adjustRightInd w:val="0"/>
        <w:spacing w:line="360" w:lineRule="auto"/>
        <w:ind w:firstLineChars="100" w:firstLine="210"/>
        <w:jc w:val="left"/>
        <w:rPr>
          <w:rFonts w:ascii="Times New Roman" w:hAnsi="Times New Roman" w:cs="Times New Roman"/>
          <w:bCs/>
          <w:kern w:val="0"/>
          <w:szCs w:val="21"/>
        </w:rPr>
      </w:pPr>
    </w:p>
    <w:p>
      <w:pPr>
        <w:autoSpaceDE w:val="0"/>
        <w:autoSpaceDN w:val="0"/>
        <w:adjustRightInd w:val="0"/>
        <w:spacing w:line="360" w:lineRule="auto"/>
        <w:ind w:firstLineChars="100" w:firstLine="210"/>
        <w:jc w:val="left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bCs/>
          <w:kern w:val="0"/>
          <w:szCs w:val="21"/>
        </w:rPr>
        <w:t xml:space="preserve">We hope our paper be of interest to readers of your journal and meet the publishing criteria of </w:t>
      </w:r>
      <w:r>
        <w:rPr>
          <w:rFonts w:ascii="Times New Roman" w:hAnsi="Times New Roman" w:cs="Times New Roman" w:hint="eastAsia"/>
          <w:bCs/>
          <w:i/>
          <w:kern w:val="0"/>
          <w:szCs w:val="21"/>
        </w:rPr>
        <w:t>the Journal of Visualized Experiments</w:t>
      </w:r>
      <w:r>
        <w:rPr>
          <w:rFonts w:ascii="Times New Roman" w:hAnsi="Times New Roman" w:cs="Times New Roman"/>
          <w:bCs/>
          <w:kern w:val="0"/>
          <w:szCs w:val="21"/>
        </w:rPr>
        <w:t xml:space="preserve">. </w:t>
      </w:r>
    </w:p>
    <w:p>
      <w:pPr>
        <w:autoSpaceDE w:val="0"/>
        <w:autoSpaceDN w:val="0"/>
        <w:adjustRightInd w:val="0"/>
        <w:spacing w:line="360" w:lineRule="auto"/>
        <w:ind w:firstLineChars="100" w:firstLine="210"/>
        <w:jc w:val="left"/>
        <w:rPr>
          <w:rFonts w:ascii="Times New Roman" w:hAnsi="Times New Roman" w:cs="Times New Roman"/>
          <w:bCs/>
          <w:kern w:val="0"/>
          <w:szCs w:val="21"/>
        </w:rPr>
      </w:pPr>
    </w:p>
    <w:p>
      <w:pPr>
        <w:autoSpaceDE w:val="0"/>
        <w:autoSpaceDN w:val="0"/>
        <w:adjustRightInd w:val="0"/>
        <w:spacing w:line="360" w:lineRule="auto"/>
        <w:ind w:firstLineChars="150" w:firstLine="315"/>
        <w:jc w:val="left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bCs/>
          <w:kern w:val="0"/>
          <w:szCs w:val="21"/>
        </w:rPr>
        <w:t>Thank you very much.</w:t>
      </w:r>
    </w:p>
    <w:p>
      <w:pPr>
        <w:autoSpaceDE w:val="0"/>
        <w:autoSpaceDN w:val="0"/>
        <w:adjustRightInd w:val="0"/>
        <w:spacing w:line="360" w:lineRule="auto"/>
        <w:ind w:firstLineChars="100" w:firstLine="210"/>
        <w:jc w:val="left"/>
        <w:rPr>
          <w:rFonts w:ascii="Times New Roman" w:hAnsi="Times New Roman" w:cs="Times New Roman"/>
          <w:bCs/>
          <w:kern w:val="0"/>
          <w:szCs w:val="21"/>
        </w:rPr>
      </w:pPr>
    </w:p>
    <w:p>
      <w:pPr>
        <w:autoSpaceDE w:val="0"/>
        <w:autoSpaceDN w:val="0"/>
        <w:adjustRightInd w:val="0"/>
        <w:spacing w:line="360" w:lineRule="auto"/>
        <w:ind w:firstLineChars="100" w:firstLine="210"/>
        <w:jc w:val="left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bCs/>
          <w:kern w:val="0"/>
          <w:szCs w:val="21"/>
        </w:rPr>
        <w:t xml:space="preserve"> Sincerely yours,</w:t>
      </w:r>
    </w:p>
    <w:p>
      <w:pPr>
        <w:autoSpaceDE w:val="0"/>
        <w:autoSpaceDN w:val="0"/>
        <w:adjustRightInd w:val="0"/>
        <w:spacing w:line="360" w:lineRule="auto"/>
        <w:ind w:firstLineChars="100" w:firstLine="210"/>
        <w:jc w:val="left"/>
        <w:rPr>
          <w:rFonts w:ascii="Times New Roman" w:hAnsi="Times New Roman" w:cs="Times New Roman"/>
          <w:bCs/>
          <w:kern w:val="0"/>
          <w:szCs w:val="21"/>
        </w:rPr>
      </w:pPr>
    </w:p>
    <w:p>
      <w:pPr>
        <w:autoSpaceDE w:val="0"/>
        <w:autoSpaceDN w:val="0"/>
        <w:adjustRightInd w:val="0"/>
        <w:spacing w:line="360" w:lineRule="auto"/>
        <w:ind w:firstLineChars="100" w:firstLine="210"/>
        <w:jc w:val="left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bCs/>
          <w:kern w:val="0"/>
          <w:szCs w:val="21"/>
        </w:rPr>
        <w:t xml:space="preserve"> Zhefeng Gong</w:t>
      </w:r>
    </w:p>
    <w:p/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869</Characters>
  <Application>Microsoft Office Word</Application>
  <DocSecurity>0</DocSecurity>
  <Lines>7</Lines>
  <Paragraphs>2</Paragraphs>
  <ScaleCrop>false</ScaleCrop>
  <Company>Microsoft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</cp:revision>
  <dcterms:created xsi:type="dcterms:W3CDTF">2019-04-29T09:05:00Z</dcterms:created>
  <dcterms:modified xsi:type="dcterms:W3CDTF">2019-06-11T15:01:00Z</dcterms:modified>
</cp:coreProperties>
</file>