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49FD6" w14:textId="61BD49A1" w:rsidR="00ED470D" w:rsidRDefault="008532A6" w:rsidP="009E0B96">
      <w:pPr>
        <w:rPr>
          <w:rFonts w:ascii="Times New Roman" w:eastAsia="Times New Roman" w:hAnsi="Times New Roman" w:cs="Times New Roman"/>
          <w:b/>
          <w:bCs/>
          <w:color w:val="201F1E"/>
          <w:shd w:val="clear" w:color="auto" w:fill="FFFFFF"/>
        </w:rPr>
      </w:pPr>
      <w:r>
        <w:rPr>
          <w:rFonts w:ascii="Times New Roman" w:eastAsia="Times New Roman" w:hAnsi="Times New Roman" w:cs="Times New Roman"/>
          <w:b/>
          <w:bCs/>
          <w:color w:val="201F1E"/>
          <w:shd w:val="clear" w:color="auto" w:fill="FFFFFF"/>
        </w:rPr>
        <w:t>General c</w:t>
      </w:r>
      <w:r w:rsidR="00ED470D">
        <w:rPr>
          <w:rFonts w:ascii="Times New Roman" w:eastAsia="Times New Roman" w:hAnsi="Times New Roman" w:cs="Times New Roman"/>
          <w:b/>
          <w:bCs/>
          <w:color w:val="201F1E"/>
          <w:shd w:val="clear" w:color="auto" w:fill="FFFFFF"/>
        </w:rPr>
        <w:t>omments to the editor and the reviewers</w:t>
      </w:r>
    </w:p>
    <w:p w14:paraId="6FEA0971" w14:textId="007932D5" w:rsidR="00ED470D" w:rsidRPr="00ED470D" w:rsidRDefault="00ED470D" w:rsidP="009E0B96">
      <w:pPr>
        <w:rPr>
          <w:rFonts w:ascii="Times New Roman" w:eastAsia="Times New Roman" w:hAnsi="Times New Roman" w:cs="Times New Roman"/>
          <w:bCs/>
          <w:color w:val="201F1E"/>
          <w:shd w:val="clear" w:color="auto" w:fill="FFFFFF"/>
        </w:rPr>
      </w:pPr>
    </w:p>
    <w:p w14:paraId="449FD5BE" w14:textId="225BFCA8" w:rsidR="00ED470D" w:rsidRPr="00ED470D" w:rsidRDefault="00ED470D" w:rsidP="009E0B96">
      <w:pPr>
        <w:rPr>
          <w:rFonts w:ascii="Times New Roman" w:eastAsia="Times New Roman" w:hAnsi="Times New Roman" w:cs="Times New Roman"/>
          <w:bCs/>
          <w:color w:val="201F1E"/>
          <w:shd w:val="clear" w:color="auto" w:fill="FFFFFF"/>
        </w:rPr>
      </w:pPr>
      <w:r w:rsidRPr="00ED470D">
        <w:rPr>
          <w:rFonts w:ascii="Times New Roman" w:eastAsia="Times New Roman" w:hAnsi="Times New Roman" w:cs="Times New Roman"/>
          <w:bCs/>
          <w:color w:val="201F1E"/>
          <w:shd w:val="clear" w:color="auto" w:fill="FFFFFF"/>
        </w:rPr>
        <w:tab/>
        <w:t xml:space="preserve">Thank you for the careful review of our </w:t>
      </w:r>
      <w:proofErr w:type="spellStart"/>
      <w:r w:rsidRPr="00ED470D">
        <w:rPr>
          <w:rFonts w:ascii="Times New Roman" w:eastAsia="Times New Roman" w:hAnsi="Times New Roman" w:cs="Times New Roman"/>
          <w:bCs/>
          <w:color w:val="201F1E"/>
          <w:shd w:val="clear" w:color="auto" w:fill="FFFFFF"/>
        </w:rPr>
        <w:t>JoVE</w:t>
      </w:r>
      <w:proofErr w:type="spellEnd"/>
      <w:r w:rsidRPr="00ED470D">
        <w:rPr>
          <w:rFonts w:ascii="Times New Roman" w:eastAsia="Times New Roman" w:hAnsi="Times New Roman" w:cs="Times New Roman"/>
          <w:bCs/>
          <w:color w:val="201F1E"/>
          <w:shd w:val="clear" w:color="auto" w:fill="FFFFFF"/>
        </w:rPr>
        <w:t xml:space="preserve"> submission (</w:t>
      </w:r>
      <w:r>
        <w:rPr>
          <w:rFonts w:ascii="Times New Roman" w:eastAsia="Times New Roman" w:hAnsi="Times New Roman" w:cs="Times New Roman"/>
          <w:bCs/>
          <w:color w:val="201F1E"/>
          <w:shd w:val="clear" w:color="auto" w:fill="FFFFFF"/>
        </w:rPr>
        <w:t>#</w:t>
      </w:r>
      <w:r w:rsidRPr="00ED470D">
        <w:rPr>
          <w:rFonts w:ascii="Times New Roman" w:eastAsia="Times New Roman" w:hAnsi="Times New Roman" w:cs="Times New Roman"/>
          <w:bCs/>
          <w:color w:val="201F1E"/>
          <w:shd w:val="clear" w:color="auto" w:fill="FFFFFF"/>
        </w:rPr>
        <w:t>JoVE60225). In the sections that follow we have addressed all the points raised and have shown the changes in the revised files using blue text. The suggestion</w:t>
      </w:r>
      <w:r>
        <w:rPr>
          <w:rFonts w:ascii="Times New Roman" w:eastAsia="Times New Roman" w:hAnsi="Times New Roman" w:cs="Times New Roman"/>
          <w:bCs/>
          <w:color w:val="201F1E"/>
          <w:shd w:val="clear" w:color="auto" w:fill="FFFFFF"/>
        </w:rPr>
        <w:t>s have improved our manuscript and we are grateful for the comments we received.</w:t>
      </w:r>
    </w:p>
    <w:p w14:paraId="40B98D5D" w14:textId="2970EE65" w:rsidR="00ED470D" w:rsidRPr="00ED470D" w:rsidRDefault="00ED470D" w:rsidP="009E0B96">
      <w:pPr>
        <w:rPr>
          <w:rFonts w:ascii="Times New Roman" w:eastAsia="Times New Roman" w:hAnsi="Times New Roman" w:cs="Times New Roman"/>
          <w:bCs/>
          <w:color w:val="201F1E"/>
          <w:shd w:val="clear" w:color="auto" w:fill="FFFFFF"/>
        </w:rPr>
      </w:pPr>
    </w:p>
    <w:p w14:paraId="6C7668B6" w14:textId="359DA706" w:rsidR="00ED470D" w:rsidRPr="00ED470D" w:rsidRDefault="00ED470D" w:rsidP="008532A6">
      <w:pPr>
        <w:rPr>
          <w:rFonts w:ascii="Times New Roman" w:eastAsia="Times New Roman" w:hAnsi="Times New Roman" w:cs="Times New Roman"/>
          <w:bCs/>
          <w:color w:val="201F1E"/>
          <w:shd w:val="clear" w:color="auto" w:fill="FFFFFF"/>
        </w:rPr>
      </w:pPr>
      <w:r w:rsidRPr="00ED470D">
        <w:rPr>
          <w:rFonts w:ascii="Times New Roman" w:eastAsia="Times New Roman" w:hAnsi="Times New Roman" w:cs="Times New Roman"/>
          <w:bCs/>
          <w:color w:val="201F1E"/>
          <w:shd w:val="clear" w:color="auto" w:fill="FFFFFF"/>
        </w:rPr>
        <w:t>All the best,</w:t>
      </w:r>
    </w:p>
    <w:p w14:paraId="66E098D1" w14:textId="472B7C9D" w:rsidR="00ED470D" w:rsidRDefault="00ED470D" w:rsidP="009E0B96">
      <w:pPr>
        <w:rPr>
          <w:rFonts w:ascii="Times New Roman" w:eastAsia="Times New Roman" w:hAnsi="Times New Roman" w:cs="Times New Roman"/>
          <w:bCs/>
          <w:color w:val="201F1E"/>
          <w:shd w:val="clear" w:color="auto" w:fill="FFFFFF"/>
        </w:rPr>
      </w:pPr>
      <w:r w:rsidRPr="00ED470D">
        <w:rPr>
          <w:rFonts w:ascii="Times New Roman" w:eastAsia="Times New Roman" w:hAnsi="Times New Roman" w:cs="Times New Roman"/>
          <w:bCs/>
          <w:color w:val="201F1E"/>
          <w:shd w:val="clear" w:color="auto" w:fill="FFFFFF"/>
        </w:rPr>
        <w:t xml:space="preserve">Bal Khakh </w:t>
      </w:r>
    </w:p>
    <w:p w14:paraId="3ECE98FB" w14:textId="367525C0" w:rsidR="00A7789D" w:rsidRPr="00ED470D" w:rsidRDefault="008532A6" w:rsidP="009E0B96">
      <w:pPr>
        <w:rPr>
          <w:rFonts w:ascii="Times New Roman" w:eastAsia="Times New Roman" w:hAnsi="Times New Roman" w:cs="Times New Roman"/>
          <w:bCs/>
          <w:color w:val="201F1E"/>
          <w:shd w:val="clear" w:color="auto" w:fill="FFFFFF"/>
        </w:rPr>
      </w:pPr>
      <w:r w:rsidRPr="00ED470D">
        <w:rPr>
          <w:rFonts w:ascii="Times New Roman" w:eastAsia="Times New Roman" w:hAnsi="Times New Roman" w:cs="Times New Roman"/>
          <w:bCs/>
          <w:color w:val="201F1E"/>
          <w:shd w:val="clear" w:color="auto" w:fill="FFFFFF"/>
        </w:rPr>
        <w:t>(</w:t>
      </w:r>
      <w:proofErr w:type="gramStart"/>
      <w:r w:rsidRPr="00ED470D">
        <w:rPr>
          <w:rFonts w:ascii="Times New Roman" w:eastAsia="Times New Roman" w:hAnsi="Times New Roman" w:cs="Times New Roman"/>
          <w:bCs/>
          <w:color w:val="201F1E"/>
          <w:shd w:val="clear" w:color="auto" w:fill="FFFFFF"/>
        </w:rPr>
        <w:t>on</w:t>
      </w:r>
      <w:proofErr w:type="gramEnd"/>
      <w:r w:rsidRPr="00ED470D">
        <w:rPr>
          <w:rFonts w:ascii="Times New Roman" w:eastAsia="Times New Roman" w:hAnsi="Times New Roman" w:cs="Times New Roman"/>
          <w:bCs/>
          <w:color w:val="201F1E"/>
          <w:shd w:val="clear" w:color="auto" w:fill="FFFFFF"/>
        </w:rPr>
        <w:t xml:space="preserve"> behalf of all authors)</w:t>
      </w:r>
      <w:r>
        <w:rPr>
          <w:rFonts w:ascii="Times New Roman" w:eastAsia="Times New Roman" w:hAnsi="Times New Roman" w:cs="Times New Roman"/>
          <w:bCs/>
          <w:color w:val="201F1E"/>
          <w:shd w:val="clear" w:color="auto" w:fill="FFFFFF"/>
        </w:rPr>
        <w:t xml:space="preserve"> </w:t>
      </w:r>
      <w:r w:rsidR="00A7789D">
        <w:rPr>
          <w:rFonts w:ascii="Times New Roman" w:eastAsia="Times New Roman" w:hAnsi="Times New Roman" w:cs="Times New Roman"/>
          <w:bCs/>
          <w:color w:val="201F1E"/>
          <w:shd w:val="clear" w:color="auto" w:fill="FFFFFF"/>
        </w:rPr>
        <w:t>15</w:t>
      </w:r>
      <w:r w:rsidR="00A7789D" w:rsidRPr="00A7789D">
        <w:rPr>
          <w:rFonts w:ascii="Times New Roman" w:eastAsia="Times New Roman" w:hAnsi="Times New Roman" w:cs="Times New Roman"/>
          <w:bCs/>
          <w:color w:val="201F1E"/>
          <w:shd w:val="clear" w:color="auto" w:fill="FFFFFF"/>
          <w:vertAlign w:val="superscript"/>
        </w:rPr>
        <w:t>th</w:t>
      </w:r>
      <w:r w:rsidR="00A7789D">
        <w:rPr>
          <w:rFonts w:ascii="Times New Roman" w:eastAsia="Times New Roman" w:hAnsi="Times New Roman" w:cs="Times New Roman"/>
          <w:bCs/>
          <w:color w:val="201F1E"/>
          <w:shd w:val="clear" w:color="auto" w:fill="FFFFFF"/>
        </w:rPr>
        <w:t xml:space="preserve"> June 2019 </w:t>
      </w:r>
    </w:p>
    <w:p w14:paraId="13CDCEC2" w14:textId="77777777" w:rsidR="00ED470D" w:rsidRDefault="00ED470D" w:rsidP="009E0B96">
      <w:pPr>
        <w:rPr>
          <w:rFonts w:ascii="Times New Roman" w:eastAsia="Times New Roman" w:hAnsi="Times New Roman" w:cs="Times New Roman"/>
          <w:b/>
          <w:bCs/>
          <w:color w:val="201F1E"/>
          <w:shd w:val="clear" w:color="auto" w:fill="FFFFFF"/>
        </w:rPr>
      </w:pPr>
    </w:p>
    <w:p w14:paraId="615A07CF" w14:textId="77777777" w:rsidR="00ED470D" w:rsidRDefault="00ED470D" w:rsidP="009E0B96">
      <w:pPr>
        <w:rPr>
          <w:rFonts w:ascii="Times New Roman" w:eastAsia="Times New Roman" w:hAnsi="Times New Roman" w:cs="Times New Roman"/>
          <w:b/>
          <w:bCs/>
          <w:color w:val="201F1E"/>
          <w:shd w:val="clear" w:color="auto" w:fill="FFFFFF"/>
        </w:rPr>
      </w:pPr>
    </w:p>
    <w:p w14:paraId="2EA7381C" w14:textId="6E7CE6A1" w:rsidR="009E0B96" w:rsidRPr="00ED470D" w:rsidRDefault="00A7789D" w:rsidP="009E0B96">
      <w:pPr>
        <w:rPr>
          <w:rFonts w:ascii="Times New Roman" w:eastAsia="Times New Roman" w:hAnsi="Times New Roman" w:cs="Times New Roman"/>
          <w:i/>
          <w:color w:val="201F1E"/>
          <w:shd w:val="clear" w:color="auto" w:fill="FFFFFF"/>
        </w:rPr>
      </w:pPr>
      <w:r>
        <w:rPr>
          <w:rFonts w:ascii="Times New Roman" w:eastAsia="Times New Roman" w:hAnsi="Times New Roman" w:cs="Times New Roman"/>
          <w:b/>
          <w:bCs/>
          <w:color w:val="201F1E"/>
          <w:shd w:val="clear" w:color="auto" w:fill="FFFFFF"/>
        </w:rPr>
        <w:t>Editorial comments</w:t>
      </w:r>
      <w:r w:rsidR="009E0B96" w:rsidRPr="00ED470D">
        <w:rPr>
          <w:rFonts w:ascii="Times New Roman" w:eastAsia="Times New Roman" w:hAnsi="Times New Roman" w:cs="Times New Roman"/>
          <w:color w:val="201F1E"/>
        </w:rPr>
        <w:br/>
      </w:r>
      <w:r w:rsidR="009E0B96" w:rsidRPr="00ED470D">
        <w:rPr>
          <w:rFonts w:ascii="Times New Roman" w:eastAsia="Times New Roman" w:hAnsi="Times New Roman" w:cs="Times New Roman"/>
          <w:color w:val="201F1E"/>
          <w:shd w:val="clear" w:color="auto" w:fill="FFFFFF"/>
        </w:rPr>
        <w:t xml:space="preserve">1. </w:t>
      </w:r>
      <w:r w:rsidR="00ED470D" w:rsidRPr="00ED470D">
        <w:rPr>
          <w:rFonts w:ascii="Times New Roman" w:eastAsia="Times New Roman" w:hAnsi="Times New Roman" w:cs="Times New Roman"/>
          <w:i/>
          <w:color w:val="201F1E"/>
          <w:shd w:val="clear" w:color="auto" w:fill="FFFFFF"/>
        </w:rPr>
        <w:t>“</w:t>
      </w:r>
      <w:r w:rsidR="009E0B96" w:rsidRPr="00ED470D">
        <w:rPr>
          <w:rFonts w:ascii="Times New Roman" w:eastAsia="Times New Roman" w:hAnsi="Times New Roman" w:cs="Times New Roman"/>
          <w:i/>
          <w:color w:val="201F1E"/>
          <w:shd w:val="clear" w:color="auto" w:fill="FFFFFF"/>
        </w:rPr>
        <w:t xml:space="preserve">Please take this opportunity to thoroughly proofread the manuscript to ensure that there are no spelling or grammar issues. The </w:t>
      </w:r>
      <w:proofErr w:type="spellStart"/>
      <w:r w:rsidR="009E0B96" w:rsidRPr="00ED470D">
        <w:rPr>
          <w:rFonts w:ascii="Times New Roman" w:eastAsia="Times New Roman" w:hAnsi="Times New Roman" w:cs="Times New Roman"/>
          <w:i/>
          <w:color w:val="201F1E"/>
          <w:shd w:val="clear" w:color="auto" w:fill="FFFFFF"/>
        </w:rPr>
        <w:t>JoVE</w:t>
      </w:r>
      <w:proofErr w:type="spellEnd"/>
      <w:r w:rsidR="009E0B96" w:rsidRPr="00ED470D">
        <w:rPr>
          <w:rFonts w:ascii="Times New Roman" w:eastAsia="Times New Roman" w:hAnsi="Times New Roman" w:cs="Times New Roman"/>
          <w:i/>
          <w:color w:val="201F1E"/>
          <w:shd w:val="clear" w:color="auto" w:fill="FFFFFF"/>
        </w:rPr>
        <w:t xml:space="preserve"> editor will not copy-edit your manuscript and any errors in the submitted revision may be present in the published version.</w:t>
      </w:r>
      <w:r w:rsidR="00ED470D" w:rsidRPr="00ED470D">
        <w:rPr>
          <w:rFonts w:ascii="Times New Roman" w:eastAsia="Times New Roman" w:hAnsi="Times New Roman" w:cs="Times New Roman"/>
          <w:i/>
          <w:color w:val="201F1E"/>
          <w:shd w:val="clear" w:color="auto" w:fill="FFFFFF"/>
        </w:rPr>
        <w:t>”</w:t>
      </w:r>
    </w:p>
    <w:p w14:paraId="602053F9" w14:textId="77777777" w:rsidR="009E0B96" w:rsidRPr="00ED470D" w:rsidRDefault="009E0B96" w:rsidP="009E0B96">
      <w:pPr>
        <w:rPr>
          <w:rFonts w:ascii="Times New Roman" w:eastAsia="Times New Roman" w:hAnsi="Times New Roman" w:cs="Times New Roman"/>
          <w:color w:val="201F1E"/>
          <w:shd w:val="clear" w:color="auto" w:fill="FFFFFF"/>
        </w:rPr>
      </w:pPr>
    </w:p>
    <w:p w14:paraId="53427470" w14:textId="7A162C11" w:rsidR="009E0B96" w:rsidRPr="00ED470D" w:rsidRDefault="00ED470D"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 xml:space="preserve">Thank you. </w:t>
      </w:r>
      <w:r w:rsidR="009E0B96" w:rsidRPr="00ED470D">
        <w:rPr>
          <w:rFonts w:ascii="Times New Roman" w:eastAsia="Times New Roman" w:hAnsi="Times New Roman" w:cs="Times New Roman"/>
          <w:b/>
          <w:color w:val="201F1E"/>
          <w:shd w:val="clear" w:color="auto" w:fill="FFFFFF"/>
        </w:rPr>
        <w:t xml:space="preserve">We have carefully proofread the </w:t>
      </w:r>
      <w:r w:rsidR="008966E9" w:rsidRPr="00ED470D">
        <w:rPr>
          <w:rFonts w:ascii="Times New Roman" w:eastAsia="Times New Roman" w:hAnsi="Times New Roman" w:cs="Times New Roman"/>
          <w:b/>
          <w:color w:val="201F1E"/>
          <w:shd w:val="clear" w:color="auto" w:fill="FFFFFF"/>
        </w:rPr>
        <w:t>manuscript.</w:t>
      </w:r>
    </w:p>
    <w:p w14:paraId="3779C5A1" w14:textId="040A80E4" w:rsidR="009E0B96"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2. </w:t>
      </w:r>
      <w:r w:rsidR="00ED470D">
        <w:rPr>
          <w:rFonts w:ascii="Times New Roman" w:eastAsia="Times New Roman" w:hAnsi="Times New Roman" w:cs="Times New Roman"/>
          <w:color w:val="201F1E"/>
          <w:shd w:val="clear" w:color="auto" w:fill="FFFFFF"/>
        </w:rPr>
        <w:t>“</w:t>
      </w:r>
      <w:r w:rsidRPr="00ED470D">
        <w:rPr>
          <w:rFonts w:ascii="Times New Roman" w:eastAsia="Times New Roman" w:hAnsi="Times New Roman" w:cs="Times New Roman"/>
          <w:i/>
          <w:color w:val="201F1E"/>
          <w:shd w:val="clear" w:color="auto" w:fill="FFFFFF"/>
        </w:rPr>
        <w:t xml:space="preserve">Please adjust the numbering of the Protocol to follow the </w:t>
      </w:r>
      <w:proofErr w:type="spellStart"/>
      <w:r w:rsidRPr="00ED470D">
        <w:rPr>
          <w:rFonts w:ascii="Times New Roman" w:eastAsia="Times New Roman" w:hAnsi="Times New Roman" w:cs="Times New Roman"/>
          <w:i/>
          <w:color w:val="201F1E"/>
          <w:shd w:val="clear" w:color="auto" w:fill="FFFFFF"/>
        </w:rPr>
        <w:t>JoVE</w:t>
      </w:r>
      <w:proofErr w:type="spellEnd"/>
      <w:r w:rsidRPr="00ED470D">
        <w:rPr>
          <w:rFonts w:ascii="Times New Roman" w:eastAsia="Times New Roman" w:hAnsi="Times New Roman" w:cs="Times New Roman"/>
          <w:i/>
          <w:color w:val="201F1E"/>
          <w:shd w:val="clear" w:color="auto" w:fill="FFFFFF"/>
        </w:rPr>
        <w:t xml:space="preserve"> Instructions for Authors. Step 1 followed by 1.1, followed by 1.1.1, etc.</w:t>
      </w:r>
      <w:r w:rsidR="00ED470D" w:rsidRPr="00ED470D">
        <w:rPr>
          <w:rFonts w:ascii="Times New Roman" w:eastAsia="Times New Roman" w:hAnsi="Times New Roman" w:cs="Times New Roman"/>
          <w:i/>
          <w:color w:val="201F1E"/>
          <w:shd w:val="clear" w:color="auto" w:fill="FFFFFF"/>
        </w:rPr>
        <w:t>”</w:t>
      </w:r>
    </w:p>
    <w:p w14:paraId="559F7C44" w14:textId="77777777" w:rsidR="009E0B96" w:rsidRPr="00ED470D" w:rsidRDefault="009E0B96" w:rsidP="009E0B96">
      <w:pPr>
        <w:rPr>
          <w:rFonts w:ascii="Times New Roman" w:eastAsia="Times New Roman" w:hAnsi="Times New Roman" w:cs="Times New Roman"/>
          <w:color w:val="201F1E"/>
          <w:shd w:val="clear" w:color="auto" w:fill="FFFFFF"/>
        </w:rPr>
      </w:pPr>
    </w:p>
    <w:p w14:paraId="626F212E" w14:textId="13E38DE4" w:rsidR="009E0B96" w:rsidRPr="00ED470D" w:rsidRDefault="009E0B96"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As suggested by t</w:t>
      </w:r>
      <w:r w:rsidR="007E109D" w:rsidRPr="00ED470D">
        <w:rPr>
          <w:rFonts w:ascii="Times New Roman" w:eastAsia="Times New Roman" w:hAnsi="Times New Roman" w:cs="Times New Roman"/>
          <w:b/>
          <w:color w:val="201F1E"/>
          <w:shd w:val="clear" w:color="auto" w:fill="FFFFFF"/>
        </w:rPr>
        <w:t xml:space="preserve">he editors, we have changed the numbering of the protocol. </w:t>
      </w:r>
    </w:p>
    <w:p w14:paraId="5C58D1CD" w14:textId="52EBA7B2" w:rsidR="009E0B96"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3.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00ED470D" w:rsidRPr="00ED470D">
        <w:rPr>
          <w:rFonts w:ascii="Times New Roman" w:eastAsia="Times New Roman" w:hAnsi="Times New Roman" w:cs="Times New Roman"/>
          <w:i/>
          <w:color w:val="201F1E"/>
          <w:shd w:val="clear" w:color="auto" w:fill="FFFFFF"/>
        </w:rPr>
        <w:t>”</w:t>
      </w:r>
    </w:p>
    <w:p w14:paraId="56759B7C" w14:textId="77777777" w:rsidR="009E0B96" w:rsidRPr="00ED470D" w:rsidRDefault="009E0B96" w:rsidP="009E0B96">
      <w:pPr>
        <w:rPr>
          <w:rFonts w:ascii="Times New Roman" w:eastAsia="Times New Roman" w:hAnsi="Times New Roman" w:cs="Times New Roman"/>
          <w:color w:val="201F1E"/>
          <w:shd w:val="clear" w:color="auto" w:fill="FFFFFF"/>
        </w:rPr>
      </w:pPr>
    </w:p>
    <w:p w14:paraId="78DAC11B" w14:textId="6EF41140" w:rsidR="009E0B96" w:rsidRPr="00ED470D" w:rsidRDefault="00ED470D"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 xml:space="preserve">Thank you. </w:t>
      </w:r>
      <w:r w:rsidR="009B36A1" w:rsidRPr="00ED470D">
        <w:rPr>
          <w:rFonts w:ascii="Times New Roman" w:eastAsia="Times New Roman" w:hAnsi="Times New Roman" w:cs="Times New Roman"/>
          <w:b/>
          <w:color w:val="201F1E"/>
          <w:shd w:val="clear" w:color="auto" w:fill="FFFFFF"/>
        </w:rPr>
        <w:t xml:space="preserve">We have added references and more detail to the protocol steps. </w:t>
      </w:r>
    </w:p>
    <w:p w14:paraId="7B2F1993" w14:textId="7D999F62" w:rsidR="009E0B96" w:rsidRPr="00ED470D" w:rsidRDefault="009E0B96" w:rsidP="009E0B96">
      <w:pPr>
        <w:rPr>
          <w:rFonts w:ascii="Times New Roman" w:eastAsia="Times New Roman" w:hAnsi="Times New Roman" w:cs="Times New Roman"/>
          <w:i/>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4.</w:t>
      </w:r>
      <w:r w:rsidRPr="00ED470D">
        <w:rPr>
          <w:rFonts w:ascii="Times New Roman" w:eastAsia="Times New Roman" w:hAnsi="Times New Roman" w:cs="Times New Roman"/>
          <w:i/>
          <w:color w:val="201F1E"/>
          <w:shd w:val="clear" w:color="auto" w:fill="FFFFFF"/>
        </w:rPr>
        <w:t xml:space="preserve">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Line 103: Please list an approximate volume to prepare.</w:t>
      </w:r>
      <w:r w:rsidR="00ED470D" w:rsidRPr="00ED470D">
        <w:rPr>
          <w:rFonts w:ascii="Times New Roman" w:eastAsia="Times New Roman" w:hAnsi="Times New Roman" w:cs="Times New Roman"/>
          <w:i/>
          <w:color w:val="201F1E"/>
          <w:shd w:val="clear" w:color="auto" w:fill="FFFFFF"/>
        </w:rPr>
        <w:t>”</w:t>
      </w:r>
    </w:p>
    <w:p w14:paraId="58F5047A" w14:textId="77777777" w:rsidR="009E0B96" w:rsidRPr="00ED470D" w:rsidRDefault="009E0B96" w:rsidP="009E0B96">
      <w:pPr>
        <w:rPr>
          <w:rFonts w:ascii="Times New Roman" w:eastAsia="Times New Roman" w:hAnsi="Times New Roman" w:cs="Times New Roman"/>
          <w:color w:val="201F1E"/>
          <w:shd w:val="clear" w:color="auto" w:fill="FFFFFF"/>
        </w:rPr>
      </w:pPr>
    </w:p>
    <w:p w14:paraId="4AB9A1B3" w14:textId="0816D1CD" w:rsidR="009E0B96" w:rsidRPr="00ED470D" w:rsidRDefault="009E0B96"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 xml:space="preserve">We have modified the line </w:t>
      </w:r>
      <w:r w:rsidR="00475C26" w:rsidRPr="00ED470D">
        <w:rPr>
          <w:rFonts w:ascii="Times New Roman" w:eastAsia="Times New Roman" w:hAnsi="Times New Roman" w:cs="Times New Roman"/>
          <w:b/>
          <w:color w:val="201F1E"/>
          <w:shd w:val="clear" w:color="auto" w:fill="FFFFFF"/>
        </w:rPr>
        <w:t>10</w:t>
      </w:r>
      <w:r w:rsidR="000120F4">
        <w:rPr>
          <w:rFonts w:ascii="Times New Roman" w:eastAsia="Times New Roman" w:hAnsi="Times New Roman" w:cs="Times New Roman"/>
          <w:b/>
          <w:color w:val="201F1E"/>
          <w:shd w:val="clear" w:color="auto" w:fill="FFFFFF"/>
        </w:rPr>
        <w:t>7</w:t>
      </w:r>
      <w:r w:rsidR="00475C26" w:rsidRPr="00ED470D">
        <w:rPr>
          <w:rFonts w:ascii="Times New Roman" w:eastAsia="Times New Roman" w:hAnsi="Times New Roman" w:cs="Times New Roman"/>
          <w:b/>
          <w:color w:val="201F1E"/>
          <w:shd w:val="clear" w:color="auto" w:fill="FFFFFF"/>
        </w:rPr>
        <w:t xml:space="preserve"> </w:t>
      </w:r>
      <w:r w:rsidRPr="00ED470D">
        <w:rPr>
          <w:rFonts w:ascii="Times New Roman" w:eastAsia="Times New Roman" w:hAnsi="Times New Roman" w:cs="Times New Roman"/>
          <w:b/>
          <w:color w:val="201F1E"/>
          <w:shd w:val="clear" w:color="auto" w:fill="FFFFFF"/>
        </w:rPr>
        <w:t>to</w:t>
      </w:r>
      <w:r w:rsidR="00F358CA" w:rsidRPr="00ED470D">
        <w:rPr>
          <w:rFonts w:ascii="Times New Roman" w:eastAsia="Times New Roman" w:hAnsi="Times New Roman" w:cs="Times New Roman"/>
          <w:b/>
          <w:color w:val="201F1E"/>
          <w:shd w:val="clear" w:color="auto" w:fill="FFFFFF"/>
        </w:rPr>
        <w:t xml:space="preserve"> add “</w:t>
      </w:r>
      <w:r w:rsidR="00F358CA" w:rsidRPr="00ED470D">
        <w:rPr>
          <w:rFonts w:ascii="Times New Roman" w:hAnsi="Times New Roman" w:cs="Times New Roman"/>
          <w:b/>
        </w:rPr>
        <w:t>A volume of 1 mL is sufficient for several experiments</w:t>
      </w:r>
      <w:r w:rsidR="00F358CA" w:rsidRPr="00ED470D">
        <w:rPr>
          <w:rFonts w:ascii="Times New Roman" w:eastAsia="Times New Roman" w:hAnsi="Times New Roman" w:cs="Times New Roman"/>
          <w:b/>
          <w:color w:val="201F1E"/>
          <w:shd w:val="clear" w:color="auto" w:fill="FFFFFF"/>
        </w:rPr>
        <w:t>.”</w:t>
      </w:r>
    </w:p>
    <w:p w14:paraId="4E7D20A6" w14:textId="0053EE87" w:rsidR="009E0B96"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5.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Line 106: What happens after centrifugation? Is the supernatant transferred to another container?</w:t>
      </w:r>
      <w:r w:rsidR="00ED470D" w:rsidRPr="00ED470D">
        <w:rPr>
          <w:rFonts w:ascii="Times New Roman" w:eastAsia="Times New Roman" w:hAnsi="Times New Roman" w:cs="Times New Roman"/>
          <w:i/>
          <w:color w:val="201F1E"/>
          <w:shd w:val="clear" w:color="auto" w:fill="FFFFFF"/>
        </w:rPr>
        <w:t>”</w:t>
      </w:r>
    </w:p>
    <w:p w14:paraId="315A6B3B" w14:textId="77777777" w:rsidR="009E0B96" w:rsidRPr="00ED470D" w:rsidRDefault="009E0B96" w:rsidP="009E0B96">
      <w:pPr>
        <w:rPr>
          <w:rFonts w:ascii="Times New Roman" w:eastAsia="Times New Roman" w:hAnsi="Times New Roman" w:cs="Times New Roman"/>
          <w:color w:val="201F1E"/>
          <w:shd w:val="clear" w:color="auto" w:fill="FFFFFF"/>
        </w:rPr>
      </w:pPr>
    </w:p>
    <w:p w14:paraId="16465BC8" w14:textId="12A9FE9D" w:rsidR="002C65B3" w:rsidRPr="00ED470D" w:rsidRDefault="00475C26"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We have modified line 10</w:t>
      </w:r>
      <w:r w:rsidR="000120F4">
        <w:rPr>
          <w:rFonts w:ascii="Times New Roman" w:eastAsia="Times New Roman" w:hAnsi="Times New Roman" w:cs="Times New Roman"/>
          <w:b/>
          <w:color w:val="201F1E"/>
          <w:shd w:val="clear" w:color="auto" w:fill="FFFFFF"/>
        </w:rPr>
        <w:t>9</w:t>
      </w:r>
      <w:r w:rsidRPr="00ED470D">
        <w:rPr>
          <w:rFonts w:ascii="Times New Roman" w:eastAsia="Times New Roman" w:hAnsi="Times New Roman" w:cs="Times New Roman"/>
          <w:b/>
          <w:color w:val="201F1E"/>
          <w:shd w:val="clear" w:color="auto" w:fill="FFFFFF"/>
        </w:rPr>
        <w:t>,</w:t>
      </w:r>
      <w:r w:rsidR="002C65B3" w:rsidRPr="00ED470D">
        <w:rPr>
          <w:rFonts w:ascii="Times New Roman" w:eastAsia="Times New Roman" w:hAnsi="Times New Roman" w:cs="Times New Roman"/>
          <w:b/>
          <w:color w:val="201F1E"/>
          <w:shd w:val="clear" w:color="auto" w:fill="FFFFFF"/>
        </w:rPr>
        <w:t xml:space="preserve"> </w:t>
      </w:r>
      <w:r w:rsidR="008764EB" w:rsidRPr="00ED470D">
        <w:rPr>
          <w:rFonts w:ascii="Times New Roman" w:eastAsia="Times New Roman" w:hAnsi="Times New Roman" w:cs="Times New Roman"/>
          <w:b/>
          <w:color w:val="201F1E"/>
          <w:shd w:val="clear" w:color="auto" w:fill="FFFFFF"/>
        </w:rPr>
        <w:t>“</w:t>
      </w:r>
      <w:r w:rsidRPr="00ED470D">
        <w:rPr>
          <w:rFonts w:ascii="Times New Roman" w:hAnsi="Times New Roman" w:cs="Times New Roman"/>
          <w:b/>
        </w:rPr>
        <w:t>Then, filter the supernatant with a 0.2 µm membrane filter into a new tube.</w:t>
      </w:r>
    </w:p>
    <w:p w14:paraId="74D071A0" w14:textId="6A3AFFDF" w:rsidR="009E0B96"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6.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Line 117: Please specify the age, gender and type of mouse. What concentration of isoflurane is used?</w:t>
      </w:r>
      <w:r w:rsidR="00ED470D" w:rsidRPr="00ED470D">
        <w:rPr>
          <w:rFonts w:ascii="Times New Roman" w:eastAsia="Times New Roman" w:hAnsi="Times New Roman" w:cs="Times New Roman"/>
          <w:i/>
          <w:color w:val="201F1E"/>
          <w:shd w:val="clear" w:color="auto" w:fill="FFFFFF"/>
        </w:rPr>
        <w:t>”</w:t>
      </w:r>
    </w:p>
    <w:p w14:paraId="7BA3F3FE" w14:textId="77777777" w:rsidR="009E0B96" w:rsidRPr="00ED470D" w:rsidRDefault="009E0B96" w:rsidP="009E0B96">
      <w:pPr>
        <w:rPr>
          <w:rFonts w:ascii="Times New Roman" w:eastAsia="Times New Roman" w:hAnsi="Times New Roman" w:cs="Times New Roman"/>
          <w:color w:val="201F1E"/>
          <w:shd w:val="clear" w:color="auto" w:fill="FFFFFF"/>
        </w:rPr>
      </w:pPr>
    </w:p>
    <w:p w14:paraId="5B9D86D7" w14:textId="3BB54CCB" w:rsidR="004E49E6" w:rsidRDefault="005C49A9"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lastRenderedPageBreak/>
        <w:t>We have modified line 11</w:t>
      </w:r>
      <w:r w:rsidR="008532A6">
        <w:rPr>
          <w:rFonts w:ascii="Times New Roman" w:eastAsia="Times New Roman" w:hAnsi="Times New Roman" w:cs="Times New Roman"/>
          <w:b/>
          <w:color w:val="201F1E"/>
          <w:shd w:val="clear" w:color="auto" w:fill="FFFFFF"/>
        </w:rPr>
        <w:t>6</w:t>
      </w:r>
      <w:r w:rsidRPr="00ED470D">
        <w:rPr>
          <w:rFonts w:ascii="Times New Roman" w:eastAsia="Times New Roman" w:hAnsi="Times New Roman" w:cs="Times New Roman"/>
          <w:b/>
          <w:color w:val="201F1E"/>
          <w:shd w:val="clear" w:color="auto" w:fill="FFFFFF"/>
        </w:rPr>
        <w:t>-11</w:t>
      </w:r>
      <w:r w:rsidR="008532A6">
        <w:rPr>
          <w:rFonts w:ascii="Times New Roman" w:eastAsia="Times New Roman" w:hAnsi="Times New Roman" w:cs="Times New Roman"/>
          <w:b/>
          <w:color w:val="201F1E"/>
          <w:shd w:val="clear" w:color="auto" w:fill="FFFFFF"/>
        </w:rPr>
        <w:t>8</w:t>
      </w:r>
      <w:r w:rsidR="00F07A23" w:rsidRPr="00ED470D">
        <w:rPr>
          <w:rFonts w:ascii="Times New Roman" w:eastAsia="Times New Roman" w:hAnsi="Times New Roman" w:cs="Times New Roman"/>
          <w:b/>
          <w:color w:val="201F1E"/>
          <w:shd w:val="clear" w:color="auto" w:fill="FFFFFF"/>
        </w:rPr>
        <w:t xml:space="preserve"> to </w:t>
      </w:r>
      <w:r w:rsidR="00ED470D" w:rsidRPr="00ED470D">
        <w:rPr>
          <w:rFonts w:ascii="Times New Roman" w:eastAsia="Times New Roman" w:hAnsi="Times New Roman" w:cs="Times New Roman"/>
          <w:b/>
          <w:color w:val="201F1E"/>
          <w:shd w:val="clear" w:color="auto" w:fill="FFFFFF"/>
        </w:rPr>
        <w:t>read</w:t>
      </w:r>
      <w:r w:rsidR="009B36A1" w:rsidRPr="00ED470D">
        <w:rPr>
          <w:rFonts w:ascii="Times New Roman" w:eastAsia="Times New Roman" w:hAnsi="Times New Roman" w:cs="Times New Roman"/>
          <w:b/>
          <w:color w:val="201F1E"/>
          <w:shd w:val="clear" w:color="auto" w:fill="FFFFFF"/>
        </w:rPr>
        <w:t>,</w:t>
      </w:r>
    </w:p>
    <w:p w14:paraId="60986E3D" w14:textId="77777777" w:rsidR="004E49E6" w:rsidRDefault="004E49E6" w:rsidP="00ED470D">
      <w:pPr>
        <w:ind w:firstLine="720"/>
        <w:rPr>
          <w:rFonts w:ascii="Times New Roman" w:eastAsia="Times New Roman" w:hAnsi="Times New Roman" w:cs="Times New Roman"/>
          <w:b/>
          <w:color w:val="201F1E"/>
          <w:shd w:val="clear" w:color="auto" w:fill="FFFFFF"/>
        </w:rPr>
      </w:pPr>
    </w:p>
    <w:p w14:paraId="4E7767BA" w14:textId="608FB13B" w:rsidR="00ED470D" w:rsidRPr="008532A6" w:rsidRDefault="00F07A23" w:rsidP="00ED470D">
      <w:pPr>
        <w:ind w:firstLine="720"/>
        <w:rPr>
          <w:rFonts w:ascii="Times New Roman" w:hAnsi="Times New Roman" w:cs="Times New Roman"/>
          <w:color w:val="0000FF"/>
        </w:rPr>
      </w:pPr>
      <w:r w:rsidRPr="004E49E6">
        <w:rPr>
          <w:rFonts w:ascii="Times New Roman" w:eastAsia="Times New Roman" w:hAnsi="Times New Roman" w:cs="Times New Roman"/>
          <w:color w:val="0000FF"/>
          <w:shd w:val="clear" w:color="auto" w:fill="FFFFFF"/>
        </w:rPr>
        <w:t xml:space="preserve"> </w:t>
      </w:r>
      <w:r w:rsidRPr="008532A6">
        <w:rPr>
          <w:rFonts w:ascii="Times New Roman" w:eastAsia="Times New Roman" w:hAnsi="Times New Roman" w:cs="Times New Roman"/>
          <w:color w:val="0000FF"/>
          <w:shd w:val="clear" w:color="auto" w:fill="FFFFFF"/>
        </w:rPr>
        <w:t>“</w:t>
      </w:r>
      <w:r w:rsidR="008532A6" w:rsidRPr="008532A6">
        <w:rPr>
          <w:rFonts w:ascii="Times New Roman" w:hAnsi="Times New Roman" w:cs="Times New Roman"/>
          <w:color w:val="0000FF"/>
        </w:rPr>
        <w:t>C57/BL6 mice of either sex can be used. We have empirically observed that for the method to work reliably, it is important that the mice are not older than 3 months (6-8 weeks old is ideal).”</w:t>
      </w:r>
      <w:r w:rsidR="00475C26" w:rsidRPr="008532A6">
        <w:rPr>
          <w:rFonts w:ascii="Times New Roman" w:hAnsi="Times New Roman" w:cs="Times New Roman"/>
          <w:color w:val="0000FF"/>
        </w:rPr>
        <w:t xml:space="preserve"> </w:t>
      </w:r>
    </w:p>
    <w:p w14:paraId="79EB9773" w14:textId="77777777" w:rsidR="008532A6" w:rsidRDefault="008532A6" w:rsidP="00ED470D">
      <w:pPr>
        <w:ind w:firstLine="720"/>
        <w:rPr>
          <w:rFonts w:ascii="Times New Roman" w:hAnsi="Times New Roman" w:cs="Times New Roman"/>
          <w:color w:val="0000FF"/>
          <w:highlight w:val="yellow"/>
        </w:rPr>
      </w:pPr>
    </w:p>
    <w:p w14:paraId="24B16FD5" w14:textId="354E22F1" w:rsidR="008532A6" w:rsidRPr="008532A6" w:rsidRDefault="008532A6" w:rsidP="00ED470D">
      <w:pPr>
        <w:ind w:firstLine="720"/>
        <w:rPr>
          <w:rFonts w:ascii="Times New Roman" w:hAnsi="Times New Roman" w:cs="Times New Roman"/>
          <w:b/>
        </w:rPr>
      </w:pPr>
      <w:r>
        <w:rPr>
          <w:rFonts w:ascii="Times New Roman" w:hAnsi="Times New Roman" w:cs="Times New Roman"/>
          <w:b/>
        </w:rPr>
        <w:t>In line 125</w:t>
      </w:r>
      <w:r w:rsidR="00322F04" w:rsidRPr="008532A6">
        <w:rPr>
          <w:rFonts w:ascii="Times New Roman" w:hAnsi="Times New Roman" w:cs="Times New Roman"/>
          <w:b/>
        </w:rPr>
        <w:t xml:space="preserve">, we </w:t>
      </w:r>
      <w:r w:rsidR="00DE2C9E" w:rsidRPr="008532A6">
        <w:rPr>
          <w:rFonts w:ascii="Times New Roman" w:hAnsi="Times New Roman" w:cs="Times New Roman"/>
          <w:b/>
        </w:rPr>
        <w:t xml:space="preserve">state, </w:t>
      </w:r>
    </w:p>
    <w:p w14:paraId="6032A372" w14:textId="77777777" w:rsidR="008532A6" w:rsidRDefault="008532A6" w:rsidP="00ED470D">
      <w:pPr>
        <w:ind w:firstLine="720"/>
        <w:rPr>
          <w:rFonts w:ascii="Times New Roman" w:hAnsi="Times New Roman" w:cs="Times New Roman"/>
          <w:color w:val="0000FF"/>
          <w:highlight w:val="yellow"/>
        </w:rPr>
      </w:pPr>
    </w:p>
    <w:p w14:paraId="5BD454A1" w14:textId="3E125423" w:rsidR="009E0B96" w:rsidRPr="004E49E6" w:rsidRDefault="00322F04" w:rsidP="00ED470D">
      <w:pPr>
        <w:ind w:firstLine="720"/>
        <w:rPr>
          <w:rFonts w:ascii="Times New Roman" w:hAnsi="Times New Roman" w:cs="Times New Roman"/>
          <w:color w:val="0000FF"/>
        </w:rPr>
      </w:pPr>
      <w:r w:rsidRPr="008532A6">
        <w:rPr>
          <w:rFonts w:ascii="Times New Roman" w:hAnsi="Times New Roman" w:cs="Times New Roman"/>
          <w:color w:val="0000FF"/>
        </w:rPr>
        <w:t>“Deeply anesthetize mouse by putting it into an isoflurane induction chamber, after adding 2-3 mL of isoflurane to the chamber.”</w:t>
      </w:r>
    </w:p>
    <w:p w14:paraId="7BBF79FA" w14:textId="77777777" w:rsidR="009E0B96" w:rsidRPr="00ED470D" w:rsidRDefault="009E0B96" w:rsidP="009E0B96">
      <w:pPr>
        <w:rPr>
          <w:rFonts w:ascii="Times New Roman" w:eastAsia="Times New Roman" w:hAnsi="Times New Roman" w:cs="Times New Roman"/>
          <w:i/>
          <w:color w:val="201F1E"/>
          <w:shd w:val="clear" w:color="auto" w:fill="FFFFFF"/>
        </w:rPr>
      </w:pPr>
      <w:r w:rsidRPr="004E49E6">
        <w:rPr>
          <w:rFonts w:ascii="Times New Roman" w:eastAsia="Times New Roman" w:hAnsi="Times New Roman" w:cs="Times New Roman"/>
          <w:color w:val="0000FF"/>
        </w:rPr>
        <w:br/>
      </w:r>
      <w:r w:rsidRPr="00ED470D">
        <w:rPr>
          <w:rFonts w:ascii="Times New Roman" w:eastAsia="Times New Roman" w:hAnsi="Times New Roman" w:cs="Times New Roman"/>
          <w:color w:val="201F1E"/>
          <w:shd w:val="clear" w:color="auto" w:fill="FFFFFF"/>
        </w:rPr>
        <w:t xml:space="preserve">7. </w:t>
      </w:r>
      <w:r w:rsidRPr="00ED470D">
        <w:rPr>
          <w:rFonts w:ascii="Times New Roman" w:eastAsia="Times New Roman" w:hAnsi="Times New Roman" w:cs="Times New Roman"/>
          <w:i/>
          <w:color w:val="201F1E"/>
          <w:shd w:val="clear" w:color="auto" w:fill="FFFFFF"/>
        </w:rPr>
        <w:t>Please specify surgical tools used throughout the protocol.</w:t>
      </w:r>
    </w:p>
    <w:p w14:paraId="7BB775AF" w14:textId="77777777" w:rsidR="009E0B96" w:rsidRPr="00ED470D" w:rsidRDefault="009E0B96" w:rsidP="009E0B96">
      <w:pPr>
        <w:rPr>
          <w:rFonts w:ascii="Times New Roman" w:eastAsia="Times New Roman" w:hAnsi="Times New Roman" w:cs="Times New Roman"/>
          <w:color w:val="201F1E"/>
          <w:shd w:val="clear" w:color="auto" w:fill="FFFFFF"/>
        </w:rPr>
      </w:pPr>
    </w:p>
    <w:p w14:paraId="482AC32B" w14:textId="35630E34" w:rsidR="009E0B96" w:rsidRPr="00ED470D" w:rsidRDefault="00F07A23"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A reference to a perfusion fixation protocol f</w:t>
      </w:r>
      <w:r w:rsidR="005C49A9" w:rsidRPr="00ED470D">
        <w:rPr>
          <w:rFonts w:ascii="Times New Roman" w:eastAsia="Times New Roman" w:hAnsi="Times New Roman" w:cs="Times New Roman"/>
          <w:b/>
          <w:color w:val="201F1E"/>
          <w:shd w:val="clear" w:color="auto" w:fill="FFFFFF"/>
        </w:rPr>
        <w:t>or rodents was added in line 118</w:t>
      </w:r>
      <w:r w:rsidRPr="00ED470D">
        <w:rPr>
          <w:rFonts w:ascii="Times New Roman" w:eastAsia="Times New Roman" w:hAnsi="Times New Roman" w:cs="Times New Roman"/>
          <w:b/>
          <w:color w:val="201F1E"/>
          <w:shd w:val="clear" w:color="auto" w:fill="FFFFFF"/>
        </w:rPr>
        <w:t>.</w:t>
      </w:r>
      <w:r w:rsidR="00DE2C9E" w:rsidRPr="00ED470D">
        <w:rPr>
          <w:rFonts w:ascii="Times New Roman" w:eastAsia="Times New Roman" w:hAnsi="Times New Roman" w:cs="Times New Roman"/>
          <w:b/>
          <w:color w:val="201F1E"/>
          <w:shd w:val="clear" w:color="auto" w:fill="FFFFFF"/>
        </w:rPr>
        <w:t xml:space="preserve"> The surgical tools were also added to the protocol. </w:t>
      </w:r>
    </w:p>
    <w:p w14:paraId="2B8E278F" w14:textId="4C380C82" w:rsidR="009E0B96" w:rsidRPr="00ED470D" w:rsidRDefault="009E0B96" w:rsidP="009E0B96">
      <w:pPr>
        <w:rPr>
          <w:rFonts w:ascii="Times New Roman" w:eastAsia="Times New Roman" w:hAnsi="Times New Roman" w:cs="Times New Roman"/>
          <w:i/>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8.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Lines 126, 129: How large is the incision?</w:t>
      </w:r>
      <w:r w:rsidR="00ED470D" w:rsidRPr="00ED470D">
        <w:rPr>
          <w:rFonts w:ascii="Times New Roman" w:eastAsia="Times New Roman" w:hAnsi="Times New Roman" w:cs="Times New Roman"/>
          <w:i/>
          <w:color w:val="201F1E"/>
          <w:shd w:val="clear" w:color="auto" w:fill="FFFFFF"/>
        </w:rPr>
        <w:t>”</w:t>
      </w:r>
    </w:p>
    <w:p w14:paraId="05C22506" w14:textId="77777777" w:rsidR="00161BC2" w:rsidRPr="00ED470D" w:rsidRDefault="00161BC2" w:rsidP="009E0B96">
      <w:pPr>
        <w:rPr>
          <w:rFonts w:ascii="Times New Roman" w:eastAsia="Times New Roman" w:hAnsi="Times New Roman" w:cs="Times New Roman"/>
          <w:color w:val="201F1E"/>
          <w:shd w:val="clear" w:color="auto" w:fill="FFFFFF"/>
        </w:rPr>
      </w:pPr>
    </w:p>
    <w:p w14:paraId="2AE71B8D" w14:textId="6BAE95A4" w:rsidR="004E49E6" w:rsidRDefault="00322F04"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 xml:space="preserve">In line </w:t>
      </w:r>
      <w:r w:rsidR="005C49A9" w:rsidRPr="00ED470D">
        <w:rPr>
          <w:rFonts w:ascii="Times New Roman" w:eastAsia="Times New Roman" w:hAnsi="Times New Roman" w:cs="Times New Roman"/>
          <w:b/>
          <w:color w:val="201F1E"/>
          <w:shd w:val="clear" w:color="auto" w:fill="FFFFFF"/>
        </w:rPr>
        <w:t>13</w:t>
      </w:r>
      <w:r w:rsidR="008532A6">
        <w:rPr>
          <w:rFonts w:ascii="Times New Roman" w:eastAsia="Times New Roman" w:hAnsi="Times New Roman" w:cs="Times New Roman"/>
          <w:b/>
          <w:color w:val="201F1E"/>
          <w:shd w:val="clear" w:color="auto" w:fill="FFFFFF"/>
        </w:rPr>
        <w:t>6</w:t>
      </w:r>
      <w:r w:rsidR="00DE2C9E" w:rsidRPr="00ED470D">
        <w:rPr>
          <w:rFonts w:ascii="Times New Roman" w:eastAsia="Times New Roman" w:hAnsi="Times New Roman" w:cs="Times New Roman"/>
          <w:b/>
          <w:color w:val="201F1E"/>
          <w:shd w:val="clear" w:color="auto" w:fill="FFFFFF"/>
        </w:rPr>
        <w:t xml:space="preserve"> we state</w:t>
      </w:r>
      <w:r w:rsidRPr="00ED470D">
        <w:rPr>
          <w:rFonts w:ascii="Times New Roman" w:eastAsia="Times New Roman" w:hAnsi="Times New Roman" w:cs="Times New Roman"/>
          <w:b/>
          <w:color w:val="201F1E"/>
          <w:shd w:val="clear" w:color="auto" w:fill="FFFFFF"/>
        </w:rPr>
        <w:t xml:space="preserve">, </w:t>
      </w:r>
    </w:p>
    <w:p w14:paraId="70F6488E" w14:textId="77777777" w:rsidR="004E49E6" w:rsidRDefault="004E49E6" w:rsidP="00ED470D">
      <w:pPr>
        <w:ind w:firstLine="720"/>
        <w:rPr>
          <w:rFonts w:ascii="Times New Roman" w:eastAsia="Times New Roman" w:hAnsi="Times New Roman" w:cs="Times New Roman"/>
          <w:b/>
          <w:color w:val="201F1E"/>
          <w:shd w:val="clear" w:color="auto" w:fill="FFFFFF"/>
        </w:rPr>
      </w:pPr>
    </w:p>
    <w:p w14:paraId="6EF64E98" w14:textId="7F18AEC9" w:rsidR="00ED470D" w:rsidRPr="004E49E6" w:rsidRDefault="00322F04" w:rsidP="00ED470D">
      <w:pPr>
        <w:ind w:firstLine="720"/>
        <w:rPr>
          <w:rFonts w:ascii="Times New Roman" w:hAnsi="Times New Roman" w:cs="Times New Roman"/>
          <w:color w:val="0000FF"/>
        </w:rPr>
      </w:pPr>
      <w:r w:rsidRPr="004E49E6">
        <w:rPr>
          <w:rFonts w:ascii="Times New Roman" w:eastAsia="Times New Roman" w:hAnsi="Times New Roman" w:cs="Times New Roman"/>
          <w:color w:val="0000FF"/>
          <w:shd w:val="clear" w:color="auto" w:fill="FFFFFF"/>
        </w:rPr>
        <w:t>“</w:t>
      </w:r>
      <w:r w:rsidRPr="004E49E6">
        <w:rPr>
          <w:rFonts w:ascii="Times New Roman" w:hAnsi="Times New Roman" w:cs="Times New Roman"/>
          <w:color w:val="0000FF"/>
        </w:rPr>
        <w:t xml:space="preserve">Make a 5-6 cm incision </w:t>
      </w:r>
      <w:r w:rsidR="005F6BFB" w:rsidRPr="004E49E6">
        <w:rPr>
          <w:rFonts w:ascii="Times New Roman" w:hAnsi="Times New Roman" w:cs="Times New Roman"/>
          <w:color w:val="0000FF"/>
        </w:rPr>
        <w:t xml:space="preserve">with the curved, blunt scissors </w:t>
      </w:r>
      <w:r w:rsidRPr="004E49E6">
        <w:rPr>
          <w:rFonts w:ascii="Times New Roman" w:hAnsi="Times New Roman" w:cs="Times New Roman"/>
          <w:color w:val="0000FF"/>
        </w:rPr>
        <w:t xml:space="preserve">through the skin to expose the abdominal cavity.” </w:t>
      </w:r>
    </w:p>
    <w:p w14:paraId="4A3963EC" w14:textId="77777777" w:rsidR="004E49E6" w:rsidRDefault="004E49E6" w:rsidP="00ED470D">
      <w:pPr>
        <w:ind w:firstLine="720"/>
        <w:rPr>
          <w:rFonts w:ascii="Times New Roman" w:hAnsi="Times New Roman" w:cs="Times New Roman"/>
          <w:b/>
        </w:rPr>
      </w:pPr>
    </w:p>
    <w:p w14:paraId="02C88A88" w14:textId="545BFE02" w:rsidR="004E49E6" w:rsidRDefault="00322F04" w:rsidP="00ED470D">
      <w:pPr>
        <w:ind w:firstLine="720"/>
        <w:rPr>
          <w:rFonts w:ascii="Times New Roman" w:hAnsi="Times New Roman" w:cs="Times New Roman"/>
          <w:b/>
        </w:rPr>
      </w:pPr>
      <w:r w:rsidRPr="00ED470D">
        <w:rPr>
          <w:rFonts w:ascii="Times New Roman" w:hAnsi="Times New Roman" w:cs="Times New Roman"/>
          <w:b/>
        </w:rPr>
        <w:t xml:space="preserve">In line </w:t>
      </w:r>
      <w:r w:rsidR="005C49A9" w:rsidRPr="00ED470D">
        <w:rPr>
          <w:rFonts w:ascii="Times New Roman" w:hAnsi="Times New Roman" w:cs="Times New Roman"/>
          <w:b/>
        </w:rPr>
        <w:t>1</w:t>
      </w:r>
      <w:r w:rsidR="008532A6">
        <w:rPr>
          <w:rFonts w:ascii="Times New Roman" w:hAnsi="Times New Roman" w:cs="Times New Roman"/>
          <w:b/>
        </w:rPr>
        <w:t>40</w:t>
      </w:r>
      <w:r w:rsidR="005F6BFB" w:rsidRPr="00ED470D">
        <w:rPr>
          <w:rFonts w:ascii="Times New Roman" w:hAnsi="Times New Roman" w:cs="Times New Roman"/>
          <w:b/>
        </w:rPr>
        <w:t xml:space="preserve"> we state,</w:t>
      </w:r>
    </w:p>
    <w:p w14:paraId="11285D4C" w14:textId="77777777" w:rsidR="004E49E6" w:rsidRDefault="004E49E6" w:rsidP="00ED470D">
      <w:pPr>
        <w:ind w:firstLine="720"/>
        <w:rPr>
          <w:rFonts w:ascii="Times New Roman" w:hAnsi="Times New Roman" w:cs="Times New Roman"/>
          <w:b/>
        </w:rPr>
      </w:pPr>
    </w:p>
    <w:p w14:paraId="079051C0" w14:textId="62772DE4" w:rsidR="009E0B96" w:rsidRPr="004E49E6" w:rsidRDefault="00322F04" w:rsidP="00ED470D">
      <w:pPr>
        <w:ind w:firstLine="720"/>
        <w:rPr>
          <w:rFonts w:ascii="Times New Roman" w:hAnsi="Times New Roman" w:cs="Times New Roman"/>
          <w:color w:val="0000FF"/>
        </w:rPr>
      </w:pPr>
      <w:r w:rsidRPr="004E49E6">
        <w:rPr>
          <w:rFonts w:ascii="Times New Roman" w:hAnsi="Times New Roman" w:cs="Times New Roman"/>
          <w:color w:val="0000FF"/>
        </w:rPr>
        <w:t xml:space="preserve">“With </w:t>
      </w:r>
      <w:r w:rsidR="00DE2C9E" w:rsidRPr="004E49E6">
        <w:rPr>
          <w:rFonts w:ascii="Times New Roman" w:hAnsi="Times New Roman" w:cs="Times New Roman"/>
          <w:color w:val="0000FF"/>
        </w:rPr>
        <w:t>iris</w:t>
      </w:r>
      <w:r w:rsidRPr="004E49E6">
        <w:rPr>
          <w:rFonts w:ascii="Times New Roman" w:hAnsi="Times New Roman" w:cs="Times New Roman"/>
          <w:color w:val="0000FF"/>
        </w:rPr>
        <w:t xml:space="preserve"> scissors, make a </w:t>
      </w:r>
      <w:r w:rsidR="009B36A1" w:rsidRPr="004E49E6">
        <w:rPr>
          <w:rFonts w:ascii="Times New Roman" w:hAnsi="Times New Roman" w:cs="Times New Roman"/>
          <w:color w:val="0000FF"/>
        </w:rPr>
        <w:t>3-4</w:t>
      </w:r>
      <w:r w:rsidRPr="004E49E6">
        <w:rPr>
          <w:rFonts w:ascii="Times New Roman" w:hAnsi="Times New Roman" w:cs="Times New Roman"/>
          <w:color w:val="0000FF"/>
        </w:rPr>
        <w:t xml:space="preserve"> cm lateral incision in the diaphragm.”</w:t>
      </w:r>
    </w:p>
    <w:p w14:paraId="469CDA16" w14:textId="25831620" w:rsidR="009E0B96" w:rsidRPr="00ED470D" w:rsidRDefault="009E0B96" w:rsidP="009E0B96">
      <w:pPr>
        <w:rPr>
          <w:rFonts w:ascii="Times New Roman" w:eastAsia="Times New Roman" w:hAnsi="Times New Roman" w:cs="Times New Roman"/>
          <w:i/>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9. </w:t>
      </w:r>
      <w:r w:rsidR="00ED470D">
        <w:rPr>
          <w:rFonts w:ascii="Times New Roman" w:eastAsia="Times New Roman" w:hAnsi="Times New Roman" w:cs="Times New Roman"/>
          <w:color w:val="201F1E"/>
          <w:shd w:val="clear" w:color="auto" w:fill="FFFFFF"/>
        </w:rPr>
        <w:t>“</w:t>
      </w:r>
      <w:r w:rsidRPr="00ED470D">
        <w:rPr>
          <w:rFonts w:ascii="Times New Roman" w:eastAsia="Times New Roman" w:hAnsi="Times New Roman" w:cs="Times New Roman"/>
          <w:i/>
          <w:color w:val="201F1E"/>
          <w:shd w:val="clear" w:color="auto" w:fill="FFFFFF"/>
        </w:rPr>
        <w:t>Line 253: Please describe how.</w:t>
      </w:r>
      <w:r w:rsidR="00ED470D">
        <w:rPr>
          <w:rFonts w:ascii="Times New Roman" w:eastAsia="Times New Roman" w:hAnsi="Times New Roman" w:cs="Times New Roman"/>
          <w:i/>
          <w:color w:val="201F1E"/>
          <w:shd w:val="clear" w:color="auto" w:fill="FFFFFF"/>
        </w:rPr>
        <w:t>”</w:t>
      </w:r>
    </w:p>
    <w:p w14:paraId="0A6765B2" w14:textId="77777777" w:rsidR="009E0B96" w:rsidRPr="00ED470D" w:rsidRDefault="009E0B96" w:rsidP="009E0B96">
      <w:pPr>
        <w:rPr>
          <w:rFonts w:ascii="Times New Roman" w:eastAsia="Times New Roman" w:hAnsi="Times New Roman" w:cs="Times New Roman"/>
          <w:color w:val="201F1E"/>
          <w:shd w:val="clear" w:color="auto" w:fill="FFFFFF"/>
        </w:rPr>
      </w:pPr>
    </w:p>
    <w:p w14:paraId="1B09135D" w14:textId="759B84BC" w:rsidR="004E49E6" w:rsidRPr="008532A6" w:rsidRDefault="00C906DE" w:rsidP="00ED470D">
      <w:pPr>
        <w:ind w:firstLine="720"/>
        <w:rPr>
          <w:rFonts w:ascii="Times New Roman" w:eastAsia="Times New Roman" w:hAnsi="Times New Roman" w:cs="Times New Roman"/>
          <w:b/>
          <w:color w:val="201F1E"/>
          <w:shd w:val="clear" w:color="auto" w:fill="FFFFFF"/>
        </w:rPr>
      </w:pPr>
      <w:r w:rsidRPr="008532A6">
        <w:rPr>
          <w:rFonts w:ascii="Times New Roman" w:eastAsia="Times New Roman" w:hAnsi="Times New Roman" w:cs="Times New Roman"/>
          <w:b/>
          <w:color w:val="201F1E"/>
          <w:shd w:val="clear" w:color="auto" w:fill="FFFFFF"/>
        </w:rPr>
        <w:t xml:space="preserve">Line </w:t>
      </w:r>
      <w:r w:rsidR="005C49A9" w:rsidRPr="008532A6">
        <w:rPr>
          <w:rFonts w:ascii="Times New Roman" w:eastAsia="Times New Roman" w:hAnsi="Times New Roman" w:cs="Times New Roman"/>
          <w:b/>
          <w:color w:val="201F1E"/>
          <w:shd w:val="clear" w:color="auto" w:fill="FFFFFF"/>
        </w:rPr>
        <w:t>2</w:t>
      </w:r>
      <w:r w:rsidR="008532A6" w:rsidRPr="008532A6">
        <w:rPr>
          <w:rFonts w:ascii="Times New Roman" w:eastAsia="Times New Roman" w:hAnsi="Times New Roman" w:cs="Times New Roman"/>
          <w:b/>
          <w:color w:val="201F1E"/>
          <w:shd w:val="clear" w:color="auto" w:fill="FFFFFF"/>
        </w:rPr>
        <w:t>80</w:t>
      </w:r>
      <w:r w:rsidR="001410C2" w:rsidRPr="008532A6">
        <w:rPr>
          <w:rFonts w:ascii="Times New Roman" w:eastAsia="Times New Roman" w:hAnsi="Times New Roman" w:cs="Times New Roman"/>
          <w:b/>
          <w:color w:val="201F1E"/>
          <w:shd w:val="clear" w:color="auto" w:fill="FFFFFF"/>
        </w:rPr>
        <w:t xml:space="preserve"> states,</w:t>
      </w:r>
    </w:p>
    <w:p w14:paraId="02A13811" w14:textId="77777777" w:rsidR="004E49E6" w:rsidRDefault="004E49E6" w:rsidP="00ED470D">
      <w:pPr>
        <w:ind w:firstLine="720"/>
        <w:rPr>
          <w:rFonts w:ascii="Times New Roman" w:eastAsia="Times New Roman" w:hAnsi="Times New Roman" w:cs="Times New Roman"/>
          <w:b/>
          <w:color w:val="201F1E"/>
          <w:highlight w:val="yellow"/>
          <w:shd w:val="clear" w:color="auto" w:fill="FFFFFF"/>
        </w:rPr>
      </w:pPr>
    </w:p>
    <w:p w14:paraId="07FA5E00" w14:textId="61907F4E" w:rsidR="00C906DE" w:rsidRPr="008532A6" w:rsidRDefault="001410C2" w:rsidP="00ED470D">
      <w:pPr>
        <w:ind w:firstLine="720"/>
        <w:rPr>
          <w:rFonts w:ascii="Times New Roman" w:hAnsi="Times New Roman" w:cs="Times New Roman"/>
          <w:color w:val="0000FF"/>
        </w:rPr>
      </w:pPr>
      <w:r w:rsidRPr="008532A6">
        <w:rPr>
          <w:rFonts w:ascii="Times New Roman" w:eastAsia="Times New Roman" w:hAnsi="Times New Roman" w:cs="Times New Roman"/>
          <w:color w:val="0000FF"/>
          <w:shd w:val="clear" w:color="auto" w:fill="FFFFFF"/>
        </w:rPr>
        <w:t>“</w:t>
      </w:r>
      <w:r w:rsidR="008532A6" w:rsidRPr="008532A6">
        <w:rPr>
          <w:rFonts w:ascii="Times New Roman" w:hAnsi="Times New Roman" w:cs="Times New Roman"/>
          <w:color w:val="0000FF"/>
        </w:rPr>
        <w:t>Set up a z-stack with a step size of 0.3 µm. While imaging, move the objective until there is no signal from the cell and set that as the top. Then, move the objective down (focusing through the cell) until there is no signal, set that as the bottom.</w:t>
      </w:r>
      <w:r w:rsidR="00C0333D" w:rsidRPr="008532A6">
        <w:rPr>
          <w:rFonts w:ascii="Times New Roman" w:hAnsi="Times New Roman" w:cs="Times New Roman"/>
          <w:color w:val="0000FF"/>
        </w:rPr>
        <w:t>”</w:t>
      </w:r>
    </w:p>
    <w:p w14:paraId="3BB52020" w14:textId="0836E866" w:rsidR="009E0B96"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10.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 xml:space="preserve">Please discuss critical </w:t>
      </w:r>
      <w:r w:rsidR="00ED470D" w:rsidRPr="00ED470D">
        <w:rPr>
          <w:rFonts w:ascii="Times New Roman" w:eastAsia="Times New Roman" w:hAnsi="Times New Roman" w:cs="Times New Roman"/>
          <w:i/>
          <w:color w:val="201F1E"/>
          <w:shd w:val="clear" w:color="auto" w:fill="FFFFFF"/>
        </w:rPr>
        <w:t>steps in the discussion section”</w:t>
      </w:r>
    </w:p>
    <w:p w14:paraId="2E9E49E3" w14:textId="77777777" w:rsidR="009E0B96" w:rsidRPr="00ED470D" w:rsidRDefault="009E0B96" w:rsidP="009E0B96">
      <w:pPr>
        <w:rPr>
          <w:rFonts w:ascii="Times New Roman" w:eastAsia="Times New Roman" w:hAnsi="Times New Roman" w:cs="Times New Roman"/>
          <w:color w:val="201F1E"/>
          <w:shd w:val="clear" w:color="auto" w:fill="FFFFFF"/>
        </w:rPr>
      </w:pPr>
    </w:p>
    <w:p w14:paraId="3B1175E8" w14:textId="6519E423" w:rsidR="004E49E6" w:rsidRDefault="009E0B96" w:rsidP="00ED470D">
      <w:pPr>
        <w:ind w:firstLine="720"/>
        <w:jc w:val="both"/>
        <w:rPr>
          <w:rFonts w:ascii="Times New Roman" w:eastAsia="Times New Roman" w:hAnsi="Times New Roman" w:cs="Times New Roman"/>
          <w:b/>
          <w:color w:val="201F1E"/>
        </w:rPr>
      </w:pPr>
      <w:r w:rsidRPr="00ED470D">
        <w:rPr>
          <w:rFonts w:ascii="Times New Roman" w:eastAsia="Times New Roman" w:hAnsi="Times New Roman" w:cs="Times New Roman"/>
          <w:b/>
          <w:color w:val="201F1E"/>
        </w:rPr>
        <w:t xml:space="preserve">We have included discussion on critical steps </w:t>
      </w:r>
      <w:r w:rsidR="00C0333D" w:rsidRPr="00ED470D">
        <w:rPr>
          <w:rFonts w:ascii="Times New Roman" w:eastAsia="Times New Roman" w:hAnsi="Times New Roman" w:cs="Times New Roman"/>
          <w:b/>
          <w:color w:val="201F1E"/>
        </w:rPr>
        <w:t xml:space="preserve">beginning at line </w:t>
      </w:r>
      <w:r w:rsidR="005C49A9" w:rsidRPr="00ED470D">
        <w:rPr>
          <w:rFonts w:ascii="Times New Roman" w:eastAsia="Times New Roman" w:hAnsi="Times New Roman" w:cs="Times New Roman"/>
          <w:b/>
          <w:color w:val="201F1E"/>
        </w:rPr>
        <w:t>4</w:t>
      </w:r>
      <w:r w:rsidR="000120F4">
        <w:rPr>
          <w:rFonts w:ascii="Times New Roman" w:eastAsia="Times New Roman" w:hAnsi="Times New Roman" w:cs="Times New Roman"/>
          <w:b/>
          <w:color w:val="201F1E"/>
        </w:rPr>
        <w:t>41</w:t>
      </w:r>
      <w:r w:rsidR="00C0333D" w:rsidRPr="00ED470D">
        <w:rPr>
          <w:rFonts w:ascii="Times New Roman" w:eastAsia="Times New Roman" w:hAnsi="Times New Roman" w:cs="Times New Roman"/>
          <w:b/>
          <w:color w:val="201F1E"/>
        </w:rPr>
        <w:t xml:space="preserve">, </w:t>
      </w:r>
    </w:p>
    <w:p w14:paraId="1D23EBB6" w14:textId="77777777" w:rsidR="004E49E6" w:rsidRDefault="004E49E6" w:rsidP="00ED470D">
      <w:pPr>
        <w:ind w:firstLine="720"/>
        <w:jc w:val="both"/>
        <w:rPr>
          <w:rFonts w:ascii="Times New Roman" w:eastAsia="Times New Roman" w:hAnsi="Times New Roman" w:cs="Times New Roman"/>
          <w:b/>
          <w:color w:val="201F1E"/>
        </w:rPr>
      </w:pPr>
    </w:p>
    <w:p w14:paraId="72556454" w14:textId="01A2DFC1" w:rsidR="00C0333D" w:rsidRPr="004E49E6" w:rsidRDefault="00C0333D" w:rsidP="00ED470D">
      <w:pPr>
        <w:ind w:firstLine="720"/>
        <w:jc w:val="both"/>
        <w:rPr>
          <w:rFonts w:ascii="Times New Roman" w:eastAsia="Times New Roman" w:hAnsi="Times New Roman" w:cs="Times New Roman"/>
          <w:color w:val="0000FF"/>
        </w:rPr>
      </w:pPr>
      <w:r w:rsidRPr="008532A6">
        <w:rPr>
          <w:rFonts w:ascii="Times New Roman" w:eastAsia="Times New Roman" w:hAnsi="Times New Roman" w:cs="Times New Roman"/>
          <w:color w:val="0000FF"/>
        </w:rPr>
        <w:t>“</w:t>
      </w:r>
      <w:r w:rsidR="008532A6" w:rsidRPr="008532A6">
        <w:rPr>
          <w:rFonts w:ascii="Times New Roman" w:hAnsi="Times New Roman" w:cs="Times New Roman"/>
          <w:color w:val="0000FF"/>
        </w:rPr>
        <w:t xml:space="preserve">There are several critical factors highlighted in this protocol that influence the quality of the LY iontophoresis and morphological reconstruction of the cells. One factor is the quality and reproducibility of the images, which is determined largely by the age of the mouse and the outcome of the perfusion. In this study, we used </w:t>
      </w:r>
      <w:r w:rsidR="008532A6" w:rsidRPr="008532A6">
        <w:rPr>
          <w:rFonts w:ascii="Times New Roman" w:hAnsi="Times New Roman" w:cs="Times New Roman"/>
          <w:color w:val="0000FF"/>
          <w:shd w:val="clear" w:color="auto" w:fill="FFFFFF"/>
        </w:rPr>
        <w:t>C57/BL6N</w:t>
      </w:r>
      <w:r w:rsidR="008532A6" w:rsidRPr="008532A6">
        <w:rPr>
          <w:rFonts w:ascii="Times New Roman" w:hAnsi="Times New Roman" w:cs="Times New Roman"/>
          <w:color w:val="0000FF"/>
        </w:rPr>
        <w:t xml:space="preserve"> mice about 6-8 weeks old. A successful perfusion (highly dependent on the proper placement of the </w:t>
      </w:r>
      <w:proofErr w:type="spellStart"/>
      <w:r w:rsidR="008532A6" w:rsidRPr="008532A6">
        <w:rPr>
          <w:rFonts w:ascii="Times New Roman" w:hAnsi="Times New Roman" w:cs="Times New Roman"/>
          <w:color w:val="0000FF"/>
        </w:rPr>
        <w:t>perfusing</w:t>
      </w:r>
      <w:proofErr w:type="spellEnd"/>
      <w:r w:rsidR="008532A6" w:rsidRPr="008532A6">
        <w:rPr>
          <w:rFonts w:ascii="Times New Roman" w:hAnsi="Times New Roman" w:cs="Times New Roman"/>
          <w:color w:val="0000FF"/>
        </w:rPr>
        <w:t xml:space="preserve"> needle and noted by a white-colored brain and absence of blood in brain vasculature) is necessary for the most detailed and clearly filled cells. After impalement by an electrode, the cell membrane should maintain a tight </w:t>
      </w:r>
      <w:r w:rsidR="008532A6" w:rsidRPr="008532A6">
        <w:rPr>
          <w:rFonts w:ascii="Times New Roman" w:hAnsi="Times New Roman" w:cs="Times New Roman"/>
          <w:color w:val="0000FF"/>
        </w:rPr>
        <w:lastRenderedPageBreak/>
        <w:t>seal around the tip of the electrode and prevent dye from leaking out. Despite best efforts, occasionally other structures not part of the cell will be filled as the pipette is advanced through brain tissue: we excluded these cells from the analysis. The resistance of the electrodes is an additional key factor. The high resistance only allows a steady ejection of dye from the electrode tip upon voltage stimulation. More technically, it is important to maintain gentle, slow movements when impaling the soma of the cell with the electrode. Electrode penetration through the cell can lead to dye leakage from the soma. A successful impalement followed by voltage application should result in almost immediate dye filling of the cell body and processes (i.e. within a few seconds). The time required to completely fill an astrocyte is related to the territory it encompasses; however, wait to ensure the finer processes are completely filled, at least 15 minutes.</w:t>
      </w:r>
      <w:r w:rsidRPr="004E49E6">
        <w:rPr>
          <w:rFonts w:ascii="Times New Roman" w:hAnsi="Times New Roman" w:cs="Times New Roman"/>
          <w:color w:val="0000FF"/>
        </w:rPr>
        <w:t>”</w:t>
      </w:r>
    </w:p>
    <w:p w14:paraId="7D350AE2" w14:textId="140FC6EE" w:rsidR="009E0B96"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11.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Please describe how image analysis and reconstruction is done. These steps do not have to be filmed.</w:t>
      </w:r>
      <w:r w:rsidR="00ED470D" w:rsidRPr="00ED470D">
        <w:rPr>
          <w:rFonts w:ascii="Times New Roman" w:eastAsia="Times New Roman" w:hAnsi="Times New Roman" w:cs="Times New Roman"/>
          <w:i/>
          <w:color w:val="201F1E"/>
          <w:shd w:val="clear" w:color="auto" w:fill="FFFFFF"/>
        </w:rPr>
        <w:t>”</w:t>
      </w:r>
    </w:p>
    <w:p w14:paraId="76EF889E" w14:textId="77777777" w:rsidR="009E0B96" w:rsidRPr="00ED470D" w:rsidRDefault="009E0B96" w:rsidP="009E0B96">
      <w:pPr>
        <w:rPr>
          <w:rFonts w:ascii="Times New Roman" w:eastAsia="Times New Roman" w:hAnsi="Times New Roman" w:cs="Times New Roman"/>
          <w:color w:val="201F1E"/>
          <w:shd w:val="clear" w:color="auto" w:fill="FFFFFF"/>
        </w:rPr>
      </w:pPr>
    </w:p>
    <w:p w14:paraId="3A3A1672" w14:textId="17ADE32C" w:rsidR="00ED470D" w:rsidRPr="00ED470D" w:rsidRDefault="00322F04"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 xml:space="preserve">We have </w:t>
      </w:r>
      <w:r w:rsidR="005411B9" w:rsidRPr="00ED470D">
        <w:rPr>
          <w:rFonts w:ascii="Times New Roman" w:eastAsia="Times New Roman" w:hAnsi="Times New Roman" w:cs="Times New Roman"/>
          <w:b/>
          <w:color w:val="201F1E"/>
          <w:shd w:val="clear" w:color="auto" w:fill="FFFFFF"/>
        </w:rPr>
        <w:t xml:space="preserve">included a section on </w:t>
      </w:r>
      <w:r w:rsidR="00450705" w:rsidRPr="00ED470D">
        <w:rPr>
          <w:rFonts w:ascii="Times New Roman" w:eastAsia="Times New Roman" w:hAnsi="Times New Roman" w:cs="Times New Roman"/>
          <w:b/>
          <w:color w:val="201F1E"/>
          <w:shd w:val="clear" w:color="auto" w:fill="FFFFFF"/>
        </w:rPr>
        <w:t xml:space="preserve">image analysis and reconstruction in the </w:t>
      </w:r>
      <w:r w:rsidR="00C0333D" w:rsidRPr="00ED470D">
        <w:rPr>
          <w:rFonts w:ascii="Times New Roman" w:eastAsia="Times New Roman" w:hAnsi="Times New Roman" w:cs="Times New Roman"/>
          <w:b/>
          <w:color w:val="201F1E"/>
          <w:shd w:val="clear" w:color="auto" w:fill="FFFFFF"/>
        </w:rPr>
        <w:t>results section beginning at line</w:t>
      </w:r>
      <w:r w:rsidR="005C49A9" w:rsidRPr="00ED470D">
        <w:rPr>
          <w:rFonts w:ascii="Times New Roman" w:eastAsia="Times New Roman" w:hAnsi="Times New Roman" w:cs="Times New Roman"/>
          <w:b/>
          <w:color w:val="201F1E"/>
          <w:shd w:val="clear" w:color="auto" w:fill="FFFFFF"/>
        </w:rPr>
        <w:t xml:space="preserve"> 33</w:t>
      </w:r>
      <w:r w:rsidR="008532A6">
        <w:rPr>
          <w:rFonts w:ascii="Times New Roman" w:eastAsia="Times New Roman" w:hAnsi="Times New Roman" w:cs="Times New Roman"/>
          <w:b/>
          <w:color w:val="201F1E"/>
          <w:shd w:val="clear" w:color="auto" w:fill="FFFFFF"/>
        </w:rPr>
        <w:t>6</w:t>
      </w:r>
      <w:r w:rsidR="00C0333D" w:rsidRPr="00ED470D">
        <w:rPr>
          <w:rFonts w:ascii="Times New Roman" w:eastAsia="Times New Roman" w:hAnsi="Times New Roman" w:cs="Times New Roman"/>
          <w:b/>
          <w:color w:val="201F1E"/>
          <w:shd w:val="clear" w:color="auto" w:fill="FFFFFF"/>
        </w:rPr>
        <w:t>,</w:t>
      </w:r>
    </w:p>
    <w:p w14:paraId="68471F6F" w14:textId="77777777" w:rsidR="00ED470D" w:rsidRDefault="00ED470D" w:rsidP="00ED470D">
      <w:pPr>
        <w:ind w:firstLine="720"/>
        <w:rPr>
          <w:rFonts w:ascii="Times New Roman" w:eastAsia="Times New Roman" w:hAnsi="Times New Roman" w:cs="Times New Roman"/>
          <w:color w:val="201F1E"/>
          <w:shd w:val="clear" w:color="auto" w:fill="FFFFFF"/>
        </w:rPr>
      </w:pPr>
    </w:p>
    <w:p w14:paraId="7E8138BC" w14:textId="08C35707" w:rsidR="00C0333D" w:rsidRPr="00ED470D" w:rsidRDefault="00C0333D" w:rsidP="008532A6">
      <w:pPr>
        <w:ind w:firstLine="720"/>
        <w:jc w:val="both"/>
        <w:rPr>
          <w:rFonts w:ascii="Times New Roman" w:hAnsi="Times New Roman" w:cs="Times New Roman"/>
          <w:color w:val="0000FF"/>
        </w:rPr>
      </w:pPr>
      <w:r w:rsidRPr="008532A6">
        <w:rPr>
          <w:rFonts w:ascii="Times New Roman" w:eastAsia="Times New Roman" w:hAnsi="Times New Roman" w:cs="Times New Roman"/>
          <w:color w:val="0000FF"/>
          <w:shd w:val="clear" w:color="auto" w:fill="FFFFFF"/>
        </w:rPr>
        <w:t>“</w:t>
      </w:r>
      <w:r w:rsidR="008532A6" w:rsidRPr="008532A6">
        <w:rPr>
          <w:rFonts w:ascii="Times New Roman" w:hAnsi="Times New Roman" w:cs="Times New Roman"/>
          <w:color w:val="0000FF"/>
        </w:rPr>
        <w:t xml:space="preserve">Morphological analyses and reconstructions of astrocytes were performed with </w:t>
      </w:r>
      <w:proofErr w:type="spellStart"/>
      <w:r w:rsidR="008532A6" w:rsidRPr="008532A6">
        <w:rPr>
          <w:rFonts w:ascii="Times New Roman" w:hAnsi="Times New Roman" w:cs="Times New Roman"/>
          <w:color w:val="0000FF"/>
        </w:rPr>
        <w:t>Imaris</w:t>
      </w:r>
      <w:proofErr w:type="spellEnd"/>
      <w:r w:rsidR="008532A6" w:rsidRPr="008532A6">
        <w:rPr>
          <w:rFonts w:ascii="Times New Roman" w:hAnsi="Times New Roman" w:cs="Times New Roman"/>
          <w:color w:val="0000FF"/>
        </w:rPr>
        <w:t xml:space="preserve"> software (Version 7.6.5) using the post-fixation images of LY-filled astrocytes (other software such as Image J could also be used). After the reconstruction of each astrocyte was completed, the volumes of the soma, major branches, processes, and territory were quantified. The soma was created first with a surface smoothing set to the x-y plane resolution limit (0.25 µm). The minimum object diameter was set at 3.0 µm to remove other objects not associated with the cell body. To create the major branches, the intensity of the soma was masked, due to its brightness relative to the rest of the cell. The surface smoothing and minimum object diameter of the major branches was set to 0.3 µm (z plane step size). To create the processes, the intensity of the major branches was also masked. Surface smoothing was set to 0.18 µm and minimum object diameter was set to 0.3 µm. The territory of the astrocyte was created using a lower intensity threshold and surface smoothing set to 0.75 µm. </w:t>
      </w:r>
      <w:r w:rsidR="008532A6" w:rsidRPr="008532A6">
        <w:rPr>
          <w:rFonts w:ascii="Times New Roman" w:hAnsi="Times New Roman" w:cs="Times New Roman"/>
          <w:b/>
          <w:color w:val="0000FF"/>
        </w:rPr>
        <w:t>Figure 3A</w:t>
      </w:r>
      <w:r w:rsidR="008532A6" w:rsidRPr="008532A6">
        <w:rPr>
          <w:rFonts w:ascii="Times New Roman" w:hAnsi="Times New Roman" w:cs="Times New Roman"/>
          <w:color w:val="0000FF"/>
        </w:rPr>
        <w:t xml:space="preserve"> shows the original image of a CA1 astrocyte. The cell body, the major branches, the processes, and the territory volume enclosed by the astrocyte are reconstructed in </w:t>
      </w:r>
      <w:r w:rsidR="008532A6" w:rsidRPr="008532A6">
        <w:rPr>
          <w:rFonts w:ascii="Times New Roman" w:hAnsi="Times New Roman" w:cs="Times New Roman"/>
          <w:b/>
          <w:color w:val="0000FF"/>
        </w:rPr>
        <w:t>Figure 3B-E</w:t>
      </w:r>
      <w:r w:rsidR="008532A6" w:rsidRPr="008532A6">
        <w:rPr>
          <w:rFonts w:ascii="Times New Roman" w:hAnsi="Times New Roman" w:cs="Times New Roman"/>
          <w:color w:val="0000FF"/>
        </w:rPr>
        <w:t>.</w:t>
      </w:r>
      <w:r w:rsidR="008532A6" w:rsidRPr="008532A6">
        <w:rPr>
          <w:rFonts w:ascii="Times New Roman" w:hAnsi="Times New Roman" w:cs="Times New Roman"/>
          <w:b/>
          <w:color w:val="0000FF"/>
        </w:rPr>
        <w:t xml:space="preserve"> </w:t>
      </w:r>
      <w:r w:rsidR="008532A6" w:rsidRPr="008532A6">
        <w:rPr>
          <w:rFonts w:ascii="Times New Roman" w:hAnsi="Times New Roman" w:cs="Times New Roman"/>
          <w:color w:val="0000FF"/>
        </w:rPr>
        <w:t xml:space="preserve">After the reconstructions of the cells were created, the volumes of the soma, entire cell, and territory were quantified and the number of major branches was counted </w:t>
      </w:r>
      <w:r w:rsidR="008532A6" w:rsidRPr="008532A6">
        <w:rPr>
          <w:rFonts w:ascii="Times New Roman" w:hAnsi="Times New Roman" w:cs="Times New Roman"/>
          <w:b/>
          <w:color w:val="0000FF"/>
        </w:rPr>
        <w:t>(Table 1)</w:t>
      </w:r>
      <w:r w:rsidR="008532A6" w:rsidRPr="008532A6">
        <w:rPr>
          <w:rFonts w:ascii="Times New Roman" w:hAnsi="Times New Roman" w:cs="Times New Roman"/>
          <w:color w:val="0000FF"/>
        </w:rPr>
        <w:t xml:space="preserve">. CA1 astrocytes from the stratum </w:t>
      </w:r>
      <w:proofErr w:type="spellStart"/>
      <w:r w:rsidR="008532A6" w:rsidRPr="008532A6">
        <w:rPr>
          <w:rFonts w:ascii="Times New Roman" w:hAnsi="Times New Roman" w:cs="Times New Roman"/>
          <w:color w:val="0000FF"/>
        </w:rPr>
        <w:t>radiatum</w:t>
      </w:r>
      <w:proofErr w:type="spellEnd"/>
      <w:r w:rsidR="008532A6" w:rsidRPr="008532A6">
        <w:rPr>
          <w:rFonts w:ascii="Times New Roman" w:hAnsi="Times New Roman" w:cs="Times New Roman"/>
          <w:color w:val="0000FF"/>
        </w:rPr>
        <w:t xml:space="preserve"> had an average soma volume of 488.91 µm</w:t>
      </w:r>
      <w:r w:rsidR="008532A6" w:rsidRPr="008532A6">
        <w:rPr>
          <w:rFonts w:ascii="Times New Roman" w:hAnsi="Times New Roman" w:cs="Times New Roman"/>
          <w:color w:val="0000FF"/>
          <w:vertAlign w:val="superscript"/>
        </w:rPr>
        <w:t>3</w:t>
      </w:r>
      <w:r w:rsidR="008532A6" w:rsidRPr="008532A6">
        <w:rPr>
          <w:rFonts w:ascii="Times New Roman" w:hAnsi="Times New Roman" w:cs="Times New Roman"/>
          <w:color w:val="0000FF"/>
        </w:rPr>
        <w:t>, average of ~7 primary branches, average cell volume of 5.58 x 10</w:t>
      </w:r>
      <w:r w:rsidR="008532A6" w:rsidRPr="008532A6">
        <w:rPr>
          <w:rFonts w:ascii="Times New Roman" w:hAnsi="Times New Roman" w:cs="Times New Roman"/>
          <w:color w:val="0000FF"/>
          <w:vertAlign w:val="superscript"/>
        </w:rPr>
        <w:t>3</w:t>
      </w:r>
      <w:r w:rsidR="008532A6" w:rsidRPr="008532A6">
        <w:rPr>
          <w:rFonts w:ascii="Times New Roman" w:hAnsi="Times New Roman" w:cs="Times New Roman"/>
          <w:color w:val="0000FF"/>
        </w:rPr>
        <w:t xml:space="preserve"> µm</w:t>
      </w:r>
      <w:r w:rsidR="008532A6" w:rsidRPr="008532A6">
        <w:rPr>
          <w:rFonts w:ascii="Times New Roman" w:hAnsi="Times New Roman" w:cs="Times New Roman"/>
          <w:color w:val="0000FF"/>
          <w:vertAlign w:val="superscript"/>
        </w:rPr>
        <w:t>3</w:t>
      </w:r>
      <w:r w:rsidR="008532A6" w:rsidRPr="008532A6">
        <w:rPr>
          <w:rFonts w:ascii="Times New Roman" w:hAnsi="Times New Roman" w:cs="Times New Roman"/>
          <w:color w:val="0000FF"/>
        </w:rPr>
        <w:t>, and average territory volume of 2.94 x 10</w:t>
      </w:r>
      <w:r w:rsidR="008532A6" w:rsidRPr="008532A6">
        <w:rPr>
          <w:rFonts w:ascii="Times New Roman" w:hAnsi="Times New Roman" w:cs="Times New Roman"/>
          <w:color w:val="0000FF"/>
          <w:vertAlign w:val="superscript"/>
        </w:rPr>
        <w:t>4</w:t>
      </w:r>
      <w:r w:rsidR="008532A6" w:rsidRPr="008532A6">
        <w:rPr>
          <w:rFonts w:ascii="Times New Roman" w:hAnsi="Times New Roman" w:cs="Times New Roman"/>
          <w:color w:val="0000FF"/>
        </w:rPr>
        <w:t xml:space="preserve"> µm</w:t>
      </w:r>
      <w:r w:rsidR="008532A6" w:rsidRPr="008532A6">
        <w:rPr>
          <w:rFonts w:ascii="Times New Roman" w:hAnsi="Times New Roman" w:cs="Times New Roman"/>
          <w:color w:val="0000FF"/>
          <w:vertAlign w:val="superscript"/>
        </w:rPr>
        <w:t>3</w:t>
      </w:r>
      <w:r w:rsidR="008532A6" w:rsidRPr="008532A6">
        <w:rPr>
          <w:rFonts w:ascii="Times New Roman" w:hAnsi="Times New Roman" w:cs="Times New Roman"/>
          <w:color w:val="0000FF"/>
        </w:rPr>
        <w:t>.</w:t>
      </w:r>
      <w:r w:rsidRPr="00ED470D">
        <w:rPr>
          <w:rFonts w:ascii="Times New Roman" w:hAnsi="Times New Roman" w:cs="Times New Roman"/>
          <w:color w:val="0000FF"/>
        </w:rPr>
        <w:t>”</w:t>
      </w:r>
    </w:p>
    <w:p w14:paraId="5E5913CD" w14:textId="655ACC50" w:rsidR="00A831AE" w:rsidRPr="00ED470D" w:rsidRDefault="00C0333D"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t xml:space="preserve"> </w:t>
      </w:r>
      <w:r w:rsidR="009E0B96" w:rsidRPr="00ED470D">
        <w:rPr>
          <w:rFonts w:ascii="Times New Roman" w:eastAsia="Times New Roman" w:hAnsi="Times New Roman" w:cs="Times New Roman"/>
          <w:color w:val="201F1E"/>
        </w:rPr>
        <w:br/>
      </w:r>
      <w:r w:rsidR="009E0B96" w:rsidRPr="00ED470D">
        <w:rPr>
          <w:rFonts w:ascii="Times New Roman" w:eastAsia="Times New Roman" w:hAnsi="Times New Roman" w:cs="Times New Roman"/>
          <w:color w:val="201F1E"/>
          <w:shd w:val="clear" w:color="auto" w:fill="FFFFFF"/>
        </w:rPr>
        <w:t xml:space="preserve">12. </w:t>
      </w:r>
      <w:r w:rsidR="00ED470D" w:rsidRPr="00ED470D">
        <w:rPr>
          <w:rFonts w:ascii="Times New Roman" w:eastAsia="Times New Roman" w:hAnsi="Times New Roman" w:cs="Times New Roman"/>
          <w:i/>
          <w:color w:val="201F1E"/>
          <w:shd w:val="clear" w:color="auto" w:fill="FFFFFF"/>
        </w:rPr>
        <w:t>“</w:t>
      </w:r>
      <w:r w:rsidR="009E0B96" w:rsidRPr="00ED470D">
        <w:rPr>
          <w:rFonts w:ascii="Times New Roman" w:eastAsia="Times New Roman" w:hAnsi="Times New Roman" w:cs="Times New Roman"/>
          <w:i/>
          <w:color w:val="201F1E"/>
          <w:shd w:val="clear" w:color="auto" w:fill="FFFFFF"/>
        </w:rPr>
        <w:t>Figure 3: Please describe different panels in the figure legend.</w:t>
      </w:r>
      <w:r w:rsidR="00ED470D" w:rsidRPr="00ED470D">
        <w:rPr>
          <w:rFonts w:ascii="Times New Roman" w:eastAsia="Times New Roman" w:hAnsi="Times New Roman" w:cs="Times New Roman"/>
          <w:i/>
          <w:color w:val="201F1E"/>
          <w:shd w:val="clear" w:color="auto" w:fill="FFFFFF"/>
        </w:rPr>
        <w:t>”</w:t>
      </w:r>
    </w:p>
    <w:p w14:paraId="1A5989CC" w14:textId="77777777" w:rsidR="00A831AE" w:rsidRPr="00ED470D" w:rsidRDefault="00A831AE" w:rsidP="009E0B96">
      <w:pPr>
        <w:rPr>
          <w:rFonts w:ascii="Times New Roman" w:eastAsia="Times New Roman" w:hAnsi="Times New Roman" w:cs="Times New Roman"/>
          <w:color w:val="201F1E"/>
          <w:shd w:val="clear" w:color="auto" w:fill="FFFFFF"/>
        </w:rPr>
      </w:pPr>
    </w:p>
    <w:p w14:paraId="787144F3" w14:textId="136F41CE" w:rsidR="00ED470D" w:rsidRPr="00ED470D" w:rsidRDefault="00A831AE"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We have included descr</w:t>
      </w:r>
      <w:r w:rsidR="00BC3D40" w:rsidRPr="00ED470D">
        <w:rPr>
          <w:rFonts w:ascii="Times New Roman" w:eastAsia="Times New Roman" w:hAnsi="Times New Roman" w:cs="Times New Roman"/>
          <w:b/>
          <w:color w:val="201F1E"/>
          <w:shd w:val="clear" w:color="auto" w:fill="FFFFFF"/>
        </w:rPr>
        <w:t>iptions of individual panels in lines</w:t>
      </w:r>
      <w:r w:rsidR="00C906DE" w:rsidRPr="00ED470D">
        <w:rPr>
          <w:rFonts w:ascii="Times New Roman" w:eastAsia="Times New Roman" w:hAnsi="Times New Roman" w:cs="Times New Roman"/>
          <w:b/>
          <w:color w:val="201F1E"/>
          <w:shd w:val="clear" w:color="auto" w:fill="FFFFFF"/>
        </w:rPr>
        <w:t xml:space="preserve"> </w:t>
      </w:r>
      <w:r w:rsidR="005C49A9" w:rsidRPr="00ED470D">
        <w:rPr>
          <w:rFonts w:ascii="Times New Roman" w:eastAsia="Times New Roman" w:hAnsi="Times New Roman" w:cs="Times New Roman"/>
          <w:b/>
          <w:color w:val="201F1E"/>
          <w:shd w:val="clear" w:color="auto" w:fill="FFFFFF"/>
        </w:rPr>
        <w:t>40</w:t>
      </w:r>
      <w:r w:rsidR="008532A6">
        <w:rPr>
          <w:rFonts w:ascii="Times New Roman" w:eastAsia="Times New Roman" w:hAnsi="Times New Roman" w:cs="Times New Roman"/>
          <w:b/>
          <w:color w:val="201F1E"/>
          <w:shd w:val="clear" w:color="auto" w:fill="FFFFFF"/>
        </w:rPr>
        <w:t>9</w:t>
      </w:r>
      <w:r w:rsidR="00C0333D" w:rsidRPr="00ED470D">
        <w:rPr>
          <w:rFonts w:ascii="Times New Roman" w:eastAsia="Times New Roman" w:hAnsi="Times New Roman" w:cs="Times New Roman"/>
          <w:b/>
          <w:color w:val="201F1E"/>
          <w:shd w:val="clear" w:color="auto" w:fill="FFFFFF"/>
        </w:rPr>
        <w:t>-</w:t>
      </w:r>
      <w:r w:rsidR="005C49A9" w:rsidRPr="00ED470D">
        <w:rPr>
          <w:rFonts w:ascii="Times New Roman" w:eastAsia="Times New Roman" w:hAnsi="Times New Roman" w:cs="Times New Roman"/>
          <w:b/>
          <w:color w:val="201F1E"/>
          <w:shd w:val="clear" w:color="auto" w:fill="FFFFFF"/>
        </w:rPr>
        <w:t>4</w:t>
      </w:r>
      <w:r w:rsidR="008532A6">
        <w:rPr>
          <w:rFonts w:ascii="Times New Roman" w:eastAsia="Times New Roman" w:hAnsi="Times New Roman" w:cs="Times New Roman"/>
          <w:b/>
          <w:color w:val="201F1E"/>
          <w:shd w:val="clear" w:color="auto" w:fill="FFFFFF"/>
        </w:rPr>
        <w:t>11</w:t>
      </w:r>
      <w:r w:rsidR="00C0333D" w:rsidRPr="00ED470D">
        <w:rPr>
          <w:rFonts w:ascii="Times New Roman" w:eastAsia="Times New Roman" w:hAnsi="Times New Roman" w:cs="Times New Roman"/>
          <w:b/>
          <w:color w:val="201F1E"/>
          <w:shd w:val="clear" w:color="auto" w:fill="FFFFFF"/>
        </w:rPr>
        <w:t xml:space="preserve">. </w:t>
      </w:r>
    </w:p>
    <w:p w14:paraId="3F7AF4A3" w14:textId="77777777" w:rsidR="00ED470D" w:rsidRDefault="00ED470D" w:rsidP="00ED470D">
      <w:pPr>
        <w:ind w:firstLine="720"/>
        <w:rPr>
          <w:rFonts w:ascii="Times New Roman" w:eastAsia="Times New Roman" w:hAnsi="Times New Roman" w:cs="Times New Roman"/>
          <w:color w:val="201F1E"/>
          <w:shd w:val="clear" w:color="auto" w:fill="FFFFFF"/>
        </w:rPr>
      </w:pPr>
    </w:p>
    <w:p w14:paraId="78082748" w14:textId="2C6F28BF" w:rsidR="00A831AE" w:rsidRPr="00ED470D" w:rsidRDefault="00C0333D" w:rsidP="00ED470D">
      <w:pPr>
        <w:ind w:firstLine="720"/>
        <w:rPr>
          <w:rFonts w:ascii="Times New Roman" w:eastAsia="Times New Roman" w:hAnsi="Times New Roman" w:cs="Times New Roman"/>
          <w:color w:val="0000FF"/>
          <w:shd w:val="clear" w:color="auto" w:fill="FFFFFF"/>
        </w:rPr>
      </w:pPr>
      <w:r w:rsidRPr="00ED470D">
        <w:rPr>
          <w:rFonts w:ascii="Times New Roman" w:eastAsia="Times New Roman" w:hAnsi="Times New Roman" w:cs="Times New Roman"/>
          <w:color w:val="0000FF"/>
          <w:shd w:val="clear" w:color="auto" w:fill="FFFFFF"/>
        </w:rPr>
        <w:t>“</w:t>
      </w:r>
      <w:r w:rsidRPr="00ED470D">
        <w:rPr>
          <w:rFonts w:ascii="Times New Roman" w:hAnsi="Times New Roman" w:cs="Times New Roman"/>
          <w:b/>
          <w:color w:val="0000FF"/>
        </w:rPr>
        <w:t xml:space="preserve">A. </w:t>
      </w:r>
      <w:r w:rsidRPr="00ED470D">
        <w:rPr>
          <w:rFonts w:ascii="Times New Roman" w:hAnsi="Times New Roman" w:cs="Times New Roman"/>
          <w:color w:val="0000FF"/>
        </w:rPr>
        <w:t xml:space="preserve">CA1 astrocyte filled with LY. </w:t>
      </w:r>
      <w:r w:rsidRPr="00ED470D">
        <w:rPr>
          <w:rFonts w:ascii="Times New Roman" w:hAnsi="Times New Roman" w:cs="Times New Roman"/>
          <w:b/>
          <w:color w:val="0000FF"/>
        </w:rPr>
        <w:t xml:space="preserve">B-E. </w:t>
      </w:r>
      <w:r w:rsidRPr="00ED470D">
        <w:rPr>
          <w:rFonts w:ascii="Times New Roman" w:hAnsi="Times New Roman" w:cs="Times New Roman"/>
          <w:color w:val="0000FF"/>
        </w:rPr>
        <w:t>Three- dimensional</w:t>
      </w:r>
      <w:r w:rsidRPr="00ED470D">
        <w:rPr>
          <w:rFonts w:ascii="Times New Roman" w:hAnsi="Times New Roman" w:cs="Times New Roman"/>
          <w:b/>
          <w:color w:val="0000FF"/>
        </w:rPr>
        <w:t xml:space="preserve"> </w:t>
      </w:r>
      <w:r w:rsidRPr="00ED470D">
        <w:rPr>
          <w:rFonts w:ascii="Times New Roman" w:hAnsi="Times New Roman" w:cs="Times New Roman"/>
          <w:color w:val="0000FF"/>
        </w:rPr>
        <w:t>reconstruction of the soma (B), soma and major branches (C), processes (D), and territory (E) at 0° and 45° orientation. (Scale bar = 10 µm).”</w:t>
      </w:r>
    </w:p>
    <w:p w14:paraId="6BD7DCA1" w14:textId="34132FD7" w:rsidR="00A831AE" w:rsidRPr="00ED470D" w:rsidRDefault="009E0B96" w:rsidP="009E0B96">
      <w:pPr>
        <w:rPr>
          <w:rFonts w:ascii="Times New Roman" w:eastAsia="Times New Roman" w:hAnsi="Times New Roman" w:cs="Times New Roman"/>
          <w:i/>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13.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Please upload Table 1 to your Editorial Manager account as an .</w:t>
      </w:r>
      <w:proofErr w:type="spellStart"/>
      <w:r w:rsidRPr="00ED470D">
        <w:rPr>
          <w:rFonts w:ascii="Times New Roman" w:eastAsia="Times New Roman" w:hAnsi="Times New Roman" w:cs="Times New Roman"/>
          <w:i/>
          <w:color w:val="201F1E"/>
          <w:shd w:val="clear" w:color="auto" w:fill="FFFFFF"/>
        </w:rPr>
        <w:t>xlsx</w:t>
      </w:r>
      <w:proofErr w:type="spellEnd"/>
      <w:r w:rsidRPr="00ED470D">
        <w:rPr>
          <w:rFonts w:ascii="Times New Roman" w:eastAsia="Times New Roman" w:hAnsi="Times New Roman" w:cs="Times New Roman"/>
          <w:i/>
          <w:color w:val="201F1E"/>
          <w:shd w:val="clear" w:color="auto" w:fill="FFFFFF"/>
        </w:rPr>
        <w:t xml:space="preserve"> file.</w:t>
      </w:r>
      <w:r w:rsidR="00ED470D" w:rsidRPr="00ED470D">
        <w:rPr>
          <w:rFonts w:ascii="Times New Roman" w:eastAsia="Times New Roman" w:hAnsi="Times New Roman" w:cs="Times New Roman"/>
          <w:i/>
          <w:color w:val="201F1E"/>
          <w:shd w:val="clear" w:color="auto" w:fill="FFFFFF"/>
        </w:rPr>
        <w:t>”</w:t>
      </w:r>
    </w:p>
    <w:p w14:paraId="533806D8" w14:textId="77777777" w:rsidR="00A831AE" w:rsidRPr="00ED470D" w:rsidRDefault="00A831AE" w:rsidP="009E0B96">
      <w:pPr>
        <w:rPr>
          <w:rFonts w:ascii="Times New Roman" w:eastAsia="Times New Roman" w:hAnsi="Times New Roman" w:cs="Times New Roman"/>
          <w:i/>
          <w:color w:val="201F1E"/>
          <w:shd w:val="clear" w:color="auto" w:fill="FFFFFF"/>
        </w:rPr>
      </w:pPr>
    </w:p>
    <w:p w14:paraId="73E2B9A9" w14:textId="5BF96B4C" w:rsidR="00322F04" w:rsidRPr="00ED470D" w:rsidRDefault="00322F04"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lastRenderedPageBreak/>
        <w:t>Table 1 is now updated as an .</w:t>
      </w:r>
      <w:proofErr w:type="spellStart"/>
      <w:r w:rsidRPr="00ED470D">
        <w:rPr>
          <w:rFonts w:ascii="Times New Roman" w:eastAsia="Times New Roman" w:hAnsi="Times New Roman" w:cs="Times New Roman"/>
          <w:b/>
          <w:color w:val="201F1E"/>
          <w:shd w:val="clear" w:color="auto" w:fill="FFFFFF"/>
        </w:rPr>
        <w:t>xlsx</w:t>
      </w:r>
      <w:proofErr w:type="spellEnd"/>
      <w:r w:rsidRPr="00ED470D">
        <w:rPr>
          <w:rFonts w:ascii="Times New Roman" w:eastAsia="Times New Roman" w:hAnsi="Times New Roman" w:cs="Times New Roman"/>
          <w:b/>
          <w:color w:val="201F1E"/>
          <w:shd w:val="clear" w:color="auto" w:fill="FFFFFF"/>
        </w:rPr>
        <w:t xml:space="preserve"> file. </w:t>
      </w:r>
    </w:p>
    <w:p w14:paraId="276B7E23" w14:textId="1F5D5916" w:rsidR="00A831AE" w:rsidRPr="00ED470D" w:rsidRDefault="009E0B96" w:rsidP="009E0B96">
      <w:pPr>
        <w:rPr>
          <w:rFonts w:ascii="Times New Roman" w:eastAsia="Times New Roman" w:hAnsi="Times New Roman" w:cs="Times New Roman"/>
          <w:i/>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14.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Table of Materials: Please sort the materials alphabetically by material name.</w:t>
      </w:r>
      <w:r w:rsidR="00ED470D" w:rsidRPr="00ED470D">
        <w:rPr>
          <w:rFonts w:ascii="Times New Roman" w:eastAsia="Times New Roman" w:hAnsi="Times New Roman" w:cs="Times New Roman"/>
          <w:i/>
          <w:color w:val="201F1E"/>
          <w:shd w:val="clear" w:color="auto" w:fill="FFFFFF"/>
        </w:rPr>
        <w:t>”</w:t>
      </w:r>
    </w:p>
    <w:p w14:paraId="61D2CD3E" w14:textId="77777777" w:rsidR="00A831AE" w:rsidRPr="00ED470D" w:rsidRDefault="00A831AE" w:rsidP="009E0B96">
      <w:pPr>
        <w:rPr>
          <w:rFonts w:ascii="Times New Roman" w:eastAsia="Times New Roman" w:hAnsi="Times New Roman" w:cs="Times New Roman"/>
          <w:color w:val="201F1E"/>
          <w:shd w:val="clear" w:color="auto" w:fill="FFFFFF"/>
        </w:rPr>
      </w:pPr>
    </w:p>
    <w:p w14:paraId="0A9639D3" w14:textId="403506C1" w:rsidR="00322F04" w:rsidRPr="00ED470D" w:rsidRDefault="00322F04"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 xml:space="preserve">We have changed the list to alphabetical order. </w:t>
      </w:r>
    </w:p>
    <w:p w14:paraId="6F18BD21" w14:textId="628CF3A3" w:rsidR="00A831AE" w:rsidRPr="00ED470D" w:rsidRDefault="009E0B96" w:rsidP="009E0B96">
      <w:pPr>
        <w:rPr>
          <w:rFonts w:ascii="Times New Roman" w:eastAsia="Times New Roman" w:hAnsi="Times New Roman" w:cs="Times New Roman"/>
          <w:i/>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15. </w:t>
      </w:r>
      <w:r w:rsidR="00ED470D" w:rsidRPr="00ED470D">
        <w:rPr>
          <w:rFonts w:ascii="Times New Roman" w:eastAsia="Times New Roman" w:hAnsi="Times New Roman" w:cs="Times New Roman"/>
          <w:i/>
          <w:color w:val="201F1E"/>
          <w:shd w:val="clear" w:color="auto" w:fill="FFFFFF"/>
        </w:rPr>
        <w:t>“</w:t>
      </w:r>
      <w:r w:rsidRPr="00ED470D">
        <w:rPr>
          <w:rFonts w:ascii="Times New Roman" w:eastAsia="Times New Roman" w:hAnsi="Times New Roman" w:cs="Times New Roman"/>
          <w:i/>
          <w:color w:val="201F1E"/>
          <w:shd w:val="clear" w:color="auto" w:fill="FFFFFF"/>
        </w:rPr>
        <w:t>References: Please do not abbreviate journal titles; use full journal name.</w:t>
      </w:r>
      <w:r w:rsidR="00ED470D" w:rsidRPr="00ED470D">
        <w:rPr>
          <w:rFonts w:ascii="Times New Roman" w:eastAsia="Times New Roman" w:hAnsi="Times New Roman" w:cs="Times New Roman"/>
          <w:i/>
          <w:color w:val="201F1E"/>
          <w:shd w:val="clear" w:color="auto" w:fill="FFFFFF"/>
        </w:rPr>
        <w:t>”</w:t>
      </w:r>
    </w:p>
    <w:p w14:paraId="231C93A0" w14:textId="77777777" w:rsidR="00A831AE" w:rsidRPr="00ED470D" w:rsidRDefault="00A831AE" w:rsidP="009E0B96">
      <w:pPr>
        <w:rPr>
          <w:rFonts w:ascii="Times New Roman" w:eastAsia="Times New Roman" w:hAnsi="Times New Roman" w:cs="Times New Roman"/>
          <w:color w:val="201F1E"/>
          <w:shd w:val="clear" w:color="auto" w:fill="FFFFFF"/>
        </w:rPr>
      </w:pPr>
    </w:p>
    <w:p w14:paraId="32BEED03" w14:textId="4E9CFB13" w:rsidR="001410C2" w:rsidRPr="00ED470D" w:rsidRDefault="001410C2" w:rsidP="00ED470D">
      <w:pPr>
        <w:ind w:firstLine="720"/>
        <w:rPr>
          <w:rFonts w:ascii="Times New Roman" w:eastAsia="Times New Roman" w:hAnsi="Times New Roman" w:cs="Times New Roman"/>
          <w:b/>
          <w:color w:val="201F1E"/>
          <w:shd w:val="clear" w:color="auto" w:fill="FFFFFF"/>
        </w:rPr>
      </w:pPr>
      <w:r w:rsidRPr="00ED470D">
        <w:rPr>
          <w:rFonts w:ascii="Times New Roman" w:eastAsia="Times New Roman" w:hAnsi="Times New Roman" w:cs="Times New Roman"/>
          <w:b/>
          <w:color w:val="201F1E"/>
          <w:shd w:val="clear" w:color="auto" w:fill="FFFFFF"/>
        </w:rPr>
        <w:t xml:space="preserve">We have updated the reference list to include the full journal names. </w:t>
      </w:r>
    </w:p>
    <w:p w14:paraId="1A5825B0" w14:textId="54B7FB1E" w:rsidR="00035057" w:rsidRPr="004E49E6" w:rsidRDefault="009E0B96" w:rsidP="009E0B96">
      <w:pPr>
        <w:rPr>
          <w:rFonts w:ascii="Times New Roman" w:eastAsia="Times New Roman" w:hAnsi="Times New Roman" w:cs="Times New Roman"/>
          <w:i/>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rPr>
        <w:br/>
      </w:r>
      <w:r w:rsidR="00A7789D">
        <w:rPr>
          <w:rFonts w:ascii="Times New Roman" w:eastAsia="Times New Roman" w:hAnsi="Times New Roman" w:cs="Times New Roman"/>
          <w:b/>
          <w:bCs/>
          <w:color w:val="201F1E"/>
          <w:shd w:val="clear" w:color="auto" w:fill="FFFFFF"/>
        </w:rPr>
        <w:t>Reviewer #1</w:t>
      </w:r>
      <w:r w:rsidRPr="00ED470D">
        <w:rPr>
          <w:rFonts w:ascii="Times New Roman" w:eastAsia="Times New Roman" w:hAnsi="Times New Roman" w:cs="Times New Roman"/>
          <w:color w:val="201F1E"/>
        </w:rPr>
        <w:br/>
      </w:r>
      <w:r w:rsidRPr="004E49E6">
        <w:rPr>
          <w:rFonts w:ascii="Times New Roman" w:eastAsia="Times New Roman" w:hAnsi="Times New Roman" w:cs="Times New Roman"/>
          <w:color w:val="201F1E"/>
          <w:u w:val="single"/>
          <w:shd w:val="clear" w:color="auto" w:fill="FFFFFF"/>
        </w:rPr>
        <w:t>Major Concerns</w:t>
      </w:r>
      <w:proofErr w:type="gramStart"/>
      <w:r w:rsidRPr="004E49E6">
        <w:rPr>
          <w:rFonts w:ascii="Times New Roman" w:eastAsia="Times New Roman" w:hAnsi="Times New Roman" w:cs="Times New Roman"/>
          <w:color w:val="201F1E"/>
          <w:u w:val="single"/>
          <w:shd w:val="clear" w:color="auto" w:fill="FFFFFF"/>
        </w:rPr>
        <w:t>:</w:t>
      </w:r>
      <w:proofErr w:type="gramEnd"/>
      <w:r w:rsidRPr="00ED470D">
        <w:rPr>
          <w:rFonts w:ascii="Times New Roman" w:eastAsia="Times New Roman" w:hAnsi="Times New Roman" w:cs="Times New Roman"/>
          <w:color w:val="201F1E"/>
        </w:rPr>
        <w:br/>
      </w:r>
      <w:r w:rsidR="004E49E6" w:rsidRPr="004E49E6">
        <w:rPr>
          <w:rFonts w:ascii="Times New Roman" w:eastAsia="Times New Roman" w:hAnsi="Times New Roman" w:cs="Times New Roman"/>
          <w:i/>
          <w:color w:val="201F1E"/>
          <w:shd w:val="clear" w:color="auto" w:fill="FFFFFF"/>
        </w:rPr>
        <w:t>“</w:t>
      </w:r>
      <w:r w:rsidRPr="004E49E6">
        <w:rPr>
          <w:rFonts w:ascii="Times New Roman" w:eastAsia="Times New Roman" w:hAnsi="Times New Roman" w:cs="Times New Roman"/>
          <w:i/>
          <w:color w:val="201F1E"/>
          <w:shd w:val="clear" w:color="auto" w:fill="FFFFFF"/>
        </w:rPr>
        <w:t>When using a 60x oil objective, the image stack may not cover the whole astrocytes. A single astrocyte may have a size up to 100 um (diameter if it is considered as a sphere structure). The image quality up to 50 um deep may significantly decrease with confocal microscopy. This can be discussed.</w:t>
      </w:r>
      <w:r w:rsidR="004E49E6" w:rsidRPr="004E49E6">
        <w:rPr>
          <w:rFonts w:ascii="Times New Roman" w:eastAsia="Times New Roman" w:hAnsi="Times New Roman" w:cs="Times New Roman"/>
          <w:i/>
          <w:color w:val="201F1E"/>
          <w:shd w:val="clear" w:color="auto" w:fill="FFFFFF"/>
        </w:rPr>
        <w:t>”</w:t>
      </w:r>
    </w:p>
    <w:p w14:paraId="384C8054" w14:textId="77777777" w:rsidR="0075205E" w:rsidRPr="00ED470D" w:rsidRDefault="0075205E" w:rsidP="009E0B96">
      <w:pPr>
        <w:rPr>
          <w:rFonts w:ascii="Times New Roman" w:eastAsia="Times New Roman" w:hAnsi="Times New Roman" w:cs="Times New Roman"/>
          <w:color w:val="201F1E"/>
          <w:shd w:val="clear" w:color="auto" w:fill="FFFFFF"/>
        </w:rPr>
      </w:pPr>
    </w:p>
    <w:p w14:paraId="1AE0F724" w14:textId="77777777" w:rsidR="00C23D5F" w:rsidRDefault="0075205E" w:rsidP="00C23D5F">
      <w:pPr>
        <w:ind w:firstLine="720"/>
        <w:jc w:val="both"/>
        <w:rPr>
          <w:rFonts w:ascii="Times New Roman" w:eastAsia="Times New Roman" w:hAnsi="Times New Roman" w:cs="Times New Roman"/>
          <w:b/>
          <w:color w:val="201F1E"/>
          <w:shd w:val="clear" w:color="auto" w:fill="FFFFFF"/>
        </w:rPr>
      </w:pPr>
      <w:r w:rsidRPr="00C23D5F">
        <w:rPr>
          <w:rFonts w:ascii="Times New Roman" w:eastAsia="Times New Roman" w:hAnsi="Times New Roman" w:cs="Times New Roman"/>
          <w:b/>
          <w:color w:val="201F1E"/>
          <w:shd w:val="clear" w:color="auto" w:fill="FFFFFF"/>
        </w:rPr>
        <w:t>The 60x oil objective is sufficient</w:t>
      </w:r>
      <w:r w:rsidR="004A2D9D" w:rsidRPr="00C23D5F">
        <w:rPr>
          <w:rFonts w:ascii="Times New Roman" w:eastAsia="Times New Roman" w:hAnsi="Times New Roman" w:cs="Times New Roman"/>
          <w:b/>
          <w:color w:val="201F1E"/>
          <w:shd w:val="clear" w:color="auto" w:fill="FFFFFF"/>
        </w:rPr>
        <w:t xml:space="preserve"> to </w:t>
      </w:r>
      <w:r w:rsidR="004C7C75" w:rsidRPr="00C23D5F">
        <w:rPr>
          <w:rFonts w:ascii="Times New Roman" w:eastAsia="Times New Roman" w:hAnsi="Times New Roman" w:cs="Times New Roman"/>
          <w:b/>
          <w:color w:val="201F1E"/>
          <w:shd w:val="clear" w:color="auto" w:fill="FFFFFF"/>
        </w:rPr>
        <w:t xml:space="preserve">image an </w:t>
      </w:r>
      <w:r w:rsidR="004A2D9D" w:rsidRPr="00C23D5F">
        <w:rPr>
          <w:rFonts w:ascii="Times New Roman" w:eastAsia="Times New Roman" w:hAnsi="Times New Roman" w:cs="Times New Roman"/>
          <w:b/>
          <w:color w:val="201F1E"/>
          <w:shd w:val="clear" w:color="auto" w:fill="FFFFFF"/>
        </w:rPr>
        <w:t>entire</w:t>
      </w:r>
      <w:r w:rsidR="004C7C75" w:rsidRPr="00C23D5F">
        <w:rPr>
          <w:rFonts w:ascii="Times New Roman" w:eastAsia="Times New Roman" w:hAnsi="Times New Roman" w:cs="Times New Roman"/>
          <w:b/>
          <w:color w:val="201F1E"/>
          <w:shd w:val="clear" w:color="auto" w:fill="FFFFFF"/>
        </w:rPr>
        <w:t xml:space="preserve"> mouse</w:t>
      </w:r>
      <w:r w:rsidR="004A2D9D" w:rsidRPr="00C23D5F">
        <w:rPr>
          <w:rFonts w:ascii="Times New Roman" w:eastAsia="Times New Roman" w:hAnsi="Times New Roman" w:cs="Times New Roman"/>
          <w:b/>
          <w:color w:val="201F1E"/>
          <w:shd w:val="clear" w:color="auto" w:fill="FFFFFF"/>
        </w:rPr>
        <w:t xml:space="preserve"> astrocyte which </w:t>
      </w:r>
      <w:r w:rsidR="00A443E0" w:rsidRPr="00C23D5F">
        <w:rPr>
          <w:rFonts w:ascii="Times New Roman" w:eastAsia="Times New Roman" w:hAnsi="Times New Roman" w:cs="Times New Roman"/>
          <w:b/>
          <w:color w:val="201F1E"/>
          <w:shd w:val="clear" w:color="auto" w:fill="FFFFFF"/>
        </w:rPr>
        <w:t xml:space="preserve">has a diameter of 40-60 </w:t>
      </w:r>
      <w:r w:rsidR="00A443E0" w:rsidRPr="00C23D5F">
        <w:rPr>
          <w:rFonts w:ascii="Times New Roman" w:hAnsi="Times New Roman" w:cs="Times New Roman"/>
          <w:b/>
        </w:rPr>
        <w:t>µm</w:t>
      </w:r>
      <w:r w:rsidR="00AC2E02" w:rsidRPr="00C23D5F">
        <w:rPr>
          <w:rFonts w:ascii="Times New Roman" w:hAnsi="Times New Roman" w:cs="Times New Roman"/>
          <w:b/>
        </w:rPr>
        <w:t xml:space="preserve"> on average (Khakh, B. S., &amp; Sofroniew, M. V., 2015). </w:t>
      </w:r>
      <w:r w:rsidR="00583728" w:rsidRPr="00C23D5F">
        <w:rPr>
          <w:rFonts w:ascii="Times New Roman" w:eastAsia="Times New Roman" w:hAnsi="Times New Roman" w:cs="Times New Roman"/>
          <w:b/>
          <w:color w:val="201F1E"/>
          <w:shd w:val="clear" w:color="auto" w:fill="FFFFFF"/>
        </w:rPr>
        <w:t>We completely agree with the re</w:t>
      </w:r>
      <w:r w:rsidR="00736ACA" w:rsidRPr="00C23D5F">
        <w:rPr>
          <w:rFonts w:ascii="Times New Roman" w:eastAsia="Times New Roman" w:hAnsi="Times New Roman" w:cs="Times New Roman"/>
          <w:b/>
          <w:color w:val="201F1E"/>
          <w:shd w:val="clear" w:color="auto" w:fill="FFFFFF"/>
        </w:rPr>
        <w:t xml:space="preserve">viewer’s comment about the </w:t>
      </w:r>
      <w:r w:rsidR="009B36A1" w:rsidRPr="00C23D5F">
        <w:rPr>
          <w:rFonts w:ascii="Times New Roman" w:eastAsia="Times New Roman" w:hAnsi="Times New Roman" w:cs="Times New Roman"/>
          <w:b/>
          <w:color w:val="201F1E"/>
          <w:shd w:val="clear" w:color="auto" w:fill="FFFFFF"/>
        </w:rPr>
        <w:t>z-</w:t>
      </w:r>
      <w:r w:rsidR="00AC2E02" w:rsidRPr="00C23D5F">
        <w:rPr>
          <w:rFonts w:ascii="Times New Roman" w:eastAsia="Times New Roman" w:hAnsi="Times New Roman" w:cs="Times New Roman"/>
          <w:b/>
          <w:color w:val="201F1E"/>
          <w:shd w:val="clear" w:color="auto" w:fill="FFFFFF"/>
        </w:rPr>
        <w:t>res</w:t>
      </w:r>
      <w:r w:rsidR="00736ACA" w:rsidRPr="00C23D5F">
        <w:rPr>
          <w:rFonts w:ascii="Times New Roman" w:eastAsia="Times New Roman" w:hAnsi="Times New Roman" w:cs="Times New Roman"/>
          <w:b/>
          <w:color w:val="201F1E"/>
          <w:shd w:val="clear" w:color="auto" w:fill="FFFFFF"/>
        </w:rPr>
        <w:t xml:space="preserve">olution in confocal microscopy. </w:t>
      </w:r>
      <w:r w:rsidR="00583728" w:rsidRPr="00C23D5F">
        <w:rPr>
          <w:rFonts w:ascii="Times New Roman" w:eastAsia="Times New Roman" w:hAnsi="Times New Roman" w:cs="Times New Roman"/>
          <w:b/>
          <w:color w:val="201F1E"/>
          <w:shd w:val="clear" w:color="auto" w:fill="FFFFFF"/>
        </w:rPr>
        <w:t>We have included this point in the discussion of revised manuscri</w:t>
      </w:r>
      <w:r w:rsidR="00D81289" w:rsidRPr="00C23D5F">
        <w:rPr>
          <w:rFonts w:ascii="Times New Roman" w:eastAsia="Times New Roman" w:hAnsi="Times New Roman" w:cs="Times New Roman"/>
          <w:b/>
          <w:color w:val="201F1E"/>
          <w:shd w:val="clear" w:color="auto" w:fill="FFFFFF"/>
        </w:rPr>
        <w:t xml:space="preserve">pt (lines </w:t>
      </w:r>
      <w:r w:rsidR="00C906DE" w:rsidRPr="00C23D5F">
        <w:rPr>
          <w:rFonts w:ascii="Times New Roman" w:eastAsia="Times New Roman" w:hAnsi="Times New Roman" w:cs="Times New Roman"/>
          <w:b/>
          <w:color w:val="201F1E"/>
          <w:shd w:val="clear" w:color="auto" w:fill="FFFFFF"/>
        </w:rPr>
        <w:t>4</w:t>
      </w:r>
      <w:r w:rsidR="00475C26" w:rsidRPr="00C23D5F">
        <w:rPr>
          <w:rFonts w:ascii="Times New Roman" w:eastAsia="Times New Roman" w:hAnsi="Times New Roman" w:cs="Times New Roman"/>
          <w:b/>
          <w:color w:val="201F1E"/>
          <w:shd w:val="clear" w:color="auto" w:fill="FFFFFF"/>
        </w:rPr>
        <w:t>6</w:t>
      </w:r>
      <w:r w:rsidR="005C49A9" w:rsidRPr="00C23D5F">
        <w:rPr>
          <w:rFonts w:ascii="Times New Roman" w:eastAsia="Times New Roman" w:hAnsi="Times New Roman" w:cs="Times New Roman"/>
          <w:b/>
          <w:color w:val="201F1E"/>
          <w:shd w:val="clear" w:color="auto" w:fill="FFFFFF"/>
        </w:rPr>
        <w:t>7-470</w:t>
      </w:r>
      <w:r w:rsidR="009B36A1" w:rsidRPr="00C23D5F">
        <w:rPr>
          <w:rFonts w:ascii="Times New Roman" w:eastAsia="Times New Roman" w:hAnsi="Times New Roman" w:cs="Times New Roman"/>
          <w:b/>
          <w:color w:val="201F1E"/>
          <w:shd w:val="clear" w:color="auto" w:fill="FFFFFF"/>
        </w:rPr>
        <w:t>).</w:t>
      </w:r>
      <w:r w:rsidR="00947A16" w:rsidRPr="00C23D5F">
        <w:rPr>
          <w:rFonts w:ascii="Times New Roman" w:eastAsia="Times New Roman" w:hAnsi="Times New Roman" w:cs="Times New Roman"/>
          <w:b/>
          <w:color w:val="201F1E"/>
          <w:shd w:val="clear" w:color="auto" w:fill="FFFFFF"/>
        </w:rPr>
        <w:t xml:space="preserve"> </w:t>
      </w:r>
    </w:p>
    <w:p w14:paraId="3241359E" w14:textId="77777777" w:rsidR="00C23D5F" w:rsidRDefault="00C23D5F" w:rsidP="00C23D5F">
      <w:pPr>
        <w:ind w:firstLine="720"/>
        <w:jc w:val="both"/>
        <w:rPr>
          <w:rFonts w:ascii="Times New Roman" w:eastAsia="Times New Roman" w:hAnsi="Times New Roman" w:cs="Times New Roman"/>
          <w:b/>
          <w:color w:val="201F1E"/>
          <w:shd w:val="clear" w:color="auto" w:fill="FFFFFF"/>
        </w:rPr>
      </w:pPr>
    </w:p>
    <w:p w14:paraId="42AA8C22" w14:textId="5BFD2D5E" w:rsidR="00035057" w:rsidRPr="00C23D5F" w:rsidRDefault="00947A16" w:rsidP="00C23D5F">
      <w:pPr>
        <w:ind w:firstLine="720"/>
        <w:jc w:val="both"/>
        <w:rPr>
          <w:rFonts w:ascii="Times New Roman" w:eastAsia="Times New Roman" w:hAnsi="Times New Roman" w:cs="Times New Roman"/>
          <w:color w:val="0000FF"/>
          <w:shd w:val="clear" w:color="auto" w:fill="FFFFFF"/>
        </w:rPr>
      </w:pPr>
      <w:r w:rsidRPr="00C23D5F">
        <w:rPr>
          <w:rFonts w:ascii="Times New Roman" w:eastAsia="Times New Roman" w:hAnsi="Times New Roman" w:cs="Times New Roman"/>
          <w:color w:val="0000FF"/>
          <w:shd w:val="clear" w:color="auto" w:fill="FFFFFF"/>
        </w:rPr>
        <w:t>“</w:t>
      </w:r>
      <w:r w:rsidR="00C23D5F" w:rsidRPr="00C23D5F">
        <w:rPr>
          <w:rFonts w:ascii="Times New Roman" w:hAnsi="Times New Roman" w:cs="Times New Roman"/>
          <w:color w:val="0000FF"/>
        </w:rPr>
        <w:t>Finally, as with all forms of confocal microscopy, spatial resolution is limited by diffraction, noted as the point spread function of the microscope optics</w:t>
      </w:r>
      <w:r w:rsidR="00C23D5F" w:rsidRPr="00C23D5F">
        <w:rPr>
          <w:rFonts w:ascii="Times New Roman" w:hAnsi="Times New Roman" w:cs="Times New Roman"/>
          <w:color w:val="0000FF"/>
          <w:vertAlign w:val="superscript"/>
        </w:rPr>
        <w:t>17</w:t>
      </w:r>
      <w:r w:rsidR="00C23D5F" w:rsidRPr="00C23D5F">
        <w:rPr>
          <w:rFonts w:ascii="Times New Roman" w:hAnsi="Times New Roman" w:cs="Times New Roman"/>
          <w:color w:val="0000FF"/>
        </w:rPr>
        <w:t>. Altering components of the imaging system, such as decreasing pinhole diameter, will help improve the images, but the true resolution is determined by the wavelength of light and the numerical aperture of the objective lens. In our case, we estimate the best resolution possible is probably around 300 nm, which is likely to be worse in the z-axis.</w:t>
      </w:r>
      <w:r w:rsidR="00475C26" w:rsidRPr="00C23D5F">
        <w:rPr>
          <w:rFonts w:ascii="Times New Roman" w:hAnsi="Times New Roman" w:cs="Times New Roman"/>
          <w:color w:val="0000FF"/>
        </w:rPr>
        <w:t>”</w:t>
      </w:r>
    </w:p>
    <w:p w14:paraId="23CEBADC" w14:textId="3480F489" w:rsidR="00583728"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4E49E6">
        <w:rPr>
          <w:rFonts w:ascii="Times New Roman" w:eastAsia="Times New Roman" w:hAnsi="Times New Roman" w:cs="Times New Roman"/>
          <w:color w:val="201F1E"/>
          <w:u w:val="single"/>
          <w:shd w:val="clear" w:color="auto" w:fill="FFFFFF"/>
        </w:rPr>
        <w:t>Minor Concerns</w:t>
      </w:r>
      <w:proofErr w:type="gramStart"/>
      <w:r w:rsidRPr="004E49E6">
        <w:rPr>
          <w:rFonts w:ascii="Times New Roman" w:eastAsia="Times New Roman" w:hAnsi="Times New Roman" w:cs="Times New Roman"/>
          <w:color w:val="201F1E"/>
          <w:u w:val="single"/>
          <w:shd w:val="clear" w:color="auto" w:fill="FFFFFF"/>
        </w:rPr>
        <w:t>:</w:t>
      </w:r>
      <w:proofErr w:type="gramEnd"/>
      <w:r w:rsidRPr="004E49E6">
        <w:rPr>
          <w:rFonts w:ascii="Times New Roman" w:eastAsia="Times New Roman" w:hAnsi="Times New Roman" w:cs="Times New Roman"/>
          <w:color w:val="201F1E"/>
          <w:u w:val="single"/>
        </w:rPr>
        <w:br/>
      </w:r>
      <w:r w:rsidR="004E49E6" w:rsidRPr="004E49E6">
        <w:rPr>
          <w:rFonts w:ascii="Times New Roman" w:eastAsia="Times New Roman" w:hAnsi="Times New Roman" w:cs="Times New Roman"/>
          <w:i/>
          <w:color w:val="201F1E"/>
          <w:shd w:val="clear" w:color="auto" w:fill="FFFFFF"/>
        </w:rPr>
        <w:t>“</w:t>
      </w:r>
      <w:r w:rsidRPr="004E49E6">
        <w:rPr>
          <w:rFonts w:ascii="Times New Roman" w:eastAsia="Times New Roman" w:hAnsi="Times New Roman" w:cs="Times New Roman"/>
          <w:i/>
          <w:color w:val="201F1E"/>
          <w:shd w:val="clear" w:color="auto" w:fill="FFFFFF"/>
        </w:rPr>
        <w:t>The author may want discuss the advantages and disadvantages of using astrocyte specific FP labeling method as compared with dye filling of current protocol. Dye filling with iontophoresis of fresh slice needs a good skill, which is difficult for many people.</w:t>
      </w:r>
      <w:r w:rsidR="004E49E6" w:rsidRPr="004E49E6">
        <w:rPr>
          <w:rFonts w:ascii="Times New Roman" w:eastAsia="Times New Roman" w:hAnsi="Times New Roman" w:cs="Times New Roman"/>
          <w:i/>
          <w:color w:val="201F1E"/>
          <w:shd w:val="clear" w:color="auto" w:fill="FFFFFF"/>
        </w:rPr>
        <w:t>”</w:t>
      </w:r>
    </w:p>
    <w:p w14:paraId="4CE360D7" w14:textId="77777777" w:rsidR="00583728" w:rsidRPr="00ED470D" w:rsidRDefault="00583728" w:rsidP="009E0B96">
      <w:pPr>
        <w:rPr>
          <w:rFonts w:ascii="Times New Roman" w:eastAsia="Times New Roman" w:hAnsi="Times New Roman" w:cs="Times New Roman"/>
          <w:color w:val="201F1E"/>
          <w:shd w:val="clear" w:color="auto" w:fill="FFFFFF"/>
        </w:rPr>
      </w:pPr>
    </w:p>
    <w:p w14:paraId="2C2C3036" w14:textId="5EB5AD82" w:rsidR="00475C26" w:rsidRPr="004E49E6" w:rsidRDefault="004E49E6" w:rsidP="004E49E6">
      <w:pPr>
        <w:ind w:firstLine="720"/>
        <w:rPr>
          <w:rFonts w:ascii="Times New Roman" w:eastAsia="Times New Roman" w:hAnsi="Times New Roman" w:cs="Times New Roman"/>
          <w:b/>
          <w:color w:val="201F1E"/>
          <w:shd w:val="clear" w:color="auto" w:fill="FFFFFF"/>
        </w:rPr>
      </w:pPr>
      <w:r w:rsidRPr="004E49E6">
        <w:rPr>
          <w:rFonts w:ascii="Times New Roman" w:eastAsia="Times New Roman" w:hAnsi="Times New Roman" w:cs="Times New Roman"/>
          <w:b/>
          <w:color w:val="201F1E"/>
          <w:shd w:val="clear" w:color="auto" w:fill="FFFFFF"/>
        </w:rPr>
        <w:t>Thank you for this suggestion. W</w:t>
      </w:r>
      <w:r w:rsidR="00583728" w:rsidRPr="004E49E6">
        <w:rPr>
          <w:rFonts w:ascii="Times New Roman" w:eastAsia="Times New Roman" w:hAnsi="Times New Roman" w:cs="Times New Roman"/>
          <w:b/>
          <w:color w:val="201F1E"/>
          <w:shd w:val="clear" w:color="auto" w:fill="FFFFFF"/>
        </w:rPr>
        <w:t xml:space="preserve">e have included some </w:t>
      </w:r>
      <w:r w:rsidR="009B36A1" w:rsidRPr="004E49E6">
        <w:rPr>
          <w:rFonts w:ascii="Times New Roman" w:eastAsia="Times New Roman" w:hAnsi="Times New Roman" w:cs="Times New Roman"/>
          <w:b/>
          <w:color w:val="201F1E"/>
          <w:shd w:val="clear" w:color="auto" w:fill="FFFFFF"/>
        </w:rPr>
        <w:t>discussion about astrocyte specific fluorescent protein</w:t>
      </w:r>
      <w:r w:rsidR="00C906DE" w:rsidRPr="004E49E6">
        <w:rPr>
          <w:rFonts w:ascii="Times New Roman" w:eastAsia="Times New Roman" w:hAnsi="Times New Roman" w:cs="Times New Roman"/>
          <w:b/>
          <w:color w:val="201F1E"/>
          <w:shd w:val="clear" w:color="auto" w:fill="FFFFFF"/>
        </w:rPr>
        <w:t xml:space="preserve"> labeling methods </w:t>
      </w:r>
      <w:r w:rsidR="00C0333D" w:rsidRPr="004E49E6">
        <w:rPr>
          <w:rFonts w:ascii="Times New Roman" w:eastAsia="Times New Roman" w:hAnsi="Times New Roman" w:cs="Times New Roman"/>
          <w:b/>
          <w:color w:val="201F1E"/>
          <w:shd w:val="clear" w:color="auto" w:fill="FFFFFF"/>
        </w:rPr>
        <w:t>in the discussi</w:t>
      </w:r>
      <w:r w:rsidR="005C49A9" w:rsidRPr="004E49E6">
        <w:rPr>
          <w:rFonts w:ascii="Times New Roman" w:eastAsia="Times New Roman" w:hAnsi="Times New Roman" w:cs="Times New Roman"/>
          <w:b/>
          <w:color w:val="201F1E"/>
          <w:shd w:val="clear" w:color="auto" w:fill="FFFFFF"/>
        </w:rPr>
        <w:t>on section beginning at line 47</w:t>
      </w:r>
      <w:r w:rsidR="008532A6">
        <w:rPr>
          <w:rFonts w:ascii="Times New Roman" w:eastAsia="Times New Roman" w:hAnsi="Times New Roman" w:cs="Times New Roman"/>
          <w:b/>
          <w:color w:val="201F1E"/>
          <w:shd w:val="clear" w:color="auto" w:fill="FFFFFF"/>
        </w:rPr>
        <w:t>8</w:t>
      </w:r>
      <w:r w:rsidR="00C0333D" w:rsidRPr="004E49E6">
        <w:rPr>
          <w:rFonts w:ascii="Times New Roman" w:eastAsia="Times New Roman" w:hAnsi="Times New Roman" w:cs="Times New Roman"/>
          <w:b/>
          <w:color w:val="201F1E"/>
          <w:shd w:val="clear" w:color="auto" w:fill="FFFFFF"/>
        </w:rPr>
        <w:t>.</w:t>
      </w:r>
    </w:p>
    <w:p w14:paraId="3A69B15D" w14:textId="77777777" w:rsidR="004E49E6" w:rsidRPr="00ED470D" w:rsidRDefault="004E49E6" w:rsidP="004E49E6">
      <w:pPr>
        <w:ind w:firstLine="720"/>
        <w:rPr>
          <w:rFonts w:ascii="Times New Roman" w:eastAsia="Times New Roman" w:hAnsi="Times New Roman" w:cs="Times New Roman"/>
          <w:color w:val="201F1E"/>
          <w:shd w:val="clear" w:color="auto" w:fill="FFFFFF"/>
        </w:rPr>
      </w:pPr>
    </w:p>
    <w:p w14:paraId="238F5BAA" w14:textId="4DF25F77" w:rsidR="00475C26" w:rsidRPr="004E49E6" w:rsidRDefault="00475C26" w:rsidP="004E49E6">
      <w:pPr>
        <w:ind w:firstLine="720"/>
        <w:jc w:val="both"/>
        <w:rPr>
          <w:rFonts w:ascii="Times New Roman" w:hAnsi="Times New Roman" w:cs="Times New Roman"/>
          <w:color w:val="0000FF"/>
        </w:rPr>
      </w:pPr>
      <w:r w:rsidRPr="008532A6">
        <w:rPr>
          <w:rFonts w:ascii="Times New Roman" w:eastAsia="Times New Roman" w:hAnsi="Times New Roman" w:cs="Times New Roman"/>
          <w:color w:val="0000FF"/>
          <w:shd w:val="clear" w:color="auto" w:fill="FFFFFF"/>
        </w:rPr>
        <w:t>“</w:t>
      </w:r>
      <w:r w:rsidR="008532A6" w:rsidRPr="008532A6">
        <w:rPr>
          <w:rFonts w:ascii="Times New Roman" w:hAnsi="Times New Roman" w:cs="Times New Roman"/>
          <w:color w:val="0000FF"/>
        </w:rPr>
        <w:t>LY iontophoresis offers several advantages over other commonly used methods to label astrocytes. The protocol can be applied in any established mouse model, cell population, or brain region</w:t>
      </w:r>
      <w:r w:rsidR="008532A6" w:rsidRPr="008532A6">
        <w:rPr>
          <w:rFonts w:ascii="Times New Roman" w:hAnsi="Times New Roman" w:cs="Times New Roman"/>
          <w:color w:val="0000FF"/>
          <w:vertAlign w:val="superscript"/>
        </w:rPr>
        <w:t>18, 19, 20</w:t>
      </w:r>
      <w:r w:rsidR="008532A6" w:rsidRPr="008532A6">
        <w:rPr>
          <w:rFonts w:ascii="Times New Roman" w:hAnsi="Times New Roman" w:cs="Times New Roman"/>
          <w:color w:val="0000FF"/>
        </w:rPr>
        <w:t xml:space="preserve"> as it is not limited by an astrocyte specific promoter or a transgenic mouse line. Genetic approaches to express fluorescent proteins ubiquitously in astrocytes by viral injections or </w:t>
      </w:r>
      <w:r w:rsidR="008532A6" w:rsidRPr="008532A6">
        <w:rPr>
          <w:rFonts w:ascii="Times New Roman" w:hAnsi="Times New Roman" w:cs="Times New Roman"/>
          <w:color w:val="0000FF"/>
          <w:shd w:val="clear" w:color="auto" w:fill="FFFFFF"/>
        </w:rPr>
        <w:t>transgenic mouse reporter lines (i.e., td-Tomato) require the use of an astrocyte promoter, which, in some regions, can be expressed in other cell types or not include all the astrocytes</w:t>
      </w:r>
      <w:r w:rsidR="008532A6" w:rsidRPr="008532A6">
        <w:rPr>
          <w:rFonts w:ascii="Times New Roman" w:hAnsi="Times New Roman" w:cs="Times New Roman"/>
          <w:color w:val="0000FF"/>
          <w:shd w:val="clear" w:color="auto" w:fill="FFFFFF"/>
          <w:vertAlign w:val="superscript"/>
        </w:rPr>
        <w:t>21</w:t>
      </w:r>
      <w:r w:rsidR="008532A6" w:rsidRPr="008532A6">
        <w:rPr>
          <w:rFonts w:ascii="Times New Roman" w:hAnsi="Times New Roman" w:cs="Times New Roman"/>
          <w:color w:val="0000FF"/>
          <w:shd w:val="clear" w:color="auto" w:fill="FFFFFF"/>
        </w:rPr>
        <w:t xml:space="preserve">. </w:t>
      </w:r>
      <w:r w:rsidR="008532A6" w:rsidRPr="008532A6">
        <w:rPr>
          <w:rFonts w:ascii="Times New Roman" w:hAnsi="Times New Roman" w:cs="Times New Roman"/>
          <w:color w:val="0000FF"/>
        </w:rPr>
        <w:t xml:space="preserve">LY iontophoresis is also time-efficient, as viral injections of fluorescent proteins require surgery and time to express the specific virus, and transgenic mouse lines require breeding. Finally, LY </w:t>
      </w:r>
      <w:r w:rsidR="008532A6" w:rsidRPr="008532A6">
        <w:rPr>
          <w:rFonts w:ascii="Times New Roman" w:hAnsi="Times New Roman" w:cs="Times New Roman"/>
          <w:color w:val="0000FF"/>
        </w:rPr>
        <w:lastRenderedPageBreak/>
        <w:t>iontophoresis is a useful method to distinguish individual cells, while other strategies would also need to be combined with a method for sparse labeling to visualize the territories of individual astrocytes</w:t>
      </w:r>
      <w:r w:rsidR="008532A6" w:rsidRPr="008532A6">
        <w:rPr>
          <w:rFonts w:ascii="Times New Roman" w:hAnsi="Times New Roman" w:cs="Times New Roman"/>
          <w:color w:val="0000FF"/>
          <w:vertAlign w:val="superscript"/>
        </w:rPr>
        <w:t xml:space="preserve">22, 23, </w:t>
      </w:r>
      <w:proofErr w:type="gramStart"/>
      <w:r w:rsidR="008532A6" w:rsidRPr="008532A6">
        <w:rPr>
          <w:rFonts w:ascii="Times New Roman" w:hAnsi="Times New Roman" w:cs="Times New Roman"/>
          <w:color w:val="0000FF"/>
          <w:vertAlign w:val="superscript"/>
        </w:rPr>
        <w:t>24</w:t>
      </w:r>
      <w:proofErr w:type="gramEnd"/>
      <w:r w:rsidR="008532A6" w:rsidRPr="008532A6">
        <w:rPr>
          <w:rFonts w:ascii="Times New Roman" w:hAnsi="Times New Roman" w:cs="Times New Roman"/>
          <w:color w:val="0000FF"/>
        </w:rPr>
        <w:t>.  However, no one method is a panacea and the choice of which is used needs to be tailored to the specific question being addressed.</w:t>
      </w:r>
      <w:r w:rsidRPr="004E49E6">
        <w:rPr>
          <w:rFonts w:ascii="Times New Roman" w:hAnsi="Times New Roman" w:cs="Times New Roman"/>
          <w:color w:val="0000FF"/>
        </w:rPr>
        <w:t>”</w:t>
      </w:r>
    </w:p>
    <w:p w14:paraId="604B07C2" w14:textId="2ECE9585" w:rsidR="004E49E6" w:rsidRDefault="009E0B96" w:rsidP="004E49E6">
      <w:pPr>
        <w:jc w:val="both"/>
        <w:rPr>
          <w:rFonts w:ascii="Times New Roman" w:eastAsia="Times New Roman" w:hAnsi="Times New Roman" w:cs="Times New Roman"/>
          <w:b/>
          <w:bCs/>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rPr>
        <w:br/>
      </w:r>
      <w:r w:rsidR="00A7789D">
        <w:rPr>
          <w:rFonts w:ascii="Times New Roman" w:eastAsia="Times New Roman" w:hAnsi="Times New Roman" w:cs="Times New Roman"/>
          <w:b/>
          <w:bCs/>
          <w:color w:val="201F1E"/>
          <w:shd w:val="clear" w:color="auto" w:fill="FFFFFF"/>
        </w:rPr>
        <w:t>Reviewer #2</w:t>
      </w:r>
    </w:p>
    <w:p w14:paraId="1349DC37" w14:textId="39757F8F" w:rsidR="004E49E6" w:rsidRDefault="009E0B96" w:rsidP="004E49E6">
      <w:pPr>
        <w:jc w:val="both"/>
        <w:rPr>
          <w:rFonts w:ascii="Times New Roman" w:eastAsia="Times New Roman" w:hAnsi="Times New Roman" w:cs="Times New Roman"/>
          <w:color w:val="201F1E"/>
          <w:u w:val="single"/>
          <w:shd w:val="clear" w:color="auto" w:fill="FFFFFF"/>
        </w:rPr>
      </w:pPr>
      <w:r w:rsidRPr="004E49E6">
        <w:rPr>
          <w:rFonts w:ascii="Times New Roman" w:eastAsia="Times New Roman" w:hAnsi="Times New Roman" w:cs="Times New Roman"/>
          <w:color w:val="201F1E"/>
          <w:u w:val="single"/>
          <w:shd w:val="clear" w:color="auto" w:fill="FFFFFF"/>
        </w:rPr>
        <w:t>Major Concerns:</w:t>
      </w:r>
    </w:p>
    <w:p w14:paraId="300C6F71" w14:textId="6BAB61DF" w:rsidR="00D81289" w:rsidRPr="004E49E6" w:rsidRDefault="004E49E6" w:rsidP="004E49E6">
      <w:pPr>
        <w:jc w:val="both"/>
        <w:rPr>
          <w:rFonts w:ascii="Times New Roman" w:eastAsia="Times New Roman" w:hAnsi="Times New Roman" w:cs="Times New Roman"/>
          <w:i/>
          <w:color w:val="201F1E"/>
        </w:rPr>
      </w:pPr>
      <w:r w:rsidRPr="004E49E6">
        <w:rPr>
          <w:rFonts w:ascii="Times New Roman" w:eastAsia="Times New Roman" w:hAnsi="Times New Roman" w:cs="Times New Roman"/>
          <w:i/>
          <w:color w:val="201F1E"/>
          <w:shd w:val="clear" w:color="auto" w:fill="FFFFFF"/>
        </w:rPr>
        <w:t>“</w:t>
      </w:r>
      <w:r w:rsidR="009E0B96" w:rsidRPr="004E49E6">
        <w:rPr>
          <w:rFonts w:ascii="Times New Roman" w:eastAsia="Times New Roman" w:hAnsi="Times New Roman" w:cs="Times New Roman"/>
          <w:i/>
          <w:color w:val="201F1E"/>
          <w:shd w:val="clear" w:color="auto" w:fill="FFFFFF"/>
        </w:rPr>
        <w:t xml:space="preserve">As mentioned above, addressing other approaches for astrocyte imaging in the discussion is merited. The authors state in the discussion that LY iontophoresis offer several advantages over other commonly used methods, including the fact that it has a unique ability to resolve the entire astrocyte structure in 3 dimensions, and that it can be combined with immunohistochemistry, and applied to any established mouse model, cell population, or brain region. However, it is unclear to me how these advantages do not apply to other methods for 3D imaging of astrocytes, particularly </w:t>
      </w:r>
      <w:proofErr w:type="spellStart"/>
      <w:r w:rsidR="009E0B96" w:rsidRPr="004E49E6">
        <w:rPr>
          <w:rFonts w:ascii="Times New Roman" w:eastAsia="Times New Roman" w:hAnsi="Times New Roman" w:cs="Times New Roman"/>
          <w:i/>
          <w:color w:val="201F1E"/>
          <w:shd w:val="clear" w:color="auto" w:fill="FFFFFF"/>
        </w:rPr>
        <w:t>tdTomato</w:t>
      </w:r>
      <w:proofErr w:type="spellEnd"/>
      <w:r w:rsidR="009E0B96" w:rsidRPr="004E49E6">
        <w:rPr>
          <w:rFonts w:ascii="Times New Roman" w:eastAsia="Times New Roman" w:hAnsi="Times New Roman" w:cs="Times New Roman"/>
          <w:i/>
          <w:color w:val="201F1E"/>
          <w:shd w:val="clear" w:color="auto" w:fill="FFFFFF"/>
        </w:rPr>
        <w:t xml:space="preserve"> and </w:t>
      </w:r>
      <w:proofErr w:type="spellStart"/>
      <w:r w:rsidR="009E0B96" w:rsidRPr="004E49E6">
        <w:rPr>
          <w:rFonts w:ascii="Times New Roman" w:eastAsia="Times New Roman" w:hAnsi="Times New Roman" w:cs="Times New Roman"/>
          <w:i/>
          <w:color w:val="201F1E"/>
          <w:shd w:val="clear" w:color="auto" w:fill="FFFFFF"/>
        </w:rPr>
        <w:t>LckGFP</w:t>
      </w:r>
      <w:proofErr w:type="spellEnd"/>
      <w:r w:rsidR="009E0B96" w:rsidRPr="004E49E6">
        <w:rPr>
          <w:rFonts w:ascii="Times New Roman" w:eastAsia="Times New Roman" w:hAnsi="Times New Roman" w:cs="Times New Roman"/>
          <w:i/>
          <w:color w:val="201F1E"/>
          <w:shd w:val="clear" w:color="auto" w:fill="FFFFFF"/>
        </w:rPr>
        <w:t>. If the authors wish to make this claim, it would be important to demonstrate this advantage by direct comparison with these methods. Certainly, individual labeling by iontophoresis provides an enhanced level of control over the number of cells labelled. Relatedly, it would be useful to the reader to provide citations (space limitations permitting) which put this astrocyte imaging approach in the context of others.</w:t>
      </w:r>
      <w:r w:rsidRPr="004E49E6">
        <w:rPr>
          <w:rFonts w:ascii="Times New Roman" w:eastAsia="Times New Roman" w:hAnsi="Times New Roman" w:cs="Times New Roman"/>
          <w:i/>
          <w:color w:val="201F1E"/>
          <w:shd w:val="clear" w:color="auto" w:fill="FFFFFF"/>
        </w:rPr>
        <w:t>”</w:t>
      </w:r>
      <w:r w:rsidR="009E0B96" w:rsidRPr="004E49E6">
        <w:rPr>
          <w:rFonts w:ascii="Times New Roman" w:eastAsia="Times New Roman" w:hAnsi="Times New Roman" w:cs="Times New Roman"/>
          <w:i/>
          <w:color w:val="201F1E"/>
        </w:rPr>
        <w:br/>
      </w:r>
    </w:p>
    <w:p w14:paraId="0D3C36DF" w14:textId="57433FDA" w:rsidR="008C16A5" w:rsidRPr="004E49E6" w:rsidRDefault="009B36A1" w:rsidP="004E49E6">
      <w:pPr>
        <w:ind w:firstLine="720"/>
        <w:rPr>
          <w:rFonts w:ascii="Times New Roman" w:eastAsia="Times New Roman" w:hAnsi="Times New Roman" w:cs="Times New Roman"/>
          <w:b/>
          <w:color w:val="201F1E"/>
          <w:shd w:val="clear" w:color="auto" w:fill="FFFFFF"/>
        </w:rPr>
      </w:pPr>
      <w:r w:rsidRPr="004E49E6">
        <w:rPr>
          <w:rFonts w:ascii="Times New Roman" w:eastAsia="Times New Roman" w:hAnsi="Times New Roman" w:cs="Times New Roman"/>
          <w:b/>
          <w:color w:val="201F1E"/>
        </w:rPr>
        <w:t xml:space="preserve">We agree with the reviewer’s suggestion, and have added </w:t>
      </w:r>
      <w:r w:rsidRPr="004E49E6">
        <w:rPr>
          <w:rFonts w:ascii="Times New Roman" w:eastAsia="Times New Roman" w:hAnsi="Times New Roman" w:cs="Times New Roman"/>
          <w:b/>
          <w:color w:val="201F1E"/>
          <w:shd w:val="clear" w:color="auto" w:fill="FFFFFF"/>
        </w:rPr>
        <w:t xml:space="preserve">some discussion about </w:t>
      </w:r>
      <w:r w:rsidR="004E49E6" w:rsidRPr="004E49E6">
        <w:rPr>
          <w:rFonts w:ascii="Times New Roman" w:eastAsia="Times New Roman" w:hAnsi="Times New Roman" w:cs="Times New Roman"/>
          <w:b/>
          <w:color w:val="201F1E"/>
          <w:shd w:val="clear" w:color="auto" w:fill="FFFFFF"/>
        </w:rPr>
        <w:t>a</w:t>
      </w:r>
      <w:r w:rsidRPr="004E49E6">
        <w:rPr>
          <w:rFonts w:ascii="Times New Roman" w:eastAsia="Times New Roman" w:hAnsi="Times New Roman" w:cs="Times New Roman"/>
          <w:b/>
          <w:color w:val="201F1E"/>
          <w:shd w:val="clear" w:color="auto" w:fill="FFFFFF"/>
        </w:rPr>
        <w:t xml:space="preserve">strocyte specific fluorescent protein labeling methods from lines </w:t>
      </w:r>
      <w:r w:rsidR="005C49A9" w:rsidRPr="004E49E6">
        <w:rPr>
          <w:rFonts w:ascii="Times New Roman" w:eastAsia="Times New Roman" w:hAnsi="Times New Roman" w:cs="Times New Roman"/>
          <w:b/>
          <w:color w:val="201F1E"/>
          <w:shd w:val="clear" w:color="auto" w:fill="FFFFFF"/>
        </w:rPr>
        <w:t>46</w:t>
      </w:r>
      <w:r w:rsidR="008532A6">
        <w:rPr>
          <w:rFonts w:ascii="Times New Roman" w:eastAsia="Times New Roman" w:hAnsi="Times New Roman" w:cs="Times New Roman"/>
          <w:b/>
          <w:color w:val="201F1E"/>
          <w:shd w:val="clear" w:color="auto" w:fill="FFFFFF"/>
        </w:rPr>
        <w:t>5</w:t>
      </w:r>
      <w:r w:rsidR="005C49A9" w:rsidRPr="004E49E6">
        <w:rPr>
          <w:rFonts w:ascii="Times New Roman" w:eastAsia="Times New Roman" w:hAnsi="Times New Roman" w:cs="Times New Roman"/>
          <w:b/>
          <w:color w:val="201F1E"/>
          <w:shd w:val="clear" w:color="auto" w:fill="FFFFFF"/>
        </w:rPr>
        <w:t>-4</w:t>
      </w:r>
      <w:r w:rsidR="008532A6">
        <w:rPr>
          <w:rFonts w:ascii="Times New Roman" w:eastAsia="Times New Roman" w:hAnsi="Times New Roman" w:cs="Times New Roman"/>
          <w:b/>
          <w:color w:val="201F1E"/>
          <w:shd w:val="clear" w:color="auto" w:fill="FFFFFF"/>
        </w:rPr>
        <w:t>89</w:t>
      </w:r>
      <w:r w:rsidR="00C0333D" w:rsidRPr="004E49E6">
        <w:rPr>
          <w:rFonts w:ascii="Times New Roman" w:eastAsia="Times New Roman" w:hAnsi="Times New Roman" w:cs="Times New Roman"/>
          <w:b/>
          <w:color w:val="201F1E"/>
          <w:shd w:val="clear" w:color="auto" w:fill="FFFFFF"/>
        </w:rPr>
        <w:t xml:space="preserve">. </w:t>
      </w:r>
    </w:p>
    <w:p w14:paraId="45B23272" w14:textId="77777777" w:rsidR="00475C26" w:rsidRPr="00ED470D" w:rsidRDefault="00475C26" w:rsidP="00475C26">
      <w:pPr>
        <w:rPr>
          <w:rFonts w:ascii="Times New Roman" w:hAnsi="Times New Roman" w:cs="Times New Roman"/>
        </w:rPr>
      </w:pPr>
    </w:p>
    <w:p w14:paraId="484F1619" w14:textId="77777777" w:rsidR="008532A6" w:rsidRPr="008532A6" w:rsidRDefault="00C0333D" w:rsidP="008532A6">
      <w:pPr>
        <w:ind w:firstLine="720"/>
        <w:jc w:val="both"/>
        <w:rPr>
          <w:rFonts w:ascii="Times New Roman" w:hAnsi="Times New Roman" w:cs="Times New Roman"/>
        </w:rPr>
      </w:pPr>
      <w:r w:rsidRPr="008532A6">
        <w:rPr>
          <w:rFonts w:ascii="Times New Roman" w:hAnsi="Times New Roman" w:cs="Times New Roman"/>
          <w:color w:val="0000FF"/>
        </w:rPr>
        <w:t>“</w:t>
      </w:r>
      <w:r w:rsidR="008532A6" w:rsidRPr="008532A6">
        <w:rPr>
          <w:rFonts w:ascii="Times New Roman" w:hAnsi="Times New Roman" w:cs="Times New Roman"/>
          <w:color w:val="0000FF"/>
        </w:rPr>
        <w:t>Also, LY is limited as a cytosolic dye because it cannot be used to label the astrocyte membrane, in comparison to labeling with a membrane-tethered GFP, such as Lck-GFP</w:t>
      </w:r>
      <w:r w:rsidR="008532A6" w:rsidRPr="008532A6">
        <w:rPr>
          <w:rFonts w:ascii="Times New Roman" w:hAnsi="Times New Roman" w:cs="Times New Roman"/>
          <w:color w:val="0000FF"/>
          <w:vertAlign w:val="superscript"/>
        </w:rPr>
        <w:t>16</w:t>
      </w:r>
      <w:r w:rsidR="008532A6" w:rsidRPr="008532A6">
        <w:rPr>
          <w:rFonts w:ascii="Times New Roman" w:hAnsi="Times New Roman" w:cs="Times New Roman"/>
          <w:color w:val="0000FF"/>
        </w:rPr>
        <w:t xml:space="preserve">. </w:t>
      </w:r>
      <w:proofErr w:type="spellStart"/>
      <w:r w:rsidR="008532A6" w:rsidRPr="008532A6">
        <w:rPr>
          <w:rFonts w:ascii="Times New Roman" w:hAnsi="Times New Roman" w:cs="Times New Roman"/>
          <w:color w:val="0000FF"/>
        </w:rPr>
        <w:t>Lck</w:t>
      </w:r>
      <w:proofErr w:type="spellEnd"/>
      <w:r w:rsidR="008532A6" w:rsidRPr="008532A6">
        <w:rPr>
          <w:rFonts w:ascii="Times New Roman" w:hAnsi="Times New Roman" w:cs="Times New Roman"/>
          <w:color w:val="0000FF"/>
        </w:rPr>
        <w:t>-GFP would give a more accurate representation of the entire territory area, as LY iontophoresis reveals the internal volume of an astrocyte. However, depending on the experimental design, LY iontophoresis is better suited to resolve the entire astrocyte internal volume, develop three- dimensional reconstructions, and quantify the anatomical components that make up an astrocyte’s structure</w:t>
      </w:r>
      <w:r w:rsidR="008532A6" w:rsidRPr="008532A6">
        <w:rPr>
          <w:rFonts w:ascii="Times New Roman" w:hAnsi="Times New Roman" w:cs="Times New Roman"/>
          <w:color w:val="0000FF"/>
          <w:vertAlign w:val="superscript"/>
        </w:rPr>
        <w:t>6</w:t>
      </w:r>
      <w:r w:rsidR="008532A6" w:rsidRPr="008532A6">
        <w:rPr>
          <w:rFonts w:ascii="Times New Roman" w:hAnsi="Times New Roman" w:cs="Times New Roman"/>
          <w:color w:val="0000FF"/>
        </w:rPr>
        <w:t>. Finally, as with all forms of confocal microscopy, spatial resolution is limited by diffraction, noted as the point spread function of the microscope optics. Altering components of the imaging system, such as decreasing pinhole diameter, will help improve the images, but the true resolution is determined by the wavelength of light and the numerical aperture of the objective lens. In our case, we estimate the best resolution possible is probably around 300 nm, which is likely be worse in the z-axis.</w:t>
      </w:r>
      <w:r w:rsidR="008532A6" w:rsidRPr="008532A6">
        <w:rPr>
          <w:rFonts w:ascii="Times New Roman" w:hAnsi="Times New Roman" w:cs="Times New Roman"/>
          <w:color w:val="4472C4" w:themeColor="accent1"/>
        </w:rPr>
        <w:t xml:space="preserve"> </w:t>
      </w:r>
    </w:p>
    <w:p w14:paraId="1D0FA65C" w14:textId="77777777" w:rsidR="008532A6" w:rsidRPr="008532A6" w:rsidRDefault="008532A6" w:rsidP="008532A6">
      <w:pPr>
        <w:jc w:val="both"/>
        <w:rPr>
          <w:rFonts w:ascii="Times New Roman" w:hAnsi="Times New Roman" w:cs="Times New Roman"/>
        </w:rPr>
      </w:pPr>
    </w:p>
    <w:p w14:paraId="0335E581" w14:textId="51D13FC5" w:rsidR="00475C26" w:rsidRPr="004E49E6" w:rsidRDefault="008532A6" w:rsidP="000C540F">
      <w:pPr>
        <w:ind w:firstLine="720"/>
        <w:jc w:val="both"/>
        <w:rPr>
          <w:rFonts w:ascii="Times New Roman" w:hAnsi="Times New Roman" w:cs="Times New Roman"/>
          <w:color w:val="0000FF"/>
        </w:rPr>
      </w:pPr>
      <w:r w:rsidRPr="008532A6">
        <w:rPr>
          <w:rFonts w:ascii="Times New Roman" w:hAnsi="Times New Roman" w:cs="Times New Roman"/>
          <w:color w:val="0000FF"/>
        </w:rPr>
        <w:t>LY iontophoresis offers several advantages over other commonly used methods to label astrocytes. The protocol can be applied in any established mouse model, cell population, or brain region</w:t>
      </w:r>
      <w:r w:rsidRPr="008532A6">
        <w:rPr>
          <w:rFonts w:ascii="Times New Roman" w:hAnsi="Times New Roman" w:cs="Times New Roman"/>
          <w:color w:val="0000FF"/>
          <w:vertAlign w:val="superscript"/>
        </w:rPr>
        <w:t>18, 19, 20</w:t>
      </w:r>
      <w:r w:rsidRPr="008532A6">
        <w:rPr>
          <w:rFonts w:ascii="Times New Roman" w:hAnsi="Times New Roman" w:cs="Times New Roman"/>
          <w:color w:val="0000FF"/>
        </w:rPr>
        <w:t xml:space="preserve"> as it is not limited by an astrocyte specific promoter or a transgenic mouse line. Genetic approaches to express fluorescent proteins ubiquitously in astrocytes by viral injections or </w:t>
      </w:r>
      <w:r w:rsidRPr="008532A6">
        <w:rPr>
          <w:rFonts w:ascii="Times New Roman" w:hAnsi="Times New Roman" w:cs="Times New Roman"/>
          <w:color w:val="0000FF"/>
          <w:shd w:val="clear" w:color="auto" w:fill="FFFFFF"/>
        </w:rPr>
        <w:t>transgenic mouse reporter lines (i.e., td-Tomato) require the use of an astrocyte promoter, which, in some regions, can be expressed in other cell types or not include all the astrocytes</w:t>
      </w:r>
      <w:r w:rsidRPr="008532A6">
        <w:rPr>
          <w:rFonts w:ascii="Times New Roman" w:hAnsi="Times New Roman" w:cs="Times New Roman"/>
          <w:color w:val="0000FF"/>
          <w:shd w:val="clear" w:color="auto" w:fill="FFFFFF"/>
          <w:vertAlign w:val="superscript"/>
        </w:rPr>
        <w:t>21</w:t>
      </w:r>
      <w:r w:rsidRPr="008532A6">
        <w:rPr>
          <w:rFonts w:ascii="Times New Roman" w:hAnsi="Times New Roman" w:cs="Times New Roman"/>
          <w:color w:val="0000FF"/>
          <w:shd w:val="clear" w:color="auto" w:fill="FFFFFF"/>
        </w:rPr>
        <w:t xml:space="preserve">. </w:t>
      </w:r>
      <w:r w:rsidRPr="008532A6">
        <w:rPr>
          <w:rFonts w:ascii="Times New Roman" w:hAnsi="Times New Roman" w:cs="Times New Roman"/>
          <w:color w:val="0000FF"/>
        </w:rPr>
        <w:t xml:space="preserve">LY iontophoresis is also time-efficient, as viral injections of fluorescent proteins require surgery and time to express the specific virus, and transgenic mouse lines require breeding. Finally, LY iontophoresis is a useful method to distinguish individual cells, while other strategies would also need to be combined with a method for sparse labeling to visualize the territories of individual </w:t>
      </w:r>
      <w:r w:rsidRPr="008532A6">
        <w:rPr>
          <w:rFonts w:ascii="Times New Roman" w:hAnsi="Times New Roman" w:cs="Times New Roman"/>
          <w:color w:val="0000FF"/>
        </w:rPr>
        <w:lastRenderedPageBreak/>
        <w:t>astrocytes</w:t>
      </w:r>
      <w:r w:rsidRPr="008532A6">
        <w:rPr>
          <w:rFonts w:ascii="Times New Roman" w:hAnsi="Times New Roman" w:cs="Times New Roman"/>
          <w:color w:val="0000FF"/>
          <w:vertAlign w:val="superscript"/>
        </w:rPr>
        <w:t xml:space="preserve">22, 23, </w:t>
      </w:r>
      <w:proofErr w:type="gramStart"/>
      <w:r w:rsidRPr="008532A6">
        <w:rPr>
          <w:rFonts w:ascii="Times New Roman" w:hAnsi="Times New Roman" w:cs="Times New Roman"/>
          <w:color w:val="0000FF"/>
          <w:vertAlign w:val="superscript"/>
        </w:rPr>
        <w:t>24</w:t>
      </w:r>
      <w:proofErr w:type="gramEnd"/>
      <w:r w:rsidRPr="008532A6">
        <w:rPr>
          <w:rFonts w:ascii="Times New Roman" w:hAnsi="Times New Roman" w:cs="Times New Roman"/>
          <w:color w:val="0000FF"/>
        </w:rPr>
        <w:t>.  However, no one method is a panacea and the choice of which is used needs to be tailored to the specific question being addressed.</w:t>
      </w:r>
      <w:r w:rsidR="00C0333D" w:rsidRPr="004E49E6">
        <w:rPr>
          <w:rFonts w:ascii="Times New Roman" w:hAnsi="Times New Roman" w:cs="Times New Roman"/>
          <w:color w:val="0000FF"/>
        </w:rPr>
        <w:t>”</w:t>
      </w:r>
    </w:p>
    <w:p w14:paraId="7EAB0D9B" w14:textId="77777777" w:rsidR="00475C26" w:rsidRPr="00ED470D" w:rsidRDefault="00475C26" w:rsidP="009E0B96">
      <w:pPr>
        <w:rPr>
          <w:rFonts w:ascii="Times New Roman" w:eastAsia="Times New Roman" w:hAnsi="Times New Roman" w:cs="Times New Roman"/>
          <w:color w:val="201F1E"/>
        </w:rPr>
      </w:pPr>
    </w:p>
    <w:p w14:paraId="4A06E68E" w14:textId="27815E9F" w:rsidR="00AB06CB" w:rsidRPr="00ED470D" w:rsidRDefault="009E0B96" w:rsidP="009E0B96">
      <w:pPr>
        <w:rPr>
          <w:rFonts w:ascii="Times New Roman" w:eastAsia="Times New Roman" w:hAnsi="Times New Roman" w:cs="Times New Roman"/>
          <w:color w:val="201F1E"/>
          <w:shd w:val="clear" w:color="auto" w:fill="FFFFFF"/>
        </w:rPr>
      </w:pPr>
      <w:r w:rsidRPr="004E49E6">
        <w:rPr>
          <w:rFonts w:ascii="Times New Roman" w:eastAsia="Times New Roman" w:hAnsi="Times New Roman" w:cs="Times New Roman"/>
          <w:color w:val="201F1E"/>
          <w:u w:val="single"/>
          <w:shd w:val="clear" w:color="auto" w:fill="FFFFFF"/>
        </w:rPr>
        <w:t>Minor Concerns</w:t>
      </w:r>
      <w:proofErr w:type="gramStart"/>
      <w:r w:rsidRPr="004E49E6">
        <w:rPr>
          <w:rFonts w:ascii="Times New Roman" w:eastAsia="Times New Roman" w:hAnsi="Times New Roman" w:cs="Times New Roman"/>
          <w:color w:val="201F1E"/>
          <w:u w:val="single"/>
          <w:shd w:val="clear" w:color="auto" w:fill="FFFFFF"/>
        </w:rPr>
        <w:t>:</w:t>
      </w:r>
      <w:proofErr w:type="gramEnd"/>
      <w:r w:rsidRPr="004E49E6">
        <w:rPr>
          <w:rFonts w:ascii="Times New Roman" w:eastAsia="Times New Roman" w:hAnsi="Times New Roman" w:cs="Times New Roman"/>
          <w:color w:val="201F1E"/>
          <w:u w:val="single"/>
        </w:rPr>
        <w:br/>
      </w:r>
      <w:r w:rsidRPr="00ED470D">
        <w:rPr>
          <w:rFonts w:ascii="Times New Roman" w:eastAsia="Times New Roman" w:hAnsi="Times New Roman" w:cs="Times New Roman"/>
          <w:color w:val="201F1E"/>
          <w:shd w:val="clear" w:color="auto" w:fill="FFFFFF"/>
        </w:rPr>
        <w:t xml:space="preserve">1). </w:t>
      </w:r>
      <w:r w:rsidR="004E49E6" w:rsidRPr="004E49E6">
        <w:rPr>
          <w:rFonts w:ascii="Times New Roman" w:eastAsia="Times New Roman" w:hAnsi="Times New Roman" w:cs="Times New Roman"/>
          <w:i/>
          <w:color w:val="201F1E"/>
          <w:shd w:val="clear" w:color="auto" w:fill="FFFFFF"/>
        </w:rPr>
        <w:t>“</w:t>
      </w:r>
      <w:r w:rsidRPr="004E49E6">
        <w:rPr>
          <w:rFonts w:ascii="Times New Roman" w:eastAsia="Times New Roman" w:hAnsi="Times New Roman" w:cs="Times New Roman"/>
          <w:i/>
          <w:color w:val="201F1E"/>
          <w:shd w:val="clear" w:color="auto" w:fill="FFFFFF"/>
        </w:rPr>
        <w:t>The authors state that 7-12 cells from 4 mice in each experiment were used for the reported study. Approximately how long does it take to individually label this number of cells, either overall or for 1 slide or mouse? This will be useful for anyone who would like to adopt this approach.</w:t>
      </w:r>
      <w:r w:rsidR="004E49E6" w:rsidRPr="004E49E6">
        <w:rPr>
          <w:rFonts w:ascii="Times New Roman" w:eastAsia="Times New Roman" w:hAnsi="Times New Roman" w:cs="Times New Roman"/>
          <w:i/>
          <w:color w:val="201F1E"/>
          <w:shd w:val="clear" w:color="auto" w:fill="FFFFFF"/>
        </w:rPr>
        <w:t>”</w:t>
      </w:r>
    </w:p>
    <w:p w14:paraId="77EB4F72" w14:textId="77777777" w:rsidR="008C16A5" w:rsidRPr="00ED470D" w:rsidRDefault="008C16A5" w:rsidP="009E0B96">
      <w:pPr>
        <w:rPr>
          <w:rFonts w:ascii="Times New Roman" w:eastAsia="Times New Roman" w:hAnsi="Times New Roman" w:cs="Times New Roman"/>
          <w:color w:val="201F1E"/>
          <w:shd w:val="clear" w:color="auto" w:fill="FFFFFF"/>
        </w:rPr>
      </w:pPr>
    </w:p>
    <w:p w14:paraId="0F716B66" w14:textId="4537572C" w:rsidR="004E49E6" w:rsidRPr="004E49E6" w:rsidRDefault="009B36A1" w:rsidP="004E49E6">
      <w:pPr>
        <w:ind w:firstLine="720"/>
        <w:rPr>
          <w:rFonts w:ascii="Times New Roman" w:eastAsia="Times New Roman" w:hAnsi="Times New Roman" w:cs="Times New Roman"/>
          <w:b/>
          <w:color w:val="201F1E"/>
          <w:shd w:val="clear" w:color="auto" w:fill="FFFFFF"/>
        </w:rPr>
      </w:pPr>
      <w:r w:rsidRPr="004E49E6">
        <w:rPr>
          <w:rFonts w:ascii="Times New Roman" w:eastAsia="Times New Roman" w:hAnsi="Times New Roman" w:cs="Times New Roman"/>
          <w:b/>
          <w:color w:val="201F1E"/>
          <w:shd w:val="clear" w:color="auto" w:fill="FFFFFF"/>
        </w:rPr>
        <w:t>W</w:t>
      </w:r>
      <w:r w:rsidR="00DD3BA6" w:rsidRPr="004E49E6">
        <w:rPr>
          <w:rFonts w:ascii="Times New Roman" w:eastAsia="Times New Roman" w:hAnsi="Times New Roman" w:cs="Times New Roman"/>
          <w:b/>
          <w:color w:val="201F1E"/>
          <w:shd w:val="clear" w:color="auto" w:fill="FFFFFF"/>
        </w:rPr>
        <w:t>e have included this information</w:t>
      </w:r>
      <w:r w:rsidRPr="004E49E6">
        <w:rPr>
          <w:rFonts w:ascii="Times New Roman" w:eastAsia="Times New Roman" w:hAnsi="Times New Roman" w:cs="Times New Roman"/>
          <w:b/>
          <w:color w:val="201F1E"/>
          <w:shd w:val="clear" w:color="auto" w:fill="FFFFFF"/>
        </w:rPr>
        <w:t xml:space="preserve"> in lines </w:t>
      </w:r>
      <w:r w:rsidR="008532A6">
        <w:rPr>
          <w:rFonts w:ascii="Times New Roman" w:eastAsia="Times New Roman" w:hAnsi="Times New Roman" w:cs="Times New Roman"/>
          <w:b/>
          <w:color w:val="201F1E"/>
          <w:shd w:val="clear" w:color="auto" w:fill="FFFFFF"/>
        </w:rPr>
        <w:t>244</w:t>
      </w:r>
      <w:r w:rsidR="005C49A9" w:rsidRPr="004E49E6">
        <w:rPr>
          <w:rFonts w:ascii="Times New Roman" w:eastAsia="Times New Roman" w:hAnsi="Times New Roman" w:cs="Times New Roman"/>
          <w:b/>
          <w:color w:val="201F1E"/>
          <w:shd w:val="clear" w:color="auto" w:fill="FFFFFF"/>
        </w:rPr>
        <w:t>-24</w:t>
      </w:r>
      <w:r w:rsidR="008532A6">
        <w:rPr>
          <w:rFonts w:ascii="Times New Roman" w:eastAsia="Times New Roman" w:hAnsi="Times New Roman" w:cs="Times New Roman"/>
          <w:b/>
          <w:color w:val="201F1E"/>
          <w:shd w:val="clear" w:color="auto" w:fill="FFFFFF"/>
        </w:rPr>
        <w:t>6</w:t>
      </w:r>
      <w:r w:rsidR="00DD3BA6" w:rsidRPr="004E49E6">
        <w:rPr>
          <w:rFonts w:ascii="Times New Roman" w:eastAsia="Times New Roman" w:hAnsi="Times New Roman" w:cs="Times New Roman"/>
          <w:b/>
          <w:color w:val="201F1E"/>
          <w:shd w:val="clear" w:color="auto" w:fill="FFFFFF"/>
        </w:rPr>
        <w:t>,</w:t>
      </w:r>
    </w:p>
    <w:p w14:paraId="4FF01D59" w14:textId="77777777" w:rsidR="004E49E6" w:rsidRDefault="004E49E6" w:rsidP="004E49E6">
      <w:pPr>
        <w:ind w:firstLine="720"/>
        <w:rPr>
          <w:rFonts w:ascii="Times New Roman" w:eastAsia="Times New Roman" w:hAnsi="Times New Roman" w:cs="Times New Roman"/>
          <w:color w:val="201F1E"/>
          <w:shd w:val="clear" w:color="auto" w:fill="FFFFFF"/>
        </w:rPr>
      </w:pPr>
    </w:p>
    <w:p w14:paraId="08DE1714" w14:textId="49A2CB9A" w:rsidR="00DD3BA6" w:rsidRPr="004E49E6" w:rsidRDefault="00DD3BA6" w:rsidP="004E49E6">
      <w:pPr>
        <w:ind w:firstLine="720"/>
        <w:rPr>
          <w:rFonts w:ascii="Times New Roman" w:hAnsi="Times New Roman" w:cs="Times New Roman"/>
          <w:color w:val="0000FF"/>
          <w:shd w:val="clear" w:color="auto" w:fill="FFFFFF"/>
        </w:rPr>
      </w:pPr>
      <w:r w:rsidRPr="004E49E6">
        <w:rPr>
          <w:rFonts w:ascii="Times New Roman" w:eastAsia="Times New Roman" w:hAnsi="Times New Roman" w:cs="Times New Roman"/>
          <w:color w:val="0000FF"/>
          <w:shd w:val="clear" w:color="auto" w:fill="FFFFFF"/>
        </w:rPr>
        <w:t>“Depending on the brain area used for the experiment, the number of astrocytes may vary. This may affect the time needed to identify an astrocy</w:t>
      </w:r>
      <w:r w:rsidR="00C0333D" w:rsidRPr="004E49E6">
        <w:rPr>
          <w:rFonts w:ascii="Times New Roman" w:eastAsia="Times New Roman" w:hAnsi="Times New Roman" w:cs="Times New Roman"/>
          <w:color w:val="0000FF"/>
          <w:shd w:val="clear" w:color="auto" w:fill="FFFFFF"/>
        </w:rPr>
        <w:t xml:space="preserve">te before filling.” Also, line </w:t>
      </w:r>
      <w:r w:rsidR="005C49A9" w:rsidRPr="004E49E6">
        <w:rPr>
          <w:rFonts w:ascii="Times New Roman" w:eastAsia="Times New Roman" w:hAnsi="Times New Roman" w:cs="Times New Roman"/>
          <w:color w:val="0000FF"/>
          <w:shd w:val="clear" w:color="auto" w:fill="FFFFFF"/>
        </w:rPr>
        <w:t>282</w:t>
      </w:r>
      <w:r w:rsidRPr="004E49E6">
        <w:rPr>
          <w:rFonts w:ascii="Times New Roman" w:eastAsia="Times New Roman" w:hAnsi="Times New Roman" w:cs="Times New Roman"/>
          <w:color w:val="0000FF"/>
          <w:shd w:val="clear" w:color="auto" w:fill="FFFFFF"/>
        </w:rPr>
        <w:t xml:space="preserve"> state</w:t>
      </w:r>
      <w:r w:rsidR="00C0333D" w:rsidRPr="004E49E6">
        <w:rPr>
          <w:rFonts w:ascii="Times New Roman" w:eastAsia="Times New Roman" w:hAnsi="Times New Roman" w:cs="Times New Roman"/>
          <w:color w:val="0000FF"/>
          <w:shd w:val="clear" w:color="auto" w:fill="FFFFFF"/>
        </w:rPr>
        <w:t>s</w:t>
      </w:r>
      <w:r w:rsidRPr="004E49E6">
        <w:rPr>
          <w:rFonts w:ascii="Times New Roman" w:eastAsia="Times New Roman" w:hAnsi="Times New Roman" w:cs="Times New Roman"/>
          <w:color w:val="0000FF"/>
          <w:shd w:val="clear" w:color="auto" w:fill="FFFFFF"/>
        </w:rPr>
        <w:t>, “Dye filling of a single astrocyte and imaging takes about 45 minutes</w:t>
      </w:r>
      <w:r w:rsidRPr="004E49E6">
        <w:rPr>
          <w:rFonts w:ascii="Times New Roman" w:hAnsi="Times New Roman" w:cs="Times New Roman"/>
          <w:color w:val="0000FF"/>
          <w:shd w:val="clear" w:color="auto" w:fill="FFFFFF"/>
        </w:rPr>
        <w:t xml:space="preserve"> to an hour. </w:t>
      </w:r>
      <w:r w:rsidRPr="004E49E6">
        <w:rPr>
          <w:rFonts w:ascii="Times New Roman" w:eastAsia="Times New Roman" w:hAnsi="Times New Roman" w:cs="Times New Roman"/>
          <w:color w:val="0000FF"/>
          <w:shd w:val="clear" w:color="auto" w:fill="FFFFFF"/>
        </w:rPr>
        <w:t>For this specific experiment, it was possible to get about 3-6 cells per mouse.</w:t>
      </w:r>
      <w:r w:rsidRPr="004E49E6">
        <w:rPr>
          <w:rFonts w:ascii="Times New Roman" w:hAnsi="Times New Roman" w:cs="Times New Roman"/>
          <w:color w:val="0000FF"/>
          <w:shd w:val="clear" w:color="auto" w:fill="FFFFFF"/>
        </w:rPr>
        <w:t>”</w:t>
      </w:r>
    </w:p>
    <w:p w14:paraId="05C7B63F" w14:textId="1CF7838B" w:rsidR="005E706F" w:rsidRPr="004E49E6" w:rsidRDefault="009E0B96" w:rsidP="009E0B96">
      <w:pPr>
        <w:rPr>
          <w:rFonts w:ascii="Times New Roman" w:eastAsia="Times New Roman" w:hAnsi="Times New Roman" w:cs="Times New Roman"/>
          <w:i/>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2). </w:t>
      </w:r>
      <w:r w:rsidR="004E49E6" w:rsidRPr="004E49E6">
        <w:rPr>
          <w:rFonts w:ascii="Times New Roman" w:eastAsia="Times New Roman" w:hAnsi="Times New Roman" w:cs="Times New Roman"/>
          <w:i/>
          <w:color w:val="201F1E"/>
          <w:shd w:val="clear" w:color="auto" w:fill="FFFFFF"/>
        </w:rPr>
        <w:t>“</w:t>
      </w:r>
      <w:r w:rsidRPr="004E49E6">
        <w:rPr>
          <w:rFonts w:ascii="Times New Roman" w:eastAsia="Times New Roman" w:hAnsi="Times New Roman" w:cs="Times New Roman"/>
          <w:i/>
          <w:color w:val="201F1E"/>
          <w:shd w:val="clear" w:color="auto" w:fill="FFFFFF"/>
        </w:rPr>
        <w:t>If multiple cells are labelled, is there any distance between cells which need to be allowed, in order to get good individual images of fine branches?</w:t>
      </w:r>
      <w:r w:rsidR="004E49E6" w:rsidRPr="004E49E6">
        <w:rPr>
          <w:rFonts w:ascii="Times New Roman" w:eastAsia="Times New Roman" w:hAnsi="Times New Roman" w:cs="Times New Roman"/>
          <w:i/>
          <w:color w:val="201F1E"/>
          <w:shd w:val="clear" w:color="auto" w:fill="FFFFFF"/>
        </w:rPr>
        <w:t>”</w:t>
      </w:r>
    </w:p>
    <w:p w14:paraId="684C6ACD" w14:textId="77777777" w:rsidR="00DD3BA6" w:rsidRPr="00ED470D" w:rsidRDefault="00DD3BA6" w:rsidP="00DD3BA6">
      <w:pPr>
        <w:rPr>
          <w:rFonts w:ascii="Times New Roman" w:hAnsi="Times New Roman" w:cs="Times New Roman"/>
          <w:color w:val="201F1E"/>
          <w:shd w:val="clear" w:color="auto" w:fill="FFFFFF"/>
        </w:rPr>
      </w:pPr>
    </w:p>
    <w:p w14:paraId="579F5C1C" w14:textId="3F2767A2" w:rsidR="004E49E6" w:rsidRPr="004E49E6" w:rsidRDefault="00DD3BA6" w:rsidP="004E49E6">
      <w:pPr>
        <w:ind w:firstLine="720"/>
        <w:rPr>
          <w:rFonts w:ascii="Times New Roman" w:hAnsi="Times New Roman" w:cs="Times New Roman"/>
          <w:b/>
          <w:color w:val="201F1E"/>
          <w:shd w:val="clear" w:color="auto" w:fill="FFFFFF"/>
        </w:rPr>
      </w:pPr>
      <w:r w:rsidRPr="004E49E6">
        <w:rPr>
          <w:rFonts w:ascii="Times New Roman" w:hAnsi="Times New Roman" w:cs="Times New Roman"/>
          <w:b/>
          <w:color w:val="201F1E"/>
          <w:shd w:val="clear" w:color="auto" w:fill="FFFFFF"/>
        </w:rPr>
        <w:t>We include</w:t>
      </w:r>
      <w:r w:rsidR="00C906DE" w:rsidRPr="004E49E6">
        <w:rPr>
          <w:rFonts w:ascii="Times New Roman" w:hAnsi="Times New Roman" w:cs="Times New Roman"/>
          <w:b/>
          <w:color w:val="201F1E"/>
          <w:shd w:val="clear" w:color="auto" w:fill="FFFFFF"/>
        </w:rPr>
        <w:t xml:space="preserve">d a note about this in lines </w:t>
      </w:r>
      <w:r w:rsidR="005C49A9" w:rsidRPr="004E49E6">
        <w:rPr>
          <w:rFonts w:ascii="Times New Roman" w:hAnsi="Times New Roman" w:cs="Times New Roman"/>
          <w:b/>
          <w:color w:val="201F1E"/>
          <w:shd w:val="clear" w:color="auto" w:fill="FFFFFF"/>
        </w:rPr>
        <w:t>28</w:t>
      </w:r>
      <w:r w:rsidR="008532A6">
        <w:rPr>
          <w:rFonts w:ascii="Times New Roman" w:hAnsi="Times New Roman" w:cs="Times New Roman"/>
          <w:b/>
          <w:color w:val="201F1E"/>
          <w:shd w:val="clear" w:color="auto" w:fill="FFFFFF"/>
        </w:rPr>
        <w:t>7</w:t>
      </w:r>
      <w:r w:rsidR="005C49A9" w:rsidRPr="004E49E6">
        <w:rPr>
          <w:rFonts w:ascii="Times New Roman" w:hAnsi="Times New Roman" w:cs="Times New Roman"/>
          <w:b/>
          <w:color w:val="201F1E"/>
          <w:shd w:val="clear" w:color="auto" w:fill="FFFFFF"/>
        </w:rPr>
        <w:t>-28</w:t>
      </w:r>
      <w:r w:rsidR="008532A6">
        <w:rPr>
          <w:rFonts w:ascii="Times New Roman" w:hAnsi="Times New Roman" w:cs="Times New Roman"/>
          <w:b/>
          <w:color w:val="201F1E"/>
          <w:shd w:val="clear" w:color="auto" w:fill="FFFFFF"/>
        </w:rPr>
        <w:t>9</w:t>
      </w:r>
      <w:r w:rsidR="00C906DE" w:rsidRPr="004E49E6">
        <w:rPr>
          <w:rFonts w:ascii="Times New Roman" w:hAnsi="Times New Roman" w:cs="Times New Roman"/>
          <w:b/>
          <w:color w:val="201F1E"/>
          <w:shd w:val="clear" w:color="auto" w:fill="FFFFFF"/>
        </w:rPr>
        <w:t>,</w:t>
      </w:r>
    </w:p>
    <w:p w14:paraId="11ACBEC3" w14:textId="77777777" w:rsidR="004E49E6" w:rsidRDefault="004E49E6" w:rsidP="004E49E6">
      <w:pPr>
        <w:ind w:firstLine="720"/>
        <w:rPr>
          <w:rFonts w:ascii="Times New Roman" w:hAnsi="Times New Roman" w:cs="Times New Roman"/>
          <w:color w:val="201F1E"/>
          <w:shd w:val="clear" w:color="auto" w:fill="FFFFFF"/>
        </w:rPr>
      </w:pPr>
    </w:p>
    <w:p w14:paraId="56AA3B80" w14:textId="179D8966" w:rsidR="00DD3BA6" w:rsidRPr="004E49E6" w:rsidRDefault="00C906DE" w:rsidP="004E49E6">
      <w:pPr>
        <w:ind w:firstLine="720"/>
        <w:rPr>
          <w:rFonts w:ascii="Times New Roman" w:eastAsia="Times New Roman" w:hAnsi="Times New Roman" w:cs="Times New Roman"/>
          <w:color w:val="0000FF"/>
          <w:shd w:val="clear" w:color="auto" w:fill="FFFFFF"/>
        </w:rPr>
      </w:pPr>
      <w:r w:rsidRPr="004E49E6">
        <w:rPr>
          <w:rFonts w:ascii="Times New Roman" w:hAnsi="Times New Roman" w:cs="Times New Roman"/>
          <w:color w:val="0000FF"/>
          <w:shd w:val="clear" w:color="auto" w:fill="FFFFFF"/>
        </w:rPr>
        <w:t>“</w:t>
      </w:r>
      <w:r w:rsidR="00DD3BA6" w:rsidRPr="004E49E6">
        <w:rPr>
          <w:rFonts w:ascii="Times New Roman" w:hAnsi="Times New Roman" w:cs="Times New Roman"/>
          <w:color w:val="0000FF"/>
          <w:shd w:val="clear" w:color="auto" w:fill="FFFFFF"/>
        </w:rPr>
        <w:t xml:space="preserve">If needed, </w:t>
      </w:r>
      <w:r w:rsidR="00DD3BA6" w:rsidRPr="004E49E6">
        <w:rPr>
          <w:rFonts w:ascii="Times New Roman" w:hAnsi="Times New Roman" w:cs="Times New Roman"/>
          <w:color w:val="0000FF"/>
        </w:rPr>
        <w:t>multiple cells can be labeled on the same slice. However, to distinguish individual astrocytes, be sure to keep a distance of about 200 µm between cells.</w:t>
      </w:r>
      <w:r w:rsidR="00DD3BA6" w:rsidRPr="004E49E6">
        <w:rPr>
          <w:rFonts w:ascii="Times New Roman" w:eastAsia="Times New Roman" w:hAnsi="Times New Roman" w:cs="Times New Roman"/>
          <w:color w:val="0000FF"/>
          <w:shd w:val="clear" w:color="auto" w:fill="FFFFFF"/>
        </w:rPr>
        <w:t>”</w:t>
      </w:r>
    </w:p>
    <w:p w14:paraId="027B6683" w14:textId="6498A8CF" w:rsidR="00F96100"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3).</w:t>
      </w:r>
      <w:r w:rsidRPr="004E49E6">
        <w:rPr>
          <w:rFonts w:ascii="Times New Roman" w:eastAsia="Times New Roman" w:hAnsi="Times New Roman" w:cs="Times New Roman"/>
          <w:i/>
          <w:color w:val="201F1E"/>
          <w:shd w:val="clear" w:color="auto" w:fill="FFFFFF"/>
        </w:rPr>
        <w:t xml:space="preserve"> </w:t>
      </w:r>
      <w:r w:rsidR="004E49E6" w:rsidRPr="004E49E6">
        <w:rPr>
          <w:rFonts w:ascii="Times New Roman" w:eastAsia="Times New Roman" w:hAnsi="Times New Roman" w:cs="Times New Roman"/>
          <w:i/>
          <w:color w:val="201F1E"/>
          <w:shd w:val="clear" w:color="auto" w:fill="FFFFFF"/>
        </w:rPr>
        <w:t>“</w:t>
      </w:r>
      <w:r w:rsidRPr="004E49E6">
        <w:rPr>
          <w:rFonts w:ascii="Times New Roman" w:eastAsia="Times New Roman" w:hAnsi="Times New Roman" w:cs="Times New Roman"/>
          <w:i/>
          <w:color w:val="201F1E"/>
          <w:shd w:val="clear" w:color="auto" w:fill="FFFFFF"/>
        </w:rPr>
        <w:t>What dilution of Aquaporin-4 primary antibody was used for IHC? (I apologize if I missed it).</w:t>
      </w:r>
      <w:r w:rsidR="004E49E6" w:rsidRPr="004E49E6">
        <w:rPr>
          <w:rFonts w:ascii="Times New Roman" w:eastAsia="Times New Roman" w:hAnsi="Times New Roman" w:cs="Times New Roman"/>
          <w:i/>
          <w:color w:val="201F1E"/>
          <w:shd w:val="clear" w:color="auto" w:fill="FFFFFF"/>
        </w:rPr>
        <w:t>”</w:t>
      </w:r>
    </w:p>
    <w:p w14:paraId="5318532E" w14:textId="77777777" w:rsidR="00F96100" w:rsidRPr="00ED470D" w:rsidRDefault="00F96100" w:rsidP="009E0B96">
      <w:pPr>
        <w:rPr>
          <w:rFonts w:ascii="Times New Roman" w:eastAsia="Times New Roman" w:hAnsi="Times New Roman" w:cs="Times New Roman"/>
          <w:color w:val="201F1E"/>
          <w:shd w:val="clear" w:color="auto" w:fill="FFFFFF"/>
        </w:rPr>
      </w:pPr>
    </w:p>
    <w:p w14:paraId="09D60471" w14:textId="77777777" w:rsidR="004E49E6" w:rsidRPr="004E49E6" w:rsidRDefault="005C49A9" w:rsidP="004E49E6">
      <w:pPr>
        <w:ind w:firstLine="720"/>
        <w:rPr>
          <w:rFonts w:ascii="Times New Roman" w:eastAsia="Times New Roman" w:hAnsi="Times New Roman" w:cs="Times New Roman"/>
          <w:b/>
          <w:color w:val="201F1E"/>
          <w:shd w:val="clear" w:color="auto" w:fill="FFFFFF"/>
        </w:rPr>
      </w:pPr>
      <w:r w:rsidRPr="004E49E6">
        <w:rPr>
          <w:rFonts w:ascii="Times New Roman" w:eastAsia="Times New Roman" w:hAnsi="Times New Roman" w:cs="Times New Roman"/>
          <w:b/>
          <w:color w:val="201F1E"/>
          <w:shd w:val="clear" w:color="auto" w:fill="FFFFFF"/>
        </w:rPr>
        <w:t>Line 300</w:t>
      </w:r>
      <w:r w:rsidR="00C0333D" w:rsidRPr="004E49E6">
        <w:rPr>
          <w:rFonts w:ascii="Times New Roman" w:eastAsia="Times New Roman" w:hAnsi="Times New Roman" w:cs="Times New Roman"/>
          <w:b/>
          <w:color w:val="201F1E"/>
          <w:shd w:val="clear" w:color="auto" w:fill="FFFFFF"/>
        </w:rPr>
        <w:t xml:space="preserve"> </w:t>
      </w:r>
      <w:r w:rsidR="00386344" w:rsidRPr="004E49E6">
        <w:rPr>
          <w:rFonts w:ascii="Times New Roman" w:eastAsia="Times New Roman" w:hAnsi="Times New Roman" w:cs="Times New Roman"/>
          <w:b/>
          <w:color w:val="201F1E"/>
          <w:shd w:val="clear" w:color="auto" w:fill="FFFFFF"/>
        </w:rPr>
        <w:t xml:space="preserve">states </w:t>
      </w:r>
    </w:p>
    <w:p w14:paraId="0E86E665" w14:textId="77777777" w:rsidR="004E49E6" w:rsidRDefault="004E49E6" w:rsidP="004E49E6">
      <w:pPr>
        <w:ind w:firstLine="720"/>
        <w:rPr>
          <w:rFonts w:ascii="Times New Roman" w:eastAsia="Times New Roman" w:hAnsi="Times New Roman" w:cs="Times New Roman"/>
          <w:color w:val="201F1E"/>
          <w:shd w:val="clear" w:color="auto" w:fill="FFFFFF"/>
        </w:rPr>
      </w:pPr>
    </w:p>
    <w:p w14:paraId="0B5EBB62" w14:textId="7275067D" w:rsidR="00386344" w:rsidRPr="004E49E6" w:rsidRDefault="00386344" w:rsidP="004E49E6">
      <w:pPr>
        <w:ind w:firstLine="720"/>
        <w:rPr>
          <w:rFonts w:ascii="Times New Roman" w:hAnsi="Times New Roman" w:cs="Times New Roman"/>
          <w:i/>
        </w:rPr>
      </w:pPr>
      <w:r w:rsidRPr="004E49E6">
        <w:rPr>
          <w:rFonts w:ascii="Times New Roman" w:eastAsia="Times New Roman" w:hAnsi="Times New Roman" w:cs="Times New Roman"/>
          <w:i/>
          <w:color w:val="201F1E"/>
          <w:shd w:val="clear" w:color="auto" w:fill="FFFFFF"/>
        </w:rPr>
        <w:t>“</w:t>
      </w:r>
      <w:proofErr w:type="gramStart"/>
      <w:r w:rsidR="00C906DE" w:rsidRPr="004E49E6">
        <w:rPr>
          <w:rFonts w:ascii="Times New Roman" w:hAnsi="Times New Roman" w:cs="Times New Roman"/>
          <w:i/>
        </w:rPr>
        <w:t>we</w:t>
      </w:r>
      <w:proofErr w:type="gramEnd"/>
      <w:r w:rsidR="00C906DE" w:rsidRPr="004E49E6">
        <w:rPr>
          <w:rFonts w:ascii="Times New Roman" w:hAnsi="Times New Roman" w:cs="Times New Roman"/>
          <w:i/>
        </w:rPr>
        <w:t xml:space="preserve"> used a 1:500 dilution for Anti GFAP antibody and </w:t>
      </w:r>
      <w:r w:rsidR="00C0333D" w:rsidRPr="004E49E6">
        <w:rPr>
          <w:rFonts w:ascii="Times New Roman" w:hAnsi="Times New Roman" w:cs="Times New Roman"/>
          <w:i/>
        </w:rPr>
        <w:t xml:space="preserve">a </w:t>
      </w:r>
      <w:r w:rsidR="00C906DE" w:rsidRPr="004E49E6">
        <w:rPr>
          <w:rFonts w:ascii="Times New Roman" w:hAnsi="Times New Roman" w:cs="Times New Roman"/>
          <w:i/>
        </w:rPr>
        <w:t>1:500 dilution for Anti Aquaporin-4 antibody</w:t>
      </w:r>
      <w:r w:rsidRPr="004E49E6">
        <w:rPr>
          <w:rFonts w:ascii="Times New Roman" w:hAnsi="Times New Roman" w:cs="Times New Roman"/>
          <w:i/>
        </w:rPr>
        <w:t>.”</w:t>
      </w:r>
    </w:p>
    <w:p w14:paraId="673BF044" w14:textId="02E421F1" w:rsidR="009E0B96" w:rsidRPr="00ED470D" w:rsidRDefault="009E0B96" w:rsidP="009E0B96">
      <w:pPr>
        <w:rPr>
          <w:rFonts w:ascii="Times New Roman" w:eastAsia="Times New Roman" w:hAnsi="Times New Roman" w:cs="Times New Roman"/>
          <w:color w:val="201F1E"/>
          <w:shd w:val="clear" w:color="auto" w:fill="FFFFFF"/>
        </w:rPr>
      </w:pPr>
      <w:r w:rsidRPr="00ED470D">
        <w:rPr>
          <w:rFonts w:ascii="Times New Roman" w:eastAsia="Times New Roman" w:hAnsi="Times New Roman" w:cs="Times New Roman"/>
          <w:color w:val="201F1E"/>
        </w:rPr>
        <w:br/>
      </w:r>
      <w:r w:rsidRPr="00ED470D">
        <w:rPr>
          <w:rFonts w:ascii="Times New Roman" w:eastAsia="Times New Roman" w:hAnsi="Times New Roman" w:cs="Times New Roman"/>
          <w:color w:val="201F1E"/>
          <w:shd w:val="clear" w:color="auto" w:fill="FFFFFF"/>
        </w:rPr>
        <w:t xml:space="preserve">4). </w:t>
      </w:r>
      <w:r w:rsidR="004E49E6" w:rsidRPr="004E49E6">
        <w:rPr>
          <w:rFonts w:ascii="Times New Roman" w:eastAsia="Times New Roman" w:hAnsi="Times New Roman" w:cs="Times New Roman"/>
          <w:i/>
          <w:color w:val="201F1E"/>
          <w:shd w:val="clear" w:color="auto" w:fill="FFFFFF"/>
        </w:rPr>
        <w:t>“</w:t>
      </w:r>
      <w:r w:rsidRPr="004E49E6">
        <w:rPr>
          <w:rFonts w:ascii="Times New Roman" w:eastAsia="Times New Roman" w:hAnsi="Times New Roman" w:cs="Times New Roman"/>
          <w:i/>
          <w:color w:val="201F1E"/>
          <w:shd w:val="clear" w:color="auto" w:fill="FFFFFF"/>
        </w:rPr>
        <w:t xml:space="preserve">How much of a concern is clogging for a 200 </w:t>
      </w:r>
      <w:proofErr w:type="spellStart"/>
      <w:r w:rsidRPr="004E49E6">
        <w:rPr>
          <w:rFonts w:ascii="Times New Roman" w:eastAsia="Times New Roman" w:hAnsi="Times New Roman" w:cs="Times New Roman"/>
          <w:i/>
          <w:color w:val="201F1E"/>
          <w:shd w:val="clear" w:color="auto" w:fill="FFFFFF"/>
        </w:rPr>
        <w:t>MOhm</w:t>
      </w:r>
      <w:proofErr w:type="spellEnd"/>
      <w:r w:rsidRPr="004E49E6">
        <w:rPr>
          <w:rFonts w:ascii="Times New Roman" w:eastAsia="Times New Roman" w:hAnsi="Times New Roman" w:cs="Times New Roman"/>
          <w:i/>
          <w:color w:val="201F1E"/>
          <w:shd w:val="clear" w:color="auto" w:fill="FFFFFF"/>
        </w:rPr>
        <w:t xml:space="preserve"> electrode? Does this happen with any frequency?</w:t>
      </w:r>
      <w:r w:rsidR="004E49E6" w:rsidRPr="004E49E6">
        <w:rPr>
          <w:rFonts w:ascii="Times New Roman" w:eastAsia="Times New Roman" w:hAnsi="Times New Roman" w:cs="Times New Roman"/>
          <w:i/>
          <w:color w:val="201F1E"/>
          <w:shd w:val="clear" w:color="auto" w:fill="FFFFFF"/>
        </w:rPr>
        <w:t>”</w:t>
      </w:r>
    </w:p>
    <w:p w14:paraId="4E48F236" w14:textId="77777777" w:rsidR="00475C26" w:rsidRPr="00ED470D" w:rsidRDefault="00475C26" w:rsidP="009E0B96">
      <w:pPr>
        <w:rPr>
          <w:rFonts w:ascii="Times New Roman" w:eastAsia="Times New Roman" w:hAnsi="Times New Roman" w:cs="Times New Roman"/>
          <w:color w:val="201F1E"/>
          <w:shd w:val="clear" w:color="auto" w:fill="FFFFFF"/>
        </w:rPr>
      </w:pPr>
    </w:p>
    <w:p w14:paraId="08FA8EDD" w14:textId="70D57F2A" w:rsidR="004E49E6" w:rsidRPr="004E49E6" w:rsidRDefault="00475C26" w:rsidP="004E49E6">
      <w:pPr>
        <w:ind w:firstLine="720"/>
        <w:rPr>
          <w:rFonts w:ascii="Times New Roman" w:eastAsia="Times New Roman" w:hAnsi="Times New Roman" w:cs="Times New Roman"/>
          <w:b/>
          <w:color w:val="201F1E"/>
          <w:shd w:val="clear" w:color="auto" w:fill="FFFFFF"/>
        </w:rPr>
      </w:pPr>
      <w:r w:rsidRPr="004E49E6">
        <w:rPr>
          <w:rFonts w:ascii="Times New Roman" w:eastAsia="Times New Roman" w:hAnsi="Times New Roman" w:cs="Times New Roman"/>
          <w:b/>
          <w:color w:val="201F1E"/>
          <w:shd w:val="clear" w:color="auto" w:fill="FFFFFF"/>
        </w:rPr>
        <w:t>We addressed this comment in the text</w:t>
      </w:r>
      <w:r w:rsidR="00C0333D" w:rsidRPr="004E49E6">
        <w:rPr>
          <w:rFonts w:ascii="Times New Roman" w:eastAsia="Times New Roman" w:hAnsi="Times New Roman" w:cs="Times New Roman"/>
          <w:b/>
          <w:color w:val="201F1E"/>
          <w:shd w:val="clear" w:color="auto" w:fill="FFFFFF"/>
        </w:rPr>
        <w:t xml:space="preserve"> lines</w:t>
      </w:r>
      <w:r w:rsidR="005C49A9" w:rsidRPr="004E49E6">
        <w:rPr>
          <w:rFonts w:ascii="Times New Roman" w:eastAsia="Times New Roman" w:hAnsi="Times New Roman" w:cs="Times New Roman"/>
          <w:b/>
          <w:color w:val="201F1E"/>
          <w:shd w:val="clear" w:color="auto" w:fill="FFFFFF"/>
        </w:rPr>
        <w:t xml:space="preserve"> 22</w:t>
      </w:r>
      <w:r w:rsidR="008532A6">
        <w:rPr>
          <w:rFonts w:ascii="Times New Roman" w:eastAsia="Times New Roman" w:hAnsi="Times New Roman" w:cs="Times New Roman"/>
          <w:b/>
          <w:color w:val="201F1E"/>
          <w:shd w:val="clear" w:color="auto" w:fill="FFFFFF"/>
        </w:rPr>
        <w:t>4</w:t>
      </w:r>
      <w:r w:rsidR="005C49A9" w:rsidRPr="004E49E6">
        <w:rPr>
          <w:rFonts w:ascii="Times New Roman" w:eastAsia="Times New Roman" w:hAnsi="Times New Roman" w:cs="Times New Roman"/>
          <w:b/>
          <w:color w:val="201F1E"/>
          <w:shd w:val="clear" w:color="auto" w:fill="FFFFFF"/>
        </w:rPr>
        <w:t>-22</w:t>
      </w:r>
      <w:r w:rsidR="008532A6">
        <w:rPr>
          <w:rFonts w:ascii="Times New Roman" w:eastAsia="Times New Roman" w:hAnsi="Times New Roman" w:cs="Times New Roman"/>
          <w:b/>
          <w:color w:val="201F1E"/>
          <w:shd w:val="clear" w:color="auto" w:fill="FFFFFF"/>
        </w:rPr>
        <w:t>7</w:t>
      </w:r>
      <w:r w:rsidRPr="004E49E6">
        <w:rPr>
          <w:rFonts w:ascii="Times New Roman" w:eastAsia="Times New Roman" w:hAnsi="Times New Roman" w:cs="Times New Roman"/>
          <w:b/>
          <w:color w:val="201F1E"/>
          <w:shd w:val="clear" w:color="auto" w:fill="FFFFFF"/>
        </w:rPr>
        <w:t xml:space="preserve">, </w:t>
      </w:r>
    </w:p>
    <w:p w14:paraId="3FC34C48" w14:textId="77777777" w:rsidR="004E49E6" w:rsidRDefault="004E49E6" w:rsidP="009E0B96">
      <w:pPr>
        <w:rPr>
          <w:rFonts w:ascii="Times New Roman" w:eastAsia="Times New Roman" w:hAnsi="Times New Roman" w:cs="Times New Roman"/>
          <w:color w:val="201F1E"/>
          <w:shd w:val="clear" w:color="auto" w:fill="FFFFFF"/>
        </w:rPr>
      </w:pPr>
    </w:p>
    <w:p w14:paraId="5F80DFE0" w14:textId="4DA10012" w:rsidR="00475C26" w:rsidRDefault="00475C26" w:rsidP="004E49E6">
      <w:pPr>
        <w:ind w:firstLine="720"/>
        <w:jc w:val="both"/>
        <w:rPr>
          <w:rFonts w:ascii="Times New Roman" w:hAnsi="Times New Roman" w:cs="Times New Roman"/>
          <w:color w:val="0000FF"/>
        </w:rPr>
      </w:pPr>
      <w:r w:rsidRPr="008532A6">
        <w:rPr>
          <w:rFonts w:ascii="Times New Roman" w:eastAsia="Times New Roman" w:hAnsi="Times New Roman" w:cs="Times New Roman"/>
          <w:color w:val="0000FF"/>
          <w:shd w:val="clear" w:color="auto" w:fill="FFFFFF"/>
        </w:rPr>
        <w:t>“</w:t>
      </w:r>
      <w:r w:rsidR="008532A6" w:rsidRPr="008532A6">
        <w:rPr>
          <w:rFonts w:ascii="Times New Roman" w:hAnsi="Times New Roman" w:cs="Times New Roman"/>
          <w:color w:val="0000FF"/>
        </w:rPr>
        <w:t>Clogging is a concern for the 200 MΩ electrode. With centrifugation and filtration of the dye solution before every experiment, this should not be a frequent problem. However, because the tip of the electrode is small, tissue may sometimes become stuck in the opening. We have not found a way to prevent this, but it can be easily dealt with by simply using a new electrode</w:t>
      </w:r>
      <w:r w:rsidRPr="008532A6">
        <w:rPr>
          <w:rFonts w:ascii="Times New Roman" w:hAnsi="Times New Roman" w:cs="Times New Roman"/>
          <w:color w:val="0000FF"/>
        </w:rPr>
        <w:t>”</w:t>
      </w:r>
    </w:p>
    <w:p w14:paraId="348C8782" w14:textId="142A6451" w:rsidR="008532A6" w:rsidRDefault="008532A6" w:rsidP="004E49E6">
      <w:pPr>
        <w:ind w:firstLine="720"/>
        <w:jc w:val="both"/>
        <w:rPr>
          <w:rFonts w:ascii="Times New Roman" w:hAnsi="Times New Roman" w:cs="Times New Roman"/>
          <w:color w:val="0000FF"/>
        </w:rPr>
      </w:pPr>
    </w:p>
    <w:p w14:paraId="395741FB" w14:textId="11909EDC" w:rsidR="008532A6" w:rsidRDefault="008532A6" w:rsidP="004E49E6">
      <w:pPr>
        <w:ind w:firstLine="720"/>
        <w:jc w:val="both"/>
        <w:rPr>
          <w:rFonts w:ascii="Times New Roman" w:hAnsi="Times New Roman" w:cs="Times New Roman"/>
          <w:color w:val="0000FF"/>
        </w:rPr>
      </w:pPr>
    </w:p>
    <w:p w14:paraId="742B1E35" w14:textId="079DC1EB" w:rsidR="008532A6" w:rsidRPr="008532A6" w:rsidRDefault="008532A6" w:rsidP="008532A6">
      <w:pPr>
        <w:ind w:firstLine="720"/>
        <w:jc w:val="center"/>
        <w:rPr>
          <w:rFonts w:ascii="Times New Roman" w:eastAsia="Times New Roman" w:hAnsi="Times New Roman" w:cs="Times New Roman"/>
          <w:b/>
          <w:color w:val="000000" w:themeColor="text1"/>
          <w:shd w:val="clear" w:color="auto" w:fill="FFFFFF"/>
        </w:rPr>
      </w:pPr>
      <w:r w:rsidRPr="008532A6">
        <w:rPr>
          <w:rFonts w:ascii="Times New Roman" w:hAnsi="Times New Roman" w:cs="Times New Roman"/>
          <w:b/>
          <w:color w:val="000000" w:themeColor="text1"/>
        </w:rPr>
        <w:t>Overall, many thanks to the editor and reviewers for their comments – which have improved our manuscript.</w:t>
      </w:r>
    </w:p>
    <w:p w14:paraId="6D3862B1" w14:textId="4451011D" w:rsidR="006C65F9" w:rsidRPr="00ED470D" w:rsidRDefault="006C65F9" w:rsidP="006C65F9">
      <w:pPr>
        <w:rPr>
          <w:rFonts w:ascii="Times New Roman" w:hAnsi="Times New Roman" w:cs="Times New Roman"/>
        </w:rPr>
      </w:pPr>
      <w:bookmarkStart w:id="0" w:name="_GoBack"/>
      <w:bookmarkEnd w:id="0"/>
    </w:p>
    <w:sectPr w:rsidR="006C65F9" w:rsidRPr="00ED470D" w:rsidSect="0024332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05AC3" w14:textId="77777777" w:rsidR="00A64206" w:rsidRDefault="00A64206" w:rsidP="004E49E6">
      <w:r>
        <w:separator/>
      </w:r>
    </w:p>
  </w:endnote>
  <w:endnote w:type="continuationSeparator" w:id="0">
    <w:p w14:paraId="0FD60626" w14:textId="77777777" w:rsidR="00A64206" w:rsidRDefault="00A64206" w:rsidP="004E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790907"/>
      <w:docPartObj>
        <w:docPartGallery w:val="Page Numbers (Bottom of Page)"/>
        <w:docPartUnique/>
      </w:docPartObj>
    </w:sdtPr>
    <w:sdtEndPr>
      <w:rPr>
        <w:noProof/>
      </w:rPr>
    </w:sdtEndPr>
    <w:sdtContent>
      <w:p w14:paraId="201E353D" w14:textId="71DC4810" w:rsidR="004E49E6" w:rsidRDefault="004E49E6">
        <w:pPr>
          <w:pStyle w:val="Footer"/>
          <w:jc w:val="right"/>
        </w:pPr>
        <w:r>
          <w:fldChar w:fldCharType="begin"/>
        </w:r>
        <w:r>
          <w:instrText xml:space="preserve"> PAGE   \* MERGEFORMAT </w:instrText>
        </w:r>
        <w:r>
          <w:fldChar w:fldCharType="separate"/>
        </w:r>
        <w:r w:rsidR="004E60B1">
          <w:rPr>
            <w:noProof/>
          </w:rPr>
          <w:t>6</w:t>
        </w:r>
        <w:r>
          <w:rPr>
            <w:noProof/>
          </w:rPr>
          <w:fldChar w:fldCharType="end"/>
        </w:r>
      </w:p>
    </w:sdtContent>
  </w:sdt>
  <w:p w14:paraId="7192D5A7" w14:textId="77777777" w:rsidR="004E49E6" w:rsidRDefault="004E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BCD66" w14:textId="77777777" w:rsidR="00A64206" w:rsidRDefault="00A64206" w:rsidP="004E49E6">
      <w:r>
        <w:separator/>
      </w:r>
    </w:p>
  </w:footnote>
  <w:footnote w:type="continuationSeparator" w:id="0">
    <w:p w14:paraId="0AAAD33C" w14:textId="77777777" w:rsidR="00A64206" w:rsidRDefault="00A64206" w:rsidP="004E4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96"/>
    <w:rsid w:val="000120F4"/>
    <w:rsid w:val="00035057"/>
    <w:rsid w:val="000C540F"/>
    <w:rsid w:val="00114BA9"/>
    <w:rsid w:val="001410C2"/>
    <w:rsid w:val="00161BC2"/>
    <w:rsid w:val="00235721"/>
    <w:rsid w:val="0024332A"/>
    <w:rsid w:val="002453B4"/>
    <w:rsid w:val="002C65B3"/>
    <w:rsid w:val="00322F04"/>
    <w:rsid w:val="00340E75"/>
    <w:rsid w:val="00386344"/>
    <w:rsid w:val="00450705"/>
    <w:rsid w:val="00454326"/>
    <w:rsid w:val="00467664"/>
    <w:rsid w:val="00475C26"/>
    <w:rsid w:val="004A2D9D"/>
    <w:rsid w:val="004C7C75"/>
    <w:rsid w:val="004E49E6"/>
    <w:rsid w:val="004E60B1"/>
    <w:rsid w:val="005411B9"/>
    <w:rsid w:val="00583728"/>
    <w:rsid w:val="005C49A9"/>
    <w:rsid w:val="005E706F"/>
    <w:rsid w:val="005F6BFB"/>
    <w:rsid w:val="005F6DFD"/>
    <w:rsid w:val="0061028B"/>
    <w:rsid w:val="006C65F9"/>
    <w:rsid w:val="00736ACA"/>
    <w:rsid w:val="00740C94"/>
    <w:rsid w:val="007462A1"/>
    <w:rsid w:val="0075205E"/>
    <w:rsid w:val="007E109D"/>
    <w:rsid w:val="00803F6D"/>
    <w:rsid w:val="008532A6"/>
    <w:rsid w:val="008764EB"/>
    <w:rsid w:val="008966E9"/>
    <w:rsid w:val="008C16A5"/>
    <w:rsid w:val="00926B9D"/>
    <w:rsid w:val="009368E3"/>
    <w:rsid w:val="00947A16"/>
    <w:rsid w:val="009B36A1"/>
    <w:rsid w:val="009E0B96"/>
    <w:rsid w:val="00A443E0"/>
    <w:rsid w:val="00A64206"/>
    <w:rsid w:val="00A7789D"/>
    <w:rsid w:val="00A831AE"/>
    <w:rsid w:val="00AB06CB"/>
    <w:rsid w:val="00AC2E02"/>
    <w:rsid w:val="00AF21F9"/>
    <w:rsid w:val="00B46BC0"/>
    <w:rsid w:val="00B7325E"/>
    <w:rsid w:val="00BC3D40"/>
    <w:rsid w:val="00C0333D"/>
    <w:rsid w:val="00C23D5F"/>
    <w:rsid w:val="00C906DE"/>
    <w:rsid w:val="00D60D7D"/>
    <w:rsid w:val="00D81289"/>
    <w:rsid w:val="00DD3BA6"/>
    <w:rsid w:val="00DE2C9E"/>
    <w:rsid w:val="00ED470D"/>
    <w:rsid w:val="00F07A23"/>
    <w:rsid w:val="00F358CA"/>
    <w:rsid w:val="00F51A68"/>
    <w:rsid w:val="00F64367"/>
    <w:rsid w:val="00F96100"/>
    <w:rsid w:val="00FB20A4"/>
    <w:rsid w:val="00FC7772"/>
    <w:rsid w:val="00FE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8E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0B96"/>
    <w:rPr>
      <w:b/>
      <w:bCs/>
    </w:rPr>
  </w:style>
  <w:style w:type="character" w:styleId="Emphasis">
    <w:name w:val="Emphasis"/>
    <w:basedOn w:val="DefaultParagraphFont"/>
    <w:uiPriority w:val="20"/>
    <w:qFormat/>
    <w:rsid w:val="00FE1110"/>
    <w:rPr>
      <w:i/>
      <w:iCs/>
    </w:rPr>
  </w:style>
  <w:style w:type="paragraph" w:styleId="ListParagraph">
    <w:name w:val="List Paragraph"/>
    <w:basedOn w:val="Normal"/>
    <w:link w:val="ListParagraphChar"/>
    <w:uiPriority w:val="34"/>
    <w:qFormat/>
    <w:rsid w:val="00C906DE"/>
    <w:pPr>
      <w:widowControl w:val="0"/>
      <w:autoSpaceDE w:val="0"/>
      <w:autoSpaceDN w:val="0"/>
      <w:adjustRightInd w:val="0"/>
      <w:ind w:left="720"/>
      <w:contextualSpacing/>
      <w:jc w:val="both"/>
    </w:pPr>
    <w:rPr>
      <w:rFonts w:ascii="Calibri" w:eastAsia="Times New Roman" w:hAnsi="Calibri" w:cs="Calibri"/>
      <w:color w:val="000000"/>
    </w:rPr>
  </w:style>
  <w:style w:type="character" w:customStyle="1" w:styleId="ListParagraphChar">
    <w:name w:val="List Paragraph Char"/>
    <w:basedOn w:val="DefaultParagraphFont"/>
    <w:link w:val="ListParagraph"/>
    <w:uiPriority w:val="34"/>
    <w:rsid w:val="00C906DE"/>
    <w:rPr>
      <w:rFonts w:ascii="Calibri" w:eastAsia="Times New Roman" w:hAnsi="Calibri" w:cs="Calibri"/>
      <w:color w:val="000000"/>
    </w:rPr>
  </w:style>
  <w:style w:type="character" w:styleId="CommentReference">
    <w:name w:val="annotation reference"/>
    <w:basedOn w:val="DefaultParagraphFont"/>
    <w:uiPriority w:val="99"/>
    <w:semiHidden/>
    <w:unhideWhenUsed/>
    <w:rsid w:val="00F51A68"/>
    <w:rPr>
      <w:sz w:val="16"/>
      <w:szCs w:val="16"/>
    </w:rPr>
  </w:style>
  <w:style w:type="paragraph" w:styleId="CommentText">
    <w:name w:val="annotation text"/>
    <w:basedOn w:val="Normal"/>
    <w:link w:val="CommentTextChar"/>
    <w:uiPriority w:val="99"/>
    <w:semiHidden/>
    <w:unhideWhenUsed/>
    <w:rsid w:val="00F51A68"/>
    <w:rPr>
      <w:sz w:val="20"/>
      <w:szCs w:val="20"/>
    </w:rPr>
  </w:style>
  <w:style w:type="character" w:customStyle="1" w:styleId="CommentTextChar">
    <w:name w:val="Comment Text Char"/>
    <w:basedOn w:val="DefaultParagraphFont"/>
    <w:link w:val="CommentText"/>
    <w:uiPriority w:val="99"/>
    <w:semiHidden/>
    <w:rsid w:val="00F51A68"/>
    <w:rPr>
      <w:sz w:val="20"/>
      <w:szCs w:val="20"/>
    </w:rPr>
  </w:style>
  <w:style w:type="paragraph" w:styleId="CommentSubject">
    <w:name w:val="annotation subject"/>
    <w:basedOn w:val="CommentText"/>
    <w:next w:val="CommentText"/>
    <w:link w:val="CommentSubjectChar"/>
    <w:uiPriority w:val="99"/>
    <w:semiHidden/>
    <w:unhideWhenUsed/>
    <w:rsid w:val="00F51A68"/>
    <w:rPr>
      <w:b/>
      <w:bCs/>
    </w:rPr>
  </w:style>
  <w:style w:type="character" w:customStyle="1" w:styleId="CommentSubjectChar">
    <w:name w:val="Comment Subject Char"/>
    <w:basedOn w:val="CommentTextChar"/>
    <w:link w:val="CommentSubject"/>
    <w:uiPriority w:val="99"/>
    <w:semiHidden/>
    <w:rsid w:val="00F51A68"/>
    <w:rPr>
      <w:b/>
      <w:bCs/>
      <w:sz w:val="20"/>
      <w:szCs w:val="20"/>
    </w:rPr>
  </w:style>
  <w:style w:type="paragraph" w:styleId="BalloonText">
    <w:name w:val="Balloon Text"/>
    <w:basedOn w:val="Normal"/>
    <w:link w:val="BalloonTextChar"/>
    <w:uiPriority w:val="99"/>
    <w:semiHidden/>
    <w:unhideWhenUsed/>
    <w:rsid w:val="00F51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A68"/>
    <w:rPr>
      <w:rFonts w:ascii="Segoe UI" w:hAnsi="Segoe UI" w:cs="Segoe UI"/>
      <w:sz w:val="18"/>
      <w:szCs w:val="18"/>
    </w:rPr>
  </w:style>
  <w:style w:type="paragraph" w:styleId="Header">
    <w:name w:val="header"/>
    <w:basedOn w:val="Normal"/>
    <w:link w:val="HeaderChar"/>
    <w:uiPriority w:val="99"/>
    <w:unhideWhenUsed/>
    <w:rsid w:val="004E49E6"/>
    <w:pPr>
      <w:tabs>
        <w:tab w:val="center" w:pos="4680"/>
        <w:tab w:val="right" w:pos="9360"/>
      </w:tabs>
    </w:pPr>
  </w:style>
  <w:style w:type="character" w:customStyle="1" w:styleId="HeaderChar">
    <w:name w:val="Header Char"/>
    <w:basedOn w:val="DefaultParagraphFont"/>
    <w:link w:val="Header"/>
    <w:uiPriority w:val="99"/>
    <w:rsid w:val="004E49E6"/>
  </w:style>
  <w:style w:type="paragraph" w:styleId="Footer">
    <w:name w:val="footer"/>
    <w:basedOn w:val="Normal"/>
    <w:link w:val="FooterChar"/>
    <w:uiPriority w:val="99"/>
    <w:unhideWhenUsed/>
    <w:rsid w:val="004E49E6"/>
    <w:pPr>
      <w:tabs>
        <w:tab w:val="center" w:pos="4680"/>
        <w:tab w:val="right" w:pos="9360"/>
      </w:tabs>
    </w:pPr>
  </w:style>
  <w:style w:type="character" w:customStyle="1" w:styleId="FooterChar">
    <w:name w:val="Footer Char"/>
    <w:basedOn w:val="DefaultParagraphFont"/>
    <w:link w:val="Footer"/>
    <w:uiPriority w:val="99"/>
    <w:rsid w:val="004E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60429">
      <w:bodyDiv w:val="1"/>
      <w:marLeft w:val="0"/>
      <w:marRight w:val="0"/>
      <w:marTop w:val="0"/>
      <w:marBottom w:val="0"/>
      <w:divBdr>
        <w:top w:val="none" w:sz="0" w:space="0" w:color="auto"/>
        <w:left w:val="none" w:sz="0" w:space="0" w:color="auto"/>
        <w:bottom w:val="none" w:sz="0" w:space="0" w:color="auto"/>
        <w:right w:val="none" w:sz="0" w:space="0" w:color="auto"/>
      </w:divBdr>
    </w:div>
    <w:div w:id="1431926846">
      <w:bodyDiv w:val="1"/>
      <w:marLeft w:val="0"/>
      <w:marRight w:val="0"/>
      <w:marTop w:val="0"/>
      <w:marBottom w:val="0"/>
      <w:divBdr>
        <w:top w:val="none" w:sz="0" w:space="0" w:color="auto"/>
        <w:left w:val="none" w:sz="0" w:space="0" w:color="auto"/>
        <w:bottom w:val="none" w:sz="0" w:space="0" w:color="auto"/>
        <w:right w:val="none" w:sz="0" w:space="0" w:color="auto"/>
      </w:divBdr>
    </w:div>
    <w:div w:id="1761638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Moye</dc:creator>
  <cp:keywords/>
  <dc:description/>
  <cp:lastModifiedBy>Khakh, Baljit</cp:lastModifiedBy>
  <cp:revision>10</cp:revision>
  <cp:lastPrinted>2019-06-13T22:11:00Z</cp:lastPrinted>
  <dcterms:created xsi:type="dcterms:W3CDTF">2019-06-09T19:23:00Z</dcterms:created>
  <dcterms:modified xsi:type="dcterms:W3CDTF">2019-06-13T23:37:00Z</dcterms:modified>
</cp:coreProperties>
</file>