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FD6B9" w14:textId="77777777" w:rsidR="009E2D3E" w:rsidRPr="005A440C" w:rsidRDefault="00C16FC0" w:rsidP="00BA631F">
      <w:pPr>
        <w:pStyle w:val="NormalWeb"/>
        <w:spacing w:before="0" w:after="0"/>
      </w:pPr>
      <w:r w:rsidRPr="005A440C">
        <w:rPr>
          <w:b/>
          <w:bCs/>
        </w:rPr>
        <w:t>TITLE:</w:t>
      </w:r>
    </w:p>
    <w:p w14:paraId="02BD2FB5" w14:textId="4177A698" w:rsidR="009E2D3E" w:rsidRPr="005A440C" w:rsidRDefault="00C16FC0" w:rsidP="00BA631F">
      <w:pPr>
        <w:pStyle w:val="Body"/>
        <w:rPr>
          <w:lang w:val="en-US"/>
        </w:rPr>
      </w:pPr>
      <w:r w:rsidRPr="005A440C">
        <w:rPr>
          <w:lang w:val="en-US"/>
        </w:rPr>
        <w:t xml:space="preserve">A FACS-based </w:t>
      </w:r>
      <w:r w:rsidR="005A440C" w:rsidRPr="005A440C">
        <w:rPr>
          <w:lang w:val="en-US"/>
        </w:rPr>
        <w:t>P</w:t>
      </w:r>
      <w:r w:rsidRPr="005A440C">
        <w:rPr>
          <w:lang w:val="en-US"/>
        </w:rPr>
        <w:t xml:space="preserve">rotocol to </w:t>
      </w:r>
      <w:r w:rsidR="005A440C" w:rsidRPr="005A440C">
        <w:rPr>
          <w:lang w:val="en-US"/>
        </w:rPr>
        <w:t>I</w:t>
      </w:r>
      <w:r w:rsidRPr="005A440C">
        <w:rPr>
          <w:lang w:val="en-US"/>
        </w:rPr>
        <w:t xml:space="preserve">solate RNA from the </w:t>
      </w:r>
      <w:r w:rsidR="005A440C" w:rsidRPr="005A440C">
        <w:rPr>
          <w:lang w:val="en-US"/>
        </w:rPr>
        <w:t xml:space="preserve">Secondary Cells </w:t>
      </w:r>
      <w:r w:rsidRPr="005A440C">
        <w:rPr>
          <w:lang w:val="en-US"/>
        </w:rPr>
        <w:t xml:space="preserve">of </w:t>
      </w:r>
      <w:r w:rsidRPr="005A440C">
        <w:rPr>
          <w:i/>
          <w:lang w:val="en-US"/>
        </w:rPr>
        <w:t>Drosophila</w:t>
      </w:r>
      <w:r w:rsidRPr="005A440C">
        <w:rPr>
          <w:lang w:val="en-US"/>
        </w:rPr>
        <w:t xml:space="preserve"> </w:t>
      </w:r>
      <w:r w:rsidR="005A440C" w:rsidRPr="005A440C">
        <w:rPr>
          <w:lang w:val="en-US"/>
        </w:rPr>
        <w:t xml:space="preserve">Male Accessory Glands </w:t>
      </w:r>
    </w:p>
    <w:p w14:paraId="2EDBE495" w14:textId="77777777" w:rsidR="009E2D3E" w:rsidRPr="005A440C" w:rsidRDefault="009E2D3E" w:rsidP="00BA631F">
      <w:pPr>
        <w:pStyle w:val="Body"/>
        <w:rPr>
          <w:b/>
          <w:bCs/>
          <w:lang w:val="en-US"/>
        </w:rPr>
      </w:pPr>
    </w:p>
    <w:p w14:paraId="44DCF9F4" w14:textId="77777777" w:rsidR="009E2D3E" w:rsidRPr="005A440C" w:rsidRDefault="00C16FC0" w:rsidP="00BA631F">
      <w:pPr>
        <w:pStyle w:val="Body"/>
        <w:rPr>
          <w:color w:val="808080"/>
          <w:u w:color="808080"/>
          <w:lang w:val="en-US"/>
        </w:rPr>
      </w:pPr>
      <w:r w:rsidRPr="005A440C">
        <w:rPr>
          <w:b/>
          <w:bCs/>
          <w:lang w:val="en-US"/>
        </w:rPr>
        <w:t xml:space="preserve">AUTHORS AND AFFILIATIONS: </w:t>
      </w:r>
    </w:p>
    <w:p w14:paraId="6C6DDD9B" w14:textId="79D5C5D1" w:rsidR="009E2D3E" w:rsidRDefault="00C16FC0" w:rsidP="00BA631F">
      <w:pPr>
        <w:pStyle w:val="Body"/>
        <w:rPr>
          <w:vertAlign w:val="superscript"/>
          <w:lang w:val="en-US"/>
        </w:rPr>
      </w:pPr>
      <w:r w:rsidRPr="005A440C">
        <w:rPr>
          <w:lang w:val="en-US"/>
        </w:rPr>
        <w:t>Clément IMMARIGEON</w:t>
      </w:r>
      <w:r w:rsidRPr="005A440C">
        <w:rPr>
          <w:vertAlign w:val="superscript"/>
          <w:lang w:val="en-US"/>
        </w:rPr>
        <w:t>1</w:t>
      </w:r>
      <w:r w:rsidRPr="005A440C">
        <w:rPr>
          <w:lang w:val="en-US"/>
        </w:rPr>
        <w:t>, François KARCH</w:t>
      </w:r>
      <w:r w:rsidRPr="005A440C">
        <w:rPr>
          <w:vertAlign w:val="superscript"/>
          <w:lang w:val="en-US"/>
        </w:rPr>
        <w:t>1</w:t>
      </w:r>
      <w:r w:rsidRPr="005A440C">
        <w:rPr>
          <w:lang w:val="en-US"/>
        </w:rPr>
        <w:t>, Robert K. Maeda</w:t>
      </w:r>
      <w:r w:rsidRPr="005A440C">
        <w:rPr>
          <w:vertAlign w:val="superscript"/>
          <w:lang w:val="en-US"/>
        </w:rPr>
        <w:t>1</w:t>
      </w:r>
    </w:p>
    <w:p w14:paraId="1912D4D2" w14:textId="77777777" w:rsidR="005A440C" w:rsidRPr="005A440C" w:rsidRDefault="005A440C" w:rsidP="00BA631F">
      <w:pPr>
        <w:pStyle w:val="Body"/>
        <w:rPr>
          <w:lang w:val="en-US"/>
        </w:rPr>
      </w:pPr>
    </w:p>
    <w:p w14:paraId="4DDB6697" w14:textId="77777777" w:rsidR="009E2D3E" w:rsidRPr="005A440C" w:rsidRDefault="00C16FC0" w:rsidP="00BA631F">
      <w:pPr>
        <w:pStyle w:val="Body"/>
        <w:rPr>
          <w:lang w:val="en-US"/>
        </w:rPr>
      </w:pPr>
      <w:r w:rsidRPr="005A440C">
        <w:rPr>
          <w:vertAlign w:val="superscript"/>
          <w:lang w:val="en-US"/>
        </w:rPr>
        <w:t>1</w:t>
      </w:r>
      <w:r w:rsidRPr="005A440C">
        <w:rPr>
          <w:lang w:val="en-US"/>
        </w:rPr>
        <w:t>Department of Genetics and Evolution, University of Geneva, Geneva, Switzerland</w:t>
      </w:r>
    </w:p>
    <w:p w14:paraId="74FB7C41" w14:textId="77777777" w:rsidR="009E2D3E" w:rsidRPr="005A440C" w:rsidRDefault="009E2D3E" w:rsidP="00BA631F">
      <w:pPr>
        <w:pStyle w:val="Body"/>
        <w:rPr>
          <w:lang w:val="en-US"/>
        </w:rPr>
      </w:pPr>
    </w:p>
    <w:p w14:paraId="6EDABBCD" w14:textId="77777777" w:rsidR="009E2D3E" w:rsidRPr="005A440C" w:rsidRDefault="00C16FC0" w:rsidP="00BA631F">
      <w:pPr>
        <w:pStyle w:val="Body"/>
        <w:rPr>
          <w:lang w:val="en-US"/>
        </w:rPr>
      </w:pPr>
      <w:r w:rsidRPr="005A440C">
        <w:rPr>
          <w:lang w:val="en-US"/>
        </w:rPr>
        <w:t>Email addresses of co-authors:</w:t>
      </w:r>
    </w:p>
    <w:p w14:paraId="5863A0C8" w14:textId="77777777" w:rsidR="009E2D3E" w:rsidRPr="005A440C" w:rsidRDefault="00C16FC0" w:rsidP="00BA631F">
      <w:pPr>
        <w:pStyle w:val="Body"/>
      </w:pPr>
      <w:r w:rsidRPr="005A440C">
        <w:t>François KARCH</w:t>
      </w:r>
      <w:r w:rsidRPr="005A440C">
        <w:tab/>
      </w:r>
      <w:r w:rsidRPr="005A440C">
        <w:tab/>
        <w:t>(francois.karch@unige.ch)</w:t>
      </w:r>
    </w:p>
    <w:p w14:paraId="011BF57F" w14:textId="77777777" w:rsidR="009E2D3E" w:rsidRPr="005A440C" w:rsidRDefault="00C16FC0" w:rsidP="00BA631F">
      <w:pPr>
        <w:pStyle w:val="Body"/>
        <w:rPr>
          <w:lang w:val="en-US"/>
        </w:rPr>
      </w:pPr>
      <w:r w:rsidRPr="005A440C">
        <w:rPr>
          <w:lang w:val="en-US"/>
        </w:rPr>
        <w:t>Robert K. MAEDA</w:t>
      </w:r>
      <w:r w:rsidRPr="005A440C">
        <w:rPr>
          <w:lang w:val="en-US"/>
        </w:rPr>
        <w:tab/>
      </w:r>
      <w:r w:rsidRPr="005A440C">
        <w:rPr>
          <w:lang w:val="en-US"/>
        </w:rPr>
        <w:tab/>
        <w:t>(robert.maeda@unige.ch)</w:t>
      </w:r>
    </w:p>
    <w:p w14:paraId="28A5BEA3" w14:textId="77777777" w:rsidR="009E2D3E" w:rsidRPr="005A440C" w:rsidRDefault="009E2D3E" w:rsidP="00BA631F">
      <w:pPr>
        <w:pStyle w:val="Body"/>
        <w:rPr>
          <w:lang w:val="en-US"/>
        </w:rPr>
      </w:pPr>
    </w:p>
    <w:p w14:paraId="798F4137" w14:textId="77777777" w:rsidR="009E2D3E" w:rsidRPr="005A440C" w:rsidRDefault="00C16FC0" w:rsidP="00BA631F">
      <w:pPr>
        <w:pStyle w:val="Body"/>
        <w:rPr>
          <w:lang w:val="en-US"/>
        </w:rPr>
      </w:pPr>
      <w:r w:rsidRPr="005A440C">
        <w:rPr>
          <w:lang w:val="en-US"/>
        </w:rPr>
        <w:t xml:space="preserve">Corresponding author: </w:t>
      </w:r>
    </w:p>
    <w:p w14:paraId="07C5C3B2" w14:textId="77777777" w:rsidR="009E2D3E" w:rsidRPr="005A440C" w:rsidRDefault="00C16FC0" w:rsidP="00BA631F">
      <w:pPr>
        <w:pStyle w:val="Body"/>
      </w:pPr>
      <w:r w:rsidRPr="005A440C">
        <w:t xml:space="preserve">Clément IMMARIGEON </w:t>
      </w:r>
      <w:r w:rsidRPr="005A440C">
        <w:tab/>
        <w:t>(clem.immarigeon@gmail.com)</w:t>
      </w:r>
    </w:p>
    <w:p w14:paraId="48F14454" w14:textId="77777777" w:rsidR="009E2D3E" w:rsidRPr="005A440C" w:rsidRDefault="009E2D3E" w:rsidP="00BA631F">
      <w:pPr>
        <w:pStyle w:val="Body"/>
        <w:rPr>
          <w:color w:val="808080"/>
          <w:u w:color="808080"/>
        </w:rPr>
      </w:pPr>
    </w:p>
    <w:p w14:paraId="6AD71AFC" w14:textId="77777777" w:rsidR="009E2D3E" w:rsidRPr="005A440C" w:rsidRDefault="00C16FC0" w:rsidP="00BA631F">
      <w:pPr>
        <w:pStyle w:val="NormalWeb"/>
        <w:spacing w:before="0" w:after="0"/>
        <w:rPr>
          <w:lang w:val="fr-FR"/>
        </w:rPr>
      </w:pPr>
      <w:proofErr w:type="gramStart"/>
      <w:r w:rsidRPr="005A440C">
        <w:rPr>
          <w:b/>
          <w:bCs/>
          <w:lang w:val="fr-FR"/>
        </w:rPr>
        <w:t>KEYWORDS:</w:t>
      </w:r>
      <w:proofErr w:type="gramEnd"/>
      <w:r w:rsidRPr="005A440C">
        <w:rPr>
          <w:lang w:val="fr-FR"/>
        </w:rPr>
        <w:t xml:space="preserve"> </w:t>
      </w:r>
    </w:p>
    <w:p w14:paraId="593338E5" w14:textId="3546FF9B" w:rsidR="009E2D3E" w:rsidRPr="005A440C" w:rsidRDefault="00C16FC0" w:rsidP="00BA631F">
      <w:pPr>
        <w:pStyle w:val="NormalWeb"/>
        <w:spacing w:before="0" w:after="0"/>
        <w:rPr>
          <w:lang w:val="fr-FR"/>
        </w:rPr>
      </w:pPr>
      <w:proofErr w:type="gramStart"/>
      <w:r w:rsidRPr="005A440C">
        <w:rPr>
          <w:lang w:val="fr-FR"/>
        </w:rPr>
        <w:t>FACS</w:t>
      </w:r>
      <w:r w:rsidR="005A440C">
        <w:rPr>
          <w:lang w:val="fr-FR"/>
        </w:rPr>
        <w:t>;</w:t>
      </w:r>
      <w:proofErr w:type="gramEnd"/>
      <w:r w:rsidRPr="005A440C">
        <w:rPr>
          <w:lang w:val="fr-FR"/>
        </w:rPr>
        <w:t xml:space="preserve"> </w:t>
      </w:r>
      <w:proofErr w:type="spellStart"/>
      <w:r w:rsidRPr="005A440C">
        <w:rPr>
          <w:lang w:val="fr-FR"/>
        </w:rPr>
        <w:t>Cell</w:t>
      </w:r>
      <w:proofErr w:type="spellEnd"/>
      <w:r w:rsidRPr="005A440C">
        <w:rPr>
          <w:lang w:val="fr-FR"/>
        </w:rPr>
        <w:t xml:space="preserve"> dissociation</w:t>
      </w:r>
      <w:r w:rsidR="005A440C">
        <w:rPr>
          <w:lang w:val="fr-FR"/>
        </w:rPr>
        <w:t>;</w:t>
      </w:r>
      <w:r w:rsidRPr="005A440C">
        <w:rPr>
          <w:lang w:val="fr-FR"/>
        </w:rPr>
        <w:t xml:space="preserve"> </w:t>
      </w:r>
      <w:proofErr w:type="spellStart"/>
      <w:r w:rsidRPr="005A440C">
        <w:rPr>
          <w:lang w:val="fr-FR"/>
        </w:rPr>
        <w:t>Cell</w:t>
      </w:r>
      <w:proofErr w:type="spellEnd"/>
      <w:r w:rsidRPr="005A440C">
        <w:rPr>
          <w:lang w:val="fr-FR"/>
        </w:rPr>
        <w:t xml:space="preserve"> type </w:t>
      </w:r>
      <w:proofErr w:type="spellStart"/>
      <w:r w:rsidRPr="005A440C">
        <w:rPr>
          <w:lang w:val="fr-FR"/>
        </w:rPr>
        <w:t>specific</w:t>
      </w:r>
      <w:proofErr w:type="spellEnd"/>
      <w:r w:rsidRPr="005A440C">
        <w:rPr>
          <w:lang w:val="fr-FR"/>
        </w:rPr>
        <w:t xml:space="preserve"> RNA</w:t>
      </w:r>
      <w:r w:rsidR="005A440C">
        <w:rPr>
          <w:lang w:val="fr-FR"/>
        </w:rPr>
        <w:t>;</w:t>
      </w:r>
      <w:r w:rsidRPr="005A440C">
        <w:rPr>
          <w:lang w:val="fr-FR"/>
        </w:rPr>
        <w:t xml:space="preserve"> RNA </w:t>
      </w:r>
      <w:proofErr w:type="spellStart"/>
      <w:r w:rsidRPr="005A440C">
        <w:rPr>
          <w:lang w:val="fr-FR"/>
        </w:rPr>
        <w:t>sequencing</w:t>
      </w:r>
      <w:proofErr w:type="spellEnd"/>
      <w:r w:rsidR="005A440C">
        <w:rPr>
          <w:lang w:val="fr-FR"/>
        </w:rPr>
        <w:t>;</w:t>
      </w:r>
      <w:r w:rsidRPr="005A440C">
        <w:rPr>
          <w:lang w:val="fr-FR"/>
        </w:rPr>
        <w:t xml:space="preserve"> Transcriptome</w:t>
      </w:r>
      <w:r w:rsidR="005A440C">
        <w:rPr>
          <w:lang w:val="fr-FR"/>
        </w:rPr>
        <w:t>;</w:t>
      </w:r>
      <w:r w:rsidRPr="005A440C">
        <w:rPr>
          <w:lang w:val="fr-FR"/>
        </w:rPr>
        <w:t xml:space="preserve"> </w:t>
      </w:r>
      <w:proofErr w:type="spellStart"/>
      <w:r w:rsidRPr="005A440C">
        <w:rPr>
          <w:lang w:val="fr-FR"/>
        </w:rPr>
        <w:t>Secondary</w:t>
      </w:r>
      <w:proofErr w:type="spellEnd"/>
      <w:r w:rsidRPr="005A440C">
        <w:rPr>
          <w:lang w:val="fr-FR"/>
        </w:rPr>
        <w:t xml:space="preserve"> cells</w:t>
      </w:r>
      <w:r w:rsidR="005A440C">
        <w:rPr>
          <w:lang w:val="fr-FR"/>
        </w:rPr>
        <w:t>;</w:t>
      </w:r>
      <w:r w:rsidRPr="005A440C">
        <w:rPr>
          <w:lang w:val="fr-FR"/>
        </w:rPr>
        <w:t xml:space="preserve"> </w:t>
      </w:r>
      <w:proofErr w:type="spellStart"/>
      <w:r w:rsidRPr="005A440C">
        <w:rPr>
          <w:lang w:val="fr-FR"/>
        </w:rPr>
        <w:t>Accessory</w:t>
      </w:r>
      <w:proofErr w:type="spellEnd"/>
      <w:r w:rsidRPr="005A440C">
        <w:rPr>
          <w:lang w:val="fr-FR"/>
        </w:rPr>
        <w:t xml:space="preserve"> gland</w:t>
      </w:r>
      <w:r w:rsidR="005A440C">
        <w:rPr>
          <w:lang w:val="fr-FR"/>
        </w:rPr>
        <w:t>;</w:t>
      </w:r>
      <w:r w:rsidRPr="005A440C">
        <w:rPr>
          <w:lang w:val="fr-FR"/>
        </w:rPr>
        <w:t xml:space="preserve"> </w:t>
      </w:r>
      <w:r w:rsidRPr="005A440C">
        <w:rPr>
          <w:i/>
          <w:iCs/>
          <w:lang w:val="fr-FR"/>
        </w:rPr>
        <w:t>Drosophila</w:t>
      </w:r>
      <w:r w:rsidR="005A440C">
        <w:rPr>
          <w:lang w:val="fr-FR"/>
        </w:rPr>
        <w:t>;</w:t>
      </w:r>
      <w:r w:rsidRPr="005A440C">
        <w:rPr>
          <w:lang w:val="fr-FR"/>
        </w:rPr>
        <w:t xml:space="preserve"> Reproduction</w:t>
      </w:r>
      <w:r w:rsidR="005A440C">
        <w:rPr>
          <w:lang w:val="fr-FR"/>
        </w:rPr>
        <w:t>;</w:t>
      </w:r>
      <w:r w:rsidRPr="005A440C">
        <w:rPr>
          <w:lang w:val="fr-FR"/>
        </w:rPr>
        <w:t xml:space="preserve"> Post </w:t>
      </w:r>
      <w:proofErr w:type="spellStart"/>
      <w:r w:rsidRPr="005A440C">
        <w:rPr>
          <w:lang w:val="fr-FR"/>
        </w:rPr>
        <w:t>mating</w:t>
      </w:r>
      <w:proofErr w:type="spellEnd"/>
      <w:r w:rsidRPr="005A440C">
        <w:rPr>
          <w:lang w:val="fr-FR"/>
        </w:rPr>
        <w:t xml:space="preserve"> </w:t>
      </w:r>
      <w:proofErr w:type="spellStart"/>
      <w:r w:rsidRPr="005A440C">
        <w:rPr>
          <w:lang w:val="fr-FR"/>
        </w:rPr>
        <w:t>response</w:t>
      </w:r>
      <w:proofErr w:type="spellEnd"/>
      <w:r w:rsidR="005A440C">
        <w:rPr>
          <w:lang w:val="fr-FR"/>
        </w:rPr>
        <w:t>;</w:t>
      </w:r>
      <w:r w:rsidRPr="005A440C">
        <w:rPr>
          <w:lang w:val="fr-FR"/>
        </w:rPr>
        <w:t xml:space="preserve"> Main cells</w:t>
      </w:r>
    </w:p>
    <w:p w14:paraId="1D1A9311" w14:textId="77777777" w:rsidR="009E2D3E" w:rsidRPr="005A440C" w:rsidRDefault="009E2D3E" w:rsidP="00BA631F">
      <w:pPr>
        <w:pStyle w:val="NormalWeb"/>
        <w:spacing w:before="0" w:after="0"/>
      </w:pPr>
    </w:p>
    <w:p w14:paraId="1F88BFE8" w14:textId="77777777" w:rsidR="009E2D3E" w:rsidRPr="005A440C" w:rsidRDefault="00C16FC0" w:rsidP="00BA631F">
      <w:pPr>
        <w:pStyle w:val="Body"/>
        <w:rPr>
          <w:lang w:val="en-US"/>
        </w:rPr>
      </w:pPr>
      <w:r w:rsidRPr="005A440C">
        <w:rPr>
          <w:b/>
          <w:bCs/>
          <w:lang w:val="en-US"/>
        </w:rPr>
        <w:t>SUMMARY:</w:t>
      </w:r>
    </w:p>
    <w:p w14:paraId="5C36DAC1" w14:textId="77777777" w:rsidR="009E2D3E" w:rsidRPr="005A440C" w:rsidRDefault="00C16FC0" w:rsidP="00BA631F">
      <w:pPr>
        <w:pStyle w:val="Body"/>
        <w:rPr>
          <w:lang w:val="en-US"/>
        </w:rPr>
      </w:pPr>
      <w:r w:rsidRPr="005A440C">
        <w:rPr>
          <w:lang w:val="en-US"/>
        </w:rPr>
        <w:t xml:space="preserve">Here, we present a protocol to dissociate and sort a specific cell population from the </w:t>
      </w:r>
      <w:r w:rsidRPr="005A440C">
        <w:rPr>
          <w:i/>
          <w:iCs/>
          <w:lang w:val="en-US"/>
        </w:rPr>
        <w:t>Drosophila</w:t>
      </w:r>
      <w:r w:rsidRPr="005A440C">
        <w:rPr>
          <w:lang w:val="en-US"/>
        </w:rPr>
        <w:t xml:space="preserve"> male accessory glands (secondary cells) for RNA sequencing and RT-qPCR. Cell </w:t>
      </w:r>
      <w:r w:rsidR="001E0BC4" w:rsidRPr="005A440C">
        <w:rPr>
          <w:lang w:val="en-US"/>
        </w:rPr>
        <w:t>isolation</w:t>
      </w:r>
      <w:r w:rsidRPr="005A440C">
        <w:rPr>
          <w:lang w:val="en-US"/>
        </w:rPr>
        <w:t xml:space="preserve"> is accomplished through FACS purification of GFP-expressing secondary cells after a multistep-dissociation process requiring dissection, proteases digestion and mechanical dispersion. </w:t>
      </w:r>
    </w:p>
    <w:p w14:paraId="3F731626" w14:textId="77777777" w:rsidR="009E2D3E" w:rsidRPr="005A440C" w:rsidRDefault="009E2D3E" w:rsidP="00BA631F">
      <w:pPr>
        <w:pStyle w:val="Body"/>
        <w:rPr>
          <w:lang w:val="en-US"/>
        </w:rPr>
      </w:pPr>
    </w:p>
    <w:p w14:paraId="3D258932" w14:textId="77777777" w:rsidR="009E2D3E" w:rsidRPr="005A440C" w:rsidRDefault="00C16FC0" w:rsidP="00BA631F">
      <w:pPr>
        <w:pStyle w:val="Body"/>
        <w:rPr>
          <w:color w:val="808080"/>
          <w:u w:color="808080"/>
          <w:lang w:val="en-US"/>
        </w:rPr>
      </w:pPr>
      <w:r w:rsidRPr="005A440C">
        <w:rPr>
          <w:b/>
          <w:bCs/>
          <w:lang w:val="en-US"/>
        </w:rPr>
        <w:t>ABSTRACT:</w:t>
      </w:r>
    </w:p>
    <w:p w14:paraId="640D1163" w14:textId="3FDB3731" w:rsidR="009E2D3E" w:rsidRPr="005A440C" w:rsidRDefault="005A440C" w:rsidP="00BA631F">
      <w:pPr>
        <w:rPr>
          <w:rFonts w:ascii="Calibri" w:hAnsi="Calibri" w:cs="Calibri"/>
        </w:rPr>
      </w:pPr>
      <w:r>
        <w:rPr>
          <w:rFonts w:ascii="Calibri" w:hAnsi="Calibri" w:cs="Calibri"/>
        </w:rPr>
        <w:t>T</w:t>
      </w:r>
      <w:r w:rsidR="00C16FC0" w:rsidRPr="005A440C">
        <w:rPr>
          <w:rFonts w:ascii="Calibri" w:hAnsi="Calibri" w:cs="Calibri"/>
        </w:rPr>
        <w:t xml:space="preserve">o understand the function of an organ, it is often useful to understand the role of its constituent cell populations. Unfortunately, the rarity of individual cell populations often makes it difficult to obtain enough material for molecular studies. </w:t>
      </w:r>
      <w:r w:rsidR="00E77E05" w:rsidRPr="005A440C">
        <w:rPr>
          <w:rFonts w:ascii="Calibri" w:eastAsia="Times New Roman" w:hAnsi="Calibri" w:cs="Calibri"/>
          <w:lang w:eastAsia="fr-FR"/>
        </w:rPr>
        <w:t>For example, the accessory gland of the Drosophila male reproductive system contains two distinct secretory cell</w:t>
      </w:r>
      <w:r>
        <w:rPr>
          <w:rFonts w:ascii="Calibri" w:eastAsia="Times New Roman" w:hAnsi="Calibri" w:cs="Calibri"/>
          <w:lang w:eastAsia="fr-FR"/>
        </w:rPr>
        <w:t xml:space="preserve"> </w:t>
      </w:r>
      <w:r w:rsidR="00E77E05" w:rsidRPr="005A440C">
        <w:rPr>
          <w:rFonts w:ascii="Calibri" w:eastAsia="Times New Roman" w:hAnsi="Calibri" w:cs="Calibri"/>
          <w:lang w:eastAsia="fr-FR"/>
        </w:rPr>
        <w:t>types.</w:t>
      </w:r>
      <w:r>
        <w:rPr>
          <w:rFonts w:ascii="Calibri" w:eastAsia="Times New Roman" w:hAnsi="Calibri" w:cs="Calibri"/>
          <w:lang w:eastAsia="fr-FR"/>
        </w:rPr>
        <w:t xml:space="preserve"> </w:t>
      </w:r>
      <w:r w:rsidR="00E77E05" w:rsidRPr="005A440C">
        <w:rPr>
          <w:rFonts w:ascii="Calibri" w:eastAsia="Times New Roman" w:hAnsi="Calibri" w:cs="Calibri"/>
          <w:lang w:eastAsia="fr-FR"/>
        </w:rPr>
        <w:t>The main cells make up 96% of the secretory cells</w:t>
      </w:r>
      <w:r>
        <w:rPr>
          <w:rFonts w:ascii="Calibri" w:eastAsia="Times New Roman" w:hAnsi="Calibri" w:cs="Calibri"/>
          <w:lang w:eastAsia="fr-FR"/>
        </w:rPr>
        <w:t xml:space="preserve"> </w:t>
      </w:r>
      <w:r w:rsidR="00E77E05" w:rsidRPr="005A440C">
        <w:rPr>
          <w:rFonts w:ascii="Calibri" w:eastAsia="Times New Roman" w:hAnsi="Calibri" w:cs="Calibri"/>
          <w:lang w:eastAsia="fr-FR"/>
        </w:rPr>
        <w:t xml:space="preserve">of the gland, while the secondary cells </w:t>
      </w:r>
      <w:r>
        <w:rPr>
          <w:rFonts w:ascii="Calibri" w:eastAsia="Times New Roman" w:hAnsi="Calibri" w:cs="Calibri"/>
          <w:lang w:eastAsia="fr-FR"/>
        </w:rPr>
        <w:t xml:space="preserve">(SC) </w:t>
      </w:r>
      <w:r w:rsidR="00E77E05" w:rsidRPr="005A440C">
        <w:rPr>
          <w:rFonts w:ascii="Calibri" w:eastAsia="Times New Roman" w:hAnsi="Calibri" w:cs="Calibri"/>
          <w:lang w:eastAsia="fr-FR"/>
        </w:rPr>
        <w:t xml:space="preserve">make up the remaining 4% of </w:t>
      </w:r>
      <w:r w:rsidR="00E77E05" w:rsidRPr="005A440C">
        <w:rPr>
          <w:rFonts w:ascii="Calibri" w:eastAsia="Times New Roman" w:hAnsi="Calibri" w:cs="Calibri"/>
        </w:rPr>
        <w:t>cells (about 80 cells per male)</w:t>
      </w:r>
      <w:r w:rsidR="00C16FC0" w:rsidRPr="005A440C">
        <w:rPr>
          <w:rFonts w:ascii="Calibri" w:hAnsi="Calibri" w:cs="Calibri"/>
        </w:rPr>
        <w:t>. Although both cell types produce important components of the seminal fluid</w:t>
      </w:r>
      <w:r>
        <w:rPr>
          <w:rFonts w:ascii="Calibri" w:hAnsi="Calibri" w:cs="Calibri"/>
        </w:rPr>
        <w:t>,</w:t>
      </w:r>
      <w:r w:rsidR="00C16FC0" w:rsidRPr="005A440C">
        <w:rPr>
          <w:rFonts w:ascii="Calibri" w:hAnsi="Calibri" w:cs="Calibri"/>
        </w:rPr>
        <w:t xml:space="preserve"> only a few genes are known to be specific to the SCs</w:t>
      </w:r>
      <w:r w:rsidR="00C16FC0" w:rsidRPr="005A440C">
        <w:rPr>
          <w:rFonts w:ascii="Calibri" w:hAnsi="Calibri" w:cs="Calibri"/>
          <w:color w:val="808080"/>
          <w:u w:color="808080"/>
        </w:rPr>
        <w:t xml:space="preserve">. </w:t>
      </w:r>
      <w:r w:rsidR="00C16FC0" w:rsidRPr="005A440C">
        <w:rPr>
          <w:rFonts w:ascii="Calibri" w:hAnsi="Calibri" w:cs="Calibri"/>
        </w:rPr>
        <w:t xml:space="preserve">The rarity of SCs has, thus far, hindered transcriptomic analysis study of this important cell type. Here, a method is presented that allows for the purification of SCs for RNA extraction and sequencing. The protocol consists </w:t>
      </w:r>
      <w:r w:rsidR="001E0BC4" w:rsidRPr="005A440C">
        <w:rPr>
          <w:rFonts w:ascii="Calibri" w:hAnsi="Calibri" w:cs="Calibri"/>
        </w:rPr>
        <w:t xml:space="preserve">in </w:t>
      </w:r>
      <w:r w:rsidR="00C16FC0" w:rsidRPr="005A440C">
        <w:rPr>
          <w:rFonts w:ascii="Calibri" w:hAnsi="Calibri" w:cs="Calibri"/>
        </w:rPr>
        <w:t xml:space="preserve">first dissecting glands from flies expressing a SC-specific GFP reporter and then subjecting these glands to protease digestion and mechanical dissociation to obtain individual cells. </w:t>
      </w:r>
      <w:r w:rsidR="00E77E05" w:rsidRPr="005A440C">
        <w:rPr>
          <w:rFonts w:ascii="Calibri" w:eastAsia="Times New Roman" w:hAnsi="Calibri" w:cs="Calibri"/>
          <w:lang w:eastAsia="fr-FR"/>
        </w:rPr>
        <w:t xml:space="preserve">Following these steps, individual, living, GFP-marked cells are sorted using a </w:t>
      </w:r>
      <w:r w:rsidRPr="005A440C">
        <w:rPr>
          <w:rFonts w:ascii="Calibri" w:eastAsia="Times New Roman" w:hAnsi="Calibri" w:cs="Calibri"/>
          <w:lang w:eastAsia="fr-FR"/>
        </w:rPr>
        <w:t xml:space="preserve">fluorescent activated cell sorter </w:t>
      </w:r>
      <w:r>
        <w:rPr>
          <w:rFonts w:ascii="Calibri" w:eastAsia="Times New Roman" w:hAnsi="Calibri" w:cs="Calibri"/>
          <w:lang w:eastAsia="fr-FR"/>
        </w:rPr>
        <w:t xml:space="preserve">(FACS) </w:t>
      </w:r>
      <w:r w:rsidR="00E77E05" w:rsidRPr="005A440C">
        <w:rPr>
          <w:rFonts w:ascii="Calibri" w:eastAsia="Times New Roman" w:hAnsi="Calibri" w:cs="Calibri"/>
          <w:lang w:eastAsia="fr-FR"/>
        </w:rPr>
        <w:t xml:space="preserve">for RNA purification. </w:t>
      </w:r>
      <w:r w:rsidR="00C16FC0" w:rsidRPr="005A440C">
        <w:rPr>
          <w:rFonts w:ascii="Calibri" w:hAnsi="Calibri" w:cs="Calibri"/>
        </w:rPr>
        <w:t xml:space="preserve">This procedure yields SC-specific RNAs from ~40 males per condition for downstream RT-qPCR and/or RNA sequencing in the course of one day. </w:t>
      </w:r>
      <w:r w:rsidR="00E77E05" w:rsidRPr="005A440C">
        <w:rPr>
          <w:rFonts w:ascii="Calibri" w:eastAsia="Times New Roman" w:hAnsi="Calibri" w:cs="Calibri"/>
          <w:lang w:eastAsia="fr-FR"/>
        </w:rPr>
        <w:t>The rapidity and simplicity of the procedure allows for the transcriptomes of many different flies, from different genotypes or environmental conditions, to be determined in a short period of time.</w:t>
      </w:r>
    </w:p>
    <w:p w14:paraId="6460F514" w14:textId="77777777" w:rsidR="009E2D3E" w:rsidRPr="005A440C" w:rsidRDefault="009E2D3E" w:rsidP="00BA631F">
      <w:pPr>
        <w:pStyle w:val="Body"/>
        <w:rPr>
          <w:lang w:val="en-US"/>
        </w:rPr>
      </w:pPr>
    </w:p>
    <w:p w14:paraId="76A6F29A" w14:textId="77777777" w:rsidR="009E2D3E" w:rsidRPr="005A440C" w:rsidRDefault="00C16FC0" w:rsidP="00BA631F">
      <w:pPr>
        <w:pStyle w:val="Body"/>
        <w:rPr>
          <w:color w:val="808080"/>
          <w:u w:color="808080"/>
          <w:lang w:val="en-US"/>
        </w:rPr>
      </w:pPr>
      <w:r w:rsidRPr="005A440C">
        <w:rPr>
          <w:b/>
          <w:bCs/>
          <w:lang w:val="en-US"/>
        </w:rPr>
        <w:t>INTRODUCTION:</w:t>
      </w:r>
      <w:r w:rsidRPr="005A440C">
        <w:rPr>
          <w:color w:val="808080"/>
          <w:u w:color="808080"/>
          <w:lang w:val="en-US"/>
        </w:rPr>
        <w:t xml:space="preserve"> </w:t>
      </w:r>
    </w:p>
    <w:p w14:paraId="7DB60530" w14:textId="77777777" w:rsidR="009E2D3E" w:rsidRPr="005A440C" w:rsidRDefault="00C16FC0" w:rsidP="00BA631F">
      <w:pPr>
        <w:pStyle w:val="Body"/>
        <w:rPr>
          <w:lang w:val="en-US"/>
        </w:rPr>
      </w:pPr>
      <w:r w:rsidRPr="005A440C">
        <w:rPr>
          <w:lang w:val="en-US"/>
        </w:rPr>
        <w:t xml:space="preserve">Organs are made up of multiple cell types, each with discrete functions and sometimes expressing vastly different sets of genes. To get a precise understanding of how an organ functions, it is often critical to study each distinct cell type that makes up </w:t>
      </w:r>
      <w:r w:rsidR="001E0BC4" w:rsidRPr="005A440C">
        <w:rPr>
          <w:lang w:val="en-US"/>
        </w:rPr>
        <w:t xml:space="preserve">this </w:t>
      </w:r>
      <w:r w:rsidRPr="005A440C">
        <w:rPr>
          <w:lang w:val="en-US"/>
        </w:rPr>
        <w:t>organ. One of the primary methods used to explore possible function is transcriptome analysis.</w:t>
      </w:r>
      <w:r w:rsidR="003218F0" w:rsidRPr="005A440C">
        <w:rPr>
          <w:lang w:val="en-US"/>
        </w:rPr>
        <w:t xml:space="preserve"> </w:t>
      </w:r>
      <w:r w:rsidRPr="005A440C">
        <w:rPr>
          <w:lang w:val="en-US"/>
        </w:rPr>
        <w:t>This powerful method provides a snapshot of the gene expression in a cell, to reveal active processes and pathways. However, this type of analysis is often difficult for rare cell populations that must be purified from far more-abundant neighboring cells.</w:t>
      </w:r>
      <w:r w:rsidRPr="005A440C">
        <w:rPr>
          <w:i/>
          <w:iCs/>
          <w:lang w:val="en-US"/>
        </w:rPr>
        <w:t xml:space="preserve"> </w:t>
      </w:r>
      <w:r w:rsidR="00E77E05" w:rsidRPr="005A440C">
        <w:rPr>
          <w:rFonts w:eastAsia="Times New Roman"/>
          <w:lang w:val="en-US"/>
        </w:rPr>
        <w:t xml:space="preserve">For example, the </w:t>
      </w:r>
      <w:r w:rsidR="00E77E05" w:rsidRPr="005A440C">
        <w:rPr>
          <w:rFonts w:eastAsia="Times New Roman"/>
          <w:i/>
          <w:lang w:val="en-US"/>
        </w:rPr>
        <w:t>Drosophila</w:t>
      </w:r>
      <w:r w:rsidR="00E77E05" w:rsidRPr="005A440C">
        <w:rPr>
          <w:rFonts w:eastAsia="Times New Roman"/>
          <w:lang w:val="en-US"/>
        </w:rPr>
        <w:t xml:space="preserve"> male accessory gland is an organ made up primarily of two secretory cell types. </w:t>
      </w:r>
      <w:r w:rsidRPr="005A440C">
        <w:rPr>
          <w:lang w:val="en-US"/>
        </w:rPr>
        <w:t>As the rarer of the two cell types comprises only 4% of the cells of this gland, the use of a cell-type specific transcriptome analysis had not been used to help determine the function of these cells.</w:t>
      </w:r>
    </w:p>
    <w:p w14:paraId="4AF1FD65" w14:textId="77777777" w:rsidR="009E2D3E" w:rsidRPr="005A440C" w:rsidRDefault="009E2D3E" w:rsidP="00BA631F">
      <w:pPr>
        <w:pStyle w:val="Body"/>
        <w:rPr>
          <w:lang w:val="en-US"/>
        </w:rPr>
      </w:pPr>
    </w:p>
    <w:p w14:paraId="4092E861" w14:textId="367F0465" w:rsidR="009E2D3E" w:rsidRPr="005A440C" w:rsidRDefault="00C16FC0" w:rsidP="00BA631F">
      <w:pPr>
        <w:pStyle w:val="Body"/>
        <w:rPr>
          <w:lang w:val="en-US"/>
        </w:rPr>
      </w:pPr>
      <w:r w:rsidRPr="005A440C">
        <w:rPr>
          <w:lang w:val="en-US"/>
        </w:rPr>
        <w:t>Accessory glands (AGs) are organs of the male reproductive tract in insects.</w:t>
      </w:r>
      <w:r w:rsidR="003218F0" w:rsidRPr="005A440C">
        <w:rPr>
          <w:lang w:val="en-US"/>
        </w:rPr>
        <w:t xml:space="preserve"> </w:t>
      </w:r>
      <w:r w:rsidRPr="005A440C">
        <w:rPr>
          <w:lang w:val="en-US"/>
        </w:rPr>
        <w:t>They are responsible for the production of most of the proteins of the seminal fluid (seminal fluid proteins</w:t>
      </w:r>
      <w:r w:rsidR="005A440C">
        <w:rPr>
          <w:lang w:val="en-US"/>
        </w:rPr>
        <w:t xml:space="preserve"> (</w:t>
      </w:r>
      <w:r w:rsidRPr="005A440C">
        <w:rPr>
          <w:lang w:val="en-US"/>
        </w:rPr>
        <w:t>SFPs</w:t>
      </w:r>
      <w:r w:rsidR="005A440C">
        <w:rPr>
          <w:lang w:val="en-US"/>
        </w:rPr>
        <w:t>)</w:t>
      </w:r>
      <w:r w:rsidRPr="005A440C">
        <w:rPr>
          <w:lang w:val="en-US"/>
        </w:rPr>
        <w:t xml:space="preserve"> and </w:t>
      </w:r>
      <w:r w:rsidR="005A440C" w:rsidRPr="005A440C">
        <w:rPr>
          <w:lang w:val="en-US"/>
        </w:rPr>
        <w:t>accessory gland proteins</w:t>
      </w:r>
      <w:r w:rsidR="005A440C">
        <w:rPr>
          <w:lang w:val="en-US"/>
        </w:rPr>
        <w:t xml:space="preserve"> (</w:t>
      </w:r>
      <w:r w:rsidRPr="005A440C">
        <w:rPr>
          <w:lang w:val="en-US"/>
        </w:rPr>
        <w:t>ACPs</w:t>
      </w:r>
      <w:r w:rsidR="005A440C">
        <w:rPr>
          <w:lang w:val="en-US"/>
        </w:rPr>
        <w:t>)</w:t>
      </w:r>
      <w:r w:rsidRPr="005A440C">
        <w:rPr>
          <w:lang w:val="en-US"/>
        </w:rPr>
        <w:t>).</w:t>
      </w:r>
      <w:r w:rsidR="003218F0" w:rsidRPr="005A440C">
        <w:rPr>
          <w:lang w:val="en-US"/>
        </w:rPr>
        <w:t xml:space="preserve"> </w:t>
      </w:r>
      <w:r w:rsidRPr="005A440C">
        <w:rPr>
          <w:lang w:val="en-US"/>
        </w:rPr>
        <w:t>Some of these SFPs are known to induce the physiological and behavioral responses in mated females, commonly called the post-mating response (PMR). Some of the PMRs include: an increased ovulation and egg-laying rate, the storage and release of sperm, a change in female diet, and a decrease in female receptivity to secondary courting males</w:t>
      </w:r>
      <w:r w:rsidRPr="005A440C">
        <w:rPr>
          <w:vertAlign w:val="superscript"/>
          <w:lang w:val="en-US"/>
        </w:rPr>
        <w:t>1,2</w:t>
      </w:r>
      <w:r w:rsidRPr="005A440C">
        <w:rPr>
          <w:lang w:val="en-US"/>
        </w:rPr>
        <w:t>.</w:t>
      </w:r>
      <w:r w:rsidR="003218F0" w:rsidRPr="005A440C">
        <w:rPr>
          <w:lang w:val="en-US"/>
        </w:rPr>
        <w:t xml:space="preserve"> </w:t>
      </w:r>
      <w:r w:rsidRPr="005A440C">
        <w:rPr>
          <w:lang w:val="en-US"/>
        </w:rPr>
        <w:t xml:space="preserve">As insects impact many major societal issues from human health (as vectors for deadly diseases) to agriculture (insects can be pests, yet are critical for pollination and soil quality), understanding insect reproduction is an important area of research. The </w:t>
      </w:r>
      <w:r w:rsidR="001E0BC4" w:rsidRPr="005A440C">
        <w:rPr>
          <w:lang w:val="en-US"/>
        </w:rPr>
        <w:t>study of AGs and ACPs has</w:t>
      </w:r>
      <w:r w:rsidRPr="005A440C">
        <w:rPr>
          <w:lang w:val="en-US"/>
        </w:rPr>
        <w:t xml:space="preserve"> been advanced significantly </w:t>
      </w:r>
      <w:r w:rsidR="005A440C" w:rsidRPr="005A440C">
        <w:rPr>
          <w:lang w:val="en-US"/>
        </w:rPr>
        <w:t>with</w:t>
      </w:r>
      <w:r w:rsidRPr="005A440C">
        <w:rPr>
          <w:lang w:val="en-US"/>
        </w:rPr>
        <w:t xml:space="preserve"> the model organism Drosophila melanogaster. These studies have highlighted the role of AGs and some of the individual proteins that they produce in creating the PMR, impacting</w:t>
      </w:r>
      <w:r w:rsidR="003218F0" w:rsidRPr="005A440C">
        <w:rPr>
          <w:lang w:val="en-US"/>
        </w:rPr>
        <w:t xml:space="preserve"> </w:t>
      </w:r>
      <w:r w:rsidRPr="005A440C">
        <w:rPr>
          <w:lang w:val="en-US"/>
        </w:rPr>
        <w:t xml:space="preserve">the work in other species like the disease vector </w:t>
      </w:r>
      <w:r w:rsidRPr="005A440C">
        <w:rPr>
          <w:i/>
          <w:iCs/>
          <w:lang w:val="en-US"/>
        </w:rPr>
        <w:t>Aedes aegypti</w:t>
      </w:r>
      <w:r w:rsidRPr="005A440C">
        <w:rPr>
          <w:vertAlign w:val="superscript"/>
          <w:lang w:val="en-US"/>
        </w:rPr>
        <w:t>3,4</w:t>
      </w:r>
      <w:r w:rsidRPr="005A440C">
        <w:rPr>
          <w:lang w:val="en-US"/>
        </w:rPr>
        <w:t>, and other insects</w:t>
      </w:r>
      <w:r w:rsidRPr="005A440C">
        <w:rPr>
          <w:vertAlign w:val="superscript"/>
          <w:lang w:val="en-US"/>
        </w:rPr>
        <w:t>1,5</w:t>
      </w:r>
      <w:r w:rsidRPr="005A440C">
        <w:rPr>
          <w:lang w:val="en-US"/>
        </w:rPr>
        <w:t>. Furthermore, as AGs secrete the constituents of the seminal fluid</w:t>
      </w:r>
      <w:r w:rsidRPr="005A440C">
        <w:rPr>
          <w:vertAlign w:val="superscript"/>
          <w:lang w:val="en-US"/>
        </w:rPr>
        <w:t>1,6</w:t>
      </w:r>
      <w:r w:rsidRPr="005A440C">
        <w:rPr>
          <w:lang w:val="en-US"/>
        </w:rPr>
        <w:t xml:space="preserve"> they are often thought of as the functional analog of the mammalian prostate gland and seminal vesicle. This function similarity combined with molecular similarities between the two tissue-types, have made the AGs a model for the prostate gland in flies</w:t>
      </w:r>
      <w:r w:rsidRPr="005A440C">
        <w:rPr>
          <w:vertAlign w:val="superscript"/>
          <w:lang w:val="en-US"/>
        </w:rPr>
        <w:t>7</w:t>
      </w:r>
      <w:r w:rsidRPr="005A440C">
        <w:rPr>
          <w:lang w:val="en-US"/>
        </w:rPr>
        <w:t>.</w:t>
      </w:r>
    </w:p>
    <w:p w14:paraId="5EE99F2A" w14:textId="77777777" w:rsidR="009E2D3E" w:rsidRPr="005A440C" w:rsidRDefault="009E2D3E" w:rsidP="00BA631F">
      <w:pPr>
        <w:pStyle w:val="Body"/>
        <w:rPr>
          <w:lang w:val="en-US"/>
        </w:rPr>
      </w:pPr>
    </w:p>
    <w:p w14:paraId="438BE480" w14:textId="3677F1E3" w:rsidR="009E2D3E" w:rsidRPr="005A440C" w:rsidRDefault="00C16FC0" w:rsidP="00BA631F">
      <w:pPr>
        <w:pStyle w:val="Body"/>
        <w:rPr>
          <w:lang w:val="en-US"/>
        </w:rPr>
      </w:pPr>
      <w:r w:rsidRPr="005A440C">
        <w:rPr>
          <w:lang w:val="en-US"/>
        </w:rPr>
        <w:t xml:space="preserve">Within the </w:t>
      </w:r>
      <w:r w:rsidRPr="005A440C">
        <w:rPr>
          <w:i/>
          <w:iCs/>
          <w:lang w:val="en-US"/>
        </w:rPr>
        <w:t>Drosophila</w:t>
      </w:r>
      <w:r w:rsidRPr="005A440C">
        <w:rPr>
          <w:lang w:val="en-US"/>
        </w:rPr>
        <w:t xml:space="preserve"> male, there are two lobes of accessory glands.</w:t>
      </w:r>
      <w:r w:rsidR="003218F0" w:rsidRPr="005A440C">
        <w:rPr>
          <w:lang w:val="en-US"/>
        </w:rPr>
        <w:t xml:space="preserve"> </w:t>
      </w:r>
      <w:r w:rsidRPr="005A440C">
        <w:rPr>
          <w:lang w:val="en-US"/>
        </w:rPr>
        <w:t xml:space="preserve">Each lobe can be seen as a sac-like structure made up of a monolayer of secretory cells surrounding a central </w:t>
      </w:r>
      <w:proofErr w:type="gramStart"/>
      <w:r w:rsidRPr="005A440C">
        <w:rPr>
          <w:lang w:val="en-US"/>
        </w:rPr>
        <w:t>lumen, and</w:t>
      </w:r>
      <w:proofErr w:type="gramEnd"/>
      <w:r w:rsidRPr="005A440C">
        <w:rPr>
          <w:lang w:val="en-US"/>
        </w:rPr>
        <w:t xml:space="preserve"> wrapped by smooth muscles. As mentioned above, there are two morphologically, developmentally and functionally distinct secretory cell types making up this gland: the polygonal-shaped main cells (making up ~96</w:t>
      </w:r>
      <w:r w:rsidR="00BA631F">
        <w:rPr>
          <w:lang w:val="en-US"/>
        </w:rPr>
        <w:t>%</w:t>
      </w:r>
      <w:r w:rsidRPr="005A440C">
        <w:rPr>
          <w:lang w:val="en-US"/>
        </w:rPr>
        <w:t xml:space="preserve"> of the cells), and the larger, round secondary cells (SC) (mak</w:t>
      </w:r>
      <w:r w:rsidR="005A440C">
        <w:rPr>
          <w:lang w:val="en-US"/>
        </w:rPr>
        <w:t>ing</w:t>
      </w:r>
      <w:r w:rsidRPr="005A440C">
        <w:rPr>
          <w:lang w:val="en-US"/>
        </w:rPr>
        <w:t xml:space="preserve"> up the remaining 4</w:t>
      </w:r>
      <w:r w:rsidR="00BA631F">
        <w:rPr>
          <w:lang w:val="en-US"/>
        </w:rPr>
        <w:t>%</w:t>
      </w:r>
      <w:r w:rsidRPr="005A440C">
        <w:rPr>
          <w:lang w:val="en-US"/>
        </w:rPr>
        <w:t xml:space="preserve"> of cells, or about 40 cells per lobe). It has been shown that both cell types produce distinct sets of ACPs to induce and maintain the PMR. Most of the data obtained to </w:t>
      </w:r>
      <w:r w:rsidR="003218F0" w:rsidRPr="005A440C">
        <w:rPr>
          <w:lang w:val="en-US"/>
        </w:rPr>
        <w:t>date</w:t>
      </w:r>
      <w:r w:rsidRPr="005A440C">
        <w:rPr>
          <w:lang w:val="en-US"/>
        </w:rPr>
        <w:t xml:space="preserve"> highlight the role of a single protein in triggering</w:t>
      </w:r>
      <w:r w:rsidR="003218F0" w:rsidRPr="005A440C">
        <w:rPr>
          <w:lang w:val="en-US"/>
        </w:rPr>
        <w:t xml:space="preserve"> </w:t>
      </w:r>
      <w:r w:rsidRPr="005A440C">
        <w:rPr>
          <w:lang w:val="en-US"/>
        </w:rPr>
        <w:t>most of the characteristic behaviors of the PMR.</w:t>
      </w:r>
      <w:r w:rsidR="003218F0" w:rsidRPr="005A440C">
        <w:rPr>
          <w:lang w:val="en-US"/>
        </w:rPr>
        <w:t xml:space="preserve"> </w:t>
      </w:r>
      <w:r w:rsidRPr="005A440C">
        <w:rPr>
          <w:lang w:val="en-US"/>
        </w:rPr>
        <w:t xml:space="preserve">This protein, the </w:t>
      </w:r>
      <w:r w:rsidR="005A440C" w:rsidRPr="005A440C">
        <w:rPr>
          <w:lang w:val="en-US"/>
        </w:rPr>
        <w:t>sex peptide</w:t>
      </w:r>
      <w:r w:rsidRPr="005A440C">
        <w:rPr>
          <w:lang w:val="en-US"/>
        </w:rPr>
        <w:t xml:space="preserve">, is a small, 36 amino acid peptide that is secreted by </w:t>
      </w:r>
      <w:r w:rsidR="005A440C">
        <w:rPr>
          <w:lang w:val="en-US"/>
        </w:rPr>
        <w:t xml:space="preserve">the </w:t>
      </w:r>
      <w:r w:rsidRPr="005A440C">
        <w:rPr>
          <w:lang w:val="en-US"/>
        </w:rPr>
        <w:t>main cells</w:t>
      </w:r>
      <w:r w:rsidRPr="005A440C">
        <w:rPr>
          <w:vertAlign w:val="superscript"/>
          <w:lang w:val="en-US"/>
        </w:rPr>
        <w:t>8-10</w:t>
      </w:r>
      <w:r w:rsidRPr="005A440C">
        <w:rPr>
          <w:lang w:val="en-US"/>
        </w:rPr>
        <w:t xml:space="preserve">. Although </w:t>
      </w:r>
      <w:r w:rsidR="005A440C">
        <w:rPr>
          <w:lang w:val="en-US"/>
        </w:rPr>
        <w:t xml:space="preserve">the </w:t>
      </w:r>
      <w:r w:rsidRPr="005A440C">
        <w:rPr>
          <w:lang w:val="en-US"/>
        </w:rPr>
        <w:t>sex peptide seems to play a m</w:t>
      </w:r>
      <w:r w:rsidR="001E0BC4" w:rsidRPr="005A440C">
        <w:rPr>
          <w:lang w:val="en-US"/>
        </w:rPr>
        <w:t>a</w:t>
      </w:r>
      <w:r w:rsidRPr="005A440C">
        <w:rPr>
          <w:lang w:val="en-US"/>
        </w:rPr>
        <w:t>jor role in the PMR, other ACPs, produced by both the main and secondary cells, have also been shown to affect various aspects of the PMR</w:t>
      </w:r>
      <w:r w:rsidRPr="005A440C">
        <w:rPr>
          <w:vertAlign w:val="superscript"/>
          <w:lang w:val="en-US"/>
        </w:rPr>
        <w:t>11-17</w:t>
      </w:r>
      <w:r w:rsidRPr="005A440C">
        <w:rPr>
          <w:lang w:val="en-US"/>
        </w:rPr>
        <w:t>.</w:t>
      </w:r>
      <w:r w:rsidR="003218F0" w:rsidRPr="005A440C">
        <w:rPr>
          <w:lang w:val="en-US"/>
        </w:rPr>
        <w:t xml:space="preserve"> </w:t>
      </w:r>
      <w:r w:rsidRPr="005A440C">
        <w:rPr>
          <w:lang w:val="en-US"/>
        </w:rPr>
        <w:t>For example,</w:t>
      </w:r>
      <w:r w:rsidR="003218F0" w:rsidRPr="005A440C">
        <w:rPr>
          <w:lang w:val="en-US"/>
        </w:rPr>
        <w:t xml:space="preserve"> </w:t>
      </w:r>
      <w:r w:rsidRPr="005A440C">
        <w:rPr>
          <w:lang w:val="en-US"/>
        </w:rPr>
        <w:t>based on our current knowledge, the SCs</w:t>
      </w:r>
      <w:r w:rsidR="005A440C">
        <w:rPr>
          <w:lang w:val="en-US"/>
        </w:rPr>
        <w:t>,</w:t>
      </w:r>
      <w:r w:rsidRPr="005A440C">
        <w:rPr>
          <w:lang w:val="en-US"/>
        </w:rPr>
        <w:t xml:space="preserve"> </w:t>
      </w:r>
      <w:r w:rsidR="001E0BC4" w:rsidRPr="005A440C">
        <w:rPr>
          <w:lang w:val="en-US"/>
        </w:rPr>
        <w:t xml:space="preserve">via </w:t>
      </w:r>
      <w:r w:rsidRPr="005A440C">
        <w:rPr>
          <w:lang w:val="en-US"/>
        </w:rPr>
        <w:t>the proteins they produce</w:t>
      </w:r>
      <w:r w:rsidR="005A440C">
        <w:rPr>
          <w:lang w:val="en-US"/>
        </w:rPr>
        <w:t>,</w:t>
      </w:r>
      <w:r w:rsidRPr="005A440C">
        <w:rPr>
          <w:lang w:val="en-US"/>
        </w:rPr>
        <w:t xml:space="preserve"> seem to be required for the perpetuation of the SP </w:t>
      </w:r>
      <w:r w:rsidRPr="005A440C">
        <w:rPr>
          <w:lang w:val="en-US"/>
        </w:rPr>
        <w:lastRenderedPageBreak/>
        <w:t xml:space="preserve">signaling after the first day </w:t>
      </w:r>
      <w:r w:rsidRPr="005A440C">
        <w:rPr>
          <w:vertAlign w:val="superscript"/>
          <w:lang w:val="en-US"/>
        </w:rPr>
        <w:t>18</w:t>
      </w:r>
      <w:r w:rsidRPr="005A440C">
        <w:rPr>
          <w:lang w:val="en-US"/>
        </w:rPr>
        <w:t>.</w:t>
      </w:r>
    </w:p>
    <w:p w14:paraId="68C9DEF6" w14:textId="77777777" w:rsidR="009E2D3E" w:rsidRPr="005A440C" w:rsidRDefault="009E2D3E" w:rsidP="00BA631F">
      <w:pPr>
        <w:pStyle w:val="Body"/>
        <w:rPr>
          <w:lang w:val="en-US"/>
        </w:rPr>
      </w:pPr>
    </w:p>
    <w:p w14:paraId="237B62C1" w14:textId="627492AE" w:rsidR="009E2D3E" w:rsidRDefault="00C16FC0" w:rsidP="00BA631F">
      <w:pPr>
        <w:pStyle w:val="Body"/>
        <w:rPr>
          <w:color w:val="auto"/>
          <w:lang w:val="en-US"/>
        </w:rPr>
      </w:pPr>
      <w:r w:rsidRPr="005A440C">
        <w:rPr>
          <w:lang w:val="en-US"/>
        </w:rPr>
        <w:t xml:space="preserve">Given the rarity of the SCs (only 80 cells per male), </w:t>
      </w:r>
      <w:r w:rsidR="005A440C" w:rsidRPr="005A440C">
        <w:rPr>
          <w:lang w:val="en-US"/>
        </w:rPr>
        <w:t>all</w:t>
      </w:r>
      <w:r w:rsidRPr="005A440C">
        <w:rPr>
          <w:lang w:val="en-US"/>
        </w:rPr>
        <w:t xml:space="preserve"> our knowledge about these cells and the proteins they produce comes from genetics and candidate approaches. Thus far, only </w:t>
      </w:r>
      <w:r w:rsidR="001E0BC4" w:rsidRPr="005A440C">
        <w:rPr>
          <w:lang w:val="en-US"/>
        </w:rPr>
        <w:t>a relatively small list of genes has</w:t>
      </w:r>
      <w:r w:rsidRPr="005A440C">
        <w:rPr>
          <w:lang w:val="en-US"/>
        </w:rPr>
        <w:t xml:space="preserve"> been shown to be SC-specific.</w:t>
      </w:r>
      <w:r w:rsidR="003218F0" w:rsidRPr="005A440C">
        <w:rPr>
          <w:lang w:val="en-US"/>
        </w:rPr>
        <w:t xml:space="preserve"> </w:t>
      </w:r>
      <w:r w:rsidRPr="005A440C">
        <w:rPr>
          <w:lang w:val="en-US"/>
        </w:rPr>
        <w:t xml:space="preserve">This list includes the homeodomain protein </w:t>
      </w:r>
      <w:r w:rsidRPr="005A440C">
        <w:rPr>
          <w:i/>
          <w:iCs/>
          <w:lang w:val="en-US"/>
        </w:rPr>
        <w:t>Defective proventriculus</w:t>
      </w:r>
      <w:r w:rsidRPr="005A440C">
        <w:rPr>
          <w:lang w:val="en-US"/>
        </w:rPr>
        <w:t xml:space="preserve"> (</w:t>
      </w:r>
      <w:proofErr w:type="spellStart"/>
      <w:r w:rsidRPr="005A440C">
        <w:rPr>
          <w:i/>
          <w:iCs/>
          <w:lang w:val="en-US"/>
        </w:rPr>
        <w:t>Dve</w:t>
      </w:r>
      <w:proofErr w:type="spellEnd"/>
      <w:r w:rsidRPr="005A440C">
        <w:rPr>
          <w:lang w:val="en-US"/>
        </w:rPr>
        <w:t>)</w:t>
      </w:r>
      <w:r w:rsidRPr="005A440C">
        <w:rPr>
          <w:vertAlign w:val="superscript"/>
          <w:lang w:val="en-US"/>
        </w:rPr>
        <w:t>19</w:t>
      </w:r>
      <w:r w:rsidRPr="005A440C">
        <w:rPr>
          <w:lang w:val="en-US"/>
        </w:rPr>
        <w:t xml:space="preserve">, the lncRNA </w:t>
      </w:r>
      <w:r w:rsidRPr="005A440C">
        <w:rPr>
          <w:i/>
          <w:iCs/>
          <w:lang w:val="en-US"/>
        </w:rPr>
        <w:t>MSA</w:t>
      </w:r>
      <w:r w:rsidRPr="005A440C">
        <w:rPr>
          <w:vertAlign w:val="superscript"/>
          <w:lang w:val="en-US"/>
        </w:rPr>
        <w:t>20</w:t>
      </w:r>
      <w:r w:rsidRPr="005A440C">
        <w:rPr>
          <w:lang w:val="en-US"/>
        </w:rPr>
        <w:t xml:space="preserve">, </w:t>
      </w:r>
      <w:r w:rsidRPr="005A440C">
        <w:rPr>
          <w:i/>
          <w:iCs/>
          <w:lang w:val="en-US"/>
        </w:rPr>
        <w:t>Rab6, 7, 11</w:t>
      </w:r>
      <w:r w:rsidRPr="005A440C">
        <w:rPr>
          <w:lang w:val="en-US"/>
        </w:rPr>
        <w:t xml:space="preserve"> and </w:t>
      </w:r>
      <w:r w:rsidRPr="005A440C">
        <w:rPr>
          <w:i/>
          <w:iCs/>
          <w:lang w:val="en-US"/>
        </w:rPr>
        <w:t>19</w:t>
      </w:r>
      <w:r w:rsidRPr="005A440C">
        <w:rPr>
          <w:vertAlign w:val="superscript"/>
          <w:lang w:val="en-US"/>
        </w:rPr>
        <w:t>21</w:t>
      </w:r>
      <w:r w:rsidRPr="005A440C">
        <w:rPr>
          <w:lang w:val="en-US"/>
        </w:rPr>
        <w:t xml:space="preserve">, </w:t>
      </w:r>
      <w:r w:rsidRPr="005A440C">
        <w:rPr>
          <w:i/>
          <w:iCs/>
          <w:lang w:val="en-US"/>
        </w:rPr>
        <w:t>CG1656</w:t>
      </w:r>
      <w:r w:rsidRPr="005A440C">
        <w:rPr>
          <w:lang w:val="en-US"/>
        </w:rPr>
        <w:t xml:space="preserve"> and </w:t>
      </w:r>
      <w:r w:rsidRPr="005A440C">
        <w:rPr>
          <w:i/>
          <w:iCs/>
          <w:lang w:val="en-US"/>
        </w:rPr>
        <w:t>CG17575</w:t>
      </w:r>
      <w:r w:rsidRPr="005A440C">
        <w:rPr>
          <w:vertAlign w:val="superscript"/>
          <w:lang w:val="en-US"/>
        </w:rPr>
        <w:t>11,15,21</w:t>
      </w:r>
      <w:r w:rsidRPr="005A440C">
        <w:rPr>
          <w:lang w:val="en-US"/>
        </w:rPr>
        <w:t xml:space="preserve"> and the homeobox transcription factor </w:t>
      </w:r>
      <w:r w:rsidRPr="005A440C">
        <w:rPr>
          <w:i/>
          <w:iCs/>
          <w:lang w:val="en-US"/>
        </w:rPr>
        <w:t>Abdominal-B</w:t>
      </w:r>
      <w:r w:rsidRPr="005A440C">
        <w:rPr>
          <w:lang w:val="en-US"/>
        </w:rPr>
        <w:t xml:space="preserve"> (</w:t>
      </w:r>
      <w:r w:rsidRPr="005A440C">
        <w:rPr>
          <w:i/>
          <w:iCs/>
          <w:lang w:val="en-US"/>
        </w:rPr>
        <w:t>Abd-B</w:t>
      </w:r>
      <w:r w:rsidRPr="005A440C">
        <w:rPr>
          <w:lang w:val="en-US"/>
        </w:rPr>
        <w:t>)</w:t>
      </w:r>
      <w:r w:rsidRPr="005A440C">
        <w:rPr>
          <w:vertAlign w:val="superscript"/>
          <w:lang w:val="en-US"/>
        </w:rPr>
        <w:t>18</w:t>
      </w:r>
      <w:r w:rsidRPr="005A440C">
        <w:rPr>
          <w:lang w:val="en-US"/>
        </w:rPr>
        <w:t>. Previously, we have shown that a mutant</w:t>
      </w:r>
      <w:r w:rsidR="003218F0" w:rsidRPr="005A440C">
        <w:rPr>
          <w:lang w:val="en-US"/>
        </w:rPr>
        <w:t xml:space="preserve"> </w:t>
      </w:r>
      <w:r w:rsidRPr="005A440C">
        <w:rPr>
          <w:lang w:val="en-US"/>
        </w:rPr>
        <w:t xml:space="preserve">deficient for both the expression of </w:t>
      </w:r>
      <w:r w:rsidRPr="005A440C">
        <w:rPr>
          <w:i/>
          <w:iCs/>
          <w:lang w:val="en-US"/>
        </w:rPr>
        <w:t>Abd-B</w:t>
      </w:r>
      <w:r w:rsidRPr="005A440C">
        <w:rPr>
          <w:lang w:val="en-US"/>
        </w:rPr>
        <w:t xml:space="preserve"> and the lncRNA </w:t>
      </w:r>
      <w:r w:rsidRPr="005A440C">
        <w:rPr>
          <w:i/>
          <w:iCs/>
          <w:lang w:val="en-US"/>
        </w:rPr>
        <w:t>MSA</w:t>
      </w:r>
      <w:r w:rsidRPr="005A440C">
        <w:rPr>
          <w:lang w:val="en-US"/>
        </w:rPr>
        <w:t xml:space="preserve"> in secondary cells (</w:t>
      </w:r>
      <w:r w:rsidRPr="005A440C">
        <w:rPr>
          <w:i/>
          <w:iCs/>
          <w:lang w:val="en-US"/>
        </w:rPr>
        <w:t>iab-6</w:t>
      </w:r>
      <w:r w:rsidRPr="005A440C">
        <w:rPr>
          <w:i/>
          <w:iCs/>
          <w:vertAlign w:val="superscript"/>
          <w:lang w:val="en-US"/>
        </w:rPr>
        <w:t>cocuD1</w:t>
      </w:r>
      <w:r w:rsidRPr="005A440C">
        <w:rPr>
          <w:lang w:val="en-US"/>
        </w:rPr>
        <w:t xml:space="preserve"> mutant) shortens the length of the PMR from ~10 days to only one day</w:t>
      </w:r>
      <w:r w:rsidRPr="005A440C">
        <w:rPr>
          <w:vertAlign w:val="superscript"/>
          <w:lang w:val="en-US"/>
        </w:rPr>
        <w:t>12,18,20</w:t>
      </w:r>
      <w:r w:rsidRPr="005A440C">
        <w:rPr>
          <w:lang w:val="en-US"/>
        </w:rPr>
        <w:t>. This phenotype seems to be caused by the improper storage of SP in the female reproductive tract</w:t>
      </w:r>
      <w:r w:rsidRPr="005A440C">
        <w:rPr>
          <w:vertAlign w:val="superscript"/>
          <w:lang w:val="en-US"/>
        </w:rPr>
        <w:t>12,18,20</w:t>
      </w:r>
      <w:r w:rsidRPr="005A440C">
        <w:rPr>
          <w:lang w:val="en-US"/>
        </w:rPr>
        <w:t>. At the cellular level, the secondary cells of this mutant show abnormal morphology, losing their characteristic vacuole-like structures</w:t>
      </w:r>
      <w:r w:rsidRPr="005A440C">
        <w:rPr>
          <w:vertAlign w:val="superscript"/>
          <w:lang w:val="en-US"/>
        </w:rPr>
        <w:t>18,20,21</w:t>
      </w:r>
      <w:r w:rsidRPr="005A440C">
        <w:rPr>
          <w:lang w:val="en-US"/>
        </w:rPr>
        <w:t>. Using this mutant line, we previously attempted to identify genes involved in SC function by comparing the transcriptional profiles of whole AGs from either wild type or mutant accessory glands</w:t>
      </w:r>
      <w:r w:rsidRPr="005A440C">
        <w:rPr>
          <w:vertAlign w:val="superscript"/>
          <w:lang w:val="en-US"/>
        </w:rPr>
        <w:t>12</w:t>
      </w:r>
      <w:r w:rsidRPr="005A440C">
        <w:rPr>
          <w:lang w:val="en-US"/>
        </w:rPr>
        <w:t>.</w:t>
      </w:r>
      <w:r w:rsidR="00472674" w:rsidRPr="005A440C">
        <w:rPr>
          <w:lang w:val="en-US"/>
        </w:rPr>
        <w:t xml:space="preserve"> Also, other labs showed that </w:t>
      </w:r>
      <w:r w:rsidR="00472674" w:rsidRPr="005A440C">
        <w:rPr>
          <w:color w:val="auto"/>
          <w:lang w:val="en-US"/>
        </w:rPr>
        <w:t>SC number, morphology and vacuolar content depend on male diet, mating status and age</w:t>
      </w:r>
      <w:r w:rsidR="00472674" w:rsidRPr="005A440C">
        <w:rPr>
          <w:color w:val="auto"/>
          <w:lang w:val="en-US"/>
        </w:rPr>
        <w:fldChar w:fldCharType="begin">
          <w:fldData xml:space="preserve">PEVuZE5vdGU+PENpdGU+PEF1dGhvcj5QcmluY2U8L0F1dGhvcj48WWVhcj4yMDE5PC9ZZWFyPjxS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</w:fldData>
        </w:fldChar>
      </w:r>
      <w:r w:rsidR="00472674" w:rsidRPr="005A440C">
        <w:rPr>
          <w:color w:val="auto"/>
          <w:lang w:val="en-US"/>
        </w:rPr>
        <w:instrText xml:space="preserve"> ADDIN EN.CITE </w:instrText>
      </w:r>
      <w:r w:rsidR="00472674" w:rsidRPr="005A440C">
        <w:rPr>
          <w:color w:val="auto"/>
          <w:lang w:val="en-US"/>
        </w:rPr>
        <w:fldChar w:fldCharType="begin">
          <w:fldData xml:space="preserve">PEVuZE5vdGU+PENpdGU+PEF1dGhvcj5QcmluY2U8L0F1dGhvcj48WWVhcj4yMDE5PC9ZZWFyPjxS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</w:fldData>
        </w:fldChar>
      </w:r>
      <w:r w:rsidR="00472674" w:rsidRPr="005A440C">
        <w:rPr>
          <w:color w:val="auto"/>
          <w:lang w:val="en-US"/>
        </w:rPr>
        <w:instrText xml:space="preserve"> ADDIN EN.CITE.DATA </w:instrText>
      </w:r>
      <w:r w:rsidR="00472674" w:rsidRPr="005A440C">
        <w:rPr>
          <w:color w:val="auto"/>
          <w:lang w:val="en-US"/>
        </w:rPr>
      </w:r>
      <w:r w:rsidR="00472674" w:rsidRPr="005A440C">
        <w:rPr>
          <w:color w:val="auto"/>
          <w:lang w:val="en-US"/>
        </w:rPr>
        <w:fldChar w:fldCharType="end"/>
      </w:r>
      <w:r w:rsidR="00472674" w:rsidRPr="005A440C">
        <w:rPr>
          <w:color w:val="auto"/>
          <w:lang w:val="en-US"/>
        </w:rPr>
      </w:r>
      <w:r w:rsidR="00472674" w:rsidRPr="005A440C">
        <w:rPr>
          <w:color w:val="auto"/>
          <w:lang w:val="en-US"/>
        </w:rPr>
        <w:fldChar w:fldCharType="separate"/>
      </w:r>
      <w:r w:rsidR="00472674" w:rsidRPr="005A440C">
        <w:rPr>
          <w:noProof/>
          <w:color w:val="auto"/>
          <w:vertAlign w:val="superscript"/>
          <w:lang w:val="en-US"/>
        </w:rPr>
        <w:t>21,25,26</w:t>
      </w:r>
      <w:r w:rsidR="00472674" w:rsidRPr="005A440C">
        <w:rPr>
          <w:color w:val="auto"/>
          <w:lang w:val="en-US"/>
        </w:rPr>
        <w:fldChar w:fldCharType="end"/>
      </w:r>
      <w:r w:rsidR="00472674" w:rsidRPr="005A440C">
        <w:rPr>
          <w:color w:val="auto"/>
          <w:lang w:val="en-US"/>
        </w:rPr>
        <w:t>.</w:t>
      </w:r>
    </w:p>
    <w:p w14:paraId="69703C49" w14:textId="77777777" w:rsidR="005A440C" w:rsidRPr="005A440C" w:rsidRDefault="005A440C" w:rsidP="00BA631F">
      <w:pPr>
        <w:pStyle w:val="Body"/>
        <w:rPr>
          <w:lang w:val="en-US"/>
        </w:rPr>
      </w:pPr>
    </w:p>
    <w:p w14:paraId="4F88425B" w14:textId="7E8F5EC7" w:rsidR="009E2D3E" w:rsidRPr="005A440C" w:rsidRDefault="00C16FC0" w:rsidP="00BA631F">
      <w:pPr>
        <w:pStyle w:val="Body"/>
        <w:rPr>
          <w:lang w:val="en-US"/>
        </w:rPr>
      </w:pPr>
      <w:r w:rsidRPr="005A440C">
        <w:rPr>
          <w:lang w:val="en-US"/>
        </w:rPr>
        <w:t>Although positive progress was made using th</w:t>
      </w:r>
      <w:r w:rsidR="00AB17FC" w:rsidRPr="005A440C">
        <w:rPr>
          <w:lang w:val="en-US"/>
        </w:rPr>
        <w:t>ese</w:t>
      </w:r>
      <w:r w:rsidRPr="005A440C">
        <w:rPr>
          <w:lang w:val="en-US"/>
        </w:rPr>
        <w:t xml:space="preserve"> approach</w:t>
      </w:r>
      <w:r w:rsidR="00AB17FC" w:rsidRPr="005A440C">
        <w:rPr>
          <w:lang w:val="en-US"/>
        </w:rPr>
        <w:t>es</w:t>
      </w:r>
      <w:r w:rsidRPr="005A440C">
        <w:rPr>
          <w:lang w:val="en-US"/>
        </w:rPr>
        <w:t>, a full SC transcriptome was far from achieved.</w:t>
      </w:r>
      <w:r w:rsidR="003218F0" w:rsidRPr="005A440C">
        <w:rPr>
          <w:lang w:val="en-US"/>
        </w:rPr>
        <w:t xml:space="preserve"> </w:t>
      </w:r>
      <w:r w:rsidRPr="005A440C">
        <w:rPr>
          <w:lang w:val="en-US"/>
        </w:rPr>
        <w:t>The rareness of these cells in this organ made it difficult to progress further even from wild</w:t>
      </w:r>
      <w:r w:rsidR="00A363F0">
        <w:rPr>
          <w:lang w:val="en-US"/>
        </w:rPr>
        <w:t xml:space="preserve"> </w:t>
      </w:r>
      <w:r w:rsidRPr="005A440C">
        <w:rPr>
          <w:lang w:val="en-US"/>
        </w:rPr>
        <w:t>type cells.</w:t>
      </w:r>
      <w:r w:rsidR="003218F0" w:rsidRPr="005A440C">
        <w:rPr>
          <w:lang w:val="en-US"/>
        </w:rPr>
        <w:t xml:space="preserve"> </w:t>
      </w:r>
      <w:r w:rsidRPr="005A440C">
        <w:rPr>
          <w:lang w:val="en-US"/>
        </w:rPr>
        <w:t>For testing gene expression</w:t>
      </w:r>
      <w:r w:rsidR="00BA631F">
        <w:rPr>
          <w:lang w:val="en-US"/>
        </w:rPr>
        <w:t>,</w:t>
      </w:r>
      <w:r w:rsidRPr="005A440C">
        <w:rPr>
          <w:lang w:val="en-US"/>
        </w:rPr>
        <w:t xml:space="preserve"> changes in these cells after </w:t>
      </w:r>
      <w:proofErr w:type="gramStart"/>
      <w:r w:rsidRPr="005A440C">
        <w:rPr>
          <w:lang w:val="en-US"/>
        </w:rPr>
        <w:t>particular environmental</w:t>
      </w:r>
      <w:proofErr w:type="gramEnd"/>
      <w:r w:rsidRPr="005A440C">
        <w:rPr>
          <w:lang w:val="en-US"/>
        </w:rPr>
        <w:t xml:space="preserve"> stimuli would be even harder.</w:t>
      </w:r>
      <w:r w:rsidR="005A440C">
        <w:rPr>
          <w:lang w:val="en-US"/>
        </w:rPr>
        <w:t xml:space="preserve"> </w:t>
      </w:r>
      <w:r w:rsidRPr="005A440C">
        <w:rPr>
          <w:lang w:val="en-US"/>
        </w:rPr>
        <w:t>Thus, a method for isolating and purifying SC RNA that was fast and simple enough to perform under different genetic backgrounds and environmental conditions was needed.</w:t>
      </w:r>
    </w:p>
    <w:p w14:paraId="39667866" w14:textId="77777777" w:rsidR="009E2D3E" w:rsidRPr="005A440C" w:rsidRDefault="009E2D3E" w:rsidP="00BA631F">
      <w:pPr>
        <w:pStyle w:val="Body"/>
        <w:rPr>
          <w:lang w:val="en-US"/>
        </w:rPr>
      </w:pPr>
    </w:p>
    <w:p w14:paraId="2B25A4A4" w14:textId="27275EC4" w:rsidR="009E2D3E" w:rsidRPr="005A440C" w:rsidRDefault="00C16FC0" w:rsidP="00BA631F">
      <w:pPr>
        <w:rPr>
          <w:rFonts w:ascii="Calibri" w:hAnsi="Calibri" w:cs="Calibri"/>
        </w:rPr>
      </w:pPr>
      <w:r w:rsidRPr="005A440C">
        <w:rPr>
          <w:rFonts w:ascii="Calibri" w:hAnsi="Calibri" w:cs="Calibri"/>
        </w:rPr>
        <w:t xml:space="preserve">Both the </w:t>
      </w:r>
      <w:r w:rsidRPr="005A440C">
        <w:rPr>
          <w:rFonts w:ascii="Calibri" w:hAnsi="Calibri" w:cs="Calibri"/>
          <w:i/>
          <w:iCs/>
        </w:rPr>
        <w:t>Abd-B</w:t>
      </w:r>
      <w:r w:rsidRPr="005A440C">
        <w:rPr>
          <w:rFonts w:ascii="Calibri" w:hAnsi="Calibri" w:cs="Calibri"/>
        </w:rPr>
        <w:t xml:space="preserve"> and </w:t>
      </w:r>
      <w:r w:rsidRPr="005A440C">
        <w:rPr>
          <w:rFonts w:ascii="Calibri" w:hAnsi="Calibri" w:cs="Calibri"/>
          <w:i/>
          <w:iCs/>
        </w:rPr>
        <w:t xml:space="preserve">MSA </w:t>
      </w:r>
      <w:r w:rsidRPr="005A440C">
        <w:rPr>
          <w:rFonts w:ascii="Calibri" w:hAnsi="Calibri" w:cs="Calibri"/>
        </w:rPr>
        <w:t>genes require a specific 1.1</w:t>
      </w:r>
      <w:r w:rsidR="00BA631F">
        <w:rPr>
          <w:rFonts w:ascii="Calibri" w:hAnsi="Calibri" w:cs="Calibri"/>
        </w:rPr>
        <w:t xml:space="preserve"> </w:t>
      </w:r>
      <w:r w:rsidRPr="005A440C">
        <w:rPr>
          <w:rFonts w:ascii="Calibri" w:hAnsi="Calibri" w:cs="Calibri"/>
        </w:rPr>
        <w:t xml:space="preserve">kb enhancer from the </w:t>
      </w:r>
      <w:r w:rsidRPr="005A440C">
        <w:rPr>
          <w:rFonts w:ascii="Calibri" w:hAnsi="Calibri" w:cs="Calibri"/>
          <w:i/>
        </w:rPr>
        <w:t xml:space="preserve">Drosophila </w:t>
      </w:r>
      <w:r w:rsidRPr="005A440C">
        <w:rPr>
          <w:rFonts w:ascii="Calibri" w:hAnsi="Calibri" w:cs="Calibri"/>
        </w:rPr>
        <w:t xml:space="preserve">Bithorax Complex (called the </w:t>
      </w:r>
      <w:r w:rsidRPr="005A440C">
        <w:rPr>
          <w:rFonts w:ascii="Calibri" w:hAnsi="Calibri" w:cs="Calibri"/>
          <w:i/>
        </w:rPr>
        <w:t>D1</w:t>
      </w:r>
      <w:r w:rsidRPr="005A440C">
        <w:rPr>
          <w:rFonts w:ascii="Calibri" w:hAnsi="Calibri" w:cs="Calibri"/>
        </w:rPr>
        <w:t xml:space="preserve"> enhancer) for their expression in SCs</w:t>
      </w:r>
      <w:r w:rsidRPr="005A440C">
        <w:rPr>
          <w:rFonts w:ascii="Calibri" w:hAnsi="Calibri" w:cs="Calibri"/>
          <w:vertAlign w:val="superscript"/>
        </w:rPr>
        <w:t>18,20</w:t>
      </w:r>
      <w:r w:rsidRPr="005A440C">
        <w:rPr>
          <w:rFonts w:ascii="Calibri" w:hAnsi="Calibri" w:cs="Calibri"/>
        </w:rPr>
        <w:t xml:space="preserve">. This enhancer has previously been used to create a </w:t>
      </w:r>
      <w:r w:rsidRPr="005A440C">
        <w:rPr>
          <w:rFonts w:ascii="Calibri" w:hAnsi="Calibri" w:cs="Calibri"/>
          <w:i/>
        </w:rPr>
        <w:t>GAL4</w:t>
      </w:r>
      <w:r w:rsidRPr="005A440C">
        <w:rPr>
          <w:rFonts w:ascii="Calibri" w:hAnsi="Calibri" w:cs="Calibri"/>
        </w:rPr>
        <w:t xml:space="preserve"> driver that, when associated with a </w:t>
      </w:r>
      <w:r w:rsidRPr="005A440C">
        <w:rPr>
          <w:rFonts w:ascii="Calibri" w:hAnsi="Calibri" w:cs="Calibri"/>
          <w:i/>
        </w:rPr>
        <w:t>UAS-GFP</w:t>
      </w:r>
      <w:r w:rsidRPr="005A440C">
        <w:rPr>
          <w:rFonts w:ascii="Calibri" w:hAnsi="Calibri" w:cs="Calibri"/>
        </w:rPr>
        <w:t>, is able to drive strong GFP expression specifically in SCs.</w:t>
      </w:r>
      <w:r w:rsidR="003218F0" w:rsidRPr="005A440C">
        <w:rPr>
          <w:rFonts w:ascii="Calibri" w:hAnsi="Calibri" w:cs="Calibri"/>
        </w:rPr>
        <w:t xml:space="preserve"> </w:t>
      </w:r>
      <w:r w:rsidRPr="005A440C">
        <w:rPr>
          <w:rFonts w:ascii="Calibri" w:hAnsi="Calibri" w:cs="Calibri"/>
        </w:rPr>
        <w:t xml:space="preserve">Thus, we used this line as the basis for a FACS protocol to </w:t>
      </w:r>
      <w:r w:rsidR="00602073" w:rsidRPr="005A440C">
        <w:rPr>
          <w:rFonts w:ascii="Calibri" w:hAnsi="Calibri" w:cs="Calibri"/>
        </w:rPr>
        <w:t xml:space="preserve">isolate </w:t>
      </w:r>
      <w:r w:rsidRPr="005A440C">
        <w:rPr>
          <w:rFonts w:ascii="Calibri" w:hAnsi="Calibri" w:cs="Calibri"/>
        </w:rPr>
        <w:t xml:space="preserve">these cells from both </w:t>
      </w:r>
      <w:r w:rsidRPr="00A363F0">
        <w:rPr>
          <w:rFonts w:ascii="Calibri" w:hAnsi="Calibri" w:cs="Calibri"/>
        </w:rPr>
        <w:t>wild type</w:t>
      </w:r>
      <w:r w:rsidRPr="005A440C">
        <w:rPr>
          <w:rFonts w:ascii="Calibri" w:hAnsi="Calibri" w:cs="Calibri"/>
        </w:rPr>
        <w:t xml:space="preserve"> and </w:t>
      </w:r>
      <w:r w:rsidRPr="005A440C">
        <w:rPr>
          <w:rFonts w:ascii="Calibri" w:hAnsi="Calibri" w:cs="Calibri"/>
          <w:i/>
          <w:iCs/>
        </w:rPr>
        <w:t>iab-6</w:t>
      </w:r>
      <w:r w:rsidRPr="005A440C">
        <w:rPr>
          <w:rFonts w:ascii="Calibri" w:hAnsi="Calibri" w:cs="Calibri"/>
          <w:i/>
          <w:iCs/>
          <w:vertAlign w:val="superscript"/>
        </w:rPr>
        <w:t>cocuD1</w:t>
      </w:r>
      <w:r w:rsidRPr="005A440C">
        <w:rPr>
          <w:rFonts w:ascii="Calibri" w:hAnsi="Calibri" w:cs="Calibri"/>
        </w:rPr>
        <w:t xml:space="preserve"> </w:t>
      </w:r>
      <w:r w:rsidR="00E77E05" w:rsidRPr="005A440C">
        <w:rPr>
          <w:rFonts w:ascii="Calibri" w:hAnsi="Calibri" w:cs="Calibri"/>
        </w:rPr>
        <w:t>AGs</w:t>
      </w:r>
      <w:r w:rsidRPr="005A440C">
        <w:rPr>
          <w:rFonts w:ascii="Calibri" w:hAnsi="Calibri" w:cs="Calibri"/>
        </w:rPr>
        <w:t>)</w:t>
      </w:r>
      <w:r w:rsidR="00E77E05" w:rsidRPr="005A440C">
        <w:rPr>
          <w:rFonts w:ascii="Calibri" w:hAnsi="Calibri" w:cs="Calibri"/>
        </w:rPr>
        <w:t xml:space="preserve">. As </w:t>
      </w:r>
      <w:r w:rsidR="00E77E05" w:rsidRPr="005A440C">
        <w:rPr>
          <w:rFonts w:ascii="Calibri" w:hAnsi="Calibri" w:cs="Calibri"/>
          <w:i/>
          <w:iCs/>
        </w:rPr>
        <w:t>iab-6</w:t>
      </w:r>
      <w:r w:rsidR="00E77E05" w:rsidRPr="005A440C">
        <w:rPr>
          <w:rFonts w:ascii="Calibri" w:hAnsi="Calibri" w:cs="Calibri"/>
          <w:i/>
          <w:iCs/>
          <w:vertAlign w:val="superscript"/>
        </w:rPr>
        <w:t>cocuD1</w:t>
      </w:r>
      <w:r w:rsidR="00E77E05" w:rsidRPr="005A440C">
        <w:rPr>
          <w:rFonts w:ascii="Calibri" w:eastAsia="Times New Roman" w:hAnsi="Calibri" w:cs="Calibri"/>
          <w:lang w:eastAsia="fr-FR"/>
        </w:rPr>
        <w:t xml:space="preserve"> mutant SCs display a different cellular morphology, we show that this protocol can be used to isolate cells for the determination of their transcriptome from this rare cell type under vastly different conditions.</w:t>
      </w:r>
      <w:r w:rsidR="003218F0" w:rsidRPr="005A440C">
        <w:rPr>
          <w:rFonts w:ascii="Calibri" w:hAnsi="Calibri" w:cs="Calibri"/>
        </w:rPr>
        <w:t xml:space="preserve"> </w:t>
      </w:r>
    </w:p>
    <w:p w14:paraId="5E29FB46" w14:textId="77777777" w:rsidR="009E2D3E" w:rsidRPr="005A440C" w:rsidRDefault="009E2D3E" w:rsidP="00BA631F">
      <w:pPr>
        <w:pStyle w:val="Body"/>
        <w:rPr>
          <w:lang w:val="en-US"/>
        </w:rPr>
      </w:pPr>
    </w:p>
    <w:p w14:paraId="0B998227" w14:textId="77777777" w:rsidR="009E2D3E" w:rsidRPr="005A440C" w:rsidRDefault="00C16FC0" w:rsidP="00BA631F">
      <w:pPr>
        <w:pStyle w:val="Body"/>
        <w:rPr>
          <w:color w:val="808080"/>
          <w:u w:color="808080"/>
          <w:lang w:val="en-US"/>
        </w:rPr>
      </w:pPr>
      <w:r w:rsidRPr="005A440C">
        <w:rPr>
          <w:b/>
          <w:bCs/>
          <w:lang w:val="en-US"/>
        </w:rPr>
        <w:t>PROTOCOL:</w:t>
      </w:r>
    </w:p>
    <w:p w14:paraId="1B22BDDB" w14:textId="77777777" w:rsidR="009E2D3E" w:rsidRPr="005A440C" w:rsidRDefault="009E2D3E" w:rsidP="00BA631F">
      <w:pPr>
        <w:pStyle w:val="NormalWeb"/>
        <w:spacing w:before="0" w:after="0"/>
        <w:rPr>
          <w:color w:val="808080"/>
          <w:u w:color="808080"/>
        </w:rPr>
      </w:pPr>
    </w:p>
    <w:p w14:paraId="1EDA2A11" w14:textId="77777777" w:rsidR="009E2D3E" w:rsidRPr="005A440C" w:rsidRDefault="00C16FC0" w:rsidP="00BA631F">
      <w:pPr>
        <w:pStyle w:val="ListParagraph"/>
        <w:widowControl/>
        <w:numPr>
          <w:ilvl w:val="0"/>
          <w:numId w:val="2"/>
        </w:numPr>
        <w:ind w:left="0" w:firstLine="0"/>
        <w:rPr>
          <w:b/>
          <w:bCs/>
        </w:rPr>
      </w:pPr>
      <w:r w:rsidRPr="005A440C">
        <w:rPr>
          <w:b/>
          <w:bCs/>
          <w:i/>
          <w:iCs/>
        </w:rPr>
        <w:t xml:space="preserve">Drosophila </w:t>
      </w:r>
      <w:r w:rsidRPr="005A440C">
        <w:rPr>
          <w:b/>
          <w:bCs/>
        </w:rPr>
        <w:t>lines used and collection of males</w:t>
      </w:r>
    </w:p>
    <w:p w14:paraId="328C87CC" w14:textId="77777777" w:rsidR="009E2D3E" w:rsidRPr="005A440C" w:rsidRDefault="009E2D3E" w:rsidP="00BA631F">
      <w:pPr>
        <w:pStyle w:val="ListParagraph"/>
        <w:ind w:left="0"/>
        <w:rPr>
          <w:b/>
          <w:bCs/>
        </w:rPr>
      </w:pPr>
    </w:p>
    <w:p w14:paraId="54426ABC" w14:textId="158BDFE9" w:rsidR="00472674" w:rsidRPr="005A440C" w:rsidRDefault="00472674" w:rsidP="00BA631F">
      <w:pPr>
        <w:pStyle w:val="ListParagraph"/>
        <w:widowControl/>
        <w:numPr>
          <w:ilvl w:val="1"/>
          <w:numId w:val="2"/>
        </w:numPr>
        <w:ind w:left="0" w:firstLine="0"/>
      </w:pPr>
      <w:r w:rsidRPr="005A440C">
        <w:t xml:space="preserve">For this </w:t>
      </w:r>
      <w:r w:rsidR="00C16FC0" w:rsidRPr="005A440C">
        <w:t>protocol</w:t>
      </w:r>
      <w:r w:rsidRPr="005A440C">
        <w:t>,</w:t>
      </w:r>
      <w:r w:rsidR="00C16FC0" w:rsidRPr="005A440C">
        <w:t xml:space="preserve"> use males expressing GFP in the SCs and not the main cells. Here, an </w:t>
      </w:r>
      <w:r w:rsidR="00C16FC0" w:rsidRPr="005A440C">
        <w:rPr>
          <w:i/>
          <w:iCs/>
        </w:rPr>
        <w:t>AbdB-GAL4</w:t>
      </w:r>
      <w:r w:rsidR="00C16FC0" w:rsidRPr="005A440C">
        <w:t xml:space="preserve"> driver (described in </w:t>
      </w:r>
      <w:r w:rsidR="00C16FC0" w:rsidRPr="005A440C">
        <w:rPr>
          <w:vertAlign w:val="superscript"/>
        </w:rPr>
        <w:t>18</w:t>
      </w:r>
      <w:r w:rsidR="00C16FC0" w:rsidRPr="005A440C">
        <w:t xml:space="preserve">), recombined with </w:t>
      </w:r>
      <w:r w:rsidR="00C16FC0" w:rsidRPr="005A440C">
        <w:rPr>
          <w:i/>
          <w:iCs/>
        </w:rPr>
        <w:t>UAS-GFP</w:t>
      </w:r>
      <w:r w:rsidR="00C16FC0" w:rsidRPr="005A440C">
        <w:t xml:space="preserve"> (on chromosome 2) is used.</w:t>
      </w:r>
      <w:r w:rsidR="003218F0" w:rsidRPr="005A440C">
        <w:t xml:space="preserve"> </w:t>
      </w:r>
      <w:r w:rsidR="00C16FC0" w:rsidRPr="005A440C">
        <w:t xml:space="preserve">Other appropriate drivers can also be used. For isolation of SCs under different mutant conditions, </w:t>
      </w:r>
      <w:r w:rsidR="00BA631F">
        <w:t xml:space="preserve">cross the </w:t>
      </w:r>
      <w:r w:rsidR="00C16FC0" w:rsidRPr="005A440C">
        <w:t>mutation into lines containing the SC-specific GFP line.</w:t>
      </w:r>
      <w:r w:rsidR="003218F0" w:rsidRPr="005A440C">
        <w:t xml:space="preserve"> </w:t>
      </w:r>
    </w:p>
    <w:p w14:paraId="13058F08" w14:textId="77777777" w:rsidR="00472674" w:rsidRPr="005A440C" w:rsidRDefault="00472674" w:rsidP="00BA631F">
      <w:pPr>
        <w:jc w:val="both"/>
        <w:rPr>
          <w:rFonts w:ascii="Calibri" w:hAnsi="Calibri" w:cs="Calibri"/>
        </w:rPr>
      </w:pPr>
    </w:p>
    <w:p w14:paraId="574CEC7D" w14:textId="77777777" w:rsidR="009E2D3E" w:rsidRPr="005A440C" w:rsidRDefault="00C16FC0" w:rsidP="00BA631F">
      <w:pPr>
        <w:pStyle w:val="ListParagraph"/>
        <w:widowControl/>
        <w:numPr>
          <w:ilvl w:val="1"/>
          <w:numId w:val="2"/>
        </w:numPr>
        <w:ind w:left="0" w:firstLine="0"/>
      </w:pPr>
      <w:r w:rsidRPr="005A440C">
        <w:t>Collect two batches of about</w:t>
      </w:r>
      <w:r w:rsidR="003218F0" w:rsidRPr="005A440C">
        <w:t xml:space="preserve"> </w:t>
      </w:r>
      <w:r w:rsidRPr="005A440C">
        <w:t>25 healthy, virgin males for each genotype and age them at 25 °C for 3-4 days</w:t>
      </w:r>
      <w:r w:rsidR="003218F0" w:rsidRPr="005A440C">
        <w:t xml:space="preserve"> </w:t>
      </w:r>
      <w:r w:rsidRPr="005A440C">
        <w:t xml:space="preserve">in vials with freshly made </w:t>
      </w:r>
      <w:r w:rsidRPr="005A440C">
        <w:rPr>
          <w:i/>
        </w:rPr>
        <w:t xml:space="preserve">Drosophila </w:t>
      </w:r>
      <w:r w:rsidRPr="005A440C">
        <w:t xml:space="preserve">food. </w:t>
      </w:r>
    </w:p>
    <w:p w14:paraId="3D19554C" w14:textId="77777777" w:rsidR="00472674" w:rsidRPr="005A440C" w:rsidRDefault="00472674" w:rsidP="00BA631F">
      <w:pPr>
        <w:pStyle w:val="ListParagraph"/>
        <w:widowControl/>
        <w:ind w:left="0"/>
      </w:pPr>
    </w:p>
    <w:p w14:paraId="0FEA0EF1" w14:textId="44BB8AB6" w:rsidR="009E2D3E" w:rsidRPr="005A440C" w:rsidRDefault="00C16FC0" w:rsidP="00BA631F">
      <w:pPr>
        <w:pStyle w:val="Body"/>
        <w:rPr>
          <w:lang w:val="en-US"/>
        </w:rPr>
      </w:pPr>
      <w:r w:rsidRPr="005A440C">
        <w:rPr>
          <w:lang w:val="en-US"/>
        </w:rPr>
        <w:lastRenderedPageBreak/>
        <w:t xml:space="preserve">NOTE: As age, mating status, nutrition and social environment each affect reproductive biology, strict protocols must be followed to control for these parameters. Virgin males are aged for 3-4 days after pupal </w:t>
      </w:r>
      <w:proofErr w:type="spellStart"/>
      <w:r w:rsidRPr="005A440C">
        <w:rPr>
          <w:lang w:val="en-US"/>
        </w:rPr>
        <w:t>eclosion</w:t>
      </w:r>
      <w:proofErr w:type="spellEnd"/>
      <w:r w:rsidRPr="005A440C">
        <w:rPr>
          <w:lang w:val="en-US"/>
        </w:rPr>
        <w:t xml:space="preserve"> at 25 °C with a 12</w:t>
      </w:r>
      <w:r w:rsidR="00BA631F">
        <w:rPr>
          <w:lang w:val="en-US"/>
        </w:rPr>
        <w:t xml:space="preserve"> </w:t>
      </w:r>
      <w:r w:rsidRPr="005A440C">
        <w:rPr>
          <w:lang w:val="en-US"/>
        </w:rPr>
        <w:t>h/12</w:t>
      </w:r>
      <w:r w:rsidR="00BA631F">
        <w:rPr>
          <w:lang w:val="en-US"/>
        </w:rPr>
        <w:t xml:space="preserve"> </w:t>
      </w:r>
      <w:r w:rsidRPr="005A440C">
        <w:rPr>
          <w:lang w:val="en-US"/>
        </w:rPr>
        <w:t>h light/dark cycle, on standard corn meal-agar-yeast food, in groups of 20-25 males per vial.</w:t>
      </w:r>
    </w:p>
    <w:p w14:paraId="214BEE39" w14:textId="77777777" w:rsidR="009E2D3E" w:rsidRPr="005A440C" w:rsidRDefault="00C16FC0" w:rsidP="00BA631F">
      <w:pPr>
        <w:pStyle w:val="ListParagraph"/>
        <w:ind w:left="0"/>
        <w:rPr>
          <w:b/>
          <w:bCs/>
        </w:rPr>
      </w:pPr>
      <w:r w:rsidRPr="005A440C">
        <w:rPr>
          <w:b/>
          <w:bCs/>
        </w:rPr>
        <w:t xml:space="preserve"> </w:t>
      </w:r>
    </w:p>
    <w:p w14:paraId="78FEBCCC" w14:textId="77777777" w:rsidR="009E2D3E" w:rsidRPr="005A440C" w:rsidRDefault="00C16FC0" w:rsidP="00BA631F">
      <w:pPr>
        <w:pStyle w:val="ListParagraph"/>
        <w:widowControl/>
        <w:numPr>
          <w:ilvl w:val="0"/>
          <w:numId w:val="2"/>
        </w:numPr>
        <w:ind w:left="0" w:firstLine="0"/>
        <w:rPr>
          <w:b/>
          <w:bCs/>
        </w:rPr>
      </w:pPr>
      <w:r w:rsidRPr="005A440C">
        <w:rPr>
          <w:b/>
          <w:bCs/>
        </w:rPr>
        <w:t xml:space="preserve">Solutions and material preparation </w:t>
      </w:r>
    </w:p>
    <w:p w14:paraId="5F9DD1DF" w14:textId="77777777" w:rsidR="009E2D3E" w:rsidRPr="005A440C" w:rsidRDefault="009E2D3E" w:rsidP="00BA631F">
      <w:pPr>
        <w:pStyle w:val="ListParagraph"/>
        <w:widowControl/>
        <w:ind w:left="0"/>
      </w:pPr>
    </w:p>
    <w:p w14:paraId="50AB7B65" w14:textId="1D15A4A0" w:rsidR="009E2D3E" w:rsidRPr="00BA631F" w:rsidRDefault="00C16FC0" w:rsidP="00BA631F">
      <w:pPr>
        <w:pStyle w:val="ListParagraph"/>
        <w:widowControl/>
        <w:numPr>
          <w:ilvl w:val="1"/>
          <w:numId w:val="2"/>
        </w:numPr>
        <w:ind w:left="0" w:firstLine="0"/>
        <w:rPr>
          <w:b/>
          <w:bCs/>
        </w:rPr>
      </w:pPr>
      <w:r w:rsidRPr="005A440C">
        <w:t>Prepare the following solutions</w:t>
      </w:r>
      <w:r w:rsidR="00BA631F">
        <w:t>.</w:t>
      </w:r>
    </w:p>
    <w:p w14:paraId="5DA9A6F5" w14:textId="77777777" w:rsidR="009E2D3E" w:rsidRPr="005A440C" w:rsidRDefault="009E2D3E" w:rsidP="00BA631F">
      <w:pPr>
        <w:pStyle w:val="ListParagraph"/>
        <w:widowControl/>
        <w:ind w:left="0"/>
      </w:pPr>
    </w:p>
    <w:p w14:paraId="5076F9F7" w14:textId="112955A1" w:rsidR="009E2D3E" w:rsidRPr="005A440C" w:rsidRDefault="00BA631F" w:rsidP="00BA631F">
      <w:pPr>
        <w:pStyle w:val="ListParagraph"/>
        <w:widowControl/>
        <w:numPr>
          <w:ilvl w:val="2"/>
          <w:numId w:val="2"/>
        </w:numPr>
        <w:ind w:left="0" w:firstLine="0"/>
      </w:pPr>
      <w:r>
        <w:t>Prepare S</w:t>
      </w:r>
      <w:r w:rsidR="00C16FC0" w:rsidRPr="005A440C">
        <w:t xml:space="preserve">erum Supplemented Medium (SSM): Schneider’s </w:t>
      </w:r>
      <w:r w:rsidR="00C16FC0" w:rsidRPr="005A440C">
        <w:rPr>
          <w:i/>
          <w:iCs/>
        </w:rPr>
        <w:t xml:space="preserve">Drosophila </w:t>
      </w:r>
      <w:r w:rsidR="00C16FC0" w:rsidRPr="005A440C">
        <w:t>medium complemented with 10</w:t>
      </w:r>
      <w:r>
        <w:t>%</w:t>
      </w:r>
      <w:r w:rsidR="00C16FC0" w:rsidRPr="005A440C">
        <w:t xml:space="preserve"> heat inactivated fetal bovine serum and 1</w:t>
      </w:r>
      <w:r>
        <w:t>%</w:t>
      </w:r>
      <w:r w:rsidR="00C16FC0" w:rsidRPr="005A440C">
        <w:t xml:space="preserve"> Penicillin-Streptomycin.</w:t>
      </w:r>
    </w:p>
    <w:p w14:paraId="7F606752" w14:textId="77777777" w:rsidR="009E2D3E" w:rsidRPr="005A440C" w:rsidRDefault="009E2D3E" w:rsidP="00BA631F">
      <w:pPr>
        <w:pStyle w:val="ListParagraph"/>
        <w:widowControl/>
        <w:ind w:left="0"/>
      </w:pPr>
    </w:p>
    <w:p w14:paraId="3068B8E4" w14:textId="00E2CE8E" w:rsidR="009E2D3E" w:rsidRPr="005A440C" w:rsidRDefault="00BA631F" w:rsidP="00BA631F">
      <w:pPr>
        <w:pStyle w:val="ListParagraph"/>
        <w:widowControl/>
        <w:numPr>
          <w:ilvl w:val="2"/>
          <w:numId w:val="2"/>
        </w:numPr>
        <w:ind w:left="0" w:firstLine="0"/>
      </w:pPr>
      <w:r>
        <w:t>Prepare a</w:t>
      </w:r>
      <w:r w:rsidR="00C16FC0" w:rsidRPr="005A440C">
        <w:t>liquots</w:t>
      </w:r>
      <w:r w:rsidR="00AB17FC" w:rsidRPr="005A440C">
        <w:t xml:space="preserve"> of</w:t>
      </w:r>
      <w:r w:rsidR="00C16FC0" w:rsidRPr="005A440C">
        <w:t xml:space="preserve"> </w:t>
      </w:r>
      <w:r w:rsidR="00291A20">
        <w:t>1x</w:t>
      </w:r>
      <w:r w:rsidR="00C16FC0" w:rsidRPr="005A440C">
        <w:t xml:space="preserve"> </w:t>
      </w:r>
      <w:r>
        <w:t xml:space="preserve">trypsin </w:t>
      </w:r>
      <w:r w:rsidR="00291A20">
        <w:t>enzyme</w:t>
      </w:r>
      <w:r>
        <w:t xml:space="preserve"> (e.g., </w:t>
      </w:r>
      <w:proofErr w:type="spellStart"/>
      <w:r w:rsidR="00C16FC0" w:rsidRPr="005A440C">
        <w:t>TrypLE</w:t>
      </w:r>
      <w:proofErr w:type="spellEnd"/>
      <w:r w:rsidR="00C16FC0" w:rsidRPr="005A440C">
        <w:t xml:space="preserve"> Express Enzyme</w:t>
      </w:r>
      <w:r>
        <w:t xml:space="preserve">) and store </w:t>
      </w:r>
      <w:r w:rsidR="00C16FC0" w:rsidRPr="005A440C">
        <w:t>at room temperature.</w:t>
      </w:r>
    </w:p>
    <w:p w14:paraId="3C89BF4C" w14:textId="77777777" w:rsidR="009E2D3E" w:rsidRPr="005A440C" w:rsidRDefault="009E2D3E" w:rsidP="00BA631F">
      <w:pPr>
        <w:pStyle w:val="ListParagraph"/>
        <w:ind w:left="0"/>
      </w:pPr>
    </w:p>
    <w:p w14:paraId="0B7C907E" w14:textId="77E56733" w:rsidR="009E2D3E" w:rsidRPr="005A440C" w:rsidRDefault="00BA631F" w:rsidP="00BA631F">
      <w:pPr>
        <w:pStyle w:val="ListParagraph"/>
        <w:widowControl/>
        <w:numPr>
          <w:ilvl w:val="2"/>
          <w:numId w:val="2"/>
        </w:numPr>
        <w:ind w:left="0" w:firstLine="0"/>
      </w:pPr>
      <w:r>
        <w:t>Prepare a</w:t>
      </w:r>
      <w:r w:rsidR="00C16FC0" w:rsidRPr="005A440C">
        <w:t>liquots of papain [50 U/mL] (stored at -20 °C and thawed only once).</w:t>
      </w:r>
    </w:p>
    <w:p w14:paraId="44BFE8FF" w14:textId="77777777" w:rsidR="009E2D3E" w:rsidRPr="005A440C" w:rsidRDefault="009E2D3E" w:rsidP="00BA631F">
      <w:pPr>
        <w:pStyle w:val="ListParagraph"/>
        <w:ind w:left="0"/>
      </w:pPr>
    </w:p>
    <w:p w14:paraId="115A5375" w14:textId="54E2C3AA" w:rsidR="009E2D3E" w:rsidRPr="005A440C" w:rsidRDefault="00BA631F" w:rsidP="00BA631F">
      <w:pPr>
        <w:pStyle w:val="ListParagraph"/>
        <w:widowControl/>
        <w:numPr>
          <w:ilvl w:val="2"/>
          <w:numId w:val="2"/>
        </w:numPr>
        <w:ind w:left="0" w:firstLine="0"/>
      </w:pPr>
      <w:r>
        <w:t xml:space="preserve">Prepare </w:t>
      </w:r>
      <w:r w:rsidR="00291A20">
        <w:t>1x</w:t>
      </w:r>
      <w:r>
        <w:t xml:space="preserve"> p</w:t>
      </w:r>
      <w:r w:rsidR="00C16FC0" w:rsidRPr="005A440C">
        <w:t>hosphate buffer saline (</w:t>
      </w:r>
      <w:r>
        <w:t xml:space="preserve">PBS, </w:t>
      </w:r>
      <w:r w:rsidR="00C16FC0" w:rsidRPr="005A440C">
        <w:t>stored at room temperature).</w:t>
      </w:r>
    </w:p>
    <w:p w14:paraId="51407AA8" w14:textId="77777777" w:rsidR="009E2D3E" w:rsidRPr="005A440C" w:rsidRDefault="009E2D3E" w:rsidP="00BA631F">
      <w:pPr>
        <w:pStyle w:val="ListParagraph"/>
        <w:ind w:left="0"/>
      </w:pPr>
    </w:p>
    <w:p w14:paraId="31AE5FFD" w14:textId="1EC813BF" w:rsidR="009E2D3E" w:rsidRPr="005A440C" w:rsidRDefault="00C16FC0" w:rsidP="00BA631F">
      <w:pPr>
        <w:pStyle w:val="ListParagraph"/>
        <w:widowControl/>
        <w:numPr>
          <w:ilvl w:val="1"/>
          <w:numId w:val="2"/>
        </w:numPr>
        <w:ind w:left="0" w:firstLine="0"/>
        <w:rPr>
          <w:bCs/>
          <w:highlight w:val="yellow"/>
        </w:rPr>
      </w:pPr>
      <w:r w:rsidRPr="005A440C">
        <w:rPr>
          <w:bCs/>
          <w:highlight w:val="yellow"/>
        </w:rPr>
        <w:t>Prepare multiple f</w:t>
      </w:r>
      <w:r w:rsidRPr="005A440C">
        <w:rPr>
          <w:bCs/>
          <w:highlight w:val="yellow"/>
          <w:shd w:val="clear" w:color="auto" w:fill="FFFF00"/>
        </w:rPr>
        <w:t>lame-rounded pipet tips for the physical dissociation of accessory glands.</w:t>
      </w:r>
    </w:p>
    <w:p w14:paraId="09A54867" w14:textId="77777777" w:rsidR="009E2D3E" w:rsidRPr="005A440C" w:rsidRDefault="009E2D3E" w:rsidP="00BA631F">
      <w:pPr>
        <w:pStyle w:val="Body"/>
        <w:rPr>
          <w:lang w:val="en-US"/>
        </w:rPr>
      </w:pPr>
    </w:p>
    <w:p w14:paraId="24D74294" w14:textId="77777777" w:rsidR="009E2D3E" w:rsidRPr="005A440C" w:rsidRDefault="00C16FC0" w:rsidP="00BA631F">
      <w:pPr>
        <w:pStyle w:val="Body"/>
        <w:rPr>
          <w:lang w:val="en-US"/>
        </w:rPr>
      </w:pPr>
      <w:r w:rsidRPr="005A440C">
        <w:rPr>
          <w:lang w:val="en-US"/>
        </w:rPr>
        <w:t xml:space="preserve">NOTE: Use low retention tips for handling accessory glands as they tend to adhere to untreated plastic. The process of flame-rounding reduces the tip opening and smoothens the edges of the tip. This ensures an efficient dissociation after peptidase digestion </w:t>
      </w:r>
      <w:r w:rsidR="008947A9" w:rsidRPr="005A440C">
        <w:rPr>
          <w:lang w:val="en-US"/>
        </w:rPr>
        <w:t>without</w:t>
      </w:r>
      <w:r w:rsidRPr="005A440C">
        <w:rPr>
          <w:lang w:val="en-US"/>
        </w:rPr>
        <w:t xml:space="preserve"> shear</w:t>
      </w:r>
      <w:r w:rsidR="00AB17FC" w:rsidRPr="005A440C">
        <w:rPr>
          <w:lang w:val="en-US"/>
        </w:rPr>
        <w:t>ing</w:t>
      </w:r>
      <w:r w:rsidRPr="005A440C">
        <w:rPr>
          <w:lang w:val="en-US"/>
        </w:rPr>
        <w:t xml:space="preserve"> the cell membranes.</w:t>
      </w:r>
    </w:p>
    <w:p w14:paraId="7121F337" w14:textId="77777777" w:rsidR="009E2D3E" w:rsidRPr="005A440C" w:rsidRDefault="009E2D3E" w:rsidP="00BA631F">
      <w:pPr>
        <w:pStyle w:val="Body"/>
        <w:rPr>
          <w:lang w:val="en-US"/>
        </w:rPr>
      </w:pPr>
    </w:p>
    <w:p w14:paraId="3E7C81D0" w14:textId="48EFA796" w:rsidR="009E2D3E" w:rsidRPr="005A440C" w:rsidRDefault="00C16FC0" w:rsidP="00BA631F">
      <w:pPr>
        <w:pStyle w:val="ListParagraph"/>
        <w:widowControl/>
        <w:numPr>
          <w:ilvl w:val="2"/>
          <w:numId w:val="2"/>
        </w:numPr>
        <w:ind w:left="0" w:firstLine="0"/>
      </w:pPr>
      <w:r w:rsidRPr="005A440C">
        <w:t xml:space="preserve">Cut one 200 </w:t>
      </w:r>
      <w:r w:rsidR="00BA631F">
        <w:t>μL</w:t>
      </w:r>
      <w:r w:rsidRPr="005A440C">
        <w:t xml:space="preserve"> tip with a sharp blade and gently pass it over a flame to round out its tip so that the opening is wider but smooth for handling during step 3.7.</w:t>
      </w:r>
    </w:p>
    <w:p w14:paraId="498CD3B7" w14:textId="77777777" w:rsidR="009E2D3E" w:rsidRPr="005A440C" w:rsidRDefault="009E2D3E" w:rsidP="00BA631F">
      <w:pPr>
        <w:pStyle w:val="ListParagraph"/>
        <w:ind w:left="0"/>
        <w:rPr>
          <w:shd w:val="clear" w:color="auto" w:fill="FFFF00"/>
        </w:rPr>
      </w:pPr>
    </w:p>
    <w:p w14:paraId="3AA2F470" w14:textId="08E991E5" w:rsidR="009E2D3E" w:rsidRPr="005A440C" w:rsidRDefault="00C16FC0" w:rsidP="00BA631F">
      <w:pPr>
        <w:pStyle w:val="ListParagraph"/>
        <w:widowControl/>
        <w:numPr>
          <w:ilvl w:val="2"/>
          <w:numId w:val="2"/>
        </w:numPr>
        <w:ind w:left="0" w:firstLine="0"/>
      </w:pPr>
      <w:r w:rsidRPr="005A440C">
        <w:rPr>
          <w:shd w:val="clear" w:color="auto" w:fill="FFFF00"/>
        </w:rPr>
        <w:t>Narrow the opening of multiple 1</w:t>
      </w:r>
      <w:r w:rsidR="00291A20">
        <w:rPr>
          <w:shd w:val="clear" w:color="auto" w:fill="FFFF00"/>
        </w:rPr>
        <w:t>,</w:t>
      </w:r>
      <w:r w:rsidRPr="005A440C">
        <w:rPr>
          <w:shd w:val="clear" w:color="auto" w:fill="FFFF00"/>
        </w:rPr>
        <w:t xml:space="preserve">000 </w:t>
      </w:r>
      <w:r w:rsidR="00BA631F">
        <w:rPr>
          <w:shd w:val="clear" w:color="auto" w:fill="FFFF00"/>
        </w:rPr>
        <w:t>μL</w:t>
      </w:r>
      <w:r w:rsidRPr="005A440C">
        <w:rPr>
          <w:shd w:val="clear" w:color="auto" w:fill="FFFF00"/>
        </w:rPr>
        <w:t xml:space="preserve"> tips by passing the tip opening near a flame for less than one second. Rotate the tip slightly to avoid over-melting </w:t>
      </w:r>
      <w:r w:rsidR="00AB17FC" w:rsidRPr="005A440C">
        <w:rPr>
          <w:shd w:val="clear" w:color="auto" w:fill="FFFF00"/>
        </w:rPr>
        <w:t>or clogging</w:t>
      </w:r>
      <w:r w:rsidRPr="005A440C">
        <w:rPr>
          <w:shd w:val="clear" w:color="auto" w:fill="FFFF00"/>
        </w:rPr>
        <w:t>. Sort the tips made from narrower to wider.</w:t>
      </w:r>
      <w:r w:rsidR="003218F0" w:rsidRPr="005A440C">
        <w:rPr>
          <w:shd w:val="clear" w:color="auto" w:fill="FFFF00"/>
        </w:rPr>
        <w:t xml:space="preserve"> </w:t>
      </w:r>
      <w:r w:rsidRPr="005A440C">
        <w:rPr>
          <w:shd w:val="clear" w:color="auto" w:fill="FFFF00"/>
        </w:rPr>
        <w:t xml:space="preserve">This can be done by timing the speed of aspiration. Try to dissociate a </w:t>
      </w:r>
      <w:proofErr w:type="gramStart"/>
      <w:r w:rsidRPr="005A440C">
        <w:rPr>
          <w:shd w:val="clear" w:color="auto" w:fill="FFFF00"/>
        </w:rPr>
        <w:t>small scale</w:t>
      </w:r>
      <w:proofErr w:type="gramEnd"/>
      <w:r w:rsidRPr="005A440C">
        <w:rPr>
          <w:shd w:val="clear" w:color="auto" w:fill="FFFF00"/>
        </w:rPr>
        <w:t xml:space="preserve"> sample of AGs to test the efficiency </w:t>
      </w:r>
      <w:r w:rsidR="00AB17FC" w:rsidRPr="005A440C">
        <w:rPr>
          <w:shd w:val="clear" w:color="auto" w:fill="FFFF00"/>
        </w:rPr>
        <w:t xml:space="preserve">of the narrowest </w:t>
      </w:r>
      <w:r w:rsidRPr="005A440C">
        <w:rPr>
          <w:shd w:val="clear" w:color="auto" w:fill="FFFF00"/>
        </w:rPr>
        <w:t>tip</w:t>
      </w:r>
      <w:r w:rsidR="00AB17FC" w:rsidRPr="005A440C">
        <w:rPr>
          <w:shd w:val="clear" w:color="auto" w:fill="FFFF00"/>
        </w:rPr>
        <w:t>s</w:t>
      </w:r>
      <w:r w:rsidRPr="005A440C">
        <w:rPr>
          <w:shd w:val="clear" w:color="auto" w:fill="FFFF00"/>
        </w:rPr>
        <w:t>.</w:t>
      </w:r>
    </w:p>
    <w:p w14:paraId="1888482D" w14:textId="77777777" w:rsidR="008947A9" w:rsidRPr="005A440C" w:rsidRDefault="008947A9" w:rsidP="00BA631F">
      <w:pPr>
        <w:rPr>
          <w:rFonts w:ascii="Calibri" w:hAnsi="Calibri" w:cs="Calibri"/>
        </w:rPr>
      </w:pPr>
    </w:p>
    <w:p w14:paraId="0E8E8509" w14:textId="19142670" w:rsidR="00BA631F" w:rsidRDefault="00C16FC0" w:rsidP="00BA631F">
      <w:pPr>
        <w:pStyle w:val="Body"/>
        <w:rPr>
          <w:lang w:val="en-US"/>
        </w:rPr>
      </w:pPr>
      <w:r w:rsidRPr="005A440C">
        <w:rPr>
          <w:lang w:val="en-US"/>
        </w:rPr>
        <w:t xml:space="preserve">NOTE: These tips are </w:t>
      </w:r>
      <w:r w:rsidR="00AB17FC" w:rsidRPr="005A440C">
        <w:rPr>
          <w:lang w:val="en-US"/>
        </w:rPr>
        <w:t xml:space="preserve">critical </w:t>
      </w:r>
      <w:r w:rsidRPr="005A440C">
        <w:rPr>
          <w:lang w:val="en-US"/>
        </w:rPr>
        <w:t>for mechanical agitation (steps 5.2</w:t>
      </w:r>
      <w:r w:rsidR="00291A20">
        <w:rPr>
          <w:lang w:val="en-US"/>
        </w:rPr>
        <w:t xml:space="preserve"> </w:t>
      </w:r>
      <w:r w:rsidRPr="005A440C">
        <w:rPr>
          <w:lang w:val="en-US"/>
        </w:rPr>
        <w:t xml:space="preserve">and 5.3). Quality flame-rounded pipet tips </w:t>
      </w:r>
      <w:r w:rsidR="007E4F69" w:rsidRPr="005A440C">
        <w:rPr>
          <w:lang w:val="en-US"/>
        </w:rPr>
        <w:t xml:space="preserve">allow </w:t>
      </w:r>
      <w:r w:rsidRPr="005A440C">
        <w:rPr>
          <w:lang w:val="en-US"/>
        </w:rPr>
        <w:t>for complete dissociation while preserving cell viability</w:t>
      </w:r>
      <w:r w:rsidR="007E4F69" w:rsidRPr="005A440C">
        <w:rPr>
          <w:lang w:val="en-US"/>
        </w:rPr>
        <w:t>.</w:t>
      </w:r>
      <w:r w:rsidRPr="005A440C">
        <w:rPr>
          <w:lang w:val="en-US"/>
        </w:rPr>
        <w:t xml:space="preserve"> As such, these tips are washed </w:t>
      </w:r>
      <w:r w:rsidR="007E4F69" w:rsidRPr="005A440C">
        <w:rPr>
          <w:lang w:val="en-US"/>
        </w:rPr>
        <w:t>thoroughly</w:t>
      </w:r>
      <w:r w:rsidRPr="005A440C">
        <w:rPr>
          <w:lang w:val="en-US"/>
        </w:rPr>
        <w:t xml:space="preserve"> with water at the end of the procedure</w:t>
      </w:r>
      <w:r w:rsidR="007E4F69" w:rsidRPr="005A440C">
        <w:rPr>
          <w:lang w:val="en-US"/>
        </w:rPr>
        <w:t xml:space="preserve"> for reuse.</w:t>
      </w:r>
      <w:r w:rsidRPr="005A440C">
        <w:rPr>
          <w:lang w:val="en-US"/>
        </w:rPr>
        <w:t xml:space="preserve"> This allows for day to day reproducible dissociation.</w:t>
      </w:r>
      <w:r w:rsidR="003218F0" w:rsidRPr="005A440C">
        <w:rPr>
          <w:lang w:val="en-US"/>
        </w:rPr>
        <w:t xml:space="preserve"> </w:t>
      </w:r>
    </w:p>
    <w:p w14:paraId="6ECFDFC7" w14:textId="77777777" w:rsidR="00BA631F" w:rsidRPr="00BA631F" w:rsidRDefault="00BA631F" w:rsidP="00BA631F">
      <w:pPr>
        <w:pStyle w:val="Body"/>
        <w:rPr>
          <w:lang w:val="en-US"/>
        </w:rPr>
      </w:pPr>
    </w:p>
    <w:p w14:paraId="4A28B62E" w14:textId="77777777" w:rsidR="007E4F69" w:rsidRPr="005A440C" w:rsidRDefault="007E4F69" w:rsidP="00BA631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b/>
          <w:bCs/>
          <w:color w:val="auto"/>
          <w:highlight w:val="yellow"/>
        </w:rPr>
      </w:pPr>
      <w:r w:rsidRPr="005A440C">
        <w:rPr>
          <w:b/>
          <w:bCs/>
          <w:highlight w:val="yellow"/>
        </w:rPr>
        <w:t>Dissection of accessory glands</w:t>
      </w:r>
    </w:p>
    <w:p w14:paraId="16E1E3AC" w14:textId="77777777" w:rsidR="007E4F69" w:rsidRPr="005A440C" w:rsidRDefault="007E4F69" w:rsidP="00BA631F">
      <w:pPr>
        <w:pStyle w:val="ListParagraph"/>
        <w:ind w:left="0"/>
        <w:rPr>
          <w:highlight w:val="yellow"/>
        </w:rPr>
      </w:pPr>
    </w:p>
    <w:p w14:paraId="72E7F29B" w14:textId="77777777" w:rsidR="007E4F69" w:rsidRPr="005A440C" w:rsidRDefault="007E4F69"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 xml:space="preserve">Put 20 to 25 male </w:t>
      </w:r>
      <w:r w:rsidRPr="005A440C">
        <w:rPr>
          <w:i/>
          <w:highlight w:val="yellow"/>
        </w:rPr>
        <w:t>Drosophila</w:t>
      </w:r>
      <w:r w:rsidRPr="005A440C">
        <w:rPr>
          <w:highlight w:val="yellow"/>
        </w:rPr>
        <w:t xml:space="preserve"> in a glass dish on ice.</w:t>
      </w:r>
    </w:p>
    <w:p w14:paraId="47531C32" w14:textId="77777777" w:rsidR="007E4F69" w:rsidRPr="005A440C" w:rsidRDefault="007E4F69" w:rsidP="00BA631F">
      <w:pPr>
        <w:pStyle w:val="ListParagraph"/>
        <w:ind w:left="0"/>
        <w:rPr>
          <w:highlight w:val="yellow"/>
        </w:rPr>
      </w:pPr>
    </w:p>
    <w:p w14:paraId="5A6D759E" w14:textId="77777777" w:rsidR="007E4F69" w:rsidRPr="005A440C" w:rsidRDefault="007E4F69"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lastRenderedPageBreak/>
        <w:t>Dissect 1 male in SSM. Take off its reproductive tract</w:t>
      </w:r>
      <w:r w:rsidR="00AB17FC" w:rsidRPr="005A440C">
        <w:rPr>
          <w:highlight w:val="yellow"/>
        </w:rPr>
        <w:t xml:space="preserve"> </w:t>
      </w:r>
      <w:r w:rsidRPr="005A440C">
        <w:rPr>
          <w:highlight w:val="yellow"/>
        </w:rPr>
        <w:t xml:space="preserve">and clear the accessory gland pair from all other tissues apart from the ejaculatory duct. </w:t>
      </w:r>
    </w:p>
    <w:p w14:paraId="344604DE" w14:textId="77777777" w:rsidR="007E4F69" w:rsidRPr="005A440C" w:rsidRDefault="007E4F69" w:rsidP="00BA631F">
      <w:pPr>
        <w:pStyle w:val="ListParagraph"/>
        <w:ind w:left="0"/>
        <w:rPr>
          <w:color w:val="0070C0"/>
        </w:rPr>
      </w:pPr>
    </w:p>
    <w:p w14:paraId="7D3583A6" w14:textId="5665AA46" w:rsidR="007E4F69" w:rsidRPr="005A440C" w:rsidRDefault="007E4F69" w:rsidP="00BA631F">
      <w:pPr>
        <w:jc w:val="both"/>
        <w:rPr>
          <w:rFonts w:ascii="Calibri" w:hAnsi="Calibri" w:cs="Calibri"/>
        </w:rPr>
      </w:pPr>
      <w:r w:rsidRPr="005A440C">
        <w:rPr>
          <w:rFonts w:ascii="Calibri" w:hAnsi="Calibri" w:cs="Calibri"/>
        </w:rPr>
        <w:t>NOTE: Remove testes because the released sperm can create clumps and disturb the dissociation process. Remove the ejaculatory bulb</w:t>
      </w:r>
      <w:r w:rsidR="00291A20">
        <w:rPr>
          <w:rFonts w:ascii="Calibri" w:hAnsi="Calibri" w:cs="Calibri"/>
        </w:rPr>
        <w:t>,</w:t>
      </w:r>
      <w:r w:rsidRPr="005A440C">
        <w:rPr>
          <w:rFonts w:ascii="Calibri" w:hAnsi="Calibri" w:cs="Calibri"/>
        </w:rPr>
        <w:t xml:space="preserve"> which makes handling difficult when it floats. </w:t>
      </w:r>
    </w:p>
    <w:p w14:paraId="090870B1" w14:textId="77777777" w:rsidR="007E4F69" w:rsidRPr="005A440C" w:rsidRDefault="007E4F69" w:rsidP="00BA631F">
      <w:pPr>
        <w:pStyle w:val="Body"/>
        <w:rPr>
          <w:lang w:val="en-US"/>
        </w:rPr>
      </w:pPr>
    </w:p>
    <w:p w14:paraId="23D7F3AB" w14:textId="20A0BB79" w:rsidR="00C16FC0" w:rsidRPr="005A440C" w:rsidRDefault="00C16FC0" w:rsidP="00BA631F">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 xml:space="preserve">With forceps, transfer accessory glands to a glass plate filled with SSM at room temperature. </w:t>
      </w:r>
      <w:r w:rsidR="00291A20">
        <w:rPr>
          <w:highlight w:val="yellow"/>
        </w:rPr>
        <w:t>Repeat</w:t>
      </w:r>
      <w:r w:rsidRPr="005A440C">
        <w:rPr>
          <w:highlight w:val="yellow"/>
        </w:rPr>
        <w:t xml:space="preserve"> steps 3.2</w:t>
      </w:r>
      <w:r w:rsidR="00291A20">
        <w:rPr>
          <w:highlight w:val="yellow"/>
        </w:rPr>
        <w:t>-</w:t>
      </w:r>
      <w:r w:rsidRPr="005A440C">
        <w:rPr>
          <w:highlight w:val="yellow"/>
        </w:rPr>
        <w:t>3.3</w:t>
      </w:r>
      <w:r w:rsidR="00291A20">
        <w:rPr>
          <w:highlight w:val="yellow"/>
        </w:rPr>
        <w:t xml:space="preserve"> </w:t>
      </w:r>
      <w:r w:rsidR="00AB17FC" w:rsidRPr="005A440C">
        <w:rPr>
          <w:highlight w:val="yellow"/>
        </w:rPr>
        <w:t>20 times</w:t>
      </w:r>
      <w:r w:rsidRPr="005A440C">
        <w:rPr>
          <w:highlight w:val="yellow"/>
        </w:rPr>
        <w:t xml:space="preserve"> to obtain a batch of 20 pairs of glands in SSM.</w:t>
      </w:r>
    </w:p>
    <w:p w14:paraId="2EABB7E5" w14:textId="77777777" w:rsidR="00C16FC0" w:rsidRPr="005A440C" w:rsidRDefault="00C16FC0" w:rsidP="00BA631F">
      <w:pPr>
        <w:pStyle w:val="ListParagraph"/>
        <w:ind w:left="0"/>
        <w:rPr>
          <w:highlight w:val="yellow"/>
        </w:rPr>
      </w:pPr>
    </w:p>
    <w:p w14:paraId="0CBA9EB1" w14:textId="77777777" w:rsidR="00C16FC0" w:rsidRPr="005A440C" w:rsidRDefault="00C16FC0" w:rsidP="00BA631F">
      <w:pPr>
        <w:jc w:val="both"/>
        <w:rPr>
          <w:rFonts w:ascii="Calibri" w:hAnsi="Calibri" w:cs="Calibri"/>
        </w:rPr>
      </w:pPr>
      <w:r w:rsidRPr="005A440C">
        <w:rPr>
          <w:rFonts w:ascii="Calibri" w:hAnsi="Calibri" w:cs="Calibri"/>
        </w:rPr>
        <w:t>NOTE: These steps will be achieved in 15 to 20 minutes. AGs should look healthy, and the peristaltic movements of the muscle layer around glands should be visible. GFP can be monitored using a fluorescent microscope.</w:t>
      </w:r>
    </w:p>
    <w:p w14:paraId="6E669F40" w14:textId="77777777" w:rsidR="00C16FC0" w:rsidRPr="005A440C" w:rsidRDefault="00C16FC0" w:rsidP="00BA631F">
      <w:pPr>
        <w:pStyle w:val="ListParagraph"/>
        <w:ind w:left="0"/>
        <w:rPr>
          <w:highlight w:val="yellow"/>
        </w:rPr>
      </w:pPr>
    </w:p>
    <w:p w14:paraId="71F847DE" w14:textId="44799449"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 xml:space="preserve">Transfer accessory glands to </w:t>
      </w:r>
      <w:r w:rsidR="00291A20">
        <w:rPr>
          <w:highlight w:val="yellow"/>
        </w:rPr>
        <w:t>1x</w:t>
      </w:r>
      <w:r w:rsidRPr="005A440C">
        <w:rPr>
          <w:highlight w:val="yellow"/>
        </w:rPr>
        <w:t xml:space="preserve"> PBS for </w:t>
      </w:r>
      <w:r w:rsidR="00291A20">
        <w:rPr>
          <w:highlight w:val="yellow"/>
        </w:rPr>
        <w:t xml:space="preserve">a </w:t>
      </w:r>
      <w:r w:rsidRPr="005A440C">
        <w:rPr>
          <w:highlight w:val="yellow"/>
        </w:rPr>
        <w:t xml:space="preserve">1-2 </w:t>
      </w:r>
      <w:r w:rsidR="00291A20">
        <w:rPr>
          <w:highlight w:val="yellow"/>
        </w:rPr>
        <w:t>min</w:t>
      </w:r>
      <w:r w:rsidRPr="005A440C">
        <w:rPr>
          <w:highlight w:val="yellow"/>
        </w:rPr>
        <w:t xml:space="preserve"> wash at room temperature</w:t>
      </w:r>
      <w:r w:rsidR="003218F0" w:rsidRPr="005A440C">
        <w:rPr>
          <w:highlight w:val="yellow"/>
        </w:rPr>
        <w:t>.</w:t>
      </w:r>
    </w:p>
    <w:p w14:paraId="5CEA05F5" w14:textId="77777777" w:rsidR="00C16FC0" w:rsidRPr="005A440C" w:rsidRDefault="00C16FC0" w:rsidP="00BA631F">
      <w:pPr>
        <w:jc w:val="both"/>
        <w:rPr>
          <w:rFonts w:ascii="Calibri" w:hAnsi="Calibri" w:cs="Calibri"/>
        </w:rPr>
      </w:pPr>
    </w:p>
    <w:p w14:paraId="18F38104" w14:textId="121D5AE6" w:rsidR="00027020" w:rsidRPr="005A440C" w:rsidRDefault="00C16FC0" w:rsidP="00BA631F">
      <w:pPr>
        <w:rPr>
          <w:rFonts w:ascii="Calibri" w:eastAsia="Times New Roman" w:hAnsi="Calibri" w:cs="Calibri"/>
          <w:lang w:eastAsia="fr-FR"/>
        </w:rPr>
      </w:pPr>
      <w:r w:rsidRPr="005A440C">
        <w:rPr>
          <w:rFonts w:ascii="Calibri" w:hAnsi="Calibri" w:cs="Calibri"/>
        </w:rPr>
        <w:t xml:space="preserve">NOTE: </w:t>
      </w:r>
      <w:r w:rsidR="00027020" w:rsidRPr="005A440C">
        <w:rPr>
          <w:rFonts w:ascii="Calibri" w:eastAsia="Times New Roman" w:hAnsi="Calibri" w:cs="Calibri"/>
          <w:lang w:eastAsia="fr-FR"/>
        </w:rPr>
        <w:t>For better dissociation, it is imperative to rinse the glands with PBS.</w:t>
      </w:r>
      <w:r w:rsidR="005A440C">
        <w:rPr>
          <w:rFonts w:ascii="Calibri" w:eastAsia="Times New Roman" w:hAnsi="Calibri" w:cs="Calibri"/>
          <w:lang w:eastAsia="fr-FR"/>
        </w:rPr>
        <w:t xml:space="preserve"> </w:t>
      </w:r>
      <w:r w:rsidR="00027020" w:rsidRPr="005A440C">
        <w:rPr>
          <w:rFonts w:ascii="Calibri" w:eastAsia="Times New Roman" w:hAnsi="Calibri" w:cs="Calibri"/>
          <w:lang w:eastAsia="fr-FR"/>
        </w:rPr>
        <w:t>The duration of this step, however, should be limited as the cells show signs of stress in PBS; dissociated secondary cells in PBS rapidly swell and die.</w:t>
      </w:r>
    </w:p>
    <w:p w14:paraId="50A93757" w14:textId="77777777" w:rsidR="00C16FC0" w:rsidRPr="005A440C" w:rsidRDefault="00027020" w:rsidP="00BA631F">
      <w:pPr>
        <w:rPr>
          <w:rFonts w:ascii="Calibri" w:hAnsi="Calibri" w:cs="Calibri"/>
          <w:highlight w:val="yellow"/>
        </w:rPr>
      </w:pPr>
      <w:r w:rsidRPr="005A440C">
        <w:rPr>
          <w:rFonts w:ascii="Calibri" w:eastAsia="Times New Roman" w:hAnsi="Calibri" w:cs="Calibri"/>
          <w:lang w:eastAsia="fr-FR"/>
        </w:rPr>
        <w:t> </w:t>
      </w:r>
    </w:p>
    <w:p w14:paraId="06BCE9FD" w14:textId="118054E0"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 xml:space="preserve">Dilute 20 </w:t>
      </w:r>
      <w:r w:rsidR="00BA631F">
        <w:rPr>
          <w:highlight w:val="yellow"/>
        </w:rPr>
        <w:t>μL</w:t>
      </w:r>
      <w:r w:rsidRPr="005A440C">
        <w:rPr>
          <w:highlight w:val="yellow"/>
        </w:rPr>
        <w:t xml:space="preserve"> papain [50 U/mL] into 180 </w:t>
      </w:r>
      <w:r w:rsidR="00BA631F">
        <w:rPr>
          <w:highlight w:val="yellow"/>
        </w:rPr>
        <w:t>μ</w:t>
      </w:r>
      <w:r w:rsidR="00BA631F" w:rsidRPr="00291A20">
        <w:rPr>
          <w:highlight w:val="yellow"/>
        </w:rPr>
        <w:t>L</w:t>
      </w:r>
      <w:r w:rsidRPr="00291A20">
        <w:rPr>
          <w:highlight w:val="yellow"/>
        </w:rPr>
        <w:t xml:space="preserve"> </w:t>
      </w:r>
      <w:r w:rsidR="00291A20" w:rsidRPr="00291A20">
        <w:rPr>
          <w:highlight w:val="yellow"/>
        </w:rPr>
        <w:t>of 1x trypsin enzyme</w:t>
      </w:r>
      <w:r w:rsidRPr="00291A20">
        <w:rPr>
          <w:highlight w:val="yellow"/>
        </w:rPr>
        <w:t xml:space="preserve"> to obtain the dissociation solution (to scale up or down keep 9 </w:t>
      </w:r>
      <w:r w:rsidR="00BA631F" w:rsidRPr="00291A20">
        <w:rPr>
          <w:highlight w:val="yellow"/>
        </w:rPr>
        <w:t>μL</w:t>
      </w:r>
      <w:r w:rsidRPr="00291A20">
        <w:rPr>
          <w:highlight w:val="yellow"/>
        </w:rPr>
        <w:t xml:space="preserve"> </w:t>
      </w:r>
      <w:r w:rsidR="00291A20" w:rsidRPr="00291A20">
        <w:rPr>
          <w:highlight w:val="yellow"/>
        </w:rPr>
        <w:t xml:space="preserve">of trypsin enzyme </w:t>
      </w:r>
      <w:r w:rsidR="00291A20">
        <w:rPr>
          <w:highlight w:val="yellow"/>
        </w:rPr>
        <w:t>and</w:t>
      </w:r>
      <w:r w:rsidRPr="005A440C">
        <w:rPr>
          <w:highlight w:val="yellow"/>
        </w:rPr>
        <w:t xml:space="preserve"> 1 </w:t>
      </w:r>
      <w:r w:rsidR="00BA631F">
        <w:rPr>
          <w:highlight w:val="yellow"/>
        </w:rPr>
        <w:t>μL</w:t>
      </w:r>
      <w:r w:rsidRPr="005A440C">
        <w:rPr>
          <w:highlight w:val="yellow"/>
        </w:rPr>
        <w:t xml:space="preserve"> </w:t>
      </w:r>
      <w:r w:rsidR="00291A20">
        <w:rPr>
          <w:highlight w:val="yellow"/>
        </w:rPr>
        <w:t xml:space="preserve">of </w:t>
      </w:r>
      <w:r w:rsidRPr="005A440C">
        <w:rPr>
          <w:highlight w:val="yellow"/>
        </w:rPr>
        <w:t>papain for each male). With forceps, transfer accessory glands to this solution.</w:t>
      </w:r>
    </w:p>
    <w:p w14:paraId="1869392C" w14:textId="77777777" w:rsidR="00C16FC0" w:rsidRPr="005A440C" w:rsidRDefault="00C16FC0" w:rsidP="00BA631F">
      <w:pPr>
        <w:pStyle w:val="ListParagraph"/>
        <w:ind w:left="0"/>
        <w:rPr>
          <w:highlight w:val="yellow"/>
        </w:rPr>
      </w:pPr>
    </w:p>
    <w:p w14:paraId="17C3118C" w14:textId="1905D4DB"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Isolate the tip of accessory glands</w:t>
      </w:r>
      <w:r w:rsidR="003218F0" w:rsidRPr="005A440C">
        <w:rPr>
          <w:highlight w:val="yellow"/>
        </w:rPr>
        <w:t xml:space="preserve"> </w:t>
      </w:r>
      <w:r w:rsidRPr="005A440C">
        <w:rPr>
          <w:highlight w:val="yellow"/>
        </w:rPr>
        <w:t xml:space="preserve">(containing secondary cells) from the proximal part. Use </w:t>
      </w:r>
      <w:r w:rsidR="00291A20" w:rsidRPr="005A440C">
        <w:rPr>
          <w:highlight w:val="yellow"/>
        </w:rPr>
        <w:t>fine forceps</w:t>
      </w:r>
      <w:r w:rsidRPr="005A440C">
        <w:rPr>
          <w:highlight w:val="yellow"/>
        </w:rPr>
        <w:t xml:space="preserve"> to pinch firmly the middle of a glandular </w:t>
      </w:r>
      <w:r w:rsidR="00291A20" w:rsidRPr="005A440C">
        <w:rPr>
          <w:highlight w:val="yellow"/>
        </w:rPr>
        <w:t>lobe and</w:t>
      </w:r>
      <w:r w:rsidRPr="005A440C">
        <w:rPr>
          <w:highlight w:val="yellow"/>
        </w:rPr>
        <w:t xml:space="preserve"> cut with the sharp tip of a second forceps. </w:t>
      </w:r>
      <w:r w:rsidR="00291A20">
        <w:rPr>
          <w:highlight w:val="yellow"/>
        </w:rPr>
        <w:t>Remove</w:t>
      </w:r>
      <w:r w:rsidRPr="005A440C">
        <w:rPr>
          <w:highlight w:val="yellow"/>
        </w:rPr>
        <w:t xml:space="preserve"> the proximal part of accessory glands and the ejaculatory duct to improve dissociation and reduce cell sorting time.</w:t>
      </w:r>
    </w:p>
    <w:p w14:paraId="3184E30E" w14:textId="77777777" w:rsidR="00C16FC0" w:rsidRPr="005A440C" w:rsidRDefault="00C16FC0" w:rsidP="00BA631F">
      <w:pPr>
        <w:pStyle w:val="ListParagraph"/>
        <w:ind w:left="0"/>
        <w:rPr>
          <w:highlight w:val="yellow"/>
        </w:rPr>
      </w:pPr>
    </w:p>
    <w:p w14:paraId="52075698" w14:textId="77777777" w:rsidR="00C16FC0" w:rsidRPr="005A440C" w:rsidRDefault="00C16FC0" w:rsidP="00BA631F">
      <w:pPr>
        <w:jc w:val="both"/>
        <w:rPr>
          <w:rFonts w:ascii="Calibri" w:hAnsi="Calibri" w:cs="Calibri"/>
        </w:rPr>
      </w:pPr>
      <w:r w:rsidRPr="005A440C">
        <w:rPr>
          <w:rFonts w:ascii="Calibri" w:hAnsi="Calibri" w:cs="Calibri"/>
        </w:rPr>
        <w:t>NOTE: Dissecting the distal part from 20 pairs of glands</w:t>
      </w:r>
      <w:r w:rsidR="00AB17FC" w:rsidRPr="005A440C">
        <w:rPr>
          <w:rFonts w:ascii="Calibri" w:hAnsi="Calibri" w:cs="Calibri"/>
        </w:rPr>
        <w:t xml:space="preserve"> </w:t>
      </w:r>
      <w:r w:rsidRPr="005A440C">
        <w:rPr>
          <w:rFonts w:ascii="Calibri" w:hAnsi="Calibri" w:cs="Calibri"/>
        </w:rPr>
        <w:t>will take 15 to 20 minutes and digestion by peptidases will thus start at room temperature.</w:t>
      </w:r>
    </w:p>
    <w:p w14:paraId="7E91DC22" w14:textId="77777777" w:rsidR="00C16FC0" w:rsidRPr="005A440C" w:rsidRDefault="00C16FC0" w:rsidP="00BA631F">
      <w:pPr>
        <w:pStyle w:val="ListParagraph"/>
        <w:ind w:left="0"/>
        <w:rPr>
          <w:highlight w:val="yellow"/>
        </w:rPr>
      </w:pPr>
    </w:p>
    <w:p w14:paraId="3CB6F92A" w14:textId="27E18DDD"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 xml:space="preserve">After all gland tips have been dissected, transfer them into a 1.5 mL tube using a special 200 </w:t>
      </w:r>
      <w:r w:rsidR="00BA631F">
        <w:rPr>
          <w:highlight w:val="yellow"/>
        </w:rPr>
        <w:t>μL</w:t>
      </w:r>
      <w:r w:rsidRPr="005A440C">
        <w:rPr>
          <w:highlight w:val="yellow"/>
        </w:rPr>
        <w:t xml:space="preserve"> pipet tip prepared at Step 2.2.1. It should be wide, rounded and wet prior to handling glands. </w:t>
      </w:r>
    </w:p>
    <w:p w14:paraId="5281A0FD" w14:textId="77777777" w:rsidR="00C16FC0" w:rsidRPr="005A440C" w:rsidRDefault="00C16FC0" w:rsidP="00BA631F">
      <w:pPr>
        <w:jc w:val="both"/>
        <w:rPr>
          <w:rFonts w:ascii="Calibri" w:hAnsi="Calibri" w:cs="Calibri"/>
          <w:color w:val="0070C0"/>
        </w:rPr>
      </w:pPr>
      <w:r w:rsidRPr="005A440C">
        <w:rPr>
          <w:rFonts w:ascii="Calibri" w:hAnsi="Calibri" w:cs="Calibri"/>
          <w:color w:val="0070C0"/>
        </w:rPr>
        <w:tab/>
      </w:r>
    </w:p>
    <w:p w14:paraId="5209F6DB" w14:textId="2CAF99F5" w:rsidR="00C16FC0" w:rsidRPr="005A440C" w:rsidRDefault="00C16FC0" w:rsidP="00BA631F">
      <w:pPr>
        <w:jc w:val="both"/>
        <w:rPr>
          <w:rFonts w:ascii="Calibri" w:hAnsi="Calibri" w:cs="Calibri"/>
        </w:rPr>
      </w:pPr>
      <w:r w:rsidRPr="005A440C">
        <w:rPr>
          <w:rFonts w:ascii="Calibri" w:hAnsi="Calibri" w:cs="Calibri"/>
        </w:rPr>
        <w:t>NOTE: To pipet accessory gland tissue, tips should always be pre-wet with appropriate solution (</w:t>
      </w:r>
      <w:r w:rsidR="00291A20">
        <w:rPr>
          <w:rFonts w:ascii="Calibri" w:hAnsi="Calibri" w:cs="Calibri"/>
        </w:rPr>
        <w:t>trypsin enzyme</w:t>
      </w:r>
      <w:r w:rsidRPr="005A440C">
        <w:rPr>
          <w:rFonts w:ascii="Calibri" w:hAnsi="Calibri" w:cs="Calibri"/>
        </w:rPr>
        <w:t xml:space="preserve"> or SSM, keep one tube of each for this purpose). Carefully rinse tips between samples to avoid contamination.</w:t>
      </w:r>
    </w:p>
    <w:p w14:paraId="63500D71" w14:textId="77777777" w:rsidR="00C16FC0" w:rsidRPr="005A440C" w:rsidRDefault="00C16FC0" w:rsidP="00BA631F">
      <w:pPr>
        <w:jc w:val="both"/>
        <w:rPr>
          <w:rFonts w:ascii="Calibri" w:hAnsi="Calibri" w:cs="Calibri"/>
        </w:rPr>
      </w:pPr>
    </w:p>
    <w:p w14:paraId="112098BF" w14:textId="77777777" w:rsidR="00C16FC0" w:rsidRPr="005A440C" w:rsidRDefault="00C16FC0" w:rsidP="00BA631F">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b/>
          <w:bCs/>
          <w:highlight w:val="yellow"/>
        </w:rPr>
      </w:pPr>
      <w:r w:rsidRPr="005A440C">
        <w:rPr>
          <w:b/>
          <w:bCs/>
          <w:highlight w:val="yellow"/>
        </w:rPr>
        <w:t>Tissue digestion</w:t>
      </w:r>
    </w:p>
    <w:p w14:paraId="2A90920F" w14:textId="77777777" w:rsidR="00C16FC0" w:rsidRPr="005A440C" w:rsidRDefault="00C16FC0" w:rsidP="00BA631F">
      <w:pPr>
        <w:pStyle w:val="ListParagraph"/>
        <w:ind w:left="0"/>
        <w:rPr>
          <w:highlight w:val="yellow"/>
        </w:rPr>
      </w:pPr>
    </w:p>
    <w:p w14:paraId="0740058C" w14:textId="4778D95C"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 xml:space="preserve">Place the microtube in a 37 °C </w:t>
      </w:r>
      <w:r w:rsidR="00291A20">
        <w:rPr>
          <w:highlight w:val="yellow"/>
        </w:rPr>
        <w:t>shaker</w:t>
      </w:r>
      <w:r w:rsidRPr="005A440C">
        <w:rPr>
          <w:highlight w:val="yellow"/>
        </w:rPr>
        <w:t xml:space="preserve"> for 60 </w:t>
      </w:r>
      <w:r w:rsidR="00291A20">
        <w:rPr>
          <w:highlight w:val="yellow"/>
        </w:rPr>
        <w:t>min</w:t>
      </w:r>
      <w:r w:rsidRPr="005A440C">
        <w:rPr>
          <w:highlight w:val="yellow"/>
        </w:rPr>
        <w:t>,</w:t>
      </w:r>
      <w:r w:rsidRPr="005A440C" w:rsidDel="00546B25">
        <w:rPr>
          <w:highlight w:val="yellow"/>
        </w:rPr>
        <w:t xml:space="preserve"> </w:t>
      </w:r>
      <w:r w:rsidR="00291A20">
        <w:rPr>
          <w:highlight w:val="yellow"/>
        </w:rPr>
        <w:t xml:space="preserve">rocking at </w:t>
      </w:r>
      <w:r w:rsidRPr="005A440C">
        <w:rPr>
          <w:highlight w:val="yellow"/>
        </w:rPr>
        <w:t>1000 rpm.</w:t>
      </w:r>
    </w:p>
    <w:p w14:paraId="3E2172E6" w14:textId="77777777" w:rsidR="00C16FC0" w:rsidRPr="005A440C" w:rsidRDefault="00C16FC0" w:rsidP="00BA631F">
      <w:pPr>
        <w:jc w:val="both"/>
        <w:rPr>
          <w:rFonts w:ascii="Calibri" w:hAnsi="Calibri" w:cs="Calibri"/>
        </w:rPr>
      </w:pPr>
    </w:p>
    <w:p w14:paraId="2441AD62" w14:textId="77777777" w:rsidR="00C16FC0" w:rsidRPr="005A440C" w:rsidRDefault="00C16FC0" w:rsidP="00BA631F">
      <w:pPr>
        <w:jc w:val="both"/>
        <w:rPr>
          <w:rFonts w:ascii="Calibri" w:hAnsi="Calibri" w:cs="Calibri"/>
        </w:rPr>
      </w:pPr>
      <w:r w:rsidRPr="005A440C">
        <w:rPr>
          <w:rFonts w:ascii="Calibri" w:hAnsi="Calibri" w:cs="Calibri"/>
        </w:rPr>
        <w:lastRenderedPageBreak/>
        <w:t>NOTE: Both agitation and digestion time are critical for successful dissociation. Shorter or motionless digestion will give poor dissociation, probably because the outer muscle layer and inner viscous seminal fluid protect accessory gland cells from peptidases.</w:t>
      </w:r>
    </w:p>
    <w:p w14:paraId="06A55B8D" w14:textId="77777777" w:rsidR="00C16FC0" w:rsidRPr="005A440C" w:rsidRDefault="00C16FC0" w:rsidP="00BA631F">
      <w:pPr>
        <w:pStyle w:val="ListParagraph"/>
        <w:ind w:left="0"/>
        <w:rPr>
          <w:highlight w:val="yellow"/>
        </w:rPr>
      </w:pPr>
    </w:p>
    <w:p w14:paraId="10B5E6A0" w14:textId="676DEB5E"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 xml:space="preserve">Add 1 mL of SSM at room temperature to stop the </w:t>
      </w:r>
      <w:r w:rsidR="00211D1C" w:rsidRPr="005A440C">
        <w:rPr>
          <w:highlight w:val="yellow"/>
        </w:rPr>
        <w:t>digestion and</w:t>
      </w:r>
      <w:r w:rsidRPr="005A440C">
        <w:rPr>
          <w:highlight w:val="yellow"/>
        </w:rPr>
        <w:t xml:space="preserve"> proceed immediately to step 5.</w:t>
      </w:r>
    </w:p>
    <w:p w14:paraId="2D5D36A8" w14:textId="77777777" w:rsidR="00C16FC0" w:rsidRPr="005A440C" w:rsidRDefault="00C16FC0" w:rsidP="00BA631F">
      <w:pPr>
        <w:jc w:val="both"/>
        <w:rPr>
          <w:rFonts w:ascii="Calibri" w:hAnsi="Calibri" w:cs="Calibri"/>
          <w:highlight w:val="yellow"/>
        </w:rPr>
      </w:pPr>
    </w:p>
    <w:p w14:paraId="6C069D26" w14:textId="77777777" w:rsidR="00C16FC0" w:rsidRPr="005A440C" w:rsidRDefault="00C16FC0" w:rsidP="00BA631F">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b/>
          <w:bCs/>
          <w:highlight w:val="yellow"/>
        </w:rPr>
      </w:pPr>
      <w:r w:rsidRPr="005A440C">
        <w:rPr>
          <w:b/>
          <w:bCs/>
          <w:highlight w:val="yellow"/>
        </w:rPr>
        <w:t>Mechanical dissociation of the cells</w:t>
      </w:r>
    </w:p>
    <w:p w14:paraId="54C7BE01" w14:textId="77777777" w:rsidR="00C16FC0" w:rsidRPr="005A440C" w:rsidRDefault="00C16FC0" w:rsidP="00BA631F">
      <w:pPr>
        <w:pStyle w:val="ListParagraph"/>
        <w:ind w:left="0"/>
        <w:rPr>
          <w:highlight w:val="yellow"/>
        </w:rPr>
      </w:pPr>
    </w:p>
    <w:p w14:paraId="0DD1084E" w14:textId="33ED8A46"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Using a wide rounded 1</w:t>
      </w:r>
      <w:r w:rsidR="00211D1C">
        <w:rPr>
          <w:highlight w:val="yellow"/>
        </w:rPr>
        <w:t>,</w:t>
      </w:r>
      <w:r w:rsidRPr="005A440C">
        <w:rPr>
          <w:highlight w:val="yellow"/>
        </w:rPr>
        <w:t xml:space="preserve">000 </w:t>
      </w:r>
      <w:r w:rsidR="00BA631F">
        <w:rPr>
          <w:highlight w:val="yellow"/>
        </w:rPr>
        <w:t>μL</w:t>
      </w:r>
      <w:r w:rsidRPr="005A440C">
        <w:rPr>
          <w:highlight w:val="yellow"/>
        </w:rPr>
        <w:t xml:space="preserve"> tip, pre-wet with SSM, transfer the sample to a 24-well plate. Monitor GFP fluorescence under the microscope: most gland tips should look intact and a few SC should be detached.</w:t>
      </w:r>
    </w:p>
    <w:p w14:paraId="273846F1" w14:textId="77777777" w:rsidR="008947A9" w:rsidRPr="005A440C" w:rsidRDefault="008947A9" w:rsidP="00BA631F">
      <w:pPr>
        <w:pStyle w:val="ListParagraph"/>
        <w:widowControl/>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highlight w:val="yellow"/>
        </w:rPr>
      </w:pPr>
    </w:p>
    <w:p w14:paraId="350664A4" w14:textId="77D0FFC6" w:rsidR="008947A9" w:rsidRPr="005A440C" w:rsidRDefault="008947A9"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Using a rounded narrow pipet tip generated at Step 2.2.2, pipet up and down 3 to 5 times to disrupt the accessory gland tissue.</w:t>
      </w:r>
    </w:p>
    <w:p w14:paraId="514FC04B" w14:textId="77777777" w:rsidR="00C16FC0" w:rsidRPr="005A440C" w:rsidRDefault="00C16FC0" w:rsidP="00BA631F">
      <w:pPr>
        <w:pStyle w:val="ListParagraph"/>
        <w:ind w:left="0"/>
        <w:rPr>
          <w:highlight w:val="yellow"/>
        </w:rPr>
      </w:pPr>
    </w:p>
    <w:p w14:paraId="7B90D97B" w14:textId="04F28252" w:rsidR="00C16FC0" w:rsidRPr="005A440C" w:rsidRDefault="00C16FC0" w:rsidP="00BA631F">
      <w:pPr>
        <w:jc w:val="both"/>
        <w:rPr>
          <w:rFonts w:ascii="Calibri" w:hAnsi="Calibri" w:cs="Calibri"/>
        </w:rPr>
      </w:pPr>
      <w:r w:rsidRPr="005A440C">
        <w:rPr>
          <w:rFonts w:ascii="Calibri" w:hAnsi="Calibri" w:cs="Calibri"/>
        </w:rPr>
        <w:t xml:space="preserve">NOTE: Monitor fluorescence to make sure that big tissue patches have been broken up. Repeat step 5.2 if this is not the case. </w:t>
      </w:r>
    </w:p>
    <w:p w14:paraId="7EF43486" w14:textId="77777777" w:rsidR="00C16FC0" w:rsidRPr="005A440C" w:rsidRDefault="00C16FC0" w:rsidP="00BA631F">
      <w:pPr>
        <w:jc w:val="both"/>
        <w:rPr>
          <w:rFonts w:ascii="Calibri" w:hAnsi="Calibri" w:cs="Calibri"/>
          <w:highlight w:val="yellow"/>
        </w:rPr>
      </w:pPr>
    </w:p>
    <w:p w14:paraId="798FE7CC" w14:textId="4FE117EC"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 xml:space="preserve">Using a very narrow rounded pipet tip (generated at Step 2.2.2), pipet up and down 1-2 times. </w:t>
      </w:r>
    </w:p>
    <w:p w14:paraId="20BC6556" w14:textId="77777777" w:rsidR="00C16FC0" w:rsidRPr="005A440C" w:rsidRDefault="00C16FC0" w:rsidP="00BA631F">
      <w:pPr>
        <w:pStyle w:val="ListParagraph"/>
        <w:widowControl/>
        <w:ind w:left="0"/>
        <w:rPr>
          <w:highlight w:val="yellow"/>
        </w:rPr>
      </w:pPr>
    </w:p>
    <w:p w14:paraId="76886131" w14:textId="62BB8D7C" w:rsidR="00C16FC0" w:rsidRPr="005A440C" w:rsidRDefault="00C16FC0" w:rsidP="00BA631F">
      <w:pPr>
        <w:jc w:val="both"/>
        <w:rPr>
          <w:rFonts w:ascii="Calibri" w:hAnsi="Calibri" w:cs="Calibri"/>
        </w:rPr>
      </w:pPr>
      <w:r w:rsidRPr="005A440C">
        <w:rPr>
          <w:rFonts w:ascii="Calibri" w:hAnsi="Calibri" w:cs="Calibri"/>
        </w:rPr>
        <w:t>NOTE:</w:t>
      </w:r>
      <w:r w:rsidR="003218F0" w:rsidRPr="005A440C">
        <w:rPr>
          <w:rFonts w:ascii="Calibri" w:hAnsi="Calibri" w:cs="Calibri"/>
        </w:rPr>
        <w:t xml:space="preserve"> </w:t>
      </w:r>
      <w:r w:rsidRPr="005A440C">
        <w:rPr>
          <w:rFonts w:ascii="Calibri" w:hAnsi="Calibri" w:cs="Calibri"/>
        </w:rPr>
        <w:t xml:space="preserve">Only individual cells should be visible after </w:t>
      </w:r>
      <w:r w:rsidR="00211D1C">
        <w:rPr>
          <w:rFonts w:ascii="Calibri" w:hAnsi="Calibri" w:cs="Calibri"/>
        </w:rPr>
        <w:t>S</w:t>
      </w:r>
      <w:r w:rsidRPr="005A440C">
        <w:rPr>
          <w:rFonts w:ascii="Calibri" w:hAnsi="Calibri" w:cs="Calibri"/>
        </w:rPr>
        <w:t>tep 5.3. Using 24-well plates is recommended because they enable an easy monitoring of the process. When</w:t>
      </w:r>
      <w:r w:rsidR="00AB17FC" w:rsidRPr="005A440C">
        <w:rPr>
          <w:rFonts w:ascii="Calibri" w:hAnsi="Calibri" w:cs="Calibri"/>
        </w:rPr>
        <w:t xml:space="preserve"> </w:t>
      </w:r>
      <w:r w:rsidRPr="005A440C">
        <w:rPr>
          <w:rFonts w:ascii="Calibri" w:hAnsi="Calibri" w:cs="Calibri"/>
        </w:rPr>
        <w:t>a few samples were processed and gave satisfactory result (healthy looking secondary cells perfectly</w:t>
      </w:r>
      <w:r w:rsidR="003218F0" w:rsidRPr="005A440C">
        <w:rPr>
          <w:rFonts w:ascii="Calibri" w:hAnsi="Calibri" w:cs="Calibri"/>
        </w:rPr>
        <w:t xml:space="preserve"> </w:t>
      </w:r>
      <w:r w:rsidRPr="005A440C">
        <w:rPr>
          <w:rFonts w:ascii="Calibri" w:hAnsi="Calibri" w:cs="Calibri"/>
        </w:rPr>
        <w:t xml:space="preserve">dissociated), the pipetting steps will be performed in the microtube. </w:t>
      </w:r>
    </w:p>
    <w:p w14:paraId="6905838B" w14:textId="77777777" w:rsidR="00C16FC0" w:rsidRPr="005A440C" w:rsidRDefault="00C16FC0" w:rsidP="00BA631F">
      <w:pPr>
        <w:jc w:val="both"/>
        <w:rPr>
          <w:rFonts w:ascii="Calibri" w:hAnsi="Calibri" w:cs="Calibri"/>
          <w:highlight w:val="yellow"/>
        </w:rPr>
      </w:pPr>
    </w:p>
    <w:p w14:paraId="13945752" w14:textId="77777777"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Wait at least 15 minutes to let the cells settle at the bottom of the well and remove the excess SSM</w:t>
      </w:r>
      <w:r w:rsidR="00AB17FC" w:rsidRPr="005A440C">
        <w:rPr>
          <w:highlight w:val="yellow"/>
        </w:rPr>
        <w:t xml:space="preserve"> </w:t>
      </w:r>
      <w:r w:rsidRPr="005A440C">
        <w:rPr>
          <w:highlight w:val="yellow"/>
        </w:rPr>
        <w:t>to</w:t>
      </w:r>
      <w:r w:rsidR="00AB17FC" w:rsidRPr="005A440C">
        <w:rPr>
          <w:highlight w:val="yellow"/>
        </w:rPr>
        <w:t xml:space="preserve"> </w:t>
      </w:r>
      <w:r w:rsidRPr="005A440C">
        <w:rPr>
          <w:highlight w:val="yellow"/>
        </w:rPr>
        <w:t>reduce the sorting time.</w:t>
      </w:r>
    </w:p>
    <w:p w14:paraId="3CE6A6E0" w14:textId="77777777" w:rsidR="00C16FC0" w:rsidRPr="005A440C" w:rsidRDefault="00C16FC0" w:rsidP="00BA631F">
      <w:pPr>
        <w:jc w:val="both"/>
        <w:rPr>
          <w:rFonts w:ascii="Calibri" w:hAnsi="Calibri" w:cs="Calibri"/>
        </w:rPr>
      </w:pPr>
    </w:p>
    <w:p w14:paraId="779CC127" w14:textId="77777777" w:rsidR="00C16FC0" w:rsidRPr="005A440C" w:rsidRDefault="00C16FC0" w:rsidP="00BA631F">
      <w:pPr>
        <w:jc w:val="both"/>
        <w:rPr>
          <w:rFonts w:ascii="Calibri" w:hAnsi="Calibri" w:cs="Calibri"/>
          <w:highlight w:val="yellow"/>
        </w:rPr>
      </w:pPr>
      <w:r w:rsidRPr="005A440C">
        <w:rPr>
          <w:rFonts w:ascii="Calibri" w:hAnsi="Calibri" w:cs="Calibri"/>
        </w:rPr>
        <w:t xml:space="preserve">NOTE: Letting cells settle proved superior to alternative methods like </w:t>
      </w:r>
      <w:proofErr w:type="gramStart"/>
      <w:r w:rsidRPr="005A440C">
        <w:rPr>
          <w:rFonts w:ascii="Calibri" w:hAnsi="Calibri" w:cs="Calibri"/>
        </w:rPr>
        <w:t>centrifugation, and</w:t>
      </w:r>
      <w:proofErr w:type="gramEnd"/>
      <w:r w:rsidRPr="005A440C">
        <w:rPr>
          <w:rFonts w:ascii="Calibri" w:hAnsi="Calibri" w:cs="Calibri"/>
        </w:rPr>
        <w:t xml:space="preserve"> allows a last visual inspection of cells just before FACS.</w:t>
      </w:r>
    </w:p>
    <w:p w14:paraId="53AAF6F1" w14:textId="77777777" w:rsidR="00C16FC0" w:rsidRPr="005A440C" w:rsidRDefault="00C16FC0" w:rsidP="00BA631F">
      <w:pPr>
        <w:pStyle w:val="ListParagraph"/>
        <w:ind w:left="0"/>
        <w:rPr>
          <w:highlight w:val="yellow"/>
        </w:rPr>
      </w:pPr>
    </w:p>
    <w:p w14:paraId="60D06C77" w14:textId="5A46652C"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highlight w:val="yellow"/>
        </w:rPr>
      </w:pPr>
      <w:r w:rsidRPr="005A440C">
        <w:rPr>
          <w:highlight w:val="yellow"/>
        </w:rPr>
        <w:t>Pipet the cells into a clean 1.5 mL tube and pool identical samples (two batches of</w:t>
      </w:r>
      <w:r w:rsidR="003218F0" w:rsidRPr="005A440C">
        <w:rPr>
          <w:highlight w:val="yellow"/>
        </w:rPr>
        <w:t xml:space="preserve"> </w:t>
      </w:r>
      <w:r w:rsidR="008C57A0">
        <w:rPr>
          <w:highlight w:val="yellow"/>
        </w:rPr>
        <w:t>20</w:t>
      </w:r>
      <w:r w:rsidRPr="005A440C">
        <w:rPr>
          <w:highlight w:val="yellow"/>
        </w:rPr>
        <w:t xml:space="preserve"> males for each condition).</w:t>
      </w:r>
      <w:r w:rsidR="00211D1C">
        <w:rPr>
          <w:highlight w:val="yellow"/>
        </w:rPr>
        <w:t xml:space="preserve"> </w:t>
      </w:r>
      <w:proofErr w:type="gramStart"/>
      <w:r w:rsidRPr="005A440C">
        <w:rPr>
          <w:highlight w:val="yellow"/>
        </w:rPr>
        <w:t>Rinse</w:t>
      </w:r>
      <w:proofErr w:type="gramEnd"/>
      <w:r w:rsidRPr="005A440C">
        <w:rPr>
          <w:highlight w:val="yellow"/>
        </w:rPr>
        <w:t xml:space="preserve"> wells with SSM to recover last cells, and pipet them into the tube (use a small volume).</w:t>
      </w:r>
    </w:p>
    <w:p w14:paraId="36DE072B" w14:textId="77777777" w:rsidR="00C16FC0" w:rsidRPr="005A440C" w:rsidRDefault="00C16FC0" w:rsidP="00BA631F">
      <w:pPr>
        <w:pStyle w:val="ListParagraph"/>
        <w:ind w:left="0"/>
      </w:pPr>
    </w:p>
    <w:p w14:paraId="06318502" w14:textId="4806C158"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 xml:space="preserve">In 1.5 mL microtubes, </w:t>
      </w:r>
      <w:r w:rsidR="008C57A0">
        <w:t>add</w:t>
      </w:r>
      <w:r w:rsidRPr="005A440C">
        <w:t xml:space="preserve"> 300 </w:t>
      </w:r>
      <w:r w:rsidR="00BA631F">
        <w:t>μL</w:t>
      </w:r>
      <w:r w:rsidRPr="005A440C">
        <w:t xml:space="preserve"> </w:t>
      </w:r>
      <w:r w:rsidR="008C57A0">
        <w:t xml:space="preserve">of </w:t>
      </w:r>
      <w:r w:rsidRPr="005A440C">
        <w:t xml:space="preserve">Cell Lysis Solution </w:t>
      </w:r>
      <w:r w:rsidR="008C57A0">
        <w:t>and</w:t>
      </w:r>
      <w:r w:rsidRPr="005A440C">
        <w:t xml:space="preserve"> 1 </w:t>
      </w:r>
      <w:r w:rsidR="00BA631F">
        <w:t>μL</w:t>
      </w:r>
      <w:r w:rsidRPr="005A440C">
        <w:t xml:space="preserve"> </w:t>
      </w:r>
      <w:r w:rsidR="008C57A0">
        <w:t xml:space="preserve">of </w:t>
      </w:r>
      <w:r w:rsidRPr="005A440C">
        <w:t>Proteinase K [50 μg/</w:t>
      </w:r>
      <w:r w:rsidR="00BA631F">
        <w:t>μL</w:t>
      </w:r>
      <w:r w:rsidRPr="005A440C">
        <w:t>] (</w:t>
      </w:r>
      <w:r w:rsidR="008C57A0">
        <w:t>s</w:t>
      </w:r>
      <w:r w:rsidRPr="005A440C">
        <w:t>olutions provided in the RNA purification kit, see Step 7). Prepare two tubes for each sample (one for MCs and one for SCs).</w:t>
      </w:r>
    </w:p>
    <w:p w14:paraId="34C85EFD" w14:textId="77777777" w:rsidR="00C16FC0" w:rsidRPr="005A440C" w:rsidRDefault="00C16FC0" w:rsidP="00BA631F">
      <w:pPr>
        <w:pStyle w:val="ListParagraph"/>
        <w:ind w:left="0"/>
      </w:pPr>
    </w:p>
    <w:p w14:paraId="05F0F1C5" w14:textId="77777777" w:rsidR="00C16FC0" w:rsidRPr="005A440C" w:rsidRDefault="00C16FC0" w:rsidP="00BA631F">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b/>
          <w:bCs/>
        </w:rPr>
      </w:pPr>
      <w:r w:rsidRPr="005A440C">
        <w:rPr>
          <w:b/>
          <w:bCs/>
        </w:rPr>
        <w:t>FACS (Fluorescence-activated Cell Sorting)</w:t>
      </w:r>
    </w:p>
    <w:p w14:paraId="0777CE96" w14:textId="77777777" w:rsidR="00C16FC0" w:rsidRPr="005A440C" w:rsidRDefault="00C16FC0" w:rsidP="00BA631F">
      <w:pPr>
        <w:pStyle w:val="ListParagraph"/>
        <w:ind w:left="0"/>
        <w:rPr>
          <w:b/>
          <w:bCs/>
        </w:rPr>
      </w:pPr>
    </w:p>
    <w:p w14:paraId="1A3D16ED" w14:textId="77777777" w:rsidR="00AB17FC"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lastRenderedPageBreak/>
        <w:t>Add viability marker to each sample to be sorted a few minutes before sorting (0.3 mM Draq7).</w:t>
      </w:r>
    </w:p>
    <w:p w14:paraId="34A5520C" w14:textId="77777777" w:rsidR="00C16FC0" w:rsidRPr="005A440C" w:rsidRDefault="00C16FC0" w:rsidP="00BA631F">
      <w:pPr>
        <w:pStyle w:val="ListParagraph"/>
        <w:widowControl/>
        <w:pBdr>
          <w:top w:val="none" w:sz="0" w:space="0" w:color="auto"/>
          <w:left w:val="none" w:sz="0" w:space="0" w:color="auto"/>
          <w:bottom w:val="none" w:sz="0" w:space="0" w:color="auto"/>
          <w:right w:val="none" w:sz="0" w:space="0" w:color="auto"/>
          <w:between w:val="none" w:sz="0" w:space="0" w:color="auto"/>
          <w:bar w:val="none" w:sz="0" w:color="auto"/>
        </w:pBdr>
        <w:ind w:left="0"/>
        <w:contextualSpacing/>
      </w:pPr>
    </w:p>
    <w:p w14:paraId="454968EE" w14:textId="77777777" w:rsidR="00C16FC0" w:rsidRPr="005A440C" w:rsidRDefault="00C16FC0" w:rsidP="00BA631F">
      <w:pPr>
        <w:jc w:val="both"/>
        <w:rPr>
          <w:rFonts w:ascii="Calibri" w:hAnsi="Calibri" w:cs="Calibri"/>
        </w:rPr>
      </w:pPr>
      <w:r w:rsidRPr="005A440C">
        <w:rPr>
          <w:rFonts w:ascii="Calibri" w:hAnsi="Calibri" w:cs="Calibri"/>
        </w:rPr>
        <w:t>CAUTION: Draq7 should be handled with caution.</w:t>
      </w:r>
    </w:p>
    <w:p w14:paraId="2C4B52BF" w14:textId="77777777" w:rsidR="00C16FC0" w:rsidRPr="005A440C" w:rsidRDefault="00C16FC0" w:rsidP="00BA631F">
      <w:pPr>
        <w:pStyle w:val="ListParagraph"/>
        <w:ind w:left="0"/>
      </w:pPr>
    </w:p>
    <w:p w14:paraId="60B22C85" w14:textId="77777777"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Sort a homogeneous population of live secondary cells (GFP-positive, Draq7-negative cells). In another</w:t>
      </w:r>
      <w:r w:rsidR="00AB17FC" w:rsidRPr="005A440C">
        <w:t xml:space="preserve"> </w:t>
      </w:r>
      <w:r w:rsidRPr="005A440C">
        <w:t>microtube, sort a population of main cells (smaller, GFP-negative, Draq7-negative cells). Use the following FACS gating strategy:</w:t>
      </w:r>
    </w:p>
    <w:p w14:paraId="2E62E0EE" w14:textId="77777777" w:rsidR="00C16FC0" w:rsidRPr="005A440C" w:rsidRDefault="00C16FC0" w:rsidP="00BA631F">
      <w:pPr>
        <w:pStyle w:val="ListParagraph"/>
        <w:ind w:left="0"/>
      </w:pPr>
    </w:p>
    <w:p w14:paraId="225BD28B" w14:textId="7F636AF8" w:rsidR="00C16FC0" w:rsidRPr="005A440C" w:rsidRDefault="00C16FC0" w:rsidP="00BA631F">
      <w:pPr>
        <w:jc w:val="both"/>
        <w:rPr>
          <w:rFonts w:ascii="Calibri" w:hAnsi="Calibri" w:cs="Calibri"/>
        </w:rPr>
      </w:pPr>
      <w:r w:rsidRPr="005A440C">
        <w:rPr>
          <w:rFonts w:ascii="Calibri" w:hAnsi="Calibri" w:cs="Calibri"/>
        </w:rPr>
        <w:t>NOTE: Set</w:t>
      </w:r>
      <w:r w:rsidR="003218F0" w:rsidRPr="005A440C">
        <w:rPr>
          <w:rFonts w:ascii="Calibri" w:hAnsi="Calibri" w:cs="Calibri"/>
        </w:rPr>
        <w:t xml:space="preserve"> </w:t>
      </w:r>
      <w:r w:rsidRPr="005A440C">
        <w:rPr>
          <w:rFonts w:ascii="Calibri" w:hAnsi="Calibri" w:cs="Calibri"/>
        </w:rPr>
        <w:t xml:space="preserve">the </w:t>
      </w:r>
      <w:r w:rsidR="008A5EFA">
        <w:rPr>
          <w:rFonts w:ascii="Calibri" w:hAnsi="Calibri" w:cs="Calibri"/>
        </w:rPr>
        <w:t>cell sorter</w:t>
      </w:r>
      <w:r w:rsidRPr="005A440C">
        <w:rPr>
          <w:rFonts w:ascii="Calibri" w:hAnsi="Calibri" w:cs="Calibri"/>
        </w:rPr>
        <w:t xml:space="preserve"> pressure at 25 PSI and pass cells through a 100 µm nozzle. The sorting rate is around 2</w:t>
      </w:r>
      <w:r w:rsidR="00492DC9">
        <w:rPr>
          <w:rFonts w:ascii="Calibri" w:hAnsi="Calibri" w:cs="Calibri"/>
        </w:rPr>
        <w:t>,</w:t>
      </w:r>
      <w:r w:rsidRPr="005A440C">
        <w:rPr>
          <w:rFonts w:ascii="Calibri" w:hAnsi="Calibri" w:cs="Calibri"/>
        </w:rPr>
        <w:t>000 cells/</w:t>
      </w:r>
      <w:r w:rsidR="00492DC9">
        <w:rPr>
          <w:rFonts w:ascii="Calibri" w:hAnsi="Calibri" w:cs="Calibri"/>
        </w:rPr>
        <w:t>s</w:t>
      </w:r>
      <w:r w:rsidRPr="005A440C">
        <w:rPr>
          <w:rFonts w:ascii="Calibri" w:hAnsi="Calibri" w:cs="Calibri"/>
        </w:rPr>
        <w:t xml:space="preserve">. </w:t>
      </w:r>
    </w:p>
    <w:p w14:paraId="37A8EE4C" w14:textId="77777777" w:rsidR="00C16FC0" w:rsidRPr="005A440C" w:rsidRDefault="00C16FC0" w:rsidP="00BA631F">
      <w:pPr>
        <w:pStyle w:val="ListParagraph"/>
        <w:ind w:left="0"/>
      </w:pPr>
    </w:p>
    <w:p w14:paraId="66CA9E3E" w14:textId="77777777" w:rsidR="00C16FC0" w:rsidRPr="005A440C" w:rsidRDefault="00C16FC0" w:rsidP="00BA631F">
      <w:pPr>
        <w:pStyle w:val="ListParagraph"/>
        <w:widowControl/>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Exclude debris and select total cells based on FSC-SSC (</w:t>
      </w:r>
      <w:r w:rsidRPr="00492DC9">
        <w:rPr>
          <w:b/>
          <w:bCs/>
        </w:rPr>
        <w:t>Figure 2E</w:t>
      </w:r>
      <w:r w:rsidRPr="005A440C">
        <w:t>) in order to exclude debris.</w:t>
      </w:r>
    </w:p>
    <w:p w14:paraId="0625990D" w14:textId="77777777" w:rsidR="00C16FC0" w:rsidRPr="005A440C" w:rsidRDefault="00C16FC0" w:rsidP="00BA631F">
      <w:pPr>
        <w:pStyle w:val="ListParagraph"/>
        <w:ind w:left="0"/>
      </w:pPr>
    </w:p>
    <w:p w14:paraId="6B6D4A1B" w14:textId="4DA9CFDE" w:rsidR="00C16FC0" w:rsidRPr="005A440C" w:rsidRDefault="00C16FC0" w:rsidP="00BA631F">
      <w:pPr>
        <w:pStyle w:val="ListParagraph"/>
        <w:widowControl/>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 xml:space="preserve">Exclude dead cells. </w:t>
      </w:r>
      <w:r w:rsidR="00492DC9">
        <w:t xml:space="preserve">Excite </w:t>
      </w:r>
      <w:r w:rsidRPr="005A440C">
        <w:t xml:space="preserve">Draq7 with a 640 nm laser and </w:t>
      </w:r>
      <w:r w:rsidR="00492DC9">
        <w:t xml:space="preserve">collect </w:t>
      </w:r>
      <w:r w:rsidRPr="005A440C">
        <w:t xml:space="preserve">emitted fluorescence with a 795/70 band-pass filter. </w:t>
      </w:r>
      <w:r w:rsidR="008A5EFA">
        <w:t xml:space="preserve">Gate </w:t>
      </w:r>
      <w:r w:rsidRPr="005A440C">
        <w:t>Draq7-positive cells out (</w:t>
      </w:r>
      <w:r w:rsidRPr="00492DC9">
        <w:rPr>
          <w:b/>
          <w:bCs/>
        </w:rPr>
        <w:t>Figure 2F</w:t>
      </w:r>
      <w:r w:rsidRPr="005A440C">
        <w:t>).</w:t>
      </w:r>
    </w:p>
    <w:p w14:paraId="5AC0EB76" w14:textId="77777777" w:rsidR="00C16FC0" w:rsidRPr="005A440C" w:rsidRDefault="00C16FC0" w:rsidP="00BA631F">
      <w:pPr>
        <w:pStyle w:val="ListParagraph"/>
        <w:ind w:left="0"/>
      </w:pPr>
    </w:p>
    <w:p w14:paraId="3615FF3C" w14:textId="77777777" w:rsidR="00C16FC0" w:rsidRPr="005A440C" w:rsidRDefault="00C16FC0" w:rsidP="00BA631F">
      <w:pPr>
        <w:pStyle w:val="ListParagraph"/>
        <w:widowControl/>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Remove doublets using a double gating on SSC-H vs SSC-W</w:t>
      </w:r>
      <w:r w:rsidRPr="005A440C" w:rsidDel="000C1F4A">
        <w:t xml:space="preserve"> </w:t>
      </w:r>
      <w:r w:rsidRPr="005A440C">
        <w:t>and FSC-A vs FSC-H (</w:t>
      </w:r>
      <w:r w:rsidRPr="00492DC9">
        <w:rPr>
          <w:b/>
          <w:bCs/>
        </w:rPr>
        <w:t>Figure 2H</w:t>
      </w:r>
      <w:r w:rsidRPr="005A440C">
        <w:t>).</w:t>
      </w:r>
    </w:p>
    <w:p w14:paraId="04ED73D2" w14:textId="77777777" w:rsidR="00C16FC0" w:rsidRPr="005A440C" w:rsidRDefault="00C16FC0" w:rsidP="00BA631F">
      <w:pPr>
        <w:pStyle w:val="ListParagraph"/>
        <w:ind w:left="0"/>
      </w:pPr>
    </w:p>
    <w:p w14:paraId="2480FCA8" w14:textId="72B1DC30" w:rsidR="00C16FC0" w:rsidRPr="005A440C" w:rsidRDefault="00C16FC0" w:rsidP="00BA631F">
      <w:pPr>
        <w:jc w:val="both"/>
        <w:rPr>
          <w:rFonts w:ascii="Calibri" w:hAnsi="Calibri" w:cs="Calibri"/>
        </w:rPr>
      </w:pPr>
      <w:r w:rsidRPr="005A440C">
        <w:rPr>
          <w:rFonts w:ascii="Calibri" w:hAnsi="Calibri" w:cs="Calibri"/>
        </w:rPr>
        <w:t>NOTE: Exclude cell doublets stringently using double gating, to reduce main cel</w:t>
      </w:r>
      <w:r w:rsidR="00516970" w:rsidRPr="005A440C">
        <w:rPr>
          <w:rFonts w:ascii="Calibri" w:hAnsi="Calibri" w:cs="Calibri"/>
        </w:rPr>
        <w:t>l contamination.</w:t>
      </w:r>
    </w:p>
    <w:p w14:paraId="036989CF" w14:textId="77777777" w:rsidR="00C16FC0" w:rsidRPr="005A440C" w:rsidRDefault="00C16FC0" w:rsidP="00BA631F">
      <w:pPr>
        <w:jc w:val="both"/>
        <w:rPr>
          <w:rFonts w:ascii="Calibri" w:hAnsi="Calibri" w:cs="Calibri"/>
        </w:rPr>
      </w:pPr>
    </w:p>
    <w:p w14:paraId="02D87656" w14:textId="56E1D5A6" w:rsidR="00C16FC0" w:rsidRPr="005A440C" w:rsidRDefault="00C16FC0" w:rsidP="00BA631F">
      <w:pPr>
        <w:pStyle w:val="ListParagraph"/>
        <w:widowControl/>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 xml:space="preserve">Sort ~550 GFP-positive cells into a 1.5 mL microtube with Lysis buffer </w:t>
      </w:r>
      <w:r w:rsidR="008A5EFA">
        <w:t>and</w:t>
      </w:r>
      <w:r w:rsidRPr="005A440C">
        <w:t xml:space="preserve"> Proteinase K. This population is considered secondary cells (SC, </w:t>
      </w:r>
      <w:r w:rsidRPr="008A5EFA">
        <w:rPr>
          <w:b/>
          <w:bCs/>
        </w:rPr>
        <w:t>Figure 2G</w:t>
      </w:r>
      <w:r w:rsidRPr="005A440C">
        <w:t xml:space="preserve">). </w:t>
      </w:r>
      <w:r w:rsidR="008A5EFA">
        <w:t xml:space="preserve">Excite </w:t>
      </w:r>
      <w:r w:rsidRPr="005A440C">
        <w:t xml:space="preserve">GFP at 488 nm and </w:t>
      </w:r>
      <w:r w:rsidR="008A5EFA">
        <w:t xml:space="preserve">collect </w:t>
      </w:r>
      <w:r w:rsidRPr="005A440C">
        <w:t>emitted fluorescence with a 526/52 band-pass filter.</w:t>
      </w:r>
    </w:p>
    <w:p w14:paraId="45407432" w14:textId="77777777" w:rsidR="00C16FC0" w:rsidRPr="005A440C" w:rsidRDefault="00C16FC0" w:rsidP="00BA631F">
      <w:pPr>
        <w:pStyle w:val="ListParagraph"/>
        <w:ind w:left="0"/>
      </w:pPr>
    </w:p>
    <w:p w14:paraId="54B6696C" w14:textId="57ED528A" w:rsidR="00C16FC0" w:rsidRPr="005A440C" w:rsidRDefault="00C16FC0" w:rsidP="00BA631F">
      <w:pPr>
        <w:pStyle w:val="ListParagraph"/>
        <w:widowControl/>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 xml:space="preserve">Sort ~1000 GFP-negative cells, homogeneous and </w:t>
      </w:r>
      <w:proofErr w:type="gramStart"/>
      <w:r w:rsidRPr="005A440C">
        <w:t>small in size</w:t>
      </w:r>
      <w:proofErr w:type="gramEnd"/>
      <w:r w:rsidRPr="005A440C">
        <w:t>,</w:t>
      </w:r>
      <w:r w:rsidR="003218F0" w:rsidRPr="005A440C">
        <w:t xml:space="preserve"> </w:t>
      </w:r>
      <w:r w:rsidRPr="005A440C">
        <w:t xml:space="preserve">into a 1.5 mL microtube with Lysis buffer </w:t>
      </w:r>
      <w:r w:rsidR="008A5EFA">
        <w:t>and</w:t>
      </w:r>
      <w:r w:rsidRPr="005A440C">
        <w:t xml:space="preserve"> Proteinase K. This population is considered main cells (MC, </w:t>
      </w:r>
      <w:r w:rsidRPr="008A5EFA">
        <w:rPr>
          <w:b/>
          <w:bCs/>
        </w:rPr>
        <w:t>Figure 2G</w:t>
      </w:r>
      <w:r w:rsidRPr="005A440C">
        <w:t>).</w:t>
      </w:r>
    </w:p>
    <w:p w14:paraId="74F73B1C" w14:textId="77777777" w:rsidR="00C16FC0" w:rsidRPr="005A440C" w:rsidRDefault="00C16FC0" w:rsidP="00BA631F">
      <w:pPr>
        <w:pStyle w:val="ListParagraph"/>
        <w:ind w:left="0"/>
      </w:pPr>
    </w:p>
    <w:p w14:paraId="4BA38A12" w14:textId="77777777" w:rsidR="00C16FC0" w:rsidRPr="005A440C" w:rsidRDefault="00C16FC0" w:rsidP="00BA631F">
      <w:pPr>
        <w:pStyle w:val="ListParagraph"/>
        <w:widowControl/>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Vortex all samples.</w:t>
      </w:r>
    </w:p>
    <w:p w14:paraId="5BF4B9C4" w14:textId="77777777" w:rsidR="00C16FC0" w:rsidRPr="005A440C" w:rsidRDefault="00C16FC0" w:rsidP="00BA631F">
      <w:pPr>
        <w:pStyle w:val="ListParagraph"/>
        <w:ind w:left="0"/>
      </w:pPr>
    </w:p>
    <w:p w14:paraId="56877D40" w14:textId="61055B63" w:rsidR="00C16FC0" w:rsidRPr="005A440C" w:rsidRDefault="00C16FC0" w:rsidP="00BA631F">
      <w:pPr>
        <w:jc w:val="both"/>
        <w:rPr>
          <w:rFonts w:ascii="Calibri" w:hAnsi="Calibri" w:cs="Calibri"/>
        </w:rPr>
      </w:pPr>
      <w:r w:rsidRPr="005A440C">
        <w:rPr>
          <w:rFonts w:ascii="Calibri" w:hAnsi="Calibri" w:cs="Calibri"/>
        </w:rPr>
        <w:t>NOTE: From 40 males (~40</w:t>
      </w:r>
      <w:r w:rsidR="008A5EFA">
        <w:rPr>
          <w:rFonts w:ascii="Calibri" w:hAnsi="Calibri" w:cs="Calibri"/>
        </w:rPr>
        <w:t xml:space="preserve"> x </w:t>
      </w:r>
      <w:r w:rsidRPr="005A440C">
        <w:rPr>
          <w:rFonts w:ascii="Calibri" w:hAnsi="Calibri" w:cs="Calibri"/>
        </w:rPr>
        <w:t>80 SC = 3</w:t>
      </w:r>
      <w:r w:rsidR="008A5EFA">
        <w:rPr>
          <w:rFonts w:ascii="Calibri" w:hAnsi="Calibri" w:cs="Calibri"/>
        </w:rPr>
        <w:t>,</w:t>
      </w:r>
      <w:r w:rsidRPr="005A440C">
        <w:rPr>
          <w:rFonts w:ascii="Calibri" w:hAnsi="Calibri" w:cs="Calibri"/>
        </w:rPr>
        <w:t xml:space="preserve">200 secondary cells), 600 to 800 live </w:t>
      </w:r>
      <w:r w:rsidR="008A5EFA" w:rsidRPr="005A440C">
        <w:rPr>
          <w:rFonts w:ascii="Calibri" w:hAnsi="Calibri" w:cs="Calibri"/>
        </w:rPr>
        <w:t>singlet</w:t>
      </w:r>
      <w:r w:rsidRPr="005A440C">
        <w:rPr>
          <w:rFonts w:ascii="Calibri" w:hAnsi="Calibri" w:cs="Calibri"/>
        </w:rPr>
        <w:t xml:space="preserve"> secondary cells are obtained (around 20-25% retrieval). Stop sorting around 550 SC and 1000 MC to normalize samples.</w:t>
      </w:r>
    </w:p>
    <w:p w14:paraId="26DCF36B" w14:textId="77777777" w:rsidR="00C16FC0" w:rsidRPr="005A440C" w:rsidRDefault="00C16FC0" w:rsidP="00BA631F">
      <w:pPr>
        <w:jc w:val="both"/>
        <w:rPr>
          <w:rFonts w:ascii="Calibri" w:hAnsi="Calibri" w:cs="Calibri"/>
        </w:rPr>
      </w:pPr>
    </w:p>
    <w:p w14:paraId="05730A52" w14:textId="77777777" w:rsidR="00C16FC0" w:rsidRPr="005A440C" w:rsidRDefault="00C16FC0" w:rsidP="00BA631F">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b/>
          <w:bCs/>
        </w:rPr>
      </w:pPr>
      <w:r w:rsidRPr="005A440C">
        <w:rPr>
          <w:b/>
          <w:bCs/>
        </w:rPr>
        <w:t>RNA extraction</w:t>
      </w:r>
    </w:p>
    <w:p w14:paraId="295F92FA" w14:textId="77777777" w:rsidR="00C16FC0" w:rsidRPr="005A440C" w:rsidRDefault="00C16FC0" w:rsidP="00BA631F">
      <w:pPr>
        <w:jc w:val="both"/>
        <w:rPr>
          <w:rFonts w:ascii="Calibri" w:hAnsi="Calibri" w:cs="Calibri"/>
        </w:rPr>
      </w:pPr>
    </w:p>
    <w:p w14:paraId="52965A95" w14:textId="65EB9768" w:rsidR="00C16FC0" w:rsidRPr="005A440C" w:rsidRDefault="00C16FC0" w:rsidP="00BA631F">
      <w:pPr>
        <w:jc w:val="both"/>
        <w:rPr>
          <w:rFonts w:ascii="Calibri" w:hAnsi="Calibri" w:cs="Calibri"/>
        </w:rPr>
      </w:pPr>
      <w:r w:rsidRPr="005A440C">
        <w:rPr>
          <w:rFonts w:ascii="Calibri" w:hAnsi="Calibri" w:cs="Calibri"/>
        </w:rPr>
        <w:t xml:space="preserve">NOTE: We used </w:t>
      </w:r>
      <w:proofErr w:type="spellStart"/>
      <w:r w:rsidRPr="005A440C">
        <w:rPr>
          <w:rFonts w:ascii="Calibri" w:hAnsi="Calibri" w:cs="Calibri"/>
        </w:rPr>
        <w:t>Epicentre</w:t>
      </w:r>
      <w:proofErr w:type="spellEnd"/>
      <w:r w:rsidRPr="005A440C">
        <w:rPr>
          <w:rFonts w:ascii="Calibri" w:hAnsi="Calibri" w:cs="Calibri"/>
        </w:rPr>
        <w:t xml:space="preserve"> </w:t>
      </w:r>
      <w:proofErr w:type="spellStart"/>
      <w:r w:rsidRPr="005A440C">
        <w:rPr>
          <w:rFonts w:ascii="Calibri" w:hAnsi="Calibri" w:cs="Calibri"/>
        </w:rPr>
        <w:t>MasterPure</w:t>
      </w:r>
      <w:proofErr w:type="spellEnd"/>
      <w:r w:rsidRPr="005A440C">
        <w:rPr>
          <w:rFonts w:ascii="Calibri" w:hAnsi="Calibri" w:cs="Calibri"/>
        </w:rPr>
        <w:t xml:space="preserve"> RNA Purification Kit for RNA extraction, with </w:t>
      </w:r>
      <w:r w:rsidR="008A5EFA">
        <w:rPr>
          <w:rFonts w:ascii="Calibri" w:hAnsi="Calibri" w:cs="Calibri"/>
        </w:rPr>
        <w:t xml:space="preserve">the </w:t>
      </w:r>
      <w:r w:rsidRPr="005A440C">
        <w:rPr>
          <w:rFonts w:ascii="Calibri" w:hAnsi="Calibri" w:cs="Calibri"/>
        </w:rPr>
        <w:t xml:space="preserve">following adaptations. Other kits might be used </w:t>
      </w:r>
      <w:proofErr w:type="gramStart"/>
      <w:r w:rsidRPr="005A440C">
        <w:rPr>
          <w:rFonts w:ascii="Calibri" w:hAnsi="Calibri" w:cs="Calibri"/>
        </w:rPr>
        <w:t>as long as</w:t>
      </w:r>
      <w:proofErr w:type="gramEnd"/>
      <w:r w:rsidRPr="005A440C">
        <w:rPr>
          <w:rFonts w:ascii="Calibri" w:hAnsi="Calibri" w:cs="Calibri"/>
        </w:rPr>
        <w:t xml:space="preserve"> the yield is high enough to prepare a library for sequencing from ~500 cells (2 ng RNAs was used here).</w:t>
      </w:r>
    </w:p>
    <w:p w14:paraId="6D1DF731" w14:textId="77777777" w:rsidR="00C16FC0" w:rsidRPr="005A440C" w:rsidRDefault="00C16FC0" w:rsidP="00BA631F">
      <w:pPr>
        <w:pStyle w:val="ListParagraph"/>
        <w:ind w:left="0"/>
      </w:pPr>
    </w:p>
    <w:p w14:paraId="31A116AD" w14:textId="5EB841D7"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 xml:space="preserve">Heat samples at 65 °C for 15 </w:t>
      </w:r>
      <w:r w:rsidR="008A5EFA">
        <w:t>min</w:t>
      </w:r>
      <w:r w:rsidRPr="005A440C">
        <w:t xml:space="preserve"> and vortex every 5 </w:t>
      </w:r>
      <w:r w:rsidR="008A5EFA">
        <w:t>min</w:t>
      </w:r>
      <w:r w:rsidR="008A5EFA" w:rsidRPr="005A440C">
        <w:t xml:space="preserve"> </w:t>
      </w:r>
      <w:r w:rsidRPr="005A440C">
        <w:t xml:space="preserve">to complete cell lysis. </w:t>
      </w:r>
    </w:p>
    <w:p w14:paraId="0BEFB8B4" w14:textId="77777777" w:rsidR="00C16FC0" w:rsidRPr="005A440C" w:rsidRDefault="00C16FC0" w:rsidP="00BA631F">
      <w:pPr>
        <w:pStyle w:val="ListParagraph"/>
        <w:ind w:left="0"/>
      </w:pPr>
    </w:p>
    <w:p w14:paraId="068D7A4E" w14:textId="31056F3B"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lastRenderedPageBreak/>
        <w:t xml:space="preserve">Place samples on ice for 5 </w:t>
      </w:r>
      <w:r w:rsidR="008A5EFA">
        <w:t>min</w:t>
      </w:r>
      <w:r w:rsidRPr="005A440C">
        <w:t>. Follow manufacturer’s recommendations for nucleic acids precipitations (parts “Precipitation of Total Nucleic Acids” and “Removal of Contaminating DNA from Total Nucleic Acid Preparations”).</w:t>
      </w:r>
    </w:p>
    <w:p w14:paraId="7C99BC8D" w14:textId="77777777" w:rsidR="00C16FC0" w:rsidRPr="005A440C" w:rsidRDefault="00C16FC0" w:rsidP="00BA631F">
      <w:pPr>
        <w:pStyle w:val="ListParagraph"/>
        <w:ind w:left="0"/>
      </w:pPr>
    </w:p>
    <w:p w14:paraId="30E37299" w14:textId="60D67BC5"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Suspend</w:t>
      </w:r>
      <w:r w:rsidR="003218F0" w:rsidRPr="005A440C">
        <w:t xml:space="preserve"> </w:t>
      </w:r>
      <w:r w:rsidRPr="005A440C">
        <w:t xml:space="preserve">RNA pellet in 10 </w:t>
      </w:r>
      <w:r w:rsidR="00BA631F">
        <w:t>μL</w:t>
      </w:r>
      <w:r w:rsidR="008A5EFA">
        <w:t xml:space="preserve"> of</w:t>
      </w:r>
      <w:r w:rsidRPr="005A440C">
        <w:t xml:space="preserve"> RNase-free TE buffer.</w:t>
      </w:r>
    </w:p>
    <w:p w14:paraId="20B01759" w14:textId="77777777" w:rsidR="00C16FC0" w:rsidRPr="005A440C" w:rsidRDefault="00C16FC0" w:rsidP="00BA631F">
      <w:pPr>
        <w:pStyle w:val="ListParagraph"/>
        <w:ind w:left="0"/>
      </w:pPr>
    </w:p>
    <w:p w14:paraId="1E7C7AEA" w14:textId="77777777"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Add RNase inhibitor (optional).</w:t>
      </w:r>
    </w:p>
    <w:p w14:paraId="288424B9" w14:textId="77777777" w:rsidR="00C16FC0" w:rsidRPr="005A440C" w:rsidRDefault="00C16FC0" w:rsidP="00BA631F">
      <w:pPr>
        <w:pStyle w:val="ListParagraph"/>
        <w:ind w:left="0"/>
      </w:pPr>
    </w:p>
    <w:p w14:paraId="70818C25" w14:textId="77777777"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Store samples at -80 °C.</w:t>
      </w:r>
    </w:p>
    <w:p w14:paraId="34EA5776" w14:textId="77777777" w:rsidR="00C16FC0" w:rsidRPr="005A440C" w:rsidRDefault="00C16FC0" w:rsidP="00BA631F">
      <w:pPr>
        <w:jc w:val="both"/>
        <w:rPr>
          <w:rFonts w:ascii="Calibri" w:hAnsi="Calibri" w:cs="Calibri"/>
        </w:rPr>
      </w:pPr>
    </w:p>
    <w:p w14:paraId="1D2A12A0" w14:textId="77777777" w:rsidR="00C16FC0" w:rsidRPr="005A440C" w:rsidRDefault="00C16FC0" w:rsidP="00BA631F">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b/>
          <w:bCs/>
        </w:rPr>
      </w:pPr>
      <w:r w:rsidRPr="005A440C">
        <w:rPr>
          <w:b/>
          <w:bCs/>
        </w:rPr>
        <w:t xml:space="preserve">Quality controls of RNA quantity, quality and specificity </w:t>
      </w:r>
    </w:p>
    <w:p w14:paraId="721945E9" w14:textId="77777777" w:rsidR="00C16FC0" w:rsidRPr="005A440C" w:rsidRDefault="00C16FC0" w:rsidP="00BA631F">
      <w:pPr>
        <w:pStyle w:val="ListParagraph"/>
        <w:ind w:left="0"/>
      </w:pPr>
    </w:p>
    <w:p w14:paraId="4E9BE7EA" w14:textId="32ED3B99"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 xml:space="preserve">Estimate RNA quality and concentration. Due to the small volume and concentration, </w:t>
      </w:r>
      <w:r w:rsidR="008A5EFA">
        <w:t xml:space="preserve">use </w:t>
      </w:r>
      <w:r w:rsidRPr="005A440C">
        <w:t>RNA 6000 Pico chips here. Good quality RNA is defined as non-degraded, visible as a low baseline with sharp peaks corresponding to rRNAs.</w:t>
      </w:r>
    </w:p>
    <w:p w14:paraId="4E1CE7FB" w14:textId="77777777" w:rsidR="00C16FC0" w:rsidRPr="005A440C" w:rsidRDefault="00C16FC0" w:rsidP="00BA631F">
      <w:pPr>
        <w:pStyle w:val="ListParagraph"/>
        <w:ind w:left="0"/>
      </w:pPr>
    </w:p>
    <w:p w14:paraId="45FC5835" w14:textId="77777777"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RT-qPCR to control the identity of sorted cells</w:t>
      </w:r>
    </w:p>
    <w:p w14:paraId="7CD0C2CA" w14:textId="77777777" w:rsidR="00C16FC0" w:rsidRPr="005A440C" w:rsidRDefault="00C16FC0" w:rsidP="00BA631F">
      <w:pPr>
        <w:pStyle w:val="ListParagraph"/>
        <w:ind w:left="0"/>
      </w:pPr>
    </w:p>
    <w:p w14:paraId="6FCDC1E8" w14:textId="73100BDF" w:rsidR="00C16FC0" w:rsidRPr="005A440C" w:rsidRDefault="00C16FC0" w:rsidP="00BA631F">
      <w:pPr>
        <w:pStyle w:val="ListParagraph"/>
        <w:widowControl/>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 xml:space="preserve">Perform reverse transcription </w:t>
      </w:r>
      <w:r w:rsidR="008A5EFA">
        <w:t>with</w:t>
      </w:r>
      <w:r w:rsidRPr="005A440C">
        <w:t xml:space="preserve"> 2 ng </w:t>
      </w:r>
      <w:r w:rsidR="008A5EFA">
        <w:t xml:space="preserve">of </w:t>
      </w:r>
      <w:r w:rsidRPr="005A440C">
        <w:t xml:space="preserve">total RNAs using random hexamers as primers. Perform RT on secondary cell RNA and main cell RNA. </w:t>
      </w:r>
    </w:p>
    <w:p w14:paraId="4394CB4E" w14:textId="77777777" w:rsidR="00516970" w:rsidRPr="005A440C" w:rsidRDefault="00516970" w:rsidP="00BA631F">
      <w:pPr>
        <w:pStyle w:val="ListParagraph"/>
        <w:widowControl/>
        <w:pBdr>
          <w:top w:val="none" w:sz="0" w:space="0" w:color="auto"/>
          <w:left w:val="none" w:sz="0" w:space="0" w:color="auto"/>
          <w:bottom w:val="none" w:sz="0" w:space="0" w:color="auto"/>
          <w:right w:val="none" w:sz="0" w:space="0" w:color="auto"/>
          <w:between w:val="none" w:sz="0" w:space="0" w:color="auto"/>
          <w:bar w:val="none" w:sz="0" w:color="auto"/>
        </w:pBdr>
        <w:ind w:left="0"/>
        <w:contextualSpacing/>
      </w:pPr>
    </w:p>
    <w:p w14:paraId="3E484A13" w14:textId="77777777" w:rsidR="00C16FC0" w:rsidRPr="005A440C" w:rsidRDefault="00C16FC0" w:rsidP="00BA631F">
      <w:pPr>
        <w:jc w:val="both"/>
        <w:rPr>
          <w:rFonts w:ascii="Calibri" w:hAnsi="Calibri" w:cs="Calibri"/>
        </w:rPr>
      </w:pPr>
      <w:r w:rsidRPr="005A440C">
        <w:rPr>
          <w:rFonts w:ascii="Calibri" w:hAnsi="Calibri" w:cs="Calibri"/>
        </w:rPr>
        <w:t>NOTE: cDNAs can be diluted, aliquoted, and kept frozen for later use.</w:t>
      </w:r>
    </w:p>
    <w:p w14:paraId="764E9377" w14:textId="77777777" w:rsidR="00C16FC0" w:rsidRPr="005A440C" w:rsidRDefault="00C16FC0" w:rsidP="00BA631F">
      <w:pPr>
        <w:pStyle w:val="ListParagraph"/>
        <w:widowControl/>
        <w:ind w:left="0"/>
      </w:pPr>
    </w:p>
    <w:p w14:paraId="3F7C30E5" w14:textId="40DFF3E9" w:rsidR="00C16FC0" w:rsidRPr="005A440C" w:rsidRDefault="00C16FC0" w:rsidP="00BA631F">
      <w:pPr>
        <w:pStyle w:val="ListParagraph"/>
        <w:widowControl/>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 xml:space="preserve">Perform </w:t>
      </w:r>
      <w:r w:rsidR="008A5EFA" w:rsidRPr="005A440C">
        <w:t xml:space="preserve">real time </w:t>
      </w:r>
      <w:r w:rsidRPr="005A440C">
        <w:t>quantitative PCR using appropriate primer pairs to quantify housekeeping genes (</w:t>
      </w:r>
      <w:r w:rsidRPr="005A440C">
        <w:rPr>
          <w:i/>
        </w:rPr>
        <w:t>alpha-Tubulin, 18S rRNA</w:t>
      </w:r>
      <w:r w:rsidRPr="005A440C">
        <w:t>), secondary cell specific genes (</w:t>
      </w:r>
      <w:r w:rsidRPr="005A440C">
        <w:rPr>
          <w:i/>
        </w:rPr>
        <w:t>MSA, Rab19, Abd-B</w:t>
      </w:r>
      <w:r w:rsidRPr="005A440C">
        <w:t>) and main cell specific gene (</w:t>
      </w:r>
      <w:r w:rsidRPr="005A440C">
        <w:rPr>
          <w:i/>
        </w:rPr>
        <w:t>Sex peptide</w:t>
      </w:r>
      <w:r w:rsidRPr="005A440C">
        <w:t>).</w:t>
      </w:r>
    </w:p>
    <w:p w14:paraId="1A6C93FD" w14:textId="77777777" w:rsidR="00C16FC0" w:rsidRPr="005A440C" w:rsidRDefault="00C16FC0" w:rsidP="00BA631F">
      <w:pPr>
        <w:pStyle w:val="ListParagraph"/>
        <w:ind w:left="0"/>
      </w:pPr>
    </w:p>
    <w:p w14:paraId="52761FBC" w14:textId="77777777" w:rsidR="00C16FC0" w:rsidRPr="005A440C" w:rsidRDefault="00C16FC0" w:rsidP="00BA631F">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b/>
          <w:bCs/>
        </w:rPr>
      </w:pPr>
      <w:r w:rsidRPr="005A440C">
        <w:rPr>
          <w:b/>
          <w:bCs/>
        </w:rPr>
        <w:t>Sequencing (cDNA library preparation, sequencing and data analysis)</w:t>
      </w:r>
    </w:p>
    <w:p w14:paraId="18AC4C6F" w14:textId="77777777" w:rsidR="00C16FC0" w:rsidRPr="005A440C" w:rsidRDefault="00C16FC0" w:rsidP="00BA631F">
      <w:pPr>
        <w:pStyle w:val="ListParagraph"/>
        <w:ind w:left="0"/>
        <w:rPr>
          <w:b/>
          <w:bCs/>
        </w:rPr>
      </w:pPr>
    </w:p>
    <w:p w14:paraId="24FD0FB3" w14:textId="3E22DE7A"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Use 2</w:t>
      </w:r>
      <w:r w:rsidR="008A5EFA">
        <w:t xml:space="preserve"> </w:t>
      </w:r>
      <w:r w:rsidRPr="005A440C">
        <w:t>ng</w:t>
      </w:r>
      <w:r w:rsidR="008A5EFA">
        <w:t xml:space="preserve"> of</w:t>
      </w:r>
      <w:r w:rsidRPr="005A440C">
        <w:t xml:space="preserve"> total RNAs to synthesize cDNAs with </w:t>
      </w:r>
      <w:proofErr w:type="spellStart"/>
      <w:r w:rsidRPr="005A440C">
        <w:t>polydT</w:t>
      </w:r>
      <w:proofErr w:type="spellEnd"/>
      <w:r w:rsidRPr="005A440C">
        <w:t xml:space="preserve"> primers. Use </w:t>
      </w:r>
      <w:proofErr w:type="spellStart"/>
      <w:r w:rsidRPr="005A440C">
        <w:t>SMARTer</w:t>
      </w:r>
      <w:proofErr w:type="spellEnd"/>
      <w:r w:rsidRPr="005A440C">
        <w:t xml:space="preserve"> technology to amplify them for amplification.</w:t>
      </w:r>
    </w:p>
    <w:p w14:paraId="1B50038C" w14:textId="77777777" w:rsidR="00C16FC0" w:rsidRPr="005A440C" w:rsidRDefault="00C16FC0" w:rsidP="00BA631F">
      <w:pPr>
        <w:pStyle w:val="ListParagraph"/>
        <w:ind w:left="0"/>
      </w:pPr>
    </w:p>
    <w:p w14:paraId="67A4CA34" w14:textId="5BE530B4" w:rsidR="00C16FC0" w:rsidRPr="005A440C" w:rsidRDefault="00C16FC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 xml:space="preserve">Use </w:t>
      </w:r>
      <w:r w:rsidR="008A5EFA">
        <w:t xml:space="preserve">a </w:t>
      </w:r>
      <w:proofErr w:type="spellStart"/>
      <w:r w:rsidRPr="005A440C">
        <w:t>Nextera</w:t>
      </w:r>
      <w:proofErr w:type="spellEnd"/>
      <w:r w:rsidRPr="005A440C">
        <w:t xml:space="preserve"> XT kit to prepare the library.</w:t>
      </w:r>
    </w:p>
    <w:p w14:paraId="37EE1D82" w14:textId="77777777" w:rsidR="00516970" w:rsidRPr="005A440C" w:rsidRDefault="00516970" w:rsidP="00BA631F">
      <w:pPr>
        <w:pStyle w:val="ListParagraph"/>
        <w:ind w:left="0"/>
      </w:pPr>
    </w:p>
    <w:p w14:paraId="44EEDE4A" w14:textId="77777777" w:rsidR="00516970" w:rsidRPr="005A440C" w:rsidRDefault="00516970" w:rsidP="00BA631F">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pPr>
      <w:r w:rsidRPr="005A440C">
        <w:t>Sequence using multiplexed, 100 nucleotides single reads sequencing (even though 50 nucleotides reads are appropriate for most purposes) to yield around 30 million reads for each sample.</w:t>
      </w:r>
    </w:p>
    <w:p w14:paraId="1AD2A376" w14:textId="77777777" w:rsidR="00C16FC0" w:rsidRPr="005A440C" w:rsidRDefault="00C16FC0" w:rsidP="00BA631F">
      <w:pPr>
        <w:pStyle w:val="ListParagraph"/>
        <w:ind w:left="0"/>
      </w:pPr>
    </w:p>
    <w:p w14:paraId="1DD5B2E5" w14:textId="77777777" w:rsidR="00C16FC0" w:rsidRPr="005A440C" w:rsidRDefault="00C16FC0" w:rsidP="00BA631F">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b/>
          <w:bCs/>
        </w:rPr>
      </w:pPr>
      <w:r w:rsidRPr="005A440C">
        <w:rPr>
          <w:b/>
          <w:bCs/>
        </w:rPr>
        <w:t>Data analysis</w:t>
      </w:r>
    </w:p>
    <w:p w14:paraId="2A3CCA8B" w14:textId="77777777" w:rsidR="00C16FC0" w:rsidRPr="005A440C" w:rsidRDefault="00C16FC0" w:rsidP="00BA631F">
      <w:pPr>
        <w:pStyle w:val="ListParagraph"/>
        <w:ind w:left="0"/>
      </w:pPr>
    </w:p>
    <w:p w14:paraId="7932F7AE" w14:textId="7FD5367C" w:rsidR="00C16FC0" w:rsidRPr="005A440C" w:rsidRDefault="00C16FC0" w:rsidP="00BA631F">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0"/>
        <w:contextualSpacing/>
      </w:pPr>
      <w:r w:rsidRPr="005A440C">
        <w:t xml:space="preserve">Run </w:t>
      </w:r>
      <w:proofErr w:type="spellStart"/>
      <w:r w:rsidRPr="005A440C">
        <w:t>FastQC</w:t>
      </w:r>
      <w:proofErr w:type="spellEnd"/>
      <w:r w:rsidRPr="005A440C">
        <w:t>.</w:t>
      </w:r>
    </w:p>
    <w:p w14:paraId="3354CF77" w14:textId="77777777" w:rsidR="00C16FC0" w:rsidRPr="005A440C" w:rsidRDefault="00C16FC0" w:rsidP="00BA631F">
      <w:pPr>
        <w:pStyle w:val="ListParagraph"/>
        <w:ind w:left="0"/>
      </w:pPr>
    </w:p>
    <w:p w14:paraId="57A7C871" w14:textId="3BEFDFD1" w:rsidR="00C16FC0" w:rsidRPr="005A440C" w:rsidRDefault="00C16FC0" w:rsidP="00BA631F">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0"/>
        <w:contextualSpacing/>
      </w:pPr>
      <w:r w:rsidRPr="005A440C">
        <w:t xml:space="preserve">Use the STAR aligner to map the reads on the UCSC dm6 Drosophila reference </w:t>
      </w:r>
      <w:r w:rsidR="008A5EFA" w:rsidRPr="005A440C">
        <w:t>genome and</w:t>
      </w:r>
      <w:r w:rsidRPr="005A440C">
        <w:t xml:space="preserve"> generate .bam files. Use Integrative Genomics Viewer (IGV) to visualize reads on the </w:t>
      </w:r>
      <w:r w:rsidRPr="005A440C">
        <w:lastRenderedPageBreak/>
        <w:t>genome browser.</w:t>
      </w:r>
    </w:p>
    <w:p w14:paraId="5AC18A70" w14:textId="77777777" w:rsidR="00C16FC0" w:rsidRPr="005A440C" w:rsidRDefault="00C16FC0" w:rsidP="00BA631F">
      <w:pPr>
        <w:pStyle w:val="ListParagraph"/>
        <w:ind w:left="0"/>
      </w:pPr>
    </w:p>
    <w:p w14:paraId="4DE8E066" w14:textId="77777777" w:rsidR="00C16FC0" w:rsidRPr="005A440C" w:rsidRDefault="00C16FC0" w:rsidP="00BA631F">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0"/>
        <w:contextualSpacing/>
      </w:pPr>
      <w:r w:rsidRPr="005A440C">
        <w:t xml:space="preserve">Use </w:t>
      </w:r>
      <w:proofErr w:type="spellStart"/>
      <w:r w:rsidRPr="005A440C">
        <w:t>HTSeq</w:t>
      </w:r>
      <w:proofErr w:type="spellEnd"/>
      <w:r w:rsidRPr="005A440C">
        <w:t xml:space="preserve"> to perform gene counts.</w:t>
      </w:r>
    </w:p>
    <w:p w14:paraId="79F5909A" w14:textId="77777777" w:rsidR="00C16FC0" w:rsidRPr="005A440C" w:rsidRDefault="00C16FC0" w:rsidP="00BA631F">
      <w:pPr>
        <w:pStyle w:val="ListParagraph"/>
        <w:ind w:left="0"/>
      </w:pPr>
    </w:p>
    <w:p w14:paraId="5CB96532" w14:textId="4164B553" w:rsidR="00C16FC0" w:rsidRPr="005A440C" w:rsidRDefault="00C16FC0" w:rsidP="00BA631F">
      <w:pPr>
        <w:pStyle w:val="ListParagraph"/>
        <w:numPr>
          <w:ilvl w:val="1"/>
          <w:numId w:val="2"/>
        </w:numPr>
        <w:ind w:left="0" w:firstLine="0"/>
      </w:pPr>
      <w:r w:rsidRPr="005A440C">
        <w:t>Use the Trimmed Mean of M-values (TMM) method to normalize gene counts</w:t>
      </w:r>
      <w:r w:rsidRPr="005A440C">
        <w:fldChar w:fldCharType="begin"/>
      </w:r>
      <w:r w:rsidRPr="005A440C">
        <w:instrText xml:space="preserve"> ADDIN EN.CITE &lt;EndNote&gt;&lt;Cite&gt;&lt;Author&gt;Robinson&lt;/Author&gt;&lt;Year&gt;2010&lt;/Year&gt;&lt;RecNum&gt;388&lt;/RecNum&gt;&lt;DisplayText&gt;&lt;style face="superscript"&gt;22&lt;/style&gt;&lt;/DisplayText&gt;&lt;record&gt;&lt;rec-number&gt;388&lt;/rec-number&gt;&lt;foreign-keys&gt;&lt;key app="EN" db-id="s9wpxvaz1fpfx4ex0prxzs5rd0rpdaz2vv0t" timestamp="1556874271"&gt;388&lt;/key&gt;&lt;/foreign-keys&gt;&lt;ref-type name="Journal Article"&gt;17&lt;/ref-type&gt;&lt;contributors&gt;&lt;authors&gt;&lt;author&gt;Robinson, M. D.&lt;/author&gt;&lt;author&gt;Oshlack, A.&lt;/author&gt;&lt;/authors&gt;&lt;/contributors&gt;&lt;auth-address&gt;Bioinformatics Division, Walter and Eliza Hall Institute, 1G Royal Parade, Parkville, Australia. mrobinson@wehi.edu.au&lt;/auth-address&gt;&lt;titles&gt;&lt;title&gt;A scaling normalization method for differential expression analysis of RNA-seq data&lt;/title&gt;&lt;secondary-title&gt;Genome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biology&lt;/abbr-1&gt;&lt;/alt-periodical&gt;&lt;pages&gt;R25&lt;/pages&gt;&lt;volume&gt;11&lt;/volume&gt;&lt;number&gt;3&lt;/number&gt;&lt;edition&gt;2010/03/04&lt;/edition&gt;&lt;keywords&gt;&lt;keyword&gt;Base Sequence/*genetics&lt;/keyword&gt;&lt;keyword&gt;Computer Simulation&lt;/keyword&gt;&lt;keyword&gt;Gene Expression Profiling/*methods&lt;/keyword&gt;&lt;keyword&gt;Gene Library&lt;/keyword&gt;&lt;keyword&gt;Models, Statistical&lt;/keyword&gt;&lt;keyword&gt;RNA/*genetics&lt;/keyword&gt;&lt;/keywords&gt;&lt;dates&gt;&lt;year&gt;2010&lt;/year&gt;&lt;/dates&gt;&lt;isbn&gt;1474-7596&lt;/isbn&gt;&lt;accession-num&gt;20196867&lt;/accession-num&gt;&lt;urls&gt;&lt;/urls&gt;&lt;custom2&gt;PMC2864565&lt;/custom2&gt;&lt;electronic-resource-num&gt;10.1186/gb-2010-11-3-r25&lt;/electronic-resource-num&gt;&lt;remote-database-provider&gt;NLM&lt;/remote-database-provider&gt;&lt;language&gt;eng&lt;/language&gt;&lt;/record&gt;&lt;/Cite&gt;&lt;/EndNote&gt;</w:instrText>
      </w:r>
      <w:r w:rsidRPr="005A440C">
        <w:fldChar w:fldCharType="separate"/>
      </w:r>
      <w:r w:rsidRPr="005A440C">
        <w:rPr>
          <w:noProof/>
          <w:vertAlign w:val="superscript"/>
        </w:rPr>
        <w:t>22</w:t>
      </w:r>
      <w:r w:rsidRPr="005A440C">
        <w:fldChar w:fldCharType="end"/>
      </w:r>
      <w:r w:rsidRPr="005A440C">
        <w:t xml:space="preserve">. </w:t>
      </w:r>
      <w:r w:rsidRPr="005A440C">
        <w:rPr>
          <w:color w:val="000000" w:themeColor="text1"/>
        </w:rPr>
        <w:t xml:space="preserve">Use </w:t>
      </w:r>
      <w:proofErr w:type="spellStart"/>
      <w:r w:rsidRPr="005A440C">
        <w:rPr>
          <w:color w:val="000000" w:themeColor="text1"/>
        </w:rPr>
        <w:t>edgeR</w:t>
      </w:r>
      <w:proofErr w:type="spellEnd"/>
      <w:r w:rsidRPr="005A440C">
        <w:rPr>
          <w:color w:val="000000" w:themeColor="text1"/>
        </w:rPr>
        <w:t xml:space="preserve"> to </w:t>
      </w:r>
      <w:r w:rsidRPr="005A440C">
        <w:t>perform statistical analysis of differential expression, MA plots and PCA.</w:t>
      </w:r>
    </w:p>
    <w:p w14:paraId="4F6C15BE" w14:textId="77777777" w:rsidR="00C16FC0" w:rsidRPr="005A440C" w:rsidRDefault="00C16FC0" w:rsidP="00BA631F">
      <w:pPr>
        <w:pStyle w:val="ListParagraph"/>
        <w:ind w:left="0"/>
      </w:pPr>
    </w:p>
    <w:p w14:paraId="6BCEAD12" w14:textId="32ADC945" w:rsidR="00C16FC0" w:rsidRPr="008A5EFA" w:rsidRDefault="00C16FC0" w:rsidP="00BA631F">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0"/>
        <w:contextualSpacing/>
      </w:pPr>
      <w:r w:rsidRPr="005A440C">
        <w:t xml:space="preserve">For gene expression analysis and statistics, use General Linear Model, quasi-likelihood F-test with False Detection Rate (FDR) and </w:t>
      </w:r>
      <w:proofErr w:type="spellStart"/>
      <w:r w:rsidRPr="005A440C">
        <w:t>Benjamini</w:t>
      </w:r>
      <w:proofErr w:type="spellEnd"/>
      <w:r w:rsidRPr="005A440C">
        <w:t xml:space="preserve"> &amp; Hochberg correction (BH).</w:t>
      </w:r>
    </w:p>
    <w:p w14:paraId="72D27317" w14:textId="77777777" w:rsidR="00516970" w:rsidRPr="005A440C" w:rsidRDefault="00516970" w:rsidP="00BA631F">
      <w:pPr>
        <w:pStyle w:val="Body"/>
        <w:rPr>
          <w:lang w:val="en-US"/>
        </w:rPr>
      </w:pPr>
    </w:p>
    <w:p w14:paraId="304E212F" w14:textId="49814131" w:rsidR="00516970" w:rsidRPr="008A5EFA" w:rsidRDefault="00C16FC0" w:rsidP="00BA631F">
      <w:pPr>
        <w:pStyle w:val="NormalWeb"/>
        <w:spacing w:before="0" w:after="0"/>
        <w:rPr>
          <w:b/>
        </w:rPr>
      </w:pPr>
      <w:r w:rsidRPr="005A440C">
        <w:rPr>
          <w:b/>
        </w:rPr>
        <w:t xml:space="preserve">REPRESENTATIVE RESULTS: </w:t>
      </w:r>
    </w:p>
    <w:p w14:paraId="405BE6A2" w14:textId="77777777" w:rsidR="00C16FC0" w:rsidRPr="005A440C" w:rsidRDefault="00C16FC0" w:rsidP="00BA631F">
      <w:pPr>
        <w:jc w:val="both"/>
        <w:rPr>
          <w:rFonts w:ascii="Calibri" w:hAnsi="Calibri" w:cs="Calibri"/>
        </w:rPr>
      </w:pPr>
      <w:r w:rsidRPr="005A440C">
        <w:rPr>
          <w:rFonts w:ascii="Calibri" w:hAnsi="Calibri" w:cs="Calibri"/>
        </w:rPr>
        <w:t xml:space="preserve">The protocol presented here enables one experimenter to isolate secondary cells from </w:t>
      </w:r>
      <w:r w:rsidRPr="005A440C">
        <w:rPr>
          <w:rFonts w:ascii="Calibri" w:hAnsi="Calibri" w:cs="Calibri"/>
          <w:i/>
        </w:rPr>
        <w:t>Drosophila</w:t>
      </w:r>
      <w:r w:rsidRPr="005A440C">
        <w:rPr>
          <w:rFonts w:ascii="Calibri" w:hAnsi="Calibri" w:cs="Calibri"/>
        </w:rPr>
        <w:t xml:space="preserve"> male accessory glands and to extract their RNA in the course of one single day (</w:t>
      </w:r>
      <w:r w:rsidRPr="008A5EFA">
        <w:rPr>
          <w:rFonts w:ascii="Calibri" w:hAnsi="Calibri" w:cs="Calibri"/>
          <w:b/>
          <w:bCs/>
        </w:rPr>
        <w:t>Figure 1</w:t>
      </w:r>
      <w:r w:rsidRPr="005A440C">
        <w:rPr>
          <w:rFonts w:ascii="Calibri" w:hAnsi="Calibri" w:cs="Calibri"/>
        </w:rPr>
        <w:t xml:space="preserve">). </w:t>
      </w:r>
    </w:p>
    <w:p w14:paraId="20ABB789" w14:textId="77777777" w:rsidR="00C16FC0" w:rsidRPr="005A440C" w:rsidRDefault="00C16FC0" w:rsidP="00BA631F">
      <w:pPr>
        <w:jc w:val="both"/>
        <w:rPr>
          <w:rFonts w:ascii="Calibri" w:hAnsi="Calibri" w:cs="Calibri"/>
        </w:rPr>
      </w:pPr>
    </w:p>
    <w:p w14:paraId="76ACBEB6" w14:textId="32DBBE61" w:rsidR="00C16FC0" w:rsidRPr="005A440C" w:rsidRDefault="00C16FC0" w:rsidP="00BA631F">
      <w:pPr>
        <w:jc w:val="both"/>
        <w:rPr>
          <w:rFonts w:ascii="Calibri" w:hAnsi="Calibri" w:cs="Calibri"/>
        </w:rPr>
      </w:pPr>
      <w:r w:rsidRPr="005A440C">
        <w:rPr>
          <w:rFonts w:ascii="Calibri" w:hAnsi="Calibri" w:cs="Calibri"/>
        </w:rPr>
        <w:t xml:space="preserve">We use the </w:t>
      </w:r>
      <w:r w:rsidRPr="005A440C">
        <w:rPr>
          <w:rFonts w:ascii="Calibri" w:hAnsi="Calibri" w:cs="Calibri"/>
          <w:i/>
        </w:rPr>
        <w:t>Abd-B-GAL4</w:t>
      </w:r>
      <w:r w:rsidRPr="005A440C">
        <w:rPr>
          <w:rFonts w:ascii="Calibri" w:hAnsi="Calibri" w:cs="Calibri"/>
        </w:rPr>
        <w:t xml:space="preserve"> construct</w:t>
      </w:r>
      <w:r w:rsidRPr="005A440C">
        <w:rPr>
          <w:rFonts w:ascii="Calibri" w:hAnsi="Calibri" w:cs="Calibri"/>
        </w:rPr>
        <w:fldChar w:fldCharType="begin">
          <w:fldData xml:space="preserve">PEVuZE5vdGU+PENpdGU+PEF1dGhvcj5HbGlnb3JvdjwvQXV0aG9yPjxZZWFyPjIwMTM8L1llYXI+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</w:fldData>
        </w:fldChar>
      </w:r>
      <w:r w:rsidRPr="005A440C">
        <w:rPr>
          <w:rFonts w:ascii="Calibri" w:hAnsi="Calibri" w:cs="Calibri"/>
        </w:rPr>
        <w:instrText xml:space="preserve"> ADDIN EN.CITE </w:instrText>
      </w:r>
      <w:r w:rsidRPr="005A440C">
        <w:rPr>
          <w:rFonts w:ascii="Calibri" w:hAnsi="Calibri" w:cs="Calibri"/>
        </w:rPr>
        <w:fldChar w:fldCharType="begin">
          <w:fldData xml:space="preserve">PEVuZE5vdGU+PENpdGU+PEF1dGhvcj5HbGlnb3JvdjwvQXV0aG9yPjxZZWFyPjIwMTM8L1llYXI+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</w:fldData>
        </w:fldChar>
      </w:r>
      <w:r w:rsidRPr="005A440C">
        <w:rPr>
          <w:rFonts w:ascii="Calibri" w:hAnsi="Calibri" w:cs="Calibri"/>
        </w:rPr>
        <w:instrText xml:space="preserve"> ADDIN EN.CITE.DATA </w:instrText>
      </w:r>
      <w:r w:rsidRPr="005A440C">
        <w:rPr>
          <w:rFonts w:ascii="Calibri" w:hAnsi="Calibri" w:cs="Calibri"/>
        </w:rPr>
      </w:r>
      <w:r w:rsidRPr="005A440C">
        <w:rPr>
          <w:rFonts w:ascii="Calibri" w:hAnsi="Calibri" w:cs="Calibri"/>
        </w:rPr>
        <w:fldChar w:fldCharType="end"/>
      </w:r>
      <w:r w:rsidRPr="005A440C">
        <w:rPr>
          <w:rFonts w:ascii="Calibri" w:hAnsi="Calibri" w:cs="Calibri"/>
        </w:rPr>
      </w:r>
      <w:r w:rsidRPr="005A440C">
        <w:rPr>
          <w:rFonts w:ascii="Calibri" w:hAnsi="Calibri" w:cs="Calibri"/>
        </w:rPr>
        <w:fldChar w:fldCharType="separate"/>
      </w:r>
      <w:r w:rsidRPr="005A440C">
        <w:rPr>
          <w:rFonts w:ascii="Calibri" w:hAnsi="Calibri" w:cs="Calibri"/>
          <w:noProof/>
          <w:vertAlign w:val="superscript"/>
        </w:rPr>
        <w:t>18</w:t>
      </w:r>
      <w:r w:rsidRPr="005A440C">
        <w:rPr>
          <w:rFonts w:ascii="Calibri" w:hAnsi="Calibri" w:cs="Calibri"/>
        </w:rPr>
        <w:fldChar w:fldCharType="end"/>
      </w:r>
      <w:r w:rsidRPr="005A440C">
        <w:rPr>
          <w:rFonts w:ascii="Calibri" w:hAnsi="Calibri" w:cs="Calibri"/>
        </w:rPr>
        <w:t xml:space="preserve"> to label secondary cells (SC) but not</w:t>
      </w:r>
      <w:r w:rsidR="003218F0" w:rsidRPr="005A440C">
        <w:rPr>
          <w:rFonts w:ascii="Calibri" w:hAnsi="Calibri" w:cs="Calibri"/>
        </w:rPr>
        <w:t xml:space="preserve"> </w:t>
      </w:r>
      <w:r w:rsidRPr="005A440C">
        <w:rPr>
          <w:rFonts w:ascii="Calibri" w:hAnsi="Calibri" w:cs="Calibri"/>
        </w:rPr>
        <w:t>main cells (MC) with GFP (</w:t>
      </w:r>
      <w:r w:rsidRPr="008A5EFA">
        <w:rPr>
          <w:rFonts w:ascii="Calibri" w:hAnsi="Calibri" w:cs="Calibri"/>
          <w:b/>
          <w:bCs/>
        </w:rPr>
        <w:t>Figure 2A</w:t>
      </w:r>
      <w:r w:rsidRPr="005A440C">
        <w:rPr>
          <w:rFonts w:ascii="Calibri" w:hAnsi="Calibri" w:cs="Calibri"/>
        </w:rPr>
        <w:t>). One objective of this procedure</w:t>
      </w:r>
      <w:r w:rsidR="003218F0" w:rsidRPr="005A440C">
        <w:rPr>
          <w:rFonts w:ascii="Calibri" w:hAnsi="Calibri" w:cs="Calibri"/>
        </w:rPr>
        <w:t xml:space="preserve"> </w:t>
      </w:r>
      <w:r w:rsidRPr="005A440C">
        <w:rPr>
          <w:rFonts w:ascii="Calibri" w:hAnsi="Calibri" w:cs="Calibri"/>
        </w:rPr>
        <w:t xml:space="preserve">is to obtain the </w:t>
      </w:r>
      <w:r w:rsidR="00A363F0" w:rsidRPr="00A363F0">
        <w:rPr>
          <w:rFonts w:ascii="Calibri" w:hAnsi="Calibri" w:cs="Calibri"/>
        </w:rPr>
        <w:t>wild type</w:t>
      </w:r>
      <w:r w:rsidR="00A363F0" w:rsidRPr="005A440C">
        <w:rPr>
          <w:rFonts w:ascii="Calibri" w:hAnsi="Calibri" w:cs="Calibri"/>
        </w:rPr>
        <w:t xml:space="preserve"> </w:t>
      </w:r>
      <w:r w:rsidRPr="005A440C">
        <w:rPr>
          <w:rFonts w:ascii="Calibri" w:hAnsi="Calibri" w:cs="Calibri"/>
        </w:rPr>
        <w:t>transcriptome of SCs (wild type is written with inverted commas since</w:t>
      </w:r>
      <w:r w:rsidR="00516970" w:rsidRPr="005A440C">
        <w:rPr>
          <w:rFonts w:ascii="Calibri" w:hAnsi="Calibri" w:cs="Calibri"/>
        </w:rPr>
        <w:t xml:space="preserve"> </w:t>
      </w:r>
      <w:r w:rsidRPr="005A440C">
        <w:rPr>
          <w:rFonts w:ascii="Calibri" w:hAnsi="Calibri" w:cs="Calibri"/>
        </w:rPr>
        <w:t>they are obtained from transgenic flies expressing GFP and GAL4</w:t>
      </w:r>
      <w:r w:rsidR="00516970" w:rsidRPr="005A440C">
        <w:rPr>
          <w:rFonts w:ascii="Calibri" w:hAnsi="Calibri" w:cs="Calibri"/>
        </w:rPr>
        <w:t>)</w:t>
      </w:r>
      <w:r w:rsidRPr="005A440C">
        <w:rPr>
          <w:rFonts w:ascii="Calibri" w:hAnsi="Calibri" w:cs="Calibri"/>
        </w:rPr>
        <w:t xml:space="preserve">. Another objective is to obtain SC RNA through a fast and easy procedure that allows studying their gene expression in different conditions. Thus, we performed this procedure using </w:t>
      </w:r>
      <w:r w:rsidR="00A363F0" w:rsidRPr="00A363F0">
        <w:rPr>
          <w:rFonts w:ascii="Calibri" w:hAnsi="Calibri" w:cs="Calibri"/>
        </w:rPr>
        <w:t>wild type</w:t>
      </w:r>
      <w:r w:rsidR="00A363F0" w:rsidRPr="005A440C">
        <w:rPr>
          <w:rFonts w:ascii="Calibri" w:hAnsi="Calibri" w:cs="Calibri"/>
        </w:rPr>
        <w:t xml:space="preserve"> </w:t>
      </w:r>
      <w:r w:rsidRPr="005A440C">
        <w:rPr>
          <w:rFonts w:ascii="Calibri" w:hAnsi="Calibri" w:cs="Calibri"/>
        </w:rPr>
        <w:t>and “</w:t>
      </w:r>
      <w:r w:rsidRPr="005A440C">
        <w:rPr>
          <w:rFonts w:ascii="Calibri" w:hAnsi="Calibri" w:cs="Calibri"/>
          <w:i/>
        </w:rPr>
        <w:t>iab-6</w:t>
      </w:r>
      <w:r w:rsidRPr="005A440C">
        <w:rPr>
          <w:rFonts w:ascii="Calibri" w:hAnsi="Calibri" w:cs="Calibri"/>
          <w:i/>
          <w:vertAlign w:val="superscript"/>
        </w:rPr>
        <w:t>cocuD1</w:t>
      </w:r>
      <w:r w:rsidRPr="005A440C">
        <w:rPr>
          <w:rFonts w:ascii="Calibri" w:hAnsi="Calibri" w:cs="Calibri"/>
        </w:rPr>
        <w:t>” mutants that carry</w:t>
      </w:r>
      <w:r w:rsidR="00516970" w:rsidRPr="005A440C">
        <w:rPr>
          <w:rFonts w:ascii="Calibri" w:hAnsi="Calibri" w:cs="Calibri"/>
        </w:rPr>
        <w:t xml:space="preserve"> </w:t>
      </w:r>
      <w:r w:rsidRPr="005A440C">
        <w:rPr>
          <w:rFonts w:ascii="Calibri" w:hAnsi="Calibri" w:cs="Calibri"/>
        </w:rPr>
        <w:t>a 1.1</w:t>
      </w:r>
      <w:r w:rsidR="008A5EFA">
        <w:rPr>
          <w:rFonts w:ascii="Calibri" w:hAnsi="Calibri" w:cs="Calibri"/>
        </w:rPr>
        <w:t xml:space="preserve"> </w:t>
      </w:r>
      <w:r w:rsidRPr="005A440C">
        <w:rPr>
          <w:rFonts w:ascii="Calibri" w:hAnsi="Calibri" w:cs="Calibri"/>
        </w:rPr>
        <w:t xml:space="preserve">kb deletion removing the enhancer of </w:t>
      </w:r>
      <w:r w:rsidRPr="005A440C">
        <w:rPr>
          <w:rFonts w:ascii="Calibri" w:hAnsi="Calibri" w:cs="Calibri"/>
          <w:i/>
        </w:rPr>
        <w:t xml:space="preserve">Abd-B </w:t>
      </w:r>
      <w:r w:rsidRPr="005A440C">
        <w:rPr>
          <w:rFonts w:ascii="Calibri" w:hAnsi="Calibri" w:cs="Calibri"/>
        </w:rPr>
        <w:t xml:space="preserve">responsible for SC expression. This deletion also removes the promoter of </w:t>
      </w:r>
      <w:r w:rsidRPr="005A440C">
        <w:rPr>
          <w:rFonts w:ascii="Calibri" w:hAnsi="Calibri" w:cs="Calibri"/>
          <w:i/>
        </w:rPr>
        <w:t>MSA</w:t>
      </w:r>
      <w:r w:rsidRPr="005A440C">
        <w:rPr>
          <w:rFonts w:ascii="Calibri" w:hAnsi="Calibri" w:cs="Calibri"/>
        </w:rPr>
        <w:t>, an important transcript for secondary cells development, morphology and function</w:t>
      </w:r>
      <w:r w:rsidRPr="005A440C">
        <w:rPr>
          <w:rFonts w:ascii="Calibri" w:hAnsi="Calibri" w:cs="Calibri"/>
        </w:rPr>
        <w:fldChar w:fldCharType="begin">
          <w:fldData xml:space="preserve">PEVuZE5vdGU+PENpdGU+PEF1dGhvcj5NYWVkYTwvQXV0aG9yPjxZZWFyPjIwMTg8L1llYXI+PFJl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</w:fldData>
        </w:fldChar>
      </w:r>
      <w:r w:rsidRPr="005A440C">
        <w:rPr>
          <w:rFonts w:ascii="Calibri" w:hAnsi="Calibri" w:cs="Calibri"/>
        </w:rPr>
        <w:instrText xml:space="preserve"> ADDIN EN.CITE </w:instrText>
      </w:r>
      <w:r w:rsidRPr="005A440C">
        <w:rPr>
          <w:rFonts w:ascii="Calibri" w:hAnsi="Calibri" w:cs="Calibri"/>
        </w:rPr>
        <w:fldChar w:fldCharType="begin">
          <w:fldData xml:space="preserve">PEVuZE5vdGU+PENpdGU+PEF1dGhvcj5NYWVkYTwvQXV0aG9yPjxZZWFyPjIwMTg8L1llYXI+PFJl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</w:fldData>
        </w:fldChar>
      </w:r>
      <w:r w:rsidRPr="005A440C">
        <w:rPr>
          <w:rFonts w:ascii="Calibri" w:hAnsi="Calibri" w:cs="Calibri"/>
        </w:rPr>
        <w:instrText xml:space="preserve"> ADDIN EN.CITE.DATA </w:instrText>
      </w:r>
      <w:r w:rsidRPr="005A440C">
        <w:rPr>
          <w:rFonts w:ascii="Calibri" w:hAnsi="Calibri" w:cs="Calibri"/>
        </w:rPr>
      </w:r>
      <w:r w:rsidRPr="005A440C">
        <w:rPr>
          <w:rFonts w:ascii="Calibri" w:hAnsi="Calibri" w:cs="Calibri"/>
        </w:rPr>
        <w:fldChar w:fldCharType="end"/>
      </w:r>
      <w:r w:rsidRPr="005A440C">
        <w:rPr>
          <w:rFonts w:ascii="Calibri" w:hAnsi="Calibri" w:cs="Calibri"/>
        </w:rPr>
      </w:r>
      <w:r w:rsidRPr="005A440C">
        <w:rPr>
          <w:rFonts w:ascii="Calibri" w:hAnsi="Calibri" w:cs="Calibri"/>
        </w:rPr>
        <w:fldChar w:fldCharType="separate"/>
      </w:r>
      <w:r w:rsidRPr="005A440C">
        <w:rPr>
          <w:rFonts w:ascii="Calibri" w:hAnsi="Calibri" w:cs="Calibri"/>
          <w:noProof/>
          <w:vertAlign w:val="superscript"/>
        </w:rPr>
        <w:t>18,20</w:t>
      </w:r>
      <w:r w:rsidRPr="005A440C">
        <w:rPr>
          <w:rFonts w:ascii="Calibri" w:hAnsi="Calibri" w:cs="Calibri"/>
        </w:rPr>
        <w:fldChar w:fldCharType="end"/>
      </w:r>
      <w:r w:rsidRPr="005A440C">
        <w:rPr>
          <w:rFonts w:ascii="Calibri" w:hAnsi="Calibri" w:cs="Calibri"/>
        </w:rPr>
        <w:t xml:space="preserve"> (</w:t>
      </w:r>
      <w:r w:rsidRPr="008A5EFA">
        <w:rPr>
          <w:rFonts w:ascii="Calibri" w:hAnsi="Calibri" w:cs="Calibri"/>
          <w:b/>
          <w:bCs/>
        </w:rPr>
        <w:t>Figure 2B</w:t>
      </w:r>
      <w:r w:rsidR="008A5EFA">
        <w:rPr>
          <w:rFonts w:ascii="Calibri" w:hAnsi="Calibri" w:cs="Calibri"/>
          <w:b/>
          <w:bCs/>
        </w:rPr>
        <w:t>,</w:t>
      </w:r>
      <w:r w:rsidRPr="008A5EFA">
        <w:rPr>
          <w:rFonts w:ascii="Calibri" w:hAnsi="Calibri" w:cs="Calibri"/>
          <w:b/>
          <w:bCs/>
        </w:rPr>
        <w:t>C</w:t>
      </w:r>
      <w:r w:rsidRPr="005A440C">
        <w:rPr>
          <w:rFonts w:ascii="Calibri" w:hAnsi="Calibri" w:cs="Calibri"/>
        </w:rPr>
        <w:t>). This protocol was repeated thrice with 2 genotypes each time to obtain biological triplicates (hereafter referred as WT-</w:t>
      </w:r>
      <w:proofErr w:type="gramStart"/>
      <w:r w:rsidRPr="005A440C">
        <w:rPr>
          <w:rFonts w:ascii="Calibri" w:hAnsi="Calibri" w:cs="Calibri"/>
        </w:rPr>
        <w:t>1,-</w:t>
      </w:r>
      <w:proofErr w:type="gramEnd"/>
      <w:r w:rsidRPr="005A440C">
        <w:rPr>
          <w:rFonts w:ascii="Calibri" w:hAnsi="Calibri" w:cs="Calibri"/>
        </w:rPr>
        <w:t xml:space="preserve">2,-3 for the </w:t>
      </w:r>
      <w:r w:rsidR="00A363F0" w:rsidRPr="00A363F0">
        <w:rPr>
          <w:rFonts w:ascii="Calibri" w:hAnsi="Calibri" w:cs="Calibri"/>
        </w:rPr>
        <w:t>wild type</w:t>
      </w:r>
      <w:r w:rsidR="00A363F0" w:rsidRPr="005A440C">
        <w:rPr>
          <w:rFonts w:ascii="Calibri" w:hAnsi="Calibri" w:cs="Calibri"/>
        </w:rPr>
        <w:t xml:space="preserve"> </w:t>
      </w:r>
      <w:r w:rsidRPr="005A440C">
        <w:rPr>
          <w:rFonts w:ascii="Calibri" w:hAnsi="Calibri" w:cs="Calibri"/>
        </w:rPr>
        <w:t>and D1-1,-2 and -3 for the</w:t>
      </w:r>
      <w:r w:rsidRPr="005A440C">
        <w:rPr>
          <w:rFonts w:ascii="Calibri" w:hAnsi="Calibri" w:cs="Calibri"/>
          <w:i/>
        </w:rPr>
        <w:t xml:space="preserve"> iab-6</w:t>
      </w:r>
      <w:r w:rsidRPr="005A440C">
        <w:rPr>
          <w:rFonts w:ascii="Calibri" w:hAnsi="Calibri" w:cs="Calibri"/>
          <w:i/>
          <w:vertAlign w:val="superscript"/>
        </w:rPr>
        <w:t>cocuD1</w:t>
      </w:r>
      <w:r w:rsidRPr="005A440C">
        <w:rPr>
          <w:rFonts w:ascii="Calibri" w:hAnsi="Calibri" w:cs="Calibri"/>
        </w:rPr>
        <w:t>).</w:t>
      </w:r>
    </w:p>
    <w:p w14:paraId="5C1D31F1" w14:textId="77777777" w:rsidR="00C16FC0" w:rsidRPr="005A440C" w:rsidRDefault="00C16FC0" w:rsidP="00BA631F">
      <w:pPr>
        <w:jc w:val="both"/>
        <w:rPr>
          <w:rFonts w:ascii="Calibri" w:hAnsi="Calibri" w:cs="Calibri"/>
        </w:rPr>
      </w:pPr>
    </w:p>
    <w:p w14:paraId="6711E50E" w14:textId="1E4F2D63" w:rsidR="00C16FC0" w:rsidRDefault="00C16FC0" w:rsidP="00BA631F">
      <w:pPr>
        <w:jc w:val="both"/>
        <w:rPr>
          <w:rFonts w:ascii="Calibri" w:hAnsi="Calibri" w:cs="Calibri"/>
        </w:rPr>
      </w:pPr>
      <w:r w:rsidRPr="005A440C">
        <w:rPr>
          <w:rFonts w:ascii="Calibri" w:hAnsi="Calibri" w:cs="Calibri"/>
        </w:rPr>
        <w:t xml:space="preserve">This protocol allows MC and SC dissociation from </w:t>
      </w:r>
      <w:r w:rsidRPr="005A440C">
        <w:rPr>
          <w:rFonts w:ascii="Calibri" w:hAnsi="Calibri" w:cs="Calibri"/>
          <w:i/>
        </w:rPr>
        <w:t>Drosophila</w:t>
      </w:r>
      <w:r w:rsidRPr="005A440C">
        <w:rPr>
          <w:rFonts w:ascii="Calibri" w:hAnsi="Calibri" w:cs="Calibri"/>
        </w:rPr>
        <w:t xml:space="preserve"> accessory glands in a few hours (</w:t>
      </w:r>
      <w:r w:rsidRPr="008A5EFA">
        <w:rPr>
          <w:rFonts w:ascii="Calibri" w:hAnsi="Calibri" w:cs="Calibri"/>
          <w:b/>
          <w:bCs/>
        </w:rPr>
        <w:t>Figure 2D</w:t>
      </w:r>
      <w:r w:rsidRPr="005A440C">
        <w:rPr>
          <w:rFonts w:ascii="Calibri" w:hAnsi="Calibri" w:cs="Calibri"/>
        </w:rPr>
        <w:t xml:space="preserve">). Both cell populations are then sorted in two different tubes to isolate MCs and SCs. The gating strategy for FACS is show in </w:t>
      </w:r>
      <w:r w:rsidRPr="008A5EFA">
        <w:rPr>
          <w:rFonts w:ascii="Calibri" w:hAnsi="Calibri" w:cs="Calibri"/>
          <w:b/>
          <w:bCs/>
        </w:rPr>
        <w:t>Figure 2</w:t>
      </w:r>
      <w:r w:rsidR="008A5EFA">
        <w:rPr>
          <w:rFonts w:ascii="Calibri" w:hAnsi="Calibri" w:cs="Calibri"/>
          <w:b/>
          <w:bCs/>
        </w:rPr>
        <w:t>E-2</w:t>
      </w:r>
      <w:r w:rsidRPr="008A5EFA">
        <w:rPr>
          <w:rFonts w:ascii="Calibri" w:hAnsi="Calibri" w:cs="Calibri"/>
          <w:b/>
          <w:bCs/>
        </w:rPr>
        <w:t>G</w:t>
      </w:r>
      <w:r w:rsidRPr="005A440C">
        <w:rPr>
          <w:rFonts w:ascii="Calibri" w:hAnsi="Calibri" w:cs="Calibri"/>
        </w:rPr>
        <w:t>. Draq7 allows estimating cell viability around 70</w:t>
      </w:r>
      <w:r w:rsidR="00BA631F">
        <w:rPr>
          <w:rFonts w:ascii="Calibri" w:hAnsi="Calibri" w:cs="Calibri"/>
        </w:rPr>
        <w:t>%</w:t>
      </w:r>
      <w:r w:rsidRPr="005A440C">
        <w:rPr>
          <w:rFonts w:ascii="Calibri" w:hAnsi="Calibri" w:cs="Calibri"/>
        </w:rPr>
        <w:t xml:space="preserve"> for the whole sample (</w:t>
      </w:r>
      <w:r w:rsidRPr="008A5EFA">
        <w:rPr>
          <w:rFonts w:ascii="Calibri" w:hAnsi="Calibri" w:cs="Calibri"/>
          <w:b/>
          <w:bCs/>
        </w:rPr>
        <w:t>Figure 2</w:t>
      </w:r>
      <w:r w:rsidRPr="00A363F0">
        <w:rPr>
          <w:rFonts w:ascii="Calibri" w:hAnsi="Calibri" w:cs="Calibri"/>
          <w:b/>
          <w:bCs/>
        </w:rPr>
        <w:t>F</w:t>
      </w:r>
      <w:r w:rsidRPr="005A440C">
        <w:rPr>
          <w:rFonts w:ascii="Calibri" w:hAnsi="Calibri" w:cs="Calibri"/>
        </w:rPr>
        <w:t xml:space="preserve">). The </w:t>
      </w:r>
      <w:r w:rsidR="008A5EFA" w:rsidRPr="005A440C">
        <w:rPr>
          <w:rFonts w:ascii="Calibri" w:hAnsi="Calibri" w:cs="Calibri"/>
        </w:rPr>
        <w:t>singlets</w:t>
      </w:r>
      <w:r w:rsidRPr="005A440C">
        <w:rPr>
          <w:rFonts w:ascii="Calibri" w:hAnsi="Calibri" w:cs="Calibri"/>
        </w:rPr>
        <w:t xml:space="preserve"> represent over 90</w:t>
      </w:r>
      <w:r w:rsidR="00BA631F">
        <w:rPr>
          <w:rFonts w:ascii="Calibri" w:hAnsi="Calibri" w:cs="Calibri"/>
        </w:rPr>
        <w:t>%</w:t>
      </w:r>
      <w:r w:rsidRPr="005A440C">
        <w:rPr>
          <w:rFonts w:ascii="Calibri" w:hAnsi="Calibri" w:cs="Calibri"/>
        </w:rPr>
        <w:t xml:space="preserve"> of the SC population, and over 80</w:t>
      </w:r>
      <w:r w:rsidR="00BA631F">
        <w:rPr>
          <w:rFonts w:ascii="Calibri" w:hAnsi="Calibri" w:cs="Calibri"/>
        </w:rPr>
        <w:t>%</w:t>
      </w:r>
      <w:r w:rsidRPr="005A440C">
        <w:rPr>
          <w:rFonts w:ascii="Calibri" w:hAnsi="Calibri" w:cs="Calibri"/>
        </w:rPr>
        <w:t xml:space="preserve"> of the MC population, as estimated by FSC-A vs FSC-H and SSC-H vs SSC-W. (see </w:t>
      </w:r>
      <w:r w:rsidR="008A5EFA">
        <w:rPr>
          <w:rFonts w:ascii="Calibri" w:hAnsi="Calibri" w:cs="Calibri"/>
          <w:b/>
          <w:bCs/>
        </w:rPr>
        <w:t>F</w:t>
      </w:r>
      <w:r w:rsidRPr="008A5EFA">
        <w:rPr>
          <w:rFonts w:ascii="Calibri" w:hAnsi="Calibri" w:cs="Calibri"/>
          <w:b/>
          <w:bCs/>
        </w:rPr>
        <w:t>igure 2H</w:t>
      </w:r>
      <w:r w:rsidRPr="005A440C">
        <w:rPr>
          <w:rFonts w:ascii="Calibri" w:hAnsi="Calibri" w:cs="Calibri"/>
        </w:rPr>
        <w:t>). This reflects an efficient dissociation.</w:t>
      </w:r>
      <w:r w:rsidR="00604B66" w:rsidRPr="005A440C">
        <w:rPr>
          <w:rFonts w:ascii="Calibri" w:hAnsi="Calibri" w:cs="Calibri"/>
        </w:rPr>
        <w:t xml:space="preserve"> Around 10% </w:t>
      </w:r>
      <w:r w:rsidR="008A5EFA">
        <w:rPr>
          <w:rFonts w:ascii="Calibri" w:hAnsi="Calibri" w:cs="Calibri"/>
        </w:rPr>
        <w:t xml:space="preserve">of </w:t>
      </w:r>
      <w:proofErr w:type="spellStart"/>
      <w:r w:rsidR="00604B66" w:rsidRPr="005A440C">
        <w:rPr>
          <w:rFonts w:ascii="Calibri" w:hAnsi="Calibri" w:cs="Calibri"/>
        </w:rPr>
        <w:t>sorting</w:t>
      </w:r>
      <w:proofErr w:type="spellEnd"/>
      <w:r w:rsidR="00604B66" w:rsidRPr="005A440C">
        <w:rPr>
          <w:rFonts w:ascii="Calibri" w:hAnsi="Calibri" w:cs="Calibri"/>
        </w:rPr>
        <w:t xml:space="preserve"> events were aborted </w:t>
      </w:r>
      <w:r w:rsidR="00516970" w:rsidRPr="005A440C">
        <w:rPr>
          <w:rFonts w:ascii="Calibri" w:hAnsi="Calibri" w:cs="Calibri"/>
        </w:rPr>
        <w:t xml:space="preserve">because </w:t>
      </w:r>
      <w:r w:rsidR="001B4990" w:rsidRPr="005A440C">
        <w:rPr>
          <w:rFonts w:ascii="Calibri" w:hAnsi="Calibri" w:cs="Calibri"/>
        </w:rPr>
        <w:t>another cell or debris was present in the same FACS droplet.</w:t>
      </w:r>
      <w:r w:rsidRPr="005A440C">
        <w:rPr>
          <w:rFonts w:ascii="Calibri" w:hAnsi="Calibri" w:cs="Calibri"/>
        </w:rPr>
        <w:t xml:space="preserve"> </w:t>
      </w:r>
      <w:r w:rsidR="001B4990" w:rsidRPr="005A440C">
        <w:rPr>
          <w:rFonts w:ascii="Calibri" w:hAnsi="Calibri" w:cs="Calibri"/>
        </w:rPr>
        <w:t>From</w:t>
      </w:r>
      <w:r w:rsidRPr="005A440C">
        <w:rPr>
          <w:rFonts w:ascii="Calibri" w:hAnsi="Calibri" w:cs="Calibri"/>
        </w:rPr>
        <w:t xml:space="preserve"> 40 males, we typically collect 550 SCs and 1</w:t>
      </w:r>
      <w:r w:rsidR="008A5EFA">
        <w:rPr>
          <w:rFonts w:ascii="Calibri" w:hAnsi="Calibri" w:cs="Calibri"/>
        </w:rPr>
        <w:t>,</w:t>
      </w:r>
      <w:r w:rsidRPr="005A440C">
        <w:rPr>
          <w:rFonts w:ascii="Calibri" w:hAnsi="Calibri" w:cs="Calibri"/>
        </w:rPr>
        <w:t>000 MCs</w:t>
      </w:r>
      <w:r w:rsidR="001B4990" w:rsidRPr="005A440C">
        <w:rPr>
          <w:rFonts w:ascii="Calibri" w:hAnsi="Calibri" w:cs="Calibri"/>
        </w:rPr>
        <w:t xml:space="preserve"> </w:t>
      </w:r>
      <w:r w:rsidR="008A5EFA">
        <w:rPr>
          <w:rFonts w:ascii="Calibri" w:hAnsi="Calibri" w:cs="Calibri"/>
        </w:rPr>
        <w:t xml:space="preserve">and </w:t>
      </w:r>
      <w:r w:rsidR="001B4990" w:rsidRPr="005A440C">
        <w:rPr>
          <w:rFonts w:ascii="Calibri" w:hAnsi="Calibri" w:cs="Calibri"/>
        </w:rPr>
        <w:t>then interrupt sorting</w:t>
      </w:r>
      <w:r w:rsidRPr="005A440C">
        <w:rPr>
          <w:rFonts w:ascii="Calibri" w:hAnsi="Calibri" w:cs="Calibri"/>
        </w:rPr>
        <w:t xml:space="preserve">. </w:t>
      </w:r>
      <w:r w:rsidR="001B4990" w:rsidRPr="005A440C">
        <w:rPr>
          <w:rFonts w:ascii="Calibri" w:hAnsi="Calibri" w:cs="Calibri"/>
        </w:rPr>
        <w:t>From 1</w:t>
      </w:r>
      <w:r w:rsidRPr="005A440C">
        <w:rPr>
          <w:rFonts w:ascii="Calibri" w:hAnsi="Calibri" w:cs="Calibri"/>
        </w:rPr>
        <w:t xml:space="preserve"> </w:t>
      </w:r>
      <w:r w:rsidR="001B4990" w:rsidRPr="005A440C">
        <w:rPr>
          <w:rFonts w:ascii="Calibri" w:hAnsi="Calibri" w:cs="Calibri"/>
        </w:rPr>
        <w:t>sample (</w:t>
      </w:r>
      <w:r w:rsidRPr="005A440C">
        <w:rPr>
          <w:rFonts w:ascii="Calibri" w:hAnsi="Calibri" w:cs="Calibri"/>
        </w:rPr>
        <w:t>out of 6</w:t>
      </w:r>
      <w:r w:rsidR="001B4990" w:rsidRPr="005A440C">
        <w:rPr>
          <w:rFonts w:ascii="Calibri" w:hAnsi="Calibri" w:cs="Calibri"/>
        </w:rPr>
        <w:t>)</w:t>
      </w:r>
      <w:r w:rsidR="008A5EFA">
        <w:rPr>
          <w:rFonts w:ascii="Calibri" w:hAnsi="Calibri" w:cs="Calibri"/>
        </w:rPr>
        <w:t>,</w:t>
      </w:r>
      <w:r w:rsidRPr="005A440C">
        <w:rPr>
          <w:rFonts w:ascii="Calibri" w:hAnsi="Calibri" w:cs="Calibri"/>
        </w:rPr>
        <w:t xml:space="preserve"> we </w:t>
      </w:r>
      <w:r w:rsidR="001B4990" w:rsidRPr="005A440C">
        <w:rPr>
          <w:rFonts w:ascii="Calibri" w:hAnsi="Calibri" w:cs="Calibri"/>
        </w:rPr>
        <w:t>could</w:t>
      </w:r>
      <w:r w:rsidRPr="005A440C">
        <w:rPr>
          <w:rFonts w:ascii="Calibri" w:hAnsi="Calibri" w:cs="Calibri"/>
        </w:rPr>
        <w:t xml:space="preserve"> not reach 550 </w:t>
      </w:r>
      <w:r w:rsidR="001B4990" w:rsidRPr="005A440C">
        <w:rPr>
          <w:rFonts w:ascii="Calibri" w:hAnsi="Calibri" w:cs="Calibri"/>
        </w:rPr>
        <w:t>secondary cells.</w:t>
      </w:r>
      <w:r w:rsidRPr="005A440C">
        <w:rPr>
          <w:rFonts w:ascii="Calibri" w:hAnsi="Calibri" w:cs="Calibri"/>
        </w:rPr>
        <w:t xml:space="preserve"> </w:t>
      </w:r>
      <w:r w:rsidR="001B4990" w:rsidRPr="005A440C">
        <w:rPr>
          <w:rFonts w:ascii="Calibri" w:hAnsi="Calibri" w:cs="Calibri"/>
        </w:rPr>
        <w:t>T</w:t>
      </w:r>
      <w:r w:rsidRPr="005A440C">
        <w:rPr>
          <w:rFonts w:ascii="Calibri" w:hAnsi="Calibri" w:cs="Calibri"/>
        </w:rPr>
        <w:t>he WT-1 sample was</w:t>
      </w:r>
      <w:r w:rsidR="001B4990" w:rsidRPr="005A440C">
        <w:rPr>
          <w:rFonts w:ascii="Calibri" w:hAnsi="Calibri" w:cs="Calibri"/>
        </w:rPr>
        <w:t xml:space="preserve"> thus</w:t>
      </w:r>
      <w:r w:rsidRPr="005A440C">
        <w:rPr>
          <w:rFonts w:ascii="Calibri" w:hAnsi="Calibri" w:cs="Calibri"/>
        </w:rPr>
        <w:t xml:space="preserve"> </w:t>
      </w:r>
      <w:r w:rsidR="001B4990" w:rsidRPr="005A440C">
        <w:rPr>
          <w:rFonts w:ascii="Calibri" w:hAnsi="Calibri" w:cs="Calibri"/>
        </w:rPr>
        <w:t xml:space="preserve">obtained from only </w:t>
      </w:r>
      <w:r w:rsidRPr="005A440C">
        <w:rPr>
          <w:rFonts w:ascii="Calibri" w:hAnsi="Calibri" w:cs="Calibri"/>
        </w:rPr>
        <w:t>427 SC</w:t>
      </w:r>
      <w:r w:rsidR="001B4990" w:rsidRPr="005A440C">
        <w:rPr>
          <w:rFonts w:ascii="Calibri" w:hAnsi="Calibri" w:cs="Calibri"/>
        </w:rPr>
        <w:t xml:space="preserve"> but provided RNA of similar quality and quantity as others.</w:t>
      </w:r>
    </w:p>
    <w:p w14:paraId="3233885B" w14:textId="77777777" w:rsidR="008A5EFA" w:rsidRPr="005A440C" w:rsidRDefault="008A5EFA" w:rsidP="00BA631F">
      <w:pPr>
        <w:jc w:val="both"/>
        <w:rPr>
          <w:rFonts w:ascii="Calibri" w:hAnsi="Calibri" w:cs="Calibri"/>
        </w:rPr>
      </w:pPr>
    </w:p>
    <w:p w14:paraId="348D499D" w14:textId="75A50B27" w:rsidR="00C16FC0" w:rsidRPr="005A440C" w:rsidRDefault="001B4990" w:rsidP="00BA631F">
      <w:pPr>
        <w:jc w:val="both"/>
        <w:rPr>
          <w:rFonts w:ascii="Calibri" w:hAnsi="Calibri" w:cs="Calibri"/>
        </w:rPr>
      </w:pPr>
      <w:r w:rsidRPr="005A440C">
        <w:rPr>
          <w:rFonts w:ascii="Calibri" w:hAnsi="Calibri" w:cs="Calibri"/>
        </w:rPr>
        <w:t>Cells</w:t>
      </w:r>
      <w:r w:rsidR="00516970" w:rsidRPr="005A440C">
        <w:rPr>
          <w:rFonts w:ascii="Calibri" w:hAnsi="Calibri" w:cs="Calibri"/>
        </w:rPr>
        <w:t xml:space="preserve"> are</w:t>
      </w:r>
      <w:r w:rsidR="00C16FC0" w:rsidRPr="005A440C">
        <w:rPr>
          <w:rFonts w:ascii="Calibri" w:hAnsi="Calibri" w:cs="Calibri"/>
        </w:rPr>
        <w:t xml:space="preserve"> sorted into lysis buffer</w:t>
      </w:r>
      <w:r w:rsidRPr="005A440C">
        <w:rPr>
          <w:rFonts w:ascii="Calibri" w:hAnsi="Calibri" w:cs="Calibri"/>
        </w:rPr>
        <w:t xml:space="preserve"> (containing proteinase K). As soon as all samples are ready, </w:t>
      </w:r>
      <w:r w:rsidR="00C16FC0" w:rsidRPr="005A440C">
        <w:rPr>
          <w:rFonts w:ascii="Calibri" w:hAnsi="Calibri" w:cs="Calibri"/>
        </w:rPr>
        <w:t>RNA</w:t>
      </w:r>
      <w:r w:rsidRPr="005A440C">
        <w:rPr>
          <w:rFonts w:ascii="Calibri" w:hAnsi="Calibri" w:cs="Calibri"/>
        </w:rPr>
        <w:t>s are extracted from each cell sample in</w:t>
      </w:r>
      <w:r w:rsidR="00516970" w:rsidRPr="005A440C">
        <w:rPr>
          <w:rFonts w:ascii="Calibri" w:hAnsi="Calibri" w:cs="Calibri"/>
        </w:rPr>
        <w:t xml:space="preserve"> </w:t>
      </w:r>
      <w:r w:rsidR="00C16FC0" w:rsidRPr="005A440C">
        <w:rPr>
          <w:rFonts w:ascii="Calibri" w:hAnsi="Calibri" w:cs="Calibri"/>
        </w:rPr>
        <w:t xml:space="preserve">order to </w:t>
      </w:r>
      <w:r w:rsidRPr="005A440C">
        <w:rPr>
          <w:rFonts w:ascii="Calibri" w:hAnsi="Calibri" w:cs="Calibri"/>
        </w:rPr>
        <w:t xml:space="preserve">have </w:t>
      </w:r>
      <w:r w:rsidR="00C16FC0" w:rsidRPr="005A440C">
        <w:rPr>
          <w:rFonts w:ascii="Calibri" w:hAnsi="Calibri" w:cs="Calibri"/>
        </w:rPr>
        <w:t xml:space="preserve">RNA pellets </w:t>
      </w:r>
      <w:r w:rsidRPr="005A440C">
        <w:rPr>
          <w:rFonts w:ascii="Calibri" w:hAnsi="Calibri" w:cs="Calibri"/>
        </w:rPr>
        <w:t xml:space="preserve">at </w:t>
      </w:r>
      <w:r w:rsidR="00C16FC0" w:rsidRPr="005A440C">
        <w:rPr>
          <w:rFonts w:ascii="Calibri" w:hAnsi="Calibri" w:cs="Calibri"/>
        </w:rPr>
        <w:t xml:space="preserve">the end of the day. </w:t>
      </w:r>
      <w:r w:rsidRPr="005A440C">
        <w:rPr>
          <w:rFonts w:ascii="Calibri" w:hAnsi="Calibri" w:cs="Calibri"/>
        </w:rPr>
        <w:t>Q</w:t>
      </w:r>
      <w:r w:rsidR="00C16FC0" w:rsidRPr="005A440C">
        <w:rPr>
          <w:rFonts w:ascii="Calibri" w:hAnsi="Calibri" w:cs="Calibri"/>
        </w:rPr>
        <w:t>uality and quantity</w:t>
      </w:r>
      <w:r w:rsidRPr="005A440C">
        <w:rPr>
          <w:rFonts w:ascii="Calibri" w:hAnsi="Calibri" w:cs="Calibri"/>
        </w:rPr>
        <w:t xml:space="preserve"> of RNAs</w:t>
      </w:r>
      <w:r w:rsidR="00C16FC0" w:rsidRPr="005A440C">
        <w:rPr>
          <w:rFonts w:ascii="Calibri" w:hAnsi="Calibri" w:cs="Calibri"/>
        </w:rPr>
        <w:t xml:space="preserve"> are estimated </w:t>
      </w:r>
      <w:r w:rsidRPr="005A440C">
        <w:rPr>
          <w:rFonts w:ascii="Calibri" w:hAnsi="Calibri" w:cs="Calibri"/>
        </w:rPr>
        <w:t>using</w:t>
      </w:r>
      <w:r w:rsidR="00C16FC0" w:rsidRPr="005A440C">
        <w:rPr>
          <w:rFonts w:ascii="Calibri" w:hAnsi="Calibri" w:cs="Calibri"/>
        </w:rPr>
        <w:t xml:space="preserve"> a </w:t>
      </w:r>
      <w:r w:rsidR="008A5EFA" w:rsidRPr="005A440C">
        <w:rPr>
          <w:rFonts w:ascii="Calibri" w:hAnsi="Calibri" w:cs="Calibri"/>
        </w:rPr>
        <w:t>Bioanalyzer</w:t>
      </w:r>
      <w:r w:rsidR="00C16FC0" w:rsidRPr="005A440C">
        <w:rPr>
          <w:rFonts w:ascii="Calibri" w:hAnsi="Calibri" w:cs="Calibri"/>
        </w:rPr>
        <w:t xml:space="preserve"> </w:t>
      </w:r>
      <w:r w:rsidRPr="005A440C">
        <w:rPr>
          <w:rFonts w:ascii="Calibri" w:hAnsi="Calibri" w:cs="Calibri"/>
        </w:rPr>
        <w:t>with</w:t>
      </w:r>
      <w:r w:rsidR="00C16FC0" w:rsidRPr="005A440C">
        <w:rPr>
          <w:rFonts w:ascii="Calibri" w:hAnsi="Calibri" w:cs="Calibri"/>
        </w:rPr>
        <w:t xml:space="preserve"> an appropriate chip to </w:t>
      </w:r>
      <w:r w:rsidRPr="005A440C">
        <w:rPr>
          <w:rFonts w:ascii="Calibri" w:hAnsi="Calibri" w:cs="Calibri"/>
        </w:rPr>
        <w:t>deal with low concentrations and</w:t>
      </w:r>
      <w:r w:rsidR="00C16FC0" w:rsidRPr="005A440C">
        <w:rPr>
          <w:rFonts w:ascii="Calibri" w:hAnsi="Calibri" w:cs="Calibri"/>
        </w:rPr>
        <w:t xml:space="preserve"> small volumes</w:t>
      </w:r>
      <w:r w:rsidRPr="005A440C">
        <w:rPr>
          <w:rFonts w:ascii="Calibri" w:hAnsi="Calibri" w:cs="Calibri"/>
        </w:rPr>
        <w:t xml:space="preserve">. Because </w:t>
      </w:r>
      <w:r w:rsidR="00C16FC0" w:rsidRPr="005A440C">
        <w:rPr>
          <w:rFonts w:ascii="Calibri" w:hAnsi="Calibri" w:cs="Calibri"/>
        </w:rPr>
        <w:t xml:space="preserve">estimated concentrations were variable between samples (ranging from </w:t>
      </w:r>
      <w:r w:rsidR="002F2B7D" w:rsidRPr="005A440C">
        <w:rPr>
          <w:rFonts w:ascii="Calibri" w:hAnsi="Calibri" w:cs="Calibri"/>
        </w:rPr>
        <w:t>over 1300 pg/</w:t>
      </w:r>
      <w:r w:rsidR="00BA631F">
        <w:rPr>
          <w:rFonts w:ascii="Calibri" w:hAnsi="Calibri" w:cs="Calibri"/>
        </w:rPr>
        <w:t>μL</w:t>
      </w:r>
      <w:r w:rsidR="002F2B7D" w:rsidRPr="005A440C">
        <w:rPr>
          <w:rFonts w:ascii="Calibri" w:hAnsi="Calibri" w:cs="Calibri"/>
        </w:rPr>
        <w:t xml:space="preserve"> down to </w:t>
      </w:r>
      <w:r w:rsidR="00C16FC0" w:rsidRPr="005A440C">
        <w:rPr>
          <w:rFonts w:ascii="Calibri" w:hAnsi="Calibri" w:cs="Calibri"/>
        </w:rPr>
        <w:t>344 pg/</w:t>
      </w:r>
      <w:r w:rsidR="00BA631F">
        <w:rPr>
          <w:rFonts w:ascii="Calibri" w:hAnsi="Calibri" w:cs="Calibri"/>
        </w:rPr>
        <w:t>μL</w:t>
      </w:r>
      <w:r w:rsidR="00C16FC0" w:rsidRPr="005A440C">
        <w:rPr>
          <w:rFonts w:ascii="Calibri" w:hAnsi="Calibri" w:cs="Calibri"/>
        </w:rPr>
        <w:t xml:space="preserve">, see </w:t>
      </w:r>
      <w:r w:rsidR="00C16FC0" w:rsidRPr="008A5EFA">
        <w:rPr>
          <w:rFonts w:ascii="Calibri" w:hAnsi="Calibri" w:cs="Calibri"/>
          <w:b/>
          <w:bCs/>
        </w:rPr>
        <w:t>Figure 3A</w:t>
      </w:r>
      <w:r w:rsidR="00C16FC0" w:rsidRPr="005A440C">
        <w:rPr>
          <w:rFonts w:ascii="Calibri" w:hAnsi="Calibri" w:cs="Calibri"/>
        </w:rPr>
        <w:t>),</w:t>
      </w:r>
      <w:r w:rsidR="002F2B7D" w:rsidRPr="005A440C">
        <w:rPr>
          <w:rFonts w:ascii="Calibri" w:hAnsi="Calibri" w:cs="Calibri"/>
        </w:rPr>
        <w:t xml:space="preserve"> we adjusted</w:t>
      </w:r>
      <w:r w:rsidR="00C16FC0" w:rsidRPr="005A440C">
        <w:rPr>
          <w:rFonts w:ascii="Calibri" w:hAnsi="Calibri" w:cs="Calibri"/>
        </w:rPr>
        <w:t xml:space="preserve"> the starting material for both RT-qPCR and cDNA library synthesis</w:t>
      </w:r>
      <w:r w:rsidR="002F2B7D" w:rsidRPr="005A440C">
        <w:rPr>
          <w:rFonts w:ascii="Calibri" w:hAnsi="Calibri" w:cs="Calibri"/>
        </w:rPr>
        <w:t xml:space="preserve"> to roughly 2 ng </w:t>
      </w:r>
      <w:r w:rsidR="002F2B7D" w:rsidRPr="005A440C">
        <w:rPr>
          <w:rFonts w:ascii="Calibri" w:hAnsi="Calibri" w:cs="Calibri"/>
        </w:rPr>
        <w:lastRenderedPageBreak/>
        <w:t>(measured concentrations are not highly accurate).</w:t>
      </w:r>
      <w:r w:rsidR="00C16FC0" w:rsidRPr="005A440C">
        <w:rPr>
          <w:rFonts w:ascii="Calibri" w:hAnsi="Calibri" w:cs="Calibri"/>
        </w:rPr>
        <w:t xml:space="preserve"> </w:t>
      </w:r>
      <w:r w:rsidR="002F2B7D" w:rsidRPr="005A440C">
        <w:rPr>
          <w:rFonts w:ascii="Calibri" w:hAnsi="Calibri" w:cs="Calibri"/>
        </w:rPr>
        <w:t xml:space="preserve">We </w:t>
      </w:r>
      <w:r w:rsidR="00C16FC0" w:rsidRPr="005A440C">
        <w:rPr>
          <w:rFonts w:ascii="Calibri" w:hAnsi="Calibri" w:cs="Calibri"/>
        </w:rPr>
        <w:t xml:space="preserve">quantified </w:t>
      </w:r>
      <w:r w:rsidR="002F2B7D" w:rsidRPr="005A440C">
        <w:rPr>
          <w:rFonts w:ascii="Calibri" w:hAnsi="Calibri" w:cs="Calibri"/>
        </w:rPr>
        <w:t xml:space="preserve">the expression of specific genes </w:t>
      </w:r>
      <w:r w:rsidR="00C16FC0" w:rsidRPr="005A440C">
        <w:rPr>
          <w:rFonts w:ascii="Calibri" w:hAnsi="Calibri" w:cs="Calibri"/>
        </w:rPr>
        <w:t xml:space="preserve">by </w:t>
      </w:r>
      <w:r w:rsidR="008A5EFA" w:rsidRPr="005A440C">
        <w:rPr>
          <w:rFonts w:ascii="Calibri" w:hAnsi="Calibri" w:cs="Calibri"/>
        </w:rPr>
        <w:t xml:space="preserve">real time </w:t>
      </w:r>
      <w:r w:rsidR="00C16FC0" w:rsidRPr="005A440C">
        <w:rPr>
          <w:rFonts w:ascii="Calibri" w:hAnsi="Calibri" w:cs="Calibri"/>
        </w:rPr>
        <w:t>qPCR on</w:t>
      </w:r>
      <w:r w:rsidR="002F2B7D" w:rsidRPr="005A440C">
        <w:rPr>
          <w:rFonts w:ascii="Calibri" w:hAnsi="Calibri" w:cs="Calibri"/>
        </w:rPr>
        <w:t xml:space="preserve"> </w:t>
      </w:r>
      <w:r w:rsidR="00A363F0" w:rsidRPr="00A363F0">
        <w:rPr>
          <w:rFonts w:ascii="Calibri" w:hAnsi="Calibri" w:cs="Calibri"/>
        </w:rPr>
        <w:t>wild type</w:t>
      </w:r>
      <w:r w:rsidR="00A363F0" w:rsidRPr="005A440C">
        <w:rPr>
          <w:rFonts w:ascii="Calibri" w:hAnsi="Calibri" w:cs="Calibri"/>
        </w:rPr>
        <w:t xml:space="preserve"> </w:t>
      </w:r>
      <w:r w:rsidR="002F2B7D" w:rsidRPr="005A440C">
        <w:rPr>
          <w:rFonts w:ascii="Calibri" w:hAnsi="Calibri" w:cs="Calibri"/>
        </w:rPr>
        <w:t>MC and</w:t>
      </w:r>
      <w:r w:rsidR="00C16FC0" w:rsidRPr="005A440C">
        <w:rPr>
          <w:rFonts w:ascii="Calibri" w:hAnsi="Calibri" w:cs="Calibri"/>
        </w:rPr>
        <w:t xml:space="preserve"> SC extracts to control for the identity of the </w:t>
      </w:r>
      <w:r w:rsidR="002F2B7D" w:rsidRPr="005A440C">
        <w:rPr>
          <w:rFonts w:ascii="Calibri" w:hAnsi="Calibri" w:cs="Calibri"/>
        </w:rPr>
        <w:t xml:space="preserve">cell populations we </w:t>
      </w:r>
      <w:r w:rsidR="00C16FC0" w:rsidRPr="005A440C">
        <w:rPr>
          <w:rFonts w:ascii="Calibri" w:hAnsi="Calibri" w:cs="Calibri"/>
        </w:rPr>
        <w:t xml:space="preserve">sorted. </w:t>
      </w:r>
      <w:r w:rsidR="00C16FC0" w:rsidRPr="008A5EFA">
        <w:rPr>
          <w:rFonts w:ascii="Calibri" w:hAnsi="Calibri" w:cs="Calibri"/>
          <w:b/>
          <w:bCs/>
        </w:rPr>
        <w:t>Figure 3B</w:t>
      </w:r>
      <w:r w:rsidR="00C16FC0" w:rsidRPr="005A440C">
        <w:rPr>
          <w:rFonts w:ascii="Calibri" w:hAnsi="Calibri" w:cs="Calibri"/>
        </w:rPr>
        <w:t xml:space="preserve"> </w:t>
      </w:r>
      <w:r w:rsidR="002F2B7D" w:rsidRPr="005A440C">
        <w:rPr>
          <w:rFonts w:ascii="Calibri" w:hAnsi="Calibri" w:cs="Calibri"/>
        </w:rPr>
        <w:t xml:space="preserve">shows gene expression as </w:t>
      </w:r>
      <w:r w:rsidR="00C16FC0" w:rsidRPr="005A440C">
        <w:rPr>
          <w:rFonts w:ascii="Calibri" w:hAnsi="Calibri" w:cs="Calibri"/>
        </w:rPr>
        <w:t xml:space="preserve">relative quantifications normalized to </w:t>
      </w:r>
      <w:r w:rsidR="00C16FC0" w:rsidRPr="005A440C">
        <w:rPr>
          <w:rFonts w:ascii="Calibri" w:hAnsi="Calibri" w:cs="Calibri"/>
          <w:i/>
        </w:rPr>
        <w:t>alpha-tubulin</w:t>
      </w:r>
      <w:r w:rsidR="00C16FC0" w:rsidRPr="005A440C">
        <w:rPr>
          <w:rFonts w:ascii="Calibri" w:hAnsi="Calibri" w:cs="Calibri"/>
        </w:rPr>
        <w:t xml:space="preserve"> </w:t>
      </w:r>
      <w:r w:rsidR="002F2B7D" w:rsidRPr="005A440C">
        <w:rPr>
          <w:rFonts w:ascii="Calibri" w:hAnsi="Calibri" w:cs="Calibri"/>
        </w:rPr>
        <w:t>expression</w:t>
      </w:r>
      <w:r w:rsidR="00C16FC0" w:rsidRPr="005A440C">
        <w:rPr>
          <w:rFonts w:ascii="Calibri" w:hAnsi="Calibri" w:cs="Calibri"/>
        </w:rPr>
        <w:t xml:space="preserve">. </w:t>
      </w:r>
      <w:r w:rsidR="002F2B7D" w:rsidRPr="005A440C">
        <w:rPr>
          <w:rFonts w:ascii="Calibri" w:hAnsi="Calibri" w:cs="Calibri"/>
        </w:rPr>
        <w:t>H</w:t>
      </w:r>
      <w:r w:rsidR="00C16FC0" w:rsidRPr="005A440C">
        <w:rPr>
          <w:rFonts w:ascii="Calibri" w:hAnsi="Calibri" w:cs="Calibri"/>
        </w:rPr>
        <w:t xml:space="preserve">ousekeeping genes </w:t>
      </w:r>
      <w:r w:rsidR="002F2B7D" w:rsidRPr="005A440C">
        <w:rPr>
          <w:rFonts w:ascii="Calibri" w:hAnsi="Calibri" w:cs="Calibri"/>
        </w:rPr>
        <w:t xml:space="preserve">like </w:t>
      </w:r>
      <w:r w:rsidR="002F2B7D" w:rsidRPr="005A440C">
        <w:rPr>
          <w:rFonts w:ascii="Calibri" w:hAnsi="Calibri" w:cs="Calibri"/>
          <w:i/>
        </w:rPr>
        <w:t xml:space="preserve">18S </w:t>
      </w:r>
      <w:r w:rsidR="002F2B7D" w:rsidRPr="005A440C">
        <w:rPr>
          <w:rFonts w:ascii="Calibri" w:hAnsi="Calibri" w:cs="Calibri"/>
        </w:rPr>
        <w:t xml:space="preserve">rRNA and </w:t>
      </w:r>
      <w:proofErr w:type="gramStart"/>
      <w:r w:rsidR="00C16FC0" w:rsidRPr="005A440C">
        <w:rPr>
          <w:rFonts w:ascii="Calibri" w:hAnsi="Calibri" w:cs="Calibri"/>
          <w:i/>
        </w:rPr>
        <w:t>alpha-tubulin</w:t>
      </w:r>
      <w:proofErr w:type="gramEnd"/>
      <w:r w:rsidR="00516970" w:rsidRPr="005A440C">
        <w:rPr>
          <w:rFonts w:ascii="Calibri" w:hAnsi="Calibri" w:cs="Calibri"/>
          <w:i/>
        </w:rPr>
        <w:t xml:space="preserve"> </w:t>
      </w:r>
      <w:r w:rsidR="00C16FC0" w:rsidRPr="005A440C">
        <w:rPr>
          <w:rFonts w:ascii="Calibri" w:hAnsi="Calibri" w:cs="Calibri"/>
        </w:rPr>
        <w:t>are detected in all samples</w:t>
      </w:r>
      <w:r w:rsidR="002F2B7D" w:rsidRPr="005A440C">
        <w:rPr>
          <w:rFonts w:ascii="Calibri" w:hAnsi="Calibri" w:cs="Calibri"/>
        </w:rPr>
        <w:t>, as expected</w:t>
      </w:r>
      <w:r w:rsidR="00C16FC0" w:rsidRPr="005A440C">
        <w:rPr>
          <w:rFonts w:ascii="Calibri" w:hAnsi="Calibri" w:cs="Calibri"/>
        </w:rPr>
        <w:t xml:space="preserve">. </w:t>
      </w:r>
      <w:r w:rsidR="002F2B7D" w:rsidRPr="005A440C">
        <w:rPr>
          <w:rFonts w:ascii="Calibri" w:hAnsi="Calibri" w:cs="Calibri"/>
        </w:rPr>
        <w:t>Quite</w:t>
      </w:r>
      <w:r w:rsidR="00C16FC0" w:rsidRPr="005A440C">
        <w:rPr>
          <w:rFonts w:ascii="Calibri" w:hAnsi="Calibri" w:cs="Calibri"/>
        </w:rPr>
        <w:t xml:space="preserve"> the contrary, the </w:t>
      </w:r>
      <w:r w:rsidR="002F2B7D" w:rsidRPr="005A440C">
        <w:rPr>
          <w:rFonts w:ascii="Calibri" w:hAnsi="Calibri" w:cs="Calibri"/>
        </w:rPr>
        <w:t xml:space="preserve">SC gene </w:t>
      </w:r>
      <w:r w:rsidR="002F2B7D" w:rsidRPr="005A440C">
        <w:rPr>
          <w:rFonts w:ascii="Calibri" w:hAnsi="Calibri" w:cs="Calibri"/>
          <w:i/>
        </w:rPr>
        <w:t>Rab19</w:t>
      </w:r>
      <w:r w:rsidR="003218F0" w:rsidRPr="005A440C">
        <w:rPr>
          <w:rFonts w:ascii="Calibri" w:hAnsi="Calibri" w:cs="Calibri"/>
          <w:i/>
        </w:rPr>
        <w:t xml:space="preserve"> </w:t>
      </w:r>
      <w:r w:rsidR="00C16FC0" w:rsidRPr="005A440C">
        <w:rPr>
          <w:rFonts w:ascii="Calibri" w:hAnsi="Calibri" w:cs="Calibri"/>
        </w:rPr>
        <w:t>is detected</w:t>
      </w:r>
      <w:r w:rsidR="002F2B7D" w:rsidRPr="005A440C">
        <w:rPr>
          <w:rFonts w:ascii="Calibri" w:hAnsi="Calibri" w:cs="Calibri"/>
        </w:rPr>
        <w:t xml:space="preserve"> only</w:t>
      </w:r>
      <w:r w:rsidR="00C16FC0" w:rsidRPr="005A440C">
        <w:rPr>
          <w:rFonts w:ascii="Calibri" w:hAnsi="Calibri" w:cs="Calibri"/>
        </w:rPr>
        <w:t xml:space="preserve"> </w:t>
      </w:r>
      <w:r w:rsidR="002F2B7D" w:rsidRPr="005A440C">
        <w:rPr>
          <w:rFonts w:ascii="Calibri" w:hAnsi="Calibri" w:cs="Calibri"/>
        </w:rPr>
        <w:t>from</w:t>
      </w:r>
      <w:r w:rsidR="00C16FC0" w:rsidRPr="005A440C">
        <w:rPr>
          <w:rFonts w:ascii="Calibri" w:hAnsi="Calibri" w:cs="Calibri"/>
        </w:rPr>
        <w:t xml:space="preserve"> SC extracts, </w:t>
      </w:r>
      <w:r w:rsidR="002F2B7D" w:rsidRPr="005A440C">
        <w:rPr>
          <w:rFonts w:ascii="Calibri" w:hAnsi="Calibri" w:cs="Calibri"/>
        </w:rPr>
        <w:t xml:space="preserve">and </w:t>
      </w:r>
      <w:r w:rsidR="00C16FC0" w:rsidRPr="005A440C">
        <w:rPr>
          <w:rFonts w:ascii="Calibri" w:hAnsi="Calibri" w:cs="Calibri"/>
        </w:rPr>
        <w:t xml:space="preserve">the MC gene </w:t>
      </w:r>
      <w:r w:rsidR="00C16FC0" w:rsidRPr="005A440C">
        <w:rPr>
          <w:rFonts w:ascii="Calibri" w:hAnsi="Calibri" w:cs="Calibri"/>
          <w:i/>
        </w:rPr>
        <w:t>Sex Peptide</w:t>
      </w:r>
      <w:r w:rsidR="00C16FC0" w:rsidRPr="005A440C">
        <w:rPr>
          <w:rFonts w:ascii="Calibri" w:hAnsi="Calibri" w:cs="Calibri"/>
        </w:rPr>
        <w:t xml:space="preserve"> is detected</w:t>
      </w:r>
      <w:r w:rsidR="002F2B7D" w:rsidRPr="005A440C">
        <w:rPr>
          <w:rFonts w:ascii="Calibri" w:hAnsi="Calibri" w:cs="Calibri"/>
        </w:rPr>
        <w:t xml:space="preserve"> only </w:t>
      </w:r>
      <w:r w:rsidR="00C16FC0" w:rsidRPr="005A440C">
        <w:rPr>
          <w:rFonts w:ascii="Calibri" w:hAnsi="Calibri" w:cs="Calibri"/>
        </w:rPr>
        <w:t xml:space="preserve">from MC. We note that </w:t>
      </w:r>
      <w:r w:rsidR="00C16FC0" w:rsidRPr="005A440C">
        <w:rPr>
          <w:rFonts w:ascii="Calibri" w:hAnsi="Calibri" w:cs="Calibri"/>
          <w:i/>
        </w:rPr>
        <w:t>Rab19</w:t>
      </w:r>
      <w:r w:rsidR="00C16FC0" w:rsidRPr="005A440C">
        <w:rPr>
          <w:rFonts w:ascii="Calibri" w:hAnsi="Calibri" w:cs="Calibri"/>
        </w:rPr>
        <w:t xml:space="preserve"> expression in </w:t>
      </w:r>
      <w:r w:rsidR="00A363F0">
        <w:rPr>
          <w:rFonts w:ascii="Calibri" w:hAnsi="Calibri" w:cs="Calibri"/>
          <w:i/>
        </w:rPr>
        <w:t>i</w:t>
      </w:r>
      <w:r w:rsidR="00C16FC0" w:rsidRPr="005A440C">
        <w:rPr>
          <w:rFonts w:ascii="Calibri" w:hAnsi="Calibri" w:cs="Calibri"/>
          <w:i/>
        </w:rPr>
        <w:t>ab-6</w:t>
      </w:r>
      <w:r w:rsidR="00C16FC0" w:rsidRPr="005A440C">
        <w:rPr>
          <w:rFonts w:ascii="Calibri" w:hAnsi="Calibri" w:cs="Calibri"/>
          <w:i/>
          <w:vertAlign w:val="superscript"/>
        </w:rPr>
        <w:t>cocuD1</w:t>
      </w:r>
      <w:r w:rsidR="00C16FC0" w:rsidRPr="005A440C">
        <w:rPr>
          <w:rFonts w:ascii="Calibri" w:hAnsi="Calibri" w:cs="Calibri"/>
          <w:i/>
        </w:rPr>
        <w:t xml:space="preserve"> </w:t>
      </w:r>
      <w:r w:rsidR="00C16FC0" w:rsidRPr="005A440C">
        <w:rPr>
          <w:rFonts w:ascii="Calibri" w:hAnsi="Calibri" w:cs="Calibri"/>
        </w:rPr>
        <w:t xml:space="preserve">mutant SC is low relative to </w:t>
      </w:r>
      <w:r w:rsidR="00A363F0" w:rsidRPr="00A363F0">
        <w:rPr>
          <w:rFonts w:ascii="Calibri" w:hAnsi="Calibri" w:cs="Calibri"/>
        </w:rPr>
        <w:t>wild type</w:t>
      </w:r>
      <w:r w:rsidR="00A363F0" w:rsidRPr="005A440C">
        <w:rPr>
          <w:rFonts w:ascii="Calibri" w:hAnsi="Calibri" w:cs="Calibri"/>
        </w:rPr>
        <w:t xml:space="preserve"> </w:t>
      </w:r>
      <w:r w:rsidR="00C16FC0" w:rsidRPr="005A440C">
        <w:rPr>
          <w:rFonts w:ascii="Calibri" w:hAnsi="Calibri" w:cs="Calibri"/>
        </w:rPr>
        <w:t xml:space="preserve">SC, suggesting that the expression of this gene is affected by the loss of </w:t>
      </w:r>
      <w:r w:rsidR="00C16FC0" w:rsidRPr="005A440C">
        <w:rPr>
          <w:rFonts w:ascii="Calibri" w:hAnsi="Calibri" w:cs="Calibri"/>
          <w:i/>
        </w:rPr>
        <w:t>Abd-B</w:t>
      </w:r>
      <w:r w:rsidR="00C16FC0" w:rsidRPr="005A440C">
        <w:rPr>
          <w:rFonts w:ascii="Calibri" w:hAnsi="Calibri" w:cs="Calibri"/>
        </w:rPr>
        <w:t xml:space="preserve"> and </w:t>
      </w:r>
      <w:r w:rsidR="00C16FC0" w:rsidRPr="005A440C">
        <w:rPr>
          <w:rFonts w:ascii="Calibri" w:hAnsi="Calibri" w:cs="Calibri"/>
          <w:i/>
        </w:rPr>
        <w:t xml:space="preserve">MSA </w:t>
      </w:r>
      <w:r w:rsidR="00C16FC0" w:rsidRPr="005A440C">
        <w:rPr>
          <w:rFonts w:ascii="Calibri" w:hAnsi="Calibri" w:cs="Calibri"/>
        </w:rPr>
        <w:t xml:space="preserve">(consistently, the large Rab19-labeled vacuoles are lost in the </w:t>
      </w:r>
      <w:r w:rsidR="00A363F0">
        <w:rPr>
          <w:rFonts w:ascii="Calibri" w:hAnsi="Calibri" w:cs="Calibri"/>
          <w:i/>
        </w:rPr>
        <w:t>i</w:t>
      </w:r>
      <w:r w:rsidR="00C16FC0" w:rsidRPr="005A440C">
        <w:rPr>
          <w:rFonts w:ascii="Calibri" w:hAnsi="Calibri" w:cs="Calibri"/>
          <w:i/>
        </w:rPr>
        <w:t>ab-6</w:t>
      </w:r>
      <w:r w:rsidR="00C16FC0" w:rsidRPr="005A440C">
        <w:rPr>
          <w:rFonts w:ascii="Calibri" w:hAnsi="Calibri" w:cs="Calibri"/>
          <w:i/>
          <w:vertAlign w:val="superscript"/>
        </w:rPr>
        <w:t>cocuD1</w:t>
      </w:r>
      <w:r w:rsidR="00C16FC0" w:rsidRPr="005A440C">
        <w:rPr>
          <w:rFonts w:ascii="Calibri" w:hAnsi="Calibri" w:cs="Calibri"/>
        </w:rPr>
        <w:t xml:space="preserve"> mutant</w:t>
      </w:r>
      <w:r w:rsidR="00C16FC0" w:rsidRPr="005A440C">
        <w:rPr>
          <w:rFonts w:ascii="Calibri" w:hAnsi="Calibri" w:cs="Calibri"/>
        </w:rPr>
        <w:fldChar w:fldCharType="begin">
          <w:fldData xml:space="preserve">PEVuZE5vdGU+PENpdGU+PEF1dGhvcj5QcmluY2U8L0F1dGhvcj48WWVhcj4yMDE5PC9ZZWFyPjxS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</w:fldData>
        </w:fldChar>
      </w:r>
      <w:r w:rsidR="00C16FC0" w:rsidRPr="005A440C">
        <w:rPr>
          <w:rFonts w:ascii="Calibri" w:hAnsi="Calibri" w:cs="Calibri"/>
        </w:rPr>
        <w:instrText xml:space="preserve"> ADDIN EN.CITE </w:instrText>
      </w:r>
      <w:r w:rsidR="00C16FC0" w:rsidRPr="005A440C">
        <w:rPr>
          <w:rFonts w:ascii="Calibri" w:hAnsi="Calibri" w:cs="Calibri"/>
        </w:rPr>
        <w:fldChar w:fldCharType="begin">
          <w:fldData xml:space="preserve">PEVuZE5vdGU+PENpdGU+PEF1dGhvcj5QcmluY2U8L0F1dGhvcj48WWVhcj4yMDE5PC9ZZWFyPjxS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</w:fldData>
        </w:fldChar>
      </w:r>
      <w:r w:rsidR="00C16FC0" w:rsidRPr="005A440C">
        <w:rPr>
          <w:rFonts w:ascii="Calibri" w:hAnsi="Calibri" w:cs="Calibri"/>
        </w:rPr>
        <w:instrText xml:space="preserve"> ADDIN EN.CITE.DATA </w:instrText>
      </w:r>
      <w:r w:rsidR="00C16FC0" w:rsidRPr="005A440C">
        <w:rPr>
          <w:rFonts w:ascii="Calibri" w:hAnsi="Calibri" w:cs="Calibri"/>
        </w:rPr>
      </w:r>
      <w:r w:rsidR="00C16FC0" w:rsidRPr="005A440C">
        <w:rPr>
          <w:rFonts w:ascii="Calibri" w:hAnsi="Calibri" w:cs="Calibri"/>
        </w:rPr>
        <w:fldChar w:fldCharType="end"/>
      </w:r>
      <w:r w:rsidR="00C16FC0" w:rsidRPr="005A440C">
        <w:rPr>
          <w:rFonts w:ascii="Calibri" w:hAnsi="Calibri" w:cs="Calibri"/>
        </w:rPr>
      </w:r>
      <w:r w:rsidR="00C16FC0" w:rsidRPr="005A440C">
        <w:rPr>
          <w:rFonts w:ascii="Calibri" w:hAnsi="Calibri" w:cs="Calibri"/>
        </w:rPr>
        <w:fldChar w:fldCharType="separate"/>
      </w:r>
      <w:r w:rsidR="00C16FC0" w:rsidRPr="005A440C">
        <w:rPr>
          <w:rFonts w:ascii="Calibri" w:hAnsi="Calibri" w:cs="Calibri"/>
          <w:noProof/>
          <w:vertAlign w:val="superscript"/>
        </w:rPr>
        <w:t>21</w:t>
      </w:r>
      <w:r w:rsidR="00C16FC0" w:rsidRPr="005A440C">
        <w:rPr>
          <w:rFonts w:ascii="Calibri" w:hAnsi="Calibri" w:cs="Calibri"/>
        </w:rPr>
        <w:fldChar w:fldCharType="end"/>
      </w:r>
      <w:r w:rsidR="00C16FC0" w:rsidRPr="005A440C">
        <w:rPr>
          <w:rFonts w:ascii="Calibri" w:hAnsi="Calibri" w:cs="Calibri"/>
        </w:rPr>
        <w:t xml:space="preserve">). </w:t>
      </w:r>
      <w:r w:rsidR="002F2B7D" w:rsidRPr="005A440C">
        <w:rPr>
          <w:rFonts w:ascii="Calibri" w:hAnsi="Calibri" w:cs="Calibri"/>
        </w:rPr>
        <w:t>The secondary cell</w:t>
      </w:r>
      <w:r w:rsidR="00C16FC0" w:rsidRPr="005A440C">
        <w:rPr>
          <w:rFonts w:ascii="Calibri" w:hAnsi="Calibri" w:cs="Calibri"/>
        </w:rPr>
        <w:t xml:space="preserve">-specific transcript </w:t>
      </w:r>
      <w:r w:rsidR="00C16FC0" w:rsidRPr="005A440C">
        <w:rPr>
          <w:rFonts w:ascii="Calibri" w:hAnsi="Calibri" w:cs="Calibri"/>
          <w:i/>
        </w:rPr>
        <w:t>MSA</w:t>
      </w:r>
      <w:r w:rsidR="00C16FC0" w:rsidRPr="005A440C">
        <w:rPr>
          <w:rFonts w:ascii="Calibri" w:hAnsi="Calibri" w:cs="Calibri"/>
        </w:rPr>
        <w:t xml:space="preserve"> </w:t>
      </w:r>
      <w:r w:rsidR="002F2B7D" w:rsidRPr="005A440C">
        <w:rPr>
          <w:rFonts w:ascii="Calibri" w:hAnsi="Calibri" w:cs="Calibri"/>
        </w:rPr>
        <w:t xml:space="preserve">is detected only from </w:t>
      </w:r>
      <w:r w:rsidR="00A363F0" w:rsidRPr="00A363F0">
        <w:rPr>
          <w:rFonts w:ascii="Calibri" w:hAnsi="Calibri" w:cs="Calibri"/>
        </w:rPr>
        <w:t>wild type</w:t>
      </w:r>
      <w:r w:rsidR="002F2B7D" w:rsidRPr="005A440C">
        <w:rPr>
          <w:rFonts w:ascii="Calibri" w:hAnsi="Calibri" w:cs="Calibri"/>
          <w:i/>
        </w:rPr>
        <w:t xml:space="preserve"> </w:t>
      </w:r>
      <w:r w:rsidR="002F2B7D" w:rsidRPr="005A440C">
        <w:rPr>
          <w:rFonts w:ascii="Calibri" w:hAnsi="Calibri" w:cs="Calibri"/>
        </w:rPr>
        <w:t>SC and not from MC</w:t>
      </w:r>
      <w:r w:rsidR="002549FB" w:rsidRPr="005A440C">
        <w:rPr>
          <w:rFonts w:ascii="Calibri" w:hAnsi="Calibri" w:cs="Calibri"/>
        </w:rPr>
        <w:t>,</w:t>
      </w:r>
      <w:r w:rsidR="002F2B7D" w:rsidRPr="005A440C">
        <w:rPr>
          <w:rFonts w:ascii="Calibri" w:hAnsi="Calibri" w:cs="Calibri"/>
        </w:rPr>
        <w:t xml:space="preserve"> nor </w:t>
      </w:r>
      <w:r w:rsidR="002549FB" w:rsidRPr="005A440C">
        <w:rPr>
          <w:rFonts w:ascii="Calibri" w:hAnsi="Calibri" w:cs="Calibri"/>
        </w:rPr>
        <w:t xml:space="preserve">from </w:t>
      </w:r>
      <w:r w:rsidR="00A363F0">
        <w:rPr>
          <w:rFonts w:ascii="Calibri" w:hAnsi="Calibri" w:cs="Calibri"/>
          <w:i/>
        </w:rPr>
        <w:t>i</w:t>
      </w:r>
      <w:r w:rsidR="002549FB" w:rsidRPr="005A440C">
        <w:rPr>
          <w:rFonts w:ascii="Calibri" w:hAnsi="Calibri" w:cs="Calibri"/>
          <w:i/>
        </w:rPr>
        <w:t>ab-6</w:t>
      </w:r>
      <w:r w:rsidR="002549FB" w:rsidRPr="005A440C">
        <w:rPr>
          <w:rFonts w:ascii="Calibri" w:hAnsi="Calibri" w:cs="Calibri"/>
          <w:i/>
          <w:vertAlign w:val="superscript"/>
        </w:rPr>
        <w:t>cocuD1</w:t>
      </w:r>
      <w:r w:rsidR="002549FB" w:rsidRPr="005A440C">
        <w:rPr>
          <w:rFonts w:ascii="Calibri" w:hAnsi="Calibri" w:cs="Calibri"/>
          <w:i/>
        </w:rPr>
        <w:t xml:space="preserve"> </w:t>
      </w:r>
      <w:r w:rsidR="002F2B7D" w:rsidRPr="005A440C">
        <w:rPr>
          <w:rFonts w:ascii="Calibri" w:hAnsi="Calibri" w:cs="Calibri"/>
        </w:rPr>
        <w:t>SCs</w:t>
      </w:r>
      <w:r w:rsidR="002549FB" w:rsidRPr="005A440C">
        <w:rPr>
          <w:rFonts w:ascii="Calibri" w:hAnsi="Calibri" w:cs="Calibri"/>
        </w:rPr>
        <w:t>,</w:t>
      </w:r>
      <w:r w:rsidR="002F2B7D" w:rsidRPr="005A440C">
        <w:rPr>
          <w:rFonts w:ascii="Calibri" w:hAnsi="Calibri" w:cs="Calibri"/>
        </w:rPr>
        <w:t xml:space="preserve"> which </w:t>
      </w:r>
      <w:r w:rsidR="002549FB" w:rsidRPr="005A440C">
        <w:rPr>
          <w:rFonts w:ascii="Calibri" w:hAnsi="Calibri" w:cs="Calibri"/>
        </w:rPr>
        <w:t xml:space="preserve">was expected since </w:t>
      </w:r>
      <w:r w:rsidR="002549FB" w:rsidRPr="005A440C">
        <w:rPr>
          <w:rFonts w:ascii="Calibri" w:hAnsi="Calibri" w:cs="Calibri"/>
          <w:i/>
        </w:rPr>
        <w:t>MSA</w:t>
      </w:r>
      <w:r w:rsidR="002549FB" w:rsidRPr="005A440C">
        <w:rPr>
          <w:rFonts w:ascii="Calibri" w:hAnsi="Calibri" w:cs="Calibri"/>
        </w:rPr>
        <w:t xml:space="preserve"> promoter is deleted in this mutant.</w:t>
      </w:r>
      <w:r w:rsidR="00FB1C53" w:rsidRPr="005A440C">
        <w:rPr>
          <w:rFonts w:ascii="Calibri" w:hAnsi="Calibri" w:cs="Calibri"/>
        </w:rPr>
        <w:t xml:space="preserve"> Altogether</w:t>
      </w:r>
      <w:r w:rsidR="00C16FC0" w:rsidRPr="005A440C">
        <w:rPr>
          <w:rFonts w:ascii="Calibri" w:hAnsi="Calibri" w:cs="Calibri"/>
        </w:rPr>
        <w:t xml:space="preserve">, the </w:t>
      </w:r>
      <w:r w:rsidR="00FB1C53" w:rsidRPr="005A440C">
        <w:rPr>
          <w:rFonts w:ascii="Calibri" w:hAnsi="Calibri" w:cs="Calibri"/>
        </w:rPr>
        <w:t>Q</w:t>
      </w:r>
      <w:r w:rsidR="002549FB" w:rsidRPr="005A440C">
        <w:rPr>
          <w:rFonts w:ascii="Calibri" w:hAnsi="Calibri" w:cs="Calibri"/>
        </w:rPr>
        <w:t>Cs</w:t>
      </w:r>
      <w:r w:rsidR="00C16FC0" w:rsidRPr="005A440C">
        <w:rPr>
          <w:rFonts w:ascii="Calibri" w:hAnsi="Calibri" w:cs="Calibri"/>
        </w:rPr>
        <w:t xml:space="preserve"> </w:t>
      </w:r>
      <w:r w:rsidR="002549FB" w:rsidRPr="005A440C">
        <w:rPr>
          <w:rFonts w:ascii="Calibri" w:hAnsi="Calibri" w:cs="Calibri"/>
        </w:rPr>
        <w:t xml:space="preserve">shown </w:t>
      </w:r>
      <w:r w:rsidR="00C16FC0" w:rsidRPr="005A440C">
        <w:rPr>
          <w:rFonts w:ascii="Calibri" w:hAnsi="Calibri" w:cs="Calibri"/>
        </w:rPr>
        <w:t xml:space="preserve">in </w:t>
      </w:r>
      <w:r w:rsidR="00C16FC0" w:rsidRPr="00AC1B17">
        <w:rPr>
          <w:rFonts w:ascii="Calibri" w:hAnsi="Calibri" w:cs="Calibri"/>
          <w:b/>
          <w:bCs/>
        </w:rPr>
        <w:t>Figure 3</w:t>
      </w:r>
      <w:r w:rsidR="00C16FC0" w:rsidRPr="005A440C">
        <w:rPr>
          <w:rFonts w:ascii="Calibri" w:hAnsi="Calibri" w:cs="Calibri"/>
        </w:rPr>
        <w:t xml:space="preserve"> </w:t>
      </w:r>
      <w:r w:rsidR="002549FB" w:rsidRPr="005A440C">
        <w:rPr>
          <w:rFonts w:ascii="Calibri" w:hAnsi="Calibri" w:cs="Calibri"/>
        </w:rPr>
        <w:t xml:space="preserve">demonstrate </w:t>
      </w:r>
      <w:r w:rsidR="00C16FC0" w:rsidRPr="005A440C">
        <w:rPr>
          <w:rFonts w:ascii="Calibri" w:hAnsi="Calibri" w:cs="Calibri"/>
        </w:rPr>
        <w:t xml:space="preserve">that RNAs obtained </w:t>
      </w:r>
      <w:r w:rsidR="002549FB" w:rsidRPr="005A440C">
        <w:rPr>
          <w:rFonts w:ascii="Calibri" w:hAnsi="Calibri" w:cs="Calibri"/>
        </w:rPr>
        <w:t>through</w:t>
      </w:r>
      <w:r w:rsidR="00C16FC0" w:rsidRPr="005A440C">
        <w:rPr>
          <w:rFonts w:ascii="Calibri" w:hAnsi="Calibri" w:cs="Calibri"/>
        </w:rPr>
        <w:t xml:space="preserve"> this pro</w:t>
      </w:r>
      <w:r w:rsidR="002549FB" w:rsidRPr="005A440C">
        <w:rPr>
          <w:rFonts w:ascii="Calibri" w:hAnsi="Calibri" w:cs="Calibri"/>
        </w:rPr>
        <w:t>tocol</w:t>
      </w:r>
      <w:r w:rsidR="00C16FC0" w:rsidRPr="005A440C">
        <w:rPr>
          <w:rFonts w:ascii="Calibri" w:hAnsi="Calibri" w:cs="Calibri"/>
        </w:rPr>
        <w:t xml:space="preserve"> are not degraded</w:t>
      </w:r>
      <w:r w:rsidR="002549FB" w:rsidRPr="005A440C">
        <w:rPr>
          <w:rFonts w:ascii="Calibri" w:hAnsi="Calibri" w:cs="Calibri"/>
        </w:rPr>
        <w:t>,</w:t>
      </w:r>
      <w:r w:rsidR="00C16FC0" w:rsidRPr="005A440C">
        <w:rPr>
          <w:rFonts w:ascii="Calibri" w:hAnsi="Calibri" w:cs="Calibri"/>
        </w:rPr>
        <w:t xml:space="preserve"> and that</w:t>
      </w:r>
      <w:r w:rsidR="002549FB" w:rsidRPr="005A440C">
        <w:rPr>
          <w:rFonts w:ascii="Calibri" w:hAnsi="Calibri" w:cs="Calibri"/>
        </w:rPr>
        <w:t xml:space="preserve"> both cell populations</w:t>
      </w:r>
      <w:r w:rsidR="00C16FC0" w:rsidRPr="005A440C">
        <w:rPr>
          <w:rFonts w:ascii="Calibri" w:hAnsi="Calibri" w:cs="Calibri"/>
        </w:rPr>
        <w:t xml:space="preserve"> </w:t>
      </w:r>
      <w:r w:rsidR="002549FB" w:rsidRPr="005A440C">
        <w:rPr>
          <w:rFonts w:ascii="Calibri" w:hAnsi="Calibri" w:cs="Calibri"/>
        </w:rPr>
        <w:t>(</w:t>
      </w:r>
      <w:r w:rsidR="00C16FC0" w:rsidRPr="005A440C">
        <w:rPr>
          <w:rFonts w:ascii="Calibri" w:hAnsi="Calibri" w:cs="Calibri"/>
        </w:rPr>
        <w:t>SC and MC</w:t>
      </w:r>
      <w:r w:rsidR="002549FB" w:rsidRPr="005A440C">
        <w:rPr>
          <w:rFonts w:ascii="Calibri" w:hAnsi="Calibri" w:cs="Calibri"/>
        </w:rPr>
        <w:t>)</w:t>
      </w:r>
      <w:r w:rsidR="003218F0" w:rsidRPr="005A440C">
        <w:rPr>
          <w:rFonts w:ascii="Calibri" w:hAnsi="Calibri" w:cs="Calibri"/>
        </w:rPr>
        <w:t xml:space="preserve"> </w:t>
      </w:r>
      <w:r w:rsidR="00C16FC0" w:rsidRPr="005A440C">
        <w:rPr>
          <w:rFonts w:ascii="Calibri" w:hAnsi="Calibri" w:cs="Calibri"/>
        </w:rPr>
        <w:t>are successfully sorted</w:t>
      </w:r>
      <w:r w:rsidR="002549FB" w:rsidRPr="005A440C">
        <w:rPr>
          <w:rFonts w:ascii="Calibri" w:hAnsi="Calibri" w:cs="Calibri"/>
        </w:rPr>
        <w:t xml:space="preserve"> from accessory glands</w:t>
      </w:r>
      <w:r w:rsidR="00C16FC0" w:rsidRPr="005A440C">
        <w:rPr>
          <w:rFonts w:ascii="Calibri" w:hAnsi="Calibri" w:cs="Calibri"/>
        </w:rPr>
        <w:t xml:space="preserve">, </w:t>
      </w:r>
      <w:r w:rsidR="002549FB" w:rsidRPr="005A440C">
        <w:rPr>
          <w:rFonts w:ascii="Calibri" w:hAnsi="Calibri" w:cs="Calibri"/>
        </w:rPr>
        <w:t xml:space="preserve">in </w:t>
      </w:r>
      <w:r w:rsidR="00C16FC0" w:rsidRPr="005A440C">
        <w:rPr>
          <w:rFonts w:ascii="Calibri" w:hAnsi="Calibri" w:cs="Calibri"/>
        </w:rPr>
        <w:t xml:space="preserve">both </w:t>
      </w:r>
      <w:r w:rsidR="00A363F0" w:rsidRPr="00A363F0">
        <w:rPr>
          <w:rFonts w:ascii="Calibri" w:hAnsi="Calibri" w:cs="Calibri"/>
        </w:rPr>
        <w:t>wild type</w:t>
      </w:r>
      <w:r w:rsidR="00A363F0" w:rsidRPr="005A440C">
        <w:rPr>
          <w:rFonts w:ascii="Calibri" w:hAnsi="Calibri" w:cs="Calibri"/>
        </w:rPr>
        <w:t xml:space="preserve"> </w:t>
      </w:r>
      <w:r w:rsidR="00C16FC0" w:rsidRPr="005A440C">
        <w:rPr>
          <w:rFonts w:ascii="Calibri" w:hAnsi="Calibri" w:cs="Calibri"/>
        </w:rPr>
        <w:t>and mutant</w:t>
      </w:r>
      <w:r w:rsidR="00FB1C53" w:rsidRPr="005A440C">
        <w:rPr>
          <w:rFonts w:ascii="Calibri" w:hAnsi="Calibri" w:cs="Calibri"/>
        </w:rPr>
        <w:t xml:space="preserve"> </w:t>
      </w:r>
      <w:r w:rsidR="002549FB" w:rsidRPr="005A440C">
        <w:rPr>
          <w:rFonts w:ascii="Calibri" w:hAnsi="Calibri" w:cs="Calibri"/>
        </w:rPr>
        <w:t>conditions</w:t>
      </w:r>
      <w:r w:rsidR="003218F0" w:rsidRPr="005A440C">
        <w:rPr>
          <w:rFonts w:ascii="Calibri" w:hAnsi="Calibri" w:cs="Calibri"/>
        </w:rPr>
        <w:t>.</w:t>
      </w:r>
      <w:r w:rsidR="00C16FC0" w:rsidRPr="005A440C">
        <w:rPr>
          <w:rFonts w:ascii="Calibri" w:hAnsi="Calibri" w:cs="Calibri"/>
        </w:rPr>
        <w:t xml:space="preserve"> </w:t>
      </w:r>
      <w:r w:rsidR="002549FB" w:rsidRPr="005A440C">
        <w:rPr>
          <w:rFonts w:ascii="Calibri" w:hAnsi="Calibri" w:cs="Calibri"/>
        </w:rPr>
        <w:t>Only</w:t>
      </w:r>
      <w:r w:rsidR="00C16FC0" w:rsidRPr="005A440C">
        <w:rPr>
          <w:rFonts w:ascii="Calibri" w:hAnsi="Calibri" w:cs="Calibri"/>
        </w:rPr>
        <w:t xml:space="preserve"> secondary cells’ RNAs</w:t>
      </w:r>
      <w:r w:rsidR="002549FB" w:rsidRPr="005A440C">
        <w:rPr>
          <w:rFonts w:ascii="Calibri" w:hAnsi="Calibri" w:cs="Calibri"/>
        </w:rPr>
        <w:t xml:space="preserve"> were sequenced </w:t>
      </w:r>
      <w:proofErr w:type="gramStart"/>
      <w:r w:rsidR="002549FB" w:rsidRPr="005A440C">
        <w:rPr>
          <w:rFonts w:ascii="Calibri" w:hAnsi="Calibri" w:cs="Calibri"/>
        </w:rPr>
        <w:t>here</w:t>
      </w:r>
      <w:r w:rsidR="00C16FC0" w:rsidRPr="005A440C">
        <w:rPr>
          <w:rFonts w:ascii="Calibri" w:hAnsi="Calibri" w:cs="Calibri"/>
        </w:rPr>
        <w:t>, but</w:t>
      </w:r>
      <w:proofErr w:type="gramEnd"/>
      <w:r w:rsidR="00C16FC0" w:rsidRPr="005A440C">
        <w:rPr>
          <w:rFonts w:ascii="Calibri" w:hAnsi="Calibri" w:cs="Calibri"/>
        </w:rPr>
        <w:t xml:space="preserve"> note that this </w:t>
      </w:r>
      <w:r w:rsidR="002549FB" w:rsidRPr="005A440C">
        <w:rPr>
          <w:rFonts w:ascii="Calibri" w:hAnsi="Calibri" w:cs="Calibri"/>
        </w:rPr>
        <w:t xml:space="preserve">procedure enables </w:t>
      </w:r>
      <w:r w:rsidR="00C16FC0" w:rsidRPr="005A440C">
        <w:rPr>
          <w:rFonts w:ascii="Calibri" w:hAnsi="Calibri" w:cs="Calibri"/>
        </w:rPr>
        <w:t xml:space="preserve">concomitant </w:t>
      </w:r>
      <w:r w:rsidR="002549FB" w:rsidRPr="005A440C">
        <w:rPr>
          <w:rFonts w:ascii="Calibri" w:hAnsi="Calibri" w:cs="Calibri"/>
        </w:rPr>
        <w:t xml:space="preserve">transcriptome profiling </w:t>
      </w:r>
      <w:r w:rsidR="00C16FC0" w:rsidRPr="005A440C">
        <w:rPr>
          <w:rFonts w:ascii="Calibri" w:hAnsi="Calibri" w:cs="Calibri"/>
        </w:rPr>
        <w:t>of both SC</w:t>
      </w:r>
      <w:r w:rsidR="002549FB" w:rsidRPr="005A440C">
        <w:rPr>
          <w:rFonts w:ascii="Calibri" w:hAnsi="Calibri" w:cs="Calibri"/>
        </w:rPr>
        <w:t>s</w:t>
      </w:r>
      <w:r w:rsidR="00C16FC0" w:rsidRPr="005A440C">
        <w:rPr>
          <w:rFonts w:ascii="Calibri" w:hAnsi="Calibri" w:cs="Calibri"/>
        </w:rPr>
        <w:t xml:space="preserve"> and MC</w:t>
      </w:r>
      <w:r w:rsidR="002549FB" w:rsidRPr="005A440C">
        <w:rPr>
          <w:rFonts w:ascii="Calibri" w:hAnsi="Calibri" w:cs="Calibri"/>
        </w:rPr>
        <w:t>s</w:t>
      </w:r>
      <w:r w:rsidR="00C16FC0" w:rsidRPr="005A440C">
        <w:rPr>
          <w:rFonts w:ascii="Calibri" w:hAnsi="Calibri" w:cs="Calibri"/>
        </w:rPr>
        <w:t>.</w:t>
      </w:r>
    </w:p>
    <w:p w14:paraId="2B4DEBB8" w14:textId="77777777" w:rsidR="00C16FC0" w:rsidRPr="005A440C" w:rsidRDefault="00C16FC0" w:rsidP="00BA631F">
      <w:pPr>
        <w:jc w:val="both"/>
        <w:rPr>
          <w:rFonts w:ascii="Calibri" w:hAnsi="Calibri" w:cs="Calibri"/>
        </w:rPr>
      </w:pPr>
    </w:p>
    <w:p w14:paraId="6758C9F5" w14:textId="085306A2" w:rsidR="00C16FC0" w:rsidRPr="005A440C" w:rsidRDefault="00C16FC0" w:rsidP="00BA631F">
      <w:pPr>
        <w:jc w:val="both"/>
        <w:rPr>
          <w:rFonts w:ascii="Calibri" w:hAnsi="Calibri" w:cs="Calibri"/>
        </w:rPr>
      </w:pPr>
      <w:r w:rsidRPr="005A440C">
        <w:rPr>
          <w:rFonts w:ascii="Calibri" w:hAnsi="Calibri" w:cs="Calibri"/>
        </w:rPr>
        <w:t xml:space="preserve">RNA-sequencing was </w:t>
      </w:r>
      <w:r w:rsidR="002549FB" w:rsidRPr="005A440C">
        <w:rPr>
          <w:rFonts w:ascii="Calibri" w:hAnsi="Calibri" w:cs="Calibri"/>
        </w:rPr>
        <w:t xml:space="preserve">realized </w:t>
      </w:r>
      <w:r w:rsidRPr="005A440C">
        <w:rPr>
          <w:rFonts w:ascii="Calibri" w:hAnsi="Calibri" w:cs="Calibri"/>
        </w:rPr>
        <w:t>using standard pro</w:t>
      </w:r>
      <w:r w:rsidR="002549FB" w:rsidRPr="005A440C">
        <w:rPr>
          <w:rFonts w:ascii="Calibri" w:hAnsi="Calibri" w:cs="Calibri"/>
        </w:rPr>
        <w:t>cedures</w:t>
      </w:r>
      <w:r w:rsidRPr="005A440C">
        <w:rPr>
          <w:rFonts w:ascii="Calibri" w:hAnsi="Calibri" w:cs="Calibri"/>
        </w:rPr>
        <w:t xml:space="preserve">. </w:t>
      </w:r>
      <w:r w:rsidR="002549FB" w:rsidRPr="005A440C">
        <w:rPr>
          <w:rFonts w:ascii="Calibri" w:hAnsi="Calibri" w:cs="Calibri"/>
        </w:rPr>
        <w:t>Here, we will only discuss the quality control analyses that are pertinent f</w:t>
      </w:r>
      <w:r w:rsidRPr="005A440C">
        <w:rPr>
          <w:rFonts w:ascii="Calibri" w:hAnsi="Calibri" w:cs="Calibri"/>
        </w:rPr>
        <w:t xml:space="preserve">or the purpose of this </w:t>
      </w:r>
      <w:r w:rsidR="00AC1B17" w:rsidRPr="005A440C">
        <w:rPr>
          <w:rFonts w:ascii="Calibri" w:hAnsi="Calibri" w:cs="Calibri"/>
        </w:rPr>
        <w:t>method.</w:t>
      </w:r>
      <w:r w:rsidRPr="005A440C">
        <w:rPr>
          <w:rFonts w:ascii="Calibri" w:hAnsi="Calibri" w:cs="Calibri"/>
        </w:rPr>
        <w:t xml:space="preserve"> </w:t>
      </w:r>
      <w:r w:rsidR="002549FB" w:rsidRPr="005A440C">
        <w:rPr>
          <w:rFonts w:ascii="Calibri" w:hAnsi="Calibri" w:cs="Calibri"/>
        </w:rPr>
        <w:t>When sequences are obtained</w:t>
      </w:r>
      <w:r w:rsidRPr="005A440C">
        <w:rPr>
          <w:rFonts w:ascii="Calibri" w:hAnsi="Calibri" w:cs="Calibri"/>
        </w:rPr>
        <w:t xml:space="preserve">, the reads </w:t>
      </w:r>
      <w:r w:rsidR="002549FB" w:rsidRPr="005A440C">
        <w:rPr>
          <w:rFonts w:ascii="Calibri" w:hAnsi="Calibri" w:cs="Calibri"/>
        </w:rPr>
        <w:t>are</w:t>
      </w:r>
      <w:r w:rsidRPr="005A440C">
        <w:rPr>
          <w:rFonts w:ascii="Calibri" w:hAnsi="Calibri" w:cs="Calibri"/>
        </w:rPr>
        <w:t xml:space="preserve"> mapped to the reference</w:t>
      </w:r>
      <w:r w:rsidR="002549FB" w:rsidRPr="005A440C">
        <w:rPr>
          <w:rFonts w:ascii="Calibri" w:hAnsi="Calibri" w:cs="Calibri"/>
        </w:rPr>
        <w:t xml:space="preserve"> </w:t>
      </w:r>
      <w:r w:rsidR="002549FB" w:rsidRPr="005A440C">
        <w:rPr>
          <w:rFonts w:ascii="Calibri" w:hAnsi="Calibri" w:cs="Calibri"/>
          <w:i/>
        </w:rPr>
        <w:t>Drosophila</w:t>
      </w:r>
      <w:r w:rsidRPr="005A440C">
        <w:rPr>
          <w:rFonts w:ascii="Calibri" w:hAnsi="Calibri" w:cs="Calibri"/>
        </w:rPr>
        <w:t xml:space="preserve"> genome</w:t>
      </w:r>
      <w:r w:rsidR="002549FB" w:rsidRPr="005A440C">
        <w:rPr>
          <w:rFonts w:ascii="Calibri" w:hAnsi="Calibri" w:cs="Calibri"/>
        </w:rPr>
        <w:t>, attributed to genes</w:t>
      </w:r>
      <w:r w:rsidRPr="005A440C">
        <w:rPr>
          <w:rFonts w:ascii="Calibri" w:hAnsi="Calibri" w:cs="Calibri"/>
        </w:rPr>
        <w:t>,</w:t>
      </w:r>
      <w:r w:rsidR="002549FB" w:rsidRPr="005A440C">
        <w:rPr>
          <w:rFonts w:ascii="Calibri" w:hAnsi="Calibri" w:cs="Calibri"/>
        </w:rPr>
        <w:t xml:space="preserve"> and</w:t>
      </w:r>
      <w:r w:rsidRPr="005A440C">
        <w:rPr>
          <w:rFonts w:ascii="Calibri" w:hAnsi="Calibri" w:cs="Calibri"/>
        </w:rPr>
        <w:t xml:space="preserve"> </w:t>
      </w:r>
      <w:r w:rsidR="002549FB" w:rsidRPr="005A440C">
        <w:rPr>
          <w:rFonts w:ascii="Calibri" w:hAnsi="Calibri" w:cs="Calibri"/>
        </w:rPr>
        <w:t>normalized.</w:t>
      </w:r>
      <w:r w:rsidRPr="005A440C">
        <w:rPr>
          <w:rFonts w:ascii="Calibri" w:hAnsi="Calibri" w:cs="Calibri"/>
        </w:rPr>
        <w:t xml:space="preserve"> </w:t>
      </w:r>
      <w:r w:rsidR="002549FB" w:rsidRPr="005A440C">
        <w:rPr>
          <w:rFonts w:ascii="Calibri" w:hAnsi="Calibri" w:cs="Calibri"/>
        </w:rPr>
        <w:t>PCA (</w:t>
      </w:r>
      <w:r w:rsidRPr="005A440C">
        <w:rPr>
          <w:rFonts w:ascii="Calibri" w:hAnsi="Calibri" w:cs="Calibri"/>
        </w:rPr>
        <w:t>Principal Component Analysis</w:t>
      </w:r>
      <w:r w:rsidR="002549FB" w:rsidRPr="005A440C">
        <w:rPr>
          <w:rFonts w:ascii="Calibri" w:hAnsi="Calibri" w:cs="Calibri"/>
        </w:rPr>
        <w:t>)</w:t>
      </w:r>
      <w:r w:rsidRPr="005A440C">
        <w:rPr>
          <w:rFonts w:ascii="Calibri" w:hAnsi="Calibri" w:cs="Calibri"/>
        </w:rPr>
        <w:t xml:space="preserve"> was performed on </w:t>
      </w:r>
      <w:r w:rsidR="002549FB" w:rsidRPr="005A440C">
        <w:rPr>
          <w:rFonts w:ascii="Calibri" w:hAnsi="Calibri" w:cs="Calibri"/>
        </w:rPr>
        <w:t xml:space="preserve">the </w:t>
      </w:r>
      <w:r w:rsidRPr="005A440C">
        <w:rPr>
          <w:rFonts w:ascii="Calibri" w:hAnsi="Calibri" w:cs="Calibri"/>
        </w:rPr>
        <w:t>6 samples (</w:t>
      </w:r>
      <w:r w:rsidR="002549FB" w:rsidRPr="005A440C">
        <w:rPr>
          <w:rFonts w:ascii="Calibri" w:hAnsi="Calibri" w:cs="Calibri"/>
        </w:rPr>
        <w:t xml:space="preserve">3 </w:t>
      </w:r>
      <w:r w:rsidR="00A363F0" w:rsidRPr="00A363F0">
        <w:rPr>
          <w:rFonts w:ascii="Calibri" w:hAnsi="Calibri" w:cs="Calibri"/>
        </w:rPr>
        <w:t>wild type</w:t>
      </w:r>
      <w:r w:rsidR="00A363F0" w:rsidRPr="005A440C">
        <w:rPr>
          <w:rFonts w:ascii="Calibri" w:hAnsi="Calibri" w:cs="Calibri"/>
        </w:rPr>
        <w:t xml:space="preserve"> </w:t>
      </w:r>
      <w:r w:rsidRPr="005A440C">
        <w:rPr>
          <w:rFonts w:ascii="Calibri" w:hAnsi="Calibri" w:cs="Calibri"/>
        </w:rPr>
        <w:t xml:space="preserve">and </w:t>
      </w:r>
      <w:r w:rsidR="002549FB" w:rsidRPr="005A440C">
        <w:rPr>
          <w:rFonts w:ascii="Calibri" w:hAnsi="Calibri" w:cs="Calibri"/>
        </w:rPr>
        <w:t xml:space="preserve">3 </w:t>
      </w:r>
      <w:r w:rsidRPr="005A440C">
        <w:rPr>
          <w:rFonts w:ascii="Calibri" w:hAnsi="Calibri" w:cs="Calibri"/>
          <w:i/>
        </w:rPr>
        <w:t>iab-6</w:t>
      </w:r>
      <w:r w:rsidRPr="005A440C">
        <w:rPr>
          <w:rFonts w:ascii="Calibri" w:hAnsi="Calibri" w:cs="Calibri"/>
          <w:i/>
          <w:vertAlign w:val="superscript"/>
        </w:rPr>
        <w:t>cocuD1</w:t>
      </w:r>
      <w:r w:rsidRPr="005A440C">
        <w:rPr>
          <w:rFonts w:ascii="Calibri" w:hAnsi="Calibri" w:cs="Calibri"/>
        </w:rPr>
        <w:t xml:space="preserve"> replicates). </w:t>
      </w:r>
      <w:r w:rsidR="002549FB" w:rsidRPr="005A440C">
        <w:rPr>
          <w:rFonts w:ascii="Calibri" w:hAnsi="Calibri" w:cs="Calibri"/>
        </w:rPr>
        <w:t xml:space="preserve">As much of the variability in the data as possible is accounted for in </w:t>
      </w:r>
      <w:r w:rsidRPr="005A440C">
        <w:rPr>
          <w:rFonts w:ascii="Calibri" w:hAnsi="Calibri" w:cs="Calibri"/>
        </w:rPr>
        <w:t>PC1</w:t>
      </w:r>
      <w:r w:rsidR="002549FB" w:rsidRPr="005A440C">
        <w:rPr>
          <w:rFonts w:ascii="Calibri" w:hAnsi="Calibri" w:cs="Calibri"/>
        </w:rPr>
        <w:t>, and as much of the remaining variability</w:t>
      </w:r>
      <w:r w:rsidR="004C2E83" w:rsidRPr="005A440C">
        <w:rPr>
          <w:rFonts w:ascii="Calibri" w:hAnsi="Calibri" w:cs="Calibri"/>
        </w:rPr>
        <w:t xml:space="preserve"> </w:t>
      </w:r>
      <w:r w:rsidR="00FB1C53" w:rsidRPr="005A440C">
        <w:rPr>
          <w:rFonts w:ascii="Calibri" w:hAnsi="Calibri" w:cs="Calibri"/>
        </w:rPr>
        <w:t xml:space="preserve">is </w:t>
      </w:r>
      <w:r w:rsidR="004C2E83" w:rsidRPr="005A440C">
        <w:rPr>
          <w:rFonts w:ascii="Calibri" w:hAnsi="Calibri" w:cs="Calibri"/>
        </w:rPr>
        <w:t xml:space="preserve">accounted </w:t>
      </w:r>
      <w:r w:rsidR="00FB1C53" w:rsidRPr="005A440C">
        <w:rPr>
          <w:rFonts w:ascii="Calibri" w:hAnsi="Calibri" w:cs="Calibri"/>
        </w:rPr>
        <w:t xml:space="preserve">for </w:t>
      </w:r>
      <w:r w:rsidR="004C2E83" w:rsidRPr="005A440C">
        <w:rPr>
          <w:rFonts w:ascii="Calibri" w:hAnsi="Calibri" w:cs="Calibri"/>
        </w:rPr>
        <w:t>in PC2.</w:t>
      </w:r>
      <w:r w:rsidRPr="005A440C">
        <w:rPr>
          <w:rFonts w:ascii="Calibri" w:hAnsi="Calibri" w:cs="Calibri"/>
        </w:rPr>
        <w:t xml:space="preserve">As </w:t>
      </w:r>
      <w:r w:rsidR="004C2E83" w:rsidRPr="005A440C">
        <w:rPr>
          <w:rFonts w:ascii="Calibri" w:hAnsi="Calibri" w:cs="Calibri"/>
        </w:rPr>
        <w:t xml:space="preserve">shown </w:t>
      </w:r>
      <w:r w:rsidRPr="005A440C">
        <w:rPr>
          <w:rFonts w:ascii="Calibri" w:hAnsi="Calibri" w:cs="Calibri"/>
        </w:rPr>
        <w:t xml:space="preserve">in </w:t>
      </w:r>
      <w:r w:rsidRPr="00AC1B17">
        <w:rPr>
          <w:rFonts w:ascii="Calibri" w:hAnsi="Calibri" w:cs="Calibri"/>
          <w:b/>
          <w:bCs/>
        </w:rPr>
        <w:t>Figure 4A</w:t>
      </w:r>
      <w:r w:rsidRPr="005A440C">
        <w:rPr>
          <w:rFonts w:ascii="Calibri" w:hAnsi="Calibri" w:cs="Calibri"/>
        </w:rPr>
        <w:t xml:space="preserve">, the </w:t>
      </w:r>
      <w:r w:rsidR="00A363F0" w:rsidRPr="00A363F0">
        <w:rPr>
          <w:rFonts w:ascii="Calibri" w:hAnsi="Calibri" w:cs="Calibri"/>
        </w:rPr>
        <w:t>wild type</w:t>
      </w:r>
      <w:r w:rsidR="00A363F0" w:rsidRPr="005A440C">
        <w:rPr>
          <w:rFonts w:ascii="Calibri" w:hAnsi="Calibri" w:cs="Calibri"/>
        </w:rPr>
        <w:t xml:space="preserve"> </w:t>
      </w:r>
      <w:r w:rsidRPr="005A440C">
        <w:rPr>
          <w:rFonts w:ascii="Calibri" w:hAnsi="Calibri" w:cs="Calibri"/>
        </w:rPr>
        <w:t>replicates cluster</w:t>
      </w:r>
      <w:r w:rsidR="004C2E83" w:rsidRPr="005A440C">
        <w:rPr>
          <w:rFonts w:ascii="Calibri" w:hAnsi="Calibri" w:cs="Calibri"/>
        </w:rPr>
        <w:t xml:space="preserve"> close</w:t>
      </w:r>
      <w:r w:rsidRPr="005A440C">
        <w:rPr>
          <w:rFonts w:ascii="Calibri" w:hAnsi="Calibri" w:cs="Calibri"/>
        </w:rPr>
        <w:t xml:space="preserve"> together, and far from </w:t>
      </w:r>
      <w:r w:rsidRPr="005A440C">
        <w:rPr>
          <w:rFonts w:ascii="Calibri" w:hAnsi="Calibri" w:cs="Calibri"/>
          <w:i/>
        </w:rPr>
        <w:t>Iab-6</w:t>
      </w:r>
      <w:r w:rsidRPr="005A440C">
        <w:rPr>
          <w:rFonts w:ascii="Calibri" w:hAnsi="Calibri" w:cs="Calibri"/>
          <w:i/>
          <w:vertAlign w:val="superscript"/>
        </w:rPr>
        <w:t>cocuD1</w:t>
      </w:r>
      <w:r w:rsidRPr="005A440C">
        <w:rPr>
          <w:rFonts w:ascii="Calibri" w:hAnsi="Calibri" w:cs="Calibri"/>
        </w:rPr>
        <w:t xml:space="preserve"> samples</w:t>
      </w:r>
      <w:r w:rsidR="004C2E83" w:rsidRPr="005A440C">
        <w:rPr>
          <w:rFonts w:ascii="Calibri" w:hAnsi="Calibri" w:cs="Calibri"/>
        </w:rPr>
        <w:t>. This shows that</w:t>
      </w:r>
      <w:r w:rsidR="003218F0" w:rsidRPr="005A440C">
        <w:rPr>
          <w:rFonts w:ascii="Calibri" w:hAnsi="Calibri" w:cs="Calibri"/>
        </w:rPr>
        <w:t xml:space="preserve"> </w:t>
      </w:r>
      <w:r w:rsidRPr="005A440C">
        <w:rPr>
          <w:rFonts w:ascii="Calibri" w:hAnsi="Calibri" w:cs="Calibri"/>
          <w:i/>
        </w:rPr>
        <w:t>WT</w:t>
      </w:r>
      <w:r w:rsidRPr="005A440C">
        <w:rPr>
          <w:rFonts w:ascii="Calibri" w:hAnsi="Calibri" w:cs="Calibri"/>
        </w:rPr>
        <w:t xml:space="preserve"> samples are </w:t>
      </w:r>
      <w:r w:rsidR="004C2E83" w:rsidRPr="005A440C">
        <w:rPr>
          <w:rFonts w:ascii="Calibri" w:hAnsi="Calibri" w:cs="Calibri"/>
        </w:rPr>
        <w:t xml:space="preserve">more </w:t>
      </w:r>
      <w:proofErr w:type="gramStart"/>
      <w:r w:rsidRPr="005A440C">
        <w:rPr>
          <w:rFonts w:ascii="Calibri" w:hAnsi="Calibri" w:cs="Calibri"/>
        </w:rPr>
        <w:t>similar to</w:t>
      </w:r>
      <w:proofErr w:type="gramEnd"/>
      <w:r w:rsidRPr="005A440C">
        <w:rPr>
          <w:rFonts w:ascii="Calibri" w:hAnsi="Calibri" w:cs="Calibri"/>
        </w:rPr>
        <w:t xml:space="preserve"> each other</w:t>
      </w:r>
      <w:r w:rsidR="004C2E83" w:rsidRPr="005A440C">
        <w:rPr>
          <w:rFonts w:ascii="Calibri" w:hAnsi="Calibri" w:cs="Calibri"/>
        </w:rPr>
        <w:t xml:space="preserve"> than they are from mutant ones.</w:t>
      </w:r>
      <w:r w:rsidRPr="005A440C">
        <w:rPr>
          <w:rFonts w:ascii="Calibri" w:hAnsi="Calibri" w:cs="Calibri"/>
        </w:rPr>
        <w:t xml:space="preserve"> This </w:t>
      </w:r>
      <w:r w:rsidR="004C2E83" w:rsidRPr="005A440C">
        <w:rPr>
          <w:rFonts w:ascii="Calibri" w:hAnsi="Calibri" w:cs="Calibri"/>
        </w:rPr>
        <w:t xml:space="preserve">illustrates </w:t>
      </w:r>
      <w:r w:rsidRPr="005A440C">
        <w:rPr>
          <w:rFonts w:ascii="Calibri" w:hAnsi="Calibri" w:cs="Calibri"/>
        </w:rPr>
        <w:t xml:space="preserve">the </w:t>
      </w:r>
      <w:r w:rsidR="004C2E83" w:rsidRPr="005A440C">
        <w:rPr>
          <w:rFonts w:ascii="Calibri" w:hAnsi="Calibri" w:cs="Calibri"/>
        </w:rPr>
        <w:t xml:space="preserve">method </w:t>
      </w:r>
      <w:r w:rsidRPr="005A440C">
        <w:rPr>
          <w:rFonts w:ascii="Calibri" w:hAnsi="Calibri" w:cs="Calibri"/>
        </w:rPr>
        <w:t xml:space="preserve">reproducibility and its ability to </w:t>
      </w:r>
      <w:r w:rsidR="004C2E83" w:rsidRPr="005A440C">
        <w:rPr>
          <w:rFonts w:ascii="Calibri" w:hAnsi="Calibri" w:cs="Calibri"/>
        </w:rPr>
        <w:t>detect abnormal</w:t>
      </w:r>
      <w:r w:rsidRPr="005A440C">
        <w:rPr>
          <w:rFonts w:ascii="Calibri" w:hAnsi="Calibri" w:cs="Calibri"/>
        </w:rPr>
        <w:t xml:space="preserve"> genetic program </w:t>
      </w:r>
      <w:r w:rsidR="004C2E83" w:rsidRPr="005A440C">
        <w:rPr>
          <w:rFonts w:ascii="Calibri" w:hAnsi="Calibri" w:cs="Calibri"/>
        </w:rPr>
        <w:t>from</w:t>
      </w:r>
      <w:r w:rsidRPr="005A440C">
        <w:rPr>
          <w:rFonts w:ascii="Calibri" w:hAnsi="Calibri" w:cs="Calibri"/>
        </w:rPr>
        <w:t xml:space="preserve"> mutant </w:t>
      </w:r>
      <w:r w:rsidR="004C2E83" w:rsidRPr="005A440C">
        <w:rPr>
          <w:rFonts w:ascii="Calibri" w:hAnsi="Calibri" w:cs="Calibri"/>
        </w:rPr>
        <w:t>secondary cells.</w:t>
      </w:r>
      <w:r w:rsidRPr="005A440C">
        <w:rPr>
          <w:rFonts w:ascii="Calibri" w:hAnsi="Calibri" w:cs="Calibri"/>
        </w:rPr>
        <w:t xml:space="preserve"> </w:t>
      </w:r>
      <w:r w:rsidR="000075A2" w:rsidRPr="005A440C">
        <w:rPr>
          <w:rFonts w:ascii="Calibri" w:hAnsi="Calibri" w:cs="Calibri"/>
        </w:rPr>
        <w:t>W</w:t>
      </w:r>
      <w:r w:rsidRPr="005A440C">
        <w:rPr>
          <w:rFonts w:ascii="Calibri" w:hAnsi="Calibri" w:cs="Calibri"/>
        </w:rPr>
        <w:t xml:space="preserve">hile D1-2 and D1-3 samples cluster together, </w:t>
      </w:r>
      <w:r w:rsidR="000075A2" w:rsidRPr="005A440C">
        <w:rPr>
          <w:rFonts w:ascii="Calibri" w:hAnsi="Calibri" w:cs="Calibri"/>
        </w:rPr>
        <w:t xml:space="preserve">we note that </w:t>
      </w:r>
      <w:r w:rsidRPr="005A440C">
        <w:rPr>
          <w:rFonts w:ascii="Calibri" w:hAnsi="Calibri" w:cs="Calibri"/>
        </w:rPr>
        <w:t xml:space="preserve">the D1-1 sample is quite </w:t>
      </w:r>
      <w:r w:rsidR="000075A2" w:rsidRPr="005A440C">
        <w:rPr>
          <w:rFonts w:ascii="Calibri" w:hAnsi="Calibri" w:cs="Calibri"/>
        </w:rPr>
        <w:t>divergent</w:t>
      </w:r>
      <w:r w:rsidRPr="005A440C">
        <w:rPr>
          <w:rFonts w:ascii="Calibri" w:hAnsi="Calibri" w:cs="Calibri"/>
        </w:rPr>
        <w:t xml:space="preserve">. </w:t>
      </w:r>
      <w:r w:rsidR="000075A2" w:rsidRPr="005A440C">
        <w:rPr>
          <w:rFonts w:ascii="Calibri" w:hAnsi="Calibri" w:cs="Calibri"/>
        </w:rPr>
        <w:t>Since</w:t>
      </w:r>
      <w:r w:rsidRPr="005A440C">
        <w:rPr>
          <w:rFonts w:ascii="Calibri" w:hAnsi="Calibri" w:cs="Calibri"/>
        </w:rPr>
        <w:t xml:space="preserve"> all </w:t>
      </w:r>
      <w:r w:rsidR="000075A2" w:rsidRPr="005A440C">
        <w:rPr>
          <w:rFonts w:ascii="Calibri" w:hAnsi="Calibri" w:cs="Calibri"/>
        </w:rPr>
        <w:t>QCs</w:t>
      </w:r>
      <w:r w:rsidRPr="005A440C">
        <w:rPr>
          <w:rFonts w:ascii="Calibri" w:hAnsi="Calibri" w:cs="Calibri"/>
        </w:rPr>
        <w:t xml:space="preserve"> for this </w:t>
      </w:r>
      <w:r w:rsidR="000075A2" w:rsidRPr="005A440C">
        <w:rPr>
          <w:rFonts w:ascii="Calibri" w:hAnsi="Calibri" w:cs="Calibri"/>
        </w:rPr>
        <w:t xml:space="preserve">replicate </w:t>
      </w:r>
      <w:r w:rsidRPr="005A440C">
        <w:rPr>
          <w:rFonts w:ascii="Calibri" w:hAnsi="Calibri" w:cs="Calibri"/>
        </w:rPr>
        <w:t xml:space="preserve">are good and </w:t>
      </w:r>
      <w:r w:rsidR="000075A2" w:rsidRPr="005A440C">
        <w:rPr>
          <w:rFonts w:ascii="Calibri" w:hAnsi="Calibri" w:cs="Calibri"/>
        </w:rPr>
        <w:t xml:space="preserve">comparable </w:t>
      </w:r>
      <w:r w:rsidRPr="005A440C">
        <w:rPr>
          <w:rFonts w:ascii="Calibri" w:hAnsi="Calibri" w:cs="Calibri"/>
        </w:rPr>
        <w:t xml:space="preserve">to all other </w:t>
      </w:r>
      <w:r w:rsidR="000075A2" w:rsidRPr="005A440C">
        <w:rPr>
          <w:rFonts w:ascii="Calibri" w:hAnsi="Calibri" w:cs="Calibri"/>
        </w:rPr>
        <w:t>replicates</w:t>
      </w:r>
      <w:r w:rsidRPr="005A440C">
        <w:rPr>
          <w:rFonts w:ascii="Calibri" w:hAnsi="Calibri" w:cs="Calibri"/>
        </w:rPr>
        <w:t xml:space="preserve">, we can exclude a </w:t>
      </w:r>
      <w:r w:rsidR="000075A2" w:rsidRPr="005A440C">
        <w:rPr>
          <w:rFonts w:ascii="Calibri" w:hAnsi="Calibri" w:cs="Calibri"/>
        </w:rPr>
        <w:t>sample preparation issue</w:t>
      </w:r>
      <w:r w:rsidRPr="005A440C">
        <w:rPr>
          <w:rFonts w:ascii="Calibri" w:hAnsi="Calibri" w:cs="Calibri"/>
        </w:rPr>
        <w:t xml:space="preserve"> (29 million reads </w:t>
      </w:r>
      <w:r w:rsidR="000075A2" w:rsidRPr="005A440C">
        <w:rPr>
          <w:rFonts w:ascii="Calibri" w:hAnsi="Calibri" w:cs="Calibri"/>
        </w:rPr>
        <w:t>in total,</w:t>
      </w:r>
      <w:r w:rsidR="003218F0" w:rsidRPr="005A440C">
        <w:rPr>
          <w:rFonts w:ascii="Calibri" w:hAnsi="Calibri" w:cs="Calibri"/>
        </w:rPr>
        <w:t xml:space="preserve"> </w:t>
      </w:r>
      <w:r w:rsidRPr="005A440C">
        <w:rPr>
          <w:rFonts w:ascii="Calibri" w:hAnsi="Calibri" w:cs="Calibri"/>
        </w:rPr>
        <w:t xml:space="preserve">&gt;76% </w:t>
      </w:r>
      <w:r w:rsidR="000075A2" w:rsidRPr="005A440C">
        <w:rPr>
          <w:rFonts w:ascii="Calibri" w:hAnsi="Calibri" w:cs="Calibri"/>
        </w:rPr>
        <w:t xml:space="preserve">of which </w:t>
      </w:r>
      <w:r w:rsidRPr="005A440C">
        <w:rPr>
          <w:rFonts w:ascii="Calibri" w:hAnsi="Calibri" w:cs="Calibri"/>
        </w:rPr>
        <w:t>align uniquely to the</w:t>
      </w:r>
      <w:r w:rsidR="000075A2" w:rsidRPr="005A440C">
        <w:rPr>
          <w:rFonts w:ascii="Calibri" w:hAnsi="Calibri" w:cs="Calibri"/>
        </w:rPr>
        <w:t xml:space="preserve"> reference</w:t>
      </w:r>
      <w:r w:rsidRPr="005A440C">
        <w:rPr>
          <w:rFonts w:ascii="Calibri" w:hAnsi="Calibri" w:cs="Calibri"/>
        </w:rPr>
        <w:t xml:space="preserve"> genome</w:t>
      </w:r>
      <w:r w:rsidR="000075A2" w:rsidRPr="005A440C">
        <w:rPr>
          <w:rFonts w:ascii="Calibri" w:hAnsi="Calibri" w:cs="Calibri"/>
        </w:rPr>
        <w:t>.</w:t>
      </w:r>
      <w:r w:rsidRPr="005A440C">
        <w:rPr>
          <w:rFonts w:ascii="Calibri" w:hAnsi="Calibri" w:cs="Calibri"/>
        </w:rPr>
        <w:t xml:space="preserve"> </w:t>
      </w:r>
      <w:r w:rsidR="000075A2" w:rsidRPr="005A440C">
        <w:rPr>
          <w:rFonts w:ascii="Calibri" w:hAnsi="Calibri" w:cs="Calibri"/>
        </w:rPr>
        <w:t xml:space="preserve">Among those, </w:t>
      </w:r>
      <w:r w:rsidRPr="005A440C">
        <w:rPr>
          <w:rFonts w:ascii="Calibri" w:hAnsi="Calibri" w:cs="Calibri"/>
        </w:rPr>
        <w:t xml:space="preserve">&gt;77% are attributed to a gene, &gt;90% </w:t>
      </w:r>
      <w:r w:rsidR="000075A2" w:rsidRPr="005A440C">
        <w:rPr>
          <w:rFonts w:ascii="Calibri" w:hAnsi="Calibri" w:cs="Calibri"/>
        </w:rPr>
        <w:t xml:space="preserve">are </w:t>
      </w:r>
      <w:r w:rsidRPr="005A440C">
        <w:rPr>
          <w:rFonts w:ascii="Calibri" w:hAnsi="Calibri" w:cs="Calibri"/>
        </w:rPr>
        <w:t xml:space="preserve">mRNAs, </w:t>
      </w:r>
      <w:r w:rsidR="000075A2" w:rsidRPr="005A440C">
        <w:rPr>
          <w:rFonts w:ascii="Calibri" w:hAnsi="Calibri" w:cs="Calibri"/>
        </w:rPr>
        <w:t xml:space="preserve">and </w:t>
      </w:r>
      <w:r w:rsidRPr="005A440C">
        <w:rPr>
          <w:rFonts w:ascii="Calibri" w:hAnsi="Calibri" w:cs="Calibri"/>
        </w:rPr>
        <w:t>&lt;3%</w:t>
      </w:r>
      <w:r w:rsidR="000075A2" w:rsidRPr="005A440C">
        <w:rPr>
          <w:rFonts w:ascii="Calibri" w:hAnsi="Calibri" w:cs="Calibri"/>
        </w:rPr>
        <w:t xml:space="preserve"> are</w:t>
      </w:r>
      <w:r w:rsidRPr="005A440C">
        <w:rPr>
          <w:rFonts w:ascii="Calibri" w:hAnsi="Calibri" w:cs="Calibri"/>
        </w:rPr>
        <w:t xml:space="preserve"> rRNA). This </w:t>
      </w:r>
      <w:r w:rsidR="000075A2" w:rsidRPr="005A440C">
        <w:rPr>
          <w:rFonts w:ascii="Calibri" w:hAnsi="Calibri" w:cs="Calibri"/>
        </w:rPr>
        <w:t xml:space="preserve">divergence </w:t>
      </w:r>
      <w:r w:rsidRPr="005A440C">
        <w:rPr>
          <w:rFonts w:ascii="Calibri" w:hAnsi="Calibri" w:cs="Calibri"/>
        </w:rPr>
        <w:t xml:space="preserve">could reflect that gene expression </w:t>
      </w:r>
      <w:r w:rsidR="000075A2" w:rsidRPr="005A440C">
        <w:rPr>
          <w:rFonts w:ascii="Calibri" w:hAnsi="Calibri" w:cs="Calibri"/>
        </w:rPr>
        <w:t xml:space="preserve">in SC is unstable </w:t>
      </w:r>
      <w:r w:rsidRPr="005A440C">
        <w:rPr>
          <w:rFonts w:ascii="Calibri" w:hAnsi="Calibri" w:cs="Calibri"/>
        </w:rPr>
        <w:t xml:space="preserve">in </w:t>
      </w:r>
      <w:r w:rsidRPr="005A440C">
        <w:rPr>
          <w:rFonts w:ascii="Calibri" w:hAnsi="Calibri" w:cs="Calibri"/>
          <w:i/>
        </w:rPr>
        <w:t>iab-6</w:t>
      </w:r>
      <w:r w:rsidRPr="005A440C">
        <w:rPr>
          <w:rFonts w:ascii="Calibri" w:hAnsi="Calibri" w:cs="Calibri"/>
          <w:i/>
          <w:vertAlign w:val="superscript"/>
        </w:rPr>
        <w:t>cocuD</w:t>
      </w:r>
      <w:r w:rsidRPr="005A440C">
        <w:rPr>
          <w:rFonts w:ascii="Calibri" w:hAnsi="Calibri" w:cs="Calibri"/>
        </w:rPr>
        <w:t xml:space="preserve">, although </w:t>
      </w:r>
      <w:r w:rsidR="000075A2" w:rsidRPr="005A440C">
        <w:rPr>
          <w:rFonts w:ascii="Calibri" w:hAnsi="Calibri" w:cs="Calibri"/>
        </w:rPr>
        <w:t xml:space="preserve">testing this hypothesis would require </w:t>
      </w:r>
      <w:r w:rsidRPr="005A440C">
        <w:rPr>
          <w:rFonts w:ascii="Calibri" w:hAnsi="Calibri" w:cs="Calibri"/>
        </w:rPr>
        <w:t>more replicates.</w:t>
      </w:r>
    </w:p>
    <w:p w14:paraId="5448AD38" w14:textId="77777777" w:rsidR="00C16FC0" w:rsidRPr="005A440C" w:rsidRDefault="00C16FC0" w:rsidP="00BA631F">
      <w:pPr>
        <w:jc w:val="both"/>
        <w:rPr>
          <w:rFonts w:ascii="Calibri" w:hAnsi="Calibri" w:cs="Calibri"/>
        </w:rPr>
      </w:pPr>
    </w:p>
    <w:p w14:paraId="032A28CC" w14:textId="11BFCFED" w:rsidR="00C16FC0" w:rsidRPr="005A440C" w:rsidRDefault="00C16FC0" w:rsidP="00BA631F">
      <w:pPr>
        <w:jc w:val="both"/>
        <w:rPr>
          <w:rFonts w:ascii="Calibri" w:hAnsi="Calibri" w:cs="Calibri"/>
        </w:rPr>
      </w:pPr>
      <w:r w:rsidRPr="005A440C">
        <w:rPr>
          <w:rFonts w:ascii="Calibri" w:hAnsi="Calibri" w:cs="Calibri"/>
        </w:rPr>
        <w:t>Visualiz</w:t>
      </w:r>
      <w:r w:rsidR="00B7666B" w:rsidRPr="005A440C">
        <w:rPr>
          <w:rFonts w:ascii="Calibri" w:hAnsi="Calibri" w:cs="Calibri"/>
        </w:rPr>
        <w:t>ing</w:t>
      </w:r>
      <w:r w:rsidR="003218F0" w:rsidRPr="005A440C">
        <w:rPr>
          <w:rFonts w:ascii="Calibri" w:hAnsi="Calibri" w:cs="Calibri"/>
        </w:rPr>
        <w:t xml:space="preserve"> </w:t>
      </w:r>
      <w:r w:rsidRPr="005A440C">
        <w:rPr>
          <w:rFonts w:ascii="Calibri" w:hAnsi="Calibri" w:cs="Calibri"/>
        </w:rPr>
        <w:t>reads</w:t>
      </w:r>
      <w:r w:rsidR="00B7666B" w:rsidRPr="005A440C">
        <w:rPr>
          <w:rFonts w:ascii="Calibri" w:hAnsi="Calibri" w:cs="Calibri"/>
        </w:rPr>
        <w:t xml:space="preserve"> aligned to </w:t>
      </w:r>
      <w:proofErr w:type="gramStart"/>
      <w:r w:rsidR="00B7666B" w:rsidRPr="005A440C">
        <w:rPr>
          <w:rFonts w:ascii="Calibri" w:hAnsi="Calibri" w:cs="Calibri"/>
        </w:rPr>
        <w:t>particular genes</w:t>
      </w:r>
      <w:proofErr w:type="gramEnd"/>
      <w:r w:rsidR="00B7666B" w:rsidRPr="005A440C">
        <w:rPr>
          <w:rFonts w:ascii="Calibri" w:hAnsi="Calibri" w:cs="Calibri"/>
        </w:rPr>
        <w:t xml:space="preserve"> on</w:t>
      </w:r>
      <w:r w:rsidRPr="005A440C">
        <w:rPr>
          <w:rFonts w:ascii="Calibri" w:hAnsi="Calibri" w:cs="Calibri"/>
        </w:rPr>
        <w:t xml:space="preserve"> the genome allows</w:t>
      </w:r>
      <w:r w:rsidR="00B7666B" w:rsidRPr="005A440C">
        <w:rPr>
          <w:rFonts w:ascii="Calibri" w:hAnsi="Calibri" w:cs="Calibri"/>
        </w:rPr>
        <w:t xml:space="preserve"> for</w:t>
      </w:r>
      <w:r w:rsidRPr="005A440C">
        <w:rPr>
          <w:rFonts w:ascii="Calibri" w:hAnsi="Calibri" w:cs="Calibri"/>
        </w:rPr>
        <w:t xml:space="preserve"> a visual estimation of the</w:t>
      </w:r>
      <w:r w:rsidR="00B7666B" w:rsidRPr="005A440C">
        <w:rPr>
          <w:rFonts w:ascii="Calibri" w:hAnsi="Calibri" w:cs="Calibri"/>
        </w:rPr>
        <w:t xml:space="preserve"> data</w:t>
      </w:r>
      <w:r w:rsidRPr="005A440C">
        <w:rPr>
          <w:rFonts w:ascii="Calibri" w:hAnsi="Calibri" w:cs="Calibri"/>
        </w:rPr>
        <w:t xml:space="preserve"> quality.</w:t>
      </w:r>
      <w:r w:rsidR="003218F0" w:rsidRPr="005A440C">
        <w:rPr>
          <w:rFonts w:ascii="Calibri" w:hAnsi="Calibri" w:cs="Calibri"/>
        </w:rPr>
        <w:t xml:space="preserve"> </w:t>
      </w:r>
      <w:r w:rsidRPr="00AC1B17">
        <w:rPr>
          <w:rFonts w:ascii="Calibri" w:hAnsi="Calibri" w:cs="Calibri"/>
          <w:b/>
          <w:bCs/>
        </w:rPr>
        <w:t>Figure 4</w:t>
      </w:r>
      <w:r w:rsidRPr="005A440C">
        <w:rPr>
          <w:rFonts w:ascii="Calibri" w:hAnsi="Calibri" w:cs="Calibri"/>
        </w:rPr>
        <w:t xml:space="preserve"> </w:t>
      </w:r>
      <w:r w:rsidR="00B7666B" w:rsidRPr="005A440C">
        <w:rPr>
          <w:rFonts w:ascii="Calibri" w:hAnsi="Calibri" w:cs="Calibri"/>
        </w:rPr>
        <w:t xml:space="preserve">shows </w:t>
      </w:r>
      <w:r w:rsidRPr="005A440C">
        <w:rPr>
          <w:rFonts w:ascii="Calibri" w:hAnsi="Calibri" w:cs="Calibri"/>
        </w:rPr>
        <w:t>a selection of genes</w:t>
      </w:r>
      <w:r w:rsidR="00B7666B" w:rsidRPr="005A440C">
        <w:rPr>
          <w:rFonts w:ascii="Calibri" w:hAnsi="Calibri" w:cs="Calibri"/>
        </w:rPr>
        <w:t>,</w:t>
      </w:r>
      <w:r w:rsidRPr="005A440C">
        <w:rPr>
          <w:rFonts w:ascii="Calibri" w:hAnsi="Calibri" w:cs="Calibri"/>
        </w:rPr>
        <w:t xml:space="preserve"> with </w:t>
      </w:r>
      <w:r w:rsidR="00B7666B" w:rsidRPr="005A440C">
        <w:rPr>
          <w:rFonts w:ascii="Calibri" w:hAnsi="Calibri" w:cs="Calibri"/>
        </w:rPr>
        <w:t>reads from 1</w:t>
      </w:r>
      <w:r w:rsidRPr="005A440C">
        <w:rPr>
          <w:rFonts w:ascii="Calibri" w:hAnsi="Calibri" w:cs="Calibri"/>
        </w:rPr>
        <w:t xml:space="preserve"> representative replicate </w:t>
      </w:r>
      <w:r w:rsidR="00B7666B" w:rsidRPr="005A440C">
        <w:rPr>
          <w:rFonts w:ascii="Calibri" w:hAnsi="Calibri" w:cs="Calibri"/>
        </w:rPr>
        <w:t>for</w:t>
      </w:r>
      <w:r w:rsidRPr="005A440C">
        <w:rPr>
          <w:rFonts w:ascii="Calibri" w:hAnsi="Calibri" w:cs="Calibri"/>
        </w:rPr>
        <w:t xml:space="preserve"> each genotype. </w:t>
      </w:r>
      <w:r w:rsidR="00B7666B" w:rsidRPr="005A440C">
        <w:rPr>
          <w:rFonts w:ascii="Calibri" w:hAnsi="Calibri" w:cs="Calibri"/>
        </w:rPr>
        <w:t>Unsurprisingly,</w:t>
      </w:r>
      <w:r w:rsidRPr="005A440C">
        <w:rPr>
          <w:rFonts w:ascii="Calibri" w:hAnsi="Calibri" w:cs="Calibri"/>
        </w:rPr>
        <w:t xml:space="preserve"> housekeeping genes such as </w:t>
      </w:r>
      <w:r w:rsidRPr="005A440C">
        <w:rPr>
          <w:rFonts w:ascii="Calibri" w:hAnsi="Calibri" w:cs="Calibri"/>
          <w:i/>
        </w:rPr>
        <w:t>Act5C</w:t>
      </w:r>
      <w:r w:rsidRPr="005A440C">
        <w:rPr>
          <w:rFonts w:ascii="Calibri" w:hAnsi="Calibri" w:cs="Calibri"/>
        </w:rPr>
        <w:t xml:space="preserve"> are expressed in both </w:t>
      </w:r>
      <w:r w:rsidR="00B7666B" w:rsidRPr="005A440C">
        <w:rPr>
          <w:rFonts w:ascii="Calibri" w:hAnsi="Calibri" w:cs="Calibri"/>
        </w:rPr>
        <w:t>genotypes (</w:t>
      </w:r>
      <w:r w:rsidR="00B7666B" w:rsidRPr="00AC1B17">
        <w:rPr>
          <w:rFonts w:ascii="Calibri" w:hAnsi="Calibri" w:cs="Calibri"/>
          <w:b/>
          <w:bCs/>
        </w:rPr>
        <w:t>Figure 4B</w:t>
      </w:r>
      <w:r w:rsidR="00B7666B" w:rsidRPr="005A440C">
        <w:rPr>
          <w:rFonts w:ascii="Calibri" w:hAnsi="Calibri" w:cs="Calibri"/>
        </w:rPr>
        <w:t>)</w:t>
      </w:r>
      <w:r w:rsidRPr="005A440C">
        <w:rPr>
          <w:rFonts w:ascii="Calibri" w:hAnsi="Calibri" w:cs="Calibri"/>
        </w:rPr>
        <w:t>, as well as the SC</w:t>
      </w:r>
      <w:r w:rsidR="00B7666B" w:rsidRPr="005A440C">
        <w:rPr>
          <w:rFonts w:ascii="Calibri" w:hAnsi="Calibri" w:cs="Calibri"/>
        </w:rPr>
        <w:t>-specific</w:t>
      </w:r>
      <w:r w:rsidRPr="005A440C">
        <w:rPr>
          <w:rFonts w:ascii="Calibri" w:hAnsi="Calibri" w:cs="Calibri"/>
        </w:rPr>
        <w:t xml:space="preserve"> genes </w:t>
      </w:r>
      <w:r w:rsidRPr="005A440C">
        <w:rPr>
          <w:rFonts w:ascii="Calibri" w:hAnsi="Calibri" w:cs="Calibri"/>
          <w:i/>
        </w:rPr>
        <w:t>Rab19</w:t>
      </w:r>
      <w:r w:rsidRPr="005A440C">
        <w:rPr>
          <w:rFonts w:ascii="Calibri" w:hAnsi="Calibri" w:cs="Calibri"/>
        </w:rPr>
        <w:t xml:space="preserve"> and </w:t>
      </w:r>
      <w:proofErr w:type="spellStart"/>
      <w:r w:rsidRPr="005A440C">
        <w:rPr>
          <w:rFonts w:ascii="Calibri" w:hAnsi="Calibri" w:cs="Calibri"/>
          <w:i/>
        </w:rPr>
        <w:t>Dve</w:t>
      </w:r>
      <w:proofErr w:type="spellEnd"/>
      <w:r w:rsidRPr="005A440C">
        <w:rPr>
          <w:rFonts w:ascii="Calibri" w:hAnsi="Calibri" w:cs="Calibri"/>
          <w:i/>
        </w:rPr>
        <w:t xml:space="preserve"> </w:t>
      </w:r>
      <w:r w:rsidRPr="005A440C">
        <w:rPr>
          <w:rFonts w:ascii="Calibri" w:hAnsi="Calibri" w:cs="Calibri"/>
        </w:rPr>
        <w:t>(</w:t>
      </w:r>
      <w:r w:rsidRPr="00AC1B17">
        <w:rPr>
          <w:rFonts w:ascii="Calibri" w:hAnsi="Calibri" w:cs="Calibri"/>
          <w:b/>
          <w:bCs/>
        </w:rPr>
        <w:t>Figure 4</w:t>
      </w:r>
      <w:proofErr w:type="gramStart"/>
      <w:r w:rsidRPr="00AC1B17">
        <w:rPr>
          <w:rFonts w:ascii="Calibri" w:hAnsi="Calibri" w:cs="Calibri"/>
          <w:b/>
          <w:bCs/>
        </w:rPr>
        <w:t>C</w:t>
      </w:r>
      <w:r w:rsidR="00AC1B17">
        <w:rPr>
          <w:rFonts w:ascii="Calibri" w:hAnsi="Calibri" w:cs="Calibri"/>
          <w:b/>
          <w:bCs/>
        </w:rPr>
        <w:t>,</w:t>
      </w:r>
      <w:r w:rsidRPr="00AC1B17">
        <w:rPr>
          <w:rFonts w:ascii="Calibri" w:hAnsi="Calibri" w:cs="Calibri"/>
          <w:b/>
          <w:bCs/>
        </w:rPr>
        <w:t>D</w:t>
      </w:r>
      <w:proofErr w:type="gramEnd"/>
      <w:r w:rsidRPr="005A440C">
        <w:rPr>
          <w:rFonts w:ascii="Calibri" w:hAnsi="Calibri" w:cs="Calibri"/>
        </w:rPr>
        <w:t xml:space="preserve">). The </w:t>
      </w:r>
      <w:r w:rsidR="00B7666B" w:rsidRPr="005A440C">
        <w:rPr>
          <w:rFonts w:ascii="Calibri" w:hAnsi="Calibri" w:cs="Calibri"/>
        </w:rPr>
        <w:t xml:space="preserve">lack </w:t>
      </w:r>
      <w:r w:rsidRPr="005A440C">
        <w:rPr>
          <w:rFonts w:ascii="Calibri" w:hAnsi="Calibri" w:cs="Calibri"/>
        </w:rPr>
        <w:t xml:space="preserve">of </w:t>
      </w:r>
      <w:r w:rsidR="00B7666B" w:rsidRPr="005A440C">
        <w:rPr>
          <w:rFonts w:ascii="Calibri" w:hAnsi="Calibri" w:cs="Calibri"/>
        </w:rPr>
        <w:t xml:space="preserve">intronic </w:t>
      </w:r>
      <w:r w:rsidRPr="005A440C">
        <w:rPr>
          <w:rFonts w:ascii="Calibri" w:hAnsi="Calibri" w:cs="Calibri"/>
        </w:rPr>
        <w:t>reads</w:t>
      </w:r>
      <w:r w:rsidR="00B7666B" w:rsidRPr="005A440C">
        <w:rPr>
          <w:rFonts w:ascii="Calibri" w:hAnsi="Calibri" w:cs="Calibri"/>
        </w:rPr>
        <w:t xml:space="preserve"> confirms that</w:t>
      </w:r>
      <w:r w:rsidRPr="005A440C">
        <w:rPr>
          <w:rFonts w:ascii="Calibri" w:hAnsi="Calibri" w:cs="Calibri"/>
        </w:rPr>
        <w:t xml:space="preserve"> </w:t>
      </w:r>
      <w:proofErr w:type="spellStart"/>
      <w:r w:rsidRPr="005A440C">
        <w:rPr>
          <w:rFonts w:ascii="Calibri" w:hAnsi="Calibri" w:cs="Calibri"/>
        </w:rPr>
        <w:t>polydT</w:t>
      </w:r>
      <w:proofErr w:type="spellEnd"/>
      <w:r w:rsidRPr="005A440C">
        <w:rPr>
          <w:rFonts w:ascii="Calibri" w:hAnsi="Calibri" w:cs="Calibri"/>
        </w:rPr>
        <w:t xml:space="preserve"> </w:t>
      </w:r>
      <w:r w:rsidR="00B7666B" w:rsidRPr="005A440C">
        <w:rPr>
          <w:rFonts w:ascii="Calibri" w:hAnsi="Calibri" w:cs="Calibri"/>
        </w:rPr>
        <w:t xml:space="preserve">selectively primed </w:t>
      </w:r>
      <w:r w:rsidR="00AA2EB6" w:rsidRPr="005A440C">
        <w:rPr>
          <w:rFonts w:ascii="Calibri" w:hAnsi="Calibri" w:cs="Calibri"/>
        </w:rPr>
        <w:t xml:space="preserve">reverse transcription </w:t>
      </w:r>
      <w:r w:rsidR="00B7666B" w:rsidRPr="005A440C">
        <w:rPr>
          <w:rFonts w:ascii="Calibri" w:hAnsi="Calibri" w:cs="Calibri"/>
        </w:rPr>
        <w:t xml:space="preserve">from </w:t>
      </w:r>
      <w:r w:rsidRPr="005A440C">
        <w:rPr>
          <w:rFonts w:ascii="Calibri" w:hAnsi="Calibri" w:cs="Calibri"/>
        </w:rPr>
        <w:t>mature spliced mRNAs</w:t>
      </w:r>
      <w:r w:rsidR="00B7666B" w:rsidRPr="005A440C">
        <w:rPr>
          <w:rFonts w:ascii="Calibri" w:hAnsi="Calibri" w:cs="Calibri"/>
        </w:rPr>
        <w:t xml:space="preserve"> for cDNA library preparation</w:t>
      </w:r>
      <w:r w:rsidR="00AA2EB6" w:rsidRPr="005A440C">
        <w:rPr>
          <w:rFonts w:ascii="Calibri" w:hAnsi="Calibri" w:cs="Calibri"/>
        </w:rPr>
        <w:t>.</w:t>
      </w:r>
      <w:r w:rsidRPr="005A440C">
        <w:rPr>
          <w:rFonts w:ascii="Calibri" w:hAnsi="Calibri" w:cs="Calibri"/>
        </w:rPr>
        <w:t xml:space="preserve"> </w:t>
      </w:r>
      <w:r w:rsidR="00AA2EB6" w:rsidRPr="005A440C">
        <w:rPr>
          <w:rFonts w:ascii="Calibri" w:hAnsi="Calibri" w:cs="Calibri"/>
        </w:rPr>
        <w:t>Notably</w:t>
      </w:r>
      <w:r w:rsidRPr="005A440C">
        <w:rPr>
          <w:rFonts w:ascii="Calibri" w:hAnsi="Calibri" w:cs="Calibri"/>
        </w:rPr>
        <w:t xml:space="preserve">, we can see </w:t>
      </w:r>
      <w:r w:rsidR="00AA2EB6" w:rsidRPr="005A440C">
        <w:rPr>
          <w:rFonts w:ascii="Calibri" w:hAnsi="Calibri" w:cs="Calibri"/>
        </w:rPr>
        <w:t xml:space="preserve">important </w:t>
      </w:r>
      <w:r w:rsidRPr="005A440C">
        <w:rPr>
          <w:rFonts w:ascii="Calibri" w:hAnsi="Calibri" w:cs="Calibri"/>
        </w:rPr>
        <w:t>and significant variations</w:t>
      </w:r>
      <w:r w:rsidR="00AA2EB6" w:rsidRPr="005A440C">
        <w:rPr>
          <w:rFonts w:ascii="Calibri" w:hAnsi="Calibri" w:cs="Calibri"/>
        </w:rPr>
        <w:t xml:space="preserve"> in the expression of</w:t>
      </w:r>
      <w:r w:rsidRPr="005A440C">
        <w:rPr>
          <w:rFonts w:ascii="Calibri" w:hAnsi="Calibri" w:cs="Calibri"/>
        </w:rPr>
        <w:t xml:space="preserve"> s</w:t>
      </w:r>
      <w:r w:rsidR="00AA2EB6" w:rsidRPr="005A440C">
        <w:rPr>
          <w:rFonts w:ascii="Calibri" w:hAnsi="Calibri" w:cs="Calibri"/>
        </w:rPr>
        <w:t>pecific</w:t>
      </w:r>
      <w:r w:rsidRPr="005A440C">
        <w:rPr>
          <w:rFonts w:ascii="Calibri" w:hAnsi="Calibri" w:cs="Calibri"/>
        </w:rPr>
        <w:t xml:space="preserve"> genes </w:t>
      </w:r>
      <w:r w:rsidR="00AA2EB6" w:rsidRPr="005A440C">
        <w:rPr>
          <w:rFonts w:ascii="Calibri" w:hAnsi="Calibri" w:cs="Calibri"/>
        </w:rPr>
        <w:t>between</w:t>
      </w:r>
      <w:r w:rsidRPr="005A440C">
        <w:rPr>
          <w:rFonts w:ascii="Calibri" w:hAnsi="Calibri" w:cs="Calibri"/>
        </w:rPr>
        <w:t xml:space="preserve"> </w:t>
      </w:r>
      <w:r w:rsidR="00A363F0" w:rsidRPr="00A363F0">
        <w:rPr>
          <w:rFonts w:ascii="Calibri" w:hAnsi="Calibri" w:cs="Calibri"/>
        </w:rPr>
        <w:t>wild type</w:t>
      </w:r>
      <w:r w:rsidR="00A363F0" w:rsidRPr="005A440C">
        <w:rPr>
          <w:rFonts w:ascii="Calibri" w:hAnsi="Calibri" w:cs="Calibri"/>
        </w:rPr>
        <w:t xml:space="preserve"> </w:t>
      </w:r>
      <w:r w:rsidRPr="005A440C">
        <w:rPr>
          <w:rFonts w:ascii="Calibri" w:hAnsi="Calibri" w:cs="Calibri"/>
        </w:rPr>
        <w:t xml:space="preserve">and </w:t>
      </w:r>
      <w:r w:rsidRPr="005A440C">
        <w:rPr>
          <w:rFonts w:ascii="Calibri" w:hAnsi="Calibri" w:cs="Calibri"/>
          <w:i/>
        </w:rPr>
        <w:t>iab-6</w:t>
      </w:r>
      <w:r w:rsidRPr="005A440C">
        <w:rPr>
          <w:rFonts w:ascii="Calibri" w:hAnsi="Calibri" w:cs="Calibri"/>
          <w:i/>
          <w:vertAlign w:val="superscript"/>
        </w:rPr>
        <w:t>cocuD1</w:t>
      </w:r>
      <w:r w:rsidR="00AA2EB6" w:rsidRPr="005A440C">
        <w:rPr>
          <w:rFonts w:ascii="Calibri" w:hAnsi="Calibri" w:cs="Calibri"/>
          <w:i/>
          <w:vertAlign w:val="superscript"/>
        </w:rPr>
        <w:t xml:space="preserve"> </w:t>
      </w:r>
      <w:r w:rsidR="00AA2EB6" w:rsidRPr="005A440C">
        <w:rPr>
          <w:rFonts w:ascii="Calibri" w:hAnsi="Calibri" w:cs="Calibri"/>
        </w:rPr>
        <w:t>SC.</w:t>
      </w:r>
      <w:r w:rsidRPr="005A440C">
        <w:rPr>
          <w:rFonts w:ascii="Calibri" w:hAnsi="Calibri" w:cs="Calibri"/>
        </w:rPr>
        <w:t xml:space="preserve"> This is exemplified </w:t>
      </w:r>
      <w:r w:rsidR="00AA2EB6" w:rsidRPr="005A440C">
        <w:rPr>
          <w:rFonts w:ascii="Calibri" w:hAnsi="Calibri" w:cs="Calibri"/>
        </w:rPr>
        <w:t xml:space="preserve">in </w:t>
      </w:r>
      <w:r w:rsidR="00AA2EB6" w:rsidRPr="00AC1B17">
        <w:rPr>
          <w:rFonts w:ascii="Calibri" w:hAnsi="Calibri" w:cs="Calibri"/>
          <w:b/>
          <w:bCs/>
        </w:rPr>
        <w:t>Figure 4E</w:t>
      </w:r>
      <w:r w:rsidR="00AA2EB6" w:rsidRPr="005A440C">
        <w:rPr>
          <w:rFonts w:ascii="Calibri" w:hAnsi="Calibri" w:cs="Calibri"/>
        </w:rPr>
        <w:t xml:space="preserve"> </w:t>
      </w:r>
      <w:r w:rsidRPr="005A440C">
        <w:rPr>
          <w:rFonts w:ascii="Calibri" w:hAnsi="Calibri" w:cs="Calibri"/>
        </w:rPr>
        <w:t xml:space="preserve">by the </w:t>
      </w:r>
      <w:r w:rsidRPr="005A440C">
        <w:rPr>
          <w:rFonts w:ascii="Calibri" w:hAnsi="Calibri" w:cs="Calibri"/>
          <w:i/>
        </w:rPr>
        <w:t>MSA</w:t>
      </w:r>
      <w:r w:rsidRPr="005A440C">
        <w:rPr>
          <w:rFonts w:ascii="Calibri" w:hAnsi="Calibri" w:cs="Calibri"/>
        </w:rPr>
        <w:t xml:space="preserve"> gene whose</w:t>
      </w:r>
      <w:r w:rsidR="00AA2EB6" w:rsidRPr="005A440C">
        <w:rPr>
          <w:rFonts w:ascii="Calibri" w:hAnsi="Calibri" w:cs="Calibri"/>
        </w:rPr>
        <w:t xml:space="preserve"> strong</w:t>
      </w:r>
      <w:r w:rsidRPr="005A440C">
        <w:rPr>
          <w:rFonts w:ascii="Calibri" w:hAnsi="Calibri" w:cs="Calibri"/>
        </w:rPr>
        <w:t xml:space="preserve"> expression</w:t>
      </w:r>
      <w:r w:rsidR="00AA2EB6" w:rsidRPr="005A440C">
        <w:rPr>
          <w:rFonts w:ascii="Calibri" w:hAnsi="Calibri" w:cs="Calibri"/>
        </w:rPr>
        <w:t xml:space="preserve"> in </w:t>
      </w:r>
      <w:r w:rsidR="00A363F0" w:rsidRPr="00A363F0">
        <w:rPr>
          <w:rFonts w:ascii="Calibri" w:hAnsi="Calibri" w:cs="Calibri"/>
        </w:rPr>
        <w:t>wild type</w:t>
      </w:r>
      <w:r w:rsidR="00A363F0" w:rsidRPr="005A440C">
        <w:rPr>
          <w:rFonts w:ascii="Calibri" w:hAnsi="Calibri" w:cs="Calibri"/>
        </w:rPr>
        <w:t xml:space="preserve"> </w:t>
      </w:r>
      <w:r w:rsidRPr="005A440C">
        <w:rPr>
          <w:rFonts w:ascii="Calibri" w:hAnsi="Calibri" w:cs="Calibri"/>
        </w:rPr>
        <w:t>is</w:t>
      </w:r>
      <w:r w:rsidR="00AA2EB6" w:rsidRPr="005A440C">
        <w:rPr>
          <w:rFonts w:ascii="Calibri" w:hAnsi="Calibri" w:cs="Calibri"/>
        </w:rPr>
        <w:t xml:space="preserve"> lost in </w:t>
      </w:r>
      <w:r w:rsidR="00AA2EB6" w:rsidRPr="005A440C">
        <w:rPr>
          <w:rFonts w:ascii="Calibri" w:hAnsi="Calibri" w:cs="Calibri"/>
          <w:i/>
        </w:rPr>
        <w:t>iab-6</w:t>
      </w:r>
      <w:r w:rsidR="00AA2EB6" w:rsidRPr="005A440C">
        <w:rPr>
          <w:rFonts w:ascii="Calibri" w:hAnsi="Calibri" w:cs="Calibri"/>
          <w:i/>
          <w:vertAlign w:val="superscript"/>
        </w:rPr>
        <w:t>cocuD1</w:t>
      </w:r>
      <w:r w:rsidR="00AA2EB6" w:rsidRPr="005A440C">
        <w:rPr>
          <w:rFonts w:ascii="Calibri" w:hAnsi="Calibri" w:cs="Calibri"/>
        </w:rPr>
        <w:t>.</w:t>
      </w:r>
      <w:r w:rsidR="00FB1C53" w:rsidRPr="005A440C">
        <w:rPr>
          <w:rFonts w:ascii="Calibri" w:hAnsi="Calibri" w:cs="Calibri"/>
        </w:rPr>
        <w:t xml:space="preserve"> </w:t>
      </w:r>
      <w:r w:rsidR="00AA2EB6" w:rsidRPr="005A440C">
        <w:rPr>
          <w:rFonts w:ascii="Calibri" w:hAnsi="Calibri" w:cs="Calibri"/>
          <w:i/>
        </w:rPr>
        <w:t>MSA</w:t>
      </w:r>
      <w:r w:rsidRPr="005A440C">
        <w:rPr>
          <w:rFonts w:ascii="Calibri" w:hAnsi="Calibri" w:cs="Calibri"/>
        </w:rPr>
        <w:t xml:space="preserve"> is </w:t>
      </w:r>
      <w:r w:rsidR="00AA2EB6" w:rsidRPr="005A440C">
        <w:rPr>
          <w:rFonts w:ascii="Calibri" w:hAnsi="Calibri" w:cs="Calibri"/>
        </w:rPr>
        <w:t>presented as</w:t>
      </w:r>
      <w:r w:rsidRPr="005A440C">
        <w:rPr>
          <w:rFonts w:ascii="Calibri" w:hAnsi="Calibri" w:cs="Calibri"/>
        </w:rPr>
        <w:t xml:space="preserve"> a proof of principle that this method</w:t>
      </w:r>
      <w:r w:rsidR="00AA2EB6" w:rsidRPr="005A440C">
        <w:rPr>
          <w:rFonts w:ascii="Calibri" w:hAnsi="Calibri" w:cs="Calibri"/>
        </w:rPr>
        <w:t xml:space="preserve"> </w:t>
      </w:r>
      <w:r w:rsidR="00FB1C53" w:rsidRPr="005A440C">
        <w:rPr>
          <w:rFonts w:ascii="Calibri" w:hAnsi="Calibri" w:cs="Calibri"/>
        </w:rPr>
        <w:t>en</w:t>
      </w:r>
      <w:r w:rsidR="00AA2EB6" w:rsidRPr="005A440C">
        <w:rPr>
          <w:rFonts w:ascii="Calibri" w:hAnsi="Calibri" w:cs="Calibri"/>
        </w:rPr>
        <w:t>able</w:t>
      </w:r>
      <w:r w:rsidR="00FB1C53" w:rsidRPr="005A440C">
        <w:rPr>
          <w:rFonts w:ascii="Calibri" w:hAnsi="Calibri" w:cs="Calibri"/>
        </w:rPr>
        <w:t>s</w:t>
      </w:r>
      <w:r w:rsidR="00AA2EB6" w:rsidRPr="005A440C">
        <w:rPr>
          <w:rFonts w:ascii="Calibri" w:hAnsi="Calibri" w:cs="Calibri"/>
        </w:rPr>
        <w:t xml:space="preserve"> identify</w:t>
      </w:r>
      <w:r w:rsidR="00FB1C53" w:rsidRPr="005A440C">
        <w:rPr>
          <w:rFonts w:ascii="Calibri" w:hAnsi="Calibri" w:cs="Calibri"/>
        </w:rPr>
        <w:t>ing</w:t>
      </w:r>
      <w:r w:rsidR="00AA2EB6" w:rsidRPr="005A440C">
        <w:rPr>
          <w:rFonts w:ascii="Calibri" w:hAnsi="Calibri" w:cs="Calibri"/>
        </w:rPr>
        <w:t xml:space="preserve"> genes that are</w:t>
      </w:r>
      <w:r w:rsidRPr="005A440C">
        <w:rPr>
          <w:rFonts w:ascii="Calibri" w:hAnsi="Calibri" w:cs="Calibri"/>
        </w:rPr>
        <w:t xml:space="preserve"> mis-regulated</w:t>
      </w:r>
      <w:r w:rsidR="00AA2EB6" w:rsidRPr="005A440C">
        <w:rPr>
          <w:rFonts w:ascii="Calibri" w:hAnsi="Calibri" w:cs="Calibri"/>
        </w:rPr>
        <w:t xml:space="preserve"> in mutant conditions. This</w:t>
      </w:r>
      <w:r w:rsidR="00FB1C53" w:rsidRPr="005A440C">
        <w:rPr>
          <w:rFonts w:ascii="Calibri" w:hAnsi="Calibri" w:cs="Calibri"/>
        </w:rPr>
        <w:t xml:space="preserve"> </w:t>
      </w:r>
      <w:r w:rsidR="00D742A5" w:rsidRPr="005A440C">
        <w:rPr>
          <w:rFonts w:ascii="Calibri" w:hAnsi="Calibri" w:cs="Calibri"/>
        </w:rPr>
        <w:t xml:space="preserve">will help understanding the phenotypes observed in this </w:t>
      </w:r>
      <w:proofErr w:type="gramStart"/>
      <w:r w:rsidR="00D742A5" w:rsidRPr="005A440C">
        <w:rPr>
          <w:rFonts w:ascii="Calibri" w:hAnsi="Calibri" w:cs="Calibri"/>
        </w:rPr>
        <w:t>mutant, and</w:t>
      </w:r>
      <w:proofErr w:type="gramEnd"/>
      <w:r w:rsidR="00D742A5" w:rsidRPr="005A440C">
        <w:rPr>
          <w:rFonts w:ascii="Calibri" w:hAnsi="Calibri" w:cs="Calibri"/>
        </w:rPr>
        <w:t xml:space="preserve"> might </w:t>
      </w:r>
      <w:r w:rsidRPr="005A440C">
        <w:rPr>
          <w:rFonts w:ascii="Calibri" w:hAnsi="Calibri" w:cs="Calibri"/>
        </w:rPr>
        <w:t xml:space="preserve">give new insights into normal </w:t>
      </w:r>
      <w:r w:rsidR="00D742A5" w:rsidRPr="005A440C">
        <w:rPr>
          <w:rFonts w:ascii="Calibri" w:hAnsi="Calibri" w:cs="Calibri"/>
        </w:rPr>
        <w:t>secondary cells</w:t>
      </w:r>
      <w:r w:rsidRPr="005A440C">
        <w:rPr>
          <w:rFonts w:ascii="Calibri" w:hAnsi="Calibri" w:cs="Calibri"/>
        </w:rPr>
        <w:t xml:space="preserve"> function</w:t>
      </w:r>
      <w:r w:rsidR="00D742A5" w:rsidRPr="005A440C">
        <w:rPr>
          <w:rFonts w:ascii="Calibri" w:hAnsi="Calibri" w:cs="Calibri"/>
        </w:rPr>
        <w:t>s</w:t>
      </w:r>
      <w:r w:rsidRPr="005A440C">
        <w:rPr>
          <w:rFonts w:ascii="Calibri" w:hAnsi="Calibri" w:cs="Calibri"/>
        </w:rPr>
        <w:t>.</w:t>
      </w:r>
    </w:p>
    <w:p w14:paraId="036BB95C" w14:textId="77777777" w:rsidR="00C16FC0" w:rsidRPr="005A440C" w:rsidRDefault="00C16FC0" w:rsidP="00BA631F">
      <w:pPr>
        <w:jc w:val="both"/>
        <w:rPr>
          <w:rFonts w:ascii="Calibri" w:hAnsi="Calibri" w:cs="Calibri"/>
          <w:b/>
          <w:bCs/>
          <w:color w:val="808080" w:themeColor="background1" w:themeShade="80"/>
        </w:rPr>
      </w:pPr>
    </w:p>
    <w:p w14:paraId="56B2A815" w14:textId="77777777" w:rsidR="00C16FC0" w:rsidRPr="005A440C" w:rsidRDefault="00C16FC0" w:rsidP="00BA631F">
      <w:pPr>
        <w:jc w:val="both"/>
        <w:rPr>
          <w:rFonts w:ascii="Calibri" w:hAnsi="Calibri" w:cs="Calibri"/>
          <w:b/>
          <w:bCs/>
        </w:rPr>
      </w:pPr>
      <w:r w:rsidRPr="005A440C">
        <w:rPr>
          <w:rFonts w:ascii="Calibri" w:hAnsi="Calibri" w:cs="Calibri"/>
          <w:b/>
          <w:bCs/>
        </w:rPr>
        <w:lastRenderedPageBreak/>
        <w:t>FIGURE AND TABLE LEGENDS:</w:t>
      </w:r>
    </w:p>
    <w:p w14:paraId="1EE71E2A" w14:textId="77777777" w:rsidR="008947A9" w:rsidRPr="005A440C" w:rsidRDefault="008947A9" w:rsidP="00BA631F">
      <w:pPr>
        <w:jc w:val="both"/>
        <w:rPr>
          <w:rFonts w:ascii="Calibri" w:hAnsi="Calibri" w:cs="Calibri"/>
          <w:b/>
          <w:bCs/>
          <w:color w:val="808080"/>
        </w:rPr>
      </w:pPr>
    </w:p>
    <w:p w14:paraId="237CF512" w14:textId="776F7A3D" w:rsidR="00C16FC0" w:rsidRPr="005A440C" w:rsidRDefault="00C16FC0" w:rsidP="00BA631F">
      <w:pPr>
        <w:jc w:val="both"/>
        <w:rPr>
          <w:rFonts w:ascii="Calibri" w:hAnsi="Calibri" w:cs="Calibri"/>
          <w:b/>
          <w:bCs/>
          <w:shd w:val="clear" w:color="auto" w:fill="FFFFFF"/>
        </w:rPr>
      </w:pPr>
      <w:r w:rsidRPr="005A440C">
        <w:rPr>
          <w:rFonts w:ascii="Calibri" w:hAnsi="Calibri" w:cs="Calibri"/>
          <w:b/>
          <w:bCs/>
          <w:shd w:val="clear" w:color="auto" w:fill="FFFFFF"/>
        </w:rPr>
        <w:t xml:space="preserve">Figure 1: Overview of the protocol. </w:t>
      </w:r>
      <w:r w:rsidRPr="005A440C">
        <w:rPr>
          <w:rFonts w:ascii="Calibri" w:hAnsi="Calibri" w:cs="Calibri"/>
          <w:shd w:val="clear" w:color="auto" w:fill="FFFFFF"/>
        </w:rPr>
        <w:t xml:space="preserve">Key steps of the protocol are shown, with the timeline on the right side. This procedure allows one starting with live </w:t>
      </w:r>
      <w:r w:rsidRPr="005A440C">
        <w:rPr>
          <w:rFonts w:ascii="Calibri" w:hAnsi="Calibri" w:cs="Calibri"/>
          <w:i/>
          <w:shd w:val="clear" w:color="auto" w:fill="FFFFFF"/>
        </w:rPr>
        <w:t>Drosophila</w:t>
      </w:r>
      <w:r w:rsidRPr="005A440C">
        <w:rPr>
          <w:rFonts w:ascii="Calibri" w:hAnsi="Calibri" w:cs="Calibri"/>
          <w:shd w:val="clear" w:color="auto" w:fill="FFFFFF"/>
        </w:rPr>
        <w:t xml:space="preserve"> in the morning to have dissociated accessory gland cells by noon, sort them based on GFP expression, and get their RNAs extracted by the end of the working day. RNA sequencing and data analysis will typically take a few weeks.</w:t>
      </w:r>
      <w:r w:rsidR="008947A9" w:rsidRPr="005A440C">
        <w:rPr>
          <w:rFonts w:ascii="Calibri" w:hAnsi="Calibri" w:cs="Calibri"/>
          <w:shd w:val="clear" w:color="auto" w:fill="FFFFFF"/>
        </w:rPr>
        <w:t xml:space="preserve"> </w:t>
      </w:r>
      <w:r w:rsidR="008947A9" w:rsidRPr="005A440C">
        <w:rPr>
          <w:rFonts w:ascii="Calibri" w:hAnsi="Calibri" w:cs="Calibri"/>
        </w:rPr>
        <w:t>This figure has been modified from</w:t>
      </w:r>
      <w:r w:rsidR="008947A9" w:rsidRPr="005A440C">
        <w:rPr>
          <w:rFonts w:ascii="Calibri" w:hAnsi="Calibri" w:cs="Calibri"/>
          <w:vertAlign w:val="superscript"/>
        </w:rPr>
        <w:t>27</w:t>
      </w:r>
      <w:r w:rsidR="008947A9" w:rsidRPr="005A440C">
        <w:rPr>
          <w:rFonts w:ascii="Calibri" w:hAnsi="Calibri" w:cs="Calibri"/>
        </w:rPr>
        <w:t>.</w:t>
      </w:r>
    </w:p>
    <w:p w14:paraId="23FD1CA6" w14:textId="77777777" w:rsidR="00C16FC0" w:rsidRPr="005A440C" w:rsidRDefault="00C16FC0" w:rsidP="00BA631F">
      <w:pPr>
        <w:jc w:val="both"/>
        <w:rPr>
          <w:rFonts w:ascii="Calibri" w:hAnsi="Calibri" w:cs="Calibri"/>
          <w:shd w:val="clear" w:color="auto" w:fill="FFFFFF"/>
        </w:rPr>
      </w:pPr>
    </w:p>
    <w:p w14:paraId="4040DF7A" w14:textId="3DC2C368" w:rsidR="00C16FC0" w:rsidRPr="005A440C" w:rsidRDefault="00C16FC0" w:rsidP="00BA631F">
      <w:pPr>
        <w:jc w:val="both"/>
        <w:rPr>
          <w:rFonts w:ascii="Calibri" w:hAnsi="Calibri" w:cs="Calibri"/>
          <w:b/>
          <w:bCs/>
          <w:shd w:val="clear" w:color="auto" w:fill="FFFFFF"/>
        </w:rPr>
      </w:pPr>
      <w:r w:rsidRPr="005A440C">
        <w:rPr>
          <w:rFonts w:ascii="Calibri" w:hAnsi="Calibri" w:cs="Calibri"/>
          <w:b/>
          <w:bCs/>
          <w:shd w:val="clear" w:color="auto" w:fill="FFFFFF"/>
        </w:rPr>
        <w:t xml:space="preserve">Figure 2: Isolating and sorting GFP-expressing secondary cells. </w:t>
      </w:r>
      <w:r w:rsidR="00AC1B17" w:rsidRPr="00AC1B17">
        <w:rPr>
          <w:rFonts w:ascii="Calibri" w:hAnsi="Calibri" w:cs="Calibri"/>
          <w:shd w:val="clear" w:color="auto" w:fill="FFFFFF"/>
        </w:rPr>
        <w:t>(</w:t>
      </w:r>
      <w:r w:rsidRPr="00AC1B17">
        <w:rPr>
          <w:rFonts w:ascii="Calibri" w:hAnsi="Calibri" w:cs="Calibri"/>
          <w:b/>
          <w:bCs/>
          <w:shd w:val="clear" w:color="auto" w:fill="FFFFFF"/>
        </w:rPr>
        <w:t>A</w:t>
      </w:r>
      <w:r w:rsidR="00AC1B17">
        <w:rPr>
          <w:rFonts w:ascii="Calibri" w:hAnsi="Calibri" w:cs="Calibri"/>
          <w:shd w:val="clear" w:color="auto" w:fill="FFFFFF"/>
        </w:rPr>
        <w:t xml:space="preserve">) </w:t>
      </w:r>
      <w:r w:rsidRPr="005A440C">
        <w:rPr>
          <w:rFonts w:ascii="Calibri" w:hAnsi="Calibri" w:cs="Calibri"/>
          <w:shd w:val="clear" w:color="auto" w:fill="FFFFFF"/>
        </w:rPr>
        <w:t xml:space="preserve">Confocal image of </w:t>
      </w:r>
      <w:r w:rsidRPr="005A440C">
        <w:rPr>
          <w:rFonts w:ascii="Calibri" w:hAnsi="Calibri" w:cs="Calibri"/>
          <w:i/>
          <w:iCs/>
          <w:shd w:val="clear" w:color="auto" w:fill="FFFFFF"/>
        </w:rPr>
        <w:t>Abd-</w:t>
      </w:r>
      <w:proofErr w:type="gramStart"/>
      <w:r w:rsidRPr="005A440C">
        <w:rPr>
          <w:rFonts w:ascii="Calibri" w:hAnsi="Calibri" w:cs="Calibri"/>
          <w:i/>
          <w:iCs/>
          <w:shd w:val="clear" w:color="auto" w:fill="FFFFFF"/>
        </w:rPr>
        <w:t>B:GAL</w:t>
      </w:r>
      <w:proofErr w:type="gramEnd"/>
      <w:r w:rsidRPr="005A440C">
        <w:rPr>
          <w:rFonts w:ascii="Calibri" w:hAnsi="Calibri" w:cs="Calibri"/>
          <w:i/>
          <w:iCs/>
          <w:shd w:val="clear" w:color="auto" w:fill="FFFFFF"/>
        </w:rPr>
        <w:t xml:space="preserve">4 UAS-GFP </w:t>
      </w:r>
      <w:r w:rsidRPr="005A440C">
        <w:rPr>
          <w:rFonts w:ascii="Calibri" w:hAnsi="Calibri" w:cs="Calibri"/>
          <w:shd w:val="clear" w:color="auto" w:fill="FFFFFF"/>
        </w:rPr>
        <w:t xml:space="preserve">accessory gland expressing GFP in secondary cells (SC), but not in main cells (MC). Nuclei are stained with DAPI (blue). Dotted white line delimits AG lobes. ED is Ejaculatory duct. White bars in the upper left corner are 50 µm scales. </w:t>
      </w:r>
      <w:r w:rsidR="00AC1B17" w:rsidRPr="00AC1B17">
        <w:rPr>
          <w:rFonts w:ascii="Calibri" w:hAnsi="Calibri" w:cs="Calibri"/>
          <w:shd w:val="clear" w:color="auto" w:fill="FFFFFF"/>
        </w:rPr>
        <w:t>(</w:t>
      </w:r>
      <w:proofErr w:type="gramStart"/>
      <w:r w:rsidRPr="00AC1B17">
        <w:rPr>
          <w:rFonts w:ascii="Calibri" w:hAnsi="Calibri" w:cs="Calibri"/>
          <w:b/>
          <w:bCs/>
          <w:shd w:val="clear" w:color="auto" w:fill="FFFFFF"/>
        </w:rPr>
        <w:t>B</w:t>
      </w:r>
      <w:r w:rsidR="00AC1B17">
        <w:rPr>
          <w:rFonts w:ascii="Calibri" w:hAnsi="Calibri" w:cs="Calibri"/>
          <w:shd w:val="clear" w:color="auto" w:fill="FFFFFF"/>
        </w:rPr>
        <w:t>,</w:t>
      </w:r>
      <w:r w:rsidRPr="00AC1B17">
        <w:rPr>
          <w:rFonts w:ascii="Calibri" w:hAnsi="Calibri" w:cs="Calibri"/>
          <w:b/>
          <w:bCs/>
          <w:shd w:val="clear" w:color="auto" w:fill="FFFFFF"/>
        </w:rPr>
        <w:t>C</w:t>
      </w:r>
      <w:proofErr w:type="gramEnd"/>
      <w:r w:rsidR="00AC1B17">
        <w:rPr>
          <w:rFonts w:ascii="Calibri" w:hAnsi="Calibri" w:cs="Calibri"/>
          <w:b/>
          <w:bCs/>
          <w:shd w:val="clear" w:color="auto" w:fill="FFFFFF"/>
        </w:rPr>
        <w:t>)</w:t>
      </w:r>
      <w:r w:rsidRPr="005A440C">
        <w:rPr>
          <w:rFonts w:ascii="Calibri" w:hAnsi="Calibri" w:cs="Calibri"/>
          <w:shd w:val="clear" w:color="auto" w:fill="FFFFFF"/>
        </w:rPr>
        <w:t xml:space="preserve"> </w:t>
      </w:r>
      <w:r w:rsidR="00AC1B17">
        <w:rPr>
          <w:rFonts w:ascii="Calibri" w:hAnsi="Calibri" w:cs="Calibri"/>
          <w:shd w:val="clear" w:color="auto" w:fill="FFFFFF"/>
        </w:rPr>
        <w:t>En</w:t>
      </w:r>
      <w:r w:rsidRPr="005A440C">
        <w:rPr>
          <w:rFonts w:ascii="Calibri" w:hAnsi="Calibri" w:cs="Calibri"/>
          <w:shd w:val="clear" w:color="auto" w:fill="FFFFFF"/>
        </w:rPr>
        <w:t xml:space="preserve">larged views of accessory gland distal part with SC expressing GFP, in </w:t>
      </w:r>
      <w:bookmarkStart w:id="0" w:name="_GoBack"/>
      <w:r w:rsidR="00A363F0" w:rsidRPr="00A363F0">
        <w:rPr>
          <w:rFonts w:ascii="Calibri" w:hAnsi="Calibri" w:cs="Calibri"/>
        </w:rPr>
        <w:t>wild</w:t>
      </w:r>
      <w:bookmarkEnd w:id="0"/>
      <w:r w:rsidR="00A363F0" w:rsidRPr="00A363F0">
        <w:rPr>
          <w:rFonts w:ascii="Calibri" w:hAnsi="Calibri" w:cs="Calibri"/>
        </w:rPr>
        <w:t xml:space="preserve"> type</w:t>
      </w:r>
      <w:r w:rsidR="00A363F0" w:rsidRPr="005A440C">
        <w:rPr>
          <w:rFonts w:ascii="Calibri" w:hAnsi="Calibri" w:cs="Calibri"/>
        </w:rPr>
        <w:t xml:space="preserve"> </w:t>
      </w:r>
      <w:r w:rsidRPr="005A440C">
        <w:rPr>
          <w:rFonts w:ascii="Calibri" w:hAnsi="Calibri" w:cs="Calibri"/>
          <w:shd w:val="clear" w:color="auto" w:fill="FFFFFF"/>
        </w:rPr>
        <w:t>(</w:t>
      </w:r>
      <w:r w:rsidRPr="00AC1B17">
        <w:rPr>
          <w:rFonts w:ascii="Calibri" w:hAnsi="Calibri" w:cs="Calibri"/>
          <w:b/>
          <w:bCs/>
          <w:shd w:val="clear" w:color="auto" w:fill="FFFFFF"/>
        </w:rPr>
        <w:t>B</w:t>
      </w:r>
      <w:r w:rsidRPr="005A440C">
        <w:rPr>
          <w:rFonts w:ascii="Calibri" w:hAnsi="Calibri" w:cs="Calibri"/>
          <w:shd w:val="clear" w:color="auto" w:fill="FFFFFF"/>
        </w:rPr>
        <w:t xml:space="preserve">) and </w:t>
      </w:r>
      <w:r w:rsidRPr="005A440C">
        <w:rPr>
          <w:rFonts w:ascii="Calibri" w:hAnsi="Calibri" w:cs="Calibri"/>
          <w:i/>
          <w:iCs/>
          <w:shd w:val="clear" w:color="auto" w:fill="FFFFFF"/>
        </w:rPr>
        <w:t>iab-6</w:t>
      </w:r>
      <w:r w:rsidRPr="005A440C">
        <w:rPr>
          <w:rFonts w:ascii="Calibri" w:hAnsi="Calibri" w:cs="Calibri"/>
          <w:i/>
          <w:iCs/>
          <w:shd w:val="clear" w:color="auto" w:fill="FFFFFF"/>
          <w:vertAlign w:val="superscript"/>
        </w:rPr>
        <w:t>cocuD1</w:t>
      </w:r>
      <w:r w:rsidRPr="005A440C">
        <w:rPr>
          <w:rFonts w:ascii="Calibri" w:hAnsi="Calibri" w:cs="Calibri"/>
          <w:shd w:val="clear" w:color="auto" w:fill="FFFFFF"/>
        </w:rPr>
        <w:t xml:space="preserve"> (</w:t>
      </w:r>
      <w:r w:rsidRPr="00AC1B17">
        <w:rPr>
          <w:rFonts w:ascii="Calibri" w:hAnsi="Calibri" w:cs="Calibri"/>
          <w:b/>
          <w:bCs/>
          <w:shd w:val="clear" w:color="auto" w:fill="FFFFFF"/>
        </w:rPr>
        <w:t>C</w:t>
      </w:r>
      <w:r w:rsidRPr="005A440C">
        <w:rPr>
          <w:rFonts w:ascii="Calibri" w:hAnsi="Calibri" w:cs="Calibri"/>
          <w:shd w:val="clear" w:color="auto" w:fill="FFFFFF"/>
        </w:rPr>
        <w:t xml:space="preserve">) background. </w:t>
      </w:r>
      <w:r w:rsidR="00AC1B17">
        <w:rPr>
          <w:rFonts w:ascii="Calibri" w:hAnsi="Calibri" w:cs="Calibri"/>
          <w:shd w:val="clear" w:color="auto" w:fill="FFFFFF"/>
        </w:rPr>
        <w:t>(</w:t>
      </w:r>
      <w:r w:rsidRPr="00AC1B17">
        <w:rPr>
          <w:rFonts w:ascii="Calibri" w:hAnsi="Calibri" w:cs="Calibri"/>
          <w:b/>
          <w:bCs/>
          <w:shd w:val="clear" w:color="auto" w:fill="FFFFFF"/>
        </w:rPr>
        <w:t>D</w:t>
      </w:r>
      <w:r w:rsidR="00AC1B17">
        <w:rPr>
          <w:rFonts w:ascii="Calibri" w:hAnsi="Calibri" w:cs="Calibri"/>
          <w:shd w:val="clear" w:color="auto" w:fill="FFFFFF"/>
        </w:rPr>
        <w:t>) D</w:t>
      </w:r>
      <w:r w:rsidRPr="005A440C">
        <w:rPr>
          <w:rFonts w:ascii="Calibri" w:hAnsi="Calibri" w:cs="Calibri"/>
          <w:shd w:val="clear" w:color="auto" w:fill="FFFFFF"/>
        </w:rPr>
        <w:t>issociated cells at low magnification under the GFP binocular.</w:t>
      </w:r>
      <w:r w:rsidR="003218F0" w:rsidRPr="005A440C">
        <w:rPr>
          <w:rFonts w:ascii="Calibri" w:hAnsi="Calibri" w:cs="Calibri"/>
          <w:shd w:val="clear" w:color="auto" w:fill="FFFFFF"/>
        </w:rPr>
        <w:t xml:space="preserve"> </w:t>
      </w:r>
      <w:r w:rsidR="00AC1B17">
        <w:rPr>
          <w:rFonts w:ascii="Calibri" w:hAnsi="Calibri" w:cs="Calibri"/>
          <w:shd w:val="clear" w:color="auto" w:fill="FFFFFF"/>
        </w:rPr>
        <w:t>(</w:t>
      </w:r>
      <w:r w:rsidR="00AC1B17" w:rsidRPr="00AC1B17">
        <w:rPr>
          <w:rFonts w:ascii="Calibri" w:hAnsi="Calibri" w:cs="Calibri"/>
          <w:b/>
          <w:bCs/>
          <w:shd w:val="clear" w:color="auto" w:fill="FFFFFF"/>
        </w:rPr>
        <w:t>E-H</w:t>
      </w:r>
      <w:r w:rsidR="00AC1B17">
        <w:rPr>
          <w:rFonts w:ascii="Calibri" w:hAnsi="Calibri" w:cs="Calibri"/>
          <w:shd w:val="clear" w:color="auto" w:fill="FFFFFF"/>
        </w:rPr>
        <w:t xml:space="preserve">) </w:t>
      </w:r>
      <w:r w:rsidRPr="005A440C">
        <w:rPr>
          <w:rFonts w:ascii="Calibri" w:hAnsi="Calibri" w:cs="Calibri"/>
          <w:shd w:val="clear" w:color="auto" w:fill="FFFFFF"/>
        </w:rPr>
        <w:t xml:space="preserve">FACS gating strategy to purify SC and MC. Red dots on all panels shown SCs as defined in panel </w:t>
      </w:r>
      <w:r w:rsidR="00AC1B17">
        <w:rPr>
          <w:rFonts w:ascii="Calibri" w:hAnsi="Calibri" w:cs="Calibri"/>
          <w:shd w:val="clear" w:color="auto" w:fill="FFFFFF"/>
        </w:rPr>
        <w:t>(</w:t>
      </w:r>
      <w:r w:rsidRPr="00AC1B17">
        <w:rPr>
          <w:rFonts w:ascii="Calibri" w:hAnsi="Calibri" w:cs="Calibri"/>
          <w:b/>
          <w:bCs/>
          <w:shd w:val="clear" w:color="auto" w:fill="FFFFFF"/>
        </w:rPr>
        <w:t>G</w:t>
      </w:r>
      <w:r w:rsidR="00AC1B17" w:rsidRPr="00AC1B17">
        <w:rPr>
          <w:rFonts w:ascii="Calibri" w:hAnsi="Calibri" w:cs="Calibri"/>
          <w:shd w:val="clear" w:color="auto" w:fill="FFFFFF"/>
        </w:rPr>
        <w:t>)</w:t>
      </w:r>
      <w:r w:rsidRPr="005A440C">
        <w:rPr>
          <w:rFonts w:ascii="Calibri" w:hAnsi="Calibri" w:cs="Calibri"/>
          <w:shd w:val="clear" w:color="auto" w:fill="FFFFFF"/>
        </w:rPr>
        <w:t>. First the debris are excluded (</w:t>
      </w:r>
      <w:r w:rsidRPr="00AC1B17">
        <w:rPr>
          <w:rFonts w:ascii="Calibri" w:hAnsi="Calibri" w:cs="Calibri"/>
          <w:b/>
          <w:bCs/>
          <w:shd w:val="clear" w:color="auto" w:fill="FFFFFF"/>
        </w:rPr>
        <w:t>E</w:t>
      </w:r>
      <w:r w:rsidRPr="005A440C">
        <w:rPr>
          <w:rFonts w:ascii="Calibri" w:hAnsi="Calibri" w:cs="Calibri"/>
          <w:shd w:val="clear" w:color="auto" w:fill="FFFFFF"/>
        </w:rPr>
        <w:t>, step 6.2.1) as well as the Draq-7 positive dead cells (</w:t>
      </w:r>
      <w:r w:rsidRPr="00AC1B17">
        <w:rPr>
          <w:rFonts w:ascii="Calibri" w:hAnsi="Calibri" w:cs="Calibri"/>
          <w:b/>
          <w:bCs/>
          <w:shd w:val="clear" w:color="auto" w:fill="FFFFFF"/>
        </w:rPr>
        <w:t>F</w:t>
      </w:r>
      <w:r w:rsidRPr="005A440C">
        <w:rPr>
          <w:rFonts w:ascii="Calibri" w:hAnsi="Calibri" w:cs="Calibri"/>
          <w:shd w:val="clear" w:color="auto" w:fill="FFFFFF"/>
        </w:rPr>
        <w:t xml:space="preserve">, step 6.2.2). GFP positive cells are selected (SC) as well as </w:t>
      </w:r>
      <w:proofErr w:type="gramStart"/>
      <w:r w:rsidRPr="005A440C">
        <w:rPr>
          <w:rFonts w:ascii="Calibri" w:hAnsi="Calibri" w:cs="Calibri"/>
          <w:shd w:val="clear" w:color="auto" w:fill="FFFFFF"/>
        </w:rPr>
        <w:t>an</w:t>
      </w:r>
      <w:proofErr w:type="gramEnd"/>
      <w:r w:rsidRPr="005A440C">
        <w:rPr>
          <w:rFonts w:ascii="Calibri" w:hAnsi="Calibri" w:cs="Calibri"/>
          <w:shd w:val="clear" w:color="auto" w:fill="FFFFFF"/>
        </w:rPr>
        <w:t xml:space="preserve"> homogeneous population of GFP negative cells (MC) (</w:t>
      </w:r>
      <w:r w:rsidRPr="00AC1B17">
        <w:rPr>
          <w:rFonts w:ascii="Calibri" w:hAnsi="Calibri" w:cs="Calibri"/>
          <w:b/>
          <w:bCs/>
          <w:shd w:val="clear" w:color="auto" w:fill="FFFFFF"/>
        </w:rPr>
        <w:t>G</w:t>
      </w:r>
      <w:r w:rsidRPr="005A440C">
        <w:rPr>
          <w:rFonts w:ascii="Calibri" w:hAnsi="Calibri" w:cs="Calibri"/>
          <w:shd w:val="clear" w:color="auto" w:fill="FFFFFF"/>
        </w:rPr>
        <w:t xml:space="preserve">, steps 6.2.4 and 6.2.5). Doublets are excluded from both MC and SC population (step 6.2.3, only the SSC-H vs SSC-W gating for SC is shown on </w:t>
      </w:r>
      <w:r w:rsidR="00A363F0" w:rsidRPr="00A363F0">
        <w:rPr>
          <w:rFonts w:ascii="Calibri" w:hAnsi="Calibri" w:cs="Calibri"/>
          <w:b/>
          <w:bCs/>
          <w:shd w:val="clear" w:color="auto" w:fill="FFFFFF"/>
        </w:rPr>
        <w:t>2H</w:t>
      </w:r>
      <w:r w:rsidRPr="005A440C">
        <w:rPr>
          <w:rFonts w:ascii="Calibri" w:hAnsi="Calibri" w:cs="Calibri"/>
          <w:shd w:val="clear" w:color="auto" w:fill="FFFFFF"/>
        </w:rPr>
        <w:t xml:space="preserve"> as an example).</w:t>
      </w:r>
      <w:r w:rsidR="008947A9" w:rsidRPr="005A440C">
        <w:rPr>
          <w:rFonts w:ascii="Calibri" w:hAnsi="Calibri" w:cs="Calibri"/>
        </w:rPr>
        <w:t xml:space="preserve"> This figure has been modified from</w:t>
      </w:r>
      <w:r w:rsidR="008947A9" w:rsidRPr="005A440C">
        <w:rPr>
          <w:rFonts w:ascii="Calibri" w:hAnsi="Calibri" w:cs="Calibri"/>
          <w:vertAlign w:val="superscript"/>
        </w:rPr>
        <w:t>27</w:t>
      </w:r>
      <w:r w:rsidR="008947A9" w:rsidRPr="005A440C">
        <w:rPr>
          <w:rFonts w:ascii="Calibri" w:hAnsi="Calibri" w:cs="Calibri"/>
        </w:rPr>
        <w:t>.</w:t>
      </w:r>
    </w:p>
    <w:p w14:paraId="13CA16A0" w14:textId="77777777" w:rsidR="00C16FC0" w:rsidRPr="005A440C" w:rsidRDefault="00C16FC0" w:rsidP="00BA631F">
      <w:pPr>
        <w:jc w:val="both"/>
        <w:rPr>
          <w:rFonts w:ascii="Calibri" w:hAnsi="Calibri" w:cs="Calibri"/>
          <w:shd w:val="clear" w:color="auto" w:fill="FFFFFF"/>
        </w:rPr>
      </w:pPr>
    </w:p>
    <w:p w14:paraId="4AD2C0A8" w14:textId="09241293" w:rsidR="00C16FC0" w:rsidRPr="005A440C" w:rsidRDefault="00C16FC0" w:rsidP="00BA631F">
      <w:pPr>
        <w:jc w:val="both"/>
        <w:rPr>
          <w:rFonts w:ascii="Calibri" w:hAnsi="Calibri" w:cs="Calibri"/>
          <w:b/>
          <w:bCs/>
          <w:shd w:val="clear" w:color="auto" w:fill="FFFFFF"/>
        </w:rPr>
      </w:pPr>
      <w:r w:rsidRPr="005A440C">
        <w:rPr>
          <w:rFonts w:ascii="Calibri" w:hAnsi="Calibri" w:cs="Calibri"/>
          <w:b/>
          <w:bCs/>
          <w:shd w:val="clear" w:color="auto" w:fill="FFFFFF"/>
        </w:rPr>
        <w:t xml:space="preserve">Figure 3: QC on RNAs: quality, quantity, and cell type specificity. </w:t>
      </w:r>
      <w:r w:rsidR="00AC1B17" w:rsidRPr="00AC1B17">
        <w:rPr>
          <w:rFonts w:ascii="Calibri" w:hAnsi="Calibri" w:cs="Calibri"/>
          <w:shd w:val="clear" w:color="auto" w:fill="FFFFFF"/>
        </w:rPr>
        <w:t>(</w:t>
      </w:r>
      <w:r w:rsidR="00AC1B17" w:rsidRPr="00AC1B17">
        <w:rPr>
          <w:rFonts w:ascii="Calibri" w:hAnsi="Calibri" w:cs="Calibri"/>
          <w:b/>
          <w:bCs/>
          <w:shd w:val="clear" w:color="auto" w:fill="FFFFFF"/>
        </w:rPr>
        <w:t>A</w:t>
      </w:r>
      <w:r w:rsidR="00AC1B17">
        <w:rPr>
          <w:rFonts w:ascii="Calibri" w:hAnsi="Calibri" w:cs="Calibri"/>
          <w:shd w:val="clear" w:color="auto" w:fill="FFFFFF"/>
        </w:rPr>
        <w:t xml:space="preserve">) </w:t>
      </w:r>
      <w:r w:rsidRPr="005A440C">
        <w:rPr>
          <w:rFonts w:ascii="Calibri" w:hAnsi="Calibri" w:cs="Calibri"/>
          <w:shd w:val="clear" w:color="auto" w:fill="FFFFFF"/>
        </w:rPr>
        <w:t xml:space="preserve">Control of RNA quality and concentration estimation on </w:t>
      </w:r>
      <w:proofErr w:type="spellStart"/>
      <w:r w:rsidRPr="005A440C">
        <w:rPr>
          <w:rFonts w:ascii="Calibri" w:hAnsi="Calibri" w:cs="Calibri"/>
          <w:shd w:val="clear" w:color="auto" w:fill="FFFFFF"/>
        </w:rPr>
        <w:t>PicoChip</w:t>
      </w:r>
      <w:proofErr w:type="spellEnd"/>
      <w:r w:rsidRPr="005A440C">
        <w:rPr>
          <w:rFonts w:ascii="Calibri" w:hAnsi="Calibri" w:cs="Calibri"/>
          <w:shd w:val="clear" w:color="auto" w:fill="FFFFFF"/>
        </w:rPr>
        <w:t>. The 25</w:t>
      </w:r>
      <w:r w:rsidR="00AC1B17">
        <w:rPr>
          <w:rFonts w:ascii="Calibri" w:hAnsi="Calibri" w:cs="Calibri"/>
          <w:shd w:val="clear" w:color="auto" w:fill="FFFFFF"/>
        </w:rPr>
        <w:t xml:space="preserve"> </w:t>
      </w:r>
      <w:r w:rsidRPr="005A440C">
        <w:rPr>
          <w:rFonts w:ascii="Calibri" w:hAnsi="Calibri" w:cs="Calibri"/>
          <w:shd w:val="clear" w:color="auto" w:fill="FFFFFF"/>
        </w:rPr>
        <w:t>nt peak is the control for quantification. Low baseline indicates low degradation and the 2 major peaks are the ribosomal RNAs. The 3 samples used for RT-qPCR are shown, their quality is representative of all RNA samples used in this study, and their estimated concentrations reflect the variation in total RNA we obtained between samples.</w:t>
      </w:r>
      <w:r w:rsidRPr="005A440C">
        <w:rPr>
          <w:rFonts w:ascii="Calibri" w:hAnsi="Calibri" w:cs="Calibri"/>
          <w:b/>
          <w:bCs/>
          <w:shd w:val="clear" w:color="auto" w:fill="FFFFFF"/>
        </w:rPr>
        <w:t xml:space="preserve"> </w:t>
      </w:r>
      <w:r w:rsidR="00AC1B17" w:rsidRPr="00AC1B17">
        <w:rPr>
          <w:rFonts w:ascii="Calibri" w:hAnsi="Calibri" w:cs="Calibri"/>
          <w:shd w:val="clear" w:color="auto" w:fill="FFFFFF"/>
        </w:rPr>
        <w:t>(</w:t>
      </w:r>
      <w:r w:rsidR="00AC1B17">
        <w:rPr>
          <w:rFonts w:ascii="Calibri" w:hAnsi="Calibri" w:cs="Calibri"/>
          <w:b/>
          <w:bCs/>
          <w:shd w:val="clear" w:color="auto" w:fill="FFFFFF"/>
        </w:rPr>
        <w:t>B</w:t>
      </w:r>
      <w:r w:rsidR="00AC1B17">
        <w:rPr>
          <w:rFonts w:ascii="Calibri" w:hAnsi="Calibri" w:cs="Calibri"/>
          <w:shd w:val="clear" w:color="auto" w:fill="FFFFFF"/>
        </w:rPr>
        <w:t xml:space="preserve">) </w:t>
      </w:r>
      <w:r w:rsidRPr="005A440C">
        <w:rPr>
          <w:rFonts w:ascii="Calibri" w:hAnsi="Calibri" w:cs="Calibri"/>
          <w:shd w:val="clear" w:color="auto" w:fill="FFFFFF"/>
        </w:rPr>
        <w:t>RT-qPCR demonstrate the specificity of the sorting of secondary cells (SC) and main cells (MC). Gene expression quantification is done using the q=2</w:t>
      </w:r>
      <w:r w:rsidRPr="00AC1B17">
        <w:rPr>
          <w:rFonts w:ascii="Calibri" w:hAnsi="Calibri" w:cs="Calibri"/>
          <w:shd w:val="clear" w:color="auto" w:fill="FFFFFF"/>
          <w:vertAlign w:val="superscript"/>
        </w:rPr>
        <w:t xml:space="preserve">(40-Cq) </w:t>
      </w:r>
      <w:r w:rsidRPr="005A440C">
        <w:rPr>
          <w:rFonts w:ascii="Calibri" w:hAnsi="Calibri" w:cs="Calibri"/>
          <w:shd w:val="clear" w:color="auto" w:fill="FFFFFF"/>
        </w:rPr>
        <w:t xml:space="preserve">formula. Each triplicate of each gene in each condition is normalized to the mean quantity of </w:t>
      </w:r>
      <w:r w:rsidRPr="005A440C">
        <w:rPr>
          <w:rFonts w:ascii="Calibri" w:hAnsi="Calibri" w:cs="Calibri"/>
          <w:i/>
          <w:iCs/>
          <w:shd w:val="clear" w:color="auto" w:fill="FFFFFF"/>
        </w:rPr>
        <w:t>alpha-Tubulin</w:t>
      </w:r>
      <w:r w:rsidRPr="005A440C">
        <w:rPr>
          <w:rFonts w:ascii="Calibri" w:hAnsi="Calibri" w:cs="Calibri"/>
          <w:shd w:val="clear" w:color="auto" w:fill="FFFFFF"/>
        </w:rPr>
        <w:t xml:space="preserve"> RNA to compensate for total RNA variation. Error bars show standard deviation. </w:t>
      </w:r>
      <w:r w:rsidRPr="005A440C">
        <w:rPr>
          <w:rFonts w:ascii="Calibri" w:hAnsi="Calibri" w:cs="Calibri"/>
          <w:i/>
          <w:iCs/>
          <w:shd w:val="clear" w:color="auto" w:fill="FFFFFF"/>
        </w:rPr>
        <w:t xml:space="preserve">WT </w:t>
      </w:r>
      <w:r w:rsidRPr="005A440C">
        <w:rPr>
          <w:rFonts w:ascii="Calibri" w:hAnsi="Calibri" w:cs="Calibri"/>
          <w:shd w:val="clear" w:color="auto" w:fill="FFFFFF"/>
        </w:rPr>
        <w:t xml:space="preserve">means </w:t>
      </w:r>
      <w:r w:rsidR="00A363F0" w:rsidRPr="00A363F0">
        <w:rPr>
          <w:rFonts w:ascii="Calibri" w:hAnsi="Calibri" w:cs="Calibri"/>
        </w:rPr>
        <w:t>wild type</w:t>
      </w:r>
      <w:r w:rsidRPr="005A440C">
        <w:rPr>
          <w:rFonts w:ascii="Calibri" w:hAnsi="Calibri" w:cs="Calibri"/>
          <w:i/>
          <w:iCs/>
          <w:shd w:val="clear" w:color="auto" w:fill="FFFFFF"/>
        </w:rPr>
        <w:t xml:space="preserve"> </w:t>
      </w:r>
      <w:r w:rsidRPr="005A440C">
        <w:rPr>
          <w:rFonts w:ascii="Calibri" w:hAnsi="Calibri" w:cs="Calibri"/>
          <w:shd w:val="clear" w:color="auto" w:fill="FFFFFF"/>
        </w:rPr>
        <w:t xml:space="preserve">and </w:t>
      </w:r>
      <w:r w:rsidRPr="005A440C">
        <w:rPr>
          <w:rFonts w:ascii="Calibri" w:hAnsi="Calibri" w:cs="Calibri"/>
          <w:i/>
          <w:iCs/>
          <w:shd w:val="clear" w:color="auto" w:fill="FFFFFF"/>
        </w:rPr>
        <w:t xml:space="preserve">D1 </w:t>
      </w:r>
      <w:r w:rsidRPr="005A440C">
        <w:rPr>
          <w:rFonts w:ascii="Calibri" w:hAnsi="Calibri" w:cs="Calibri"/>
          <w:shd w:val="clear" w:color="auto" w:fill="FFFFFF"/>
        </w:rPr>
        <w:t xml:space="preserve">refers to the </w:t>
      </w:r>
      <w:r w:rsidRPr="005A440C">
        <w:rPr>
          <w:rFonts w:ascii="Calibri" w:hAnsi="Calibri" w:cs="Calibri"/>
          <w:i/>
          <w:iCs/>
          <w:shd w:val="clear" w:color="auto" w:fill="FFFFFF"/>
        </w:rPr>
        <w:t>iab-6</w:t>
      </w:r>
      <w:r w:rsidRPr="005A440C">
        <w:rPr>
          <w:rFonts w:ascii="Calibri" w:hAnsi="Calibri" w:cs="Calibri"/>
          <w:i/>
          <w:iCs/>
          <w:shd w:val="clear" w:color="auto" w:fill="FFFFFF"/>
          <w:vertAlign w:val="superscript"/>
        </w:rPr>
        <w:t>cocuD1</w:t>
      </w:r>
      <w:r w:rsidRPr="005A440C">
        <w:rPr>
          <w:rFonts w:ascii="Calibri" w:hAnsi="Calibri" w:cs="Calibri"/>
          <w:shd w:val="clear" w:color="auto" w:fill="FFFFFF"/>
        </w:rPr>
        <w:t xml:space="preserve"> mutant. </w:t>
      </w:r>
      <w:r w:rsidR="008947A9" w:rsidRPr="005A440C">
        <w:rPr>
          <w:rFonts w:ascii="Calibri" w:hAnsi="Calibri" w:cs="Calibri"/>
        </w:rPr>
        <w:t xml:space="preserve">This figure has been modified from </w:t>
      </w:r>
      <w:r w:rsidR="008947A9" w:rsidRPr="005A440C">
        <w:rPr>
          <w:rFonts w:ascii="Calibri" w:hAnsi="Calibri" w:cs="Calibri"/>
          <w:vertAlign w:val="superscript"/>
        </w:rPr>
        <w:t>27</w:t>
      </w:r>
      <w:r w:rsidR="008947A9" w:rsidRPr="005A440C">
        <w:rPr>
          <w:rFonts w:ascii="Calibri" w:hAnsi="Calibri" w:cs="Calibri"/>
        </w:rPr>
        <w:t>.</w:t>
      </w:r>
    </w:p>
    <w:p w14:paraId="1235C048" w14:textId="77777777" w:rsidR="00C16FC0" w:rsidRPr="005A440C" w:rsidRDefault="00C16FC0" w:rsidP="00BA631F">
      <w:pPr>
        <w:jc w:val="both"/>
        <w:rPr>
          <w:rFonts w:ascii="Calibri" w:hAnsi="Calibri" w:cs="Calibri"/>
          <w:shd w:val="clear" w:color="auto" w:fill="FFFFFF"/>
        </w:rPr>
      </w:pPr>
    </w:p>
    <w:p w14:paraId="331E3611" w14:textId="4E617A7A" w:rsidR="00C16FC0" w:rsidRPr="005A440C" w:rsidRDefault="00C16FC0" w:rsidP="00BA631F">
      <w:pPr>
        <w:jc w:val="both"/>
        <w:rPr>
          <w:rFonts w:ascii="Calibri" w:hAnsi="Calibri" w:cs="Calibri"/>
          <w:b/>
          <w:bCs/>
          <w:shd w:val="clear" w:color="auto" w:fill="FFFFFF"/>
        </w:rPr>
      </w:pPr>
      <w:r w:rsidRPr="005A440C">
        <w:rPr>
          <w:rFonts w:ascii="Calibri" w:hAnsi="Calibri" w:cs="Calibri"/>
          <w:b/>
          <w:bCs/>
          <w:shd w:val="clear" w:color="auto" w:fill="FFFFFF"/>
        </w:rPr>
        <w:t xml:space="preserve">Figure 4: QC on RNA sequencing data. </w:t>
      </w:r>
      <w:r w:rsidR="00AC1B17" w:rsidRPr="00AC1B17">
        <w:rPr>
          <w:rFonts w:ascii="Calibri" w:hAnsi="Calibri" w:cs="Calibri"/>
          <w:shd w:val="clear" w:color="auto" w:fill="FFFFFF"/>
        </w:rPr>
        <w:t>(</w:t>
      </w:r>
      <w:r w:rsidR="00AC1B17" w:rsidRPr="00AC1B17">
        <w:rPr>
          <w:rFonts w:ascii="Calibri" w:hAnsi="Calibri" w:cs="Calibri"/>
          <w:b/>
          <w:bCs/>
          <w:shd w:val="clear" w:color="auto" w:fill="FFFFFF"/>
        </w:rPr>
        <w:t>A</w:t>
      </w:r>
      <w:r w:rsidR="00AC1B17">
        <w:rPr>
          <w:rFonts w:ascii="Calibri" w:hAnsi="Calibri" w:cs="Calibri"/>
          <w:shd w:val="clear" w:color="auto" w:fill="FFFFFF"/>
        </w:rPr>
        <w:t xml:space="preserve">) </w:t>
      </w:r>
      <w:r w:rsidRPr="005A440C">
        <w:rPr>
          <w:rFonts w:ascii="Calibri" w:hAnsi="Calibri" w:cs="Calibri"/>
          <w:shd w:val="clear" w:color="auto" w:fill="FFFFFF"/>
        </w:rPr>
        <w:t>Principal Components Analysis (PCA) on WT-</w:t>
      </w:r>
      <w:proofErr w:type="gramStart"/>
      <w:r w:rsidRPr="005A440C">
        <w:rPr>
          <w:rFonts w:ascii="Calibri" w:hAnsi="Calibri" w:cs="Calibri"/>
          <w:shd w:val="clear" w:color="auto" w:fill="FFFFFF"/>
        </w:rPr>
        <w:t>1,-</w:t>
      </w:r>
      <w:proofErr w:type="gramEnd"/>
      <w:r w:rsidRPr="005A440C">
        <w:rPr>
          <w:rFonts w:ascii="Calibri" w:hAnsi="Calibri" w:cs="Calibri"/>
          <w:shd w:val="clear" w:color="auto" w:fill="FFFFFF"/>
        </w:rPr>
        <w:t>2,-3 (green dots) and D1-1,-2,-3 (blue dots) RNA sequencing datasets.</w:t>
      </w:r>
      <w:r w:rsidRPr="005A440C">
        <w:rPr>
          <w:rFonts w:ascii="Calibri" w:hAnsi="Calibri" w:cs="Calibri"/>
          <w:b/>
          <w:bCs/>
          <w:shd w:val="clear" w:color="auto" w:fill="FFFFFF"/>
        </w:rPr>
        <w:t xml:space="preserve"> </w:t>
      </w:r>
      <w:r w:rsidR="00AC1B17" w:rsidRPr="00AC1B17">
        <w:rPr>
          <w:rFonts w:ascii="Calibri" w:hAnsi="Calibri" w:cs="Calibri"/>
          <w:shd w:val="clear" w:color="auto" w:fill="FFFFFF"/>
        </w:rPr>
        <w:t>(</w:t>
      </w:r>
      <w:r w:rsidR="00AC1B17">
        <w:rPr>
          <w:rFonts w:ascii="Calibri" w:hAnsi="Calibri" w:cs="Calibri"/>
          <w:b/>
          <w:bCs/>
          <w:shd w:val="clear" w:color="auto" w:fill="FFFFFF"/>
        </w:rPr>
        <w:t>B-E</w:t>
      </w:r>
      <w:r w:rsidR="00AC1B17">
        <w:rPr>
          <w:rFonts w:ascii="Calibri" w:hAnsi="Calibri" w:cs="Calibri"/>
          <w:shd w:val="clear" w:color="auto" w:fill="FFFFFF"/>
        </w:rPr>
        <w:t xml:space="preserve">) </w:t>
      </w:r>
      <w:r w:rsidR="00AC1B17">
        <w:rPr>
          <w:rFonts w:ascii="Calibri" w:hAnsi="Calibri" w:cs="Calibri"/>
          <w:shd w:val="clear" w:color="auto" w:fill="FFFFFF"/>
        </w:rPr>
        <w:t>S</w:t>
      </w:r>
      <w:r w:rsidRPr="005A440C">
        <w:rPr>
          <w:rFonts w:ascii="Calibri" w:hAnsi="Calibri" w:cs="Calibri"/>
          <w:shd w:val="clear" w:color="auto" w:fill="FFFFFF"/>
        </w:rPr>
        <w:t xml:space="preserve">equencing reads mapped to the Drosophila reference genome using the IGV software. Only one representative sample of each genotype is shown for clarity sake (WT-1 and D1-2), and only a few specific loci are shown. Gene names are written on top of each panel, &gt; and &lt; symbols refer to their orientation. Numbers in brackets represent for each track the scale for the number of reads per DNA base pair. This scale is the same for both conditions for a given </w:t>
      </w:r>
      <w:proofErr w:type="gramStart"/>
      <w:r w:rsidRPr="005A440C">
        <w:rPr>
          <w:rFonts w:ascii="Calibri" w:hAnsi="Calibri" w:cs="Calibri"/>
          <w:shd w:val="clear" w:color="auto" w:fill="FFFFFF"/>
        </w:rPr>
        <w:t>gene, but</w:t>
      </w:r>
      <w:proofErr w:type="gramEnd"/>
      <w:r w:rsidRPr="005A440C">
        <w:rPr>
          <w:rFonts w:ascii="Calibri" w:hAnsi="Calibri" w:cs="Calibri"/>
          <w:shd w:val="clear" w:color="auto" w:fill="FFFFFF"/>
        </w:rPr>
        <w:t xml:space="preserve"> varies between genes for better visualization. Blue bars at the bottom of each panel show genes’ introns (thin line), exons (wide line) and ORF (rectangles with &gt;&gt;). Note that </w:t>
      </w:r>
      <w:r w:rsidRPr="005A440C">
        <w:rPr>
          <w:rFonts w:ascii="Calibri" w:hAnsi="Calibri" w:cs="Calibri"/>
          <w:i/>
          <w:iCs/>
          <w:shd w:val="clear" w:color="auto" w:fill="FFFFFF"/>
        </w:rPr>
        <w:t>Rab19</w:t>
      </w:r>
      <w:r w:rsidRPr="005A440C">
        <w:rPr>
          <w:rFonts w:ascii="Calibri" w:hAnsi="Calibri" w:cs="Calibri"/>
          <w:shd w:val="clear" w:color="auto" w:fill="FFFFFF"/>
        </w:rPr>
        <w:t xml:space="preserve"> and </w:t>
      </w:r>
      <w:r w:rsidRPr="005A440C">
        <w:rPr>
          <w:rFonts w:ascii="Calibri" w:hAnsi="Calibri" w:cs="Calibri"/>
          <w:i/>
          <w:iCs/>
          <w:shd w:val="clear" w:color="auto" w:fill="FFFFFF"/>
        </w:rPr>
        <w:t>Arl5</w:t>
      </w:r>
      <w:r w:rsidRPr="005A440C">
        <w:rPr>
          <w:rFonts w:ascii="Calibri" w:hAnsi="Calibri" w:cs="Calibri"/>
          <w:shd w:val="clear" w:color="auto" w:fill="FFFFFF"/>
        </w:rPr>
        <w:t xml:space="preserve"> are overlapping, convergent genes (</w:t>
      </w:r>
      <w:r w:rsidRPr="00AC1B17">
        <w:rPr>
          <w:rFonts w:ascii="Calibri" w:hAnsi="Calibri" w:cs="Calibri"/>
          <w:b/>
          <w:bCs/>
          <w:shd w:val="clear" w:color="auto" w:fill="FFFFFF"/>
        </w:rPr>
        <w:t>C</w:t>
      </w:r>
      <w:r w:rsidRPr="005A440C">
        <w:rPr>
          <w:rFonts w:ascii="Calibri" w:hAnsi="Calibri" w:cs="Calibri"/>
          <w:shd w:val="clear" w:color="auto" w:fill="FFFFFF"/>
        </w:rPr>
        <w:t>).</w:t>
      </w:r>
      <w:r w:rsidR="008947A9" w:rsidRPr="005A440C">
        <w:rPr>
          <w:rFonts w:ascii="Calibri" w:hAnsi="Calibri" w:cs="Calibri"/>
        </w:rPr>
        <w:t xml:space="preserve"> This figure has been modified from </w:t>
      </w:r>
      <w:r w:rsidR="008947A9" w:rsidRPr="005A440C">
        <w:rPr>
          <w:rFonts w:ascii="Calibri" w:hAnsi="Calibri" w:cs="Calibri"/>
          <w:vertAlign w:val="superscript"/>
        </w:rPr>
        <w:t>27</w:t>
      </w:r>
      <w:r w:rsidR="008947A9" w:rsidRPr="005A440C">
        <w:rPr>
          <w:rFonts w:ascii="Calibri" w:hAnsi="Calibri" w:cs="Calibri"/>
        </w:rPr>
        <w:t>.</w:t>
      </w:r>
    </w:p>
    <w:p w14:paraId="290CEE96" w14:textId="77777777" w:rsidR="00C16FC0" w:rsidRPr="005A440C" w:rsidRDefault="00C16FC0" w:rsidP="00BA631F">
      <w:pPr>
        <w:jc w:val="both"/>
        <w:rPr>
          <w:rFonts w:ascii="Calibri" w:hAnsi="Calibri" w:cs="Calibri"/>
          <w:color w:val="808080" w:themeColor="background1" w:themeShade="80"/>
        </w:rPr>
      </w:pPr>
    </w:p>
    <w:p w14:paraId="7029C41C" w14:textId="77777777" w:rsidR="00C16FC0" w:rsidRPr="005A440C" w:rsidRDefault="00C16FC0" w:rsidP="00BA631F">
      <w:pPr>
        <w:jc w:val="both"/>
        <w:rPr>
          <w:rFonts w:ascii="Calibri" w:hAnsi="Calibri" w:cs="Calibri"/>
          <w:b/>
          <w:bCs/>
        </w:rPr>
      </w:pPr>
      <w:r w:rsidRPr="005A440C">
        <w:rPr>
          <w:rFonts w:ascii="Calibri" w:hAnsi="Calibri" w:cs="Calibri"/>
          <w:b/>
          <w:bCs/>
        </w:rPr>
        <w:t>Table1: Primers sequence</w:t>
      </w:r>
    </w:p>
    <w:p w14:paraId="0D555B4A" w14:textId="77777777" w:rsidR="00C16FC0" w:rsidRPr="005A440C" w:rsidRDefault="00C16FC0" w:rsidP="00BA631F">
      <w:pPr>
        <w:jc w:val="both"/>
        <w:rPr>
          <w:rFonts w:ascii="Calibri" w:hAnsi="Calibri" w:cs="Calibri"/>
          <w:b/>
        </w:rPr>
      </w:pPr>
    </w:p>
    <w:p w14:paraId="5B64764D" w14:textId="673E7205" w:rsidR="00C16FC0" w:rsidRPr="00AC1B17" w:rsidRDefault="00C16FC0" w:rsidP="00BA631F">
      <w:pPr>
        <w:jc w:val="both"/>
        <w:rPr>
          <w:rFonts w:ascii="Calibri" w:hAnsi="Calibri" w:cs="Calibri"/>
          <w:b/>
          <w:bCs/>
        </w:rPr>
      </w:pPr>
      <w:r w:rsidRPr="005A440C">
        <w:rPr>
          <w:rFonts w:ascii="Calibri" w:hAnsi="Calibri" w:cs="Calibri"/>
          <w:b/>
        </w:rPr>
        <w:t>DISCUSSION</w:t>
      </w:r>
      <w:r w:rsidRPr="005A440C">
        <w:rPr>
          <w:rFonts w:ascii="Calibri" w:hAnsi="Calibri" w:cs="Calibri"/>
          <w:b/>
          <w:bCs/>
        </w:rPr>
        <w:t xml:space="preserve">: </w:t>
      </w:r>
    </w:p>
    <w:p w14:paraId="381B475B" w14:textId="31D076B0" w:rsidR="00C16FC0" w:rsidRDefault="00C16FC0" w:rsidP="00BA631F">
      <w:pPr>
        <w:pStyle w:val="ListParagraph"/>
        <w:ind w:left="0"/>
        <w:rPr>
          <w:color w:val="auto"/>
        </w:rPr>
      </w:pPr>
      <w:r w:rsidRPr="005A440C">
        <w:rPr>
          <w:color w:val="auto"/>
        </w:rPr>
        <w:t>Methods for cell dissociation from</w:t>
      </w:r>
      <w:r w:rsidR="00FB1C53" w:rsidRPr="005A440C">
        <w:rPr>
          <w:color w:val="auto"/>
        </w:rPr>
        <w:t xml:space="preserve"> </w:t>
      </w:r>
      <w:r w:rsidRPr="005A440C">
        <w:rPr>
          <w:i/>
          <w:color w:val="auto"/>
        </w:rPr>
        <w:t>Drosophila</w:t>
      </w:r>
      <w:r w:rsidRPr="005A440C">
        <w:rPr>
          <w:color w:val="auto"/>
        </w:rPr>
        <w:t xml:space="preserve"> tissue like imaginal discs are already described</w:t>
      </w:r>
      <w:r w:rsidRPr="005A440C">
        <w:rPr>
          <w:color w:val="auto"/>
        </w:rPr>
        <w:fldChar w:fldCharType="begin"/>
      </w:r>
      <w:r w:rsidRPr="005A440C">
        <w:rPr>
          <w:color w:val="auto"/>
        </w:rPr>
        <w:instrText xml:space="preserve"> ADDIN EN.CITE &lt;EndNote&gt;&lt;Cite&gt;&lt;Author&gt;Khan&lt;/Author&gt;&lt;Year&gt;2016&lt;/Year&gt;&lt;RecNum&gt;391&lt;/RecNum&gt;&lt;DisplayText&gt;&lt;style face="superscript"&gt;23&lt;/style&gt;&lt;/DisplayText&gt;&lt;record&gt;&lt;rec-number&gt;391&lt;/rec-number&gt;&lt;foreign-keys&gt;&lt;key app="EN" db-id="s9wpxvaz1fpfx4ex0prxzs5rd0rpdaz2vv0t" timestamp="1556878637"&gt;391&lt;/key&gt;&lt;/foreign-keys&gt;&lt;ref-type name="Journal Article"&gt;17&lt;/ref-type&gt;&lt;contributors&gt;&lt;authors&gt;&lt;author&gt;Khan, S. J.&lt;/author&gt;&lt;author&gt;Abidi, S. N.&lt;/author&gt;&lt;author&gt;Tian, Y.&lt;/author&gt;&lt;author&gt;Skinner, A.&lt;/author&gt;&lt;author&gt;Smith-Bolton, R. K.&lt;/author&gt;&lt;/authors&gt;&lt;/contributors&gt;&lt;auth-address&gt;a Department of Cell and Developmental Biology , University of Illinois at Urbana-Champaign , Urbana , IL , USA.&lt;/auth-address&gt;&lt;titles&gt;&lt;title&gt;A rapid, gentle and scalable method for dissociation and fluorescent sorting of imaginal disc cells for mRNA sequencing&lt;/title&gt;&lt;secondary-title&gt;Fly (Austin)&lt;/secondary-title&gt;&lt;alt-title&gt;Fly&lt;/alt-title&gt;&lt;/titles&gt;&lt;periodical&gt;&lt;full-title&gt;Fly (Austin)&lt;/full-title&gt;&lt;abbr-1&gt;Fly&lt;/abbr-1&gt;&lt;/periodical&gt;&lt;alt-periodical&gt;&lt;full-title&gt;Fly (Austin)&lt;/full-title&gt;&lt;abbr-1&gt;Fly&lt;/abbr-1&gt;&lt;/alt-periodical&gt;&lt;pages&gt;73-80&lt;/pages&gt;&lt;volume&gt;10&lt;/volume&gt;&lt;number&gt;2&lt;/number&gt;&lt;edition&gt;2016/04/09&lt;/edition&gt;&lt;keywords&gt;&lt;keyword&gt;Animals&lt;/keyword&gt;&lt;keyword&gt;Flow Cytometry/*methods&lt;/keyword&gt;&lt;keyword&gt;Gene Expression Profiling&lt;/keyword&gt;&lt;keyword&gt;Imaginal Discs/*cytology&lt;/keyword&gt;&lt;keyword&gt;RNA, Messenger/genetics&lt;/keyword&gt;&lt;keyword&gt;Sequence Analysis, RNA&lt;/keyword&gt;&lt;keyword&gt;*Dissociation&lt;/keyword&gt;&lt;keyword&gt;*Drosophila&lt;/keyword&gt;&lt;keyword&gt;*Facs&lt;/keyword&gt;&lt;keyword&gt;*imaginal disc&lt;/keyword&gt;&lt;keyword&gt;*mRNA-seq&lt;/keyword&gt;&lt;/keywords&gt;&lt;dates&gt;&lt;year&gt;2016&lt;/year&gt;&lt;pub-dates&gt;&lt;date&gt;Apr 2&lt;/date&gt;&lt;/pub-dates&gt;&lt;/dates&gt;&lt;isbn&gt;1933-6934&lt;/isbn&gt;&lt;accession-num&gt;27057746&lt;/accession-num&gt;&lt;urls&gt;&lt;/urls&gt;&lt;custom2&gt;PMC4934706&lt;/custom2&gt;&lt;electronic-resource-num&gt;10.1080/19336934.2016.1173296&lt;/electronic-resource-num&gt;&lt;remote-database-provider&gt;NLM&lt;/remote-database-provider&gt;&lt;language&gt;eng&lt;/language&gt;&lt;/record&gt;&lt;/Cite&gt;&lt;/EndNote&gt;</w:instrText>
      </w:r>
      <w:r w:rsidRPr="005A440C">
        <w:rPr>
          <w:color w:val="auto"/>
        </w:rPr>
        <w:fldChar w:fldCharType="separate"/>
      </w:r>
      <w:r w:rsidRPr="005A440C">
        <w:rPr>
          <w:noProof/>
          <w:color w:val="auto"/>
          <w:vertAlign w:val="superscript"/>
        </w:rPr>
        <w:t>23</w:t>
      </w:r>
      <w:r w:rsidRPr="005A440C">
        <w:rPr>
          <w:color w:val="auto"/>
        </w:rPr>
        <w:fldChar w:fldCharType="end"/>
      </w:r>
      <w:r w:rsidRPr="005A440C">
        <w:rPr>
          <w:color w:val="auto"/>
        </w:rPr>
        <w:t xml:space="preserve">. Our attempts to simply use these procedures on accessory glands failed, encouraging us to develop this new protocol. Protease digestion and mechanical trituration were critical steps we troubleshot for the success of the procedure, and we thus placed many </w:t>
      </w:r>
      <w:r w:rsidR="00AC1B17">
        <w:rPr>
          <w:color w:val="auto"/>
        </w:rPr>
        <w:t>notes</w:t>
      </w:r>
      <w:r w:rsidRPr="005A440C">
        <w:rPr>
          <w:color w:val="auto"/>
        </w:rPr>
        <w:t xml:space="preserve"> in sections 2 to 5 to help experimenters to obtain satisfactory results. For dissociation to be successful, peptidases must reach the accessory gland cells, which are protected by the viscous seminal fluid in the lumen and the</w:t>
      </w:r>
      <w:r w:rsidR="00FB1C53" w:rsidRPr="005A440C">
        <w:rPr>
          <w:color w:val="auto"/>
        </w:rPr>
        <w:t xml:space="preserve"> </w:t>
      </w:r>
      <w:r w:rsidRPr="005A440C">
        <w:rPr>
          <w:color w:val="auto"/>
        </w:rPr>
        <w:t xml:space="preserve">muscle layer around the gland. Dissecting the glands’ distal part was thus critical (step 3.6). Also, digesting for 60 </w:t>
      </w:r>
      <w:r w:rsidR="002C40FF">
        <w:rPr>
          <w:color w:val="auto"/>
        </w:rPr>
        <w:t>min</w:t>
      </w:r>
      <w:r w:rsidRPr="005A440C">
        <w:rPr>
          <w:color w:val="auto"/>
        </w:rPr>
        <w:t xml:space="preserve"> at least with vigorous shaking (step 4.1) was necessary. Gentle dissociation with </w:t>
      </w:r>
      <w:r w:rsidR="002C40FF">
        <w:rPr>
          <w:color w:val="auto"/>
        </w:rPr>
        <w:t xml:space="preserve">trypsin solution (e.g., </w:t>
      </w:r>
      <w:proofErr w:type="spellStart"/>
      <w:r w:rsidR="002C40FF">
        <w:rPr>
          <w:color w:val="auto"/>
        </w:rPr>
        <w:t>TrypLE</w:t>
      </w:r>
      <w:proofErr w:type="spellEnd"/>
      <w:r w:rsidR="002C40FF">
        <w:rPr>
          <w:color w:val="auto"/>
        </w:rPr>
        <w:t>)</w:t>
      </w:r>
      <w:r w:rsidRPr="005A440C">
        <w:rPr>
          <w:color w:val="auto"/>
        </w:rPr>
        <w:t xml:space="preserve"> preserved the gland integrity</w:t>
      </w:r>
      <w:r w:rsidR="003218F0" w:rsidRPr="005A440C">
        <w:rPr>
          <w:color w:val="auto"/>
        </w:rPr>
        <w:t xml:space="preserve"> </w:t>
      </w:r>
      <w:r w:rsidRPr="005A440C">
        <w:rPr>
          <w:color w:val="auto"/>
        </w:rPr>
        <w:t xml:space="preserve">and cell viability until mechanical dissociation. The addition of either papain or collagenase in association with </w:t>
      </w:r>
      <w:r w:rsidR="002C40FF">
        <w:rPr>
          <w:color w:val="auto"/>
        </w:rPr>
        <w:t xml:space="preserve">trypsin solution </w:t>
      </w:r>
      <w:r w:rsidRPr="005A440C">
        <w:rPr>
          <w:color w:val="auto"/>
        </w:rPr>
        <w:t xml:space="preserve">improved the dissociation (perfect dissociation was obtained with fewer pipetting, resulting in better cell survival). However, none of those enzymes were </w:t>
      </w:r>
      <w:proofErr w:type="gramStart"/>
      <w:r w:rsidRPr="005A440C">
        <w:rPr>
          <w:color w:val="auto"/>
        </w:rPr>
        <w:t>sufficient</w:t>
      </w:r>
      <w:proofErr w:type="gramEnd"/>
      <w:r w:rsidRPr="005A440C">
        <w:rPr>
          <w:color w:val="auto"/>
        </w:rPr>
        <w:t xml:space="preserve"> to dissociate the cells on their own. Pipetting using rounded narrow tips generated in part 2.2.2 is a key step for this method. Hence, this </w:t>
      </w:r>
      <w:r w:rsidR="00FB1C53" w:rsidRPr="005A440C">
        <w:rPr>
          <w:color w:val="auto"/>
        </w:rPr>
        <w:t>trituration</w:t>
      </w:r>
      <w:r w:rsidRPr="005A440C">
        <w:rPr>
          <w:color w:val="auto"/>
        </w:rPr>
        <w:t xml:space="preserve"> (steps 5.2</w:t>
      </w:r>
      <w:r w:rsidR="002C40FF">
        <w:rPr>
          <w:color w:val="auto"/>
        </w:rPr>
        <w:t>-5.3)</w:t>
      </w:r>
      <w:r w:rsidRPr="005A440C">
        <w:rPr>
          <w:color w:val="auto"/>
        </w:rPr>
        <w:t xml:space="preserve"> should be optimized in small scale experiments to </w:t>
      </w:r>
      <w:r w:rsidR="00472674" w:rsidRPr="005A440C">
        <w:rPr>
          <w:color w:val="auto"/>
        </w:rPr>
        <w:t>choose</w:t>
      </w:r>
      <w:r w:rsidRPr="005A440C">
        <w:rPr>
          <w:color w:val="auto"/>
        </w:rPr>
        <w:t xml:space="preserve"> the best combination of tips (see </w:t>
      </w:r>
      <w:r w:rsidR="002C40FF">
        <w:rPr>
          <w:color w:val="auto"/>
        </w:rPr>
        <w:t>note</w:t>
      </w:r>
      <w:r w:rsidRPr="005A440C">
        <w:rPr>
          <w:color w:val="auto"/>
        </w:rPr>
        <w:t xml:space="preserve"> in step 5.3)</w:t>
      </w:r>
      <w:r w:rsidR="002C40FF">
        <w:rPr>
          <w:color w:val="auto"/>
        </w:rPr>
        <w:t>.</w:t>
      </w:r>
    </w:p>
    <w:p w14:paraId="627DA272" w14:textId="77777777" w:rsidR="00AC1B17" w:rsidRPr="005A440C" w:rsidRDefault="00AC1B17" w:rsidP="00BA631F">
      <w:pPr>
        <w:pStyle w:val="ListParagraph"/>
        <w:ind w:left="0"/>
        <w:rPr>
          <w:color w:val="auto"/>
        </w:rPr>
      </w:pPr>
    </w:p>
    <w:p w14:paraId="098D50AB" w14:textId="18765B6C" w:rsidR="00C16FC0" w:rsidRPr="005A440C" w:rsidRDefault="00C16FC0" w:rsidP="00BA631F">
      <w:pPr>
        <w:pStyle w:val="ListParagraph"/>
        <w:ind w:left="0"/>
      </w:pPr>
      <w:r w:rsidRPr="005A440C">
        <w:rPr>
          <w:color w:val="auto"/>
        </w:rPr>
        <w:t>Using this protocol, one will be able to isolate</w:t>
      </w:r>
      <w:r w:rsidR="003218F0" w:rsidRPr="005A440C">
        <w:rPr>
          <w:color w:val="auto"/>
        </w:rPr>
        <w:t xml:space="preserve"> </w:t>
      </w:r>
      <w:r w:rsidRPr="005A440C">
        <w:rPr>
          <w:color w:val="auto"/>
        </w:rPr>
        <w:t>500 to 800 live secondary cells from 40 males. This represents ~20% (±</w:t>
      </w:r>
      <w:r w:rsidR="002C40FF">
        <w:rPr>
          <w:color w:val="auto"/>
        </w:rPr>
        <w:t xml:space="preserve"> </w:t>
      </w:r>
      <w:r w:rsidRPr="005A440C">
        <w:rPr>
          <w:color w:val="auto"/>
        </w:rPr>
        <w:t>5%) recovery considering 3</w:t>
      </w:r>
      <w:r w:rsidR="002C40FF">
        <w:rPr>
          <w:color w:val="auto"/>
        </w:rPr>
        <w:t>,</w:t>
      </w:r>
      <w:r w:rsidRPr="005A440C">
        <w:rPr>
          <w:color w:val="auto"/>
        </w:rPr>
        <w:t xml:space="preserve">200 SC as the starting material (40 males x 80 SC). 20% efficiency was high enough for RNA sequencing since we could process multiple samples in a day. However, this might be improved by several </w:t>
      </w:r>
      <w:r w:rsidR="002C40FF">
        <w:rPr>
          <w:color w:val="auto"/>
        </w:rPr>
        <w:t>methods</w:t>
      </w:r>
      <w:r w:rsidRPr="005A440C">
        <w:rPr>
          <w:color w:val="auto"/>
        </w:rPr>
        <w:t xml:space="preserve"> including: working in larger batches; doing trituration in the digestion tube and skipping step 5.4 to reduce transfers; t</w:t>
      </w:r>
      <w:r w:rsidR="00FB1C53" w:rsidRPr="005A440C">
        <w:rPr>
          <w:color w:val="auto"/>
        </w:rPr>
        <w:t>r</w:t>
      </w:r>
      <w:r w:rsidRPr="005A440C">
        <w:rPr>
          <w:color w:val="auto"/>
        </w:rPr>
        <w:t>iturating very gently (some dissociated GFP+ cells die shortly after step 5.3); shortening the period between dissociation and FACS; decreasing the digestion time by using</w:t>
      </w:r>
      <w:r w:rsidR="003218F0" w:rsidRPr="005A440C">
        <w:rPr>
          <w:color w:val="auto"/>
        </w:rPr>
        <w:t xml:space="preserve"> </w:t>
      </w:r>
      <w:r w:rsidR="002C40FF">
        <w:rPr>
          <w:color w:val="auto"/>
        </w:rPr>
        <w:t xml:space="preserve">trypsin solution </w:t>
      </w:r>
      <w:r w:rsidRPr="005A440C">
        <w:rPr>
          <w:color w:val="auto"/>
        </w:rPr>
        <w:t xml:space="preserve">at higher concentration; using less stringent parameters for </w:t>
      </w:r>
      <w:r w:rsidR="002C40FF" w:rsidRPr="005A440C">
        <w:rPr>
          <w:color w:val="auto"/>
        </w:rPr>
        <w:t>singlet</w:t>
      </w:r>
      <w:r w:rsidRPr="005A440C">
        <w:rPr>
          <w:color w:val="auto"/>
        </w:rPr>
        <w:t xml:space="preserve"> selection (step 6.2.3) and aborted sorting</w:t>
      </w:r>
      <w:r w:rsidR="002C40FF">
        <w:rPr>
          <w:color w:val="auto"/>
        </w:rPr>
        <w:t>.</w:t>
      </w:r>
      <w:r w:rsidR="00FB1C53" w:rsidRPr="005A440C">
        <w:rPr>
          <w:color w:val="auto"/>
        </w:rPr>
        <w:t xml:space="preserve"> </w:t>
      </w:r>
      <w:r w:rsidRPr="005A440C">
        <w:rPr>
          <w:color w:val="auto"/>
        </w:rPr>
        <w:t xml:space="preserve">One limitation of this protocol is that it takes several hours to isolate cells; hence it is not suited to study very transient gene expression changes. With this protocol, </w:t>
      </w:r>
      <w:r w:rsidRPr="005A440C">
        <w:t>4</w:t>
      </w:r>
      <w:r w:rsidR="002C40FF">
        <w:t xml:space="preserve"> </w:t>
      </w:r>
      <w:r w:rsidRPr="005A440C">
        <w:t>x</w:t>
      </w:r>
      <w:r w:rsidR="002C40FF">
        <w:t xml:space="preserve"> </w:t>
      </w:r>
      <w:r w:rsidRPr="005A440C">
        <w:t>20 males can be processed by a single person (with training)</w:t>
      </w:r>
      <w:r w:rsidR="00472674" w:rsidRPr="005A440C">
        <w:t xml:space="preserve"> </w:t>
      </w:r>
      <w:r w:rsidRPr="005A440C">
        <w:t>in one morning, allowing RNA extraction from SC of two different conditions in 1 day (</w:t>
      </w:r>
      <w:r w:rsidRPr="002C40FF">
        <w:rPr>
          <w:b/>
          <w:bCs/>
        </w:rPr>
        <w:t>Figure 1</w:t>
      </w:r>
      <w:r w:rsidRPr="005A440C">
        <w:t>). Notably,</w:t>
      </w:r>
      <w:r w:rsidR="00FB1C53" w:rsidRPr="005A440C">
        <w:t xml:space="preserve"> </w:t>
      </w:r>
      <w:r w:rsidRPr="005A440C">
        <w:t>more experimenters</w:t>
      </w:r>
      <w:r w:rsidR="003218F0" w:rsidRPr="005A440C">
        <w:t xml:space="preserve"> </w:t>
      </w:r>
      <w:r w:rsidRPr="005A440C">
        <w:t>can participate in accessory glands collection (</w:t>
      </w:r>
      <w:r w:rsidR="002C40FF">
        <w:t>s</w:t>
      </w:r>
      <w:r w:rsidRPr="005A440C">
        <w:t>teps 3.1</w:t>
      </w:r>
      <w:r w:rsidR="002C40FF">
        <w:t>-</w:t>
      </w:r>
      <w:r w:rsidRPr="005A440C">
        <w:t xml:space="preserve">3.3) in order to process multiple samples </w:t>
      </w:r>
      <w:r w:rsidR="002C40FF">
        <w:t xml:space="preserve">on </w:t>
      </w:r>
      <w:r w:rsidRPr="005A440C">
        <w:t>the same day. However, steps 3.4 onwards will preferentially be performed by the same person to maximize reproducibility.</w:t>
      </w:r>
    </w:p>
    <w:p w14:paraId="0D5C6519" w14:textId="77777777" w:rsidR="00C16FC0" w:rsidRPr="005A440C" w:rsidRDefault="00C16FC0" w:rsidP="00BA631F">
      <w:pPr>
        <w:pStyle w:val="ListParagraph"/>
        <w:ind w:left="0"/>
      </w:pPr>
    </w:p>
    <w:p w14:paraId="2C9F33AB" w14:textId="18BB579D" w:rsidR="00C16FC0" w:rsidRPr="005A440C" w:rsidRDefault="00C16FC0" w:rsidP="00BA631F">
      <w:pPr>
        <w:pStyle w:val="ListParagraph"/>
        <w:ind w:left="0"/>
        <w:rPr>
          <w:color w:val="auto"/>
        </w:rPr>
      </w:pPr>
      <w:r w:rsidRPr="005A440C">
        <w:rPr>
          <w:color w:val="auto"/>
        </w:rPr>
        <w:t>Secondary cells carry out essential functions for male fecundity</w:t>
      </w:r>
      <w:r w:rsidRPr="005A440C">
        <w:rPr>
          <w:color w:val="auto"/>
        </w:rPr>
        <w:fldChar w:fldCharType="begin">
          <w:fldData xml:space="preserve">PEVuZE5vdGU+PENpdGU+PEF1dGhvcj5NYWVkYTwvQXV0aG9yPjxZZWFyPjIwMTg8L1llYXI+PFJl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</w:fldData>
        </w:fldChar>
      </w:r>
      <w:r w:rsidRPr="005A440C">
        <w:rPr>
          <w:color w:val="auto"/>
        </w:rPr>
        <w:instrText xml:space="preserve"> ADDIN EN.CITE </w:instrText>
      </w:r>
      <w:r w:rsidRPr="005A440C">
        <w:rPr>
          <w:color w:val="auto"/>
        </w:rPr>
        <w:fldChar w:fldCharType="begin">
          <w:fldData xml:space="preserve">PEVuZE5vdGU+PENpdGU+PEF1dGhvcj5NYWVkYTwvQXV0aG9yPjxZZWFyPjIwMTg8L1llYXI+PFJl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</w:fldData>
        </w:fldChar>
      </w:r>
      <w:r w:rsidRPr="005A440C">
        <w:rPr>
          <w:color w:val="auto"/>
        </w:rPr>
        <w:instrText xml:space="preserve"> ADDIN EN.CITE.DATA </w:instrText>
      </w:r>
      <w:r w:rsidRPr="005A440C">
        <w:rPr>
          <w:color w:val="auto"/>
        </w:rPr>
      </w:r>
      <w:r w:rsidRPr="005A440C">
        <w:rPr>
          <w:color w:val="auto"/>
        </w:rPr>
        <w:fldChar w:fldCharType="end"/>
      </w:r>
      <w:r w:rsidRPr="005A440C">
        <w:rPr>
          <w:color w:val="auto"/>
        </w:rPr>
      </w:r>
      <w:r w:rsidRPr="005A440C">
        <w:rPr>
          <w:color w:val="auto"/>
        </w:rPr>
        <w:fldChar w:fldCharType="separate"/>
      </w:r>
      <w:r w:rsidRPr="005A440C">
        <w:rPr>
          <w:noProof/>
          <w:color w:val="auto"/>
          <w:vertAlign w:val="superscript"/>
        </w:rPr>
        <w:t>12,20,24</w:t>
      </w:r>
      <w:r w:rsidRPr="005A440C">
        <w:rPr>
          <w:color w:val="auto"/>
        </w:rPr>
        <w:fldChar w:fldCharType="end"/>
      </w:r>
      <w:r w:rsidRPr="005A440C">
        <w:rPr>
          <w:color w:val="auto"/>
        </w:rPr>
        <w:t>, but the complete picture of the genes they express to fulfill this role is still missing. Here</w:t>
      </w:r>
      <w:r w:rsidR="002C40FF">
        <w:rPr>
          <w:color w:val="auto"/>
        </w:rPr>
        <w:t xml:space="preserve">, </w:t>
      </w:r>
      <w:r w:rsidRPr="005A440C">
        <w:rPr>
          <w:color w:val="auto"/>
        </w:rPr>
        <w:t xml:space="preserve">we describe how to obtain the transcriptome of these cells from a relatively small number of flies, enabling the comparison of gene expression in SC in different conditions. Here, one mutant affecting SC function and morphology was used, and important changes in its transcriptome are visible. This method might thus help identifying new SC genes necessary for their function. To our knowledge, the only alternative method to obtain SC transcriptome was performed in our lab by manual picking of SCs. Good quality RNA sequencing data was obtained, but the procedure was too labor intensive to be performed in multiple conditions. We will compare our SC </w:t>
      </w:r>
      <w:proofErr w:type="spellStart"/>
      <w:r w:rsidRPr="005A440C">
        <w:rPr>
          <w:color w:val="auto"/>
        </w:rPr>
        <w:t>RNAseq</w:t>
      </w:r>
      <w:proofErr w:type="spellEnd"/>
      <w:r w:rsidRPr="005A440C">
        <w:rPr>
          <w:color w:val="auto"/>
        </w:rPr>
        <w:t xml:space="preserve"> datasets and </w:t>
      </w:r>
      <w:r w:rsidRPr="005A440C">
        <w:rPr>
          <w:color w:val="auto"/>
        </w:rPr>
        <w:lastRenderedPageBreak/>
        <w:t xml:space="preserve">analyze their biological meaning about SC biology in a distinct paper (in preparation). </w:t>
      </w:r>
    </w:p>
    <w:p w14:paraId="728DFAD0" w14:textId="77777777" w:rsidR="00C16FC0" w:rsidRPr="005A440C" w:rsidRDefault="00C16FC0" w:rsidP="00BA631F">
      <w:pPr>
        <w:pStyle w:val="ListParagraph"/>
        <w:ind w:left="0"/>
        <w:rPr>
          <w:color w:val="auto"/>
        </w:rPr>
      </w:pPr>
    </w:p>
    <w:p w14:paraId="4BDBF9A5" w14:textId="77777777" w:rsidR="00C16FC0" w:rsidRPr="005A440C" w:rsidRDefault="00C16FC0" w:rsidP="00BA631F">
      <w:pPr>
        <w:pStyle w:val="ListParagraph"/>
        <w:ind w:left="0"/>
        <w:rPr>
          <w:color w:val="auto"/>
        </w:rPr>
      </w:pPr>
      <w:r w:rsidRPr="005A440C">
        <w:rPr>
          <w:color w:val="auto"/>
        </w:rPr>
        <w:t>In the future, this technique will not only shed light on wild type SC transcriptome, but also enable to study the impact of environment or gene alteration on accessory gland cells transcriptome. SC number, morphology and vacuolar content have been shown to depend on male diet, mating status and age</w:t>
      </w:r>
      <w:r w:rsidRPr="005A440C">
        <w:rPr>
          <w:color w:val="auto"/>
        </w:rPr>
        <w:fldChar w:fldCharType="begin">
          <w:fldData xml:space="preserve">PEVuZE5vdGU+PENpdGU+PEF1dGhvcj5QcmluY2U8L0F1dGhvcj48WWVhcj4yMDE5PC9ZZWFyPjxS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</w:fldData>
        </w:fldChar>
      </w:r>
      <w:r w:rsidRPr="005A440C">
        <w:rPr>
          <w:color w:val="auto"/>
        </w:rPr>
        <w:instrText xml:space="preserve"> ADDIN EN.CITE </w:instrText>
      </w:r>
      <w:r w:rsidRPr="005A440C">
        <w:rPr>
          <w:color w:val="auto"/>
        </w:rPr>
        <w:fldChar w:fldCharType="begin">
          <w:fldData xml:space="preserve">PEVuZE5vdGU+PENpdGU+PEF1dGhvcj5QcmluY2U8L0F1dGhvcj48WWVhcj4yMDE5PC9ZZWFyPjxS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</w:fldData>
        </w:fldChar>
      </w:r>
      <w:r w:rsidRPr="005A440C">
        <w:rPr>
          <w:color w:val="auto"/>
        </w:rPr>
        <w:instrText xml:space="preserve"> ADDIN EN.CITE.DATA </w:instrText>
      </w:r>
      <w:r w:rsidRPr="005A440C">
        <w:rPr>
          <w:color w:val="auto"/>
        </w:rPr>
      </w:r>
      <w:r w:rsidRPr="005A440C">
        <w:rPr>
          <w:color w:val="auto"/>
        </w:rPr>
        <w:fldChar w:fldCharType="end"/>
      </w:r>
      <w:r w:rsidRPr="005A440C">
        <w:rPr>
          <w:color w:val="auto"/>
        </w:rPr>
      </w:r>
      <w:r w:rsidRPr="005A440C">
        <w:rPr>
          <w:color w:val="auto"/>
        </w:rPr>
        <w:fldChar w:fldCharType="separate"/>
      </w:r>
      <w:r w:rsidRPr="005A440C">
        <w:rPr>
          <w:noProof/>
          <w:color w:val="auto"/>
          <w:vertAlign w:val="superscript"/>
        </w:rPr>
        <w:t>21,25,26</w:t>
      </w:r>
      <w:r w:rsidRPr="005A440C">
        <w:rPr>
          <w:color w:val="auto"/>
        </w:rPr>
        <w:fldChar w:fldCharType="end"/>
      </w:r>
      <w:r w:rsidRPr="005A440C">
        <w:rPr>
          <w:color w:val="auto"/>
        </w:rPr>
        <w:t xml:space="preserve">. We still have a limited understanding of the genetic pathways involved and comparing SC transcriptomes in different conditions would be insightful. This fast and relatively simple protocol will enable such studies. Importantly, this method allows isolating main cells from the same </w:t>
      </w:r>
      <w:proofErr w:type="gramStart"/>
      <w:r w:rsidRPr="005A440C">
        <w:rPr>
          <w:color w:val="auto"/>
        </w:rPr>
        <w:t>individuals, and</w:t>
      </w:r>
      <w:proofErr w:type="gramEnd"/>
      <w:r w:rsidRPr="005A440C">
        <w:rPr>
          <w:color w:val="auto"/>
        </w:rPr>
        <w:t xml:space="preserve"> could thus</w:t>
      </w:r>
      <w:r w:rsidR="003218F0" w:rsidRPr="005A440C">
        <w:rPr>
          <w:color w:val="auto"/>
        </w:rPr>
        <w:t xml:space="preserve"> </w:t>
      </w:r>
      <w:r w:rsidRPr="005A440C">
        <w:rPr>
          <w:color w:val="auto"/>
        </w:rPr>
        <w:t xml:space="preserve">be used as it is to determine whether genetic and environmental parameters affect both accessory gland cell types simultaneously. </w:t>
      </w:r>
    </w:p>
    <w:p w14:paraId="510500FD" w14:textId="77777777" w:rsidR="00C16FC0" w:rsidRPr="005A440C" w:rsidRDefault="00C16FC0" w:rsidP="00BA631F">
      <w:pPr>
        <w:jc w:val="both"/>
        <w:rPr>
          <w:rFonts w:ascii="Calibri" w:hAnsi="Calibri" w:cs="Calibri"/>
        </w:rPr>
      </w:pPr>
    </w:p>
    <w:p w14:paraId="52E11546" w14:textId="5277E368" w:rsidR="00FB1C53" w:rsidRPr="005A440C" w:rsidRDefault="00C16FC0" w:rsidP="00BA631F">
      <w:pPr>
        <w:pStyle w:val="NormalWeb"/>
        <w:spacing w:before="0" w:after="0"/>
        <w:rPr>
          <w:b/>
          <w:bCs/>
        </w:rPr>
      </w:pPr>
      <w:r w:rsidRPr="005A440C">
        <w:rPr>
          <w:b/>
          <w:bCs/>
        </w:rPr>
        <w:t>ACKNOWLEDGMENTS:</w:t>
      </w:r>
    </w:p>
    <w:p w14:paraId="1FFA126C" w14:textId="77777777" w:rsidR="00917728" w:rsidRPr="005A440C" w:rsidRDefault="00C16FC0" w:rsidP="00BA631F">
      <w:pPr>
        <w:jc w:val="both"/>
        <w:rPr>
          <w:rFonts w:ascii="Calibri" w:hAnsi="Calibri" w:cs="Calibri"/>
        </w:rPr>
      </w:pPr>
      <w:r w:rsidRPr="005A440C">
        <w:rPr>
          <w:rFonts w:ascii="Calibri" w:hAnsi="Calibri" w:cs="Calibri"/>
        </w:rPr>
        <w:t xml:space="preserve">We are grateful to the members of the </w:t>
      </w:r>
      <w:proofErr w:type="spellStart"/>
      <w:r w:rsidRPr="005A440C">
        <w:rPr>
          <w:rFonts w:ascii="Calibri" w:hAnsi="Calibri" w:cs="Calibri"/>
        </w:rPr>
        <w:t>Karch</w:t>
      </w:r>
      <w:proofErr w:type="spellEnd"/>
      <w:r w:rsidRPr="005A440C">
        <w:rPr>
          <w:rFonts w:ascii="Calibri" w:hAnsi="Calibri" w:cs="Calibri"/>
        </w:rPr>
        <w:t xml:space="preserve"> lab, to the iGE3 genomics </w:t>
      </w:r>
      <w:proofErr w:type="spellStart"/>
      <w:r w:rsidRPr="005A440C">
        <w:rPr>
          <w:rFonts w:ascii="Calibri" w:hAnsi="Calibri" w:cs="Calibri"/>
        </w:rPr>
        <w:t>plateform</w:t>
      </w:r>
      <w:proofErr w:type="spellEnd"/>
      <w:r w:rsidRPr="005A440C">
        <w:rPr>
          <w:rFonts w:ascii="Calibri" w:hAnsi="Calibri" w:cs="Calibri"/>
        </w:rPr>
        <w:t xml:space="preserve">, to the Flow Cytometry core facility of the University of Geneva, and to Dr. </w:t>
      </w:r>
      <w:r w:rsidRPr="005A440C">
        <w:rPr>
          <w:rStyle w:val="Strong"/>
          <w:rFonts w:ascii="Calibri" w:hAnsi="Calibri" w:cs="Calibri"/>
          <w:b w:val="0"/>
        </w:rPr>
        <w:t xml:space="preserve">Jean-Pierre </w:t>
      </w:r>
      <w:proofErr w:type="spellStart"/>
      <w:r w:rsidRPr="005A440C">
        <w:rPr>
          <w:rStyle w:val="Strong"/>
          <w:rFonts w:ascii="Calibri" w:hAnsi="Calibri" w:cs="Calibri"/>
          <w:b w:val="0"/>
        </w:rPr>
        <w:t>Aubry-Lachainaye</w:t>
      </w:r>
      <w:proofErr w:type="spellEnd"/>
      <w:r w:rsidRPr="005A440C">
        <w:rPr>
          <w:rStyle w:val="Strong"/>
          <w:rFonts w:ascii="Calibri" w:hAnsi="Calibri" w:cs="Calibri"/>
          <w:b w:val="0"/>
        </w:rPr>
        <w:t xml:space="preserve"> who set t</w:t>
      </w:r>
      <w:r w:rsidRPr="005A440C">
        <w:rPr>
          <w:rFonts w:ascii="Calibri" w:hAnsi="Calibri" w:cs="Calibri"/>
        </w:rPr>
        <w:t xml:space="preserve">he protocol for FACS. We thank Luca Stickley for his help with visualizing the reads on IGV. We thank ourselves for gentle permission to reuse figures, and the editors for prompting us to be creative with writing. </w:t>
      </w:r>
    </w:p>
    <w:p w14:paraId="57A1739A" w14:textId="77777777" w:rsidR="00C16FC0" w:rsidRPr="005A440C" w:rsidRDefault="00C16FC0" w:rsidP="00BA631F">
      <w:pPr>
        <w:jc w:val="both"/>
        <w:rPr>
          <w:rFonts w:ascii="Calibri" w:hAnsi="Calibri" w:cs="Calibri"/>
        </w:rPr>
      </w:pPr>
      <w:r w:rsidRPr="005A440C">
        <w:rPr>
          <w:rFonts w:ascii="Calibri" w:hAnsi="Calibri" w:cs="Calibri"/>
        </w:rPr>
        <w:t xml:space="preserve">This research was funded by the State of Geneva (CI, RKM, FK), the Swiss National Fund for Research (www.snf.ch) (FK and RKM) and donations from the </w:t>
      </w:r>
      <w:proofErr w:type="spellStart"/>
      <w:r w:rsidRPr="005A440C">
        <w:rPr>
          <w:rFonts w:ascii="Calibri" w:hAnsi="Calibri" w:cs="Calibri"/>
        </w:rPr>
        <w:t>Claraz</w:t>
      </w:r>
      <w:proofErr w:type="spellEnd"/>
      <w:r w:rsidRPr="005A440C">
        <w:rPr>
          <w:rFonts w:ascii="Calibri" w:hAnsi="Calibri" w:cs="Calibri"/>
        </w:rPr>
        <w:t xml:space="preserve"> Foundation (FK). </w:t>
      </w:r>
    </w:p>
    <w:p w14:paraId="67DCC7E4" w14:textId="77777777" w:rsidR="00C16FC0" w:rsidRPr="005A440C" w:rsidRDefault="00C16FC0" w:rsidP="00BA631F">
      <w:pPr>
        <w:jc w:val="both"/>
        <w:rPr>
          <w:rFonts w:ascii="Calibri" w:hAnsi="Calibri" w:cs="Calibri"/>
          <w:b/>
          <w:bCs/>
        </w:rPr>
      </w:pPr>
    </w:p>
    <w:p w14:paraId="7AB15DCE" w14:textId="759E05A7" w:rsidR="00C16FC0" w:rsidRPr="002C40FF" w:rsidRDefault="00C16FC0" w:rsidP="00BA631F">
      <w:pPr>
        <w:pStyle w:val="NormalWeb"/>
        <w:spacing w:before="0" w:after="0"/>
        <w:rPr>
          <w:b/>
          <w:bCs/>
        </w:rPr>
      </w:pPr>
      <w:r w:rsidRPr="005A440C">
        <w:rPr>
          <w:b/>
        </w:rPr>
        <w:t>DISCLOSURES</w:t>
      </w:r>
      <w:r w:rsidRPr="005A440C">
        <w:rPr>
          <w:b/>
          <w:bCs/>
        </w:rPr>
        <w:t>:</w:t>
      </w:r>
    </w:p>
    <w:p w14:paraId="0168AF3C" w14:textId="77777777" w:rsidR="00C16FC0" w:rsidRPr="005A440C" w:rsidRDefault="00C16FC0" w:rsidP="00BA631F">
      <w:pPr>
        <w:jc w:val="both"/>
        <w:rPr>
          <w:rFonts w:ascii="Calibri" w:hAnsi="Calibri" w:cs="Calibri"/>
        </w:rPr>
      </w:pPr>
      <w:r w:rsidRPr="005A440C">
        <w:rPr>
          <w:rFonts w:ascii="Calibri" w:hAnsi="Calibri" w:cs="Calibri"/>
        </w:rPr>
        <w:t>The authors have no disclosure.</w:t>
      </w:r>
    </w:p>
    <w:p w14:paraId="28174CF7" w14:textId="77777777" w:rsidR="009E2D3E" w:rsidRPr="005A440C" w:rsidRDefault="009E2D3E" w:rsidP="00BA631F">
      <w:pPr>
        <w:pStyle w:val="ListParagraph"/>
        <w:ind w:left="0"/>
        <w:rPr>
          <w:color w:val="FF0000"/>
          <w:u w:color="FF0000"/>
        </w:rPr>
      </w:pPr>
    </w:p>
    <w:p w14:paraId="59F7D4A3" w14:textId="74C6C4C8" w:rsidR="009E2D3E" w:rsidRPr="002C40FF" w:rsidRDefault="00C16FC0" w:rsidP="002C40FF">
      <w:pPr>
        <w:pStyle w:val="Body"/>
        <w:rPr>
          <w:b/>
          <w:bCs/>
          <w:lang w:val="en-US"/>
        </w:rPr>
      </w:pPr>
      <w:r w:rsidRPr="005A440C">
        <w:rPr>
          <w:b/>
          <w:bCs/>
          <w:lang w:val="en-US"/>
        </w:rPr>
        <w:t>REFERENCES:</w:t>
      </w:r>
      <w:r w:rsidRPr="005A440C">
        <w:rPr>
          <w:lang w:val="en-US"/>
        </w:rPr>
        <w:fldChar w:fldCharType="begin"/>
      </w:r>
      <w:r w:rsidRPr="005A440C">
        <w:rPr>
          <w:lang w:val="en-US"/>
        </w:rPr>
        <w:instrText xml:space="preserve"> ADDIN EN.REFLIST </w:instrText>
      </w:r>
      <w:r w:rsidRPr="005A440C">
        <w:rPr>
          <w:lang w:val="en-US"/>
        </w:rPr>
        <w:fldChar w:fldCharType="separate"/>
      </w:r>
    </w:p>
    <w:p w14:paraId="13A54AD5" w14:textId="28B245E4" w:rsidR="009E2D3E" w:rsidRPr="005A440C" w:rsidRDefault="00C16FC0" w:rsidP="00BA631F">
      <w:pPr>
        <w:pStyle w:val="EndNoteBibliography"/>
        <w:rPr>
          <w:lang w:val="en-US"/>
        </w:rPr>
      </w:pPr>
      <w:r w:rsidRPr="005A440C">
        <w:rPr>
          <w:lang w:val="en-US"/>
        </w:rPr>
        <w:t>1</w:t>
      </w:r>
      <w:r w:rsidRPr="005A440C">
        <w:rPr>
          <w:lang w:val="en-US"/>
        </w:rPr>
        <w:tab/>
        <w:t xml:space="preserve">Avila, F. W., </w:t>
      </w:r>
      <w:proofErr w:type="spellStart"/>
      <w:r w:rsidRPr="005A440C">
        <w:rPr>
          <w:lang w:val="en-US"/>
        </w:rPr>
        <w:t>Sirot</w:t>
      </w:r>
      <w:proofErr w:type="spellEnd"/>
      <w:r w:rsidRPr="005A440C">
        <w:rPr>
          <w:lang w:val="en-US"/>
        </w:rPr>
        <w:t>, L. K., LaFlamme, B. A., Rubinstein, C. D.</w:t>
      </w:r>
      <w:r w:rsidR="002D3D52">
        <w:rPr>
          <w:lang w:val="en-US"/>
        </w:rPr>
        <w:t xml:space="preserve">, </w:t>
      </w:r>
      <w:proofErr w:type="spellStart"/>
      <w:r w:rsidRPr="005A440C">
        <w:rPr>
          <w:lang w:val="en-US"/>
        </w:rPr>
        <w:t>Wolfner</w:t>
      </w:r>
      <w:proofErr w:type="spellEnd"/>
      <w:r w:rsidRPr="005A440C">
        <w:rPr>
          <w:lang w:val="en-US"/>
        </w:rPr>
        <w:t xml:space="preserve">, M. F. Insect seminal fluid proteins: identification and function. </w:t>
      </w:r>
      <w:r w:rsidR="002C40FF">
        <w:rPr>
          <w:i/>
          <w:iCs/>
          <w:lang w:val="en-US"/>
        </w:rPr>
        <w:t>Annual Review of Entomology</w:t>
      </w:r>
      <w:r w:rsidRPr="005A440C">
        <w:rPr>
          <w:i/>
          <w:iCs/>
          <w:lang w:val="en-US"/>
        </w:rPr>
        <w:t>.</w:t>
      </w:r>
      <w:r w:rsidRPr="005A440C">
        <w:rPr>
          <w:lang w:val="en-US"/>
        </w:rPr>
        <w:t xml:space="preserve"> </w:t>
      </w:r>
      <w:r w:rsidRPr="005A440C">
        <w:rPr>
          <w:b/>
          <w:bCs/>
          <w:lang w:val="en-US"/>
        </w:rPr>
        <w:t>56</w:t>
      </w:r>
      <w:r w:rsidRPr="005A440C">
        <w:rPr>
          <w:lang w:val="en-US"/>
        </w:rPr>
        <w:t xml:space="preserve"> 21-40</w:t>
      </w:r>
      <w:r w:rsidR="002C40FF">
        <w:rPr>
          <w:lang w:val="en-US"/>
        </w:rPr>
        <w:t xml:space="preserve"> (</w:t>
      </w:r>
      <w:r w:rsidRPr="005A440C">
        <w:rPr>
          <w:lang w:val="en-US"/>
        </w:rPr>
        <w:t>2011).</w:t>
      </w:r>
    </w:p>
    <w:p w14:paraId="47348A25" w14:textId="35A6D744" w:rsidR="009E2D3E" w:rsidRPr="005A440C" w:rsidRDefault="00C16FC0" w:rsidP="00BA631F">
      <w:pPr>
        <w:pStyle w:val="EndNoteBibliography"/>
        <w:rPr>
          <w:lang w:val="en-US"/>
        </w:rPr>
      </w:pPr>
      <w:r w:rsidRPr="005A440C">
        <w:rPr>
          <w:lang w:val="en-US"/>
        </w:rPr>
        <w:t>2</w:t>
      </w:r>
      <w:r w:rsidRPr="005A440C">
        <w:rPr>
          <w:lang w:val="en-US"/>
        </w:rPr>
        <w:tab/>
        <w:t>Carmel, I., Tram, U.</w:t>
      </w:r>
      <w:r w:rsidR="002D3D52">
        <w:rPr>
          <w:lang w:val="en-US"/>
        </w:rPr>
        <w:t xml:space="preserve">, </w:t>
      </w:r>
      <w:r w:rsidRPr="005A440C">
        <w:rPr>
          <w:lang w:val="en-US"/>
        </w:rPr>
        <w:t xml:space="preserve">Heifetz, Y. Mating induces developmental changes in the insect female reproductive tract. </w:t>
      </w:r>
      <w:r w:rsidR="002C40FF">
        <w:rPr>
          <w:i/>
          <w:iCs/>
          <w:lang w:val="en-US"/>
        </w:rPr>
        <w:t>Current Opinion in Insect Science</w:t>
      </w:r>
      <w:r w:rsidRPr="005A440C">
        <w:rPr>
          <w:i/>
          <w:iCs/>
          <w:lang w:val="en-US"/>
        </w:rPr>
        <w:t>.</w:t>
      </w:r>
      <w:r w:rsidRPr="005A440C">
        <w:rPr>
          <w:lang w:val="en-US"/>
        </w:rPr>
        <w:t xml:space="preserve"> </w:t>
      </w:r>
      <w:r w:rsidRPr="005A440C">
        <w:rPr>
          <w:b/>
          <w:bCs/>
          <w:lang w:val="en-US"/>
        </w:rPr>
        <w:t>13</w:t>
      </w:r>
      <w:r w:rsidRPr="005A440C">
        <w:rPr>
          <w:lang w:val="en-US"/>
        </w:rPr>
        <w:t xml:space="preserve"> 106-113</w:t>
      </w:r>
      <w:r w:rsidR="002C40FF">
        <w:rPr>
          <w:lang w:val="en-US"/>
        </w:rPr>
        <w:t xml:space="preserve"> (</w:t>
      </w:r>
      <w:r w:rsidRPr="005A440C">
        <w:rPr>
          <w:lang w:val="en-US"/>
        </w:rPr>
        <w:t>2016).</w:t>
      </w:r>
    </w:p>
    <w:p w14:paraId="45A49332" w14:textId="546D060E" w:rsidR="009E2D3E" w:rsidRPr="005A440C" w:rsidRDefault="00C16FC0" w:rsidP="00BA631F">
      <w:pPr>
        <w:pStyle w:val="EndNoteBibliography"/>
        <w:rPr>
          <w:lang w:val="en-US"/>
        </w:rPr>
      </w:pPr>
      <w:r w:rsidRPr="005A440C">
        <w:rPr>
          <w:lang w:val="en-US"/>
        </w:rPr>
        <w:t>3</w:t>
      </w:r>
      <w:r w:rsidRPr="005A440C">
        <w:rPr>
          <w:lang w:val="en-US"/>
        </w:rPr>
        <w:tab/>
        <w:t xml:space="preserve">League, G. P., Baxter, L. L., </w:t>
      </w:r>
      <w:proofErr w:type="spellStart"/>
      <w:r w:rsidRPr="005A440C">
        <w:rPr>
          <w:lang w:val="en-US"/>
        </w:rPr>
        <w:t>Wolfner</w:t>
      </w:r>
      <w:proofErr w:type="spellEnd"/>
      <w:r w:rsidRPr="005A440C">
        <w:rPr>
          <w:lang w:val="en-US"/>
        </w:rPr>
        <w:t>, M. F.</w:t>
      </w:r>
      <w:r w:rsidR="002D3D52">
        <w:rPr>
          <w:lang w:val="en-US"/>
        </w:rPr>
        <w:t xml:space="preserve">, </w:t>
      </w:r>
      <w:r w:rsidRPr="005A440C">
        <w:rPr>
          <w:lang w:val="en-US"/>
        </w:rPr>
        <w:t xml:space="preserve">Harrington, L. C. Male accessory gland molecules inhibit harmonic convergence in the mosquito Aedes aegypti. </w:t>
      </w:r>
      <w:r w:rsidR="002C40FF">
        <w:rPr>
          <w:i/>
          <w:iCs/>
          <w:lang w:val="en-US"/>
        </w:rPr>
        <w:t>Current Biology</w:t>
      </w:r>
      <w:r w:rsidRPr="005A440C">
        <w:rPr>
          <w:i/>
          <w:iCs/>
          <w:lang w:val="en-US"/>
        </w:rPr>
        <w:t>.</w:t>
      </w:r>
      <w:r w:rsidRPr="005A440C">
        <w:rPr>
          <w:lang w:val="en-US"/>
        </w:rPr>
        <w:t xml:space="preserve"> </w:t>
      </w:r>
      <w:r w:rsidRPr="005A440C">
        <w:rPr>
          <w:b/>
          <w:bCs/>
          <w:lang w:val="en-US"/>
        </w:rPr>
        <w:t>29</w:t>
      </w:r>
      <w:r w:rsidRPr="005A440C">
        <w:rPr>
          <w:lang w:val="en-US"/>
        </w:rPr>
        <w:t xml:space="preserve"> (6), R196-r197</w:t>
      </w:r>
      <w:r w:rsidR="002C40FF">
        <w:rPr>
          <w:lang w:val="en-US"/>
        </w:rPr>
        <w:t xml:space="preserve"> (</w:t>
      </w:r>
      <w:r w:rsidRPr="005A440C">
        <w:rPr>
          <w:lang w:val="en-US"/>
        </w:rPr>
        <w:t>2019).</w:t>
      </w:r>
    </w:p>
    <w:p w14:paraId="55AFB244" w14:textId="4F132550" w:rsidR="009E2D3E" w:rsidRPr="005A440C" w:rsidRDefault="00C16FC0" w:rsidP="00BA631F">
      <w:pPr>
        <w:pStyle w:val="EndNoteBibliography"/>
        <w:rPr>
          <w:lang w:val="en-US"/>
        </w:rPr>
      </w:pPr>
      <w:r w:rsidRPr="005A440C">
        <w:rPr>
          <w:lang w:val="en-US"/>
        </w:rPr>
        <w:t>4</w:t>
      </w:r>
      <w:r w:rsidRPr="005A440C">
        <w:rPr>
          <w:lang w:val="en-US"/>
        </w:rPr>
        <w:tab/>
      </w:r>
      <w:proofErr w:type="spellStart"/>
      <w:r w:rsidRPr="005A440C">
        <w:rPr>
          <w:lang w:val="en-US"/>
        </w:rPr>
        <w:t>Degner</w:t>
      </w:r>
      <w:proofErr w:type="spellEnd"/>
      <w:r w:rsidRPr="005A440C">
        <w:rPr>
          <w:lang w:val="en-US"/>
        </w:rPr>
        <w:t>, E. C.</w:t>
      </w:r>
      <w:r w:rsidRPr="005A440C">
        <w:rPr>
          <w:i/>
          <w:iCs/>
          <w:lang w:val="en-US"/>
        </w:rPr>
        <w:t xml:space="preserve"> </w:t>
      </w:r>
      <w:r w:rsidR="002D3D52" w:rsidRPr="002D3D52">
        <w:rPr>
          <w:lang w:val="en-US"/>
        </w:rPr>
        <w:t>et al.</w:t>
      </w:r>
      <w:r w:rsidRPr="005A440C">
        <w:rPr>
          <w:lang w:val="en-US"/>
        </w:rPr>
        <w:t xml:space="preserve"> Proteins, Transcripts, and Genetic Architecture of Seminal Fluid and Sperm in the Mosquito Aedes aegypti. </w:t>
      </w:r>
      <w:r w:rsidR="002D3D52">
        <w:rPr>
          <w:i/>
          <w:iCs/>
          <w:lang w:val="en-US"/>
        </w:rPr>
        <w:t>Molecular &amp; Cellular Proteomics</w:t>
      </w:r>
      <w:r w:rsidRPr="005A440C">
        <w:rPr>
          <w:i/>
          <w:iCs/>
          <w:lang w:val="en-US"/>
        </w:rPr>
        <w:t>.</w:t>
      </w:r>
      <w:r w:rsidRPr="005A440C">
        <w:rPr>
          <w:lang w:val="en-US"/>
        </w:rPr>
        <w:t xml:space="preserve"> </w:t>
      </w:r>
      <w:r w:rsidRPr="005A440C">
        <w:rPr>
          <w:b/>
          <w:bCs/>
          <w:lang w:val="en-US"/>
        </w:rPr>
        <w:t>18</w:t>
      </w:r>
      <w:r w:rsidRPr="005A440C">
        <w:rPr>
          <w:lang w:val="en-US"/>
        </w:rPr>
        <w:t xml:space="preserve"> (Suppl 1), S6-s22</w:t>
      </w:r>
      <w:r w:rsidR="002C40FF">
        <w:rPr>
          <w:lang w:val="en-US"/>
        </w:rPr>
        <w:t xml:space="preserve"> (</w:t>
      </w:r>
      <w:r w:rsidRPr="005A440C">
        <w:rPr>
          <w:lang w:val="en-US"/>
        </w:rPr>
        <w:t>2019).</w:t>
      </w:r>
    </w:p>
    <w:p w14:paraId="5056B105" w14:textId="2979C7F8" w:rsidR="009E2D3E" w:rsidRPr="005A440C" w:rsidRDefault="00C16FC0" w:rsidP="00BA631F">
      <w:pPr>
        <w:pStyle w:val="EndNoteBibliography"/>
        <w:rPr>
          <w:lang w:val="en-US"/>
        </w:rPr>
      </w:pPr>
      <w:r w:rsidRPr="005A440C">
        <w:rPr>
          <w:lang w:val="en-US"/>
        </w:rPr>
        <w:t>5</w:t>
      </w:r>
      <w:r w:rsidRPr="005A440C">
        <w:rPr>
          <w:lang w:val="en-US"/>
        </w:rPr>
        <w:tab/>
      </w:r>
      <w:proofErr w:type="spellStart"/>
      <w:r w:rsidRPr="005A440C">
        <w:rPr>
          <w:lang w:val="en-US"/>
        </w:rPr>
        <w:t>Wedell</w:t>
      </w:r>
      <w:proofErr w:type="spellEnd"/>
      <w:r w:rsidRPr="005A440C">
        <w:rPr>
          <w:lang w:val="en-US"/>
        </w:rPr>
        <w:t xml:space="preserve">, N. Female receptivity in butterflies and moths. </w:t>
      </w:r>
      <w:r w:rsidR="002D3D52">
        <w:rPr>
          <w:i/>
          <w:iCs/>
          <w:lang w:val="en-US"/>
        </w:rPr>
        <w:t>Journal of Experimental Biology</w:t>
      </w:r>
      <w:r w:rsidRPr="005A440C">
        <w:rPr>
          <w:i/>
          <w:iCs/>
          <w:lang w:val="en-US"/>
        </w:rPr>
        <w:t>.</w:t>
      </w:r>
      <w:r w:rsidRPr="005A440C">
        <w:rPr>
          <w:lang w:val="en-US"/>
        </w:rPr>
        <w:t xml:space="preserve"> </w:t>
      </w:r>
      <w:r w:rsidRPr="005A440C">
        <w:rPr>
          <w:b/>
          <w:bCs/>
          <w:lang w:val="en-US"/>
        </w:rPr>
        <w:t>208</w:t>
      </w:r>
      <w:r w:rsidRPr="005A440C">
        <w:rPr>
          <w:lang w:val="en-US"/>
        </w:rPr>
        <w:t xml:space="preserve"> (Pt 18), 3433-3440</w:t>
      </w:r>
      <w:r w:rsidR="002C40FF">
        <w:rPr>
          <w:lang w:val="en-US"/>
        </w:rPr>
        <w:t xml:space="preserve"> (</w:t>
      </w:r>
      <w:r w:rsidRPr="005A440C">
        <w:rPr>
          <w:lang w:val="en-US"/>
        </w:rPr>
        <w:t>2005).</w:t>
      </w:r>
    </w:p>
    <w:p w14:paraId="28D1F03F" w14:textId="27CF5245" w:rsidR="009E2D3E" w:rsidRPr="005A440C" w:rsidRDefault="00C16FC0" w:rsidP="00BA631F">
      <w:pPr>
        <w:pStyle w:val="EndNoteBibliography"/>
        <w:rPr>
          <w:lang w:val="en-US"/>
        </w:rPr>
      </w:pPr>
      <w:r w:rsidRPr="005A440C">
        <w:rPr>
          <w:lang w:val="en-US"/>
        </w:rPr>
        <w:t>6</w:t>
      </w:r>
      <w:r w:rsidRPr="005A440C">
        <w:rPr>
          <w:lang w:val="en-US"/>
        </w:rPr>
        <w:tab/>
        <w:t>Laflamme, B. A.</w:t>
      </w:r>
      <w:r w:rsidR="002D3D52">
        <w:rPr>
          <w:lang w:val="en-US"/>
        </w:rPr>
        <w:t xml:space="preserve">, </w:t>
      </w:r>
      <w:proofErr w:type="spellStart"/>
      <w:r w:rsidRPr="005A440C">
        <w:rPr>
          <w:lang w:val="en-US"/>
        </w:rPr>
        <w:t>Wolfner</w:t>
      </w:r>
      <w:proofErr w:type="spellEnd"/>
      <w:r w:rsidRPr="005A440C">
        <w:rPr>
          <w:lang w:val="en-US"/>
        </w:rPr>
        <w:t xml:space="preserve">, M. F. Identification and function of proteolysis regulators in seminal fluid. </w:t>
      </w:r>
      <w:r w:rsidR="002D3D52">
        <w:rPr>
          <w:i/>
          <w:iCs/>
          <w:lang w:val="en-US"/>
        </w:rPr>
        <w:t>Molecular Reproduction and Development</w:t>
      </w:r>
      <w:r w:rsidRPr="005A440C">
        <w:rPr>
          <w:i/>
          <w:iCs/>
          <w:lang w:val="en-US"/>
        </w:rPr>
        <w:t>.</w:t>
      </w:r>
      <w:r w:rsidRPr="005A440C">
        <w:rPr>
          <w:lang w:val="en-US"/>
        </w:rPr>
        <w:t xml:space="preserve"> </w:t>
      </w:r>
      <w:r w:rsidRPr="005A440C">
        <w:rPr>
          <w:b/>
          <w:bCs/>
          <w:lang w:val="en-US"/>
        </w:rPr>
        <w:t>80</w:t>
      </w:r>
      <w:r w:rsidRPr="005A440C">
        <w:rPr>
          <w:lang w:val="en-US"/>
        </w:rPr>
        <w:t xml:space="preserve"> (2), 80-101</w:t>
      </w:r>
      <w:r w:rsidR="002C40FF">
        <w:rPr>
          <w:lang w:val="en-US"/>
        </w:rPr>
        <w:t xml:space="preserve"> (</w:t>
      </w:r>
      <w:r w:rsidRPr="005A440C">
        <w:rPr>
          <w:lang w:val="en-US"/>
        </w:rPr>
        <w:t>2013).</w:t>
      </w:r>
    </w:p>
    <w:p w14:paraId="18FA7C27" w14:textId="511EDA64" w:rsidR="009E2D3E" w:rsidRPr="005A440C" w:rsidRDefault="00C16FC0" w:rsidP="00BA631F">
      <w:pPr>
        <w:pStyle w:val="EndNoteBibliography"/>
        <w:rPr>
          <w:lang w:val="en-US"/>
        </w:rPr>
      </w:pPr>
      <w:r w:rsidRPr="005A440C">
        <w:rPr>
          <w:lang w:val="en-US"/>
        </w:rPr>
        <w:t>7</w:t>
      </w:r>
      <w:r w:rsidRPr="005A440C">
        <w:rPr>
          <w:lang w:val="en-US"/>
        </w:rPr>
        <w:tab/>
        <w:t xml:space="preserve">Wilson, C., </w:t>
      </w:r>
      <w:proofErr w:type="spellStart"/>
      <w:r w:rsidRPr="005A440C">
        <w:rPr>
          <w:lang w:val="en-US"/>
        </w:rPr>
        <w:t>Leiblich</w:t>
      </w:r>
      <w:proofErr w:type="spellEnd"/>
      <w:r w:rsidRPr="005A440C">
        <w:rPr>
          <w:lang w:val="en-US"/>
        </w:rPr>
        <w:t xml:space="preserve">, A., </w:t>
      </w:r>
      <w:proofErr w:type="spellStart"/>
      <w:r w:rsidRPr="005A440C">
        <w:rPr>
          <w:lang w:val="en-US"/>
        </w:rPr>
        <w:t>Goberdhan</w:t>
      </w:r>
      <w:proofErr w:type="spellEnd"/>
      <w:r w:rsidRPr="005A440C">
        <w:rPr>
          <w:lang w:val="en-US"/>
        </w:rPr>
        <w:t>, D. C.</w:t>
      </w:r>
      <w:r w:rsidR="002D3D52">
        <w:rPr>
          <w:lang w:val="en-US"/>
        </w:rPr>
        <w:t xml:space="preserve">, </w:t>
      </w:r>
      <w:proofErr w:type="spellStart"/>
      <w:r w:rsidRPr="005A440C">
        <w:rPr>
          <w:lang w:val="en-US"/>
        </w:rPr>
        <w:t>Hamdy</w:t>
      </w:r>
      <w:proofErr w:type="spellEnd"/>
      <w:r w:rsidRPr="005A440C">
        <w:rPr>
          <w:lang w:val="en-US"/>
        </w:rPr>
        <w:t xml:space="preserve">, F. The Drosophila Accessory Gland as a Model for Prostate Cancer and Other Pathologies. </w:t>
      </w:r>
      <w:r w:rsidR="002D3D52">
        <w:rPr>
          <w:i/>
          <w:iCs/>
          <w:lang w:val="en-US"/>
        </w:rPr>
        <w:t>Current Topics in Developmental Biology</w:t>
      </w:r>
      <w:r w:rsidRPr="005A440C">
        <w:rPr>
          <w:i/>
          <w:iCs/>
          <w:lang w:val="en-US"/>
        </w:rPr>
        <w:t>.</w:t>
      </w:r>
      <w:r w:rsidRPr="005A440C">
        <w:rPr>
          <w:lang w:val="en-US"/>
        </w:rPr>
        <w:t xml:space="preserve"> </w:t>
      </w:r>
      <w:r w:rsidRPr="005A440C">
        <w:rPr>
          <w:b/>
          <w:bCs/>
          <w:lang w:val="en-US"/>
        </w:rPr>
        <w:t>121</w:t>
      </w:r>
      <w:r w:rsidRPr="005A440C">
        <w:rPr>
          <w:lang w:val="en-US"/>
        </w:rPr>
        <w:t xml:space="preserve"> 339-375</w:t>
      </w:r>
      <w:r w:rsidR="002C40FF">
        <w:rPr>
          <w:lang w:val="en-US"/>
        </w:rPr>
        <w:t xml:space="preserve"> (</w:t>
      </w:r>
      <w:r w:rsidRPr="005A440C">
        <w:rPr>
          <w:lang w:val="en-US"/>
        </w:rPr>
        <w:t>2017).</w:t>
      </w:r>
    </w:p>
    <w:p w14:paraId="5C79A0C9" w14:textId="7189FC33" w:rsidR="009E2D3E" w:rsidRPr="005A440C" w:rsidRDefault="00C16FC0" w:rsidP="00BA631F">
      <w:pPr>
        <w:pStyle w:val="EndNoteBibliography"/>
        <w:rPr>
          <w:lang w:val="en-US"/>
        </w:rPr>
      </w:pPr>
      <w:r w:rsidRPr="005A440C">
        <w:rPr>
          <w:lang w:val="en-US"/>
        </w:rPr>
        <w:t>8</w:t>
      </w:r>
      <w:r w:rsidRPr="005A440C">
        <w:rPr>
          <w:lang w:val="en-US"/>
        </w:rPr>
        <w:tab/>
      </w:r>
      <w:proofErr w:type="spellStart"/>
      <w:r w:rsidRPr="005A440C">
        <w:rPr>
          <w:lang w:val="en-US"/>
        </w:rPr>
        <w:t>Kubli</w:t>
      </w:r>
      <w:proofErr w:type="spellEnd"/>
      <w:r w:rsidRPr="005A440C">
        <w:rPr>
          <w:lang w:val="en-US"/>
        </w:rPr>
        <w:t>, E.</w:t>
      </w:r>
      <w:r w:rsidR="002D3D52">
        <w:rPr>
          <w:lang w:val="en-US"/>
        </w:rPr>
        <w:t xml:space="preserve">, </w:t>
      </w:r>
      <w:r w:rsidRPr="005A440C">
        <w:rPr>
          <w:lang w:val="en-US"/>
        </w:rPr>
        <w:t xml:space="preserve">Bopp, D. Sexual behavior: how Sex Peptide flips the </w:t>
      </w:r>
      <w:proofErr w:type="spellStart"/>
      <w:r w:rsidRPr="005A440C">
        <w:rPr>
          <w:lang w:val="en-US"/>
        </w:rPr>
        <w:t>postmating</w:t>
      </w:r>
      <w:proofErr w:type="spellEnd"/>
      <w:r w:rsidRPr="005A440C">
        <w:rPr>
          <w:lang w:val="en-US"/>
        </w:rPr>
        <w:t xml:space="preserve"> switch of female flies. </w:t>
      </w:r>
      <w:r w:rsidR="002C40FF">
        <w:rPr>
          <w:i/>
          <w:iCs/>
          <w:lang w:val="en-US"/>
        </w:rPr>
        <w:t>Current Biology</w:t>
      </w:r>
      <w:r w:rsidRPr="005A440C">
        <w:rPr>
          <w:i/>
          <w:iCs/>
          <w:lang w:val="en-US"/>
        </w:rPr>
        <w:t>.</w:t>
      </w:r>
      <w:r w:rsidRPr="005A440C">
        <w:rPr>
          <w:lang w:val="en-US"/>
        </w:rPr>
        <w:t xml:space="preserve"> </w:t>
      </w:r>
      <w:r w:rsidRPr="005A440C">
        <w:rPr>
          <w:b/>
          <w:bCs/>
          <w:lang w:val="en-US"/>
        </w:rPr>
        <w:t>22</w:t>
      </w:r>
      <w:r w:rsidRPr="005A440C">
        <w:rPr>
          <w:lang w:val="en-US"/>
        </w:rPr>
        <w:t xml:space="preserve"> (13), R520-522</w:t>
      </w:r>
      <w:r w:rsidR="002C40FF">
        <w:rPr>
          <w:lang w:val="en-US"/>
        </w:rPr>
        <w:t xml:space="preserve"> (</w:t>
      </w:r>
      <w:r w:rsidRPr="005A440C">
        <w:rPr>
          <w:lang w:val="en-US"/>
        </w:rPr>
        <w:t>2012).</w:t>
      </w:r>
    </w:p>
    <w:p w14:paraId="411A16D6" w14:textId="3B41E678" w:rsidR="009E2D3E" w:rsidRPr="005A440C" w:rsidRDefault="00C16FC0" w:rsidP="00BA631F">
      <w:pPr>
        <w:pStyle w:val="EndNoteBibliography"/>
        <w:rPr>
          <w:lang w:val="en-US"/>
        </w:rPr>
      </w:pPr>
      <w:r w:rsidRPr="005A440C">
        <w:rPr>
          <w:lang w:val="en-US"/>
        </w:rPr>
        <w:lastRenderedPageBreak/>
        <w:t>9</w:t>
      </w:r>
      <w:r w:rsidRPr="005A440C">
        <w:rPr>
          <w:lang w:val="en-US"/>
        </w:rPr>
        <w:tab/>
      </w:r>
      <w:proofErr w:type="spellStart"/>
      <w:r w:rsidRPr="005A440C">
        <w:rPr>
          <w:lang w:val="en-US"/>
        </w:rPr>
        <w:t>Kubli</w:t>
      </w:r>
      <w:proofErr w:type="spellEnd"/>
      <w:r w:rsidRPr="005A440C">
        <w:rPr>
          <w:lang w:val="en-US"/>
        </w:rPr>
        <w:t xml:space="preserve">, E. Sex-peptides: seminal peptides of the Drosophila male. </w:t>
      </w:r>
      <w:r w:rsidR="002D3D52">
        <w:rPr>
          <w:i/>
          <w:iCs/>
          <w:lang w:val="en-US"/>
        </w:rPr>
        <w:t>Cellular and Molecular Life Sciences</w:t>
      </w:r>
      <w:r w:rsidRPr="005A440C">
        <w:rPr>
          <w:i/>
          <w:iCs/>
          <w:lang w:val="en-US"/>
        </w:rPr>
        <w:t>.</w:t>
      </w:r>
      <w:r w:rsidRPr="005A440C">
        <w:rPr>
          <w:lang w:val="en-US"/>
        </w:rPr>
        <w:t xml:space="preserve"> </w:t>
      </w:r>
      <w:r w:rsidRPr="005A440C">
        <w:rPr>
          <w:b/>
          <w:bCs/>
          <w:lang w:val="en-US"/>
        </w:rPr>
        <w:t>60</w:t>
      </w:r>
      <w:r w:rsidRPr="005A440C">
        <w:rPr>
          <w:lang w:val="en-US"/>
        </w:rPr>
        <w:t xml:space="preserve"> (8), 1689-1704</w:t>
      </w:r>
      <w:r w:rsidR="002C40FF">
        <w:rPr>
          <w:lang w:val="en-US"/>
        </w:rPr>
        <w:t xml:space="preserve"> (</w:t>
      </w:r>
      <w:r w:rsidRPr="005A440C">
        <w:rPr>
          <w:lang w:val="en-US"/>
        </w:rPr>
        <w:t>2003).</w:t>
      </w:r>
    </w:p>
    <w:p w14:paraId="20EAE516" w14:textId="51C0CC32" w:rsidR="009E2D3E" w:rsidRPr="005A440C" w:rsidRDefault="00C16FC0" w:rsidP="00BA631F">
      <w:pPr>
        <w:pStyle w:val="EndNoteBibliography"/>
        <w:rPr>
          <w:lang w:val="en-US"/>
        </w:rPr>
      </w:pPr>
      <w:r w:rsidRPr="005A440C">
        <w:rPr>
          <w:lang w:val="en-US"/>
        </w:rPr>
        <w:t>10</w:t>
      </w:r>
      <w:r w:rsidRPr="005A440C">
        <w:rPr>
          <w:lang w:val="en-US"/>
        </w:rPr>
        <w:tab/>
        <w:t>Liu, H.</w:t>
      </w:r>
      <w:r w:rsidR="002D3D52">
        <w:rPr>
          <w:lang w:val="en-US"/>
        </w:rPr>
        <w:t xml:space="preserve">, </w:t>
      </w:r>
      <w:proofErr w:type="spellStart"/>
      <w:r w:rsidRPr="005A440C">
        <w:rPr>
          <w:lang w:val="en-US"/>
        </w:rPr>
        <w:t>Kubli</w:t>
      </w:r>
      <w:proofErr w:type="spellEnd"/>
      <w:r w:rsidRPr="005A440C">
        <w:rPr>
          <w:lang w:val="en-US"/>
        </w:rPr>
        <w:t xml:space="preserve">, E. Sex-peptide is the molecular basis of the sperm effect in Drosophila melanogaster. </w:t>
      </w:r>
      <w:r w:rsidR="002D3D52">
        <w:rPr>
          <w:i/>
          <w:iCs/>
          <w:lang w:val="en-US"/>
        </w:rPr>
        <w:t>Proceedings of the National Academy of Sciences of the United States of America</w:t>
      </w:r>
      <w:r w:rsidRPr="005A440C">
        <w:rPr>
          <w:i/>
          <w:iCs/>
          <w:lang w:val="en-US"/>
        </w:rPr>
        <w:t>.</w:t>
      </w:r>
      <w:r w:rsidRPr="005A440C">
        <w:rPr>
          <w:lang w:val="en-US"/>
        </w:rPr>
        <w:t xml:space="preserve"> </w:t>
      </w:r>
      <w:r w:rsidRPr="005A440C">
        <w:rPr>
          <w:b/>
          <w:bCs/>
          <w:lang w:val="en-US"/>
        </w:rPr>
        <w:t>100</w:t>
      </w:r>
      <w:r w:rsidRPr="005A440C">
        <w:rPr>
          <w:lang w:val="en-US"/>
        </w:rPr>
        <w:t xml:space="preserve"> (17), 9929-9933</w:t>
      </w:r>
      <w:r w:rsidR="002C40FF">
        <w:rPr>
          <w:lang w:val="en-US"/>
        </w:rPr>
        <w:t xml:space="preserve"> (</w:t>
      </w:r>
      <w:r w:rsidRPr="005A440C">
        <w:rPr>
          <w:lang w:val="en-US"/>
        </w:rPr>
        <w:t>2003).</w:t>
      </w:r>
    </w:p>
    <w:p w14:paraId="6E63528F" w14:textId="50A26AE4" w:rsidR="009E2D3E" w:rsidRPr="005A440C" w:rsidRDefault="00C16FC0" w:rsidP="00BA631F">
      <w:pPr>
        <w:pStyle w:val="EndNoteBibliography"/>
        <w:rPr>
          <w:lang w:val="en-US"/>
        </w:rPr>
      </w:pPr>
      <w:r w:rsidRPr="005A440C">
        <w:rPr>
          <w:lang w:val="en-US"/>
        </w:rPr>
        <w:t>11</w:t>
      </w:r>
      <w:r w:rsidRPr="005A440C">
        <w:rPr>
          <w:lang w:val="en-US"/>
        </w:rPr>
        <w:tab/>
        <w:t>Ram, K. R.</w:t>
      </w:r>
      <w:r w:rsidR="002D3D52">
        <w:rPr>
          <w:lang w:val="en-US"/>
        </w:rPr>
        <w:t xml:space="preserve">, </w:t>
      </w:r>
      <w:proofErr w:type="spellStart"/>
      <w:r w:rsidRPr="005A440C">
        <w:rPr>
          <w:lang w:val="en-US"/>
        </w:rPr>
        <w:t>Wolfner</w:t>
      </w:r>
      <w:proofErr w:type="spellEnd"/>
      <w:r w:rsidRPr="005A440C">
        <w:rPr>
          <w:lang w:val="en-US"/>
        </w:rPr>
        <w:t xml:space="preserve">, M. F. Sustained post-mating response in Drosophila melanogaster requires multiple seminal fluid proteins. </w:t>
      </w:r>
      <w:proofErr w:type="spellStart"/>
      <w:r w:rsidRPr="005A440C">
        <w:rPr>
          <w:i/>
          <w:iCs/>
          <w:lang w:val="en-US"/>
        </w:rPr>
        <w:t>PLoS</w:t>
      </w:r>
      <w:proofErr w:type="spellEnd"/>
      <w:r w:rsidRPr="005A440C">
        <w:rPr>
          <w:i/>
          <w:iCs/>
          <w:lang w:val="en-US"/>
        </w:rPr>
        <w:t xml:space="preserve"> Genet</w:t>
      </w:r>
      <w:r w:rsidR="002D3D52">
        <w:rPr>
          <w:i/>
          <w:iCs/>
          <w:lang w:val="en-US"/>
        </w:rPr>
        <w:t>ics</w:t>
      </w:r>
      <w:r w:rsidRPr="005A440C">
        <w:rPr>
          <w:i/>
          <w:iCs/>
          <w:lang w:val="en-US"/>
        </w:rPr>
        <w:t>.</w:t>
      </w:r>
      <w:r w:rsidRPr="005A440C">
        <w:rPr>
          <w:lang w:val="en-US"/>
        </w:rPr>
        <w:t xml:space="preserve"> </w:t>
      </w:r>
      <w:r w:rsidRPr="005A440C">
        <w:rPr>
          <w:b/>
          <w:bCs/>
          <w:lang w:val="en-US"/>
        </w:rPr>
        <w:t>3</w:t>
      </w:r>
      <w:r w:rsidRPr="005A440C">
        <w:rPr>
          <w:lang w:val="en-US"/>
        </w:rPr>
        <w:t xml:space="preserve"> (12), e238</w:t>
      </w:r>
      <w:r w:rsidR="002C40FF">
        <w:rPr>
          <w:lang w:val="en-US"/>
        </w:rPr>
        <w:t xml:space="preserve"> (</w:t>
      </w:r>
      <w:r w:rsidRPr="005A440C">
        <w:rPr>
          <w:lang w:val="en-US"/>
        </w:rPr>
        <w:t>2007).</w:t>
      </w:r>
    </w:p>
    <w:p w14:paraId="7363226B" w14:textId="301D8565" w:rsidR="009E2D3E" w:rsidRPr="005A440C" w:rsidRDefault="00C16FC0" w:rsidP="00BA631F">
      <w:pPr>
        <w:pStyle w:val="EndNoteBibliography"/>
        <w:rPr>
          <w:lang w:val="en-US"/>
        </w:rPr>
      </w:pPr>
      <w:r w:rsidRPr="005A440C">
        <w:rPr>
          <w:lang w:val="en-US"/>
        </w:rPr>
        <w:t>12</w:t>
      </w:r>
      <w:r w:rsidRPr="005A440C">
        <w:rPr>
          <w:lang w:val="en-US"/>
        </w:rPr>
        <w:tab/>
      </w:r>
      <w:proofErr w:type="spellStart"/>
      <w:r w:rsidRPr="005A440C">
        <w:rPr>
          <w:lang w:val="en-US"/>
        </w:rPr>
        <w:t>Sitnik</w:t>
      </w:r>
      <w:proofErr w:type="spellEnd"/>
      <w:r w:rsidRPr="005A440C">
        <w:rPr>
          <w:lang w:val="en-US"/>
        </w:rPr>
        <w:t xml:space="preserve">, J. L., </w:t>
      </w:r>
      <w:proofErr w:type="spellStart"/>
      <w:r w:rsidRPr="005A440C">
        <w:rPr>
          <w:lang w:val="en-US"/>
        </w:rPr>
        <w:t>Gligorov</w:t>
      </w:r>
      <w:proofErr w:type="spellEnd"/>
      <w:r w:rsidRPr="005A440C">
        <w:rPr>
          <w:lang w:val="en-US"/>
        </w:rPr>
        <w:t xml:space="preserve">, D., Maeda, R. K., </w:t>
      </w:r>
      <w:proofErr w:type="spellStart"/>
      <w:r w:rsidRPr="005A440C">
        <w:rPr>
          <w:lang w:val="en-US"/>
        </w:rPr>
        <w:t>Karch</w:t>
      </w:r>
      <w:proofErr w:type="spellEnd"/>
      <w:r w:rsidRPr="005A440C">
        <w:rPr>
          <w:lang w:val="en-US"/>
        </w:rPr>
        <w:t>, F.</w:t>
      </w:r>
      <w:r w:rsidR="002D3D52">
        <w:rPr>
          <w:lang w:val="en-US"/>
        </w:rPr>
        <w:t xml:space="preserve">, </w:t>
      </w:r>
      <w:proofErr w:type="spellStart"/>
      <w:r w:rsidRPr="005A440C">
        <w:rPr>
          <w:lang w:val="en-US"/>
        </w:rPr>
        <w:t>Wolfner</w:t>
      </w:r>
      <w:proofErr w:type="spellEnd"/>
      <w:r w:rsidRPr="005A440C">
        <w:rPr>
          <w:lang w:val="en-US"/>
        </w:rPr>
        <w:t xml:space="preserve">, M. F. The Female Post-Mating Response Requires Genes Expressed in the Secondary Cells of the Male Accessory Gland in Drosophila melanogaster. </w:t>
      </w:r>
      <w:r w:rsidRPr="005A440C">
        <w:rPr>
          <w:i/>
          <w:iCs/>
          <w:lang w:val="en-US"/>
        </w:rPr>
        <w:t>Genetics.</w:t>
      </w:r>
      <w:r w:rsidRPr="005A440C">
        <w:rPr>
          <w:lang w:val="en-US"/>
        </w:rPr>
        <w:t xml:space="preserve"> </w:t>
      </w:r>
      <w:r w:rsidRPr="005A440C">
        <w:rPr>
          <w:b/>
          <w:bCs/>
          <w:lang w:val="en-US"/>
        </w:rPr>
        <w:t>202</w:t>
      </w:r>
      <w:r w:rsidRPr="005A440C">
        <w:rPr>
          <w:lang w:val="en-US"/>
        </w:rPr>
        <w:t xml:space="preserve"> (3), 1029-1041</w:t>
      </w:r>
      <w:r w:rsidR="002C40FF">
        <w:rPr>
          <w:lang w:val="en-US"/>
        </w:rPr>
        <w:t xml:space="preserve"> (</w:t>
      </w:r>
      <w:r w:rsidRPr="005A440C">
        <w:rPr>
          <w:lang w:val="en-US"/>
        </w:rPr>
        <w:t>2016).</w:t>
      </w:r>
    </w:p>
    <w:p w14:paraId="3D2C676B" w14:textId="18FD2B5E" w:rsidR="009E2D3E" w:rsidRPr="005A440C" w:rsidRDefault="00C16FC0" w:rsidP="00BA631F">
      <w:pPr>
        <w:pStyle w:val="EndNoteBibliography"/>
        <w:rPr>
          <w:lang w:val="en-US"/>
        </w:rPr>
      </w:pPr>
      <w:r w:rsidRPr="005A440C">
        <w:rPr>
          <w:lang w:val="en-US"/>
        </w:rPr>
        <w:t>13</w:t>
      </w:r>
      <w:r w:rsidRPr="005A440C">
        <w:rPr>
          <w:lang w:val="en-US"/>
        </w:rPr>
        <w:tab/>
        <w:t>Avila, F. W.</w:t>
      </w:r>
      <w:r w:rsidR="002D3D52">
        <w:rPr>
          <w:lang w:val="en-US"/>
        </w:rPr>
        <w:t xml:space="preserve">, </w:t>
      </w:r>
      <w:proofErr w:type="spellStart"/>
      <w:r w:rsidRPr="005A440C">
        <w:rPr>
          <w:lang w:val="en-US"/>
        </w:rPr>
        <w:t>Wolfner</w:t>
      </w:r>
      <w:proofErr w:type="spellEnd"/>
      <w:r w:rsidRPr="005A440C">
        <w:rPr>
          <w:lang w:val="en-US"/>
        </w:rPr>
        <w:t xml:space="preserve">, M. F. Acp36DE is required for uterine conformational changes in mated Drosophila females. </w:t>
      </w:r>
      <w:r w:rsidR="002D3D52">
        <w:rPr>
          <w:i/>
          <w:iCs/>
          <w:lang w:val="en-US"/>
        </w:rPr>
        <w:t>Proceedings of the National Academy of Sciences of the United States of America</w:t>
      </w:r>
      <w:r w:rsidRPr="005A440C">
        <w:rPr>
          <w:i/>
          <w:iCs/>
          <w:lang w:val="en-US"/>
        </w:rPr>
        <w:t>.</w:t>
      </w:r>
      <w:r w:rsidRPr="005A440C">
        <w:rPr>
          <w:lang w:val="en-US"/>
        </w:rPr>
        <w:t xml:space="preserve"> </w:t>
      </w:r>
      <w:r w:rsidRPr="005A440C">
        <w:rPr>
          <w:b/>
          <w:bCs/>
          <w:lang w:val="en-US"/>
        </w:rPr>
        <w:t>106</w:t>
      </w:r>
      <w:r w:rsidRPr="005A440C">
        <w:rPr>
          <w:lang w:val="en-US"/>
        </w:rPr>
        <w:t xml:space="preserve"> (37), 15796-15800</w:t>
      </w:r>
      <w:r w:rsidR="002C40FF">
        <w:rPr>
          <w:lang w:val="en-US"/>
        </w:rPr>
        <w:t xml:space="preserve"> (</w:t>
      </w:r>
      <w:r w:rsidRPr="005A440C">
        <w:rPr>
          <w:lang w:val="en-US"/>
        </w:rPr>
        <w:t>2009).</w:t>
      </w:r>
    </w:p>
    <w:p w14:paraId="6B885A25" w14:textId="05173AE2" w:rsidR="009E2D3E" w:rsidRPr="005A440C" w:rsidRDefault="00C16FC0" w:rsidP="00BA631F">
      <w:pPr>
        <w:pStyle w:val="EndNoteBibliography"/>
        <w:rPr>
          <w:lang w:val="en-US"/>
        </w:rPr>
      </w:pPr>
      <w:r w:rsidRPr="005A440C">
        <w:rPr>
          <w:lang w:val="en-US"/>
        </w:rPr>
        <w:t>14</w:t>
      </w:r>
      <w:r w:rsidRPr="005A440C">
        <w:rPr>
          <w:lang w:val="en-US"/>
        </w:rPr>
        <w:tab/>
        <w:t>Adams, E. M.</w:t>
      </w:r>
      <w:r w:rsidR="002D3D52">
        <w:rPr>
          <w:lang w:val="en-US"/>
        </w:rPr>
        <w:t xml:space="preserve">, </w:t>
      </w:r>
      <w:proofErr w:type="spellStart"/>
      <w:r w:rsidRPr="005A440C">
        <w:rPr>
          <w:lang w:val="en-US"/>
        </w:rPr>
        <w:t>Wolfner</w:t>
      </w:r>
      <w:proofErr w:type="spellEnd"/>
      <w:r w:rsidRPr="005A440C">
        <w:rPr>
          <w:lang w:val="en-US"/>
        </w:rPr>
        <w:t xml:space="preserve">, M. F. Seminal proteins but not sperm induce morphological changes in the Drosophila melanogaster female reproductive tract during sperm storage. </w:t>
      </w:r>
      <w:r w:rsidR="002D3D52">
        <w:rPr>
          <w:i/>
          <w:iCs/>
          <w:lang w:val="en-US"/>
        </w:rPr>
        <w:t>Journal of Insect Physiology</w:t>
      </w:r>
      <w:r w:rsidRPr="005A440C">
        <w:rPr>
          <w:i/>
          <w:iCs/>
          <w:lang w:val="en-US"/>
        </w:rPr>
        <w:t>.</w:t>
      </w:r>
      <w:r w:rsidRPr="005A440C">
        <w:rPr>
          <w:lang w:val="en-US"/>
        </w:rPr>
        <w:t xml:space="preserve"> </w:t>
      </w:r>
      <w:r w:rsidRPr="005A440C">
        <w:rPr>
          <w:b/>
          <w:bCs/>
          <w:lang w:val="en-US"/>
        </w:rPr>
        <w:t>53</w:t>
      </w:r>
      <w:r w:rsidRPr="005A440C">
        <w:rPr>
          <w:lang w:val="en-US"/>
        </w:rPr>
        <w:t xml:space="preserve"> (4), 319-331</w:t>
      </w:r>
      <w:r w:rsidR="002C40FF">
        <w:rPr>
          <w:lang w:val="en-US"/>
        </w:rPr>
        <w:t xml:space="preserve"> (</w:t>
      </w:r>
      <w:r w:rsidRPr="005A440C">
        <w:rPr>
          <w:lang w:val="en-US"/>
        </w:rPr>
        <w:t>2007).</w:t>
      </w:r>
    </w:p>
    <w:p w14:paraId="68F73B52" w14:textId="75E21FA1" w:rsidR="009E2D3E" w:rsidRPr="005A440C" w:rsidRDefault="00C16FC0" w:rsidP="00BA631F">
      <w:pPr>
        <w:pStyle w:val="EndNoteBibliography"/>
        <w:rPr>
          <w:lang w:val="en-US"/>
        </w:rPr>
      </w:pPr>
      <w:r w:rsidRPr="005A440C">
        <w:rPr>
          <w:lang w:val="en-US"/>
        </w:rPr>
        <w:t>15</w:t>
      </w:r>
      <w:r w:rsidRPr="005A440C">
        <w:rPr>
          <w:lang w:val="en-US"/>
        </w:rPr>
        <w:tab/>
        <w:t>Singh, A.</w:t>
      </w:r>
      <w:r w:rsidRPr="005A440C">
        <w:rPr>
          <w:i/>
          <w:iCs/>
          <w:lang w:val="en-US"/>
        </w:rPr>
        <w:t xml:space="preserve"> </w:t>
      </w:r>
      <w:r w:rsidR="002D3D52" w:rsidRPr="002D3D52">
        <w:rPr>
          <w:lang w:val="en-US"/>
        </w:rPr>
        <w:t>et al.</w:t>
      </w:r>
      <w:r w:rsidRPr="005A440C">
        <w:rPr>
          <w:lang w:val="en-US"/>
        </w:rPr>
        <w:t xml:space="preserve"> Long-term interaction between Drosophila sperm and sex peptide is mediated by other seminal proteins that bind only transiently to sperm. </w:t>
      </w:r>
      <w:r w:rsidR="002D3D52">
        <w:rPr>
          <w:i/>
          <w:iCs/>
          <w:lang w:val="en-US"/>
        </w:rPr>
        <w:t>Insect Biochemistry and Molecular Biology</w:t>
      </w:r>
      <w:r w:rsidRPr="005A440C">
        <w:rPr>
          <w:i/>
          <w:iCs/>
          <w:lang w:val="en-US"/>
        </w:rPr>
        <w:t>.</w:t>
      </w:r>
      <w:r w:rsidRPr="005A440C">
        <w:rPr>
          <w:lang w:val="en-US"/>
        </w:rPr>
        <w:t xml:space="preserve"> </w:t>
      </w:r>
      <w:r w:rsidRPr="005A440C">
        <w:rPr>
          <w:b/>
          <w:bCs/>
          <w:lang w:val="en-US"/>
        </w:rPr>
        <w:t>102</w:t>
      </w:r>
      <w:r w:rsidRPr="005A440C">
        <w:rPr>
          <w:lang w:val="en-US"/>
        </w:rPr>
        <w:t xml:space="preserve"> 43-51</w:t>
      </w:r>
      <w:r w:rsidR="002C40FF">
        <w:rPr>
          <w:lang w:val="en-US"/>
        </w:rPr>
        <w:t xml:space="preserve"> (</w:t>
      </w:r>
      <w:r w:rsidRPr="005A440C">
        <w:rPr>
          <w:lang w:val="en-US"/>
        </w:rPr>
        <w:t>2018).</w:t>
      </w:r>
    </w:p>
    <w:p w14:paraId="6FAB989F" w14:textId="7CB15D70" w:rsidR="009E2D3E" w:rsidRPr="005A440C" w:rsidRDefault="00C16FC0" w:rsidP="00BA631F">
      <w:pPr>
        <w:pStyle w:val="EndNoteBibliography"/>
        <w:rPr>
          <w:lang w:val="en-US"/>
        </w:rPr>
      </w:pPr>
      <w:r w:rsidRPr="005A440C">
        <w:rPr>
          <w:lang w:val="en-US"/>
        </w:rPr>
        <w:t>16</w:t>
      </w:r>
      <w:r w:rsidRPr="005A440C">
        <w:rPr>
          <w:lang w:val="en-US"/>
        </w:rPr>
        <w:tab/>
        <w:t>Avila, F. W.</w:t>
      </w:r>
      <w:r w:rsidR="002D3D52">
        <w:rPr>
          <w:lang w:val="en-US"/>
        </w:rPr>
        <w:t xml:space="preserve">, </w:t>
      </w:r>
      <w:proofErr w:type="spellStart"/>
      <w:r w:rsidRPr="005A440C">
        <w:rPr>
          <w:lang w:val="en-US"/>
        </w:rPr>
        <w:t>Wolfner</w:t>
      </w:r>
      <w:proofErr w:type="spellEnd"/>
      <w:r w:rsidRPr="005A440C">
        <w:rPr>
          <w:lang w:val="en-US"/>
        </w:rPr>
        <w:t xml:space="preserve">, M. F. Cleavage of the Drosophila seminal protein Acp36DE in mated females enhances its sperm storage activity. </w:t>
      </w:r>
      <w:r w:rsidR="002D3D52">
        <w:rPr>
          <w:i/>
          <w:iCs/>
          <w:lang w:val="en-US"/>
        </w:rPr>
        <w:t>Journal of Insect Physiology</w:t>
      </w:r>
      <w:r w:rsidRPr="005A440C">
        <w:rPr>
          <w:i/>
          <w:iCs/>
          <w:lang w:val="en-US"/>
        </w:rPr>
        <w:t>.</w:t>
      </w:r>
      <w:r w:rsidRPr="005A440C">
        <w:rPr>
          <w:lang w:val="en-US"/>
        </w:rPr>
        <w:t xml:space="preserve"> </w:t>
      </w:r>
      <w:r w:rsidRPr="005A440C">
        <w:rPr>
          <w:b/>
          <w:bCs/>
          <w:lang w:val="en-US"/>
        </w:rPr>
        <w:t>101</w:t>
      </w:r>
      <w:r w:rsidRPr="005A440C">
        <w:rPr>
          <w:lang w:val="en-US"/>
        </w:rPr>
        <w:t xml:space="preserve"> 66-72</w:t>
      </w:r>
      <w:r w:rsidR="002C40FF">
        <w:rPr>
          <w:lang w:val="en-US"/>
        </w:rPr>
        <w:t xml:space="preserve"> (</w:t>
      </w:r>
      <w:r w:rsidRPr="005A440C">
        <w:rPr>
          <w:lang w:val="en-US"/>
        </w:rPr>
        <w:t>2017).</w:t>
      </w:r>
    </w:p>
    <w:p w14:paraId="250AF1D1" w14:textId="5E13814F" w:rsidR="009E2D3E" w:rsidRPr="005A440C" w:rsidRDefault="00C16FC0" w:rsidP="00BA631F">
      <w:pPr>
        <w:pStyle w:val="EndNoteBibliography"/>
        <w:rPr>
          <w:lang w:val="en-US"/>
        </w:rPr>
      </w:pPr>
      <w:r w:rsidRPr="005A440C">
        <w:rPr>
          <w:lang w:val="en-US"/>
        </w:rPr>
        <w:t>17</w:t>
      </w:r>
      <w:r w:rsidRPr="005A440C">
        <w:rPr>
          <w:lang w:val="en-US"/>
        </w:rPr>
        <w:tab/>
        <w:t>Chapman, T.</w:t>
      </w:r>
      <w:r w:rsidR="002D3D52">
        <w:rPr>
          <w:lang w:val="en-US"/>
        </w:rPr>
        <w:t xml:space="preserve">, </w:t>
      </w:r>
      <w:r w:rsidRPr="005A440C">
        <w:rPr>
          <w:lang w:val="en-US"/>
        </w:rPr>
        <w:t xml:space="preserve">Davies, S. J. Functions and analysis of the seminal fluid proteins of male Drosophila melanogaster fruit flies. </w:t>
      </w:r>
      <w:r w:rsidRPr="005A440C">
        <w:rPr>
          <w:i/>
          <w:iCs/>
          <w:lang w:val="en-US"/>
        </w:rPr>
        <w:t>Peptides.</w:t>
      </w:r>
      <w:r w:rsidRPr="005A440C">
        <w:rPr>
          <w:lang w:val="en-US"/>
        </w:rPr>
        <w:t xml:space="preserve"> </w:t>
      </w:r>
      <w:r w:rsidRPr="005A440C">
        <w:rPr>
          <w:b/>
          <w:bCs/>
          <w:lang w:val="en-US"/>
        </w:rPr>
        <w:t>25</w:t>
      </w:r>
      <w:r w:rsidRPr="005A440C">
        <w:rPr>
          <w:lang w:val="en-US"/>
        </w:rPr>
        <w:t xml:space="preserve"> (9), 1477-1490</w:t>
      </w:r>
      <w:r w:rsidR="002C40FF">
        <w:rPr>
          <w:lang w:val="en-US"/>
        </w:rPr>
        <w:t xml:space="preserve"> (</w:t>
      </w:r>
      <w:r w:rsidRPr="005A440C">
        <w:rPr>
          <w:lang w:val="en-US"/>
        </w:rPr>
        <w:t>2004).</w:t>
      </w:r>
    </w:p>
    <w:p w14:paraId="2FEBA1B0" w14:textId="4DF135F6" w:rsidR="009E2D3E" w:rsidRPr="005A440C" w:rsidRDefault="00C16FC0" w:rsidP="00BA631F">
      <w:pPr>
        <w:pStyle w:val="EndNoteBibliography"/>
        <w:rPr>
          <w:lang w:val="en-US"/>
        </w:rPr>
      </w:pPr>
      <w:r w:rsidRPr="005A440C">
        <w:rPr>
          <w:lang w:val="en-US"/>
        </w:rPr>
        <w:t>18</w:t>
      </w:r>
      <w:r w:rsidRPr="005A440C">
        <w:rPr>
          <w:lang w:val="en-US"/>
        </w:rPr>
        <w:tab/>
      </w:r>
      <w:proofErr w:type="spellStart"/>
      <w:r w:rsidRPr="005A440C">
        <w:rPr>
          <w:lang w:val="en-US"/>
        </w:rPr>
        <w:t>Gligorov</w:t>
      </w:r>
      <w:proofErr w:type="spellEnd"/>
      <w:r w:rsidRPr="005A440C">
        <w:rPr>
          <w:lang w:val="en-US"/>
        </w:rPr>
        <w:t xml:space="preserve">, D., </w:t>
      </w:r>
      <w:proofErr w:type="spellStart"/>
      <w:r w:rsidRPr="005A440C">
        <w:rPr>
          <w:lang w:val="en-US"/>
        </w:rPr>
        <w:t>Sitnik</w:t>
      </w:r>
      <w:proofErr w:type="spellEnd"/>
      <w:r w:rsidRPr="005A440C">
        <w:rPr>
          <w:lang w:val="en-US"/>
        </w:rPr>
        <w:t xml:space="preserve">, J. L., Maeda, R. K., </w:t>
      </w:r>
      <w:proofErr w:type="spellStart"/>
      <w:r w:rsidRPr="005A440C">
        <w:rPr>
          <w:lang w:val="en-US"/>
        </w:rPr>
        <w:t>Wolfner</w:t>
      </w:r>
      <w:proofErr w:type="spellEnd"/>
      <w:r w:rsidRPr="005A440C">
        <w:rPr>
          <w:lang w:val="en-US"/>
        </w:rPr>
        <w:t>, M. F.</w:t>
      </w:r>
      <w:r w:rsidR="002D3D52">
        <w:rPr>
          <w:lang w:val="en-US"/>
        </w:rPr>
        <w:t xml:space="preserve">, </w:t>
      </w:r>
      <w:proofErr w:type="spellStart"/>
      <w:r w:rsidRPr="005A440C">
        <w:rPr>
          <w:lang w:val="en-US"/>
        </w:rPr>
        <w:t>Karch</w:t>
      </w:r>
      <w:proofErr w:type="spellEnd"/>
      <w:r w:rsidRPr="005A440C">
        <w:rPr>
          <w:lang w:val="en-US"/>
        </w:rPr>
        <w:t xml:space="preserve">, F. A novel function for the </w:t>
      </w:r>
      <w:proofErr w:type="spellStart"/>
      <w:r w:rsidRPr="005A440C">
        <w:rPr>
          <w:lang w:val="en-US"/>
        </w:rPr>
        <w:t>Hox</w:t>
      </w:r>
      <w:proofErr w:type="spellEnd"/>
      <w:r w:rsidRPr="005A440C">
        <w:rPr>
          <w:lang w:val="en-US"/>
        </w:rPr>
        <w:t xml:space="preserve"> gene Abd-B in the male accessory gland regulates the long-term female post-mating response in Drosophila. </w:t>
      </w:r>
      <w:proofErr w:type="spellStart"/>
      <w:r w:rsidRPr="005A440C">
        <w:rPr>
          <w:i/>
          <w:iCs/>
          <w:lang w:val="en-US"/>
        </w:rPr>
        <w:t>PLoS</w:t>
      </w:r>
      <w:proofErr w:type="spellEnd"/>
      <w:r w:rsidRPr="005A440C">
        <w:rPr>
          <w:i/>
          <w:iCs/>
          <w:lang w:val="en-US"/>
        </w:rPr>
        <w:t xml:space="preserve"> Genet</w:t>
      </w:r>
      <w:r w:rsidR="002D3D52">
        <w:rPr>
          <w:i/>
          <w:iCs/>
          <w:lang w:val="en-US"/>
        </w:rPr>
        <w:t>ics</w:t>
      </w:r>
      <w:r w:rsidRPr="005A440C">
        <w:rPr>
          <w:i/>
          <w:iCs/>
          <w:lang w:val="en-US"/>
        </w:rPr>
        <w:t>.</w:t>
      </w:r>
      <w:r w:rsidRPr="005A440C">
        <w:rPr>
          <w:lang w:val="en-US"/>
        </w:rPr>
        <w:t xml:space="preserve"> </w:t>
      </w:r>
      <w:r w:rsidRPr="005A440C">
        <w:rPr>
          <w:b/>
          <w:bCs/>
          <w:lang w:val="en-US"/>
        </w:rPr>
        <w:t>9</w:t>
      </w:r>
      <w:r w:rsidRPr="005A440C">
        <w:rPr>
          <w:lang w:val="en-US"/>
        </w:rPr>
        <w:t xml:space="preserve"> (3), e1003395</w:t>
      </w:r>
      <w:r w:rsidR="002C40FF">
        <w:rPr>
          <w:lang w:val="en-US"/>
        </w:rPr>
        <w:t xml:space="preserve"> (</w:t>
      </w:r>
      <w:r w:rsidRPr="005A440C">
        <w:rPr>
          <w:lang w:val="en-US"/>
        </w:rPr>
        <w:t>2013).</w:t>
      </w:r>
    </w:p>
    <w:p w14:paraId="7DA6B0B4" w14:textId="1BD6E35B" w:rsidR="009E2D3E" w:rsidRPr="005A440C" w:rsidRDefault="00C16FC0" w:rsidP="00BA631F">
      <w:pPr>
        <w:pStyle w:val="EndNoteBibliography"/>
        <w:rPr>
          <w:lang w:val="en-US"/>
        </w:rPr>
      </w:pPr>
      <w:r w:rsidRPr="005A440C">
        <w:rPr>
          <w:lang w:val="en-US"/>
        </w:rPr>
        <w:t>19</w:t>
      </w:r>
      <w:r w:rsidRPr="005A440C">
        <w:rPr>
          <w:lang w:val="en-US"/>
        </w:rPr>
        <w:tab/>
        <w:t>Minami, R.</w:t>
      </w:r>
      <w:r w:rsidRPr="005A440C">
        <w:rPr>
          <w:i/>
          <w:iCs/>
          <w:lang w:val="en-US"/>
        </w:rPr>
        <w:t xml:space="preserve"> </w:t>
      </w:r>
      <w:r w:rsidR="002D3D52" w:rsidRPr="002D3D52">
        <w:rPr>
          <w:lang w:val="en-US"/>
        </w:rPr>
        <w:t>et al.</w:t>
      </w:r>
      <w:r w:rsidRPr="005A440C">
        <w:rPr>
          <w:lang w:val="en-US"/>
        </w:rPr>
        <w:t xml:space="preserve"> The homeodomain protein defective proventriculus is essential for male accessory gland development to enhance fecundity in Drosophila. </w:t>
      </w:r>
      <w:proofErr w:type="spellStart"/>
      <w:r w:rsidRPr="005A440C">
        <w:rPr>
          <w:i/>
          <w:iCs/>
          <w:lang w:val="en-US"/>
        </w:rPr>
        <w:t>PLoS</w:t>
      </w:r>
      <w:proofErr w:type="spellEnd"/>
      <w:r w:rsidRPr="005A440C">
        <w:rPr>
          <w:i/>
          <w:iCs/>
          <w:lang w:val="en-US"/>
        </w:rPr>
        <w:t xml:space="preserve"> One.</w:t>
      </w:r>
      <w:r w:rsidRPr="005A440C">
        <w:rPr>
          <w:lang w:val="en-US"/>
        </w:rPr>
        <w:t xml:space="preserve"> </w:t>
      </w:r>
      <w:r w:rsidRPr="005A440C">
        <w:rPr>
          <w:b/>
          <w:bCs/>
          <w:lang w:val="en-US"/>
        </w:rPr>
        <w:t>7</w:t>
      </w:r>
      <w:r w:rsidRPr="005A440C">
        <w:rPr>
          <w:lang w:val="en-US"/>
        </w:rPr>
        <w:t xml:space="preserve"> (3), e32302</w:t>
      </w:r>
      <w:r w:rsidR="002C40FF">
        <w:rPr>
          <w:lang w:val="en-US"/>
        </w:rPr>
        <w:t xml:space="preserve"> (</w:t>
      </w:r>
      <w:r w:rsidRPr="005A440C">
        <w:rPr>
          <w:lang w:val="en-US"/>
        </w:rPr>
        <w:t>2012).</w:t>
      </w:r>
    </w:p>
    <w:p w14:paraId="7ED5EC70" w14:textId="3E18AC29" w:rsidR="009E2D3E" w:rsidRPr="005A440C" w:rsidRDefault="00C16FC0" w:rsidP="00BA631F">
      <w:pPr>
        <w:pStyle w:val="EndNoteBibliography"/>
        <w:rPr>
          <w:lang w:val="en-US"/>
        </w:rPr>
      </w:pPr>
      <w:r w:rsidRPr="005A440C">
        <w:rPr>
          <w:lang w:val="en-US"/>
        </w:rPr>
        <w:t>20</w:t>
      </w:r>
      <w:r w:rsidRPr="005A440C">
        <w:rPr>
          <w:lang w:val="en-US"/>
        </w:rPr>
        <w:tab/>
        <w:t>Maeda, R. K.</w:t>
      </w:r>
      <w:r w:rsidRPr="005A440C">
        <w:rPr>
          <w:i/>
          <w:iCs/>
          <w:lang w:val="en-US"/>
        </w:rPr>
        <w:t xml:space="preserve"> </w:t>
      </w:r>
      <w:r w:rsidR="002D3D52" w:rsidRPr="002D3D52">
        <w:rPr>
          <w:lang w:val="en-US"/>
        </w:rPr>
        <w:t>et al.</w:t>
      </w:r>
      <w:r w:rsidRPr="005A440C">
        <w:rPr>
          <w:lang w:val="en-US"/>
        </w:rPr>
        <w:t xml:space="preserve"> The lncRNA male-specific abdominal plays a critical role in Drosophila accessory gland development and male fertility. </w:t>
      </w:r>
      <w:proofErr w:type="spellStart"/>
      <w:r w:rsidRPr="005A440C">
        <w:rPr>
          <w:i/>
          <w:iCs/>
          <w:lang w:val="en-US"/>
        </w:rPr>
        <w:t>PLoS</w:t>
      </w:r>
      <w:proofErr w:type="spellEnd"/>
      <w:r w:rsidRPr="005A440C">
        <w:rPr>
          <w:i/>
          <w:iCs/>
          <w:lang w:val="en-US"/>
        </w:rPr>
        <w:t xml:space="preserve"> Genet</w:t>
      </w:r>
      <w:r w:rsidR="002D3D52">
        <w:rPr>
          <w:i/>
          <w:iCs/>
          <w:lang w:val="en-US"/>
        </w:rPr>
        <w:t>ics</w:t>
      </w:r>
      <w:r w:rsidRPr="005A440C">
        <w:rPr>
          <w:i/>
          <w:iCs/>
          <w:lang w:val="en-US"/>
        </w:rPr>
        <w:t>.</w:t>
      </w:r>
      <w:r w:rsidRPr="005A440C">
        <w:rPr>
          <w:lang w:val="en-US"/>
        </w:rPr>
        <w:t xml:space="preserve"> </w:t>
      </w:r>
      <w:r w:rsidRPr="005A440C">
        <w:rPr>
          <w:b/>
          <w:bCs/>
          <w:lang w:val="en-US"/>
        </w:rPr>
        <w:t>14</w:t>
      </w:r>
      <w:r w:rsidRPr="005A440C">
        <w:rPr>
          <w:lang w:val="en-US"/>
        </w:rPr>
        <w:t xml:space="preserve"> (7), e1007519</w:t>
      </w:r>
      <w:r w:rsidR="002C40FF">
        <w:rPr>
          <w:lang w:val="en-US"/>
        </w:rPr>
        <w:t xml:space="preserve"> (</w:t>
      </w:r>
      <w:r w:rsidRPr="005A440C">
        <w:rPr>
          <w:lang w:val="en-US"/>
        </w:rPr>
        <w:t>2018).</w:t>
      </w:r>
    </w:p>
    <w:p w14:paraId="6FDC790C" w14:textId="1038034C" w:rsidR="009E2D3E" w:rsidRPr="005A440C" w:rsidRDefault="00C16FC0" w:rsidP="00BA631F">
      <w:pPr>
        <w:pStyle w:val="EndNoteBibliography"/>
        <w:rPr>
          <w:lang w:val="en-US"/>
        </w:rPr>
      </w:pPr>
      <w:r w:rsidRPr="005A440C">
        <w:rPr>
          <w:lang w:val="en-US"/>
        </w:rPr>
        <w:t>21</w:t>
      </w:r>
      <w:r w:rsidRPr="005A440C">
        <w:rPr>
          <w:lang w:val="en-US"/>
        </w:rPr>
        <w:tab/>
        <w:t>Prince, E.</w:t>
      </w:r>
      <w:r w:rsidRPr="005A440C">
        <w:rPr>
          <w:i/>
          <w:iCs/>
          <w:lang w:val="en-US"/>
        </w:rPr>
        <w:t xml:space="preserve"> </w:t>
      </w:r>
      <w:r w:rsidR="002D3D52" w:rsidRPr="002D3D52">
        <w:rPr>
          <w:lang w:val="en-US"/>
        </w:rPr>
        <w:t>et al.</w:t>
      </w:r>
      <w:r w:rsidRPr="005A440C">
        <w:rPr>
          <w:lang w:val="en-US"/>
        </w:rPr>
        <w:t xml:space="preserve"> </w:t>
      </w:r>
      <w:proofErr w:type="spellStart"/>
      <w:r w:rsidRPr="005A440C">
        <w:rPr>
          <w:lang w:val="en-US"/>
        </w:rPr>
        <w:t>Rab</w:t>
      </w:r>
      <w:proofErr w:type="spellEnd"/>
      <w:r w:rsidRPr="005A440C">
        <w:rPr>
          <w:lang w:val="en-US"/>
        </w:rPr>
        <w:t xml:space="preserve">-mediated trafficking in the secondary cells of Drosophila male accessory glands and its role in fecundity. </w:t>
      </w:r>
      <w:r w:rsidRPr="005A440C">
        <w:rPr>
          <w:i/>
          <w:iCs/>
          <w:lang w:val="en-US"/>
        </w:rPr>
        <w:t>Traffic.</w:t>
      </w:r>
      <w:r w:rsidRPr="005A440C">
        <w:rPr>
          <w:lang w:val="en-US"/>
        </w:rPr>
        <w:t xml:space="preserve"> </w:t>
      </w:r>
      <w:r w:rsidRPr="005A440C">
        <w:rPr>
          <w:b/>
          <w:bCs/>
          <w:lang w:val="en-US"/>
        </w:rPr>
        <w:t>20</w:t>
      </w:r>
      <w:r w:rsidRPr="005A440C">
        <w:rPr>
          <w:lang w:val="en-US"/>
        </w:rPr>
        <w:t xml:space="preserve"> (2), 137-151</w:t>
      </w:r>
      <w:r w:rsidR="002C40FF">
        <w:rPr>
          <w:lang w:val="en-US"/>
        </w:rPr>
        <w:t xml:space="preserve"> (</w:t>
      </w:r>
      <w:r w:rsidRPr="005A440C">
        <w:rPr>
          <w:lang w:val="en-US"/>
        </w:rPr>
        <w:t>2019).</w:t>
      </w:r>
    </w:p>
    <w:p w14:paraId="781CC501" w14:textId="29FB8F80" w:rsidR="009E2D3E" w:rsidRPr="005A440C" w:rsidRDefault="00C16FC0" w:rsidP="00BA631F">
      <w:pPr>
        <w:pStyle w:val="EndNoteBibliography"/>
        <w:rPr>
          <w:lang w:val="en-US"/>
        </w:rPr>
      </w:pPr>
      <w:r w:rsidRPr="005A440C">
        <w:rPr>
          <w:lang w:val="en-US"/>
        </w:rPr>
        <w:t>22</w:t>
      </w:r>
      <w:r w:rsidRPr="005A440C">
        <w:rPr>
          <w:lang w:val="en-US"/>
        </w:rPr>
        <w:tab/>
        <w:t>Robinson, M. D.</w:t>
      </w:r>
      <w:r w:rsidR="002D3D52">
        <w:rPr>
          <w:lang w:val="en-US"/>
        </w:rPr>
        <w:t xml:space="preserve">, </w:t>
      </w:r>
      <w:proofErr w:type="spellStart"/>
      <w:r w:rsidRPr="005A440C">
        <w:rPr>
          <w:lang w:val="en-US"/>
        </w:rPr>
        <w:t>Oshlack</w:t>
      </w:r>
      <w:proofErr w:type="spellEnd"/>
      <w:r w:rsidRPr="005A440C">
        <w:rPr>
          <w:lang w:val="en-US"/>
        </w:rPr>
        <w:t xml:space="preserve">, A. A scaling normalization method for differential expression analysis of RNA-seq data. </w:t>
      </w:r>
      <w:r w:rsidR="002D3D52">
        <w:rPr>
          <w:i/>
          <w:iCs/>
          <w:lang w:val="en-US"/>
        </w:rPr>
        <w:t>Genome Biology</w:t>
      </w:r>
      <w:r w:rsidRPr="005A440C">
        <w:rPr>
          <w:i/>
          <w:iCs/>
          <w:lang w:val="en-US"/>
        </w:rPr>
        <w:t>.</w:t>
      </w:r>
      <w:r w:rsidRPr="005A440C">
        <w:rPr>
          <w:lang w:val="en-US"/>
        </w:rPr>
        <w:t xml:space="preserve"> </w:t>
      </w:r>
      <w:r w:rsidRPr="005A440C">
        <w:rPr>
          <w:b/>
          <w:bCs/>
          <w:lang w:val="en-US"/>
        </w:rPr>
        <w:t>11</w:t>
      </w:r>
      <w:r w:rsidRPr="005A440C">
        <w:rPr>
          <w:lang w:val="en-US"/>
        </w:rPr>
        <w:t xml:space="preserve"> (3), R25</w:t>
      </w:r>
      <w:r w:rsidR="002C40FF">
        <w:rPr>
          <w:lang w:val="en-US"/>
        </w:rPr>
        <w:t xml:space="preserve"> (</w:t>
      </w:r>
      <w:r w:rsidRPr="005A440C">
        <w:rPr>
          <w:lang w:val="en-US"/>
        </w:rPr>
        <w:t>2010).</w:t>
      </w:r>
    </w:p>
    <w:p w14:paraId="02BEBD1D" w14:textId="78A5EE50" w:rsidR="009E2D3E" w:rsidRPr="005A440C" w:rsidRDefault="00C16FC0" w:rsidP="00BA631F">
      <w:pPr>
        <w:pStyle w:val="EndNoteBibliography"/>
        <w:rPr>
          <w:lang w:val="en-US"/>
        </w:rPr>
      </w:pPr>
      <w:r w:rsidRPr="005A440C">
        <w:rPr>
          <w:lang w:val="en-US"/>
        </w:rPr>
        <w:t>23</w:t>
      </w:r>
      <w:r w:rsidRPr="005A440C">
        <w:rPr>
          <w:lang w:val="en-US"/>
        </w:rPr>
        <w:tab/>
        <w:t xml:space="preserve">Khan, S. J., </w:t>
      </w:r>
      <w:proofErr w:type="spellStart"/>
      <w:r w:rsidRPr="005A440C">
        <w:rPr>
          <w:lang w:val="en-US"/>
        </w:rPr>
        <w:t>Abidi</w:t>
      </w:r>
      <w:proofErr w:type="spellEnd"/>
      <w:r w:rsidRPr="005A440C">
        <w:rPr>
          <w:lang w:val="en-US"/>
        </w:rPr>
        <w:t>, S. N., Tian, Y., Skinner, A.</w:t>
      </w:r>
      <w:r w:rsidR="002D3D52">
        <w:rPr>
          <w:lang w:val="en-US"/>
        </w:rPr>
        <w:t xml:space="preserve">, </w:t>
      </w:r>
      <w:r w:rsidRPr="005A440C">
        <w:rPr>
          <w:lang w:val="en-US"/>
        </w:rPr>
        <w:t xml:space="preserve">Smith-Bolton, R. K. A rapid, gentle and scalable method for dissociation and fluorescent sorting of imaginal disc cells for mRNA sequencing. </w:t>
      </w:r>
      <w:r w:rsidRPr="005A440C">
        <w:rPr>
          <w:i/>
          <w:iCs/>
          <w:lang w:val="en-US"/>
        </w:rPr>
        <w:t>Fly (Austin).</w:t>
      </w:r>
      <w:r w:rsidRPr="005A440C">
        <w:rPr>
          <w:lang w:val="en-US"/>
        </w:rPr>
        <w:t xml:space="preserve"> </w:t>
      </w:r>
      <w:r w:rsidRPr="005A440C">
        <w:rPr>
          <w:b/>
          <w:bCs/>
          <w:lang w:val="en-US"/>
        </w:rPr>
        <w:t>10</w:t>
      </w:r>
      <w:r w:rsidRPr="005A440C">
        <w:rPr>
          <w:lang w:val="en-US"/>
        </w:rPr>
        <w:t xml:space="preserve"> (2), 73-80</w:t>
      </w:r>
      <w:r w:rsidR="002C40FF">
        <w:rPr>
          <w:lang w:val="en-US"/>
        </w:rPr>
        <w:t xml:space="preserve"> (</w:t>
      </w:r>
      <w:r w:rsidRPr="005A440C">
        <w:rPr>
          <w:lang w:val="en-US"/>
        </w:rPr>
        <w:t>2016).</w:t>
      </w:r>
    </w:p>
    <w:p w14:paraId="6A69BDDA" w14:textId="5C123524" w:rsidR="009E2D3E" w:rsidRPr="005A440C" w:rsidRDefault="00C16FC0" w:rsidP="00BA631F">
      <w:pPr>
        <w:pStyle w:val="EndNoteBibliography"/>
        <w:rPr>
          <w:lang w:val="en-US"/>
        </w:rPr>
      </w:pPr>
      <w:r w:rsidRPr="005A440C">
        <w:rPr>
          <w:lang w:val="en-US"/>
        </w:rPr>
        <w:t>24</w:t>
      </w:r>
      <w:r w:rsidRPr="005A440C">
        <w:rPr>
          <w:lang w:val="en-US"/>
        </w:rPr>
        <w:tab/>
        <w:t>Corrigan, L.</w:t>
      </w:r>
      <w:r w:rsidRPr="005A440C">
        <w:rPr>
          <w:i/>
          <w:iCs/>
          <w:lang w:val="en-US"/>
        </w:rPr>
        <w:t xml:space="preserve"> </w:t>
      </w:r>
      <w:r w:rsidR="002D3D52" w:rsidRPr="002D3D52">
        <w:rPr>
          <w:lang w:val="en-US"/>
        </w:rPr>
        <w:t>et al.</w:t>
      </w:r>
      <w:r w:rsidRPr="005A440C">
        <w:rPr>
          <w:lang w:val="en-US"/>
        </w:rPr>
        <w:t xml:space="preserve"> BMP-regulated exosomes from Drosophila male reproductive glands reprogram female behavior. </w:t>
      </w:r>
      <w:r w:rsidR="002D3D52">
        <w:rPr>
          <w:i/>
          <w:iCs/>
          <w:lang w:val="en-US"/>
        </w:rPr>
        <w:t>Journal of Cell Biology</w:t>
      </w:r>
      <w:r w:rsidRPr="005A440C">
        <w:rPr>
          <w:i/>
          <w:iCs/>
          <w:lang w:val="en-US"/>
        </w:rPr>
        <w:t>.</w:t>
      </w:r>
      <w:r w:rsidRPr="005A440C">
        <w:rPr>
          <w:lang w:val="en-US"/>
        </w:rPr>
        <w:t xml:space="preserve"> </w:t>
      </w:r>
      <w:r w:rsidRPr="005A440C">
        <w:rPr>
          <w:b/>
          <w:bCs/>
          <w:lang w:val="en-US"/>
        </w:rPr>
        <w:t>206</w:t>
      </w:r>
      <w:r w:rsidRPr="005A440C">
        <w:rPr>
          <w:lang w:val="en-US"/>
        </w:rPr>
        <w:t xml:space="preserve"> (5), 671-688</w:t>
      </w:r>
      <w:r w:rsidR="002C40FF">
        <w:rPr>
          <w:lang w:val="en-US"/>
        </w:rPr>
        <w:t xml:space="preserve"> (</w:t>
      </w:r>
      <w:r w:rsidRPr="005A440C">
        <w:rPr>
          <w:lang w:val="en-US"/>
        </w:rPr>
        <w:t>2014).</w:t>
      </w:r>
    </w:p>
    <w:p w14:paraId="75A53680" w14:textId="701A41E1" w:rsidR="009E2D3E" w:rsidRPr="005A440C" w:rsidRDefault="00C16FC0" w:rsidP="00BA631F">
      <w:pPr>
        <w:pStyle w:val="EndNoteBibliography"/>
        <w:rPr>
          <w:lang w:val="en-US"/>
        </w:rPr>
      </w:pPr>
      <w:r w:rsidRPr="005A440C">
        <w:rPr>
          <w:lang w:val="en-US"/>
        </w:rPr>
        <w:t>25</w:t>
      </w:r>
      <w:r w:rsidRPr="005A440C">
        <w:rPr>
          <w:lang w:val="en-US"/>
        </w:rPr>
        <w:tab/>
      </w:r>
      <w:proofErr w:type="spellStart"/>
      <w:r w:rsidRPr="005A440C">
        <w:rPr>
          <w:lang w:val="en-US"/>
        </w:rPr>
        <w:t>Leiblich</w:t>
      </w:r>
      <w:proofErr w:type="spellEnd"/>
      <w:r w:rsidRPr="005A440C">
        <w:rPr>
          <w:lang w:val="en-US"/>
        </w:rPr>
        <w:t>, A.</w:t>
      </w:r>
      <w:r w:rsidRPr="005A440C">
        <w:rPr>
          <w:i/>
          <w:iCs/>
          <w:lang w:val="en-US"/>
        </w:rPr>
        <w:t xml:space="preserve"> </w:t>
      </w:r>
      <w:r w:rsidR="002D3D52" w:rsidRPr="002D3D52">
        <w:rPr>
          <w:lang w:val="en-US"/>
        </w:rPr>
        <w:t>et al.</w:t>
      </w:r>
      <w:r w:rsidRPr="005A440C">
        <w:rPr>
          <w:lang w:val="en-US"/>
        </w:rPr>
        <w:t xml:space="preserve"> Bone morphogenetic protein- and mating-dependent secretory cell growth and migration in the Drosophila accessory gland. </w:t>
      </w:r>
      <w:r w:rsidR="002D3D52">
        <w:rPr>
          <w:i/>
          <w:iCs/>
          <w:lang w:val="en-US"/>
        </w:rPr>
        <w:t>Proceedings of the National Academy of Sciences of the United States of America</w:t>
      </w:r>
      <w:r w:rsidRPr="005A440C">
        <w:rPr>
          <w:i/>
          <w:iCs/>
          <w:lang w:val="en-US"/>
        </w:rPr>
        <w:t>.</w:t>
      </w:r>
      <w:r w:rsidRPr="005A440C">
        <w:rPr>
          <w:lang w:val="en-US"/>
        </w:rPr>
        <w:t xml:space="preserve"> </w:t>
      </w:r>
      <w:r w:rsidRPr="005A440C">
        <w:rPr>
          <w:b/>
          <w:bCs/>
          <w:lang w:val="en-US"/>
        </w:rPr>
        <w:t>109</w:t>
      </w:r>
      <w:r w:rsidRPr="005A440C">
        <w:rPr>
          <w:lang w:val="en-US"/>
        </w:rPr>
        <w:t xml:space="preserve"> (47), 19292-19297</w:t>
      </w:r>
      <w:r w:rsidR="002C40FF">
        <w:rPr>
          <w:lang w:val="en-US"/>
        </w:rPr>
        <w:t xml:space="preserve"> (</w:t>
      </w:r>
      <w:r w:rsidRPr="005A440C">
        <w:rPr>
          <w:lang w:val="en-US"/>
        </w:rPr>
        <w:t>2012).</w:t>
      </w:r>
    </w:p>
    <w:p w14:paraId="5E28C954" w14:textId="4FBF755E" w:rsidR="009E2D3E" w:rsidRPr="005A440C" w:rsidRDefault="00C16FC0" w:rsidP="00BA631F">
      <w:pPr>
        <w:pStyle w:val="EndNoteBibliography"/>
        <w:rPr>
          <w:lang w:val="en-US"/>
        </w:rPr>
      </w:pPr>
      <w:r w:rsidRPr="005A440C">
        <w:rPr>
          <w:lang w:val="en-US"/>
        </w:rPr>
        <w:lastRenderedPageBreak/>
        <w:t>26</w:t>
      </w:r>
      <w:r w:rsidRPr="005A440C">
        <w:rPr>
          <w:lang w:val="en-US"/>
        </w:rPr>
        <w:tab/>
        <w:t>Kubo, A.</w:t>
      </w:r>
      <w:r w:rsidRPr="005A440C">
        <w:rPr>
          <w:i/>
          <w:iCs/>
          <w:lang w:val="en-US"/>
        </w:rPr>
        <w:t xml:space="preserve"> </w:t>
      </w:r>
      <w:r w:rsidR="002D3D52" w:rsidRPr="002D3D52">
        <w:rPr>
          <w:lang w:val="en-US"/>
        </w:rPr>
        <w:t>et al.</w:t>
      </w:r>
      <w:r w:rsidRPr="005A440C">
        <w:rPr>
          <w:lang w:val="en-US"/>
        </w:rPr>
        <w:t xml:space="preserve"> Nutrient conditions sensed by the reproductive organ during development optimize male fecundity in Drosophila. </w:t>
      </w:r>
      <w:r w:rsidR="002D3D52">
        <w:rPr>
          <w:i/>
          <w:iCs/>
          <w:lang w:val="en-US"/>
        </w:rPr>
        <w:t>Genes to Cells</w:t>
      </w:r>
      <w:r w:rsidRPr="005A440C">
        <w:rPr>
          <w:i/>
          <w:iCs/>
          <w:lang w:val="en-US"/>
        </w:rPr>
        <w:t>.</w:t>
      </w:r>
      <w:r w:rsidRPr="005A440C">
        <w:rPr>
          <w:lang w:val="en-US"/>
        </w:rPr>
        <w:t xml:space="preserve"> </w:t>
      </w:r>
      <w:r w:rsidRPr="005A440C">
        <w:rPr>
          <w:b/>
          <w:bCs/>
          <w:lang w:val="en-US"/>
        </w:rPr>
        <w:t>23</w:t>
      </w:r>
      <w:r w:rsidRPr="005A440C">
        <w:rPr>
          <w:lang w:val="en-US"/>
        </w:rPr>
        <w:t xml:space="preserve"> (7), 557-567</w:t>
      </w:r>
      <w:r w:rsidR="002C40FF">
        <w:rPr>
          <w:lang w:val="en-US"/>
        </w:rPr>
        <w:t xml:space="preserve"> (</w:t>
      </w:r>
      <w:r w:rsidRPr="005A440C">
        <w:rPr>
          <w:lang w:val="en-US"/>
        </w:rPr>
        <w:t>2018).</w:t>
      </w:r>
      <w:r w:rsidRPr="005A440C">
        <w:rPr>
          <w:lang w:val="en-US"/>
        </w:rPr>
        <w:fldChar w:fldCharType="end"/>
      </w:r>
    </w:p>
    <w:p w14:paraId="5DC08D08" w14:textId="480BBBA0" w:rsidR="008947A9" w:rsidRPr="005A440C" w:rsidRDefault="008947A9" w:rsidP="00BA631F">
      <w:pPr>
        <w:pStyle w:val="EndNoteBibliography"/>
        <w:rPr>
          <w:noProof/>
        </w:rPr>
      </w:pPr>
      <w:r w:rsidRPr="005A440C">
        <w:rPr>
          <w:lang w:val="en-US"/>
        </w:rPr>
        <w:t>27</w:t>
      </w:r>
      <w:r w:rsidRPr="005A440C">
        <w:rPr>
          <w:lang w:val="en-US"/>
        </w:rPr>
        <w:tab/>
      </w:r>
      <w:r w:rsidRPr="005A440C">
        <w:rPr>
          <w:noProof/>
          <w:lang w:val="en-US"/>
        </w:rPr>
        <w:t>Immarigeon, C., Karch, F.</w:t>
      </w:r>
      <w:r w:rsidR="002D3D52">
        <w:rPr>
          <w:noProof/>
          <w:lang w:val="en-US"/>
        </w:rPr>
        <w:t xml:space="preserve">, </w:t>
      </w:r>
      <w:r w:rsidRPr="005A440C">
        <w:rPr>
          <w:noProof/>
          <w:lang w:val="en-US"/>
        </w:rPr>
        <w:t xml:space="preserve">Maeda, R. K. FACS-based isolation and RNA extraction of Secondary Cells from the Drosophila male Accessory Gland. </w:t>
      </w:r>
      <w:r w:rsidRPr="005A440C">
        <w:rPr>
          <w:i/>
          <w:noProof/>
          <w:lang w:val="en-US"/>
        </w:rPr>
        <w:t>bioRxiv.</w:t>
      </w:r>
      <w:r w:rsidRPr="005A440C">
        <w:rPr>
          <w:noProof/>
          <w:lang w:val="en-US"/>
        </w:rPr>
        <w:t xml:space="preserve"> </w:t>
      </w:r>
      <w:r w:rsidRPr="005A440C">
        <w:rPr>
          <w:noProof/>
        </w:rPr>
        <w:t>630335</w:t>
      </w:r>
      <w:r w:rsidR="002C40FF">
        <w:rPr>
          <w:noProof/>
        </w:rPr>
        <w:t xml:space="preserve"> (</w:t>
      </w:r>
      <w:r w:rsidRPr="005A440C">
        <w:rPr>
          <w:noProof/>
        </w:rPr>
        <w:t>2019).</w:t>
      </w:r>
    </w:p>
    <w:p w14:paraId="3EEF4CDD" w14:textId="77777777" w:rsidR="00027020" w:rsidRPr="005A440C" w:rsidRDefault="00027020" w:rsidP="00BA631F">
      <w:pPr>
        <w:pStyle w:val="EndNoteBibliography"/>
        <w:rPr>
          <w:lang w:val="en-US"/>
        </w:rPr>
      </w:pPr>
    </w:p>
    <w:sectPr w:rsidR="00027020" w:rsidRPr="005A440C" w:rsidSect="00E77E05">
      <w:headerReference w:type="default" r:id="rId8"/>
      <w:footerReference w:type="default" r:id="rId9"/>
      <w:headerReference w:type="first" r:id="rId10"/>
      <w:footerReference w:type="first" r:id="rId11"/>
      <w:pgSz w:w="12240" w:h="15840" w:code="1"/>
      <w:pgMar w:top="1440" w:right="1440" w:bottom="1440" w:left="1440" w:header="720" w:footer="605" w:gutter="0"/>
      <w:lnNumType w:countBy="1" w:restart="continuou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8D796" w14:textId="77777777" w:rsidR="005328C8" w:rsidRDefault="005328C8">
      <w:r>
        <w:separator/>
      </w:r>
    </w:p>
  </w:endnote>
  <w:endnote w:type="continuationSeparator" w:id="0">
    <w:p w14:paraId="3BD14B4F" w14:textId="77777777" w:rsidR="005328C8" w:rsidRDefault="005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81218" w14:textId="77777777" w:rsidR="008A5EFA" w:rsidRDefault="008A5EFA">
    <w:pPr>
      <w:pStyle w:val="Header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732D" w14:textId="77777777" w:rsidR="008A5EFA" w:rsidRDefault="008A5EFA">
    <w:pPr>
      <w:pStyle w:val="Body"/>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BD690" w14:textId="77777777" w:rsidR="005328C8" w:rsidRDefault="005328C8">
      <w:r>
        <w:separator/>
      </w:r>
    </w:p>
  </w:footnote>
  <w:footnote w:type="continuationSeparator" w:id="0">
    <w:p w14:paraId="540CCA0D" w14:textId="77777777" w:rsidR="005328C8" w:rsidRDefault="0053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AC1B" w14:textId="77777777" w:rsidR="008A5EFA" w:rsidRDefault="008A5EFA">
    <w:pPr>
      <w:pStyle w:val="Header"/>
      <w:tabs>
        <w:tab w:val="clear" w:pos="9360"/>
        <w:tab w:val="left" w:pos="5724"/>
      </w:tabs>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3AC1" w14:textId="77777777" w:rsidR="008A5EFA" w:rsidRDefault="008A5EFA">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96012"/>
    <w:multiLevelType w:val="multilevel"/>
    <w:tmpl w:val="3296F60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0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6A7EC3"/>
    <w:multiLevelType w:val="multilevel"/>
    <w:tmpl w:val="15886186"/>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0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06248B8"/>
    <w:multiLevelType w:val="multilevel"/>
    <w:tmpl w:val="FB10609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color w:val="000000" w:themeColor="text1"/>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9E2D3E"/>
    <w:rsid w:val="000075A2"/>
    <w:rsid w:val="00027020"/>
    <w:rsid w:val="000914DD"/>
    <w:rsid w:val="00195AAA"/>
    <w:rsid w:val="001B4990"/>
    <w:rsid w:val="001B6FEC"/>
    <w:rsid w:val="001E0BC4"/>
    <w:rsid w:val="00211D1C"/>
    <w:rsid w:val="002549FB"/>
    <w:rsid w:val="00291A20"/>
    <w:rsid w:val="002C40FF"/>
    <w:rsid w:val="002D3D52"/>
    <w:rsid w:val="002F2B7D"/>
    <w:rsid w:val="003218F0"/>
    <w:rsid w:val="0042358B"/>
    <w:rsid w:val="00472674"/>
    <w:rsid w:val="00492DC9"/>
    <w:rsid w:val="004C2E83"/>
    <w:rsid w:val="00516970"/>
    <w:rsid w:val="005328C8"/>
    <w:rsid w:val="005A440C"/>
    <w:rsid w:val="00602073"/>
    <w:rsid w:val="00604B66"/>
    <w:rsid w:val="00677AC3"/>
    <w:rsid w:val="007E4F69"/>
    <w:rsid w:val="008947A9"/>
    <w:rsid w:val="008A5EFA"/>
    <w:rsid w:val="008C57A0"/>
    <w:rsid w:val="00917728"/>
    <w:rsid w:val="009A5F61"/>
    <w:rsid w:val="009E2D3E"/>
    <w:rsid w:val="00A363F0"/>
    <w:rsid w:val="00AA2EB6"/>
    <w:rsid w:val="00AB17FC"/>
    <w:rsid w:val="00AC1B17"/>
    <w:rsid w:val="00B7666B"/>
    <w:rsid w:val="00BA1337"/>
    <w:rsid w:val="00BA631F"/>
    <w:rsid w:val="00C16FC0"/>
    <w:rsid w:val="00CC6884"/>
    <w:rsid w:val="00D742A5"/>
    <w:rsid w:val="00E77E05"/>
    <w:rsid w:val="00FB1C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370B"/>
  <w15:docId w15:val="{75059CC4-DDDC-44BD-8D57-9E01E966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jc w:val="both"/>
    </w:pPr>
    <w:rPr>
      <w:rFonts w:ascii="Calibri" w:eastAsia="Calibri" w:hAnsi="Calibri" w:cs="Calibri"/>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widowControl w:val="0"/>
      <w:jc w:val="both"/>
    </w:pPr>
    <w:rPr>
      <w:rFonts w:ascii="Calibri" w:eastAsia="Calibri" w:hAnsi="Calibri" w:cs="Calibri"/>
      <w:color w:val="000000"/>
      <w:sz w:val="24"/>
      <w:szCs w:val="24"/>
      <w:u w:color="000000"/>
    </w:rPr>
  </w:style>
  <w:style w:type="paragraph" w:styleId="NormalWeb">
    <w:name w:val="Normal (Web)"/>
    <w:pPr>
      <w:widowControl w:val="0"/>
      <w:spacing w:before="100" w:after="100"/>
      <w:jc w:val="both"/>
    </w:pPr>
    <w:rPr>
      <w:rFonts w:ascii="Calibri" w:eastAsia="Calibri" w:hAnsi="Calibri" w:cs="Calibri"/>
      <w:color w:val="000000"/>
      <w:sz w:val="24"/>
      <w:szCs w:val="24"/>
      <w:u w:color="000000"/>
      <w:lang w:val="en-US"/>
    </w:rPr>
  </w:style>
  <w:style w:type="paragraph" w:styleId="ListParagraph">
    <w:name w:val="List Paragraph"/>
    <w:uiPriority w:val="34"/>
    <w:qFormat/>
    <w:pPr>
      <w:widowControl w:val="0"/>
      <w:ind w:left="720"/>
      <w:jc w:val="both"/>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paragraph" w:customStyle="1" w:styleId="EndNoteBibliography">
    <w:name w:val="EndNote Bibliography"/>
    <w:pPr>
      <w:widowControl w:val="0"/>
      <w:jc w:val="both"/>
    </w:pPr>
    <w:rPr>
      <w:rFonts w:ascii="Calibri" w:eastAsia="Calibri" w:hAnsi="Calibri" w:cs="Calibri"/>
      <w:color w:val="000000"/>
      <w:sz w:val="24"/>
      <w:szCs w:val="24"/>
      <w:u w:color="000000"/>
    </w:rPr>
  </w:style>
  <w:style w:type="character" w:styleId="Strong">
    <w:name w:val="Strong"/>
    <w:basedOn w:val="DefaultParagraphFont"/>
    <w:uiPriority w:val="22"/>
    <w:qFormat/>
    <w:rsid w:val="00C16FC0"/>
    <w:rPr>
      <w:b/>
      <w:bCs/>
    </w:rPr>
  </w:style>
  <w:style w:type="paragraph" w:styleId="BalloonText">
    <w:name w:val="Balloon Text"/>
    <w:basedOn w:val="Normal"/>
    <w:link w:val="BalloonTextChar"/>
    <w:uiPriority w:val="99"/>
    <w:semiHidden/>
    <w:unhideWhenUsed/>
    <w:rsid w:val="002F2B7D"/>
    <w:rPr>
      <w:rFonts w:ascii="Tahoma" w:hAnsi="Tahoma" w:cs="Tahoma"/>
      <w:sz w:val="16"/>
      <w:szCs w:val="16"/>
    </w:rPr>
  </w:style>
  <w:style w:type="character" w:customStyle="1" w:styleId="BalloonTextChar">
    <w:name w:val="Balloon Text Char"/>
    <w:basedOn w:val="DefaultParagraphFont"/>
    <w:link w:val="BalloonText"/>
    <w:uiPriority w:val="99"/>
    <w:semiHidden/>
    <w:rsid w:val="002F2B7D"/>
    <w:rPr>
      <w:rFonts w:ascii="Tahoma" w:hAnsi="Tahoma" w:cs="Tahoma"/>
      <w:sz w:val="16"/>
      <w:szCs w:val="16"/>
      <w:lang w:val="en-US" w:eastAsia="en-US"/>
    </w:rPr>
  </w:style>
  <w:style w:type="character" w:styleId="LineNumber">
    <w:name w:val="line number"/>
    <w:basedOn w:val="DefaultParagraphFont"/>
    <w:uiPriority w:val="99"/>
    <w:semiHidden/>
    <w:unhideWhenUsed/>
    <w:rsid w:val="00E77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EA74-D303-4DE5-9110-F8774ABD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15</Pages>
  <Words>6497</Words>
  <Characters>37038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Clément</dc:creator>
  <cp:lastModifiedBy>Nam Nguyen</cp:lastModifiedBy>
  <cp:revision>12</cp:revision>
  <dcterms:created xsi:type="dcterms:W3CDTF">2019-06-19T09:56:00Z</dcterms:created>
  <dcterms:modified xsi:type="dcterms:W3CDTF">2019-07-08T16:33:00Z</dcterms:modified>
</cp:coreProperties>
</file>