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5587A" w14:textId="44B98877" w:rsidR="003A49C2" w:rsidRDefault="003A49C2" w:rsidP="009A0E7C">
      <w:pPr>
        <w:pStyle w:val="BodyText"/>
        <w:outlineLvl w:val="0"/>
        <w:rPr>
          <w:rFonts w:ascii="Helvetica" w:hAnsi="Helvetica" w:cs="Arial"/>
          <w:b/>
          <w:i w:val="0"/>
          <w:sz w:val="22"/>
          <w:szCs w:val="22"/>
        </w:rPr>
      </w:pPr>
    </w:p>
    <w:p w14:paraId="55D01F54" w14:textId="7BEDD31B"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400B44">
        <w:rPr>
          <w:rFonts w:ascii="Helvetica" w:hAnsi="Helvetica" w:cs="Arial"/>
          <w:b/>
          <w:i w:val="0"/>
          <w:sz w:val="22"/>
          <w:szCs w:val="22"/>
        </w:rPr>
        <w:t>60213</w:t>
      </w:r>
    </w:p>
    <w:p w14:paraId="2C4EBFA5" w14:textId="48534671"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400B44">
        <w:rPr>
          <w:rFonts w:ascii="Helvetica" w:hAnsi="Helvetica" w:cs="Arial"/>
          <w:b/>
          <w:i w:val="0"/>
          <w:sz w:val="22"/>
          <w:szCs w:val="22"/>
        </w:rPr>
        <w:t xml:space="preserve"> Anthony Iannazzi</w:t>
      </w:r>
    </w:p>
    <w:p w14:paraId="641AE685" w14:textId="1395513A" w:rsidR="009A3CBD" w:rsidRPr="00400B44" w:rsidRDefault="00DC058D" w:rsidP="009A0E7C">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400B44">
        <w:rPr>
          <w:rFonts w:ascii="Helvetica" w:hAnsi="Helvetica" w:cs="Arial"/>
          <w:b/>
          <w:i w:val="0"/>
          <w:sz w:val="22"/>
          <w:szCs w:val="22"/>
        </w:rPr>
        <w:t xml:space="preserve"> </w:t>
      </w:r>
      <w:hyperlink r:id="rId8" w:tgtFrame="_blank" w:history="1">
        <w:r w:rsidR="00400B44" w:rsidRPr="00400B44">
          <w:rPr>
            <w:rStyle w:val="Hyperlink"/>
            <w:rFonts w:ascii="Helvetica" w:hAnsi="Helvetica" w:cs="Arial"/>
            <w:b/>
            <w:i w:val="0"/>
            <w:iCs/>
            <w:sz w:val="22"/>
            <w:szCs w:val="22"/>
          </w:rPr>
          <w:t>http://www.jove.com/files_upload.php?src=18365013</w:t>
        </w:r>
      </w:hyperlink>
    </w:p>
    <w:p w14:paraId="770A6464" w14:textId="77777777" w:rsidR="00FA1A9D" w:rsidRPr="00F95819" w:rsidRDefault="00FA1A9D" w:rsidP="00FA1A9D">
      <w:pPr>
        <w:pStyle w:val="BodyText"/>
        <w:outlineLvl w:val="0"/>
        <w:rPr>
          <w:rFonts w:ascii="Helvetica" w:hAnsi="Helvetica" w:cs="Arial"/>
          <w:b/>
          <w:i w:val="0"/>
          <w:sz w:val="28"/>
          <w:szCs w:val="28"/>
        </w:rPr>
      </w:pPr>
    </w:p>
    <w:p w14:paraId="64BA35A1"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BB2856" w:rsidRPr="00BB2856">
        <w:rPr>
          <w:rFonts w:ascii="Helvetica" w:hAnsi="Helvetica" w:cs="Arial"/>
          <w:b/>
          <w:sz w:val="28"/>
          <w:szCs w:val="28"/>
        </w:rPr>
        <w:t>Characterization of Sickling During Controlled Automated Deoxygenation with Oxygen Gradient Ektacytometry</w:t>
      </w:r>
    </w:p>
    <w:p w14:paraId="56A85181" w14:textId="77777777" w:rsidR="00FA1A9D" w:rsidRPr="00F95819" w:rsidRDefault="00FA1A9D" w:rsidP="00FA1A9D">
      <w:pPr>
        <w:pStyle w:val="CM10"/>
        <w:outlineLvl w:val="0"/>
        <w:rPr>
          <w:rFonts w:ascii="Helvetica" w:hAnsi="Helvetica" w:cs="Arial"/>
          <w:b/>
          <w:sz w:val="28"/>
          <w:szCs w:val="28"/>
        </w:rPr>
      </w:pPr>
    </w:p>
    <w:p w14:paraId="124BB0E9"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CCE9576" w14:textId="77777777" w:rsidR="00BB2856" w:rsidRPr="00BB2856" w:rsidRDefault="00BB2856" w:rsidP="00BB2856">
      <w:pPr>
        <w:outlineLvl w:val="0"/>
        <w:rPr>
          <w:rFonts w:ascii="Helvetica" w:hAnsi="Helvetica" w:cs="Arial"/>
          <w:bCs/>
          <w:color w:val="000000"/>
          <w:sz w:val="28"/>
          <w:szCs w:val="28"/>
        </w:rPr>
      </w:pPr>
      <w:r w:rsidRPr="00BB2856">
        <w:rPr>
          <w:rFonts w:ascii="Helvetica" w:hAnsi="Helvetica" w:cs="Arial"/>
          <w:bCs/>
          <w:color w:val="000000"/>
          <w:sz w:val="28"/>
          <w:szCs w:val="28"/>
        </w:rPr>
        <w:t>Minke A.E. Rab</w:t>
      </w:r>
      <w:r w:rsidRPr="00BB2856">
        <w:rPr>
          <w:rFonts w:ascii="Helvetica" w:hAnsi="Helvetica" w:cs="Arial"/>
          <w:bCs/>
          <w:color w:val="000000"/>
          <w:sz w:val="28"/>
          <w:szCs w:val="28"/>
          <w:vertAlign w:val="superscript"/>
        </w:rPr>
        <w:t>1,2</w:t>
      </w:r>
      <w:r w:rsidRPr="00BB2856">
        <w:rPr>
          <w:rFonts w:ascii="Helvetica" w:hAnsi="Helvetica" w:cs="Arial"/>
          <w:bCs/>
          <w:color w:val="000000"/>
          <w:sz w:val="28"/>
          <w:szCs w:val="28"/>
        </w:rPr>
        <w:t>, Brigitte A. van Oirschot</w:t>
      </w:r>
      <w:r w:rsidRPr="00BB2856">
        <w:rPr>
          <w:rFonts w:ascii="Helvetica" w:hAnsi="Helvetica" w:cs="Arial"/>
          <w:bCs/>
          <w:color w:val="000000"/>
          <w:sz w:val="28"/>
          <w:szCs w:val="28"/>
          <w:vertAlign w:val="superscript"/>
        </w:rPr>
        <w:t>1</w:t>
      </w:r>
      <w:r w:rsidRPr="00BB2856">
        <w:rPr>
          <w:rFonts w:ascii="Helvetica" w:hAnsi="Helvetica" w:cs="Arial"/>
          <w:bCs/>
          <w:color w:val="000000"/>
          <w:sz w:val="28"/>
          <w:szCs w:val="28"/>
        </w:rPr>
        <w:t>, Jennifer Bos</w:t>
      </w:r>
      <w:r w:rsidRPr="00BB2856">
        <w:rPr>
          <w:rFonts w:ascii="Helvetica" w:hAnsi="Helvetica" w:cs="Arial"/>
          <w:bCs/>
          <w:color w:val="000000"/>
          <w:sz w:val="28"/>
          <w:szCs w:val="28"/>
          <w:vertAlign w:val="superscript"/>
        </w:rPr>
        <w:t>1</w:t>
      </w:r>
      <w:r w:rsidRPr="00BB2856">
        <w:rPr>
          <w:rFonts w:ascii="Helvetica" w:hAnsi="Helvetica" w:cs="Arial"/>
          <w:bCs/>
          <w:color w:val="000000"/>
          <w:sz w:val="28"/>
          <w:szCs w:val="28"/>
        </w:rPr>
        <w:t>, Celeste K. Kanne</w:t>
      </w:r>
      <w:r w:rsidRPr="00BB2856">
        <w:rPr>
          <w:rFonts w:ascii="Helvetica" w:hAnsi="Helvetica" w:cs="Arial"/>
          <w:bCs/>
          <w:color w:val="000000"/>
          <w:sz w:val="28"/>
          <w:szCs w:val="28"/>
          <w:vertAlign w:val="superscript"/>
        </w:rPr>
        <w:t>3</w:t>
      </w:r>
      <w:r w:rsidRPr="00BB2856">
        <w:rPr>
          <w:rFonts w:ascii="Helvetica" w:hAnsi="Helvetica" w:cs="Arial"/>
          <w:bCs/>
          <w:color w:val="000000"/>
          <w:sz w:val="28"/>
          <w:szCs w:val="28"/>
        </w:rPr>
        <w:t>, Vivien A. Sheehan</w:t>
      </w:r>
      <w:r w:rsidRPr="00BB2856">
        <w:rPr>
          <w:rFonts w:ascii="Helvetica" w:hAnsi="Helvetica" w:cs="Arial"/>
          <w:bCs/>
          <w:color w:val="000000"/>
          <w:sz w:val="28"/>
          <w:szCs w:val="28"/>
          <w:vertAlign w:val="superscript"/>
        </w:rPr>
        <w:t>3</w:t>
      </w:r>
      <w:r w:rsidRPr="00BB2856">
        <w:rPr>
          <w:rFonts w:ascii="Helvetica" w:hAnsi="Helvetica" w:cs="Arial"/>
          <w:bCs/>
          <w:color w:val="000000"/>
          <w:sz w:val="28"/>
          <w:szCs w:val="28"/>
        </w:rPr>
        <w:t>, Eduard J. van Beers</w:t>
      </w:r>
      <w:r w:rsidRPr="00BB2856">
        <w:rPr>
          <w:rFonts w:ascii="Helvetica" w:hAnsi="Helvetica" w:cs="Arial"/>
          <w:bCs/>
          <w:color w:val="000000"/>
          <w:sz w:val="28"/>
          <w:szCs w:val="28"/>
          <w:vertAlign w:val="superscript"/>
        </w:rPr>
        <w:t>2</w:t>
      </w:r>
      <w:r w:rsidRPr="00BB2856">
        <w:rPr>
          <w:rFonts w:ascii="Helvetica" w:hAnsi="Helvetica" w:cs="Arial"/>
          <w:bCs/>
          <w:color w:val="000000"/>
          <w:sz w:val="28"/>
          <w:szCs w:val="28"/>
        </w:rPr>
        <w:t>, Richard van Wijk</w:t>
      </w:r>
      <w:r w:rsidRPr="00BB2856">
        <w:rPr>
          <w:rFonts w:ascii="Helvetica" w:hAnsi="Helvetica" w:cs="Arial"/>
          <w:bCs/>
          <w:color w:val="000000"/>
          <w:sz w:val="28"/>
          <w:szCs w:val="28"/>
          <w:vertAlign w:val="superscript"/>
        </w:rPr>
        <w:t>1</w:t>
      </w:r>
    </w:p>
    <w:p w14:paraId="1C48C043" w14:textId="77777777" w:rsidR="00BB2856" w:rsidRPr="00BB2856" w:rsidRDefault="00BB2856" w:rsidP="00BB2856">
      <w:pPr>
        <w:outlineLvl w:val="0"/>
        <w:rPr>
          <w:rFonts w:ascii="Helvetica" w:hAnsi="Helvetica" w:cs="Arial"/>
          <w:bCs/>
          <w:color w:val="000000"/>
          <w:sz w:val="28"/>
          <w:szCs w:val="28"/>
        </w:rPr>
      </w:pPr>
    </w:p>
    <w:p w14:paraId="2E048F80" w14:textId="7C5E8026" w:rsidR="00BB2856" w:rsidRPr="00BB2856" w:rsidRDefault="00BB2856" w:rsidP="00BB2856">
      <w:pPr>
        <w:outlineLvl w:val="0"/>
        <w:rPr>
          <w:rFonts w:ascii="Helvetica" w:hAnsi="Helvetica" w:cs="Arial"/>
          <w:bCs/>
          <w:color w:val="000000"/>
          <w:sz w:val="28"/>
          <w:szCs w:val="28"/>
        </w:rPr>
      </w:pPr>
      <w:r w:rsidRPr="00BB2856">
        <w:rPr>
          <w:rFonts w:ascii="Helvetica" w:hAnsi="Helvetica" w:cs="Arial"/>
          <w:bCs/>
          <w:color w:val="000000"/>
          <w:sz w:val="28"/>
          <w:szCs w:val="28"/>
          <w:vertAlign w:val="superscript"/>
        </w:rPr>
        <w:t>1</w:t>
      </w:r>
      <w:r w:rsidRPr="00BB2856">
        <w:rPr>
          <w:rFonts w:ascii="Helvetica" w:hAnsi="Helvetica" w:cs="Arial"/>
          <w:bCs/>
          <w:color w:val="000000"/>
          <w:sz w:val="28"/>
          <w:szCs w:val="28"/>
        </w:rPr>
        <w:t>Laboratory of Clinical Chemistry and H</w:t>
      </w:r>
      <w:r w:rsidR="00E50DF5">
        <w:rPr>
          <w:rFonts w:ascii="Helvetica" w:hAnsi="Helvetica" w:cs="Arial"/>
          <w:bCs/>
          <w:color w:val="000000"/>
          <w:sz w:val="28"/>
          <w:szCs w:val="28"/>
        </w:rPr>
        <w:t>a</w:t>
      </w:r>
      <w:r w:rsidRPr="00BB2856">
        <w:rPr>
          <w:rFonts w:ascii="Helvetica" w:hAnsi="Helvetica" w:cs="Arial"/>
          <w:bCs/>
          <w:color w:val="000000"/>
          <w:sz w:val="28"/>
          <w:szCs w:val="28"/>
        </w:rPr>
        <w:t>ematology, University Medical Center Utrecht, Utrecht University, The Netherlands</w:t>
      </w:r>
    </w:p>
    <w:p w14:paraId="0001EE15" w14:textId="77777777" w:rsidR="00BB2856" w:rsidRPr="00E50DF5" w:rsidRDefault="00BB2856" w:rsidP="00BB2856">
      <w:pPr>
        <w:outlineLvl w:val="0"/>
        <w:rPr>
          <w:rFonts w:ascii="Helvetica" w:hAnsi="Helvetica" w:cs="Arial"/>
          <w:bCs/>
          <w:color w:val="000000"/>
          <w:sz w:val="28"/>
          <w:szCs w:val="28"/>
          <w:lang w:val="nl-NL"/>
        </w:rPr>
      </w:pPr>
      <w:r w:rsidRPr="00E50DF5">
        <w:rPr>
          <w:rFonts w:ascii="Helvetica" w:hAnsi="Helvetica" w:cs="Arial"/>
          <w:bCs/>
          <w:color w:val="000000"/>
          <w:sz w:val="28"/>
          <w:szCs w:val="28"/>
          <w:vertAlign w:val="superscript"/>
          <w:lang w:val="nl-NL"/>
        </w:rPr>
        <w:t>2</w:t>
      </w:r>
      <w:r w:rsidRPr="00E50DF5">
        <w:rPr>
          <w:rFonts w:ascii="Helvetica" w:hAnsi="Helvetica" w:cs="Arial"/>
          <w:bCs/>
          <w:color w:val="000000"/>
          <w:sz w:val="28"/>
          <w:szCs w:val="28"/>
          <w:lang w:val="nl-NL"/>
        </w:rPr>
        <w:t>Van Creveldkliniek, University Medical Center Utrecht, Utrecht University, The Netherlands</w:t>
      </w:r>
    </w:p>
    <w:p w14:paraId="6517412B" w14:textId="77777777" w:rsidR="00BB2856" w:rsidRPr="00BB2856" w:rsidRDefault="00BB2856" w:rsidP="00BB2856">
      <w:pPr>
        <w:outlineLvl w:val="0"/>
        <w:rPr>
          <w:rFonts w:ascii="Helvetica" w:hAnsi="Helvetica" w:cs="Arial"/>
          <w:bCs/>
          <w:color w:val="000000"/>
          <w:sz w:val="28"/>
          <w:szCs w:val="28"/>
        </w:rPr>
      </w:pPr>
      <w:r w:rsidRPr="00BB2856">
        <w:rPr>
          <w:rFonts w:ascii="Helvetica" w:hAnsi="Helvetica" w:cs="Arial"/>
          <w:bCs/>
          <w:color w:val="000000"/>
          <w:sz w:val="28"/>
          <w:szCs w:val="28"/>
          <w:vertAlign w:val="superscript"/>
        </w:rPr>
        <w:t>3</w:t>
      </w:r>
      <w:r w:rsidRPr="00BB2856">
        <w:rPr>
          <w:rFonts w:ascii="Helvetica" w:hAnsi="Helvetica" w:cs="Arial"/>
          <w:bCs/>
          <w:color w:val="000000"/>
          <w:sz w:val="28"/>
          <w:szCs w:val="28"/>
        </w:rPr>
        <w:t>Department of Pediatrics, Division of Hematology/Oncology, Baylor College of Medicine, Houston, Texas, USA</w:t>
      </w:r>
    </w:p>
    <w:p w14:paraId="482BE889" w14:textId="77777777" w:rsidR="00FA1A9D" w:rsidRPr="00F95819" w:rsidRDefault="00FA1A9D" w:rsidP="00FA1A9D">
      <w:pPr>
        <w:outlineLvl w:val="0"/>
        <w:rPr>
          <w:rFonts w:ascii="Helvetica" w:hAnsi="Helvetica" w:cs="Arial"/>
          <w:sz w:val="22"/>
          <w:szCs w:val="22"/>
        </w:rPr>
      </w:pPr>
    </w:p>
    <w:p w14:paraId="5784B645"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951617E" w14:textId="77777777" w:rsidR="00FA1A9D" w:rsidRDefault="00BB2856" w:rsidP="00FA1A9D">
      <w:pPr>
        <w:outlineLvl w:val="0"/>
        <w:rPr>
          <w:rFonts w:ascii="Helvetica" w:hAnsi="Helvetica" w:cs="Arial"/>
          <w:sz w:val="22"/>
          <w:szCs w:val="22"/>
        </w:rPr>
      </w:pPr>
      <w:r w:rsidRPr="00BB2856">
        <w:rPr>
          <w:rFonts w:ascii="Helvetica" w:hAnsi="Helvetica" w:cs="Arial"/>
          <w:sz w:val="22"/>
          <w:szCs w:val="22"/>
        </w:rPr>
        <w:t>Minke A. E. Rab</w:t>
      </w:r>
      <w:r w:rsidRPr="00BB2856">
        <w:rPr>
          <w:rFonts w:ascii="Helvetica" w:hAnsi="Helvetica" w:cs="Arial"/>
          <w:sz w:val="22"/>
          <w:szCs w:val="22"/>
        </w:rPr>
        <w:tab/>
      </w:r>
      <w:r w:rsidRPr="00BB2856">
        <w:rPr>
          <w:rFonts w:ascii="Helvetica" w:hAnsi="Helvetica" w:cs="Arial"/>
          <w:sz w:val="22"/>
          <w:szCs w:val="22"/>
        </w:rPr>
        <w:tab/>
        <w:t>M.A.E.Rab@umcutrecht.nl</w:t>
      </w:r>
    </w:p>
    <w:p w14:paraId="6215CBE1" w14:textId="77777777" w:rsidR="00FA1A9D" w:rsidRPr="00D94C52" w:rsidRDefault="00FA1A9D" w:rsidP="00FA1A9D">
      <w:pPr>
        <w:outlineLvl w:val="0"/>
        <w:rPr>
          <w:rFonts w:ascii="Helvetica" w:hAnsi="Helvetica" w:cs="Arial"/>
          <w:sz w:val="22"/>
          <w:szCs w:val="22"/>
        </w:rPr>
      </w:pPr>
    </w:p>
    <w:p w14:paraId="793B5DE9"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BB2856">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758EB86A" w14:textId="002C3898" w:rsidR="00BB2856" w:rsidRPr="00E50DF5" w:rsidRDefault="00BB2856" w:rsidP="00BB2856">
      <w:pPr>
        <w:outlineLvl w:val="0"/>
        <w:rPr>
          <w:rFonts w:ascii="Helvetica" w:hAnsi="Helvetica" w:cs="Arial"/>
          <w:sz w:val="22"/>
          <w:szCs w:val="22"/>
        </w:rPr>
      </w:pPr>
      <w:r w:rsidRPr="00E50DF5">
        <w:rPr>
          <w:rFonts w:ascii="Helvetica" w:hAnsi="Helvetica" w:cs="Arial"/>
          <w:sz w:val="22"/>
          <w:szCs w:val="22"/>
        </w:rPr>
        <w:t>B.oirschot@umcutrecht.nl</w:t>
      </w:r>
    </w:p>
    <w:p w14:paraId="7F45B59D" w14:textId="77777777" w:rsidR="00BB2856" w:rsidRPr="00E50DF5" w:rsidRDefault="00BB2856" w:rsidP="00BB2856">
      <w:pPr>
        <w:outlineLvl w:val="0"/>
        <w:rPr>
          <w:rFonts w:ascii="Helvetica" w:hAnsi="Helvetica" w:cs="Arial"/>
          <w:sz w:val="22"/>
          <w:szCs w:val="22"/>
        </w:rPr>
      </w:pPr>
      <w:r w:rsidRPr="00E50DF5">
        <w:rPr>
          <w:rFonts w:ascii="Helvetica" w:hAnsi="Helvetica" w:cs="Arial"/>
          <w:sz w:val="22"/>
          <w:szCs w:val="22"/>
        </w:rPr>
        <w:t>J.F.Bos-17@umcutrecht.nl</w:t>
      </w:r>
    </w:p>
    <w:p w14:paraId="305532A9" w14:textId="77777777" w:rsidR="00BB2856" w:rsidRPr="00BB2856" w:rsidRDefault="00BB2856" w:rsidP="00BB2856">
      <w:pPr>
        <w:outlineLvl w:val="0"/>
        <w:rPr>
          <w:rFonts w:ascii="Helvetica" w:hAnsi="Helvetica" w:cs="Arial"/>
          <w:sz w:val="22"/>
          <w:szCs w:val="22"/>
        </w:rPr>
      </w:pPr>
      <w:r w:rsidRPr="00BB2856">
        <w:rPr>
          <w:rFonts w:ascii="Helvetica" w:hAnsi="Helvetica" w:cs="Arial"/>
          <w:sz w:val="22"/>
          <w:szCs w:val="22"/>
        </w:rPr>
        <w:t>Celeste.Kanne@bcm.edu</w:t>
      </w:r>
    </w:p>
    <w:p w14:paraId="4F854327" w14:textId="77777777" w:rsidR="00BB2856" w:rsidRPr="00BB2856" w:rsidRDefault="00BB2856" w:rsidP="00BB2856">
      <w:pPr>
        <w:outlineLvl w:val="0"/>
        <w:rPr>
          <w:rFonts w:ascii="Helvetica" w:hAnsi="Helvetica" w:cs="Arial"/>
          <w:sz w:val="22"/>
          <w:szCs w:val="22"/>
        </w:rPr>
      </w:pPr>
      <w:r w:rsidRPr="00BB2856">
        <w:rPr>
          <w:rFonts w:ascii="Helvetica" w:hAnsi="Helvetica" w:cs="Arial"/>
          <w:sz w:val="22"/>
          <w:szCs w:val="22"/>
        </w:rPr>
        <w:t>vxsheeha@txch.org</w:t>
      </w:r>
    </w:p>
    <w:p w14:paraId="466E0D21" w14:textId="77777777" w:rsidR="00BB2856" w:rsidRPr="00E50DF5" w:rsidRDefault="00BB2856" w:rsidP="00BB2856">
      <w:pPr>
        <w:outlineLvl w:val="0"/>
        <w:rPr>
          <w:rFonts w:ascii="Helvetica" w:hAnsi="Helvetica" w:cs="Arial"/>
          <w:sz w:val="22"/>
          <w:szCs w:val="22"/>
        </w:rPr>
      </w:pPr>
      <w:r w:rsidRPr="00E50DF5">
        <w:rPr>
          <w:rFonts w:ascii="Helvetica" w:hAnsi="Helvetica" w:cs="Arial"/>
          <w:sz w:val="22"/>
          <w:szCs w:val="22"/>
        </w:rPr>
        <w:t>E.J.vanBeers-3@umcutrecht.nl</w:t>
      </w:r>
    </w:p>
    <w:p w14:paraId="06FA7C4A" w14:textId="77777777" w:rsidR="003B5E26" w:rsidRPr="00BB2856" w:rsidRDefault="00BB2856" w:rsidP="00BB2856">
      <w:pPr>
        <w:outlineLvl w:val="0"/>
        <w:rPr>
          <w:rFonts w:ascii="Helvetica" w:hAnsi="Helvetica" w:cs="Arial"/>
          <w:sz w:val="22"/>
          <w:szCs w:val="22"/>
        </w:rPr>
      </w:pPr>
      <w:r w:rsidRPr="00E50DF5">
        <w:rPr>
          <w:rFonts w:ascii="Helvetica" w:hAnsi="Helvetica" w:cs="Arial"/>
          <w:sz w:val="22"/>
          <w:szCs w:val="22"/>
        </w:rPr>
        <w:t>R.vanWijk@umcutrecht.nl</w:t>
      </w:r>
    </w:p>
    <w:p w14:paraId="527ED96E" w14:textId="77777777" w:rsidR="003B5E26" w:rsidRPr="006A6324" w:rsidRDefault="003B5E26" w:rsidP="009A0E7C">
      <w:pPr>
        <w:outlineLvl w:val="0"/>
        <w:rPr>
          <w:rFonts w:ascii="Helvetica" w:hAnsi="Helvetica" w:cs="Arial"/>
          <w:b/>
          <w:sz w:val="22"/>
          <w:szCs w:val="22"/>
        </w:rPr>
      </w:pPr>
    </w:p>
    <w:p w14:paraId="676833CA" w14:textId="77777777" w:rsidR="001E230F" w:rsidRPr="006A6324" w:rsidRDefault="001E230F" w:rsidP="009A0E7C">
      <w:pPr>
        <w:outlineLvl w:val="0"/>
        <w:rPr>
          <w:rFonts w:ascii="Helvetica" w:hAnsi="Helvetica" w:cs="Arial"/>
          <w:b/>
          <w:sz w:val="22"/>
          <w:szCs w:val="22"/>
        </w:rPr>
      </w:pPr>
    </w:p>
    <w:p w14:paraId="2397BCA1"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3200D8CD"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69FBCBD2" w14:textId="0081B64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CB3766">
        <w:rPr>
          <w:rFonts w:ascii="Helvetica" w:hAnsi="Helvetica"/>
          <w:b/>
          <w:sz w:val="22"/>
        </w:rPr>
        <w:t>No</w:t>
      </w:r>
      <w:r>
        <w:rPr>
          <w:rFonts w:ascii="Helvetica" w:hAnsi="Helvetica"/>
          <w:b/>
          <w:sz w:val="22"/>
        </w:rPr>
        <w:t xml:space="preserve">  </w:t>
      </w:r>
    </w:p>
    <w:p w14:paraId="02DE1910" w14:textId="4FD174C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CB3766">
        <w:rPr>
          <w:rFonts w:ascii="Helvetica" w:hAnsi="Helvetica"/>
          <w:b/>
          <w:sz w:val="22"/>
        </w:rPr>
        <w:t>Yes</w:t>
      </w:r>
    </w:p>
    <w:p w14:paraId="1D743E07"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2D327B05" w14:textId="572208F3"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776F8708" w14:textId="53C2491C" w:rsidR="00FA1A9D" w:rsidRPr="00851B3E" w:rsidRDefault="005960E5" w:rsidP="00FA1A9D">
      <w:pPr>
        <w:spacing w:before="120" w:line="360" w:lineRule="auto"/>
        <w:rPr>
          <w:rFonts w:ascii="Helvetica" w:hAnsi="Helvetica"/>
          <w:color w:val="3366FF"/>
          <w:sz w:val="22"/>
        </w:rPr>
      </w:pPr>
      <w:r>
        <w:rPr>
          <w:rFonts w:ascii="Helvetica" w:hAnsi="Helvetica"/>
          <w:color w:val="3366FF"/>
          <w:sz w:val="22"/>
        </w:rPr>
        <w:t>3.2, 3.4, 4.1, 4,2, 4.3, 5.1 and 5.3</w:t>
      </w:r>
    </w:p>
    <w:p w14:paraId="60219443" w14:textId="4FBE4045" w:rsidR="00FA1A9D" w:rsidRPr="00320CF0" w:rsidRDefault="00FA1A9D" w:rsidP="00CB3766">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341C57B" w14:textId="398F2975" w:rsidR="00FA1A9D" w:rsidRDefault="00263FDA" w:rsidP="00FA1A9D">
      <w:pPr>
        <w:spacing w:before="120" w:line="360" w:lineRule="auto"/>
        <w:rPr>
          <w:rFonts w:ascii="Helvetica" w:hAnsi="Helvetica"/>
          <w:color w:val="3366FF"/>
          <w:sz w:val="22"/>
        </w:rPr>
      </w:pPr>
      <w:r>
        <w:rPr>
          <w:rFonts w:ascii="Helvetica" w:hAnsi="Helvetica"/>
          <w:color w:val="3366FF"/>
          <w:sz w:val="22"/>
        </w:rPr>
        <w:t xml:space="preserve">The most difficult aspect of this procedure is to work as standardized as possible. Especially in the sample preparation and cleaning of the ektacytometer. Steps 4.1, 4.2 and 5.3. </w:t>
      </w:r>
    </w:p>
    <w:p w14:paraId="0D41ABD2" w14:textId="1818B374"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CB3766">
        <w:rPr>
          <w:rFonts w:ascii="Helvetica" w:hAnsi="Helvetica"/>
          <w:b/>
          <w:sz w:val="22"/>
          <w:szCs w:val="22"/>
        </w:rPr>
        <w:t>Yes</w:t>
      </w:r>
    </w:p>
    <w:p w14:paraId="01520AC7" w14:textId="21A1A0BA" w:rsidR="00C70C90" w:rsidRPr="006A6324" w:rsidRDefault="00FA1A9D" w:rsidP="00CB3766">
      <w:pPr>
        <w:spacing w:before="120"/>
        <w:rPr>
          <w:rFonts w:ascii="Helvetica" w:hAnsi="Helvetica" w:cs="Arial"/>
          <w:b/>
          <w:sz w:val="22"/>
          <w:szCs w:val="22"/>
        </w:rPr>
      </w:pPr>
      <w:r w:rsidRPr="003C06C8">
        <w:rPr>
          <w:rFonts w:ascii="Helvetica" w:hAnsi="Helvetica"/>
          <w:sz w:val="22"/>
          <w:szCs w:val="22"/>
        </w:rPr>
        <w:t xml:space="preserve">If yes, how far apart are the locations? </w:t>
      </w:r>
      <w:r w:rsidR="00E27A98">
        <w:rPr>
          <w:rFonts w:ascii="Helvetica" w:hAnsi="Helvetica"/>
          <w:color w:val="3366FF"/>
          <w:sz w:val="22"/>
        </w:rPr>
        <w:t xml:space="preserve">The hematology analyzer is situated 20 meters away from the ektacytometer, in another room. </w:t>
      </w:r>
      <w:r w:rsidR="00277C90" w:rsidRPr="003C06C8">
        <w:rPr>
          <w:rFonts w:ascii="Helvetica" w:hAnsi="Helvetica"/>
          <w:b/>
          <w:sz w:val="22"/>
          <w:szCs w:val="22"/>
        </w:rPr>
        <w:br w:type="page"/>
      </w:r>
    </w:p>
    <w:p w14:paraId="43742BDA"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5AC32B31" w14:textId="77777777" w:rsidR="00FA1A9D" w:rsidRPr="00D61BFB" w:rsidRDefault="00FA1A9D" w:rsidP="00FA1A9D">
      <w:pPr>
        <w:rPr>
          <w:rFonts w:ascii="Helvetica" w:hAnsi="Helvetica" w:cs="Arial"/>
          <w:b/>
          <w:i/>
          <w:color w:val="2F5496"/>
        </w:rPr>
      </w:pPr>
      <w:r w:rsidRPr="00D61BFB">
        <w:rPr>
          <w:rFonts w:ascii="Helvetica" w:hAnsi="Helvetica" w:cs="Arial"/>
          <w:b/>
          <w:bCs/>
          <w:i/>
          <w:color w:val="2F5496"/>
        </w:rPr>
        <w:t xml:space="preserve">Videographer: Interviewee Headshots are </w:t>
      </w:r>
      <w:r w:rsidRPr="00D61BFB">
        <w:rPr>
          <w:rFonts w:ascii="Helvetica" w:hAnsi="Helvetica" w:cs="Arial"/>
          <w:b/>
          <w:bCs/>
          <w:i/>
          <w:color w:val="2F5496"/>
          <w:u w:val="single"/>
        </w:rPr>
        <w:t>required</w:t>
      </w:r>
      <w:r w:rsidRPr="00D61BFB">
        <w:rPr>
          <w:rFonts w:ascii="Helvetica" w:hAnsi="Helvetica" w:cs="Arial"/>
          <w:b/>
          <w:bCs/>
          <w:i/>
          <w:color w:val="2F5496"/>
        </w:rPr>
        <w:t>. Take a headshot for each interviewee.</w:t>
      </w:r>
    </w:p>
    <w:p w14:paraId="0C5CCE19" w14:textId="77777777" w:rsidR="00FA1A9D" w:rsidRDefault="00FA1A9D" w:rsidP="00FA1A9D">
      <w:pPr>
        <w:pStyle w:val="ColorfulList-Accent11"/>
        <w:ind w:left="270"/>
        <w:rPr>
          <w:rFonts w:ascii="Helvetica" w:hAnsi="Helvetica" w:cs="Arial"/>
          <w:b/>
          <w:sz w:val="22"/>
          <w:szCs w:val="22"/>
        </w:rPr>
      </w:pPr>
    </w:p>
    <w:p w14:paraId="5F5B39A5" w14:textId="6187FC6A"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49BF615B" w14:textId="77777777" w:rsidR="00FA1A9D" w:rsidRPr="006A6324" w:rsidRDefault="00FA1A9D" w:rsidP="00FA1A9D">
      <w:pPr>
        <w:pStyle w:val="ColorfulList-Accent11"/>
        <w:ind w:left="270"/>
        <w:rPr>
          <w:rFonts w:ascii="Helvetica" w:hAnsi="Helvetica" w:cs="Arial"/>
          <w:b/>
          <w:sz w:val="22"/>
          <w:szCs w:val="22"/>
        </w:rPr>
      </w:pPr>
    </w:p>
    <w:p w14:paraId="73F19A44" w14:textId="1AE9D155" w:rsidR="00336C61" w:rsidRDefault="00CB3766" w:rsidP="008B7600">
      <w:pPr>
        <w:pStyle w:val="ColorfulList-Accent11"/>
        <w:numPr>
          <w:ilvl w:val="1"/>
          <w:numId w:val="9"/>
        </w:numPr>
        <w:outlineLvl w:val="0"/>
        <w:rPr>
          <w:rFonts w:ascii="Helvetica" w:hAnsi="Helvetica" w:cs="Arial"/>
          <w:sz w:val="22"/>
          <w:szCs w:val="22"/>
        </w:rPr>
      </w:pPr>
      <w:proofErr w:type="spellStart"/>
      <w:r w:rsidRPr="00CB3766">
        <w:rPr>
          <w:rFonts w:ascii="Helvetica" w:hAnsi="Helvetica" w:cs="Arial"/>
          <w:b/>
          <w:sz w:val="22"/>
          <w:szCs w:val="22"/>
          <w:u w:val="single"/>
        </w:rPr>
        <w:t>Minke</w:t>
      </w:r>
      <w:proofErr w:type="spellEnd"/>
      <w:r w:rsidRPr="00CB3766">
        <w:rPr>
          <w:rFonts w:ascii="Helvetica" w:hAnsi="Helvetica" w:cs="Arial"/>
          <w:b/>
          <w:sz w:val="22"/>
          <w:szCs w:val="22"/>
          <w:u w:val="single"/>
        </w:rPr>
        <w:t xml:space="preserve"> </w:t>
      </w:r>
      <w:proofErr w:type="spellStart"/>
      <w:r w:rsidRPr="00CB3766">
        <w:rPr>
          <w:rFonts w:ascii="Helvetica" w:hAnsi="Helvetica" w:cs="Arial"/>
          <w:b/>
          <w:sz w:val="22"/>
          <w:szCs w:val="22"/>
          <w:u w:val="single"/>
        </w:rPr>
        <w:t>Rab</w:t>
      </w:r>
      <w:proofErr w:type="spellEnd"/>
      <w:r w:rsidR="000D35D9" w:rsidRPr="00C25937">
        <w:rPr>
          <w:rFonts w:ascii="Helvetica" w:hAnsi="Helvetica" w:cs="Arial"/>
          <w:sz w:val="22"/>
          <w:szCs w:val="22"/>
        </w:rPr>
        <w:t xml:space="preserve">: </w:t>
      </w:r>
      <w:r w:rsidR="0036700B" w:rsidRPr="0036700B">
        <w:rPr>
          <w:rFonts w:ascii="Helvetica" w:hAnsi="Helvetica" w:cs="Arial"/>
          <w:sz w:val="22"/>
          <w:szCs w:val="22"/>
        </w:rPr>
        <w:t xml:space="preserve">Oxygen gradient ektacytometry </w:t>
      </w:r>
      <w:r w:rsidR="008B7600">
        <w:rPr>
          <w:rFonts w:ascii="Helvetica" w:hAnsi="Helvetica" w:cs="Arial"/>
          <w:sz w:val="22"/>
          <w:szCs w:val="22"/>
        </w:rPr>
        <w:t xml:space="preserve">is able to determine the oxygen tension at which </w:t>
      </w:r>
      <w:r w:rsidR="0036700B" w:rsidRPr="008B7600">
        <w:rPr>
          <w:rFonts w:ascii="Helvetica" w:hAnsi="Helvetica" w:cs="Arial"/>
          <w:sz w:val="22"/>
          <w:szCs w:val="22"/>
        </w:rPr>
        <w:t xml:space="preserve">RBCs from a patient with sickle cell disease </w:t>
      </w:r>
      <w:r w:rsidR="008B7600">
        <w:rPr>
          <w:rFonts w:ascii="Helvetica" w:hAnsi="Helvetica" w:cs="Arial"/>
          <w:sz w:val="22"/>
          <w:szCs w:val="22"/>
        </w:rPr>
        <w:t xml:space="preserve">start to sickle. This oxygen tension is patient specific </w:t>
      </w:r>
      <w:r w:rsidR="0036700B" w:rsidRPr="008B7600">
        <w:rPr>
          <w:rFonts w:ascii="Helvetica" w:hAnsi="Helvetica" w:cs="Arial"/>
          <w:sz w:val="22"/>
          <w:szCs w:val="22"/>
        </w:rPr>
        <w:t>and can serve as a biomarker for disease severity</w:t>
      </w:r>
      <w:r>
        <w:rPr>
          <w:rFonts w:ascii="Helvetica" w:hAnsi="Helvetica" w:cs="Arial"/>
          <w:sz w:val="22"/>
          <w:szCs w:val="22"/>
        </w:rPr>
        <w:t xml:space="preserve"> </w:t>
      </w:r>
      <w:r>
        <w:rPr>
          <w:rFonts w:ascii="Helvetica" w:hAnsi="Helvetica" w:cs="Arial"/>
          <w:b/>
          <w:bCs/>
          <w:sz w:val="22"/>
          <w:szCs w:val="22"/>
        </w:rPr>
        <w:t>[1]</w:t>
      </w:r>
      <w:r w:rsidR="0036700B" w:rsidRPr="008B7600">
        <w:rPr>
          <w:rFonts w:ascii="Helvetica" w:hAnsi="Helvetica" w:cs="Arial"/>
          <w:sz w:val="22"/>
          <w:szCs w:val="22"/>
        </w:rPr>
        <w:t>.</w:t>
      </w:r>
    </w:p>
    <w:p w14:paraId="5567087E" w14:textId="65A61219" w:rsidR="00CB3766" w:rsidRPr="00CB3766" w:rsidRDefault="00CB3766" w:rsidP="00CB3766">
      <w:pPr>
        <w:pStyle w:val="ColorfulList-Accent11"/>
        <w:ind w:left="1800"/>
        <w:outlineLvl w:val="0"/>
        <w:rPr>
          <w:rFonts w:ascii="Helvetica" w:hAnsi="Helvetica" w:cs="Arial"/>
          <w:sz w:val="22"/>
          <w:szCs w:val="22"/>
        </w:rPr>
      </w:pPr>
    </w:p>
    <w:p w14:paraId="14A276AD" w14:textId="49E2E30F" w:rsidR="00CB3766" w:rsidRPr="008B7600" w:rsidRDefault="00CB3766" w:rsidP="00CB3766">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14:paraId="16B80709" w14:textId="77777777" w:rsidR="00330F1B" w:rsidRPr="00511F52" w:rsidRDefault="00330F1B" w:rsidP="00330F1B">
      <w:pPr>
        <w:ind w:left="1080"/>
        <w:contextualSpacing/>
        <w:outlineLvl w:val="0"/>
        <w:rPr>
          <w:rFonts w:ascii="Helvetica" w:hAnsi="Helvetica" w:cs="Arial"/>
          <w:sz w:val="22"/>
          <w:szCs w:val="22"/>
        </w:rPr>
      </w:pPr>
    </w:p>
    <w:p w14:paraId="6BA50897" w14:textId="17107077" w:rsidR="00CE10F2" w:rsidRDefault="00CB3766" w:rsidP="0036700B">
      <w:pPr>
        <w:pStyle w:val="ColorfulList-Accent11"/>
        <w:numPr>
          <w:ilvl w:val="1"/>
          <w:numId w:val="9"/>
        </w:numPr>
        <w:outlineLvl w:val="0"/>
        <w:rPr>
          <w:rFonts w:ascii="Helvetica" w:hAnsi="Helvetica" w:cs="Arial"/>
          <w:sz w:val="22"/>
          <w:szCs w:val="22"/>
        </w:rPr>
      </w:pPr>
      <w:proofErr w:type="spellStart"/>
      <w:r w:rsidRPr="00CB3766">
        <w:rPr>
          <w:rFonts w:ascii="Helvetica" w:hAnsi="Helvetica" w:cs="Arial"/>
          <w:b/>
          <w:sz w:val="22"/>
          <w:szCs w:val="22"/>
          <w:u w:val="single"/>
        </w:rPr>
        <w:t>Minke</w:t>
      </w:r>
      <w:proofErr w:type="spellEnd"/>
      <w:r w:rsidRPr="00CB3766">
        <w:rPr>
          <w:rFonts w:ascii="Helvetica" w:hAnsi="Helvetica" w:cs="Arial"/>
          <w:b/>
          <w:sz w:val="22"/>
          <w:szCs w:val="22"/>
          <w:u w:val="single"/>
        </w:rPr>
        <w:t xml:space="preserve"> </w:t>
      </w:r>
      <w:proofErr w:type="spellStart"/>
      <w:r w:rsidRPr="00CB3766">
        <w:rPr>
          <w:rFonts w:ascii="Helvetica" w:hAnsi="Helvetica" w:cs="Arial"/>
          <w:b/>
          <w:sz w:val="22"/>
          <w:szCs w:val="22"/>
          <w:u w:val="single"/>
        </w:rPr>
        <w:t>Rab</w:t>
      </w:r>
      <w:proofErr w:type="spellEnd"/>
      <w:r w:rsidR="000D35D9" w:rsidRPr="00511F52">
        <w:rPr>
          <w:rFonts w:ascii="Helvetica" w:hAnsi="Helvetica" w:cs="Arial"/>
          <w:sz w:val="22"/>
          <w:szCs w:val="22"/>
        </w:rPr>
        <w:t xml:space="preserve">: </w:t>
      </w:r>
      <w:r w:rsidR="0036700B" w:rsidRPr="0036700B">
        <w:rPr>
          <w:rFonts w:ascii="Helvetica" w:hAnsi="Helvetica" w:cs="Arial"/>
          <w:sz w:val="22"/>
          <w:szCs w:val="22"/>
        </w:rPr>
        <w:t>Oxygen gradient ektacytometry is a functional assay that assesses the individual sickling tendency.</w:t>
      </w:r>
      <w:r w:rsidR="006879B8">
        <w:rPr>
          <w:rFonts w:ascii="Helvetica" w:hAnsi="Helvetica" w:cs="Arial"/>
          <w:sz w:val="22"/>
          <w:szCs w:val="22"/>
        </w:rPr>
        <w:t xml:space="preserve"> To date,</w:t>
      </w:r>
      <w:r w:rsidR="006879B8" w:rsidRPr="0036700B">
        <w:rPr>
          <w:rFonts w:ascii="Helvetica" w:hAnsi="Helvetica" w:cs="Arial"/>
          <w:sz w:val="22"/>
          <w:szCs w:val="22"/>
        </w:rPr>
        <w:t xml:space="preserve"> no </w:t>
      </w:r>
      <w:r w:rsidR="006879B8">
        <w:rPr>
          <w:rFonts w:ascii="Helvetica" w:hAnsi="Helvetica" w:cs="Arial"/>
          <w:sz w:val="22"/>
          <w:szCs w:val="22"/>
        </w:rPr>
        <w:t xml:space="preserve">other </w:t>
      </w:r>
      <w:r w:rsidR="006879B8" w:rsidRPr="0036700B">
        <w:rPr>
          <w:rFonts w:ascii="Helvetica" w:hAnsi="Helvetica" w:cs="Arial"/>
          <w:sz w:val="22"/>
          <w:szCs w:val="22"/>
        </w:rPr>
        <w:t>functional assay</w:t>
      </w:r>
      <w:r w:rsidR="006879B8">
        <w:rPr>
          <w:rFonts w:ascii="Helvetica" w:hAnsi="Helvetica" w:cs="Arial"/>
          <w:sz w:val="22"/>
          <w:szCs w:val="22"/>
        </w:rPr>
        <w:t xml:space="preserve">s are available or </w:t>
      </w:r>
      <w:r w:rsidR="006879B8" w:rsidRPr="0036700B">
        <w:rPr>
          <w:rFonts w:ascii="Helvetica" w:hAnsi="Helvetica" w:cs="Arial"/>
          <w:sz w:val="22"/>
          <w:szCs w:val="22"/>
        </w:rPr>
        <w:t>used</w:t>
      </w:r>
      <w:r w:rsidR="00FB2DAC">
        <w:rPr>
          <w:rFonts w:ascii="Helvetica" w:hAnsi="Helvetica" w:cs="Arial"/>
          <w:sz w:val="22"/>
          <w:szCs w:val="22"/>
        </w:rPr>
        <w:t xml:space="preserve"> </w:t>
      </w:r>
      <w:r w:rsidR="00FB2DAC">
        <w:rPr>
          <w:rFonts w:ascii="Helvetica" w:hAnsi="Helvetica" w:cs="Arial"/>
          <w:b/>
          <w:bCs/>
          <w:sz w:val="22"/>
          <w:szCs w:val="22"/>
        </w:rPr>
        <w:t>[1]</w:t>
      </w:r>
      <w:r w:rsidR="006879B8" w:rsidRPr="0036700B">
        <w:rPr>
          <w:rFonts w:ascii="Helvetica" w:hAnsi="Helvetica" w:cs="Arial"/>
          <w:sz w:val="22"/>
          <w:szCs w:val="22"/>
        </w:rPr>
        <w:t>.</w:t>
      </w:r>
    </w:p>
    <w:p w14:paraId="00447759" w14:textId="77777777" w:rsidR="00FB2DAC" w:rsidRDefault="00FB2DAC" w:rsidP="00FB2DAC">
      <w:pPr>
        <w:pStyle w:val="ColorfulList-Accent11"/>
        <w:ind w:left="1800"/>
        <w:outlineLvl w:val="0"/>
        <w:rPr>
          <w:rFonts w:ascii="Helvetica" w:hAnsi="Helvetica" w:cs="Arial"/>
          <w:sz w:val="22"/>
          <w:szCs w:val="22"/>
        </w:rPr>
      </w:pPr>
    </w:p>
    <w:p w14:paraId="0BE8EDBA" w14:textId="6630FC1B" w:rsidR="00FB2DAC" w:rsidRDefault="00FB2DAC" w:rsidP="00FB2DAC">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14:paraId="3547811E" w14:textId="77777777" w:rsidR="00336C61" w:rsidRPr="001B3024" w:rsidRDefault="00336C61" w:rsidP="00336C61">
      <w:pPr>
        <w:pStyle w:val="ColorfulList-Accent11"/>
        <w:ind w:left="1350"/>
        <w:outlineLvl w:val="0"/>
        <w:rPr>
          <w:rFonts w:ascii="Helvetica" w:hAnsi="Helvetica" w:cs="Arial"/>
          <w:sz w:val="22"/>
          <w:szCs w:val="22"/>
        </w:rPr>
      </w:pPr>
    </w:p>
    <w:p w14:paraId="133123E8" w14:textId="77777777" w:rsidR="000D35D9" w:rsidRPr="006A6324" w:rsidRDefault="000D35D9" w:rsidP="00330F1B">
      <w:pPr>
        <w:ind w:left="1080"/>
        <w:contextualSpacing/>
        <w:outlineLvl w:val="0"/>
        <w:rPr>
          <w:rFonts w:ascii="Helvetica" w:hAnsi="Helvetica" w:cs="Arial"/>
          <w:sz w:val="22"/>
          <w:szCs w:val="22"/>
        </w:rPr>
      </w:pPr>
    </w:p>
    <w:p w14:paraId="5F3B441C" w14:textId="28EE56D8"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r w:rsidR="00FB2DAC">
        <w:rPr>
          <w:rFonts w:ascii="Helvetica" w:hAnsi="Helvetica" w:cs="Arial"/>
          <w:b/>
          <w:sz w:val="22"/>
          <w:szCs w:val="22"/>
        </w:rPr>
        <w:t>)</w:t>
      </w:r>
    </w:p>
    <w:p w14:paraId="7FB0D549" w14:textId="77777777" w:rsidR="00D10BFA" w:rsidRPr="00336C61" w:rsidRDefault="00D10BFA" w:rsidP="00330F1B">
      <w:pPr>
        <w:contextualSpacing/>
        <w:rPr>
          <w:rFonts w:ascii="Helvetica" w:hAnsi="Helvetica" w:cs="Arial"/>
          <w:b/>
          <w:sz w:val="16"/>
          <w:szCs w:val="16"/>
        </w:rPr>
      </w:pPr>
    </w:p>
    <w:p w14:paraId="6B0F173D" w14:textId="6FEC1AF9" w:rsidR="00CE10F2" w:rsidRDefault="00CB3766" w:rsidP="0036700B">
      <w:pPr>
        <w:pStyle w:val="ColorfulList-Accent11"/>
        <w:numPr>
          <w:ilvl w:val="1"/>
          <w:numId w:val="9"/>
        </w:numPr>
        <w:outlineLvl w:val="0"/>
        <w:rPr>
          <w:rFonts w:ascii="Helvetica" w:hAnsi="Helvetica" w:cs="Arial"/>
          <w:sz w:val="22"/>
          <w:szCs w:val="22"/>
        </w:rPr>
      </w:pPr>
      <w:r w:rsidRPr="00CB3766">
        <w:rPr>
          <w:rFonts w:ascii="Helvetica" w:hAnsi="Helvetica" w:cs="Arial"/>
          <w:b/>
          <w:bCs/>
          <w:sz w:val="22"/>
          <w:szCs w:val="22"/>
          <w:u w:val="single"/>
        </w:rPr>
        <w:t>Richard van Wijk</w:t>
      </w:r>
      <w:r w:rsidR="00DC7D3A" w:rsidRPr="00511F52">
        <w:rPr>
          <w:rFonts w:ascii="Helvetica" w:hAnsi="Helvetica" w:cs="Arial"/>
          <w:sz w:val="22"/>
          <w:szCs w:val="22"/>
        </w:rPr>
        <w:t xml:space="preserve">: </w:t>
      </w:r>
      <w:r w:rsidR="0036700B" w:rsidRPr="0036700B">
        <w:rPr>
          <w:rFonts w:ascii="Helvetica" w:hAnsi="Helvetica" w:cs="Arial"/>
          <w:sz w:val="22"/>
          <w:szCs w:val="22"/>
        </w:rPr>
        <w:t>In sickle cell disease</w:t>
      </w:r>
      <w:r w:rsidR="00FB2DAC">
        <w:rPr>
          <w:rFonts w:ascii="Helvetica" w:hAnsi="Helvetica" w:cs="Arial"/>
          <w:sz w:val="22"/>
          <w:szCs w:val="22"/>
        </w:rPr>
        <w:t>,</w:t>
      </w:r>
      <w:r w:rsidR="0036700B" w:rsidRPr="0036700B">
        <w:rPr>
          <w:rFonts w:ascii="Helvetica" w:hAnsi="Helvetica" w:cs="Arial"/>
          <w:sz w:val="22"/>
          <w:szCs w:val="22"/>
        </w:rPr>
        <w:t xml:space="preserve"> this technique can be used to monitor treatment efficacy and it can be used for the development of new treatments</w:t>
      </w:r>
      <w:r w:rsidR="00FB2DAC">
        <w:rPr>
          <w:rFonts w:ascii="Helvetica" w:hAnsi="Helvetica" w:cs="Arial"/>
          <w:sz w:val="22"/>
          <w:szCs w:val="22"/>
        </w:rPr>
        <w:t xml:space="preserve"> </w:t>
      </w:r>
      <w:r w:rsidR="00FB2DAC">
        <w:rPr>
          <w:rFonts w:ascii="Helvetica" w:hAnsi="Helvetica" w:cs="Arial"/>
          <w:b/>
          <w:bCs/>
          <w:sz w:val="22"/>
          <w:szCs w:val="22"/>
        </w:rPr>
        <w:t>[1]</w:t>
      </w:r>
      <w:r w:rsidR="0036700B" w:rsidRPr="0036700B">
        <w:rPr>
          <w:rFonts w:ascii="Helvetica" w:hAnsi="Helvetica" w:cs="Arial"/>
          <w:sz w:val="22"/>
          <w:szCs w:val="22"/>
        </w:rPr>
        <w:t>.</w:t>
      </w:r>
    </w:p>
    <w:p w14:paraId="7E7B3E4B" w14:textId="77777777" w:rsidR="00FB2DAC" w:rsidRDefault="00FB2DAC" w:rsidP="00FB2DAC">
      <w:pPr>
        <w:pStyle w:val="ColorfulList-Accent11"/>
        <w:ind w:left="1800"/>
        <w:outlineLvl w:val="0"/>
        <w:rPr>
          <w:rFonts w:ascii="Helvetica" w:hAnsi="Helvetica" w:cs="Arial"/>
          <w:sz w:val="22"/>
          <w:szCs w:val="22"/>
        </w:rPr>
      </w:pPr>
    </w:p>
    <w:p w14:paraId="4FD3A882" w14:textId="10328DEC" w:rsidR="00FB2DAC" w:rsidRPr="00511F52" w:rsidRDefault="00FB2DAC" w:rsidP="00FB2DAC">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14:paraId="3CFB8056" w14:textId="77777777" w:rsidR="00330F1B" w:rsidRPr="00511F52" w:rsidRDefault="00330F1B" w:rsidP="00330F1B">
      <w:pPr>
        <w:ind w:left="1080"/>
        <w:contextualSpacing/>
        <w:outlineLvl w:val="0"/>
        <w:rPr>
          <w:rFonts w:ascii="Helvetica" w:hAnsi="Helvetica" w:cs="Arial"/>
          <w:sz w:val="22"/>
          <w:szCs w:val="22"/>
        </w:rPr>
      </w:pPr>
    </w:p>
    <w:p w14:paraId="4D694621" w14:textId="33BB366B" w:rsidR="009A0E7C" w:rsidRPr="00FB2DAC" w:rsidRDefault="00CB3766" w:rsidP="0036700B">
      <w:pPr>
        <w:pStyle w:val="ColorfulList-Accent11"/>
        <w:numPr>
          <w:ilvl w:val="1"/>
          <w:numId w:val="9"/>
        </w:numPr>
        <w:outlineLvl w:val="0"/>
        <w:rPr>
          <w:rFonts w:ascii="Helvetica" w:hAnsi="Helvetica" w:cs="Arial"/>
          <w:b/>
          <w:sz w:val="22"/>
          <w:szCs w:val="22"/>
        </w:rPr>
      </w:pPr>
      <w:r w:rsidRPr="00E1061C">
        <w:rPr>
          <w:rFonts w:ascii="Helvetica" w:hAnsi="Helvetica" w:cs="Arial"/>
          <w:b/>
          <w:bCs/>
          <w:strike/>
          <w:sz w:val="22"/>
          <w:szCs w:val="22"/>
          <w:u w:val="single"/>
        </w:rPr>
        <w:t>Jennifer Bos</w:t>
      </w:r>
      <w:r w:rsidR="00E1061C">
        <w:rPr>
          <w:rFonts w:ascii="Helvetica" w:hAnsi="Helvetica" w:cs="Arial"/>
          <w:b/>
          <w:bCs/>
          <w:sz w:val="22"/>
          <w:szCs w:val="22"/>
          <w:u w:val="single"/>
        </w:rPr>
        <w:t xml:space="preserve"> </w:t>
      </w:r>
      <w:r w:rsidR="000338EE" w:rsidRPr="00E1061C">
        <w:rPr>
          <w:rFonts w:ascii="Helvetica" w:hAnsi="Helvetica" w:cs="Arial"/>
          <w:b/>
          <w:bCs/>
          <w:color w:val="FF0000"/>
          <w:sz w:val="22"/>
          <w:szCs w:val="22"/>
          <w:u w:val="single"/>
        </w:rPr>
        <w:t xml:space="preserve">Brigitte van </w:t>
      </w:r>
      <w:proofErr w:type="spellStart"/>
      <w:r w:rsidR="000338EE" w:rsidRPr="00E1061C">
        <w:rPr>
          <w:rFonts w:ascii="Helvetica" w:hAnsi="Helvetica" w:cs="Arial"/>
          <w:b/>
          <w:bCs/>
          <w:color w:val="FF0000"/>
          <w:sz w:val="22"/>
          <w:szCs w:val="22"/>
          <w:u w:val="single"/>
        </w:rPr>
        <w:t>Oirschot</w:t>
      </w:r>
      <w:proofErr w:type="spellEnd"/>
      <w:r w:rsidR="00DC7D3A" w:rsidRPr="00511F52">
        <w:rPr>
          <w:rFonts w:ascii="Helvetica" w:hAnsi="Helvetica" w:cs="Arial"/>
          <w:sz w:val="22"/>
          <w:szCs w:val="22"/>
        </w:rPr>
        <w:t xml:space="preserve">: </w:t>
      </w:r>
      <w:r w:rsidR="0036700B" w:rsidRPr="00CB3766">
        <w:rPr>
          <w:rFonts w:ascii="Helvetica" w:hAnsi="Helvetica" w:cs="Arial"/>
          <w:bCs/>
          <w:sz w:val="22"/>
          <w:szCs w:val="22"/>
        </w:rPr>
        <w:t xml:space="preserve">Somebody who tries this for the first time </w:t>
      </w:r>
      <w:r w:rsidR="006879B8" w:rsidRPr="00CB3766">
        <w:rPr>
          <w:rFonts w:ascii="Helvetica" w:hAnsi="Helvetica" w:cs="Arial"/>
          <w:bCs/>
          <w:sz w:val="22"/>
          <w:szCs w:val="22"/>
        </w:rPr>
        <w:t xml:space="preserve">may experience that the technique is very sensitive to sample preparation and sample handling. </w:t>
      </w:r>
      <w:r w:rsidR="0036700B" w:rsidRPr="00CB3766">
        <w:rPr>
          <w:rFonts w:ascii="Helvetica" w:hAnsi="Helvetica" w:cs="Arial"/>
          <w:bCs/>
          <w:sz w:val="22"/>
          <w:szCs w:val="22"/>
        </w:rPr>
        <w:t>My advice is to work as standardized as possible and to develop a routine.</w:t>
      </w:r>
    </w:p>
    <w:p w14:paraId="36EF63AE" w14:textId="77777777" w:rsidR="00FB2DAC" w:rsidRPr="00FB2DAC" w:rsidRDefault="00FB2DAC" w:rsidP="00FB2DAC">
      <w:pPr>
        <w:pStyle w:val="ColorfulList-Accent11"/>
        <w:ind w:left="1800"/>
        <w:outlineLvl w:val="0"/>
        <w:rPr>
          <w:rFonts w:ascii="Helvetica" w:hAnsi="Helvetica" w:cs="Arial"/>
          <w:b/>
          <w:sz w:val="22"/>
          <w:szCs w:val="22"/>
        </w:rPr>
      </w:pPr>
    </w:p>
    <w:p w14:paraId="379C92F4" w14:textId="5825A31D" w:rsidR="00FB2DAC" w:rsidRPr="00311C18" w:rsidRDefault="00FB2DAC" w:rsidP="00FB2DAC">
      <w:pPr>
        <w:pStyle w:val="ColorfulList-Accent11"/>
        <w:numPr>
          <w:ilvl w:val="2"/>
          <w:numId w:val="9"/>
        </w:numPr>
        <w:outlineLvl w:val="0"/>
        <w:rPr>
          <w:rFonts w:ascii="Helvetica" w:hAnsi="Helvetica" w:cs="Arial"/>
          <w:b/>
          <w:sz w:val="22"/>
          <w:szCs w:val="22"/>
        </w:rPr>
      </w:pPr>
      <w:r>
        <w:rPr>
          <w:rFonts w:ascii="Helvetica" w:hAnsi="Helvetica" w:cs="Arial"/>
          <w:sz w:val="22"/>
          <w:szCs w:val="22"/>
        </w:rPr>
        <w:t>INTERVIEW: Named author says the statement above in an interview-style statement while looking slightly off-camera.</w:t>
      </w:r>
    </w:p>
    <w:p w14:paraId="5AB4419E" w14:textId="77777777" w:rsidR="00336C61" w:rsidRPr="00311C18" w:rsidRDefault="00336C61" w:rsidP="00336C61">
      <w:pPr>
        <w:pStyle w:val="ColorfulList-Accent11"/>
        <w:ind w:left="1350"/>
        <w:outlineLvl w:val="0"/>
        <w:rPr>
          <w:rFonts w:ascii="Helvetica" w:hAnsi="Helvetica" w:cs="Arial"/>
          <w:b/>
          <w:sz w:val="22"/>
          <w:szCs w:val="22"/>
        </w:rPr>
      </w:pPr>
    </w:p>
    <w:p w14:paraId="3C505C8A" w14:textId="11730A16" w:rsidR="00336C61" w:rsidRPr="00E1061C" w:rsidRDefault="00E1061C" w:rsidP="00336C61">
      <w:pPr>
        <w:pStyle w:val="ColorfulList-Accent11"/>
        <w:numPr>
          <w:ilvl w:val="1"/>
          <w:numId w:val="9"/>
        </w:numPr>
        <w:outlineLvl w:val="0"/>
        <w:rPr>
          <w:rFonts w:ascii="Helvetica" w:hAnsi="Helvetica" w:cs="Arial"/>
          <w:sz w:val="22"/>
          <w:szCs w:val="22"/>
        </w:rPr>
      </w:pPr>
      <w:r w:rsidRPr="006A11FB">
        <w:rPr>
          <w:rFonts w:ascii="Helvetica" w:hAnsi="Helvetica" w:cs="Arial"/>
          <w:b/>
          <w:bCs/>
          <w:strike/>
          <w:sz w:val="22"/>
          <w:szCs w:val="22"/>
          <w:u w:val="single"/>
        </w:rPr>
        <w:t>Jennifer Bos</w:t>
      </w:r>
      <w:r>
        <w:rPr>
          <w:rFonts w:ascii="Helvetica" w:hAnsi="Helvetica" w:cs="Arial"/>
          <w:b/>
          <w:bCs/>
          <w:sz w:val="22"/>
          <w:szCs w:val="22"/>
          <w:u w:val="single"/>
        </w:rPr>
        <w:t xml:space="preserve"> </w:t>
      </w:r>
      <w:r w:rsidRPr="006A11FB">
        <w:rPr>
          <w:rFonts w:ascii="Helvetica" w:hAnsi="Helvetica" w:cs="Arial"/>
          <w:b/>
          <w:bCs/>
          <w:color w:val="FF0000"/>
          <w:sz w:val="22"/>
          <w:szCs w:val="22"/>
          <w:u w:val="single"/>
        </w:rPr>
        <w:t xml:space="preserve">Brigitte van </w:t>
      </w:r>
      <w:proofErr w:type="spellStart"/>
      <w:r w:rsidRPr="006A11FB">
        <w:rPr>
          <w:rFonts w:ascii="Helvetica" w:hAnsi="Helvetica" w:cs="Arial"/>
          <w:b/>
          <w:bCs/>
          <w:color w:val="FF0000"/>
          <w:sz w:val="22"/>
          <w:szCs w:val="22"/>
          <w:u w:val="single"/>
        </w:rPr>
        <w:t>Oirschot</w:t>
      </w:r>
      <w:proofErr w:type="spellEnd"/>
      <w:r w:rsidR="00DC7D3A" w:rsidRPr="00784F5C">
        <w:rPr>
          <w:rFonts w:ascii="Helvetica" w:hAnsi="Helvetica" w:cs="Arial"/>
          <w:sz w:val="22"/>
          <w:szCs w:val="22"/>
        </w:rPr>
        <w:t xml:space="preserve">: </w:t>
      </w:r>
      <w:r w:rsidR="00FB2DAC">
        <w:rPr>
          <w:rFonts w:ascii="Helvetica" w:hAnsi="Helvetica" w:cs="Arial"/>
          <w:sz w:val="22"/>
          <w:szCs w:val="22"/>
        </w:rPr>
        <w:t xml:space="preserve">Visual </w:t>
      </w:r>
      <w:r w:rsidR="00F93607">
        <w:rPr>
          <w:rFonts w:ascii="Helvetica" w:hAnsi="Helvetica" w:cs="Arial"/>
          <w:sz w:val="22"/>
          <w:szCs w:val="22"/>
        </w:rPr>
        <w:t xml:space="preserve">demonstration </w:t>
      </w:r>
      <w:r w:rsidR="00FB2DAC">
        <w:rPr>
          <w:rFonts w:ascii="Helvetica" w:hAnsi="Helvetica" w:cs="Arial"/>
          <w:sz w:val="22"/>
          <w:szCs w:val="22"/>
        </w:rPr>
        <w:t>of this technique is</w:t>
      </w:r>
      <w:r w:rsidR="0036700B" w:rsidRPr="00784F5C">
        <w:rPr>
          <w:rFonts w:ascii="Helvetica" w:hAnsi="Helvetica" w:cs="Arial"/>
          <w:sz w:val="22"/>
          <w:szCs w:val="22"/>
        </w:rPr>
        <w:t xml:space="preserve"> </w:t>
      </w:r>
      <w:r w:rsidR="0036700B" w:rsidRPr="00E1061C">
        <w:rPr>
          <w:rFonts w:ascii="Helvetica" w:hAnsi="Helvetica" w:cs="Arial"/>
          <w:sz w:val="22"/>
          <w:szCs w:val="22"/>
        </w:rPr>
        <w:t xml:space="preserve">important because </w:t>
      </w:r>
      <w:r w:rsidR="00FB2DAC" w:rsidRPr="00E1061C">
        <w:rPr>
          <w:rFonts w:ascii="Helvetica" w:hAnsi="Helvetica" w:cs="Arial"/>
          <w:sz w:val="22"/>
          <w:szCs w:val="22"/>
        </w:rPr>
        <w:t>it</w:t>
      </w:r>
      <w:r w:rsidR="0036700B" w:rsidRPr="00E1061C">
        <w:rPr>
          <w:rFonts w:ascii="Helvetica" w:hAnsi="Helvetica" w:cs="Arial"/>
          <w:sz w:val="22"/>
          <w:szCs w:val="22"/>
        </w:rPr>
        <w:t xml:space="preserve"> is very sensitive and there are numerous factors that influence the measurement which you do not know when you start working with this technique</w:t>
      </w:r>
      <w:r w:rsidR="00FB2DAC" w:rsidRPr="00E1061C">
        <w:rPr>
          <w:rFonts w:ascii="Helvetica" w:hAnsi="Helvetica" w:cs="Arial"/>
          <w:sz w:val="22"/>
          <w:szCs w:val="22"/>
        </w:rPr>
        <w:t xml:space="preserve"> </w:t>
      </w:r>
      <w:r w:rsidR="00FB2DAC" w:rsidRPr="00E1061C">
        <w:rPr>
          <w:rFonts w:ascii="Helvetica" w:hAnsi="Helvetica" w:cs="Arial"/>
          <w:b/>
          <w:bCs/>
          <w:sz w:val="22"/>
          <w:szCs w:val="22"/>
        </w:rPr>
        <w:t>[1]</w:t>
      </w:r>
      <w:r w:rsidR="0036700B" w:rsidRPr="00E1061C">
        <w:rPr>
          <w:rFonts w:ascii="Helvetica" w:hAnsi="Helvetica" w:cs="Arial"/>
          <w:sz w:val="22"/>
          <w:szCs w:val="22"/>
        </w:rPr>
        <w:t>.</w:t>
      </w:r>
    </w:p>
    <w:p w14:paraId="000D43AE" w14:textId="77777777" w:rsidR="00FB2DAC" w:rsidRPr="00E1061C" w:rsidRDefault="00FB2DAC" w:rsidP="00FB2DAC">
      <w:pPr>
        <w:pStyle w:val="ColorfulList-Accent11"/>
        <w:ind w:left="1800"/>
        <w:outlineLvl w:val="0"/>
        <w:rPr>
          <w:rFonts w:ascii="Helvetica" w:hAnsi="Helvetica" w:cs="Arial"/>
          <w:sz w:val="22"/>
          <w:szCs w:val="22"/>
        </w:rPr>
      </w:pPr>
    </w:p>
    <w:p w14:paraId="31DF4DCA" w14:textId="72A02D78" w:rsidR="00D10BFA" w:rsidRPr="00E1061C" w:rsidRDefault="00FB2DAC" w:rsidP="00E1061C">
      <w:pPr>
        <w:pStyle w:val="ColorfulList-Accent11"/>
        <w:numPr>
          <w:ilvl w:val="2"/>
          <w:numId w:val="9"/>
        </w:numPr>
        <w:outlineLvl w:val="0"/>
        <w:rPr>
          <w:rFonts w:ascii="Helvetica" w:hAnsi="Helvetica"/>
          <w:sz w:val="22"/>
          <w:szCs w:val="22"/>
        </w:rPr>
      </w:pPr>
      <w:r w:rsidRPr="00E1061C">
        <w:rPr>
          <w:rFonts w:ascii="Helvetica" w:hAnsi="Helvetica" w:cs="Arial"/>
          <w:sz w:val="22"/>
          <w:szCs w:val="22"/>
        </w:rPr>
        <w:t>INTERVIEW: Named author says the statement above in an interview-style statement while looking slightly off-camera.</w:t>
      </w:r>
    </w:p>
    <w:p w14:paraId="18404D03" w14:textId="77777777" w:rsidR="001819E3" w:rsidRPr="006A6324" w:rsidRDefault="00EA60D4" w:rsidP="00330F1B">
      <w:pPr>
        <w:contextualSpacing/>
        <w:rPr>
          <w:rFonts w:ascii="Helvetica" w:hAnsi="Helvetica" w:cs="Arial"/>
          <w:b/>
          <w:sz w:val="22"/>
          <w:szCs w:val="22"/>
        </w:rPr>
      </w:pPr>
      <w:r w:rsidRPr="00E1061C">
        <w:rPr>
          <w:rFonts w:ascii="Helvetica" w:hAnsi="Helvetica" w:cs="Arial"/>
          <w:b/>
          <w:sz w:val="22"/>
          <w:szCs w:val="22"/>
        </w:rPr>
        <w:lastRenderedPageBreak/>
        <w:t>Ethics title card: (for human subjects or animal</w:t>
      </w:r>
      <w:r w:rsidRPr="006A6324">
        <w:rPr>
          <w:rFonts w:ascii="Helvetica" w:hAnsi="Helvetica" w:cs="Arial"/>
          <w:b/>
          <w:sz w:val="22"/>
          <w:szCs w:val="22"/>
        </w:rPr>
        <w:t xml:space="preserve"> work</w:t>
      </w:r>
      <w:r w:rsidR="00CF22F6" w:rsidRPr="006A6324">
        <w:rPr>
          <w:rFonts w:ascii="Helvetica" w:hAnsi="Helvetica" w:cs="Arial"/>
          <w:b/>
          <w:sz w:val="22"/>
          <w:szCs w:val="22"/>
        </w:rPr>
        <w:t>, does not count toward word length total)</w:t>
      </w:r>
    </w:p>
    <w:p w14:paraId="75D724F5" w14:textId="77777777" w:rsidR="00EA60D4" w:rsidRPr="006A6324" w:rsidRDefault="00EA60D4" w:rsidP="00330F1B">
      <w:pPr>
        <w:ind w:left="360"/>
        <w:contextualSpacing/>
        <w:rPr>
          <w:rFonts w:ascii="Helvetica" w:hAnsi="Helvetica" w:cs="Arial"/>
          <w:b/>
          <w:sz w:val="22"/>
          <w:szCs w:val="22"/>
        </w:rPr>
      </w:pPr>
    </w:p>
    <w:p w14:paraId="59B1C609" w14:textId="77777777" w:rsidR="00336C61" w:rsidRDefault="00BB2856" w:rsidP="00BB2856">
      <w:pPr>
        <w:numPr>
          <w:ilvl w:val="1"/>
          <w:numId w:val="9"/>
        </w:numPr>
        <w:contextualSpacing/>
        <w:rPr>
          <w:rFonts w:ascii="Helvetica" w:hAnsi="Helvetica" w:cs="Arial"/>
          <w:iCs/>
          <w:sz w:val="22"/>
          <w:szCs w:val="22"/>
        </w:rPr>
      </w:pPr>
      <w:r w:rsidRPr="00BB2856">
        <w:rPr>
          <w:rFonts w:ascii="Helvetica" w:hAnsi="Helvetica" w:cs="Arial"/>
          <w:sz w:val="22"/>
          <w:szCs w:val="22"/>
        </w:rPr>
        <w:t>All procedures were approved by the ethical committee of the University Medical Center Utrecht (UMCU) and in accordance to the Declaration of Helsinki. Patients enrolled at the Texas Children’s Hematology Center (TCHC) were approved by the local IRB and in accordance with the Declaration of Helsinki.</w:t>
      </w:r>
      <w:r w:rsidR="00336C61">
        <w:rPr>
          <w:rFonts w:ascii="Helvetica" w:hAnsi="Helvetica" w:cs="Arial"/>
          <w:iCs/>
          <w:sz w:val="22"/>
          <w:szCs w:val="22"/>
        </w:rPr>
        <w:br w:type="page"/>
      </w:r>
    </w:p>
    <w:p w14:paraId="14072B01"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9BFDA1F" w14:textId="4A0A4692" w:rsidR="00CE10F2" w:rsidRPr="006A6324" w:rsidRDefault="0014148E"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Start-up of the </w:t>
      </w:r>
      <w:r w:rsidR="00BA1778">
        <w:rPr>
          <w:rFonts w:ascii="Helvetica" w:hAnsi="Helvetica" w:cs="Arial"/>
          <w:b/>
          <w:i w:val="0"/>
          <w:sz w:val="22"/>
          <w:szCs w:val="22"/>
        </w:rPr>
        <w:t>e</w:t>
      </w:r>
      <w:r>
        <w:rPr>
          <w:rFonts w:ascii="Helvetica" w:hAnsi="Helvetica" w:cs="Arial"/>
          <w:b/>
          <w:i w:val="0"/>
          <w:sz w:val="22"/>
          <w:szCs w:val="22"/>
        </w:rPr>
        <w:t>ktacytometer</w:t>
      </w:r>
    </w:p>
    <w:p w14:paraId="501FCE9F" w14:textId="7A84E450" w:rsidR="00125924" w:rsidRDefault="00A343B2" w:rsidP="003138D4">
      <w:pPr>
        <w:numPr>
          <w:ilvl w:val="1"/>
          <w:numId w:val="12"/>
        </w:numPr>
        <w:spacing w:before="240"/>
        <w:outlineLvl w:val="0"/>
        <w:rPr>
          <w:rFonts w:ascii="Helvetica" w:hAnsi="Helvetica" w:cs="Arial"/>
          <w:sz w:val="22"/>
          <w:szCs w:val="22"/>
        </w:rPr>
      </w:pPr>
      <w:r>
        <w:rPr>
          <w:rFonts w:ascii="Helvetica" w:hAnsi="Helvetica" w:cs="Arial"/>
          <w:sz w:val="22"/>
          <w:szCs w:val="22"/>
        </w:rPr>
        <w:t>To begin this procedure, switch on the computer and the ekta</w:t>
      </w:r>
      <w:r w:rsidR="001A0185">
        <w:rPr>
          <w:rFonts w:ascii="Helvetica" w:hAnsi="Helvetica" w:cs="Arial"/>
          <w:sz w:val="22"/>
          <w:szCs w:val="22"/>
        </w:rPr>
        <w:t xml:space="preserve">cytometer </w:t>
      </w:r>
      <w:r w:rsidR="001A0185">
        <w:rPr>
          <w:rFonts w:ascii="Helvetica" w:hAnsi="Helvetica" w:cs="Arial"/>
          <w:b/>
          <w:bCs/>
          <w:sz w:val="22"/>
          <w:szCs w:val="22"/>
        </w:rPr>
        <w:t>[1]</w:t>
      </w:r>
      <w:r w:rsidR="001A0185">
        <w:rPr>
          <w:rFonts w:ascii="Helvetica" w:hAnsi="Helvetica" w:cs="Arial"/>
          <w:sz w:val="22"/>
          <w:szCs w:val="22"/>
        </w:rPr>
        <w:t xml:space="preserve"> and open the software on the computer </w:t>
      </w:r>
      <w:r w:rsidR="001A0185">
        <w:rPr>
          <w:rFonts w:ascii="Helvetica" w:hAnsi="Helvetica" w:cs="Arial"/>
          <w:b/>
          <w:bCs/>
          <w:sz w:val="22"/>
          <w:szCs w:val="22"/>
        </w:rPr>
        <w:t>[2]</w:t>
      </w:r>
      <w:r w:rsidR="001A0185">
        <w:rPr>
          <w:rFonts w:ascii="Helvetica" w:hAnsi="Helvetica" w:cs="Arial"/>
          <w:sz w:val="22"/>
          <w:szCs w:val="22"/>
        </w:rPr>
        <w:t>. Open the nit</w:t>
      </w:r>
      <w:r w:rsidR="009401EA">
        <w:rPr>
          <w:rFonts w:ascii="Helvetica" w:hAnsi="Helvetica" w:cs="Arial"/>
          <w:sz w:val="22"/>
          <w:szCs w:val="22"/>
        </w:rPr>
        <w:t>rogen cylinder to m</w:t>
      </w:r>
      <w:r w:rsidR="001A0185">
        <w:rPr>
          <w:rFonts w:ascii="Helvetica" w:hAnsi="Helvetica" w:cs="Arial"/>
          <w:sz w:val="22"/>
          <w:szCs w:val="22"/>
        </w:rPr>
        <w:t>ake sure the nitrogen is available to deoxygenate the sample</w:t>
      </w:r>
      <w:r w:rsidR="009401EA">
        <w:rPr>
          <w:rFonts w:ascii="Helvetica" w:hAnsi="Helvetica" w:cs="Arial"/>
          <w:sz w:val="22"/>
          <w:szCs w:val="22"/>
        </w:rPr>
        <w:t xml:space="preserve"> </w:t>
      </w:r>
      <w:r w:rsidR="009401EA">
        <w:rPr>
          <w:rFonts w:ascii="Helvetica" w:hAnsi="Helvetica" w:cs="Arial"/>
          <w:b/>
          <w:bCs/>
          <w:sz w:val="22"/>
          <w:szCs w:val="22"/>
        </w:rPr>
        <w:t>[3]</w:t>
      </w:r>
      <w:r w:rsidR="009401EA">
        <w:rPr>
          <w:rFonts w:ascii="Helvetica" w:hAnsi="Helvetica" w:cs="Arial"/>
          <w:sz w:val="22"/>
          <w:szCs w:val="22"/>
        </w:rPr>
        <w:t>.</w:t>
      </w:r>
    </w:p>
    <w:p w14:paraId="5737C414" w14:textId="010615D4" w:rsidR="00400B44" w:rsidRDefault="008E28F2" w:rsidP="00400B44">
      <w:pPr>
        <w:numPr>
          <w:ilvl w:val="2"/>
          <w:numId w:val="12"/>
        </w:numPr>
        <w:spacing w:before="240"/>
        <w:outlineLvl w:val="0"/>
        <w:rPr>
          <w:rFonts w:ascii="Helvetica" w:hAnsi="Helvetica" w:cs="Arial"/>
          <w:sz w:val="22"/>
          <w:szCs w:val="22"/>
        </w:rPr>
      </w:pPr>
      <w:r>
        <w:rPr>
          <w:rFonts w:ascii="Helvetica" w:hAnsi="Helvetica" w:cs="Arial"/>
          <w:sz w:val="22"/>
          <w:szCs w:val="22"/>
        </w:rPr>
        <w:t xml:space="preserve">Establishing shot of the talent approaching the work </w:t>
      </w:r>
      <w:proofErr w:type="gramStart"/>
      <w:r>
        <w:rPr>
          <w:rFonts w:ascii="Helvetica" w:hAnsi="Helvetica" w:cs="Arial"/>
          <w:sz w:val="22"/>
          <w:szCs w:val="22"/>
        </w:rPr>
        <w:t>area, and</w:t>
      </w:r>
      <w:proofErr w:type="gramEnd"/>
      <w:r>
        <w:rPr>
          <w:rFonts w:ascii="Helvetica" w:hAnsi="Helvetica" w:cs="Arial"/>
          <w:sz w:val="22"/>
          <w:szCs w:val="22"/>
        </w:rPr>
        <w:t xml:space="preserve"> turning on the computer and ektacytometer.</w:t>
      </w:r>
    </w:p>
    <w:p w14:paraId="5A4178CB" w14:textId="717D03B3" w:rsidR="00400B44" w:rsidRDefault="008E28F2" w:rsidP="00400B44">
      <w:pPr>
        <w:numPr>
          <w:ilvl w:val="2"/>
          <w:numId w:val="12"/>
        </w:numPr>
        <w:spacing w:before="240"/>
        <w:outlineLvl w:val="0"/>
        <w:rPr>
          <w:rFonts w:ascii="Helvetica" w:hAnsi="Helvetica" w:cs="Arial"/>
          <w:sz w:val="22"/>
          <w:szCs w:val="22"/>
        </w:rPr>
      </w:pPr>
      <w:r>
        <w:rPr>
          <w:rFonts w:ascii="Helvetica" w:hAnsi="Helvetica" w:cs="Arial"/>
          <w:sz w:val="22"/>
          <w:szCs w:val="22"/>
        </w:rPr>
        <w:t>Talent opens the software on the computer.</w:t>
      </w:r>
    </w:p>
    <w:p w14:paraId="2B1A4720" w14:textId="401C6AD4" w:rsidR="00400B44" w:rsidRPr="006A6324" w:rsidRDefault="008E28F2" w:rsidP="00400B44">
      <w:pPr>
        <w:numPr>
          <w:ilvl w:val="2"/>
          <w:numId w:val="12"/>
        </w:numPr>
        <w:spacing w:before="240"/>
        <w:outlineLvl w:val="0"/>
        <w:rPr>
          <w:rFonts w:ascii="Helvetica" w:hAnsi="Helvetica" w:cs="Arial"/>
          <w:sz w:val="22"/>
          <w:szCs w:val="22"/>
        </w:rPr>
      </w:pPr>
      <w:r>
        <w:rPr>
          <w:rFonts w:ascii="Helvetica" w:hAnsi="Helvetica" w:cs="Arial"/>
          <w:sz w:val="22"/>
          <w:szCs w:val="22"/>
        </w:rPr>
        <w:t>Talent opens the nitrogen cylinder.</w:t>
      </w:r>
    </w:p>
    <w:p w14:paraId="6F46913C" w14:textId="094AA9A8" w:rsidR="00CE10F2" w:rsidRDefault="00400B44" w:rsidP="003138D4">
      <w:pPr>
        <w:numPr>
          <w:ilvl w:val="1"/>
          <w:numId w:val="12"/>
        </w:numPr>
        <w:spacing w:before="240"/>
        <w:outlineLvl w:val="0"/>
        <w:rPr>
          <w:rFonts w:ascii="Helvetica" w:hAnsi="Helvetica" w:cs="Arial"/>
          <w:sz w:val="22"/>
          <w:szCs w:val="22"/>
        </w:rPr>
      </w:pPr>
      <w:r>
        <w:rPr>
          <w:rFonts w:ascii="Helvetica" w:hAnsi="Helvetica" w:cs="Arial"/>
          <w:sz w:val="22"/>
          <w:szCs w:val="22"/>
        </w:rPr>
        <w:t>Lower the bob in the c</w:t>
      </w:r>
      <w:r w:rsidR="00D67144">
        <w:rPr>
          <w:rFonts w:ascii="Helvetica" w:hAnsi="Helvetica" w:cs="Arial"/>
          <w:sz w:val="22"/>
          <w:szCs w:val="22"/>
        </w:rPr>
        <w:t>u</w:t>
      </w:r>
      <w:r>
        <w:rPr>
          <w:rFonts w:ascii="Helvetica" w:hAnsi="Helvetica" w:cs="Arial"/>
          <w:sz w:val="22"/>
          <w:szCs w:val="22"/>
        </w:rPr>
        <w:t xml:space="preserve">p, and make sure the cup can turn freely </w:t>
      </w:r>
      <w:r>
        <w:rPr>
          <w:rFonts w:ascii="Helvetica" w:hAnsi="Helvetica" w:cs="Arial"/>
          <w:b/>
          <w:bCs/>
          <w:sz w:val="22"/>
          <w:szCs w:val="22"/>
        </w:rPr>
        <w:t>[1</w:t>
      </w:r>
      <w:r w:rsidRPr="00A30E19">
        <w:rPr>
          <w:rFonts w:ascii="Helvetica" w:hAnsi="Helvetica" w:cs="Arial"/>
          <w:b/>
          <w:bCs/>
          <w:sz w:val="22"/>
          <w:szCs w:val="22"/>
        </w:rPr>
        <w:t>]</w:t>
      </w:r>
      <w:r w:rsidRPr="00A30E19">
        <w:rPr>
          <w:rFonts w:ascii="Helvetica" w:hAnsi="Helvetica" w:cs="Arial"/>
          <w:sz w:val="22"/>
          <w:szCs w:val="22"/>
        </w:rPr>
        <w:t xml:space="preserve">. </w:t>
      </w:r>
      <w:r w:rsidR="00573A1C">
        <w:rPr>
          <w:rFonts w:ascii="Helvetica" w:hAnsi="Helvetica" w:cs="Arial"/>
          <w:b/>
          <w:bCs/>
          <w:sz w:val="22"/>
          <w:szCs w:val="22"/>
        </w:rPr>
        <w:t>[2</w:t>
      </w:r>
      <w:r w:rsidR="004C2550">
        <w:rPr>
          <w:rFonts w:ascii="Helvetica" w:hAnsi="Helvetica" w:cs="Arial"/>
          <w:b/>
          <w:bCs/>
          <w:sz w:val="22"/>
          <w:szCs w:val="22"/>
        </w:rPr>
        <w:t>-TXT</w:t>
      </w:r>
      <w:r w:rsidR="00573A1C">
        <w:rPr>
          <w:rFonts w:ascii="Helvetica" w:hAnsi="Helvetica" w:cs="Arial"/>
          <w:b/>
          <w:bCs/>
          <w:sz w:val="22"/>
          <w:szCs w:val="22"/>
        </w:rPr>
        <w:t>]</w:t>
      </w:r>
      <w:r w:rsidR="00573A1C">
        <w:rPr>
          <w:rFonts w:ascii="Helvetica" w:hAnsi="Helvetica" w:cs="Arial"/>
          <w:sz w:val="22"/>
          <w:szCs w:val="22"/>
        </w:rPr>
        <w:t>.</w:t>
      </w:r>
    </w:p>
    <w:p w14:paraId="63F54C9C" w14:textId="085D5A69" w:rsidR="000C3428" w:rsidRDefault="00D67144" w:rsidP="000C3428">
      <w:pPr>
        <w:numPr>
          <w:ilvl w:val="2"/>
          <w:numId w:val="12"/>
        </w:numPr>
        <w:spacing w:before="240"/>
        <w:outlineLvl w:val="0"/>
        <w:rPr>
          <w:rFonts w:ascii="Helvetica" w:hAnsi="Helvetica" w:cs="Arial"/>
          <w:sz w:val="22"/>
          <w:szCs w:val="22"/>
        </w:rPr>
      </w:pPr>
      <w:r>
        <w:rPr>
          <w:rFonts w:ascii="Helvetica" w:hAnsi="Helvetica" w:cs="Arial"/>
          <w:sz w:val="22"/>
          <w:szCs w:val="22"/>
        </w:rPr>
        <w:t>Talent lowers the bob in the cup, and checks if the cup turns freely.</w:t>
      </w:r>
    </w:p>
    <w:p w14:paraId="46D50A3B" w14:textId="0F3F2133" w:rsidR="000C3428" w:rsidRDefault="000C3428" w:rsidP="009A0E7C">
      <w:pPr>
        <w:numPr>
          <w:ilvl w:val="1"/>
          <w:numId w:val="12"/>
        </w:numPr>
        <w:spacing w:before="240"/>
        <w:outlineLvl w:val="0"/>
        <w:rPr>
          <w:rFonts w:ascii="Helvetica" w:hAnsi="Helvetica" w:cs="Arial"/>
          <w:sz w:val="22"/>
          <w:szCs w:val="22"/>
        </w:rPr>
      </w:pPr>
      <w:r>
        <w:rPr>
          <w:rFonts w:ascii="Helvetica" w:hAnsi="Helvetica" w:cs="Arial"/>
          <w:sz w:val="22"/>
          <w:szCs w:val="22"/>
        </w:rPr>
        <w:t>When the software is running</w:t>
      </w:r>
      <w:r w:rsidR="007A72C5">
        <w:rPr>
          <w:rFonts w:ascii="Helvetica" w:hAnsi="Helvetica" w:cs="Arial"/>
          <w:sz w:val="22"/>
          <w:szCs w:val="22"/>
        </w:rPr>
        <w:t xml:space="preserve">, check for the message </w:t>
      </w:r>
      <w:r w:rsidR="007A72C5">
        <w:rPr>
          <w:rFonts w:ascii="Helvetica" w:hAnsi="Helvetica" w:cs="Arial"/>
          <w:b/>
          <w:bCs/>
          <w:sz w:val="22"/>
          <w:szCs w:val="22"/>
        </w:rPr>
        <w:t xml:space="preserve">[1] </w:t>
      </w:r>
      <w:r w:rsidR="007A72C5">
        <w:rPr>
          <w:rFonts w:ascii="Helvetica" w:hAnsi="Helvetica" w:cs="Arial"/>
          <w:sz w:val="22"/>
          <w:szCs w:val="22"/>
        </w:rPr>
        <w:t>“</w:t>
      </w:r>
      <w:r w:rsidR="007A72C5" w:rsidRPr="007A72C5">
        <w:rPr>
          <w:rFonts w:ascii="Helvetica" w:hAnsi="Helvetica" w:cs="Arial"/>
          <w:b/>
          <w:bCs/>
          <w:sz w:val="22"/>
          <w:szCs w:val="22"/>
        </w:rPr>
        <w:t>Make sure the gas valve is open</w:t>
      </w:r>
      <w:r w:rsidR="007A72C5">
        <w:rPr>
          <w:rFonts w:ascii="Helvetica" w:hAnsi="Helvetica" w:cs="Arial"/>
          <w:sz w:val="22"/>
          <w:szCs w:val="22"/>
        </w:rPr>
        <w:t xml:space="preserve">” and click </w:t>
      </w:r>
      <w:r w:rsidR="007A72C5" w:rsidRPr="007A72C5">
        <w:rPr>
          <w:rFonts w:ascii="Helvetica" w:hAnsi="Helvetica" w:cs="Arial"/>
          <w:b/>
          <w:bCs/>
          <w:sz w:val="22"/>
          <w:szCs w:val="22"/>
        </w:rPr>
        <w:t>OK</w:t>
      </w:r>
      <w:r w:rsidR="007A72C5">
        <w:rPr>
          <w:rFonts w:ascii="Helvetica" w:hAnsi="Helvetica" w:cs="Arial"/>
          <w:sz w:val="22"/>
          <w:szCs w:val="22"/>
        </w:rPr>
        <w:t xml:space="preserve"> </w:t>
      </w:r>
      <w:r w:rsidR="007A72C5">
        <w:rPr>
          <w:rFonts w:ascii="Helvetica" w:hAnsi="Helvetica" w:cs="Arial"/>
          <w:b/>
          <w:bCs/>
          <w:sz w:val="22"/>
          <w:szCs w:val="22"/>
        </w:rPr>
        <w:t>[2]</w:t>
      </w:r>
      <w:r w:rsidR="007A72C5">
        <w:rPr>
          <w:rFonts w:ascii="Helvetica" w:hAnsi="Helvetica" w:cs="Arial"/>
          <w:sz w:val="22"/>
          <w:szCs w:val="22"/>
        </w:rPr>
        <w:t>.</w:t>
      </w:r>
    </w:p>
    <w:p w14:paraId="03E95981" w14:textId="3F810B91" w:rsidR="007A72C5" w:rsidRDefault="00D67144" w:rsidP="007A72C5">
      <w:pPr>
        <w:numPr>
          <w:ilvl w:val="2"/>
          <w:numId w:val="12"/>
        </w:numPr>
        <w:spacing w:before="240"/>
        <w:outlineLvl w:val="0"/>
        <w:rPr>
          <w:rFonts w:ascii="Helvetica" w:hAnsi="Helvetica" w:cs="Arial"/>
          <w:sz w:val="22"/>
          <w:szCs w:val="22"/>
        </w:rPr>
      </w:pPr>
      <w:r>
        <w:rPr>
          <w:rFonts w:ascii="Helvetica" w:hAnsi="Helvetica" w:cs="Arial"/>
          <w:sz w:val="22"/>
          <w:szCs w:val="22"/>
        </w:rPr>
        <w:t>Talent approaches the computer to check for the message.</w:t>
      </w:r>
    </w:p>
    <w:p w14:paraId="15DA78CA" w14:textId="3F028A70" w:rsidR="007A72C5" w:rsidRDefault="007A72C5" w:rsidP="007A72C5">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7A72C5">
        <w:rPr>
          <w:rFonts w:ascii="Helvetica" w:hAnsi="Helvetica" w:cs="Arial"/>
          <w:sz w:val="22"/>
          <w:szCs w:val="22"/>
          <w:highlight w:val="yellow"/>
        </w:rPr>
        <w:t>To be provided by authors</w:t>
      </w:r>
      <w:r>
        <w:rPr>
          <w:rFonts w:ascii="Helvetica" w:hAnsi="Helvetica" w:cs="Arial"/>
          <w:sz w:val="22"/>
          <w:szCs w:val="22"/>
        </w:rPr>
        <w:t>:</w:t>
      </w:r>
      <w:r w:rsidR="00D67144">
        <w:rPr>
          <w:rFonts w:ascii="Helvetica" w:hAnsi="Helvetica" w:cs="Arial"/>
          <w:sz w:val="22"/>
          <w:szCs w:val="22"/>
        </w:rPr>
        <w:t xml:space="preserve"> Screen capture video showing the message described above. </w:t>
      </w:r>
      <w:r w:rsidR="00D67144" w:rsidRPr="00D67144">
        <w:rPr>
          <w:rFonts w:ascii="Helvetica" w:hAnsi="Helvetica" w:cs="Arial"/>
          <w:i/>
          <w:iCs/>
          <w:sz w:val="22"/>
          <w:szCs w:val="22"/>
        </w:rPr>
        <w:t xml:space="preserve">Then, click </w:t>
      </w:r>
      <w:r w:rsidR="00D67144" w:rsidRPr="00D67144">
        <w:rPr>
          <w:rFonts w:ascii="Helvetica" w:hAnsi="Helvetica" w:cs="Arial"/>
          <w:b/>
          <w:bCs/>
          <w:i/>
          <w:iCs/>
          <w:sz w:val="22"/>
          <w:szCs w:val="22"/>
        </w:rPr>
        <w:t>OK</w:t>
      </w:r>
      <w:r w:rsidR="00D67144" w:rsidRPr="00D67144">
        <w:rPr>
          <w:rFonts w:ascii="Helvetica" w:hAnsi="Helvetica" w:cs="Arial"/>
          <w:i/>
          <w:iCs/>
          <w:sz w:val="22"/>
          <w:szCs w:val="22"/>
        </w:rPr>
        <w:t xml:space="preserve">. </w:t>
      </w:r>
      <w:r w:rsidR="00D67144" w:rsidRPr="00D67144">
        <w:rPr>
          <w:rFonts w:ascii="Helvetica" w:hAnsi="Helvetica" w:cs="Arial"/>
          <w:i/>
          <w:iCs/>
          <w:sz w:val="22"/>
          <w:szCs w:val="22"/>
          <w:highlight w:val="yellow"/>
        </w:rPr>
        <w:t xml:space="preserve">Authors, upload all screen capture videos to your </w:t>
      </w:r>
      <w:hyperlink r:id="rId11" w:history="1">
        <w:r w:rsidR="00D67144" w:rsidRPr="00D67144">
          <w:rPr>
            <w:rStyle w:val="Hyperlink"/>
            <w:rFonts w:ascii="Helvetica" w:hAnsi="Helvetica" w:cs="Arial"/>
            <w:i/>
            <w:iCs/>
            <w:sz w:val="22"/>
            <w:szCs w:val="22"/>
            <w:highlight w:val="yellow"/>
          </w:rPr>
          <w:t>project page</w:t>
        </w:r>
      </w:hyperlink>
      <w:r w:rsidR="00D67144" w:rsidRPr="00D67144">
        <w:rPr>
          <w:rFonts w:ascii="Helvetica" w:hAnsi="Helvetica" w:cs="Arial"/>
          <w:i/>
          <w:iCs/>
          <w:sz w:val="22"/>
          <w:szCs w:val="22"/>
          <w:highlight w:val="yellow"/>
        </w:rPr>
        <w:t>.</w:t>
      </w:r>
    </w:p>
    <w:p w14:paraId="06DF8ADB" w14:textId="4A6F6F5D" w:rsidR="000C3428" w:rsidRDefault="007A72C5" w:rsidP="007B19C6">
      <w:pPr>
        <w:numPr>
          <w:ilvl w:val="1"/>
          <w:numId w:val="12"/>
        </w:numPr>
        <w:spacing w:before="240"/>
        <w:outlineLvl w:val="0"/>
        <w:rPr>
          <w:rFonts w:ascii="Helvetica" w:hAnsi="Helvetica" w:cs="Arial"/>
          <w:sz w:val="22"/>
          <w:szCs w:val="22"/>
        </w:rPr>
      </w:pPr>
      <w:r>
        <w:rPr>
          <w:rFonts w:ascii="Helvetica" w:hAnsi="Helvetica" w:cs="Arial"/>
          <w:sz w:val="22"/>
          <w:szCs w:val="22"/>
        </w:rPr>
        <w:t xml:space="preserve">Ensure that the </w:t>
      </w:r>
      <w:r w:rsidRPr="007A72C5">
        <w:rPr>
          <w:rFonts w:ascii="Helvetica" w:hAnsi="Helvetica" w:cs="Arial"/>
          <w:sz w:val="22"/>
          <w:szCs w:val="22"/>
        </w:rPr>
        <w:t>ektacytometer</w:t>
      </w:r>
      <w:r>
        <w:rPr>
          <w:rFonts w:ascii="Helvetica" w:hAnsi="Helvetica" w:cs="Arial"/>
          <w:sz w:val="22"/>
          <w:szCs w:val="22"/>
        </w:rPr>
        <w:t xml:space="preserve"> starts </w:t>
      </w:r>
      <w:r w:rsidR="00CB3766">
        <w:rPr>
          <w:rFonts w:ascii="Helvetica" w:hAnsi="Helvetica" w:cs="Arial"/>
          <w:sz w:val="22"/>
          <w:szCs w:val="22"/>
        </w:rPr>
        <w:t xml:space="preserve">the </w:t>
      </w:r>
      <w:r w:rsidR="007B19C6">
        <w:rPr>
          <w:rFonts w:ascii="Helvetica" w:hAnsi="Helvetica" w:cs="Arial"/>
          <w:sz w:val="22"/>
          <w:szCs w:val="22"/>
        </w:rPr>
        <w:t xml:space="preserve">self-check </w:t>
      </w:r>
      <w:proofErr w:type="gramStart"/>
      <w:r w:rsidR="007B19C6">
        <w:rPr>
          <w:rFonts w:ascii="Helvetica" w:hAnsi="Helvetica" w:cs="Arial"/>
          <w:sz w:val="22"/>
          <w:szCs w:val="22"/>
        </w:rPr>
        <w:t>process</w:t>
      </w:r>
      <w:r>
        <w:rPr>
          <w:rFonts w:ascii="Helvetica" w:hAnsi="Helvetica" w:cs="Arial"/>
          <w:sz w:val="22"/>
          <w:szCs w:val="22"/>
        </w:rPr>
        <w:t>, and</w:t>
      </w:r>
      <w:proofErr w:type="gramEnd"/>
      <w:r>
        <w:rPr>
          <w:rFonts w:ascii="Helvetica" w:hAnsi="Helvetica" w:cs="Arial"/>
          <w:sz w:val="22"/>
          <w:szCs w:val="22"/>
        </w:rPr>
        <w:t xml:space="preserve"> select </w:t>
      </w:r>
      <w:r>
        <w:rPr>
          <w:rFonts w:ascii="Helvetica" w:hAnsi="Helvetica" w:cs="Arial"/>
          <w:b/>
          <w:bCs/>
          <w:sz w:val="22"/>
          <w:szCs w:val="22"/>
        </w:rPr>
        <w:t>Start</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If the self-check fails, rerun it by clicking </w:t>
      </w:r>
      <w:r>
        <w:rPr>
          <w:rFonts w:ascii="Helvetica" w:hAnsi="Helvetica" w:cs="Arial"/>
          <w:b/>
          <w:bCs/>
          <w:sz w:val="22"/>
          <w:szCs w:val="22"/>
        </w:rPr>
        <w:t>Hardware check</w:t>
      </w:r>
      <w:r w:rsidRPr="007A72C5">
        <w:rPr>
          <w:rFonts w:ascii="Helvetica" w:hAnsi="Helvetica" w:cs="Arial"/>
          <w:sz w:val="22"/>
          <w:szCs w:val="22"/>
        </w:rPr>
        <w:t>,</w:t>
      </w:r>
      <w:r>
        <w:rPr>
          <w:rFonts w:ascii="Helvetica" w:hAnsi="Helvetica" w:cs="Arial"/>
          <w:b/>
          <w:bCs/>
          <w:sz w:val="22"/>
          <w:szCs w:val="22"/>
        </w:rPr>
        <w:t xml:space="preserve"> </w:t>
      </w:r>
      <w:r w:rsidRPr="007A72C5">
        <w:rPr>
          <w:rFonts w:ascii="Helvetica" w:hAnsi="Helvetica" w:cs="Arial"/>
          <w:b/>
          <w:bCs/>
          <w:sz w:val="22"/>
          <w:szCs w:val="22"/>
        </w:rPr>
        <w:t>pO</w:t>
      </w:r>
      <w:r w:rsidRPr="007A72C5">
        <w:rPr>
          <w:rFonts w:ascii="Helvetica" w:hAnsi="Helvetica" w:cs="Arial"/>
          <w:b/>
          <w:bCs/>
          <w:sz w:val="22"/>
          <w:szCs w:val="22"/>
          <w:vertAlign w:val="subscript"/>
        </w:rPr>
        <w:t>2</w:t>
      </w:r>
      <w:r>
        <w:rPr>
          <w:rFonts w:ascii="Helvetica" w:hAnsi="Helvetica" w:cs="Arial"/>
          <w:sz w:val="22"/>
          <w:szCs w:val="22"/>
        </w:rPr>
        <w:t>,</w:t>
      </w:r>
      <w:r w:rsidRPr="007A72C5">
        <w:rPr>
          <w:rFonts w:ascii="Helvetica" w:hAnsi="Helvetica" w:cs="Arial"/>
          <w:b/>
          <w:bCs/>
          <w:sz w:val="22"/>
          <w:szCs w:val="22"/>
        </w:rPr>
        <w:t xml:space="preserve"> </w:t>
      </w:r>
      <w:proofErr w:type="spellStart"/>
      <w:r w:rsidRPr="007A72C5">
        <w:rPr>
          <w:rFonts w:ascii="Helvetica" w:hAnsi="Helvetica" w:cs="Arial"/>
          <w:b/>
          <w:bCs/>
          <w:sz w:val="22"/>
          <w:szCs w:val="22"/>
        </w:rPr>
        <w:t>Self check</w:t>
      </w:r>
      <w:proofErr w:type="spellEnd"/>
      <w:r w:rsidR="00BA1778">
        <w:rPr>
          <w:rFonts w:ascii="Helvetica" w:hAnsi="Helvetica" w:cs="Arial"/>
          <w:b/>
          <w:bCs/>
          <w:sz w:val="22"/>
          <w:szCs w:val="22"/>
        </w:rPr>
        <w:t xml:space="preserve"> [2]</w:t>
      </w:r>
      <w:r w:rsidRPr="00BA1778">
        <w:rPr>
          <w:rFonts w:ascii="Helvetica" w:hAnsi="Helvetica" w:cs="Arial"/>
          <w:sz w:val="22"/>
          <w:szCs w:val="22"/>
        </w:rPr>
        <w:t>.</w:t>
      </w:r>
    </w:p>
    <w:p w14:paraId="527603A9" w14:textId="7D7F7162" w:rsidR="00BA1778" w:rsidRDefault="00BA1778" w:rsidP="00BA1778">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7A72C5">
        <w:rPr>
          <w:rFonts w:ascii="Helvetica" w:hAnsi="Helvetica" w:cs="Arial"/>
          <w:sz w:val="22"/>
          <w:szCs w:val="22"/>
          <w:highlight w:val="yellow"/>
        </w:rPr>
        <w:t>To be provided by authors</w:t>
      </w:r>
      <w:r w:rsidR="00D67144">
        <w:rPr>
          <w:rFonts w:ascii="Helvetica" w:hAnsi="Helvetica" w:cs="Arial"/>
          <w:sz w:val="22"/>
          <w:szCs w:val="22"/>
        </w:rPr>
        <w:t xml:space="preserve">: Ensure that the </w:t>
      </w:r>
      <w:r w:rsidR="00D67144" w:rsidRPr="007A72C5">
        <w:rPr>
          <w:rFonts w:ascii="Helvetica" w:hAnsi="Helvetica" w:cs="Arial"/>
          <w:sz w:val="22"/>
          <w:szCs w:val="22"/>
        </w:rPr>
        <w:t>ektacytometer</w:t>
      </w:r>
      <w:r w:rsidR="00D67144">
        <w:rPr>
          <w:rFonts w:ascii="Helvetica" w:hAnsi="Helvetica" w:cs="Arial"/>
          <w:sz w:val="22"/>
          <w:szCs w:val="22"/>
        </w:rPr>
        <w:t xml:space="preserve"> starts the partial pressure of oxygen self-check </w:t>
      </w:r>
      <w:proofErr w:type="gramStart"/>
      <w:r w:rsidR="00D67144">
        <w:rPr>
          <w:rFonts w:ascii="Helvetica" w:hAnsi="Helvetica" w:cs="Arial"/>
          <w:sz w:val="22"/>
          <w:szCs w:val="22"/>
        </w:rPr>
        <w:t>process, and</w:t>
      </w:r>
      <w:proofErr w:type="gramEnd"/>
      <w:r w:rsidR="00D67144">
        <w:rPr>
          <w:rFonts w:ascii="Helvetica" w:hAnsi="Helvetica" w:cs="Arial"/>
          <w:sz w:val="22"/>
          <w:szCs w:val="22"/>
        </w:rPr>
        <w:t xml:space="preserve"> click </w:t>
      </w:r>
      <w:r w:rsidR="00D67144">
        <w:rPr>
          <w:rFonts w:ascii="Helvetica" w:hAnsi="Helvetica" w:cs="Arial"/>
          <w:b/>
          <w:bCs/>
          <w:sz w:val="22"/>
          <w:szCs w:val="22"/>
        </w:rPr>
        <w:t>Start</w:t>
      </w:r>
      <w:r w:rsidR="00D67144">
        <w:rPr>
          <w:rFonts w:ascii="Helvetica" w:hAnsi="Helvetica" w:cs="Arial"/>
          <w:sz w:val="22"/>
          <w:szCs w:val="22"/>
        </w:rPr>
        <w:t xml:space="preserve">. </w:t>
      </w:r>
      <w:r w:rsidR="00D67144" w:rsidRPr="00D67144">
        <w:rPr>
          <w:rFonts w:ascii="Helvetica" w:hAnsi="Helvetica" w:cs="Arial"/>
          <w:i/>
          <w:iCs/>
          <w:sz w:val="22"/>
          <w:szCs w:val="22"/>
          <w:highlight w:val="yellow"/>
        </w:rPr>
        <w:t xml:space="preserve">Authors, upload all screen capture videos to your </w:t>
      </w:r>
      <w:hyperlink r:id="rId12" w:history="1">
        <w:r w:rsidR="00D67144" w:rsidRPr="00D67144">
          <w:rPr>
            <w:rStyle w:val="Hyperlink"/>
            <w:rFonts w:ascii="Helvetica" w:hAnsi="Helvetica" w:cs="Arial"/>
            <w:i/>
            <w:iCs/>
            <w:sz w:val="22"/>
            <w:szCs w:val="22"/>
            <w:highlight w:val="yellow"/>
          </w:rPr>
          <w:t>project page</w:t>
        </w:r>
      </w:hyperlink>
      <w:r w:rsidR="00D67144" w:rsidRPr="00D67144">
        <w:rPr>
          <w:rFonts w:ascii="Helvetica" w:hAnsi="Helvetica" w:cs="Arial"/>
          <w:i/>
          <w:iCs/>
          <w:sz w:val="22"/>
          <w:szCs w:val="22"/>
          <w:highlight w:val="yellow"/>
        </w:rPr>
        <w:t>.</w:t>
      </w:r>
    </w:p>
    <w:p w14:paraId="4297F670" w14:textId="287829DB" w:rsidR="00BA1778" w:rsidRDefault="00BA1778" w:rsidP="00BA1778">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7A72C5">
        <w:rPr>
          <w:rFonts w:ascii="Helvetica" w:hAnsi="Helvetica" w:cs="Arial"/>
          <w:sz w:val="22"/>
          <w:szCs w:val="22"/>
          <w:highlight w:val="yellow"/>
        </w:rPr>
        <w:t>To be provided by authors</w:t>
      </w:r>
      <w:r w:rsidR="00D67144">
        <w:rPr>
          <w:rFonts w:ascii="Helvetica" w:hAnsi="Helvetica" w:cs="Arial"/>
          <w:sz w:val="22"/>
          <w:szCs w:val="22"/>
        </w:rPr>
        <w:t xml:space="preserve">: Show a failed self-check, then rerun it by clicking </w:t>
      </w:r>
      <w:r w:rsidR="00D67144">
        <w:rPr>
          <w:rFonts w:ascii="Helvetica" w:hAnsi="Helvetica" w:cs="Arial"/>
          <w:b/>
          <w:bCs/>
          <w:sz w:val="22"/>
          <w:szCs w:val="22"/>
        </w:rPr>
        <w:t>Hardware check</w:t>
      </w:r>
      <w:r w:rsidR="00D67144" w:rsidRPr="007A72C5">
        <w:rPr>
          <w:rFonts w:ascii="Helvetica" w:hAnsi="Helvetica" w:cs="Arial"/>
          <w:sz w:val="22"/>
          <w:szCs w:val="22"/>
        </w:rPr>
        <w:t>,</w:t>
      </w:r>
      <w:r w:rsidR="00D67144">
        <w:rPr>
          <w:rFonts w:ascii="Helvetica" w:hAnsi="Helvetica" w:cs="Arial"/>
          <w:b/>
          <w:bCs/>
          <w:sz w:val="22"/>
          <w:szCs w:val="22"/>
        </w:rPr>
        <w:t xml:space="preserve"> </w:t>
      </w:r>
      <w:r w:rsidR="00D67144" w:rsidRPr="007A72C5">
        <w:rPr>
          <w:rFonts w:ascii="Helvetica" w:hAnsi="Helvetica" w:cs="Arial"/>
          <w:b/>
          <w:bCs/>
          <w:sz w:val="22"/>
          <w:szCs w:val="22"/>
        </w:rPr>
        <w:t>pO</w:t>
      </w:r>
      <w:r w:rsidR="00D67144" w:rsidRPr="007A72C5">
        <w:rPr>
          <w:rFonts w:ascii="Helvetica" w:hAnsi="Helvetica" w:cs="Arial"/>
          <w:b/>
          <w:bCs/>
          <w:sz w:val="22"/>
          <w:szCs w:val="22"/>
          <w:vertAlign w:val="subscript"/>
        </w:rPr>
        <w:t>2</w:t>
      </w:r>
      <w:r w:rsidR="00D67144">
        <w:rPr>
          <w:rFonts w:ascii="Helvetica" w:hAnsi="Helvetica" w:cs="Arial"/>
          <w:sz w:val="22"/>
          <w:szCs w:val="22"/>
        </w:rPr>
        <w:t>,</w:t>
      </w:r>
      <w:r w:rsidR="00D67144" w:rsidRPr="007A72C5">
        <w:rPr>
          <w:rFonts w:ascii="Helvetica" w:hAnsi="Helvetica" w:cs="Arial"/>
          <w:b/>
          <w:bCs/>
          <w:sz w:val="22"/>
          <w:szCs w:val="22"/>
        </w:rPr>
        <w:t xml:space="preserve"> </w:t>
      </w:r>
      <w:proofErr w:type="spellStart"/>
      <w:r w:rsidR="00D67144" w:rsidRPr="007A72C5">
        <w:rPr>
          <w:rFonts w:ascii="Helvetica" w:hAnsi="Helvetica" w:cs="Arial"/>
          <w:b/>
          <w:bCs/>
          <w:sz w:val="22"/>
          <w:szCs w:val="22"/>
        </w:rPr>
        <w:t>Self check</w:t>
      </w:r>
      <w:proofErr w:type="spellEnd"/>
      <w:r w:rsidR="003E1760">
        <w:rPr>
          <w:rFonts w:ascii="Helvetica" w:hAnsi="Helvetica" w:cs="Arial"/>
          <w:sz w:val="22"/>
          <w:szCs w:val="22"/>
        </w:rPr>
        <w:t xml:space="preserve">. </w:t>
      </w:r>
      <w:r w:rsidR="00D67144" w:rsidRPr="00D67144">
        <w:rPr>
          <w:rFonts w:ascii="Helvetica" w:hAnsi="Helvetica" w:cs="Arial"/>
          <w:i/>
          <w:iCs/>
          <w:sz w:val="22"/>
          <w:szCs w:val="22"/>
          <w:highlight w:val="yellow"/>
        </w:rPr>
        <w:t xml:space="preserve">Authors, upload all screen capture videos to your </w:t>
      </w:r>
      <w:hyperlink r:id="rId13" w:history="1">
        <w:r w:rsidR="00D67144" w:rsidRPr="00D67144">
          <w:rPr>
            <w:rStyle w:val="Hyperlink"/>
            <w:rFonts w:ascii="Helvetica" w:hAnsi="Helvetica" w:cs="Arial"/>
            <w:i/>
            <w:iCs/>
            <w:sz w:val="22"/>
            <w:szCs w:val="22"/>
            <w:highlight w:val="yellow"/>
          </w:rPr>
          <w:t>project page</w:t>
        </w:r>
      </w:hyperlink>
      <w:r w:rsidR="00D67144" w:rsidRPr="00D67144">
        <w:rPr>
          <w:rFonts w:ascii="Helvetica" w:hAnsi="Helvetica" w:cs="Arial"/>
          <w:i/>
          <w:iCs/>
          <w:sz w:val="22"/>
          <w:szCs w:val="22"/>
          <w:highlight w:val="yellow"/>
        </w:rPr>
        <w:t>.</w:t>
      </w:r>
    </w:p>
    <w:p w14:paraId="1EAFAD7B" w14:textId="4FDF04C3" w:rsidR="000C3428" w:rsidRDefault="00BA177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Choose </w:t>
      </w:r>
      <w:r w:rsidRPr="00BA1778">
        <w:rPr>
          <w:rFonts w:ascii="Helvetica" w:hAnsi="Helvetica" w:cs="Arial"/>
          <w:b/>
          <w:sz w:val="22"/>
          <w:szCs w:val="22"/>
        </w:rPr>
        <w:t>pO</w:t>
      </w:r>
      <w:r w:rsidRPr="00BA1778">
        <w:rPr>
          <w:rFonts w:ascii="Helvetica" w:hAnsi="Helvetica" w:cs="Arial"/>
          <w:b/>
          <w:sz w:val="22"/>
          <w:szCs w:val="22"/>
          <w:vertAlign w:val="subscript"/>
        </w:rPr>
        <w:t>2</w:t>
      </w:r>
      <w:r w:rsidRPr="00BA1778">
        <w:rPr>
          <w:rFonts w:ascii="Helvetica" w:hAnsi="Helvetica" w:cs="Arial"/>
          <w:b/>
          <w:sz w:val="22"/>
          <w:szCs w:val="22"/>
        </w:rPr>
        <w:t xml:space="preserve"> scan</w:t>
      </w:r>
      <w:r w:rsidRPr="00BA1778">
        <w:rPr>
          <w:rFonts w:ascii="Helvetica" w:hAnsi="Helvetica" w:cs="Arial"/>
          <w:sz w:val="22"/>
          <w:szCs w:val="22"/>
        </w:rPr>
        <w:t xml:space="preserve"> from the different tests listed on the left. Choose </w:t>
      </w:r>
      <w:r w:rsidRPr="00BA1778">
        <w:rPr>
          <w:rFonts w:ascii="Helvetica" w:hAnsi="Helvetica" w:cs="Arial"/>
          <w:b/>
          <w:bCs/>
          <w:sz w:val="22"/>
          <w:szCs w:val="22"/>
        </w:rPr>
        <w:t>Settings</w:t>
      </w:r>
      <w:r w:rsidRPr="00BA1778">
        <w:rPr>
          <w:rFonts w:ascii="Helvetica" w:hAnsi="Helvetica" w:cs="Arial"/>
          <w:sz w:val="22"/>
          <w:szCs w:val="22"/>
        </w:rPr>
        <w:t xml:space="preserve"> at the right of the screen and ensure they are set as per the parameters listed in Table 1</w:t>
      </w:r>
      <w:r>
        <w:rPr>
          <w:rFonts w:ascii="Helvetica" w:hAnsi="Helvetica" w:cs="Arial"/>
          <w:sz w:val="22"/>
          <w:szCs w:val="22"/>
        </w:rPr>
        <w:t xml:space="preserve"> of the text protocol, making sure to k</w:t>
      </w:r>
      <w:r w:rsidRPr="00BA1778">
        <w:rPr>
          <w:rFonts w:ascii="Helvetica" w:hAnsi="Helvetica" w:cs="Arial"/>
          <w:sz w:val="22"/>
          <w:szCs w:val="22"/>
        </w:rPr>
        <w:t>eep the same settings for every measurement</w:t>
      </w:r>
      <w:r>
        <w:rPr>
          <w:rFonts w:ascii="Helvetica" w:hAnsi="Helvetica" w:cs="Arial"/>
          <w:sz w:val="22"/>
          <w:szCs w:val="22"/>
        </w:rPr>
        <w:t xml:space="preserve">. Save these settings by clicking </w:t>
      </w:r>
      <w:r>
        <w:rPr>
          <w:rFonts w:ascii="Helvetica" w:hAnsi="Helvetica" w:cs="Arial"/>
          <w:b/>
          <w:bCs/>
          <w:sz w:val="22"/>
          <w:szCs w:val="22"/>
        </w:rPr>
        <w:t>OK</w:t>
      </w:r>
      <w:r>
        <w:rPr>
          <w:rFonts w:ascii="Helvetica" w:hAnsi="Helvetica" w:cs="Arial"/>
          <w:sz w:val="22"/>
          <w:szCs w:val="22"/>
        </w:rPr>
        <w:t xml:space="preserve">, then clicking </w:t>
      </w:r>
      <w:r>
        <w:rPr>
          <w:rFonts w:ascii="Helvetica" w:hAnsi="Helvetica" w:cs="Arial"/>
          <w:b/>
          <w:bCs/>
          <w:sz w:val="22"/>
          <w:szCs w:val="22"/>
        </w:rPr>
        <w:t xml:space="preserve">OK </w:t>
      </w:r>
      <w:r w:rsidRPr="00BA1778">
        <w:rPr>
          <w:rFonts w:ascii="Helvetica" w:hAnsi="Helvetica" w:cs="Arial"/>
          <w:sz w:val="22"/>
          <w:szCs w:val="22"/>
        </w:rPr>
        <w:t>again</w:t>
      </w:r>
      <w:r>
        <w:rPr>
          <w:rFonts w:ascii="Helvetica" w:hAnsi="Helvetica" w:cs="Arial"/>
          <w:sz w:val="22"/>
          <w:szCs w:val="22"/>
        </w:rPr>
        <w:t xml:space="preserve"> </w:t>
      </w:r>
      <w:r>
        <w:rPr>
          <w:rFonts w:ascii="Helvetica" w:hAnsi="Helvetica" w:cs="Arial"/>
          <w:b/>
          <w:bCs/>
          <w:sz w:val="22"/>
          <w:szCs w:val="22"/>
        </w:rPr>
        <w:t>[1]</w:t>
      </w:r>
      <w:r w:rsidRPr="00BA1778">
        <w:rPr>
          <w:rFonts w:ascii="Helvetica" w:hAnsi="Helvetica" w:cs="Arial"/>
          <w:sz w:val="22"/>
          <w:szCs w:val="22"/>
        </w:rPr>
        <w:t>.</w:t>
      </w:r>
    </w:p>
    <w:p w14:paraId="5B4FDAE3" w14:textId="471D7D5E" w:rsidR="00450B27" w:rsidRPr="00BA1778" w:rsidRDefault="00BA1778" w:rsidP="00BA1778">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7A72C5">
        <w:rPr>
          <w:rFonts w:ascii="Helvetica" w:hAnsi="Helvetica" w:cs="Arial"/>
          <w:sz w:val="22"/>
          <w:szCs w:val="22"/>
          <w:highlight w:val="yellow"/>
        </w:rPr>
        <w:t>To be provided by authors</w:t>
      </w:r>
      <w:r w:rsidR="003E1760">
        <w:rPr>
          <w:rFonts w:ascii="Helvetica" w:hAnsi="Helvetica" w:cs="Arial"/>
          <w:sz w:val="22"/>
          <w:szCs w:val="22"/>
        </w:rPr>
        <w:t xml:space="preserve">: Choose </w:t>
      </w:r>
      <w:r w:rsidR="003E1760" w:rsidRPr="00BA1778">
        <w:rPr>
          <w:rFonts w:ascii="Helvetica" w:hAnsi="Helvetica" w:cs="Arial"/>
          <w:b/>
          <w:sz w:val="22"/>
          <w:szCs w:val="22"/>
        </w:rPr>
        <w:t>pO</w:t>
      </w:r>
      <w:r w:rsidR="003E1760" w:rsidRPr="00BA1778">
        <w:rPr>
          <w:rFonts w:ascii="Helvetica" w:hAnsi="Helvetica" w:cs="Arial"/>
          <w:b/>
          <w:sz w:val="22"/>
          <w:szCs w:val="22"/>
          <w:vertAlign w:val="subscript"/>
        </w:rPr>
        <w:t>2</w:t>
      </w:r>
      <w:r w:rsidR="003E1760" w:rsidRPr="00BA1778">
        <w:rPr>
          <w:rFonts w:ascii="Helvetica" w:hAnsi="Helvetica" w:cs="Arial"/>
          <w:b/>
          <w:sz w:val="22"/>
          <w:szCs w:val="22"/>
        </w:rPr>
        <w:t xml:space="preserve"> scan</w:t>
      </w:r>
      <w:r w:rsidR="003E1760" w:rsidRPr="00BA1778">
        <w:rPr>
          <w:rFonts w:ascii="Helvetica" w:hAnsi="Helvetica" w:cs="Arial"/>
          <w:sz w:val="22"/>
          <w:szCs w:val="22"/>
        </w:rPr>
        <w:t xml:space="preserve"> from the different tests listed on the left. Choose </w:t>
      </w:r>
      <w:r w:rsidR="003E1760" w:rsidRPr="00BA1778">
        <w:rPr>
          <w:rFonts w:ascii="Helvetica" w:hAnsi="Helvetica" w:cs="Arial"/>
          <w:b/>
          <w:bCs/>
          <w:sz w:val="22"/>
          <w:szCs w:val="22"/>
        </w:rPr>
        <w:t>Settings</w:t>
      </w:r>
      <w:r w:rsidR="003E1760" w:rsidRPr="00BA1778">
        <w:rPr>
          <w:rFonts w:ascii="Helvetica" w:hAnsi="Helvetica" w:cs="Arial"/>
          <w:sz w:val="22"/>
          <w:szCs w:val="22"/>
        </w:rPr>
        <w:t xml:space="preserve"> at the right of the screen and ensure they are set</w:t>
      </w:r>
      <w:r w:rsidR="003E1760">
        <w:rPr>
          <w:rFonts w:ascii="Helvetica" w:hAnsi="Helvetica" w:cs="Arial"/>
          <w:sz w:val="22"/>
          <w:szCs w:val="22"/>
        </w:rPr>
        <w:t xml:space="preserve">. Clicking </w:t>
      </w:r>
      <w:r w:rsidR="003E1760">
        <w:rPr>
          <w:rFonts w:ascii="Helvetica" w:hAnsi="Helvetica" w:cs="Arial"/>
          <w:b/>
          <w:bCs/>
          <w:sz w:val="22"/>
          <w:szCs w:val="22"/>
        </w:rPr>
        <w:t>OK</w:t>
      </w:r>
      <w:r w:rsidR="003E1760">
        <w:rPr>
          <w:rFonts w:ascii="Helvetica" w:hAnsi="Helvetica" w:cs="Arial"/>
          <w:sz w:val="22"/>
          <w:szCs w:val="22"/>
        </w:rPr>
        <w:t xml:space="preserve">, then click </w:t>
      </w:r>
      <w:r w:rsidR="003E1760">
        <w:rPr>
          <w:rFonts w:ascii="Helvetica" w:hAnsi="Helvetica" w:cs="Arial"/>
          <w:b/>
          <w:bCs/>
          <w:sz w:val="22"/>
          <w:szCs w:val="22"/>
        </w:rPr>
        <w:t xml:space="preserve">OK </w:t>
      </w:r>
      <w:r w:rsidR="003E1760" w:rsidRPr="00BA1778">
        <w:rPr>
          <w:rFonts w:ascii="Helvetica" w:hAnsi="Helvetica" w:cs="Arial"/>
          <w:sz w:val="22"/>
          <w:szCs w:val="22"/>
        </w:rPr>
        <w:t>again</w:t>
      </w:r>
      <w:r w:rsidR="003E1760">
        <w:rPr>
          <w:rFonts w:ascii="Helvetica" w:hAnsi="Helvetica" w:cs="Arial"/>
          <w:sz w:val="22"/>
          <w:szCs w:val="22"/>
        </w:rPr>
        <w:t xml:space="preserve"> to save the settings</w:t>
      </w:r>
      <w:r w:rsidR="00D67144">
        <w:rPr>
          <w:rFonts w:ascii="Helvetica" w:hAnsi="Helvetica" w:cs="Arial"/>
          <w:sz w:val="22"/>
          <w:szCs w:val="22"/>
        </w:rPr>
        <w:t>.</w:t>
      </w:r>
      <w:r w:rsidR="003E1760">
        <w:rPr>
          <w:rFonts w:ascii="Helvetica" w:hAnsi="Helvetica" w:cs="Arial"/>
          <w:sz w:val="22"/>
          <w:szCs w:val="22"/>
        </w:rPr>
        <w:t xml:space="preserve"> </w:t>
      </w:r>
      <w:r w:rsidR="00D67144" w:rsidRPr="00D67144">
        <w:rPr>
          <w:rFonts w:ascii="Helvetica" w:hAnsi="Helvetica" w:cs="Arial"/>
          <w:i/>
          <w:iCs/>
          <w:sz w:val="22"/>
          <w:szCs w:val="22"/>
          <w:highlight w:val="yellow"/>
        </w:rPr>
        <w:t xml:space="preserve">Authors, upload all screen capture videos to your </w:t>
      </w:r>
      <w:hyperlink r:id="rId14" w:history="1">
        <w:r w:rsidR="00D67144" w:rsidRPr="00D67144">
          <w:rPr>
            <w:rStyle w:val="Hyperlink"/>
            <w:rFonts w:ascii="Helvetica" w:hAnsi="Helvetica" w:cs="Arial"/>
            <w:i/>
            <w:iCs/>
            <w:sz w:val="22"/>
            <w:szCs w:val="22"/>
            <w:highlight w:val="yellow"/>
          </w:rPr>
          <w:t>project page</w:t>
        </w:r>
      </w:hyperlink>
      <w:r w:rsidR="00D67144" w:rsidRPr="00D67144">
        <w:rPr>
          <w:rFonts w:ascii="Helvetica" w:hAnsi="Helvetica" w:cs="Arial"/>
          <w:i/>
          <w:iCs/>
          <w:sz w:val="22"/>
          <w:szCs w:val="22"/>
          <w:highlight w:val="yellow"/>
        </w:rPr>
        <w:t>.</w:t>
      </w:r>
    </w:p>
    <w:p w14:paraId="218D2284" w14:textId="7CB9E85C" w:rsidR="00CE10F2" w:rsidRPr="006A6324" w:rsidRDefault="00BA1778"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lastRenderedPageBreak/>
        <w:t>Sample collection and preparation</w:t>
      </w:r>
      <w:r w:rsidR="00CE10F2" w:rsidRPr="006A6324">
        <w:rPr>
          <w:rFonts w:ascii="Helvetica" w:hAnsi="Helvetica" w:cs="Arial"/>
          <w:b/>
          <w:sz w:val="22"/>
          <w:szCs w:val="22"/>
        </w:rPr>
        <w:t xml:space="preserve"> </w:t>
      </w:r>
    </w:p>
    <w:p w14:paraId="3FE08A93" w14:textId="77777777" w:rsidR="00ED263C" w:rsidRDefault="00C31A4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collect blood </w:t>
      </w:r>
      <w:r w:rsidR="00ED263C">
        <w:rPr>
          <w:rFonts w:ascii="Helvetica" w:hAnsi="Helvetica" w:cs="Arial"/>
          <w:sz w:val="22"/>
          <w:szCs w:val="22"/>
        </w:rPr>
        <w:t xml:space="preserve">samples by venipuncture in a tube containing EDTA </w:t>
      </w:r>
      <w:r w:rsidR="00ED263C">
        <w:rPr>
          <w:rFonts w:ascii="Helvetica" w:hAnsi="Helvetica" w:cs="Arial"/>
          <w:b/>
          <w:bCs/>
          <w:sz w:val="22"/>
          <w:szCs w:val="22"/>
        </w:rPr>
        <w:t>[1]</w:t>
      </w:r>
      <w:r w:rsidR="00ED263C">
        <w:rPr>
          <w:rFonts w:ascii="Helvetica" w:hAnsi="Helvetica" w:cs="Arial"/>
          <w:sz w:val="22"/>
          <w:szCs w:val="22"/>
        </w:rPr>
        <w:t xml:space="preserve"> and store the blood at 4 degrees Celsius for a minimum of 30 minutes, but no longer than 24 hours </w:t>
      </w:r>
      <w:r w:rsidR="00ED263C">
        <w:rPr>
          <w:rFonts w:ascii="Helvetica" w:hAnsi="Helvetica" w:cs="Arial"/>
          <w:b/>
          <w:bCs/>
          <w:sz w:val="22"/>
          <w:szCs w:val="22"/>
        </w:rPr>
        <w:t>[2]</w:t>
      </w:r>
      <w:r w:rsidR="00ED263C">
        <w:rPr>
          <w:rFonts w:ascii="Helvetica" w:hAnsi="Helvetica" w:cs="Arial"/>
          <w:sz w:val="22"/>
          <w:szCs w:val="22"/>
        </w:rPr>
        <w:t>.</w:t>
      </w:r>
    </w:p>
    <w:p w14:paraId="10D7C173" w14:textId="19EC1CE2" w:rsidR="00ED263C" w:rsidRDefault="00CB3766" w:rsidP="00ED263C">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approaching the work area with the tubes in hand</w:t>
      </w:r>
      <w:r w:rsidR="003E1760">
        <w:rPr>
          <w:rFonts w:ascii="Helvetica" w:hAnsi="Helvetica" w:cs="Arial"/>
          <w:sz w:val="22"/>
          <w:szCs w:val="22"/>
        </w:rPr>
        <w:t>.</w:t>
      </w:r>
    </w:p>
    <w:p w14:paraId="3E71DE0C" w14:textId="6F9C9A4D" w:rsidR="00CE10F2" w:rsidRPr="006A6324" w:rsidRDefault="003E1760" w:rsidP="00ED263C">
      <w:pPr>
        <w:numPr>
          <w:ilvl w:val="2"/>
          <w:numId w:val="12"/>
        </w:numPr>
        <w:spacing w:before="240"/>
        <w:outlineLvl w:val="0"/>
        <w:rPr>
          <w:rFonts w:ascii="Helvetica" w:hAnsi="Helvetica" w:cs="Arial"/>
          <w:sz w:val="22"/>
          <w:szCs w:val="22"/>
        </w:rPr>
      </w:pPr>
      <w:r>
        <w:rPr>
          <w:rFonts w:ascii="Helvetica" w:hAnsi="Helvetica" w:cs="Arial"/>
          <w:sz w:val="22"/>
          <w:szCs w:val="22"/>
        </w:rPr>
        <w:t>Talent stores the blood samples in a refrigerator.</w:t>
      </w:r>
    </w:p>
    <w:p w14:paraId="63E058A8" w14:textId="3534EB9F" w:rsidR="00ED263C" w:rsidRDefault="00ED263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mix the samples gently by inversion to homogenize it </w:t>
      </w:r>
      <w:r>
        <w:rPr>
          <w:rFonts w:ascii="Helvetica" w:hAnsi="Helvetica" w:cs="Arial"/>
          <w:b/>
          <w:bCs/>
          <w:sz w:val="22"/>
          <w:szCs w:val="22"/>
        </w:rPr>
        <w:t>[1-TXT]</w:t>
      </w:r>
      <w:r>
        <w:rPr>
          <w:rFonts w:ascii="Helvetica" w:hAnsi="Helvetica" w:cs="Arial"/>
          <w:sz w:val="22"/>
          <w:szCs w:val="22"/>
        </w:rPr>
        <w:t xml:space="preserve">. Let the sample warm up to room temperature on a roller bench before the measurement </w:t>
      </w:r>
      <w:r>
        <w:rPr>
          <w:rFonts w:ascii="Helvetica" w:hAnsi="Helvetica" w:cs="Arial"/>
          <w:b/>
          <w:bCs/>
          <w:sz w:val="22"/>
          <w:szCs w:val="22"/>
        </w:rPr>
        <w:t>[2-TXT]</w:t>
      </w:r>
      <w:r>
        <w:rPr>
          <w:rFonts w:ascii="Helvetica" w:hAnsi="Helvetica" w:cs="Arial"/>
          <w:sz w:val="22"/>
          <w:szCs w:val="22"/>
        </w:rPr>
        <w:t>.</w:t>
      </w:r>
    </w:p>
    <w:p w14:paraId="4A400D46" w14:textId="44EDE377" w:rsidR="00785146" w:rsidRPr="00BE72EE" w:rsidRDefault="00785146" w:rsidP="00785146">
      <w:pPr>
        <w:spacing w:before="240"/>
        <w:ind w:left="1080"/>
        <w:outlineLvl w:val="0"/>
        <w:rPr>
          <w:rFonts w:ascii="Helvetica" w:hAnsi="Helvetica" w:cs="Arial"/>
          <w:i/>
          <w:iCs/>
          <w:color w:val="0000FF"/>
          <w:sz w:val="22"/>
          <w:szCs w:val="22"/>
        </w:rPr>
      </w:pPr>
      <w:r w:rsidRPr="00BE72EE">
        <w:rPr>
          <w:rFonts w:ascii="Helvetica" w:hAnsi="Helvetica" w:cs="Arial"/>
          <w:i/>
          <w:iCs/>
          <w:color w:val="0000FF"/>
          <w:sz w:val="22"/>
          <w:szCs w:val="22"/>
        </w:rPr>
        <w:t xml:space="preserve">Videographer: This step </w:t>
      </w:r>
      <w:r w:rsidR="00BE72EE" w:rsidRPr="00BE72EE">
        <w:rPr>
          <w:rFonts w:ascii="Helvetica" w:hAnsi="Helvetica" w:cs="Arial"/>
          <w:i/>
          <w:iCs/>
          <w:color w:val="0000FF"/>
          <w:sz w:val="22"/>
          <w:szCs w:val="22"/>
        </w:rPr>
        <w:t>is one of the most important for viewers to see.</w:t>
      </w:r>
    </w:p>
    <w:p w14:paraId="31603FC3" w14:textId="0389FF73" w:rsidR="00CE10F2" w:rsidRDefault="003E1760" w:rsidP="00ED263C">
      <w:pPr>
        <w:numPr>
          <w:ilvl w:val="2"/>
          <w:numId w:val="12"/>
        </w:numPr>
        <w:spacing w:before="240"/>
        <w:outlineLvl w:val="0"/>
        <w:rPr>
          <w:rFonts w:ascii="Helvetica" w:hAnsi="Helvetica" w:cs="Arial"/>
          <w:sz w:val="22"/>
          <w:szCs w:val="22"/>
        </w:rPr>
      </w:pPr>
      <w:r>
        <w:rPr>
          <w:rFonts w:ascii="Helvetica" w:hAnsi="Helvetica" w:cs="Arial"/>
          <w:sz w:val="22"/>
          <w:szCs w:val="22"/>
        </w:rPr>
        <w:t>Talent inverts the samples to mix them</w:t>
      </w:r>
      <w:r w:rsidR="00ED263C">
        <w:rPr>
          <w:rFonts w:ascii="Helvetica" w:hAnsi="Helvetica" w:cs="Arial"/>
          <w:sz w:val="22"/>
          <w:szCs w:val="22"/>
        </w:rPr>
        <w:t xml:space="preserve">. </w:t>
      </w:r>
      <w:r w:rsidR="00ED263C" w:rsidRPr="00ED263C">
        <w:rPr>
          <w:rFonts w:ascii="Helvetica" w:hAnsi="Helvetica" w:cs="Arial"/>
          <w:b/>
          <w:bCs/>
          <w:sz w:val="22"/>
          <w:szCs w:val="22"/>
        </w:rPr>
        <w:t>TEXT: Do not shake the sample</w:t>
      </w:r>
      <w:r w:rsidR="00ED263C">
        <w:rPr>
          <w:rFonts w:ascii="Helvetica" w:hAnsi="Helvetica" w:cs="Arial"/>
          <w:sz w:val="22"/>
          <w:szCs w:val="22"/>
        </w:rPr>
        <w:t>.</w:t>
      </w:r>
    </w:p>
    <w:p w14:paraId="370DE18A" w14:textId="604748A9" w:rsidR="00ED263C" w:rsidRPr="006A6324" w:rsidRDefault="003E1760" w:rsidP="00ED263C">
      <w:pPr>
        <w:numPr>
          <w:ilvl w:val="2"/>
          <w:numId w:val="12"/>
        </w:numPr>
        <w:spacing w:before="240"/>
        <w:outlineLvl w:val="0"/>
        <w:rPr>
          <w:rFonts w:ascii="Helvetica" w:hAnsi="Helvetica" w:cs="Arial"/>
          <w:sz w:val="22"/>
          <w:szCs w:val="22"/>
        </w:rPr>
      </w:pPr>
      <w:r>
        <w:rPr>
          <w:rFonts w:ascii="Helvetica" w:hAnsi="Helvetica" w:cs="Arial"/>
          <w:sz w:val="22"/>
          <w:szCs w:val="22"/>
        </w:rPr>
        <w:t>Talent sets the samples on a roller bench to warm up</w:t>
      </w:r>
      <w:r w:rsidR="00ED263C">
        <w:rPr>
          <w:rFonts w:ascii="Helvetica" w:hAnsi="Helvetica" w:cs="Arial"/>
          <w:sz w:val="22"/>
          <w:szCs w:val="22"/>
        </w:rPr>
        <w:t xml:space="preserve">. </w:t>
      </w:r>
      <w:r w:rsidR="00ED263C" w:rsidRPr="00ED263C">
        <w:rPr>
          <w:rFonts w:ascii="Helvetica" w:hAnsi="Helvetica" w:cs="Arial"/>
          <w:b/>
          <w:bCs/>
          <w:sz w:val="22"/>
          <w:szCs w:val="22"/>
        </w:rPr>
        <w:t xml:space="preserve">TEXT: See text for details on warming </w:t>
      </w:r>
      <w:r w:rsidR="00ED263C">
        <w:rPr>
          <w:rFonts w:ascii="Helvetica" w:hAnsi="Helvetica" w:cs="Arial"/>
          <w:b/>
          <w:bCs/>
          <w:sz w:val="22"/>
          <w:szCs w:val="22"/>
        </w:rPr>
        <w:t>duration</w:t>
      </w:r>
      <w:r w:rsidR="00ED263C">
        <w:rPr>
          <w:rFonts w:ascii="Helvetica" w:hAnsi="Helvetica" w:cs="Arial"/>
          <w:sz w:val="22"/>
          <w:szCs w:val="22"/>
        </w:rPr>
        <w:t>.</w:t>
      </w:r>
    </w:p>
    <w:p w14:paraId="547AE7AB" w14:textId="1C63BA76" w:rsidR="00CE10F2" w:rsidRDefault="00E1061C" w:rsidP="009A0E7C">
      <w:pPr>
        <w:numPr>
          <w:ilvl w:val="1"/>
          <w:numId w:val="12"/>
        </w:numPr>
        <w:spacing w:before="240"/>
        <w:outlineLvl w:val="0"/>
        <w:rPr>
          <w:rFonts w:ascii="Helvetica" w:hAnsi="Helvetica" w:cs="Arial"/>
          <w:sz w:val="22"/>
          <w:szCs w:val="22"/>
        </w:rPr>
      </w:pPr>
      <w:r w:rsidRPr="00E1061C">
        <w:rPr>
          <w:rFonts w:ascii="Helvetica" w:hAnsi="Helvetica" w:cs="Arial"/>
          <w:b/>
          <w:bCs/>
          <w:strike/>
          <w:sz w:val="22"/>
          <w:szCs w:val="22"/>
        </w:rPr>
        <w:t>[1]</w:t>
      </w:r>
      <w:r>
        <w:rPr>
          <w:rFonts w:ascii="Helvetica" w:hAnsi="Helvetica" w:cs="Arial"/>
          <w:sz w:val="22"/>
          <w:szCs w:val="22"/>
        </w:rPr>
        <w:t xml:space="preserve">. </w:t>
      </w:r>
      <w:r w:rsidR="00ED263C">
        <w:rPr>
          <w:rFonts w:ascii="Helvetica" w:hAnsi="Helvetica" w:cs="Arial"/>
          <w:sz w:val="22"/>
          <w:szCs w:val="22"/>
        </w:rPr>
        <w:t xml:space="preserve">Use a hematology analyzer to measure the complete blood count </w:t>
      </w:r>
      <w:r w:rsidR="00ED263C">
        <w:rPr>
          <w:rFonts w:ascii="Helvetica" w:hAnsi="Helvetica" w:cs="Arial"/>
          <w:b/>
          <w:bCs/>
          <w:sz w:val="22"/>
          <w:szCs w:val="22"/>
        </w:rPr>
        <w:t>[2]</w:t>
      </w:r>
      <w:r w:rsidR="00ED263C">
        <w:rPr>
          <w:rFonts w:ascii="Helvetica" w:hAnsi="Helvetica" w:cs="Arial"/>
          <w:sz w:val="22"/>
          <w:szCs w:val="22"/>
        </w:rPr>
        <w:t xml:space="preserve"> by placing the aspiration needling into </w:t>
      </w:r>
      <w:r w:rsidR="003E1760">
        <w:rPr>
          <w:rFonts w:ascii="Helvetica" w:hAnsi="Helvetica" w:cs="Arial"/>
          <w:sz w:val="22"/>
          <w:szCs w:val="22"/>
        </w:rPr>
        <w:t>the</w:t>
      </w:r>
      <w:r w:rsidR="00ED263C">
        <w:rPr>
          <w:rFonts w:ascii="Helvetica" w:hAnsi="Helvetica" w:cs="Arial"/>
          <w:sz w:val="22"/>
          <w:szCs w:val="22"/>
        </w:rPr>
        <w:t xml:space="preserve"> tube </w:t>
      </w:r>
      <w:r w:rsidR="00ED263C">
        <w:rPr>
          <w:rFonts w:ascii="Helvetica" w:hAnsi="Helvetica" w:cs="Arial"/>
          <w:b/>
          <w:bCs/>
          <w:sz w:val="22"/>
          <w:szCs w:val="22"/>
        </w:rPr>
        <w:t>[3]</w:t>
      </w:r>
      <w:r w:rsidR="00ED263C">
        <w:rPr>
          <w:rFonts w:ascii="Helvetica" w:hAnsi="Helvetica" w:cs="Arial"/>
          <w:sz w:val="22"/>
          <w:szCs w:val="22"/>
        </w:rPr>
        <w:t xml:space="preserve"> and pressing the button behind the needle of the hematology analyzer to begin the measurement </w:t>
      </w:r>
      <w:r w:rsidR="00ED263C">
        <w:rPr>
          <w:rFonts w:ascii="Helvetica" w:hAnsi="Helvetica" w:cs="Arial"/>
          <w:b/>
          <w:bCs/>
          <w:sz w:val="22"/>
          <w:szCs w:val="22"/>
        </w:rPr>
        <w:t>[4]</w:t>
      </w:r>
      <w:r w:rsidR="00ED263C">
        <w:rPr>
          <w:rFonts w:ascii="Helvetica" w:hAnsi="Helvetica" w:cs="Arial"/>
          <w:sz w:val="22"/>
          <w:szCs w:val="22"/>
        </w:rPr>
        <w:t>.</w:t>
      </w:r>
      <w:r w:rsidR="00D46F4E">
        <w:rPr>
          <w:rFonts w:ascii="Helvetica" w:hAnsi="Helvetica" w:cs="Arial"/>
          <w:sz w:val="22"/>
          <w:szCs w:val="22"/>
        </w:rPr>
        <w:t xml:space="preserve"> </w:t>
      </w:r>
      <w:r w:rsidR="00D46F4E" w:rsidRPr="00E1061C">
        <w:rPr>
          <w:rFonts w:ascii="Helvetica" w:hAnsi="Helvetica" w:cs="Arial"/>
          <w:color w:val="FF0000"/>
          <w:sz w:val="22"/>
          <w:szCs w:val="22"/>
        </w:rPr>
        <w:t xml:space="preserve">An analyzer will use between 20 and 200 microliters of whole blood </w:t>
      </w:r>
      <w:r w:rsidR="00D46F4E" w:rsidRPr="00E1061C">
        <w:rPr>
          <w:rFonts w:ascii="Helvetica" w:hAnsi="Helvetica" w:cs="Arial"/>
          <w:b/>
          <w:bCs/>
          <w:color w:val="FF0000"/>
          <w:sz w:val="22"/>
          <w:szCs w:val="22"/>
        </w:rPr>
        <w:t>[5].</w:t>
      </w:r>
    </w:p>
    <w:p w14:paraId="13518DCD" w14:textId="5EB4C7A7" w:rsidR="00CB3766" w:rsidRPr="00E1061C" w:rsidRDefault="00CB3766" w:rsidP="00ED263C">
      <w:pPr>
        <w:numPr>
          <w:ilvl w:val="2"/>
          <w:numId w:val="12"/>
        </w:numPr>
        <w:spacing w:before="240"/>
        <w:outlineLvl w:val="0"/>
        <w:rPr>
          <w:rFonts w:ascii="Helvetica" w:hAnsi="Helvetica" w:cs="Arial"/>
          <w:strike/>
          <w:sz w:val="22"/>
          <w:szCs w:val="22"/>
        </w:rPr>
      </w:pPr>
      <w:bookmarkStart w:id="0" w:name="_GoBack"/>
      <w:r w:rsidRPr="00E1061C">
        <w:rPr>
          <w:rFonts w:ascii="Helvetica" w:hAnsi="Helvetica" w:cs="Arial"/>
          <w:strike/>
          <w:sz w:val="22"/>
          <w:szCs w:val="22"/>
        </w:rPr>
        <w:t>Close up of the tubes.</w:t>
      </w:r>
      <w:bookmarkEnd w:id="0"/>
    </w:p>
    <w:p w14:paraId="3D9B3032" w14:textId="3D76D837" w:rsidR="00ED263C" w:rsidRDefault="003E1760" w:rsidP="00ED263C">
      <w:pPr>
        <w:numPr>
          <w:ilvl w:val="2"/>
          <w:numId w:val="12"/>
        </w:numPr>
        <w:spacing w:before="240"/>
        <w:outlineLvl w:val="0"/>
        <w:rPr>
          <w:rFonts w:ascii="Helvetica" w:hAnsi="Helvetica" w:cs="Arial"/>
          <w:sz w:val="22"/>
          <w:szCs w:val="22"/>
        </w:rPr>
      </w:pPr>
      <w:r>
        <w:rPr>
          <w:rFonts w:ascii="Helvetica" w:hAnsi="Helvetica" w:cs="Arial"/>
          <w:sz w:val="22"/>
          <w:szCs w:val="22"/>
        </w:rPr>
        <w:t>Talent approaches a hematology analyzer with a sample in hand.</w:t>
      </w:r>
    </w:p>
    <w:p w14:paraId="4571C267" w14:textId="2B3FC3C2" w:rsidR="00ED263C" w:rsidRDefault="003E1760" w:rsidP="00ED263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aspiration </w:t>
      </w:r>
      <w:r w:rsidR="000130D7" w:rsidRPr="00E1061C">
        <w:rPr>
          <w:rFonts w:ascii="Helvetica" w:hAnsi="Helvetica" w:cs="Arial"/>
          <w:color w:val="FF0000"/>
          <w:sz w:val="22"/>
          <w:szCs w:val="22"/>
        </w:rPr>
        <w:t xml:space="preserve">needle </w:t>
      </w:r>
      <w:r>
        <w:rPr>
          <w:rFonts w:ascii="Helvetica" w:hAnsi="Helvetica" w:cs="Arial"/>
          <w:sz w:val="22"/>
          <w:szCs w:val="22"/>
        </w:rPr>
        <w:t>into the tube.</w:t>
      </w:r>
      <w:r w:rsidR="000130D7">
        <w:rPr>
          <w:rFonts w:ascii="Helvetica" w:hAnsi="Helvetica" w:cs="Arial"/>
          <w:sz w:val="22"/>
          <w:szCs w:val="22"/>
        </w:rPr>
        <w:t xml:space="preserve"> </w:t>
      </w:r>
      <w:r w:rsidR="00E1061C" w:rsidRPr="00E1061C">
        <w:rPr>
          <w:rFonts w:ascii="Helvetica" w:hAnsi="Helvetica" w:cs="Arial"/>
          <w:sz w:val="22"/>
          <w:szCs w:val="22"/>
          <w:highlight w:val="green"/>
        </w:rPr>
        <w:t>(Author Comment: Also filmed a</w:t>
      </w:r>
      <w:r w:rsidR="000130D7" w:rsidRPr="00E1061C">
        <w:rPr>
          <w:rFonts w:ascii="Helvetica" w:hAnsi="Helvetica" w:cs="Arial"/>
          <w:sz w:val="22"/>
          <w:szCs w:val="22"/>
          <w:highlight w:val="green"/>
        </w:rPr>
        <w:t xml:space="preserve"> close-up of the talent placing the aspiration needle in the tube.</w:t>
      </w:r>
      <w:r w:rsidR="00E1061C" w:rsidRPr="00E1061C">
        <w:rPr>
          <w:rFonts w:ascii="Helvetica" w:hAnsi="Helvetica" w:cs="Arial"/>
          <w:sz w:val="22"/>
          <w:szCs w:val="22"/>
          <w:highlight w:val="green"/>
        </w:rPr>
        <w:t>)</w:t>
      </w:r>
    </w:p>
    <w:p w14:paraId="43223767" w14:textId="533BAE52" w:rsidR="00ED263C" w:rsidRDefault="003E1760" w:rsidP="00ED263C">
      <w:pPr>
        <w:numPr>
          <w:ilvl w:val="2"/>
          <w:numId w:val="12"/>
        </w:numPr>
        <w:spacing w:before="240"/>
        <w:outlineLvl w:val="0"/>
        <w:rPr>
          <w:rFonts w:ascii="Helvetica" w:hAnsi="Helvetica" w:cs="Arial"/>
          <w:sz w:val="22"/>
          <w:szCs w:val="22"/>
        </w:rPr>
      </w:pPr>
      <w:r>
        <w:rPr>
          <w:rFonts w:ascii="Helvetica" w:hAnsi="Helvetica" w:cs="Arial"/>
          <w:sz w:val="22"/>
          <w:szCs w:val="22"/>
        </w:rPr>
        <w:t>Talent presses the button behind the needle of the hematology analyzer.</w:t>
      </w:r>
    </w:p>
    <w:p w14:paraId="5920D42C" w14:textId="5B788196" w:rsidR="00D46F4E" w:rsidRDefault="00D46F4E" w:rsidP="00ED263C">
      <w:pPr>
        <w:numPr>
          <w:ilvl w:val="2"/>
          <w:numId w:val="12"/>
        </w:numPr>
        <w:spacing w:before="240"/>
        <w:outlineLvl w:val="0"/>
        <w:rPr>
          <w:rFonts w:ascii="Helvetica" w:hAnsi="Helvetica" w:cs="Arial"/>
          <w:sz w:val="22"/>
          <w:szCs w:val="22"/>
        </w:rPr>
      </w:pPr>
      <w:r w:rsidRPr="00E1061C">
        <w:rPr>
          <w:rFonts w:ascii="Helvetica" w:hAnsi="Helvetica" w:cs="Arial"/>
          <w:sz w:val="22"/>
          <w:szCs w:val="22"/>
          <w:highlight w:val="green"/>
        </w:rPr>
        <w:t>Added shot</w:t>
      </w:r>
      <w:r>
        <w:rPr>
          <w:rFonts w:ascii="Helvetica" w:hAnsi="Helvetica" w:cs="Arial"/>
          <w:sz w:val="22"/>
          <w:szCs w:val="22"/>
        </w:rPr>
        <w:t>: Shot of the screen of the hematology analyzer with the results displayed.</w:t>
      </w:r>
    </w:p>
    <w:p w14:paraId="48B25902" w14:textId="1FC9AF7F" w:rsidR="00ED263C" w:rsidRDefault="00ED263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standardize the whole blood sample to an RBC count of 200 million red blood cells in 5 milliliters of </w:t>
      </w:r>
      <w:r w:rsidR="00A30E19">
        <w:rPr>
          <w:rFonts w:ascii="Helvetica" w:hAnsi="Helvetica" w:cs="Arial"/>
          <w:sz w:val="22"/>
          <w:szCs w:val="22"/>
        </w:rPr>
        <w:t xml:space="preserve">PVP </w:t>
      </w:r>
      <w:r>
        <w:rPr>
          <w:rFonts w:ascii="Helvetica" w:hAnsi="Helvetica" w:cs="Arial"/>
          <w:sz w:val="22"/>
          <w:szCs w:val="22"/>
        </w:rPr>
        <w:t xml:space="preserve">by </w:t>
      </w:r>
      <w:r w:rsidR="00A30E19">
        <w:rPr>
          <w:rFonts w:ascii="Helvetica" w:hAnsi="Helvetica" w:cs="Arial"/>
          <w:sz w:val="22"/>
          <w:szCs w:val="22"/>
        </w:rPr>
        <w:t>calculating</w:t>
      </w:r>
      <w:r>
        <w:rPr>
          <w:rFonts w:ascii="Helvetica" w:hAnsi="Helvetica" w:cs="Arial"/>
          <w:sz w:val="22"/>
          <w:szCs w:val="22"/>
        </w:rPr>
        <w:t xml:space="preserve"> the volume of the sample that will be added </w:t>
      </w:r>
      <w:r>
        <w:rPr>
          <w:rFonts w:ascii="Helvetica" w:hAnsi="Helvetica" w:cs="Arial"/>
          <w:b/>
          <w:bCs/>
          <w:sz w:val="22"/>
          <w:szCs w:val="22"/>
        </w:rPr>
        <w:t>[1]</w:t>
      </w:r>
      <w:r>
        <w:rPr>
          <w:rFonts w:ascii="Helvetica" w:hAnsi="Helvetica" w:cs="Arial"/>
          <w:sz w:val="22"/>
          <w:szCs w:val="22"/>
        </w:rPr>
        <w:t>.</w:t>
      </w:r>
    </w:p>
    <w:p w14:paraId="175E6ACA" w14:textId="0D9B2AE0" w:rsidR="00BE72EE" w:rsidRDefault="00BE72EE" w:rsidP="00BE72EE">
      <w:pPr>
        <w:spacing w:before="240"/>
        <w:ind w:left="1080"/>
        <w:outlineLvl w:val="0"/>
        <w:rPr>
          <w:rFonts w:ascii="Helvetica" w:hAnsi="Helvetica" w:cs="Arial"/>
          <w:sz w:val="22"/>
          <w:szCs w:val="22"/>
        </w:rPr>
      </w:pPr>
      <w:r w:rsidRPr="00BE72EE">
        <w:rPr>
          <w:rFonts w:ascii="Helvetica" w:hAnsi="Helvetica" w:cs="Arial"/>
          <w:i/>
          <w:iCs/>
          <w:color w:val="0000FF"/>
          <w:sz w:val="22"/>
          <w:szCs w:val="22"/>
        </w:rPr>
        <w:t>Videographer: This step is one of the most important for viewers to see.</w:t>
      </w:r>
    </w:p>
    <w:p w14:paraId="70A60E32" w14:textId="2E2666D2" w:rsidR="00ED263C" w:rsidRDefault="00CF3B9D" w:rsidP="00ED263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36700B">
        <w:rPr>
          <w:rFonts w:ascii="Helvetica" w:hAnsi="Helvetica" w:cs="Arial"/>
          <w:sz w:val="22"/>
          <w:szCs w:val="22"/>
        </w:rPr>
        <w:t>calculates how much sample volume must be added to the PVP</w:t>
      </w:r>
      <w:r>
        <w:rPr>
          <w:rFonts w:ascii="Helvetica" w:hAnsi="Helvetica" w:cs="Arial"/>
          <w:sz w:val="22"/>
          <w:szCs w:val="22"/>
        </w:rPr>
        <w:t>.</w:t>
      </w:r>
    </w:p>
    <w:p w14:paraId="0A165E12" w14:textId="77777777" w:rsidR="00450B27" w:rsidRPr="006A6324" w:rsidRDefault="00450B27" w:rsidP="00450B27">
      <w:pPr>
        <w:ind w:left="1080"/>
        <w:outlineLvl w:val="0"/>
        <w:rPr>
          <w:rFonts w:ascii="Helvetica" w:hAnsi="Helvetica" w:cs="Arial"/>
          <w:sz w:val="22"/>
          <w:szCs w:val="22"/>
        </w:rPr>
      </w:pPr>
    </w:p>
    <w:p w14:paraId="266A2325" w14:textId="77777777" w:rsidR="00E1061C" w:rsidRDefault="00E1061C" w:rsidP="00E1061C">
      <w:pPr>
        <w:spacing w:before="240"/>
        <w:ind w:left="360"/>
        <w:outlineLvl w:val="0"/>
        <w:rPr>
          <w:rFonts w:ascii="Helvetica" w:hAnsi="Helvetica" w:cs="Arial"/>
          <w:b/>
          <w:sz w:val="22"/>
          <w:szCs w:val="22"/>
        </w:rPr>
      </w:pPr>
    </w:p>
    <w:p w14:paraId="485C281A" w14:textId="77777777" w:rsidR="00E1061C" w:rsidRDefault="00E1061C" w:rsidP="00E1061C">
      <w:pPr>
        <w:spacing w:before="240"/>
        <w:ind w:left="360"/>
        <w:outlineLvl w:val="0"/>
        <w:rPr>
          <w:rFonts w:ascii="Helvetica" w:hAnsi="Helvetica" w:cs="Arial"/>
          <w:b/>
          <w:sz w:val="22"/>
          <w:szCs w:val="22"/>
        </w:rPr>
      </w:pPr>
    </w:p>
    <w:p w14:paraId="17238EF1" w14:textId="50D2F70A" w:rsidR="00565757" w:rsidRPr="006A6324" w:rsidRDefault="009F0E24"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lastRenderedPageBreak/>
        <w:t>Oxygen gradient ektacytometry measurement</w:t>
      </w:r>
      <w:r w:rsidR="00565757" w:rsidRPr="006A6324">
        <w:rPr>
          <w:rFonts w:ascii="Helvetica" w:hAnsi="Helvetica" w:cs="Arial"/>
          <w:b/>
          <w:sz w:val="22"/>
          <w:szCs w:val="22"/>
        </w:rPr>
        <w:t xml:space="preserve"> </w:t>
      </w:r>
    </w:p>
    <w:p w14:paraId="4A2F6215" w14:textId="71F8A9E9" w:rsidR="00565757" w:rsidRDefault="00515A0C" w:rsidP="0047574A">
      <w:pPr>
        <w:numPr>
          <w:ilvl w:val="1"/>
          <w:numId w:val="12"/>
        </w:numPr>
        <w:spacing w:before="240"/>
        <w:outlineLvl w:val="0"/>
        <w:rPr>
          <w:rFonts w:ascii="Helvetica" w:hAnsi="Helvetica" w:cs="Arial"/>
          <w:sz w:val="22"/>
          <w:szCs w:val="22"/>
        </w:rPr>
      </w:pPr>
      <w:r w:rsidRPr="00515A0C">
        <w:rPr>
          <w:rFonts w:ascii="Helvetica" w:hAnsi="Helvetica" w:cs="Arial"/>
          <w:sz w:val="22"/>
          <w:szCs w:val="22"/>
        </w:rPr>
        <w:t xml:space="preserve">To begin, </w:t>
      </w:r>
      <w:r w:rsidR="00D46F4E" w:rsidRPr="00E1061C">
        <w:rPr>
          <w:rFonts w:ascii="Helvetica" w:hAnsi="Helvetica" w:cs="Arial"/>
          <w:color w:val="FF0000"/>
          <w:sz w:val="22"/>
          <w:szCs w:val="22"/>
        </w:rPr>
        <w:t xml:space="preserve">cut a pipet tip, </w:t>
      </w:r>
      <w:r w:rsidR="00E1061C">
        <w:rPr>
          <w:rFonts w:ascii="Helvetica" w:hAnsi="Helvetica" w:cs="Arial"/>
          <w:color w:val="FF0000"/>
          <w:sz w:val="22"/>
          <w:szCs w:val="22"/>
        </w:rPr>
        <w:t>and</w:t>
      </w:r>
      <w:r w:rsidR="00D46F4E" w:rsidRPr="00E1061C">
        <w:rPr>
          <w:rFonts w:ascii="Helvetica" w:hAnsi="Helvetica" w:cs="Arial"/>
          <w:color w:val="FF0000"/>
          <w:sz w:val="22"/>
          <w:szCs w:val="22"/>
        </w:rPr>
        <w:t xml:space="preserve"> </w:t>
      </w:r>
      <w:r w:rsidRPr="00515A0C">
        <w:rPr>
          <w:rFonts w:ascii="Helvetica" w:hAnsi="Helvetica" w:cs="Arial"/>
          <w:sz w:val="22"/>
          <w:szCs w:val="22"/>
        </w:rPr>
        <w:t xml:space="preserve">prewet </w:t>
      </w:r>
      <w:r w:rsidR="00E1061C" w:rsidRPr="00E1061C">
        <w:rPr>
          <w:rFonts w:ascii="Helvetica" w:hAnsi="Helvetica" w:cs="Arial"/>
          <w:color w:val="FF0000"/>
          <w:sz w:val="22"/>
          <w:szCs w:val="22"/>
        </w:rPr>
        <w:t>it</w:t>
      </w:r>
      <w:r w:rsidRPr="00515A0C">
        <w:rPr>
          <w:rFonts w:ascii="Helvetica" w:hAnsi="Helvetica" w:cs="Arial"/>
          <w:sz w:val="22"/>
          <w:szCs w:val="22"/>
        </w:rPr>
        <w:t xml:space="preserve"> by resuspending the blood three times </w:t>
      </w:r>
      <w:r w:rsidRPr="00515A0C">
        <w:rPr>
          <w:rFonts w:ascii="Helvetica" w:hAnsi="Helvetica" w:cs="Arial"/>
          <w:b/>
          <w:bCs/>
          <w:sz w:val="22"/>
          <w:szCs w:val="22"/>
        </w:rPr>
        <w:t>[1]</w:t>
      </w:r>
      <w:r w:rsidRPr="00515A0C">
        <w:rPr>
          <w:rFonts w:ascii="Helvetica" w:hAnsi="Helvetica" w:cs="Arial"/>
          <w:sz w:val="22"/>
          <w:szCs w:val="22"/>
        </w:rPr>
        <w:t xml:space="preserve">. Then, pipet the calculated sample volume into PVP </w:t>
      </w:r>
      <w:r w:rsidR="005A3E0F">
        <w:rPr>
          <w:rFonts w:ascii="Helvetica" w:hAnsi="Helvetica" w:cs="Arial"/>
          <w:sz w:val="22"/>
          <w:szCs w:val="22"/>
        </w:rPr>
        <w:t>vial</w:t>
      </w:r>
      <w:r w:rsidRPr="00515A0C">
        <w:rPr>
          <w:rFonts w:ascii="Helvetica" w:hAnsi="Helvetica" w:cs="Arial"/>
          <w:sz w:val="22"/>
          <w:szCs w:val="22"/>
        </w:rPr>
        <w:t xml:space="preserve"> </w:t>
      </w:r>
      <w:r w:rsidRPr="00515A0C">
        <w:rPr>
          <w:rFonts w:ascii="Helvetica" w:hAnsi="Helvetica" w:cs="Arial"/>
          <w:b/>
          <w:bCs/>
          <w:sz w:val="22"/>
          <w:szCs w:val="22"/>
        </w:rPr>
        <w:t>[</w:t>
      </w:r>
      <w:r>
        <w:rPr>
          <w:rFonts w:ascii="Helvetica" w:hAnsi="Helvetica" w:cs="Arial"/>
          <w:b/>
          <w:bCs/>
          <w:sz w:val="22"/>
          <w:szCs w:val="22"/>
        </w:rPr>
        <w:t>2</w:t>
      </w:r>
      <w:r w:rsidRPr="00515A0C">
        <w:rPr>
          <w:rFonts w:ascii="Helvetica" w:hAnsi="Helvetica" w:cs="Arial"/>
          <w:b/>
          <w:bCs/>
          <w:sz w:val="22"/>
          <w:szCs w:val="22"/>
        </w:rPr>
        <w:t>]</w:t>
      </w:r>
      <w:r w:rsidRPr="00515A0C">
        <w:rPr>
          <w:rFonts w:ascii="Helvetica" w:hAnsi="Helvetica" w:cs="Arial"/>
          <w:sz w:val="22"/>
          <w:szCs w:val="22"/>
        </w:rPr>
        <w:t xml:space="preserve">. </w:t>
      </w:r>
      <w:r>
        <w:rPr>
          <w:rFonts w:ascii="Helvetica" w:hAnsi="Helvetica" w:cs="Arial"/>
          <w:sz w:val="22"/>
          <w:szCs w:val="22"/>
        </w:rPr>
        <w:t xml:space="preserve">Gently mix the sample manually by inversion until it is homogenous </w:t>
      </w:r>
      <w:r>
        <w:rPr>
          <w:rFonts w:ascii="Helvetica" w:hAnsi="Helvetica" w:cs="Arial"/>
          <w:b/>
          <w:bCs/>
          <w:sz w:val="22"/>
          <w:szCs w:val="22"/>
        </w:rPr>
        <w:t>[3]</w:t>
      </w:r>
      <w:r>
        <w:rPr>
          <w:rFonts w:ascii="Helvetica" w:hAnsi="Helvetica" w:cs="Arial"/>
          <w:sz w:val="22"/>
          <w:szCs w:val="22"/>
        </w:rPr>
        <w:t>.</w:t>
      </w:r>
    </w:p>
    <w:p w14:paraId="3A45E121" w14:textId="724CA07C" w:rsidR="00BE72EE" w:rsidRDefault="00BE72EE" w:rsidP="00BE72EE">
      <w:pPr>
        <w:spacing w:before="240"/>
        <w:ind w:left="1080"/>
        <w:outlineLvl w:val="0"/>
        <w:rPr>
          <w:rFonts w:ascii="Helvetica" w:hAnsi="Helvetica" w:cs="Arial"/>
          <w:sz w:val="22"/>
          <w:szCs w:val="22"/>
        </w:rPr>
      </w:pPr>
      <w:r w:rsidRPr="00BE72EE">
        <w:rPr>
          <w:rFonts w:ascii="Helvetica" w:hAnsi="Helvetica" w:cs="Arial"/>
          <w:i/>
          <w:iCs/>
          <w:color w:val="0000FF"/>
          <w:sz w:val="22"/>
          <w:szCs w:val="22"/>
        </w:rPr>
        <w:t>Videographer: This step is one of the most important for viewers to see</w:t>
      </w:r>
      <w:r>
        <w:rPr>
          <w:rFonts w:ascii="Helvetica" w:hAnsi="Helvetica" w:cs="Arial"/>
          <w:i/>
          <w:iCs/>
          <w:color w:val="0000FF"/>
          <w:sz w:val="22"/>
          <w:szCs w:val="22"/>
        </w:rPr>
        <w:t>, and one of the most difficult in the procedure.</w:t>
      </w:r>
    </w:p>
    <w:p w14:paraId="2E61FB02" w14:textId="2E3F27B1" w:rsidR="00515A0C" w:rsidRDefault="00FB4E60" w:rsidP="00515A0C">
      <w:pPr>
        <w:numPr>
          <w:ilvl w:val="2"/>
          <w:numId w:val="12"/>
        </w:numPr>
        <w:spacing w:before="240"/>
        <w:outlineLvl w:val="0"/>
        <w:rPr>
          <w:rFonts w:ascii="Helvetica" w:hAnsi="Helvetica" w:cs="Arial"/>
          <w:sz w:val="22"/>
          <w:szCs w:val="22"/>
        </w:rPr>
      </w:pPr>
      <w:r>
        <w:rPr>
          <w:rFonts w:ascii="Helvetica" w:hAnsi="Helvetica" w:cs="Arial"/>
          <w:sz w:val="22"/>
          <w:szCs w:val="22"/>
        </w:rPr>
        <w:t>Talent resuspends the blood to prewet the pipette tip</w:t>
      </w:r>
      <w:r w:rsidR="00E1061C">
        <w:rPr>
          <w:rFonts w:ascii="Helvetica" w:hAnsi="Helvetica" w:cs="Arial"/>
          <w:sz w:val="22"/>
          <w:szCs w:val="22"/>
        </w:rPr>
        <w:t xml:space="preserve"> </w:t>
      </w:r>
      <w:r w:rsidR="00E1061C" w:rsidRPr="00E1061C">
        <w:rPr>
          <w:rFonts w:ascii="Helvetica" w:hAnsi="Helvetica" w:cs="Arial"/>
          <w:sz w:val="22"/>
          <w:szCs w:val="22"/>
          <w:highlight w:val="green"/>
        </w:rPr>
        <w:t>(Author Comment: Also filmed a</w:t>
      </w:r>
      <w:r w:rsidR="005A3E0F" w:rsidRPr="00E1061C">
        <w:rPr>
          <w:rFonts w:ascii="Helvetica" w:hAnsi="Helvetica" w:cs="Arial"/>
          <w:sz w:val="22"/>
          <w:szCs w:val="22"/>
          <w:highlight w:val="green"/>
        </w:rPr>
        <w:t xml:space="preserve"> clos</w:t>
      </w:r>
      <w:r w:rsidR="00E1061C" w:rsidRPr="00E1061C">
        <w:rPr>
          <w:rFonts w:ascii="Helvetica" w:hAnsi="Helvetica" w:cs="Arial"/>
          <w:sz w:val="22"/>
          <w:szCs w:val="22"/>
          <w:highlight w:val="green"/>
        </w:rPr>
        <w:t>e</w:t>
      </w:r>
      <w:r w:rsidR="005A3E0F" w:rsidRPr="00E1061C">
        <w:rPr>
          <w:rFonts w:ascii="Helvetica" w:hAnsi="Helvetica" w:cs="Arial"/>
          <w:sz w:val="22"/>
          <w:szCs w:val="22"/>
          <w:highlight w:val="green"/>
        </w:rPr>
        <w:t xml:space="preserve">-up </w:t>
      </w:r>
      <w:r w:rsidR="00E1061C" w:rsidRPr="00E1061C">
        <w:rPr>
          <w:rFonts w:ascii="Helvetica" w:hAnsi="Helvetica" w:cs="Arial"/>
          <w:sz w:val="22"/>
          <w:szCs w:val="22"/>
          <w:highlight w:val="green"/>
        </w:rPr>
        <w:t>of the</w:t>
      </w:r>
      <w:r w:rsidR="005A3E0F" w:rsidRPr="00E1061C">
        <w:rPr>
          <w:rFonts w:ascii="Helvetica" w:hAnsi="Helvetica" w:cs="Arial"/>
          <w:sz w:val="22"/>
          <w:szCs w:val="22"/>
          <w:highlight w:val="green"/>
        </w:rPr>
        <w:t xml:space="preserve"> pre-wetting</w:t>
      </w:r>
      <w:r w:rsidR="00E1061C" w:rsidRPr="00E1061C">
        <w:rPr>
          <w:rFonts w:ascii="Helvetica" w:hAnsi="Helvetica" w:cs="Arial"/>
          <w:sz w:val="22"/>
          <w:szCs w:val="22"/>
          <w:highlight w:val="green"/>
        </w:rPr>
        <w:t xml:space="preserve"> of the</w:t>
      </w:r>
      <w:r w:rsidR="005A3E0F" w:rsidRPr="00E1061C">
        <w:rPr>
          <w:rFonts w:ascii="Helvetica" w:hAnsi="Helvetica" w:cs="Arial"/>
          <w:sz w:val="22"/>
          <w:szCs w:val="22"/>
          <w:highlight w:val="green"/>
        </w:rPr>
        <w:t xml:space="preserve"> pipette tip.</w:t>
      </w:r>
      <w:r w:rsidR="00E1061C" w:rsidRPr="00E1061C">
        <w:rPr>
          <w:rFonts w:ascii="Helvetica" w:hAnsi="Helvetica" w:cs="Arial"/>
          <w:sz w:val="22"/>
          <w:szCs w:val="22"/>
          <w:highlight w:val="green"/>
        </w:rPr>
        <w:t>)</w:t>
      </w:r>
    </w:p>
    <w:p w14:paraId="0C397F95" w14:textId="7591650D" w:rsidR="00515A0C" w:rsidRDefault="00FB4E60" w:rsidP="00515A0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transfers the </w:t>
      </w:r>
      <w:r w:rsidRPr="00515A0C">
        <w:rPr>
          <w:rFonts w:ascii="Helvetica" w:hAnsi="Helvetica" w:cs="Arial"/>
          <w:sz w:val="22"/>
          <w:szCs w:val="22"/>
        </w:rPr>
        <w:t>sample volume into PVP</w:t>
      </w:r>
      <w:r>
        <w:rPr>
          <w:rFonts w:ascii="Helvetica" w:hAnsi="Helvetica" w:cs="Arial"/>
          <w:sz w:val="22"/>
          <w:szCs w:val="22"/>
        </w:rPr>
        <w:t>.</w:t>
      </w:r>
      <w:r w:rsidR="00E1061C">
        <w:rPr>
          <w:rFonts w:ascii="Helvetica" w:hAnsi="Helvetica" w:cs="Arial"/>
          <w:sz w:val="22"/>
          <w:szCs w:val="22"/>
        </w:rPr>
        <w:t xml:space="preserve"> </w:t>
      </w:r>
      <w:r w:rsidR="00E1061C" w:rsidRPr="00E1061C">
        <w:rPr>
          <w:rFonts w:ascii="Helvetica" w:hAnsi="Helvetica" w:cs="Arial"/>
          <w:sz w:val="22"/>
          <w:szCs w:val="22"/>
          <w:highlight w:val="green"/>
        </w:rPr>
        <w:t>[Shots 4.1.2 and 4.1.3 combined]</w:t>
      </w:r>
    </w:p>
    <w:p w14:paraId="2766FFA2" w14:textId="22D38019" w:rsidR="00515A0C" w:rsidRDefault="00FB4E60" w:rsidP="00515A0C">
      <w:pPr>
        <w:numPr>
          <w:ilvl w:val="2"/>
          <w:numId w:val="12"/>
        </w:numPr>
        <w:spacing w:before="240"/>
        <w:outlineLvl w:val="0"/>
        <w:rPr>
          <w:rFonts w:ascii="Helvetica" w:hAnsi="Helvetica" w:cs="Arial"/>
          <w:sz w:val="22"/>
          <w:szCs w:val="22"/>
        </w:rPr>
      </w:pPr>
      <w:r>
        <w:rPr>
          <w:rFonts w:ascii="Helvetica" w:hAnsi="Helvetica" w:cs="Arial"/>
          <w:sz w:val="22"/>
          <w:szCs w:val="22"/>
        </w:rPr>
        <w:t>Talent inverts the sample to mix it.</w:t>
      </w:r>
    </w:p>
    <w:p w14:paraId="03226392" w14:textId="6385F0B5" w:rsidR="005A3E0F" w:rsidRPr="00515A0C" w:rsidRDefault="005A3E0F" w:rsidP="00515A0C">
      <w:pPr>
        <w:numPr>
          <w:ilvl w:val="2"/>
          <w:numId w:val="12"/>
        </w:numPr>
        <w:spacing w:before="240"/>
        <w:outlineLvl w:val="0"/>
        <w:rPr>
          <w:rFonts w:ascii="Helvetica" w:hAnsi="Helvetica" w:cs="Arial"/>
          <w:sz w:val="22"/>
          <w:szCs w:val="22"/>
        </w:rPr>
      </w:pPr>
      <w:r w:rsidRPr="00E1061C">
        <w:rPr>
          <w:rFonts w:ascii="Helvetica" w:hAnsi="Helvetica" w:cs="Arial"/>
          <w:sz w:val="22"/>
          <w:szCs w:val="22"/>
          <w:highlight w:val="green"/>
        </w:rPr>
        <w:t>Added shot</w:t>
      </w:r>
      <w:r>
        <w:rPr>
          <w:rFonts w:ascii="Helvetica" w:hAnsi="Helvetica" w:cs="Arial"/>
          <w:sz w:val="22"/>
          <w:szCs w:val="22"/>
        </w:rPr>
        <w:t>: clos</w:t>
      </w:r>
      <w:r w:rsidR="00E1061C">
        <w:rPr>
          <w:rFonts w:ascii="Helvetica" w:hAnsi="Helvetica" w:cs="Arial"/>
          <w:sz w:val="22"/>
          <w:szCs w:val="22"/>
        </w:rPr>
        <w:t>e</w:t>
      </w:r>
      <w:r>
        <w:rPr>
          <w:rFonts w:ascii="Helvetica" w:hAnsi="Helvetica" w:cs="Arial"/>
          <w:sz w:val="22"/>
          <w:szCs w:val="22"/>
        </w:rPr>
        <w:t>-up of the injected of sample volume in PVP.</w:t>
      </w:r>
      <w:r w:rsidR="00E1061C">
        <w:rPr>
          <w:rFonts w:ascii="Helvetica" w:hAnsi="Helvetica" w:cs="Arial"/>
          <w:sz w:val="22"/>
          <w:szCs w:val="22"/>
        </w:rPr>
        <w:t xml:space="preserve"> </w:t>
      </w:r>
      <w:r w:rsidR="00E1061C" w:rsidRPr="00E1061C">
        <w:rPr>
          <w:rFonts w:ascii="Helvetica" w:hAnsi="Helvetica" w:cs="Arial"/>
          <w:sz w:val="22"/>
          <w:szCs w:val="22"/>
          <w:highlight w:val="green"/>
        </w:rPr>
        <w:t>(Editor: This appears to be a close up take of 4.1.2)</w:t>
      </w:r>
    </w:p>
    <w:p w14:paraId="16D291C1" w14:textId="044E14EA" w:rsidR="00565757" w:rsidRDefault="0036040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Slowly draw 2.0 milliliters of the blood and PVP mixture into a </w:t>
      </w:r>
      <w:proofErr w:type="gramStart"/>
      <w:r>
        <w:rPr>
          <w:rFonts w:ascii="Helvetica" w:hAnsi="Helvetica" w:cs="Arial"/>
          <w:sz w:val="22"/>
          <w:szCs w:val="22"/>
        </w:rPr>
        <w:t>3 milliliter</w:t>
      </w:r>
      <w:proofErr w:type="gramEnd"/>
      <w:r>
        <w:rPr>
          <w:rFonts w:ascii="Helvetica" w:hAnsi="Helvetica" w:cs="Arial"/>
          <w:sz w:val="22"/>
          <w:szCs w:val="22"/>
        </w:rPr>
        <w:t xml:space="preserve"> syringe without the needle </w:t>
      </w:r>
      <w:r>
        <w:rPr>
          <w:rFonts w:ascii="Helvetica" w:hAnsi="Helvetica" w:cs="Arial"/>
          <w:b/>
          <w:bCs/>
          <w:sz w:val="22"/>
          <w:szCs w:val="22"/>
        </w:rPr>
        <w:t>[1]</w:t>
      </w:r>
      <w:r>
        <w:rPr>
          <w:rFonts w:ascii="Helvetica" w:hAnsi="Helvetica" w:cs="Arial"/>
          <w:sz w:val="22"/>
          <w:szCs w:val="22"/>
        </w:rPr>
        <w:t xml:space="preserve">. Push the plunger to remove any visible air bubbles and excess sample solution, until between 1.5 and 1.8 milliliters are left in the syringe </w:t>
      </w:r>
      <w:r>
        <w:rPr>
          <w:rFonts w:ascii="Helvetica" w:hAnsi="Helvetica" w:cs="Arial"/>
          <w:b/>
          <w:bCs/>
          <w:sz w:val="22"/>
          <w:szCs w:val="22"/>
        </w:rPr>
        <w:t>[2]</w:t>
      </w:r>
      <w:r>
        <w:rPr>
          <w:rFonts w:ascii="Helvetica" w:hAnsi="Helvetica" w:cs="Arial"/>
          <w:sz w:val="22"/>
          <w:szCs w:val="22"/>
        </w:rPr>
        <w:t>.</w:t>
      </w:r>
    </w:p>
    <w:p w14:paraId="4285009E" w14:textId="03757C4D" w:rsidR="00BE72EE" w:rsidRDefault="00BE72EE" w:rsidP="00BE72EE">
      <w:pPr>
        <w:spacing w:before="240"/>
        <w:ind w:left="1080"/>
        <w:outlineLvl w:val="0"/>
        <w:rPr>
          <w:rFonts w:ascii="Helvetica" w:hAnsi="Helvetica" w:cs="Arial"/>
          <w:sz w:val="22"/>
          <w:szCs w:val="22"/>
        </w:rPr>
      </w:pPr>
      <w:r w:rsidRPr="00BE72EE">
        <w:rPr>
          <w:rFonts w:ascii="Helvetica" w:hAnsi="Helvetica" w:cs="Arial"/>
          <w:i/>
          <w:iCs/>
          <w:color w:val="0000FF"/>
          <w:sz w:val="22"/>
          <w:szCs w:val="22"/>
        </w:rPr>
        <w:t>Videographer: This step is one of the most important for viewers to see</w:t>
      </w:r>
      <w:r>
        <w:rPr>
          <w:rFonts w:ascii="Helvetica" w:hAnsi="Helvetica" w:cs="Arial"/>
          <w:i/>
          <w:iCs/>
          <w:color w:val="0000FF"/>
          <w:sz w:val="22"/>
          <w:szCs w:val="22"/>
        </w:rPr>
        <w:t>, and one of the most difficult in the procedure.</w:t>
      </w:r>
    </w:p>
    <w:p w14:paraId="11C98150" w14:textId="4120AE69" w:rsidR="00360407" w:rsidRDefault="00FB4E60" w:rsidP="00360407">
      <w:pPr>
        <w:numPr>
          <w:ilvl w:val="2"/>
          <w:numId w:val="12"/>
        </w:numPr>
        <w:spacing w:before="240"/>
        <w:outlineLvl w:val="0"/>
        <w:rPr>
          <w:rFonts w:ascii="Helvetica" w:hAnsi="Helvetica" w:cs="Arial"/>
          <w:sz w:val="22"/>
          <w:szCs w:val="22"/>
        </w:rPr>
      </w:pPr>
      <w:r>
        <w:rPr>
          <w:rFonts w:ascii="Helvetica" w:hAnsi="Helvetica" w:cs="Arial"/>
          <w:sz w:val="22"/>
          <w:szCs w:val="22"/>
        </w:rPr>
        <w:t>Talent uses a syringe without the needle to draw up some of this blood/PVP mixture.</w:t>
      </w:r>
    </w:p>
    <w:p w14:paraId="717099A1" w14:textId="73262ACF" w:rsidR="00360407" w:rsidRPr="006A6324" w:rsidRDefault="00FB4E60" w:rsidP="00360407">
      <w:pPr>
        <w:numPr>
          <w:ilvl w:val="2"/>
          <w:numId w:val="12"/>
        </w:numPr>
        <w:spacing w:before="240"/>
        <w:outlineLvl w:val="0"/>
        <w:rPr>
          <w:rFonts w:ascii="Helvetica" w:hAnsi="Helvetica" w:cs="Arial"/>
          <w:sz w:val="22"/>
          <w:szCs w:val="22"/>
        </w:rPr>
      </w:pPr>
      <w:r>
        <w:rPr>
          <w:rFonts w:ascii="Helvetica" w:hAnsi="Helvetica" w:cs="Arial"/>
          <w:sz w:val="22"/>
          <w:szCs w:val="22"/>
        </w:rPr>
        <w:t>Talent pushes the plunger in the syringe to remove air bubbles.</w:t>
      </w:r>
    </w:p>
    <w:p w14:paraId="3D5F4889" w14:textId="054E60BC" w:rsidR="00360407" w:rsidRDefault="0036040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Inject the total sample volume slowly and evenly into the bob through the connector </w:t>
      </w:r>
      <w:r>
        <w:rPr>
          <w:rFonts w:ascii="Helvetica" w:hAnsi="Helvetica" w:cs="Arial"/>
          <w:b/>
          <w:bCs/>
          <w:sz w:val="22"/>
          <w:szCs w:val="22"/>
        </w:rPr>
        <w:t>[1-TXT]</w:t>
      </w:r>
      <w:r>
        <w:rPr>
          <w:rFonts w:ascii="Helvetica" w:hAnsi="Helvetica" w:cs="Arial"/>
          <w:sz w:val="22"/>
          <w:szCs w:val="22"/>
        </w:rPr>
        <w:t xml:space="preserve">. Make sure that the level of the sample is above the oxygen sensor and the small suction hole </w:t>
      </w:r>
      <w:r>
        <w:rPr>
          <w:rFonts w:ascii="Helvetica" w:hAnsi="Helvetica" w:cs="Arial"/>
          <w:b/>
          <w:bCs/>
          <w:sz w:val="22"/>
          <w:szCs w:val="22"/>
        </w:rPr>
        <w:t>[2]</w:t>
      </w:r>
      <w:r>
        <w:rPr>
          <w:rFonts w:ascii="Helvetica" w:hAnsi="Helvetica" w:cs="Arial"/>
          <w:sz w:val="22"/>
          <w:szCs w:val="22"/>
        </w:rPr>
        <w:t>.</w:t>
      </w:r>
    </w:p>
    <w:p w14:paraId="2AE1CA30" w14:textId="7BDF79B5" w:rsidR="00BE72EE" w:rsidRDefault="00BE72EE" w:rsidP="00BE72EE">
      <w:pPr>
        <w:spacing w:before="240"/>
        <w:ind w:left="1080"/>
        <w:outlineLvl w:val="0"/>
        <w:rPr>
          <w:rFonts w:ascii="Helvetica" w:hAnsi="Helvetica" w:cs="Arial"/>
          <w:sz w:val="22"/>
          <w:szCs w:val="22"/>
        </w:rPr>
      </w:pPr>
      <w:r w:rsidRPr="00BE72EE">
        <w:rPr>
          <w:rFonts w:ascii="Helvetica" w:hAnsi="Helvetica" w:cs="Arial"/>
          <w:i/>
          <w:iCs/>
          <w:color w:val="0000FF"/>
          <w:sz w:val="22"/>
          <w:szCs w:val="22"/>
        </w:rPr>
        <w:t>Videographer: This step is one of the most important for viewers to see</w:t>
      </w:r>
      <w:r>
        <w:rPr>
          <w:rFonts w:ascii="Helvetica" w:hAnsi="Helvetica" w:cs="Arial"/>
          <w:i/>
          <w:iCs/>
          <w:color w:val="0000FF"/>
          <w:sz w:val="22"/>
          <w:szCs w:val="22"/>
        </w:rPr>
        <w:t>.</w:t>
      </w:r>
    </w:p>
    <w:p w14:paraId="55C05F49" w14:textId="09862F49" w:rsidR="00360407" w:rsidRDefault="00FB4E60" w:rsidP="00360407">
      <w:pPr>
        <w:numPr>
          <w:ilvl w:val="2"/>
          <w:numId w:val="12"/>
        </w:numPr>
        <w:spacing w:before="240"/>
        <w:outlineLvl w:val="0"/>
        <w:rPr>
          <w:rFonts w:ascii="Helvetica" w:hAnsi="Helvetica" w:cs="Arial"/>
          <w:sz w:val="22"/>
          <w:szCs w:val="22"/>
        </w:rPr>
      </w:pPr>
      <w:r>
        <w:rPr>
          <w:rFonts w:ascii="Helvetica" w:hAnsi="Helvetica" w:cs="Arial"/>
          <w:sz w:val="22"/>
          <w:szCs w:val="22"/>
        </w:rPr>
        <w:t>Talent injects the total sample volume into the bob through the connector</w:t>
      </w:r>
      <w:r w:rsidR="00360407">
        <w:rPr>
          <w:rFonts w:ascii="Helvetica" w:hAnsi="Helvetica" w:cs="Arial"/>
          <w:sz w:val="22"/>
          <w:szCs w:val="22"/>
        </w:rPr>
        <w:t xml:space="preserve">. </w:t>
      </w:r>
      <w:r w:rsidR="00360407" w:rsidRPr="00360407">
        <w:rPr>
          <w:rFonts w:ascii="Helvetica" w:hAnsi="Helvetica" w:cs="Arial"/>
          <w:b/>
          <w:bCs/>
          <w:sz w:val="22"/>
          <w:szCs w:val="22"/>
        </w:rPr>
        <w:t>TEXT: Do not leave any sample solution in the syringe</w:t>
      </w:r>
      <w:r w:rsidR="00360407">
        <w:rPr>
          <w:rFonts w:ascii="Helvetica" w:hAnsi="Helvetica" w:cs="Arial"/>
          <w:sz w:val="22"/>
          <w:szCs w:val="22"/>
        </w:rPr>
        <w:t>.</w:t>
      </w:r>
    </w:p>
    <w:p w14:paraId="323BF98E" w14:textId="6E0B4F6E" w:rsidR="00360407" w:rsidRDefault="00FB4E60" w:rsidP="00360407">
      <w:pPr>
        <w:numPr>
          <w:ilvl w:val="2"/>
          <w:numId w:val="12"/>
        </w:numPr>
        <w:spacing w:before="240"/>
        <w:outlineLvl w:val="0"/>
        <w:rPr>
          <w:rFonts w:ascii="Helvetica" w:hAnsi="Helvetica" w:cs="Arial"/>
          <w:sz w:val="22"/>
          <w:szCs w:val="22"/>
        </w:rPr>
      </w:pPr>
      <w:r>
        <w:rPr>
          <w:rFonts w:ascii="Helvetica" w:hAnsi="Helvetica" w:cs="Arial"/>
          <w:sz w:val="22"/>
          <w:szCs w:val="22"/>
        </w:rPr>
        <w:t>CU or ECU shot showing that the level of the sample is above the oxygen sensor and the small suction hole.</w:t>
      </w:r>
    </w:p>
    <w:p w14:paraId="27C7D832" w14:textId="6189910F" w:rsidR="00360407" w:rsidRDefault="00E37101" w:rsidP="009A0E7C">
      <w:pPr>
        <w:numPr>
          <w:ilvl w:val="1"/>
          <w:numId w:val="12"/>
        </w:numPr>
        <w:spacing w:before="240"/>
        <w:outlineLvl w:val="0"/>
        <w:rPr>
          <w:rFonts w:ascii="Helvetica" w:hAnsi="Helvetica" w:cs="Arial"/>
          <w:sz w:val="22"/>
          <w:szCs w:val="22"/>
        </w:rPr>
      </w:pPr>
      <w:r>
        <w:rPr>
          <w:rFonts w:ascii="Helvetica" w:hAnsi="Helvetica" w:cs="Arial"/>
          <w:sz w:val="22"/>
          <w:szCs w:val="22"/>
        </w:rPr>
        <w:t>In the software</w:t>
      </w:r>
      <w:r w:rsidR="00972F54">
        <w:rPr>
          <w:rFonts w:ascii="Helvetica" w:hAnsi="Helvetica" w:cs="Arial"/>
          <w:sz w:val="22"/>
          <w:szCs w:val="22"/>
        </w:rPr>
        <w:t xml:space="preserve">, click </w:t>
      </w:r>
      <w:r w:rsidR="00972F54">
        <w:rPr>
          <w:rFonts w:ascii="Helvetica" w:hAnsi="Helvetica" w:cs="Arial"/>
          <w:b/>
          <w:bCs/>
          <w:sz w:val="22"/>
          <w:szCs w:val="22"/>
        </w:rPr>
        <w:t>New</w:t>
      </w:r>
      <w:r w:rsidR="00972F54">
        <w:rPr>
          <w:rFonts w:ascii="Helvetica" w:hAnsi="Helvetica" w:cs="Arial"/>
          <w:sz w:val="22"/>
          <w:szCs w:val="22"/>
        </w:rPr>
        <w:t xml:space="preserve"> and fill in the sample identifier, remarks, date of donation, and viscosity of PVP. Click </w:t>
      </w:r>
      <w:r w:rsidR="00972F54">
        <w:rPr>
          <w:rFonts w:ascii="Helvetica" w:hAnsi="Helvetica" w:cs="Arial"/>
          <w:b/>
          <w:bCs/>
          <w:sz w:val="22"/>
          <w:szCs w:val="22"/>
        </w:rPr>
        <w:t>OK</w:t>
      </w:r>
      <w:r w:rsidR="00972F54">
        <w:rPr>
          <w:rFonts w:ascii="Helvetica" w:hAnsi="Helvetica" w:cs="Arial"/>
          <w:sz w:val="22"/>
          <w:szCs w:val="22"/>
        </w:rPr>
        <w:t xml:space="preserve"> and </w:t>
      </w:r>
      <w:r w:rsidR="00972F54">
        <w:rPr>
          <w:rFonts w:ascii="Helvetica" w:hAnsi="Helvetica" w:cs="Arial"/>
          <w:b/>
          <w:bCs/>
          <w:sz w:val="22"/>
          <w:szCs w:val="22"/>
        </w:rPr>
        <w:t>Aspirate</w:t>
      </w:r>
      <w:r w:rsidR="00972F54">
        <w:rPr>
          <w:rFonts w:ascii="Helvetica" w:hAnsi="Helvetica" w:cs="Arial"/>
          <w:sz w:val="22"/>
          <w:szCs w:val="22"/>
        </w:rPr>
        <w:t xml:space="preserve"> </w:t>
      </w:r>
      <w:r w:rsidR="00972F54">
        <w:rPr>
          <w:rFonts w:ascii="Helvetica" w:hAnsi="Helvetica" w:cs="Arial"/>
          <w:b/>
          <w:bCs/>
          <w:sz w:val="22"/>
          <w:szCs w:val="22"/>
        </w:rPr>
        <w:t>[1]</w:t>
      </w:r>
      <w:r w:rsidR="00972F54">
        <w:rPr>
          <w:rFonts w:ascii="Helvetica" w:hAnsi="Helvetica" w:cs="Arial"/>
          <w:sz w:val="22"/>
          <w:szCs w:val="22"/>
        </w:rPr>
        <w:t xml:space="preserve">. After 60 seconds, the </w:t>
      </w:r>
      <w:r w:rsidR="00FB4E60">
        <w:rPr>
          <w:rFonts w:ascii="Helvetica" w:hAnsi="Helvetica" w:cs="Arial"/>
          <w:sz w:val="22"/>
          <w:szCs w:val="22"/>
        </w:rPr>
        <w:t>c</w:t>
      </w:r>
      <w:r w:rsidR="00972F54">
        <w:rPr>
          <w:rFonts w:ascii="Helvetica" w:hAnsi="Helvetica" w:cs="Arial"/>
          <w:sz w:val="22"/>
          <w:szCs w:val="22"/>
        </w:rPr>
        <w:t xml:space="preserve">up will rotate and aspirate the sample for 15 seconds </w:t>
      </w:r>
      <w:r w:rsidR="00972F54">
        <w:rPr>
          <w:rFonts w:ascii="Helvetica" w:hAnsi="Helvetica" w:cs="Arial"/>
          <w:b/>
          <w:bCs/>
          <w:sz w:val="22"/>
          <w:szCs w:val="22"/>
        </w:rPr>
        <w:t>[2]</w:t>
      </w:r>
      <w:r w:rsidR="00972F54">
        <w:rPr>
          <w:rFonts w:ascii="Helvetica" w:hAnsi="Helvetica" w:cs="Arial"/>
          <w:sz w:val="22"/>
          <w:szCs w:val="22"/>
        </w:rPr>
        <w:t>.</w:t>
      </w:r>
    </w:p>
    <w:p w14:paraId="6F593500" w14:textId="509FE0A9" w:rsidR="00972F54" w:rsidRDefault="00972F54" w:rsidP="00972F54">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972F54">
        <w:rPr>
          <w:rFonts w:ascii="Helvetica" w:hAnsi="Helvetica" w:cs="Arial"/>
          <w:sz w:val="22"/>
          <w:szCs w:val="22"/>
          <w:highlight w:val="yellow"/>
        </w:rPr>
        <w:t>To be provided by authors</w:t>
      </w:r>
      <w:r>
        <w:rPr>
          <w:rFonts w:ascii="Helvetica" w:hAnsi="Helvetica" w:cs="Arial"/>
          <w:sz w:val="22"/>
          <w:szCs w:val="22"/>
        </w:rPr>
        <w:t>:</w:t>
      </w:r>
      <w:r w:rsidR="003E1760">
        <w:rPr>
          <w:rFonts w:ascii="Helvetica" w:hAnsi="Helvetica" w:cs="Arial"/>
          <w:sz w:val="22"/>
          <w:szCs w:val="22"/>
        </w:rPr>
        <w:t xml:space="preserve"> </w:t>
      </w:r>
      <w:r w:rsidR="00FB4E60">
        <w:rPr>
          <w:rFonts w:ascii="Helvetica" w:hAnsi="Helvetica" w:cs="Arial"/>
          <w:sz w:val="22"/>
          <w:szCs w:val="22"/>
        </w:rPr>
        <w:t xml:space="preserve">Click </w:t>
      </w:r>
      <w:r w:rsidR="00FB4E60">
        <w:rPr>
          <w:rFonts w:ascii="Helvetica" w:hAnsi="Helvetica" w:cs="Arial"/>
          <w:b/>
          <w:bCs/>
          <w:sz w:val="22"/>
          <w:szCs w:val="22"/>
        </w:rPr>
        <w:t>New</w:t>
      </w:r>
      <w:r w:rsidR="00FB4E60">
        <w:rPr>
          <w:rFonts w:ascii="Helvetica" w:hAnsi="Helvetica" w:cs="Arial"/>
          <w:sz w:val="22"/>
          <w:szCs w:val="22"/>
        </w:rPr>
        <w:t xml:space="preserve"> and fill in the mentioned data. Click </w:t>
      </w:r>
      <w:r w:rsidR="00FB4E60">
        <w:rPr>
          <w:rFonts w:ascii="Helvetica" w:hAnsi="Helvetica" w:cs="Arial"/>
          <w:b/>
          <w:bCs/>
          <w:sz w:val="22"/>
          <w:szCs w:val="22"/>
        </w:rPr>
        <w:t>OK</w:t>
      </w:r>
      <w:r w:rsidR="00FB4E60">
        <w:rPr>
          <w:rFonts w:ascii="Helvetica" w:hAnsi="Helvetica" w:cs="Arial"/>
          <w:sz w:val="22"/>
          <w:szCs w:val="22"/>
        </w:rPr>
        <w:t xml:space="preserve"> and </w:t>
      </w:r>
      <w:r w:rsidR="00FB4E60">
        <w:rPr>
          <w:rFonts w:ascii="Helvetica" w:hAnsi="Helvetica" w:cs="Arial"/>
          <w:b/>
          <w:bCs/>
          <w:sz w:val="22"/>
          <w:szCs w:val="22"/>
        </w:rPr>
        <w:t>Aspirate</w:t>
      </w:r>
      <w:r w:rsidR="003E1760">
        <w:rPr>
          <w:rFonts w:ascii="Helvetica" w:hAnsi="Helvetica" w:cs="Arial"/>
          <w:sz w:val="22"/>
          <w:szCs w:val="22"/>
        </w:rPr>
        <w:t xml:space="preserve">. </w:t>
      </w:r>
      <w:r w:rsidR="003E1760" w:rsidRPr="00D67144">
        <w:rPr>
          <w:rFonts w:ascii="Helvetica" w:hAnsi="Helvetica" w:cs="Arial"/>
          <w:i/>
          <w:iCs/>
          <w:sz w:val="22"/>
          <w:szCs w:val="22"/>
          <w:highlight w:val="yellow"/>
        </w:rPr>
        <w:t xml:space="preserve">Authors, upload all screen capture videos to your </w:t>
      </w:r>
      <w:hyperlink r:id="rId15" w:history="1">
        <w:r w:rsidR="003E1760" w:rsidRPr="00D67144">
          <w:rPr>
            <w:rStyle w:val="Hyperlink"/>
            <w:rFonts w:ascii="Helvetica" w:hAnsi="Helvetica" w:cs="Arial"/>
            <w:i/>
            <w:iCs/>
            <w:sz w:val="22"/>
            <w:szCs w:val="22"/>
            <w:highlight w:val="yellow"/>
          </w:rPr>
          <w:t>project page</w:t>
        </w:r>
      </w:hyperlink>
      <w:r w:rsidR="003E1760" w:rsidRPr="00D67144">
        <w:rPr>
          <w:rFonts w:ascii="Helvetica" w:hAnsi="Helvetica" w:cs="Arial"/>
          <w:i/>
          <w:iCs/>
          <w:sz w:val="22"/>
          <w:szCs w:val="22"/>
          <w:highlight w:val="yellow"/>
        </w:rPr>
        <w:t>.</w:t>
      </w:r>
    </w:p>
    <w:p w14:paraId="3CA5D403" w14:textId="584065F9" w:rsidR="00972F54" w:rsidRDefault="00FB4E60" w:rsidP="00972F54">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Show the cup rotating and the sample being aspirated.</w:t>
      </w:r>
    </w:p>
    <w:p w14:paraId="2F7DF51D" w14:textId="630FA466" w:rsidR="00972F54" w:rsidRDefault="00972F5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the rotation stops, click </w:t>
      </w:r>
      <w:r>
        <w:rPr>
          <w:rFonts w:ascii="Helvetica" w:hAnsi="Helvetica" w:cs="Arial"/>
          <w:b/>
          <w:bCs/>
          <w:sz w:val="22"/>
          <w:szCs w:val="22"/>
        </w:rPr>
        <w:t>OK</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Close the machine lid </w:t>
      </w:r>
      <w:r>
        <w:rPr>
          <w:rFonts w:ascii="Helvetica" w:hAnsi="Helvetica" w:cs="Arial"/>
          <w:b/>
          <w:bCs/>
          <w:sz w:val="22"/>
          <w:szCs w:val="22"/>
        </w:rPr>
        <w:t>[2]</w:t>
      </w:r>
      <w:r>
        <w:rPr>
          <w:rFonts w:ascii="Helvetica" w:hAnsi="Helvetica" w:cs="Arial"/>
          <w:sz w:val="22"/>
          <w:szCs w:val="22"/>
        </w:rPr>
        <w:t xml:space="preserve">. Click </w:t>
      </w:r>
      <w:r>
        <w:rPr>
          <w:rFonts w:ascii="Helvetica" w:hAnsi="Helvetica" w:cs="Arial"/>
          <w:b/>
          <w:bCs/>
          <w:sz w:val="22"/>
          <w:szCs w:val="22"/>
        </w:rPr>
        <w:t>Continue</w:t>
      </w:r>
      <w:r>
        <w:rPr>
          <w:rFonts w:ascii="Helvetica" w:hAnsi="Helvetica" w:cs="Arial"/>
          <w:sz w:val="22"/>
          <w:szCs w:val="22"/>
        </w:rPr>
        <w:t xml:space="preserve"> and </w:t>
      </w:r>
      <w:r>
        <w:rPr>
          <w:rFonts w:ascii="Helvetica" w:hAnsi="Helvetica" w:cs="Arial"/>
          <w:b/>
          <w:bCs/>
          <w:sz w:val="22"/>
          <w:szCs w:val="22"/>
        </w:rPr>
        <w:t>Start now</w:t>
      </w:r>
      <w:r>
        <w:rPr>
          <w:rFonts w:ascii="Helvetica" w:hAnsi="Helvetica" w:cs="Arial"/>
          <w:sz w:val="22"/>
          <w:szCs w:val="22"/>
        </w:rPr>
        <w:t xml:space="preserve"> as oxygen gradient </w:t>
      </w:r>
      <w:r w:rsidRPr="00972F54">
        <w:rPr>
          <w:rFonts w:ascii="Helvetica" w:hAnsi="Helvetica" w:cs="Arial"/>
          <w:sz w:val="22"/>
          <w:szCs w:val="22"/>
        </w:rPr>
        <w:t>ektacytometry is done with a fixed gain</w:t>
      </w:r>
      <w:r>
        <w:rPr>
          <w:rFonts w:ascii="Helvetica" w:hAnsi="Helvetica" w:cs="Arial"/>
          <w:sz w:val="22"/>
          <w:szCs w:val="22"/>
        </w:rPr>
        <w:t xml:space="preserve"> </w:t>
      </w:r>
      <w:r>
        <w:rPr>
          <w:rFonts w:ascii="Helvetica" w:hAnsi="Helvetica" w:cs="Arial"/>
          <w:b/>
          <w:bCs/>
          <w:sz w:val="22"/>
          <w:szCs w:val="22"/>
        </w:rPr>
        <w:t>[3-TXT]</w:t>
      </w:r>
      <w:r>
        <w:rPr>
          <w:rFonts w:ascii="Helvetica" w:hAnsi="Helvetica" w:cs="Arial"/>
          <w:sz w:val="22"/>
          <w:szCs w:val="22"/>
        </w:rPr>
        <w:t>.</w:t>
      </w:r>
    </w:p>
    <w:p w14:paraId="1BB978EF" w14:textId="4EDDEE44" w:rsidR="00972F54" w:rsidRDefault="003E1760" w:rsidP="00972F54">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972F54">
        <w:rPr>
          <w:rFonts w:ascii="Helvetica" w:hAnsi="Helvetica" w:cs="Arial"/>
          <w:sz w:val="22"/>
          <w:szCs w:val="22"/>
          <w:highlight w:val="yellow"/>
        </w:rPr>
        <w:t>To be provided by authors</w:t>
      </w:r>
      <w:r>
        <w:rPr>
          <w:rFonts w:ascii="Helvetica" w:hAnsi="Helvetica" w:cs="Arial"/>
          <w:sz w:val="22"/>
          <w:szCs w:val="22"/>
        </w:rPr>
        <w:t xml:space="preserve">: </w:t>
      </w:r>
      <w:r w:rsidR="00FB4E60">
        <w:rPr>
          <w:rFonts w:ascii="Helvetica" w:hAnsi="Helvetica" w:cs="Arial"/>
          <w:sz w:val="22"/>
          <w:szCs w:val="22"/>
        </w:rPr>
        <w:t xml:space="preserve">Click </w:t>
      </w:r>
      <w:r w:rsidR="00FB4E60">
        <w:rPr>
          <w:rFonts w:ascii="Helvetica" w:hAnsi="Helvetica" w:cs="Arial"/>
          <w:b/>
          <w:bCs/>
          <w:sz w:val="22"/>
          <w:szCs w:val="22"/>
        </w:rPr>
        <w:t>OK</w:t>
      </w:r>
      <w:r>
        <w:rPr>
          <w:rFonts w:ascii="Helvetica" w:hAnsi="Helvetica" w:cs="Arial"/>
          <w:sz w:val="22"/>
          <w:szCs w:val="22"/>
        </w:rPr>
        <w:t xml:space="preserve">. </w:t>
      </w:r>
      <w:r w:rsidRPr="00D67144">
        <w:rPr>
          <w:rFonts w:ascii="Helvetica" w:hAnsi="Helvetica" w:cs="Arial"/>
          <w:i/>
          <w:iCs/>
          <w:sz w:val="22"/>
          <w:szCs w:val="22"/>
          <w:highlight w:val="yellow"/>
        </w:rPr>
        <w:t xml:space="preserve">Authors, upload all screen capture videos to your </w:t>
      </w:r>
      <w:hyperlink r:id="rId16" w:history="1">
        <w:r w:rsidRPr="00D67144">
          <w:rPr>
            <w:rStyle w:val="Hyperlink"/>
            <w:rFonts w:ascii="Helvetica" w:hAnsi="Helvetica" w:cs="Arial"/>
            <w:i/>
            <w:iCs/>
            <w:sz w:val="22"/>
            <w:szCs w:val="22"/>
            <w:highlight w:val="yellow"/>
          </w:rPr>
          <w:t>project page</w:t>
        </w:r>
      </w:hyperlink>
      <w:r w:rsidRPr="00D67144">
        <w:rPr>
          <w:rFonts w:ascii="Helvetica" w:hAnsi="Helvetica" w:cs="Arial"/>
          <w:i/>
          <w:iCs/>
          <w:sz w:val="22"/>
          <w:szCs w:val="22"/>
          <w:highlight w:val="yellow"/>
        </w:rPr>
        <w:t>.</w:t>
      </w:r>
      <w:r w:rsidR="00FB4E60">
        <w:rPr>
          <w:rFonts w:ascii="Helvetica" w:hAnsi="Helvetica" w:cs="Arial"/>
          <w:i/>
          <w:iCs/>
          <w:sz w:val="22"/>
          <w:szCs w:val="22"/>
        </w:rPr>
        <w:t xml:space="preserve"> </w:t>
      </w:r>
      <w:r w:rsidR="00FB4E60" w:rsidRPr="00FB4E60">
        <w:rPr>
          <w:rFonts w:ascii="Helvetica" w:hAnsi="Helvetica" w:cs="Arial"/>
          <w:i/>
          <w:iCs/>
          <w:color w:val="0000FF"/>
          <w:sz w:val="22"/>
          <w:szCs w:val="22"/>
        </w:rPr>
        <w:t>Videographer: This may be better shown as a shot and not a screen capture. Please film a shot of the talent performing this action.</w:t>
      </w:r>
    </w:p>
    <w:p w14:paraId="751D8F1C" w14:textId="55384E08" w:rsidR="00972F54" w:rsidRDefault="00FB4E60" w:rsidP="00972F54">
      <w:pPr>
        <w:numPr>
          <w:ilvl w:val="2"/>
          <w:numId w:val="12"/>
        </w:numPr>
        <w:spacing w:before="240"/>
        <w:outlineLvl w:val="0"/>
        <w:rPr>
          <w:rFonts w:ascii="Helvetica" w:hAnsi="Helvetica" w:cs="Arial"/>
          <w:sz w:val="22"/>
          <w:szCs w:val="22"/>
        </w:rPr>
      </w:pPr>
      <w:r>
        <w:rPr>
          <w:rFonts w:ascii="Helvetica" w:hAnsi="Helvetica" w:cs="Arial"/>
          <w:sz w:val="22"/>
          <w:szCs w:val="22"/>
        </w:rPr>
        <w:t>Talent closes the machine lid.</w:t>
      </w:r>
    </w:p>
    <w:p w14:paraId="48CCA96A" w14:textId="470B0B17" w:rsidR="00972F54" w:rsidRDefault="003E1760" w:rsidP="00972F54">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972F54">
        <w:rPr>
          <w:rFonts w:ascii="Helvetica" w:hAnsi="Helvetica" w:cs="Arial"/>
          <w:sz w:val="22"/>
          <w:szCs w:val="22"/>
          <w:highlight w:val="yellow"/>
        </w:rPr>
        <w:t>To be provided by authors</w:t>
      </w:r>
      <w:r>
        <w:rPr>
          <w:rFonts w:ascii="Helvetica" w:hAnsi="Helvetica" w:cs="Arial"/>
          <w:sz w:val="22"/>
          <w:szCs w:val="22"/>
        </w:rPr>
        <w:t xml:space="preserve">: </w:t>
      </w:r>
      <w:r w:rsidR="00FB4E60">
        <w:rPr>
          <w:rFonts w:ascii="Helvetica" w:hAnsi="Helvetica" w:cs="Arial"/>
          <w:sz w:val="22"/>
          <w:szCs w:val="22"/>
        </w:rPr>
        <w:t xml:space="preserve">Click </w:t>
      </w:r>
      <w:r w:rsidR="00FB4E60">
        <w:rPr>
          <w:rFonts w:ascii="Helvetica" w:hAnsi="Helvetica" w:cs="Arial"/>
          <w:b/>
          <w:bCs/>
          <w:sz w:val="22"/>
          <w:szCs w:val="22"/>
        </w:rPr>
        <w:t>Continue</w:t>
      </w:r>
      <w:r w:rsidR="00FB4E60">
        <w:rPr>
          <w:rFonts w:ascii="Helvetica" w:hAnsi="Helvetica" w:cs="Arial"/>
          <w:sz w:val="22"/>
          <w:szCs w:val="22"/>
        </w:rPr>
        <w:t xml:space="preserve"> and </w:t>
      </w:r>
      <w:r w:rsidR="00FB4E60">
        <w:rPr>
          <w:rFonts w:ascii="Helvetica" w:hAnsi="Helvetica" w:cs="Arial"/>
          <w:b/>
          <w:bCs/>
          <w:sz w:val="22"/>
          <w:szCs w:val="22"/>
        </w:rPr>
        <w:t>Start now</w:t>
      </w:r>
      <w:r>
        <w:rPr>
          <w:rFonts w:ascii="Helvetica" w:hAnsi="Helvetica" w:cs="Arial"/>
          <w:sz w:val="22"/>
          <w:szCs w:val="22"/>
        </w:rPr>
        <w:t xml:space="preserve">. </w:t>
      </w:r>
      <w:r w:rsidRPr="00D67144">
        <w:rPr>
          <w:rFonts w:ascii="Helvetica" w:hAnsi="Helvetica" w:cs="Arial"/>
          <w:i/>
          <w:iCs/>
          <w:sz w:val="22"/>
          <w:szCs w:val="22"/>
          <w:highlight w:val="yellow"/>
        </w:rPr>
        <w:t xml:space="preserve">Authors, upload all screen capture videos to your </w:t>
      </w:r>
      <w:hyperlink r:id="rId17" w:history="1">
        <w:r w:rsidRPr="00D67144">
          <w:rPr>
            <w:rStyle w:val="Hyperlink"/>
            <w:rFonts w:ascii="Helvetica" w:hAnsi="Helvetica" w:cs="Arial"/>
            <w:i/>
            <w:iCs/>
            <w:sz w:val="22"/>
            <w:szCs w:val="22"/>
            <w:highlight w:val="yellow"/>
          </w:rPr>
          <w:t>project page</w:t>
        </w:r>
      </w:hyperlink>
      <w:r w:rsidRPr="00D67144">
        <w:rPr>
          <w:rFonts w:ascii="Helvetica" w:hAnsi="Helvetica" w:cs="Arial"/>
          <w:i/>
          <w:iCs/>
          <w:sz w:val="22"/>
          <w:szCs w:val="22"/>
          <w:highlight w:val="yellow"/>
        </w:rPr>
        <w:t>.</w:t>
      </w:r>
      <w:r w:rsidR="00972F54">
        <w:rPr>
          <w:rFonts w:ascii="Helvetica" w:hAnsi="Helvetica" w:cs="Arial"/>
          <w:sz w:val="22"/>
          <w:szCs w:val="22"/>
        </w:rPr>
        <w:t xml:space="preserve"> </w:t>
      </w:r>
      <w:r w:rsidR="00972F54" w:rsidRPr="00972F54">
        <w:rPr>
          <w:rFonts w:ascii="Helvetica" w:hAnsi="Helvetica" w:cs="Arial"/>
          <w:b/>
          <w:bCs/>
          <w:sz w:val="22"/>
          <w:szCs w:val="22"/>
        </w:rPr>
        <w:t>TEXT: Measurement takes ~28 min</w:t>
      </w:r>
      <w:r w:rsidR="00972F54">
        <w:rPr>
          <w:rFonts w:ascii="Helvetica" w:hAnsi="Helvetica" w:cs="Arial"/>
          <w:sz w:val="22"/>
          <w:szCs w:val="22"/>
        </w:rPr>
        <w:t>.</w:t>
      </w:r>
    </w:p>
    <w:p w14:paraId="10D77830" w14:textId="23032076" w:rsidR="00972F54" w:rsidRDefault="00972F5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measurement, print the report that shows the curve and parameters that are automatically calculated by the software </w:t>
      </w:r>
      <w:r>
        <w:rPr>
          <w:rFonts w:ascii="Helvetica" w:hAnsi="Helvetica" w:cs="Arial"/>
          <w:b/>
          <w:bCs/>
          <w:sz w:val="22"/>
          <w:szCs w:val="22"/>
        </w:rPr>
        <w:t>[1]</w:t>
      </w:r>
      <w:r>
        <w:rPr>
          <w:rFonts w:ascii="Helvetica" w:hAnsi="Helvetica" w:cs="Arial"/>
          <w:sz w:val="22"/>
          <w:szCs w:val="22"/>
        </w:rPr>
        <w:t xml:space="preserve">. Ensure that the raw data is automatically stored in the designated folder in the </w:t>
      </w:r>
      <w:r>
        <w:rPr>
          <w:rFonts w:ascii="Helvetica" w:hAnsi="Helvetica" w:cs="Arial"/>
          <w:b/>
          <w:bCs/>
          <w:sz w:val="22"/>
          <w:szCs w:val="22"/>
        </w:rPr>
        <w:t>Settings</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017769EE" w14:textId="6D23A76F" w:rsidR="00972F54" w:rsidRDefault="00FB4E60" w:rsidP="00972F54">
      <w:pPr>
        <w:numPr>
          <w:ilvl w:val="2"/>
          <w:numId w:val="12"/>
        </w:numPr>
        <w:spacing w:before="240"/>
        <w:outlineLvl w:val="0"/>
        <w:rPr>
          <w:rFonts w:ascii="Helvetica" w:hAnsi="Helvetica" w:cs="Arial"/>
          <w:sz w:val="22"/>
          <w:szCs w:val="22"/>
        </w:rPr>
      </w:pPr>
      <w:r>
        <w:rPr>
          <w:rFonts w:ascii="Helvetica" w:hAnsi="Helvetica" w:cs="Arial"/>
          <w:sz w:val="22"/>
          <w:szCs w:val="22"/>
        </w:rPr>
        <w:t>Talent prints the report.</w:t>
      </w:r>
    </w:p>
    <w:p w14:paraId="123D2960" w14:textId="26982FB6" w:rsidR="00972F54" w:rsidRDefault="003E1760" w:rsidP="00972F54">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972F54">
        <w:rPr>
          <w:rFonts w:ascii="Helvetica" w:hAnsi="Helvetica" w:cs="Arial"/>
          <w:sz w:val="22"/>
          <w:szCs w:val="22"/>
          <w:highlight w:val="yellow"/>
        </w:rPr>
        <w:t>To be provided by authors</w:t>
      </w:r>
      <w:r>
        <w:rPr>
          <w:rFonts w:ascii="Helvetica" w:hAnsi="Helvetica" w:cs="Arial"/>
          <w:sz w:val="22"/>
          <w:szCs w:val="22"/>
        </w:rPr>
        <w:t xml:space="preserve">: </w:t>
      </w:r>
      <w:r w:rsidR="00FB4E60">
        <w:rPr>
          <w:rFonts w:ascii="Helvetica" w:hAnsi="Helvetica" w:cs="Arial"/>
          <w:sz w:val="22"/>
          <w:szCs w:val="22"/>
        </w:rPr>
        <w:t>Check the settings to show that the raw data is automatically stored</w:t>
      </w:r>
      <w:r>
        <w:rPr>
          <w:rFonts w:ascii="Helvetica" w:hAnsi="Helvetica" w:cs="Arial"/>
          <w:sz w:val="22"/>
          <w:szCs w:val="22"/>
        </w:rPr>
        <w:t xml:space="preserve">. </w:t>
      </w:r>
      <w:r w:rsidRPr="00D67144">
        <w:rPr>
          <w:rFonts w:ascii="Helvetica" w:hAnsi="Helvetica" w:cs="Arial"/>
          <w:i/>
          <w:iCs/>
          <w:sz w:val="22"/>
          <w:szCs w:val="22"/>
          <w:highlight w:val="yellow"/>
        </w:rPr>
        <w:t xml:space="preserve">Authors, upload all screen capture videos to your </w:t>
      </w:r>
      <w:hyperlink r:id="rId18" w:history="1">
        <w:r w:rsidRPr="00D67144">
          <w:rPr>
            <w:rStyle w:val="Hyperlink"/>
            <w:rFonts w:ascii="Helvetica" w:hAnsi="Helvetica" w:cs="Arial"/>
            <w:i/>
            <w:iCs/>
            <w:sz w:val="22"/>
            <w:szCs w:val="22"/>
            <w:highlight w:val="yellow"/>
          </w:rPr>
          <w:t>project page</w:t>
        </w:r>
      </w:hyperlink>
      <w:r w:rsidRPr="00D67144">
        <w:rPr>
          <w:rFonts w:ascii="Helvetica" w:hAnsi="Helvetica" w:cs="Arial"/>
          <w:i/>
          <w:iCs/>
          <w:sz w:val="22"/>
          <w:szCs w:val="22"/>
          <w:highlight w:val="yellow"/>
        </w:rPr>
        <w:t>.</w:t>
      </w:r>
    </w:p>
    <w:p w14:paraId="13F80F2B" w14:textId="7B18ED62" w:rsidR="00972F54" w:rsidRDefault="00972F54" w:rsidP="00972F54">
      <w:pPr>
        <w:numPr>
          <w:ilvl w:val="0"/>
          <w:numId w:val="12"/>
        </w:numPr>
        <w:spacing w:before="240"/>
        <w:outlineLvl w:val="0"/>
        <w:rPr>
          <w:rFonts w:ascii="Helvetica" w:hAnsi="Helvetica" w:cs="Arial"/>
          <w:sz w:val="22"/>
          <w:szCs w:val="22"/>
        </w:rPr>
      </w:pPr>
      <w:r>
        <w:rPr>
          <w:rFonts w:ascii="Helvetica" w:hAnsi="Helvetica" w:cs="Arial"/>
          <w:b/>
          <w:bCs/>
          <w:sz w:val="22"/>
          <w:szCs w:val="22"/>
        </w:rPr>
        <w:t>Cleaning of the ektacytometer</w:t>
      </w:r>
    </w:p>
    <w:p w14:paraId="4CAFADDB" w14:textId="474D1B2D" w:rsidR="00972F54" w:rsidRDefault="0053033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remove the sample syringe and replace it with a syringe filled with distilled water or deionized water </w:t>
      </w:r>
      <w:r>
        <w:rPr>
          <w:rFonts w:ascii="Helvetica" w:hAnsi="Helvetica" w:cs="Arial"/>
          <w:b/>
          <w:bCs/>
          <w:sz w:val="22"/>
          <w:szCs w:val="22"/>
        </w:rPr>
        <w:t>[1]</w:t>
      </w:r>
      <w:r>
        <w:rPr>
          <w:rFonts w:ascii="Helvetica" w:hAnsi="Helvetica" w:cs="Arial"/>
          <w:sz w:val="22"/>
          <w:szCs w:val="22"/>
        </w:rPr>
        <w:t>.</w:t>
      </w:r>
      <w:r w:rsidR="003457B2">
        <w:rPr>
          <w:rFonts w:ascii="Helvetica" w:hAnsi="Helvetica" w:cs="Arial"/>
          <w:sz w:val="22"/>
          <w:szCs w:val="22"/>
        </w:rPr>
        <w:t xml:space="preserve"> Press </w:t>
      </w:r>
      <w:r w:rsidR="003457B2">
        <w:rPr>
          <w:rFonts w:ascii="Helvetica" w:hAnsi="Helvetica" w:cs="Arial"/>
          <w:b/>
          <w:bCs/>
          <w:sz w:val="22"/>
          <w:szCs w:val="22"/>
        </w:rPr>
        <w:t>Clean</w:t>
      </w:r>
      <w:r w:rsidR="003457B2">
        <w:rPr>
          <w:rFonts w:ascii="Helvetica" w:hAnsi="Helvetica" w:cs="Arial"/>
          <w:sz w:val="22"/>
          <w:szCs w:val="22"/>
        </w:rPr>
        <w:t xml:space="preserve"> and slowly flush the connector during rinsing, making sure to flush in both directions </w:t>
      </w:r>
      <w:r w:rsidR="003457B2">
        <w:rPr>
          <w:rFonts w:ascii="Helvetica" w:hAnsi="Helvetica" w:cs="Arial"/>
          <w:b/>
          <w:bCs/>
          <w:sz w:val="22"/>
          <w:szCs w:val="22"/>
        </w:rPr>
        <w:t>[2]</w:t>
      </w:r>
      <w:r w:rsidR="003457B2">
        <w:rPr>
          <w:rFonts w:ascii="Helvetica" w:hAnsi="Helvetica" w:cs="Arial"/>
          <w:sz w:val="22"/>
          <w:szCs w:val="22"/>
        </w:rPr>
        <w:t>.</w:t>
      </w:r>
    </w:p>
    <w:p w14:paraId="74186217" w14:textId="51987B93" w:rsidR="00BE72EE" w:rsidRDefault="00BE72EE" w:rsidP="00BE72EE">
      <w:pPr>
        <w:spacing w:before="240"/>
        <w:ind w:left="1080"/>
        <w:outlineLvl w:val="0"/>
        <w:rPr>
          <w:rFonts w:ascii="Helvetica" w:hAnsi="Helvetica" w:cs="Arial"/>
          <w:sz w:val="22"/>
          <w:szCs w:val="22"/>
        </w:rPr>
      </w:pPr>
      <w:r w:rsidRPr="00BE72EE">
        <w:rPr>
          <w:rFonts w:ascii="Helvetica" w:hAnsi="Helvetica" w:cs="Arial"/>
          <w:i/>
          <w:iCs/>
          <w:color w:val="0000FF"/>
          <w:sz w:val="22"/>
          <w:szCs w:val="22"/>
        </w:rPr>
        <w:t>Videographer: This step is one of the most important for viewers to see</w:t>
      </w:r>
      <w:r>
        <w:rPr>
          <w:rFonts w:ascii="Helvetica" w:hAnsi="Helvetica" w:cs="Arial"/>
          <w:i/>
          <w:iCs/>
          <w:color w:val="0000FF"/>
          <w:sz w:val="22"/>
          <w:szCs w:val="22"/>
        </w:rPr>
        <w:t>.</w:t>
      </w:r>
    </w:p>
    <w:p w14:paraId="143355EF" w14:textId="50784CD5" w:rsidR="003457B2" w:rsidRDefault="00FB4E60" w:rsidP="003457B2">
      <w:pPr>
        <w:numPr>
          <w:ilvl w:val="2"/>
          <w:numId w:val="12"/>
        </w:numPr>
        <w:spacing w:before="240"/>
        <w:outlineLvl w:val="0"/>
        <w:rPr>
          <w:rFonts w:ascii="Helvetica" w:hAnsi="Helvetica" w:cs="Arial"/>
          <w:sz w:val="22"/>
          <w:szCs w:val="22"/>
        </w:rPr>
      </w:pPr>
      <w:r>
        <w:rPr>
          <w:rFonts w:ascii="Helvetica" w:hAnsi="Helvetica" w:cs="Arial"/>
          <w:sz w:val="22"/>
          <w:szCs w:val="22"/>
        </w:rPr>
        <w:t>Talent removes the sample syringe and replaces it with a syringe filled with water.</w:t>
      </w:r>
    </w:p>
    <w:p w14:paraId="27B66F4E" w14:textId="0D39F651" w:rsidR="003457B2" w:rsidRDefault="00FB4E60" w:rsidP="003457B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presses </w:t>
      </w:r>
      <w:r>
        <w:rPr>
          <w:rFonts w:ascii="Helvetica" w:hAnsi="Helvetica" w:cs="Arial"/>
          <w:b/>
          <w:bCs/>
          <w:sz w:val="22"/>
          <w:szCs w:val="22"/>
        </w:rPr>
        <w:t>Clean</w:t>
      </w:r>
      <w:r>
        <w:rPr>
          <w:rFonts w:ascii="Helvetica" w:hAnsi="Helvetica" w:cs="Arial"/>
          <w:sz w:val="22"/>
          <w:szCs w:val="22"/>
        </w:rPr>
        <w:t xml:space="preserve"> and flushes the connector.</w:t>
      </w:r>
      <w:r w:rsidR="00E1061C">
        <w:rPr>
          <w:rFonts w:ascii="Helvetica" w:hAnsi="Helvetica" w:cs="Arial"/>
          <w:sz w:val="22"/>
          <w:szCs w:val="22"/>
        </w:rPr>
        <w:t xml:space="preserve"> </w:t>
      </w:r>
      <w:r w:rsidR="00E1061C" w:rsidRPr="00E1061C">
        <w:rPr>
          <w:rFonts w:ascii="Helvetica" w:hAnsi="Helvetica" w:cs="Arial"/>
          <w:sz w:val="22"/>
          <w:szCs w:val="22"/>
          <w:highlight w:val="green"/>
        </w:rPr>
        <w:t>(Editor: When editing this shot, please make sure that the computer screen is only partially visible so that the drop down in the curve – which I the drop down in the y-axis – is not visible)</w:t>
      </w:r>
    </w:p>
    <w:p w14:paraId="3BB1E644" w14:textId="47E26E38" w:rsidR="00972F54" w:rsidRDefault="003457B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remove the syringe and lift the bob </w:t>
      </w:r>
      <w:r>
        <w:rPr>
          <w:rFonts w:ascii="Helvetica" w:hAnsi="Helvetica" w:cs="Arial"/>
          <w:b/>
          <w:bCs/>
          <w:sz w:val="22"/>
          <w:szCs w:val="22"/>
        </w:rPr>
        <w:t>[1]</w:t>
      </w:r>
      <w:r>
        <w:rPr>
          <w:rFonts w:ascii="Helvetica" w:hAnsi="Helvetica" w:cs="Arial"/>
          <w:sz w:val="22"/>
          <w:szCs w:val="22"/>
        </w:rPr>
        <w:t xml:space="preserve">. Use a soft cloth to thoroughly dry the bob, and connector </w:t>
      </w:r>
      <w:r>
        <w:rPr>
          <w:rFonts w:ascii="Helvetica" w:hAnsi="Helvetica" w:cs="Arial"/>
          <w:b/>
          <w:bCs/>
          <w:sz w:val="22"/>
          <w:szCs w:val="22"/>
        </w:rPr>
        <w:t>[2]</w:t>
      </w:r>
      <w:r>
        <w:rPr>
          <w:rFonts w:ascii="Helvetica" w:hAnsi="Helvetica" w:cs="Arial"/>
          <w:sz w:val="22"/>
          <w:szCs w:val="22"/>
        </w:rPr>
        <w:t>.</w:t>
      </w:r>
    </w:p>
    <w:p w14:paraId="7AE6CF92" w14:textId="61AC159E" w:rsidR="003457B2" w:rsidRDefault="00FB4E60" w:rsidP="003457B2">
      <w:pPr>
        <w:numPr>
          <w:ilvl w:val="2"/>
          <w:numId w:val="12"/>
        </w:numPr>
        <w:spacing w:before="240"/>
        <w:outlineLvl w:val="0"/>
        <w:rPr>
          <w:rFonts w:ascii="Helvetica" w:hAnsi="Helvetica" w:cs="Arial"/>
          <w:sz w:val="22"/>
          <w:szCs w:val="22"/>
        </w:rPr>
      </w:pPr>
      <w:r>
        <w:rPr>
          <w:rFonts w:ascii="Helvetica" w:hAnsi="Helvetica" w:cs="Arial"/>
          <w:sz w:val="22"/>
          <w:szCs w:val="22"/>
        </w:rPr>
        <w:t>Talent removes the syringe and lifts the bob.</w:t>
      </w:r>
    </w:p>
    <w:p w14:paraId="54077E7C" w14:textId="451DB658" w:rsidR="003457B2" w:rsidRDefault="00FB4E60" w:rsidP="0060507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dries the </w:t>
      </w:r>
      <w:r w:rsidR="0060507B" w:rsidRPr="00E1061C">
        <w:rPr>
          <w:rFonts w:ascii="Helvetica" w:hAnsi="Helvetica" w:cs="Arial"/>
          <w:color w:val="FF0000"/>
          <w:sz w:val="22"/>
          <w:szCs w:val="22"/>
        </w:rPr>
        <w:t>connector and</w:t>
      </w:r>
      <w:r w:rsidR="0060507B">
        <w:rPr>
          <w:rFonts w:ascii="Helvetica" w:hAnsi="Helvetica" w:cs="Arial"/>
          <w:sz w:val="22"/>
          <w:szCs w:val="22"/>
        </w:rPr>
        <w:t xml:space="preserve"> </w:t>
      </w:r>
      <w:r>
        <w:rPr>
          <w:rFonts w:ascii="Helvetica" w:hAnsi="Helvetica" w:cs="Arial"/>
          <w:sz w:val="22"/>
          <w:szCs w:val="22"/>
        </w:rPr>
        <w:t>bob with a soft cloth.</w:t>
      </w:r>
    </w:p>
    <w:p w14:paraId="2AD17CB1" w14:textId="1FE9250A" w:rsidR="00972F54" w:rsidRDefault="003457B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use a large syringe to flush the connector in order to remove any water remaining in the tube and bob </w:t>
      </w:r>
      <w:r>
        <w:rPr>
          <w:rFonts w:ascii="Helvetica" w:hAnsi="Helvetica" w:cs="Arial"/>
          <w:b/>
          <w:bCs/>
          <w:sz w:val="22"/>
          <w:szCs w:val="22"/>
        </w:rPr>
        <w:t>[1]</w:t>
      </w:r>
      <w:r>
        <w:rPr>
          <w:rFonts w:ascii="Helvetica" w:hAnsi="Helvetica" w:cs="Arial"/>
          <w:sz w:val="22"/>
          <w:szCs w:val="22"/>
        </w:rPr>
        <w:t xml:space="preserve">. </w:t>
      </w:r>
      <w:r w:rsidR="00251C5E">
        <w:rPr>
          <w:rFonts w:ascii="Helvetica" w:hAnsi="Helvetica" w:cs="Arial"/>
          <w:sz w:val="22"/>
          <w:szCs w:val="22"/>
        </w:rPr>
        <w:t>Keep the syringe at the</w:t>
      </w:r>
      <w:r>
        <w:rPr>
          <w:rFonts w:ascii="Helvetica" w:hAnsi="Helvetica" w:cs="Arial"/>
          <w:sz w:val="22"/>
          <w:szCs w:val="22"/>
        </w:rPr>
        <w:t xml:space="preserve"> inlet and</w:t>
      </w:r>
      <w:r w:rsidR="00251C5E">
        <w:rPr>
          <w:rFonts w:ascii="Helvetica" w:hAnsi="Helvetica" w:cs="Arial"/>
          <w:sz w:val="22"/>
          <w:szCs w:val="22"/>
        </w:rPr>
        <w:t xml:space="preserve"> block the </w:t>
      </w:r>
      <w:r>
        <w:rPr>
          <w:rFonts w:ascii="Helvetica" w:hAnsi="Helvetica" w:cs="Arial"/>
          <w:sz w:val="22"/>
          <w:szCs w:val="22"/>
        </w:rPr>
        <w:t>outlet of the bob to get back pressure in the tubes, thereby removing the remaining water</w:t>
      </w:r>
      <w:r w:rsidR="00E1061C">
        <w:rPr>
          <w:rFonts w:ascii="Helvetica" w:hAnsi="Helvetica" w:cs="Arial"/>
          <w:sz w:val="22"/>
          <w:szCs w:val="22"/>
        </w:rPr>
        <w:t xml:space="preserve"> </w:t>
      </w:r>
      <w:r w:rsidR="00E1061C">
        <w:rPr>
          <w:rFonts w:ascii="Helvetica" w:hAnsi="Helvetica" w:cs="Arial"/>
          <w:b/>
          <w:bCs/>
          <w:sz w:val="22"/>
          <w:szCs w:val="22"/>
        </w:rPr>
        <w:lastRenderedPageBreak/>
        <w:t>[2]</w:t>
      </w:r>
      <w:r w:rsidR="0060507B">
        <w:rPr>
          <w:rFonts w:ascii="Helvetica" w:hAnsi="Helvetica" w:cs="Arial"/>
          <w:sz w:val="22"/>
          <w:szCs w:val="22"/>
        </w:rPr>
        <w:t xml:space="preserve"> </w:t>
      </w:r>
      <w:r w:rsidR="0060507B" w:rsidRPr="00E1061C">
        <w:rPr>
          <w:rFonts w:ascii="Helvetica" w:hAnsi="Helvetica" w:cs="Arial"/>
          <w:color w:val="FF0000"/>
          <w:sz w:val="22"/>
          <w:szCs w:val="22"/>
        </w:rPr>
        <w:t xml:space="preserve">and then, dry the cup while avoiding </w:t>
      </w:r>
      <w:proofErr w:type="gramStart"/>
      <w:r w:rsidR="0060507B" w:rsidRPr="00E1061C">
        <w:rPr>
          <w:rFonts w:ascii="Helvetica" w:hAnsi="Helvetica" w:cs="Arial"/>
          <w:color w:val="FF0000"/>
          <w:sz w:val="22"/>
          <w:szCs w:val="22"/>
        </w:rPr>
        <w:t>to touch</w:t>
      </w:r>
      <w:proofErr w:type="gramEnd"/>
      <w:r w:rsidR="0060507B" w:rsidRPr="00E1061C">
        <w:rPr>
          <w:rFonts w:ascii="Helvetica" w:hAnsi="Helvetica" w:cs="Arial"/>
          <w:color w:val="FF0000"/>
          <w:sz w:val="22"/>
          <w:szCs w:val="22"/>
        </w:rPr>
        <w:t xml:space="preserve"> the oxygen spot</w:t>
      </w:r>
      <w:r w:rsidRPr="00E1061C">
        <w:rPr>
          <w:rFonts w:ascii="Helvetica" w:hAnsi="Helvetica" w:cs="Arial"/>
          <w:color w:val="FF0000"/>
          <w:sz w:val="22"/>
          <w:szCs w:val="22"/>
        </w:rPr>
        <w:t xml:space="preserve"> </w:t>
      </w:r>
      <w:r w:rsidRPr="00E1061C">
        <w:rPr>
          <w:rFonts w:ascii="Helvetica" w:hAnsi="Helvetica" w:cs="Arial"/>
          <w:b/>
          <w:bCs/>
          <w:color w:val="FF0000"/>
          <w:sz w:val="22"/>
          <w:szCs w:val="22"/>
        </w:rPr>
        <w:t>[</w:t>
      </w:r>
      <w:r w:rsidR="00E1061C" w:rsidRPr="00E1061C">
        <w:rPr>
          <w:rFonts w:ascii="Helvetica" w:hAnsi="Helvetica" w:cs="Arial"/>
          <w:b/>
          <w:bCs/>
          <w:color w:val="FF0000"/>
          <w:sz w:val="22"/>
          <w:szCs w:val="22"/>
        </w:rPr>
        <w:t>5.3.2A</w:t>
      </w:r>
      <w:r w:rsidRPr="00E1061C">
        <w:rPr>
          <w:rFonts w:ascii="Helvetica" w:hAnsi="Helvetica" w:cs="Arial"/>
          <w:b/>
          <w:bCs/>
          <w:color w:val="FF0000"/>
          <w:sz w:val="22"/>
          <w:szCs w:val="22"/>
        </w:rPr>
        <w:t>]</w:t>
      </w:r>
      <w:r>
        <w:rPr>
          <w:rFonts w:ascii="Helvetica" w:hAnsi="Helvetica" w:cs="Arial"/>
          <w:sz w:val="22"/>
          <w:szCs w:val="22"/>
        </w:rPr>
        <w:t xml:space="preserve">. Lower the bob in the cup, readying the machine for the next measurement </w:t>
      </w:r>
      <w:r>
        <w:rPr>
          <w:rFonts w:ascii="Helvetica" w:hAnsi="Helvetica" w:cs="Arial"/>
          <w:b/>
          <w:bCs/>
          <w:sz w:val="22"/>
          <w:szCs w:val="22"/>
        </w:rPr>
        <w:t>[3]</w:t>
      </w:r>
      <w:r>
        <w:rPr>
          <w:rFonts w:ascii="Helvetica" w:hAnsi="Helvetica" w:cs="Arial"/>
          <w:sz w:val="22"/>
          <w:szCs w:val="22"/>
        </w:rPr>
        <w:t>.</w:t>
      </w:r>
    </w:p>
    <w:p w14:paraId="0DBAC02C" w14:textId="506B0B62" w:rsidR="00BE72EE" w:rsidRDefault="00BE72EE" w:rsidP="00BE72EE">
      <w:pPr>
        <w:spacing w:before="240"/>
        <w:ind w:left="1080"/>
        <w:outlineLvl w:val="0"/>
        <w:rPr>
          <w:rFonts w:ascii="Helvetica" w:hAnsi="Helvetica" w:cs="Arial"/>
          <w:sz w:val="22"/>
          <w:szCs w:val="22"/>
        </w:rPr>
      </w:pPr>
      <w:r w:rsidRPr="00BE72EE">
        <w:rPr>
          <w:rFonts w:ascii="Helvetica" w:hAnsi="Helvetica" w:cs="Arial"/>
          <w:i/>
          <w:iCs/>
          <w:color w:val="0000FF"/>
          <w:sz w:val="22"/>
          <w:szCs w:val="22"/>
        </w:rPr>
        <w:t>Videographer: This step is one of the most important for viewers to see</w:t>
      </w:r>
      <w:r>
        <w:rPr>
          <w:rFonts w:ascii="Helvetica" w:hAnsi="Helvetica" w:cs="Arial"/>
          <w:i/>
          <w:iCs/>
          <w:color w:val="0000FF"/>
          <w:sz w:val="22"/>
          <w:szCs w:val="22"/>
        </w:rPr>
        <w:t>, and one of the most difficult in the procedure.</w:t>
      </w:r>
    </w:p>
    <w:p w14:paraId="7ECE5F59" w14:textId="77EA0F6D" w:rsidR="003457B2" w:rsidRDefault="00FB4E60" w:rsidP="003457B2">
      <w:pPr>
        <w:numPr>
          <w:ilvl w:val="2"/>
          <w:numId w:val="12"/>
        </w:numPr>
        <w:spacing w:before="240"/>
        <w:outlineLvl w:val="0"/>
        <w:rPr>
          <w:rFonts w:ascii="Helvetica" w:hAnsi="Helvetica" w:cs="Arial"/>
          <w:sz w:val="22"/>
          <w:szCs w:val="22"/>
        </w:rPr>
      </w:pPr>
      <w:r>
        <w:rPr>
          <w:rFonts w:ascii="Helvetica" w:hAnsi="Helvetica" w:cs="Arial"/>
          <w:sz w:val="22"/>
          <w:szCs w:val="22"/>
        </w:rPr>
        <w:t>Talent uses a large syringe to flush the connector.</w:t>
      </w:r>
      <w:r w:rsidR="0060507B">
        <w:rPr>
          <w:rFonts w:ascii="Helvetica" w:hAnsi="Helvetica" w:cs="Arial"/>
          <w:sz w:val="22"/>
          <w:szCs w:val="22"/>
        </w:rPr>
        <w:t xml:space="preserve"> </w:t>
      </w:r>
      <w:r w:rsidR="0060507B" w:rsidRPr="00E1061C">
        <w:rPr>
          <w:rFonts w:ascii="Helvetica" w:hAnsi="Helvetica" w:cs="Arial"/>
          <w:sz w:val="22"/>
          <w:szCs w:val="22"/>
          <w:highlight w:val="green"/>
        </w:rPr>
        <w:t>(</w:t>
      </w:r>
      <w:r w:rsidR="00E1061C" w:rsidRPr="00E1061C">
        <w:rPr>
          <w:rFonts w:ascii="Helvetica" w:hAnsi="Helvetica" w:cs="Arial"/>
          <w:sz w:val="22"/>
          <w:szCs w:val="22"/>
          <w:highlight w:val="green"/>
        </w:rPr>
        <w:t xml:space="preserve">Author Comment: </w:t>
      </w:r>
      <w:r w:rsidR="0060507B" w:rsidRPr="00E1061C">
        <w:rPr>
          <w:rFonts w:ascii="Helvetica" w:hAnsi="Helvetica" w:cs="Arial"/>
          <w:sz w:val="22"/>
          <w:szCs w:val="22"/>
          <w:highlight w:val="green"/>
        </w:rPr>
        <w:t>shot in 5.2.2 take 1, 15 t/m 31 sec)</w:t>
      </w:r>
    </w:p>
    <w:p w14:paraId="0CC20D97" w14:textId="7F413D1A" w:rsidR="003457B2" w:rsidRDefault="00FB4E60" w:rsidP="003457B2">
      <w:pPr>
        <w:numPr>
          <w:ilvl w:val="2"/>
          <w:numId w:val="12"/>
        </w:numPr>
        <w:spacing w:before="240"/>
        <w:outlineLvl w:val="0"/>
        <w:rPr>
          <w:rFonts w:ascii="Helvetica" w:hAnsi="Helvetica" w:cs="Arial"/>
          <w:sz w:val="22"/>
          <w:szCs w:val="22"/>
        </w:rPr>
      </w:pPr>
      <w:r>
        <w:rPr>
          <w:rFonts w:ascii="Helvetica" w:hAnsi="Helvetica" w:cs="Arial"/>
          <w:sz w:val="22"/>
          <w:szCs w:val="22"/>
        </w:rPr>
        <w:t>Talent blocks the outlet of the bob.</w:t>
      </w:r>
      <w:r w:rsidR="0060507B">
        <w:rPr>
          <w:rFonts w:ascii="Helvetica" w:hAnsi="Helvetica" w:cs="Arial"/>
          <w:sz w:val="22"/>
          <w:szCs w:val="22"/>
        </w:rPr>
        <w:t xml:space="preserve"> </w:t>
      </w:r>
      <w:r w:rsidR="0060507B" w:rsidRPr="00E1061C">
        <w:rPr>
          <w:rFonts w:ascii="Helvetica" w:hAnsi="Helvetica" w:cs="Arial"/>
          <w:sz w:val="22"/>
          <w:szCs w:val="22"/>
          <w:highlight w:val="green"/>
        </w:rPr>
        <w:t>(</w:t>
      </w:r>
      <w:r w:rsidR="00E1061C" w:rsidRPr="00E1061C">
        <w:rPr>
          <w:rFonts w:ascii="Helvetica" w:hAnsi="Helvetica" w:cs="Arial"/>
          <w:sz w:val="22"/>
          <w:szCs w:val="22"/>
          <w:highlight w:val="green"/>
        </w:rPr>
        <w:t xml:space="preserve">Author Comment: </w:t>
      </w:r>
      <w:r w:rsidR="0060507B" w:rsidRPr="00E1061C">
        <w:rPr>
          <w:rFonts w:ascii="Helvetica" w:hAnsi="Helvetica" w:cs="Arial"/>
          <w:sz w:val="22"/>
          <w:szCs w:val="22"/>
          <w:highlight w:val="green"/>
        </w:rPr>
        <w:t xml:space="preserve">shot in 5.2.2 </w:t>
      </w:r>
      <w:r w:rsidR="0031616C" w:rsidRPr="00E1061C">
        <w:rPr>
          <w:rFonts w:ascii="Helvetica" w:hAnsi="Helvetica" w:cs="Arial"/>
          <w:sz w:val="22"/>
          <w:szCs w:val="22"/>
          <w:highlight w:val="green"/>
        </w:rPr>
        <w:t xml:space="preserve">take 1 </w:t>
      </w:r>
      <w:r w:rsidR="0060507B" w:rsidRPr="00E1061C">
        <w:rPr>
          <w:rFonts w:ascii="Helvetica" w:hAnsi="Helvetica" w:cs="Arial"/>
          <w:sz w:val="22"/>
          <w:szCs w:val="22"/>
          <w:highlight w:val="green"/>
        </w:rPr>
        <w:t>after 31 sec</w:t>
      </w:r>
      <w:r w:rsidR="0031616C" w:rsidRPr="00E1061C">
        <w:rPr>
          <w:rFonts w:ascii="Helvetica" w:hAnsi="Helvetica" w:cs="Arial"/>
          <w:sz w:val="22"/>
          <w:szCs w:val="22"/>
          <w:highlight w:val="green"/>
        </w:rPr>
        <w:t xml:space="preserve"> – 38 seconds</w:t>
      </w:r>
      <w:r w:rsidR="0060507B" w:rsidRPr="00E1061C">
        <w:rPr>
          <w:rFonts w:ascii="Helvetica" w:hAnsi="Helvetica" w:cs="Arial"/>
          <w:sz w:val="22"/>
          <w:szCs w:val="22"/>
          <w:highlight w:val="green"/>
        </w:rPr>
        <w:t>)</w:t>
      </w:r>
    </w:p>
    <w:p w14:paraId="507B666F" w14:textId="7086608E" w:rsidR="0060507B" w:rsidRDefault="00E1061C" w:rsidP="00E1061C">
      <w:pPr>
        <w:spacing w:before="240"/>
        <w:ind w:left="720"/>
        <w:outlineLvl w:val="0"/>
        <w:rPr>
          <w:rFonts w:ascii="Helvetica" w:hAnsi="Helvetica" w:cs="Arial"/>
          <w:sz w:val="22"/>
          <w:szCs w:val="22"/>
        </w:rPr>
      </w:pPr>
      <w:r w:rsidRPr="00E1061C">
        <w:rPr>
          <w:rFonts w:ascii="Helvetica" w:hAnsi="Helvetica" w:cs="Arial"/>
          <w:sz w:val="22"/>
          <w:szCs w:val="22"/>
        </w:rPr>
        <w:t xml:space="preserve">5.3.2A. </w:t>
      </w:r>
      <w:r w:rsidR="0060507B" w:rsidRPr="00E1061C">
        <w:rPr>
          <w:rFonts w:ascii="Helvetica" w:hAnsi="Helvetica" w:cs="Arial"/>
          <w:sz w:val="22"/>
          <w:szCs w:val="22"/>
          <w:highlight w:val="green"/>
        </w:rPr>
        <w:t>Added shot</w:t>
      </w:r>
      <w:r w:rsidR="0060507B">
        <w:rPr>
          <w:rFonts w:ascii="Helvetica" w:hAnsi="Helvetica" w:cs="Arial"/>
          <w:sz w:val="22"/>
          <w:szCs w:val="22"/>
        </w:rPr>
        <w:t xml:space="preserve">: Talent dries the cup. (shot in 5.2.2 </w:t>
      </w:r>
      <w:r w:rsidR="0031616C">
        <w:rPr>
          <w:rFonts w:ascii="Helvetica" w:hAnsi="Helvetica" w:cs="Arial"/>
          <w:sz w:val="22"/>
          <w:szCs w:val="22"/>
        </w:rPr>
        <w:t xml:space="preserve">take 1 </w:t>
      </w:r>
      <w:r w:rsidR="0060507B">
        <w:rPr>
          <w:rFonts w:ascii="Helvetica" w:hAnsi="Helvetica" w:cs="Arial"/>
          <w:sz w:val="22"/>
          <w:szCs w:val="22"/>
        </w:rPr>
        <w:t>after 38 seconds)</w:t>
      </w:r>
    </w:p>
    <w:p w14:paraId="52CF845F" w14:textId="6E1A40A1" w:rsidR="003457B2" w:rsidRDefault="00FB4E60" w:rsidP="003457B2">
      <w:pPr>
        <w:numPr>
          <w:ilvl w:val="2"/>
          <w:numId w:val="12"/>
        </w:numPr>
        <w:spacing w:before="240"/>
        <w:outlineLvl w:val="0"/>
        <w:rPr>
          <w:rFonts w:ascii="Helvetica" w:hAnsi="Helvetica" w:cs="Arial"/>
          <w:sz w:val="22"/>
          <w:szCs w:val="22"/>
        </w:rPr>
      </w:pPr>
      <w:r>
        <w:rPr>
          <w:rFonts w:ascii="Helvetica" w:hAnsi="Helvetica" w:cs="Arial"/>
          <w:sz w:val="22"/>
          <w:szCs w:val="22"/>
        </w:rPr>
        <w:t>Talent lowers the bob in the cup.</w:t>
      </w:r>
    </w:p>
    <w:p w14:paraId="002E54B5" w14:textId="77777777" w:rsidR="00BE72EE" w:rsidRDefault="00BE72EE" w:rsidP="00BE72EE">
      <w:pPr>
        <w:spacing w:before="240"/>
        <w:ind w:left="1368"/>
        <w:outlineLvl w:val="0"/>
        <w:rPr>
          <w:rFonts w:ascii="Helvetica" w:hAnsi="Helvetica" w:cs="Arial"/>
          <w:sz w:val="22"/>
          <w:szCs w:val="22"/>
        </w:rPr>
      </w:pPr>
    </w:p>
    <w:p w14:paraId="17DADE77" w14:textId="6BFA005D" w:rsidR="00972F54" w:rsidRPr="0053033B" w:rsidRDefault="0053033B" w:rsidP="0053033B">
      <w:pPr>
        <w:numPr>
          <w:ilvl w:val="0"/>
          <w:numId w:val="12"/>
        </w:numPr>
        <w:spacing w:before="240"/>
        <w:outlineLvl w:val="0"/>
        <w:rPr>
          <w:rFonts w:ascii="Helvetica" w:hAnsi="Helvetica" w:cs="Arial"/>
          <w:b/>
          <w:bCs/>
          <w:sz w:val="22"/>
          <w:szCs w:val="22"/>
        </w:rPr>
      </w:pPr>
      <w:r w:rsidRPr="0053033B">
        <w:rPr>
          <w:rFonts w:ascii="Helvetica" w:hAnsi="Helvetica" w:cs="Arial"/>
          <w:b/>
          <w:bCs/>
          <w:sz w:val="22"/>
          <w:szCs w:val="22"/>
        </w:rPr>
        <w:t>Shutdown of the machine</w:t>
      </w:r>
    </w:p>
    <w:p w14:paraId="29E03A59" w14:textId="74819FD7" w:rsidR="0053033B" w:rsidRDefault="003457B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ensuring that the machine is properly rinsed, check to make sure that the proper tubes relate to the cleaning solution </w:t>
      </w:r>
      <w:r>
        <w:rPr>
          <w:rFonts w:ascii="Helvetica" w:hAnsi="Helvetica" w:cs="Arial"/>
          <w:b/>
          <w:bCs/>
          <w:sz w:val="22"/>
          <w:szCs w:val="22"/>
        </w:rPr>
        <w:t>[1]</w:t>
      </w:r>
      <w:r>
        <w:rPr>
          <w:rFonts w:ascii="Helvetica" w:hAnsi="Helvetica" w:cs="Arial"/>
          <w:sz w:val="22"/>
          <w:szCs w:val="22"/>
        </w:rPr>
        <w:t>.</w:t>
      </w:r>
    </w:p>
    <w:p w14:paraId="2BDDECEC" w14:textId="6DD299CB" w:rsidR="003457B2" w:rsidRDefault="00FB4E60" w:rsidP="003457B2">
      <w:pPr>
        <w:numPr>
          <w:ilvl w:val="2"/>
          <w:numId w:val="12"/>
        </w:numPr>
        <w:spacing w:before="240"/>
        <w:outlineLvl w:val="0"/>
        <w:rPr>
          <w:rFonts w:ascii="Helvetica" w:hAnsi="Helvetica" w:cs="Arial"/>
          <w:sz w:val="22"/>
          <w:szCs w:val="22"/>
        </w:rPr>
      </w:pPr>
      <w:r>
        <w:rPr>
          <w:rFonts w:ascii="Helvetica" w:hAnsi="Helvetica" w:cs="Arial"/>
          <w:sz w:val="22"/>
          <w:szCs w:val="22"/>
        </w:rPr>
        <w:t>Talent checks to make sure that the proper tubes relate to the cleaning solution.</w:t>
      </w:r>
    </w:p>
    <w:p w14:paraId="44BBCC5E" w14:textId="4E79DE94" w:rsidR="003457B2" w:rsidRDefault="003457B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Close the software, press </w:t>
      </w:r>
      <w:r>
        <w:rPr>
          <w:rFonts w:ascii="Helvetica" w:hAnsi="Helvetica" w:cs="Arial"/>
          <w:b/>
          <w:bCs/>
          <w:sz w:val="22"/>
          <w:szCs w:val="22"/>
        </w:rPr>
        <w:t>Close</w:t>
      </w:r>
      <w:r>
        <w:rPr>
          <w:rFonts w:ascii="Helvetica" w:hAnsi="Helvetica" w:cs="Arial"/>
          <w:sz w:val="22"/>
          <w:szCs w:val="22"/>
        </w:rPr>
        <w:t xml:space="preserve">, and press </w:t>
      </w:r>
      <w:r>
        <w:rPr>
          <w:rFonts w:ascii="Helvetica" w:hAnsi="Helvetica" w:cs="Arial"/>
          <w:b/>
          <w:bCs/>
          <w:sz w:val="22"/>
          <w:szCs w:val="22"/>
        </w:rPr>
        <w:t xml:space="preserve">Start </w:t>
      </w:r>
      <w:r>
        <w:rPr>
          <w:rFonts w:ascii="Helvetica" w:hAnsi="Helvetica" w:cs="Arial"/>
          <w:sz w:val="22"/>
          <w:szCs w:val="22"/>
        </w:rPr>
        <w:t xml:space="preserve">to begin the end-of-day cleaning program </w:t>
      </w:r>
      <w:r>
        <w:rPr>
          <w:rFonts w:ascii="Helvetica" w:hAnsi="Helvetica" w:cs="Arial"/>
          <w:b/>
          <w:bCs/>
          <w:sz w:val="22"/>
          <w:szCs w:val="22"/>
        </w:rPr>
        <w:t>[1]</w:t>
      </w:r>
      <w:r>
        <w:rPr>
          <w:rFonts w:ascii="Helvetica" w:hAnsi="Helvetica" w:cs="Arial"/>
          <w:sz w:val="22"/>
          <w:szCs w:val="22"/>
        </w:rPr>
        <w:t>.</w:t>
      </w:r>
    </w:p>
    <w:p w14:paraId="345CA6DD" w14:textId="50449D3B" w:rsidR="003457B2" w:rsidRDefault="00FB4E60" w:rsidP="003457B2">
      <w:pPr>
        <w:numPr>
          <w:ilvl w:val="2"/>
          <w:numId w:val="12"/>
        </w:numPr>
        <w:spacing w:before="240"/>
        <w:outlineLvl w:val="0"/>
        <w:rPr>
          <w:rFonts w:ascii="Helvetica" w:hAnsi="Helvetica" w:cs="Arial"/>
          <w:sz w:val="22"/>
          <w:szCs w:val="22"/>
        </w:rPr>
      </w:pPr>
      <w:r>
        <w:rPr>
          <w:rFonts w:ascii="Helvetica" w:hAnsi="Helvetica" w:cs="Arial"/>
          <w:sz w:val="22"/>
          <w:szCs w:val="22"/>
        </w:rPr>
        <w:t>Talent closes the software as described.</w:t>
      </w:r>
    </w:p>
    <w:p w14:paraId="5EB715F1" w14:textId="6C8E8B7E" w:rsidR="003457B2" w:rsidRDefault="003457B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empty the waste bottle </w:t>
      </w:r>
      <w:r>
        <w:rPr>
          <w:rFonts w:ascii="Helvetica" w:hAnsi="Helvetica" w:cs="Arial"/>
          <w:b/>
          <w:bCs/>
          <w:sz w:val="22"/>
          <w:szCs w:val="22"/>
        </w:rPr>
        <w:t>[1]</w:t>
      </w:r>
      <w:r>
        <w:rPr>
          <w:rFonts w:ascii="Helvetica" w:hAnsi="Helvetica" w:cs="Arial"/>
          <w:sz w:val="22"/>
          <w:szCs w:val="22"/>
        </w:rPr>
        <w:t xml:space="preserve"> and use a soft cloth to dry the bob and cup </w:t>
      </w:r>
      <w:r>
        <w:rPr>
          <w:rFonts w:ascii="Helvetica" w:hAnsi="Helvetica" w:cs="Arial"/>
          <w:b/>
          <w:bCs/>
          <w:sz w:val="22"/>
          <w:szCs w:val="22"/>
        </w:rPr>
        <w:t>[2]</w:t>
      </w:r>
      <w:r>
        <w:rPr>
          <w:rFonts w:ascii="Helvetica" w:hAnsi="Helvetica" w:cs="Arial"/>
          <w:sz w:val="22"/>
          <w:szCs w:val="22"/>
        </w:rPr>
        <w:t xml:space="preserve">. Close the lid of the machine </w:t>
      </w:r>
      <w:r>
        <w:rPr>
          <w:rFonts w:ascii="Helvetica" w:hAnsi="Helvetica" w:cs="Arial"/>
          <w:b/>
          <w:bCs/>
          <w:sz w:val="22"/>
          <w:szCs w:val="22"/>
        </w:rPr>
        <w:t>[3]</w:t>
      </w:r>
      <w:r>
        <w:rPr>
          <w:rFonts w:ascii="Helvetica" w:hAnsi="Helvetica" w:cs="Arial"/>
          <w:sz w:val="22"/>
          <w:szCs w:val="22"/>
        </w:rPr>
        <w:t xml:space="preserve">, close the nitrogen cylinder </w:t>
      </w:r>
      <w:r>
        <w:rPr>
          <w:rFonts w:ascii="Helvetica" w:hAnsi="Helvetica" w:cs="Arial"/>
          <w:b/>
          <w:bCs/>
          <w:sz w:val="22"/>
          <w:szCs w:val="22"/>
        </w:rPr>
        <w:t>[4]</w:t>
      </w:r>
      <w:r>
        <w:rPr>
          <w:rFonts w:ascii="Helvetica" w:hAnsi="Helvetica" w:cs="Arial"/>
          <w:sz w:val="22"/>
          <w:szCs w:val="22"/>
        </w:rPr>
        <w:t xml:space="preserve">, and turn off the computer and machine </w:t>
      </w:r>
      <w:r>
        <w:rPr>
          <w:rFonts w:ascii="Helvetica" w:hAnsi="Helvetica" w:cs="Arial"/>
          <w:b/>
          <w:bCs/>
          <w:sz w:val="22"/>
          <w:szCs w:val="22"/>
        </w:rPr>
        <w:t>[5]</w:t>
      </w:r>
      <w:r>
        <w:rPr>
          <w:rFonts w:ascii="Helvetica" w:hAnsi="Helvetica" w:cs="Arial"/>
          <w:sz w:val="22"/>
          <w:szCs w:val="22"/>
        </w:rPr>
        <w:t>.</w:t>
      </w:r>
    </w:p>
    <w:p w14:paraId="5F1044A2" w14:textId="3019F7CA" w:rsidR="003457B2" w:rsidRDefault="00FB4E60" w:rsidP="003457B2">
      <w:pPr>
        <w:numPr>
          <w:ilvl w:val="2"/>
          <w:numId w:val="12"/>
        </w:numPr>
        <w:spacing w:before="240"/>
        <w:outlineLvl w:val="0"/>
        <w:rPr>
          <w:rFonts w:ascii="Helvetica" w:hAnsi="Helvetica" w:cs="Arial"/>
          <w:sz w:val="22"/>
          <w:szCs w:val="22"/>
        </w:rPr>
      </w:pPr>
      <w:r>
        <w:rPr>
          <w:rFonts w:ascii="Helvetica" w:hAnsi="Helvetica" w:cs="Arial"/>
          <w:sz w:val="22"/>
          <w:szCs w:val="22"/>
        </w:rPr>
        <w:t>Talent empties the waste bottle.</w:t>
      </w:r>
    </w:p>
    <w:p w14:paraId="5C7CFA8C" w14:textId="07240DE1" w:rsidR="003457B2" w:rsidRDefault="00FB4E60" w:rsidP="003457B2">
      <w:pPr>
        <w:numPr>
          <w:ilvl w:val="2"/>
          <w:numId w:val="12"/>
        </w:numPr>
        <w:spacing w:before="240"/>
        <w:outlineLvl w:val="0"/>
        <w:rPr>
          <w:rFonts w:ascii="Helvetica" w:hAnsi="Helvetica" w:cs="Arial"/>
          <w:sz w:val="22"/>
          <w:szCs w:val="22"/>
        </w:rPr>
      </w:pPr>
      <w:r>
        <w:rPr>
          <w:rFonts w:ascii="Helvetica" w:hAnsi="Helvetica" w:cs="Arial"/>
          <w:sz w:val="22"/>
          <w:szCs w:val="22"/>
        </w:rPr>
        <w:t>Talent uses a soft cloth to dry the bob and cup.</w:t>
      </w:r>
    </w:p>
    <w:p w14:paraId="693F1D49" w14:textId="097C1B63" w:rsidR="003457B2" w:rsidRDefault="00FB4E60" w:rsidP="003457B2">
      <w:pPr>
        <w:numPr>
          <w:ilvl w:val="2"/>
          <w:numId w:val="12"/>
        </w:numPr>
        <w:spacing w:before="240"/>
        <w:outlineLvl w:val="0"/>
        <w:rPr>
          <w:rFonts w:ascii="Helvetica" w:hAnsi="Helvetica" w:cs="Arial"/>
          <w:sz w:val="22"/>
          <w:szCs w:val="22"/>
        </w:rPr>
      </w:pPr>
      <w:r>
        <w:rPr>
          <w:rFonts w:ascii="Helvetica" w:hAnsi="Helvetica" w:cs="Arial"/>
          <w:sz w:val="22"/>
          <w:szCs w:val="22"/>
        </w:rPr>
        <w:t>Talent closes the lid of the machine.</w:t>
      </w:r>
    </w:p>
    <w:p w14:paraId="5C46B8D6" w14:textId="1744385F" w:rsidR="003457B2" w:rsidRDefault="00FB4E60" w:rsidP="003457B2">
      <w:pPr>
        <w:numPr>
          <w:ilvl w:val="2"/>
          <w:numId w:val="12"/>
        </w:numPr>
        <w:spacing w:before="240"/>
        <w:outlineLvl w:val="0"/>
        <w:rPr>
          <w:rFonts w:ascii="Helvetica" w:hAnsi="Helvetica" w:cs="Arial"/>
          <w:sz w:val="22"/>
          <w:szCs w:val="22"/>
        </w:rPr>
      </w:pPr>
      <w:r>
        <w:rPr>
          <w:rFonts w:ascii="Helvetica" w:hAnsi="Helvetica" w:cs="Arial"/>
          <w:sz w:val="22"/>
          <w:szCs w:val="22"/>
        </w:rPr>
        <w:t>Talent closes the nitrogen cylinder.</w:t>
      </w:r>
    </w:p>
    <w:p w14:paraId="272E4F97" w14:textId="5627561D" w:rsidR="00565757" w:rsidRDefault="00FB4E60" w:rsidP="003457B2">
      <w:pPr>
        <w:numPr>
          <w:ilvl w:val="2"/>
          <w:numId w:val="12"/>
        </w:numPr>
        <w:spacing w:before="240"/>
        <w:outlineLvl w:val="0"/>
        <w:rPr>
          <w:rFonts w:ascii="Helvetica" w:hAnsi="Helvetica" w:cs="Arial"/>
          <w:sz w:val="22"/>
          <w:szCs w:val="22"/>
        </w:rPr>
      </w:pPr>
      <w:r>
        <w:rPr>
          <w:rFonts w:ascii="Helvetica" w:hAnsi="Helvetica" w:cs="Arial"/>
          <w:sz w:val="22"/>
          <w:szCs w:val="22"/>
        </w:rPr>
        <w:t>Talent turns off the computer and machine.</w:t>
      </w:r>
    </w:p>
    <w:p w14:paraId="4CE209DC" w14:textId="3E1F7312" w:rsidR="006801B1" w:rsidRPr="00D61BFB" w:rsidRDefault="006801B1">
      <w:pPr>
        <w:rPr>
          <w:rFonts w:ascii="Helvetica" w:eastAsia="Yu Gothic Light" w:hAnsi="Helvetica"/>
          <w:color w:val="323E4F"/>
          <w:spacing w:val="5"/>
          <w:kern w:val="28"/>
          <w:sz w:val="52"/>
          <w:szCs w:val="52"/>
        </w:rPr>
      </w:pPr>
    </w:p>
    <w:p w14:paraId="2D92CDC9" w14:textId="77777777" w:rsidR="00CB3766" w:rsidRDefault="00CB3766">
      <w:pPr>
        <w:rPr>
          <w:rFonts w:ascii="Helvetica" w:eastAsia="Yu Gothic Light" w:hAnsi="Helvetica"/>
          <w:color w:val="323E4F"/>
          <w:spacing w:val="5"/>
          <w:kern w:val="28"/>
          <w:sz w:val="52"/>
          <w:szCs w:val="52"/>
        </w:rPr>
      </w:pPr>
      <w:r>
        <w:rPr>
          <w:rFonts w:ascii="Helvetica" w:hAnsi="Helvetica"/>
        </w:rPr>
        <w:br w:type="page"/>
      </w:r>
    </w:p>
    <w:p w14:paraId="16A116C4" w14:textId="38DDBC6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07D4056A" w14:textId="02ED2834"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A1946" w:rsidRPr="006A1946">
        <w:rPr>
          <w:rFonts w:ascii="Helvetica" w:hAnsi="Helvetica" w:cs="Arial"/>
          <w:b/>
          <w:sz w:val="22"/>
          <w:szCs w:val="22"/>
        </w:rPr>
        <w:t xml:space="preserve">Characterization of </w:t>
      </w:r>
      <w:r w:rsidR="004F2A85">
        <w:rPr>
          <w:rFonts w:ascii="Helvetica" w:hAnsi="Helvetica" w:cs="Arial"/>
          <w:b/>
          <w:sz w:val="22"/>
          <w:szCs w:val="22"/>
        </w:rPr>
        <w:t>s</w:t>
      </w:r>
      <w:r w:rsidR="006A1946" w:rsidRPr="006A1946">
        <w:rPr>
          <w:rFonts w:ascii="Helvetica" w:hAnsi="Helvetica" w:cs="Arial"/>
          <w:b/>
          <w:sz w:val="22"/>
          <w:szCs w:val="22"/>
        </w:rPr>
        <w:t xml:space="preserve">ickling </w:t>
      </w:r>
      <w:r w:rsidR="006A1946">
        <w:rPr>
          <w:rFonts w:ascii="Helvetica" w:hAnsi="Helvetica" w:cs="Arial"/>
          <w:b/>
          <w:sz w:val="22"/>
          <w:szCs w:val="22"/>
        </w:rPr>
        <w:t xml:space="preserve">by </w:t>
      </w:r>
      <w:r w:rsidR="004F2A85">
        <w:rPr>
          <w:rFonts w:ascii="Helvetica" w:hAnsi="Helvetica" w:cs="Arial"/>
          <w:b/>
          <w:sz w:val="22"/>
          <w:szCs w:val="22"/>
        </w:rPr>
        <w:t>o</w:t>
      </w:r>
      <w:r w:rsidR="006A1946" w:rsidRPr="006A1946">
        <w:rPr>
          <w:rFonts w:ascii="Helvetica" w:hAnsi="Helvetica" w:cs="Arial"/>
          <w:b/>
          <w:sz w:val="22"/>
          <w:szCs w:val="22"/>
        </w:rPr>
        <w:t xml:space="preserve">xygen </w:t>
      </w:r>
      <w:r w:rsidR="004F2A85">
        <w:rPr>
          <w:rFonts w:ascii="Helvetica" w:hAnsi="Helvetica" w:cs="Arial"/>
          <w:b/>
          <w:sz w:val="22"/>
          <w:szCs w:val="22"/>
        </w:rPr>
        <w:t>g</w:t>
      </w:r>
      <w:r w:rsidR="006A1946" w:rsidRPr="006A1946">
        <w:rPr>
          <w:rFonts w:ascii="Helvetica" w:hAnsi="Helvetica" w:cs="Arial"/>
          <w:b/>
          <w:sz w:val="22"/>
          <w:szCs w:val="22"/>
        </w:rPr>
        <w:t xml:space="preserve">radient </w:t>
      </w:r>
      <w:r w:rsidR="004F2A85">
        <w:rPr>
          <w:rFonts w:ascii="Helvetica" w:hAnsi="Helvetica" w:cs="Arial"/>
          <w:b/>
          <w:sz w:val="22"/>
          <w:szCs w:val="22"/>
        </w:rPr>
        <w:t>e</w:t>
      </w:r>
      <w:r w:rsidR="006A1946" w:rsidRPr="006A1946">
        <w:rPr>
          <w:rFonts w:ascii="Helvetica" w:hAnsi="Helvetica" w:cs="Arial"/>
          <w:b/>
          <w:sz w:val="22"/>
          <w:szCs w:val="22"/>
        </w:rPr>
        <w:t>ktacytometry</w:t>
      </w:r>
    </w:p>
    <w:p w14:paraId="6BE058E5" w14:textId="4A0A9D78" w:rsidR="00395684" w:rsidRPr="004C2550" w:rsidRDefault="005E2B2B" w:rsidP="00395684">
      <w:pPr>
        <w:numPr>
          <w:ilvl w:val="1"/>
          <w:numId w:val="12"/>
        </w:numPr>
        <w:spacing w:before="240"/>
        <w:outlineLvl w:val="0"/>
        <w:rPr>
          <w:rFonts w:ascii="Helvetica" w:hAnsi="Helvetica" w:cs="Arial"/>
          <w:sz w:val="22"/>
          <w:szCs w:val="22"/>
        </w:rPr>
      </w:pPr>
      <w:r>
        <w:rPr>
          <w:rFonts w:ascii="Helvetica" w:hAnsi="Helvetica" w:cs="Arial"/>
          <w:sz w:val="22"/>
          <w:szCs w:val="22"/>
        </w:rPr>
        <w:t>O</w:t>
      </w:r>
      <w:r w:rsidRPr="005E2B2B">
        <w:rPr>
          <w:rFonts w:ascii="Helvetica" w:hAnsi="Helvetica" w:cs="Arial"/>
          <w:bCs/>
          <w:sz w:val="22"/>
          <w:szCs w:val="22"/>
        </w:rPr>
        <w:t>xygen gradient ektacytometry</w:t>
      </w:r>
      <w:r>
        <w:rPr>
          <w:rFonts w:ascii="Helvetica" w:hAnsi="Helvetica" w:cs="Arial"/>
          <w:bCs/>
          <w:sz w:val="22"/>
          <w:szCs w:val="22"/>
        </w:rPr>
        <w:t xml:space="preserve"> can be used to </w:t>
      </w:r>
      <w:r w:rsidRPr="005E2B2B">
        <w:rPr>
          <w:rFonts w:ascii="Helvetica" w:hAnsi="Helvetica" w:cs="Arial"/>
          <w:bCs/>
          <w:sz w:val="22"/>
          <w:szCs w:val="22"/>
        </w:rPr>
        <w:t>study the sickling behavior of red blood cells under a range of oxygen concentrations</w:t>
      </w:r>
      <w:r>
        <w:rPr>
          <w:rFonts w:ascii="Helvetica" w:hAnsi="Helvetica" w:cs="Arial"/>
          <w:bCs/>
          <w:sz w:val="22"/>
          <w:szCs w:val="22"/>
        </w:rPr>
        <w:t xml:space="preserve"> </w:t>
      </w:r>
      <w:r>
        <w:rPr>
          <w:rFonts w:ascii="Helvetica" w:hAnsi="Helvetica" w:cs="Arial"/>
          <w:b/>
          <w:sz w:val="22"/>
          <w:szCs w:val="22"/>
        </w:rPr>
        <w:t>[1]</w:t>
      </w:r>
      <w:r>
        <w:rPr>
          <w:rFonts w:ascii="Helvetica" w:hAnsi="Helvetica" w:cs="Arial"/>
          <w:bCs/>
          <w:sz w:val="22"/>
          <w:szCs w:val="22"/>
        </w:rPr>
        <w:t>.</w:t>
      </w:r>
      <w:r w:rsidR="004C2550">
        <w:rPr>
          <w:rFonts w:ascii="Helvetica" w:hAnsi="Helvetica" w:cs="Arial"/>
          <w:bCs/>
          <w:sz w:val="22"/>
          <w:szCs w:val="22"/>
        </w:rPr>
        <w:t xml:space="preserve"> </w:t>
      </w:r>
    </w:p>
    <w:p w14:paraId="66153105" w14:textId="2B6F3F31" w:rsidR="004C2550" w:rsidRPr="006A6324" w:rsidRDefault="004C2550" w:rsidP="004C2550">
      <w:pPr>
        <w:numPr>
          <w:ilvl w:val="2"/>
          <w:numId w:val="12"/>
        </w:numPr>
        <w:spacing w:before="240"/>
        <w:outlineLvl w:val="0"/>
        <w:rPr>
          <w:rFonts w:ascii="Helvetica" w:hAnsi="Helvetica" w:cs="Arial"/>
          <w:sz w:val="22"/>
          <w:szCs w:val="22"/>
        </w:rPr>
      </w:pPr>
      <w:r>
        <w:rPr>
          <w:rFonts w:ascii="Helvetica" w:hAnsi="Helvetica" w:cs="Arial"/>
          <w:bCs/>
          <w:sz w:val="22"/>
          <w:szCs w:val="22"/>
        </w:rPr>
        <w:t>LAB MEDIA: Figure 3.</w:t>
      </w:r>
    </w:p>
    <w:p w14:paraId="18BF3B89" w14:textId="633A8C15" w:rsidR="00395684" w:rsidRDefault="004C2550" w:rsidP="00395684">
      <w:pPr>
        <w:numPr>
          <w:ilvl w:val="1"/>
          <w:numId w:val="12"/>
        </w:numPr>
        <w:spacing w:before="240"/>
        <w:outlineLvl w:val="0"/>
        <w:rPr>
          <w:rFonts w:ascii="Helvetica" w:hAnsi="Helvetica" w:cs="Arial"/>
          <w:sz w:val="22"/>
          <w:szCs w:val="22"/>
        </w:rPr>
      </w:pPr>
      <w:r w:rsidRPr="004C2550">
        <w:rPr>
          <w:rFonts w:ascii="Helvetica" w:hAnsi="Helvetica" w:cs="Arial"/>
          <w:sz w:val="22"/>
          <w:szCs w:val="22"/>
        </w:rPr>
        <w:t>In oxygen gradient ektacytometry, continuous deoxygenation of the sample by nitrogen gas is followed by swift reoxygenation by ambient air</w:t>
      </w:r>
      <w:r>
        <w:rPr>
          <w:rFonts w:ascii="Helvetica" w:hAnsi="Helvetica" w:cs="Arial"/>
          <w:sz w:val="22"/>
          <w:szCs w:val="22"/>
        </w:rPr>
        <w:t xml:space="preserve"> </w:t>
      </w:r>
      <w:r>
        <w:rPr>
          <w:rFonts w:ascii="Helvetica" w:hAnsi="Helvetica" w:cs="Arial"/>
          <w:b/>
          <w:bCs/>
          <w:sz w:val="22"/>
          <w:szCs w:val="22"/>
        </w:rPr>
        <w:t>[1]</w:t>
      </w:r>
      <w:r w:rsidRPr="004C2550">
        <w:rPr>
          <w:rFonts w:ascii="Helvetica" w:hAnsi="Helvetica" w:cs="Arial"/>
          <w:sz w:val="22"/>
          <w:szCs w:val="22"/>
        </w:rPr>
        <w:t xml:space="preserve">. Under these conditions, </w:t>
      </w:r>
      <w:r>
        <w:rPr>
          <w:rFonts w:ascii="Helvetica" w:hAnsi="Helvetica" w:cs="Arial"/>
          <w:sz w:val="22"/>
          <w:szCs w:val="22"/>
        </w:rPr>
        <w:t>red blood cell</w:t>
      </w:r>
      <w:r w:rsidRPr="004C2550">
        <w:rPr>
          <w:rFonts w:ascii="Helvetica" w:hAnsi="Helvetica" w:cs="Arial"/>
          <w:sz w:val="22"/>
          <w:szCs w:val="22"/>
        </w:rPr>
        <w:t xml:space="preserve"> sickling can be observed under deoxygenation</w:t>
      </w:r>
      <w:r>
        <w:rPr>
          <w:rFonts w:ascii="Helvetica" w:hAnsi="Helvetica" w:cs="Arial"/>
          <w:sz w:val="22"/>
          <w:szCs w:val="22"/>
        </w:rPr>
        <w:t xml:space="preserve"> </w:t>
      </w:r>
      <w:r>
        <w:rPr>
          <w:rFonts w:ascii="Helvetica" w:hAnsi="Helvetica" w:cs="Arial"/>
          <w:b/>
          <w:bCs/>
          <w:sz w:val="22"/>
          <w:szCs w:val="22"/>
        </w:rPr>
        <w:t>[2]</w:t>
      </w:r>
      <w:r w:rsidRPr="004C2550">
        <w:rPr>
          <w:rFonts w:ascii="Helvetica" w:hAnsi="Helvetica" w:cs="Arial"/>
          <w:sz w:val="22"/>
          <w:szCs w:val="22"/>
        </w:rPr>
        <w:t>. This will cause a distortion of the diffraction pattern because sickled red cells will not align properly under the applied shear stress</w:t>
      </w:r>
      <w:r>
        <w:rPr>
          <w:rFonts w:ascii="Helvetica" w:hAnsi="Helvetica" w:cs="Arial"/>
          <w:sz w:val="22"/>
          <w:szCs w:val="22"/>
        </w:rPr>
        <w:t xml:space="preserve"> </w:t>
      </w:r>
      <w:r>
        <w:rPr>
          <w:rFonts w:ascii="Helvetica" w:hAnsi="Helvetica" w:cs="Arial"/>
          <w:b/>
          <w:bCs/>
          <w:sz w:val="22"/>
          <w:szCs w:val="22"/>
        </w:rPr>
        <w:t>[3]</w:t>
      </w:r>
      <w:r w:rsidRPr="004C2550">
        <w:rPr>
          <w:rFonts w:ascii="Helvetica" w:hAnsi="Helvetica" w:cs="Arial"/>
          <w:sz w:val="22"/>
          <w:szCs w:val="22"/>
        </w:rPr>
        <w:t xml:space="preserve">. </w:t>
      </w:r>
    </w:p>
    <w:p w14:paraId="7B9AA9CA" w14:textId="10C5EA53" w:rsidR="004C2550" w:rsidRDefault="004C2550" w:rsidP="004C2550">
      <w:pPr>
        <w:numPr>
          <w:ilvl w:val="2"/>
          <w:numId w:val="12"/>
        </w:numPr>
        <w:spacing w:before="240"/>
        <w:outlineLvl w:val="0"/>
        <w:rPr>
          <w:rFonts w:ascii="Helvetica" w:hAnsi="Helvetica" w:cs="Arial"/>
          <w:sz w:val="22"/>
          <w:szCs w:val="22"/>
        </w:rPr>
      </w:pPr>
      <w:r>
        <w:rPr>
          <w:rFonts w:ascii="Helvetica" w:hAnsi="Helvetica" w:cs="Arial"/>
          <w:bCs/>
          <w:sz w:val="22"/>
          <w:szCs w:val="22"/>
        </w:rPr>
        <w:t>LAB MEDIA: Figure 3.</w:t>
      </w:r>
      <w:r w:rsidR="004A5AC2">
        <w:rPr>
          <w:rFonts w:ascii="Helvetica" w:hAnsi="Helvetica" w:cs="Arial"/>
          <w:bCs/>
          <w:sz w:val="22"/>
          <w:szCs w:val="22"/>
        </w:rPr>
        <w:t xml:space="preserve"> </w:t>
      </w:r>
      <w:r w:rsidR="004A5AC2" w:rsidRPr="004A5AC2">
        <w:rPr>
          <w:rFonts w:ascii="Helvetica" w:hAnsi="Helvetica" w:cs="Arial"/>
          <w:i/>
          <w:iCs/>
          <w:color w:val="0000FF"/>
          <w:sz w:val="22"/>
          <w:szCs w:val="22"/>
        </w:rPr>
        <w:t>Video Editor:</w:t>
      </w:r>
      <w:r w:rsidR="004A5AC2">
        <w:rPr>
          <w:rFonts w:ascii="Helvetica" w:hAnsi="Helvetica" w:cs="Arial"/>
          <w:i/>
          <w:iCs/>
          <w:color w:val="0000FF"/>
          <w:sz w:val="22"/>
          <w:szCs w:val="22"/>
        </w:rPr>
        <w:t xml:space="preserve"> Show only Figure 3A.</w:t>
      </w:r>
    </w:p>
    <w:p w14:paraId="66140E4F" w14:textId="417308F1" w:rsidR="004C2550" w:rsidRDefault="004C2550" w:rsidP="004C2550">
      <w:pPr>
        <w:numPr>
          <w:ilvl w:val="2"/>
          <w:numId w:val="12"/>
        </w:numPr>
        <w:spacing w:before="240"/>
        <w:outlineLvl w:val="0"/>
        <w:rPr>
          <w:rFonts w:ascii="Helvetica" w:hAnsi="Helvetica" w:cs="Arial"/>
          <w:sz w:val="22"/>
          <w:szCs w:val="22"/>
        </w:rPr>
      </w:pPr>
      <w:r>
        <w:rPr>
          <w:rFonts w:ascii="Helvetica" w:hAnsi="Helvetica" w:cs="Arial"/>
          <w:bCs/>
          <w:sz w:val="22"/>
          <w:szCs w:val="22"/>
        </w:rPr>
        <w:t>LAB MEDIA: Figure 3.</w:t>
      </w:r>
      <w:r w:rsidR="004A5AC2" w:rsidRPr="004A5AC2">
        <w:rPr>
          <w:rFonts w:ascii="Helvetica" w:hAnsi="Helvetica" w:cs="Arial"/>
          <w:i/>
          <w:iCs/>
          <w:color w:val="0000FF"/>
          <w:sz w:val="22"/>
          <w:szCs w:val="22"/>
        </w:rPr>
        <w:t xml:space="preserve"> Video Editor:</w:t>
      </w:r>
      <w:r w:rsidR="004A5AC2">
        <w:rPr>
          <w:rFonts w:ascii="Helvetica" w:hAnsi="Helvetica" w:cs="Arial"/>
          <w:i/>
          <w:iCs/>
          <w:color w:val="0000FF"/>
          <w:sz w:val="22"/>
          <w:szCs w:val="22"/>
        </w:rPr>
        <w:t xml:space="preserve"> Still show only Figure 3A.</w:t>
      </w:r>
    </w:p>
    <w:p w14:paraId="6EAAD0EB" w14:textId="5321178E" w:rsidR="004C2550" w:rsidRDefault="004C2550" w:rsidP="004C2550">
      <w:pPr>
        <w:numPr>
          <w:ilvl w:val="2"/>
          <w:numId w:val="12"/>
        </w:numPr>
        <w:spacing w:before="240"/>
        <w:outlineLvl w:val="0"/>
        <w:rPr>
          <w:rFonts w:ascii="Helvetica" w:hAnsi="Helvetica" w:cs="Arial"/>
          <w:sz w:val="22"/>
          <w:szCs w:val="22"/>
        </w:rPr>
      </w:pPr>
      <w:r>
        <w:rPr>
          <w:rFonts w:ascii="Helvetica" w:hAnsi="Helvetica" w:cs="Arial"/>
          <w:bCs/>
          <w:sz w:val="22"/>
          <w:szCs w:val="22"/>
        </w:rPr>
        <w:t>LAB MEDIA: Figure 3.</w:t>
      </w:r>
      <w:r w:rsidR="004A5AC2" w:rsidRPr="004A5AC2">
        <w:rPr>
          <w:rFonts w:ascii="Helvetica" w:hAnsi="Helvetica" w:cs="Arial"/>
          <w:i/>
          <w:iCs/>
          <w:color w:val="0000FF"/>
          <w:sz w:val="22"/>
          <w:szCs w:val="22"/>
        </w:rPr>
        <w:t xml:space="preserve"> Video Editor:</w:t>
      </w:r>
      <w:r w:rsidR="004A5AC2">
        <w:rPr>
          <w:rFonts w:ascii="Helvetica" w:hAnsi="Helvetica" w:cs="Arial"/>
          <w:i/>
          <w:iCs/>
          <w:color w:val="0000FF"/>
          <w:sz w:val="22"/>
          <w:szCs w:val="22"/>
        </w:rPr>
        <w:t xml:space="preserve"> Still show only Figure 3A.</w:t>
      </w:r>
    </w:p>
    <w:p w14:paraId="17F9AD33" w14:textId="67198855" w:rsidR="004C2550" w:rsidRPr="006A6324" w:rsidRDefault="004C2550" w:rsidP="004C2550">
      <w:pPr>
        <w:numPr>
          <w:ilvl w:val="2"/>
          <w:numId w:val="12"/>
        </w:numPr>
        <w:spacing w:before="240"/>
        <w:outlineLvl w:val="0"/>
        <w:rPr>
          <w:rFonts w:ascii="Helvetica" w:hAnsi="Helvetica" w:cs="Arial"/>
          <w:sz w:val="22"/>
          <w:szCs w:val="22"/>
        </w:rPr>
      </w:pPr>
      <w:r>
        <w:rPr>
          <w:rFonts w:ascii="Helvetica" w:hAnsi="Helvetica" w:cs="Arial"/>
          <w:bCs/>
          <w:sz w:val="22"/>
          <w:szCs w:val="22"/>
        </w:rPr>
        <w:t>LAB MEDIA: Figure 3.</w:t>
      </w:r>
      <w:r w:rsidR="004A5AC2" w:rsidRPr="004A5AC2">
        <w:rPr>
          <w:rFonts w:ascii="Helvetica" w:hAnsi="Helvetica" w:cs="Arial"/>
          <w:i/>
          <w:iCs/>
          <w:color w:val="0000FF"/>
          <w:sz w:val="22"/>
          <w:szCs w:val="22"/>
        </w:rPr>
        <w:t xml:space="preserve"> Video Editor:</w:t>
      </w:r>
      <w:r w:rsidR="004A5AC2">
        <w:rPr>
          <w:rFonts w:ascii="Helvetica" w:hAnsi="Helvetica" w:cs="Arial"/>
          <w:i/>
          <w:iCs/>
          <w:color w:val="0000FF"/>
          <w:sz w:val="22"/>
          <w:szCs w:val="22"/>
        </w:rPr>
        <w:t xml:space="preserve"> Still show only Figure 3A.</w:t>
      </w:r>
    </w:p>
    <w:p w14:paraId="05A45EC6" w14:textId="581CE5E2" w:rsidR="004C2550" w:rsidRDefault="004A5AC2" w:rsidP="00AF7C69">
      <w:pPr>
        <w:numPr>
          <w:ilvl w:val="1"/>
          <w:numId w:val="12"/>
        </w:numPr>
        <w:spacing w:before="240"/>
        <w:outlineLvl w:val="0"/>
        <w:rPr>
          <w:rFonts w:ascii="Helvetica" w:hAnsi="Helvetica" w:cs="Arial"/>
          <w:sz w:val="22"/>
          <w:szCs w:val="22"/>
        </w:rPr>
      </w:pPr>
      <w:r w:rsidRPr="004A5AC2">
        <w:rPr>
          <w:rFonts w:ascii="Helvetica" w:hAnsi="Helvetica" w:cs="Arial"/>
          <w:sz w:val="22"/>
          <w:szCs w:val="22"/>
        </w:rPr>
        <w:t xml:space="preserve">Sickle red blood cells </w:t>
      </w:r>
      <w:r>
        <w:rPr>
          <w:rFonts w:ascii="Helvetica" w:hAnsi="Helvetica" w:cs="Arial"/>
          <w:sz w:val="22"/>
          <w:szCs w:val="22"/>
        </w:rPr>
        <w:t xml:space="preserve">show a </w:t>
      </w:r>
      <w:r w:rsidRPr="004A5AC2">
        <w:rPr>
          <w:rFonts w:ascii="Helvetica" w:hAnsi="Helvetica" w:cs="Arial"/>
          <w:sz w:val="22"/>
          <w:szCs w:val="22"/>
        </w:rPr>
        <w:t xml:space="preserve">change in shape during deoxygenation that mimics conditions during oxygen gradient ektacytometry </w:t>
      </w:r>
      <w:r w:rsidRPr="004A5AC2">
        <w:rPr>
          <w:rFonts w:ascii="Helvetica" w:hAnsi="Helvetica" w:cs="Arial"/>
          <w:b/>
          <w:bCs/>
          <w:sz w:val="22"/>
          <w:szCs w:val="22"/>
        </w:rPr>
        <w:t>[1</w:t>
      </w:r>
      <w:proofErr w:type="gramStart"/>
      <w:r w:rsidRPr="004A5AC2">
        <w:rPr>
          <w:rFonts w:ascii="Helvetica" w:hAnsi="Helvetica" w:cs="Arial"/>
          <w:b/>
          <w:bCs/>
          <w:sz w:val="22"/>
          <w:szCs w:val="22"/>
        </w:rPr>
        <w:t>]</w:t>
      </w:r>
      <w:r w:rsidRPr="004A5AC2">
        <w:rPr>
          <w:rFonts w:ascii="Helvetica" w:hAnsi="Helvetica" w:cs="Arial"/>
          <w:sz w:val="22"/>
          <w:szCs w:val="22"/>
        </w:rPr>
        <w:t xml:space="preserve">, </w:t>
      </w:r>
      <w:r>
        <w:rPr>
          <w:rFonts w:ascii="Helvetica" w:hAnsi="Helvetica" w:cs="Arial"/>
          <w:sz w:val="22"/>
          <w:szCs w:val="22"/>
        </w:rPr>
        <w:t>but</w:t>
      </w:r>
      <w:proofErr w:type="gramEnd"/>
      <w:r>
        <w:rPr>
          <w:rFonts w:ascii="Helvetica" w:hAnsi="Helvetica" w:cs="Arial"/>
          <w:sz w:val="22"/>
          <w:szCs w:val="22"/>
        </w:rPr>
        <w:t xml:space="preserve"> show no change in shape </w:t>
      </w:r>
      <w:r w:rsidR="004045B5">
        <w:rPr>
          <w:rFonts w:ascii="Helvetica" w:hAnsi="Helvetica" w:cs="Arial"/>
          <w:sz w:val="22"/>
          <w:szCs w:val="22"/>
        </w:rPr>
        <w:t>when oxygenated</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6FB75F66" w14:textId="4A20F6DA" w:rsidR="004A5AC2" w:rsidRDefault="004A5AC2" w:rsidP="004A5AC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4A5AC2">
        <w:rPr>
          <w:rFonts w:ascii="Helvetica" w:hAnsi="Helvetica" w:cs="Arial"/>
          <w:i/>
          <w:iCs/>
          <w:color w:val="0000FF"/>
          <w:sz w:val="22"/>
          <w:szCs w:val="22"/>
        </w:rPr>
        <w:t>Video Editor: Video Editor:</w:t>
      </w:r>
      <w:r>
        <w:rPr>
          <w:rFonts w:ascii="Helvetica" w:hAnsi="Helvetica" w:cs="Arial"/>
          <w:i/>
          <w:iCs/>
          <w:color w:val="0000FF"/>
          <w:sz w:val="22"/>
          <w:szCs w:val="22"/>
        </w:rPr>
        <w:t xml:space="preserve"> Still show only Figure 3A. E</w:t>
      </w:r>
      <w:r w:rsidRPr="004A5AC2">
        <w:rPr>
          <w:rFonts w:ascii="Helvetica" w:hAnsi="Helvetica" w:cs="Arial"/>
          <w:i/>
          <w:iCs/>
          <w:color w:val="0000FF"/>
          <w:sz w:val="22"/>
          <w:szCs w:val="22"/>
        </w:rPr>
        <w:t>mphasize the image labelled “Deoxygenated”.</w:t>
      </w:r>
    </w:p>
    <w:p w14:paraId="3E480C12" w14:textId="2284FBBD" w:rsidR="004A5AC2" w:rsidRPr="004A5AC2" w:rsidRDefault="004A5AC2" w:rsidP="004A5AC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4A5AC2">
        <w:rPr>
          <w:rFonts w:ascii="Helvetica" w:hAnsi="Helvetica" w:cs="Arial"/>
          <w:i/>
          <w:iCs/>
          <w:color w:val="0000FF"/>
          <w:sz w:val="22"/>
          <w:szCs w:val="22"/>
        </w:rPr>
        <w:t>Video Editor: Video Editor:</w:t>
      </w:r>
      <w:r>
        <w:rPr>
          <w:rFonts w:ascii="Helvetica" w:hAnsi="Helvetica" w:cs="Arial"/>
          <w:i/>
          <w:iCs/>
          <w:color w:val="0000FF"/>
          <w:sz w:val="22"/>
          <w:szCs w:val="22"/>
        </w:rPr>
        <w:t xml:space="preserve"> Still show only Figure 3A. E</w:t>
      </w:r>
      <w:r w:rsidRPr="004A5AC2">
        <w:rPr>
          <w:rFonts w:ascii="Helvetica" w:hAnsi="Helvetica" w:cs="Arial"/>
          <w:i/>
          <w:iCs/>
          <w:color w:val="0000FF"/>
          <w:sz w:val="22"/>
          <w:szCs w:val="22"/>
        </w:rPr>
        <w:t>mphasize the image labelled “</w:t>
      </w:r>
      <w:r>
        <w:rPr>
          <w:rFonts w:ascii="Helvetica" w:hAnsi="Helvetica" w:cs="Arial"/>
          <w:i/>
          <w:iCs/>
          <w:color w:val="0000FF"/>
          <w:sz w:val="22"/>
          <w:szCs w:val="22"/>
        </w:rPr>
        <w:t>O</w:t>
      </w:r>
      <w:r w:rsidRPr="004A5AC2">
        <w:rPr>
          <w:rFonts w:ascii="Helvetica" w:hAnsi="Helvetica" w:cs="Arial"/>
          <w:i/>
          <w:iCs/>
          <w:color w:val="0000FF"/>
          <w:sz w:val="22"/>
          <w:szCs w:val="22"/>
        </w:rPr>
        <w:t>xygenated”.</w:t>
      </w:r>
    </w:p>
    <w:p w14:paraId="2D53B55A" w14:textId="52168995" w:rsidR="004C2550" w:rsidRDefault="004A5AC2" w:rsidP="00395684">
      <w:pPr>
        <w:numPr>
          <w:ilvl w:val="1"/>
          <w:numId w:val="12"/>
        </w:numPr>
        <w:spacing w:before="240"/>
        <w:outlineLvl w:val="0"/>
        <w:rPr>
          <w:rFonts w:ascii="Helvetica" w:hAnsi="Helvetica" w:cs="Arial"/>
          <w:sz w:val="22"/>
          <w:szCs w:val="22"/>
        </w:rPr>
      </w:pPr>
      <w:r w:rsidRPr="004A5AC2">
        <w:rPr>
          <w:rFonts w:ascii="Helvetica" w:hAnsi="Helvetica" w:cs="Arial"/>
          <w:sz w:val="22"/>
          <w:szCs w:val="22"/>
        </w:rPr>
        <w:t>This process results in distortion of the diffraction pattern during oxygen gradient ektacytometry, and thus in a decrease</w:t>
      </w:r>
      <w:r>
        <w:rPr>
          <w:rFonts w:ascii="Helvetica" w:hAnsi="Helvetica" w:cs="Arial"/>
          <w:sz w:val="22"/>
          <w:szCs w:val="22"/>
        </w:rPr>
        <w:t xml:space="preserve"> in the elongation index </w:t>
      </w:r>
      <w:r>
        <w:rPr>
          <w:rFonts w:ascii="Helvetica" w:hAnsi="Helvetica" w:cs="Arial"/>
          <w:b/>
          <w:bCs/>
          <w:sz w:val="22"/>
          <w:szCs w:val="22"/>
        </w:rPr>
        <w:t>[1]</w:t>
      </w:r>
      <w:r>
        <w:rPr>
          <w:rFonts w:ascii="Helvetica" w:hAnsi="Helvetica" w:cs="Arial"/>
          <w:sz w:val="22"/>
          <w:szCs w:val="22"/>
        </w:rPr>
        <w:t>.</w:t>
      </w:r>
    </w:p>
    <w:p w14:paraId="45A8F9A3" w14:textId="3CFBFA6D" w:rsidR="004A5AC2" w:rsidRDefault="004A5AC2" w:rsidP="004A5AC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4A5AC2">
        <w:rPr>
          <w:rFonts w:ascii="Helvetica" w:hAnsi="Helvetica" w:cs="Arial"/>
          <w:i/>
          <w:iCs/>
          <w:color w:val="0000FF"/>
          <w:sz w:val="22"/>
          <w:szCs w:val="22"/>
        </w:rPr>
        <w:t>Video Editor:</w:t>
      </w:r>
      <w:r>
        <w:rPr>
          <w:rFonts w:ascii="Helvetica" w:hAnsi="Helvetica" w:cs="Arial"/>
          <w:i/>
          <w:iCs/>
          <w:color w:val="0000FF"/>
          <w:sz w:val="22"/>
          <w:szCs w:val="22"/>
        </w:rPr>
        <w:t xml:space="preserve"> Show only Figure 3</w:t>
      </w:r>
      <w:r w:rsidR="00286617">
        <w:rPr>
          <w:rFonts w:ascii="Helvetica" w:hAnsi="Helvetica" w:cs="Arial"/>
          <w:i/>
          <w:iCs/>
          <w:color w:val="0000FF"/>
          <w:sz w:val="22"/>
          <w:szCs w:val="22"/>
        </w:rPr>
        <w:t>B</w:t>
      </w:r>
      <w:r>
        <w:rPr>
          <w:rFonts w:ascii="Helvetica" w:hAnsi="Helvetica" w:cs="Arial"/>
          <w:i/>
          <w:iCs/>
          <w:color w:val="0000FF"/>
          <w:sz w:val="22"/>
          <w:szCs w:val="22"/>
        </w:rPr>
        <w:t>.</w:t>
      </w:r>
    </w:p>
    <w:p w14:paraId="442A3667" w14:textId="67ABEA4A" w:rsidR="00286617" w:rsidRDefault="00286617"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 representative curve obtained by the ektacytometer shows the 6 parameters that reflect different characteristics of the sickling behavior </w:t>
      </w:r>
      <w:r>
        <w:rPr>
          <w:rFonts w:ascii="Helvetica" w:hAnsi="Helvetica" w:cs="Arial"/>
          <w:b/>
          <w:bCs/>
          <w:sz w:val="22"/>
          <w:szCs w:val="22"/>
        </w:rPr>
        <w:t>[1]</w:t>
      </w:r>
      <w:r>
        <w:rPr>
          <w:rFonts w:ascii="Helvetica" w:hAnsi="Helvetica" w:cs="Arial"/>
          <w:sz w:val="22"/>
          <w:szCs w:val="22"/>
        </w:rPr>
        <w:t xml:space="preserve">: The maximum elongation index </w:t>
      </w:r>
      <w:r>
        <w:rPr>
          <w:rFonts w:ascii="Helvetica" w:hAnsi="Helvetica" w:cs="Arial"/>
          <w:b/>
          <w:bCs/>
          <w:sz w:val="22"/>
          <w:szCs w:val="22"/>
        </w:rPr>
        <w:t>[2]</w:t>
      </w:r>
      <w:r>
        <w:rPr>
          <w:rFonts w:ascii="Helvetica" w:hAnsi="Helvetica" w:cs="Arial"/>
          <w:sz w:val="22"/>
          <w:szCs w:val="22"/>
        </w:rPr>
        <w:t xml:space="preserve">, the minimum elongation index </w:t>
      </w:r>
      <w:r>
        <w:rPr>
          <w:rFonts w:ascii="Helvetica" w:hAnsi="Helvetica" w:cs="Arial"/>
          <w:b/>
          <w:bCs/>
          <w:sz w:val="22"/>
          <w:szCs w:val="22"/>
        </w:rPr>
        <w:t>[3]</w:t>
      </w:r>
      <w:r>
        <w:rPr>
          <w:rFonts w:ascii="Helvetica" w:hAnsi="Helvetica" w:cs="Arial"/>
          <w:sz w:val="22"/>
          <w:szCs w:val="22"/>
        </w:rPr>
        <w:t xml:space="preserve">, the delta EI </w:t>
      </w:r>
      <w:r>
        <w:rPr>
          <w:rFonts w:ascii="Helvetica" w:hAnsi="Helvetica" w:cs="Arial"/>
          <w:b/>
          <w:bCs/>
          <w:sz w:val="22"/>
          <w:szCs w:val="22"/>
        </w:rPr>
        <w:t>[4]</w:t>
      </w:r>
      <w:r>
        <w:rPr>
          <w:rFonts w:ascii="Helvetica" w:hAnsi="Helvetica" w:cs="Arial"/>
          <w:sz w:val="22"/>
          <w:szCs w:val="22"/>
        </w:rPr>
        <w:t xml:space="preserve">, the point of sickling </w:t>
      </w:r>
      <w:r>
        <w:rPr>
          <w:rFonts w:ascii="Helvetica" w:hAnsi="Helvetica" w:cs="Arial"/>
          <w:b/>
          <w:bCs/>
          <w:sz w:val="22"/>
          <w:szCs w:val="22"/>
        </w:rPr>
        <w:t>[5]</w:t>
      </w:r>
      <w:r>
        <w:rPr>
          <w:rFonts w:ascii="Helvetica" w:hAnsi="Helvetica" w:cs="Arial"/>
          <w:sz w:val="22"/>
          <w:szCs w:val="22"/>
        </w:rPr>
        <w:t xml:space="preserve">, the area under the curve </w:t>
      </w:r>
      <w:r>
        <w:rPr>
          <w:rFonts w:ascii="Helvetica" w:hAnsi="Helvetica" w:cs="Arial"/>
          <w:b/>
          <w:bCs/>
          <w:sz w:val="22"/>
          <w:szCs w:val="22"/>
        </w:rPr>
        <w:t>[6]</w:t>
      </w:r>
      <w:r>
        <w:rPr>
          <w:rFonts w:ascii="Helvetica" w:hAnsi="Helvetica" w:cs="Arial"/>
          <w:sz w:val="22"/>
          <w:szCs w:val="22"/>
        </w:rPr>
        <w:t xml:space="preserve">, and the recovery </w:t>
      </w:r>
      <w:r>
        <w:rPr>
          <w:rFonts w:ascii="Helvetica" w:hAnsi="Helvetica" w:cs="Arial"/>
          <w:b/>
          <w:bCs/>
          <w:sz w:val="22"/>
          <w:szCs w:val="22"/>
        </w:rPr>
        <w:t>[7]</w:t>
      </w:r>
      <w:r>
        <w:rPr>
          <w:rFonts w:ascii="Helvetica" w:hAnsi="Helvetica" w:cs="Arial"/>
          <w:sz w:val="22"/>
          <w:szCs w:val="22"/>
        </w:rPr>
        <w:t>.</w:t>
      </w:r>
    </w:p>
    <w:p w14:paraId="1EA8F27F" w14:textId="0B998F29" w:rsidR="00286617" w:rsidRPr="00286617" w:rsidRDefault="00286617" w:rsidP="0028661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4A5AC2">
        <w:rPr>
          <w:rFonts w:ascii="Helvetica" w:hAnsi="Helvetica" w:cs="Arial"/>
          <w:i/>
          <w:iCs/>
          <w:color w:val="0000FF"/>
          <w:sz w:val="22"/>
          <w:szCs w:val="22"/>
        </w:rPr>
        <w:t>Video Editor:</w:t>
      </w:r>
      <w:r>
        <w:rPr>
          <w:rFonts w:ascii="Helvetica" w:hAnsi="Helvetica" w:cs="Arial"/>
          <w:i/>
          <w:iCs/>
          <w:color w:val="0000FF"/>
          <w:sz w:val="22"/>
          <w:szCs w:val="22"/>
        </w:rPr>
        <w:t xml:space="preserve"> Show only Figure 3C.</w:t>
      </w:r>
    </w:p>
    <w:p w14:paraId="1D15C0E2" w14:textId="5AE14F8A" w:rsidR="00286617" w:rsidRDefault="00286617" w:rsidP="0028661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4A5AC2">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3C. Emphasize the horizontal line label</w:t>
      </w:r>
      <w:r w:rsidR="00B120C4">
        <w:rPr>
          <w:rFonts w:ascii="Helvetica" w:hAnsi="Helvetica" w:cs="Arial"/>
          <w:i/>
          <w:iCs/>
          <w:color w:val="0000FF"/>
          <w:sz w:val="22"/>
          <w:szCs w:val="22"/>
        </w:rPr>
        <w:t>l</w:t>
      </w:r>
      <w:r>
        <w:rPr>
          <w:rFonts w:ascii="Helvetica" w:hAnsi="Helvetica" w:cs="Arial"/>
          <w:i/>
          <w:iCs/>
          <w:color w:val="0000FF"/>
          <w:sz w:val="22"/>
          <w:szCs w:val="22"/>
        </w:rPr>
        <w:t>ed “EI</w:t>
      </w:r>
      <w:r w:rsidRPr="00286617">
        <w:rPr>
          <w:rFonts w:ascii="Helvetica" w:hAnsi="Helvetica" w:cs="Arial"/>
          <w:i/>
          <w:iCs/>
          <w:color w:val="0000FF"/>
          <w:sz w:val="22"/>
          <w:szCs w:val="22"/>
          <w:vertAlign w:val="subscript"/>
        </w:rPr>
        <w:t>max</w:t>
      </w:r>
      <w:r>
        <w:rPr>
          <w:rFonts w:ascii="Helvetica" w:hAnsi="Helvetica" w:cs="Arial"/>
          <w:i/>
          <w:iCs/>
          <w:color w:val="0000FF"/>
          <w:sz w:val="22"/>
          <w:szCs w:val="22"/>
        </w:rPr>
        <w:t>”.</w:t>
      </w:r>
    </w:p>
    <w:p w14:paraId="28D02F4B" w14:textId="2C41297C" w:rsidR="00286617" w:rsidRDefault="00286617" w:rsidP="0028661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3. </w:t>
      </w:r>
      <w:r w:rsidRPr="004A5AC2">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3C. Emphasize the horizontal line label</w:t>
      </w:r>
      <w:r w:rsidR="00B120C4">
        <w:rPr>
          <w:rFonts w:ascii="Helvetica" w:hAnsi="Helvetica" w:cs="Arial"/>
          <w:i/>
          <w:iCs/>
          <w:color w:val="0000FF"/>
          <w:sz w:val="22"/>
          <w:szCs w:val="22"/>
        </w:rPr>
        <w:t>l</w:t>
      </w:r>
      <w:r>
        <w:rPr>
          <w:rFonts w:ascii="Helvetica" w:hAnsi="Helvetica" w:cs="Arial"/>
          <w:i/>
          <w:iCs/>
          <w:color w:val="0000FF"/>
          <w:sz w:val="22"/>
          <w:szCs w:val="22"/>
        </w:rPr>
        <w:t>ed “EI</w:t>
      </w:r>
      <w:r>
        <w:rPr>
          <w:rFonts w:ascii="Helvetica" w:hAnsi="Helvetica" w:cs="Arial"/>
          <w:i/>
          <w:iCs/>
          <w:color w:val="0000FF"/>
          <w:sz w:val="22"/>
          <w:szCs w:val="22"/>
          <w:vertAlign w:val="subscript"/>
        </w:rPr>
        <w:t>min</w:t>
      </w:r>
      <w:r>
        <w:rPr>
          <w:rFonts w:ascii="Helvetica" w:hAnsi="Helvetica" w:cs="Arial"/>
          <w:i/>
          <w:iCs/>
          <w:color w:val="0000FF"/>
          <w:sz w:val="22"/>
          <w:szCs w:val="22"/>
        </w:rPr>
        <w:t>”. (This line is much shorter than EI</w:t>
      </w:r>
      <w:r w:rsidRPr="00286617">
        <w:rPr>
          <w:rFonts w:ascii="Helvetica" w:hAnsi="Helvetica" w:cs="Arial"/>
          <w:i/>
          <w:iCs/>
          <w:color w:val="0000FF"/>
          <w:sz w:val="22"/>
          <w:szCs w:val="22"/>
          <w:vertAlign w:val="subscript"/>
        </w:rPr>
        <w:t>max</w:t>
      </w:r>
      <w:r>
        <w:rPr>
          <w:rFonts w:ascii="Helvetica" w:hAnsi="Helvetica" w:cs="Arial"/>
          <w:i/>
          <w:iCs/>
          <w:color w:val="0000FF"/>
          <w:sz w:val="22"/>
          <w:szCs w:val="22"/>
        </w:rPr>
        <w:t>)</w:t>
      </w:r>
    </w:p>
    <w:p w14:paraId="55B321B1" w14:textId="7D07B895" w:rsidR="00286617" w:rsidRDefault="00286617" w:rsidP="0028661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4A5AC2">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3C. Emphasize the </w:t>
      </w:r>
      <w:r w:rsidR="00B120C4">
        <w:rPr>
          <w:rFonts w:ascii="Helvetica" w:hAnsi="Helvetica" w:cs="Arial"/>
          <w:i/>
          <w:iCs/>
          <w:color w:val="0000FF"/>
          <w:sz w:val="22"/>
          <w:szCs w:val="22"/>
        </w:rPr>
        <w:t>space denoted by the two-headed-arrow</w:t>
      </w:r>
      <w:r>
        <w:rPr>
          <w:rFonts w:ascii="Helvetica" w:hAnsi="Helvetica" w:cs="Arial"/>
          <w:i/>
          <w:iCs/>
          <w:color w:val="0000FF"/>
          <w:sz w:val="22"/>
          <w:szCs w:val="22"/>
        </w:rPr>
        <w:t xml:space="preserve"> label</w:t>
      </w:r>
      <w:r w:rsidR="00B120C4">
        <w:rPr>
          <w:rFonts w:ascii="Helvetica" w:hAnsi="Helvetica" w:cs="Arial"/>
          <w:i/>
          <w:iCs/>
          <w:color w:val="0000FF"/>
          <w:sz w:val="22"/>
          <w:szCs w:val="22"/>
        </w:rPr>
        <w:t>l</w:t>
      </w:r>
      <w:r>
        <w:rPr>
          <w:rFonts w:ascii="Helvetica" w:hAnsi="Helvetica" w:cs="Arial"/>
          <w:i/>
          <w:iCs/>
          <w:color w:val="0000FF"/>
          <w:sz w:val="22"/>
          <w:szCs w:val="22"/>
        </w:rPr>
        <w:t>ed “dEI”.</w:t>
      </w:r>
    </w:p>
    <w:p w14:paraId="6C52D845" w14:textId="4F32CFBE" w:rsidR="00286617" w:rsidRDefault="00286617" w:rsidP="0028661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4A5AC2">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3C. Emphasize the point on the curve labeled “PoS”.</w:t>
      </w:r>
    </w:p>
    <w:p w14:paraId="0E3CC808" w14:textId="0F293D9C" w:rsidR="00286617" w:rsidRPr="00286617" w:rsidRDefault="00286617" w:rsidP="0028661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4A5AC2">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3C. Emphasize the area under the curve (the word “Area” denotes this space).</w:t>
      </w:r>
    </w:p>
    <w:p w14:paraId="3C2D3714" w14:textId="4AE2E212" w:rsidR="00286617" w:rsidRPr="00286617" w:rsidRDefault="00286617" w:rsidP="0028661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4A5AC2">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3C. Emphasize the </w:t>
      </w:r>
      <w:r w:rsidR="00B120C4">
        <w:rPr>
          <w:rFonts w:ascii="Helvetica" w:hAnsi="Helvetica" w:cs="Arial"/>
          <w:i/>
          <w:iCs/>
          <w:color w:val="0000FF"/>
          <w:sz w:val="22"/>
          <w:szCs w:val="22"/>
        </w:rPr>
        <w:t>space denoted by the two-headed-arrow labelled “Recovery”.</w:t>
      </w:r>
    </w:p>
    <w:p w14:paraId="285E0E6C" w14:textId="043488E6" w:rsidR="00B120C4" w:rsidRDefault="00B120C4" w:rsidP="00395684">
      <w:pPr>
        <w:numPr>
          <w:ilvl w:val="1"/>
          <w:numId w:val="12"/>
        </w:numPr>
        <w:spacing w:before="240"/>
        <w:outlineLvl w:val="0"/>
        <w:rPr>
          <w:rFonts w:ascii="Helvetica" w:hAnsi="Helvetica" w:cs="Arial"/>
          <w:sz w:val="22"/>
          <w:szCs w:val="22"/>
        </w:rPr>
      </w:pPr>
      <w:r>
        <w:rPr>
          <w:rFonts w:ascii="Helvetica" w:hAnsi="Helvetica" w:cs="Arial"/>
          <w:sz w:val="22"/>
          <w:szCs w:val="22"/>
        </w:rPr>
        <w:t>R</w:t>
      </w:r>
      <w:r w:rsidRPr="00B120C4">
        <w:rPr>
          <w:rFonts w:ascii="Helvetica" w:hAnsi="Helvetica" w:cs="Arial"/>
          <w:sz w:val="22"/>
          <w:szCs w:val="22"/>
        </w:rPr>
        <w:t xml:space="preserve">epresentative curves of </w:t>
      </w:r>
      <w:r>
        <w:rPr>
          <w:rFonts w:ascii="Helvetica" w:hAnsi="Helvetica" w:cs="Arial"/>
          <w:sz w:val="22"/>
          <w:szCs w:val="22"/>
        </w:rPr>
        <w:t>red blood cells from</w:t>
      </w:r>
      <w:r w:rsidRPr="00B120C4">
        <w:rPr>
          <w:rFonts w:ascii="Helvetica" w:hAnsi="Helvetica" w:cs="Arial"/>
          <w:sz w:val="22"/>
          <w:szCs w:val="22"/>
        </w:rPr>
        <w:t xml:space="preserve"> healthy controls, patients with HbS traits, and a homozygous </w:t>
      </w:r>
      <w:r>
        <w:rPr>
          <w:rFonts w:ascii="Helvetica" w:hAnsi="Helvetica" w:cs="Arial"/>
          <w:sz w:val="22"/>
          <w:szCs w:val="22"/>
        </w:rPr>
        <w:t>sickle cell disease</w:t>
      </w:r>
      <w:r w:rsidRPr="00B120C4">
        <w:rPr>
          <w:rFonts w:ascii="Helvetica" w:hAnsi="Helvetica" w:cs="Arial"/>
          <w:sz w:val="22"/>
          <w:szCs w:val="22"/>
        </w:rPr>
        <w:t xml:space="preserve"> patient </w:t>
      </w:r>
      <w:r>
        <w:rPr>
          <w:rFonts w:ascii="Helvetica" w:hAnsi="Helvetica" w:cs="Arial"/>
          <w:sz w:val="22"/>
          <w:szCs w:val="22"/>
        </w:rPr>
        <w:t xml:space="preserve">is shown here </w:t>
      </w:r>
      <w:r>
        <w:rPr>
          <w:rFonts w:ascii="Helvetica" w:hAnsi="Helvetica" w:cs="Arial"/>
          <w:b/>
          <w:bCs/>
          <w:sz w:val="22"/>
          <w:szCs w:val="22"/>
        </w:rPr>
        <w:t>[1]</w:t>
      </w:r>
      <w:r>
        <w:rPr>
          <w:rFonts w:ascii="Helvetica" w:hAnsi="Helvetica" w:cs="Arial"/>
          <w:sz w:val="22"/>
          <w:szCs w:val="22"/>
        </w:rPr>
        <w:t xml:space="preserve">. </w:t>
      </w:r>
    </w:p>
    <w:p w14:paraId="55FBE646" w14:textId="76CFA37B" w:rsidR="00B120C4" w:rsidRPr="00B120C4" w:rsidRDefault="00B120C4" w:rsidP="00B120C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4A5AC2">
        <w:rPr>
          <w:rFonts w:ascii="Helvetica" w:hAnsi="Helvetica" w:cs="Arial"/>
          <w:i/>
          <w:iCs/>
          <w:color w:val="0000FF"/>
          <w:sz w:val="22"/>
          <w:szCs w:val="22"/>
        </w:rPr>
        <w:t>Video Editor:</w:t>
      </w:r>
      <w:r>
        <w:rPr>
          <w:rFonts w:ascii="Helvetica" w:hAnsi="Helvetica" w:cs="Arial"/>
          <w:i/>
          <w:iCs/>
          <w:color w:val="0000FF"/>
          <w:sz w:val="22"/>
          <w:szCs w:val="22"/>
        </w:rPr>
        <w:t xml:space="preserve"> Emphasize Figure 4A.</w:t>
      </w:r>
    </w:p>
    <w:p w14:paraId="18612DBD" w14:textId="0C3CBE63" w:rsidR="00B120C4" w:rsidRDefault="00B120C4" w:rsidP="00395684">
      <w:pPr>
        <w:numPr>
          <w:ilvl w:val="1"/>
          <w:numId w:val="12"/>
        </w:numPr>
        <w:spacing w:before="240"/>
        <w:outlineLvl w:val="0"/>
        <w:rPr>
          <w:rFonts w:ascii="Helvetica" w:hAnsi="Helvetica" w:cs="Arial"/>
          <w:sz w:val="22"/>
          <w:szCs w:val="22"/>
        </w:rPr>
      </w:pPr>
      <w:r>
        <w:rPr>
          <w:rFonts w:ascii="Helvetica" w:hAnsi="Helvetica" w:cs="Arial"/>
          <w:sz w:val="22"/>
          <w:szCs w:val="22"/>
        </w:rPr>
        <w:t>The clear differences in the</w:t>
      </w:r>
      <w:r w:rsidRPr="00B120C4">
        <w:rPr>
          <w:rFonts w:ascii="Helvetica" w:hAnsi="Helvetica" w:cs="Arial"/>
          <w:sz w:val="22"/>
          <w:szCs w:val="22"/>
        </w:rPr>
        <w:t xml:space="preserve"> representative curves of</w:t>
      </w:r>
      <w:r>
        <w:rPr>
          <w:rFonts w:ascii="Helvetica" w:hAnsi="Helvetica" w:cs="Arial"/>
          <w:sz w:val="22"/>
          <w:szCs w:val="22"/>
        </w:rPr>
        <w:t xml:space="preserve"> </w:t>
      </w:r>
      <w:r w:rsidRPr="00B120C4">
        <w:rPr>
          <w:rFonts w:ascii="Helvetica" w:hAnsi="Helvetica" w:cs="Arial"/>
          <w:sz w:val="22"/>
          <w:szCs w:val="22"/>
        </w:rPr>
        <w:t>homozygous sickle</w:t>
      </w:r>
      <w:r>
        <w:rPr>
          <w:rFonts w:ascii="Helvetica" w:hAnsi="Helvetica" w:cs="Arial"/>
          <w:sz w:val="22"/>
          <w:szCs w:val="22"/>
        </w:rPr>
        <w:t xml:space="preserve"> cell patients treated with </w:t>
      </w:r>
      <w:r w:rsidRPr="00B120C4">
        <w:rPr>
          <w:rFonts w:ascii="Helvetica" w:hAnsi="Helvetica" w:cs="Arial"/>
          <w:sz w:val="22"/>
          <w:szCs w:val="22"/>
        </w:rPr>
        <w:t>hydroxyurea</w:t>
      </w:r>
      <w:r>
        <w:rPr>
          <w:rFonts w:ascii="Helvetica" w:hAnsi="Helvetica" w:cs="Arial"/>
          <w:sz w:val="22"/>
          <w:szCs w:val="22"/>
        </w:rPr>
        <w:t xml:space="preserve"> </w:t>
      </w:r>
      <w:r w:rsidRPr="00B120C4">
        <w:rPr>
          <w:rFonts w:ascii="Helvetica" w:hAnsi="Helvetica" w:cs="Arial"/>
          <w:sz w:val="22"/>
          <w:szCs w:val="22"/>
        </w:rPr>
        <w:t>and transfusion</w:t>
      </w:r>
      <w:r>
        <w:rPr>
          <w:rFonts w:ascii="Helvetica" w:hAnsi="Helvetica" w:cs="Arial"/>
          <w:sz w:val="22"/>
          <w:szCs w:val="22"/>
        </w:rPr>
        <w:t xml:space="preserve"> highlights the usefulness of this assay </w:t>
      </w:r>
      <w:r>
        <w:rPr>
          <w:rFonts w:ascii="Helvetica" w:hAnsi="Helvetica" w:cs="Arial"/>
          <w:b/>
          <w:bCs/>
          <w:sz w:val="22"/>
          <w:szCs w:val="22"/>
        </w:rPr>
        <w:t>[1]</w:t>
      </w:r>
      <w:r>
        <w:rPr>
          <w:rFonts w:ascii="Helvetica" w:hAnsi="Helvetica" w:cs="Arial"/>
          <w:sz w:val="22"/>
          <w:szCs w:val="22"/>
        </w:rPr>
        <w:t>.</w:t>
      </w:r>
    </w:p>
    <w:p w14:paraId="05B8CF83" w14:textId="0E2DC858" w:rsidR="00B120C4" w:rsidRDefault="00B120C4" w:rsidP="00B120C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4A5AC2">
        <w:rPr>
          <w:rFonts w:ascii="Helvetica" w:hAnsi="Helvetica" w:cs="Arial"/>
          <w:i/>
          <w:iCs/>
          <w:color w:val="0000FF"/>
          <w:sz w:val="22"/>
          <w:szCs w:val="22"/>
        </w:rPr>
        <w:t>Video Editor:</w:t>
      </w:r>
      <w:r>
        <w:rPr>
          <w:rFonts w:ascii="Helvetica" w:hAnsi="Helvetica" w:cs="Arial"/>
          <w:i/>
          <w:iCs/>
          <w:color w:val="0000FF"/>
          <w:sz w:val="22"/>
          <w:szCs w:val="22"/>
        </w:rPr>
        <w:t xml:space="preserve"> In Figure 4C, emphasize the curve for HbSS HU. In Figure 4D, emphasize the curve for HbSS Transfusion.</w:t>
      </w:r>
    </w:p>
    <w:p w14:paraId="07B2F826" w14:textId="77777777" w:rsidR="00CE10F2" w:rsidRPr="006A6324" w:rsidRDefault="00CE10F2" w:rsidP="009A0E7C">
      <w:pPr>
        <w:outlineLvl w:val="0"/>
        <w:rPr>
          <w:rFonts w:ascii="Helvetica" w:hAnsi="Helvetica" w:cs="Arial"/>
          <w:sz w:val="22"/>
          <w:szCs w:val="22"/>
        </w:rPr>
      </w:pPr>
    </w:p>
    <w:p w14:paraId="77E670FD"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E899A09"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FE73C7C"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1749CCA" w14:textId="4E3EA6A8" w:rsidR="00CE10F2" w:rsidRDefault="003348EB" w:rsidP="0036700B">
      <w:pPr>
        <w:numPr>
          <w:ilvl w:val="1"/>
          <w:numId w:val="12"/>
        </w:numPr>
        <w:spacing w:before="240"/>
        <w:outlineLvl w:val="0"/>
        <w:rPr>
          <w:rFonts w:ascii="Helvetica" w:hAnsi="Helvetica" w:cs="Arial"/>
          <w:sz w:val="22"/>
          <w:szCs w:val="22"/>
        </w:rPr>
      </w:pPr>
      <w:proofErr w:type="spellStart"/>
      <w:r w:rsidRPr="00E1061C">
        <w:rPr>
          <w:rFonts w:ascii="Helvetica" w:hAnsi="Helvetica" w:cs="Arial"/>
          <w:b/>
          <w:color w:val="FF0000"/>
          <w:sz w:val="22"/>
          <w:szCs w:val="22"/>
          <w:u w:val="single"/>
        </w:rPr>
        <w:t>Minke</w:t>
      </w:r>
      <w:proofErr w:type="spellEnd"/>
      <w:r w:rsidRPr="00E1061C">
        <w:rPr>
          <w:rFonts w:ascii="Helvetica" w:hAnsi="Helvetica" w:cs="Arial"/>
          <w:b/>
          <w:color w:val="FF0000"/>
          <w:sz w:val="22"/>
          <w:szCs w:val="22"/>
          <w:u w:val="single"/>
        </w:rPr>
        <w:t xml:space="preserve"> </w:t>
      </w:r>
      <w:proofErr w:type="spellStart"/>
      <w:r w:rsidRPr="00E1061C">
        <w:rPr>
          <w:rFonts w:ascii="Helvetica" w:hAnsi="Helvetica" w:cs="Arial"/>
          <w:b/>
          <w:color w:val="FF0000"/>
          <w:sz w:val="22"/>
          <w:szCs w:val="22"/>
          <w:u w:val="single"/>
        </w:rPr>
        <w:t>Rab</w:t>
      </w:r>
      <w:proofErr w:type="spellEnd"/>
      <w:r w:rsidR="00472752" w:rsidRPr="00456A5D">
        <w:rPr>
          <w:rFonts w:ascii="Helvetica" w:hAnsi="Helvetica" w:cs="Arial"/>
          <w:sz w:val="22"/>
          <w:szCs w:val="22"/>
        </w:rPr>
        <w:t xml:space="preserve">: </w:t>
      </w:r>
      <w:r w:rsidR="00E875B0">
        <w:rPr>
          <w:rFonts w:ascii="Helvetica" w:hAnsi="Helvetica" w:cs="Arial"/>
          <w:sz w:val="22"/>
          <w:szCs w:val="22"/>
        </w:rPr>
        <w:t xml:space="preserve">There are numerous factors that influence oxygen gradient ektacytometry, such as temperature, pH and osmolarity of the PVP, but also remnants of water </w:t>
      </w:r>
      <w:r w:rsidR="00AA0E0E">
        <w:rPr>
          <w:rFonts w:ascii="Helvetica" w:hAnsi="Helvetica" w:cs="Arial"/>
          <w:sz w:val="22"/>
          <w:szCs w:val="22"/>
        </w:rPr>
        <w:t xml:space="preserve">and degree of mixing the blood/PVP sample </w:t>
      </w:r>
      <w:r w:rsidR="00E875B0">
        <w:rPr>
          <w:rFonts w:ascii="Helvetica" w:hAnsi="Helvetica" w:cs="Arial"/>
          <w:sz w:val="22"/>
          <w:szCs w:val="22"/>
        </w:rPr>
        <w:t>can affect measurements, therefore standardized sample handling is essential</w:t>
      </w:r>
      <w:r w:rsidR="00FB2DAC">
        <w:rPr>
          <w:rFonts w:ascii="Helvetica" w:hAnsi="Helvetica" w:cs="Arial"/>
          <w:sz w:val="22"/>
          <w:szCs w:val="22"/>
        </w:rPr>
        <w:t xml:space="preserve"> </w:t>
      </w:r>
      <w:r w:rsidR="00FB2DAC">
        <w:rPr>
          <w:rFonts w:ascii="Helvetica" w:hAnsi="Helvetica" w:cs="Arial"/>
          <w:b/>
          <w:bCs/>
          <w:sz w:val="22"/>
          <w:szCs w:val="22"/>
        </w:rPr>
        <w:t>[1]</w:t>
      </w:r>
      <w:r w:rsidR="00FB2DAC">
        <w:rPr>
          <w:rFonts w:ascii="Helvetica" w:hAnsi="Helvetica" w:cs="Arial"/>
          <w:sz w:val="22"/>
          <w:szCs w:val="22"/>
        </w:rPr>
        <w:t>.</w:t>
      </w:r>
    </w:p>
    <w:p w14:paraId="09DE0D7F" w14:textId="26B875AF" w:rsidR="00FB2DAC" w:rsidRPr="00456A5D" w:rsidRDefault="00FB2DAC" w:rsidP="00FB2DAC">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14:paraId="0B629171" w14:textId="0129C400" w:rsidR="00CE10F2" w:rsidRDefault="00790874" w:rsidP="009A0E7C">
      <w:pPr>
        <w:numPr>
          <w:ilvl w:val="1"/>
          <w:numId w:val="12"/>
        </w:numPr>
        <w:spacing w:before="240"/>
        <w:outlineLvl w:val="0"/>
        <w:rPr>
          <w:rFonts w:ascii="Helvetica" w:hAnsi="Helvetica" w:cs="Arial"/>
          <w:sz w:val="22"/>
          <w:szCs w:val="22"/>
        </w:rPr>
      </w:pPr>
      <w:r w:rsidRPr="00E1061C">
        <w:rPr>
          <w:rFonts w:ascii="Helvetica" w:hAnsi="Helvetica" w:cs="Arial"/>
          <w:b/>
          <w:color w:val="FF0000"/>
          <w:sz w:val="22"/>
          <w:szCs w:val="22"/>
          <w:u w:val="single"/>
        </w:rPr>
        <w:t>Minke</w:t>
      </w:r>
      <w:r w:rsidR="003348EB" w:rsidRPr="00E1061C">
        <w:rPr>
          <w:rFonts w:ascii="Helvetica" w:hAnsi="Helvetica" w:cs="Arial"/>
          <w:b/>
          <w:color w:val="FF0000"/>
          <w:sz w:val="22"/>
          <w:szCs w:val="22"/>
          <w:u w:val="single"/>
        </w:rPr>
        <w:t xml:space="preserve"> Rab</w:t>
      </w:r>
      <w:r w:rsidR="00472752" w:rsidRPr="00456A5D">
        <w:rPr>
          <w:rFonts w:ascii="Helvetica" w:hAnsi="Helvetica" w:cs="Arial"/>
          <w:sz w:val="22"/>
          <w:szCs w:val="22"/>
        </w:rPr>
        <w:t xml:space="preserve">: </w:t>
      </w:r>
      <w:r w:rsidR="004807BA">
        <w:rPr>
          <w:rFonts w:ascii="Helvetica" w:hAnsi="Helvetica" w:cs="Arial"/>
          <w:sz w:val="22"/>
          <w:szCs w:val="22"/>
        </w:rPr>
        <w:t>The outcome of oxygenscan measurements may be directly implemented in clinical practice</w:t>
      </w:r>
      <w:r w:rsidR="004807BA" w:rsidRPr="00AA0E0E">
        <w:rPr>
          <w:rFonts w:ascii="Helvetica" w:hAnsi="Helvetica" w:cs="Arial"/>
          <w:sz w:val="22"/>
          <w:szCs w:val="22"/>
        </w:rPr>
        <w:t xml:space="preserve">, thus </w:t>
      </w:r>
      <w:r w:rsidR="004807BA">
        <w:rPr>
          <w:rFonts w:ascii="Helvetica" w:hAnsi="Helvetica" w:cs="Arial"/>
          <w:sz w:val="22"/>
          <w:szCs w:val="22"/>
        </w:rPr>
        <w:t>contributing to personalized medicine</w:t>
      </w:r>
      <w:r w:rsidR="00FB2DAC">
        <w:rPr>
          <w:rFonts w:ascii="Helvetica" w:hAnsi="Helvetica" w:cs="Arial"/>
          <w:sz w:val="22"/>
          <w:szCs w:val="22"/>
        </w:rPr>
        <w:t xml:space="preserve"> </w:t>
      </w:r>
      <w:r w:rsidR="00FB2DAC">
        <w:rPr>
          <w:rFonts w:ascii="Helvetica" w:hAnsi="Helvetica" w:cs="Arial"/>
          <w:b/>
          <w:bCs/>
          <w:sz w:val="22"/>
          <w:szCs w:val="22"/>
        </w:rPr>
        <w:t>[1]</w:t>
      </w:r>
      <w:r w:rsidR="004F7325">
        <w:rPr>
          <w:rFonts w:ascii="Helvetica" w:hAnsi="Helvetica" w:cs="Arial"/>
          <w:sz w:val="22"/>
          <w:szCs w:val="22"/>
        </w:rPr>
        <w:t>.</w:t>
      </w:r>
    </w:p>
    <w:p w14:paraId="72285148" w14:textId="0FC318DE" w:rsidR="00FB2DAC" w:rsidRPr="00456A5D" w:rsidRDefault="00FB2DAC" w:rsidP="00FB2DAC">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p w14:paraId="2AFA163A" w14:textId="118DA0CC" w:rsidR="00CE10F2" w:rsidRDefault="00790874" w:rsidP="00CB3766">
      <w:pPr>
        <w:numPr>
          <w:ilvl w:val="1"/>
          <w:numId w:val="12"/>
        </w:numPr>
        <w:spacing w:before="240"/>
        <w:outlineLvl w:val="0"/>
        <w:rPr>
          <w:rFonts w:ascii="Helvetica" w:hAnsi="Helvetica" w:cs="Arial"/>
          <w:sz w:val="22"/>
          <w:szCs w:val="22"/>
        </w:rPr>
      </w:pPr>
      <w:r w:rsidRPr="00E1061C">
        <w:rPr>
          <w:rFonts w:ascii="Helvetica" w:hAnsi="Helvetica" w:cs="Arial"/>
          <w:b/>
          <w:color w:val="FF0000"/>
          <w:sz w:val="22"/>
          <w:szCs w:val="22"/>
          <w:u w:val="single"/>
        </w:rPr>
        <w:t>Minke</w:t>
      </w:r>
      <w:r w:rsidR="003348EB" w:rsidRPr="00E1061C">
        <w:rPr>
          <w:rFonts w:ascii="Helvetica" w:hAnsi="Helvetica" w:cs="Arial"/>
          <w:b/>
          <w:color w:val="FF0000"/>
          <w:sz w:val="22"/>
          <w:szCs w:val="22"/>
          <w:u w:val="single"/>
        </w:rPr>
        <w:t xml:space="preserve"> Rab</w:t>
      </w:r>
      <w:r w:rsidR="00472752" w:rsidRPr="00456A5D">
        <w:rPr>
          <w:rFonts w:ascii="Helvetica" w:hAnsi="Helvetica" w:cs="Arial"/>
          <w:sz w:val="22"/>
          <w:szCs w:val="22"/>
        </w:rPr>
        <w:t xml:space="preserve">: </w:t>
      </w:r>
      <w:r w:rsidR="007C22EB">
        <w:rPr>
          <w:rFonts w:ascii="Helvetica" w:hAnsi="Helvetica" w:cs="Arial"/>
          <w:sz w:val="22"/>
          <w:szCs w:val="22"/>
        </w:rPr>
        <w:t>This technique makes it possible to study sickling behavior, investigate the potential of new treatments for sickle cell disease and it can serve as a clinically relevant biomarker of disease severity</w:t>
      </w:r>
      <w:r w:rsidR="00FB2DAC">
        <w:rPr>
          <w:rFonts w:ascii="Helvetica" w:hAnsi="Helvetica" w:cs="Arial"/>
          <w:sz w:val="22"/>
          <w:szCs w:val="22"/>
        </w:rPr>
        <w:t xml:space="preserve"> </w:t>
      </w:r>
      <w:r w:rsidR="00FB2DAC">
        <w:rPr>
          <w:rFonts w:ascii="Helvetica" w:hAnsi="Helvetica" w:cs="Arial"/>
          <w:b/>
          <w:bCs/>
          <w:sz w:val="22"/>
          <w:szCs w:val="22"/>
        </w:rPr>
        <w:t>[1]</w:t>
      </w:r>
      <w:r w:rsidR="007C22EB">
        <w:rPr>
          <w:rFonts w:ascii="Helvetica" w:hAnsi="Helvetica" w:cs="Arial"/>
          <w:sz w:val="22"/>
          <w:szCs w:val="22"/>
        </w:rPr>
        <w:t>.</w:t>
      </w:r>
    </w:p>
    <w:p w14:paraId="771D303F" w14:textId="35D0DD91" w:rsidR="00FB2DAC" w:rsidRPr="00CB3766" w:rsidRDefault="00FB2DAC" w:rsidP="00FB2DAC">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statement while looking slightly off-camera.</w:t>
      </w:r>
    </w:p>
    <w:sectPr w:rsidR="00FB2DAC" w:rsidRPr="00CB3766"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BECF8" w14:textId="77777777" w:rsidR="0089138C" w:rsidRDefault="0089138C">
      <w:r>
        <w:separator/>
      </w:r>
    </w:p>
  </w:endnote>
  <w:endnote w:type="continuationSeparator" w:id="0">
    <w:p w14:paraId="4836225A" w14:textId="77777777" w:rsidR="0089138C" w:rsidRDefault="0089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50C3F"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CA38B15"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12543"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31616C">
      <w:rPr>
        <w:rFonts w:ascii="Arial" w:hAnsi="Arial" w:cs="Arial"/>
        <w:noProof/>
        <w:color w:val="000000"/>
        <w:sz w:val="22"/>
        <w:szCs w:val="22"/>
      </w:rPr>
      <w:t>9</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31616C">
      <w:rPr>
        <w:rFonts w:ascii="Arial" w:hAnsi="Arial" w:cs="Arial"/>
        <w:noProof/>
        <w:color w:val="000000"/>
        <w:sz w:val="22"/>
        <w:szCs w:val="22"/>
      </w:rPr>
      <w:t>12</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A2C30" w14:textId="77777777" w:rsidR="0089138C" w:rsidRDefault="0089138C">
      <w:r>
        <w:separator/>
      </w:r>
    </w:p>
  </w:footnote>
  <w:footnote w:type="continuationSeparator" w:id="0">
    <w:p w14:paraId="0F227052" w14:textId="77777777" w:rsidR="0089138C" w:rsidRDefault="00891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280F" w14:textId="076B61CC" w:rsidR="00336C61" w:rsidRPr="00FB2DAC" w:rsidRDefault="00AF4EF5" w:rsidP="001E230F">
    <w:pPr>
      <w:pStyle w:val="Header"/>
      <w:jc w:val="center"/>
      <w:rPr>
        <w:rFonts w:ascii="Helvetica" w:hAnsi="Helvetica" w:cs="Arial"/>
        <w:b/>
        <w:color w:val="00B050"/>
        <w:sz w:val="28"/>
        <w:szCs w:val="28"/>
        <w:u w:val="single"/>
      </w:rPr>
    </w:pPr>
    <w:r w:rsidRPr="00FB2DAC">
      <w:rPr>
        <w:noProof/>
        <w:color w:val="00B050"/>
        <w:lang w:val="nl-NL" w:eastAsia="nl-NL"/>
      </w:rPr>
      <w:drawing>
        <wp:anchor distT="0" distB="0" distL="114300" distR="114300" simplePos="0" relativeHeight="251657728" behindDoc="0" locked="0" layoutInCell="1" allowOverlap="1" wp14:anchorId="705376B8" wp14:editId="4CFE776A">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FB2DAC">
      <w:rPr>
        <w:rFonts w:ascii="Helvetica" w:hAnsi="Helvetica" w:cs="Arial"/>
        <w:b/>
        <w:color w:val="00B050"/>
        <w:sz w:val="28"/>
        <w:szCs w:val="28"/>
        <w:u w:val="single"/>
      </w:rPr>
      <w:t>F</w:t>
    </w:r>
    <w:r w:rsidR="00FB2DAC" w:rsidRPr="00FB2DAC">
      <w:rPr>
        <w:rFonts w:ascii="Helvetica" w:hAnsi="Helvetica" w:cs="Arial"/>
        <w:b/>
        <w:color w:val="00B050"/>
        <w:sz w:val="28"/>
        <w:szCs w:val="28"/>
        <w:u w:val="single"/>
      </w:rPr>
      <w:t>INAL SCRIP</w:t>
    </w:r>
    <w:r w:rsidR="00336C61" w:rsidRPr="00FB2DAC">
      <w:rPr>
        <w:rFonts w:ascii="Helvetica" w:hAnsi="Helvetica" w:cs="Arial"/>
        <w:b/>
        <w:color w:val="00B050"/>
        <w:sz w:val="28"/>
        <w:szCs w:val="28"/>
        <w:u w:val="single"/>
      </w:rPr>
      <w:t xml:space="preserve">T: </w:t>
    </w:r>
    <w:r w:rsidR="00FB2DAC" w:rsidRPr="00FB2DAC">
      <w:rPr>
        <w:rFonts w:ascii="Helvetica" w:hAnsi="Helvetica" w:cs="Arial"/>
        <w:b/>
        <w:color w:val="00B050"/>
        <w:sz w:val="28"/>
        <w:szCs w:val="28"/>
        <w:u w:val="single"/>
      </w:rPr>
      <w:t>APPROVED</w:t>
    </w:r>
    <w:r w:rsidR="00336C61" w:rsidRPr="00FB2DAC">
      <w:rPr>
        <w:rFonts w:ascii="Helvetica" w:hAnsi="Helvetica" w:cs="Arial"/>
        <w:b/>
        <w:color w:val="00B050"/>
        <w:sz w:val="28"/>
        <w:szCs w:val="28"/>
        <w:u w:val="single"/>
      </w:rPr>
      <w:t xml:space="preserve"> FOR FILMING</w:t>
    </w:r>
  </w:p>
  <w:p w14:paraId="2EF58711"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08E204A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b w:val="0"/>
        <w:bCs/>
      </w:rPr>
    </w:lvl>
    <w:lvl w:ilvl="2">
      <w:start w:val="1"/>
      <w:numFmt w:val="decimal"/>
      <w:lvlText w:val="%1.%2.%3."/>
      <w:lvlJc w:val="left"/>
      <w:pPr>
        <w:tabs>
          <w:tab w:val="num" w:pos="1800"/>
        </w:tabs>
        <w:ind w:left="1800" w:hanging="720"/>
      </w:pPr>
      <w:rPr>
        <w:rFonts w:hint="default"/>
        <w:b w:val="0"/>
        <w:bCs/>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856"/>
    <w:rsid w:val="00003C8B"/>
    <w:rsid w:val="000051DE"/>
    <w:rsid w:val="0001266D"/>
    <w:rsid w:val="000130D7"/>
    <w:rsid w:val="00013862"/>
    <w:rsid w:val="00023E22"/>
    <w:rsid w:val="00025DE9"/>
    <w:rsid w:val="000338EE"/>
    <w:rsid w:val="00043807"/>
    <w:rsid w:val="00074929"/>
    <w:rsid w:val="00083792"/>
    <w:rsid w:val="00090BAC"/>
    <w:rsid w:val="000B0B1A"/>
    <w:rsid w:val="000B321F"/>
    <w:rsid w:val="000B4E9A"/>
    <w:rsid w:val="000C3428"/>
    <w:rsid w:val="000D065F"/>
    <w:rsid w:val="000D17E8"/>
    <w:rsid w:val="000D2C59"/>
    <w:rsid w:val="000D35D9"/>
    <w:rsid w:val="00104CC9"/>
    <w:rsid w:val="00106F46"/>
    <w:rsid w:val="00107072"/>
    <w:rsid w:val="001115D1"/>
    <w:rsid w:val="00125924"/>
    <w:rsid w:val="00126973"/>
    <w:rsid w:val="0014148E"/>
    <w:rsid w:val="00151824"/>
    <w:rsid w:val="00162D51"/>
    <w:rsid w:val="00177B33"/>
    <w:rsid w:val="001819E3"/>
    <w:rsid w:val="00184EF9"/>
    <w:rsid w:val="00191A77"/>
    <w:rsid w:val="001A0185"/>
    <w:rsid w:val="001B3024"/>
    <w:rsid w:val="001B5C46"/>
    <w:rsid w:val="001C7BBC"/>
    <w:rsid w:val="001E230F"/>
    <w:rsid w:val="001E52A3"/>
    <w:rsid w:val="001F0890"/>
    <w:rsid w:val="00247BFF"/>
    <w:rsid w:val="00251C5E"/>
    <w:rsid w:val="0025310D"/>
    <w:rsid w:val="002544F1"/>
    <w:rsid w:val="002617AD"/>
    <w:rsid w:val="00263FDA"/>
    <w:rsid w:val="00265C44"/>
    <w:rsid w:val="002737B8"/>
    <w:rsid w:val="00277C90"/>
    <w:rsid w:val="00283E3E"/>
    <w:rsid w:val="00286617"/>
    <w:rsid w:val="002B0D88"/>
    <w:rsid w:val="002B26D4"/>
    <w:rsid w:val="002B55D9"/>
    <w:rsid w:val="002C54DB"/>
    <w:rsid w:val="002D52A1"/>
    <w:rsid w:val="002E7521"/>
    <w:rsid w:val="002F3829"/>
    <w:rsid w:val="003036C1"/>
    <w:rsid w:val="00305187"/>
    <w:rsid w:val="0030618C"/>
    <w:rsid w:val="00311C18"/>
    <w:rsid w:val="003138D4"/>
    <w:rsid w:val="0031616C"/>
    <w:rsid w:val="003176C4"/>
    <w:rsid w:val="00322C71"/>
    <w:rsid w:val="00330F1B"/>
    <w:rsid w:val="003348EB"/>
    <w:rsid w:val="00336C61"/>
    <w:rsid w:val="00342D7B"/>
    <w:rsid w:val="003457B2"/>
    <w:rsid w:val="0034684D"/>
    <w:rsid w:val="00351D12"/>
    <w:rsid w:val="00360407"/>
    <w:rsid w:val="0036700B"/>
    <w:rsid w:val="00394313"/>
    <w:rsid w:val="00395684"/>
    <w:rsid w:val="003A1109"/>
    <w:rsid w:val="003A49C2"/>
    <w:rsid w:val="003B5B0E"/>
    <w:rsid w:val="003B5E26"/>
    <w:rsid w:val="003D0847"/>
    <w:rsid w:val="003E1760"/>
    <w:rsid w:val="003E2BC9"/>
    <w:rsid w:val="00400B44"/>
    <w:rsid w:val="004045B5"/>
    <w:rsid w:val="00414B4F"/>
    <w:rsid w:val="00440FFA"/>
    <w:rsid w:val="00450B27"/>
    <w:rsid w:val="00453116"/>
    <w:rsid w:val="00455510"/>
    <w:rsid w:val="00456A5D"/>
    <w:rsid w:val="00472752"/>
    <w:rsid w:val="0047306D"/>
    <w:rsid w:val="004807BA"/>
    <w:rsid w:val="00482D4C"/>
    <w:rsid w:val="004A5AC2"/>
    <w:rsid w:val="004C1095"/>
    <w:rsid w:val="004C2550"/>
    <w:rsid w:val="004C2DAD"/>
    <w:rsid w:val="004D2928"/>
    <w:rsid w:val="004E2BE1"/>
    <w:rsid w:val="004E35F1"/>
    <w:rsid w:val="004E3F8E"/>
    <w:rsid w:val="004F2A85"/>
    <w:rsid w:val="004F664D"/>
    <w:rsid w:val="004F7325"/>
    <w:rsid w:val="005032F0"/>
    <w:rsid w:val="005042D6"/>
    <w:rsid w:val="00511F52"/>
    <w:rsid w:val="00513853"/>
    <w:rsid w:val="00515A0C"/>
    <w:rsid w:val="0053033B"/>
    <w:rsid w:val="00530DD9"/>
    <w:rsid w:val="00531E76"/>
    <w:rsid w:val="005320E4"/>
    <w:rsid w:val="00536D89"/>
    <w:rsid w:val="00557116"/>
    <w:rsid w:val="0055763A"/>
    <w:rsid w:val="00562B76"/>
    <w:rsid w:val="00563C60"/>
    <w:rsid w:val="00565757"/>
    <w:rsid w:val="005701C5"/>
    <w:rsid w:val="00573A1C"/>
    <w:rsid w:val="005960E5"/>
    <w:rsid w:val="00597E7E"/>
    <w:rsid w:val="005A09D8"/>
    <w:rsid w:val="005A1F5E"/>
    <w:rsid w:val="005A36D8"/>
    <w:rsid w:val="005A3E0F"/>
    <w:rsid w:val="005A3F8F"/>
    <w:rsid w:val="005B6859"/>
    <w:rsid w:val="005D783F"/>
    <w:rsid w:val="005E2B2B"/>
    <w:rsid w:val="005E2B7E"/>
    <w:rsid w:val="005F18A3"/>
    <w:rsid w:val="006008B1"/>
    <w:rsid w:val="0060507B"/>
    <w:rsid w:val="006346FE"/>
    <w:rsid w:val="006402D4"/>
    <w:rsid w:val="00642705"/>
    <w:rsid w:val="00645B93"/>
    <w:rsid w:val="00654735"/>
    <w:rsid w:val="006556DE"/>
    <w:rsid w:val="006617AB"/>
    <w:rsid w:val="00664850"/>
    <w:rsid w:val="006801B1"/>
    <w:rsid w:val="006879B8"/>
    <w:rsid w:val="0069665E"/>
    <w:rsid w:val="006A1946"/>
    <w:rsid w:val="006A6324"/>
    <w:rsid w:val="006C08AE"/>
    <w:rsid w:val="006C0E87"/>
    <w:rsid w:val="007070C0"/>
    <w:rsid w:val="0071294C"/>
    <w:rsid w:val="00716A0E"/>
    <w:rsid w:val="00724E3B"/>
    <w:rsid w:val="00745D4B"/>
    <w:rsid w:val="00746865"/>
    <w:rsid w:val="007548F3"/>
    <w:rsid w:val="007574EC"/>
    <w:rsid w:val="0077071A"/>
    <w:rsid w:val="00777388"/>
    <w:rsid w:val="00784F5C"/>
    <w:rsid w:val="00785146"/>
    <w:rsid w:val="00790874"/>
    <w:rsid w:val="007A72C5"/>
    <w:rsid w:val="007B19C6"/>
    <w:rsid w:val="007B3E0E"/>
    <w:rsid w:val="007C22EB"/>
    <w:rsid w:val="007C4A56"/>
    <w:rsid w:val="007D4222"/>
    <w:rsid w:val="00804C75"/>
    <w:rsid w:val="00806B1B"/>
    <w:rsid w:val="00814BD4"/>
    <w:rsid w:val="00832FA5"/>
    <w:rsid w:val="008373A7"/>
    <w:rsid w:val="00851B3E"/>
    <w:rsid w:val="00854994"/>
    <w:rsid w:val="0088113B"/>
    <w:rsid w:val="0089138C"/>
    <w:rsid w:val="008A0177"/>
    <w:rsid w:val="008A53BE"/>
    <w:rsid w:val="008B7600"/>
    <w:rsid w:val="008D2A6A"/>
    <w:rsid w:val="008D58EC"/>
    <w:rsid w:val="008E28F2"/>
    <w:rsid w:val="008E74F7"/>
    <w:rsid w:val="008F7754"/>
    <w:rsid w:val="00910CF9"/>
    <w:rsid w:val="009212DD"/>
    <w:rsid w:val="009301B8"/>
    <w:rsid w:val="00931D78"/>
    <w:rsid w:val="009401EA"/>
    <w:rsid w:val="00941F06"/>
    <w:rsid w:val="00951A8E"/>
    <w:rsid w:val="00954870"/>
    <w:rsid w:val="009625B1"/>
    <w:rsid w:val="00972F54"/>
    <w:rsid w:val="00985F44"/>
    <w:rsid w:val="009A0E7C"/>
    <w:rsid w:val="009A3CBD"/>
    <w:rsid w:val="009B2183"/>
    <w:rsid w:val="009B4EE3"/>
    <w:rsid w:val="009C2062"/>
    <w:rsid w:val="009C7B9A"/>
    <w:rsid w:val="009F0E24"/>
    <w:rsid w:val="009F356C"/>
    <w:rsid w:val="00A012FC"/>
    <w:rsid w:val="00A13390"/>
    <w:rsid w:val="00A13D53"/>
    <w:rsid w:val="00A14111"/>
    <w:rsid w:val="00A20DA8"/>
    <w:rsid w:val="00A218EC"/>
    <w:rsid w:val="00A25640"/>
    <w:rsid w:val="00A30E19"/>
    <w:rsid w:val="00A310D7"/>
    <w:rsid w:val="00A3138F"/>
    <w:rsid w:val="00A343B2"/>
    <w:rsid w:val="00A60320"/>
    <w:rsid w:val="00A75E6F"/>
    <w:rsid w:val="00A77CF6"/>
    <w:rsid w:val="00A91283"/>
    <w:rsid w:val="00AA0E0E"/>
    <w:rsid w:val="00AA132F"/>
    <w:rsid w:val="00AC63FC"/>
    <w:rsid w:val="00AE11E8"/>
    <w:rsid w:val="00AF4EF5"/>
    <w:rsid w:val="00B120C4"/>
    <w:rsid w:val="00B13941"/>
    <w:rsid w:val="00B340A8"/>
    <w:rsid w:val="00B40E12"/>
    <w:rsid w:val="00B435B8"/>
    <w:rsid w:val="00B4499C"/>
    <w:rsid w:val="00B54554"/>
    <w:rsid w:val="00B653B7"/>
    <w:rsid w:val="00B66A14"/>
    <w:rsid w:val="00B7250F"/>
    <w:rsid w:val="00B83A40"/>
    <w:rsid w:val="00BA1778"/>
    <w:rsid w:val="00BB2856"/>
    <w:rsid w:val="00BC6DA7"/>
    <w:rsid w:val="00BE051D"/>
    <w:rsid w:val="00BE72EE"/>
    <w:rsid w:val="00C25937"/>
    <w:rsid w:val="00C31A4E"/>
    <w:rsid w:val="00C602B2"/>
    <w:rsid w:val="00C70C90"/>
    <w:rsid w:val="00C725EF"/>
    <w:rsid w:val="00C7374B"/>
    <w:rsid w:val="00C8109F"/>
    <w:rsid w:val="00C836F3"/>
    <w:rsid w:val="00C97B11"/>
    <w:rsid w:val="00CB039A"/>
    <w:rsid w:val="00CB3766"/>
    <w:rsid w:val="00CC0C58"/>
    <w:rsid w:val="00CC29BF"/>
    <w:rsid w:val="00CD515D"/>
    <w:rsid w:val="00CD7F92"/>
    <w:rsid w:val="00CE10F2"/>
    <w:rsid w:val="00CF22F6"/>
    <w:rsid w:val="00CF3B9D"/>
    <w:rsid w:val="00CF6830"/>
    <w:rsid w:val="00D00EF4"/>
    <w:rsid w:val="00D10BFA"/>
    <w:rsid w:val="00D10F00"/>
    <w:rsid w:val="00D150D8"/>
    <w:rsid w:val="00D300CE"/>
    <w:rsid w:val="00D46F4E"/>
    <w:rsid w:val="00D56600"/>
    <w:rsid w:val="00D61BFB"/>
    <w:rsid w:val="00D67144"/>
    <w:rsid w:val="00DA117F"/>
    <w:rsid w:val="00DA17FB"/>
    <w:rsid w:val="00DB7EBA"/>
    <w:rsid w:val="00DC058D"/>
    <w:rsid w:val="00DC1E10"/>
    <w:rsid w:val="00DC7C84"/>
    <w:rsid w:val="00DC7D3A"/>
    <w:rsid w:val="00DD2CF9"/>
    <w:rsid w:val="00DE2882"/>
    <w:rsid w:val="00DE46DB"/>
    <w:rsid w:val="00DE66F3"/>
    <w:rsid w:val="00E1061C"/>
    <w:rsid w:val="00E24673"/>
    <w:rsid w:val="00E24898"/>
    <w:rsid w:val="00E27A98"/>
    <w:rsid w:val="00E355EE"/>
    <w:rsid w:val="00E37101"/>
    <w:rsid w:val="00E50DF5"/>
    <w:rsid w:val="00E8076C"/>
    <w:rsid w:val="00E875B0"/>
    <w:rsid w:val="00EA20E5"/>
    <w:rsid w:val="00EA2756"/>
    <w:rsid w:val="00EA4B94"/>
    <w:rsid w:val="00EA60D4"/>
    <w:rsid w:val="00ED263C"/>
    <w:rsid w:val="00EE1E2F"/>
    <w:rsid w:val="00EE4460"/>
    <w:rsid w:val="00EE6DD9"/>
    <w:rsid w:val="00EF4E2B"/>
    <w:rsid w:val="00EF7087"/>
    <w:rsid w:val="00F0293A"/>
    <w:rsid w:val="00F04E9E"/>
    <w:rsid w:val="00F10FAD"/>
    <w:rsid w:val="00F146E3"/>
    <w:rsid w:val="00F22F5E"/>
    <w:rsid w:val="00F35094"/>
    <w:rsid w:val="00F56A75"/>
    <w:rsid w:val="00F608FB"/>
    <w:rsid w:val="00F60B45"/>
    <w:rsid w:val="00F6179A"/>
    <w:rsid w:val="00F64FB6"/>
    <w:rsid w:val="00F93607"/>
    <w:rsid w:val="00F95E8D"/>
    <w:rsid w:val="00FA1A9D"/>
    <w:rsid w:val="00FA4A97"/>
    <w:rsid w:val="00FA7A79"/>
    <w:rsid w:val="00FA7D51"/>
    <w:rsid w:val="00FB18FC"/>
    <w:rsid w:val="00FB2DAC"/>
    <w:rsid w:val="00FB4E60"/>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665400"/>
  <w14:defaultImageDpi w14:val="300"/>
  <w15:docId w15:val="{3B50FE58-123C-AC41-A868-313775C2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00B44"/>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Times" w:eastAsia="Times" w:hAnsi="Times"/>
      <w:b/>
      <w:sz w:val="32"/>
      <w:szCs w:val="20"/>
    </w:rPr>
  </w:style>
  <w:style w:type="paragraph" w:styleId="Heading2">
    <w:name w:val="heading 2"/>
    <w:basedOn w:val="Normal"/>
    <w:next w:val="Normal"/>
    <w:qFormat/>
    <w:pPr>
      <w:keepNext/>
      <w:outlineLvl w:val="1"/>
    </w:pPr>
    <w:rPr>
      <w:rFonts w:ascii="Times" w:eastAsia="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i/>
      <w:szCs w:val="20"/>
    </w:rPr>
  </w:style>
  <w:style w:type="paragraph" w:styleId="BodyTextIndent">
    <w:name w:val="Body Text Indent"/>
    <w:basedOn w:val="Normal"/>
    <w:pPr>
      <w:ind w:left="360"/>
      <w:jc w:val="both"/>
    </w:pPr>
    <w:rPr>
      <w:rFonts w:eastAsia="Times"/>
      <w:szCs w:val="20"/>
    </w:rPr>
  </w:style>
  <w:style w:type="paragraph" w:styleId="BodyTextIndent2">
    <w:name w:val="Body Text Indent 2"/>
    <w:basedOn w:val="Normal"/>
    <w:pPr>
      <w:ind w:left="720"/>
      <w:jc w:val="both"/>
    </w:pPr>
    <w:rPr>
      <w:rFonts w:eastAsia="Times"/>
      <w:szCs w:val="20"/>
    </w:rPr>
  </w:style>
  <w:style w:type="paragraph" w:styleId="Header">
    <w:name w:val="header"/>
    <w:basedOn w:val="Normal"/>
    <w:pPr>
      <w:tabs>
        <w:tab w:val="center" w:pos="4320"/>
        <w:tab w:val="right" w:pos="8640"/>
      </w:tabs>
    </w:pPr>
    <w:rPr>
      <w:rFonts w:ascii="Times" w:eastAsia="Times" w:hAnsi="Times"/>
      <w:szCs w:val="20"/>
    </w:rPr>
  </w:style>
  <w:style w:type="paragraph" w:styleId="BodyText2">
    <w:name w:val="Body Text 2"/>
    <w:basedOn w:val="Normal"/>
    <w:rPr>
      <w:rFonts w:ascii="Times" w:eastAsia="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eastAsia="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rPr>
      <w:rFonts w:ascii="Times" w:eastAsia="Times" w:hAnsi="Times"/>
      <w:szCs w:val="20"/>
    </w:r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Onopgelostemelding1">
    <w:name w:val="Onopgeloste melding1"/>
    <w:basedOn w:val="DefaultParagraphFont"/>
    <w:uiPriority w:val="99"/>
    <w:semiHidden/>
    <w:unhideWhenUsed/>
    <w:rsid w:val="00400B44"/>
    <w:rPr>
      <w:color w:val="605E5C"/>
      <w:shd w:val="clear" w:color="auto" w:fill="E1DFDD"/>
    </w:rPr>
  </w:style>
  <w:style w:type="paragraph" w:styleId="ListParagraph">
    <w:name w:val="List Paragraph"/>
    <w:basedOn w:val="Normal"/>
    <w:qFormat/>
    <w:rsid w:val="00BE7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65013" TargetMode="External"/><Relationship Id="rId13" Type="http://schemas.openxmlformats.org/officeDocument/2006/relationships/hyperlink" Target="http://www.jove.com/files_upload.php?src=18365013" TargetMode="External"/><Relationship Id="rId18" Type="http://schemas.openxmlformats.org/officeDocument/2006/relationships/hyperlink" Target="http://www.jove.com/files_upload.php?src=18365013"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jove.com/files_upload.php?src=18365013" TargetMode="External"/><Relationship Id="rId17" Type="http://schemas.openxmlformats.org/officeDocument/2006/relationships/hyperlink" Target="http://www.jove.com/files_upload.php?src=18365013" TargetMode="External"/><Relationship Id="rId2" Type="http://schemas.openxmlformats.org/officeDocument/2006/relationships/numbering" Target="numbering.xml"/><Relationship Id="rId16" Type="http://schemas.openxmlformats.org/officeDocument/2006/relationships/hyperlink" Target="http://www.jove.com/files_upload.php?src=183650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ve.com/files_upload.php?src=18365013" TargetMode="External"/><Relationship Id="rId5" Type="http://schemas.openxmlformats.org/officeDocument/2006/relationships/webSettings" Target="webSettings.xml"/><Relationship Id="rId15" Type="http://schemas.openxmlformats.org/officeDocument/2006/relationships/hyperlink" Target="http://www.jove.com/files_upload.php?src=18365013" TargetMode="External"/><Relationship Id="rId23" Type="http://schemas.openxmlformats.org/officeDocument/2006/relationships/theme" Target="theme/theme1.xml"/><Relationship Id="rId10" Type="http://schemas.openxmlformats.org/officeDocument/2006/relationships/hyperlink" Target="https://www.apple.com/support/mac-apps/quicktim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yperlink" Target="http://www.jove.com/files_upload.php?src=1836501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10C36-FA4F-ED46-AE0B-13BB55A25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12</Pages>
  <Words>2851</Words>
  <Characters>16257</Characters>
  <Application>Microsoft Office Word</Application>
  <DocSecurity>0</DocSecurity>
  <Lines>135</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19070</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10</cp:revision>
  <cp:lastPrinted>2019-08-14T12:01:00Z</cp:lastPrinted>
  <dcterms:created xsi:type="dcterms:W3CDTF">2019-09-13T09:42:00Z</dcterms:created>
  <dcterms:modified xsi:type="dcterms:W3CDTF">2019-09-13T19:31:00Z</dcterms:modified>
</cp:coreProperties>
</file>