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7DAF42" w14:textId="58023604" w:rsidR="006305D7" w:rsidRPr="00F4653D" w:rsidRDefault="006305D7" w:rsidP="003940EB">
      <w:pPr>
        <w:pStyle w:val="a3"/>
        <w:spacing w:before="0" w:beforeAutospacing="0" w:after="0" w:afterAutospacing="0"/>
        <w:rPr>
          <w:rFonts w:asciiTheme="minorHAnsi" w:hAnsiTheme="minorHAnsi" w:cstheme="minorHAnsi"/>
          <w:color w:val="auto"/>
        </w:rPr>
      </w:pPr>
      <w:r w:rsidRPr="00F4653D">
        <w:rPr>
          <w:rFonts w:asciiTheme="minorHAnsi" w:hAnsiTheme="minorHAnsi" w:cstheme="minorHAnsi"/>
          <w:b/>
          <w:bCs/>
          <w:color w:val="auto"/>
        </w:rPr>
        <w:t>TITLE:</w:t>
      </w:r>
    </w:p>
    <w:p w14:paraId="1AB94401" w14:textId="64340F31" w:rsidR="007A4DD6" w:rsidRPr="00F4653D" w:rsidRDefault="003940EB" w:rsidP="003940EB">
      <w:pPr>
        <w:rPr>
          <w:rFonts w:asciiTheme="minorHAnsi" w:hAnsiTheme="minorHAnsi" w:cstheme="minorHAnsi"/>
          <w:color w:val="auto"/>
        </w:rPr>
      </w:pPr>
      <w:r w:rsidRPr="00F4653D">
        <w:rPr>
          <w:rFonts w:asciiTheme="minorHAnsi" w:hAnsiTheme="minorHAnsi" w:cstheme="minorHAnsi"/>
          <w:color w:val="auto"/>
        </w:rPr>
        <w:t xml:space="preserve">Obtention of Giant </w:t>
      </w:r>
      <w:proofErr w:type="spellStart"/>
      <w:r w:rsidRPr="00F4653D">
        <w:rPr>
          <w:rFonts w:asciiTheme="minorHAnsi" w:hAnsiTheme="minorHAnsi" w:cstheme="minorHAnsi"/>
          <w:color w:val="auto"/>
        </w:rPr>
        <w:t>Unilamellar</w:t>
      </w:r>
      <w:proofErr w:type="spellEnd"/>
      <w:r w:rsidRPr="00F4653D">
        <w:rPr>
          <w:rFonts w:asciiTheme="minorHAnsi" w:hAnsiTheme="minorHAnsi" w:cstheme="minorHAnsi"/>
          <w:color w:val="auto"/>
        </w:rPr>
        <w:t xml:space="preserve"> Hybrid Vesicles by </w:t>
      </w:r>
      <w:proofErr w:type="spellStart"/>
      <w:r w:rsidRPr="00F4653D">
        <w:rPr>
          <w:rFonts w:asciiTheme="minorHAnsi" w:hAnsiTheme="minorHAnsi" w:cstheme="minorHAnsi"/>
          <w:color w:val="auto"/>
        </w:rPr>
        <w:t>Electroformation</w:t>
      </w:r>
      <w:proofErr w:type="spellEnd"/>
      <w:r w:rsidRPr="00F4653D">
        <w:rPr>
          <w:rFonts w:asciiTheme="minorHAnsi" w:hAnsiTheme="minorHAnsi" w:cstheme="minorHAnsi"/>
          <w:color w:val="auto"/>
        </w:rPr>
        <w:t xml:space="preserve"> and Measurement of </w:t>
      </w:r>
      <w:r w:rsidR="00326020">
        <w:rPr>
          <w:rFonts w:asciiTheme="minorHAnsi" w:hAnsiTheme="minorHAnsi" w:cstheme="minorHAnsi"/>
          <w:color w:val="auto"/>
        </w:rPr>
        <w:t>t</w:t>
      </w:r>
      <w:r w:rsidR="00326020" w:rsidRPr="00F4653D">
        <w:rPr>
          <w:rFonts w:asciiTheme="minorHAnsi" w:hAnsiTheme="minorHAnsi" w:cstheme="minorHAnsi"/>
          <w:color w:val="auto"/>
        </w:rPr>
        <w:t xml:space="preserve">heir </w:t>
      </w:r>
      <w:r w:rsidRPr="00F4653D">
        <w:rPr>
          <w:rFonts w:asciiTheme="minorHAnsi" w:hAnsiTheme="minorHAnsi" w:cstheme="minorHAnsi"/>
          <w:color w:val="auto"/>
        </w:rPr>
        <w:t xml:space="preserve">Mechanical Properties by Micropipette Aspiration </w:t>
      </w:r>
    </w:p>
    <w:p w14:paraId="5072A9B6" w14:textId="77777777" w:rsidR="007A4DD6" w:rsidRPr="00F4653D" w:rsidRDefault="007A4DD6" w:rsidP="003940EB">
      <w:pPr>
        <w:rPr>
          <w:rFonts w:asciiTheme="minorHAnsi" w:hAnsiTheme="minorHAnsi" w:cstheme="minorHAnsi"/>
          <w:b/>
          <w:bCs/>
          <w:color w:val="auto"/>
        </w:rPr>
      </w:pPr>
    </w:p>
    <w:p w14:paraId="59E592AB" w14:textId="77C5A310" w:rsidR="006305D7" w:rsidRPr="00F4653D" w:rsidRDefault="006305D7" w:rsidP="003940EB">
      <w:pPr>
        <w:rPr>
          <w:rFonts w:asciiTheme="minorHAnsi" w:hAnsiTheme="minorHAnsi" w:cstheme="minorHAnsi"/>
          <w:color w:val="auto"/>
          <w:lang w:val="fr-FR"/>
        </w:rPr>
      </w:pPr>
      <w:r w:rsidRPr="00F4653D">
        <w:rPr>
          <w:rFonts w:asciiTheme="minorHAnsi" w:hAnsiTheme="minorHAnsi" w:cstheme="minorHAnsi"/>
          <w:b/>
          <w:bCs/>
          <w:color w:val="auto"/>
          <w:lang w:val="fr-FR"/>
        </w:rPr>
        <w:t>AUTHORS</w:t>
      </w:r>
      <w:r w:rsidR="000B662E" w:rsidRPr="00F4653D">
        <w:rPr>
          <w:rFonts w:asciiTheme="minorHAnsi" w:hAnsiTheme="minorHAnsi" w:cstheme="minorHAnsi"/>
          <w:b/>
          <w:bCs/>
          <w:color w:val="auto"/>
          <w:lang w:val="fr-FR"/>
        </w:rPr>
        <w:t xml:space="preserve"> </w:t>
      </w:r>
      <w:r w:rsidR="00086FF5" w:rsidRPr="00F4653D">
        <w:rPr>
          <w:rFonts w:asciiTheme="minorHAnsi" w:hAnsiTheme="minorHAnsi" w:cstheme="minorHAnsi"/>
          <w:b/>
          <w:bCs/>
          <w:color w:val="auto"/>
          <w:lang w:val="fr-FR"/>
        </w:rPr>
        <w:t xml:space="preserve">AND </w:t>
      </w:r>
      <w:r w:rsidR="000B662E" w:rsidRPr="00F4653D">
        <w:rPr>
          <w:rFonts w:asciiTheme="minorHAnsi" w:hAnsiTheme="minorHAnsi" w:cstheme="minorHAnsi"/>
          <w:b/>
          <w:bCs/>
          <w:color w:val="auto"/>
          <w:lang w:val="fr-FR"/>
        </w:rPr>
        <w:t>AFFILIATIONS</w:t>
      </w:r>
      <w:r w:rsidRPr="00F4653D">
        <w:rPr>
          <w:rFonts w:asciiTheme="minorHAnsi" w:hAnsiTheme="minorHAnsi" w:cstheme="minorHAnsi"/>
          <w:b/>
          <w:bCs/>
          <w:color w:val="auto"/>
          <w:lang w:val="fr-FR"/>
        </w:rPr>
        <w:t>:</w:t>
      </w:r>
    </w:p>
    <w:p w14:paraId="57388502" w14:textId="6ABB77BE" w:rsidR="007A4DD6" w:rsidRDefault="00BC1F28" w:rsidP="003940EB">
      <w:pPr>
        <w:rPr>
          <w:rFonts w:asciiTheme="minorHAnsi" w:hAnsiTheme="minorHAnsi" w:cstheme="minorHAnsi"/>
          <w:color w:val="auto"/>
          <w:lang w:val="fr-FR"/>
        </w:rPr>
      </w:pPr>
      <w:r w:rsidRPr="00F4653D">
        <w:rPr>
          <w:rFonts w:asciiTheme="minorHAnsi" w:hAnsiTheme="minorHAnsi" w:cstheme="minorHAnsi"/>
          <w:color w:val="auto"/>
          <w:lang w:val="fr-FR"/>
        </w:rPr>
        <w:t>Emmanuel Ibarboure</w:t>
      </w:r>
      <w:r w:rsidR="00053689" w:rsidRPr="00F4653D">
        <w:rPr>
          <w:rFonts w:asciiTheme="minorHAnsi" w:hAnsiTheme="minorHAnsi" w:cstheme="minorHAnsi"/>
          <w:color w:val="auto"/>
          <w:lang w:val="fr-FR"/>
        </w:rPr>
        <w:t xml:space="preserve">, </w:t>
      </w:r>
      <w:r w:rsidR="00B227B2" w:rsidRPr="00F4653D">
        <w:rPr>
          <w:rFonts w:asciiTheme="minorHAnsi" w:hAnsiTheme="minorHAnsi" w:cstheme="minorHAnsi"/>
          <w:color w:val="auto"/>
          <w:lang w:val="fr-FR"/>
        </w:rPr>
        <w:t>Martin Fauquignon, Jean-François Le Meins</w:t>
      </w:r>
    </w:p>
    <w:p w14:paraId="34EDA0BF" w14:textId="77777777" w:rsidR="00326020" w:rsidRPr="00F4653D" w:rsidRDefault="00326020" w:rsidP="003940EB">
      <w:pPr>
        <w:rPr>
          <w:rFonts w:asciiTheme="minorHAnsi" w:hAnsiTheme="minorHAnsi" w:cstheme="minorHAnsi"/>
          <w:color w:val="auto"/>
          <w:lang w:val="fr-FR"/>
        </w:rPr>
      </w:pPr>
    </w:p>
    <w:p w14:paraId="2E53843B" w14:textId="3C37A637" w:rsidR="00B227B2" w:rsidRPr="00F4653D" w:rsidRDefault="00B227B2" w:rsidP="003940EB">
      <w:pPr>
        <w:rPr>
          <w:color w:val="auto"/>
          <w:lang w:val="fr-FR"/>
        </w:rPr>
      </w:pPr>
      <w:r w:rsidRPr="00F4653D">
        <w:rPr>
          <w:color w:val="auto"/>
          <w:lang w:val="fr-FR"/>
        </w:rPr>
        <w:t>Univ. Bordeaux, CNRS, Bordeaux INP, LCPO, UMR 5629, Pessac, France</w:t>
      </w:r>
    </w:p>
    <w:p w14:paraId="5504917E" w14:textId="176A47E2" w:rsidR="007467C0" w:rsidRPr="00F4653D" w:rsidRDefault="007467C0" w:rsidP="003940EB">
      <w:pPr>
        <w:rPr>
          <w:color w:val="auto"/>
          <w:lang w:val="fr-FR"/>
        </w:rPr>
      </w:pPr>
    </w:p>
    <w:p w14:paraId="63547441" w14:textId="13B38705" w:rsidR="00F4653D" w:rsidRPr="00F4653D" w:rsidRDefault="00F4653D" w:rsidP="003940EB">
      <w:pPr>
        <w:rPr>
          <w:color w:val="auto"/>
          <w:lang w:val="fr-FR"/>
        </w:rPr>
      </w:pPr>
      <w:r w:rsidRPr="00F4653D">
        <w:rPr>
          <w:color w:val="auto"/>
          <w:lang w:val="fr-FR"/>
        </w:rPr>
        <w:t>Email Address of Co-author:</w:t>
      </w:r>
    </w:p>
    <w:p w14:paraId="791BCBB2" w14:textId="7AD855EA" w:rsidR="007467C0" w:rsidRPr="00F4653D" w:rsidRDefault="00F4653D" w:rsidP="003940EB">
      <w:pPr>
        <w:rPr>
          <w:rFonts w:asciiTheme="minorHAnsi" w:hAnsiTheme="minorHAnsi" w:cstheme="minorHAnsi"/>
          <w:bCs/>
          <w:color w:val="auto"/>
          <w:lang w:val="fr-FR"/>
        </w:rPr>
      </w:pPr>
      <w:r w:rsidRPr="00F4653D">
        <w:rPr>
          <w:rFonts w:asciiTheme="minorHAnsi" w:hAnsiTheme="minorHAnsi" w:cstheme="minorHAnsi"/>
          <w:color w:val="auto"/>
          <w:lang w:val="fr-FR"/>
        </w:rPr>
        <w:t>Martin Fauquignon:</w:t>
      </w:r>
      <w:r w:rsidRPr="00F4653D">
        <w:rPr>
          <w:color w:val="auto"/>
        </w:rPr>
        <w:t xml:space="preserve"> </w:t>
      </w:r>
      <w:hyperlink r:id="rId8" w:history="1">
        <w:r w:rsidR="001833D5" w:rsidRPr="00F4653D">
          <w:rPr>
            <w:rStyle w:val="a4"/>
            <w:rFonts w:asciiTheme="minorHAnsi" w:hAnsiTheme="minorHAnsi" w:cstheme="minorHAnsi"/>
            <w:bCs/>
            <w:color w:val="auto"/>
            <w:u w:val="none"/>
            <w:lang w:val="fr-FR"/>
          </w:rPr>
          <w:t>martin.fauquignon@enscbp.fr</w:t>
        </w:r>
      </w:hyperlink>
    </w:p>
    <w:p w14:paraId="162D6D20" w14:textId="77777777" w:rsidR="00BF60B5" w:rsidRPr="00F4653D" w:rsidRDefault="00BF60B5" w:rsidP="003940EB">
      <w:pPr>
        <w:rPr>
          <w:rFonts w:asciiTheme="minorHAnsi" w:hAnsiTheme="minorHAnsi" w:cstheme="minorHAnsi"/>
          <w:bCs/>
          <w:color w:val="auto"/>
        </w:rPr>
      </w:pPr>
    </w:p>
    <w:p w14:paraId="31CC13BA" w14:textId="5A3209DC" w:rsidR="00BF60B5" w:rsidRPr="00F4653D" w:rsidRDefault="00BF60B5" w:rsidP="003940EB">
      <w:pPr>
        <w:rPr>
          <w:rFonts w:asciiTheme="minorHAnsi" w:hAnsiTheme="minorHAnsi" w:cstheme="minorHAnsi"/>
          <w:b/>
          <w:color w:val="auto"/>
        </w:rPr>
      </w:pPr>
      <w:r w:rsidRPr="00F4653D">
        <w:rPr>
          <w:rFonts w:asciiTheme="minorHAnsi" w:hAnsiTheme="minorHAnsi" w:cstheme="minorHAnsi"/>
          <w:b/>
          <w:color w:val="auto"/>
        </w:rPr>
        <w:t xml:space="preserve">Corresponding </w:t>
      </w:r>
      <w:r w:rsidR="00F4653D" w:rsidRPr="00F4653D">
        <w:rPr>
          <w:rFonts w:asciiTheme="minorHAnsi" w:hAnsiTheme="minorHAnsi" w:cstheme="minorHAnsi"/>
          <w:b/>
          <w:color w:val="auto"/>
        </w:rPr>
        <w:t>Authors:</w:t>
      </w:r>
    </w:p>
    <w:p w14:paraId="1AE0231F" w14:textId="36D17834" w:rsidR="00F4653D" w:rsidRPr="00F4653D" w:rsidRDefault="00F4653D" w:rsidP="003940EB">
      <w:pPr>
        <w:rPr>
          <w:rFonts w:asciiTheme="minorHAnsi" w:hAnsiTheme="minorHAnsi" w:cstheme="minorHAnsi"/>
          <w:bCs/>
          <w:color w:val="auto"/>
          <w:lang w:val="fr-FR"/>
        </w:rPr>
      </w:pPr>
      <w:r w:rsidRPr="00F4653D">
        <w:rPr>
          <w:rFonts w:asciiTheme="minorHAnsi" w:hAnsiTheme="minorHAnsi" w:cstheme="minorHAnsi"/>
          <w:color w:val="auto"/>
          <w:lang w:val="fr-FR"/>
        </w:rPr>
        <w:t xml:space="preserve">Emmanuel Ibarboure: </w:t>
      </w:r>
      <w:r w:rsidR="007416AA">
        <w:fldChar w:fldCharType="begin"/>
      </w:r>
      <w:r w:rsidR="007416AA">
        <w:instrText xml:space="preserve"> HYPERLINK "mailto:ibarbour@enscbp.fr" </w:instrText>
      </w:r>
      <w:r w:rsidR="007416AA">
        <w:fldChar w:fldCharType="separate"/>
      </w:r>
      <w:r w:rsidRPr="00F4653D">
        <w:rPr>
          <w:rStyle w:val="a4"/>
          <w:rFonts w:asciiTheme="minorHAnsi" w:hAnsiTheme="minorHAnsi" w:cstheme="minorHAnsi"/>
          <w:bCs/>
          <w:color w:val="auto"/>
          <w:u w:val="none"/>
          <w:lang w:val="fr-FR"/>
        </w:rPr>
        <w:t>ibarbour@enscbp.fr</w:t>
      </w:r>
      <w:r w:rsidR="007416AA">
        <w:rPr>
          <w:rStyle w:val="a4"/>
          <w:rFonts w:asciiTheme="minorHAnsi" w:hAnsiTheme="minorHAnsi" w:cstheme="minorHAnsi"/>
          <w:bCs/>
          <w:color w:val="auto"/>
          <w:u w:val="none"/>
          <w:lang w:val="fr-FR"/>
        </w:rPr>
        <w:fldChar w:fldCharType="end"/>
      </w:r>
    </w:p>
    <w:p w14:paraId="70346315" w14:textId="49A05B65" w:rsidR="00F4653D" w:rsidRPr="00F4653D" w:rsidRDefault="00F4653D" w:rsidP="00F4653D">
      <w:pPr>
        <w:rPr>
          <w:rFonts w:asciiTheme="minorHAnsi" w:hAnsiTheme="minorHAnsi" w:cstheme="minorHAnsi"/>
          <w:bCs/>
          <w:color w:val="auto"/>
          <w:lang w:val="fr-FR"/>
        </w:rPr>
      </w:pPr>
      <w:r w:rsidRPr="00F4653D">
        <w:rPr>
          <w:rFonts w:asciiTheme="minorHAnsi" w:hAnsiTheme="minorHAnsi" w:cstheme="minorHAnsi"/>
          <w:color w:val="auto"/>
          <w:lang w:val="fr-FR"/>
        </w:rPr>
        <w:t xml:space="preserve">Jean-François Le Meins: </w:t>
      </w:r>
      <w:r w:rsidR="007416AA">
        <w:fldChar w:fldCharType="begin"/>
      </w:r>
      <w:r w:rsidR="007416AA">
        <w:instrText xml:space="preserve"> HYPERLINK "mailto:lemeins@enscbp.fr" </w:instrText>
      </w:r>
      <w:r w:rsidR="007416AA">
        <w:fldChar w:fldCharType="separate"/>
      </w:r>
      <w:r w:rsidRPr="00F4653D">
        <w:rPr>
          <w:rStyle w:val="a4"/>
          <w:rFonts w:asciiTheme="minorHAnsi" w:hAnsiTheme="minorHAnsi" w:cstheme="minorHAnsi"/>
          <w:bCs/>
          <w:color w:val="auto"/>
          <w:u w:val="none"/>
          <w:lang w:val="fr-FR"/>
        </w:rPr>
        <w:t>lemeins@enscbp.fr</w:t>
      </w:r>
      <w:r w:rsidR="007416AA">
        <w:rPr>
          <w:rStyle w:val="a4"/>
          <w:rFonts w:asciiTheme="minorHAnsi" w:hAnsiTheme="minorHAnsi" w:cstheme="minorHAnsi"/>
          <w:bCs/>
          <w:color w:val="auto"/>
          <w:u w:val="none"/>
          <w:lang w:val="fr-FR"/>
        </w:rPr>
        <w:fldChar w:fldCharType="end"/>
      </w:r>
    </w:p>
    <w:p w14:paraId="7D827E8B" w14:textId="77777777" w:rsidR="007467C0" w:rsidRPr="00F4653D" w:rsidRDefault="007467C0" w:rsidP="003940EB">
      <w:pPr>
        <w:rPr>
          <w:rFonts w:asciiTheme="minorHAnsi" w:hAnsiTheme="minorHAnsi" w:cstheme="minorHAnsi"/>
          <w:bCs/>
          <w:color w:val="auto"/>
          <w:lang w:val="fr-FR"/>
        </w:rPr>
      </w:pPr>
    </w:p>
    <w:p w14:paraId="123DA484" w14:textId="2D36A9D3" w:rsidR="006305D7" w:rsidRPr="00F4653D" w:rsidRDefault="006305D7" w:rsidP="003940EB">
      <w:pPr>
        <w:pStyle w:val="a3"/>
        <w:spacing w:before="0" w:beforeAutospacing="0" w:after="0" w:afterAutospacing="0"/>
        <w:rPr>
          <w:rFonts w:asciiTheme="minorHAnsi" w:hAnsiTheme="minorHAnsi" w:cstheme="minorHAnsi"/>
          <w:color w:val="auto"/>
          <w:lang w:val="fr-FR"/>
        </w:rPr>
      </w:pPr>
      <w:r w:rsidRPr="00F4653D">
        <w:rPr>
          <w:rFonts w:asciiTheme="minorHAnsi" w:hAnsiTheme="minorHAnsi" w:cstheme="minorHAnsi"/>
          <w:b/>
          <w:bCs/>
          <w:color w:val="auto"/>
          <w:lang w:val="fr-FR"/>
        </w:rPr>
        <w:t>KEYWORDS:</w:t>
      </w:r>
    </w:p>
    <w:p w14:paraId="4FA76018" w14:textId="3A3D4C4D" w:rsidR="00D4269E" w:rsidRPr="00F4653D" w:rsidRDefault="004B3DB0" w:rsidP="003940EB">
      <w:pPr>
        <w:rPr>
          <w:rFonts w:asciiTheme="minorHAnsi" w:hAnsiTheme="minorHAnsi" w:cstheme="minorHAnsi"/>
          <w:color w:val="auto"/>
          <w:lang w:val="fr-FR"/>
        </w:rPr>
      </w:pPr>
      <w:r w:rsidRPr="00F4653D">
        <w:rPr>
          <w:rFonts w:asciiTheme="minorHAnsi" w:hAnsiTheme="minorHAnsi" w:cstheme="minorHAnsi"/>
          <w:color w:val="auto"/>
          <w:lang w:val="fr-FR"/>
        </w:rPr>
        <w:t xml:space="preserve">giant unilamellar vesicles, micropipette, </w:t>
      </w:r>
      <w:r w:rsidRPr="00F4653D">
        <w:rPr>
          <w:rFonts w:asciiTheme="minorHAnsi" w:hAnsiTheme="minorHAnsi" w:cstheme="minorHAnsi"/>
          <w:color w:val="auto"/>
        </w:rPr>
        <w:t>copolymer</w:t>
      </w:r>
      <w:r w:rsidRPr="00F4653D">
        <w:rPr>
          <w:rFonts w:asciiTheme="minorHAnsi" w:hAnsiTheme="minorHAnsi" w:cstheme="minorHAnsi"/>
          <w:color w:val="auto"/>
          <w:lang w:val="fr-FR"/>
        </w:rPr>
        <w:t xml:space="preserve">, </w:t>
      </w:r>
      <w:r w:rsidRPr="00F4653D">
        <w:rPr>
          <w:rFonts w:asciiTheme="minorHAnsi" w:hAnsiTheme="minorHAnsi" w:cstheme="minorHAnsi"/>
          <w:color w:val="auto"/>
        </w:rPr>
        <w:t>lipid</w:t>
      </w:r>
      <w:r w:rsidRPr="00F4653D">
        <w:rPr>
          <w:rFonts w:asciiTheme="minorHAnsi" w:hAnsiTheme="minorHAnsi" w:cstheme="minorHAnsi"/>
          <w:color w:val="auto"/>
          <w:lang w:val="fr-FR"/>
        </w:rPr>
        <w:t xml:space="preserve">, </w:t>
      </w:r>
      <w:r w:rsidRPr="00F4653D">
        <w:rPr>
          <w:rFonts w:asciiTheme="minorHAnsi" w:hAnsiTheme="minorHAnsi" w:cstheme="minorHAnsi"/>
          <w:color w:val="auto"/>
        </w:rPr>
        <w:t>hybrid polymer/lipid vesicle</w:t>
      </w:r>
      <w:r w:rsidRPr="00F4653D">
        <w:rPr>
          <w:rFonts w:asciiTheme="minorHAnsi" w:hAnsiTheme="minorHAnsi" w:cstheme="minorHAnsi"/>
          <w:color w:val="auto"/>
          <w:lang w:val="fr-FR"/>
        </w:rPr>
        <w:t xml:space="preserve">, </w:t>
      </w:r>
      <w:r w:rsidRPr="00F4653D">
        <w:rPr>
          <w:rFonts w:asciiTheme="minorHAnsi" w:hAnsiTheme="minorHAnsi" w:cstheme="minorHAnsi"/>
          <w:color w:val="auto"/>
        </w:rPr>
        <w:t>membrane properties</w:t>
      </w:r>
      <w:r w:rsidRPr="00F4653D">
        <w:rPr>
          <w:rFonts w:asciiTheme="minorHAnsi" w:hAnsiTheme="minorHAnsi" w:cstheme="minorHAnsi"/>
          <w:color w:val="auto"/>
          <w:lang w:val="fr-FR"/>
        </w:rPr>
        <w:t xml:space="preserve">, </w:t>
      </w:r>
      <w:r w:rsidRPr="00F4653D">
        <w:rPr>
          <w:rFonts w:asciiTheme="minorHAnsi" w:hAnsiTheme="minorHAnsi" w:cstheme="minorHAnsi"/>
          <w:color w:val="auto"/>
        </w:rPr>
        <w:t>area compressibility modulus</w:t>
      </w:r>
      <w:r w:rsidRPr="00F4653D">
        <w:rPr>
          <w:rFonts w:asciiTheme="minorHAnsi" w:hAnsiTheme="minorHAnsi" w:cstheme="minorHAnsi"/>
          <w:color w:val="auto"/>
          <w:lang w:val="fr-FR"/>
        </w:rPr>
        <w:t xml:space="preserve">, </w:t>
      </w:r>
      <w:r w:rsidRPr="00F4653D">
        <w:rPr>
          <w:rFonts w:asciiTheme="minorHAnsi" w:hAnsiTheme="minorHAnsi" w:cstheme="minorHAnsi"/>
          <w:color w:val="auto"/>
        </w:rPr>
        <w:t>bending modulus</w:t>
      </w:r>
      <w:r w:rsidRPr="00F4653D">
        <w:rPr>
          <w:rFonts w:asciiTheme="minorHAnsi" w:hAnsiTheme="minorHAnsi" w:cstheme="minorHAnsi"/>
          <w:color w:val="auto"/>
          <w:lang w:val="fr-FR"/>
        </w:rPr>
        <w:t xml:space="preserve">, </w:t>
      </w:r>
      <w:proofErr w:type="spellStart"/>
      <w:r w:rsidRPr="00F4653D">
        <w:rPr>
          <w:rFonts w:asciiTheme="minorHAnsi" w:hAnsiTheme="minorHAnsi" w:cstheme="minorHAnsi"/>
          <w:color w:val="auto"/>
        </w:rPr>
        <w:t>electroformation</w:t>
      </w:r>
      <w:proofErr w:type="spellEnd"/>
      <w:r w:rsidRPr="00F4653D">
        <w:rPr>
          <w:rFonts w:asciiTheme="minorHAnsi" w:hAnsiTheme="minorHAnsi" w:cstheme="minorHAnsi"/>
          <w:color w:val="auto"/>
          <w:lang w:val="fr-FR"/>
        </w:rPr>
        <w:t xml:space="preserve">, </w:t>
      </w:r>
      <w:r w:rsidRPr="00F4653D">
        <w:rPr>
          <w:rFonts w:asciiTheme="minorHAnsi" w:hAnsiTheme="minorHAnsi" w:cstheme="minorHAnsi"/>
          <w:color w:val="auto"/>
        </w:rPr>
        <w:t>bilayer</w:t>
      </w:r>
    </w:p>
    <w:p w14:paraId="631E63DD" w14:textId="77777777" w:rsidR="007467C0" w:rsidRPr="00F4653D" w:rsidRDefault="007467C0" w:rsidP="003940EB">
      <w:pPr>
        <w:rPr>
          <w:rFonts w:asciiTheme="minorHAnsi" w:hAnsiTheme="minorHAnsi" w:cstheme="minorHAnsi"/>
          <w:color w:val="auto"/>
        </w:rPr>
      </w:pPr>
    </w:p>
    <w:p w14:paraId="70D17EE4" w14:textId="4E6934ED" w:rsidR="006305D7" w:rsidRPr="00F4653D" w:rsidRDefault="00086FF5" w:rsidP="003940EB">
      <w:pPr>
        <w:rPr>
          <w:rFonts w:asciiTheme="minorHAnsi" w:hAnsiTheme="minorHAnsi" w:cstheme="minorHAnsi"/>
          <w:color w:val="auto"/>
        </w:rPr>
      </w:pPr>
      <w:r w:rsidRPr="00F4653D">
        <w:rPr>
          <w:rFonts w:asciiTheme="minorHAnsi" w:hAnsiTheme="minorHAnsi" w:cstheme="minorHAnsi"/>
          <w:b/>
          <w:bCs/>
          <w:color w:val="auto"/>
        </w:rPr>
        <w:t>SUMMARY</w:t>
      </w:r>
      <w:r w:rsidR="006305D7" w:rsidRPr="00F4653D">
        <w:rPr>
          <w:rFonts w:asciiTheme="minorHAnsi" w:hAnsiTheme="minorHAnsi" w:cstheme="minorHAnsi"/>
          <w:b/>
          <w:bCs/>
          <w:color w:val="auto"/>
        </w:rPr>
        <w:t>:</w:t>
      </w:r>
    </w:p>
    <w:p w14:paraId="3BCF94C2" w14:textId="1F40F2CE" w:rsidR="007A4DD6" w:rsidRPr="00F4653D" w:rsidRDefault="00A30517" w:rsidP="003940EB">
      <w:pPr>
        <w:rPr>
          <w:rFonts w:asciiTheme="minorHAnsi" w:hAnsiTheme="minorHAnsi" w:cstheme="minorHAnsi"/>
          <w:color w:val="auto"/>
        </w:rPr>
      </w:pPr>
      <w:r w:rsidRPr="00F4653D">
        <w:rPr>
          <w:rFonts w:asciiTheme="minorHAnsi" w:hAnsiTheme="minorHAnsi" w:cstheme="minorHAnsi"/>
          <w:color w:val="auto"/>
        </w:rPr>
        <w:t xml:space="preserve">The </w:t>
      </w:r>
      <w:r w:rsidR="00245E87" w:rsidRPr="00F4653D">
        <w:rPr>
          <w:rFonts w:asciiTheme="minorHAnsi" w:hAnsiTheme="minorHAnsi" w:cstheme="minorHAnsi"/>
          <w:color w:val="auto"/>
        </w:rPr>
        <w:t>g</w:t>
      </w:r>
      <w:r w:rsidRPr="00F4653D">
        <w:rPr>
          <w:rFonts w:asciiTheme="minorHAnsi" w:hAnsiTheme="minorHAnsi" w:cstheme="minorHAnsi"/>
          <w:color w:val="auto"/>
        </w:rPr>
        <w:t>oal of the protocol is to reliabl</w:t>
      </w:r>
      <w:r w:rsidR="00326020">
        <w:rPr>
          <w:rFonts w:asciiTheme="minorHAnsi" w:hAnsiTheme="minorHAnsi" w:cstheme="minorHAnsi"/>
          <w:color w:val="auto"/>
        </w:rPr>
        <w:t>y</w:t>
      </w:r>
      <w:r w:rsidRPr="00F4653D">
        <w:rPr>
          <w:rFonts w:asciiTheme="minorHAnsi" w:hAnsiTheme="minorHAnsi" w:cstheme="minorHAnsi"/>
          <w:color w:val="auto"/>
        </w:rPr>
        <w:t xml:space="preserve"> measure membrane mechanical properties </w:t>
      </w:r>
      <w:r w:rsidR="00326020" w:rsidRPr="00F4653D">
        <w:rPr>
          <w:rFonts w:asciiTheme="minorHAnsi" w:hAnsiTheme="minorHAnsi" w:cstheme="minorHAnsi"/>
          <w:color w:val="auto"/>
        </w:rPr>
        <w:t>o</w:t>
      </w:r>
      <w:r w:rsidR="00326020">
        <w:rPr>
          <w:rFonts w:asciiTheme="minorHAnsi" w:hAnsiTheme="minorHAnsi" w:cstheme="minorHAnsi"/>
          <w:color w:val="auto"/>
        </w:rPr>
        <w:t>f</w:t>
      </w:r>
      <w:r w:rsidR="00326020" w:rsidRPr="00F4653D">
        <w:rPr>
          <w:rFonts w:asciiTheme="minorHAnsi" w:hAnsiTheme="minorHAnsi" w:cstheme="minorHAnsi"/>
          <w:color w:val="auto"/>
        </w:rPr>
        <w:t xml:space="preserve"> </w:t>
      </w:r>
      <w:r w:rsidR="00326020">
        <w:rPr>
          <w:rFonts w:asciiTheme="minorHAnsi" w:hAnsiTheme="minorHAnsi" w:cstheme="minorHAnsi"/>
          <w:color w:val="auto"/>
        </w:rPr>
        <w:t>g</w:t>
      </w:r>
      <w:r w:rsidR="00326020" w:rsidRPr="00F4653D">
        <w:rPr>
          <w:rFonts w:asciiTheme="minorHAnsi" w:hAnsiTheme="minorHAnsi" w:cstheme="minorHAnsi"/>
          <w:color w:val="auto"/>
        </w:rPr>
        <w:t xml:space="preserve">iant </w:t>
      </w:r>
      <w:r w:rsidRPr="00F4653D">
        <w:rPr>
          <w:rFonts w:asciiTheme="minorHAnsi" w:hAnsiTheme="minorHAnsi" w:cstheme="minorHAnsi"/>
          <w:color w:val="auto"/>
        </w:rPr>
        <w:t>vesicle</w:t>
      </w:r>
      <w:r w:rsidR="00843E79" w:rsidRPr="00F4653D">
        <w:rPr>
          <w:rFonts w:asciiTheme="minorHAnsi" w:hAnsiTheme="minorHAnsi" w:cstheme="minorHAnsi"/>
          <w:color w:val="auto"/>
        </w:rPr>
        <w:t>s</w:t>
      </w:r>
      <w:r w:rsidRPr="00F4653D">
        <w:rPr>
          <w:rFonts w:asciiTheme="minorHAnsi" w:hAnsiTheme="minorHAnsi" w:cstheme="minorHAnsi"/>
          <w:color w:val="auto"/>
        </w:rPr>
        <w:t xml:space="preserve"> by micropipette aspiration. </w:t>
      </w:r>
    </w:p>
    <w:p w14:paraId="258AA6A7" w14:textId="77777777" w:rsidR="006305D7" w:rsidRPr="00F4653D" w:rsidRDefault="006305D7" w:rsidP="003940EB">
      <w:pPr>
        <w:rPr>
          <w:rFonts w:asciiTheme="minorHAnsi" w:hAnsiTheme="minorHAnsi" w:cstheme="minorHAnsi"/>
          <w:color w:val="auto"/>
        </w:rPr>
      </w:pPr>
    </w:p>
    <w:p w14:paraId="532815C8" w14:textId="3D9AA73C" w:rsidR="006305D7" w:rsidRPr="00F4653D" w:rsidRDefault="006305D7" w:rsidP="003940EB">
      <w:pPr>
        <w:rPr>
          <w:rFonts w:asciiTheme="minorHAnsi" w:hAnsiTheme="minorHAnsi" w:cstheme="minorHAnsi"/>
          <w:color w:val="auto"/>
        </w:rPr>
      </w:pPr>
      <w:r w:rsidRPr="00F4653D">
        <w:rPr>
          <w:rFonts w:asciiTheme="minorHAnsi" w:hAnsiTheme="minorHAnsi" w:cstheme="minorHAnsi"/>
          <w:b/>
          <w:bCs/>
          <w:color w:val="auto"/>
        </w:rPr>
        <w:t>ABSTRACT:</w:t>
      </w:r>
    </w:p>
    <w:p w14:paraId="43D86D93" w14:textId="42FE6182" w:rsidR="00A30517" w:rsidRPr="00F4653D" w:rsidRDefault="001F1FAD" w:rsidP="003940EB">
      <w:pPr>
        <w:rPr>
          <w:rFonts w:eastAsia="AdvOT999035f4" w:cstheme="minorHAnsi"/>
          <w:color w:val="auto"/>
          <w:szCs w:val="18"/>
        </w:rPr>
      </w:pPr>
      <w:r w:rsidRPr="00F4653D">
        <w:rPr>
          <w:rFonts w:eastAsia="AdvOT999035f4" w:cstheme="minorHAnsi"/>
          <w:color w:val="auto"/>
          <w:szCs w:val="18"/>
        </w:rPr>
        <w:t>Giant vesicles obtained from phospholipids and c</w:t>
      </w:r>
      <w:r w:rsidR="00A30517" w:rsidRPr="00F4653D">
        <w:rPr>
          <w:rFonts w:eastAsia="AdvOT999035f4" w:cstheme="minorHAnsi"/>
          <w:color w:val="auto"/>
          <w:szCs w:val="18"/>
        </w:rPr>
        <w:t>opolymer</w:t>
      </w:r>
      <w:r w:rsidR="00843E79" w:rsidRPr="00F4653D">
        <w:rPr>
          <w:rFonts w:eastAsia="AdvOT999035f4" w:cstheme="minorHAnsi"/>
          <w:color w:val="auto"/>
          <w:szCs w:val="18"/>
        </w:rPr>
        <w:t>s</w:t>
      </w:r>
      <w:r w:rsidR="00A30517" w:rsidRPr="00F4653D">
        <w:rPr>
          <w:rFonts w:eastAsia="AdvOT999035f4" w:cstheme="minorHAnsi"/>
          <w:color w:val="auto"/>
          <w:szCs w:val="18"/>
        </w:rPr>
        <w:t xml:space="preserve"> can </w:t>
      </w:r>
      <w:r w:rsidR="00843E79" w:rsidRPr="00F4653D">
        <w:rPr>
          <w:rFonts w:eastAsia="AdvOT999035f4" w:cstheme="minorHAnsi"/>
          <w:color w:val="auto"/>
          <w:szCs w:val="18"/>
        </w:rPr>
        <w:t xml:space="preserve">be </w:t>
      </w:r>
      <w:r w:rsidR="00A30517" w:rsidRPr="00F4653D">
        <w:rPr>
          <w:rFonts w:eastAsia="AdvOT999035f4" w:cstheme="minorHAnsi"/>
          <w:color w:val="auto"/>
          <w:szCs w:val="18"/>
        </w:rPr>
        <w:t xml:space="preserve">exploited in different applications: controlled and targeted drug delivery, biomolecular recognition within biosensors for diagnosis, functional membranes for artificial cells, </w:t>
      </w:r>
      <w:r w:rsidR="00D04E3A">
        <w:rPr>
          <w:rFonts w:eastAsia="AdvOT999035f4" w:cstheme="minorHAnsi"/>
          <w:color w:val="auto"/>
          <w:szCs w:val="18"/>
        </w:rPr>
        <w:t xml:space="preserve">and </w:t>
      </w:r>
      <w:r w:rsidR="00A30517" w:rsidRPr="00F4653D">
        <w:rPr>
          <w:rFonts w:eastAsia="AdvOT999035f4" w:cstheme="minorHAnsi"/>
          <w:color w:val="auto"/>
          <w:szCs w:val="18"/>
        </w:rPr>
        <w:t>development of bioinspired micro/</w:t>
      </w:r>
      <w:proofErr w:type="spellStart"/>
      <w:r w:rsidR="00A30517" w:rsidRPr="00F4653D">
        <w:rPr>
          <w:rFonts w:eastAsia="AdvOT999035f4" w:cstheme="minorHAnsi"/>
          <w:color w:val="auto"/>
          <w:szCs w:val="18"/>
        </w:rPr>
        <w:t>nano</w:t>
      </w:r>
      <w:proofErr w:type="spellEnd"/>
      <w:r w:rsidRPr="00F4653D">
        <w:rPr>
          <w:rFonts w:eastAsia="AdvOT999035f4" w:cstheme="minorHAnsi"/>
          <w:color w:val="auto"/>
          <w:szCs w:val="18"/>
        </w:rPr>
        <w:t>-</w:t>
      </w:r>
      <w:r w:rsidR="00A30517" w:rsidRPr="00F4653D">
        <w:rPr>
          <w:rFonts w:eastAsia="AdvOT999035f4" w:cstheme="minorHAnsi"/>
          <w:color w:val="auto"/>
          <w:szCs w:val="18"/>
        </w:rPr>
        <w:t xml:space="preserve">reactors. In </w:t>
      </w:r>
      <w:proofErr w:type="gramStart"/>
      <w:r w:rsidR="00A30517" w:rsidRPr="00F4653D">
        <w:rPr>
          <w:rFonts w:eastAsia="AdvOT999035f4" w:cstheme="minorHAnsi"/>
          <w:color w:val="auto"/>
          <w:szCs w:val="18"/>
        </w:rPr>
        <w:t xml:space="preserve">all </w:t>
      </w:r>
      <w:r w:rsidR="00843E79" w:rsidRPr="00F4653D">
        <w:rPr>
          <w:rFonts w:eastAsia="AdvOT999035f4" w:cstheme="minorHAnsi"/>
          <w:color w:val="auto"/>
          <w:szCs w:val="18"/>
        </w:rPr>
        <w:t>of</w:t>
      </w:r>
      <w:proofErr w:type="gramEnd"/>
      <w:r w:rsidR="00843E79" w:rsidRPr="00F4653D">
        <w:rPr>
          <w:rFonts w:eastAsia="AdvOT999035f4" w:cstheme="minorHAnsi"/>
          <w:color w:val="auto"/>
          <w:szCs w:val="18"/>
        </w:rPr>
        <w:t xml:space="preserve"> </w:t>
      </w:r>
      <w:r w:rsidR="00A30517" w:rsidRPr="00F4653D">
        <w:rPr>
          <w:rFonts w:eastAsia="AdvOT999035f4" w:cstheme="minorHAnsi"/>
          <w:color w:val="auto"/>
          <w:szCs w:val="18"/>
        </w:rPr>
        <w:t>these applications, the characterization of their membrane properties is of fundamental importance. Among existing characterization techniques, micropipette aspiration</w:t>
      </w:r>
      <w:r w:rsidR="00843E79" w:rsidRPr="00F4653D">
        <w:rPr>
          <w:rFonts w:eastAsia="AdvOT999035f4" w:cstheme="minorHAnsi"/>
          <w:color w:val="auto"/>
          <w:szCs w:val="18"/>
        </w:rPr>
        <w:t>,</w:t>
      </w:r>
      <w:r w:rsidR="00A30517" w:rsidRPr="00F4653D">
        <w:rPr>
          <w:rFonts w:eastAsia="AdvOT999035f4" w:cstheme="minorHAnsi"/>
          <w:color w:val="auto"/>
          <w:szCs w:val="18"/>
        </w:rPr>
        <w:t xml:space="preserve"> pioneered by E. Evans, allow</w:t>
      </w:r>
      <w:r w:rsidR="009256B5" w:rsidRPr="00F4653D">
        <w:rPr>
          <w:rFonts w:eastAsia="AdvOT999035f4" w:cstheme="minorHAnsi"/>
          <w:color w:val="auto"/>
          <w:szCs w:val="18"/>
        </w:rPr>
        <w:t>s</w:t>
      </w:r>
      <w:r w:rsidR="00A30517" w:rsidRPr="00F4653D">
        <w:rPr>
          <w:rFonts w:eastAsia="AdvOT999035f4" w:cstheme="minorHAnsi"/>
          <w:color w:val="auto"/>
          <w:szCs w:val="18"/>
        </w:rPr>
        <w:t xml:space="preserve"> the measurement of mechanical properties </w:t>
      </w:r>
      <w:r w:rsidR="00245E87" w:rsidRPr="00F4653D">
        <w:rPr>
          <w:rFonts w:eastAsia="AdvOT999035f4" w:cstheme="minorHAnsi"/>
          <w:color w:val="auto"/>
          <w:szCs w:val="18"/>
        </w:rPr>
        <w:t xml:space="preserve">of </w:t>
      </w:r>
      <w:r w:rsidR="00A30517" w:rsidRPr="00F4653D">
        <w:rPr>
          <w:rFonts w:eastAsia="AdvOT999035f4" w:cstheme="minorHAnsi"/>
          <w:color w:val="auto"/>
          <w:szCs w:val="18"/>
        </w:rPr>
        <w:t xml:space="preserve">the membrane such as </w:t>
      </w:r>
      <w:r w:rsidR="00245E87" w:rsidRPr="00F4653D">
        <w:rPr>
          <w:rFonts w:eastAsia="AdvOT999035f4" w:cstheme="minorHAnsi"/>
          <w:color w:val="auto"/>
          <w:szCs w:val="18"/>
        </w:rPr>
        <w:t xml:space="preserve">area compressibility modulus, </w:t>
      </w:r>
      <w:r w:rsidR="00A30517" w:rsidRPr="00F4653D">
        <w:rPr>
          <w:rFonts w:eastAsia="AdvOT999035f4" w:cstheme="minorHAnsi"/>
          <w:color w:val="auto"/>
          <w:szCs w:val="18"/>
        </w:rPr>
        <w:t>bending modulus and lysis stress and strain. Here</w:t>
      </w:r>
      <w:r w:rsidR="00D04E3A">
        <w:rPr>
          <w:rFonts w:eastAsia="AdvOT999035f4" w:cstheme="minorHAnsi"/>
          <w:color w:val="auto"/>
          <w:szCs w:val="18"/>
        </w:rPr>
        <w:t>,</w:t>
      </w:r>
      <w:r w:rsidR="00A30517" w:rsidRPr="00F4653D">
        <w:rPr>
          <w:rFonts w:eastAsia="AdvOT999035f4" w:cstheme="minorHAnsi"/>
          <w:color w:val="auto"/>
          <w:szCs w:val="18"/>
        </w:rPr>
        <w:t xml:space="preserve"> we present all the methodologies and detailed procedures to obtain giant vesicles from </w:t>
      </w:r>
      <w:r w:rsidR="00D04E3A">
        <w:rPr>
          <w:rFonts w:eastAsia="AdvOT999035f4" w:cstheme="minorHAnsi"/>
          <w:color w:val="auto"/>
          <w:szCs w:val="18"/>
        </w:rPr>
        <w:t xml:space="preserve">the </w:t>
      </w:r>
      <w:r w:rsidR="00A30517" w:rsidRPr="00F4653D">
        <w:rPr>
          <w:rFonts w:eastAsia="AdvOT999035f4" w:cstheme="minorHAnsi"/>
          <w:color w:val="auto"/>
          <w:szCs w:val="18"/>
        </w:rPr>
        <w:t xml:space="preserve">thin film of </w:t>
      </w:r>
      <w:r w:rsidR="00D04E3A">
        <w:rPr>
          <w:rFonts w:eastAsia="AdvOT999035f4" w:cstheme="minorHAnsi"/>
          <w:color w:val="auto"/>
          <w:szCs w:val="18"/>
        </w:rPr>
        <w:t xml:space="preserve">a </w:t>
      </w:r>
      <w:r w:rsidR="00A30517" w:rsidRPr="00F4653D">
        <w:rPr>
          <w:rFonts w:eastAsia="AdvOT999035f4" w:cstheme="minorHAnsi"/>
          <w:color w:val="auto"/>
          <w:szCs w:val="18"/>
        </w:rPr>
        <w:t>lipid or copolymer</w:t>
      </w:r>
      <w:r w:rsidR="00245E87" w:rsidRPr="00F4653D">
        <w:rPr>
          <w:rFonts w:eastAsia="AdvOT999035f4" w:cstheme="minorHAnsi"/>
          <w:color w:val="auto"/>
          <w:szCs w:val="18"/>
        </w:rPr>
        <w:t xml:space="preserve"> </w:t>
      </w:r>
      <w:r w:rsidR="001D5D93" w:rsidRPr="001D5D93">
        <w:rPr>
          <w:rFonts w:eastAsia="AdvOT999035f4" w:cstheme="minorHAnsi"/>
          <w:color w:val="auto"/>
          <w:szCs w:val="18"/>
        </w:rPr>
        <w:t>(</w:t>
      </w:r>
      <w:r w:rsidR="00245E87" w:rsidRPr="00F4653D">
        <w:rPr>
          <w:rFonts w:eastAsia="AdvOT999035f4" w:cstheme="minorHAnsi"/>
          <w:color w:val="auto"/>
          <w:szCs w:val="18"/>
        </w:rPr>
        <w:t>or both</w:t>
      </w:r>
      <w:r w:rsidR="001D5D93" w:rsidRPr="001D5D93">
        <w:rPr>
          <w:rFonts w:eastAsia="AdvOT999035f4" w:cstheme="minorHAnsi"/>
          <w:color w:val="auto"/>
          <w:szCs w:val="18"/>
        </w:rPr>
        <w:t>)</w:t>
      </w:r>
      <w:r w:rsidR="00A30517" w:rsidRPr="00F4653D">
        <w:rPr>
          <w:rFonts w:eastAsia="AdvOT999035f4" w:cstheme="minorHAnsi"/>
          <w:color w:val="auto"/>
          <w:szCs w:val="18"/>
        </w:rPr>
        <w:t xml:space="preserve">, </w:t>
      </w:r>
      <w:r w:rsidR="00D04E3A">
        <w:rPr>
          <w:rFonts w:eastAsia="AdvOT999035f4" w:cstheme="minorHAnsi"/>
          <w:color w:val="auto"/>
          <w:szCs w:val="18"/>
        </w:rPr>
        <w:t xml:space="preserve">the </w:t>
      </w:r>
      <w:r w:rsidR="009153AB" w:rsidRPr="00F4653D">
        <w:rPr>
          <w:rFonts w:eastAsia="AdvOT999035f4" w:cstheme="minorHAnsi"/>
          <w:color w:val="auto"/>
          <w:szCs w:val="18"/>
        </w:rPr>
        <w:t>manufacturing</w:t>
      </w:r>
      <w:r w:rsidR="00A30517" w:rsidRPr="00F4653D">
        <w:rPr>
          <w:rFonts w:eastAsia="AdvOT999035f4" w:cstheme="minorHAnsi"/>
          <w:color w:val="auto"/>
          <w:szCs w:val="18"/>
        </w:rPr>
        <w:t xml:space="preserve"> and surface treatment of micropipettes</w:t>
      </w:r>
      <w:r w:rsidR="00D04E3A">
        <w:rPr>
          <w:rFonts w:eastAsia="AdvOT999035f4" w:cstheme="minorHAnsi"/>
          <w:color w:val="auto"/>
          <w:szCs w:val="18"/>
        </w:rPr>
        <w:t>,</w:t>
      </w:r>
      <w:r w:rsidR="00A30517" w:rsidRPr="00F4653D">
        <w:rPr>
          <w:rFonts w:eastAsia="AdvOT999035f4" w:cstheme="minorHAnsi"/>
          <w:color w:val="auto"/>
          <w:szCs w:val="18"/>
        </w:rPr>
        <w:t xml:space="preserve"> and </w:t>
      </w:r>
      <w:r w:rsidR="00D04E3A">
        <w:rPr>
          <w:rFonts w:eastAsia="AdvOT999035f4" w:cstheme="minorHAnsi"/>
          <w:color w:val="auto"/>
          <w:szCs w:val="18"/>
        </w:rPr>
        <w:t xml:space="preserve">the </w:t>
      </w:r>
      <w:r w:rsidR="00A30517" w:rsidRPr="00F4653D">
        <w:rPr>
          <w:rFonts w:eastAsia="AdvOT999035f4" w:cstheme="minorHAnsi"/>
          <w:color w:val="auto"/>
          <w:szCs w:val="18"/>
        </w:rPr>
        <w:t xml:space="preserve">aspiration </w:t>
      </w:r>
      <w:r w:rsidR="00245E87" w:rsidRPr="00F4653D">
        <w:rPr>
          <w:rFonts w:eastAsia="AdvOT999035f4" w:cstheme="minorHAnsi"/>
          <w:color w:val="auto"/>
          <w:szCs w:val="18"/>
        </w:rPr>
        <w:t>procedure</w:t>
      </w:r>
      <w:r w:rsidR="00A30517" w:rsidRPr="00F4653D">
        <w:rPr>
          <w:rFonts w:eastAsia="AdvOT999035f4" w:cstheme="minorHAnsi"/>
          <w:color w:val="auto"/>
          <w:szCs w:val="18"/>
        </w:rPr>
        <w:t xml:space="preserve"> leading to the measurement of </w:t>
      </w:r>
      <w:r w:rsidR="00843E79" w:rsidRPr="00F4653D">
        <w:rPr>
          <w:rFonts w:eastAsia="AdvOT999035f4" w:cstheme="minorHAnsi"/>
          <w:color w:val="auto"/>
          <w:szCs w:val="18"/>
        </w:rPr>
        <w:t xml:space="preserve">all </w:t>
      </w:r>
      <w:r w:rsidR="00D04E3A">
        <w:rPr>
          <w:rFonts w:eastAsia="AdvOT999035f4" w:cstheme="minorHAnsi"/>
          <w:color w:val="auto"/>
          <w:szCs w:val="18"/>
        </w:rPr>
        <w:t xml:space="preserve">the </w:t>
      </w:r>
      <w:r w:rsidR="00245E87" w:rsidRPr="00F4653D">
        <w:rPr>
          <w:rFonts w:eastAsia="AdvOT999035f4" w:cstheme="minorHAnsi"/>
          <w:color w:val="auto"/>
          <w:szCs w:val="18"/>
        </w:rPr>
        <w:t>parameters</w:t>
      </w:r>
      <w:r w:rsidR="00A30517" w:rsidRPr="00F4653D">
        <w:rPr>
          <w:rFonts w:eastAsia="AdvOT999035f4" w:cstheme="minorHAnsi"/>
          <w:color w:val="auto"/>
          <w:szCs w:val="18"/>
        </w:rPr>
        <w:t xml:space="preserve"> previously mentioned.</w:t>
      </w:r>
    </w:p>
    <w:p w14:paraId="60F08B06" w14:textId="77777777" w:rsidR="006305D7" w:rsidRPr="00F4653D" w:rsidRDefault="006305D7" w:rsidP="003940EB">
      <w:pPr>
        <w:rPr>
          <w:rFonts w:asciiTheme="minorHAnsi" w:hAnsiTheme="minorHAnsi" w:cstheme="minorHAnsi"/>
          <w:color w:val="auto"/>
        </w:rPr>
      </w:pPr>
    </w:p>
    <w:p w14:paraId="0712513B" w14:textId="47DDED4B" w:rsidR="006305D7" w:rsidRPr="00F4653D" w:rsidRDefault="006305D7" w:rsidP="003940EB">
      <w:pPr>
        <w:rPr>
          <w:rFonts w:asciiTheme="minorHAnsi" w:hAnsiTheme="minorHAnsi" w:cstheme="minorHAnsi"/>
          <w:color w:val="auto"/>
        </w:rPr>
      </w:pPr>
      <w:r w:rsidRPr="00F4653D">
        <w:rPr>
          <w:rFonts w:asciiTheme="minorHAnsi" w:hAnsiTheme="minorHAnsi" w:cstheme="minorHAnsi"/>
          <w:b/>
          <w:color w:val="auto"/>
        </w:rPr>
        <w:t>INTRODUCTION</w:t>
      </w:r>
      <w:r w:rsidRPr="00F4653D">
        <w:rPr>
          <w:rFonts w:asciiTheme="minorHAnsi" w:hAnsiTheme="minorHAnsi" w:cstheme="minorHAnsi"/>
          <w:b/>
          <w:bCs/>
          <w:color w:val="auto"/>
        </w:rPr>
        <w:t>:</w:t>
      </w:r>
    </w:p>
    <w:p w14:paraId="699BBF70" w14:textId="0FBFB8C8" w:rsidR="00EB7A15" w:rsidRPr="00F4653D" w:rsidRDefault="00EB7A15" w:rsidP="003940EB">
      <w:pPr>
        <w:rPr>
          <w:rFonts w:eastAsia="AdvOT999035f4" w:cstheme="minorHAnsi"/>
          <w:color w:val="auto"/>
          <w:szCs w:val="18"/>
        </w:rPr>
      </w:pPr>
      <w:r w:rsidRPr="00F4653D">
        <w:rPr>
          <w:rFonts w:eastAsia="AdvOT999035f4" w:cstheme="minorHAnsi"/>
          <w:color w:val="auto"/>
          <w:szCs w:val="18"/>
        </w:rPr>
        <w:t>Giant vesicl</w:t>
      </w:r>
      <w:r w:rsidR="001F1FAD" w:rsidRPr="00F4653D">
        <w:rPr>
          <w:rFonts w:eastAsia="AdvOT999035f4" w:cstheme="minorHAnsi"/>
          <w:color w:val="auto"/>
          <w:szCs w:val="18"/>
        </w:rPr>
        <w:t>e</w:t>
      </w:r>
      <w:r w:rsidR="008668E8" w:rsidRPr="00F4653D">
        <w:rPr>
          <w:rFonts w:eastAsia="AdvOT999035f4" w:cstheme="minorHAnsi"/>
          <w:color w:val="auto"/>
          <w:szCs w:val="18"/>
        </w:rPr>
        <w:t>s</w:t>
      </w:r>
      <w:r w:rsidR="001F1FAD" w:rsidRPr="00F4653D">
        <w:rPr>
          <w:rFonts w:eastAsia="AdvOT999035f4" w:cstheme="minorHAnsi"/>
          <w:color w:val="auto"/>
          <w:szCs w:val="18"/>
        </w:rPr>
        <w:t xml:space="preserve"> obtained from phospholipids </w:t>
      </w:r>
      <w:r w:rsidR="001D5D93" w:rsidRPr="001D5D93">
        <w:rPr>
          <w:rFonts w:eastAsia="AdvOT999035f4" w:cstheme="minorHAnsi"/>
          <w:color w:val="auto"/>
          <w:szCs w:val="18"/>
        </w:rPr>
        <w:t>(</w:t>
      </w:r>
      <w:r w:rsidR="001F1FAD" w:rsidRPr="00F4653D">
        <w:rPr>
          <w:rFonts w:eastAsia="AdvOT999035f4" w:cstheme="minorHAnsi"/>
          <w:color w:val="auto"/>
          <w:szCs w:val="18"/>
        </w:rPr>
        <w:t>l</w:t>
      </w:r>
      <w:r w:rsidRPr="00F4653D">
        <w:rPr>
          <w:rFonts w:eastAsia="AdvOT999035f4" w:cstheme="minorHAnsi"/>
          <w:color w:val="auto"/>
          <w:szCs w:val="18"/>
        </w:rPr>
        <w:t>iposomes</w:t>
      </w:r>
      <w:r w:rsidR="001D5D93" w:rsidRPr="001D5D93">
        <w:rPr>
          <w:rFonts w:eastAsia="AdvOT999035f4" w:cstheme="minorHAnsi"/>
          <w:color w:val="auto"/>
          <w:szCs w:val="18"/>
        </w:rPr>
        <w:t>)</w:t>
      </w:r>
      <w:r w:rsidRPr="00F4653D">
        <w:rPr>
          <w:rFonts w:eastAsia="AdvOT999035f4" w:cstheme="minorHAnsi"/>
          <w:color w:val="auto"/>
          <w:szCs w:val="18"/>
        </w:rPr>
        <w:t xml:space="preserve"> </w:t>
      </w:r>
      <w:r w:rsidR="00D04E3A" w:rsidRPr="00F4653D">
        <w:rPr>
          <w:rFonts w:eastAsia="AdvOT999035f4" w:cstheme="minorHAnsi"/>
          <w:color w:val="auto"/>
          <w:szCs w:val="18"/>
        </w:rPr>
        <w:t>ha</w:t>
      </w:r>
      <w:r w:rsidR="00D04E3A">
        <w:rPr>
          <w:rFonts w:eastAsia="AdvOT999035f4" w:cstheme="minorHAnsi"/>
          <w:color w:val="auto"/>
          <w:szCs w:val="18"/>
        </w:rPr>
        <w:t>ve</w:t>
      </w:r>
      <w:r w:rsidR="00D04E3A" w:rsidRPr="00F4653D">
        <w:rPr>
          <w:rFonts w:eastAsia="AdvOT999035f4" w:cstheme="minorHAnsi"/>
          <w:color w:val="auto"/>
          <w:szCs w:val="18"/>
        </w:rPr>
        <w:t xml:space="preserve"> </w:t>
      </w:r>
      <w:r w:rsidRPr="00F4653D">
        <w:rPr>
          <w:rFonts w:eastAsia="AdvOT999035f4" w:cstheme="minorHAnsi"/>
          <w:color w:val="auto"/>
          <w:szCs w:val="18"/>
        </w:rPr>
        <w:t xml:space="preserve">been widely used since the </w:t>
      </w:r>
      <w:r w:rsidR="00843E79" w:rsidRPr="00F4653D">
        <w:rPr>
          <w:rFonts w:eastAsia="AdvOT999035f4" w:cstheme="minorHAnsi"/>
          <w:color w:val="auto"/>
          <w:szCs w:val="18"/>
        </w:rPr>
        <w:t xml:space="preserve">1970s </w:t>
      </w:r>
      <w:r w:rsidRPr="00F4653D">
        <w:rPr>
          <w:rFonts w:eastAsia="AdvOT999035f4" w:cstheme="minorHAnsi"/>
          <w:color w:val="auto"/>
          <w:szCs w:val="18"/>
        </w:rPr>
        <w:t xml:space="preserve">as </w:t>
      </w:r>
      <w:r w:rsidR="009A39B4">
        <w:rPr>
          <w:rFonts w:eastAsia="AdvOT999035f4" w:cstheme="minorHAnsi"/>
          <w:color w:val="auto"/>
          <w:szCs w:val="18"/>
        </w:rPr>
        <w:t xml:space="preserve">the </w:t>
      </w:r>
      <w:r w:rsidR="00A9073F" w:rsidRPr="00F4653D">
        <w:rPr>
          <w:rFonts w:eastAsia="AdvOT999035f4" w:cstheme="minorHAnsi"/>
          <w:color w:val="auto"/>
          <w:szCs w:val="18"/>
        </w:rPr>
        <w:t>basic cel</w:t>
      </w:r>
      <w:r w:rsidR="00A9073F">
        <w:rPr>
          <w:rFonts w:eastAsia="AdvOT999035f4" w:cstheme="minorHAnsi"/>
          <w:color w:val="auto"/>
          <w:szCs w:val="18"/>
        </w:rPr>
        <w:t xml:space="preserve">l </w:t>
      </w:r>
      <w:r w:rsidRPr="00F4653D">
        <w:rPr>
          <w:rFonts w:eastAsia="AdvOT999035f4" w:cstheme="minorHAnsi"/>
          <w:color w:val="auto"/>
          <w:szCs w:val="18"/>
        </w:rPr>
        <w:t>membrane model</w:t>
      </w:r>
      <w:hyperlink w:anchor="_ENREF_1" w:tooltip="Bangham, 1965 #1820" w:history="1">
        <w:r w:rsidR="00A9073F" w:rsidRPr="00F4653D">
          <w:rPr>
            <w:rFonts w:eastAsia="AdvOT999035f4" w:cstheme="minorHAnsi"/>
            <w:color w:val="auto"/>
            <w:szCs w:val="18"/>
          </w:rPr>
          <w:fldChar w:fldCharType="begin"/>
        </w:r>
        <w:r w:rsidR="00A9073F" w:rsidRPr="00F4653D">
          <w:rPr>
            <w:rFonts w:eastAsia="AdvOT999035f4" w:cstheme="minorHAnsi"/>
            <w:color w:val="auto"/>
            <w:szCs w:val="18"/>
          </w:rPr>
          <w:instrText xml:space="preserve"> ADDIN EN.CITE &lt;EndNote&gt;&lt;Cite&gt;&lt;Author&gt;Bangham&lt;/Author&gt;&lt;Year&gt;1965&lt;/Year&gt;&lt;RecNum&gt;1820&lt;/RecNum&gt;&lt;DisplayText&gt;&lt;style face="superscript"&gt;1&lt;/style&gt;&lt;/DisplayText&gt;&lt;record&gt;&lt;rec-number&gt;1820&lt;/rec-number&gt;&lt;foreign-keys&gt;&lt;key app="EN" db-id="szaz95dddzda0qef29nx0wz45af2evsda52w"&gt;1820&lt;/key&gt;&lt;/foreign-keys&gt;&lt;ref-type name="Journal Article"&gt;17&lt;/ref-type&gt;&lt;contributors&gt;&lt;authors&gt;&lt;author&gt;Bangham, A. D.&lt;/author&gt;&lt;author&gt;Standish, M. M.&lt;/author&gt;&lt;author&gt;Watkins, J. C.&lt;/author&gt;&lt;/authors&gt;&lt;/contributors&gt;&lt;titles&gt;&lt;title&gt;Diffusion of univalent ions across the lamellae of swollen phospholipids&lt;/title&gt;&lt;secondary-title&gt;Journal of Molecular Biology&lt;/secondary-title&gt;&lt;/titles&gt;&lt;periodical&gt;&lt;full-title&gt;Journal of Molecular Biology&lt;/full-title&gt;&lt;abbr-1&gt;J. Mol. Biol.&lt;/abbr-1&gt;&lt;/periodical&gt;&lt;pages&gt;238-IN27&lt;/pages&gt;&lt;volume&gt;13&lt;/volume&gt;&lt;number&gt;1&lt;/number&gt;&lt;dates&gt;&lt;year&gt;1965&lt;/year&gt;&lt;pub-dates&gt;&lt;date&gt;1965/08/01/&lt;/date&gt;&lt;/pub-dates&gt;&lt;/dates&gt;&lt;isbn&gt;0022-2836&lt;/isbn&gt;&lt;urls&gt;&lt;related-urls&gt;&lt;url&gt;http://www.sciencedirect.com/science/article/pii/S0022283665800936&lt;/url&gt;&lt;/related-urls&gt;&lt;/urls&gt;&lt;electronic-resource-num&gt;https://doi.org/10.1016/S0022-2836(65)80093-6&lt;/electronic-resource-num&gt;&lt;/record&gt;&lt;/Cite&gt;&lt;/EndNote&gt;</w:instrText>
        </w:r>
        <w:r w:rsidR="00A9073F" w:rsidRPr="00F4653D">
          <w:rPr>
            <w:rFonts w:eastAsia="AdvOT999035f4" w:cstheme="minorHAnsi"/>
            <w:color w:val="auto"/>
            <w:szCs w:val="18"/>
          </w:rPr>
          <w:fldChar w:fldCharType="separate"/>
        </w:r>
        <w:r w:rsidR="00A9073F" w:rsidRPr="00F4653D">
          <w:rPr>
            <w:rFonts w:eastAsia="AdvOT999035f4" w:cstheme="minorHAnsi"/>
            <w:noProof/>
            <w:color w:val="auto"/>
            <w:szCs w:val="18"/>
            <w:vertAlign w:val="superscript"/>
          </w:rPr>
          <w:t>1</w:t>
        </w:r>
        <w:r w:rsidR="00A9073F" w:rsidRPr="00F4653D">
          <w:rPr>
            <w:rFonts w:eastAsia="AdvOT999035f4" w:cstheme="minorHAnsi"/>
            <w:color w:val="auto"/>
            <w:szCs w:val="18"/>
          </w:rPr>
          <w:fldChar w:fldCharType="end"/>
        </w:r>
      </w:hyperlink>
      <w:r w:rsidR="00BF60B5" w:rsidRPr="00F4653D">
        <w:rPr>
          <w:rFonts w:eastAsia="AdvOT999035f4" w:cstheme="minorHAnsi"/>
          <w:color w:val="auto"/>
          <w:szCs w:val="18"/>
        </w:rPr>
        <w:t>.</w:t>
      </w:r>
      <w:r w:rsidRPr="00F4653D">
        <w:rPr>
          <w:rFonts w:eastAsia="AdvOT999035f4" w:cstheme="minorHAnsi"/>
          <w:color w:val="auto"/>
          <w:szCs w:val="18"/>
        </w:rPr>
        <w:t xml:space="preserve"> </w:t>
      </w:r>
      <w:r w:rsidR="00843E79" w:rsidRPr="00F4653D">
        <w:rPr>
          <w:rFonts w:eastAsia="AdvOT999035f4" w:cstheme="minorHAnsi"/>
          <w:color w:val="auto"/>
          <w:szCs w:val="18"/>
        </w:rPr>
        <w:t>In</w:t>
      </w:r>
      <w:r w:rsidRPr="00F4653D">
        <w:rPr>
          <w:rFonts w:eastAsia="AdvOT999035f4" w:cstheme="minorHAnsi"/>
          <w:color w:val="auto"/>
          <w:szCs w:val="18"/>
        </w:rPr>
        <w:t xml:space="preserve"> the late 1990s</w:t>
      </w:r>
      <w:r w:rsidR="00843E79" w:rsidRPr="00F4653D">
        <w:rPr>
          <w:rFonts w:eastAsia="AdvOT999035f4" w:cstheme="minorHAnsi"/>
          <w:color w:val="auto"/>
          <w:szCs w:val="18"/>
        </w:rPr>
        <w:t>,</w:t>
      </w:r>
      <w:r w:rsidRPr="00F4653D">
        <w:rPr>
          <w:rFonts w:eastAsia="AdvOT999035f4" w:cstheme="minorHAnsi"/>
          <w:color w:val="auto"/>
          <w:szCs w:val="18"/>
        </w:rPr>
        <w:t xml:space="preserve"> vesicular morphologies obtained from the self-</w:t>
      </w:r>
      <w:r w:rsidR="00843E79" w:rsidRPr="00F4653D">
        <w:rPr>
          <w:rFonts w:eastAsia="AdvOT999035f4" w:cstheme="minorHAnsi"/>
          <w:color w:val="auto"/>
          <w:szCs w:val="18"/>
        </w:rPr>
        <w:t xml:space="preserve">assembly </w:t>
      </w:r>
      <w:r w:rsidRPr="00F4653D">
        <w:rPr>
          <w:rFonts w:eastAsia="AdvOT999035f4" w:cstheme="minorHAnsi"/>
          <w:color w:val="auto"/>
          <w:szCs w:val="18"/>
        </w:rPr>
        <w:t xml:space="preserve">of copolymers, named </w:t>
      </w:r>
      <w:proofErr w:type="spellStart"/>
      <w:r w:rsidR="004516D5" w:rsidRPr="00F4653D">
        <w:rPr>
          <w:rFonts w:eastAsia="AdvOT999035f4" w:cstheme="minorHAnsi"/>
          <w:color w:val="auto"/>
          <w:szCs w:val="18"/>
        </w:rPr>
        <w:t>p</w:t>
      </w:r>
      <w:r w:rsidR="00843E79" w:rsidRPr="00F4653D">
        <w:rPr>
          <w:rFonts w:eastAsia="AdvOT999035f4" w:cstheme="minorHAnsi"/>
          <w:color w:val="auto"/>
          <w:szCs w:val="18"/>
        </w:rPr>
        <w:t>olymersomes</w:t>
      </w:r>
      <w:proofErr w:type="spellEnd"/>
      <w:r w:rsidRPr="00F4653D">
        <w:rPr>
          <w:rFonts w:eastAsia="AdvOT999035f4" w:cstheme="minorHAnsi"/>
          <w:color w:val="auto"/>
          <w:szCs w:val="18"/>
        </w:rPr>
        <w:t xml:space="preserve"> in reference to their lipid analogs</w:t>
      </w:r>
      <w:r w:rsidR="0055168B" w:rsidRPr="00F4653D">
        <w:rPr>
          <w:rFonts w:eastAsia="AdvOT999035f4" w:cstheme="minorHAnsi"/>
          <w:color w:val="auto"/>
          <w:szCs w:val="18"/>
        </w:rPr>
        <w:fldChar w:fldCharType="begin">
          <w:fldData xml:space="preserve">PEVuZE5vdGU+PENpdGU+PEF1dGhvcj5EaXNjaGVyPC9BdXRob3I+PFllYXI+MjAwMjwvWWVhcj48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</w:fldData>
        </w:fldChar>
      </w:r>
      <w:r w:rsidR="0055168B" w:rsidRPr="00F4653D">
        <w:rPr>
          <w:rFonts w:eastAsia="AdvOT999035f4" w:cstheme="minorHAnsi"/>
          <w:color w:val="auto"/>
          <w:szCs w:val="18"/>
        </w:rPr>
        <w:instrText xml:space="preserve"> ADDIN EN.CITE </w:instrText>
      </w:r>
      <w:r w:rsidR="0055168B" w:rsidRPr="00F4653D">
        <w:rPr>
          <w:rFonts w:eastAsia="AdvOT999035f4" w:cstheme="minorHAnsi"/>
          <w:color w:val="auto"/>
          <w:szCs w:val="18"/>
        </w:rPr>
        <w:fldChar w:fldCharType="begin">
          <w:fldData xml:space="preserve">PEVuZE5vdGU+PENpdGU+PEF1dGhvcj5EaXNjaGVyPC9BdXRob3I+PFllYXI+MjAwMjwvWWVhcj48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</w:fldData>
        </w:fldChar>
      </w:r>
      <w:r w:rsidR="0055168B" w:rsidRPr="00F4653D">
        <w:rPr>
          <w:rFonts w:eastAsia="AdvOT999035f4" w:cstheme="minorHAnsi"/>
          <w:color w:val="auto"/>
          <w:szCs w:val="18"/>
        </w:rPr>
        <w:instrText xml:space="preserve"> ADDIN EN.CITE.DATA </w:instrText>
      </w:r>
      <w:r w:rsidR="0055168B" w:rsidRPr="00F4653D">
        <w:rPr>
          <w:rFonts w:eastAsia="AdvOT999035f4" w:cstheme="minorHAnsi"/>
          <w:color w:val="auto"/>
          <w:szCs w:val="18"/>
        </w:rPr>
      </w:r>
      <w:r w:rsidR="0055168B" w:rsidRPr="00F4653D">
        <w:rPr>
          <w:rFonts w:eastAsia="AdvOT999035f4" w:cstheme="minorHAnsi"/>
          <w:color w:val="auto"/>
          <w:szCs w:val="18"/>
        </w:rPr>
        <w:fldChar w:fldCharType="end"/>
      </w:r>
      <w:r w:rsidR="0055168B" w:rsidRPr="00F4653D">
        <w:rPr>
          <w:rFonts w:eastAsia="AdvOT999035f4" w:cstheme="minorHAnsi"/>
          <w:color w:val="auto"/>
          <w:szCs w:val="18"/>
        </w:rPr>
      </w:r>
      <w:r w:rsidR="0055168B" w:rsidRPr="00F4653D">
        <w:rPr>
          <w:rFonts w:eastAsia="AdvOT999035f4" w:cstheme="minorHAnsi"/>
          <w:color w:val="auto"/>
          <w:szCs w:val="18"/>
        </w:rPr>
        <w:fldChar w:fldCharType="separate"/>
      </w:r>
      <w:hyperlink w:anchor="_ENREF_2" w:tooltip="Discher, 2002 #499" w:history="1">
        <w:r w:rsidR="0055168B" w:rsidRPr="00F4653D">
          <w:rPr>
            <w:rFonts w:eastAsia="AdvOT999035f4" w:cstheme="minorHAnsi"/>
            <w:noProof/>
            <w:color w:val="auto"/>
            <w:szCs w:val="18"/>
            <w:vertAlign w:val="superscript"/>
          </w:rPr>
          <w:t>2</w:t>
        </w:r>
      </w:hyperlink>
      <w:r w:rsidR="0055168B" w:rsidRPr="00F4653D">
        <w:rPr>
          <w:rFonts w:eastAsia="AdvOT999035f4" w:cstheme="minorHAnsi"/>
          <w:noProof/>
          <w:color w:val="auto"/>
          <w:szCs w:val="18"/>
          <w:vertAlign w:val="superscript"/>
        </w:rPr>
        <w:t>,</w:t>
      </w:r>
      <w:hyperlink w:anchor="_ENREF_3" w:tooltip="Hammer, 2000 #460" w:history="1">
        <w:r w:rsidR="0055168B" w:rsidRPr="00F4653D">
          <w:rPr>
            <w:rFonts w:eastAsia="AdvOT999035f4" w:cstheme="minorHAnsi"/>
            <w:noProof/>
            <w:color w:val="auto"/>
            <w:szCs w:val="18"/>
            <w:vertAlign w:val="superscript"/>
          </w:rPr>
          <w:t>3</w:t>
        </w:r>
      </w:hyperlink>
      <w:r w:rsidR="0055168B" w:rsidRPr="00F4653D">
        <w:rPr>
          <w:rFonts w:eastAsia="AdvOT999035f4" w:cstheme="minorHAnsi"/>
          <w:color w:val="auto"/>
          <w:szCs w:val="18"/>
        </w:rPr>
        <w:fldChar w:fldCharType="end"/>
      </w:r>
      <w:r w:rsidR="00BF60B5" w:rsidRPr="00F4653D">
        <w:rPr>
          <w:rFonts w:eastAsia="AdvOT999035f4" w:cstheme="minorHAnsi"/>
          <w:color w:val="auto"/>
          <w:szCs w:val="18"/>
        </w:rPr>
        <w:t>,</w:t>
      </w:r>
      <w:r w:rsidRPr="00F4653D">
        <w:rPr>
          <w:rFonts w:eastAsia="AdvOT999035f4" w:cstheme="minorHAnsi"/>
          <w:color w:val="auto"/>
          <w:szCs w:val="18"/>
        </w:rPr>
        <w:t xml:space="preserve"> rapidly appeared as an interesting alternative to liposomes </w:t>
      </w:r>
      <w:r w:rsidR="00E1248A">
        <w:rPr>
          <w:rFonts w:eastAsia="AdvOT999035f4" w:cstheme="minorHAnsi"/>
          <w:color w:val="auto"/>
          <w:szCs w:val="18"/>
        </w:rPr>
        <w:t>that</w:t>
      </w:r>
      <w:r w:rsidR="00E1248A" w:rsidRPr="00F4653D">
        <w:rPr>
          <w:rFonts w:eastAsia="AdvOT999035f4" w:cstheme="minorHAnsi"/>
          <w:color w:val="auto"/>
          <w:szCs w:val="18"/>
        </w:rPr>
        <w:t xml:space="preserve"> </w:t>
      </w:r>
      <w:r w:rsidRPr="00F4653D">
        <w:rPr>
          <w:rFonts w:eastAsia="AdvOT999035f4" w:cstheme="minorHAnsi"/>
          <w:color w:val="auto"/>
          <w:szCs w:val="18"/>
        </w:rPr>
        <w:t xml:space="preserve">possess </w:t>
      </w:r>
      <w:r w:rsidR="00056A1A" w:rsidRPr="00F4653D">
        <w:rPr>
          <w:rFonts w:eastAsia="AdvOT999035f4" w:cstheme="minorHAnsi"/>
          <w:color w:val="auto"/>
          <w:szCs w:val="18"/>
        </w:rPr>
        <w:t xml:space="preserve">weak mechanical stability </w:t>
      </w:r>
      <w:r w:rsidRPr="00F4653D">
        <w:rPr>
          <w:rFonts w:eastAsia="AdvOT999035f4" w:cstheme="minorHAnsi"/>
          <w:color w:val="auto"/>
          <w:szCs w:val="18"/>
        </w:rPr>
        <w:t>a</w:t>
      </w:r>
      <w:r w:rsidR="00056A1A" w:rsidRPr="00F4653D">
        <w:rPr>
          <w:rFonts w:eastAsia="AdvOT999035f4" w:cstheme="minorHAnsi"/>
          <w:color w:val="auto"/>
          <w:szCs w:val="18"/>
        </w:rPr>
        <w:t>nd</w:t>
      </w:r>
      <w:r w:rsidRPr="00F4653D">
        <w:rPr>
          <w:rFonts w:eastAsia="AdvOT999035f4" w:cstheme="minorHAnsi"/>
          <w:color w:val="auto"/>
          <w:szCs w:val="18"/>
        </w:rPr>
        <w:t xml:space="preserve"> poor</w:t>
      </w:r>
      <w:r w:rsidR="00A47C93" w:rsidRPr="00F4653D">
        <w:rPr>
          <w:rFonts w:eastAsia="AdvOT999035f4" w:cstheme="minorHAnsi"/>
          <w:color w:val="auto"/>
          <w:szCs w:val="18"/>
        </w:rPr>
        <w:t xml:space="preserve"> modular chemical functionality</w:t>
      </w:r>
      <w:r w:rsidRPr="00F4653D">
        <w:rPr>
          <w:rFonts w:eastAsia="AdvOT999035f4" w:cstheme="minorHAnsi"/>
          <w:color w:val="auto"/>
          <w:szCs w:val="18"/>
        </w:rPr>
        <w:t xml:space="preserve">. </w:t>
      </w:r>
      <w:r w:rsidR="008668E8" w:rsidRPr="00F4653D">
        <w:rPr>
          <w:color w:val="auto"/>
        </w:rPr>
        <w:t xml:space="preserve">However, their cell biomimetic character is rather limited </w:t>
      </w:r>
      <w:r w:rsidR="008668E8" w:rsidRPr="00F4653D">
        <w:rPr>
          <w:color w:val="auto"/>
        </w:rPr>
        <w:lastRenderedPageBreak/>
        <w:t>compared to liposomes since the latter are composed of phospholipids, the main component of the cell membrane.</w:t>
      </w:r>
      <w:r w:rsidR="00A76E4D" w:rsidRPr="00F4653D">
        <w:rPr>
          <w:rFonts w:eastAsia="AdvOT999035f4" w:cstheme="minorHAnsi"/>
          <w:color w:val="auto"/>
          <w:szCs w:val="18"/>
        </w:rPr>
        <w:t xml:space="preserve"> </w:t>
      </w:r>
      <w:r w:rsidR="00843E79" w:rsidRPr="00F4653D">
        <w:rPr>
          <w:rFonts w:eastAsia="AdvOT999035f4" w:cstheme="minorHAnsi"/>
          <w:color w:val="auto"/>
          <w:szCs w:val="18"/>
        </w:rPr>
        <w:t>Furthermore</w:t>
      </w:r>
      <w:r w:rsidR="003E2B4A" w:rsidRPr="00F4653D">
        <w:rPr>
          <w:rFonts w:eastAsia="AdvOT999035f4" w:cstheme="minorHAnsi"/>
          <w:color w:val="auto"/>
          <w:szCs w:val="18"/>
        </w:rPr>
        <w:t>,</w:t>
      </w:r>
      <w:r w:rsidR="00843E79" w:rsidRPr="00F4653D">
        <w:rPr>
          <w:rFonts w:eastAsia="AdvOT999035f4" w:cstheme="minorHAnsi"/>
          <w:color w:val="auto"/>
          <w:szCs w:val="18"/>
        </w:rPr>
        <w:t xml:space="preserve"> </w:t>
      </w:r>
      <w:r w:rsidRPr="00F4653D">
        <w:rPr>
          <w:rFonts w:eastAsia="AdvOT999035f4" w:cstheme="minorHAnsi"/>
          <w:color w:val="auto"/>
          <w:szCs w:val="18"/>
        </w:rPr>
        <w:t xml:space="preserve">their low </w:t>
      </w:r>
      <w:r w:rsidR="00D862BB" w:rsidRPr="00F4653D">
        <w:rPr>
          <w:rFonts w:eastAsia="AdvOT999035f4" w:cstheme="minorHAnsi"/>
          <w:color w:val="auto"/>
          <w:szCs w:val="18"/>
        </w:rPr>
        <w:t>membrane permeability can be a</w:t>
      </w:r>
      <w:r w:rsidR="000E4065" w:rsidRPr="00F4653D">
        <w:rPr>
          <w:rFonts w:eastAsia="AdvOT999035f4" w:cstheme="minorHAnsi"/>
          <w:color w:val="auto"/>
          <w:szCs w:val="18"/>
        </w:rPr>
        <w:t xml:space="preserve">n issue </w:t>
      </w:r>
      <w:r w:rsidRPr="00F4653D">
        <w:rPr>
          <w:rFonts w:eastAsia="AdvOT999035f4" w:cstheme="minorHAnsi"/>
          <w:color w:val="auto"/>
          <w:szCs w:val="18"/>
        </w:rPr>
        <w:t xml:space="preserve">in some applications </w:t>
      </w:r>
      <w:r w:rsidR="000E4065" w:rsidRPr="00F4653D">
        <w:rPr>
          <w:rFonts w:eastAsia="AdvOT999035f4" w:cstheme="minorHAnsi"/>
          <w:color w:val="auto"/>
          <w:szCs w:val="18"/>
        </w:rPr>
        <w:t xml:space="preserve">like drug delivery </w:t>
      </w:r>
      <w:r w:rsidRPr="00F4653D">
        <w:rPr>
          <w:rFonts w:eastAsia="AdvOT999035f4" w:cstheme="minorHAnsi"/>
          <w:color w:val="auto"/>
          <w:szCs w:val="18"/>
        </w:rPr>
        <w:t xml:space="preserve">where controlled diffusion of species through the membrane is required. </w:t>
      </w:r>
      <w:r w:rsidR="00A9073F">
        <w:rPr>
          <w:rFonts w:eastAsia="AdvOT999035f4" w:cstheme="minorHAnsi"/>
          <w:color w:val="auto"/>
          <w:szCs w:val="18"/>
        </w:rPr>
        <w:t>Recently</w:t>
      </w:r>
      <w:r w:rsidRPr="00F4653D">
        <w:rPr>
          <w:rFonts w:eastAsia="AdvOT999035f4" w:cstheme="minorHAnsi"/>
          <w:color w:val="auto"/>
          <w:szCs w:val="18"/>
        </w:rPr>
        <w:t xml:space="preserve">, the association </w:t>
      </w:r>
      <w:r w:rsidR="00843E79" w:rsidRPr="00F4653D">
        <w:rPr>
          <w:rFonts w:eastAsia="AdvOT999035f4" w:cstheme="minorHAnsi"/>
          <w:color w:val="auto"/>
          <w:szCs w:val="18"/>
        </w:rPr>
        <w:t>of</w:t>
      </w:r>
      <w:r w:rsidRPr="00F4653D">
        <w:rPr>
          <w:rFonts w:eastAsia="AdvOT999035f4" w:cstheme="minorHAnsi"/>
          <w:color w:val="auto"/>
          <w:szCs w:val="18"/>
        </w:rPr>
        <w:t xml:space="preserve"> phospholipids with </w:t>
      </w:r>
      <w:r w:rsidR="000E4065" w:rsidRPr="00F4653D">
        <w:rPr>
          <w:rFonts w:eastAsia="AdvOT999035f4" w:cstheme="minorHAnsi"/>
          <w:color w:val="auto"/>
          <w:szCs w:val="18"/>
        </w:rPr>
        <w:t xml:space="preserve">block </w:t>
      </w:r>
      <w:r w:rsidRPr="00F4653D">
        <w:rPr>
          <w:rFonts w:eastAsia="AdvOT999035f4" w:cstheme="minorHAnsi"/>
          <w:color w:val="auto"/>
          <w:szCs w:val="18"/>
        </w:rPr>
        <w:t xml:space="preserve">copolymers to design hybrid polymer-lipid </w:t>
      </w:r>
      <w:r w:rsidR="006D2444" w:rsidRPr="00F4653D">
        <w:rPr>
          <w:rFonts w:eastAsia="AdvOT999035f4" w:cstheme="minorHAnsi"/>
          <w:color w:val="auto"/>
          <w:szCs w:val="18"/>
        </w:rPr>
        <w:t xml:space="preserve">vesicles and </w:t>
      </w:r>
      <w:r w:rsidRPr="00F4653D">
        <w:rPr>
          <w:rFonts w:eastAsia="AdvOT999035f4" w:cstheme="minorHAnsi"/>
          <w:color w:val="auto"/>
          <w:szCs w:val="18"/>
        </w:rPr>
        <w:t>membranes</w:t>
      </w:r>
      <w:r w:rsidR="00A10DFF" w:rsidRPr="00F4653D">
        <w:rPr>
          <w:rFonts w:eastAsia="AdvOT999035f4" w:cstheme="minorHAnsi"/>
          <w:color w:val="auto"/>
          <w:szCs w:val="18"/>
        </w:rPr>
        <w:t xml:space="preserve"> has been the subject of an increasing number of studies</w:t>
      </w:r>
      <w:r w:rsidR="00162624" w:rsidRPr="00F4653D">
        <w:rPr>
          <w:rFonts w:eastAsia="AdvOT999035f4" w:cstheme="minorHAnsi"/>
          <w:color w:val="auto"/>
          <w:szCs w:val="18"/>
        </w:rPr>
        <w:fldChar w:fldCharType="begin">
          <w:fldData xml:space="preserve">PEVuZE5vdGU+PENpdGU+PEF1dGhvcj5MZSBNZWluczwvQXV0aG9yPjxZZWFyPjIwMTM8L1llYXI+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</w:fldData>
        </w:fldChar>
      </w:r>
      <w:r w:rsidR="00162624" w:rsidRPr="00F4653D">
        <w:rPr>
          <w:rFonts w:eastAsia="AdvOT999035f4" w:cstheme="minorHAnsi"/>
          <w:color w:val="auto"/>
          <w:szCs w:val="18"/>
        </w:rPr>
        <w:instrText xml:space="preserve"> ADDIN EN.CITE </w:instrText>
      </w:r>
      <w:r w:rsidR="00162624" w:rsidRPr="00F4653D">
        <w:rPr>
          <w:rFonts w:eastAsia="AdvOT999035f4" w:cstheme="minorHAnsi"/>
          <w:color w:val="auto"/>
          <w:szCs w:val="18"/>
        </w:rPr>
        <w:fldChar w:fldCharType="begin">
          <w:fldData xml:space="preserve">PEVuZE5vdGU+PENpdGU+PEF1dGhvcj5MZSBNZWluczwvQXV0aG9yPjxZZWFyPjIwMTM8L1llYXI+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</w:fldData>
        </w:fldChar>
      </w:r>
      <w:r w:rsidR="00162624" w:rsidRPr="00F4653D">
        <w:rPr>
          <w:rFonts w:eastAsia="AdvOT999035f4" w:cstheme="minorHAnsi"/>
          <w:color w:val="auto"/>
          <w:szCs w:val="18"/>
        </w:rPr>
        <w:instrText xml:space="preserve"> ADDIN EN.CITE.DATA </w:instrText>
      </w:r>
      <w:r w:rsidR="00162624" w:rsidRPr="00F4653D">
        <w:rPr>
          <w:rFonts w:eastAsia="AdvOT999035f4" w:cstheme="minorHAnsi"/>
          <w:color w:val="auto"/>
          <w:szCs w:val="18"/>
        </w:rPr>
      </w:r>
      <w:r w:rsidR="00162624" w:rsidRPr="00F4653D">
        <w:rPr>
          <w:rFonts w:eastAsia="AdvOT999035f4" w:cstheme="minorHAnsi"/>
          <w:color w:val="auto"/>
          <w:szCs w:val="18"/>
        </w:rPr>
        <w:fldChar w:fldCharType="end"/>
      </w:r>
      <w:r w:rsidR="00162624" w:rsidRPr="00F4653D">
        <w:rPr>
          <w:rFonts w:eastAsia="AdvOT999035f4" w:cstheme="minorHAnsi"/>
          <w:color w:val="auto"/>
          <w:szCs w:val="18"/>
        </w:rPr>
      </w:r>
      <w:r w:rsidR="00162624" w:rsidRPr="00F4653D">
        <w:rPr>
          <w:rFonts w:eastAsia="AdvOT999035f4" w:cstheme="minorHAnsi"/>
          <w:color w:val="auto"/>
          <w:szCs w:val="18"/>
        </w:rPr>
        <w:fldChar w:fldCharType="separate"/>
      </w:r>
      <w:hyperlink w:anchor="_ENREF_4" w:tooltip="Le Meins, 2013 #1288" w:history="1">
        <w:r w:rsidR="00162624" w:rsidRPr="00F4653D">
          <w:rPr>
            <w:rFonts w:eastAsia="AdvOT999035f4" w:cstheme="minorHAnsi"/>
            <w:noProof/>
            <w:color w:val="auto"/>
            <w:szCs w:val="18"/>
            <w:vertAlign w:val="superscript"/>
          </w:rPr>
          <w:t>4</w:t>
        </w:r>
      </w:hyperlink>
      <w:r w:rsidR="00162624" w:rsidRPr="00F4653D">
        <w:rPr>
          <w:rFonts w:eastAsia="AdvOT999035f4" w:cstheme="minorHAnsi"/>
          <w:noProof/>
          <w:color w:val="auto"/>
          <w:szCs w:val="18"/>
          <w:vertAlign w:val="superscript"/>
        </w:rPr>
        <w:t>,</w:t>
      </w:r>
      <w:hyperlink w:anchor="_ENREF_5" w:tooltip="Schulz, 2015 #1464" w:history="1">
        <w:r w:rsidR="00162624" w:rsidRPr="00F4653D">
          <w:rPr>
            <w:rFonts w:eastAsia="AdvOT999035f4" w:cstheme="minorHAnsi"/>
            <w:noProof/>
            <w:color w:val="auto"/>
            <w:szCs w:val="18"/>
            <w:vertAlign w:val="superscript"/>
          </w:rPr>
          <w:t>5</w:t>
        </w:r>
      </w:hyperlink>
      <w:r w:rsidR="00162624" w:rsidRPr="00F4653D">
        <w:rPr>
          <w:rFonts w:eastAsia="AdvOT999035f4" w:cstheme="minorHAnsi"/>
          <w:color w:val="auto"/>
          <w:szCs w:val="18"/>
        </w:rPr>
        <w:fldChar w:fldCharType="end"/>
      </w:r>
      <w:r w:rsidRPr="00F4653D">
        <w:rPr>
          <w:rFonts w:eastAsia="AdvOT999035f4" w:cstheme="minorHAnsi"/>
          <w:color w:val="auto"/>
          <w:szCs w:val="18"/>
        </w:rPr>
        <w:t xml:space="preserve">. The </w:t>
      </w:r>
      <w:r w:rsidR="006D2444" w:rsidRPr="00F4653D">
        <w:rPr>
          <w:rFonts w:eastAsia="AdvOT999035f4" w:cstheme="minorHAnsi"/>
          <w:color w:val="auto"/>
          <w:szCs w:val="18"/>
        </w:rPr>
        <w:t xml:space="preserve">main idea </w:t>
      </w:r>
      <w:r w:rsidRPr="00F4653D">
        <w:rPr>
          <w:rFonts w:eastAsia="AdvOT999035f4" w:cstheme="minorHAnsi"/>
          <w:color w:val="auto"/>
          <w:szCs w:val="18"/>
        </w:rPr>
        <w:t xml:space="preserve">is </w:t>
      </w:r>
      <w:r w:rsidR="006D2444" w:rsidRPr="00F4653D">
        <w:rPr>
          <w:rFonts w:eastAsia="AdvOT999035f4" w:cstheme="minorHAnsi"/>
          <w:color w:val="auto"/>
          <w:szCs w:val="18"/>
        </w:rPr>
        <w:t>to</w:t>
      </w:r>
      <w:r w:rsidRPr="00F4653D">
        <w:rPr>
          <w:rFonts w:eastAsia="AdvOT999035f4" w:cstheme="minorHAnsi"/>
          <w:color w:val="auto"/>
          <w:szCs w:val="18"/>
        </w:rPr>
        <w:t xml:space="preserve"> design entities that synergistically combine the benefits of each component </w:t>
      </w:r>
      <w:r w:rsidR="001D5D93" w:rsidRPr="001D5D93">
        <w:rPr>
          <w:rFonts w:eastAsia="AdvOT999035f4" w:cstheme="minorHAnsi"/>
          <w:color w:val="auto"/>
          <w:szCs w:val="18"/>
        </w:rPr>
        <w:t>(</w:t>
      </w:r>
      <w:r w:rsidRPr="00F4653D">
        <w:rPr>
          <w:rFonts w:eastAsia="AdvOT999035f4" w:cstheme="minorHAnsi"/>
          <w:color w:val="auto"/>
          <w:szCs w:val="18"/>
        </w:rPr>
        <w:t>bio</w:t>
      </w:r>
      <w:r w:rsidR="001F1FAD" w:rsidRPr="00F4653D">
        <w:rPr>
          <w:rFonts w:eastAsia="AdvOT999035f4" w:cstheme="minorHAnsi"/>
          <w:color w:val="auto"/>
          <w:szCs w:val="18"/>
        </w:rPr>
        <w:t>-</w:t>
      </w:r>
      <w:r w:rsidRPr="00F4653D">
        <w:rPr>
          <w:rFonts w:eastAsia="AdvOT999035f4" w:cstheme="minorHAnsi"/>
          <w:color w:val="auto"/>
          <w:szCs w:val="18"/>
        </w:rPr>
        <w:t>functionality</w:t>
      </w:r>
      <w:r w:rsidR="00843E79" w:rsidRPr="00F4653D">
        <w:rPr>
          <w:rFonts w:eastAsia="AdvOT999035f4" w:cstheme="minorHAnsi"/>
          <w:color w:val="auto"/>
          <w:szCs w:val="18"/>
        </w:rPr>
        <w:t xml:space="preserve"> and </w:t>
      </w:r>
      <w:r w:rsidRPr="00F4653D">
        <w:rPr>
          <w:rFonts w:eastAsia="AdvOT999035f4" w:cstheme="minorHAnsi"/>
          <w:color w:val="auto"/>
          <w:szCs w:val="18"/>
        </w:rPr>
        <w:t>permeability of lipid bilayers</w:t>
      </w:r>
      <w:r w:rsidR="00A9073F">
        <w:rPr>
          <w:rFonts w:eastAsia="AdvOT999035f4" w:cstheme="minorHAnsi"/>
          <w:color w:val="auto"/>
          <w:szCs w:val="18"/>
        </w:rPr>
        <w:t xml:space="preserve"> with the </w:t>
      </w:r>
      <w:r w:rsidRPr="00F4653D">
        <w:rPr>
          <w:rFonts w:eastAsia="AdvOT999035f4" w:cstheme="minorHAnsi"/>
          <w:color w:val="auto"/>
          <w:szCs w:val="18"/>
        </w:rPr>
        <w:t>mechanical stability and chemical versatility of polymer membranes</w:t>
      </w:r>
      <w:r w:rsidR="001D5D93" w:rsidRPr="001D5D93">
        <w:rPr>
          <w:rFonts w:eastAsia="AdvOT999035f4" w:cstheme="minorHAnsi"/>
          <w:color w:val="auto"/>
          <w:szCs w:val="18"/>
        </w:rPr>
        <w:t>)</w:t>
      </w:r>
      <w:r w:rsidRPr="00F4653D">
        <w:rPr>
          <w:rFonts w:eastAsia="AdvOT999035f4" w:cstheme="minorHAnsi"/>
          <w:color w:val="auto"/>
          <w:szCs w:val="18"/>
        </w:rPr>
        <w:t>, which can be exploited in different applications</w:t>
      </w:r>
      <w:r w:rsidR="00A9073F">
        <w:rPr>
          <w:rFonts w:eastAsia="AdvOT999035f4" w:cstheme="minorHAnsi"/>
          <w:color w:val="auto"/>
          <w:szCs w:val="18"/>
        </w:rPr>
        <w:t xml:space="preserve">: </w:t>
      </w:r>
      <w:r w:rsidRPr="00F4653D">
        <w:rPr>
          <w:rFonts w:eastAsia="AdvOT999035f4" w:cstheme="minorHAnsi"/>
          <w:color w:val="auto"/>
          <w:szCs w:val="18"/>
        </w:rPr>
        <w:t>controlled and targeted drug delivery, biomolecular recognition within biosensors for diagnosis, functional membranes for artificial cells, development of bio</w:t>
      </w:r>
      <w:r w:rsidR="001F1FAD" w:rsidRPr="00F4653D">
        <w:rPr>
          <w:rFonts w:eastAsia="AdvOT999035f4" w:cstheme="minorHAnsi"/>
          <w:color w:val="auto"/>
          <w:szCs w:val="18"/>
        </w:rPr>
        <w:t>-</w:t>
      </w:r>
      <w:r w:rsidRPr="00F4653D">
        <w:rPr>
          <w:rFonts w:eastAsia="AdvOT999035f4" w:cstheme="minorHAnsi"/>
          <w:color w:val="auto"/>
          <w:szCs w:val="18"/>
        </w:rPr>
        <w:t>inspired micro</w:t>
      </w:r>
      <w:r w:rsidR="001F1FAD" w:rsidRPr="00F4653D">
        <w:rPr>
          <w:rFonts w:eastAsia="AdvOT999035f4" w:cstheme="minorHAnsi"/>
          <w:color w:val="auto"/>
          <w:szCs w:val="18"/>
        </w:rPr>
        <w:t>-</w:t>
      </w:r>
      <w:r w:rsidRPr="00F4653D">
        <w:rPr>
          <w:rFonts w:eastAsia="AdvOT999035f4" w:cstheme="minorHAnsi"/>
          <w:color w:val="auto"/>
          <w:szCs w:val="18"/>
        </w:rPr>
        <w:t>/</w:t>
      </w:r>
      <w:proofErr w:type="spellStart"/>
      <w:r w:rsidRPr="00F4653D">
        <w:rPr>
          <w:rFonts w:eastAsia="AdvOT999035f4" w:cstheme="minorHAnsi"/>
          <w:color w:val="auto"/>
          <w:szCs w:val="18"/>
        </w:rPr>
        <w:t>nano</w:t>
      </w:r>
      <w:proofErr w:type="spellEnd"/>
      <w:r w:rsidR="001F1FAD" w:rsidRPr="00F4653D">
        <w:rPr>
          <w:rFonts w:eastAsia="AdvOT999035f4" w:cstheme="minorHAnsi"/>
          <w:color w:val="auto"/>
          <w:szCs w:val="18"/>
        </w:rPr>
        <w:t>-</w:t>
      </w:r>
      <w:r w:rsidRPr="00F4653D">
        <w:rPr>
          <w:rFonts w:eastAsia="AdvOT999035f4" w:cstheme="minorHAnsi"/>
          <w:color w:val="auto"/>
          <w:szCs w:val="18"/>
        </w:rPr>
        <w:t>reactors.</w:t>
      </w:r>
    </w:p>
    <w:p w14:paraId="73AFAC4E" w14:textId="77777777" w:rsidR="001F1FAD" w:rsidRPr="00F4653D" w:rsidRDefault="001F1FAD" w:rsidP="003940EB">
      <w:pPr>
        <w:rPr>
          <w:rFonts w:eastAsia="AdvOT999035f4" w:cstheme="minorHAnsi"/>
          <w:color w:val="auto"/>
          <w:szCs w:val="18"/>
        </w:rPr>
      </w:pPr>
    </w:p>
    <w:p w14:paraId="170C29A5" w14:textId="0D419FCA" w:rsidR="003E21DC" w:rsidRPr="00F4653D" w:rsidRDefault="00EB7A15" w:rsidP="003940EB">
      <w:pPr>
        <w:rPr>
          <w:rFonts w:eastAsia="AdvOT999035f4" w:cstheme="minorHAnsi"/>
          <w:color w:val="auto"/>
          <w:szCs w:val="18"/>
        </w:rPr>
      </w:pPr>
      <w:r w:rsidRPr="00F4653D">
        <w:rPr>
          <w:rFonts w:eastAsia="AdvOT999035f4" w:cstheme="minorHAnsi"/>
          <w:color w:val="auto"/>
          <w:szCs w:val="18"/>
        </w:rPr>
        <w:t xml:space="preserve">Nowadays, different scientific communities </w:t>
      </w:r>
      <w:r w:rsidR="001D5D93" w:rsidRPr="001D5D93">
        <w:rPr>
          <w:rFonts w:eastAsia="AdvOT999035f4" w:cstheme="minorHAnsi"/>
          <w:color w:val="auto"/>
          <w:szCs w:val="18"/>
        </w:rPr>
        <w:t>(</w:t>
      </w:r>
      <w:r w:rsidR="005E3CCE" w:rsidRPr="00F4653D">
        <w:rPr>
          <w:rFonts w:eastAsia="AdvOT999035f4" w:cstheme="minorHAnsi"/>
          <w:color w:val="auto"/>
          <w:szCs w:val="18"/>
        </w:rPr>
        <w:t>b</w:t>
      </w:r>
      <w:r w:rsidRPr="00F4653D">
        <w:rPr>
          <w:rFonts w:eastAsia="AdvOT999035f4" w:cstheme="minorHAnsi"/>
          <w:color w:val="auto"/>
          <w:szCs w:val="18"/>
        </w:rPr>
        <w:t xml:space="preserve">iochemists, </w:t>
      </w:r>
      <w:r w:rsidR="005E3CCE" w:rsidRPr="00F4653D">
        <w:rPr>
          <w:rFonts w:eastAsia="AdvOT999035f4" w:cstheme="minorHAnsi"/>
          <w:color w:val="auto"/>
          <w:szCs w:val="18"/>
        </w:rPr>
        <w:t>c</w:t>
      </w:r>
      <w:r w:rsidRPr="00F4653D">
        <w:rPr>
          <w:rFonts w:eastAsia="AdvOT999035f4" w:cstheme="minorHAnsi"/>
          <w:color w:val="auto"/>
          <w:szCs w:val="18"/>
        </w:rPr>
        <w:t xml:space="preserve">hemists, </w:t>
      </w:r>
      <w:r w:rsidR="005E3CCE" w:rsidRPr="00F4653D">
        <w:rPr>
          <w:rFonts w:eastAsia="AdvOT999035f4" w:cstheme="minorHAnsi"/>
          <w:color w:val="auto"/>
          <w:szCs w:val="18"/>
        </w:rPr>
        <w:t>b</w:t>
      </w:r>
      <w:r w:rsidRPr="00F4653D">
        <w:rPr>
          <w:rFonts w:eastAsia="AdvOT999035f4" w:cstheme="minorHAnsi"/>
          <w:color w:val="auto"/>
          <w:szCs w:val="18"/>
        </w:rPr>
        <w:t xml:space="preserve">iophysicists, </w:t>
      </w:r>
      <w:proofErr w:type="spellStart"/>
      <w:r w:rsidR="005E3CCE" w:rsidRPr="00F4653D">
        <w:rPr>
          <w:rFonts w:eastAsia="AdvOT999035f4" w:cstheme="minorHAnsi"/>
          <w:color w:val="auto"/>
          <w:szCs w:val="18"/>
        </w:rPr>
        <w:t>p</w:t>
      </w:r>
      <w:r w:rsidRPr="00F4653D">
        <w:rPr>
          <w:rFonts w:eastAsia="AdvOT999035f4" w:cstheme="minorHAnsi"/>
          <w:color w:val="auto"/>
          <w:szCs w:val="18"/>
        </w:rPr>
        <w:t>hysico</w:t>
      </w:r>
      <w:proofErr w:type="spellEnd"/>
      <w:r w:rsidRPr="00F4653D">
        <w:rPr>
          <w:rFonts w:eastAsia="AdvOT999035f4" w:cstheme="minorHAnsi"/>
          <w:color w:val="auto"/>
          <w:szCs w:val="18"/>
        </w:rPr>
        <w:t>-chemist</w:t>
      </w:r>
      <w:r w:rsidR="003E2B4A" w:rsidRPr="00F4653D">
        <w:rPr>
          <w:rFonts w:eastAsia="AdvOT999035f4" w:cstheme="minorHAnsi"/>
          <w:color w:val="auto"/>
          <w:szCs w:val="18"/>
        </w:rPr>
        <w:t>s</w:t>
      </w:r>
      <w:r w:rsidRPr="00F4653D">
        <w:rPr>
          <w:rFonts w:eastAsia="AdvOT999035f4" w:cstheme="minorHAnsi"/>
          <w:color w:val="auto"/>
          <w:szCs w:val="18"/>
        </w:rPr>
        <w:t xml:space="preserve">, </w:t>
      </w:r>
      <w:r w:rsidR="005E3CCE" w:rsidRPr="00F4653D">
        <w:rPr>
          <w:rFonts w:eastAsia="AdvOT999035f4" w:cstheme="minorHAnsi"/>
          <w:color w:val="auto"/>
          <w:szCs w:val="18"/>
        </w:rPr>
        <w:t>b</w:t>
      </w:r>
      <w:r w:rsidRPr="00F4653D">
        <w:rPr>
          <w:rFonts w:eastAsia="AdvOT999035f4" w:cstheme="minorHAnsi"/>
          <w:color w:val="auto"/>
          <w:szCs w:val="18"/>
        </w:rPr>
        <w:t>iologists</w:t>
      </w:r>
      <w:r w:rsidR="001D5D93" w:rsidRPr="001D5D93">
        <w:rPr>
          <w:rFonts w:eastAsia="AdvOT999035f4" w:cstheme="minorHAnsi"/>
          <w:color w:val="auto"/>
          <w:szCs w:val="18"/>
        </w:rPr>
        <w:t>)</w:t>
      </w:r>
      <w:r w:rsidRPr="00F4653D">
        <w:rPr>
          <w:rFonts w:eastAsia="AdvOT999035f4" w:cstheme="minorHAnsi"/>
          <w:color w:val="auto"/>
          <w:szCs w:val="18"/>
        </w:rPr>
        <w:t xml:space="preserve"> </w:t>
      </w:r>
      <w:r w:rsidR="00A9073F">
        <w:rPr>
          <w:rFonts w:eastAsia="AdvOT999035f4" w:cstheme="minorHAnsi"/>
          <w:color w:val="auto"/>
          <w:szCs w:val="18"/>
        </w:rPr>
        <w:t>have</w:t>
      </w:r>
      <w:r w:rsidR="00A9073F" w:rsidRPr="00F4653D">
        <w:rPr>
          <w:rFonts w:eastAsia="AdvOT999035f4" w:cstheme="minorHAnsi"/>
          <w:color w:val="auto"/>
          <w:szCs w:val="18"/>
        </w:rPr>
        <w:t xml:space="preserve"> </w:t>
      </w:r>
      <w:r w:rsidRPr="00F4653D">
        <w:rPr>
          <w:rFonts w:eastAsia="AdvOT999035f4" w:cstheme="minorHAnsi"/>
          <w:color w:val="auto"/>
          <w:szCs w:val="18"/>
        </w:rPr>
        <w:t xml:space="preserve">increasing interest </w:t>
      </w:r>
      <w:r w:rsidR="00A9073F">
        <w:rPr>
          <w:rFonts w:eastAsia="AdvOT999035f4" w:cstheme="minorHAnsi"/>
          <w:color w:val="auto"/>
          <w:szCs w:val="18"/>
        </w:rPr>
        <w:t>in</w:t>
      </w:r>
      <w:r w:rsidRPr="00F4653D">
        <w:rPr>
          <w:rFonts w:eastAsia="AdvOT999035f4" w:cstheme="minorHAnsi"/>
          <w:color w:val="auto"/>
          <w:szCs w:val="18"/>
        </w:rPr>
        <w:t xml:space="preserve"> development of </w:t>
      </w:r>
      <w:r w:rsidR="00A9073F">
        <w:rPr>
          <w:rFonts w:eastAsia="AdvOT999035f4" w:cstheme="minorHAnsi"/>
          <w:color w:val="auto"/>
          <w:szCs w:val="18"/>
        </w:rPr>
        <w:t xml:space="preserve">a </w:t>
      </w:r>
      <w:r w:rsidRPr="00F4653D">
        <w:rPr>
          <w:rFonts w:eastAsia="AdvOT999035f4" w:cstheme="minorHAnsi"/>
          <w:color w:val="auto"/>
          <w:szCs w:val="18"/>
        </w:rPr>
        <w:t>more advance</w:t>
      </w:r>
      <w:r w:rsidR="00CD6159" w:rsidRPr="00F4653D">
        <w:rPr>
          <w:rFonts w:eastAsia="AdvOT999035f4" w:cstheme="minorHAnsi"/>
          <w:color w:val="auto"/>
          <w:szCs w:val="18"/>
        </w:rPr>
        <w:t xml:space="preserve">d </w:t>
      </w:r>
      <w:r w:rsidR="00A9073F" w:rsidRPr="00F4653D">
        <w:rPr>
          <w:rFonts w:eastAsia="AdvOT999035f4" w:cstheme="minorHAnsi"/>
          <w:color w:val="auto"/>
          <w:szCs w:val="18"/>
        </w:rPr>
        <w:t>cell</w:t>
      </w:r>
      <w:r w:rsidR="00A9073F">
        <w:rPr>
          <w:rFonts w:eastAsia="AdvOT999035f4" w:cstheme="minorHAnsi"/>
          <w:color w:val="auto"/>
          <w:szCs w:val="18"/>
        </w:rPr>
        <w:t xml:space="preserve"> </w:t>
      </w:r>
      <w:r w:rsidR="00CD6159" w:rsidRPr="00F4653D">
        <w:rPr>
          <w:rFonts w:eastAsia="AdvOT999035f4" w:cstheme="minorHAnsi"/>
          <w:color w:val="auto"/>
          <w:szCs w:val="18"/>
        </w:rPr>
        <w:t xml:space="preserve">membrane model. </w:t>
      </w:r>
      <w:r w:rsidRPr="00F4653D">
        <w:rPr>
          <w:rFonts w:eastAsia="AdvOT999035f4" w:cstheme="minorHAnsi"/>
          <w:color w:val="auto"/>
          <w:szCs w:val="18"/>
        </w:rPr>
        <w:t>Here</w:t>
      </w:r>
      <w:r w:rsidR="00A9073F">
        <w:rPr>
          <w:rFonts w:eastAsia="AdvOT999035f4" w:cstheme="minorHAnsi"/>
          <w:color w:val="auto"/>
          <w:szCs w:val="18"/>
        </w:rPr>
        <w:t>,</w:t>
      </w:r>
      <w:r w:rsidRPr="00F4653D">
        <w:rPr>
          <w:rFonts w:eastAsia="AdvOT999035f4" w:cstheme="minorHAnsi"/>
          <w:color w:val="auto"/>
          <w:szCs w:val="18"/>
        </w:rPr>
        <w:t xml:space="preserve"> our goal is to present, as detailed as possible, existing methodologies </w:t>
      </w:r>
      <w:r w:rsidR="001D5D93" w:rsidRPr="001D5D93">
        <w:rPr>
          <w:rFonts w:eastAsia="AdvOT999035f4" w:cstheme="minorHAnsi"/>
          <w:color w:val="auto"/>
          <w:szCs w:val="18"/>
        </w:rPr>
        <w:t>(</w:t>
      </w:r>
      <w:proofErr w:type="spellStart"/>
      <w:r w:rsidRPr="00F4653D">
        <w:rPr>
          <w:rFonts w:eastAsia="AdvOT999035f4" w:cstheme="minorHAnsi"/>
          <w:color w:val="auto"/>
          <w:szCs w:val="18"/>
        </w:rPr>
        <w:t>electroformation</w:t>
      </w:r>
      <w:proofErr w:type="spellEnd"/>
      <w:r w:rsidRPr="00F4653D">
        <w:rPr>
          <w:rFonts w:eastAsia="AdvOT999035f4" w:cstheme="minorHAnsi"/>
          <w:color w:val="auto"/>
          <w:szCs w:val="18"/>
        </w:rPr>
        <w:t>, micropipette aspiration</w:t>
      </w:r>
      <w:r w:rsidR="001D5D93" w:rsidRPr="001D5D93">
        <w:rPr>
          <w:rFonts w:eastAsia="AdvOT999035f4" w:cstheme="minorHAnsi"/>
          <w:color w:val="auto"/>
          <w:szCs w:val="18"/>
        </w:rPr>
        <w:t>)</w:t>
      </w:r>
      <w:r w:rsidRPr="00F4653D">
        <w:rPr>
          <w:rFonts w:eastAsia="AdvOT999035f4" w:cstheme="minorHAnsi"/>
          <w:color w:val="auto"/>
          <w:szCs w:val="18"/>
        </w:rPr>
        <w:t xml:space="preserve"> to obtain and characterize the mechanical </w:t>
      </w:r>
      <w:r w:rsidR="003E58EB" w:rsidRPr="00F4653D">
        <w:rPr>
          <w:rFonts w:eastAsia="AdvOT999035f4" w:cstheme="minorHAnsi"/>
          <w:color w:val="auto"/>
          <w:szCs w:val="18"/>
        </w:rPr>
        <w:t>p</w:t>
      </w:r>
      <w:r w:rsidR="001F1FAD" w:rsidRPr="00F4653D">
        <w:rPr>
          <w:rFonts w:eastAsia="AdvOT999035f4" w:cstheme="minorHAnsi"/>
          <w:color w:val="auto"/>
          <w:szCs w:val="18"/>
        </w:rPr>
        <w:t xml:space="preserve">roperties of </w:t>
      </w:r>
      <w:r w:rsidR="00A9073F">
        <w:rPr>
          <w:rFonts w:eastAsia="AdvOT999035f4" w:cstheme="minorHAnsi"/>
          <w:color w:val="auto"/>
          <w:szCs w:val="18"/>
        </w:rPr>
        <w:t>g</w:t>
      </w:r>
      <w:r w:rsidR="00A9073F" w:rsidRPr="00F4653D">
        <w:rPr>
          <w:rFonts w:eastAsia="AdvOT999035f4" w:cstheme="minorHAnsi"/>
          <w:color w:val="auto"/>
          <w:szCs w:val="18"/>
        </w:rPr>
        <w:t xml:space="preserve">iant </w:t>
      </w:r>
      <w:r w:rsidR="001F1FAD" w:rsidRPr="00F4653D">
        <w:rPr>
          <w:rFonts w:eastAsia="AdvOT999035f4" w:cstheme="minorHAnsi"/>
          <w:color w:val="auto"/>
          <w:szCs w:val="18"/>
        </w:rPr>
        <w:t>v</w:t>
      </w:r>
      <w:r w:rsidRPr="00F4653D">
        <w:rPr>
          <w:rFonts w:eastAsia="AdvOT999035f4" w:cstheme="minorHAnsi"/>
          <w:color w:val="auto"/>
          <w:szCs w:val="18"/>
        </w:rPr>
        <w:t xml:space="preserve">esicles and </w:t>
      </w:r>
      <w:r w:rsidR="008668E8" w:rsidRPr="00F4653D">
        <w:rPr>
          <w:rFonts w:eastAsia="AdvOT999035f4" w:cstheme="minorHAnsi"/>
          <w:color w:val="auto"/>
          <w:szCs w:val="18"/>
        </w:rPr>
        <w:t xml:space="preserve">the </w:t>
      </w:r>
      <w:r w:rsidRPr="00F4653D">
        <w:rPr>
          <w:rFonts w:eastAsia="AdvOT999035f4" w:cstheme="minorHAnsi"/>
          <w:color w:val="auto"/>
          <w:szCs w:val="18"/>
        </w:rPr>
        <w:t>recent “advanced” cell membrane model</w:t>
      </w:r>
      <w:r w:rsidR="008668E8" w:rsidRPr="00F4653D">
        <w:rPr>
          <w:rFonts w:eastAsia="AdvOT999035f4" w:cstheme="minorHAnsi"/>
          <w:color w:val="auto"/>
          <w:szCs w:val="18"/>
        </w:rPr>
        <w:t>s</w:t>
      </w:r>
      <w:r w:rsidRPr="00F4653D">
        <w:rPr>
          <w:rFonts w:eastAsia="AdvOT999035f4" w:cstheme="minorHAnsi"/>
          <w:color w:val="auto"/>
          <w:szCs w:val="18"/>
        </w:rPr>
        <w:t xml:space="preserve"> that are </w:t>
      </w:r>
      <w:r w:rsidR="00A9073F" w:rsidRPr="00F4653D">
        <w:rPr>
          <w:rFonts w:eastAsia="AdvOT999035f4" w:cstheme="minorHAnsi"/>
          <w:color w:val="auto"/>
          <w:szCs w:val="18"/>
        </w:rPr>
        <w:t xml:space="preserve">hybrid polymer lipid </w:t>
      </w:r>
      <w:r w:rsidR="00A9073F">
        <w:rPr>
          <w:rFonts w:eastAsia="AdvOT999035f4" w:cstheme="minorHAnsi"/>
          <w:color w:val="auto"/>
          <w:szCs w:val="18"/>
        </w:rPr>
        <w:t>g</w:t>
      </w:r>
      <w:r w:rsidR="00A9073F" w:rsidRPr="00F4653D">
        <w:rPr>
          <w:rFonts w:eastAsia="AdvOT999035f4" w:cstheme="minorHAnsi"/>
          <w:color w:val="auto"/>
          <w:szCs w:val="18"/>
        </w:rPr>
        <w:t xml:space="preserve">iant </w:t>
      </w:r>
      <w:r w:rsidR="00A9073F">
        <w:rPr>
          <w:rFonts w:eastAsia="AdvOT999035f4" w:cstheme="minorHAnsi"/>
          <w:color w:val="auto"/>
          <w:szCs w:val="18"/>
        </w:rPr>
        <w:t>v</w:t>
      </w:r>
      <w:r w:rsidR="00A9073F" w:rsidRPr="00F4653D">
        <w:rPr>
          <w:rFonts w:eastAsia="AdvOT999035f4" w:cstheme="minorHAnsi"/>
          <w:color w:val="auto"/>
          <w:szCs w:val="18"/>
        </w:rPr>
        <w:t>esicles</w:t>
      </w:r>
      <w:r w:rsidR="00A9073F" w:rsidRPr="00F4653D">
        <w:rPr>
          <w:rFonts w:eastAsia="AdvOT999035f4" w:cstheme="minorHAnsi"/>
          <w:color w:val="auto"/>
          <w:szCs w:val="18"/>
        </w:rPr>
        <w:fldChar w:fldCharType="begin">
          <w:fldData xml:space="preserve">PEVuZE5vdGU+PENpdGU+PEF1dGhvcj5TY2h1bHo8L0F1dGhvcj48WWVhcj4yMDE1PC9ZZWFyPjxS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</w:fldData>
        </w:fldChar>
      </w:r>
      <w:r w:rsidR="00A9073F" w:rsidRPr="00F4653D">
        <w:rPr>
          <w:rFonts w:eastAsia="AdvOT999035f4" w:cstheme="minorHAnsi"/>
          <w:color w:val="auto"/>
          <w:szCs w:val="18"/>
        </w:rPr>
        <w:instrText xml:space="preserve"> ADDIN EN.CITE </w:instrText>
      </w:r>
      <w:r w:rsidR="00A9073F" w:rsidRPr="00F4653D">
        <w:rPr>
          <w:rFonts w:eastAsia="AdvOT999035f4" w:cstheme="minorHAnsi"/>
          <w:color w:val="auto"/>
          <w:szCs w:val="18"/>
        </w:rPr>
        <w:fldChar w:fldCharType="begin">
          <w:fldData xml:space="preserve">PEVuZE5vdGU+PENpdGU+PEF1dGhvcj5TY2h1bHo8L0F1dGhvcj48WWVhcj4yMDE1PC9ZZWFyPjxS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</w:fldData>
        </w:fldChar>
      </w:r>
      <w:r w:rsidR="00A9073F" w:rsidRPr="00F4653D">
        <w:rPr>
          <w:rFonts w:eastAsia="AdvOT999035f4" w:cstheme="minorHAnsi"/>
          <w:color w:val="auto"/>
          <w:szCs w:val="18"/>
        </w:rPr>
        <w:instrText xml:space="preserve"> ADDIN EN.CITE.DATA </w:instrText>
      </w:r>
      <w:r w:rsidR="00A9073F" w:rsidRPr="00F4653D">
        <w:rPr>
          <w:rFonts w:eastAsia="AdvOT999035f4" w:cstheme="minorHAnsi"/>
          <w:color w:val="auto"/>
          <w:szCs w:val="18"/>
        </w:rPr>
      </w:r>
      <w:r w:rsidR="00A9073F" w:rsidRPr="00F4653D">
        <w:rPr>
          <w:rFonts w:eastAsia="AdvOT999035f4" w:cstheme="minorHAnsi"/>
          <w:color w:val="auto"/>
          <w:szCs w:val="18"/>
        </w:rPr>
        <w:fldChar w:fldCharType="end"/>
      </w:r>
      <w:r w:rsidR="00A9073F" w:rsidRPr="00F4653D">
        <w:rPr>
          <w:rFonts w:eastAsia="AdvOT999035f4" w:cstheme="minorHAnsi"/>
          <w:color w:val="auto"/>
          <w:szCs w:val="18"/>
        </w:rPr>
      </w:r>
      <w:r w:rsidR="00A9073F" w:rsidRPr="00F4653D">
        <w:rPr>
          <w:rFonts w:eastAsia="AdvOT999035f4" w:cstheme="minorHAnsi"/>
          <w:color w:val="auto"/>
          <w:szCs w:val="18"/>
        </w:rPr>
        <w:fldChar w:fldCharType="separate"/>
      </w:r>
      <w:hyperlink w:anchor="_ENREF_4" w:tooltip="Le Meins, 2013 #1288" w:history="1">
        <w:r w:rsidR="00A9073F" w:rsidRPr="00F4653D">
          <w:rPr>
            <w:rFonts w:eastAsia="AdvOT999035f4" w:cstheme="minorHAnsi"/>
            <w:noProof/>
            <w:color w:val="auto"/>
            <w:szCs w:val="18"/>
            <w:vertAlign w:val="superscript"/>
          </w:rPr>
          <w:t>4</w:t>
        </w:r>
      </w:hyperlink>
      <w:r w:rsidR="00A9073F" w:rsidRPr="00F4653D">
        <w:rPr>
          <w:rFonts w:eastAsia="AdvOT999035f4" w:cstheme="minorHAnsi"/>
          <w:noProof/>
          <w:color w:val="auto"/>
          <w:szCs w:val="18"/>
          <w:vertAlign w:val="superscript"/>
        </w:rPr>
        <w:t>,</w:t>
      </w:r>
      <w:hyperlink w:anchor="_ENREF_5" w:tooltip="Schulz, 2015 #1464" w:history="1">
        <w:r w:rsidR="00A9073F" w:rsidRPr="00F4653D">
          <w:rPr>
            <w:rFonts w:eastAsia="AdvOT999035f4" w:cstheme="minorHAnsi"/>
            <w:noProof/>
            <w:color w:val="auto"/>
            <w:szCs w:val="18"/>
            <w:vertAlign w:val="superscript"/>
          </w:rPr>
          <w:t>5</w:t>
        </w:r>
      </w:hyperlink>
      <w:r w:rsidR="00A9073F" w:rsidRPr="00F4653D">
        <w:rPr>
          <w:rFonts w:eastAsia="AdvOT999035f4" w:cstheme="minorHAnsi"/>
          <w:color w:val="auto"/>
          <w:szCs w:val="18"/>
        </w:rPr>
        <w:fldChar w:fldCharType="end"/>
      </w:r>
      <w:r w:rsidRPr="00F4653D">
        <w:rPr>
          <w:rFonts w:eastAsia="AdvOT999035f4" w:cstheme="minorHAnsi"/>
          <w:color w:val="auto"/>
          <w:szCs w:val="18"/>
        </w:rPr>
        <w:t>.</w:t>
      </w:r>
      <w:r w:rsidR="00162624" w:rsidRPr="00F4653D">
        <w:rPr>
          <w:rFonts w:eastAsia="AdvOT999035f4" w:cstheme="minorHAnsi"/>
          <w:color w:val="auto"/>
          <w:szCs w:val="18"/>
        </w:rPr>
        <w:t xml:space="preserve"> </w:t>
      </w:r>
    </w:p>
    <w:p w14:paraId="740CB911" w14:textId="77777777" w:rsidR="003940EB" w:rsidRPr="00F4653D" w:rsidRDefault="003940EB" w:rsidP="003940EB">
      <w:pPr>
        <w:rPr>
          <w:rFonts w:eastAsia="AdvOT999035f4" w:cstheme="minorHAnsi"/>
          <w:color w:val="auto"/>
          <w:szCs w:val="18"/>
        </w:rPr>
      </w:pPr>
    </w:p>
    <w:p w14:paraId="48A65F61" w14:textId="70A12355" w:rsidR="00EB7A15" w:rsidRPr="00F4653D" w:rsidRDefault="00824C41" w:rsidP="003940EB">
      <w:pPr>
        <w:rPr>
          <w:rFonts w:eastAsia="AdvOT999035f4" w:cstheme="minorHAnsi"/>
          <w:color w:val="auto"/>
          <w:szCs w:val="18"/>
        </w:rPr>
      </w:pPr>
      <w:r w:rsidRPr="00F4653D">
        <w:rPr>
          <w:rFonts w:eastAsia="AdvOT999035f4" w:cstheme="minorHAnsi"/>
          <w:color w:val="auto"/>
          <w:szCs w:val="18"/>
        </w:rPr>
        <w:t>T</w:t>
      </w:r>
      <w:r w:rsidR="003E58EB" w:rsidRPr="00F4653D">
        <w:rPr>
          <w:rFonts w:eastAsia="AdvOT999035f4" w:cstheme="minorHAnsi"/>
          <w:color w:val="auto"/>
          <w:szCs w:val="18"/>
        </w:rPr>
        <w:t>he purpose of the</w:t>
      </w:r>
      <w:r w:rsidRPr="00F4653D">
        <w:rPr>
          <w:rFonts w:eastAsia="AdvOT999035f4" w:cstheme="minorHAnsi"/>
          <w:color w:val="auto"/>
          <w:szCs w:val="18"/>
        </w:rPr>
        <w:t>se</w:t>
      </w:r>
      <w:r w:rsidR="003E58EB" w:rsidRPr="00F4653D">
        <w:rPr>
          <w:rFonts w:eastAsia="AdvOT999035f4" w:cstheme="minorHAnsi"/>
          <w:color w:val="auto"/>
          <w:szCs w:val="18"/>
        </w:rPr>
        <w:t xml:space="preserve"> method</w:t>
      </w:r>
      <w:r w:rsidRPr="00F4653D">
        <w:rPr>
          <w:rFonts w:eastAsia="AdvOT999035f4" w:cstheme="minorHAnsi"/>
          <w:color w:val="auto"/>
          <w:szCs w:val="18"/>
        </w:rPr>
        <w:t>s</w:t>
      </w:r>
      <w:r w:rsidR="003E58EB" w:rsidRPr="00F4653D">
        <w:rPr>
          <w:rFonts w:eastAsia="AdvOT999035f4" w:cstheme="minorHAnsi"/>
          <w:color w:val="auto"/>
          <w:szCs w:val="18"/>
        </w:rPr>
        <w:t xml:space="preserve"> is to obtain reliable measurement of the </w:t>
      </w:r>
      <w:r w:rsidR="00D862BB" w:rsidRPr="00F4653D">
        <w:rPr>
          <w:rFonts w:eastAsia="AdvOT999035f4" w:cstheme="minorHAnsi"/>
          <w:color w:val="auto"/>
          <w:szCs w:val="18"/>
        </w:rPr>
        <w:t xml:space="preserve">area compressibility and </w:t>
      </w:r>
      <w:r w:rsidR="003E58EB" w:rsidRPr="00F4653D">
        <w:rPr>
          <w:rFonts w:eastAsia="AdvOT999035f4" w:cstheme="minorHAnsi"/>
          <w:color w:val="auto"/>
          <w:szCs w:val="18"/>
        </w:rPr>
        <w:t>bending modul</w:t>
      </w:r>
      <w:r w:rsidR="003E21DC" w:rsidRPr="00F4653D">
        <w:rPr>
          <w:rFonts w:eastAsia="AdvOT999035f4" w:cstheme="minorHAnsi"/>
          <w:color w:val="auto"/>
          <w:szCs w:val="18"/>
        </w:rPr>
        <w:t>i</w:t>
      </w:r>
      <w:r w:rsidR="00D862BB" w:rsidRPr="00F4653D">
        <w:rPr>
          <w:rFonts w:eastAsia="AdvOT999035f4" w:cstheme="minorHAnsi"/>
          <w:color w:val="auto"/>
          <w:szCs w:val="18"/>
        </w:rPr>
        <w:t xml:space="preserve"> </w:t>
      </w:r>
      <w:r w:rsidR="00344C66" w:rsidRPr="00F4653D">
        <w:rPr>
          <w:rFonts w:eastAsia="AdvOT999035f4" w:cstheme="minorHAnsi"/>
          <w:color w:val="auto"/>
          <w:szCs w:val="18"/>
        </w:rPr>
        <w:t xml:space="preserve">of the membrane </w:t>
      </w:r>
      <w:r w:rsidR="00D862BB" w:rsidRPr="00F4653D">
        <w:rPr>
          <w:rFonts w:eastAsia="AdvOT999035f4" w:cstheme="minorHAnsi"/>
          <w:color w:val="auto"/>
          <w:szCs w:val="18"/>
        </w:rPr>
        <w:t xml:space="preserve">as well as </w:t>
      </w:r>
      <w:r w:rsidR="003E21DC" w:rsidRPr="00F4653D">
        <w:rPr>
          <w:rFonts w:eastAsia="AdvOT999035f4" w:cstheme="minorHAnsi"/>
          <w:color w:val="auto"/>
          <w:szCs w:val="18"/>
        </w:rPr>
        <w:t>thei</w:t>
      </w:r>
      <w:r w:rsidR="00D862BB" w:rsidRPr="00F4653D">
        <w:rPr>
          <w:rFonts w:eastAsia="AdvOT999035f4" w:cstheme="minorHAnsi"/>
          <w:color w:val="auto"/>
          <w:szCs w:val="18"/>
        </w:rPr>
        <w:t>r</w:t>
      </w:r>
      <w:r w:rsidR="003E58EB" w:rsidRPr="00F4653D">
        <w:rPr>
          <w:rFonts w:eastAsia="AdvOT999035f4" w:cstheme="minorHAnsi"/>
          <w:color w:val="auto"/>
          <w:szCs w:val="18"/>
        </w:rPr>
        <w:t xml:space="preserve"> lysis stress and strain. </w:t>
      </w:r>
      <w:r w:rsidR="00B92567" w:rsidRPr="00F4653D">
        <w:rPr>
          <w:rFonts w:eastAsia="AdvOT999035f4" w:cstheme="minorHAnsi"/>
          <w:color w:val="auto"/>
          <w:szCs w:val="18"/>
        </w:rPr>
        <w:t xml:space="preserve">One of </w:t>
      </w:r>
      <w:r w:rsidR="00FB3515" w:rsidRPr="00F4653D">
        <w:rPr>
          <w:rFonts w:eastAsia="AdvOT999035f4" w:cstheme="minorHAnsi"/>
          <w:color w:val="auto"/>
          <w:szCs w:val="18"/>
        </w:rPr>
        <w:t>t</w:t>
      </w:r>
      <w:r w:rsidR="00B92567" w:rsidRPr="00F4653D">
        <w:rPr>
          <w:rFonts w:eastAsia="AdvOT999035f4" w:cstheme="minorHAnsi"/>
          <w:color w:val="auto"/>
          <w:szCs w:val="18"/>
        </w:rPr>
        <w:t>he most common technique</w:t>
      </w:r>
      <w:r w:rsidR="00A9073F">
        <w:rPr>
          <w:rFonts w:eastAsia="AdvOT999035f4" w:cstheme="minorHAnsi"/>
          <w:color w:val="auto"/>
          <w:szCs w:val="18"/>
        </w:rPr>
        <w:t>s</w:t>
      </w:r>
      <w:r w:rsidR="00B92567" w:rsidRPr="00F4653D">
        <w:rPr>
          <w:rFonts w:eastAsia="AdvOT999035f4" w:cstheme="minorHAnsi"/>
          <w:color w:val="auto"/>
          <w:szCs w:val="18"/>
        </w:rPr>
        <w:t xml:space="preserve"> existing to measure bending rigidity of a </w:t>
      </w:r>
      <w:r w:rsidR="00883D87" w:rsidRPr="00F4653D">
        <w:rPr>
          <w:rFonts w:eastAsia="AdvOT999035f4" w:cstheme="minorHAnsi"/>
          <w:color w:val="auto"/>
          <w:szCs w:val="18"/>
        </w:rPr>
        <w:t>g</w:t>
      </w:r>
      <w:r w:rsidR="00B92567" w:rsidRPr="00F4653D">
        <w:rPr>
          <w:rFonts w:eastAsia="AdvOT999035f4" w:cstheme="minorHAnsi"/>
          <w:color w:val="auto"/>
          <w:szCs w:val="18"/>
        </w:rPr>
        <w:t xml:space="preserve">iant vesicle is </w:t>
      </w:r>
      <w:r w:rsidR="00FC6E4B" w:rsidRPr="00F4653D">
        <w:rPr>
          <w:rFonts w:eastAsia="AdvOT999035f4" w:cstheme="minorHAnsi"/>
          <w:color w:val="auto"/>
          <w:szCs w:val="18"/>
        </w:rPr>
        <w:t>fluctuation analysis</w:t>
      </w:r>
      <w:r w:rsidR="00FC6E4B" w:rsidRPr="00F4653D">
        <w:rPr>
          <w:rFonts w:eastAsia="AdvOT999035f4" w:cstheme="minorHAnsi"/>
          <w:color w:val="auto"/>
          <w:szCs w:val="18"/>
        </w:rPr>
        <w:fldChar w:fldCharType="begin">
          <w:fldData xml:space="preserve">PEVuZE5vdGU+PENpdGU+PEF1dGhvcj5TY2huZWlkZXI8L0F1dGhvcj48WWVhcj4xOTg0PC9ZZWFy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</w:fldData>
        </w:fldChar>
      </w:r>
      <w:r w:rsidR="00A602B2" w:rsidRPr="00F4653D">
        <w:rPr>
          <w:rFonts w:eastAsia="AdvOT999035f4" w:cstheme="minorHAnsi"/>
          <w:color w:val="auto"/>
          <w:szCs w:val="18"/>
        </w:rPr>
        <w:instrText xml:space="preserve"> ADDIN EN.CITE </w:instrText>
      </w:r>
      <w:r w:rsidR="00A602B2" w:rsidRPr="00F4653D">
        <w:rPr>
          <w:rFonts w:eastAsia="AdvOT999035f4" w:cstheme="minorHAnsi"/>
          <w:color w:val="auto"/>
          <w:szCs w:val="18"/>
        </w:rPr>
        <w:fldChar w:fldCharType="begin">
          <w:fldData xml:space="preserve">PEVuZE5vdGU+PENpdGU+PEF1dGhvcj5TY2huZWlkZXI8L0F1dGhvcj48WWVhcj4xOTg0PC9ZZWFy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</w:fldData>
        </w:fldChar>
      </w:r>
      <w:r w:rsidR="00A602B2" w:rsidRPr="00F4653D">
        <w:rPr>
          <w:rFonts w:eastAsia="AdvOT999035f4" w:cstheme="minorHAnsi"/>
          <w:color w:val="auto"/>
          <w:szCs w:val="18"/>
        </w:rPr>
        <w:instrText xml:space="preserve"> ADDIN EN.CITE.DATA </w:instrText>
      </w:r>
      <w:r w:rsidR="00A602B2" w:rsidRPr="00F4653D">
        <w:rPr>
          <w:rFonts w:eastAsia="AdvOT999035f4" w:cstheme="minorHAnsi"/>
          <w:color w:val="auto"/>
          <w:szCs w:val="18"/>
        </w:rPr>
      </w:r>
      <w:r w:rsidR="00A602B2" w:rsidRPr="00F4653D">
        <w:rPr>
          <w:rFonts w:eastAsia="AdvOT999035f4" w:cstheme="minorHAnsi"/>
          <w:color w:val="auto"/>
          <w:szCs w:val="18"/>
        </w:rPr>
        <w:fldChar w:fldCharType="end"/>
      </w:r>
      <w:r w:rsidR="00FC6E4B" w:rsidRPr="00F4653D">
        <w:rPr>
          <w:rFonts w:eastAsia="AdvOT999035f4" w:cstheme="minorHAnsi"/>
          <w:color w:val="auto"/>
          <w:szCs w:val="18"/>
        </w:rPr>
      </w:r>
      <w:r w:rsidR="00FC6E4B" w:rsidRPr="00F4653D">
        <w:rPr>
          <w:rFonts w:eastAsia="AdvOT999035f4" w:cstheme="minorHAnsi"/>
          <w:color w:val="auto"/>
          <w:szCs w:val="18"/>
        </w:rPr>
        <w:fldChar w:fldCharType="separate"/>
      </w:r>
      <w:hyperlink w:anchor="_ENREF_6" w:tooltip="Schneider, 1984 #1752" w:history="1">
        <w:r w:rsidR="00A602B2" w:rsidRPr="00F4653D">
          <w:rPr>
            <w:rFonts w:eastAsia="AdvOT999035f4" w:cstheme="minorHAnsi"/>
            <w:noProof/>
            <w:color w:val="auto"/>
            <w:szCs w:val="18"/>
            <w:vertAlign w:val="superscript"/>
          </w:rPr>
          <w:t>6</w:t>
        </w:r>
      </w:hyperlink>
      <w:r w:rsidR="00BF60B5" w:rsidRPr="00F4653D">
        <w:rPr>
          <w:rFonts w:eastAsia="AdvOT999035f4" w:cstheme="minorHAnsi"/>
          <w:noProof/>
          <w:color w:val="auto"/>
          <w:szCs w:val="18"/>
          <w:vertAlign w:val="superscript"/>
        </w:rPr>
        <w:t>,</w:t>
      </w:r>
      <w:hyperlink w:anchor="_ENREF_7" w:tooltip="Dimova, 2014 #1781" w:history="1">
        <w:r w:rsidR="00A602B2" w:rsidRPr="00F4653D">
          <w:rPr>
            <w:rFonts w:eastAsia="AdvOT999035f4" w:cstheme="minorHAnsi"/>
            <w:noProof/>
            <w:color w:val="auto"/>
            <w:szCs w:val="18"/>
            <w:vertAlign w:val="superscript"/>
          </w:rPr>
          <w:t>7</w:t>
        </w:r>
      </w:hyperlink>
      <w:r w:rsidR="00FC6E4B" w:rsidRPr="00F4653D">
        <w:rPr>
          <w:rFonts w:eastAsia="AdvOT999035f4" w:cstheme="minorHAnsi"/>
          <w:color w:val="auto"/>
          <w:szCs w:val="18"/>
        </w:rPr>
        <w:fldChar w:fldCharType="end"/>
      </w:r>
      <w:r w:rsidR="0037417E" w:rsidRPr="00F4653D">
        <w:rPr>
          <w:rFonts w:eastAsia="AdvOT999035f4" w:cstheme="minorHAnsi"/>
          <w:color w:val="auto"/>
          <w:szCs w:val="18"/>
        </w:rPr>
        <w:t xml:space="preserve">, based on direct video </w:t>
      </w:r>
      <w:r w:rsidR="00A9073F" w:rsidRPr="00F4653D">
        <w:rPr>
          <w:rFonts w:eastAsia="AdvOT999035f4" w:cstheme="minorHAnsi"/>
          <w:color w:val="auto"/>
          <w:szCs w:val="18"/>
        </w:rPr>
        <w:t>microscop</w:t>
      </w:r>
      <w:r w:rsidR="00A9073F">
        <w:rPr>
          <w:rFonts w:eastAsia="AdvOT999035f4" w:cstheme="minorHAnsi"/>
          <w:color w:val="auto"/>
          <w:szCs w:val="18"/>
        </w:rPr>
        <w:t>e</w:t>
      </w:r>
      <w:r w:rsidR="00A9073F" w:rsidRPr="00F4653D">
        <w:rPr>
          <w:rFonts w:eastAsia="AdvOT999035f4" w:cstheme="minorHAnsi"/>
          <w:color w:val="auto"/>
          <w:szCs w:val="18"/>
        </w:rPr>
        <w:t xml:space="preserve"> </w:t>
      </w:r>
      <w:r w:rsidR="0037417E" w:rsidRPr="00F4653D">
        <w:rPr>
          <w:rFonts w:eastAsia="AdvOT999035f4" w:cstheme="minorHAnsi"/>
          <w:color w:val="auto"/>
          <w:szCs w:val="18"/>
        </w:rPr>
        <w:t>observation</w:t>
      </w:r>
      <w:r w:rsidR="00A9073F">
        <w:rPr>
          <w:rFonts w:eastAsia="AdvOT999035f4" w:cstheme="minorHAnsi"/>
          <w:color w:val="auto"/>
          <w:szCs w:val="18"/>
        </w:rPr>
        <w:t>;</w:t>
      </w:r>
      <w:r w:rsidR="0037417E" w:rsidRPr="00F4653D">
        <w:rPr>
          <w:rFonts w:eastAsia="AdvOT999035f4" w:cstheme="minorHAnsi"/>
          <w:color w:val="auto"/>
          <w:szCs w:val="18"/>
        </w:rPr>
        <w:t xml:space="preserve"> but </w:t>
      </w:r>
      <w:r w:rsidR="00A9073F">
        <w:rPr>
          <w:rFonts w:eastAsia="AdvOT999035f4" w:cstheme="minorHAnsi"/>
          <w:color w:val="auto"/>
          <w:szCs w:val="18"/>
        </w:rPr>
        <w:t>this</w:t>
      </w:r>
      <w:r w:rsidR="00A9073F" w:rsidRPr="00F4653D">
        <w:rPr>
          <w:rFonts w:eastAsia="AdvOT999035f4" w:cstheme="minorHAnsi"/>
          <w:color w:val="auto"/>
          <w:szCs w:val="18"/>
        </w:rPr>
        <w:t xml:space="preserve"> </w:t>
      </w:r>
      <w:r w:rsidR="0037417E" w:rsidRPr="00F4653D">
        <w:rPr>
          <w:rFonts w:eastAsia="AdvOT999035f4" w:cstheme="minorHAnsi"/>
          <w:color w:val="auto"/>
          <w:szCs w:val="18"/>
        </w:rPr>
        <w:t>require</w:t>
      </w:r>
      <w:r w:rsidR="00245E87" w:rsidRPr="00F4653D">
        <w:rPr>
          <w:rFonts w:eastAsia="AdvOT999035f4" w:cstheme="minorHAnsi"/>
          <w:color w:val="auto"/>
          <w:szCs w:val="18"/>
        </w:rPr>
        <w:t>s</w:t>
      </w:r>
      <w:r w:rsidR="0037417E" w:rsidRPr="00F4653D">
        <w:rPr>
          <w:rFonts w:eastAsia="AdvOT999035f4" w:cstheme="minorHAnsi"/>
          <w:color w:val="auto"/>
          <w:szCs w:val="18"/>
        </w:rPr>
        <w:t xml:space="preserve"> large visible membrane fluctuation, </w:t>
      </w:r>
      <w:r w:rsidR="00A9073F">
        <w:rPr>
          <w:rFonts w:eastAsia="AdvOT999035f4" w:cstheme="minorHAnsi"/>
          <w:color w:val="auto"/>
          <w:szCs w:val="18"/>
        </w:rPr>
        <w:t xml:space="preserve">and is </w:t>
      </w:r>
      <w:r w:rsidR="0037417E" w:rsidRPr="00F4653D">
        <w:rPr>
          <w:rFonts w:eastAsia="AdvOT999035f4" w:cstheme="minorHAnsi"/>
          <w:color w:val="auto"/>
          <w:szCs w:val="18"/>
        </w:rPr>
        <w:t xml:space="preserve">not systematically obtained on thick membranes </w:t>
      </w:r>
      <w:r w:rsidR="001D5D93" w:rsidRPr="001D5D93">
        <w:rPr>
          <w:rFonts w:eastAsia="AdvOT999035f4" w:cstheme="minorHAnsi"/>
          <w:color w:val="auto"/>
          <w:szCs w:val="18"/>
        </w:rPr>
        <w:t>(</w:t>
      </w:r>
      <w:r w:rsidR="004516D5" w:rsidRPr="00F4653D">
        <w:rPr>
          <w:rFonts w:eastAsia="AdvOT999035f4" w:cstheme="minorHAnsi"/>
          <w:color w:val="auto"/>
          <w:szCs w:val="18"/>
        </w:rPr>
        <w:t xml:space="preserve">e.g. </w:t>
      </w:r>
      <w:proofErr w:type="spellStart"/>
      <w:r w:rsidR="001F1FAD" w:rsidRPr="00F4653D">
        <w:rPr>
          <w:rFonts w:eastAsia="AdvOT999035f4" w:cstheme="minorHAnsi"/>
          <w:color w:val="auto"/>
          <w:szCs w:val="18"/>
        </w:rPr>
        <w:t>p</w:t>
      </w:r>
      <w:r w:rsidR="0037417E" w:rsidRPr="00F4653D">
        <w:rPr>
          <w:rFonts w:eastAsia="AdvOT999035f4" w:cstheme="minorHAnsi"/>
          <w:color w:val="auto"/>
          <w:szCs w:val="18"/>
        </w:rPr>
        <w:t>olymersomes</w:t>
      </w:r>
      <w:proofErr w:type="spellEnd"/>
      <w:r w:rsidR="001D5D93" w:rsidRPr="001D5D93">
        <w:rPr>
          <w:rFonts w:eastAsia="AdvOT999035f4" w:cstheme="minorHAnsi"/>
          <w:color w:val="auto"/>
          <w:szCs w:val="18"/>
        </w:rPr>
        <w:t>)</w:t>
      </w:r>
      <w:r w:rsidR="0037417E" w:rsidRPr="00F4653D">
        <w:rPr>
          <w:rFonts w:eastAsia="AdvOT999035f4" w:cstheme="minorHAnsi"/>
          <w:color w:val="auto"/>
          <w:szCs w:val="18"/>
        </w:rPr>
        <w:t>.</w:t>
      </w:r>
      <w:r w:rsidR="006F68FE" w:rsidRPr="00F4653D">
        <w:rPr>
          <w:rFonts w:eastAsia="AdvOT999035f4" w:cstheme="minorHAnsi"/>
          <w:color w:val="auto"/>
          <w:szCs w:val="18"/>
        </w:rPr>
        <w:t xml:space="preserve"> A</w:t>
      </w:r>
      <w:r w:rsidR="00D862BB" w:rsidRPr="00F4653D">
        <w:rPr>
          <w:rFonts w:eastAsia="AdvOT999035f4" w:cstheme="minorHAnsi"/>
          <w:color w:val="auto"/>
          <w:szCs w:val="18"/>
        </w:rPr>
        <w:t>rea</w:t>
      </w:r>
      <w:r w:rsidR="006F68FE" w:rsidRPr="00F4653D">
        <w:rPr>
          <w:rFonts w:eastAsia="AdvOT999035f4" w:cstheme="minorHAnsi"/>
          <w:color w:val="auto"/>
          <w:szCs w:val="18"/>
        </w:rPr>
        <w:t xml:space="preserve"> compressibility modulus can be </w:t>
      </w:r>
      <w:r w:rsidR="003E21DC" w:rsidRPr="00F4653D">
        <w:rPr>
          <w:rFonts w:eastAsia="AdvOT999035f4" w:cstheme="minorHAnsi"/>
          <w:color w:val="auto"/>
          <w:szCs w:val="18"/>
        </w:rPr>
        <w:t>experimentally d</w:t>
      </w:r>
      <w:r w:rsidR="006F68FE" w:rsidRPr="00F4653D">
        <w:rPr>
          <w:rFonts w:eastAsia="AdvOT999035f4" w:cstheme="minorHAnsi"/>
          <w:color w:val="auto"/>
          <w:szCs w:val="18"/>
        </w:rPr>
        <w:t>e</w:t>
      </w:r>
      <w:r w:rsidR="003E21DC" w:rsidRPr="00F4653D">
        <w:rPr>
          <w:rFonts w:eastAsia="AdvOT999035f4" w:cstheme="minorHAnsi"/>
          <w:color w:val="auto"/>
          <w:szCs w:val="18"/>
        </w:rPr>
        <w:t>termined</w:t>
      </w:r>
      <w:r w:rsidR="006F68FE" w:rsidRPr="00F4653D">
        <w:rPr>
          <w:rFonts w:eastAsia="AdvOT999035f4" w:cstheme="minorHAnsi"/>
          <w:color w:val="auto"/>
          <w:szCs w:val="18"/>
        </w:rPr>
        <w:t xml:space="preserve"> </w:t>
      </w:r>
      <w:r w:rsidR="003E21DC" w:rsidRPr="00F4653D">
        <w:rPr>
          <w:rFonts w:eastAsia="AdvOT999035f4" w:cstheme="minorHAnsi"/>
          <w:color w:val="auto"/>
          <w:szCs w:val="18"/>
        </w:rPr>
        <w:t>u</w:t>
      </w:r>
      <w:r w:rsidR="006F68FE" w:rsidRPr="00F4653D">
        <w:rPr>
          <w:rFonts w:eastAsia="AdvOT999035f4" w:cstheme="minorHAnsi"/>
          <w:color w:val="auto"/>
          <w:szCs w:val="18"/>
        </w:rPr>
        <w:t xml:space="preserve">sing </w:t>
      </w:r>
      <w:r w:rsidR="00A9073F">
        <w:rPr>
          <w:rFonts w:eastAsia="AdvOT999035f4" w:cstheme="minorHAnsi"/>
          <w:color w:val="auto"/>
          <w:szCs w:val="18"/>
        </w:rPr>
        <w:t xml:space="preserve">the </w:t>
      </w:r>
      <w:r w:rsidR="006F68FE" w:rsidRPr="00F4653D">
        <w:rPr>
          <w:rFonts w:eastAsia="AdvOT999035f4" w:cstheme="minorHAnsi"/>
          <w:color w:val="auto"/>
          <w:szCs w:val="18"/>
        </w:rPr>
        <w:t xml:space="preserve">Langmuir Blodgett technique </w:t>
      </w:r>
      <w:r w:rsidR="003E21DC" w:rsidRPr="00F4653D">
        <w:rPr>
          <w:rFonts w:eastAsia="AdvOT999035f4" w:cstheme="minorHAnsi"/>
          <w:color w:val="auto"/>
          <w:szCs w:val="18"/>
        </w:rPr>
        <w:t xml:space="preserve">but most often on </w:t>
      </w:r>
      <w:r w:rsidR="00A107F3">
        <w:rPr>
          <w:rFonts w:eastAsia="AdvOT999035f4" w:cstheme="minorHAnsi"/>
          <w:color w:val="auto"/>
          <w:szCs w:val="18"/>
        </w:rPr>
        <w:t xml:space="preserve">a </w:t>
      </w:r>
      <w:r w:rsidR="003E21DC" w:rsidRPr="00F4653D">
        <w:rPr>
          <w:rFonts w:eastAsia="AdvOT999035f4" w:cstheme="minorHAnsi"/>
          <w:color w:val="auto"/>
          <w:szCs w:val="18"/>
        </w:rPr>
        <w:t>monolayer</w:t>
      </w:r>
      <w:hyperlink w:anchor="_ENREF_8" w:tooltip="Rodríguez-García, 2011 #1792" w:history="1">
        <w:r w:rsidR="00162624" w:rsidRPr="00F4653D">
          <w:rPr>
            <w:rFonts w:eastAsia="AdvOT999035f4" w:cstheme="minorHAnsi"/>
            <w:color w:val="auto"/>
            <w:szCs w:val="18"/>
          </w:rPr>
          <w:fldChar w:fldCharType="begin"/>
        </w:r>
        <w:r w:rsidR="00162624" w:rsidRPr="00F4653D">
          <w:rPr>
            <w:rFonts w:eastAsia="AdvOT999035f4" w:cstheme="minorHAnsi"/>
            <w:color w:val="auto"/>
            <w:szCs w:val="18"/>
          </w:rPr>
          <w:instrText xml:space="preserve"> ADDIN EN.CITE &lt;EndNote&gt;&lt;Cite&gt;&lt;Author&gt;Rodríguez-García&lt;/Author&gt;&lt;Year&gt;2011&lt;/Year&gt;&lt;RecNum&gt;1792&lt;/RecNum&gt;&lt;DisplayText&gt;&lt;style face="superscript"&gt;8&lt;/style&gt;&lt;/DisplayText&gt;&lt;record&gt;&lt;rec-number&gt;1792&lt;/rec-number&gt;&lt;foreign-keys&gt;&lt;key app="EN" db-id="szaz95dddzda0qef29nx0wz45af2evsda52w"&gt;1792&lt;/key&gt;&lt;/foreign-keys&gt;&lt;ref-type name="Journal Article"&gt;17&lt;/ref-type&gt;&lt;contributors&gt;&lt;authors&gt;&lt;author&gt;Rodríguez-García, Ruddi&lt;/author&gt;&lt;author&gt;Mell, Michael&lt;/author&gt;&lt;author&gt;López-Montero, Ivan&lt;/author&gt;&lt;author&gt;Netzel, Jeanette&lt;/author&gt;&lt;author&gt;Hellweg, Thomas&lt;/author&gt;&lt;author&gt;Monroy, Francisco&lt;/author&gt;&lt;/authors&gt;&lt;/contributors&gt;&lt;titles&gt;&lt;title&gt;Polymersomes: smart vesicles of tunable rigidity and permeability&lt;/title&gt;&lt;secondary-title&gt;Soft Matter&lt;/secondary-title&gt;&lt;/titles&gt;&lt;periodical&gt;&lt;full-title&gt;Soft Matter&lt;/full-title&gt;&lt;/periodical&gt;&lt;pages&gt;1532-1542&lt;/pages&gt;&lt;volume&gt;7&lt;/volume&gt;&lt;number&gt;4&lt;/number&gt;&lt;dates&gt;&lt;year&gt;2011&lt;/year&gt;&lt;/dates&gt;&lt;publisher&gt;The Royal Society of Chemistry&lt;/publisher&gt;&lt;isbn&gt;1744-683X&lt;/isbn&gt;&lt;work-type&gt;10.1039/C0SM00823K&lt;/work-type&gt;&lt;urls&gt;&lt;related-urls&gt;&lt;url&gt;http://dx.doi.org/10.1039/C0SM00823K&lt;/url&gt;&lt;/related-urls&gt;&lt;/urls&gt;&lt;electronic-resource-num&gt;10.1039/c0sm00823k&lt;/electronic-resource-num&gt;&lt;/record&gt;&lt;/Cite&gt;&lt;/EndNote&gt;</w:instrText>
        </w:r>
        <w:r w:rsidR="00162624" w:rsidRPr="00F4653D">
          <w:rPr>
            <w:rFonts w:eastAsia="AdvOT999035f4" w:cstheme="minorHAnsi"/>
            <w:color w:val="auto"/>
            <w:szCs w:val="18"/>
          </w:rPr>
          <w:fldChar w:fldCharType="separate"/>
        </w:r>
        <w:r w:rsidR="00162624" w:rsidRPr="00F4653D">
          <w:rPr>
            <w:rFonts w:eastAsia="AdvOT999035f4" w:cstheme="minorHAnsi"/>
            <w:noProof/>
            <w:color w:val="auto"/>
            <w:szCs w:val="18"/>
            <w:vertAlign w:val="superscript"/>
          </w:rPr>
          <w:t>8</w:t>
        </w:r>
        <w:r w:rsidR="00162624" w:rsidRPr="00F4653D">
          <w:rPr>
            <w:rFonts w:eastAsia="AdvOT999035f4" w:cstheme="minorHAnsi"/>
            <w:color w:val="auto"/>
            <w:szCs w:val="18"/>
          </w:rPr>
          <w:fldChar w:fldCharType="end"/>
        </w:r>
      </w:hyperlink>
      <w:r w:rsidR="00344C66" w:rsidRPr="00F4653D">
        <w:rPr>
          <w:rFonts w:eastAsia="AdvOT999035f4" w:cstheme="minorHAnsi"/>
          <w:color w:val="auto"/>
          <w:szCs w:val="18"/>
        </w:rPr>
        <w:t>.</w:t>
      </w:r>
      <w:r w:rsidR="0037417E" w:rsidRPr="00F4653D">
        <w:rPr>
          <w:rFonts w:eastAsia="AdvOT999035f4" w:cstheme="minorHAnsi"/>
          <w:color w:val="auto"/>
          <w:szCs w:val="18"/>
        </w:rPr>
        <w:t xml:space="preserve"> </w:t>
      </w:r>
      <w:r w:rsidR="00A107F3">
        <w:rPr>
          <w:rFonts w:eastAsia="AdvOT999035f4" w:cstheme="minorHAnsi"/>
          <w:color w:val="auto"/>
          <w:szCs w:val="18"/>
        </w:rPr>
        <w:t>The m</w:t>
      </w:r>
      <w:r w:rsidR="00A107F3" w:rsidRPr="00F4653D">
        <w:rPr>
          <w:rFonts w:eastAsia="AdvOT999035f4" w:cstheme="minorHAnsi"/>
          <w:color w:val="auto"/>
          <w:szCs w:val="18"/>
        </w:rPr>
        <w:t xml:space="preserve">icropipette </w:t>
      </w:r>
      <w:r w:rsidR="003E21DC" w:rsidRPr="00F4653D">
        <w:rPr>
          <w:rFonts w:eastAsia="AdvOT999035f4" w:cstheme="minorHAnsi"/>
          <w:color w:val="auto"/>
          <w:szCs w:val="18"/>
        </w:rPr>
        <w:t>aspiration technique allows the measurement</w:t>
      </w:r>
      <w:r w:rsidR="00A107F3" w:rsidRPr="00A107F3">
        <w:rPr>
          <w:rFonts w:eastAsia="AdvOT999035f4" w:cstheme="minorHAnsi"/>
          <w:color w:val="auto"/>
          <w:szCs w:val="18"/>
        </w:rPr>
        <w:t xml:space="preserve"> </w:t>
      </w:r>
      <w:r w:rsidR="00A107F3" w:rsidRPr="00F4653D">
        <w:rPr>
          <w:rFonts w:eastAsia="AdvOT999035f4" w:cstheme="minorHAnsi"/>
          <w:color w:val="auto"/>
          <w:szCs w:val="18"/>
        </w:rPr>
        <w:t xml:space="preserve">of both moduli on </w:t>
      </w:r>
      <w:r w:rsidR="00A107F3">
        <w:rPr>
          <w:rFonts w:eastAsia="AdvOT999035f4" w:cstheme="minorHAnsi"/>
          <w:color w:val="auto"/>
          <w:szCs w:val="18"/>
        </w:rPr>
        <w:t xml:space="preserve">a </w:t>
      </w:r>
      <w:r w:rsidR="00A107F3" w:rsidRPr="00F4653D">
        <w:rPr>
          <w:rFonts w:eastAsia="AdvOT999035f4" w:cstheme="minorHAnsi"/>
          <w:color w:val="auto"/>
          <w:szCs w:val="18"/>
        </w:rPr>
        <w:t xml:space="preserve">bilayer forming </w:t>
      </w:r>
      <w:r w:rsidR="00A107F3" w:rsidRPr="00F4653D">
        <w:rPr>
          <w:color w:val="auto"/>
        </w:rPr>
        <w:t xml:space="preserve">giant </w:t>
      </w:r>
      <w:proofErr w:type="spellStart"/>
      <w:r w:rsidR="00A107F3" w:rsidRPr="00F4653D">
        <w:rPr>
          <w:color w:val="auto"/>
        </w:rPr>
        <w:t>unilamellar</w:t>
      </w:r>
      <w:proofErr w:type="spellEnd"/>
      <w:r w:rsidR="00A107F3" w:rsidRPr="00F4653D">
        <w:rPr>
          <w:color w:val="auto"/>
        </w:rPr>
        <w:t xml:space="preserve"> vesicle</w:t>
      </w:r>
      <w:r w:rsidR="00A107F3">
        <w:rPr>
          <w:color w:val="auto"/>
        </w:rPr>
        <w:t xml:space="preserve"> </w:t>
      </w:r>
      <w:r w:rsidR="001D5D93" w:rsidRPr="001D5D93">
        <w:rPr>
          <w:color w:val="auto"/>
        </w:rPr>
        <w:t>(</w:t>
      </w:r>
      <w:r w:rsidR="00A107F3">
        <w:rPr>
          <w:color w:val="auto"/>
        </w:rPr>
        <w:t>GUV</w:t>
      </w:r>
      <w:r w:rsidR="001D5D93" w:rsidRPr="001D5D93">
        <w:rPr>
          <w:color w:val="auto"/>
        </w:rPr>
        <w:t>)</w:t>
      </w:r>
      <w:r w:rsidR="00A107F3">
        <w:rPr>
          <w:color w:val="auto"/>
        </w:rPr>
        <w:t xml:space="preserve"> </w:t>
      </w:r>
      <w:r w:rsidR="003E21DC" w:rsidRPr="00F4653D">
        <w:rPr>
          <w:rFonts w:eastAsia="AdvOT999035f4" w:cstheme="minorHAnsi"/>
          <w:color w:val="auto"/>
          <w:szCs w:val="18"/>
        </w:rPr>
        <w:t xml:space="preserve">in one experiment. </w:t>
      </w:r>
    </w:p>
    <w:p w14:paraId="1F8F5449" w14:textId="77777777" w:rsidR="003940EB" w:rsidRPr="00F4653D" w:rsidRDefault="003940EB" w:rsidP="003940EB">
      <w:pPr>
        <w:rPr>
          <w:rFonts w:eastAsia="AdvOT999035f4" w:cstheme="minorHAnsi"/>
          <w:color w:val="auto"/>
          <w:szCs w:val="18"/>
        </w:rPr>
      </w:pPr>
    </w:p>
    <w:p w14:paraId="31A5EE2C" w14:textId="0C756396" w:rsidR="00214348" w:rsidRPr="00F4653D" w:rsidRDefault="00214348" w:rsidP="003940EB">
      <w:pPr>
        <w:rPr>
          <w:rFonts w:eastAsia="AdvOT999035f4" w:cstheme="minorHAnsi"/>
          <w:color w:val="auto"/>
          <w:szCs w:val="18"/>
        </w:rPr>
      </w:pPr>
      <w:r w:rsidRPr="00F4653D">
        <w:rPr>
          <w:rFonts w:eastAsia="AdvOT999035f4" w:cstheme="minorHAnsi"/>
          <w:color w:val="auto"/>
          <w:szCs w:val="18"/>
        </w:rPr>
        <w:t xml:space="preserve">The following method is appropriate for all </w:t>
      </w:r>
      <w:r w:rsidR="00486546" w:rsidRPr="00F4653D">
        <w:rPr>
          <w:rFonts w:eastAsia="AdvOT999035f4" w:cstheme="minorHAnsi"/>
          <w:color w:val="auto"/>
          <w:szCs w:val="18"/>
        </w:rPr>
        <w:t xml:space="preserve">amphiphilic </w:t>
      </w:r>
      <w:r w:rsidR="00BB5C5B" w:rsidRPr="00F4653D">
        <w:rPr>
          <w:rFonts w:eastAsia="AdvOT999035f4" w:cstheme="minorHAnsi"/>
          <w:color w:val="auto"/>
          <w:szCs w:val="18"/>
        </w:rPr>
        <w:t xml:space="preserve">molecules or macromolecules </w:t>
      </w:r>
      <w:r w:rsidR="00486546" w:rsidRPr="00F4653D">
        <w:rPr>
          <w:rFonts w:eastAsia="AdvOT999035f4" w:cstheme="minorHAnsi"/>
          <w:color w:val="auto"/>
          <w:szCs w:val="18"/>
        </w:rPr>
        <w:t xml:space="preserve">able to form </w:t>
      </w:r>
      <w:r w:rsidR="00FB3515" w:rsidRPr="00F4653D">
        <w:rPr>
          <w:rFonts w:eastAsia="AdvOT999035f4" w:cstheme="minorHAnsi"/>
          <w:color w:val="auto"/>
          <w:szCs w:val="18"/>
        </w:rPr>
        <w:t>bilayers and</w:t>
      </w:r>
      <w:r w:rsidR="00A107F3">
        <w:rPr>
          <w:rFonts w:eastAsia="AdvOT999035f4" w:cstheme="minorHAnsi"/>
          <w:color w:val="auto"/>
          <w:szCs w:val="18"/>
        </w:rPr>
        <w:t>,</w:t>
      </w:r>
      <w:r w:rsidR="00FB3515" w:rsidRPr="00F4653D">
        <w:rPr>
          <w:rFonts w:eastAsia="AdvOT999035f4" w:cstheme="minorHAnsi"/>
          <w:color w:val="auto"/>
          <w:szCs w:val="18"/>
        </w:rPr>
        <w:t xml:space="preserve"> consequently</w:t>
      </w:r>
      <w:r w:rsidR="00A107F3">
        <w:rPr>
          <w:rFonts w:eastAsia="AdvOT999035f4" w:cstheme="minorHAnsi"/>
          <w:color w:val="auto"/>
          <w:szCs w:val="18"/>
        </w:rPr>
        <w:t>,</w:t>
      </w:r>
      <w:r w:rsidR="00FB3515" w:rsidRPr="00F4653D">
        <w:rPr>
          <w:rFonts w:eastAsia="AdvOT999035f4" w:cstheme="minorHAnsi"/>
          <w:color w:val="auto"/>
          <w:szCs w:val="18"/>
        </w:rPr>
        <w:t xml:space="preserve"> </w:t>
      </w:r>
      <w:r w:rsidR="00486546" w:rsidRPr="00F4653D">
        <w:rPr>
          <w:rFonts w:eastAsia="AdvOT999035f4" w:cstheme="minorHAnsi"/>
          <w:color w:val="auto"/>
          <w:szCs w:val="18"/>
        </w:rPr>
        <w:t>vesicle</w:t>
      </w:r>
      <w:r w:rsidR="00BB5C5B" w:rsidRPr="00F4653D">
        <w:rPr>
          <w:rFonts w:eastAsia="AdvOT999035f4" w:cstheme="minorHAnsi"/>
          <w:color w:val="auto"/>
          <w:szCs w:val="18"/>
        </w:rPr>
        <w:t>s</w:t>
      </w:r>
      <w:r w:rsidR="00486546" w:rsidRPr="00F4653D">
        <w:rPr>
          <w:rFonts w:eastAsia="AdvOT999035f4" w:cstheme="minorHAnsi"/>
          <w:color w:val="auto"/>
          <w:szCs w:val="18"/>
        </w:rPr>
        <w:t xml:space="preserve"> by </w:t>
      </w:r>
      <w:proofErr w:type="spellStart"/>
      <w:r w:rsidR="00486546" w:rsidRPr="00F4653D">
        <w:rPr>
          <w:rFonts w:eastAsia="AdvOT999035f4" w:cstheme="minorHAnsi"/>
          <w:color w:val="auto"/>
          <w:szCs w:val="18"/>
        </w:rPr>
        <w:t>electroformation</w:t>
      </w:r>
      <w:proofErr w:type="spellEnd"/>
      <w:r w:rsidR="00486546" w:rsidRPr="00F4653D">
        <w:rPr>
          <w:rFonts w:eastAsia="AdvOT999035f4" w:cstheme="minorHAnsi"/>
          <w:color w:val="auto"/>
          <w:szCs w:val="18"/>
        </w:rPr>
        <w:t>. This require</w:t>
      </w:r>
      <w:r w:rsidR="00BB5C5B" w:rsidRPr="00F4653D">
        <w:rPr>
          <w:rFonts w:eastAsia="AdvOT999035f4" w:cstheme="minorHAnsi"/>
          <w:color w:val="auto"/>
          <w:szCs w:val="18"/>
        </w:rPr>
        <w:t>s</w:t>
      </w:r>
      <w:r w:rsidR="00486546" w:rsidRPr="00F4653D">
        <w:rPr>
          <w:rFonts w:eastAsia="AdvOT999035f4" w:cstheme="minorHAnsi"/>
          <w:color w:val="auto"/>
          <w:szCs w:val="18"/>
        </w:rPr>
        <w:t xml:space="preserve"> </w:t>
      </w:r>
      <w:r w:rsidR="00BB5C5B" w:rsidRPr="00F4653D">
        <w:rPr>
          <w:rFonts w:eastAsia="AdvOT999035f4" w:cstheme="minorHAnsi"/>
          <w:color w:val="auto"/>
          <w:szCs w:val="18"/>
        </w:rPr>
        <w:t xml:space="preserve">a fluid character </w:t>
      </w:r>
      <w:r w:rsidR="00486546" w:rsidRPr="00F4653D">
        <w:rPr>
          <w:rFonts w:eastAsia="AdvOT999035f4" w:cstheme="minorHAnsi"/>
          <w:color w:val="auto"/>
          <w:szCs w:val="18"/>
        </w:rPr>
        <w:t xml:space="preserve">of the bilayer at the temperature of </w:t>
      </w:r>
      <w:proofErr w:type="spellStart"/>
      <w:r w:rsidR="00BB5C5B" w:rsidRPr="00F4653D">
        <w:rPr>
          <w:rFonts w:eastAsia="AdvOT999035f4" w:cstheme="minorHAnsi"/>
          <w:color w:val="auto"/>
          <w:szCs w:val="18"/>
        </w:rPr>
        <w:t>electroformation</w:t>
      </w:r>
      <w:proofErr w:type="spellEnd"/>
      <w:r w:rsidR="00BB5C5B" w:rsidRPr="00F4653D">
        <w:rPr>
          <w:rFonts w:eastAsia="AdvOT999035f4" w:cstheme="minorHAnsi"/>
          <w:color w:val="auto"/>
          <w:szCs w:val="18"/>
        </w:rPr>
        <w:t>.</w:t>
      </w:r>
    </w:p>
    <w:p w14:paraId="45AED0F8" w14:textId="77777777" w:rsidR="00FB3515" w:rsidRPr="00F4653D" w:rsidRDefault="00FB3515" w:rsidP="003940EB">
      <w:pPr>
        <w:rPr>
          <w:rFonts w:eastAsia="AdvOT999035f4" w:cstheme="minorHAnsi"/>
          <w:color w:val="auto"/>
          <w:szCs w:val="18"/>
        </w:rPr>
      </w:pPr>
    </w:p>
    <w:p w14:paraId="5E93A2C4" w14:textId="265AA2BE" w:rsidR="006305D7" w:rsidRPr="00F4653D" w:rsidRDefault="006305D7" w:rsidP="003940EB">
      <w:pPr>
        <w:rPr>
          <w:rFonts w:asciiTheme="minorHAnsi" w:hAnsiTheme="minorHAnsi" w:cstheme="minorHAnsi"/>
          <w:color w:val="auto"/>
        </w:rPr>
      </w:pPr>
      <w:r w:rsidRPr="00F4653D">
        <w:rPr>
          <w:rFonts w:asciiTheme="minorHAnsi" w:hAnsiTheme="minorHAnsi" w:cstheme="minorHAnsi"/>
          <w:b/>
          <w:color w:val="auto"/>
        </w:rPr>
        <w:t>PROTOCOL:</w:t>
      </w:r>
    </w:p>
    <w:p w14:paraId="60D82FE3" w14:textId="77777777" w:rsidR="00AF4E44" w:rsidRPr="00F4653D" w:rsidRDefault="00AF4E44" w:rsidP="003940EB">
      <w:pPr>
        <w:rPr>
          <w:rFonts w:asciiTheme="minorHAnsi" w:hAnsiTheme="minorHAnsi" w:cstheme="minorHAnsi"/>
          <w:color w:val="auto"/>
        </w:rPr>
      </w:pPr>
    </w:p>
    <w:p w14:paraId="60B20CE0" w14:textId="454C588D" w:rsidR="00AF4E44" w:rsidRPr="00F4653D" w:rsidRDefault="0059515D" w:rsidP="003940EB">
      <w:pPr>
        <w:rPr>
          <w:color w:val="auto"/>
        </w:rPr>
      </w:pPr>
      <w:bookmarkStart w:id="0" w:name="_Hlk10586891"/>
      <w:r w:rsidRPr="00F4653D">
        <w:rPr>
          <w:b/>
          <w:color w:val="auto"/>
        </w:rPr>
        <w:t xml:space="preserve">1. </w:t>
      </w:r>
      <w:r w:rsidR="00A107F3">
        <w:rPr>
          <w:b/>
          <w:color w:val="auto"/>
        </w:rPr>
        <w:t>F</w:t>
      </w:r>
      <w:r w:rsidR="00AF4E44" w:rsidRPr="00F4653D">
        <w:rPr>
          <w:b/>
          <w:color w:val="auto"/>
        </w:rPr>
        <w:t>abricating micropipettes</w:t>
      </w:r>
    </w:p>
    <w:p w14:paraId="4E2E55A8" w14:textId="77777777" w:rsidR="003940EB" w:rsidRPr="00F4653D" w:rsidRDefault="003940EB" w:rsidP="003940EB">
      <w:pPr>
        <w:rPr>
          <w:rStyle w:val="tlid-translation"/>
          <w:color w:val="auto"/>
        </w:rPr>
      </w:pPr>
    </w:p>
    <w:p w14:paraId="351BD0E2" w14:textId="6CD51E0A" w:rsidR="00AF4E44" w:rsidRPr="00F4653D" w:rsidRDefault="003940EB" w:rsidP="003940EB">
      <w:pPr>
        <w:rPr>
          <w:rStyle w:val="tlid-translation"/>
          <w:color w:val="auto"/>
        </w:rPr>
      </w:pPr>
      <w:r w:rsidRPr="00F4653D">
        <w:rPr>
          <w:rStyle w:val="tlid-translation"/>
          <w:color w:val="auto"/>
        </w:rPr>
        <w:t xml:space="preserve">NOTE: </w:t>
      </w:r>
      <w:r w:rsidR="00A107F3">
        <w:rPr>
          <w:rStyle w:val="tlid-translation"/>
          <w:color w:val="auto"/>
        </w:rPr>
        <w:t>Here</w:t>
      </w:r>
      <w:r w:rsidR="00AF4E44" w:rsidRPr="00F4653D">
        <w:rPr>
          <w:rStyle w:val="tlid-translation"/>
          <w:color w:val="auto"/>
        </w:rPr>
        <w:t xml:space="preserve">, </w:t>
      </w:r>
      <w:r w:rsidR="00883D87" w:rsidRPr="00F4653D">
        <w:rPr>
          <w:rStyle w:val="tlid-translation"/>
          <w:color w:val="auto"/>
        </w:rPr>
        <w:t>micropipettes</w:t>
      </w:r>
      <w:r w:rsidR="00AF4E44" w:rsidRPr="00F4653D">
        <w:rPr>
          <w:rStyle w:val="tlid-translation"/>
          <w:color w:val="auto"/>
        </w:rPr>
        <w:t xml:space="preserve"> with an inner diameter ranging from 6 to 12 </w:t>
      </w:r>
      <w:r w:rsidR="004C6B47" w:rsidRPr="00F4653D">
        <w:rPr>
          <w:rStyle w:val="tlid-translation"/>
          <w:color w:val="auto"/>
        </w:rPr>
        <w:t>µm</w:t>
      </w:r>
      <w:r w:rsidR="00AF4E44" w:rsidRPr="00F4653D">
        <w:rPr>
          <w:rStyle w:val="tlid-translation"/>
          <w:color w:val="auto"/>
        </w:rPr>
        <w:t xml:space="preserve"> and a taper length around 3-4 mm</w:t>
      </w:r>
      <w:r w:rsidR="00883D87" w:rsidRPr="00F4653D">
        <w:rPr>
          <w:rStyle w:val="tlid-translation"/>
          <w:color w:val="auto"/>
        </w:rPr>
        <w:t xml:space="preserve"> are necessary</w:t>
      </w:r>
      <w:r w:rsidR="00AF4E44" w:rsidRPr="00F4653D">
        <w:rPr>
          <w:rStyle w:val="tlid-translation"/>
          <w:color w:val="auto"/>
        </w:rPr>
        <w:t>.</w:t>
      </w:r>
      <w:r w:rsidR="00AF4E44" w:rsidRPr="00F4653D">
        <w:rPr>
          <w:color w:val="auto"/>
        </w:rPr>
        <w:t xml:space="preserve"> </w:t>
      </w:r>
      <w:r w:rsidR="00AF4E44" w:rsidRPr="00F4653D">
        <w:rPr>
          <w:rStyle w:val="tlid-translation"/>
          <w:color w:val="auto"/>
        </w:rPr>
        <w:t>A detailed method of manufacturing micropipette is described in the following</w:t>
      </w:r>
      <w:r w:rsidR="00A107F3">
        <w:rPr>
          <w:rStyle w:val="tlid-translation"/>
          <w:color w:val="auto"/>
        </w:rPr>
        <w:t>.</w:t>
      </w:r>
    </w:p>
    <w:p w14:paraId="07292CBF" w14:textId="77777777" w:rsidR="00024B09" w:rsidRPr="00F4653D" w:rsidRDefault="00024B09" w:rsidP="003940EB">
      <w:pPr>
        <w:rPr>
          <w:rStyle w:val="tlid-translation"/>
          <w:i/>
          <w:color w:val="auto"/>
        </w:rPr>
      </w:pPr>
    </w:p>
    <w:p w14:paraId="51A6492B" w14:textId="2A290143" w:rsidR="00AF4E44" w:rsidRPr="00F4653D" w:rsidRDefault="00AF4E44" w:rsidP="003940EB">
      <w:pPr>
        <w:pStyle w:val="af3"/>
        <w:numPr>
          <w:ilvl w:val="1"/>
          <w:numId w:val="32"/>
        </w:numPr>
        <w:rPr>
          <w:rStyle w:val="tlid-translation"/>
          <w:color w:val="auto"/>
        </w:rPr>
      </w:pPr>
      <w:r w:rsidRPr="00F4653D">
        <w:rPr>
          <w:rStyle w:val="tlid-translation"/>
          <w:color w:val="auto"/>
        </w:rPr>
        <w:t>Place the borosilicate glass capillary in the drawbar of the puller and fix one of the ends by tightening the knob.</w:t>
      </w:r>
    </w:p>
    <w:p w14:paraId="74F77551" w14:textId="77777777" w:rsidR="003940EB" w:rsidRPr="00F4653D" w:rsidRDefault="003940EB" w:rsidP="003940EB">
      <w:pPr>
        <w:pStyle w:val="af3"/>
        <w:ind w:left="420"/>
        <w:rPr>
          <w:rStyle w:val="tlid-translation"/>
          <w:color w:val="auto"/>
        </w:rPr>
      </w:pPr>
    </w:p>
    <w:p w14:paraId="249D31B4" w14:textId="6949C790" w:rsidR="0059515D" w:rsidRPr="00F4653D" w:rsidRDefault="00AF4E44" w:rsidP="003940EB">
      <w:pPr>
        <w:pStyle w:val="af3"/>
        <w:numPr>
          <w:ilvl w:val="1"/>
          <w:numId w:val="32"/>
        </w:numPr>
        <w:rPr>
          <w:rStyle w:val="tlid-translation"/>
          <w:color w:val="auto"/>
        </w:rPr>
      </w:pPr>
      <w:r w:rsidRPr="00F4653D">
        <w:rPr>
          <w:rStyle w:val="tlid-translation"/>
          <w:color w:val="auto"/>
        </w:rPr>
        <w:t xml:space="preserve">Carefully slide </w:t>
      </w:r>
      <w:r w:rsidR="00A107F3">
        <w:rPr>
          <w:rStyle w:val="tlid-translation"/>
          <w:color w:val="auto"/>
        </w:rPr>
        <w:t xml:space="preserve">the </w:t>
      </w:r>
      <w:r w:rsidRPr="00F4653D">
        <w:rPr>
          <w:rStyle w:val="tlid-translation"/>
          <w:color w:val="auto"/>
        </w:rPr>
        <w:t xml:space="preserve">glass through the holes </w:t>
      </w:r>
      <w:r w:rsidR="004C6B47" w:rsidRPr="00F4653D">
        <w:rPr>
          <w:rStyle w:val="tlid-translation"/>
          <w:color w:val="auto"/>
        </w:rPr>
        <w:t>at</w:t>
      </w:r>
      <w:r w:rsidRPr="00F4653D">
        <w:rPr>
          <w:rStyle w:val="tlid-translation"/>
          <w:color w:val="auto"/>
        </w:rPr>
        <w:t xml:space="preserve"> the side of the heater chamber</w:t>
      </w:r>
      <w:r w:rsidR="0059515D" w:rsidRPr="00F4653D">
        <w:rPr>
          <w:rStyle w:val="tlid-translation"/>
          <w:color w:val="auto"/>
        </w:rPr>
        <w:t>.</w:t>
      </w:r>
    </w:p>
    <w:p w14:paraId="36C27BF9" w14:textId="77777777" w:rsidR="003940EB" w:rsidRPr="00F4653D" w:rsidRDefault="003940EB" w:rsidP="003940EB">
      <w:pPr>
        <w:rPr>
          <w:rStyle w:val="tlid-translation"/>
          <w:color w:val="auto"/>
        </w:rPr>
      </w:pPr>
    </w:p>
    <w:p w14:paraId="3D388BF3" w14:textId="46EE471D" w:rsidR="00AF4E44" w:rsidRPr="00F4653D" w:rsidRDefault="00AF4E44" w:rsidP="003940EB">
      <w:pPr>
        <w:pStyle w:val="af3"/>
        <w:numPr>
          <w:ilvl w:val="1"/>
          <w:numId w:val="32"/>
        </w:numPr>
        <w:rPr>
          <w:rStyle w:val="tlid-translation"/>
          <w:color w:val="auto"/>
        </w:rPr>
      </w:pPr>
      <w:r w:rsidRPr="00F4653D">
        <w:rPr>
          <w:rStyle w:val="tlid-translation"/>
          <w:color w:val="auto"/>
        </w:rPr>
        <w:t>Tighten down</w:t>
      </w:r>
      <w:r w:rsidR="00A107F3">
        <w:rPr>
          <w:rStyle w:val="tlid-translation"/>
          <w:color w:val="auto"/>
        </w:rPr>
        <w:t xml:space="preserve"> the </w:t>
      </w:r>
      <w:r w:rsidRPr="00F4653D">
        <w:rPr>
          <w:rStyle w:val="tlid-translation"/>
          <w:color w:val="auto"/>
        </w:rPr>
        <w:t>clamping knob at the other end.</w:t>
      </w:r>
    </w:p>
    <w:p w14:paraId="2DBF45FD" w14:textId="77777777" w:rsidR="003940EB" w:rsidRPr="00F4653D" w:rsidRDefault="003940EB" w:rsidP="003940EB">
      <w:pPr>
        <w:rPr>
          <w:rStyle w:val="tlid-translation"/>
          <w:color w:val="auto"/>
        </w:rPr>
      </w:pPr>
    </w:p>
    <w:p w14:paraId="5318904A" w14:textId="455A6D57" w:rsidR="00AF4E44" w:rsidRPr="00F4653D" w:rsidRDefault="00A76E4D" w:rsidP="003940EB">
      <w:pPr>
        <w:pStyle w:val="af3"/>
        <w:numPr>
          <w:ilvl w:val="1"/>
          <w:numId w:val="32"/>
        </w:numPr>
        <w:rPr>
          <w:rStyle w:val="tlid-translation"/>
          <w:color w:val="auto"/>
        </w:rPr>
      </w:pPr>
      <w:r w:rsidRPr="00F4653D">
        <w:rPr>
          <w:rStyle w:val="tlid-translation"/>
          <w:color w:val="auto"/>
        </w:rPr>
        <w:t xml:space="preserve">Control the </w:t>
      </w:r>
      <w:r w:rsidR="00AF4E44" w:rsidRPr="00F4653D">
        <w:rPr>
          <w:rStyle w:val="tlid-translation"/>
          <w:color w:val="auto"/>
        </w:rPr>
        <w:t xml:space="preserve">size of the tip and the taper length to achieve the desired specifications. </w:t>
      </w:r>
      <w:r w:rsidRPr="00F4653D">
        <w:rPr>
          <w:rStyle w:val="tlid-translation"/>
          <w:color w:val="auto"/>
        </w:rPr>
        <w:t xml:space="preserve">For that, optimize </w:t>
      </w:r>
      <w:r w:rsidR="00AF4E44" w:rsidRPr="00F4653D">
        <w:rPr>
          <w:rStyle w:val="tlid-translation"/>
          <w:color w:val="auto"/>
        </w:rPr>
        <w:t xml:space="preserve">technical parameters such as heating temperature, pull, velocity, delay and pressure. Here is an example of a program used: </w:t>
      </w:r>
      <w:r w:rsidR="00AF4E44" w:rsidRPr="00F4653D">
        <w:rPr>
          <w:rStyle w:val="tlid-translation"/>
          <w:color w:val="auto"/>
        </w:rPr>
        <w:tab/>
      </w:r>
    </w:p>
    <w:p w14:paraId="225427FB" w14:textId="77777777" w:rsidR="008668E8" w:rsidRPr="00F4653D" w:rsidRDefault="008668E8" w:rsidP="003940EB">
      <w:pPr>
        <w:rPr>
          <w:rStyle w:val="tlid-translation"/>
          <w:color w:val="auto"/>
        </w:rPr>
      </w:pPr>
    </w:p>
    <w:p w14:paraId="3A90C342" w14:textId="77777777" w:rsidR="008668E8" w:rsidRPr="00F4653D" w:rsidRDefault="00AF4E44" w:rsidP="003940EB">
      <w:pPr>
        <w:rPr>
          <w:rStyle w:val="tlid-translation"/>
          <w:color w:val="auto"/>
        </w:rPr>
      </w:pPr>
      <w:r w:rsidRPr="00F4653D">
        <w:rPr>
          <w:rStyle w:val="tlid-translation"/>
          <w:color w:val="auto"/>
        </w:rPr>
        <w:t xml:space="preserve">Heat: 550 </w:t>
      </w:r>
      <w:r w:rsidR="008668E8" w:rsidRPr="00F4653D">
        <w:rPr>
          <w:rStyle w:val="tlid-translation"/>
          <w:color w:val="auto"/>
        </w:rPr>
        <w:t>°C</w:t>
      </w:r>
    </w:p>
    <w:p w14:paraId="2B6F83B6" w14:textId="1418C899" w:rsidR="008668E8" w:rsidRPr="00F4653D" w:rsidRDefault="001F1FAD" w:rsidP="003940EB">
      <w:pPr>
        <w:rPr>
          <w:color w:val="auto"/>
        </w:rPr>
      </w:pPr>
      <w:r w:rsidRPr="00F4653D">
        <w:rPr>
          <w:rStyle w:val="tlid-translation"/>
          <w:color w:val="auto"/>
        </w:rPr>
        <w:t xml:space="preserve">Pull: 10 </w:t>
      </w:r>
      <w:r w:rsidR="001D5D93" w:rsidRPr="001D5D93">
        <w:rPr>
          <w:color w:val="auto"/>
        </w:rPr>
        <w:t>(</w:t>
      </w:r>
      <w:r w:rsidR="00C508A3" w:rsidRPr="00F4653D">
        <w:rPr>
          <w:color w:val="auto"/>
        </w:rPr>
        <w:t xml:space="preserve">Range </w:t>
      </w:r>
      <w:r w:rsidR="00851141" w:rsidRPr="00F4653D">
        <w:rPr>
          <w:color w:val="auto"/>
        </w:rPr>
        <w:t>of the machine</w:t>
      </w:r>
      <w:r w:rsidRPr="00F4653D">
        <w:rPr>
          <w:color w:val="auto"/>
        </w:rPr>
        <w:t>: 0-255 in</w:t>
      </w:r>
      <w:r w:rsidR="00851141" w:rsidRPr="00F4653D">
        <w:rPr>
          <w:color w:val="auto"/>
        </w:rPr>
        <w:t xml:space="preserve"> arbitrary units</w:t>
      </w:r>
      <w:r w:rsidR="001D5D93" w:rsidRPr="001D5D93">
        <w:rPr>
          <w:color w:val="auto"/>
        </w:rPr>
        <w:t>)</w:t>
      </w:r>
    </w:p>
    <w:p w14:paraId="5450534E" w14:textId="0F61EF54" w:rsidR="008668E8" w:rsidRPr="00F4653D" w:rsidRDefault="00AF4E44" w:rsidP="003940EB">
      <w:pPr>
        <w:rPr>
          <w:color w:val="auto"/>
        </w:rPr>
      </w:pPr>
      <w:r w:rsidRPr="00F4653D">
        <w:rPr>
          <w:rStyle w:val="tlid-translation"/>
          <w:color w:val="auto"/>
        </w:rPr>
        <w:t>Velocity: 30</w:t>
      </w:r>
      <w:r w:rsidR="001F1FAD" w:rsidRPr="00F4653D">
        <w:rPr>
          <w:rStyle w:val="tlid-translation"/>
          <w:color w:val="auto"/>
        </w:rPr>
        <w:t xml:space="preserve"> </w:t>
      </w:r>
      <w:r w:rsidR="001D5D93" w:rsidRPr="001D5D93">
        <w:rPr>
          <w:color w:val="auto"/>
        </w:rPr>
        <w:t>(</w:t>
      </w:r>
      <w:r w:rsidR="00C508A3" w:rsidRPr="00F4653D">
        <w:rPr>
          <w:color w:val="auto"/>
        </w:rPr>
        <w:t>Range</w:t>
      </w:r>
      <w:r w:rsidR="0027500D" w:rsidRPr="00F4653D">
        <w:rPr>
          <w:color w:val="auto"/>
        </w:rPr>
        <w:t>:</w:t>
      </w:r>
      <w:r w:rsidR="00C508A3" w:rsidRPr="00F4653D">
        <w:rPr>
          <w:color w:val="auto"/>
        </w:rPr>
        <w:t xml:space="preserve"> 0-255</w:t>
      </w:r>
      <w:r w:rsidR="0027500D" w:rsidRPr="00F4653D">
        <w:rPr>
          <w:color w:val="auto"/>
        </w:rPr>
        <w:t xml:space="preserve"> in arbitrary units</w:t>
      </w:r>
      <w:r w:rsidR="001D5D93" w:rsidRPr="001D5D93">
        <w:rPr>
          <w:color w:val="auto"/>
        </w:rPr>
        <w:t>)</w:t>
      </w:r>
    </w:p>
    <w:p w14:paraId="51412D3F" w14:textId="65315DB9" w:rsidR="008668E8" w:rsidRPr="00F4653D" w:rsidRDefault="00AF4E44" w:rsidP="003940EB">
      <w:pPr>
        <w:rPr>
          <w:color w:val="auto"/>
        </w:rPr>
      </w:pPr>
      <w:r w:rsidRPr="00F4653D">
        <w:rPr>
          <w:rStyle w:val="tlid-translation"/>
          <w:color w:val="auto"/>
        </w:rPr>
        <w:t>Delay: 1</w:t>
      </w:r>
      <w:r w:rsidR="00C508A3" w:rsidRPr="00F4653D">
        <w:rPr>
          <w:rStyle w:val="tlid-translation"/>
          <w:color w:val="auto"/>
        </w:rPr>
        <w:t xml:space="preserve"> </w:t>
      </w:r>
      <w:r w:rsidR="001D5D93" w:rsidRPr="001D5D93">
        <w:rPr>
          <w:color w:val="auto"/>
        </w:rPr>
        <w:t>(</w:t>
      </w:r>
      <w:r w:rsidR="00C508A3" w:rsidRPr="00F4653D">
        <w:rPr>
          <w:color w:val="auto"/>
        </w:rPr>
        <w:t>Range</w:t>
      </w:r>
      <w:r w:rsidR="0027500D" w:rsidRPr="00F4653D">
        <w:rPr>
          <w:color w:val="auto"/>
        </w:rPr>
        <w:t>:</w:t>
      </w:r>
      <w:r w:rsidR="00C508A3" w:rsidRPr="00F4653D">
        <w:rPr>
          <w:color w:val="auto"/>
        </w:rPr>
        <w:t xml:space="preserve"> 0-255</w:t>
      </w:r>
      <w:r w:rsidR="0027500D" w:rsidRPr="00F4653D">
        <w:rPr>
          <w:color w:val="auto"/>
        </w:rPr>
        <w:t xml:space="preserve"> in arbitrary units</w:t>
      </w:r>
      <w:r w:rsidR="001D5D93" w:rsidRPr="001D5D93">
        <w:rPr>
          <w:color w:val="auto"/>
        </w:rPr>
        <w:t>)</w:t>
      </w:r>
    </w:p>
    <w:p w14:paraId="28CB7636" w14:textId="479303D3" w:rsidR="001F1FAD" w:rsidRPr="00F4653D" w:rsidRDefault="00AF4E44" w:rsidP="003940EB">
      <w:pPr>
        <w:rPr>
          <w:rStyle w:val="tlid-translation"/>
          <w:color w:val="auto"/>
        </w:rPr>
      </w:pPr>
      <w:r w:rsidRPr="00F4653D">
        <w:rPr>
          <w:rStyle w:val="tlid-translation"/>
          <w:color w:val="auto"/>
        </w:rPr>
        <w:t>Pressure: 500</w:t>
      </w:r>
      <w:r w:rsidR="00C508A3" w:rsidRPr="00F4653D">
        <w:rPr>
          <w:rStyle w:val="tlid-translation"/>
          <w:color w:val="auto"/>
        </w:rPr>
        <w:t xml:space="preserve"> </w:t>
      </w:r>
      <w:r w:rsidR="001D5D93" w:rsidRPr="001D5D93">
        <w:rPr>
          <w:color w:val="auto"/>
        </w:rPr>
        <w:t>(</w:t>
      </w:r>
      <w:r w:rsidR="00C508A3" w:rsidRPr="00F4653D">
        <w:rPr>
          <w:color w:val="auto"/>
        </w:rPr>
        <w:t>Range</w:t>
      </w:r>
      <w:r w:rsidR="0027500D" w:rsidRPr="00F4653D">
        <w:rPr>
          <w:color w:val="auto"/>
        </w:rPr>
        <w:t>:</w:t>
      </w:r>
      <w:r w:rsidR="00C508A3" w:rsidRPr="00F4653D">
        <w:rPr>
          <w:color w:val="auto"/>
        </w:rPr>
        <w:t xml:space="preserve"> 0-999</w:t>
      </w:r>
      <w:r w:rsidR="0027500D" w:rsidRPr="00F4653D">
        <w:rPr>
          <w:color w:val="auto"/>
        </w:rPr>
        <w:t xml:space="preserve"> in arbitrary units</w:t>
      </w:r>
      <w:r w:rsidR="001D5D93" w:rsidRPr="001D5D93">
        <w:rPr>
          <w:color w:val="auto"/>
        </w:rPr>
        <w:t>)</w:t>
      </w:r>
    </w:p>
    <w:p w14:paraId="2D5E0C17" w14:textId="77777777" w:rsidR="008668E8" w:rsidRPr="00F4653D" w:rsidRDefault="008668E8" w:rsidP="003940EB">
      <w:pPr>
        <w:rPr>
          <w:rStyle w:val="tlid-translation"/>
          <w:color w:val="auto"/>
        </w:rPr>
      </w:pPr>
    </w:p>
    <w:p w14:paraId="5F391A9C" w14:textId="0BC47192" w:rsidR="00AF4E44" w:rsidRPr="00F4653D" w:rsidRDefault="00AF4E44" w:rsidP="003940EB">
      <w:pPr>
        <w:pStyle w:val="af3"/>
        <w:numPr>
          <w:ilvl w:val="1"/>
          <w:numId w:val="32"/>
        </w:numPr>
        <w:rPr>
          <w:rStyle w:val="tlid-translation"/>
          <w:color w:val="auto"/>
        </w:rPr>
      </w:pPr>
      <w:r w:rsidRPr="00F4653D">
        <w:rPr>
          <w:rStyle w:val="tlid-translation"/>
          <w:color w:val="auto"/>
        </w:rPr>
        <w:t xml:space="preserve">Click on </w:t>
      </w:r>
      <w:r w:rsidRPr="004B0655">
        <w:rPr>
          <w:rStyle w:val="tlid-translation"/>
          <w:b/>
          <w:bCs/>
          <w:color w:val="auto"/>
        </w:rPr>
        <w:t>PULL</w:t>
      </w:r>
      <w:r w:rsidRPr="00F4653D">
        <w:rPr>
          <w:rStyle w:val="tlid-translation"/>
          <w:color w:val="auto"/>
        </w:rPr>
        <w:t xml:space="preserve"> to execute the events defined by the program. The capillary is then separated into two micropipettes</w:t>
      </w:r>
      <w:r w:rsidR="00A107F3">
        <w:rPr>
          <w:rStyle w:val="tlid-translation"/>
          <w:color w:val="auto"/>
        </w:rPr>
        <w:t>,</w:t>
      </w:r>
      <w:r w:rsidRPr="00F4653D">
        <w:rPr>
          <w:rStyle w:val="tlid-translation"/>
          <w:color w:val="auto"/>
        </w:rPr>
        <w:t xml:space="preserve"> whose dimensions </w:t>
      </w:r>
      <w:proofErr w:type="gramStart"/>
      <w:r w:rsidRPr="00F4653D">
        <w:rPr>
          <w:rStyle w:val="tlid-translation"/>
          <w:color w:val="auto"/>
        </w:rPr>
        <w:t>have to</w:t>
      </w:r>
      <w:proofErr w:type="gramEnd"/>
      <w:r w:rsidRPr="00F4653D">
        <w:rPr>
          <w:rStyle w:val="tlid-translation"/>
          <w:color w:val="auto"/>
        </w:rPr>
        <w:t xml:space="preserve"> be adjusted using a </w:t>
      </w:r>
      <w:proofErr w:type="spellStart"/>
      <w:r w:rsidRPr="00F4653D">
        <w:rPr>
          <w:rStyle w:val="tlid-translation"/>
          <w:color w:val="auto"/>
        </w:rPr>
        <w:t>microforge</w:t>
      </w:r>
      <w:proofErr w:type="spellEnd"/>
      <w:r w:rsidR="0059515D" w:rsidRPr="00F4653D">
        <w:rPr>
          <w:rStyle w:val="tlid-translation"/>
          <w:color w:val="auto"/>
        </w:rPr>
        <w:t>.</w:t>
      </w:r>
      <w:r w:rsidRPr="00F4653D">
        <w:rPr>
          <w:rStyle w:val="tlid-translation"/>
          <w:color w:val="auto"/>
        </w:rPr>
        <w:t xml:space="preserve"> </w:t>
      </w:r>
    </w:p>
    <w:p w14:paraId="352F2209" w14:textId="77777777" w:rsidR="003940EB" w:rsidRPr="00F4653D" w:rsidRDefault="003940EB" w:rsidP="003940EB">
      <w:pPr>
        <w:pStyle w:val="af3"/>
        <w:ind w:left="420"/>
        <w:rPr>
          <w:rStyle w:val="tlid-translation"/>
          <w:color w:val="auto"/>
        </w:rPr>
      </w:pPr>
    </w:p>
    <w:p w14:paraId="29B091FB" w14:textId="3E18DAB3" w:rsidR="0059515D" w:rsidRPr="00F4653D" w:rsidRDefault="00AF4E44" w:rsidP="003940EB">
      <w:pPr>
        <w:pStyle w:val="af3"/>
        <w:numPr>
          <w:ilvl w:val="1"/>
          <w:numId w:val="32"/>
        </w:numPr>
        <w:rPr>
          <w:rStyle w:val="tlid-translation"/>
          <w:color w:val="auto"/>
        </w:rPr>
      </w:pPr>
      <w:r w:rsidRPr="00F4653D">
        <w:rPr>
          <w:rStyle w:val="tlid-translation"/>
          <w:color w:val="auto"/>
        </w:rPr>
        <w:t xml:space="preserve">Insert the micropipette into the metal pipette holder of the </w:t>
      </w:r>
      <w:proofErr w:type="spellStart"/>
      <w:r w:rsidRPr="00F4653D">
        <w:rPr>
          <w:rStyle w:val="tlid-translation"/>
          <w:color w:val="auto"/>
        </w:rPr>
        <w:t>microforge</w:t>
      </w:r>
      <w:proofErr w:type="spellEnd"/>
      <w:r w:rsidR="000519D6" w:rsidRPr="00F4653D">
        <w:rPr>
          <w:rStyle w:val="tlid-translation"/>
          <w:b/>
          <w:color w:val="auto"/>
        </w:rPr>
        <w:t xml:space="preserve"> </w:t>
      </w:r>
      <w:r w:rsidR="001D5D93" w:rsidRPr="001D5D93">
        <w:rPr>
          <w:rStyle w:val="tlid-translation"/>
          <w:color w:val="auto"/>
        </w:rPr>
        <w:t>(</w:t>
      </w:r>
      <w:r w:rsidR="000519D6" w:rsidRPr="00F4653D">
        <w:rPr>
          <w:rStyle w:val="tlid-translation"/>
          <w:color w:val="auto"/>
        </w:rPr>
        <w:t>see</w:t>
      </w:r>
      <w:r w:rsidR="003F78CD" w:rsidRPr="00F4653D">
        <w:rPr>
          <w:rStyle w:val="tlid-translation"/>
          <w:b/>
          <w:color w:val="auto"/>
        </w:rPr>
        <w:t xml:space="preserve"> </w:t>
      </w:r>
      <w:r w:rsidR="003F78CD" w:rsidRPr="004B0655">
        <w:rPr>
          <w:rStyle w:val="tlid-translation"/>
          <w:b/>
          <w:bCs/>
          <w:color w:val="auto"/>
        </w:rPr>
        <w:t>F</w:t>
      </w:r>
      <w:r w:rsidR="000519D6" w:rsidRPr="004B0655">
        <w:rPr>
          <w:rStyle w:val="tlid-translation"/>
          <w:b/>
          <w:bCs/>
          <w:color w:val="auto"/>
        </w:rPr>
        <w:t>igure</w:t>
      </w:r>
      <w:r w:rsidR="003F78CD" w:rsidRPr="004B0655">
        <w:rPr>
          <w:rStyle w:val="tlid-translation"/>
          <w:b/>
          <w:bCs/>
          <w:color w:val="auto"/>
        </w:rPr>
        <w:t xml:space="preserve"> </w:t>
      </w:r>
      <w:r w:rsidR="000519D6" w:rsidRPr="004B0655">
        <w:rPr>
          <w:rStyle w:val="tlid-translation"/>
          <w:b/>
          <w:bCs/>
          <w:color w:val="auto"/>
        </w:rPr>
        <w:t>1</w:t>
      </w:r>
      <w:r w:rsidR="001D5D93" w:rsidRPr="001D5D93">
        <w:rPr>
          <w:rStyle w:val="tlid-translation"/>
          <w:color w:val="auto"/>
        </w:rPr>
        <w:t>)</w:t>
      </w:r>
      <w:r w:rsidRPr="00F4653D">
        <w:rPr>
          <w:rStyle w:val="tlid-translation"/>
          <w:color w:val="auto"/>
        </w:rPr>
        <w:t>. By using 10x objective</w:t>
      </w:r>
      <w:r w:rsidR="00AE7860" w:rsidRPr="00F4653D">
        <w:rPr>
          <w:rStyle w:val="tlid-translation"/>
          <w:color w:val="auto"/>
        </w:rPr>
        <w:t>,</w:t>
      </w:r>
      <w:r w:rsidRPr="00F4653D">
        <w:rPr>
          <w:rStyle w:val="tlid-translation"/>
          <w:color w:val="auto"/>
        </w:rPr>
        <w:t xml:space="preserve"> adjust the microscope stage and the pipette manipulator </w:t>
      </w:r>
      <w:r w:rsidR="001D5D93" w:rsidRPr="001D5D93">
        <w:rPr>
          <w:rStyle w:val="tlid-translation"/>
          <w:color w:val="auto"/>
        </w:rPr>
        <w:t>(</w:t>
      </w:r>
      <w:r w:rsidRPr="00F4653D">
        <w:rPr>
          <w:color w:val="auto"/>
        </w:rPr>
        <w:t>vertical and horizontal movement</w:t>
      </w:r>
      <w:r w:rsidR="001D5D93" w:rsidRPr="001D5D93">
        <w:rPr>
          <w:color w:val="auto"/>
        </w:rPr>
        <w:t>)</w:t>
      </w:r>
      <w:r w:rsidR="00AE7860" w:rsidRPr="00F4653D">
        <w:rPr>
          <w:rStyle w:val="tlid-translation"/>
          <w:color w:val="auto"/>
        </w:rPr>
        <w:t xml:space="preserve"> until the pipette</w:t>
      </w:r>
      <w:r w:rsidRPr="00F4653D">
        <w:rPr>
          <w:rStyle w:val="tlid-translation"/>
          <w:color w:val="auto"/>
        </w:rPr>
        <w:t xml:space="preserve"> tip is clos</w:t>
      </w:r>
      <w:r w:rsidR="000519D6" w:rsidRPr="00F4653D">
        <w:rPr>
          <w:rStyle w:val="tlid-translation"/>
          <w:color w:val="auto"/>
        </w:rPr>
        <w:t>e to the glass bead surface.</w:t>
      </w:r>
    </w:p>
    <w:p w14:paraId="727328B2" w14:textId="77777777" w:rsidR="003940EB" w:rsidRPr="00F4653D" w:rsidRDefault="003940EB" w:rsidP="003940EB">
      <w:pPr>
        <w:rPr>
          <w:rStyle w:val="tlid-translation"/>
          <w:color w:val="auto"/>
        </w:rPr>
      </w:pPr>
    </w:p>
    <w:p w14:paraId="3B635DE7" w14:textId="5A8ADE44" w:rsidR="000519D6" w:rsidRPr="00F4653D" w:rsidRDefault="00AF4E44" w:rsidP="003940EB">
      <w:pPr>
        <w:pStyle w:val="af3"/>
        <w:numPr>
          <w:ilvl w:val="1"/>
          <w:numId w:val="32"/>
        </w:numPr>
        <w:rPr>
          <w:rStyle w:val="tlid-translation"/>
          <w:color w:val="auto"/>
        </w:rPr>
      </w:pPr>
      <w:r w:rsidRPr="00F4653D">
        <w:rPr>
          <w:rStyle w:val="tlid-translation"/>
          <w:color w:val="auto"/>
        </w:rPr>
        <w:t xml:space="preserve">Press the foot switch to melt </w:t>
      </w:r>
      <w:r w:rsidR="00AE7860" w:rsidRPr="00F4653D">
        <w:rPr>
          <w:rStyle w:val="tlid-translation"/>
          <w:color w:val="auto"/>
        </w:rPr>
        <w:t xml:space="preserve">the glass bead. </w:t>
      </w:r>
      <w:r w:rsidRPr="00F4653D">
        <w:rPr>
          <w:rStyle w:val="tlid-translation"/>
          <w:color w:val="auto"/>
        </w:rPr>
        <w:t xml:space="preserve">Lower the tip and put it in contact with the </w:t>
      </w:r>
      <w:r w:rsidR="00FB3515" w:rsidRPr="00F4653D">
        <w:rPr>
          <w:rStyle w:val="tlid-translation"/>
          <w:color w:val="auto"/>
        </w:rPr>
        <w:t xml:space="preserve">molten </w:t>
      </w:r>
      <w:r w:rsidRPr="00F4653D">
        <w:rPr>
          <w:rStyle w:val="tlid-translation"/>
          <w:color w:val="auto"/>
        </w:rPr>
        <w:t>glass bead. Molten glass will flow into the pipette by capillar</w:t>
      </w:r>
      <w:r w:rsidR="00A107F3">
        <w:rPr>
          <w:rStyle w:val="tlid-translation"/>
          <w:color w:val="auto"/>
        </w:rPr>
        <w:t>y action</w:t>
      </w:r>
      <w:r w:rsidRPr="00F4653D">
        <w:rPr>
          <w:rStyle w:val="tlid-translation"/>
          <w:color w:val="auto"/>
        </w:rPr>
        <w:t xml:space="preserve">. Wait a few seconds until the level of the molten </w:t>
      </w:r>
      <w:r w:rsidR="000519D6" w:rsidRPr="00F4653D">
        <w:rPr>
          <w:rStyle w:val="tlid-translation"/>
          <w:color w:val="auto"/>
        </w:rPr>
        <w:t xml:space="preserve">glass </w:t>
      </w:r>
      <w:r w:rsidR="008A0151" w:rsidRPr="00F4653D">
        <w:rPr>
          <w:rStyle w:val="tlid-translation"/>
          <w:color w:val="auto"/>
        </w:rPr>
        <w:t xml:space="preserve">reaches </w:t>
      </w:r>
      <w:r w:rsidR="000519D6" w:rsidRPr="00F4653D">
        <w:rPr>
          <w:rStyle w:val="tlid-translation"/>
          <w:color w:val="auto"/>
        </w:rPr>
        <w:t xml:space="preserve">a certain height as shown in the insert of the </w:t>
      </w:r>
      <w:r w:rsidR="000519D6" w:rsidRPr="004B0655">
        <w:rPr>
          <w:rStyle w:val="tlid-translation"/>
          <w:b/>
          <w:bCs/>
          <w:color w:val="auto"/>
        </w:rPr>
        <w:t>Figure 1</w:t>
      </w:r>
      <w:r w:rsidR="000519D6" w:rsidRPr="00F4653D">
        <w:rPr>
          <w:rStyle w:val="tlid-translation"/>
          <w:color w:val="auto"/>
        </w:rPr>
        <w:t>.</w:t>
      </w:r>
    </w:p>
    <w:p w14:paraId="3A045DB9" w14:textId="77777777" w:rsidR="003940EB" w:rsidRPr="00F4653D" w:rsidRDefault="003940EB" w:rsidP="003940EB">
      <w:pPr>
        <w:rPr>
          <w:rStyle w:val="tlid-translation"/>
          <w:color w:val="auto"/>
        </w:rPr>
      </w:pPr>
    </w:p>
    <w:p w14:paraId="0D016E62" w14:textId="1ED6200E" w:rsidR="00A107F3" w:rsidRPr="00EC0127" w:rsidRDefault="00AF4E44" w:rsidP="004B0655">
      <w:pPr>
        <w:pStyle w:val="af3"/>
        <w:numPr>
          <w:ilvl w:val="1"/>
          <w:numId w:val="32"/>
        </w:numPr>
        <w:rPr>
          <w:rStyle w:val="tlid-translation"/>
          <w:color w:val="auto"/>
        </w:rPr>
      </w:pPr>
      <w:r w:rsidRPr="00A107F3">
        <w:rPr>
          <w:rStyle w:val="tlid-translation"/>
          <w:color w:val="auto"/>
        </w:rPr>
        <w:t xml:space="preserve">Stop the heating by removing the pressure on the foot switch, and </w:t>
      </w:r>
      <w:r w:rsidRPr="004B0655">
        <w:rPr>
          <w:rFonts w:cs="Arial"/>
          <w:color w:val="auto"/>
        </w:rPr>
        <w:t>quickly pull the tip away using the vertical pipette manipulator to cause a sharp break.</w:t>
      </w:r>
      <w:r w:rsidRPr="00EC0127">
        <w:rPr>
          <w:rStyle w:val="tlid-translation"/>
          <w:color w:val="auto"/>
        </w:rPr>
        <w:t xml:space="preserve"> </w:t>
      </w:r>
    </w:p>
    <w:p w14:paraId="12C8F589" w14:textId="77777777" w:rsidR="00A107F3" w:rsidRPr="00A107F3" w:rsidRDefault="00A107F3" w:rsidP="004B0655">
      <w:pPr>
        <w:pStyle w:val="af3"/>
        <w:rPr>
          <w:rStyle w:val="tlid-translation"/>
          <w:color w:val="auto"/>
        </w:rPr>
      </w:pPr>
    </w:p>
    <w:p w14:paraId="643B411E" w14:textId="41493947" w:rsidR="00C425AC" w:rsidRPr="00EC0127" w:rsidRDefault="00AF4E44" w:rsidP="004B0655">
      <w:pPr>
        <w:pStyle w:val="af3"/>
        <w:numPr>
          <w:ilvl w:val="1"/>
          <w:numId w:val="32"/>
        </w:numPr>
        <w:rPr>
          <w:rStyle w:val="tlid-translation"/>
          <w:color w:val="auto"/>
        </w:rPr>
      </w:pPr>
      <w:r w:rsidRPr="00A107F3">
        <w:rPr>
          <w:rStyle w:val="tlid-translation"/>
          <w:color w:val="auto"/>
        </w:rPr>
        <w:t xml:space="preserve">Repeat </w:t>
      </w:r>
      <w:r w:rsidR="008A0151" w:rsidRPr="00A107F3">
        <w:rPr>
          <w:rStyle w:val="tlid-translation"/>
          <w:color w:val="auto"/>
        </w:rPr>
        <w:t xml:space="preserve">steps 1.7 and 1.8 </w:t>
      </w:r>
      <w:r w:rsidR="005E3CCE" w:rsidRPr="00A107F3">
        <w:rPr>
          <w:rStyle w:val="tlid-translation"/>
          <w:color w:val="auto"/>
        </w:rPr>
        <w:t xml:space="preserve">until </w:t>
      </w:r>
      <w:r w:rsidR="008A0151" w:rsidRPr="00A107F3">
        <w:rPr>
          <w:rStyle w:val="tlid-translation"/>
          <w:color w:val="auto"/>
        </w:rPr>
        <w:t xml:space="preserve">the </w:t>
      </w:r>
      <w:r w:rsidRPr="00A107F3">
        <w:rPr>
          <w:rStyle w:val="tlid-translation"/>
          <w:color w:val="auto"/>
        </w:rPr>
        <w:t xml:space="preserve">desired diameter </w:t>
      </w:r>
      <w:r w:rsidR="005E3CCE" w:rsidRPr="00A107F3">
        <w:rPr>
          <w:rStyle w:val="tlid-translation"/>
          <w:color w:val="auto"/>
        </w:rPr>
        <w:t xml:space="preserve">is obtained </w:t>
      </w:r>
      <w:r w:rsidR="001D5D93" w:rsidRPr="001D5D93">
        <w:rPr>
          <w:rStyle w:val="tlid-translation"/>
          <w:color w:val="auto"/>
        </w:rPr>
        <w:t>(</w:t>
      </w:r>
      <w:r w:rsidRPr="00EC0127">
        <w:rPr>
          <w:rStyle w:val="tlid-translation"/>
          <w:color w:val="auto"/>
        </w:rPr>
        <w:t xml:space="preserve">6 to 12 </w:t>
      </w:r>
      <w:r w:rsidR="00A107F3">
        <w:rPr>
          <w:rStyle w:val="tlid-translation"/>
          <w:color w:val="auto"/>
        </w:rPr>
        <w:t>µm</w:t>
      </w:r>
      <w:r w:rsidR="001D5D93" w:rsidRPr="001D5D93">
        <w:rPr>
          <w:rStyle w:val="tlid-translation"/>
          <w:color w:val="auto"/>
        </w:rPr>
        <w:t>)</w:t>
      </w:r>
      <w:r w:rsidRPr="00EC0127">
        <w:rPr>
          <w:rStyle w:val="tlid-translation"/>
          <w:color w:val="auto"/>
        </w:rPr>
        <w:t xml:space="preserve">. </w:t>
      </w:r>
    </w:p>
    <w:p w14:paraId="1C28FAC0" w14:textId="77777777" w:rsidR="00A7328A" w:rsidRPr="00F4653D" w:rsidRDefault="00A7328A" w:rsidP="003940EB">
      <w:pPr>
        <w:rPr>
          <w:rStyle w:val="tlid-translation"/>
          <w:color w:val="auto"/>
        </w:rPr>
      </w:pPr>
    </w:p>
    <w:p w14:paraId="7459A1B5" w14:textId="31272AB1" w:rsidR="00AF4E44" w:rsidRPr="00F4653D" w:rsidRDefault="00C425AC" w:rsidP="003940EB">
      <w:pPr>
        <w:rPr>
          <w:rStyle w:val="tlid-translation"/>
          <w:color w:val="auto"/>
        </w:rPr>
      </w:pPr>
      <w:r w:rsidRPr="00F4653D">
        <w:rPr>
          <w:rStyle w:val="tlid-translation"/>
          <w:color w:val="auto"/>
        </w:rPr>
        <w:t xml:space="preserve">NOTE: </w:t>
      </w:r>
      <w:r w:rsidR="00AF4E44" w:rsidRPr="00F4653D">
        <w:rPr>
          <w:rStyle w:val="tlid-translation"/>
          <w:color w:val="auto"/>
        </w:rPr>
        <w:t xml:space="preserve">To improve the accuracy of the diameter measurement, during the last step, use a </w:t>
      </w:r>
      <w:r w:rsidR="00A107F3" w:rsidRPr="00F4653D">
        <w:rPr>
          <w:rStyle w:val="tlid-translation"/>
          <w:color w:val="auto"/>
        </w:rPr>
        <w:t>32</w:t>
      </w:r>
      <w:r w:rsidR="00A107F3">
        <w:rPr>
          <w:rStyle w:val="tlid-translation"/>
          <w:color w:val="auto"/>
        </w:rPr>
        <w:t>x</w:t>
      </w:r>
      <w:r w:rsidR="00A107F3" w:rsidRPr="00F4653D">
        <w:rPr>
          <w:rStyle w:val="tlid-translation"/>
          <w:color w:val="auto"/>
        </w:rPr>
        <w:t xml:space="preserve"> </w:t>
      </w:r>
      <w:r w:rsidR="00AF4E44" w:rsidRPr="00F4653D">
        <w:rPr>
          <w:rStyle w:val="tlid-translation"/>
          <w:color w:val="auto"/>
        </w:rPr>
        <w:t>objective equipped with a reticle.</w:t>
      </w:r>
      <w:r w:rsidR="0059515D" w:rsidRPr="00F4653D">
        <w:rPr>
          <w:rStyle w:val="tlid-translation"/>
          <w:color w:val="auto"/>
        </w:rPr>
        <w:t xml:space="preserve"> </w:t>
      </w:r>
    </w:p>
    <w:p w14:paraId="2D9D9C35" w14:textId="77777777" w:rsidR="00C425AC" w:rsidRPr="00F4653D" w:rsidRDefault="00C425AC" w:rsidP="003940EB">
      <w:pPr>
        <w:rPr>
          <w:rStyle w:val="tlid-translation"/>
          <w:color w:val="auto"/>
        </w:rPr>
      </w:pPr>
    </w:p>
    <w:p w14:paraId="127E760C" w14:textId="616C9345" w:rsidR="00AF4E44" w:rsidRPr="00F4653D" w:rsidRDefault="00AF4E44" w:rsidP="003940EB">
      <w:pPr>
        <w:pStyle w:val="af3"/>
        <w:numPr>
          <w:ilvl w:val="0"/>
          <w:numId w:val="32"/>
        </w:numPr>
        <w:rPr>
          <w:rStyle w:val="tlid-translation"/>
          <w:b/>
          <w:color w:val="auto"/>
        </w:rPr>
      </w:pPr>
      <w:r w:rsidRPr="00F4653D">
        <w:rPr>
          <w:rStyle w:val="tlid-translation"/>
          <w:b/>
          <w:color w:val="auto"/>
        </w:rPr>
        <w:t xml:space="preserve">Coating pipette tips with BSA </w:t>
      </w:r>
      <w:r w:rsidR="001D5D93" w:rsidRPr="001D5D93">
        <w:rPr>
          <w:rStyle w:val="tlid-translation"/>
          <w:color w:val="auto"/>
        </w:rPr>
        <w:t>(</w:t>
      </w:r>
      <w:r w:rsidR="00A107F3" w:rsidRPr="00F4653D">
        <w:rPr>
          <w:rStyle w:val="tlid-translation"/>
          <w:b/>
          <w:color w:val="auto"/>
        </w:rPr>
        <w:t>bovine serum albumin</w:t>
      </w:r>
      <w:r w:rsidR="001D5D93" w:rsidRPr="001D5D93">
        <w:rPr>
          <w:rStyle w:val="tlid-translation"/>
          <w:color w:val="auto"/>
        </w:rPr>
        <w:t>)</w:t>
      </w:r>
    </w:p>
    <w:p w14:paraId="18836734" w14:textId="77777777" w:rsidR="00AF4E44" w:rsidRPr="00F4653D" w:rsidRDefault="00AF4E44" w:rsidP="003940EB">
      <w:pPr>
        <w:rPr>
          <w:rStyle w:val="tlid-translation"/>
          <w:color w:val="auto"/>
        </w:rPr>
      </w:pPr>
    </w:p>
    <w:p w14:paraId="21C3253E" w14:textId="1D5AA5D8" w:rsidR="003940EB" w:rsidRPr="00F4653D" w:rsidRDefault="000E4F3F" w:rsidP="003940EB">
      <w:pPr>
        <w:pStyle w:val="af3"/>
        <w:numPr>
          <w:ilvl w:val="1"/>
          <w:numId w:val="32"/>
        </w:numPr>
        <w:rPr>
          <w:rStyle w:val="tlid-translation"/>
          <w:color w:val="auto"/>
        </w:rPr>
      </w:pPr>
      <w:r w:rsidRPr="00F4653D">
        <w:rPr>
          <w:rStyle w:val="tlid-translation"/>
          <w:color w:val="auto"/>
        </w:rPr>
        <w:t>To p</w:t>
      </w:r>
      <w:r w:rsidR="0059515D" w:rsidRPr="00F4653D">
        <w:rPr>
          <w:rStyle w:val="tlid-translation"/>
          <w:color w:val="auto"/>
        </w:rPr>
        <w:t>repare</w:t>
      </w:r>
      <w:r w:rsidR="00AF4E44" w:rsidRPr="00F4653D">
        <w:rPr>
          <w:rStyle w:val="tlid-translation"/>
          <w:color w:val="auto"/>
        </w:rPr>
        <w:t xml:space="preserve"> a 0.1</w:t>
      </w:r>
      <w:r w:rsidR="00A107F3">
        <w:rPr>
          <w:rStyle w:val="tlid-translation"/>
          <w:color w:val="auto"/>
        </w:rPr>
        <w:t xml:space="preserve"> </w:t>
      </w:r>
      <w:r w:rsidR="00AF4E44" w:rsidRPr="00F4653D">
        <w:rPr>
          <w:rStyle w:val="tlid-translation"/>
          <w:color w:val="auto"/>
        </w:rPr>
        <w:t>M</w:t>
      </w:r>
      <w:r w:rsidR="00AF4E44" w:rsidRPr="00F4653D">
        <w:rPr>
          <w:rStyle w:val="tlid-translation"/>
          <w:b/>
          <w:color w:val="auto"/>
        </w:rPr>
        <w:t xml:space="preserve"> </w:t>
      </w:r>
      <w:r w:rsidR="00AF4E44" w:rsidRPr="00F4653D">
        <w:rPr>
          <w:rStyle w:val="tlid-translation"/>
          <w:color w:val="auto"/>
        </w:rPr>
        <w:t>solution of glucose containing 1</w:t>
      </w:r>
      <w:r w:rsidR="00A107F3" w:rsidRPr="00F4653D">
        <w:rPr>
          <w:rStyle w:val="tlid-translation"/>
          <w:color w:val="auto"/>
        </w:rPr>
        <w:t>%</w:t>
      </w:r>
      <w:r w:rsidR="00AF4E44" w:rsidRPr="00F4653D">
        <w:rPr>
          <w:rStyle w:val="tlid-translation"/>
          <w:color w:val="auto"/>
        </w:rPr>
        <w:t xml:space="preserve"> wt</w:t>
      </w:r>
      <w:r w:rsidR="004516D5" w:rsidRPr="00F4653D">
        <w:rPr>
          <w:rStyle w:val="tlid-translation"/>
          <w:color w:val="auto"/>
        </w:rPr>
        <w:t>.</w:t>
      </w:r>
      <w:r w:rsidR="00AF4E44" w:rsidRPr="00F4653D">
        <w:rPr>
          <w:rStyle w:val="tlid-translation"/>
          <w:color w:val="auto"/>
        </w:rPr>
        <w:t xml:space="preserve"> BSA in pure water. </w:t>
      </w:r>
    </w:p>
    <w:p w14:paraId="238CE54D" w14:textId="77777777" w:rsidR="003940EB" w:rsidRPr="00F4653D" w:rsidRDefault="003940EB" w:rsidP="003940EB">
      <w:pPr>
        <w:rPr>
          <w:rStyle w:val="tlid-translation"/>
          <w:color w:val="auto"/>
        </w:rPr>
      </w:pPr>
    </w:p>
    <w:p w14:paraId="6DB26A20" w14:textId="5DB3FAA1" w:rsidR="009F5E79" w:rsidRPr="00F4653D" w:rsidRDefault="00A107F3" w:rsidP="003940EB">
      <w:pPr>
        <w:pStyle w:val="af3"/>
        <w:numPr>
          <w:ilvl w:val="2"/>
          <w:numId w:val="32"/>
        </w:numPr>
        <w:rPr>
          <w:rStyle w:val="tlid-translation"/>
          <w:color w:val="auto"/>
        </w:rPr>
      </w:pPr>
      <w:r>
        <w:rPr>
          <w:rStyle w:val="tlid-translation"/>
          <w:color w:val="auto"/>
        </w:rPr>
        <w:t>W</w:t>
      </w:r>
      <w:r w:rsidR="00AF4E44" w:rsidRPr="00F4653D">
        <w:rPr>
          <w:rStyle w:val="tlid-translation"/>
          <w:color w:val="auto"/>
        </w:rPr>
        <w:t xml:space="preserve">eigh 180 mg of glucose powder, </w:t>
      </w:r>
      <w:r>
        <w:rPr>
          <w:rStyle w:val="tlid-translation"/>
          <w:color w:val="auto"/>
        </w:rPr>
        <w:t>place</w:t>
      </w:r>
      <w:r w:rsidR="00AF4E44" w:rsidRPr="00F4653D">
        <w:rPr>
          <w:rStyle w:val="tlid-translation"/>
          <w:color w:val="auto"/>
        </w:rPr>
        <w:t xml:space="preserve"> in a 15</w:t>
      </w:r>
      <w:r>
        <w:rPr>
          <w:rStyle w:val="tlid-translation"/>
          <w:color w:val="auto"/>
        </w:rPr>
        <w:t xml:space="preserve"> mL</w:t>
      </w:r>
      <w:r w:rsidR="00AF4E44" w:rsidRPr="00F4653D">
        <w:rPr>
          <w:rStyle w:val="tlid-translation"/>
          <w:color w:val="auto"/>
        </w:rPr>
        <w:t xml:space="preserve"> polypropylene conical tube and complete with 10</w:t>
      </w:r>
      <w:r>
        <w:rPr>
          <w:rStyle w:val="tlid-translation"/>
          <w:color w:val="auto"/>
        </w:rPr>
        <w:t xml:space="preserve"> mL</w:t>
      </w:r>
      <w:r w:rsidR="004516D5" w:rsidRPr="00F4653D">
        <w:rPr>
          <w:rStyle w:val="tlid-translation"/>
          <w:color w:val="auto"/>
        </w:rPr>
        <w:t xml:space="preserve"> </w:t>
      </w:r>
      <w:r w:rsidR="00AF4E44" w:rsidRPr="00F4653D">
        <w:rPr>
          <w:rStyle w:val="tlid-translation"/>
          <w:color w:val="auto"/>
        </w:rPr>
        <w:t xml:space="preserve">of pure water. </w:t>
      </w:r>
    </w:p>
    <w:p w14:paraId="4D874527" w14:textId="77777777" w:rsidR="003940EB" w:rsidRPr="00F4653D" w:rsidRDefault="003940EB" w:rsidP="003940EB">
      <w:pPr>
        <w:rPr>
          <w:rStyle w:val="tlid-translation"/>
          <w:color w:val="auto"/>
        </w:rPr>
      </w:pPr>
    </w:p>
    <w:p w14:paraId="7F45A76C" w14:textId="7836D161" w:rsidR="00AF4E44" w:rsidRPr="00F4653D" w:rsidRDefault="00AF4E44" w:rsidP="003940EB">
      <w:pPr>
        <w:pStyle w:val="af3"/>
        <w:numPr>
          <w:ilvl w:val="2"/>
          <w:numId w:val="32"/>
        </w:numPr>
        <w:rPr>
          <w:rStyle w:val="tlid-translation"/>
          <w:color w:val="auto"/>
        </w:rPr>
      </w:pPr>
      <w:r w:rsidRPr="00F4653D">
        <w:rPr>
          <w:rStyle w:val="tlid-translation"/>
          <w:color w:val="auto"/>
        </w:rPr>
        <w:t>Add 0.1</w:t>
      </w:r>
      <w:r w:rsidR="00A107F3">
        <w:rPr>
          <w:rStyle w:val="tlid-translation"/>
          <w:color w:val="auto"/>
        </w:rPr>
        <w:t xml:space="preserve"> </w:t>
      </w:r>
      <w:r w:rsidRPr="00F4653D">
        <w:rPr>
          <w:rStyle w:val="tlid-translation"/>
          <w:color w:val="auto"/>
        </w:rPr>
        <w:t xml:space="preserve">g of BSA powder and shake gently using a test tube rotatory mixer until complete dissolution </w:t>
      </w:r>
      <w:r w:rsidR="001D5D93" w:rsidRPr="001D5D93">
        <w:rPr>
          <w:rStyle w:val="tlid-translation"/>
          <w:color w:val="auto"/>
        </w:rPr>
        <w:t>(</w:t>
      </w:r>
      <w:r w:rsidRPr="00F4653D">
        <w:rPr>
          <w:rStyle w:val="tlid-translation"/>
          <w:color w:val="auto"/>
        </w:rPr>
        <w:t xml:space="preserve">approximately 4 </w:t>
      </w:r>
      <w:r w:rsidR="00A107F3">
        <w:rPr>
          <w:rStyle w:val="tlid-translation"/>
          <w:color w:val="auto"/>
        </w:rPr>
        <w:t>h</w:t>
      </w:r>
      <w:r w:rsidR="001D5D93" w:rsidRPr="001D5D93">
        <w:rPr>
          <w:rStyle w:val="tlid-translation"/>
          <w:color w:val="auto"/>
        </w:rPr>
        <w:t>)</w:t>
      </w:r>
      <w:r w:rsidR="0059515D" w:rsidRPr="00F4653D">
        <w:rPr>
          <w:rStyle w:val="tlid-translation"/>
          <w:color w:val="auto"/>
        </w:rPr>
        <w:t>.</w:t>
      </w:r>
    </w:p>
    <w:p w14:paraId="700B27A8" w14:textId="77777777" w:rsidR="003940EB" w:rsidRPr="00F4653D" w:rsidRDefault="003940EB" w:rsidP="003940EB">
      <w:pPr>
        <w:rPr>
          <w:rStyle w:val="tlid-translation"/>
          <w:color w:val="auto"/>
        </w:rPr>
      </w:pPr>
    </w:p>
    <w:p w14:paraId="3E56394B" w14:textId="2BBE4BE1" w:rsidR="00AF4E44" w:rsidRPr="00F4653D" w:rsidRDefault="00AF4E44" w:rsidP="003940EB">
      <w:pPr>
        <w:pStyle w:val="af3"/>
        <w:numPr>
          <w:ilvl w:val="1"/>
          <w:numId w:val="32"/>
        </w:numPr>
        <w:rPr>
          <w:rStyle w:val="tlid-translation"/>
          <w:color w:val="auto"/>
        </w:rPr>
      </w:pPr>
      <w:r w:rsidRPr="00F4653D">
        <w:rPr>
          <w:rStyle w:val="tlid-translation"/>
          <w:color w:val="auto"/>
        </w:rPr>
        <w:t>Take the solution with a 10</w:t>
      </w:r>
      <w:r w:rsidR="00A107F3">
        <w:rPr>
          <w:rStyle w:val="tlid-translation"/>
          <w:color w:val="auto"/>
        </w:rPr>
        <w:t xml:space="preserve"> mL</w:t>
      </w:r>
      <w:r w:rsidR="004516D5" w:rsidRPr="00F4653D">
        <w:rPr>
          <w:rStyle w:val="tlid-translation"/>
          <w:color w:val="auto"/>
        </w:rPr>
        <w:t xml:space="preserve"> </w:t>
      </w:r>
      <w:r w:rsidRPr="00F4653D">
        <w:rPr>
          <w:rStyle w:val="tlid-translation"/>
          <w:color w:val="auto"/>
        </w:rPr>
        <w:t xml:space="preserve">disposable </w:t>
      </w:r>
      <w:proofErr w:type="spellStart"/>
      <w:r w:rsidR="00A107F3">
        <w:rPr>
          <w:rStyle w:val="tlid-translation"/>
          <w:color w:val="auto"/>
        </w:rPr>
        <w:t>L</w:t>
      </w:r>
      <w:r w:rsidR="00A107F3" w:rsidRPr="00F4653D">
        <w:rPr>
          <w:rStyle w:val="tlid-translation"/>
          <w:color w:val="auto"/>
        </w:rPr>
        <w:t>uer</w:t>
      </w:r>
      <w:proofErr w:type="spellEnd"/>
      <w:r w:rsidR="00A107F3" w:rsidRPr="00F4653D">
        <w:rPr>
          <w:rStyle w:val="tlid-translation"/>
          <w:color w:val="auto"/>
        </w:rPr>
        <w:t xml:space="preserve"> </w:t>
      </w:r>
      <w:r w:rsidRPr="00F4653D">
        <w:rPr>
          <w:rStyle w:val="tlid-translation"/>
          <w:color w:val="auto"/>
        </w:rPr>
        <w:t>syringe fitted with a needle. Once filled, remove the needle and install a 0.22</w:t>
      </w:r>
      <w:r w:rsidR="00A107F3">
        <w:rPr>
          <w:rStyle w:val="tlid-translation"/>
          <w:color w:val="auto"/>
        </w:rPr>
        <w:t xml:space="preserve"> </w:t>
      </w:r>
      <w:proofErr w:type="spellStart"/>
      <w:r w:rsidRPr="00F4653D">
        <w:rPr>
          <w:rStyle w:val="tlid-translation"/>
          <w:color w:val="auto"/>
        </w:rPr>
        <w:t>μm</w:t>
      </w:r>
      <w:proofErr w:type="spellEnd"/>
      <w:r w:rsidRPr="00F4653D">
        <w:rPr>
          <w:rStyle w:val="tlid-translation"/>
          <w:color w:val="auto"/>
        </w:rPr>
        <w:t xml:space="preserve"> acetate cellulose filter. Fill several polypropylene</w:t>
      </w:r>
      <w:r w:rsidRPr="00F4653D">
        <w:rPr>
          <w:color w:val="auto"/>
        </w:rPr>
        <w:t xml:space="preserve"> </w:t>
      </w:r>
      <w:r w:rsidRPr="00F4653D">
        <w:rPr>
          <w:rStyle w:val="tlid-translation"/>
          <w:color w:val="auto"/>
        </w:rPr>
        <w:t xml:space="preserve">micro-centrifuge tubes </w:t>
      </w:r>
      <w:r w:rsidR="001D5D93" w:rsidRPr="001D5D93">
        <w:rPr>
          <w:rStyle w:val="tlid-translation"/>
          <w:color w:val="auto"/>
        </w:rPr>
        <w:t>(</w:t>
      </w:r>
      <w:r w:rsidRPr="00F4653D">
        <w:rPr>
          <w:rStyle w:val="tlid-translation"/>
          <w:color w:val="auto"/>
        </w:rPr>
        <w:t>1.5</w:t>
      </w:r>
      <w:r w:rsidR="00A107F3">
        <w:rPr>
          <w:rStyle w:val="tlid-translation"/>
          <w:color w:val="auto"/>
        </w:rPr>
        <w:t xml:space="preserve"> mL</w:t>
      </w:r>
      <w:r w:rsidR="001D5D93" w:rsidRPr="001D5D93">
        <w:rPr>
          <w:rStyle w:val="tlid-translation"/>
          <w:color w:val="auto"/>
        </w:rPr>
        <w:t>)</w:t>
      </w:r>
      <w:r w:rsidRPr="00F4653D">
        <w:rPr>
          <w:rStyle w:val="tlid-translation"/>
          <w:color w:val="auto"/>
        </w:rPr>
        <w:t xml:space="preserve"> that will be used to immerse the tip.</w:t>
      </w:r>
    </w:p>
    <w:p w14:paraId="593C45D1" w14:textId="77777777" w:rsidR="003940EB" w:rsidRPr="00F4653D" w:rsidRDefault="003940EB" w:rsidP="003940EB">
      <w:pPr>
        <w:rPr>
          <w:rStyle w:val="tlid-translation"/>
          <w:color w:val="auto"/>
        </w:rPr>
      </w:pPr>
    </w:p>
    <w:p w14:paraId="2891C7B1" w14:textId="2BA9D9FD" w:rsidR="00AF4E44" w:rsidRPr="00F4653D" w:rsidRDefault="00AF4E44" w:rsidP="003940EB">
      <w:pPr>
        <w:pStyle w:val="af3"/>
        <w:numPr>
          <w:ilvl w:val="1"/>
          <w:numId w:val="32"/>
        </w:numPr>
        <w:rPr>
          <w:rStyle w:val="tlid-translation"/>
          <w:color w:val="auto"/>
          <w:highlight w:val="yellow"/>
        </w:rPr>
      </w:pPr>
      <w:bookmarkStart w:id="1" w:name="_Hlk9971696"/>
      <w:r w:rsidRPr="00F4653D">
        <w:rPr>
          <w:rStyle w:val="tlid-translation"/>
          <w:color w:val="auto"/>
          <w:highlight w:val="yellow"/>
        </w:rPr>
        <w:t>Place the capillaries vertically into holders. Lower the holder and immerse the tip into the glucose</w:t>
      </w:r>
      <w:r w:rsidR="00A107F3">
        <w:rPr>
          <w:rStyle w:val="tlid-translation"/>
          <w:color w:val="auto"/>
          <w:highlight w:val="yellow"/>
        </w:rPr>
        <w:t>/</w:t>
      </w:r>
      <w:r w:rsidRPr="00F4653D">
        <w:rPr>
          <w:rStyle w:val="tlid-translation"/>
          <w:color w:val="auto"/>
          <w:highlight w:val="yellow"/>
        </w:rPr>
        <w:t xml:space="preserve">BSA solution overnight. </w:t>
      </w:r>
      <w:r w:rsidR="00F64859" w:rsidRPr="00F4653D">
        <w:rPr>
          <w:rStyle w:val="tlid-translation"/>
          <w:color w:val="auto"/>
          <w:highlight w:val="yellow"/>
        </w:rPr>
        <w:t>The solution should rise about</w:t>
      </w:r>
      <w:r w:rsidR="004516D5" w:rsidRPr="00F4653D">
        <w:rPr>
          <w:rStyle w:val="tlid-translation"/>
          <w:color w:val="auto"/>
          <w:highlight w:val="yellow"/>
        </w:rPr>
        <w:t xml:space="preserve"> 1 cm </w:t>
      </w:r>
      <w:r w:rsidR="008A0151" w:rsidRPr="00F4653D">
        <w:rPr>
          <w:rStyle w:val="tlid-translation"/>
          <w:color w:val="auto"/>
          <w:highlight w:val="yellow"/>
        </w:rPr>
        <w:t>high</w:t>
      </w:r>
      <w:r w:rsidR="004516D5" w:rsidRPr="00F4653D">
        <w:rPr>
          <w:rStyle w:val="tlid-translation"/>
          <w:color w:val="auto"/>
          <w:highlight w:val="yellow"/>
        </w:rPr>
        <w:t xml:space="preserve"> by capillary</w:t>
      </w:r>
      <w:r w:rsidR="00A107F3">
        <w:rPr>
          <w:rStyle w:val="tlid-translation"/>
          <w:color w:val="auto"/>
          <w:highlight w:val="yellow"/>
        </w:rPr>
        <w:t xml:space="preserve"> action</w:t>
      </w:r>
      <w:r w:rsidRPr="00F4653D">
        <w:rPr>
          <w:rStyle w:val="tlid-translation"/>
          <w:color w:val="auto"/>
          <w:highlight w:val="yellow"/>
        </w:rPr>
        <w:t>.</w:t>
      </w:r>
    </w:p>
    <w:p w14:paraId="4204E963" w14:textId="77777777" w:rsidR="003940EB" w:rsidRPr="00F4653D" w:rsidRDefault="003940EB" w:rsidP="003940EB">
      <w:pPr>
        <w:rPr>
          <w:rStyle w:val="tlid-translation"/>
          <w:color w:val="auto"/>
          <w:highlight w:val="yellow"/>
        </w:rPr>
      </w:pPr>
    </w:p>
    <w:p w14:paraId="3E93F437" w14:textId="0F12C1CE" w:rsidR="00AF4E44" w:rsidRPr="00F4653D" w:rsidRDefault="00AF4E44" w:rsidP="003940EB">
      <w:pPr>
        <w:pStyle w:val="af3"/>
        <w:numPr>
          <w:ilvl w:val="1"/>
          <w:numId w:val="32"/>
        </w:numPr>
        <w:rPr>
          <w:rStyle w:val="tlid-translation"/>
          <w:color w:val="auto"/>
        </w:rPr>
      </w:pPr>
      <w:r w:rsidRPr="00F4653D">
        <w:rPr>
          <w:rStyle w:val="tlid-translation"/>
          <w:color w:val="auto"/>
          <w:highlight w:val="yellow"/>
        </w:rPr>
        <w:t>Remove the pipette tip from the glucose/BSA solution.</w:t>
      </w:r>
      <w:r w:rsidRPr="00F4653D">
        <w:rPr>
          <w:rStyle w:val="tlid-translation"/>
          <w:color w:val="auto"/>
        </w:rPr>
        <w:t xml:space="preserve"> Prepare 5 </w:t>
      </w:r>
      <w:r w:rsidR="00A107F3" w:rsidRPr="00F4653D">
        <w:rPr>
          <w:rStyle w:val="tlid-translation"/>
          <w:color w:val="auto"/>
        </w:rPr>
        <w:t>m</w:t>
      </w:r>
      <w:r w:rsidR="00A107F3">
        <w:rPr>
          <w:rStyle w:val="tlid-translation"/>
          <w:color w:val="auto"/>
        </w:rPr>
        <w:t>L</w:t>
      </w:r>
      <w:r w:rsidR="00A107F3" w:rsidRPr="00F4653D">
        <w:rPr>
          <w:rStyle w:val="tlid-translation"/>
          <w:color w:val="auto"/>
        </w:rPr>
        <w:t xml:space="preserve"> </w:t>
      </w:r>
      <w:r w:rsidRPr="00F4653D">
        <w:rPr>
          <w:rStyle w:val="tlid-translation"/>
          <w:color w:val="auto"/>
        </w:rPr>
        <w:t>of 0.1</w:t>
      </w:r>
      <w:r w:rsidR="00F51779" w:rsidRPr="00F4653D">
        <w:rPr>
          <w:rStyle w:val="tlid-translation"/>
          <w:color w:val="auto"/>
        </w:rPr>
        <w:t xml:space="preserve"> </w:t>
      </w:r>
      <w:r w:rsidRPr="00F4653D">
        <w:rPr>
          <w:rStyle w:val="tlid-translation"/>
          <w:color w:val="auto"/>
        </w:rPr>
        <w:t xml:space="preserve">M glucose solution </w:t>
      </w:r>
      <w:r w:rsidR="001D5D93" w:rsidRPr="001D5D93">
        <w:rPr>
          <w:rStyle w:val="tlid-translation"/>
          <w:color w:val="auto"/>
        </w:rPr>
        <w:t>(</w:t>
      </w:r>
      <w:r w:rsidRPr="00F4653D">
        <w:rPr>
          <w:rStyle w:val="tlid-translation"/>
          <w:color w:val="auto"/>
        </w:rPr>
        <w:t xml:space="preserve">dilute 90 mg </w:t>
      </w:r>
      <w:r w:rsidR="00A107F3">
        <w:rPr>
          <w:rStyle w:val="tlid-translation"/>
          <w:color w:val="auto"/>
        </w:rPr>
        <w:t xml:space="preserve">of </w:t>
      </w:r>
      <w:r w:rsidRPr="00F4653D">
        <w:rPr>
          <w:rStyle w:val="tlid-translation"/>
          <w:color w:val="auto"/>
        </w:rPr>
        <w:t xml:space="preserve">glucose powder in 5 </w:t>
      </w:r>
      <w:r w:rsidR="00A107F3" w:rsidRPr="00F4653D">
        <w:rPr>
          <w:rStyle w:val="tlid-translation"/>
          <w:color w:val="auto"/>
        </w:rPr>
        <w:t>m</w:t>
      </w:r>
      <w:r w:rsidR="00A107F3">
        <w:rPr>
          <w:rStyle w:val="tlid-translation"/>
          <w:color w:val="auto"/>
        </w:rPr>
        <w:t>L</w:t>
      </w:r>
      <w:r w:rsidR="00A107F3" w:rsidRPr="00F4653D">
        <w:rPr>
          <w:rStyle w:val="tlid-translation"/>
          <w:color w:val="auto"/>
        </w:rPr>
        <w:t xml:space="preserve"> </w:t>
      </w:r>
      <w:r w:rsidRPr="00F4653D">
        <w:rPr>
          <w:rStyle w:val="tlid-translation"/>
          <w:color w:val="auto"/>
        </w:rPr>
        <w:t>of pure water</w:t>
      </w:r>
      <w:r w:rsidR="001D5D93" w:rsidRPr="001D5D93">
        <w:rPr>
          <w:rStyle w:val="tlid-translation"/>
          <w:color w:val="auto"/>
        </w:rPr>
        <w:t>)</w:t>
      </w:r>
      <w:r w:rsidRPr="00F4653D">
        <w:rPr>
          <w:rStyle w:val="tlid-translation"/>
          <w:color w:val="auto"/>
        </w:rPr>
        <w:t xml:space="preserve"> and filter through </w:t>
      </w:r>
      <w:r w:rsidR="00A107F3">
        <w:rPr>
          <w:rStyle w:val="tlid-translation"/>
          <w:color w:val="auto"/>
        </w:rPr>
        <w:t xml:space="preserve">a </w:t>
      </w:r>
      <w:r w:rsidRPr="00F4653D">
        <w:rPr>
          <w:rStyle w:val="tlid-translation"/>
          <w:color w:val="auto"/>
        </w:rPr>
        <w:t xml:space="preserve">0.22 </w:t>
      </w:r>
      <w:proofErr w:type="spellStart"/>
      <w:r w:rsidRPr="00F4653D">
        <w:rPr>
          <w:rStyle w:val="tlid-translation"/>
          <w:color w:val="auto"/>
        </w:rPr>
        <w:t>μm</w:t>
      </w:r>
      <w:proofErr w:type="spellEnd"/>
      <w:r w:rsidRPr="00F4653D">
        <w:rPr>
          <w:rStyle w:val="tlid-translation"/>
          <w:color w:val="auto"/>
        </w:rPr>
        <w:t xml:space="preserve"> acetate cellulose filter. </w:t>
      </w:r>
    </w:p>
    <w:p w14:paraId="4E025EC2" w14:textId="77777777" w:rsidR="003940EB" w:rsidRPr="00F4653D" w:rsidRDefault="003940EB" w:rsidP="003940EB">
      <w:pPr>
        <w:rPr>
          <w:rStyle w:val="tlid-translation"/>
          <w:color w:val="auto"/>
        </w:rPr>
      </w:pPr>
    </w:p>
    <w:p w14:paraId="101F09CC" w14:textId="5BAC7E04" w:rsidR="00A24D4D" w:rsidRPr="00F4653D" w:rsidRDefault="00F64859" w:rsidP="003940EB">
      <w:pPr>
        <w:pStyle w:val="af3"/>
        <w:numPr>
          <w:ilvl w:val="1"/>
          <w:numId w:val="32"/>
        </w:numPr>
        <w:rPr>
          <w:rStyle w:val="tlid-translation"/>
          <w:color w:val="auto"/>
        </w:rPr>
      </w:pPr>
      <w:r w:rsidRPr="00F4653D">
        <w:rPr>
          <w:rStyle w:val="tlid-translation"/>
          <w:color w:val="auto"/>
          <w:highlight w:val="yellow"/>
        </w:rPr>
        <w:t>F</w:t>
      </w:r>
      <w:r w:rsidR="00AF4E44" w:rsidRPr="00F4653D">
        <w:rPr>
          <w:rStyle w:val="tlid-translation"/>
          <w:color w:val="auto"/>
          <w:highlight w:val="yellow"/>
        </w:rPr>
        <w:t xml:space="preserve">ill the pipette with the glucose solution by using a 500 </w:t>
      </w:r>
      <w:r w:rsidR="00A107F3" w:rsidRPr="00F4653D">
        <w:rPr>
          <w:rStyle w:val="tlid-translation"/>
          <w:color w:val="auto"/>
          <w:highlight w:val="yellow"/>
        </w:rPr>
        <w:t>µ</w:t>
      </w:r>
      <w:r w:rsidR="00A107F3">
        <w:rPr>
          <w:rStyle w:val="tlid-translation"/>
          <w:color w:val="auto"/>
          <w:highlight w:val="yellow"/>
        </w:rPr>
        <w:t>L</w:t>
      </w:r>
      <w:r w:rsidR="00A107F3" w:rsidRPr="00F4653D">
        <w:rPr>
          <w:rStyle w:val="tlid-translation"/>
          <w:color w:val="auto"/>
          <w:highlight w:val="yellow"/>
        </w:rPr>
        <w:t xml:space="preserve"> </w:t>
      </w:r>
      <w:r w:rsidR="00AF4E44" w:rsidRPr="00F4653D">
        <w:rPr>
          <w:rStyle w:val="tlid-translation"/>
          <w:color w:val="auto"/>
          <w:highlight w:val="yellow"/>
        </w:rPr>
        <w:t>glass syringe equipped with a flexible fused silica capillary.</w:t>
      </w:r>
      <w:r w:rsidR="00AF4E44" w:rsidRPr="00F4653D">
        <w:rPr>
          <w:color w:val="auto"/>
          <w:highlight w:val="yellow"/>
        </w:rPr>
        <w:t xml:space="preserve"> </w:t>
      </w:r>
      <w:r w:rsidRPr="00F4653D">
        <w:rPr>
          <w:rStyle w:val="tlid-translation"/>
          <w:color w:val="auto"/>
          <w:highlight w:val="yellow"/>
        </w:rPr>
        <w:t>Then</w:t>
      </w:r>
      <w:r w:rsidR="00AF4E44" w:rsidRPr="00F4653D">
        <w:rPr>
          <w:rStyle w:val="tlid-translation"/>
          <w:color w:val="auto"/>
          <w:highlight w:val="yellow"/>
        </w:rPr>
        <w:t>, remove all the glucose solution by sucking it back and discard it</w:t>
      </w:r>
      <w:r w:rsidR="009B06D9" w:rsidRPr="00F4653D">
        <w:rPr>
          <w:rStyle w:val="tlid-translation"/>
          <w:color w:val="auto"/>
          <w:highlight w:val="yellow"/>
        </w:rPr>
        <w:t xml:space="preserve"> </w:t>
      </w:r>
      <w:r w:rsidR="001D5D93" w:rsidRPr="001D5D93">
        <w:rPr>
          <w:rStyle w:val="tlid-translation"/>
          <w:color w:val="auto"/>
        </w:rPr>
        <w:t>(</w:t>
      </w:r>
      <w:r w:rsidR="009B06D9" w:rsidRPr="004B0655">
        <w:rPr>
          <w:rStyle w:val="tlid-translation"/>
          <w:b/>
          <w:bCs/>
          <w:color w:val="auto"/>
          <w:highlight w:val="yellow"/>
        </w:rPr>
        <w:t>Figure 2</w:t>
      </w:r>
      <w:r w:rsidR="001D5D93" w:rsidRPr="001D5D93">
        <w:rPr>
          <w:rStyle w:val="tlid-translation"/>
          <w:color w:val="auto"/>
        </w:rPr>
        <w:t>)</w:t>
      </w:r>
      <w:r w:rsidR="00AF4E44" w:rsidRPr="00F4653D">
        <w:rPr>
          <w:rStyle w:val="tlid-translation"/>
          <w:color w:val="auto"/>
          <w:highlight w:val="yellow"/>
        </w:rPr>
        <w:t>. Repeat this step several times to remove the unbounded BSA</w:t>
      </w:r>
      <w:r w:rsidR="009B06D9" w:rsidRPr="00F4653D">
        <w:rPr>
          <w:rStyle w:val="tlid-translation"/>
          <w:color w:val="auto"/>
        </w:rPr>
        <w:t>.</w:t>
      </w:r>
    </w:p>
    <w:p w14:paraId="7CB30957" w14:textId="6D279652" w:rsidR="00A24D4D" w:rsidRPr="00F4653D" w:rsidRDefault="00A24D4D" w:rsidP="003940EB">
      <w:pPr>
        <w:rPr>
          <w:rStyle w:val="tlid-translation"/>
          <w:color w:val="auto"/>
        </w:rPr>
      </w:pPr>
    </w:p>
    <w:p w14:paraId="03A60BBF" w14:textId="1CC92A47" w:rsidR="00A24D4D" w:rsidRPr="00F4653D" w:rsidRDefault="00A24D4D" w:rsidP="003940EB">
      <w:pPr>
        <w:pStyle w:val="af3"/>
        <w:numPr>
          <w:ilvl w:val="0"/>
          <w:numId w:val="32"/>
        </w:numPr>
        <w:rPr>
          <w:b/>
          <w:color w:val="auto"/>
        </w:rPr>
      </w:pPr>
      <w:r w:rsidRPr="00F4653D">
        <w:rPr>
          <w:b/>
          <w:color w:val="auto"/>
        </w:rPr>
        <w:t xml:space="preserve">Formation of GUVs and GHUVs by </w:t>
      </w:r>
      <w:proofErr w:type="spellStart"/>
      <w:r w:rsidRPr="00F4653D">
        <w:rPr>
          <w:b/>
          <w:color w:val="auto"/>
        </w:rPr>
        <w:t>electroformation</w:t>
      </w:r>
      <w:proofErr w:type="spellEnd"/>
    </w:p>
    <w:p w14:paraId="65060F94" w14:textId="77777777" w:rsidR="003940EB" w:rsidRPr="00F4653D" w:rsidRDefault="003940EB" w:rsidP="003940EB">
      <w:pPr>
        <w:rPr>
          <w:b/>
          <w:color w:val="auto"/>
        </w:rPr>
      </w:pPr>
    </w:p>
    <w:p w14:paraId="141D4DBF" w14:textId="442EA14C" w:rsidR="00A24D4D" w:rsidRPr="00F4653D" w:rsidRDefault="003940EB" w:rsidP="003940EB">
      <w:pPr>
        <w:rPr>
          <w:color w:val="auto"/>
        </w:rPr>
      </w:pPr>
      <w:r w:rsidRPr="00F4653D">
        <w:rPr>
          <w:color w:val="auto"/>
        </w:rPr>
        <w:t xml:space="preserve">NOTE: </w:t>
      </w:r>
      <w:proofErr w:type="spellStart"/>
      <w:r w:rsidR="00A24D4D" w:rsidRPr="00F4653D">
        <w:rPr>
          <w:color w:val="auto"/>
        </w:rPr>
        <w:t>Electroformation</w:t>
      </w:r>
      <w:proofErr w:type="spellEnd"/>
      <w:r w:rsidR="00A24D4D" w:rsidRPr="00F4653D">
        <w:rPr>
          <w:color w:val="auto"/>
        </w:rPr>
        <w:t xml:space="preserve"> is a commonly used technic</w:t>
      </w:r>
      <w:r w:rsidR="00F64859" w:rsidRPr="00F4653D">
        <w:rPr>
          <w:color w:val="auto"/>
        </w:rPr>
        <w:t xml:space="preserve"> developed by </w:t>
      </w:r>
      <w:proofErr w:type="spellStart"/>
      <w:r w:rsidR="00F64859" w:rsidRPr="00F4653D">
        <w:rPr>
          <w:color w:val="auto"/>
        </w:rPr>
        <w:t>Angelova</w:t>
      </w:r>
      <w:proofErr w:type="spellEnd"/>
      <w:r w:rsidR="007416AA">
        <w:fldChar w:fldCharType="begin"/>
      </w:r>
      <w:r w:rsidR="007416AA">
        <w:instrText xml:space="preserve"> HYPERLINK \l "_ENREF_9" \o "Angelova, 1986 #56" </w:instrText>
      </w:r>
      <w:r w:rsidR="007416AA">
        <w:fldChar w:fldCharType="separate"/>
      </w:r>
      <w:r w:rsidR="00162624" w:rsidRPr="00F4653D">
        <w:rPr>
          <w:color w:val="auto"/>
        </w:rPr>
        <w:fldChar w:fldCharType="begin"/>
      </w:r>
      <w:r w:rsidR="00162624" w:rsidRPr="00F4653D">
        <w:rPr>
          <w:color w:val="auto"/>
        </w:rPr>
        <w:instrText xml:space="preserve"> ADDIN EN.CITE &lt;EndNote&gt;&lt;Cite&gt;&lt;Author&gt;Angelova&lt;/Author&gt;&lt;Year&gt;1986&lt;/Year&gt;&lt;RecNum&gt;56&lt;/RecNum&gt;&lt;DisplayText&gt;&lt;style face="superscript"&gt;9&lt;/style&gt;&lt;/DisplayText&gt;&lt;record&gt;&lt;rec-number&gt;56&lt;/rec-number&gt;&lt;foreign-keys&gt;&lt;key app="EN" db-id="szaz95dddzda0qef29nx0wz45af2evsda52w"&gt;56&lt;/key&gt;&lt;/foreign-keys&gt;&lt;ref-type name="Journal Article"&gt;17&lt;/ref-type&gt;&lt;contributors&gt;&lt;authors&gt;&lt;author&gt;Angelova, M. I.&lt;/author&gt;&lt;author&gt;Dimitrov, D. S.&lt;/author&gt;&lt;/authors&gt;&lt;/contributors&gt;&lt;auth-address&gt;Central Laboratory of Biophysics, Bulgarian Academy of Sciences, Bl.21, 1113 Sojia, Bulgaria&lt;/auth-address&gt;&lt;titles&gt;&lt;title&gt;Liposome electroformation&lt;/title&gt;&lt;secondary-title&gt;Faraday Discussions of the Chemical Society&lt;/secondary-title&gt;&lt;/titles&gt;&lt;periodical&gt;&lt;full-title&gt;Faraday Discussions of the Chemical Society&lt;/full-title&gt;&lt;abbr-1&gt;Faraday Discuss. Chem. Soc.&lt;/abbr-1&gt;&lt;/periodical&gt;&lt;pages&gt;303-311&lt;/pages&gt;&lt;volume&gt;81&lt;/volume&gt;&lt;dates&gt;&lt;year&gt;1986&lt;/year&gt;&lt;/dates&gt;&lt;urls&gt;&lt;related-urls&gt;&lt;url&gt;http://www.scopus.com/scopus/inward/record.url?eid=2-s2.0-37049074818&amp;amp;partnerID=40 &lt;/url&gt;&lt;/related-urls&gt;&lt;/urls&gt;&lt;/record&gt;&lt;/Cite&gt;&lt;/EndNote&gt;</w:instrText>
      </w:r>
      <w:r w:rsidR="00162624" w:rsidRPr="00F4653D">
        <w:rPr>
          <w:color w:val="auto"/>
        </w:rPr>
        <w:fldChar w:fldCharType="separate"/>
      </w:r>
      <w:r w:rsidR="00162624" w:rsidRPr="00F4653D">
        <w:rPr>
          <w:noProof/>
          <w:color w:val="auto"/>
          <w:vertAlign w:val="superscript"/>
        </w:rPr>
        <w:t>9</w:t>
      </w:r>
      <w:r w:rsidR="00162624" w:rsidRPr="00F4653D">
        <w:rPr>
          <w:color w:val="auto"/>
        </w:rPr>
        <w:fldChar w:fldCharType="end"/>
      </w:r>
      <w:r w:rsidR="007416AA">
        <w:rPr>
          <w:color w:val="auto"/>
        </w:rPr>
        <w:fldChar w:fldCharType="end"/>
      </w:r>
      <w:r w:rsidR="00F64859" w:rsidRPr="00F4653D">
        <w:rPr>
          <w:color w:val="auto"/>
        </w:rPr>
        <w:t>.</w:t>
      </w:r>
      <w:r w:rsidR="00A24D4D" w:rsidRPr="00F4653D">
        <w:rPr>
          <w:color w:val="auto"/>
        </w:rPr>
        <w:t xml:space="preserve"> The procedures to obtain an </w:t>
      </w:r>
      <w:proofErr w:type="spellStart"/>
      <w:r w:rsidR="00A24D4D" w:rsidRPr="00F4653D">
        <w:rPr>
          <w:color w:val="auto"/>
        </w:rPr>
        <w:t>electroformation</w:t>
      </w:r>
      <w:proofErr w:type="spellEnd"/>
      <w:r w:rsidR="00A24D4D" w:rsidRPr="00F4653D">
        <w:rPr>
          <w:color w:val="auto"/>
        </w:rPr>
        <w:t xml:space="preserve"> chamber, deposit a lipid or polymer film </w:t>
      </w:r>
      <w:r w:rsidR="001D5D93" w:rsidRPr="001D5D93">
        <w:rPr>
          <w:color w:val="auto"/>
        </w:rPr>
        <w:t>(</w:t>
      </w:r>
      <w:r w:rsidR="00A24D4D" w:rsidRPr="00F4653D">
        <w:rPr>
          <w:color w:val="auto"/>
        </w:rPr>
        <w:t xml:space="preserve">or both for </w:t>
      </w:r>
      <w:r w:rsidR="00A107F3" w:rsidRPr="00F4653D">
        <w:rPr>
          <w:color w:val="auto"/>
        </w:rPr>
        <w:t>GHUVs</w:t>
      </w:r>
      <w:r w:rsidR="00A107F3">
        <w:rPr>
          <w:color w:val="auto"/>
        </w:rPr>
        <w:t xml:space="preserve"> </w:t>
      </w:r>
      <w:r w:rsidR="001D5D93" w:rsidRPr="001D5D93">
        <w:rPr>
          <w:color w:val="auto"/>
        </w:rPr>
        <w:t>(</w:t>
      </w:r>
      <w:r w:rsidR="00A107F3" w:rsidRPr="00F4653D">
        <w:rPr>
          <w:color w:val="auto"/>
        </w:rPr>
        <w:t xml:space="preserve">Giant Hybrid </w:t>
      </w:r>
      <w:proofErr w:type="spellStart"/>
      <w:r w:rsidR="00A107F3" w:rsidRPr="00F4653D">
        <w:rPr>
          <w:color w:val="auto"/>
        </w:rPr>
        <w:t>Unilamellar</w:t>
      </w:r>
      <w:proofErr w:type="spellEnd"/>
      <w:r w:rsidR="00A107F3" w:rsidRPr="00F4653D">
        <w:rPr>
          <w:color w:val="auto"/>
        </w:rPr>
        <w:t xml:space="preserve"> Vesicles</w:t>
      </w:r>
      <w:r w:rsidR="001D5D93" w:rsidRPr="001D5D93">
        <w:rPr>
          <w:color w:val="auto"/>
        </w:rPr>
        <w:t>))</w:t>
      </w:r>
      <w:r w:rsidR="00A24D4D" w:rsidRPr="00F4653D">
        <w:rPr>
          <w:color w:val="auto"/>
        </w:rPr>
        <w:t xml:space="preserve"> and hydrate </w:t>
      </w:r>
      <w:r w:rsidR="00F64859" w:rsidRPr="00F4653D">
        <w:rPr>
          <w:color w:val="auto"/>
        </w:rPr>
        <w:t xml:space="preserve">the film </w:t>
      </w:r>
      <w:r w:rsidR="00A24D4D" w:rsidRPr="00F4653D">
        <w:rPr>
          <w:color w:val="auto"/>
        </w:rPr>
        <w:t xml:space="preserve">under </w:t>
      </w:r>
      <w:r w:rsidR="00A107F3">
        <w:rPr>
          <w:color w:val="auto"/>
        </w:rPr>
        <w:t xml:space="preserve">an </w:t>
      </w:r>
      <w:r w:rsidR="00A24D4D" w:rsidRPr="00F4653D">
        <w:rPr>
          <w:color w:val="auto"/>
        </w:rPr>
        <w:t>alternative electric field are described in the following. The procedure to collect the GUV obtained is also described.</w:t>
      </w:r>
      <w:r w:rsidR="00326020">
        <w:rPr>
          <w:color w:val="auto"/>
        </w:rPr>
        <w:t xml:space="preserve"> </w:t>
      </w:r>
    </w:p>
    <w:p w14:paraId="11F734BA" w14:textId="77777777" w:rsidR="00A24D4D" w:rsidRPr="00F4653D" w:rsidRDefault="00A24D4D" w:rsidP="003940EB">
      <w:pPr>
        <w:rPr>
          <w:color w:val="auto"/>
        </w:rPr>
      </w:pPr>
    </w:p>
    <w:p w14:paraId="433C4412" w14:textId="03094DA1" w:rsidR="00A24D4D" w:rsidRPr="004B0655" w:rsidRDefault="00A24D4D" w:rsidP="003940EB">
      <w:pPr>
        <w:rPr>
          <w:bCs/>
          <w:color w:val="auto"/>
        </w:rPr>
      </w:pPr>
      <w:r w:rsidRPr="004B0655">
        <w:rPr>
          <w:bCs/>
          <w:color w:val="auto"/>
        </w:rPr>
        <w:t>3.1</w:t>
      </w:r>
      <w:r w:rsidR="003940EB" w:rsidRPr="004B0655">
        <w:rPr>
          <w:bCs/>
          <w:color w:val="auto"/>
        </w:rPr>
        <w:t xml:space="preserve"> </w:t>
      </w:r>
      <w:r w:rsidRPr="004B0655">
        <w:rPr>
          <w:bCs/>
          <w:color w:val="auto"/>
        </w:rPr>
        <w:t>Amphiphile, sucrose and glucose solutions preparation</w:t>
      </w:r>
    </w:p>
    <w:p w14:paraId="5B03FE8B" w14:textId="77777777" w:rsidR="00E01066" w:rsidRPr="00F4653D" w:rsidRDefault="00E01066" w:rsidP="003940EB">
      <w:pPr>
        <w:rPr>
          <w:b/>
          <w:color w:val="auto"/>
        </w:rPr>
      </w:pPr>
    </w:p>
    <w:p w14:paraId="7A0C3C67" w14:textId="1C161A3C" w:rsidR="00A24D4D" w:rsidRPr="00F4653D" w:rsidRDefault="00A24D4D" w:rsidP="003940EB">
      <w:pPr>
        <w:pStyle w:val="af3"/>
        <w:numPr>
          <w:ilvl w:val="2"/>
          <w:numId w:val="32"/>
        </w:numPr>
        <w:rPr>
          <w:color w:val="auto"/>
        </w:rPr>
      </w:pPr>
      <w:r w:rsidRPr="00F4653D">
        <w:rPr>
          <w:color w:val="auto"/>
        </w:rPr>
        <w:t>Prepare an amphiphile solution at a concentration of 1 mg</w:t>
      </w:r>
      <w:r w:rsidR="00A107F3">
        <w:rPr>
          <w:color w:val="auto"/>
        </w:rPr>
        <w:t>/</w:t>
      </w:r>
      <w:proofErr w:type="spellStart"/>
      <w:r w:rsidR="00A107F3" w:rsidRPr="00F4653D">
        <w:rPr>
          <w:color w:val="auto"/>
        </w:rPr>
        <w:t>m</w:t>
      </w:r>
      <w:r w:rsidR="00A107F3">
        <w:rPr>
          <w:color w:val="auto"/>
        </w:rPr>
        <w:t>L</w:t>
      </w:r>
      <w:r w:rsidRPr="00F4653D">
        <w:rPr>
          <w:color w:val="auto"/>
        </w:rPr>
        <w:t>.</w:t>
      </w:r>
      <w:proofErr w:type="spellEnd"/>
      <w:r w:rsidRPr="00F4653D">
        <w:rPr>
          <w:color w:val="auto"/>
        </w:rPr>
        <w:t xml:space="preserve"> </w:t>
      </w:r>
      <w:r w:rsidR="00A107F3">
        <w:rPr>
          <w:color w:val="auto"/>
        </w:rPr>
        <w:t xml:space="preserve">Weigh </w:t>
      </w:r>
      <w:r w:rsidRPr="00F4653D">
        <w:rPr>
          <w:color w:val="auto"/>
        </w:rPr>
        <w:t>10 mg of amphiphile and dissolve in 10</w:t>
      </w:r>
      <w:r w:rsidR="00A107F3">
        <w:rPr>
          <w:color w:val="auto"/>
        </w:rPr>
        <w:t xml:space="preserve"> mL</w:t>
      </w:r>
      <w:r w:rsidRPr="00F4653D">
        <w:rPr>
          <w:color w:val="auto"/>
        </w:rPr>
        <w:t xml:space="preserve"> of chloroform. </w:t>
      </w:r>
      <w:r w:rsidR="00A107F3">
        <w:rPr>
          <w:color w:val="auto"/>
        </w:rPr>
        <w:t>Keep the</w:t>
      </w:r>
      <w:r w:rsidR="00A107F3" w:rsidRPr="00F4653D">
        <w:rPr>
          <w:color w:val="auto"/>
        </w:rPr>
        <w:t xml:space="preserve"> </w:t>
      </w:r>
      <w:r w:rsidRPr="00F4653D">
        <w:rPr>
          <w:color w:val="auto"/>
        </w:rPr>
        <w:t xml:space="preserve">solution in sealed vials to avoid solvent evaporation. </w:t>
      </w:r>
    </w:p>
    <w:p w14:paraId="3FED4C46" w14:textId="77777777" w:rsidR="003940EB" w:rsidRPr="00F4653D" w:rsidRDefault="003940EB" w:rsidP="003940EB">
      <w:pPr>
        <w:rPr>
          <w:color w:val="auto"/>
        </w:rPr>
      </w:pPr>
    </w:p>
    <w:p w14:paraId="1E698898" w14:textId="3D420F9D" w:rsidR="006D726F" w:rsidRPr="00F4653D" w:rsidRDefault="006D726F" w:rsidP="003940EB">
      <w:pPr>
        <w:pStyle w:val="af3"/>
        <w:widowControl/>
        <w:numPr>
          <w:ilvl w:val="2"/>
          <w:numId w:val="32"/>
        </w:numPr>
        <w:rPr>
          <w:color w:val="auto"/>
        </w:rPr>
      </w:pPr>
      <w:r w:rsidRPr="00F4653D">
        <w:rPr>
          <w:color w:val="auto"/>
        </w:rPr>
        <w:t>Prepare a stock solution of 1,2-dioleoyl-</w:t>
      </w:r>
      <w:r w:rsidRPr="00F4653D">
        <w:rPr>
          <w:i/>
          <w:color w:val="auto"/>
        </w:rPr>
        <w:t>sn</w:t>
      </w:r>
      <w:r w:rsidRPr="00F4653D">
        <w:rPr>
          <w:color w:val="auto"/>
        </w:rPr>
        <w:t>-glycero-3-phosphoethanolamine-N-</w:t>
      </w:r>
      <w:r w:rsidR="001D5D93" w:rsidRPr="001D5D93">
        <w:rPr>
          <w:color w:val="auto"/>
        </w:rPr>
        <w:t>(</w:t>
      </w:r>
      <w:proofErr w:type="spellStart"/>
      <w:r w:rsidRPr="00F4653D">
        <w:rPr>
          <w:color w:val="auto"/>
        </w:rPr>
        <w:t>lissamine</w:t>
      </w:r>
      <w:proofErr w:type="spellEnd"/>
      <w:r w:rsidRPr="00F4653D">
        <w:rPr>
          <w:color w:val="auto"/>
        </w:rPr>
        <w:t xml:space="preserve"> rhodamine B sulfonyl</w:t>
      </w:r>
      <w:r w:rsidR="001D5D93" w:rsidRPr="001D5D93">
        <w:rPr>
          <w:color w:val="auto"/>
        </w:rPr>
        <w:t>)</w:t>
      </w:r>
      <w:r w:rsidRPr="00F4653D">
        <w:rPr>
          <w:color w:val="auto"/>
        </w:rPr>
        <w:t xml:space="preserve"> </w:t>
      </w:r>
      <w:r w:rsidR="001D5D93" w:rsidRPr="001D5D93">
        <w:rPr>
          <w:color w:val="auto"/>
        </w:rPr>
        <w:t>(</w:t>
      </w:r>
      <w:r w:rsidRPr="00F4653D">
        <w:rPr>
          <w:color w:val="auto"/>
        </w:rPr>
        <w:t>DOPE-</w:t>
      </w:r>
      <w:proofErr w:type="spellStart"/>
      <w:r w:rsidRPr="00F4653D">
        <w:rPr>
          <w:color w:val="auto"/>
        </w:rPr>
        <w:t>Rhod</w:t>
      </w:r>
      <w:proofErr w:type="spellEnd"/>
      <w:r w:rsidR="001D5D93" w:rsidRPr="001D5D93">
        <w:rPr>
          <w:color w:val="auto"/>
        </w:rPr>
        <w:t>)</w:t>
      </w:r>
      <w:r w:rsidRPr="00F4653D">
        <w:rPr>
          <w:color w:val="auto"/>
        </w:rPr>
        <w:t xml:space="preserve"> at 1 </w:t>
      </w:r>
      <w:r w:rsidR="00A107F3" w:rsidRPr="00F4653D">
        <w:rPr>
          <w:color w:val="auto"/>
        </w:rPr>
        <w:t>mg</w:t>
      </w:r>
      <w:r w:rsidR="00A107F3">
        <w:rPr>
          <w:color w:val="auto"/>
        </w:rPr>
        <w:t>/</w:t>
      </w:r>
      <w:r w:rsidR="00A107F3" w:rsidRPr="00F4653D">
        <w:rPr>
          <w:color w:val="auto"/>
        </w:rPr>
        <w:t>m</w:t>
      </w:r>
      <w:r w:rsidR="00A107F3">
        <w:rPr>
          <w:color w:val="auto"/>
        </w:rPr>
        <w:t>L</w:t>
      </w:r>
      <w:r w:rsidR="00A107F3" w:rsidRPr="00F4653D" w:rsidDel="00A107F3">
        <w:rPr>
          <w:color w:val="auto"/>
        </w:rPr>
        <w:t xml:space="preserve"> </w:t>
      </w:r>
      <w:r w:rsidRPr="00F4653D">
        <w:rPr>
          <w:color w:val="auto"/>
        </w:rPr>
        <w:t>in chloroform.</w:t>
      </w:r>
    </w:p>
    <w:p w14:paraId="606C7BD8" w14:textId="77777777" w:rsidR="003940EB" w:rsidRPr="00F4653D" w:rsidRDefault="003940EB" w:rsidP="003940EB">
      <w:pPr>
        <w:widowControl/>
        <w:rPr>
          <w:color w:val="auto"/>
        </w:rPr>
      </w:pPr>
    </w:p>
    <w:p w14:paraId="51A9F2E1" w14:textId="1C00B971" w:rsidR="006D726F" w:rsidRPr="00F4653D" w:rsidRDefault="006D726F" w:rsidP="003940EB">
      <w:pPr>
        <w:pStyle w:val="af3"/>
        <w:numPr>
          <w:ilvl w:val="2"/>
          <w:numId w:val="32"/>
        </w:numPr>
        <w:rPr>
          <w:color w:val="auto"/>
        </w:rPr>
      </w:pPr>
      <w:r w:rsidRPr="00F4653D">
        <w:rPr>
          <w:color w:val="auto"/>
        </w:rPr>
        <w:t>Add 10 µL of fluorescent lipid solution to the amphiphile s</w:t>
      </w:r>
      <w:r w:rsidR="00F64859" w:rsidRPr="00F4653D">
        <w:rPr>
          <w:color w:val="auto"/>
        </w:rPr>
        <w:t xml:space="preserve">olution. Keep the solutions in </w:t>
      </w:r>
      <w:r w:rsidRPr="00F4653D">
        <w:rPr>
          <w:color w:val="auto"/>
        </w:rPr>
        <w:t xml:space="preserve">sealed vials to avoid solvent evaporation. </w:t>
      </w:r>
    </w:p>
    <w:p w14:paraId="20880442" w14:textId="77777777" w:rsidR="003940EB" w:rsidRPr="00F4653D" w:rsidRDefault="003940EB" w:rsidP="003940EB">
      <w:pPr>
        <w:rPr>
          <w:color w:val="auto"/>
        </w:rPr>
      </w:pPr>
    </w:p>
    <w:p w14:paraId="427641C4" w14:textId="15B913F4" w:rsidR="00A24D4D" w:rsidRPr="00F4653D" w:rsidRDefault="00A24D4D" w:rsidP="003940EB">
      <w:pPr>
        <w:pStyle w:val="af3"/>
        <w:numPr>
          <w:ilvl w:val="2"/>
          <w:numId w:val="32"/>
        </w:numPr>
        <w:rPr>
          <w:color w:val="auto"/>
        </w:rPr>
      </w:pPr>
      <w:r w:rsidRPr="00F4653D">
        <w:rPr>
          <w:color w:val="auto"/>
        </w:rPr>
        <w:t xml:space="preserve">Prepare </w:t>
      </w:r>
      <w:r w:rsidR="0022075F" w:rsidRPr="00F4653D">
        <w:rPr>
          <w:color w:val="auto"/>
        </w:rPr>
        <w:t>s</w:t>
      </w:r>
      <w:r w:rsidRPr="00F4653D">
        <w:rPr>
          <w:color w:val="auto"/>
        </w:rPr>
        <w:t xml:space="preserve">ucrose and glucose solutions at a concentration of 0.1 </w:t>
      </w:r>
      <w:r w:rsidR="00A107F3">
        <w:rPr>
          <w:color w:val="auto"/>
        </w:rPr>
        <w:t>M</w:t>
      </w:r>
      <w:r w:rsidRPr="00F4653D">
        <w:rPr>
          <w:color w:val="auto"/>
        </w:rPr>
        <w:t>. Weigh 342 mg and 180 mg of sucrose and glucose</w:t>
      </w:r>
      <w:r w:rsidR="00A107F3">
        <w:rPr>
          <w:color w:val="auto"/>
        </w:rPr>
        <w:t>,</w:t>
      </w:r>
      <w:r w:rsidRPr="00F4653D">
        <w:rPr>
          <w:color w:val="auto"/>
        </w:rPr>
        <w:t xml:space="preserve"> respectively</w:t>
      </w:r>
      <w:r w:rsidR="00A107F3">
        <w:rPr>
          <w:color w:val="auto"/>
        </w:rPr>
        <w:t>,</w:t>
      </w:r>
      <w:r w:rsidRPr="00F4653D">
        <w:rPr>
          <w:color w:val="auto"/>
        </w:rPr>
        <w:t xml:space="preserve"> and dissolve them in 10</w:t>
      </w:r>
      <w:r w:rsidR="00A107F3">
        <w:rPr>
          <w:color w:val="auto"/>
        </w:rPr>
        <w:t xml:space="preserve"> mL</w:t>
      </w:r>
      <w:r w:rsidRPr="00F4653D">
        <w:rPr>
          <w:color w:val="auto"/>
        </w:rPr>
        <w:t xml:space="preserve"> of pure water.</w:t>
      </w:r>
    </w:p>
    <w:p w14:paraId="0131BB48" w14:textId="77777777" w:rsidR="00A24D4D" w:rsidRPr="004B0655" w:rsidRDefault="00A24D4D" w:rsidP="003940EB">
      <w:pPr>
        <w:rPr>
          <w:bCs/>
          <w:color w:val="auto"/>
        </w:rPr>
      </w:pPr>
    </w:p>
    <w:p w14:paraId="4DC5C9E7" w14:textId="1E9647BE" w:rsidR="00A24D4D" w:rsidRPr="004B0655" w:rsidRDefault="00F51779" w:rsidP="003940EB">
      <w:pPr>
        <w:pStyle w:val="af3"/>
        <w:numPr>
          <w:ilvl w:val="1"/>
          <w:numId w:val="32"/>
        </w:numPr>
        <w:rPr>
          <w:bCs/>
          <w:color w:val="auto"/>
        </w:rPr>
      </w:pPr>
      <w:r w:rsidRPr="004B0655">
        <w:rPr>
          <w:bCs/>
          <w:color w:val="auto"/>
        </w:rPr>
        <w:t>Preparation</w:t>
      </w:r>
      <w:r w:rsidR="00A24D4D" w:rsidRPr="004B0655">
        <w:rPr>
          <w:bCs/>
          <w:color w:val="auto"/>
        </w:rPr>
        <w:t xml:space="preserve"> of the </w:t>
      </w:r>
      <w:proofErr w:type="spellStart"/>
      <w:r w:rsidR="00A24D4D" w:rsidRPr="004B0655">
        <w:rPr>
          <w:bCs/>
          <w:color w:val="auto"/>
        </w:rPr>
        <w:t>electroformation</w:t>
      </w:r>
      <w:proofErr w:type="spellEnd"/>
      <w:r w:rsidR="00A24D4D" w:rsidRPr="004B0655">
        <w:rPr>
          <w:bCs/>
          <w:color w:val="auto"/>
        </w:rPr>
        <w:t xml:space="preserve"> chamber</w:t>
      </w:r>
    </w:p>
    <w:p w14:paraId="67010948" w14:textId="77777777" w:rsidR="003940EB" w:rsidRPr="00F4653D" w:rsidRDefault="003940EB" w:rsidP="003940EB">
      <w:pPr>
        <w:rPr>
          <w:b/>
          <w:color w:val="auto"/>
        </w:rPr>
      </w:pPr>
    </w:p>
    <w:p w14:paraId="5F32F665" w14:textId="4EB8026C" w:rsidR="003940EB" w:rsidRPr="00F4653D" w:rsidRDefault="003940EB" w:rsidP="003940EB">
      <w:pPr>
        <w:rPr>
          <w:color w:val="auto"/>
        </w:rPr>
      </w:pPr>
      <w:r w:rsidRPr="00F4653D">
        <w:rPr>
          <w:color w:val="auto"/>
        </w:rPr>
        <w:t xml:space="preserve">NOTE: </w:t>
      </w:r>
      <w:r w:rsidR="00A24D4D" w:rsidRPr="00F4653D">
        <w:rPr>
          <w:color w:val="auto"/>
        </w:rPr>
        <w:t xml:space="preserve">Different conductive materials can be used to make an </w:t>
      </w:r>
      <w:proofErr w:type="spellStart"/>
      <w:r w:rsidR="00A24D4D" w:rsidRPr="00F4653D">
        <w:rPr>
          <w:color w:val="auto"/>
        </w:rPr>
        <w:t>electroformation</w:t>
      </w:r>
      <w:proofErr w:type="spellEnd"/>
      <w:r w:rsidR="00A24D4D" w:rsidRPr="00F4653D">
        <w:rPr>
          <w:color w:val="auto"/>
        </w:rPr>
        <w:t xml:space="preserve"> device </w:t>
      </w:r>
      <w:r w:rsidR="001D5D93" w:rsidRPr="001D5D93">
        <w:rPr>
          <w:color w:val="auto"/>
        </w:rPr>
        <w:t>(</w:t>
      </w:r>
      <w:r w:rsidR="00A24D4D" w:rsidRPr="00F4653D">
        <w:rPr>
          <w:color w:val="auto"/>
        </w:rPr>
        <w:t>e.g.</w:t>
      </w:r>
      <w:r w:rsidR="00A107F3">
        <w:rPr>
          <w:color w:val="auto"/>
        </w:rPr>
        <w:t>,</w:t>
      </w:r>
      <w:r w:rsidR="00A24D4D" w:rsidRPr="00F4653D">
        <w:rPr>
          <w:color w:val="auto"/>
        </w:rPr>
        <w:t xml:space="preserve"> platinum wires</w:t>
      </w:r>
      <w:hyperlink w:anchor="_ENREF_10" w:tooltip="Dao, 2017 #1664" w:history="1">
        <w:r w:rsidR="00A602B2" w:rsidRPr="00F4653D">
          <w:rPr>
            <w:color w:val="auto"/>
          </w:rPr>
          <w:fldChar w:fldCharType="begin"/>
        </w:r>
        <w:r w:rsidR="00A602B2" w:rsidRPr="00F4653D">
          <w:rPr>
            <w:color w:val="auto"/>
          </w:rPr>
          <w:instrText xml:space="preserve"> ADDIN EN.CITE &lt;EndNote&gt;&lt;Cite&gt;&lt;Author&gt;Dao&lt;/Author&gt;&lt;Year&gt;2017&lt;/Year&gt;&lt;RecNum&gt;1664&lt;/RecNum&gt;&lt;DisplayText&gt;&lt;style face="superscript"&gt;10&lt;/style&gt;&lt;/DisplayText&gt;&lt;record&gt;&lt;rec-number&gt;1664&lt;/rec-number&gt;&lt;foreign-keys&gt;&lt;key app="EN" db-id="szaz95dddzda0qef29nx0wz45af2evsda52w"&gt;1664&lt;/key&gt;&lt;/foreign-keys&gt;&lt;ref-type name="Journal Article"&gt;17&lt;/ref-type&gt;&lt;contributors&gt;&lt;authors&gt;&lt;author&gt;Dao, T. P. T.&lt;/author&gt;&lt;author&gt;Fauquignon, M.&lt;/author&gt;&lt;author&gt;Fernandes, F.&lt;/author&gt;&lt;author&gt;Ibarboure, E.&lt;/author&gt;&lt;author&gt;Vax, A.&lt;/author&gt;&lt;author&gt;Prieto, M.&lt;/author&gt;&lt;author&gt;Le Meins, J. F.&lt;/author&gt;&lt;/authors&gt;&lt;/contributors&gt;&lt;titles&gt;&lt;title&gt;Membrane properties of giant polymer and lipid vesicles obtained by electroformation and pva gel-assisted hydration methods&lt;/title&gt;&lt;secondary-title&gt;Colloids and Surfaces A: Physicochemical and Engineering Aspects&lt;/secondary-title&gt;&lt;/titles&gt;&lt;periodical&gt;&lt;full-title&gt;Colloids and Surfaces A: Physicochemical and Engineering Aspects&lt;/full-title&gt;&lt;abbr-1&gt;Colloids Surf. A&lt;/abbr-1&gt;&lt;/periodical&gt;&lt;pages&gt;347-353&lt;/pages&gt;&lt;volume&gt;533&lt;/volume&gt;&lt;keywords&gt;&lt;keyword&gt;Vesicle&lt;/keyword&gt;&lt;keyword&gt;Lipid&lt;/keyword&gt;&lt;keyword&gt;Polymer&lt;/keyword&gt;&lt;keyword&gt;Membrane properties&lt;/keyword&gt;&lt;keyword&gt;Electroformation&lt;/keyword&gt;&lt;keyword&gt;Gel hydration&lt;/keyword&gt;&lt;/keywords&gt;&lt;dates&gt;&lt;year&gt;2017&lt;/year&gt;&lt;pub-dates&gt;&lt;date&gt;2017/11/20/&lt;/date&gt;&lt;/pub-dates&gt;&lt;/dates&gt;&lt;isbn&gt;0927-7757&lt;/isbn&gt;&lt;urls&gt;&lt;related-urls&gt;&lt;url&gt;http://www.sciencedirect.com/science/article/pii/S0927775717308130&lt;/url&gt;&lt;/related-urls&gt;&lt;/urls&gt;&lt;electronic-resource-num&gt;https://doi.org/10.1016/j.colsurfa.2017.09.005&lt;/electronic-resource-num&gt;&lt;/record&gt;&lt;/Cite&gt;&lt;/EndNote&gt;</w:instrText>
        </w:r>
        <w:r w:rsidR="00A602B2" w:rsidRPr="00F4653D">
          <w:rPr>
            <w:color w:val="auto"/>
          </w:rPr>
          <w:fldChar w:fldCharType="separate"/>
        </w:r>
        <w:r w:rsidR="00A602B2" w:rsidRPr="00F4653D">
          <w:rPr>
            <w:noProof/>
            <w:color w:val="auto"/>
            <w:vertAlign w:val="superscript"/>
          </w:rPr>
          <w:t>10</w:t>
        </w:r>
        <w:r w:rsidR="00A602B2" w:rsidRPr="00F4653D">
          <w:rPr>
            <w:color w:val="auto"/>
          </w:rPr>
          <w:fldChar w:fldCharType="end"/>
        </w:r>
      </w:hyperlink>
      <w:r w:rsidR="0022075F" w:rsidRPr="00F4653D">
        <w:rPr>
          <w:color w:val="auto"/>
        </w:rPr>
        <w:t>,</w:t>
      </w:r>
      <w:r w:rsidR="00A24D4D" w:rsidRPr="00F4653D">
        <w:rPr>
          <w:color w:val="auto"/>
        </w:rPr>
        <w:t xml:space="preserve"> stainless needles</w:t>
      </w:r>
      <w:hyperlink w:anchor="_ENREF_11" w:tooltip="Pereno, 2017 #1798" w:history="1">
        <w:r w:rsidR="00A602B2" w:rsidRPr="00F4653D">
          <w:rPr>
            <w:color w:val="auto"/>
          </w:rPr>
          <w:fldChar w:fldCharType="begin"/>
        </w:r>
        <w:r w:rsidR="00A602B2" w:rsidRPr="00F4653D">
          <w:rPr>
            <w:color w:val="auto"/>
          </w:rPr>
          <w:instrText xml:space="preserve"> ADDIN EN.CITE &lt;EndNote&gt;&lt;Cite&gt;&lt;Author&gt;Pereno&lt;/Author&gt;&lt;Year&gt;2017&lt;/Year&gt;&lt;RecNum&gt;1798&lt;/RecNum&gt;&lt;DisplayText&gt;&lt;style face="superscript"&gt;11&lt;/style&gt;&lt;/DisplayText&gt;&lt;record&gt;&lt;rec-number&gt;1798&lt;/rec-number&gt;&lt;foreign-keys&gt;&lt;key app="EN" db-id="szaz95dddzda0qef29nx0wz45af2evsda52w"&gt;1798&lt;/key&gt;&lt;/foreign-keys&gt;&lt;ref-type name="Journal Article"&gt;17&lt;/ref-type&gt;&lt;contributors&gt;&lt;authors&gt;&lt;author&gt;Pereno, Valerio&lt;/author&gt;&lt;author&gt;Carugo, Dario&lt;/author&gt;&lt;author&gt;Bau, Luca&lt;/author&gt;&lt;author&gt;Sezgin, Erdinc&lt;/author&gt;&lt;author&gt;Bernardino de la Serna, Jorge&lt;/author&gt;&lt;author&gt;Eggeling, Christian&lt;/author&gt;&lt;author&gt;Stride, Eleanor&lt;/author&gt;&lt;/authors&gt;&lt;/contributors&gt;&lt;titles&gt;&lt;title&gt;Electroformation of Giant Unilamellar Vesicles on Stainless Steel Electrodes&lt;/title&gt;&lt;secondary-title&gt;ACS omega&lt;/secondary-title&gt;&lt;/titles&gt;&lt;periodical&gt;&lt;full-title&gt;ACS omega&lt;/full-title&gt;&lt;/periodical&gt;&lt;pages&gt;994-1002&lt;/pages&gt;&lt;volume&gt;2&lt;/volume&gt;&lt;number&gt;3&lt;/number&gt;&lt;edition&gt;2017/03/16&lt;/edition&gt;&lt;dates&gt;&lt;year&gt;2017&lt;/year&gt;&lt;/dates&gt;&lt;publisher&gt;American Chemical Society&lt;/publisher&gt;&lt;isbn&gt;2470-1343&lt;/isbn&gt;&lt;accession-num&gt;28393132&lt;/accession-num&gt;&lt;urls&gt;&lt;related-urls&gt;&lt;url&gt;https://www.ncbi.nlm.nih.gov/pubmed/28393132&lt;/url&gt;&lt;url&gt;https://www.ncbi.nlm.nih.gov/pmc/PMC5377273/&lt;/url&gt;&lt;/related-urls&gt;&lt;/urls&gt;&lt;electronic-resource-num&gt;10.1021/acsomega.6b00395&lt;/electronic-resource-num&gt;&lt;remote-database-name&gt;PubMed&lt;/remote-database-name&gt;&lt;language&gt;eng&lt;/language&gt;&lt;/record&gt;&lt;/Cite&gt;&lt;/EndNote&gt;</w:instrText>
        </w:r>
        <w:r w:rsidR="00A602B2" w:rsidRPr="00F4653D">
          <w:rPr>
            <w:color w:val="auto"/>
          </w:rPr>
          <w:fldChar w:fldCharType="separate"/>
        </w:r>
        <w:r w:rsidR="00A602B2" w:rsidRPr="00F4653D">
          <w:rPr>
            <w:noProof/>
            <w:color w:val="auto"/>
            <w:vertAlign w:val="superscript"/>
          </w:rPr>
          <w:t>11</w:t>
        </w:r>
        <w:r w:rsidR="00A602B2" w:rsidRPr="00F4653D">
          <w:rPr>
            <w:color w:val="auto"/>
          </w:rPr>
          <w:fldChar w:fldCharType="end"/>
        </w:r>
      </w:hyperlink>
      <w:r w:rsidR="001D5D93" w:rsidRPr="001D5D93">
        <w:rPr>
          <w:color w:val="auto"/>
        </w:rPr>
        <w:t>)</w:t>
      </w:r>
      <w:r w:rsidR="00A24D4D" w:rsidRPr="00F4653D">
        <w:rPr>
          <w:color w:val="auto"/>
        </w:rPr>
        <w:t xml:space="preserve">. The </w:t>
      </w:r>
      <w:proofErr w:type="spellStart"/>
      <w:r w:rsidR="00A24D4D" w:rsidRPr="00F4653D">
        <w:rPr>
          <w:color w:val="auto"/>
        </w:rPr>
        <w:t>electroformation</w:t>
      </w:r>
      <w:proofErr w:type="spellEnd"/>
      <w:r w:rsidR="00A24D4D" w:rsidRPr="00F4653D">
        <w:rPr>
          <w:color w:val="auto"/>
        </w:rPr>
        <w:t xml:space="preserve"> chamber is composed of two ITO slides separated by an O-ring rubber spacer </w:t>
      </w:r>
      <w:r w:rsidR="001159DF">
        <w:rPr>
          <w:color w:val="auto"/>
        </w:rPr>
        <w:t>that</w:t>
      </w:r>
      <w:r w:rsidR="001159DF" w:rsidRPr="00F4653D">
        <w:rPr>
          <w:color w:val="auto"/>
        </w:rPr>
        <w:t xml:space="preserve"> </w:t>
      </w:r>
      <w:r w:rsidR="00A24D4D" w:rsidRPr="00F4653D">
        <w:rPr>
          <w:color w:val="auto"/>
        </w:rPr>
        <w:t xml:space="preserve">has been cut on one side to create an aperture. The slides are connected to a voltage generator </w:t>
      </w:r>
      <w:r w:rsidR="00A24D4D" w:rsidRPr="004B0655">
        <w:rPr>
          <w:iCs/>
          <w:color w:val="auto"/>
        </w:rPr>
        <w:t>via</w:t>
      </w:r>
      <w:r w:rsidR="00A24D4D" w:rsidRPr="00F4653D">
        <w:rPr>
          <w:color w:val="auto"/>
        </w:rPr>
        <w:t xml:space="preserve"> two electric wires </w:t>
      </w:r>
      <w:r w:rsidR="001D5D93" w:rsidRPr="001D5D93">
        <w:rPr>
          <w:color w:val="auto"/>
        </w:rPr>
        <w:t>(</w:t>
      </w:r>
      <w:r w:rsidR="009B7E46" w:rsidRPr="004B0655">
        <w:rPr>
          <w:b/>
          <w:bCs/>
          <w:color w:val="auto"/>
        </w:rPr>
        <w:t>Figure 3</w:t>
      </w:r>
      <w:r w:rsidR="001D3E9F" w:rsidRPr="00F4653D">
        <w:rPr>
          <w:color w:val="auto"/>
        </w:rPr>
        <w:t xml:space="preserve"> and </w:t>
      </w:r>
      <w:r w:rsidR="00A107F3" w:rsidRPr="004B0655">
        <w:rPr>
          <w:b/>
          <w:bCs/>
          <w:color w:val="auto"/>
        </w:rPr>
        <w:t xml:space="preserve">Figure </w:t>
      </w:r>
      <w:r w:rsidR="001D3E9F" w:rsidRPr="004B0655">
        <w:rPr>
          <w:b/>
          <w:bCs/>
          <w:color w:val="auto"/>
        </w:rPr>
        <w:t>4A</w:t>
      </w:r>
      <w:r w:rsidR="001D5D93" w:rsidRPr="001D5D93">
        <w:rPr>
          <w:color w:val="auto"/>
        </w:rPr>
        <w:t>)</w:t>
      </w:r>
      <w:r w:rsidR="00E30CA0">
        <w:rPr>
          <w:color w:val="auto"/>
        </w:rPr>
        <w:t>.</w:t>
      </w:r>
    </w:p>
    <w:p w14:paraId="77DC0E27" w14:textId="77777777" w:rsidR="00F51779" w:rsidRPr="00F4653D" w:rsidRDefault="00F51779" w:rsidP="003940EB">
      <w:pPr>
        <w:rPr>
          <w:color w:val="auto"/>
        </w:rPr>
      </w:pPr>
    </w:p>
    <w:p w14:paraId="15D5B83A" w14:textId="6C3289F6" w:rsidR="00A24D4D" w:rsidRPr="00F4653D" w:rsidRDefault="00A24D4D" w:rsidP="003940EB">
      <w:pPr>
        <w:pStyle w:val="af3"/>
        <w:numPr>
          <w:ilvl w:val="2"/>
          <w:numId w:val="32"/>
        </w:numPr>
        <w:rPr>
          <w:color w:val="auto"/>
          <w:highlight w:val="yellow"/>
        </w:rPr>
      </w:pPr>
      <w:r w:rsidRPr="00F4653D">
        <w:rPr>
          <w:color w:val="auto"/>
          <w:highlight w:val="yellow"/>
        </w:rPr>
        <w:t xml:space="preserve">Clean the ITO slides with organic solvent </w:t>
      </w:r>
      <w:r w:rsidR="001D5D93" w:rsidRPr="001D5D93">
        <w:rPr>
          <w:color w:val="auto"/>
        </w:rPr>
        <w:t>(</w:t>
      </w:r>
      <w:r w:rsidRPr="00F4653D">
        <w:rPr>
          <w:color w:val="auto"/>
          <w:highlight w:val="yellow"/>
        </w:rPr>
        <w:t>e.g.</w:t>
      </w:r>
      <w:r w:rsidR="001159DF">
        <w:rPr>
          <w:color w:val="auto"/>
          <w:highlight w:val="yellow"/>
        </w:rPr>
        <w:t>,</w:t>
      </w:r>
      <w:r w:rsidRPr="00F4653D">
        <w:rPr>
          <w:color w:val="auto"/>
          <w:highlight w:val="yellow"/>
        </w:rPr>
        <w:t xml:space="preserve"> chloroform</w:t>
      </w:r>
      <w:r w:rsidR="001D5D93" w:rsidRPr="001D5D93">
        <w:rPr>
          <w:color w:val="auto"/>
        </w:rPr>
        <w:t>)</w:t>
      </w:r>
      <w:r w:rsidRPr="00F4653D">
        <w:rPr>
          <w:color w:val="auto"/>
          <w:highlight w:val="yellow"/>
        </w:rPr>
        <w:t xml:space="preserve">. Identify </w:t>
      </w:r>
      <w:r w:rsidR="001159DF">
        <w:rPr>
          <w:color w:val="auto"/>
          <w:highlight w:val="yellow"/>
        </w:rPr>
        <w:t xml:space="preserve">the </w:t>
      </w:r>
      <w:r w:rsidRPr="00F4653D">
        <w:rPr>
          <w:color w:val="auto"/>
          <w:highlight w:val="yellow"/>
        </w:rPr>
        <w:t>conductive surface using an ohmmeter.</w:t>
      </w:r>
    </w:p>
    <w:p w14:paraId="316D4121" w14:textId="77777777" w:rsidR="003940EB" w:rsidRPr="00F4653D" w:rsidRDefault="003940EB" w:rsidP="003940EB">
      <w:pPr>
        <w:rPr>
          <w:color w:val="auto"/>
          <w:highlight w:val="yellow"/>
        </w:rPr>
      </w:pPr>
    </w:p>
    <w:p w14:paraId="430940F8" w14:textId="7B19AEA7" w:rsidR="00A24D4D" w:rsidRPr="00F4653D" w:rsidRDefault="00A24D4D" w:rsidP="003940EB">
      <w:pPr>
        <w:pStyle w:val="af3"/>
        <w:numPr>
          <w:ilvl w:val="2"/>
          <w:numId w:val="32"/>
        </w:numPr>
        <w:rPr>
          <w:color w:val="auto"/>
          <w:highlight w:val="yellow"/>
        </w:rPr>
      </w:pPr>
      <w:r w:rsidRPr="00F4653D">
        <w:rPr>
          <w:color w:val="auto"/>
          <w:highlight w:val="yellow"/>
        </w:rPr>
        <w:t xml:space="preserve">Attach the </w:t>
      </w:r>
      <w:r w:rsidR="0022075F" w:rsidRPr="00F4653D">
        <w:rPr>
          <w:color w:val="auto"/>
          <w:highlight w:val="yellow"/>
        </w:rPr>
        <w:t>e</w:t>
      </w:r>
      <w:r w:rsidRPr="00F4653D">
        <w:rPr>
          <w:color w:val="auto"/>
          <w:highlight w:val="yellow"/>
        </w:rPr>
        <w:t>lectrical wires on the conductive side using adhesive tape.</w:t>
      </w:r>
    </w:p>
    <w:p w14:paraId="190C233F" w14:textId="77777777" w:rsidR="003940EB" w:rsidRPr="00F4653D" w:rsidRDefault="003940EB" w:rsidP="003940EB">
      <w:pPr>
        <w:rPr>
          <w:color w:val="auto"/>
          <w:highlight w:val="yellow"/>
        </w:rPr>
      </w:pPr>
    </w:p>
    <w:p w14:paraId="550E30E6" w14:textId="69E38186" w:rsidR="00A24D4D" w:rsidRPr="00F4653D" w:rsidRDefault="005E3CCE" w:rsidP="003940EB">
      <w:pPr>
        <w:pStyle w:val="af3"/>
        <w:numPr>
          <w:ilvl w:val="2"/>
          <w:numId w:val="32"/>
        </w:numPr>
        <w:rPr>
          <w:color w:val="auto"/>
          <w:highlight w:val="yellow"/>
        </w:rPr>
      </w:pPr>
      <w:r w:rsidRPr="00F4653D">
        <w:rPr>
          <w:color w:val="auto"/>
          <w:highlight w:val="yellow"/>
        </w:rPr>
        <w:t>Amphiphile solution deposition</w:t>
      </w:r>
    </w:p>
    <w:p w14:paraId="3E322F7E" w14:textId="77777777" w:rsidR="003940EB" w:rsidRPr="00F4653D" w:rsidRDefault="003940EB" w:rsidP="003940EB">
      <w:pPr>
        <w:rPr>
          <w:color w:val="auto"/>
          <w:highlight w:val="yellow"/>
        </w:rPr>
      </w:pPr>
    </w:p>
    <w:p w14:paraId="1C76DA59" w14:textId="363C5177" w:rsidR="00A24D4D" w:rsidRPr="00F4653D" w:rsidRDefault="00A24D4D" w:rsidP="003940EB">
      <w:pPr>
        <w:pStyle w:val="af3"/>
        <w:numPr>
          <w:ilvl w:val="3"/>
          <w:numId w:val="32"/>
        </w:numPr>
        <w:rPr>
          <w:color w:val="auto"/>
          <w:highlight w:val="yellow"/>
        </w:rPr>
      </w:pPr>
      <w:r w:rsidRPr="00F4653D">
        <w:rPr>
          <w:color w:val="auto"/>
          <w:highlight w:val="yellow"/>
        </w:rPr>
        <w:t>Dip a capillary in the solution until the level increases by capillary</w:t>
      </w:r>
      <w:r w:rsidR="00BE1DA9">
        <w:rPr>
          <w:color w:val="auto"/>
          <w:highlight w:val="yellow"/>
        </w:rPr>
        <w:t xml:space="preserve"> action</w:t>
      </w:r>
      <w:r w:rsidRPr="00F4653D">
        <w:rPr>
          <w:color w:val="auto"/>
          <w:highlight w:val="yellow"/>
        </w:rPr>
        <w:t xml:space="preserve"> and collect about 5 </w:t>
      </w:r>
      <w:proofErr w:type="spellStart"/>
      <w:r w:rsidR="00BE1DA9" w:rsidRPr="00F4653D">
        <w:rPr>
          <w:color w:val="auto"/>
          <w:highlight w:val="yellow"/>
        </w:rPr>
        <w:t>μ</w:t>
      </w:r>
      <w:r w:rsidR="00BE1DA9">
        <w:rPr>
          <w:color w:val="auto"/>
          <w:highlight w:val="yellow"/>
        </w:rPr>
        <w:t>L</w:t>
      </w:r>
      <w:proofErr w:type="spellEnd"/>
      <w:r w:rsidR="00BE1DA9" w:rsidRPr="00F4653D">
        <w:rPr>
          <w:color w:val="auto"/>
          <w:highlight w:val="yellow"/>
        </w:rPr>
        <w:t xml:space="preserve"> </w:t>
      </w:r>
      <w:r w:rsidRPr="00F4653D">
        <w:rPr>
          <w:color w:val="auto"/>
          <w:highlight w:val="yellow"/>
        </w:rPr>
        <w:t xml:space="preserve">of the solution. </w:t>
      </w:r>
    </w:p>
    <w:p w14:paraId="31B1EF3A" w14:textId="77777777" w:rsidR="003940EB" w:rsidRPr="00F4653D" w:rsidRDefault="003940EB" w:rsidP="003940EB">
      <w:pPr>
        <w:rPr>
          <w:color w:val="auto"/>
          <w:highlight w:val="yellow"/>
        </w:rPr>
      </w:pPr>
    </w:p>
    <w:p w14:paraId="16A3464D" w14:textId="683E6EFD" w:rsidR="00A24D4D" w:rsidRPr="00F4653D" w:rsidRDefault="00A24D4D" w:rsidP="003940EB">
      <w:pPr>
        <w:pStyle w:val="aa"/>
        <w:numPr>
          <w:ilvl w:val="3"/>
          <w:numId w:val="32"/>
        </w:numPr>
        <w:rPr>
          <w:color w:val="auto"/>
        </w:rPr>
      </w:pPr>
      <w:r w:rsidRPr="00F4653D">
        <w:rPr>
          <w:color w:val="auto"/>
          <w:highlight w:val="yellow"/>
        </w:rPr>
        <w:t xml:space="preserve">Put the capillary in contact with the center of the ITO glass </w:t>
      </w:r>
      <w:r w:rsidR="00AD655D" w:rsidRPr="00F4653D">
        <w:rPr>
          <w:color w:val="auto"/>
          <w:highlight w:val="yellow"/>
        </w:rPr>
        <w:t xml:space="preserve">plate </w:t>
      </w:r>
      <w:r w:rsidRPr="00F4653D">
        <w:rPr>
          <w:color w:val="auto"/>
          <w:highlight w:val="yellow"/>
        </w:rPr>
        <w:t>and gently spread the solution. Wait 10 seconds to ensure complete solvent evaporation</w:t>
      </w:r>
      <w:r w:rsidR="001C51ED">
        <w:rPr>
          <w:color w:val="auto"/>
        </w:rPr>
        <w:t xml:space="preserve"> </w:t>
      </w:r>
      <w:r w:rsidR="001D5D93" w:rsidRPr="001D5D93">
        <w:rPr>
          <w:color w:val="auto"/>
        </w:rPr>
        <w:t>(</w:t>
      </w:r>
      <w:r w:rsidR="009B7E46" w:rsidRPr="004B0655">
        <w:rPr>
          <w:b/>
          <w:bCs/>
          <w:color w:val="auto"/>
        </w:rPr>
        <w:t>Figure 4A</w:t>
      </w:r>
      <w:r w:rsidR="001D5D93" w:rsidRPr="001D5D93">
        <w:rPr>
          <w:color w:val="auto"/>
        </w:rPr>
        <w:t>)</w:t>
      </w:r>
      <w:r w:rsidR="001C51ED">
        <w:rPr>
          <w:color w:val="auto"/>
        </w:rPr>
        <w:t>.</w:t>
      </w:r>
    </w:p>
    <w:p w14:paraId="34A32883" w14:textId="77777777" w:rsidR="003940EB" w:rsidRPr="00F4653D" w:rsidRDefault="003940EB" w:rsidP="003940EB">
      <w:pPr>
        <w:pStyle w:val="aa"/>
        <w:rPr>
          <w:color w:val="auto"/>
        </w:rPr>
      </w:pPr>
    </w:p>
    <w:p w14:paraId="10CCB3C5" w14:textId="3E34C7B0" w:rsidR="00A24D4D" w:rsidRPr="00F4653D" w:rsidRDefault="00A24D4D" w:rsidP="003940EB">
      <w:pPr>
        <w:pStyle w:val="af3"/>
        <w:numPr>
          <w:ilvl w:val="3"/>
          <w:numId w:val="32"/>
        </w:numPr>
        <w:rPr>
          <w:color w:val="auto"/>
        </w:rPr>
      </w:pPr>
      <w:r w:rsidRPr="00F4653D">
        <w:rPr>
          <w:color w:val="auto"/>
        </w:rPr>
        <w:t>Repeat this procedure 3 times for each side.</w:t>
      </w:r>
    </w:p>
    <w:p w14:paraId="073B03AE" w14:textId="77777777" w:rsidR="003940EB" w:rsidRPr="00F4653D" w:rsidRDefault="003940EB" w:rsidP="003940EB">
      <w:pPr>
        <w:rPr>
          <w:color w:val="auto"/>
        </w:rPr>
      </w:pPr>
    </w:p>
    <w:p w14:paraId="18193E19" w14:textId="09DD745F" w:rsidR="00A24D4D" w:rsidRPr="00F4653D" w:rsidRDefault="00BE1DA9" w:rsidP="003940EB">
      <w:pPr>
        <w:pStyle w:val="af3"/>
        <w:numPr>
          <w:ilvl w:val="2"/>
          <w:numId w:val="32"/>
        </w:numPr>
        <w:rPr>
          <w:color w:val="auto"/>
        </w:rPr>
      </w:pPr>
      <w:r>
        <w:rPr>
          <w:color w:val="auto"/>
          <w:highlight w:val="yellow"/>
        </w:rPr>
        <w:t>Add</w:t>
      </w:r>
      <w:r w:rsidRPr="00F4653D">
        <w:rPr>
          <w:color w:val="auto"/>
          <w:highlight w:val="yellow"/>
        </w:rPr>
        <w:t xml:space="preserve"> </w:t>
      </w:r>
      <w:r w:rsidR="00A24D4D" w:rsidRPr="00F4653D">
        <w:rPr>
          <w:color w:val="auto"/>
          <w:highlight w:val="yellow"/>
        </w:rPr>
        <w:t xml:space="preserve">a layer of silicon-free grease on both sides of the opened O-ring spacer. Put it </w:t>
      </w:r>
      <w:r w:rsidR="00E01066" w:rsidRPr="00F4653D">
        <w:rPr>
          <w:color w:val="auto"/>
          <w:highlight w:val="yellow"/>
        </w:rPr>
        <w:t>around the</w:t>
      </w:r>
      <w:r w:rsidR="00A24D4D" w:rsidRPr="00F4653D">
        <w:rPr>
          <w:color w:val="auto"/>
          <w:highlight w:val="yellow"/>
        </w:rPr>
        <w:t xml:space="preserve"> area of deposition. Place the conductive face of the second ITO </w:t>
      </w:r>
      <w:r w:rsidR="00BA41FB" w:rsidRPr="00F4653D">
        <w:rPr>
          <w:color w:val="auto"/>
          <w:highlight w:val="yellow"/>
        </w:rPr>
        <w:t>glass plate</w:t>
      </w:r>
      <w:r w:rsidR="00A24D4D" w:rsidRPr="00F4653D">
        <w:rPr>
          <w:color w:val="auto"/>
          <w:highlight w:val="yellow"/>
        </w:rPr>
        <w:t xml:space="preserve"> on the top of the spacer.</w:t>
      </w:r>
    </w:p>
    <w:p w14:paraId="269F20AA" w14:textId="77777777" w:rsidR="003940EB" w:rsidRPr="00F4653D" w:rsidRDefault="003940EB" w:rsidP="003940EB">
      <w:pPr>
        <w:rPr>
          <w:color w:val="auto"/>
        </w:rPr>
      </w:pPr>
    </w:p>
    <w:p w14:paraId="31FE335B" w14:textId="0FC6144A" w:rsidR="00A24D4D" w:rsidRPr="00F4653D" w:rsidRDefault="00A24D4D" w:rsidP="003940EB">
      <w:pPr>
        <w:pStyle w:val="af3"/>
        <w:numPr>
          <w:ilvl w:val="2"/>
          <w:numId w:val="32"/>
        </w:numPr>
        <w:rPr>
          <w:color w:val="auto"/>
        </w:rPr>
      </w:pPr>
      <w:r w:rsidRPr="00F4653D">
        <w:rPr>
          <w:color w:val="auto"/>
          <w:highlight w:val="yellow"/>
        </w:rPr>
        <w:t xml:space="preserve">Place the </w:t>
      </w:r>
      <w:proofErr w:type="spellStart"/>
      <w:r w:rsidRPr="00F4653D">
        <w:rPr>
          <w:color w:val="auto"/>
          <w:highlight w:val="yellow"/>
        </w:rPr>
        <w:t>electroformation</w:t>
      </w:r>
      <w:proofErr w:type="spellEnd"/>
      <w:r w:rsidRPr="00F4653D">
        <w:rPr>
          <w:color w:val="auto"/>
          <w:highlight w:val="yellow"/>
        </w:rPr>
        <w:t xml:space="preserve"> chamber under vacuum </w:t>
      </w:r>
      <w:r w:rsidR="00BE1DA9">
        <w:rPr>
          <w:color w:val="auto"/>
          <w:highlight w:val="yellow"/>
        </w:rPr>
        <w:t>for</w:t>
      </w:r>
      <w:r w:rsidR="00BE1DA9" w:rsidRPr="00F4653D">
        <w:rPr>
          <w:color w:val="auto"/>
          <w:highlight w:val="yellow"/>
        </w:rPr>
        <w:t xml:space="preserve"> </w:t>
      </w:r>
      <w:r w:rsidRPr="00F4653D">
        <w:rPr>
          <w:color w:val="auto"/>
          <w:highlight w:val="yellow"/>
        </w:rPr>
        <w:t>3 hours to remove any traces of organic solvent.</w:t>
      </w:r>
    </w:p>
    <w:p w14:paraId="0004EE8C" w14:textId="77777777" w:rsidR="00A24D4D" w:rsidRPr="00F4653D" w:rsidRDefault="00A24D4D" w:rsidP="003940EB">
      <w:pPr>
        <w:rPr>
          <w:color w:val="auto"/>
        </w:rPr>
      </w:pPr>
    </w:p>
    <w:p w14:paraId="58402515" w14:textId="07528F44" w:rsidR="00A24D4D" w:rsidRPr="004B0655" w:rsidRDefault="00A24D4D" w:rsidP="003940EB">
      <w:pPr>
        <w:pStyle w:val="af3"/>
        <w:numPr>
          <w:ilvl w:val="1"/>
          <w:numId w:val="32"/>
        </w:numPr>
        <w:rPr>
          <w:bCs/>
          <w:color w:val="auto"/>
        </w:rPr>
      </w:pPr>
      <w:proofErr w:type="spellStart"/>
      <w:r w:rsidRPr="004B0655">
        <w:rPr>
          <w:bCs/>
          <w:color w:val="auto"/>
        </w:rPr>
        <w:t>Electroformation</w:t>
      </w:r>
      <w:proofErr w:type="spellEnd"/>
      <w:r w:rsidRPr="004B0655">
        <w:rPr>
          <w:bCs/>
          <w:color w:val="auto"/>
        </w:rPr>
        <w:t xml:space="preserve"> procedure</w:t>
      </w:r>
    </w:p>
    <w:p w14:paraId="04AAFA3C" w14:textId="77777777" w:rsidR="00E01066" w:rsidRPr="00F4653D" w:rsidRDefault="00E01066" w:rsidP="003940EB">
      <w:pPr>
        <w:rPr>
          <w:b/>
          <w:color w:val="auto"/>
        </w:rPr>
      </w:pPr>
    </w:p>
    <w:p w14:paraId="2FDB87A0" w14:textId="0B3CBF15" w:rsidR="00A24D4D" w:rsidRPr="00F4653D" w:rsidRDefault="00A24D4D" w:rsidP="003940EB">
      <w:pPr>
        <w:pStyle w:val="af3"/>
        <w:numPr>
          <w:ilvl w:val="2"/>
          <w:numId w:val="32"/>
        </w:numPr>
        <w:rPr>
          <w:rStyle w:val="a9"/>
          <w:color w:val="auto"/>
          <w:highlight w:val="yellow"/>
        </w:rPr>
      </w:pPr>
      <w:r w:rsidRPr="00F4653D">
        <w:rPr>
          <w:color w:val="auto"/>
          <w:highlight w:val="yellow"/>
          <w:shd w:val="clear" w:color="auto" w:fill="FFFF00"/>
        </w:rPr>
        <w:t>Plug</w:t>
      </w:r>
      <w:r w:rsidRPr="00F4653D">
        <w:rPr>
          <w:color w:val="auto"/>
          <w:highlight w:val="yellow"/>
        </w:rPr>
        <w:t xml:space="preserve"> the electric wires to the generator</w:t>
      </w:r>
      <w:r w:rsidRPr="00F4653D">
        <w:rPr>
          <w:rStyle w:val="a9"/>
          <w:color w:val="auto"/>
          <w:highlight w:val="yellow"/>
        </w:rPr>
        <w:t>.</w:t>
      </w:r>
    </w:p>
    <w:p w14:paraId="43C2125D" w14:textId="77777777" w:rsidR="003940EB" w:rsidRPr="00F4653D" w:rsidRDefault="003940EB" w:rsidP="003940EB">
      <w:pPr>
        <w:rPr>
          <w:rStyle w:val="a9"/>
          <w:color w:val="auto"/>
          <w:highlight w:val="yellow"/>
        </w:rPr>
      </w:pPr>
    </w:p>
    <w:p w14:paraId="0D1AE8D9" w14:textId="7DCC7F90" w:rsidR="005E3CCE" w:rsidRPr="00F4653D" w:rsidRDefault="00A24D4D" w:rsidP="003940EB">
      <w:pPr>
        <w:pStyle w:val="af3"/>
        <w:numPr>
          <w:ilvl w:val="2"/>
          <w:numId w:val="32"/>
        </w:numPr>
        <w:rPr>
          <w:color w:val="auto"/>
          <w:highlight w:val="yellow"/>
        </w:rPr>
      </w:pPr>
      <w:r w:rsidRPr="00F4653D">
        <w:rPr>
          <w:color w:val="auto"/>
          <w:highlight w:val="yellow"/>
        </w:rPr>
        <w:t xml:space="preserve">Use the following settings for the generator: </w:t>
      </w:r>
    </w:p>
    <w:p w14:paraId="33F5AADC" w14:textId="77777777" w:rsidR="002B1E04" w:rsidRPr="00E30CA0" w:rsidRDefault="00A24D4D" w:rsidP="003940EB">
      <w:pPr>
        <w:rPr>
          <w:color w:val="auto"/>
        </w:rPr>
      </w:pPr>
      <w:bookmarkStart w:id="2" w:name="_GoBack"/>
      <w:bookmarkEnd w:id="2"/>
      <w:r w:rsidRPr="00E30CA0">
        <w:rPr>
          <w:color w:val="auto"/>
        </w:rPr>
        <w:t>A</w:t>
      </w:r>
      <w:r w:rsidR="002B1E04" w:rsidRPr="00E30CA0">
        <w:rPr>
          <w:color w:val="auto"/>
        </w:rPr>
        <w:t>lternative sinusoidal tension</w:t>
      </w:r>
    </w:p>
    <w:p w14:paraId="4223CD3F" w14:textId="77777777" w:rsidR="002B1E04" w:rsidRPr="00E30CA0" w:rsidRDefault="002B1E04" w:rsidP="003940EB">
      <w:pPr>
        <w:rPr>
          <w:color w:val="auto"/>
        </w:rPr>
      </w:pPr>
      <w:r w:rsidRPr="00E30CA0">
        <w:rPr>
          <w:color w:val="auto"/>
        </w:rPr>
        <w:t>Frequency: 10 Hz</w:t>
      </w:r>
    </w:p>
    <w:p w14:paraId="39C5B3A7" w14:textId="7285B93C" w:rsidR="008668E8" w:rsidRPr="00E30CA0" w:rsidRDefault="00A24D4D" w:rsidP="003940EB">
      <w:pPr>
        <w:rPr>
          <w:color w:val="auto"/>
        </w:rPr>
      </w:pPr>
      <w:r w:rsidRPr="00E30CA0">
        <w:rPr>
          <w:color w:val="auto"/>
        </w:rPr>
        <w:t xml:space="preserve">Amplitude: 2 </w:t>
      </w:r>
      <w:proofErr w:type="spellStart"/>
      <w:r w:rsidRPr="00E30CA0">
        <w:rPr>
          <w:color w:val="auto"/>
        </w:rPr>
        <w:t>V</w:t>
      </w:r>
      <w:r w:rsidRPr="00E30CA0">
        <w:rPr>
          <w:color w:val="auto"/>
          <w:vertAlign w:val="subscript"/>
        </w:rPr>
        <w:t>peak</w:t>
      </w:r>
      <w:proofErr w:type="spellEnd"/>
      <w:r w:rsidRPr="00E30CA0">
        <w:rPr>
          <w:color w:val="auto"/>
          <w:vertAlign w:val="subscript"/>
        </w:rPr>
        <w:t>-to-peak</w:t>
      </w:r>
      <w:r w:rsidR="008668E8" w:rsidRPr="00E30CA0">
        <w:rPr>
          <w:color w:val="auto"/>
        </w:rPr>
        <w:t xml:space="preserve"> </w:t>
      </w:r>
    </w:p>
    <w:p w14:paraId="4658F7BE" w14:textId="77777777" w:rsidR="008668E8" w:rsidRPr="00F4653D" w:rsidRDefault="008668E8" w:rsidP="003940EB">
      <w:pPr>
        <w:rPr>
          <w:color w:val="auto"/>
          <w:highlight w:val="yellow"/>
        </w:rPr>
      </w:pPr>
    </w:p>
    <w:p w14:paraId="49C20B62" w14:textId="08F8AF16" w:rsidR="00A24D4D" w:rsidRPr="00F4653D" w:rsidRDefault="008668E8" w:rsidP="003940EB">
      <w:pPr>
        <w:rPr>
          <w:color w:val="auto"/>
          <w:vertAlign w:val="subscript"/>
        </w:rPr>
      </w:pPr>
      <w:r w:rsidRPr="00F4653D">
        <w:rPr>
          <w:color w:val="auto"/>
        </w:rPr>
        <w:t>N</w:t>
      </w:r>
      <w:r w:rsidR="002B1E04" w:rsidRPr="00F4653D">
        <w:rPr>
          <w:color w:val="auto"/>
        </w:rPr>
        <w:t>OTE</w:t>
      </w:r>
      <w:r w:rsidRPr="00F4653D">
        <w:rPr>
          <w:color w:val="auto"/>
        </w:rPr>
        <w:t xml:space="preserve">: </w:t>
      </w:r>
      <w:r w:rsidR="00BE1DA9">
        <w:rPr>
          <w:color w:val="auto"/>
        </w:rPr>
        <w:t>O</w:t>
      </w:r>
      <w:r w:rsidR="00BE1DA9" w:rsidRPr="00F4653D">
        <w:rPr>
          <w:color w:val="auto"/>
        </w:rPr>
        <w:t xml:space="preserve">ptimum </w:t>
      </w:r>
      <w:r w:rsidRPr="00F4653D">
        <w:rPr>
          <w:color w:val="auto"/>
        </w:rPr>
        <w:t xml:space="preserve">voltage frequency and duration </w:t>
      </w:r>
      <w:r w:rsidR="00BE1DA9" w:rsidRPr="00F4653D">
        <w:rPr>
          <w:color w:val="auto"/>
        </w:rPr>
        <w:t>must</w:t>
      </w:r>
      <w:r w:rsidRPr="00F4653D">
        <w:rPr>
          <w:color w:val="auto"/>
        </w:rPr>
        <w:t xml:space="preserve"> be found for each system</w:t>
      </w:r>
      <w:r w:rsidR="00883D87" w:rsidRPr="00F4653D">
        <w:rPr>
          <w:color w:val="auto"/>
        </w:rPr>
        <w:t>.</w:t>
      </w:r>
    </w:p>
    <w:p w14:paraId="77D9E189" w14:textId="77777777" w:rsidR="008668E8" w:rsidRPr="00F4653D" w:rsidRDefault="008668E8" w:rsidP="003940EB">
      <w:pPr>
        <w:rPr>
          <w:color w:val="auto"/>
          <w:highlight w:val="yellow"/>
        </w:rPr>
      </w:pPr>
    </w:p>
    <w:p w14:paraId="2C4A93F8" w14:textId="51AF19EC" w:rsidR="00E01066" w:rsidRPr="00F4653D" w:rsidRDefault="00A24D4D" w:rsidP="003940EB">
      <w:pPr>
        <w:pStyle w:val="af3"/>
        <w:numPr>
          <w:ilvl w:val="2"/>
          <w:numId w:val="32"/>
        </w:numPr>
        <w:rPr>
          <w:color w:val="auto"/>
          <w:highlight w:val="yellow"/>
        </w:rPr>
      </w:pPr>
      <w:r w:rsidRPr="00F4653D">
        <w:rPr>
          <w:color w:val="auto"/>
          <w:highlight w:val="yellow"/>
        </w:rPr>
        <w:t>Ensure that the voltage is applied before injection of the solution in the chamber.</w:t>
      </w:r>
    </w:p>
    <w:p w14:paraId="5AB92F46" w14:textId="77777777" w:rsidR="003940EB" w:rsidRPr="00F4653D" w:rsidRDefault="003940EB" w:rsidP="003940EB">
      <w:pPr>
        <w:rPr>
          <w:color w:val="auto"/>
          <w:highlight w:val="yellow"/>
        </w:rPr>
      </w:pPr>
    </w:p>
    <w:p w14:paraId="6A055332" w14:textId="4761885A" w:rsidR="00A24D4D" w:rsidRPr="00F4653D" w:rsidRDefault="00A24D4D" w:rsidP="003940EB">
      <w:pPr>
        <w:pStyle w:val="af3"/>
        <w:numPr>
          <w:ilvl w:val="2"/>
          <w:numId w:val="32"/>
        </w:numPr>
        <w:rPr>
          <w:color w:val="auto"/>
          <w:highlight w:val="yellow"/>
        </w:rPr>
      </w:pPr>
      <w:r w:rsidRPr="00F4653D">
        <w:rPr>
          <w:color w:val="auto"/>
          <w:highlight w:val="yellow"/>
        </w:rPr>
        <w:t>Inject 1</w:t>
      </w:r>
      <w:r w:rsidR="00A107F3">
        <w:rPr>
          <w:color w:val="auto"/>
          <w:highlight w:val="yellow"/>
        </w:rPr>
        <w:t xml:space="preserve"> mL</w:t>
      </w:r>
      <w:r w:rsidRPr="00F4653D">
        <w:rPr>
          <w:color w:val="auto"/>
          <w:highlight w:val="yellow"/>
        </w:rPr>
        <w:t xml:space="preserve"> of solution using a syringe with 0.</w:t>
      </w:r>
      <w:r w:rsidR="00F06593" w:rsidRPr="00F4653D">
        <w:rPr>
          <w:color w:val="auto"/>
          <w:highlight w:val="yellow"/>
        </w:rPr>
        <w:t xml:space="preserve">8 </w:t>
      </w:r>
      <w:r w:rsidRPr="00F4653D">
        <w:rPr>
          <w:color w:val="auto"/>
          <w:highlight w:val="yellow"/>
        </w:rPr>
        <w:t>mm</w:t>
      </w:r>
      <w:r w:rsidR="00F06593" w:rsidRPr="00F4653D">
        <w:rPr>
          <w:color w:val="auto"/>
          <w:highlight w:val="yellow"/>
        </w:rPr>
        <w:t xml:space="preserve"> inner</w:t>
      </w:r>
      <w:r w:rsidRPr="00F4653D">
        <w:rPr>
          <w:color w:val="auto"/>
          <w:highlight w:val="yellow"/>
        </w:rPr>
        <w:t xml:space="preserve"> diameter needle to fill the chamber. Remove eventual bubbles.</w:t>
      </w:r>
    </w:p>
    <w:p w14:paraId="395B4B75" w14:textId="77777777" w:rsidR="003940EB" w:rsidRPr="00F4653D" w:rsidRDefault="003940EB" w:rsidP="003940EB">
      <w:pPr>
        <w:rPr>
          <w:color w:val="auto"/>
          <w:highlight w:val="yellow"/>
        </w:rPr>
      </w:pPr>
    </w:p>
    <w:p w14:paraId="69559973" w14:textId="71E365BA" w:rsidR="00A24D4D" w:rsidRPr="00F4653D" w:rsidRDefault="00A24D4D" w:rsidP="003940EB">
      <w:pPr>
        <w:pStyle w:val="af3"/>
        <w:numPr>
          <w:ilvl w:val="2"/>
          <w:numId w:val="32"/>
        </w:numPr>
        <w:rPr>
          <w:color w:val="auto"/>
        </w:rPr>
      </w:pPr>
      <w:r w:rsidRPr="00F4653D">
        <w:rPr>
          <w:color w:val="auto"/>
        </w:rPr>
        <w:t xml:space="preserve">Let the chamber under the applied voltage/frequency </w:t>
      </w:r>
      <w:r w:rsidR="00BE1DA9">
        <w:rPr>
          <w:color w:val="auto"/>
        </w:rPr>
        <w:t>for</w:t>
      </w:r>
      <w:r w:rsidR="00BE1DA9" w:rsidRPr="00F4653D">
        <w:rPr>
          <w:color w:val="auto"/>
        </w:rPr>
        <w:t xml:space="preserve"> </w:t>
      </w:r>
      <w:r w:rsidRPr="00F4653D">
        <w:rPr>
          <w:color w:val="auto"/>
        </w:rPr>
        <w:t>75</w:t>
      </w:r>
      <w:r w:rsidR="002B1E04" w:rsidRPr="00F4653D">
        <w:rPr>
          <w:color w:val="auto"/>
        </w:rPr>
        <w:t xml:space="preserve"> </w:t>
      </w:r>
      <w:r w:rsidRPr="00F4653D">
        <w:rPr>
          <w:color w:val="auto"/>
        </w:rPr>
        <w:t>m</w:t>
      </w:r>
      <w:r w:rsidR="00692543" w:rsidRPr="00F4653D">
        <w:rPr>
          <w:color w:val="auto"/>
        </w:rPr>
        <w:t>i</w:t>
      </w:r>
      <w:r w:rsidRPr="00F4653D">
        <w:rPr>
          <w:color w:val="auto"/>
        </w:rPr>
        <w:t xml:space="preserve">n </w:t>
      </w:r>
      <w:r w:rsidR="001D5D93" w:rsidRPr="001D5D93">
        <w:rPr>
          <w:color w:val="auto"/>
        </w:rPr>
        <w:t>(</w:t>
      </w:r>
      <w:r w:rsidR="009B7E46" w:rsidRPr="004B0655">
        <w:rPr>
          <w:b/>
          <w:bCs/>
          <w:color w:val="auto"/>
        </w:rPr>
        <w:t>Figure 4B</w:t>
      </w:r>
      <w:r w:rsidR="001D5D93" w:rsidRPr="001D5D93">
        <w:rPr>
          <w:color w:val="auto"/>
        </w:rPr>
        <w:t>)</w:t>
      </w:r>
      <w:r w:rsidR="00BE1DA9">
        <w:rPr>
          <w:color w:val="auto"/>
        </w:rPr>
        <w:t>.</w:t>
      </w:r>
    </w:p>
    <w:p w14:paraId="2BFE1B68" w14:textId="77777777" w:rsidR="00A24D4D" w:rsidRPr="00F4653D" w:rsidRDefault="00A24D4D" w:rsidP="003940EB">
      <w:pPr>
        <w:rPr>
          <w:b/>
          <w:color w:val="auto"/>
        </w:rPr>
      </w:pPr>
    </w:p>
    <w:p w14:paraId="13ECCD63" w14:textId="5BB43393" w:rsidR="00A24D4D" w:rsidRPr="004B0655" w:rsidRDefault="00A24D4D" w:rsidP="003940EB">
      <w:pPr>
        <w:pStyle w:val="af3"/>
        <w:numPr>
          <w:ilvl w:val="1"/>
          <w:numId w:val="32"/>
        </w:numPr>
        <w:rPr>
          <w:bCs/>
          <w:color w:val="auto"/>
        </w:rPr>
      </w:pPr>
      <w:r w:rsidRPr="004B0655">
        <w:rPr>
          <w:bCs/>
          <w:color w:val="auto"/>
        </w:rPr>
        <w:t>GUVs harvest</w:t>
      </w:r>
    </w:p>
    <w:p w14:paraId="3437C38E" w14:textId="77777777" w:rsidR="00E01066" w:rsidRPr="00F4653D" w:rsidRDefault="00E01066" w:rsidP="003940EB">
      <w:pPr>
        <w:rPr>
          <w:b/>
          <w:color w:val="auto"/>
        </w:rPr>
      </w:pPr>
    </w:p>
    <w:p w14:paraId="7E90050F" w14:textId="77D7584F" w:rsidR="00A24D4D" w:rsidRPr="00F4653D" w:rsidRDefault="00A24D4D" w:rsidP="003940EB">
      <w:pPr>
        <w:pStyle w:val="af3"/>
        <w:numPr>
          <w:ilvl w:val="2"/>
          <w:numId w:val="32"/>
        </w:numPr>
        <w:rPr>
          <w:color w:val="auto"/>
        </w:rPr>
      </w:pPr>
      <w:r w:rsidRPr="00F4653D">
        <w:rPr>
          <w:color w:val="auto"/>
        </w:rPr>
        <w:t>Switch off the generator.</w:t>
      </w:r>
    </w:p>
    <w:p w14:paraId="7649E640" w14:textId="77777777" w:rsidR="003940EB" w:rsidRPr="00F4653D" w:rsidRDefault="003940EB" w:rsidP="003940EB">
      <w:pPr>
        <w:rPr>
          <w:color w:val="auto"/>
        </w:rPr>
      </w:pPr>
    </w:p>
    <w:p w14:paraId="70845E69" w14:textId="5D8BFF2E" w:rsidR="002B1E04" w:rsidRPr="00F4653D" w:rsidRDefault="00A24D4D" w:rsidP="003940EB">
      <w:pPr>
        <w:pStyle w:val="af3"/>
        <w:numPr>
          <w:ilvl w:val="2"/>
          <w:numId w:val="32"/>
        </w:numPr>
        <w:rPr>
          <w:color w:val="auto"/>
        </w:rPr>
      </w:pPr>
      <w:r w:rsidRPr="00F4653D">
        <w:rPr>
          <w:color w:val="auto"/>
          <w:highlight w:val="yellow"/>
        </w:rPr>
        <w:t>Using 1</w:t>
      </w:r>
      <w:r w:rsidR="00A107F3">
        <w:rPr>
          <w:color w:val="auto"/>
          <w:highlight w:val="yellow"/>
        </w:rPr>
        <w:t xml:space="preserve"> mL</w:t>
      </w:r>
      <w:r w:rsidRPr="00F4653D">
        <w:rPr>
          <w:color w:val="auto"/>
          <w:highlight w:val="yellow"/>
        </w:rPr>
        <w:t xml:space="preserve"> syringe with 0.</w:t>
      </w:r>
      <w:r w:rsidR="00464569" w:rsidRPr="00F4653D">
        <w:rPr>
          <w:color w:val="auto"/>
          <w:highlight w:val="yellow"/>
        </w:rPr>
        <w:t>8</w:t>
      </w:r>
      <w:r w:rsidRPr="00F4653D">
        <w:rPr>
          <w:color w:val="auto"/>
          <w:highlight w:val="yellow"/>
        </w:rPr>
        <w:t xml:space="preserve"> mm </w:t>
      </w:r>
      <w:r w:rsidR="00464569" w:rsidRPr="00F4653D">
        <w:rPr>
          <w:color w:val="auto"/>
          <w:highlight w:val="yellow"/>
        </w:rPr>
        <w:t xml:space="preserve">inner </w:t>
      </w:r>
      <w:r w:rsidRPr="00F4653D">
        <w:rPr>
          <w:color w:val="auto"/>
          <w:highlight w:val="yellow"/>
        </w:rPr>
        <w:t xml:space="preserve">diameter </w:t>
      </w:r>
      <w:r w:rsidR="00EB09E3" w:rsidRPr="00F4653D">
        <w:rPr>
          <w:color w:val="auto"/>
          <w:highlight w:val="yellow"/>
        </w:rPr>
        <w:t xml:space="preserve">needle, </w:t>
      </w:r>
      <w:r w:rsidRPr="00F4653D">
        <w:rPr>
          <w:color w:val="auto"/>
          <w:highlight w:val="yellow"/>
        </w:rPr>
        <w:t>suck a small part of the solution in order to produce an air bubble inside the chamber. Slightly tilt the chamber in order to make this bubble move inside the chamber. This can help</w:t>
      </w:r>
      <w:r w:rsidR="002B1E04" w:rsidRPr="00F4653D">
        <w:rPr>
          <w:color w:val="auto"/>
          <w:highlight w:val="yellow"/>
        </w:rPr>
        <w:t xml:space="preserve"> the</w:t>
      </w:r>
      <w:r w:rsidRPr="00F4653D">
        <w:rPr>
          <w:color w:val="auto"/>
          <w:highlight w:val="yellow"/>
        </w:rPr>
        <w:t xml:space="preserve"> GUV</w:t>
      </w:r>
      <w:r w:rsidR="00352E40" w:rsidRPr="00F4653D">
        <w:rPr>
          <w:color w:val="auto"/>
          <w:highlight w:val="yellow"/>
        </w:rPr>
        <w:t>s</w:t>
      </w:r>
      <w:r w:rsidRPr="00F4653D">
        <w:rPr>
          <w:color w:val="auto"/>
          <w:highlight w:val="yellow"/>
        </w:rPr>
        <w:t xml:space="preserve"> </w:t>
      </w:r>
      <w:r w:rsidR="002B1E04" w:rsidRPr="00F4653D">
        <w:rPr>
          <w:color w:val="auto"/>
          <w:highlight w:val="yellow"/>
        </w:rPr>
        <w:t xml:space="preserve">to detach from the ITO surface </w:t>
      </w:r>
      <w:r w:rsidR="001D5D93" w:rsidRPr="001D5D93">
        <w:rPr>
          <w:color w:val="auto"/>
        </w:rPr>
        <w:t>(</w:t>
      </w:r>
      <w:r w:rsidR="009B7E46" w:rsidRPr="004B0655">
        <w:rPr>
          <w:b/>
          <w:bCs/>
          <w:color w:val="auto"/>
        </w:rPr>
        <w:t>Figure 4C</w:t>
      </w:r>
      <w:r w:rsidR="001D5D93" w:rsidRPr="001D5D93">
        <w:rPr>
          <w:color w:val="auto"/>
        </w:rPr>
        <w:t>)</w:t>
      </w:r>
      <w:r w:rsidR="002B1E04" w:rsidRPr="00F4653D">
        <w:rPr>
          <w:color w:val="auto"/>
        </w:rPr>
        <w:t>.</w:t>
      </w:r>
    </w:p>
    <w:p w14:paraId="0B43E58A" w14:textId="77777777" w:rsidR="003940EB" w:rsidRPr="00F4653D" w:rsidRDefault="003940EB" w:rsidP="003940EB">
      <w:pPr>
        <w:rPr>
          <w:color w:val="auto"/>
        </w:rPr>
      </w:pPr>
    </w:p>
    <w:p w14:paraId="2A738364" w14:textId="5DDC2E5C" w:rsidR="00BE1DA9" w:rsidRPr="00F4653D" w:rsidRDefault="00A05EB1" w:rsidP="003940EB">
      <w:pPr>
        <w:pStyle w:val="af3"/>
        <w:numPr>
          <w:ilvl w:val="2"/>
          <w:numId w:val="32"/>
        </w:numPr>
        <w:shd w:val="clear" w:color="auto" w:fill="FFFF00"/>
        <w:rPr>
          <w:color w:val="auto"/>
        </w:rPr>
      </w:pPr>
      <w:r w:rsidRPr="00F4653D">
        <w:rPr>
          <w:color w:val="auto"/>
        </w:rPr>
        <w:t>S</w:t>
      </w:r>
      <w:r w:rsidR="00A24D4D" w:rsidRPr="00F4653D">
        <w:rPr>
          <w:color w:val="auto"/>
        </w:rPr>
        <w:t>uck all the solution and transfer it into a 1</w:t>
      </w:r>
      <w:r w:rsidR="00A107F3">
        <w:rPr>
          <w:color w:val="auto"/>
        </w:rPr>
        <w:t xml:space="preserve"> mL</w:t>
      </w:r>
      <w:r w:rsidR="00A24D4D" w:rsidRPr="00F4653D">
        <w:rPr>
          <w:color w:val="auto"/>
        </w:rPr>
        <w:t xml:space="preserve"> </w:t>
      </w:r>
      <w:r w:rsidR="0022075F" w:rsidRPr="00F4653D">
        <w:rPr>
          <w:color w:val="auto"/>
        </w:rPr>
        <w:t>plastic tube</w:t>
      </w:r>
      <w:r w:rsidR="00BE1DA9">
        <w:rPr>
          <w:color w:val="auto"/>
        </w:rPr>
        <w:t>.</w:t>
      </w:r>
    </w:p>
    <w:p w14:paraId="3D69F423" w14:textId="77777777" w:rsidR="00BE1DA9" w:rsidRDefault="00BE1DA9" w:rsidP="004B0655">
      <w:pPr>
        <w:pStyle w:val="af3"/>
        <w:ind w:left="0"/>
        <w:rPr>
          <w:color w:val="auto"/>
        </w:rPr>
      </w:pPr>
    </w:p>
    <w:p w14:paraId="137A66DA" w14:textId="7BFF97A9" w:rsidR="00A24D4D" w:rsidRPr="00F4653D" w:rsidRDefault="00A24D4D" w:rsidP="003940EB">
      <w:pPr>
        <w:pStyle w:val="af3"/>
        <w:numPr>
          <w:ilvl w:val="2"/>
          <w:numId w:val="32"/>
        </w:numPr>
        <w:rPr>
          <w:color w:val="auto"/>
        </w:rPr>
      </w:pPr>
      <w:r w:rsidRPr="00F4653D">
        <w:rPr>
          <w:color w:val="auto"/>
        </w:rPr>
        <w:t xml:space="preserve">Remove the wires and clean the ITO slides with organic solvents </w:t>
      </w:r>
      <w:r w:rsidR="001D5D93" w:rsidRPr="001D5D93">
        <w:rPr>
          <w:color w:val="auto"/>
        </w:rPr>
        <w:t>(</w:t>
      </w:r>
      <w:r w:rsidR="0022075F" w:rsidRPr="00F4653D">
        <w:rPr>
          <w:color w:val="auto"/>
        </w:rPr>
        <w:t>t</w:t>
      </w:r>
      <w:r w:rsidRPr="00F4653D">
        <w:rPr>
          <w:color w:val="auto"/>
        </w:rPr>
        <w:t>oluene the</w:t>
      </w:r>
      <w:r w:rsidR="00F51779" w:rsidRPr="00F4653D">
        <w:rPr>
          <w:color w:val="auto"/>
        </w:rPr>
        <w:t>n</w:t>
      </w:r>
      <w:r w:rsidRPr="00F4653D">
        <w:rPr>
          <w:color w:val="auto"/>
        </w:rPr>
        <w:t xml:space="preserve"> chloroform</w:t>
      </w:r>
      <w:r w:rsidR="001D5D93" w:rsidRPr="001D5D93">
        <w:rPr>
          <w:color w:val="auto"/>
        </w:rPr>
        <w:t>)</w:t>
      </w:r>
      <w:r w:rsidRPr="00F4653D">
        <w:rPr>
          <w:color w:val="auto"/>
        </w:rPr>
        <w:t>.</w:t>
      </w:r>
    </w:p>
    <w:p w14:paraId="22BEB9C2" w14:textId="77777777" w:rsidR="00A24D4D" w:rsidRPr="00F4653D" w:rsidRDefault="00A24D4D" w:rsidP="003940EB">
      <w:pPr>
        <w:rPr>
          <w:rStyle w:val="tlid-translation"/>
          <w:color w:val="auto"/>
        </w:rPr>
      </w:pPr>
    </w:p>
    <w:p w14:paraId="1D2AE9CD" w14:textId="176A2C0D" w:rsidR="00AF4E44" w:rsidRPr="00BE1DA9" w:rsidRDefault="00AF4E44" w:rsidP="003940EB">
      <w:pPr>
        <w:pStyle w:val="af3"/>
        <w:numPr>
          <w:ilvl w:val="0"/>
          <w:numId w:val="32"/>
        </w:numPr>
        <w:rPr>
          <w:rStyle w:val="tlid-translation"/>
          <w:b/>
          <w:color w:val="auto"/>
        </w:rPr>
      </w:pPr>
      <w:r w:rsidRPr="00EC0127">
        <w:rPr>
          <w:rStyle w:val="tlid-translation"/>
          <w:b/>
          <w:color w:val="auto"/>
        </w:rPr>
        <w:t xml:space="preserve">Micromanipulation </w:t>
      </w:r>
      <w:r w:rsidR="00BE1DA9">
        <w:rPr>
          <w:rStyle w:val="tlid-translation"/>
          <w:b/>
          <w:color w:val="auto"/>
        </w:rPr>
        <w:t>s</w:t>
      </w:r>
      <w:r w:rsidR="00BE1DA9" w:rsidRPr="00EC0127">
        <w:rPr>
          <w:rStyle w:val="tlid-translation"/>
          <w:b/>
          <w:color w:val="auto"/>
        </w:rPr>
        <w:t xml:space="preserve">et </w:t>
      </w:r>
      <w:r w:rsidRPr="00EC0127">
        <w:rPr>
          <w:rStyle w:val="tlid-translation"/>
          <w:b/>
          <w:color w:val="auto"/>
        </w:rPr>
        <w:t>up</w:t>
      </w:r>
    </w:p>
    <w:p w14:paraId="25D397AD" w14:textId="77777777" w:rsidR="003940EB" w:rsidRPr="00F4653D" w:rsidRDefault="003940EB" w:rsidP="003940EB">
      <w:pPr>
        <w:rPr>
          <w:rStyle w:val="tlid-translation"/>
          <w:color w:val="auto"/>
        </w:rPr>
      </w:pPr>
    </w:p>
    <w:p w14:paraId="34E24612" w14:textId="2A4C03E8" w:rsidR="00AF4E44" w:rsidRPr="00F4653D" w:rsidRDefault="003940EB" w:rsidP="003940EB">
      <w:pPr>
        <w:rPr>
          <w:rStyle w:val="tlid-translation"/>
          <w:color w:val="auto"/>
        </w:rPr>
      </w:pPr>
      <w:r w:rsidRPr="00F4653D">
        <w:rPr>
          <w:rStyle w:val="tlid-translation"/>
          <w:color w:val="auto"/>
        </w:rPr>
        <w:t>NOTE:</w:t>
      </w:r>
      <w:r w:rsidR="00AF4E44" w:rsidRPr="00F4653D">
        <w:rPr>
          <w:rStyle w:val="tlid-translation"/>
          <w:color w:val="auto"/>
        </w:rPr>
        <w:t xml:space="preserve"> The principle </w:t>
      </w:r>
      <w:r w:rsidR="00573EC8" w:rsidRPr="00F4653D">
        <w:rPr>
          <w:rStyle w:val="tlid-translation"/>
          <w:color w:val="auto"/>
        </w:rPr>
        <w:t xml:space="preserve">of micropipette aspiration </w:t>
      </w:r>
      <w:r w:rsidR="00AF4E44" w:rsidRPr="00F4653D">
        <w:rPr>
          <w:rStyle w:val="tlid-translation"/>
          <w:color w:val="auto"/>
        </w:rPr>
        <w:t xml:space="preserve">is to suck a single vesicle through a glass micropipette by applying a depression. The length of the tongue inside the </w:t>
      </w:r>
      <w:r w:rsidR="00A05EB1" w:rsidRPr="00F4653D">
        <w:rPr>
          <w:rStyle w:val="tlid-translation"/>
          <w:color w:val="auto"/>
        </w:rPr>
        <w:t>pipette</w:t>
      </w:r>
      <w:r w:rsidR="00AF4E44" w:rsidRPr="00F4653D">
        <w:rPr>
          <w:rStyle w:val="tlid-translation"/>
          <w:color w:val="auto"/>
        </w:rPr>
        <w:t xml:space="preserve"> is measured as a function of the suction pressure.</w:t>
      </w:r>
      <w:r w:rsidR="00AF4E44" w:rsidRPr="00F4653D">
        <w:rPr>
          <w:color w:val="auto"/>
        </w:rPr>
        <w:t xml:space="preserve"> </w:t>
      </w:r>
      <w:r w:rsidR="006266CA" w:rsidRPr="00F4653D">
        <w:rPr>
          <w:rStyle w:val="tlid-translation"/>
          <w:color w:val="auto"/>
        </w:rPr>
        <w:t>T</w:t>
      </w:r>
      <w:r w:rsidR="00AF4E44" w:rsidRPr="00F4653D">
        <w:rPr>
          <w:rStyle w:val="tlid-translation"/>
          <w:color w:val="auto"/>
        </w:rPr>
        <w:t>he pipette coating with BSA, described previously</w:t>
      </w:r>
      <w:r w:rsidR="006266CA" w:rsidRPr="00F4653D">
        <w:rPr>
          <w:rStyle w:val="tlid-translation"/>
          <w:color w:val="auto"/>
        </w:rPr>
        <w:t>,</w:t>
      </w:r>
      <w:r w:rsidR="00AF4E44" w:rsidRPr="00F4653D">
        <w:rPr>
          <w:rStyle w:val="tlid-translation"/>
          <w:color w:val="auto"/>
        </w:rPr>
        <w:t xml:space="preserve"> is essential to prevent or minimize any adhesion between </w:t>
      </w:r>
      <w:r w:rsidR="00573EC8" w:rsidRPr="00F4653D">
        <w:rPr>
          <w:rStyle w:val="tlid-translation"/>
          <w:color w:val="auto"/>
        </w:rPr>
        <w:t xml:space="preserve">vesicles </w:t>
      </w:r>
      <w:r w:rsidR="00AF4E44" w:rsidRPr="00F4653D">
        <w:rPr>
          <w:rStyle w:val="tlid-translation"/>
          <w:color w:val="auto"/>
        </w:rPr>
        <w:t xml:space="preserve">membranes and the </w:t>
      </w:r>
      <w:r w:rsidR="00573EC8" w:rsidRPr="00F4653D">
        <w:rPr>
          <w:rStyle w:val="tlid-translation"/>
          <w:color w:val="auto"/>
        </w:rPr>
        <w:t>pipette</w:t>
      </w:r>
      <w:r w:rsidR="00AF4E44" w:rsidRPr="00F4653D">
        <w:rPr>
          <w:rStyle w:val="tlid-translation"/>
          <w:color w:val="auto"/>
        </w:rPr>
        <w:t xml:space="preserve">. </w:t>
      </w:r>
    </w:p>
    <w:p w14:paraId="67A6FFEC" w14:textId="5C864C48" w:rsidR="00AF4E44" w:rsidRPr="00F4653D" w:rsidRDefault="00AF4E44" w:rsidP="003940EB">
      <w:pPr>
        <w:rPr>
          <w:rStyle w:val="tlid-translation"/>
          <w:color w:val="auto"/>
        </w:rPr>
      </w:pPr>
      <w:r w:rsidRPr="00F4653D">
        <w:rPr>
          <w:rStyle w:val="tlid-translation"/>
          <w:color w:val="auto"/>
        </w:rPr>
        <w:t>The protocol is illustrated below</w:t>
      </w:r>
      <w:r w:rsidR="001F1FAD" w:rsidRPr="00F4653D">
        <w:rPr>
          <w:rStyle w:val="tlid-translation"/>
          <w:color w:val="auto"/>
        </w:rPr>
        <w:t>.</w:t>
      </w:r>
    </w:p>
    <w:p w14:paraId="0CB4E358" w14:textId="77777777" w:rsidR="00C425AC" w:rsidRPr="00F4653D" w:rsidRDefault="00C425AC" w:rsidP="003940EB">
      <w:pPr>
        <w:rPr>
          <w:color w:val="auto"/>
        </w:rPr>
      </w:pPr>
    </w:p>
    <w:p w14:paraId="12825BF2" w14:textId="5F28B9B9" w:rsidR="00AF4E44" w:rsidRPr="00EC0127" w:rsidRDefault="00AF4E44" w:rsidP="003940EB">
      <w:pPr>
        <w:pStyle w:val="af3"/>
        <w:numPr>
          <w:ilvl w:val="1"/>
          <w:numId w:val="32"/>
        </w:numPr>
        <w:rPr>
          <w:rStyle w:val="tlid-translation"/>
          <w:bCs/>
          <w:i/>
          <w:color w:val="auto"/>
        </w:rPr>
      </w:pPr>
      <w:r w:rsidRPr="004B0655">
        <w:rPr>
          <w:rStyle w:val="tlid-translation"/>
          <w:bCs/>
          <w:color w:val="auto"/>
        </w:rPr>
        <w:t>Pipette and water filled reservoir connection</w:t>
      </w:r>
    </w:p>
    <w:p w14:paraId="1B5646EB" w14:textId="77777777" w:rsidR="003940EB" w:rsidRPr="00F4653D" w:rsidRDefault="003940EB" w:rsidP="003940EB">
      <w:pPr>
        <w:rPr>
          <w:rStyle w:val="tlid-translation"/>
          <w:color w:val="auto"/>
        </w:rPr>
      </w:pPr>
    </w:p>
    <w:p w14:paraId="6D820031" w14:textId="72EB6932" w:rsidR="00AF4E44" w:rsidRPr="00F4653D" w:rsidRDefault="003940EB" w:rsidP="003940EB">
      <w:pPr>
        <w:rPr>
          <w:rStyle w:val="tlid-translation"/>
          <w:color w:val="auto"/>
        </w:rPr>
      </w:pPr>
      <w:r w:rsidRPr="00F4653D">
        <w:rPr>
          <w:rStyle w:val="tlid-translation"/>
          <w:color w:val="auto"/>
        </w:rPr>
        <w:t xml:space="preserve">NOTE: </w:t>
      </w:r>
      <w:r w:rsidR="00AF4E44" w:rsidRPr="00F4653D">
        <w:rPr>
          <w:rStyle w:val="tlid-translation"/>
          <w:color w:val="auto"/>
        </w:rPr>
        <w:t xml:space="preserve">The water filled tank and the micrometer are fixed to a sliding plate. A digital counter with a micrometer head allows a vertical displacement of the device in a range of 0 to 2.5 cm and an accuracy of 1 µm. </w:t>
      </w:r>
      <w:r w:rsidR="00573EC8" w:rsidRPr="00F4653D">
        <w:rPr>
          <w:rStyle w:val="tlid-translation"/>
          <w:color w:val="auto"/>
        </w:rPr>
        <w:t xml:space="preserve">Displacement </w:t>
      </w:r>
      <w:r w:rsidR="00AF4E44" w:rsidRPr="00F4653D">
        <w:rPr>
          <w:rStyle w:val="tlid-translation"/>
          <w:color w:val="auto"/>
        </w:rPr>
        <w:t xml:space="preserve">along an aluminum optical rail </w:t>
      </w:r>
      <w:r w:rsidR="00573EC8" w:rsidRPr="00F4653D">
        <w:rPr>
          <w:rStyle w:val="tlid-translation"/>
          <w:color w:val="auto"/>
        </w:rPr>
        <w:t>is p</w:t>
      </w:r>
      <w:r w:rsidR="00D726FB" w:rsidRPr="00F4653D">
        <w:rPr>
          <w:rStyle w:val="tlid-translation"/>
          <w:color w:val="auto"/>
        </w:rPr>
        <w:t>ossible up to</w:t>
      </w:r>
      <w:r w:rsidR="00AF4E44" w:rsidRPr="00F4653D">
        <w:rPr>
          <w:rStyle w:val="tlid-translation"/>
          <w:color w:val="auto"/>
        </w:rPr>
        <w:t xml:space="preserve"> 1 meter in length. </w:t>
      </w:r>
      <w:r w:rsidR="00573EC8" w:rsidRPr="00F4653D">
        <w:rPr>
          <w:rStyle w:val="tlid-translation"/>
          <w:color w:val="auto"/>
        </w:rPr>
        <w:t>A silicon tubing connect</w:t>
      </w:r>
      <w:r w:rsidR="00D726FB" w:rsidRPr="00F4653D">
        <w:rPr>
          <w:rStyle w:val="tlid-translation"/>
          <w:color w:val="auto"/>
        </w:rPr>
        <w:t>s</w:t>
      </w:r>
      <w:r w:rsidR="00573EC8" w:rsidRPr="00F4653D">
        <w:rPr>
          <w:rStyle w:val="tlid-translation"/>
          <w:color w:val="auto"/>
        </w:rPr>
        <w:t xml:space="preserve"> the</w:t>
      </w:r>
      <w:r w:rsidR="00AF4E44" w:rsidRPr="00F4653D">
        <w:rPr>
          <w:rStyle w:val="tlid-translation"/>
          <w:color w:val="auto"/>
        </w:rPr>
        <w:t xml:space="preserve"> reservoir and the capillary holder </w:t>
      </w:r>
      <w:r w:rsidR="001D5D93" w:rsidRPr="001D5D93">
        <w:rPr>
          <w:rStyle w:val="tlid-translation"/>
          <w:color w:val="auto"/>
        </w:rPr>
        <w:t>(</w:t>
      </w:r>
      <w:r w:rsidR="00D03A1C" w:rsidRPr="004B0655">
        <w:rPr>
          <w:rStyle w:val="tlid-translation"/>
          <w:b/>
          <w:bCs/>
          <w:color w:val="auto"/>
        </w:rPr>
        <w:t xml:space="preserve">Figure </w:t>
      </w:r>
      <w:r w:rsidR="009B7E46" w:rsidRPr="004B0655">
        <w:rPr>
          <w:rStyle w:val="tlid-translation"/>
          <w:b/>
          <w:bCs/>
          <w:color w:val="auto"/>
        </w:rPr>
        <w:t>5</w:t>
      </w:r>
      <w:r w:rsidR="00D03A1C" w:rsidRPr="004B0655">
        <w:rPr>
          <w:rStyle w:val="tlid-translation"/>
          <w:b/>
          <w:bCs/>
          <w:color w:val="auto"/>
        </w:rPr>
        <w:t>A</w:t>
      </w:r>
      <w:r w:rsidR="001D5D93" w:rsidRPr="001D5D93">
        <w:rPr>
          <w:rStyle w:val="tlid-translation"/>
          <w:color w:val="auto"/>
        </w:rPr>
        <w:t>)</w:t>
      </w:r>
      <w:r w:rsidR="00BE1DA9">
        <w:rPr>
          <w:rStyle w:val="tlid-translation"/>
          <w:color w:val="auto"/>
        </w:rPr>
        <w:t>.</w:t>
      </w:r>
      <w:r w:rsidR="00A05EB1" w:rsidRPr="00F4653D">
        <w:rPr>
          <w:rStyle w:val="tlid-translation"/>
          <w:color w:val="auto"/>
        </w:rPr>
        <w:t xml:space="preserve"> </w:t>
      </w:r>
    </w:p>
    <w:p w14:paraId="792C5584" w14:textId="77777777" w:rsidR="00CB552D" w:rsidRPr="00F4653D" w:rsidRDefault="00CB552D" w:rsidP="003940EB">
      <w:pPr>
        <w:rPr>
          <w:rStyle w:val="tlid-translation"/>
          <w:color w:val="auto"/>
        </w:rPr>
      </w:pPr>
    </w:p>
    <w:p w14:paraId="6AF4D725" w14:textId="4C2FA2D7" w:rsidR="00024B09" w:rsidRPr="00F4653D" w:rsidRDefault="00A05EB1" w:rsidP="003940EB">
      <w:pPr>
        <w:pStyle w:val="af3"/>
        <w:numPr>
          <w:ilvl w:val="2"/>
          <w:numId w:val="32"/>
        </w:numPr>
        <w:rPr>
          <w:rStyle w:val="tlid-translation"/>
          <w:color w:val="auto"/>
          <w:highlight w:val="yellow"/>
        </w:rPr>
      </w:pPr>
      <w:r w:rsidRPr="00F4653D">
        <w:rPr>
          <w:rStyle w:val="tlid-translation"/>
          <w:color w:val="auto"/>
          <w:highlight w:val="yellow"/>
        </w:rPr>
        <w:t>F</w:t>
      </w:r>
      <w:r w:rsidR="00AF4E44" w:rsidRPr="00F4653D">
        <w:rPr>
          <w:rStyle w:val="tlid-translation"/>
          <w:color w:val="auto"/>
          <w:highlight w:val="yellow"/>
        </w:rPr>
        <w:t xml:space="preserve">ill the </w:t>
      </w:r>
      <w:r w:rsidRPr="00F4653D">
        <w:rPr>
          <w:rStyle w:val="tlid-translation"/>
          <w:color w:val="auto"/>
          <w:highlight w:val="yellow"/>
        </w:rPr>
        <w:t>tank</w:t>
      </w:r>
      <w:r w:rsidR="00AF4E44" w:rsidRPr="00F4653D">
        <w:rPr>
          <w:rStyle w:val="tlid-translation"/>
          <w:color w:val="auto"/>
          <w:highlight w:val="yellow"/>
        </w:rPr>
        <w:t xml:space="preserve"> with pure water. Connect a disposable 5</w:t>
      </w:r>
      <w:r w:rsidR="00A107F3">
        <w:rPr>
          <w:rStyle w:val="tlid-translation"/>
          <w:color w:val="auto"/>
          <w:highlight w:val="yellow"/>
        </w:rPr>
        <w:t xml:space="preserve"> mL</w:t>
      </w:r>
      <w:r w:rsidR="00AF4E44" w:rsidRPr="00F4653D">
        <w:rPr>
          <w:rStyle w:val="tlid-translation"/>
          <w:color w:val="auto"/>
          <w:highlight w:val="yellow"/>
        </w:rPr>
        <w:t xml:space="preserve"> syringe to the </w:t>
      </w:r>
      <w:r w:rsidR="00024B09" w:rsidRPr="00F4653D">
        <w:rPr>
          <w:rStyle w:val="tlid-translation"/>
          <w:color w:val="auto"/>
          <w:highlight w:val="yellow"/>
        </w:rPr>
        <w:t xml:space="preserve">capillary </w:t>
      </w:r>
      <w:r w:rsidR="00AF4E44" w:rsidRPr="00F4653D">
        <w:rPr>
          <w:rStyle w:val="tlid-translation"/>
          <w:color w:val="auto"/>
          <w:highlight w:val="yellow"/>
        </w:rPr>
        <w:t>metal holder</w:t>
      </w:r>
      <w:r w:rsidR="00024B09" w:rsidRPr="00F4653D">
        <w:rPr>
          <w:rStyle w:val="tlid-translation"/>
          <w:color w:val="auto"/>
          <w:highlight w:val="yellow"/>
        </w:rPr>
        <w:t xml:space="preserve"> </w:t>
      </w:r>
      <w:r w:rsidR="00D726FB" w:rsidRPr="00F4653D">
        <w:rPr>
          <w:rStyle w:val="tlid-translation"/>
          <w:i/>
          <w:color w:val="auto"/>
          <w:highlight w:val="yellow"/>
        </w:rPr>
        <w:t>via</w:t>
      </w:r>
      <w:r w:rsidR="00AF4E44" w:rsidRPr="00F4653D">
        <w:rPr>
          <w:rStyle w:val="tlid-translation"/>
          <w:color w:val="auto"/>
          <w:highlight w:val="yellow"/>
        </w:rPr>
        <w:t xml:space="preserve"> silicone tubing and aspirate to </w:t>
      </w:r>
      <w:r w:rsidR="002B1E04" w:rsidRPr="00F4653D">
        <w:rPr>
          <w:rStyle w:val="tlid-translation"/>
          <w:color w:val="auto"/>
          <w:highlight w:val="yellow"/>
        </w:rPr>
        <w:t>create</w:t>
      </w:r>
      <w:r w:rsidR="00AF4E44" w:rsidRPr="00F4653D">
        <w:rPr>
          <w:rStyle w:val="tlid-translation"/>
          <w:color w:val="auto"/>
          <w:highlight w:val="yellow"/>
        </w:rPr>
        <w:t xml:space="preserve"> a water flow from the </w:t>
      </w:r>
      <w:r w:rsidR="00D726FB" w:rsidRPr="00F4653D">
        <w:rPr>
          <w:rStyle w:val="tlid-translation"/>
          <w:color w:val="auto"/>
          <w:highlight w:val="yellow"/>
        </w:rPr>
        <w:t>tank</w:t>
      </w:r>
      <w:r w:rsidR="00AF4E44" w:rsidRPr="00F4653D">
        <w:rPr>
          <w:rStyle w:val="tlid-translation"/>
          <w:color w:val="auto"/>
          <w:highlight w:val="yellow"/>
        </w:rPr>
        <w:t xml:space="preserve"> to the holder.</w:t>
      </w:r>
    </w:p>
    <w:p w14:paraId="119E9009" w14:textId="77777777" w:rsidR="003940EB" w:rsidRPr="00F4653D" w:rsidRDefault="003940EB" w:rsidP="003940EB">
      <w:pPr>
        <w:rPr>
          <w:rStyle w:val="tlid-translation"/>
          <w:color w:val="auto"/>
          <w:highlight w:val="yellow"/>
        </w:rPr>
      </w:pPr>
    </w:p>
    <w:p w14:paraId="56E3809E" w14:textId="5A86FFB9" w:rsidR="00AF4E44" w:rsidRPr="00F4653D" w:rsidRDefault="00AF4E44" w:rsidP="003940EB">
      <w:pPr>
        <w:pStyle w:val="af3"/>
        <w:numPr>
          <w:ilvl w:val="2"/>
          <w:numId w:val="32"/>
        </w:numPr>
        <w:rPr>
          <w:rStyle w:val="tlid-translation"/>
          <w:color w:val="auto"/>
          <w:highlight w:val="yellow"/>
        </w:rPr>
      </w:pPr>
      <w:r w:rsidRPr="00F4653D">
        <w:rPr>
          <w:rStyle w:val="tlid-translation"/>
          <w:color w:val="auto"/>
          <w:highlight w:val="yellow"/>
        </w:rPr>
        <w:t>T</w:t>
      </w:r>
      <w:r w:rsidR="002B1E04" w:rsidRPr="00F4653D">
        <w:rPr>
          <w:rStyle w:val="tlid-translation"/>
          <w:color w:val="auto"/>
          <w:highlight w:val="yellow"/>
        </w:rPr>
        <w:t>ouch</w:t>
      </w:r>
      <w:r w:rsidRPr="00F4653D">
        <w:rPr>
          <w:rStyle w:val="tlid-translation"/>
          <w:color w:val="auto"/>
          <w:highlight w:val="yellow"/>
        </w:rPr>
        <w:t xml:space="preserve"> the tube slightly to eliminate air bubbles. Simultaneously, raise the water tank to create a positive pressure. The 5</w:t>
      </w:r>
      <w:r w:rsidR="00A107F3">
        <w:rPr>
          <w:rStyle w:val="tlid-translation"/>
          <w:color w:val="auto"/>
          <w:highlight w:val="yellow"/>
        </w:rPr>
        <w:t xml:space="preserve"> mL</w:t>
      </w:r>
      <w:r w:rsidRPr="00F4653D">
        <w:rPr>
          <w:rStyle w:val="tlid-translation"/>
          <w:color w:val="auto"/>
          <w:highlight w:val="yellow"/>
        </w:rPr>
        <w:t xml:space="preserve"> syringe is still attached to the holder.</w:t>
      </w:r>
    </w:p>
    <w:p w14:paraId="17A36798" w14:textId="77777777" w:rsidR="003940EB" w:rsidRPr="00F4653D" w:rsidRDefault="003940EB" w:rsidP="003940EB">
      <w:pPr>
        <w:rPr>
          <w:rStyle w:val="tlid-translation"/>
          <w:color w:val="auto"/>
          <w:highlight w:val="yellow"/>
        </w:rPr>
      </w:pPr>
    </w:p>
    <w:p w14:paraId="11C69DDC" w14:textId="004753F5" w:rsidR="00F53725" w:rsidRPr="00F4653D" w:rsidRDefault="003348C4" w:rsidP="003940EB">
      <w:pPr>
        <w:pStyle w:val="af3"/>
        <w:numPr>
          <w:ilvl w:val="2"/>
          <w:numId w:val="32"/>
        </w:numPr>
        <w:rPr>
          <w:color w:val="auto"/>
          <w:highlight w:val="yellow"/>
        </w:rPr>
      </w:pPr>
      <w:r w:rsidRPr="00F4653D">
        <w:rPr>
          <w:color w:val="auto"/>
          <w:highlight w:val="yellow"/>
        </w:rPr>
        <w:t>After</w:t>
      </w:r>
      <w:r w:rsidR="00AF4E44" w:rsidRPr="00F4653D">
        <w:rPr>
          <w:color w:val="auto"/>
          <w:highlight w:val="yellow"/>
        </w:rPr>
        <w:t xml:space="preserve"> coating and cleaning steps described previously </w:t>
      </w:r>
      <w:r w:rsidR="001D5D93" w:rsidRPr="001D5D93">
        <w:rPr>
          <w:color w:val="auto"/>
        </w:rPr>
        <w:t>(</w:t>
      </w:r>
      <w:r w:rsidR="00AF4E44" w:rsidRPr="00F4653D">
        <w:rPr>
          <w:color w:val="auto"/>
          <w:highlight w:val="yellow"/>
        </w:rPr>
        <w:t xml:space="preserve">see </w:t>
      </w:r>
      <w:r w:rsidR="00BE1DA9">
        <w:rPr>
          <w:color w:val="auto"/>
          <w:highlight w:val="yellow"/>
        </w:rPr>
        <w:t>step 2</w:t>
      </w:r>
      <w:r w:rsidR="001D5D93" w:rsidRPr="001D5D93">
        <w:rPr>
          <w:color w:val="auto"/>
        </w:rPr>
        <w:t>)</w:t>
      </w:r>
      <w:r w:rsidR="00AF4E44" w:rsidRPr="00F4653D">
        <w:rPr>
          <w:color w:val="auto"/>
          <w:highlight w:val="yellow"/>
        </w:rPr>
        <w:t xml:space="preserve">, </w:t>
      </w:r>
      <w:r w:rsidR="00AF4E44" w:rsidRPr="00F4653D">
        <w:rPr>
          <w:rStyle w:val="tlid-translation"/>
          <w:color w:val="auto"/>
          <w:highlight w:val="yellow"/>
        </w:rPr>
        <w:t xml:space="preserve">fill a capillary with glucose </w:t>
      </w:r>
      <w:r w:rsidR="00145222" w:rsidRPr="00F4653D">
        <w:rPr>
          <w:rStyle w:val="tlid-translation"/>
          <w:color w:val="auto"/>
          <w:highlight w:val="yellow"/>
        </w:rPr>
        <w:t xml:space="preserve">solution </w:t>
      </w:r>
      <w:r w:rsidR="00AF4E44" w:rsidRPr="00F4653D">
        <w:rPr>
          <w:rStyle w:val="tlid-translation"/>
          <w:color w:val="auto"/>
          <w:highlight w:val="yellow"/>
        </w:rPr>
        <w:t>until a drop forms at the end.</w:t>
      </w:r>
      <w:r w:rsidR="00CB552D" w:rsidRPr="00F4653D">
        <w:rPr>
          <w:color w:val="auto"/>
          <w:highlight w:val="yellow"/>
        </w:rPr>
        <w:t xml:space="preserve"> </w:t>
      </w:r>
      <w:r w:rsidR="00145222" w:rsidRPr="00F4653D">
        <w:rPr>
          <w:color w:val="auto"/>
          <w:highlight w:val="yellow"/>
        </w:rPr>
        <w:t>R</w:t>
      </w:r>
      <w:r w:rsidR="00AF4E44" w:rsidRPr="00F4653D">
        <w:rPr>
          <w:rStyle w:val="tlid-translation"/>
          <w:color w:val="auto"/>
          <w:highlight w:val="yellow"/>
        </w:rPr>
        <w:t>emove the syringe tubing from the metal holder to create a slight water flow at its end.</w:t>
      </w:r>
      <w:r w:rsidR="00AF4E44" w:rsidRPr="00F4653D">
        <w:rPr>
          <w:color w:val="auto"/>
          <w:highlight w:val="yellow"/>
        </w:rPr>
        <w:t xml:space="preserve"> </w:t>
      </w:r>
    </w:p>
    <w:p w14:paraId="11B29A6C" w14:textId="77777777" w:rsidR="003940EB" w:rsidRPr="00F4653D" w:rsidRDefault="003940EB" w:rsidP="003940EB">
      <w:pPr>
        <w:rPr>
          <w:color w:val="auto"/>
          <w:highlight w:val="yellow"/>
        </w:rPr>
      </w:pPr>
    </w:p>
    <w:p w14:paraId="7EEC1C53" w14:textId="0730573E" w:rsidR="00AF4E44" w:rsidRPr="00F4653D" w:rsidRDefault="00AF4E44" w:rsidP="003940EB">
      <w:pPr>
        <w:pStyle w:val="af3"/>
        <w:numPr>
          <w:ilvl w:val="2"/>
          <w:numId w:val="32"/>
        </w:numPr>
        <w:rPr>
          <w:rStyle w:val="tlid-translation"/>
          <w:color w:val="auto"/>
        </w:rPr>
      </w:pPr>
      <w:r w:rsidRPr="00F4653D">
        <w:rPr>
          <w:rStyle w:val="tlid-translation"/>
          <w:color w:val="auto"/>
          <w:highlight w:val="yellow"/>
        </w:rPr>
        <w:t>Turn the capillary upside down and connect the glucose drop with the water flow from the holder. Fix the capillary and the holder by screwing them together</w:t>
      </w:r>
      <w:r w:rsidRPr="00F4653D">
        <w:rPr>
          <w:rStyle w:val="tlid-translation"/>
          <w:color w:val="auto"/>
        </w:rPr>
        <w:t>.</w:t>
      </w:r>
    </w:p>
    <w:p w14:paraId="430785E0" w14:textId="77777777" w:rsidR="009F5E79" w:rsidRPr="00F4653D" w:rsidRDefault="009F5E79" w:rsidP="003940EB">
      <w:pPr>
        <w:rPr>
          <w:rStyle w:val="tlid-translation"/>
          <w:color w:val="auto"/>
        </w:rPr>
      </w:pPr>
    </w:p>
    <w:p w14:paraId="56534493" w14:textId="1D6C8080" w:rsidR="00BE1DA9" w:rsidRPr="00EC0127" w:rsidRDefault="009F5E79" w:rsidP="003940EB">
      <w:pPr>
        <w:pStyle w:val="af3"/>
        <w:numPr>
          <w:ilvl w:val="1"/>
          <w:numId w:val="32"/>
        </w:numPr>
        <w:rPr>
          <w:rStyle w:val="tlid-translation"/>
          <w:bCs/>
          <w:i/>
          <w:color w:val="auto"/>
          <w:highlight w:val="yellow"/>
        </w:rPr>
      </w:pPr>
      <w:r w:rsidRPr="004B0655">
        <w:rPr>
          <w:rStyle w:val="tlid-translation"/>
          <w:bCs/>
          <w:color w:val="auto"/>
          <w:highlight w:val="yellow"/>
        </w:rPr>
        <w:t>Position</w:t>
      </w:r>
      <w:r w:rsidR="00AF4E44" w:rsidRPr="004B0655">
        <w:rPr>
          <w:rStyle w:val="tlid-translation"/>
          <w:bCs/>
          <w:color w:val="auto"/>
          <w:highlight w:val="yellow"/>
        </w:rPr>
        <w:t xml:space="preserve"> a pipette</w:t>
      </w:r>
    </w:p>
    <w:p w14:paraId="49A147FF" w14:textId="77777777" w:rsidR="003348C4" w:rsidRPr="00EC0127" w:rsidRDefault="003348C4" w:rsidP="004B0655">
      <w:pPr>
        <w:pStyle w:val="af3"/>
        <w:ind w:left="0"/>
        <w:rPr>
          <w:rStyle w:val="tlid-translation"/>
          <w:i/>
          <w:color w:val="auto"/>
          <w:highlight w:val="yellow"/>
        </w:rPr>
      </w:pPr>
    </w:p>
    <w:p w14:paraId="4B53CE70" w14:textId="668A6C04" w:rsidR="00AF4E44" w:rsidRPr="00F4653D" w:rsidRDefault="008B7CEF" w:rsidP="003940EB">
      <w:pPr>
        <w:rPr>
          <w:rStyle w:val="tlid-translation"/>
          <w:b/>
          <w:color w:val="auto"/>
          <w:highlight w:val="yellow"/>
        </w:rPr>
      </w:pPr>
      <w:r w:rsidRPr="00F4653D">
        <w:rPr>
          <w:rStyle w:val="tlid-translation"/>
          <w:color w:val="auto"/>
          <w:highlight w:val="yellow"/>
        </w:rPr>
        <w:t xml:space="preserve">NOTE: </w:t>
      </w:r>
      <w:r w:rsidR="00AF4E44" w:rsidRPr="00F4653D">
        <w:rPr>
          <w:rStyle w:val="tlid-translation"/>
          <w:color w:val="auto"/>
          <w:highlight w:val="yellow"/>
        </w:rPr>
        <w:t xml:space="preserve">During this operation, the water tank is still positioned on the </w:t>
      </w:r>
      <w:r w:rsidR="0039519B" w:rsidRPr="00F4653D">
        <w:rPr>
          <w:rStyle w:val="tlid-translation"/>
          <w:color w:val="auto"/>
          <w:highlight w:val="yellow"/>
        </w:rPr>
        <w:t>aluminum</w:t>
      </w:r>
      <w:r w:rsidR="00AF4E44" w:rsidRPr="00F4653D">
        <w:rPr>
          <w:rStyle w:val="tlid-translation"/>
          <w:color w:val="auto"/>
          <w:highlight w:val="yellow"/>
        </w:rPr>
        <w:t xml:space="preserve"> rail to </w:t>
      </w:r>
      <w:r w:rsidR="00145222" w:rsidRPr="00F4653D">
        <w:rPr>
          <w:rStyle w:val="tlid-translation"/>
          <w:color w:val="auto"/>
          <w:highlight w:val="yellow"/>
        </w:rPr>
        <w:t>maintain</w:t>
      </w:r>
      <w:r w:rsidR="00AF4E44" w:rsidRPr="00F4653D">
        <w:rPr>
          <w:rStyle w:val="tlid-translation"/>
          <w:color w:val="auto"/>
          <w:highlight w:val="yellow"/>
        </w:rPr>
        <w:t xml:space="preserve"> a positive pressure. </w:t>
      </w:r>
    </w:p>
    <w:p w14:paraId="69237F7E" w14:textId="77777777" w:rsidR="009F5E79" w:rsidRPr="00F4653D" w:rsidRDefault="009F5E79" w:rsidP="003940EB">
      <w:pPr>
        <w:rPr>
          <w:rStyle w:val="tlid-translation"/>
          <w:b/>
          <w:color w:val="auto"/>
          <w:highlight w:val="yellow"/>
        </w:rPr>
      </w:pPr>
    </w:p>
    <w:p w14:paraId="11DEF8B1" w14:textId="48BAE09C" w:rsidR="00AF4E44" w:rsidRPr="00F4653D" w:rsidRDefault="00AF4E44" w:rsidP="003940EB">
      <w:pPr>
        <w:pStyle w:val="af3"/>
        <w:numPr>
          <w:ilvl w:val="2"/>
          <w:numId w:val="32"/>
        </w:numPr>
        <w:rPr>
          <w:rStyle w:val="tlid-translation"/>
          <w:color w:val="auto"/>
          <w:highlight w:val="yellow"/>
        </w:rPr>
      </w:pPr>
      <w:r w:rsidRPr="00F4653D">
        <w:rPr>
          <w:rStyle w:val="tlid-translation"/>
          <w:color w:val="auto"/>
          <w:highlight w:val="yellow"/>
        </w:rPr>
        <w:t xml:space="preserve">Take the homemade aluminum stage equipped with two glass slides </w:t>
      </w:r>
      <w:r w:rsidR="001D5D93" w:rsidRPr="001D5D93">
        <w:rPr>
          <w:rStyle w:val="tlid-translation"/>
          <w:color w:val="auto"/>
        </w:rPr>
        <w:t>(</w:t>
      </w:r>
      <w:r w:rsidRPr="00F4653D">
        <w:rPr>
          <w:rStyle w:val="tlid-translation"/>
          <w:color w:val="auto"/>
          <w:highlight w:val="yellow"/>
        </w:rPr>
        <w:t>previously cleaned with ethanol</w:t>
      </w:r>
      <w:r w:rsidR="001D5D93" w:rsidRPr="001D5D93">
        <w:rPr>
          <w:rStyle w:val="tlid-translation"/>
          <w:color w:val="auto"/>
        </w:rPr>
        <w:t>)</w:t>
      </w:r>
      <w:r w:rsidRPr="00F4653D">
        <w:rPr>
          <w:rStyle w:val="tlid-translation"/>
          <w:color w:val="auto"/>
          <w:highlight w:val="yellow"/>
        </w:rPr>
        <w:t xml:space="preserve"> and glue them with vacuum grease on each side.</w:t>
      </w:r>
      <w:r w:rsidRPr="00F4653D">
        <w:rPr>
          <w:color w:val="auto"/>
          <w:highlight w:val="yellow"/>
        </w:rPr>
        <w:t xml:space="preserve"> </w:t>
      </w:r>
      <w:r w:rsidRPr="00F4653D">
        <w:rPr>
          <w:rStyle w:val="tlid-translation"/>
          <w:color w:val="auto"/>
          <w:highlight w:val="yellow"/>
        </w:rPr>
        <w:t>Install it on the microscope stage and form a meniscus between the two slides by using a 1</w:t>
      </w:r>
      <w:r w:rsidR="00A107F3">
        <w:rPr>
          <w:rStyle w:val="tlid-translation"/>
          <w:color w:val="auto"/>
          <w:highlight w:val="yellow"/>
        </w:rPr>
        <w:t xml:space="preserve"> mL</w:t>
      </w:r>
      <w:r w:rsidRPr="00F4653D">
        <w:rPr>
          <w:rStyle w:val="tlid-translation"/>
          <w:color w:val="auto"/>
          <w:highlight w:val="yellow"/>
        </w:rPr>
        <w:t xml:space="preserve"> syri</w:t>
      </w:r>
      <w:r w:rsidR="00D03A1C" w:rsidRPr="00F4653D">
        <w:rPr>
          <w:rStyle w:val="tlid-translation"/>
          <w:color w:val="auto"/>
          <w:highlight w:val="yellow"/>
        </w:rPr>
        <w:t xml:space="preserve">nge containing 0.1 M of glucose as shown in </w:t>
      </w:r>
      <w:r w:rsidR="00D03A1C" w:rsidRPr="004B0655">
        <w:rPr>
          <w:rStyle w:val="tlid-translation"/>
          <w:b/>
          <w:bCs/>
          <w:color w:val="auto"/>
          <w:highlight w:val="yellow"/>
        </w:rPr>
        <w:t xml:space="preserve">Figure </w:t>
      </w:r>
      <w:r w:rsidR="009B7E46" w:rsidRPr="004B0655">
        <w:rPr>
          <w:rStyle w:val="tlid-translation"/>
          <w:b/>
          <w:bCs/>
          <w:color w:val="auto"/>
          <w:highlight w:val="yellow"/>
        </w:rPr>
        <w:t>5</w:t>
      </w:r>
      <w:r w:rsidR="00D03A1C" w:rsidRPr="004B0655">
        <w:rPr>
          <w:rStyle w:val="tlid-translation"/>
          <w:b/>
          <w:bCs/>
          <w:color w:val="auto"/>
          <w:highlight w:val="yellow"/>
        </w:rPr>
        <w:t>B</w:t>
      </w:r>
      <w:r w:rsidR="005D21E9" w:rsidRPr="004B0655">
        <w:rPr>
          <w:rStyle w:val="tlid-translation"/>
          <w:b/>
          <w:bCs/>
          <w:color w:val="auto"/>
          <w:highlight w:val="yellow"/>
        </w:rPr>
        <w:t>,</w:t>
      </w:r>
      <w:r w:rsidR="009B7E46" w:rsidRPr="004B0655">
        <w:rPr>
          <w:rStyle w:val="tlid-translation"/>
          <w:b/>
          <w:bCs/>
          <w:color w:val="auto"/>
          <w:highlight w:val="yellow"/>
        </w:rPr>
        <w:t>5</w:t>
      </w:r>
      <w:r w:rsidR="00D03A1C" w:rsidRPr="004B0655">
        <w:rPr>
          <w:rStyle w:val="tlid-translation"/>
          <w:b/>
          <w:bCs/>
          <w:color w:val="auto"/>
          <w:highlight w:val="yellow"/>
        </w:rPr>
        <w:t>C</w:t>
      </w:r>
      <w:r w:rsidR="00D03A1C" w:rsidRPr="00F4653D">
        <w:rPr>
          <w:rStyle w:val="tlid-translation"/>
          <w:color w:val="auto"/>
          <w:highlight w:val="yellow"/>
        </w:rPr>
        <w:t>.</w:t>
      </w:r>
    </w:p>
    <w:p w14:paraId="19404ADA" w14:textId="77777777" w:rsidR="003940EB" w:rsidRPr="00F4653D" w:rsidRDefault="003940EB" w:rsidP="003940EB">
      <w:pPr>
        <w:rPr>
          <w:rStyle w:val="tlid-translation"/>
          <w:color w:val="auto"/>
          <w:highlight w:val="yellow"/>
        </w:rPr>
      </w:pPr>
    </w:p>
    <w:p w14:paraId="78063117" w14:textId="4FF4D416" w:rsidR="00AF4E44" w:rsidRPr="00F4653D" w:rsidRDefault="00352E40" w:rsidP="003940EB">
      <w:pPr>
        <w:pStyle w:val="af3"/>
        <w:numPr>
          <w:ilvl w:val="2"/>
          <w:numId w:val="32"/>
        </w:numPr>
        <w:rPr>
          <w:rStyle w:val="tlid-translation"/>
          <w:color w:val="auto"/>
          <w:highlight w:val="yellow"/>
        </w:rPr>
      </w:pPr>
      <w:r w:rsidRPr="00F4653D">
        <w:rPr>
          <w:rStyle w:val="tlid-translation"/>
          <w:color w:val="auto"/>
          <w:highlight w:val="yellow"/>
        </w:rPr>
        <w:t xml:space="preserve">Place </w:t>
      </w:r>
      <w:r w:rsidR="00AF4E44" w:rsidRPr="00F4653D">
        <w:rPr>
          <w:rStyle w:val="tlid-translation"/>
          <w:color w:val="auto"/>
          <w:highlight w:val="yellow"/>
        </w:rPr>
        <w:t>the pipette and its holder on the motor unit of the micromanipulator and tighten down clamping knob.</w:t>
      </w:r>
    </w:p>
    <w:p w14:paraId="131CA0DE" w14:textId="77777777" w:rsidR="003940EB" w:rsidRPr="00F4653D" w:rsidRDefault="003940EB" w:rsidP="003940EB">
      <w:pPr>
        <w:rPr>
          <w:rStyle w:val="tlid-translation"/>
          <w:color w:val="auto"/>
          <w:highlight w:val="yellow"/>
        </w:rPr>
      </w:pPr>
    </w:p>
    <w:p w14:paraId="3F9DFC49" w14:textId="7CCFB937" w:rsidR="009F5E79" w:rsidRPr="00F4653D" w:rsidRDefault="00AF4E44" w:rsidP="003940EB">
      <w:pPr>
        <w:pStyle w:val="af3"/>
        <w:numPr>
          <w:ilvl w:val="2"/>
          <w:numId w:val="32"/>
        </w:numPr>
        <w:rPr>
          <w:rStyle w:val="tlid-translation"/>
          <w:color w:val="auto"/>
          <w:highlight w:val="yellow"/>
        </w:rPr>
      </w:pPr>
      <w:r w:rsidRPr="00F4653D">
        <w:rPr>
          <w:rStyle w:val="tlid-translation"/>
          <w:color w:val="auto"/>
          <w:highlight w:val="yellow"/>
        </w:rPr>
        <w:t xml:space="preserve">Use the control panel joystick in coarse mode to lower the micropipette near the glucose meniscus. </w:t>
      </w:r>
      <w:r w:rsidR="00CB552D" w:rsidRPr="00F4653D">
        <w:rPr>
          <w:rStyle w:val="tlid-translation"/>
          <w:color w:val="auto"/>
          <w:highlight w:val="yellow"/>
        </w:rPr>
        <w:t>A</w:t>
      </w:r>
      <w:r w:rsidRPr="00F4653D">
        <w:rPr>
          <w:rStyle w:val="tlid-translation"/>
          <w:color w:val="auto"/>
          <w:highlight w:val="yellow"/>
        </w:rPr>
        <w:t xml:space="preserve">djust the position of the tip to the center of the meniscus using the fine mode. </w:t>
      </w:r>
    </w:p>
    <w:p w14:paraId="03E60F99" w14:textId="77777777" w:rsidR="003940EB" w:rsidRPr="00F4653D" w:rsidRDefault="003940EB" w:rsidP="003940EB">
      <w:pPr>
        <w:rPr>
          <w:rStyle w:val="tlid-translation"/>
          <w:color w:val="auto"/>
          <w:highlight w:val="yellow"/>
        </w:rPr>
      </w:pPr>
    </w:p>
    <w:p w14:paraId="133C8B55" w14:textId="0A27A374" w:rsidR="00AF4E44" w:rsidRPr="00F4653D" w:rsidRDefault="00AF4E44" w:rsidP="003940EB">
      <w:pPr>
        <w:pStyle w:val="af3"/>
        <w:numPr>
          <w:ilvl w:val="2"/>
          <w:numId w:val="32"/>
        </w:numPr>
        <w:rPr>
          <w:rStyle w:val="tlid-translation"/>
          <w:color w:val="auto"/>
          <w:highlight w:val="yellow"/>
        </w:rPr>
      </w:pPr>
      <w:r w:rsidRPr="00F4653D">
        <w:rPr>
          <w:rStyle w:val="tlid-translation"/>
          <w:color w:val="auto"/>
          <w:highlight w:val="yellow"/>
        </w:rPr>
        <w:t xml:space="preserve">Hold the tip immersed in glucose for a few minutes to clean its outer and inner surface </w:t>
      </w:r>
      <w:r w:rsidR="001D5D93" w:rsidRPr="001D5D93">
        <w:rPr>
          <w:rStyle w:val="tlid-translation"/>
          <w:color w:val="auto"/>
        </w:rPr>
        <w:t>(</w:t>
      </w:r>
      <w:r w:rsidRPr="00F4653D">
        <w:rPr>
          <w:rStyle w:val="tlid-translation"/>
          <w:color w:val="auto"/>
          <w:highlight w:val="yellow"/>
        </w:rPr>
        <w:t>as a positive pressure is maintained, the water flow will rinse the inner surface of the pipette to remove uncoated BSA</w:t>
      </w:r>
      <w:r w:rsidR="001D5D93" w:rsidRPr="001D5D93">
        <w:rPr>
          <w:rStyle w:val="tlid-translation"/>
          <w:color w:val="auto"/>
        </w:rPr>
        <w:t>)</w:t>
      </w:r>
      <w:r w:rsidR="004B185E">
        <w:rPr>
          <w:rStyle w:val="tlid-translation"/>
          <w:color w:val="auto"/>
          <w:highlight w:val="yellow"/>
        </w:rPr>
        <w:t>.</w:t>
      </w:r>
    </w:p>
    <w:p w14:paraId="059E859C" w14:textId="77777777" w:rsidR="003940EB" w:rsidRPr="00F4653D" w:rsidRDefault="003940EB" w:rsidP="003940EB">
      <w:pPr>
        <w:rPr>
          <w:rStyle w:val="tlid-translation"/>
          <w:color w:val="auto"/>
          <w:highlight w:val="yellow"/>
        </w:rPr>
      </w:pPr>
    </w:p>
    <w:p w14:paraId="3CE69ECF" w14:textId="213D695C" w:rsidR="00AF4E44" w:rsidRPr="00F4653D" w:rsidRDefault="009F5E79" w:rsidP="003940EB">
      <w:pPr>
        <w:pStyle w:val="af3"/>
        <w:numPr>
          <w:ilvl w:val="2"/>
          <w:numId w:val="32"/>
        </w:numPr>
        <w:rPr>
          <w:rStyle w:val="tlid-translation"/>
          <w:color w:val="auto"/>
          <w:highlight w:val="yellow"/>
        </w:rPr>
      </w:pPr>
      <w:r w:rsidRPr="00F4653D">
        <w:rPr>
          <w:rStyle w:val="tlid-translation"/>
          <w:color w:val="auto"/>
          <w:highlight w:val="yellow"/>
        </w:rPr>
        <w:t>Store</w:t>
      </w:r>
      <w:r w:rsidR="00AF4E44" w:rsidRPr="00F4653D">
        <w:rPr>
          <w:rStyle w:val="tlid-translation"/>
          <w:color w:val="auto"/>
          <w:highlight w:val="yellow"/>
        </w:rPr>
        <w:t xml:space="preserve"> the position of the tip on the micromanipulator keyboard and withdraw it</w:t>
      </w:r>
      <w:r w:rsidR="002B1E04" w:rsidRPr="00F4653D">
        <w:rPr>
          <w:rStyle w:val="tlid-translation"/>
          <w:color w:val="auto"/>
          <w:highlight w:val="yellow"/>
        </w:rPr>
        <w:t xml:space="preserve"> from the meniscus</w:t>
      </w:r>
      <w:r w:rsidR="00AF4E44" w:rsidRPr="00F4653D">
        <w:rPr>
          <w:rStyle w:val="tlid-translation"/>
          <w:color w:val="auto"/>
          <w:highlight w:val="yellow"/>
        </w:rPr>
        <w:t>.</w:t>
      </w:r>
    </w:p>
    <w:p w14:paraId="57087D3C" w14:textId="77777777" w:rsidR="003940EB" w:rsidRPr="00F4653D" w:rsidRDefault="003940EB" w:rsidP="003940EB">
      <w:pPr>
        <w:rPr>
          <w:rStyle w:val="tlid-translation"/>
          <w:color w:val="auto"/>
          <w:highlight w:val="yellow"/>
        </w:rPr>
      </w:pPr>
    </w:p>
    <w:p w14:paraId="02B6D79D" w14:textId="2FB8BD4C" w:rsidR="00352E40" w:rsidRPr="00F4653D" w:rsidRDefault="00AF4E44" w:rsidP="003940EB">
      <w:pPr>
        <w:pStyle w:val="aa"/>
        <w:numPr>
          <w:ilvl w:val="2"/>
          <w:numId w:val="32"/>
        </w:numPr>
        <w:rPr>
          <w:noProof/>
          <w:color w:val="auto"/>
          <w:highlight w:val="yellow"/>
        </w:rPr>
      </w:pPr>
      <w:r w:rsidRPr="00F4653D">
        <w:rPr>
          <w:rStyle w:val="tlid-translation"/>
          <w:color w:val="auto"/>
          <w:highlight w:val="yellow"/>
        </w:rPr>
        <w:t>Remove the glucose meniscus and replace it by a fresh one.</w:t>
      </w:r>
      <w:r w:rsidRPr="00F4653D">
        <w:rPr>
          <w:color w:val="auto"/>
          <w:highlight w:val="yellow"/>
        </w:rPr>
        <w:t xml:space="preserve"> </w:t>
      </w:r>
      <w:r w:rsidRPr="00F4653D">
        <w:rPr>
          <w:rStyle w:val="tlid-translation"/>
          <w:color w:val="auto"/>
          <w:highlight w:val="yellow"/>
        </w:rPr>
        <w:t xml:space="preserve">Suck 2 </w:t>
      </w:r>
      <w:proofErr w:type="spellStart"/>
      <w:r w:rsidR="00352E40" w:rsidRPr="00F4653D">
        <w:rPr>
          <w:rStyle w:val="tlid-translation"/>
          <w:color w:val="auto"/>
          <w:highlight w:val="yellow"/>
        </w:rPr>
        <w:t>μL</w:t>
      </w:r>
      <w:proofErr w:type="spellEnd"/>
      <w:r w:rsidR="00352E40" w:rsidRPr="00F4653D">
        <w:rPr>
          <w:rStyle w:val="tlid-translation"/>
          <w:color w:val="auto"/>
          <w:highlight w:val="yellow"/>
        </w:rPr>
        <w:t xml:space="preserve"> </w:t>
      </w:r>
      <w:r w:rsidRPr="00F4653D">
        <w:rPr>
          <w:rStyle w:val="tlid-translation"/>
          <w:color w:val="auto"/>
          <w:highlight w:val="yellow"/>
        </w:rPr>
        <w:t>of GUVs in 0.1</w:t>
      </w:r>
      <w:r w:rsidR="00352E40" w:rsidRPr="00F4653D">
        <w:rPr>
          <w:rStyle w:val="tlid-translation"/>
          <w:color w:val="auto"/>
          <w:highlight w:val="yellow"/>
        </w:rPr>
        <w:t xml:space="preserve"> M</w:t>
      </w:r>
      <w:r w:rsidRPr="00F4653D">
        <w:rPr>
          <w:rStyle w:val="tlid-translation"/>
          <w:color w:val="auto"/>
          <w:highlight w:val="yellow"/>
        </w:rPr>
        <w:t xml:space="preserve"> sucrose by using a 20 </w:t>
      </w:r>
      <w:proofErr w:type="spellStart"/>
      <w:r w:rsidR="004B185E" w:rsidRPr="00F4653D">
        <w:rPr>
          <w:rStyle w:val="tlid-translation"/>
          <w:color w:val="auto"/>
          <w:highlight w:val="yellow"/>
        </w:rPr>
        <w:t>μ</w:t>
      </w:r>
      <w:r w:rsidR="004B185E">
        <w:rPr>
          <w:rStyle w:val="tlid-translation"/>
          <w:color w:val="auto"/>
          <w:highlight w:val="yellow"/>
        </w:rPr>
        <w:t>L</w:t>
      </w:r>
      <w:proofErr w:type="spellEnd"/>
      <w:r w:rsidR="004B185E" w:rsidRPr="00F4653D">
        <w:rPr>
          <w:rStyle w:val="tlid-translation"/>
          <w:color w:val="auto"/>
          <w:highlight w:val="yellow"/>
        </w:rPr>
        <w:t xml:space="preserve"> </w:t>
      </w:r>
      <w:r w:rsidRPr="00F4653D">
        <w:rPr>
          <w:rStyle w:val="tlid-translation"/>
          <w:color w:val="auto"/>
          <w:highlight w:val="yellow"/>
        </w:rPr>
        <w:t xml:space="preserve">micropipette and </w:t>
      </w:r>
      <w:r w:rsidR="00B1542B" w:rsidRPr="00F4653D">
        <w:rPr>
          <w:rStyle w:val="tlid-translation"/>
          <w:color w:val="auto"/>
          <w:highlight w:val="yellow"/>
        </w:rPr>
        <w:t xml:space="preserve">put </w:t>
      </w:r>
      <w:r w:rsidR="00352E40" w:rsidRPr="00F4653D">
        <w:rPr>
          <w:rStyle w:val="tlid-translation"/>
          <w:color w:val="auto"/>
          <w:highlight w:val="yellow"/>
        </w:rPr>
        <w:t>it</w:t>
      </w:r>
      <w:r w:rsidR="00B1542B" w:rsidRPr="00F4653D">
        <w:rPr>
          <w:rStyle w:val="tlid-translation"/>
          <w:color w:val="auto"/>
          <w:highlight w:val="yellow"/>
        </w:rPr>
        <w:t xml:space="preserve"> </w:t>
      </w:r>
      <w:r w:rsidRPr="00F4653D">
        <w:rPr>
          <w:rStyle w:val="tlid-translation"/>
          <w:color w:val="auto"/>
          <w:highlight w:val="yellow"/>
        </w:rPr>
        <w:t xml:space="preserve">in the fresh glucose meniscus. Observe in DIC mode </w:t>
      </w:r>
      <w:r w:rsidR="001D5D93" w:rsidRPr="001D5D93">
        <w:rPr>
          <w:rStyle w:val="tlid-translation"/>
          <w:color w:val="auto"/>
        </w:rPr>
        <w:t>(</w:t>
      </w:r>
      <w:r w:rsidR="004B185E">
        <w:rPr>
          <w:rStyle w:val="ilfuvd"/>
          <w:color w:val="auto"/>
          <w:highlight w:val="yellow"/>
        </w:rPr>
        <w:t>d</w:t>
      </w:r>
      <w:r w:rsidR="004B185E" w:rsidRPr="00F4653D">
        <w:rPr>
          <w:rStyle w:val="ilfuvd"/>
          <w:color w:val="auto"/>
          <w:highlight w:val="yellow"/>
        </w:rPr>
        <w:t xml:space="preserve">ifferential </w:t>
      </w:r>
      <w:r w:rsidRPr="00F4653D">
        <w:rPr>
          <w:rStyle w:val="ilfuvd"/>
          <w:color w:val="auto"/>
          <w:highlight w:val="yellow"/>
        </w:rPr>
        <w:t>interference contrast</w:t>
      </w:r>
      <w:r w:rsidR="001D5D93" w:rsidRPr="001D5D93">
        <w:rPr>
          <w:rStyle w:val="ilfuvd"/>
          <w:color w:val="auto"/>
        </w:rPr>
        <w:t>)</w:t>
      </w:r>
      <w:r w:rsidRPr="00F4653D">
        <w:rPr>
          <w:rStyle w:val="tlid-translation"/>
          <w:color w:val="auto"/>
          <w:highlight w:val="yellow"/>
        </w:rPr>
        <w:t xml:space="preserve"> the GUVs located at the bottom due to the difference of density between</w:t>
      </w:r>
      <w:r w:rsidR="00EB09E3" w:rsidRPr="00F4653D">
        <w:rPr>
          <w:noProof/>
          <w:color w:val="auto"/>
          <w:highlight w:val="yellow"/>
        </w:rPr>
        <w:t xml:space="preserve"> sucrose </w:t>
      </w:r>
      <w:r w:rsidR="001D5D93" w:rsidRPr="001D5D93">
        <w:rPr>
          <w:noProof/>
          <w:color w:val="auto"/>
        </w:rPr>
        <w:t>(</w:t>
      </w:r>
      <w:r w:rsidR="00EB09E3" w:rsidRPr="00F4653D">
        <w:rPr>
          <w:noProof/>
          <w:color w:val="auto"/>
          <w:highlight w:val="yellow"/>
        </w:rPr>
        <w:t>mainly inside the GUVs</w:t>
      </w:r>
      <w:r w:rsidR="001D5D93" w:rsidRPr="001D5D93">
        <w:rPr>
          <w:noProof/>
          <w:color w:val="auto"/>
        </w:rPr>
        <w:t>)</w:t>
      </w:r>
      <w:r w:rsidR="00EB09E3" w:rsidRPr="00F4653D">
        <w:rPr>
          <w:noProof/>
          <w:color w:val="auto"/>
          <w:highlight w:val="yellow"/>
        </w:rPr>
        <w:t xml:space="preserve"> and glucose </w:t>
      </w:r>
      <w:r w:rsidR="001D5D93" w:rsidRPr="001D5D93">
        <w:rPr>
          <w:noProof/>
          <w:color w:val="auto"/>
        </w:rPr>
        <w:t>(</w:t>
      </w:r>
      <w:r w:rsidR="00EB09E3" w:rsidRPr="00F4653D">
        <w:rPr>
          <w:noProof/>
          <w:color w:val="auto"/>
          <w:highlight w:val="yellow"/>
        </w:rPr>
        <w:t>mainly outside the GUVs</w:t>
      </w:r>
      <w:r w:rsidR="001D5D93" w:rsidRPr="001D5D93">
        <w:rPr>
          <w:noProof/>
          <w:color w:val="auto"/>
        </w:rPr>
        <w:t>)</w:t>
      </w:r>
      <w:r w:rsidR="00CB552D" w:rsidRPr="00F4653D">
        <w:rPr>
          <w:noProof/>
          <w:color w:val="auto"/>
          <w:highlight w:val="yellow"/>
        </w:rPr>
        <w:t>.</w:t>
      </w:r>
      <w:r w:rsidR="00EB09E3" w:rsidRPr="00F4653D">
        <w:rPr>
          <w:noProof/>
          <w:color w:val="auto"/>
          <w:highlight w:val="yellow"/>
        </w:rPr>
        <w:t xml:space="preserve"> </w:t>
      </w:r>
    </w:p>
    <w:p w14:paraId="11B1308E" w14:textId="77777777" w:rsidR="003940EB" w:rsidRPr="00F4653D" w:rsidRDefault="003940EB" w:rsidP="003940EB">
      <w:pPr>
        <w:pStyle w:val="aa"/>
        <w:rPr>
          <w:color w:val="auto"/>
          <w:highlight w:val="yellow"/>
        </w:rPr>
      </w:pPr>
    </w:p>
    <w:p w14:paraId="737275C9" w14:textId="5654DFF8" w:rsidR="003940EB" w:rsidRPr="00F4653D" w:rsidRDefault="00AF4E44" w:rsidP="00A602B2">
      <w:pPr>
        <w:pStyle w:val="af3"/>
        <w:numPr>
          <w:ilvl w:val="2"/>
          <w:numId w:val="32"/>
        </w:numPr>
        <w:rPr>
          <w:rStyle w:val="tlid-translation"/>
          <w:color w:val="auto"/>
          <w:highlight w:val="yellow"/>
        </w:rPr>
      </w:pPr>
      <w:r w:rsidRPr="00F4653D">
        <w:rPr>
          <w:rStyle w:val="tlid-translation"/>
          <w:color w:val="auto"/>
          <w:highlight w:val="yellow"/>
        </w:rPr>
        <w:t xml:space="preserve">When the vesicles are slightly deflated, reinsert the suction pipette and focus on the tip. </w:t>
      </w:r>
      <w:r w:rsidR="004C6021">
        <w:rPr>
          <w:rStyle w:val="tlid-translation"/>
          <w:color w:val="auto"/>
          <w:highlight w:val="yellow"/>
        </w:rPr>
        <w:t>Set the</w:t>
      </w:r>
      <w:r w:rsidR="004C6021" w:rsidRPr="00F4653D">
        <w:rPr>
          <w:rStyle w:val="tlid-translation"/>
          <w:color w:val="auto"/>
          <w:highlight w:val="yellow"/>
        </w:rPr>
        <w:t xml:space="preserve"> </w:t>
      </w:r>
      <w:r w:rsidRPr="00F4653D">
        <w:rPr>
          <w:rStyle w:val="tlid-translation"/>
          <w:color w:val="auto"/>
          <w:highlight w:val="yellow"/>
        </w:rPr>
        <w:t xml:space="preserve">height </w:t>
      </w:r>
      <w:r w:rsidR="004C6021" w:rsidRPr="00F4653D">
        <w:rPr>
          <w:rStyle w:val="tlid-translation"/>
          <w:color w:val="auto"/>
          <w:highlight w:val="yellow"/>
        </w:rPr>
        <w:t>H</w:t>
      </w:r>
      <w:r w:rsidR="004C6021">
        <w:rPr>
          <w:rStyle w:val="tlid-translation"/>
          <w:color w:val="auto"/>
          <w:highlight w:val="yellow"/>
          <w:vertAlign w:val="subscript"/>
        </w:rPr>
        <w:t>0</w:t>
      </w:r>
      <w:r w:rsidR="004C6021" w:rsidRPr="00F4653D">
        <w:rPr>
          <w:rStyle w:val="tlid-translation"/>
          <w:color w:val="auto"/>
          <w:highlight w:val="yellow"/>
        </w:rPr>
        <w:t xml:space="preserve"> </w:t>
      </w:r>
      <w:r w:rsidRPr="00F4653D">
        <w:rPr>
          <w:rStyle w:val="tlid-translation"/>
          <w:color w:val="auto"/>
          <w:highlight w:val="yellow"/>
        </w:rPr>
        <w:t xml:space="preserve">of the water tank for which pressure is almost 0. For that, take advantage of small vesicles or particles which are </w:t>
      </w:r>
      <w:r w:rsidR="002B1E04" w:rsidRPr="00F4653D">
        <w:rPr>
          <w:rStyle w:val="tlid-translation"/>
          <w:color w:val="auto"/>
          <w:highlight w:val="yellow"/>
        </w:rPr>
        <w:t>naturally present in</w:t>
      </w:r>
      <w:r w:rsidR="00CB552D" w:rsidRPr="00F4653D">
        <w:rPr>
          <w:rStyle w:val="tlid-translation"/>
          <w:color w:val="auto"/>
          <w:highlight w:val="yellow"/>
        </w:rPr>
        <w:t xml:space="preserve"> solution and </w:t>
      </w:r>
      <w:r w:rsidRPr="00F4653D">
        <w:rPr>
          <w:rStyle w:val="tlid-translation"/>
          <w:color w:val="auto"/>
          <w:highlight w:val="yellow"/>
        </w:rPr>
        <w:t xml:space="preserve">adjust the water tank height until </w:t>
      </w:r>
      <w:r w:rsidR="00D2183C" w:rsidRPr="00F4653D">
        <w:rPr>
          <w:rStyle w:val="tlid-translation"/>
          <w:color w:val="auto"/>
          <w:highlight w:val="yellow"/>
        </w:rPr>
        <w:t xml:space="preserve">the </w:t>
      </w:r>
      <w:r w:rsidRPr="00F4653D">
        <w:rPr>
          <w:rStyle w:val="tlid-translation"/>
          <w:color w:val="auto"/>
          <w:highlight w:val="yellow"/>
        </w:rPr>
        <w:t xml:space="preserve">motion of these particles is stopped. </w:t>
      </w:r>
    </w:p>
    <w:p w14:paraId="617BF223" w14:textId="77777777" w:rsidR="002E6FB5" w:rsidRPr="00F4653D" w:rsidRDefault="002E6FB5" w:rsidP="002E6FB5">
      <w:pPr>
        <w:pStyle w:val="af3"/>
        <w:ind w:left="0"/>
        <w:rPr>
          <w:rStyle w:val="tlid-translation"/>
          <w:color w:val="auto"/>
          <w:highlight w:val="yellow"/>
        </w:rPr>
      </w:pPr>
    </w:p>
    <w:p w14:paraId="5B5A3AA8" w14:textId="353E9A3E" w:rsidR="00C425AC" w:rsidRPr="00F4653D" w:rsidRDefault="00AF4E44" w:rsidP="003940EB">
      <w:pPr>
        <w:pStyle w:val="af3"/>
        <w:numPr>
          <w:ilvl w:val="2"/>
          <w:numId w:val="32"/>
        </w:numPr>
        <w:rPr>
          <w:color w:val="auto"/>
          <w:highlight w:val="yellow"/>
        </w:rPr>
      </w:pPr>
      <w:r w:rsidRPr="00F4653D">
        <w:rPr>
          <w:rStyle w:val="tlid-translation"/>
          <w:color w:val="auto"/>
          <w:highlight w:val="yellow"/>
        </w:rPr>
        <w:t>At this point, surround the meniscus with mineral oil to prevent water evaporation</w:t>
      </w:r>
      <w:r w:rsidR="00D03A1C" w:rsidRPr="00F4653D">
        <w:rPr>
          <w:rStyle w:val="tlid-translation"/>
          <w:color w:val="auto"/>
          <w:highlight w:val="yellow"/>
        </w:rPr>
        <w:t xml:space="preserve">, see </w:t>
      </w:r>
      <w:r w:rsidR="00D03A1C" w:rsidRPr="004B0655">
        <w:rPr>
          <w:rStyle w:val="tlid-translation"/>
          <w:b/>
          <w:bCs/>
          <w:color w:val="auto"/>
          <w:highlight w:val="yellow"/>
        </w:rPr>
        <w:t xml:space="preserve">Figure </w:t>
      </w:r>
      <w:r w:rsidR="009B7E46" w:rsidRPr="004B0655">
        <w:rPr>
          <w:rStyle w:val="tlid-translation"/>
          <w:b/>
          <w:bCs/>
          <w:color w:val="auto"/>
          <w:highlight w:val="yellow"/>
        </w:rPr>
        <w:t>5</w:t>
      </w:r>
      <w:r w:rsidR="00D03A1C" w:rsidRPr="004B0655">
        <w:rPr>
          <w:rStyle w:val="tlid-translation"/>
          <w:b/>
          <w:bCs/>
          <w:color w:val="auto"/>
          <w:highlight w:val="yellow"/>
        </w:rPr>
        <w:t>D</w:t>
      </w:r>
      <w:r w:rsidR="00D03A1C" w:rsidRPr="00F4653D">
        <w:rPr>
          <w:rStyle w:val="tlid-translation"/>
          <w:color w:val="auto"/>
          <w:highlight w:val="yellow"/>
        </w:rPr>
        <w:t>.</w:t>
      </w:r>
    </w:p>
    <w:p w14:paraId="2F892C47" w14:textId="77777777" w:rsidR="00C425AC" w:rsidRPr="00F4653D" w:rsidRDefault="00C425AC" w:rsidP="003940EB">
      <w:pPr>
        <w:rPr>
          <w:color w:val="auto"/>
          <w:highlight w:val="yellow"/>
        </w:rPr>
      </w:pPr>
    </w:p>
    <w:p w14:paraId="3C747330" w14:textId="24E2B266" w:rsidR="00AF4E44" w:rsidRPr="00F4653D" w:rsidRDefault="00C425AC" w:rsidP="003940EB">
      <w:pPr>
        <w:rPr>
          <w:color w:val="auto"/>
        </w:rPr>
      </w:pPr>
      <w:r w:rsidRPr="00F4653D">
        <w:rPr>
          <w:color w:val="auto"/>
        </w:rPr>
        <w:t xml:space="preserve">NOTE: </w:t>
      </w:r>
      <w:r w:rsidR="00AF4E44" w:rsidRPr="00F4653D">
        <w:rPr>
          <w:color w:val="auto"/>
        </w:rPr>
        <w:t xml:space="preserve">The room temperature </w:t>
      </w:r>
      <w:r w:rsidRPr="00F4653D">
        <w:rPr>
          <w:color w:val="auto"/>
        </w:rPr>
        <w:t>should be</w:t>
      </w:r>
      <w:r w:rsidR="00AF4E44" w:rsidRPr="00F4653D">
        <w:rPr>
          <w:color w:val="auto"/>
        </w:rPr>
        <w:t xml:space="preserve"> controlled between 20-22</w:t>
      </w:r>
      <w:r w:rsidR="004C6021">
        <w:rPr>
          <w:color w:val="auto"/>
        </w:rPr>
        <w:t xml:space="preserve"> </w:t>
      </w:r>
      <w:r w:rsidR="00AF4E44" w:rsidRPr="00F4653D">
        <w:rPr>
          <w:color w:val="auto"/>
        </w:rPr>
        <w:t>°C by using air conditioning.</w:t>
      </w:r>
    </w:p>
    <w:p w14:paraId="5D7A860C" w14:textId="77777777" w:rsidR="00A24D4D" w:rsidRPr="00F4653D" w:rsidRDefault="00A24D4D" w:rsidP="003940EB">
      <w:pPr>
        <w:rPr>
          <w:rStyle w:val="tlid-translation"/>
          <w:b/>
          <w:color w:val="auto"/>
        </w:rPr>
      </w:pPr>
    </w:p>
    <w:p w14:paraId="294B1479" w14:textId="11210789" w:rsidR="00AF4E44" w:rsidRPr="004B0655" w:rsidRDefault="00AF4E44" w:rsidP="003940EB">
      <w:pPr>
        <w:pStyle w:val="af3"/>
        <w:numPr>
          <w:ilvl w:val="1"/>
          <w:numId w:val="32"/>
        </w:numPr>
        <w:rPr>
          <w:rStyle w:val="tlid-translation"/>
          <w:bCs/>
          <w:i/>
          <w:color w:val="auto"/>
        </w:rPr>
      </w:pPr>
      <w:r w:rsidRPr="004B0655">
        <w:rPr>
          <w:rStyle w:val="tlid-translation"/>
          <w:bCs/>
          <w:color w:val="auto"/>
        </w:rPr>
        <w:t>Micropipette aspiration experiment</w:t>
      </w:r>
    </w:p>
    <w:p w14:paraId="405D3A54" w14:textId="77777777" w:rsidR="00C425AC" w:rsidRPr="00F4653D" w:rsidRDefault="00C425AC" w:rsidP="003940EB">
      <w:pPr>
        <w:rPr>
          <w:rStyle w:val="tlid-translation"/>
          <w:i/>
          <w:color w:val="auto"/>
        </w:rPr>
      </w:pPr>
    </w:p>
    <w:p w14:paraId="53937039" w14:textId="4A84EB96" w:rsidR="00540AB8" w:rsidRPr="00F4653D" w:rsidRDefault="00AF4E44" w:rsidP="003940EB">
      <w:pPr>
        <w:pStyle w:val="af3"/>
        <w:numPr>
          <w:ilvl w:val="2"/>
          <w:numId w:val="32"/>
        </w:numPr>
        <w:rPr>
          <w:rStyle w:val="tlid-translation"/>
          <w:color w:val="auto"/>
          <w:highlight w:val="yellow"/>
        </w:rPr>
      </w:pPr>
      <w:r w:rsidRPr="00F4653D">
        <w:rPr>
          <w:rStyle w:val="tlid-translation"/>
          <w:color w:val="auto"/>
          <w:highlight w:val="yellow"/>
        </w:rPr>
        <w:t xml:space="preserve">Lower the pipette tip </w:t>
      </w:r>
      <w:r w:rsidR="001D5D93" w:rsidRPr="001D5D93">
        <w:rPr>
          <w:rStyle w:val="tlid-translation"/>
          <w:color w:val="auto"/>
        </w:rPr>
        <w:t>(</w:t>
      </w:r>
      <w:r w:rsidRPr="00F4653D">
        <w:rPr>
          <w:rStyle w:val="tlid-translation"/>
          <w:color w:val="auto"/>
          <w:highlight w:val="yellow"/>
        </w:rPr>
        <w:t>6-12 µm in diameter</w:t>
      </w:r>
      <w:r w:rsidR="001D5D93" w:rsidRPr="001D5D93">
        <w:rPr>
          <w:rStyle w:val="tlid-translation"/>
          <w:color w:val="auto"/>
        </w:rPr>
        <w:t>)</w:t>
      </w:r>
      <w:r w:rsidRPr="00F4653D">
        <w:rPr>
          <w:rStyle w:val="tlid-translation"/>
          <w:color w:val="auto"/>
          <w:highlight w:val="yellow"/>
        </w:rPr>
        <w:t xml:space="preserve"> and create a small suction </w:t>
      </w:r>
      <w:r w:rsidR="001D5D93" w:rsidRPr="001D5D93">
        <w:rPr>
          <w:rStyle w:val="tlid-translation"/>
          <w:color w:val="auto"/>
        </w:rPr>
        <w:t>(</w:t>
      </w:r>
      <w:r w:rsidRPr="00F4653D">
        <w:rPr>
          <w:rStyle w:val="tlid-translation"/>
          <w:color w:val="auto"/>
          <w:highlight w:val="yellow"/>
        </w:rPr>
        <w:t>-1 cm</w:t>
      </w:r>
      <w:r w:rsidR="001D5D93" w:rsidRPr="001D5D93">
        <w:rPr>
          <w:rStyle w:val="tlid-translation"/>
          <w:color w:val="auto"/>
        </w:rPr>
        <w:t>)</w:t>
      </w:r>
      <w:r w:rsidRPr="00F4653D">
        <w:rPr>
          <w:rStyle w:val="tlid-translation"/>
          <w:color w:val="auto"/>
          <w:highlight w:val="yellow"/>
        </w:rPr>
        <w:t xml:space="preserve"> to aspirate a vesicle </w:t>
      </w:r>
      <w:r w:rsidR="001D5D93" w:rsidRPr="001D5D93">
        <w:rPr>
          <w:rStyle w:val="tlid-translation"/>
          <w:color w:val="auto"/>
        </w:rPr>
        <w:t>(</w:t>
      </w:r>
      <w:r w:rsidRPr="00F4653D">
        <w:rPr>
          <w:rStyle w:val="tlid-translation"/>
          <w:color w:val="auto"/>
          <w:highlight w:val="yellow"/>
        </w:rPr>
        <w:t>15-30 µm in diameter</w:t>
      </w:r>
      <w:r w:rsidR="001D5D93" w:rsidRPr="001D5D93">
        <w:rPr>
          <w:rStyle w:val="tlid-translation"/>
          <w:color w:val="auto"/>
        </w:rPr>
        <w:t>)</w:t>
      </w:r>
      <w:r w:rsidRPr="00F4653D">
        <w:rPr>
          <w:rStyle w:val="tlid-translation"/>
          <w:color w:val="auto"/>
          <w:highlight w:val="yellow"/>
        </w:rPr>
        <w:t xml:space="preserve">. The membrane of the selected vesicle should slightly </w:t>
      </w:r>
      <w:proofErr w:type="gramStart"/>
      <w:r w:rsidRPr="00F4653D">
        <w:rPr>
          <w:rStyle w:val="tlid-translation"/>
          <w:color w:val="auto"/>
          <w:highlight w:val="yellow"/>
        </w:rPr>
        <w:t>fluctuate, and</w:t>
      </w:r>
      <w:proofErr w:type="gramEnd"/>
      <w:r w:rsidRPr="00F4653D">
        <w:rPr>
          <w:rStyle w:val="tlid-translation"/>
          <w:color w:val="auto"/>
          <w:highlight w:val="yellow"/>
        </w:rPr>
        <w:t xml:space="preserve"> </w:t>
      </w:r>
      <w:r w:rsidR="00352E40" w:rsidRPr="00F4653D">
        <w:rPr>
          <w:rStyle w:val="tlid-translation"/>
          <w:color w:val="auto"/>
          <w:highlight w:val="yellow"/>
        </w:rPr>
        <w:t xml:space="preserve">must not </w:t>
      </w:r>
      <w:r w:rsidRPr="00F4653D">
        <w:rPr>
          <w:rStyle w:val="tlid-translation"/>
          <w:color w:val="auto"/>
          <w:highlight w:val="yellow"/>
        </w:rPr>
        <w:t xml:space="preserve">present any </w:t>
      </w:r>
      <w:r w:rsidR="00D2183C" w:rsidRPr="00F4653D">
        <w:rPr>
          <w:rStyle w:val="tlid-translation"/>
          <w:color w:val="auto"/>
          <w:highlight w:val="yellow"/>
        </w:rPr>
        <w:t xml:space="preserve">visible </w:t>
      </w:r>
      <w:r w:rsidRPr="00F4653D">
        <w:rPr>
          <w:rStyle w:val="tlid-translation"/>
          <w:color w:val="auto"/>
          <w:highlight w:val="yellow"/>
        </w:rPr>
        <w:t xml:space="preserve">defects </w:t>
      </w:r>
      <w:r w:rsidR="001D5D93" w:rsidRPr="001D5D93">
        <w:rPr>
          <w:rStyle w:val="tlid-translation"/>
          <w:color w:val="auto"/>
        </w:rPr>
        <w:t>(</w:t>
      </w:r>
      <w:r w:rsidRPr="00F4653D">
        <w:rPr>
          <w:rStyle w:val="tlid-translation"/>
          <w:color w:val="auto"/>
          <w:highlight w:val="yellow"/>
        </w:rPr>
        <w:t>no bud or filament</w:t>
      </w:r>
      <w:r w:rsidR="001D5D93" w:rsidRPr="001D5D93">
        <w:rPr>
          <w:rStyle w:val="tlid-translation"/>
          <w:color w:val="auto"/>
        </w:rPr>
        <w:t>)</w:t>
      </w:r>
      <w:r w:rsidR="009B7E46" w:rsidRPr="00F4653D">
        <w:rPr>
          <w:rStyle w:val="tlid-translation"/>
          <w:color w:val="auto"/>
          <w:highlight w:val="yellow"/>
        </w:rPr>
        <w:t xml:space="preserve"> </w:t>
      </w:r>
      <w:r w:rsidR="001D5D93" w:rsidRPr="001D5D93">
        <w:rPr>
          <w:rStyle w:val="tlid-translation"/>
          <w:color w:val="auto"/>
        </w:rPr>
        <w:t>(</w:t>
      </w:r>
      <w:r w:rsidR="009B7E46" w:rsidRPr="004B0655">
        <w:rPr>
          <w:rStyle w:val="tlid-translation"/>
          <w:b/>
          <w:bCs/>
          <w:color w:val="auto"/>
          <w:highlight w:val="yellow"/>
        </w:rPr>
        <w:t>Figure 6</w:t>
      </w:r>
      <w:r w:rsidR="001D5D93" w:rsidRPr="001D5D93">
        <w:rPr>
          <w:rStyle w:val="tlid-translation"/>
          <w:color w:val="auto"/>
        </w:rPr>
        <w:t>)</w:t>
      </w:r>
      <w:r w:rsidR="004C6021">
        <w:rPr>
          <w:rStyle w:val="tlid-translation"/>
          <w:color w:val="auto"/>
          <w:highlight w:val="yellow"/>
        </w:rPr>
        <w:t>.</w:t>
      </w:r>
    </w:p>
    <w:p w14:paraId="7F5FA4AD" w14:textId="77777777" w:rsidR="003940EB" w:rsidRPr="00F4653D" w:rsidRDefault="003940EB" w:rsidP="003940EB">
      <w:pPr>
        <w:rPr>
          <w:rStyle w:val="tlid-translation"/>
          <w:color w:val="auto"/>
          <w:highlight w:val="yellow"/>
        </w:rPr>
      </w:pPr>
    </w:p>
    <w:p w14:paraId="2637FBC9" w14:textId="784B70BB" w:rsidR="00AF4E44" w:rsidRPr="00F4653D" w:rsidRDefault="00AF4E44" w:rsidP="003940EB">
      <w:pPr>
        <w:pStyle w:val="af3"/>
        <w:numPr>
          <w:ilvl w:val="2"/>
          <w:numId w:val="32"/>
        </w:numPr>
        <w:rPr>
          <w:rStyle w:val="tlid-translation"/>
          <w:color w:val="auto"/>
          <w:highlight w:val="yellow"/>
        </w:rPr>
      </w:pPr>
      <w:r w:rsidRPr="00F4653D">
        <w:rPr>
          <w:rStyle w:val="tlid-translation"/>
          <w:color w:val="auto"/>
          <w:highlight w:val="yellow"/>
        </w:rPr>
        <w:t>Raise the pipette to a higher level to isolate the aspirated vesicle from the other vesicles, by using the micromanipulator and keep this position during the whole experiment.</w:t>
      </w:r>
    </w:p>
    <w:p w14:paraId="7806F439" w14:textId="77777777" w:rsidR="003940EB" w:rsidRPr="00F4653D" w:rsidRDefault="003940EB" w:rsidP="003940EB">
      <w:pPr>
        <w:rPr>
          <w:rStyle w:val="tlid-translation"/>
          <w:color w:val="auto"/>
          <w:highlight w:val="yellow"/>
        </w:rPr>
      </w:pPr>
    </w:p>
    <w:p w14:paraId="7208C0B1" w14:textId="2EB87040" w:rsidR="00AF4E44" w:rsidRPr="00F4653D" w:rsidRDefault="00AF4E44" w:rsidP="003940EB">
      <w:pPr>
        <w:pStyle w:val="af3"/>
        <w:numPr>
          <w:ilvl w:val="2"/>
          <w:numId w:val="32"/>
        </w:numPr>
        <w:rPr>
          <w:rStyle w:val="tlid-translation"/>
          <w:color w:val="auto"/>
          <w:highlight w:val="yellow"/>
        </w:rPr>
      </w:pPr>
      <w:r w:rsidRPr="00F4653D">
        <w:rPr>
          <w:rStyle w:val="tlid-translation"/>
          <w:color w:val="auto"/>
          <w:highlight w:val="yellow"/>
        </w:rPr>
        <w:t>Pre</w:t>
      </w:r>
      <w:r w:rsidR="005E3CCE" w:rsidRPr="00F4653D">
        <w:rPr>
          <w:rStyle w:val="tlid-translation"/>
          <w:color w:val="auto"/>
          <w:highlight w:val="yellow"/>
        </w:rPr>
        <w:t>-</w:t>
      </w:r>
      <w:r w:rsidRPr="00F4653D">
        <w:rPr>
          <w:rStyle w:val="tlid-translation"/>
          <w:color w:val="auto"/>
          <w:highlight w:val="yellow"/>
        </w:rPr>
        <w:t xml:space="preserve">stress the vesicle by lowering the water filled </w:t>
      </w:r>
      <w:r w:rsidR="00985351" w:rsidRPr="00F4653D">
        <w:rPr>
          <w:rStyle w:val="tlid-translation"/>
          <w:color w:val="auto"/>
          <w:highlight w:val="yellow"/>
        </w:rPr>
        <w:t>tank</w:t>
      </w:r>
      <w:r w:rsidRPr="00F4653D">
        <w:rPr>
          <w:rStyle w:val="tlid-translation"/>
          <w:color w:val="auto"/>
          <w:highlight w:val="yellow"/>
        </w:rPr>
        <w:t xml:space="preserve"> to </w:t>
      </w:r>
      <w:r w:rsidR="00D2183C" w:rsidRPr="00F4653D">
        <w:rPr>
          <w:rStyle w:val="tlid-translation"/>
          <w:color w:val="auto"/>
          <w:highlight w:val="yellow"/>
        </w:rPr>
        <w:t xml:space="preserve">approximately </w:t>
      </w:r>
      <w:r w:rsidRPr="00F4653D">
        <w:rPr>
          <w:rStyle w:val="tlid-translation"/>
          <w:color w:val="auto"/>
          <w:highlight w:val="yellow"/>
        </w:rPr>
        <w:t xml:space="preserve">-10 cm, then decrease the pressure to return to its initial value </w:t>
      </w:r>
      <w:r w:rsidR="001D5D93" w:rsidRPr="001D5D93">
        <w:rPr>
          <w:rStyle w:val="tlid-translation"/>
          <w:color w:val="auto"/>
        </w:rPr>
        <w:t>(</w:t>
      </w:r>
      <w:r w:rsidRPr="00F4653D">
        <w:rPr>
          <w:rStyle w:val="tlid-translation"/>
          <w:color w:val="auto"/>
          <w:highlight w:val="yellow"/>
        </w:rPr>
        <w:t>-1 cm</w:t>
      </w:r>
      <w:r w:rsidR="001D5D93" w:rsidRPr="001D5D93">
        <w:rPr>
          <w:rStyle w:val="tlid-translation"/>
          <w:color w:val="auto"/>
        </w:rPr>
        <w:t>)</w:t>
      </w:r>
      <w:r w:rsidRPr="00F4653D">
        <w:rPr>
          <w:rStyle w:val="tlid-translation"/>
          <w:color w:val="auto"/>
          <w:highlight w:val="yellow"/>
        </w:rPr>
        <w:t xml:space="preserve">. Repeat this step several times to remove </w:t>
      </w:r>
      <w:r w:rsidR="00352E40" w:rsidRPr="00F4653D">
        <w:rPr>
          <w:rStyle w:val="tlid-translation"/>
          <w:color w:val="auto"/>
          <w:highlight w:val="yellow"/>
        </w:rPr>
        <w:t xml:space="preserve">membrane excess </w:t>
      </w:r>
      <w:r w:rsidRPr="00F4653D">
        <w:rPr>
          <w:rStyle w:val="tlid-translation"/>
          <w:color w:val="auto"/>
          <w:highlight w:val="yellow"/>
        </w:rPr>
        <w:t xml:space="preserve">and small </w:t>
      </w:r>
      <w:r w:rsidR="002B1E04" w:rsidRPr="00F4653D">
        <w:rPr>
          <w:rStyle w:val="tlid-translation"/>
          <w:color w:val="auto"/>
          <w:highlight w:val="yellow"/>
        </w:rPr>
        <w:t>defects</w:t>
      </w:r>
      <w:r w:rsidRPr="00F4653D">
        <w:rPr>
          <w:rStyle w:val="tlid-translation"/>
          <w:color w:val="auto"/>
          <w:highlight w:val="yellow"/>
        </w:rPr>
        <w:t xml:space="preserve"> from the membrane.</w:t>
      </w:r>
    </w:p>
    <w:p w14:paraId="0F8C5793" w14:textId="77777777" w:rsidR="003940EB" w:rsidRPr="00F4653D" w:rsidRDefault="003940EB" w:rsidP="003940EB">
      <w:pPr>
        <w:rPr>
          <w:rStyle w:val="tlid-translation"/>
          <w:color w:val="auto"/>
          <w:highlight w:val="yellow"/>
        </w:rPr>
      </w:pPr>
    </w:p>
    <w:p w14:paraId="12CE0DC2" w14:textId="2E18FC93" w:rsidR="00C425AC" w:rsidRPr="00F4653D" w:rsidRDefault="00AF4E44" w:rsidP="003940EB">
      <w:pPr>
        <w:pStyle w:val="af3"/>
        <w:numPr>
          <w:ilvl w:val="2"/>
          <w:numId w:val="32"/>
        </w:numPr>
        <w:rPr>
          <w:color w:val="auto"/>
          <w:highlight w:val="yellow"/>
        </w:rPr>
      </w:pPr>
      <w:r w:rsidRPr="00F4653D">
        <w:rPr>
          <w:rStyle w:val="tlid-translation"/>
          <w:color w:val="auto"/>
          <w:highlight w:val="yellow"/>
        </w:rPr>
        <w:t xml:space="preserve">From a height of -0.5 cm defined by the position of the water tank, slowly decrease the suction pressure with the micrometer to reach a regime in which </w:t>
      </w:r>
      <w:r w:rsidR="00D726FB" w:rsidRPr="00F4653D">
        <w:rPr>
          <w:rStyle w:val="tlid-translation"/>
          <w:color w:val="auto"/>
          <w:highlight w:val="yellow"/>
        </w:rPr>
        <w:t xml:space="preserve">the </w:t>
      </w:r>
      <w:r w:rsidRPr="00F4653D">
        <w:rPr>
          <w:rStyle w:val="tlid-translation"/>
          <w:color w:val="auto"/>
          <w:highlight w:val="yellow"/>
        </w:rPr>
        <w:t xml:space="preserve">membrane fluctuates. Then increase the pressure to clearly visualize a </w:t>
      </w:r>
      <w:r w:rsidR="00D2183C" w:rsidRPr="00F4653D">
        <w:rPr>
          <w:rStyle w:val="tlid-translation"/>
          <w:color w:val="auto"/>
          <w:highlight w:val="yellow"/>
        </w:rPr>
        <w:t xml:space="preserve">tongue in the tip with </w:t>
      </w:r>
      <w:r w:rsidR="002B1E04" w:rsidRPr="00F4653D">
        <w:rPr>
          <w:rStyle w:val="tlid-translation"/>
          <w:color w:val="auto"/>
          <w:highlight w:val="yellow"/>
        </w:rPr>
        <w:t xml:space="preserve">a </w:t>
      </w:r>
      <w:r w:rsidRPr="00F4653D">
        <w:rPr>
          <w:rStyle w:val="tlid-translation"/>
          <w:color w:val="auto"/>
          <w:highlight w:val="yellow"/>
        </w:rPr>
        <w:t xml:space="preserve">significant projection length </w:t>
      </w:r>
      <w:r w:rsidR="001D5D93" w:rsidRPr="001D5D93">
        <w:rPr>
          <w:rStyle w:val="tlid-translation"/>
          <w:color w:val="auto"/>
        </w:rPr>
        <w:t>(</w:t>
      </w:r>
      <w:r w:rsidRPr="00F4653D">
        <w:rPr>
          <w:rStyle w:val="tlid-translation"/>
          <w:color w:val="auto"/>
          <w:highlight w:val="yellow"/>
        </w:rPr>
        <w:t>a few microns</w:t>
      </w:r>
      <w:r w:rsidR="001D5D93" w:rsidRPr="001D5D93">
        <w:rPr>
          <w:rStyle w:val="tlid-translation"/>
          <w:color w:val="auto"/>
        </w:rPr>
        <w:t>)</w:t>
      </w:r>
      <w:r w:rsidRPr="00F4653D">
        <w:rPr>
          <w:rStyle w:val="tlid-translation"/>
          <w:color w:val="auto"/>
          <w:highlight w:val="yellow"/>
        </w:rPr>
        <w:t>.</w:t>
      </w:r>
      <w:r w:rsidRPr="00F4653D">
        <w:rPr>
          <w:color w:val="auto"/>
          <w:highlight w:val="yellow"/>
        </w:rPr>
        <w:t xml:space="preserve"> </w:t>
      </w:r>
    </w:p>
    <w:p w14:paraId="05F27C7C" w14:textId="77777777" w:rsidR="00C425AC" w:rsidRPr="00F4653D" w:rsidRDefault="00C425AC" w:rsidP="003940EB">
      <w:pPr>
        <w:rPr>
          <w:color w:val="auto"/>
          <w:highlight w:val="yellow"/>
        </w:rPr>
      </w:pPr>
    </w:p>
    <w:p w14:paraId="429E4C95" w14:textId="764E36EC" w:rsidR="00AF4E44" w:rsidRPr="00F4653D" w:rsidRDefault="00C425AC" w:rsidP="003940EB">
      <w:pPr>
        <w:rPr>
          <w:rStyle w:val="tlid-translation"/>
          <w:color w:val="auto"/>
          <w:highlight w:val="yellow"/>
        </w:rPr>
      </w:pPr>
      <w:r w:rsidRPr="00F4653D">
        <w:rPr>
          <w:color w:val="auto"/>
          <w:highlight w:val="yellow"/>
        </w:rPr>
        <w:t xml:space="preserve">NOTE: </w:t>
      </w:r>
      <w:r w:rsidR="00AF4E44" w:rsidRPr="00F4653D">
        <w:rPr>
          <w:color w:val="auto"/>
          <w:highlight w:val="yellow"/>
        </w:rPr>
        <w:t xml:space="preserve">The lowest </w:t>
      </w:r>
      <w:r w:rsidR="002B1E04" w:rsidRPr="00F4653D">
        <w:rPr>
          <w:color w:val="auto"/>
          <w:highlight w:val="yellow"/>
        </w:rPr>
        <w:t>applied</w:t>
      </w:r>
      <w:r w:rsidR="00AF4E44" w:rsidRPr="00F4653D">
        <w:rPr>
          <w:color w:val="auto"/>
          <w:highlight w:val="yellow"/>
        </w:rPr>
        <w:t xml:space="preserve"> pressure </w:t>
      </w:r>
      <w:r w:rsidR="001D5D93" w:rsidRPr="001D5D93">
        <w:rPr>
          <w:color w:val="auto"/>
        </w:rPr>
        <w:t>(</w:t>
      </w:r>
      <w:r w:rsidR="00AF4E44" w:rsidRPr="00F4653D">
        <w:rPr>
          <w:color w:val="auto"/>
          <w:highlight w:val="yellow"/>
        </w:rPr>
        <w:t>P</w:t>
      </w:r>
      <w:r w:rsidR="00AF4E44" w:rsidRPr="00F4653D">
        <w:rPr>
          <w:color w:val="auto"/>
          <w:highlight w:val="yellow"/>
          <w:vertAlign w:val="subscript"/>
        </w:rPr>
        <w:t>0</w:t>
      </w:r>
      <w:r w:rsidR="001D5D93" w:rsidRPr="001D5D93">
        <w:rPr>
          <w:color w:val="auto"/>
        </w:rPr>
        <w:t>)</w:t>
      </w:r>
      <w:r w:rsidR="00AF4E44" w:rsidRPr="00F4653D">
        <w:rPr>
          <w:color w:val="auto"/>
          <w:highlight w:val="yellow"/>
        </w:rPr>
        <w:t xml:space="preserve"> </w:t>
      </w:r>
      <w:r w:rsidR="004C6021">
        <w:rPr>
          <w:color w:val="auto"/>
          <w:highlight w:val="yellow"/>
        </w:rPr>
        <w:t>that</w:t>
      </w:r>
      <w:r w:rsidR="004C6021" w:rsidRPr="00F4653D">
        <w:rPr>
          <w:color w:val="auto"/>
          <w:highlight w:val="yellow"/>
        </w:rPr>
        <w:t xml:space="preserve"> </w:t>
      </w:r>
      <w:r w:rsidR="00AF4E44" w:rsidRPr="00F4653D">
        <w:rPr>
          <w:color w:val="auto"/>
          <w:highlight w:val="yellow"/>
        </w:rPr>
        <w:t xml:space="preserve">allows sucking up the smallest membrane projection length </w:t>
      </w:r>
      <w:r w:rsidR="001D5D93" w:rsidRPr="001D5D93">
        <w:rPr>
          <w:color w:val="auto"/>
        </w:rPr>
        <w:t>(</w:t>
      </w:r>
      <w:r w:rsidR="00AF4E44" w:rsidRPr="00F4653D">
        <w:rPr>
          <w:color w:val="auto"/>
          <w:highlight w:val="yellow"/>
        </w:rPr>
        <w:t>L</w:t>
      </w:r>
      <w:r w:rsidR="00AF4E44" w:rsidRPr="00F4653D">
        <w:rPr>
          <w:color w:val="auto"/>
          <w:highlight w:val="yellow"/>
          <w:vertAlign w:val="subscript"/>
        </w:rPr>
        <w:t>0</w:t>
      </w:r>
      <w:r w:rsidR="001D5D93" w:rsidRPr="001D5D93">
        <w:rPr>
          <w:color w:val="auto"/>
        </w:rPr>
        <w:t>)</w:t>
      </w:r>
      <w:r w:rsidR="00AF4E44" w:rsidRPr="00F4653D">
        <w:rPr>
          <w:color w:val="auto"/>
          <w:highlight w:val="yellow"/>
        </w:rPr>
        <w:t xml:space="preserve"> will define the reference point </w:t>
      </w:r>
      <w:r w:rsidR="00AF4E44" w:rsidRPr="00F4653D">
        <w:rPr>
          <w:rFonts w:ascii="Symbol" w:hAnsi="Symbol"/>
          <w:color w:val="auto"/>
          <w:highlight w:val="yellow"/>
        </w:rPr>
        <w:t></w:t>
      </w:r>
      <w:r w:rsidR="00AF4E44" w:rsidRPr="00F4653D">
        <w:rPr>
          <w:color w:val="auto"/>
          <w:highlight w:val="yellow"/>
          <w:vertAlign w:val="subscript"/>
        </w:rPr>
        <w:t>0</w:t>
      </w:r>
      <w:r w:rsidR="00AF4E44" w:rsidRPr="00F4653D">
        <w:rPr>
          <w:rStyle w:val="tlid-translation"/>
          <w:color w:val="auto"/>
          <w:highlight w:val="yellow"/>
        </w:rPr>
        <w:t xml:space="preserve"> </w:t>
      </w:r>
      <w:r w:rsidR="001D5D93" w:rsidRPr="001D5D93">
        <w:rPr>
          <w:rStyle w:val="tlid-translation"/>
          <w:color w:val="auto"/>
        </w:rPr>
        <w:t>(</w:t>
      </w:r>
      <w:r w:rsidR="009B7E46" w:rsidRPr="004B0655">
        <w:rPr>
          <w:rStyle w:val="tlid-translation"/>
          <w:b/>
          <w:bCs/>
          <w:color w:val="auto"/>
          <w:highlight w:val="yellow"/>
        </w:rPr>
        <w:t>Figure 7A</w:t>
      </w:r>
      <w:r w:rsidR="001D5D93" w:rsidRPr="001D5D93">
        <w:rPr>
          <w:rStyle w:val="tlid-translation"/>
          <w:color w:val="auto"/>
        </w:rPr>
        <w:t>)</w:t>
      </w:r>
      <w:r w:rsidR="004C6021">
        <w:rPr>
          <w:rStyle w:val="tlid-translation"/>
          <w:color w:val="auto"/>
          <w:highlight w:val="yellow"/>
        </w:rPr>
        <w:t>.</w:t>
      </w:r>
      <w:r w:rsidR="009B7E46" w:rsidRPr="00F4653D">
        <w:rPr>
          <w:rStyle w:val="tlid-translation"/>
          <w:color w:val="auto"/>
          <w:highlight w:val="yellow"/>
        </w:rPr>
        <w:t xml:space="preserve"> </w:t>
      </w:r>
      <w:r w:rsidR="00AF4E44" w:rsidRPr="00F4653D">
        <w:rPr>
          <w:rStyle w:val="tlid-translation"/>
          <w:color w:val="auto"/>
          <w:highlight w:val="yellow"/>
        </w:rPr>
        <w:t>All points of the curve will be measured according to this reference</w:t>
      </w:r>
      <w:r w:rsidR="004C6021">
        <w:rPr>
          <w:rStyle w:val="tlid-translation"/>
          <w:color w:val="auto"/>
          <w:highlight w:val="yellow"/>
        </w:rPr>
        <w:t xml:space="preserve"> </w:t>
      </w:r>
      <w:r w:rsidR="001D5D93" w:rsidRPr="001D5D93">
        <w:rPr>
          <w:rStyle w:val="tlid-translation"/>
          <w:color w:val="auto"/>
        </w:rPr>
        <w:t>(</w:t>
      </w:r>
      <w:r w:rsidR="00985351" w:rsidRPr="00F4653D">
        <w:rPr>
          <w:rStyle w:val="tlid-translation"/>
          <w:rFonts w:ascii="Symbol" w:hAnsi="Symbol"/>
          <w:color w:val="auto"/>
          <w:highlight w:val="yellow"/>
        </w:rPr>
        <w:t></w:t>
      </w:r>
      <w:r w:rsidR="00AF4E44" w:rsidRPr="00F4653D">
        <w:rPr>
          <w:rStyle w:val="tlid-translation"/>
          <w:color w:val="auto"/>
          <w:highlight w:val="yellow"/>
        </w:rPr>
        <w:t>L = L-L</w:t>
      </w:r>
      <w:r w:rsidR="00AF4E44" w:rsidRPr="00F4653D">
        <w:rPr>
          <w:rStyle w:val="tlid-translation"/>
          <w:color w:val="auto"/>
          <w:highlight w:val="yellow"/>
          <w:vertAlign w:val="subscript"/>
        </w:rPr>
        <w:t>0</w:t>
      </w:r>
      <w:r w:rsidR="00AF4E44" w:rsidRPr="00F4653D">
        <w:rPr>
          <w:rStyle w:val="tlid-translation"/>
          <w:color w:val="auto"/>
          <w:highlight w:val="yellow"/>
        </w:rPr>
        <w:t xml:space="preserve"> and </w:t>
      </w:r>
      <w:r w:rsidR="00985351" w:rsidRPr="00F4653D">
        <w:rPr>
          <w:rStyle w:val="tlid-translation"/>
          <w:rFonts w:ascii="Symbol" w:hAnsi="Symbol"/>
          <w:color w:val="auto"/>
          <w:highlight w:val="yellow"/>
        </w:rPr>
        <w:t></w:t>
      </w:r>
      <w:r w:rsidR="00AF4E44" w:rsidRPr="00F4653D">
        <w:rPr>
          <w:rStyle w:val="tlid-translation"/>
          <w:color w:val="auto"/>
          <w:highlight w:val="yellow"/>
        </w:rPr>
        <w:t>P = P-P</w:t>
      </w:r>
      <w:r w:rsidR="00AF4E44" w:rsidRPr="00F4653D">
        <w:rPr>
          <w:rStyle w:val="tlid-translation"/>
          <w:color w:val="auto"/>
          <w:highlight w:val="yellow"/>
          <w:vertAlign w:val="subscript"/>
        </w:rPr>
        <w:t>0</w:t>
      </w:r>
      <w:r w:rsidR="001D5D93" w:rsidRPr="001D5D93">
        <w:rPr>
          <w:rStyle w:val="tlid-translation"/>
          <w:color w:val="auto"/>
        </w:rPr>
        <w:t>)</w:t>
      </w:r>
      <w:r w:rsidR="004C6021">
        <w:rPr>
          <w:rStyle w:val="tlid-translation"/>
          <w:color w:val="auto"/>
          <w:highlight w:val="yellow"/>
        </w:rPr>
        <w:t>.</w:t>
      </w:r>
    </w:p>
    <w:p w14:paraId="4DECB80F" w14:textId="77777777" w:rsidR="00C425AC" w:rsidRPr="00F4653D" w:rsidRDefault="00C425AC" w:rsidP="003940EB">
      <w:pPr>
        <w:rPr>
          <w:rStyle w:val="tlid-translation"/>
          <w:color w:val="auto"/>
          <w:highlight w:val="yellow"/>
        </w:rPr>
      </w:pPr>
    </w:p>
    <w:p w14:paraId="0D5DFFAE" w14:textId="687F2FDE" w:rsidR="00AF4E44" w:rsidRPr="00F4653D" w:rsidRDefault="00AF4E44" w:rsidP="003940EB">
      <w:pPr>
        <w:pStyle w:val="af3"/>
        <w:numPr>
          <w:ilvl w:val="2"/>
          <w:numId w:val="32"/>
        </w:numPr>
        <w:rPr>
          <w:rStyle w:val="tlid-translation"/>
          <w:color w:val="auto"/>
          <w:highlight w:val="yellow"/>
        </w:rPr>
      </w:pPr>
      <w:r w:rsidRPr="00F4653D">
        <w:rPr>
          <w:rStyle w:val="tlid-translation"/>
          <w:color w:val="auto"/>
          <w:highlight w:val="yellow"/>
        </w:rPr>
        <w:t xml:space="preserve">Increase the suction pressure with the micrometer in a stepwise manner until reaching 0.5 -0.8 </w:t>
      </w:r>
      <w:proofErr w:type="spellStart"/>
      <w:r w:rsidRPr="00F4653D">
        <w:rPr>
          <w:rStyle w:val="tlid-translation"/>
          <w:color w:val="auto"/>
          <w:highlight w:val="yellow"/>
        </w:rPr>
        <w:t>mN</w:t>
      </w:r>
      <w:proofErr w:type="spellEnd"/>
      <w:r w:rsidRPr="00F4653D">
        <w:rPr>
          <w:rStyle w:val="tlid-translation"/>
          <w:color w:val="auto"/>
          <w:highlight w:val="yellow"/>
        </w:rPr>
        <w:t xml:space="preserve">/m. At each step, wait 5 </w:t>
      </w:r>
      <w:r w:rsidR="004C6021">
        <w:rPr>
          <w:rStyle w:val="tlid-translation"/>
          <w:color w:val="auto"/>
          <w:highlight w:val="yellow"/>
        </w:rPr>
        <w:t>s</w:t>
      </w:r>
      <w:r w:rsidR="004C6021" w:rsidRPr="00F4653D">
        <w:rPr>
          <w:rStyle w:val="tlid-translation"/>
          <w:color w:val="auto"/>
          <w:highlight w:val="yellow"/>
        </w:rPr>
        <w:t xml:space="preserve"> </w:t>
      </w:r>
      <w:r w:rsidRPr="00F4653D">
        <w:rPr>
          <w:rStyle w:val="tlid-translation"/>
          <w:color w:val="auto"/>
          <w:highlight w:val="yellow"/>
        </w:rPr>
        <w:t xml:space="preserve">and take a snapshot of the </w:t>
      </w:r>
      <w:r w:rsidR="00D2183C" w:rsidRPr="00F4653D">
        <w:rPr>
          <w:rStyle w:val="tlid-translation"/>
          <w:color w:val="auto"/>
          <w:highlight w:val="yellow"/>
        </w:rPr>
        <w:t>tongue</w:t>
      </w:r>
      <w:r w:rsidRPr="00F4653D">
        <w:rPr>
          <w:rStyle w:val="tlid-translation"/>
          <w:color w:val="auto"/>
          <w:highlight w:val="yellow"/>
        </w:rPr>
        <w:t>.</w:t>
      </w:r>
      <w:r w:rsidRPr="00F4653D">
        <w:rPr>
          <w:color w:val="auto"/>
          <w:highlight w:val="yellow"/>
        </w:rPr>
        <w:t xml:space="preserve"> </w:t>
      </w:r>
      <w:r w:rsidRPr="00F4653D">
        <w:rPr>
          <w:rStyle w:val="tlid-translation"/>
          <w:color w:val="auto"/>
          <w:highlight w:val="yellow"/>
        </w:rPr>
        <w:t xml:space="preserve">This procedure at low tension enables </w:t>
      </w:r>
      <w:r w:rsidR="004C6021">
        <w:rPr>
          <w:rStyle w:val="tlid-translation"/>
          <w:color w:val="auto"/>
          <w:highlight w:val="yellow"/>
        </w:rPr>
        <w:t>determination of</w:t>
      </w:r>
      <w:r w:rsidRPr="00F4653D">
        <w:rPr>
          <w:rStyle w:val="tlid-translation"/>
          <w:color w:val="auto"/>
          <w:highlight w:val="yellow"/>
        </w:rPr>
        <w:t xml:space="preserve"> the bending modulus.</w:t>
      </w:r>
    </w:p>
    <w:p w14:paraId="787B27C5" w14:textId="77777777" w:rsidR="003940EB" w:rsidRPr="00F4653D" w:rsidRDefault="003940EB" w:rsidP="003940EB">
      <w:pPr>
        <w:rPr>
          <w:rStyle w:val="tlid-translation"/>
          <w:b/>
          <w:color w:val="auto"/>
          <w:highlight w:val="yellow"/>
        </w:rPr>
      </w:pPr>
    </w:p>
    <w:p w14:paraId="5CC00CFB" w14:textId="16E17AFC" w:rsidR="00AF4E44" w:rsidRPr="00F4653D" w:rsidRDefault="00AF4E44" w:rsidP="003940EB">
      <w:pPr>
        <w:pStyle w:val="af3"/>
        <w:numPr>
          <w:ilvl w:val="2"/>
          <w:numId w:val="32"/>
        </w:numPr>
        <w:rPr>
          <w:rStyle w:val="tlid-translation"/>
          <w:color w:val="auto"/>
        </w:rPr>
      </w:pPr>
      <w:r w:rsidRPr="00F4653D">
        <w:rPr>
          <w:rStyle w:val="tlid-translation"/>
          <w:color w:val="auto"/>
          <w:highlight w:val="yellow"/>
        </w:rPr>
        <w:t>Keep on increasing the suction pressure from 0.5</w:t>
      </w:r>
      <w:r w:rsidR="004C6021">
        <w:rPr>
          <w:rStyle w:val="tlid-translation"/>
          <w:color w:val="auto"/>
          <w:highlight w:val="yellow"/>
        </w:rPr>
        <w:t xml:space="preserve"> </w:t>
      </w:r>
      <w:proofErr w:type="spellStart"/>
      <w:r w:rsidRPr="00F4653D">
        <w:rPr>
          <w:rStyle w:val="tlid-translation"/>
          <w:color w:val="auto"/>
          <w:highlight w:val="yellow"/>
        </w:rPr>
        <w:t>mN</w:t>
      </w:r>
      <w:proofErr w:type="spellEnd"/>
      <w:r w:rsidRPr="00F4653D">
        <w:rPr>
          <w:rStyle w:val="tlid-translation"/>
          <w:color w:val="auto"/>
          <w:highlight w:val="yellow"/>
        </w:rPr>
        <w:t xml:space="preserve">/m to the </w:t>
      </w:r>
      <w:r w:rsidR="00AD655D" w:rsidRPr="00F4653D">
        <w:rPr>
          <w:rStyle w:val="tlid-translation"/>
          <w:color w:val="auto"/>
          <w:highlight w:val="yellow"/>
        </w:rPr>
        <w:t xml:space="preserve">rupture </w:t>
      </w:r>
      <w:r w:rsidRPr="00F4653D">
        <w:rPr>
          <w:rStyle w:val="tlid-translation"/>
          <w:color w:val="auto"/>
          <w:highlight w:val="yellow"/>
        </w:rPr>
        <w:t xml:space="preserve">tension by adjusting the height of the water filled sliding on the rail </w:t>
      </w:r>
      <w:r w:rsidR="001D5D93" w:rsidRPr="001D5D93">
        <w:rPr>
          <w:rStyle w:val="tlid-translation"/>
          <w:color w:val="auto"/>
        </w:rPr>
        <w:t>(</w:t>
      </w:r>
      <w:r w:rsidRPr="00F4653D">
        <w:rPr>
          <w:rStyle w:val="tlid-translation"/>
          <w:color w:val="auto"/>
          <w:highlight w:val="yellow"/>
        </w:rPr>
        <w:t>ranging from -2 to -50 cm</w:t>
      </w:r>
      <w:r w:rsidR="001D5D93" w:rsidRPr="001D5D93">
        <w:rPr>
          <w:rStyle w:val="tlid-translation"/>
          <w:color w:val="auto"/>
        </w:rPr>
        <w:t>)</w:t>
      </w:r>
      <w:r w:rsidR="009B7E46" w:rsidRPr="00F4653D">
        <w:rPr>
          <w:rStyle w:val="tlid-translation"/>
          <w:color w:val="auto"/>
          <w:highlight w:val="yellow"/>
        </w:rPr>
        <w:t xml:space="preserve"> </w:t>
      </w:r>
      <w:r w:rsidR="001D5D93" w:rsidRPr="001D5D93">
        <w:rPr>
          <w:rStyle w:val="tlid-translation"/>
          <w:color w:val="auto"/>
        </w:rPr>
        <w:t>(</w:t>
      </w:r>
      <w:r w:rsidR="009B7E46" w:rsidRPr="004B0655">
        <w:rPr>
          <w:rStyle w:val="tlid-translation"/>
          <w:b/>
          <w:bCs/>
          <w:color w:val="auto"/>
          <w:highlight w:val="yellow"/>
        </w:rPr>
        <w:t>Figure 7B to 7D</w:t>
      </w:r>
      <w:r w:rsidR="001D5D93" w:rsidRPr="001D5D93">
        <w:rPr>
          <w:rStyle w:val="tlid-translation"/>
          <w:color w:val="auto"/>
        </w:rPr>
        <w:t>)</w:t>
      </w:r>
      <w:r w:rsidRPr="00F4653D">
        <w:rPr>
          <w:rStyle w:val="tlid-translation"/>
          <w:color w:val="auto"/>
          <w:highlight w:val="yellow"/>
        </w:rPr>
        <w:t>. From this experiment at high tension regime, the area compressibility modulus, lysis tension and lysis strain will be measured.</w:t>
      </w:r>
    </w:p>
    <w:bookmarkEnd w:id="0"/>
    <w:bookmarkEnd w:id="1"/>
    <w:p w14:paraId="252F5699" w14:textId="77777777" w:rsidR="003940EB" w:rsidRPr="00F4653D" w:rsidRDefault="003940EB" w:rsidP="003940EB">
      <w:pPr>
        <w:rPr>
          <w:rStyle w:val="tlid-translation"/>
          <w:color w:val="auto"/>
        </w:rPr>
      </w:pPr>
    </w:p>
    <w:p w14:paraId="5184DC8C" w14:textId="7FAA7965" w:rsidR="00D50E8D" w:rsidRPr="00F4653D" w:rsidRDefault="00A76E4D" w:rsidP="003940EB">
      <w:pPr>
        <w:pStyle w:val="af3"/>
        <w:numPr>
          <w:ilvl w:val="2"/>
          <w:numId w:val="32"/>
        </w:numPr>
        <w:rPr>
          <w:rStyle w:val="tlid-translation"/>
          <w:color w:val="auto"/>
        </w:rPr>
      </w:pPr>
      <w:r w:rsidRPr="00F4653D">
        <w:rPr>
          <w:color w:val="auto"/>
        </w:rPr>
        <w:t xml:space="preserve">Stretch </w:t>
      </w:r>
      <w:r w:rsidR="00D726FB" w:rsidRPr="00F4653D">
        <w:rPr>
          <w:color w:val="auto"/>
        </w:rPr>
        <w:t>a</w:t>
      </w:r>
      <w:r w:rsidRPr="00F4653D">
        <w:rPr>
          <w:color w:val="auto"/>
        </w:rPr>
        <w:t xml:space="preserve">bout 15-20 vesicles to acquire significant statistics. </w:t>
      </w:r>
      <w:r w:rsidR="00AF4E44" w:rsidRPr="00F4653D">
        <w:rPr>
          <w:color w:val="auto"/>
        </w:rPr>
        <w:t xml:space="preserve">Each micropipette aspiration experiment takes between 7 and 10 </w:t>
      </w:r>
      <w:r w:rsidR="00985351" w:rsidRPr="00F4653D">
        <w:rPr>
          <w:color w:val="auto"/>
        </w:rPr>
        <w:t>minutes</w:t>
      </w:r>
      <w:r w:rsidR="00AF4E44" w:rsidRPr="00F4653D">
        <w:rPr>
          <w:color w:val="auto"/>
        </w:rPr>
        <w:t>.</w:t>
      </w:r>
      <w:r w:rsidR="00AF4E44" w:rsidRPr="00F4653D">
        <w:rPr>
          <w:rStyle w:val="tlid-translation"/>
          <w:color w:val="auto"/>
        </w:rPr>
        <w:t xml:space="preserve"> </w:t>
      </w:r>
      <w:r w:rsidR="004C6021">
        <w:rPr>
          <w:rStyle w:val="tlid-translation"/>
          <w:color w:val="auto"/>
        </w:rPr>
        <w:t>Perform i</w:t>
      </w:r>
      <w:r w:rsidR="004C6021" w:rsidRPr="00F4653D">
        <w:rPr>
          <w:rStyle w:val="tlid-translation"/>
          <w:color w:val="auto"/>
        </w:rPr>
        <w:t xml:space="preserve">mage </w:t>
      </w:r>
      <w:r w:rsidR="00AF4E44" w:rsidRPr="00F4653D">
        <w:rPr>
          <w:rStyle w:val="tlid-translation"/>
          <w:color w:val="auto"/>
        </w:rPr>
        <w:t>analysis using LASAF software for measuring the projection length</w:t>
      </w:r>
      <w:r w:rsidR="00D2183C" w:rsidRPr="00F4653D">
        <w:rPr>
          <w:rStyle w:val="tlid-translation"/>
          <w:color w:val="auto"/>
        </w:rPr>
        <w:t xml:space="preserve"> of the tongue</w:t>
      </w:r>
      <w:r w:rsidR="00AF4E44" w:rsidRPr="00F4653D">
        <w:rPr>
          <w:rStyle w:val="tlid-translation"/>
          <w:color w:val="auto"/>
        </w:rPr>
        <w:t>, the diameter of vesicles and the radius of the capillary.</w:t>
      </w:r>
    </w:p>
    <w:p w14:paraId="710DD620" w14:textId="77777777" w:rsidR="00D50E8D" w:rsidRPr="00F4653D" w:rsidRDefault="00D50E8D" w:rsidP="003940EB">
      <w:pPr>
        <w:rPr>
          <w:color w:val="auto"/>
        </w:rPr>
      </w:pPr>
    </w:p>
    <w:p w14:paraId="3ADC7FB6" w14:textId="4A000A68" w:rsidR="00AF4E44" w:rsidRPr="004B0655" w:rsidRDefault="00AF4E44" w:rsidP="003940EB">
      <w:pPr>
        <w:pStyle w:val="af3"/>
        <w:numPr>
          <w:ilvl w:val="1"/>
          <w:numId w:val="32"/>
        </w:numPr>
        <w:rPr>
          <w:bCs/>
          <w:color w:val="auto"/>
        </w:rPr>
      </w:pPr>
      <w:r w:rsidRPr="004B0655">
        <w:rPr>
          <w:bCs/>
          <w:color w:val="auto"/>
        </w:rPr>
        <w:t xml:space="preserve">Measuring bending modulus, area compressibility modulus, lysis tension and lysis strain </w:t>
      </w:r>
    </w:p>
    <w:p w14:paraId="365A3834" w14:textId="77777777" w:rsidR="002E6FB5" w:rsidRPr="00F4653D" w:rsidRDefault="002E6FB5" w:rsidP="002E6FB5">
      <w:pPr>
        <w:rPr>
          <w:b/>
          <w:color w:val="auto"/>
        </w:rPr>
      </w:pPr>
    </w:p>
    <w:p w14:paraId="30C87117" w14:textId="645237C9" w:rsidR="00AF4E44" w:rsidRPr="00F4653D" w:rsidRDefault="006D2444" w:rsidP="002E6FB5">
      <w:pPr>
        <w:pStyle w:val="af3"/>
        <w:numPr>
          <w:ilvl w:val="2"/>
          <w:numId w:val="32"/>
        </w:numPr>
        <w:rPr>
          <w:color w:val="auto"/>
        </w:rPr>
      </w:pPr>
      <w:r w:rsidRPr="00F4653D">
        <w:rPr>
          <w:color w:val="auto"/>
        </w:rPr>
        <w:t xml:space="preserve">To access these parameters, </w:t>
      </w:r>
      <w:r w:rsidR="00AF4E44" w:rsidRPr="00F4653D">
        <w:rPr>
          <w:color w:val="auto"/>
        </w:rPr>
        <w:t>use the</w:t>
      </w:r>
      <w:r w:rsidRPr="00F4653D">
        <w:rPr>
          <w:color w:val="auto"/>
        </w:rPr>
        <w:t xml:space="preserve"> </w:t>
      </w:r>
      <w:r w:rsidR="00AF4E44" w:rsidRPr="00F4653D">
        <w:rPr>
          <w:color w:val="auto"/>
        </w:rPr>
        <w:t>formalism established by E. Evans</w:t>
      </w:r>
      <w:hyperlink w:anchor="_ENREF_12" w:tooltip="Evans, 1990 #854" w:history="1">
        <w:r w:rsidR="00A602B2" w:rsidRPr="00F4653D">
          <w:rPr>
            <w:color w:val="auto"/>
          </w:rPr>
          <w:fldChar w:fldCharType="begin"/>
        </w:r>
        <w:r w:rsidR="00A602B2" w:rsidRPr="00F4653D">
          <w:rPr>
            <w:color w:val="auto"/>
          </w:rPr>
          <w:instrText xml:space="preserve"> ADDIN EN.CITE &lt;EndNote&gt;&lt;Cite&gt;&lt;Author&gt;Evans&lt;/Author&gt;&lt;Year&gt;1990&lt;/Year&gt;&lt;RecNum&gt;854&lt;/RecNum&gt;&lt;DisplayText&gt;&lt;style face="superscript"&gt;12&lt;/style&gt;&lt;/DisplayText&gt;&lt;record&gt;&lt;rec-number&gt;854&lt;/rec-number&gt;&lt;foreign-keys&gt;&lt;key app="EN" db-id="szaz95dddzda0qef29nx0wz45af2evsda52w"&gt;854&lt;/key&gt;&lt;/foreign-keys&gt;&lt;ref-type name="Journal Article"&gt;17&lt;/ref-type&gt;&lt;contributors&gt;&lt;authors&gt;&lt;author&gt;Evans, E.&lt;/author&gt;&lt;author&gt;Rawicz, W.&lt;/author&gt;&lt;/authors&gt;&lt;/contributors&gt;&lt;titles&gt;&lt;title&gt;Entropy-driven tension and bending elasticity in condensed-fluid membranes&lt;/title&gt;&lt;secondary-title&gt;Physical Review Letters&lt;/secondary-title&gt;&lt;/titles&gt;&lt;periodical&gt;&lt;full-title&gt;Physical Review Letters&lt;/full-title&gt;&lt;abbr-1&gt;Phys. Rev. Lett.&lt;/abbr-1&gt;&lt;/periodical&gt;&lt;pages&gt;2094-2097&lt;/pages&gt;&lt;volume&gt;64&lt;/volume&gt;&lt;number&gt;17&lt;/number&gt;&lt;edition&gt;1990/04/23&lt;/edition&gt;&lt;dates&gt;&lt;year&gt;1990&lt;/year&gt;&lt;pub-dates&gt;&lt;date&gt;Apr 23&lt;/date&gt;&lt;/pub-dates&gt;&lt;/dates&gt;&lt;isbn&gt;1079-7114 (Electronic)&amp;#xD;0031-9007 (Linking)&lt;/isbn&gt;&lt;accession-num&gt;10041575&lt;/accession-num&gt;&lt;urls&gt;&lt;related-urls&gt;&lt;url&gt;http://www.ncbi.nlm.nih.gov/entrez/query.fcgi?cmd=Retrieve&amp;amp;db=PubMed&amp;amp;dopt=Citation&amp;amp;list_uids=10041575&lt;/url&gt;&lt;/related-urls&gt;&lt;/urls&gt;&lt;language&gt;Eng&lt;/language&gt;&lt;/record&gt;&lt;/Cite&gt;&lt;/EndNote&gt;</w:instrText>
        </w:r>
        <w:r w:rsidR="00A602B2" w:rsidRPr="00F4653D">
          <w:rPr>
            <w:color w:val="auto"/>
          </w:rPr>
          <w:fldChar w:fldCharType="separate"/>
        </w:r>
        <w:r w:rsidR="00A602B2" w:rsidRPr="00F4653D">
          <w:rPr>
            <w:noProof/>
            <w:color w:val="auto"/>
            <w:vertAlign w:val="superscript"/>
          </w:rPr>
          <w:t>12</w:t>
        </w:r>
        <w:r w:rsidR="00A602B2" w:rsidRPr="00F4653D">
          <w:rPr>
            <w:color w:val="auto"/>
          </w:rPr>
          <w:fldChar w:fldCharType="end"/>
        </w:r>
      </w:hyperlink>
      <w:r w:rsidR="00D2183C" w:rsidRPr="00F4653D">
        <w:rPr>
          <w:color w:val="auto"/>
        </w:rPr>
        <w:t xml:space="preserve">. </w:t>
      </w:r>
      <w:r w:rsidR="00A76E4D" w:rsidRPr="00F4653D">
        <w:rPr>
          <w:color w:val="auto"/>
        </w:rPr>
        <w:t>Calculate t</w:t>
      </w:r>
      <w:r w:rsidR="00AF4E44" w:rsidRPr="00F4653D">
        <w:rPr>
          <w:color w:val="auto"/>
        </w:rPr>
        <w:t xml:space="preserve">he suction pressure </w:t>
      </w:r>
      <w:r w:rsidRPr="00F4653D">
        <w:rPr>
          <w:color w:val="auto"/>
        </w:rPr>
        <w:t xml:space="preserve">applied </w:t>
      </w:r>
      <w:r w:rsidR="00AF4E44" w:rsidRPr="00F4653D">
        <w:rPr>
          <w:color w:val="auto"/>
        </w:rPr>
        <w:t>over the membrane from equation 1:</w:t>
      </w:r>
    </w:p>
    <w:p w14:paraId="14A7415F" w14:textId="77777777" w:rsidR="00AF4E44" w:rsidRPr="00F4653D" w:rsidRDefault="00AF4E44" w:rsidP="003940EB">
      <w:pPr>
        <w:rPr>
          <w:color w:val="auto"/>
        </w:rPr>
      </w:pPr>
    </w:p>
    <w:p w14:paraId="6F838DF5" w14:textId="555F952E" w:rsidR="00AF4E44" w:rsidRPr="00F4653D" w:rsidRDefault="00AF4E44" w:rsidP="002E6FB5">
      <w:pPr>
        <w:jc w:val="right"/>
        <w:rPr>
          <w:rFonts w:ascii="STIXTwoText" w:hAnsi="STIXTwoText" w:cs="STIXTwoText"/>
          <w:color w:val="auto"/>
          <w:szCs w:val="16"/>
        </w:rPr>
      </w:pPr>
      <w:r w:rsidRPr="00F4653D">
        <w:rPr>
          <w:rFonts w:ascii="STIXTwoText" w:hAnsi="STIXTwoText" w:cs="STIXTwoText"/>
          <w:color w:val="auto"/>
          <w:szCs w:val="16"/>
        </w:rPr>
        <w:t>Δ P</w:t>
      </w:r>
      <w:r w:rsidRPr="00F4653D">
        <w:rPr>
          <w:rFonts w:ascii="STIXTwoMath" w:hAnsi="STIXTwoMath" w:cs="STIXTwoMath"/>
          <w:color w:val="auto"/>
          <w:szCs w:val="16"/>
        </w:rPr>
        <w:t xml:space="preserve">= </w:t>
      </w:r>
      <w:r w:rsidRPr="00F4653D">
        <w:rPr>
          <w:rFonts w:ascii="Symbol" w:hAnsi="Symbol" w:cs="STIXTwoText"/>
          <w:color w:val="auto"/>
          <w:szCs w:val="16"/>
        </w:rPr>
        <w:t></w:t>
      </w:r>
      <w:proofErr w:type="spellStart"/>
      <w:r w:rsidRPr="00F4653D">
        <w:rPr>
          <w:rFonts w:ascii="STIXTwoText" w:hAnsi="STIXTwoText" w:cs="STIXTwoText"/>
          <w:color w:val="auto"/>
          <w:sz w:val="19"/>
          <w:szCs w:val="11"/>
          <w:vertAlign w:val="subscript"/>
        </w:rPr>
        <w:t>w</w:t>
      </w:r>
      <w:r w:rsidRPr="00F4653D">
        <w:rPr>
          <w:rFonts w:ascii="STIXTwoText" w:hAnsi="STIXTwoText" w:cs="STIXTwoText"/>
          <w:color w:val="auto"/>
          <w:szCs w:val="16"/>
        </w:rPr>
        <w:t>g</w:t>
      </w:r>
      <w:proofErr w:type="spellEnd"/>
      <w:r w:rsidRPr="00F4653D">
        <w:rPr>
          <w:rFonts w:ascii="STIXTwoText" w:hAnsi="STIXTwoText" w:cs="STIXTwoText"/>
          <w:color w:val="auto"/>
          <w:szCs w:val="16"/>
        </w:rPr>
        <w:t xml:space="preserve"> </w:t>
      </w:r>
      <w:r w:rsidR="001D5D93" w:rsidRPr="001D5D93">
        <w:rPr>
          <w:rFonts w:ascii="STIXTwoText" w:hAnsi="STIXTwoText" w:cs="STIXTwoText"/>
          <w:color w:val="auto"/>
          <w:szCs w:val="16"/>
        </w:rPr>
        <w:t>(</w:t>
      </w:r>
      <w:r w:rsidRPr="00F4653D">
        <w:rPr>
          <w:rFonts w:ascii="STIXTwoText" w:hAnsi="STIXTwoText" w:cs="STIXTwoText"/>
          <w:color w:val="auto"/>
          <w:szCs w:val="16"/>
        </w:rPr>
        <w:t>h</w:t>
      </w:r>
      <w:r w:rsidRPr="00F4653D">
        <w:rPr>
          <w:rFonts w:ascii="STIXTwoMath" w:hAnsi="STIXTwoMath" w:cs="STIXTwoMath"/>
          <w:color w:val="auto"/>
          <w:szCs w:val="16"/>
        </w:rPr>
        <w:t>−</w:t>
      </w:r>
      <w:r w:rsidRPr="00F4653D">
        <w:rPr>
          <w:rFonts w:ascii="STIXTwoText" w:hAnsi="STIXTwoText" w:cs="STIXTwoText"/>
          <w:color w:val="auto"/>
          <w:szCs w:val="16"/>
        </w:rPr>
        <w:t>h</w:t>
      </w:r>
      <w:r w:rsidRPr="00F4653D">
        <w:rPr>
          <w:rFonts w:ascii="STIXTwoText" w:hAnsi="STIXTwoText" w:cs="STIXTwoText"/>
          <w:color w:val="auto"/>
          <w:sz w:val="19"/>
          <w:szCs w:val="11"/>
        </w:rPr>
        <w:t>0</w:t>
      </w:r>
      <w:r w:rsidR="001D5D93" w:rsidRPr="001D5D93">
        <w:rPr>
          <w:rFonts w:ascii="STIXTwoText" w:hAnsi="STIXTwoText" w:cs="STIXTwoText"/>
          <w:color w:val="auto"/>
          <w:szCs w:val="16"/>
        </w:rPr>
        <w:t>)</w:t>
      </w:r>
      <w:r w:rsidRPr="00F4653D">
        <w:rPr>
          <w:rFonts w:ascii="STIXTwoText" w:hAnsi="STIXTwoText" w:cs="STIXTwoText"/>
          <w:color w:val="auto"/>
          <w:szCs w:val="16"/>
        </w:rPr>
        <w:tab/>
      </w:r>
      <w:r w:rsidRPr="00F4653D">
        <w:rPr>
          <w:rFonts w:ascii="STIXTwoText" w:hAnsi="STIXTwoText" w:cs="STIXTwoText"/>
          <w:color w:val="auto"/>
          <w:szCs w:val="16"/>
        </w:rPr>
        <w:tab/>
      </w:r>
      <w:r w:rsidRPr="00F4653D">
        <w:rPr>
          <w:rFonts w:ascii="STIXTwoText" w:hAnsi="STIXTwoText" w:cs="STIXTwoText"/>
          <w:color w:val="auto"/>
          <w:szCs w:val="16"/>
        </w:rPr>
        <w:tab/>
      </w:r>
      <w:r w:rsidRPr="00F4653D">
        <w:rPr>
          <w:rFonts w:ascii="STIXTwoText" w:hAnsi="STIXTwoText" w:cs="STIXTwoText"/>
          <w:color w:val="auto"/>
          <w:szCs w:val="16"/>
        </w:rPr>
        <w:tab/>
      </w:r>
      <w:r w:rsidRPr="00F4653D">
        <w:rPr>
          <w:rFonts w:ascii="STIXTwoText" w:hAnsi="STIXTwoText" w:cs="STIXTwoText"/>
          <w:color w:val="auto"/>
          <w:szCs w:val="16"/>
        </w:rPr>
        <w:tab/>
        <w:t xml:space="preserve"> </w:t>
      </w:r>
      <w:r w:rsidR="001D5D93" w:rsidRPr="001D5D93">
        <w:rPr>
          <w:rFonts w:ascii="STIXTwoText" w:hAnsi="STIXTwoText" w:cs="STIXTwoText"/>
          <w:color w:val="auto"/>
          <w:szCs w:val="16"/>
        </w:rPr>
        <w:t>(</w:t>
      </w:r>
      <w:r w:rsidRPr="00F4653D">
        <w:rPr>
          <w:rFonts w:ascii="STIXTwoText" w:hAnsi="STIXTwoText" w:cs="STIXTwoText"/>
          <w:color w:val="auto"/>
          <w:szCs w:val="16"/>
        </w:rPr>
        <w:t>1</w:t>
      </w:r>
      <w:r w:rsidR="001D5D93" w:rsidRPr="001D5D93">
        <w:rPr>
          <w:rFonts w:ascii="STIXTwoText" w:hAnsi="STIXTwoText" w:cs="STIXTwoText"/>
          <w:color w:val="auto"/>
          <w:szCs w:val="16"/>
        </w:rPr>
        <w:t>)</w:t>
      </w:r>
    </w:p>
    <w:p w14:paraId="24E9F5E7" w14:textId="77777777" w:rsidR="00AF4E44" w:rsidRPr="00F4653D" w:rsidRDefault="00AF4E44" w:rsidP="003940EB">
      <w:pPr>
        <w:rPr>
          <w:rFonts w:ascii="STIXTwoText" w:hAnsi="STIXTwoText" w:cs="STIXTwoText"/>
          <w:color w:val="auto"/>
          <w:szCs w:val="16"/>
        </w:rPr>
      </w:pPr>
    </w:p>
    <w:p w14:paraId="3E8B692C" w14:textId="5A3407FA" w:rsidR="00AF4E44" w:rsidRPr="00F4653D" w:rsidRDefault="00AF4E44" w:rsidP="003940EB">
      <w:pPr>
        <w:rPr>
          <w:color w:val="auto"/>
        </w:rPr>
      </w:pPr>
      <w:r w:rsidRPr="00F4653D">
        <w:rPr>
          <w:color w:val="auto"/>
        </w:rPr>
        <w:t xml:space="preserve">where </w:t>
      </w:r>
      <w:r w:rsidR="006D2444" w:rsidRPr="00F4653D">
        <w:rPr>
          <w:color w:val="auto"/>
        </w:rPr>
        <w:t xml:space="preserve">g is the gravitational acceleration </w:t>
      </w:r>
      <w:r w:rsidR="001D5D93" w:rsidRPr="001D5D93">
        <w:rPr>
          <w:color w:val="auto"/>
        </w:rPr>
        <w:t>(</w:t>
      </w:r>
      <w:r w:rsidR="006D2444" w:rsidRPr="00F4653D">
        <w:rPr>
          <w:color w:val="auto"/>
        </w:rPr>
        <w:t>9.8 m</w:t>
      </w:r>
      <w:r w:rsidR="004C6021">
        <w:rPr>
          <w:color w:val="auto"/>
        </w:rPr>
        <w:t>∙</w:t>
      </w:r>
      <w:r w:rsidR="006D2444" w:rsidRPr="00F4653D">
        <w:rPr>
          <w:color w:val="auto"/>
        </w:rPr>
        <w:t>s</w:t>
      </w:r>
      <w:r w:rsidR="006D2444" w:rsidRPr="00F4653D">
        <w:rPr>
          <w:rFonts w:hint="eastAsia"/>
          <w:color w:val="auto"/>
          <w:vertAlign w:val="superscript"/>
        </w:rPr>
        <w:t>−</w:t>
      </w:r>
      <w:r w:rsidR="006D2444" w:rsidRPr="00F4653D">
        <w:rPr>
          <w:color w:val="auto"/>
          <w:vertAlign w:val="superscript"/>
        </w:rPr>
        <w:t>2</w:t>
      </w:r>
      <w:r w:rsidR="001D5D93" w:rsidRPr="001D5D93">
        <w:rPr>
          <w:color w:val="auto"/>
        </w:rPr>
        <w:t>)</w:t>
      </w:r>
      <w:r w:rsidR="006D2444" w:rsidRPr="00F4653D">
        <w:rPr>
          <w:color w:val="auto"/>
        </w:rPr>
        <w:t xml:space="preserve">, </w:t>
      </w:r>
      <w:proofErr w:type="spellStart"/>
      <w:r w:rsidRPr="00F4653D">
        <w:rPr>
          <w:color w:val="auto"/>
        </w:rPr>
        <w:t>ρ</w:t>
      </w:r>
      <w:r w:rsidRPr="00F4653D">
        <w:rPr>
          <w:color w:val="auto"/>
          <w:vertAlign w:val="subscript"/>
        </w:rPr>
        <w:t>w</w:t>
      </w:r>
      <w:proofErr w:type="spellEnd"/>
      <w:r w:rsidRPr="00F4653D">
        <w:rPr>
          <w:color w:val="auto"/>
          <w:vertAlign w:val="subscript"/>
        </w:rPr>
        <w:t xml:space="preserve"> </w:t>
      </w:r>
      <w:r w:rsidRPr="00F4653D">
        <w:rPr>
          <w:color w:val="auto"/>
        </w:rPr>
        <w:t xml:space="preserve">is the density </w:t>
      </w:r>
      <w:r w:rsidR="00D726FB" w:rsidRPr="00F4653D">
        <w:rPr>
          <w:color w:val="auto"/>
        </w:rPr>
        <w:t xml:space="preserve">of the </w:t>
      </w:r>
      <w:r w:rsidRPr="00F4653D">
        <w:rPr>
          <w:color w:val="auto"/>
        </w:rPr>
        <w:t xml:space="preserve">water </w:t>
      </w:r>
      <w:r w:rsidR="001D5D93" w:rsidRPr="001D5D93">
        <w:rPr>
          <w:color w:val="auto"/>
        </w:rPr>
        <w:t>(</w:t>
      </w:r>
      <w:r w:rsidRPr="00F4653D">
        <w:rPr>
          <w:color w:val="auto"/>
        </w:rPr>
        <w:t>ρ= 1 g</w:t>
      </w:r>
      <w:r w:rsidR="004C6021">
        <w:rPr>
          <w:color w:val="auto"/>
        </w:rPr>
        <w:t>∙</w:t>
      </w:r>
      <w:r w:rsidRPr="00F4653D">
        <w:rPr>
          <w:color w:val="auto"/>
        </w:rPr>
        <w:t>cm</w:t>
      </w:r>
      <w:r w:rsidRPr="00F4653D">
        <w:rPr>
          <w:rFonts w:hint="eastAsia"/>
          <w:color w:val="auto"/>
          <w:vertAlign w:val="superscript"/>
        </w:rPr>
        <w:t>−</w:t>
      </w:r>
      <w:r w:rsidRPr="00F4653D">
        <w:rPr>
          <w:color w:val="auto"/>
          <w:vertAlign w:val="superscript"/>
        </w:rPr>
        <w:t>3</w:t>
      </w:r>
      <w:r w:rsidR="001D5D93" w:rsidRPr="001D5D93">
        <w:rPr>
          <w:color w:val="auto"/>
        </w:rPr>
        <w:t>)</w:t>
      </w:r>
      <w:r w:rsidRPr="00F4653D">
        <w:rPr>
          <w:color w:val="auto"/>
        </w:rPr>
        <w:t xml:space="preserve">, h is the position of the water </w:t>
      </w:r>
      <w:r w:rsidR="006D2444" w:rsidRPr="00F4653D">
        <w:rPr>
          <w:color w:val="auto"/>
        </w:rPr>
        <w:t xml:space="preserve">tank </w:t>
      </w:r>
      <w:r w:rsidRPr="00F4653D">
        <w:rPr>
          <w:color w:val="auto"/>
        </w:rPr>
        <w:t>and h</w:t>
      </w:r>
      <w:r w:rsidRPr="00F4653D">
        <w:rPr>
          <w:color w:val="auto"/>
          <w:vertAlign w:val="subscript"/>
        </w:rPr>
        <w:t>0</w:t>
      </w:r>
      <w:r w:rsidRPr="00F4653D">
        <w:rPr>
          <w:color w:val="auto"/>
        </w:rPr>
        <w:t xml:space="preserve"> is the initial position where pressure is </w:t>
      </w:r>
      <w:r w:rsidR="00464569" w:rsidRPr="00F4653D">
        <w:rPr>
          <w:color w:val="auto"/>
        </w:rPr>
        <w:t xml:space="preserve">equal to </w:t>
      </w:r>
      <w:r w:rsidRPr="00F4653D">
        <w:rPr>
          <w:color w:val="auto"/>
        </w:rPr>
        <w:t>zero</w:t>
      </w:r>
      <w:r w:rsidR="00464569" w:rsidRPr="00F4653D">
        <w:rPr>
          <w:color w:val="auto"/>
        </w:rPr>
        <w:t>.</w:t>
      </w:r>
    </w:p>
    <w:p w14:paraId="054E970D" w14:textId="77777777" w:rsidR="00AF4E44" w:rsidRPr="00F4653D" w:rsidRDefault="00AF4E44" w:rsidP="003940EB">
      <w:pPr>
        <w:rPr>
          <w:color w:val="auto"/>
        </w:rPr>
      </w:pPr>
    </w:p>
    <w:p w14:paraId="33058DF0" w14:textId="6C0F1482" w:rsidR="00AF4E44" w:rsidRPr="00F4653D" w:rsidRDefault="004C6021" w:rsidP="002E6FB5">
      <w:pPr>
        <w:pStyle w:val="af3"/>
        <w:numPr>
          <w:ilvl w:val="2"/>
          <w:numId w:val="32"/>
        </w:numPr>
        <w:rPr>
          <w:color w:val="auto"/>
        </w:rPr>
      </w:pPr>
      <w:r>
        <w:rPr>
          <w:color w:val="auto"/>
        </w:rPr>
        <w:t>C</w:t>
      </w:r>
      <w:r w:rsidR="00A76E4D" w:rsidRPr="00F4653D">
        <w:rPr>
          <w:color w:val="auto"/>
        </w:rPr>
        <w:t xml:space="preserve">alculate the </w:t>
      </w:r>
      <w:r w:rsidR="00AF4E44" w:rsidRPr="00F4653D">
        <w:rPr>
          <w:color w:val="auto"/>
        </w:rPr>
        <w:t>membrane tension from the Laplace equation</w:t>
      </w:r>
      <w:r w:rsidR="00464569" w:rsidRPr="00F4653D">
        <w:rPr>
          <w:color w:val="auto"/>
        </w:rPr>
        <w:t>:</w:t>
      </w:r>
      <w:r w:rsidR="00AF4E44" w:rsidRPr="00F4653D">
        <w:rPr>
          <w:color w:val="auto"/>
        </w:rPr>
        <w:t xml:space="preserve"> </w:t>
      </w:r>
    </w:p>
    <w:p w14:paraId="7722FD36" w14:textId="77777777" w:rsidR="00AF4E44" w:rsidRPr="00F4653D" w:rsidRDefault="00AF4E44" w:rsidP="003940EB">
      <w:pPr>
        <w:rPr>
          <w:color w:val="auto"/>
        </w:rPr>
      </w:pPr>
    </w:p>
    <w:p w14:paraId="1458F655" w14:textId="2C7EFF74" w:rsidR="00AF4E44" w:rsidRPr="00F4653D" w:rsidRDefault="00AF4E44" w:rsidP="002E6FB5">
      <w:pPr>
        <w:jc w:val="right"/>
        <w:rPr>
          <w:rFonts w:eastAsiaTheme="minorEastAsia"/>
          <w:iCs/>
          <w:color w:val="auto"/>
        </w:rPr>
      </w:pPr>
      <m:oMath>
        <m:r>
          <w:rPr>
            <w:rFonts w:ascii="Cambria Math" w:hAnsi="Cambria Math"/>
            <w:color w:val="auto"/>
            <w:sz w:val="28"/>
          </w:rPr>
          <m:t>σ=</m:t>
        </m:r>
        <m:f>
          <m:fPr>
            <m:ctrlPr>
              <w:rPr>
                <w:rFonts w:ascii="Cambria Math" w:hAnsi="Cambria Math"/>
                <w:i/>
                <w:iCs/>
                <w:color w:val="auto"/>
                <w:sz w:val="28"/>
              </w:rPr>
            </m:ctrlPr>
          </m:fPr>
          <m:num>
            <m:r>
              <w:rPr>
                <w:rFonts w:ascii="Cambria Math" w:hAnsi="Cambria Math"/>
                <w:color w:val="auto"/>
                <w:sz w:val="28"/>
              </w:rPr>
              <m:t>∆P</m:t>
            </m:r>
          </m:num>
          <m:den>
            <m:r>
              <w:rPr>
                <w:rFonts w:ascii="Cambria Math" w:hAnsi="Cambria Math"/>
                <w:color w:val="auto"/>
                <w:sz w:val="28"/>
              </w:rPr>
              <m:t>2</m:t>
            </m:r>
          </m:den>
        </m:f>
        <m:f>
          <m:fPr>
            <m:ctrlPr>
              <w:rPr>
                <w:rFonts w:ascii="Cambria Math" w:hAnsi="Cambria Math"/>
                <w:i/>
                <w:iCs/>
                <w:color w:val="auto"/>
                <w:sz w:val="28"/>
              </w:rPr>
            </m:ctrlPr>
          </m:fPr>
          <m:num>
            <m:sSub>
              <m:sSubPr>
                <m:ctrlPr>
                  <w:rPr>
                    <w:rFonts w:ascii="Cambria Math" w:hAnsi="Cambria Math"/>
                    <w:i/>
                    <w:iCs/>
                    <w:color w:val="auto"/>
                    <w:sz w:val="28"/>
                  </w:rPr>
                </m:ctrlPr>
              </m:sSubPr>
              <m:e>
                <m:r>
                  <w:rPr>
                    <w:rFonts w:ascii="Cambria Math" w:hAnsi="Cambria Math"/>
                    <w:color w:val="auto"/>
                    <w:sz w:val="28"/>
                  </w:rPr>
                  <m:t>R</m:t>
                </m:r>
              </m:e>
              <m:sub>
                <m:r>
                  <w:rPr>
                    <w:rFonts w:ascii="Cambria Math" w:hAnsi="Cambria Math"/>
                    <w:color w:val="auto"/>
                    <w:sz w:val="28"/>
                  </w:rPr>
                  <m:t>P</m:t>
                </m:r>
              </m:sub>
            </m:sSub>
          </m:num>
          <m:den>
            <m:r>
              <w:rPr>
                <w:rFonts w:ascii="Cambria Math" w:hAnsi="Cambria Math"/>
                <w:color w:val="auto"/>
                <w:sz w:val="28"/>
              </w:rPr>
              <m:t>1-</m:t>
            </m:r>
            <m:f>
              <m:fPr>
                <m:ctrlPr>
                  <w:rPr>
                    <w:rFonts w:ascii="Cambria Math" w:hAnsi="Cambria Math"/>
                    <w:i/>
                    <w:iCs/>
                    <w:color w:val="auto"/>
                    <w:sz w:val="28"/>
                  </w:rPr>
                </m:ctrlPr>
              </m:fPr>
              <m:num>
                <m:sSub>
                  <m:sSubPr>
                    <m:ctrlPr>
                      <w:rPr>
                        <w:rFonts w:ascii="Cambria Math" w:hAnsi="Cambria Math"/>
                        <w:i/>
                        <w:iCs/>
                        <w:color w:val="auto"/>
                        <w:sz w:val="28"/>
                      </w:rPr>
                    </m:ctrlPr>
                  </m:sSubPr>
                  <m:e>
                    <m:r>
                      <w:rPr>
                        <w:rFonts w:ascii="Cambria Math" w:hAnsi="Cambria Math"/>
                        <w:color w:val="auto"/>
                        <w:sz w:val="28"/>
                      </w:rPr>
                      <m:t>R</m:t>
                    </m:r>
                  </m:e>
                  <m:sub>
                    <m:r>
                      <w:rPr>
                        <w:rFonts w:ascii="Cambria Math" w:hAnsi="Cambria Math"/>
                        <w:color w:val="auto"/>
                        <w:sz w:val="28"/>
                      </w:rPr>
                      <m:t>P</m:t>
                    </m:r>
                  </m:sub>
                </m:sSub>
              </m:num>
              <m:den>
                <m:sSub>
                  <m:sSubPr>
                    <m:ctrlPr>
                      <w:rPr>
                        <w:rFonts w:ascii="Cambria Math" w:hAnsi="Cambria Math"/>
                        <w:i/>
                        <w:iCs/>
                        <w:color w:val="auto"/>
                        <w:sz w:val="28"/>
                      </w:rPr>
                    </m:ctrlPr>
                  </m:sSubPr>
                  <m:e>
                    <m:r>
                      <w:rPr>
                        <w:rFonts w:ascii="Cambria Math" w:hAnsi="Cambria Math"/>
                        <w:color w:val="auto"/>
                        <w:sz w:val="28"/>
                      </w:rPr>
                      <m:t>R</m:t>
                    </m:r>
                  </m:e>
                  <m:sub>
                    <m:r>
                      <w:rPr>
                        <w:rFonts w:ascii="Cambria Math" w:hAnsi="Cambria Math"/>
                        <w:color w:val="auto"/>
                        <w:sz w:val="28"/>
                      </w:rPr>
                      <m:t>V</m:t>
                    </m:r>
                  </m:sub>
                </m:sSub>
              </m:den>
            </m:f>
          </m:den>
        </m:f>
      </m:oMath>
      <w:r w:rsidRPr="00F4653D">
        <w:rPr>
          <w:rFonts w:eastAsiaTheme="minorEastAsia"/>
          <w:iCs/>
          <w:color w:val="auto"/>
        </w:rPr>
        <w:t xml:space="preserve"> </w:t>
      </w:r>
      <w:r w:rsidRPr="00F4653D">
        <w:rPr>
          <w:rFonts w:eastAsiaTheme="minorEastAsia"/>
          <w:iCs/>
          <w:color w:val="auto"/>
        </w:rPr>
        <w:tab/>
      </w:r>
      <w:r w:rsidRPr="00F4653D">
        <w:rPr>
          <w:rFonts w:eastAsiaTheme="minorEastAsia"/>
          <w:iCs/>
          <w:color w:val="auto"/>
        </w:rPr>
        <w:tab/>
      </w:r>
      <w:r w:rsidRPr="00F4653D">
        <w:rPr>
          <w:rFonts w:eastAsiaTheme="minorEastAsia"/>
          <w:iCs/>
          <w:color w:val="auto"/>
        </w:rPr>
        <w:tab/>
      </w:r>
      <w:r w:rsidRPr="00F4653D">
        <w:rPr>
          <w:rFonts w:eastAsiaTheme="minorEastAsia"/>
          <w:iCs/>
          <w:color w:val="auto"/>
        </w:rPr>
        <w:tab/>
      </w:r>
      <w:r w:rsidRPr="00F4653D">
        <w:rPr>
          <w:rFonts w:eastAsiaTheme="minorEastAsia"/>
          <w:iCs/>
          <w:color w:val="auto"/>
        </w:rPr>
        <w:tab/>
      </w:r>
      <w:r w:rsidRPr="00F4653D">
        <w:rPr>
          <w:rFonts w:eastAsiaTheme="minorEastAsia"/>
          <w:iCs/>
          <w:color w:val="auto"/>
        </w:rPr>
        <w:tab/>
      </w:r>
      <w:r w:rsidR="001D5D93" w:rsidRPr="001D5D93">
        <w:rPr>
          <w:rFonts w:eastAsiaTheme="minorEastAsia"/>
          <w:iCs/>
          <w:color w:val="auto"/>
        </w:rPr>
        <w:t>(</w:t>
      </w:r>
      <w:r w:rsidRPr="00F4653D">
        <w:rPr>
          <w:rFonts w:eastAsiaTheme="minorEastAsia"/>
          <w:iCs/>
          <w:color w:val="auto"/>
        </w:rPr>
        <w:t>2</w:t>
      </w:r>
      <w:r w:rsidR="001D5D93" w:rsidRPr="001D5D93">
        <w:rPr>
          <w:rFonts w:eastAsiaTheme="minorEastAsia"/>
          <w:iCs/>
          <w:color w:val="auto"/>
        </w:rPr>
        <w:t>)</w:t>
      </w:r>
    </w:p>
    <w:p w14:paraId="33EEDC24" w14:textId="77777777" w:rsidR="00AF4E44" w:rsidRPr="00F4653D" w:rsidRDefault="00AF4E44" w:rsidP="003940EB">
      <w:pPr>
        <w:rPr>
          <w:rFonts w:eastAsiaTheme="minorEastAsia"/>
          <w:iCs/>
          <w:color w:val="auto"/>
        </w:rPr>
      </w:pPr>
    </w:p>
    <w:p w14:paraId="6D8032EF" w14:textId="22A701E1" w:rsidR="00AF4E44" w:rsidRPr="00F4653D" w:rsidRDefault="00AF4E44" w:rsidP="003940EB">
      <w:pPr>
        <w:rPr>
          <w:color w:val="auto"/>
        </w:rPr>
      </w:pPr>
      <w:r w:rsidRPr="00F4653D">
        <w:rPr>
          <w:color w:val="auto"/>
        </w:rPr>
        <w:t xml:space="preserve">where </w:t>
      </w:r>
      <w:r w:rsidR="006D2444" w:rsidRPr="00F4653D">
        <w:rPr>
          <w:rFonts w:ascii="Symbol" w:hAnsi="Symbol"/>
          <w:color w:val="auto"/>
        </w:rPr>
        <w:t></w:t>
      </w:r>
      <w:r w:rsidR="006D2444" w:rsidRPr="00F4653D">
        <w:rPr>
          <w:color w:val="auto"/>
        </w:rPr>
        <w:t>P is the suction pressure on the micropipette</w:t>
      </w:r>
      <w:r w:rsidR="00985351" w:rsidRPr="00F4653D">
        <w:rPr>
          <w:color w:val="auto"/>
        </w:rPr>
        <w:t>,</w:t>
      </w:r>
      <w:r w:rsidR="006D2444" w:rsidRPr="00F4653D">
        <w:rPr>
          <w:color w:val="auto"/>
        </w:rPr>
        <w:t xml:space="preserve"> </w:t>
      </w:r>
      <w:proofErr w:type="spellStart"/>
      <w:r w:rsidRPr="00F4653D">
        <w:rPr>
          <w:color w:val="auto"/>
        </w:rPr>
        <w:t>R</w:t>
      </w:r>
      <w:r w:rsidRPr="00F4653D">
        <w:rPr>
          <w:color w:val="auto"/>
          <w:vertAlign w:val="subscript"/>
        </w:rPr>
        <w:t>p</w:t>
      </w:r>
      <w:proofErr w:type="spellEnd"/>
      <w:r w:rsidRPr="00F4653D">
        <w:rPr>
          <w:color w:val="auto"/>
        </w:rPr>
        <w:t xml:space="preserve"> and </w:t>
      </w:r>
      <w:proofErr w:type="spellStart"/>
      <w:r w:rsidRPr="00F4653D">
        <w:rPr>
          <w:color w:val="auto"/>
        </w:rPr>
        <w:t>R</w:t>
      </w:r>
      <w:r w:rsidRPr="00F4653D">
        <w:rPr>
          <w:color w:val="auto"/>
          <w:vertAlign w:val="subscript"/>
        </w:rPr>
        <w:t>v</w:t>
      </w:r>
      <w:proofErr w:type="spellEnd"/>
      <w:r w:rsidRPr="00F4653D">
        <w:rPr>
          <w:color w:val="auto"/>
        </w:rPr>
        <w:t xml:space="preserve"> are the micropipette and vesicle </w:t>
      </w:r>
      <w:r w:rsidR="00464569" w:rsidRPr="00F4653D">
        <w:rPr>
          <w:color w:val="auto"/>
        </w:rPr>
        <w:t xml:space="preserve">radii </w:t>
      </w:r>
      <w:r w:rsidR="001D5D93" w:rsidRPr="001D5D93">
        <w:rPr>
          <w:color w:val="auto"/>
        </w:rPr>
        <w:t>(</w:t>
      </w:r>
      <w:r w:rsidRPr="00F4653D">
        <w:rPr>
          <w:color w:val="auto"/>
        </w:rPr>
        <w:t>outside the micropipette</w:t>
      </w:r>
      <w:r w:rsidR="001D5D93" w:rsidRPr="001D5D93">
        <w:rPr>
          <w:color w:val="auto"/>
        </w:rPr>
        <w:t>)</w:t>
      </w:r>
      <w:r w:rsidR="00985351" w:rsidRPr="00F4653D">
        <w:rPr>
          <w:color w:val="auto"/>
        </w:rPr>
        <w:t xml:space="preserve"> respectively</w:t>
      </w:r>
      <w:r w:rsidRPr="00F4653D">
        <w:rPr>
          <w:color w:val="auto"/>
        </w:rPr>
        <w:t xml:space="preserve">. </w:t>
      </w:r>
      <w:r w:rsidR="00985351" w:rsidRPr="00F4653D">
        <w:rPr>
          <w:color w:val="auto"/>
        </w:rPr>
        <w:t xml:space="preserve">The surface area strain </w:t>
      </w:r>
      <w:r w:rsidR="001D5D93" w:rsidRPr="001D5D93">
        <w:rPr>
          <w:color w:val="auto"/>
        </w:rPr>
        <w:t>(</w:t>
      </w:r>
      <w:r w:rsidRPr="00F4653D">
        <w:rPr>
          <w:color w:val="auto"/>
        </w:rPr>
        <w:t>α</w:t>
      </w:r>
      <w:r w:rsidR="001D5D93" w:rsidRPr="001D5D93">
        <w:rPr>
          <w:color w:val="auto"/>
        </w:rPr>
        <w:t>)</w:t>
      </w:r>
      <w:r w:rsidRPr="00F4653D">
        <w:rPr>
          <w:color w:val="auto"/>
        </w:rPr>
        <w:t xml:space="preserve"> </w:t>
      </w:r>
      <w:r w:rsidR="00985351" w:rsidRPr="00F4653D">
        <w:rPr>
          <w:color w:val="auto"/>
        </w:rPr>
        <w:t xml:space="preserve">of the membrane is </w:t>
      </w:r>
      <w:r w:rsidR="002B1E04" w:rsidRPr="00F4653D">
        <w:rPr>
          <w:color w:val="auto"/>
        </w:rPr>
        <w:t>defined as:</w:t>
      </w:r>
    </w:p>
    <w:p w14:paraId="6A2EDD34" w14:textId="77777777" w:rsidR="00AF4E44" w:rsidRPr="00F4653D" w:rsidRDefault="00AF4E44" w:rsidP="003940EB">
      <w:pPr>
        <w:rPr>
          <w:color w:val="auto"/>
        </w:rPr>
      </w:pPr>
    </w:p>
    <w:p w14:paraId="22E900C3" w14:textId="1F26925A" w:rsidR="00AF4E44" w:rsidRPr="00F4653D" w:rsidRDefault="00AF4E44" w:rsidP="002E6FB5">
      <w:pPr>
        <w:jc w:val="right"/>
        <w:rPr>
          <w:color w:val="auto"/>
          <w:sz w:val="20"/>
        </w:rPr>
      </w:pPr>
      <m:oMath>
        <m:r>
          <w:rPr>
            <w:rFonts w:ascii="Cambria Math" w:eastAsia="Cambria Math" w:hAnsi="Cambria Math"/>
            <w:i/>
            <w:iCs/>
            <w:color w:val="auto"/>
            <w:kern w:val="24"/>
            <w:szCs w:val="36"/>
          </w:rPr>
          <w:sym w:font="Symbol" w:char="F061"/>
        </m:r>
        <m:r>
          <w:rPr>
            <w:rFonts w:ascii="Cambria Math" w:hAnsi="Cambria Math"/>
            <w:color w:val="auto"/>
            <w:kern w:val="24"/>
            <w:szCs w:val="36"/>
          </w:rPr>
          <m:t>=</m:t>
        </m:r>
        <m:f>
          <m:fPr>
            <m:ctrlPr>
              <w:rPr>
                <w:rFonts w:ascii="Cambria Math" w:eastAsiaTheme="minorEastAsia" w:hAnsi="Cambria Math"/>
                <w:i/>
                <w:iCs/>
                <w:color w:val="auto"/>
                <w:kern w:val="24"/>
                <w:szCs w:val="36"/>
              </w:rPr>
            </m:ctrlPr>
          </m:fPr>
          <m:num>
            <m:r>
              <w:rPr>
                <w:rFonts w:ascii="Cambria Math" w:eastAsia="Cambria Math" w:hAnsi="Cambria Math"/>
                <w:color w:val="auto"/>
                <w:kern w:val="24"/>
                <w:szCs w:val="36"/>
              </w:rPr>
              <m:t>A-</m:t>
            </m:r>
            <m:sSub>
              <m:sSubPr>
                <m:ctrlPr>
                  <w:rPr>
                    <w:rFonts w:ascii="Cambria Math" w:eastAsiaTheme="minorEastAsia" w:hAnsi="Cambria Math"/>
                    <w:i/>
                    <w:iCs/>
                    <w:color w:val="auto"/>
                    <w:kern w:val="24"/>
                    <w:szCs w:val="36"/>
                  </w:rPr>
                </m:ctrlPr>
              </m:sSubPr>
              <m:e>
                <m:r>
                  <w:rPr>
                    <w:rFonts w:ascii="Cambria Math" w:hAnsi="Cambria Math"/>
                    <w:color w:val="auto"/>
                    <w:kern w:val="24"/>
                    <w:szCs w:val="36"/>
                  </w:rPr>
                  <m:t>A</m:t>
                </m:r>
              </m:e>
              <m:sub>
                <m:r>
                  <w:rPr>
                    <w:rFonts w:ascii="Cambria Math" w:hAnsi="Cambria Math"/>
                    <w:color w:val="auto"/>
                    <w:kern w:val="24"/>
                    <w:szCs w:val="36"/>
                  </w:rPr>
                  <m:t>0</m:t>
                </m:r>
              </m:sub>
            </m:sSub>
          </m:num>
          <m:den>
            <m:sSub>
              <m:sSubPr>
                <m:ctrlPr>
                  <w:rPr>
                    <w:rFonts w:ascii="Cambria Math" w:eastAsiaTheme="minorEastAsia" w:hAnsi="Cambria Math"/>
                    <w:i/>
                    <w:iCs/>
                    <w:color w:val="auto"/>
                    <w:kern w:val="24"/>
                    <w:szCs w:val="36"/>
                  </w:rPr>
                </m:ctrlPr>
              </m:sSubPr>
              <m:e>
                <m:r>
                  <w:rPr>
                    <w:rFonts w:ascii="Cambria Math" w:hAnsi="Cambria Math"/>
                    <w:color w:val="auto"/>
                    <w:kern w:val="24"/>
                    <w:szCs w:val="36"/>
                  </w:rPr>
                  <m:t>A</m:t>
                </m:r>
              </m:e>
              <m:sub>
                <m:r>
                  <w:rPr>
                    <w:rFonts w:ascii="Cambria Math" w:hAnsi="Cambria Math"/>
                    <w:color w:val="auto"/>
                    <w:kern w:val="24"/>
                    <w:szCs w:val="36"/>
                  </w:rPr>
                  <m:t>0</m:t>
                </m:r>
              </m:sub>
            </m:sSub>
          </m:den>
        </m:f>
      </m:oMath>
      <w:r w:rsidRPr="00F4653D">
        <w:rPr>
          <w:rFonts w:eastAsiaTheme="minorEastAsia"/>
          <w:iCs/>
          <w:color w:val="auto"/>
          <w:kern w:val="24"/>
          <w:szCs w:val="36"/>
        </w:rPr>
        <w:tab/>
      </w:r>
      <w:r w:rsidRPr="00F4653D">
        <w:rPr>
          <w:rFonts w:eastAsiaTheme="minorEastAsia"/>
          <w:iCs/>
          <w:color w:val="auto"/>
          <w:kern w:val="24"/>
          <w:szCs w:val="36"/>
        </w:rPr>
        <w:tab/>
      </w:r>
      <w:r w:rsidRPr="00F4653D">
        <w:rPr>
          <w:rFonts w:eastAsiaTheme="minorEastAsia"/>
          <w:iCs/>
          <w:color w:val="auto"/>
          <w:kern w:val="24"/>
          <w:szCs w:val="36"/>
        </w:rPr>
        <w:tab/>
      </w:r>
      <w:r w:rsidRPr="00F4653D">
        <w:rPr>
          <w:rFonts w:eastAsiaTheme="minorEastAsia"/>
          <w:iCs/>
          <w:color w:val="auto"/>
          <w:kern w:val="24"/>
          <w:szCs w:val="36"/>
        </w:rPr>
        <w:tab/>
      </w:r>
      <w:r w:rsidRPr="00F4653D">
        <w:rPr>
          <w:rFonts w:eastAsiaTheme="minorEastAsia"/>
          <w:iCs/>
          <w:color w:val="auto"/>
          <w:kern w:val="24"/>
          <w:szCs w:val="36"/>
        </w:rPr>
        <w:tab/>
      </w:r>
      <w:r w:rsidRPr="00F4653D">
        <w:rPr>
          <w:rFonts w:eastAsiaTheme="minorEastAsia"/>
          <w:iCs/>
          <w:color w:val="auto"/>
          <w:kern w:val="24"/>
          <w:szCs w:val="36"/>
        </w:rPr>
        <w:tab/>
      </w:r>
      <w:r w:rsidR="001D5D93" w:rsidRPr="001D5D93">
        <w:rPr>
          <w:rFonts w:eastAsiaTheme="minorEastAsia"/>
          <w:iCs/>
          <w:color w:val="auto"/>
          <w:kern w:val="24"/>
          <w:szCs w:val="36"/>
        </w:rPr>
        <w:t>(</w:t>
      </w:r>
      <w:r w:rsidRPr="00F4653D">
        <w:rPr>
          <w:rFonts w:eastAsiaTheme="minorEastAsia"/>
          <w:iCs/>
          <w:color w:val="auto"/>
          <w:kern w:val="24"/>
          <w:szCs w:val="36"/>
        </w:rPr>
        <w:t>3</w:t>
      </w:r>
      <w:r w:rsidR="001D5D93" w:rsidRPr="001D5D93">
        <w:rPr>
          <w:rFonts w:eastAsiaTheme="minorEastAsia"/>
          <w:iCs/>
          <w:color w:val="auto"/>
          <w:kern w:val="24"/>
          <w:szCs w:val="36"/>
        </w:rPr>
        <w:t>)</w:t>
      </w:r>
    </w:p>
    <w:p w14:paraId="6B058467" w14:textId="77777777" w:rsidR="002E6FB5" w:rsidRPr="00F4653D" w:rsidRDefault="007416AA" w:rsidP="003940EB">
      <w:pPr>
        <w:rPr>
          <w:color w:val="auto"/>
        </w:rPr>
      </w:pPr>
      <m:oMath>
        <m:sSub>
          <m:sSubPr>
            <m:ctrlPr>
              <w:rPr>
                <w:rFonts w:ascii="Cambria Math" w:eastAsiaTheme="minorEastAsia" w:hAnsi="Cambria Math"/>
                <w:i/>
                <w:iCs/>
                <w:color w:val="auto"/>
                <w:kern w:val="24"/>
                <w:szCs w:val="36"/>
              </w:rPr>
            </m:ctrlPr>
          </m:sSubPr>
          <m:e>
            <m:r>
              <w:rPr>
                <w:rFonts w:ascii="Cambria Math" w:hAnsi="Cambria Math"/>
                <w:color w:val="auto"/>
                <w:kern w:val="24"/>
                <w:szCs w:val="36"/>
              </w:rPr>
              <m:t>A</m:t>
            </m:r>
          </m:e>
          <m:sub>
            <m:r>
              <w:rPr>
                <w:rFonts w:ascii="Cambria Math" w:hAnsi="Cambria Math"/>
                <w:color w:val="auto"/>
                <w:kern w:val="24"/>
                <w:szCs w:val="36"/>
              </w:rPr>
              <m:t>0</m:t>
            </m:r>
          </m:sub>
        </m:sSub>
      </m:oMath>
      <w:r w:rsidR="00AF4E44" w:rsidRPr="00F4653D">
        <w:rPr>
          <w:rFonts w:eastAsiaTheme="minorEastAsia" w:cstheme="minorHAnsi"/>
          <w:iCs/>
          <w:color w:val="auto"/>
          <w:kern w:val="24"/>
          <w:szCs w:val="36"/>
        </w:rPr>
        <w:t xml:space="preserve"> </w:t>
      </w:r>
      <w:r w:rsidR="00AF4E44" w:rsidRPr="00F4653D">
        <w:rPr>
          <w:color w:val="auto"/>
        </w:rPr>
        <w:t xml:space="preserve">being the membrane area of the vesicle at the lower suction pressure. </w:t>
      </w:r>
    </w:p>
    <w:p w14:paraId="2E827C57" w14:textId="77777777" w:rsidR="002E6FB5" w:rsidRPr="00F4653D" w:rsidRDefault="002E6FB5" w:rsidP="003940EB">
      <w:pPr>
        <w:rPr>
          <w:color w:val="auto"/>
        </w:rPr>
      </w:pPr>
    </w:p>
    <w:p w14:paraId="259C53EE" w14:textId="27541DA4" w:rsidR="00AF4E44" w:rsidRPr="00F4653D" w:rsidRDefault="002E6FB5" w:rsidP="003940EB">
      <w:pPr>
        <w:rPr>
          <w:color w:val="auto"/>
        </w:rPr>
      </w:pPr>
      <w:r w:rsidRPr="00F4653D">
        <w:rPr>
          <w:color w:val="auto"/>
        </w:rPr>
        <w:t>4.4.3</w:t>
      </w:r>
      <w:r w:rsidRPr="00F4653D">
        <w:rPr>
          <w:color w:val="auto"/>
        </w:rPr>
        <w:tab/>
      </w:r>
      <w:r w:rsidR="00A76E4D" w:rsidRPr="00F4653D">
        <w:rPr>
          <w:color w:val="auto"/>
        </w:rPr>
        <w:t xml:space="preserve">Calculate </w:t>
      </w:r>
      <w:r w:rsidR="00AF4E44" w:rsidRPr="00F4653D">
        <w:rPr>
          <w:color w:val="auto"/>
        </w:rPr>
        <w:t>α from the increase in projection length ΔL of vesicle inside the capillary tip according to Equation 4</w:t>
      </w:r>
      <w:hyperlink w:anchor="_ENREF_12" w:tooltip="Evans, 1990 #854" w:history="1">
        <w:r w:rsidR="00A602B2" w:rsidRPr="00F4653D">
          <w:rPr>
            <w:color w:val="auto"/>
          </w:rPr>
          <w:fldChar w:fldCharType="begin"/>
        </w:r>
        <w:r w:rsidR="00A602B2" w:rsidRPr="00F4653D">
          <w:rPr>
            <w:color w:val="auto"/>
          </w:rPr>
          <w:instrText xml:space="preserve"> ADDIN EN.CITE &lt;EndNote&gt;&lt;Cite&gt;&lt;Author&gt;Evans&lt;/Author&gt;&lt;Year&gt;1990&lt;/Year&gt;&lt;RecNum&gt;854&lt;/RecNum&gt;&lt;DisplayText&gt;&lt;style face="superscript"&gt;12&lt;/style&gt;&lt;/DisplayText&gt;&lt;record&gt;&lt;rec-number&gt;854&lt;/rec-number&gt;&lt;foreign-keys&gt;&lt;key app="EN" db-id="szaz95dddzda0qef29nx0wz45af2evsda52w"&gt;854&lt;/key&gt;&lt;/foreign-keys&gt;&lt;ref-type name="Journal Article"&gt;17&lt;/ref-type&gt;&lt;contributors&gt;&lt;authors&gt;&lt;author&gt;Evans, E.&lt;/author&gt;&lt;author&gt;Rawicz, W.&lt;/author&gt;&lt;/authors&gt;&lt;/contributors&gt;&lt;titles&gt;&lt;title&gt;Entropy-driven tension and bending elasticity in condensed-fluid membranes&lt;/title&gt;&lt;secondary-title&gt;Physical Review Letters&lt;/secondary-title&gt;&lt;/titles&gt;&lt;periodical&gt;&lt;full-title&gt;Physical Review Letters&lt;/full-title&gt;&lt;abbr-1&gt;Phys. Rev. Lett.&lt;/abbr-1&gt;&lt;/periodical&gt;&lt;pages&gt;2094-2097&lt;/pages&gt;&lt;volume&gt;64&lt;/volume&gt;&lt;number&gt;17&lt;/number&gt;&lt;edition&gt;1990/04/23&lt;/edition&gt;&lt;dates&gt;&lt;year&gt;1990&lt;/year&gt;&lt;pub-dates&gt;&lt;date&gt;Apr 23&lt;/date&gt;&lt;/pub-dates&gt;&lt;/dates&gt;&lt;isbn&gt;1079-7114 (Electronic)&amp;#xD;0031-9007 (Linking)&lt;/isbn&gt;&lt;accession-num&gt;10041575&lt;/accession-num&gt;&lt;urls&gt;&lt;related-urls&gt;&lt;url&gt;http://www.ncbi.nlm.nih.gov/entrez/query.fcgi?cmd=Retrieve&amp;amp;db=PubMed&amp;amp;dopt=Citation&amp;amp;list_uids=10041575&lt;/url&gt;&lt;/related-urls&gt;&lt;/urls&gt;&lt;language&gt;Eng&lt;/language&gt;&lt;/record&gt;&lt;/Cite&gt;&lt;/EndNote&gt;</w:instrText>
        </w:r>
        <w:r w:rsidR="00A602B2" w:rsidRPr="00F4653D">
          <w:rPr>
            <w:color w:val="auto"/>
          </w:rPr>
          <w:fldChar w:fldCharType="separate"/>
        </w:r>
        <w:r w:rsidR="00A602B2" w:rsidRPr="00F4653D">
          <w:rPr>
            <w:noProof/>
            <w:color w:val="auto"/>
            <w:vertAlign w:val="superscript"/>
          </w:rPr>
          <w:t>12</w:t>
        </w:r>
        <w:r w:rsidR="00A602B2" w:rsidRPr="00F4653D">
          <w:rPr>
            <w:color w:val="auto"/>
          </w:rPr>
          <w:fldChar w:fldCharType="end"/>
        </w:r>
      </w:hyperlink>
      <w:r w:rsidR="002B1E04" w:rsidRPr="00F4653D">
        <w:rPr>
          <w:color w:val="auto"/>
        </w:rPr>
        <w:t>:</w:t>
      </w:r>
    </w:p>
    <w:p w14:paraId="794C8BC1" w14:textId="77777777" w:rsidR="00AF4E44" w:rsidRPr="00F4653D" w:rsidRDefault="00AF4E44" w:rsidP="003940EB">
      <w:pPr>
        <w:rPr>
          <w:color w:val="auto"/>
        </w:rPr>
      </w:pPr>
    </w:p>
    <w:p w14:paraId="089A5118" w14:textId="3727D4DC" w:rsidR="00AF4E44" w:rsidRPr="00F4653D" w:rsidRDefault="00AF4E44" w:rsidP="002E6FB5">
      <w:pPr>
        <w:jc w:val="right"/>
        <w:rPr>
          <w:color w:val="auto"/>
        </w:rPr>
      </w:pPr>
      <m:oMath>
        <m:r>
          <w:rPr>
            <w:rFonts w:ascii="Cambria Math" w:eastAsia="Cambria Math" w:hAnsi="Cambria Math"/>
            <w:i/>
            <w:iCs/>
            <w:color w:val="auto"/>
            <w:kern w:val="24"/>
            <w:szCs w:val="36"/>
          </w:rPr>
          <w:sym w:font="Symbol" w:char="F061"/>
        </m:r>
        <m:r>
          <w:rPr>
            <w:rFonts w:ascii="Cambria Math" w:hAnsi="Cambria Math"/>
            <w:color w:val="auto"/>
          </w:rPr>
          <m:t>=</m:t>
        </m:r>
        <m:f>
          <m:fPr>
            <m:ctrlPr>
              <w:rPr>
                <w:rFonts w:ascii="Cambria Math" w:hAnsi="Cambria Math"/>
                <w:i/>
                <w:iCs/>
                <w:color w:val="auto"/>
              </w:rPr>
            </m:ctrlPr>
          </m:fPr>
          <m:num>
            <m:r>
              <w:rPr>
                <w:rFonts w:ascii="Cambria Math" w:hAnsi="Cambria Math"/>
                <w:color w:val="auto"/>
              </w:rPr>
              <m:t>1</m:t>
            </m:r>
          </m:num>
          <m:den>
            <m:r>
              <w:rPr>
                <w:rFonts w:ascii="Cambria Math" w:hAnsi="Cambria Math"/>
                <w:color w:val="auto"/>
              </w:rPr>
              <m:t>2</m:t>
            </m:r>
          </m:den>
        </m:f>
        <m:sSup>
          <m:sSupPr>
            <m:ctrlPr>
              <w:rPr>
                <w:rFonts w:ascii="Cambria Math" w:hAnsi="Cambria Math"/>
                <w:i/>
                <w:iCs/>
                <w:color w:val="auto"/>
              </w:rPr>
            </m:ctrlPr>
          </m:sSupPr>
          <m:e>
            <m:d>
              <m:dPr>
                <m:ctrlPr>
                  <w:rPr>
                    <w:rFonts w:ascii="Cambria Math" w:hAnsi="Cambria Math"/>
                    <w:i/>
                    <w:iCs/>
                    <w:color w:val="auto"/>
                  </w:rPr>
                </m:ctrlPr>
              </m:dPr>
              <m:e>
                <m:f>
                  <m:fPr>
                    <m:ctrlPr>
                      <w:rPr>
                        <w:rFonts w:ascii="Cambria Math" w:hAnsi="Cambria Math"/>
                        <w:i/>
                        <w:iCs/>
                        <w:color w:val="auto"/>
                      </w:rPr>
                    </m:ctrlPr>
                  </m:fPr>
                  <m:num>
                    <m:sSub>
                      <m:sSubPr>
                        <m:ctrlPr>
                          <w:rPr>
                            <w:rFonts w:ascii="Cambria Math" w:hAnsi="Cambria Math"/>
                            <w:i/>
                            <w:iCs/>
                            <w:color w:val="auto"/>
                          </w:rPr>
                        </m:ctrlPr>
                      </m:sSubPr>
                      <m:e>
                        <m:r>
                          <w:rPr>
                            <w:rFonts w:ascii="Cambria Math" w:hAnsi="Cambria Math"/>
                            <w:color w:val="auto"/>
                          </w:rPr>
                          <m:t>R</m:t>
                        </m:r>
                      </m:e>
                      <m:sub>
                        <m:r>
                          <w:rPr>
                            <w:rFonts w:ascii="Cambria Math" w:hAnsi="Cambria Math"/>
                            <w:color w:val="auto"/>
                          </w:rPr>
                          <m:t>P</m:t>
                        </m:r>
                      </m:sub>
                    </m:sSub>
                  </m:num>
                  <m:den>
                    <m:sSub>
                      <m:sSubPr>
                        <m:ctrlPr>
                          <w:rPr>
                            <w:rFonts w:ascii="Cambria Math" w:hAnsi="Cambria Math"/>
                            <w:i/>
                            <w:iCs/>
                            <w:color w:val="auto"/>
                          </w:rPr>
                        </m:ctrlPr>
                      </m:sSubPr>
                      <m:e>
                        <m:r>
                          <w:rPr>
                            <w:rFonts w:ascii="Cambria Math" w:hAnsi="Cambria Math"/>
                            <w:color w:val="auto"/>
                          </w:rPr>
                          <m:t>R</m:t>
                        </m:r>
                      </m:e>
                      <m:sub>
                        <m:r>
                          <w:rPr>
                            <w:rFonts w:ascii="Cambria Math" w:hAnsi="Cambria Math"/>
                            <w:color w:val="auto"/>
                          </w:rPr>
                          <m:t>V</m:t>
                        </m:r>
                      </m:sub>
                    </m:sSub>
                  </m:den>
                </m:f>
              </m:e>
            </m:d>
          </m:e>
          <m:sup>
            <m:r>
              <w:rPr>
                <w:rFonts w:ascii="Cambria Math" w:hAnsi="Cambria Math"/>
                <w:color w:val="auto"/>
              </w:rPr>
              <m:t>2</m:t>
            </m:r>
          </m:sup>
        </m:sSup>
        <m:d>
          <m:dPr>
            <m:ctrlPr>
              <w:rPr>
                <w:rFonts w:ascii="Cambria Math" w:hAnsi="Cambria Math"/>
                <w:i/>
                <w:iCs/>
                <w:color w:val="auto"/>
              </w:rPr>
            </m:ctrlPr>
          </m:dPr>
          <m:e>
            <m:r>
              <w:rPr>
                <w:rFonts w:ascii="Cambria Math" w:hAnsi="Cambria Math"/>
                <w:color w:val="auto"/>
              </w:rPr>
              <m:t>1-</m:t>
            </m:r>
            <m:f>
              <m:fPr>
                <m:ctrlPr>
                  <w:rPr>
                    <w:rFonts w:ascii="Cambria Math" w:hAnsi="Cambria Math"/>
                    <w:i/>
                    <w:iCs/>
                    <w:color w:val="auto"/>
                  </w:rPr>
                </m:ctrlPr>
              </m:fPr>
              <m:num>
                <m:sSub>
                  <m:sSubPr>
                    <m:ctrlPr>
                      <w:rPr>
                        <w:rFonts w:ascii="Cambria Math" w:hAnsi="Cambria Math"/>
                        <w:i/>
                        <w:iCs/>
                        <w:color w:val="auto"/>
                      </w:rPr>
                    </m:ctrlPr>
                  </m:sSubPr>
                  <m:e>
                    <m:r>
                      <w:rPr>
                        <w:rFonts w:ascii="Cambria Math" w:hAnsi="Cambria Math"/>
                        <w:color w:val="auto"/>
                      </w:rPr>
                      <m:t>R</m:t>
                    </m:r>
                  </m:e>
                  <m:sub>
                    <m:r>
                      <w:rPr>
                        <w:rFonts w:ascii="Cambria Math" w:hAnsi="Cambria Math"/>
                        <w:color w:val="auto"/>
                      </w:rPr>
                      <m:t>P</m:t>
                    </m:r>
                  </m:sub>
                </m:sSub>
              </m:num>
              <m:den>
                <m:sSub>
                  <m:sSubPr>
                    <m:ctrlPr>
                      <w:rPr>
                        <w:rFonts w:ascii="Cambria Math" w:hAnsi="Cambria Math"/>
                        <w:i/>
                        <w:iCs/>
                        <w:color w:val="auto"/>
                      </w:rPr>
                    </m:ctrlPr>
                  </m:sSubPr>
                  <m:e>
                    <m:r>
                      <w:rPr>
                        <w:rFonts w:ascii="Cambria Math" w:hAnsi="Cambria Math"/>
                        <w:color w:val="auto"/>
                      </w:rPr>
                      <m:t>R</m:t>
                    </m:r>
                  </m:e>
                  <m:sub>
                    <m:r>
                      <w:rPr>
                        <w:rFonts w:ascii="Cambria Math" w:hAnsi="Cambria Math"/>
                        <w:color w:val="auto"/>
                      </w:rPr>
                      <m:t>V</m:t>
                    </m:r>
                  </m:sub>
                </m:sSub>
              </m:den>
            </m:f>
          </m:e>
        </m:d>
        <m:f>
          <m:fPr>
            <m:ctrlPr>
              <w:rPr>
                <w:rFonts w:ascii="Cambria Math" w:hAnsi="Cambria Math"/>
                <w:i/>
                <w:iCs/>
                <w:color w:val="auto"/>
              </w:rPr>
            </m:ctrlPr>
          </m:fPr>
          <m:num>
            <m:r>
              <w:rPr>
                <w:rFonts w:ascii="Cambria Math" w:hAnsi="Cambria Math"/>
                <w:color w:val="auto"/>
              </w:rPr>
              <m:t>∆L</m:t>
            </m:r>
          </m:num>
          <m:den>
            <m:sSub>
              <m:sSubPr>
                <m:ctrlPr>
                  <w:rPr>
                    <w:rFonts w:ascii="Cambria Math" w:hAnsi="Cambria Math"/>
                    <w:i/>
                    <w:iCs/>
                    <w:color w:val="auto"/>
                  </w:rPr>
                </m:ctrlPr>
              </m:sSubPr>
              <m:e>
                <m:r>
                  <w:rPr>
                    <w:rFonts w:ascii="Cambria Math" w:hAnsi="Cambria Math"/>
                    <w:color w:val="auto"/>
                  </w:rPr>
                  <m:t>R</m:t>
                </m:r>
              </m:e>
              <m:sub>
                <m:r>
                  <w:rPr>
                    <w:rFonts w:ascii="Cambria Math" w:hAnsi="Cambria Math"/>
                    <w:color w:val="auto"/>
                  </w:rPr>
                  <m:t>P</m:t>
                </m:r>
              </m:sub>
            </m:sSub>
          </m:den>
        </m:f>
      </m:oMath>
      <w:r w:rsidRPr="00F4653D">
        <w:rPr>
          <w:rFonts w:eastAsiaTheme="minorEastAsia"/>
          <w:iCs/>
          <w:color w:val="auto"/>
        </w:rPr>
        <w:tab/>
      </w:r>
      <w:r w:rsidRPr="00F4653D">
        <w:rPr>
          <w:rFonts w:eastAsiaTheme="minorEastAsia"/>
          <w:iCs/>
          <w:color w:val="auto"/>
        </w:rPr>
        <w:tab/>
      </w:r>
      <w:r w:rsidRPr="00F4653D">
        <w:rPr>
          <w:rFonts w:eastAsiaTheme="minorEastAsia"/>
          <w:iCs/>
          <w:color w:val="auto"/>
        </w:rPr>
        <w:tab/>
      </w:r>
      <w:r w:rsidRPr="00F4653D">
        <w:rPr>
          <w:rFonts w:eastAsiaTheme="minorEastAsia"/>
          <w:iCs/>
          <w:color w:val="auto"/>
        </w:rPr>
        <w:tab/>
      </w:r>
      <w:r w:rsidRPr="00F4653D">
        <w:rPr>
          <w:rFonts w:eastAsiaTheme="minorEastAsia"/>
          <w:iCs/>
          <w:color w:val="auto"/>
        </w:rPr>
        <w:tab/>
      </w:r>
      <w:r w:rsidR="001D5D93" w:rsidRPr="001D5D93">
        <w:rPr>
          <w:rFonts w:eastAsiaTheme="minorEastAsia"/>
          <w:iCs/>
          <w:color w:val="auto"/>
        </w:rPr>
        <w:t>(</w:t>
      </w:r>
      <w:r w:rsidRPr="00F4653D">
        <w:rPr>
          <w:rFonts w:eastAsiaTheme="minorEastAsia"/>
          <w:iCs/>
          <w:color w:val="auto"/>
        </w:rPr>
        <w:t>4</w:t>
      </w:r>
      <w:r w:rsidR="001D5D93" w:rsidRPr="001D5D93">
        <w:rPr>
          <w:rFonts w:eastAsiaTheme="minorEastAsia"/>
          <w:iCs/>
          <w:color w:val="auto"/>
        </w:rPr>
        <w:t>)</w:t>
      </w:r>
    </w:p>
    <w:p w14:paraId="2325C170" w14:textId="77777777" w:rsidR="00AF4E44" w:rsidRPr="00F4653D" w:rsidRDefault="00AF4E44" w:rsidP="003940EB">
      <w:pPr>
        <w:rPr>
          <w:color w:val="auto"/>
        </w:rPr>
      </w:pPr>
    </w:p>
    <w:p w14:paraId="38012EA7" w14:textId="77777777" w:rsidR="002E6FB5" w:rsidRPr="00F4653D" w:rsidRDefault="002E6FB5" w:rsidP="003940EB">
      <w:pPr>
        <w:rPr>
          <w:color w:val="auto"/>
        </w:rPr>
      </w:pPr>
    </w:p>
    <w:p w14:paraId="7A7AB69B" w14:textId="24C42BF3" w:rsidR="00AF4E44" w:rsidRPr="00F4653D" w:rsidRDefault="002E6FB5" w:rsidP="003940EB">
      <w:pPr>
        <w:rPr>
          <w:color w:val="auto"/>
        </w:rPr>
      </w:pPr>
      <w:r w:rsidRPr="00F4653D">
        <w:rPr>
          <w:color w:val="auto"/>
        </w:rPr>
        <w:t>4.4.4</w:t>
      </w:r>
      <w:r w:rsidRPr="00F4653D">
        <w:rPr>
          <w:color w:val="auto"/>
        </w:rPr>
        <w:tab/>
      </w:r>
      <w:r w:rsidR="00AF4E44" w:rsidRPr="00F4653D">
        <w:rPr>
          <w:color w:val="auto"/>
        </w:rPr>
        <w:t xml:space="preserve">Under </w:t>
      </w:r>
      <w:r w:rsidR="004C6021">
        <w:rPr>
          <w:color w:val="auto"/>
        </w:rPr>
        <w:t xml:space="preserve">a </w:t>
      </w:r>
      <w:r w:rsidR="00AF4E44" w:rsidRPr="00F4653D">
        <w:rPr>
          <w:color w:val="auto"/>
        </w:rPr>
        <w:t xml:space="preserve">very </w:t>
      </w:r>
      <w:proofErr w:type="gramStart"/>
      <w:r w:rsidR="00AF4E44" w:rsidRPr="00F4653D">
        <w:rPr>
          <w:color w:val="auto"/>
        </w:rPr>
        <w:t>low tension</w:t>
      </w:r>
      <w:proofErr w:type="gramEnd"/>
      <w:r w:rsidR="00AF4E44" w:rsidRPr="00F4653D">
        <w:rPr>
          <w:color w:val="auto"/>
        </w:rPr>
        <w:t xml:space="preserve"> regime, </w:t>
      </w:r>
      <w:r w:rsidR="00117FDE" w:rsidRPr="00F4653D">
        <w:rPr>
          <w:color w:val="auto"/>
        </w:rPr>
        <w:t xml:space="preserve">smoothing of thermal bending undulations dominates </w:t>
      </w:r>
      <w:r w:rsidR="00B32357" w:rsidRPr="00F4653D">
        <w:rPr>
          <w:color w:val="auto"/>
        </w:rPr>
        <w:t>the apparent expansion. Plot</w:t>
      </w:r>
      <w:r w:rsidR="00AF4E44" w:rsidRPr="00F4653D">
        <w:rPr>
          <w:color w:val="auto"/>
        </w:rPr>
        <w:t xml:space="preserve"> ln</w:t>
      </w:r>
      <w:r w:rsidR="001D5D93" w:rsidRPr="001D5D93">
        <w:rPr>
          <w:color w:val="auto"/>
        </w:rPr>
        <w:t>(</w:t>
      </w:r>
      <w:r w:rsidR="00AF4E44" w:rsidRPr="00F4653D">
        <w:rPr>
          <w:color w:val="auto"/>
        </w:rPr>
        <w:t>σ</w:t>
      </w:r>
      <w:r w:rsidR="001D5D93" w:rsidRPr="001D5D93">
        <w:rPr>
          <w:color w:val="auto"/>
        </w:rPr>
        <w:t>)</w:t>
      </w:r>
      <w:r w:rsidR="00AF4E44" w:rsidRPr="00F4653D">
        <w:rPr>
          <w:color w:val="auto"/>
        </w:rPr>
        <w:t xml:space="preserve"> </w:t>
      </w:r>
      <w:r w:rsidR="00AF4E44" w:rsidRPr="00F4653D">
        <w:rPr>
          <w:i/>
          <w:color w:val="auto"/>
        </w:rPr>
        <w:t>vs</w:t>
      </w:r>
      <w:r w:rsidR="00B32357" w:rsidRPr="00F4653D">
        <w:rPr>
          <w:color w:val="auto"/>
        </w:rPr>
        <w:t xml:space="preserve"> α. A</w:t>
      </w:r>
      <w:r w:rsidR="00AF4E44" w:rsidRPr="00F4653D">
        <w:rPr>
          <w:color w:val="auto"/>
        </w:rPr>
        <w:t xml:space="preserve">t low-σ values </w:t>
      </w:r>
      <w:r w:rsidR="001D5D93" w:rsidRPr="001D5D93">
        <w:rPr>
          <w:color w:val="auto"/>
        </w:rPr>
        <w:t>(</w:t>
      </w:r>
      <w:r w:rsidR="00AF4E44" w:rsidRPr="00F4653D">
        <w:rPr>
          <w:color w:val="auto"/>
        </w:rPr>
        <w:t>typically 0.001–0.5 mN.m</w:t>
      </w:r>
      <w:r w:rsidR="00AF4E44" w:rsidRPr="00F4653D">
        <w:rPr>
          <w:color w:val="auto"/>
          <w:vertAlign w:val="superscript"/>
        </w:rPr>
        <w:t>−1</w:t>
      </w:r>
      <w:r w:rsidR="00AF4E44" w:rsidRPr="00F4653D">
        <w:rPr>
          <w:color w:val="auto"/>
        </w:rPr>
        <w:t xml:space="preserve"> </w:t>
      </w:r>
      <w:hyperlink w:anchor="_ENREF_13" w:tooltip="Dao, 2017 #1563" w:history="1">
        <w:r w:rsidR="00A602B2" w:rsidRPr="00F4653D">
          <w:rPr>
            <w:color w:val="auto"/>
          </w:rPr>
          <w:fldChar w:fldCharType="begin"/>
        </w:r>
        <w:r w:rsidR="00A602B2" w:rsidRPr="00F4653D">
          <w:rPr>
            <w:color w:val="auto"/>
          </w:rPr>
          <w:instrText xml:space="preserve"> ADDIN EN.CITE &lt;EndNote&gt;&lt;Cite&gt;&lt;Author&gt;Dao&lt;/Author&gt;&lt;Year&gt;2017&lt;/Year&gt;&lt;RecNum&gt;1563&lt;/RecNum&gt;&lt;DisplayText&gt;&lt;style face="superscript"&gt;13&lt;/style&gt;&lt;/DisplayText&gt;&lt;record&gt;&lt;rec-number&gt;1563&lt;/rec-number&gt;&lt;foreign-keys&gt;&lt;key app="EN" db-id="szaz95dddzda0qef29nx0wz45af2evsda52w"&gt;1563&lt;/key&gt;&lt;/foreign-keys&gt;&lt;ref-type name="Journal Article"&gt;17&lt;/ref-type&gt;&lt;contributors&gt;&lt;authors&gt;&lt;author&gt;Dao, Thi Phuong Tuyen&lt;/author&gt;&lt;author&gt;Fernandes, Fabio&lt;/author&gt;&lt;author&gt;Ibarboure, Emmanuel&lt;/author&gt;&lt;author&gt;Ferji, Khalid&lt;/author&gt;&lt;author&gt;Prieto, Manuel&lt;/author&gt;&lt;author&gt;Sandre, Olivier&lt;/author&gt;&lt;author&gt;Le Meins, Jean-Francois&lt;/author&gt;&lt;/authors&gt;&lt;/contributors&gt;&lt;titles&gt;&lt;title&gt;Modulation of phase separation at the micron scale and nanoscale in giant polymer/lipid hybrid unilamellar vesicles (GHUVs)&lt;/title&gt;&lt;secondary-title&gt;Soft Matter&lt;/secondary-title&gt;&lt;/titles&gt;&lt;periodical&gt;&lt;full-title&gt;Soft Matter&lt;/full-title&gt;&lt;/periodical&gt;&lt;pages&gt;627-637&lt;/pages&gt;&lt;volume&gt;13&lt;/volume&gt;&lt;number&gt;3&lt;/number&gt;&lt;dates&gt;&lt;year&gt;2017&lt;/year&gt;&lt;/dates&gt;&lt;publisher&gt;The Royal Society of Chemistry&lt;/publisher&gt;&lt;isbn&gt;1744-683X&lt;/isbn&gt;&lt;work-type&gt;10.1039/C6SM01625A&lt;/work-type&gt;&lt;urls&gt;&lt;related-urls&gt;&lt;url&gt;http://dx.doi.org/10.1039/C6SM01625A&lt;/url&gt;&lt;/related-urls&gt;&lt;/urls&gt;&lt;electronic-resource-num&gt;10.1039/c6sm01625a&lt;/electronic-resource-num&gt;&lt;/record&gt;&lt;/Cite&gt;&lt;/EndNote&gt;</w:instrText>
        </w:r>
        <w:r w:rsidR="00A602B2" w:rsidRPr="00F4653D">
          <w:rPr>
            <w:color w:val="auto"/>
          </w:rPr>
          <w:fldChar w:fldCharType="separate"/>
        </w:r>
        <w:r w:rsidR="00A602B2" w:rsidRPr="00F4653D">
          <w:rPr>
            <w:noProof/>
            <w:color w:val="auto"/>
            <w:vertAlign w:val="superscript"/>
          </w:rPr>
          <w:t>13</w:t>
        </w:r>
        <w:r w:rsidR="00A602B2" w:rsidRPr="00F4653D">
          <w:rPr>
            <w:color w:val="auto"/>
          </w:rPr>
          <w:fldChar w:fldCharType="end"/>
        </w:r>
      </w:hyperlink>
      <w:r w:rsidR="001D5D93" w:rsidRPr="001D5D93">
        <w:rPr>
          <w:color w:val="auto"/>
        </w:rPr>
        <w:t>)</w:t>
      </w:r>
      <w:r w:rsidR="00B32357" w:rsidRPr="00F4653D">
        <w:rPr>
          <w:color w:val="auto"/>
        </w:rPr>
        <w:t xml:space="preserve">, this </w:t>
      </w:r>
      <w:r w:rsidR="00AF4E44" w:rsidRPr="00F4653D">
        <w:rPr>
          <w:color w:val="auto"/>
        </w:rPr>
        <w:t xml:space="preserve">gives a straight line whose slope is </w:t>
      </w:r>
      <w:r w:rsidR="00117FDE" w:rsidRPr="00F4653D">
        <w:rPr>
          <w:color w:val="auto"/>
        </w:rPr>
        <w:t>l</w:t>
      </w:r>
      <w:r w:rsidR="00985351" w:rsidRPr="00F4653D">
        <w:rPr>
          <w:color w:val="auto"/>
        </w:rPr>
        <w:t>inked</w:t>
      </w:r>
      <w:r w:rsidR="00117FDE" w:rsidRPr="00F4653D">
        <w:rPr>
          <w:color w:val="auto"/>
        </w:rPr>
        <w:t xml:space="preserve"> </w:t>
      </w:r>
      <w:r w:rsidR="00AF4E44" w:rsidRPr="00F4653D">
        <w:rPr>
          <w:color w:val="auto"/>
        </w:rPr>
        <w:t xml:space="preserve">to the bending modulus, </w:t>
      </w:r>
      <w:proofErr w:type="spellStart"/>
      <w:r w:rsidR="00AF4E44" w:rsidRPr="00F4653D">
        <w:rPr>
          <w:color w:val="auto"/>
        </w:rPr>
        <w:t>K</w:t>
      </w:r>
      <w:r w:rsidR="00AF4E44" w:rsidRPr="00F4653D">
        <w:rPr>
          <w:color w:val="auto"/>
          <w:vertAlign w:val="subscript"/>
        </w:rPr>
        <w:t>b</w:t>
      </w:r>
      <w:proofErr w:type="spellEnd"/>
      <w:r w:rsidR="00464569" w:rsidRPr="00F4653D">
        <w:rPr>
          <w:color w:val="auto"/>
        </w:rPr>
        <w:t xml:space="preserve"> </w:t>
      </w:r>
      <w:r w:rsidR="001D5D93" w:rsidRPr="001D5D93">
        <w:rPr>
          <w:color w:val="auto"/>
        </w:rPr>
        <w:t>(</w:t>
      </w:r>
      <w:r w:rsidR="00464569" w:rsidRPr="00F4653D">
        <w:rPr>
          <w:color w:val="auto"/>
        </w:rPr>
        <w:t>f</w:t>
      </w:r>
      <w:r w:rsidR="00AF4E44" w:rsidRPr="00F4653D">
        <w:rPr>
          <w:color w:val="auto"/>
        </w:rPr>
        <w:t>irst term of the equation 5</w:t>
      </w:r>
      <w:r w:rsidR="001D5D93" w:rsidRPr="001D5D93">
        <w:rPr>
          <w:color w:val="auto"/>
        </w:rPr>
        <w:t>)</w:t>
      </w:r>
      <w:hyperlink w:anchor="_ENREF_14" w:tooltip="Helfrich, 1973 #1812" w:history="1">
        <w:r w:rsidR="00A602B2" w:rsidRPr="00F4653D">
          <w:rPr>
            <w:color w:val="auto"/>
          </w:rPr>
          <w:fldChar w:fldCharType="begin"/>
        </w:r>
        <w:r w:rsidR="00A602B2" w:rsidRPr="00F4653D">
          <w:rPr>
            <w:color w:val="auto"/>
          </w:rPr>
          <w:instrText xml:space="preserve"> ADDIN EN.CITE &lt;EndNote&gt;&lt;Cite&gt;&lt;Author&gt;Helfrich&lt;/Author&gt;&lt;Year&gt;1973&lt;/Year&gt;&lt;RecNum&gt;1812&lt;/RecNum&gt;&lt;DisplayText&gt;&lt;style face="superscript"&gt;14&lt;/style&gt;&lt;/DisplayText&gt;&lt;record&gt;&lt;rec-number&gt;1812&lt;/rec-number&gt;&lt;foreign-keys&gt;&lt;key app="EN" db-id="szaz95dddzda0qef29nx0wz45af2evsda52w"&gt;1812&lt;/key&gt;&lt;/foreign-keys&gt;&lt;ref-type name="Journal Article"&gt;17&lt;/ref-type&gt;&lt;contributors&gt;&lt;authors&gt;&lt;author&gt;Helfrich, W.&lt;/author&gt;&lt;/authors&gt;&lt;/contributors&gt;&lt;titles&gt;&lt;title&gt;- Elastic properties of lipid bilayers: theory and possible experiments&lt;/title&gt;&lt;secondary-title&gt;Z Naturforsch C. &lt;/secondary-title&gt;&lt;alt-title&gt;D - 7801145&lt;/alt-title&gt;&lt;/titles&gt;&lt;alt-periodical&gt;&lt;full-title&gt;- Z Naturforsch C. 1973 Nov-Dec;28(11):693-703.&lt;/full-title&gt;&lt;abbr-1&gt;D - 7801145&lt;/abbr-1&gt;&lt;/alt-periodical&gt;&lt;pages&gt;693-703&lt;/pages&gt;&lt;volume&gt;28&lt;/volume&gt;&lt;number&gt;11&lt;/number&gt;&lt;keywords&gt;&lt;keyword&gt;- Z Naturforsch C&lt;/keyword&gt;&lt;keyword&gt;- *Elasticity&lt;/keyword&gt;&lt;keyword&gt;- *Lipids&lt;/keyword&gt;&lt;keyword&gt;- Magnetics&lt;/keyword&gt;&lt;keyword&gt;- Mathematics&lt;/keyword&gt;&lt;keyword&gt;- *Membranes, Artificial&lt;/keyword&gt;&lt;keyword&gt;da- 1973/11/01 00:01&lt;/keyword&gt;&lt;/keywords&gt;&lt;dates&gt;&lt;year&gt;1973&lt;/year&gt;&lt;/dates&gt;&lt;urls&gt;&lt;/urls&gt;&lt;language&gt;- eng&lt;/language&gt;&lt;/record&gt;&lt;/Cite&gt;&lt;/EndNote&gt;</w:instrText>
        </w:r>
        <w:r w:rsidR="00A602B2" w:rsidRPr="00F4653D">
          <w:rPr>
            <w:color w:val="auto"/>
          </w:rPr>
          <w:fldChar w:fldCharType="separate"/>
        </w:r>
        <w:r w:rsidR="00A602B2" w:rsidRPr="00F4653D">
          <w:rPr>
            <w:noProof/>
            <w:color w:val="auto"/>
            <w:vertAlign w:val="superscript"/>
          </w:rPr>
          <w:t>14</w:t>
        </w:r>
        <w:r w:rsidR="00A602B2" w:rsidRPr="00F4653D">
          <w:rPr>
            <w:color w:val="auto"/>
          </w:rPr>
          <w:fldChar w:fldCharType="end"/>
        </w:r>
      </w:hyperlink>
      <w:r w:rsidR="002B1E04" w:rsidRPr="00F4653D">
        <w:rPr>
          <w:color w:val="auto"/>
        </w:rPr>
        <w:t>:</w:t>
      </w:r>
    </w:p>
    <w:p w14:paraId="50BC5F1B" w14:textId="77777777" w:rsidR="00AF4E44" w:rsidRPr="00F4653D" w:rsidRDefault="00AF4E44" w:rsidP="003940EB">
      <w:pPr>
        <w:rPr>
          <w:color w:val="auto"/>
        </w:rPr>
      </w:pPr>
    </w:p>
    <w:p w14:paraId="65995FF4" w14:textId="0E617AC9" w:rsidR="00AF4E44" w:rsidRPr="00F4653D" w:rsidRDefault="00AF4E44" w:rsidP="00D726FB">
      <w:pPr>
        <w:jc w:val="right"/>
        <w:rPr>
          <w:rFonts w:eastAsiaTheme="minorEastAsia" w:cstheme="minorHAnsi"/>
          <w:iCs/>
          <w:color w:val="auto"/>
        </w:rPr>
      </w:pPr>
      <m:oMath>
        <m:r>
          <w:rPr>
            <w:rFonts w:ascii="Cambria Math" w:eastAsia="Cambria Math" w:hAnsi="Cambria Math"/>
            <w:i/>
            <w:iCs/>
            <w:color w:val="auto"/>
            <w:kern w:val="24"/>
            <w:szCs w:val="36"/>
          </w:rPr>
          <w:sym w:font="Symbol" w:char="F061"/>
        </m:r>
        <m:r>
          <w:rPr>
            <w:rFonts w:ascii="Cambria Math" w:hAnsi="Cambria Math" w:cs="AdvOT596495f2"/>
            <w:color w:val="auto"/>
            <w:szCs w:val="16"/>
          </w:rPr>
          <m:t>=</m:t>
        </m:r>
        <m:f>
          <m:fPr>
            <m:ctrlPr>
              <w:rPr>
                <w:rFonts w:ascii="Cambria Math" w:hAnsi="Cambria Math" w:cs="AdvOT596495f2"/>
                <w:i/>
                <w:iCs/>
                <w:color w:val="auto"/>
                <w:szCs w:val="16"/>
              </w:rPr>
            </m:ctrlPr>
          </m:fPr>
          <m:num>
            <m:r>
              <w:rPr>
                <w:rFonts w:ascii="Cambria Math" w:hAnsi="Cambria Math" w:cs="AdvOT596495f2"/>
                <w:color w:val="auto"/>
                <w:szCs w:val="16"/>
              </w:rPr>
              <m:t>kT</m:t>
            </m:r>
          </m:num>
          <m:den>
            <m:r>
              <w:rPr>
                <w:rFonts w:ascii="Cambria Math" w:hAnsi="Cambria Math" w:cs="AdvOT596495f2"/>
                <w:color w:val="auto"/>
                <w:szCs w:val="16"/>
              </w:rPr>
              <m:t>8π</m:t>
            </m:r>
            <m:sSub>
              <m:sSubPr>
                <m:ctrlPr>
                  <w:rPr>
                    <w:rFonts w:ascii="Cambria Math" w:hAnsi="Cambria Math" w:cs="AdvOT596495f2"/>
                    <w:i/>
                    <w:iCs/>
                    <w:color w:val="auto"/>
                    <w:szCs w:val="16"/>
                  </w:rPr>
                </m:ctrlPr>
              </m:sSubPr>
              <m:e>
                <m:r>
                  <w:rPr>
                    <w:rFonts w:ascii="Cambria Math" w:hAnsi="Cambria Math" w:cs="AdvOT596495f2"/>
                    <w:color w:val="auto"/>
                    <w:szCs w:val="16"/>
                  </w:rPr>
                  <m:t>K</m:t>
                </m:r>
              </m:e>
              <m:sub>
                <m:r>
                  <w:rPr>
                    <w:rFonts w:ascii="Cambria Math" w:hAnsi="Cambria Math" w:cs="AdvOT596495f2"/>
                    <w:color w:val="auto"/>
                    <w:szCs w:val="16"/>
                  </w:rPr>
                  <m:t>b</m:t>
                </m:r>
              </m:sub>
            </m:sSub>
          </m:den>
        </m:f>
        <m:r>
          <w:rPr>
            <w:rFonts w:ascii="Cambria Math" w:hAnsi="Cambria Math" w:cs="AdvOT596495f2"/>
            <w:color w:val="auto"/>
            <w:szCs w:val="16"/>
          </w:rPr>
          <m:t>ln</m:t>
        </m:r>
        <m:d>
          <m:dPr>
            <m:ctrlPr>
              <w:rPr>
                <w:rFonts w:ascii="Cambria Math" w:hAnsi="Cambria Math" w:cs="AdvOT596495f2"/>
                <w:i/>
                <w:iCs/>
                <w:color w:val="auto"/>
                <w:szCs w:val="16"/>
              </w:rPr>
            </m:ctrlPr>
          </m:dPr>
          <m:e>
            <m:r>
              <w:rPr>
                <w:rFonts w:ascii="Cambria Math" w:hAnsi="Cambria Math" w:cs="AdvOT596495f2"/>
                <w:color w:val="auto"/>
                <w:szCs w:val="16"/>
              </w:rPr>
              <m:t>1+</m:t>
            </m:r>
            <m:f>
              <m:fPr>
                <m:ctrlPr>
                  <w:rPr>
                    <w:rFonts w:ascii="Cambria Math" w:hAnsi="Cambria Math" w:cs="AdvOT596495f2"/>
                    <w:i/>
                    <w:iCs/>
                    <w:color w:val="auto"/>
                    <w:szCs w:val="16"/>
                  </w:rPr>
                </m:ctrlPr>
              </m:fPr>
              <m:num>
                <m:sSub>
                  <m:sSubPr>
                    <m:ctrlPr>
                      <w:rPr>
                        <w:rFonts w:ascii="Cambria Math" w:hAnsi="Cambria Math" w:cs="AdvOT596495f2"/>
                        <w:i/>
                        <w:iCs/>
                        <w:color w:val="auto"/>
                        <w:szCs w:val="16"/>
                      </w:rPr>
                    </m:ctrlPr>
                  </m:sSubPr>
                  <m:e>
                    <m:r>
                      <w:rPr>
                        <w:rFonts w:ascii="Cambria Math" w:hAnsi="Cambria Math" w:cs="AdvOT596495f2"/>
                        <w:color w:val="auto"/>
                        <w:szCs w:val="16"/>
                      </w:rPr>
                      <m:t>A</m:t>
                    </m:r>
                  </m:e>
                  <m:sub>
                    <m:r>
                      <w:rPr>
                        <w:rFonts w:ascii="Cambria Math" w:hAnsi="Cambria Math" w:cs="AdvOT596495f2"/>
                        <w:color w:val="auto"/>
                        <w:szCs w:val="16"/>
                      </w:rPr>
                      <m:t>0</m:t>
                    </m:r>
                  </m:sub>
                </m:sSub>
                <m:r>
                  <w:rPr>
                    <w:rFonts w:ascii="Cambria Math" w:hAnsi="Cambria Math" w:cs="AdvOT596495f2"/>
                    <w:color w:val="auto"/>
                    <w:szCs w:val="16"/>
                  </w:rPr>
                  <m:t>σ</m:t>
                </m:r>
              </m:num>
              <m:den>
                <m:r>
                  <w:rPr>
                    <w:rFonts w:ascii="Cambria Math" w:hAnsi="Cambria Math" w:cs="AdvOT596495f2"/>
                    <w:color w:val="auto"/>
                    <w:szCs w:val="16"/>
                  </w:rPr>
                  <m:t>24π</m:t>
                </m:r>
                <m:sSub>
                  <m:sSubPr>
                    <m:ctrlPr>
                      <w:rPr>
                        <w:rFonts w:ascii="Cambria Math" w:hAnsi="Cambria Math" w:cs="AdvOT596495f2"/>
                        <w:i/>
                        <w:iCs/>
                        <w:color w:val="auto"/>
                        <w:szCs w:val="16"/>
                      </w:rPr>
                    </m:ctrlPr>
                  </m:sSubPr>
                  <m:e>
                    <m:r>
                      <w:rPr>
                        <w:rFonts w:ascii="Cambria Math" w:hAnsi="Cambria Math" w:cs="AdvOT596495f2"/>
                        <w:color w:val="auto"/>
                        <w:szCs w:val="16"/>
                      </w:rPr>
                      <m:t>K</m:t>
                    </m:r>
                  </m:e>
                  <m:sub>
                    <m:r>
                      <w:rPr>
                        <w:rFonts w:ascii="Cambria Math" w:hAnsi="Cambria Math" w:cs="AdvOT596495f2"/>
                        <w:color w:val="auto"/>
                        <w:szCs w:val="16"/>
                      </w:rPr>
                      <m:t>b</m:t>
                    </m:r>
                  </m:sub>
                </m:sSub>
              </m:den>
            </m:f>
          </m:e>
        </m:d>
        <m:r>
          <w:rPr>
            <w:rFonts w:ascii="Cambria Math" w:hAnsi="Cambria Math" w:cs="AdvOT596495f2"/>
            <w:color w:val="auto"/>
            <w:szCs w:val="16"/>
          </w:rPr>
          <m:t>+</m:t>
        </m:r>
        <m:f>
          <m:fPr>
            <m:ctrlPr>
              <w:rPr>
                <w:rFonts w:ascii="Cambria Math" w:hAnsi="Cambria Math" w:cs="AdvOT596495f2"/>
                <w:i/>
                <w:iCs/>
                <w:color w:val="auto"/>
                <w:szCs w:val="16"/>
              </w:rPr>
            </m:ctrlPr>
          </m:fPr>
          <m:num>
            <m:r>
              <w:rPr>
                <w:rFonts w:ascii="Cambria Math" w:hAnsi="Cambria Math" w:cs="AdvOT596495f2"/>
                <w:color w:val="auto"/>
                <w:szCs w:val="16"/>
              </w:rPr>
              <m:t>σ</m:t>
            </m:r>
          </m:num>
          <m:den>
            <m:sSub>
              <m:sSubPr>
                <m:ctrlPr>
                  <w:rPr>
                    <w:rFonts w:ascii="Cambria Math" w:hAnsi="Cambria Math" w:cs="AdvOT596495f2"/>
                    <w:i/>
                    <w:iCs/>
                    <w:color w:val="auto"/>
                    <w:szCs w:val="16"/>
                  </w:rPr>
                </m:ctrlPr>
              </m:sSubPr>
              <m:e>
                <m:r>
                  <w:rPr>
                    <w:rFonts w:ascii="Cambria Math" w:hAnsi="Cambria Math" w:cs="AdvOT596495f2"/>
                    <w:color w:val="auto"/>
                    <w:szCs w:val="16"/>
                  </w:rPr>
                  <m:t>K</m:t>
                </m:r>
              </m:e>
              <m:sub>
                <m:r>
                  <w:rPr>
                    <w:rFonts w:ascii="Cambria Math" w:hAnsi="Cambria Math" w:cs="AdvOT596495f2"/>
                    <w:color w:val="auto"/>
                    <w:szCs w:val="16"/>
                  </w:rPr>
                  <m:t>a</m:t>
                </m:r>
              </m:sub>
            </m:sSub>
          </m:den>
        </m:f>
      </m:oMath>
      <w:r w:rsidRPr="00F4653D">
        <w:rPr>
          <w:rFonts w:ascii="AdvOT596495f2" w:eastAsiaTheme="minorEastAsia" w:hAnsi="AdvOT596495f2" w:cs="AdvOT596495f2"/>
          <w:iCs/>
          <w:color w:val="auto"/>
          <w:sz w:val="16"/>
          <w:szCs w:val="16"/>
        </w:rPr>
        <w:tab/>
      </w:r>
      <w:r w:rsidRPr="00F4653D">
        <w:rPr>
          <w:rFonts w:ascii="AdvOT596495f2" w:eastAsiaTheme="minorEastAsia" w:hAnsi="AdvOT596495f2" w:cs="AdvOT596495f2"/>
          <w:iCs/>
          <w:color w:val="auto"/>
          <w:sz w:val="16"/>
          <w:szCs w:val="16"/>
        </w:rPr>
        <w:tab/>
      </w:r>
      <w:r w:rsidRPr="00F4653D">
        <w:rPr>
          <w:rFonts w:ascii="AdvOT596495f2" w:eastAsiaTheme="minorEastAsia" w:hAnsi="AdvOT596495f2" w:cs="AdvOT596495f2"/>
          <w:iCs/>
          <w:color w:val="auto"/>
          <w:sz w:val="16"/>
          <w:szCs w:val="16"/>
        </w:rPr>
        <w:tab/>
      </w:r>
      <w:r w:rsidRPr="00F4653D">
        <w:rPr>
          <w:rFonts w:ascii="AdvOT596495f2" w:eastAsiaTheme="minorEastAsia" w:hAnsi="AdvOT596495f2" w:cs="AdvOT596495f2"/>
          <w:iCs/>
          <w:color w:val="auto"/>
          <w:sz w:val="16"/>
          <w:szCs w:val="16"/>
        </w:rPr>
        <w:tab/>
      </w:r>
      <w:r w:rsidR="001D5D93" w:rsidRPr="001D5D93">
        <w:rPr>
          <w:rFonts w:eastAsiaTheme="minorEastAsia"/>
          <w:iCs/>
          <w:color w:val="auto"/>
        </w:rPr>
        <w:t>(</w:t>
      </w:r>
      <w:r w:rsidRPr="00F4653D">
        <w:rPr>
          <w:rFonts w:eastAsiaTheme="minorEastAsia" w:cstheme="minorHAnsi"/>
          <w:iCs/>
          <w:color w:val="auto"/>
          <w:szCs w:val="16"/>
        </w:rPr>
        <w:t>5</w:t>
      </w:r>
      <w:r w:rsidR="001D5D93" w:rsidRPr="001D5D93">
        <w:rPr>
          <w:rFonts w:eastAsiaTheme="minorEastAsia" w:cstheme="minorHAnsi"/>
          <w:iCs/>
          <w:color w:val="auto"/>
          <w:szCs w:val="16"/>
        </w:rPr>
        <w:t>)</w:t>
      </w:r>
    </w:p>
    <w:p w14:paraId="480308FA" w14:textId="77777777" w:rsidR="00AF4E44" w:rsidRPr="00F4653D" w:rsidRDefault="00AF4E44" w:rsidP="003940EB">
      <w:pPr>
        <w:rPr>
          <w:rFonts w:ascii="AdvOT596495f2" w:hAnsi="AdvOT596495f2" w:cs="AdvOT596495f2"/>
          <w:color w:val="auto"/>
          <w:sz w:val="16"/>
          <w:szCs w:val="16"/>
        </w:rPr>
      </w:pPr>
    </w:p>
    <w:p w14:paraId="362B9F53" w14:textId="754AC0D3" w:rsidR="00AF4E44" w:rsidRPr="00F4653D" w:rsidRDefault="00F4653D" w:rsidP="003940EB">
      <w:pPr>
        <w:rPr>
          <w:color w:val="auto"/>
        </w:rPr>
      </w:pPr>
      <w:r w:rsidRPr="00F4653D">
        <w:rPr>
          <w:color w:val="auto"/>
        </w:rPr>
        <w:t xml:space="preserve">NOTE: </w:t>
      </w:r>
      <w:r w:rsidR="00AF4E44" w:rsidRPr="00F4653D">
        <w:rPr>
          <w:color w:val="auto"/>
        </w:rPr>
        <w:t xml:space="preserve">Under high tensions </w:t>
      </w:r>
      <w:r w:rsidR="001D5D93" w:rsidRPr="001D5D93">
        <w:rPr>
          <w:color w:val="auto"/>
        </w:rPr>
        <w:t>(</w:t>
      </w:r>
      <w:r w:rsidR="00AF4E44" w:rsidRPr="00F4653D">
        <w:rPr>
          <w:color w:val="auto"/>
        </w:rPr>
        <w:t>&gt; 0.5 mN</w:t>
      </w:r>
      <w:r w:rsidR="00464569" w:rsidRPr="00F4653D">
        <w:rPr>
          <w:color w:val="auto"/>
        </w:rPr>
        <w:t>.</w:t>
      </w:r>
      <w:r w:rsidR="00AF4E44" w:rsidRPr="00F4653D">
        <w:rPr>
          <w:color w:val="auto"/>
        </w:rPr>
        <w:t>m</w:t>
      </w:r>
      <w:r w:rsidR="00AF4E44" w:rsidRPr="00F4653D">
        <w:rPr>
          <w:rFonts w:hint="eastAsia"/>
          <w:color w:val="auto"/>
          <w:vertAlign w:val="superscript"/>
        </w:rPr>
        <w:t>−</w:t>
      </w:r>
      <w:r w:rsidR="00AF4E44" w:rsidRPr="00F4653D">
        <w:rPr>
          <w:color w:val="auto"/>
          <w:vertAlign w:val="superscript"/>
        </w:rPr>
        <w:t>1</w:t>
      </w:r>
      <w:r w:rsidR="001D5D93" w:rsidRPr="001D5D93">
        <w:rPr>
          <w:color w:val="auto"/>
        </w:rPr>
        <w:t>)</w:t>
      </w:r>
      <w:r w:rsidR="00AF4E44" w:rsidRPr="00F4653D">
        <w:rPr>
          <w:color w:val="auto"/>
        </w:rPr>
        <w:t xml:space="preserve">, membrane undulations are </w:t>
      </w:r>
      <w:r w:rsidR="00117FDE" w:rsidRPr="00F4653D">
        <w:rPr>
          <w:color w:val="auto"/>
        </w:rPr>
        <w:t xml:space="preserve">completely </w:t>
      </w:r>
      <w:proofErr w:type="gramStart"/>
      <w:r w:rsidR="00AF4E44" w:rsidRPr="00F4653D">
        <w:rPr>
          <w:color w:val="auto"/>
        </w:rPr>
        <w:t>suppressed</w:t>
      </w:r>
      <w:proofErr w:type="gramEnd"/>
      <w:r w:rsidR="00AF4E44" w:rsidRPr="00F4653D">
        <w:rPr>
          <w:color w:val="auto"/>
        </w:rPr>
        <w:t xml:space="preserve"> and membrane area increases as the result of increased spacing between molecules. In this regime, </w:t>
      </w:r>
      <w:r w:rsidR="000976C5" w:rsidRPr="00F4653D">
        <w:rPr>
          <w:color w:val="auto"/>
        </w:rPr>
        <w:t>the second term of equation 5 dominates</w:t>
      </w:r>
      <w:r w:rsidR="00AF4E44" w:rsidRPr="00F4653D">
        <w:rPr>
          <w:color w:val="auto"/>
        </w:rPr>
        <w:t xml:space="preserve"> </w:t>
      </w:r>
      <w:r w:rsidR="000976C5" w:rsidRPr="00F4653D">
        <w:rPr>
          <w:color w:val="auto"/>
        </w:rPr>
        <w:t xml:space="preserve">and give access to </w:t>
      </w:r>
      <w:r w:rsidR="00985351" w:rsidRPr="00F4653D">
        <w:rPr>
          <w:color w:val="auto"/>
        </w:rPr>
        <w:t>area compressibility modulus K</w:t>
      </w:r>
      <w:r w:rsidR="00985351" w:rsidRPr="00F4653D">
        <w:rPr>
          <w:color w:val="auto"/>
          <w:vertAlign w:val="subscript"/>
        </w:rPr>
        <w:t>a</w:t>
      </w:r>
      <w:r w:rsidR="00985351" w:rsidRPr="00F4653D">
        <w:rPr>
          <w:color w:val="auto"/>
        </w:rPr>
        <w:t xml:space="preserve"> </w:t>
      </w:r>
      <w:r w:rsidR="001D5D93" w:rsidRPr="001D5D93">
        <w:rPr>
          <w:color w:val="auto"/>
        </w:rPr>
        <w:t>(</w:t>
      </w:r>
      <w:r w:rsidR="00FD1E17" w:rsidRPr="004B0655">
        <w:rPr>
          <w:b/>
          <w:bCs/>
          <w:color w:val="auto"/>
        </w:rPr>
        <w:t xml:space="preserve">Figure 8 </w:t>
      </w:r>
      <w:r w:rsidR="00FD1E17" w:rsidRPr="00EC0127">
        <w:rPr>
          <w:color w:val="auto"/>
        </w:rPr>
        <w:t>and</w:t>
      </w:r>
      <w:r w:rsidR="00FD1E17" w:rsidRPr="004B0655">
        <w:rPr>
          <w:b/>
          <w:bCs/>
          <w:color w:val="auto"/>
        </w:rPr>
        <w:t xml:space="preserve"> </w:t>
      </w:r>
      <w:r w:rsidR="004C6021" w:rsidRPr="00D87E0A">
        <w:rPr>
          <w:b/>
          <w:bCs/>
          <w:color w:val="auto"/>
        </w:rPr>
        <w:t xml:space="preserve">Figure </w:t>
      </w:r>
      <w:r w:rsidR="00FD1E17" w:rsidRPr="004B0655">
        <w:rPr>
          <w:b/>
          <w:bCs/>
          <w:color w:val="auto"/>
        </w:rPr>
        <w:t>9</w:t>
      </w:r>
      <w:r w:rsidR="001D5D93" w:rsidRPr="001D5D93">
        <w:rPr>
          <w:color w:val="auto"/>
        </w:rPr>
        <w:t>)</w:t>
      </w:r>
      <w:r w:rsidR="005E3CCE" w:rsidRPr="00F4653D">
        <w:rPr>
          <w:color w:val="auto"/>
        </w:rPr>
        <w:t>.</w:t>
      </w:r>
    </w:p>
    <w:p w14:paraId="6F99601C" w14:textId="77777777" w:rsidR="001A27AE" w:rsidRPr="00F4653D" w:rsidRDefault="001A27AE" w:rsidP="003940EB">
      <w:pPr>
        <w:rPr>
          <w:b/>
          <w:color w:val="auto"/>
        </w:rPr>
      </w:pPr>
    </w:p>
    <w:p w14:paraId="2A4C651E" w14:textId="77777777" w:rsidR="00AF4E44" w:rsidRPr="00F4653D" w:rsidRDefault="00AF4E44" w:rsidP="003940EB">
      <w:pPr>
        <w:rPr>
          <w:b/>
          <w:color w:val="auto"/>
        </w:rPr>
      </w:pPr>
      <w:r w:rsidRPr="00F4653D">
        <w:rPr>
          <w:b/>
          <w:color w:val="auto"/>
        </w:rPr>
        <w:t>REPRESENTATIVE RESULTS:</w:t>
      </w:r>
    </w:p>
    <w:p w14:paraId="39FFECDC" w14:textId="5B56ACCF" w:rsidR="004011DF" w:rsidRPr="00F4653D" w:rsidRDefault="00CA1A4A" w:rsidP="003940EB">
      <w:pPr>
        <w:widowControl/>
        <w:rPr>
          <w:color w:val="auto"/>
        </w:rPr>
      </w:pPr>
      <w:r w:rsidRPr="00F4653D">
        <w:rPr>
          <w:color w:val="auto"/>
        </w:rPr>
        <w:t>With the protocol</w:t>
      </w:r>
      <w:r w:rsidR="003D0A32" w:rsidRPr="00F4653D">
        <w:rPr>
          <w:color w:val="auto"/>
        </w:rPr>
        <w:t xml:space="preserve"> af</w:t>
      </w:r>
      <w:r w:rsidR="004011DF" w:rsidRPr="00F4653D">
        <w:rPr>
          <w:color w:val="auto"/>
        </w:rPr>
        <w:t>or</w:t>
      </w:r>
      <w:r w:rsidRPr="00F4653D">
        <w:rPr>
          <w:color w:val="auto"/>
        </w:rPr>
        <w:t>e</w:t>
      </w:r>
      <w:r w:rsidR="004011DF" w:rsidRPr="00F4653D">
        <w:rPr>
          <w:color w:val="auto"/>
        </w:rPr>
        <w:t>mentioned, we have stud</w:t>
      </w:r>
      <w:r w:rsidR="00707833" w:rsidRPr="00F4653D">
        <w:rPr>
          <w:color w:val="auto"/>
        </w:rPr>
        <w:t>i</w:t>
      </w:r>
      <w:r w:rsidR="004011DF" w:rsidRPr="00F4653D">
        <w:rPr>
          <w:color w:val="auto"/>
        </w:rPr>
        <w:t xml:space="preserve">ed different synthetic </w:t>
      </w:r>
      <w:r w:rsidR="001512E4" w:rsidRPr="00F4653D">
        <w:rPr>
          <w:color w:val="auto"/>
        </w:rPr>
        <w:t xml:space="preserve">giant </w:t>
      </w:r>
      <w:proofErr w:type="spellStart"/>
      <w:r w:rsidR="001512E4" w:rsidRPr="00F4653D">
        <w:rPr>
          <w:color w:val="auto"/>
        </w:rPr>
        <w:t>unilamellar</w:t>
      </w:r>
      <w:proofErr w:type="spellEnd"/>
      <w:r w:rsidR="001512E4" w:rsidRPr="00F4653D">
        <w:rPr>
          <w:color w:val="auto"/>
        </w:rPr>
        <w:t xml:space="preserve"> vesicle</w:t>
      </w:r>
      <w:r w:rsidR="001512E4">
        <w:rPr>
          <w:color w:val="auto"/>
        </w:rPr>
        <w:t xml:space="preserve"> </w:t>
      </w:r>
      <w:r w:rsidR="001D5D93" w:rsidRPr="001D5D93">
        <w:rPr>
          <w:color w:val="auto"/>
        </w:rPr>
        <w:t>(</w:t>
      </w:r>
      <w:r w:rsidR="00A107F3">
        <w:rPr>
          <w:color w:val="auto"/>
        </w:rPr>
        <w:t>GUV</w:t>
      </w:r>
      <w:r w:rsidR="001D5D93" w:rsidRPr="001D5D93">
        <w:rPr>
          <w:color w:val="auto"/>
        </w:rPr>
        <w:t>)</w:t>
      </w:r>
      <w:r w:rsidR="004011DF" w:rsidRPr="00F4653D">
        <w:rPr>
          <w:color w:val="auto"/>
        </w:rPr>
        <w:t>, obtained from a phospholipid</w:t>
      </w:r>
      <w:r w:rsidR="00464569" w:rsidRPr="00F4653D">
        <w:rPr>
          <w:color w:val="auto"/>
        </w:rPr>
        <w:t>:</w:t>
      </w:r>
      <w:r w:rsidR="004011DF" w:rsidRPr="00F4653D">
        <w:rPr>
          <w:color w:val="auto"/>
        </w:rPr>
        <w:t xml:space="preserve"> </w:t>
      </w:r>
      <w:r w:rsidR="002B1E04" w:rsidRPr="00F4653D">
        <w:rPr>
          <w:color w:val="auto"/>
        </w:rPr>
        <w:t>2-o</w:t>
      </w:r>
      <w:r w:rsidR="003D0A32" w:rsidRPr="00F4653D">
        <w:rPr>
          <w:color w:val="auto"/>
        </w:rPr>
        <w:t>leoyl-1-palmitoyl-</w:t>
      </w:r>
      <w:r w:rsidR="003D0A32" w:rsidRPr="00F4653D">
        <w:rPr>
          <w:i/>
          <w:color w:val="auto"/>
        </w:rPr>
        <w:t>sn</w:t>
      </w:r>
      <w:r w:rsidR="003D0A32" w:rsidRPr="00F4653D">
        <w:rPr>
          <w:color w:val="auto"/>
        </w:rPr>
        <w:t xml:space="preserve">-glycero-3-phosphocholine </w:t>
      </w:r>
      <w:r w:rsidR="001D5D93" w:rsidRPr="001D5D93">
        <w:rPr>
          <w:color w:val="auto"/>
        </w:rPr>
        <w:t>(</w:t>
      </w:r>
      <w:r w:rsidR="006266CA" w:rsidRPr="00F4653D">
        <w:rPr>
          <w:color w:val="auto"/>
        </w:rPr>
        <w:t>POPC</w:t>
      </w:r>
      <w:r w:rsidR="001D5D93" w:rsidRPr="001D5D93">
        <w:rPr>
          <w:color w:val="auto"/>
        </w:rPr>
        <w:t>)</w:t>
      </w:r>
      <w:r w:rsidR="003D0A32" w:rsidRPr="00F4653D">
        <w:rPr>
          <w:color w:val="auto"/>
        </w:rPr>
        <w:t xml:space="preserve">, </w:t>
      </w:r>
      <w:r w:rsidR="00B65DFB" w:rsidRPr="00F4653D">
        <w:rPr>
          <w:color w:val="auto"/>
        </w:rPr>
        <w:t>a</w:t>
      </w:r>
      <w:r w:rsidR="003D0A32" w:rsidRPr="00F4653D">
        <w:rPr>
          <w:color w:val="auto"/>
        </w:rPr>
        <w:t xml:space="preserve"> triblock copolymer</w:t>
      </w:r>
      <w:r w:rsidR="00464569" w:rsidRPr="00F4653D">
        <w:rPr>
          <w:color w:val="auto"/>
        </w:rPr>
        <w:t>:</w:t>
      </w:r>
      <w:r w:rsidR="003D0A32" w:rsidRPr="00F4653D">
        <w:rPr>
          <w:color w:val="auto"/>
        </w:rPr>
        <w:t xml:space="preserve"> Poly</w:t>
      </w:r>
      <w:r w:rsidR="001D5D93" w:rsidRPr="001D5D93">
        <w:rPr>
          <w:color w:val="auto"/>
        </w:rPr>
        <w:t>(</w:t>
      </w:r>
      <w:r w:rsidR="003D0A32" w:rsidRPr="00F4653D">
        <w:rPr>
          <w:color w:val="auto"/>
        </w:rPr>
        <w:t>ethyleneoxide</w:t>
      </w:r>
      <w:r w:rsidR="001D5D93" w:rsidRPr="001D5D93">
        <w:rPr>
          <w:color w:val="auto"/>
        </w:rPr>
        <w:t>)</w:t>
      </w:r>
      <w:r w:rsidR="003D0A32" w:rsidRPr="00F4653D">
        <w:rPr>
          <w:color w:val="auto"/>
        </w:rPr>
        <w:t>-</w:t>
      </w:r>
      <w:r w:rsidR="003D0A32" w:rsidRPr="00F4653D">
        <w:rPr>
          <w:i/>
          <w:color w:val="auto"/>
        </w:rPr>
        <w:t>b</w:t>
      </w:r>
      <w:r w:rsidR="005E3CCE" w:rsidRPr="00F4653D">
        <w:rPr>
          <w:color w:val="auto"/>
        </w:rPr>
        <w:t>-P</w:t>
      </w:r>
      <w:r w:rsidR="003D0A32" w:rsidRPr="00F4653D">
        <w:rPr>
          <w:color w:val="auto"/>
        </w:rPr>
        <w:t>oly</w:t>
      </w:r>
      <w:r w:rsidR="001D5D93" w:rsidRPr="001D5D93">
        <w:rPr>
          <w:color w:val="auto"/>
        </w:rPr>
        <w:t>(</w:t>
      </w:r>
      <w:r w:rsidR="003D0A32" w:rsidRPr="00F4653D">
        <w:rPr>
          <w:color w:val="auto"/>
        </w:rPr>
        <w:t>dimethylsiloxane</w:t>
      </w:r>
      <w:r w:rsidR="001D5D93" w:rsidRPr="001D5D93">
        <w:rPr>
          <w:color w:val="auto"/>
        </w:rPr>
        <w:t>)</w:t>
      </w:r>
      <w:r w:rsidR="003D0A32" w:rsidRPr="00F4653D">
        <w:rPr>
          <w:color w:val="auto"/>
        </w:rPr>
        <w:t>-</w:t>
      </w:r>
      <w:r w:rsidR="003D0A32" w:rsidRPr="00F4653D">
        <w:rPr>
          <w:i/>
          <w:color w:val="auto"/>
        </w:rPr>
        <w:t>b</w:t>
      </w:r>
      <w:r w:rsidR="00464569" w:rsidRPr="00F4653D">
        <w:rPr>
          <w:color w:val="auto"/>
        </w:rPr>
        <w:t>-</w:t>
      </w:r>
      <w:r w:rsidR="003D0A32" w:rsidRPr="00F4653D">
        <w:rPr>
          <w:color w:val="auto"/>
        </w:rPr>
        <w:t>Poly</w:t>
      </w:r>
      <w:r w:rsidR="001D5D93" w:rsidRPr="001D5D93">
        <w:rPr>
          <w:color w:val="auto"/>
        </w:rPr>
        <w:t>(</w:t>
      </w:r>
      <w:r w:rsidR="003D0A32" w:rsidRPr="00F4653D">
        <w:rPr>
          <w:color w:val="auto"/>
        </w:rPr>
        <w:t>ethyleneoxide</w:t>
      </w:r>
      <w:r w:rsidR="001D5D93" w:rsidRPr="001D5D93">
        <w:rPr>
          <w:color w:val="auto"/>
        </w:rPr>
        <w:t>)</w:t>
      </w:r>
      <w:r w:rsidR="003D0A32" w:rsidRPr="00F4653D">
        <w:rPr>
          <w:color w:val="auto"/>
        </w:rPr>
        <w:t xml:space="preserve"> </w:t>
      </w:r>
      <w:r w:rsidR="001D5D93" w:rsidRPr="001D5D93">
        <w:rPr>
          <w:color w:val="auto"/>
        </w:rPr>
        <w:t>(</w:t>
      </w:r>
      <w:r w:rsidR="003D0A32" w:rsidRPr="00F4653D">
        <w:rPr>
          <w:color w:val="auto"/>
        </w:rPr>
        <w:t>PEO</w:t>
      </w:r>
      <w:r w:rsidR="003707C0" w:rsidRPr="00F4653D">
        <w:rPr>
          <w:color w:val="auto"/>
          <w:vertAlign w:val="subscript"/>
        </w:rPr>
        <w:t>12</w:t>
      </w:r>
      <w:r w:rsidR="003D0A32" w:rsidRPr="00F4653D">
        <w:rPr>
          <w:color w:val="auto"/>
        </w:rPr>
        <w:t>-</w:t>
      </w:r>
      <w:r w:rsidR="003D0A32" w:rsidRPr="00F4653D">
        <w:rPr>
          <w:i/>
          <w:color w:val="auto"/>
        </w:rPr>
        <w:t>b</w:t>
      </w:r>
      <w:r w:rsidR="003D0A32" w:rsidRPr="00F4653D">
        <w:rPr>
          <w:color w:val="auto"/>
        </w:rPr>
        <w:t>-PDMS</w:t>
      </w:r>
      <w:r w:rsidR="003707C0" w:rsidRPr="00F4653D">
        <w:rPr>
          <w:color w:val="auto"/>
          <w:vertAlign w:val="subscript"/>
        </w:rPr>
        <w:t>43</w:t>
      </w:r>
      <w:r w:rsidR="003D0A32" w:rsidRPr="00F4653D">
        <w:rPr>
          <w:color w:val="auto"/>
        </w:rPr>
        <w:t>-</w:t>
      </w:r>
      <w:r w:rsidR="003D0A32" w:rsidRPr="00F4653D">
        <w:rPr>
          <w:i/>
          <w:color w:val="auto"/>
        </w:rPr>
        <w:t>b</w:t>
      </w:r>
      <w:r w:rsidR="003D0A32" w:rsidRPr="00F4653D">
        <w:rPr>
          <w:color w:val="auto"/>
        </w:rPr>
        <w:t>-PEO</w:t>
      </w:r>
      <w:r w:rsidR="003707C0" w:rsidRPr="00F4653D">
        <w:rPr>
          <w:color w:val="auto"/>
          <w:vertAlign w:val="subscript"/>
        </w:rPr>
        <w:t>12</w:t>
      </w:r>
      <w:r w:rsidR="001D5D93" w:rsidRPr="001D5D93">
        <w:rPr>
          <w:color w:val="auto"/>
        </w:rPr>
        <w:t>)</w:t>
      </w:r>
      <w:r w:rsidR="003D0A32" w:rsidRPr="00F4653D">
        <w:rPr>
          <w:color w:val="auto"/>
        </w:rPr>
        <w:t xml:space="preserve"> </w:t>
      </w:r>
      <w:r w:rsidR="001512E4" w:rsidRPr="00F4653D">
        <w:rPr>
          <w:color w:val="auto"/>
        </w:rPr>
        <w:t>synthesized</w:t>
      </w:r>
      <w:r w:rsidR="003D0A32" w:rsidRPr="00F4653D">
        <w:rPr>
          <w:color w:val="auto"/>
        </w:rPr>
        <w:t xml:space="preserve"> in a previous study</w:t>
      </w:r>
      <w:hyperlink w:anchor="_ENREF_13" w:tooltip="Dao, 2017 #1563" w:history="1">
        <w:r w:rsidR="00A602B2" w:rsidRPr="00F4653D">
          <w:rPr>
            <w:color w:val="auto"/>
            <w:lang w:val="fr-FR"/>
          </w:rPr>
          <w:fldChar w:fldCharType="begin"/>
        </w:r>
        <w:r w:rsidR="00A602B2" w:rsidRPr="00F4653D">
          <w:rPr>
            <w:color w:val="auto"/>
          </w:rPr>
          <w:instrText xml:space="preserve"> ADDIN EN.CITE &lt;EndNote&gt;&lt;Cite&gt;&lt;Author&gt;Dao&lt;/Author&gt;&lt;Year&gt;2017&lt;/Year&gt;&lt;RecNum&gt;1563&lt;/RecNum&gt;&lt;DisplayText&gt;&lt;style face="superscript"&gt;13&lt;/style&gt;&lt;/DisplayText&gt;&lt;record&gt;&lt;rec-number&gt;1563&lt;/rec-number&gt;&lt;foreign-keys&gt;&lt;key app="EN" db-id="szaz95dddzda0qef29nx0wz45af2evsda52w"&gt;1563&lt;/key&gt;&lt;/foreign-keys&gt;&lt;ref-type name="Journal Article"&gt;17&lt;/ref-type&gt;&lt;contributors&gt;&lt;authors&gt;&lt;author&gt;Dao, Thi Phuong Tuyen&lt;/author&gt;&lt;author&gt;Fernandes, Fabio&lt;/author&gt;&lt;author&gt;Ibarboure, Emmanuel&lt;/author&gt;&lt;author&gt;Ferji, Khalid&lt;/author&gt;&lt;author&gt;Prieto, Manuel&lt;/author&gt;&lt;author&gt;Sandre, Olivier&lt;/author&gt;&lt;author&gt;Le Meins, Jean-Francois&lt;/author&gt;&lt;/authors&gt;&lt;/contributors&gt;&lt;titles&gt;&lt;title&gt;Modulation of phase separation at the micron scale and nanoscale in giant polymer/lipid hybrid unilamellar vesicles (GHUVs)&lt;/title&gt;&lt;secondary-title&gt;Soft Matter&lt;/secondary-title&gt;&lt;/titles&gt;&lt;periodical&gt;&lt;full-title&gt;Soft Matter&lt;/full-title&gt;&lt;/periodical&gt;&lt;pages&gt;627-637&lt;/pages&gt;&lt;volume&gt;13&lt;/volume&gt;&lt;number&gt;3&lt;/number&gt;&lt;dates&gt;&lt;year&gt;2017&lt;/year&gt;&lt;/dates&gt;&lt;publisher&gt;The Royal Society of Chemistry&lt;/publisher&gt;&lt;isbn&gt;1744-683X&lt;/isbn&gt;&lt;work-type&gt;10.1039/C6SM01625A&lt;/work-type&gt;&lt;urls&gt;&lt;related-urls&gt;&lt;url&gt;http://dx.doi.org/10.1039/C6SM01625A&lt;/url&gt;&lt;/related-urls&gt;&lt;/urls&gt;&lt;electronic-resource-num&gt;10.1039/c6sm01625a&lt;/electronic-resource-num&gt;&lt;/record&gt;&lt;/Cite&gt;&lt;/EndNote&gt;</w:instrText>
        </w:r>
        <w:r w:rsidR="00A602B2" w:rsidRPr="00F4653D">
          <w:rPr>
            <w:color w:val="auto"/>
            <w:lang w:val="fr-FR"/>
          </w:rPr>
          <w:fldChar w:fldCharType="separate"/>
        </w:r>
        <w:r w:rsidR="00A602B2" w:rsidRPr="00F4653D">
          <w:rPr>
            <w:noProof/>
            <w:color w:val="auto"/>
            <w:vertAlign w:val="superscript"/>
          </w:rPr>
          <w:t>13</w:t>
        </w:r>
        <w:r w:rsidR="00A602B2" w:rsidRPr="00F4653D">
          <w:rPr>
            <w:color w:val="auto"/>
            <w:lang w:val="fr-FR"/>
          </w:rPr>
          <w:fldChar w:fldCharType="end"/>
        </w:r>
      </w:hyperlink>
      <w:r w:rsidR="00707833" w:rsidRPr="00F4653D">
        <w:rPr>
          <w:color w:val="auto"/>
        </w:rPr>
        <w:t>, a</w:t>
      </w:r>
      <w:r w:rsidR="00464569" w:rsidRPr="00F4653D">
        <w:rPr>
          <w:color w:val="auto"/>
        </w:rPr>
        <w:t>nd</w:t>
      </w:r>
      <w:r w:rsidR="00707833" w:rsidRPr="00F4653D">
        <w:rPr>
          <w:color w:val="auto"/>
        </w:rPr>
        <w:t xml:space="preserve"> </w:t>
      </w:r>
      <w:r w:rsidR="00464569" w:rsidRPr="00F4653D">
        <w:rPr>
          <w:color w:val="auto"/>
        </w:rPr>
        <w:t xml:space="preserve">a </w:t>
      </w:r>
      <w:proofErr w:type="spellStart"/>
      <w:r w:rsidR="00464569" w:rsidRPr="00F4653D">
        <w:rPr>
          <w:color w:val="auto"/>
        </w:rPr>
        <w:t>d</w:t>
      </w:r>
      <w:r w:rsidR="00707833" w:rsidRPr="00F4653D">
        <w:rPr>
          <w:color w:val="auto"/>
        </w:rPr>
        <w:t>iblock</w:t>
      </w:r>
      <w:proofErr w:type="spellEnd"/>
      <w:r w:rsidR="00707833" w:rsidRPr="00F4653D">
        <w:rPr>
          <w:color w:val="auto"/>
        </w:rPr>
        <w:t xml:space="preserve"> copolymer </w:t>
      </w:r>
      <w:r w:rsidR="00692543" w:rsidRPr="00F4653D">
        <w:rPr>
          <w:color w:val="auto"/>
        </w:rPr>
        <w:t>P</w:t>
      </w:r>
      <w:r w:rsidR="00707833" w:rsidRPr="00F4653D">
        <w:rPr>
          <w:color w:val="auto"/>
        </w:rPr>
        <w:t>oly</w:t>
      </w:r>
      <w:r w:rsidR="001D5D93" w:rsidRPr="001D5D93">
        <w:rPr>
          <w:color w:val="auto"/>
        </w:rPr>
        <w:t>(</w:t>
      </w:r>
      <w:proofErr w:type="spellStart"/>
      <w:r w:rsidR="00707833" w:rsidRPr="00F4653D">
        <w:rPr>
          <w:color w:val="auto"/>
        </w:rPr>
        <w:t>dimethylsiloxane</w:t>
      </w:r>
      <w:proofErr w:type="spellEnd"/>
      <w:r w:rsidR="001D5D93" w:rsidRPr="001D5D93">
        <w:rPr>
          <w:color w:val="auto"/>
        </w:rPr>
        <w:t>)</w:t>
      </w:r>
      <w:r w:rsidR="00707833" w:rsidRPr="00F4653D">
        <w:rPr>
          <w:color w:val="auto"/>
        </w:rPr>
        <w:t>-</w:t>
      </w:r>
      <w:r w:rsidR="00707833" w:rsidRPr="00F4653D">
        <w:rPr>
          <w:i/>
          <w:color w:val="auto"/>
        </w:rPr>
        <w:t>b</w:t>
      </w:r>
      <w:r w:rsidR="00464569" w:rsidRPr="00F4653D">
        <w:rPr>
          <w:color w:val="auto"/>
        </w:rPr>
        <w:t>-</w:t>
      </w:r>
      <w:r w:rsidR="003F6E4D" w:rsidRPr="00F4653D">
        <w:rPr>
          <w:color w:val="auto"/>
        </w:rPr>
        <w:t>Poly</w:t>
      </w:r>
      <w:r w:rsidR="001D5D93" w:rsidRPr="001D5D93">
        <w:rPr>
          <w:color w:val="auto"/>
        </w:rPr>
        <w:t>(</w:t>
      </w:r>
      <w:proofErr w:type="spellStart"/>
      <w:r w:rsidR="003F6E4D" w:rsidRPr="00F4653D">
        <w:rPr>
          <w:color w:val="auto"/>
        </w:rPr>
        <w:t>ethyleneoxide</w:t>
      </w:r>
      <w:proofErr w:type="spellEnd"/>
      <w:r w:rsidR="001D5D93" w:rsidRPr="001D5D93">
        <w:rPr>
          <w:color w:val="auto"/>
        </w:rPr>
        <w:t>)</w:t>
      </w:r>
      <w:r w:rsidR="003F6E4D" w:rsidRPr="00F4653D">
        <w:rPr>
          <w:color w:val="auto"/>
        </w:rPr>
        <w:t xml:space="preserve"> </w:t>
      </w:r>
      <w:r w:rsidR="001D5D93" w:rsidRPr="001D5D93">
        <w:rPr>
          <w:color w:val="auto"/>
        </w:rPr>
        <w:t>(</w:t>
      </w:r>
      <w:r w:rsidR="00707833" w:rsidRPr="00F4653D">
        <w:rPr>
          <w:color w:val="auto"/>
        </w:rPr>
        <w:t>PDMS</w:t>
      </w:r>
      <w:r w:rsidR="003707C0" w:rsidRPr="00F4653D">
        <w:rPr>
          <w:color w:val="auto"/>
          <w:vertAlign w:val="subscript"/>
        </w:rPr>
        <w:t>27</w:t>
      </w:r>
      <w:r w:rsidR="00707833" w:rsidRPr="00F4653D">
        <w:rPr>
          <w:color w:val="auto"/>
        </w:rPr>
        <w:t>-</w:t>
      </w:r>
      <w:r w:rsidR="00707833" w:rsidRPr="00F4653D">
        <w:rPr>
          <w:i/>
          <w:color w:val="auto"/>
        </w:rPr>
        <w:t>b</w:t>
      </w:r>
      <w:r w:rsidR="00707833" w:rsidRPr="00F4653D">
        <w:rPr>
          <w:color w:val="auto"/>
        </w:rPr>
        <w:t>-PEO</w:t>
      </w:r>
      <w:r w:rsidR="003707C0" w:rsidRPr="00F4653D">
        <w:rPr>
          <w:color w:val="auto"/>
          <w:vertAlign w:val="subscript"/>
        </w:rPr>
        <w:t>17</w:t>
      </w:r>
      <w:r w:rsidR="001D5D93" w:rsidRPr="001D5D93">
        <w:rPr>
          <w:color w:val="auto"/>
        </w:rPr>
        <w:t>)</w:t>
      </w:r>
      <w:r w:rsidR="00707833" w:rsidRPr="00F4653D">
        <w:rPr>
          <w:color w:val="auto"/>
        </w:rPr>
        <w:t xml:space="preserve">. </w:t>
      </w:r>
      <w:r w:rsidR="00A0615B" w:rsidRPr="00F4653D">
        <w:rPr>
          <w:color w:val="auto"/>
        </w:rPr>
        <w:t>It has been previously shown by our group that the association of triblock copolymer PEO</w:t>
      </w:r>
      <w:r w:rsidR="00A0615B" w:rsidRPr="00F4653D">
        <w:rPr>
          <w:color w:val="auto"/>
          <w:vertAlign w:val="subscript"/>
        </w:rPr>
        <w:t>8</w:t>
      </w:r>
      <w:r w:rsidR="00A0615B" w:rsidRPr="00F4653D">
        <w:rPr>
          <w:color w:val="auto"/>
        </w:rPr>
        <w:t>-</w:t>
      </w:r>
      <w:r w:rsidR="00A0615B" w:rsidRPr="00F4653D">
        <w:rPr>
          <w:i/>
          <w:color w:val="auto"/>
        </w:rPr>
        <w:t>b</w:t>
      </w:r>
      <w:r w:rsidR="00A0615B" w:rsidRPr="00F4653D">
        <w:rPr>
          <w:color w:val="auto"/>
        </w:rPr>
        <w:t>-PDMS</w:t>
      </w:r>
      <w:r w:rsidR="00A0615B" w:rsidRPr="00F4653D">
        <w:rPr>
          <w:color w:val="auto"/>
          <w:vertAlign w:val="subscript"/>
        </w:rPr>
        <w:t>22</w:t>
      </w:r>
      <w:r w:rsidR="00A0615B" w:rsidRPr="00F4653D">
        <w:rPr>
          <w:color w:val="auto"/>
        </w:rPr>
        <w:t>-</w:t>
      </w:r>
      <w:r w:rsidR="00A0615B" w:rsidRPr="00F4653D">
        <w:rPr>
          <w:i/>
          <w:color w:val="auto"/>
        </w:rPr>
        <w:t>b</w:t>
      </w:r>
      <w:r w:rsidR="00A0615B" w:rsidRPr="00F4653D">
        <w:rPr>
          <w:color w:val="auto"/>
        </w:rPr>
        <w:t>-PEO</w:t>
      </w:r>
      <w:r w:rsidR="00A0615B" w:rsidRPr="00F4653D">
        <w:rPr>
          <w:color w:val="auto"/>
          <w:vertAlign w:val="subscript"/>
        </w:rPr>
        <w:t>8</w:t>
      </w:r>
      <w:r w:rsidR="00326020">
        <w:rPr>
          <w:color w:val="auto"/>
          <w:vertAlign w:val="subscript"/>
        </w:rPr>
        <w:t xml:space="preserve"> </w:t>
      </w:r>
      <w:r w:rsidR="00A0615B" w:rsidRPr="00F4653D">
        <w:rPr>
          <w:color w:val="auto"/>
        </w:rPr>
        <w:t xml:space="preserve">with </w:t>
      </w:r>
      <w:r w:rsidR="00B65DFB" w:rsidRPr="00F4653D">
        <w:rPr>
          <w:color w:val="auto"/>
        </w:rPr>
        <w:t>p</w:t>
      </w:r>
      <w:r w:rsidR="005A71D7" w:rsidRPr="00F4653D">
        <w:rPr>
          <w:color w:val="auto"/>
        </w:rPr>
        <w:t xml:space="preserve">hospholipid POPC </w:t>
      </w:r>
      <w:r w:rsidRPr="00F4653D">
        <w:rPr>
          <w:color w:val="auto"/>
        </w:rPr>
        <w:t>leads</w:t>
      </w:r>
      <w:r w:rsidR="005A71D7" w:rsidRPr="00F4653D">
        <w:rPr>
          <w:color w:val="auto"/>
        </w:rPr>
        <w:t xml:space="preserve"> </w:t>
      </w:r>
      <w:r w:rsidRPr="00F4653D">
        <w:rPr>
          <w:color w:val="auto"/>
        </w:rPr>
        <w:t>to a</w:t>
      </w:r>
      <w:r w:rsidR="00B54576" w:rsidRPr="00F4653D">
        <w:rPr>
          <w:color w:val="auto"/>
        </w:rPr>
        <w:t xml:space="preserve"> huge decrease of membran</w:t>
      </w:r>
      <w:r w:rsidR="005A71D7" w:rsidRPr="00F4653D">
        <w:rPr>
          <w:color w:val="auto"/>
        </w:rPr>
        <w:t>e</w:t>
      </w:r>
      <w:r w:rsidR="00B54576" w:rsidRPr="00F4653D">
        <w:rPr>
          <w:color w:val="auto"/>
        </w:rPr>
        <w:t xml:space="preserve"> </w:t>
      </w:r>
      <w:r w:rsidR="00B65DFB" w:rsidRPr="00F4653D">
        <w:rPr>
          <w:color w:val="auto"/>
        </w:rPr>
        <w:t>toughness of th</w:t>
      </w:r>
      <w:r w:rsidR="0055168B" w:rsidRPr="00F4653D">
        <w:rPr>
          <w:color w:val="auto"/>
        </w:rPr>
        <w:t>e resulting</w:t>
      </w:r>
      <w:r w:rsidR="00A0615B" w:rsidRPr="00F4653D">
        <w:rPr>
          <w:color w:val="auto"/>
        </w:rPr>
        <w:t xml:space="preserve"> GHUV</w:t>
      </w:r>
      <w:r w:rsidR="00464569" w:rsidRPr="00F4653D">
        <w:rPr>
          <w:color w:val="auto"/>
        </w:rPr>
        <w:t>s</w:t>
      </w:r>
      <w:r w:rsidR="00326020">
        <w:rPr>
          <w:color w:val="auto"/>
        </w:rPr>
        <w:t xml:space="preserve"> </w:t>
      </w:r>
      <w:r w:rsidR="001D5D93" w:rsidRPr="001D5D93">
        <w:rPr>
          <w:color w:val="auto"/>
        </w:rPr>
        <w:t>(</w:t>
      </w:r>
      <w:r w:rsidR="00A0615B" w:rsidRPr="00F4653D">
        <w:rPr>
          <w:color w:val="auto"/>
        </w:rPr>
        <w:t xml:space="preserve">Giant Hybrid </w:t>
      </w:r>
      <w:proofErr w:type="spellStart"/>
      <w:r w:rsidR="00A0615B" w:rsidRPr="00F4653D">
        <w:rPr>
          <w:color w:val="auto"/>
        </w:rPr>
        <w:t>Unilamellar</w:t>
      </w:r>
      <w:proofErr w:type="spellEnd"/>
      <w:r w:rsidR="00A0615B" w:rsidRPr="00F4653D">
        <w:rPr>
          <w:color w:val="auto"/>
        </w:rPr>
        <w:t xml:space="preserve"> Vesicle</w:t>
      </w:r>
      <w:r w:rsidR="00464569" w:rsidRPr="00F4653D">
        <w:rPr>
          <w:color w:val="auto"/>
        </w:rPr>
        <w:t>s</w:t>
      </w:r>
      <w:r w:rsidR="001D5D93" w:rsidRPr="001D5D93">
        <w:rPr>
          <w:color w:val="auto"/>
        </w:rPr>
        <w:t>)</w:t>
      </w:r>
      <w:hyperlink w:anchor="_ENREF_15" w:tooltip="Dao, 2018 #1746" w:history="1">
        <w:r w:rsidR="00A602B2" w:rsidRPr="00F4653D">
          <w:rPr>
            <w:color w:val="auto"/>
            <w:lang w:val="fr-FR"/>
          </w:rPr>
          <w:fldChar w:fldCharType="begin"/>
        </w:r>
        <w:r w:rsidR="00A602B2" w:rsidRPr="00F4653D">
          <w:rPr>
            <w:color w:val="auto"/>
          </w:rPr>
          <w:instrText xml:space="preserve"> ADDIN EN.CITE &lt;EndNote&gt;&lt;Cite&gt;&lt;Author&gt;Dao&lt;/Author&gt;&lt;Year&gt;2018&lt;/Year&gt;&lt;RecNum&gt;1746&lt;/RecNum&gt;&lt;DisplayText&gt;&lt;style face="superscript"&gt;15&lt;/style&gt;&lt;/DisplayText&gt;&lt;record&gt;&lt;rec-number&gt;1746&lt;/rec-number&gt;&lt;foreign-keys&gt;&lt;key app="EN" db-id="szaz95dddzda0qef29nx0wz45af2evsda52w"&gt;1746&lt;/key&gt;&lt;/foreign-keys&gt;&lt;ref-type name="Journal Article"&gt;17&lt;/ref-type&gt;&lt;contributors&gt;&lt;authors&gt;&lt;author&gt;Dao, T. P. T.&lt;/author&gt;&lt;author&gt;Fernandes, F.&lt;/author&gt;&lt;author&gt;Fauquignon, M.&lt;/author&gt;&lt;author&gt;Ibarboure, E.&lt;/author&gt;&lt;author&gt;Prieto, M.&lt;/author&gt;&lt;author&gt;Le Meins, J. F.&lt;/author&gt;&lt;/authors&gt;&lt;/contributors&gt;&lt;titles&gt;&lt;title&gt;The combination of block copolymers and phospholipids to form giant hybrid unilamellar vesicles (GHUVs) does not systematically lead to &amp;quot;intermediate&amp;apos;&amp;apos; membrane properties&lt;/title&gt;&lt;secondary-title&gt;Soft Matter&lt;/secondary-title&gt;&lt;/titles&gt;&lt;periodical&gt;&lt;full-title&gt;Soft Matter&lt;/full-title&gt;&lt;/periodical&gt;&lt;pages&gt;6476-6484&lt;/pages&gt;&lt;volume&gt;14&lt;/volume&gt;&lt;number&gt;31&lt;/number&gt;&lt;dates&gt;&lt;year&gt;2018&lt;/year&gt;&lt;pub-dates&gt;&lt;date&gt;Aug&lt;/date&gt;&lt;/pub-dates&gt;&lt;/dates&gt;&lt;isbn&gt;1744-683X&lt;/isbn&gt;&lt;accession-num&gt;WOS:000442269000005&lt;/accession-num&gt;&lt;urls&gt;&lt;related-urls&gt;&lt;url&gt;&amp;lt;Go to ISI&amp;gt;://WOS:000442269000005&lt;/url&gt;&lt;/related-urls&gt;&lt;/urls&gt;&lt;electronic-resource-num&gt;10.1039/c8sm00547h&lt;/electronic-resource-num&gt;&lt;/record&gt;&lt;/Cite&gt;&lt;/EndNote&gt;</w:instrText>
        </w:r>
        <w:r w:rsidR="00A602B2" w:rsidRPr="00F4653D">
          <w:rPr>
            <w:color w:val="auto"/>
            <w:lang w:val="fr-FR"/>
          </w:rPr>
          <w:fldChar w:fldCharType="separate"/>
        </w:r>
        <w:r w:rsidR="00A602B2" w:rsidRPr="00F4653D">
          <w:rPr>
            <w:noProof/>
            <w:color w:val="auto"/>
            <w:vertAlign w:val="superscript"/>
          </w:rPr>
          <w:t>15</w:t>
        </w:r>
        <w:r w:rsidR="00A602B2" w:rsidRPr="00F4653D">
          <w:rPr>
            <w:color w:val="auto"/>
            <w:lang w:val="fr-FR"/>
          </w:rPr>
          <w:fldChar w:fldCharType="end"/>
        </w:r>
      </w:hyperlink>
      <w:r w:rsidR="005E3CCE" w:rsidRPr="00F4653D">
        <w:rPr>
          <w:color w:val="auto"/>
        </w:rPr>
        <w:t>.</w:t>
      </w:r>
      <w:r w:rsidR="006266CA" w:rsidRPr="00F4653D">
        <w:rPr>
          <w:color w:val="auto"/>
        </w:rPr>
        <w:t xml:space="preserve"> </w:t>
      </w:r>
      <w:r w:rsidRPr="00F4653D">
        <w:rPr>
          <w:color w:val="auto"/>
        </w:rPr>
        <w:t>The measurement has been rep</w:t>
      </w:r>
      <w:r w:rsidR="005A71D7" w:rsidRPr="00F4653D">
        <w:rPr>
          <w:color w:val="auto"/>
        </w:rPr>
        <w:t>e</w:t>
      </w:r>
      <w:r w:rsidRPr="00F4653D">
        <w:rPr>
          <w:color w:val="auto"/>
        </w:rPr>
        <w:t>at</w:t>
      </w:r>
      <w:r w:rsidR="005A71D7" w:rsidRPr="00F4653D">
        <w:rPr>
          <w:color w:val="auto"/>
        </w:rPr>
        <w:t>ed for this study</w:t>
      </w:r>
      <w:r w:rsidR="00F51779" w:rsidRPr="00F4653D">
        <w:rPr>
          <w:color w:val="auto"/>
        </w:rPr>
        <w:t xml:space="preserve"> and extended to GUV</w:t>
      </w:r>
      <w:r w:rsidR="00464569" w:rsidRPr="00F4653D">
        <w:rPr>
          <w:color w:val="auto"/>
        </w:rPr>
        <w:t>s</w:t>
      </w:r>
      <w:r w:rsidR="00F51779" w:rsidRPr="00F4653D">
        <w:rPr>
          <w:color w:val="auto"/>
        </w:rPr>
        <w:t xml:space="preserve"> obtained f</w:t>
      </w:r>
      <w:r w:rsidR="005A71D7" w:rsidRPr="00F4653D">
        <w:rPr>
          <w:color w:val="auto"/>
        </w:rPr>
        <w:t>r</w:t>
      </w:r>
      <w:r w:rsidR="00F51779" w:rsidRPr="00F4653D">
        <w:rPr>
          <w:color w:val="auto"/>
        </w:rPr>
        <w:t>o</w:t>
      </w:r>
      <w:r w:rsidR="005A71D7" w:rsidRPr="00F4653D">
        <w:rPr>
          <w:color w:val="auto"/>
        </w:rPr>
        <w:t xml:space="preserve">m </w:t>
      </w:r>
      <w:proofErr w:type="spellStart"/>
      <w:r w:rsidR="005A71D7" w:rsidRPr="00F4653D">
        <w:rPr>
          <w:color w:val="auto"/>
        </w:rPr>
        <w:t>diblock</w:t>
      </w:r>
      <w:proofErr w:type="spellEnd"/>
      <w:r w:rsidR="005A71D7" w:rsidRPr="00F4653D">
        <w:rPr>
          <w:color w:val="auto"/>
        </w:rPr>
        <w:t xml:space="preserve"> copolymer and GHUV </w:t>
      </w:r>
      <w:r w:rsidRPr="00F4653D">
        <w:rPr>
          <w:color w:val="auto"/>
        </w:rPr>
        <w:t xml:space="preserve">obtained from the </w:t>
      </w:r>
      <w:r w:rsidR="005A71D7" w:rsidRPr="00F4653D">
        <w:rPr>
          <w:color w:val="auto"/>
        </w:rPr>
        <w:t xml:space="preserve">association of </w:t>
      </w:r>
      <w:r w:rsidR="00464569" w:rsidRPr="00F4653D">
        <w:rPr>
          <w:color w:val="auto"/>
        </w:rPr>
        <w:t xml:space="preserve">this </w:t>
      </w:r>
      <w:proofErr w:type="spellStart"/>
      <w:r w:rsidR="006266CA" w:rsidRPr="00F4653D">
        <w:rPr>
          <w:color w:val="auto"/>
        </w:rPr>
        <w:t>diblock</w:t>
      </w:r>
      <w:proofErr w:type="spellEnd"/>
      <w:r w:rsidR="006266CA" w:rsidRPr="00F4653D">
        <w:rPr>
          <w:color w:val="auto"/>
        </w:rPr>
        <w:t xml:space="preserve"> copolymer and POPC. </w:t>
      </w:r>
    </w:p>
    <w:p w14:paraId="65C9DE3F" w14:textId="77777777" w:rsidR="003940EB" w:rsidRPr="00F4653D" w:rsidRDefault="003940EB" w:rsidP="003940EB">
      <w:pPr>
        <w:widowControl/>
        <w:rPr>
          <w:color w:val="auto"/>
        </w:rPr>
      </w:pPr>
    </w:p>
    <w:p w14:paraId="18C167FD" w14:textId="1F196FB4" w:rsidR="00CA1A4A" w:rsidRPr="00F4653D" w:rsidRDefault="00CA1A4A" w:rsidP="003940EB">
      <w:pPr>
        <w:widowControl/>
        <w:rPr>
          <w:color w:val="auto"/>
        </w:rPr>
      </w:pPr>
      <w:r w:rsidRPr="00F4653D">
        <w:rPr>
          <w:color w:val="auto"/>
        </w:rPr>
        <w:t xml:space="preserve">The results are illustrated in </w:t>
      </w:r>
      <w:r w:rsidR="001D5D93">
        <w:rPr>
          <w:b/>
          <w:bCs/>
          <w:color w:val="auto"/>
        </w:rPr>
        <w:t>F</w:t>
      </w:r>
      <w:r w:rsidR="001D5D93" w:rsidRPr="004B0655">
        <w:rPr>
          <w:b/>
          <w:bCs/>
          <w:color w:val="auto"/>
        </w:rPr>
        <w:t xml:space="preserve">igure </w:t>
      </w:r>
      <w:r w:rsidR="00FD1E17" w:rsidRPr="004B0655">
        <w:rPr>
          <w:b/>
          <w:bCs/>
          <w:color w:val="auto"/>
        </w:rPr>
        <w:t>10</w:t>
      </w:r>
      <w:r w:rsidR="00B54576" w:rsidRPr="004B0655">
        <w:rPr>
          <w:b/>
          <w:bCs/>
          <w:color w:val="auto"/>
        </w:rPr>
        <w:t xml:space="preserve"> </w:t>
      </w:r>
      <w:r w:rsidR="00B54576" w:rsidRPr="00EC0127">
        <w:rPr>
          <w:color w:val="auto"/>
        </w:rPr>
        <w:t>and</w:t>
      </w:r>
      <w:r w:rsidR="00B54576" w:rsidRPr="004B0655">
        <w:rPr>
          <w:b/>
          <w:bCs/>
          <w:color w:val="auto"/>
        </w:rPr>
        <w:t xml:space="preserve"> </w:t>
      </w:r>
      <w:r w:rsidR="001D5D93">
        <w:rPr>
          <w:b/>
          <w:bCs/>
          <w:color w:val="auto"/>
        </w:rPr>
        <w:t>T</w:t>
      </w:r>
      <w:r w:rsidR="001D5D93" w:rsidRPr="004B0655">
        <w:rPr>
          <w:b/>
          <w:bCs/>
          <w:color w:val="auto"/>
        </w:rPr>
        <w:t xml:space="preserve">able </w:t>
      </w:r>
      <w:r w:rsidR="00B54576" w:rsidRPr="004B0655">
        <w:rPr>
          <w:b/>
          <w:bCs/>
          <w:color w:val="auto"/>
        </w:rPr>
        <w:t>1</w:t>
      </w:r>
      <w:r w:rsidR="00B54576" w:rsidRPr="00F4653D">
        <w:rPr>
          <w:color w:val="auto"/>
        </w:rPr>
        <w:t xml:space="preserve">. The </w:t>
      </w:r>
      <w:r w:rsidR="00BE5CE1" w:rsidRPr="00F4653D">
        <w:rPr>
          <w:color w:val="auto"/>
        </w:rPr>
        <w:t>a</w:t>
      </w:r>
      <w:r w:rsidR="00B54576" w:rsidRPr="00F4653D">
        <w:rPr>
          <w:color w:val="auto"/>
        </w:rPr>
        <w:t>rea compressibility modulus and lysis strain for POPC are in perfect agreement with literature</w:t>
      </w:r>
      <w:hyperlink w:anchor="_ENREF_16" w:tooltip="Shoemaker, 2003 #1797" w:history="1">
        <w:r w:rsidR="00A602B2" w:rsidRPr="00F4653D">
          <w:rPr>
            <w:color w:val="auto"/>
            <w:lang w:val="fr-FR"/>
          </w:rPr>
          <w:fldChar w:fldCharType="begin"/>
        </w:r>
        <w:r w:rsidR="00A602B2" w:rsidRPr="00F4653D">
          <w:rPr>
            <w:color w:val="auto"/>
          </w:rPr>
          <w:instrText xml:space="preserve"> ADDIN EN.CITE &lt;EndNote&gt;&lt;Cite&gt;&lt;Author&gt;Shoemaker&lt;/Author&gt;&lt;Year&gt;2003&lt;/Year&gt;&lt;RecNum&gt;1797&lt;/RecNum&gt;&lt;DisplayText&gt;&lt;style face="superscript"&gt;16&lt;/style&gt;&lt;/DisplayText&gt;&lt;record&gt;&lt;rec-number&gt;1797&lt;/rec-number&gt;&lt;foreign-keys&gt;&lt;key app="EN" db-id="szaz95dddzda0qef29nx0wz45af2evsda52w"&gt;1797&lt;/key&gt;&lt;/foreign-keys&gt;&lt;ref-type name="Journal Article"&gt;17&lt;/ref-type&gt;&lt;contributors&gt;&lt;authors&gt;&lt;author&gt;Shoemaker, Scott D.&lt;/author&gt;&lt;author&gt;Kyle Vanderlick, T.&lt;/author&gt;&lt;/authors&gt;&lt;/contributors&gt;&lt;titles&gt;&lt;title&gt;Material Studies of Lipid Vesicles in the Lα and Lα-Gel Coexistence Regimes&lt;/title&gt;&lt;secondary-title&gt;Biophysical Journal&lt;/secondary-title&gt;&lt;/titles&gt;&lt;periodical&gt;&lt;full-title&gt;Biophysical Journal&lt;/full-title&gt;&lt;abbr-1&gt;Biophys. J.&lt;/abbr-1&gt;&lt;/periodical&gt;&lt;pages&gt;998-1009&lt;/pages&gt;&lt;volume&gt;84&lt;/volume&gt;&lt;number&gt;2&lt;/number&gt;&lt;dates&gt;&lt;year&gt;2003&lt;/year&gt;&lt;pub-dates&gt;&lt;date&gt;2003/02/01/&lt;/date&gt;&lt;/pub-dates&gt;&lt;/dates&gt;&lt;isbn&gt;0006-3495&lt;/isbn&gt;&lt;urls&gt;&lt;related-urls&gt;&lt;url&gt;http://www.sciencedirect.com/science/article/pii/S0006349503749169&lt;/url&gt;&lt;/related-urls&gt;&lt;/urls&gt;&lt;electronic-resource-num&gt;https://doi.org/10.1016/S0006-3495(03)74916-9&lt;/electronic-resource-num&gt;&lt;/record&gt;&lt;/Cite&gt;&lt;/EndNote&gt;</w:instrText>
        </w:r>
        <w:r w:rsidR="00A602B2" w:rsidRPr="00F4653D">
          <w:rPr>
            <w:color w:val="auto"/>
            <w:lang w:val="fr-FR"/>
          </w:rPr>
          <w:fldChar w:fldCharType="separate"/>
        </w:r>
        <w:r w:rsidR="00A602B2" w:rsidRPr="00F4653D">
          <w:rPr>
            <w:noProof/>
            <w:color w:val="auto"/>
            <w:vertAlign w:val="superscript"/>
          </w:rPr>
          <w:t>16</w:t>
        </w:r>
        <w:r w:rsidR="00A602B2" w:rsidRPr="00F4653D">
          <w:rPr>
            <w:color w:val="auto"/>
            <w:lang w:val="fr-FR"/>
          </w:rPr>
          <w:fldChar w:fldCharType="end"/>
        </w:r>
      </w:hyperlink>
      <w:r w:rsidR="002B1E04" w:rsidRPr="00F4653D">
        <w:rPr>
          <w:color w:val="auto"/>
        </w:rPr>
        <w:t>.</w:t>
      </w:r>
      <w:r w:rsidR="00BC1F28" w:rsidRPr="00F4653D">
        <w:rPr>
          <w:color w:val="auto"/>
        </w:rPr>
        <w:t xml:space="preserve"> </w:t>
      </w:r>
      <w:r w:rsidR="00B54576" w:rsidRPr="00F4653D">
        <w:rPr>
          <w:color w:val="auto"/>
        </w:rPr>
        <w:t xml:space="preserve">The </w:t>
      </w:r>
      <w:r w:rsidR="00AD655D" w:rsidRPr="00F4653D">
        <w:rPr>
          <w:color w:val="auto"/>
        </w:rPr>
        <w:t xml:space="preserve">measurement of the </w:t>
      </w:r>
      <w:r w:rsidR="00B54576" w:rsidRPr="00F4653D">
        <w:rPr>
          <w:color w:val="auto"/>
        </w:rPr>
        <w:t xml:space="preserve">bending moduli of the hybrid vesicle has not yet been performed in the laboratory. </w:t>
      </w:r>
      <w:r w:rsidR="00BC1F28" w:rsidRPr="00F4653D">
        <w:rPr>
          <w:color w:val="auto"/>
        </w:rPr>
        <w:t xml:space="preserve">Typical values are given for the </w:t>
      </w:r>
      <w:proofErr w:type="spellStart"/>
      <w:r w:rsidR="00FA2102" w:rsidRPr="00F4653D">
        <w:rPr>
          <w:color w:val="auto"/>
        </w:rPr>
        <w:t>p</w:t>
      </w:r>
      <w:r w:rsidR="00BC1F28" w:rsidRPr="00F4653D">
        <w:rPr>
          <w:color w:val="auto"/>
        </w:rPr>
        <w:t>olymersomes</w:t>
      </w:r>
      <w:proofErr w:type="spellEnd"/>
      <w:r w:rsidR="00BC1F28" w:rsidRPr="00F4653D">
        <w:rPr>
          <w:color w:val="auto"/>
        </w:rPr>
        <w:t xml:space="preserve"> obtained. It is worth to mention that the toughness of membrane </w:t>
      </w:r>
      <w:r w:rsidR="001D5D93" w:rsidRPr="001D5D93">
        <w:rPr>
          <w:color w:val="auto"/>
        </w:rPr>
        <w:t>(</w:t>
      </w:r>
      <w:proofErr w:type="spellStart"/>
      <w:r w:rsidR="003707C0" w:rsidRPr="00F4653D">
        <w:rPr>
          <w:color w:val="auto"/>
        </w:rPr>
        <w:t>E</w:t>
      </w:r>
      <w:r w:rsidR="003707C0" w:rsidRPr="00F4653D">
        <w:rPr>
          <w:color w:val="auto"/>
          <w:vertAlign w:val="subscript"/>
        </w:rPr>
        <w:t>c</w:t>
      </w:r>
      <w:proofErr w:type="spellEnd"/>
      <w:r w:rsidR="001D5D93" w:rsidRPr="001D5D93">
        <w:rPr>
          <w:color w:val="auto"/>
        </w:rPr>
        <w:t>)</w:t>
      </w:r>
      <w:r w:rsidR="003707C0" w:rsidRPr="00F4653D">
        <w:rPr>
          <w:color w:val="auto"/>
        </w:rPr>
        <w:t xml:space="preserve"> </w:t>
      </w:r>
      <w:r w:rsidR="00BC1F28" w:rsidRPr="00F4653D">
        <w:rPr>
          <w:color w:val="auto"/>
        </w:rPr>
        <w:t xml:space="preserve">obtained from </w:t>
      </w:r>
      <w:proofErr w:type="spellStart"/>
      <w:r w:rsidR="00BC1F28" w:rsidRPr="00F4653D">
        <w:rPr>
          <w:color w:val="auto"/>
        </w:rPr>
        <w:t>diblock</w:t>
      </w:r>
      <w:proofErr w:type="spellEnd"/>
      <w:r w:rsidR="00BC1F28" w:rsidRPr="00F4653D">
        <w:rPr>
          <w:color w:val="auto"/>
        </w:rPr>
        <w:t xml:space="preserve"> </w:t>
      </w:r>
      <w:r w:rsidR="00BE5CE1" w:rsidRPr="00F4653D">
        <w:rPr>
          <w:color w:val="auto"/>
        </w:rPr>
        <w:t xml:space="preserve">copolymers </w:t>
      </w:r>
      <w:r w:rsidR="00BC1F28" w:rsidRPr="00F4653D">
        <w:rPr>
          <w:color w:val="auto"/>
        </w:rPr>
        <w:t>is far beyond those obtained with triblock copolymer. More interestingly</w:t>
      </w:r>
      <w:r w:rsidR="00BE5CE1" w:rsidRPr="00F4653D">
        <w:rPr>
          <w:color w:val="auto"/>
        </w:rPr>
        <w:t>,</w:t>
      </w:r>
      <w:r w:rsidR="00BC1F28" w:rsidRPr="00F4653D">
        <w:rPr>
          <w:color w:val="auto"/>
        </w:rPr>
        <w:t xml:space="preserve"> with </w:t>
      </w:r>
      <w:r w:rsidR="001D5D93">
        <w:rPr>
          <w:color w:val="auto"/>
        </w:rPr>
        <w:t xml:space="preserve">the </w:t>
      </w:r>
      <w:proofErr w:type="spellStart"/>
      <w:r w:rsidR="00BC1F28" w:rsidRPr="00F4653D">
        <w:rPr>
          <w:color w:val="auto"/>
        </w:rPr>
        <w:t>di</w:t>
      </w:r>
      <w:r w:rsidR="008A4A62" w:rsidRPr="00F4653D">
        <w:rPr>
          <w:color w:val="auto"/>
        </w:rPr>
        <w:t>b</w:t>
      </w:r>
      <w:r w:rsidR="00BC1F28" w:rsidRPr="00F4653D">
        <w:rPr>
          <w:color w:val="auto"/>
        </w:rPr>
        <w:t>lock</w:t>
      </w:r>
      <w:proofErr w:type="spellEnd"/>
      <w:r w:rsidR="00BC1F28" w:rsidRPr="00F4653D">
        <w:rPr>
          <w:color w:val="auto"/>
        </w:rPr>
        <w:t xml:space="preserve"> copolymer it is possible to obtain </w:t>
      </w:r>
      <w:r w:rsidR="001D5D93" w:rsidRPr="00F4653D">
        <w:rPr>
          <w:color w:val="auto"/>
        </w:rPr>
        <w:t xml:space="preserve">giant hybrid </w:t>
      </w:r>
      <w:proofErr w:type="spellStart"/>
      <w:r w:rsidR="001D5D93" w:rsidRPr="00F4653D">
        <w:rPr>
          <w:color w:val="auto"/>
        </w:rPr>
        <w:t>unilamellar</w:t>
      </w:r>
      <w:proofErr w:type="spellEnd"/>
      <w:r w:rsidR="001D5D93" w:rsidRPr="00F4653D">
        <w:rPr>
          <w:color w:val="auto"/>
        </w:rPr>
        <w:t xml:space="preserve"> lipid/polymer</w:t>
      </w:r>
      <w:r w:rsidR="00B65DFB" w:rsidRPr="00F4653D">
        <w:rPr>
          <w:color w:val="auto"/>
        </w:rPr>
        <w:t xml:space="preserve"> vesicle</w:t>
      </w:r>
      <w:r w:rsidR="00E25BBD" w:rsidRPr="00F4653D">
        <w:rPr>
          <w:color w:val="auto"/>
        </w:rPr>
        <w:t>s</w:t>
      </w:r>
      <w:r w:rsidR="00BC1F28" w:rsidRPr="00F4653D">
        <w:rPr>
          <w:color w:val="auto"/>
        </w:rPr>
        <w:t xml:space="preserve"> </w:t>
      </w:r>
      <w:r w:rsidR="001D5D93">
        <w:rPr>
          <w:color w:val="auto"/>
        </w:rPr>
        <w:t>that</w:t>
      </w:r>
      <w:r w:rsidR="001D5D93" w:rsidRPr="00F4653D">
        <w:rPr>
          <w:color w:val="auto"/>
        </w:rPr>
        <w:t xml:space="preserve"> </w:t>
      </w:r>
      <w:r w:rsidR="00BC1F28" w:rsidRPr="00F4653D">
        <w:rPr>
          <w:color w:val="auto"/>
        </w:rPr>
        <w:t xml:space="preserve">present higher toughness </w:t>
      </w:r>
      <w:r w:rsidR="00BE5CE1" w:rsidRPr="00F4653D">
        <w:rPr>
          <w:color w:val="auto"/>
        </w:rPr>
        <w:t>than th</w:t>
      </w:r>
      <w:r w:rsidR="00BC1F28" w:rsidRPr="00F4653D">
        <w:rPr>
          <w:color w:val="auto"/>
        </w:rPr>
        <w:t xml:space="preserve">e </w:t>
      </w:r>
      <w:r w:rsidR="00B65DFB" w:rsidRPr="00F4653D">
        <w:rPr>
          <w:color w:val="auto"/>
        </w:rPr>
        <w:t>l</w:t>
      </w:r>
      <w:r w:rsidR="008A4A62" w:rsidRPr="00F4653D">
        <w:rPr>
          <w:color w:val="auto"/>
        </w:rPr>
        <w:t>iposomes</w:t>
      </w:r>
      <w:r w:rsidR="003707C0" w:rsidRPr="00F4653D">
        <w:rPr>
          <w:color w:val="auto"/>
        </w:rPr>
        <w:t xml:space="preserve">, which </w:t>
      </w:r>
      <w:r w:rsidR="001D5D93">
        <w:rPr>
          <w:color w:val="auto"/>
        </w:rPr>
        <w:t>is</w:t>
      </w:r>
      <w:r w:rsidR="001D5D93" w:rsidRPr="00F4653D">
        <w:rPr>
          <w:color w:val="auto"/>
        </w:rPr>
        <w:t xml:space="preserve"> </w:t>
      </w:r>
      <w:r w:rsidR="003707C0" w:rsidRPr="00F4653D">
        <w:rPr>
          <w:color w:val="auto"/>
        </w:rPr>
        <w:t>the main interest of such association.</w:t>
      </w:r>
    </w:p>
    <w:p w14:paraId="7F57EC39" w14:textId="1D402FD9" w:rsidR="00A24D4D" w:rsidRPr="00F4653D" w:rsidRDefault="00A24D4D" w:rsidP="003940EB">
      <w:pPr>
        <w:rPr>
          <w:color w:val="auto"/>
        </w:rPr>
      </w:pPr>
    </w:p>
    <w:p w14:paraId="0BA06728" w14:textId="167AC273" w:rsidR="00443A52" w:rsidRPr="00F4653D" w:rsidRDefault="00443A52" w:rsidP="003940EB">
      <w:pPr>
        <w:rPr>
          <w:rFonts w:asciiTheme="minorHAnsi" w:hAnsiTheme="minorHAnsi" w:cstheme="minorHAnsi"/>
          <w:color w:val="auto"/>
        </w:rPr>
      </w:pPr>
      <w:r w:rsidRPr="00F4653D">
        <w:rPr>
          <w:rFonts w:asciiTheme="minorHAnsi" w:hAnsiTheme="minorHAnsi" w:cstheme="minorHAnsi"/>
          <w:b/>
          <w:color w:val="auto"/>
        </w:rPr>
        <w:t>FIGURE AND TABLE LEGENDS:</w:t>
      </w:r>
    </w:p>
    <w:p w14:paraId="13E8B2F4" w14:textId="5161AAA4" w:rsidR="00E33E27" w:rsidRPr="00F4653D" w:rsidRDefault="00E33E27" w:rsidP="003940EB">
      <w:pPr>
        <w:rPr>
          <w:rFonts w:asciiTheme="minorHAnsi" w:eastAsiaTheme="minorHAnsi" w:hAnsiTheme="minorHAnsi" w:cstheme="minorBidi"/>
          <w:i/>
          <w:color w:val="auto"/>
          <w:sz w:val="22"/>
          <w:szCs w:val="22"/>
        </w:rPr>
      </w:pPr>
    </w:p>
    <w:p w14:paraId="6125EA98" w14:textId="7443BB1B" w:rsidR="00DD0629" w:rsidRPr="00F4653D" w:rsidRDefault="00DD0629" w:rsidP="003940EB">
      <w:pPr>
        <w:widowControl/>
        <w:autoSpaceDE/>
        <w:autoSpaceDN/>
        <w:adjustRightInd/>
        <w:rPr>
          <w:rFonts w:asciiTheme="minorHAnsi" w:eastAsiaTheme="minorHAnsi" w:hAnsiTheme="minorHAnsi" w:cstheme="minorBidi"/>
          <w:color w:val="auto"/>
        </w:rPr>
      </w:pPr>
      <w:r w:rsidRPr="00F4653D">
        <w:rPr>
          <w:rFonts w:asciiTheme="minorHAnsi" w:eastAsiaTheme="minorHAnsi" w:hAnsiTheme="minorHAnsi" w:cstheme="minorBidi"/>
          <w:b/>
          <w:color w:val="auto"/>
        </w:rPr>
        <w:t xml:space="preserve">Figure </w:t>
      </w:r>
      <w:r w:rsidRPr="00F4653D">
        <w:rPr>
          <w:rFonts w:asciiTheme="minorHAnsi" w:eastAsiaTheme="minorHAnsi" w:hAnsiTheme="minorHAnsi" w:cstheme="minorBidi"/>
          <w:b/>
          <w:color w:val="auto"/>
          <w:lang w:val="fr-FR"/>
        </w:rPr>
        <w:fldChar w:fldCharType="begin"/>
      </w:r>
      <w:r w:rsidRPr="00F4653D">
        <w:rPr>
          <w:rFonts w:asciiTheme="minorHAnsi" w:eastAsiaTheme="minorHAnsi" w:hAnsiTheme="minorHAnsi" w:cstheme="minorBidi"/>
          <w:b/>
          <w:color w:val="auto"/>
        </w:rPr>
        <w:instrText xml:space="preserve"> SEQ Figure \* ARABIC </w:instrText>
      </w:r>
      <w:r w:rsidRPr="00F4653D">
        <w:rPr>
          <w:rFonts w:asciiTheme="minorHAnsi" w:eastAsiaTheme="minorHAnsi" w:hAnsiTheme="minorHAnsi" w:cstheme="minorBidi"/>
          <w:b/>
          <w:color w:val="auto"/>
          <w:lang w:val="fr-FR"/>
        </w:rPr>
        <w:fldChar w:fldCharType="separate"/>
      </w:r>
      <w:r w:rsidR="008668E8" w:rsidRPr="00F4653D">
        <w:rPr>
          <w:rFonts w:asciiTheme="minorHAnsi" w:eastAsiaTheme="minorHAnsi" w:hAnsiTheme="minorHAnsi" w:cstheme="minorBidi"/>
          <w:b/>
          <w:noProof/>
          <w:color w:val="auto"/>
        </w:rPr>
        <w:t>1</w:t>
      </w:r>
      <w:r w:rsidRPr="00F4653D">
        <w:rPr>
          <w:rFonts w:asciiTheme="minorHAnsi" w:eastAsiaTheme="minorHAnsi" w:hAnsiTheme="minorHAnsi" w:cstheme="minorBidi"/>
          <w:b/>
          <w:color w:val="auto"/>
          <w:lang w:val="fr-FR"/>
        </w:rPr>
        <w:fldChar w:fldCharType="end"/>
      </w:r>
      <w:r w:rsidRPr="00F4653D">
        <w:rPr>
          <w:rFonts w:asciiTheme="minorHAnsi" w:eastAsiaTheme="minorHAnsi" w:hAnsiTheme="minorHAnsi" w:cstheme="minorBidi"/>
          <w:color w:val="auto"/>
        </w:rPr>
        <w:t xml:space="preserve">: </w:t>
      </w:r>
      <w:proofErr w:type="spellStart"/>
      <w:r w:rsidRPr="00F4653D">
        <w:rPr>
          <w:rFonts w:asciiTheme="minorHAnsi" w:eastAsiaTheme="minorHAnsi" w:hAnsiTheme="minorHAnsi" w:cstheme="minorBidi"/>
          <w:b/>
          <w:color w:val="auto"/>
        </w:rPr>
        <w:t>Microforge</w:t>
      </w:r>
      <w:proofErr w:type="spellEnd"/>
      <w:r w:rsidRPr="00F4653D">
        <w:rPr>
          <w:rFonts w:asciiTheme="minorHAnsi" w:eastAsiaTheme="minorHAnsi" w:hAnsiTheme="minorHAnsi" w:cstheme="minorBidi"/>
          <w:b/>
          <w:color w:val="auto"/>
        </w:rPr>
        <w:t xml:space="preserve"> for polishing pipette tips</w:t>
      </w:r>
      <w:r w:rsidRPr="00F4653D">
        <w:rPr>
          <w:rFonts w:asciiTheme="minorHAnsi" w:eastAsiaTheme="minorHAnsi" w:hAnsiTheme="minorHAnsi" w:cstheme="minorBidi"/>
          <w:color w:val="auto"/>
        </w:rPr>
        <w:t xml:space="preserve">. The </w:t>
      </w:r>
      <w:r w:rsidR="00F51779" w:rsidRPr="00F4653D">
        <w:rPr>
          <w:rFonts w:asciiTheme="minorHAnsi" w:eastAsiaTheme="minorHAnsi" w:hAnsiTheme="minorHAnsi" w:cstheme="minorBidi"/>
          <w:color w:val="auto"/>
        </w:rPr>
        <w:t>picture</w:t>
      </w:r>
      <w:r w:rsidRPr="00F4653D">
        <w:rPr>
          <w:rFonts w:asciiTheme="minorHAnsi" w:eastAsiaTheme="minorHAnsi" w:hAnsiTheme="minorHAnsi" w:cstheme="minorBidi"/>
          <w:color w:val="auto"/>
        </w:rPr>
        <w:t xml:space="preserve"> shows the different parts of the device: </w:t>
      </w:r>
      <w:r w:rsidR="001D5D93">
        <w:rPr>
          <w:rFonts w:asciiTheme="minorHAnsi" w:eastAsiaTheme="minorHAnsi" w:hAnsiTheme="minorHAnsi" w:cstheme="minorBidi"/>
          <w:color w:val="auto"/>
        </w:rPr>
        <w:t xml:space="preserve">the </w:t>
      </w:r>
      <w:r w:rsidRPr="00F4653D">
        <w:rPr>
          <w:rFonts w:asciiTheme="minorHAnsi" w:eastAsiaTheme="minorHAnsi" w:hAnsiTheme="minorHAnsi" w:cstheme="minorBidi"/>
          <w:color w:val="auto"/>
        </w:rPr>
        <w:t xml:space="preserve">metal pipette holder </w:t>
      </w:r>
      <w:r w:rsidR="001D5D93" w:rsidRPr="001D5D93">
        <w:rPr>
          <w:rFonts w:asciiTheme="minorHAnsi" w:eastAsiaTheme="minorHAnsi" w:hAnsiTheme="minorHAnsi" w:cstheme="minorBidi"/>
          <w:color w:val="auto"/>
        </w:rPr>
        <w:t>(</w:t>
      </w:r>
      <w:r w:rsidRPr="004B0655">
        <w:rPr>
          <w:rFonts w:asciiTheme="minorHAnsi" w:eastAsiaTheme="minorHAnsi" w:hAnsiTheme="minorHAnsi" w:cstheme="minorBidi"/>
          <w:b/>
          <w:bCs/>
          <w:color w:val="auto"/>
        </w:rPr>
        <w:t>a</w:t>
      </w:r>
      <w:r w:rsidR="001D5D93" w:rsidRPr="001D5D93">
        <w:rPr>
          <w:rFonts w:asciiTheme="minorHAnsi" w:eastAsiaTheme="minorHAnsi" w:hAnsiTheme="minorHAnsi" w:cstheme="minorBidi"/>
          <w:color w:val="auto"/>
        </w:rPr>
        <w:t>)</w:t>
      </w:r>
      <w:r w:rsidRPr="00F4653D">
        <w:rPr>
          <w:rFonts w:asciiTheme="minorHAnsi" w:eastAsiaTheme="minorHAnsi" w:hAnsiTheme="minorHAnsi" w:cstheme="minorBidi"/>
          <w:color w:val="auto"/>
        </w:rPr>
        <w:t xml:space="preserve">, </w:t>
      </w:r>
      <w:r w:rsidR="001D5D93">
        <w:rPr>
          <w:rFonts w:asciiTheme="minorHAnsi" w:eastAsiaTheme="minorHAnsi" w:hAnsiTheme="minorHAnsi" w:cstheme="minorBidi"/>
          <w:color w:val="auto"/>
        </w:rPr>
        <w:t xml:space="preserve">the </w:t>
      </w:r>
      <w:r w:rsidRPr="00F4653D">
        <w:rPr>
          <w:rFonts w:asciiTheme="minorHAnsi" w:eastAsiaTheme="minorHAnsi" w:hAnsiTheme="minorHAnsi" w:cstheme="minorBidi"/>
          <w:color w:val="auto"/>
        </w:rPr>
        <w:t xml:space="preserve">glass capillary </w:t>
      </w:r>
      <w:r w:rsidR="001D5D93" w:rsidRPr="001D5D93">
        <w:rPr>
          <w:rFonts w:asciiTheme="minorHAnsi" w:eastAsiaTheme="minorHAnsi" w:hAnsiTheme="minorHAnsi" w:cstheme="minorBidi"/>
          <w:color w:val="auto"/>
        </w:rPr>
        <w:t>(</w:t>
      </w:r>
      <w:r w:rsidRPr="004B0655">
        <w:rPr>
          <w:rFonts w:asciiTheme="minorHAnsi" w:eastAsiaTheme="minorHAnsi" w:hAnsiTheme="minorHAnsi" w:cstheme="minorBidi"/>
          <w:b/>
          <w:bCs/>
          <w:color w:val="auto"/>
        </w:rPr>
        <w:t>b</w:t>
      </w:r>
      <w:r w:rsidR="001D5D93" w:rsidRPr="001D5D93">
        <w:rPr>
          <w:rFonts w:asciiTheme="minorHAnsi" w:eastAsiaTheme="minorHAnsi" w:hAnsiTheme="minorHAnsi" w:cstheme="minorBidi"/>
          <w:color w:val="auto"/>
        </w:rPr>
        <w:t>)</w:t>
      </w:r>
      <w:r w:rsidRPr="00F4653D">
        <w:rPr>
          <w:rFonts w:asciiTheme="minorHAnsi" w:eastAsiaTheme="minorHAnsi" w:hAnsiTheme="minorHAnsi" w:cstheme="minorBidi"/>
          <w:color w:val="auto"/>
        </w:rPr>
        <w:t xml:space="preserve">, </w:t>
      </w:r>
      <w:r w:rsidR="001D5D93">
        <w:rPr>
          <w:rFonts w:asciiTheme="minorHAnsi" w:eastAsiaTheme="minorHAnsi" w:hAnsiTheme="minorHAnsi" w:cstheme="minorBidi"/>
          <w:color w:val="auto"/>
        </w:rPr>
        <w:t xml:space="preserve">the </w:t>
      </w:r>
      <w:r w:rsidRPr="00F4653D">
        <w:rPr>
          <w:rFonts w:asciiTheme="minorHAnsi" w:eastAsiaTheme="minorHAnsi" w:hAnsiTheme="minorHAnsi" w:cstheme="minorBidi"/>
          <w:color w:val="auto"/>
        </w:rPr>
        <w:t xml:space="preserve">micromanipulator heater zone </w:t>
      </w:r>
      <w:r w:rsidR="001D5D93" w:rsidRPr="001D5D93">
        <w:rPr>
          <w:rFonts w:asciiTheme="minorHAnsi" w:eastAsiaTheme="minorHAnsi" w:hAnsiTheme="minorHAnsi" w:cstheme="minorBidi"/>
          <w:color w:val="auto"/>
        </w:rPr>
        <w:t>(</w:t>
      </w:r>
      <w:r w:rsidRPr="004B0655">
        <w:rPr>
          <w:rFonts w:asciiTheme="minorHAnsi" w:eastAsiaTheme="minorHAnsi" w:hAnsiTheme="minorHAnsi" w:cstheme="minorBidi"/>
          <w:b/>
          <w:bCs/>
          <w:color w:val="auto"/>
        </w:rPr>
        <w:t>c</w:t>
      </w:r>
      <w:r w:rsidR="001D5D93" w:rsidRPr="001D5D93">
        <w:rPr>
          <w:rFonts w:asciiTheme="minorHAnsi" w:eastAsiaTheme="minorHAnsi" w:hAnsiTheme="minorHAnsi" w:cstheme="minorBidi"/>
          <w:color w:val="auto"/>
        </w:rPr>
        <w:t>)</w:t>
      </w:r>
      <w:r w:rsidRPr="00F4653D">
        <w:rPr>
          <w:rFonts w:asciiTheme="minorHAnsi" w:eastAsiaTheme="minorHAnsi" w:hAnsiTheme="minorHAnsi" w:cstheme="minorBidi"/>
          <w:color w:val="auto"/>
        </w:rPr>
        <w:t xml:space="preserve">, </w:t>
      </w:r>
      <w:r w:rsidR="001D5D93">
        <w:rPr>
          <w:rFonts w:asciiTheme="minorHAnsi" w:eastAsiaTheme="minorHAnsi" w:hAnsiTheme="minorHAnsi" w:cstheme="minorBidi"/>
          <w:color w:val="auto"/>
        </w:rPr>
        <w:t xml:space="preserve">the </w:t>
      </w:r>
      <w:r w:rsidRPr="00F4653D">
        <w:rPr>
          <w:rFonts w:asciiTheme="minorHAnsi" w:eastAsiaTheme="minorHAnsi" w:hAnsiTheme="minorHAnsi" w:cstheme="minorBidi"/>
          <w:color w:val="auto"/>
        </w:rPr>
        <w:t xml:space="preserve">light source </w:t>
      </w:r>
      <w:r w:rsidR="001D5D93" w:rsidRPr="001D5D93">
        <w:rPr>
          <w:rFonts w:asciiTheme="minorHAnsi" w:eastAsiaTheme="minorHAnsi" w:hAnsiTheme="minorHAnsi" w:cstheme="minorBidi"/>
          <w:color w:val="auto"/>
        </w:rPr>
        <w:t>(</w:t>
      </w:r>
      <w:r w:rsidRPr="004B0655">
        <w:rPr>
          <w:rFonts w:asciiTheme="minorHAnsi" w:eastAsiaTheme="minorHAnsi" w:hAnsiTheme="minorHAnsi" w:cstheme="minorBidi"/>
          <w:b/>
          <w:bCs/>
          <w:color w:val="auto"/>
        </w:rPr>
        <w:t>d</w:t>
      </w:r>
      <w:r w:rsidR="001D5D93" w:rsidRPr="001D5D93">
        <w:rPr>
          <w:rFonts w:asciiTheme="minorHAnsi" w:eastAsiaTheme="minorHAnsi" w:hAnsiTheme="minorHAnsi" w:cstheme="minorBidi"/>
          <w:color w:val="auto"/>
        </w:rPr>
        <w:t>)</w:t>
      </w:r>
      <w:r w:rsidR="00B73C22" w:rsidRPr="00F4653D">
        <w:rPr>
          <w:rFonts w:asciiTheme="minorHAnsi" w:eastAsiaTheme="minorHAnsi" w:hAnsiTheme="minorHAnsi" w:cstheme="minorBidi"/>
          <w:color w:val="auto"/>
        </w:rPr>
        <w:t xml:space="preserve">, </w:t>
      </w:r>
      <w:r w:rsidR="001D5D93">
        <w:rPr>
          <w:rFonts w:asciiTheme="minorHAnsi" w:eastAsiaTheme="minorHAnsi" w:hAnsiTheme="minorHAnsi" w:cstheme="minorBidi"/>
          <w:color w:val="auto"/>
        </w:rPr>
        <w:t xml:space="preserve">the </w:t>
      </w:r>
      <w:r w:rsidRPr="00F4653D">
        <w:rPr>
          <w:rFonts w:asciiTheme="minorHAnsi" w:eastAsiaTheme="minorHAnsi" w:hAnsiTheme="minorHAnsi" w:cstheme="minorBidi"/>
          <w:color w:val="auto"/>
        </w:rPr>
        <w:t xml:space="preserve">10x, 32x, 40x objectives </w:t>
      </w:r>
      <w:r w:rsidR="001D5D93" w:rsidRPr="001D5D93">
        <w:rPr>
          <w:rFonts w:asciiTheme="minorHAnsi" w:eastAsiaTheme="minorHAnsi" w:hAnsiTheme="minorHAnsi" w:cstheme="minorBidi"/>
          <w:color w:val="auto"/>
        </w:rPr>
        <w:t>(</w:t>
      </w:r>
      <w:r w:rsidRPr="004B0655">
        <w:rPr>
          <w:rFonts w:asciiTheme="minorHAnsi" w:eastAsiaTheme="minorHAnsi" w:hAnsiTheme="minorHAnsi" w:cstheme="minorBidi"/>
          <w:b/>
          <w:bCs/>
          <w:color w:val="auto"/>
        </w:rPr>
        <w:t>e</w:t>
      </w:r>
      <w:r w:rsidR="001D5D93" w:rsidRPr="001D5D93">
        <w:rPr>
          <w:rFonts w:asciiTheme="minorHAnsi" w:eastAsiaTheme="minorHAnsi" w:hAnsiTheme="minorHAnsi" w:cstheme="minorBidi"/>
          <w:color w:val="auto"/>
        </w:rPr>
        <w:t>)</w:t>
      </w:r>
      <w:r w:rsidRPr="00F4653D">
        <w:rPr>
          <w:rFonts w:asciiTheme="minorHAnsi" w:eastAsiaTheme="minorHAnsi" w:hAnsiTheme="minorHAnsi" w:cstheme="minorBidi"/>
          <w:color w:val="auto"/>
        </w:rPr>
        <w:t xml:space="preserve">, </w:t>
      </w:r>
      <w:r w:rsidR="001D5D93">
        <w:rPr>
          <w:rFonts w:asciiTheme="minorHAnsi" w:eastAsiaTheme="minorHAnsi" w:hAnsiTheme="minorHAnsi" w:cstheme="minorBidi"/>
          <w:color w:val="auto"/>
        </w:rPr>
        <w:t xml:space="preserve">and the </w:t>
      </w:r>
      <w:r w:rsidRPr="00F4653D">
        <w:rPr>
          <w:rFonts w:asciiTheme="minorHAnsi" w:eastAsiaTheme="minorHAnsi" w:hAnsiTheme="minorHAnsi" w:cstheme="minorBidi"/>
          <w:color w:val="auto"/>
        </w:rPr>
        <w:t xml:space="preserve">microscope oculars </w:t>
      </w:r>
      <w:r w:rsidR="001D5D93" w:rsidRPr="001D5D93">
        <w:rPr>
          <w:rFonts w:asciiTheme="minorHAnsi" w:eastAsiaTheme="minorHAnsi" w:hAnsiTheme="minorHAnsi" w:cstheme="minorBidi"/>
          <w:color w:val="auto"/>
        </w:rPr>
        <w:t>(</w:t>
      </w:r>
      <w:r w:rsidRPr="004B0655">
        <w:rPr>
          <w:rFonts w:asciiTheme="minorHAnsi" w:eastAsiaTheme="minorHAnsi" w:hAnsiTheme="minorHAnsi" w:cstheme="minorBidi"/>
          <w:b/>
          <w:bCs/>
          <w:color w:val="auto"/>
        </w:rPr>
        <w:t>f</w:t>
      </w:r>
      <w:r w:rsidR="001D5D93" w:rsidRPr="001D5D93">
        <w:rPr>
          <w:rFonts w:asciiTheme="minorHAnsi" w:eastAsiaTheme="minorHAnsi" w:hAnsiTheme="minorHAnsi" w:cstheme="minorBidi"/>
          <w:color w:val="auto"/>
        </w:rPr>
        <w:t>)</w:t>
      </w:r>
      <w:r w:rsidRPr="00F4653D">
        <w:rPr>
          <w:rFonts w:asciiTheme="minorHAnsi" w:eastAsiaTheme="minorHAnsi" w:hAnsiTheme="minorHAnsi" w:cstheme="minorBidi"/>
          <w:color w:val="auto"/>
        </w:rPr>
        <w:t>. In the insert, the pipette tip</w:t>
      </w:r>
      <w:r w:rsidR="003F6E4D" w:rsidRPr="00F4653D">
        <w:rPr>
          <w:rFonts w:asciiTheme="minorHAnsi" w:eastAsiaTheme="minorHAnsi" w:hAnsiTheme="minorHAnsi" w:cstheme="minorBidi"/>
          <w:color w:val="auto"/>
        </w:rPr>
        <w:t>,</w:t>
      </w:r>
      <w:r w:rsidRPr="00F4653D">
        <w:rPr>
          <w:rFonts w:asciiTheme="minorHAnsi" w:eastAsiaTheme="minorHAnsi" w:hAnsiTheme="minorHAnsi" w:cstheme="minorBidi"/>
          <w:color w:val="auto"/>
        </w:rPr>
        <w:t xml:space="preserve"> </w:t>
      </w:r>
      <w:r w:rsidR="00F51779" w:rsidRPr="00F4653D">
        <w:rPr>
          <w:rFonts w:asciiTheme="minorHAnsi" w:eastAsiaTheme="minorHAnsi" w:hAnsiTheme="minorHAnsi" w:cstheme="minorBidi"/>
          <w:color w:val="auto"/>
        </w:rPr>
        <w:t xml:space="preserve">immersed in a glass bead, is </w:t>
      </w:r>
      <w:r w:rsidRPr="00F4653D">
        <w:rPr>
          <w:rFonts w:asciiTheme="minorHAnsi" w:eastAsiaTheme="minorHAnsi" w:hAnsiTheme="minorHAnsi" w:cstheme="minorBidi"/>
          <w:color w:val="auto"/>
        </w:rPr>
        <w:t>observed through a 32x objective with reticle.</w:t>
      </w:r>
      <w:r w:rsidR="00F51779" w:rsidRPr="00F4653D">
        <w:rPr>
          <w:rFonts w:asciiTheme="minorHAnsi" w:eastAsiaTheme="minorHAnsi" w:hAnsiTheme="minorHAnsi" w:cstheme="minorBidi"/>
          <w:color w:val="auto"/>
        </w:rPr>
        <w:t xml:space="preserve"> T</w:t>
      </w:r>
      <w:r w:rsidRPr="00F4653D">
        <w:rPr>
          <w:rFonts w:asciiTheme="minorHAnsi" w:eastAsiaTheme="minorHAnsi" w:hAnsiTheme="minorHAnsi" w:cstheme="minorBidi"/>
          <w:color w:val="auto"/>
        </w:rPr>
        <w:t xml:space="preserve">he </w:t>
      </w:r>
      <w:r w:rsidR="003F6E4D" w:rsidRPr="00F4653D">
        <w:rPr>
          <w:rFonts w:asciiTheme="minorHAnsi" w:eastAsiaTheme="minorHAnsi" w:hAnsiTheme="minorHAnsi" w:cstheme="minorBidi"/>
          <w:color w:val="auto"/>
        </w:rPr>
        <w:t>level of the molten glass</w:t>
      </w:r>
      <w:r w:rsidRPr="00F4653D">
        <w:rPr>
          <w:rFonts w:asciiTheme="minorHAnsi" w:eastAsiaTheme="minorHAnsi" w:hAnsiTheme="minorHAnsi" w:cstheme="minorBidi"/>
          <w:color w:val="auto"/>
        </w:rPr>
        <w:t xml:space="preserve"> into the tip has been </w:t>
      </w:r>
      <w:r w:rsidR="003F6E4D" w:rsidRPr="00F4653D">
        <w:rPr>
          <w:rFonts w:asciiTheme="minorHAnsi" w:eastAsiaTheme="minorHAnsi" w:hAnsiTheme="minorHAnsi" w:cstheme="minorBidi"/>
          <w:color w:val="auto"/>
        </w:rPr>
        <w:t xml:space="preserve">fixed </w:t>
      </w:r>
      <w:r w:rsidRPr="00F4653D">
        <w:rPr>
          <w:rFonts w:asciiTheme="minorHAnsi" w:eastAsiaTheme="minorHAnsi" w:hAnsiTheme="minorHAnsi" w:cstheme="minorBidi"/>
          <w:color w:val="auto"/>
        </w:rPr>
        <w:t xml:space="preserve">at an intermediate height </w:t>
      </w:r>
      <w:r w:rsidR="001D5D93" w:rsidRPr="001D5D93">
        <w:rPr>
          <w:rFonts w:asciiTheme="minorHAnsi" w:eastAsiaTheme="minorHAnsi" w:hAnsiTheme="minorHAnsi" w:cstheme="minorBidi"/>
          <w:color w:val="auto"/>
        </w:rPr>
        <w:t>(</w:t>
      </w:r>
      <w:r w:rsidRPr="00EC0127">
        <w:rPr>
          <w:rFonts w:asciiTheme="minorHAnsi" w:eastAsiaTheme="minorHAnsi" w:hAnsiTheme="minorHAnsi" w:cstheme="minorBidi"/>
          <w:color w:val="auto"/>
        </w:rPr>
        <w:t>H</w:t>
      </w:r>
      <w:r w:rsidR="001D5D93" w:rsidRPr="001D5D93">
        <w:rPr>
          <w:rFonts w:asciiTheme="minorHAnsi" w:eastAsiaTheme="minorHAnsi" w:hAnsiTheme="minorHAnsi" w:cstheme="minorBidi"/>
          <w:color w:val="auto"/>
        </w:rPr>
        <w:t>)</w:t>
      </w:r>
      <w:r w:rsidR="00F51779" w:rsidRPr="00F4653D">
        <w:rPr>
          <w:rFonts w:asciiTheme="minorHAnsi" w:eastAsiaTheme="minorHAnsi" w:hAnsiTheme="minorHAnsi" w:cstheme="minorBidi"/>
          <w:color w:val="auto"/>
        </w:rPr>
        <w:t xml:space="preserve"> after cooling</w:t>
      </w:r>
      <w:r w:rsidRPr="00F4653D">
        <w:rPr>
          <w:rFonts w:asciiTheme="minorHAnsi" w:eastAsiaTheme="minorHAnsi" w:hAnsiTheme="minorHAnsi" w:cstheme="minorBidi"/>
          <w:color w:val="auto"/>
        </w:rPr>
        <w:t>.</w:t>
      </w:r>
      <w:r w:rsidR="009F74C9" w:rsidRPr="00F4653D">
        <w:rPr>
          <w:rFonts w:asciiTheme="minorHAnsi" w:eastAsiaTheme="minorHAnsi" w:hAnsiTheme="minorHAnsi" w:cstheme="minorBidi"/>
          <w:color w:val="auto"/>
        </w:rPr>
        <w:t xml:space="preserve"> </w:t>
      </w:r>
      <w:r w:rsidRPr="00F4653D">
        <w:rPr>
          <w:rFonts w:asciiTheme="minorHAnsi" w:eastAsiaTheme="minorHAnsi" w:hAnsiTheme="minorHAnsi" w:cstheme="minorBidi"/>
          <w:color w:val="auto"/>
        </w:rPr>
        <w:t>Pulling the tip away causes a sharp break.</w:t>
      </w:r>
    </w:p>
    <w:p w14:paraId="76D7F765" w14:textId="77777777" w:rsidR="00A24D4D" w:rsidRPr="00F4653D" w:rsidRDefault="00A24D4D" w:rsidP="003940EB">
      <w:pPr>
        <w:rPr>
          <w:rFonts w:asciiTheme="minorHAnsi" w:hAnsiTheme="minorHAnsi" w:cstheme="minorHAnsi"/>
          <w:color w:val="auto"/>
        </w:rPr>
      </w:pPr>
    </w:p>
    <w:p w14:paraId="2BFD77BD" w14:textId="2F0073B5" w:rsidR="00E33E27" w:rsidRDefault="00DD0629" w:rsidP="003940EB">
      <w:pPr>
        <w:widowControl/>
        <w:autoSpaceDE/>
        <w:autoSpaceDN/>
        <w:adjustRightInd/>
        <w:rPr>
          <w:rFonts w:asciiTheme="minorHAnsi" w:eastAsiaTheme="minorHAnsi" w:hAnsiTheme="minorHAnsi" w:cstheme="minorBidi"/>
          <w:color w:val="auto"/>
        </w:rPr>
      </w:pPr>
      <w:r w:rsidRPr="00F4653D">
        <w:rPr>
          <w:rFonts w:asciiTheme="minorHAnsi" w:eastAsiaTheme="minorHAnsi" w:hAnsiTheme="minorHAnsi" w:cstheme="minorBidi"/>
          <w:b/>
          <w:color w:val="auto"/>
        </w:rPr>
        <w:t>Figure 2</w:t>
      </w:r>
      <w:r w:rsidRPr="00F4653D">
        <w:rPr>
          <w:rFonts w:asciiTheme="minorHAnsi" w:eastAsiaTheme="minorHAnsi" w:hAnsiTheme="minorHAnsi" w:cstheme="minorBidi"/>
          <w:color w:val="auto"/>
        </w:rPr>
        <w:t xml:space="preserve">: </w:t>
      </w:r>
      <w:r w:rsidR="008D3EFE" w:rsidRPr="00F4653D">
        <w:rPr>
          <w:rStyle w:val="tlid-translation"/>
          <w:b/>
          <w:color w:val="auto"/>
        </w:rPr>
        <w:t>Experimental set up</w:t>
      </w:r>
      <w:r w:rsidR="002C5DD2" w:rsidRPr="00F4653D">
        <w:rPr>
          <w:rStyle w:val="tlid-translation"/>
          <w:b/>
          <w:color w:val="auto"/>
        </w:rPr>
        <w:t xml:space="preserve"> for </w:t>
      </w:r>
      <w:r w:rsidR="008D3EFE" w:rsidRPr="00F4653D">
        <w:rPr>
          <w:rStyle w:val="tlid-translation"/>
          <w:b/>
          <w:color w:val="auto"/>
        </w:rPr>
        <w:t>coating and filling</w:t>
      </w:r>
      <w:r w:rsidR="002C5DD2" w:rsidRPr="00F4653D">
        <w:rPr>
          <w:rStyle w:val="tlid-translation"/>
          <w:b/>
          <w:color w:val="auto"/>
        </w:rPr>
        <w:t xml:space="preserve"> pipette tips</w:t>
      </w:r>
      <w:r w:rsidR="008D3EFE" w:rsidRPr="00F4653D">
        <w:rPr>
          <w:rStyle w:val="tlid-translation"/>
          <w:b/>
          <w:color w:val="auto"/>
        </w:rPr>
        <w:t xml:space="preserve">. </w:t>
      </w:r>
      <w:r w:rsidR="001D5D93" w:rsidRPr="001D5D93">
        <w:rPr>
          <w:rFonts w:asciiTheme="minorHAnsi" w:eastAsiaTheme="minorHAnsi" w:hAnsiTheme="minorHAnsi" w:cstheme="minorBidi"/>
          <w:color w:val="auto"/>
        </w:rPr>
        <w:t>(</w:t>
      </w:r>
      <w:r w:rsidR="00836A5B" w:rsidRPr="00F4653D">
        <w:rPr>
          <w:rFonts w:asciiTheme="minorHAnsi" w:eastAsiaTheme="minorHAnsi" w:hAnsiTheme="minorHAnsi" w:cstheme="minorBidi"/>
          <w:b/>
          <w:color w:val="auto"/>
        </w:rPr>
        <w:t>A</w:t>
      </w:r>
      <w:r w:rsidR="001D5D93" w:rsidRPr="001D5D93">
        <w:rPr>
          <w:rFonts w:asciiTheme="minorHAnsi" w:eastAsiaTheme="minorHAnsi" w:hAnsiTheme="minorHAnsi" w:cstheme="minorBidi"/>
          <w:color w:val="auto"/>
        </w:rPr>
        <w:t>)</w:t>
      </w:r>
      <w:r w:rsidR="00836A5B" w:rsidRPr="00F4653D">
        <w:rPr>
          <w:rStyle w:val="tlid-translation"/>
          <w:b/>
          <w:color w:val="auto"/>
        </w:rPr>
        <w:t xml:space="preserve"> </w:t>
      </w:r>
      <w:r w:rsidR="008D3EFE" w:rsidRPr="00F4653D">
        <w:rPr>
          <w:rFonts w:asciiTheme="minorHAnsi" w:eastAsiaTheme="minorHAnsi" w:hAnsiTheme="minorHAnsi" w:cstheme="minorBidi"/>
          <w:color w:val="auto"/>
        </w:rPr>
        <w:t>A</w:t>
      </w:r>
      <w:r w:rsidRPr="00F4653D">
        <w:rPr>
          <w:rFonts w:asciiTheme="minorHAnsi" w:eastAsiaTheme="minorHAnsi" w:hAnsiTheme="minorHAnsi" w:cstheme="minorBidi"/>
          <w:color w:val="auto"/>
        </w:rPr>
        <w:t xml:space="preserve"> 500 </w:t>
      </w:r>
      <w:proofErr w:type="spellStart"/>
      <w:r w:rsidR="001D5D93" w:rsidRPr="00F4653D">
        <w:rPr>
          <w:rFonts w:asciiTheme="minorHAnsi" w:eastAsiaTheme="minorHAnsi" w:hAnsiTheme="minorHAnsi" w:cstheme="minorBidi"/>
          <w:color w:val="auto"/>
        </w:rPr>
        <w:t>μ</w:t>
      </w:r>
      <w:r w:rsidR="001D5D93">
        <w:rPr>
          <w:rFonts w:asciiTheme="minorHAnsi" w:eastAsiaTheme="minorHAnsi" w:hAnsiTheme="minorHAnsi" w:cstheme="minorBidi"/>
          <w:color w:val="auto"/>
        </w:rPr>
        <w:t>L</w:t>
      </w:r>
      <w:proofErr w:type="spellEnd"/>
      <w:r w:rsidR="001D5D93" w:rsidRPr="00F4653D">
        <w:rPr>
          <w:rFonts w:asciiTheme="minorHAnsi" w:eastAsiaTheme="minorHAnsi" w:hAnsiTheme="minorHAnsi" w:cstheme="minorBidi"/>
          <w:color w:val="auto"/>
        </w:rPr>
        <w:t xml:space="preserve"> </w:t>
      </w:r>
      <w:r w:rsidRPr="00F4653D">
        <w:rPr>
          <w:rFonts w:asciiTheme="minorHAnsi" w:eastAsiaTheme="minorHAnsi" w:hAnsiTheme="minorHAnsi" w:cstheme="minorBidi"/>
          <w:color w:val="auto"/>
        </w:rPr>
        <w:t xml:space="preserve">glass syringe equipped with a flexible silica capillary is mounted to fill the micropipette with a glucose solution. </w:t>
      </w:r>
      <w:r w:rsidR="001D5D93" w:rsidRPr="001D5D93">
        <w:rPr>
          <w:rFonts w:asciiTheme="minorHAnsi" w:eastAsiaTheme="minorHAnsi" w:hAnsiTheme="minorHAnsi" w:cstheme="minorBidi"/>
          <w:color w:val="auto"/>
        </w:rPr>
        <w:t>(</w:t>
      </w:r>
      <w:r w:rsidRPr="00F4653D">
        <w:rPr>
          <w:rFonts w:asciiTheme="minorHAnsi" w:eastAsiaTheme="minorHAnsi" w:hAnsiTheme="minorHAnsi" w:cstheme="minorBidi"/>
          <w:b/>
          <w:color w:val="auto"/>
        </w:rPr>
        <w:t>B</w:t>
      </w:r>
      <w:r w:rsidR="001D5D93" w:rsidRPr="001D5D93">
        <w:rPr>
          <w:rFonts w:asciiTheme="minorHAnsi" w:eastAsiaTheme="minorHAnsi" w:hAnsiTheme="minorHAnsi" w:cstheme="minorBidi"/>
          <w:color w:val="auto"/>
        </w:rPr>
        <w:t>)</w:t>
      </w:r>
      <w:r w:rsidRPr="00F4653D">
        <w:rPr>
          <w:rFonts w:asciiTheme="minorHAnsi" w:eastAsiaTheme="minorHAnsi" w:hAnsiTheme="minorHAnsi" w:cstheme="minorBidi"/>
          <w:color w:val="auto"/>
        </w:rPr>
        <w:t xml:space="preserve"> Magnification of the capillary lower part. </w:t>
      </w:r>
      <w:r w:rsidR="000A1208" w:rsidRPr="00F4653D">
        <w:rPr>
          <w:rFonts w:asciiTheme="minorHAnsi" w:eastAsiaTheme="minorHAnsi" w:hAnsiTheme="minorHAnsi" w:cstheme="minorBidi"/>
          <w:color w:val="auto"/>
        </w:rPr>
        <w:t>During</w:t>
      </w:r>
      <w:r w:rsidRPr="00F4653D">
        <w:rPr>
          <w:rFonts w:asciiTheme="minorHAnsi" w:eastAsiaTheme="minorHAnsi" w:hAnsiTheme="minorHAnsi" w:cstheme="minorBidi"/>
          <w:color w:val="auto"/>
        </w:rPr>
        <w:t xml:space="preserve"> overnight immersion, the BSA solution level rise</w:t>
      </w:r>
      <w:r w:rsidR="000A1208" w:rsidRPr="00F4653D">
        <w:rPr>
          <w:rFonts w:asciiTheme="minorHAnsi" w:eastAsiaTheme="minorHAnsi" w:hAnsiTheme="minorHAnsi" w:cstheme="minorBidi"/>
          <w:color w:val="auto"/>
        </w:rPr>
        <w:t>s</w:t>
      </w:r>
      <w:r w:rsidRPr="00F4653D">
        <w:rPr>
          <w:rFonts w:asciiTheme="minorHAnsi" w:eastAsiaTheme="minorHAnsi" w:hAnsiTheme="minorHAnsi" w:cstheme="minorBidi"/>
          <w:color w:val="auto"/>
        </w:rPr>
        <w:t xml:space="preserve"> by </w:t>
      </w:r>
      <w:r w:rsidR="00BE1DA9">
        <w:rPr>
          <w:rFonts w:asciiTheme="minorHAnsi" w:eastAsiaTheme="minorHAnsi" w:hAnsiTheme="minorHAnsi" w:cstheme="minorBidi"/>
          <w:color w:val="auto"/>
        </w:rPr>
        <w:t xml:space="preserve">capillary action </w:t>
      </w:r>
      <w:r w:rsidR="000A1208" w:rsidRPr="00F4653D">
        <w:rPr>
          <w:rFonts w:asciiTheme="minorHAnsi" w:eastAsiaTheme="minorHAnsi" w:hAnsiTheme="minorHAnsi" w:cstheme="minorBidi"/>
          <w:color w:val="auto"/>
        </w:rPr>
        <w:t>up to</w:t>
      </w:r>
      <w:r w:rsidRPr="00F4653D">
        <w:rPr>
          <w:rFonts w:asciiTheme="minorHAnsi" w:eastAsiaTheme="minorHAnsi" w:hAnsiTheme="minorHAnsi" w:cstheme="minorBidi"/>
          <w:color w:val="auto"/>
        </w:rPr>
        <w:t xml:space="preserve"> 1 cm in length. The pipette is then filled with glucose by inserting a flexible capillary to remove </w:t>
      </w:r>
      <w:proofErr w:type="spellStart"/>
      <w:r w:rsidR="009F74C9" w:rsidRPr="00F4653D">
        <w:rPr>
          <w:rFonts w:asciiTheme="minorHAnsi" w:eastAsiaTheme="minorHAnsi" w:hAnsiTheme="minorHAnsi" w:cstheme="minorBidi"/>
          <w:color w:val="auto"/>
        </w:rPr>
        <w:t>unadsorbed</w:t>
      </w:r>
      <w:proofErr w:type="spellEnd"/>
      <w:r w:rsidRPr="00F4653D">
        <w:rPr>
          <w:rFonts w:asciiTheme="minorHAnsi" w:eastAsiaTheme="minorHAnsi" w:hAnsiTheme="minorHAnsi" w:cstheme="minorBidi"/>
          <w:color w:val="auto"/>
        </w:rPr>
        <w:t xml:space="preserve"> BSA.</w:t>
      </w:r>
    </w:p>
    <w:p w14:paraId="442DEE79" w14:textId="77777777" w:rsidR="001D5D93" w:rsidRPr="00F4653D" w:rsidRDefault="001D5D93" w:rsidP="003940EB">
      <w:pPr>
        <w:widowControl/>
        <w:autoSpaceDE/>
        <w:autoSpaceDN/>
        <w:adjustRightInd/>
        <w:rPr>
          <w:rFonts w:asciiTheme="minorHAnsi" w:eastAsiaTheme="minorHAnsi" w:hAnsiTheme="minorHAnsi" w:cstheme="minorBidi"/>
          <w:color w:val="auto"/>
        </w:rPr>
      </w:pPr>
    </w:p>
    <w:p w14:paraId="3C9ACDE4" w14:textId="241F006E" w:rsidR="00E01066" w:rsidRDefault="007343EF" w:rsidP="003940EB">
      <w:pPr>
        <w:widowControl/>
        <w:autoSpaceDE/>
        <w:autoSpaceDN/>
        <w:adjustRightInd/>
        <w:rPr>
          <w:color w:val="auto"/>
        </w:rPr>
      </w:pPr>
      <w:r w:rsidRPr="00F4653D">
        <w:rPr>
          <w:b/>
          <w:color w:val="auto"/>
        </w:rPr>
        <w:t xml:space="preserve">Figure 3: Materials to build an ITO based </w:t>
      </w:r>
      <w:proofErr w:type="spellStart"/>
      <w:r w:rsidRPr="00F4653D">
        <w:rPr>
          <w:b/>
          <w:color w:val="auto"/>
        </w:rPr>
        <w:t>electroformation</w:t>
      </w:r>
      <w:proofErr w:type="spellEnd"/>
      <w:r w:rsidRPr="00F4653D">
        <w:rPr>
          <w:b/>
          <w:color w:val="auto"/>
        </w:rPr>
        <w:t xml:space="preserve"> device. </w:t>
      </w:r>
      <w:r w:rsidRPr="00F4653D">
        <w:rPr>
          <w:color w:val="auto"/>
        </w:rPr>
        <w:t xml:space="preserve">The device is composed of two glass slides coated on one side with </w:t>
      </w:r>
      <w:r w:rsidR="001D5D93" w:rsidRPr="00F4653D">
        <w:rPr>
          <w:color w:val="auto"/>
        </w:rPr>
        <w:t xml:space="preserve">indium tin oxide </w:t>
      </w:r>
      <w:r w:rsidR="001D5D93" w:rsidRPr="001D5D93">
        <w:rPr>
          <w:color w:val="auto"/>
        </w:rPr>
        <w:t>(</w:t>
      </w:r>
      <w:r w:rsidRPr="004B0655">
        <w:rPr>
          <w:b/>
          <w:bCs/>
          <w:color w:val="auto"/>
        </w:rPr>
        <w:t>a</w:t>
      </w:r>
      <w:r w:rsidR="001D5D93" w:rsidRPr="001D5D93">
        <w:rPr>
          <w:color w:val="auto"/>
        </w:rPr>
        <w:t>)</w:t>
      </w:r>
      <w:r w:rsidRPr="00F4653D">
        <w:rPr>
          <w:color w:val="auto"/>
        </w:rPr>
        <w:t xml:space="preserve">. A rubber O-ring has been cut on one side to allow loading of solution inside the chamber and harvest of the GUVs suspension </w:t>
      </w:r>
      <w:r w:rsidR="001D5D93" w:rsidRPr="001D5D93">
        <w:rPr>
          <w:color w:val="auto"/>
        </w:rPr>
        <w:t>(</w:t>
      </w:r>
      <w:r w:rsidRPr="004B0655">
        <w:rPr>
          <w:b/>
          <w:bCs/>
          <w:color w:val="auto"/>
        </w:rPr>
        <w:t>b</w:t>
      </w:r>
      <w:r w:rsidR="001D5D93" w:rsidRPr="001D5D93">
        <w:rPr>
          <w:color w:val="auto"/>
        </w:rPr>
        <w:t>)</w:t>
      </w:r>
      <w:r w:rsidRPr="00F4653D">
        <w:rPr>
          <w:color w:val="auto"/>
        </w:rPr>
        <w:t xml:space="preserve">. The rubber O-ring is used as a spacer to separate the two slides. The slides are connected to the voltage generator via electric wires </w:t>
      </w:r>
      <w:r w:rsidR="001D5D93" w:rsidRPr="001D5D93">
        <w:rPr>
          <w:color w:val="auto"/>
        </w:rPr>
        <w:t>(</w:t>
      </w:r>
      <w:r w:rsidRPr="004B0655">
        <w:rPr>
          <w:b/>
          <w:bCs/>
          <w:color w:val="auto"/>
        </w:rPr>
        <w:t>c</w:t>
      </w:r>
      <w:r w:rsidR="001D5D93" w:rsidRPr="001D5D93">
        <w:rPr>
          <w:color w:val="auto"/>
        </w:rPr>
        <w:t>)</w:t>
      </w:r>
      <w:r w:rsidRPr="00F4653D">
        <w:rPr>
          <w:color w:val="auto"/>
        </w:rPr>
        <w:t xml:space="preserve"> </w:t>
      </w:r>
      <w:r w:rsidR="002B1E04" w:rsidRPr="00F4653D">
        <w:rPr>
          <w:color w:val="auto"/>
        </w:rPr>
        <w:t xml:space="preserve">and </w:t>
      </w:r>
      <w:r w:rsidRPr="00F4653D">
        <w:rPr>
          <w:color w:val="auto"/>
        </w:rPr>
        <w:t xml:space="preserve">attached to the surface </w:t>
      </w:r>
      <w:r w:rsidR="000A1208" w:rsidRPr="00F4653D">
        <w:rPr>
          <w:color w:val="auto"/>
        </w:rPr>
        <w:t>by</w:t>
      </w:r>
      <w:r w:rsidRPr="00F4653D">
        <w:rPr>
          <w:color w:val="auto"/>
        </w:rPr>
        <w:t xml:space="preserve"> adhesive tape </w:t>
      </w:r>
      <w:r w:rsidR="001D5D93" w:rsidRPr="001D5D93">
        <w:rPr>
          <w:color w:val="auto"/>
        </w:rPr>
        <w:t>(</w:t>
      </w:r>
      <w:r w:rsidRPr="004B0655">
        <w:rPr>
          <w:b/>
          <w:bCs/>
          <w:color w:val="auto"/>
        </w:rPr>
        <w:t>d</w:t>
      </w:r>
      <w:r w:rsidR="001D5D93" w:rsidRPr="001D5D93">
        <w:rPr>
          <w:color w:val="auto"/>
        </w:rPr>
        <w:t>)</w:t>
      </w:r>
      <w:r w:rsidRPr="00F4653D">
        <w:rPr>
          <w:color w:val="auto"/>
        </w:rPr>
        <w:t xml:space="preserve">. Silicon-free grease is used to seal the spacer with the slides </w:t>
      </w:r>
      <w:r w:rsidR="001D5D93" w:rsidRPr="001D5D93">
        <w:rPr>
          <w:color w:val="auto"/>
        </w:rPr>
        <w:t>(</w:t>
      </w:r>
      <w:r w:rsidRPr="004B0655">
        <w:rPr>
          <w:b/>
          <w:bCs/>
          <w:color w:val="auto"/>
        </w:rPr>
        <w:t>e</w:t>
      </w:r>
      <w:r w:rsidR="001D5D93" w:rsidRPr="001D5D93">
        <w:rPr>
          <w:color w:val="auto"/>
        </w:rPr>
        <w:t>)</w:t>
      </w:r>
      <w:r w:rsidRPr="00F4653D">
        <w:rPr>
          <w:color w:val="auto"/>
        </w:rPr>
        <w:t xml:space="preserve">. Ohmmeter is used to identify the ITO coated sides and check the conductivity </w:t>
      </w:r>
      <w:r w:rsidR="001D5D93" w:rsidRPr="001D5D93">
        <w:rPr>
          <w:color w:val="auto"/>
        </w:rPr>
        <w:t>(</w:t>
      </w:r>
      <w:r w:rsidRPr="004B0655">
        <w:rPr>
          <w:b/>
          <w:bCs/>
          <w:color w:val="auto"/>
        </w:rPr>
        <w:t>f</w:t>
      </w:r>
      <w:r w:rsidR="001D5D93" w:rsidRPr="001D5D93">
        <w:rPr>
          <w:color w:val="auto"/>
        </w:rPr>
        <w:t>)</w:t>
      </w:r>
      <w:r w:rsidRPr="00F4653D">
        <w:rPr>
          <w:color w:val="auto"/>
        </w:rPr>
        <w:t>.</w:t>
      </w:r>
    </w:p>
    <w:p w14:paraId="74163AE5" w14:textId="77777777" w:rsidR="001D5D93" w:rsidRPr="00F4653D" w:rsidRDefault="001D5D93" w:rsidP="003940EB">
      <w:pPr>
        <w:widowControl/>
        <w:autoSpaceDE/>
        <w:autoSpaceDN/>
        <w:adjustRightInd/>
        <w:rPr>
          <w:rFonts w:asciiTheme="minorHAnsi" w:eastAsiaTheme="minorHAnsi" w:hAnsiTheme="minorHAnsi" w:cstheme="minorBidi"/>
          <w:color w:val="auto"/>
          <w:sz w:val="22"/>
          <w:szCs w:val="22"/>
        </w:rPr>
      </w:pPr>
    </w:p>
    <w:p w14:paraId="34F6006F" w14:textId="342E21BB" w:rsidR="00E01066" w:rsidRPr="00F4653D" w:rsidRDefault="007343EF" w:rsidP="003940EB">
      <w:pPr>
        <w:rPr>
          <w:color w:val="auto"/>
        </w:rPr>
      </w:pPr>
      <w:r w:rsidRPr="00F4653D">
        <w:rPr>
          <w:b/>
          <w:color w:val="auto"/>
        </w:rPr>
        <w:t xml:space="preserve">Figure 4: </w:t>
      </w:r>
      <w:proofErr w:type="spellStart"/>
      <w:r w:rsidRPr="00F4653D">
        <w:rPr>
          <w:b/>
          <w:color w:val="auto"/>
        </w:rPr>
        <w:t>Electroformation</w:t>
      </w:r>
      <w:proofErr w:type="spellEnd"/>
      <w:r w:rsidRPr="00F4653D">
        <w:rPr>
          <w:b/>
          <w:color w:val="auto"/>
        </w:rPr>
        <w:t xml:space="preserve"> set up. </w:t>
      </w:r>
      <w:r w:rsidR="001D5D93" w:rsidRPr="001D5D93">
        <w:rPr>
          <w:color w:val="auto"/>
        </w:rPr>
        <w:t>(</w:t>
      </w:r>
      <w:r w:rsidRPr="00F4653D">
        <w:rPr>
          <w:b/>
          <w:color w:val="auto"/>
        </w:rPr>
        <w:t>A</w:t>
      </w:r>
      <w:r w:rsidR="001D5D93" w:rsidRPr="001D5D93">
        <w:rPr>
          <w:color w:val="auto"/>
        </w:rPr>
        <w:t>)</w:t>
      </w:r>
      <w:r w:rsidRPr="00F4653D">
        <w:rPr>
          <w:b/>
          <w:color w:val="auto"/>
        </w:rPr>
        <w:t xml:space="preserve"> </w:t>
      </w:r>
      <w:r w:rsidR="00E000B5">
        <w:rPr>
          <w:color w:val="auto"/>
        </w:rPr>
        <w:t>The a</w:t>
      </w:r>
      <w:r w:rsidR="00E000B5" w:rsidRPr="00F4653D">
        <w:rPr>
          <w:color w:val="auto"/>
        </w:rPr>
        <w:t xml:space="preserve">mphiphile </w:t>
      </w:r>
      <w:r w:rsidRPr="00F4653D">
        <w:rPr>
          <w:color w:val="auto"/>
        </w:rPr>
        <w:t xml:space="preserve">solution is deposited using a glass capillary on the ITO coated sides of the </w:t>
      </w:r>
      <w:r w:rsidR="000A1208" w:rsidRPr="00F4653D">
        <w:rPr>
          <w:color w:val="auto"/>
        </w:rPr>
        <w:t>glass plates</w:t>
      </w:r>
      <w:r w:rsidRPr="00F4653D">
        <w:rPr>
          <w:color w:val="auto"/>
        </w:rPr>
        <w:t xml:space="preserve">. </w:t>
      </w:r>
      <w:r w:rsidR="001D5D93" w:rsidRPr="001D5D93">
        <w:rPr>
          <w:color w:val="auto"/>
        </w:rPr>
        <w:t>(</w:t>
      </w:r>
      <w:r w:rsidRPr="00F4653D">
        <w:rPr>
          <w:b/>
          <w:color w:val="auto"/>
        </w:rPr>
        <w:t>B</w:t>
      </w:r>
      <w:r w:rsidR="001D5D93" w:rsidRPr="001D5D93">
        <w:rPr>
          <w:color w:val="auto"/>
        </w:rPr>
        <w:t>)</w:t>
      </w:r>
      <w:r w:rsidRPr="00F4653D">
        <w:rPr>
          <w:color w:val="auto"/>
        </w:rPr>
        <w:t xml:space="preserve"> After the assembly and the drying </w:t>
      </w:r>
      <w:r w:rsidR="005D7E75" w:rsidRPr="00F4653D">
        <w:rPr>
          <w:color w:val="auto"/>
        </w:rPr>
        <w:t>step</w:t>
      </w:r>
      <w:r w:rsidRPr="00F4653D">
        <w:rPr>
          <w:color w:val="auto"/>
        </w:rPr>
        <w:t xml:space="preserve">, the </w:t>
      </w:r>
      <w:r w:rsidR="005D7E75" w:rsidRPr="00F4653D">
        <w:rPr>
          <w:color w:val="auto"/>
        </w:rPr>
        <w:t>chamber</w:t>
      </w:r>
      <w:r w:rsidRPr="00F4653D">
        <w:rPr>
          <w:color w:val="auto"/>
        </w:rPr>
        <w:t xml:space="preserve"> is connected to the voltage generator </w:t>
      </w:r>
      <w:r w:rsidR="001D5D93" w:rsidRPr="001D5D93">
        <w:rPr>
          <w:color w:val="auto"/>
        </w:rPr>
        <w:t>(</w:t>
      </w:r>
      <w:r w:rsidRPr="00F4653D">
        <w:rPr>
          <w:color w:val="auto"/>
        </w:rPr>
        <w:t>10</w:t>
      </w:r>
      <w:r w:rsidR="00E000B5">
        <w:rPr>
          <w:color w:val="auto"/>
        </w:rPr>
        <w:t xml:space="preserve"> </w:t>
      </w:r>
      <w:r w:rsidRPr="00F4653D">
        <w:rPr>
          <w:color w:val="auto"/>
        </w:rPr>
        <w:t>Hz, 2</w:t>
      </w:r>
      <w:r w:rsidR="00E000B5">
        <w:rPr>
          <w:color w:val="auto"/>
        </w:rPr>
        <w:t xml:space="preserve"> </w:t>
      </w:r>
      <w:r w:rsidRPr="00F4653D">
        <w:rPr>
          <w:color w:val="auto"/>
        </w:rPr>
        <w:t>V</w:t>
      </w:r>
      <w:r w:rsidR="001D5D93" w:rsidRPr="001D5D93">
        <w:rPr>
          <w:color w:val="auto"/>
        </w:rPr>
        <w:t>)</w:t>
      </w:r>
      <w:r w:rsidRPr="00F4653D">
        <w:rPr>
          <w:color w:val="auto"/>
        </w:rPr>
        <w:t xml:space="preserve"> </w:t>
      </w:r>
      <w:r w:rsidR="00E000B5">
        <w:rPr>
          <w:color w:val="auto"/>
        </w:rPr>
        <w:t xml:space="preserve">and </w:t>
      </w:r>
      <w:r w:rsidR="005D7E75" w:rsidRPr="00F4653D">
        <w:rPr>
          <w:color w:val="auto"/>
        </w:rPr>
        <w:t xml:space="preserve">then </w:t>
      </w:r>
      <w:r w:rsidRPr="00F4653D">
        <w:rPr>
          <w:color w:val="auto"/>
        </w:rPr>
        <w:t xml:space="preserve">filled with sucrose solution. </w:t>
      </w:r>
      <w:r w:rsidR="001D5D93" w:rsidRPr="001D5D93">
        <w:rPr>
          <w:color w:val="auto"/>
        </w:rPr>
        <w:t>(</w:t>
      </w:r>
      <w:r w:rsidRPr="00F4653D">
        <w:rPr>
          <w:b/>
          <w:color w:val="auto"/>
        </w:rPr>
        <w:t>C</w:t>
      </w:r>
      <w:r w:rsidR="001D5D93" w:rsidRPr="001D5D93">
        <w:rPr>
          <w:color w:val="auto"/>
        </w:rPr>
        <w:t>)</w:t>
      </w:r>
      <w:r w:rsidRPr="00F4653D">
        <w:rPr>
          <w:color w:val="auto"/>
        </w:rPr>
        <w:t xml:space="preserve"> After </w:t>
      </w:r>
      <w:proofErr w:type="spellStart"/>
      <w:r w:rsidRPr="00F4653D">
        <w:rPr>
          <w:color w:val="auto"/>
        </w:rPr>
        <w:t>electroformation</w:t>
      </w:r>
      <w:proofErr w:type="spellEnd"/>
      <w:r w:rsidRPr="00F4653D">
        <w:rPr>
          <w:color w:val="auto"/>
        </w:rPr>
        <w:t>, an air bubble is created inside the chamber to help the GUVs to detach from the surface.</w:t>
      </w:r>
    </w:p>
    <w:p w14:paraId="17E33626" w14:textId="77777777" w:rsidR="001F1FAD" w:rsidRPr="00F4653D" w:rsidRDefault="001F1FAD" w:rsidP="003940EB">
      <w:pPr>
        <w:rPr>
          <w:color w:val="auto"/>
        </w:rPr>
      </w:pPr>
    </w:p>
    <w:p w14:paraId="083599CA" w14:textId="45CF2036" w:rsidR="00E33E27" w:rsidRPr="00F4653D" w:rsidRDefault="00E33E27" w:rsidP="003940EB">
      <w:pPr>
        <w:widowControl/>
        <w:autoSpaceDE/>
        <w:autoSpaceDN/>
        <w:adjustRightInd/>
        <w:rPr>
          <w:rFonts w:asciiTheme="minorHAnsi" w:eastAsiaTheme="minorHAnsi" w:hAnsiTheme="minorHAnsi" w:cstheme="minorBidi"/>
          <w:b/>
          <w:color w:val="auto"/>
        </w:rPr>
      </w:pPr>
      <w:r w:rsidRPr="00F4653D">
        <w:rPr>
          <w:rFonts w:asciiTheme="minorHAnsi" w:eastAsiaTheme="minorHAnsi" w:hAnsiTheme="minorHAnsi" w:cstheme="minorBidi"/>
          <w:b/>
          <w:color w:val="auto"/>
        </w:rPr>
        <w:t xml:space="preserve">Figure </w:t>
      </w:r>
      <w:r w:rsidR="007343EF" w:rsidRPr="00F4653D">
        <w:rPr>
          <w:rFonts w:asciiTheme="minorHAnsi" w:eastAsiaTheme="minorHAnsi" w:hAnsiTheme="minorHAnsi" w:cstheme="minorBidi"/>
          <w:b/>
          <w:color w:val="auto"/>
        </w:rPr>
        <w:t>5</w:t>
      </w:r>
      <w:r w:rsidRPr="00F4653D">
        <w:rPr>
          <w:rFonts w:asciiTheme="minorHAnsi" w:eastAsiaTheme="minorHAnsi" w:hAnsiTheme="minorHAnsi" w:cstheme="minorBidi"/>
          <w:color w:val="auto"/>
        </w:rPr>
        <w:t xml:space="preserve">: </w:t>
      </w:r>
      <w:r w:rsidRPr="00F4653D">
        <w:rPr>
          <w:rFonts w:asciiTheme="minorHAnsi" w:eastAsiaTheme="minorHAnsi" w:hAnsiTheme="minorHAnsi" w:cstheme="minorBidi"/>
          <w:b/>
          <w:color w:val="auto"/>
        </w:rPr>
        <w:t>Micropipette Aspiration Set Up</w:t>
      </w:r>
      <w:r w:rsidR="008D3EFE" w:rsidRPr="00F4653D">
        <w:rPr>
          <w:rFonts w:asciiTheme="minorHAnsi" w:eastAsiaTheme="minorHAnsi" w:hAnsiTheme="minorHAnsi" w:cstheme="minorBidi"/>
          <w:b/>
          <w:color w:val="auto"/>
        </w:rPr>
        <w:t>.</w:t>
      </w:r>
      <w:r w:rsidR="002C5DD2" w:rsidRPr="00F4653D">
        <w:rPr>
          <w:rFonts w:asciiTheme="minorHAnsi" w:eastAsiaTheme="minorHAnsi" w:hAnsiTheme="minorHAnsi" w:cstheme="minorBidi"/>
          <w:b/>
          <w:color w:val="auto"/>
        </w:rPr>
        <w:t xml:space="preserve"> </w:t>
      </w:r>
      <w:r w:rsidR="001D5D93" w:rsidRPr="001D5D93">
        <w:rPr>
          <w:rFonts w:asciiTheme="minorHAnsi" w:eastAsiaTheme="minorHAnsi" w:hAnsiTheme="minorHAnsi" w:cstheme="minorBidi"/>
          <w:color w:val="auto"/>
        </w:rPr>
        <w:t>(</w:t>
      </w:r>
      <w:r w:rsidRPr="00F4653D">
        <w:rPr>
          <w:rFonts w:asciiTheme="minorHAnsi" w:eastAsiaTheme="minorHAnsi" w:hAnsiTheme="minorHAnsi" w:cstheme="minorBidi"/>
          <w:b/>
          <w:color w:val="auto"/>
        </w:rPr>
        <w:t>A</w:t>
      </w:r>
      <w:r w:rsidR="001D5D93" w:rsidRPr="001D5D93">
        <w:rPr>
          <w:rFonts w:asciiTheme="minorHAnsi" w:eastAsiaTheme="minorHAnsi" w:hAnsiTheme="minorHAnsi" w:cstheme="minorBidi"/>
          <w:color w:val="auto"/>
        </w:rPr>
        <w:t>)</w:t>
      </w:r>
      <w:r w:rsidRPr="00F4653D">
        <w:rPr>
          <w:rFonts w:asciiTheme="minorHAnsi" w:eastAsiaTheme="minorHAnsi" w:hAnsiTheme="minorHAnsi" w:cstheme="minorBidi"/>
          <w:color w:val="auto"/>
        </w:rPr>
        <w:t xml:space="preserve"> Components description: Fluorescence microscope</w:t>
      </w:r>
      <w:r w:rsidR="009F74C9" w:rsidRPr="00F4653D">
        <w:rPr>
          <w:rFonts w:asciiTheme="minorHAnsi" w:eastAsiaTheme="minorHAnsi" w:hAnsiTheme="minorHAnsi" w:cstheme="minorBidi"/>
          <w:color w:val="auto"/>
        </w:rPr>
        <w:t xml:space="preserve"> </w:t>
      </w:r>
      <w:r w:rsidR="001D5D93" w:rsidRPr="001D5D93">
        <w:rPr>
          <w:rFonts w:asciiTheme="minorHAnsi" w:eastAsiaTheme="minorHAnsi" w:hAnsiTheme="minorHAnsi" w:cstheme="minorBidi"/>
          <w:color w:val="auto"/>
        </w:rPr>
        <w:t>(</w:t>
      </w:r>
      <w:r w:rsidRPr="00F4653D">
        <w:rPr>
          <w:rFonts w:asciiTheme="minorHAnsi" w:eastAsiaTheme="minorHAnsi" w:hAnsiTheme="minorHAnsi" w:cstheme="minorBidi"/>
          <w:color w:val="auto"/>
        </w:rPr>
        <w:t>1</w:t>
      </w:r>
      <w:r w:rsidR="001D5D93" w:rsidRPr="001D5D93">
        <w:rPr>
          <w:rFonts w:asciiTheme="minorHAnsi" w:eastAsiaTheme="minorHAnsi" w:hAnsiTheme="minorHAnsi" w:cstheme="minorBidi"/>
          <w:color w:val="auto"/>
        </w:rPr>
        <w:t>)</w:t>
      </w:r>
      <w:r w:rsidRPr="00F4653D">
        <w:rPr>
          <w:rFonts w:asciiTheme="minorHAnsi" w:eastAsiaTheme="minorHAnsi" w:hAnsiTheme="minorHAnsi" w:cstheme="minorBidi"/>
          <w:color w:val="auto"/>
        </w:rPr>
        <w:t xml:space="preserve">, water filled </w:t>
      </w:r>
      <w:r w:rsidR="005D7E75" w:rsidRPr="00F4653D">
        <w:rPr>
          <w:rFonts w:asciiTheme="minorHAnsi" w:eastAsiaTheme="minorHAnsi" w:hAnsiTheme="minorHAnsi" w:cstheme="minorBidi"/>
          <w:color w:val="auto"/>
        </w:rPr>
        <w:t>tank</w:t>
      </w:r>
      <w:r w:rsidRPr="00F4653D">
        <w:rPr>
          <w:rFonts w:asciiTheme="minorHAnsi" w:eastAsiaTheme="minorHAnsi" w:hAnsiTheme="minorHAnsi" w:cstheme="minorBidi"/>
          <w:color w:val="auto"/>
        </w:rPr>
        <w:t xml:space="preserve"> and micrometer sliding on an </w:t>
      </w:r>
      <w:r w:rsidR="00E000B5" w:rsidRPr="00F4653D">
        <w:rPr>
          <w:rFonts w:asciiTheme="minorHAnsi" w:eastAsiaTheme="minorHAnsi" w:hAnsiTheme="minorHAnsi" w:cstheme="minorBidi"/>
          <w:color w:val="auto"/>
        </w:rPr>
        <w:t xml:space="preserve">aluminum optical rail </w:t>
      </w:r>
      <w:r w:rsidR="001D5D93" w:rsidRPr="001D5D93">
        <w:rPr>
          <w:rFonts w:asciiTheme="minorHAnsi" w:eastAsiaTheme="minorHAnsi" w:hAnsiTheme="minorHAnsi" w:cstheme="minorBidi"/>
          <w:color w:val="auto"/>
        </w:rPr>
        <w:t>(</w:t>
      </w:r>
      <w:r w:rsidRPr="00F4653D">
        <w:rPr>
          <w:rFonts w:asciiTheme="minorHAnsi" w:eastAsiaTheme="minorHAnsi" w:hAnsiTheme="minorHAnsi" w:cstheme="minorBidi"/>
          <w:color w:val="auto"/>
        </w:rPr>
        <w:t>2</w:t>
      </w:r>
      <w:r w:rsidR="001D5D93" w:rsidRPr="001D5D93">
        <w:rPr>
          <w:rFonts w:asciiTheme="minorHAnsi" w:eastAsiaTheme="minorHAnsi" w:hAnsiTheme="minorHAnsi" w:cstheme="minorBidi"/>
          <w:color w:val="auto"/>
        </w:rPr>
        <w:t>)</w:t>
      </w:r>
      <w:r w:rsidRPr="00F4653D">
        <w:rPr>
          <w:rFonts w:asciiTheme="minorHAnsi" w:eastAsiaTheme="minorHAnsi" w:hAnsiTheme="minorHAnsi" w:cstheme="minorBidi"/>
          <w:color w:val="auto"/>
        </w:rPr>
        <w:t>, silicone tubing conducting water flow from the reservoir to the micropipette</w:t>
      </w:r>
      <w:r w:rsidR="009F74C9" w:rsidRPr="00F4653D">
        <w:rPr>
          <w:rFonts w:asciiTheme="minorHAnsi" w:eastAsiaTheme="minorHAnsi" w:hAnsiTheme="minorHAnsi" w:cstheme="minorBidi"/>
          <w:color w:val="auto"/>
        </w:rPr>
        <w:t xml:space="preserve"> </w:t>
      </w:r>
      <w:r w:rsidR="001D5D93" w:rsidRPr="001D5D93">
        <w:rPr>
          <w:rFonts w:asciiTheme="minorHAnsi" w:eastAsiaTheme="minorHAnsi" w:hAnsiTheme="minorHAnsi" w:cstheme="minorBidi"/>
          <w:color w:val="auto"/>
        </w:rPr>
        <w:t>(</w:t>
      </w:r>
      <w:r w:rsidRPr="00F4653D">
        <w:rPr>
          <w:rFonts w:asciiTheme="minorHAnsi" w:eastAsiaTheme="minorHAnsi" w:hAnsiTheme="minorHAnsi" w:cstheme="minorBidi"/>
          <w:color w:val="auto"/>
        </w:rPr>
        <w:t>3</w:t>
      </w:r>
      <w:r w:rsidR="001D5D93" w:rsidRPr="001D5D93">
        <w:rPr>
          <w:rFonts w:asciiTheme="minorHAnsi" w:eastAsiaTheme="minorHAnsi" w:hAnsiTheme="minorHAnsi" w:cstheme="minorBidi"/>
          <w:color w:val="auto"/>
        </w:rPr>
        <w:t>)</w:t>
      </w:r>
      <w:r w:rsidRPr="00F4653D">
        <w:rPr>
          <w:rFonts w:asciiTheme="minorHAnsi" w:eastAsiaTheme="minorHAnsi" w:hAnsiTheme="minorHAnsi" w:cstheme="minorBidi"/>
          <w:color w:val="auto"/>
        </w:rPr>
        <w:t>, micromanipulator control panel</w:t>
      </w:r>
      <w:r w:rsidR="009F74C9" w:rsidRPr="00F4653D">
        <w:rPr>
          <w:rFonts w:asciiTheme="minorHAnsi" w:eastAsiaTheme="minorHAnsi" w:hAnsiTheme="minorHAnsi" w:cstheme="minorBidi"/>
          <w:color w:val="auto"/>
        </w:rPr>
        <w:t xml:space="preserve"> </w:t>
      </w:r>
      <w:r w:rsidR="001D5D93" w:rsidRPr="001D5D93">
        <w:rPr>
          <w:rFonts w:asciiTheme="minorHAnsi" w:eastAsiaTheme="minorHAnsi" w:hAnsiTheme="minorHAnsi" w:cstheme="minorBidi"/>
          <w:color w:val="auto"/>
        </w:rPr>
        <w:t>(</w:t>
      </w:r>
      <w:r w:rsidRPr="00F4653D">
        <w:rPr>
          <w:rFonts w:asciiTheme="minorHAnsi" w:eastAsiaTheme="minorHAnsi" w:hAnsiTheme="minorHAnsi" w:cstheme="minorBidi"/>
          <w:color w:val="auto"/>
        </w:rPr>
        <w:t>4</w:t>
      </w:r>
      <w:r w:rsidR="001D5D93" w:rsidRPr="001D5D93">
        <w:rPr>
          <w:rFonts w:asciiTheme="minorHAnsi" w:eastAsiaTheme="minorHAnsi" w:hAnsiTheme="minorHAnsi" w:cstheme="minorBidi"/>
          <w:color w:val="auto"/>
        </w:rPr>
        <w:t>)</w:t>
      </w:r>
      <w:r w:rsidRPr="00F4653D">
        <w:rPr>
          <w:rFonts w:asciiTheme="minorHAnsi" w:eastAsiaTheme="minorHAnsi" w:hAnsiTheme="minorHAnsi" w:cstheme="minorBidi"/>
          <w:color w:val="auto"/>
        </w:rPr>
        <w:t>, motor unit of the micromanipulator which allows X, Y and Z displacement</w:t>
      </w:r>
      <w:r w:rsidR="009F74C9" w:rsidRPr="00F4653D">
        <w:rPr>
          <w:rFonts w:asciiTheme="minorHAnsi" w:eastAsiaTheme="minorHAnsi" w:hAnsiTheme="minorHAnsi" w:cstheme="minorBidi"/>
          <w:color w:val="auto"/>
        </w:rPr>
        <w:t xml:space="preserve"> </w:t>
      </w:r>
      <w:r w:rsidR="001D5D93" w:rsidRPr="001D5D93">
        <w:rPr>
          <w:rFonts w:asciiTheme="minorHAnsi" w:eastAsiaTheme="minorHAnsi" w:hAnsiTheme="minorHAnsi" w:cstheme="minorBidi"/>
          <w:color w:val="auto"/>
        </w:rPr>
        <w:t>(</w:t>
      </w:r>
      <w:r w:rsidRPr="00F4653D">
        <w:rPr>
          <w:rFonts w:asciiTheme="minorHAnsi" w:eastAsiaTheme="minorHAnsi" w:hAnsiTheme="minorHAnsi" w:cstheme="minorBidi"/>
          <w:color w:val="auto"/>
        </w:rPr>
        <w:t>5</w:t>
      </w:r>
      <w:r w:rsidR="001D5D93" w:rsidRPr="001D5D93">
        <w:rPr>
          <w:rFonts w:asciiTheme="minorHAnsi" w:eastAsiaTheme="minorHAnsi" w:hAnsiTheme="minorHAnsi" w:cstheme="minorBidi"/>
          <w:color w:val="auto"/>
        </w:rPr>
        <w:t>)</w:t>
      </w:r>
      <w:r w:rsidRPr="00F4653D">
        <w:rPr>
          <w:rFonts w:asciiTheme="minorHAnsi" w:eastAsiaTheme="minorHAnsi" w:hAnsiTheme="minorHAnsi" w:cstheme="minorBidi"/>
          <w:color w:val="auto"/>
        </w:rPr>
        <w:t>, vibration isolation table</w:t>
      </w:r>
      <w:r w:rsidR="009F74C9" w:rsidRPr="00F4653D">
        <w:rPr>
          <w:rFonts w:asciiTheme="minorHAnsi" w:eastAsiaTheme="minorHAnsi" w:hAnsiTheme="minorHAnsi" w:cstheme="minorBidi"/>
          <w:color w:val="auto"/>
        </w:rPr>
        <w:t xml:space="preserve"> </w:t>
      </w:r>
      <w:r w:rsidR="001D5D93" w:rsidRPr="001D5D93">
        <w:rPr>
          <w:rFonts w:asciiTheme="minorHAnsi" w:eastAsiaTheme="minorHAnsi" w:hAnsiTheme="minorHAnsi" w:cstheme="minorBidi"/>
          <w:color w:val="auto"/>
        </w:rPr>
        <w:t>(</w:t>
      </w:r>
      <w:r w:rsidR="008668E8" w:rsidRPr="00F4653D">
        <w:rPr>
          <w:rFonts w:asciiTheme="minorHAnsi" w:eastAsiaTheme="minorHAnsi" w:hAnsiTheme="minorHAnsi" w:cstheme="minorBidi"/>
          <w:color w:val="auto"/>
        </w:rPr>
        <w:t>6</w:t>
      </w:r>
      <w:r w:rsidR="001D5D93" w:rsidRPr="001D5D93">
        <w:rPr>
          <w:rFonts w:asciiTheme="minorHAnsi" w:eastAsiaTheme="minorHAnsi" w:hAnsiTheme="minorHAnsi" w:cstheme="minorBidi"/>
          <w:color w:val="auto"/>
        </w:rPr>
        <w:t>)</w:t>
      </w:r>
      <w:r w:rsidR="008668E8" w:rsidRPr="00F4653D">
        <w:rPr>
          <w:rFonts w:asciiTheme="minorHAnsi" w:eastAsiaTheme="minorHAnsi" w:hAnsiTheme="minorHAnsi" w:cstheme="minorBidi"/>
          <w:color w:val="auto"/>
        </w:rPr>
        <w:t xml:space="preserve">. </w:t>
      </w:r>
      <w:r w:rsidR="001D5D93" w:rsidRPr="001D5D93">
        <w:rPr>
          <w:rFonts w:asciiTheme="minorHAnsi" w:eastAsiaTheme="minorHAnsi" w:hAnsiTheme="minorHAnsi" w:cstheme="minorBidi"/>
          <w:color w:val="auto"/>
        </w:rPr>
        <w:t>(</w:t>
      </w:r>
      <w:r w:rsidR="008668E8" w:rsidRPr="00F4653D">
        <w:rPr>
          <w:rFonts w:asciiTheme="minorHAnsi" w:eastAsiaTheme="minorHAnsi" w:hAnsiTheme="minorHAnsi" w:cstheme="minorBidi"/>
          <w:b/>
          <w:color w:val="auto"/>
        </w:rPr>
        <w:t>B</w:t>
      </w:r>
      <w:r w:rsidR="001D5D93" w:rsidRPr="001D5D93">
        <w:rPr>
          <w:rFonts w:asciiTheme="minorHAnsi" w:eastAsiaTheme="minorHAnsi" w:hAnsiTheme="minorHAnsi" w:cstheme="minorBidi"/>
          <w:color w:val="auto"/>
        </w:rPr>
        <w:t>)</w:t>
      </w:r>
      <w:r w:rsidR="008668E8" w:rsidRPr="00F4653D">
        <w:rPr>
          <w:rFonts w:asciiTheme="minorHAnsi" w:eastAsiaTheme="minorHAnsi" w:hAnsiTheme="minorHAnsi" w:cstheme="minorBidi"/>
          <w:b/>
          <w:color w:val="auto"/>
        </w:rPr>
        <w:t xml:space="preserve"> </w:t>
      </w:r>
      <w:r w:rsidR="008668E8" w:rsidRPr="00F4653D">
        <w:rPr>
          <w:rFonts w:asciiTheme="minorHAnsi" w:eastAsiaTheme="minorHAnsi" w:hAnsiTheme="minorHAnsi" w:cstheme="minorBidi"/>
          <w:color w:val="auto"/>
        </w:rPr>
        <w:t xml:space="preserve">Magnification showing the homemade aluminum stage equipped with two glass slides </w:t>
      </w:r>
      <w:r w:rsidR="001D5D93" w:rsidRPr="001D5D93">
        <w:rPr>
          <w:rFonts w:asciiTheme="minorHAnsi" w:eastAsiaTheme="minorHAnsi" w:hAnsiTheme="minorHAnsi" w:cstheme="minorBidi"/>
          <w:color w:val="auto"/>
        </w:rPr>
        <w:t>(</w:t>
      </w:r>
      <w:r w:rsidR="008668E8" w:rsidRPr="00F4653D">
        <w:rPr>
          <w:rFonts w:asciiTheme="minorHAnsi" w:eastAsiaTheme="minorHAnsi" w:hAnsiTheme="minorHAnsi" w:cstheme="minorBidi"/>
          <w:color w:val="auto"/>
        </w:rPr>
        <w:t>7</w:t>
      </w:r>
      <w:r w:rsidR="001D5D93" w:rsidRPr="001D5D93">
        <w:rPr>
          <w:rFonts w:asciiTheme="minorHAnsi" w:eastAsiaTheme="minorHAnsi" w:hAnsiTheme="minorHAnsi" w:cstheme="minorBidi"/>
          <w:color w:val="auto"/>
        </w:rPr>
        <w:t>)</w:t>
      </w:r>
      <w:r w:rsidR="008668E8" w:rsidRPr="00F4653D">
        <w:rPr>
          <w:rFonts w:asciiTheme="minorHAnsi" w:eastAsiaTheme="minorHAnsi" w:hAnsiTheme="minorHAnsi" w:cstheme="minorBidi"/>
          <w:color w:val="auto"/>
        </w:rPr>
        <w:t xml:space="preserve">, pipette </w:t>
      </w:r>
      <w:r w:rsidR="001D5D93" w:rsidRPr="001D5D93">
        <w:rPr>
          <w:rFonts w:asciiTheme="minorHAnsi" w:eastAsiaTheme="minorHAnsi" w:hAnsiTheme="minorHAnsi" w:cstheme="minorBidi"/>
          <w:color w:val="auto"/>
        </w:rPr>
        <w:t>(</w:t>
      </w:r>
      <w:r w:rsidR="008668E8" w:rsidRPr="00F4653D">
        <w:rPr>
          <w:rFonts w:asciiTheme="minorHAnsi" w:eastAsiaTheme="minorHAnsi" w:hAnsiTheme="minorHAnsi" w:cstheme="minorBidi"/>
          <w:color w:val="auto"/>
        </w:rPr>
        <w:t>8</w:t>
      </w:r>
      <w:r w:rsidR="001D5D93" w:rsidRPr="001D5D93">
        <w:rPr>
          <w:rFonts w:asciiTheme="minorHAnsi" w:eastAsiaTheme="minorHAnsi" w:hAnsiTheme="minorHAnsi" w:cstheme="minorBidi"/>
          <w:color w:val="auto"/>
        </w:rPr>
        <w:t>)</w:t>
      </w:r>
      <w:r w:rsidR="008668E8" w:rsidRPr="00F4653D">
        <w:rPr>
          <w:rFonts w:asciiTheme="minorHAnsi" w:eastAsiaTheme="minorHAnsi" w:hAnsiTheme="minorHAnsi" w:cstheme="minorBidi"/>
          <w:color w:val="auto"/>
        </w:rPr>
        <w:t xml:space="preserve"> and pipette holder </w:t>
      </w:r>
      <w:r w:rsidR="001D5D93" w:rsidRPr="001D5D93">
        <w:rPr>
          <w:rFonts w:asciiTheme="minorHAnsi" w:eastAsiaTheme="minorHAnsi" w:hAnsiTheme="minorHAnsi" w:cstheme="minorBidi"/>
          <w:color w:val="auto"/>
        </w:rPr>
        <w:t>(</w:t>
      </w:r>
      <w:r w:rsidR="008668E8" w:rsidRPr="00F4653D">
        <w:rPr>
          <w:rFonts w:asciiTheme="minorHAnsi" w:eastAsiaTheme="minorHAnsi" w:hAnsiTheme="minorHAnsi" w:cstheme="minorBidi"/>
          <w:color w:val="auto"/>
        </w:rPr>
        <w:t>9</w:t>
      </w:r>
      <w:r w:rsidR="001D5D93" w:rsidRPr="001D5D93">
        <w:rPr>
          <w:rFonts w:asciiTheme="minorHAnsi" w:eastAsiaTheme="minorHAnsi" w:hAnsiTheme="minorHAnsi" w:cstheme="minorBidi"/>
          <w:color w:val="auto"/>
        </w:rPr>
        <w:t>)</w:t>
      </w:r>
      <w:r w:rsidR="008668E8" w:rsidRPr="00F4653D">
        <w:rPr>
          <w:rFonts w:asciiTheme="minorHAnsi" w:eastAsiaTheme="minorHAnsi" w:hAnsiTheme="minorHAnsi" w:cstheme="minorBidi"/>
          <w:color w:val="auto"/>
        </w:rPr>
        <w:t xml:space="preserve"> mounted on the motor unit of the micromanipulator and fixed by clamping knob </w:t>
      </w:r>
      <w:r w:rsidR="001D5D93" w:rsidRPr="001D5D93">
        <w:rPr>
          <w:rFonts w:asciiTheme="minorHAnsi" w:eastAsiaTheme="minorHAnsi" w:hAnsiTheme="minorHAnsi" w:cstheme="minorBidi"/>
          <w:color w:val="auto"/>
        </w:rPr>
        <w:t>(</w:t>
      </w:r>
      <w:r w:rsidR="008668E8" w:rsidRPr="00F4653D">
        <w:rPr>
          <w:rFonts w:asciiTheme="minorHAnsi" w:eastAsiaTheme="minorHAnsi" w:hAnsiTheme="minorHAnsi" w:cstheme="minorBidi"/>
          <w:color w:val="auto"/>
        </w:rPr>
        <w:t>10</w:t>
      </w:r>
      <w:r w:rsidR="001D5D93" w:rsidRPr="001D5D93">
        <w:rPr>
          <w:rFonts w:asciiTheme="minorHAnsi" w:eastAsiaTheme="minorHAnsi" w:hAnsiTheme="minorHAnsi" w:cstheme="minorBidi"/>
          <w:color w:val="auto"/>
        </w:rPr>
        <w:t>)</w:t>
      </w:r>
      <w:r w:rsidRPr="00F4653D">
        <w:rPr>
          <w:rFonts w:asciiTheme="minorHAnsi" w:eastAsiaTheme="minorHAnsi" w:hAnsiTheme="minorHAnsi" w:cstheme="minorBidi"/>
          <w:color w:val="auto"/>
        </w:rPr>
        <w:t>. Note that the pipette tip is immersed at the center of glucose meniscus</w:t>
      </w:r>
      <w:r w:rsidRPr="00F4653D">
        <w:rPr>
          <w:rFonts w:asciiTheme="minorHAnsi" w:eastAsiaTheme="minorHAnsi" w:hAnsiTheme="minorHAnsi" w:cstheme="minorBidi"/>
          <w:b/>
          <w:color w:val="auto"/>
        </w:rPr>
        <w:t>.</w:t>
      </w:r>
      <w:r w:rsidR="002C5DD2" w:rsidRPr="00F4653D">
        <w:rPr>
          <w:rFonts w:asciiTheme="minorHAnsi" w:eastAsiaTheme="minorHAnsi" w:hAnsiTheme="minorHAnsi" w:cstheme="minorBidi"/>
          <w:b/>
          <w:color w:val="auto"/>
        </w:rPr>
        <w:t xml:space="preserve"> </w:t>
      </w:r>
      <w:r w:rsidR="001D5D93" w:rsidRPr="001D5D93">
        <w:rPr>
          <w:rFonts w:asciiTheme="minorHAnsi" w:eastAsiaTheme="minorHAnsi" w:hAnsiTheme="minorHAnsi" w:cstheme="minorBidi"/>
          <w:color w:val="auto"/>
        </w:rPr>
        <w:t>(</w:t>
      </w:r>
      <w:r w:rsidRPr="00F4653D">
        <w:rPr>
          <w:rFonts w:asciiTheme="minorHAnsi" w:eastAsiaTheme="minorHAnsi" w:hAnsiTheme="minorHAnsi" w:cstheme="minorBidi"/>
          <w:b/>
          <w:color w:val="auto"/>
        </w:rPr>
        <w:t>C</w:t>
      </w:r>
      <w:r w:rsidR="001D5D93" w:rsidRPr="001D5D93">
        <w:rPr>
          <w:rFonts w:asciiTheme="minorHAnsi" w:eastAsiaTheme="minorHAnsi" w:hAnsiTheme="minorHAnsi" w:cstheme="minorBidi"/>
          <w:color w:val="auto"/>
        </w:rPr>
        <w:t>)</w:t>
      </w:r>
      <w:r w:rsidRPr="00F4653D">
        <w:rPr>
          <w:rFonts w:asciiTheme="minorHAnsi" w:eastAsiaTheme="minorHAnsi" w:hAnsiTheme="minorHAnsi" w:cstheme="minorBidi"/>
          <w:b/>
          <w:color w:val="auto"/>
        </w:rPr>
        <w:t xml:space="preserve"> </w:t>
      </w:r>
      <w:r w:rsidR="005D7E75" w:rsidRPr="00F4653D">
        <w:rPr>
          <w:rFonts w:asciiTheme="minorHAnsi" w:eastAsiaTheme="minorHAnsi" w:hAnsiTheme="minorHAnsi" w:cstheme="minorBidi"/>
          <w:color w:val="auto"/>
        </w:rPr>
        <w:t>G</w:t>
      </w:r>
      <w:r w:rsidRPr="00F4653D">
        <w:rPr>
          <w:rFonts w:asciiTheme="minorHAnsi" w:eastAsiaTheme="minorHAnsi" w:hAnsiTheme="minorHAnsi" w:cstheme="minorBidi"/>
          <w:color w:val="auto"/>
        </w:rPr>
        <w:t xml:space="preserve">lass slides glued with vacuum grease on each side allowing the formation of glucose meniscus </w:t>
      </w:r>
      <w:r w:rsidR="001D5D93" w:rsidRPr="001D5D93">
        <w:rPr>
          <w:rFonts w:asciiTheme="minorHAnsi" w:eastAsiaTheme="minorHAnsi" w:hAnsiTheme="minorHAnsi" w:cstheme="minorBidi"/>
          <w:i/>
          <w:color w:val="auto"/>
        </w:rPr>
        <w:t>(</w:t>
      </w:r>
      <w:r w:rsidRPr="00F4653D">
        <w:rPr>
          <w:rFonts w:asciiTheme="minorHAnsi" w:eastAsiaTheme="minorHAnsi" w:hAnsiTheme="minorHAnsi" w:cstheme="minorBidi"/>
          <w:i/>
          <w:color w:val="auto"/>
        </w:rPr>
        <w:t>Side view</w:t>
      </w:r>
      <w:r w:rsidR="001D5D93" w:rsidRPr="001D5D93">
        <w:rPr>
          <w:rFonts w:asciiTheme="minorHAnsi" w:eastAsiaTheme="minorHAnsi" w:hAnsiTheme="minorHAnsi" w:cstheme="minorBidi"/>
          <w:i/>
          <w:color w:val="auto"/>
        </w:rPr>
        <w:t>)</w:t>
      </w:r>
      <w:r w:rsidRPr="00F4653D">
        <w:rPr>
          <w:rFonts w:asciiTheme="minorHAnsi" w:eastAsiaTheme="minorHAnsi" w:hAnsiTheme="minorHAnsi" w:cstheme="minorBidi"/>
          <w:color w:val="auto"/>
        </w:rPr>
        <w:t xml:space="preserve">. </w:t>
      </w:r>
      <w:r w:rsidR="001D5D93" w:rsidRPr="001D5D93">
        <w:rPr>
          <w:rFonts w:asciiTheme="minorHAnsi" w:eastAsiaTheme="minorHAnsi" w:hAnsiTheme="minorHAnsi" w:cstheme="minorBidi"/>
          <w:color w:val="auto"/>
        </w:rPr>
        <w:t>(</w:t>
      </w:r>
      <w:r w:rsidRPr="00F4653D">
        <w:rPr>
          <w:rFonts w:asciiTheme="minorHAnsi" w:eastAsiaTheme="minorHAnsi" w:hAnsiTheme="minorHAnsi" w:cstheme="minorBidi"/>
          <w:b/>
          <w:color w:val="auto"/>
        </w:rPr>
        <w:t>D</w:t>
      </w:r>
      <w:r w:rsidR="001D5D93" w:rsidRPr="001D5D93">
        <w:rPr>
          <w:rFonts w:asciiTheme="minorHAnsi" w:eastAsiaTheme="minorHAnsi" w:hAnsiTheme="minorHAnsi" w:cstheme="minorBidi"/>
          <w:color w:val="auto"/>
        </w:rPr>
        <w:t>)</w:t>
      </w:r>
      <w:r w:rsidRPr="00F4653D">
        <w:rPr>
          <w:rFonts w:asciiTheme="minorHAnsi" w:eastAsiaTheme="minorHAnsi" w:hAnsiTheme="minorHAnsi" w:cstheme="minorBidi"/>
          <w:b/>
          <w:color w:val="auto"/>
        </w:rPr>
        <w:t xml:space="preserve"> </w:t>
      </w:r>
      <w:r w:rsidRPr="00F4653D">
        <w:rPr>
          <w:rFonts w:asciiTheme="minorHAnsi" w:eastAsiaTheme="minorHAnsi" w:hAnsiTheme="minorHAnsi" w:cstheme="minorBidi"/>
          <w:color w:val="auto"/>
        </w:rPr>
        <w:t>Glucose meniscus</w:t>
      </w:r>
      <w:r w:rsidRPr="00F4653D">
        <w:rPr>
          <w:rFonts w:asciiTheme="minorHAnsi" w:eastAsiaTheme="minorHAnsi" w:hAnsiTheme="minorHAnsi" w:cstheme="minorBidi"/>
          <w:b/>
          <w:color w:val="auto"/>
        </w:rPr>
        <w:t xml:space="preserve"> </w:t>
      </w:r>
      <w:r w:rsidRPr="00F4653D">
        <w:rPr>
          <w:rFonts w:asciiTheme="minorHAnsi" w:eastAsiaTheme="minorHAnsi" w:hAnsiTheme="minorHAnsi" w:cstheme="minorBidi"/>
          <w:color w:val="auto"/>
        </w:rPr>
        <w:t xml:space="preserve">surrounded by mineral oil to prevent water evaporation </w:t>
      </w:r>
      <w:r w:rsidR="001D5D93" w:rsidRPr="001D5D93">
        <w:rPr>
          <w:rFonts w:asciiTheme="minorHAnsi" w:eastAsiaTheme="minorHAnsi" w:hAnsiTheme="minorHAnsi" w:cstheme="minorBidi"/>
          <w:i/>
          <w:color w:val="auto"/>
        </w:rPr>
        <w:t>(</w:t>
      </w:r>
      <w:r w:rsidRPr="00F4653D">
        <w:rPr>
          <w:rFonts w:asciiTheme="minorHAnsi" w:eastAsiaTheme="minorHAnsi" w:hAnsiTheme="minorHAnsi" w:cstheme="minorBidi"/>
          <w:i/>
          <w:color w:val="auto"/>
        </w:rPr>
        <w:t>Top view</w:t>
      </w:r>
      <w:r w:rsidR="001D5D93" w:rsidRPr="001D5D93">
        <w:rPr>
          <w:rFonts w:asciiTheme="minorHAnsi" w:eastAsiaTheme="minorHAnsi" w:hAnsiTheme="minorHAnsi" w:cstheme="minorBidi"/>
          <w:i/>
          <w:color w:val="auto"/>
        </w:rPr>
        <w:t>)</w:t>
      </w:r>
      <w:r w:rsidRPr="00F4653D">
        <w:rPr>
          <w:rFonts w:asciiTheme="minorHAnsi" w:eastAsiaTheme="minorHAnsi" w:hAnsiTheme="minorHAnsi" w:cstheme="minorBidi"/>
          <w:i/>
          <w:color w:val="auto"/>
        </w:rPr>
        <w:t>.</w:t>
      </w:r>
    </w:p>
    <w:p w14:paraId="76A345B9" w14:textId="0D279D63" w:rsidR="00E01066" w:rsidRPr="00F4653D" w:rsidRDefault="00E01066" w:rsidP="003940EB">
      <w:pPr>
        <w:rPr>
          <w:rFonts w:cstheme="minorHAnsi"/>
          <w:b/>
          <w:color w:val="auto"/>
        </w:rPr>
      </w:pPr>
    </w:p>
    <w:p w14:paraId="66A8AD31" w14:textId="29B7108C" w:rsidR="001A27AE" w:rsidRDefault="001A27AE" w:rsidP="003940EB">
      <w:pPr>
        <w:rPr>
          <w:rFonts w:asciiTheme="minorHAnsi" w:eastAsiaTheme="minorHAnsi" w:hAnsiTheme="minorHAnsi" w:cstheme="minorBidi"/>
          <w:b/>
          <w:color w:val="auto"/>
        </w:rPr>
      </w:pPr>
      <w:r w:rsidRPr="00F4653D">
        <w:rPr>
          <w:rFonts w:cstheme="minorHAnsi"/>
          <w:b/>
          <w:color w:val="auto"/>
        </w:rPr>
        <w:t xml:space="preserve">Figure </w:t>
      </w:r>
      <w:r w:rsidR="007343EF" w:rsidRPr="00F4653D">
        <w:rPr>
          <w:rFonts w:cstheme="minorHAnsi"/>
          <w:b/>
          <w:color w:val="auto"/>
        </w:rPr>
        <w:t>6</w:t>
      </w:r>
      <w:r w:rsidRPr="00F4653D">
        <w:rPr>
          <w:rFonts w:cstheme="minorHAnsi"/>
          <w:b/>
          <w:color w:val="auto"/>
        </w:rPr>
        <w:t xml:space="preserve">: </w:t>
      </w:r>
      <w:r w:rsidR="00FA4442" w:rsidRPr="00F4653D">
        <w:rPr>
          <w:rFonts w:asciiTheme="minorHAnsi" w:eastAsiaTheme="minorHAnsi" w:hAnsiTheme="minorHAnsi" w:cstheme="minorBidi"/>
          <w:b/>
          <w:color w:val="auto"/>
        </w:rPr>
        <w:t xml:space="preserve">Image of a GUV under tension using micropipette aspiration. </w:t>
      </w:r>
      <w:r w:rsidR="00FA4442" w:rsidRPr="00F4653D">
        <w:rPr>
          <w:rFonts w:asciiTheme="minorHAnsi" w:eastAsiaTheme="minorHAnsi" w:hAnsiTheme="minorHAnsi" w:cstheme="minorBidi"/>
          <w:color w:val="auto"/>
        </w:rPr>
        <w:t xml:space="preserve">The red channel collecting the fluorescence from the rhodamine tagged lipid and the transmission channel </w:t>
      </w:r>
      <w:r w:rsidR="001D5D93" w:rsidRPr="001D5D93">
        <w:rPr>
          <w:rFonts w:asciiTheme="minorHAnsi" w:eastAsiaTheme="minorHAnsi" w:hAnsiTheme="minorHAnsi" w:cstheme="minorBidi"/>
          <w:color w:val="auto"/>
        </w:rPr>
        <w:t>(</w:t>
      </w:r>
      <w:r w:rsidR="00FA4442" w:rsidRPr="00F4653D">
        <w:rPr>
          <w:rFonts w:asciiTheme="minorHAnsi" w:eastAsiaTheme="minorHAnsi" w:hAnsiTheme="minorHAnsi" w:cstheme="minorBidi"/>
          <w:color w:val="auto"/>
        </w:rPr>
        <w:t>DIC</w:t>
      </w:r>
      <w:r w:rsidR="001D5D93" w:rsidRPr="001D5D93">
        <w:rPr>
          <w:rFonts w:asciiTheme="minorHAnsi" w:eastAsiaTheme="minorHAnsi" w:hAnsiTheme="minorHAnsi" w:cstheme="minorBidi"/>
          <w:color w:val="auto"/>
        </w:rPr>
        <w:t>)</w:t>
      </w:r>
      <w:r w:rsidR="00FA4442" w:rsidRPr="00F4653D">
        <w:rPr>
          <w:rFonts w:asciiTheme="minorHAnsi" w:eastAsiaTheme="minorHAnsi" w:hAnsiTheme="minorHAnsi" w:cstheme="minorBidi"/>
          <w:color w:val="auto"/>
        </w:rPr>
        <w:t xml:space="preserve"> have been merged.</w:t>
      </w:r>
      <w:r w:rsidR="00FA4442" w:rsidRPr="00F4653D">
        <w:rPr>
          <w:rFonts w:asciiTheme="minorHAnsi" w:eastAsiaTheme="minorHAnsi" w:hAnsiTheme="minorHAnsi" w:cstheme="minorBidi"/>
          <w:b/>
          <w:color w:val="auto"/>
        </w:rPr>
        <w:t xml:space="preserve"> </w:t>
      </w:r>
    </w:p>
    <w:p w14:paraId="2818CAE6" w14:textId="77777777" w:rsidR="00E000B5" w:rsidRPr="00F4653D" w:rsidRDefault="00E000B5" w:rsidP="003940EB">
      <w:pPr>
        <w:rPr>
          <w:rFonts w:cstheme="minorHAnsi"/>
          <w:color w:val="auto"/>
        </w:rPr>
      </w:pPr>
    </w:p>
    <w:p w14:paraId="68D91C5A" w14:textId="616E33DE" w:rsidR="001A27AE" w:rsidRPr="00F4653D" w:rsidRDefault="001A27AE" w:rsidP="003940EB">
      <w:pPr>
        <w:widowControl/>
        <w:autoSpaceDE/>
        <w:autoSpaceDN/>
        <w:adjustRightInd/>
        <w:rPr>
          <w:rFonts w:asciiTheme="minorHAnsi" w:eastAsiaTheme="minorHAnsi" w:hAnsiTheme="minorHAnsi" w:cstheme="minorBidi"/>
          <w:color w:val="auto"/>
        </w:rPr>
      </w:pPr>
      <w:r w:rsidRPr="00F4653D">
        <w:rPr>
          <w:rFonts w:cstheme="minorHAnsi"/>
          <w:b/>
          <w:color w:val="auto"/>
        </w:rPr>
        <w:t xml:space="preserve">Figure </w:t>
      </w:r>
      <w:r w:rsidR="007343EF" w:rsidRPr="00F4653D">
        <w:rPr>
          <w:rFonts w:cstheme="minorHAnsi"/>
          <w:b/>
          <w:color w:val="auto"/>
        </w:rPr>
        <w:t>7</w:t>
      </w:r>
      <w:r w:rsidRPr="00F4653D">
        <w:rPr>
          <w:rFonts w:cstheme="minorHAnsi"/>
          <w:b/>
          <w:color w:val="auto"/>
        </w:rPr>
        <w:t xml:space="preserve">: </w:t>
      </w:r>
      <w:r w:rsidR="00FA4442" w:rsidRPr="00F4653D">
        <w:rPr>
          <w:rFonts w:asciiTheme="minorHAnsi" w:eastAsiaTheme="minorHAnsi" w:hAnsiTheme="minorHAnsi" w:cstheme="minorBidi"/>
          <w:b/>
          <w:color w:val="auto"/>
        </w:rPr>
        <w:t xml:space="preserve">Images of a GUV at </w:t>
      </w:r>
      <w:r w:rsidR="0006500D" w:rsidRPr="00F4653D">
        <w:rPr>
          <w:rFonts w:asciiTheme="minorHAnsi" w:eastAsiaTheme="minorHAnsi" w:hAnsiTheme="minorHAnsi" w:cstheme="minorBidi"/>
          <w:b/>
          <w:color w:val="auto"/>
        </w:rPr>
        <w:t>different suction pressure</w:t>
      </w:r>
      <w:r w:rsidR="00FA4442" w:rsidRPr="00F4653D">
        <w:rPr>
          <w:rFonts w:asciiTheme="minorHAnsi" w:eastAsiaTheme="minorHAnsi" w:hAnsiTheme="minorHAnsi" w:cstheme="minorBidi"/>
          <w:b/>
          <w:color w:val="auto"/>
        </w:rPr>
        <w:t xml:space="preserve">. </w:t>
      </w:r>
      <w:r w:rsidR="001D5D93" w:rsidRPr="001D5D93">
        <w:rPr>
          <w:rFonts w:asciiTheme="minorHAnsi" w:eastAsiaTheme="minorHAnsi" w:hAnsiTheme="minorHAnsi" w:cstheme="minorBidi"/>
          <w:color w:val="auto"/>
        </w:rPr>
        <w:t>(</w:t>
      </w:r>
      <w:r w:rsidR="00FA4442" w:rsidRPr="00F4653D">
        <w:rPr>
          <w:rFonts w:asciiTheme="minorHAnsi" w:eastAsiaTheme="minorHAnsi" w:hAnsiTheme="minorHAnsi" w:cstheme="minorBidi"/>
          <w:b/>
          <w:color w:val="auto"/>
        </w:rPr>
        <w:t>A</w:t>
      </w:r>
      <w:r w:rsidR="001D5D93" w:rsidRPr="001D5D93">
        <w:rPr>
          <w:rFonts w:asciiTheme="minorHAnsi" w:eastAsiaTheme="minorHAnsi" w:hAnsiTheme="minorHAnsi" w:cstheme="minorBidi"/>
          <w:color w:val="auto"/>
        </w:rPr>
        <w:t>)</w:t>
      </w:r>
      <w:r w:rsidR="00FA4442" w:rsidRPr="00F4653D">
        <w:rPr>
          <w:rFonts w:asciiTheme="minorHAnsi" w:eastAsiaTheme="minorHAnsi" w:hAnsiTheme="minorHAnsi" w:cstheme="minorBidi"/>
          <w:b/>
          <w:color w:val="auto"/>
        </w:rPr>
        <w:t xml:space="preserve"> </w:t>
      </w:r>
      <w:r w:rsidR="00FA4442" w:rsidRPr="00F4653D">
        <w:rPr>
          <w:rFonts w:asciiTheme="minorHAnsi" w:eastAsiaTheme="minorHAnsi" w:hAnsiTheme="minorHAnsi" w:cstheme="minorBidi"/>
          <w:color w:val="auto"/>
        </w:rPr>
        <w:t xml:space="preserve">The lowest applied tension that induces a tongue formation is used as reference to determine the initial tongue length </w:t>
      </w:r>
      <w:r w:rsidR="001D5D93" w:rsidRPr="001D5D93">
        <w:rPr>
          <w:rFonts w:asciiTheme="minorHAnsi" w:eastAsiaTheme="minorHAnsi" w:hAnsiTheme="minorHAnsi" w:cstheme="minorBidi"/>
          <w:color w:val="auto"/>
        </w:rPr>
        <w:t>(</w:t>
      </w:r>
      <w:r w:rsidR="00FA4442" w:rsidRPr="00F4653D">
        <w:rPr>
          <w:rFonts w:asciiTheme="minorHAnsi" w:eastAsiaTheme="minorHAnsi" w:hAnsiTheme="minorHAnsi" w:cstheme="minorBidi"/>
          <w:color w:val="auto"/>
        </w:rPr>
        <w:t>L</w:t>
      </w:r>
      <w:r w:rsidR="00FA4442" w:rsidRPr="00F4653D">
        <w:rPr>
          <w:rFonts w:asciiTheme="minorHAnsi" w:eastAsiaTheme="minorHAnsi" w:hAnsiTheme="minorHAnsi" w:cstheme="minorBidi"/>
          <w:color w:val="auto"/>
          <w:vertAlign w:val="subscript"/>
        </w:rPr>
        <w:t>0</w:t>
      </w:r>
      <w:r w:rsidR="001D5D93" w:rsidRPr="001D5D93">
        <w:rPr>
          <w:rFonts w:asciiTheme="minorHAnsi" w:eastAsiaTheme="minorHAnsi" w:hAnsiTheme="minorHAnsi" w:cstheme="minorBidi"/>
          <w:color w:val="auto"/>
        </w:rPr>
        <w:t>)</w:t>
      </w:r>
      <w:r w:rsidR="00FA4442" w:rsidRPr="00F4653D">
        <w:rPr>
          <w:rFonts w:asciiTheme="minorHAnsi" w:eastAsiaTheme="minorHAnsi" w:hAnsiTheme="minorHAnsi" w:cstheme="minorBidi"/>
          <w:color w:val="auto"/>
        </w:rPr>
        <w:t xml:space="preserve"> and the vesicle radius </w:t>
      </w:r>
      <w:r w:rsidR="001D5D93" w:rsidRPr="001D5D93">
        <w:rPr>
          <w:rFonts w:asciiTheme="minorHAnsi" w:eastAsiaTheme="minorHAnsi" w:hAnsiTheme="minorHAnsi" w:cstheme="minorBidi"/>
          <w:color w:val="auto"/>
        </w:rPr>
        <w:t>(</w:t>
      </w:r>
      <w:proofErr w:type="spellStart"/>
      <w:r w:rsidR="00FA4442" w:rsidRPr="00F4653D">
        <w:rPr>
          <w:rFonts w:asciiTheme="minorHAnsi" w:eastAsiaTheme="minorHAnsi" w:hAnsiTheme="minorHAnsi" w:cstheme="minorBidi"/>
          <w:color w:val="auto"/>
        </w:rPr>
        <w:t>R</w:t>
      </w:r>
      <w:r w:rsidR="00FA4442" w:rsidRPr="00F4653D">
        <w:rPr>
          <w:rFonts w:asciiTheme="minorHAnsi" w:eastAsiaTheme="minorHAnsi" w:hAnsiTheme="minorHAnsi" w:cstheme="minorBidi"/>
          <w:color w:val="auto"/>
          <w:vertAlign w:val="subscript"/>
        </w:rPr>
        <w:t>v</w:t>
      </w:r>
      <w:proofErr w:type="spellEnd"/>
      <w:r w:rsidR="001D5D93" w:rsidRPr="001D5D93">
        <w:rPr>
          <w:rFonts w:asciiTheme="minorHAnsi" w:eastAsiaTheme="minorHAnsi" w:hAnsiTheme="minorHAnsi" w:cstheme="minorBidi"/>
          <w:color w:val="auto"/>
        </w:rPr>
        <w:t>)</w:t>
      </w:r>
      <w:r w:rsidR="00FA4442" w:rsidRPr="00F4653D">
        <w:rPr>
          <w:rFonts w:asciiTheme="minorHAnsi" w:eastAsiaTheme="minorHAnsi" w:hAnsiTheme="minorHAnsi" w:cstheme="minorBidi"/>
          <w:color w:val="auto"/>
        </w:rPr>
        <w:t xml:space="preserve">. </w:t>
      </w:r>
      <w:r w:rsidR="001D5D93" w:rsidRPr="001D5D93">
        <w:rPr>
          <w:rFonts w:asciiTheme="minorHAnsi" w:eastAsiaTheme="minorHAnsi" w:hAnsiTheme="minorHAnsi" w:cstheme="minorBidi"/>
          <w:color w:val="auto"/>
        </w:rPr>
        <w:t>(</w:t>
      </w:r>
      <w:r w:rsidR="00FA4442" w:rsidRPr="00F4653D">
        <w:rPr>
          <w:rFonts w:asciiTheme="minorHAnsi" w:eastAsiaTheme="minorHAnsi" w:hAnsiTheme="minorHAnsi" w:cstheme="minorBidi"/>
          <w:b/>
          <w:color w:val="auto"/>
        </w:rPr>
        <w:t>B</w:t>
      </w:r>
      <w:r w:rsidR="001D5D93" w:rsidRPr="001D5D93">
        <w:rPr>
          <w:rFonts w:asciiTheme="minorHAnsi" w:eastAsiaTheme="minorHAnsi" w:hAnsiTheme="minorHAnsi" w:cstheme="minorBidi"/>
          <w:color w:val="auto"/>
        </w:rPr>
        <w:t>)</w:t>
      </w:r>
      <w:r w:rsidR="00FA4442" w:rsidRPr="00F4653D">
        <w:rPr>
          <w:rFonts w:asciiTheme="minorHAnsi" w:eastAsiaTheme="minorHAnsi" w:hAnsiTheme="minorHAnsi" w:cstheme="minorBidi"/>
          <w:b/>
          <w:color w:val="auto"/>
        </w:rPr>
        <w:t xml:space="preserve"> </w:t>
      </w:r>
      <w:r w:rsidR="00FA4442" w:rsidRPr="00F4653D">
        <w:rPr>
          <w:rFonts w:asciiTheme="minorHAnsi" w:eastAsiaTheme="minorHAnsi" w:hAnsiTheme="minorHAnsi" w:cstheme="minorBidi"/>
          <w:color w:val="auto"/>
        </w:rPr>
        <w:t xml:space="preserve">Intermediate applied tension value with the associated tongue length </w:t>
      </w:r>
      <w:r w:rsidR="001D5D93" w:rsidRPr="001D5D93">
        <w:rPr>
          <w:rFonts w:asciiTheme="minorHAnsi" w:eastAsiaTheme="minorHAnsi" w:hAnsiTheme="minorHAnsi" w:cstheme="minorBidi"/>
          <w:color w:val="auto"/>
        </w:rPr>
        <w:t>(</w:t>
      </w:r>
      <w:r w:rsidR="00FA4442" w:rsidRPr="00F4653D">
        <w:rPr>
          <w:rFonts w:asciiTheme="minorHAnsi" w:eastAsiaTheme="minorHAnsi" w:hAnsiTheme="minorHAnsi" w:cstheme="minorBidi"/>
          <w:color w:val="auto"/>
        </w:rPr>
        <w:t>L</w:t>
      </w:r>
      <w:r w:rsidR="001D5D93" w:rsidRPr="001D5D93">
        <w:rPr>
          <w:rFonts w:asciiTheme="minorHAnsi" w:eastAsiaTheme="minorHAnsi" w:hAnsiTheme="minorHAnsi" w:cstheme="minorBidi"/>
          <w:color w:val="auto"/>
        </w:rPr>
        <w:t>)</w:t>
      </w:r>
      <w:r w:rsidR="00FA4442" w:rsidRPr="00F4653D">
        <w:rPr>
          <w:rFonts w:asciiTheme="minorHAnsi" w:eastAsiaTheme="minorHAnsi" w:hAnsiTheme="minorHAnsi" w:cstheme="minorBidi"/>
          <w:color w:val="auto"/>
        </w:rPr>
        <w:t xml:space="preserve">. </w:t>
      </w:r>
      <w:r w:rsidR="001D5D93" w:rsidRPr="001D5D93">
        <w:rPr>
          <w:rFonts w:asciiTheme="minorHAnsi" w:eastAsiaTheme="minorHAnsi" w:hAnsiTheme="minorHAnsi" w:cstheme="minorBidi"/>
          <w:color w:val="auto"/>
        </w:rPr>
        <w:t>(</w:t>
      </w:r>
      <w:r w:rsidR="00FA4442" w:rsidRPr="00F4653D">
        <w:rPr>
          <w:rFonts w:asciiTheme="minorHAnsi" w:eastAsiaTheme="minorHAnsi" w:hAnsiTheme="minorHAnsi" w:cstheme="minorBidi"/>
          <w:b/>
          <w:color w:val="auto"/>
        </w:rPr>
        <w:t>C</w:t>
      </w:r>
      <w:r w:rsidR="001D5D93" w:rsidRPr="001D5D93">
        <w:rPr>
          <w:rFonts w:asciiTheme="minorHAnsi" w:eastAsiaTheme="minorHAnsi" w:hAnsiTheme="minorHAnsi" w:cstheme="minorBidi"/>
          <w:color w:val="auto"/>
        </w:rPr>
        <w:t>)</w:t>
      </w:r>
      <w:r w:rsidR="00FA4442" w:rsidRPr="00F4653D">
        <w:rPr>
          <w:rFonts w:asciiTheme="minorHAnsi" w:eastAsiaTheme="minorHAnsi" w:hAnsiTheme="minorHAnsi" w:cstheme="minorBidi"/>
          <w:b/>
          <w:color w:val="auto"/>
        </w:rPr>
        <w:t xml:space="preserve"> </w:t>
      </w:r>
      <w:r w:rsidR="00FA4442" w:rsidRPr="00F4653D">
        <w:rPr>
          <w:rFonts w:asciiTheme="minorHAnsi" w:eastAsiaTheme="minorHAnsi" w:hAnsiTheme="minorHAnsi" w:cstheme="minorBidi"/>
          <w:color w:val="auto"/>
        </w:rPr>
        <w:t xml:space="preserve">Very high applied tension. </w:t>
      </w:r>
      <w:r w:rsidR="001D5D93" w:rsidRPr="001D5D93">
        <w:rPr>
          <w:rFonts w:asciiTheme="minorHAnsi" w:eastAsiaTheme="minorHAnsi" w:hAnsiTheme="minorHAnsi" w:cstheme="minorBidi"/>
          <w:color w:val="auto"/>
        </w:rPr>
        <w:t>(</w:t>
      </w:r>
      <w:r w:rsidR="00FA4442" w:rsidRPr="00F4653D">
        <w:rPr>
          <w:rFonts w:asciiTheme="minorHAnsi" w:eastAsiaTheme="minorHAnsi" w:hAnsiTheme="minorHAnsi" w:cstheme="minorBidi"/>
          <w:b/>
          <w:color w:val="auto"/>
        </w:rPr>
        <w:t>D</w:t>
      </w:r>
      <w:r w:rsidR="001D5D93" w:rsidRPr="001D5D93">
        <w:rPr>
          <w:rFonts w:asciiTheme="minorHAnsi" w:eastAsiaTheme="minorHAnsi" w:hAnsiTheme="minorHAnsi" w:cstheme="minorBidi"/>
          <w:color w:val="auto"/>
        </w:rPr>
        <w:t>)</w:t>
      </w:r>
      <w:r w:rsidR="00FA4442" w:rsidRPr="00F4653D">
        <w:rPr>
          <w:rFonts w:asciiTheme="minorHAnsi" w:eastAsiaTheme="minorHAnsi" w:hAnsiTheme="minorHAnsi" w:cstheme="minorBidi"/>
          <w:b/>
          <w:color w:val="auto"/>
        </w:rPr>
        <w:t xml:space="preserve"> </w:t>
      </w:r>
      <w:r w:rsidR="00FA4442" w:rsidRPr="00F4653D">
        <w:rPr>
          <w:rFonts w:asciiTheme="minorHAnsi" w:eastAsiaTheme="minorHAnsi" w:hAnsiTheme="minorHAnsi" w:cstheme="minorBidi"/>
          <w:color w:val="auto"/>
        </w:rPr>
        <w:t xml:space="preserve">Image just after the membrane rupture where the pipette radius is measured </w:t>
      </w:r>
      <w:r w:rsidR="001D5D93" w:rsidRPr="001D5D93">
        <w:rPr>
          <w:rFonts w:asciiTheme="minorHAnsi" w:eastAsiaTheme="minorHAnsi" w:hAnsiTheme="minorHAnsi" w:cstheme="minorBidi"/>
          <w:color w:val="auto"/>
        </w:rPr>
        <w:t>(</w:t>
      </w:r>
      <w:proofErr w:type="spellStart"/>
      <w:r w:rsidR="00FA4442" w:rsidRPr="00F4653D">
        <w:rPr>
          <w:rFonts w:asciiTheme="minorHAnsi" w:eastAsiaTheme="minorHAnsi" w:hAnsiTheme="minorHAnsi" w:cstheme="minorBidi"/>
          <w:color w:val="auto"/>
        </w:rPr>
        <w:t>R</w:t>
      </w:r>
      <w:r w:rsidR="00FA4442" w:rsidRPr="00F4653D">
        <w:rPr>
          <w:rFonts w:asciiTheme="minorHAnsi" w:eastAsiaTheme="minorHAnsi" w:hAnsiTheme="minorHAnsi" w:cstheme="minorBidi"/>
          <w:color w:val="auto"/>
          <w:vertAlign w:val="subscript"/>
        </w:rPr>
        <w:t>p</w:t>
      </w:r>
      <w:proofErr w:type="spellEnd"/>
      <w:r w:rsidR="001D5D93" w:rsidRPr="001D5D93">
        <w:rPr>
          <w:rFonts w:asciiTheme="minorHAnsi" w:eastAsiaTheme="minorHAnsi" w:hAnsiTheme="minorHAnsi" w:cstheme="minorBidi"/>
          <w:color w:val="auto"/>
        </w:rPr>
        <w:t>)</w:t>
      </w:r>
      <w:r w:rsidR="00FA4442" w:rsidRPr="00F4653D">
        <w:rPr>
          <w:rFonts w:asciiTheme="minorHAnsi" w:eastAsiaTheme="minorHAnsi" w:hAnsiTheme="minorHAnsi" w:cstheme="minorBidi"/>
          <w:color w:val="auto"/>
        </w:rPr>
        <w:t>.</w:t>
      </w:r>
    </w:p>
    <w:p w14:paraId="61A09D31" w14:textId="77777777" w:rsidR="00FA4442" w:rsidRPr="00F4653D" w:rsidRDefault="00FA4442" w:rsidP="003940EB">
      <w:pPr>
        <w:widowControl/>
        <w:autoSpaceDE/>
        <w:autoSpaceDN/>
        <w:adjustRightInd/>
        <w:rPr>
          <w:rFonts w:asciiTheme="minorHAnsi" w:eastAsiaTheme="minorHAnsi" w:hAnsiTheme="minorHAnsi" w:cstheme="minorBidi"/>
          <w:color w:val="auto"/>
        </w:rPr>
      </w:pPr>
    </w:p>
    <w:p w14:paraId="0EB3C916" w14:textId="582B3E06" w:rsidR="00FA4442" w:rsidRPr="00F4653D" w:rsidRDefault="001A27AE" w:rsidP="003940EB">
      <w:pPr>
        <w:rPr>
          <w:rFonts w:cstheme="minorHAnsi"/>
          <w:color w:val="auto"/>
        </w:rPr>
      </w:pPr>
      <w:r w:rsidRPr="00F4653D">
        <w:rPr>
          <w:rFonts w:cstheme="minorHAnsi"/>
          <w:b/>
          <w:color w:val="auto"/>
        </w:rPr>
        <w:t xml:space="preserve">Figure </w:t>
      </w:r>
      <w:r w:rsidR="007343EF" w:rsidRPr="00F4653D">
        <w:rPr>
          <w:rFonts w:cstheme="minorHAnsi"/>
          <w:b/>
          <w:color w:val="auto"/>
        </w:rPr>
        <w:t>8</w:t>
      </w:r>
      <w:r w:rsidRPr="00F4653D">
        <w:rPr>
          <w:rFonts w:cstheme="minorHAnsi"/>
          <w:b/>
          <w:color w:val="auto"/>
        </w:rPr>
        <w:t xml:space="preserve">: </w:t>
      </w:r>
      <w:r w:rsidR="00FA4442" w:rsidRPr="00F4653D">
        <w:rPr>
          <w:rFonts w:cstheme="minorHAnsi"/>
          <w:b/>
          <w:color w:val="auto"/>
        </w:rPr>
        <w:t xml:space="preserve">Representative stress-strain plot of GUVs obtained by micropipette aspiration. </w:t>
      </w:r>
      <w:r w:rsidR="00FA4442" w:rsidRPr="00F4653D">
        <w:rPr>
          <w:rFonts w:cstheme="minorHAnsi"/>
          <w:color w:val="auto"/>
        </w:rPr>
        <w:t>The same data set has been used to plot ln</w:t>
      </w:r>
      <w:r w:rsidR="001D5D93" w:rsidRPr="001D5D93">
        <w:rPr>
          <w:rFonts w:cstheme="minorHAnsi"/>
          <w:color w:val="auto"/>
        </w:rPr>
        <w:t>(</w:t>
      </w:r>
      <w:r w:rsidR="00FA4442" w:rsidRPr="00F4653D">
        <w:rPr>
          <w:color w:val="auto"/>
        </w:rPr>
        <w:t>σ</w:t>
      </w:r>
      <w:r w:rsidR="001D5D93" w:rsidRPr="001D5D93">
        <w:rPr>
          <w:rFonts w:cstheme="minorHAnsi"/>
          <w:color w:val="auto"/>
        </w:rPr>
        <w:t>)</w:t>
      </w:r>
      <w:r w:rsidR="00FA4442" w:rsidRPr="00F4653D">
        <w:rPr>
          <w:rFonts w:cstheme="minorHAnsi"/>
          <w:color w:val="auto"/>
        </w:rPr>
        <w:t>=f</w:t>
      </w:r>
      <w:r w:rsidR="001D5D93" w:rsidRPr="001D5D93">
        <w:rPr>
          <w:rFonts w:cstheme="minorHAnsi"/>
          <w:color w:val="auto"/>
        </w:rPr>
        <w:t>(</w:t>
      </w:r>
      <w:r w:rsidR="00FA4442" w:rsidRPr="00F4653D">
        <w:rPr>
          <w:color w:val="auto"/>
        </w:rPr>
        <w:t>α</w:t>
      </w:r>
      <w:r w:rsidR="001D5D93" w:rsidRPr="001D5D93">
        <w:rPr>
          <w:color w:val="auto"/>
        </w:rPr>
        <w:t>)</w:t>
      </w:r>
      <w:r w:rsidR="00FA4442" w:rsidRPr="00F4653D">
        <w:rPr>
          <w:color w:val="auto"/>
        </w:rPr>
        <w:t xml:space="preserve"> and σ</w:t>
      </w:r>
      <w:r w:rsidR="00FA4442" w:rsidRPr="00F4653D">
        <w:rPr>
          <w:rFonts w:cstheme="minorHAnsi"/>
          <w:color w:val="auto"/>
        </w:rPr>
        <w:t>=f</w:t>
      </w:r>
      <w:r w:rsidR="001D5D93" w:rsidRPr="001D5D93">
        <w:rPr>
          <w:rFonts w:cstheme="minorHAnsi"/>
          <w:color w:val="auto"/>
        </w:rPr>
        <w:t>(</w:t>
      </w:r>
      <w:r w:rsidR="00FA4442" w:rsidRPr="00F4653D">
        <w:rPr>
          <w:color w:val="auto"/>
        </w:rPr>
        <w:t>α</w:t>
      </w:r>
      <w:r w:rsidR="001D5D93" w:rsidRPr="001D5D93">
        <w:rPr>
          <w:color w:val="auto"/>
        </w:rPr>
        <w:t>)</w:t>
      </w:r>
      <w:r w:rsidR="00FA4442" w:rsidRPr="00F4653D">
        <w:rPr>
          <w:color w:val="auto"/>
        </w:rPr>
        <w:t xml:space="preserve">. In the </w:t>
      </w:r>
      <w:proofErr w:type="gramStart"/>
      <w:r w:rsidR="00FA4442" w:rsidRPr="00F4653D">
        <w:rPr>
          <w:color w:val="auto"/>
        </w:rPr>
        <w:t>low tension</w:t>
      </w:r>
      <w:proofErr w:type="gramEnd"/>
      <w:r w:rsidR="00FA4442" w:rsidRPr="00F4653D">
        <w:rPr>
          <w:color w:val="auto"/>
        </w:rPr>
        <w:t xml:space="preserve"> regime</w:t>
      </w:r>
      <w:r w:rsidR="00E000B5">
        <w:rPr>
          <w:color w:val="auto"/>
        </w:rPr>
        <w:t>,</w:t>
      </w:r>
      <w:r w:rsidR="00FA4442" w:rsidRPr="00F4653D">
        <w:rPr>
          <w:color w:val="auto"/>
        </w:rPr>
        <w:t xml:space="preserve"> </w:t>
      </w:r>
      <w:r w:rsidR="00FA4442" w:rsidRPr="00F4653D">
        <w:rPr>
          <w:rFonts w:cstheme="minorHAnsi"/>
          <w:color w:val="auto"/>
        </w:rPr>
        <w:t>ln</w:t>
      </w:r>
      <w:r w:rsidR="001D5D93" w:rsidRPr="001D5D93">
        <w:rPr>
          <w:rFonts w:cstheme="minorHAnsi"/>
          <w:color w:val="auto"/>
        </w:rPr>
        <w:t>(</w:t>
      </w:r>
      <w:r w:rsidR="00FA4442" w:rsidRPr="00F4653D">
        <w:rPr>
          <w:color w:val="auto"/>
        </w:rPr>
        <w:t>σ</w:t>
      </w:r>
      <w:r w:rsidR="001D5D93" w:rsidRPr="001D5D93">
        <w:rPr>
          <w:rFonts w:cstheme="minorHAnsi"/>
          <w:color w:val="auto"/>
        </w:rPr>
        <w:t>)</w:t>
      </w:r>
      <w:r w:rsidR="00FA4442" w:rsidRPr="00F4653D">
        <w:rPr>
          <w:rFonts w:cstheme="minorHAnsi"/>
          <w:color w:val="auto"/>
        </w:rPr>
        <w:t xml:space="preserve"> </w:t>
      </w:r>
      <w:r w:rsidR="00E000B5" w:rsidRPr="00F4653D">
        <w:rPr>
          <w:rFonts w:cstheme="minorHAnsi"/>
          <w:color w:val="auto"/>
        </w:rPr>
        <w:t>var</w:t>
      </w:r>
      <w:r w:rsidR="00E000B5">
        <w:rPr>
          <w:rFonts w:cstheme="minorHAnsi"/>
          <w:color w:val="auto"/>
        </w:rPr>
        <w:t xml:space="preserve">ies </w:t>
      </w:r>
      <w:r w:rsidR="00FA4442" w:rsidRPr="00F4653D">
        <w:rPr>
          <w:rFonts w:cstheme="minorHAnsi"/>
          <w:color w:val="auto"/>
        </w:rPr>
        <w:t xml:space="preserve">linearly with </w:t>
      </w:r>
      <w:r w:rsidR="00FA4442" w:rsidRPr="00F4653D">
        <w:rPr>
          <w:color w:val="auto"/>
        </w:rPr>
        <w:t xml:space="preserve">α </w:t>
      </w:r>
      <w:r w:rsidR="001D5D93" w:rsidRPr="001D5D93">
        <w:rPr>
          <w:color w:val="auto"/>
        </w:rPr>
        <w:t>(</w:t>
      </w:r>
      <w:r w:rsidR="00FA4442" w:rsidRPr="00F4653D">
        <w:rPr>
          <w:color w:val="auto"/>
        </w:rPr>
        <w:t>green linear fit</w:t>
      </w:r>
      <w:r w:rsidR="001D5D93" w:rsidRPr="001D5D93">
        <w:rPr>
          <w:color w:val="auto"/>
        </w:rPr>
        <w:t>)</w:t>
      </w:r>
      <w:r w:rsidR="00FA4442" w:rsidRPr="00F4653D">
        <w:rPr>
          <w:color w:val="auto"/>
        </w:rPr>
        <w:t xml:space="preserve"> and give</w:t>
      </w:r>
      <w:r w:rsidR="00E000B5">
        <w:rPr>
          <w:color w:val="auto"/>
        </w:rPr>
        <w:t>s</w:t>
      </w:r>
      <w:r w:rsidR="00FA4442" w:rsidRPr="00F4653D">
        <w:rPr>
          <w:color w:val="auto"/>
        </w:rPr>
        <w:t xml:space="preserve"> access to the Bending Modulus </w:t>
      </w:r>
      <w:r w:rsidR="001D5D93" w:rsidRPr="001D5D93">
        <w:rPr>
          <w:color w:val="auto"/>
        </w:rPr>
        <w:t>(</w:t>
      </w:r>
      <w:r w:rsidR="00FA4442" w:rsidRPr="00F4653D">
        <w:rPr>
          <w:color w:val="auto"/>
        </w:rPr>
        <w:t>K</w:t>
      </w:r>
      <w:r w:rsidR="00FA4442" w:rsidRPr="00F4653D">
        <w:rPr>
          <w:color w:val="auto"/>
          <w:vertAlign w:val="subscript"/>
        </w:rPr>
        <w:t>c</w:t>
      </w:r>
      <w:r w:rsidR="001D5D93" w:rsidRPr="001D5D93">
        <w:rPr>
          <w:color w:val="auto"/>
        </w:rPr>
        <w:t>)</w:t>
      </w:r>
      <w:r w:rsidR="00E000B5">
        <w:rPr>
          <w:color w:val="auto"/>
        </w:rPr>
        <w:t>;</w:t>
      </w:r>
      <w:r w:rsidR="00FA4442" w:rsidRPr="00F4653D">
        <w:rPr>
          <w:color w:val="auto"/>
        </w:rPr>
        <w:t xml:space="preserve"> whereas in the high tension regime</w:t>
      </w:r>
      <w:r w:rsidR="00E000B5">
        <w:rPr>
          <w:color w:val="auto"/>
        </w:rPr>
        <w:t>,</w:t>
      </w:r>
      <w:r w:rsidR="00FA4442" w:rsidRPr="00F4653D">
        <w:rPr>
          <w:color w:val="auto"/>
        </w:rPr>
        <w:t xml:space="preserve"> σ </w:t>
      </w:r>
      <w:r w:rsidR="00E000B5" w:rsidRPr="00F4653D">
        <w:rPr>
          <w:rFonts w:cstheme="minorHAnsi"/>
          <w:color w:val="auto"/>
        </w:rPr>
        <w:t>var</w:t>
      </w:r>
      <w:r w:rsidR="00E000B5">
        <w:rPr>
          <w:rFonts w:cstheme="minorHAnsi"/>
          <w:color w:val="auto"/>
        </w:rPr>
        <w:t xml:space="preserve">ies </w:t>
      </w:r>
      <w:r w:rsidR="00FA4442" w:rsidRPr="00F4653D">
        <w:rPr>
          <w:rFonts w:cstheme="minorHAnsi"/>
          <w:color w:val="auto"/>
        </w:rPr>
        <w:t xml:space="preserve">linearly with </w:t>
      </w:r>
      <w:r w:rsidR="00FA4442" w:rsidRPr="00F4653D">
        <w:rPr>
          <w:color w:val="auto"/>
        </w:rPr>
        <w:t xml:space="preserve">α </w:t>
      </w:r>
      <w:r w:rsidR="001D5D93" w:rsidRPr="001D5D93">
        <w:rPr>
          <w:color w:val="auto"/>
        </w:rPr>
        <w:t>(</w:t>
      </w:r>
      <w:r w:rsidR="00FA4442" w:rsidRPr="00F4653D">
        <w:rPr>
          <w:color w:val="auto"/>
        </w:rPr>
        <w:t>red linear fit</w:t>
      </w:r>
      <w:r w:rsidR="001D5D93" w:rsidRPr="001D5D93">
        <w:rPr>
          <w:color w:val="auto"/>
        </w:rPr>
        <w:t>)</w:t>
      </w:r>
      <w:r w:rsidR="00FA4442" w:rsidRPr="00F4653D">
        <w:rPr>
          <w:color w:val="auto"/>
        </w:rPr>
        <w:t xml:space="preserve"> and give</w:t>
      </w:r>
      <w:r w:rsidR="00E000B5">
        <w:rPr>
          <w:color w:val="auto"/>
        </w:rPr>
        <w:t>s</w:t>
      </w:r>
      <w:r w:rsidR="00FA4442" w:rsidRPr="00F4653D">
        <w:rPr>
          <w:color w:val="auto"/>
        </w:rPr>
        <w:t xml:space="preserve"> access to the Area Compressibility Modulus </w:t>
      </w:r>
      <w:r w:rsidR="001D5D93" w:rsidRPr="001D5D93">
        <w:rPr>
          <w:color w:val="auto"/>
        </w:rPr>
        <w:t>(</w:t>
      </w:r>
      <w:r w:rsidR="00FA4442" w:rsidRPr="00F4653D">
        <w:rPr>
          <w:color w:val="auto"/>
        </w:rPr>
        <w:t>K</w:t>
      </w:r>
      <w:r w:rsidR="00FA4442" w:rsidRPr="00F4653D">
        <w:rPr>
          <w:color w:val="auto"/>
          <w:vertAlign w:val="subscript"/>
        </w:rPr>
        <w:t>a</w:t>
      </w:r>
      <w:r w:rsidR="001D5D93" w:rsidRPr="001D5D93">
        <w:rPr>
          <w:color w:val="auto"/>
        </w:rPr>
        <w:t>)</w:t>
      </w:r>
      <w:r w:rsidR="00FA4442" w:rsidRPr="00F4653D">
        <w:rPr>
          <w:color w:val="auto"/>
        </w:rPr>
        <w:t>.</w:t>
      </w:r>
    </w:p>
    <w:p w14:paraId="453EE8DC" w14:textId="77777777" w:rsidR="001F1FAD" w:rsidRPr="00F4653D" w:rsidRDefault="001F1FAD" w:rsidP="003940EB">
      <w:pPr>
        <w:rPr>
          <w:rFonts w:cstheme="minorHAnsi"/>
          <w:color w:val="auto"/>
        </w:rPr>
      </w:pPr>
    </w:p>
    <w:p w14:paraId="6B55EB5F" w14:textId="5A663494" w:rsidR="001A27AE" w:rsidRPr="00F4653D" w:rsidRDefault="001A27AE" w:rsidP="003940EB">
      <w:pPr>
        <w:widowControl/>
        <w:autoSpaceDE/>
        <w:autoSpaceDN/>
        <w:adjustRightInd/>
        <w:rPr>
          <w:color w:val="auto"/>
        </w:rPr>
      </w:pPr>
      <w:r w:rsidRPr="00F4653D">
        <w:rPr>
          <w:rFonts w:asciiTheme="minorHAnsi" w:eastAsiaTheme="minorHAnsi" w:hAnsiTheme="minorHAnsi" w:cstheme="minorBidi"/>
          <w:b/>
          <w:color w:val="auto"/>
        </w:rPr>
        <w:t xml:space="preserve">Figure </w:t>
      </w:r>
      <w:r w:rsidR="007343EF" w:rsidRPr="00F4653D">
        <w:rPr>
          <w:rFonts w:asciiTheme="minorHAnsi" w:eastAsiaTheme="minorHAnsi" w:hAnsiTheme="minorHAnsi" w:cstheme="minorBidi"/>
          <w:b/>
          <w:color w:val="auto"/>
        </w:rPr>
        <w:t>9</w:t>
      </w:r>
      <w:r w:rsidRPr="00F4653D">
        <w:rPr>
          <w:rFonts w:asciiTheme="minorHAnsi" w:eastAsiaTheme="minorHAnsi" w:hAnsiTheme="minorHAnsi" w:cstheme="minorBidi"/>
          <w:color w:val="auto"/>
        </w:rPr>
        <w:t xml:space="preserve">: </w:t>
      </w:r>
      <w:r w:rsidR="00FA4442" w:rsidRPr="00F4653D">
        <w:rPr>
          <w:rFonts w:cstheme="minorHAnsi"/>
          <w:b/>
          <w:color w:val="auto"/>
        </w:rPr>
        <w:t xml:space="preserve">Representative stress-strain plot of GUV obtained by micropipette aspiration in the stretching regime. </w:t>
      </w:r>
      <w:r w:rsidR="00FA4442" w:rsidRPr="00F4653D">
        <w:rPr>
          <w:rFonts w:cstheme="minorHAnsi"/>
          <w:color w:val="auto"/>
        </w:rPr>
        <w:t>From the experimental curve several mechanical parameters of the GUVs</w:t>
      </w:r>
      <w:r w:rsidR="0006500D" w:rsidRPr="00F4653D">
        <w:rPr>
          <w:rFonts w:cstheme="minorHAnsi"/>
          <w:color w:val="auto"/>
        </w:rPr>
        <w:t xml:space="preserve"> can be determined</w:t>
      </w:r>
      <w:r w:rsidR="00FA4442" w:rsidRPr="00F4653D">
        <w:rPr>
          <w:rFonts w:cstheme="minorHAnsi"/>
          <w:color w:val="auto"/>
        </w:rPr>
        <w:t xml:space="preserve">. The Area Compressibility Modulus </w:t>
      </w:r>
      <w:r w:rsidR="001D5D93" w:rsidRPr="001D5D93">
        <w:rPr>
          <w:rFonts w:cstheme="minorHAnsi"/>
          <w:color w:val="auto"/>
        </w:rPr>
        <w:t>(</w:t>
      </w:r>
      <w:r w:rsidR="00FA4442" w:rsidRPr="00F4653D">
        <w:rPr>
          <w:rFonts w:cstheme="minorHAnsi"/>
          <w:color w:val="auto"/>
        </w:rPr>
        <w:t>K</w:t>
      </w:r>
      <w:r w:rsidR="00FA4442" w:rsidRPr="00F4653D">
        <w:rPr>
          <w:rFonts w:cstheme="minorHAnsi"/>
          <w:color w:val="auto"/>
          <w:vertAlign w:val="subscript"/>
        </w:rPr>
        <w:t>a</w:t>
      </w:r>
      <w:r w:rsidR="001D5D93" w:rsidRPr="001D5D93">
        <w:rPr>
          <w:rFonts w:cstheme="minorHAnsi"/>
          <w:color w:val="auto"/>
        </w:rPr>
        <w:t>)</w:t>
      </w:r>
      <w:r w:rsidR="00FA4442" w:rsidRPr="00F4653D">
        <w:rPr>
          <w:rFonts w:cstheme="minorHAnsi"/>
          <w:color w:val="auto"/>
        </w:rPr>
        <w:t xml:space="preserve"> corresponds to the initial slope and is measured by fitting linearly the curve. The last measured point gives the Lysis Strain </w:t>
      </w:r>
      <w:r w:rsidR="001D5D93" w:rsidRPr="001D5D93">
        <w:rPr>
          <w:rFonts w:cstheme="minorHAnsi"/>
          <w:color w:val="auto"/>
        </w:rPr>
        <w:t>(</w:t>
      </w:r>
      <w:r w:rsidR="00FA4442" w:rsidRPr="00F4653D">
        <w:rPr>
          <w:color w:val="auto"/>
        </w:rPr>
        <w:t>α</w:t>
      </w:r>
      <w:r w:rsidR="00FA4442" w:rsidRPr="00F4653D">
        <w:rPr>
          <w:color w:val="auto"/>
          <w:vertAlign w:val="subscript"/>
        </w:rPr>
        <w:t>L</w:t>
      </w:r>
      <w:r w:rsidR="001D5D93" w:rsidRPr="001D5D93">
        <w:rPr>
          <w:color w:val="auto"/>
        </w:rPr>
        <w:t>)</w:t>
      </w:r>
      <w:r w:rsidR="00FA4442" w:rsidRPr="00F4653D">
        <w:rPr>
          <w:color w:val="auto"/>
        </w:rPr>
        <w:t xml:space="preserve"> and the Lysis Stress </w:t>
      </w:r>
      <w:r w:rsidR="001D5D93" w:rsidRPr="001D5D93">
        <w:rPr>
          <w:color w:val="auto"/>
        </w:rPr>
        <w:t>(</w:t>
      </w:r>
      <w:proofErr w:type="spellStart"/>
      <w:r w:rsidR="00FA4442" w:rsidRPr="00F4653D">
        <w:rPr>
          <w:color w:val="auto"/>
        </w:rPr>
        <w:t>σ</w:t>
      </w:r>
      <w:r w:rsidR="00FA4442" w:rsidRPr="00F4653D">
        <w:rPr>
          <w:color w:val="auto"/>
          <w:vertAlign w:val="subscript"/>
        </w:rPr>
        <w:t>L</w:t>
      </w:r>
      <w:proofErr w:type="spellEnd"/>
      <w:r w:rsidR="001D5D93" w:rsidRPr="001D5D93">
        <w:rPr>
          <w:color w:val="auto"/>
        </w:rPr>
        <w:t>)</w:t>
      </w:r>
      <w:r w:rsidR="00FA4442" w:rsidRPr="00F4653D">
        <w:rPr>
          <w:color w:val="auto"/>
        </w:rPr>
        <w:t xml:space="preserve"> values. Finally, the Cohesive Density Energy </w:t>
      </w:r>
      <w:r w:rsidR="001D5D93" w:rsidRPr="001D5D93">
        <w:rPr>
          <w:color w:val="auto"/>
        </w:rPr>
        <w:t>(</w:t>
      </w:r>
      <w:proofErr w:type="spellStart"/>
      <w:r w:rsidR="00FA4442" w:rsidRPr="00F4653D">
        <w:rPr>
          <w:color w:val="auto"/>
        </w:rPr>
        <w:t>E</w:t>
      </w:r>
      <w:r w:rsidR="00FA4442" w:rsidRPr="00F4653D">
        <w:rPr>
          <w:color w:val="auto"/>
          <w:vertAlign w:val="subscript"/>
        </w:rPr>
        <w:t>c</w:t>
      </w:r>
      <w:proofErr w:type="spellEnd"/>
      <w:r w:rsidR="001D5D93" w:rsidRPr="001D5D93">
        <w:rPr>
          <w:color w:val="auto"/>
        </w:rPr>
        <w:t>)</w:t>
      </w:r>
      <w:r w:rsidR="00FA4442" w:rsidRPr="00F4653D">
        <w:rPr>
          <w:color w:val="auto"/>
        </w:rPr>
        <w:t xml:space="preserve"> can be estimated by integrating the area under the curve </w:t>
      </w:r>
      <w:r w:rsidR="001D5D93" w:rsidRPr="001D5D93">
        <w:rPr>
          <w:color w:val="auto"/>
        </w:rPr>
        <w:t>(</w:t>
      </w:r>
      <w:r w:rsidR="00FA4442" w:rsidRPr="00F4653D">
        <w:rPr>
          <w:color w:val="auto"/>
        </w:rPr>
        <w:t>orange area</w:t>
      </w:r>
      <w:r w:rsidR="001D5D93" w:rsidRPr="001D5D93">
        <w:rPr>
          <w:color w:val="auto"/>
        </w:rPr>
        <w:t>)</w:t>
      </w:r>
      <w:r w:rsidR="00FA4442" w:rsidRPr="00F4653D">
        <w:rPr>
          <w:color w:val="auto"/>
        </w:rPr>
        <w:t>.</w:t>
      </w:r>
    </w:p>
    <w:p w14:paraId="6B131BEB" w14:textId="77777777" w:rsidR="00FA4442" w:rsidRPr="00F4653D" w:rsidRDefault="00FA4442" w:rsidP="003940EB">
      <w:pPr>
        <w:widowControl/>
        <w:autoSpaceDE/>
        <w:autoSpaceDN/>
        <w:adjustRightInd/>
        <w:rPr>
          <w:rFonts w:asciiTheme="minorHAnsi" w:eastAsiaTheme="minorHAnsi" w:hAnsiTheme="minorHAnsi" w:cstheme="minorBidi"/>
          <w:b/>
          <w:color w:val="auto"/>
        </w:rPr>
      </w:pPr>
    </w:p>
    <w:p w14:paraId="169D97D1" w14:textId="5E104AF5" w:rsidR="00FA4442" w:rsidRPr="00F4653D" w:rsidRDefault="001A27AE" w:rsidP="003940EB">
      <w:pPr>
        <w:rPr>
          <w:rFonts w:cstheme="minorHAnsi"/>
          <w:color w:val="auto"/>
        </w:rPr>
      </w:pPr>
      <w:r w:rsidRPr="00F4653D">
        <w:rPr>
          <w:rFonts w:asciiTheme="minorHAnsi" w:eastAsiaTheme="minorHAnsi" w:hAnsiTheme="minorHAnsi" w:cstheme="minorBidi"/>
          <w:b/>
          <w:color w:val="auto"/>
        </w:rPr>
        <w:t xml:space="preserve">Figure </w:t>
      </w:r>
      <w:r w:rsidR="007343EF" w:rsidRPr="00F4653D">
        <w:rPr>
          <w:rFonts w:asciiTheme="minorHAnsi" w:eastAsiaTheme="minorHAnsi" w:hAnsiTheme="minorHAnsi" w:cstheme="minorBidi"/>
          <w:b/>
          <w:color w:val="auto"/>
        </w:rPr>
        <w:t>10</w:t>
      </w:r>
      <w:r w:rsidRPr="00F4653D">
        <w:rPr>
          <w:rFonts w:asciiTheme="minorHAnsi" w:eastAsiaTheme="minorHAnsi" w:hAnsiTheme="minorHAnsi" w:cstheme="minorBidi"/>
          <w:color w:val="auto"/>
        </w:rPr>
        <w:t xml:space="preserve">: </w:t>
      </w:r>
      <w:r w:rsidR="00FA4442" w:rsidRPr="00F4653D">
        <w:rPr>
          <w:rFonts w:cstheme="minorHAnsi"/>
          <w:b/>
          <w:color w:val="auto"/>
        </w:rPr>
        <w:t xml:space="preserve">Representative stress-strain plots obtained for </w:t>
      </w:r>
      <w:r w:rsidR="0006500D" w:rsidRPr="00F4653D">
        <w:rPr>
          <w:rFonts w:cstheme="minorHAnsi"/>
          <w:b/>
          <w:color w:val="auto"/>
        </w:rPr>
        <w:t xml:space="preserve">Liposome, </w:t>
      </w:r>
      <w:proofErr w:type="spellStart"/>
      <w:r w:rsidR="0006500D" w:rsidRPr="00F4653D">
        <w:rPr>
          <w:rFonts w:cstheme="minorHAnsi"/>
          <w:b/>
          <w:color w:val="auto"/>
        </w:rPr>
        <w:t>Polymersome</w:t>
      </w:r>
      <w:proofErr w:type="spellEnd"/>
      <w:r w:rsidR="0006500D" w:rsidRPr="00F4653D">
        <w:rPr>
          <w:rFonts w:cstheme="minorHAnsi"/>
          <w:b/>
          <w:color w:val="auto"/>
        </w:rPr>
        <w:t xml:space="preserve"> and Hybrid Polymer/Lipid vesicle.</w:t>
      </w:r>
      <w:r w:rsidR="00FA4442" w:rsidRPr="00F4653D">
        <w:rPr>
          <w:rFonts w:cstheme="minorHAnsi"/>
          <w:b/>
          <w:color w:val="auto"/>
        </w:rPr>
        <w:t xml:space="preserve"> </w:t>
      </w:r>
      <w:r w:rsidR="00FA4442" w:rsidRPr="00F4653D">
        <w:rPr>
          <w:rFonts w:cstheme="minorHAnsi"/>
          <w:color w:val="auto"/>
        </w:rPr>
        <w:t xml:space="preserve">GUVs composed of POPC </w:t>
      </w:r>
      <w:r w:rsidR="001D5D93" w:rsidRPr="001D5D93">
        <w:rPr>
          <w:rFonts w:cstheme="minorHAnsi"/>
          <w:color w:val="auto"/>
        </w:rPr>
        <w:t>(</w:t>
      </w:r>
      <w:r w:rsidR="00FA4442" w:rsidRPr="00F4653D">
        <w:rPr>
          <w:rFonts w:cstheme="minorHAnsi"/>
          <w:color w:val="auto"/>
        </w:rPr>
        <w:t>red triangles</w:t>
      </w:r>
      <w:r w:rsidR="001D5D93" w:rsidRPr="001D5D93">
        <w:rPr>
          <w:rFonts w:cstheme="minorHAnsi"/>
          <w:color w:val="auto"/>
        </w:rPr>
        <w:t>)</w:t>
      </w:r>
      <w:r w:rsidR="00FA4442" w:rsidRPr="00F4653D">
        <w:rPr>
          <w:rFonts w:cstheme="minorHAnsi"/>
          <w:color w:val="auto"/>
        </w:rPr>
        <w:t xml:space="preserve">, triblock copolymer </w:t>
      </w:r>
      <w:r w:rsidR="001D5D93" w:rsidRPr="001D5D93">
        <w:rPr>
          <w:rFonts w:cstheme="minorHAnsi"/>
          <w:color w:val="auto"/>
        </w:rPr>
        <w:t>(</w:t>
      </w:r>
      <w:r w:rsidR="00FA4442" w:rsidRPr="00F4653D">
        <w:rPr>
          <w:rFonts w:cstheme="minorHAnsi"/>
          <w:color w:val="auto"/>
        </w:rPr>
        <w:t>green circles</w:t>
      </w:r>
      <w:r w:rsidR="001D5D93" w:rsidRPr="001D5D93">
        <w:rPr>
          <w:rFonts w:cstheme="minorHAnsi"/>
          <w:color w:val="auto"/>
        </w:rPr>
        <w:t>)</w:t>
      </w:r>
      <w:r w:rsidR="00FA4442" w:rsidRPr="00F4653D">
        <w:rPr>
          <w:rFonts w:cstheme="minorHAnsi"/>
          <w:color w:val="auto"/>
        </w:rPr>
        <w:t xml:space="preserve">, </w:t>
      </w:r>
      <w:proofErr w:type="spellStart"/>
      <w:r w:rsidR="00FA4442" w:rsidRPr="00F4653D">
        <w:rPr>
          <w:rFonts w:cstheme="minorHAnsi"/>
          <w:color w:val="auto"/>
        </w:rPr>
        <w:t>diblock</w:t>
      </w:r>
      <w:proofErr w:type="spellEnd"/>
      <w:r w:rsidR="00FA4442" w:rsidRPr="00F4653D">
        <w:rPr>
          <w:rFonts w:cstheme="minorHAnsi"/>
          <w:color w:val="auto"/>
        </w:rPr>
        <w:t xml:space="preserve"> copolymer </w:t>
      </w:r>
      <w:r w:rsidR="001D5D93" w:rsidRPr="001D5D93">
        <w:rPr>
          <w:rFonts w:cstheme="minorHAnsi"/>
          <w:color w:val="auto"/>
        </w:rPr>
        <w:t>(</w:t>
      </w:r>
      <w:r w:rsidR="00FA4442" w:rsidRPr="00F4653D">
        <w:rPr>
          <w:rFonts w:cstheme="minorHAnsi"/>
          <w:color w:val="auto"/>
        </w:rPr>
        <w:t>blue squares</w:t>
      </w:r>
      <w:r w:rsidR="001D5D93" w:rsidRPr="001D5D93">
        <w:rPr>
          <w:rFonts w:cstheme="minorHAnsi"/>
          <w:color w:val="auto"/>
        </w:rPr>
        <w:t>)</w:t>
      </w:r>
      <w:r w:rsidR="00FA4442" w:rsidRPr="00F4653D">
        <w:rPr>
          <w:rFonts w:cstheme="minorHAnsi"/>
          <w:color w:val="auto"/>
        </w:rPr>
        <w:t xml:space="preserve">, triblock-based hybrid </w:t>
      </w:r>
      <w:r w:rsidR="001D5D93" w:rsidRPr="001D5D93">
        <w:rPr>
          <w:rFonts w:cstheme="minorHAnsi"/>
          <w:color w:val="auto"/>
        </w:rPr>
        <w:t>(</w:t>
      </w:r>
      <w:r w:rsidR="00FA4442" w:rsidRPr="00F4653D">
        <w:rPr>
          <w:rFonts w:cstheme="minorHAnsi"/>
          <w:color w:val="auto"/>
        </w:rPr>
        <w:t>light green circles</w:t>
      </w:r>
      <w:r w:rsidR="001D5D93" w:rsidRPr="001D5D93">
        <w:rPr>
          <w:rFonts w:cstheme="minorHAnsi"/>
          <w:color w:val="auto"/>
        </w:rPr>
        <w:t>)</w:t>
      </w:r>
      <w:r w:rsidR="00FA4442" w:rsidRPr="00F4653D">
        <w:rPr>
          <w:rFonts w:cstheme="minorHAnsi"/>
          <w:color w:val="auto"/>
        </w:rPr>
        <w:t xml:space="preserve"> and </w:t>
      </w:r>
      <w:proofErr w:type="spellStart"/>
      <w:r w:rsidR="00FA4442" w:rsidRPr="00F4653D">
        <w:rPr>
          <w:rFonts w:cstheme="minorHAnsi"/>
          <w:color w:val="auto"/>
        </w:rPr>
        <w:t>diblock</w:t>
      </w:r>
      <w:proofErr w:type="spellEnd"/>
      <w:r w:rsidR="00FA4442" w:rsidRPr="00F4653D">
        <w:rPr>
          <w:rFonts w:cstheme="minorHAnsi"/>
          <w:color w:val="auto"/>
        </w:rPr>
        <w:t xml:space="preserve">-based hybrid </w:t>
      </w:r>
      <w:r w:rsidR="001D5D93" w:rsidRPr="001D5D93">
        <w:rPr>
          <w:rFonts w:cstheme="minorHAnsi"/>
          <w:color w:val="auto"/>
        </w:rPr>
        <w:t>(</w:t>
      </w:r>
      <w:r w:rsidR="00FA4442" w:rsidRPr="00F4653D">
        <w:rPr>
          <w:rFonts w:cstheme="minorHAnsi"/>
          <w:color w:val="auto"/>
        </w:rPr>
        <w:t>light blue squares</w:t>
      </w:r>
      <w:r w:rsidR="001D5D93" w:rsidRPr="001D5D93">
        <w:rPr>
          <w:rFonts w:cstheme="minorHAnsi"/>
          <w:color w:val="auto"/>
        </w:rPr>
        <w:t>)</w:t>
      </w:r>
      <w:r w:rsidR="00FA4442" w:rsidRPr="00F4653D">
        <w:rPr>
          <w:rFonts w:cstheme="minorHAnsi"/>
          <w:color w:val="auto"/>
        </w:rPr>
        <w:t>. The curves were obtained by averaging the measurements on at least 15 GUVs for each system.</w:t>
      </w:r>
    </w:p>
    <w:p w14:paraId="2BDE644E" w14:textId="77777777" w:rsidR="00FA4442" w:rsidRPr="00F4653D" w:rsidRDefault="00FA4442" w:rsidP="003940EB">
      <w:pPr>
        <w:rPr>
          <w:rFonts w:cstheme="minorHAnsi"/>
          <w:color w:val="auto"/>
        </w:rPr>
      </w:pPr>
    </w:p>
    <w:p w14:paraId="224A869A" w14:textId="5F3C0919" w:rsidR="0049147B" w:rsidRPr="00F4653D" w:rsidRDefault="0049147B" w:rsidP="003940EB">
      <w:pPr>
        <w:widowControl/>
        <w:autoSpaceDE/>
        <w:autoSpaceDN/>
        <w:adjustRightInd/>
        <w:rPr>
          <w:rFonts w:asciiTheme="minorHAnsi" w:eastAsiaTheme="minorHAnsi" w:hAnsiTheme="minorHAnsi" w:cstheme="minorBidi"/>
          <w:color w:val="auto"/>
        </w:rPr>
      </w:pPr>
      <w:r w:rsidRPr="00F4653D">
        <w:rPr>
          <w:rFonts w:asciiTheme="minorHAnsi" w:eastAsiaTheme="minorHAnsi" w:hAnsiTheme="minorHAnsi" w:cstheme="minorBidi"/>
          <w:b/>
          <w:color w:val="auto"/>
        </w:rPr>
        <w:t>Table 1</w:t>
      </w:r>
      <w:r w:rsidRPr="00F4653D">
        <w:rPr>
          <w:rFonts w:asciiTheme="minorHAnsi" w:eastAsiaTheme="minorHAnsi" w:hAnsiTheme="minorHAnsi" w:cstheme="minorBidi"/>
          <w:color w:val="auto"/>
        </w:rPr>
        <w:t xml:space="preserve">: </w:t>
      </w:r>
      <w:r w:rsidR="00AE25F1" w:rsidRPr="00F4653D">
        <w:rPr>
          <w:rFonts w:asciiTheme="minorHAnsi" w:eastAsiaTheme="minorHAnsi" w:hAnsiTheme="minorHAnsi" w:cstheme="minorBidi"/>
          <w:color w:val="auto"/>
        </w:rPr>
        <w:t xml:space="preserve">Mechanical parameters determined using micropipette aspiration techniques on GUVs composed of phospholipid, copolymers or </w:t>
      </w:r>
      <w:r w:rsidR="00FD1E17" w:rsidRPr="00F4653D">
        <w:rPr>
          <w:rFonts w:asciiTheme="minorHAnsi" w:eastAsiaTheme="minorHAnsi" w:hAnsiTheme="minorHAnsi" w:cstheme="minorBidi"/>
          <w:color w:val="auto"/>
        </w:rPr>
        <w:t>both</w:t>
      </w:r>
      <w:r w:rsidR="00AE25F1" w:rsidRPr="00F4653D">
        <w:rPr>
          <w:rFonts w:asciiTheme="minorHAnsi" w:eastAsiaTheme="minorHAnsi" w:hAnsiTheme="minorHAnsi" w:cstheme="minorBidi"/>
          <w:color w:val="auto"/>
        </w:rPr>
        <w:t>.</w:t>
      </w:r>
    </w:p>
    <w:p w14:paraId="1220BC32" w14:textId="77777777" w:rsidR="00FA4442" w:rsidRPr="00F4653D" w:rsidRDefault="00FA4442" w:rsidP="003940EB">
      <w:pPr>
        <w:widowControl/>
        <w:autoSpaceDE/>
        <w:autoSpaceDN/>
        <w:adjustRightInd/>
        <w:rPr>
          <w:rFonts w:asciiTheme="minorHAnsi" w:eastAsiaTheme="minorHAnsi" w:hAnsiTheme="minorHAnsi" w:cstheme="minorBidi"/>
          <w:color w:val="auto"/>
        </w:rPr>
      </w:pPr>
    </w:p>
    <w:p w14:paraId="18753E14" w14:textId="56405145" w:rsidR="00AF4E44" w:rsidRPr="00F4653D" w:rsidRDefault="0045058B" w:rsidP="003940EB">
      <w:pPr>
        <w:rPr>
          <w:b/>
          <w:color w:val="auto"/>
        </w:rPr>
      </w:pPr>
      <w:r w:rsidRPr="00F4653D">
        <w:rPr>
          <w:b/>
          <w:color w:val="auto"/>
        </w:rPr>
        <w:t>DISCUSSION</w:t>
      </w:r>
      <w:r w:rsidR="001F1FAD" w:rsidRPr="00F4653D">
        <w:rPr>
          <w:b/>
          <w:color w:val="auto"/>
        </w:rPr>
        <w:t>:</w:t>
      </w:r>
    </w:p>
    <w:p w14:paraId="64DB525D" w14:textId="3218947D" w:rsidR="0045058B" w:rsidRPr="00F4653D" w:rsidRDefault="0045058B" w:rsidP="003940EB">
      <w:pPr>
        <w:rPr>
          <w:rFonts w:asciiTheme="minorHAnsi" w:hAnsiTheme="minorHAnsi" w:cstheme="minorHAnsi"/>
          <w:color w:val="auto"/>
        </w:rPr>
      </w:pPr>
      <w:r w:rsidRPr="00F4653D">
        <w:rPr>
          <w:rFonts w:asciiTheme="minorHAnsi" w:hAnsiTheme="minorHAnsi" w:cstheme="minorHAnsi"/>
          <w:color w:val="auto"/>
        </w:rPr>
        <w:t>The coating of the micropipette is one of the key point</w:t>
      </w:r>
      <w:r w:rsidR="00E25BBD" w:rsidRPr="00F4653D">
        <w:rPr>
          <w:rFonts w:asciiTheme="minorHAnsi" w:hAnsiTheme="minorHAnsi" w:cstheme="minorHAnsi"/>
          <w:color w:val="auto"/>
        </w:rPr>
        <w:t>s</w:t>
      </w:r>
      <w:r w:rsidRPr="00F4653D">
        <w:rPr>
          <w:rFonts w:asciiTheme="minorHAnsi" w:hAnsiTheme="minorHAnsi" w:cstheme="minorHAnsi"/>
          <w:color w:val="auto"/>
        </w:rPr>
        <w:t xml:space="preserve"> to obtain reliable measurement</w:t>
      </w:r>
      <w:r w:rsidR="00A24D4D" w:rsidRPr="00F4653D">
        <w:rPr>
          <w:rFonts w:asciiTheme="minorHAnsi" w:hAnsiTheme="minorHAnsi" w:cstheme="minorHAnsi"/>
          <w:color w:val="auto"/>
        </w:rPr>
        <w:t>s</w:t>
      </w:r>
      <w:r w:rsidRPr="00F4653D">
        <w:rPr>
          <w:rFonts w:asciiTheme="minorHAnsi" w:hAnsiTheme="minorHAnsi" w:cstheme="minorHAnsi"/>
          <w:color w:val="auto"/>
        </w:rPr>
        <w:t xml:space="preserve">. Adhesion of the vesicle to the micropipette </w:t>
      </w:r>
      <w:r w:rsidR="00E000B5">
        <w:rPr>
          <w:rFonts w:asciiTheme="minorHAnsi" w:hAnsiTheme="minorHAnsi" w:cstheme="minorHAnsi"/>
          <w:color w:val="auto"/>
        </w:rPr>
        <w:t>must</w:t>
      </w:r>
      <w:r w:rsidRPr="00F4653D">
        <w:rPr>
          <w:rFonts w:asciiTheme="minorHAnsi" w:hAnsiTheme="minorHAnsi" w:cstheme="minorHAnsi"/>
          <w:color w:val="auto"/>
        </w:rPr>
        <w:t xml:space="preserve"> be prevented, and a coating is commonly used in literature</w:t>
      </w:r>
      <w:hyperlink w:anchor="_ENREF_17" w:tooltip="Longo, 2007 #1793" w:history="1">
        <w:r w:rsidR="00A602B2" w:rsidRPr="00F4653D">
          <w:rPr>
            <w:rFonts w:asciiTheme="minorHAnsi" w:hAnsiTheme="minorHAnsi" w:cstheme="minorHAnsi"/>
            <w:color w:val="auto"/>
          </w:rPr>
          <w:fldChar w:fldCharType="begin">
            <w:fldData xml:space="preserve">PEVuZE5vdGU+PENpdGU+PEF1dGhvcj5Mb25nbzwvQXV0aG9yPjxZZWFyPjIwMDc8L1llYXI+PFJl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</w:fldData>
          </w:fldChar>
        </w:r>
        <w:r w:rsidR="00A602B2" w:rsidRPr="00F4653D">
          <w:rPr>
            <w:rFonts w:asciiTheme="minorHAnsi" w:hAnsiTheme="minorHAnsi" w:cstheme="minorHAnsi"/>
            <w:color w:val="auto"/>
          </w:rPr>
          <w:instrText xml:space="preserve"> ADDIN EN.CITE </w:instrText>
        </w:r>
        <w:r w:rsidR="00A602B2" w:rsidRPr="00F4653D">
          <w:rPr>
            <w:rFonts w:asciiTheme="minorHAnsi" w:hAnsiTheme="minorHAnsi" w:cstheme="minorHAnsi"/>
            <w:color w:val="auto"/>
          </w:rPr>
          <w:fldChar w:fldCharType="begin">
            <w:fldData xml:space="preserve">PEVuZE5vdGU+PENpdGU+PEF1dGhvcj5Mb25nbzwvQXV0aG9yPjxZZWFyPjIwMDc8L1llYXI+PFJl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</w:fldData>
          </w:fldChar>
        </w:r>
        <w:r w:rsidR="00A602B2" w:rsidRPr="00F4653D">
          <w:rPr>
            <w:rFonts w:asciiTheme="minorHAnsi" w:hAnsiTheme="minorHAnsi" w:cstheme="minorHAnsi"/>
            <w:color w:val="auto"/>
          </w:rPr>
          <w:instrText xml:space="preserve"> ADDIN EN.CITE.DATA </w:instrText>
        </w:r>
        <w:r w:rsidR="00A602B2" w:rsidRPr="00F4653D">
          <w:rPr>
            <w:rFonts w:asciiTheme="minorHAnsi" w:hAnsiTheme="minorHAnsi" w:cstheme="minorHAnsi"/>
            <w:color w:val="auto"/>
          </w:rPr>
        </w:r>
        <w:r w:rsidR="00A602B2" w:rsidRPr="00F4653D">
          <w:rPr>
            <w:rFonts w:asciiTheme="minorHAnsi" w:hAnsiTheme="minorHAnsi" w:cstheme="minorHAnsi"/>
            <w:color w:val="auto"/>
          </w:rPr>
          <w:fldChar w:fldCharType="end"/>
        </w:r>
        <w:r w:rsidR="00A602B2" w:rsidRPr="00F4653D">
          <w:rPr>
            <w:rFonts w:asciiTheme="minorHAnsi" w:hAnsiTheme="minorHAnsi" w:cstheme="minorHAnsi"/>
            <w:color w:val="auto"/>
          </w:rPr>
        </w:r>
        <w:r w:rsidR="00A602B2" w:rsidRPr="00F4653D">
          <w:rPr>
            <w:rFonts w:asciiTheme="minorHAnsi" w:hAnsiTheme="minorHAnsi" w:cstheme="minorHAnsi"/>
            <w:color w:val="auto"/>
          </w:rPr>
          <w:fldChar w:fldCharType="separate"/>
        </w:r>
        <w:r w:rsidR="00A602B2" w:rsidRPr="00F4653D">
          <w:rPr>
            <w:rFonts w:asciiTheme="minorHAnsi" w:hAnsiTheme="minorHAnsi" w:cstheme="minorHAnsi"/>
            <w:noProof/>
            <w:color w:val="auto"/>
            <w:vertAlign w:val="superscript"/>
          </w:rPr>
          <w:t>17-21</w:t>
        </w:r>
        <w:r w:rsidR="00A602B2" w:rsidRPr="00F4653D">
          <w:rPr>
            <w:rFonts w:asciiTheme="minorHAnsi" w:hAnsiTheme="minorHAnsi" w:cstheme="minorHAnsi"/>
            <w:color w:val="auto"/>
          </w:rPr>
          <w:fldChar w:fldCharType="end"/>
        </w:r>
      </w:hyperlink>
      <w:r w:rsidR="00CB6BD8" w:rsidRPr="00F4653D">
        <w:rPr>
          <w:rFonts w:asciiTheme="minorHAnsi" w:hAnsiTheme="minorHAnsi" w:cstheme="minorHAnsi"/>
          <w:color w:val="auto"/>
        </w:rPr>
        <w:t>,</w:t>
      </w:r>
      <w:r w:rsidR="001F1DCE" w:rsidRPr="00F4653D">
        <w:rPr>
          <w:rFonts w:asciiTheme="minorHAnsi" w:hAnsiTheme="minorHAnsi" w:cstheme="minorHAnsi"/>
          <w:color w:val="auto"/>
        </w:rPr>
        <w:t xml:space="preserve"> with BSA, </w:t>
      </w:r>
      <w:r w:rsidRPr="00F4653D">
        <w:rPr>
          <w:rFonts w:ascii="Symbol" w:hAnsi="Symbol" w:cstheme="minorHAnsi"/>
          <w:color w:val="auto"/>
        </w:rPr>
        <w:t></w:t>
      </w:r>
      <w:r w:rsidR="00E25BBD" w:rsidRPr="00F4653D">
        <w:rPr>
          <w:rFonts w:asciiTheme="minorHAnsi" w:hAnsiTheme="minorHAnsi" w:cstheme="minorHAnsi"/>
          <w:color w:val="auto"/>
        </w:rPr>
        <w:t>-</w:t>
      </w:r>
      <w:r w:rsidRPr="00F4653D">
        <w:rPr>
          <w:rFonts w:asciiTheme="minorHAnsi" w:hAnsiTheme="minorHAnsi" w:cstheme="minorHAnsi"/>
          <w:color w:val="auto"/>
        </w:rPr>
        <w:t>casein</w:t>
      </w:r>
      <w:r w:rsidR="001F1DCE" w:rsidRPr="00F4653D">
        <w:rPr>
          <w:rFonts w:asciiTheme="minorHAnsi" w:hAnsiTheme="minorHAnsi" w:cstheme="minorHAnsi"/>
          <w:color w:val="auto"/>
        </w:rPr>
        <w:t xml:space="preserve"> or </w:t>
      </w:r>
      <w:proofErr w:type="spellStart"/>
      <w:r w:rsidR="001F1DCE" w:rsidRPr="00F4653D">
        <w:rPr>
          <w:rFonts w:asciiTheme="minorHAnsi" w:hAnsiTheme="minorHAnsi" w:cstheme="minorHAnsi"/>
          <w:color w:val="auto"/>
        </w:rPr>
        <w:t>surfasil</w:t>
      </w:r>
      <w:proofErr w:type="spellEnd"/>
      <w:r w:rsidRPr="00F4653D">
        <w:rPr>
          <w:rFonts w:asciiTheme="minorHAnsi" w:hAnsiTheme="minorHAnsi" w:cstheme="minorHAnsi"/>
          <w:color w:val="auto"/>
        </w:rPr>
        <w:t xml:space="preserve">. Details of the coating procedure are rarely mentioned. </w:t>
      </w:r>
    </w:p>
    <w:p w14:paraId="1FB4341F" w14:textId="77777777" w:rsidR="003940EB" w:rsidRPr="00F4653D" w:rsidRDefault="003940EB" w:rsidP="003940EB">
      <w:pPr>
        <w:rPr>
          <w:rFonts w:asciiTheme="minorHAnsi" w:hAnsiTheme="minorHAnsi" w:cstheme="minorHAnsi"/>
          <w:color w:val="auto"/>
        </w:rPr>
      </w:pPr>
    </w:p>
    <w:p w14:paraId="3EBD7A01" w14:textId="205C1481" w:rsidR="003940EB" w:rsidRPr="00F4653D" w:rsidRDefault="00E25BBD" w:rsidP="003940EB">
      <w:pPr>
        <w:rPr>
          <w:rFonts w:asciiTheme="minorHAnsi" w:hAnsiTheme="minorHAnsi" w:cstheme="minorHAnsi"/>
          <w:color w:val="auto"/>
        </w:rPr>
      </w:pPr>
      <w:r w:rsidRPr="00F4653D">
        <w:rPr>
          <w:color w:val="auto"/>
        </w:rPr>
        <w:t>Dissolution of the BSA should be performed for at least 4 hours under agitation in order to achieve good solubilization. Nevertheless</w:t>
      </w:r>
      <w:r w:rsidR="00FD1E17" w:rsidRPr="00F4653D">
        <w:rPr>
          <w:color w:val="auto"/>
        </w:rPr>
        <w:t>,</w:t>
      </w:r>
      <w:r w:rsidRPr="00F4653D">
        <w:rPr>
          <w:color w:val="auto"/>
        </w:rPr>
        <w:t xml:space="preserve"> the filtration step is still required to remove any aggregates that may obstruct the micropipette tip</w:t>
      </w:r>
      <w:r w:rsidR="0045058B" w:rsidRPr="00F4653D">
        <w:rPr>
          <w:rFonts w:asciiTheme="minorHAnsi" w:hAnsiTheme="minorHAnsi" w:cstheme="minorHAnsi"/>
          <w:color w:val="auto"/>
        </w:rPr>
        <w:t xml:space="preserve">. If BSA is not well dissolved, </w:t>
      </w:r>
      <w:r w:rsidRPr="00F4653D">
        <w:rPr>
          <w:rFonts w:asciiTheme="minorHAnsi" w:hAnsiTheme="minorHAnsi" w:cstheme="minorHAnsi"/>
          <w:color w:val="auto"/>
        </w:rPr>
        <w:t>most of it</w:t>
      </w:r>
      <w:r w:rsidR="0045058B" w:rsidRPr="00F4653D">
        <w:rPr>
          <w:rFonts w:asciiTheme="minorHAnsi" w:hAnsiTheme="minorHAnsi" w:cstheme="minorHAnsi"/>
          <w:color w:val="auto"/>
        </w:rPr>
        <w:t xml:space="preserve"> will be removed by filtration, and coating will be ineffective. The ideal concentration and dissolution time are respectively 0.8-1</w:t>
      </w:r>
      <w:r w:rsidR="00CB6BD8" w:rsidRPr="00F4653D">
        <w:rPr>
          <w:rFonts w:asciiTheme="minorHAnsi" w:hAnsiTheme="minorHAnsi" w:cstheme="minorHAnsi"/>
          <w:color w:val="auto"/>
        </w:rPr>
        <w:t xml:space="preserve"> </w:t>
      </w:r>
      <w:r w:rsidRPr="00F4653D">
        <w:rPr>
          <w:rFonts w:asciiTheme="minorHAnsi" w:hAnsiTheme="minorHAnsi" w:cstheme="minorHAnsi"/>
          <w:color w:val="auto"/>
        </w:rPr>
        <w:t>wt.</w:t>
      </w:r>
      <w:r w:rsidR="00CB6BD8" w:rsidRPr="00F4653D">
        <w:rPr>
          <w:rFonts w:asciiTheme="minorHAnsi" w:hAnsiTheme="minorHAnsi" w:cstheme="minorHAnsi"/>
          <w:color w:val="auto"/>
        </w:rPr>
        <w:t xml:space="preserve"> </w:t>
      </w:r>
      <w:r w:rsidRPr="00F4653D">
        <w:rPr>
          <w:rFonts w:asciiTheme="minorHAnsi" w:hAnsiTheme="minorHAnsi" w:cstheme="minorHAnsi"/>
          <w:color w:val="auto"/>
        </w:rPr>
        <w:t xml:space="preserve">% </w:t>
      </w:r>
      <w:r w:rsidR="0045058B" w:rsidRPr="00F4653D">
        <w:rPr>
          <w:rFonts w:asciiTheme="minorHAnsi" w:hAnsiTheme="minorHAnsi" w:cstheme="minorHAnsi"/>
          <w:color w:val="auto"/>
        </w:rPr>
        <w:t>and</w:t>
      </w:r>
      <w:r w:rsidR="00A41BD4" w:rsidRPr="00F4653D">
        <w:rPr>
          <w:rFonts w:asciiTheme="minorHAnsi" w:hAnsiTheme="minorHAnsi" w:cstheme="minorHAnsi"/>
          <w:color w:val="auto"/>
        </w:rPr>
        <w:t xml:space="preserve"> 4</w:t>
      </w:r>
      <w:r w:rsidR="00CB6BD8" w:rsidRPr="00F4653D">
        <w:rPr>
          <w:rFonts w:asciiTheme="minorHAnsi" w:hAnsiTheme="minorHAnsi" w:cstheme="minorHAnsi"/>
          <w:color w:val="auto"/>
        </w:rPr>
        <w:t xml:space="preserve"> </w:t>
      </w:r>
      <w:r w:rsidR="00A41BD4" w:rsidRPr="00F4653D">
        <w:rPr>
          <w:rFonts w:asciiTheme="minorHAnsi" w:hAnsiTheme="minorHAnsi" w:cstheme="minorHAnsi"/>
          <w:color w:val="auto"/>
        </w:rPr>
        <w:t>h</w:t>
      </w:r>
      <w:r w:rsidR="0045058B" w:rsidRPr="00F4653D">
        <w:rPr>
          <w:rFonts w:asciiTheme="minorHAnsi" w:hAnsiTheme="minorHAnsi" w:cstheme="minorHAnsi"/>
          <w:color w:val="auto"/>
        </w:rPr>
        <w:t>.</w:t>
      </w:r>
    </w:p>
    <w:p w14:paraId="3CABD6A9" w14:textId="77777777" w:rsidR="0045058B" w:rsidRPr="00F4653D" w:rsidRDefault="0045058B" w:rsidP="003940EB">
      <w:pPr>
        <w:rPr>
          <w:rFonts w:asciiTheme="minorHAnsi" w:hAnsiTheme="minorHAnsi" w:cstheme="minorHAnsi"/>
          <w:color w:val="auto"/>
        </w:rPr>
      </w:pPr>
    </w:p>
    <w:p w14:paraId="2756ECA9" w14:textId="24810954" w:rsidR="0045058B" w:rsidRPr="00F4653D" w:rsidRDefault="0045058B" w:rsidP="003940EB">
      <w:pPr>
        <w:pStyle w:val="aa"/>
        <w:rPr>
          <w:rFonts w:asciiTheme="minorHAnsi" w:hAnsiTheme="minorHAnsi" w:cstheme="minorHAnsi"/>
          <w:color w:val="auto"/>
        </w:rPr>
      </w:pPr>
      <w:r w:rsidRPr="00F4653D">
        <w:rPr>
          <w:rFonts w:asciiTheme="minorHAnsi" w:hAnsiTheme="minorHAnsi" w:cstheme="minorHAnsi"/>
          <w:color w:val="auto"/>
        </w:rPr>
        <w:t xml:space="preserve">Another critical point is to insure a constant osmotic pressure inside and outside </w:t>
      </w:r>
      <w:r w:rsidR="00EC0127">
        <w:rPr>
          <w:rFonts w:asciiTheme="minorHAnsi" w:hAnsiTheme="minorHAnsi" w:cstheme="minorHAnsi"/>
          <w:color w:val="auto"/>
        </w:rPr>
        <w:t xml:space="preserve">the </w:t>
      </w:r>
      <w:r w:rsidRPr="00F4653D">
        <w:rPr>
          <w:rFonts w:asciiTheme="minorHAnsi" w:hAnsiTheme="minorHAnsi" w:cstheme="minorHAnsi"/>
          <w:color w:val="auto"/>
        </w:rPr>
        <w:t>vesicle during measurement. An increase of</w:t>
      </w:r>
      <w:r w:rsidR="00A41BD4" w:rsidRPr="00F4653D">
        <w:rPr>
          <w:rFonts w:asciiTheme="minorHAnsi" w:hAnsiTheme="minorHAnsi" w:cstheme="minorHAnsi"/>
          <w:color w:val="auto"/>
        </w:rPr>
        <w:t xml:space="preserve"> glucose</w:t>
      </w:r>
      <w:r w:rsidRPr="00F4653D">
        <w:rPr>
          <w:rFonts w:asciiTheme="minorHAnsi" w:hAnsiTheme="minorHAnsi" w:cstheme="minorHAnsi"/>
          <w:color w:val="auto"/>
        </w:rPr>
        <w:t xml:space="preserve"> concentration due to </w:t>
      </w:r>
      <w:r w:rsidR="00E25BBD" w:rsidRPr="00F4653D">
        <w:rPr>
          <w:rFonts w:asciiTheme="minorHAnsi" w:hAnsiTheme="minorHAnsi" w:cstheme="minorHAnsi"/>
          <w:color w:val="auto"/>
        </w:rPr>
        <w:t xml:space="preserve">water </w:t>
      </w:r>
      <w:r w:rsidRPr="00F4653D">
        <w:rPr>
          <w:rFonts w:asciiTheme="minorHAnsi" w:hAnsiTheme="minorHAnsi" w:cstheme="minorHAnsi"/>
          <w:color w:val="auto"/>
        </w:rPr>
        <w:t xml:space="preserve">evaporation during the experiment can lead to deflation of the vesicle and perturb the measurement </w:t>
      </w:r>
      <w:r w:rsidR="001D5D93" w:rsidRPr="001D5D93">
        <w:rPr>
          <w:rFonts w:asciiTheme="minorHAnsi" w:hAnsiTheme="minorHAnsi" w:cstheme="minorHAnsi"/>
          <w:color w:val="auto"/>
        </w:rPr>
        <w:t>(</w:t>
      </w:r>
      <w:r w:rsidR="00E25BBD" w:rsidRPr="00F4653D">
        <w:rPr>
          <w:rFonts w:asciiTheme="minorHAnsi" w:hAnsiTheme="minorHAnsi" w:cstheme="minorHAnsi"/>
          <w:color w:val="auto"/>
        </w:rPr>
        <w:t>u</w:t>
      </w:r>
      <w:r w:rsidRPr="00F4653D">
        <w:rPr>
          <w:rFonts w:asciiTheme="minorHAnsi" w:hAnsiTheme="minorHAnsi" w:cstheme="minorHAnsi"/>
          <w:color w:val="auto"/>
        </w:rPr>
        <w:t>nderestimation of K</w:t>
      </w:r>
      <w:r w:rsidRPr="00F4653D">
        <w:rPr>
          <w:rFonts w:asciiTheme="minorHAnsi" w:hAnsiTheme="minorHAnsi" w:cstheme="minorHAnsi"/>
          <w:color w:val="auto"/>
          <w:vertAlign w:val="subscript"/>
        </w:rPr>
        <w:t>a</w:t>
      </w:r>
      <w:r w:rsidR="00CB6BD8" w:rsidRPr="00F4653D">
        <w:rPr>
          <w:rFonts w:asciiTheme="minorHAnsi" w:hAnsiTheme="minorHAnsi" w:cstheme="minorHAnsi"/>
          <w:color w:val="auto"/>
        </w:rPr>
        <w:t>,</w:t>
      </w:r>
      <w:r w:rsidRPr="00F4653D">
        <w:rPr>
          <w:rFonts w:asciiTheme="minorHAnsi" w:hAnsiTheme="minorHAnsi" w:cstheme="minorHAnsi"/>
          <w:color w:val="auto"/>
        </w:rPr>
        <w:t xml:space="preserve"> etc</w:t>
      </w:r>
      <w:r w:rsidR="00EC0127">
        <w:rPr>
          <w:rFonts w:asciiTheme="minorHAnsi" w:hAnsiTheme="minorHAnsi" w:cstheme="minorHAnsi"/>
          <w:color w:val="auto"/>
        </w:rPr>
        <w:t>.</w:t>
      </w:r>
      <w:r w:rsidR="001D5D93" w:rsidRPr="001D5D93">
        <w:rPr>
          <w:rFonts w:asciiTheme="minorHAnsi" w:hAnsiTheme="minorHAnsi" w:cstheme="minorHAnsi"/>
          <w:color w:val="auto"/>
        </w:rPr>
        <w:t>)</w:t>
      </w:r>
      <w:r w:rsidRPr="00F4653D">
        <w:rPr>
          <w:rFonts w:asciiTheme="minorHAnsi" w:hAnsiTheme="minorHAnsi" w:cstheme="minorHAnsi"/>
          <w:color w:val="auto"/>
        </w:rPr>
        <w:t xml:space="preserve">. The deposition of an oil layer is mandatory to prevent this phenomenon </w:t>
      </w:r>
      <w:r w:rsidR="001D5D93" w:rsidRPr="001D5D93">
        <w:rPr>
          <w:rFonts w:asciiTheme="minorHAnsi" w:hAnsiTheme="minorHAnsi" w:cstheme="minorHAnsi"/>
          <w:color w:val="auto"/>
        </w:rPr>
        <w:t>(</w:t>
      </w:r>
      <w:r w:rsidR="00A24D4D" w:rsidRPr="004B0655">
        <w:rPr>
          <w:rFonts w:asciiTheme="minorHAnsi" w:hAnsiTheme="minorHAnsi" w:cstheme="minorHAnsi"/>
          <w:b/>
          <w:bCs/>
          <w:color w:val="auto"/>
        </w:rPr>
        <w:t>Figure 3D</w:t>
      </w:r>
      <w:r w:rsidR="001D5D93" w:rsidRPr="001D5D93">
        <w:rPr>
          <w:rFonts w:asciiTheme="minorHAnsi" w:hAnsiTheme="minorHAnsi" w:cstheme="minorHAnsi"/>
          <w:color w:val="auto"/>
        </w:rPr>
        <w:t>)</w:t>
      </w:r>
      <w:r w:rsidR="00EC0127">
        <w:rPr>
          <w:rFonts w:asciiTheme="minorHAnsi" w:hAnsiTheme="minorHAnsi" w:cstheme="minorHAnsi"/>
          <w:color w:val="auto"/>
        </w:rPr>
        <w:t xml:space="preserve">. </w:t>
      </w:r>
      <w:r w:rsidRPr="00F4653D">
        <w:rPr>
          <w:rFonts w:asciiTheme="minorHAnsi" w:hAnsiTheme="minorHAnsi" w:cstheme="minorHAnsi"/>
          <w:color w:val="auto"/>
        </w:rPr>
        <w:t>T</w:t>
      </w:r>
      <w:r w:rsidR="00A41BD4" w:rsidRPr="00F4653D">
        <w:rPr>
          <w:color w:val="auto"/>
        </w:rPr>
        <w:t>o check the efficiency of the oil layer</w:t>
      </w:r>
      <w:r w:rsidRPr="00F4653D">
        <w:rPr>
          <w:rFonts w:asciiTheme="minorHAnsi" w:hAnsiTheme="minorHAnsi" w:cstheme="minorHAnsi"/>
          <w:color w:val="auto"/>
        </w:rPr>
        <w:t>, a constant aspiration pressure of few mN</w:t>
      </w:r>
      <w:r w:rsidR="00EC0127">
        <w:rPr>
          <w:rFonts w:asciiTheme="minorHAnsi" w:hAnsiTheme="minorHAnsi" w:cstheme="minorHAnsi"/>
          <w:color w:val="auto"/>
        </w:rPr>
        <w:t>∙</w:t>
      </w:r>
      <w:r w:rsidRPr="00F4653D">
        <w:rPr>
          <w:rFonts w:asciiTheme="minorHAnsi" w:hAnsiTheme="minorHAnsi" w:cstheme="minorHAnsi"/>
          <w:color w:val="auto"/>
        </w:rPr>
        <w:t>m</w:t>
      </w:r>
      <w:r w:rsidR="00FD1E17" w:rsidRPr="00F4653D">
        <w:rPr>
          <w:rFonts w:asciiTheme="minorHAnsi" w:hAnsiTheme="minorHAnsi" w:cstheme="minorHAnsi"/>
          <w:color w:val="auto"/>
          <w:vertAlign w:val="superscript"/>
        </w:rPr>
        <w:t>-1</w:t>
      </w:r>
      <w:r w:rsidRPr="00F4653D">
        <w:rPr>
          <w:rFonts w:asciiTheme="minorHAnsi" w:hAnsiTheme="minorHAnsi" w:cstheme="minorHAnsi"/>
          <w:color w:val="auto"/>
        </w:rPr>
        <w:t xml:space="preserve"> can be applied on a vesicle </w:t>
      </w:r>
      <w:r w:rsidR="00EC0127">
        <w:rPr>
          <w:rFonts w:asciiTheme="minorHAnsi" w:hAnsiTheme="minorHAnsi" w:cstheme="minorHAnsi"/>
          <w:color w:val="auto"/>
        </w:rPr>
        <w:t>for</w:t>
      </w:r>
      <w:r w:rsidR="00EC0127" w:rsidRPr="00F4653D">
        <w:rPr>
          <w:rFonts w:asciiTheme="minorHAnsi" w:hAnsiTheme="minorHAnsi" w:cstheme="minorHAnsi"/>
          <w:color w:val="auto"/>
        </w:rPr>
        <w:t xml:space="preserve"> </w:t>
      </w:r>
      <w:r w:rsidRPr="00F4653D">
        <w:rPr>
          <w:rFonts w:asciiTheme="minorHAnsi" w:hAnsiTheme="minorHAnsi" w:cstheme="minorHAnsi"/>
          <w:color w:val="auto"/>
        </w:rPr>
        <w:t>5</w:t>
      </w:r>
      <w:r w:rsidR="00EC0127">
        <w:rPr>
          <w:rFonts w:asciiTheme="minorHAnsi" w:hAnsiTheme="minorHAnsi" w:cstheme="minorHAnsi"/>
          <w:color w:val="auto"/>
        </w:rPr>
        <w:t xml:space="preserve"> </w:t>
      </w:r>
      <w:r w:rsidRPr="00F4653D">
        <w:rPr>
          <w:rFonts w:asciiTheme="minorHAnsi" w:hAnsiTheme="minorHAnsi" w:cstheme="minorHAnsi"/>
          <w:color w:val="auto"/>
        </w:rPr>
        <w:t>m</w:t>
      </w:r>
      <w:r w:rsidR="00EC0127">
        <w:rPr>
          <w:rFonts w:asciiTheme="minorHAnsi" w:hAnsiTheme="minorHAnsi" w:cstheme="minorHAnsi"/>
          <w:color w:val="auto"/>
        </w:rPr>
        <w:t>i</w:t>
      </w:r>
      <w:r w:rsidRPr="00F4653D">
        <w:rPr>
          <w:rFonts w:asciiTheme="minorHAnsi" w:hAnsiTheme="minorHAnsi" w:cstheme="minorHAnsi"/>
          <w:color w:val="auto"/>
        </w:rPr>
        <w:t>n,</w:t>
      </w:r>
      <w:r w:rsidR="00A41BD4" w:rsidRPr="00F4653D">
        <w:rPr>
          <w:rFonts w:asciiTheme="minorHAnsi" w:hAnsiTheme="minorHAnsi" w:cstheme="minorHAnsi"/>
          <w:color w:val="auto"/>
        </w:rPr>
        <w:t xml:space="preserve"> and</w:t>
      </w:r>
      <w:r w:rsidRPr="00F4653D">
        <w:rPr>
          <w:rFonts w:asciiTheme="minorHAnsi" w:hAnsiTheme="minorHAnsi" w:cstheme="minorHAnsi"/>
          <w:color w:val="auto"/>
        </w:rPr>
        <w:t xml:space="preserve"> the length L of the tongue inside th</w:t>
      </w:r>
      <w:r w:rsidR="00471D42" w:rsidRPr="00F4653D">
        <w:rPr>
          <w:rFonts w:asciiTheme="minorHAnsi" w:hAnsiTheme="minorHAnsi" w:cstheme="minorHAnsi"/>
          <w:color w:val="auto"/>
        </w:rPr>
        <w:t>e capillary should be constant.</w:t>
      </w:r>
      <w:r w:rsidR="00326020">
        <w:rPr>
          <w:rFonts w:asciiTheme="minorHAnsi" w:hAnsiTheme="minorHAnsi" w:cstheme="minorHAnsi"/>
          <w:color w:val="auto"/>
        </w:rPr>
        <w:t xml:space="preserve"> </w:t>
      </w:r>
    </w:p>
    <w:p w14:paraId="4CC1CC03" w14:textId="77777777" w:rsidR="0045058B" w:rsidRPr="00F4653D" w:rsidRDefault="0045058B" w:rsidP="003940EB">
      <w:pPr>
        <w:rPr>
          <w:rFonts w:asciiTheme="minorHAnsi" w:hAnsiTheme="minorHAnsi" w:cstheme="minorHAnsi"/>
          <w:color w:val="auto"/>
        </w:rPr>
      </w:pPr>
    </w:p>
    <w:p w14:paraId="41BC66E8" w14:textId="5CE7A17F" w:rsidR="0045058B" w:rsidRPr="00F4653D" w:rsidRDefault="0045058B" w:rsidP="003940EB">
      <w:pPr>
        <w:rPr>
          <w:rFonts w:asciiTheme="minorHAnsi" w:hAnsiTheme="minorHAnsi" w:cstheme="minorHAnsi"/>
          <w:color w:val="auto"/>
        </w:rPr>
      </w:pPr>
      <w:r w:rsidRPr="00F4653D">
        <w:rPr>
          <w:rFonts w:asciiTheme="minorHAnsi" w:hAnsiTheme="minorHAnsi" w:cstheme="minorHAnsi"/>
          <w:color w:val="auto"/>
        </w:rPr>
        <w:t xml:space="preserve">The last critical point is the pre-stress step </w:t>
      </w:r>
      <w:r w:rsidR="001D5D93" w:rsidRPr="001D5D93">
        <w:rPr>
          <w:rFonts w:asciiTheme="minorHAnsi" w:hAnsiTheme="minorHAnsi" w:cstheme="minorHAnsi"/>
          <w:color w:val="auto"/>
        </w:rPr>
        <w:t>(</w:t>
      </w:r>
      <w:r w:rsidRPr="00F4653D">
        <w:rPr>
          <w:rFonts w:asciiTheme="minorHAnsi" w:hAnsiTheme="minorHAnsi" w:cstheme="minorHAnsi"/>
          <w:color w:val="auto"/>
        </w:rPr>
        <w:t>section 3</w:t>
      </w:r>
      <w:r w:rsidR="005E3CCE" w:rsidRPr="00F4653D">
        <w:rPr>
          <w:rFonts w:asciiTheme="minorHAnsi" w:hAnsiTheme="minorHAnsi" w:cstheme="minorHAnsi"/>
          <w:color w:val="auto"/>
        </w:rPr>
        <w:t>.</w:t>
      </w:r>
      <w:r w:rsidRPr="00F4653D">
        <w:rPr>
          <w:rFonts w:asciiTheme="minorHAnsi" w:hAnsiTheme="minorHAnsi" w:cstheme="minorHAnsi"/>
          <w:color w:val="auto"/>
        </w:rPr>
        <w:t>3</w:t>
      </w:r>
      <w:r w:rsidR="001D5D93" w:rsidRPr="001D5D93">
        <w:rPr>
          <w:rFonts w:asciiTheme="minorHAnsi" w:hAnsiTheme="minorHAnsi" w:cstheme="minorHAnsi"/>
          <w:color w:val="auto"/>
        </w:rPr>
        <w:t>)</w:t>
      </w:r>
      <w:r w:rsidRPr="00F4653D">
        <w:rPr>
          <w:rFonts w:asciiTheme="minorHAnsi" w:hAnsiTheme="minorHAnsi" w:cstheme="minorHAnsi"/>
          <w:color w:val="auto"/>
        </w:rPr>
        <w:t>, rarely mentioned in literature</w:t>
      </w:r>
      <w:hyperlink w:anchor="_ENREF_20" w:tooltip="Henriksen, 2006 #1794" w:history="1">
        <w:r w:rsidR="00A602B2" w:rsidRPr="00F4653D">
          <w:rPr>
            <w:rFonts w:asciiTheme="minorHAnsi" w:hAnsiTheme="minorHAnsi" w:cstheme="minorHAnsi"/>
            <w:color w:val="auto"/>
          </w:rPr>
          <w:fldChar w:fldCharType="begin"/>
        </w:r>
        <w:r w:rsidR="00A602B2" w:rsidRPr="00F4653D">
          <w:rPr>
            <w:rFonts w:asciiTheme="minorHAnsi" w:hAnsiTheme="minorHAnsi" w:cstheme="minorHAnsi"/>
            <w:color w:val="auto"/>
          </w:rPr>
          <w:instrText xml:space="preserve"> ADDIN EN.CITE &lt;EndNote&gt;&lt;Cite&gt;&lt;Author&gt;Henriksen&lt;/Author&gt;&lt;Year&gt;2006&lt;/Year&gt;&lt;RecNum&gt;1794&lt;/RecNum&gt;&lt;DisplayText&gt;&lt;style face="superscript"&gt;20&lt;/style&gt;&lt;/DisplayText&gt;&lt;record&gt;&lt;rec-number&gt;1794&lt;/rec-number&gt;&lt;foreign-keys&gt;&lt;key app="EN" db-id="szaz95dddzda0qef29nx0wz45af2evsda52w"&gt;1794&lt;/key&gt;&lt;/foreign-keys&gt;&lt;ref-type name="Journal Article"&gt;17&lt;/ref-type&gt;&lt;contributors&gt;&lt;authors&gt;&lt;author&gt;Henriksen, J.&lt;/author&gt;&lt;author&gt;Rowat, A. C.&lt;/author&gt;&lt;author&gt;Brief, E.&lt;/author&gt;&lt;author&gt;Hsueh, Y. W.&lt;/author&gt;&lt;author&gt;Thewalt, J. L.&lt;/author&gt;&lt;author&gt;Zuckermann, M. J.&lt;/author&gt;&lt;author&gt;Ipsen, J. H.&lt;/author&gt;&lt;/authors&gt;&lt;/contributors&gt;&lt;auth-address&gt;MEMPHYS - Centre for Biomembrane Physics, Department of Physics, Syddansk Universitet, Odense, Denmark.&lt;/auth-address&gt;&lt;titles&gt;&lt;title&gt;Universal behavior of membranes with sterols&lt;/title&gt;&lt;secondary-title&gt;Biophysical  Journal&lt;/secondary-title&gt;&lt;/titles&gt;&lt;periodical&gt;&lt;full-title&gt;Biophysical  Journal&lt;/full-title&gt;&lt;abbr-1&gt;Biophys. J.&lt;/abbr-1&gt;&lt;/periodical&gt;&lt;pages&gt;1639-49&lt;/pages&gt;&lt;volume&gt;90&lt;/volume&gt;&lt;number&gt;5&lt;/number&gt;&lt;edition&gt;2005/12/06&lt;/edition&gt;&lt;keywords&gt;&lt;keyword&gt;Compressive Strength&lt;/keyword&gt;&lt;keyword&gt;Elasticity&lt;/keyword&gt;&lt;keyword&gt;Lipid Bilayers/*chemistry&lt;/keyword&gt;&lt;keyword&gt;*Membrane Fluidity&lt;/keyword&gt;&lt;keyword&gt;*Models, Chemical&lt;/keyword&gt;&lt;keyword&gt;*Models, Molecular&lt;/keyword&gt;&lt;keyword&gt;Molecular Conformation&lt;/keyword&gt;&lt;keyword&gt;Phosphatidylcholines/*chemistry&lt;/keyword&gt;&lt;keyword&gt;Sterols/*chemistry&lt;/keyword&gt;&lt;keyword&gt;Stress, Mechanical&lt;/keyword&gt;&lt;/keywords&gt;&lt;dates&gt;&lt;year&gt;2006&lt;/year&gt;&lt;pub-dates&gt;&lt;date&gt;Mar 1&lt;/date&gt;&lt;/pub-dates&gt;&lt;/dates&gt;&lt;isbn&gt;0006-3495 (Print)&amp;#xD;0006-3495 (Linking)&lt;/isbn&gt;&lt;accession-num&gt;16326903&lt;/accession-num&gt;&lt;urls&gt;&lt;related-urls&gt;&lt;url&gt;http://www.ncbi.nlm.nih.gov/pubmed/16326903&lt;/url&gt;&lt;/related-urls&gt;&lt;/urls&gt;&lt;custom2&gt;1367315&lt;/custom2&gt;&lt;electronic-resource-num&gt;S0006-3495(06)72353-0 [pii]&amp;#xD;10.1529/biophysj.105.067652&lt;/electronic-resource-num&gt;&lt;language&gt;eng&lt;/language&gt;&lt;/record&gt;&lt;/Cite&gt;&lt;/EndNote&gt;</w:instrText>
        </w:r>
        <w:r w:rsidR="00A602B2" w:rsidRPr="00F4653D">
          <w:rPr>
            <w:rFonts w:asciiTheme="minorHAnsi" w:hAnsiTheme="minorHAnsi" w:cstheme="minorHAnsi"/>
            <w:color w:val="auto"/>
          </w:rPr>
          <w:fldChar w:fldCharType="separate"/>
        </w:r>
        <w:r w:rsidR="00A602B2" w:rsidRPr="00F4653D">
          <w:rPr>
            <w:rFonts w:asciiTheme="minorHAnsi" w:hAnsiTheme="minorHAnsi" w:cstheme="minorHAnsi"/>
            <w:noProof/>
            <w:color w:val="auto"/>
            <w:vertAlign w:val="superscript"/>
          </w:rPr>
          <w:t>20</w:t>
        </w:r>
        <w:r w:rsidR="00A602B2" w:rsidRPr="00F4653D">
          <w:rPr>
            <w:rFonts w:asciiTheme="minorHAnsi" w:hAnsiTheme="minorHAnsi" w:cstheme="minorHAnsi"/>
            <w:color w:val="auto"/>
          </w:rPr>
          <w:fldChar w:fldCharType="end"/>
        </w:r>
      </w:hyperlink>
      <w:r w:rsidR="00CB6BD8" w:rsidRPr="00F4653D">
        <w:rPr>
          <w:rFonts w:asciiTheme="minorHAnsi" w:hAnsiTheme="minorHAnsi" w:cstheme="minorHAnsi"/>
          <w:color w:val="auto"/>
        </w:rPr>
        <w:t>.</w:t>
      </w:r>
      <w:r w:rsidRPr="00F4653D">
        <w:rPr>
          <w:rFonts w:asciiTheme="minorHAnsi" w:hAnsiTheme="minorHAnsi" w:cstheme="minorHAnsi"/>
          <w:color w:val="auto"/>
        </w:rPr>
        <w:t xml:space="preserve"> This step is necessary to remove </w:t>
      </w:r>
      <w:r w:rsidR="00EC0127">
        <w:rPr>
          <w:rFonts w:asciiTheme="minorHAnsi" w:hAnsiTheme="minorHAnsi" w:cstheme="minorHAnsi"/>
          <w:color w:val="auto"/>
        </w:rPr>
        <w:t xml:space="preserve">the </w:t>
      </w:r>
      <w:r w:rsidRPr="00F4653D">
        <w:rPr>
          <w:rFonts w:asciiTheme="minorHAnsi" w:hAnsiTheme="minorHAnsi" w:cstheme="minorHAnsi"/>
          <w:color w:val="auto"/>
        </w:rPr>
        <w:t xml:space="preserve">buds, </w:t>
      </w:r>
      <w:r w:rsidR="00EC0127">
        <w:rPr>
          <w:rFonts w:asciiTheme="minorHAnsi" w:hAnsiTheme="minorHAnsi" w:cstheme="minorHAnsi"/>
          <w:color w:val="auto"/>
        </w:rPr>
        <w:t xml:space="preserve">the </w:t>
      </w:r>
      <w:r w:rsidRPr="00F4653D">
        <w:rPr>
          <w:rFonts w:asciiTheme="minorHAnsi" w:hAnsiTheme="minorHAnsi" w:cstheme="minorHAnsi"/>
          <w:color w:val="auto"/>
        </w:rPr>
        <w:t xml:space="preserve">tubes and </w:t>
      </w:r>
      <w:r w:rsidR="00EC0127">
        <w:rPr>
          <w:rFonts w:asciiTheme="minorHAnsi" w:hAnsiTheme="minorHAnsi" w:cstheme="minorHAnsi"/>
          <w:color w:val="auto"/>
        </w:rPr>
        <w:t xml:space="preserve">the </w:t>
      </w:r>
      <w:r w:rsidRPr="00F4653D">
        <w:rPr>
          <w:rFonts w:asciiTheme="minorHAnsi" w:hAnsiTheme="minorHAnsi" w:cstheme="minorHAnsi"/>
          <w:color w:val="auto"/>
        </w:rPr>
        <w:t xml:space="preserve">excess surface area of </w:t>
      </w:r>
      <w:r w:rsidR="00EC0127">
        <w:rPr>
          <w:rFonts w:asciiTheme="minorHAnsi" w:hAnsiTheme="minorHAnsi" w:cstheme="minorHAnsi"/>
          <w:color w:val="auto"/>
        </w:rPr>
        <w:t xml:space="preserve">the </w:t>
      </w:r>
      <w:r w:rsidRPr="00F4653D">
        <w:rPr>
          <w:rFonts w:asciiTheme="minorHAnsi" w:hAnsiTheme="minorHAnsi" w:cstheme="minorHAnsi"/>
          <w:color w:val="auto"/>
        </w:rPr>
        <w:t xml:space="preserve">vesicle and get reproducible results from a vesicle to another. </w:t>
      </w:r>
    </w:p>
    <w:p w14:paraId="73C4A79F" w14:textId="77777777" w:rsidR="0045058B" w:rsidRPr="00F4653D" w:rsidRDefault="0045058B" w:rsidP="003940EB">
      <w:pPr>
        <w:rPr>
          <w:rFonts w:asciiTheme="minorHAnsi" w:hAnsiTheme="minorHAnsi" w:cstheme="minorHAnsi"/>
          <w:color w:val="auto"/>
        </w:rPr>
      </w:pPr>
    </w:p>
    <w:p w14:paraId="5A5F7AB1" w14:textId="742354D7" w:rsidR="0045058B" w:rsidRPr="00F4653D" w:rsidRDefault="0045058B" w:rsidP="003940EB">
      <w:pPr>
        <w:rPr>
          <w:rFonts w:eastAsia="AdvOT999035f4" w:cstheme="minorHAnsi"/>
          <w:color w:val="auto"/>
          <w:szCs w:val="18"/>
        </w:rPr>
      </w:pPr>
      <w:r w:rsidRPr="00F4653D">
        <w:rPr>
          <w:rFonts w:asciiTheme="minorHAnsi" w:hAnsiTheme="minorHAnsi" w:cstheme="minorHAnsi"/>
          <w:color w:val="auto"/>
        </w:rPr>
        <w:t>The micropipette aspiration method can be applied on all GUV</w:t>
      </w:r>
      <w:r w:rsidR="00E25BBD" w:rsidRPr="00F4653D">
        <w:rPr>
          <w:rFonts w:asciiTheme="minorHAnsi" w:hAnsiTheme="minorHAnsi" w:cstheme="minorHAnsi"/>
          <w:color w:val="auto"/>
        </w:rPr>
        <w:t>s</w:t>
      </w:r>
      <w:r w:rsidRPr="00F4653D">
        <w:rPr>
          <w:rFonts w:asciiTheme="minorHAnsi" w:hAnsiTheme="minorHAnsi" w:cstheme="minorHAnsi"/>
          <w:color w:val="auto"/>
        </w:rPr>
        <w:t xml:space="preserve">, </w:t>
      </w:r>
      <w:proofErr w:type="gramStart"/>
      <w:r w:rsidR="00E25BBD" w:rsidRPr="00F4653D">
        <w:rPr>
          <w:rFonts w:asciiTheme="minorHAnsi" w:hAnsiTheme="minorHAnsi" w:cstheme="minorHAnsi"/>
          <w:color w:val="auto"/>
        </w:rPr>
        <w:t>as long as</w:t>
      </w:r>
      <w:proofErr w:type="gramEnd"/>
      <w:r w:rsidR="00E25BBD" w:rsidRPr="00F4653D">
        <w:rPr>
          <w:rFonts w:asciiTheme="minorHAnsi" w:hAnsiTheme="minorHAnsi" w:cstheme="minorHAnsi"/>
          <w:color w:val="auto"/>
        </w:rPr>
        <w:t xml:space="preserve"> </w:t>
      </w:r>
      <w:r w:rsidRPr="00F4653D">
        <w:rPr>
          <w:rFonts w:asciiTheme="minorHAnsi" w:hAnsiTheme="minorHAnsi" w:cstheme="minorHAnsi"/>
          <w:color w:val="auto"/>
        </w:rPr>
        <w:t xml:space="preserve">they present a fluid membrane </w:t>
      </w:r>
      <w:r w:rsidR="001D5D93" w:rsidRPr="001D5D93">
        <w:rPr>
          <w:rFonts w:asciiTheme="minorHAnsi" w:hAnsiTheme="minorHAnsi" w:cstheme="minorHAnsi"/>
          <w:color w:val="auto"/>
        </w:rPr>
        <w:t>(</w:t>
      </w:r>
      <w:r w:rsidR="001F1DCE" w:rsidRPr="00F4653D">
        <w:rPr>
          <w:rFonts w:asciiTheme="minorHAnsi" w:hAnsiTheme="minorHAnsi" w:cstheme="minorHAnsi"/>
          <w:color w:val="auto"/>
        </w:rPr>
        <w:t>e</w:t>
      </w:r>
      <w:r w:rsidR="00A24D4D" w:rsidRPr="00F4653D">
        <w:rPr>
          <w:rFonts w:asciiTheme="minorHAnsi" w:hAnsiTheme="minorHAnsi" w:cstheme="minorHAnsi"/>
          <w:color w:val="auto"/>
        </w:rPr>
        <w:t>.</w:t>
      </w:r>
      <w:r w:rsidR="001F1DCE" w:rsidRPr="00F4653D">
        <w:rPr>
          <w:rFonts w:asciiTheme="minorHAnsi" w:hAnsiTheme="minorHAnsi" w:cstheme="minorHAnsi"/>
          <w:color w:val="auto"/>
        </w:rPr>
        <w:t>g</w:t>
      </w:r>
      <w:r w:rsidR="00E25BBD" w:rsidRPr="00F4653D">
        <w:rPr>
          <w:rFonts w:asciiTheme="minorHAnsi" w:hAnsiTheme="minorHAnsi" w:cstheme="minorHAnsi"/>
          <w:color w:val="auto"/>
        </w:rPr>
        <w:t>.</w:t>
      </w:r>
      <w:r w:rsidR="00EC0127">
        <w:rPr>
          <w:rFonts w:asciiTheme="minorHAnsi" w:hAnsiTheme="minorHAnsi" w:cstheme="minorHAnsi"/>
          <w:color w:val="auto"/>
        </w:rPr>
        <w:t>,</w:t>
      </w:r>
      <w:r w:rsidRPr="00F4653D">
        <w:rPr>
          <w:rFonts w:asciiTheme="minorHAnsi" w:hAnsiTheme="minorHAnsi" w:cstheme="minorHAnsi"/>
          <w:color w:val="auto"/>
        </w:rPr>
        <w:t xml:space="preserve"> </w:t>
      </w:r>
      <w:proofErr w:type="spellStart"/>
      <w:r w:rsidRPr="00F4653D">
        <w:rPr>
          <w:rFonts w:asciiTheme="minorHAnsi" w:hAnsiTheme="minorHAnsi" w:cstheme="minorHAnsi"/>
          <w:color w:val="auto"/>
        </w:rPr>
        <w:t>T</w:t>
      </w:r>
      <w:r w:rsidR="001F1DCE" w:rsidRPr="00F4653D">
        <w:rPr>
          <w:rFonts w:asciiTheme="minorHAnsi" w:hAnsiTheme="minorHAnsi" w:cstheme="minorHAnsi"/>
          <w:color w:val="auto"/>
          <w:vertAlign w:val="subscript"/>
        </w:rPr>
        <w:t>electroformation</w:t>
      </w:r>
      <w:proofErr w:type="spellEnd"/>
      <w:r w:rsidR="001F1DCE" w:rsidRPr="00F4653D">
        <w:rPr>
          <w:rFonts w:asciiTheme="minorHAnsi" w:hAnsiTheme="minorHAnsi" w:cstheme="minorHAnsi"/>
          <w:color w:val="auto"/>
        </w:rPr>
        <w:t xml:space="preserve"> </w:t>
      </w:r>
      <w:r w:rsidRPr="00F4653D">
        <w:rPr>
          <w:rFonts w:asciiTheme="minorHAnsi" w:hAnsiTheme="minorHAnsi" w:cstheme="minorHAnsi"/>
          <w:color w:val="auto"/>
        </w:rPr>
        <w:t>&gt;T</w:t>
      </w:r>
      <w:r w:rsidRPr="00F4653D">
        <w:rPr>
          <w:rFonts w:asciiTheme="minorHAnsi" w:hAnsiTheme="minorHAnsi" w:cstheme="minorHAnsi"/>
          <w:color w:val="auto"/>
          <w:vertAlign w:val="subscript"/>
        </w:rPr>
        <w:t>m</w:t>
      </w:r>
      <w:r w:rsidRPr="00F4653D">
        <w:rPr>
          <w:rFonts w:asciiTheme="minorHAnsi" w:hAnsiTheme="minorHAnsi" w:cstheme="minorHAnsi"/>
          <w:color w:val="auto"/>
        </w:rPr>
        <w:t xml:space="preserve"> of lipids</w:t>
      </w:r>
      <w:r w:rsidR="001D5D93" w:rsidRPr="001D5D93">
        <w:rPr>
          <w:rFonts w:asciiTheme="minorHAnsi" w:hAnsiTheme="minorHAnsi" w:cstheme="minorHAnsi"/>
          <w:color w:val="auto"/>
        </w:rPr>
        <w:t>)</w:t>
      </w:r>
      <w:r w:rsidRPr="00F4653D">
        <w:rPr>
          <w:rFonts w:asciiTheme="minorHAnsi" w:hAnsiTheme="minorHAnsi" w:cstheme="minorHAnsi"/>
          <w:color w:val="auto"/>
        </w:rPr>
        <w:t xml:space="preserve"> and possess a bending modul</w:t>
      </w:r>
      <w:r w:rsidR="001F1DCE" w:rsidRPr="00F4653D">
        <w:rPr>
          <w:rFonts w:asciiTheme="minorHAnsi" w:hAnsiTheme="minorHAnsi" w:cstheme="minorHAnsi"/>
          <w:color w:val="auto"/>
        </w:rPr>
        <w:t>us</w:t>
      </w:r>
      <w:r w:rsidRPr="00F4653D">
        <w:rPr>
          <w:rFonts w:asciiTheme="minorHAnsi" w:hAnsiTheme="minorHAnsi" w:cstheme="minorHAnsi"/>
          <w:color w:val="auto"/>
        </w:rPr>
        <w:t xml:space="preserve"> below 100</w:t>
      </w:r>
      <w:r w:rsidR="00EC0127">
        <w:rPr>
          <w:rFonts w:asciiTheme="minorHAnsi" w:hAnsiTheme="minorHAnsi" w:cstheme="minorHAnsi"/>
          <w:color w:val="auto"/>
        </w:rPr>
        <w:t xml:space="preserve"> </w:t>
      </w:r>
      <w:proofErr w:type="spellStart"/>
      <w:r w:rsidRPr="00F4653D">
        <w:rPr>
          <w:rFonts w:asciiTheme="minorHAnsi" w:hAnsiTheme="minorHAnsi" w:cstheme="minorHAnsi"/>
          <w:color w:val="auto"/>
        </w:rPr>
        <w:t>kT</w:t>
      </w:r>
      <w:r w:rsidR="001F1DCE" w:rsidRPr="00F4653D">
        <w:rPr>
          <w:rFonts w:asciiTheme="minorHAnsi" w:hAnsiTheme="minorHAnsi" w:cstheme="minorHAnsi"/>
          <w:color w:val="auto"/>
        </w:rPr>
        <w:t>.</w:t>
      </w:r>
      <w:proofErr w:type="spellEnd"/>
      <w:r w:rsidRPr="00F4653D">
        <w:rPr>
          <w:rFonts w:asciiTheme="minorHAnsi" w:hAnsiTheme="minorHAnsi" w:cstheme="minorHAnsi"/>
          <w:color w:val="auto"/>
        </w:rPr>
        <w:t xml:space="preserve"> In case of </w:t>
      </w:r>
      <w:r w:rsidR="00EC0127">
        <w:rPr>
          <w:rFonts w:asciiTheme="minorHAnsi" w:hAnsiTheme="minorHAnsi" w:cstheme="minorHAnsi"/>
          <w:color w:val="auto"/>
        </w:rPr>
        <w:t xml:space="preserve">a </w:t>
      </w:r>
      <w:r w:rsidR="00A41BD4" w:rsidRPr="00F4653D">
        <w:rPr>
          <w:rFonts w:asciiTheme="minorHAnsi" w:hAnsiTheme="minorHAnsi" w:cstheme="minorHAnsi"/>
          <w:color w:val="auto"/>
        </w:rPr>
        <w:t>thick and viscous membrane</w:t>
      </w:r>
      <w:r w:rsidR="002C5FFB" w:rsidRPr="00F4653D">
        <w:rPr>
          <w:rFonts w:asciiTheme="minorHAnsi" w:hAnsiTheme="minorHAnsi" w:cstheme="minorHAnsi"/>
          <w:color w:val="auto"/>
        </w:rPr>
        <w:t>,</w:t>
      </w:r>
      <w:r w:rsidR="00A41BD4" w:rsidRPr="00F4653D">
        <w:rPr>
          <w:rFonts w:asciiTheme="minorHAnsi" w:hAnsiTheme="minorHAnsi" w:cstheme="minorHAnsi"/>
          <w:color w:val="auto"/>
        </w:rPr>
        <w:t xml:space="preserve"> </w:t>
      </w:r>
      <w:r w:rsidR="00E25BBD" w:rsidRPr="00F4653D">
        <w:rPr>
          <w:rFonts w:asciiTheme="minorHAnsi" w:hAnsiTheme="minorHAnsi" w:cstheme="minorHAnsi"/>
          <w:color w:val="auto"/>
        </w:rPr>
        <w:t xml:space="preserve">even </w:t>
      </w:r>
      <w:r w:rsidR="00A41BD4" w:rsidRPr="00F4653D">
        <w:rPr>
          <w:rFonts w:asciiTheme="minorHAnsi" w:hAnsiTheme="minorHAnsi" w:cstheme="minorHAnsi"/>
          <w:color w:val="auto"/>
        </w:rPr>
        <w:t>in the fluid state</w:t>
      </w:r>
      <w:r w:rsidRPr="00F4653D">
        <w:rPr>
          <w:rFonts w:asciiTheme="minorHAnsi" w:hAnsiTheme="minorHAnsi" w:cstheme="minorHAnsi"/>
          <w:color w:val="auto"/>
        </w:rPr>
        <w:t>, two pipettes can be used to measure th</w:t>
      </w:r>
      <w:r w:rsidR="001F1DCE" w:rsidRPr="00F4653D">
        <w:rPr>
          <w:rFonts w:asciiTheme="minorHAnsi" w:hAnsiTheme="minorHAnsi" w:cstheme="minorHAnsi"/>
          <w:color w:val="auto"/>
        </w:rPr>
        <w:t xml:space="preserve">e </w:t>
      </w:r>
      <w:r w:rsidRPr="00F4653D">
        <w:rPr>
          <w:rFonts w:asciiTheme="minorHAnsi" w:hAnsiTheme="minorHAnsi" w:cstheme="minorHAnsi"/>
          <w:color w:val="auto"/>
        </w:rPr>
        <w:t>moduli</w:t>
      </w:r>
      <w:hyperlink w:anchor="_ENREF_22" w:tooltip="Bermudez, 2004 #902" w:history="1">
        <w:r w:rsidR="00A602B2" w:rsidRPr="00F4653D">
          <w:rPr>
            <w:rFonts w:asciiTheme="minorHAnsi" w:hAnsiTheme="minorHAnsi" w:cstheme="minorHAnsi"/>
            <w:color w:val="auto"/>
          </w:rPr>
          <w:fldChar w:fldCharType="begin"/>
        </w:r>
        <w:r w:rsidR="00A602B2" w:rsidRPr="00F4653D">
          <w:rPr>
            <w:rFonts w:asciiTheme="minorHAnsi" w:hAnsiTheme="minorHAnsi" w:cstheme="minorHAnsi"/>
            <w:color w:val="auto"/>
          </w:rPr>
          <w:instrText xml:space="preserve"> ADDIN EN.CITE &lt;EndNote&gt;&lt;Cite&gt;&lt;Author&gt;Bermudez&lt;/Author&gt;&lt;Year&gt;2004&lt;/Year&gt;&lt;RecNum&gt;902&lt;/RecNum&gt;&lt;DisplayText&gt;&lt;style face="superscript"&gt;22&lt;/style&gt;&lt;/DisplayText&gt;&lt;record&gt;&lt;rec-number&gt;902&lt;/rec-number&gt;&lt;foreign-keys&gt;&lt;key app="EN" db-id="szaz95dddzda0qef29nx0wz45af2evsda52w"&gt;902&lt;/key&gt;&lt;/foreign-keys&gt;&lt;ref-type name="Journal Article"&gt;17&lt;/ref-type&gt;&lt;contributors&gt;&lt;authors&gt;&lt;author&gt;Bermudez, H.&lt;/author&gt;&lt;author&gt;Hammer, D. A.&lt;/author&gt;&lt;author&gt;Discher, D.E.&lt;/author&gt;&lt;/authors&gt;&lt;/contributors&gt;&lt;titles&gt;&lt;title&gt;Effect of Bilayer Thickness on Membrane Bending Rigidity&lt;/title&gt;&lt;secondary-title&gt;Langmuir&lt;/secondary-title&gt;&lt;/titles&gt;&lt;periodical&gt;&lt;full-title&gt;Langmuir&lt;/full-title&gt;&lt;/periodical&gt;&lt;pages&gt;540-543&lt;/pages&gt;&lt;volume&gt;20&lt;/volume&gt;&lt;dates&gt;&lt;year&gt;2004&lt;/year&gt;&lt;/dates&gt;&lt;urls&gt;&lt;/urls&gt;&lt;/record&gt;&lt;/Cite&gt;&lt;/EndNote&gt;</w:instrText>
        </w:r>
        <w:r w:rsidR="00A602B2" w:rsidRPr="00F4653D">
          <w:rPr>
            <w:rFonts w:asciiTheme="minorHAnsi" w:hAnsiTheme="minorHAnsi" w:cstheme="minorHAnsi"/>
            <w:color w:val="auto"/>
          </w:rPr>
          <w:fldChar w:fldCharType="separate"/>
        </w:r>
        <w:r w:rsidR="00A602B2" w:rsidRPr="00F4653D">
          <w:rPr>
            <w:rFonts w:asciiTheme="minorHAnsi" w:hAnsiTheme="minorHAnsi" w:cstheme="minorHAnsi"/>
            <w:noProof/>
            <w:color w:val="auto"/>
            <w:vertAlign w:val="superscript"/>
          </w:rPr>
          <w:t>22</w:t>
        </w:r>
        <w:r w:rsidR="00A602B2" w:rsidRPr="00F4653D">
          <w:rPr>
            <w:rFonts w:asciiTheme="minorHAnsi" w:hAnsiTheme="minorHAnsi" w:cstheme="minorHAnsi"/>
            <w:color w:val="auto"/>
          </w:rPr>
          <w:fldChar w:fldCharType="end"/>
        </w:r>
      </w:hyperlink>
      <w:r w:rsidR="00CB6BD8" w:rsidRPr="00F4653D">
        <w:rPr>
          <w:rFonts w:asciiTheme="minorHAnsi" w:hAnsiTheme="minorHAnsi" w:cstheme="minorHAnsi"/>
          <w:color w:val="auto"/>
        </w:rPr>
        <w:t>.</w:t>
      </w:r>
      <w:r w:rsidRPr="00F4653D">
        <w:rPr>
          <w:rFonts w:asciiTheme="minorHAnsi" w:hAnsiTheme="minorHAnsi" w:cstheme="minorHAnsi"/>
          <w:color w:val="auto"/>
        </w:rPr>
        <w:t xml:space="preserve"> </w:t>
      </w:r>
      <w:r w:rsidR="00EC0127">
        <w:rPr>
          <w:rFonts w:eastAsia="AdvOT999035f4" w:cstheme="minorHAnsi"/>
          <w:color w:val="auto"/>
          <w:szCs w:val="18"/>
        </w:rPr>
        <w:t>The m</w:t>
      </w:r>
      <w:r w:rsidR="00EC0127" w:rsidRPr="00F4653D">
        <w:rPr>
          <w:rFonts w:eastAsia="AdvOT999035f4" w:cstheme="minorHAnsi"/>
          <w:color w:val="auto"/>
          <w:szCs w:val="18"/>
        </w:rPr>
        <w:t xml:space="preserve">icropipette </w:t>
      </w:r>
      <w:r w:rsidRPr="00F4653D">
        <w:rPr>
          <w:rFonts w:eastAsia="AdvOT999035f4" w:cstheme="minorHAnsi"/>
          <w:color w:val="auto"/>
          <w:szCs w:val="18"/>
        </w:rPr>
        <w:t>aspiration technique present</w:t>
      </w:r>
      <w:r w:rsidR="00A41BD4" w:rsidRPr="00F4653D">
        <w:rPr>
          <w:rFonts w:eastAsia="AdvOT999035f4" w:cstheme="minorHAnsi"/>
          <w:color w:val="auto"/>
          <w:szCs w:val="18"/>
        </w:rPr>
        <w:t>s</w:t>
      </w:r>
      <w:r w:rsidRPr="00F4653D">
        <w:rPr>
          <w:rFonts w:eastAsia="AdvOT999035f4" w:cstheme="minorHAnsi"/>
          <w:color w:val="auto"/>
          <w:szCs w:val="18"/>
        </w:rPr>
        <w:t xml:space="preserve"> </w:t>
      </w:r>
      <w:r w:rsidR="00EC0127">
        <w:rPr>
          <w:rFonts w:eastAsia="AdvOT999035f4" w:cstheme="minorHAnsi"/>
          <w:color w:val="auto"/>
          <w:szCs w:val="18"/>
        </w:rPr>
        <w:t>a</w:t>
      </w:r>
      <w:r w:rsidR="00EC0127" w:rsidRPr="00F4653D">
        <w:rPr>
          <w:rFonts w:eastAsia="AdvOT999035f4" w:cstheme="minorHAnsi"/>
          <w:color w:val="auto"/>
          <w:szCs w:val="18"/>
        </w:rPr>
        <w:t xml:space="preserve"> </w:t>
      </w:r>
      <w:r w:rsidRPr="00F4653D">
        <w:rPr>
          <w:rFonts w:eastAsia="AdvOT999035f4" w:cstheme="minorHAnsi"/>
          <w:color w:val="auto"/>
          <w:szCs w:val="18"/>
        </w:rPr>
        <w:t xml:space="preserve">great advantage to </w:t>
      </w:r>
      <w:r w:rsidR="00E25BBD" w:rsidRPr="00F4653D">
        <w:rPr>
          <w:rFonts w:eastAsia="AdvOT999035f4" w:cstheme="minorHAnsi"/>
          <w:color w:val="auto"/>
          <w:szCs w:val="18"/>
        </w:rPr>
        <w:t xml:space="preserve">give </w:t>
      </w:r>
      <w:r w:rsidRPr="00F4653D">
        <w:rPr>
          <w:rFonts w:eastAsia="AdvOT999035f4" w:cstheme="minorHAnsi"/>
          <w:color w:val="auto"/>
          <w:szCs w:val="18"/>
        </w:rPr>
        <w:t xml:space="preserve">access to several parameters </w:t>
      </w:r>
      <w:r w:rsidR="001D5D93" w:rsidRPr="001D5D93">
        <w:rPr>
          <w:rFonts w:eastAsia="AdvOT999035f4" w:cstheme="minorHAnsi"/>
          <w:color w:val="auto"/>
          <w:szCs w:val="18"/>
        </w:rPr>
        <w:t>(</w:t>
      </w:r>
      <w:r w:rsidR="00EC0127">
        <w:rPr>
          <w:rFonts w:eastAsia="AdvOT999035f4" w:cstheme="minorHAnsi"/>
          <w:color w:val="auto"/>
          <w:szCs w:val="18"/>
        </w:rPr>
        <w:t>b</w:t>
      </w:r>
      <w:r w:rsidRPr="00F4653D">
        <w:rPr>
          <w:rFonts w:eastAsia="AdvOT999035f4" w:cstheme="minorHAnsi"/>
          <w:color w:val="auto"/>
          <w:szCs w:val="18"/>
        </w:rPr>
        <w:t>ending and area compressibility moduli</w:t>
      </w:r>
      <w:r w:rsidR="001D5D93" w:rsidRPr="001D5D93">
        <w:rPr>
          <w:rFonts w:eastAsia="AdvOT999035f4" w:cstheme="minorHAnsi"/>
          <w:color w:val="auto"/>
          <w:szCs w:val="18"/>
        </w:rPr>
        <w:t>)</w:t>
      </w:r>
      <w:r w:rsidRPr="00F4653D">
        <w:rPr>
          <w:rFonts w:eastAsia="AdvOT999035f4" w:cstheme="minorHAnsi"/>
          <w:color w:val="auto"/>
          <w:szCs w:val="18"/>
        </w:rPr>
        <w:t xml:space="preserve"> </w:t>
      </w:r>
      <w:r w:rsidR="00E56FB6" w:rsidRPr="00F4653D">
        <w:rPr>
          <w:rFonts w:eastAsia="AdvOT999035f4" w:cstheme="minorHAnsi"/>
          <w:color w:val="auto"/>
          <w:szCs w:val="18"/>
        </w:rPr>
        <w:t xml:space="preserve">and </w:t>
      </w:r>
      <w:r w:rsidR="00E25BBD" w:rsidRPr="00F4653D">
        <w:rPr>
          <w:rFonts w:eastAsia="AdvOT999035f4" w:cstheme="minorHAnsi"/>
          <w:color w:val="auto"/>
          <w:szCs w:val="18"/>
        </w:rPr>
        <w:t xml:space="preserve">this </w:t>
      </w:r>
      <w:r w:rsidRPr="00F4653D">
        <w:rPr>
          <w:rFonts w:eastAsia="AdvOT999035f4" w:cstheme="minorHAnsi"/>
          <w:color w:val="auto"/>
          <w:szCs w:val="18"/>
        </w:rPr>
        <w:t xml:space="preserve">is the only technique available to directly access </w:t>
      </w:r>
      <w:r w:rsidR="00EC0127">
        <w:rPr>
          <w:rFonts w:eastAsia="AdvOT999035f4" w:cstheme="minorHAnsi"/>
          <w:color w:val="auto"/>
          <w:szCs w:val="18"/>
        </w:rPr>
        <w:t>the</w:t>
      </w:r>
      <w:r w:rsidR="00EC0127" w:rsidRPr="00F4653D">
        <w:rPr>
          <w:rFonts w:eastAsia="AdvOT999035f4" w:cstheme="minorHAnsi"/>
          <w:color w:val="auto"/>
          <w:szCs w:val="18"/>
        </w:rPr>
        <w:t xml:space="preserve"> </w:t>
      </w:r>
      <w:r w:rsidRPr="00F4653D">
        <w:rPr>
          <w:rFonts w:eastAsia="AdvOT999035f4" w:cstheme="minorHAnsi"/>
          <w:color w:val="auto"/>
          <w:szCs w:val="18"/>
        </w:rPr>
        <w:t xml:space="preserve">area compressibility modulus </w:t>
      </w:r>
      <w:r w:rsidR="00FD558D" w:rsidRPr="00F4653D">
        <w:rPr>
          <w:rFonts w:eastAsia="AdvOT999035f4" w:cstheme="minorHAnsi"/>
          <w:color w:val="auto"/>
          <w:szCs w:val="18"/>
        </w:rPr>
        <w:t xml:space="preserve">of </w:t>
      </w:r>
      <w:r w:rsidR="00EC0127">
        <w:rPr>
          <w:rFonts w:eastAsia="AdvOT999035f4" w:cstheme="minorHAnsi"/>
          <w:color w:val="auto"/>
          <w:szCs w:val="18"/>
        </w:rPr>
        <w:t xml:space="preserve">a </w:t>
      </w:r>
      <w:r w:rsidRPr="00F4653D">
        <w:rPr>
          <w:rFonts w:eastAsia="AdvOT999035f4" w:cstheme="minorHAnsi"/>
          <w:color w:val="auto"/>
          <w:szCs w:val="18"/>
        </w:rPr>
        <w:t>GUV</w:t>
      </w:r>
      <w:r w:rsidR="00FD558D" w:rsidRPr="00F4653D">
        <w:rPr>
          <w:rFonts w:eastAsia="AdvOT999035f4" w:cstheme="minorHAnsi"/>
          <w:color w:val="auto"/>
          <w:szCs w:val="18"/>
        </w:rPr>
        <w:t>’s membrane</w:t>
      </w:r>
      <w:r w:rsidRPr="00F4653D">
        <w:rPr>
          <w:rFonts w:eastAsia="AdvOT999035f4" w:cstheme="minorHAnsi"/>
          <w:color w:val="auto"/>
          <w:szCs w:val="18"/>
        </w:rPr>
        <w:t xml:space="preserve">. </w:t>
      </w:r>
    </w:p>
    <w:p w14:paraId="0AC907F4" w14:textId="77777777" w:rsidR="006C203A" w:rsidRPr="00F4653D" w:rsidRDefault="006C203A" w:rsidP="003940EB">
      <w:pPr>
        <w:rPr>
          <w:rFonts w:eastAsia="AdvOT999035f4" w:cstheme="minorHAnsi"/>
          <w:color w:val="auto"/>
          <w:szCs w:val="18"/>
        </w:rPr>
      </w:pPr>
    </w:p>
    <w:p w14:paraId="2A77A516" w14:textId="04995FC5" w:rsidR="00A41BD4" w:rsidRPr="00F4653D" w:rsidRDefault="005978C0" w:rsidP="003940EB">
      <w:pPr>
        <w:rPr>
          <w:color w:val="auto"/>
        </w:rPr>
      </w:pPr>
      <w:r w:rsidRPr="00F4653D">
        <w:rPr>
          <w:color w:val="auto"/>
        </w:rPr>
        <w:t xml:space="preserve">Although this technique </w:t>
      </w:r>
      <w:r w:rsidR="00EC0127">
        <w:rPr>
          <w:color w:val="auto"/>
        </w:rPr>
        <w:t>has been</w:t>
      </w:r>
      <w:r w:rsidR="00EC0127" w:rsidRPr="00F4653D">
        <w:rPr>
          <w:color w:val="auto"/>
        </w:rPr>
        <w:t xml:space="preserve"> </w:t>
      </w:r>
      <w:r w:rsidR="00A41BD4" w:rsidRPr="00F4653D">
        <w:rPr>
          <w:color w:val="auto"/>
        </w:rPr>
        <w:t xml:space="preserve">well </w:t>
      </w:r>
      <w:r w:rsidRPr="00F4653D">
        <w:rPr>
          <w:color w:val="auto"/>
        </w:rPr>
        <w:t>known for a long time</w:t>
      </w:r>
      <w:r w:rsidR="00D07DDB" w:rsidRPr="00F4653D">
        <w:rPr>
          <w:color w:val="auto"/>
        </w:rPr>
        <w:t xml:space="preserve"> </w:t>
      </w:r>
      <w:r w:rsidRPr="00F4653D">
        <w:rPr>
          <w:color w:val="auto"/>
        </w:rPr>
        <w:t xml:space="preserve">it is still </w:t>
      </w:r>
      <w:r w:rsidR="00FD558D" w:rsidRPr="00F4653D">
        <w:rPr>
          <w:color w:val="auto"/>
        </w:rPr>
        <w:t xml:space="preserve">commonly used by numerous scientific communities </w:t>
      </w:r>
      <w:r w:rsidR="001D5D93" w:rsidRPr="001D5D93">
        <w:rPr>
          <w:color w:val="auto"/>
        </w:rPr>
        <w:t>(</w:t>
      </w:r>
      <w:r w:rsidR="00E25BBD" w:rsidRPr="00F4653D">
        <w:rPr>
          <w:color w:val="auto"/>
        </w:rPr>
        <w:t>biophysicists</w:t>
      </w:r>
      <w:r w:rsidR="001F1DCE" w:rsidRPr="00F4653D">
        <w:rPr>
          <w:color w:val="auto"/>
        </w:rPr>
        <w:t xml:space="preserve">, </w:t>
      </w:r>
      <w:proofErr w:type="spellStart"/>
      <w:r w:rsidR="001F1DCE" w:rsidRPr="00F4653D">
        <w:rPr>
          <w:color w:val="auto"/>
        </w:rPr>
        <w:t>physico</w:t>
      </w:r>
      <w:proofErr w:type="spellEnd"/>
      <w:r w:rsidR="001F1DCE" w:rsidRPr="00F4653D">
        <w:rPr>
          <w:color w:val="auto"/>
        </w:rPr>
        <w:t>-chemists, chemists</w:t>
      </w:r>
      <w:r w:rsidR="00EC0127">
        <w:rPr>
          <w:color w:val="auto"/>
        </w:rPr>
        <w:t>, etc.</w:t>
      </w:r>
      <w:r w:rsidR="001D5D93" w:rsidRPr="001D5D93">
        <w:rPr>
          <w:color w:val="auto"/>
        </w:rPr>
        <w:t>)</w:t>
      </w:r>
      <w:r w:rsidR="00E25BBD" w:rsidRPr="00F4653D">
        <w:rPr>
          <w:color w:val="auto"/>
        </w:rPr>
        <w:t>.</w:t>
      </w:r>
      <w:r w:rsidR="00FD558D" w:rsidRPr="00F4653D">
        <w:rPr>
          <w:color w:val="auto"/>
        </w:rPr>
        <w:t xml:space="preserve"> </w:t>
      </w:r>
      <w:r w:rsidR="00A41BD4" w:rsidRPr="00F4653D">
        <w:rPr>
          <w:color w:val="auto"/>
        </w:rPr>
        <w:t xml:space="preserve">The micropipette aspiration method will continue to be a significant technique in the future, especially to investigate further membrane properties of advanced synthetic cell </w:t>
      </w:r>
      <w:r w:rsidR="001D5D93" w:rsidRPr="001D5D93">
        <w:rPr>
          <w:color w:val="auto"/>
        </w:rPr>
        <w:t>(</w:t>
      </w:r>
      <w:r w:rsidR="00543A7F" w:rsidRPr="00F4653D">
        <w:rPr>
          <w:color w:val="auto"/>
        </w:rPr>
        <w:t>e</w:t>
      </w:r>
      <w:r w:rsidR="00A41BD4" w:rsidRPr="00F4653D">
        <w:rPr>
          <w:color w:val="auto"/>
        </w:rPr>
        <w:t>.g</w:t>
      </w:r>
      <w:r w:rsidR="00543A7F" w:rsidRPr="00F4653D">
        <w:rPr>
          <w:color w:val="auto"/>
        </w:rPr>
        <w:t>.</w:t>
      </w:r>
      <w:r w:rsidR="00A41BD4" w:rsidRPr="00F4653D">
        <w:rPr>
          <w:color w:val="auto"/>
        </w:rPr>
        <w:t xml:space="preserve"> Hybrid </w:t>
      </w:r>
      <w:r w:rsidR="00543A7F" w:rsidRPr="00F4653D">
        <w:rPr>
          <w:color w:val="auto"/>
        </w:rPr>
        <w:t>Polymer/</w:t>
      </w:r>
      <w:r w:rsidR="00A41BD4" w:rsidRPr="00F4653D">
        <w:rPr>
          <w:color w:val="auto"/>
        </w:rPr>
        <w:t>Lipid Vesicles</w:t>
      </w:r>
      <w:r w:rsidR="00543A7F" w:rsidRPr="00F4653D">
        <w:rPr>
          <w:color w:val="auto"/>
        </w:rPr>
        <w:t xml:space="preserve"> </w:t>
      </w:r>
      <w:r w:rsidR="00A41BD4" w:rsidRPr="00F4653D">
        <w:rPr>
          <w:color w:val="auto"/>
        </w:rPr>
        <w:t>and protocells</w:t>
      </w:r>
      <w:r w:rsidR="001D5D93" w:rsidRPr="001D5D93">
        <w:rPr>
          <w:color w:val="auto"/>
        </w:rPr>
        <w:t>)</w:t>
      </w:r>
      <w:r w:rsidR="00A41BD4" w:rsidRPr="00F4653D">
        <w:rPr>
          <w:color w:val="auto"/>
        </w:rPr>
        <w:t>.</w:t>
      </w:r>
    </w:p>
    <w:p w14:paraId="1BF2C2ED" w14:textId="5248FB56" w:rsidR="00AF4E44" w:rsidRPr="00F4653D" w:rsidRDefault="00AF4E44" w:rsidP="003940EB">
      <w:pPr>
        <w:rPr>
          <w:color w:val="auto"/>
        </w:rPr>
      </w:pPr>
    </w:p>
    <w:p w14:paraId="6C2EAFDE" w14:textId="3032B2E2" w:rsidR="0097270A" w:rsidRPr="00F4653D" w:rsidRDefault="0097270A" w:rsidP="003940EB">
      <w:pPr>
        <w:pStyle w:val="a3"/>
        <w:spacing w:before="0" w:beforeAutospacing="0" w:after="0" w:afterAutospacing="0"/>
        <w:rPr>
          <w:rFonts w:asciiTheme="minorHAnsi" w:hAnsiTheme="minorHAnsi" w:cstheme="minorHAnsi"/>
          <w:color w:val="auto"/>
        </w:rPr>
      </w:pPr>
      <w:r w:rsidRPr="00F4653D">
        <w:rPr>
          <w:rFonts w:asciiTheme="minorHAnsi" w:hAnsiTheme="minorHAnsi" w:cstheme="minorHAnsi"/>
          <w:b/>
          <w:bCs/>
          <w:color w:val="auto"/>
        </w:rPr>
        <w:t xml:space="preserve">ACKNOWLEDGMENTS: </w:t>
      </w:r>
    </w:p>
    <w:p w14:paraId="561DC8A4" w14:textId="75FC8894" w:rsidR="0097270A" w:rsidRPr="00F4653D" w:rsidRDefault="0097270A" w:rsidP="003940EB">
      <w:pPr>
        <w:rPr>
          <w:rFonts w:asciiTheme="minorHAnsi" w:hAnsiTheme="minorHAnsi" w:cstheme="minorHAnsi"/>
          <w:color w:val="auto"/>
        </w:rPr>
      </w:pPr>
      <w:r w:rsidRPr="00F4653D">
        <w:rPr>
          <w:rFonts w:asciiTheme="minorHAnsi" w:hAnsiTheme="minorHAnsi" w:cstheme="minorHAnsi"/>
          <w:color w:val="auto"/>
        </w:rPr>
        <w:t xml:space="preserve">The authors gratefully acknowledge the ANR for financial support </w:t>
      </w:r>
      <w:r w:rsidR="001D5D93" w:rsidRPr="001D5D93">
        <w:rPr>
          <w:rFonts w:asciiTheme="minorHAnsi" w:hAnsiTheme="minorHAnsi" w:cstheme="minorHAnsi"/>
          <w:color w:val="auto"/>
        </w:rPr>
        <w:t>(</w:t>
      </w:r>
      <w:r w:rsidRPr="00F4653D">
        <w:rPr>
          <w:rFonts w:asciiTheme="minorHAnsi" w:hAnsiTheme="minorHAnsi" w:cstheme="minorHAnsi"/>
          <w:color w:val="auto"/>
        </w:rPr>
        <w:t xml:space="preserve">ANR </w:t>
      </w:r>
      <w:proofErr w:type="spellStart"/>
      <w:r w:rsidRPr="00F4653D">
        <w:rPr>
          <w:rFonts w:asciiTheme="minorHAnsi" w:hAnsiTheme="minorHAnsi" w:cstheme="minorHAnsi"/>
          <w:color w:val="auto"/>
        </w:rPr>
        <w:t>Sysa</w:t>
      </w:r>
      <w:proofErr w:type="spellEnd"/>
      <w:r w:rsidR="001D5D93" w:rsidRPr="001D5D93">
        <w:rPr>
          <w:rFonts w:asciiTheme="minorHAnsi" w:hAnsiTheme="minorHAnsi" w:cstheme="minorHAnsi"/>
          <w:color w:val="auto"/>
        </w:rPr>
        <w:t>)</w:t>
      </w:r>
      <w:r w:rsidRPr="00F4653D">
        <w:rPr>
          <w:rFonts w:asciiTheme="minorHAnsi" w:hAnsiTheme="minorHAnsi" w:cstheme="minorHAnsi"/>
          <w:color w:val="auto"/>
        </w:rPr>
        <w:t>.</w:t>
      </w:r>
    </w:p>
    <w:p w14:paraId="4FA7121F" w14:textId="77777777" w:rsidR="0097270A" w:rsidRPr="00F4653D" w:rsidRDefault="0097270A" w:rsidP="003940EB">
      <w:pPr>
        <w:rPr>
          <w:rFonts w:asciiTheme="minorHAnsi" w:hAnsiTheme="minorHAnsi" w:cstheme="minorHAnsi"/>
          <w:b/>
          <w:bCs/>
          <w:color w:val="auto"/>
        </w:rPr>
      </w:pPr>
    </w:p>
    <w:p w14:paraId="576F013B" w14:textId="6218C73A" w:rsidR="0097270A" w:rsidRPr="00F4653D" w:rsidRDefault="0097270A" w:rsidP="003940EB">
      <w:pPr>
        <w:pStyle w:val="a3"/>
        <w:spacing w:before="0" w:beforeAutospacing="0" w:after="0" w:afterAutospacing="0"/>
        <w:rPr>
          <w:rFonts w:asciiTheme="minorHAnsi" w:hAnsiTheme="minorHAnsi" w:cstheme="minorHAnsi"/>
          <w:b/>
          <w:bCs/>
          <w:color w:val="auto"/>
        </w:rPr>
      </w:pPr>
      <w:r w:rsidRPr="00F4653D">
        <w:rPr>
          <w:rFonts w:asciiTheme="minorHAnsi" w:hAnsiTheme="minorHAnsi" w:cstheme="minorHAnsi"/>
          <w:b/>
          <w:color w:val="auto"/>
        </w:rPr>
        <w:t>DISCLOSURES</w:t>
      </w:r>
      <w:r w:rsidRPr="00F4653D">
        <w:rPr>
          <w:rFonts w:asciiTheme="minorHAnsi" w:hAnsiTheme="minorHAnsi" w:cstheme="minorHAnsi"/>
          <w:b/>
          <w:bCs/>
          <w:color w:val="auto"/>
        </w:rPr>
        <w:t>:</w:t>
      </w:r>
    </w:p>
    <w:p w14:paraId="7F97800D" w14:textId="2844C63F" w:rsidR="0097270A" w:rsidRPr="00F4653D" w:rsidRDefault="0097270A" w:rsidP="003940EB">
      <w:pPr>
        <w:pStyle w:val="a3"/>
        <w:spacing w:before="0" w:beforeAutospacing="0" w:after="0" w:afterAutospacing="0"/>
        <w:rPr>
          <w:color w:val="auto"/>
        </w:rPr>
      </w:pPr>
      <w:r w:rsidRPr="00F4653D">
        <w:rPr>
          <w:color w:val="auto"/>
        </w:rPr>
        <w:t>The authors have nothing to disclose.</w:t>
      </w:r>
    </w:p>
    <w:p w14:paraId="4B2CC3C8" w14:textId="77777777" w:rsidR="000C18EE" w:rsidRPr="00F4653D" w:rsidRDefault="000C18EE" w:rsidP="003940EB">
      <w:pPr>
        <w:rPr>
          <w:color w:val="auto"/>
        </w:rPr>
      </w:pPr>
    </w:p>
    <w:p w14:paraId="0F5FA6A7" w14:textId="77777777" w:rsidR="00AF4E44" w:rsidRPr="00F4653D" w:rsidRDefault="00443A52" w:rsidP="003940EB">
      <w:pPr>
        <w:rPr>
          <w:color w:val="auto"/>
        </w:rPr>
      </w:pPr>
      <w:r w:rsidRPr="00F4653D">
        <w:rPr>
          <w:rFonts w:asciiTheme="minorHAnsi" w:hAnsiTheme="minorHAnsi" w:cstheme="minorHAnsi"/>
          <w:b/>
          <w:bCs/>
          <w:color w:val="auto"/>
        </w:rPr>
        <w:t>REFERENCES:</w:t>
      </w:r>
    </w:p>
    <w:p w14:paraId="458BE794" w14:textId="1DBD3B8C" w:rsidR="00A602B2" w:rsidRPr="00F4653D" w:rsidRDefault="00AF4E44" w:rsidP="00A602B2">
      <w:pPr>
        <w:ind w:left="720" w:hanging="720"/>
        <w:rPr>
          <w:noProof/>
          <w:color w:val="auto"/>
        </w:rPr>
      </w:pPr>
      <w:r w:rsidRPr="00F4653D">
        <w:rPr>
          <w:color w:val="auto"/>
        </w:rPr>
        <w:fldChar w:fldCharType="begin"/>
      </w:r>
      <w:r w:rsidRPr="00F4653D">
        <w:rPr>
          <w:color w:val="auto"/>
        </w:rPr>
        <w:instrText xml:space="preserve"> ADDIN EN.REFLIST </w:instrText>
      </w:r>
      <w:r w:rsidRPr="00F4653D">
        <w:rPr>
          <w:color w:val="auto"/>
        </w:rPr>
        <w:fldChar w:fldCharType="separate"/>
      </w:r>
      <w:bookmarkStart w:id="3" w:name="_ENREF_1"/>
      <w:r w:rsidR="00A602B2" w:rsidRPr="00F4653D">
        <w:rPr>
          <w:noProof/>
          <w:color w:val="auto"/>
        </w:rPr>
        <w:t>1</w:t>
      </w:r>
      <w:r w:rsidR="00A602B2" w:rsidRPr="00F4653D">
        <w:rPr>
          <w:noProof/>
          <w:color w:val="auto"/>
        </w:rPr>
        <w:tab/>
        <w:t>Bangham, A. D., Standish, M. M.</w:t>
      </w:r>
      <w:r w:rsidR="00EC0127" w:rsidRPr="00EC0127">
        <w:rPr>
          <w:noProof/>
          <w:color w:val="auto"/>
        </w:rPr>
        <w:t xml:space="preserve">, </w:t>
      </w:r>
      <w:r w:rsidR="00A602B2" w:rsidRPr="00F4653D">
        <w:rPr>
          <w:noProof/>
          <w:color w:val="auto"/>
        </w:rPr>
        <w:t xml:space="preserve">Watkins, J. C. Diffusion of univalent ions across the lamellae of swollen phospholipids. </w:t>
      </w:r>
      <w:r w:rsidR="00A602B2" w:rsidRPr="00F4653D">
        <w:rPr>
          <w:i/>
          <w:noProof/>
          <w:color w:val="auto"/>
        </w:rPr>
        <w:t>Journal of Molecular Biology.</w:t>
      </w:r>
      <w:r w:rsidR="00A602B2" w:rsidRPr="00F4653D">
        <w:rPr>
          <w:noProof/>
          <w:color w:val="auto"/>
        </w:rPr>
        <w:t xml:space="preserve"> </w:t>
      </w:r>
      <w:r w:rsidR="00A602B2" w:rsidRPr="00F4653D">
        <w:rPr>
          <w:b/>
          <w:noProof/>
          <w:color w:val="auto"/>
        </w:rPr>
        <w:t>13</w:t>
      </w:r>
      <w:r w:rsidR="00A602B2" w:rsidRPr="00F4653D">
        <w:rPr>
          <w:noProof/>
          <w:color w:val="auto"/>
        </w:rPr>
        <w:t xml:space="preserve"> </w:t>
      </w:r>
      <w:r w:rsidR="001D5D93" w:rsidRPr="001D5D93">
        <w:rPr>
          <w:noProof/>
          <w:color w:val="auto"/>
        </w:rPr>
        <w:t>(</w:t>
      </w:r>
      <w:r w:rsidR="00A602B2" w:rsidRPr="00F4653D">
        <w:rPr>
          <w:noProof/>
          <w:color w:val="auto"/>
        </w:rPr>
        <w:t>1</w:t>
      </w:r>
      <w:r w:rsidR="001D5D93" w:rsidRPr="001D5D93">
        <w:rPr>
          <w:noProof/>
          <w:color w:val="auto"/>
        </w:rPr>
        <w:t>)</w:t>
      </w:r>
      <w:r w:rsidR="00A602B2" w:rsidRPr="00F4653D">
        <w:rPr>
          <w:noProof/>
          <w:color w:val="auto"/>
        </w:rPr>
        <w:t>, 238-IN227</w:t>
      </w:r>
      <w:r w:rsidR="00EC0127">
        <w:rPr>
          <w:noProof/>
          <w:color w:val="auto"/>
        </w:rPr>
        <w:t xml:space="preserve"> </w:t>
      </w:r>
      <w:r w:rsidR="001D5D93" w:rsidRPr="001D5D93">
        <w:rPr>
          <w:noProof/>
          <w:color w:val="auto"/>
        </w:rPr>
        <w:t>(</w:t>
      </w:r>
      <w:r w:rsidR="00A602B2" w:rsidRPr="00F4653D">
        <w:rPr>
          <w:noProof/>
          <w:color w:val="auto"/>
        </w:rPr>
        <w:t>1965</w:t>
      </w:r>
      <w:r w:rsidR="001D5D93" w:rsidRPr="001D5D93">
        <w:rPr>
          <w:noProof/>
          <w:color w:val="auto"/>
        </w:rPr>
        <w:t>)</w:t>
      </w:r>
      <w:r w:rsidR="00A602B2" w:rsidRPr="00F4653D">
        <w:rPr>
          <w:noProof/>
          <w:color w:val="auto"/>
        </w:rPr>
        <w:t>.</w:t>
      </w:r>
      <w:bookmarkEnd w:id="3"/>
    </w:p>
    <w:p w14:paraId="730B54AA" w14:textId="7E6956F1" w:rsidR="00A602B2" w:rsidRPr="00F4653D" w:rsidRDefault="00A602B2" w:rsidP="00A602B2">
      <w:pPr>
        <w:ind w:left="720" w:hanging="720"/>
        <w:rPr>
          <w:noProof/>
          <w:color w:val="auto"/>
        </w:rPr>
      </w:pPr>
      <w:bookmarkStart w:id="4" w:name="_ENREF_2"/>
      <w:r w:rsidRPr="00F4653D">
        <w:rPr>
          <w:noProof/>
          <w:color w:val="auto"/>
        </w:rPr>
        <w:t>2</w:t>
      </w:r>
      <w:r w:rsidRPr="00F4653D">
        <w:rPr>
          <w:noProof/>
          <w:color w:val="auto"/>
        </w:rPr>
        <w:tab/>
        <w:t>Discher, D. E.</w:t>
      </w:r>
      <w:r w:rsidR="00EC0127" w:rsidRPr="00EC0127">
        <w:rPr>
          <w:noProof/>
          <w:color w:val="auto"/>
        </w:rPr>
        <w:t xml:space="preserve">, </w:t>
      </w:r>
      <w:r w:rsidRPr="00F4653D">
        <w:rPr>
          <w:noProof/>
          <w:color w:val="auto"/>
        </w:rPr>
        <w:t xml:space="preserve">Eisenberg, A. Polymer vesicles. </w:t>
      </w:r>
      <w:r w:rsidRPr="00F4653D">
        <w:rPr>
          <w:i/>
          <w:noProof/>
          <w:color w:val="auto"/>
        </w:rPr>
        <w:t>Science.</w:t>
      </w:r>
      <w:r w:rsidRPr="00F4653D">
        <w:rPr>
          <w:noProof/>
          <w:color w:val="auto"/>
        </w:rPr>
        <w:t xml:space="preserve"> </w:t>
      </w:r>
      <w:r w:rsidRPr="00F4653D">
        <w:rPr>
          <w:b/>
          <w:noProof/>
          <w:color w:val="auto"/>
        </w:rPr>
        <w:t>297</w:t>
      </w:r>
      <w:r w:rsidRPr="00F4653D">
        <w:rPr>
          <w:noProof/>
          <w:color w:val="auto"/>
        </w:rPr>
        <w:t xml:space="preserve"> </w:t>
      </w:r>
      <w:r w:rsidR="001D5D93" w:rsidRPr="001D5D93">
        <w:rPr>
          <w:noProof/>
          <w:color w:val="auto"/>
        </w:rPr>
        <w:t>(</w:t>
      </w:r>
      <w:r w:rsidRPr="00F4653D">
        <w:rPr>
          <w:noProof/>
          <w:color w:val="auto"/>
        </w:rPr>
        <w:t>5583</w:t>
      </w:r>
      <w:r w:rsidR="001D5D93" w:rsidRPr="001D5D93">
        <w:rPr>
          <w:noProof/>
          <w:color w:val="auto"/>
        </w:rPr>
        <w:t>)</w:t>
      </w:r>
      <w:r w:rsidRPr="00F4653D">
        <w:rPr>
          <w:noProof/>
          <w:color w:val="auto"/>
        </w:rPr>
        <w:t>, 967-973</w:t>
      </w:r>
      <w:r w:rsidR="00EC0127">
        <w:rPr>
          <w:noProof/>
          <w:color w:val="auto"/>
        </w:rPr>
        <w:t xml:space="preserve"> </w:t>
      </w:r>
      <w:r w:rsidR="001D5D93" w:rsidRPr="001D5D93">
        <w:rPr>
          <w:noProof/>
          <w:color w:val="auto"/>
        </w:rPr>
        <w:t>(</w:t>
      </w:r>
      <w:r w:rsidRPr="00F4653D">
        <w:rPr>
          <w:noProof/>
          <w:color w:val="auto"/>
        </w:rPr>
        <w:t>2002</w:t>
      </w:r>
      <w:r w:rsidR="001D5D93" w:rsidRPr="001D5D93">
        <w:rPr>
          <w:noProof/>
          <w:color w:val="auto"/>
        </w:rPr>
        <w:t>)</w:t>
      </w:r>
      <w:r w:rsidRPr="00F4653D">
        <w:rPr>
          <w:noProof/>
          <w:color w:val="auto"/>
        </w:rPr>
        <w:t>.</w:t>
      </w:r>
      <w:bookmarkEnd w:id="4"/>
    </w:p>
    <w:p w14:paraId="08BD52B4" w14:textId="08811FCC" w:rsidR="00A602B2" w:rsidRPr="00F4653D" w:rsidRDefault="00A602B2" w:rsidP="00A602B2">
      <w:pPr>
        <w:ind w:left="720" w:hanging="720"/>
        <w:rPr>
          <w:noProof/>
          <w:color w:val="auto"/>
        </w:rPr>
      </w:pPr>
      <w:bookmarkStart w:id="5" w:name="_ENREF_3"/>
      <w:r w:rsidRPr="00F4653D">
        <w:rPr>
          <w:noProof/>
          <w:color w:val="auto"/>
        </w:rPr>
        <w:t>3</w:t>
      </w:r>
      <w:r w:rsidRPr="00F4653D">
        <w:rPr>
          <w:noProof/>
          <w:color w:val="auto"/>
        </w:rPr>
        <w:tab/>
        <w:t>Hammer, D.</w:t>
      </w:r>
      <w:r w:rsidRPr="00F4653D">
        <w:rPr>
          <w:i/>
          <w:noProof/>
          <w:color w:val="auto"/>
        </w:rPr>
        <w:t xml:space="preserve"> </w:t>
      </w:r>
      <w:r w:rsidR="00EC0127" w:rsidRPr="00EC0127">
        <w:rPr>
          <w:noProof/>
          <w:color w:val="auto"/>
        </w:rPr>
        <w:t>et al.</w:t>
      </w:r>
      <w:r w:rsidRPr="00F4653D">
        <w:rPr>
          <w:noProof/>
          <w:color w:val="auto"/>
        </w:rPr>
        <w:t xml:space="preserve"> Polymersomes: vesicles from block copolymers. </w:t>
      </w:r>
      <w:r w:rsidRPr="00F4653D">
        <w:rPr>
          <w:i/>
          <w:noProof/>
          <w:color w:val="auto"/>
        </w:rPr>
        <w:t>Annals of Biomedical Engineering.</w:t>
      </w:r>
      <w:r w:rsidRPr="00F4653D">
        <w:rPr>
          <w:noProof/>
          <w:color w:val="auto"/>
        </w:rPr>
        <w:t xml:space="preserve"> </w:t>
      </w:r>
      <w:r w:rsidRPr="00F4653D">
        <w:rPr>
          <w:b/>
          <w:noProof/>
          <w:color w:val="auto"/>
        </w:rPr>
        <w:t>28</w:t>
      </w:r>
      <w:r w:rsidRPr="00F4653D">
        <w:rPr>
          <w:noProof/>
          <w:color w:val="auto"/>
        </w:rPr>
        <w:t xml:space="preserve"> </w:t>
      </w:r>
      <w:r w:rsidR="001D5D93" w:rsidRPr="001D5D93">
        <w:rPr>
          <w:noProof/>
          <w:color w:val="auto"/>
        </w:rPr>
        <w:t>(</w:t>
      </w:r>
      <w:r w:rsidRPr="00F4653D">
        <w:rPr>
          <w:noProof/>
          <w:color w:val="auto"/>
        </w:rPr>
        <w:t>SUPPL. 1</w:t>
      </w:r>
      <w:r w:rsidR="001D5D93" w:rsidRPr="001D5D93">
        <w:rPr>
          <w:noProof/>
          <w:color w:val="auto"/>
        </w:rPr>
        <w:t>)</w:t>
      </w:r>
      <w:r w:rsidRPr="00F4653D">
        <w:rPr>
          <w:noProof/>
          <w:color w:val="auto"/>
        </w:rPr>
        <w:t xml:space="preserve"> </w:t>
      </w:r>
      <w:r w:rsidR="001D5D93" w:rsidRPr="001D5D93">
        <w:rPr>
          <w:noProof/>
          <w:color w:val="auto"/>
        </w:rPr>
        <w:t>(</w:t>
      </w:r>
      <w:r w:rsidRPr="00F4653D">
        <w:rPr>
          <w:noProof/>
          <w:color w:val="auto"/>
        </w:rPr>
        <w:t>2000</w:t>
      </w:r>
      <w:r w:rsidR="001D5D93" w:rsidRPr="001D5D93">
        <w:rPr>
          <w:noProof/>
          <w:color w:val="auto"/>
        </w:rPr>
        <w:t>)</w:t>
      </w:r>
      <w:r w:rsidRPr="00F4653D">
        <w:rPr>
          <w:noProof/>
          <w:color w:val="auto"/>
        </w:rPr>
        <w:t>.</w:t>
      </w:r>
      <w:bookmarkEnd w:id="5"/>
    </w:p>
    <w:p w14:paraId="3288C84C" w14:textId="29CA80EF" w:rsidR="00A602B2" w:rsidRPr="00F4653D" w:rsidRDefault="00A602B2" w:rsidP="00A602B2">
      <w:pPr>
        <w:ind w:left="720" w:hanging="720"/>
        <w:rPr>
          <w:noProof/>
          <w:color w:val="auto"/>
        </w:rPr>
      </w:pPr>
      <w:bookmarkStart w:id="6" w:name="_ENREF_4"/>
      <w:r w:rsidRPr="00F4653D">
        <w:rPr>
          <w:noProof/>
          <w:color w:val="auto"/>
        </w:rPr>
        <w:t>4</w:t>
      </w:r>
      <w:r w:rsidRPr="00F4653D">
        <w:rPr>
          <w:noProof/>
          <w:color w:val="auto"/>
        </w:rPr>
        <w:tab/>
        <w:t>Le Meins, J. F., Schatz, C., Lecommandoux, S.</w:t>
      </w:r>
      <w:r w:rsidR="00EC0127" w:rsidRPr="00EC0127">
        <w:rPr>
          <w:noProof/>
          <w:color w:val="auto"/>
        </w:rPr>
        <w:t xml:space="preserve">, </w:t>
      </w:r>
      <w:r w:rsidRPr="00F4653D">
        <w:rPr>
          <w:noProof/>
          <w:color w:val="auto"/>
        </w:rPr>
        <w:t xml:space="preserve">Sandre, O. Hybrid polymer/lipid vesicles: state of the art and future perspectives. </w:t>
      </w:r>
      <w:r w:rsidRPr="00F4653D">
        <w:rPr>
          <w:i/>
          <w:noProof/>
          <w:color w:val="auto"/>
        </w:rPr>
        <w:t>Materials Today.</w:t>
      </w:r>
      <w:r w:rsidRPr="00F4653D">
        <w:rPr>
          <w:noProof/>
          <w:color w:val="auto"/>
        </w:rPr>
        <w:t xml:space="preserve"> </w:t>
      </w:r>
      <w:r w:rsidRPr="00F4653D">
        <w:rPr>
          <w:b/>
          <w:noProof/>
          <w:color w:val="auto"/>
        </w:rPr>
        <w:t>16</w:t>
      </w:r>
      <w:r w:rsidRPr="00F4653D">
        <w:rPr>
          <w:noProof/>
          <w:color w:val="auto"/>
        </w:rPr>
        <w:t xml:space="preserve"> </w:t>
      </w:r>
      <w:r w:rsidR="001D5D93" w:rsidRPr="001D5D93">
        <w:rPr>
          <w:noProof/>
          <w:color w:val="auto"/>
        </w:rPr>
        <w:t>(</w:t>
      </w:r>
      <w:r w:rsidRPr="00F4653D">
        <w:rPr>
          <w:noProof/>
          <w:color w:val="auto"/>
        </w:rPr>
        <w:t>10</w:t>
      </w:r>
      <w:r w:rsidR="001D5D93" w:rsidRPr="001D5D93">
        <w:rPr>
          <w:noProof/>
          <w:color w:val="auto"/>
        </w:rPr>
        <w:t>)</w:t>
      </w:r>
      <w:r w:rsidRPr="00F4653D">
        <w:rPr>
          <w:noProof/>
          <w:color w:val="auto"/>
        </w:rPr>
        <w:t>, 397–402</w:t>
      </w:r>
      <w:r w:rsidR="00EC0127">
        <w:rPr>
          <w:noProof/>
          <w:color w:val="auto"/>
        </w:rPr>
        <w:t xml:space="preserve"> </w:t>
      </w:r>
      <w:r w:rsidR="001D5D93" w:rsidRPr="001D5D93">
        <w:rPr>
          <w:noProof/>
          <w:color w:val="auto"/>
        </w:rPr>
        <w:t>(</w:t>
      </w:r>
      <w:r w:rsidRPr="00F4653D">
        <w:rPr>
          <w:noProof/>
          <w:color w:val="auto"/>
        </w:rPr>
        <w:t>2013</w:t>
      </w:r>
      <w:r w:rsidR="001D5D93" w:rsidRPr="001D5D93">
        <w:rPr>
          <w:noProof/>
          <w:color w:val="auto"/>
        </w:rPr>
        <w:t>)</w:t>
      </w:r>
      <w:r w:rsidRPr="00F4653D">
        <w:rPr>
          <w:noProof/>
          <w:color w:val="auto"/>
        </w:rPr>
        <w:t>.</w:t>
      </w:r>
      <w:bookmarkEnd w:id="6"/>
    </w:p>
    <w:p w14:paraId="6A835B6A" w14:textId="0BD318C3" w:rsidR="00A602B2" w:rsidRPr="00F4653D" w:rsidRDefault="00A602B2" w:rsidP="00A602B2">
      <w:pPr>
        <w:ind w:left="720" w:hanging="720"/>
        <w:rPr>
          <w:noProof/>
          <w:color w:val="auto"/>
        </w:rPr>
      </w:pPr>
      <w:bookmarkStart w:id="7" w:name="_ENREF_5"/>
      <w:r w:rsidRPr="00F4653D">
        <w:rPr>
          <w:noProof/>
          <w:color w:val="auto"/>
        </w:rPr>
        <w:t>5</w:t>
      </w:r>
      <w:r w:rsidRPr="00F4653D">
        <w:rPr>
          <w:noProof/>
          <w:color w:val="auto"/>
        </w:rPr>
        <w:tab/>
        <w:t>Schulz, M.</w:t>
      </w:r>
      <w:r w:rsidR="00EC0127" w:rsidRPr="00EC0127">
        <w:rPr>
          <w:noProof/>
          <w:color w:val="auto"/>
        </w:rPr>
        <w:t xml:space="preserve">, </w:t>
      </w:r>
      <w:r w:rsidRPr="00F4653D">
        <w:rPr>
          <w:noProof/>
          <w:color w:val="auto"/>
        </w:rPr>
        <w:t xml:space="preserve">Binder, W. H. Mixed Hybrid Lipid/Polymer Vesicles as a Novel Membrane Platform. </w:t>
      </w:r>
      <w:r w:rsidRPr="00F4653D">
        <w:rPr>
          <w:i/>
          <w:noProof/>
          <w:color w:val="auto"/>
        </w:rPr>
        <w:t>Macromolecular Rapid Communications.</w:t>
      </w:r>
      <w:r w:rsidRPr="00F4653D">
        <w:rPr>
          <w:noProof/>
          <w:color w:val="auto"/>
        </w:rPr>
        <w:t xml:space="preserve"> </w:t>
      </w:r>
      <w:r w:rsidRPr="00F4653D">
        <w:rPr>
          <w:b/>
          <w:noProof/>
          <w:color w:val="auto"/>
        </w:rPr>
        <w:t>36</w:t>
      </w:r>
      <w:r w:rsidRPr="00F4653D">
        <w:rPr>
          <w:noProof/>
          <w:color w:val="auto"/>
        </w:rPr>
        <w:t xml:space="preserve"> 2031–2041</w:t>
      </w:r>
      <w:r w:rsidR="00EC0127">
        <w:rPr>
          <w:noProof/>
          <w:color w:val="auto"/>
        </w:rPr>
        <w:t xml:space="preserve"> </w:t>
      </w:r>
      <w:r w:rsidR="001D5D93" w:rsidRPr="001D5D93">
        <w:rPr>
          <w:noProof/>
          <w:color w:val="auto"/>
        </w:rPr>
        <w:t>(</w:t>
      </w:r>
      <w:r w:rsidRPr="00F4653D">
        <w:rPr>
          <w:noProof/>
          <w:color w:val="auto"/>
        </w:rPr>
        <w:t>2015</w:t>
      </w:r>
      <w:r w:rsidR="001D5D93" w:rsidRPr="001D5D93">
        <w:rPr>
          <w:noProof/>
          <w:color w:val="auto"/>
        </w:rPr>
        <w:t>)</w:t>
      </w:r>
      <w:r w:rsidRPr="00F4653D">
        <w:rPr>
          <w:noProof/>
          <w:color w:val="auto"/>
        </w:rPr>
        <w:t>.</w:t>
      </w:r>
      <w:bookmarkEnd w:id="7"/>
    </w:p>
    <w:p w14:paraId="0E7C73EF" w14:textId="6A66D603" w:rsidR="00A602B2" w:rsidRPr="00F4653D" w:rsidRDefault="00A602B2" w:rsidP="00A602B2">
      <w:pPr>
        <w:ind w:left="720" w:hanging="720"/>
        <w:rPr>
          <w:noProof/>
          <w:color w:val="auto"/>
        </w:rPr>
      </w:pPr>
      <w:bookmarkStart w:id="8" w:name="_ENREF_6"/>
      <w:r w:rsidRPr="00F4653D">
        <w:rPr>
          <w:noProof/>
          <w:color w:val="auto"/>
        </w:rPr>
        <w:t>6</w:t>
      </w:r>
      <w:r w:rsidRPr="00F4653D">
        <w:rPr>
          <w:noProof/>
          <w:color w:val="auto"/>
        </w:rPr>
        <w:tab/>
        <w:t>Schneider, M. B., Jenkins, J. T.</w:t>
      </w:r>
      <w:r w:rsidR="00EC0127" w:rsidRPr="00EC0127">
        <w:rPr>
          <w:noProof/>
          <w:color w:val="auto"/>
        </w:rPr>
        <w:t xml:space="preserve">, </w:t>
      </w:r>
      <w:r w:rsidRPr="00F4653D">
        <w:rPr>
          <w:noProof/>
          <w:color w:val="auto"/>
        </w:rPr>
        <w:t xml:space="preserve">Webb, W. W. Thermal fluctuations of large quasi-spherical bimolecular phospholipid vesicles. </w:t>
      </w:r>
      <w:r w:rsidRPr="00F4653D">
        <w:rPr>
          <w:i/>
          <w:noProof/>
          <w:color w:val="auto"/>
        </w:rPr>
        <w:t>Journal De Physique.</w:t>
      </w:r>
      <w:r w:rsidRPr="00F4653D">
        <w:rPr>
          <w:noProof/>
          <w:color w:val="auto"/>
        </w:rPr>
        <w:t xml:space="preserve"> </w:t>
      </w:r>
      <w:r w:rsidRPr="00F4653D">
        <w:rPr>
          <w:b/>
          <w:noProof/>
          <w:color w:val="auto"/>
        </w:rPr>
        <w:t>45</w:t>
      </w:r>
      <w:r w:rsidRPr="00F4653D">
        <w:rPr>
          <w:noProof/>
          <w:color w:val="auto"/>
        </w:rPr>
        <w:t xml:space="preserve"> </w:t>
      </w:r>
      <w:r w:rsidR="001D5D93" w:rsidRPr="001D5D93">
        <w:rPr>
          <w:noProof/>
          <w:color w:val="auto"/>
        </w:rPr>
        <w:t>(</w:t>
      </w:r>
      <w:r w:rsidRPr="00F4653D">
        <w:rPr>
          <w:noProof/>
          <w:color w:val="auto"/>
        </w:rPr>
        <w:t>9</w:t>
      </w:r>
      <w:r w:rsidR="001D5D93" w:rsidRPr="001D5D93">
        <w:rPr>
          <w:noProof/>
          <w:color w:val="auto"/>
        </w:rPr>
        <w:t>)</w:t>
      </w:r>
      <w:r w:rsidRPr="00F4653D">
        <w:rPr>
          <w:noProof/>
          <w:color w:val="auto"/>
        </w:rPr>
        <w:t>, 1457-1472</w:t>
      </w:r>
      <w:r w:rsidR="00EC0127">
        <w:rPr>
          <w:noProof/>
          <w:color w:val="auto"/>
        </w:rPr>
        <w:t xml:space="preserve"> </w:t>
      </w:r>
      <w:r w:rsidR="001D5D93" w:rsidRPr="001D5D93">
        <w:rPr>
          <w:noProof/>
          <w:color w:val="auto"/>
        </w:rPr>
        <w:t>(</w:t>
      </w:r>
      <w:r w:rsidRPr="00F4653D">
        <w:rPr>
          <w:noProof/>
          <w:color w:val="auto"/>
        </w:rPr>
        <w:t>1984</w:t>
      </w:r>
      <w:r w:rsidR="001D5D93" w:rsidRPr="001D5D93">
        <w:rPr>
          <w:noProof/>
          <w:color w:val="auto"/>
        </w:rPr>
        <w:t>)</w:t>
      </w:r>
      <w:r w:rsidRPr="00F4653D">
        <w:rPr>
          <w:noProof/>
          <w:color w:val="auto"/>
        </w:rPr>
        <w:t>.</w:t>
      </w:r>
      <w:bookmarkEnd w:id="8"/>
    </w:p>
    <w:p w14:paraId="3D722E11" w14:textId="7C65F147" w:rsidR="00A602B2" w:rsidRPr="00F4653D" w:rsidRDefault="00A602B2" w:rsidP="00A602B2">
      <w:pPr>
        <w:ind w:left="720" w:hanging="720"/>
        <w:rPr>
          <w:noProof/>
          <w:color w:val="auto"/>
        </w:rPr>
      </w:pPr>
      <w:bookmarkStart w:id="9" w:name="_ENREF_7"/>
      <w:r w:rsidRPr="00F4653D">
        <w:rPr>
          <w:noProof/>
          <w:color w:val="auto"/>
        </w:rPr>
        <w:t>7</w:t>
      </w:r>
      <w:r w:rsidRPr="00F4653D">
        <w:rPr>
          <w:noProof/>
          <w:color w:val="auto"/>
        </w:rPr>
        <w:tab/>
        <w:t xml:space="preserve">Dimova, R. Recent developments in the field of bending rigidity measurements on membranes. </w:t>
      </w:r>
      <w:r w:rsidRPr="00F4653D">
        <w:rPr>
          <w:i/>
          <w:noProof/>
          <w:color w:val="auto"/>
        </w:rPr>
        <w:t>Advances in Colloid and Interface Science.</w:t>
      </w:r>
      <w:r w:rsidRPr="00F4653D">
        <w:rPr>
          <w:noProof/>
          <w:color w:val="auto"/>
        </w:rPr>
        <w:t xml:space="preserve"> </w:t>
      </w:r>
      <w:r w:rsidRPr="00F4653D">
        <w:rPr>
          <w:b/>
          <w:noProof/>
          <w:color w:val="auto"/>
        </w:rPr>
        <w:t>208</w:t>
      </w:r>
      <w:r w:rsidRPr="00F4653D">
        <w:rPr>
          <w:noProof/>
          <w:color w:val="auto"/>
        </w:rPr>
        <w:t xml:space="preserve"> 225-234</w:t>
      </w:r>
      <w:r w:rsidR="00EC0127">
        <w:rPr>
          <w:noProof/>
          <w:color w:val="auto"/>
        </w:rPr>
        <w:t xml:space="preserve"> </w:t>
      </w:r>
      <w:r w:rsidR="001D5D93" w:rsidRPr="001D5D93">
        <w:rPr>
          <w:noProof/>
          <w:color w:val="auto"/>
        </w:rPr>
        <w:t>(</w:t>
      </w:r>
      <w:r w:rsidRPr="00F4653D">
        <w:rPr>
          <w:noProof/>
          <w:color w:val="auto"/>
        </w:rPr>
        <w:t>2014</w:t>
      </w:r>
      <w:r w:rsidR="001D5D93" w:rsidRPr="001D5D93">
        <w:rPr>
          <w:noProof/>
          <w:color w:val="auto"/>
        </w:rPr>
        <w:t>)</w:t>
      </w:r>
      <w:r w:rsidRPr="00F4653D">
        <w:rPr>
          <w:noProof/>
          <w:color w:val="auto"/>
        </w:rPr>
        <w:t>.</w:t>
      </w:r>
      <w:bookmarkEnd w:id="9"/>
    </w:p>
    <w:p w14:paraId="1240BB57" w14:textId="08BA6DF0" w:rsidR="00A602B2" w:rsidRPr="00F4653D" w:rsidRDefault="00A602B2" w:rsidP="00A602B2">
      <w:pPr>
        <w:ind w:left="720" w:hanging="720"/>
        <w:rPr>
          <w:noProof/>
          <w:color w:val="auto"/>
        </w:rPr>
      </w:pPr>
      <w:bookmarkStart w:id="10" w:name="_ENREF_8"/>
      <w:r w:rsidRPr="00F4653D">
        <w:rPr>
          <w:noProof/>
          <w:color w:val="auto"/>
        </w:rPr>
        <w:t>8</w:t>
      </w:r>
      <w:r w:rsidRPr="00F4653D">
        <w:rPr>
          <w:noProof/>
          <w:color w:val="auto"/>
        </w:rPr>
        <w:tab/>
        <w:t>Rodríguez-García, R.</w:t>
      </w:r>
      <w:r w:rsidRPr="00F4653D">
        <w:rPr>
          <w:i/>
          <w:noProof/>
          <w:color w:val="auto"/>
        </w:rPr>
        <w:t xml:space="preserve"> </w:t>
      </w:r>
      <w:r w:rsidR="00EC0127" w:rsidRPr="00EC0127">
        <w:rPr>
          <w:noProof/>
          <w:color w:val="auto"/>
        </w:rPr>
        <w:t>et al.</w:t>
      </w:r>
      <w:r w:rsidRPr="00F4653D">
        <w:rPr>
          <w:noProof/>
          <w:color w:val="auto"/>
        </w:rPr>
        <w:t xml:space="preserve"> Polymersomes: smart vesicles of tunable rigidity and permeability. </w:t>
      </w:r>
      <w:r w:rsidRPr="00F4653D">
        <w:rPr>
          <w:i/>
          <w:noProof/>
          <w:color w:val="auto"/>
        </w:rPr>
        <w:t>Soft Matter.</w:t>
      </w:r>
      <w:r w:rsidRPr="00F4653D">
        <w:rPr>
          <w:noProof/>
          <w:color w:val="auto"/>
        </w:rPr>
        <w:t xml:space="preserve"> </w:t>
      </w:r>
      <w:r w:rsidRPr="00F4653D">
        <w:rPr>
          <w:b/>
          <w:noProof/>
          <w:color w:val="auto"/>
        </w:rPr>
        <w:t>7</w:t>
      </w:r>
      <w:r w:rsidRPr="00F4653D">
        <w:rPr>
          <w:noProof/>
          <w:color w:val="auto"/>
        </w:rPr>
        <w:t xml:space="preserve"> </w:t>
      </w:r>
      <w:r w:rsidR="001D5D93" w:rsidRPr="001D5D93">
        <w:rPr>
          <w:noProof/>
          <w:color w:val="auto"/>
        </w:rPr>
        <w:t>(</w:t>
      </w:r>
      <w:r w:rsidRPr="00F4653D">
        <w:rPr>
          <w:noProof/>
          <w:color w:val="auto"/>
        </w:rPr>
        <w:t>4</w:t>
      </w:r>
      <w:r w:rsidR="001D5D93" w:rsidRPr="001D5D93">
        <w:rPr>
          <w:noProof/>
          <w:color w:val="auto"/>
        </w:rPr>
        <w:t>)</w:t>
      </w:r>
      <w:r w:rsidRPr="00F4653D">
        <w:rPr>
          <w:noProof/>
          <w:color w:val="auto"/>
        </w:rPr>
        <w:t>, 1532-1542</w:t>
      </w:r>
      <w:r w:rsidR="00EC0127">
        <w:rPr>
          <w:noProof/>
          <w:color w:val="auto"/>
        </w:rPr>
        <w:t xml:space="preserve"> </w:t>
      </w:r>
      <w:r w:rsidR="001D5D93" w:rsidRPr="001D5D93">
        <w:rPr>
          <w:noProof/>
          <w:color w:val="auto"/>
        </w:rPr>
        <w:t>(</w:t>
      </w:r>
      <w:r w:rsidRPr="00F4653D">
        <w:rPr>
          <w:noProof/>
          <w:color w:val="auto"/>
        </w:rPr>
        <w:t>2011</w:t>
      </w:r>
      <w:r w:rsidR="001D5D93" w:rsidRPr="001D5D93">
        <w:rPr>
          <w:noProof/>
          <w:color w:val="auto"/>
        </w:rPr>
        <w:t>)</w:t>
      </w:r>
      <w:r w:rsidRPr="00F4653D">
        <w:rPr>
          <w:noProof/>
          <w:color w:val="auto"/>
        </w:rPr>
        <w:t>.</w:t>
      </w:r>
      <w:bookmarkEnd w:id="10"/>
    </w:p>
    <w:p w14:paraId="4D033AA5" w14:textId="10A82180" w:rsidR="00A602B2" w:rsidRPr="00F4653D" w:rsidRDefault="00A602B2" w:rsidP="00A602B2">
      <w:pPr>
        <w:ind w:left="720" w:hanging="720"/>
        <w:rPr>
          <w:noProof/>
          <w:color w:val="auto"/>
        </w:rPr>
      </w:pPr>
      <w:bookmarkStart w:id="11" w:name="_ENREF_9"/>
      <w:r w:rsidRPr="00F4653D">
        <w:rPr>
          <w:noProof/>
          <w:color w:val="auto"/>
        </w:rPr>
        <w:t>9</w:t>
      </w:r>
      <w:r w:rsidRPr="00F4653D">
        <w:rPr>
          <w:noProof/>
          <w:color w:val="auto"/>
        </w:rPr>
        <w:tab/>
        <w:t>Angelova, M. I.</w:t>
      </w:r>
      <w:r w:rsidR="00EC0127" w:rsidRPr="00EC0127">
        <w:rPr>
          <w:noProof/>
          <w:color w:val="auto"/>
        </w:rPr>
        <w:t xml:space="preserve">, </w:t>
      </w:r>
      <w:r w:rsidRPr="00F4653D">
        <w:rPr>
          <w:noProof/>
          <w:color w:val="auto"/>
        </w:rPr>
        <w:t xml:space="preserve">Dimitrov, D. S. Liposome electroformation. </w:t>
      </w:r>
      <w:r w:rsidRPr="00F4653D">
        <w:rPr>
          <w:i/>
          <w:noProof/>
          <w:color w:val="auto"/>
        </w:rPr>
        <w:t>Faraday Discussions of the Chemical Society.</w:t>
      </w:r>
      <w:r w:rsidRPr="00F4653D">
        <w:rPr>
          <w:noProof/>
          <w:color w:val="auto"/>
        </w:rPr>
        <w:t xml:space="preserve"> </w:t>
      </w:r>
      <w:r w:rsidRPr="00F4653D">
        <w:rPr>
          <w:b/>
          <w:noProof/>
          <w:color w:val="auto"/>
        </w:rPr>
        <w:t>81</w:t>
      </w:r>
      <w:r w:rsidRPr="00F4653D">
        <w:rPr>
          <w:noProof/>
          <w:color w:val="auto"/>
        </w:rPr>
        <w:t xml:space="preserve"> 303-311</w:t>
      </w:r>
      <w:r w:rsidR="00EC0127">
        <w:rPr>
          <w:noProof/>
          <w:color w:val="auto"/>
        </w:rPr>
        <w:t xml:space="preserve"> </w:t>
      </w:r>
      <w:r w:rsidR="001D5D93" w:rsidRPr="001D5D93">
        <w:rPr>
          <w:noProof/>
          <w:color w:val="auto"/>
        </w:rPr>
        <w:t>(</w:t>
      </w:r>
      <w:r w:rsidRPr="00F4653D">
        <w:rPr>
          <w:noProof/>
          <w:color w:val="auto"/>
        </w:rPr>
        <w:t>1986</w:t>
      </w:r>
      <w:r w:rsidR="001D5D93" w:rsidRPr="001D5D93">
        <w:rPr>
          <w:noProof/>
          <w:color w:val="auto"/>
        </w:rPr>
        <w:t>)</w:t>
      </w:r>
      <w:r w:rsidRPr="00F4653D">
        <w:rPr>
          <w:noProof/>
          <w:color w:val="auto"/>
        </w:rPr>
        <w:t>.</w:t>
      </w:r>
      <w:bookmarkEnd w:id="11"/>
    </w:p>
    <w:p w14:paraId="59289344" w14:textId="63D2B2A6" w:rsidR="00A602B2" w:rsidRPr="00F4653D" w:rsidRDefault="00A602B2" w:rsidP="00A602B2">
      <w:pPr>
        <w:ind w:left="720" w:hanging="720"/>
        <w:rPr>
          <w:noProof/>
          <w:color w:val="auto"/>
        </w:rPr>
      </w:pPr>
      <w:bookmarkStart w:id="12" w:name="_ENREF_10"/>
      <w:r w:rsidRPr="00F4653D">
        <w:rPr>
          <w:noProof/>
          <w:color w:val="auto"/>
        </w:rPr>
        <w:t>10</w:t>
      </w:r>
      <w:r w:rsidRPr="00F4653D">
        <w:rPr>
          <w:noProof/>
          <w:color w:val="auto"/>
        </w:rPr>
        <w:tab/>
        <w:t>Dao, T. P. T.</w:t>
      </w:r>
      <w:r w:rsidRPr="00F4653D">
        <w:rPr>
          <w:i/>
          <w:noProof/>
          <w:color w:val="auto"/>
        </w:rPr>
        <w:t xml:space="preserve"> </w:t>
      </w:r>
      <w:r w:rsidR="00EC0127" w:rsidRPr="00EC0127">
        <w:rPr>
          <w:noProof/>
          <w:color w:val="auto"/>
        </w:rPr>
        <w:t>et al.</w:t>
      </w:r>
      <w:r w:rsidRPr="00F4653D">
        <w:rPr>
          <w:noProof/>
          <w:color w:val="auto"/>
        </w:rPr>
        <w:t xml:space="preserve"> Membrane properties of giant polymer and lipid vesicles obtained by electroformation and pva gel-assisted hydration methods. </w:t>
      </w:r>
      <w:r w:rsidRPr="00F4653D">
        <w:rPr>
          <w:i/>
          <w:noProof/>
          <w:color w:val="auto"/>
        </w:rPr>
        <w:t>Colloids and Surfaces A: Physicochemical and Engineering Aspects.</w:t>
      </w:r>
      <w:r w:rsidRPr="00F4653D">
        <w:rPr>
          <w:noProof/>
          <w:color w:val="auto"/>
        </w:rPr>
        <w:t xml:space="preserve"> </w:t>
      </w:r>
      <w:r w:rsidRPr="00F4653D">
        <w:rPr>
          <w:b/>
          <w:noProof/>
          <w:color w:val="auto"/>
        </w:rPr>
        <w:t>533</w:t>
      </w:r>
      <w:r w:rsidRPr="00F4653D">
        <w:rPr>
          <w:noProof/>
          <w:color w:val="auto"/>
        </w:rPr>
        <w:t xml:space="preserve"> 347-353</w:t>
      </w:r>
      <w:r w:rsidR="00EC0127">
        <w:rPr>
          <w:noProof/>
          <w:color w:val="auto"/>
        </w:rPr>
        <w:t xml:space="preserve"> </w:t>
      </w:r>
      <w:r w:rsidR="001D5D93" w:rsidRPr="001D5D93">
        <w:rPr>
          <w:noProof/>
          <w:color w:val="auto"/>
        </w:rPr>
        <w:t>(</w:t>
      </w:r>
      <w:r w:rsidRPr="00F4653D">
        <w:rPr>
          <w:noProof/>
          <w:color w:val="auto"/>
        </w:rPr>
        <w:t>2017</w:t>
      </w:r>
      <w:r w:rsidR="001D5D93" w:rsidRPr="001D5D93">
        <w:rPr>
          <w:noProof/>
          <w:color w:val="auto"/>
        </w:rPr>
        <w:t>)</w:t>
      </w:r>
      <w:r w:rsidRPr="00F4653D">
        <w:rPr>
          <w:noProof/>
          <w:color w:val="auto"/>
        </w:rPr>
        <w:t>.</w:t>
      </w:r>
      <w:bookmarkEnd w:id="12"/>
    </w:p>
    <w:p w14:paraId="7F78BD83" w14:textId="21E69146" w:rsidR="00A602B2" w:rsidRPr="00F4653D" w:rsidRDefault="00A602B2" w:rsidP="00A602B2">
      <w:pPr>
        <w:ind w:left="720" w:hanging="720"/>
        <w:rPr>
          <w:noProof/>
          <w:color w:val="auto"/>
        </w:rPr>
      </w:pPr>
      <w:bookmarkStart w:id="13" w:name="_ENREF_11"/>
      <w:r w:rsidRPr="00F4653D">
        <w:rPr>
          <w:noProof/>
          <w:color w:val="auto"/>
        </w:rPr>
        <w:t>11</w:t>
      </w:r>
      <w:r w:rsidRPr="00F4653D">
        <w:rPr>
          <w:noProof/>
          <w:color w:val="auto"/>
        </w:rPr>
        <w:tab/>
        <w:t>Pereno, V.</w:t>
      </w:r>
      <w:r w:rsidRPr="00F4653D">
        <w:rPr>
          <w:i/>
          <w:noProof/>
          <w:color w:val="auto"/>
        </w:rPr>
        <w:t xml:space="preserve"> </w:t>
      </w:r>
      <w:r w:rsidR="00EC0127" w:rsidRPr="00EC0127">
        <w:rPr>
          <w:noProof/>
          <w:color w:val="auto"/>
        </w:rPr>
        <w:t>et al.</w:t>
      </w:r>
      <w:r w:rsidRPr="00F4653D">
        <w:rPr>
          <w:noProof/>
          <w:color w:val="auto"/>
        </w:rPr>
        <w:t xml:space="preserve"> Electroformation of Giant Unilamellar Vesicles on Stainless Steel Electrodes. </w:t>
      </w:r>
      <w:r w:rsidRPr="00F4653D">
        <w:rPr>
          <w:i/>
          <w:noProof/>
          <w:color w:val="auto"/>
        </w:rPr>
        <w:t>ACS omega.</w:t>
      </w:r>
      <w:r w:rsidRPr="00F4653D">
        <w:rPr>
          <w:noProof/>
          <w:color w:val="auto"/>
        </w:rPr>
        <w:t xml:space="preserve"> </w:t>
      </w:r>
      <w:r w:rsidRPr="00F4653D">
        <w:rPr>
          <w:b/>
          <w:noProof/>
          <w:color w:val="auto"/>
        </w:rPr>
        <w:t>2</w:t>
      </w:r>
      <w:r w:rsidRPr="00F4653D">
        <w:rPr>
          <w:noProof/>
          <w:color w:val="auto"/>
        </w:rPr>
        <w:t xml:space="preserve"> </w:t>
      </w:r>
      <w:r w:rsidR="001D5D93" w:rsidRPr="001D5D93">
        <w:rPr>
          <w:noProof/>
          <w:color w:val="auto"/>
        </w:rPr>
        <w:t>(</w:t>
      </w:r>
      <w:r w:rsidRPr="00F4653D">
        <w:rPr>
          <w:noProof/>
          <w:color w:val="auto"/>
        </w:rPr>
        <w:t>3</w:t>
      </w:r>
      <w:r w:rsidR="001D5D93" w:rsidRPr="001D5D93">
        <w:rPr>
          <w:noProof/>
          <w:color w:val="auto"/>
        </w:rPr>
        <w:t>)</w:t>
      </w:r>
      <w:r w:rsidRPr="00F4653D">
        <w:rPr>
          <w:noProof/>
          <w:color w:val="auto"/>
        </w:rPr>
        <w:t>, 994-1002</w:t>
      </w:r>
      <w:r w:rsidR="00EC0127">
        <w:rPr>
          <w:noProof/>
          <w:color w:val="auto"/>
        </w:rPr>
        <w:t xml:space="preserve"> </w:t>
      </w:r>
      <w:r w:rsidR="001D5D93" w:rsidRPr="001D5D93">
        <w:rPr>
          <w:noProof/>
          <w:color w:val="auto"/>
        </w:rPr>
        <w:t>(</w:t>
      </w:r>
      <w:r w:rsidRPr="00F4653D">
        <w:rPr>
          <w:noProof/>
          <w:color w:val="auto"/>
        </w:rPr>
        <w:t>2017</w:t>
      </w:r>
      <w:r w:rsidR="001D5D93" w:rsidRPr="001D5D93">
        <w:rPr>
          <w:noProof/>
          <w:color w:val="auto"/>
        </w:rPr>
        <w:t>)</w:t>
      </w:r>
      <w:r w:rsidRPr="00F4653D">
        <w:rPr>
          <w:noProof/>
          <w:color w:val="auto"/>
        </w:rPr>
        <w:t>.</w:t>
      </w:r>
      <w:bookmarkEnd w:id="13"/>
    </w:p>
    <w:p w14:paraId="50858087" w14:textId="372679E5" w:rsidR="00A602B2" w:rsidRPr="00F4653D" w:rsidRDefault="00A602B2" w:rsidP="00A602B2">
      <w:pPr>
        <w:ind w:left="720" w:hanging="720"/>
        <w:rPr>
          <w:noProof/>
          <w:color w:val="auto"/>
        </w:rPr>
      </w:pPr>
      <w:bookmarkStart w:id="14" w:name="_ENREF_12"/>
      <w:r w:rsidRPr="00F4653D">
        <w:rPr>
          <w:noProof/>
          <w:color w:val="auto"/>
        </w:rPr>
        <w:t>12</w:t>
      </w:r>
      <w:r w:rsidRPr="00F4653D">
        <w:rPr>
          <w:noProof/>
          <w:color w:val="auto"/>
        </w:rPr>
        <w:tab/>
        <w:t>Evans, E.</w:t>
      </w:r>
      <w:r w:rsidR="00EC0127" w:rsidRPr="00EC0127">
        <w:rPr>
          <w:noProof/>
          <w:color w:val="auto"/>
        </w:rPr>
        <w:t xml:space="preserve">, </w:t>
      </w:r>
      <w:r w:rsidRPr="00F4653D">
        <w:rPr>
          <w:noProof/>
          <w:color w:val="auto"/>
        </w:rPr>
        <w:t xml:space="preserve">Rawicz, W. Entropy-driven tension and bending elasticity in condensed-fluid membranes. </w:t>
      </w:r>
      <w:r w:rsidRPr="00F4653D">
        <w:rPr>
          <w:i/>
          <w:noProof/>
          <w:color w:val="auto"/>
        </w:rPr>
        <w:t>Physical Review Letters.</w:t>
      </w:r>
      <w:r w:rsidRPr="00F4653D">
        <w:rPr>
          <w:noProof/>
          <w:color w:val="auto"/>
        </w:rPr>
        <w:t xml:space="preserve"> </w:t>
      </w:r>
      <w:r w:rsidRPr="00F4653D">
        <w:rPr>
          <w:b/>
          <w:noProof/>
          <w:color w:val="auto"/>
        </w:rPr>
        <w:t>64</w:t>
      </w:r>
      <w:r w:rsidRPr="00F4653D">
        <w:rPr>
          <w:noProof/>
          <w:color w:val="auto"/>
        </w:rPr>
        <w:t xml:space="preserve"> </w:t>
      </w:r>
      <w:r w:rsidR="001D5D93" w:rsidRPr="001D5D93">
        <w:rPr>
          <w:noProof/>
          <w:color w:val="auto"/>
        </w:rPr>
        <w:t>(</w:t>
      </w:r>
      <w:r w:rsidRPr="00F4653D">
        <w:rPr>
          <w:noProof/>
          <w:color w:val="auto"/>
        </w:rPr>
        <w:t>17</w:t>
      </w:r>
      <w:r w:rsidR="001D5D93" w:rsidRPr="001D5D93">
        <w:rPr>
          <w:noProof/>
          <w:color w:val="auto"/>
        </w:rPr>
        <w:t>)</w:t>
      </w:r>
      <w:r w:rsidRPr="00F4653D">
        <w:rPr>
          <w:noProof/>
          <w:color w:val="auto"/>
        </w:rPr>
        <w:t>, 2094-2097</w:t>
      </w:r>
      <w:r w:rsidR="00EC0127">
        <w:rPr>
          <w:noProof/>
          <w:color w:val="auto"/>
        </w:rPr>
        <w:t xml:space="preserve"> </w:t>
      </w:r>
      <w:r w:rsidR="001D5D93" w:rsidRPr="001D5D93">
        <w:rPr>
          <w:noProof/>
          <w:color w:val="auto"/>
        </w:rPr>
        <w:t>(</w:t>
      </w:r>
      <w:r w:rsidRPr="00F4653D">
        <w:rPr>
          <w:noProof/>
          <w:color w:val="auto"/>
        </w:rPr>
        <w:t>1990</w:t>
      </w:r>
      <w:r w:rsidR="001D5D93" w:rsidRPr="001D5D93">
        <w:rPr>
          <w:noProof/>
          <w:color w:val="auto"/>
        </w:rPr>
        <w:t>)</w:t>
      </w:r>
      <w:r w:rsidRPr="00F4653D">
        <w:rPr>
          <w:noProof/>
          <w:color w:val="auto"/>
        </w:rPr>
        <w:t>.</w:t>
      </w:r>
      <w:bookmarkEnd w:id="14"/>
    </w:p>
    <w:p w14:paraId="2A5C52AB" w14:textId="6AC13569" w:rsidR="00A602B2" w:rsidRPr="00F4653D" w:rsidRDefault="00A602B2" w:rsidP="00A602B2">
      <w:pPr>
        <w:ind w:left="720" w:hanging="720"/>
        <w:rPr>
          <w:noProof/>
          <w:color w:val="auto"/>
        </w:rPr>
      </w:pPr>
      <w:bookmarkStart w:id="15" w:name="_ENREF_13"/>
      <w:r w:rsidRPr="00F4653D">
        <w:rPr>
          <w:noProof/>
          <w:color w:val="auto"/>
        </w:rPr>
        <w:t>13</w:t>
      </w:r>
      <w:r w:rsidRPr="00F4653D">
        <w:rPr>
          <w:noProof/>
          <w:color w:val="auto"/>
        </w:rPr>
        <w:tab/>
        <w:t>Dao, T. P. T.</w:t>
      </w:r>
      <w:r w:rsidRPr="00F4653D">
        <w:rPr>
          <w:i/>
          <w:noProof/>
          <w:color w:val="auto"/>
        </w:rPr>
        <w:t xml:space="preserve"> </w:t>
      </w:r>
      <w:r w:rsidR="00EC0127" w:rsidRPr="00EC0127">
        <w:rPr>
          <w:noProof/>
          <w:color w:val="auto"/>
        </w:rPr>
        <w:t>et al.</w:t>
      </w:r>
      <w:r w:rsidRPr="00F4653D">
        <w:rPr>
          <w:noProof/>
          <w:color w:val="auto"/>
        </w:rPr>
        <w:t xml:space="preserve"> Modulation of phase separation at the micron scale and nanoscale in giant polymer/lipid hybrid unilamellar vesicles </w:t>
      </w:r>
      <w:r w:rsidR="001D5D93" w:rsidRPr="001D5D93">
        <w:rPr>
          <w:noProof/>
          <w:color w:val="auto"/>
        </w:rPr>
        <w:t>(</w:t>
      </w:r>
      <w:r w:rsidRPr="00F4653D">
        <w:rPr>
          <w:noProof/>
          <w:color w:val="auto"/>
        </w:rPr>
        <w:t>GHUVs</w:t>
      </w:r>
      <w:r w:rsidR="001D5D93" w:rsidRPr="001D5D93">
        <w:rPr>
          <w:noProof/>
          <w:color w:val="auto"/>
        </w:rPr>
        <w:t>)</w:t>
      </w:r>
      <w:r w:rsidRPr="00F4653D">
        <w:rPr>
          <w:noProof/>
          <w:color w:val="auto"/>
        </w:rPr>
        <w:t xml:space="preserve">. </w:t>
      </w:r>
      <w:r w:rsidRPr="00F4653D">
        <w:rPr>
          <w:i/>
          <w:noProof/>
          <w:color w:val="auto"/>
        </w:rPr>
        <w:t>Soft Matter.</w:t>
      </w:r>
      <w:r w:rsidRPr="00F4653D">
        <w:rPr>
          <w:noProof/>
          <w:color w:val="auto"/>
        </w:rPr>
        <w:t xml:space="preserve"> </w:t>
      </w:r>
      <w:r w:rsidRPr="00F4653D">
        <w:rPr>
          <w:b/>
          <w:noProof/>
          <w:color w:val="auto"/>
        </w:rPr>
        <w:t>13</w:t>
      </w:r>
      <w:r w:rsidRPr="00F4653D">
        <w:rPr>
          <w:noProof/>
          <w:color w:val="auto"/>
        </w:rPr>
        <w:t xml:space="preserve"> </w:t>
      </w:r>
      <w:r w:rsidR="001D5D93" w:rsidRPr="001D5D93">
        <w:rPr>
          <w:noProof/>
          <w:color w:val="auto"/>
        </w:rPr>
        <w:t>(</w:t>
      </w:r>
      <w:r w:rsidRPr="00F4653D">
        <w:rPr>
          <w:noProof/>
          <w:color w:val="auto"/>
        </w:rPr>
        <w:t>3</w:t>
      </w:r>
      <w:r w:rsidR="001D5D93" w:rsidRPr="001D5D93">
        <w:rPr>
          <w:noProof/>
          <w:color w:val="auto"/>
        </w:rPr>
        <w:t>)</w:t>
      </w:r>
      <w:r w:rsidRPr="00F4653D">
        <w:rPr>
          <w:noProof/>
          <w:color w:val="auto"/>
        </w:rPr>
        <w:t>, 627-637</w:t>
      </w:r>
      <w:r w:rsidR="00EC0127">
        <w:rPr>
          <w:noProof/>
          <w:color w:val="auto"/>
        </w:rPr>
        <w:t xml:space="preserve"> </w:t>
      </w:r>
      <w:r w:rsidR="001D5D93" w:rsidRPr="001D5D93">
        <w:rPr>
          <w:noProof/>
          <w:color w:val="auto"/>
        </w:rPr>
        <w:t>(</w:t>
      </w:r>
      <w:r w:rsidRPr="00F4653D">
        <w:rPr>
          <w:noProof/>
          <w:color w:val="auto"/>
        </w:rPr>
        <w:t>2017</w:t>
      </w:r>
      <w:r w:rsidR="001D5D93" w:rsidRPr="001D5D93">
        <w:rPr>
          <w:noProof/>
          <w:color w:val="auto"/>
        </w:rPr>
        <w:t>)</w:t>
      </w:r>
      <w:r w:rsidRPr="00F4653D">
        <w:rPr>
          <w:noProof/>
          <w:color w:val="auto"/>
        </w:rPr>
        <w:t>.</w:t>
      </w:r>
      <w:bookmarkEnd w:id="15"/>
    </w:p>
    <w:p w14:paraId="096C27AC" w14:textId="7F4DB390" w:rsidR="00A602B2" w:rsidRPr="00F4653D" w:rsidRDefault="00A602B2" w:rsidP="00A602B2">
      <w:pPr>
        <w:ind w:left="720" w:hanging="720"/>
        <w:rPr>
          <w:noProof/>
          <w:color w:val="auto"/>
        </w:rPr>
      </w:pPr>
      <w:bookmarkStart w:id="16" w:name="_ENREF_14"/>
      <w:r w:rsidRPr="00F4653D">
        <w:rPr>
          <w:noProof/>
          <w:color w:val="auto"/>
        </w:rPr>
        <w:t>14</w:t>
      </w:r>
      <w:r w:rsidRPr="00F4653D">
        <w:rPr>
          <w:noProof/>
          <w:color w:val="auto"/>
        </w:rPr>
        <w:tab/>
        <w:t xml:space="preserve">Helfrich, W. Elastic properties of lipid bilayers: theory and possible experiments. </w:t>
      </w:r>
      <w:r w:rsidRPr="00F4653D">
        <w:rPr>
          <w:i/>
          <w:noProof/>
          <w:color w:val="auto"/>
        </w:rPr>
        <w:t>Z Naturforsch C. .</w:t>
      </w:r>
      <w:r w:rsidRPr="00F4653D">
        <w:rPr>
          <w:noProof/>
          <w:color w:val="auto"/>
        </w:rPr>
        <w:t xml:space="preserve"> </w:t>
      </w:r>
      <w:r w:rsidRPr="00F4653D">
        <w:rPr>
          <w:b/>
          <w:noProof/>
          <w:color w:val="auto"/>
        </w:rPr>
        <w:t>28</w:t>
      </w:r>
      <w:r w:rsidRPr="00F4653D">
        <w:rPr>
          <w:noProof/>
          <w:color w:val="auto"/>
        </w:rPr>
        <w:t xml:space="preserve"> </w:t>
      </w:r>
      <w:r w:rsidR="001D5D93" w:rsidRPr="001D5D93">
        <w:rPr>
          <w:noProof/>
          <w:color w:val="auto"/>
        </w:rPr>
        <w:t>(</w:t>
      </w:r>
      <w:r w:rsidRPr="00F4653D">
        <w:rPr>
          <w:noProof/>
          <w:color w:val="auto"/>
        </w:rPr>
        <w:t>11</w:t>
      </w:r>
      <w:r w:rsidR="001D5D93" w:rsidRPr="001D5D93">
        <w:rPr>
          <w:noProof/>
          <w:color w:val="auto"/>
        </w:rPr>
        <w:t>)</w:t>
      </w:r>
      <w:r w:rsidRPr="00F4653D">
        <w:rPr>
          <w:noProof/>
          <w:color w:val="auto"/>
        </w:rPr>
        <w:t>, 693-703</w:t>
      </w:r>
      <w:r w:rsidR="00EC0127">
        <w:rPr>
          <w:noProof/>
          <w:color w:val="auto"/>
        </w:rPr>
        <w:t xml:space="preserve"> </w:t>
      </w:r>
      <w:r w:rsidR="001D5D93" w:rsidRPr="001D5D93">
        <w:rPr>
          <w:noProof/>
          <w:color w:val="auto"/>
        </w:rPr>
        <w:t>(</w:t>
      </w:r>
      <w:r w:rsidRPr="00F4653D">
        <w:rPr>
          <w:noProof/>
          <w:color w:val="auto"/>
        </w:rPr>
        <w:t>1973</w:t>
      </w:r>
      <w:r w:rsidR="001D5D93" w:rsidRPr="001D5D93">
        <w:rPr>
          <w:noProof/>
          <w:color w:val="auto"/>
        </w:rPr>
        <w:t>)</w:t>
      </w:r>
      <w:r w:rsidRPr="00F4653D">
        <w:rPr>
          <w:noProof/>
          <w:color w:val="auto"/>
        </w:rPr>
        <w:t>.</w:t>
      </w:r>
      <w:bookmarkEnd w:id="16"/>
    </w:p>
    <w:p w14:paraId="43BB0E42" w14:textId="5DBFE5D8" w:rsidR="00A602B2" w:rsidRPr="00F4653D" w:rsidRDefault="00A602B2" w:rsidP="00A602B2">
      <w:pPr>
        <w:ind w:left="720" w:hanging="720"/>
        <w:rPr>
          <w:noProof/>
          <w:color w:val="auto"/>
        </w:rPr>
      </w:pPr>
      <w:bookmarkStart w:id="17" w:name="_ENREF_15"/>
      <w:r w:rsidRPr="00F4653D">
        <w:rPr>
          <w:noProof/>
          <w:color w:val="auto"/>
        </w:rPr>
        <w:t>15</w:t>
      </w:r>
      <w:r w:rsidRPr="00F4653D">
        <w:rPr>
          <w:noProof/>
          <w:color w:val="auto"/>
        </w:rPr>
        <w:tab/>
        <w:t>Dao, T. P. T.</w:t>
      </w:r>
      <w:r w:rsidRPr="00F4653D">
        <w:rPr>
          <w:i/>
          <w:noProof/>
          <w:color w:val="auto"/>
        </w:rPr>
        <w:t xml:space="preserve"> </w:t>
      </w:r>
      <w:r w:rsidR="00EC0127" w:rsidRPr="00EC0127">
        <w:rPr>
          <w:noProof/>
          <w:color w:val="auto"/>
        </w:rPr>
        <w:t>et al.</w:t>
      </w:r>
      <w:r w:rsidRPr="00F4653D">
        <w:rPr>
          <w:noProof/>
          <w:color w:val="auto"/>
        </w:rPr>
        <w:t xml:space="preserve"> The combination of block copolymers and phospholipids to form giant hybrid unilamellar vesicles </w:t>
      </w:r>
      <w:r w:rsidR="001D5D93" w:rsidRPr="001D5D93">
        <w:rPr>
          <w:noProof/>
          <w:color w:val="auto"/>
        </w:rPr>
        <w:t>(</w:t>
      </w:r>
      <w:r w:rsidRPr="00F4653D">
        <w:rPr>
          <w:noProof/>
          <w:color w:val="auto"/>
        </w:rPr>
        <w:t>GHUVs</w:t>
      </w:r>
      <w:r w:rsidR="001D5D93" w:rsidRPr="001D5D93">
        <w:rPr>
          <w:noProof/>
          <w:color w:val="auto"/>
        </w:rPr>
        <w:t>)</w:t>
      </w:r>
      <w:r w:rsidRPr="00F4653D">
        <w:rPr>
          <w:noProof/>
          <w:color w:val="auto"/>
        </w:rPr>
        <w:t xml:space="preserve"> does not systematically lead to "intermediate'' membrane properties. </w:t>
      </w:r>
      <w:r w:rsidRPr="00F4653D">
        <w:rPr>
          <w:i/>
          <w:noProof/>
          <w:color w:val="auto"/>
        </w:rPr>
        <w:t>Soft Matter.</w:t>
      </w:r>
      <w:r w:rsidRPr="00F4653D">
        <w:rPr>
          <w:noProof/>
          <w:color w:val="auto"/>
        </w:rPr>
        <w:t xml:space="preserve"> </w:t>
      </w:r>
      <w:r w:rsidRPr="00F4653D">
        <w:rPr>
          <w:b/>
          <w:noProof/>
          <w:color w:val="auto"/>
        </w:rPr>
        <w:t>14</w:t>
      </w:r>
      <w:r w:rsidRPr="00F4653D">
        <w:rPr>
          <w:noProof/>
          <w:color w:val="auto"/>
        </w:rPr>
        <w:t xml:space="preserve"> </w:t>
      </w:r>
      <w:r w:rsidR="001D5D93" w:rsidRPr="001D5D93">
        <w:rPr>
          <w:noProof/>
          <w:color w:val="auto"/>
        </w:rPr>
        <w:t>(</w:t>
      </w:r>
      <w:r w:rsidRPr="00F4653D">
        <w:rPr>
          <w:noProof/>
          <w:color w:val="auto"/>
        </w:rPr>
        <w:t>31</w:t>
      </w:r>
      <w:r w:rsidR="001D5D93" w:rsidRPr="001D5D93">
        <w:rPr>
          <w:noProof/>
          <w:color w:val="auto"/>
        </w:rPr>
        <w:t>)</w:t>
      </w:r>
      <w:r w:rsidRPr="00F4653D">
        <w:rPr>
          <w:noProof/>
          <w:color w:val="auto"/>
        </w:rPr>
        <w:t>, 6476-6484</w:t>
      </w:r>
      <w:r w:rsidR="00EC0127">
        <w:rPr>
          <w:noProof/>
          <w:color w:val="auto"/>
        </w:rPr>
        <w:t xml:space="preserve"> </w:t>
      </w:r>
      <w:r w:rsidR="001D5D93" w:rsidRPr="001D5D93">
        <w:rPr>
          <w:noProof/>
          <w:color w:val="auto"/>
        </w:rPr>
        <w:t>(</w:t>
      </w:r>
      <w:r w:rsidRPr="00F4653D">
        <w:rPr>
          <w:noProof/>
          <w:color w:val="auto"/>
        </w:rPr>
        <w:t>2018</w:t>
      </w:r>
      <w:r w:rsidR="001D5D93" w:rsidRPr="001D5D93">
        <w:rPr>
          <w:noProof/>
          <w:color w:val="auto"/>
        </w:rPr>
        <w:t>)</w:t>
      </w:r>
      <w:r w:rsidRPr="00F4653D">
        <w:rPr>
          <w:noProof/>
          <w:color w:val="auto"/>
        </w:rPr>
        <w:t>.</w:t>
      </w:r>
      <w:bookmarkEnd w:id="17"/>
    </w:p>
    <w:p w14:paraId="3F5BE341" w14:textId="42E35355" w:rsidR="00A602B2" w:rsidRPr="00F4653D" w:rsidRDefault="00A602B2" w:rsidP="00A602B2">
      <w:pPr>
        <w:ind w:left="720" w:hanging="720"/>
        <w:rPr>
          <w:noProof/>
          <w:color w:val="auto"/>
        </w:rPr>
      </w:pPr>
      <w:bookmarkStart w:id="18" w:name="_ENREF_16"/>
      <w:r w:rsidRPr="00F4653D">
        <w:rPr>
          <w:noProof/>
          <w:color w:val="auto"/>
        </w:rPr>
        <w:t>16</w:t>
      </w:r>
      <w:r w:rsidRPr="00F4653D">
        <w:rPr>
          <w:noProof/>
          <w:color w:val="auto"/>
        </w:rPr>
        <w:tab/>
        <w:t>Shoemaker, S. D.</w:t>
      </w:r>
      <w:r w:rsidR="00EC0127" w:rsidRPr="00EC0127">
        <w:rPr>
          <w:noProof/>
          <w:color w:val="auto"/>
        </w:rPr>
        <w:t xml:space="preserve">, </w:t>
      </w:r>
      <w:r w:rsidRPr="00F4653D">
        <w:rPr>
          <w:noProof/>
          <w:color w:val="auto"/>
        </w:rPr>
        <w:t xml:space="preserve">Kyle Vanderlick, T. Material Studies of Lipid Vesicles in the Lα and Lα-Gel Coexistence Regimes. </w:t>
      </w:r>
      <w:r w:rsidRPr="00F4653D">
        <w:rPr>
          <w:i/>
          <w:noProof/>
          <w:color w:val="auto"/>
        </w:rPr>
        <w:t>Biophysical Journal.</w:t>
      </w:r>
      <w:r w:rsidRPr="00F4653D">
        <w:rPr>
          <w:noProof/>
          <w:color w:val="auto"/>
        </w:rPr>
        <w:t xml:space="preserve"> </w:t>
      </w:r>
      <w:r w:rsidRPr="00F4653D">
        <w:rPr>
          <w:b/>
          <w:noProof/>
          <w:color w:val="auto"/>
        </w:rPr>
        <w:t>84</w:t>
      </w:r>
      <w:r w:rsidRPr="00F4653D">
        <w:rPr>
          <w:noProof/>
          <w:color w:val="auto"/>
        </w:rPr>
        <w:t xml:space="preserve"> </w:t>
      </w:r>
      <w:r w:rsidR="001D5D93" w:rsidRPr="001D5D93">
        <w:rPr>
          <w:noProof/>
          <w:color w:val="auto"/>
        </w:rPr>
        <w:t>(</w:t>
      </w:r>
      <w:r w:rsidRPr="00F4653D">
        <w:rPr>
          <w:noProof/>
          <w:color w:val="auto"/>
        </w:rPr>
        <w:t>2</w:t>
      </w:r>
      <w:r w:rsidR="001D5D93" w:rsidRPr="001D5D93">
        <w:rPr>
          <w:noProof/>
          <w:color w:val="auto"/>
        </w:rPr>
        <w:t>)</w:t>
      </w:r>
      <w:r w:rsidRPr="00F4653D">
        <w:rPr>
          <w:noProof/>
          <w:color w:val="auto"/>
        </w:rPr>
        <w:t>, 998-1009</w:t>
      </w:r>
      <w:r w:rsidR="00EC0127">
        <w:rPr>
          <w:noProof/>
          <w:color w:val="auto"/>
        </w:rPr>
        <w:t xml:space="preserve"> </w:t>
      </w:r>
      <w:r w:rsidR="001D5D93" w:rsidRPr="001D5D93">
        <w:rPr>
          <w:noProof/>
          <w:color w:val="auto"/>
        </w:rPr>
        <w:t>(</w:t>
      </w:r>
      <w:r w:rsidRPr="00F4653D">
        <w:rPr>
          <w:noProof/>
          <w:color w:val="auto"/>
        </w:rPr>
        <w:t>2003</w:t>
      </w:r>
      <w:r w:rsidR="001D5D93" w:rsidRPr="001D5D93">
        <w:rPr>
          <w:noProof/>
          <w:color w:val="auto"/>
        </w:rPr>
        <w:t>)</w:t>
      </w:r>
      <w:r w:rsidRPr="00F4653D">
        <w:rPr>
          <w:noProof/>
          <w:color w:val="auto"/>
        </w:rPr>
        <w:t>.</w:t>
      </w:r>
      <w:bookmarkEnd w:id="18"/>
    </w:p>
    <w:p w14:paraId="3F8D68E8" w14:textId="26455228" w:rsidR="00A602B2" w:rsidRPr="00F4653D" w:rsidRDefault="00A602B2" w:rsidP="00A602B2">
      <w:pPr>
        <w:ind w:left="720" w:hanging="720"/>
        <w:rPr>
          <w:noProof/>
          <w:color w:val="auto"/>
        </w:rPr>
      </w:pPr>
      <w:bookmarkStart w:id="19" w:name="_ENREF_17"/>
      <w:r w:rsidRPr="00F4653D">
        <w:rPr>
          <w:noProof/>
          <w:color w:val="auto"/>
        </w:rPr>
        <w:t>17</w:t>
      </w:r>
      <w:r w:rsidRPr="00F4653D">
        <w:rPr>
          <w:noProof/>
          <w:color w:val="auto"/>
        </w:rPr>
        <w:tab/>
        <w:t>Longo, M. L.</w:t>
      </w:r>
      <w:r w:rsidR="00EC0127" w:rsidRPr="00EC0127">
        <w:rPr>
          <w:noProof/>
          <w:color w:val="auto"/>
        </w:rPr>
        <w:t xml:space="preserve">, </w:t>
      </w:r>
      <w:r w:rsidRPr="00F4653D">
        <w:rPr>
          <w:noProof/>
          <w:color w:val="auto"/>
        </w:rPr>
        <w:t xml:space="preserve">Ly, H. V. in </w:t>
      </w:r>
      <w:r w:rsidRPr="00F4653D">
        <w:rPr>
          <w:i/>
          <w:noProof/>
          <w:color w:val="auto"/>
        </w:rPr>
        <w:t>Methods in Membrane Lipids</w:t>
      </w:r>
      <w:r w:rsidR="00326020">
        <w:rPr>
          <w:noProof/>
          <w:color w:val="auto"/>
        </w:rPr>
        <w:t xml:space="preserve"> </w:t>
      </w:r>
      <w:r w:rsidR="001D5D93" w:rsidRPr="001D5D93">
        <w:rPr>
          <w:noProof/>
          <w:color w:val="auto"/>
        </w:rPr>
        <w:t>(</w:t>
      </w:r>
      <w:r w:rsidRPr="00F4653D">
        <w:rPr>
          <w:noProof/>
          <w:color w:val="auto"/>
        </w:rPr>
        <w:t>ed Alex M. Dopico</w:t>
      </w:r>
      <w:r w:rsidR="001D5D93" w:rsidRPr="001D5D93">
        <w:rPr>
          <w:noProof/>
          <w:color w:val="auto"/>
        </w:rPr>
        <w:t>)</w:t>
      </w:r>
      <w:r w:rsidR="00326020">
        <w:rPr>
          <w:noProof/>
          <w:color w:val="auto"/>
        </w:rPr>
        <w:t xml:space="preserve"> </w:t>
      </w:r>
      <w:r w:rsidRPr="00F4653D">
        <w:rPr>
          <w:noProof/>
          <w:color w:val="auto"/>
        </w:rPr>
        <w:t xml:space="preserve">421-437 </w:t>
      </w:r>
      <w:r w:rsidR="001D5D93" w:rsidRPr="001D5D93">
        <w:rPr>
          <w:noProof/>
          <w:color w:val="auto"/>
        </w:rPr>
        <w:t>(</w:t>
      </w:r>
      <w:r w:rsidRPr="00F4653D">
        <w:rPr>
          <w:noProof/>
          <w:color w:val="auto"/>
        </w:rPr>
        <w:t>Humana Press, 2007</w:t>
      </w:r>
      <w:r w:rsidR="001D5D93" w:rsidRPr="001D5D93">
        <w:rPr>
          <w:noProof/>
          <w:color w:val="auto"/>
        </w:rPr>
        <w:t>)</w:t>
      </w:r>
      <w:r w:rsidRPr="00F4653D">
        <w:rPr>
          <w:noProof/>
          <w:color w:val="auto"/>
        </w:rPr>
        <w:t>.</w:t>
      </w:r>
      <w:bookmarkEnd w:id="19"/>
    </w:p>
    <w:p w14:paraId="7860AAFB" w14:textId="5EF13CEB" w:rsidR="00A602B2" w:rsidRPr="00F4653D" w:rsidRDefault="00A602B2" w:rsidP="00A602B2">
      <w:pPr>
        <w:ind w:left="720" w:hanging="720"/>
        <w:rPr>
          <w:noProof/>
          <w:color w:val="auto"/>
        </w:rPr>
      </w:pPr>
      <w:bookmarkStart w:id="20" w:name="_ENREF_18"/>
      <w:r w:rsidRPr="00F4653D">
        <w:rPr>
          <w:noProof/>
          <w:color w:val="auto"/>
        </w:rPr>
        <w:t>18</w:t>
      </w:r>
      <w:r w:rsidRPr="00F4653D">
        <w:rPr>
          <w:noProof/>
          <w:color w:val="auto"/>
        </w:rPr>
        <w:tab/>
        <w:t>Chen, D.</w:t>
      </w:r>
      <w:r w:rsidR="00EC0127" w:rsidRPr="00EC0127">
        <w:rPr>
          <w:noProof/>
          <w:color w:val="auto"/>
        </w:rPr>
        <w:t xml:space="preserve">, </w:t>
      </w:r>
      <w:r w:rsidRPr="00F4653D">
        <w:rPr>
          <w:noProof/>
          <w:color w:val="auto"/>
        </w:rPr>
        <w:t xml:space="preserve">Santore, M. M. Hybrid copolymer-phospholipid vesicles: phase separation resembling mixed phospholipid lamellae, but with mechanical stability and control. </w:t>
      </w:r>
      <w:r w:rsidRPr="00F4653D">
        <w:rPr>
          <w:i/>
          <w:noProof/>
          <w:color w:val="auto"/>
        </w:rPr>
        <w:t>Soft Matter.</w:t>
      </w:r>
      <w:r w:rsidRPr="00F4653D">
        <w:rPr>
          <w:noProof/>
          <w:color w:val="auto"/>
        </w:rPr>
        <w:t xml:space="preserve"> </w:t>
      </w:r>
      <w:r w:rsidRPr="00F4653D">
        <w:rPr>
          <w:b/>
          <w:noProof/>
          <w:color w:val="auto"/>
        </w:rPr>
        <w:t>11</w:t>
      </w:r>
      <w:r w:rsidRPr="00F4653D">
        <w:rPr>
          <w:noProof/>
          <w:color w:val="auto"/>
        </w:rPr>
        <w:t xml:space="preserve"> </w:t>
      </w:r>
      <w:r w:rsidR="001D5D93" w:rsidRPr="001D5D93">
        <w:rPr>
          <w:noProof/>
          <w:color w:val="auto"/>
        </w:rPr>
        <w:t>(</w:t>
      </w:r>
      <w:r w:rsidRPr="00F4653D">
        <w:rPr>
          <w:noProof/>
          <w:color w:val="auto"/>
        </w:rPr>
        <w:t>13</w:t>
      </w:r>
      <w:r w:rsidR="001D5D93" w:rsidRPr="001D5D93">
        <w:rPr>
          <w:noProof/>
          <w:color w:val="auto"/>
        </w:rPr>
        <w:t>)</w:t>
      </w:r>
      <w:r w:rsidRPr="00F4653D">
        <w:rPr>
          <w:noProof/>
          <w:color w:val="auto"/>
        </w:rPr>
        <w:t>, 2617-2626</w:t>
      </w:r>
      <w:r w:rsidR="00EC0127">
        <w:rPr>
          <w:noProof/>
          <w:color w:val="auto"/>
        </w:rPr>
        <w:t xml:space="preserve"> </w:t>
      </w:r>
      <w:r w:rsidR="001D5D93" w:rsidRPr="001D5D93">
        <w:rPr>
          <w:noProof/>
          <w:color w:val="auto"/>
        </w:rPr>
        <w:t>(</w:t>
      </w:r>
      <w:r w:rsidRPr="00F4653D">
        <w:rPr>
          <w:noProof/>
          <w:color w:val="auto"/>
        </w:rPr>
        <w:t>2015</w:t>
      </w:r>
      <w:r w:rsidR="001D5D93" w:rsidRPr="001D5D93">
        <w:rPr>
          <w:noProof/>
          <w:color w:val="auto"/>
        </w:rPr>
        <w:t>)</w:t>
      </w:r>
      <w:r w:rsidRPr="00F4653D">
        <w:rPr>
          <w:noProof/>
          <w:color w:val="auto"/>
        </w:rPr>
        <w:t>.</w:t>
      </w:r>
      <w:bookmarkEnd w:id="20"/>
    </w:p>
    <w:p w14:paraId="3687B279" w14:textId="605196DF" w:rsidR="00A602B2" w:rsidRPr="00F4653D" w:rsidRDefault="00A602B2" w:rsidP="00A602B2">
      <w:pPr>
        <w:ind w:left="720" w:hanging="720"/>
        <w:rPr>
          <w:noProof/>
          <w:color w:val="auto"/>
        </w:rPr>
      </w:pPr>
      <w:bookmarkStart w:id="21" w:name="_ENREF_19"/>
      <w:r w:rsidRPr="00F4653D">
        <w:rPr>
          <w:noProof/>
          <w:color w:val="auto"/>
        </w:rPr>
        <w:t>19</w:t>
      </w:r>
      <w:r w:rsidRPr="00F4653D">
        <w:rPr>
          <w:noProof/>
          <w:color w:val="auto"/>
        </w:rPr>
        <w:tab/>
        <w:t>Mabrouk, E.</w:t>
      </w:r>
      <w:r w:rsidRPr="00F4653D">
        <w:rPr>
          <w:i/>
          <w:noProof/>
          <w:color w:val="auto"/>
        </w:rPr>
        <w:t xml:space="preserve"> </w:t>
      </w:r>
      <w:r w:rsidR="00EC0127" w:rsidRPr="00EC0127">
        <w:rPr>
          <w:noProof/>
          <w:color w:val="auto"/>
        </w:rPr>
        <w:t>et al.</w:t>
      </w:r>
      <w:r w:rsidRPr="00F4653D">
        <w:rPr>
          <w:noProof/>
          <w:color w:val="auto"/>
        </w:rPr>
        <w:t xml:space="preserve"> Formation and material properties of giant liquid crystal polymersomes. </w:t>
      </w:r>
      <w:r w:rsidRPr="00F4653D">
        <w:rPr>
          <w:i/>
          <w:noProof/>
          <w:color w:val="auto"/>
        </w:rPr>
        <w:t>Soft Matter.</w:t>
      </w:r>
      <w:r w:rsidRPr="00F4653D">
        <w:rPr>
          <w:noProof/>
          <w:color w:val="auto"/>
        </w:rPr>
        <w:t xml:space="preserve"> </w:t>
      </w:r>
      <w:r w:rsidRPr="00F4653D">
        <w:rPr>
          <w:b/>
          <w:noProof/>
          <w:color w:val="auto"/>
        </w:rPr>
        <w:t>5</w:t>
      </w:r>
      <w:r w:rsidRPr="00F4653D">
        <w:rPr>
          <w:noProof/>
          <w:color w:val="auto"/>
        </w:rPr>
        <w:t xml:space="preserve"> 1870-1878 </w:t>
      </w:r>
      <w:r w:rsidR="001D5D93" w:rsidRPr="001D5D93">
        <w:rPr>
          <w:noProof/>
          <w:color w:val="auto"/>
        </w:rPr>
        <w:t>(</w:t>
      </w:r>
      <w:r w:rsidRPr="00F4653D">
        <w:rPr>
          <w:noProof/>
          <w:color w:val="auto"/>
        </w:rPr>
        <w:t>2009</w:t>
      </w:r>
      <w:r w:rsidR="001D5D93" w:rsidRPr="001D5D93">
        <w:rPr>
          <w:noProof/>
          <w:color w:val="auto"/>
        </w:rPr>
        <w:t>)</w:t>
      </w:r>
      <w:r w:rsidRPr="00F4653D">
        <w:rPr>
          <w:noProof/>
          <w:color w:val="auto"/>
        </w:rPr>
        <w:t>.</w:t>
      </w:r>
      <w:bookmarkEnd w:id="21"/>
    </w:p>
    <w:p w14:paraId="47C8D996" w14:textId="1A9342B1" w:rsidR="00A602B2" w:rsidRPr="00F4653D" w:rsidRDefault="00A602B2" w:rsidP="00A602B2">
      <w:pPr>
        <w:ind w:left="720" w:hanging="720"/>
        <w:rPr>
          <w:noProof/>
          <w:color w:val="auto"/>
        </w:rPr>
      </w:pPr>
      <w:bookmarkStart w:id="22" w:name="_ENREF_20"/>
      <w:r w:rsidRPr="00F4653D">
        <w:rPr>
          <w:noProof/>
          <w:color w:val="auto"/>
        </w:rPr>
        <w:t>20</w:t>
      </w:r>
      <w:r w:rsidRPr="00F4653D">
        <w:rPr>
          <w:noProof/>
          <w:color w:val="auto"/>
        </w:rPr>
        <w:tab/>
        <w:t>Henriksen, J.</w:t>
      </w:r>
      <w:r w:rsidRPr="00F4653D">
        <w:rPr>
          <w:i/>
          <w:noProof/>
          <w:color w:val="auto"/>
        </w:rPr>
        <w:t xml:space="preserve"> </w:t>
      </w:r>
      <w:r w:rsidR="00EC0127" w:rsidRPr="00EC0127">
        <w:rPr>
          <w:noProof/>
          <w:color w:val="auto"/>
        </w:rPr>
        <w:t>et al.</w:t>
      </w:r>
      <w:r w:rsidRPr="00F4653D">
        <w:rPr>
          <w:noProof/>
          <w:color w:val="auto"/>
        </w:rPr>
        <w:t xml:space="preserve"> Universal behavior of membranes with sterols. </w:t>
      </w:r>
      <w:r w:rsidRPr="00F4653D">
        <w:rPr>
          <w:i/>
          <w:noProof/>
          <w:color w:val="auto"/>
        </w:rPr>
        <w:t>Biophysical</w:t>
      </w:r>
      <w:r w:rsidR="00326020">
        <w:rPr>
          <w:i/>
          <w:noProof/>
          <w:color w:val="auto"/>
        </w:rPr>
        <w:t xml:space="preserve"> </w:t>
      </w:r>
      <w:r w:rsidRPr="00F4653D">
        <w:rPr>
          <w:i/>
          <w:noProof/>
          <w:color w:val="auto"/>
        </w:rPr>
        <w:t>Journal.</w:t>
      </w:r>
      <w:r w:rsidRPr="00F4653D">
        <w:rPr>
          <w:noProof/>
          <w:color w:val="auto"/>
        </w:rPr>
        <w:t xml:space="preserve"> </w:t>
      </w:r>
      <w:r w:rsidRPr="00F4653D">
        <w:rPr>
          <w:b/>
          <w:noProof/>
          <w:color w:val="auto"/>
        </w:rPr>
        <w:t>90</w:t>
      </w:r>
      <w:r w:rsidRPr="00F4653D">
        <w:rPr>
          <w:noProof/>
          <w:color w:val="auto"/>
        </w:rPr>
        <w:t xml:space="preserve"> </w:t>
      </w:r>
      <w:r w:rsidR="001D5D93" w:rsidRPr="001D5D93">
        <w:rPr>
          <w:noProof/>
          <w:color w:val="auto"/>
        </w:rPr>
        <w:t>(</w:t>
      </w:r>
      <w:r w:rsidRPr="00F4653D">
        <w:rPr>
          <w:noProof/>
          <w:color w:val="auto"/>
        </w:rPr>
        <w:t>5</w:t>
      </w:r>
      <w:r w:rsidR="001D5D93" w:rsidRPr="001D5D93">
        <w:rPr>
          <w:noProof/>
          <w:color w:val="auto"/>
        </w:rPr>
        <w:t>)</w:t>
      </w:r>
      <w:r w:rsidRPr="00F4653D">
        <w:rPr>
          <w:noProof/>
          <w:color w:val="auto"/>
        </w:rPr>
        <w:t xml:space="preserve">, 1639-1649 </w:t>
      </w:r>
      <w:r w:rsidR="001D5D93" w:rsidRPr="001D5D93">
        <w:rPr>
          <w:noProof/>
          <w:color w:val="auto"/>
        </w:rPr>
        <w:t>(</w:t>
      </w:r>
      <w:r w:rsidRPr="00F4653D">
        <w:rPr>
          <w:noProof/>
          <w:color w:val="auto"/>
        </w:rPr>
        <w:t>2006</w:t>
      </w:r>
      <w:r w:rsidR="001D5D93" w:rsidRPr="001D5D93">
        <w:rPr>
          <w:noProof/>
          <w:color w:val="auto"/>
        </w:rPr>
        <w:t>)</w:t>
      </w:r>
      <w:r w:rsidRPr="00F4653D">
        <w:rPr>
          <w:noProof/>
          <w:color w:val="auto"/>
        </w:rPr>
        <w:t>.</w:t>
      </w:r>
      <w:bookmarkEnd w:id="22"/>
    </w:p>
    <w:p w14:paraId="01CBC673" w14:textId="0097D9A3" w:rsidR="00A602B2" w:rsidRPr="00F4653D" w:rsidRDefault="00A602B2" w:rsidP="00A602B2">
      <w:pPr>
        <w:ind w:left="720" w:hanging="720"/>
        <w:rPr>
          <w:noProof/>
          <w:color w:val="auto"/>
        </w:rPr>
      </w:pPr>
      <w:bookmarkStart w:id="23" w:name="_ENREF_21"/>
      <w:r w:rsidRPr="00F4653D">
        <w:rPr>
          <w:noProof/>
          <w:color w:val="auto"/>
        </w:rPr>
        <w:t>21</w:t>
      </w:r>
      <w:r w:rsidRPr="00F4653D">
        <w:rPr>
          <w:noProof/>
          <w:color w:val="auto"/>
        </w:rPr>
        <w:tab/>
        <w:t>Ly, H. V., Block, D. E.</w:t>
      </w:r>
      <w:r w:rsidR="00EC0127" w:rsidRPr="00EC0127">
        <w:rPr>
          <w:noProof/>
          <w:color w:val="auto"/>
        </w:rPr>
        <w:t xml:space="preserve">, </w:t>
      </w:r>
      <w:r w:rsidRPr="00F4653D">
        <w:rPr>
          <w:noProof/>
          <w:color w:val="auto"/>
        </w:rPr>
        <w:t xml:space="preserve">Longo, M. L. Interfacial Tension Effect of Ethanol on Lipid Bilayer Rigidity, Stability, and Area/Molecule:  A Micropipet Aspiration Approach. </w:t>
      </w:r>
      <w:r w:rsidRPr="00F4653D">
        <w:rPr>
          <w:i/>
          <w:noProof/>
          <w:color w:val="auto"/>
        </w:rPr>
        <w:t>Langmuir.</w:t>
      </w:r>
      <w:r w:rsidRPr="00F4653D">
        <w:rPr>
          <w:noProof/>
          <w:color w:val="auto"/>
        </w:rPr>
        <w:t xml:space="preserve"> </w:t>
      </w:r>
      <w:r w:rsidRPr="00F4653D">
        <w:rPr>
          <w:b/>
          <w:noProof/>
          <w:color w:val="auto"/>
        </w:rPr>
        <w:t>18</w:t>
      </w:r>
      <w:r w:rsidRPr="00F4653D">
        <w:rPr>
          <w:noProof/>
          <w:color w:val="auto"/>
        </w:rPr>
        <w:t xml:space="preserve"> </w:t>
      </w:r>
      <w:r w:rsidR="001D5D93" w:rsidRPr="001D5D93">
        <w:rPr>
          <w:noProof/>
          <w:color w:val="auto"/>
        </w:rPr>
        <w:t>(</w:t>
      </w:r>
      <w:r w:rsidRPr="00F4653D">
        <w:rPr>
          <w:noProof/>
          <w:color w:val="auto"/>
        </w:rPr>
        <w:t>23</w:t>
      </w:r>
      <w:r w:rsidR="001D5D93" w:rsidRPr="001D5D93">
        <w:rPr>
          <w:noProof/>
          <w:color w:val="auto"/>
        </w:rPr>
        <w:t>)</w:t>
      </w:r>
      <w:r w:rsidRPr="00F4653D">
        <w:rPr>
          <w:noProof/>
          <w:color w:val="auto"/>
        </w:rPr>
        <w:t>, 8988-8995</w:t>
      </w:r>
      <w:r w:rsidR="00EC0127">
        <w:rPr>
          <w:noProof/>
          <w:color w:val="auto"/>
        </w:rPr>
        <w:t xml:space="preserve"> </w:t>
      </w:r>
      <w:r w:rsidR="001D5D93" w:rsidRPr="001D5D93">
        <w:rPr>
          <w:noProof/>
          <w:color w:val="auto"/>
        </w:rPr>
        <w:t>(</w:t>
      </w:r>
      <w:r w:rsidRPr="00F4653D">
        <w:rPr>
          <w:noProof/>
          <w:color w:val="auto"/>
        </w:rPr>
        <w:t>2002</w:t>
      </w:r>
      <w:r w:rsidR="001D5D93" w:rsidRPr="001D5D93">
        <w:rPr>
          <w:noProof/>
          <w:color w:val="auto"/>
        </w:rPr>
        <w:t>)</w:t>
      </w:r>
      <w:r w:rsidRPr="00F4653D">
        <w:rPr>
          <w:noProof/>
          <w:color w:val="auto"/>
        </w:rPr>
        <w:t>.</w:t>
      </w:r>
      <w:bookmarkEnd w:id="23"/>
    </w:p>
    <w:p w14:paraId="7A327D12" w14:textId="3A5C4347" w:rsidR="00A602B2" w:rsidRPr="00F4653D" w:rsidRDefault="00A602B2" w:rsidP="00A602B2">
      <w:pPr>
        <w:ind w:left="720" w:hanging="720"/>
        <w:rPr>
          <w:noProof/>
          <w:color w:val="auto"/>
        </w:rPr>
      </w:pPr>
      <w:bookmarkStart w:id="24" w:name="_ENREF_22"/>
      <w:r w:rsidRPr="00F4653D">
        <w:rPr>
          <w:noProof/>
          <w:color w:val="auto"/>
        </w:rPr>
        <w:t>22</w:t>
      </w:r>
      <w:r w:rsidRPr="00F4653D">
        <w:rPr>
          <w:noProof/>
          <w:color w:val="auto"/>
        </w:rPr>
        <w:tab/>
        <w:t>Bermudez, H., Hammer, D. A.</w:t>
      </w:r>
      <w:r w:rsidR="00EC0127" w:rsidRPr="00EC0127">
        <w:rPr>
          <w:noProof/>
          <w:color w:val="auto"/>
        </w:rPr>
        <w:t xml:space="preserve">, </w:t>
      </w:r>
      <w:r w:rsidRPr="00F4653D">
        <w:rPr>
          <w:noProof/>
          <w:color w:val="auto"/>
        </w:rPr>
        <w:t xml:space="preserve">Discher, D. E. Effect of Bilayer Thickness on Membrane Bending Rigidity. </w:t>
      </w:r>
      <w:r w:rsidRPr="00F4653D">
        <w:rPr>
          <w:i/>
          <w:noProof/>
          <w:color w:val="auto"/>
        </w:rPr>
        <w:t>Langmuir.</w:t>
      </w:r>
      <w:r w:rsidRPr="00F4653D">
        <w:rPr>
          <w:noProof/>
          <w:color w:val="auto"/>
        </w:rPr>
        <w:t xml:space="preserve"> </w:t>
      </w:r>
      <w:r w:rsidRPr="00F4653D">
        <w:rPr>
          <w:b/>
          <w:noProof/>
          <w:color w:val="auto"/>
        </w:rPr>
        <w:t>20</w:t>
      </w:r>
      <w:r w:rsidRPr="00F4653D">
        <w:rPr>
          <w:noProof/>
          <w:color w:val="auto"/>
        </w:rPr>
        <w:t xml:space="preserve"> 540-543</w:t>
      </w:r>
      <w:r w:rsidR="00EC0127">
        <w:rPr>
          <w:noProof/>
          <w:color w:val="auto"/>
        </w:rPr>
        <w:t xml:space="preserve"> </w:t>
      </w:r>
      <w:r w:rsidR="001D5D93" w:rsidRPr="001D5D93">
        <w:rPr>
          <w:noProof/>
          <w:color w:val="auto"/>
        </w:rPr>
        <w:t>(</w:t>
      </w:r>
      <w:r w:rsidRPr="00F4653D">
        <w:rPr>
          <w:noProof/>
          <w:color w:val="auto"/>
        </w:rPr>
        <w:t>2004</w:t>
      </w:r>
      <w:r w:rsidR="001D5D93" w:rsidRPr="001D5D93">
        <w:rPr>
          <w:noProof/>
          <w:color w:val="auto"/>
        </w:rPr>
        <w:t>)</w:t>
      </w:r>
      <w:r w:rsidRPr="00F4653D">
        <w:rPr>
          <w:noProof/>
          <w:color w:val="auto"/>
        </w:rPr>
        <w:t>.</w:t>
      </w:r>
      <w:bookmarkEnd w:id="24"/>
    </w:p>
    <w:p w14:paraId="47F2EF0C" w14:textId="0188DA7C" w:rsidR="00A602B2" w:rsidRPr="00F4653D" w:rsidRDefault="00A602B2" w:rsidP="00A602B2">
      <w:pPr>
        <w:rPr>
          <w:noProof/>
          <w:color w:val="auto"/>
        </w:rPr>
      </w:pPr>
    </w:p>
    <w:p w14:paraId="63A73A7E" w14:textId="3C87FC9D" w:rsidR="00AA03DF" w:rsidRPr="00F4653D" w:rsidRDefault="00AF4E44" w:rsidP="003940EB">
      <w:pPr>
        <w:rPr>
          <w:rFonts w:asciiTheme="minorHAnsi" w:hAnsiTheme="minorHAnsi" w:cstheme="minorHAnsi"/>
          <w:b/>
          <w:color w:val="auto"/>
        </w:rPr>
      </w:pPr>
      <w:r w:rsidRPr="00F4653D">
        <w:rPr>
          <w:color w:val="auto"/>
        </w:rPr>
        <w:fldChar w:fldCharType="end"/>
      </w:r>
    </w:p>
    <w:sectPr w:rsidR="00AA03DF" w:rsidRPr="00F4653D" w:rsidSect="00B81B15">
      <w:headerReference w:type="default" r:id="rId9"/>
      <w:headerReference w:type="first" r:id="rId10"/>
      <w:footerReference w:type="first" r:id="rId11"/>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1E11D1" w14:textId="77777777" w:rsidR="007416AA" w:rsidRDefault="007416AA" w:rsidP="00621C4E">
      <w:r>
        <w:separator/>
      </w:r>
    </w:p>
  </w:endnote>
  <w:endnote w:type="continuationSeparator" w:id="0">
    <w:p w14:paraId="41197060" w14:textId="77777777" w:rsidR="007416AA" w:rsidRDefault="007416AA"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3" w:usb1="00000000" w:usb2="00000000" w:usb3="00000000" w:csb0="00000001" w:csb1="00000000"/>
  </w:font>
  <w:font w:name="AdvOT999035f4">
    <w:altName w:val="MS Gothic"/>
    <w:panose1 w:val="00000000000000000000"/>
    <w:charset w:val="80"/>
    <w:family w:val="auto"/>
    <w:notTrueType/>
    <w:pitch w:val="default"/>
    <w:sig w:usb0="00000003" w:usb1="08070000" w:usb2="00000010" w:usb3="00000000" w:csb0="00020001" w:csb1="00000000"/>
  </w:font>
  <w:font w:name="Arial">
    <w:panose1 w:val="020B0604020202020204"/>
    <w:charset w:val="00"/>
    <w:family w:val="swiss"/>
    <w:pitch w:val="variable"/>
    <w:sig w:usb0="E0002EFF" w:usb1="C000785B" w:usb2="00000009" w:usb3="00000000" w:csb0="000001FF" w:csb1="00000000"/>
  </w:font>
  <w:font w:name="STIXTwoText">
    <w:altName w:val="Times New Roman"/>
    <w:panose1 w:val="00000000000000000000"/>
    <w:charset w:val="A1"/>
    <w:family w:val="auto"/>
    <w:notTrueType/>
    <w:pitch w:val="default"/>
    <w:sig w:usb0="00000081" w:usb1="00000000" w:usb2="00000000" w:usb3="00000000" w:csb0="00000008" w:csb1="00000000"/>
  </w:font>
  <w:font w:name="STIXTwoMath">
    <w:altName w:val="Calibri"/>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AdvOT596495f2">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356452" w14:textId="77777777" w:rsidR="00A9073F" w:rsidRDefault="00A9073F"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752962" w14:textId="77777777" w:rsidR="007416AA" w:rsidRDefault="007416AA" w:rsidP="00621C4E">
      <w:r>
        <w:separator/>
      </w:r>
    </w:p>
  </w:footnote>
  <w:footnote w:type="continuationSeparator" w:id="0">
    <w:p w14:paraId="18809BB6" w14:textId="77777777" w:rsidR="007416AA" w:rsidRDefault="007416AA"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FE13BE" w14:textId="77777777" w:rsidR="00A9073F" w:rsidRPr="006F06E4" w:rsidRDefault="00A9073F" w:rsidP="00B81B15">
    <w:pPr>
      <w:pStyle w:val="a5"/>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8678E5" w14:textId="008B6FB6" w:rsidR="00A9073F" w:rsidRPr="006F06E4" w:rsidRDefault="00A9073F" w:rsidP="003940EB">
    <w:pPr>
      <w:pStyle w:val="a5"/>
      <w:ind w:right="160"/>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22776F"/>
    <w:multiLevelType w:val="multilevel"/>
    <w:tmpl w:val="262E1A4A"/>
    <w:lvl w:ilvl="0">
      <w:start w:val="1"/>
      <w:numFmt w:val="decimal"/>
      <w:lvlText w:val="%1."/>
      <w:lvlJc w:val="left"/>
      <w:pPr>
        <w:ind w:left="420" w:hanging="420"/>
      </w:pPr>
      <w:rPr>
        <w:rFonts w:hint="default"/>
      </w:rPr>
    </w:lvl>
    <w:lvl w:ilvl="1">
      <w:start w:val="1"/>
      <w:numFmt w:val="decimal"/>
      <w:lvlText w:val="%1.%2."/>
      <w:lvlJc w:val="left"/>
      <w:pPr>
        <w:ind w:left="0" w:firstLine="0"/>
      </w:pPr>
      <w:rPr>
        <w:rFonts w:hint="default"/>
        <w:i w:val="0"/>
      </w:rPr>
    </w:lvl>
    <w:lvl w:ilvl="2">
      <w:start w:val="1"/>
      <w:numFmt w:val="decimal"/>
      <w:lvlText w:val="%1.%2.%3."/>
      <w:lvlJc w:val="left"/>
      <w:pPr>
        <w:ind w:left="0" w:firstLine="0"/>
      </w:pPr>
      <w:rPr>
        <w:rFonts w:hint="default"/>
        <w:sz w:val="24"/>
        <w:szCs w:val="24"/>
      </w:rPr>
    </w:lvl>
    <w:lvl w:ilvl="3">
      <w:start w:val="1"/>
      <w:numFmt w:val="decimal"/>
      <w:suff w:val="space"/>
      <w:lvlText w:val="%1.%2.%3.%4."/>
      <w:lvlJc w:val="left"/>
      <w:pPr>
        <w:ind w:left="0" w:firstLine="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2C90E79"/>
    <w:multiLevelType w:val="hybridMultilevel"/>
    <w:tmpl w:val="C2D26C08"/>
    <w:lvl w:ilvl="0" w:tplc="E8EE79A8">
      <w:start w:val="6"/>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1A67DF"/>
    <w:multiLevelType w:val="hybridMultilevel"/>
    <w:tmpl w:val="BFAE1AEE"/>
    <w:lvl w:ilvl="0" w:tplc="3F46C6D0">
      <w:start w:val="6"/>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32A63E0D"/>
    <w:multiLevelType w:val="hybridMultilevel"/>
    <w:tmpl w:val="81DEBE54"/>
    <w:lvl w:ilvl="0" w:tplc="DCD6AE5C">
      <w:start w:val="6"/>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7"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8"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9"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5"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22"/>
  </w:num>
  <w:num w:numId="3">
    <w:abstractNumId w:val="6"/>
  </w:num>
  <w:num w:numId="4">
    <w:abstractNumId w:val="20"/>
  </w:num>
  <w:num w:numId="5">
    <w:abstractNumId w:val="13"/>
  </w:num>
  <w:num w:numId="6">
    <w:abstractNumId w:val="19"/>
  </w:num>
  <w:num w:numId="7">
    <w:abstractNumId w:val="0"/>
  </w:num>
  <w:num w:numId="8">
    <w:abstractNumId w:val="14"/>
  </w:num>
  <w:num w:numId="9">
    <w:abstractNumId w:val="15"/>
  </w:num>
  <w:num w:numId="10">
    <w:abstractNumId w:val="21"/>
  </w:num>
  <w:num w:numId="11">
    <w:abstractNumId w:val="25"/>
  </w:num>
  <w:num w:numId="12">
    <w:abstractNumId w:val="4"/>
  </w:num>
  <w:num w:numId="13">
    <w:abstractNumId w:val="23"/>
  </w:num>
  <w:num w:numId="14">
    <w:abstractNumId w:val="29"/>
  </w:num>
  <w:num w:numId="15">
    <w:abstractNumId w:val="16"/>
  </w:num>
  <w:num w:numId="16">
    <w:abstractNumId w:val="12"/>
  </w:num>
  <w:num w:numId="17">
    <w:abstractNumId w:val="24"/>
  </w:num>
  <w:num w:numId="18">
    <w:abstractNumId w:val="17"/>
  </w:num>
  <w:num w:numId="19">
    <w:abstractNumId w:val="27"/>
  </w:num>
  <w:num w:numId="20">
    <w:abstractNumId w:val="5"/>
  </w:num>
  <w:num w:numId="21">
    <w:abstractNumId w:val="28"/>
  </w:num>
  <w:num w:numId="22">
    <w:abstractNumId w:val="26"/>
  </w:num>
  <w:num w:numId="23">
    <w:abstractNumId w:val="18"/>
  </w:num>
  <w:num w:numId="24">
    <w:abstractNumId w:val="30"/>
  </w:num>
  <w:num w:numId="25">
    <w:abstractNumId w:val="10"/>
  </w:num>
  <w:num w:numId="26">
    <w:abstractNumId w:val="3"/>
  </w:num>
  <w:num w:numId="27">
    <w:abstractNumId w:val="9"/>
  </w:num>
  <w:num w:numId="28">
    <w:abstractNumId w:val="31"/>
  </w:num>
  <w:num w:numId="29">
    <w:abstractNumId w:val="2"/>
  </w:num>
  <w:num w:numId="30">
    <w:abstractNumId w:val="8"/>
  </w:num>
  <w:num w:numId="31">
    <w:abstractNumId w:val="11"/>
  </w:num>
  <w:num w:numId="32">
    <w:abstractNumId w:val="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0&lt;/Enabled&gt;&lt;ScanUnformatted&gt;1&lt;/ScanUnformatted&gt;&lt;ScanChanges&gt;1&lt;/ScanChanges&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szaz95dddzda0qef29nx0wz45af2evsda52w&quot;&gt;bibliototale nouvelle version&lt;record-ids&gt;&lt;item&gt;56&lt;/item&gt;&lt;item&gt;460&lt;/item&gt;&lt;item&gt;499&lt;/item&gt;&lt;item&gt;795&lt;/item&gt;&lt;item&gt;854&lt;/item&gt;&lt;item&gt;902&lt;/item&gt;&lt;item&gt;1288&lt;/item&gt;&lt;item&gt;1435&lt;/item&gt;&lt;item&gt;1464&lt;/item&gt;&lt;item&gt;1563&lt;/item&gt;&lt;item&gt;1664&lt;/item&gt;&lt;item&gt;1746&lt;/item&gt;&lt;item&gt;1752&lt;/item&gt;&lt;item&gt;1781&lt;/item&gt;&lt;item&gt;1792&lt;/item&gt;&lt;item&gt;1793&lt;/item&gt;&lt;item&gt;1794&lt;/item&gt;&lt;item&gt;1795&lt;/item&gt;&lt;item&gt;1797&lt;/item&gt;&lt;item&gt;1798&lt;/item&gt;&lt;item&gt;1812&lt;/item&gt;&lt;item&gt;1820&lt;/item&gt;&lt;/record-ids&gt;&lt;/item&gt;&lt;/Libraries&gt;"/>
  </w:docVars>
  <w:rsids>
    <w:rsidRoot w:val="00EE705F"/>
    <w:rsid w:val="00001169"/>
    <w:rsid w:val="00001806"/>
    <w:rsid w:val="00005815"/>
    <w:rsid w:val="00006E68"/>
    <w:rsid w:val="00007DBC"/>
    <w:rsid w:val="00007EA1"/>
    <w:rsid w:val="000100F0"/>
    <w:rsid w:val="000129B2"/>
    <w:rsid w:val="00012FF9"/>
    <w:rsid w:val="0001389C"/>
    <w:rsid w:val="00014314"/>
    <w:rsid w:val="000212AE"/>
    <w:rsid w:val="00021434"/>
    <w:rsid w:val="00021774"/>
    <w:rsid w:val="00021DF3"/>
    <w:rsid w:val="00023869"/>
    <w:rsid w:val="00024598"/>
    <w:rsid w:val="00024B09"/>
    <w:rsid w:val="000279B0"/>
    <w:rsid w:val="00032769"/>
    <w:rsid w:val="0003311E"/>
    <w:rsid w:val="00037B58"/>
    <w:rsid w:val="000424B8"/>
    <w:rsid w:val="00043623"/>
    <w:rsid w:val="000519D6"/>
    <w:rsid w:val="00051B73"/>
    <w:rsid w:val="00053689"/>
    <w:rsid w:val="00056A1A"/>
    <w:rsid w:val="000575CF"/>
    <w:rsid w:val="00060ABE"/>
    <w:rsid w:val="00061A50"/>
    <w:rsid w:val="0006361B"/>
    <w:rsid w:val="00064104"/>
    <w:rsid w:val="00064F32"/>
    <w:rsid w:val="0006500D"/>
    <w:rsid w:val="000652E3"/>
    <w:rsid w:val="00065566"/>
    <w:rsid w:val="00066025"/>
    <w:rsid w:val="00067A8F"/>
    <w:rsid w:val="000701D1"/>
    <w:rsid w:val="00080A20"/>
    <w:rsid w:val="00082796"/>
    <w:rsid w:val="00082DF4"/>
    <w:rsid w:val="00086FF5"/>
    <w:rsid w:val="00087C0A"/>
    <w:rsid w:val="00091788"/>
    <w:rsid w:val="00093BC4"/>
    <w:rsid w:val="000943E6"/>
    <w:rsid w:val="000976C5"/>
    <w:rsid w:val="00097929"/>
    <w:rsid w:val="000A1208"/>
    <w:rsid w:val="000A1E80"/>
    <w:rsid w:val="000A3B70"/>
    <w:rsid w:val="000A5153"/>
    <w:rsid w:val="000B10AE"/>
    <w:rsid w:val="000B30BF"/>
    <w:rsid w:val="000B566B"/>
    <w:rsid w:val="000B595C"/>
    <w:rsid w:val="000B662E"/>
    <w:rsid w:val="000B7294"/>
    <w:rsid w:val="000B75D0"/>
    <w:rsid w:val="000C01F7"/>
    <w:rsid w:val="000C18EE"/>
    <w:rsid w:val="000C1CF8"/>
    <w:rsid w:val="000C33B9"/>
    <w:rsid w:val="000C49CF"/>
    <w:rsid w:val="000C52E9"/>
    <w:rsid w:val="000C5B8B"/>
    <w:rsid w:val="000C5CDC"/>
    <w:rsid w:val="000C65DC"/>
    <w:rsid w:val="000C66F3"/>
    <w:rsid w:val="000C6900"/>
    <w:rsid w:val="000C6E51"/>
    <w:rsid w:val="000D28BF"/>
    <w:rsid w:val="000D31E8"/>
    <w:rsid w:val="000D76E4"/>
    <w:rsid w:val="000E3816"/>
    <w:rsid w:val="000E4065"/>
    <w:rsid w:val="000E4F3F"/>
    <w:rsid w:val="000E4F77"/>
    <w:rsid w:val="000F265C"/>
    <w:rsid w:val="000F3AFA"/>
    <w:rsid w:val="000F5712"/>
    <w:rsid w:val="000F6611"/>
    <w:rsid w:val="000F7E22"/>
    <w:rsid w:val="00107554"/>
    <w:rsid w:val="001075E9"/>
    <w:rsid w:val="001104F3"/>
    <w:rsid w:val="00112EEB"/>
    <w:rsid w:val="001159DF"/>
    <w:rsid w:val="001173FF"/>
    <w:rsid w:val="00117FDE"/>
    <w:rsid w:val="0012563A"/>
    <w:rsid w:val="001264DE"/>
    <w:rsid w:val="001313A7"/>
    <w:rsid w:val="00131B50"/>
    <w:rsid w:val="0013276F"/>
    <w:rsid w:val="001342B5"/>
    <w:rsid w:val="0013621E"/>
    <w:rsid w:val="0013642E"/>
    <w:rsid w:val="00142EFE"/>
    <w:rsid w:val="00143D78"/>
    <w:rsid w:val="00145222"/>
    <w:rsid w:val="001512E4"/>
    <w:rsid w:val="00152A23"/>
    <w:rsid w:val="00156B11"/>
    <w:rsid w:val="00162624"/>
    <w:rsid w:val="00162CB7"/>
    <w:rsid w:val="001665C9"/>
    <w:rsid w:val="00166F32"/>
    <w:rsid w:val="001718C0"/>
    <w:rsid w:val="00171E5B"/>
    <w:rsid w:val="00171F94"/>
    <w:rsid w:val="00174A20"/>
    <w:rsid w:val="00175D4E"/>
    <w:rsid w:val="0017668A"/>
    <w:rsid w:val="001766FE"/>
    <w:rsid w:val="001771E7"/>
    <w:rsid w:val="001813A0"/>
    <w:rsid w:val="001833D5"/>
    <w:rsid w:val="001911FF"/>
    <w:rsid w:val="00192006"/>
    <w:rsid w:val="00193180"/>
    <w:rsid w:val="0019530C"/>
    <w:rsid w:val="00196792"/>
    <w:rsid w:val="001A27AE"/>
    <w:rsid w:val="001B05B0"/>
    <w:rsid w:val="001B1519"/>
    <w:rsid w:val="001B2A3D"/>
    <w:rsid w:val="001B2E2D"/>
    <w:rsid w:val="001B2FE1"/>
    <w:rsid w:val="001B53A4"/>
    <w:rsid w:val="001B5CD2"/>
    <w:rsid w:val="001B7D37"/>
    <w:rsid w:val="001C0BEE"/>
    <w:rsid w:val="001C1E49"/>
    <w:rsid w:val="001C27C1"/>
    <w:rsid w:val="001C2A98"/>
    <w:rsid w:val="001C3B86"/>
    <w:rsid w:val="001C4D95"/>
    <w:rsid w:val="001C51ED"/>
    <w:rsid w:val="001D3D7D"/>
    <w:rsid w:val="001D3E9F"/>
    <w:rsid w:val="001D3FFF"/>
    <w:rsid w:val="001D4997"/>
    <w:rsid w:val="001D5D93"/>
    <w:rsid w:val="001D625F"/>
    <w:rsid w:val="001D68A4"/>
    <w:rsid w:val="001D7576"/>
    <w:rsid w:val="001E0E3F"/>
    <w:rsid w:val="001E14A0"/>
    <w:rsid w:val="001E7376"/>
    <w:rsid w:val="001F1DCE"/>
    <w:rsid w:val="001F1FAD"/>
    <w:rsid w:val="001F225C"/>
    <w:rsid w:val="00200792"/>
    <w:rsid w:val="00201CFA"/>
    <w:rsid w:val="0020220D"/>
    <w:rsid w:val="00202448"/>
    <w:rsid w:val="00202D15"/>
    <w:rsid w:val="00205B3F"/>
    <w:rsid w:val="00212EAE"/>
    <w:rsid w:val="00214348"/>
    <w:rsid w:val="00214BEE"/>
    <w:rsid w:val="002205B8"/>
    <w:rsid w:val="0022075F"/>
    <w:rsid w:val="00225720"/>
    <w:rsid w:val="002259E5"/>
    <w:rsid w:val="00226140"/>
    <w:rsid w:val="002274F3"/>
    <w:rsid w:val="0023094C"/>
    <w:rsid w:val="00233484"/>
    <w:rsid w:val="002336B2"/>
    <w:rsid w:val="00234303"/>
    <w:rsid w:val="00234BE3"/>
    <w:rsid w:val="00235A90"/>
    <w:rsid w:val="0023624F"/>
    <w:rsid w:val="00241E48"/>
    <w:rsid w:val="0024214E"/>
    <w:rsid w:val="00242623"/>
    <w:rsid w:val="00245E87"/>
    <w:rsid w:val="00250558"/>
    <w:rsid w:val="0025055C"/>
    <w:rsid w:val="0025357C"/>
    <w:rsid w:val="002605D1"/>
    <w:rsid w:val="00260652"/>
    <w:rsid w:val="00261F25"/>
    <w:rsid w:val="002648A9"/>
    <w:rsid w:val="0026536F"/>
    <w:rsid w:val="0026553C"/>
    <w:rsid w:val="002661A0"/>
    <w:rsid w:val="0026790A"/>
    <w:rsid w:val="00267DD5"/>
    <w:rsid w:val="0027046E"/>
    <w:rsid w:val="00273999"/>
    <w:rsid w:val="00274A0A"/>
    <w:rsid w:val="0027500D"/>
    <w:rsid w:val="00277593"/>
    <w:rsid w:val="00280909"/>
    <w:rsid w:val="00280918"/>
    <w:rsid w:val="00282AF6"/>
    <w:rsid w:val="0028596A"/>
    <w:rsid w:val="00287085"/>
    <w:rsid w:val="00287DC0"/>
    <w:rsid w:val="00290AF9"/>
    <w:rsid w:val="00291131"/>
    <w:rsid w:val="002967CF"/>
    <w:rsid w:val="00297788"/>
    <w:rsid w:val="002A3285"/>
    <w:rsid w:val="002A34F9"/>
    <w:rsid w:val="002A484B"/>
    <w:rsid w:val="002A4EEC"/>
    <w:rsid w:val="002A64A6"/>
    <w:rsid w:val="002B1E04"/>
    <w:rsid w:val="002B1FE3"/>
    <w:rsid w:val="002B3301"/>
    <w:rsid w:val="002C1445"/>
    <w:rsid w:val="002C47D4"/>
    <w:rsid w:val="002C5DD2"/>
    <w:rsid w:val="002C5FFB"/>
    <w:rsid w:val="002D0F38"/>
    <w:rsid w:val="002D77E3"/>
    <w:rsid w:val="002E6FB5"/>
    <w:rsid w:val="002F2859"/>
    <w:rsid w:val="002F6E3C"/>
    <w:rsid w:val="0030117D"/>
    <w:rsid w:val="00301F30"/>
    <w:rsid w:val="003038FD"/>
    <w:rsid w:val="00303C87"/>
    <w:rsid w:val="003108E5"/>
    <w:rsid w:val="003115A8"/>
    <w:rsid w:val="003120CB"/>
    <w:rsid w:val="003176B9"/>
    <w:rsid w:val="00320153"/>
    <w:rsid w:val="00320367"/>
    <w:rsid w:val="00322871"/>
    <w:rsid w:val="00326020"/>
    <w:rsid w:val="00326FB3"/>
    <w:rsid w:val="003316D4"/>
    <w:rsid w:val="003321B2"/>
    <w:rsid w:val="00332BBE"/>
    <w:rsid w:val="00333822"/>
    <w:rsid w:val="003348C4"/>
    <w:rsid w:val="00336715"/>
    <w:rsid w:val="003401EC"/>
    <w:rsid w:val="00340DFD"/>
    <w:rsid w:val="00344954"/>
    <w:rsid w:val="00344C66"/>
    <w:rsid w:val="00350CD7"/>
    <w:rsid w:val="00352E40"/>
    <w:rsid w:val="00360C17"/>
    <w:rsid w:val="003621C6"/>
    <w:rsid w:val="003622B8"/>
    <w:rsid w:val="00366715"/>
    <w:rsid w:val="00366B76"/>
    <w:rsid w:val="003707C0"/>
    <w:rsid w:val="00373051"/>
    <w:rsid w:val="00373B8F"/>
    <w:rsid w:val="0037417E"/>
    <w:rsid w:val="00376D95"/>
    <w:rsid w:val="00377FBB"/>
    <w:rsid w:val="00385140"/>
    <w:rsid w:val="00393CC7"/>
    <w:rsid w:val="003940EB"/>
    <w:rsid w:val="0039519B"/>
    <w:rsid w:val="00396302"/>
    <w:rsid w:val="003971F7"/>
    <w:rsid w:val="003A16FC"/>
    <w:rsid w:val="003A2C8A"/>
    <w:rsid w:val="003A4FCD"/>
    <w:rsid w:val="003B0944"/>
    <w:rsid w:val="003B0D57"/>
    <w:rsid w:val="003B1593"/>
    <w:rsid w:val="003B4381"/>
    <w:rsid w:val="003C1043"/>
    <w:rsid w:val="003C1A30"/>
    <w:rsid w:val="003C6779"/>
    <w:rsid w:val="003C71BE"/>
    <w:rsid w:val="003D033C"/>
    <w:rsid w:val="003D0A32"/>
    <w:rsid w:val="003D2998"/>
    <w:rsid w:val="003D2F0A"/>
    <w:rsid w:val="003D3891"/>
    <w:rsid w:val="003D3FE9"/>
    <w:rsid w:val="003D5D84"/>
    <w:rsid w:val="003E0F4F"/>
    <w:rsid w:val="003E18AC"/>
    <w:rsid w:val="003E210B"/>
    <w:rsid w:val="003E21DC"/>
    <w:rsid w:val="003E2A12"/>
    <w:rsid w:val="003E2B4A"/>
    <w:rsid w:val="003E3384"/>
    <w:rsid w:val="003E3CA4"/>
    <w:rsid w:val="003E5430"/>
    <w:rsid w:val="003E548E"/>
    <w:rsid w:val="003E58EB"/>
    <w:rsid w:val="003F6E4D"/>
    <w:rsid w:val="003F78CD"/>
    <w:rsid w:val="004011DF"/>
    <w:rsid w:val="00405049"/>
    <w:rsid w:val="00407EC8"/>
    <w:rsid w:val="0041110A"/>
    <w:rsid w:val="00411624"/>
    <w:rsid w:val="004148E1"/>
    <w:rsid w:val="00414CFA"/>
    <w:rsid w:val="00415EC0"/>
    <w:rsid w:val="00420BE9"/>
    <w:rsid w:val="00423AD8"/>
    <w:rsid w:val="00423FDD"/>
    <w:rsid w:val="00424C85"/>
    <w:rsid w:val="004260BD"/>
    <w:rsid w:val="0043012F"/>
    <w:rsid w:val="00430F1F"/>
    <w:rsid w:val="004326EA"/>
    <w:rsid w:val="004328A8"/>
    <w:rsid w:val="00443A52"/>
    <w:rsid w:val="0044434C"/>
    <w:rsid w:val="0044456B"/>
    <w:rsid w:val="00446BD9"/>
    <w:rsid w:val="00447BD1"/>
    <w:rsid w:val="0045058B"/>
    <w:rsid w:val="004507F3"/>
    <w:rsid w:val="00450AF4"/>
    <w:rsid w:val="00450C46"/>
    <w:rsid w:val="004516D5"/>
    <w:rsid w:val="0045232D"/>
    <w:rsid w:val="00456A57"/>
    <w:rsid w:val="00460377"/>
    <w:rsid w:val="004607DE"/>
    <w:rsid w:val="00464569"/>
    <w:rsid w:val="004671C7"/>
    <w:rsid w:val="00471D42"/>
    <w:rsid w:val="00472F4D"/>
    <w:rsid w:val="004730BF"/>
    <w:rsid w:val="00474DCB"/>
    <w:rsid w:val="0047535C"/>
    <w:rsid w:val="004762F6"/>
    <w:rsid w:val="00485870"/>
    <w:rsid w:val="00485FE8"/>
    <w:rsid w:val="00486546"/>
    <w:rsid w:val="0049147B"/>
    <w:rsid w:val="00492473"/>
    <w:rsid w:val="00492EB5"/>
    <w:rsid w:val="00494F77"/>
    <w:rsid w:val="00497721"/>
    <w:rsid w:val="004A0229"/>
    <w:rsid w:val="004A35D2"/>
    <w:rsid w:val="004A5D8E"/>
    <w:rsid w:val="004A71E4"/>
    <w:rsid w:val="004B0655"/>
    <w:rsid w:val="004B185E"/>
    <w:rsid w:val="004B2F00"/>
    <w:rsid w:val="004B3DB0"/>
    <w:rsid w:val="004B667A"/>
    <w:rsid w:val="004B6E31"/>
    <w:rsid w:val="004C1D66"/>
    <w:rsid w:val="004C31D7"/>
    <w:rsid w:val="004C4AD2"/>
    <w:rsid w:val="004C6021"/>
    <w:rsid w:val="004C6981"/>
    <w:rsid w:val="004C6B47"/>
    <w:rsid w:val="004C71CF"/>
    <w:rsid w:val="004D1F21"/>
    <w:rsid w:val="004D268C"/>
    <w:rsid w:val="004D59D8"/>
    <w:rsid w:val="004D5DA1"/>
    <w:rsid w:val="004D7910"/>
    <w:rsid w:val="004E150F"/>
    <w:rsid w:val="004E1DCA"/>
    <w:rsid w:val="004E23A1"/>
    <w:rsid w:val="004E3489"/>
    <w:rsid w:val="004E358A"/>
    <w:rsid w:val="004E3AFA"/>
    <w:rsid w:val="004E6588"/>
    <w:rsid w:val="004F2742"/>
    <w:rsid w:val="00502A0A"/>
    <w:rsid w:val="00507C50"/>
    <w:rsid w:val="00514D40"/>
    <w:rsid w:val="00517C3A"/>
    <w:rsid w:val="00527639"/>
    <w:rsid w:val="00527BF4"/>
    <w:rsid w:val="005324BE"/>
    <w:rsid w:val="00534F6C"/>
    <w:rsid w:val="00535994"/>
    <w:rsid w:val="0053646D"/>
    <w:rsid w:val="00536D67"/>
    <w:rsid w:val="00540AAD"/>
    <w:rsid w:val="00540AB8"/>
    <w:rsid w:val="00543A7F"/>
    <w:rsid w:val="00543EC1"/>
    <w:rsid w:val="00546458"/>
    <w:rsid w:val="0055087C"/>
    <w:rsid w:val="0055168B"/>
    <w:rsid w:val="00553413"/>
    <w:rsid w:val="00555983"/>
    <w:rsid w:val="00560E31"/>
    <w:rsid w:val="00561BDA"/>
    <w:rsid w:val="00562044"/>
    <w:rsid w:val="00567DBF"/>
    <w:rsid w:val="00573EC8"/>
    <w:rsid w:val="00577F2D"/>
    <w:rsid w:val="00580880"/>
    <w:rsid w:val="00581B23"/>
    <w:rsid w:val="0058219C"/>
    <w:rsid w:val="0058707F"/>
    <w:rsid w:val="00591DBD"/>
    <w:rsid w:val="005931B8"/>
    <w:rsid w:val="005931FE"/>
    <w:rsid w:val="0059515D"/>
    <w:rsid w:val="005978C0"/>
    <w:rsid w:val="005A0028"/>
    <w:rsid w:val="005A0ACC"/>
    <w:rsid w:val="005A2F7A"/>
    <w:rsid w:val="005A5709"/>
    <w:rsid w:val="005A71D7"/>
    <w:rsid w:val="005B0072"/>
    <w:rsid w:val="005B0732"/>
    <w:rsid w:val="005B2748"/>
    <w:rsid w:val="005B38A0"/>
    <w:rsid w:val="005B491C"/>
    <w:rsid w:val="005B4DBF"/>
    <w:rsid w:val="005B5DE2"/>
    <w:rsid w:val="005B674C"/>
    <w:rsid w:val="005C24F2"/>
    <w:rsid w:val="005C4218"/>
    <w:rsid w:val="005C7561"/>
    <w:rsid w:val="005D1E57"/>
    <w:rsid w:val="005D21E9"/>
    <w:rsid w:val="005D2F57"/>
    <w:rsid w:val="005D34F6"/>
    <w:rsid w:val="005D4F1A"/>
    <w:rsid w:val="005D7E75"/>
    <w:rsid w:val="005E1884"/>
    <w:rsid w:val="005E2DA3"/>
    <w:rsid w:val="005E3CCE"/>
    <w:rsid w:val="005E470B"/>
    <w:rsid w:val="005E6623"/>
    <w:rsid w:val="005F373A"/>
    <w:rsid w:val="005F4F87"/>
    <w:rsid w:val="005F6B0E"/>
    <w:rsid w:val="005F760E"/>
    <w:rsid w:val="005F7B1D"/>
    <w:rsid w:val="0060222A"/>
    <w:rsid w:val="0060572C"/>
    <w:rsid w:val="006070C4"/>
    <w:rsid w:val="00610C21"/>
    <w:rsid w:val="00611907"/>
    <w:rsid w:val="00613116"/>
    <w:rsid w:val="0061492C"/>
    <w:rsid w:val="006202A6"/>
    <w:rsid w:val="0062054B"/>
    <w:rsid w:val="00620926"/>
    <w:rsid w:val="00621C4E"/>
    <w:rsid w:val="00624EAE"/>
    <w:rsid w:val="006266CA"/>
    <w:rsid w:val="006305D7"/>
    <w:rsid w:val="006329DE"/>
    <w:rsid w:val="00632F63"/>
    <w:rsid w:val="00633A01"/>
    <w:rsid w:val="00633A92"/>
    <w:rsid w:val="00633B97"/>
    <w:rsid w:val="006341F7"/>
    <w:rsid w:val="00634585"/>
    <w:rsid w:val="00635014"/>
    <w:rsid w:val="006369CE"/>
    <w:rsid w:val="006411CA"/>
    <w:rsid w:val="006446CB"/>
    <w:rsid w:val="006450C9"/>
    <w:rsid w:val="0064605E"/>
    <w:rsid w:val="00651401"/>
    <w:rsid w:val="00651E39"/>
    <w:rsid w:val="00657BC4"/>
    <w:rsid w:val="006619C8"/>
    <w:rsid w:val="00671710"/>
    <w:rsid w:val="00673414"/>
    <w:rsid w:val="00676079"/>
    <w:rsid w:val="00676ECD"/>
    <w:rsid w:val="00677D0A"/>
    <w:rsid w:val="0068185F"/>
    <w:rsid w:val="00684B6D"/>
    <w:rsid w:val="00692543"/>
    <w:rsid w:val="006A01CF"/>
    <w:rsid w:val="006A60DD"/>
    <w:rsid w:val="006B0679"/>
    <w:rsid w:val="006B074C"/>
    <w:rsid w:val="006B3B84"/>
    <w:rsid w:val="006B4E7C"/>
    <w:rsid w:val="006B5D8C"/>
    <w:rsid w:val="006B72D4"/>
    <w:rsid w:val="006C11CC"/>
    <w:rsid w:val="006C1AEB"/>
    <w:rsid w:val="006C203A"/>
    <w:rsid w:val="006C57FE"/>
    <w:rsid w:val="006C668E"/>
    <w:rsid w:val="006D0A8D"/>
    <w:rsid w:val="006D2444"/>
    <w:rsid w:val="006D726F"/>
    <w:rsid w:val="006E4A6F"/>
    <w:rsid w:val="006E4B63"/>
    <w:rsid w:val="006F06E4"/>
    <w:rsid w:val="006F68FE"/>
    <w:rsid w:val="006F7B41"/>
    <w:rsid w:val="00700C0A"/>
    <w:rsid w:val="00702B5D"/>
    <w:rsid w:val="00703ED2"/>
    <w:rsid w:val="00707833"/>
    <w:rsid w:val="00707B8D"/>
    <w:rsid w:val="00713636"/>
    <w:rsid w:val="00714B8C"/>
    <w:rsid w:val="0071675D"/>
    <w:rsid w:val="00717736"/>
    <w:rsid w:val="00726D14"/>
    <w:rsid w:val="00732B47"/>
    <w:rsid w:val="007343EF"/>
    <w:rsid w:val="007358A1"/>
    <w:rsid w:val="00735CF5"/>
    <w:rsid w:val="0074063A"/>
    <w:rsid w:val="007416AA"/>
    <w:rsid w:val="00742AA4"/>
    <w:rsid w:val="00743BA1"/>
    <w:rsid w:val="00745F1E"/>
    <w:rsid w:val="007467C0"/>
    <w:rsid w:val="007515FE"/>
    <w:rsid w:val="00755291"/>
    <w:rsid w:val="007601D0"/>
    <w:rsid w:val="007603BB"/>
    <w:rsid w:val="0076109D"/>
    <w:rsid w:val="00767107"/>
    <w:rsid w:val="00773617"/>
    <w:rsid w:val="00773BFD"/>
    <w:rsid w:val="007743B3"/>
    <w:rsid w:val="00774490"/>
    <w:rsid w:val="0077581E"/>
    <w:rsid w:val="007819FF"/>
    <w:rsid w:val="0078360C"/>
    <w:rsid w:val="00784A4C"/>
    <w:rsid w:val="00784BC6"/>
    <w:rsid w:val="0078523D"/>
    <w:rsid w:val="007931DF"/>
    <w:rsid w:val="007A0172"/>
    <w:rsid w:val="007A1804"/>
    <w:rsid w:val="007A215A"/>
    <w:rsid w:val="007A2511"/>
    <w:rsid w:val="007A260E"/>
    <w:rsid w:val="007A4D4C"/>
    <w:rsid w:val="007A4DD6"/>
    <w:rsid w:val="007A5CB9"/>
    <w:rsid w:val="007B1BFA"/>
    <w:rsid w:val="007B20AE"/>
    <w:rsid w:val="007B665E"/>
    <w:rsid w:val="007B6B07"/>
    <w:rsid w:val="007B6D43"/>
    <w:rsid w:val="007B749A"/>
    <w:rsid w:val="007B7C6E"/>
    <w:rsid w:val="007D20B4"/>
    <w:rsid w:val="007D44D7"/>
    <w:rsid w:val="007D621A"/>
    <w:rsid w:val="007E058A"/>
    <w:rsid w:val="007E2887"/>
    <w:rsid w:val="007E5278"/>
    <w:rsid w:val="007E749C"/>
    <w:rsid w:val="007F15A6"/>
    <w:rsid w:val="007F1B5C"/>
    <w:rsid w:val="0080067C"/>
    <w:rsid w:val="00801257"/>
    <w:rsid w:val="00803B0A"/>
    <w:rsid w:val="00804DED"/>
    <w:rsid w:val="00804EBB"/>
    <w:rsid w:val="00805B96"/>
    <w:rsid w:val="00810265"/>
    <w:rsid w:val="008105BE"/>
    <w:rsid w:val="008115A5"/>
    <w:rsid w:val="00811D46"/>
    <w:rsid w:val="0081415D"/>
    <w:rsid w:val="00820229"/>
    <w:rsid w:val="00822448"/>
    <w:rsid w:val="00822ABE"/>
    <w:rsid w:val="008244D1"/>
    <w:rsid w:val="00824C41"/>
    <w:rsid w:val="00827F51"/>
    <w:rsid w:val="0083104E"/>
    <w:rsid w:val="00833D91"/>
    <w:rsid w:val="008343BE"/>
    <w:rsid w:val="00836535"/>
    <w:rsid w:val="00836A5B"/>
    <w:rsid w:val="00840FB4"/>
    <w:rsid w:val="008410B2"/>
    <w:rsid w:val="00841780"/>
    <w:rsid w:val="00843E79"/>
    <w:rsid w:val="008500A0"/>
    <w:rsid w:val="00851141"/>
    <w:rsid w:val="008524E5"/>
    <w:rsid w:val="0085351C"/>
    <w:rsid w:val="0085435A"/>
    <w:rsid w:val="008549CA"/>
    <w:rsid w:val="008556C3"/>
    <w:rsid w:val="0085687C"/>
    <w:rsid w:val="008611C1"/>
    <w:rsid w:val="00863FFB"/>
    <w:rsid w:val="008668E8"/>
    <w:rsid w:val="008706C5"/>
    <w:rsid w:val="00871EBF"/>
    <w:rsid w:val="00873707"/>
    <w:rsid w:val="00874B20"/>
    <w:rsid w:val="008757C6"/>
    <w:rsid w:val="008763E1"/>
    <w:rsid w:val="0087775C"/>
    <w:rsid w:val="00877EC8"/>
    <w:rsid w:val="008803EF"/>
    <w:rsid w:val="00880F36"/>
    <w:rsid w:val="00883D87"/>
    <w:rsid w:val="00884B0A"/>
    <w:rsid w:val="00885530"/>
    <w:rsid w:val="008910D1"/>
    <w:rsid w:val="0089296C"/>
    <w:rsid w:val="00894A08"/>
    <w:rsid w:val="00896ABD"/>
    <w:rsid w:val="00897AB6"/>
    <w:rsid w:val="00897DA8"/>
    <w:rsid w:val="008A0151"/>
    <w:rsid w:val="008A3380"/>
    <w:rsid w:val="008A47BE"/>
    <w:rsid w:val="008A4A62"/>
    <w:rsid w:val="008A7A9C"/>
    <w:rsid w:val="008B5218"/>
    <w:rsid w:val="008B7102"/>
    <w:rsid w:val="008B7CEF"/>
    <w:rsid w:val="008C0862"/>
    <w:rsid w:val="008C3B7D"/>
    <w:rsid w:val="008C5191"/>
    <w:rsid w:val="008D0F90"/>
    <w:rsid w:val="008D2B46"/>
    <w:rsid w:val="008D3715"/>
    <w:rsid w:val="008D3EFE"/>
    <w:rsid w:val="008D5465"/>
    <w:rsid w:val="008D5E61"/>
    <w:rsid w:val="008D7EB7"/>
    <w:rsid w:val="008D7EC5"/>
    <w:rsid w:val="008E023E"/>
    <w:rsid w:val="008E067F"/>
    <w:rsid w:val="008E229A"/>
    <w:rsid w:val="008E3684"/>
    <w:rsid w:val="008E57F5"/>
    <w:rsid w:val="008E7606"/>
    <w:rsid w:val="008F1DAA"/>
    <w:rsid w:val="008F3EBD"/>
    <w:rsid w:val="008F60B2"/>
    <w:rsid w:val="008F7C41"/>
    <w:rsid w:val="00900BF7"/>
    <w:rsid w:val="009031E2"/>
    <w:rsid w:val="00903FA3"/>
    <w:rsid w:val="00911599"/>
    <w:rsid w:val="0091276C"/>
    <w:rsid w:val="009145BE"/>
    <w:rsid w:val="009153AB"/>
    <w:rsid w:val="009165AC"/>
    <w:rsid w:val="00916FFC"/>
    <w:rsid w:val="0092053F"/>
    <w:rsid w:val="0092340A"/>
    <w:rsid w:val="009256B5"/>
    <w:rsid w:val="009313D9"/>
    <w:rsid w:val="0093229C"/>
    <w:rsid w:val="00935B7F"/>
    <w:rsid w:val="00941293"/>
    <w:rsid w:val="00946372"/>
    <w:rsid w:val="00947A5E"/>
    <w:rsid w:val="0095032B"/>
    <w:rsid w:val="00950B13"/>
    <w:rsid w:val="00950C17"/>
    <w:rsid w:val="00951FAF"/>
    <w:rsid w:val="00953B80"/>
    <w:rsid w:val="00954740"/>
    <w:rsid w:val="009557BC"/>
    <w:rsid w:val="00955AE5"/>
    <w:rsid w:val="00962E71"/>
    <w:rsid w:val="00963ABC"/>
    <w:rsid w:val="00965D21"/>
    <w:rsid w:val="00967764"/>
    <w:rsid w:val="00970B0E"/>
    <w:rsid w:val="00970BB9"/>
    <w:rsid w:val="009726EE"/>
    <w:rsid w:val="0097270A"/>
    <w:rsid w:val="00972CDE"/>
    <w:rsid w:val="009733DD"/>
    <w:rsid w:val="00975573"/>
    <w:rsid w:val="00976D03"/>
    <w:rsid w:val="00977B30"/>
    <w:rsid w:val="00982F41"/>
    <w:rsid w:val="00985090"/>
    <w:rsid w:val="00985351"/>
    <w:rsid w:val="00987710"/>
    <w:rsid w:val="009904AB"/>
    <w:rsid w:val="00995688"/>
    <w:rsid w:val="009958A6"/>
    <w:rsid w:val="00996456"/>
    <w:rsid w:val="009A04F5"/>
    <w:rsid w:val="009A15EF"/>
    <w:rsid w:val="009A38A5"/>
    <w:rsid w:val="009A39B4"/>
    <w:rsid w:val="009A5B73"/>
    <w:rsid w:val="009B06D9"/>
    <w:rsid w:val="009B118B"/>
    <w:rsid w:val="009B1737"/>
    <w:rsid w:val="009B3D4B"/>
    <w:rsid w:val="009B4E63"/>
    <w:rsid w:val="009B5B99"/>
    <w:rsid w:val="009B6EFC"/>
    <w:rsid w:val="009B7E46"/>
    <w:rsid w:val="009C1FD0"/>
    <w:rsid w:val="009C21E3"/>
    <w:rsid w:val="009C2DF8"/>
    <w:rsid w:val="009C31BF"/>
    <w:rsid w:val="009C68B7"/>
    <w:rsid w:val="009D0834"/>
    <w:rsid w:val="009D095A"/>
    <w:rsid w:val="009D0A1E"/>
    <w:rsid w:val="009D2AE3"/>
    <w:rsid w:val="009D52BC"/>
    <w:rsid w:val="009D7D0A"/>
    <w:rsid w:val="009E09D9"/>
    <w:rsid w:val="009E0DEB"/>
    <w:rsid w:val="009F01B1"/>
    <w:rsid w:val="009F0DBB"/>
    <w:rsid w:val="009F3887"/>
    <w:rsid w:val="009F40DC"/>
    <w:rsid w:val="009F4974"/>
    <w:rsid w:val="009F5E79"/>
    <w:rsid w:val="009F659A"/>
    <w:rsid w:val="009F732B"/>
    <w:rsid w:val="009F74C9"/>
    <w:rsid w:val="00A01FE0"/>
    <w:rsid w:val="00A05EB1"/>
    <w:rsid w:val="00A0615B"/>
    <w:rsid w:val="00A06945"/>
    <w:rsid w:val="00A10656"/>
    <w:rsid w:val="00A107F3"/>
    <w:rsid w:val="00A10DFF"/>
    <w:rsid w:val="00A113C0"/>
    <w:rsid w:val="00A12FA6"/>
    <w:rsid w:val="00A1339B"/>
    <w:rsid w:val="00A14ABA"/>
    <w:rsid w:val="00A24CB6"/>
    <w:rsid w:val="00A24D4D"/>
    <w:rsid w:val="00A25865"/>
    <w:rsid w:val="00A26CD2"/>
    <w:rsid w:val="00A27667"/>
    <w:rsid w:val="00A30517"/>
    <w:rsid w:val="00A314DB"/>
    <w:rsid w:val="00A32979"/>
    <w:rsid w:val="00A34A67"/>
    <w:rsid w:val="00A37462"/>
    <w:rsid w:val="00A41BD4"/>
    <w:rsid w:val="00A45885"/>
    <w:rsid w:val="00A459E1"/>
    <w:rsid w:val="00A46AC4"/>
    <w:rsid w:val="00A478A5"/>
    <w:rsid w:val="00A47C93"/>
    <w:rsid w:val="00A52296"/>
    <w:rsid w:val="00A55661"/>
    <w:rsid w:val="00A602B2"/>
    <w:rsid w:val="00A61B70"/>
    <w:rsid w:val="00A61FA8"/>
    <w:rsid w:val="00A637F4"/>
    <w:rsid w:val="00A64DF2"/>
    <w:rsid w:val="00A65485"/>
    <w:rsid w:val="00A66E05"/>
    <w:rsid w:val="00A67655"/>
    <w:rsid w:val="00A70753"/>
    <w:rsid w:val="00A712D2"/>
    <w:rsid w:val="00A7328A"/>
    <w:rsid w:val="00A76E4D"/>
    <w:rsid w:val="00A8244D"/>
    <w:rsid w:val="00A82C8A"/>
    <w:rsid w:val="00A8346B"/>
    <w:rsid w:val="00A852FF"/>
    <w:rsid w:val="00A87337"/>
    <w:rsid w:val="00A9073F"/>
    <w:rsid w:val="00A90C97"/>
    <w:rsid w:val="00A92DDC"/>
    <w:rsid w:val="00A960C8"/>
    <w:rsid w:val="00A96604"/>
    <w:rsid w:val="00AA03DF"/>
    <w:rsid w:val="00AA1B4F"/>
    <w:rsid w:val="00AA21D8"/>
    <w:rsid w:val="00AA271A"/>
    <w:rsid w:val="00AA3270"/>
    <w:rsid w:val="00AA375A"/>
    <w:rsid w:val="00AA54F3"/>
    <w:rsid w:val="00AA6B43"/>
    <w:rsid w:val="00AA720D"/>
    <w:rsid w:val="00AA7B1F"/>
    <w:rsid w:val="00AB3145"/>
    <w:rsid w:val="00AB367A"/>
    <w:rsid w:val="00AB7BF8"/>
    <w:rsid w:val="00AC01D1"/>
    <w:rsid w:val="00AC0AB2"/>
    <w:rsid w:val="00AC0E9F"/>
    <w:rsid w:val="00AC52A5"/>
    <w:rsid w:val="00AC6EFD"/>
    <w:rsid w:val="00AC7151"/>
    <w:rsid w:val="00AD460A"/>
    <w:rsid w:val="00AD655D"/>
    <w:rsid w:val="00AD6A05"/>
    <w:rsid w:val="00AE118B"/>
    <w:rsid w:val="00AE25F1"/>
    <w:rsid w:val="00AE272B"/>
    <w:rsid w:val="00AE3E3A"/>
    <w:rsid w:val="00AE67AF"/>
    <w:rsid w:val="00AE77B4"/>
    <w:rsid w:val="00AE7860"/>
    <w:rsid w:val="00AE7C1A"/>
    <w:rsid w:val="00AE7DF8"/>
    <w:rsid w:val="00AF07A7"/>
    <w:rsid w:val="00AF0D9C"/>
    <w:rsid w:val="00AF13AB"/>
    <w:rsid w:val="00AF1D36"/>
    <w:rsid w:val="00AF280B"/>
    <w:rsid w:val="00AF4E44"/>
    <w:rsid w:val="00AF5F75"/>
    <w:rsid w:val="00AF6001"/>
    <w:rsid w:val="00B01A16"/>
    <w:rsid w:val="00B020D7"/>
    <w:rsid w:val="00B0480B"/>
    <w:rsid w:val="00B07F45"/>
    <w:rsid w:val="00B1021A"/>
    <w:rsid w:val="00B10271"/>
    <w:rsid w:val="00B140D9"/>
    <w:rsid w:val="00B1481A"/>
    <w:rsid w:val="00B1542B"/>
    <w:rsid w:val="00B15A1F"/>
    <w:rsid w:val="00B15FE9"/>
    <w:rsid w:val="00B2148A"/>
    <w:rsid w:val="00B220C2"/>
    <w:rsid w:val="00B2276E"/>
    <w:rsid w:val="00B227B2"/>
    <w:rsid w:val="00B25B32"/>
    <w:rsid w:val="00B31834"/>
    <w:rsid w:val="00B32357"/>
    <w:rsid w:val="00B32616"/>
    <w:rsid w:val="00B36AF0"/>
    <w:rsid w:val="00B36C42"/>
    <w:rsid w:val="00B42EA7"/>
    <w:rsid w:val="00B47C78"/>
    <w:rsid w:val="00B51845"/>
    <w:rsid w:val="00B51923"/>
    <w:rsid w:val="00B52420"/>
    <w:rsid w:val="00B5337C"/>
    <w:rsid w:val="00B53FDE"/>
    <w:rsid w:val="00B54576"/>
    <w:rsid w:val="00B56397"/>
    <w:rsid w:val="00B571DA"/>
    <w:rsid w:val="00B6027B"/>
    <w:rsid w:val="00B636C8"/>
    <w:rsid w:val="00B64692"/>
    <w:rsid w:val="00B65DFB"/>
    <w:rsid w:val="00B65EDB"/>
    <w:rsid w:val="00B67AFF"/>
    <w:rsid w:val="00B67C41"/>
    <w:rsid w:val="00B70B59"/>
    <w:rsid w:val="00B73657"/>
    <w:rsid w:val="00B739B3"/>
    <w:rsid w:val="00B73C22"/>
    <w:rsid w:val="00B81B15"/>
    <w:rsid w:val="00B915AE"/>
    <w:rsid w:val="00B92567"/>
    <w:rsid w:val="00BA1735"/>
    <w:rsid w:val="00BA19FA"/>
    <w:rsid w:val="00BA41FB"/>
    <w:rsid w:val="00BA4288"/>
    <w:rsid w:val="00BB0902"/>
    <w:rsid w:val="00BB1F9C"/>
    <w:rsid w:val="00BB48E5"/>
    <w:rsid w:val="00BB5607"/>
    <w:rsid w:val="00BB5ACA"/>
    <w:rsid w:val="00BB5C5B"/>
    <w:rsid w:val="00BB627F"/>
    <w:rsid w:val="00BC0C17"/>
    <w:rsid w:val="00BC1F28"/>
    <w:rsid w:val="00BC3823"/>
    <w:rsid w:val="00BC5841"/>
    <w:rsid w:val="00BC5E38"/>
    <w:rsid w:val="00BD201A"/>
    <w:rsid w:val="00BD2DC4"/>
    <w:rsid w:val="00BD2EF0"/>
    <w:rsid w:val="00BD3F0D"/>
    <w:rsid w:val="00BD60B4"/>
    <w:rsid w:val="00BD796B"/>
    <w:rsid w:val="00BE1DA9"/>
    <w:rsid w:val="00BE40C0"/>
    <w:rsid w:val="00BE445C"/>
    <w:rsid w:val="00BE5BC5"/>
    <w:rsid w:val="00BE5CE1"/>
    <w:rsid w:val="00BE5F4A"/>
    <w:rsid w:val="00BE7AEF"/>
    <w:rsid w:val="00BF09B0"/>
    <w:rsid w:val="00BF1544"/>
    <w:rsid w:val="00BF1B53"/>
    <w:rsid w:val="00BF246D"/>
    <w:rsid w:val="00BF2682"/>
    <w:rsid w:val="00BF60B5"/>
    <w:rsid w:val="00C06F06"/>
    <w:rsid w:val="00C1761A"/>
    <w:rsid w:val="00C17BFF"/>
    <w:rsid w:val="00C20FAD"/>
    <w:rsid w:val="00C2375F"/>
    <w:rsid w:val="00C247CB"/>
    <w:rsid w:val="00C32E66"/>
    <w:rsid w:val="00C331A1"/>
    <w:rsid w:val="00C3355F"/>
    <w:rsid w:val="00C33A04"/>
    <w:rsid w:val="00C34BE2"/>
    <w:rsid w:val="00C3569A"/>
    <w:rsid w:val="00C425AC"/>
    <w:rsid w:val="00C43F48"/>
    <w:rsid w:val="00C448FF"/>
    <w:rsid w:val="00C45E57"/>
    <w:rsid w:val="00C508A3"/>
    <w:rsid w:val="00C52F29"/>
    <w:rsid w:val="00C56CE6"/>
    <w:rsid w:val="00C5745F"/>
    <w:rsid w:val="00C60005"/>
    <w:rsid w:val="00C60BFF"/>
    <w:rsid w:val="00C61A98"/>
    <w:rsid w:val="00C63201"/>
    <w:rsid w:val="00C641C2"/>
    <w:rsid w:val="00C64E62"/>
    <w:rsid w:val="00C651D5"/>
    <w:rsid w:val="00C6573B"/>
    <w:rsid w:val="00C65CCC"/>
    <w:rsid w:val="00C65DA9"/>
    <w:rsid w:val="00C7618F"/>
    <w:rsid w:val="00C765A9"/>
    <w:rsid w:val="00C81157"/>
    <w:rsid w:val="00C8162D"/>
    <w:rsid w:val="00C830BB"/>
    <w:rsid w:val="00C83A0B"/>
    <w:rsid w:val="00C842D0"/>
    <w:rsid w:val="00C84ED1"/>
    <w:rsid w:val="00C863CC"/>
    <w:rsid w:val="00C86BCC"/>
    <w:rsid w:val="00C9038F"/>
    <w:rsid w:val="00C92AAB"/>
    <w:rsid w:val="00C95D4C"/>
    <w:rsid w:val="00C9637F"/>
    <w:rsid w:val="00C9708A"/>
    <w:rsid w:val="00CA1A4A"/>
    <w:rsid w:val="00CA2435"/>
    <w:rsid w:val="00CA4068"/>
    <w:rsid w:val="00CA67F4"/>
    <w:rsid w:val="00CA6FB3"/>
    <w:rsid w:val="00CA7955"/>
    <w:rsid w:val="00CB0C26"/>
    <w:rsid w:val="00CB37F8"/>
    <w:rsid w:val="00CB3AE0"/>
    <w:rsid w:val="00CB552D"/>
    <w:rsid w:val="00CB6BD8"/>
    <w:rsid w:val="00CB7DC3"/>
    <w:rsid w:val="00CC5BE1"/>
    <w:rsid w:val="00CC75A2"/>
    <w:rsid w:val="00CC7A18"/>
    <w:rsid w:val="00CD0E2F"/>
    <w:rsid w:val="00CD1D49"/>
    <w:rsid w:val="00CD2F20"/>
    <w:rsid w:val="00CD6159"/>
    <w:rsid w:val="00CD6B20"/>
    <w:rsid w:val="00CE1339"/>
    <w:rsid w:val="00CE1533"/>
    <w:rsid w:val="00CE3247"/>
    <w:rsid w:val="00CE61CC"/>
    <w:rsid w:val="00CE6E42"/>
    <w:rsid w:val="00CF20B7"/>
    <w:rsid w:val="00CF283B"/>
    <w:rsid w:val="00CF6692"/>
    <w:rsid w:val="00CF7441"/>
    <w:rsid w:val="00D00D16"/>
    <w:rsid w:val="00D03A1C"/>
    <w:rsid w:val="00D03C6C"/>
    <w:rsid w:val="00D04760"/>
    <w:rsid w:val="00D04A95"/>
    <w:rsid w:val="00D04E3A"/>
    <w:rsid w:val="00D06288"/>
    <w:rsid w:val="00D068C7"/>
    <w:rsid w:val="00D07DDB"/>
    <w:rsid w:val="00D128A4"/>
    <w:rsid w:val="00D147C8"/>
    <w:rsid w:val="00D14DA8"/>
    <w:rsid w:val="00D15131"/>
    <w:rsid w:val="00D16FA2"/>
    <w:rsid w:val="00D20954"/>
    <w:rsid w:val="00D2183C"/>
    <w:rsid w:val="00D21C39"/>
    <w:rsid w:val="00D21FC6"/>
    <w:rsid w:val="00D2243A"/>
    <w:rsid w:val="00D33393"/>
    <w:rsid w:val="00D33D36"/>
    <w:rsid w:val="00D34D94"/>
    <w:rsid w:val="00D409E2"/>
    <w:rsid w:val="00D4269E"/>
    <w:rsid w:val="00D427D7"/>
    <w:rsid w:val="00D44E62"/>
    <w:rsid w:val="00D4539B"/>
    <w:rsid w:val="00D50E8D"/>
    <w:rsid w:val="00D51570"/>
    <w:rsid w:val="00D556AD"/>
    <w:rsid w:val="00D60381"/>
    <w:rsid w:val="00D616DE"/>
    <w:rsid w:val="00D62201"/>
    <w:rsid w:val="00D651D1"/>
    <w:rsid w:val="00D717BB"/>
    <w:rsid w:val="00D7226B"/>
    <w:rsid w:val="00D726FB"/>
    <w:rsid w:val="00D72707"/>
    <w:rsid w:val="00D74BFF"/>
    <w:rsid w:val="00D75A9C"/>
    <w:rsid w:val="00D76424"/>
    <w:rsid w:val="00D829C8"/>
    <w:rsid w:val="00D854E4"/>
    <w:rsid w:val="00D862BB"/>
    <w:rsid w:val="00D87917"/>
    <w:rsid w:val="00D90871"/>
    <w:rsid w:val="00D9155F"/>
    <w:rsid w:val="00D9403F"/>
    <w:rsid w:val="00D959B4"/>
    <w:rsid w:val="00D97DDF"/>
    <w:rsid w:val="00DA44DE"/>
    <w:rsid w:val="00DA750B"/>
    <w:rsid w:val="00DB620A"/>
    <w:rsid w:val="00DB630E"/>
    <w:rsid w:val="00DC3832"/>
    <w:rsid w:val="00DC7A51"/>
    <w:rsid w:val="00DD0629"/>
    <w:rsid w:val="00DD3B1E"/>
    <w:rsid w:val="00DD4CAC"/>
    <w:rsid w:val="00DE06B2"/>
    <w:rsid w:val="00DE5B5F"/>
    <w:rsid w:val="00DF5952"/>
    <w:rsid w:val="00DF614E"/>
    <w:rsid w:val="00E000B5"/>
    <w:rsid w:val="00E00696"/>
    <w:rsid w:val="00E01066"/>
    <w:rsid w:val="00E03651"/>
    <w:rsid w:val="00E03808"/>
    <w:rsid w:val="00E060C2"/>
    <w:rsid w:val="00E06324"/>
    <w:rsid w:val="00E07B81"/>
    <w:rsid w:val="00E10AFD"/>
    <w:rsid w:val="00E1248A"/>
    <w:rsid w:val="00E12B11"/>
    <w:rsid w:val="00E12FB0"/>
    <w:rsid w:val="00E14814"/>
    <w:rsid w:val="00E1591B"/>
    <w:rsid w:val="00E16A50"/>
    <w:rsid w:val="00E249D5"/>
    <w:rsid w:val="00E25017"/>
    <w:rsid w:val="00E255F2"/>
    <w:rsid w:val="00E25BBD"/>
    <w:rsid w:val="00E26F73"/>
    <w:rsid w:val="00E30A34"/>
    <w:rsid w:val="00E30CA0"/>
    <w:rsid w:val="00E33C68"/>
    <w:rsid w:val="00E33E27"/>
    <w:rsid w:val="00E34EEB"/>
    <w:rsid w:val="00E3687C"/>
    <w:rsid w:val="00E44EB9"/>
    <w:rsid w:val="00E45BDC"/>
    <w:rsid w:val="00E460B7"/>
    <w:rsid w:val="00E46358"/>
    <w:rsid w:val="00E471DC"/>
    <w:rsid w:val="00E47532"/>
    <w:rsid w:val="00E50EB4"/>
    <w:rsid w:val="00E5239B"/>
    <w:rsid w:val="00E532FC"/>
    <w:rsid w:val="00E54E3A"/>
    <w:rsid w:val="00E559B4"/>
    <w:rsid w:val="00E55BB0"/>
    <w:rsid w:val="00E56FB6"/>
    <w:rsid w:val="00E609E5"/>
    <w:rsid w:val="00E60F27"/>
    <w:rsid w:val="00E64D93"/>
    <w:rsid w:val="00E65EDB"/>
    <w:rsid w:val="00E66927"/>
    <w:rsid w:val="00E677B8"/>
    <w:rsid w:val="00E67E9E"/>
    <w:rsid w:val="00E67FA1"/>
    <w:rsid w:val="00E7115E"/>
    <w:rsid w:val="00E7387D"/>
    <w:rsid w:val="00E73D53"/>
    <w:rsid w:val="00E75111"/>
    <w:rsid w:val="00E75A67"/>
    <w:rsid w:val="00E77296"/>
    <w:rsid w:val="00E87527"/>
    <w:rsid w:val="00E87EF7"/>
    <w:rsid w:val="00E93763"/>
    <w:rsid w:val="00E96C4C"/>
    <w:rsid w:val="00EA2AAE"/>
    <w:rsid w:val="00EA2EC0"/>
    <w:rsid w:val="00EA427A"/>
    <w:rsid w:val="00EA723B"/>
    <w:rsid w:val="00EB09E3"/>
    <w:rsid w:val="00EB6350"/>
    <w:rsid w:val="00EB687A"/>
    <w:rsid w:val="00EB7A15"/>
    <w:rsid w:val="00EC0127"/>
    <w:rsid w:val="00EC2F62"/>
    <w:rsid w:val="00EC5769"/>
    <w:rsid w:val="00EC62EB"/>
    <w:rsid w:val="00EC6E9F"/>
    <w:rsid w:val="00ED44F0"/>
    <w:rsid w:val="00ED4B33"/>
    <w:rsid w:val="00ED5993"/>
    <w:rsid w:val="00ED7DD6"/>
    <w:rsid w:val="00EE060B"/>
    <w:rsid w:val="00EE15A1"/>
    <w:rsid w:val="00EE2A7C"/>
    <w:rsid w:val="00EE2C42"/>
    <w:rsid w:val="00EE341B"/>
    <w:rsid w:val="00EE4453"/>
    <w:rsid w:val="00EE5FCE"/>
    <w:rsid w:val="00EE6BBD"/>
    <w:rsid w:val="00EE6E1E"/>
    <w:rsid w:val="00EE705F"/>
    <w:rsid w:val="00EF1163"/>
    <w:rsid w:val="00EF1462"/>
    <w:rsid w:val="00EF33D0"/>
    <w:rsid w:val="00EF3B9A"/>
    <w:rsid w:val="00EF54FD"/>
    <w:rsid w:val="00EF6A6F"/>
    <w:rsid w:val="00F038C6"/>
    <w:rsid w:val="00F05811"/>
    <w:rsid w:val="00F06593"/>
    <w:rsid w:val="00F07F0D"/>
    <w:rsid w:val="00F13112"/>
    <w:rsid w:val="00F16FE6"/>
    <w:rsid w:val="00F220FF"/>
    <w:rsid w:val="00F238BD"/>
    <w:rsid w:val="00F24992"/>
    <w:rsid w:val="00F32F2F"/>
    <w:rsid w:val="00F33F3F"/>
    <w:rsid w:val="00F35BDD"/>
    <w:rsid w:val="00F35EF0"/>
    <w:rsid w:val="00F3781F"/>
    <w:rsid w:val="00F403FD"/>
    <w:rsid w:val="00F41E72"/>
    <w:rsid w:val="00F45BDF"/>
    <w:rsid w:val="00F4653D"/>
    <w:rsid w:val="00F50300"/>
    <w:rsid w:val="00F51324"/>
    <w:rsid w:val="00F51779"/>
    <w:rsid w:val="00F53725"/>
    <w:rsid w:val="00F5414B"/>
    <w:rsid w:val="00F56E39"/>
    <w:rsid w:val="00F623E9"/>
    <w:rsid w:val="00F63951"/>
    <w:rsid w:val="00F63C86"/>
    <w:rsid w:val="00F64859"/>
    <w:rsid w:val="00F766BE"/>
    <w:rsid w:val="00F77EB9"/>
    <w:rsid w:val="00F80635"/>
    <w:rsid w:val="00F8115F"/>
    <w:rsid w:val="00F815D1"/>
    <w:rsid w:val="00F81E7E"/>
    <w:rsid w:val="00F81F0F"/>
    <w:rsid w:val="00F825F4"/>
    <w:rsid w:val="00F838DF"/>
    <w:rsid w:val="00F92AA1"/>
    <w:rsid w:val="00F932DE"/>
    <w:rsid w:val="00F963DD"/>
    <w:rsid w:val="00F9641A"/>
    <w:rsid w:val="00F97004"/>
    <w:rsid w:val="00F97F05"/>
    <w:rsid w:val="00FA067D"/>
    <w:rsid w:val="00FA2045"/>
    <w:rsid w:val="00FA2102"/>
    <w:rsid w:val="00FA4442"/>
    <w:rsid w:val="00FA513E"/>
    <w:rsid w:val="00FA7A66"/>
    <w:rsid w:val="00FB0D31"/>
    <w:rsid w:val="00FB1AA9"/>
    <w:rsid w:val="00FB3515"/>
    <w:rsid w:val="00FB4B5A"/>
    <w:rsid w:val="00FB5963"/>
    <w:rsid w:val="00FB5DAA"/>
    <w:rsid w:val="00FC04B9"/>
    <w:rsid w:val="00FC161A"/>
    <w:rsid w:val="00FC23D5"/>
    <w:rsid w:val="00FC4337"/>
    <w:rsid w:val="00FC4C1A"/>
    <w:rsid w:val="00FC628F"/>
    <w:rsid w:val="00FC6468"/>
    <w:rsid w:val="00FC6D49"/>
    <w:rsid w:val="00FC6E4B"/>
    <w:rsid w:val="00FD1E17"/>
    <w:rsid w:val="00FD4922"/>
    <w:rsid w:val="00FD558D"/>
    <w:rsid w:val="00FD6461"/>
    <w:rsid w:val="00FE0281"/>
    <w:rsid w:val="00FE7083"/>
    <w:rsid w:val="00FF019F"/>
    <w:rsid w:val="00FF1B2A"/>
    <w:rsid w:val="00FF2160"/>
    <w:rsid w:val="00FF2E31"/>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4EA2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1">
    <w:name w:val="heading 1"/>
    <w:basedOn w:val="a"/>
    <w:next w:val="a"/>
    <w:link w:val="10"/>
    <w:qFormat/>
    <w:rsid w:val="008D3715"/>
    <w:pPr>
      <w:keepNext/>
      <w:spacing w:before="240" w:after="60"/>
      <w:outlineLvl w:val="0"/>
    </w:pPr>
    <w:rPr>
      <w:rFonts w:cs="Times New Roman"/>
      <w:b/>
      <w:bCs/>
      <w:kern w:val="32"/>
      <w:sz w:val="28"/>
      <w:szCs w:val="32"/>
    </w:rPr>
  </w:style>
  <w:style w:type="paragraph" w:styleId="2">
    <w:name w:val="heading 2"/>
    <w:basedOn w:val="a"/>
    <w:next w:val="a"/>
    <w:link w:val="20"/>
    <w:qFormat/>
    <w:rsid w:val="007A4D4C"/>
    <w:pPr>
      <w:keepNext/>
      <w:outlineLvl w:val="1"/>
    </w:pPr>
    <w:rPr>
      <w:rFonts w:cs="Times New Roman"/>
      <w:b/>
      <w:bCs/>
      <w:iCs/>
      <w:szCs w:val="28"/>
    </w:rPr>
  </w:style>
  <w:style w:type="paragraph" w:styleId="3">
    <w:name w:val="heading 3"/>
    <w:basedOn w:val="a"/>
    <w:next w:val="a"/>
    <w:link w:val="30"/>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EE705F"/>
    <w:pPr>
      <w:spacing w:before="100" w:beforeAutospacing="1" w:after="100" w:afterAutospacing="1"/>
    </w:pPr>
  </w:style>
  <w:style w:type="character" w:styleId="a4">
    <w:name w:val="Hyperlink"/>
    <w:uiPriority w:val="99"/>
    <w:rsid w:val="00EE705F"/>
    <w:rPr>
      <w:color w:val="0000FF"/>
      <w:u w:val="single"/>
    </w:rPr>
  </w:style>
  <w:style w:type="paragraph" w:styleId="a5">
    <w:name w:val="header"/>
    <w:basedOn w:val="a"/>
    <w:link w:val="a6"/>
    <w:rsid w:val="00157BE6"/>
    <w:pPr>
      <w:tabs>
        <w:tab w:val="center" w:pos="4680"/>
        <w:tab w:val="right" w:pos="9360"/>
      </w:tabs>
    </w:pPr>
  </w:style>
  <w:style w:type="character" w:customStyle="1" w:styleId="a6">
    <w:name w:val="页眉 字符"/>
    <w:link w:val="a5"/>
    <w:rsid w:val="00157BE6"/>
    <w:rPr>
      <w:sz w:val="24"/>
      <w:szCs w:val="24"/>
    </w:rPr>
  </w:style>
  <w:style w:type="paragraph" w:styleId="a7">
    <w:name w:val="footer"/>
    <w:basedOn w:val="a"/>
    <w:link w:val="a8"/>
    <w:uiPriority w:val="99"/>
    <w:rsid w:val="00157BE6"/>
    <w:pPr>
      <w:tabs>
        <w:tab w:val="center" w:pos="4680"/>
        <w:tab w:val="right" w:pos="9360"/>
      </w:tabs>
    </w:pPr>
  </w:style>
  <w:style w:type="character" w:customStyle="1" w:styleId="a8">
    <w:name w:val="页脚 字符"/>
    <w:link w:val="a7"/>
    <w:uiPriority w:val="99"/>
    <w:rsid w:val="00157BE6"/>
    <w:rPr>
      <w:sz w:val="24"/>
      <w:szCs w:val="24"/>
    </w:rPr>
  </w:style>
  <w:style w:type="character" w:styleId="a9">
    <w:name w:val="annotation reference"/>
    <w:uiPriority w:val="99"/>
    <w:rsid w:val="0084610C"/>
    <w:rPr>
      <w:sz w:val="18"/>
      <w:szCs w:val="18"/>
    </w:rPr>
  </w:style>
  <w:style w:type="paragraph" w:styleId="aa">
    <w:name w:val="annotation text"/>
    <w:basedOn w:val="a"/>
    <w:link w:val="ab"/>
    <w:uiPriority w:val="99"/>
    <w:rsid w:val="0084610C"/>
  </w:style>
  <w:style w:type="character" w:customStyle="1" w:styleId="ab">
    <w:name w:val="批注文字 字符"/>
    <w:link w:val="aa"/>
    <w:uiPriority w:val="99"/>
    <w:rsid w:val="0084610C"/>
    <w:rPr>
      <w:sz w:val="24"/>
      <w:szCs w:val="24"/>
      <w:lang w:val="en-US"/>
    </w:rPr>
  </w:style>
  <w:style w:type="paragraph" w:styleId="ac">
    <w:name w:val="annotation subject"/>
    <w:basedOn w:val="aa"/>
    <w:next w:val="aa"/>
    <w:link w:val="ad"/>
    <w:rsid w:val="0084610C"/>
    <w:rPr>
      <w:b/>
      <w:bCs/>
      <w:sz w:val="20"/>
      <w:szCs w:val="20"/>
    </w:rPr>
  </w:style>
  <w:style w:type="character" w:customStyle="1" w:styleId="ad">
    <w:name w:val="批注主题 字符"/>
    <w:link w:val="ac"/>
    <w:rsid w:val="0084610C"/>
    <w:rPr>
      <w:b/>
      <w:bCs/>
      <w:sz w:val="24"/>
      <w:szCs w:val="24"/>
      <w:lang w:val="en-US"/>
    </w:rPr>
  </w:style>
  <w:style w:type="paragraph" w:styleId="ae">
    <w:name w:val="Balloon Text"/>
    <w:basedOn w:val="a"/>
    <w:link w:val="af"/>
    <w:rsid w:val="0084610C"/>
    <w:rPr>
      <w:rFonts w:ascii="Lucida Grande" w:hAnsi="Lucida Grande"/>
      <w:sz w:val="18"/>
      <w:szCs w:val="18"/>
    </w:rPr>
  </w:style>
  <w:style w:type="character" w:customStyle="1" w:styleId="af">
    <w:name w:val="批注框文本 字符"/>
    <w:link w:val="ae"/>
    <w:rsid w:val="0084610C"/>
    <w:rPr>
      <w:rFonts w:ascii="Lucida Grande" w:hAnsi="Lucida Grande"/>
      <w:sz w:val="18"/>
      <w:szCs w:val="18"/>
      <w:lang w:val="en-US"/>
    </w:rPr>
  </w:style>
  <w:style w:type="character" w:styleId="af0">
    <w:name w:val="page number"/>
    <w:basedOn w:val="a0"/>
    <w:rsid w:val="00C83836"/>
  </w:style>
  <w:style w:type="character" w:styleId="af1">
    <w:name w:val="FollowedHyperlink"/>
    <w:rsid w:val="00D9403F"/>
    <w:rPr>
      <w:color w:val="800080"/>
      <w:u w:val="single"/>
    </w:rPr>
  </w:style>
  <w:style w:type="character" w:customStyle="1" w:styleId="apple-converted-space">
    <w:name w:val="apple-converted-space"/>
    <w:basedOn w:val="a0"/>
    <w:rsid w:val="008D3715"/>
  </w:style>
  <w:style w:type="character" w:customStyle="1" w:styleId="10">
    <w:name w:val="标题 1 字符"/>
    <w:link w:val="1"/>
    <w:uiPriority w:val="9"/>
    <w:rsid w:val="008D3715"/>
    <w:rPr>
      <w:rFonts w:ascii="Calibri" w:eastAsia="Times New Roman" w:hAnsi="Calibri" w:cs="Times New Roman"/>
      <w:b/>
      <w:bCs/>
      <w:kern w:val="32"/>
      <w:sz w:val="28"/>
      <w:szCs w:val="32"/>
    </w:rPr>
  </w:style>
  <w:style w:type="character" w:styleId="af2">
    <w:name w:val="Intense Emphasis"/>
    <w:qFormat/>
    <w:rsid w:val="00703ED2"/>
    <w:rPr>
      <w:b/>
      <w:bCs/>
      <w:i/>
      <w:iCs/>
      <w:color w:val="4F81BD"/>
    </w:rPr>
  </w:style>
  <w:style w:type="character" w:customStyle="1" w:styleId="20">
    <w:name w:val="标题 2 字符"/>
    <w:link w:val="2"/>
    <w:rsid w:val="007A4D4C"/>
    <w:rPr>
      <w:rFonts w:ascii="Calibri" w:eastAsia="Times New Roman" w:hAnsi="Calibri" w:cs="Times New Roman"/>
      <w:b/>
      <w:bCs/>
      <w:iCs/>
      <w:sz w:val="24"/>
      <w:szCs w:val="28"/>
    </w:rPr>
  </w:style>
  <w:style w:type="paragraph" w:customStyle="1" w:styleId="Exampletext">
    <w:name w:val="Example text"/>
    <w:basedOn w:val="a"/>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af3">
    <w:name w:val="List Paragraph"/>
    <w:basedOn w:val="a"/>
    <w:uiPriority w:val="34"/>
    <w:qFormat/>
    <w:rsid w:val="00A34A67"/>
    <w:pPr>
      <w:ind w:left="720"/>
      <w:contextualSpacing/>
    </w:pPr>
  </w:style>
  <w:style w:type="character" w:customStyle="1" w:styleId="30">
    <w:name w:val="标题 3 字符"/>
    <w:basedOn w:val="a0"/>
    <w:link w:val="3"/>
    <w:uiPriority w:val="9"/>
    <w:rsid w:val="00366B76"/>
    <w:rPr>
      <w:rFonts w:asciiTheme="majorHAnsi" w:eastAsiaTheme="majorEastAsia" w:hAnsiTheme="majorHAnsi" w:cstheme="majorBidi"/>
      <w:b/>
      <w:bCs/>
      <w:color w:val="4F81BD" w:themeColor="accent1"/>
      <w:sz w:val="24"/>
      <w:szCs w:val="24"/>
    </w:rPr>
  </w:style>
  <w:style w:type="paragraph" w:styleId="af4">
    <w:name w:val="Revision"/>
    <w:hidden/>
    <w:uiPriority w:val="99"/>
    <w:semiHidden/>
    <w:rsid w:val="0091276C"/>
    <w:rPr>
      <w:rFonts w:ascii="Calibri" w:hAnsi="Calibri" w:cs="Calibri"/>
      <w:color w:val="000000"/>
      <w:sz w:val="24"/>
      <w:szCs w:val="24"/>
    </w:rPr>
  </w:style>
  <w:style w:type="paragraph" w:styleId="af5">
    <w:name w:val="Body Text"/>
    <w:basedOn w:val="a"/>
    <w:link w:val="af6"/>
    <w:uiPriority w:val="1"/>
    <w:qFormat/>
    <w:rsid w:val="00AF280B"/>
    <w:pPr>
      <w:autoSpaceDE/>
      <w:autoSpaceDN/>
      <w:adjustRightInd/>
      <w:jc w:val="left"/>
    </w:pPr>
    <w:rPr>
      <w:rFonts w:eastAsia="Calibri"/>
      <w:color w:val="auto"/>
    </w:rPr>
  </w:style>
  <w:style w:type="character" w:customStyle="1" w:styleId="af6">
    <w:name w:val="正文文本 字符"/>
    <w:basedOn w:val="a0"/>
    <w:link w:val="af5"/>
    <w:uiPriority w:val="1"/>
    <w:rsid w:val="00AF280B"/>
    <w:rPr>
      <w:rFonts w:ascii="Calibri" w:eastAsia="Calibri" w:hAnsi="Calibri" w:cs="Calibri"/>
      <w:sz w:val="24"/>
      <w:szCs w:val="24"/>
    </w:rPr>
  </w:style>
  <w:style w:type="character" w:styleId="af7">
    <w:name w:val="Strong"/>
    <w:basedOn w:val="a0"/>
    <w:uiPriority w:val="22"/>
    <w:qFormat/>
    <w:rsid w:val="007E058A"/>
    <w:rPr>
      <w:b/>
      <w:bCs/>
    </w:rPr>
  </w:style>
  <w:style w:type="character" w:styleId="af8">
    <w:name w:val="Emphasis"/>
    <w:basedOn w:val="a0"/>
    <w:uiPriority w:val="20"/>
    <w:qFormat/>
    <w:rsid w:val="00225720"/>
    <w:rPr>
      <w:i/>
      <w:iCs/>
    </w:rPr>
  </w:style>
  <w:style w:type="character" w:styleId="af9">
    <w:name w:val="line number"/>
    <w:basedOn w:val="a0"/>
    <w:uiPriority w:val="99"/>
    <w:semiHidden/>
    <w:unhideWhenUsed/>
    <w:rsid w:val="00205B3F"/>
  </w:style>
  <w:style w:type="character" w:customStyle="1" w:styleId="11">
    <w:name w:val="未处理的提及1"/>
    <w:basedOn w:val="a0"/>
    <w:uiPriority w:val="99"/>
    <w:semiHidden/>
    <w:unhideWhenUsed/>
    <w:rsid w:val="008D5E61"/>
    <w:rPr>
      <w:color w:val="808080"/>
      <w:shd w:val="clear" w:color="auto" w:fill="E6E6E6"/>
    </w:rPr>
  </w:style>
  <w:style w:type="character" w:customStyle="1" w:styleId="tlid-translation">
    <w:name w:val="tlid-translation"/>
    <w:basedOn w:val="a0"/>
    <w:rsid w:val="00AF4E44"/>
  </w:style>
  <w:style w:type="character" w:customStyle="1" w:styleId="ilfuvd">
    <w:name w:val="ilfuvd"/>
    <w:basedOn w:val="a0"/>
    <w:rsid w:val="00AF4E44"/>
  </w:style>
  <w:style w:type="character" w:styleId="afa">
    <w:name w:val="Unresolved Mention"/>
    <w:basedOn w:val="a0"/>
    <w:uiPriority w:val="99"/>
    <w:semiHidden/>
    <w:unhideWhenUsed/>
    <w:rsid w:val="00F465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4623">
      <w:bodyDiv w:val="1"/>
      <w:marLeft w:val="0"/>
      <w:marRight w:val="0"/>
      <w:marTop w:val="0"/>
      <w:marBottom w:val="0"/>
      <w:divBdr>
        <w:top w:val="none" w:sz="0" w:space="0" w:color="auto"/>
        <w:left w:val="none" w:sz="0" w:space="0" w:color="auto"/>
        <w:bottom w:val="none" w:sz="0" w:space="0" w:color="auto"/>
        <w:right w:val="none" w:sz="0" w:space="0" w:color="auto"/>
      </w:divBdr>
    </w:div>
    <w:div w:id="123157352">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00054933">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tin.fauquignon@enscbp.f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575ABE-9EB3-49C1-9E43-C08A19D67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7565</Words>
  <Characters>43121</Characters>
  <Application>Microsoft Office Word</Application>
  <DocSecurity>0</DocSecurity>
  <Lines>359</Lines>
  <Paragraphs>101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LinksUpToDate>false</LinksUpToDate>
  <CharactersWithSpaces>50585</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2019-06-04T05:04:00Z</dcterms:created>
  <dcterms:modified xsi:type="dcterms:W3CDTF">2019-06-05T04:30:00Z</dcterms:modified>
</cp:coreProperties>
</file>