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6E" w:rsidRPr="004E36B4" w:rsidRDefault="00A60126" w:rsidP="004E36B4">
      <w:pPr>
        <w:jc w:val="center"/>
        <w:rPr>
          <w:b/>
        </w:rPr>
      </w:pPr>
      <w:r w:rsidRPr="004E36B4">
        <w:rPr>
          <w:b/>
        </w:rPr>
        <w:t>Copy Rights</w:t>
      </w:r>
    </w:p>
    <w:p w:rsidR="0064756E" w:rsidRPr="004E36B4" w:rsidRDefault="004E36B4">
      <w:r w:rsidRPr="004E36B4">
        <w:t xml:space="preserve">Figures 4 and 6 </w:t>
      </w:r>
      <w:r w:rsidR="0064756E" w:rsidRPr="004E36B4">
        <w:t>have been requested from Springer.</w:t>
      </w:r>
      <w:r>
        <w:t xml:space="preserve"> A copy of the request is </w:t>
      </w:r>
      <w:r w:rsidR="000628C6">
        <w:t>below.</w:t>
      </w:r>
      <w:bookmarkStart w:id="0" w:name="_GoBack"/>
      <w:bookmarkEnd w:id="0"/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628C6" w:rsidTr="000628C6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628C6">
              <w:trPr>
                <w:trHeight w:val="165"/>
                <w:tblCellSpacing w:w="0" w:type="dxa"/>
              </w:trPr>
              <w:tc>
                <w:tcPr>
                  <w:tcW w:w="0" w:type="auto"/>
                  <w:shd w:val="clear" w:color="auto" w:fill="7995CB"/>
                  <w:vAlign w:val="center"/>
                  <w:hideMark/>
                </w:tcPr>
                <w:p w:rsidR="000628C6" w:rsidRDefault="000628C6"/>
              </w:tc>
            </w:tr>
          </w:tbl>
          <w:p w:rsidR="000628C6" w:rsidRDefault="000628C6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8130"/>
              <w:gridCol w:w="165"/>
            </w:tblGrid>
            <w:tr w:rsidR="000628C6">
              <w:trPr>
                <w:tblCellSpacing w:w="0" w:type="dxa"/>
                <w:hidden/>
              </w:trPr>
              <w:tc>
                <w:tcPr>
                  <w:tcW w:w="705" w:type="dxa"/>
                  <w:shd w:val="clear" w:color="auto" w:fill="7995CB"/>
                  <w:vAlign w:val="center"/>
                  <w:hideMark/>
                </w:tcPr>
                <w:p w:rsidR="000628C6" w:rsidRDefault="000628C6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8130" w:type="dxa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702"/>
                  </w:tblGrid>
                  <w:tr w:rsidR="000628C6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28C6" w:rsidRDefault="000628C6">
                        <w:pPr>
                          <w:pStyle w:val="NormalWeb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  <w:tr w:rsidR="000628C6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628C6" w:rsidRDefault="000628C6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28C6" w:rsidRDefault="000628C6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715770" cy="949960"/>
                              <wp:effectExtent l="0" t="0" r="0" b="2540"/>
                              <wp:docPr id="3" name="Picture 3" descr="Head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ead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577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628C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28C6" w:rsidRDefault="000628C6">
                        <w:pPr>
                          <w:pStyle w:val="NormalWeb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28C6" w:rsidRDefault="000628C6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0628C6" w:rsidRDefault="000628C6">
                  <w:pPr>
                    <w:rPr>
                      <w:rFonts w:eastAsia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7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30"/>
                  </w:tblGrid>
                  <w:tr w:rsidR="000628C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28C6" w:rsidRDefault="000628C6">
                        <w:pPr>
                          <w:pStyle w:val="Heading1"/>
                          <w:spacing w:line="360" w:lineRule="atLeast"/>
                          <w:rPr>
                            <w:rFonts w:ascii="Arial" w:eastAsia="Times New Roman" w:hAnsi="Arial" w:cs="Arial"/>
                            <w:color w:val="5678C0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678C0"/>
                            <w:sz w:val="27"/>
                            <w:szCs w:val="27"/>
                          </w:rPr>
                          <w:t>Thank you for your order!</w:t>
                        </w:r>
                      </w:p>
                      <w:p w:rsidR="000628C6" w:rsidRDefault="000628C6">
                        <w:pPr>
                          <w:pStyle w:val="NormalWeb"/>
                          <w:rPr>
                            <w:rFonts w:ascii="Arial" w:hAnsi="Arial" w:cs="Arial"/>
                            <w:color w:val="000102"/>
                          </w:rPr>
                        </w:pPr>
                        <w:r>
                          <w:rPr>
                            <w:rFonts w:ascii="Arial" w:hAnsi="Arial" w:cs="Arial"/>
                            <w:color w:val="000102"/>
                          </w:rPr>
                          <w:t>Dear Dr. Jeffrey Katz,</w:t>
                        </w:r>
                      </w:p>
                      <w:p w:rsidR="000628C6" w:rsidRDefault="000628C6">
                        <w:pPr>
                          <w:pStyle w:val="NormalWeb"/>
                          <w:rPr>
                            <w:rFonts w:ascii="Arial" w:hAnsi="Arial" w:cs="Arial"/>
                            <w:color w:val="000102"/>
                          </w:rPr>
                        </w:pPr>
                        <w:r>
                          <w:rPr>
                            <w:rFonts w:ascii="Arial" w:hAnsi="Arial" w:cs="Arial"/>
                            <w:color w:val="000102"/>
                          </w:rPr>
                          <w:t xml:space="preserve">Thank you for placing your order through Copyright Clearance Center’s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102"/>
                          </w:rPr>
                          <w:t>RightsLink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102"/>
                            <w:vertAlign w:val="superscript"/>
                          </w:rPr>
                          <w:t>®</w:t>
                        </w:r>
                        <w:r>
                          <w:rPr>
                            <w:rFonts w:ascii="Arial" w:hAnsi="Arial" w:cs="Arial"/>
                            <w:color w:val="000102"/>
                          </w:rPr>
                          <w:t xml:space="preserve"> service.</w:t>
                        </w:r>
                      </w:p>
                    </w:tc>
                  </w:tr>
                  <w:tr w:rsidR="000628C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28C6" w:rsidRDefault="000628C6">
                        <w:pPr>
                          <w:pStyle w:val="NormalWeb"/>
                          <w:rPr>
                            <w:rFonts w:ascii="Arial" w:hAnsi="Arial" w:cs="Arial"/>
                            <w:color w:val="000102"/>
                          </w:rPr>
                        </w:pPr>
                        <w:r>
                          <w:rPr>
                            <w:rFonts w:ascii="Arial" w:hAnsi="Arial" w:cs="Arial"/>
                            <w:color w:val="000102"/>
                          </w:rPr>
                          <w:br/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102"/>
                          </w:rPr>
                          <w:t>Order Summary</w:t>
                        </w:r>
                        <w:r>
                          <w:rPr>
                            <w:rFonts w:ascii="Arial" w:hAnsi="Arial" w:cs="Arial"/>
                            <w:color w:val="000102"/>
                          </w:rPr>
                          <w:t xml:space="preserve">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15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18"/>
                          <w:gridCol w:w="6212"/>
                        </w:tblGrid>
                        <w:tr w:rsidR="000628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Licensee: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Auburn University</w:t>
                              </w:r>
                            </w:p>
                          </w:tc>
                        </w:tr>
                        <w:tr w:rsidR="000628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Order Date: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Jul 16, 2019</w:t>
                              </w:r>
                            </w:p>
                          </w:tc>
                        </w:tr>
                        <w:tr w:rsidR="000628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Order Number: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4630930962572</w:t>
                              </w:r>
                            </w:p>
                          </w:tc>
                        </w:tr>
                        <w:tr w:rsidR="000628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Publication: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Learning &amp; Behavior</w:t>
                              </w:r>
                            </w:p>
                          </w:tc>
                        </w:tr>
                        <w:tr w:rsidR="000628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Title: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Separate brain areas for processing human and dog faces as revealed by awake fMRI in dogs (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Canis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familiaris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)</w:t>
                              </w:r>
                            </w:p>
                          </w:tc>
                        </w:tr>
                        <w:tr w:rsidR="000628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Type of Use: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Journal/Magazine</w:t>
                              </w:r>
                            </w:p>
                          </w:tc>
                        </w:tr>
                        <w:tr w:rsidR="000628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Order Ref: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JoveKatz7_16</w:t>
                              </w:r>
                            </w:p>
                          </w:tc>
                        </w:tr>
                        <w:tr w:rsidR="000628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Order Total: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628C6" w:rsidRDefault="000628C6">
                              <w:pP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102"/>
                                </w:rPr>
                                <w:t>0.00 USD</w:t>
                              </w:r>
                            </w:p>
                          </w:tc>
                        </w:tr>
                      </w:tbl>
                      <w:p w:rsidR="000628C6" w:rsidRDefault="000628C6">
                        <w:pPr>
                          <w:pStyle w:val="NormalWeb"/>
                          <w:rPr>
                            <w:rFonts w:ascii="Arial" w:hAnsi="Arial" w:cs="Arial"/>
                            <w:color w:val="000102"/>
                          </w:rPr>
                        </w:pPr>
                        <w:r>
                          <w:rPr>
                            <w:rFonts w:ascii="Arial" w:hAnsi="Arial" w:cs="Arial"/>
                            <w:color w:val="000102"/>
                          </w:rPr>
                          <w:t xml:space="preserve">View or print complete </w:t>
                        </w:r>
                        <w:hyperlink r:id="rId5" w:history="1">
                          <w:r>
                            <w:rPr>
                              <w:rStyle w:val="Hyperlink"/>
                              <w:rFonts w:ascii="Arial" w:hAnsi="Arial" w:cs="Arial"/>
                            </w:rPr>
                            <w:t>details</w:t>
                          </w:r>
                        </w:hyperlink>
                        <w:r>
                          <w:rPr>
                            <w:rFonts w:ascii="Arial" w:hAnsi="Arial" w:cs="Arial"/>
                            <w:color w:val="000102"/>
                          </w:rPr>
                          <w:t xml:space="preserve"> of your order and the publisher's terms and conditions.</w:t>
                        </w:r>
                      </w:p>
                      <w:p w:rsidR="000628C6" w:rsidRDefault="000628C6">
                        <w:pPr>
                          <w:pStyle w:val="NormalWeb"/>
                          <w:spacing w:after="240" w:afterAutospacing="0"/>
                          <w:rPr>
                            <w:rFonts w:ascii="Arial" w:hAnsi="Arial" w:cs="Arial"/>
                            <w:color w:val="000102"/>
                          </w:rPr>
                        </w:pPr>
                        <w:r>
                          <w:rPr>
                            <w:rFonts w:ascii="Arial" w:hAnsi="Arial" w:cs="Arial"/>
                            <w:color w:val="00010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102"/>
                          </w:rPr>
                          <w:br/>
                          <w:t xml:space="preserve">Sincerely, </w:t>
                        </w:r>
                        <w:r>
                          <w:rPr>
                            <w:rFonts w:ascii="Arial" w:hAnsi="Arial" w:cs="Arial"/>
                            <w:color w:val="000102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102"/>
                          </w:rPr>
                          <w:br/>
                          <w:t>Copyright Clearance Center</w:t>
                        </w:r>
                        <w:r>
                          <w:rPr>
                            <w:rFonts w:ascii="Arial" w:hAnsi="Arial" w:cs="Arial"/>
                            <w:color w:val="000102"/>
                          </w:rPr>
                          <w:br/>
                        </w:r>
                      </w:p>
                    </w:tc>
                  </w:tr>
                </w:tbl>
                <w:p w:rsidR="000628C6" w:rsidRDefault="000628C6">
                  <w:pPr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8130" w:type="dxa"/>
                    <w:tblLook w:val="04A0" w:firstRow="1" w:lastRow="0" w:firstColumn="1" w:lastColumn="0" w:noHBand="0" w:noVBand="1"/>
                  </w:tblPr>
                  <w:tblGrid>
                    <w:gridCol w:w="3688"/>
                    <w:gridCol w:w="2060"/>
                    <w:gridCol w:w="2382"/>
                  </w:tblGrid>
                  <w:tr w:rsidR="000628C6">
                    <w:trPr>
                      <w:trHeight w:val="1125"/>
                    </w:trPr>
                    <w:tc>
                      <w:tcPr>
                        <w:tcW w:w="0" w:type="auto"/>
                        <w:shd w:val="clear" w:color="auto" w:fill="E6E7E8"/>
                        <w:tcMar>
                          <w:top w:w="0" w:type="dxa"/>
                          <w:left w:w="15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0628C6" w:rsidRDefault="000628C6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t>Tel: +1-855-239-3415 / +1-978-646-2777</w:t>
                        </w:r>
                      </w:p>
                      <w:p w:rsidR="000628C6" w:rsidRDefault="000628C6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6" w:tgtFrame="_blank" w:history="1">
                          <w:r>
                            <w:rPr>
                              <w:rStyle w:val="Hyperlink"/>
                              <w:rFonts w:ascii="Arial" w:hAnsi="Arial" w:cs="Arial"/>
                              <w:color w:val="263E81"/>
                              <w:sz w:val="18"/>
                              <w:szCs w:val="18"/>
                            </w:rPr>
                            <w:t>customercare@copyright.com</w:t>
                          </w:r>
                        </w:hyperlink>
                      </w:p>
                      <w:p w:rsidR="000628C6" w:rsidRDefault="000628C6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7" w:tgtFrame="_blank" w:history="1">
                          <w:r>
                            <w:rPr>
                              <w:rStyle w:val="Hyperlink"/>
                              <w:rFonts w:ascii="Arial" w:hAnsi="Arial" w:cs="Arial"/>
                              <w:color w:val="263E81"/>
                              <w:sz w:val="18"/>
                              <w:szCs w:val="18"/>
                            </w:rPr>
                            <w:t>https://myaccount.copyright.com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6E7E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628C6" w:rsidRDefault="000628C6">
                        <w:pPr>
                          <w:spacing w:line="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217295" cy="712470"/>
                              <wp:effectExtent l="0" t="0" r="1905" b="0"/>
                              <wp:docPr id="2" name="Picture 2" descr="Copyright Clearance Center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opyright Clearance Cent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7295" cy="7124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6E7E8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628C6" w:rsidRDefault="000628C6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407160" cy="712470"/>
                              <wp:effectExtent l="0" t="0" r="2540" b="0"/>
                              <wp:docPr id="1" name="Picture 1" descr="Copyright Clearance Cent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opyright Clearance Cent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7160" cy="7124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628C6">
                    <w:trPr>
                      <w:trHeight w:val="195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628C6" w:rsidRDefault="000628C6">
                        <w:pPr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628C6" w:rsidRDefault="000628C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628C6" w:rsidRDefault="000628C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628C6" w:rsidRDefault="000628C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" w:type="dxa"/>
                  <w:shd w:val="clear" w:color="auto" w:fill="7995CB"/>
                  <w:vAlign w:val="center"/>
                  <w:hideMark/>
                </w:tcPr>
                <w:p w:rsidR="000628C6" w:rsidRDefault="000628C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628C6" w:rsidRDefault="000628C6">
            <w:pPr>
              <w:rPr>
                <w:rFonts w:eastAsia="Times New Roman"/>
                <w:vanish/>
                <w:sz w:val="24"/>
                <w:szCs w:val="24"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628C6">
              <w:trPr>
                <w:trHeight w:val="300"/>
                <w:tblCellSpacing w:w="0" w:type="dxa"/>
                <w:hidden/>
              </w:trPr>
              <w:tc>
                <w:tcPr>
                  <w:tcW w:w="0" w:type="auto"/>
                  <w:shd w:val="clear" w:color="auto" w:fill="7995CB"/>
                  <w:vAlign w:val="center"/>
                  <w:hideMark/>
                </w:tcPr>
                <w:p w:rsidR="000628C6" w:rsidRDefault="000628C6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:rsidR="000628C6" w:rsidRDefault="000628C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2964" w:rsidRDefault="000F2964" w:rsidP="0064756E">
      <w:pPr>
        <w:ind w:firstLine="720"/>
      </w:pPr>
    </w:p>
    <w:p w:rsidR="000628C6" w:rsidRDefault="000628C6" w:rsidP="0064756E">
      <w:pPr>
        <w:ind w:firstLine="720"/>
      </w:pPr>
    </w:p>
    <w:p w:rsidR="000628C6" w:rsidRDefault="000628C6" w:rsidP="0064756E">
      <w:pPr>
        <w:ind w:firstLine="720"/>
      </w:pPr>
    </w:p>
    <w:p w:rsidR="000628C6" w:rsidRDefault="000628C6" w:rsidP="0064756E">
      <w:pPr>
        <w:ind w:firstLine="720"/>
      </w:pPr>
    </w:p>
    <w:p w:rsidR="00205929" w:rsidRDefault="000F2964" w:rsidP="00205929">
      <w:r>
        <w:t>Figure</w:t>
      </w:r>
      <w:r w:rsidR="004E36B4">
        <w:t>s</w:t>
      </w:r>
      <w:r>
        <w:t xml:space="preserve"> 7, 8, and 9</w:t>
      </w:r>
      <w:r w:rsidR="00205929">
        <w:t>. For these figures we have cited the original source in the Figure captions as for the PLOS One policy.</w:t>
      </w:r>
      <w:r w:rsidR="00205929" w:rsidRPr="00205929">
        <w:t xml:space="preserve"> </w:t>
      </w:r>
      <w:hyperlink r:id="rId11" w:history="1">
        <w:r w:rsidR="00205929" w:rsidRPr="00756ADB">
          <w:rPr>
            <w:rStyle w:val="Hyperlink"/>
          </w:rPr>
          <w:t>https://journals.plos.org/plosone/s/licenses-and-copyright</w:t>
        </w:r>
      </w:hyperlink>
    </w:p>
    <w:p w:rsidR="00205929" w:rsidRDefault="00205929" w:rsidP="00205929">
      <w:pPr>
        <w:ind w:firstLine="720"/>
      </w:pPr>
    </w:p>
    <w:p w:rsidR="000F2964" w:rsidRDefault="000F2964" w:rsidP="00205929"/>
    <w:sectPr w:rsidR="000F2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5E"/>
    <w:rsid w:val="000628C6"/>
    <w:rsid w:val="000F2964"/>
    <w:rsid w:val="00205929"/>
    <w:rsid w:val="004E36B4"/>
    <w:rsid w:val="004F576C"/>
    <w:rsid w:val="005162D6"/>
    <w:rsid w:val="005B755E"/>
    <w:rsid w:val="0064756E"/>
    <w:rsid w:val="00A6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71BF"/>
  <w15:chartTrackingRefBased/>
  <w15:docId w15:val="{0596712B-3461-497C-A403-9F48E0BC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28C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92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28C6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628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2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yright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yaccount.copyright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care@copyright.com" TargetMode="External"/><Relationship Id="rId11" Type="http://schemas.openxmlformats.org/officeDocument/2006/relationships/hyperlink" Target="https://journals.plos.org/plosone/s/licenses-and-copyright" TargetMode="External"/><Relationship Id="rId5" Type="http://schemas.openxmlformats.org/officeDocument/2006/relationships/hyperlink" Target="https://s100.copyright.com/order/5e5f52e7-6ce3-4fdb-86a0-549946be9737" TargetMode="External"/><Relationship Id="rId10" Type="http://schemas.openxmlformats.org/officeDocument/2006/relationships/image" Target="media/image3.gif"/><Relationship Id="rId4" Type="http://schemas.openxmlformats.org/officeDocument/2006/relationships/image" Target="media/image1.png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Katz</dc:creator>
  <cp:keywords/>
  <dc:description/>
  <cp:lastModifiedBy>Jeffrey Katz</cp:lastModifiedBy>
  <cp:revision>9</cp:revision>
  <dcterms:created xsi:type="dcterms:W3CDTF">2019-07-16T19:22:00Z</dcterms:created>
  <dcterms:modified xsi:type="dcterms:W3CDTF">2019-07-24T18:47:00Z</dcterms:modified>
</cp:coreProperties>
</file>