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F2BF5" w14:textId="77777777" w:rsidR="001020AC" w:rsidRPr="001020AC" w:rsidRDefault="001020AC" w:rsidP="001020AC">
      <w:pPr>
        <w:widowControl/>
        <w:spacing w:before="480" w:after="360" w:line="360" w:lineRule="atLeast"/>
        <w:jc w:val="left"/>
        <w:outlineLvl w:val="2"/>
        <w:rPr>
          <w:rFonts w:ascii="Arial" w:eastAsia="宋体" w:hAnsi="Arial" w:cs="Arial"/>
          <w:spacing w:val="-5"/>
          <w:kern w:val="0"/>
          <w:sz w:val="30"/>
          <w:szCs w:val="30"/>
        </w:rPr>
      </w:pPr>
      <w:r w:rsidRPr="001020AC">
        <w:rPr>
          <w:rFonts w:ascii="Arial" w:eastAsia="宋体" w:hAnsi="Arial" w:cs="Arial"/>
          <w:spacing w:val="-5"/>
          <w:kern w:val="0"/>
          <w:sz w:val="30"/>
          <w:szCs w:val="30"/>
        </w:rPr>
        <w:t>Robust staggered band alignment in one-dimensional van der Waals heterostructures: binary compound nanoribbons in nanotubes</w:t>
      </w:r>
    </w:p>
    <w:p w14:paraId="5BD617DD" w14:textId="77777777" w:rsidR="001020AC" w:rsidRPr="001020AC" w:rsidRDefault="001020AC" w:rsidP="001020AC">
      <w:pPr>
        <w:widowControl/>
        <w:jc w:val="left"/>
        <w:rPr>
          <w:rFonts w:ascii="Arial" w:eastAsia="宋体" w:hAnsi="Arial" w:cs="Arial"/>
          <w:spacing w:val="-5"/>
          <w:kern w:val="0"/>
          <w:sz w:val="24"/>
          <w:szCs w:val="24"/>
        </w:rPr>
      </w:pPr>
      <w:r w:rsidRPr="001020AC">
        <w:rPr>
          <w:rFonts w:ascii="Arial" w:eastAsia="宋体" w:hAnsi="Arial" w:cs="Arial"/>
          <w:spacing w:val="-5"/>
          <w:kern w:val="0"/>
          <w:sz w:val="24"/>
          <w:szCs w:val="24"/>
        </w:rPr>
        <w:t>M. Gong, G. Zhang, H. H. Hu, L. Kou, K. P. Dou and X. Shi, </w:t>
      </w:r>
      <w:r w:rsidRPr="001020AC">
        <w:rPr>
          <w:rFonts w:ascii="Arial" w:eastAsia="宋体" w:hAnsi="Arial" w:cs="Arial"/>
          <w:i/>
          <w:iCs/>
          <w:spacing w:val="-5"/>
          <w:kern w:val="0"/>
          <w:sz w:val="24"/>
          <w:szCs w:val="24"/>
        </w:rPr>
        <w:t>J. Mater. Chem. C</w:t>
      </w:r>
      <w:r w:rsidRPr="001020AC">
        <w:rPr>
          <w:rFonts w:ascii="Arial" w:eastAsia="宋体" w:hAnsi="Arial" w:cs="Arial"/>
          <w:spacing w:val="-5"/>
          <w:kern w:val="0"/>
          <w:sz w:val="24"/>
          <w:szCs w:val="24"/>
        </w:rPr>
        <w:t>, 2019, </w:t>
      </w:r>
      <w:r w:rsidRPr="001020AC">
        <w:rPr>
          <w:rFonts w:ascii="Arial" w:eastAsia="宋体" w:hAnsi="Arial" w:cs="Arial"/>
          <w:b/>
          <w:bCs/>
          <w:spacing w:val="-5"/>
          <w:kern w:val="0"/>
          <w:sz w:val="24"/>
          <w:szCs w:val="24"/>
        </w:rPr>
        <w:t>7</w:t>
      </w:r>
      <w:r w:rsidRPr="001020AC">
        <w:rPr>
          <w:rFonts w:ascii="Arial" w:eastAsia="宋体" w:hAnsi="Arial" w:cs="Arial"/>
          <w:spacing w:val="-5"/>
          <w:kern w:val="0"/>
          <w:sz w:val="24"/>
          <w:szCs w:val="24"/>
        </w:rPr>
        <w:t>, 3829</w:t>
      </w:r>
    </w:p>
    <w:p w14:paraId="3F5E6C86" w14:textId="77777777" w:rsidR="001020AC" w:rsidRPr="001020AC" w:rsidRDefault="001020AC" w:rsidP="001020AC">
      <w:pPr>
        <w:widowControl/>
        <w:jc w:val="left"/>
        <w:rPr>
          <w:rFonts w:ascii="Arial" w:eastAsia="宋体" w:hAnsi="Arial" w:cs="Arial"/>
          <w:spacing w:val="-5"/>
          <w:kern w:val="0"/>
          <w:sz w:val="24"/>
          <w:szCs w:val="24"/>
        </w:rPr>
      </w:pPr>
      <w:r w:rsidRPr="001020AC">
        <w:rPr>
          <w:rFonts w:ascii="Arial" w:eastAsia="宋体" w:hAnsi="Arial" w:cs="Arial"/>
          <w:b/>
          <w:bCs/>
          <w:spacing w:val="-5"/>
          <w:kern w:val="0"/>
          <w:sz w:val="24"/>
          <w:szCs w:val="24"/>
        </w:rPr>
        <w:t>DOI: </w:t>
      </w:r>
      <w:r w:rsidRPr="001020AC">
        <w:rPr>
          <w:rFonts w:ascii="Arial" w:eastAsia="宋体" w:hAnsi="Arial" w:cs="Arial"/>
          <w:spacing w:val="-5"/>
          <w:kern w:val="0"/>
          <w:sz w:val="24"/>
          <w:szCs w:val="24"/>
        </w:rPr>
        <w:t>10.1039/C9TC00766K</w:t>
      </w:r>
    </w:p>
    <w:p w14:paraId="24763875" w14:textId="77777777" w:rsidR="001020AC" w:rsidRPr="001020AC" w:rsidRDefault="001020AC" w:rsidP="001020AC">
      <w:pPr>
        <w:widowControl/>
        <w:spacing w:before="100" w:beforeAutospacing="1" w:after="100" w:afterAutospacing="1"/>
        <w:jc w:val="left"/>
        <w:rPr>
          <w:rFonts w:ascii="Arial" w:eastAsia="宋体" w:hAnsi="Arial" w:cs="Arial"/>
          <w:spacing w:val="-5"/>
          <w:kern w:val="0"/>
          <w:sz w:val="24"/>
          <w:szCs w:val="24"/>
        </w:rPr>
      </w:pPr>
      <w:r w:rsidRPr="001020AC">
        <w:rPr>
          <w:rFonts w:ascii="Arial" w:eastAsia="宋体" w:hAnsi="Arial" w:cs="Arial"/>
          <w:spacing w:val="-5"/>
          <w:kern w:val="0"/>
          <w:sz w:val="24"/>
          <w:szCs w:val="24"/>
        </w:rPr>
        <w:t>If you are not the author of this article and you wish to reproduce material from it in a third party non-RSC publication you must </w:t>
      </w:r>
      <w:hyperlink r:id="rId7" w:history="1">
        <w:r w:rsidRPr="001020AC">
          <w:rPr>
            <w:rFonts w:ascii="Arial" w:eastAsia="宋体" w:hAnsi="Arial" w:cs="Arial"/>
            <w:color w:val="991E66"/>
            <w:spacing w:val="-5"/>
            <w:kern w:val="0"/>
            <w:sz w:val="24"/>
            <w:szCs w:val="24"/>
            <w:u w:val="single"/>
          </w:rPr>
          <w:t>formally request permission</w:t>
        </w:r>
      </w:hyperlink>
      <w:r w:rsidRPr="001020AC">
        <w:rPr>
          <w:rFonts w:ascii="Arial" w:eastAsia="宋体" w:hAnsi="Arial" w:cs="Arial"/>
          <w:spacing w:val="-5"/>
          <w:kern w:val="0"/>
          <w:sz w:val="24"/>
          <w:szCs w:val="24"/>
        </w:rPr>
        <w:t> using Copyright Clearance Center. Go to our </w:t>
      </w:r>
      <w:hyperlink r:id="rId8" w:history="1">
        <w:r w:rsidRPr="001020AC">
          <w:rPr>
            <w:rFonts w:ascii="Arial" w:eastAsia="宋体" w:hAnsi="Arial" w:cs="Arial"/>
            <w:color w:val="991E66"/>
            <w:spacing w:val="-5"/>
            <w:kern w:val="0"/>
            <w:sz w:val="24"/>
            <w:szCs w:val="24"/>
            <w:u w:val="single"/>
          </w:rPr>
          <w:t>Instructions for using Copyright Clearance Center page</w:t>
        </w:r>
      </w:hyperlink>
      <w:r w:rsidRPr="001020AC">
        <w:rPr>
          <w:rFonts w:ascii="Arial" w:eastAsia="宋体" w:hAnsi="Arial" w:cs="Arial"/>
          <w:spacing w:val="-5"/>
          <w:kern w:val="0"/>
          <w:sz w:val="24"/>
          <w:szCs w:val="24"/>
        </w:rPr>
        <w:t> for details.</w:t>
      </w:r>
    </w:p>
    <w:p w14:paraId="6660A9EE" w14:textId="77777777" w:rsidR="001020AC" w:rsidRPr="001020AC" w:rsidRDefault="001020AC" w:rsidP="001020AC">
      <w:pPr>
        <w:widowControl/>
        <w:spacing w:before="100" w:beforeAutospacing="1" w:after="100" w:afterAutospacing="1"/>
        <w:jc w:val="left"/>
        <w:rPr>
          <w:rFonts w:ascii="Arial" w:eastAsia="宋体" w:hAnsi="Arial" w:cs="Arial"/>
          <w:spacing w:val="-5"/>
          <w:kern w:val="0"/>
          <w:sz w:val="24"/>
          <w:szCs w:val="24"/>
        </w:rPr>
      </w:pPr>
      <w:r w:rsidRPr="001020AC">
        <w:rPr>
          <w:rFonts w:ascii="Arial" w:eastAsia="宋体" w:hAnsi="Arial" w:cs="Arial"/>
          <w:spacing w:val="-5"/>
          <w:kern w:val="0"/>
          <w:sz w:val="24"/>
          <w:szCs w:val="24"/>
        </w:rPr>
        <w:t>Authors contributing to RSC publications (journal articles, books or book chapters) do not need to formally request permission to reproduce material contained in this article provided that the correct acknowledgement is given with the reproduced material.</w:t>
      </w:r>
    </w:p>
    <w:p w14:paraId="25640FF7" w14:textId="77777777" w:rsidR="001020AC" w:rsidRPr="001020AC" w:rsidRDefault="001020AC" w:rsidP="001020AC">
      <w:pPr>
        <w:widowControl/>
        <w:spacing w:before="100" w:beforeAutospacing="1" w:after="100" w:afterAutospacing="1"/>
        <w:jc w:val="left"/>
        <w:rPr>
          <w:rFonts w:ascii="Arial" w:eastAsia="宋体" w:hAnsi="Arial" w:cs="Arial"/>
          <w:spacing w:val="-5"/>
          <w:kern w:val="0"/>
          <w:sz w:val="24"/>
          <w:szCs w:val="24"/>
        </w:rPr>
      </w:pPr>
      <w:r w:rsidRPr="001020AC">
        <w:rPr>
          <w:rFonts w:ascii="Arial" w:eastAsia="宋体" w:hAnsi="Arial" w:cs="Arial"/>
          <w:spacing w:val="-5"/>
          <w:kern w:val="0"/>
          <w:sz w:val="24"/>
          <w:szCs w:val="24"/>
        </w:rPr>
        <w:t>Reproduced material should be attributed as follows:</w:t>
      </w:r>
    </w:p>
    <w:p w14:paraId="0AC53DEA" w14:textId="77777777" w:rsidR="001020AC" w:rsidRPr="001020AC" w:rsidRDefault="001020AC" w:rsidP="001020AC">
      <w:pPr>
        <w:widowControl/>
        <w:numPr>
          <w:ilvl w:val="0"/>
          <w:numId w:val="1"/>
        </w:numPr>
        <w:spacing w:before="100" w:beforeAutospacing="1" w:after="100" w:afterAutospacing="1"/>
        <w:jc w:val="left"/>
        <w:rPr>
          <w:rFonts w:ascii="Arial" w:eastAsia="宋体" w:hAnsi="Arial" w:cs="Arial"/>
          <w:spacing w:val="-5"/>
          <w:kern w:val="0"/>
          <w:sz w:val="24"/>
          <w:szCs w:val="24"/>
        </w:rPr>
      </w:pPr>
      <w:r w:rsidRPr="001020AC">
        <w:rPr>
          <w:rFonts w:ascii="Arial" w:eastAsia="宋体" w:hAnsi="Arial" w:cs="Arial"/>
          <w:spacing w:val="-5"/>
          <w:kern w:val="0"/>
          <w:sz w:val="24"/>
          <w:szCs w:val="24"/>
        </w:rPr>
        <w:t>For reproduction of material from NJC: </w:t>
      </w:r>
      <w:r w:rsidRPr="001020AC">
        <w:rPr>
          <w:rFonts w:ascii="Arial" w:eastAsia="宋体" w:hAnsi="Arial" w:cs="Arial"/>
          <w:spacing w:val="-5"/>
          <w:kern w:val="0"/>
          <w:sz w:val="24"/>
          <w:szCs w:val="24"/>
        </w:rPr>
        <w:br/>
        <w:t>Reproduced from Ref. XX with permission from the Centre National de la Recherche Scientifique (CNRS) and The Royal Society of Chemistry.</w:t>
      </w:r>
    </w:p>
    <w:p w14:paraId="4BE502EA" w14:textId="77777777" w:rsidR="001020AC" w:rsidRPr="001020AC" w:rsidRDefault="001020AC" w:rsidP="001020AC">
      <w:pPr>
        <w:widowControl/>
        <w:numPr>
          <w:ilvl w:val="0"/>
          <w:numId w:val="1"/>
        </w:numPr>
        <w:spacing w:before="100" w:beforeAutospacing="1" w:after="100" w:afterAutospacing="1"/>
        <w:jc w:val="left"/>
        <w:rPr>
          <w:rFonts w:ascii="Arial" w:eastAsia="宋体" w:hAnsi="Arial" w:cs="Arial"/>
          <w:spacing w:val="-5"/>
          <w:kern w:val="0"/>
          <w:sz w:val="24"/>
          <w:szCs w:val="24"/>
        </w:rPr>
      </w:pPr>
      <w:r w:rsidRPr="001020AC">
        <w:rPr>
          <w:rFonts w:ascii="Arial" w:eastAsia="宋体" w:hAnsi="Arial" w:cs="Arial"/>
          <w:spacing w:val="-5"/>
          <w:kern w:val="0"/>
          <w:sz w:val="24"/>
          <w:szCs w:val="24"/>
        </w:rPr>
        <w:t>For reproduction of material from PCCP: </w:t>
      </w:r>
      <w:r w:rsidRPr="001020AC">
        <w:rPr>
          <w:rFonts w:ascii="Arial" w:eastAsia="宋体" w:hAnsi="Arial" w:cs="Arial"/>
          <w:spacing w:val="-5"/>
          <w:kern w:val="0"/>
          <w:sz w:val="24"/>
          <w:szCs w:val="24"/>
        </w:rPr>
        <w:br/>
        <w:t>Reproduced from Ref. XX with permission from the PCCP Owner Societies.</w:t>
      </w:r>
    </w:p>
    <w:p w14:paraId="2BAD9ABC" w14:textId="77777777" w:rsidR="001020AC" w:rsidRPr="001020AC" w:rsidRDefault="001020AC" w:rsidP="001020AC">
      <w:pPr>
        <w:widowControl/>
        <w:numPr>
          <w:ilvl w:val="0"/>
          <w:numId w:val="1"/>
        </w:numPr>
        <w:spacing w:before="100" w:beforeAutospacing="1" w:after="100" w:afterAutospacing="1"/>
        <w:jc w:val="left"/>
        <w:rPr>
          <w:rFonts w:ascii="Arial" w:eastAsia="宋体" w:hAnsi="Arial" w:cs="Arial"/>
          <w:spacing w:val="-5"/>
          <w:kern w:val="0"/>
          <w:sz w:val="24"/>
          <w:szCs w:val="24"/>
        </w:rPr>
      </w:pPr>
      <w:r w:rsidRPr="001020AC">
        <w:rPr>
          <w:rFonts w:ascii="Arial" w:eastAsia="宋体" w:hAnsi="Arial" w:cs="Arial"/>
          <w:spacing w:val="-5"/>
          <w:kern w:val="0"/>
          <w:sz w:val="24"/>
          <w:szCs w:val="24"/>
        </w:rPr>
        <w:t>For reproduction of material from PPS: </w:t>
      </w:r>
      <w:r w:rsidRPr="001020AC">
        <w:rPr>
          <w:rFonts w:ascii="Arial" w:eastAsia="宋体" w:hAnsi="Arial" w:cs="Arial"/>
          <w:spacing w:val="-5"/>
          <w:kern w:val="0"/>
          <w:sz w:val="24"/>
          <w:szCs w:val="24"/>
        </w:rPr>
        <w:br/>
        <w:t>Reproduced from Ref. XX with permission from the European Society for Photobiology, the European Photochemistry Association, and The Royal Society of Chemistry.</w:t>
      </w:r>
    </w:p>
    <w:p w14:paraId="3E15DBF7" w14:textId="77777777" w:rsidR="001020AC" w:rsidRPr="001020AC" w:rsidRDefault="001020AC" w:rsidP="001020AC">
      <w:pPr>
        <w:widowControl/>
        <w:numPr>
          <w:ilvl w:val="0"/>
          <w:numId w:val="1"/>
        </w:numPr>
        <w:spacing w:before="100" w:beforeAutospacing="1" w:after="100" w:afterAutospacing="1"/>
        <w:jc w:val="left"/>
        <w:rPr>
          <w:rFonts w:ascii="Arial" w:eastAsia="宋体" w:hAnsi="Arial" w:cs="Arial"/>
          <w:spacing w:val="-5"/>
          <w:kern w:val="0"/>
          <w:sz w:val="24"/>
          <w:szCs w:val="24"/>
        </w:rPr>
      </w:pPr>
      <w:r w:rsidRPr="001020AC">
        <w:rPr>
          <w:rFonts w:ascii="Arial" w:eastAsia="宋体" w:hAnsi="Arial" w:cs="Arial"/>
          <w:spacing w:val="-5"/>
          <w:kern w:val="0"/>
          <w:sz w:val="24"/>
          <w:szCs w:val="24"/>
        </w:rPr>
        <w:t>For reproduction of material from all other RSC journals and books: </w:t>
      </w:r>
      <w:r w:rsidRPr="001020AC">
        <w:rPr>
          <w:rFonts w:ascii="Arial" w:eastAsia="宋体" w:hAnsi="Arial" w:cs="Arial"/>
          <w:spacing w:val="-5"/>
          <w:kern w:val="0"/>
          <w:sz w:val="24"/>
          <w:szCs w:val="24"/>
        </w:rPr>
        <w:br/>
        <w:t>Reproduced from Ref. XX with permission from The Royal Society of Chemistry.</w:t>
      </w:r>
    </w:p>
    <w:p w14:paraId="67A45903" w14:textId="77777777" w:rsidR="001020AC" w:rsidRPr="001020AC" w:rsidRDefault="001020AC" w:rsidP="001020AC">
      <w:pPr>
        <w:widowControl/>
        <w:spacing w:before="100" w:beforeAutospacing="1" w:after="100" w:afterAutospacing="1"/>
        <w:jc w:val="left"/>
        <w:rPr>
          <w:rFonts w:ascii="Arial" w:eastAsia="宋体" w:hAnsi="Arial" w:cs="Arial"/>
          <w:spacing w:val="-5"/>
          <w:kern w:val="0"/>
          <w:sz w:val="24"/>
          <w:szCs w:val="24"/>
        </w:rPr>
      </w:pPr>
      <w:r w:rsidRPr="001020AC">
        <w:rPr>
          <w:rFonts w:ascii="Arial" w:eastAsia="宋体" w:hAnsi="Arial" w:cs="Arial"/>
          <w:spacing w:val="-5"/>
          <w:kern w:val="0"/>
          <w:sz w:val="24"/>
          <w:szCs w:val="24"/>
        </w:rPr>
        <w:t>If the material has been adapted instead of reproduced from the original RSC publication "Reproduced from" can be substituted with "Adapted from".</w:t>
      </w:r>
    </w:p>
    <w:p w14:paraId="26F7B078" w14:textId="77777777" w:rsidR="001020AC" w:rsidRPr="001020AC" w:rsidRDefault="001020AC" w:rsidP="001020AC">
      <w:pPr>
        <w:widowControl/>
        <w:spacing w:before="100" w:beforeAutospacing="1" w:after="100" w:afterAutospacing="1"/>
        <w:jc w:val="left"/>
        <w:rPr>
          <w:rFonts w:ascii="Arial" w:eastAsia="宋体" w:hAnsi="Arial" w:cs="Arial"/>
          <w:spacing w:val="-5"/>
          <w:kern w:val="0"/>
          <w:sz w:val="24"/>
          <w:szCs w:val="24"/>
        </w:rPr>
      </w:pPr>
      <w:r w:rsidRPr="001020AC">
        <w:rPr>
          <w:rFonts w:ascii="Arial" w:eastAsia="宋体" w:hAnsi="Arial" w:cs="Arial"/>
          <w:spacing w:val="-5"/>
          <w:kern w:val="0"/>
          <w:sz w:val="24"/>
          <w:szCs w:val="24"/>
        </w:rPr>
        <w:t>In all cases the Ref. XX is the XXth reference in the list of references.</w:t>
      </w:r>
    </w:p>
    <w:p w14:paraId="0739A00C" w14:textId="77777777" w:rsidR="001020AC" w:rsidRPr="001020AC" w:rsidRDefault="001020AC" w:rsidP="001020AC">
      <w:pPr>
        <w:widowControl/>
        <w:spacing w:before="100" w:beforeAutospacing="1" w:after="100" w:afterAutospacing="1"/>
        <w:jc w:val="left"/>
        <w:rPr>
          <w:rFonts w:ascii="Arial" w:eastAsia="宋体" w:hAnsi="Arial" w:cs="Arial"/>
          <w:spacing w:val="-5"/>
          <w:kern w:val="0"/>
          <w:sz w:val="24"/>
          <w:szCs w:val="24"/>
        </w:rPr>
      </w:pPr>
      <w:r w:rsidRPr="001020AC">
        <w:rPr>
          <w:rFonts w:ascii="Arial" w:eastAsia="宋体" w:hAnsi="Arial" w:cs="Arial"/>
          <w:spacing w:val="-5"/>
          <w:kern w:val="0"/>
          <w:sz w:val="24"/>
          <w:szCs w:val="24"/>
        </w:rPr>
        <w:lastRenderedPageBreak/>
        <w:t>If you are the author of this article you do not need to formally request permission to reproduce figures, diagrams etc. contained in this article in third party publications or in a thesis or dissertation provided that the correct acknowledgement is given with the reproduced material.</w:t>
      </w:r>
    </w:p>
    <w:p w14:paraId="48BDA588" w14:textId="77777777" w:rsidR="001020AC" w:rsidRPr="001020AC" w:rsidRDefault="001020AC" w:rsidP="001020AC">
      <w:pPr>
        <w:widowControl/>
        <w:spacing w:before="100" w:beforeAutospacing="1" w:after="100" w:afterAutospacing="1"/>
        <w:jc w:val="left"/>
        <w:rPr>
          <w:rFonts w:ascii="Arial" w:eastAsia="宋体" w:hAnsi="Arial" w:cs="Arial"/>
          <w:spacing w:val="-5"/>
          <w:kern w:val="0"/>
          <w:sz w:val="24"/>
          <w:szCs w:val="24"/>
        </w:rPr>
      </w:pPr>
      <w:r w:rsidRPr="001020AC">
        <w:rPr>
          <w:rFonts w:ascii="Arial" w:eastAsia="宋体" w:hAnsi="Arial" w:cs="Arial"/>
          <w:spacing w:val="-5"/>
          <w:kern w:val="0"/>
          <w:sz w:val="24"/>
          <w:szCs w:val="24"/>
        </w:rPr>
        <w:t>Reproduced material should be attributed as follows:</w:t>
      </w:r>
    </w:p>
    <w:p w14:paraId="2E841C96" w14:textId="77777777" w:rsidR="001020AC" w:rsidRPr="001020AC" w:rsidRDefault="001020AC" w:rsidP="001020AC">
      <w:pPr>
        <w:widowControl/>
        <w:numPr>
          <w:ilvl w:val="0"/>
          <w:numId w:val="2"/>
        </w:numPr>
        <w:spacing w:before="100" w:beforeAutospacing="1" w:after="100" w:afterAutospacing="1"/>
        <w:jc w:val="left"/>
        <w:rPr>
          <w:rFonts w:ascii="Arial" w:eastAsia="宋体" w:hAnsi="Arial" w:cs="Arial"/>
          <w:spacing w:val="-5"/>
          <w:kern w:val="0"/>
          <w:sz w:val="24"/>
          <w:szCs w:val="24"/>
        </w:rPr>
      </w:pPr>
      <w:r w:rsidRPr="001020AC">
        <w:rPr>
          <w:rFonts w:ascii="Arial" w:eastAsia="宋体" w:hAnsi="Arial" w:cs="Arial"/>
          <w:spacing w:val="-5"/>
          <w:kern w:val="0"/>
          <w:sz w:val="24"/>
          <w:szCs w:val="24"/>
        </w:rPr>
        <w:t>For reproduction of material from NJC: </w:t>
      </w:r>
      <w:r w:rsidRPr="001020AC">
        <w:rPr>
          <w:rFonts w:ascii="Arial" w:eastAsia="宋体" w:hAnsi="Arial" w:cs="Arial"/>
          <w:spacing w:val="-5"/>
          <w:kern w:val="0"/>
          <w:sz w:val="24"/>
          <w:szCs w:val="24"/>
        </w:rPr>
        <w:br/>
        <w:t>[Original citation] - Reproduced by permission of The Royal Society of Chemistry (RSC) on behalf of the Centre National de la Recherche Scientifique (CNRS) and the RSC</w:t>
      </w:r>
    </w:p>
    <w:p w14:paraId="1D497997" w14:textId="77777777" w:rsidR="001020AC" w:rsidRPr="001020AC" w:rsidRDefault="001020AC" w:rsidP="001020AC">
      <w:pPr>
        <w:widowControl/>
        <w:numPr>
          <w:ilvl w:val="0"/>
          <w:numId w:val="2"/>
        </w:numPr>
        <w:spacing w:before="100" w:beforeAutospacing="1" w:after="100" w:afterAutospacing="1"/>
        <w:jc w:val="left"/>
        <w:rPr>
          <w:rFonts w:ascii="Arial" w:eastAsia="宋体" w:hAnsi="Arial" w:cs="Arial"/>
          <w:spacing w:val="-5"/>
          <w:kern w:val="0"/>
          <w:sz w:val="24"/>
          <w:szCs w:val="24"/>
        </w:rPr>
      </w:pPr>
      <w:r w:rsidRPr="001020AC">
        <w:rPr>
          <w:rFonts w:ascii="Arial" w:eastAsia="宋体" w:hAnsi="Arial" w:cs="Arial"/>
          <w:spacing w:val="-5"/>
          <w:kern w:val="0"/>
          <w:sz w:val="24"/>
          <w:szCs w:val="24"/>
        </w:rPr>
        <w:t>For reproduction of material from PCCP: </w:t>
      </w:r>
      <w:r w:rsidRPr="001020AC">
        <w:rPr>
          <w:rFonts w:ascii="Arial" w:eastAsia="宋体" w:hAnsi="Arial" w:cs="Arial"/>
          <w:spacing w:val="-5"/>
          <w:kern w:val="0"/>
          <w:sz w:val="24"/>
          <w:szCs w:val="24"/>
        </w:rPr>
        <w:br/>
        <w:t>[Original citation] - Reproduced by permission of the PCCP Owner Societies</w:t>
      </w:r>
    </w:p>
    <w:p w14:paraId="26CA5A31" w14:textId="77777777" w:rsidR="001020AC" w:rsidRPr="001020AC" w:rsidRDefault="001020AC" w:rsidP="001020AC">
      <w:pPr>
        <w:widowControl/>
        <w:numPr>
          <w:ilvl w:val="0"/>
          <w:numId w:val="2"/>
        </w:numPr>
        <w:spacing w:before="100" w:beforeAutospacing="1" w:after="100" w:afterAutospacing="1"/>
        <w:jc w:val="left"/>
        <w:rPr>
          <w:rFonts w:ascii="Arial" w:eastAsia="宋体" w:hAnsi="Arial" w:cs="Arial"/>
          <w:spacing w:val="-5"/>
          <w:kern w:val="0"/>
          <w:sz w:val="24"/>
          <w:szCs w:val="24"/>
        </w:rPr>
      </w:pPr>
      <w:r w:rsidRPr="001020AC">
        <w:rPr>
          <w:rFonts w:ascii="Arial" w:eastAsia="宋体" w:hAnsi="Arial" w:cs="Arial"/>
          <w:spacing w:val="-5"/>
          <w:kern w:val="0"/>
          <w:sz w:val="24"/>
          <w:szCs w:val="24"/>
        </w:rPr>
        <w:t>For reproduction of material from PPS: </w:t>
      </w:r>
      <w:r w:rsidRPr="001020AC">
        <w:rPr>
          <w:rFonts w:ascii="Arial" w:eastAsia="宋体" w:hAnsi="Arial" w:cs="Arial"/>
          <w:spacing w:val="-5"/>
          <w:kern w:val="0"/>
          <w:sz w:val="24"/>
          <w:szCs w:val="24"/>
        </w:rPr>
        <w:br/>
        <w:t>[Original citation] - Reproduced by permission of The Royal Society of Chemistry (RSC) on behalf of the European Society for Photobiology, the European Photochemistry Association, and RSC</w:t>
      </w:r>
    </w:p>
    <w:p w14:paraId="3BF2D674" w14:textId="77777777" w:rsidR="001020AC" w:rsidRPr="001020AC" w:rsidRDefault="001020AC" w:rsidP="001020AC">
      <w:pPr>
        <w:widowControl/>
        <w:numPr>
          <w:ilvl w:val="0"/>
          <w:numId w:val="2"/>
        </w:numPr>
        <w:spacing w:before="100" w:beforeAutospacing="1" w:after="100" w:afterAutospacing="1"/>
        <w:jc w:val="left"/>
        <w:rPr>
          <w:rFonts w:ascii="Arial" w:eastAsia="宋体" w:hAnsi="Arial" w:cs="Arial"/>
          <w:spacing w:val="-5"/>
          <w:kern w:val="0"/>
          <w:sz w:val="24"/>
          <w:szCs w:val="24"/>
        </w:rPr>
      </w:pPr>
      <w:r w:rsidRPr="001020AC">
        <w:rPr>
          <w:rFonts w:ascii="Arial" w:eastAsia="宋体" w:hAnsi="Arial" w:cs="Arial"/>
          <w:spacing w:val="-5"/>
          <w:kern w:val="0"/>
          <w:sz w:val="24"/>
          <w:szCs w:val="24"/>
        </w:rPr>
        <w:t>For reproduction of material from all other RSC journals: </w:t>
      </w:r>
      <w:r w:rsidRPr="001020AC">
        <w:rPr>
          <w:rFonts w:ascii="Arial" w:eastAsia="宋体" w:hAnsi="Arial" w:cs="Arial"/>
          <w:spacing w:val="-5"/>
          <w:kern w:val="0"/>
          <w:sz w:val="24"/>
          <w:szCs w:val="24"/>
        </w:rPr>
        <w:br/>
        <w:t>[Original citation] - Reproduced by permission of The Royal Society of Chemistry</w:t>
      </w:r>
    </w:p>
    <w:p w14:paraId="6E19F302" w14:textId="77777777" w:rsidR="001020AC" w:rsidRPr="001020AC" w:rsidRDefault="001020AC" w:rsidP="001020AC">
      <w:pPr>
        <w:widowControl/>
        <w:spacing w:before="100" w:beforeAutospacing="1" w:after="100" w:afterAutospacing="1"/>
        <w:jc w:val="left"/>
        <w:rPr>
          <w:rFonts w:ascii="Arial" w:eastAsia="宋体" w:hAnsi="Arial" w:cs="Arial"/>
          <w:spacing w:val="-5"/>
          <w:kern w:val="0"/>
          <w:sz w:val="24"/>
          <w:szCs w:val="24"/>
        </w:rPr>
      </w:pPr>
      <w:r w:rsidRPr="001020AC">
        <w:rPr>
          <w:rFonts w:ascii="Arial" w:eastAsia="宋体" w:hAnsi="Arial" w:cs="Arial"/>
          <w:spacing w:val="-5"/>
          <w:kern w:val="0"/>
          <w:sz w:val="24"/>
          <w:szCs w:val="24"/>
        </w:rPr>
        <w:t>If you are the author of this article you still need to obtain permission to reproduce the whole article in a third party publication with the exception of reproduction of the whole article in a thesis or dissertation.</w:t>
      </w:r>
    </w:p>
    <w:p w14:paraId="748C8FE1" w14:textId="77777777" w:rsidR="001020AC" w:rsidRPr="001020AC" w:rsidRDefault="001020AC" w:rsidP="001020AC">
      <w:pPr>
        <w:widowControl/>
        <w:spacing w:before="100" w:beforeAutospacing="1" w:after="100" w:afterAutospacing="1"/>
        <w:jc w:val="left"/>
        <w:rPr>
          <w:rFonts w:ascii="Arial" w:eastAsia="宋体" w:hAnsi="Arial" w:cs="Arial"/>
          <w:spacing w:val="-5"/>
          <w:kern w:val="0"/>
          <w:sz w:val="24"/>
          <w:szCs w:val="24"/>
        </w:rPr>
      </w:pPr>
      <w:r w:rsidRPr="001020AC">
        <w:rPr>
          <w:rFonts w:ascii="Arial" w:eastAsia="宋体" w:hAnsi="Arial" w:cs="Arial"/>
          <w:spacing w:val="-5"/>
          <w:kern w:val="0"/>
          <w:sz w:val="24"/>
          <w:szCs w:val="24"/>
        </w:rPr>
        <w:t>Information about reproducing material from RSC articles with different licences is available on our </w:t>
      </w:r>
      <w:hyperlink r:id="rId9" w:history="1">
        <w:r w:rsidRPr="001020AC">
          <w:rPr>
            <w:rFonts w:ascii="Arial" w:eastAsia="宋体" w:hAnsi="Arial" w:cs="Arial"/>
            <w:color w:val="991E66"/>
            <w:spacing w:val="-5"/>
            <w:kern w:val="0"/>
            <w:sz w:val="24"/>
            <w:szCs w:val="24"/>
            <w:u w:val="single"/>
          </w:rPr>
          <w:t>Permission Requests page</w:t>
        </w:r>
      </w:hyperlink>
      <w:r w:rsidRPr="001020AC">
        <w:rPr>
          <w:rFonts w:ascii="Arial" w:eastAsia="宋体" w:hAnsi="Arial" w:cs="Arial"/>
          <w:spacing w:val="-5"/>
          <w:kern w:val="0"/>
          <w:sz w:val="24"/>
          <w:szCs w:val="24"/>
        </w:rPr>
        <w:t>.</w:t>
      </w:r>
    </w:p>
    <w:p w14:paraId="07145D53" w14:textId="77777777" w:rsidR="004C2858" w:rsidRPr="001020AC" w:rsidRDefault="004C2858">
      <w:bookmarkStart w:id="0" w:name="_GoBack"/>
      <w:bookmarkEnd w:id="0"/>
    </w:p>
    <w:sectPr w:rsidR="004C2858" w:rsidRPr="001020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67D19" w14:textId="77777777" w:rsidR="0042210B" w:rsidRDefault="0042210B" w:rsidP="001020AC">
      <w:r>
        <w:separator/>
      </w:r>
    </w:p>
  </w:endnote>
  <w:endnote w:type="continuationSeparator" w:id="0">
    <w:p w14:paraId="71BC039C" w14:textId="77777777" w:rsidR="0042210B" w:rsidRDefault="0042210B" w:rsidP="0010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B4B24" w14:textId="77777777" w:rsidR="0042210B" w:rsidRDefault="0042210B" w:rsidP="001020AC">
      <w:r>
        <w:separator/>
      </w:r>
    </w:p>
  </w:footnote>
  <w:footnote w:type="continuationSeparator" w:id="0">
    <w:p w14:paraId="2D6150F0" w14:textId="77777777" w:rsidR="0042210B" w:rsidRDefault="0042210B" w:rsidP="00102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33F9F"/>
    <w:multiLevelType w:val="multilevel"/>
    <w:tmpl w:val="F696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473622"/>
    <w:multiLevelType w:val="multilevel"/>
    <w:tmpl w:val="05D4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58"/>
    <w:rsid w:val="001020AC"/>
    <w:rsid w:val="0042210B"/>
    <w:rsid w:val="004C2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C374BB-2DE6-48E1-AAE0-BEF84325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1020A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20A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020AC"/>
    <w:rPr>
      <w:sz w:val="18"/>
      <w:szCs w:val="18"/>
    </w:rPr>
  </w:style>
  <w:style w:type="paragraph" w:styleId="a5">
    <w:name w:val="footer"/>
    <w:basedOn w:val="a"/>
    <w:link w:val="a6"/>
    <w:uiPriority w:val="99"/>
    <w:unhideWhenUsed/>
    <w:rsid w:val="001020AC"/>
    <w:pPr>
      <w:tabs>
        <w:tab w:val="center" w:pos="4153"/>
        <w:tab w:val="right" w:pos="8306"/>
      </w:tabs>
      <w:snapToGrid w:val="0"/>
      <w:jc w:val="left"/>
    </w:pPr>
    <w:rPr>
      <w:sz w:val="18"/>
      <w:szCs w:val="18"/>
    </w:rPr>
  </w:style>
  <w:style w:type="character" w:customStyle="1" w:styleId="a6">
    <w:name w:val="页脚 字符"/>
    <w:basedOn w:val="a0"/>
    <w:link w:val="a5"/>
    <w:uiPriority w:val="99"/>
    <w:rsid w:val="001020AC"/>
    <w:rPr>
      <w:sz w:val="18"/>
      <w:szCs w:val="18"/>
    </w:rPr>
  </w:style>
  <w:style w:type="character" w:customStyle="1" w:styleId="30">
    <w:name w:val="标题 3 字符"/>
    <w:basedOn w:val="a0"/>
    <w:link w:val="3"/>
    <w:uiPriority w:val="9"/>
    <w:rsid w:val="001020AC"/>
    <w:rPr>
      <w:rFonts w:ascii="宋体" w:eastAsia="宋体" w:hAnsi="宋体" w:cs="宋体"/>
      <w:b/>
      <w:bCs/>
      <w:kern w:val="0"/>
      <w:sz w:val="27"/>
      <w:szCs w:val="27"/>
    </w:rPr>
  </w:style>
  <w:style w:type="character" w:styleId="a7">
    <w:name w:val="Strong"/>
    <w:basedOn w:val="a0"/>
    <w:uiPriority w:val="22"/>
    <w:qFormat/>
    <w:rsid w:val="001020AC"/>
    <w:rPr>
      <w:b/>
      <w:bCs/>
    </w:rPr>
  </w:style>
  <w:style w:type="paragraph" w:customStyle="1" w:styleId="padt10l0">
    <w:name w:val="padt10l0"/>
    <w:basedOn w:val="a"/>
    <w:rsid w:val="001020AC"/>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1020AC"/>
    <w:rPr>
      <w:color w:val="0000FF"/>
      <w:u w:val="single"/>
    </w:rPr>
  </w:style>
  <w:style w:type="paragraph" w:customStyle="1" w:styleId="padb10">
    <w:name w:val="padb10"/>
    <w:basedOn w:val="a"/>
    <w:rsid w:val="001020A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146157">
      <w:bodyDiv w:val="1"/>
      <w:marLeft w:val="0"/>
      <w:marRight w:val="0"/>
      <w:marTop w:val="0"/>
      <w:marBottom w:val="0"/>
      <w:divBdr>
        <w:top w:val="none" w:sz="0" w:space="0" w:color="auto"/>
        <w:left w:val="none" w:sz="0" w:space="0" w:color="auto"/>
        <w:bottom w:val="none" w:sz="0" w:space="0" w:color="auto"/>
        <w:right w:val="none" w:sz="0" w:space="0" w:color="auto"/>
      </w:divBdr>
      <w:divsChild>
        <w:div w:id="405153639">
          <w:marLeft w:val="0"/>
          <w:marRight w:val="0"/>
          <w:marTop w:val="0"/>
          <w:marBottom w:val="0"/>
          <w:divBdr>
            <w:top w:val="none" w:sz="0" w:space="0" w:color="auto"/>
            <w:left w:val="none" w:sz="0" w:space="0" w:color="auto"/>
            <w:bottom w:val="none" w:sz="0" w:space="0" w:color="auto"/>
            <w:right w:val="none" w:sz="0" w:space="0" w:color="auto"/>
          </w:divBdr>
        </w:div>
        <w:div w:id="206575083">
          <w:marLeft w:val="0"/>
          <w:marRight w:val="0"/>
          <w:marTop w:val="0"/>
          <w:marBottom w:val="0"/>
          <w:divBdr>
            <w:top w:val="none" w:sz="0" w:space="0" w:color="auto"/>
            <w:left w:val="none" w:sz="0" w:space="0" w:color="auto"/>
            <w:bottom w:val="none" w:sz="0" w:space="0" w:color="auto"/>
            <w:right w:val="none" w:sz="0" w:space="0" w:color="auto"/>
          </w:divBdr>
        </w:div>
        <w:div w:id="1337145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sc.org/AboutUs/Copyright/instructions-for-using-RightsLink.asp" TargetMode="External"/><Relationship Id="rId3" Type="http://schemas.openxmlformats.org/officeDocument/2006/relationships/settings" Target="settings.xml"/><Relationship Id="rId7" Type="http://schemas.openxmlformats.org/officeDocument/2006/relationships/hyperlink" Target="http://www.copyright.com/openurl.do?issn=2050-7534&amp;amp;WT.mc.id=Royal%20Society%20of%20Chemist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sc.org/AboutUs/Copyright/Permissionrequests.as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2840</Characters>
  <Application>Microsoft Office Word</Application>
  <DocSecurity>0</DocSecurity>
  <Lines>23</Lines>
  <Paragraphs>6</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kunpengdou@163.com</dc:creator>
  <cp:keywords/>
  <dc:description/>
  <cp:lastModifiedBy>kunpengdou@163.com</cp:lastModifiedBy>
  <cp:revision>2</cp:revision>
  <dcterms:created xsi:type="dcterms:W3CDTF">2019-08-15T10:28:00Z</dcterms:created>
  <dcterms:modified xsi:type="dcterms:W3CDTF">2019-08-15T10:28:00Z</dcterms:modified>
</cp:coreProperties>
</file>