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D470C4" w14:textId="77777777" w:rsidR="00D61D93" w:rsidRDefault="00D61D93" w:rsidP="0033744F">
      <w:pPr>
        <w:pStyle w:val="BodyText"/>
        <w:jc w:val="both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Submission ID #: 60175</w:t>
      </w:r>
    </w:p>
    <w:p w14:paraId="72F70C1B" w14:textId="77777777" w:rsidR="00D61D93" w:rsidRDefault="00D61D93" w:rsidP="0033744F">
      <w:pPr>
        <w:pStyle w:val="BodyText"/>
        <w:jc w:val="both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Scriptwriter Name: Bridget Colvin</w:t>
      </w:r>
    </w:p>
    <w:p w14:paraId="0A986039" w14:textId="77777777" w:rsidR="00D61D93" w:rsidRDefault="00D61D93" w:rsidP="0033744F">
      <w:pPr>
        <w:jc w:val="both"/>
      </w:pPr>
      <w:r>
        <w:rPr>
          <w:rFonts w:ascii="Helvetica" w:hAnsi="Helvetica" w:cs="Arial"/>
          <w:b/>
          <w:sz w:val="22"/>
          <w:szCs w:val="22"/>
          <w:highlight w:val="yellow"/>
        </w:rPr>
        <w:t>Project Page Link</w:t>
      </w:r>
      <w:r>
        <w:rPr>
          <w:rFonts w:ascii="Helvetica" w:hAnsi="Helvetica" w:cs="Arial"/>
          <w:b/>
          <w:sz w:val="22"/>
          <w:szCs w:val="22"/>
        </w:rPr>
        <w:t>:</w:t>
      </w:r>
      <w:r>
        <w:rPr>
          <w:rStyle w:val="Hyperlink"/>
        </w:rPr>
        <w:t xml:space="preserve"> </w:t>
      </w:r>
      <w:hyperlink r:id="rId7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http://www.jove.com/files_upload.php?src=18353423</w:t>
        </w:r>
      </w:hyperlink>
    </w:p>
    <w:p w14:paraId="12B01A4A" w14:textId="77777777" w:rsidR="00D61D93" w:rsidRDefault="00D61D93" w:rsidP="0033744F">
      <w:pPr>
        <w:pStyle w:val="BodyText"/>
        <w:jc w:val="both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8ED497A" w14:textId="77777777" w:rsidR="00D61D93" w:rsidRDefault="00D61D93" w:rsidP="008530FF">
      <w:pPr>
        <w:jc w:val="both"/>
        <w:rPr>
          <w:rFonts w:ascii="Helvetica" w:hAnsi="Helvetica" w:cs="Helvetica"/>
          <w:b/>
          <w:bCs/>
          <w:sz w:val="28"/>
          <w:szCs w:val="28"/>
        </w:rPr>
      </w:pPr>
      <w:r>
        <w:rPr>
          <w:rFonts w:ascii="Helvetica" w:hAnsi="Helvetica" w:cs="Arial"/>
          <w:b/>
          <w:sz w:val="28"/>
          <w:szCs w:val="28"/>
        </w:rPr>
        <w:t>Title: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="Helvetica" w:hAnsi="Helvetica" w:cs="Helvetica"/>
          <w:b/>
          <w:bCs/>
          <w:sz w:val="28"/>
          <w:szCs w:val="28"/>
        </w:rPr>
        <w:t xml:space="preserve">Infecting Mice with </w:t>
      </w:r>
      <w:r>
        <w:rPr>
          <w:rFonts w:ascii="Helvetica" w:hAnsi="Helvetica" w:cs="Helvetica"/>
          <w:b/>
          <w:bCs/>
          <w:i/>
          <w:sz w:val="28"/>
          <w:szCs w:val="28"/>
        </w:rPr>
        <w:t>Malassezia</w:t>
      </w:r>
      <w:r>
        <w:rPr>
          <w:rFonts w:ascii="Helvetica" w:hAnsi="Helvetica" w:cs="Helvetica"/>
          <w:b/>
          <w:bCs/>
          <w:sz w:val="28"/>
          <w:szCs w:val="28"/>
        </w:rPr>
        <w:t xml:space="preserve"> spp. to Study the Fungus-Host Interaction </w:t>
      </w:r>
    </w:p>
    <w:p w14:paraId="12287077" w14:textId="77777777" w:rsidR="00D61D93" w:rsidRDefault="00D61D93" w:rsidP="0033744F">
      <w:pPr>
        <w:pStyle w:val="CM10"/>
        <w:jc w:val="both"/>
        <w:outlineLvl w:val="0"/>
        <w:rPr>
          <w:rFonts w:ascii="Helvetica" w:hAnsi="Helvetica" w:cs="Helvetica"/>
          <w:b/>
          <w:bCs/>
          <w:sz w:val="28"/>
          <w:szCs w:val="28"/>
        </w:rPr>
      </w:pPr>
    </w:p>
    <w:p w14:paraId="346F3FFA" w14:textId="77777777" w:rsidR="00D61D93" w:rsidRDefault="00D61D93" w:rsidP="008530FF">
      <w:pPr>
        <w:jc w:val="both"/>
        <w:rPr>
          <w:rFonts w:ascii="Helvetica" w:hAnsi="Helvetica" w:cs="Helvetica"/>
          <w:b/>
          <w:bCs/>
          <w:sz w:val="28"/>
          <w:szCs w:val="28"/>
          <w:vertAlign w:val="superscript"/>
        </w:rPr>
      </w:pPr>
      <w:r>
        <w:rPr>
          <w:rFonts w:ascii="Helvetica" w:hAnsi="Helvetica" w:cs="Helvetica"/>
          <w:b/>
          <w:bCs/>
          <w:sz w:val="28"/>
          <w:szCs w:val="28"/>
        </w:rPr>
        <w:t xml:space="preserve">Authors and Affiliations: Florian </w:t>
      </w:r>
      <w:proofErr w:type="spellStart"/>
      <w:r>
        <w:rPr>
          <w:rFonts w:ascii="Helvetica" w:hAnsi="Helvetica" w:cs="Helvetica"/>
          <w:b/>
          <w:bCs/>
          <w:sz w:val="28"/>
          <w:szCs w:val="28"/>
        </w:rPr>
        <w:t>Sparber</w:t>
      </w:r>
      <w:proofErr w:type="spellEnd"/>
      <w:r>
        <w:rPr>
          <w:rFonts w:ascii="Helvetica" w:hAnsi="Helvetica" w:cs="Helvetica"/>
          <w:b/>
          <w:bCs/>
          <w:sz w:val="28"/>
          <w:szCs w:val="28"/>
          <w:vertAlign w:val="superscript"/>
        </w:rPr>
        <w:t xml:space="preserve"> </w:t>
      </w:r>
      <w:r>
        <w:rPr>
          <w:rFonts w:ascii="Helvetica" w:hAnsi="Helvetica" w:cs="Helvetica"/>
          <w:b/>
          <w:bCs/>
          <w:sz w:val="28"/>
          <w:szCs w:val="28"/>
        </w:rPr>
        <w:t xml:space="preserve">and Salomé </w:t>
      </w:r>
      <w:proofErr w:type="spellStart"/>
      <w:r>
        <w:rPr>
          <w:rFonts w:ascii="Helvetica" w:hAnsi="Helvetica" w:cs="Helvetica"/>
          <w:b/>
          <w:bCs/>
          <w:sz w:val="28"/>
          <w:szCs w:val="28"/>
        </w:rPr>
        <w:t>LeibundGut-Landmann</w:t>
      </w:r>
      <w:proofErr w:type="spellEnd"/>
    </w:p>
    <w:p w14:paraId="2AF61CE2" w14:textId="77777777" w:rsidR="00D61D93" w:rsidRDefault="00D61D93">
      <w:pPr>
        <w:jc w:val="both"/>
        <w:rPr>
          <w:rFonts w:ascii="Helvetica" w:hAnsi="Helvetica" w:cs="Helvetica"/>
          <w:sz w:val="28"/>
          <w:szCs w:val="28"/>
          <w:vertAlign w:val="superscript"/>
        </w:rPr>
      </w:pPr>
    </w:p>
    <w:p w14:paraId="3EBED362" w14:textId="77777777" w:rsidR="00D61D93" w:rsidRDefault="00D61D93" w:rsidP="0033744F">
      <w:pPr>
        <w:jc w:val="both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 xml:space="preserve">Section of Immunology, </w:t>
      </w:r>
      <w:proofErr w:type="spellStart"/>
      <w:r>
        <w:rPr>
          <w:rFonts w:ascii="Helvetica" w:hAnsi="Helvetica" w:cs="Helvetica"/>
          <w:sz w:val="28"/>
          <w:szCs w:val="28"/>
        </w:rPr>
        <w:t>Vetsuisse</w:t>
      </w:r>
      <w:proofErr w:type="spellEnd"/>
      <w:r>
        <w:rPr>
          <w:rFonts w:ascii="Helvetica" w:hAnsi="Helvetica" w:cs="Helvetica"/>
          <w:sz w:val="28"/>
          <w:szCs w:val="28"/>
        </w:rPr>
        <w:t xml:space="preserve"> Faculty, University of Zürich</w:t>
      </w:r>
    </w:p>
    <w:p w14:paraId="39C022CE" w14:textId="77777777" w:rsidR="00D61D93" w:rsidRDefault="00D61D93" w:rsidP="0033744F">
      <w:pPr>
        <w:jc w:val="both"/>
        <w:rPr>
          <w:rFonts w:ascii="Helvetica" w:hAnsi="Helvetica" w:cs="Arial"/>
          <w:sz w:val="22"/>
          <w:szCs w:val="22"/>
        </w:rPr>
      </w:pPr>
    </w:p>
    <w:p w14:paraId="1B040843" w14:textId="77777777" w:rsidR="00D61D93" w:rsidRDefault="00D61D93" w:rsidP="0033744F">
      <w:pPr>
        <w:jc w:val="both"/>
        <w:outlineLvl w:val="0"/>
        <w:rPr>
          <w:rFonts w:ascii="Helvetica" w:hAnsi="Helvetica" w:cs="Helvetica"/>
          <w:b/>
          <w:sz w:val="22"/>
          <w:szCs w:val="22"/>
        </w:rPr>
      </w:pPr>
      <w:r>
        <w:rPr>
          <w:rFonts w:ascii="Helvetica" w:hAnsi="Helvetica" w:cs="Helvetica"/>
          <w:b/>
          <w:sz w:val="22"/>
          <w:szCs w:val="22"/>
        </w:rPr>
        <w:t>Corresponding Authors:</w:t>
      </w:r>
    </w:p>
    <w:p w14:paraId="04BDBA80" w14:textId="77777777" w:rsidR="00D61D93" w:rsidRDefault="00D61D93" w:rsidP="008530FF">
      <w:p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Florian Sparber </w:t>
      </w:r>
      <w:r>
        <w:rPr>
          <w:rFonts w:ascii="Helvetica" w:hAnsi="Helvetica" w:cs="Helvetica"/>
          <w:sz w:val="22"/>
          <w:szCs w:val="22"/>
        </w:rPr>
        <w:tab/>
      </w:r>
      <w:r>
        <w:rPr>
          <w:rFonts w:ascii="Helvetica" w:hAnsi="Helvetica" w:cs="Helvetica"/>
          <w:sz w:val="22"/>
          <w:szCs w:val="22"/>
        </w:rPr>
        <w:tab/>
      </w:r>
      <w:r>
        <w:rPr>
          <w:rFonts w:ascii="Helvetica" w:hAnsi="Helvetica" w:cs="Helvetica"/>
          <w:sz w:val="22"/>
          <w:szCs w:val="22"/>
        </w:rPr>
        <w:tab/>
      </w:r>
    </w:p>
    <w:p w14:paraId="7DA870E6" w14:textId="77777777" w:rsidR="00D61D93" w:rsidRDefault="0060137F">
      <w:pPr>
        <w:jc w:val="both"/>
        <w:rPr>
          <w:rFonts w:ascii="Helvetica" w:hAnsi="Helvetica" w:cs="Helvetica"/>
          <w:sz w:val="22"/>
          <w:szCs w:val="22"/>
        </w:rPr>
      </w:pPr>
      <w:hyperlink r:id="rId8" w:history="1">
        <w:r w:rsidR="00D61D93">
          <w:rPr>
            <w:rStyle w:val="Hyperlink"/>
            <w:rFonts w:ascii="Helvetica" w:hAnsi="Helvetica" w:cs="Helvetica"/>
            <w:sz w:val="22"/>
            <w:szCs w:val="22"/>
          </w:rPr>
          <w:t>florian.sparber@uzh.ch</w:t>
        </w:r>
      </w:hyperlink>
      <w:r w:rsidR="00D61D93">
        <w:rPr>
          <w:rFonts w:ascii="Helvetica" w:hAnsi="Helvetica" w:cs="Helvetica"/>
          <w:sz w:val="22"/>
          <w:szCs w:val="22"/>
        </w:rPr>
        <w:t xml:space="preserve"> </w:t>
      </w:r>
    </w:p>
    <w:p w14:paraId="420034CB" w14:textId="77777777" w:rsidR="00D61D93" w:rsidRPr="0033744F" w:rsidRDefault="00D61D93" w:rsidP="0033744F">
      <w:pPr>
        <w:jc w:val="both"/>
        <w:outlineLvl w:val="0"/>
        <w:rPr>
          <w:rFonts w:ascii="Helvetica" w:hAnsi="Helvetica" w:cs="Helvetica"/>
          <w:sz w:val="22"/>
          <w:szCs w:val="22"/>
        </w:rPr>
      </w:pPr>
    </w:p>
    <w:p w14:paraId="1CF638B9" w14:textId="77777777" w:rsidR="00D61D93" w:rsidRDefault="00D61D93" w:rsidP="0033744F">
      <w:pPr>
        <w:jc w:val="both"/>
        <w:outlineLvl w:val="0"/>
        <w:rPr>
          <w:rFonts w:ascii="Helvetica" w:hAnsi="Helvetica" w:cs="Helvetica"/>
          <w:sz w:val="22"/>
          <w:szCs w:val="22"/>
          <w:lang w:val="de-DE"/>
        </w:rPr>
      </w:pPr>
      <w:r>
        <w:rPr>
          <w:rFonts w:ascii="Helvetica" w:hAnsi="Helvetica" w:cs="Helvetica"/>
          <w:sz w:val="22"/>
          <w:szCs w:val="22"/>
          <w:lang w:val="de-DE"/>
        </w:rPr>
        <w:t xml:space="preserve">Salomé </w:t>
      </w:r>
      <w:proofErr w:type="spellStart"/>
      <w:r>
        <w:rPr>
          <w:rFonts w:ascii="Helvetica" w:hAnsi="Helvetica" w:cs="Helvetica"/>
          <w:sz w:val="22"/>
          <w:szCs w:val="22"/>
          <w:lang w:val="de-DE"/>
        </w:rPr>
        <w:t>LeibundGut</w:t>
      </w:r>
      <w:proofErr w:type="spellEnd"/>
      <w:r>
        <w:rPr>
          <w:rFonts w:ascii="Helvetica" w:hAnsi="Helvetica" w:cs="Helvetica"/>
          <w:sz w:val="22"/>
          <w:szCs w:val="22"/>
          <w:lang w:val="de-DE"/>
        </w:rPr>
        <w:t xml:space="preserve">-Landmann </w:t>
      </w:r>
      <w:r>
        <w:rPr>
          <w:rFonts w:ascii="Helvetica" w:hAnsi="Helvetica" w:cs="Helvetica"/>
          <w:sz w:val="22"/>
          <w:szCs w:val="22"/>
          <w:lang w:val="de-DE"/>
        </w:rPr>
        <w:tab/>
      </w:r>
    </w:p>
    <w:p w14:paraId="2CEAD70B" w14:textId="77777777" w:rsidR="00D61D93" w:rsidRPr="0033744F" w:rsidRDefault="0060137F" w:rsidP="0033744F">
      <w:pPr>
        <w:jc w:val="both"/>
        <w:outlineLvl w:val="0"/>
        <w:rPr>
          <w:rFonts w:ascii="Helvetica" w:hAnsi="Helvetica" w:cs="Helvetica"/>
          <w:b/>
          <w:sz w:val="22"/>
          <w:szCs w:val="22"/>
          <w:lang w:val="de-DE"/>
        </w:rPr>
      </w:pPr>
      <w:hyperlink r:id="rId9" w:history="1">
        <w:r w:rsidR="00D61D93">
          <w:rPr>
            <w:rStyle w:val="Hyperlink"/>
            <w:rFonts w:ascii="Helvetica" w:hAnsi="Helvetica" w:cs="Helvetica"/>
            <w:sz w:val="22"/>
            <w:szCs w:val="22"/>
            <w:lang w:val="de-DE"/>
          </w:rPr>
          <w:t>salome.leibundgut-landmann@uzh.ch</w:t>
        </w:r>
      </w:hyperlink>
      <w:r w:rsidR="00D61D93">
        <w:rPr>
          <w:rFonts w:ascii="Helvetica" w:hAnsi="Helvetica" w:cs="Helvetica"/>
          <w:sz w:val="22"/>
          <w:szCs w:val="22"/>
          <w:lang w:val="de-DE"/>
        </w:rPr>
        <w:t xml:space="preserve"> </w:t>
      </w:r>
    </w:p>
    <w:p w14:paraId="1FBF91FD" w14:textId="1509A0D4" w:rsidR="00AC6588" w:rsidRPr="0033744F" w:rsidRDefault="00AC6588" w:rsidP="008530FF">
      <w:pPr>
        <w:pStyle w:val="NormalWeb"/>
        <w:spacing w:before="0" w:after="0"/>
        <w:rPr>
          <w:rFonts w:ascii="Helvetica" w:hAnsi="Helvetica" w:cs="Helvetica"/>
          <w:sz w:val="22"/>
          <w:szCs w:val="22"/>
          <w:lang w:val="de-DE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33744F" w:rsidRDefault="00C70C90" w:rsidP="0033744F">
      <w:pPr>
        <w:jc w:val="both"/>
        <w:rPr>
          <w:rFonts w:ascii="Helvetica" w:hAnsi="Helvetica" w:cs="Arial"/>
          <w:b/>
          <w:sz w:val="22"/>
          <w:szCs w:val="22"/>
          <w:lang w:val="de-DE"/>
        </w:rPr>
      </w:pPr>
      <w:r w:rsidRPr="0033744F">
        <w:rPr>
          <w:rFonts w:ascii="Helvetica" w:hAnsi="Helvetica" w:cs="Arial"/>
          <w:b/>
          <w:sz w:val="22"/>
          <w:szCs w:val="22"/>
          <w:lang w:val="de-DE"/>
        </w:rPr>
        <w:br w:type="page"/>
      </w:r>
    </w:p>
    <w:p w14:paraId="1D0D86BD" w14:textId="2AF6BA6E" w:rsidR="00FE059A" w:rsidRPr="00D953AE" w:rsidRDefault="00FE059A" w:rsidP="003D2DB3">
      <w:pPr>
        <w:jc w:val="both"/>
        <w:rPr>
          <w:rFonts w:ascii="Helvetica" w:hAnsi="Helvetica"/>
          <w:b/>
          <w:sz w:val="22"/>
          <w:lang w:val="de-DE"/>
        </w:rPr>
      </w:pPr>
      <w:proofErr w:type="spellStart"/>
      <w:r w:rsidRPr="00D953AE">
        <w:rPr>
          <w:rFonts w:ascii="Helvetica" w:hAnsi="Helvetica"/>
          <w:b/>
          <w:sz w:val="22"/>
          <w:lang w:val="de-DE"/>
        </w:rPr>
        <w:lastRenderedPageBreak/>
        <w:t>Author</w:t>
      </w:r>
      <w:proofErr w:type="spellEnd"/>
      <w:r w:rsidRPr="00D953AE">
        <w:rPr>
          <w:rFonts w:ascii="Helvetica" w:hAnsi="Helvetica"/>
          <w:b/>
          <w:sz w:val="22"/>
          <w:lang w:val="de-DE"/>
        </w:rPr>
        <w:t xml:space="preserve"> </w:t>
      </w:r>
      <w:proofErr w:type="spellStart"/>
      <w:r w:rsidRPr="00D953AE">
        <w:rPr>
          <w:rFonts w:ascii="Helvetica" w:hAnsi="Helvetica"/>
          <w:b/>
          <w:sz w:val="22"/>
          <w:lang w:val="de-DE"/>
        </w:rPr>
        <w:t>Questionnaire</w:t>
      </w:r>
      <w:proofErr w:type="spellEnd"/>
      <w:r w:rsidRPr="00D953AE">
        <w:rPr>
          <w:rFonts w:ascii="Helvetica" w:hAnsi="Helvetica"/>
          <w:b/>
          <w:sz w:val="22"/>
          <w:lang w:val="de-DE"/>
        </w:rPr>
        <w:t>:</w:t>
      </w:r>
    </w:p>
    <w:p w14:paraId="2C2D3A49" w14:textId="22A21122" w:rsidR="00FA1A9D" w:rsidRPr="00D953AE" w:rsidRDefault="00FA1A9D" w:rsidP="003D2DB3">
      <w:pPr>
        <w:spacing w:before="120"/>
        <w:jc w:val="both"/>
        <w:rPr>
          <w:rFonts w:ascii="Helvetica" w:hAnsi="Helvetica"/>
          <w:b/>
          <w:sz w:val="22"/>
          <w:lang w:val="de-DE"/>
        </w:rPr>
      </w:pPr>
      <w:r w:rsidRPr="00D953AE">
        <w:rPr>
          <w:rFonts w:ascii="Helvetica" w:hAnsi="Helvetica"/>
          <w:b/>
          <w:sz w:val="22"/>
          <w:lang w:val="de-DE"/>
        </w:rPr>
        <w:t xml:space="preserve">1. </w:t>
      </w:r>
      <w:proofErr w:type="spellStart"/>
      <w:r w:rsidRPr="00D953AE">
        <w:rPr>
          <w:rFonts w:ascii="Helvetica" w:hAnsi="Helvetica"/>
          <w:sz w:val="22"/>
          <w:lang w:val="de-DE"/>
        </w:rPr>
        <w:t>Microscopy</w:t>
      </w:r>
      <w:proofErr w:type="spellEnd"/>
      <w:r w:rsidRPr="00D953AE">
        <w:rPr>
          <w:rFonts w:ascii="Helvetica" w:hAnsi="Helvetica"/>
          <w:sz w:val="22"/>
          <w:lang w:val="de-DE"/>
        </w:rPr>
        <w:t xml:space="preserve">: </w:t>
      </w:r>
      <w:proofErr w:type="spellStart"/>
      <w:r w:rsidRPr="00D953AE">
        <w:rPr>
          <w:rFonts w:ascii="Helvetica" w:hAnsi="Helvetica"/>
          <w:sz w:val="22"/>
          <w:lang w:val="de-DE"/>
        </w:rPr>
        <w:t>Does</w:t>
      </w:r>
      <w:proofErr w:type="spellEnd"/>
      <w:r w:rsidRPr="00D953AE">
        <w:rPr>
          <w:rFonts w:ascii="Helvetica" w:hAnsi="Helvetica"/>
          <w:sz w:val="22"/>
          <w:lang w:val="de-DE"/>
        </w:rPr>
        <w:t xml:space="preserve"> </w:t>
      </w:r>
      <w:proofErr w:type="spellStart"/>
      <w:r w:rsidRPr="00D953AE">
        <w:rPr>
          <w:rFonts w:ascii="Helvetica" w:hAnsi="Helvetica"/>
          <w:sz w:val="22"/>
          <w:lang w:val="de-DE"/>
        </w:rPr>
        <w:t>your</w:t>
      </w:r>
      <w:proofErr w:type="spellEnd"/>
      <w:r w:rsidRPr="00D953AE">
        <w:rPr>
          <w:rFonts w:ascii="Helvetica" w:hAnsi="Helvetica"/>
          <w:sz w:val="22"/>
          <w:lang w:val="de-DE"/>
        </w:rPr>
        <w:t xml:space="preserve"> </w:t>
      </w:r>
      <w:proofErr w:type="spellStart"/>
      <w:r w:rsidRPr="00D953AE">
        <w:rPr>
          <w:rFonts w:ascii="Helvetica" w:hAnsi="Helvetica"/>
          <w:sz w:val="22"/>
          <w:lang w:val="de-DE"/>
        </w:rPr>
        <w:t>protocol</w:t>
      </w:r>
      <w:proofErr w:type="spellEnd"/>
      <w:r w:rsidRPr="00D953AE">
        <w:rPr>
          <w:rFonts w:ascii="Helvetica" w:hAnsi="Helvetica"/>
          <w:sz w:val="22"/>
          <w:lang w:val="de-DE"/>
        </w:rPr>
        <w:t xml:space="preserve"> </w:t>
      </w:r>
      <w:proofErr w:type="spellStart"/>
      <w:r w:rsidR="00252C43" w:rsidRPr="00D953AE">
        <w:rPr>
          <w:rFonts w:ascii="Helvetica" w:hAnsi="Helvetica"/>
          <w:sz w:val="22"/>
          <w:lang w:val="de-DE"/>
        </w:rPr>
        <w:t>involve</w:t>
      </w:r>
      <w:proofErr w:type="spellEnd"/>
      <w:r w:rsidRPr="00D953AE">
        <w:rPr>
          <w:rFonts w:ascii="Helvetica" w:hAnsi="Helvetica"/>
          <w:sz w:val="22"/>
          <w:lang w:val="de-DE"/>
        </w:rPr>
        <w:t xml:space="preserve"> </w:t>
      </w:r>
      <w:proofErr w:type="spellStart"/>
      <w:r w:rsidRPr="00D953AE">
        <w:rPr>
          <w:rFonts w:ascii="Helvetica" w:hAnsi="Helvetica"/>
          <w:sz w:val="22"/>
          <w:lang w:val="de-DE"/>
        </w:rPr>
        <w:t>video</w:t>
      </w:r>
      <w:proofErr w:type="spellEnd"/>
      <w:r w:rsidRPr="00D953AE">
        <w:rPr>
          <w:rFonts w:ascii="Helvetica" w:hAnsi="Helvetica"/>
          <w:sz w:val="22"/>
          <w:lang w:val="de-DE"/>
        </w:rPr>
        <w:t xml:space="preserve"> </w:t>
      </w:r>
      <w:proofErr w:type="spellStart"/>
      <w:r w:rsidRPr="00D953AE">
        <w:rPr>
          <w:rFonts w:ascii="Helvetica" w:hAnsi="Helvetica"/>
          <w:sz w:val="22"/>
          <w:lang w:val="de-DE"/>
        </w:rPr>
        <w:t>microscopy</w:t>
      </w:r>
      <w:proofErr w:type="spellEnd"/>
      <w:r w:rsidR="005F68CE" w:rsidRPr="00D953AE">
        <w:rPr>
          <w:rFonts w:ascii="Helvetica" w:hAnsi="Helvetica"/>
          <w:sz w:val="22"/>
          <w:lang w:val="de-DE"/>
        </w:rPr>
        <w:t>? N</w:t>
      </w:r>
    </w:p>
    <w:p w14:paraId="142BA829" w14:textId="3E781689" w:rsidR="00FA1A9D" w:rsidRPr="005F68CE" w:rsidRDefault="00FA1A9D" w:rsidP="003D2DB3">
      <w:pPr>
        <w:spacing w:before="120"/>
        <w:jc w:val="both"/>
        <w:rPr>
          <w:rFonts w:ascii="Helvetica" w:hAnsi="Helvetica"/>
          <w:bCs/>
          <w:sz w:val="22"/>
        </w:rPr>
      </w:pPr>
      <w:r w:rsidRPr="00D953AE">
        <w:rPr>
          <w:rFonts w:ascii="Helvetica" w:hAnsi="Helvetica"/>
          <w:b/>
          <w:sz w:val="22"/>
          <w:lang w:val="de-DE"/>
        </w:rPr>
        <w:t xml:space="preserve">2. </w:t>
      </w:r>
      <w:proofErr w:type="spellStart"/>
      <w:r w:rsidRPr="00D953AE">
        <w:rPr>
          <w:rFonts w:ascii="Helvetica" w:hAnsi="Helvetica"/>
          <w:sz w:val="22"/>
          <w:lang w:val="de-DE"/>
        </w:rPr>
        <w:t>Does</w:t>
      </w:r>
      <w:proofErr w:type="spellEnd"/>
      <w:r w:rsidRPr="00D953AE">
        <w:rPr>
          <w:rFonts w:ascii="Helvetica" w:hAnsi="Helvetica"/>
          <w:sz w:val="22"/>
          <w:lang w:val="de-DE"/>
        </w:rPr>
        <w:t xml:space="preserve"> </w:t>
      </w:r>
      <w:proofErr w:type="spellStart"/>
      <w:r w:rsidRPr="00D953AE">
        <w:rPr>
          <w:rFonts w:ascii="Helvetica" w:hAnsi="Helvetica"/>
          <w:sz w:val="22"/>
          <w:lang w:val="de-DE"/>
        </w:rPr>
        <w:t>your</w:t>
      </w:r>
      <w:proofErr w:type="spellEnd"/>
      <w:r w:rsidRPr="00D953AE">
        <w:rPr>
          <w:rFonts w:ascii="Helvetica" w:hAnsi="Helvetica"/>
          <w:sz w:val="22"/>
          <w:lang w:val="de-DE"/>
        </w:rPr>
        <w:t xml:space="preserve"> </w:t>
      </w:r>
      <w:proofErr w:type="spellStart"/>
      <w:r w:rsidRPr="00D953AE">
        <w:rPr>
          <w:rFonts w:ascii="Helvetica" w:hAnsi="Helvetica"/>
          <w:sz w:val="22"/>
          <w:lang w:val="de-DE"/>
        </w:rPr>
        <w:t>protocol</w:t>
      </w:r>
      <w:proofErr w:type="spellEnd"/>
      <w:r w:rsidRPr="00D953AE">
        <w:rPr>
          <w:rFonts w:ascii="Helvetica" w:hAnsi="Helvetica"/>
          <w:sz w:val="22"/>
          <w:lang w:val="de-DE"/>
        </w:rPr>
        <w:t xml:space="preserve"> </w:t>
      </w:r>
      <w:proofErr w:type="spellStart"/>
      <w:r w:rsidR="00C46FC2" w:rsidRPr="00D953AE">
        <w:rPr>
          <w:rFonts w:ascii="Helvetica" w:hAnsi="Helvetica"/>
          <w:sz w:val="22"/>
          <w:lang w:val="de-DE"/>
        </w:rPr>
        <w:t>demonstrate</w:t>
      </w:r>
      <w:proofErr w:type="spellEnd"/>
      <w:r w:rsidRPr="00D953AE">
        <w:rPr>
          <w:rFonts w:ascii="Helvetica" w:hAnsi="Helvetica"/>
          <w:sz w:val="22"/>
          <w:lang w:val="de-DE"/>
        </w:rPr>
        <w:t xml:space="preserve"> </w:t>
      </w:r>
      <w:proofErr w:type="spellStart"/>
      <w:r w:rsidRPr="00D953AE">
        <w:rPr>
          <w:rFonts w:ascii="Helvetica" w:hAnsi="Helvetica"/>
          <w:sz w:val="22"/>
          <w:lang w:val="de-DE"/>
        </w:rPr>
        <w:t>software</w:t>
      </w:r>
      <w:proofErr w:type="spellEnd"/>
      <w:r w:rsidRPr="00D953AE">
        <w:rPr>
          <w:rFonts w:ascii="Helvetica" w:hAnsi="Helvetica"/>
          <w:sz w:val="22"/>
          <w:lang w:val="de-DE"/>
        </w:rPr>
        <w:t xml:space="preserve"> </w:t>
      </w:r>
      <w:proofErr w:type="spellStart"/>
      <w:r w:rsidRPr="00D953AE">
        <w:rPr>
          <w:rFonts w:ascii="Helvetica" w:hAnsi="Helvetica"/>
          <w:sz w:val="22"/>
          <w:lang w:val="de-DE"/>
        </w:rPr>
        <w:t>usage</w:t>
      </w:r>
      <w:proofErr w:type="spellEnd"/>
      <w:r w:rsidRPr="00D953AE">
        <w:rPr>
          <w:rFonts w:ascii="Helvetica" w:hAnsi="Helvetica"/>
          <w:sz w:val="22"/>
          <w:lang w:val="de-DE"/>
        </w:rPr>
        <w:t xml:space="preserve">? </w:t>
      </w:r>
      <w:r w:rsidR="005F68CE">
        <w:rPr>
          <w:rFonts w:ascii="Helvetica" w:hAnsi="Helvetica"/>
          <w:bCs/>
          <w:sz w:val="22"/>
        </w:rPr>
        <w:t>N</w:t>
      </w:r>
    </w:p>
    <w:p w14:paraId="25D994A7" w14:textId="16C3C8A2" w:rsidR="00FA1A9D" w:rsidRPr="003D2DB3" w:rsidRDefault="00FA1A9D" w:rsidP="003D2DB3">
      <w:pPr>
        <w:spacing w:before="120"/>
        <w:jc w:val="both"/>
        <w:rPr>
          <w:rFonts w:ascii="Helvetica" w:hAnsi="Helvetica"/>
          <w:color w:val="000000" w:themeColor="text1"/>
          <w:sz w:val="22"/>
        </w:rPr>
      </w:pPr>
      <w:r w:rsidRPr="003D2DB3">
        <w:rPr>
          <w:rFonts w:ascii="Helvetica" w:hAnsi="Helvetica"/>
          <w:b/>
          <w:color w:val="000000" w:themeColor="text1"/>
          <w:sz w:val="22"/>
        </w:rPr>
        <w:t>3.</w:t>
      </w:r>
      <w:r w:rsidRPr="003D2DB3">
        <w:rPr>
          <w:rFonts w:ascii="Helvetica" w:hAnsi="Helvetica"/>
          <w:color w:val="000000" w:themeColor="text1"/>
          <w:sz w:val="22"/>
        </w:rPr>
        <w:t xml:space="preserve"> Which steps from the protocol section below are the most important for viewers to see? </w:t>
      </w:r>
    </w:p>
    <w:p w14:paraId="6FF4B8CE" w14:textId="3D75C3D0" w:rsidR="003D2DB3" w:rsidRPr="003D2DB3" w:rsidRDefault="003D2DB3" w:rsidP="003D2DB3">
      <w:pPr>
        <w:spacing w:before="120"/>
        <w:jc w:val="both"/>
        <w:rPr>
          <w:rFonts w:ascii="Helvetica" w:hAnsi="Helvetica"/>
          <w:color w:val="000000" w:themeColor="text1"/>
          <w:sz w:val="22"/>
        </w:rPr>
      </w:pPr>
      <w:r w:rsidRPr="003D2DB3">
        <w:rPr>
          <w:rFonts w:ascii="Helvetica" w:hAnsi="Helvetica"/>
          <w:color w:val="000000" w:themeColor="text1"/>
          <w:sz w:val="22"/>
        </w:rPr>
        <w:t>n/a</w:t>
      </w:r>
    </w:p>
    <w:p w14:paraId="5A5EE1E0" w14:textId="69E5D7C1" w:rsidR="00FA1A9D" w:rsidRPr="003D2DB3" w:rsidRDefault="00FA1A9D" w:rsidP="003D2DB3">
      <w:pPr>
        <w:spacing w:before="120"/>
        <w:jc w:val="both"/>
        <w:rPr>
          <w:rFonts w:ascii="Helvetica" w:hAnsi="Helvetica"/>
          <w:i/>
          <w:color w:val="000000" w:themeColor="text1"/>
          <w:sz w:val="22"/>
        </w:rPr>
      </w:pPr>
      <w:r w:rsidRPr="003D2DB3">
        <w:rPr>
          <w:rFonts w:ascii="Helvetica" w:hAnsi="Helvetica"/>
          <w:b/>
          <w:color w:val="000000" w:themeColor="text1"/>
          <w:sz w:val="22"/>
        </w:rPr>
        <w:t>4.</w:t>
      </w:r>
      <w:r w:rsidRPr="003D2DB3">
        <w:rPr>
          <w:rFonts w:ascii="Helvetica" w:hAnsi="Helvetica"/>
          <w:color w:val="000000" w:themeColor="text1"/>
          <w:sz w:val="22"/>
        </w:rPr>
        <w:t xml:space="preserve"> What is the single most difficult aspect of this procedure and what do you do to ensure success? </w:t>
      </w:r>
    </w:p>
    <w:p w14:paraId="050C36D4" w14:textId="2C44950B" w:rsidR="00FA1A9D" w:rsidRPr="003D2DB3" w:rsidRDefault="003D2DB3" w:rsidP="003D2DB3">
      <w:pPr>
        <w:spacing w:before="120" w:line="360" w:lineRule="auto"/>
        <w:jc w:val="both"/>
        <w:rPr>
          <w:rFonts w:ascii="Helvetica" w:hAnsi="Helvetica"/>
          <w:color w:val="000000" w:themeColor="text1"/>
          <w:sz w:val="22"/>
        </w:rPr>
      </w:pPr>
      <w:r w:rsidRPr="003D2DB3">
        <w:rPr>
          <w:rFonts w:ascii="Helvetica" w:hAnsi="Helvetica"/>
          <w:color w:val="000000" w:themeColor="text1"/>
          <w:sz w:val="22"/>
        </w:rPr>
        <w:t>n/a</w:t>
      </w:r>
    </w:p>
    <w:p w14:paraId="25DD3482" w14:textId="77777777" w:rsidR="003D2DB3" w:rsidRDefault="00FA1A9D" w:rsidP="003D2DB3">
      <w:pPr>
        <w:spacing w:before="120"/>
        <w:jc w:val="both"/>
        <w:rPr>
          <w:rFonts w:ascii="Helvetica" w:hAnsi="Helvetica"/>
          <w:color w:val="000000" w:themeColor="text1"/>
          <w:sz w:val="22"/>
          <w:szCs w:val="22"/>
        </w:rPr>
      </w:pPr>
      <w:r w:rsidRPr="003D2DB3">
        <w:rPr>
          <w:rFonts w:ascii="Helvetica" w:hAnsi="Helvetica"/>
          <w:b/>
          <w:color w:val="000000" w:themeColor="text1"/>
          <w:sz w:val="22"/>
        </w:rPr>
        <w:t>5.</w:t>
      </w:r>
      <w:r w:rsidRPr="003D2DB3">
        <w:rPr>
          <w:rFonts w:ascii="Helvetica" w:hAnsi="Helvetica"/>
          <w:color w:val="000000" w:themeColor="text1"/>
          <w:sz w:val="22"/>
        </w:rPr>
        <w:t xml:space="preserve"> Will the filming </w:t>
      </w:r>
      <w:r w:rsidRPr="003D2DB3">
        <w:rPr>
          <w:rFonts w:ascii="Helvetica" w:hAnsi="Helvetica"/>
          <w:color w:val="000000" w:themeColor="text1"/>
          <w:sz w:val="22"/>
          <w:szCs w:val="22"/>
        </w:rPr>
        <w:t>need to take place in multiple locations</w:t>
      </w:r>
      <w:r w:rsidR="001461AF" w:rsidRPr="003D2DB3">
        <w:rPr>
          <w:rFonts w:ascii="Helvetica" w:hAnsi="Helvetica"/>
          <w:color w:val="000000" w:themeColor="text1"/>
          <w:sz w:val="22"/>
          <w:szCs w:val="22"/>
        </w:rPr>
        <w:t xml:space="preserve"> (greater than walking distance)</w:t>
      </w:r>
      <w:r w:rsidRPr="003D2DB3">
        <w:rPr>
          <w:rFonts w:ascii="Helvetica" w:hAnsi="Helvetica"/>
          <w:color w:val="000000" w:themeColor="text1"/>
          <w:sz w:val="22"/>
          <w:szCs w:val="22"/>
        </w:rPr>
        <w:t xml:space="preserve">? </w:t>
      </w:r>
    </w:p>
    <w:p w14:paraId="59BC63BC" w14:textId="32343758" w:rsidR="00FA1A9D" w:rsidRPr="003D2DB3" w:rsidRDefault="003D2DB3" w:rsidP="003D2DB3">
      <w:pPr>
        <w:spacing w:before="120"/>
        <w:jc w:val="both"/>
        <w:rPr>
          <w:rFonts w:ascii="Helvetica" w:hAnsi="Helvetica"/>
          <w:bCs/>
          <w:color w:val="000000" w:themeColor="text1"/>
          <w:sz w:val="22"/>
          <w:szCs w:val="22"/>
        </w:rPr>
      </w:pPr>
      <w:r w:rsidRPr="003D2DB3">
        <w:rPr>
          <w:rFonts w:ascii="Helvetica" w:hAnsi="Helvetica"/>
          <w:bCs/>
          <w:color w:val="000000" w:themeColor="text1"/>
          <w:sz w:val="22"/>
          <w:szCs w:val="22"/>
        </w:rPr>
        <w:t>Y, 5-10 min walking</w:t>
      </w:r>
    </w:p>
    <w:p w14:paraId="6D077097" w14:textId="0AD38165" w:rsidR="00C70C90" w:rsidRPr="006A6324" w:rsidRDefault="00277C90" w:rsidP="003D2DB3">
      <w:pPr>
        <w:jc w:val="both"/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3D2DB3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3D2DB3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3D2DB3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3D2DB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3D2DB3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43F616D5" w:rsidR="00CE10F2" w:rsidRDefault="00F15C73" w:rsidP="003D2DB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Salomè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LeibundGut-Landmann</w:t>
      </w:r>
      <w:proofErr w:type="spellEnd"/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EF43D7">
        <w:rPr>
          <w:rFonts w:ascii="Helvetica" w:hAnsi="Helvetica" w:cs="Arial"/>
          <w:sz w:val="22"/>
          <w:szCs w:val="22"/>
        </w:rPr>
        <w:t>T</w:t>
      </w:r>
      <w:r w:rsidR="001F7D08">
        <w:rPr>
          <w:rFonts w:ascii="Helvetica" w:hAnsi="Helvetica" w:cs="Arial"/>
          <w:sz w:val="22"/>
          <w:szCs w:val="22"/>
        </w:rPr>
        <w:t>his</w:t>
      </w:r>
      <w:r w:rsidR="00EF43D7">
        <w:rPr>
          <w:rFonts w:ascii="Helvetica" w:hAnsi="Helvetica" w:cs="Arial"/>
          <w:sz w:val="22"/>
          <w:szCs w:val="22"/>
        </w:rPr>
        <w:t xml:space="preserve"> protocol describe</w:t>
      </w:r>
      <w:r w:rsidR="001F7D08">
        <w:rPr>
          <w:rFonts w:ascii="Helvetica" w:hAnsi="Helvetica" w:cs="Arial"/>
          <w:sz w:val="22"/>
          <w:szCs w:val="22"/>
        </w:rPr>
        <w:t>s</w:t>
      </w:r>
      <w:r w:rsidR="00EF43D7">
        <w:rPr>
          <w:rFonts w:ascii="Helvetica" w:hAnsi="Helvetica" w:cs="Arial"/>
          <w:sz w:val="22"/>
          <w:szCs w:val="22"/>
        </w:rPr>
        <w:t xml:space="preserve"> </w:t>
      </w:r>
      <w:r w:rsidR="001F7D08">
        <w:rPr>
          <w:rFonts w:ascii="Helvetica" w:hAnsi="Helvetica" w:cs="Arial"/>
          <w:sz w:val="22"/>
          <w:szCs w:val="22"/>
        </w:rPr>
        <w:t>the establishment of a novel mouse model for</w:t>
      </w:r>
      <w:r w:rsidR="00350DD1">
        <w:rPr>
          <w:rFonts w:ascii="Helvetica" w:hAnsi="Helvetica" w:cs="Arial"/>
          <w:sz w:val="22"/>
          <w:szCs w:val="22"/>
        </w:rPr>
        <w:t xml:space="preserve"> studying</w:t>
      </w:r>
      <w:r w:rsidR="00A6273C">
        <w:rPr>
          <w:rFonts w:ascii="Helvetica" w:hAnsi="Helvetica" w:cs="Arial"/>
          <w:sz w:val="22"/>
          <w:szCs w:val="22"/>
        </w:rPr>
        <w:t xml:space="preserve"> the skin commensal fungus</w:t>
      </w:r>
      <w:r w:rsidR="001F7D08">
        <w:rPr>
          <w:rFonts w:ascii="Helvetica" w:hAnsi="Helvetica" w:cs="Arial"/>
          <w:sz w:val="22"/>
          <w:szCs w:val="22"/>
        </w:rPr>
        <w:t xml:space="preserve"> </w:t>
      </w:r>
      <w:r w:rsidR="001F7D08" w:rsidRPr="003D2DB3">
        <w:rPr>
          <w:rFonts w:ascii="Helvetica" w:hAnsi="Helvetica" w:cs="Arial"/>
          <w:i/>
          <w:sz w:val="22"/>
          <w:szCs w:val="22"/>
        </w:rPr>
        <w:t>Malassezia</w:t>
      </w:r>
      <w:r w:rsidR="00A6273C">
        <w:rPr>
          <w:rFonts w:ascii="Helvetica" w:hAnsi="Helvetica" w:cs="Arial"/>
          <w:sz w:val="22"/>
          <w:szCs w:val="22"/>
        </w:rPr>
        <w:t xml:space="preserve"> and its</w:t>
      </w:r>
      <w:r w:rsidR="00350DD1">
        <w:rPr>
          <w:rFonts w:ascii="Helvetica" w:hAnsi="Helvetica" w:cs="Arial"/>
          <w:sz w:val="22"/>
          <w:szCs w:val="22"/>
        </w:rPr>
        <w:t xml:space="preserve"> interactions </w:t>
      </w:r>
      <w:r w:rsidR="00A6273C">
        <w:rPr>
          <w:rFonts w:ascii="Helvetica" w:hAnsi="Helvetica" w:cs="Arial"/>
          <w:sz w:val="22"/>
          <w:szCs w:val="22"/>
        </w:rPr>
        <w:t>with</w:t>
      </w:r>
      <w:r w:rsidR="00350DD1">
        <w:rPr>
          <w:rFonts w:ascii="Helvetica" w:hAnsi="Helvetica" w:cs="Arial"/>
          <w:sz w:val="22"/>
          <w:szCs w:val="22"/>
        </w:rPr>
        <w:t xml:space="preserve"> the mammalian</w:t>
      </w:r>
      <w:r w:rsidR="001F7D08">
        <w:rPr>
          <w:rFonts w:ascii="Helvetica" w:hAnsi="Helvetica" w:cs="Arial"/>
          <w:sz w:val="22"/>
          <w:szCs w:val="22"/>
        </w:rPr>
        <w:t xml:space="preserve"> skin in vivo</w:t>
      </w:r>
      <w:r w:rsidR="003D2DB3">
        <w:rPr>
          <w:rFonts w:ascii="Helvetica" w:hAnsi="Helvetica" w:cs="Arial"/>
          <w:sz w:val="22"/>
          <w:szCs w:val="22"/>
        </w:rPr>
        <w:t xml:space="preserve"> </w:t>
      </w:r>
      <w:r w:rsidR="003D2DB3">
        <w:rPr>
          <w:rFonts w:ascii="Helvetica" w:hAnsi="Helvetica" w:cs="Arial"/>
          <w:b/>
          <w:bCs/>
          <w:sz w:val="22"/>
          <w:szCs w:val="22"/>
        </w:rPr>
        <w:t>[1]</w:t>
      </w:r>
      <w:r w:rsidR="003D2DB3">
        <w:rPr>
          <w:rFonts w:ascii="Helvetica" w:hAnsi="Helvetica" w:cs="Arial"/>
          <w:sz w:val="22"/>
          <w:szCs w:val="22"/>
        </w:rPr>
        <w:t>.</w:t>
      </w:r>
    </w:p>
    <w:p w14:paraId="7460F642" w14:textId="77777777" w:rsidR="00FD64B9" w:rsidRDefault="00FD64B9" w:rsidP="003D2DB3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09F74973" w:rsidR="00FD64B9" w:rsidRPr="003D2DB3" w:rsidRDefault="00FD64B9" w:rsidP="003D2DB3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EC984BC" w14:textId="77777777" w:rsidR="003D2DB3" w:rsidRPr="00FD64B9" w:rsidRDefault="003D2DB3" w:rsidP="003D2DB3">
      <w:pPr>
        <w:pStyle w:val="ListParagraph"/>
        <w:ind w:left="1224"/>
        <w:jc w:val="both"/>
        <w:rPr>
          <w:rFonts w:ascii="Helvetica" w:hAnsi="Helvetica" w:cs="Arial"/>
          <w:sz w:val="22"/>
          <w:szCs w:val="22"/>
        </w:rPr>
      </w:pPr>
    </w:p>
    <w:p w14:paraId="2211496E" w14:textId="04B12D30" w:rsidR="00CE10F2" w:rsidRDefault="00F15C73" w:rsidP="003D2DB3">
      <w:pPr>
        <w:pStyle w:val="ListParagraph"/>
        <w:numPr>
          <w:ilvl w:val="1"/>
          <w:numId w:val="9"/>
        </w:numPr>
        <w:jc w:val="both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Florian Sparber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EF43D7">
        <w:rPr>
          <w:rFonts w:ascii="Helvetica" w:hAnsi="Helvetica" w:cs="Arial"/>
          <w:sz w:val="22"/>
          <w:szCs w:val="22"/>
        </w:rPr>
        <w:t xml:space="preserve">In contrast to in vitro </w:t>
      </w:r>
      <w:r w:rsidR="00350DD1">
        <w:rPr>
          <w:rFonts w:ascii="Helvetica" w:hAnsi="Helvetica" w:cs="Arial"/>
          <w:sz w:val="22"/>
          <w:szCs w:val="22"/>
        </w:rPr>
        <w:t>approaches,</w:t>
      </w:r>
      <w:r w:rsidR="00EF43D7">
        <w:rPr>
          <w:rFonts w:ascii="Helvetica" w:hAnsi="Helvetica" w:cs="Arial"/>
          <w:sz w:val="22"/>
          <w:szCs w:val="22"/>
        </w:rPr>
        <w:t xml:space="preserve"> </w:t>
      </w:r>
      <w:r w:rsidR="00D50A76">
        <w:rPr>
          <w:rFonts w:ascii="Helvetica" w:hAnsi="Helvetica" w:cs="Arial"/>
          <w:sz w:val="22"/>
          <w:szCs w:val="22"/>
        </w:rPr>
        <w:t>this</w:t>
      </w:r>
      <w:r w:rsidR="00AA79D7">
        <w:rPr>
          <w:rFonts w:ascii="Helvetica" w:hAnsi="Helvetica" w:cs="Arial"/>
          <w:sz w:val="22"/>
          <w:szCs w:val="22"/>
        </w:rPr>
        <w:t xml:space="preserve"> infection</w:t>
      </w:r>
      <w:r w:rsidR="00EF43D7">
        <w:rPr>
          <w:rFonts w:ascii="Helvetica" w:hAnsi="Helvetica" w:cs="Arial"/>
          <w:sz w:val="22"/>
          <w:szCs w:val="22"/>
        </w:rPr>
        <w:t xml:space="preserve"> model </w:t>
      </w:r>
      <w:r w:rsidR="00A36FA9">
        <w:rPr>
          <w:rFonts w:ascii="Helvetica" w:hAnsi="Helvetica" w:cs="Arial"/>
          <w:sz w:val="22"/>
          <w:szCs w:val="22"/>
        </w:rPr>
        <w:t xml:space="preserve">allows </w:t>
      </w:r>
      <w:r w:rsidR="003D2DB3">
        <w:rPr>
          <w:rFonts w:ascii="Helvetica" w:hAnsi="Helvetica" w:cs="Arial"/>
          <w:sz w:val="22"/>
          <w:szCs w:val="22"/>
        </w:rPr>
        <w:t xml:space="preserve">the </w:t>
      </w:r>
      <w:r w:rsidR="00EF43D7">
        <w:rPr>
          <w:rFonts w:ascii="Helvetica" w:hAnsi="Helvetica" w:cs="Arial"/>
          <w:sz w:val="22"/>
          <w:szCs w:val="22"/>
        </w:rPr>
        <w:t>study</w:t>
      </w:r>
      <w:r w:rsidR="003D2DB3">
        <w:rPr>
          <w:rFonts w:ascii="Helvetica" w:hAnsi="Helvetica" w:cs="Arial"/>
          <w:sz w:val="22"/>
          <w:szCs w:val="22"/>
        </w:rPr>
        <w:t xml:space="preserve"> of</w:t>
      </w:r>
      <w:r w:rsidR="00EF43D7">
        <w:rPr>
          <w:rFonts w:ascii="Helvetica" w:hAnsi="Helvetica" w:cs="Arial"/>
          <w:sz w:val="22"/>
          <w:szCs w:val="22"/>
        </w:rPr>
        <w:t xml:space="preserve"> innate and adaptive immune </w:t>
      </w:r>
      <w:r w:rsidR="00350DD1">
        <w:rPr>
          <w:rFonts w:ascii="Helvetica" w:hAnsi="Helvetica" w:cs="Arial"/>
          <w:sz w:val="22"/>
          <w:szCs w:val="22"/>
        </w:rPr>
        <w:t>mechanisms</w:t>
      </w:r>
      <w:r w:rsidR="00EF43D7">
        <w:rPr>
          <w:rFonts w:ascii="Helvetica" w:hAnsi="Helvetica" w:cs="Arial"/>
          <w:sz w:val="22"/>
          <w:szCs w:val="22"/>
        </w:rPr>
        <w:t xml:space="preserve"> against </w:t>
      </w:r>
      <w:r w:rsidR="00EF43D7" w:rsidRPr="003D2DB3">
        <w:rPr>
          <w:rFonts w:ascii="Helvetica" w:hAnsi="Helvetica" w:cs="Arial"/>
          <w:i/>
          <w:sz w:val="22"/>
          <w:szCs w:val="22"/>
        </w:rPr>
        <w:t>Malassezia</w:t>
      </w:r>
      <w:r w:rsidR="00EF43D7">
        <w:rPr>
          <w:rFonts w:ascii="Helvetica" w:hAnsi="Helvetica" w:cs="Arial"/>
          <w:sz w:val="22"/>
          <w:szCs w:val="22"/>
        </w:rPr>
        <w:t xml:space="preserve"> </w:t>
      </w:r>
      <w:r w:rsidR="00A36FA9">
        <w:rPr>
          <w:rFonts w:ascii="Helvetica" w:hAnsi="Helvetica" w:cs="Arial"/>
          <w:sz w:val="22"/>
          <w:szCs w:val="22"/>
        </w:rPr>
        <w:t xml:space="preserve">in their full complexity and </w:t>
      </w:r>
      <w:r w:rsidR="00EF43D7">
        <w:rPr>
          <w:rFonts w:ascii="Helvetica" w:hAnsi="Helvetica" w:cs="Arial"/>
          <w:sz w:val="22"/>
          <w:szCs w:val="22"/>
        </w:rPr>
        <w:t>in a tissue</w:t>
      </w:r>
      <w:r w:rsidR="00350DD1">
        <w:rPr>
          <w:rFonts w:ascii="Helvetica" w:hAnsi="Helvetica" w:cs="Arial"/>
          <w:sz w:val="22"/>
          <w:szCs w:val="22"/>
        </w:rPr>
        <w:t>-</w:t>
      </w:r>
      <w:r w:rsidR="00EF43D7">
        <w:rPr>
          <w:rFonts w:ascii="Helvetica" w:hAnsi="Helvetica" w:cs="Arial"/>
          <w:sz w:val="22"/>
          <w:szCs w:val="22"/>
        </w:rPr>
        <w:t>specific manner</w:t>
      </w:r>
      <w:r w:rsidR="003D2DB3">
        <w:rPr>
          <w:rFonts w:ascii="Helvetica" w:hAnsi="Helvetica" w:cs="Arial"/>
          <w:sz w:val="22"/>
          <w:szCs w:val="22"/>
        </w:rPr>
        <w:t xml:space="preserve"> </w:t>
      </w:r>
      <w:r w:rsidR="003D2DB3">
        <w:rPr>
          <w:rFonts w:ascii="Helvetica" w:hAnsi="Helvetica" w:cs="Arial"/>
          <w:b/>
          <w:bCs/>
          <w:sz w:val="22"/>
          <w:szCs w:val="22"/>
        </w:rPr>
        <w:t>[1]</w:t>
      </w:r>
      <w:r w:rsidR="003D2DB3">
        <w:rPr>
          <w:rFonts w:ascii="Helvetica" w:hAnsi="Helvetica" w:cs="Arial"/>
          <w:sz w:val="22"/>
          <w:szCs w:val="22"/>
        </w:rPr>
        <w:t>.</w:t>
      </w:r>
    </w:p>
    <w:p w14:paraId="209BD03C" w14:textId="77777777" w:rsidR="00FD64B9" w:rsidRDefault="00FD64B9" w:rsidP="003D2DB3">
      <w:pPr>
        <w:pStyle w:val="ListParagraph"/>
        <w:ind w:left="1350"/>
        <w:jc w:val="both"/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8D7A48" w:rsidRDefault="00FD64B9" w:rsidP="003D2DB3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E0BEE8A" w14:textId="77777777" w:rsidR="00FD64B9" w:rsidRDefault="00FD64B9" w:rsidP="003D2DB3">
      <w:pPr>
        <w:pStyle w:val="ListParagraph"/>
        <w:ind w:left="1800"/>
        <w:jc w:val="both"/>
        <w:outlineLvl w:val="0"/>
        <w:rPr>
          <w:rFonts w:ascii="Helvetica" w:hAnsi="Helvetica" w:cs="Arial"/>
          <w:sz w:val="22"/>
          <w:szCs w:val="22"/>
        </w:rPr>
      </w:pPr>
    </w:p>
    <w:p w14:paraId="0C3ACC6B" w14:textId="4D3578CA" w:rsidR="00EE4460" w:rsidRPr="006A6324" w:rsidRDefault="00F22F5E" w:rsidP="003D2DB3">
      <w:pPr>
        <w:contextualSpacing/>
        <w:jc w:val="both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75F18465" w14:textId="77777777" w:rsidR="00330F1B" w:rsidRPr="001B3024" w:rsidRDefault="00330F1B" w:rsidP="003D2DB3">
      <w:pPr>
        <w:contextualSpacing/>
        <w:jc w:val="both"/>
        <w:outlineLvl w:val="0"/>
        <w:rPr>
          <w:rFonts w:ascii="Helvetica" w:hAnsi="Helvetica" w:cs="Arial"/>
          <w:sz w:val="22"/>
          <w:szCs w:val="22"/>
        </w:rPr>
      </w:pPr>
    </w:p>
    <w:p w14:paraId="49E7E437" w14:textId="3EBB6AA1" w:rsidR="00CE10F2" w:rsidRDefault="00BD3576" w:rsidP="003D2DB3">
      <w:pPr>
        <w:pStyle w:val="ListParagraph"/>
        <w:numPr>
          <w:ilvl w:val="1"/>
          <w:numId w:val="9"/>
        </w:numPr>
        <w:jc w:val="both"/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Salomè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LeibundGut-Landmann</w:t>
      </w:r>
      <w:proofErr w:type="spellEnd"/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176547" w:rsidRPr="003D2DB3">
        <w:rPr>
          <w:rFonts w:ascii="Helvetica" w:hAnsi="Helvetica" w:cs="Arial"/>
          <w:i/>
          <w:sz w:val="22"/>
          <w:szCs w:val="22"/>
        </w:rPr>
        <w:t>Malassezia</w:t>
      </w:r>
      <w:r w:rsidR="00176547">
        <w:rPr>
          <w:rFonts w:ascii="Helvetica" w:hAnsi="Helvetica" w:cs="Arial"/>
          <w:sz w:val="22"/>
          <w:szCs w:val="22"/>
        </w:rPr>
        <w:t xml:space="preserve"> is associated with </w:t>
      </w:r>
      <w:r w:rsidR="00CE71C4">
        <w:rPr>
          <w:rFonts w:ascii="Helvetica" w:hAnsi="Helvetica" w:cs="Arial"/>
          <w:sz w:val="22"/>
          <w:szCs w:val="22"/>
        </w:rPr>
        <w:t xml:space="preserve">diverse </w:t>
      </w:r>
      <w:r w:rsidR="00176547">
        <w:rPr>
          <w:rFonts w:ascii="Helvetica" w:hAnsi="Helvetica" w:cs="Arial"/>
          <w:sz w:val="22"/>
          <w:szCs w:val="22"/>
        </w:rPr>
        <w:t>skin disorders</w:t>
      </w:r>
      <w:r w:rsidR="007B06EE">
        <w:rPr>
          <w:rFonts w:ascii="Helvetica" w:hAnsi="Helvetica" w:cs="Arial"/>
          <w:sz w:val="22"/>
          <w:szCs w:val="22"/>
        </w:rPr>
        <w:t xml:space="preserve"> like</w:t>
      </w:r>
      <w:r w:rsidR="00176547">
        <w:rPr>
          <w:rFonts w:ascii="Helvetica" w:hAnsi="Helvetica" w:cs="Arial"/>
          <w:sz w:val="22"/>
          <w:szCs w:val="22"/>
        </w:rPr>
        <w:t xml:space="preserve"> atopic dermatitis</w:t>
      </w:r>
      <w:r w:rsidR="00CE71C4">
        <w:rPr>
          <w:rFonts w:ascii="Helvetica" w:hAnsi="Helvetica" w:cs="Arial"/>
          <w:sz w:val="22"/>
          <w:szCs w:val="22"/>
        </w:rPr>
        <w:t>. U</w:t>
      </w:r>
      <w:r w:rsidR="00176547">
        <w:rPr>
          <w:rFonts w:ascii="Helvetica" w:hAnsi="Helvetica" w:cs="Arial"/>
          <w:sz w:val="22"/>
          <w:szCs w:val="22"/>
        </w:rPr>
        <w:t>nderstanding the immune</w:t>
      </w:r>
      <w:r w:rsidR="00CE71C4">
        <w:rPr>
          <w:rFonts w:ascii="Helvetica" w:hAnsi="Helvetica" w:cs="Arial"/>
          <w:sz w:val="22"/>
          <w:szCs w:val="22"/>
        </w:rPr>
        <w:t xml:space="preserve"> resp</w:t>
      </w:r>
      <w:r w:rsidR="007B06EE">
        <w:rPr>
          <w:rFonts w:ascii="Helvetica" w:hAnsi="Helvetica" w:cs="Arial"/>
          <w:sz w:val="22"/>
          <w:szCs w:val="22"/>
        </w:rPr>
        <w:t>on</w:t>
      </w:r>
      <w:r w:rsidR="00CE71C4">
        <w:rPr>
          <w:rFonts w:ascii="Helvetica" w:hAnsi="Helvetica" w:cs="Arial"/>
          <w:sz w:val="22"/>
          <w:szCs w:val="22"/>
        </w:rPr>
        <w:t>s</w:t>
      </w:r>
      <w:r w:rsidR="007B06EE">
        <w:rPr>
          <w:rFonts w:ascii="Helvetica" w:hAnsi="Helvetica" w:cs="Arial"/>
          <w:sz w:val="22"/>
          <w:szCs w:val="22"/>
        </w:rPr>
        <w:t>e</w:t>
      </w:r>
      <w:r w:rsidR="00D50A76">
        <w:rPr>
          <w:rFonts w:ascii="Helvetica" w:hAnsi="Helvetica" w:cs="Arial"/>
          <w:sz w:val="22"/>
          <w:szCs w:val="22"/>
        </w:rPr>
        <w:t xml:space="preserve"> to fungus</w:t>
      </w:r>
      <w:r w:rsidR="00CE71C4">
        <w:rPr>
          <w:rFonts w:ascii="Helvetica" w:hAnsi="Helvetica" w:cs="Arial"/>
          <w:sz w:val="22"/>
          <w:szCs w:val="22"/>
        </w:rPr>
        <w:t xml:space="preserve"> </w:t>
      </w:r>
      <w:r w:rsidR="00D50A76">
        <w:rPr>
          <w:rFonts w:ascii="Helvetica" w:hAnsi="Helvetica" w:cs="Arial"/>
          <w:sz w:val="22"/>
          <w:szCs w:val="22"/>
        </w:rPr>
        <w:t>may</w:t>
      </w:r>
      <w:r w:rsidR="00176547">
        <w:rPr>
          <w:rFonts w:ascii="Helvetica" w:hAnsi="Helvetica" w:cs="Arial"/>
          <w:sz w:val="22"/>
          <w:szCs w:val="22"/>
        </w:rPr>
        <w:t xml:space="preserve"> provide novel </w:t>
      </w:r>
      <w:r w:rsidR="00A36FA9">
        <w:rPr>
          <w:rFonts w:ascii="Helvetica" w:hAnsi="Helvetica" w:cs="Arial"/>
          <w:sz w:val="22"/>
          <w:szCs w:val="22"/>
        </w:rPr>
        <w:t>strategies for</w:t>
      </w:r>
      <w:r w:rsidR="00176547">
        <w:rPr>
          <w:rFonts w:ascii="Helvetica" w:hAnsi="Helvetica" w:cs="Arial"/>
          <w:sz w:val="22"/>
          <w:szCs w:val="22"/>
        </w:rPr>
        <w:t xml:space="preserve"> treat</w:t>
      </w:r>
      <w:r w:rsidR="00A36FA9">
        <w:rPr>
          <w:rFonts w:ascii="Helvetica" w:hAnsi="Helvetica" w:cs="Arial"/>
          <w:sz w:val="22"/>
          <w:szCs w:val="22"/>
        </w:rPr>
        <w:t>ing</w:t>
      </w:r>
      <w:r w:rsidR="00176547">
        <w:rPr>
          <w:rFonts w:ascii="Helvetica" w:hAnsi="Helvetica" w:cs="Arial"/>
          <w:sz w:val="22"/>
          <w:szCs w:val="22"/>
        </w:rPr>
        <w:t xml:space="preserve"> </w:t>
      </w:r>
      <w:r w:rsidR="00BE4E9A">
        <w:rPr>
          <w:rFonts w:ascii="Helvetica" w:hAnsi="Helvetica" w:cs="Arial"/>
          <w:sz w:val="22"/>
          <w:szCs w:val="22"/>
        </w:rPr>
        <w:t xml:space="preserve">such </w:t>
      </w:r>
      <w:r w:rsidR="007B06EE">
        <w:rPr>
          <w:rFonts w:ascii="Helvetica" w:hAnsi="Helvetica" w:cs="Arial"/>
          <w:sz w:val="22"/>
          <w:szCs w:val="22"/>
        </w:rPr>
        <w:t xml:space="preserve">frequent and </w:t>
      </w:r>
      <w:r w:rsidR="00176547">
        <w:rPr>
          <w:rFonts w:ascii="Helvetica" w:hAnsi="Helvetica" w:cs="Arial"/>
          <w:sz w:val="22"/>
          <w:szCs w:val="22"/>
        </w:rPr>
        <w:t>chronic inflammatory skin diseases</w:t>
      </w:r>
      <w:r w:rsidR="003D2DB3">
        <w:rPr>
          <w:rFonts w:ascii="Helvetica" w:hAnsi="Helvetica" w:cs="Arial"/>
          <w:sz w:val="22"/>
          <w:szCs w:val="22"/>
        </w:rPr>
        <w:t xml:space="preserve"> </w:t>
      </w:r>
      <w:r w:rsidR="003D2DB3">
        <w:rPr>
          <w:rFonts w:ascii="Helvetica" w:hAnsi="Helvetica" w:cs="Arial"/>
          <w:b/>
          <w:bCs/>
          <w:sz w:val="22"/>
          <w:szCs w:val="22"/>
        </w:rPr>
        <w:t>[1]</w:t>
      </w:r>
      <w:r w:rsidR="003D2DB3">
        <w:rPr>
          <w:rFonts w:ascii="Helvetica" w:hAnsi="Helvetica" w:cs="Arial"/>
          <w:sz w:val="22"/>
          <w:szCs w:val="22"/>
        </w:rPr>
        <w:t>.</w:t>
      </w:r>
    </w:p>
    <w:p w14:paraId="531366CF" w14:textId="77777777" w:rsidR="008D7A48" w:rsidRDefault="008D7A48" w:rsidP="003D2DB3">
      <w:pPr>
        <w:pStyle w:val="ListParagraph"/>
        <w:ind w:left="1350"/>
        <w:jc w:val="both"/>
        <w:outlineLvl w:val="0"/>
        <w:rPr>
          <w:rFonts w:ascii="Helvetica" w:hAnsi="Helvetica" w:cs="Arial"/>
          <w:sz w:val="22"/>
          <w:szCs w:val="22"/>
        </w:rPr>
      </w:pPr>
    </w:p>
    <w:p w14:paraId="1204C0B8" w14:textId="6BC34262" w:rsidR="008D7A48" w:rsidRPr="008D7A48" w:rsidRDefault="008D7A48" w:rsidP="003D2DB3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506C69ED" w14:textId="77777777" w:rsidR="00511F52" w:rsidRPr="00511F52" w:rsidRDefault="00511F52" w:rsidP="003D2DB3">
      <w:pPr>
        <w:ind w:left="1080"/>
        <w:contextualSpacing/>
        <w:jc w:val="both"/>
        <w:outlineLvl w:val="0"/>
        <w:rPr>
          <w:rFonts w:ascii="Helvetica" w:hAnsi="Helvetica" w:cs="Arial"/>
          <w:sz w:val="22"/>
          <w:szCs w:val="22"/>
        </w:rPr>
      </w:pPr>
    </w:p>
    <w:p w14:paraId="6849D89B" w14:textId="159B5F45" w:rsidR="00CE10F2" w:rsidRDefault="00BD3576" w:rsidP="003D2DB3">
      <w:pPr>
        <w:pStyle w:val="ListParagraph"/>
        <w:numPr>
          <w:ilvl w:val="1"/>
          <w:numId w:val="9"/>
        </w:numPr>
        <w:jc w:val="both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Florian Sparber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A6273C">
        <w:rPr>
          <w:rFonts w:ascii="Helvetica" w:hAnsi="Helvetica" w:cs="Arial"/>
          <w:sz w:val="22"/>
          <w:szCs w:val="22"/>
        </w:rPr>
        <w:t>E</w:t>
      </w:r>
      <w:r w:rsidR="009F7D0D">
        <w:rPr>
          <w:rFonts w:ascii="Helvetica" w:hAnsi="Helvetica" w:cs="Arial"/>
          <w:sz w:val="22"/>
          <w:szCs w:val="22"/>
        </w:rPr>
        <w:t>xperimental</w:t>
      </w:r>
      <w:r w:rsidR="00CE71C4">
        <w:rPr>
          <w:rFonts w:ascii="Helvetica" w:hAnsi="Helvetica" w:cs="Arial"/>
          <w:sz w:val="22"/>
          <w:szCs w:val="22"/>
        </w:rPr>
        <w:t xml:space="preserve"> skin</w:t>
      </w:r>
      <w:r w:rsidR="009F7D0D">
        <w:rPr>
          <w:rFonts w:ascii="Helvetica" w:hAnsi="Helvetica" w:cs="Arial"/>
          <w:sz w:val="22"/>
          <w:szCs w:val="22"/>
        </w:rPr>
        <w:t xml:space="preserve"> infection with </w:t>
      </w:r>
      <w:r w:rsidR="009F7D0D" w:rsidRPr="003D2DB3">
        <w:rPr>
          <w:rFonts w:ascii="Helvetica" w:hAnsi="Helvetica" w:cs="Arial"/>
          <w:i/>
          <w:sz w:val="22"/>
          <w:szCs w:val="22"/>
        </w:rPr>
        <w:t>Malassezia</w:t>
      </w:r>
      <w:r w:rsidR="009F7D0D">
        <w:rPr>
          <w:rFonts w:ascii="Helvetica" w:hAnsi="Helvetica" w:cs="Arial"/>
          <w:sz w:val="22"/>
          <w:szCs w:val="22"/>
        </w:rPr>
        <w:t xml:space="preserve"> </w:t>
      </w:r>
      <w:r w:rsidR="00D50A76">
        <w:rPr>
          <w:rFonts w:ascii="Helvetica" w:hAnsi="Helvetica" w:cs="Arial"/>
          <w:sz w:val="22"/>
          <w:szCs w:val="22"/>
        </w:rPr>
        <w:t>provides</w:t>
      </w:r>
      <w:r w:rsidR="009F7D0D">
        <w:rPr>
          <w:rFonts w:ascii="Helvetica" w:hAnsi="Helvetica" w:cs="Arial"/>
          <w:sz w:val="22"/>
          <w:szCs w:val="22"/>
        </w:rPr>
        <w:t xml:space="preserve"> a long-</w:t>
      </w:r>
      <w:r w:rsidR="00CE71C4">
        <w:rPr>
          <w:rFonts w:ascii="Helvetica" w:hAnsi="Helvetica" w:cs="Arial"/>
          <w:sz w:val="22"/>
          <w:szCs w:val="22"/>
        </w:rPr>
        <w:t>awaited</w:t>
      </w:r>
      <w:r w:rsidR="009F7D0D">
        <w:rPr>
          <w:rFonts w:ascii="Helvetica" w:hAnsi="Helvetica" w:cs="Arial"/>
          <w:sz w:val="22"/>
          <w:szCs w:val="22"/>
        </w:rPr>
        <w:t xml:space="preserve"> model </w:t>
      </w:r>
      <w:r w:rsidR="00CE71C4">
        <w:rPr>
          <w:rFonts w:ascii="Helvetica" w:hAnsi="Helvetica" w:cs="Arial"/>
          <w:sz w:val="22"/>
          <w:szCs w:val="22"/>
        </w:rPr>
        <w:t>for</w:t>
      </w:r>
      <w:r w:rsidR="009F7D0D">
        <w:rPr>
          <w:rFonts w:ascii="Helvetica" w:hAnsi="Helvetica" w:cs="Arial"/>
          <w:sz w:val="22"/>
          <w:szCs w:val="22"/>
        </w:rPr>
        <w:t xml:space="preserve"> study</w:t>
      </w:r>
      <w:r w:rsidR="00CE71C4">
        <w:rPr>
          <w:rFonts w:ascii="Helvetica" w:hAnsi="Helvetica" w:cs="Arial"/>
          <w:sz w:val="22"/>
          <w:szCs w:val="22"/>
        </w:rPr>
        <w:t>ing</w:t>
      </w:r>
      <w:r w:rsidR="009F7D0D">
        <w:rPr>
          <w:rFonts w:ascii="Helvetica" w:hAnsi="Helvetica" w:cs="Arial"/>
          <w:sz w:val="22"/>
          <w:szCs w:val="22"/>
        </w:rPr>
        <w:t xml:space="preserve"> </w:t>
      </w:r>
      <w:r w:rsidR="00CE71C4">
        <w:rPr>
          <w:rFonts w:ascii="Helvetica" w:hAnsi="Helvetica" w:cs="Arial"/>
          <w:sz w:val="22"/>
          <w:szCs w:val="22"/>
        </w:rPr>
        <w:t>how skin commensal fungi modulate the immune system and thereby impact the development and severity of various</w:t>
      </w:r>
      <w:r w:rsidR="009F7D0D">
        <w:rPr>
          <w:rFonts w:ascii="Helvetica" w:hAnsi="Helvetica" w:cs="Arial"/>
          <w:sz w:val="22"/>
          <w:szCs w:val="22"/>
        </w:rPr>
        <w:t xml:space="preserve"> skin disorders</w:t>
      </w:r>
      <w:r w:rsidR="003D2DB3">
        <w:rPr>
          <w:rFonts w:ascii="Helvetica" w:hAnsi="Helvetica" w:cs="Arial"/>
          <w:sz w:val="22"/>
          <w:szCs w:val="22"/>
        </w:rPr>
        <w:t xml:space="preserve"> </w:t>
      </w:r>
      <w:r w:rsidR="003D2DB3">
        <w:rPr>
          <w:rFonts w:ascii="Helvetica" w:hAnsi="Helvetica" w:cs="Arial"/>
          <w:b/>
          <w:bCs/>
          <w:sz w:val="22"/>
          <w:szCs w:val="22"/>
        </w:rPr>
        <w:t>[1]</w:t>
      </w:r>
      <w:r w:rsidR="003D2DB3">
        <w:rPr>
          <w:rFonts w:ascii="Helvetica" w:hAnsi="Helvetica" w:cs="Arial"/>
          <w:sz w:val="22"/>
          <w:szCs w:val="22"/>
        </w:rPr>
        <w:t>.</w:t>
      </w:r>
    </w:p>
    <w:p w14:paraId="7C0F1206" w14:textId="77777777" w:rsidR="008D7A48" w:rsidRDefault="008D7A48" w:rsidP="003D2DB3">
      <w:pPr>
        <w:pStyle w:val="ListParagraph"/>
        <w:ind w:left="1350"/>
        <w:jc w:val="both"/>
        <w:outlineLvl w:val="0"/>
        <w:rPr>
          <w:rFonts w:ascii="Helvetica" w:hAnsi="Helvetica" w:cs="Arial"/>
          <w:sz w:val="22"/>
          <w:szCs w:val="22"/>
        </w:rPr>
      </w:pPr>
    </w:p>
    <w:p w14:paraId="508F1932" w14:textId="1D074B91" w:rsidR="00336C61" w:rsidRPr="003D2DB3" w:rsidRDefault="008D7A48" w:rsidP="003D2DB3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1CC66E81" w14:textId="77777777" w:rsidR="00336C61" w:rsidRPr="006A6324" w:rsidRDefault="00336C61" w:rsidP="003D2DB3">
      <w:pPr>
        <w:contextualSpacing/>
        <w:jc w:val="both"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D2DB3">
      <w:pPr>
        <w:contextualSpacing/>
        <w:jc w:val="both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D2DB3">
      <w:pPr>
        <w:ind w:left="360"/>
        <w:contextualSpacing/>
        <w:jc w:val="both"/>
        <w:rPr>
          <w:rFonts w:ascii="Helvetica" w:hAnsi="Helvetica" w:cs="Arial"/>
          <w:b/>
          <w:sz w:val="22"/>
          <w:szCs w:val="22"/>
        </w:rPr>
      </w:pPr>
    </w:p>
    <w:p w14:paraId="57EA4BB6" w14:textId="5526D121" w:rsidR="00EA60D4" w:rsidRPr="00D50A76" w:rsidRDefault="00EA60D4" w:rsidP="00D50A76">
      <w:pPr>
        <w:numPr>
          <w:ilvl w:val="1"/>
          <w:numId w:val="9"/>
        </w:numPr>
        <w:contextualSpacing/>
        <w:jc w:val="both"/>
        <w:rPr>
          <w:rFonts w:ascii="Helvetica" w:hAnsi="Helvetica" w:cs="Helvetica"/>
          <w:sz w:val="22"/>
          <w:szCs w:val="22"/>
        </w:rPr>
      </w:pPr>
      <w:r w:rsidRPr="007F68E1">
        <w:rPr>
          <w:rFonts w:ascii="Helvetica" w:hAnsi="Helvetica" w:cs="Helvetica"/>
          <w:sz w:val="22"/>
          <w:szCs w:val="22"/>
        </w:rPr>
        <w:t xml:space="preserve">Procedures involving animal subjects </w:t>
      </w:r>
      <w:r w:rsidRPr="00364F42">
        <w:rPr>
          <w:rFonts w:ascii="Helvetica" w:hAnsi="Helvetica" w:cs="Helvetica"/>
          <w:sz w:val="22"/>
          <w:szCs w:val="22"/>
        </w:rPr>
        <w:t xml:space="preserve">have been approved by the </w:t>
      </w:r>
      <w:r w:rsidR="00326D47" w:rsidRPr="00BF29A5">
        <w:rPr>
          <w:rFonts w:ascii="Helvetica" w:hAnsi="Helvetica" w:cs="Helvetica"/>
          <w:sz w:val="22"/>
          <w:szCs w:val="22"/>
        </w:rPr>
        <w:t xml:space="preserve">Veterinary </w:t>
      </w:r>
      <w:r w:rsidR="00D50A76">
        <w:rPr>
          <w:rFonts w:ascii="Helvetica" w:hAnsi="Helvetica" w:cs="Helvetica"/>
          <w:sz w:val="22"/>
          <w:szCs w:val="22"/>
        </w:rPr>
        <w:t>O</w:t>
      </w:r>
      <w:r w:rsidR="00326D47" w:rsidRPr="00BF29A5">
        <w:rPr>
          <w:rFonts w:ascii="Helvetica" w:hAnsi="Helvetica" w:cs="Helvetica"/>
          <w:sz w:val="22"/>
          <w:szCs w:val="22"/>
        </w:rPr>
        <w:t xml:space="preserve">ffice of the </w:t>
      </w:r>
      <w:r w:rsidR="00D50A76">
        <w:rPr>
          <w:rFonts w:ascii="Helvetica" w:hAnsi="Helvetica" w:cs="Helvetica"/>
          <w:sz w:val="22"/>
          <w:szCs w:val="22"/>
        </w:rPr>
        <w:t>c</w:t>
      </w:r>
      <w:r w:rsidR="00326D47" w:rsidRPr="00BF29A5">
        <w:rPr>
          <w:rFonts w:ascii="Helvetica" w:hAnsi="Helvetica" w:cs="Helvetica"/>
          <w:sz w:val="22"/>
          <w:szCs w:val="22"/>
        </w:rPr>
        <w:t>anton</w:t>
      </w:r>
      <w:r w:rsidR="00D50A76">
        <w:rPr>
          <w:rFonts w:ascii="Helvetica" w:hAnsi="Helvetica" w:cs="Helvetica"/>
          <w:sz w:val="22"/>
          <w:szCs w:val="22"/>
        </w:rPr>
        <w:t xml:space="preserve"> of</w:t>
      </w:r>
      <w:r w:rsidR="00326D47" w:rsidRPr="00BF29A5">
        <w:rPr>
          <w:rFonts w:ascii="Helvetica" w:hAnsi="Helvetica" w:cs="Helvetica"/>
          <w:sz w:val="22"/>
          <w:szCs w:val="22"/>
        </w:rPr>
        <w:t xml:space="preserve"> Zurich, Switzerland</w:t>
      </w:r>
      <w:r w:rsidR="00D50A76">
        <w:rPr>
          <w:rFonts w:ascii="Helvetica" w:hAnsi="Helvetica" w:cs="Helvetica"/>
          <w:sz w:val="22"/>
          <w:szCs w:val="22"/>
        </w:rPr>
        <w:t>,</w:t>
      </w:r>
      <w:r w:rsidR="00326D47" w:rsidRPr="00BF29A5">
        <w:rPr>
          <w:rFonts w:ascii="Helvetica" w:hAnsi="Helvetica" w:cs="Helvetica"/>
          <w:sz w:val="22"/>
          <w:szCs w:val="22"/>
        </w:rPr>
        <w:t xml:space="preserve"> </w:t>
      </w:r>
      <w:r w:rsidR="00E94F03">
        <w:rPr>
          <w:rFonts w:ascii="Helvetica" w:hAnsi="Helvetica" w:cs="Helvetica"/>
          <w:sz w:val="22"/>
          <w:szCs w:val="22"/>
        </w:rPr>
        <w:t>and</w:t>
      </w:r>
      <w:r w:rsidR="00326D47">
        <w:rPr>
          <w:rFonts w:ascii="Helvetica" w:hAnsi="Helvetica" w:cs="Helvetica"/>
          <w:sz w:val="22"/>
          <w:szCs w:val="22"/>
        </w:rPr>
        <w:t xml:space="preserve"> </w:t>
      </w:r>
      <w:r w:rsidR="00326D47" w:rsidRPr="00D50A76">
        <w:rPr>
          <w:rFonts w:ascii="Helvetica" w:hAnsi="Helvetica" w:cs="Helvetica"/>
          <w:sz w:val="22"/>
          <w:szCs w:val="22"/>
        </w:rPr>
        <w:t>are</w:t>
      </w:r>
      <w:r w:rsidR="00D22B6F" w:rsidRPr="00D50A76">
        <w:rPr>
          <w:rFonts w:ascii="Helvetica" w:hAnsi="Helvetica" w:cs="Helvetica"/>
          <w:sz w:val="22"/>
          <w:szCs w:val="22"/>
        </w:rPr>
        <w:t xml:space="preserve"> conducted in strict accordance with the guidelines of the Swiss Animals Protection Law.</w:t>
      </w:r>
    </w:p>
    <w:p w14:paraId="2C36992C" w14:textId="5A4E3E21" w:rsidR="00CE10F2" w:rsidRPr="00450B27" w:rsidRDefault="00F22F5E" w:rsidP="003D2DB3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4BC1E2C9" w14:textId="14181D02" w:rsidR="00CB3360" w:rsidRPr="00805D2D" w:rsidRDefault="00805D2D" w:rsidP="003D2DB3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sz w:val="22"/>
          <w:szCs w:val="22"/>
        </w:rPr>
      </w:pPr>
      <w:r w:rsidRPr="002A5AF2">
        <w:rPr>
          <w:rFonts w:ascii="Helvetica" w:hAnsi="Helvetica" w:cs="Helvetica"/>
          <w:b/>
          <w:sz w:val="22"/>
          <w:szCs w:val="22"/>
        </w:rPr>
        <w:t>Malassezia</w:t>
      </w:r>
      <w:r>
        <w:rPr>
          <w:rFonts w:ascii="Helvetica" w:hAnsi="Helvetica" w:cs="Helvetica"/>
          <w:b/>
          <w:i w:val="0"/>
          <w:iCs/>
          <w:sz w:val="22"/>
          <w:szCs w:val="22"/>
        </w:rPr>
        <w:t xml:space="preserve"> Inoculum Preparation</w:t>
      </w:r>
    </w:p>
    <w:p w14:paraId="61CF4B3C" w14:textId="60831D09" w:rsidR="00805D2D" w:rsidRDefault="00805D2D" w:rsidP="003D2DB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bCs/>
          <w:i w:val="0"/>
          <w:sz w:val="22"/>
          <w:szCs w:val="22"/>
        </w:rPr>
      </w:pPr>
      <w:r w:rsidRPr="00805D2D">
        <w:rPr>
          <w:rFonts w:ascii="Helvetica" w:hAnsi="Helvetica" w:cstheme="minorHAnsi"/>
          <w:bCs/>
          <w:i w:val="0"/>
          <w:sz w:val="22"/>
          <w:szCs w:val="22"/>
        </w:rPr>
        <w:t xml:space="preserve">To prepare a </w:t>
      </w:r>
      <w:r w:rsidRPr="00805D2D">
        <w:rPr>
          <w:rFonts w:ascii="Helvetica" w:hAnsi="Helvetica" w:cstheme="minorHAnsi"/>
          <w:bCs/>
          <w:iCs/>
          <w:sz w:val="22"/>
          <w:szCs w:val="22"/>
        </w:rPr>
        <w:t>Malassezia</w:t>
      </w:r>
      <w:r w:rsidRPr="00805D2D">
        <w:rPr>
          <w:rFonts w:ascii="Helvetica" w:hAnsi="Helvetica" w:cstheme="minorHAnsi"/>
          <w:bCs/>
          <w:i w:val="0"/>
          <w:sz w:val="22"/>
          <w:szCs w:val="22"/>
        </w:rPr>
        <w:t xml:space="preserve"> inoculum, add 10 milliliters of liquid </w:t>
      </w:r>
      <w:proofErr w:type="spellStart"/>
      <w:r w:rsidRPr="00805D2D">
        <w:rPr>
          <w:rFonts w:ascii="Helvetica" w:hAnsi="Helvetica" w:cstheme="minorHAnsi"/>
          <w:bCs/>
          <w:i w:val="0"/>
          <w:sz w:val="22"/>
          <w:szCs w:val="22"/>
        </w:rPr>
        <w:t>mDixon</w:t>
      </w:r>
      <w:proofErr w:type="spellEnd"/>
      <w:r w:rsidRPr="00805D2D">
        <w:rPr>
          <w:rFonts w:ascii="Helvetica" w:hAnsi="Helvetica" w:cstheme="minorHAnsi"/>
          <w:bCs/>
          <w:i w:val="0"/>
          <w:sz w:val="22"/>
          <w:szCs w:val="22"/>
        </w:rPr>
        <w:t xml:space="preserve"> medium</w:t>
      </w:r>
      <w:r w:rsidRPr="00805D2D">
        <w:rPr>
          <w:rFonts w:ascii="Helvetica" w:eastAsia="Times New Roman" w:hAnsi="Helvetica" w:cs="Helvetica"/>
          <w:bCs/>
          <w:i w:val="0"/>
          <w:color w:val="000000"/>
          <w:sz w:val="22"/>
          <w:szCs w:val="22"/>
        </w:rPr>
        <w:t xml:space="preserve"> </w:t>
      </w:r>
      <w:r>
        <w:rPr>
          <w:rFonts w:ascii="Helvetica" w:eastAsia="Times New Roman" w:hAnsi="Helvetica" w:cs="Helvetica"/>
          <w:b/>
          <w:i w:val="0"/>
          <w:color w:val="000000"/>
          <w:sz w:val="22"/>
          <w:szCs w:val="22"/>
        </w:rPr>
        <w:t>[1-TXT]</w:t>
      </w:r>
      <w:r>
        <w:rPr>
          <w:rFonts w:ascii="Helvetica" w:hAnsi="Helvetica" w:cs="Helvetica"/>
          <w:bCs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Cs/>
          <w:i w:val="0"/>
          <w:sz w:val="22"/>
          <w:szCs w:val="22"/>
        </w:rPr>
        <w:t>and</w:t>
      </w:r>
      <w:r w:rsidR="009E306F" w:rsidRPr="00805D2D">
        <w:rPr>
          <w:rFonts w:ascii="Helvetica" w:hAnsi="Helvetica" w:cs="Helvetica"/>
          <w:bCs/>
          <w:i w:val="0"/>
          <w:sz w:val="22"/>
          <w:szCs w:val="22"/>
        </w:rPr>
        <w:t xml:space="preserve"> 3</w:t>
      </w:r>
      <w:r>
        <w:rPr>
          <w:rFonts w:ascii="Helvetica" w:hAnsi="Helvetica" w:cs="Helvetica"/>
          <w:bCs/>
          <w:i w:val="0"/>
          <w:sz w:val="22"/>
          <w:szCs w:val="22"/>
        </w:rPr>
        <w:t>-</w:t>
      </w:r>
      <w:r w:rsidR="009E306F" w:rsidRPr="00805D2D">
        <w:rPr>
          <w:rFonts w:ascii="Helvetica" w:hAnsi="Helvetica" w:cs="Helvetica"/>
          <w:bCs/>
          <w:i w:val="0"/>
          <w:sz w:val="22"/>
          <w:szCs w:val="22"/>
        </w:rPr>
        <w:t xml:space="preserve">5 individual </w:t>
      </w:r>
      <w:r w:rsidR="009E306F" w:rsidRPr="00805D2D">
        <w:rPr>
          <w:rFonts w:ascii="Helvetica" w:hAnsi="Helvetica" w:cs="Helvetica"/>
          <w:bCs/>
          <w:iCs/>
          <w:sz w:val="22"/>
          <w:szCs w:val="22"/>
        </w:rPr>
        <w:t>Malassezia</w:t>
      </w:r>
      <w:r w:rsidR="009E306F" w:rsidRPr="00805D2D">
        <w:rPr>
          <w:rFonts w:ascii="Helvetica" w:hAnsi="Helvetica" w:cs="Helvetica"/>
          <w:bCs/>
          <w:i w:val="0"/>
          <w:sz w:val="22"/>
          <w:szCs w:val="22"/>
        </w:rPr>
        <w:t xml:space="preserve"> colonies from a </w:t>
      </w:r>
      <w:proofErr w:type="spellStart"/>
      <w:r w:rsidR="009E306F" w:rsidRPr="00805D2D">
        <w:rPr>
          <w:rFonts w:ascii="Helvetica" w:hAnsi="Helvetica" w:cs="Helvetica"/>
          <w:bCs/>
          <w:i w:val="0"/>
          <w:sz w:val="22"/>
          <w:szCs w:val="22"/>
        </w:rPr>
        <w:t>mDixon</w:t>
      </w:r>
      <w:proofErr w:type="spellEnd"/>
      <w:r w:rsidR="009E306F" w:rsidRPr="00805D2D">
        <w:rPr>
          <w:rFonts w:ascii="Helvetica" w:hAnsi="Helvetica" w:cs="Helvetica"/>
          <w:bCs/>
          <w:i w:val="0"/>
          <w:sz w:val="22"/>
          <w:szCs w:val="22"/>
        </w:rPr>
        <w:t xml:space="preserve"> agar plate </w:t>
      </w:r>
      <w:r>
        <w:rPr>
          <w:rFonts w:ascii="Helvetica" w:hAnsi="Helvetica" w:cs="Helvetica"/>
          <w:bCs/>
          <w:i w:val="0"/>
          <w:sz w:val="22"/>
          <w:szCs w:val="22"/>
        </w:rPr>
        <w:t xml:space="preserve">to a </w:t>
      </w:r>
      <w:r w:rsidRPr="00805D2D">
        <w:rPr>
          <w:rFonts w:ascii="Helvetica" w:hAnsi="Helvetica" w:cs="Helvetica"/>
          <w:bCs/>
          <w:i w:val="0"/>
          <w:sz w:val="22"/>
          <w:szCs w:val="22"/>
        </w:rPr>
        <w:t>sterile 100</w:t>
      </w:r>
      <w:r>
        <w:rPr>
          <w:rFonts w:ascii="Helvetica" w:hAnsi="Helvetica" w:cs="Helvetica"/>
          <w:bCs/>
          <w:i w:val="0"/>
          <w:sz w:val="22"/>
          <w:szCs w:val="22"/>
        </w:rPr>
        <w:t>-milliliter</w:t>
      </w:r>
      <w:r w:rsidRPr="00805D2D">
        <w:rPr>
          <w:rFonts w:ascii="Helvetica" w:hAnsi="Helvetica" w:cs="Helvetica"/>
          <w:bCs/>
          <w:i w:val="0"/>
          <w:sz w:val="22"/>
          <w:szCs w:val="22"/>
        </w:rPr>
        <w:t xml:space="preserve"> Erlenmeyer flask</w:t>
      </w:r>
      <w:r>
        <w:rPr>
          <w:rFonts w:ascii="Helvetica" w:hAnsi="Helvetica" w:cs="Helvetica"/>
          <w:bCs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 w:rsidR="00F46A14">
        <w:rPr>
          <w:rFonts w:ascii="Helvetica" w:hAnsi="Helvetica" w:cs="Helvetica"/>
          <w:b/>
          <w:i w:val="0"/>
          <w:sz w:val="22"/>
          <w:szCs w:val="22"/>
        </w:rPr>
        <w:t>[3]</w:t>
      </w:r>
      <w:r w:rsidR="009E306F" w:rsidRPr="00805D2D">
        <w:rPr>
          <w:rFonts w:ascii="Helvetica" w:hAnsi="Helvetica" w:cs="Helvetica"/>
          <w:bCs/>
          <w:i w:val="0"/>
          <w:sz w:val="22"/>
          <w:szCs w:val="22"/>
        </w:rPr>
        <w:t>.</w:t>
      </w:r>
    </w:p>
    <w:p w14:paraId="2F2B727C" w14:textId="0881971A" w:rsidR="00805D2D" w:rsidRDefault="00805D2D" w:rsidP="003D2DB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bCs/>
          <w:i w:val="0"/>
          <w:sz w:val="22"/>
          <w:szCs w:val="22"/>
        </w:rPr>
      </w:pPr>
      <w:r>
        <w:rPr>
          <w:rFonts w:ascii="Helvetica" w:hAnsi="Helvetica" w:cs="Helvetica"/>
          <w:bCs/>
          <w:i w:val="0"/>
          <w:sz w:val="22"/>
          <w:szCs w:val="22"/>
        </w:rPr>
        <w:t xml:space="preserve">WIDE: Talent adding medium to flask, with medium container visible in frame </w:t>
      </w:r>
      <w:r>
        <w:rPr>
          <w:rFonts w:ascii="Helvetica" w:hAnsi="Helvetica" w:cs="Helvetica"/>
          <w:b/>
          <w:i w:val="0"/>
          <w:sz w:val="22"/>
          <w:szCs w:val="22"/>
        </w:rPr>
        <w:t>TEXT: See text for all medium/solution preparation details</w:t>
      </w:r>
      <w:r w:rsidR="009E306F" w:rsidRPr="00805D2D">
        <w:rPr>
          <w:rFonts w:ascii="Helvetica" w:hAnsi="Helvetica" w:cs="Helvetica"/>
          <w:bCs/>
          <w:i w:val="0"/>
          <w:sz w:val="22"/>
          <w:szCs w:val="22"/>
        </w:rPr>
        <w:t xml:space="preserve"> </w:t>
      </w:r>
    </w:p>
    <w:p w14:paraId="6E8E8201" w14:textId="27D48E48" w:rsidR="00D953AE" w:rsidRDefault="00D953AE" w:rsidP="003D2DB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bCs/>
          <w:i w:val="0"/>
          <w:sz w:val="22"/>
          <w:szCs w:val="22"/>
        </w:rPr>
      </w:pPr>
      <w:r w:rsidRPr="00F46A14">
        <w:rPr>
          <w:rFonts w:ascii="Helvetica" w:hAnsi="Helvetica" w:cs="Helvetica"/>
          <w:bCs/>
          <w:i w:val="0"/>
          <w:color w:val="FF0000"/>
          <w:sz w:val="22"/>
          <w:szCs w:val="22"/>
        </w:rPr>
        <w:t>Added shot: Close up shot of removal of some colonies from the plate</w:t>
      </w:r>
      <w:r>
        <w:rPr>
          <w:rFonts w:ascii="Helvetica" w:hAnsi="Helvetica" w:cs="Helvetica"/>
          <w:bCs/>
          <w:i w:val="0"/>
          <w:sz w:val="22"/>
          <w:szCs w:val="22"/>
        </w:rPr>
        <w:t>.</w:t>
      </w:r>
    </w:p>
    <w:p w14:paraId="73D354A1" w14:textId="3AABAC57" w:rsidR="00805D2D" w:rsidRDefault="00805D2D" w:rsidP="003D2DB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bCs/>
          <w:i w:val="0"/>
          <w:sz w:val="22"/>
          <w:szCs w:val="22"/>
        </w:rPr>
      </w:pPr>
      <w:r>
        <w:rPr>
          <w:rFonts w:ascii="Helvetica" w:hAnsi="Helvetica" w:cs="Helvetica"/>
          <w:bCs/>
          <w:i w:val="0"/>
          <w:sz w:val="22"/>
          <w:szCs w:val="22"/>
        </w:rPr>
        <w:t>Talent adding colonies to flask, with plate visible in frame</w:t>
      </w:r>
    </w:p>
    <w:p w14:paraId="1D9497E9" w14:textId="6A990618" w:rsidR="00B1443F" w:rsidRDefault="00B1443F" w:rsidP="003D2DB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bCs/>
          <w:i w:val="0"/>
          <w:sz w:val="22"/>
          <w:szCs w:val="22"/>
        </w:rPr>
      </w:pPr>
      <w:r>
        <w:rPr>
          <w:rFonts w:ascii="Helvetica" w:hAnsi="Helvetica" w:cs="Helvetica"/>
          <w:bCs/>
          <w:i w:val="0"/>
          <w:sz w:val="22"/>
          <w:szCs w:val="22"/>
        </w:rPr>
        <w:t>Then p</w:t>
      </w:r>
      <w:r w:rsidR="00805D2D">
        <w:rPr>
          <w:rFonts w:ascii="Helvetica" w:hAnsi="Helvetica" w:cs="Helvetica"/>
          <w:bCs/>
          <w:i w:val="0"/>
          <w:sz w:val="22"/>
          <w:szCs w:val="22"/>
        </w:rPr>
        <w:t>lace the flask at 30 degrees Celsius and 180 rotations per minute for 48-96 hours</w:t>
      </w:r>
      <w:r>
        <w:rPr>
          <w:rFonts w:ascii="Helvetica" w:hAnsi="Helvetica" w:cs="Helvetica"/>
          <w:bCs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Fonts w:ascii="Helvetica" w:hAnsi="Helvetica" w:cs="Helvetica"/>
          <w:bCs/>
          <w:i w:val="0"/>
          <w:sz w:val="22"/>
          <w:szCs w:val="22"/>
        </w:rPr>
        <w:t>.</w:t>
      </w:r>
    </w:p>
    <w:p w14:paraId="18867760" w14:textId="77777777" w:rsidR="00B1443F" w:rsidRDefault="00B1443F" w:rsidP="003D2DB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bCs/>
          <w:i w:val="0"/>
          <w:sz w:val="22"/>
          <w:szCs w:val="22"/>
        </w:rPr>
      </w:pPr>
      <w:r>
        <w:rPr>
          <w:rFonts w:ascii="Helvetica" w:hAnsi="Helvetica" w:cs="Helvetica"/>
          <w:bCs/>
          <w:i w:val="0"/>
          <w:sz w:val="22"/>
          <w:szCs w:val="22"/>
        </w:rPr>
        <w:t>Talent placing flask onto shaker</w:t>
      </w:r>
    </w:p>
    <w:p w14:paraId="538C82A0" w14:textId="507C051F" w:rsidR="00B1443F" w:rsidRPr="00B1443F" w:rsidRDefault="00B1443F" w:rsidP="003D2DB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bCs/>
          <w:i w:val="0"/>
          <w:sz w:val="22"/>
          <w:szCs w:val="22"/>
        </w:rPr>
      </w:pPr>
      <w:r w:rsidRPr="00B1443F">
        <w:rPr>
          <w:rFonts w:ascii="Helvetica" w:hAnsi="Helvetica" w:cs="Helvetica"/>
          <w:bCs/>
          <w:i w:val="0"/>
          <w:sz w:val="22"/>
          <w:szCs w:val="22"/>
        </w:rPr>
        <w:t xml:space="preserve">When the culture is cream-colored and turbid </w:t>
      </w:r>
      <w:r w:rsidRPr="00B1443F">
        <w:rPr>
          <w:rFonts w:ascii="Helvetica" w:hAnsi="Helvetica" w:cs="Helvetica"/>
          <w:b/>
          <w:i w:val="0"/>
          <w:sz w:val="22"/>
          <w:szCs w:val="22"/>
        </w:rPr>
        <w:t>[1]</w:t>
      </w:r>
      <w:r w:rsidRPr="00B1443F">
        <w:rPr>
          <w:rFonts w:ascii="Helvetica" w:hAnsi="Helvetica" w:cs="Helvetica"/>
          <w:bCs/>
          <w:i w:val="0"/>
          <w:sz w:val="22"/>
          <w:szCs w:val="22"/>
        </w:rPr>
        <w:t>,</w:t>
      </w:r>
      <w:r>
        <w:rPr>
          <w:rFonts w:ascii="Helvetica" w:hAnsi="Helvetica" w:cs="Helvetica"/>
          <w:bCs/>
          <w:i w:val="0"/>
          <w:sz w:val="22"/>
          <w:szCs w:val="22"/>
        </w:rPr>
        <w:t xml:space="preserve"> t</w:t>
      </w:r>
      <w:r w:rsidR="009E306F" w:rsidRPr="00B1443F">
        <w:rPr>
          <w:rFonts w:ascii="Helvetica" w:hAnsi="Helvetica" w:cs="Helvetica"/>
          <w:i w:val="0"/>
          <w:iCs/>
          <w:sz w:val="22"/>
          <w:szCs w:val="22"/>
        </w:rPr>
        <w:t xml:space="preserve">ransfer 2 </w:t>
      </w:r>
      <w:r>
        <w:rPr>
          <w:rFonts w:ascii="Helvetica" w:hAnsi="Helvetica" w:cs="Helvetica"/>
          <w:i w:val="0"/>
          <w:iCs/>
          <w:sz w:val="22"/>
          <w:szCs w:val="22"/>
        </w:rPr>
        <w:t>milliliters</w:t>
      </w:r>
      <w:r w:rsidR="009E306F" w:rsidRPr="00B1443F">
        <w:rPr>
          <w:rFonts w:ascii="Helvetica" w:hAnsi="Helvetica" w:cs="Helvetica"/>
          <w:i w:val="0"/>
          <w:iCs/>
          <w:sz w:val="22"/>
          <w:szCs w:val="22"/>
        </w:rPr>
        <w:t xml:space="preserve"> of the culture into a sterile 2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-milliliter </w:t>
      </w:r>
      <w:r w:rsidR="009E306F" w:rsidRPr="00B1443F">
        <w:rPr>
          <w:rFonts w:ascii="Helvetica" w:hAnsi="Helvetica" w:cs="Helvetica"/>
          <w:i w:val="0"/>
          <w:iCs/>
          <w:sz w:val="22"/>
          <w:szCs w:val="22"/>
        </w:rPr>
        <w:t xml:space="preserve">microcentrifuge tube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and sediment the yeast by centrifugation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[3-TXT]</w:t>
      </w:r>
      <w:r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40DD5DAA" w14:textId="71049A40" w:rsidR="00B1443F" w:rsidRPr="00B1443F" w:rsidRDefault="00B1443F" w:rsidP="003D2DB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bCs/>
          <w:i w:val="0"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Shot of cream-colored and turbid culture</w:t>
      </w:r>
    </w:p>
    <w:p w14:paraId="589E7B11" w14:textId="3AAB6E15" w:rsidR="00B1443F" w:rsidRPr="00B1443F" w:rsidRDefault="00B1443F" w:rsidP="003D2DB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bCs/>
          <w:i w:val="0"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Talent adding culture to tube</w:t>
      </w:r>
    </w:p>
    <w:p w14:paraId="5DAAF278" w14:textId="27129E5B" w:rsidR="00B1443F" w:rsidRPr="00B1443F" w:rsidRDefault="00B1443F" w:rsidP="003D2DB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bCs/>
          <w:i w:val="0"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 xml:space="preserve">Talent adding tube(s) to centrifuge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TEXT: 1 min, 10,000 x g</w:t>
      </w:r>
    </w:p>
    <w:p w14:paraId="1051C24F" w14:textId="267C92D6" w:rsidR="00B1443F" w:rsidRPr="00B1443F" w:rsidRDefault="00B1443F" w:rsidP="003D2DB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bCs/>
          <w:i w:val="0"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 xml:space="preserve">Resuspend the pellet </w:t>
      </w:r>
      <w:r w:rsidR="00AD1D74">
        <w:rPr>
          <w:rFonts w:ascii="Helvetica" w:hAnsi="Helvetica" w:cs="Helvetica"/>
          <w:i w:val="0"/>
          <w:iCs/>
          <w:sz w:val="22"/>
          <w:szCs w:val="22"/>
        </w:rPr>
        <w:t xml:space="preserve">in 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1 milliliter of PBS for a second centrifugation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A35B53">
        <w:rPr>
          <w:rFonts w:ascii="Helvetica" w:hAnsi="Helvetica" w:cs="Helvetica"/>
          <w:i w:val="0"/>
          <w:iCs/>
          <w:sz w:val="22"/>
          <w:szCs w:val="22"/>
        </w:rPr>
        <w:t>followed by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A35B53">
        <w:rPr>
          <w:rFonts w:ascii="Helvetica" w:hAnsi="Helvetica" w:cs="Helvetica"/>
          <w:i w:val="0"/>
          <w:iCs/>
          <w:sz w:val="22"/>
          <w:szCs w:val="22"/>
        </w:rPr>
        <w:t>resuspension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in 1 milliliter of fresh PBS with vigorous pipetting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1B250BC7" w14:textId="5E6888C5" w:rsidR="00B1443F" w:rsidRPr="00B1443F" w:rsidRDefault="00B1443F" w:rsidP="003D2DB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bCs/>
          <w:i w:val="0"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Shot of pellet if visible, then PBS being added to tube, with PBS container visible in frame</w:t>
      </w:r>
    </w:p>
    <w:p w14:paraId="3613D174" w14:textId="77777777" w:rsidR="00B1443F" w:rsidRPr="00B1443F" w:rsidRDefault="00B1443F" w:rsidP="003D2DB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bCs/>
          <w:i w:val="0"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Talent adding PBS to tube, with PBS container visible in frame</w:t>
      </w:r>
    </w:p>
    <w:p w14:paraId="20FF63BF" w14:textId="2F928C02" w:rsidR="009E306F" w:rsidRPr="00B1443F" w:rsidRDefault="00B1443F" w:rsidP="003D2DB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bCs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D</w:t>
      </w:r>
      <w:r w:rsidR="009E306F" w:rsidRPr="00B1443F">
        <w:rPr>
          <w:rFonts w:ascii="Helvetica" w:hAnsi="Helvetica" w:cs="Helvetica"/>
          <w:i w:val="0"/>
          <w:iCs/>
          <w:sz w:val="22"/>
          <w:szCs w:val="22"/>
        </w:rPr>
        <w:t xml:space="preserve">ilute the </w:t>
      </w:r>
      <w:r w:rsidR="009E306F" w:rsidRPr="00B1443F">
        <w:rPr>
          <w:rFonts w:ascii="Helvetica" w:hAnsi="Helvetica" w:cs="Helvetica"/>
          <w:sz w:val="22"/>
          <w:szCs w:val="22"/>
        </w:rPr>
        <w:t>Malassezia</w:t>
      </w:r>
      <w:r w:rsidR="009E306F" w:rsidRPr="00B1443F">
        <w:rPr>
          <w:rFonts w:ascii="Helvetica" w:hAnsi="Helvetica" w:cs="Helvetica"/>
          <w:i w:val="0"/>
          <w:iCs/>
          <w:sz w:val="22"/>
          <w:szCs w:val="22"/>
        </w:rPr>
        <w:t xml:space="preserve"> suspension 20</w:t>
      </w:r>
      <w:r>
        <w:rPr>
          <w:rFonts w:ascii="Helvetica" w:hAnsi="Helvetica" w:cs="Helvetica"/>
          <w:i w:val="0"/>
          <w:iCs/>
          <w:sz w:val="22"/>
          <w:szCs w:val="22"/>
        </w:rPr>
        <w:t>-</w:t>
      </w:r>
      <w:r w:rsidR="009E306F" w:rsidRPr="00B1443F">
        <w:rPr>
          <w:rFonts w:ascii="Helvetica" w:hAnsi="Helvetica" w:cs="Helvetica"/>
          <w:i w:val="0"/>
          <w:iCs/>
          <w:sz w:val="22"/>
          <w:szCs w:val="22"/>
        </w:rPr>
        <w:t xml:space="preserve">50x with PBS to </w:t>
      </w:r>
      <w:r>
        <w:rPr>
          <w:rFonts w:ascii="Helvetica" w:hAnsi="Helvetica" w:cs="Helvetica"/>
          <w:i w:val="0"/>
          <w:iCs/>
          <w:sz w:val="22"/>
          <w:szCs w:val="22"/>
        </w:rPr>
        <w:t>ensure</w:t>
      </w:r>
      <w:r w:rsidR="009E306F" w:rsidRPr="00B1443F">
        <w:rPr>
          <w:rFonts w:ascii="Helvetica" w:hAnsi="Helvetica" w:cs="Helvetica"/>
          <w:i w:val="0"/>
          <w:iCs/>
          <w:sz w:val="22"/>
          <w:szCs w:val="22"/>
        </w:rPr>
        <w:t xml:space="preserve"> that the reading is between 0.1 and 1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and m</w:t>
      </w:r>
      <w:r w:rsidRPr="00B1443F">
        <w:rPr>
          <w:rFonts w:ascii="Helvetica" w:hAnsi="Helvetica" w:cs="Helvetica"/>
          <w:i w:val="0"/>
          <w:iCs/>
          <w:sz w:val="22"/>
          <w:szCs w:val="22"/>
        </w:rPr>
        <w:t xml:space="preserve">easure the </w:t>
      </w:r>
      <w:r>
        <w:rPr>
          <w:rFonts w:ascii="Helvetica" w:hAnsi="Helvetica" w:cs="Helvetica"/>
          <w:i w:val="0"/>
          <w:iCs/>
          <w:sz w:val="22"/>
          <w:szCs w:val="22"/>
        </w:rPr>
        <w:t>OD</w:t>
      </w:r>
      <w:r w:rsidRPr="00B1443F">
        <w:rPr>
          <w:rFonts w:ascii="Helvetica" w:hAnsi="Helvetica" w:cs="Helvetica"/>
          <w:i w:val="0"/>
          <w:iCs/>
          <w:sz w:val="22"/>
          <w:szCs w:val="22"/>
          <w:vertAlign w:val="subscript"/>
        </w:rPr>
        <w:t>600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iCs/>
          <w:color w:val="FF0000"/>
          <w:sz w:val="22"/>
          <w:szCs w:val="22"/>
        </w:rPr>
        <w:t>(O-D-six hundred)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on</w:t>
      </w:r>
      <w:r w:rsidRPr="00B1443F">
        <w:rPr>
          <w:rFonts w:ascii="Helvetica" w:hAnsi="Helvetica" w:cs="Helvetica"/>
          <w:i w:val="0"/>
          <w:iCs/>
          <w:sz w:val="22"/>
          <w:szCs w:val="22"/>
        </w:rPr>
        <w:t xml:space="preserve"> a spectrometer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[2-TXT]</w:t>
      </w:r>
      <w:r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466C0DB1" w14:textId="7BADE390" w:rsidR="00B1443F" w:rsidRPr="00B1443F" w:rsidRDefault="00B1443F" w:rsidP="003D2DB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bCs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lastRenderedPageBreak/>
        <w:t>Sample being diluted, with PBS container visible in frame</w:t>
      </w:r>
    </w:p>
    <w:p w14:paraId="336217D9" w14:textId="72974DD2" w:rsidR="00B1443F" w:rsidRPr="00B1443F" w:rsidRDefault="00B1443F" w:rsidP="003D2DB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bCs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 xml:space="preserve">Sample being placed onto spectrophotometer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TEXT: OD</w:t>
      </w:r>
      <w:r w:rsidRPr="00B1443F">
        <w:rPr>
          <w:rFonts w:ascii="Helvetica" w:hAnsi="Helvetica" w:cs="Helvetica"/>
          <w:b/>
          <w:bCs/>
          <w:i w:val="0"/>
          <w:iCs/>
          <w:sz w:val="22"/>
          <w:szCs w:val="22"/>
          <w:vertAlign w:val="subscript"/>
        </w:rPr>
        <w:t>600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: optical density at 600 nanometers</w:t>
      </w:r>
    </w:p>
    <w:p w14:paraId="58A91F89" w14:textId="5B2AF885" w:rsidR="009464E5" w:rsidRPr="009464E5" w:rsidRDefault="009E306F" w:rsidP="003D2DB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bCs/>
          <w:i w:val="0"/>
          <w:iCs/>
          <w:sz w:val="22"/>
          <w:szCs w:val="22"/>
        </w:rPr>
      </w:pPr>
      <w:r w:rsidRPr="00B1443F">
        <w:rPr>
          <w:rFonts w:ascii="Helvetica" w:hAnsi="Helvetica" w:cs="Helvetica"/>
          <w:i w:val="0"/>
          <w:iCs/>
          <w:sz w:val="22"/>
          <w:szCs w:val="22"/>
        </w:rPr>
        <w:t xml:space="preserve">Aliquot a volume of the </w:t>
      </w:r>
      <w:r w:rsidRPr="00B1443F">
        <w:rPr>
          <w:rFonts w:ascii="Helvetica" w:hAnsi="Helvetica" w:cs="Helvetica"/>
          <w:sz w:val="22"/>
          <w:szCs w:val="22"/>
        </w:rPr>
        <w:t>Malassezia</w:t>
      </w:r>
      <w:r w:rsidRPr="00B1443F">
        <w:rPr>
          <w:rFonts w:ascii="Helvetica" w:hAnsi="Helvetica" w:cs="Helvetica"/>
          <w:i w:val="0"/>
          <w:iCs/>
          <w:sz w:val="22"/>
          <w:szCs w:val="22"/>
        </w:rPr>
        <w:t xml:space="preserve"> suspension in PBS that corresponds to a</w:t>
      </w:r>
      <w:r w:rsidR="00B1443F">
        <w:rPr>
          <w:rFonts w:ascii="Helvetica" w:hAnsi="Helvetica" w:cs="Helvetica"/>
          <w:i w:val="0"/>
          <w:iCs/>
          <w:sz w:val="22"/>
          <w:szCs w:val="22"/>
        </w:rPr>
        <w:t>n</w:t>
      </w:r>
      <w:r w:rsidRPr="00B1443F">
        <w:rPr>
          <w:rFonts w:ascii="Helvetica" w:hAnsi="Helvetica" w:cs="Helvetica"/>
          <w:i w:val="0"/>
          <w:iCs/>
          <w:sz w:val="22"/>
          <w:szCs w:val="22"/>
        </w:rPr>
        <w:t xml:space="preserve"> OD</w:t>
      </w:r>
      <w:r w:rsidRPr="00B1443F">
        <w:rPr>
          <w:rFonts w:ascii="Helvetica" w:hAnsi="Helvetica" w:cs="Helvetica"/>
          <w:i w:val="0"/>
          <w:iCs/>
          <w:sz w:val="22"/>
          <w:szCs w:val="22"/>
          <w:vertAlign w:val="subscript"/>
        </w:rPr>
        <w:t xml:space="preserve">600 </w:t>
      </w:r>
      <w:r w:rsidR="00B1443F" w:rsidRPr="00B1443F">
        <w:rPr>
          <w:rFonts w:ascii="Helvetica" w:hAnsi="Helvetica" w:cs="Helvetica"/>
          <w:i w:val="0"/>
          <w:iCs/>
          <w:sz w:val="22"/>
          <w:szCs w:val="22"/>
        </w:rPr>
        <w:t xml:space="preserve">of 4 </w:t>
      </w:r>
      <w:r w:rsidRPr="00B1443F">
        <w:rPr>
          <w:rFonts w:ascii="Helvetica" w:hAnsi="Helvetica" w:cs="Helvetica"/>
          <w:i w:val="0"/>
          <w:iCs/>
          <w:sz w:val="22"/>
          <w:szCs w:val="22"/>
        </w:rPr>
        <w:t xml:space="preserve">into </w:t>
      </w:r>
      <w:r w:rsidR="009464E5">
        <w:rPr>
          <w:rFonts w:ascii="Helvetica" w:hAnsi="Helvetica" w:cs="Helvetica"/>
          <w:i w:val="0"/>
          <w:iCs/>
          <w:sz w:val="22"/>
          <w:szCs w:val="22"/>
        </w:rPr>
        <w:t>one</w:t>
      </w:r>
      <w:r w:rsidRPr="00B1443F">
        <w:rPr>
          <w:rFonts w:ascii="Helvetica" w:hAnsi="Helvetica" w:cs="Helvetica"/>
          <w:i w:val="0"/>
          <w:iCs/>
          <w:sz w:val="22"/>
          <w:szCs w:val="22"/>
        </w:rPr>
        <w:t xml:space="preserve"> sterile 2</w:t>
      </w:r>
      <w:r w:rsidR="009464E5">
        <w:rPr>
          <w:rFonts w:ascii="Helvetica" w:hAnsi="Helvetica" w:cs="Helvetica"/>
          <w:i w:val="0"/>
          <w:iCs/>
          <w:sz w:val="22"/>
          <w:szCs w:val="22"/>
        </w:rPr>
        <w:t xml:space="preserve">-milliliter </w:t>
      </w:r>
      <w:r w:rsidRPr="00B1443F">
        <w:rPr>
          <w:rFonts w:ascii="Helvetica" w:hAnsi="Helvetica" w:cs="Helvetica"/>
          <w:i w:val="0"/>
          <w:iCs/>
          <w:sz w:val="22"/>
          <w:szCs w:val="22"/>
        </w:rPr>
        <w:t>tube per animal to be infected</w:t>
      </w:r>
      <w:r w:rsidR="009464E5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9464E5"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 w:rsidR="009464E5">
        <w:rPr>
          <w:rFonts w:ascii="Helvetica" w:hAnsi="Helvetica" w:cs="Helvetica"/>
          <w:i w:val="0"/>
          <w:iCs/>
          <w:sz w:val="22"/>
          <w:szCs w:val="22"/>
        </w:rPr>
        <w:t xml:space="preserve"> and sediment the yeast by centrifugation </w:t>
      </w:r>
      <w:r w:rsidR="009464E5">
        <w:rPr>
          <w:rFonts w:ascii="Helvetica" w:hAnsi="Helvetica" w:cs="Helvetica"/>
          <w:b/>
          <w:bCs/>
          <w:i w:val="0"/>
          <w:iCs/>
          <w:sz w:val="22"/>
          <w:szCs w:val="22"/>
        </w:rPr>
        <w:t>[2]</w:t>
      </w:r>
      <w:r w:rsidR="009464E5"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4281F9F0" w14:textId="77777777" w:rsidR="009464E5" w:rsidRPr="009464E5" w:rsidRDefault="009464E5" w:rsidP="003D2DB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bCs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Talent adding suspension to tube</w:t>
      </w:r>
    </w:p>
    <w:p w14:paraId="0DAC3C51" w14:textId="77777777" w:rsidR="009464E5" w:rsidRPr="009464E5" w:rsidRDefault="009464E5" w:rsidP="003D2DB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bCs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Talent adding tube(s) to centrifuge</w:t>
      </w:r>
    </w:p>
    <w:p w14:paraId="1BB21BA1" w14:textId="554641D8" w:rsidR="009E306F" w:rsidRDefault="009464E5" w:rsidP="003D2DB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Then r</w:t>
      </w:r>
      <w:r w:rsidRPr="009464E5">
        <w:rPr>
          <w:rFonts w:ascii="Helvetica" w:hAnsi="Helvetica" w:cs="Helvetica"/>
          <w:i w:val="0"/>
          <w:iCs/>
          <w:sz w:val="22"/>
          <w:szCs w:val="22"/>
        </w:rPr>
        <w:t xml:space="preserve">esuspend the pellets in 200 microliters of native 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olive </w:t>
      </w:r>
      <w:r w:rsidRPr="009464E5">
        <w:rPr>
          <w:rFonts w:ascii="Helvetica" w:hAnsi="Helvetica" w:cs="Helvetica"/>
          <w:i w:val="0"/>
          <w:iCs/>
          <w:sz w:val="22"/>
          <w:szCs w:val="22"/>
        </w:rPr>
        <w:t>oil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[1-TXT]</w:t>
      </w:r>
      <w:r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0358ED37" w14:textId="07D61D4D" w:rsidR="00164DB8" w:rsidRPr="00164DB8" w:rsidRDefault="00164DB8" w:rsidP="003D2DB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 xml:space="preserve">Olive oil being added to tube(s), with olive oil container visible in frame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TEXT: Mock infection: olive oil only</w:t>
      </w:r>
    </w:p>
    <w:p w14:paraId="3C2EB870" w14:textId="70CA5BE9" w:rsidR="00164DB8" w:rsidRPr="002C0755" w:rsidRDefault="00164DB8" w:rsidP="003D2DB3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 w:rsidRPr="002A5AF2">
        <w:rPr>
          <w:rFonts w:ascii="Helvetica" w:hAnsi="Helvetica" w:cs="Helvetica"/>
          <w:b/>
          <w:sz w:val="22"/>
          <w:szCs w:val="22"/>
        </w:rPr>
        <w:t>Malassezia</w:t>
      </w:r>
      <w:r>
        <w:rPr>
          <w:rFonts w:ascii="Helvetica" w:hAnsi="Helvetica" w:cs="Helvetica"/>
          <w:b/>
          <w:i w:val="0"/>
          <w:iCs/>
          <w:sz w:val="22"/>
          <w:szCs w:val="22"/>
        </w:rPr>
        <w:t xml:space="preserve"> Infection</w:t>
      </w:r>
    </w:p>
    <w:p w14:paraId="1E34E971" w14:textId="20F2716E" w:rsidR="002C0755" w:rsidRDefault="00B00832" w:rsidP="003D2DB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 xml:space="preserve">To initiate a </w:t>
      </w:r>
      <w:r>
        <w:rPr>
          <w:rFonts w:ascii="Helvetica" w:hAnsi="Helvetica" w:cs="Helvetica"/>
          <w:sz w:val="22"/>
          <w:szCs w:val="22"/>
        </w:rPr>
        <w:t>Malassezia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infection, confirm a lack of response to pedal reflex in</w:t>
      </w:r>
      <w:r w:rsidR="003D2DB3">
        <w:rPr>
          <w:rFonts w:ascii="Helvetica" w:hAnsi="Helvetica" w:cs="Helvetica"/>
          <w:i w:val="0"/>
          <w:iCs/>
          <w:sz w:val="22"/>
          <w:szCs w:val="22"/>
        </w:rPr>
        <w:t xml:space="preserve"> an anesthetized 6-8-week-old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female C57BL/6 mouse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[1-TXT]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and apply ointment to the animal’s eyes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4CFC6472" w14:textId="52D9AF7A" w:rsidR="00B00832" w:rsidRPr="00A261FF" w:rsidRDefault="00B00832" w:rsidP="003D2DB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 xml:space="preserve">WIDE: Talent pinching toe </w:t>
      </w:r>
      <w:r w:rsidRPr="00A261FF">
        <w:rPr>
          <w:rFonts w:ascii="Helvetica" w:hAnsi="Helvetica" w:cs="Helvetica"/>
          <w:color w:val="4472C4" w:themeColor="accent1"/>
          <w:sz w:val="22"/>
          <w:szCs w:val="22"/>
        </w:rPr>
        <w:t>Videographer: More Talent than mouse in shot</w:t>
      </w:r>
      <w:r w:rsidRPr="00A261FF">
        <w:rPr>
          <w:rFonts w:ascii="Helvetica" w:hAnsi="Helvetica" w:cs="Helvetica"/>
          <w:i w:val="0"/>
          <w:iCs/>
          <w:color w:val="4472C4" w:themeColor="accent1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TEXT: Anesthesia:</w:t>
      </w:r>
      <w:r w:rsidR="00A261FF">
        <w:rPr>
          <w:rFonts w:ascii="Helvetica" w:hAnsi="Helvetica" w:cs="Helvetica"/>
          <w:b/>
          <w:bCs/>
          <w:i w:val="0"/>
          <w:iCs/>
          <w:sz w:val="22"/>
          <w:szCs w:val="22"/>
        </w:rPr>
        <w:t xml:space="preserve"> 1.3 mg/mL xylazine + 6.5 mg/mL ketamine </w:t>
      </w:r>
      <w:proofErr w:type="spellStart"/>
      <w:r w:rsidR="00A261FF">
        <w:rPr>
          <w:rFonts w:ascii="Helvetica" w:hAnsi="Helvetica" w:cs="Helvetica"/>
          <w:b/>
          <w:bCs/>
          <w:i w:val="0"/>
          <w:iCs/>
          <w:sz w:val="22"/>
          <w:szCs w:val="22"/>
        </w:rPr>
        <w:t>i.p.</w:t>
      </w:r>
      <w:proofErr w:type="spellEnd"/>
    </w:p>
    <w:p w14:paraId="14382F5B" w14:textId="4840BEB3" w:rsidR="00A261FF" w:rsidRDefault="00A261FF" w:rsidP="003D2DB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ECU: Ointment being applied</w:t>
      </w:r>
    </w:p>
    <w:p w14:paraId="76E0BAA8" w14:textId="30725719" w:rsidR="00A261FF" w:rsidRDefault="00A261FF" w:rsidP="003D2DB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 xml:space="preserve">Use a caliper to measure the thickness of two different areas of both ears to allow calculation of the average thickness per ear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 w:rsidR="003D2DB3" w:rsidRPr="003D2DB3">
        <w:rPr>
          <w:rFonts w:ascii="Helvetica" w:hAnsi="Helvetica" w:cs="Helvetica"/>
          <w:i w:val="0"/>
          <w:iCs/>
          <w:sz w:val="22"/>
          <w:szCs w:val="22"/>
        </w:rPr>
        <w:t>.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</w:t>
      </w:r>
    </w:p>
    <w:p w14:paraId="50B71DE7" w14:textId="2D8419D9" w:rsidR="00A261FF" w:rsidRDefault="00A261FF" w:rsidP="003D2DB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Ear thickness being measured</w:t>
      </w:r>
      <w:bookmarkStart w:id="0" w:name="_GoBack"/>
      <w:bookmarkEnd w:id="0"/>
    </w:p>
    <w:p w14:paraId="3FE06369" w14:textId="20633880" w:rsidR="003D2DB3" w:rsidRPr="00F46A14" w:rsidRDefault="003D2DB3" w:rsidP="003D2DB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color w:val="FF0000"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 xml:space="preserve">Then apply a small piece of tape to the skin of one ear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before quickly removing the tape from the ear skin five times</w:t>
      </w:r>
      <w:r w:rsidR="00D50A76">
        <w:rPr>
          <w:rFonts w:ascii="Helvetica" w:hAnsi="Helvetica" w:cs="Helvetica"/>
          <w:i w:val="0"/>
          <w:iCs/>
          <w:sz w:val="22"/>
          <w:szCs w:val="22"/>
        </w:rPr>
        <w:t>, using a new piece of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tape each time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197B3FE6" w14:textId="00AF4AE7" w:rsidR="00D953AE" w:rsidRDefault="00D953AE" w:rsidP="00F46A1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 w:rsidRPr="00F46A14">
        <w:rPr>
          <w:rFonts w:ascii="Helvetica" w:hAnsi="Helvetica" w:cs="Helvetica"/>
          <w:i w:val="0"/>
          <w:iCs/>
          <w:color w:val="FF0000"/>
          <w:sz w:val="22"/>
          <w:szCs w:val="22"/>
        </w:rPr>
        <w:t>Added shot: Close up of tape strip</w:t>
      </w:r>
    </w:p>
    <w:p w14:paraId="242E5812" w14:textId="34AE6D43" w:rsidR="00A261FF" w:rsidRPr="00F46A14" w:rsidRDefault="00A261FF" w:rsidP="003D2DB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trike/>
          <w:sz w:val="22"/>
          <w:szCs w:val="22"/>
        </w:rPr>
      </w:pPr>
      <w:r w:rsidRPr="00F46A14">
        <w:rPr>
          <w:rFonts w:ascii="Helvetica" w:hAnsi="Helvetica" w:cs="Helvetica"/>
          <w:i w:val="0"/>
          <w:iCs/>
          <w:strike/>
          <w:sz w:val="22"/>
          <w:szCs w:val="22"/>
        </w:rPr>
        <w:t>Tape being applied</w:t>
      </w:r>
    </w:p>
    <w:p w14:paraId="22A27038" w14:textId="20FDC3FA" w:rsidR="00A261FF" w:rsidRDefault="00D953AE" w:rsidP="003D2DB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 w:rsidRPr="00F46A14">
        <w:rPr>
          <w:rFonts w:ascii="Helvetica" w:hAnsi="Helvetica" w:cs="Helvetica"/>
          <w:i w:val="0"/>
          <w:iCs/>
          <w:color w:val="FF0000"/>
          <w:sz w:val="22"/>
          <w:szCs w:val="22"/>
        </w:rPr>
        <w:t>Edited shot: Tape being applied and removed – shot include</w:t>
      </w:r>
      <w:r w:rsidR="007420A4" w:rsidRPr="00F46A14">
        <w:rPr>
          <w:rFonts w:ascii="Helvetica" w:hAnsi="Helvetica" w:cs="Helvetica"/>
          <w:i w:val="0"/>
          <w:iCs/>
          <w:color w:val="FF0000"/>
          <w:sz w:val="22"/>
          <w:szCs w:val="22"/>
        </w:rPr>
        <w:t>s</w:t>
      </w:r>
      <w:r w:rsidRPr="00F46A14">
        <w:rPr>
          <w:rFonts w:ascii="Helvetica" w:hAnsi="Helvetica" w:cs="Helvetica"/>
          <w:i w:val="0"/>
          <w:iCs/>
          <w:color w:val="FF0000"/>
          <w:sz w:val="22"/>
          <w:szCs w:val="22"/>
        </w:rPr>
        <w:t xml:space="preserve"> both</w:t>
      </w:r>
      <w:r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5BFC6ADD" w14:textId="50DD71FA" w:rsidR="00A261FF" w:rsidRDefault="00A261FF" w:rsidP="003D2DB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  <w:lang w:eastAsia="zh-CN"/>
        </w:rPr>
      </w:pPr>
      <w:r w:rsidRPr="00A261FF">
        <w:rPr>
          <w:rFonts w:ascii="Helvetica" w:hAnsi="Helvetica" w:cs="Helvetica"/>
          <w:i w:val="0"/>
          <w:iCs/>
          <w:sz w:val="22"/>
          <w:szCs w:val="22"/>
        </w:rPr>
        <w:lastRenderedPageBreak/>
        <w:t>After stripping</w:t>
      </w:r>
      <w:r w:rsidR="003D2DB3">
        <w:rPr>
          <w:rFonts w:ascii="Helvetica" w:hAnsi="Helvetica" w:cs="Helvetica"/>
          <w:i w:val="0"/>
          <w:iCs/>
          <w:sz w:val="22"/>
          <w:szCs w:val="22"/>
        </w:rPr>
        <w:t>,</w:t>
      </w:r>
      <w:r w:rsidRPr="00A261FF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use a sterile pipette to </w:t>
      </w:r>
      <w:r w:rsidRPr="00A261FF">
        <w:rPr>
          <w:rFonts w:ascii="Helvetica" w:hAnsi="Helvetica" w:cs="Helvetica"/>
          <w:i w:val="0"/>
          <w:iCs/>
          <w:sz w:val="22"/>
          <w:szCs w:val="22"/>
        </w:rPr>
        <w:t>apply 100 microliters of the</w:t>
      </w:r>
      <w:r w:rsidRPr="00A261FF">
        <w:rPr>
          <w:rFonts w:ascii="Helvetica" w:hAnsi="Helvetica" w:cs="Helvetica"/>
          <w:bCs/>
          <w:i w:val="0"/>
          <w:iCs/>
          <w:sz w:val="22"/>
          <w:szCs w:val="22"/>
        </w:rPr>
        <w:t xml:space="preserve"> </w:t>
      </w:r>
      <w:r w:rsidR="009E306F" w:rsidRPr="00A261FF">
        <w:rPr>
          <w:rFonts w:ascii="Helvetica" w:hAnsi="Helvetica" w:cs="Helvetica"/>
          <w:sz w:val="22"/>
          <w:szCs w:val="22"/>
        </w:rPr>
        <w:t>Malassezia</w:t>
      </w:r>
      <w:r w:rsidR="00D50A76">
        <w:rPr>
          <w:rFonts w:ascii="Helvetica" w:hAnsi="Helvetica" w:cs="Helvetica"/>
          <w:i w:val="0"/>
          <w:iCs/>
          <w:sz w:val="22"/>
          <w:szCs w:val="22"/>
        </w:rPr>
        <w:t>-</w:t>
      </w:r>
      <w:r w:rsidR="009E306F" w:rsidRPr="00A261FF">
        <w:rPr>
          <w:rFonts w:ascii="Helvetica" w:hAnsi="Helvetica" w:cs="Helvetica"/>
          <w:i w:val="0"/>
          <w:iCs/>
          <w:sz w:val="22"/>
          <w:szCs w:val="22"/>
        </w:rPr>
        <w:t xml:space="preserve">olive oil suspension </w:t>
      </w:r>
      <w:r w:rsidRPr="00A261FF">
        <w:rPr>
          <w:rFonts w:ascii="Helvetica" w:hAnsi="Helvetica" w:cs="Helvetica"/>
          <w:i w:val="0"/>
          <w:iCs/>
          <w:sz w:val="22"/>
          <w:szCs w:val="22"/>
        </w:rPr>
        <w:t>to</w:t>
      </w:r>
      <w:r w:rsidR="009E306F" w:rsidRPr="00A261FF">
        <w:rPr>
          <w:rFonts w:ascii="Helvetica" w:hAnsi="Helvetica" w:cs="Helvetica"/>
          <w:i w:val="0"/>
          <w:iCs/>
          <w:sz w:val="22"/>
          <w:szCs w:val="22"/>
        </w:rPr>
        <w:t xml:space="preserve"> the dorsal side of each ear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</w:t>
      </w:r>
      <w:r w:rsidR="003D2DB3">
        <w:rPr>
          <w:rFonts w:ascii="Helvetica" w:hAnsi="Helvetica" w:cs="Helvetica"/>
          <w:b/>
          <w:bCs/>
          <w:i w:val="0"/>
          <w:iCs/>
          <w:sz w:val="22"/>
          <w:szCs w:val="22"/>
        </w:rPr>
        <w:t>1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]</w:t>
      </w:r>
      <w:r w:rsidR="003D2DB3">
        <w:rPr>
          <w:rFonts w:ascii="Helvetica" w:hAnsi="Helvetica" w:cs="Helvetica"/>
          <w:i w:val="0"/>
          <w:iCs/>
          <w:sz w:val="22"/>
          <w:szCs w:val="22"/>
        </w:rPr>
        <w:t xml:space="preserve"> and inject </w:t>
      </w:r>
      <w:r w:rsidR="003D2DB3" w:rsidRPr="00A261FF">
        <w:rPr>
          <w:rFonts w:ascii="Helvetica" w:hAnsi="Helvetica" w:cs="Helvetica"/>
          <w:i w:val="0"/>
          <w:iCs/>
          <w:sz w:val="22"/>
          <w:szCs w:val="22"/>
        </w:rPr>
        <w:t xml:space="preserve">200 </w:t>
      </w:r>
      <w:r w:rsidR="003D2DB3">
        <w:rPr>
          <w:rFonts w:ascii="Helvetica" w:hAnsi="Helvetica" w:cs="Helvetica"/>
          <w:i w:val="0"/>
          <w:iCs/>
          <w:sz w:val="22"/>
          <w:szCs w:val="22"/>
        </w:rPr>
        <w:t>microliters</w:t>
      </w:r>
      <w:r w:rsidR="003D2DB3" w:rsidRPr="00A261FF">
        <w:rPr>
          <w:rFonts w:ascii="Helvetica" w:hAnsi="Helvetica" w:cs="Helvetica"/>
          <w:i w:val="0"/>
          <w:iCs/>
          <w:sz w:val="22"/>
          <w:szCs w:val="22"/>
        </w:rPr>
        <w:t xml:space="preserve"> of sterile</w:t>
      </w:r>
      <w:r w:rsidR="003D2DB3">
        <w:rPr>
          <w:rFonts w:ascii="Helvetica" w:hAnsi="Helvetica" w:cs="Helvetica"/>
          <w:i w:val="0"/>
          <w:iCs/>
          <w:sz w:val="22"/>
          <w:szCs w:val="22"/>
        </w:rPr>
        <w:t xml:space="preserve">, </w:t>
      </w:r>
      <w:r w:rsidR="003D2DB3" w:rsidRPr="00A261FF">
        <w:rPr>
          <w:rFonts w:ascii="Helvetica" w:hAnsi="Helvetica" w:cs="Helvetica"/>
          <w:i w:val="0"/>
          <w:iCs/>
          <w:sz w:val="22"/>
          <w:szCs w:val="22"/>
        </w:rPr>
        <w:t>pre-warmed 2% glucose solution subcutaneously into the nuchal fold to support metabolism and rehydration</w:t>
      </w:r>
      <w:r w:rsidR="003D2DB3"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3D2DB3">
        <w:rPr>
          <w:rFonts w:ascii="Helvetica" w:hAnsi="Helvetica" w:cs="Helvetica"/>
          <w:b/>
          <w:bCs/>
          <w:i w:val="0"/>
          <w:iCs/>
          <w:sz w:val="22"/>
          <w:szCs w:val="22"/>
        </w:rPr>
        <w:t>[2]</w:t>
      </w:r>
      <w:r w:rsidR="003D2DB3"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022A8A97" w14:textId="0B995B33" w:rsidR="00A261FF" w:rsidRDefault="00A261FF" w:rsidP="003D2DB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  <w:lang w:eastAsia="zh-CN"/>
        </w:rPr>
      </w:pPr>
      <w:r>
        <w:rPr>
          <w:rFonts w:ascii="Helvetica" w:hAnsi="Helvetica" w:cs="Helvetica"/>
          <w:i w:val="0"/>
          <w:iCs/>
          <w:sz w:val="22"/>
          <w:szCs w:val="22"/>
        </w:rPr>
        <w:t>Suspension being applied, with suspension container visible in frame</w:t>
      </w:r>
    </w:p>
    <w:p w14:paraId="154C5C11" w14:textId="0FE09D35" w:rsidR="003D2DB3" w:rsidRPr="003D2DB3" w:rsidRDefault="003D2DB3" w:rsidP="003D2DB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  <w:lang w:eastAsia="zh-CN"/>
        </w:rPr>
      </w:pPr>
      <w:r>
        <w:rPr>
          <w:rFonts w:ascii="Helvetica" w:hAnsi="Helvetica" w:cs="Helvetica"/>
          <w:i w:val="0"/>
          <w:iCs/>
          <w:sz w:val="22"/>
          <w:szCs w:val="22"/>
        </w:rPr>
        <w:t>Glucose being injected, with glucose container visible in frame</w:t>
      </w:r>
    </w:p>
    <w:p w14:paraId="2CFF4448" w14:textId="682DDE1C" w:rsidR="00A261FF" w:rsidRDefault="00A261FF" w:rsidP="003D2DB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  <w:lang w:eastAsia="zh-CN"/>
        </w:rPr>
      </w:pPr>
      <w:r>
        <w:rPr>
          <w:rFonts w:ascii="Helvetica" w:hAnsi="Helvetica" w:cs="Helvetica"/>
          <w:i w:val="0"/>
          <w:iCs/>
          <w:sz w:val="22"/>
          <w:szCs w:val="22"/>
        </w:rPr>
        <w:t xml:space="preserve">Then </w:t>
      </w:r>
      <w:r w:rsidR="00A35B53">
        <w:rPr>
          <w:rFonts w:ascii="Helvetica" w:hAnsi="Helvetica" w:cs="Helvetica"/>
          <w:i w:val="0"/>
          <w:iCs/>
          <w:sz w:val="22"/>
          <w:szCs w:val="22"/>
        </w:rPr>
        <w:t xml:space="preserve">allow the mouse to </w:t>
      </w:r>
      <w:r w:rsidR="003D2DB3">
        <w:rPr>
          <w:rFonts w:ascii="Helvetica" w:hAnsi="Helvetica" w:cs="Helvetica"/>
          <w:i w:val="0"/>
          <w:iCs/>
          <w:sz w:val="22"/>
          <w:szCs w:val="22"/>
        </w:rPr>
        <w:t>recover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</w:t>
      </w:r>
      <w:r w:rsidR="003D2DB3">
        <w:rPr>
          <w:rFonts w:ascii="Helvetica" w:hAnsi="Helvetica" w:cs="Helvetica"/>
          <w:i w:val="0"/>
          <w:iCs/>
          <w:sz w:val="22"/>
          <w:szCs w:val="22"/>
        </w:rPr>
        <w:t xml:space="preserve">on a heating pad for 30 minutes with monitoring 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before returning the animal to its cage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</w:t>
      </w:r>
      <w:r w:rsidR="003D2DB3">
        <w:rPr>
          <w:rFonts w:ascii="Helvetica" w:hAnsi="Helvetica" w:cs="Helvetica"/>
          <w:b/>
          <w:bCs/>
          <w:i w:val="0"/>
          <w:iCs/>
          <w:sz w:val="22"/>
          <w:szCs w:val="22"/>
        </w:rPr>
        <w:t>1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-TXT]</w:t>
      </w:r>
      <w:r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10C1143B" w14:textId="1F0E888D" w:rsidR="00CB1524" w:rsidRPr="00CB1524" w:rsidRDefault="00A261FF" w:rsidP="003D2DB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 w:rsidRPr="00CB1524">
        <w:rPr>
          <w:rFonts w:ascii="Helvetica" w:hAnsi="Helvetica" w:cs="Helvetica"/>
          <w:i w:val="0"/>
          <w:iCs/>
          <w:sz w:val="22"/>
          <w:szCs w:val="22"/>
        </w:rPr>
        <w:t xml:space="preserve">Talent placing mouse into cage </w:t>
      </w:r>
      <w:r w:rsidRPr="00CB1524">
        <w:rPr>
          <w:rFonts w:ascii="Helvetica" w:hAnsi="Helvetica" w:cs="Helvetica"/>
          <w:b/>
          <w:bCs/>
          <w:i w:val="0"/>
          <w:iCs/>
          <w:sz w:val="22"/>
          <w:szCs w:val="22"/>
        </w:rPr>
        <w:t>TEXT: Repeat for each mouse</w:t>
      </w:r>
    </w:p>
    <w:p w14:paraId="075AFC6D" w14:textId="2F59F190" w:rsidR="009E306F" w:rsidRPr="00D953AE" w:rsidRDefault="009E306F" w:rsidP="003D2DB3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Helvetica"/>
          <w:b/>
          <w:i w:val="0"/>
          <w:sz w:val="22"/>
          <w:szCs w:val="22"/>
          <w:lang w:val="sv-SE"/>
        </w:rPr>
      </w:pPr>
      <w:proofErr w:type="spellStart"/>
      <w:r w:rsidRPr="00D953AE">
        <w:rPr>
          <w:rFonts w:ascii="Helvetica" w:hAnsi="Helvetica" w:cs="Helvetica"/>
          <w:b/>
          <w:iCs/>
          <w:sz w:val="22"/>
          <w:szCs w:val="22"/>
          <w:lang w:val="sv-SE"/>
        </w:rPr>
        <w:t>Malassezia</w:t>
      </w:r>
      <w:r w:rsidRPr="00D953AE">
        <w:rPr>
          <w:rFonts w:ascii="Helvetica" w:hAnsi="Helvetica" w:cs="Helvetica"/>
          <w:b/>
          <w:i w:val="0"/>
          <w:sz w:val="22"/>
          <w:szCs w:val="22"/>
          <w:lang w:val="sv-SE"/>
        </w:rPr>
        <w:t>-</w:t>
      </w:r>
      <w:r w:rsidR="00CB1524" w:rsidRPr="00D953AE">
        <w:rPr>
          <w:rFonts w:ascii="Helvetica" w:hAnsi="Helvetica" w:cs="Helvetica"/>
          <w:b/>
          <w:i w:val="0"/>
          <w:sz w:val="22"/>
          <w:szCs w:val="22"/>
          <w:lang w:val="sv-SE"/>
        </w:rPr>
        <w:t>I</w:t>
      </w:r>
      <w:r w:rsidRPr="00D953AE">
        <w:rPr>
          <w:rFonts w:ascii="Helvetica" w:hAnsi="Helvetica" w:cs="Helvetica"/>
          <w:b/>
          <w:i w:val="0"/>
          <w:sz w:val="22"/>
          <w:szCs w:val="22"/>
          <w:lang w:val="sv-SE"/>
        </w:rPr>
        <w:t>nduced</w:t>
      </w:r>
      <w:proofErr w:type="spellEnd"/>
      <w:r w:rsidRPr="00D953AE">
        <w:rPr>
          <w:rFonts w:ascii="Helvetica" w:hAnsi="Helvetica" w:cs="Helvetica"/>
          <w:b/>
          <w:i w:val="0"/>
          <w:sz w:val="22"/>
          <w:szCs w:val="22"/>
          <w:lang w:val="sv-SE"/>
        </w:rPr>
        <w:t xml:space="preserve"> </w:t>
      </w:r>
      <w:r w:rsidR="00CB1524" w:rsidRPr="00D953AE">
        <w:rPr>
          <w:rFonts w:ascii="Helvetica" w:hAnsi="Helvetica" w:cs="Helvetica"/>
          <w:b/>
          <w:i w:val="0"/>
          <w:sz w:val="22"/>
          <w:szCs w:val="22"/>
          <w:lang w:val="sv-SE"/>
        </w:rPr>
        <w:t>S</w:t>
      </w:r>
      <w:r w:rsidRPr="00D953AE">
        <w:rPr>
          <w:rFonts w:ascii="Helvetica" w:hAnsi="Helvetica" w:cs="Helvetica"/>
          <w:b/>
          <w:i w:val="0"/>
          <w:sz w:val="22"/>
          <w:szCs w:val="22"/>
          <w:lang w:val="sv-SE"/>
        </w:rPr>
        <w:t xml:space="preserve">kin </w:t>
      </w:r>
      <w:r w:rsidR="00CB1524" w:rsidRPr="00D953AE">
        <w:rPr>
          <w:rFonts w:ascii="Helvetica" w:hAnsi="Helvetica" w:cs="Helvetica"/>
          <w:b/>
          <w:i w:val="0"/>
          <w:sz w:val="22"/>
          <w:szCs w:val="22"/>
          <w:lang w:val="sv-SE"/>
        </w:rPr>
        <w:t>I</w:t>
      </w:r>
      <w:r w:rsidRPr="00D953AE">
        <w:rPr>
          <w:rFonts w:ascii="Helvetica" w:hAnsi="Helvetica" w:cs="Helvetica"/>
          <w:b/>
          <w:i w:val="0"/>
          <w:sz w:val="22"/>
          <w:szCs w:val="22"/>
          <w:lang w:val="sv-SE"/>
        </w:rPr>
        <w:t xml:space="preserve">nflammation </w:t>
      </w:r>
      <w:r w:rsidR="00CB1524" w:rsidRPr="00D953AE">
        <w:rPr>
          <w:rFonts w:ascii="Helvetica" w:hAnsi="Helvetica" w:cs="Helvetica"/>
          <w:b/>
          <w:i w:val="0"/>
          <w:sz w:val="22"/>
          <w:szCs w:val="22"/>
          <w:lang w:val="sv-SE"/>
        </w:rPr>
        <w:t xml:space="preserve">and </w:t>
      </w:r>
      <w:proofErr w:type="spellStart"/>
      <w:r w:rsidR="00CB1524" w:rsidRPr="00D953AE">
        <w:rPr>
          <w:rFonts w:ascii="Helvetica" w:hAnsi="Helvetica" w:cs="Helvetica"/>
          <w:b/>
          <w:i w:val="0"/>
          <w:sz w:val="22"/>
          <w:szCs w:val="22"/>
          <w:lang w:val="sv-SE"/>
        </w:rPr>
        <w:t>Fungal</w:t>
      </w:r>
      <w:proofErr w:type="spellEnd"/>
      <w:r w:rsidR="00CB1524" w:rsidRPr="00D953AE">
        <w:rPr>
          <w:rFonts w:ascii="Helvetica" w:hAnsi="Helvetica" w:cs="Helvetica"/>
          <w:b/>
          <w:i w:val="0"/>
          <w:sz w:val="22"/>
          <w:szCs w:val="22"/>
          <w:lang w:val="sv-SE"/>
        </w:rPr>
        <w:t xml:space="preserve"> </w:t>
      </w:r>
      <w:proofErr w:type="spellStart"/>
      <w:r w:rsidR="00CB1524" w:rsidRPr="00D953AE">
        <w:rPr>
          <w:rFonts w:ascii="Helvetica" w:hAnsi="Helvetica" w:cs="Helvetica"/>
          <w:b/>
          <w:i w:val="0"/>
          <w:sz w:val="22"/>
          <w:szCs w:val="22"/>
          <w:lang w:val="sv-SE"/>
        </w:rPr>
        <w:t>Burden</w:t>
      </w:r>
      <w:proofErr w:type="spellEnd"/>
      <w:r w:rsidR="00CB1524" w:rsidRPr="00D953AE">
        <w:rPr>
          <w:rFonts w:ascii="Helvetica" w:hAnsi="Helvetica" w:cs="Helvetica"/>
          <w:b/>
          <w:i w:val="0"/>
          <w:sz w:val="22"/>
          <w:szCs w:val="22"/>
          <w:lang w:val="sv-SE"/>
        </w:rPr>
        <w:t xml:space="preserve"> </w:t>
      </w:r>
      <w:proofErr w:type="spellStart"/>
      <w:r w:rsidR="00CB1524" w:rsidRPr="00D953AE">
        <w:rPr>
          <w:rFonts w:ascii="Helvetica" w:hAnsi="Helvetica" w:cs="Helvetica"/>
          <w:b/>
          <w:i w:val="0"/>
          <w:sz w:val="22"/>
          <w:szCs w:val="22"/>
          <w:lang w:val="sv-SE"/>
        </w:rPr>
        <w:t>Analysis</w:t>
      </w:r>
      <w:proofErr w:type="spellEnd"/>
    </w:p>
    <w:p w14:paraId="1BA0DD10" w14:textId="733ADDF4" w:rsidR="00CB1524" w:rsidRDefault="00CB1524" w:rsidP="003D2DB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bCs/>
          <w:i w:val="0"/>
          <w:sz w:val="22"/>
          <w:szCs w:val="22"/>
        </w:rPr>
      </w:pPr>
      <w:r>
        <w:rPr>
          <w:rFonts w:ascii="Helvetica" w:hAnsi="Helvetica" w:cs="Helvetica"/>
          <w:bCs/>
          <w:i w:val="0"/>
          <w:sz w:val="22"/>
          <w:szCs w:val="22"/>
        </w:rPr>
        <w:t xml:space="preserve">At the appropriate experimental time points, use a caliper to measure two different areas of each mouse ear to allow calculation of the average thickness per ear </w:t>
      </w:r>
      <w:r>
        <w:rPr>
          <w:rFonts w:ascii="Helvetica" w:hAnsi="Helvetica" w:cs="Helvetica"/>
          <w:b/>
          <w:i w:val="0"/>
          <w:sz w:val="22"/>
          <w:szCs w:val="22"/>
        </w:rPr>
        <w:t>[1-TXT]</w:t>
      </w:r>
      <w:r>
        <w:rPr>
          <w:rFonts w:ascii="Helvetica" w:hAnsi="Helvetica" w:cs="Helvetica"/>
          <w:bCs/>
          <w:i w:val="0"/>
          <w:sz w:val="22"/>
          <w:szCs w:val="22"/>
        </w:rPr>
        <w:t>.</w:t>
      </w:r>
    </w:p>
    <w:p w14:paraId="3461D2E0" w14:textId="61B45911" w:rsidR="00CB1524" w:rsidRPr="00CB1524" w:rsidRDefault="00CB1524" w:rsidP="003D2DB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bCs/>
          <w:i w:val="0"/>
          <w:sz w:val="22"/>
          <w:szCs w:val="22"/>
        </w:rPr>
      </w:pPr>
      <w:r>
        <w:rPr>
          <w:rFonts w:ascii="Helvetica" w:hAnsi="Helvetica" w:cs="Helvetica"/>
          <w:bCs/>
          <w:i w:val="0"/>
          <w:sz w:val="22"/>
          <w:szCs w:val="22"/>
        </w:rPr>
        <w:t xml:space="preserve">WIDE: Talent measuring ear </w:t>
      </w:r>
      <w:r>
        <w:rPr>
          <w:rFonts w:ascii="Helvetica" w:hAnsi="Helvetica" w:cs="Helvetica"/>
          <w:b/>
          <w:i w:val="0"/>
          <w:sz w:val="22"/>
          <w:szCs w:val="22"/>
        </w:rPr>
        <w:t>TEXT: Anesthesia: brief isoflurane exposure</w:t>
      </w:r>
    </w:p>
    <w:p w14:paraId="5EC9C1E8" w14:textId="722363CC" w:rsidR="00CB1524" w:rsidRDefault="00CB1524" w:rsidP="003D2DB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bCs/>
          <w:i w:val="0"/>
          <w:sz w:val="22"/>
          <w:szCs w:val="22"/>
        </w:rPr>
      </w:pPr>
      <w:r>
        <w:rPr>
          <w:rFonts w:ascii="Helvetica" w:hAnsi="Helvetica" w:cs="Helvetica"/>
          <w:bCs/>
          <w:i w:val="0"/>
          <w:sz w:val="22"/>
          <w:szCs w:val="22"/>
        </w:rPr>
        <w:t xml:space="preserve">To measure the fungal burden in the infected skin, add 500 microliters of sterile 0.05% NP40 in distilled water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Fonts w:ascii="Helvetica" w:hAnsi="Helvetica" w:cs="Helvetica"/>
          <w:bCs/>
          <w:i w:val="0"/>
          <w:sz w:val="22"/>
          <w:szCs w:val="22"/>
        </w:rPr>
        <w:t xml:space="preserve"> and an autoclaved 5-milliliter-diameter steel ball to</w:t>
      </w:r>
      <w:r w:rsidRPr="00CB1524">
        <w:rPr>
          <w:rFonts w:ascii="Helvetica" w:hAnsi="Helvetica" w:cs="Helvetica"/>
          <w:bCs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Cs/>
          <w:i w:val="0"/>
          <w:sz w:val="22"/>
          <w:szCs w:val="22"/>
        </w:rPr>
        <w:t xml:space="preserve">one 2-milliliter microcentrifuge tube per ear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>
        <w:rPr>
          <w:rFonts w:ascii="Helvetica" w:hAnsi="Helvetica" w:cs="Helvetica"/>
          <w:bCs/>
          <w:i w:val="0"/>
          <w:sz w:val="22"/>
          <w:szCs w:val="22"/>
        </w:rPr>
        <w:t xml:space="preserve"> and weigh </w:t>
      </w:r>
      <w:r w:rsidR="006D73C3">
        <w:rPr>
          <w:rFonts w:ascii="Helvetica" w:hAnsi="Helvetica" w:cs="Helvetica"/>
          <w:bCs/>
          <w:i w:val="0"/>
          <w:sz w:val="22"/>
          <w:szCs w:val="22"/>
        </w:rPr>
        <w:t>each</w:t>
      </w:r>
      <w:r>
        <w:rPr>
          <w:rFonts w:ascii="Helvetica" w:hAnsi="Helvetica" w:cs="Helvetica"/>
          <w:bCs/>
          <w:i w:val="0"/>
          <w:sz w:val="22"/>
          <w:szCs w:val="22"/>
        </w:rPr>
        <w:t xml:space="preserve"> tube on a balance </w:t>
      </w:r>
      <w:r>
        <w:rPr>
          <w:rFonts w:ascii="Helvetica" w:hAnsi="Helvetica" w:cs="Helvetica"/>
          <w:b/>
          <w:i w:val="0"/>
          <w:sz w:val="22"/>
          <w:szCs w:val="22"/>
        </w:rPr>
        <w:t>[3]</w:t>
      </w:r>
      <w:r>
        <w:rPr>
          <w:rFonts w:ascii="Helvetica" w:hAnsi="Helvetica" w:cs="Helvetica"/>
          <w:bCs/>
          <w:i w:val="0"/>
          <w:sz w:val="22"/>
          <w:szCs w:val="22"/>
        </w:rPr>
        <w:t>.</w:t>
      </w:r>
    </w:p>
    <w:p w14:paraId="00A30F09" w14:textId="5E1D52DC" w:rsidR="00CB1524" w:rsidRDefault="00CB1524" w:rsidP="003D2DB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bCs/>
          <w:i w:val="0"/>
          <w:sz w:val="22"/>
          <w:szCs w:val="22"/>
        </w:rPr>
      </w:pPr>
      <w:r>
        <w:rPr>
          <w:rFonts w:ascii="Helvetica" w:hAnsi="Helvetica" w:cs="Helvetica"/>
          <w:bCs/>
          <w:i w:val="0"/>
          <w:sz w:val="22"/>
          <w:szCs w:val="22"/>
        </w:rPr>
        <w:t>Talent adding NP40 to tube, with NP40 container visible in frame</w:t>
      </w:r>
    </w:p>
    <w:p w14:paraId="2600A641" w14:textId="09A727A7" w:rsidR="00CB1524" w:rsidRDefault="00CB1524" w:rsidP="003D2DB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bCs/>
          <w:i w:val="0"/>
          <w:sz w:val="22"/>
          <w:szCs w:val="22"/>
        </w:rPr>
      </w:pPr>
      <w:r>
        <w:rPr>
          <w:rFonts w:ascii="Helvetica" w:hAnsi="Helvetica" w:cs="Helvetica"/>
          <w:bCs/>
          <w:i w:val="0"/>
          <w:sz w:val="22"/>
          <w:szCs w:val="22"/>
        </w:rPr>
        <w:t>Talent adding ball to tube</w:t>
      </w:r>
    </w:p>
    <w:p w14:paraId="6CA8D482" w14:textId="51B745B4" w:rsidR="00CB1524" w:rsidRDefault="00CB1524" w:rsidP="003D2DB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bCs/>
          <w:i w:val="0"/>
          <w:sz w:val="22"/>
          <w:szCs w:val="22"/>
        </w:rPr>
      </w:pPr>
      <w:r>
        <w:rPr>
          <w:rFonts w:ascii="Helvetica" w:hAnsi="Helvetica" w:cs="Helvetica"/>
          <w:bCs/>
          <w:i w:val="0"/>
          <w:sz w:val="22"/>
          <w:szCs w:val="22"/>
        </w:rPr>
        <w:t>Talent placing tube on</w:t>
      </w:r>
      <w:r w:rsidR="006D73C3">
        <w:rPr>
          <w:rFonts w:ascii="Helvetica" w:hAnsi="Helvetica" w:cs="Helvetica"/>
          <w:bCs/>
          <w:i w:val="0"/>
          <w:sz w:val="22"/>
          <w:szCs w:val="22"/>
        </w:rPr>
        <w:t>to</w:t>
      </w:r>
      <w:r>
        <w:rPr>
          <w:rFonts w:ascii="Helvetica" w:hAnsi="Helvetica" w:cs="Helvetica"/>
          <w:bCs/>
          <w:i w:val="0"/>
          <w:sz w:val="22"/>
          <w:szCs w:val="22"/>
        </w:rPr>
        <w:t xml:space="preserve"> balance</w:t>
      </w:r>
    </w:p>
    <w:p w14:paraId="4CA225E3" w14:textId="1700EBC9" w:rsidR="006D73C3" w:rsidRDefault="006D73C3" w:rsidP="003D2DB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bCs/>
          <w:i w:val="0"/>
          <w:sz w:val="22"/>
          <w:szCs w:val="22"/>
        </w:rPr>
      </w:pPr>
      <w:r>
        <w:rPr>
          <w:rFonts w:ascii="Helvetica" w:hAnsi="Helvetica" w:cs="Helvetica"/>
          <w:bCs/>
          <w:i w:val="0"/>
          <w:sz w:val="22"/>
          <w:szCs w:val="22"/>
        </w:rPr>
        <w:t xml:space="preserve">Next, harvest the ears from each animal at the base </w:t>
      </w:r>
      <w:r>
        <w:rPr>
          <w:rFonts w:ascii="Helvetica" w:hAnsi="Helvetica" w:cs="Helvetica"/>
          <w:b/>
          <w:i w:val="0"/>
          <w:sz w:val="22"/>
          <w:szCs w:val="22"/>
        </w:rPr>
        <w:t>[1-TXT]</w:t>
      </w:r>
      <w:r>
        <w:rPr>
          <w:rFonts w:ascii="Helvetica" w:hAnsi="Helvetica" w:cs="Helvetica"/>
          <w:bCs/>
          <w:i w:val="0"/>
          <w:sz w:val="22"/>
          <w:szCs w:val="22"/>
        </w:rPr>
        <w:t xml:space="preserve"> and place the tissues into individual tubes of NP40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>
        <w:rPr>
          <w:rFonts w:ascii="Helvetica" w:hAnsi="Helvetica" w:cs="Helvetica"/>
          <w:bCs/>
          <w:i w:val="0"/>
          <w:sz w:val="22"/>
          <w:szCs w:val="22"/>
        </w:rPr>
        <w:t>.</w:t>
      </w:r>
    </w:p>
    <w:p w14:paraId="4666FE46" w14:textId="613F219D" w:rsidR="006D73C3" w:rsidRPr="006D73C3" w:rsidRDefault="006D73C3" w:rsidP="003D2DB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bCs/>
          <w:i w:val="0"/>
          <w:sz w:val="22"/>
          <w:szCs w:val="22"/>
        </w:rPr>
      </w:pPr>
      <w:r>
        <w:rPr>
          <w:rFonts w:ascii="Helvetica" w:hAnsi="Helvetica" w:cs="Helvetica"/>
          <w:bCs/>
          <w:i w:val="0"/>
          <w:sz w:val="22"/>
          <w:szCs w:val="22"/>
        </w:rPr>
        <w:t xml:space="preserve">Ear being removed </w:t>
      </w:r>
      <w:r>
        <w:rPr>
          <w:rFonts w:ascii="Helvetica" w:hAnsi="Helvetica" w:cs="Helvetica"/>
          <w:b/>
          <w:i w:val="0"/>
          <w:sz w:val="22"/>
          <w:szCs w:val="22"/>
        </w:rPr>
        <w:t>TEXT: Euthanasia: CO</w:t>
      </w:r>
      <w:r w:rsidRPr="006D73C3">
        <w:rPr>
          <w:rFonts w:ascii="Helvetica" w:hAnsi="Helvetica" w:cs="Helvetica"/>
          <w:b/>
          <w:i w:val="0"/>
          <w:sz w:val="22"/>
          <w:szCs w:val="22"/>
          <w:vertAlign w:val="subscript"/>
        </w:rPr>
        <w:t>2</w:t>
      </w:r>
      <w:r>
        <w:rPr>
          <w:rFonts w:ascii="Helvetica" w:hAnsi="Helvetica" w:cs="Helvetica"/>
          <w:b/>
          <w:i w:val="0"/>
          <w:sz w:val="22"/>
          <w:szCs w:val="22"/>
        </w:rPr>
        <w:t xml:space="preserve"> asphyxiation</w:t>
      </w:r>
    </w:p>
    <w:p w14:paraId="4DF96EF5" w14:textId="19623C96" w:rsidR="006D73C3" w:rsidRDefault="006D73C3" w:rsidP="003D2DB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bCs/>
          <w:i w:val="0"/>
          <w:sz w:val="22"/>
          <w:szCs w:val="22"/>
        </w:rPr>
      </w:pPr>
      <w:r w:rsidRPr="006D73C3">
        <w:rPr>
          <w:rFonts w:ascii="Helvetica" w:hAnsi="Helvetica" w:cs="Helvetica"/>
          <w:bCs/>
          <w:i w:val="0"/>
          <w:sz w:val="22"/>
          <w:szCs w:val="22"/>
        </w:rPr>
        <w:t>Ear being placed into tube</w:t>
      </w:r>
    </w:p>
    <w:p w14:paraId="68BB13AB" w14:textId="24184876" w:rsidR="006D73C3" w:rsidRDefault="006D73C3" w:rsidP="003D2DB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bCs/>
          <w:i w:val="0"/>
          <w:sz w:val="22"/>
          <w:szCs w:val="22"/>
        </w:rPr>
      </w:pPr>
      <w:r>
        <w:rPr>
          <w:rFonts w:ascii="Helvetica" w:hAnsi="Helvetica" w:cs="Helvetica"/>
          <w:bCs/>
          <w:i w:val="0"/>
          <w:sz w:val="22"/>
          <w:szCs w:val="22"/>
        </w:rPr>
        <w:t xml:space="preserve">Weigh each tube on the balance to determine the weight of each ear sample </w:t>
      </w:r>
      <w:r>
        <w:rPr>
          <w:rFonts w:ascii="Helvetica" w:hAnsi="Helvetica" w:cs="Helvetica"/>
          <w:b/>
          <w:i w:val="0"/>
          <w:sz w:val="22"/>
          <w:szCs w:val="22"/>
        </w:rPr>
        <w:t xml:space="preserve">[1] </w:t>
      </w:r>
      <w:r>
        <w:rPr>
          <w:rFonts w:ascii="Helvetica" w:hAnsi="Helvetica" w:cs="Helvetica"/>
          <w:bCs/>
          <w:i w:val="0"/>
          <w:sz w:val="22"/>
          <w:szCs w:val="22"/>
        </w:rPr>
        <w:t xml:space="preserve">before homogenizing the ear tissues for 6 minutes at 25 hertz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>
        <w:rPr>
          <w:rFonts w:ascii="Helvetica" w:hAnsi="Helvetica" w:cs="Helvetica"/>
          <w:bCs/>
          <w:i w:val="0"/>
          <w:sz w:val="22"/>
          <w:szCs w:val="22"/>
        </w:rPr>
        <w:t>.</w:t>
      </w:r>
    </w:p>
    <w:p w14:paraId="5ACB27B3" w14:textId="2F478D97" w:rsidR="006D73C3" w:rsidRDefault="006D73C3" w:rsidP="003D2DB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bCs/>
          <w:i w:val="0"/>
          <w:sz w:val="22"/>
          <w:szCs w:val="22"/>
        </w:rPr>
      </w:pPr>
      <w:r>
        <w:rPr>
          <w:rFonts w:ascii="Helvetica" w:hAnsi="Helvetica" w:cs="Helvetica"/>
          <w:bCs/>
          <w:i w:val="0"/>
          <w:sz w:val="22"/>
          <w:szCs w:val="22"/>
        </w:rPr>
        <w:lastRenderedPageBreak/>
        <w:t>Tube being placed onto balance</w:t>
      </w:r>
    </w:p>
    <w:p w14:paraId="670FB92A" w14:textId="2327AE8A" w:rsidR="006D73C3" w:rsidRDefault="006D73C3" w:rsidP="003D2DB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bCs/>
          <w:i w:val="0"/>
          <w:sz w:val="22"/>
          <w:szCs w:val="22"/>
        </w:rPr>
      </w:pPr>
      <w:r>
        <w:rPr>
          <w:rFonts w:ascii="Helvetica" w:hAnsi="Helvetica" w:cs="Helvetica"/>
          <w:bCs/>
          <w:i w:val="0"/>
          <w:sz w:val="22"/>
          <w:szCs w:val="22"/>
        </w:rPr>
        <w:t>Ear being homogenized</w:t>
      </w:r>
    </w:p>
    <w:p w14:paraId="445FA3B6" w14:textId="0F0827DD" w:rsidR="006D73C3" w:rsidRDefault="006D73C3" w:rsidP="003D2DB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bCs/>
          <w:i w:val="0"/>
          <w:sz w:val="22"/>
          <w:szCs w:val="22"/>
        </w:rPr>
      </w:pPr>
      <w:r>
        <w:rPr>
          <w:rFonts w:ascii="Helvetica" w:hAnsi="Helvetica" w:cs="Helvetica"/>
          <w:bCs/>
          <w:i w:val="0"/>
          <w:sz w:val="22"/>
          <w:szCs w:val="22"/>
        </w:rPr>
        <w:t xml:space="preserve">Then </w:t>
      </w:r>
      <w:r w:rsidR="005551B9">
        <w:rPr>
          <w:rFonts w:ascii="Helvetica" w:hAnsi="Helvetica" w:cs="Helvetica"/>
          <w:bCs/>
          <w:i w:val="0"/>
          <w:sz w:val="22"/>
          <w:szCs w:val="22"/>
        </w:rPr>
        <w:t xml:space="preserve">dispense </w:t>
      </w:r>
      <w:r>
        <w:rPr>
          <w:rFonts w:ascii="Helvetica" w:hAnsi="Helvetica" w:cs="Helvetica"/>
          <w:bCs/>
          <w:i w:val="0"/>
          <w:sz w:val="22"/>
          <w:szCs w:val="22"/>
        </w:rPr>
        <w:t xml:space="preserve">100 microliters of each sample onto </w:t>
      </w:r>
      <w:proofErr w:type="spellStart"/>
      <w:r>
        <w:rPr>
          <w:rFonts w:ascii="Helvetica" w:hAnsi="Helvetica" w:cs="Helvetica"/>
          <w:bCs/>
          <w:i w:val="0"/>
          <w:sz w:val="22"/>
          <w:szCs w:val="22"/>
        </w:rPr>
        <w:t>mDixon</w:t>
      </w:r>
      <w:proofErr w:type="spellEnd"/>
      <w:r>
        <w:rPr>
          <w:rFonts w:ascii="Helvetica" w:hAnsi="Helvetica" w:cs="Helvetica"/>
          <w:bCs/>
          <w:i w:val="0"/>
          <w:sz w:val="22"/>
          <w:szCs w:val="22"/>
        </w:rPr>
        <w:t xml:space="preserve"> agar plates</w:t>
      </w:r>
      <w:r w:rsidR="003D2DB3">
        <w:rPr>
          <w:rFonts w:ascii="Helvetica" w:hAnsi="Helvetica" w:cs="Helvetica"/>
          <w:bCs/>
          <w:i w:val="0"/>
          <w:sz w:val="22"/>
          <w:szCs w:val="22"/>
        </w:rPr>
        <w:t xml:space="preserve"> </w:t>
      </w:r>
      <w:r w:rsidR="003D2DB3">
        <w:rPr>
          <w:rFonts w:ascii="Helvetica" w:hAnsi="Helvetica" w:cs="Helvetica"/>
          <w:b/>
          <w:i w:val="0"/>
          <w:sz w:val="22"/>
          <w:szCs w:val="22"/>
        </w:rPr>
        <w:t>[1]</w:t>
      </w:r>
      <w:r w:rsidR="003D2DB3">
        <w:rPr>
          <w:rFonts w:ascii="Helvetica" w:hAnsi="Helvetica" w:cs="Helvetica"/>
          <w:bCs/>
          <w:i w:val="0"/>
          <w:sz w:val="22"/>
          <w:szCs w:val="22"/>
        </w:rPr>
        <w:t xml:space="preserve"> and</w:t>
      </w:r>
      <w:r w:rsidR="005551B9">
        <w:rPr>
          <w:rFonts w:ascii="Helvetica" w:hAnsi="Helvetica" w:cs="Helvetica"/>
          <w:bCs/>
          <w:i w:val="0"/>
          <w:sz w:val="22"/>
          <w:szCs w:val="22"/>
        </w:rPr>
        <w:t xml:space="preserve"> distribute </w:t>
      </w:r>
      <w:r w:rsidR="003D2DB3">
        <w:rPr>
          <w:rFonts w:ascii="Helvetica" w:hAnsi="Helvetica" w:cs="Helvetica"/>
          <w:bCs/>
          <w:i w:val="0"/>
          <w:sz w:val="22"/>
          <w:szCs w:val="22"/>
        </w:rPr>
        <w:t xml:space="preserve">the suspensions </w:t>
      </w:r>
      <w:r w:rsidR="005551B9">
        <w:rPr>
          <w:rFonts w:ascii="Helvetica" w:hAnsi="Helvetica" w:cs="Helvetica"/>
          <w:bCs/>
          <w:i w:val="0"/>
          <w:sz w:val="22"/>
          <w:szCs w:val="22"/>
        </w:rPr>
        <w:t xml:space="preserve">homogenously </w:t>
      </w:r>
      <w:r w:rsidR="003D2DB3">
        <w:rPr>
          <w:rFonts w:ascii="Helvetica" w:hAnsi="Helvetica" w:cs="Helvetica"/>
          <w:bCs/>
          <w:i w:val="0"/>
          <w:sz w:val="22"/>
          <w:szCs w:val="22"/>
        </w:rPr>
        <w:t xml:space="preserve">across the agar </w:t>
      </w:r>
      <w:r w:rsidR="003D2DB3">
        <w:rPr>
          <w:rFonts w:ascii="Helvetica" w:hAnsi="Helvetica" w:cs="Helvetica"/>
          <w:b/>
          <w:i w:val="0"/>
          <w:sz w:val="22"/>
          <w:szCs w:val="22"/>
        </w:rPr>
        <w:t>[2]</w:t>
      </w:r>
      <w:r w:rsidR="003D2DB3">
        <w:rPr>
          <w:rFonts w:ascii="Helvetica" w:hAnsi="Helvetica" w:cs="Helvetica"/>
          <w:bCs/>
          <w:i w:val="0"/>
          <w:sz w:val="22"/>
          <w:szCs w:val="22"/>
        </w:rPr>
        <w:t xml:space="preserve"> before</w:t>
      </w:r>
      <w:r w:rsidR="005551B9">
        <w:rPr>
          <w:rFonts w:ascii="Helvetica" w:hAnsi="Helvetica" w:cs="Helvetica"/>
          <w:bCs/>
          <w:i w:val="0"/>
          <w:sz w:val="22"/>
          <w:szCs w:val="22"/>
        </w:rPr>
        <w:t xml:space="preserve"> </w:t>
      </w:r>
      <w:r w:rsidR="00D50A76">
        <w:rPr>
          <w:rFonts w:ascii="Helvetica" w:hAnsi="Helvetica" w:cs="Helvetica"/>
          <w:bCs/>
          <w:i w:val="0"/>
          <w:sz w:val="22"/>
          <w:szCs w:val="22"/>
        </w:rPr>
        <w:t>their upside-down incubation</w:t>
      </w:r>
      <w:r w:rsidR="003D2DB3">
        <w:rPr>
          <w:rFonts w:ascii="Helvetica" w:hAnsi="Helvetica" w:cs="Helvetica"/>
          <w:bCs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Cs/>
          <w:i w:val="0"/>
          <w:sz w:val="22"/>
          <w:szCs w:val="22"/>
        </w:rPr>
        <w:t xml:space="preserve">at 30 degrees Celsius </w:t>
      </w:r>
      <w:r>
        <w:rPr>
          <w:rFonts w:ascii="Helvetica" w:hAnsi="Helvetica" w:cs="Helvetica"/>
          <w:b/>
          <w:i w:val="0"/>
          <w:sz w:val="22"/>
          <w:szCs w:val="22"/>
        </w:rPr>
        <w:t>[</w:t>
      </w:r>
      <w:r w:rsidR="003D2DB3">
        <w:rPr>
          <w:rFonts w:ascii="Helvetica" w:hAnsi="Helvetica" w:cs="Helvetica"/>
          <w:b/>
          <w:i w:val="0"/>
          <w:sz w:val="22"/>
          <w:szCs w:val="22"/>
        </w:rPr>
        <w:t>3</w:t>
      </w:r>
      <w:r>
        <w:rPr>
          <w:rFonts w:ascii="Helvetica" w:hAnsi="Helvetica" w:cs="Helvetica"/>
          <w:b/>
          <w:i w:val="0"/>
          <w:sz w:val="22"/>
          <w:szCs w:val="22"/>
        </w:rPr>
        <w:t>-TXT]</w:t>
      </w:r>
      <w:r>
        <w:rPr>
          <w:rFonts w:ascii="Helvetica" w:hAnsi="Helvetica" w:cs="Helvetica"/>
          <w:bCs/>
          <w:i w:val="0"/>
          <w:sz w:val="22"/>
          <w:szCs w:val="22"/>
        </w:rPr>
        <w:t>.</w:t>
      </w:r>
    </w:p>
    <w:p w14:paraId="53365140" w14:textId="59B34978" w:rsidR="006D73C3" w:rsidRPr="003D2DB3" w:rsidRDefault="006D73C3" w:rsidP="003D2DB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bCs/>
          <w:i w:val="0"/>
          <w:sz w:val="22"/>
          <w:szCs w:val="22"/>
        </w:rPr>
      </w:pPr>
      <w:r>
        <w:rPr>
          <w:rFonts w:ascii="Helvetica" w:hAnsi="Helvetica" w:cs="Helvetica"/>
          <w:bCs/>
          <w:i w:val="0"/>
          <w:sz w:val="22"/>
          <w:szCs w:val="22"/>
        </w:rPr>
        <w:t xml:space="preserve">Suspension being </w:t>
      </w:r>
      <w:r w:rsidR="003D2DB3">
        <w:rPr>
          <w:rFonts w:ascii="Helvetica" w:hAnsi="Helvetica" w:cs="Helvetica"/>
          <w:bCs/>
          <w:i w:val="0"/>
          <w:sz w:val="22"/>
          <w:szCs w:val="22"/>
        </w:rPr>
        <w:t>dispensed</w:t>
      </w:r>
      <w:r>
        <w:rPr>
          <w:rFonts w:ascii="Helvetica" w:hAnsi="Helvetica" w:cs="Helvetica"/>
          <w:bCs/>
          <w:i w:val="0"/>
          <w:sz w:val="22"/>
          <w:szCs w:val="22"/>
        </w:rPr>
        <w:t xml:space="preserve"> </w:t>
      </w:r>
    </w:p>
    <w:p w14:paraId="0554BAB7" w14:textId="0BA98A47" w:rsidR="003D2DB3" w:rsidRDefault="003D2DB3" w:rsidP="003D2DB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bCs/>
          <w:i w:val="0"/>
          <w:sz w:val="22"/>
          <w:szCs w:val="22"/>
        </w:rPr>
      </w:pPr>
      <w:r>
        <w:rPr>
          <w:rFonts w:ascii="Helvetica" w:hAnsi="Helvetica" w:cs="Helvetica"/>
          <w:bCs/>
          <w:i w:val="0"/>
          <w:sz w:val="22"/>
          <w:szCs w:val="22"/>
        </w:rPr>
        <w:t>Suspension being dispersed</w:t>
      </w:r>
    </w:p>
    <w:p w14:paraId="022A833D" w14:textId="4A058C97" w:rsidR="003D2DB3" w:rsidRDefault="003D2DB3" w:rsidP="003D2DB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bCs/>
          <w:i w:val="0"/>
          <w:sz w:val="22"/>
          <w:szCs w:val="22"/>
        </w:rPr>
      </w:pPr>
      <w:r>
        <w:rPr>
          <w:rFonts w:ascii="Helvetica" w:hAnsi="Helvetica" w:cs="Helvetica"/>
          <w:bCs/>
          <w:i w:val="0"/>
          <w:sz w:val="22"/>
          <w:szCs w:val="22"/>
        </w:rPr>
        <w:t>Talent placing plate(s) into incubator</w:t>
      </w:r>
      <w:r w:rsidRPr="003D2DB3">
        <w:rPr>
          <w:rFonts w:ascii="Helvetica" w:hAnsi="Helvetica" w:cs="Helvetica"/>
          <w:b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TEXT: Inspect colony growth regularly</w:t>
      </w:r>
    </w:p>
    <w:p w14:paraId="33464F77" w14:textId="0DD5F7A7" w:rsidR="009E306F" w:rsidRPr="002A5AF2" w:rsidRDefault="009E306F" w:rsidP="003D2DB3">
      <w:pPr>
        <w:pStyle w:val="NormalWeb"/>
        <w:autoSpaceDE w:val="0"/>
        <w:autoSpaceDN w:val="0"/>
        <w:adjustRightInd w:val="0"/>
        <w:spacing w:before="0" w:after="0"/>
        <w:jc w:val="left"/>
        <w:rPr>
          <w:rFonts w:ascii="Helvetica" w:hAnsi="Helvetica" w:cs="Helvetica"/>
          <w:sz w:val="22"/>
          <w:szCs w:val="22"/>
        </w:rPr>
      </w:pPr>
    </w:p>
    <w:p w14:paraId="4B3F4E24" w14:textId="77777777" w:rsidR="00530DC1" w:rsidRDefault="00530DC1" w:rsidP="003D2DB3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5A8F6C6C" w:rsidR="00162D51" w:rsidRPr="004E3F8E" w:rsidRDefault="00177B33" w:rsidP="003D2DB3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260A61A2" w:rsidR="00F22F5E" w:rsidRPr="006A6324" w:rsidRDefault="00CE10F2" w:rsidP="003D2DB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8557EE">
        <w:rPr>
          <w:rFonts w:ascii="Helvetica" w:hAnsi="Helvetica" w:cs="Arial"/>
          <w:b/>
          <w:sz w:val="22"/>
          <w:szCs w:val="22"/>
        </w:rPr>
        <w:t xml:space="preserve">Representative </w:t>
      </w:r>
      <w:r w:rsidR="008557EE" w:rsidRPr="008557EE">
        <w:rPr>
          <w:rFonts w:ascii="Helvetica" w:hAnsi="Helvetica" w:cs="Helvetica"/>
          <w:b/>
          <w:i/>
          <w:sz w:val="22"/>
          <w:szCs w:val="22"/>
        </w:rPr>
        <w:t>Malassezia</w:t>
      </w:r>
      <w:r w:rsidR="008557EE" w:rsidRPr="008557EE">
        <w:rPr>
          <w:rFonts w:ascii="Helvetica" w:hAnsi="Helvetica" w:cs="Helvetica"/>
          <w:b/>
          <w:sz w:val="22"/>
          <w:szCs w:val="22"/>
        </w:rPr>
        <w:t xml:space="preserve"> Skin Infection Analyses</w:t>
      </w:r>
    </w:p>
    <w:p w14:paraId="76E6F6D8" w14:textId="77777777" w:rsidR="000504CC" w:rsidRDefault="000504CC" w:rsidP="008530FF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11A4D955" w14:textId="51EF689A" w:rsidR="00C525EE" w:rsidRDefault="00C525EE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Here</w:t>
      </w:r>
      <w:r w:rsidR="009E306F" w:rsidRPr="009E306F">
        <w:rPr>
          <w:rFonts w:ascii="Helvetica" w:hAnsi="Helvetica" w:cs="Helvetica"/>
          <w:sz w:val="22"/>
          <w:szCs w:val="22"/>
        </w:rPr>
        <w:t xml:space="preserve"> representative images for the growth of </w:t>
      </w:r>
      <w:r w:rsidR="009E306F" w:rsidRPr="009E306F">
        <w:rPr>
          <w:rFonts w:ascii="Helvetica" w:hAnsi="Helvetica" w:cs="Helvetica"/>
          <w:i/>
          <w:sz w:val="22"/>
          <w:szCs w:val="22"/>
        </w:rPr>
        <w:t>M</w:t>
      </w:r>
      <w:r w:rsidR="005551B9">
        <w:rPr>
          <w:rFonts w:ascii="Helvetica" w:hAnsi="Helvetica" w:cs="Helvetica"/>
          <w:i/>
          <w:sz w:val="22"/>
          <w:szCs w:val="22"/>
        </w:rPr>
        <w:t>alassezia</w:t>
      </w:r>
      <w:r w:rsidR="009E306F" w:rsidRPr="009E306F">
        <w:rPr>
          <w:rFonts w:ascii="Helvetica" w:hAnsi="Helvetica" w:cs="Helvetica"/>
          <w:i/>
          <w:sz w:val="22"/>
          <w:szCs w:val="22"/>
        </w:rPr>
        <w:t xml:space="preserve"> </w:t>
      </w:r>
      <w:proofErr w:type="spellStart"/>
      <w:r w:rsidR="009E306F" w:rsidRPr="009E306F">
        <w:rPr>
          <w:rFonts w:ascii="Helvetica" w:hAnsi="Helvetica" w:cs="Helvetica"/>
          <w:i/>
          <w:sz w:val="22"/>
          <w:szCs w:val="22"/>
        </w:rPr>
        <w:t>sympodialis</w:t>
      </w:r>
      <w:proofErr w:type="spellEnd"/>
      <w:r w:rsidR="009E306F" w:rsidRPr="009E306F">
        <w:rPr>
          <w:rFonts w:ascii="Helvetica" w:hAnsi="Helvetica" w:cs="Helvetica"/>
          <w:sz w:val="22"/>
          <w:szCs w:val="22"/>
        </w:rPr>
        <w:t xml:space="preserve"> in liquid </w:t>
      </w:r>
      <w:proofErr w:type="spellStart"/>
      <w:r w:rsidR="009E306F" w:rsidRPr="009E306F">
        <w:rPr>
          <w:rFonts w:ascii="Helvetica" w:hAnsi="Helvetica" w:cs="Helvetica"/>
          <w:sz w:val="22"/>
          <w:szCs w:val="22"/>
        </w:rPr>
        <w:t>mDixon</w:t>
      </w:r>
      <w:proofErr w:type="spellEnd"/>
      <w:r w:rsidR="009E306F" w:rsidRPr="009E306F">
        <w:rPr>
          <w:rFonts w:ascii="Helvetica" w:hAnsi="Helvetica" w:cs="Helvetica"/>
          <w:sz w:val="22"/>
          <w:szCs w:val="22"/>
        </w:rPr>
        <w:t xml:space="preserve"> medium </w:t>
      </w:r>
      <w:r>
        <w:rPr>
          <w:rFonts w:ascii="Helvetica" w:hAnsi="Helvetica" w:cs="Helvetica"/>
          <w:b/>
          <w:bCs/>
          <w:sz w:val="22"/>
          <w:szCs w:val="22"/>
        </w:rPr>
        <w:t xml:space="preserve">[1] </w:t>
      </w:r>
      <w:r w:rsidR="009E306F" w:rsidRPr="009E306F">
        <w:rPr>
          <w:rFonts w:ascii="Helvetica" w:hAnsi="Helvetica" w:cs="Helvetica"/>
          <w:sz w:val="22"/>
          <w:szCs w:val="22"/>
        </w:rPr>
        <w:t xml:space="preserve">and on </w:t>
      </w:r>
      <w:proofErr w:type="spellStart"/>
      <w:r w:rsidR="009E306F" w:rsidRPr="009E306F">
        <w:rPr>
          <w:rFonts w:ascii="Helvetica" w:hAnsi="Helvetica" w:cs="Helvetica"/>
          <w:sz w:val="22"/>
          <w:szCs w:val="22"/>
        </w:rPr>
        <w:t>mDixon</w:t>
      </w:r>
      <w:proofErr w:type="spellEnd"/>
      <w:r w:rsidR="009E306F" w:rsidRPr="009E306F">
        <w:rPr>
          <w:rFonts w:ascii="Helvetica" w:hAnsi="Helvetica" w:cs="Helvetica"/>
          <w:sz w:val="22"/>
          <w:szCs w:val="22"/>
        </w:rPr>
        <w:t xml:space="preserve"> agar </w:t>
      </w:r>
      <w:r>
        <w:rPr>
          <w:rFonts w:ascii="Helvetica" w:hAnsi="Helvetica" w:cs="Helvetica"/>
          <w:sz w:val="22"/>
          <w:szCs w:val="22"/>
        </w:rPr>
        <w:t xml:space="preserve">as demonstrated are shown </w:t>
      </w:r>
      <w:r>
        <w:rPr>
          <w:rFonts w:ascii="Helvetica" w:hAnsi="Helvetica" w:cs="Helvetica"/>
          <w:b/>
          <w:bCs/>
          <w:sz w:val="22"/>
          <w:szCs w:val="22"/>
        </w:rPr>
        <w:t>[2]</w:t>
      </w:r>
      <w:r w:rsidR="009E306F" w:rsidRPr="009E306F">
        <w:rPr>
          <w:rFonts w:ascii="Helvetica" w:hAnsi="Helvetica" w:cs="Helvetica"/>
          <w:sz w:val="22"/>
          <w:szCs w:val="22"/>
        </w:rPr>
        <w:t>.</w:t>
      </w:r>
    </w:p>
    <w:p w14:paraId="3230A7FD" w14:textId="77777777" w:rsidR="00C525EE" w:rsidRDefault="00C525EE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08490B0D" w14:textId="4320EB9E" w:rsidR="00C525EE" w:rsidRDefault="00C525EE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1: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left flask images in Figure 1A</w:t>
      </w:r>
    </w:p>
    <w:p w14:paraId="3F86E0BC" w14:textId="314F6B2F" w:rsidR="009E306F" w:rsidRPr="009E306F" w:rsidRDefault="009E306F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 w:rsidRPr="009E306F">
        <w:rPr>
          <w:rFonts w:ascii="Helvetica" w:hAnsi="Helvetica" w:cs="Helvetica"/>
          <w:sz w:val="22"/>
          <w:szCs w:val="22"/>
        </w:rPr>
        <w:t xml:space="preserve"> </w:t>
      </w:r>
      <w:r w:rsidR="00C525EE">
        <w:rPr>
          <w:rFonts w:ascii="Helvetica" w:hAnsi="Helvetica" w:cs="Helvetica"/>
          <w:sz w:val="22"/>
          <w:szCs w:val="22"/>
        </w:rPr>
        <w:t xml:space="preserve">LAB MEDIA: Figure 1: </w:t>
      </w:r>
      <w:proofErr w:type="spellStart"/>
      <w:r w:rsidR="00C525EE">
        <w:rPr>
          <w:rFonts w:ascii="Helvetica" w:hAnsi="Helvetica" w:cs="Helvetica"/>
          <w:sz w:val="22"/>
          <w:szCs w:val="22"/>
        </w:rPr>
        <w:t>JoVE</w:t>
      </w:r>
      <w:proofErr w:type="spellEnd"/>
      <w:r w:rsidR="00C525EE">
        <w:rPr>
          <w:rFonts w:ascii="Helvetica" w:hAnsi="Helvetica" w:cs="Helvetica"/>
          <w:sz w:val="22"/>
          <w:szCs w:val="22"/>
        </w:rPr>
        <w:t xml:space="preserve"> Video Editor please emphasize culture in agar dish in Figure 1B</w:t>
      </w:r>
    </w:p>
    <w:p w14:paraId="34686AC8" w14:textId="77777777" w:rsidR="009E306F" w:rsidRPr="009E306F" w:rsidRDefault="009E306F">
      <w:pPr>
        <w:pStyle w:val="ListParagraph"/>
        <w:ind w:left="360"/>
        <w:jc w:val="both"/>
        <w:rPr>
          <w:rFonts w:ascii="Helvetica" w:hAnsi="Helvetica" w:cs="Helvetica"/>
          <w:b/>
          <w:sz w:val="22"/>
          <w:szCs w:val="22"/>
        </w:rPr>
      </w:pPr>
    </w:p>
    <w:p w14:paraId="00B82349" w14:textId="688CBD6D" w:rsidR="00C525EE" w:rsidRDefault="00C525EE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An</w:t>
      </w:r>
      <w:r w:rsidR="009E306F" w:rsidRPr="00C525EE">
        <w:rPr>
          <w:rFonts w:ascii="Helvetica" w:hAnsi="Helvetica" w:cs="Helvetica"/>
          <w:sz w:val="22"/>
          <w:szCs w:val="22"/>
        </w:rPr>
        <w:t xml:space="preserve"> increase in ear thickness can be observed after </w:t>
      </w:r>
      <w:r w:rsidR="009E306F" w:rsidRPr="00C525EE">
        <w:rPr>
          <w:rFonts w:ascii="Helvetica" w:hAnsi="Helvetica" w:cs="Helvetica"/>
          <w:i/>
          <w:sz w:val="22"/>
          <w:szCs w:val="22"/>
        </w:rPr>
        <w:t>M</w:t>
      </w:r>
      <w:r w:rsidR="005551B9">
        <w:rPr>
          <w:rFonts w:ascii="Helvetica" w:hAnsi="Helvetica" w:cs="Helvetica"/>
          <w:i/>
          <w:sz w:val="22"/>
          <w:szCs w:val="22"/>
        </w:rPr>
        <w:t>alassezia</w:t>
      </w:r>
      <w:r w:rsidR="005551B9" w:rsidRPr="00C525EE">
        <w:rPr>
          <w:rFonts w:ascii="Helvetica" w:hAnsi="Helvetica" w:cs="Helvetica"/>
          <w:i/>
          <w:sz w:val="22"/>
          <w:szCs w:val="22"/>
        </w:rPr>
        <w:t xml:space="preserve"> </w:t>
      </w:r>
      <w:r w:rsidR="009E306F" w:rsidRPr="00C525EE">
        <w:rPr>
          <w:rFonts w:ascii="Helvetica" w:hAnsi="Helvetica" w:cs="Helvetica"/>
          <w:i/>
          <w:sz w:val="22"/>
          <w:szCs w:val="22"/>
        </w:rPr>
        <w:t xml:space="preserve">furfur </w:t>
      </w:r>
      <w:r w:rsidR="00A35B53">
        <w:rPr>
          <w:rFonts w:ascii="Helvetica" w:hAnsi="Helvetica" w:cs="Helvetica"/>
          <w:sz w:val="22"/>
          <w:szCs w:val="22"/>
        </w:rPr>
        <w:t>application</w:t>
      </w:r>
      <w:r w:rsidR="009E306F" w:rsidRPr="00C525EE">
        <w:rPr>
          <w:rFonts w:ascii="Helvetica" w:hAnsi="Helvetica" w:cs="Helvetica"/>
          <w:sz w:val="22"/>
          <w:szCs w:val="22"/>
        </w:rPr>
        <w:t xml:space="preserve"> to skin that </w:t>
      </w:r>
      <w:r>
        <w:rPr>
          <w:rFonts w:ascii="Helvetica" w:hAnsi="Helvetica" w:cs="Helvetica"/>
          <w:sz w:val="22"/>
          <w:szCs w:val="22"/>
        </w:rPr>
        <w:t>has been</w:t>
      </w:r>
      <w:r w:rsidR="009E306F" w:rsidRPr="00C525EE">
        <w:rPr>
          <w:rFonts w:ascii="Helvetica" w:hAnsi="Helvetica" w:cs="Helvetica"/>
          <w:sz w:val="22"/>
          <w:szCs w:val="22"/>
        </w:rPr>
        <w:t xml:space="preserve"> barrier-disrupted </w:t>
      </w:r>
      <w:r>
        <w:rPr>
          <w:rFonts w:ascii="Helvetica" w:hAnsi="Helvetica" w:cs="Helvetica"/>
          <w:b/>
          <w:bCs/>
          <w:sz w:val="22"/>
          <w:szCs w:val="22"/>
        </w:rPr>
        <w:t xml:space="preserve">[1] </w:t>
      </w:r>
      <w:r w:rsidR="009E306F" w:rsidRPr="00C525EE">
        <w:rPr>
          <w:rFonts w:ascii="Helvetica" w:hAnsi="Helvetica" w:cs="Helvetica"/>
          <w:sz w:val="22"/>
          <w:szCs w:val="22"/>
        </w:rPr>
        <w:t>compared to</w:t>
      </w:r>
      <w:r>
        <w:rPr>
          <w:rFonts w:ascii="Helvetica" w:hAnsi="Helvetica" w:cs="Helvetica"/>
          <w:sz w:val="22"/>
          <w:szCs w:val="22"/>
        </w:rPr>
        <w:t xml:space="preserve"> the</w:t>
      </w:r>
      <w:r w:rsidR="009E306F" w:rsidRPr="00C525EE">
        <w:rPr>
          <w:rFonts w:ascii="Helvetica" w:hAnsi="Helvetica" w:cs="Helvetica"/>
          <w:sz w:val="22"/>
          <w:szCs w:val="22"/>
        </w:rPr>
        <w:t xml:space="preserve"> unperturbed skin of </w:t>
      </w:r>
      <w:r>
        <w:rPr>
          <w:rFonts w:ascii="Helvetica" w:hAnsi="Helvetica" w:cs="Helvetica"/>
          <w:sz w:val="22"/>
          <w:szCs w:val="22"/>
        </w:rPr>
        <w:t>wild-type</w:t>
      </w:r>
      <w:r w:rsidR="009E306F" w:rsidRPr="00C525EE">
        <w:rPr>
          <w:rFonts w:ascii="Helvetica" w:hAnsi="Helvetica" w:cs="Helvetica"/>
          <w:sz w:val="22"/>
          <w:szCs w:val="22"/>
        </w:rPr>
        <w:t xml:space="preserve"> C57BL/6 mice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[2]</w:t>
      </w:r>
      <w:r w:rsidR="009E306F" w:rsidRPr="00C525EE">
        <w:rPr>
          <w:rFonts w:ascii="Helvetica" w:hAnsi="Helvetica" w:cs="Helvetica"/>
          <w:sz w:val="22"/>
          <w:szCs w:val="22"/>
        </w:rPr>
        <w:t>.</w:t>
      </w:r>
    </w:p>
    <w:p w14:paraId="1C5FC134" w14:textId="77777777" w:rsidR="00C525EE" w:rsidRDefault="00C525EE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116EDC74" w14:textId="1CF98F0A" w:rsidR="00C525EE" w:rsidRDefault="00C525EE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2A: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skin image in M. furfur (+ tape) image</w:t>
      </w:r>
    </w:p>
    <w:p w14:paraId="3BBFC14A" w14:textId="7BE4F419" w:rsidR="00C525EE" w:rsidRDefault="00C525EE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2A: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skin image in M. furfur (- tape) image</w:t>
      </w:r>
    </w:p>
    <w:p w14:paraId="2CF12FB3" w14:textId="77777777" w:rsidR="00C525EE" w:rsidRDefault="00C525EE">
      <w:pPr>
        <w:pStyle w:val="ListParagraph"/>
        <w:ind w:left="1368"/>
        <w:jc w:val="both"/>
        <w:rPr>
          <w:rFonts w:ascii="Helvetica" w:hAnsi="Helvetica" w:cs="Helvetica"/>
          <w:sz w:val="22"/>
          <w:szCs w:val="22"/>
        </w:rPr>
      </w:pPr>
    </w:p>
    <w:p w14:paraId="228FF460" w14:textId="7EEA2040" w:rsidR="00C525EE" w:rsidRDefault="00C525EE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Indeed,</w:t>
      </w:r>
      <w:r w:rsidR="009E306F" w:rsidRPr="00C525EE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 xml:space="preserve">quantification of </w:t>
      </w:r>
      <w:r w:rsidR="009E306F" w:rsidRPr="00C525EE">
        <w:rPr>
          <w:rFonts w:ascii="Helvetica" w:hAnsi="Helvetica" w:cs="Helvetica"/>
          <w:sz w:val="22"/>
          <w:szCs w:val="22"/>
        </w:rPr>
        <w:t>the increase in ear thickness over time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 xml:space="preserve">[1] </w:t>
      </w:r>
      <w:r>
        <w:rPr>
          <w:rFonts w:ascii="Helvetica" w:hAnsi="Helvetica" w:cs="Helvetica"/>
          <w:sz w:val="22"/>
          <w:szCs w:val="22"/>
        </w:rPr>
        <w:t xml:space="preserve">reveals that the change in thickness is significant compared to vehicle-treated skin </w:t>
      </w:r>
      <w:r>
        <w:rPr>
          <w:rFonts w:ascii="Helvetica" w:hAnsi="Helvetica" w:cs="Helvetica"/>
          <w:b/>
          <w:bCs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.</w:t>
      </w:r>
    </w:p>
    <w:p w14:paraId="061C82F5" w14:textId="77777777" w:rsidR="00C525EE" w:rsidRDefault="00C525EE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6F90BE2B" w14:textId="42C14B90" w:rsidR="00C525EE" w:rsidRDefault="00C525EE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2B: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grey data bars in total thickness graph</w:t>
      </w:r>
    </w:p>
    <w:p w14:paraId="2810EB90" w14:textId="731F00D6" w:rsidR="00C525EE" w:rsidRDefault="00C525EE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2B: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grey data bars in delta thickness graph</w:t>
      </w:r>
    </w:p>
    <w:p w14:paraId="0C7CBAA4" w14:textId="77777777" w:rsidR="00C525EE" w:rsidRDefault="00C525EE">
      <w:pPr>
        <w:pStyle w:val="ListParagraph"/>
        <w:ind w:left="1368"/>
        <w:jc w:val="both"/>
        <w:rPr>
          <w:rFonts w:ascii="Helvetica" w:hAnsi="Helvetica" w:cs="Helvetica"/>
          <w:sz w:val="22"/>
          <w:szCs w:val="22"/>
        </w:rPr>
      </w:pPr>
    </w:p>
    <w:p w14:paraId="275F3A94" w14:textId="37A23D4C" w:rsidR="009E306F" w:rsidRDefault="00C525EE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Further,</w:t>
      </w:r>
      <w:r w:rsidR="009E306F" w:rsidRPr="00C525EE">
        <w:rPr>
          <w:rFonts w:ascii="Helvetica" w:hAnsi="Helvetica" w:cs="Helvetica"/>
          <w:sz w:val="22"/>
          <w:szCs w:val="22"/>
        </w:rPr>
        <w:t xml:space="preserve"> the fungal burden in the ear skin on day 2 after infection with </w:t>
      </w:r>
      <w:r w:rsidR="003D2DB3" w:rsidRPr="00C525EE">
        <w:rPr>
          <w:rFonts w:ascii="Helvetica" w:hAnsi="Helvetica" w:cs="Helvetica"/>
          <w:i/>
          <w:sz w:val="22"/>
          <w:szCs w:val="22"/>
        </w:rPr>
        <w:t>M</w:t>
      </w:r>
      <w:r w:rsidR="003D2DB3">
        <w:rPr>
          <w:rFonts w:ascii="Helvetica" w:hAnsi="Helvetica" w:cs="Helvetica"/>
          <w:i/>
          <w:sz w:val="22"/>
          <w:szCs w:val="22"/>
        </w:rPr>
        <w:t>alassezia</w:t>
      </w:r>
      <w:r w:rsidR="009E306F" w:rsidRPr="00C525EE">
        <w:rPr>
          <w:rFonts w:ascii="Helvetica" w:hAnsi="Helvetica" w:cs="Helvetica"/>
          <w:i/>
          <w:sz w:val="22"/>
          <w:szCs w:val="22"/>
        </w:rPr>
        <w:t xml:space="preserve"> pachydermatis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 xml:space="preserve">[1] </w:t>
      </w:r>
      <w:r>
        <w:rPr>
          <w:rFonts w:ascii="Helvetica" w:hAnsi="Helvetica" w:cs="Helvetica"/>
          <w:sz w:val="22"/>
          <w:szCs w:val="22"/>
        </w:rPr>
        <w:t xml:space="preserve">is </w:t>
      </w:r>
      <w:r w:rsidR="00120F22">
        <w:rPr>
          <w:rFonts w:ascii="Helvetica" w:hAnsi="Helvetica" w:cs="Helvetica"/>
          <w:sz w:val="22"/>
          <w:szCs w:val="22"/>
        </w:rPr>
        <w:t>100</w:t>
      </w:r>
      <w:r w:rsidR="003D2DB3">
        <w:rPr>
          <w:rFonts w:ascii="Helvetica" w:hAnsi="Helvetica" w:cs="Helvetica"/>
          <w:sz w:val="22"/>
          <w:szCs w:val="22"/>
        </w:rPr>
        <w:t>-</w:t>
      </w:r>
      <w:r w:rsidR="00120F22">
        <w:rPr>
          <w:rFonts w:ascii="Helvetica" w:hAnsi="Helvetica" w:cs="Helvetica"/>
          <w:sz w:val="22"/>
          <w:szCs w:val="22"/>
        </w:rPr>
        <w:t>1000 times above</w:t>
      </w:r>
      <w:r w:rsidR="003D2DB3">
        <w:rPr>
          <w:rFonts w:ascii="Helvetica" w:hAnsi="Helvetica" w:cs="Helvetica"/>
          <w:sz w:val="22"/>
          <w:szCs w:val="22"/>
        </w:rPr>
        <w:t xml:space="preserve"> the</w:t>
      </w:r>
      <w:r w:rsidR="00120F22">
        <w:rPr>
          <w:rFonts w:ascii="Helvetica" w:hAnsi="Helvetica" w:cs="Helvetica"/>
          <w:sz w:val="22"/>
          <w:szCs w:val="22"/>
        </w:rPr>
        <w:t xml:space="preserve"> detection limit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.</w:t>
      </w:r>
    </w:p>
    <w:p w14:paraId="5A79BA96" w14:textId="77777777" w:rsidR="00C525EE" w:rsidRDefault="00C525EE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0AF7FF49" w14:textId="574A76C8" w:rsidR="00C525EE" w:rsidRDefault="00C525EE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2C: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grey data bar</w:t>
      </w:r>
    </w:p>
    <w:p w14:paraId="61D08569" w14:textId="5AB52032" w:rsidR="00C525EE" w:rsidRDefault="00C525EE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2C: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</w:t>
      </w:r>
      <w:r w:rsidR="003D2DB3">
        <w:rPr>
          <w:rFonts w:ascii="Helvetica" w:hAnsi="Helvetica" w:cs="Helvetica"/>
          <w:sz w:val="22"/>
          <w:szCs w:val="22"/>
        </w:rPr>
        <w:t>dotted line</w:t>
      </w:r>
    </w:p>
    <w:p w14:paraId="14780C6A" w14:textId="77777777" w:rsidR="00C525EE" w:rsidRPr="00C525EE" w:rsidRDefault="00C525EE">
      <w:pPr>
        <w:jc w:val="both"/>
        <w:rPr>
          <w:rFonts w:ascii="Helvetica" w:hAnsi="Helvetica" w:cs="Helvetica"/>
          <w:sz w:val="22"/>
          <w:szCs w:val="22"/>
        </w:rPr>
      </w:pPr>
    </w:p>
    <w:p w14:paraId="77F14F23" w14:textId="77777777" w:rsidR="009B26A0" w:rsidRDefault="009B26A0" w:rsidP="003D2DB3">
      <w:pPr>
        <w:pStyle w:val="ListParagraph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6935364" w14:textId="496D55AE" w:rsidR="006801B1" w:rsidRPr="000504CC" w:rsidRDefault="006801B1" w:rsidP="003D2DB3">
      <w:pPr>
        <w:pStyle w:val="ListParagraph"/>
        <w:ind w:left="1080"/>
        <w:jc w:val="both"/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D50A76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56399DA2" w14:textId="3A5DD490" w:rsidR="0034684D" w:rsidRPr="00412A31" w:rsidRDefault="00CE10F2" w:rsidP="00412A31">
      <w:pPr>
        <w:numPr>
          <w:ilvl w:val="0"/>
          <w:numId w:val="12"/>
        </w:numPr>
        <w:jc w:val="both"/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6362041A" w:rsidR="00BF42E2" w:rsidRDefault="00AB22E9" w:rsidP="003D2DB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Salomè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LeibundGut-Landmann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6A386F" w:rsidRPr="00D50A76">
        <w:rPr>
          <w:rFonts w:ascii="Helvetica" w:hAnsi="Helvetica" w:cs="Arial"/>
          <w:i/>
          <w:sz w:val="22"/>
          <w:szCs w:val="22"/>
        </w:rPr>
        <w:t>Malassezia</w:t>
      </w:r>
      <w:r w:rsidR="006A386F">
        <w:rPr>
          <w:rFonts w:ascii="Helvetica" w:hAnsi="Helvetica" w:cs="Arial"/>
          <w:sz w:val="22"/>
          <w:szCs w:val="22"/>
        </w:rPr>
        <w:t xml:space="preserve"> </w:t>
      </w:r>
      <w:r w:rsidR="00120F22">
        <w:rPr>
          <w:rFonts w:ascii="Helvetica" w:hAnsi="Helvetica" w:cs="Arial"/>
          <w:sz w:val="22"/>
          <w:szCs w:val="22"/>
        </w:rPr>
        <w:t xml:space="preserve">tends to form aggregates and </w:t>
      </w:r>
      <w:r w:rsidR="006A386F">
        <w:rPr>
          <w:rFonts w:ascii="Helvetica" w:hAnsi="Helvetica" w:cs="Arial"/>
          <w:sz w:val="22"/>
          <w:szCs w:val="22"/>
        </w:rPr>
        <w:t>is not eas</w:t>
      </w:r>
      <w:r w:rsidR="00120F22">
        <w:rPr>
          <w:rFonts w:ascii="Helvetica" w:hAnsi="Helvetica" w:cs="Arial"/>
          <w:sz w:val="22"/>
          <w:szCs w:val="22"/>
        </w:rPr>
        <w:t>il</w:t>
      </w:r>
      <w:r w:rsidR="006A386F">
        <w:rPr>
          <w:rFonts w:ascii="Helvetica" w:hAnsi="Helvetica" w:cs="Arial"/>
          <w:sz w:val="22"/>
          <w:szCs w:val="22"/>
        </w:rPr>
        <w:t xml:space="preserve">y </w:t>
      </w:r>
      <w:proofErr w:type="spellStart"/>
      <w:r w:rsidR="006A386F">
        <w:rPr>
          <w:rFonts w:ascii="Helvetica" w:hAnsi="Helvetica" w:cs="Arial"/>
          <w:sz w:val="22"/>
          <w:szCs w:val="22"/>
        </w:rPr>
        <w:t>suspend</w:t>
      </w:r>
      <w:r w:rsidR="00120F22">
        <w:rPr>
          <w:rFonts w:ascii="Helvetica" w:hAnsi="Helvetica" w:cs="Arial"/>
          <w:sz w:val="22"/>
          <w:szCs w:val="22"/>
        </w:rPr>
        <w:t>able</w:t>
      </w:r>
      <w:proofErr w:type="spellEnd"/>
      <w:r w:rsidR="006A386F">
        <w:rPr>
          <w:rFonts w:ascii="Helvetica" w:hAnsi="Helvetica" w:cs="Arial"/>
          <w:sz w:val="22"/>
          <w:szCs w:val="22"/>
        </w:rPr>
        <w:t xml:space="preserve">. </w:t>
      </w:r>
      <w:r w:rsidR="00D50A76">
        <w:rPr>
          <w:rFonts w:ascii="Helvetica" w:hAnsi="Helvetica" w:cs="Arial"/>
          <w:sz w:val="22"/>
          <w:szCs w:val="22"/>
        </w:rPr>
        <w:t>Therefore, e</w:t>
      </w:r>
      <w:r w:rsidR="006A386F">
        <w:rPr>
          <w:rFonts w:ascii="Helvetica" w:hAnsi="Helvetica" w:cs="Arial"/>
          <w:sz w:val="22"/>
          <w:szCs w:val="22"/>
        </w:rPr>
        <w:t>nsure homogen</w:t>
      </w:r>
      <w:r w:rsidR="00120F22">
        <w:rPr>
          <w:rFonts w:ascii="Helvetica" w:hAnsi="Helvetica" w:cs="Arial"/>
          <w:sz w:val="22"/>
          <w:szCs w:val="22"/>
        </w:rPr>
        <w:t xml:space="preserve">ization of the </w:t>
      </w:r>
      <w:r w:rsidR="006A386F">
        <w:rPr>
          <w:rFonts w:ascii="Helvetica" w:hAnsi="Helvetica" w:cs="Arial"/>
          <w:sz w:val="22"/>
          <w:szCs w:val="22"/>
        </w:rPr>
        <w:t xml:space="preserve">oil-fungus suspension by extensive </w:t>
      </w:r>
      <w:proofErr w:type="spellStart"/>
      <w:r w:rsidR="006A386F">
        <w:rPr>
          <w:rFonts w:ascii="Helvetica" w:hAnsi="Helvetica" w:cs="Arial"/>
          <w:sz w:val="22"/>
          <w:szCs w:val="22"/>
        </w:rPr>
        <w:t>vortexing</w:t>
      </w:r>
      <w:proofErr w:type="spellEnd"/>
      <w:r w:rsidR="001B5C46" w:rsidRPr="00456A5D">
        <w:rPr>
          <w:rFonts w:ascii="Helvetica" w:hAnsi="Helvetica" w:cs="Arial"/>
          <w:sz w:val="22"/>
          <w:szCs w:val="22"/>
        </w:rPr>
        <w:t xml:space="preserve"> (Step</w:t>
      </w:r>
      <w:r w:rsidR="00120F22">
        <w:rPr>
          <w:rFonts w:ascii="Helvetica" w:hAnsi="Helvetica" w:cs="Arial"/>
          <w:sz w:val="22"/>
          <w:szCs w:val="22"/>
        </w:rPr>
        <w:t>s</w:t>
      </w:r>
      <w:r w:rsidR="00511F52">
        <w:rPr>
          <w:rFonts w:ascii="Helvetica" w:hAnsi="Helvetica" w:cs="Arial"/>
          <w:sz w:val="22"/>
          <w:szCs w:val="22"/>
        </w:rPr>
        <w:t>:</w:t>
      </w:r>
      <w:r w:rsidR="00120F22">
        <w:rPr>
          <w:rFonts w:ascii="Helvetica" w:hAnsi="Helvetica" w:cs="Arial"/>
          <w:sz w:val="22"/>
          <w:szCs w:val="22"/>
        </w:rPr>
        <w:t>2.7</w:t>
      </w:r>
      <w:r w:rsidR="00D50A76">
        <w:rPr>
          <w:rFonts w:ascii="Helvetica" w:hAnsi="Helvetica" w:cs="Arial"/>
          <w:sz w:val="22"/>
          <w:szCs w:val="22"/>
        </w:rPr>
        <w:t xml:space="preserve">., </w:t>
      </w:r>
      <w:r w:rsidR="00120F22">
        <w:rPr>
          <w:rFonts w:ascii="Helvetica" w:hAnsi="Helvetica" w:cs="Arial"/>
          <w:sz w:val="22"/>
          <w:szCs w:val="22"/>
        </w:rPr>
        <w:t>3.3</w:t>
      </w:r>
      <w:r w:rsidR="00D50A76">
        <w:rPr>
          <w:rFonts w:ascii="Helvetica" w:hAnsi="Helvetica" w:cs="Arial"/>
          <w:sz w:val="22"/>
          <w:szCs w:val="22"/>
        </w:rPr>
        <w:t>.</w:t>
      </w:r>
      <w:r w:rsidR="001B5C46" w:rsidRPr="00456A5D">
        <w:rPr>
          <w:rFonts w:ascii="Helvetica" w:hAnsi="Helvetica" w:cs="Arial"/>
          <w:sz w:val="22"/>
          <w:szCs w:val="22"/>
        </w:rPr>
        <w:t>)</w:t>
      </w:r>
      <w:r w:rsidR="00412A31">
        <w:rPr>
          <w:rFonts w:ascii="Helvetica" w:hAnsi="Helvetica" w:cs="Arial"/>
          <w:sz w:val="22"/>
          <w:szCs w:val="22"/>
        </w:rPr>
        <w:t xml:space="preserve"> </w:t>
      </w:r>
      <w:r w:rsidR="00412A31">
        <w:rPr>
          <w:rFonts w:ascii="Helvetica" w:hAnsi="Helvetica" w:cs="Arial"/>
          <w:b/>
          <w:bCs/>
          <w:sz w:val="22"/>
          <w:szCs w:val="22"/>
        </w:rPr>
        <w:t>[1]</w:t>
      </w:r>
      <w:r w:rsidR="00412A31">
        <w:rPr>
          <w:rFonts w:ascii="Helvetica" w:hAnsi="Helvetica" w:cs="Arial"/>
          <w:sz w:val="22"/>
          <w:szCs w:val="22"/>
        </w:rPr>
        <w:t>.</w:t>
      </w:r>
    </w:p>
    <w:p w14:paraId="5744712B" w14:textId="63C4E2F9" w:rsidR="00BF42E2" w:rsidRPr="00BF42E2" w:rsidRDefault="00BF42E2" w:rsidP="003D2DB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797FFD3" w14:textId="26ED4CBE" w:rsidR="00BF42E2" w:rsidRDefault="00AB22E9" w:rsidP="003D2DB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Florian Sparber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3B44FA">
        <w:rPr>
          <w:rFonts w:ascii="Helvetica" w:hAnsi="Helvetica" w:cs="Arial"/>
          <w:sz w:val="22"/>
          <w:szCs w:val="22"/>
        </w:rPr>
        <w:t xml:space="preserve">Additional </w:t>
      </w:r>
      <w:r w:rsidR="007C4FD0">
        <w:rPr>
          <w:rFonts w:ascii="Helvetica" w:hAnsi="Helvetica" w:cs="Arial"/>
          <w:sz w:val="22"/>
          <w:szCs w:val="22"/>
        </w:rPr>
        <w:t>readouts</w:t>
      </w:r>
      <w:r w:rsidR="006F3F2E">
        <w:rPr>
          <w:rFonts w:ascii="Helvetica" w:hAnsi="Helvetica" w:cs="Arial"/>
          <w:sz w:val="22"/>
          <w:szCs w:val="22"/>
        </w:rPr>
        <w:t xml:space="preserve"> may</w:t>
      </w:r>
      <w:r w:rsidR="003B44FA">
        <w:rPr>
          <w:rFonts w:ascii="Helvetica" w:hAnsi="Helvetica" w:cs="Arial"/>
          <w:sz w:val="22"/>
          <w:szCs w:val="22"/>
        </w:rPr>
        <w:t xml:space="preserve"> include histolog</w:t>
      </w:r>
      <w:r w:rsidR="007C4FD0">
        <w:rPr>
          <w:rFonts w:ascii="Helvetica" w:hAnsi="Helvetica" w:cs="Arial"/>
          <w:sz w:val="22"/>
          <w:szCs w:val="22"/>
        </w:rPr>
        <w:t>y</w:t>
      </w:r>
      <w:r w:rsidR="003B44FA">
        <w:rPr>
          <w:rFonts w:ascii="Helvetica" w:hAnsi="Helvetica" w:cs="Arial"/>
          <w:sz w:val="22"/>
          <w:szCs w:val="22"/>
        </w:rPr>
        <w:t xml:space="preserve"> to determine skin pathology and </w:t>
      </w:r>
      <w:r w:rsidR="00D50A76">
        <w:rPr>
          <w:rFonts w:ascii="Helvetica" w:hAnsi="Helvetica" w:cs="Arial"/>
          <w:sz w:val="22"/>
          <w:szCs w:val="22"/>
        </w:rPr>
        <w:t xml:space="preserve">the </w:t>
      </w:r>
      <w:r w:rsidR="003B44FA">
        <w:rPr>
          <w:rFonts w:ascii="Helvetica" w:hAnsi="Helvetica" w:cs="Arial"/>
          <w:sz w:val="22"/>
          <w:szCs w:val="22"/>
        </w:rPr>
        <w:t>isolation of immune cells</w:t>
      </w:r>
      <w:r w:rsidR="007C4FD0">
        <w:rPr>
          <w:rFonts w:ascii="Helvetica" w:hAnsi="Helvetica" w:cs="Arial"/>
          <w:sz w:val="22"/>
          <w:szCs w:val="22"/>
        </w:rPr>
        <w:t xml:space="preserve"> from the skin and draining lymph nodes</w:t>
      </w:r>
      <w:r w:rsidR="003B44FA">
        <w:rPr>
          <w:rFonts w:ascii="Helvetica" w:hAnsi="Helvetica" w:cs="Arial"/>
          <w:sz w:val="22"/>
          <w:szCs w:val="22"/>
        </w:rPr>
        <w:t xml:space="preserve"> to investigate the antifungal </w:t>
      </w:r>
      <w:r w:rsidR="00F2368C">
        <w:rPr>
          <w:rFonts w:ascii="Helvetica" w:hAnsi="Helvetica" w:cs="Arial"/>
          <w:sz w:val="22"/>
          <w:szCs w:val="22"/>
        </w:rPr>
        <w:t>immun</w:t>
      </w:r>
      <w:r w:rsidR="007C4FD0">
        <w:rPr>
          <w:rFonts w:ascii="Helvetica" w:hAnsi="Helvetica" w:cs="Arial"/>
          <w:sz w:val="22"/>
          <w:szCs w:val="22"/>
        </w:rPr>
        <w:t>e response</w:t>
      </w:r>
      <w:r w:rsidR="00412A31">
        <w:rPr>
          <w:rFonts w:ascii="Helvetica" w:hAnsi="Helvetica" w:cs="Arial"/>
          <w:sz w:val="22"/>
          <w:szCs w:val="22"/>
        </w:rPr>
        <w:t xml:space="preserve"> </w:t>
      </w:r>
      <w:r w:rsidR="00412A31">
        <w:rPr>
          <w:rFonts w:ascii="Helvetica" w:hAnsi="Helvetica" w:cs="Arial"/>
          <w:b/>
          <w:bCs/>
          <w:sz w:val="22"/>
          <w:szCs w:val="22"/>
        </w:rPr>
        <w:t>[1]</w:t>
      </w:r>
      <w:r w:rsidR="00412A31">
        <w:rPr>
          <w:rFonts w:ascii="Helvetica" w:hAnsi="Helvetica" w:cs="Arial"/>
          <w:sz w:val="22"/>
          <w:szCs w:val="22"/>
        </w:rPr>
        <w:t>.</w:t>
      </w:r>
    </w:p>
    <w:p w14:paraId="4CC8C4E4" w14:textId="13444952" w:rsidR="00BF42E2" w:rsidRPr="00BF42E2" w:rsidRDefault="00BF42E2" w:rsidP="003D2DB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26CB4C0" w14:textId="14F614BE" w:rsidR="00BF42E2" w:rsidRDefault="00AB22E9" w:rsidP="003D2DB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Salomè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LeibundGut-Landmann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D50A76">
        <w:rPr>
          <w:rFonts w:ascii="Helvetica" w:hAnsi="Helvetica" w:cs="Arial"/>
          <w:sz w:val="22"/>
          <w:szCs w:val="22"/>
        </w:rPr>
        <w:t>This</w:t>
      </w:r>
      <w:r w:rsidR="002101A0">
        <w:rPr>
          <w:rFonts w:ascii="Helvetica" w:hAnsi="Helvetica" w:cs="Arial"/>
          <w:sz w:val="22"/>
          <w:szCs w:val="22"/>
        </w:rPr>
        <w:t xml:space="preserve"> model </w:t>
      </w:r>
      <w:r w:rsidR="007C4FD0">
        <w:rPr>
          <w:rFonts w:ascii="Helvetica" w:hAnsi="Helvetica" w:cs="Arial"/>
          <w:sz w:val="22"/>
          <w:szCs w:val="22"/>
        </w:rPr>
        <w:t>opens up the opportunity</w:t>
      </w:r>
      <w:r w:rsidR="002101A0">
        <w:rPr>
          <w:rFonts w:ascii="Helvetica" w:hAnsi="Helvetica" w:cs="Arial"/>
          <w:sz w:val="22"/>
          <w:szCs w:val="22"/>
        </w:rPr>
        <w:t xml:space="preserve"> to study the immune response against </w:t>
      </w:r>
      <w:r w:rsidR="004B2F2C" w:rsidRPr="00D50A76">
        <w:rPr>
          <w:rFonts w:ascii="Helvetica" w:hAnsi="Helvetica" w:cs="Arial"/>
          <w:i/>
          <w:sz w:val="22"/>
          <w:szCs w:val="22"/>
        </w:rPr>
        <w:t>Malassezia</w:t>
      </w:r>
      <w:r w:rsidR="002101A0">
        <w:rPr>
          <w:rFonts w:ascii="Helvetica" w:hAnsi="Helvetica" w:cs="Arial"/>
          <w:sz w:val="22"/>
          <w:szCs w:val="22"/>
        </w:rPr>
        <w:t xml:space="preserve"> </w:t>
      </w:r>
      <w:r w:rsidR="007C4FD0">
        <w:rPr>
          <w:rFonts w:ascii="Helvetica" w:hAnsi="Helvetica" w:cs="Arial"/>
          <w:sz w:val="22"/>
          <w:szCs w:val="22"/>
        </w:rPr>
        <w:t>and to</w:t>
      </w:r>
      <w:r w:rsidR="004B2F2C">
        <w:rPr>
          <w:rFonts w:ascii="Helvetica" w:hAnsi="Helvetica" w:cs="Arial"/>
          <w:sz w:val="22"/>
          <w:szCs w:val="22"/>
        </w:rPr>
        <w:t xml:space="preserve"> investigat</w:t>
      </w:r>
      <w:r w:rsidR="007C4FD0">
        <w:rPr>
          <w:rFonts w:ascii="Helvetica" w:hAnsi="Helvetica" w:cs="Arial"/>
          <w:sz w:val="22"/>
          <w:szCs w:val="22"/>
        </w:rPr>
        <w:t>e</w:t>
      </w:r>
      <w:r w:rsidR="004B2F2C">
        <w:rPr>
          <w:rFonts w:ascii="Helvetica" w:hAnsi="Helvetica" w:cs="Arial"/>
          <w:sz w:val="22"/>
          <w:szCs w:val="22"/>
        </w:rPr>
        <w:t xml:space="preserve"> </w:t>
      </w:r>
      <w:r w:rsidR="00644379">
        <w:rPr>
          <w:rFonts w:ascii="Helvetica" w:hAnsi="Helvetica" w:cs="Arial"/>
          <w:sz w:val="22"/>
          <w:szCs w:val="22"/>
        </w:rPr>
        <w:t xml:space="preserve">the role of </w:t>
      </w:r>
      <w:r w:rsidR="00644379" w:rsidRPr="00D50A76">
        <w:rPr>
          <w:rFonts w:ascii="Helvetica" w:hAnsi="Helvetica" w:cs="Arial"/>
          <w:i/>
          <w:sz w:val="22"/>
          <w:szCs w:val="22"/>
        </w:rPr>
        <w:t>Malassezia</w:t>
      </w:r>
      <w:r w:rsidR="004B2F2C">
        <w:rPr>
          <w:rFonts w:ascii="Helvetica" w:hAnsi="Helvetica" w:cs="Arial"/>
          <w:sz w:val="22"/>
          <w:szCs w:val="22"/>
        </w:rPr>
        <w:t xml:space="preserve"> </w:t>
      </w:r>
      <w:r w:rsidR="007C4FD0">
        <w:rPr>
          <w:rFonts w:ascii="Helvetica" w:hAnsi="Helvetica" w:cs="Arial"/>
          <w:sz w:val="22"/>
          <w:szCs w:val="22"/>
        </w:rPr>
        <w:t xml:space="preserve">as a commensal </w:t>
      </w:r>
      <w:r w:rsidR="004B2F2C">
        <w:rPr>
          <w:rFonts w:ascii="Helvetica" w:hAnsi="Helvetica" w:cs="Arial"/>
          <w:sz w:val="22"/>
          <w:szCs w:val="22"/>
        </w:rPr>
        <w:t>in</w:t>
      </w:r>
      <w:r w:rsidR="00D50A76">
        <w:rPr>
          <w:rFonts w:ascii="Helvetica" w:hAnsi="Helvetica" w:cs="Arial"/>
          <w:sz w:val="22"/>
          <w:szCs w:val="22"/>
        </w:rPr>
        <w:t xml:space="preserve"> the</w:t>
      </w:r>
      <w:r w:rsidR="007C4FD0">
        <w:rPr>
          <w:rFonts w:ascii="Helvetica" w:hAnsi="Helvetica" w:cs="Arial"/>
          <w:sz w:val="22"/>
          <w:szCs w:val="22"/>
        </w:rPr>
        <w:t xml:space="preserve"> context of various</w:t>
      </w:r>
      <w:r w:rsidR="004B2F2C">
        <w:rPr>
          <w:rFonts w:ascii="Helvetica" w:hAnsi="Helvetica" w:cs="Arial"/>
          <w:sz w:val="22"/>
          <w:szCs w:val="22"/>
        </w:rPr>
        <w:t xml:space="preserve"> skin disorders</w:t>
      </w:r>
      <w:r w:rsidR="00412A31">
        <w:rPr>
          <w:rFonts w:ascii="Helvetica" w:hAnsi="Helvetica" w:cs="Arial"/>
          <w:sz w:val="22"/>
          <w:szCs w:val="22"/>
        </w:rPr>
        <w:t xml:space="preserve"> </w:t>
      </w:r>
      <w:r w:rsidR="00412A31">
        <w:rPr>
          <w:rFonts w:ascii="Helvetica" w:hAnsi="Helvetica" w:cs="Arial"/>
          <w:b/>
          <w:bCs/>
          <w:sz w:val="22"/>
          <w:szCs w:val="22"/>
        </w:rPr>
        <w:t>[1]</w:t>
      </w:r>
      <w:r w:rsidR="00412A31">
        <w:rPr>
          <w:rFonts w:ascii="Helvetica" w:hAnsi="Helvetica" w:cs="Arial"/>
          <w:sz w:val="22"/>
          <w:szCs w:val="22"/>
        </w:rPr>
        <w:t>.</w:t>
      </w:r>
    </w:p>
    <w:p w14:paraId="31F0EB1C" w14:textId="3DBD809E" w:rsidR="00BF42E2" w:rsidRPr="00BF42E2" w:rsidRDefault="00BF42E2" w:rsidP="003D2DB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662C09C" w14:textId="53C8EE89" w:rsidR="00BF42E2" w:rsidRDefault="00AB22E9" w:rsidP="003D2DB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Florian Sparber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BE78C2" w:rsidRPr="00D50A76">
        <w:rPr>
          <w:rFonts w:ascii="Helvetica" w:hAnsi="Helvetica" w:cs="Helvetica"/>
          <w:i/>
          <w:sz w:val="22"/>
          <w:szCs w:val="22"/>
        </w:rPr>
        <w:t>Malassezia</w:t>
      </w:r>
      <w:r w:rsidR="00BE78C2" w:rsidRPr="0077366A">
        <w:rPr>
          <w:rFonts w:ascii="Helvetica" w:hAnsi="Helvetica" w:cs="Helvetica"/>
          <w:sz w:val="22"/>
          <w:szCs w:val="22"/>
        </w:rPr>
        <w:t xml:space="preserve"> species are classified as BSL2 </w:t>
      </w:r>
      <w:r w:rsidR="00BE78C2">
        <w:rPr>
          <w:rFonts w:ascii="Helvetica" w:hAnsi="Helvetica" w:cs="Helvetica"/>
          <w:sz w:val="22"/>
          <w:szCs w:val="22"/>
        </w:rPr>
        <w:t>organisms</w:t>
      </w:r>
      <w:r w:rsidR="00BE78C2" w:rsidRPr="0077366A">
        <w:rPr>
          <w:rFonts w:ascii="Helvetica" w:hAnsi="Helvetica" w:cs="Helvetica"/>
          <w:sz w:val="22"/>
          <w:szCs w:val="22"/>
        </w:rPr>
        <w:t xml:space="preserve"> in some countries.</w:t>
      </w:r>
      <w:r w:rsidR="00BE78C2" w:rsidRPr="006A386F">
        <w:rPr>
          <w:rFonts w:ascii="Helvetica" w:hAnsi="Helvetica" w:cs="Helvetica"/>
          <w:sz w:val="22"/>
          <w:szCs w:val="22"/>
        </w:rPr>
        <w:t xml:space="preserve"> </w:t>
      </w:r>
      <w:r w:rsidR="00BE78C2">
        <w:rPr>
          <w:rFonts w:ascii="Helvetica" w:hAnsi="Helvetica" w:cs="Helvetica"/>
          <w:sz w:val="22"/>
          <w:szCs w:val="22"/>
        </w:rPr>
        <w:t>Be sure to</w:t>
      </w:r>
      <w:r w:rsidR="00BE78C2" w:rsidRPr="00AB22E9">
        <w:rPr>
          <w:rFonts w:ascii="Helvetica" w:hAnsi="Helvetica" w:cs="Helvetica"/>
          <w:sz w:val="22"/>
          <w:szCs w:val="22"/>
        </w:rPr>
        <w:t xml:space="preserve"> follow the regulations </w:t>
      </w:r>
      <w:r w:rsidR="00BE78C2">
        <w:rPr>
          <w:rFonts w:ascii="Helvetica" w:hAnsi="Helvetica" w:cs="Helvetica"/>
          <w:sz w:val="22"/>
          <w:szCs w:val="22"/>
        </w:rPr>
        <w:t>of</w:t>
      </w:r>
      <w:r w:rsidR="00BE78C2" w:rsidRPr="00AB22E9">
        <w:rPr>
          <w:rFonts w:ascii="Helvetica" w:hAnsi="Helvetica" w:cs="Helvetica"/>
          <w:sz w:val="22"/>
          <w:szCs w:val="22"/>
        </w:rPr>
        <w:t xml:space="preserve"> </w:t>
      </w:r>
      <w:r w:rsidR="00BE78C2">
        <w:rPr>
          <w:rFonts w:ascii="Helvetica" w:hAnsi="Helvetica" w:cs="Helvetica"/>
          <w:sz w:val="22"/>
          <w:szCs w:val="22"/>
        </w:rPr>
        <w:t>your</w:t>
      </w:r>
      <w:r w:rsidR="00BE78C2" w:rsidRPr="00AB22E9">
        <w:rPr>
          <w:rFonts w:ascii="Helvetica" w:hAnsi="Helvetica" w:cs="Helvetica"/>
          <w:sz w:val="22"/>
          <w:szCs w:val="22"/>
        </w:rPr>
        <w:t xml:space="preserve"> local authorities</w:t>
      </w:r>
      <w:r w:rsidR="00BE78C2">
        <w:rPr>
          <w:rFonts w:ascii="Helvetica" w:hAnsi="Helvetica" w:cs="Helvetica"/>
          <w:sz w:val="22"/>
          <w:szCs w:val="22"/>
        </w:rPr>
        <w:t xml:space="preserve"> and to use the appropriate safety measures </w:t>
      </w:r>
      <w:r w:rsidR="00D50A76">
        <w:rPr>
          <w:rFonts w:ascii="Helvetica" w:hAnsi="Helvetica" w:cs="Helvetica"/>
          <w:b/>
          <w:bCs/>
          <w:sz w:val="22"/>
          <w:szCs w:val="22"/>
        </w:rPr>
        <w:t>[1]</w:t>
      </w:r>
      <w:r w:rsidR="00D50A76">
        <w:rPr>
          <w:rFonts w:ascii="Helvetica" w:hAnsi="Helvetica" w:cs="Helvetica"/>
          <w:sz w:val="22"/>
          <w:szCs w:val="22"/>
        </w:rPr>
        <w:t>.</w:t>
      </w:r>
    </w:p>
    <w:p w14:paraId="38BB04D1" w14:textId="29FBFF39" w:rsidR="00BF42E2" w:rsidRPr="00BF42E2" w:rsidRDefault="00BF42E2" w:rsidP="003D2DB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B3F1B6" w14:textId="77777777" w:rsidR="0060137F" w:rsidRDefault="0060137F">
      <w:r>
        <w:separator/>
      </w:r>
    </w:p>
  </w:endnote>
  <w:endnote w:type="continuationSeparator" w:id="0">
    <w:p w14:paraId="6146682A" w14:textId="77777777" w:rsidR="0060137F" w:rsidRDefault="00601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宋体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336C61" w:rsidRDefault="00336C6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336C61" w:rsidRPr="00C70C90" w:rsidRDefault="00336C61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567BC0">
      <w:rPr>
        <w:rFonts w:ascii="Arial" w:hAnsi="Arial" w:cs="Arial"/>
        <w:noProof/>
        <w:color w:val="000000" w:themeColor="text1"/>
        <w:sz w:val="22"/>
        <w:szCs w:val="22"/>
      </w:rPr>
      <w:t>13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567BC0">
      <w:rPr>
        <w:rFonts w:ascii="Arial" w:hAnsi="Arial" w:cs="Arial"/>
        <w:noProof/>
        <w:color w:val="000000" w:themeColor="text1"/>
        <w:sz w:val="22"/>
        <w:szCs w:val="22"/>
      </w:rPr>
      <w:t>13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3B2CA1" w14:textId="77777777" w:rsidR="0060137F" w:rsidRDefault="0060137F">
      <w:r>
        <w:separator/>
      </w:r>
    </w:p>
  </w:footnote>
  <w:footnote w:type="continuationSeparator" w:id="0">
    <w:p w14:paraId="0D0EAC45" w14:textId="77777777" w:rsidR="0060137F" w:rsidRDefault="00601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63207830" w:rsidR="00336C61" w:rsidRPr="0033744F" w:rsidRDefault="00336C61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33744F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744F" w:rsidRPr="0033744F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336C61" w:rsidRPr="006A6324" w:rsidRDefault="00336C61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0DAE04E1"/>
    <w:multiLevelType w:val="multilevel"/>
    <w:tmpl w:val="15DE5404"/>
    <w:lvl w:ilvl="0">
      <w:start w:val="3"/>
      <w:numFmt w:val="decimal"/>
      <w:lvlText w:val="%1"/>
      <w:lvlJc w:val="left"/>
      <w:pPr>
        <w:ind w:left="360" w:hanging="360"/>
      </w:pPr>
      <w:rPr>
        <w:rFonts w:ascii="Calibri" w:hAnsi="Calibri" w:cs="Calibri"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ascii="Calibri" w:hAnsi="Calibri" w:cs="Calibr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Calibri" w:hAnsi="Calibri" w:cs="Calibri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Calibri" w:hAnsi="Calibri" w:cs="Calibr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Calibri" w:hAnsi="Calibri" w:cs="Calibri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Calibri" w:hAnsi="Calibri" w:cs="Calibr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Calibri" w:hAnsi="Calibri" w:cs="Calibri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Calibri" w:hAnsi="Calibri" w:cs="Calibri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Calibri" w:hAnsi="Calibri" w:cs="Calibri" w:hint="default"/>
      </w:rPr>
    </w:lvl>
  </w:abstractNum>
  <w:abstractNum w:abstractNumId="10" w15:restartNumberingAfterBreak="0">
    <w:nsid w:val="0F864700"/>
    <w:multiLevelType w:val="multilevel"/>
    <w:tmpl w:val="8654BB3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2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942A79"/>
    <w:multiLevelType w:val="multilevel"/>
    <w:tmpl w:val="282EDA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9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8C64A86"/>
    <w:multiLevelType w:val="multilevel"/>
    <w:tmpl w:val="723AB5B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1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2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9915FF"/>
    <w:multiLevelType w:val="multilevel"/>
    <w:tmpl w:val="D39236C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5"/>
  </w:num>
  <w:num w:numId="2">
    <w:abstractNumId w:val="7"/>
  </w:num>
  <w:num w:numId="3">
    <w:abstractNumId w:val="11"/>
  </w:num>
  <w:num w:numId="4">
    <w:abstractNumId w:val="8"/>
  </w:num>
  <w:num w:numId="5">
    <w:abstractNumId w:val="16"/>
  </w:num>
  <w:num w:numId="6">
    <w:abstractNumId w:val="29"/>
  </w:num>
  <w:num w:numId="7">
    <w:abstractNumId w:val="4"/>
  </w:num>
  <w:num w:numId="8">
    <w:abstractNumId w:val="19"/>
  </w:num>
  <w:num w:numId="9">
    <w:abstractNumId w:val="32"/>
  </w:num>
  <w:num w:numId="10">
    <w:abstractNumId w:val="41"/>
  </w:num>
  <w:num w:numId="11">
    <w:abstractNumId w:val="25"/>
  </w:num>
  <w:num w:numId="12">
    <w:abstractNumId w:val="34"/>
  </w:num>
  <w:num w:numId="13">
    <w:abstractNumId w:val="26"/>
  </w:num>
  <w:num w:numId="14">
    <w:abstractNumId w:val="20"/>
  </w:num>
  <w:num w:numId="15">
    <w:abstractNumId w:val="27"/>
  </w:num>
  <w:num w:numId="16">
    <w:abstractNumId w:val="1"/>
  </w:num>
  <w:num w:numId="17">
    <w:abstractNumId w:val="6"/>
  </w:num>
  <w:num w:numId="18">
    <w:abstractNumId w:val="18"/>
  </w:num>
  <w:num w:numId="19">
    <w:abstractNumId w:val="2"/>
  </w:num>
  <w:num w:numId="20">
    <w:abstractNumId w:val="3"/>
  </w:num>
  <w:num w:numId="21">
    <w:abstractNumId w:val="42"/>
  </w:num>
  <w:num w:numId="22">
    <w:abstractNumId w:val="17"/>
  </w:num>
  <w:num w:numId="23">
    <w:abstractNumId w:val="14"/>
  </w:num>
  <w:num w:numId="24">
    <w:abstractNumId w:val="12"/>
  </w:num>
  <w:num w:numId="25">
    <w:abstractNumId w:val="0"/>
  </w:num>
  <w:num w:numId="26">
    <w:abstractNumId w:val="43"/>
  </w:num>
  <w:num w:numId="27">
    <w:abstractNumId w:val="30"/>
  </w:num>
  <w:num w:numId="28">
    <w:abstractNumId w:val="22"/>
  </w:num>
  <w:num w:numId="29">
    <w:abstractNumId w:val="13"/>
  </w:num>
  <w:num w:numId="30">
    <w:abstractNumId w:val="5"/>
  </w:num>
  <w:num w:numId="31">
    <w:abstractNumId w:val="28"/>
  </w:num>
  <w:num w:numId="32">
    <w:abstractNumId w:val="33"/>
  </w:num>
  <w:num w:numId="33">
    <w:abstractNumId w:val="23"/>
  </w:num>
  <w:num w:numId="34">
    <w:abstractNumId w:val="36"/>
  </w:num>
  <w:num w:numId="35">
    <w:abstractNumId w:val="35"/>
  </w:num>
  <w:num w:numId="36">
    <w:abstractNumId w:val="24"/>
  </w:num>
  <w:num w:numId="37">
    <w:abstractNumId w:val="21"/>
  </w:num>
  <w:num w:numId="38">
    <w:abstractNumId w:val="38"/>
  </w:num>
  <w:num w:numId="39">
    <w:abstractNumId w:val="37"/>
  </w:num>
  <w:num w:numId="40">
    <w:abstractNumId w:val="39"/>
  </w:num>
  <w:num w:numId="41">
    <w:abstractNumId w:val="10"/>
  </w:num>
  <w:num w:numId="42">
    <w:abstractNumId w:val="9"/>
  </w:num>
  <w:num w:numId="43">
    <w:abstractNumId w:val="44"/>
  </w:num>
  <w:num w:numId="44">
    <w:abstractNumId w:val="40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43807"/>
    <w:rsid w:val="000452FB"/>
    <w:rsid w:val="00046433"/>
    <w:rsid w:val="000504CC"/>
    <w:rsid w:val="00074929"/>
    <w:rsid w:val="00081022"/>
    <w:rsid w:val="00083792"/>
    <w:rsid w:val="00086023"/>
    <w:rsid w:val="00090BAC"/>
    <w:rsid w:val="000970F4"/>
    <w:rsid w:val="00097F7C"/>
    <w:rsid w:val="000B0B1A"/>
    <w:rsid w:val="000B4E9A"/>
    <w:rsid w:val="000D065F"/>
    <w:rsid w:val="000D17E8"/>
    <w:rsid w:val="000D19B1"/>
    <w:rsid w:val="000D2C59"/>
    <w:rsid w:val="000D35D9"/>
    <w:rsid w:val="000D5586"/>
    <w:rsid w:val="00106F46"/>
    <w:rsid w:val="001115D1"/>
    <w:rsid w:val="00116551"/>
    <w:rsid w:val="00120F22"/>
    <w:rsid w:val="00125924"/>
    <w:rsid w:val="00126973"/>
    <w:rsid w:val="001461AF"/>
    <w:rsid w:val="00151824"/>
    <w:rsid w:val="001546F4"/>
    <w:rsid w:val="00156129"/>
    <w:rsid w:val="00161099"/>
    <w:rsid w:val="00162D51"/>
    <w:rsid w:val="00164DB8"/>
    <w:rsid w:val="00176547"/>
    <w:rsid w:val="00176562"/>
    <w:rsid w:val="00176B96"/>
    <w:rsid w:val="0017749E"/>
    <w:rsid w:val="00177B33"/>
    <w:rsid w:val="001819E3"/>
    <w:rsid w:val="00184EF9"/>
    <w:rsid w:val="00191A77"/>
    <w:rsid w:val="00193F76"/>
    <w:rsid w:val="00194434"/>
    <w:rsid w:val="001B176C"/>
    <w:rsid w:val="001B3024"/>
    <w:rsid w:val="001B5C46"/>
    <w:rsid w:val="001C5334"/>
    <w:rsid w:val="001C7BBC"/>
    <w:rsid w:val="001E230F"/>
    <w:rsid w:val="001E52A3"/>
    <w:rsid w:val="001F0427"/>
    <w:rsid w:val="001F0890"/>
    <w:rsid w:val="001F7D08"/>
    <w:rsid w:val="002101A0"/>
    <w:rsid w:val="00215275"/>
    <w:rsid w:val="00231215"/>
    <w:rsid w:val="00247BFF"/>
    <w:rsid w:val="00251318"/>
    <w:rsid w:val="00252C43"/>
    <w:rsid w:val="00252DF9"/>
    <w:rsid w:val="0025310D"/>
    <w:rsid w:val="002544F1"/>
    <w:rsid w:val="002617AD"/>
    <w:rsid w:val="002637C0"/>
    <w:rsid w:val="00265A07"/>
    <w:rsid w:val="00265C44"/>
    <w:rsid w:val="00271015"/>
    <w:rsid w:val="00277C90"/>
    <w:rsid w:val="00283E3E"/>
    <w:rsid w:val="0029128C"/>
    <w:rsid w:val="002A1FE2"/>
    <w:rsid w:val="002B0D88"/>
    <w:rsid w:val="002B18ED"/>
    <w:rsid w:val="002B2198"/>
    <w:rsid w:val="002B26D4"/>
    <w:rsid w:val="002B3A76"/>
    <w:rsid w:val="002B55D9"/>
    <w:rsid w:val="002C0755"/>
    <w:rsid w:val="002C54DB"/>
    <w:rsid w:val="002D52A1"/>
    <w:rsid w:val="002E4909"/>
    <w:rsid w:val="002E7521"/>
    <w:rsid w:val="002F3829"/>
    <w:rsid w:val="003036C1"/>
    <w:rsid w:val="00305187"/>
    <w:rsid w:val="0030618C"/>
    <w:rsid w:val="00307FCE"/>
    <w:rsid w:val="003138D4"/>
    <w:rsid w:val="003176C4"/>
    <w:rsid w:val="00322C71"/>
    <w:rsid w:val="00326D47"/>
    <w:rsid w:val="00330F1B"/>
    <w:rsid w:val="00336C61"/>
    <w:rsid w:val="0033744F"/>
    <w:rsid w:val="00342D7B"/>
    <w:rsid w:val="00345E85"/>
    <w:rsid w:val="0034684D"/>
    <w:rsid w:val="00350DD1"/>
    <w:rsid w:val="003512BB"/>
    <w:rsid w:val="00364F42"/>
    <w:rsid w:val="00366169"/>
    <w:rsid w:val="00367BD6"/>
    <w:rsid w:val="00395684"/>
    <w:rsid w:val="003A1109"/>
    <w:rsid w:val="003A2FF8"/>
    <w:rsid w:val="003A36F5"/>
    <w:rsid w:val="003A49C2"/>
    <w:rsid w:val="003B3C2C"/>
    <w:rsid w:val="003B44FA"/>
    <w:rsid w:val="003B5E26"/>
    <w:rsid w:val="003D0847"/>
    <w:rsid w:val="003D2DB3"/>
    <w:rsid w:val="003E2BC9"/>
    <w:rsid w:val="004035DC"/>
    <w:rsid w:val="004104FE"/>
    <w:rsid w:val="00412A31"/>
    <w:rsid w:val="00414B4F"/>
    <w:rsid w:val="00416893"/>
    <w:rsid w:val="00440FFA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91ACE"/>
    <w:rsid w:val="004924D1"/>
    <w:rsid w:val="004B2F2C"/>
    <w:rsid w:val="004C1095"/>
    <w:rsid w:val="004C2DAD"/>
    <w:rsid w:val="004D4E66"/>
    <w:rsid w:val="004D7798"/>
    <w:rsid w:val="004E2BE1"/>
    <w:rsid w:val="004E35F1"/>
    <w:rsid w:val="004E3F8E"/>
    <w:rsid w:val="004F664D"/>
    <w:rsid w:val="0050704D"/>
    <w:rsid w:val="00511F52"/>
    <w:rsid w:val="00513853"/>
    <w:rsid w:val="00530DC1"/>
    <w:rsid w:val="00530DD9"/>
    <w:rsid w:val="005318B2"/>
    <w:rsid w:val="005320E4"/>
    <w:rsid w:val="00533D4D"/>
    <w:rsid w:val="00536D89"/>
    <w:rsid w:val="00540302"/>
    <w:rsid w:val="00544594"/>
    <w:rsid w:val="00554730"/>
    <w:rsid w:val="005551B9"/>
    <w:rsid w:val="00557116"/>
    <w:rsid w:val="0055763A"/>
    <w:rsid w:val="00565757"/>
    <w:rsid w:val="00567BC0"/>
    <w:rsid w:val="005A09D8"/>
    <w:rsid w:val="005A1F5E"/>
    <w:rsid w:val="005A3F8F"/>
    <w:rsid w:val="005B46EB"/>
    <w:rsid w:val="005B6859"/>
    <w:rsid w:val="005D783F"/>
    <w:rsid w:val="005E2B7E"/>
    <w:rsid w:val="005E5BAB"/>
    <w:rsid w:val="005F18A3"/>
    <w:rsid w:val="005F68CE"/>
    <w:rsid w:val="0060137F"/>
    <w:rsid w:val="00634250"/>
    <w:rsid w:val="006346FE"/>
    <w:rsid w:val="006402D4"/>
    <w:rsid w:val="00644379"/>
    <w:rsid w:val="00645B93"/>
    <w:rsid w:val="00654735"/>
    <w:rsid w:val="006556DE"/>
    <w:rsid w:val="006617AB"/>
    <w:rsid w:val="00664850"/>
    <w:rsid w:val="0067131B"/>
    <w:rsid w:val="00677DFF"/>
    <w:rsid w:val="006801B1"/>
    <w:rsid w:val="0069665E"/>
    <w:rsid w:val="006A386F"/>
    <w:rsid w:val="006A6324"/>
    <w:rsid w:val="006B0DE0"/>
    <w:rsid w:val="006C08AE"/>
    <w:rsid w:val="006C0E87"/>
    <w:rsid w:val="006D3AA7"/>
    <w:rsid w:val="006D73C3"/>
    <w:rsid w:val="006F2005"/>
    <w:rsid w:val="006F3F2E"/>
    <w:rsid w:val="00704CBE"/>
    <w:rsid w:val="0071294C"/>
    <w:rsid w:val="00724E3B"/>
    <w:rsid w:val="00741D5D"/>
    <w:rsid w:val="007420A4"/>
    <w:rsid w:val="00745D4B"/>
    <w:rsid w:val="00746865"/>
    <w:rsid w:val="007548F3"/>
    <w:rsid w:val="007574EC"/>
    <w:rsid w:val="0077071A"/>
    <w:rsid w:val="0077366A"/>
    <w:rsid w:val="00773BC7"/>
    <w:rsid w:val="00777388"/>
    <w:rsid w:val="007855C7"/>
    <w:rsid w:val="00786040"/>
    <w:rsid w:val="007A395B"/>
    <w:rsid w:val="007A44ED"/>
    <w:rsid w:val="007B06EE"/>
    <w:rsid w:val="007B3E0E"/>
    <w:rsid w:val="007C4FD0"/>
    <w:rsid w:val="007D3314"/>
    <w:rsid w:val="007D4222"/>
    <w:rsid w:val="007F2BE8"/>
    <w:rsid w:val="007F49F4"/>
    <w:rsid w:val="007F68E1"/>
    <w:rsid w:val="00804C75"/>
    <w:rsid w:val="00805D2D"/>
    <w:rsid w:val="00806B1B"/>
    <w:rsid w:val="0081378E"/>
    <w:rsid w:val="00817569"/>
    <w:rsid w:val="00826D0D"/>
    <w:rsid w:val="00832FA5"/>
    <w:rsid w:val="0083567A"/>
    <w:rsid w:val="008373A7"/>
    <w:rsid w:val="00840F27"/>
    <w:rsid w:val="00851B3E"/>
    <w:rsid w:val="008530FF"/>
    <w:rsid w:val="00854994"/>
    <w:rsid w:val="008557EE"/>
    <w:rsid w:val="0088113B"/>
    <w:rsid w:val="0089455F"/>
    <w:rsid w:val="008A0177"/>
    <w:rsid w:val="008B76D4"/>
    <w:rsid w:val="008D2A6A"/>
    <w:rsid w:val="008D56B3"/>
    <w:rsid w:val="008D58EC"/>
    <w:rsid w:val="008D7A48"/>
    <w:rsid w:val="008E6E0B"/>
    <w:rsid w:val="008E74F7"/>
    <w:rsid w:val="008F7754"/>
    <w:rsid w:val="009212DD"/>
    <w:rsid w:val="00927B5F"/>
    <w:rsid w:val="009301B8"/>
    <w:rsid w:val="00931D78"/>
    <w:rsid w:val="00941F06"/>
    <w:rsid w:val="009464E5"/>
    <w:rsid w:val="00950F4D"/>
    <w:rsid w:val="00951A8E"/>
    <w:rsid w:val="00954870"/>
    <w:rsid w:val="009625B1"/>
    <w:rsid w:val="00982237"/>
    <w:rsid w:val="00985F44"/>
    <w:rsid w:val="009967C6"/>
    <w:rsid w:val="009A0E7C"/>
    <w:rsid w:val="009A3CBD"/>
    <w:rsid w:val="009B0334"/>
    <w:rsid w:val="009B2183"/>
    <w:rsid w:val="009B26A0"/>
    <w:rsid w:val="009B3D40"/>
    <w:rsid w:val="009B4EE3"/>
    <w:rsid w:val="009C2062"/>
    <w:rsid w:val="009C7B9A"/>
    <w:rsid w:val="009E306F"/>
    <w:rsid w:val="009F356C"/>
    <w:rsid w:val="009F6C83"/>
    <w:rsid w:val="009F7108"/>
    <w:rsid w:val="009F7D0D"/>
    <w:rsid w:val="00A20DA8"/>
    <w:rsid w:val="00A218EC"/>
    <w:rsid w:val="00A22EB3"/>
    <w:rsid w:val="00A261FF"/>
    <w:rsid w:val="00A310D7"/>
    <w:rsid w:val="00A3138F"/>
    <w:rsid w:val="00A35B53"/>
    <w:rsid w:val="00A36FA9"/>
    <w:rsid w:val="00A52219"/>
    <w:rsid w:val="00A544E6"/>
    <w:rsid w:val="00A60320"/>
    <w:rsid w:val="00A6273C"/>
    <w:rsid w:val="00A70E70"/>
    <w:rsid w:val="00A77CF6"/>
    <w:rsid w:val="00A91283"/>
    <w:rsid w:val="00AA132F"/>
    <w:rsid w:val="00AA79D7"/>
    <w:rsid w:val="00AB22E9"/>
    <w:rsid w:val="00AC6151"/>
    <w:rsid w:val="00AC61D3"/>
    <w:rsid w:val="00AC63FC"/>
    <w:rsid w:val="00AC6588"/>
    <w:rsid w:val="00AD1D74"/>
    <w:rsid w:val="00AD4ACE"/>
    <w:rsid w:val="00AE11E8"/>
    <w:rsid w:val="00AE7DAA"/>
    <w:rsid w:val="00B00832"/>
    <w:rsid w:val="00B13941"/>
    <w:rsid w:val="00B1443F"/>
    <w:rsid w:val="00B340A8"/>
    <w:rsid w:val="00B40E12"/>
    <w:rsid w:val="00B435B8"/>
    <w:rsid w:val="00B4499C"/>
    <w:rsid w:val="00B54F70"/>
    <w:rsid w:val="00B6277E"/>
    <w:rsid w:val="00B653B7"/>
    <w:rsid w:val="00B66A14"/>
    <w:rsid w:val="00B67855"/>
    <w:rsid w:val="00B7250F"/>
    <w:rsid w:val="00B73E34"/>
    <w:rsid w:val="00B8691F"/>
    <w:rsid w:val="00B95FFF"/>
    <w:rsid w:val="00BA272D"/>
    <w:rsid w:val="00BC3219"/>
    <w:rsid w:val="00BC613E"/>
    <w:rsid w:val="00BC6DA7"/>
    <w:rsid w:val="00BD3576"/>
    <w:rsid w:val="00BE051D"/>
    <w:rsid w:val="00BE3DCB"/>
    <w:rsid w:val="00BE4E9A"/>
    <w:rsid w:val="00BE78C2"/>
    <w:rsid w:val="00BF42E2"/>
    <w:rsid w:val="00BF5F01"/>
    <w:rsid w:val="00BF600D"/>
    <w:rsid w:val="00BF6109"/>
    <w:rsid w:val="00C46FC2"/>
    <w:rsid w:val="00C525EE"/>
    <w:rsid w:val="00C602B2"/>
    <w:rsid w:val="00C6199D"/>
    <w:rsid w:val="00C70C90"/>
    <w:rsid w:val="00C711E7"/>
    <w:rsid w:val="00C7374B"/>
    <w:rsid w:val="00C8109F"/>
    <w:rsid w:val="00C836F3"/>
    <w:rsid w:val="00C97B11"/>
    <w:rsid w:val="00CA7FCC"/>
    <w:rsid w:val="00CB039A"/>
    <w:rsid w:val="00CB1524"/>
    <w:rsid w:val="00CB3360"/>
    <w:rsid w:val="00CC0C58"/>
    <w:rsid w:val="00CC29BF"/>
    <w:rsid w:val="00CD515D"/>
    <w:rsid w:val="00CD7F92"/>
    <w:rsid w:val="00CE10F2"/>
    <w:rsid w:val="00CE71C4"/>
    <w:rsid w:val="00CF22F6"/>
    <w:rsid w:val="00CF6830"/>
    <w:rsid w:val="00D00EF4"/>
    <w:rsid w:val="00D10BFA"/>
    <w:rsid w:val="00D10F00"/>
    <w:rsid w:val="00D150D8"/>
    <w:rsid w:val="00D22B6F"/>
    <w:rsid w:val="00D27D3D"/>
    <w:rsid w:val="00D300CE"/>
    <w:rsid w:val="00D3037E"/>
    <w:rsid w:val="00D30ABD"/>
    <w:rsid w:val="00D3616A"/>
    <w:rsid w:val="00D46DEB"/>
    <w:rsid w:val="00D50A76"/>
    <w:rsid w:val="00D61D93"/>
    <w:rsid w:val="00D70D9E"/>
    <w:rsid w:val="00D73826"/>
    <w:rsid w:val="00D910B6"/>
    <w:rsid w:val="00D925CB"/>
    <w:rsid w:val="00D927F5"/>
    <w:rsid w:val="00D953AE"/>
    <w:rsid w:val="00DA0EEF"/>
    <w:rsid w:val="00DA117F"/>
    <w:rsid w:val="00DA17FB"/>
    <w:rsid w:val="00DA2155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E03542"/>
    <w:rsid w:val="00E24673"/>
    <w:rsid w:val="00E24898"/>
    <w:rsid w:val="00E355EE"/>
    <w:rsid w:val="00E61429"/>
    <w:rsid w:val="00E62BDB"/>
    <w:rsid w:val="00E71FD9"/>
    <w:rsid w:val="00E720CD"/>
    <w:rsid w:val="00E8076C"/>
    <w:rsid w:val="00E813DB"/>
    <w:rsid w:val="00E910AC"/>
    <w:rsid w:val="00E943F6"/>
    <w:rsid w:val="00E94F03"/>
    <w:rsid w:val="00EA20E5"/>
    <w:rsid w:val="00EA2756"/>
    <w:rsid w:val="00EA4B94"/>
    <w:rsid w:val="00EA60D4"/>
    <w:rsid w:val="00EE1ABB"/>
    <w:rsid w:val="00EE1E2F"/>
    <w:rsid w:val="00EE4460"/>
    <w:rsid w:val="00EF3C0C"/>
    <w:rsid w:val="00EF43D7"/>
    <w:rsid w:val="00EF4E2B"/>
    <w:rsid w:val="00F0293A"/>
    <w:rsid w:val="00F04E9E"/>
    <w:rsid w:val="00F10FAD"/>
    <w:rsid w:val="00F146E3"/>
    <w:rsid w:val="00F15B0F"/>
    <w:rsid w:val="00F15C73"/>
    <w:rsid w:val="00F22F5E"/>
    <w:rsid w:val="00F2368C"/>
    <w:rsid w:val="00F35094"/>
    <w:rsid w:val="00F46A14"/>
    <w:rsid w:val="00F522BB"/>
    <w:rsid w:val="00F529E2"/>
    <w:rsid w:val="00F56A75"/>
    <w:rsid w:val="00F60B45"/>
    <w:rsid w:val="00F64FB6"/>
    <w:rsid w:val="00F80CE4"/>
    <w:rsid w:val="00F95E8D"/>
    <w:rsid w:val="00FA1A9D"/>
    <w:rsid w:val="00FA7A79"/>
    <w:rsid w:val="00FA7D51"/>
    <w:rsid w:val="00FA7FD6"/>
    <w:rsid w:val="00FD1497"/>
    <w:rsid w:val="00FD64B9"/>
    <w:rsid w:val="00FE059A"/>
    <w:rsid w:val="00FE4DD7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1">
    <w:name w:val="Standard1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orian.sparber@uzh.c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35342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alome.leibundgut-landmann@uzh.ch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1617</Words>
  <Characters>9219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10815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Maja Fiket</cp:lastModifiedBy>
  <cp:revision>5</cp:revision>
  <dcterms:created xsi:type="dcterms:W3CDTF">2019-09-16T11:17:00Z</dcterms:created>
  <dcterms:modified xsi:type="dcterms:W3CDTF">2019-09-16T15:21:00Z</dcterms:modified>
</cp:coreProperties>
</file>