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23785" w14:textId="459931F4" w:rsidR="00B906EF" w:rsidRPr="00292945" w:rsidRDefault="00B906EF" w:rsidP="00B906EF">
      <w:pPr>
        <w:rPr>
          <w:rFonts w:ascii="Times New Roman" w:hAnsi="Times New Roman" w:cs="Times New Roman"/>
        </w:rPr>
      </w:pPr>
    </w:p>
    <w:p w14:paraId="4F68CAF3" w14:textId="6288D419" w:rsidR="00B906EF" w:rsidRPr="00292945" w:rsidRDefault="00B906EF" w:rsidP="00B906EF">
      <w:pPr>
        <w:outlineLvl w:val="0"/>
        <w:rPr>
          <w:rFonts w:ascii="Times New Roman" w:hAnsi="Times New Roman" w:cs="Times New Roman"/>
        </w:rPr>
      </w:pP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r>
      <w:r w:rsidRPr="00292945">
        <w:rPr>
          <w:rFonts w:ascii="Times New Roman" w:hAnsi="Times New Roman" w:cs="Times New Roman"/>
        </w:rPr>
        <w:tab/>
        <w:t>Utrecht, 13 June 2019</w:t>
      </w:r>
    </w:p>
    <w:p w14:paraId="023E99C2" w14:textId="77777777" w:rsidR="00B906EF" w:rsidRPr="00292945" w:rsidRDefault="00B906EF" w:rsidP="00B906EF">
      <w:pPr>
        <w:rPr>
          <w:rFonts w:ascii="Times New Roman" w:hAnsi="Times New Roman" w:cs="Times New Roman"/>
        </w:rPr>
      </w:pPr>
    </w:p>
    <w:p w14:paraId="369D53E9" w14:textId="7643A9B0" w:rsidR="00B906EF" w:rsidRPr="00292945" w:rsidRDefault="00B906EF" w:rsidP="00B906EF">
      <w:pPr>
        <w:rPr>
          <w:rFonts w:ascii="Times New Roman" w:hAnsi="Times New Roman" w:cs="Times New Roman"/>
        </w:rPr>
      </w:pPr>
      <w:r w:rsidRPr="00292945">
        <w:rPr>
          <w:rFonts w:ascii="Times New Roman" w:hAnsi="Times New Roman" w:cs="Times New Roman"/>
        </w:rPr>
        <w:t>Dear editors,</w:t>
      </w:r>
    </w:p>
    <w:p w14:paraId="4CA8E079" w14:textId="77777777" w:rsidR="00B906EF" w:rsidRPr="00292945" w:rsidRDefault="00B906EF" w:rsidP="00B906EF">
      <w:pPr>
        <w:rPr>
          <w:rFonts w:ascii="Times New Roman" w:hAnsi="Times New Roman" w:cs="Times New Roman"/>
        </w:rPr>
      </w:pPr>
    </w:p>
    <w:p w14:paraId="60F19B11" w14:textId="59A9A6D0" w:rsidR="00B906EF" w:rsidRPr="00292945" w:rsidRDefault="00B906EF" w:rsidP="00B906EF">
      <w:pPr>
        <w:rPr>
          <w:rFonts w:ascii="Times New Roman" w:eastAsia="Times New Roman" w:hAnsi="Times New Roman" w:cs="Times New Roman"/>
        </w:rPr>
      </w:pPr>
      <w:r w:rsidRPr="00292945">
        <w:rPr>
          <w:rFonts w:ascii="Times New Roman" w:hAnsi="Times New Roman" w:cs="Times New Roman"/>
        </w:rPr>
        <w:t>Please find our revised manuscript entitled “</w:t>
      </w:r>
      <w:r w:rsidRPr="00292945">
        <w:rPr>
          <w:rFonts w:ascii="Times New Roman" w:eastAsia="Times New Roman" w:hAnsi="Times New Roman" w:cs="Times New Roman"/>
          <w:color w:val="000000"/>
        </w:rPr>
        <w:t>A fluorescence-based assay for characterization and quantification of lipid droplet formation in human intestinal organoids,"</w:t>
      </w:r>
    </w:p>
    <w:p w14:paraId="05B84FBD" w14:textId="03522D75" w:rsidR="00B906EF" w:rsidRPr="00292945" w:rsidRDefault="00B906EF" w:rsidP="00B906EF">
      <w:pPr>
        <w:rPr>
          <w:rFonts w:ascii="Times New Roman" w:hAnsi="Times New Roman" w:cs="Times New Roman"/>
          <w:lang w:val="en-GB"/>
        </w:rPr>
      </w:pPr>
      <w:r w:rsidRPr="00292945">
        <w:rPr>
          <w:rFonts w:ascii="Times New Roman" w:hAnsi="Times New Roman" w:cs="Times New Roman"/>
        </w:rPr>
        <w:t xml:space="preserve"> </w:t>
      </w:r>
      <w:r w:rsidRPr="00292945">
        <w:rPr>
          <w:rFonts w:ascii="Times New Roman" w:hAnsi="Times New Roman" w:cs="Times New Roman"/>
          <w:lang w:val="en-GB"/>
        </w:rPr>
        <w:t>(</w:t>
      </w:r>
      <w:r w:rsidRPr="00292945">
        <w:rPr>
          <w:rFonts w:ascii="Times New Roman" w:hAnsi="Times New Roman" w:cs="Times New Roman"/>
        </w:rPr>
        <w:t xml:space="preserve">MS ID#: </w:t>
      </w:r>
      <w:r w:rsidRPr="00292945">
        <w:rPr>
          <w:rFonts w:ascii="Times New Roman" w:eastAsia="Times New Roman" w:hAnsi="Times New Roman" w:cs="Times New Roman"/>
          <w:color w:val="000000"/>
        </w:rPr>
        <w:t>JoVE60150</w:t>
      </w:r>
      <w:r w:rsidRPr="00292945">
        <w:rPr>
          <w:rFonts w:ascii="Times New Roman" w:hAnsi="Times New Roman" w:cs="Times New Roman"/>
        </w:rPr>
        <w:t xml:space="preserve">) </w:t>
      </w:r>
      <w:r w:rsidRPr="00292945">
        <w:rPr>
          <w:rFonts w:ascii="Times New Roman" w:hAnsi="Times New Roman" w:cs="Times New Roman"/>
          <w:lang w:val="en-GB"/>
        </w:rPr>
        <w:t xml:space="preserve">for publication in </w:t>
      </w:r>
      <w:proofErr w:type="spellStart"/>
      <w:r w:rsidRPr="00292945">
        <w:rPr>
          <w:rFonts w:ascii="Times New Roman" w:hAnsi="Times New Roman" w:cs="Times New Roman"/>
          <w:i/>
          <w:lang w:val="en-GB"/>
        </w:rPr>
        <w:t>JoVE</w:t>
      </w:r>
      <w:proofErr w:type="spellEnd"/>
      <w:r w:rsidRPr="00292945">
        <w:rPr>
          <w:rFonts w:ascii="Times New Roman" w:hAnsi="Times New Roman" w:cs="Times New Roman"/>
          <w:lang w:val="en-GB"/>
        </w:rPr>
        <w:t xml:space="preserve">. We are delighted that you were interested in our work, and grateful for the constructive criticisms and favourable comments by the reviewers. </w:t>
      </w:r>
    </w:p>
    <w:p w14:paraId="0AD7A79B" w14:textId="680C9BD8" w:rsidR="00B906EF" w:rsidRPr="00292945" w:rsidRDefault="00B906EF" w:rsidP="00B906EF">
      <w:pPr>
        <w:rPr>
          <w:rFonts w:ascii="Times New Roman" w:hAnsi="Times New Roman" w:cs="Times New Roman"/>
          <w:lang w:val="en-GB"/>
        </w:rPr>
      </w:pPr>
      <w:r w:rsidRPr="00292945">
        <w:rPr>
          <w:rFonts w:ascii="Times New Roman" w:hAnsi="Times New Roman" w:cs="Times New Roman"/>
          <w:lang w:val="en-GB"/>
        </w:rPr>
        <w:br/>
        <w:t xml:space="preserve">We have revised the manuscript, </w:t>
      </w:r>
      <w:r w:rsidR="00292945" w:rsidRPr="00292945">
        <w:rPr>
          <w:rFonts w:ascii="Times New Roman" w:hAnsi="Times New Roman" w:cs="Times New Roman"/>
          <w:lang w:val="en-GB"/>
        </w:rPr>
        <w:t>considering</w:t>
      </w:r>
      <w:r w:rsidRPr="00292945">
        <w:rPr>
          <w:rFonts w:ascii="Times New Roman" w:hAnsi="Times New Roman" w:cs="Times New Roman"/>
          <w:lang w:val="en-GB"/>
        </w:rPr>
        <w:t xml:space="preserve"> the comments and suggestions that were made by the reviewers. We are convinced that the manuscript has gained further clarity with the textual changes included in this revision. </w:t>
      </w:r>
    </w:p>
    <w:p w14:paraId="0E45A3A7" w14:textId="77777777" w:rsidR="00B906EF" w:rsidRPr="00292945" w:rsidRDefault="00B906EF" w:rsidP="00B906EF">
      <w:pPr>
        <w:rPr>
          <w:rFonts w:ascii="Times New Roman" w:hAnsi="Times New Roman" w:cs="Times New Roman"/>
          <w:lang w:val="en-GB"/>
        </w:rPr>
      </w:pPr>
    </w:p>
    <w:p w14:paraId="20A3F5F1" w14:textId="02A690F0" w:rsidR="00B906EF" w:rsidRPr="00292945" w:rsidRDefault="00B906EF" w:rsidP="00B906EF">
      <w:pPr>
        <w:rPr>
          <w:rFonts w:ascii="Times New Roman" w:hAnsi="Times New Roman" w:cs="Times New Roman"/>
          <w:lang w:val="en-GB"/>
        </w:rPr>
      </w:pPr>
      <w:r w:rsidRPr="00292945">
        <w:rPr>
          <w:rFonts w:ascii="Times New Roman" w:hAnsi="Times New Roman" w:cs="Times New Roman"/>
          <w:lang w:val="en-GB"/>
        </w:rPr>
        <w:t>Here we provide a point-by-point response to the comments and suggestions raised by the editor and reviewers</w:t>
      </w:r>
      <w:r w:rsidRPr="00292945">
        <w:rPr>
          <w:rFonts w:ascii="Times New Roman" w:hAnsi="Times New Roman" w:cs="Times New Roman"/>
        </w:rPr>
        <w:t xml:space="preserve">. </w:t>
      </w:r>
      <w:r w:rsidRPr="00292945">
        <w:rPr>
          <w:rFonts w:ascii="Times New Roman" w:hAnsi="Times New Roman" w:cs="Times New Roman"/>
          <w:lang w:val="en-GB"/>
        </w:rPr>
        <w:t>We hope that this manuscript will now be acceptable for publication in</w:t>
      </w:r>
      <w:r w:rsidRPr="00292945">
        <w:rPr>
          <w:rFonts w:ascii="Times New Roman" w:hAnsi="Times New Roman" w:cs="Times New Roman"/>
          <w:i/>
          <w:lang w:val="en-GB"/>
        </w:rPr>
        <w:t xml:space="preserve"> </w:t>
      </w:r>
      <w:proofErr w:type="spellStart"/>
      <w:r w:rsidRPr="00292945">
        <w:rPr>
          <w:rFonts w:ascii="Times New Roman" w:hAnsi="Times New Roman" w:cs="Times New Roman"/>
          <w:i/>
          <w:lang w:val="en-GB"/>
        </w:rPr>
        <w:t>JoVE</w:t>
      </w:r>
      <w:proofErr w:type="spellEnd"/>
      <w:r w:rsidRPr="00292945">
        <w:rPr>
          <w:rFonts w:ascii="Times New Roman" w:hAnsi="Times New Roman" w:cs="Times New Roman"/>
          <w:lang w:val="en-GB"/>
        </w:rPr>
        <w:t>.</w:t>
      </w:r>
    </w:p>
    <w:p w14:paraId="4D1EE1D6" w14:textId="77777777" w:rsidR="00B906EF" w:rsidRPr="00292945" w:rsidRDefault="00B906EF" w:rsidP="00B906EF">
      <w:pPr>
        <w:rPr>
          <w:rFonts w:ascii="Times New Roman" w:hAnsi="Times New Roman" w:cs="Times New Roman"/>
          <w:lang w:val="en-GB"/>
        </w:rPr>
      </w:pPr>
    </w:p>
    <w:p w14:paraId="34CAACEE" w14:textId="77777777" w:rsidR="00B906EF" w:rsidRPr="00292945" w:rsidRDefault="00B906EF" w:rsidP="00B906EF">
      <w:pPr>
        <w:rPr>
          <w:rFonts w:ascii="Times New Roman" w:hAnsi="Times New Roman" w:cs="Times New Roman"/>
        </w:rPr>
      </w:pPr>
    </w:p>
    <w:p w14:paraId="5E58E64C" w14:textId="77777777" w:rsidR="00B906EF" w:rsidRPr="00292945" w:rsidRDefault="00B906EF" w:rsidP="00B906EF">
      <w:pPr>
        <w:outlineLvl w:val="0"/>
        <w:rPr>
          <w:rFonts w:ascii="Times New Roman" w:hAnsi="Times New Roman" w:cs="Times New Roman"/>
        </w:rPr>
      </w:pPr>
      <w:r w:rsidRPr="00292945">
        <w:rPr>
          <w:rFonts w:ascii="Times New Roman" w:hAnsi="Times New Roman" w:cs="Times New Roman"/>
        </w:rPr>
        <w:t xml:space="preserve">We look forward to hearing from you. </w:t>
      </w:r>
    </w:p>
    <w:p w14:paraId="1387E886" w14:textId="77777777" w:rsidR="00B906EF" w:rsidRPr="00292945" w:rsidRDefault="00B906EF" w:rsidP="00B906EF">
      <w:pPr>
        <w:rPr>
          <w:rFonts w:ascii="Times New Roman" w:hAnsi="Times New Roman" w:cs="Times New Roman"/>
        </w:rPr>
      </w:pPr>
    </w:p>
    <w:p w14:paraId="5FF01A45" w14:textId="77777777" w:rsidR="00B906EF" w:rsidRPr="00292945" w:rsidRDefault="00B906EF" w:rsidP="00B906EF">
      <w:pPr>
        <w:rPr>
          <w:rFonts w:ascii="Times New Roman" w:hAnsi="Times New Roman" w:cs="Times New Roman"/>
          <w:lang w:val="en-GB"/>
        </w:rPr>
      </w:pPr>
    </w:p>
    <w:p w14:paraId="192CAEBF" w14:textId="77777777" w:rsidR="00B906EF" w:rsidRPr="00292945" w:rsidRDefault="00B906EF" w:rsidP="00B906EF">
      <w:pPr>
        <w:outlineLvl w:val="0"/>
        <w:rPr>
          <w:rFonts w:ascii="Times New Roman" w:hAnsi="Times New Roman" w:cs="Times New Roman"/>
        </w:rPr>
      </w:pPr>
      <w:r w:rsidRPr="00292945">
        <w:rPr>
          <w:rFonts w:ascii="Times New Roman" w:hAnsi="Times New Roman" w:cs="Times New Roman"/>
        </w:rPr>
        <w:t xml:space="preserve">Sincerely,  </w:t>
      </w:r>
    </w:p>
    <w:p w14:paraId="62389B85" w14:textId="77777777" w:rsidR="00B906EF" w:rsidRPr="00292945" w:rsidRDefault="00B906EF" w:rsidP="00B906EF">
      <w:pPr>
        <w:outlineLvl w:val="0"/>
        <w:rPr>
          <w:rFonts w:ascii="Times New Roman" w:hAnsi="Times New Roman" w:cs="Times New Roman"/>
        </w:rPr>
      </w:pPr>
    </w:p>
    <w:p w14:paraId="30B317C2" w14:textId="77777777" w:rsidR="00B906EF" w:rsidRPr="00292945" w:rsidRDefault="00B906EF" w:rsidP="00B906EF">
      <w:pPr>
        <w:outlineLvl w:val="0"/>
        <w:rPr>
          <w:rFonts w:ascii="Times New Roman" w:hAnsi="Times New Roman" w:cs="Times New Roman"/>
        </w:rPr>
      </w:pPr>
      <w:r w:rsidRPr="00292945">
        <w:rPr>
          <w:rFonts w:ascii="Times New Roman" w:hAnsi="Times New Roman" w:cs="Times New Roman"/>
        </w:rPr>
        <w:t xml:space="preserve">Sabine </w:t>
      </w:r>
      <w:proofErr w:type="spellStart"/>
      <w:r w:rsidRPr="00292945">
        <w:rPr>
          <w:rFonts w:ascii="Times New Roman" w:hAnsi="Times New Roman" w:cs="Times New Roman"/>
        </w:rPr>
        <w:t>Middendorp</w:t>
      </w:r>
      <w:proofErr w:type="spellEnd"/>
      <w:r w:rsidRPr="00292945">
        <w:rPr>
          <w:rFonts w:ascii="Times New Roman" w:hAnsi="Times New Roman" w:cs="Times New Roman"/>
        </w:rPr>
        <w:t>, PhD</w:t>
      </w:r>
    </w:p>
    <w:p w14:paraId="61A32A2B" w14:textId="77777777" w:rsidR="00B906EF" w:rsidRPr="00710FC3" w:rsidRDefault="00B906EF" w:rsidP="00B906EF">
      <w:pPr>
        <w:rPr>
          <w:rFonts w:ascii="Times New Roman" w:hAnsi="Times New Roman" w:cs="Times New Roman"/>
        </w:rPr>
      </w:pPr>
      <w:r w:rsidRPr="00710FC3">
        <w:rPr>
          <w:rFonts w:ascii="Times New Roman" w:hAnsi="Times New Roman" w:cs="Times New Roman"/>
        </w:rPr>
        <w:br/>
      </w:r>
    </w:p>
    <w:p w14:paraId="308ECC64" w14:textId="77777777" w:rsidR="00B906EF" w:rsidRDefault="00B2344A" w:rsidP="00B2344A">
      <w:pPr>
        <w:rPr>
          <w:rFonts w:ascii="Times New Roman" w:eastAsia="Times New Roman" w:hAnsi="Times New Roman" w:cs="Times New Roman"/>
          <w:b/>
          <w:bCs/>
          <w:lang w:eastAsia="nl-NL"/>
        </w:rPr>
      </w:pP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r>
    </w:p>
    <w:p w14:paraId="520542F6" w14:textId="77777777" w:rsidR="00B906EF" w:rsidRDefault="00B906EF">
      <w:pPr>
        <w:rPr>
          <w:rFonts w:ascii="Times New Roman" w:eastAsia="Times New Roman" w:hAnsi="Times New Roman" w:cs="Times New Roman"/>
          <w:b/>
          <w:bCs/>
          <w:lang w:eastAsia="nl-NL"/>
        </w:rPr>
      </w:pPr>
      <w:r>
        <w:rPr>
          <w:rFonts w:ascii="Times New Roman" w:eastAsia="Times New Roman" w:hAnsi="Times New Roman" w:cs="Times New Roman"/>
          <w:b/>
          <w:bCs/>
          <w:lang w:eastAsia="nl-NL"/>
        </w:rPr>
        <w:br w:type="page"/>
      </w:r>
    </w:p>
    <w:p w14:paraId="56A64DCF" w14:textId="77777777" w:rsidR="00292945" w:rsidRDefault="00B2344A" w:rsidP="00B2344A">
      <w:pPr>
        <w:rPr>
          <w:rFonts w:ascii="Times New Roman" w:eastAsia="Times New Roman" w:hAnsi="Times New Roman" w:cs="Times New Roman"/>
          <w:b/>
          <w:bCs/>
          <w:lang w:eastAsia="nl-NL"/>
        </w:rPr>
      </w:pPr>
      <w:r w:rsidRPr="00B2344A">
        <w:rPr>
          <w:rFonts w:ascii="Times New Roman" w:eastAsia="Times New Roman" w:hAnsi="Times New Roman" w:cs="Times New Roman"/>
          <w:b/>
          <w:bCs/>
          <w:lang w:eastAsia="nl-NL"/>
        </w:rPr>
        <w:lastRenderedPageBreak/>
        <w:t>Editorial comments:</w:t>
      </w:r>
    </w:p>
    <w:p w14:paraId="2E82224A" w14:textId="46C38A88" w:rsidR="00B2344A" w:rsidRP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br/>
        <w:t>Changes to be made by the author(s):</w:t>
      </w:r>
      <w:r w:rsidRPr="00B2344A">
        <w:rPr>
          <w:rFonts w:ascii="Times New Roman" w:eastAsia="Times New Roman" w:hAnsi="Times New Roman" w:cs="Times New Roman"/>
          <w:lang w:eastAsia="nl-NL"/>
        </w:rPr>
        <w:br/>
        <w:t xml:space="preserve">1. Please take this opportunity to thoroughly proofread the manuscript to ensure that there are no spelling or grammar issues. The </w:t>
      </w:r>
      <w:proofErr w:type="spellStart"/>
      <w:r w:rsidRPr="00B2344A">
        <w:rPr>
          <w:rFonts w:ascii="Times New Roman" w:eastAsia="Times New Roman" w:hAnsi="Times New Roman" w:cs="Times New Roman"/>
          <w:lang w:eastAsia="nl-NL"/>
        </w:rPr>
        <w:t>JoVE</w:t>
      </w:r>
      <w:proofErr w:type="spellEnd"/>
      <w:r w:rsidRPr="00B2344A">
        <w:rPr>
          <w:rFonts w:ascii="Times New Roman" w:eastAsia="Times New Roman" w:hAnsi="Times New Roman" w:cs="Times New Roman"/>
          <w:lang w:eastAsia="nl-NL"/>
        </w:rPr>
        <w:t xml:space="preserve"> editor will not copy-edit your manuscript and any errors in the submitted revision may be present in the published version.</w:t>
      </w:r>
    </w:p>
    <w:p w14:paraId="516A2ED9"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color w:val="4472C4" w:themeColor="accent1"/>
          <w:lang w:eastAsia="nl-NL"/>
        </w:rPr>
        <w:br/>
      </w:r>
      <w:r w:rsidRPr="00B2344A">
        <w:rPr>
          <w:rFonts w:ascii="Times New Roman" w:eastAsia="Times New Roman" w:hAnsi="Times New Roman" w:cs="Times New Roman"/>
          <w:lang w:eastAsia="nl-NL"/>
        </w:rPr>
        <w:t xml:space="preserve">2. Please adjust the numbering of the Protocol to follow the </w:t>
      </w:r>
      <w:proofErr w:type="spellStart"/>
      <w:r w:rsidRPr="00B2344A">
        <w:rPr>
          <w:rFonts w:ascii="Times New Roman" w:eastAsia="Times New Roman" w:hAnsi="Times New Roman" w:cs="Times New Roman"/>
          <w:lang w:eastAsia="nl-NL"/>
        </w:rPr>
        <w:t>JoVE</w:t>
      </w:r>
      <w:proofErr w:type="spellEnd"/>
      <w:r w:rsidRPr="00B2344A">
        <w:rPr>
          <w:rFonts w:ascii="Times New Roman" w:eastAsia="Times New Roman" w:hAnsi="Times New Roman" w:cs="Times New Roman"/>
          <w:lang w:eastAsia="nl-NL"/>
        </w:rPr>
        <w:t xml:space="preserve"> Instructions for Authors. Step 1 followed by 1.1, followed by 1.1.1, etc. Each step should include 1−2 actions and contain 2−3 sentences. Use subheadings and </w:t>
      </w:r>
      <w:proofErr w:type="spellStart"/>
      <w:r w:rsidRPr="00B2344A">
        <w:rPr>
          <w:rFonts w:ascii="Times New Roman" w:eastAsia="Times New Roman" w:hAnsi="Times New Roman" w:cs="Times New Roman"/>
          <w:lang w:eastAsia="nl-NL"/>
        </w:rPr>
        <w:t>substeps</w:t>
      </w:r>
      <w:proofErr w:type="spellEnd"/>
      <w:r w:rsidRPr="00B2344A">
        <w:rPr>
          <w:rFonts w:ascii="Times New Roman" w:eastAsia="Times New Roman" w:hAnsi="Times New Roman" w:cs="Times New Roman"/>
          <w:lang w:eastAsia="nl-NL"/>
        </w:rPr>
        <w:t xml:space="preserve"> for clarity if there are discrete stages in the protocol. Please refrain from using bullets, dashes, or indentations.</w:t>
      </w:r>
    </w:p>
    <w:p w14:paraId="71941CFC"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color w:val="4472C4" w:themeColor="accent1"/>
          <w:lang w:eastAsia="nl-NL"/>
        </w:rPr>
        <w:br/>
      </w:r>
      <w:r w:rsidRPr="00B2344A">
        <w:rPr>
          <w:rFonts w:ascii="Times New Roman" w:eastAsia="Times New Roman" w:hAnsi="Times New Roman" w:cs="Times New Roman"/>
          <w:lang w:eastAsia="nl-NL"/>
        </w:rPr>
        <w:t>3. Please abbreviate liters to L (L, mL, µL) to avoid confusion.</w:t>
      </w:r>
    </w:p>
    <w:p w14:paraId="5A28EDCD"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color w:val="4472C4" w:themeColor="accent1"/>
          <w:lang w:eastAsia="nl-NL"/>
        </w:rPr>
        <w:br/>
      </w:r>
      <w:r w:rsidRPr="00B2344A">
        <w:rPr>
          <w:rFonts w:ascii="Times New Roman" w:eastAsia="Times New Roman" w:hAnsi="Times New Roman" w:cs="Times New Roman"/>
          <w:lang w:eastAsia="nl-NL"/>
        </w:rPr>
        <w:t>4. Please revise the Protocol text to avoid the use of personal pronouns (e.g., I, you, your, we, our) or colloquial phrases.</w:t>
      </w:r>
    </w:p>
    <w:p w14:paraId="6F37ADDB"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 xml:space="preserve">5. </w:t>
      </w:r>
      <w:proofErr w:type="spellStart"/>
      <w:r w:rsidRPr="00B2344A">
        <w:rPr>
          <w:rFonts w:ascii="Times New Roman" w:eastAsia="Times New Roman" w:hAnsi="Times New Roman" w:cs="Times New Roman"/>
          <w:lang w:eastAsia="nl-NL"/>
        </w:rPr>
        <w:t>JoVE</w:t>
      </w:r>
      <w:proofErr w:type="spellEnd"/>
      <w:r w:rsidRPr="00B2344A">
        <w:rPr>
          <w:rFonts w:ascii="Times New Roman" w:eastAsia="Times New Roman" w:hAnsi="Times New Roman" w:cs="Times New Roman"/>
          <w:lang w:eastAsia="nl-NL"/>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B2344A">
        <w:rPr>
          <w:rFonts w:ascii="Times New Roman" w:eastAsia="Times New Roman" w:hAnsi="Times New Roman" w:cs="Times New Roman"/>
          <w:lang w:eastAsia="nl-NL"/>
        </w:rPr>
        <w:t>GlutaMAX</w:t>
      </w:r>
      <w:proofErr w:type="spellEnd"/>
      <w:r w:rsidRPr="00B2344A">
        <w:rPr>
          <w:rFonts w:ascii="Times New Roman" w:eastAsia="Times New Roman" w:hAnsi="Times New Roman" w:cs="Times New Roman"/>
          <w:lang w:eastAsia="nl-NL"/>
        </w:rPr>
        <w:t xml:space="preserve">, </w:t>
      </w:r>
      <w:proofErr w:type="spellStart"/>
      <w:r w:rsidRPr="00B2344A">
        <w:rPr>
          <w:rFonts w:ascii="Times New Roman" w:eastAsia="Times New Roman" w:hAnsi="Times New Roman" w:cs="Times New Roman"/>
          <w:lang w:eastAsia="nl-NL"/>
        </w:rPr>
        <w:t>Matrigel</w:t>
      </w:r>
      <w:proofErr w:type="spellEnd"/>
      <w:r w:rsidRPr="00B2344A">
        <w:rPr>
          <w:rFonts w:ascii="Times New Roman" w:eastAsia="Times New Roman" w:hAnsi="Times New Roman" w:cs="Times New Roman"/>
          <w:lang w:eastAsia="nl-NL"/>
        </w:rPr>
        <w:t xml:space="preserve">, </w:t>
      </w:r>
      <w:proofErr w:type="spellStart"/>
      <w:r w:rsidRPr="00B2344A">
        <w:rPr>
          <w:rFonts w:ascii="Times New Roman" w:eastAsia="Times New Roman" w:hAnsi="Times New Roman" w:cs="Times New Roman"/>
          <w:lang w:eastAsia="nl-NL"/>
        </w:rPr>
        <w:t>TrypLE</w:t>
      </w:r>
      <w:proofErr w:type="spellEnd"/>
      <w:r w:rsidRPr="00B2344A">
        <w:rPr>
          <w:rFonts w:ascii="Times New Roman" w:eastAsia="Times New Roman" w:hAnsi="Times New Roman" w:cs="Times New Roman"/>
          <w:lang w:eastAsia="nl-NL"/>
        </w:rPr>
        <w:t>, Leica SP8X, etc.</w:t>
      </w:r>
    </w:p>
    <w:p w14:paraId="4615A956" w14:textId="6438F44C" w:rsidR="00B2344A" w:rsidRDefault="000C4FAF"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We replaced the commercial products by generic names, such as </w:t>
      </w:r>
      <w:r w:rsidRPr="000C4FAF">
        <w:rPr>
          <w:rFonts w:ascii="Times New Roman" w:hAnsi="Times New Roman" w:cs="Times New Roman"/>
          <w:color w:val="4472C4" w:themeColor="accent1"/>
        </w:rPr>
        <w:t>basement membrane matrix (BMM)</w:t>
      </w:r>
      <w:r w:rsidRPr="000C4FAF">
        <w:rPr>
          <w:color w:val="4472C4" w:themeColor="accent1"/>
        </w:rPr>
        <w:t xml:space="preserve"> </w:t>
      </w:r>
      <w:r>
        <w:rPr>
          <w:rFonts w:ascii="Times New Roman" w:eastAsia="Times New Roman" w:hAnsi="Times New Roman" w:cs="Times New Roman"/>
          <w:color w:val="4472C4" w:themeColor="accent1"/>
          <w:lang w:eastAsia="nl-NL"/>
        </w:rPr>
        <w:t>for</w:t>
      </w:r>
      <w:r w:rsidR="00B2344A">
        <w:rPr>
          <w:rFonts w:ascii="Times New Roman" w:eastAsia="Times New Roman" w:hAnsi="Times New Roman" w:cs="Times New Roman"/>
          <w:color w:val="4472C4" w:themeColor="accent1"/>
          <w:lang w:eastAsia="nl-NL"/>
        </w:rPr>
        <w:t xml:space="preserve"> </w:t>
      </w:r>
      <w:proofErr w:type="spellStart"/>
      <w:r w:rsidR="00B2344A">
        <w:rPr>
          <w:rFonts w:ascii="Times New Roman" w:eastAsia="Times New Roman" w:hAnsi="Times New Roman" w:cs="Times New Roman"/>
          <w:color w:val="4472C4" w:themeColor="accent1"/>
          <w:lang w:eastAsia="nl-NL"/>
        </w:rPr>
        <w:t>matrigel</w:t>
      </w:r>
      <w:proofErr w:type="spellEnd"/>
      <w:r w:rsidR="00B2344A">
        <w:rPr>
          <w:rFonts w:ascii="Times New Roman" w:eastAsia="Times New Roman" w:hAnsi="Times New Roman" w:cs="Times New Roman"/>
          <w:color w:val="4472C4" w:themeColor="accent1"/>
          <w:lang w:eastAsia="nl-NL"/>
        </w:rPr>
        <w:t>.</w:t>
      </w:r>
      <w:r w:rsidR="00B2344A" w:rsidRPr="00B2344A">
        <w:rPr>
          <w:rFonts w:ascii="Times New Roman" w:eastAsia="Times New Roman" w:hAnsi="Times New Roman" w:cs="Times New Roman"/>
          <w:lang w:eastAsia="nl-NL"/>
        </w:rPr>
        <w:t xml:space="preserve"> </w:t>
      </w:r>
      <w:r w:rsidR="00B2344A" w:rsidRPr="00B2344A">
        <w:rPr>
          <w:rFonts w:ascii="Times New Roman" w:eastAsia="Times New Roman" w:hAnsi="Times New Roman" w:cs="Times New Roman"/>
          <w:lang w:eastAsia="nl-NL"/>
        </w:rPr>
        <w:br/>
        <w:t xml:space="preserve">6. Line 184: Please give some guidance on the appropriate amount of </w:t>
      </w:r>
      <w:proofErr w:type="spellStart"/>
      <w:r w:rsidR="00B2344A" w:rsidRPr="00B2344A">
        <w:rPr>
          <w:rFonts w:ascii="Times New Roman" w:eastAsia="Times New Roman" w:hAnsi="Times New Roman" w:cs="Times New Roman"/>
          <w:lang w:eastAsia="nl-NL"/>
        </w:rPr>
        <w:t>hSI</w:t>
      </w:r>
      <w:proofErr w:type="spellEnd"/>
      <w:r w:rsidR="00B2344A" w:rsidRPr="00B2344A">
        <w:rPr>
          <w:rFonts w:ascii="Times New Roman" w:eastAsia="Times New Roman" w:hAnsi="Times New Roman" w:cs="Times New Roman"/>
          <w:lang w:eastAsia="nl-NL"/>
        </w:rPr>
        <w:t>-EM+Y.</w:t>
      </w:r>
    </w:p>
    <w:p w14:paraId="480E2EF8"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7. Line 277: Please specify the incubation temperature throughout the protocol.</w:t>
      </w:r>
    </w:p>
    <w:p w14:paraId="632CBB0E"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 xml:space="preserve">8. Lines 319-322: For actions involving software usage, please provide all specific details </w:t>
      </w:r>
      <w:bookmarkStart w:id="0" w:name="_GoBack"/>
      <w:bookmarkEnd w:id="0"/>
      <w:r w:rsidRPr="00B2344A">
        <w:rPr>
          <w:rFonts w:ascii="Times New Roman" w:eastAsia="Times New Roman" w:hAnsi="Times New Roman" w:cs="Times New Roman"/>
          <w:lang w:eastAsia="nl-NL"/>
        </w:rPr>
        <w:t>(e.g., button clicks, software commands, any user inputs, etc.) needed to execute the actions.</w:t>
      </w:r>
    </w:p>
    <w:p w14:paraId="4610F58E" w14:textId="57B5317A"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9.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B2344A">
        <w:rPr>
          <w:rFonts w:ascii="Times New Roman" w:eastAsia="Times New Roman" w:hAnsi="Times New Roman" w:cs="Times New Roman"/>
          <w:lang w:eastAsia="nl-NL"/>
        </w:rPr>
        <w:t>docx</w:t>
      </w:r>
      <w:proofErr w:type="spellEnd"/>
      <w:r w:rsidRPr="00B2344A">
        <w:rPr>
          <w:rFonts w:ascii="Times New Roman" w:eastAsia="Times New Roman" w:hAnsi="Times New Roman" w:cs="Times New Roman"/>
          <w:lang w:eastAsia="nl-NL"/>
        </w:rPr>
        <w:t xml:space="preserve"> file to your Editorial Manager account. The Figure must be cited appropriately in the Figure Legend, i.e. “This figure has been modified from [citation].”</w:t>
      </w:r>
    </w:p>
    <w:p w14:paraId="13A930E4"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10. Figure 1: Please increase the font size of the scale bar to be more visible.</w:t>
      </w:r>
    </w:p>
    <w:p w14:paraId="5CC5484F"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11. Please upload each Figure individually to your Editorial Manager account as a .</w:t>
      </w:r>
      <w:proofErr w:type="spellStart"/>
      <w:r w:rsidRPr="00B2344A">
        <w:rPr>
          <w:rFonts w:ascii="Times New Roman" w:eastAsia="Times New Roman" w:hAnsi="Times New Roman" w:cs="Times New Roman"/>
          <w:lang w:eastAsia="nl-NL"/>
        </w:rPr>
        <w:t>png</w:t>
      </w:r>
      <w:proofErr w:type="spellEnd"/>
      <w:r w:rsidRPr="00B2344A">
        <w:rPr>
          <w:rFonts w:ascii="Times New Roman" w:eastAsia="Times New Roman" w:hAnsi="Times New Roman" w:cs="Times New Roman"/>
          <w:lang w:eastAsia="nl-NL"/>
        </w:rPr>
        <w:t>, .tiff, .pdf, .</w:t>
      </w:r>
      <w:proofErr w:type="spellStart"/>
      <w:r w:rsidRPr="00B2344A">
        <w:rPr>
          <w:rFonts w:ascii="Times New Roman" w:eastAsia="Times New Roman" w:hAnsi="Times New Roman" w:cs="Times New Roman"/>
          <w:lang w:eastAsia="nl-NL"/>
        </w:rPr>
        <w:t>svg</w:t>
      </w:r>
      <w:proofErr w:type="spellEnd"/>
      <w:r w:rsidRPr="00B2344A">
        <w:rPr>
          <w:rFonts w:ascii="Times New Roman" w:eastAsia="Times New Roman" w:hAnsi="Times New Roman" w:cs="Times New Roman"/>
          <w:lang w:eastAsia="nl-NL"/>
        </w:rPr>
        <w:t>, .eps, .</w:t>
      </w:r>
      <w:proofErr w:type="spellStart"/>
      <w:r w:rsidRPr="00B2344A">
        <w:rPr>
          <w:rFonts w:ascii="Times New Roman" w:eastAsia="Times New Roman" w:hAnsi="Times New Roman" w:cs="Times New Roman"/>
          <w:lang w:eastAsia="nl-NL"/>
        </w:rPr>
        <w:t>psd</w:t>
      </w:r>
      <w:proofErr w:type="spellEnd"/>
      <w:r w:rsidRPr="00B2344A">
        <w:rPr>
          <w:rFonts w:ascii="Times New Roman" w:eastAsia="Times New Roman" w:hAnsi="Times New Roman" w:cs="Times New Roman"/>
          <w:lang w:eastAsia="nl-NL"/>
        </w:rPr>
        <w:t>, or .</w:t>
      </w:r>
      <w:proofErr w:type="spellStart"/>
      <w:r w:rsidRPr="00B2344A">
        <w:rPr>
          <w:rFonts w:ascii="Times New Roman" w:eastAsia="Times New Roman" w:hAnsi="Times New Roman" w:cs="Times New Roman"/>
          <w:lang w:eastAsia="nl-NL"/>
        </w:rPr>
        <w:t>ai</w:t>
      </w:r>
      <w:proofErr w:type="spellEnd"/>
      <w:r w:rsidRPr="00B2344A">
        <w:rPr>
          <w:rFonts w:ascii="Times New Roman" w:eastAsia="Times New Roman" w:hAnsi="Times New Roman" w:cs="Times New Roman"/>
          <w:lang w:eastAsia="nl-NL"/>
        </w:rPr>
        <w:t xml:space="preserve"> file.</w:t>
      </w:r>
    </w:p>
    <w:p w14:paraId="1773E25B"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12. Table of Materials: Please sort the items in alphabetical order according to the name of material/equipment.</w:t>
      </w:r>
    </w:p>
    <w:p w14:paraId="53BF86DD" w14:textId="77777777" w:rsidR="00B2344A" w:rsidRDefault="00B2344A" w:rsidP="00B2344A">
      <w:pPr>
        <w:rPr>
          <w:rFonts w:ascii="Times New Roman" w:eastAsia="Times New Roman" w:hAnsi="Times New Roman" w:cs="Times New Roman"/>
          <w:color w:val="4472C4" w:themeColor="accent1"/>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t>13. References: Please do not abbreviate journal titles; use full journal name.</w:t>
      </w:r>
      <w:r w:rsidRPr="00B2344A">
        <w:rPr>
          <w:rFonts w:ascii="Times New Roman" w:eastAsia="Times New Roman" w:hAnsi="Times New Roman" w:cs="Times New Roman"/>
          <w:color w:val="4472C4" w:themeColor="accent1"/>
          <w:lang w:eastAsia="nl-NL"/>
        </w:rPr>
        <w:t xml:space="preserve"> </w:t>
      </w:r>
    </w:p>
    <w:p w14:paraId="75A5A2E6" w14:textId="489380E8"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r>
      <w:r w:rsidRPr="00B2344A">
        <w:rPr>
          <w:rFonts w:ascii="Times New Roman" w:eastAsia="Times New Roman" w:hAnsi="Times New Roman" w:cs="Times New Roman"/>
          <w:b/>
          <w:bCs/>
          <w:lang w:eastAsia="nl-NL"/>
        </w:rPr>
        <w:lastRenderedPageBreak/>
        <w:t>Reviewers' comments:</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b/>
          <w:bCs/>
          <w:lang w:eastAsia="nl-NL"/>
        </w:rPr>
        <w:t xml:space="preserve">Reviewer #1: </w:t>
      </w:r>
      <w:r w:rsidRPr="00B2344A">
        <w:rPr>
          <w:rFonts w:ascii="Times New Roman" w:eastAsia="Times New Roman" w:hAnsi="Times New Roman" w:cs="Times New Roman"/>
          <w:lang w:eastAsia="nl-NL"/>
        </w:rPr>
        <w:br/>
        <w:t>van Rijn et al. described a method of assay for the characterization of lipid droplet formation in human intestinal organoids. This method is potentially useful for readers to assess the epithelial function of intestinal organoids. This protocol is mostly well-written, although there are some concerns:</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t xml:space="preserve">1. The authors used advanced DMEM/F12 which includes </w:t>
      </w:r>
      <w:proofErr w:type="spellStart"/>
      <w:r w:rsidRPr="00B2344A">
        <w:rPr>
          <w:rFonts w:ascii="Times New Roman" w:eastAsia="Times New Roman" w:hAnsi="Times New Roman" w:cs="Times New Roman"/>
          <w:lang w:eastAsia="nl-NL"/>
        </w:rPr>
        <w:t>AlbuMAX</w:t>
      </w:r>
      <w:proofErr w:type="spellEnd"/>
      <w:r w:rsidRPr="00B2344A">
        <w:rPr>
          <w:rFonts w:ascii="Times New Roman" w:eastAsia="Times New Roman" w:hAnsi="Times New Roman" w:cs="Times New Roman"/>
          <w:lang w:eastAsia="nl-NL"/>
        </w:rPr>
        <w:t xml:space="preserve"> Lipid-Rich BSA. </w:t>
      </w:r>
      <w:proofErr w:type="spellStart"/>
      <w:r w:rsidRPr="00B2344A">
        <w:rPr>
          <w:rFonts w:ascii="Times New Roman" w:eastAsia="Times New Roman" w:hAnsi="Times New Roman" w:cs="Times New Roman"/>
          <w:lang w:eastAsia="nl-NL"/>
        </w:rPr>
        <w:t>AlbuMAX</w:t>
      </w:r>
      <w:proofErr w:type="spellEnd"/>
      <w:r w:rsidRPr="00B2344A">
        <w:rPr>
          <w:rFonts w:ascii="Times New Roman" w:eastAsia="Times New Roman" w:hAnsi="Times New Roman" w:cs="Times New Roman"/>
          <w:lang w:eastAsia="nl-NL"/>
        </w:rPr>
        <w:t xml:space="preserve"> contains free fatty acid. The authors should assess and explain the effect of free fatty acid in basal medium.</w:t>
      </w:r>
    </w:p>
    <w:p w14:paraId="6E6750DB" w14:textId="3B328BE2"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color w:val="4472C4" w:themeColor="accent1"/>
          <w:lang w:eastAsia="nl-NL"/>
        </w:rPr>
        <w:t>Our vehicle control contains 12%BSA in EM and does not show any LD formation, ind</w:t>
      </w:r>
      <w:r w:rsidR="00DA76C3">
        <w:rPr>
          <w:rFonts w:ascii="Times New Roman" w:eastAsia="Times New Roman" w:hAnsi="Times New Roman" w:cs="Times New Roman"/>
          <w:color w:val="4472C4" w:themeColor="accent1"/>
          <w:lang w:eastAsia="nl-NL"/>
        </w:rPr>
        <w:t>i</w:t>
      </w:r>
      <w:r w:rsidRPr="00B2344A">
        <w:rPr>
          <w:rFonts w:ascii="Times New Roman" w:eastAsia="Times New Roman" w:hAnsi="Times New Roman" w:cs="Times New Roman"/>
          <w:color w:val="4472C4" w:themeColor="accent1"/>
          <w:lang w:eastAsia="nl-NL"/>
        </w:rPr>
        <w:t>cating that the amount or type of FFA in the basal medium does not interfere with the assay.</w:t>
      </w:r>
      <w:r>
        <w:rPr>
          <w:rFonts w:ascii="Times New Roman" w:eastAsia="Times New Roman" w:hAnsi="Times New Roman" w:cs="Times New Roman"/>
          <w:color w:val="4472C4" w:themeColor="accent1"/>
          <w:lang w:eastAsia="nl-NL"/>
        </w:rPr>
        <w:t xml:space="preserve"> We included this </w:t>
      </w:r>
      <w:r w:rsidR="008F7469">
        <w:rPr>
          <w:rFonts w:ascii="Times New Roman" w:eastAsia="Times New Roman" w:hAnsi="Times New Roman" w:cs="Times New Roman"/>
          <w:color w:val="4472C4" w:themeColor="accent1"/>
          <w:lang w:eastAsia="nl-NL"/>
        </w:rPr>
        <w:t>remark</w:t>
      </w:r>
      <w:r>
        <w:rPr>
          <w:rFonts w:ascii="Times New Roman" w:eastAsia="Times New Roman" w:hAnsi="Times New Roman" w:cs="Times New Roman"/>
          <w:color w:val="4472C4" w:themeColor="accent1"/>
          <w:lang w:eastAsia="nl-NL"/>
        </w:rPr>
        <w:t xml:space="preserve"> in the discussion. </w:t>
      </w:r>
      <w:r w:rsidRPr="00B2344A">
        <w:rPr>
          <w:rFonts w:ascii="Times New Roman" w:eastAsia="Times New Roman" w:hAnsi="Times New Roman" w:cs="Times New Roman"/>
          <w:lang w:eastAsia="nl-NL"/>
        </w:rPr>
        <w:br/>
        <w:t>2. From Fig. 2 (adapted from original paper), it is difficult to distinguish nonspecific fluorescence in the cytoplasm from LD-specific fluorescence. High magnification images of LD stained with LD540 should also be demonstrated.</w:t>
      </w:r>
    </w:p>
    <w:p w14:paraId="0C95D2C7"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included inserts with higher magnifications.</w:t>
      </w:r>
      <w:r w:rsidRPr="00B2344A">
        <w:rPr>
          <w:rFonts w:ascii="Times New Roman" w:eastAsia="Times New Roman" w:hAnsi="Times New Roman" w:cs="Times New Roman"/>
          <w:lang w:eastAsia="nl-NL"/>
        </w:rPr>
        <w:br/>
        <w:t>3. Please explain more in detail how DGAT1 play roles in lipid absorption and where LD540 is stained in the epithelial cells using the schematic.</w:t>
      </w:r>
    </w:p>
    <w:p w14:paraId="68A0D13F" w14:textId="5F0669E0" w:rsidR="00DF6986" w:rsidRDefault="00DF6986" w:rsidP="00B2344A">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LD540 stains lipid droplets that are formed around the nucleus as is indicated in Fig 2. We are of the opinion that the role of DGAT1 is beyond the scope of this methods paper as we only use DGAT1 inhibitors to demonstrate how lipid droplet formation can be manipulated. Furthermore, detailed information on the role of DGAT1 in lipid absorption and metabolism can be found in Ref 6.</w:t>
      </w:r>
    </w:p>
    <w:p w14:paraId="6AC3E173" w14:textId="6C63D0FA"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t>4. Are the colonic organoids similarly stained with LD540?</w:t>
      </w:r>
    </w:p>
    <w:p w14:paraId="77ACEBB7" w14:textId="74063905"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did not use colonic organoids in the LDF assay</w:t>
      </w:r>
      <w:r w:rsidR="008F7469">
        <w:rPr>
          <w:rFonts w:ascii="Times New Roman" w:eastAsia="Times New Roman" w:hAnsi="Times New Roman" w:cs="Times New Roman"/>
          <w:color w:val="4472C4" w:themeColor="accent1"/>
          <w:lang w:eastAsia="nl-NL"/>
        </w:rPr>
        <w:t xml:space="preserve">. All organoids were derived from small intestine (duodenum). </w:t>
      </w:r>
      <w:r w:rsidRPr="00B2344A">
        <w:rPr>
          <w:rFonts w:ascii="Times New Roman" w:eastAsia="Times New Roman" w:hAnsi="Times New Roman" w:cs="Times New Roman"/>
          <w:lang w:eastAsia="nl-NL"/>
        </w:rPr>
        <w:br/>
        <w:t>5. (Figure 2B, 3D, 3E) Please indicate technical replicates (n). Dot plots would be better.</w:t>
      </w:r>
    </w:p>
    <w:p w14:paraId="3FDBBDBF"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added individual dots in the figure</w:t>
      </w:r>
      <w:r w:rsidRPr="00B2344A">
        <w:rPr>
          <w:rFonts w:ascii="Times New Roman" w:eastAsia="Times New Roman" w:hAnsi="Times New Roman" w:cs="Times New Roman"/>
          <w:lang w:eastAsia="nl-NL"/>
        </w:rPr>
        <w:br/>
        <w:t>6. (Figure 3A) Noise is mixed in the figure on the far right. Please replace.</w:t>
      </w:r>
    </w:p>
    <w:p w14:paraId="15C4DC5A" w14:textId="7FA6B1EA" w:rsidR="00E03FDD" w:rsidRDefault="00E03FDD" w:rsidP="00B2344A">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U</w:t>
      </w:r>
      <w:r w:rsidR="005A0CC7">
        <w:rPr>
          <w:rFonts w:ascii="Times New Roman" w:eastAsia="Times New Roman" w:hAnsi="Times New Roman" w:cs="Times New Roman"/>
          <w:color w:val="4472C4" w:themeColor="accent1"/>
          <w:lang w:eastAsia="nl-NL"/>
        </w:rPr>
        <w:t>nfortunately, this is an artefact which was introduced during export from the raw data on the analysis computer</w:t>
      </w:r>
      <w:r>
        <w:rPr>
          <w:rFonts w:ascii="Times New Roman" w:eastAsia="Times New Roman" w:hAnsi="Times New Roman" w:cs="Times New Roman"/>
          <w:color w:val="4472C4" w:themeColor="accent1"/>
          <w:lang w:eastAsia="nl-NL"/>
        </w:rPr>
        <w:t xml:space="preserve"> and we cannot replace the figure. </w:t>
      </w:r>
    </w:p>
    <w:p w14:paraId="6C0B2260" w14:textId="7526ABD0"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t>7. (Figure 3B, 3C) Quality of images is poor. Please replace them with ones with high resolution.</w:t>
      </w:r>
    </w:p>
    <w:p w14:paraId="02329C7D" w14:textId="3871DA98" w:rsidR="00B2344A" w:rsidRDefault="00C207FB"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replaced the figure</w:t>
      </w:r>
      <w:r w:rsidR="00B2344A" w:rsidRPr="00B2344A">
        <w:rPr>
          <w:rFonts w:ascii="Times New Roman" w:eastAsia="Times New Roman" w:hAnsi="Times New Roman" w:cs="Times New Roman"/>
          <w:lang w:eastAsia="nl-NL"/>
        </w:rPr>
        <w:br/>
        <w:t>8. Uncommon abbreviations (RCM, NCM, and WCM) are confusing. R-</w:t>
      </w:r>
      <w:proofErr w:type="spellStart"/>
      <w:r w:rsidR="00B2344A" w:rsidRPr="00B2344A">
        <w:rPr>
          <w:rFonts w:ascii="Times New Roman" w:eastAsia="Times New Roman" w:hAnsi="Times New Roman" w:cs="Times New Roman"/>
          <w:lang w:eastAsia="nl-NL"/>
        </w:rPr>
        <w:t>Spondin</w:t>
      </w:r>
      <w:proofErr w:type="spellEnd"/>
      <w:r w:rsidR="00B2344A" w:rsidRPr="00B2344A">
        <w:rPr>
          <w:rFonts w:ascii="Times New Roman" w:eastAsia="Times New Roman" w:hAnsi="Times New Roman" w:cs="Times New Roman"/>
          <w:lang w:eastAsia="nl-NL"/>
        </w:rPr>
        <w:t xml:space="preserve"> CM, Noggin CM, and Wnt3a CM would be better.</w:t>
      </w:r>
    </w:p>
    <w:p w14:paraId="6AAA1231"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changed the abbreviations as requested</w:t>
      </w:r>
      <w:r w:rsidRPr="00B2344A">
        <w:rPr>
          <w:rFonts w:ascii="Times New Roman" w:eastAsia="Times New Roman" w:hAnsi="Times New Roman" w:cs="Times New Roman"/>
          <w:lang w:eastAsia="nl-NL"/>
        </w:rPr>
        <w:br/>
        <w:t>9. (line 175) Many other protocols recommended to pre-warm the culture plates overnight. Is it really needed to pre-warm for at least 5 days?</w:t>
      </w:r>
    </w:p>
    <w:p w14:paraId="1988D725"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changed the text into a minimum of o/n, preferably longer</w:t>
      </w:r>
      <w:r w:rsidRPr="00B2344A">
        <w:rPr>
          <w:rFonts w:ascii="Times New Roman" w:eastAsia="Times New Roman" w:hAnsi="Times New Roman" w:cs="Times New Roman"/>
          <w:lang w:eastAsia="nl-NL"/>
        </w:rPr>
        <w:br/>
        <w:t>10. (line 248) Spell out "BSA".</w:t>
      </w:r>
    </w:p>
    <w:p w14:paraId="31B25BCB"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Done</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r>
      <w:r w:rsidRPr="00B2344A">
        <w:rPr>
          <w:rFonts w:ascii="Times New Roman" w:eastAsia="Times New Roman" w:hAnsi="Times New Roman" w:cs="Times New Roman"/>
          <w:b/>
          <w:bCs/>
          <w:lang w:eastAsia="nl-NL"/>
        </w:rPr>
        <w:t xml:space="preserve">Reviewer #2: </w:t>
      </w:r>
      <w:r w:rsidRPr="00B2344A">
        <w:rPr>
          <w:rFonts w:ascii="Times New Roman" w:eastAsia="Times New Roman" w:hAnsi="Times New Roman" w:cs="Times New Roman"/>
          <w:lang w:eastAsia="nl-NL"/>
        </w:rPr>
        <w:br/>
        <w:t>Manuscript Summary:</w:t>
      </w:r>
      <w:r w:rsidRPr="00B2344A">
        <w:rPr>
          <w:rFonts w:ascii="Times New Roman" w:eastAsia="Times New Roman" w:hAnsi="Times New Roman" w:cs="Times New Roman"/>
          <w:lang w:eastAsia="nl-NL"/>
        </w:rPr>
        <w:br/>
        <w:t>Reviewer comments: JoVE60150</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t xml:space="preserve">I find this article to be very useful, and the LD stain to be a promising tool to study LD </w:t>
      </w:r>
      <w:r w:rsidRPr="00B2344A">
        <w:rPr>
          <w:rFonts w:ascii="Times New Roman" w:eastAsia="Times New Roman" w:hAnsi="Times New Roman" w:cs="Times New Roman"/>
          <w:lang w:eastAsia="nl-NL"/>
        </w:rPr>
        <w:lastRenderedPageBreak/>
        <w:t xml:space="preserve">formation. I would appreciate some added context into how the authors interpret the data considering that OA:BSA on the basolateral membrane is not the same as </w:t>
      </w:r>
      <w:proofErr w:type="spellStart"/>
      <w:r w:rsidRPr="00B2344A">
        <w:rPr>
          <w:rFonts w:ascii="Times New Roman" w:eastAsia="Times New Roman" w:hAnsi="Times New Roman" w:cs="Times New Roman"/>
          <w:lang w:eastAsia="nl-NL"/>
        </w:rPr>
        <w:t>OA:micelles</w:t>
      </w:r>
      <w:proofErr w:type="spellEnd"/>
      <w:r w:rsidRPr="00B2344A">
        <w:rPr>
          <w:rFonts w:ascii="Times New Roman" w:eastAsia="Times New Roman" w:hAnsi="Times New Roman" w:cs="Times New Roman"/>
          <w:lang w:eastAsia="nl-NL"/>
        </w:rPr>
        <w:t xml:space="preserve"> on the apical membrane (essentially, the protocol as described is measuring LD formation in response to vascular/lymphatic OA, not dietary OA). I don't have a problem with this experimental setup (it's much easier that apical treatments and might not result in differences in LD formation), but it probably should be addressed in the discussion.</w:t>
      </w:r>
    </w:p>
    <w:p w14:paraId="22783AD0" w14:textId="77777777" w:rsidR="00B2344A" w:rsidRDefault="00B2344A"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addressed this issue in the discussion</w:t>
      </w:r>
      <w:r w:rsidRPr="00B2344A">
        <w:rPr>
          <w:rFonts w:ascii="Times New Roman" w:eastAsia="Times New Roman" w:hAnsi="Times New Roman" w:cs="Times New Roman"/>
          <w:lang w:eastAsia="nl-NL"/>
        </w:rPr>
        <w:br/>
      </w:r>
      <w:r w:rsidRPr="00B2344A">
        <w:rPr>
          <w:rFonts w:ascii="Times New Roman" w:eastAsia="Times New Roman" w:hAnsi="Times New Roman" w:cs="Times New Roman"/>
          <w:lang w:eastAsia="nl-NL"/>
        </w:rPr>
        <w:br/>
        <w:t>Also, as a general question, do you have any idea about whether the LD stain dissipates with time? i.e. does it repartition into lipoproteins that are secreted from the organoids if you leave the stain on for a few days (in live cells)? This would be very interesting, and might be helpful to address in the comments.</w:t>
      </w:r>
    </w:p>
    <w:p w14:paraId="7974FCA6" w14:textId="30144B9A" w:rsidR="00BF28E1" w:rsidRDefault="000829CD"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Although we have seen that </w:t>
      </w:r>
      <w:r w:rsidR="00BA59F9">
        <w:rPr>
          <w:rFonts w:ascii="Times New Roman" w:eastAsia="Times New Roman" w:hAnsi="Times New Roman" w:cs="Times New Roman"/>
          <w:color w:val="4472C4" w:themeColor="accent1"/>
          <w:lang w:eastAsia="nl-NL"/>
        </w:rPr>
        <w:t>the lipid droplets we induce persist for at least one more day, we have not tried to follow the dissipation of LDs using the LD540 dye. We agree</w:t>
      </w:r>
      <w:r w:rsidR="005B291F">
        <w:rPr>
          <w:rFonts w:ascii="Times New Roman" w:eastAsia="Times New Roman" w:hAnsi="Times New Roman" w:cs="Times New Roman"/>
          <w:color w:val="4472C4" w:themeColor="accent1"/>
          <w:lang w:eastAsia="nl-NL"/>
        </w:rPr>
        <w:t xml:space="preserve"> with the reviewer</w:t>
      </w:r>
      <w:r w:rsidR="00BA59F9">
        <w:rPr>
          <w:rFonts w:ascii="Times New Roman" w:eastAsia="Times New Roman" w:hAnsi="Times New Roman" w:cs="Times New Roman"/>
          <w:color w:val="4472C4" w:themeColor="accent1"/>
          <w:lang w:eastAsia="nl-NL"/>
        </w:rPr>
        <w:t xml:space="preserve"> that this would be very interesting, but </w:t>
      </w:r>
      <w:r w:rsidR="00E03FDD">
        <w:rPr>
          <w:rFonts w:ascii="Times New Roman" w:eastAsia="Times New Roman" w:hAnsi="Times New Roman" w:cs="Times New Roman"/>
          <w:color w:val="4472C4" w:themeColor="accent1"/>
          <w:lang w:eastAsia="nl-NL"/>
        </w:rPr>
        <w:t xml:space="preserve">is </w:t>
      </w:r>
      <w:r w:rsidR="00BA59F9">
        <w:rPr>
          <w:rFonts w:ascii="Times New Roman" w:eastAsia="Times New Roman" w:hAnsi="Times New Roman" w:cs="Times New Roman"/>
          <w:color w:val="4472C4" w:themeColor="accent1"/>
          <w:lang w:eastAsia="nl-NL"/>
        </w:rPr>
        <w:t>outside the scope of this paper.</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Major Concerns:</w:t>
      </w:r>
      <w:r w:rsidR="00B2344A" w:rsidRPr="00B2344A">
        <w:rPr>
          <w:rFonts w:ascii="Times New Roman" w:eastAsia="Times New Roman" w:hAnsi="Times New Roman" w:cs="Times New Roman"/>
          <w:lang w:eastAsia="nl-NL"/>
        </w:rPr>
        <w:br/>
        <w:t>none</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Minor Concerns:</w:t>
      </w:r>
      <w:r w:rsidR="00B2344A" w:rsidRPr="00B2344A">
        <w:rPr>
          <w:rFonts w:ascii="Times New Roman" w:eastAsia="Times New Roman" w:hAnsi="Times New Roman" w:cs="Times New Roman"/>
          <w:lang w:eastAsia="nl-NL"/>
        </w:rPr>
        <w:br/>
        <w:t>Line 55-56: "Finally, these TGs are integrated into either chylomicrons for export to the lymph system or cytosolic lipid droplets (LDs) for intracellular storage2,3.</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r>
      <w:proofErr w:type="spellStart"/>
      <w:r w:rsidR="00B2344A" w:rsidRPr="00B2344A">
        <w:rPr>
          <w:rFonts w:ascii="Times New Roman" w:eastAsia="Times New Roman" w:hAnsi="Times New Roman" w:cs="Times New Roman"/>
          <w:lang w:eastAsia="nl-NL"/>
        </w:rPr>
        <w:t>Buhman</w:t>
      </w:r>
      <w:proofErr w:type="spellEnd"/>
      <w:r w:rsidR="00B2344A" w:rsidRPr="00B2344A">
        <w:rPr>
          <w:rFonts w:ascii="Times New Roman" w:eastAsia="Times New Roman" w:hAnsi="Times New Roman" w:cs="Times New Roman"/>
          <w:lang w:eastAsia="nl-NL"/>
        </w:rPr>
        <w:t xml:space="preserve">, Yen, </w:t>
      </w:r>
      <w:proofErr w:type="spellStart"/>
      <w:r w:rsidR="00B2344A" w:rsidRPr="00B2344A">
        <w:rPr>
          <w:rFonts w:ascii="Times New Roman" w:eastAsia="Times New Roman" w:hAnsi="Times New Roman" w:cs="Times New Roman"/>
          <w:lang w:eastAsia="nl-NL"/>
        </w:rPr>
        <w:t>Farese</w:t>
      </w:r>
      <w:proofErr w:type="spellEnd"/>
      <w:r w:rsidR="00B2344A" w:rsidRPr="00B2344A">
        <w:rPr>
          <w:rFonts w:ascii="Times New Roman" w:eastAsia="Times New Roman" w:hAnsi="Times New Roman" w:cs="Times New Roman"/>
          <w:lang w:eastAsia="nl-NL"/>
        </w:rPr>
        <w:t xml:space="preserve">, mostly use the abbreviation "CLD" when discussing intestinal </w:t>
      </w:r>
      <w:proofErr w:type="spellStart"/>
      <w:r w:rsidR="00B2344A" w:rsidRPr="00B2344A">
        <w:rPr>
          <w:rFonts w:ascii="Times New Roman" w:eastAsia="Times New Roman" w:hAnsi="Times New Roman" w:cs="Times New Roman"/>
          <w:lang w:eastAsia="nl-NL"/>
        </w:rPr>
        <w:t>cytsolic</w:t>
      </w:r>
      <w:proofErr w:type="spellEnd"/>
      <w:r w:rsidR="00B2344A" w:rsidRPr="00B2344A">
        <w:rPr>
          <w:rFonts w:ascii="Times New Roman" w:eastAsia="Times New Roman" w:hAnsi="Times New Roman" w:cs="Times New Roman"/>
          <w:lang w:eastAsia="nl-NL"/>
        </w:rPr>
        <w:t xml:space="preserve"> lipid droplets, and "LD" for hepatic cytosolic lipid droplets. I don't think it matters terribly, but this terminology may be something to consider throughout.</w:t>
      </w:r>
    </w:p>
    <w:p w14:paraId="180D6A43" w14:textId="5BAB8869" w:rsidR="00BF28E1" w:rsidRDefault="00BF28E1" w:rsidP="00B2344A">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 xml:space="preserve">Since we did not use this nomenclature in our original paper, we decided that we </w:t>
      </w:r>
      <w:r w:rsidR="00B906EF">
        <w:rPr>
          <w:rFonts w:ascii="Times New Roman" w:eastAsia="Times New Roman" w:hAnsi="Times New Roman" w:cs="Times New Roman"/>
          <w:color w:val="4472C4" w:themeColor="accent1"/>
          <w:lang w:eastAsia="nl-NL"/>
        </w:rPr>
        <w:t>will</w:t>
      </w:r>
      <w:r>
        <w:rPr>
          <w:rFonts w:ascii="Times New Roman" w:eastAsia="Times New Roman" w:hAnsi="Times New Roman" w:cs="Times New Roman"/>
          <w:color w:val="4472C4" w:themeColor="accent1"/>
          <w:lang w:eastAsia="nl-NL"/>
        </w:rPr>
        <w:t xml:space="preserve"> also use the LD terminology</w:t>
      </w:r>
      <w:r w:rsidR="00B906EF">
        <w:rPr>
          <w:rFonts w:ascii="Times New Roman" w:eastAsia="Times New Roman" w:hAnsi="Times New Roman" w:cs="Times New Roman"/>
          <w:color w:val="4472C4" w:themeColor="accent1"/>
          <w:lang w:eastAsia="nl-NL"/>
        </w:rPr>
        <w:t xml:space="preserve"> in this paper</w:t>
      </w:r>
      <w:r>
        <w:rPr>
          <w:rFonts w:ascii="Times New Roman" w:eastAsia="Times New Roman" w:hAnsi="Times New Roman" w:cs="Times New Roman"/>
          <w:color w:val="4472C4" w:themeColor="accent1"/>
          <w:lang w:eastAsia="nl-NL"/>
        </w:rPr>
        <w:t>.</w:t>
      </w:r>
    </w:p>
    <w:p w14:paraId="55B24CDA" w14:textId="77777777" w:rsidR="00BF28E1"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br/>
        <w:t>Line 87-92: Are these 2D or 3D organoids that form?</w:t>
      </w:r>
      <w:r w:rsidR="00BF28E1">
        <w:rPr>
          <w:rFonts w:ascii="Times New Roman" w:eastAsia="Times New Roman" w:hAnsi="Times New Roman" w:cs="Times New Roman"/>
          <w:lang w:eastAsia="nl-NL"/>
        </w:rPr>
        <w:t xml:space="preserve"> </w:t>
      </w:r>
    </w:p>
    <w:p w14:paraId="343B3019" w14:textId="6B3469BD" w:rsidR="00BF28E1" w:rsidRDefault="00BF28E1"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Only 3D organoids will form in </w:t>
      </w:r>
      <w:proofErr w:type="spellStart"/>
      <w:r>
        <w:rPr>
          <w:rFonts w:ascii="Times New Roman" w:eastAsia="Times New Roman" w:hAnsi="Times New Roman" w:cs="Times New Roman"/>
          <w:color w:val="4472C4" w:themeColor="accent1"/>
          <w:lang w:eastAsia="nl-NL"/>
        </w:rPr>
        <w:t>matrigel</w:t>
      </w:r>
      <w:proofErr w:type="spellEnd"/>
      <w:r>
        <w:rPr>
          <w:rFonts w:ascii="Times New Roman" w:eastAsia="Times New Roman" w:hAnsi="Times New Roman" w:cs="Times New Roman"/>
          <w:color w:val="4472C4" w:themeColor="accent1"/>
          <w:lang w:eastAsia="nl-NL"/>
        </w:rPr>
        <w:t xml:space="preserve"> drops</w:t>
      </w:r>
      <w:r w:rsidR="00B10046">
        <w:rPr>
          <w:rFonts w:ascii="Times New Roman" w:eastAsia="Times New Roman" w:hAnsi="Times New Roman" w:cs="Times New Roman"/>
          <w:color w:val="4472C4" w:themeColor="accent1"/>
          <w:lang w:eastAsia="nl-NL"/>
        </w:rPr>
        <w:t xml:space="preserve">. However, we added </w:t>
      </w:r>
      <w:r w:rsidR="00B906EF">
        <w:rPr>
          <w:rFonts w:ascii="Times New Roman" w:eastAsia="Times New Roman" w:hAnsi="Times New Roman" w:cs="Times New Roman"/>
          <w:color w:val="4472C4" w:themeColor="accent1"/>
          <w:lang w:eastAsia="nl-NL"/>
        </w:rPr>
        <w:t>“</w:t>
      </w:r>
      <w:r w:rsidR="00B10046">
        <w:rPr>
          <w:rFonts w:ascii="Times New Roman" w:eastAsia="Times New Roman" w:hAnsi="Times New Roman" w:cs="Times New Roman"/>
          <w:color w:val="4472C4" w:themeColor="accent1"/>
          <w:lang w:eastAsia="nl-NL"/>
        </w:rPr>
        <w:t>3D</w:t>
      </w:r>
      <w:r w:rsidR="00B906EF">
        <w:rPr>
          <w:rFonts w:ascii="Times New Roman" w:eastAsia="Times New Roman" w:hAnsi="Times New Roman" w:cs="Times New Roman"/>
          <w:color w:val="4472C4" w:themeColor="accent1"/>
          <w:lang w:eastAsia="nl-NL"/>
        </w:rPr>
        <w:t>”</w:t>
      </w:r>
      <w:r w:rsidR="00B10046">
        <w:rPr>
          <w:rFonts w:ascii="Times New Roman" w:eastAsia="Times New Roman" w:hAnsi="Times New Roman" w:cs="Times New Roman"/>
          <w:color w:val="4472C4" w:themeColor="accent1"/>
          <w:lang w:eastAsia="nl-NL"/>
        </w:rPr>
        <w:t xml:space="preserve"> for clarification.</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Line 117-120: Since this is essentially a protocol from a previous manuscript, I think these should be written out long-form so readers do not have to find the necessary info.</w:t>
      </w:r>
    </w:p>
    <w:p w14:paraId="5DB0EDF2" w14:textId="0F7AFA43" w:rsidR="00BF28E1" w:rsidRDefault="00B906EF"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Since, t</w:t>
      </w:r>
      <w:r w:rsidR="00B10046">
        <w:rPr>
          <w:rFonts w:ascii="Times New Roman" w:eastAsia="Times New Roman" w:hAnsi="Times New Roman" w:cs="Times New Roman"/>
          <w:color w:val="4472C4" w:themeColor="accent1"/>
          <w:lang w:eastAsia="nl-NL"/>
        </w:rPr>
        <w:t>hese are such long protocols</w:t>
      </w:r>
      <w:r>
        <w:rPr>
          <w:rFonts w:ascii="Times New Roman" w:eastAsia="Times New Roman" w:hAnsi="Times New Roman" w:cs="Times New Roman"/>
          <w:color w:val="4472C4" w:themeColor="accent1"/>
          <w:lang w:eastAsia="nl-NL"/>
        </w:rPr>
        <w:t xml:space="preserve">, </w:t>
      </w:r>
      <w:r w:rsidR="00B10046">
        <w:rPr>
          <w:rFonts w:ascii="Times New Roman" w:eastAsia="Times New Roman" w:hAnsi="Times New Roman" w:cs="Times New Roman"/>
          <w:color w:val="4472C4" w:themeColor="accent1"/>
          <w:lang w:eastAsia="nl-NL"/>
        </w:rPr>
        <w:t>it will be distracting from the main protocol.</w:t>
      </w:r>
      <w:r>
        <w:rPr>
          <w:rFonts w:ascii="Times New Roman" w:eastAsia="Times New Roman" w:hAnsi="Times New Roman" w:cs="Times New Roman"/>
          <w:color w:val="4472C4" w:themeColor="accent1"/>
          <w:lang w:eastAsia="nl-NL"/>
        </w:rPr>
        <w:t xml:space="preserve"> However, we included a short version for clarification.</w:t>
      </w:r>
      <w:r w:rsidR="00B10046">
        <w:rPr>
          <w:rFonts w:ascii="Times New Roman" w:eastAsia="Times New Roman" w:hAnsi="Times New Roman" w:cs="Times New Roman"/>
          <w:color w:val="4472C4" w:themeColor="accent1"/>
          <w:lang w:eastAsia="nl-NL"/>
        </w:rPr>
        <w:t xml:space="preserve"> </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Line 143 - 145 I may have missed your descriptions of this and SB202190, but it would be helpful to know more about these)</w:t>
      </w:r>
    </w:p>
    <w:p w14:paraId="67A545F6" w14:textId="1F99D923" w:rsidR="00BF28E1" w:rsidRDefault="00BF28E1"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We added </w:t>
      </w:r>
      <w:r w:rsidR="00B10046">
        <w:rPr>
          <w:rFonts w:ascii="Times New Roman" w:eastAsia="Times New Roman" w:hAnsi="Times New Roman" w:cs="Times New Roman"/>
          <w:color w:val="4472C4" w:themeColor="accent1"/>
          <w:lang w:eastAsia="nl-NL"/>
        </w:rPr>
        <w:t>more information about these</w:t>
      </w:r>
      <w:r>
        <w:rPr>
          <w:rFonts w:ascii="Times New Roman" w:eastAsia="Times New Roman" w:hAnsi="Times New Roman" w:cs="Times New Roman"/>
          <w:color w:val="4472C4" w:themeColor="accent1"/>
          <w:lang w:eastAsia="nl-NL"/>
        </w:rPr>
        <w:t xml:space="preserve"> inhibitor</w:t>
      </w:r>
      <w:r w:rsidR="00B10046">
        <w:rPr>
          <w:rFonts w:ascii="Times New Roman" w:eastAsia="Times New Roman" w:hAnsi="Times New Roman" w:cs="Times New Roman"/>
          <w:color w:val="4472C4" w:themeColor="accent1"/>
          <w:lang w:eastAsia="nl-NL"/>
        </w:rPr>
        <w:t xml:space="preserve">s in the </w:t>
      </w:r>
      <w:r w:rsidR="00B906EF">
        <w:rPr>
          <w:rFonts w:ascii="Times New Roman" w:eastAsia="Times New Roman" w:hAnsi="Times New Roman" w:cs="Times New Roman"/>
          <w:color w:val="4472C4" w:themeColor="accent1"/>
          <w:lang w:eastAsia="nl-NL"/>
        </w:rPr>
        <w:t>M</w:t>
      </w:r>
      <w:r w:rsidR="00B10046">
        <w:rPr>
          <w:rFonts w:ascii="Times New Roman" w:eastAsia="Times New Roman" w:hAnsi="Times New Roman" w:cs="Times New Roman"/>
          <w:color w:val="4472C4" w:themeColor="accent1"/>
          <w:lang w:eastAsia="nl-NL"/>
        </w:rPr>
        <w:t xml:space="preserve">aterials </w:t>
      </w:r>
      <w:r w:rsidR="00B906EF">
        <w:rPr>
          <w:rFonts w:ascii="Times New Roman" w:eastAsia="Times New Roman" w:hAnsi="Times New Roman" w:cs="Times New Roman"/>
          <w:color w:val="4472C4" w:themeColor="accent1"/>
          <w:lang w:eastAsia="nl-NL"/>
        </w:rPr>
        <w:t>L</w:t>
      </w:r>
      <w:r w:rsidR="00B10046">
        <w:rPr>
          <w:rFonts w:ascii="Times New Roman" w:eastAsia="Times New Roman" w:hAnsi="Times New Roman" w:cs="Times New Roman"/>
          <w:color w:val="4472C4" w:themeColor="accent1"/>
          <w:lang w:eastAsia="nl-NL"/>
        </w:rPr>
        <w:t>ist.</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 xml:space="preserve">Line 198: </w:t>
      </w:r>
      <w:proofErr w:type="spellStart"/>
      <w:r w:rsidR="00B2344A" w:rsidRPr="00B2344A">
        <w:rPr>
          <w:rFonts w:ascii="Times New Roman" w:eastAsia="Times New Roman" w:hAnsi="Times New Roman" w:cs="Times New Roman"/>
          <w:lang w:eastAsia="nl-NL"/>
        </w:rPr>
        <w:t>TrypLE</w:t>
      </w:r>
      <w:proofErr w:type="spellEnd"/>
      <w:r w:rsidR="00B2344A" w:rsidRPr="00B2344A">
        <w:rPr>
          <w:rFonts w:ascii="Times New Roman" w:eastAsia="Times New Roman" w:hAnsi="Times New Roman" w:cs="Times New Roman"/>
          <w:lang w:eastAsia="nl-NL"/>
        </w:rPr>
        <w:t xml:space="preserve"> manufacturer info would be helpful</w:t>
      </w:r>
    </w:p>
    <w:p w14:paraId="4A79E188" w14:textId="52EEDE97" w:rsidR="00BF28E1" w:rsidRDefault="00B10046"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T</w:t>
      </w:r>
      <w:r w:rsidR="00BF28E1">
        <w:rPr>
          <w:rFonts w:ascii="Times New Roman" w:eastAsia="Times New Roman" w:hAnsi="Times New Roman" w:cs="Times New Roman"/>
          <w:color w:val="4472C4" w:themeColor="accent1"/>
          <w:lang w:eastAsia="nl-NL"/>
        </w:rPr>
        <w:t>he manufacturer</w:t>
      </w:r>
      <w:r>
        <w:rPr>
          <w:rFonts w:ascii="Times New Roman" w:eastAsia="Times New Roman" w:hAnsi="Times New Roman" w:cs="Times New Roman"/>
          <w:color w:val="4472C4" w:themeColor="accent1"/>
          <w:lang w:eastAsia="nl-NL"/>
        </w:rPr>
        <w:t xml:space="preserve"> info was listed</w:t>
      </w:r>
      <w:r w:rsidR="00BF28E1">
        <w:rPr>
          <w:rFonts w:ascii="Times New Roman" w:eastAsia="Times New Roman" w:hAnsi="Times New Roman" w:cs="Times New Roman"/>
          <w:color w:val="4472C4" w:themeColor="accent1"/>
          <w:lang w:eastAsia="nl-NL"/>
        </w:rPr>
        <w:t xml:space="preserve"> in the Materials List</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Line 234 (an example would be helpful here). E.G. for 24 wells, 250ul.</w:t>
      </w:r>
    </w:p>
    <w:p w14:paraId="40CDFF37" w14:textId="1A6C1119" w:rsidR="00BF28E1" w:rsidRDefault="00BF28E1"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We added </w:t>
      </w:r>
      <w:r w:rsidR="00B10046">
        <w:rPr>
          <w:rFonts w:ascii="Times New Roman" w:eastAsia="Times New Roman" w:hAnsi="Times New Roman" w:cs="Times New Roman"/>
          <w:color w:val="4472C4" w:themeColor="accent1"/>
          <w:lang w:eastAsia="nl-NL"/>
        </w:rPr>
        <w:t>an</w:t>
      </w:r>
      <w:r>
        <w:rPr>
          <w:rFonts w:ascii="Times New Roman" w:eastAsia="Times New Roman" w:hAnsi="Times New Roman" w:cs="Times New Roman"/>
          <w:color w:val="4472C4" w:themeColor="accent1"/>
          <w:lang w:eastAsia="nl-NL"/>
        </w:rPr>
        <w:t xml:space="preserve"> example</w:t>
      </w:r>
      <w:r w:rsidR="00B10046">
        <w:rPr>
          <w:rFonts w:ascii="Times New Roman" w:eastAsia="Times New Roman" w:hAnsi="Times New Roman" w:cs="Times New Roman"/>
          <w:color w:val="4472C4" w:themeColor="accent1"/>
          <w:lang w:eastAsia="nl-NL"/>
        </w:rPr>
        <w:t xml:space="preserve"> for 24-wells</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 xml:space="preserve">Line 277: DGAT inhibitor: Which one, manufacturer info, </w:t>
      </w:r>
      <w:proofErr w:type="spellStart"/>
      <w:r w:rsidR="00B2344A" w:rsidRPr="00B2344A">
        <w:rPr>
          <w:rFonts w:ascii="Times New Roman" w:eastAsia="Times New Roman" w:hAnsi="Times New Roman" w:cs="Times New Roman"/>
          <w:lang w:eastAsia="nl-NL"/>
        </w:rPr>
        <w:t>etc</w:t>
      </w:r>
      <w:proofErr w:type="spellEnd"/>
    </w:p>
    <w:p w14:paraId="39C4AE88" w14:textId="553801E6" w:rsidR="00BF28E1" w:rsidRDefault="00BF28E1"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The DGAT inhibitor is listed in the </w:t>
      </w:r>
      <w:r w:rsidR="00B906EF">
        <w:rPr>
          <w:rFonts w:ascii="Times New Roman" w:eastAsia="Times New Roman" w:hAnsi="Times New Roman" w:cs="Times New Roman"/>
          <w:color w:val="4472C4" w:themeColor="accent1"/>
          <w:lang w:eastAsia="nl-NL"/>
        </w:rPr>
        <w:t>Materials List</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lastRenderedPageBreak/>
        <w:t xml:space="preserve">Line 293-294: Does the stain make it through the </w:t>
      </w:r>
      <w:proofErr w:type="spellStart"/>
      <w:r w:rsidR="00B2344A" w:rsidRPr="00B2344A">
        <w:rPr>
          <w:rFonts w:ascii="Times New Roman" w:eastAsia="Times New Roman" w:hAnsi="Times New Roman" w:cs="Times New Roman"/>
          <w:lang w:eastAsia="nl-NL"/>
        </w:rPr>
        <w:t>matrigel</w:t>
      </w:r>
      <w:proofErr w:type="spellEnd"/>
      <w:r w:rsidR="00B2344A" w:rsidRPr="00B2344A">
        <w:rPr>
          <w:rFonts w:ascii="Times New Roman" w:eastAsia="Times New Roman" w:hAnsi="Times New Roman" w:cs="Times New Roman"/>
          <w:lang w:eastAsia="nl-NL"/>
        </w:rPr>
        <w:t xml:space="preserve"> or does the </w:t>
      </w:r>
      <w:proofErr w:type="spellStart"/>
      <w:r w:rsidR="00B2344A" w:rsidRPr="00B2344A">
        <w:rPr>
          <w:rFonts w:ascii="Times New Roman" w:eastAsia="Times New Roman" w:hAnsi="Times New Roman" w:cs="Times New Roman"/>
          <w:lang w:eastAsia="nl-NL"/>
        </w:rPr>
        <w:t>matrigel</w:t>
      </w:r>
      <w:proofErr w:type="spellEnd"/>
      <w:r w:rsidR="00B2344A" w:rsidRPr="00B2344A">
        <w:rPr>
          <w:rFonts w:ascii="Times New Roman" w:eastAsia="Times New Roman" w:hAnsi="Times New Roman" w:cs="Times New Roman"/>
          <w:lang w:eastAsia="nl-NL"/>
        </w:rPr>
        <w:t xml:space="preserve"> need to be removed prior to staining and microscopy?</w:t>
      </w:r>
    </w:p>
    <w:p w14:paraId="0404F37A" w14:textId="7B9F3A77" w:rsidR="00B906EF" w:rsidRDefault="00AB49CD"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We indicated in the NOTE that PFA</w:t>
      </w:r>
      <w:r w:rsidR="00E46606">
        <w:rPr>
          <w:rFonts w:ascii="Times New Roman" w:eastAsia="Times New Roman" w:hAnsi="Times New Roman" w:cs="Times New Roman"/>
          <w:color w:val="4472C4" w:themeColor="accent1"/>
          <w:lang w:eastAsia="nl-NL"/>
        </w:rPr>
        <w:t xml:space="preserve"> </w:t>
      </w:r>
      <w:r>
        <w:rPr>
          <w:rFonts w:ascii="Times New Roman" w:eastAsia="Times New Roman" w:hAnsi="Times New Roman" w:cs="Times New Roman"/>
          <w:color w:val="4472C4" w:themeColor="accent1"/>
          <w:lang w:eastAsia="nl-NL"/>
        </w:rPr>
        <w:t>dissolve</w:t>
      </w:r>
      <w:r w:rsidR="00E46606">
        <w:rPr>
          <w:rFonts w:ascii="Times New Roman" w:eastAsia="Times New Roman" w:hAnsi="Times New Roman" w:cs="Times New Roman"/>
          <w:color w:val="4472C4" w:themeColor="accent1"/>
          <w:lang w:eastAsia="nl-NL"/>
        </w:rPr>
        <w:t>s</w:t>
      </w:r>
      <w:r>
        <w:rPr>
          <w:rFonts w:ascii="Times New Roman" w:eastAsia="Times New Roman" w:hAnsi="Times New Roman" w:cs="Times New Roman"/>
          <w:color w:val="4472C4" w:themeColor="accent1"/>
          <w:lang w:eastAsia="nl-NL"/>
        </w:rPr>
        <w:t xml:space="preserve"> the </w:t>
      </w:r>
      <w:proofErr w:type="spellStart"/>
      <w:r>
        <w:rPr>
          <w:rFonts w:ascii="Times New Roman" w:eastAsia="Times New Roman" w:hAnsi="Times New Roman" w:cs="Times New Roman"/>
          <w:color w:val="4472C4" w:themeColor="accent1"/>
          <w:lang w:eastAsia="nl-NL"/>
        </w:rPr>
        <w:t>matrigel</w:t>
      </w:r>
      <w:proofErr w:type="spellEnd"/>
      <w:r>
        <w:rPr>
          <w:rFonts w:ascii="Times New Roman" w:eastAsia="Times New Roman" w:hAnsi="Times New Roman" w:cs="Times New Roman"/>
          <w:color w:val="4472C4" w:themeColor="accent1"/>
          <w:lang w:eastAsia="nl-NL"/>
        </w:rPr>
        <w:t xml:space="preserve">, exposing the cells to the staining solution. </w:t>
      </w:r>
      <w:r w:rsidR="00B2344A" w:rsidRPr="00B2344A">
        <w:rPr>
          <w:rFonts w:ascii="Times New Roman" w:eastAsia="Times New Roman" w:hAnsi="Times New Roman" w:cs="Times New Roman"/>
          <w:lang w:eastAsia="nl-NL"/>
        </w:rPr>
        <w:br/>
      </w:r>
    </w:p>
    <w:p w14:paraId="4968712C" w14:textId="60ADBBA8" w:rsidR="00BF28E1"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t xml:space="preserve">Line 297: manufacturer info, </w:t>
      </w:r>
      <w:proofErr w:type="spellStart"/>
      <w:r w:rsidRPr="00B2344A">
        <w:rPr>
          <w:rFonts w:ascii="Times New Roman" w:eastAsia="Times New Roman" w:hAnsi="Times New Roman" w:cs="Times New Roman"/>
          <w:lang w:eastAsia="nl-NL"/>
        </w:rPr>
        <w:t>etc</w:t>
      </w:r>
      <w:proofErr w:type="spellEnd"/>
      <w:r w:rsidRPr="00B2344A">
        <w:rPr>
          <w:rFonts w:ascii="Times New Roman" w:eastAsia="Times New Roman" w:hAnsi="Times New Roman" w:cs="Times New Roman"/>
          <w:lang w:eastAsia="nl-NL"/>
        </w:rPr>
        <w:t xml:space="preserve"> for these plates.</w:t>
      </w:r>
    </w:p>
    <w:p w14:paraId="2AD2FF77" w14:textId="265A15F4" w:rsidR="00B906EF" w:rsidRDefault="00AB49CD"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The info was added in the </w:t>
      </w:r>
      <w:r w:rsidR="00B906EF">
        <w:rPr>
          <w:rFonts w:ascii="Times New Roman" w:eastAsia="Times New Roman" w:hAnsi="Times New Roman" w:cs="Times New Roman"/>
          <w:color w:val="4472C4" w:themeColor="accent1"/>
          <w:lang w:eastAsia="nl-NL"/>
        </w:rPr>
        <w:t>Materials List</w:t>
      </w:r>
      <w:r>
        <w:rPr>
          <w:rFonts w:ascii="Times New Roman" w:eastAsia="Times New Roman" w:hAnsi="Times New Roman" w:cs="Times New Roman"/>
          <w:color w:val="4472C4" w:themeColor="accent1"/>
          <w:lang w:eastAsia="nl-NL"/>
        </w:rPr>
        <w:t>.</w:t>
      </w:r>
      <w:r w:rsidR="00B2344A" w:rsidRPr="00B2344A">
        <w:rPr>
          <w:rFonts w:ascii="Times New Roman" w:eastAsia="Times New Roman" w:hAnsi="Times New Roman" w:cs="Times New Roman"/>
          <w:lang w:eastAsia="nl-NL"/>
        </w:rPr>
        <w:br/>
      </w:r>
    </w:p>
    <w:p w14:paraId="46CA6FB0" w14:textId="4CFD41D2" w:rsidR="00BF28E1"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t xml:space="preserve">Line 333-336: in </w:t>
      </w:r>
      <w:proofErr w:type="spellStart"/>
      <w:r w:rsidRPr="00B2344A">
        <w:rPr>
          <w:rFonts w:ascii="Times New Roman" w:eastAsia="Times New Roman" w:hAnsi="Times New Roman" w:cs="Times New Roman"/>
          <w:lang w:eastAsia="nl-NL"/>
        </w:rPr>
        <w:t>matrigel</w:t>
      </w:r>
      <w:proofErr w:type="spellEnd"/>
      <w:r w:rsidRPr="00B2344A">
        <w:rPr>
          <w:rFonts w:ascii="Times New Roman" w:eastAsia="Times New Roman" w:hAnsi="Times New Roman" w:cs="Times New Roman"/>
          <w:lang w:eastAsia="nl-NL"/>
        </w:rPr>
        <w:t>?</w:t>
      </w:r>
      <w:r w:rsidR="00BF28E1">
        <w:rPr>
          <w:rFonts w:ascii="Times New Roman" w:eastAsia="Times New Roman" w:hAnsi="Times New Roman" w:cs="Times New Roman"/>
          <w:lang w:eastAsia="nl-NL"/>
        </w:rPr>
        <w:t xml:space="preserve"> </w:t>
      </w:r>
    </w:p>
    <w:p w14:paraId="5F2B9072" w14:textId="51A6A506" w:rsidR="00BF28E1" w:rsidRDefault="00AB49CD" w:rsidP="00B2344A">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 xml:space="preserve">For fluorescent plate reader assays, the staining protocol is similar and also includes the fixation step which dissolves the </w:t>
      </w:r>
      <w:proofErr w:type="spellStart"/>
      <w:r>
        <w:rPr>
          <w:rFonts w:ascii="Times New Roman" w:eastAsia="Times New Roman" w:hAnsi="Times New Roman" w:cs="Times New Roman"/>
          <w:color w:val="4472C4" w:themeColor="accent1"/>
          <w:lang w:eastAsia="nl-NL"/>
        </w:rPr>
        <w:t>matrigel</w:t>
      </w:r>
      <w:proofErr w:type="spellEnd"/>
      <w:r>
        <w:rPr>
          <w:rFonts w:ascii="Times New Roman" w:eastAsia="Times New Roman" w:hAnsi="Times New Roman" w:cs="Times New Roman"/>
          <w:color w:val="4472C4" w:themeColor="accent1"/>
          <w:lang w:eastAsia="nl-NL"/>
        </w:rPr>
        <w:t xml:space="preserve">. </w:t>
      </w:r>
    </w:p>
    <w:p w14:paraId="255159A1" w14:textId="77777777" w:rsidR="00BF28E1"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br/>
        <w:t>Line 362+ Flow Cytometry: It might be helpful to suggest some positive control flow antibodies, and an approach to live/dead ratio. Many labs say that they have a hard time with organoid flow cytometry - so a standard set of antibodies that are always positive/ negative might help a novice lab do this flow. I.e. All culture will contain LGRF+ cells if from the small intestine, and a specific proportion will be ALPI+, etc.</w:t>
      </w:r>
    </w:p>
    <w:p w14:paraId="3CE844C3" w14:textId="17D42458" w:rsidR="00BF28E1" w:rsidRDefault="00BF28E1"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Since we did not use this ourselves, we did not incorporate this in the protocol. </w:t>
      </w:r>
      <w:r w:rsidR="00B2344A" w:rsidRPr="00B2344A">
        <w:rPr>
          <w:rFonts w:ascii="Times New Roman" w:eastAsia="Times New Roman" w:hAnsi="Times New Roman" w:cs="Times New Roman"/>
          <w:lang w:eastAsia="nl-NL"/>
        </w:rPr>
        <w:br/>
      </w:r>
      <w:r w:rsidR="00B2344A" w:rsidRPr="00B2344A">
        <w:rPr>
          <w:rFonts w:ascii="Times New Roman" w:eastAsia="Times New Roman" w:hAnsi="Times New Roman" w:cs="Times New Roman"/>
          <w:lang w:eastAsia="nl-NL"/>
        </w:rPr>
        <w:br/>
        <w:t>Line 385+: Some figures showing these events might be very helpful</w:t>
      </w:r>
    </w:p>
    <w:p w14:paraId="7F71F302" w14:textId="254EE3BA" w:rsidR="00B906EF" w:rsidRDefault="005A0CC7" w:rsidP="00B2344A">
      <w:pPr>
        <w:rPr>
          <w:rFonts w:ascii="Times New Roman" w:eastAsia="Times New Roman" w:hAnsi="Times New Roman" w:cs="Times New Roman"/>
          <w:lang w:eastAsia="nl-NL"/>
        </w:rPr>
      </w:pPr>
      <w:r>
        <w:rPr>
          <w:rFonts w:ascii="Times New Roman" w:eastAsia="Times New Roman" w:hAnsi="Times New Roman" w:cs="Times New Roman"/>
          <w:color w:val="4472C4" w:themeColor="accent1"/>
          <w:lang w:eastAsia="nl-NL"/>
        </w:rPr>
        <w:t xml:space="preserve">We added a statement that the organoids </w:t>
      </w:r>
      <w:r w:rsidR="007533FA">
        <w:rPr>
          <w:rFonts w:ascii="Times New Roman" w:eastAsia="Times New Roman" w:hAnsi="Times New Roman" w:cs="Times New Roman"/>
          <w:color w:val="4472C4" w:themeColor="accent1"/>
          <w:lang w:eastAsia="nl-NL"/>
        </w:rPr>
        <w:t xml:space="preserve">will appear to have the same optical density of the control organoids if darkening does not occur. </w:t>
      </w:r>
      <w:r w:rsidR="00B906EF">
        <w:rPr>
          <w:rFonts w:ascii="Times New Roman" w:eastAsia="Times New Roman" w:hAnsi="Times New Roman" w:cs="Times New Roman"/>
          <w:color w:val="4472C4" w:themeColor="accent1"/>
          <w:lang w:eastAsia="nl-NL"/>
        </w:rPr>
        <w:t>An</w:t>
      </w:r>
      <w:r w:rsidR="007533FA">
        <w:rPr>
          <w:rFonts w:ascii="Times New Roman" w:eastAsia="Times New Roman" w:hAnsi="Times New Roman" w:cs="Times New Roman"/>
          <w:color w:val="4472C4" w:themeColor="accent1"/>
          <w:lang w:eastAsia="nl-NL"/>
        </w:rPr>
        <w:t xml:space="preserve"> image of control organoids is already included in figure 1C</w:t>
      </w:r>
      <w:r w:rsidR="00B906EF">
        <w:rPr>
          <w:rFonts w:ascii="Times New Roman" w:eastAsia="Times New Roman" w:hAnsi="Times New Roman" w:cs="Times New Roman"/>
          <w:color w:val="4472C4" w:themeColor="accent1"/>
          <w:lang w:eastAsia="nl-NL"/>
        </w:rPr>
        <w:t>.</w:t>
      </w:r>
      <w:r w:rsidR="00B2344A" w:rsidRPr="00B2344A">
        <w:rPr>
          <w:rFonts w:ascii="Times New Roman" w:eastAsia="Times New Roman" w:hAnsi="Times New Roman" w:cs="Times New Roman"/>
          <w:lang w:eastAsia="nl-NL"/>
        </w:rPr>
        <w:br/>
      </w:r>
    </w:p>
    <w:p w14:paraId="35A2CD6C" w14:textId="408312B8" w:rsidR="00BF28E1"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t>Line 391: Fixated could be changed to "fixed"</w:t>
      </w:r>
    </w:p>
    <w:p w14:paraId="41AF873E" w14:textId="77777777" w:rsidR="00BF28E1" w:rsidRDefault="00BF28E1" w:rsidP="00BF28E1">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Changed accordingly</w:t>
      </w:r>
    </w:p>
    <w:p w14:paraId="05E43BA8" w14:textId="77777777" w:rsidR="00B2344A" w:rsidRDefault="00B2344A" w:rsidP="00B2344A">
      <w:pPr>
        <w:rPr>
          <w:rFonts w:ascii="Times New Roman" w:eastAsia="Times New Roman" w:hAnsi="Times New Roman" w:cs="Times New Roman"/>
          <w:lang w:eastAsia="nl-NL"/>
        </w:rPr>
      </w:pPr>
      <w:r w:rsidRPr="00B2344A">
        <w:rPr>
          <w:rFonts w:ascii="Times New Roman" w:eastAsia="Times New Roman" w:hAnsi="Times New Roman" w:cs="Times New Roman"/>
          <w:lang w:eastAsia="nl-NL"/>
        </w:rPr>
        <w:br/>
        <w:t>Line 452-459: WCM: I think that this needs to be more clearly and fully explained above. Especially since it's so important.</w:t>
      </w:r>
    </w:p>
    <w:p w14:paraId="1FD13F40" w14:textId="1E742D0A" w:rsidR="00BF28E1" w:rsidRPr="00B2344A" w:rsidRDefault="00BF28E1" w:rsidP="00B2344A">
      <w:pPr>
        <w:rPr>
          <w:rFonts w:ascii="Times New Roman" w:eastAsia="Times New Roman" w:hAnsi="Times New Roman" w:cs="Times New Roman"/>
          <w:color w:val="4472C4" w:themeColor="accent1"/>
          <w:lang w:eastAsia="nl-NL"/>
        </w:rPr>
      </w:pPr>
      <w:r>
        <w:rPr>
          <w:rFonts w:ascii="Times New Roman" w:eastAsia="Times New Roman" w:hAnsi="Times New Roman" w:cs="Times New Roman"/>
          <w:color w:val="4472C4" w:themeColor="accent1"/>
          <w:lang w:eastAsia="nl-NL"/>
        </w:rPr>
        <w:t xml:space="preserve">We added </w:t>
      </w:r>
      <w:r w:rsidR="00AB49CD">
        <w:rPr>
          <w:rFonts w:ascii="Times New Roman" w:eastAsia="Times New Roman" w:hAnsi="Times New Roman" w:cs="Times New Roman"/>
          <w:color w:val="4472C4" w:themeColor="accent1"/>
          <w:lang w:eastAsia="nl-NL"/>
        </w:rPr>
        <w:t>the protocol for</w:t>
      </w:r>
      <w:r w:rsidR="005876C1">
        <w:rPr>
          <w:rFonts w:ascii="Times New Roman" w:eastAsia="Times New Roman" w:hAnsi="Times New Roman" w:cs="Times New Roman"/>
          <w:color w:val="4472C4" w:themeColor="accent1"/>
          <w:lang w:eastAsia="nl-NL"/>
        </w:rPr>
        <w:t xml:space="preserve"> the </w:t>
      </w:r>
      <w:r w:rsidR="000561DA">
        <w:rPr>
          <w:rFonts w:ascii="Times New Roman" w:eastAsia="Times New Roman" w:hAnsi="Times New Roman" w:cs="Times New Roman"/>
          <w:color w:val="4472C4" w:themeColor="accent1"/>
          <w:lang w:eastAsia="nl-NL"/>
        </w:rPr>
        <w:t>conditioned media</w:t>
      </w:r>
      <w:r>
        <w:rPr>
          <w:rFonts w:ascii="Times New Roman" w:eastAsia="Times New Roman" w:hAnsi="Times New Roman" w:cs="Times New Roman"/>
          <w:color w:val="4472C4" w:themeColor="accent1"/>
          <w:lang w:eastAsia="nl-NL"/>
        </w:rPr>
        <w:t xml:space="preserve"> to </w:t>
      </w:r>
      <w:r w:rsidR="00AB49CD">
        <w:rPr>
          <w:rFonts w:ascii="Times New Roman" w:eastAsia="Times New Roman" w:hAnsi="Times New Roman" w:cs="Times New Roman"/>
          <w:color w:val="4472C4" w:themeColor="accent1"/>
          <w:lang w:eastAsia="nl-NL"/>
        </w:rPr>
        <w:t>include our quality control procedure</w:t>
      </w:r>
      <w:r>
        <w:rPr>
          <w:rFonts w:ascii="Times New Roman" w:eastAsia="Times New Roman" w:hAnsi="Times New Roman" w:cs="Times New Roman"/>
          <w:color w:val="4472C4" w:themeColor="accent1"/>
          <w:lang w:eastAsia="nl-NL"/>
        </w:rPr>
        <w:t>.</w:t>
      </w:r>
    </w:p>
    <w:p w14:paraId="39743BF6" w14:textId="77777777" w:rsidR="00B2344A" w:rsidRPr="00B2344A" w:rsidRDefault="00B2344A" w:rsidP="00B2344A">
      <w:pPr>
        <w:rPr>
          <w:rFonts w:ascii="Times New Roman" w:eastAsia="Times New Roman" w:hAnsi="Times New Roman" w:cs="Times New Roman"/>
          <w:lang w:eastAsia="nl-NL"/>
        </w:rPr>
      </w:pPr>
    </w:p>
    <w:p w14:paraId="3B2D31AC" w14:textId="77777777" w:rsidR="006703B1" w:rsidRDefault="006703B1"/>
    <w:sectPr w:rsidR="006703B1" w:rsidSect="00923AB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7C901" w16cid:durableId="20ACA4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4A"/>
    <w:rsid w:val="00000604"/>
    <w:rsid w:val="00054048"/>
    <w:rsid w:val="000561DA"/>
    <w:rsid w:val="0006220D"/>
    <w:rsid w:val="000829CD"/>
    <w:rsid w:val="000A0030"/>
    <w:rsid w:val="000C4FAF"/>
    <w:rsid w:val="000E7516"/>
    <w:rsid w:val="001057AE"/>
    <w:rsid w:val="001179B6"/>
    <w:rsid w:val="00131702"/>
    <w:rsid w:val="001364FD"/>
    <w:rsid w:val="001367FC"/>
    <w:rsid w:val="00144CA8"/>
    <w:rsid w:val="0014516F"/>
    <w:rsid w:val="001559D3"/>
    <w:rsid w:val="0018551B"/>
    <w:rsid w:val="00197965"/>
    <w:rsid w:val="001C5BE6"/>
    <w:rsid w:val="001D17FB"/>
    <w:rsid w:val="001E5F7C"/>
    <w:rsid w:val="002009A5"/>
    <w:rsid w:val="002046DC"/>
    <w:rsid w:val="00206E99"/>
    <w:rsid w:val="00253DAC"/>
    <w:rsid w:val="00260B50"/>
    <w:rsid w:val="002928F6"/>
    <w:rsid w:val="00292945"/>
    <w:rsid w:val="002B0E02"/>
    <w:rsid w:val="002F67A2"/>
    <w:rsid w:val="00332D8D"/>
    <w:rsid w:val="00381C99"/>
    <w:rsid w:val="0038715D"/>
    <w:rsid w:val="00392B6B"/>
    <w:rsid w:val="00395E86"/>
    <w:rsid w:val="004018A2"/>
    <w:rsid w:val="004249A7"/>
    <w:rsid w:val="004337D5"/>
    <w:rsid w:val="00443C93"/>
    <w:rsid w:val="004572E4"/>
    <w:rsid w:val="004756FE"/>
    <w:rsid w:val="004A08A3"/>
    <w:rsid w:val="004C6312"/>
    <w:rsid w:val="004F1B0B"/>
    <w:rsid w:val="004F27D3"/>
    <w:rsid w:val="004F6203"/>
    <w:rsid w:val="00501828"/>
    <w:rsid w:val="00507685"/>
    <w:rsid w:val="005215C6"/>
    <w:rsid w:val="00580E86"/>
    <w:rsid w:val="005876C1"/>
    <w:rsid w:val="005A0CC7"/>
    <w:rsid w:val="005B291F"/>
    <w:rsid w:val="005E1A68"/>
    <w:rsid w:val="005E2342"/>
    <w:rsid w:val="00601B49"/>
    <w:rsid w:val="0060415D"/>
    <w:rsid w:val="00617FC8"/>
    <w:rsid w:val="00621A52"/>
    <w:rsid w:val="00624FDA"/>
    <w:rsid w:val="00625619"/>
    <w:rsid w:val="00634DAB"/>
    <w:rsid w:val="00637D56"/>
    <w:rsid w:val="00641400"/>
    <w:rsid w:val="006703B1"/>
    <w:rsid w:val="00691782"/>
    <w:rsid w:val="006C6ADD"/>
    <w:rsid w:val="006F3606"/>
    <w:rsid w:val="00716A71"/>
    <w:rsid w:val="007533FA"/>
    <w:rsid w:val="00776497"/>
    <w:rsid w:val="00785A39"/>
    <w:rsid w:val="007A6562"/>
    <w:rsid w:val="007D34B4"/>
    <w:rsid w:val="007D3889"/>
    <w:rsid w:val="00804EC5"/>
    <w:rsid w:val="00834923"/>
    <w:rsid w:val="008460AB"/>
    <w:rsid w:val="008843B0"/>
    <w:rsid w:val="008A7A0D"/>
    <w:rsid w:val="008B3180"/>
    <w:rsid w:val="008F7469"/>
    <w:rsid w:val="009028BB"/>
    <w:rsid w:val="00904AFB"/>
    <w:rsid w:val="00905DE7"/>
    <w:rsid w:val="009227EF"/>
    <w:rsid w:val="0094603C"/>
    <w:rsid w:val="00994DE2"/>
    <w:rsid w:val="009B238F"/>
    <w:rsid w:val="009B5EE6"/>
    <w:rsid w:val="009C3992"/>
    <w:rsid w:val="009D2514"/>
    <w:rsid w:val="009E5858"/>
    <w:rsid w:val="009E6810"/>
    <w:rsid w:val="009F4D31"/>
    <w:rsid w:val="00A00F2C"/>
    <w:rsid w:val="00A0128D"/>
    <w:rsid w:val="00A10C26"/>
    <w:rsid w:val="00A21FAB"/>
    <w:rsid w:val="00A22627"/>
    <w:rsid w:val="00A36267"/>
    <w:rsid w:val="00A556DC"/>
    <w:rsid w:val="00A83F70"/>
    <w:rsid w:val="00AB49CD"/>
    <w:rsid w:val="00B10046"/>
    <w:rsid w:val="00B11BF7"/>
    <w:rsid w:val="00B2344A"/>
    <w:rsid w:val="00B238AB"/>
    <w:rsid w:val="00B24553"/>
    <w:rsid w:val="00B7161A"/>
    <w:rsid w:val="00B906EF"/>
    <w:rsid w:val="00B90758"/>
    <w:rsid w:val="00BA59F9"/>
    <w:rsid w:val="00BB0F9C"/>
    <w:rsid w:val="00BC322F"/>
    <w:rsid w:val="00BC7573"/>
    <w:rsid w:val="00BF28E1"/>
    <w:rsid w:val="00C15C9D"/>
    <w:rsid w:val="00C207FB"/>
    <w:rsid w:val="00C42306"/>
    <w:rsid w:val="00C50833"/>
    <w:rsid w:val="00C51B11"/>
    <w:rsid w:val="00C5500F"/>
    <w:rsid w:val="00C56D3A"/>
    <w:rsid w:val="00C65D04"/>
    <w:rsid w:val="00C67623"/>
    <w:rsid w:val="00C72822"/>
    <w:rsid w:val="00C86CE9"/>
    <w:rsid w:val="00C91EF0"/>
    <w:rsid w:val="00D01B8A"/>
    <w:rsid w:val="00D1120B"/>
    <w:rsid w:val="00D22589"/>
    <w:rsid w:val="00D43CEC"/>
    <w:rsid w:val="00D8003F"/>
    <w:rsid w:val="00D95C4E"/>
    <w:rsid w:val="00DA1982"/>
    <w:rsid w:val="00DA76C3"/>
    <w:rsid w:val="00DB2C08"/>
    <w:rsid w:val="00DD2D02"/>
    <w:rsid w:val="00DE0B21"/>
    <w:rsid w:val="00DF1E1F"/>
    <w:rsid w:val="00DF6986"/>
    <w:rsid w:val="00E01938"/>
    <w:rsid w:val="00E03FDD"/>
    <w:rsid w:val="00E1532E"/>
    <w:rsid w:val="00E3366E"/>
    <w:rsid w:val="00E46606"/>
    <w:rsid w:val="00E93C5F"/>
    <w:rsid w:val="00EC05A8"/>
    <w:rsid w:val="00EC6445"/>
    <w:rsid w:val="00ED4515"/>
    <w:rsid w:val="00EF4322"/>
    <w:rsid w:val="00F06F84"/>
    <w:rsid w:val="00F34563"/>
    <w:rsid w:val="00F522DB"/>
    <w:rsid w:val="00F56AE0"/>
    <w:rsid w:val="00F82C2E"/>
    <w:rsid w:val="00F83EA8"/>
    <w:rsid w:val="00FC3E5C"/>
    <w:rsid w:val="00FD4DDF"/>
    <w:rsid w:val="00FF35A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2C05"/>
  <w14:defaultImageDpi w14:val="32767"/>
  <w15:chartTrackingRefBased/>
  <w15:docId w15:val="{0067A0B0-F043-A04C-8957-48D3C808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2344A"/>
    <w:rPr>
      <w:rFonts w:cs="Times New Roman"/>
      <w:color w:val="0000FF"/>
      <w:u w:val="single"/>
    </w:rPr>
  </w:style>
  <w:style w:type="paragraph" w:styleId="Normaalweb">
    <w:name w:val="Normal (Web)"/>
    <w:basedOn w:val="Standaard"/>
    <w:uiPriority w:val="99"/>
    <w:semiHidden/>
    <w:unhideWhenUsed/>
    <w:rsid w:val="00B2344A"/>
    <w:pPr>
      <w:spacing w:before="100" w:beforeAutospacing="1" w:after="100" w:afterAutospacing="1"/>
    </w:pPr>
    <w:rPr>
      <w:rFonts w:ascii="Times New Roman" w:eastAsia="Times New Roman" w:hAnsi="Times New Roman" w:cs="Times New Roman"/>
      <w:lang w:val="nl-NL" w:eastAsia="nl-NL"/>
    </w:rPr>
  </w:style>
  <w:style w:type="character" w:styleId="Zwaar">
    <w:name w:val="Strong"/>
    <w:basedOn w:val="Standaardalinea-lettertype"/>
    <w:uiPriority w:val="22"/>
    <w:qFormat/>
    <w:rsid w:val="00B2344A"/>
    <w:rPr>
      <w:rFonts w:cs="Times New Roman"/>
      <w:b/>
      <w:bCs/>
    </w:rPr>
  </w:style>
  <w:style w:type="character" w:styleId="Verwijzingopmerking">
    <w:name w:val="annotation reference"/>
    <w:basedOn w:val="Standaardalinea-lettertype"/>
    <w:uiPriority w:val="99"/>
    <w:semiHidden/>
    <w:unhideWhenUsed/>
    <w:rsid w:val="00B2344A"/>
    <w:rPr>
      <w:sz w:val="16"/>
      <w:szCs w:val="16"/>
    </w:rPr>
  </w:style>
  <w:style w:type="paragraph" w:styleId="Tekstopmerking">
    <w:name w:val="annotation text"/>
    <w:basedOn w:val="Standaard"/>
    <w:link w:val="TekstopmerkingChar"/>
    <w:uiPriority w:val="99"/>
    <w:semiHidden/>
    <w:unhideWhenUsed/>
    <w:rsid w:val="00B2344A"/>
    <w:rPr>
      <w:sz w:val="20"/>
      <w:szCs w:val="20"/>
    </w:rPr>
  </w:style>
  <w:style w:type="character" w:customStyle="1" w:styleId="TekstopmerkingChar">
    <w:name w:val="Tekst opmerking Char"/>
    <w:basedOn w:val="Standaardalinea-lettertype"/>
    <w:link w:val="Tekstopmerking"/>
    <w:uiPriority w:val="99"/>
    <w:semiHidden/>
    <w:rsid w:val="00B2344A"/>
    <w:rPr>
      <w:sz w:val="20"/>
      <w:szCs w:val="20"/>
    </w:rPr>
  </w:style>
  <w:style w:type="paragraph" w:styleId="Onderwerpvanopmerking">
    <w:name w:val="annotation subject"/>
    <w:basedOn w:val="Tekstopmerking"/>
    <w:next w:val="Tekstopmerking"/>
    <w:link w:val="OnderwerpvanopmerkingChar"/>
    <w:uiPriority w:val="99"/>
    <w:semiHidden/>
    <w:unhideWhenUsed/>
    <w:rsid w:val="00B2344A"/>
    <w:rPr>
      <w:b/>
      <w:bCs/>
    </w:rPr>
  </w:style>
  <w:style w:type="character" w:customStyle="1" w:styleId="OnderwerpvanopmerkingChar">
    <w:name w:val="Onderwerp van opmerking Char"/>
    <w:basedOn w:val="TekstopmerkingChar"/>
    <w:link w:val="Onderwerpvanopmerking"/>
    <w:uiPriority w:val="99"/>
    <w:semiHidden/>
    <w:rsid w:val="00B2344A"/>
    <w:rPr>
      <w:b/>
      <w:bCs/>
      <w:sz w:val="20"/>
      <w:szCs w:val="20"/>
    </w:rPr>
  </w:style>
  <w:style w:type="paragraph" w:styleId="Ballontekst">
    <w:name w:val="Balloon Text"/>
    <w:basedOn w:val="Standaard"/>
    <w:link w:val="BallontekstChar"/>
    <w:uiPriority w:val="99"/>
    <w:semiHidden/>
    <w:unhideWhenUsed/>
    <w:rsid w:val="00B2344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234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1655</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Middendorp</dc:creator>
  <cp:keywords/>
  <dc:description/>
  <cp:lastModifiedBy>Jorik van Rijn</cp:lastModifiedBy>
  <cp:revision>14</cp:revision>
  <dcterms:created xsi:type="dcterms:W3CDTF">2019-05-28T11:40:00Z</dcterms:created>
  <dcterms:modified xsi:type="dcterms:W3CDTF">2019-06-13T19:22:00Z</dcterms:modified>
</cp:coreProperties>
</file>