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DA4B50" w14:textId="77777777" w:rsidR="00827C93" w:rsidRPr="00827C93" w:rsidRDefault="000C1B3A">
      <w:pPr>
        <w:rPr>
          <w:rFonts w:ascii="Arial" w:hAnsi="Arial" w:cs="Arial"/>
          <w:sz w:val="22"/>
          <w:szCs w:val="22"/>
        </w:rPr>
      </w:pPr>
      <w:r w:rsidRPr="00260666">
        <w:rPr>
          <w:rFonts w:ascii="Arial" w:hAnsi="Arial" w:cs="Arial"/>
          <w:color w:val="000000"/>
          <w:sz w:val="22"/>
          <w:szCs w:val="22"/>
        </w:rPr>
        <w:t xml:space="preserve">RE: </w:t>
      </w:r>
      <w:r w:rsidR="00827C93" w:rsidRPr="00827C93">
        <w:rPr>
          <w:rFonts w:ascii="Arial" w:hAnsi="Arial" w:cs="Arial"/>
          <w:color w:val="000000"/>
          <w:sz w:val="22"/>
          <w:szCs w:val="22"/>
        </w:rPr>
        <w:t>JoVE60145</w:t>
      </w:r>
    </w:p>
    <w:p w14:paraId="3E8818AD" w14:textId="77777777" w:rsidR="000C1B3A" w:rsidRPr="00827C93" w:rsidRDefault="000C1B3A">
      <w:pPr>
        <w:rPr>
          <w:rFonts w:ascii="Arial" w:hAnsi="Arial" w:cs="Arial"/>
          <w:sz w:val="22"/>
          <w:szCs w:val="22"/>
        </w:rPr>
      </w:pPr>
      <w:r w:rsidRPr="00827C93">
        <w:rPr>
          <w:rFonts w:ascii="Arial" w:hAnsi="Arial" w:cs="Arial"/>
          <w:color w:val="000000"/>
          <w:sz w:val="22"/>
          <w:szCs w:val="22"/>
        </w:rPr>
        <w:t>"</w:t>
      </w:r>
      <w:r w:rsidR="00827C93" w:rsidRPr="00827C93">
        <w:rPr>
          <w:rFonts w:ascii="Arial" w:hAnsi="Arial" w:cs="Arial"/>
          <w:color w:val="000000"/>
          <w:sz w:val="22"/>
          <w:szCs w:val="22"/>
        </w:rPr>
        <w:t xml:space="preserve">Isolation of Specific Neuron Populations from Roundworm </w:t>
      </w:r>
      <w:r w:rsidR="00827C93" w:rsidRPr="00827C93">
        <w:rPr>
          <w:rFonts w:ascii="Arial" w:hAnsi="Arial" w:cs="Arial"/>
          <w:i/>
          <w:color w:val="000000"/>
          <w:sz w:val="22"/>
          <w:szCs w:val="22"/>
        </w:rPr>
        <w:t>Caenorhabditis elegans</w:t>
      </w:r>
      <w:r w:rsidRPr="00827C93">
        <w:rPr>
          <w:rFonts w:ascii="Arial" w:hAnsi="Arial" w:cs="Arial"/>
          <w:color w:val="000000"/>
          <w:sz w:val="22"/>
          <w:szCs w:val="22"/>
        </w:rPr>
        <w:t>"</w:t>
      </w:r>
    </w:p>
    <w:p w14:paraId="06276BCF" w14:textId="77777777" w:rsidR="000C1B3A" w:rsidRDefault="000C1B3A"/>
    <w:p w14:paraId="315F9833" w14:textId="77777777" w:rsidR="000C1B3A" w:rsidRPr="00260666" w:rsidRDefault="000C1B3A">
      <w:pPr>
        <w:rPr>
          <w:rFonts w:ascii="Arial" w:hAnsi="Arial" w:cs="Arial"/>
          <w:sz w:val="22"/>
          <w:szCs w:val="22"/>
        </w:rPr>
      </w:pPr>
    </w:p>
    <w:p w14:paraId="3B5EB89D" w14:textId="77777777" w:rsidR="000C1B3A" w:rsidRPr="00260666" w:rsidRDefault="000C1B3A">
      <w:pPr>
        <w:rPr>
          <w:rFonts w:ascii="Arial" w:hAnsi="Arial" w:cs="Arial"/>
          <w:sz w:val="22"/>
          <w:szCs w:val="22"/>
        </w:rPr>
      </w:pPr>
      <w:r w:rsidRPr="00260666">
        <w:rPr>
          <w:rFonts w:ascii="Arial" w:hAnsi="Arial" w:cs="Arial"/>
          <w:sz w:val="22"/>
          <w:szCs w:val="22"/>
        </w:rPr>
        <w:t xml:space="preserve">Dear </w:t>
      </w:r>
      <w:r w:rsidR="00827C93">
        <w:rPr>
          <w:rFonts w:ascii="Arial" w:hAnsi="Arial" w:cs="Arial"/>
          <w:sz w:val="22"/>
          <w:szCs w:val="22"/>
        </w:rPr>
        <w:t>Peer Review</w:t>
      </w:r>
      <w:r>
        <w:rPr>
          <w:rFonts w:ascii="Arial" w:hAnsi="Arial" w:cs="Arial"/>
          <w:sz w:val="22"/>
          <w:szCs w:val="22"/>
        </w:rPr>
        <w:t xml:space="preserve"> team</w:t>
      </w:r>
      <w:r w:rsidRPr="00260666">
        <w:rPr>
          <w:rFonts w:ascii="Arial" w:hAnsi="Arial" w:cs="Arial"/>
          <w:sz w:val="22"/>
          <w:szCs w:val="22"/>
        </w:rPr>
        <w:t>,</w:t>
      </w:r>
    </w:p>
    <w:p w14:paraId="3BDD41F1" w14:textId="77777777" w:rsidR="000C1B3A" w:rsidRDefault="000C1B3A">
      <w:pPr>
        <w:rPr>
          <w:rFonts w:ascii="Arial" w:hAnsi="Arial" w:cs="Arial"/>
          <w:sz w:val="22"/>
          <w:szCs w:val="22"/>
        </w:rPr>
      </w:pPr>
    </w:p>
    <w:p w14:paraId="32378B66" w14:textId="4E0CFCA8" w:rsidR="000C1B3A" w:rsidRDefault="000C1B3A">
      <w:pPr>
        <w:rPr>
          <w:rFonts w:ascii="Arial" w:hAnsi="Arial" w:cs="Arial"/>
          <w:sz w:val="22"/>
          <w:szCs w:val="22"/>
        </w:rPr>
      </w:pPr>
      <w:r>
        <w:rPr>
          <w:rFonts w:ascii="Arial" w:hAnsi="Arial" w:cs="Arial"/>
          <w:sz w:val="22"/>
          <w:szCs w:val="22"/>
        </w:rPr>
        <w:t xml:space="preserve">We thank the editors and reviewers for interest in our manuscript and for their helpful suggestions and critiques. We have carefully evaluated every comment and have revised </w:t>
      </w:r>
      <w:r w:rsidR="00214D22">
        <w:rPr>
          <w:rFonts w:ascii="Arial" w:hAnsi="Arial" w:cs="Arial"/>
          <w:sz w:val="22"/>
          <w:szCs w:val="22"/>
        </w:rPr>
        <w:t xml:space="preserve">the </w:t>
      </w:r>
      <w:r>
        <w:rPr>
          <w:rFonts w:ascii="Arial" w:hAnsi="Arial" w:cs="Arial"/>
          <w:sz w:val="22"/>
          <w:szCs w:val="22"/>
        </w:rPr>
        <w:t>manuscript accordingly. We believe that the manuscript in its revised form addresses the concerns raised by the reviewers. We hope that this revised manuscript will now merit publication in the Journal of Visual Experimentation.</w:t>
      </w:r>
    </w:p>
    <w:p w14:paraId="17EBA186" w14:textId="77777777" w:rsidR="000C1B3A" w:rsidRDefault="000C1B3A">
      <w:pPr>
        <w:rPr>
          <w:rFonts w:ascii="Arial" w:hAnsi="Arial" w:cs="Arial"/>
          <w:sz w:val="22"/>
          <w:szCs w:val="22"/>
        </w:rPr>
      </w:pPr>
    </w:p>
    <w:p w14:paraId="45A04083" w14:textId="77777777" w:rsidR="000C1B3A" w:rsidRDefault="000C1B3A">
      <w:pPr>
        <w:rPr>
          <w:rFonts w:ascii="Arial" w:hAnsi="Arial" w:cs="Arial"/>
          <w:sz w:val="22"/>
          <w:szCs w:val="22"/>
        </w:rPr>
      </w:pPr>
      <w:r>
        <w:rPr>
          <w:rFonts w:ascii="Arial" w:hAnsi="Arial" w:cs="Arial"/>
          <w:sz w:val="22"/>
          <w:szCs w:val="22"/>
        </w:rPr>
        <w:t xml:space="preserve">Our responses to </w:t>
      </w:r>
      <w:r w:rsidR="009C13AA">
        <w:rPr>
          <w:rFonts w:ascii="Arial" w:hAnsi="Arial" w:cs="Arial"/>
          <w:sz w:val="22"/>
          <w:szCs w:val="22"/>
        </w:rPr>
        <w:t xml:space="preserve">editorial comments and </w:t>
      </w:r>
      <w:r>
        <w:rPr>
          <w:rFonts w:ascii="Arial" w:hAnsi="Arial" w:cs="Arial"/>
          <w:sz w:val="22"/>
          <w:szCs w:val="22"/>
        </w:rPr>
        <w:t>reviewers’ critiques are provided below.</w:t>
      </w:r>
    </w:p>
    <w:p w14:paraId="2FD7A939" w14:textId="77777777" w:rsidR="006B4BB9" w:rsidRDefault="006B4BB9"/>
    <w:p w14:paraId="7F83BC0E" w14:textId="77777777" w:rsidR="00967864" w:rsidRPr="00CA5A29" w:rsidRDefault="00827C93">
      <w:pPr>
        <w:rPr>
          <w:rFonts w:ascii="Helvetica" w:hAnsi="Helvetica"/>
          <w:i/>
          <w:color w:val="0070C0"/>
          <w:sz w:val="18"/>
          <w:szCs w:val="18"/>
        </w:rPr>
      </w:pPr>
      <w:r w:rsidRPr="00CA5A29">
        <w:rPr>
          <w:rStyle w:val="Strong"/>
          <w:rFonts w:ascii="Arial" w:hAnsi="Arial"/>
          <w:i/>
          <w:color w:val="0070C0"/>
          <w:sz w:val="22"/>
          <w:szCs w:val="22"/>
        </w:rPr>
        <w:t>Editorial comments:</w:t>
      </w:r>
      <w:r w:rsidRPr="00CA5A29">
        <w:rPr>
          <w:rFonts w:ascii="Arial" w:hAnsi="Arial"/>
          <w:i/>
          <w:color w:val="0070C0"/>
          <w:sz w:val="22"/>
          <w:szCs w:val="22"/>
        </w:rPr>
        <w:br/>
        <w:t>Changes to be made by the author(s):</w:t>
      </w:r>
      <w:r w:rsidRPr="00CA5A29">
        <w:rPr>
          <w:rFonts w:ascii="Arial" w:hAnsi="Arial"/>
          <w:i/>
          <w:color w:val="0070C0"/>
          <w:sz w:val="22"/>
          <w:szCs w:val="22"/>
        </w:rPr>
        <w:br/>
        <w:t>1. Please take this opportunity to thoroughly proofread the manuscript to ensure that there are no spelling or grammar issues. The JoVE editor will not copy-edit your manuscript and any errors in the submitted revision may be present in the published version.</w:t>
      </w:r>
    </w:p>
    <w:p w14:paraId="7BD268CE" w14:textId="77777777" w:rsidR="00967864" w:rsidRDefault="00967864">
      <w:pPr>
        <w:rPr>
          <w:rFonts w:ascii="Helvetica" w:hAnsi="Helvetica"/>
          <w:color w:val="0070C0"/>
          <w:sz w:val="18"/>
          <w:szCs w:val="18"/>
        </w:rPr>
      </w:pPr>
    </w:p>
    <w:p w14:paraId="520BB3A0" w14:textId="77777777" w:rsidR="00967864" w:rsidRPr="005F7642" w:rsidRDefault="005F7642">
      <w:pPr>
        <w:rPr>
          <w:rFonts w:ascii="Arial" w:hAnsi="Arial"/>
          <w:sz w:val="22"/>
          <w:szCs w:val="22"/>
        </w:rPr>
      </w:pPr>
      <w:r w:rsidRPr="005F7642">
        <w:rPr>
          <w:rFonts w:ascii="Arial" w:hAnsi="Arial"/>
          <w:sz w:val="22"/>
          <w:szCs w:val="22"/>
        </w:rPr>
        <w:t xml:space="preserve">We have carefully proofread the manuscript and checked it for typos and syntax. </w:t>
      </w:r>
    </w:p>
    <w:p w14:paraId="4358CA85" w14:textId="77777777" w:rsidR="00914741" w:rsidRDefault="00914741">
      <w:pPr>
        <w:rPr>
          <w:rFonts w:ascii="Helvetica" w:hAnsi="Helvetica"/>
          <w:color w:val="0070C0"/>
          <w:sz w:val="18"/>
          <w:szCs w:val="18"/>
        </w:rPr>
      </w:pPr>
    </w:p>
    <w:p w14:paraId="25F6E6A8" w14:textId="09CAC79F" w:rsidR="005F7642" w:rsidRPr="00CA5A29" w:rsidRDefault="00827C93">
      <w:pPr>
        <w:rPr>
          <w:rFonts w:ascii="Arial" w:hAnsi="Arial"/>
          <w:i/>
          <w:color w:val="0070C0"/>
          <w:sz w:val="22"/>
          <w:szCs w:val="22"/>
        </w:rPr>
      </w:pPr>
      <w:r w:rsidRPr="00967864">
        <w:rPr>
          <w:rFonts w:ascii="Helvetica" w:hAnsi="Helvetica"/>
          <w:color w:val="0070C0"/>
          <w:sz w:val="18"/>
          <w:szCs w:val="18"/>
        </w:rPr>
        <w:br/>
      </w:r>
      <w:r w:rsidRPr="00CA5A29">
        <w:rPr>
          <w:rFonts w:ascii="Arial" w:hAnsi="Arial"/>
          <w:i/>
          <w:color w:val="0070C0"/>
          <w:sz w:val="22"/>
          <w:szCs w:val="22"/>
        </w:rPr>
        <w:t>2.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0BFB733B" w14:textId="77777777" w:rsidR="005F7642" w:rsidRPr="005F7642" w:rsidRDefault="005F7642">
      <w:pPr>
        <w:rPr>
          <w:rFonts w:ascii="Arial" w:hAnsi="Arial"/>
          <w:color w:val="0070C0"/>
          <w:sz w:val="22"/>
          <w:szCs w:val="22"/>
        </w:rPr>
      </w:pPr>
    </w:p>
    <w:p w14:paraId="7F265A0D" w14:textId="00248FC9" w:rsidR="005F7642" w:rsidRPr="00CC2D6D" w:rsidRDefault="005F7642">
      <w:pPr>
        <w:rPr>
          <w:rFonts w:ascii="Arial" w:hAnsi="Arial"/>
          <w:sz w:val="22"/>
          <w:szCs w:val="22"/>
        </w:rPr>
      </w:pPr>
      <w:r w:rsidRPr="00CC2D6D">
        <w:rPr>
          <w:rFonts w:ascii="Arial" w:hAnsi="Arial"/>
          <w:sz w:val="22"/>
          <w:szCs w:val="22"/>
        </w:rPr>
        <w:t xml:space="preserve">We have received an email from the Journal of Cell Science stating that </w:t>
      </w:r>
      <w:r w:rsidR="00444BA6">
        <w:rPr>
          <w:rFonts w:ascii="Arial" w:hAnsi="Arial"/>
          <w:sz w:val="22"/>
          <w:szCs w:val="22"/>
        </w:rPr>
        <w:t>permission is granted and as the authors we may re-publish media where needed.</w:t>
      </w:r>
      <w:r w:rsidR="009E0F3F">
        <w:rPr>
          <w:rFonts w:ascii="Arial" w:hAnsi="Arial"/>
          <w:sz w:val="22"/>
          <w:szCs w:val="22"/>
        </w:rPr>
        <w:t xml:space="preserve"> </w:t>
      </w:r>
      <w:r w:rsidR="00CC2D6D" w:rsidRPr="00CC2D6D">
        <w:rPr>
          <w:rFonts w:ascii="Arial" w:hAnsi="Arial"/>
          <w:sz w:val="22"/>
          <w:szCs w:val="22"/>
        </w:rPr>
        <w:t>The copy of this email communication is enclosed.</w:t>
      </w:r>
    </w:p>
    <w:p w14:paraId="77F70D07" w14:textId="77777777" w:rsidR="00914741" w:rsidRDefault="00914741">
      <w:pPr>
        <w:rPr>
          <w:rFonts w:ascii="Arial" w:hAnsi="Arial"/>
          <w:color w:val="0070C0"/>
          <w:sz w:val="22"/>
          <w:szCs w:val="22"/>
        </w:rPr>
      </w:pPr>
    </w:p>
    <w:p w14:paraId="7D59B0E9" w14:textId="405E2D27" w:rsidR="00CC2D6D" w:rsidRPr="00CA5A29" w:rsidRDefault="00827C93">
      <w:pPr>
        <w:rPr>
          <w:rFonts w:ascii="Arial" w:hAnsi="Arial"/>
          <w:i/>
          <w:color w:val="0070C0"/>
          <w:sz w:val="22"/>
          <w:szCs w:val="22"/>
        </w:rPr>
      </w:pPr>
      <w:r w:rsidRPr="00CC2D6D">
        <w:rPr>
          <w:rFonts w:ascii="Arial" w:hAnsi="Arial"/>
          <w:color w:val="0070C0"/>
          <w:sz w:val="22"/>
          <w:szCs w:val="22"/>
        </w:rPr>
        <w:br/>
      </w:r>
      <w:r w:rsidRPr="00CA5A29">
        <w:rPr>
          <w:rFonts w:ascii="Arial" w:hAnsi="Arial"/>
          <w:i/>
          <w:color w:val="0070C0"/>
          <w:sz w:val="22"/>
          <w:szCs w:val="22"/>
        </w:rPr>
        <w:t>3. Please upload each Figure individually to your Editorial Manager account as a .png, .tiff, .pdf, .svg, .eps, .psd, or .ai file.</w:t>
      </w:r>
    </w:p>
    <w:p w14:paraId="74E4D526" w14:textId="77777777" w:rsidR="00CC2D6D" w:rsidRDefault="00CC2D6D">
      <w:pPr>
        <w:rPr>
          <w:rFonts w:ascii="Arial" w:hAnsi="Arial"/>
          <w:color w:val="0070C0"/>
          <w:sz w:val="22"/>
          <w:szCs w:val="22"/>
        </w:rPr>
      </w:pPr>
    </w:p>
    <w:p w14:paraId="09D21269" w14:textId="77777777" w:rsidR="00CC2D6D" w:rsidRPr="00CC2D6D" w:rsidRDefault="00CC2D6D">
      <w:pPr>
        <w:rPr>
          <w:rFonts w:ascii="Arial" w:hAnsi="Arial"/>
          <w:sz w:val="22"/>
          <w:szCs w:val="22"/>
        </w:rPr>
      </w:pPr>
      <w:r w:rsidRPr="00CC2D6D">
        <w:rPr>
          <w:rFonts w:ascii="Arial" w:hAnsi="Arial"/>
          <w:sz w:val="22"/>
          <w:szCs w:val="22"/>
        </w:rPr>
        <w:t>Done.</w:t>
      </w:r>
    </w:p>
    <w:p w14:paraId="41711A60" w14:textId="77777777" w:rsidR="00914741" w:rsidRDefault="00914741">
      <w:pPr>
        <w:rPr>
          <w:rFonts w:ascii="Arial" w:hAnsi="Arial"/>
          <w:color w:val="0070C0"/>
          <w:sz w:val="22"/>
          <w:szCs w:val="22"/>
        </w:rPr>
      </w:pPr>
    </w:p>
    <w:p w14:paraId="5B190682" w14:textId="7C86261D" w:rsidR="00CC2D6D" w:rsidRPr="00CA5A29" w:rsidRDefault="00827C93">
      <w:pPr>
        <w:rPr>
          <w:rFonts w:ascii="Arial" w:hAnsi="Arial"/>
          <w:i/>
          <w:color w:val="0070C0"/>
          <w:sz w:val="22"/>
          <w:szCs w:val="22"/>
        </w:rPr>
      </w:pPr>
      <w:r w:rsidRPr="00CC2D6D">
        <w:rPr>
          <w:rFonts w:ascii="Arial" w:hAnsi="Arial"/>
          <w:color w:val="0070C0"/>
          <w:sz w:val="22"/>
          <w:szCs w:val="22"/>
        </w:rPr>
        <w:br/>
      </w:r>
      <w:r w:rsidRPr="00CA5A29">
        <w:rPr>
          <w:rFonts w:ascii="Arial" w:hAnsi="Arial"/>
          <w:i/>
          <w:color w:val="0070C0"/>
          <w:sz w:val="22"/>
          <w:szCs w:val="22"/>
        </w:rPr>
        <w:t>4. Table of Materials: Please remove the embedded material table from the manuscript. Instead upload it to your Editorial Manager account as an .xlsx file. Please remove trademark (™) and registered (®) symbols and sort the items in alphabetical order according to the name of material/equipment.</w:t>
      </w:r>
    </w:p>
    <w:p w14:paraId="6A1B8430" w14:textId="77777777" w:rsidR="00CC2D6D" w:rsidRDefault="00CC2D6D">
      <w:pPr>
        <w:rPr>
          <w:rFonts w:ascii="Arial" w:hAnsi="Arial"/>
          <w:color w:val="0070C0"/>
          <w:sz w:val="22"/>
          <w:szCs w:val="22"/>
        </w:rPr>
      </w:pPr>
    </w:p>
    <w:p w14:paraId="6B97C5F9" w14:textId="71E5690A" w:rsidR="00CC2D6D" w:rsidRPr="00D30439" w:rsidRDefault="00D30439">
      <w:pPr>
        <w:rPr>
          <w:rFonts w:ascii="Arial" w:hAnsi="Arial"/>
          <w:sz w:val="22"/>
          <w:szCs w:val="22"/>
        </w:rPr>
      </w:pPr>
      <w:r w:rsidRPr="00D30439">
        <w:rPr>
          <w:rFonts w:ascii="Arial" w:hAnsi="Arial"/>
          <w:sz w:val="22"/>
          <w:szCs w:val="22"/>
        </w:rPr>
        <w:t>We have now removed the embedded materials table and edited the list of reagents as suggested.</w:t>
      </w:r>
    </w:p>
    <w:p w14:paraId="5E2996AC" w14:textId="77777777" w:rsidR="00914741" w:rsidRDefault="00914741">
      <w:pPr>
        <w:rPr>
          <w:rFonts w:ascii="Arial" w:hAnsi="Arial"/>
          <w:color w:val="0070C0"/>
          <w:sz w:val="22"/>
          <w:szCs w:val="22"/>
        </w:rPr>
      </w:pPr>
    </w:p>
    <w:p w14:paraId="08FBA25E" w14:textId="519F0FAF" w:rsidR="00D30439" w:rsidRPr="00CA5A29" w:rsidRDefault="00827C93">
      <w:pPr>
        <w:rPr>
          <w:rFonts w:ascii="Arial" w:hAnsi="Arial"/>
          <w:i/>
          <w:color w:val="0070C0"/>
          <w:sz w:val="22"/>
          <w:szCs w:val="22"/>
        </w:rPr>
      </w:pPr>
      <w:r w:rsidRPr="00CC2D6D">
        <w:rPr>
          <w:rFonts w:ascii="Arial" w:hAnsi="Arial"/>
          <w:color w:val="0070C0"/>
          <w:sz w:val="22"/>
          <w:szCs w:val="22"/>
        </w:rPr>
        <w:br/>
      </w:r>
      <w:r w:rsidRPr="00CA5A29">
        <w:rPr>
          <w:rFonts w:ascii="Arial" w:hAnsi="Arial"/>
          <w:i/>
          <w:color w:val="0070C0"/>
          <w:sz w:val="22"/>
          <w:szCs w:val="22"/>
        </w:rPr>
        <w:t>5. Keywords: Please provide at least 6 keywords or phrases.</w:t>
      </w:r>
    </w:p>
    <w:p w14:paraId="1EB71040" w14:textId="77777777" w:rsidR="00D30439" w:rsidRDefault="00D30439">
      <w:pPr>
        <w:rPr>
          <w:rFonts w:ascii="Arial" w:hAnsi="Arial"/>
          <w:color w:val="0070C0"/>
          <w:sz w:val="22"/>
          <w:szCs w:val="22"/>
        </w:rPr>
      </w:pPr>
    </w:p>
    <w:p w14:paraId="6FF720DE" w14:textId="60A1C1EF" w:rsidR="00D30439" w:rsidRPr="00D30439" w:rsidRDefault="00D30439">
      <w:pPr>
        <w:rPr>
          <w:rFonts w:ascii="Arial" w:hAnsi="Arial"/>
          <w:sz w:val="22"/>
          <w:szCs w:val="22"/>
        </w:rPr>
      </w:pPr>
      <w:r w:rsidRPr="00D30439">
        <w:rPr>
          <w:rFonts w:ascii="Arial" w:hAnsi="Arial"/>
          <w:sz w:val="22"/>
          <w:szCs w:val="22"/>
        </w:rPr>
        <w:t>Additional keywords have been included.</w:t>
      </w:r>
    </w:p>
    <w:p w14:paraId="14A9D00C" w14:textId="77777777" w:rsidR="00914741" w:rsidRDefault="00914741">
      <w:pPr>
        <w:rPr>
          <w:rFonts w:ascii="Arial" w:hAnsi="Arial"/>
          <w:color w:val="0070C0"/>
          <w:sz w:val="22"/>
          <w:szCs w:val="22"/>
        </w:rPr>
      </w:pPr>
    </w:p>
    <w:p w14:paraId="3899D2AE" w14:textId="55FE37A6" w:rsidR="00D30439" w:rsidRPr="00CA5A29" w:rsidRDefault="00827C93">
      <w:pPr>
        <w:rPr>
          <w:rFonts w:ascii="Arial" w:hAnsi="Arial"/>
          <w:i/>
          <w:color w:val="0070C0"/>
          <w:sz w:val="22"/>
          <w:szCs w:val="22"/>
        </w:rPr>
      </w:pPr>
      <w:r w:rsidRPr="00CC2D6D">
        <w:rPr>
          <w:rFonts w:ascii="Arial" w:hAnsi="Arial"/>
          <w:color w:val="0070C0"/>
          <w:sz w:val="22"/>
          <w:szCs w:val="22"/>
        </w:rPr>
        <w:lastRenderedPageBreak/>
        <w:br/>
      </w:r>
      <w:r w:rsidRPr="00CA5A29">
        <w:rPr>
          <w:rFonts w:ascii="Arial" w:hAnsi="Arial"/>
          <w:i/>
          <w:color w:val="0070C0"/>
          <w:sz w:val="22"/>
          <w:szCs w:val="22"/>
        </w:rPr>
        <w:t>6. Please define acronyms/abbreviations upon first use in the main text.</w:t>
      </w:r>
    </w:p>
    <w:p w14:paraId="6B3FA147" w14:textId="77777777" w:rsidR="00D30439" w:rsidRDefault="00D30439">
      <w:pPr>
        <w:rPr>
          <w:rFonts w:ascii="Arial" w:hAnsi="Arial"/>
          <w:color w:val="0070C0"/>
          <w:sz w:val="22"/>
          <w:szCs w:val="22"/>
        </w:rPr>
      </w:pPr>
    </w:p>
    <w:p w14:paraId="025E1546" w14:textId="77777777" w:rsidR="00D30439" w:rsidRPr="00CC2D6D" w:rsidRDefault="00D30439">
      <w:pPr>
        <w:rPr>
          <w:rFonts w:ascii="Arial" w:hAnsi="Arial"/>
          <w:sz w:val="22"/>
          <w:szCs w:val="22"/>
        </w:rPr>
      </w:pPr>
      <w:r w:rsidRPr="00CC2D6D">
        <w:rPr>
          <w:rFonts w:ascii="Arial" w:hAnsi="Arial"/>
          <w:sz w:val="22"/>
          <w:szCs w:val="22"/>
        </w:rPr>
        <w:t>Done.</w:t>
      </w:r>
    </w:p>
    <w:p w14:paraId="4BD7D691" w14:textId="77777777" w:rsidR="00914741" w:rsidRDefault="00914741">
      <w:pPr>
        <w:rPr>
          <w:rFonts w:ascii="Arial" w:hAnsi="Arial"/>
          <w:color w:val="0070C0"/>
          <w:sz w:val="22"/>
          <w:szCs w:val="22"/>
        </w:rPr>
      </w:pPr>
    </w:p>
    <w:p w14:paraId="6E62CBC2" w14:textId="5BBBB9E8" w:rsidR="00D30439" w:rsidRDefault="00827C93">
      <w:pPr>
        <w:rPr>
          <w:rFonts w:ascii="Arial" w:hAnsi="Arial"/>
          <w:i/>
          <w:color w:val="0070C0"/>
          <w:sz w:val="22"/>
          <w:szCs w:val="22"/>
        </w:rPr>
      </w:pPr>
      <w:r w:rsidRPr="00CC2D6D">
        <w:rPr>
          <w:rFonts w:ascii="Arial" w:hAnsi="Arial"/>
          <w:color w:val="0070C0"/>
          <w:sz w:val="22"/>
          <w:szCs w:val="22"/>
        </w:rPr>
        <w:br/>
      </w:r>
      <w:r w:rsidRPr="00CA5A29">
        <w:rPr>
          <w:rFonts w:ascii="Arial" w:hAnsi="Arial"/>
          <w:i/>
          <w:color w:val="0070C0"/>
          <w:sz w:val="22"/>
          <w:szCs w:val="22"/>
        </w:rPr>
        <w:t>7. Please include a space between all numbers and the corresponding unit: 15 mL, 5 g, 7 cm, 37 °C, 60 s, 24 h, etc.</w:t>
      </w:r>
    </w:p>
    <w:p w14:paraId="32690546" w14:textId="77777777" w:rsidR="009E0F3F" w:rsidRPr="00CA5A29" w:rsidRDefault="009E0F3F">
      <w:pPr>
        <w:rPr>
          <w:rFonts w:ascii="Arial" w:hAnsi="Arial"/>
          <w:i/>
          <w:color w:val="0070C0"/>
          <w:sz w:val="22"/>
          <w:szCs w:val="22"/>
        </w:rPr>
      </w:pPr>
    </w:p>
    <w:p w14:paraId="47EDD013" w14:textId="09543CAD" w:rsidR="00D30439" w:rsidRPr="00D30439" w:rsidRDefault="00D30439">
      <w:pPr>
        <w:rPr>
          <w:rFonts w:ascii="Arial" w:hAnsi="Arial"/>
          <w:sz w:val="22"/>
          <w:szCs w:val="22"/>
        </w:rPr>
      </w:pPr>
      <w:r w:rsidRPr="00D30439">
        <w:rPr>
          <w:rFonts w:ascii="Arial" w:hAnsi="Arial"/>
          <w:sz w:val="22"/>
          <w:szCs w:val="22"/>
        </w:rPr>
        <w:t>We have modified the relevant text as suggested.</w:t>
      </w:r>
    </w:p>
    <w:p w14:paraId="1F95EEFE" w14:textId="77777777" w:rsidR="00914741" w:rsidRDefault="00914741">
      <w:pPr>
        <w:rPr>
          <w:rFonts w:ascii="Arial" w:hAnsi="Arial"/>
          <w:color w:val="0070C0"/>
          <w:sz w:val="22"/>
          <w:szCs w:val="22"/>
        </w:rPr>
      </w:pPr>
    </w:p>
    <w:p w14:paraId="7FA86F2B" w14:textId="371E46FB" w:rsidR="00D30439" w:rsidRPr="00CA5A29" w:rsidRDefault="00827C93">
      <w:pPr>
        <w:rPr>
          <w:rFonts w:ascii="Arial" w:hAnsi="Arial"/>
          <w:i/>
          <w:color w:val="0070C0"/>
          <w:sz w:val="22"/>
          <w:szCs w:val="22"/>
        </w:rPr>
      </w:pPr>
      <w:r w:rsidRPr="00CC2D6D">
        <w:rPr>
          <w:rFonts w:ascii="Arial" w:hAnsi="Arial"/>
          <w:color w:val="0070C0"/>
          <w:sz w:val="22"/>
          <w:szCs w:val="22"/>
        </w:rPr>
        <w:br/>
      </w:r>
      <w:r w:rsidRPr="00CA5A29">
        <w:rPr>
          <w:rFonts w:ascii="Arial" w:hAnsi="Arial"/>
          <w:i/>
          <w:color w:val="0070C0"/>
          <w:sz w:val="22"/>
          <w:szCs w:val="22"/>
        </w:rPr>
        <w:t>8. 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You may use the generic term followed by “(Table of Materials)” to draw the readers’ attention to specific commercial names. Examples of commercial sounding language in your manuscript are: BD FACSAria II, Kimwipe, Tupperware, Eppendorf, MBL International, TRIzol, etc.</w:t>
      </w:r>
    </w:p>
    <w:p w14:paraId="12D51901" w14:textId="77777777" w:rsidR="00D30439" w:rsidRDefault="00D30439">
      <w:pPr>
        <w:rPr>
          <w:rFonts w:ascii="Arial" w:hAnsi="Arial"/>
          <w:color w:val="0070C0"/>
          <w:sz w:val="22"/>
          <w:szCs w:val="22"/>
        </w:rPr>
      </w:pPr>
    </w:p>
    <w:p w14:paraId="142CFB5B" w14:textId="6E684BD8" w:rsidR="00D30439" w:rsidRPr="00D30439" w:rsidRDefault="00D30439">
      <w:pPr>
        <w:rPr>
          <w:rFonts w:ascii="Arial" w:hAnsi="Arial"/>
          <w:sz w:val="22"/>
          <w:szCs w:val="22"/>
        </w:rPr>
      </w:pPr>
      <w:r w:rsidRPr="00D30439">
        <w:rPr>
          <w:rFonts w:ascii="Arial" w:hAnsi="Arial"/>
          <w:sz w:val="22"/>
          <w:szCs w:val="22"/>
        </w:rPr>
        <w:t>The commercial language has been removed.</w:t>
      </w:r>
    </w:p>
    <w:p w14:paraId="1CB38A2F" w14:textId="4726FFC7" w:rsidR="00D30439" w:rsidRDefault="00D30439">
      <w:pPr>
        <w:rPr>
          <w:rFonts w:ascii="Arial" w:hAnsi="Arial"/>
          <w:color w:val="0070C0"/>
          <w:sz w:val="22"/>
          <w:szCs w:val="22"/>
        </w:rPr>
      </w:pPr>
    </w:p>
    <w:p w14:paraId="3E2F495D" w14:textId="77777777" w:rsidR="00914741" w:rsidRDefault="00914741">
      <w:pPr>
        <w:rPr>
          <w:rFonts w:ascii="Arial" w:hAnsi="Arial"/>
          <w:color w:val="0070C0"/>
          <w:sz w:val="22"/>
          <w:szCs w:val="22"/>
        </w:rPr>
      </w:pPr>
    </w:p>
    <w:p w14:paraId="5A8724DA" w14:textId="77777777" w:rsidR="00D30439" w:rsidRPr="00CA5A29" w:rsidRDefault="00827C93">
      <w:pPr>
        <w:rPr>
          <w:rFonts w:ascii="Arial" w:hAnsi="Arial"/>
          <w:i/>
          <w:color w:val="0070C0"/>
          <w:sz w:val="22"/>
          <w:szCs w:val="22"/>
        </w:rPr>
      </w:pPr>
      <w:r w:rsidRPr="00CA5A29">
        <w:rPr>
          <w:rFonts w:ascii="Arial" w:hAnsi="Arial"/>
          <w:i/>
          <w:color w:val="0070C0"/>
          <w:sz w:val="22"/>
          <w:szCs w:val="22"/>
        </w:rPr>
        <w:t>9. Protocol: Please revise it to be a numbered list following the JoVE Instructions for Authors: step 1 followed by 1.1, followed by 1.1.1, etc. Each step should include 1−2 actions and contain 2−3 sentences. Use subheadings and substeps for clarity if there are discrete stages in the protocol. Please refrain from using bullets, dashes, or indentations.</w:t>
      </w:r>
    </w:p>
    <w:p w14:paraId="730A542C" w14:textId="77777777" w:rsidR="00D30439" w:rsidRDefault="00D30439">
      <w:pPr>
        <w:rPr>
          <w:rFonts w:ascii="Arial" w:hAnsi="Arial"/>
          <w:color w:val="0070C0"/>
          <w:sz w:val="22"/>
          <w:szCs w:val="22"/>
        </w:rPr>
      </w:pPr>
    </w:p>
    <w:p w14:paraId="6E4BFDFD" w14:textId="5F477213" w:rsidR="00D30439" w:rsidRPr="00D13725" w:rsidRDefault="00D13725">
      <w:pPr>
        <w:rPr>
          <w:rFonts w:ascii="Arial" w:hAnsi="Arial"/>
          <w:sz w:val="22"/>
          <w:szCs w:val="22"/>
        </w:rPr>
      </w:pPr>
      <w:r>
        <w:rPr>
          <w:rFonts w:ascii="Arial" w:hAnsi="Arial"/>
          <w:sz w:val="22"/>
          <w:szCs w:val="22"/>
        </w:rPr>
        <w:t>T</w:t>
      </w:r>
      <w:r w:rsidRPr="00D13725">
        <w:rPr>
          <w:rFonts w:ascii="Arial" w:hAnsi="Arial"/>
          <w:sz w:val="22"/>
          <w:szCs w:val="22"/>
        </w:rPr>
        <w:t xml:space="preserve">he Protocol section </w:t>
      </w:r>
      <w:r>
        <w:rPr>
          <w:rFonts w:ascii="Arial" w:hAnsi="Arial"/>
          <w:sz w:val="22"/>
          <w:szCs w:val="22"/>
        </w:rPr>
        <w:t xml:space="preserve">has been revised </w:t>
      </w:r>
      <w:r w:rsidRPr="00D13725">
        <w:rPr>
          <w:rFonts w:ascii="Arial" w:hAnsi="Arial"/>
          <w:sz w:val="22"/>
          <w:szCs w:val="22"/>
        </w:rPr>
        <w:t>as requested.</w:t>
      </w:r>
    </w:p>
    <w:p w14:paraId="745BC33A" w14:textId="3CB05D35" w:rsidR="00D30439" w:rsidRDefault="00D30439">
      <w:pPr>
        <w:rPr>
          <w:rFonts w:ascii="Arial" w:hAnsi="Arial"/>
          <w:color w:val="0070C0"/>
          <w:sz w:val="22"/>
          <w:szCs w:val="22"/>
        </w:rPr>
      </w:pPr>
    </w:p>
    <w:p w14:paraId="54F49C8F" w14:textId="77777777" w:rsidR="00914741" w:rsidRDefault="00914741">
      <w:pPr>
        <w:rPr>
          <w:rFonts w:ascii="Arial" w:hAnsi="Arial"/>
          <w:color w:val="0070C0"/>
          <w:sz w:val="22"/>
          <w:szCs w:val="22"/>
        </w:rPr>
      </w:pPr>
    </w:p>
    <w:p w14:paraId="52F03431" w14:textId="77777777" w:rsidR="00D13725" w:rsidRPr="00CA5A29" w:rsidRDefault="00827C93">
      <w:pPr>
        <w:rPr>
          <w:rFonts w:ascii="Arial" w:hAnsi="Arial"/>
          <w:i/>
          <w:color w:val="0070C0"/>
          <w:sz w:val="22"/>
          <w:szCs w:val="22"/>
        </w:rPr>
      </w:pPr>
      <w:r w:rsidRPr="00CA5A29">
        <w:rPr>
          <w:rFonts w:ascii="Arial" w:hAnsi="Arial"/>
          <w:i/>
          <w:color w:val="0070C0"/>
          <w:sz w:val="22"/>
          <w:szCs w:val="22"/>
        </w:rPr>
        <w:t>10. 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 See examples below.</w:t>
      </w:r>
    </w:p>
    <w:p w14:paraId="01577636" w14:textId="7EE2444A" w:rsidR="00F03989" w:rsidRPr="00CA5A29" w:rsidRDefault="00827C93">
      <w:pPr>
        <w:rPr>
          <w:rFonts w:ascii="Arial" w:hAnsi="Arial"/>
          <w:i/>
          <w:color w:val="0070C0"/>
          <w:sz w:val="22"/>
          <w:szCs w:val="22"/>
        </w:rPr>
      </w:pPr>
      <w:r w:rsidRPr="00CA5A29">
        <w:rPr>
          <w:rFonts w:ascii="Arial" w:hAnsi="Arial"/>
          <w:i/>
          <w:color w:val="0070C0"/>
          <w:sz w:val="22"/>
          <w:szCs w:val="22"/>
        </w:rPr>
        <w:t>11. Please specify all volumes and concentrations used throughout. We need these details to film.</w:t>
      </w:r>
      <w:r w:rsidRPr="00CA5A29">
        <w:rPr>
          <w:rFonts w:ascii="Arial" w:hAnsi="Arial"/>
          <w:i/>
          <w:color w:val="0070C0"/>
          <w:sz w:val="22"/>
          <w:szCs w:val="22"/>
        </w:rPr>
        <w:br/>
        <w:t>12. Line 88: What volume of M9 buffer is added?</w:t>
      </w:r>
      <w:r w:rsidRPr="00CA5A29">
        <w:rPr>
          <w:rFonts w:ascii="Arial" w:hAnsi="Arial"/>
          <w:i/>
          <w:color w:val="0070C0"/>
          <w:sz w:val="22"/>
          <w:szCs w:val="22"/>
        </w:rPr>
        <w:br/>
        <w:t>13. Line 90: What volume of M9 buffer is used to wash? How is the M9 buffer removed after wash?</w:t>
      </w:r>
      <w:r w:rsidRPr="00CA5A29">
        <w:rPr>
          <w:rFonts w:ascii="Arial" w:hAnsi="Arial"/>
          <w:i/>
          <w:color w:val="0070C0"/>
          <w:sz w:val="22"/>
          <w:szCs w:val="22"/>
        </w:rPr>
        <w:br/>
        <w:t>14. Lines 107-110: Please provide an approximate volume to prepare.</w:t>
      </w:r>
      <w:r w:rsidRPr="00CA5A29">
        <w:rPr>
          <w:rFonts w:ascii="Arial" w:hAnsi="Arial"/>
          <w:i/>
          <w:color w:val="0070C0"/>
          <w:sz w:val="22"/>
          <w:szCs w:val="22"/>
        </w:rPr>
        <w:br/>
        <w:t>15. Line 120: What volume of isolation buffer is used to wash?</w:t>
      </w:r>
      <w:r w:rsidRPr="00CA5A29">
        <w:rPr>
          <w:rFonts w:ascii="Arial" w:hAnsi="Arial"/>
          <w:i/>
          <w:color w:val="0070C0"/>
          <w:sz w:val="22"/>
          <w:szCs w:val="22"/>
        </w:rPr>
        <w:br/>
        <w:t>16. Line 146: What volume of L-15/FBS media?</w:t>
      </w:r>
      <w:r w:rsidRPr="00CA5A29">
        <w:rPr>
          <w:rFonts w:ascii="Arial" w:hAnsi="Arial"/>
          <w:i/>
          <w:color w:val="0070C0"/>
          <w:sz w:val="22"/>
          <w:szCs w:val="22"/>
        </w:rPr>
        <w:br/>
        <w:t>17. Line 187: Please specify the microscopic settings.</w:t>
      </w:r>
    </w:p>
    <w:p w14:paraId="3380D8C3" w14:textId="77777777" w:rsidR="00F03989" w:rsidRDefault="00F03989">
      <w:pPr>
        <w:rPr>
          <w:rFonts w:ascii="Arial" w:hAnsi="Arial"/>
          <w:color w:val="0070C0"/>
          <w:sz w:val="22"/>
          <w:szCs w:val="22"/>
        </w:rPr>
      </w:pPr>
    </w:p>
    <w:p w14:paraId="71087715" w14:textId="0EAA43DC" w:rsidR="00F03989" w:rsidRPr="00F03989" w:rsidRDefault="00F03989">
      <w:pPr>
        <w:rPr>
          <w:rFonts w:ascii="Arial" w:hAnsi="Arial"/>
          <w:sz w:val="22"/>
          <w:szCs w:val="22"/>
        </w:rPr>
      </w:pPr>
      <w:r w:rsidRPr="00F03989">
        <w:rPr>
          <w:rFonts w:ascii="Arial" w:hAnsi="Arial"/>
          <w:sz w:val="22"/>
          <w:szCs w:val="22"/>
        </w:rPr>
        <w:t xml:space="preserve">All requested </w:t>
      </w:r>
      <w:r>
        <w:rPr>
          <w:rFonts w:ascii="Arial" w:hAnsi="Arial"/>
          <w:sz w:val="22"/>
          <w:szCs w:val="22"/>
        </w:rPr>
        <w:t>details have</w:t>
      </w:r>
      <w:r w:rsidRPr="00F03989">
        <w:rPr>
          <w:rFonts w:ascii="Arial" w:hAnsi="Arial"/>
          <w:sz w:val="22"/>
          <w:szCs w:val="22"/>
        </w:rPr>
        <w:t xml:space="preserve"> been added to the text.</w:t>
      </w:r>
    </w:p>
    <w:p w14:paraId="47E1CE33" w14:textId="77777777" w:rsidR="00914741" w:rsidRDefault="00914741">
      <w:pPr>
        <w:rPr>
          <w:rFonts w:ascii="Arial" w:hAnsi="Arial"/>
          <w:color w:val="0070C0"/>
          <w:sz w:val="22"/>
          <w:szCs w:val="22"/>
        </w:rPr>
      </w:pPr>
    </w:p>
    <w:p w14:paraId="34FA0878" w14:textId="05CDEBF5" w:rsidR="00F03989" w:rsidRPr="00CA5A29" w:rsidRDefault="00827C93">
      <w:pPr>
        <w:rPr>
          <w:rFonts w:ascii="Arial" w:hAnsi="Arial"/>
          <w:i/>
          <w:color w:val="0070C0"/>
          <w:sz w:val="22"/>
          <w:szCs w:val="22"/>
        </w:rPr>
      </w:pPr>
      <w:r w:rsidRPr="00CC2D6D">
        <w:rPr>
          <w:rFonts w:ascii="Arial" w:hAnsi="Arial"/>
          <w:color w:val="0070C0"/>
          <w:sz w:val="22"/>
          <w:szCs w:val="22"/>
        </w:rPr>
        <w:br/>
      </w:r>
      <w:r w:rsidRPr="00CA5A29">
        <w:rPr>
          <w:rFonts w:ascii="Arial" w:hAnsi="Arial"/>
          <w:i/>
          <w:color w:val="0070C0"/>
          <w:sz w:val="22"/>
          <w:szCs w:val="22"/>
        </w:rPr>
        <w:t>18. Please combine some of the shorter Protocol steps so that individual steps contain 2-3 actions and maximum of 4 sentences per step.</w:t>
      </w:r>
    </w:p>
    <w:p w14:paraId="2E473E1B" w14:textId="21EBFE3A" w:rsidR="00F03989" w:rsidRPr="00CA5A29" w:rsidRDefault="005C0BF3">
      <w:pPr>
        <w:rPr>
          <w:rFonts w:ascii="Arial" w:hAnsi="Arial"/>
          <w:i/>
          <w:color w:val="0070C0"/>
          <w:sz w:val="22"/>
          <w:szCs w:val="22"/>
        </w:rPr>
      </w:pPr>
      <w:r w:rsidRPr="00CA5A29">
        <w:rPr>
          <w:rFonts w:ascii="Arial" w:hAnsi="Arial"/>
          <w:i/>
          <w:color w:val="0070C0"/>
          <w:sz w:val="22"/>
          <w:szCs w:val="22"/>
        </w:rPr>
        <w:t>19. Please include single line spacing between each numbered step or note in the protocol.</w:t>
      </w:r>
    </w:p>
    <w:p w14:paraId="7584CC09" w14:textId="77777777" w:rsidR="005C0BF3" w:rsidRDefault="005C0BF3">
      <w:pPr>
        <w:rPr>
          <w:rFonts w:ascii="Arial" w:hAnsi="Arial"/>
          <w:sz w:val="22"/>
          <w:szCs w:val="22"/>
        </w:rPr>
      </w:pPr>
    </w:p>
    <w:p w14:paraId="7E26582A" w14:textId="2D8C327E" w:rsidR="00F03989" w:rsidRPr="005C0BF3" w:rsidRDefault="005C0BF3">
      <w:pPr>
        <w:rPr>
          <w:rFonts w:ascii="Arial" w:hAnsi="Arial"/>
          <w:sz w:val="22"/>
          <w:szCs w:val="22"/>
        </w:rPr>
      </w:pPr>
      <w:r w:rsidRPr="005C0BF3">
        <w:rPr>
          <w:rFonts w:ascii="Arial" w:hAnsi="Arial"/>
          <w:sz w:val="22"/>
          <w:szCs w:val="22"/>
        </w:rPr>
        <w:t>Done as suggested.</w:t>
      </w:r>
    </w:p>
    <w:p w14:paraId="4A143F51" w14:textId="77777777" w:rsidR="00914741" w:rsidRDefault="00914741">
      <w:pPr>
        <w:rPr>
          <w:rFonts w:ascii="Arial" w:hAnsi="Arial"/>
          <w:color w:val="0070C0"/>
          <w:sz w:val="22"/>
          <w:szCs w:val="22"/>
        </w:rPr>
      </w:pPr>
    </w:p>
    <w:p w14:paraId="1FC77F3D" w14:textId="0952D724" w:rsidR="00AA78EF" w:rsidRPr="00CA5A29" w:rsidRDefault="00827C93">
      <w:pPr>
        <w:rPr>
          <w:rFonts w:ascii="Arial" w:hAnsi="Arial"/>
          <w:i/>
          <w:color w:val="0070C0"/>
          <w:sz w:val="22"/>
          <w:szCs w:val="22"/>
        </w:rPr>
      </w:pPr>
      <w:r w:rsidRPr="00CC2D6D">
        <w:rPr>
          <w:rFonts w:ascii="Arial" w:hAnsi="Arial"/>
          <w:color w:val="0070C0"/>
          <w:sz w:val="22"/>
          <w:szCs w:val="22"/>
        </w:rPr>
        <w:br/>
      </w:r>
      <w:r w:rsidRPr="00CA5A29">
        <w:rPr>
          <w:rFonts w:ascii="Arial" w:hAnsi="Arial"/>
          <w:i/>
          <w:color w:val="0070C0"/>
          <w:sz w:val="22"/>
          <w:szCs w:val="22"/>
        </w:rPr>
        <w:t>20. After you have made all the recommended changes to your protocol section (listed above), please highlight in yellow up to 2.75 pages (no less than 1 page) of protocol text (including headers and spacing) to be featured in the video. Bear in mind the goal of the protocol and highlight the critical steps to be filmed. Our scriptwriters will derive the video script directly from the highlighted text.</w:t>
      </w:r>
    </w:p>
    <w:p w14:paraId="2D1F13FE" w14:textId="77777777" w:rsidR="00AA78EF" w:rsidRPr="00CA5A29" w:rsidRDefault="00AA78EF">
      <w:pPr>
        <w:rPr>
          <w:rFonts w:ascii="Arial" w:hAnsi="Arial"/>
          <w:i/>
          <w:color w:val="0070C0"/>
          <w:sz w:val="22"/>
          <w:szCs w:val="22"/>
        </w:rPr>
      </w:pPr>
    </w:p>
    <w:p w14:paraId="1C4EC07B" w14:textId="79FDA108" w:rsidR="00AA78EF" w:rsidRPr="00CA5A29" w:rsidRDefault="00827C93">
      <w:pPr>
        <w:rPr>
          <w:rFonts w:ascii="Arial" w:hAnsi="Arial"/>
          <w:i/>
          <w:color w:val="0070C0"/>
          <w:sz w:val="22"/>
          <w:szCs w:val="22"/>
        </w:rPr>
      </w:pPr>
      <w:r w:rsidRPr="00CA5A29">
        <w:rPr>
          <w:rFonts w:ascii="Arial" w:hAnsi="Arial"/>
          <w:i/>
          <w:color w:val="0070C0"/>
          <w:sz w:val="22"/>
          <w:szCs w:val="22"/>
        </w:rPr>
        <w:t>21. Please highlight complete sentences (not parts of sentences). Please ensure that the highlighted steps form a cohesive narrative with a logical flow from one highlighted step to the next. The highlighted text must include at least one action that is written in the imperative voice per step. Notes cannot usually be filmed and should be excluded from the highlighting.</w:t>
      </w:r>
    </w:p>
    <w:p w14:paraId="34AC51EB" w14:textId="77777777" w:rsidR="00AA78EF" w:rsidRPr="00CA5A29" w:rsidRDefault="00827C93">
      <w:pPr>
        <w:rPr>
          <w:rFonts w:ascii="Arial" w:hAnsi="Arial"/>
          <w:i/>
          <w:color w:val="0070C0"/>
          <w:sz w:val="22"/>
          <w:szCs w:val="22"/>
        </w:rPr>
      </w:pPr>
      <w:r w:rsidRPr="00CA5A29">
        <w:rPr>
          <w:rFonts w:ascii="Arial" w:hAnsi="Arial"/>
          <w:i/>
          <w:color w:val="0070C0"/>
          <w:sz w:val="22"/>
          <w:szCs w:val="22"/>
        </w:rPr>
        <w:br/>
        <w:t>22. Please include all relevant details that are required to perform the step in the highlighting. For</w:t>
      </w:r>
      <w:r w:rsidRPr="00CC2D6D">
        <w:rPr>
          <w:rFonts w:ascii="Arial" w:hAnsi="Arial"/>
          <w:color w:val="0070C0"/>
          <w:sz w:val="22"/>
          <w:szCs w:val="22"/>
        </w:rPr>
        <w:t xml:space="preserve"> </w:t>
      </w:r>
      <w:r w:rsidRPr="00CA5A29">
        <w:rPr>
          <w:rFonts w:ascii="Arial" w:hAnsi="Arial"/>
          <w:i/>
          <w:color w:val="0070C0"/>
          <w:sz w:val="22"/>
          <w:szCs w:val="22"/>
        </w:rPr>
        <w:t>example: If step 2.5 is highlighted for filming and the details of how to perform the step are given in steps 2.5.1 and 2.5.2, then the sub-steps where the details are provided must be highlighted.</w:t>
      </w:r>
    </w:p>
    <w:p w14:paraId="1D74EE76" w14:textId="77777777" w:rsidR="00AA78EF" w:rsidRPr="00CA5A29" w:rsidRDefault="00AA78EF">
      <w:pPr>
        <w:rPr>
          <w:rFonts w:ascii="Arial" w:hAnsi="Arial"/>
          <w:i/>
          <w:color w:val="0070C0"/>
          <w:sz w:val="22"/>
          <w:szCs w:val="22"/>
        </w:rPr>
      </w:pPr>
    </w:p>
    <w:p w14:paraId="08E1E249" w14:textId="52EFF19F" w:rsidR="00173346" w:rsidRPr="00173346" w:rsidRDefault="00173346">
      <w:pPr>
        <w:rPr>
          <w:rFonts w:ascii="Arial" w:hAnsi="Arial"/>
          <w:sz w:val="22"/>
          <w:szCs w:val="22"/>
        </w:rPr>
      </w:pPr>
      <w:r w:rsidRPr="00173346">
        <w:rPr>
          <w:rFonts w:ascii="Arial" w:hAnsi="Arial"/>
          <w:sz w:val="22"/>
          <w:szCs w:val="22"/>
        </w:rPr>
        <w:t>Per your request, we have highlighted relevant fragments of text and included additional details in the Protocol section.</w:t>
      </w:r>
    </w:p>
    <w:p w14:paraId="42065E0C" w14:textId="77777777" w:rsidR="00914741" w:rsidRDefault="00914741">
      <w:pPr>
        <w:rPr>
          <w:rFonts w:ascii="Arial" w:hAnsi="Arial"/>
          <w:color w:val="0070C0"/>
          <w:sz w:val="22"/>
          <w:szCs w:val="22"/>
        </w:rPr>
      </w:pPr>
    </w:p>
    <w:p w14:paraId="29ECD3A0" w14:textId="791F54D5" w:rsidR="00AA78EF" w:rsidRPr="00CA5A29" w:rsidRDefault="00827C93">
      <w:pPr>
        <w:rPr>
          <w:rFonts w:ascii="Arial" w:hAnsi="Arial"/>
          <w:i/>
          <w:color w:val="0070C0"/>
          <w:sz w:val="22"/>
          <w:szCs w:val="22"/>
        </w:rPr>
      </w:pPr>
      <w:r w:rsidRPr="00CC2D6D">
        <w:rPr>
          <w:rFonts w:ascii="Arial" w:hAnsi="Arial"/>
          <w:color w:val="0070C0"/>
          <w:sz w:val="22"/>
          <w:szCs w:val="22"/>
        </w:rPr>
        <w:br/>
      </w:r>
      <w:r w:rsidRPr="00CA5A29">
        <w:rPr>
          <w:rFonts w:ascii="Arial" w:hAnsi="Arial"/>
          <w:i/>
          <w:color w:val="0070C0"/>
          <w:sz w:val="22"/>
          <w:szCs w:val="22"/>
        </w:rPr>
        <w:t>23. Please ensure that the references appear as the following: [Lastname, F.I., LastName, F.I., LastName, F.I. Article Title. Source. Volume (Issue), FirstPage – LastPage (YEAR).] For more than 6 authors, list only the first author then et al. Please do not abbreviate journal titles. See the example below:</w:t>
      </w:r>
      <w:r w:rsidRPr="00CA5A29">
        <w:rPr>
          <w:rFonts w:ascii="Arial" w:hAnsi="Arial"/>
          <w:i/>
          <w:color w:val="0070C0"/>
          <w:sz w:val="22"/>
          <w:szCs w:val="22"/>
        </w:rPr>
        <w:br/>
        <w:t>Bedford, C.D., Harris, R.N., Howd, R.A., Goff, D.A., Koolpe, G.A. Quaternary salts of 2-[(hydroxyimino)methyl]imidazole. Journal of Medicinal Chemistry. 32 (2), 493-503 (1998).</w:t>
      </w:r>
    </w:p>
    <w:p w14:paraId="1AD752DC" w14:textId="77777777" w:rsidR="00AA78EF" w:rsidRDefault="00AA78EF">
      <w:pPr>
        <w:rPr>
          <w:rFonts w:ascii="Arial" w:hAnsi="Arial"/>
          <w:color w:val="0070C0"/>
          <w:sz w:val="22"/>
          <w:szCs w:val="22"/>
        </w:rPr>
      </w:pPr>
    </w:p>
    <w:p w14:paraId="7458436B" w14:textId="77777777" w:rsidR="00914741" w:rsidRDefault="00AA78EF">
      <w:pPr>
        <w:rPr>
          <w:rFonts w:ascii="Arial" w:hAnsi="Arial"/>
          <w:color w:val="0070C0"/>
          <w:sz w:val="22"/>
          <w:szCs w:val="22"/>
        </w:rPr>
      </w:pPr>
      <w:r w:rsidRPr="00AA78EF">
        <w:rPr>
          <w:rFonts w:ascii="Arial" w:hAnsi="Arial"/>
          <w:sz w:val="22"/>
          <w:szCs w:val="22"/>
        </w:rPr>
        <w:t>We have modified the references as suggested.</w:t>
      </w:r>
      <w:r w:rsidR="00827C93" w:rsidRPr="00AA78EF">
        <w:rPr>
          <w:rFonts w:ascii="Arial" w:hAnsi="Arial"/>
          <w:sz w:val="22"/>
          <w:szCs w:val="22"/>
        </w:rPr>
        <w:br/>
      </w:r>
    </w:p>
    <w:p w14:paraId="103F1885" w14:textId="088F1654" w:rsidR="00BF63A1" w:rsidRPr="00CA5A29" w:rsidRDefault="00827C93">
      <w:pPr>
        <w:rPr>
          <w:rFonts w:ascii="Arial" w:hAnsi="Arial"/>
          <w:i/>
          <w:color w:val="0070C0"/>
          <w:sz w:val="22"/>
          <w:szCs w:val="22"/>
        </w:rPr>
      </w:pPr>
      <w:r w:rsidRPr="00CC2D6D">
        <w:rPr>
          <w:rFonts w:ascii="Arial" w:hAnsi="Arial"/>
          <w:color w:val="0070C0"/>
          <w:sz w:val="22"/>
          <w:szCs w:val="22"/>
        </w:rPr>
        <w:br/>
      </w:r>
      <w:r w:rsidRPr="00CA5A29">
        <w:rPr>
          <w:rStyle w:val="Strong"/>
          <w:rFonts w:ascii="Arial" w:hAnsi="Arial"/>
          <w:i/>
          <w:color w:val="0070C0"/>
          <w:sz w:val="22"/>
          <w:szCs w:val="22"/>
        </w:rPr>
        <w:t>Reviewers' comments:</w:t>
      </w:r>
      <w:r w:rsidRPr="00CA5A29">
        <w:rPr>
          <w:rFonts w:ascii="Arial" w:hAnsi="Arial"/>
          <w:i/>
          <w:color w:val="0070C0"/>
          <w:sz w:val="22"/>
          <w:szCs w:val="22"/>
        </w:rPr>
        <w:br/>
      </w:r>
      <w:r w:rsidRPr="00CA5A29">
        <w:rPr>
          <w:rFonts w:ascii="Arial" w:hAnsi="Arial"/>
          <w:b/>
          <w:bCs/>
          <w:i/>
          <w:color w:val="0070C0"/>
          <w:sz w:val="22"/>
          <w:szCs w:val="22"/>
        </w:rPr>
        <w:t>Reviewer #1:</w:t>
      </w:r>
      <w:r w:rsidRPr="00CA5A29">
        <w:rPr>
          <w:rFonts w:ascii="Arial" w:hAnsi="Arial"/>
          <w:i/>
          <w:color w:val="0070C0"/>
          <w:sz w:val="22"/>
          <w:szCs w:val="22"/>
        </w:rPr>
        <w:br/>
        <w:t>Manuscript Summary:</w:t>
      </w:r>
      <w:r w:rsidRPr="00CA5A29">
        <w:rPr>
          <w:rFonts w:ascii="Arial" w:hAnsi="Arial"/>
          <w:i/>
          <w:color w:val="0070C0"/>
          <w:sz w:val="22"/>
          <w:szCs w:val="22"/>
        </w:rPr>
        <w:br/>
        <w:t>In this manuscript, the authors describe an effective method to harvest live and functional neurons labelled by green fluorescent proteins from C. elegans. These isolated, specific neuronal cells can be used for further studies, such as transcription profiling. This method can be applied to other kinds of worm cells. It is a very useful protocol. Some of procedures, however, are not clearly explained and should be revised before acceptance for publication.</w:t>
      </w:r>
      <w:r w:rsidRPr="00CA5A29">
        <w:rPr>
          <w:rFonts w:ascii="Arial" w:hAnsi="Arial"/>
          <w:i/>
          <w:color w:val="0070C0"/>
          <w:sz w:val="22"/>
          <w:szCs w:val="22"/>
        </w:rPr>
        <w:br/>
      </w:r>
      <w:r w:rsidRPr="00CA5A29">
        <w:rPr>
          <w:rFonts w:ascii="Arial" w:hAnsi="Arial"/>
          <w:i/>
          <w:color w:val="0070C0"/>
          <w:sz w:val="22"/>
          <w:szCs w:val="22"/>
        </w:rPr>
        <w:br/>
        <w:t>Major Concerns:</w:t>
      </w:r>
      <w:r w:rsidRPr="00CA5A29">
        <w:rPr>
          <w:rFonts w:ascii="Arial" w:hAnsi="Arial"/>
          <w:i/>
          <w:color w:val="0070C0"/>
          <w:sz w:val="22"/>
          <w:szCs w:val="22"/>
        </w:rPr>
        <w:br/>
        <w:t>No</w:t>
      </w:r>
      <w:r w:rsidRPr="00CA5A29">
        <w:rPr>
          <w:rFonts w:ascii="Arial" w:hAnsi="Arial"/>
          <w:i/>
          <w:color w:val="0070C0"/>
          <w:sz w:val="22"/>
          <w:szCs w:val="22"/>
        </w:rPr>
        <w:br/>
      </w:r>
      <w:r w:rsidRPr="00CA5A29">
        <w:rPr>
          <w:rFonts w:ascii="Arial" w:hAnsi="Arial"/>
          <w:i/>
          <w:color w:val="0070C0"/>
          <w:sz w:val="22"/>
          <w:szCs w:val="22"/>
        </w:rPr>
        <w:br/>
        <w:t>Minor Concerns:</w:t>
      </w:r>
      <w:r w:rsidRPr="00CA5A29">
        <w:rPr>
          <w:rFonts w:ascii="Arial" w:hAnsi="Arial"/>
          <w:i/>
          <w:color w:val="0070C0"/>
          <w:sz w:val="22"/>
          <w:szCs w:val="22"/>
        </w:rPr>
        <w:br/>
        <w:t>Line 73, 1.1.2. From a stock plate and using a flame-sterilized scalpel, cut a 1.5x1.5 cm agar cube and transfer to a fresh NGM agar plates seeded with OP50 and incubate at 19°C.</w:t>
      </w:r>
      <w:r w:rsidRPr="00CA5A29">
        <w:rPr>
          <w:rFonts w:ascii="Arial" w:hAnsi="Arial"/>
          <w:i/>
          <w:color w:val="0070C0"/>
          <w:sz w:val="22"/>
          <w:szCs w:val="22"/>
        </w:rPr>
        <w:br/>
      </w:r>
      <w:r w:rsidRPr="00CA5A29">
        <w:rPr>
          <w:rFonts w:ascii="Arial" w:hAnsi="Arial"/>
          <w:i/>
          <w:color w:val="0070C0"/>
          <w:sz w:val="22"/>
          <w:szCs w:val="22"/>
        </w:rPr>
        <w:br/>
        <w:t>Reviewer comments:</w:t>
      </w:r>
      <w:r w:rsidRPr="00CA5A29">
        <w:rPr>
          <w:rFonts w:ascii="Arial" w:hAnsi="Arial"/>
          <w:i/>
          <w:color w:val="0070C0"/>
          <w:sz w:val="22"/>
          <w:szCs w:val="22"/>
        </w:rPr>
        <w:br/>
        <w:t>Are worms well-fed or starved on the stock plates? If worms are well-fed, the authors can revise the sentence as "From a stock plate with well-fed worms and using a flame-sterilized scalpel, cut a 1.5x1.5 cm agar cube and transfer to a fresh NGM agar plates seeded with OP50 and incubate at 19°C."</w:t>
      </w:r>
    </w:p>
    <w:p w14:paraId="0DC89FED" w14:textId="77777777" w:rsidR="00BF63A1" w:rsidRDefault="00BF63A1">
      <w:pPr>
        <w:rPr>
          <w:rFonts w:ascii="Arial" w:hAnsi="Arial"/>
          <w:color w:val="0070C0"/>
          <w:sz w:val="22"/>
          <w:szCs w:val="22"/>
        </w:rPr>
      </w:pPr>
    </w:p>
    <w:p w14:paraId="30B41B7B" w14:textId="1F943380" w:rsidR="00914741" w:rsidRDefault="00E8052C">
      <w:pPr>
        <w:rPr>
          <w:rFonts w:ascii="Arial" w:hAnsi="Arial"/>
          <w:color w:val="0070C0"/>
          <w:sz w:val="22"/>
          <w:szCs w:val="22"/>
        </w:rPr>
      </w:pPr>
      <w:r w:rsidRPr="00E8052C">
        <w:rPr>
          <w:rFonts w:ascii="Arial" w:hAnsi="Arial"/>
          <w:sz w:val="22"/>
          <w:szCs w:val="22"/>
        </w:rPr>
        <w:lastRenderedPageBreak/>
        <w:t>We thank the reviewer for insightful comments</w:t>
      </w:r>
      <w:r w:rsidR="00914741">
        <w:rPr>
          <w:rFonts w:ascii="Arial" w:hAnsi="Arial"/>
          <w:sz w:val="22"/>
          <w:szCs w:val="22"/>
        </w:rPr>
        <w:t>.</w:t>
      </w:r>
      <w:r w:rsidR="00444BA6">
        <w:rPr>
          <w:rFonts w:ascii="Arial" w:hAnsi="Arial"/>
          <w:sz w:val="22"/>
          <w:szCs w:val="22"/>
        </w:rPr>
        <w:t xml:space="preserve"> </w:t>
      </w:r>
      <w:r w:rsidR="00D52674">
        <w:rPr>
          <w:rFonts w:ascii="Arial" w:hAnsi="Arial"/>
          <w:sz w:val="22"/>
          <w:szCs w:val="22"/>
        </w:rPr>
        <w:t>T</w:t>
      </w:r>
      <w:r w:rsidR="00D52674">
        <w:rPr>
          <w:rFonts w:ascii="Arial" w:hAnsi="Arial"/>
          <w:sz w:val="22"/>
          <w:szCs w:val="22"/>
        </w:rPr>
        <w:t>he worms should be well-fed and not starving</w:t>
      </w:r>
      <w:r w:rsidR="00D52674">
        <w:rPr>
          <w:rFonts w:ascii="Arial" w:hAnsi="Arial"/>
          <w:sz w:val="22"/>
          <w:szCs w:val="22"/>
        </w:rPr>
        <w:t xml:space="preserve">. </w:t>
      </w:r>
      <w:r w:rsidR="00914741">
        <w:rPr>
          <w:rFonts w:ascii="Arial" w:hAnsi="Arial"/>
          <w:sz w:val="22"/>
          <w:szCs w:val="22"/>
        </w:rPr>
        <w:t>W</w:t>
      </w:r>
      <w:r w:rsidR="00444BA6">
        <w:rPr>
          <w:rFonts w:ascii="Arial" w:hAnsi="Arial"/>
          <w:sz w:val="22"/>
          <w:szCs w:val="22"/>
        </w:rPr>
        <w:t xml:space="preserve">e have </w:t>
      </w:r>
      <w:r w:rsidR="00D52674">
        <w:rPr>
          <w:rFonts w:ascii="Arial" w:hAnsi="Arial"/>
          <w:sz w:val="22"/>
          <w:szCs w:val="22"/>
        </w:rPr>
        <w:t>actually streamlined this paragraph</w:t>
      </w:r>
      <w:r w:rsidR="00B176FF">
        <w:rPr>
          <w:rFonts w:ascii="Arial" w:hAnsi="Arial"/>
          <w:sz w:val="22"/>
          <w:szCs w:val="22"/>
        </w:rPr>
        <w:t xml:space="preserve"> </w:t>
      </w:r>
      <w:r w:rsidR="00D52674">
        <w:rPr>
          <w:rFonts w:ascii="Arial" w:hAnsi="Arial"/>
          <w:sz w:val="22"/>
          <w:szCs w:val="22"/>
        </w:rPr>
        <w:t xml:space="preserve">per </w:t>
      </w:r>
      <w:r w:rsidR="0077710A">
        <w:rPr>
          <w:rFonts w:ascii="Arial" w:hAnsi="Arial"/>
          <w:sz w:val="22"/>
          <w:szCs w:val="22"/>
        </w:rPr>
        <w:t>another</w:t>
      </w:r>
      <w:r w:rsidR="00D52674">
        <w:rPr>
          <w:rFonts w:ascii="Arial" w:hAnsi="Arial"/>
          <w:sz w:val="22"/>
          <w:szCs w:val="22"/>
        </w:rPr>
        <w:t xml:space="preserve"> reviewer’s suggestion</w:t>
      </w:r>
      <w:r w:rsidRPr="00E8052C">
        <w:rPr>
          <w:rFonts w:ascii="Arial" w:hAnsi="Arial"/>
          <w:sz w:val="22"/>
          <w:szCs w:val="22"/>
        </w:rPr>
        <w:t>.</w:t>
      </w:r>
      <w:r w:rsidR="00827C93" w:rsidRPr="00C328D8">
        <w:rPr>
          <w:rFonts w:ascii="Arial" w:hAnsi="Arial"/>
          <w:sz w:val="22"/>
          <w:szCs w:val="22"/>
        </w:rPr>
        <w:br/>
      </w:r>
    </w:p>
    <w:p w14:paraId="5D34C31B" w14:textId="401CECC5" w:rsidR="00C328D8" w:rsidRPr="00CA5A29" w:rsidRDefault="00827C93">
      <w:pPr>
        <w:rPr>
          <w:rFonts w:ascii="Arial" w:hAnsi="Arial"/>
          <w:i/>
          <w:color w:val="0070C0"/>
          <w:sz w:val="22"/>
          <w:szCs w:val="22"/>
        </w:rPr>
      </w:pPr>
      <w:r w:rsidRPr="00CC2D6D">
        <w:rPr>
          <w:rFonts w:ascii="Arial" w:hAnsi="Arial"/>
          <w:color w:val="0070C0"/>
          <w:sz w:val="22"/>
          <w:szCs w:val="22"/>
        </w:rPr>
        <w:br/>
        <w:t xml:space="preserve">Line 88, 1.1.10. Stop reaction with M9 buffer and centrifuge tube for 5 minutes at 1,600 x g at RT, and </w:t>
      </w:r>
      <w:r w:rsidRPr="00CA5A29">
        <w:rPr>
          <w:rFonts w:ascii="Arial" w:hAnsi="Arial"/>
          <w:i/>
          <w:color w:val="0070C0"/>
          <w:sz w:val="22"/>
          <w:szCs w:val="22"/>
        </w:rPr>
        <w:t>remove supernatant.</w:t>
      </w:r>
      <w:r w:rsidRPr="00CA5A29">
        <w:rPr>
          <w:rFonts w:ascii="Arial" w:hAnsi="Arial"/>
          <w:i/>
          <w:color w:val="0070C0"/>
          <w:sz w:val="22"/>
          <w:szCs w:val="22"/>
        </w:rPr>
        <w:br/>
      </w:r>
      <w:r w:rsidRPr="00CA5A29">
        <w:rPr>
          <w:rFonts w:ascii="Arial" w:hAnsi="Arial"/>
          <w:i/>
          <w:color w:val="0070C0"/>
          <w:sz w:val="22"/>
          <w:szCs w:val="22"/>
        </w:rPr>
        <w:br/>
        <w:t>Reviewer comments:</w:t>
      </w:r>
      <w:r w:rsidRPr="00CA5A29">
        <w:rPr>
          <w:rFonts w:ascii="Arial" w:hAnsi="Arial"/>
          <w:i/>
          <w:color w:val="0070C0"/>
          <w:sz w:val="22"/>
          <w:szCs w:val="22"/>
        </w:rPr>
        <w:br/>
        <w:t>How much M9 buffer is added to the tube to stop the reaction?</w:t>
      </w:r>
    </w:p>
    <w:p w14:paraId="142EE103" w14:textId="77777777" w:rsidR="00C328D8" w:rsidRPr="00CA5A29" w:rsidRDefault="00C328D8">
      <w:pPr>
        <w:rPr>
          <w:rFonts w:ascii="Arial" w:hAnsi="Arial"/>
          <w:i/>
          <w:color w:val="0070C0"/>
          <w:sz w:val="22"/>
          <w:szCs w:val="22"/>
        </w:rPr>
      </w:pPr>
    </w:p>
    <w:p w14:paraId="657AE0B7" w14:textId="4A6644E7" w:rsidR="00C328D8" w:rsidRDefault="00444BA6">
      <w:pPr>
        <w:rPr>
          <w:rFonts w:ascii="Arial" w:hAnsi="Arial"/>
          <w:color w:val="0070C0"/>
          <w:sz w:val="22"/>
          <w:szCs w:val="22"/>
        </w:rPr>
      </w:pPr>
      <w:r>
        <w:rPr>
          <w:rFonts w:ascii="Arial" w:hAnsi="Arial"/>
          <w:sz w:val="22"/>
          <w:szCs w:val="22"/>
        </w:rPr>
        <w:t xml:space="preserve">1 mL of media is </w:t>
      </w:r>
      <w:r w:rsidR="009D1E1E">
        <w:rPr>
          <w:rFonts w:ascii="Arial" w:hAnsi="Arial"/>
          <w:sz w:val="22"/>
          <w:szCs w:val="22"/>
        </w:rPr>
        <w:t>typically used;</w:t>
      </w:r>
      <w:r>
        <w:rPr>
          <w:rFonts w:ascii="Arial" w:hAnsi="Arial"/>
          <w:sz w:val="22"/>
          <w:szCs w:val="22"/>
        </w:rPr>
        <w:t xml:space="preserve"> w</w:t>
      </w:r>
      <w:r w:rsidR="00C328D8">
        <w:rPr>
          <w:rFonts w:ascii="Arial" w:hAnsi="Arial"/>
          <w:sz w:val="22"/>
          <w:szCs w:val="22"/>
        </w:rPr>
        <w:t>e have now included this information in the text.</w:t>
      </w:r>
      <w:r w:rsidR="00C328D8" w:rsidRPr="00C328D8">
        <w:rPr>
          <w:rFonts w:ascii="Arial" w:hAnsi="Arial"/>
          <w:sz w:val="22"/>
          <w:szCs w:val="22"/>
        </w:rPr>
        <w:br/>
      </w:r>
    </w:p>
    <w:p w14:paraId="360BC843" w14:textId="77777777" w:rsidR="00C328D8" w:rsidRDefault="00C328D8">
      <w:pPr>
        <w:rPr>
          <w:rFonts w:ascii="Arial" w:hAnsi="Arial"/>
          <w:color w:val="0070C0"/>
          <w:sz w:val="22"/>
          <w:szCs w:val="22"/>
        </w:rPr>
      </w:pPr>
    </w:p>
    <w:p w14:paraId="16A8B68B" w14:textId="77777777" w:rsidR="00C328D8" w:rsidRDefault="00827C93">
      <w:pPr>
        <w:rPr>
          <w:rFonts w:ascii="Arial" w:hAnsi="Arial"/>
          <w:color w:val="0070C0"/>
          <w:sz w:val="22"/>
          <w:szCs w:val="22"/>
        </w:rPr>
      </w:pPr>
      <w:r w:rsidRPr="00CA5A29">
        <w:rPr>
          <w:rFonts w:ascii="Arial" w:hAnsi="Arial"/>
          <w:i/>
          <w:color w:val="0070C0"/>
          <w:sz w:val="22"/>
          <w:szCs w:val="22"/>
        </w:rPr>
        <w:t>Line 90, 1.1.11. Wash egg pellet three times with M9 buffer.</w:t>
      </w:r>
      <w:r w:rsidRPr="00CA5A29">
        <w:rPr>
          <w:rFonts w:ascii="Arial" w:hAnsi="Arial"/>
          <w:i/>
          <w:color w:val="0070C0"/>
          <w:sz w:val="22"/>
          <w:szCs w:val="22"/>
        </w:rPr>
        <w:br/>
      </w:r>
      <w:r w:rsidRPr="00CA5A29">
        <w:rPr>
          <w:rFonts w:ascii="Arial" w:hAnsi="Arial"/>
          <w:i/>
          <w:color w:val="0070C0"/>
          <w:sz w:val="22"/>
          <w:szCs w:val="22"/>
        </w:rPr>
        <w:br/>
        <w:t>Reviewer comments:</w:t>
      </w:r>
      <w:r w:rsidRPr="00CA5A29">
        <w:rPr>
          <w:rFonts w:ascii="Arial" w:hAnsi="Arial"/>
          <w:i/>
          <w:color w:val="0070C0"/>
          <w:sz w:val="22"/>
          <w:szCs w:val="22"/>
        </w:rPr>
        <w:br/>
        <w:t>How much M9 buffer is used to wash eggs each time?</w:t>
      </w:r>
      <w:r w:rsidRPr="00CA5A29">
        <w:rPr>
          <w:rFonts w:ascii="Arial" w:hAnsi="Arial"/>
          <w:i/>
          <w:color w:val="0070C0"/>
          <w:sz w:val="22"/>
          <w:szCs w:val="22"/>
        </w:rPr>
        <w:br/>
      </w:r>
      <w:r w:rsidRPr="00CC2D6D">
        <w:rPr>
          <w:rFonts w:ascii="Arial" w:hAnsi="Arial"/>
          <w:color w:val="0070C0"/>
          <w:sz w:val="22"/>
          <w:szCs w:val="22"/>
        </w:rPr>
        <w:br/>
      </w:r>
      <w:r w:rsidRPr="00CA5A29">
        <w:rPr>
          <w:rFonts w:ascii="Arial" w:hAnsi="Arial"/>
          <w:i/>
          <w:color w:val="0070C0"/>
          <w:sz w:val="22"/>
          <w:szCs w:val="22"/>
        </w:rPr>
        <w:t>Line 93, 1.1.13. Collect synchronized worms via centrifugation and plate onto E. coli containing</w:t>
      </w:r>
      <w:r w:rsidRPr="00CA5A29">
        <w:rPr>
          <w:rFonts w:ascii="Arial" w:hAnsi="Arial"/>
          <w:i/>
          <w:color w:val="0070C0"/>
          <w:sz w:val="22"/>
          <w:szCs w:val="22"/>
        </w:rPr>
        <w:br/>
        <w:t>NGM media. For aging experiments, plate worms onto NGM containing 25 μM water solution of fluorodeoxyuridine (FuDR) to reduce egg production and arrest egg hatching.</w:t>
      </w:r>
      <w:r w:rsidRPr="00CA5A29">
        <w:rPr>
          <w:rFonts w:ascii="Arial" w:hAnsi="Arial"/>
          <w:i/>
          <w:color w:val="0070C0"/>
          <w:sz w:val="22"/>
          <w:szCs w:val="22"/>
        </w:rPr>
        <w:br/>
      </w:r>
      <w:r w:rsidRPr="00CA5A29">
        <w:rPr>
          <w:rFonts w:ascii="Arial" w:hAnsi="Arial"/>
          <w:i/>
          <w:color w:val="0070C0"/>
          <w:sz w:val="22"/>
          <w:szCs w:val="22"/>
        </w:rPr>
        <w:br/>
        <w:t>Reviewer comments:</w:t>
      </w:r>
      <w:r w:rsidRPr="00CA5A29">
        <w:rPr>
          <w:rFonts w:ascii="Arial" w:hAnsi="Arial"/>
          <w:i/>
          <w:color w:val="0070C0"/>
          <w:sz w:val="22"/>
          <w:szCs w:val="22"/>
        </w:rPr>
        <w:br/>
        <w:t>After centrifuge, are the supernatants removed? If it is, how much solution is left in the tube before plating worms onto E. coli containing NGM media?</w:t>
      </w:r>
      <w:r w:rsidRPr="00CA5A29">
        <w:rPr>
          <w:rFonts w:ascii="Arial" w:hAnsi="Arial"/>
          <w:i/>
          <w:color w:val="0070C0"/>
          <w:sz w:val="22"/>
          <w:szCs w:val="22"/>
        </w:rPr>
        <w:br/>
      </w:r>
    </w:p>
    <w:p w14:paraId="3C87DE9B" w14:textId="13888A79" w:rsidR="00C328D8" w:rsidRDefault="009D1E1E">
      <w:pPr>
        <w:rPr>
          <w:rFonts w:ascii="Arial" w:hAnsi="Arial"/>
          <w:color w:val="0070C0"/>
          <w:sz w:val="22"/>
          <w:szCs w:val="22"/>
        </w:rPr>
      </w:pPr>
      <w:r>
        <w:rPr>
          <w:rFonts w:ascii="Arial" w:hAnsi="Arial"/>
          <w:sz w:val="22"/>
          <w:szCs w:val="22"/>
        </w:rPr>
        <w:t xml:space="preserve">Yes, the supernatants are removed. We </w:t>
      </w:r>
      <w:r w:rsidR="00444BA6">
        <w:rPr>
          <w:rFonts w:ascii="Arial" w:hAnsi="Arial"/>
          <w:sz w:val="22"/>
          <w:szCs w:val="22"/>
        </w:rPr>
        <w:t xml:space="preserve">used 0.25 mL of M9 buffer in order to plate the worms onto the NGM agar medium. </w:t>
      </w:r>
      <w:r w:rsidR="0077710A">
        <w:rPr>
          <w:rFonts w:ascii="Arial" w:hAnsi="Arial"/>
          <w:sz w:val="22"/>
          <w:szCs w:val="22"/>
        </w:rPr>
        <w:t>This</w:t>
      </w:r>
      <w:r w:rsidR="00C328D8">
        <w:rPr>
          <w:rFonts w:ascii="Arial" w:hAnsi="Arial"/>
          <w:sz w:val="22"/>
          <w:szCs w:val="22"/>
        </w:rPr>
        <w:t xml:space="preserve"> text</w:t>
      </w:r>
      <w:r w:rsidR="0077710A">
        <w:rPr>
          <w:rFonts w:ascii="Arial" w:hAnsi="Arial"/>
          <w:sz w:val="22"/>
          <w:szCs w:val="22"/>
        </w:rPr>
        <w:t xml:space="preserve"> has actually been removed per another reviewer’s suggestion</w:t>
      </w:r>
      <w:r w:rsidR="00C328D8">
        <w:rPr>
          <w:rFonts w:ascii="Arial" w:hAnsi="Arial"/>
          <w:sz w:val="22"/>
          <w:szCs w:val="22"/>
        </w:rPr>
        <w:t>.</w:t>
      </w:r>
      <w:r w:rsidR="00C328D8" w:rsidRPr="00C328D8">
        <w:rPr>
          <w:rFonts w:ascii="Arial" w:hAnsi="Arial"/>
          <w:sz w:val="22"/>
          <w:szCs w:val="22"/>
        </w:rPr>
        <w:br/>
      </w:r>
    </w:p>
    <w:p w14:paraId="41ED1A76" w14:textId="77777777" w:rsidR="00914741" w:rsidRDefault="00914741">
      <w:pPr>
        <w:rPr>
          <w:rFonts w:ascii="Arial" w:hAnsi="Arial"/>
          <w:color w:val="0070C0"/>
          <w:sz w:val="22"/>
          <w:szCs w:val="22"/>
        </w:rPr>
      </w:pPr>
      <w:bookmarkStart w:id="0" w:name="_GoBack"/>
      <w:bookmarkEnd w:id="0"/>
    </w:p>
    <w:p w14:paraId="769D09CF" w14:textId="77777777" w:rsidR="00E8052C" w:rsidRPr="00CA5A29" w:rsidRDefault="00827C93">
      <w:pPr>
        <w:rPr>
          <w:rFonts w:ascii="Arial" w:hAnsi="Arial"/>
          <w:i/>
          <w:color w:val="0070C0"/>
          <w:sz w:val="22"/>
          <w:szCs w:val="22"/>
        </w:rPr>
      </w:pPr>
      <w:r w:rsidRPr="00CA5A29">
        <w:rPr>
          <w:rFonts w:ascii="Arial" w:hAnsi="Arial"/>
          <w:i/>
          <w:color w:val="0070C0"/>
          <w:sz w:val="22"/>
          <w:szCs w:val="22"/>
        </w:rPr>
        <w:t>Line 116, 1.3.2. Pellet cells as indicated above.</w:t>
      </w:r>
      <w:r w:rsidRPr="00CA5A29">
        <w:rPr>
          <w:rFonts w:ascii="Arial" w:hAnsi="Arial"/>
          <w:i/>
          <w:color w:val="0070C0"/>
          <w:sz w:val="22"/>
          <w:szCs w:val="22"/>
        </w:rPr>
        <w:br/>
      </w:r>
      <w:r w:rsidRPr="00CA5A29">
        <w:rPr>
          <w:rFonts w:ascii="Arial" w:hAnsi="Arial"/>
          <w:i/>
          <w:color w:val="0070C0"/>
          <w:sz w:val="22"/>
          <w:szCs w:val="22"/>
        </w:rPr>
        <w:br/>
        <w:t>Reviewer comments:</w:t>
      </w:r>
      <w:r w:rsidRPr="00CA5A29">
        <w:rPr>
          <w:rFonts w:ascii="Arial" w:hAnsi="Arial"/>
          <w:i/>
          <w:color w:val="0070C0"/>
          <w:sz w:val="22"/>
          <w:szCs w:val="22"/>
        </w:rPr>
        <w:br/>
        <w:t>At this step, the worms are not disrupted. The authors should revise "Pellet cells as indicated above" to "Pellet worms as indicated above"</w:t>
      </w:r>
      <w:r w:rsidRPr="00CA5A29">
        <w:rPr>
          <w:rFonts w:ascii="Arial" w:hAnsi="Arial"/>
          <w:i/>
          <w:color w:val="0070C0"/>
          <w:sz w:val="22"/>
          <w:szCs w:val="22"/>
        </w:rPr>
        <w:br/>
      </w:r>
    </w:p>
    <w:p w14:paraId="4A676790" w14:textId="19A6527B" w:rsidR="00E8052C" w:rsidRPr="00E8052C" w:rsidRDefault="00E8052C">
      <w:pPr>
        <w:rPr>
          <w:rFonts w:ascii="Arial" w:hAnsi="Arial"/>
          <w:sz w:val="22"/>
          <w:szCs w:val="22"/>
        </w:rPr>
      </w:pPr>
      <w:r w:rsidRPr="00E8052C">
        <w:rPr>
          <w:rFonts w:ascii="Arial" w:hAnsi="Arial"/>
          <w:sz w:val="22"/>
          <w:szCs w:val="22"/>
        </w:rPr>
        <w:t>We have revised the text as suggested.</w:t>
      </w:r>
    </w:p>
    <w:p w14:paraId="2D1DF613" w14:textId="77777777" w:rsidR="00E8052C" w:rsidRDefault="00E8052C">
      <w:pPr>
        <w:rPr>
          <w:rFonts w:ascii="Arial" w:hAnsi="Arial"/>
          <w:color w:val="0070C0"/>
          <w:sz w:val="22"/>
          <w:szCs w:val="22"/>
        </w:rPr>
      </w:pPr>
    </w:p>
    <w:p w14:paraId="31A58606" w14:textId="5FD2902C" w:rsidR="00E8052C" w:rsidRPr="00E8052C" w:rsidRDefault="00827C93">
      <w:pPr>
        <w:rPr>
          <w:rFonts w:ascii="Arial" w:hAnsi="Arial"/>
          <w:sz w:val="22"/>
          <w:szCs w:val="22"/>
        </w:rPr>
      </w:pPr>
      <w:r w:rsidRPr="00CC2D6D">
        <w:rPr>
          <w:rFonts w:ascii="Arial" w:hAnsi="Arial"/>
          <w:color w:val="0070C0"/>
          <w:sz w:val="22"/>
          <w:szCs w:val="22"/>
        </w:rPr>
        <w:br/>
      </w:r>
      <w:r w:rsidRPr="00CA5A29">
        <w:rPr>
          <w:rFonts w:ascii="Arial" w:hAnsi="Arial"/>
          <w:i/>
          <w:color w:val="0070C0"/>
          <w:sz w:val="22"/>
          <w:szCs w:val="22"/>
        </w:rPr>
        <w:t>Line 120, 1.3.6. Wash with isolation buffer.</w:t>
      </w:r>
      <w:r w:rsidRPr="00CA5A29">
        <w:rPr>
          <w:rFonts w:ascii="Arial" w:hAnsi="Arial"/>
          <w:i/>
          <w:color w:val="0070C0"/>
          <w:sz w:val="22"/>
          <w:szCs w:val="22"/>
        </w:rPr>
        <w:br/>
      </w:r>
      <w:r w:rsidRPr="00CA5A29">
        <w:rPr>
          <w:rFonts w:ascii="Arial" w:hAnsi="Arial"/>
          <w:i/>
          <w:color w:val="0070C0"/>
          <w:sz w:val="22"/>
          <w:szCs w:val="22"/>
        </w:rPr>
        <w:br/>
        <w:t>Reviewer comments:</w:t>
      </w:r>
      <w:r w:rsidRPr="00CA5A29">
        <w:rPr>
          <w:rFonts w:ascii="Arial" w:hAnsi="Arial"/>
          <w:i/>
          <w:color w:val="0070C0"/>
          <w:sz w:val="22"/>
          <w:szCs w:val="22"/>
        </w:rPr>
        <w:br/>
        <w:t>How much isolation buffer is used in this step?</w:t>
      </w:r>
      <w:r w:rsidRPr="00CA5A29">
        <w:rPr>
          <w:rFonts w:ascii="Arial" w:hAnsi="Arial"/>
          <w:i/>
          <w:color w:val="0070C0"/>
          <w:sz w:val="22"/>
          <w:szCs w:val="22"/>
        </w:rPr>
        <w:br/>
      </w:r>
      <w:r w:rsidRPr="00CC2D6D">
        <w:rPr>
          <w:rFonts w:ascii="Arial" w:hAnsi="Arial"/>
          <w:color w:val="0070C0"/>
          <w:sz w:val="22"/>
          <w:szCs w:val="22"/>
        </w:rPr>
        <w:br/>
      </w:r>
      <w:r w:rsidR="00DC27F8">
        <w:rPr>
          <w:rFonts w:ascii="Arial" w:hAnsi="Arial"/>
          <w:sz w:val="22"/>
          <w:szCs w:val="22"/>
        </w:rPr>
        <w:t xml:space="preserve">We have used </w:t>
      </w:r>
      <w:r w:rsidR="00444BA6">
        <w:rPr>
          <w:rFonts w:ascii="Arial" w:hAnsi="Arial"/>
          <w:sz w:val="22"/>
          <w:szCs w:val="22"/>
        </w:rPr>
        <w:t>1 mL</w:t>
      </w:r>
      <w:r w:rsidR="00444BA6" w:rsidRPr="00E8052C">
        <w:rPr>
          <w:rFonts w:ascii="Arial" w:hAnsi="Arial"/>
          <w:sz w:val="22"/>
          <w:szCs w:val="22"/>
        </w:rPr>
        <w:t xml:space="preserve"> </w:t>
      </w:r>
      <w:r w:rsidR="00E8052C" w:rsidRPr="00E8052C">
        <w:rPr>
          <w:rFonts w:ascii="Arial" w:hAnsi="Arial"/>
          <w:sz w:val="22"/>
          <w:szCs w:val="22"/>
        </w:rPr>
        <w:t xml:space="preserve">of </w:t>
      </w:r>
      <w:r w:rsidR="00DC27F8">
        <w:rPr>
          <w:rFonts w:ascii="Arial" w:hAnsi="Arial"/>
          <w:sz w:val="22"/>
          <w:szCs w:val="22"/>
        </w:rPr>
        <w:t>isolation buffer in this step. This information has been added to the text.</w:t>
      </w:r>
    </w:p>
    <w:p w14:paraId="1FF54412" w14:textId="77777777" w:rsidR="00E8052C" w:rsidRDefault="00E8052C">
      <w:pPr>
        <w:rPr>
          <w:rFonts w:ascii="Arial" w:hAnsi="Arial"/>
          <w:color w:val="0070C0"/>
          <w:sz w:val="22"/>
          <w:szCs w:val="22"/>
        </w:rPr>
      </w:pPr>
    </w:p>
    <w:p w14:paraId="23C00CE3" w14:textId="77777777" w:rsidR="00E8052C" w:rsidRDefault="00E8052C">
      <w:pPr>
        <w:rPr>
          <w:rFonts w:ascii="Arial" w:hAnsi="Arial"/>
          <w:color w:val="0070C0"/>
          <w:sz w:val="22"/>
          <w:szCs w:val="22"/>
        </w:rPr>
      </w:pPr>
    </w:p>
    <w:p w14:paraId="2AC350B4" w14:textId="77777777" w:rsidR="00DC27F8" w:rsidRPr="00CA5A29" w:rsidRDefault="00827C93">
      <w:pPr>
        <w:rPr>
          <w:rFonts w:ascii="Arial" w:hAnsi="Arial"/>
          <w:i/>
          <w:color w:val="0070C0"/>
          <w:sz w:val="22"/>
          <w:szCs w:val="22"/>
        </w:rPr>
      </w:pPr>
      <w:r w:rsidRPr="00CA5A29">
        <w:rPr>
          <w:rFonts w:ascii="Arial" w:hAnsi="Arial"/>
          <w:i/>
          <w:color w:val="0070C0"/>
          <w:sz w:val="22"/>
          <w:szCs w:val="22"/>
        </w:rPr>
        <w:t>Line 122, 1.3.8. Add 100 L of Pronase E (15 mg/mL) dissolved in isolation buffer to the pellet and incubate for 10-15 minutes at RT.</w:t>
      </w:r>
      <w:r w:rsidRPr="00CA5A29">
        <w:rPr>
          <w:rFonts w:ascii="Arial" w:hAnsi="Arial"/>
          <w:i/>
          <w:color w:val="0070C0"/>
          <w:sz w:val="22"/>
          <w:szCs w:val="22"/>
        </w:rPr>
        <w:br/>
      </w:r>
      <w:r w:rsidRPr="00CA5A29">
        <w:rPr>
          <w:rFonts w:ascii="Arial" w:hAnsi="Arial"/>
          <w:i/>
          <w:color w:val="0070C0"/>
          <w:sz w:val="22"/>
          <w:szCs w:val="22"/>
        </w:rPr>
        <w:br/>
        <w:t>Reviewer comments:</w:t>
      </w:r>
      <w:r w:rsidRPr="00CA5A29">
        <w:rPr>
          <w:rFonts w:ascii="Arial" w:hAnsi="Arial"/>
          <w:i/>
          <w:color w:val="0070C0"/>
          <w:sz w:val="22"/>
          <w:szCs w:val="22"/>
        </w:rPr>
        <w:br/>
      </w:r>
      <w:r w:rsidRPr="00CA5A29">
        <w:rPr>
          <w:rFonts w:ascii="Arial" w:hAnsi="Arial"/>
          <w:i/>
          <w:color w:val="0070C0"/>
          <w:sz w:val="22"/>
          <w:szCs w:val="22"/>
        </w:rPr>
        <w:lastRenderedPageBreak/>
        <w:t>It is not clear whether the authors removed all the supernatant after the final wash and then added 100 L of Pronase E (15 mg/mL) dissolved in isolation buffer or left a certain amount of solution in the tube before adding Pronase E. It should be stated clearly.</w:t>
      </w:r>
    </w:p>
    <w:p w14:paraId="5765DED0" w14:textId="77777777" w:rsidR="00DC27F8" w:rsidRDefault="00DC27F8">
      <w:pPr>
        <w:rPr>
          <w:rFonts w:ascii="Arial" w:hAnsi="Arial"/>
          <w:color w:val="0070C0"/>
          <w:sz w:val="22"/>
          <w:szCs w:val="22"/>
        </w:rPr>
      </w:pPr>
    </w:p>
    <w:p w14:paraId="783AE5C7" w14:textId="5D9E5CA1" w:rsidR="00DC27F8" w:rsidRPr="00DC27F8" w:rsidRDefault="00DC27F8">
      <w:pPr>
        <w:rPr>
          <w:rFonts w:ascii="Arial" w:hAnsi="Arial"/>
          <w:sz w:val="22"/>
          <w:szCs w:val="22"/>
        </w:rPr>
      </w:pPr>
      <w:r w:rsidRPr="00DC27F8">
        <w:rPr>
          <w:rFonts w:ascii="Arial" w:hAnsi="Arial"/>
          <w:sz w:val="22"/>
          <w:szCs w:val="22"/>
        </w:rPr>
        <w:t>We apologize about the lack of clarity in this paragraph and modified the text to better explain this step.</w:t>
      </w:r>
    </w:p>
    <w:p w14:paraId="3C7025B0" w14:textId="77777777" w:rsidR="00914741" w:rsidRDefault="00914741">
      <w:pPr>
        <w:rPr>
          <w:rFonts w:ascii="Arial" w:hAnsi="Arial"/>
          <w:color w:val="0070C0"/>
          <w:sz w:val="22"/>
          <w:szCs w:val="22"/>
        </w:rPr>
      </w:pPr>
    </w:p>
    <w:p w14:paraId="52B4D1C6" w14:textId="77777777" w:rsidR="00DC27F8" w:rsidRDefault="00DC27F8">
      <w:pPr>
        <w:rPr>
          <w:rFonts w:ascii="Arial" w:hAnsi="Arial"/>
          <w:color w:val="0070C0"/>
          <w:sz w:val="22"/>
          <w:szCs w:val="22"/>
        </w:rPr>
      </w:pPr>
    </w:p>
    <w:p w14:paraId="1F1A1415" w14:textId="5AD163D1" w:rsidR="00CA5A29" w:rsidRPr="00CA5A29" w:rsidRDefault="00827C93">
      <w:pPr>
        <w:rPr>
          <w:rFonts w:ascii="Arial" w:hAnsi="Arial"/>
          <w:i/>
          <w:color w:val="0070C0"/>
          <w:sz w:val="22"/>
          <w:szCs w:val="22"/>
        </w:rPr>
      </w:pPr>
      <w:r w:rsidRPr="00CA5A29">
        <w:rPr>
          <w:rFonts w:ascii="Arial" w:hAnsi="Arial"/>
          <w:i/>
          <w:color w:val="0070C0"/>
          <w:sz w:val="22"/>
          <w:szCs w:val="22"/>
        </w:rPr>
        <w:t>Line 132, 1.3.10. Halt reaction with commercially available cold Leibovitz's L-15 medium supplemented with 10% FBS and Penicillin-Streptomycin (final concentration at 50 U/ml penicillin and 50 μg/ml streptomycin).</w:t>
      </w:r>
      <w:r w:rsidRPr="00CA5A29">
        <w:rPr>
          <w:rFonts w:ascii="Arial" w:hAnsi="Arial"/>
          <w:i/>
          <w:color w:val="0070C0"/>
          <w:sz w:val="22"/>
          <w:szCs w:val="22"/>
        </w:rPr>
        <w:br/>
      </w:r>
      <w:r w:rsidRPr="00CA5A29">
        <w:rPr>
          <w:rFonts w:ascii="Arial" w:hAnsi="Arial"/>
          <w:i/>
          <w:color w:val="0070C0"/>
          <w:sz w:val="22"/>
          <w:szCs w:val="22"/>
        </w:rPr>
        <w:br/>
        <w:t>Reviewer comments:</w:t>
      </w:r>
      <w:r w:rsidRPr="00CA5A29">
        <w:rPr>
          <w:rFonts w:ascii="Arial" w:hAnsi="Arial"/>
          <w:i/>
          <w:color w:val="0070C0"/>
          <w:sz w:val="22"/>
          <w:szCs w:val="22"/>
        </w:rPr>
        <w:br/>
        <w:t>How much Leibovitz's L-15 medium is used in this step?</w:t>
      </w:r>
      <w:r w:rsidRPr="00CA5A29">
        <w:rPr>
          <w:rFonts w:ascii="Arial" w:hAnsi="Arial"/>
          <w:i/>
          <w:color w:val="0070C0"/>
          <w:sz w:val="22"/>
          <w:szCs w:val="22"/>
        </w:rPr>
        <w:br/>
      </w:r>
      <w:r w:rsidR="00CA5A29" w:rsidRPr="00CA5A29">
        <w:rPr>
          <w:rFonts w:ascii="Arial" w:hAnsi="Arial"/>
          <w:i/>
          <w:color w:val="0070C0"/>
          <w:sz w:val="22"/>
          <w:szCs w:val="22"/>
        </w:rPr>
        <w:t>Line 146, 2.1.1. Resuspend pelleted cells in L-15/FBS media and leave on ice for 30 minutes.</w:t>
      </w:r>
      <w:r w:rsidR="00CA5A29" w:rsidRPr="00CA5A29">
        <w:rPr>
          <w:rFonts w:ascii="Arial" w:hAnsi="Arial"/>
          <w:i/>
          <w:color w:val="0070C0"/>
          <w:sz w:val="22"/>
          <w:szCs w:val="22"/>
        </w:rPr>
        <w:br/>
      </w:r>
      <w:r w:rsidR="00CA5A29" w:rsidRPr="00CA5A29">
        <w:rPr>
          <w:rFonts w:ascii="Arial" w:hAnsi="Arial"/>
          <w:i/>
          <w:color w:val="0070C0"/>
          <w:sz w:val="22"/>
          <w:szCs w:val="22"/>
        </w:rPr>
        <w:br/>
        <w:t>Reviewer comments:</w:t>
      </w:r>
      <w:r w:rsidR="00CA5A29" w:rsidRPr="00CA5A29">
        <w:rPr>
          <w:rFonts w:ascii="Arial" w:hAnsi="Arial"/>
          <w:i/>
          <w:color w:val="0070C0"/>
          <w:sz w:val="22"/>
          <w:szCs w:val="22"/>
        </w:rPr>
        <w:br/>
        <w:t>How much L-15/FBS media is used in this step?</w:t>
      </w:r>
      <w:r w:rsidR="00CA5A29" w:rsidRPr="00CA5A29">
        <w:rPr>
          <w:rFonts w:ascii="Arial" w:hAnsi="Arial"/>
          <w:i/>
          <w:color w:val="0070C0"/>
          <w:sz w:val="22"/>
          <w:szCs w:val="22"/>
        </w:rPr>
        <w:br/>
      </w:r>
    </w:p>
    <w:p w14:paraId="67036FE7" w14:textId="2BF1E125" w:rsidR="00CA5A29" w:rsidRPr="00CA5A29" w:rsidRDefault="00444BA6">
      <w:pPr>
        <w:rPr>
          <w:rFonts w:ascii="Arial" w:hAnsi="Arial"/>
          <w:sz w:val="22"/>
          <w:szCs w:val="22"/>
        </w:rPr>
      </w:pPr>
      <w:r>
        <w:rPr>
          <w:rFonts w:ascii="Arial" w:hAnsi="Arial"/>
          <w:sz w:val="22"/>
          <w:szCs w:val="22"/>
        </w:rPr>
        <w:t>0.9 mL</w:t>
      </w:r>
      <w:r w:rsidR="00CA5A29" w:rsidRPr="00CA5A29">
        <w:rPr>
          <w:rFonts w:ascii="Arial" w:hAnsi="Arial"/>
          <w:sz w:val="22"/>
          <w:szCs w:val="22"/>
        </w:rPr>
        <w:t xml:space="preserve"> of the medium was used. This information is now included in the text.</w:t>
      </w:r>
    </w:p>
    <w:p w14:paraId="467D1AB2" w14:textId="77777777" w:rsidR="00CA5A29" w:rsidRDefault="00CA5A29">
      <w:pPr>
        <w:rPr>
          <w:rFonts w:ascii="Arial" w:hAnsi="Arial"/>
          <w:color w:val="0070C0"/>
          <w:sz w:val="22"/>
          <w:szCs w:val="22"/>
        </w:rPr>
      </w:pPr>
    </w:p>
    <w:p w14:paraId="4A158AE0" w14:textId="79571743" w:rsidR="00CA5A29" w:rsidRPr="00CA5A29" w:rsidRDefault="00827C93">
      <w:pPr>
        <w:rPr>
          <w:rFonts w:ascii="Arial" w:hAnsi="Arial"/>
          <w:i/>
          <w:color w:val="0070C0"/>
          <w:sz w:val="22"/>
          <w:szCs w:val="22"/>
        </w:rPr>
      </w:pPr>
      <w:r w:rsidRPr="00CC2D6D">
        <w:rPr>
          <w:rFonts w:ascii="Arial" w:hAnsi="Arial"/>
          <w:color w:val="0070C0"/>
          <w:sz w:val="22"/>
          <w:szCs w:val="22"/>
        </w:rPr>
        <w:br/>
      </w:r>
      <w:r w:rsidRPr="00CA5A29">
        <w:rPr>
          <w:rFonts w:ascii="Arial" w:hAnsi="Arial"/>
          <w:i/>
          <w:color w:val="0070C0"/>
          <w:sz w:val="22"/>
          <w:szCs w:val="22"/>
        </w:rPr>
        <w:t>Line 158, 2.2.2. Place plate into plastic/Tupperware container and incubate cells at 20°C with a damp Kimwipe (add 1:1000 ampicillin to ddH2O to ensure no bacterial growth on Kimwipe) to add moisture to cells.</w:t>
      </w:r>
      <w:r w:rsidRPr="00CA5A29">
        <w:rPr>
          <w:rFonts w:ascii="Arial" w:hAnsi="Arial"/>
          <w:i/>
          <w:color w:val="0070C0"/>
          <w:sz w:val="22"/>
          <w:szCs w:val="22"/>
        </w:rPr>
        <w:br/>
      </w:r>
      <w:r w:rsidRPr="00CA5A29">
        <w:rPr>
          <w:rFonts w:ascii="Arial" w:hAnsi="Arial"/>
          <w:i/>
          <w:color w:val="0070C0"/>
          <w:sz w:val="22"/>
          <w:szCs w:val="22"/>
        </w:rPr>
        <w:br/>
        <w:t>Reviewer comments:</w:t>
      </w:r>
      <w:r w:rsidRPr="00CA5A29">
        <w:rPr>
          <w:rFonts w:ascii="Arial" w:hAnsi="Arial"/>
          <w:i/>
          <w:color w:val="0070C0"/>
          <w:sz w:val="22"/>
          <w:szCs w:val="22"/>
        </w:rPr>
        <w:br/>
        <w:t>Are the plates incubated in a CO2 incubator or a regular refrigerated incubator?</w:t>
      </w:r>
      <w:r w:rsidRPr="00CA5A29">
        <w:rPr>
          <w:rFonts w:ascii="Arial" w:hAnsi="Arial"/>
          <w:i/>
          <w:color w:val="0070C0"/>
          <w:sz w:val="22"/>
          <w:szCs w:val="22"/>
        </w:rPr>
        <w:br/>
      </w:r>
    </w:p>
    <w:p w14:paraId="668E096D" w14:textId="4603006D" w:rsidR="00CA5A29" w:rsidRPr="000416AC" w:rsidRDefault="00444BA6">
      <w:pPr>
        <w:rPr>
          <w:rFonts w:ascii="Arial" w:hAnsi="Arial"/>
          <w:sz w:val="22"/>
          <w:szCs w:val="22"/>
        </w:rPr>
      </w:pPr>
      <w:r>
        <w:rPr>
          <w:rFonts w:ascii="Arial" w:hAnsi="Arial"/>
          <w:sz w:val="22"/>
          <w:szCs w:val="22"/>
        </w:rPr>
        <w:t xml:space="preserve">The cells isolated from </w:t>
      </w:r>
      <w:r>
        <w:rPr>
          <w:rFonts w:ascii="Arial" w:hAnsi="Arial"/>
          <w:i/>
          <w:sz w:val="22"/>
          <w:szCs w:val="22"/>
        </w:rPr>
        <w:t xml:space="preserve">C. </w:t>
      </w:r>
      <w:r w:rsidRPr="00444BA6">
        <w:rPr>
          <w:rFonts w:ascii="Arial" w:hAnsi="Arial"/>
          <w:i/>
          <w:sz w:val="22"/>
          <w:szCs w:val="22"/>
        </w:rPr>
        <w:t>elegans</w:t>
      </w:r>
      <w:r>
        <w:rPr>
          <w:rFonts w:ascii="Arial" w:hAnsi="Arial"/>
          <w:i/>
          <w:sz w:val="22"/>
          <w:szCs w:val="22"/>
        </w:rPr>
        <w:t xml:space="preserve"> </w:t>
      </w:r>
      <w:r>
        <w:rPr>
          <w:rFonts w:ascii="Arial" w:hAnsi="Arial"/>
          <w:sz w:val="22"/>
          <w:szCs w:val="22"/>
        </w:rPr>
        <w:t xml:space="preserve">should not be incubated in a </w:t>
      </w:r>
      <w:r w:rsidRPr="00444BA6">
        <w:rPr>
          <w:rFonts w:ascii="Arial" w:hAnsi="Arial"/>
          <w:sz w:val="22"/>
          <w:szCs w:val="22"/>
        </w:rPr>
        <w:t>CO</w:t>
      </w:r>
      <w:r w:rsidRPr="00444BA6">
        <w:rPr>
          <w:rFonts w:ascii="Arial" w:hAnsi="Arial"/>
          <w:sz w:val="22"/>
          <w:szCs w:val="22"/>
          <w:vertAlign w:val="subscript"/>
        </w:rPr>
        <w:t>2</w:t>
      </w:r>
      <w:r>
        <w:rPr>
          <w:rFonts w:ascii="Arial" w:hAnsi="Arial"/>
          <w:sz w:val="22"/>
          <w:szCs w:val="22"/>
          <w:vertAlign w:val="subscript"/>
        </w:rPr>
        <w:t xml:space="preserve"> </w:t>
      </w:r>
      <w:r>
        <w:rPr>
          <w:rFonts w:ascii="Arial" w:hAnsi="Arial"/>
          <w:sz w:val="22"/>
          <w:szCs w:val="22"/>
        </w:rPr>
        <w:t>incubator</w:t>
      </w:r>
      <w:r w:rsidR="0074673A">
        <w:rPr>
          <w:rFonts w:ascii="Arial" w:hAnsi="Arial"/>
          <w:sz w:val="22"/>
          <w:szCs w:val="22"/>
        </w:rPr>
        <w:t>,</w:t>
      </w:r>
      <w:r>
        <w:rPr>
          <w:rFonts w:ascii="Arial" w:hAnsi="Arial"/>
          <w:sz w:val="22"/>
          <w:szCs w:val="22"/>
        </w:rPr>
        <w:t xml:space="preserve"> and w</w:t>
      </w:r>
      <w:r w:rsidR="000416AC" w:rsidRPr="00444BA6">
        <w:rPr>
          <w:rFonts w:ascii="Arial" w:hAnsi="Arial"/>
          <w:sz w:val="22"/>
          <w:szCs w:val="22"/>
        </w:rPr>
        <w:t>e</w:t>
      </w:r>
      <w:r w:rsidR="000416AC" w:rsidRPr="000416AC">
        <w:rPr>
          <w:rFonts w:ascii="Arial" w:hAnsi="Arial"/>
          <w:sz w:val="22"/>
          <w:szCs w:val="22"/>
        </w:rPr>
        <w:t xml:space="preserve"> have no</w:t>
      </w:r>
      <w:r w:rsidR="000416AC">
        <w:rPr>
          <w:rFonts w:ascii="Arial" w:hAnsi="Arial"/>
          <w:sz w:val="22"/>
          <w:szCs w:val="22"/>
        </w:rPr>
        <w:t>w</w:t>
      </w:r>
      <w:r w:rsidR="000416AC" w:rsidRPr="000416AC">
        <w:rPr>
          <w:rFonts w:ascii="Arial" w:hAnsi="Arial"/>
          <w:sz w:val="22"/>
          <w:szCs w:val="22"/>
        </w:rPr>
        <w:t xml:space="preserve"> clarified this in the text.</w:t>
      </w:r>
    </w:p>
    <w:p w14:paraId="24A60CD2" w14:textId="77777777" w:rsidR="00914741" w:rsidRDefault="00914741">
      <w:pPr>
        <w:rPr>
          <w:rFonts w:ascii="Arial" w:hAnsi="Arial"/>
          <w:color w:val="0070C0"/>
          <w:sz w:val="22"/>
          <w:szCs w:val="22"/>
        </w:rPr>
      </w:pPr>
    </w:p>
    <w:p w14:paraId="667F1475" w14:textId="3562A6CE" w:rsidR="00CA5A29" w:rsidRPr="00CA5A29" w:rsidRDefault="00827C93">
      <w:pPr>
        <w:rPr>
          <w:rFonts w:ascii="Arial" w:hAnsi="Arial"/>
          <w:i/>
          <w:color w:val="0070C0"/>
          <w:sz w:val="22"/>
          <w:szCs w:val="22"/>
        </w:rPr>
      </w:pPr>
      <w:r w:rsidRPr="00CC2D6D">
        <w:rPr>
          <w:rFonts w:ascii="Arial" w:hAnsi="Arial"/>
          <w:color w:val="0070C0"/>
          <w:sz w:val="22"/>
          <w:szCs w:val="22"/>
        </w:rPr>
        <w:br/>
      </w:r>
      <w:r w:rsidRPr="00CA5A29">
        <w:rPr>
          <w:rFonts w:ascii="Arial" w:hAnsi="Arial"/>
          <w:i/>
          <w:color w:val="0070C0"/>
          <w:sz w:val="22"/>
          <w:szCs w:val="22"/>
        </w:rPr>
        <w:t>Line 312, Figure 3 caption</w:t>
      </w:r>
      <w:r w:rsidRPr="00CA5A29">
        <w:rPr>
          <w:rFonts w:ascii="Arial" w:hAnsi="Arial"/>
          <w:i/>
          <w:color w:val="0070C0"/>
          <w:sz w:val="22"/>
          <w:szCs w:val="22"/>
        </w:rPr>
        <w:br/>
      </w:r>
      <w:r w:rsidRPr="00CA5A29">
        <w:rPr>
          <w:rFonts w:ascii="Arial" w:hAnsi="Arial"/>
          <w:i/>
          <w:color w:val="0070C0"/>
          <w:sz w:val="22"/>
          <w:szCs w:val="22"/>
        </w:rPr>
        <w:br/>
        <w:t>Reviewer comments: The authors should include statistical analysis of the data although the values of column indicate significant difference. For example, what's the p-value of comparison between tph-1 expression levels in whole worms and in unc-17::GFP sorted samples?</w:t>
      </w:r>
      <w:r w:rsidRPr="00CA5A29">
        <w:rPr>
          <w:rFonts w:ascii="Arial" w:hAnsi="Arial"/>
          <w:i/>
          <w:color w:val="0070C0"/>
          <w:sz w:val="22"/>
          <w:szCs w:val="22"/>
        </w:rPr>
        <w:br/>
      </w:r>
    </w:p>
    <w:p w14:paraId="304E433A" w14:textId="21942571" w:rsidR="00CA5A29" w:rsidRPr="00CA5A29" w:rsidRDefault="00CA5A29">
      <w:pPr>
        <w:rPr>
          <w:rFonts w:ascii="Arial" w:hAnsi="Arial"/>
          <w:sz w:val="22"/>
          <w:szCs w:val="22"/>
        </w:rPr>
      </w:pPr>
      <w:r w:rsidRPr="003A6014">
        <w:rPr>
          <w:rFonts w:ascii="Arial" w:hAnsi="Arial"/>
          <w:sz w:val="22"/>
          <w:szCs w:val="22"/>
        </w:rPr>
        <w:t>Per this reviewer’s suggestion, we have included statistical analysis of the data presented.</w:t>
      </w:r>
    </w:p>
    <w:p w14:paraId="36CBC317" w14:textId="77777777" w:rsidR="00CA5A29" w:rsidRPr="000416AC" w:rsidRDefault="00827C93">
      <w:pPr>
        <w:rPr>
          <w:rFonts w:ascii="Arial" w:hAnsi="Arial"/>
          <w:i/>
          <w:color w:val="0070C0"/>
          <w:sz w:val="22"/>
          <w:szCs w:val="22"/>
        </w:rPr>
      </w:pPr>
      <w:r w:rsidRPr="00CC2D6D">
        <w:rPr>
          <w:rFonts w:ascii="Arial" w:hAnsi="Arial"/>
          <w:color w:val="0070C0"/>
          <w:sz w:val="22"/>
          <w:szCs w:val="22"/>
        </w:rPr>
        <w:br/>
      </w:r>
      <w:r w:rsidRPr="00CC2D6D">
        <w:rPr>
          <w:rFonts w:ascii="Arial" w:hAnsi="Arial"/>
          <w:color w:val="0070C0"/>
          <w:sz w:val="22"/>
          <w:szCs w:val="22"/>
        </w:rPr>
        <w:br/>
      </w:r>
      <w:r w:rsidRPr="000416AC">
        <w:rPr>
          <w:rFonts w:ascii="Arial" w:hAnsi="Arial"/>
          <w:b/>
          <w:bCs/>
          <w:i/>
          <w:color w:val="0070C0"/>
          <w:sz w:val="22"/>
          <w:szCs w:val="22"/>
        </w:rPr>
        <w:t>Reviewer #2:</w:t>
      </w:r>
      <w:r w:rsidRPr="000416AC">
        <w:rPr>
          <w:rFonts w:ascii="Arial" w:hAnsi="Arial"/>
          <w:i/>
          <w:color w:val="0070C0"/>
          <w:sz w:val="22"/>
          <w:szCs w:val="22"/>
        </w:rPr>
        <w:br/>
        <w:t>Manuscript Summary:</w:t>
      </w:r>
      <w:r w:rsidRPr="000416AC">
        <w:rPr>
          <w:rFonts w:ascii="Arial" w:hAnsi="Arial"/>
          <w:i/>
          <w:color w:val="0070C0"/>
          <w:sz w:val="22"/>
          <w:szCs w:val="22"/>
        </w:rPr>
        <w:br/>
        <w:t xml:space="preserve">In the manuscript "Isolation of Specific Neuron populations from Roundworm Caenorhabditis elegans", Germany et al. provide a protocol for the ex vivo isolation and culture of specific neurons from worms. This technique expands on previously published techniques for the extraction and culture of embryonic cells (Sangaletti R and Bianchi L, 2013, JoVE 79). Within this manuscript, the authors provide protocols for nematode disruption and isolation of cells, enrichment of GFP-positive cells by flow cytometry or magnetic capture, and extraction of RNA from cultured cells. In addition, fluorescent images are presented of enriched cultures and relative increase of transcript levels from GFP sorted cells derived from worms expressing GFP in neurons or muscles. Although these techniques are useful to the larger </w:t>
      </w:r>
      <w:r w:rsidRPr="000416AC">
        <w:rPr>
          <w:rFonts w:ascii="Arial" w:hAnsi="Arial"/>
          <w:i/>
          <w:color w:val="0070C0"/>
          <w:sz w:val="22"/>
          <w:szCs w:val="22"/>
        </w:rPr>
        <w:lastRenderedPageBreak/>
        <w:t>C. elegans research community, minor revisions should be made prior to publication.</w:t>
      </w:r>
      <w:r w:rsidRPr="000416AC">
        <w:rPr>
          <w:rFonts w:ascii="Arial" w:hAnsi="Arial"/>
          <w:i/>
          <w:color w:val="0070C0"/>
          <w:sz w:val="22"/>
          <w:szCs w:val="22"/>
        </w:rPr>
        <w:br/>
      </w:r>
      <w:r w:rsidRPr="000416AC">
        <w:rPr>
          <w:rFonts w:ascii="Arial" w:hAnsi="Arial"/>
          <w:i/>
          <w:color w:val="0070C0"/>
          <w:sz w:val="22"/>
          <w:szCs w:val="22"/>
        </w:rPr>
        <w:br/>
        <w:t>Major Concerns:</w:t>
      </w:r>
      <w:r w:rsidRPr="000416AC">
        <w:rPr>
          <w:rFonts w:ascii="Arial" w:hAnsi="Arial"/>
          <w:i/>
          <w:color w:val="0070C0"/>
          <w:sz w:val="22"/>
          <w:szCs w:val="22"/>
        </w:rPr>
        <w:br/>
        <w:t>The authors justify the need for their techniques as a means to investigate neurodegeneration and go to lengths describing unfolded protein response in the ER or mitochondria. Also noted is that C. elegans has a distinct neuron types and that many neurodegenerative disorders occur due to altered protein homeostasis that occurs with age. However, there is little in the introduction or discussion of specific different neuronal types or whether their techniques work on aged animals. It would help provide context if there was mention of different classes of neurons (sensory, motor, ACh, GABA ect) that are amenable to these techniques or how age might affect isolation of cells. I am also curious whether this technique could be applied to larval stage animals?</w:t>
      </w:r>
      <w:r w:rsidRPr="000416AC">
        <w:rPr>
          <w:rFonts w:ascii="Arial" w:hAnsi="Arial"/>
          <w:i/>
          <w:color w:val="0070C0"/>
          <w:sz w:val="22"/>
          <w:szCs w:val="22"/>
        </w:rPr>
        <w:br/>
      </w:r>
    </w:p>
    <w:p w14:paraId="2EA271CF" w14:textId="6DAA12A6" w:rsidR="00CA5A29" w:rsidRPr="00631F2E" w:rsidRDefault="00CA5A29">
      <w:pPr>
        <w:rPr>
          <w:rFonts w:ascii="Arial" w:hAnsi="Arial"/>
          <w:sz w:val="22"/>
          <w:szCs w:val="22"/>
        </w:rPr>
      </w:pPr>
      <w:r w:rsidRPr="00CA5A29">
        <w:rPr>
          <w:rFonts w:ascii="Arial" w:hAnsi="Arial"/>
          <w:sz w:val="22"/>
          <w:szCs w:val="22"/>
        </w:rPr>
        <w:t xml:space="preserve">We thank the reviewer for insightful comments. </w:t>
      </w:r>
      <w:r w:rsidR="001129B9">
        <w:rPr>
          <w:rFonts w:ascii="Arial" w:hAnsi="Arial"/>
          <w:sz w:val="22"/>
          <w:szCs w:val="22"/>
        </w:rPr>
        <w:t xml:space="preserve">We have now included additional text discussing </w:t>
      </w:r>
      <w:r w:rsidR="00631F2E">
        <w:rPr>
          <w:rFonts w:ascii="Arial" w:hAnsi="Arial"/>
          <w:sz w:val="22"/>
          <w:szCs w:val="22"/>
        </w:rPr>
        <w:t>indicated issues.</w:t>
      </w:r>
    </w:p>
    <w:p w14:paraId="2F6D898B" w14:textId="77777777" w:rsidR="00631F2E" w:rsidRPr="000416AC" w:rsidRDefault="00827C93">
      <w:pPr>
        <w:rPr>
          <w:rFonts w:ascii="Arial" w:hAnsi="Arial"/>
          <w:i/>
          <w:color w:val="0070C0"/>
          <w:sz w:val="22"/>
          <w:szCs w:val="22"/>
        </w:rPr>
      </w:pPr>
      <w:r w:rsidRPr="00CC2D6D">
        <w:rPr>
          <w:rFonts w:ascii="Arial" w:hAnsi="Arial"/>
          <w:color w:val="0070C0"/>
          <w:sz w:val="22"/>
          <w:szCs w:val="22"/>
        </w:rPr>
        <w:br/>
      </w:r>
      <w:r w:rsidRPr="000416AC">
        <w:rPr>
          <w:rFonts w:ascii="Arial" w:hAnsi="Arial"/>
          <w:i/>
          <w:color w:val="0070C0"/>
          <w:sz w:val="22"/>
          <w:szCs w:val="22"/>
        </w:rPr>
        <w:t>How efficient is this process? It is not clear how many worms are used to isolate specific cell types. Can cells be obtained from one small 60cm plate of worms? How many different isolated cells are obtained? Without knowing how much starting material is used it would be difficult to use this protocol or modify it as needed. Because synchronization of worms with bleach and L1 starvation is a well-established technique, the authors might consider removing specific instructors and referencing this technique directly. In doing so the authors could focus on how many plates of worms to collect.</w:t>
      </w:r>
      <w:r w:rsidRPr="000416AC">
        <w:rPr>
          <w:rFonts w:ascii="Arial" w:hAnsi="Arial"/>
          <w:i/>
          <w:color w:val="0070C0"/>
          <w:sz w:val="22"/>
          <w:szCs w:val="22"/>
        </w:rPr>
        <w:br/>
      </w:r>
    </w:p>
    <w:p w14:paraId="4658728C" w14:textId="3CDC7468" w:rsidR="00631F2E" w:rsidRPr="000416AC" w:rsidRDefault="00173201">
      <w:pPr>
        <w:rPr>
          <w:rFonts w:ascii="Arial" w:hAnsi="Arial"/>
          <w:sz w:val="22"/>
          <w:szCs w:val="22"/>
        </w:rPr>
      </w:pPr>
      <w:r>
        <w:rPr>
          <w:rFonts w:ascii="Arial" w:hAnsi="Arial"/>
          <w:sz w:val="22"/>
          <w:szCs w:val="22"/>
        </w:rPr>
        <w:t xml:space="preserve">We </w:t>
      </w:r>
      <w:r w:rsidR="000416AC" w:rsidRPr="003A6014">
        <w:rPr>
          <w:rFonts w:ascii="Arial" w:hAnsi="Arial"/>
          <w:sz w:val="22"/>
          <w:szCs w:val="22"/>
        </w:rPr>
        <w:t>concur that worm synchronization is a common technique and have removed the text describing this aspect, replacing</w:t>
      </w:r>
      <w:r w:rsidR="000416AC" w:rsidRPr="000416AC">
        <w:rPr>
          <w:rFonts w:ascii="Arial" w:hAnsi="Arial"/>
          <w:sz w:val="22"/>
          <w:szCs w:val="22"/>
        </w:rPr>
        <w:t xml:space="preserve"> it with a reference.</w:t>
      </w:r>
      <w:r>
        <w:rPr>
          <w:rFonts w:ascii="Arial" w:hAnsi="Arial"/>
          <w:sz w:val="22"/>
          <w:szCs w:val="22"/>
        </w:rPr>
        <w:t xml:space="preserve"> Typically, we use at least </w:t>
      </w:r>
      <w:r w:rsidR="00B176FF">
        <w:rPr>
          <w:rFonts w:ascii="Arial" w:hAnsi="Arial"/>
          <w:sz w:val="22"/>
          <w:szCs w:val="22"/>
        </w:rPr>
        <w:t>three</w:t>
      </w:r>
      <w:r>
        <w:rPr>
          <w:rFonts w:ascii="Arial" w:hAnsi="Arial"/>
          <w:sz w:val="22"/>
          <w:szCs w:val="22"/>
        </w:rPr>
        <w:t xml:space="preserve"> 1</w:t>
      </w:r>
      <w:r w:rsidR="003A6014">
        <w:rPr>
          <w:rFonts w:ascii="Arial" w:hAnsi="Arial"/>
          <w:sz w:val="22"/>
          <w:szCs w:val="22"/>
        </w:rPr>
        <w:t>0</w:t>
      </w:r>
      <w:r>
        <w:rPr>
          <w:rFonts w:ascii="Arial" w:hAnsi="Arial"/>
          <w:sz w:val="22"/>
          <w:szCs w:val="22"/>
        </w:rPr>
        <w:t>0</w:t>
      </w:r>
      <w:r w:rsidR="00B176FF">
        <w:rPr>
          <w:rFonts w:ascii="Arial" w:hAnsi="Arial"/>
          <w:sz w:val="22"/>
          <w:szCs w:val="22"/>
        </w:rPr>
        <w:t xml:space="preserve"> </w:t>
      </w:r>
      <w:r>
        <w:rPr>
          <w:rFonts w:ascii="Arial" w:hAnsi="Arial"/>
          <w:sz w:val="22"/>
          <w:szCs w:val="22"/>
        </w:rPr>
        <w:t>mm x 15mm plate</w:t>
      </w:r>
      <w:r w:rsidR="00B176FF">
        <w:rPr>
          <w:rFonts w:ascii="Arial" w:hAnsi="Arial"/>
          <w:sz w:val="22"/>
          <w:szCs w:val="22"/>
        </w:rPr>
        <w:t>s</w:t>
      </w:r>
      <w:r w:rsidR="00914741">
        <w:rPr>
          <w:rFonts w:ascii="Arial" w:hAnsi="Arial"/>
          <w:sz w:val="22"/>
          <w:szCs w:val="22"/>
        </w:rPr>
        <w:t xml:space="preserve"> to isolate neuronal cells of interest.</w:t>
      </w:r>
      <w:r w:rsidR="003A6014">
        <w:rPr>
          <w:rFonts w:ascii="Arial" w:hAnsi="Arial"/>
          <w:sz w:val="22"/>
          <w:szCs w:val="22"/>
        </w:rPr>
        <w:t xml:space="preserve"> We have added a section in the protocol to account for this.</w:t>
      </w:r>
    </w:p>
    <w:p w14:paraId="349AE9D5" w14:textId="77777777" w:rsidR="00914741" w:rsidRDefault="00914741">
      <w:pPr>
        <w:rPr>
          <w:rFonts w:ascii="Arial" w:hAnsi="Arial"/>
          <w:color w:val="0070C0"/>
          <w:sz w:val="22"/>
          <w:szCs w:val="22"/>
        </w:rPr>
      </w:pPr>
    </w:p>
    <w:p w14:paraId="37B0EB0D" w14:textId="72D01AA4" w:rsidR="00CA5A29" w:rsidRPr="000416AC" w:rsidRDefault="00827C93">
      <w:pPr>
        <w:rPr>
          <w:rFonts w:ascii="Arial" w:hAnsi="Arial"/>
          <w:i/>
          <w:color w:val="0070C0"/>
          <w:sz w:val="22"/>
          <w:szCs w:val="22"/>
        </w:rPr>
      </w:pPr>
      <w:r w:rsidRPr="00CC2D6D">
        <w:rPr>
          <w:rFonts w:ascii="Arial" w:hAnsi="Arial"/>
          <w:color w:val="0070C0"/>
          <w:sz w:val="22"/>
          <w:szCs w:val="22"/>
        </w:rPr>
        <w:br/>
      </w:r>
      <w:r w:rsidRPr="000416AC">
        <w:rPr>
          <w:rFonts w:ascii="Arial" w:hAnsi="Arial"/>
          <w:i/>
          <w:color w:val="0070C0"/>
          <w:sz w:val="22"/>
          <w:szCs w:val="22"/>
        </w:rPr>
        <w:t>Specifics lacking in the protocol:</w:t>
      </w:r>
      <w:r w:rsidRPr="000416AC">
        <w:rPr>
          <w:rFonts w:ascii="Arial" w:hAnsi="Arial"/>
          <w:i/>
          <w:color w:val="0070C0"/>
          <w:sz w:val="22"/>
          <w:szCs w:val="22"/>
        </w:rPr>
        <w:br/>
        <w:t>-Line 102: What volume of M9 are worms collected and washed with? -Line 117: Is the supernatant from pelleted worms removed before addition of SDS-DTT and isolation buffer? Or are these solutions added to a pellet of cells?</w:t>
      </w:r>
      <w:r w:rsidRPr="000416AC">
        <w:rPr>
          <w:rFonts w:ascii="Arial" w:hAnsi="Arial"/>
          <w:i/>
          <w:color w:val="0070C0"/>
          <w:sz w:val="22"/>
          <w:szCs w:val="22"/>
        </w:rPr>
        <w:br/>
        <w:t>-Line 120 and 122: What volume of isolation buffer is used to wash cells? How much isolation buffer is 100ul of Pronase E added to?</w:t>
      </w:r>
      <w:r w:rsidRPr="000416AC">
        <w:rPr>
          <w:rFonts w:ascii="Arial" w:hAnsi="Arial"/>
          <w:i/>
          <w:color w:val="0070C0"/>
          <w:sz w:val="22"/>
          <w:szCs w:val="22"/>
        </w:rPr>
        <w:br/>
        <w:t>-Line 132: What volume of Leibovitz's L-15 medium is sued to stop the Pronase E digestion</w:t>
      </w:r>
      <w:r w:rsidRPr="000416AC">
        <w:rPr>
          <w:rFonts w:ascii="Arial" w:hAnsi="Arial"/>
          <w:i/>
          <w:color w:val="0070C0"/>
          <w:sz w:val="22"/>
          <w:szCs w:val="22"/>
        </w:rPr>
        <w:br/>
        <w:t>-Section 3: Fluorescent imaging of GFP-positive cells: Could cells be mounted on a microscope slide and viewed with a compound scope?</w:t>
      </w:r>
      <w:r w:rsidRPr="000416AC">
        <w:rPr>
          <w:rFonts w:ascii="Arial" w:hAnsi="Arial"/>
          <w:i/>
          <w:color w:val="0070C0"/>
          <w:sz w:val="22"/>
          <w:szCs w:val="22"/>
        </w:rPr>
        <w:br/>
      </w:r>
    </w:p>
    <w:p w14:paraId="4BC2410C" w14:textId="2157714C" w:rsidR="00CA5A29" w:rsidRPr="00CA5A29" w:rsidRDefault="00F93489">
      <w:pPr>
        <w:rPr>
          <w:rFonts w:ascii="Arial" w:hAnsi="Arial"/>
          <w:sz w:val="22"/>
          <w:szCs w:val="22"/>
        </w:rPr>
      </w:pPr>
      <w:r>
        <w:rPr>
          <w:rFonts w:ascii="Arial" w:hAnsi="Arial" w:cs="Arial"/>
          <w:color w:val="000000"/>
          <w:sz w:val="22"/>
          <w:szCs w:val="22"/>
        </w:rPr>
        <w:t xml:space="preserve">We thank the reviewer for this suggestion. </w:t>
      </w:r>
      <w:r w:rsidR="00CA5A29" w:rsidRPr="00CA5A29">
        <w:rPr>
          <w:rFonts w:ascii="Arial" w:hAnsi="Arial"/>
          <w:sz w:val="22"/>
          <w:szCs w:val="22"/>
        </w:rPr>
        <w:t xml:space="preserve">We have now modified the text to include </w:t>
      </w:r>
      <w:r w:rsidR="00631F2E">
        <w:rPr>
          <w:rFonts w:ascii="Arial" w:hAnsi="Arial"/>
          <w:sz w:val="22"/>
          <w:szCs w:val="22"/>
        </w:rPr>
        <w:t>relevant</w:t>
      </w:r>
      <w:r w:rsidR="00CA5A29" w:rsidRPr="00CA5A29">
        <w:rPr>
          <w:rFonts w:ascii="Arial" w:hAnsi="Arial"/>
          <w:sz w:val="22"/>
          <w:szCs w:val="22"/>
        </w:rPr>
        <w:t xml:space="preserve"> </w:t>
      </w:r>
      <w:r w:rsidR="00631F2E">
        <w:rPr>
          <w:rFonts w:ascii="Arial" w:hAnsi="Arial"/>
          <w:sz w:val="22"/>
          <w:szCs w:val="22"/>
        </w:rPr>
        <w:t xml:space="preserve">specific </w:t>
      </w:r>
      <w:r w:rsidR="00CA5A29" w:rsidRPr="00CA5A29">
        <w:rPr>
          <w:rFonts w:ascii="Arial" w:hAnsi="Arial"/>
          <w:sz w:val="22"/>
          <w:szCs w:val="22"/>
        </w:rPr>
        <w:t>information.</w:t>
      </w:r>
    </w:p>
    <w:p w14:paraId="49B4327E" w14:textId="5DD3276D" w:rsidR="00CA5A29" w:rsidRDefault="00CA5A29">
      <w:pPr>
        <w:rPr>
          <w:rFonts w:ascii="Arial" w:hAnsi="Arial"/>
          <w:color w:val="0070C0"/>
          <w:sz w:val="22"/>
          <w:szCs w:val="22"/>
        </w:rPr>
      </w:pPr>
    </w:p>
    <w:p w14:paraId="089C64B5" w14:textId="77777777" w:rsidR="00914741" w:rsidRDefault="00914741">
      <w:pPr>
        <w:rPr>
          <w:rFonts w:ascii="Arial" w:hAnsi="Arial"/>
          <w:color w:val="0070C0"/>
          <w:sz w:val="22"/>
          <w:szCs w:val="22"/>
        </w:rPr>
      </w:pPr>
    </w:p>
    <w:p w14:paraId="62143314" w14:textId="77777777" w:rsidR="00EE4F76" w:rsidRPr="000416AC" w:rsidRDefault="00827C93">
      <w:pPr>
        <w:rPr>
          <w:rFonts w:ascii="Arial" w:hAnsi="Arial"/>
          <w:i/>
          <w:color w:val="0070C0"/>
          <w:sz w:val="22"/>
          <w:szCs w:val="22"/>
        </w:rPr>
      </w:pPr>
      <w:r w:rsidRPr="000416AC">
        <w:rPr>
          <w:rFonts w:ascii="Arial" w:hAnsi="Arial"/>
          <w:i/>
          <w:color w:val="0070C0"/>
          <w:sz w:val="22"/>
          <w:szCs w:val="22"/>
        </w:rPr>
        <w:t>The image of GFP cells is figure 2B is of poor quality. It is not clear what exactly are cells in this image. Is the large blob of green material in the center of the image a cell? Are the small rounded particles distributed throughout the image cells? Please provide a measurement on the scale bar.</w:t>
      </w:r>
      <w:r w:rsidRPr="000416AC">
        <w:rPr>
          <w:rFonts w:ascii="Arial" w:hAnsi="Arial"/>
          <w:i/>
          <w:color w:val="0070C0"/>
          <w:sz w:val="22"/>
          <w:szCs w:val="22"/>
        </w:rPr>
        <w:br/>
      </w:r>
    </w:p>
    <w:p w14:paraId="12FFA922" w14:textId="5604A0C2" w:rsidR="003A6014" w:rsidRPr="000E004C" w:rsidRDefault="00F93489" w:rsidP="003A6014">
      <w:pPr>
        <w:rPr>
          <w:rFonts w:ascii="Arial" w:hAnsi="Arial" w:cs="Arial"/>
          <w:color w:val="000000"/>
          <w:sz w:val="22"/>
          <w:szCs w:val="22"/>
        </w:rPr>
      </w:pPr>
      <w:r>
        <w:rPr>
          <w:rFonts w:ascii="Arial" w:hAnsi="Arial" w:cs="Arial"/>
          <w:color w:val="000000"/>
          <w:sz w:val="22"/>
          <w:szCs w:val="22"/>
        </w:rPr>
        <w:t xml:space="preserve">We are sorry that the micrographs in Figure 2B did not meet the reviewer’s quality standards. One reason for that could be due to over-compression of these images during their conversion into pdf-format. </w:t>
      </w:r>
      <w:r w:rsidR="000E004C">
        <w:rPr>
          <w:rFonts w:ascii="Arial" w:hAnsi="Arial" w:cs="Arial"/>
          <w:color w:val="000000"/>
          <w:sz w:val="22"/>
          <w:szCs w:val="22"/>
        </w:rPr>
        <w:t xml:space="preserve">Unfortunately, at present we are unable to replace these images with a higher resolution micrograph due to a downtime of </w:t>
      </w:r>
      <w:r w:rsidR="003728FA">
        <w:rPr>
          <w:rFonts w:ascii="Arial" w:hAnsi="Arial" w:cs="Arial"/>
          <w:color w:val="000000"/>
          <w:sz w:val="22"/>
          <w:szCs w:val="22"/>
        </w:rPr>
        <w:t xml:space="preserve">the </w:t>
      </w:r>
      <w:r w:rsidR="000E004C">
        <w:rPr>
          <w:rFonts w:ascii="Arial" w:hAnsi="Arial" w:cs="Arial"/>
          <w:color w:val="000000"/>
          <w:sz w:val="22"/>
          <w:szCs w:val="22"/>
        </w:rPr>
        <w:t>confocal imaging system available to us.</w:t>
      </w:r>
      <w:r w:rsidR="003A6014">
        <w:rPr>
          <w:rFonts w:ascii="Arial" w:hAnsi="Arial" w:cs="Arial"/>
          <w:color w:val="000000"/>
          <w:sz w:val="22"/>
          <w:szCs w:val="22"/>
        </w:rPr>
        <w:t xml:space="preserve"> As for the scale bar, we have included this information in the text.</w:t>
      </w:r>
    </w:p>
    <w:p w14:paraId="646C18C1" w14:textId="541A60C8" w:rsidR="000E004C" w:rsidRPr="000E004C" w:rsidRDefault="000E004C">
      <w:pPr>
        <w:rPr>
          <w:rFonts w:ascii="Arial" w:hAnsi="Arial" w:cs="Arial"/>
          <w:color w:val="000000"/>
          <w:sz w:val="22"/>
          <w:szCs w:val="22"/>
        </w:rPr>
      </w:pPr>
    </w:p>
    <w:p w14:paraId="7542FF5E" w14:textId="706A95CA" w:rsidR="00EE4F76" w:rsidRPr="000416AC" w:rsidRDefault="00827C93">
      <w:pPr>
        <w:rPr>
          <w:rFonts w:ascii="Arial" w:hAnsi="Arial"/>
          <w:i/>
          <w:color w:val="0070C0"/>
          <w:sz w:val="22"/>
          <w:szCs w:val="22"/>
        </w:rPr>
      </w:pPr>
      <w:r w:rsidRPr="000416AC">
        <w:rPr>
          <w:rFonts w:ascii="Arial" w:hAnsi="Arial"/>
          <w:i/>
          <w:color w:val="0070C0"/>
          <w:sz w:val="22"/>
          <w:szCs w:val="22"/>
        </w:rPr>
        <w:lastRenderedPageBreak/>
        <w:t>Minor Concerns:</w:t>
      </w:r>
      <w:r w:rsidRPr="000416AC">
        <w:rPr>
          <w:rFonts w:ascii="Arial" w:hAnsi="Arial"/>
          <w:i/>
          <w:color w:val="0070C0"/>
          <w:sz w:val="22"/>
          <w:szCs w:val="22"/>
        </w:rPr>
        <w:br/>
        <w:t>Could a hemocytometer be used to determine cell density (Line 148)?</w:t>
      </w:r>
    </w:p>
    <w:p w14:paraId="430C9844" w14:textId="77777777" w:rsidR="00EE4F76" w:rsidRDefault="00EE4F76">
      <w:pPr>
        <w:rPr>
          <w:rFonts w:ascii="Arial" w:hAnsi="Arial"/>
          <w:color w:val="0070C0"/>
          <w:sz w:val="22"/>
          <w:szCs w:val="22"/>
        </w:rPr>
      </w:pPr>
    </w:p>
    <w:p w14:paraId="2D7652C0" w14:textId="1204C8A9" w:rsidR="00914741" w:rsidRDefault="000416AC">
      <w:pPr>
        <w:rPr>
          <w:rFonts w:ascii="Arial" w:hAnsi="Arial"/>
          <w:color w:val="0070C0"/>
          <w:sz w:val="22"/>
          <w:szCs w:val="22"/>
        </w:rPr>
      </w:pPr>
      <w:r w:rsidRPr="000416AC">
        <w:rPr>
          <w:rFonts w:ascii="Arial" w:hAnsi="Arial"/>
          <w:sz w:val="22"/>
          <w:szCs w:val="22"/>
        </w:rPr>
        <w:t xml:space="preserve">Potentially, yes. However, we have not tried </w:t>
      </w:r>
      <w:r>
        <w:rPr>
          <w:rFonts w:ascii="Arial" w:hAnsi="Arial"/>
          <w:sz w:val="22"/>
          <w:szCs w:val="22"/>
        </w:rPr>
        <w:t xml:space="preserve">using </w:t>
      </w:r>
      <w:r w:rsidR="003728FA">
        <w:rPr>
          <w:rFonts w:ascii="Arial" w:hAnsi="Arial"/>
          <w:sz w:val="22"/>
          <w:szCs w:val="22"/>
        </w:rPr>
        <w:t xml:space="preserve">a </w:t>
      </w:r>
      <w:r>
        <w:rPr>
          <w:rFonts w:ascii="Arial" w:hAnsi="Arial"/>
          <w:sz w:val="22"/>
          <w:szCs w:val="22"/>
        </w:rPr>
        <w:t>hemocytometer in our experiments</w:t>
      </w:r>
      <w:r w:rsidRPr="000416AC">
        <w:rPr>
          <w:rFonts w:ascii="Arial" w:hAnsi="Arial"/>
          <w:sz w:val="22"/>
          <w:szCs w:val="22"/>
        </w:rPr>
        <w:t>.</w:t>
      </w:r>
      <w:r w:rsidR="00827C93" w:rsidRPr="000416AC">
        <w:rPr>
          <w:rFonts w:ascii="Arial" w:hAnsi="Arial"/>
          <w:sz w:val="22"/>
          <w:szCs w:val="22"/>
        </w:rPr>
        <w:br/>
      </w:r>
    </w:p>
    <w:p w14:paraId="37203FC8" w14:textId="2BEC90A8" w:rsidR="00EE4F76" w:rsidRPr="000416AC" w:rsidRDefault="00827C93">
      <w:pPr>
        <w:rPr>
          <w:rFonts w:ascii="Arial" w:hAnsi="Arial"/>
          <w:i/>
          <w:color w:val="0070C0"/>
          <w:sz w:val="22"/>
          <w:szCs w:val="22"/>
        </w:rPr>
      </w:pPr>
      <w:r w:rsidRPr="00CC2D6D">
        <w:rPr>
          <w:rFonts w:ascii="Arial" w:hAnsi="Arial"/>
          <w:color w:val="0070C0"/>
          <w:sz w:val="22"/>
          <w:szCs w:val="22"/>
        </w:rPr>
        <w:br/>
      </w:r>
      <w:r w:rsidRPr="000416AC">
        <w:rPr>
          <w:rFonts w:ascii="Arial" w:hAnsi="Arial"/>
          <w:i/>
          <w:color w:val="0070C0"/>
          <w:sz w:val="22"/>
          <w:szCs w:val="22"/>
        </w:rPr>
        <w:t>Have the authors used magnetic isolation of cells expressing GFP on the membrane? If so, what protein fusion has been used? Unless the authors have actually verified that magnetic separation could work this part of the protocol should be omitted.</w:t>
      </w:r>
    </w:p>
    <w:p w14:paraId="6AC310EC" w14:textId="5F825208" w:rsidR="00EE4F76" w:rsidRDefault="00EE4F76">
      <w:pPr>
        <w:rPr>
          <w:rFonts w:ascii="Arial" w:hAnsi="Arial"/>
          <w:color w:val="0070C0"/>
          <w:sz w:val="22"/>
          <w:szCs w:val="22"/>
        </w:rPr>
      </w:pPr>
    </w:p>
    <w:p w14:paraId="2591E9B3" w14:textId="08705655" w:rsidR="00F93489" w:rsidRPr="00F93489" w:rsidRDefault="00F93489">
      <w:pPr>
        <w:rPr>
          <w:rFonts w:ascii="Arial" w:hAnsi="Arial"/>
          <w:sz w:val="22"/>
          <w:szCs w:val="22"/>
        </w:rPr>
      </w:pPr>
      <w:r w:rsidRPr="00F93489">
        <w:rPr>
          <w:rFonts w:ascii="Arial" w:hAnsi="Arial"/>
          <w:sz w:val="22"/>
          <w:szCs w:val="22"/>
        </w:rPr>
        <w:t>Indeed, we have successfully used</w:t>
      </w:r>
      <w:r w:rsidR="003728FA">
        <w:rPr>
          <w:rFonts w:ascii="Arial" w:hAnsi="Arial"/>
          <w:sz w:val="22"/>
          <w:szCs w:val="22"/>
        </w:rPr>
        <w:t xml:space="preserve"> an</w:t>
      </w:r>
      <w:r w:rsidRPr="00F93489">
        <w:rPr>
          <w:rFonts w:ascii="Arial" w:hAnsi="Arial"/>
          <w:sz w:val="22"/>
          <w:szCs w:val="22"/>
        </w:rPr>
        <w:t xml:space="preserve"> </w:t>
      </w:r>
      <w:r>
        <w:rPr>
          <w:rFonts w:ascii="Arial" w:hAnsi="Arial"/>
          <w:sz w:val="22"/>
          <w:szCs w:val="22"/>
        </w:rPr>
        <w:t>anti-GFP magnetic beads-based protocol to isolate neurons expressing</w:t>
      </w:r>
      <w:r w:rsidR="00173201">
        <w:rPr>
          <w:rFonts w:ascii="Arial" w:hAnsi="Arial"/>
          <w:sz w:val="22"/>
          <w:szCs w:val="22"/>
        </w:rPr>
        <w:t xml:space="preserve"> </w:t>
      </w:r>
      <w:r w:rsidR="00102CD0">
        <w:rPr>
          <w:rFonts w:ascii="Arial" w:hAnsi="Arial"/>
          <w:sz w:val="22"/>
          <w:szCs w:val="22"/>
        </w:rPr>
        <w:t>plasma membrane GFP</w:t>
      </w:r>
      <w:r w:rsidR="00B176FF">
        <w:rPr>
          <w:rFonts w:ascii="Arial" w:hAnsi="Arial"/>
          <w:sz w:val="22"/>
          <w:szCs w:val="22"/>
        </w:rPr>
        <w:t>-tagged DAT-1</w:t>
      </w:r>
      <w:r w:rsidR="00102CD0">
        <w:rPr>
          <w:rFonts w:ascii="Arial" w:hAnsi="Arial"/>
          <w:sz w:val="22"/>
          <w:szCs w:val="22"/>
        </w:rPr>
        <w:t xml:space="preserve"> </w:t>
      </w:r>
      <w:r w:rsidR="00914741">
        <w:rPr>
          <w:rFonts w:ascii="Arial" w:hAnsi="Arial"/>
          <w:sz w:val="22"/>
          <w:szCs w:val="22"/>
        </w:rPr>
        <w:t xml:space="preserve">dopamine transporter </w:t>
      </w:r>
      <w:r w:rsidR="00102CD0">
        <w:rPr>
          <w:rFonts w:ascii="Arial" w:hAnsi="Arial"/>
          <w:sz w:val="22"/>
          <w:szCs w:val="22"/>
        </w:rPr>
        <w:t xml:space="preserve">from </w:t>
      </w:r>
      <w:r w:rsidR="00102CD0" w:rsidRPr="003A6014">
        <w:rPr>
          <w:rFonts w:ascii="Arial" w:hAnsi="Arial"/>
          <w:i/>
          <w:sz w:val="22"/>
          <w:szCs w:val="22"/>
        </w:rPr>
        <w:t>dat-1</w:t>
      </w:r>
      <w:r w:rsidR="00102CD0">
        <w:rPr>
          <w:rFonts w:ascii="Arial" w:hAnsi="Arial"/>
          <w:sz w:val="22"/>
          <w:szCs w:val="22"/>
        </w:rPr>
        <w:t xml:space="preserve">::GFP </w:t>
      </w:r>
      <w:r w:rsidR="00914741">
        <w:rPr>
          <w:rFonts w:ascii="Arial" w:hAnsi="Arial"/>
          <w:sz w:val="22"/>
          <w:szCs w:val="22"/>
        </w:rPr>
        <w:t>transgenic animals</w:t>
      </w:r>
      <w:r w:rsidR="00102CD0">
        <w:rPr>
          <w:rFonts w:ascii="Arial" w:hAnsi="Arial"/>
          <w:sz w:val="22"/>
          <w:szCs w:val="22"/>
        </w:rPr>
        <w:t>.</w:t>
      </w:r>
      <w:r>
        <w:rPr>
          <w:rFonts w:ascii="Arial" w:hAnsi="Arial"/>
          <w:sz w:val="22"/>
          <w:szCs w:val="22"/>
        </w:rPr>
        <w:t xml:space="preserve"> </w:t>
      </w:r>
    </w:p>
    <w:p w14:paraId="00802459" w14:textId="77777777" w:rsidR="00914741" w:rsidRDefault="00914741">
      <w:pPr>
        <w:rPr>
          <w:rFonts w:ascii="Arial" w:hAnsi="Arial"/>
          <w:color w:val="0070C0"/>
          <w:sz w:val="22"/>
          <w:szCs w:val="22"/>
        </w:rPr>
      </w:pPr>
    </w:p>
    <w:p w14:paraId="6BD94C47" w14:textId="56B5335C" w:rsidR="00EE4F76" w:rsidRPr="000416AC" w:rsidRDefault="00827C93">
      <w:pPr>
        <w:rPr>
          <w:rFonts w:ascii="Arial" w:hAnsi="Arial"/>
          <w:i/>
          <w:color w:val="0070C0"/>
          <w:sz w:val="22"/>
          <w:szCs w:val="22"/>
        </w:rPr>
      </w:pPr>
      <w:r w:rsidRPr="00CC2D6D">
        <w:rPr>
          <w:rFonts w:ascii="Arial" w:hAnsi="Arial"/>
          <w:color w:val="0070C0"/>
          <w:sz w:val="22"/>
          <w:szCs w:val="22"/>
        </w:rPr>
        <w:br/>
      </w:r>
      <w:r w:rsidRPr="000416AC">
        <w:rPr>
          <w:rFonts w:ascii="Arial" w:hAnsi="Arial"/>
          <w:i/>
          <w:color w:val="0070C0"/>
          <w:sz w:val="22"/>
          <w:szCs w:val="22"/>
        </w:rPr>
        <w:t>The authors stress that excessive incubation in SDS-DTT or Pronase E is detrimental to cellular viability. How can researchers using this protocol tell if there is excessive SDS-DTT or Pronase incubation?</w:t>
      </w:r>
    </w:p>
    <w:p w14:paraId="3F3BDEDB" w14:textId="77777777" w:rsidR="00EE4F76" w:rsidRDefault="00EE4F76">
      <w:pPr>
        <w:rPr>
          <w:rFonts w:ascii="Arial" w:hAnsi="Arial"/>
          <w:color w:val="0070C0"/>
          <w:sz w:val="22"/>
          <w:szCs w:val="22"/>
        </w:rPr>
      </w:pPr>
    </w:p>
    <w:p w14:paraId="5934B94A" w14:textId="58ACA4D6" w:rsidR="00914741" w:rsidRDefault="00102CD0">
      <w:pPr>
        <w:rPr>
          <w:rFonts w:ascii="Arial" w:hAnsi="Arial"/>
          <w:color w:val="0070C0"/>
          <w:sz w:val="22"/>
          <w:szCs w:val="22"/>
        </w:rPr>
      </w:pPr>
      <w:r>
        <w:rPr>
          <w:rFonts w:ascii="Arial" w:hAnsi="Arial" w:cs="Arial"/>
          <w:color w:val="000000"/>
          <w:sz w:val="22"/>
          <w:szCs w:val="22"/>
        </w:rPr>
        <w:t>If worms are kept in the SDS-DTT buffer, or during the Pronase E treatment, for prolonged periods of time the cuticle will become too damaged and during the mechanical disruption of the worm</w:t>
      </w:r>
      <w:r w:rsidR="00243333">
        <w:rPr>
          <w:rFonts w:ascii="Arial" w:hAnsi="Arial" w:cs="Arial"/>
          <w:color w:val="000000"/>
          <w:sz w:val="22"/>
          <w:szCs w:val="22"/>
        </w:rPr>
        <w:t>s,</w:t>
      </w:r>
      <w:r>
        <w:rPr>
          <w:rFonts w:ascii="Arial" w:hAnsi="Arial" w:cs="Arial"/>
          <w:color w:val="000000"/>
          <w:sz w:val="22"/>
          <w:szCs w:val="22"/>
        </w:rPr>
        <w:t xml:space="preserve"> cells will be excessively fragile. It has been our experience that extensive time spent in the SDS-DTT buffer, generally longer than 10 minutes, results in death of the worm and </w:t>
      </w:r>
      <w:r w:rsidR="009847B9">
        <w:rPr>
          <w:rFonts w:ascii="Arial" w:hAnsi="Arial" w:cs="Arial"/>
          <w:color w:val="000000"/>
          <w:sz w:val="22"/>
          <w:szCs w:val="22"/>
        </w:rPr>
        <w:t>subsequent damage to individual cells. This can be observed under a light microscope</w:t>
      </w:r>
      <w:r w:rsidR="00243333">
        <w:rPr>
          <w:rFonts w:ascii="Arial" w:hAnsi="Arial" w:cs="Arial"/>
          <w:color w:val="000000"/>
          <w:sz w:val="22"/>
          <w:szCs w:val="22"/>
        </w:rPr>
        <w:t>:</w:t>
      </w:r>
      <w:r w:rsidR="009847B9">
        <w:rPr>
          <w:rFonts w:ascii="Arial" w:hAnsi="Arial" w:cs="Arial"/>
          <w:color w:val="000000"/>
          <w:sz w:val="22"/>
          <w:szCs w:val="22"/>
        </w:rPr>
        <w:t xml:space="preserve"> dead worms will not curl and become straight. For the protease, exposure to Pronase E for elongated periods of time</w:t>
      </w:r>
      <w:r>
        <w:rPr>
          <w:rFonts w:ascii="Arial" w:hAnsi="Arial" w:cs="Arial"/>
          <w:color w:val="000000"/>
          <w:sz w:val="22"/>
          <w:szCs w:val="22"/>
        </w:rPr>
        <w:t xml:space="preserve"> </w:t>
      </w:r>
      <w:r w:rsidR="009847B9">
        <w:rPr>
          <w:rFonts w:ascii="Arial" w:hAnsi="Arial" w:cs="Arial"/>
          <w:color w:val="000000"/>
          <w:sz w:val="22"/>
          <w:szCs w:val="22"/>
        </w:rPr>
        <w:t xml:space="preserve">may </w:t>
      </w:r>
      <w:r>
        <w:rPr>
          <w:rFonts w:ascii="Arial" w:hAnsi="Arial" w:cs="Arial"/>
          <w:color w:val="000000"/>
          <w:sz w:val="22"/>
          <w:szCs w:val="22"/>
        </w:rPr>
        <w:t xml:space="preserve">result in </w:t>
      </w:r>
      <w:r w:rsidR="009847B9">
        <w:rPr>
          <w:rFonts w:ascii="Arial" w:hAnsi="Arial" w:cs="Arial"/>
          <w:color w:val="000000"/>
          <w:sz w:val="22"/>
          <w:szCs w:val="22"/>
        </w:rPr>
        <w:t>proteolytic cleavage of proteins beyond the cuticle. This is</w:t>
      </w:r>
      <w:r>
        <w:rPr>
          <w:rFonts w:ascii="Arial" w:hAnsi="Arial" w:cs="Arial"/>
          <w:color w:val="000000"/>
          <w:sz w:val="22"/>
          <w:szCs w:val="22"/>
        </w:rPr>
        <w:t xml:space="preserve"> particularly</w:t>
      </w:r>
      <w:r w:rsidR="009847B9">
        <w:rPr>
          <w:rFonts w:ascii="Arial" w:hAnsi="Arial" w:cs="Arial"/>
          <w:color w:val="000000"/>
          <w:sz w:val="22"/>
          <w:szCs w:val="22"/>
        </w:rPr>
        <w:t xml:space="preserve"> important if isolating </w:t>
      </w:r>
      <w:r>
        <w:rPr>
          <w:rFonts w:ascii="Arial" w:hAnsi="Arial" w:cs="Arial"/>
          <w:color w:val="000000"/>
          <w:sz w:val="22"/>
          <w:szCs w:val="22"/>
        </w:rPr>
        <w:t>via antibody</w:t>
      </w:r>
      <w:r w:rsidR="003A6014">
        <w:rPr>
          <w:rFonts w:ascii="Arial" w:hAnsi="Arial" w:cs="Arial"/>
          <w:color w:val="000000"/>
          <w:sz w:val="22"/>
          <w:szCs w:val="22"/>
        </w:rPr>
        <w:t>-coupled</w:t>
      </w:r>
      <w:r>
        <w:rPr>
          <w:rFonts w:ascii="Arial" w:hAnsi="Arial" w:cs="Arial"/>
          <w:color w:val="000000"/>
          <w:sz w:val="22"/>
          <w:szCs w:val="22"/>
        </w:rPr>
        <w:t xml:space="preserve"> magnetic beads. </w:t>
      </w:r>
      <w:r w:rsidR="00F93489">
        <w:rPr>
          <w:rFonts w:ascii="Arial" w:hAnsi="Arial" w:cs="Arial"/>
          <w:color w:val="000000"/>
          <w:sz w:val="22"/>
          <w:szCs w:val="22"/>
        </w:rPr>
        <w:t>Thank you for pointing this out</w:t>
      </w:r>
      <w:r>
        <w:rPr>
          <w:rFonts w:ascii="Arial" w:hAnsi="Arial" w:cs="Arial"/>
          <w:color w:val="000000"/>
          <w:sz w:val="22"/>
          <w:szCs w:val="22"/>
        </w:rPr>
        <w:t xml:space="preserve">, we have added </w:t>
      </w:r>
      <w:r w:rsidRPr="003A6014">
        <w:rPr>
          <w:rFonts w:ascii="Arial" w:hAnsi="Arial" w:cs="Arial"/>
          <w:color w:val="000000"/>
          <w:sz w:val="22"/>
          <w:szCs w:val="22"/>
        </w:rPr>
        <w:t>an additional comment in the text.</w:t>
      </w:r>
      <w:r w:rsidR="00827C93" w:rsidRPr="00CC2D6D">
        <w:rPr>
          <w:rFonts w:ascii="Arial" w:hAnsi="Arial"/>
          <w:color w:val="0070C0"/>
          <w:sz w:val="22"/>
          <w:szCs w:val="22"/>
        </w:rPr>
        <w:br/>
      </w:r>
    </w:p>
    <w:p w14:paraId="3C8C6CC5" w14:textId="0DCEFFB7" w:rsidR="00EE4F76" w:rsidRPr="000416AC" w:rsidRDefault="00827C93">
      <w:pPr>
        <w:rPr>
          <w:rFonts w:ascii="Arial" w:hAnsi="Arial"/>
          <w:i/>
          <w:color w:val="0070C0"/>
          <w:sz w:val="22"/>
          <w:szCs w:val="22"/>
        </w:rPr>
      </w:pPr>
      <w:r w:rsidRPr="00CC2D6D">
        <w:rPr>
          <w:rFonts w:ascii="Arial" w:hAnsi="Arial"/>
          <w:color w:val="0070C0"/>
          <w:sz w:val="22"/>
          <w:szCs w:val="22"/>
        </w:rPr>
        <w:br/>
      </w:r>
      <w:r w:rsidRPr="000416AC">
        <w:rPr>
          <w:rFonts w:ascii="Arial" w:hAnsi="Arial"/>
          <w:i/>
          <w:color w:val="0070C0"/>
          <w:sz w:val="22"/>
          <w:szCs w:val="22"/>
        </w:rPr>
        <w:t>There are inconsistency in the tense used within the protocol. Sometimes it is written as a protocol (Add 15ul of ddH20, Line 171) and other times it is written as a Methods section (Incubated at 4oC, Line 173).</w:t>
      </w:r>
    </w:p>
    <w:p w14:paraId="0EA02A8F" w14:textId="65F3FBFD" w:rsidR="00EE4F76" w:rsidRDefault="00EE4F76">
      <w:pPr>
        <w:rPr>
          <w:rFonts w:ascii="Arial" w:hAnsi="Arial"/>
          <w:color w:val="0070C0"/>
          <w:sz w:val="22"/>
          <w:szCs w:val="22"/>
        </w:rPr>
      </w:pPr>
    </w:p>
    <w:p w14:paraId="5C1704BB" w14:textId="7BA395C4" w:rsidR="000416AC" w:rsidRPr="000416AC" w:rsidRDefault="000416AC">
      <w:pPr>
        <w:rPr>
          <w:rFonts w:ascii="Arial" w:hAnsi="Arial"/>
          <w:sz w:val="22"/>
          <w:szCs w:val="22"/>
        </w:rPr>
      </w:pPr>
      <w:r w:rsidRPr="000416AC">
        <w:rPr>
          <w:rFonts w:ascii="Arial" w:hAnsi="Arial"/>
          <w:sz w:val="22"/>
          <w:szCs w:val="22"/>
        </w:rPr>
        <w:t>Thank you for noticing this issue. We have revised the text to remove such inconsistency.</w:t>
      </w:r>
    </w:p>
    <w:p w14:paraId="2D155C8D" w14:textId="4EFF083A" w:rsidR="000416AC" w:rsidRDefault="000416AC">
      <w:pPr>
        <w:rPr>
          <w:rFonts w:ascii="Arial" w:hAnsi="Arial"/>
          <w:color w:val="0070C0"/>
          <w:sz w:val="22"/>
          <w:szCs w:val="22"/>
        </w:rPr>
      </w:pPr>
    </w:p>
    <w:p w14:paraId="28EB851F" w14:textId="77777777" w:rsidR="00914741" w:rsidRDefault="00914741">
      <w:pPr>
        <w:rPr>
          <w:rFonts w:ascii="Arial" w:hAnsi="Arial"/>
          <w:color w:val="0070C0"/>
          <w:sz w:val="22"/>
          <w:szCs w:val="22"/>
        </w:rPr>
      </w:pPr>
    </w:p>
    <w:p w14:paraId="3892C51D" w14:textId="452EBCFF" w:rsidR="00827C93" w:rsidRPr="000416AC" w:rsidRDefault="00827C93">
      <w:pPr>
        <w:rPr>
          <w:rFonts w:ascii="Arial" w:hAnsi="Arial"/>
          <w:i/>
          <w:color w:val="0070C0"/>
          <w:sz w:val="22"/>
          <w:szCs w:val="22"/>
        </w:rPr>
      </w:pPr>
      <w:r w:rsidRPr="000416AC">
        <w:rPr>
          <w:rFonts w:ascii="Arial" w:hAnsi="Arial"/>
          <w:i/>
          <w:color w:val="0070C0"/>
          <w:sz w:val="22"/>
          <w:szCs w:val="22"/>
        </w:rPr>
        <w:t>Line 74: Change "to a fresh NGM agar plates as needed" to "to fresh NGM agar plates as needed"</w:t>
      </w:r>
    </w:p>
    <w:p w14:paraId="71A0B37D" w14:textId="278C65DD" w:rsidR="000C1B3A" w:rsidRDefault="000C1B3A">
      <w:pPr>
        <w:rPr>
          <w:rFonts w:ascii="Arial" w:hAnsi="Arial"/>
          <w:color w:val="0070C0"/>
          <w:sz w:val="22"/>
          <w:szCs w:val="22"/>
        </w:rPr>
      </w:pPr>
    </w:p>
    <w:p w14:paraId="502CA48E" w14:textId="23F9B2DB" w:rsidR="000416AC" w:rsidRPr="000416AC" w:rsidRDefault="00A80665">
      <w:pPr>
        <w:rPr>
          <w:rFonts w:ascii="Arial" w:hAnsi="Arial"/>
          <w:sz w:val="22"/>
          <w:szCs w:val="22"/>
        </w:rPr>
      </w:pPr>
      <w:r>
        <w:rPr>
          <w:rFonts w:ascii="Arial" w:hAnsi="Arial"/>
          <w:sz w:val="22"/>
          <w:szCs w:val="22"/>
        </w:rPr>
        <w:t xml:space="preserve">We have removed this sentence as per your earlier suggestion to streamline the text discussing </w:t>
      </w:r>
      <w:r w:rsidR="00243333">
        <w:rPr>
          <w:rFonts w:ascii="Arial" w:hAnsi="Arial"/>
          <w:sz w:val="22"/>
          <w:szCs w:val="22"/>
        </w:rPr>
        <w:t xml:space="preserve">the </w:t>
      </w:r>
      <w:r>
        <w:rPr>
          <w:rFonts w:ascii="Arial" w:hAnsi="Arial"/>
          <w:sz w:val="22"/>
          <w:szCs w:val="22"/>
        </w:rPr>
        <w:t>worm synchronization protocol.</w:t>
      </w:r>
    </w:p>
    <w:sectPr w:rsidR="000416AC" w:rsidRPr="000416AC" w:rsidSect="000C1B3A">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Lucida Grande">
    <w:panose1 w:val="020B0600040502020204"/>
    <w:charset w:val="00"/>
    <w:family w:val="swiss"/>
    <w:pitch w:val="variable"/>
    <w:sig w:usb0="00000003"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Yu Gothic Light">
    <w:altName w:val="游ゴシック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notTrueType/>
    <w:pitch w:val="variable"/>
    <w:sig w:usb0="800002E7" w:usb1="2AC7FCF0"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9"/>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1B3A"/>
    <w:rsid w:val="000416AC"/>
    <w:rsid w:val="000C1B3A"/>
    <w:rsid w:val="000E004C"/>
    <w:rsid w:val="00102CD0"/>
    <w:rsid w:val="001129B9"/>
    <w:rsid w:val="00173201"/>
    <w:rsid w:val="00173346"/>
    <w:rsid w:val="001B205F"/>
    <w:rsid w:val="00214D22"/>
    <w:rsid w:val="00243333"/>
    <w:rsid w:val="002C14D5"/>
    <w:rsid w:val="003422E8"/>
    <w:rsid w:val="003728FA"/>
    <w:rsid w:val="003778A7"/>
    <w:rsid w:val="003A6014"/>
    <w:rsid w:val="00444BA6"/>
    <w:rsid w:val="00566F26"/>
    <w:rsid w:val="005C0BF3"/>
    <w:rsid w:val="005F7642"/>
    <w:rsid w:val="00631F2E"/>
    <w:rsid w:val="006B4BB9"/>
    <w:rsid w:val="00721757"/>
    <w:rsid w:val="0074673A"/>
    <w:rsid w:val="0077710A"/>
    <w:rsid w:val="00827C93"/>
    <w:rsid w:val="008D0415"/>
    <w:rsid w:val="00914741"/>
    <w:rsid w:val="00967864"/>
    <w:rsid w:val="009847B9"/>
    <w:rsid w:val="009C13AA"/>
    <w:rsid w:val="009D1E1E"/>
    <w:rsid w:val="009E0F3F"/>
    <w:rsid w:val="00A111E7"/>
    <w:rsid w:val="00A80665"/>
    <w:rsid w:val="00AA78EF"/>
    <w:rsid w:val="00B176FF"/>
    <w:rsid w:val="00BF63A1"/>
    <w:rsid w:val="00C328D8"/>
    <w:rsid w:val="00CA5A29"/>
    <w:rsid w:val="00CB5A45"/>
    <w:rsid w:val="00CC2D6D"/>
    <w:rsid w:val="00D13725"/>
    <w:rsid w:val="00D30439"/>
    <w:rsid w:val="00D52674"/>
    <w:rsid w:val="00DC27F8"/>
    <w:rsid w:val="00E8052C"/>
    <w:rsid w:val="00EE4F76"/>
    <w:rsid w:val="00F03989"/>
    <w:rsid w:val="00F82F8D"/>
    <w:rsid w:val="00F934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9C2295"/>
  <w15:docId w15:val="{142242C0-6C47-394B-A1E0-4F627C32B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7C9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27C93"/>
    <w:rPr>
      <w:b/>
      <w:bCs/>
    </w:rPr>
  </w:style>
  <w:style w:type="paragraph" w:styleId="BalloonText">
    <w:name w:val="Balloon Text"/>
    <w:basedOn w:val="Normal"/>
    <w:link w:val="BalloonTextChar"/>
    <w:uiPriority w:val="99"/>
    <w:semiHidden/>
    <w:unhideWhenUsed/>
    <w:rsid w:val="003A601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A6014"/>
    <w:rPr>
      <w:rFonts w:ascii="Lucida Grande" w:eastAsia="Times New Roman" w:hAnsi="Lucida Grande" w:cs="Lucida Grande"/>
      <w:sz w:val="18"/>
      <w:szCs w:val="18"/>
    </w:rPr>
  </w:style>
  <w:style w:type="character" w:styleId="CommentReference">
    <w:name w:val="annotation reference"/>
    <w:basedOn w:val="DefaultParagraphFont"/>
    <w:uiPriority w:val="99"/>
    <w:semiHidden/>
    <w:unhideWhenUsed/>
    <w:rsid w:val="00214D22"/>
    <w:rPr>
      <w:sz w:val="16"/>
      <w:szCs w:val="16"/>
    </w:rPr>
  </w:style>
  <w:style w:type="paragraph" w:styleId="CommentText">
    <w:name w:val="annotation text"/>
    <w:basedOn w:val="Normal"/>
    <w:link w:val="CommentTextChar"/>
    <w:uiPriority w:val="99"/>
    <w:semiHidden/>
    <w:unhideWhenUsed/>
    <w:rsid w:val="00214D22"/>
    <w:rPr>
      <w:sz w:val="20"/>
      <w:szCs w:val="20"/>
    </w:rPr>
  </w:style>
  <w:style w:type="character" w:customStyle="1" w:styleId="CommentTextChar">
    <w:name w:val="Comment Text Char"/>
    <w:basedOn w:val="DefaultParagraphFont"/>
    <w:link w:val="CommentText"/>
    <w:uiPriority w:val="99"/>
    <w:semiHidden/>
    <w:rsid w:val="00214D2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14D22"/>
    <w:rPr>
      <w:b/>
      <w:bCs/>
    </w:rPr>
  </w:style>
  <w:style w:type="character" w:customStyle="1" w:styleId="CommentSubjectChar">
    <w:name w:val="Comment Subject Char"/>
    <w:basedOn w:val="CommentTextChar"/>
    <w:link w:val="CommentSubject"/>
    <w:uiPriority w:val="99"/>
    <w:semiHidden/>
    <w:rsid w:val="00214D2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7748750">
      <w:bodyDiv w:val="1"/>
      <w:marLeft w:val="0"/>
      <w:marRight w:val="0"/>
      <w:marTop w:val="0"/>
      <w:marBottom w:val="0"/>
      <w:divBdr>
        <w:top w:val="none" w:sz="0" w:space="0" w:color="auto"/>
        <w:left w:val="none" w:sz="0" w:space="0" w:color="auto"/>
        <w:bottom w:val="none" w:sz="0" w:space="0" w:color="auto"/>
        <w:right w:val="none" w:sz="0" w:space="0" w:color="auto"/>
      </w:divBdr>
    </w:div>
    <w:div w:id="881132539">
      <w:bodyDiv w:val="1"/>
      <w:marLeft w:val="0"/>
      <w:marRight w:val="0"/>
      <w:marTop w:val="0"/>
      <w:marBottom w:val="0"/>
      <w:divBdr>
        <w:top w:val="none" w:sz="0" w:space="0" w:color="auto"/>
        <w:left w:val="none" w:sz="0" w:space="0" w:color="auto"/>
        <w:bottom w:val="none" w:sz="0" w:space="0" w:color="auto"/>
        <w:right w:val="none" w:sz="0" w:space="0" w:color="auto"/>
      </w:divBdr>
    </w:div>
    <w:div w:id="1241256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2613</Words>
  <Characters>14897</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cp:revision>
  <dcterms:created xsi:type="dcterms:W3CDTF">2019-05-19T02:55:00Z</dcterms:created>
  <dcterms:modified xsi:type="dcterms:W3CDTF">2019-05-20T16:51:00Z</dcterms:modified>
</cp:coreProperties>
</file>