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A51D61" w14:textId="77777777" w:rsidR="00ED1186" w:rsidRPr="002935F2" w:rsidRDefault="00ED1186" w:rsidP="00445E01">
      <w:pPr>
        <w:widowControl w:val="0"/>
        <w:autoSpaceDE w:val="0"/>
        <w:autoSpaceDN w:val="0"/>
        <w:adjustRightInd w:val="0"/>
        <w:spacing w:after="0" w:line="240" w:lineRule="auto"/>
        <w:rPr>
          <w:rFonts w:eastAsia="Times New Roman" w:cstheme="minorHAnsi"/>
          <w:sz w:val="24"/>
          <w:szCs w:val="24"/>
        </w:rPr>
      </w:pPr>
      <w:r w:rsidRPr="002935F2">
        <w:rPr>
          <w:rFonts w:eastAsia="Times New Roman" w:cstheme="minorHAnsi"/>
          <w:b/>
          <w:bCs/>
          <w:sz w:val="24"/>
          <w:szCs w:val="24"/>
        </w:rPr>
        <w:t>TITLE:</w:t>
      </w:r>
    </w:p>
    <w:p w14:paraId="0C650076" w14:textId="0E7A53E1" w:rsidR="00ED1186" w:rsidRPr="002935F2" w:rsidRDefault="00ED1186" w:rsidP="00445E01">
      <w:pPr>
        <w:widowControl w:val="0"/>
        <w:autoSpaceDE w:val="0"/>
        <w:autoSpaceDN w:val="0"/>
        <w:adjustRightInd w:val="0"/>
        <w:spacing w:after="0" w:line="240" w:lineRule="auto"/>
        <w:rPr>
          <w:rFonts w:eastAsia="Times New Roman" w:cstheme="minorHAnsi"/>
          <w:sz w:val="24"/>
          <w:szCs w:val="24"/>
        </w:rPr>
      </w:pPr>
      <w:r w:rsidRPr="002935F2">
        <w:rPr>
          <w:rFonts w:eastAsia="Times New Roman" w:cstheme="minorHAnsi"/>
          <w:sz w:val="24"/>
          <w:szCs w:val="24"/>
        </w:rPr>
        <w:t xml:space="preserve">Immunohistochemistry </w:t>
      </w:r>
      <w:r w:rsidR="002935F2" w:rsidRPr="002935F2">
        <w:rPr>
          <w:rFonts w:eastAsia="Times New Roman" w:cstheme="minorHAnsi"/>
          <w:sz w:val="24"/>
          <w:szCs w:val="24"/>
        </w:rPr>
        <w:t xml:space="preserve">Test for </w:t>
      </w:r>
      <w:r w:rsidR="00577ED8">
        <w:rPr>
          <w:rFonts w:eastAsia="Times New Roman" w:cstheme="minorHAnsi"/>
          <w:sz w:val="24"/>
          <w:szCs w:val="24"/>
        </w:rPr>
        <w:t xml:space="preserve">the </w:t>
      </w:r>
      <w:r w:rsidR="002935F2" w:rsidRPr="002935F2">
        <w:rPr>
          <w:rFonts w:eastAsia="Times New Roman" w:cstheme="minorHAnsi"/>
          <w:sz w:val="24"/>
          <w:szCs w:val="24"/>
        </w:rPr>
        <w:t>Lyssavirus Antigen Detection from Formalin-Fixed Tissues</w:t>
      </w:r>
    </w:p>
    <w:p w14:paraId="19CF69C3" w14:textId="77777777" w:rsidR="00ED1186" w:rsidRPr="002935F2" w:rsidRDefault="00ED1186" w:rsidP="00445E01">
      <w:pPr>
        <w:widowControl w:val="0"/>
        <w:autoSpaceDE w:val="0"/>
        <w:autoSpaceDN w:val="0"/>
        <w:adjustRightInd w:val="0"/>
        <w:spacing w:after="0" w:line="240" w:lineRule="auto"/>
        <w:rPr>
          <w:rFonts w:eastAsia="Times New Roman" w:cstheme="minorHAnsi"/>
          <w:b/>
          <w:bCs/>
          <w:sz w:val="24"/>
          <w:szCs w:val="24"/>
        </w:rPr>
      </w:pPr>
    </w:p>
    <w:p w14:paraId="45192ED6" w14:textId="77777777" w:rsidR="00ED1186" w:rsidRPr="002935F2" w:rsidRDefault="00ED1186" w:rsidP="00445E01">
      <w:pPr>
        <w:widowControl w:val="0"/>
        <w:autoSpaceDE w:val="0"/>
        <w:autoSpaceDN w:val="0"/>
        <w:adjustRightInd w:val="0"/>
        <w:spacing w:after="0" w:line="240" w:lineRule="auto"/>
        <w:rPr>
          <w:rFonts w:eastAsia="Times New Roman" w:cstheme="minorHAnsi"/>
          <w:bCs/>
          <w:sz w:val="24"/>
          <w:szCs w:val="24"/>
        </w:rPr>
      </w:pPr>
      <w:r w:rsidRPr="002935F2">
        <w:rPr>
          <w:rFonts w:eastAsia="Times New Roman" w:cstheme="minorHAnsi"/>
          <w:b/>
          <w:bCs/>
          <w:sz w:val="24"/>
          <w:szCs w:val="24"/>
        </w:rPr>
        <w:t>AUTHORS AND AFFILIATIONS:</w:t>
      </w:r>
    </w:p>
    <w:p w14:paraId="7226AF24" w14:textId="3219D4C1" w:rsidR="00ED1186" w:rsidRPr="002935F2" w:rsidRDefault="00ED1186" w:rsidP="00445E01">
      <w:pPr>
        <w:widowControl w:val="0"/>
        <w:autoSpaceDE w:val="0"/>
        <w:autoSpaceDN w:val="0"/>
        <w:adjustRightInd w:val="0"/>
        <w:spacing w:after="0" w:line="240" w:lineRule="auto"/>
        <w:rPr>
          <w:rFonts w:eastAsia="Times New Roman" w:cstheme="minorHAnsi"/>
          <w:sz w:val="24"/>
          <w:szCs w:val="24"/>
          <w:vertAlign w:val="superscript"/>
        </w:rPr>
      </w:pPr>
      <w:r w:rsidRPr="002935F2">
        <w:rPr>
          <w:rFonts w:eastAsia="Times New Roman" w:cstheme="minorHAnsi"/>
          <w:sz w:val="24"/>
          <w:szCs w:val="24"/>
        </w:rPr>
        <w:t>Michael Niezgoda</w:t>
      </w:r>
      <w:r w:rsidR="00DB3845" w:rsidRPr="00DB3845">
        <w:rPr>
          <w:rFonts w:eastAsia="Times New Roman" w:cstheme="minorHAnsi"/>
          <w:sz w:val="24"/>
          <w:szCs w:val="24"/>
          <w:vertAlign w:val="superscript"/>
        </w:rPr>
        <w:t>1</w:t>
      </w:r>
      <w:r w:rsidRPr="002935F2">
        <w:rPr>
          <w:rFonts w:eastAsia="Times New Roman" w:cstheme="minorHAnsi"/>
          <w:sz w:val="24"/>
          <w:szCs w:val="24"/>
        </w:rPr>
        <w:t xml:space="preserve">, </w:t>
      </w:r>
      <w:proofErr w:type="spellStart"/>
      <w:r w:rsidRPr="002935F2">
        <w:rPr>
          <w:rFonts w:eastAsia="Times New Roman" w:cstheme="minorHAnsi"/>
          <w:sz w:val="24"/>
          <w:szCs w:val="24"/>
        </w:rPr>
        <w:t>Panayampalli</w:t>
      </w:r>
      <w:proofErr w:type="spellEnd"/>
      <w:r w:rsidRPr="002935F2">
        <w:rPr>
          <w:rFonts w:eastAsia="Times New Roman" w:cstheme="minorHAnsi"/>
          <w:sz w:val="24"/>
          <w:szCs w:val="24"/>
        </w:rPr>
        <w:t xml:space="preserve"> </w:t>
      </w:r>
      <w:proofErr w:type="spellStart"/>
      <w:r w:rsidRPr="002935F2">
        <w:rPr>
          <w:rFonts w:eastAsia="Times New Roman" w:cstheme="minorHAnsi"/>
          <w:sz w:val="24"/>
          <w:szCs w:val="24"/>
        </w:rPr>
        <w:t>Subbian</w:t>
      </w:r>
      <w:proofErr w:type="spellEnd"/>
      <w:r w:rsidRPr="002935F2">
        <w:rPr>
          <w:rFonts w:eastAsia="Times New Roman" w:cstheme="minorHAnsi"/>
          <w:sz w:val="24"/>
          <w:szCs w:val="24"/>
        </w:rPr>
        <w:t xml:space="preserve"> Satheshkumar</w:t>
      </w:r>
      <w:r w:rsidR="00DB3845" w:rsidRPr="00DB3845">
        <w:rPr>
          <w:rFonts w:eastAsia="Times New Roman" w:cstheme="minorHAnsi"/>
          <w:sz w:val="24"/>
          <w:szCs w:val="24"/>
          <w:vertAlign w:val="superscript"/>
        </w:rPr>
        <w:t>1</w:t>
      </w:r>
    </w:p>
    <w:p w14:paraId="5119EB64" w14:textId="77777777" w:rsidR="00C10F01" w:rsidRPr="002935F2" w:rsidRDefault="00C10F01" w:rsidP="00445E01">
      <w:pPr>
        <w:widowControl w:val="0"/>
        <w:autoSpaceDE w:val="0"/>
        <w:autoSpaceDN w:val="0"/>
        <w:adjustRightInd w:val="0"/>
        <w:spacing w:after="0" w:line="240" w:lineRule="auto"/>
        <w:contextualSpacing/>
        <w:rPr>
          <w:rFonts w:eastAsia="Times New Roman" w:cstheme="minorHAnsi"/>
          <w:bCs/>
          <w:sz w:val="24"/>
          <w:szCs w:val="24"/>
        </w:rPr>
      </w:pPr>
    </w:p>
    <w:p w14:paraId="6A684A25" w14:textId="440C4A7D" w:rsidR="00ED1186" w:rsidRPr="002935F2" w:rsidRDefault="00DB3845" w:rsidP="00445E01">
      <w:pPr>
        <w:widowControl w:val="0"/>
        <w:autoSpaceDE w:val="0"/>
        <w:autoSpaceDN w:val="0"/>
        <w:adjustRightInd w:val="0"/>
        <w:spacing w:after="0" w:line="240" w:lineRule="auto"/>
        <w:contextualSpacing/>
        <w:rPr>
          <w:rFonts w:eastAsia="Times New Roman" w:cstheme="minorHAnsi"/>
          <w:bCs/>
          <w:sz w:val="24"/>
          <w:szCs w:val="24"/>
        </w:rPr>
      </w:pPr>
      <w:r w:rsidRPr="00DB3845">
        <w:rPr>
          <w:rFonts w:eastAsia="Times New Roman" w:cstheme="minorHAnsi"/>
          <w:bCs/>
          <w:sz w:val="24"/>
          <w:szCs w:val="24"/>
          <w:vertAlign w:val="superscript"/>
        </w:rPr>
        <w:t>1</w:t>
      </w:r>
      <w:r w:rsidR="00ED1186" w:rsidRPr="002935F2">
        <w:rPr>
          <w:rFonts w:eastAsia="Times New Roman" w:cstheme="minorHAnsi"/>
          <w:bCs/>
          <w:sz w:val="24"/>
          <w:szCs w:val="24"/>
        </w:rPr>
        <w:t>Poxvirus and Rabies Branch, Division of High</w:t>
      </w:r>
      <w:r w:rsidR="00E60C15" w:rsidRPr="002935F2">
        <w:rPr>
          <w:rFonts w:eastAsia="Times New Roman" w:cstheme="minorHAnsi"/>
          <w:bCs/>
          <w:sz w:val="24"/>
          <w:szCs w:val="24"/>
        </w:rPr>
        <w:t>-</w:t>
      </w:r>
      <w:r w:rsidR="00ED1186" w:rsidRPr="002935F2">
        <w:rPr>
          <w:rFonts w:eastAsia="Times New Roman" w:cstheme="minorHAnsi"/>
          <w:bCs/>
          <w:sz w:val="24"/>
          <w:szCs w:val="24"/>
        </w:rPr>
        <w:t xml:space="preserve">Consequence Pathogens and Pathology, National Center for Emerging and Zoonotic Infectious Diseases, Centers for Disease Control and Prevention, Atlanta, GA </w:t>
      </w:r>
    </w:p>
    <w:p w14:paraId="3DF16015" w14:textId="77777777" w:rsidR="00ED1186" w:rsidRPr="002935F2" w:rsidRDefault="00ED1186" w:rsidP="00445E01">
      <w:pPr>
        <w:widowControl w:val="0"/>
        <w:autoSpaceDE w:val="0"/>
        <w:autoSpaceDN w:val="0"/>
        <w:adjustRightInd w:val="0"/>
        <w:spacing w:after="0" w:line="240" w:lineRule="auto"/>
        <w:rPr>
          <w:rFonts w:eastAsia="Times New Roman" w:cstheme="minorHAnsi"/>
          <w:bCs/>
          <w:sz w:val="24"/>
          <w:szCs w:val="24"/>
        </w:rPr>
      </w:pPr>
    </w:p>
    <w:p w14:paraId="6FFFDC05" w14:textId="6345D26D" w:rsidR="00D24AB8" w:rsidRPr="002935F2" w:rsidRDefault="00D24AB8" w:rsidP="00445E01">
      <w:pPr>
        <w:widowControl w:val="0"/>
        <w:autoSpaceDE w:val="0"/>
        <w:autoSpaceDN w:val="0"/>
        <w:adjustRightInd w:val="0"/>
        <w:spacing w:after="0" w:line="240" w:lineRule="auto"/>
        <w:rPr>
          <w:rFonts w:eastAsia="Times New Roman" w:cstheme="minorHAnsi"/>
          <w:bCs/>
          <w:sz w:val="24"/>
          <w:szCs w:val="24"/>
        </w:rPr>
      </w:pPr>
      <w:r w:rsidRPr="002935F2">
        <w:rPr>
          <w:rFonts w:eastAsia="Times New Roman" w:cstheme="minorHAnsi"/>
          <w:bCs/>
          <w:sz w:val="24"/>
          <w:szCs w:val="24"/>
        </w:rPr>
        <w:t xml:space="preserve">Corresponding </w:t>
      </w:r>
      <w:r w:rsidR="002935F2" w:rsidRPr="002935F2">
        <w:rPr>
          <w:rFonts w:eastAsia="Times New Roman" w:cstheme="minorHAnsi"/>
          <w:bCs/>
          <w:sz w:val="24"/>
          <w:szCs w:val="24"/>
        </w:rPr>
        <w:t>author:</w:t>
      </w:r>
    </w:p>
    <w:p w14:paraId="45A89637" w14:textId="09493494" w:rsidR="00D24AB8" w:rsidRPr="002935F2" w:rsidRDefault="00D24AB8" w:rsidP="00445E01">
      <w:pPr>
        <w:widowControl w:val="0"/>
        <w:autoSpaceDE w:val="0"/>
        <w:autoSpaceDN w:val="0"/>
        <w:adjustRightInd w:val="0"/>
        <w:spacing w:after="0" w:line="240" w:lineRule="auto"/>
        <w:rPr>
          <w:rFonts w:eastAsia="Times New Roman" w:cstheme="minorHAnsi"/>
          <w:bCs/>
          <w:sz w:val="24"/>
          <w:szCs w:val="24"/>
        </w:rPr>
      </w:pPr>
      <w:r w:rsidRPr="002935F2">
        <w:rPr>
          <w:rFonts w:eastAsia="Times New Roman" w:cstheme="minorHAnsi"/>
          <w:bCs/>
          <w:sz w:val="24"/>
          <w:szCs w:val="24"/>
        </w:rPr>
        <w:t xml:space="preserve">Michael </w:t>
      </w:r>
      <w:proofErr w:type="spellStart"/>
      <w:r w:rsidRPr="002935F2">
        <w:rPr>
          <w:rFonts w:eastAsia="Times New Roman" w:cstheme="minorHAnsi"/>
          <w:bCs/>
          <w:sz w:val="24"/>
          <w:szCs w:val="24"/>
        </w:rPr>
        <w:t>Niezgoda</w:t>
      </w:r>
      <w:proofErr w:type="spellEnd"/>
      <w:r w:rsidRPr="002935F2">
        <w:rPr>
          <w:rFonts w:eastAsia="Times New Roman" w:cstheme="minorHAnsi"/>
          <w:bCs/>
          <w:sz w:val="24"/>
          <w:szCs w:val="24"/>
        </w:rPr>
        <w:t xml:space="preserve"> </w:t>
      </w:r>
      <w:r w:rsidR="002935F2" w:rsidRPr="002935F2">
        <w:rPr>
          <w:rFonts w:eastAsia="Times New Roman" w:cstheme="minorHAnsi"/>
          <w:bCs/>
          <w:sz w:val="24"/>
          <w:szCs w:val="24"/>
        </w:rPr>
        <w:tab/>
      </w:r>
      <w:r w:rsidR="002935F2" w:rsidRPr="002935F2">
        <w:rPr>
          <w:rFonts w:eastAsia="Times New Roman" w:cstheme="minorHAnsi"/>
          <w:bCs/>
          <w:sz w:val="24"/>
          <w:szCs w:val="24"/>
        </w:rPr>
        <w:tab/>
      </w:r>
      <w:r w:rsidR="00476946">
        <w:rPr>
          <w:rFonts w:eastAsia="Times New Roman" w:cstheme="minorHAnsi"/>
          <w:bCs/>
          <w:sz w:val="24"/>
          <w:szCs w:val="24"/>
        </w:rPr>
        <w:tab/>
      </w:r>
      <w:r w:rsidR="00476946">
        <w:rPr>
          <w:rFonts w:eastAsia="Times New Roman" w:cstheme="minorHAnsi"/>
          <w:bCs/>
          <w:sz w:val="24"/>
          <w:szCs w:val="24"/>
        </w:rPr>
        <w:tab/>
      </w:r>
      <w:r w:rsidR="002935F2" w:rsidRPr="002935F2">
        <w:rPr>
          <w:rFonts w:eastAsia="Times New Roman" w:cstheme="minorHAnsi"/>
          <w:bCs/>
          <w:sz w:val="24"/>
          <w:szCs w:val="24"/>
        </w:rPr>
        <w:t>(man6@cdc.gov</w:t>
      </w:r>
      <w:r w:rsidR="002935F2" w:rsidRPr="002935F2">
        <w:rPr>
          <w:rStyle w:val="Hyperlink"/>
          <w:rFonts w:eastAsia="Times New Roman" w:cstheme="minorHAnsi"/>
          <w:bCs/>
          <w:color w:val="auto"/>
          <w:sz w:val="24"/>
          <w:szCs w:val="24"/>
          <w:u w:val="none"/>
        </w:rPr>
        <w:t>)</w:t>
      </w:r>
    </w:p>
    <w:p w14:paraId="6F97931F" w14:textId="77777777" w:rsidR="00D24AB8" w:rsidRPr="002935F2" w:rsidRDefault="00D24AB8" w:rsidP="00445E01">
      <w:pPr>
        <w:widowControl w:val="0"/>
        <w:autoSpaceDE w:val="0"/>
        <w:autoSpaceDN w:val="0"/>
        <w:adjustRightInd w:val="0"/>
        <w:spacing w:after="0" w:line="240" w:lineRule="auto"/>
        <w:rPr>
          <w:rFonts w:eastAsia="Times New Roman" w:cstheme="minorHAnsi"/>
          <w:bCs/>
          <w:sz w:val="24"/>
          <w:szCs w:val="24"/>
        </w:rPr>
      </w:pPr>
    </w:p>
    <w:p w14:paraId="24F3EF9E" w14:textId="20804584" w:rsidR="00D24AB8" w:rsidRPr="002935F2" w:rsidRDefault="00D24AB8" w:rsidP="00445E01">
      <w:pPr>
        <w:widowControl w:val="0"/>
        <w:autoSpaceDE w:val="0"/>
        <w:autoSpaceDN w:val="0"/>
        <w:adjustRightInd w:val="0"/>
        <w:spacing w:after="0" w:line="240" w:lineRule="auto"/>
        <w:rPr>
          <w:rFonts w:eastAsia="Times New Roman" w:cstheme="minorHAnsi"/>
          <w:bCs/>
          <w:sz w:val="24"/>
          <w:szCs w:val="24"/>
        </w:rPr>
      </w:pPr>
      <w:r w:rsidRPr="002935F2">
        <w:rPr>
          <w:rFonts w:eastAsia="Times New Roman" w:cstheme="minorHAnsi"/>
          <w:bCs/>
          <w:sz w:val="24"/>
          <w:szCs w:val="24"/>
        </w:rPr>
        <w:t>Email address of</w:t>
      </w:r>
      <w:r w:rsidR="00402A51">
        <w:rPr>
          <w:rFonts w:eastAsia="Times New Roman" w:cstheme="minorHAnsi"/>
          <w:bCs/>
          <w:sz w:val="24"/>
          <w:szCs w:val="24"/>
        </w:rPr>
        <w:t xml:space="preserve"> the</w:t>
      </w:r>
      <w:r w:rsidRPr="002935F2">
        <w:rPr>
          <w:rFonts w:eastAsia="Times New Roman" w:cstheme="minorHAnsi"/>
          <w:bCs/>
          <w:sz w:val="24"/>
          <w:szCs w:val="24"/>
        </w:rPr>
        <w:t xml:space="preserve"> co-author:</w:t>
      </w:r>
    </w:p>
    <w:p w14:paraId="3D3C54D8" w14:textId="2371B0A8" w:rsidR="00D24AB8" w:rsidRPr="002935F2" w:rsidRDefault="00D24AB8" w:rsidP="00445E01">
      <w:pPr>
        <w:widowControl w:val="0"/>
        <w:autoSpaceDE w:val="0"/>
        <w:autoSpaceDN w:val="0"/>
        <w:adjustRightInd w:val="0"/>
        <w:spacing w:after="0" w:line="240" w:lineRule="auto"/>
        <w:rPr>
          <w:rFonts w:eastAsia="Times New Roman" w:cstheme="minorHAnsi"/>
          <w:bCs/>
          <w:sz w:val="24"/>
          <w:szCs w:val="24"/>
        </w:rPr>
      </w:pPr>
      <w:proofErr w:type="spellStart"/>
      <w:r w:rsidRPr="002935F2">
        <w:rPr>
          <w:rFonts w:eastAsia="Times New Roman" w:cstheme="minorHAnsi"/>
          <w:bCs/>
          <w:sz w:val="24"/>
          <w:szCs w:val="24"/>
        </w:rPr>
        <w:t>Panayampalli</w:t>
      </w:r>
      <w:proofErr w:type="spellEnd"/>
      <w:r w:rsidRPr="002935F2">
        <w:rPr>
          <w:rFonts w:eastAsia="Times New Roman" w:cstheme="minorHAnsi"/>
          <w:bCs/>
          <w:sz w:val="24"/>
          <w:szCs w:val="24"/>
        </w:rPr>
        <w:t xml:space="preserve"> </w:t>
      </w:r>
      <w:proofErr w:type="spellStart"/>
      <w:r w:rsidRPr="002935F2">
        <w:rPr>
          <w:rFonts w:eastAsia="Times New Roman" w:cstheme="minorHAnsi"/>
          <w:bCs/>
          <w:sz w:val="24"/>
          <w:szCs w:val="24"/>
        </w:rPr>
        <w:t>Subbian</w:t>
      </w:r>
      <w:proofErr w:type="spellEnd"/>
      <w:r w:rsidRPr="002935F2">
        <w:rPr>
          <w:rFonts w:eastAsia="Times New Roman" w:cstheme="minorHAnsi"/>
          <w:bCs/>
          <w:sz w:val="24"/>
          <w:szCs w:val="24"/>
        </w:rPr>
        <w:t xml:space="preserve"> </w:t>
      </w:r>
      <w:proofErr w:type="spellStart"/>
      <w:r w:rsidRPr="002935F2">
        <w:rPr>
          <w:rFonts w:eastAsia="Times New Roman" w:cstheme="minorHAnsi"/>
          <w:bCs/>
          <w:sz w:val="24"/>
          <w:szCs w:val="24"/>
        </w:rPr>
        <w:t>Satheshkumar</w:t>
      </w:r>
      <w:proofErr w:type="spellEnd"/>
      <w:r w:rsidRPr="002935F2">
        <w:rPr>
          <w:rFonts w:eastAsia="Times New Roman" w:cstheme="minorHAnsi"/>
          <w:bCs/>
          <w:sz w:val="24"/>
          <w:szCs w:val="24"/>
        </w:rPr>
        <w:t xml:space="preserve"> </w:t>
      </w:r>
      <w:r w:rsidR="002935F2" w:rsidRPr="002935F2">
        <w:rPr>
          <w:rFonts w:eastAsia="Times New Roman" w:cstheme="minorHAnsi"/>
          <w:bCs/>
          <w:sz w:val="24"/>
          <w:szCs w:val="24"/>
        </w:rPr>
        <w:tab/>
        <w:t>(xdv3@cdc.gov</w:t>
      </w:r>
      <w:r w:rsidR="002935F2" w:rsidRPr="002935F2">
        <w:rPr>
          <w:rStyle w:val="Hyperlink"/>
          <w:rFonts w:eastAsia="Times New Roman" w:cstheme="minorHAnsi"/>
          <w:bCs/>
          <w:color w:val="auto"/>
          <w:sz w:val="24"/>
          <w:szCs w:val="24"/>
          <w:u w:val="none"/>
        </w:rPr>
        <w:t>)</w:t>
      </w:r>
    </w:p>
    <w:p w14:paraId="4E8FB125" w14:textId="77777777" w:rsidR="00D24AB8" w:rsidRPr="002935F2" w:rsidRDefault="00D24AB8" w:rsidP="00445E01">
      <w:pPr>
        <w:widowControl w:val="0"/>
        <w:autoSpaceDE w:val="0"/>
        <w:autoSpaceDN w:val="0"/>
        <w:adjustRightInd w:val="0"/>
        <w:spacing w:after="0" w:line="240" w:lineRule="auto"/>
        <w:rPr>
          <w:rFonts w:eastAsia="Times New Roman" w:cstheme="minorHAnsi"/>
          <w:bCs/>
          <w:sz w:val="24"/>
          <w:szCs w:val="24"/>
        </w:rPr>
      </w:pPr>
    </w:p>
    <w:p w14:paraId="798BA7A3" w14:textId="77777777" w:rsidR="00ED1186" w:rsidRPr="002935F2" w:rsidRDefault="00ED1186" w:rsidP="00445E01">
      <w:pPr>
        <w:widowControl w:val="0"/>
        <w:autoSpaceDE w:val="0"/>
        <w:autoSpaceDN w:val="0"/>
        <w:adjustRightInd w:val="0"/>
        <w:spacing w:after="0" w:line="240" w:lineRule="auto"/>
        <w:rPr>
          <w:rFonts w:eastAsia="Times New Roman" w:cstheme="minorHAnsi"/>
          <w:sz w:val="24"/>
          <w:szCs w:val="24"/>
        </w:rPr>
      </w:pPr>
      <w:r w:rsidRPr="002935F2">
        <w:rPr>
          <w:rFonts w:eastAsia="Times New Roman" w:cstheme="minorHAnsi"/>
          <w:b/>
          <w:bCs/>
          <w:sz w:val="24"/>
          <w:szCs w:val="24"/>
        </w:rPr>
        <w:t>KEYWORDS:</w:t>
      </w:r>
    </w:p>
    <w:p w14:paraId="7DAB1830" w14:textId="32A1DB9D" w:rsidR="00ED1186" w:rsidRPr="002935F2" w:rsidRDefault="00ED1186" w:rsidP="00445E01">
      <w:pPr>
        <w:widowControl w:val="0"/>
        <w:autoSpaceDE w:val="0"/>
        <w:autoSpaceDN w:val="0"/>
        <w:adjustRightInd w:val="0"/>
        <w:spacing w:after="0" w:line="240" w:lineRule="auto"/>
        <w:rPr>
          <w:rFonts w:eastAsia="Times New Roman" w:cstheme="minorHAnsi"/>
          <w:sz w:val="24"/>
          <w:szCs w:val="24"/>
        </w:rPr>
      </w:pPr>
      <w:r w:rsidRPr="002935F2">
        <w:rPr>
          <w:rFonts w:eastAsia="Times New Roman" w:cstheme="minorHAnsi"/>
          <w:sz w:val="24"/>
          <w:szCs w:val="24"/>
        </w:rPr>
        <w:t xml:space="preserve">Rabies, Lyssavirus, Immunohistochemistry, Formalin fixation, </w:t>
      </w:r>
      <w:r w:rsidR="00F06465">
        <w:rPr>
          <w:rFonts w:eastAsia="Times New Roman" w:cstheme="minorHAnsi"/>
          <w:sz w:val="24"/>
          <w:szCs w:val="24"/>
        </w:rPr>
        <w:t xml:space="preserve">Antigen detection, </w:t>
      </w:r>
      <w:r w:rsidRPr="002935F2">
        <w:rPr>
          <w:rFonts w:eastAsia="Times New Roman" w:cstheme="minorHAnsi"/>
          <w:sz w:val="24"/>
          <w:szCs w:val="24"/>
        </w:rPr>
        <w:t>Diagnosis</w:t>
      </w:r>
      <w:r w:rsidR="00F06465">
        <w:rPr>
          <w:rFonts w:eastAsia="Times New Roman" w:cstheme="minorHAnsi"/>
          <w:sz w:val="24"/>
          <w:szCs w:val="24"/>
        </w:rPr>
        <w:t xml:space="preserve"> </w:t>
      </w:r>
    </w:p>
    <w:p w14:paraId="27CBF2EF" w14:textId="77777777" w:rsidR="00ED1186" w:rsidRPr="002935F2" w:rsidRDefault="00ED1186" w:rsidP="00445E01">
      <w:pPr>
        <w:widowControl w:val="0"/>
        <w:autoSpaceDE w:val="0"/>
        <w:autoSpaceDN w:val="0"/>
        <w:adjustRightInd w:val="0"/>
        <w:spacing w:after="0" w:line="240" w:lineRule="auto"/>
        <w:rPr>
          <w:rFonts w:eastAsia="Times New Roman" w:cstheme="minorHAnsi"/>
          <w:sz w:val="24"/>
          <w:szCs w:val="24"/>
        </w:rPr>
      </w:pPr>
    </w:p>
    <w:p w14:paraId="56337A4A" w14:textId="77777777" w:rsidR="00ED1186" w:rsidRPr="002935F2" w:rsidRDefault="00ED1186" w:rsidP="00445E01">
      <w:pPr>
        <w:widowControl w:val="0"/>
        <w:autoSpaceDE w:val="0"/>
        <w:autoSpaceDN w:val="0"/>
        <w:adjustRightInd w:val="0"/>
        <w:spacing w:after="0" w:line="240" w:lineRule="auto"/>
        <w:rPr>
          <w:rFonts w:eastAsia="Times New Roman" w:cstheme="minorHAnsi"/>
          <w:sz w:val="24"/>
          <w:szCs w:val="24"/>
        </w:rPr>
      </w:pPr>
      <w:r w:rsidRPr="002935F2">
        <w:rPr>
          <w:rFonts w:eastAsia="Times New Roman" w:cstheme="minorHAnsi"/>
          <w:b/>
          <w:bCs/>
          <w:sz w:val="24"/>
          <w:szCs w:val="24"/>
        </w:rPr>
        <w:t>SUMMARY:</w:t>
      </w:r>
    </w:p>
    <w:p w14:paraId="0FE73CF5" w14:textId="200DACF2" w:rsidR="00ED1186" w:rsidRPr="002935F2" w:rsidRDefault="00C2190D" w:rsidP="00445E01">
      <w:pPr>
        <w:widowControl w:val="0"/>
        <w:autoSpaceDE w:val="0"/>
        <w:autoSpaceDN w:val="0"/>
        <w:adjustRightInd w:val="0"/>
        <w:spacing w:after="0" w:line="240" w:lineRule="auto"/>
        <w:rPr>
          <w:rFonts w:eastAsia="Times New Roman" w:cstheme="minorHAnsi"/>
          <w:sz w:val="24"/>
          <w:szCs w:val="24"/>
        </w:rPr>
      </w:pPr>
      <w:r w:rsidRPr="002935F2">
        <w:rPr>
          <w:rFonts w:eastAsia="Times New Roman" w:cstheme="minorHAnsi"/>
          <w:sz w:val="24"/>
          <w:szCs w:val="24"/>
        </w:rPr>
        <w:t xml:space="preserve">Here, we present an immunohistochemistry test protocol for </w:t>
      </w:r>
      <w:r w:rsidR="002935F2">
        <w:rPr>
          <w:rFonts w:eastAsia="Times New Roman" w:cstheme="minorHAnsi"/>
          <w:sz w:val="24"/>
          <w:szCs w:val="24"/>
        </w:rPr>
        <w:t xml:space="preserve">the </w:t>
      </w:r>
      <w:r w:rsidRPr="002935F2">
        <w:rPr>
          <w:rFonts w:eastAsia="Times New Roman" w:cstheme="minorHAnsi"/>
          <w:sz w:val="24"/>
          <w:szCs w:val="24"/>
        </w:rPr>
        <w:t>detection of rabies virus antigen</w:t>
      </w:r>
      <w:r w:rsidR="00402A51">
        <w:rPr>
          <w:rFonts w:eastAsia="Times New Roman" w:cstheme="minorHAnsi"/>
          <w:sz w:val="24"/>
          <w:szCs w:val="24"/>
        </w:rPr>
        <w:t xml:space="preserve"> as </w:t>
      </w:r>
      <w:r w:rsidRPr="002935F2">
        <w:rPr>
          <w:rFonts w:eastAsia="Times New Roman" w:cstheme="minorHAnsi"/>
          <w:sz w:val="24"/>
          <w:szCs w:val="24"/>
        </w:rPr>
        <w:t>an alternat</w:t>
      </w:r>
      <w:r w:rsidR="00402A51">
        <w:rPr>
          <w:rFonts w:eastAsia="Times New Roman" w:cstheme="minorHAnsi"/>
          <w:sz w:val="24"/>
          <w:szCs w:val="24"/>
        </w:rPr>
        <w:t>ive</w:t>
      </w:r>
      <w:r w:rsidRPr="002935F2">
        <w:rPr>
          <w:rFonts w:eastAsia="Times New Roman" w:cstheme="minorHAnsi"/>
          <w:sz w:val="24"/>
          <w:szCs w:val="24"/>
        </w:rPr>
        <w:t xml:space="preserve"> diagnos</w:t>
      </w:r>
      <w:r w:rsidR="008A1BB2" w:rsidRPr="002935F2">
        <w:rPr>
          <w:rFonts w:eastAsia="Times New Roman" w:cstheme="minorHAnsi"/>
          <w:sz w:val="24"/>
          <w:szCs w:val="24"/>
        </w:rPr>
        <w:t>tic</w:t>
      </w:r>
      <w:r w:rsidRPr="002935F2">
        <w:rPr>
          <w:rFonts w:eastAsia="Times New Roman" w:cstheme="minorHAnsi"/>
          <w:sz w:val="24"/>
          <w:szCs w:val="24"/>
        </w:rPr>
        <w:t xml:space="preserve"> test for formalin-fixed tissues. </w:t>
      </w:r>
    </w:p>
    <w:p w14:paraId="351A2ED7" w14:textId="77777777" w:rsidR="00ED1186" w:rsidRPr="002935F2" w:rsidRDefault="00ED1186" w:rsidP="00445E01">
      <w:pPr>
        <w:widowControl w:val="0"/>
        <w:autoSpaceDE w:val="0"/>
        <w:autoSpaceDN w:val="0"/>
        <w:adjustRightInd w:val="0"/>
        <w:spacing w:after="0" w:line="240" w:lineRule="auto"/>
        <w:rPr>
          <w:rFonts w:eastAsia="Times New Roman" w:cstheme="minorHAnsi"/>
          <w:sz w:val="24"/>
          <w:szCs w:val="24"/>
        </w:rPr>
      </w:pPr>
    </w:p>
    <w:p w14:paraId="4883AB8C" w14:textId="77777777" w:rsidR="00ED1186" w:rsidRPr="002935F2" w:rsidRDefault="00ED1186" w:rsidP="00445E01">
      <w:pPr>
        <w:widowControl w:val="0"/>
        <w:autoSpaceDE w:val="0"/>
        <w:autoSpaceDN w:val="0"/>
        <w:adjustRightInd w:val="0"/>
        <w:spacing w:after="0" w:line="240" w:lineRule="auto"/>
        <w:rPr>
          <w:rFonts w:eastAsia="Times New Roman" w:cstheme="minorHAnsi"/>
          <w:sz w:val="24"/>
          <w:szCs w:val="24"/>
        </w:rPr>
      </w:pPr>
      <w:r w:rsidRPr="002935F2">
        <w:rPr>
          <w:rFonts w:eastAsia="Times New Roman" w:cstheme="minorHAnsi"/>
          <w:b/>
          <w:bCs/>
          <w:sz w:val="24"/>
          <w:szCs w:val="24"/>
        </w:rPr>
        <w:t>ABSTRACT:</w:t>
      </w:r>
      <w:r w:rsidRPr="002935F2">
        <w:rPr>
          <w:rFonts w:eastAsia="Times New Roman" w:cstheme="minorHAnsi"/>
          <w:sz w:val="24"/>
          <w:szCs w:val="24"/>
        </w:rPr>
        <w:t xml:space="preserve"> </w:t>
      </w:r>
    </w:p>
    <w:p w14:paraId="7E58F199" w14:textId="19491DFC" w:rsidR="00ED1186" w:rsidRPr="002935F2" w:rsidRDefault="00ED1186" w:rsidP="00445E01">
      <w:pPr>
        <w:widowControl w:val="0"/>
        <w:autoSpaceDE w:val="0"/>
        <w:autoSpaceDN w:val="0"/>
        <w:adjustRightInd w:val="0"/>
        <w:spacing w:after="0" w:line="240" w:lineRule="auto"/>
        <w:rPr>
          <w:rFonts w:eastAsia="Times New Roman" w:cstheme="minorHAnsi"/>
          <w:sz w:val="24"/>
          <w:szCs w:val="24"/>
        </w:rPr>
      </w:pPr>
      <w:r w:rsidRPr="002935F2">
        <w:rPr>
          <w:rFonts w:eastAsia="Times New Roman" w:cstheme="minorHAnsi"/>
          <w:sz w:val="24"/>
          <w:szCs w:val="24"/>
        </w:rPr>
        <w:t>One of the primary diagnos</w:t>
      </w:r>
      <w:r w:rsidR="00F43577" w:rsidRPr="002935F2">
        <w:rPr>
          <w:rFonts w:eastAsia="Times New Roman" w:cstheme="minorHAnsi"/>
          <w:sz w:val="24"/>
          <w:szCs w:val="24"/>
        </w:rPr>
        <w:t>tic modalities</w:t>
      </w:r>
      <w:r w:rsidRPr="002935F2">
        <w:rPr>
          <w:rFonts w:eastAsia="Times New Roman" w:cstheme="minorHAnsi"/>
          <w:sz w:val="24"/>
          <w:szCs w:val="24"/>
        </w:rPr>
        <w:t xml:space="preserve"> for rabies is </w:t>
      </w:r>
      <w:r w:rsidR="002935F2">
        <w:rPr>
          <w:rFonts w:eastAsia="Times New Roman" w:cstheme="minorHAnsi"/>
          <w:sz w:val="24"/>
          <w:szCs w:val="24"/>
        </w:rPr>
        <w:t xml:space="preserve">the </w:t>
      </w:r>
      <w:r w:rsidRPr="002935F2">
        <w:rPr>
          <w:rFonts w:eastAsia="Times New Roman" w:cstheme="minorHAnsi"/>
          <w:sz w:val="24"/>
          <w:szCs w:val="24"/>
        </w:rPr>
        <w:t xml:space="preserve">detection of viral </w:t>
      </w:r>
      <w:r w:rsidR="0095507F" w:rsidRPr="002935F2">
        <w:rPr>
          <w:rFonts w:eastAsia="Times New Roman" w:cstheme="minorHAnsi"/>
          <w:sz w:val="24"/>
          <w:szCs w:val="24"/>
        </w:rPr>
        <w:t>ribo</w:t>
      </w:r>
      <w:r w:rsidRPr="002935F2">
        <w:rPr>
          <w:rFonts w:eastAsia="Times New Roman" w:cstheme="minorHAnsi"/>
          <w:sz w:val="24"/>
          <w:szCs w:val="24"/>
        </w:rPr>
        <w:t xml:space="preserve">nucleoprotein (RNP) complex </w:t>
      </w:r>
      <w:r w:rsidR="008A1BB2" w:rsidRPr="002935F2">
        <w:rPr>
          <w:rFonts w:eastAsia="Times New Roman" w:cstheme="minorHAnsi"/>
          <w:sz w:val="24"/>
          <w:szCs w:val="24"/>
        </w:rPr>
        <w:t xml:space="preserve">(antigen) </w:t>
      </w:r>
      <w:r w:rsidRPr="002935F2">
        <w:rPr>
          <w:rFonts w:eastAsia="Times New Roman" w:cstheme="minorHAnsi"/>
          <w:sz w:val="24"/>
          <w:szCs w:val="24"/>
        </w:rPr>
        <w:t xml:space="preserve">in the infected tissue samples. While </w:t>
      </w:r>
      <w:r w:rsidR="00F43577" w:rsidRPr="002935F2">
        <w:rPr>
          <w:rFonts w:eastAsia="Times New Roman" w:cstheme="minorHAnsi"/>
          <w:sz w:val="24"/>
          <w:szCs w:val="24"/>
        </w:rPr>
        <w:t xml:space="preserve">the </w:t>
      </w:r>
      <w:r w:rsidRPr="002935F2">
        <w:rPr>
          <w:rFonts w:eastAsia="Times New Roman" w:cstheme="minorHAnsi"/>
          <w:sz w:val="24"/>
          <w:szCs w:val="24"/>
        </w:rPr>
        <w:t xml:space="preserve">direct fluorescent antibody (DFA) test or </w:t>
      </w:r>
      <w:r w:rsidR="00F43577" w:rsidRPr="002935F2">
        <w:rPr>
          <w:rFonts w:eastAsia="Times New Roman" w:cstheme="minorHAnsi"/>
          <w:sz w:val="24"/>
          <w:szCs w:val="24"/>
        </w:rPr>
        <w:t xml:space="preserve">the </w:t>
      </w:r>
      <w:r w:rsidRPr="002935F2">
        <w:rPr>
          <w:rFonts w:eastAsia="Times New Roman" w:cstheme="minorHAnsi"/>
          <w:sz w:val="24"/>
          <w:szCs w:val="24"/>
        </w:rPr>
        <w:t>direct rapid immunohistochemical test (DRIT) are most</w:t>
      </w:r>
      <w:r w:rsidR="00F43577" w:rsidRPr="002935F2">
        <w:rPr>
          <w:rFonts w:eastAsia="Times New Roman" w:cstheme="minorHAnsi"/>
          <w:sz w:val="24"/>
          <w:szCs w:val="24"/>
        </w:rPr>
        <w:t xml:space="preserve"> commonly</w:t>
      </w:r>
      <w:r w:rsidRPr="002935F2">
        <w:rPr>
          <w:rFonts w:eastAsia="Times New Roman" w:cstheme="minorHAnsi"/>
          <w:sz w:val="24"/>
          <w:szCs w:val="24"/>
        </w:rPr>
        <w:t xml:space="preserve"> utilized for </w:t>
      </w:r>
      <w:r w:rsidR="00CE4107">
        <w:rPr>
          <w:rFonts w:eastAsia="Times New Roman" w:cstheme="minorHAnsi"/>
          <w:sz w:val="24"/>
          <w:szCs w:val="24"/>
        </w:rPr>
        <w:t xml:space="preserve">the </w:t>
      </w:r>
      <w:r w:rsidR="008A1BB2" w:rsidRPr="002935F2">
        <w:rPr>
          <w:rFonts w:eastAsia="Times New Roman" w:cstheme="minorHAnsi"/>
          <w:sz w:val="24"/>
          <w:szCs w:val="24"/>
        </w:rPr>
        <w:t xml:space="preserve">antigen </w:t>
      </w:r>
      <w:r w:rsidRPr="002935F2">
        <w:rPr>
          <w:rFonts w:eastAsia="Times New Roman" w:cstheme="minorHAnsi"/>
          <w:sz w:val="24"/>
          <w:szCs w:val="24"/>
        </w:rPr>
        <w:t>detection, both tests require fresh and</w:t>
      </w:r>
      <w:r w:rsidR="000C28AE" w:rsidRPr="002935F2">
        <w:rPr>
          <w:rFonts w:eastAsia="Times New Roman" w:cstheme="minorHAnsi"/>
          <w:sz w:val="24"/>
          <w:szCs w:val="24"/>
        </w:rPr>
        <w:t>/</w:t>
      </w:r>
      <w:r w:rsidRPr="002935F2">
        <w:rPr>
          <w:rFonts w:eastAsia="Times New Roman" w:cstheme="minorHAnsi"/>
          <w:sz w:val="24"/>
          <w:szCs w:val="24"/>
        </w:rPr>
        <w:t xml:space="preserve">or frozen tissues for impressions on slides </w:t>
      </w:r>
      <w:r w:rsidR="00F43577" w:rsidRPr="002935F2">
        <w:rPr>
          <w:rFonts w:eastAsia="Times New Roman" w:cstheme="minorHAnsi"/>
          <w:sz w:val="24"/>
          <w:szCs w:val="24"/>
        </w:rPr>
        <w:t>prior to</w:t>
      </w:r>
      <w:r w:rsidR="00E3715B">
        <w:rPr>
          <w:rFonts w:eastAsia="Times New Roman" w:cstheme="minorHAnsi"/>
          <w:sz w:val="24"/>
          <w:szCs w:val="24"/>
        </w:rPr>
        <w:t xml:space="preserve"> the</w:t>
      </w:r>
      <w:r w:rsidR="00F43577" w:rsidRPr="002935F2">
        <w:rPr>
          <w:rFonts w:eastAsia="Times New Roman" w:cstheme="minorHAnsi"/>
          <w:sz w:val="24"/>
          <w:szCs w:val="24"/>
        </w:rPr>
        <w:t xml:space="preserve"> antigen </w:t>
      </w:r>
      <w:r w:rsidRPr="002935F2">
        <w:rPr>
          <w:rFonts w:eastAsia="Times New Roman" w:cstheme="minorHAnsi"/>
          <w:sz w:val="24"/>
          <w:szCs w:val="24"/>
        </w:rPr>
        <w:t>detection using antibodies.</w:t>
      </w:r>
      <w:r w:rsidR="00E60C15" w:rsidRPr="002935F2">
        <w:rPr>
          <w:rFonts w:eastAsia="Times New Roman" w:cstheme="minorHAnsi"/>
          <w:sz w:val="24"/>
          <w:szCs w:val="24"/>
        </w:rPr>
        <w:t xml:space="preserve"> I</w:t>
      </w:r>
      <w:r w:rsidRPr="002935F2">
        <w:rPr>
          <w:rFonts w:eastAsia="Times New Roman" w:cstheme="minorHAnsi"/>
          <w:sz w:val="24"/>
          <w:szCs w:val="24"/>
        </w:rPr>
        <w:t xml:space="preserve">f samples are collected and fixed in formalin, </w:t>
      </w:r>
      <w:r w:rsidR="00F43577" w:rsidRPr="002935F2">
        <w:rPr>
          <w:rFonts w:eastAsia="Times New Roman" w:cstheme="minorHAnsi"/>
          <w:sz w:val="24"/>
          <w:szCs w:val="24"/>
        </w:rPr>
        <w:t>neither test is</w:t>
      </w:r>
      <w:r w:rsidRPr="002935F2">
        <w:rPr>
          <w:rFonts w:eastAsia="Times New Roman" w:cstheme="minorHAnsi"/>
          <w:sz w:val="24"/>
          <w:szCs w:val="24"/>
        </w:rPr>
        <w:t xml:space="preserve"> optimal for </w:t>
      </w:r>
      <w:r w:rsidR="00CE4107">
        <w:rPr>
          <w:rFonts w:eastAsia="Times New Roman" w:cstheme="minorHAnsi"/>
          <w:sz w:val="24"/>
          <w:szCs w:val="24"/>
        </w:rPr>
        <w:t xml:space="preserve">the </w:t>
      </w:r>
      <w:r w:rsidR="008A1BB2" w:rsidRPr="002935F2">
        <w:rPr>
          <w:rFonts w:eastAsia="Times New Roman" w:cstheme="minorHAnsi"/>
          <w:sz w:val="24"/>
          <w:szCs w:val="24"/>
        </w:rPr>
        <w:t xml:space="preserve">antigen </w:t>
      </w:r>
      <w:r w:rsidRPr="002935F2">
        <w:rPr>
          <w:rFonts w:eastAsia="Times New Roman" w:cstheme="minorHAnsi"/>
          <w:sz w:val="24"/>
          <w:szCs w:val="24"/>
        </w:rPr>
        <w:t>detection</w:t>
      </w:r>
      <w:r w:rsidR="00F30C6C" w:rsidRPr="002935F2">
        <w:rPr>
          <w:rFonts w:eastAsia="Times New Roman" w:cstheme="minorHAnsi"/>
          <w:sz w:val="24"/>
          <w:szCs w:val="24"/>
        </w:rPr>
        <w:t>, however,</w:t>
      </w:r>
      <w:r w:rsidRPr="002935F2">
        <w:rPr>
          <w:rFonts w:eastAsia="Times New Roman" w:cstheme="minorHAnsi"/>
          <w:sz w:val="24"/>
          <w:szCs w:val="24"/>
        </w:rPr>
        <w:t xml:space="preserve"> </w:t>
      </w:r>
      <w:r w:rsidR="00F30C6C" w:rsidRPr="002935F2">
        <w:rPr>
          <w:rFonts w:eastAsia="Times New Roman" w:cstheme="minorHAnsi"/>
          <w:sz w:val="24"/>
          <w:szCs w:val="24"/>
        </w:rPr>
        <w:t>testing c</w:t>
      </w:r>
      <w:r w:rsidR="00E60C15" w:rsidRPr="002935F2">
        <w:rPr>
          <w:rFonts w:eastAsia="Times New Roman" w:cstheme="minorHAnsi"/>
          <w:sz w:val="24"/>
          <w:szCs w:val="24"/>
        </w:rPr>
        <w:t>an</w:t>
      </w:r>
      <w:r w:rsidR="00F30C6C" w:rsidRPr="002935F2">
        <w:rPr>
          <w:rFonts w:eastAsia="Times New Roman" w:cstheme="minorHAnsi"/>
          <w:sz w:val="24"/>
          <w:szCs w:val="24"/>
        </w:rPr>
        <w:t xml:space="preserve"> be performed by</w:t>
      </w:r>
      <w:r w:rsidRPr="002935F2">
        <w:rPr>
          <w:rFonts w:eastAsia="Times New Roman" w:cstheme="minorHAnsi"/>
          <w:sz w:val="24"/>
          <w:szCs w:val="24"/>
        </w:rPr>
        <w:t xml:space="preserve"> conventional immunohistochemistry (IHC) after embedding in paraffin blocks and sectioning. </w:t>
      </w:r>
      <w:r w:rsidR="00F30C6C" w:rsidRPr="002935F2">
        <w:rPr>
          <w:rFonts w:eastAsia="Times New Roman" w:cstheme="minorHAnsi"/>
          <w:sz w:val="24"/>
          <w:szCs w:val="24"/>
        </w:rPr>
        <w:t xml:space="preserve">With this </w:t>
      </w:r>
      <w:r w:rsidR="00E60C15" w:rsidRPr="002935F2">
        <w:rPr>
          <w:rFonts w:eastAsia="Times New Roman" w:cstheme="minorHAnsi"/>
          <w:sz w:val="24"/>
          <w:szCs w:val="24"/>
        </w:rPr>
        <w:t xml:space="preserve">IHC </w:t>
      </w:r>
      <w:r w:rsidR="00F30C6C" w:rsidRPr="002935F2">
        <w:rPr>
          <w:rFonts w:eastAsia="Times New Roman" w:cstheme="minorHAnsi"/>
          <w:sz w:val="24"/>
          <w:szCs w:val="24"/>
        </w:rPr>
        <w:t xml:space="preserve">method, </w:t>
      </w:r>
      <w:r w:rsidRPr="002935F2">
        <w:rPr>
          <w:rFonts w:eastAsia="Times New Roman" w:cstheme="minorHAnsi"/>
          <w:sz w:val="24"/>
          <w:szCs w:val="24"/>
        </w:rPr>
        <w:t>tissues are stained with anti-rabies antibodies, sections are deparaffinized, antigen retrieved by partial proteolysis or other methods</w:t>
      </w:r>
      <w:r w:rsidR="00E60C15" w:rsidRPr="002935F2">
        <w:rPr>
          <w:rFonts w:eastAsia="Times New Roman" w:cstheme="minorHAnsi"/>
          <w:sz w:val="24"/>
          <w:szCs w:val="24"/>
        </w:rPr>
        <w:t>,</w:t>
      </w:r>
      <w:r w:rsidRPr="002935F2">
        <w:rPr>
          <w:rFonts w:eastAsia="Times New Roman" w:cstheme="minorHAnsi"/>
          <w:sz w:val="24"/>
          <w:szCs w:val="24"/>
        </w:rPr>
        <w:t xml:space="preserve"> and incubated with primary and secondary antibodies. Antigens are stained using horseradish peroxidase / </w:t>
      </w:r>
      <w:r w:rsidR="00577ED8" w:rsidRPr="002935F2">
        <w:rPr>
          <w:rFonts w:eastAsia="Times New Roman" w:cstheme="minorHAnsi"/>
          <w:sz w:val="24"/>
          <w:szCs w:val="24"/>
        </w:rPr>
        <w:t>amino ethyl</w:t>
      </w:r>
      <w:r w:rsidR="002935F2" w:rsidRPr="002935F2">
        <w:rPr>
          <w:rFonts w:eastAsia="Times New Roman" w:cstheme="minorHAnsi"/>
          <w:sz w:val="24"/>
          <w:szCs w:val="24"/>
        </w:rPr>
        <w:t xml:space="preserve"> carbazole</w:t>
      </w:r>
      <w:r w:rsidRPr="002935F2">
        <w:rPr>
          <w:rFonts w:eastAsia="Times New Roman" w:cstheme="minorHAnsi"/>
          <w:sz w:val="24"/>
          <w:szCs w:val="24"/>
        </w:rPr>
        <w:t xml:space="preserve"> and counterstained with hematoxylin</w:t>
      </w:r>
      <w:r w:rsidR="00C10F01" w:rsidRPr="002935F2">
        <w:rPr>
          <w:rFonts w:eastAsia="Times New Roman" w:cstheme="minorHAnsi"/>
          <w:sz w:val="24"/>
          <w:szCs w:val="24"/>
        </w:rPr>
        <w:t xml:space="preserve"> </w:t>
      </w:r>
      <w:r w:rsidRPr="002935F2">
        <w:rPr>
          <w:rFonts w:eastAsia="Times New Roman" w:cstheme="minorHAnsi"/>
          <w:sz w:val="24"/>
          <w:szCs w:val="24"/>
        </w:rPr>
        <w:t xml:space="preserve">for </w:t>
      </w:r>
      <w:r w:rsidR="00E3715B">
        <w:rPr>
          <w:rFonts w:eastAsia="Times New Roman" w:cstheme="minorHAnsi"/>
          <w:sz w:val="24"/>
          <w:szCs w:val="24"/>
        </w:rPr>
        <w:t xml:space="preserve">the </w:t>
      </w:r>
      <w:r w:rsidRPr="002935F2">
        <w:rPr>
          <w:rFonts w:eastAsia="Times New Roman" w:cstheme="minorHAnsi"/>
          <w:sz w:val="24"/>
          <w:szCs w:val="24"/>
        </w:rPr>
        <w:t xml:space="preserve">visualization using </w:t>
      </w:r>
      <w:r w:rsidR="00F30C6C" w:rsidRPr="002935F2">
        <w:rPr>
          <w:rFonts w:eastAsia="Times New Roman" w:cstheme="minorHAnsi"/>
          <w:sz w:val="24"/>
          <w:szCs w:val="24"/>
        </w:rPr>
        <w:t xml:space="preserve">a </w:t>
      </w:r>
      <w:r w:rsidRPr="002935F2">
        <w:rPr>
          <w:rFonts w:eastAsia="Times New Roman" w:cstheme="minorHAnsi"/>
          <w:sz w:val="24"/>
          <w:szCs w:val="24"/>
        </w:rPr>
        <w:t xml:space="preserve">light microscope. In addition to </w:t>
      </w:r>
      <w:r w:rsidR="002935F2">
        <w:rPr>
          <w:rFonts w:eastAsia="Times New Roman" w:cstheme="minorHAnsi"/>
          <w:sz w:val="24"/>
          <w:szCs w:val="24"/>
        </w:rPr>
        <w:t xml:space="preserve">the </w:t>
      </w:r>
      <w:r w:rsidRPr="002935F2">
        <w:rPr>
          <w:rFonts w:eastAsia="Times New Roman" w:cstheme="minorHAnsi"/>
          <w:sz w:val="24"/>
          <w:szCs w:val="24"/>
        </w:rPr>
        <w:t xml:space="preserve">specific antigen detection, </w:t>
      </w:r>
      <w:r w:rsidR="00C10F01" w:rsidRPr="002935F2">
        <w:rPr>
          <w:rFonts w:eastAsia="Times New Roman" w:cstheme="minorHAnsi"/>
          <w:sz w:val="24"/>
          <w:szCs w:val="24"/>
        </w:rPr>
        <w:t>formalin fixation</w:t>
      </w:r>
      <w:r w:rsidRPr="002935F2">
        <w:rPr>
          <w:rFonts w:eastAsia="Times New Roman" w:cstheme="minorHAnsi"/>
          <w:sz w:val="24"/>
          <w:szCs w:val="24"/>
        </w:rPr>
        <w:t xml:space="preserve"> offers other advantages like </w:t>
      </w:r>
      <w:r w:rsidR="00402A51">
        <w:rPr>
          <w:rFonts w:eastAsia="Times New Roman" w:cstheme="minorHAnsi"/>
          <w:sz w:val="24"/>
          <w:szCs w:val="24"/>
        </w:rPr>
        <w:t xml:space="preserve">the </w:t>
      </w:r>
      <w:r w:rsidRPr="002935F2">
        <w:rPr>
          <w:rFonts w:eastAsia="Times New Roman" w:cstheme="minorHAnsi"/>
          <w:sz w:val="24"/>
          <w:szCs w:val="24"/>
        </w:rPr>
        <w:t xml:space="preserve">determination of histological changes, </w:t>
      </w:r>
      <w:r w:rsidR="00F30C6C" w:rsidRPr="002935F2">
        <w:rPr>
          <w:rFonts w:eastAsia="Times New Roman" w:cstheme="minorHAnsi"/>
          <w:sz w:val="24"/>
          <w:szCs w:val="24"/>
        </w:rPr>
        <w:t xml:space="preserve">relaxed conditions for </w:t>
      </w:r>
      <w:r w:rsidRPr="002935F2">
        <w:rPr>
          <w:rFonts w:eastAsia="Times New Roman" w:cstheme="minorHAnsi"/>
          <w:sz w:val="24"/>
          <w:szCs w:val="24"/>
        </w:rPr>
        <w:t xml:space="preserve">specimen storage and transport </w:t>
      </w:r>
      <w:r w:rsidR="00F30C6C" w:rsidRPr="002935F2">
        <w:rPr>
          <w:rFonts w:eastAsia="Times New Roman" w:cstheme="minorHAnsi"/>
          <w:sz w:val="24"/>
          <w:szCs w:val="24"/>
        </w:rPr>
        <w:t>(</w:t>
      </w:r>
      <w:r w:rsidRPr="002935F2">
        <w:rPr>
          <w:rFonts w:eastAsia="Times New Roman" w:cstheme="minorHAnsi"/>
          <w:sz w:val="24"/>
          <w:szCs w:val="24"/>
        </w:rPr>
        <w:t>under ambient temperatures</w:t>
      </w:r>
      <w:r w:rsidR="00F30C6C" w:rsidRPr="002935F2">
        <w:rPr>
          <w:rFonts w:eastAsia="Times New Roman" w:cstheme="minorHAnsi"/>
          <w:sz w:val="24"/>
          <w:szCs w:val="24"/>
        </w:rPr>
        <w:t>)</w:t>
      </w:r>
      <w:r w:rsidRPr="002935F2">
        <w:rPr>
          <w:rFonts w:eastAsia="Times New Roman" w:cstheme="minorHAnsi"/>
          <w:sz w:val="24"/>
          <w:szCs w:val="24"/>
        </w:rPr>
        <w:t xml:space="preserve">, </w:t>
      </w:r>
      <w:r w:rsidR="00DC6B77" w:rsidRPr="002935F2">
        <w:rPr>
          <w:rFonts w:eastAsia="Times New Roman" w:cstheme="minorHAnsi"/>
          <w:sz w:val="24"/>
          <w:szCs w:val="24"/>
        </w:rPr>
        <w:t xml:space="preserve">ability to test </w:t>
      </w:r>
      <w:r w:rsidRPr="002935F2">
        <w:rPr>
          <w:rFonts w:eastAsia="Times New Roman" w:cstheme="minorHAnsi"/>
          <w:sz w:val="24"/>
          <w:szCs w:val="24"/>
        </w:rPr>
        <w:t xml:space="preserve">retrospective </w:t>
      </w:r>
      <w:r w:rsidR="00DC6B77" w:rsidRPr="002935F2">
        <w:rPr>
          <w:rFonts w:eastAsia="Times New Roman" w:cstheme="minorHAnsi"/>
          <w:sz w:val="24"/>
          <w:szCs w:val="24"/>
        </w:rPr>
        <w:t xml:space="preserve">cases </w:t>
      </w:r>
      <w:r w:rsidRPr="002935F2">
        <w:rPr>
          <w:rFonts w:eastAsia="Times New Roman" w:cstheme="minorHAnsi"/>
          <w:sz w:val="24"/>
          <w:szCs w:val="24"/>
        </w:rPr>
        <w:t>and improve</w:t>
      </w:r>
      <w:r w:rsidR="00E60C15" w:rsidRPr="002935F2">
        <w:rPr>
          <w:rFonts w:eastAsia="Times New Roman" w:cstheme="minorHAnsi"/>
          <w:sz w:val="24"/>
          <w:szCs w:val="24"/>
        </w:rPr>
        <w:t>d</w:t>
      </w:r>
      <w:r w:rsidRPr="002935F2">
        <w:rPr>
          <w:rFonts w:eastAsia="Times New Roman" w:cstheme="minorHAnsi"/>
          <w:sz w:val="24"/>
          <w:szCs w:val="24"/>
        </w:rPr>
        <w:t xml:space="preserve"> biological safety </w:t>
      </w:r>
      <w:r w:rsidR="00DC6B77" w:rsidRPr="002935F2">
        <w:rPr>
          <w:rFonts w:eastAsia="Times New Roman" w:cstheme="minorHAnsi"/>
          <w:sz w:val="24"/>
          <w:szCs w:val="24"/>
        </w:rPr>
        <w:t xml:space="preserve">through </w:t>
      </w:r>
      <w:r w:rsidR="002935F2">
        <w:rPr>
          <w:rFonts w:eastAsia="Times New Roman" w:cstheme="minorHAnsi"/>
          <w:sz w:val="24"/>
          <w:szCs w:val="24"/>
        </w:rPr>
        <w:t xml:space="preserve">the </w:t>
      </w:r>
      <w:r w:rsidRPr="002935F2">
        <w:rPr>
          <w:rFonts w:eastAsia="Times New Roman" w:cstheme="minorHAnsi"/>
          <w:sz w:val="24"/>
          <w:szCs w:val="24"/>
        </w:rPr>
        <w:t>inactivation of infectious agents.</w:t>
      </w:r>
    </w:p>
    <w:p w14:paraId="35396F52" w14:textId="77777777" w:rsidR="00ED1186" w:rsidRPr="002935F2" w:rsidRDefault="00ED1186" w:rsidP="00445E01">
      <w:pPr>
        <w:widowControl w:val="0"/>
        <w:autoSpaceDE w:val="0"/>
        <w:autoSpaceDN w:val="0"/>
        <w:adjustRightInd w:val="0"/>
        <w:spacing w:after="0" w:line="240" w:lineRule="auto"/>
        <w:rPr>
          <w:rFonts w:eastAsia="Times New Roman" w:cstheme="minorHAnsi"/>
          <w:sz w:val="24"/>
          <w:szCs w:val="24"/>
        </w:rPr>
      </w:pPr>
    </w:p>
    <w:p w14:paraId="777076A0" w14:textId="77777777" w:rsidR="00ED1186" w:rsidRPr="002935F2" w:rsidRDefault="00ED1186" w:rsidP="00445E01">
      <w:pPr>
        <w:widowControl w:val="0"/>
        <w:autoSpaceDE w:val="0"/>
        <w:autoSpaceDN w:val="0"/>
        <w:adjustRightInd w:val="0"/>
        <w:spacing w:after="0" w:line="240" w:lineRule="auto"/>
        <w:rPr>
          <w:rFonts w:eastAsia="Times New Roman" w:cstheme="minorHAnsi"/>
          <w:sz w:val="24"/>
          <w:szCs w:val="24"/>
        </w:rPr>
      </w:pPr>
      <w:r w:rsidRPr="002935F2">
        <w:rPr>
          <w:rFonts w:eastAsia="Times New Roman" w:cstheme="minorHAnsi"/>
          <w:b/>
          <w:sz w:val="24"/>
          <w:szCs w:val="24"/>
        </w:rPr>
        <w:t>INTRODUCTION</w:t>
      </w:r>
      <w:r w:rsidRPr="002935F2">
        <w:rPr>
          <w:rFonts w:eastAsia="Times New Roman" w:cstheme="minorHAnsi"/>
          <w:b/>
          <w:bCs/>
          <w:sz w:val="24"/>
          <w:szCs w:val="24"/>
        </w:rPr>
        <w:t>:</w:t>
      </w:r>
      <w:r w:rsidRPr="002935F2">
        <w:rPr>
          <w:rFonts w:eastAsia="Times New Roman" w:cstheme="minorHAnsi"/>
          <w:sz w:val="24"/>
          <w:szCs w:val="24"/>
        </w:rPr>
        <w:t xml:space="preserve"> </w:t>
      </w:r>
    </w:p>
    <w:p w14:paraId="3083D029" w14:textId="454BB294" w:rsidR="00ED1186" w:rsidRPr="002935F2" w:rsidRDefault="00ED1186" w:rsidP="00445E01">
      <w:pPr>
        <w:widowControl w:val="0"/>
        <w:autoSpaceDE w:val="0"/>
        <w:autoSpaceDN w:val="0"/>
        <w:adjustRightInd w:val="0"/>
        <w:spacing w:after="0" w:line="240" w:lineRule="auto"/>
        <w:rPr>
          <w:rFonts w:eastAsia="Times New Roman" w:cstheme="minorHAnsi"/>
          <w:sz w:val="24"/>
          <w:szCs w:val="24"/>
        </w:rPr>
      </w:pPr>
      <w:r w:rsidRPr="002935F2">
        <w:rPr>
          <w:rFonts w:eastAsia="Times New Roman" w:cstheme="minorHAnsi"/>
          <w:sz w:val="24"/>
          <w:szCs w:val="24"/>
        </w:rPr>
        <w:t>Rabies</w:t>
      </w:r>
      <w:r w:rsidR="00E60C15" w:rsidRPr="002935F2">
        <w:rPr>
          <w:rFonts w:eastAsia="Times New Roman" w:cstheme="minorHAnsi"/>
          <w:sz w:val="24"/>
          <w:szCs w:val="24"/>
        </w:rPr>
        <w:t xml:space="preserve"> is</w:t>
      </w:r>
      <w:r w:rsidR="00402A51">
        <w:rPr>
          <w:rFonts w:eastAsia="Times New Roman" w:cstheme="minorHAnsi"/>
          <w:sz w:val="24"/>
          <w:szCs w:val="24"/>
        </w:rPr>
        <w:t xml:space="preserve"> an</w:t>
      </w:r>
      <w:r w:rsidRPr="002935F2">
        <w:rPr>
          <w:rFonts w:eastAsia="Times New Roman" w:cstheme="minorHAnsi"/>
          <w:sz w:val="24"/>
          <w:szCs w:val="24"/>
        </w:rPr>
        <w:t xml:space="preserve"> acute progressive encephalitis caused by </w:t>
      </w:r>
      <w:r w:rsidR="00402A51">
        <w:rPr>
          <w:rFonts w:eastAsia="Times New Roman" w:cstheme="minorHAnsi"/>
          <w:sz w:val="24"/>
          <w:szCs w:val="24"/>
        </w:rPr>
        <w:t xml:space="preserve">the </w:t>
      </w:r>
      <w:r w:rsidRPr="002935F2">
        <w:rPr>
          <w:rFonts w:eastAsia="Times New Roman" w:cstheme="minorHAnsi"/>
          <w:sz w:val="24"/>
          <w:szCs w:val="24"/>
        </w:rPr>
        <w:t>negative sense RNA viruses belonging to the genus lyssavirus</w:t>
      </w:r>
      <w:r w:rsidR="00C10F01" w:rsidRPr="002935F2">
        <w:rPr>
          <w:rFonts w:eastAsia="Times New Roman" w:cstheme="minorHAnsi"/>
          <w:sz w:val="24"/>
          <w:szCs w:val="24"/>
        </w:rPr>
        <w:fldChar w:fldCharType="begin"/>
      </w:r>
      <w:r w:rsidR="00C10F01" w:rsidRPr="002935F2">
        <w:rPr>
          <w:rFonts w:eastAsia="Times New Roman" w:cstheme="minorHAnsi"/>
          <w:sz w:val="24"/>
          <w:szCs w:val="24"/>
        </w:rPr>
        <w:instrText xml:space="preserve"> ADDIN EN.CITE &lt;EndNote&gt;&lt;Cite&gt;&lt;Author&gt;Rupprecht&lt;/Author&gt;&lt;Year&gt;2017&lt;/Year&gt;&lt;RecNum&gt;52&lt;/RecNum&gt;&lt;DisplayText&gt;&lt;style face="superscript"&gt;1&lt;/style&gt;&lt;/DisplayText&gt;&lt;record&gt;&lt;rec-number&gt;52&lt;/rec-number&gt;&lt;foreign-keys&gt;&lt;key app="EN" db-id="rxafdf2f1txaw7e2axpv0eti5ws2rtprxdxf" timestamp="1550692794"&gt;52&lt;/key&gt;&lt;/foreign-keys&gt;&lt;ref-type name="Journal Article"&gt;17&lt;/ref-type&gt;&lt;contributors&gt;&lt;authors&gt;&lt;author&gt;Rupprecht, C.&lt;/author&gt;&lt;author&gt;Kuzmin, I.&lt;/author&gt;&lt;author&gt;Meslin, F.&lt;/author&gt;&lt;/authors&gt;&lt;/contributors&gt;&lt;auth-address&gt;Wistar Institute, Philadelphia, PA, 19104, USA.&amp;#xD;University of Texas Medical Branch at Galveston, Galveston, TX, 77555, USA.&amp;#xD;DVM, former Team Leader, Neglected Zoonotic Diseases, WHO Headquarters, Geneva, Switzerland.&lt;/auth-address&gt;&lt;titles&gt;&lt;title&gt;Lyssaviruses and rabies: current conundrums, concerns, contradictions and controversies&lt;/title&gt;&lt;secondary-title&gt;F1000Res&lt;/secondary-title&gt;&lt;/titles&gt;&lt;periodical&gt;&lt;full-title&gt;F1000Res&lt;/full-title&gt;&lt;/periodical&gt;&lt;pages&gt;184&lt;/pages&gt;&lt;volume&gt;6&lt;/volume&gt;&lt;edition&gt;2017/03/17&lt;/edition&gt;&lt;keywords&gt;&lt;keyword&gt;lyssaviruses&lt;/keyword&gt;&lt;keyword&gt;rabies&lt;/keyword&gt;&lt;keyword&gt;rabies vaccine&lt;/keyword&gt;&lt;keyword&gt;zoonoses&lt;/keyword&gt;&lt;keyword&gt;competing interests were disclosed.No competing interests were disclosed.&lt;/keyword&gt;&lt;/keywords&gt;&lt;dates&gt;&lt;year&gt;2017&lt;/year&gt;&lt;/dates&gt;&lt;isbn&gt;2046-1402 (Print)&amp;#xD;2046-1402 (Linking)&lt;/isbn&gt;&lt;accession-num&gt;28299201&lt;/accession-num&gt;&lt;urls&gt;&lt;related-urls&gt;&lt;url&gt;https://www.ncbi.nlm.nih.gov/pubmed/28299201&lt;/url&gt;&lt;/related-urls&gt;&lt;/urls&gt;&lt;custom2&gt;PMC5325067&lt;/custom2&gt;&lt;electronic-resource-num&gt;10.12688/f1000research.10416.1&lt;/electronic-resource-num&gt;&lt;/record&gt;&lt;/Cite&gt;&lt;/EndNote&gt;</w:instrText>
      </w:r>
      <w:r w:rsidR="00C10F01" w:rsidRPr="002935F2">
        <w:rPr>
          <w:rFonts w:eastAsia="Times New Roman" w:cstheme="minorHAnsi"/>
          <w:sz w:val="24"/>
          <w:szCs w:val="24"/>
        </w:rPr>
        <w:fldChar w:fldCharType="separate"/>
      </w:r>
      <w:r w:rsidR="00C10F01" w:rsidRPr="002935F2">
        <w:rPr>
          <w:rFonts w:eastAsia="Times New Roman" w:cstheme="minorHAnsi"/>
          <w:noProof/>
          <w:sz w:val="24"/>
          <w:szCs w:val="24"/>
          <w:vertAlign w:val="superscript"/>
        </w:rPr>
        <w:t>1</w:t>
      </w:r>
      <w:r w:rsidR="00C10F01" w:rsidRPr="002935F2">
        <w:rPr>
          <w:rFonts w:eastAsia="Times New Roman" w:cstheme="minorHAnsi"/>
          <w:sz w:val="24"/>
          <w:szCs w:val="24"/>
        </w:rPr>
        <w:fldChar w:fldCharType="end"/>
      </w:r>
      <w:r w:rsidR="00574CFA" w:rsidRPr="002935F2">
        <w:rPr>
          <w:rFonts w:eastAsia="Times New Roman" w:cstheme="minorHAnsi"/>
          <w:sz w:val="24"/>
          <w:szCs w:val="24"/>
        </w:rPr>
        <w:t xml:space="preserve">. </w:t>
      </w:r>
      <w:r w:rsidR="005A736B" w:rsidRPr="002935F2">
        <w:rPr>
          <w:rFonts w:eastAsia="Times New Roman" w:cstheme="minorHAnsi"/>
          <w:sz w:val="24"/>
          <w:szCs w:val="24"/>
        </w:rPr>
        <w:t xml:space="preserve">Nearly 99% of all human deaths caused by </w:t>
      </w:r>
      <w:r w:rsidR="00900926">
        <w:rPr>
          <w:rFonts w:eastAsia="Times New Roman" w:cstheme="minorHAnsi"/>
          <w:sz w:val="24"/>
          <w:szCs w:val="24"/>
        </w:rPr>
        <w:t xml:space="preserve">the </w:t>
      </w:r>
      <w:r w:rsidR="005A736B" w:rsidRPr="002935F2">
        <w:rPr>
          <w:rFonts w:eastAsia="Times New Roman" w:cstheme="minorHAnsi"/>
          <w:sz w:val="24"/>
          <w:szCs w:val="24"/>
        </w:rPr>
        <w:t>infection with r</w:t>
      </w:r>
      <w:r w:rsidRPr="002935F2">
        <w:rPr>
          <w:rFonts w:eastAsia="Times New Roman" w:cstheme="minorHAnsi"/>
          <w:sz w:val="24"/>
          <w:szCs w:val="24"/>
        </w:rPr>
        <w:t>abies virus (RABV), the type member of the genus</w:t>
      </w:r>
      <w:r w:rsidR="00EF7E06" w:rsidRPr="002935F2">
        <w:rPr>
          <w:rFonts w:eastAsia="Times New Roman" w:cstheme="minorHAnsi"/>
          <w:sz w:val="24"/>
          <w:szCs w:val="24"/>
        </w:rPr>
        <w:t>,</w:t>
      </w:r>
      <w:r w:rsidRPr="002935F2">
        <w:rPr>
          <w:rFonts w:eastAsia="Times New Roman" w:cstheme="minorHAnsi"/>
          <w:sz w:val="24"/>
          <w:szCs w:val="24"/>
        </w:rPr>
        <w:t xml:space="preserve"> </w:t>
      </w:r>
      <w:r w:rsidR="00E60C15" w:rsidRPr="002935F2">
        <w:rPr>
          <w:rFonts w:eastAsia="Times New Roman" w:cstheme="minorHAnsi"/>
          <w:sz w:val="24"/>
          <w:szCs w:val="24"/>
        </w:rPr>
        <w:t>is</w:t>
      </w:r>
      <w:r w:rsidR="00405505" w:rsidRPr="002935F2">
        <w:rPr>
          <w:rFonts w:eastAsia="Times New Roman" w:cstheme="minorHAnsi"/>
          <w:sz w:val="24"/>
          <w:szCs w:val="24"/>
        </w:rPr>
        <w:t xml:space="preserve"> </w:t>
      </w:r>
      <w:r w:rsidR="005A736B" w:rsidRPr="002935F2">
        <w:rPr>
          <w:rFonts w:eastAsia="Times New Roman" w:cstheme="minorHAnsi"/>
          <w:sz w:val="24"/>
          <w:szCs w:val="24"/>
        </w:rPr>
        <w:t>transmitted by dogs</w:t>
      </w:r>
      <w:r w:rsidR="00574CFA" w:rsidRPr="002935F2">
        <w:rPr>
          <w:rFonts w:eastAsia="Times New Roman" w:cstheme="minorHAnsi"/>
          <w:sz w:val="24"/>
          <w:szCs w:val="24"/>
        </w:rPr>
        <w:fldChar w:fldCharType="begin">
          <w:fldData xml:space="preserve">PEVuZE5vdGU+PENpdGU+PEF1dGhvcj5Gb29rczwvQXV0aG9yPjxZZWFyPjIwMTQ8L1llYXI+PFJl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</w:fldData>
        </w:fldChar>
      </w:r>
      <w:r w:rsidR="00574CFA" w:rsidRPr="002935F2">
        <w:rPr>
          <w:rFonts w:eastAsia="Times New Roman" w:cstheme="minorHAnsi"/>
          <w:sz w:val="24"/>
          <w:szCs w:val="24"/>
        </w:rPr>
        <w:instrText xml:space="preserve"> ADDIN EN.CITE </w:instrText>
      </w:r>
      <w:r w:rsidR="00574CFA" w:rsidRPr="002935F2">
        <w:rPr>
          <w:rFonts w:eastAsia="Times New Roman" w:cstheme="minorHAnsi"/>
          <w:sz w:val="24"/>
          <w:szCs w:val="24"/>
        </w:rPr>
        <w:fldChar w:fldCharType="begin">
          <w:fldData xml:space="preserve">PEVuZE5vdGU+PENpdGU+PEF1dGhvcj5Gb29rczwvQXV0aG9yPjxZZWFyPjIwMTQ8L1llYXI+PFJl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</w:fldData>
        </w:fldChar>
      </w:r>
      <w:r w:rsidR="00574CFA" w:rsidRPr="002935F2">
        <w:rPr>
          <w:rFonts w:eastAsia="Times New Roman" w:cstheme="minorHAnsi"/>
          <w:sz w:val="24"/>
          <w:szCs w:val="24"/>
        </w:rPr>
        <w:instrText xml:space="preserve"> ADDIN EN.CITE.DATA </w:instrText>
      </w:r>
      <w:r w:rsidR="00574CFA" w:rsidRPr="002935F2">
        <w:rPr>
          <w:rFonts w:eastAsia="Times New Roman" w:cstheme="minorHAnsi"/>
          <w:sz w:val="24"/>
          <w:szCs w:val="24"/>
        </w:rPr>
      </w:r>
      <w:r w:rsidR="00574CFA" w:rsidRPr="002935F2">
        <w:rPr>
          <w:rFonts w:eastAsia="Times New Roman" w:cstheme="minorHAnsi"/>
          <w:sz w:val="24"/>
          <w:szCs w:val="24"/>
        </w:rPr>
        <w:fldChar w:fldCharType="end"/>
      </w:r>
      <w:r w:rsidR="00574CFA" w:rsidRPr="002935F2">
        <w:rPr>
          <w:rFonts w:eastAsia="Times New Roman" w:cstheme="minorHAnsi"/>
          <w:sz w:val="24"/>
          <w:szCs w:val="24"/>
        </w:rPr>
      </w:r>
      <w:r w:rsidR="00574CFA" w:rsidRPr="002935F2">
        <w:rPr>
          <w:rFonts w:eastAsia="Times New Roman" w:cstheme="minorHAnsi"/>
          <w:sz w:val="24"/>
          <w:szCs w:val="24"/>
        </w:rPr>
        <w:fldChar w:fldCharType="separate"/>
      </w:r>
      <w:r w:rsidR="00574CFA" w:rsidRPr="002935F2">
        <w:rPr>
          <w:rFonts w:eastAsia="Times New Roman" w:cstheme="minorHAnsi"/>
          <w:noProof/>
          <w:sz w:val="24"/>
          <w:szCs w:val="24"/>
          <w:vertAlign w:val="superscript"/>
        </w:rPr>
        <w:t>2</w:t>
      </w:r>
      <w:r w:rsidR="00574CFA" w:rsidRPr="002935F2">
        <w:rPr>
          <w:rFonts w:eastAsia="Times New Roman" w:cstheme="minorHAnsi"/>
          <w:sz w:val="24"/>
          <w:szCs w:val="24"/>
        </w:rPr>
        <w:fldChar w:fldCharType="end"/>
      </w:r>
      <w:r w:rsidR="00574CFA" w:rsidRPr="002935F2">
        <w:rPr>
          <w:rFonts w:eastAsia="Times New Roman" w:cstheme="minorHAnsi"/>
          <w:sz w:val="24"/>
          <w:szCs w:val="24"/>
        </w:rPr>
        <w:t>.</w:t>
      </w:r>
      <w:r w:rsidRPr="002935F2">
        <w:rPr>
          <w:rFonts w:eastAsia="Times New Roman" w:cstheme="minorHAnsi"/>
          <w:sz w:val="24"/>
          <w:szCs w:val="24"/>
        </w:rPr>
        <w:t xml:space="preserve"> Rabies diagnosis of </w:t>
      </w:r>
      <w:r w:rsidRPr="002935F2">
        <w:rPr>
          <w:rFonts w:eastAsia="Times New Roman" w:cstheme="minorHAnsi"/>
          <w:sz w:val="24"/>
          <w:szCs w:val="24"/>
        </w:rPr>
        <w:lastRenderedPageBreak/>
        <w:t xml:space="preserve">suspect animals relies on </w:t>
      </w:r>
      <w:r w:rsidR="00CE4107">
        <w:rPr>
          <w:rFonts w:eastAsia="Times New Roman" w:cstheme="minorHAnsi"/>
          <w:sz w:val="24"/>
          <w:szCs w:val="24"/>
        </w:rPr>
        <w:t xml:space="preserve">the </w:t>
      </w:r>
      <w:r w:rsidRPr="002935F2">
        <w:rPr>
          <w:rFonts w:eastAsia="Times New Roman" w:cstheme="minorHAnsi"/>
          <w:sz w:val="24"/>
          <w:szCs w:val="24"/>
        </w:rPr>
        <w:t xml:space="preserve">detection of antigen (primarily viral encoded nucleoprotein, N protein) </w:t>
      </w:r>
      <w:r w:rsidR="00405505" w:rsidRPr="002935F2">
        <w:rPr>
          <w:rFonts w:eastAsia="Times New Roman" w:cstheme="minorHAnsi"/>
          <w:sz w:val="24"/>
          <w:szCs w:val="24"/>
        </w:rPr>
        <w:t>in complex with</w:t>
      </w:r>
      <w:r w:rsidRPr="002935F2">
        <w:rPr>
          <w:rFonts w:eastAsia="Times New Roman" w:cstheme="minorHAnsi"/>
          <w:sz w:val="24"/>
          <w:szCs w:val="24"/>
        </w:rPr>
        <w:t xml:space="preserve"> genomic RNA </w:t>
      </w:r>
      <w:r w:rsidR="0095507F" w:rsidRPr="002935F2">
        <w:rPr>
          <w:rFonts w:eastAsia="Times New Roman" w:cstheme="minorHAnsi"/>
          <w:sz w:val="24"/>
          <w:szCs w:val="24"/>
        </w:rPr>
        <w:t xml:space="preserve">(ribonucleoprotein complex, RNP) </w:t>
      </w:r>
      <w:r w:rsidRPr="002935F2">
        <w:rPr>
          <w:rFonts w:eastAsia="Times New Roman" w:cstheme="minorHAnsi"/>
          <w:sz w:val="24"/>
          <w:szCs w:val="24"/>
        </w:rPr>
        <w:t>in the brain tissue</w:t>
      </w:r>
      <w:r w:rsidR="00574CFA" w:rsidRPr="002935F2">
        <w:rPr>
          <w:rFonts w:eastAsia="Times New Roman" w:cstheme="minorHAnsi"/>
          <w:sz w:val="24"/>
          <w:szCs w:val="24"/>
        </w:rPr>
        <w:fldChar w:fldCharType="begin"/>
      </w:r>
      <w:r w:rsidR="00574CFA" w:rsidRPr="002935F2">
        <w:rPr>
          <w:rFonts w:eastAsia="Times New Roman" w:cstheme="minorHAnsi"/>
          <w:sz w:val="24"/>
          <w:szCs w:val="24"/>
        </w:rPr>
        <w:instrText xml:space="preserve"> ADDIN EN.CITE &lt;EndNote&gt;&lt;Cite&gt;&lt;Author&gt;Finke&lt;/Author&gt;&lt;Year&gt;2004&lt;/Year&gt;&lt;RecNum&gt;53&lt;/RecNum&gt;&lt;DisplayText&gt;&lt;style face="superscript"&gt;3&lt;/style&gt;&lt;/DisplayText&gt;&lt;record&gt;&lt;rec-number&gt;53&lt;/rec-number&gt;&lt;foreign-keys&gt;&lt;key app="EN" db-id="rxafdf2f1txaw7e2axpv0eti5ws2rtprxdxf" timestamp="1550693012"&gt;53&lt;/key&gt;&lt;/foreign-keys&gt;&lt;ref-type name="Journal Article"&gt;17&lt;/ref-type&gt;&lt;contributors&gt;&lt;authors&gt;&lt;author&gt;Finke, S.&lt;/author&gt;&lt;author&gt;Brzozka, K.&lt;/author&gt;&lt;author&gt;Conzelmann, K. K.&lt;/author&gt;&lt;/authors&gt;&lt;/contributors&gt;&lt;auth-address&gt;Max-von-Pettenkofer Institute &amp;amp; Gene Center, Feodor-Lynen-Strasse 25, D-81377 Munich, Germany.&lt;/auth-address&gt;&lt;titles&gt;&lt;title&gt;Tracking fluorescence-labeled rabies virus: enhanced green fluorescent protein-tagged phosphoprotein P supports virus gene expression and formation of infectious particles&lt;/title&gt;&lt;secondary-title&gt;J Virol&lt;/secondary-title&gt;&lt;/titles&gt;&lt;periodical&gt;&lt;full-title&gt;J Virol&lt;/full-title&gt;&lt;/periodical&gt;&lt;pages&gt;12333-43&lt;/pages&gt;&lt;volume&gt;78&lt;/volume&gt;&lt;number&gt;22&lt;/number&gt;&lt;edition&gt;2004/10/28&lt;/edition&gt;&lt;keywords&gt;&lt;keyword&gt;Animals&lt;/keyword&gt;&lt;keyword&gt;Cell Line&lt;/keyword&gt;&lt;keyword&gt;Cricetinae&lt;/keyword&gt;&lt;keyword&gt;Fluorescence&lt;/keyword&gt;&lt;keyword&gt;Gene Expression&lt;/keyword&gt;&lt;keyword&gt;Rabies virus/genetics/*physiology&lt;/keyword&gt;&lt;keyword&gt;Ribonucleoproteins/*physiology&lt;/keyword&gt;&lt;keyword&gt;Viral Proteins/*physiology&lt;/keyword&gt;&lt;keyword&gt;Virion/*physiology&lt;/keyword&gt;&lt;/keywords&gt;&lt;dates&gt;&lt;year&gt;2004&lt;/year&gt;&lt;pub-dates&gt;&lt;date&gt;Nov&lt;/date&gt;&lt;/pub-dates&gt;&lt;/dates&gt;&lt;isbn&gt;0022-538X (Print)&amp;#xD;0022-538X (Linking)&lt;/isbn&gt;&lt;accession-num&gt;15507620&lt;/accession-num&gt;&lt;urls&gt;&lt;related-urls&gt;&lt;url&gt;https://www.ncbi.nlm.nih.gov/pubmed/15507620&lt;/url&gt;&lt;/related-urls&gt;&lt;/urls&gt;&lt;custom2&gt;PMC525074&lt;/custom2&gt;&lt;electronic-resource-num&gt;10.1128/JVI.78.22.12333-12343.2004&lt;/electronic-resource-num&gt;&lt;/record&gt;&lt;/Cite&gt;&lt;/EndNote&gt;</w:instrText>
      </w:r>
      <w:r w:rsidR="00574CFA" w:rsidRPr="002935F2">
        <w:rPr>
          <w:rFonts w:eastAsia="Times New Roman" w:cstheme="minorHAnsi"/>
          <w:sz w:val="24"/>
          <w:szCs w:val="24"/>
        </w:rPr>
        <w:fldChar w:fldCharType="separate"/>
      </w:r>
      <w:r w:rsidR="00574CFA" w:rsidRPr="002935F2">
        <w:rPr>
          <w:rFonts w:eastAsia="Times New Roman" w:cstheme="minorHAnsi"/>
          <w:noProof/>
          <w:sz w:val="24"/>
          <w:szCs w:val="24"/>
          <w:vertAlign w:val="superscript"/>
        </w:rPr>
        <w:t>3</w:t>
      </w:r>
      <w:r w:rsidR="00574CFA" w:rsidRPr="002935F2">
        <w:rPr>
          <w:rFonts w:eastAsia="Times New Roman" w:cstheme="minorHAnsi"/>
          <w:sz w:val="24"/>
          <w:szCs w:val="24"/>
        </w:rPr>
        <w:fldChar w:fldCharType="end"/>
      </w:r>
      <w:r w:rsidR="00574CFA" w:rsidRPr="002935F2">
        <w:rPr>
          <w:rFonts w:eastAsia="Times New Roman" w:cstheme="minorHAnsi"/>
          <w:sz w:val="24"/>
          <w:szCs w:val="24"/>
        </w:rPr>
        <w:t>.</w:t>
      </w:r>
      <w:r w:rsidRPr="002935F2">
        <w:rPr>
          <w:rFonts w:eastAsia="Times New Roman" w:cstheme="minorHAnsi"/>
          <w:sz w:val="24"/>
          <w:szCs w:val="24"/>
        </w:rPr>
        <w:t xml:space="preserve"> The </w:t>
      </w:r>
      <w:r w:rsidR="008A1BB2" w:rsidRPr="002935F2">
        <w:rPr>
          <w:rFonts w:eastAsia="Times New Roman" w:cstheme="minorHAnsi"/>
          <w:sz w:val="24"/>
          <w:szCs w:val="24"/>
        </w:rPr>
        <w:t xml:space="preserve">antigen </w:t>
      </w:r>
      <w:r w:rsidRPr="002935F2">
        <w:rPr>
          <w:rFonts w:eastAsia="Times New Roman" w:cstheme="minorHAnsi"/>
          <w:sz w:val="24"/>
          <w:szCs w:val="24"/>
        </w:rPr>
        <w:t>detection by the direct fluorescent antibody (DFA) test is considered the gold standard for rabies diagnosis</w:t>
      </w:r>
      <w:r w:rsidR="00574CFA" w:rsidRPr="002935F2">
        <w:rPr>
          <w:rFonts w:eastAsia="Times New Roman" w:cstheme="minorHAnsi"/>
          <w:sz w:val="24"/>
          <w:szCs w:val="24"/>
        </w:rPr>
        <w:fldChar w:fldCharType="begin"/>
      </w:r>
      <w:r w:rsidR="00574CFA" w:rsidRPr="002935F2">
        <w:rPr>
          <w:rFonts w:eastAsia="Times New Roman" w:cstheme="minorHAnsi"/>
          <w:sz w:val="24"/>
          <w:szCs w:val="24"/>
        </w:rPr>
        <w:instrText xml:space="preserve"> ADDIN EN.CITE &lt;EndNote&gt;&lt;Cite&gt;&lt;Author&gt;WHO&lt;/Author&gt;&lt;Year&gt;2018&lt;/Year&gt;&lt;RecNum&gt;35&lt;/RecNum&gt;&lt;DisplayText&gt;&lt;style face="superscript"&gt;4&lt;/style&gt;&lt;/DisplayText&gt;&lt;record&gt;&lt;rec-number&gt;35&lt;/rec-number&gt;&lt;foreign-keys&gt;&lt;key app="EN" db-id="rxafdf2f1txaw7e2axpv0eti5ws2rtprxdxf" timestamp="0"&gt;35&lt;/key&gt;&lt;/foreign-keys&gt;&lt;ref-type name="Journal Article"&gt;17&lt;/ref-type&gt;&lt;contributors&gt;&lt;authors&gt;&lt;author&gt;WHO&lt;/author&gt;&lt;/authors&gt;&lt;/contributors&gt;&lt;titles&gt;&lt;title&gt;WHO Expert Consulation on Rabies, Third Report&lt;/title&gt;&lt;secondary-title&gt;WHO Technical Report Series&lt;/secondary-title&gt;&lt;/titles&gt;&lt;pages&gt;1 - 195&lt;/pages&gt;&lt;volume&gt;1012&lt;/volume&gt;&lt;dates&gt;&lt;year&gt;2018&lt;/year&gt;&lt;/dates&gt;&lt;urls&gt;&lt;/urls&gt;&lt;/record&gt;&lt;/Cite&gt;&lt;/EndNote&gt;</w:instrText>
      </w:r>
      <w:r w:rsidR="00574CFA" w:rsidRPr="002935F2">
        <w:rPr>
          <w:rFonts w:eastAsia="Times New Roman" w:cstheme="minorHAnsi"/>
          <w:sz w:val="24"/>
          <w:szCs w:val="24"/>
        </w:rPr>
        <w:fldChar w:fldCharType="separate"/>
      </w:r>
      <w:r w:rsidR="00574CFA" w:rsidRPr="002935F2">
        <w:rPr>
          <w:rFonts w:eastAsia="Times New Roman" w:cstheme="minorHAnsi"/>
          <w:noProof/>
          <w:sz w:val="24"/>
          <w:szCs w:val="24"/>
          <w:vertAlign w:val="superscript"/>
        </w:rPr>
        <w:t>4</w:t>
      </w:r>
      <w:r w:rsidR="00574CFA" w:rsidRPr="002935F2">
        <w:rPr>
          <w:rFonts w:eastAsia="Times New Roman" w:cstheme="minorHAnsi"/>
          <w:sz w:val="24"/>
          <w:szCs w:val="24"/>
        </w:rPr>
        <w:fldChar w:fldCharType="end"/>
      </w:r>
      <w:r w:rsidR="00574CFA" w:rsidRPr="002935F2">
        <w:rPr>
          <w:rFonts w:eastAsia="Times New Roman" w:cstheme="minorHAnsi"/>
          <w:sz w:val="24"/>
          <w:szCs w:val="24"/>
        </w:rPr>
        <w:t>.</w:t>
      </w:r>
      <w:r w:rsidRPr="002935F2">
        <w:rPr>
          <w:rFonts w:eastAsia="Times New Roman" w:cstheme="minorHAnsi"/>
          <w:sz w:val="24"/>
          <w:szCs w:val="24"/>
        </w:rPr>
        <w:t xml:space="preserve"> The method utilizes fresh or fresh frozen brain material, a touch impression on a slide, fixation in aceton</w:t>
      </w:r>
      <w:r w:rsidR="002935F2">
        <w:rPr>
          <w:rFonts w:eastAsia="Times New Roman" w:cstheme="minorHAnsi"/>
          <w:sz w:val="24"/>
          <w:szCs w:val="24"/>
        </w:rPr>
        <w:t>e,</w:t>
      </w:r>
      <w:r w:rsidRPr="002935F2">
        <w:rPr>
          <w:rFonts w:eastAsia="Times New Roman" w:cstheme="minorHAnsi"/>
          <w:sz w:val="24"/>
          <w:szCs w:val="24"/>
        </w:rPr>
        <w:t xml:space="preserve"> stain</w:t>
      </w:r>
      <w:r w:rsidR="00E60C15" w:rsidRPr="002935F2">
        <w:rPr>
          <w:rFonts w:eastAsia="Times New Roman" w:cstheme="minorHAnsi"/>
          <w:sz w:val="24"/>
          <w:szCs w:val="24"/>
        </w:rPr>
        <w:t>ing</w:t>
      </w:r>
      <w:r w:rsidRPr="002935F2">
        <w:rPr>
          <w:rFonts w:eastAsia="Times New Roman" w:cstheme="minorHAnsi"/>
          <w:sz w:val="24"/>
          <w:szCs w:val="24"/>
        </w:rPr>
        <w:t xml:space="preserve"> using commercially available fluorescent isothiocyanate (FITC) labeled monoclonal or polyclonal antibodies </w:t>
      </w:r>
      <w:r w:rsidR="00D24AB8" w:rsidRPr="002935F2">
        <w:rPr>
          <w:rFonts w:eastAsia="Times New Roman" w:cstheme="minorHAnsi"/>
          <w:sz w:val="24"/>
          <w:szCs w:val="24"/>
        </w:rPr>
        <w:t>(</w:t>
      </w:r>
      <w:proofErr w:type="spellStart"/>
      <w:r w:rsidR="00D24AB8" w:rsidRPr="002935F2">
        <w:rPr>
          <w:rFonts w:eastAsia="Times New Roman" w:cstheme="minorHAnsi"/>
          <w:sz w:val="24"/>
          <w:szCs w:val="24"/>
        </w:rPr>
        <w:t>mAbs</w:t>
      </w:r>
      <w:proofErr w:type="spellEnd"/>
      <w:r w:rsidR="00D24AB8" w:rsidRPr="002935F2">
        <w:rPr>
          <w:rFonts w:eastAsia="Times New Roman" w:cstheme="minorHAnsi"/>
          <w:sz w:val="24"/>
          <w:szCs w:val="24"/>
        </w:rPr>
        <w:t>/</w:t>
      </w:r>
      <w:proofErr w:type="spellStart"/>
      <w:r w:rsidR="00D24AB8" w:rsidRPr="002935F2">
        <w:rPr>
          <w:rFonts w:eastAsia="Times New Roman" w:cstheme="minorHAnsi"/>
          <w:sz w:val="24"/>
          <w:szCs w:val="24"/>
        </w:rPr>
        <w:t>pAbs</w:t>
      </w:r>
      <w:proofErr w:type="spellEnd"/>
      <w:r w:rsidR="00D24AB8" w:rsidRPr="002935F2">
        <w:rPr>
          <w:rFonts w:eastAsia="Times New Roman" w:cstheme="minorHAnsi"/>
          <w:sz w:val="24"/>
          <w:szCs w:val="24"/>
        </w:rPr>
        <w:t xml:space="preserve">) </w:t>
      </w:r>
      <w:r w:rsidRPr="002935F2">
        <w:rPr>
          <w:rFonts w:eastAsia="Times New Roman" w:cstheme="minorHAnsi"/>
          <w:sz w:val="24"/>
          <w:szCs w:val="24"/>
        </w:rPr>
        <w:t xml:space="preserve">and read by </w:t>
      </w:r>
      <w:r w:rsidR="00577ED8">
        <w:rPr>
          <w:rFonts w:eastAsia="Times New Roman" w:cstheme="minorHAnsi"/>
          <w:sz w:val="24"/>
          <w:szCs w:val="24"/>
        </w:rPr>
        <w:t xml:space="preserve">the </w:t>
      </w:r>
      <w:r w:rsidR="008A1BB2" w:rsidRPr="002935F2">
        <w:rPr>
          <w:rFonts w:eastAsia="Times New Roman" w:cstheme="minorHAnsi"/>
          <w:sz w:val="24"/>
          <w:szCs w:val="24"/>
        </w:rPr>
        <w:t xml:space="preserve">fluorescence </w:t>
      </w:r>
      <w:r w:rsidRPr="002935F2">
        <w:rPr>
          <w:rFonts w:eastAsia="Times New Roman" w:cstheme="minorHAnsi"/>
          <w:sz w:val="24"/>
          <w:szCs w:val="24"/>
        </w:rPr>
        <w:t>microscopy</w:t>
      </w:r>
      <w:r w:rsidR="00574CFA" w:rsidRPr="002935F2">
        <w:rPr>
          <w:rFonts w:eastAsia="Times New Roman" w:cstheme="minorHAnsi"/>
          <w:sz w:val="24"/>
          <w:szCs w:val="24"/>
        </w:rPr>
        <w:fldChar w:fldCharType="begin"/>
      </w:r>
      <w:r w:rsidR="00574CFA" w:rsidRPr="002935F2">
        <w:rPr>
          <w:rFonts w:eastAsia="Times New Roman" w:cstheme="minorHAnsi"/>
          <w:sz w:val="24"/>
          <w:szCs w:val="24"/>
        </w:rPr>
        <w:instrText xml:space="preserve"> ADDIN EN.CITE &lt;EndNote&gt;&lt;Cite&gt;&lt;Author&gt;Goldwasser&lt;/Author&gt;&lt;Year&gt;1958&lt;/Year&gt;&lt;RecNum&gt;54&lt;/RecNum&gt;&lt;DisplayText&gt;&lt;style face="superscript"&gt;5&lt;/style&gt;&lt;/DisplayText&gt;&lt;record&gt;&lt;rec-number&gt;54&lt;/rec-number&gt;&lt;foreign-keys&gt;&lt;key app="EN" db-id="rxafdf2f1txaw7e2axpv0eti5ws2rtprxdxf" timestamp="1550693202"&gt;54&lt;/key&gt;&lt;/foreign-keys&gt;&lt;ref-type name="Journal Article"&gt;17&lt;/ref-type&gt;&lt;contributors&gt;&lt;authors&gt;&lt;author&gt;Goldwasser, R. A.&lt;/author&gt;&lt;author&gt;Kissling, R. E.&lt;/author&gt;&lt;/authors&gt;&lt;/contributors&gt;&lt;titles&gt;&lt;title&gt;Fluorescent antibody staining of street and fixed rabies virus antigens&lt;/title&gt;&lt;secondary-title&gt;Proc Soc Exp Biol Med&lt;/secondary-title&gt;&lt;/titles&gt;&lt;periodical&gt;&lt;full-title&gt;Proc Soc Exp Biol Med&lt;/full-title&gt;&lt;/periodical&gt;&lt;pages&gt;219-23&lt;/pages&gt;&lt;volume&gt;98&lt;/volume&gt;&lt;number&gt;2&lt;/number&gt;&lt;edition&gt;1958/06/01&lt;/edition&gt;&lt;keywords&gt;&lt;keyword&gt;*Antigens, Viral&lt;/keyword&gt;&lt;keyword&gt;*Fluorescent Antibody Technique&lt;/keyword&gt;&lt;keyword&gt;*Immunoglobulins&lt;/keyword&gt;&lt;keyword&gt;Rabies/*diagnosis&lt;/keyword&gt;&lt;keyword&gt;*Rabies Vaccines&lt;/keyword&gt;&lt;keyword&gt;*Rabies virus&lt;/keyword&gt;&lt;keyword&gt;*Staining and Labeling&lt;/keyword&gt;&lt;keyword&gt;*RABIES/diagnosis&lt;/keyword&gt;&lt;/keywords&gt;&lt;dates&gt;&lt;year&gt;1958&lt;/year&gt;&lt;pub-dates&gt;&lt;date&gt;Jun&lt;/date&gt;&lt;/pub-dates&gt;&lt;/dates&gt;&lt;isbn&gt;0037-9727 (Print)&amp;#xD;0037-9727 (Linking)&lt;/isbn&gt;&lt;accession-num&gt;13554598&lt;/accession-num&gt;&lt;urls&gt;&lt;related-urls&gt;&lt;url&gt;https://www.ncbi.nlm.nih.gov/pubmed/13554598&lt;/url&gt;&lt;/related-urls&gt;&lt;/urls&gt;&lt;/record&gt;&lt;/Cite&gt;&lt;/EndNote&gt;</w:instrText>
      </w:r>
      <w:r w:rsidR="00574CFA" w:rsidRPr="002935F2">
        <w:rPr>
          <w:rFonts w:eastAsia="Times New Roman" w:cstheme="minorHAnsi"/>
          <w:sz w:val="24"/>
          <w:szCs w:val="24"/>
        </w:rPr>
        <w:fldChar w:fldCharType="separate"/>
      </w:r>
      <w:r w:rsidR="00574CFA" w:rsidRPr="002935F2">
        <w:rPr>
          <w:rFonts w:eastAsia="Times New Roman" w:cstheme="minorHAnsi"/>
          <w:noProof/>
          <w:sz w:val="24"/>
          <w:szCs w:val="24"/>
          <w:vertAlign w:val="superscript"/>
        </w:rPr>
        <w:t>5</w:t>
      </w:r>
      <w:r w:rsidR="00574CFA" w:rsidRPr="002935F2">
        <w:rPr>
          <w:rFonts w:eastAsia="Times New Roman" w:cstheme="minorHAnsi"/>
          <w:sz w:val="24"/>
          <w:szCs w:val="24"/>
        </w:rPr>
        <w:fldChar w:fldCharType="end"/>
      </w:r>
      <w:r w:rsidR="00574CFA" w:rsidRPr="002935F2">
        <w:rPr>
          <w:rFonts w:eastAsia="Times New Roman" w:cstheme="minorHAnsi"/>
          <w:sz w:val="24"/>
          <w:szCs w:val="24"/>
        </w:rPr>
        <w:t>.</w:t>
      </w:r>
      <w:r w:rsidRPr="002935F2">
        <w:rPr>
          <w:rFonts w:eastAsia="Times New Roman" w:cstheme="minorHAnsi"/>
          <w:sz w:val="24"/>
          <w:szCs w:val="24"/>
        </w:rPr>
        <w:t xml:space="preserve"> The DFA test is rapid, sensitive</w:t>
      </w:r>
      <w:r w:rsidR="00E60C15" w:rsidRPr="002935F2">
        <w:rPr>
          <w:rFonts w:eastAsia="Times New Roman" w:cstheme="minorHAnsi"/>
          <w:sz w:val="24"/>
          <w:szCs w:val="24"/>
        </w:rPr>
        <w:t>,</w:t>
      </w:r>
      <w:r w:rsidRPr="002935F2">
        <w:rPr>
          <w:rFonts w:eastAsia="Times New Roman" w:cstheme="minorHAnsi"/>
          <w:sz w:val="24"/>
          <w:szCs w:val="24"/>
        </w:rPr>
        <w:t xml:space="preserve"> and specific for </w:t>
      </w:r>
      <w:r w:rsidR="00405505" w:rsidRPr="002935F2">
        <w:rPr>
          <w:rFonts w:eastAsia="Times New Roman" w:cstheme="minorHAnsi"/>
          <w:sz w:val="24"/>
          <w:szCs w:val="24"/>
        </w:rPr>
        <w:t>rabies antigen</w:t>
      </w:r>
      <w:r w:rsidRPr="002935F2">
        <w:rPr>
          <w:rFonts w:eastAsia="Times New Roman" w:cstheme="minorHAnsi"/>
          <w:sz w:val="24"/>
          <w:szCs w:val="24"/>
        </w:rPr>
        <w:t xml:space="preserve"> detection in fresh brain tissue. Recently, </w:t>
      </w:r>
      <w:r w:rsidR="00402A51">
        <w:rPr>
          <w:rFonts w:eastAsia="Times New Roman" w:cstheme="minorHAnsi"/>
          <w:sz w:val="24"/>
          <w:szCs w:val="24"/>
        </w:rPr>
        <w:t xml:space="preserve">a </w:t>
      </w:r>
      <w:r w:rsidRPr="002935F2">
        <w:rPr>
          <w:rFonts w:eastAsia="Times New Roman" w:cstheme="minorHAnsi"/>
          <w:sz w:val="24"/>
          <w:szCs w:val="24"/>
        </w:rPr>
        <w:t>direct rapid immunohistochemical test (DRIT)</w:t>
      </w:r>
      <w:r w:rsidR="00FE429C" w:rsidRPr="002935F2">
        <w:rPr>
          <w:rFonts w:eastAsia="Times New Roman" w:cstheme="minorHAnsi"/>
          <w:sz w:val="24"/>
          <w:szCs w:val="24"/>
        </w:rPr>
        <w:t>, modified immunohistochemistry (IHC) technique</w:t>
      </w:r>
      <w:r w:rsidR="00402A51">
        <w:rPr>
          <w:rFonts w:eastAsia="Times New Roman" w:cstheme="minorHAnsi"/>
          <w:sz w:val="24"/>
          <w:szCs w:val="24"/>
        </w:rPr>
        <w:t>,</w:t>
      </w:r>
      <w:r w:rsidRPr="002935F2">
        <w:rPr>
          <w:rFonts w:eastAsia="Times New Roman" w:cstheme="minorHAnsi"/>
          <w:sz w:val="24"/>
          <w:szCs w:val="24"/>
        </w:rPr>
        <w:t xml:space="preserve"> was demonstrated to exhibit similar sensitivity to DFA but offers the advantage </w:t>
      </w:r>
      <w:r w:rsidR="00744D61" w:rsidRPr="002935F2">
        <w:rPr>
          <w:rFonts w:eastAsia="Times New Roman" w:cstheme="minorHAnsi"/>
          <w:sz w:val="24"/>
          <w:szCs w:val="24"/>
        </w:rPr>
        <w:t>of</w:t>
      </w:r>
      <w:r w:rsidRPr="002935F2">
        <w:rPr>
          <w:rFonts w:eastAsia="Times New Roman" w:cstheme="minorHAnsi"/>
          <w:sz w:val="24"/>
          <w:szCs w:val="24"/>
        </w:rPr>
        <w:t xml:space="preserve"> light microscop</w:t>
      </w:r>
      <w:r w:rsidR="00744D61" w:rsidRPr="002935F2">
        <w:rPr>
          <w:rFonts w:eastAsia="Times New Roman" w:cstheme="minorHAnsi"/>
          <w:sz w:val="24"/>
          <w:szCs w:val="24"/>
        </w:rPr>
        <w:t>y</w:t>
      </w:r>
      <w:r w:rsidRPr="002935F2">
        <w:rPr>
          <w:rFonts w:eastAsia="Times New Roman" w:cstheme="minorHAnsi"/>
          <w:sz w:val="24"/>
          <w:szCs w:val="24"/>
        </w:rPr>
        <w:t xml:space="preserve"> for visualization</w:t>
      </w:r>
      <w:r w:rsidR="00574CFA" w:rsidRPr="002935F2">
        <w:rPr>
          <w:rFonts w:eastAsia="Times New Roman" w:cstheme="minorHAnsi"/>
          <w:sz w:val="24"/>
          <w:szCs w:val="24"/>
        </w:rPr>
        <w:fldChar w:fldCharType="begin"/>
      </w:r>
      <w:r w:rsidR="00574CFA" w:rsidRPr="002935F2">
        <w:rPr>
          <w:rFonts w:eastAsia="Times New Roman" w:cstheme="minorHAnsi"/>
          <w:sz w:val="24"/>
          <w:szCs w:val="24"/>
        </w:rPr>
        <w:instrText xml:space="preserve"> ADDIN EN.CITE &lt;EndNote&gt;&lt;Cite&gt;&lt;Author&gt;Lembo&lt;/Author&gt;&lt;Year&gt;2006&lt;/Year&gt;&lt;RecNum&gt;55&lt;/RecNum&gt;&lt;DisplayText&gt;&lt;style face="superscript"&gt;6&lt;/style&gt;&lt;/DisplayText&gt;&lt;record&gt;&lt;rec-number&gt;55&lt;/rec-number&gt;&lt;foreign-keys&gt;&lt;key app="EN" db-id="rxafdf2f1txaw7e2axpv0eti5ws2rtprxdxf" timestamp="1550693273"&gt;55&lt;/key&gt;&lt;/foreign-keys&gt;&lt;ref-type name="Journal Article"&gt;17&lt;/ref-type&gt;&lt;contributors&gt;&lt;authors&gt;&lt;author&gt;Lembo, T.&lt;/author&gt;&lt;author&gt;Niezgoda, M.&lt;/author&gt;&lt;author&gt;Velasco-Villa, A.&lt;/author&gt;&lt;author&gt;Cleaveland, S.&lt;/author&gt;&lt;author&gt;Ernest, E.&lt;/author&gt;&lt;author&gt;Rupprecht, C. E.&lt;/author&gt;&lt;/authors&gt;&lt;/contributors&gt;&lt;auth-address&gt;University of Edinburgh, Midlothian, United Kingdom.&lt;/auth-address&gt;&lt;titles&gt;&lt;title&gt;Evaluation of a direct, rapid immunohistochemical test for rabies diagnosis&lt;/title&gt;&lt;secondary-title&gt;Emerg Infect Dis&lt;/secondary-title&gt;&lt;/titles&gt;&lt;periodical&gt;&lt;full-title&gt;Emerg Infect Dis&lt;/full-title&gt;&lt;/periodical&gt;&lt;pages&gt;310-3&lt;/pages&gt;&lt;volume&gt;12&lt;/volume&gt;&lt;number&gt;2&lt;/number&gt;&lt;edition&gt;2006/02/24&lt;/edition&gt;&lt;keywords&gt;&lt;keyword&gt;Animals&lt;/keyword&gt;&lt;keyword&gt;Animals, Domestic/*virology&lt;/keyword&gt;&lt;keyword&gt;Animals, Wild/*virology&lt;/keyword&gt;&lt;keyword&gt;Antigens, Viral/*analysis&lt;/keyword&gt;&lt;keyword&gt;Brain/virology&lt;/keyword&gt;&lt;keyword&gt;Cats&lt;/keyword&gt;&lt;keyword&gt;Cattle&lt;/keyword&gt;&lt;keyword&gt;Dogs&lt;/keyword&gt;&lt;keyword&gt;Glycerol&lt;/keyword&gt;&lt;keyword&gt;Immunohistochemistry/*methods&lt;/keyword&gt;&lt;keyword&gt;Population Surveillance&lt;/keyword&gt;&lt;keyword&gt;Rabies/diagnosis/epidemiology/*veterinary/virology&lt;/keyword&gt;&lt;keyword&gt;Rabies virus/*isolation &amp;amp; purification&lt;/keyword&gt;&lt;keyword&gt;Sensitivity and Specificity&lt;/keyword&gt;&lt;keyword&gt;Tanzania/epidemiology&lt;/keyword&gt;&lt;keyword&gt;Time Factors&lt;/keyword&gt;&lt;keyword&gt;Tissue Preservation&lt;/keyword&gt;&lt;/keywords&gt;&lt;dates&gt;&lt;year&gt;2006&lt;/year&gt;&lt;pub-dates&gt;&lt;date&gt;Feb&lt;/date&gt;&lt;/pub-dates&gt;&lt;/dates&gt;&lt;isbn&gt;1080-6040 (Print)&amp;#xD;1080-6040 (Linking)&lt;/isbn&gt;&lt;accession-num&gt;16494761&lt;/accession-num&gt;&lt;urls&gt;&lt;related-urls&gt;&lt;url&gt;https://www.ncbi.nlm.nih.gov/pubmed/16494761&lt;/url&gt;&lt;/related-urls&gt;&lt;/urls&gt;&lt;custom2&gt;PMC3294322&lt;/custom2&gt;&lt;electronic-resource-num&gt;10.3201/eid1202.050812&lt;/electronic-resource-num&gt;&lt;/record&gt;&lt;/Cite&gt;&lt;/EndNote&gt;</w:instrText>
      </w:r>
      <w:r w:rsidR="00574CFA" w:rsidRPr="002935F2">
        <w:rPr>
          <w:rFonts w:eastAsia="Times New Roman" w:cstheme="minorHAnsi"/>
          <w:sz w:val="24"/>
          <w:szCs w:val="24"/>
        </w:rPr>
        <w:fldChar w:fldCharType="separate"/>
      </w:r>
      <w:r w:rsidR="00574CFA" w:rsidRPr="002935F2">
        <w:rPr>
          <w:rFonts w:eastAsia="Times New Roman" w:cstheme="minorHAnsi"/>
          <w:noProof/>
          <w:sz w:val="24"/>
          <w:szCs w:val="24"/>
          <w:vertAlign w:val="superscript"/>
        </w:rPr>
        <w:t>6</w:t>
      </w:r>
      <w:r w:rsidR="00574CFA" w:rsidRPr="002935F2">
        <w:rPr>
          <w:rFonts w:eastAsia="Times New Roman" w:cstheme="minorHAnsi"/>
          <w:sz w:val="24"/>
          <w:szCs w:val="24"/>
        </w:rPr>
        <w:fldChar w:fldCharType="end"/>
      </w:r>
      <w:r w:rsidR="00574CFA" w:rsidRPr="002935F2">
        <w:rPr>
          <w:rFonts w:eastAsia="Times New Roman" w:cstheme="minorHAnsi"/>
          <w:sz w:val="24"/>
          <w:szCs w:val="24"/>
        </w:rPr>
        <w:t xml:space="preserve">. </w:t>
      </w:r>
      <w:r w:rsidRPr="002935F2">
        <w:rPr>
          <w:rFonts w:eastAsia="Times New Roman" w:cstheme="minorHAnsi"/>
          <w:sz w:val="24"/>
          <w:szCs w:val="24"/>
        </w:rPr>
        <w:t>While the detection method used in DRIT</w:t>
      </w:r>
      <w:r w:rsidR="00476946">
        <w:rPr>
          <w:rFonts w:eastAsia="Times New Roman" w:cstheme="minorHAnsi"/>
          <w:sz w:val="24"/>
          <w:szCs w:val="24"/>
        </w:rPr>
        <w:t>,</w:t>
      </w:r>
      <w:r w:rsidRPr="002935F2">
        <w:rPr>
          <w:rFonts w:eastAsia="Times New Roman" w:cstheme="minorHAnsi"/>
          <w:sz w:val="24"/>
          <w:szCs w:val="24"/>
        </w:rPr>
        <w:t xml:space="preserve"> is </w:t>
      </w:r>
      <w:proofErr w:type="gramStart"/>
      <w:r w:rsidR="00CC13B4" w:rsidRPr="002935F2">
        <w:rPr>
          <w:rFonts w:eastAsia="Times New Roman" w:cstheme="minorHAnsi"/>
          <w:sz w:val="24"/>
          <w:szCs w:val="24"/>
        </w:rPr>
        <w:t>similar to</w:t>
      </w:r>
      <w:proofErr w:type="gramEnd"/>
      <w:r w:rsidR="00CC13B4" w:rsidRPr="002935F2">
        <w:rPr>
          <w:rFonts w:eastAsia="Times New Roman" w:cstheme="minorHAnsi"/>
          <w:sz w:val="24"/>
          <w:szCs w:val="24"/>
        </w:rPr>
        <w:t xml:space="preserve"> </w:t>
      </w:r>
      <w:r w:rsidR="00FE429C" w:rsidRPr="002935F2">
        <w:rPr>
          <w:rFonts w:eastAsia="Times New Roman" w:cstheme="minorHAnsi"/>
          <w:sz w:val="24"/>
          <w:szCs w:val="24"/>
        </w:rPr>
        <w:t>IHC</w:t>
      </w:r>
      <w:r w:rsidRPr="002935F2">
        <w:rPr>
          <w:rFonts w:eastAsia="Times New Roman" w:cstheme="minorHAnsi"/>
          <w:sz w:val="24"/>
          <w:szCs w:val="24"/>
        </w:rPr>
        <w:t>, the initial step utilizes fresh or frozen tissues to generate touch impression</w:t>
      </w:r>
      <w:r w:rsidR="00E60C15" w:rsidRPr="002935F2">
        <w:rPr>
          <w:rFonts w:eastAsia="Times New Roman" w:cstheme="minorHAnsi"/>
          <w:sz w:val="24"/>
          <w:szCs w:val="24"/>
        </w:rPr>
        <w:t>s</w:t>
      </w:r>
      <w:r w:rsidR="00FE429C" w:rsidRPr="002935F2">
        <w:rPr>
          <w:rFonts w:eastAsia="Times New Roman" w:cstheme="minorHAnsi"/>
          <w:sz w:val="24"/>
          <w:szCs w:val="24"/>
        </w:rPr>
        <w:t xml:space="preserve"> of </w:t>
      </w:r>
      <w:r w:rsidR="00E60C15" w:rsidRPr="002935F2">
        <w:rPr>
          <w:rFonts w:eastAsia="Times New Roman" w:cstheme="minorHAnsi"/>
          <w:sz w:val="24"/>
          <w:szCs w:val="24"/>
        </w:rPr>
        <w:t xml:space="preserve">the </w:t>
      </w:r>
      <w:r w:rsidR="00FE429C" w:rsidRPr="002935F2">
        <w:rPr>
          <w:rFonts w:eastAsia="Times New Roman" w:cstheme="minorHAnsi"/>
          <w:sz w:val="24"/>
          <w:szCs w:val="24"/>
        </w:rPr>
        <w:t>sample followed by fixation in formalin</w:t>
      </w:r>
      <w:r w:rsidRPr="002935F2">
        <w:rPr>
          <w:rFonts w:eastAsia="Times New Roman" w:cstheme="minorHAnsi"/>
          <w:sz w:val="24"/>
          <w:szCs w:val="24"/>
        </w:rPr>
        <w:t>.</w:t>
      </w:r>
    </w:p>
    <w:p w14:paraId="4BD58E6F" w14:textId="77777777" w:rsidR="00ED1186" w:rsidRPr="002935F2" w:rsidRDefault="00ED1186" w:rsidP="00445E01">
      <w:pPr>
        <w:widowControl w:val="0"/>
        <w:autoSpaceDE w:val="0"/>
        <w:autoSpaceDN w:val="0"/>
        <w:adjustRightInd w:val="0"/>
        <w:spacing w:after="0" w:line="240" w:lineRule="auto"/>
        <w:rPr>
          <w:rFonts w:eastAsia="Times New Roman" w:cstheme="minorHAnsi"/>
          <w:sz w:val="24"/>
          <w:szCs w:val="24"/>
        </w:rPr>
      </w:pPr>
    </w:p>
    <w:p w14:paraId="5AC6147C" w14:textId="235A36C6" w:rsidR="005E4067" w:rsidRPr="002935F2" w:rsidRDefault="00ED1186" w:rsidP="00445E01">
      <w:pPr>
        <w:widowControl w:val="0"/>
        <w:autoSpaceDE w:val="0"/>
        <w:autoSpaceDN w:val="0"/>
        <w:adjustRightInd w:val="0"/>
        <w:spacing w:after="0" w:line="240" w:lineRule="auto"/>
        <w:rPr>
          <w:rFonts w:eastAsia="Times New Roman" w:cstheme="minorHAnsi"/>
          <w:sz w:val="24"/>
          <w:szCs w:val="24"/>
        </w:rPr>
      </w:pPr>
      <w:r w:rsidRPr="002935F2">
        <w:rPr>
          <w:rFonts w:eastAsia="Times New Roman" w:cstheme="minorHAnsi"/>
          <w:sz w:val="24"/>
          <w:szCs w:val="24"/>
        </w:rPr>
        <w:t>IHC is a widely used technique to determine histological changes and detection of proteins using specific antibodies in formalin</w:t>
      </w:r>
      <w:r w:rsidR="00DC6B77" w:rsidRPr="002935F2">
        <w:rPr>
          <w:rFonts w:eastAsia="Times New Roman" w:cstheme="minorHAnsi"/>
          <w:sz w:val="24"/>
          <w:szCs w:val="24"/>
        </w:rPr>
        <w:t>-</w:t>
      </w:r>
      <w:r w:rsidRPr="002935F2">
        <w:rPr>
          <w:rFonts w:eastAsia="Times New Roman" w:cstheme="minorHAnsi"/>
          <w:sz w:val="24"/>
          <w:szCs w:val="24"/>
        </w:rPr>
        <w:t xml:space="preserve">fixed tissues embedded in paraffin blocks. IHC is </w:t>
      </w:r>
      <w:r w:rsidR="00405505" w:rsidRPr="002935F2">
        <w:rPr>
          <w:rFonts w:eastAsia="Times New Roman" w:cstheme="minorHAnsi"/>
          <w:sz w:val="24"/>
          <w:szCs w:val="24"/>
        </w:rPr>
        <w:t xml:space="preserve">an </w:t>
      </w:r>
      <w:r w:rsidR="00CC13B4" w:rsidRPr="002935F2">
        <w:rPr>
          <w:rFonts w:eastAsia="Times New Roman" w:cstheme="minorHAnsi"/>
          <w:sz w:val="24"/>
          <w:szCs w:val="24"/>
        </w:rPr>
        <w:t xml:space="preserve">established </w:t>
      </w:r>
      <w:r w:rsidRPr="002935F2">
        <w:rPr>
          <w:rFonts w:eastAsia="Times New Roman" w:cstheme="minorHAnsi"/>
          <w:sz w:val="24"/>
          <w:szCs w:val="24"/>
        </w:rPr>
        <w:t xml:space="preserve">alternative test for </w:t>
      </w:r>
      <w:r w:rsidR="00577ED8">
        <w:rPr>
          <w:rFonts w:eastAsia="Times New Roman" w:cstheme="minorHAnsi"/>
          <w:sz w:val="24"/>
          <w:szCs w:val="24"/>
        </w:rPr>
        <w:t xml:space="preserve">the </w:t>
      </w:r>
      <w:r w:rsidRPr="002935F2">
        <w:rPr>
          <w:rFonts w:eastAsia="Times New Roman" w:cstheme="minorHAnsi"/>
          <w:sz w:val="24"/>
          <w:szCs w:val="24"/>
        </w:rPr>
        <w:t xml:space="preserve">rabies </w:t>
      </w:r>
      <w:r w:rsidR="00405505" w:rsidRPr="002935F2">
        <w:rPr>
          <w:rFonts w:eastAsia="Times New Roman" w:cstheme="minorHAnsi"/>
          <w:sz w:val="24"/>
          <w:szCs w:val="24"/>
        </w:rPr>
        <w:t>antigen</w:t>
      </w:r>
      <w:r w:rsidRPr="002935F2">
        <w:rPr>
          <w:rFonts w:eastAsia="Times New Roman" w:cstheme="minorHAnsi"/>
          <w:sz w:val="24"/>
          <w:szCs w:val="24"/>
        </w:rPr>
        <w:t xml:space="preserve"> detection in</w:t>
      </w:r>
      <w:r w:rsidR="00577ED8">
        <w:rPr>
          <w:rFonts w:eastAsia="Times New Roman" w:cstheme="minorHAnsi"/>
          <w:sz w:val="24"/>
          <w:szCs w:val="24"/>
        </w:rPr>
        <w:t xml:space="preserve"> the</w:t>
      </w:r>
      <w:r w:rsidRPr="002935F2">
        <w:rPr>
          <w:rFonts w:eastAsia="Times New Roman" w:cstheme="minorHAnsi"/>
          <w:sz w:val="24"/>
          <w:szCs w:val="24"/>
        </w:rPr>
        <w:t xml:space="preserve"> tissue sections</w:t>
      </w:r>
      <w:r w:rsidR="00574CFA" w:rsidRPr="002935F2">
        <w:rPr>
          <w:rFonts w:eastAsia="Times New Roman" w:cstheme="minorHAnsi"/>
          <w:sz w:val="24"/>
          <w:szCs w:val="24"/>
        </w:rPr>
        <w:fldChar w:fldCharType="begin"/>
      </w:r>
      <w:r w:rsidR="00574CFA" w:rsidRPr="002935F2">
        <w:rPr>
          <w:rFonts w:eastAsia="Times New Roman" w:cstheme="minorHAnsi"/>
          <w:sz w:val="24"/>
          <w:szCs w:val="24"/>
        </w:rPr>
        <w:instrText xml:space="preserve"> ADDIN EN.CITE &lt;EndNote&gt;&lt;Cite&gt;&lt;Author&gt;Fekadu&lt;/Author&gt;&lt;Year&gt;1988&lt;/Year&gt;&lt;RecNum&gt;56&lt;/RecNum&gt;&lt;DisplayText&gt;&lt;style face="superscript"&gt;7&lt;/style&gt;&lt;/DisplayText&gt;&lt;record&gt;&lt;rec-number&gt;56&lt;/rec-number&gt;&lt;foreign-keys&gt;&lt;key app="EN" db-id="rxafdf2f1txaw7e2axpv0eti5ws2rtprxdxf" timestamp="1550693369"&gt;56&lt;/key&gt;&lt;/foreign-keys&gt;&lt;ref-type name="Journal Article"&gt;17&lt;/ref-type&gt;&lt;contributors&gt;&lt;authors&gt;&lt;author&gt;Fekadu, M.&lt;/author&gt;&lt;author&gt;Greer, P. W.&lt;/author&gt;&lt;author&gt;Chandler, F. W.&lt;/author&gt;&lt;author&gt;Sanderlin, D. W.&lt;/author&gt;&lt;/authors&gt;&lt;/contributors&gt;&lt;auth-address&gt;Center for Infectious Diseases, Centers for Disease Control, Atlanta, Georgia.&lt;/auth-address&gt;&lt;titles&gt;&lt;title&gt;Use of the avidin-biotin peroxidase system to detect rabies antigen in formalin-fixed paraffin-embedded tissues&lt;/title&gt;&lt;secondary-title&gt;J Virol Methods&lt;/secondary-title&gt;&lt;/titles&gt;&lt;periodical&gt;&lt;full-title&gt;J Virol Methods&lt;/full-title&gt;&lt;/periodical&gt;&lt;pages&gt;91-6&lt;/pages&gt;&lt;volume&gt;19&lt;/volume&gt;&lt;number&gt;2&lt;/number&gt;&lt;edition&gt;1988/02/01&lt;/edition&gt;&lt;keywords&gt;&lt;keyword&gt;Animals&lt;/keyword&gt;&lt;keyword&gt;Antigens, Viral/*isolation &amp;amp; purification&lt;/keyword&gt;&lt;keyword&gt;Avidin&lt;/keyword&gt;&lt;keyword&gt;Biotin&lt;/keyword&gt;&lt;keyword&gt;Endothelium, Vascular/immunology&lt;/keyword&gt;&lt;keyword&gt;Formaldehyde&lt;/keyword&gt;&lt;keyword&gt;Humans&lt;/keyword&gt;&lt;keyword&gt;*Immunoenzyme Techniques&lt;/keyword&gt;&lt;keyword&gt;Neurons/immunology&lt;/keyword&gt;&lt;keyword&gt;Paraffin&lt;/keyword&gt;&lt;keyword&gt;Rabies/diagnosis&lt;/keyword&gt;&lt;keyword&gt;Rabies virus/*immunology&lt;/keyword&gt;&lt;keyword&gt;Salivary Glands/immunology&lt;/keyword&gt;&lt;/keywords&gt;&lt;dates&gt;&lt;year&gt;1988&lt;/year&gt;&lt;pub-dates&gt;&lt;date&gt;Feb&lt;/date&gt;&lt;/pub-dates&gt;&lt;/dates&gt;&lt;isbn&gt;0166-0934 (Print)&amp;#xD;0166-0934 (Linking)&lt;/isbn&gt;&lt;accession-num&gt;3284894&lt;/accession-num&gt;&lt;urls&gt;&lt;related-urls&gt;&lt;url&gt;https://www.ncbi.nlm.nih.gov/pubmed/3284894&lt;/url&gt;&lt;/related-urls&gt;&lt;/urls&gt;&lt;/record&gt;&lt;/Cite&gt;&lt;/EndNote&gt;</w:instrText>
      </w:r>
      <w:r w:rsidR="00574CFA" w:rsidRPr="002935F2">
        <w:rPr>
          <w:rFonts w:eastAsia="Times New Roman" w:cstheme="minorHAnsi"/>
          <w:sz w:val="24"/>
          <w:szCs w:val="24"/>
        </w:rPr>
        <w:fldChar w:fldCharType="separate"/>
      </w:r>
      <w:r w:rsidR="00574CFA" w:rsidRPr="002935F2">
        <w:rPr>
          <w:rFonts w:eastAsia="Times New Roman" w:cstheme="minorHAnsi"/>
          <w:noProof/>
          <w:sz w:val="24"/>
          <w:szCs w:val="24"/>
          <w:vertAlign w:val="superscript"/>
        </w:rPr>
        <w:t>7</w:t>
      </w:r>
      <w:r w:rsidR="00574CFA" w:rsidRPr="002935F2">
        <w:rPr>
          <w:rFonts w:eastAsia="Times New Roman" w:cstheme="minorHAnsi"/>
          <w:sz w:val="24"/>
          <w:szCs w:val="24"/>
        </w:rPr>
        <w:fldChar w:fldCharType="end"/>
      </w:r>
      <w:r w:rsidRPr="002935F2">
        <w:rPr>
          <w:rFonts w:eastAsia="Times New Roman" w:cstheme="minorHAnsi"/>
          <w:sz w:val="24"/>
          <w:szCs w:val="24"/>
        </w:rPr>
        <w:t xml:space="preserve">. IHC has been </w:t>
      </w:r>
      <w:r w:rsidR="00CC13B4" w:rsidRPr="002935F2">
        <w:rPr>
          <w:rFonts w:eastAsia="Times New Roman" w:cstheme="minorHAnsi"/>
          <w:sz w:val="24"/>
          <w:szCs w:val="24"/>
        </w:rPr>
        <w:t xml:space="preserve">particularly utilized </w:t>
      </w:r>
      <w:r w:rsidRPr="002935F2">
        <w:rPr>
          <w:rFonts w:eastAsia="Times New Roman" w:cstheme="minorHAnsi"/>
          <w:sz w:val="24"/>
          <w:szCs w:val="24"/>
        </w:rPr>
        <w:t>for</w:t>
      </w:r>
      <w:r w:rsidR="00123ED6">
        <w:rPr>
          <w:rFonts w:eastAsia="Times New Roman" w:cstheme="minorHAnsi"/>
          <w:sz w:val="24"/>
          <w:szCs w:val="24"/>
        </w:rPr>
        <w:t xml:space="preserve"> the</w:t>
      </w:r>
      <w:r w:rsidRPr="002935F2">
        <w:rPr>
          <w:rFonts w:eastAsia="Times New Roman" w:cstheme="minorHAnsi"/>
          <w:sz w:val="24"/>
          <w:szCs w:val="24"/>
        </w:rPr>
        <w:t xml:space="preserve"> diagnosis of retrospective cases </w:t>
      </w:r>
      <w:r w:rsidR="00CC13B4" w:rsidRPr="002935F2">
        <w:rPr>
          <w:rFonts w:eastAsia="Times New Roman" w:cstheme="minorHAnsi"/>
          <w:sz w:val="24"/>
          <w:szCs w:val="24"/>
        </w:rPr>
        <w:t xml:space="preserve">that exhibited neurological diseases to determine </w:t>
      </w:r>
      <w:r w:rsidR="00A45DEF" w:rsidRPr="002935F2">
        <w:rPr>
          <w:rFonts w:eastAsia="Times New Roman" w:cstheme="minorHAnsi"/>
          <w:sz w:val="24"/>
          <w:szCs w:val="24"/>
        </w:rPr>
        <w:t xml:space="preserve">the </w:t>
      </w:r>
      <w:r w:rsidR="00CC13B4" w:rsidRPr="002935F2">
        <w:rPr>
          <w:rFonts w:eastAsia="Times New Roman" w:cstheme="minorHAnsi"/>
          <w:sz w:val="24"/>
          <w:szCs w:val="24"/>
        </w:rPr>
        <w:t>burden of rabies</w:t>
      </w:r>
      <w:r w:rsidR="000A2ABE" w:rsidRPr="002935F2">
        <w:rPr>
          <w:rFonts w:eastAsia="Times New Roman" w:cstheme="minorHAnsi"/>
          <w:sz w:val="24"/>
          <w:szCs w:val="24"/>
        </w:rPr>
        <w:fldChar w:fldCharType="begin"/>
      </w:r>
      <w:r w:rsidR="000A2ABE" w:rsidRPr="002935F2">
        <w:rPr>
          <w:rFonts w:eastAsia="Times New Roman" w:cstheme="minorHAnsi"/>
          <w:sz w:val="24"/>
          <w:szCs w:val="24"/>
        </w:rPr>
        <w:instrText xml:space="preserve"> ADDIN EN.CITE &lt;EndNote&gt;&lt;Cite&gt;&lt;Author&gt;Hamir&lt;/Author&gt;&lt;Year&gt;1992&lt;/Year&gt;&lt;RecNum&gt;57&lt;/RecNum&gt;&lt;DisplayText&gt;&lt;style face="superscript"&gt;8&lt;/style&gt;&lt;/DisplayText&gt;&lt;record&gt;&lt;rec-number&gt;57&lt;/rec-number&gt;&lt;foreign-keys&gt;&lt;key app="EN" db-id="rxafdf2f1txaw7e2axpv0eti5ws2rtprxdxf" timestamp="1550693448"&gt;57&lt;/key&gt;&lt;/foreign-keys&gt;&lt;ref-type name="Journal Article"&gt;17&lt;/ref-type&gt;&lt;contributors&gt;&lt;authors&gt;&lt;author&gt;Hamir, A. N.&lt;/author&gt;&lt;author&gt;Moser, G.&lt;/author&gt;&lt;author&gt;Rupprecht, C. E.&lt;/author&gt;&lt;/authors&gt;&lt;/contributors&gt;&lt;auth-address&gt;Laboratory of Large Animal Pathology, University of Pennsylvania, New Bolton Center, Kennett Square 19348.&lt;/auth-address&gt;&lt;titles&gt;&lt;title&gt;A five year (1985-1989) retrospective study of equine neurological diseases with special reference to rabies&lt;/title&gt;&lt;secondary-title&gt;J Comp Pathol&lt;/secondary-title&gt;&lt;/titles&gt;&lt;periodical&gt;&lt;full-title&gt;J Comp Pathol&lt;/full-title&gt;&lt;/periodical&gt;&lt;pages&gt;411-21&lt;/pages&gt;&lt;volume&gt;106&lt;/volume&gt;&lt;number&gt;4&lt;/number&gt;&lt;edition&gt;1992/05/01&lt;/edition&gt;&lt;keywords&gt;&lt;keyword&gt;Animals&lt;/keyword&gt;&lt;keyword&gt;Brain/microbiology/pathology&lt;/keyword&gt;&lt;keyword&gt;Diagnosis, Differential&lt;/keyword&gt;&lt;keyword&gt;Female&lt;/keyword&gt;&lt;keyword&gt;Horse Diseases/epidemiology/*pathology&lt;/keyword&gt;&lt;keyword&gt;Horses&lt;/keyword&gt;&lt;keyword&gt;Immunoenzyme Techniques&lt;/keyword&gt;&lt;keyword&gt;Male&lt;/keyword&gt;&lt;keyword&gt;Nervous System Diseases/complications/epidemiology/pathology/*veterinary&lt;/keyword&gt;&lt;keyword&gt;Pennsylvania/epidemiology&lt;/keyword&gt;&lt;keyword&gt;Rabies/complications/epidemiology/pathology/*veterinary&lt;/keyword&gt;&lt;keyword&gt;Retrospective Studies&lt;/keyword&gt;&lt;keyword&gt;Spinal Cord/microbiology/pathology&lt;/keyword&gt;&lt;/keywords&gt;&lt;dates&gt;&lt;year&gt;1992&lt;/year&gt;&lt;pub-dates&gt;&lt;date&gt;May&lt;/date&gt;&lt;/pub-dates&gt;&lt;/dates&gt;&lt;isbn&gt;0021-9975 (Print)&amp;#xD;0021-9975 (Linking)&lt;/isbn&gt;&lt;accession-num&gt;1644935&lt;/accession-num&gt;&lt;urls&gt;&lt;related-urls&gt;&lt;url&gt;https://www.ncbi.nlm.nih.gov/pubmed/1644935&lt;/url&gt;&lt;/related-urls&gt;&lt;/urls&gt;&lt;/record&gt;&lt;/Cite&gt;&lt;/EndNote&gt;</w:instrText>
      </w:r>
      <w:r w:rsidR="000A2ABE" w:rsidRPr="002935F2">
        <w:rPr>
          <w:rFonts w:eastAsia="Times New Roman" w:cstheme="minorHAnsi"/>
          <w:sz w:val="24"/>
          <w:szCs w:val="24"/>
        </w:rPr>
        <w:fldChar w:fldCharType="separate"/>
      </w:r>
      <w:r w:rsidR="000A2ABE" w:rsidRPr="002935F2">
        <w:rPr>
          <w:rFonts w:eastAsia="Times New Roman" w:cstheme="minorHAnsi"/>
          <w:noProof/>
          <w:sz w:val="24"/>
          <w:szCs w:val="24"/>
          <w:vertAlign w:val="superscript"/>
        </w:rPr>
        <w:t>8</w:t>
      </w:r>
      <w:r w:rsidR="000A2ABE" w:rsidRPr="002935F2">
        <w:rPr>
          <w:rFonts w:eastAsia="Times New Roman" w:cstheme="minorHAnsi"/>
          <w:sz w:val="24"/>
          <w:szCs w:val="24"/>
        </w:rPr>
        <w:fldChar w:fldCharType="end"/>
      </w:r>
      <w:r w:rsidR="000A2ABE" w:rsidRPr="002935F2">
        <w:rPr>
          <w:rFonts w:eastAsia="Times New Roman" w:cstheme="minorHAnsi"/>
          <w:sz w:val="24"/>
          <w:szCs w:val="24"/>
        </w:rPr>
        <w:t xml:space="preserve">. </w:t>
      </w:r>
      <w:r w:rsidR="00FE429C" w:rsidRPr="002935F2">
        <w:rPr>
          <w:rFonts w:eastAsia="Times New Roman" w:cstheme="minorHAnsi"/>
          <w:sz w:val="24"/>
          <w:szCs w:val="24"/>
        </w:rPr>
        <w:t>Paraffin</w:t>
      </w:r>
      <w:r w:rsidR="00A45DEF" w:rsidRPr="002935F2">
        <w:rPr>
          <w:rFonts w:eastAsia="Times New Roman" w:cstheme="minorHAnsi"/>
          <w:sz w:val="24"/>
          <w:szCs w:val="24"/>
        </w:rPr>
        <w:t>-</w:t>
      </w:r>
      <w:r w:rsidR="00FE429C" w:rsidRPr="002935F2">
        <w:rPr>
          <w:rFonts w:eastAsia="Times New Roman" w:cstheme="minorHAnsi"/>
          <w:sz w:val="24"/>
          <w:szCs w:val="24"/>
        </w:rPr>
        <w:t>embedded f</w:t>
      </w:r>
      <w:r w:rsidRPr="002935F2">
        <w:rPr>
          <w:rFonts w:eastAsia="Times New Roman" w:cstheme="minorHAnsi"/>
          <w:sz w:val="24"/>
          <w:szCs w:val="24"/>
        </w:rPr>
        <w:t>ormalin</w:t>
      </w:r>
      <w:r w:rsidR="00DC6B77" w:rsidRPr="002935F2">
        <w:rPr>
          <w:rFonts w:eastAsia="Times New Roman" w:cstheme="minorHAnsi"/>
          <w:sz w:val="24"/>
          <w:szCs w:val="24"/>
        </w:rPr>
        <w:t>-</w:t>
      </w:r>
      <w:r w:rsidRPr="002935F2">
        <w:rPr>
          <w:rFonts w:eastAsia="Times New Roman" w:cstheme="minorHAnsi"/>
          <w:sz w:val="24"/>
          <w:szCs w:val="24"/>
        </w:rPr>
        <w:t>fi</w:t>
      </w:r>
      <w:r w:rsidR="00FE429C" w:rsidRPr="002935F2">
        <w:rPr>
          <w:rFonts w:eastAsia="Times New Roman" w:cstheme="minorHAnsi"/>
          <w:sz w:val="24"/>
          <w:szCs w:val="24"/>
        </w:rPr>
        <w:t>xed tissues</w:t>
      </w:r>
      <w:r w:rsidRPr="002935F2">
        <w:rPr>
          <w:rFonts w:eastAsia="Times New Roman" w:cstheme="minorHAnsi"/>
          <w:sz w:val="24"/>
          <w:szCs w:val="24"/>
        </w:rPr>
        <w:t xml:space="preserve"> preserve the proteins for </w:t>
      </w:r>
      <w:r w:rsidR="00577ED8">
        <w:rPr>
          <w:rFonts w:eastAsia="Times New Roman" w:cstheme="minorHAnsi"/>
          <w:sz w:val="24"/>
          <w:szCs w:val="24"/>
        </w:rPr>
        <w:t xml:space="preserve">the </w:t>
      </w:r>
      <w:r w:rsidRPr="002935F2">
        <w:rPr>
          <w:rFonts w:eastAsia="Times New Roman" w:cstheme="minorHAnsi"/>
          <w:sz w:val="24"/>
          <w:szCs w:val="24"/>
        </w:rPr>
        <w:t xml:space="preserve">detection even after several years </w:t>
      </w:r>
      <w:r w:rsidR="00CC13B4" w:rsidRPr="002935F2">
        <w:rPr>
          <w:rFonts w:eastAsia="Times New Roman" w:cstheme="minorHAnsi"/>
          <w:sz w:val="24"/>
          <w:szCs w:val="24"/>
        </w:rPr>
        <w:t xml:space="preserve">when stored </w:t>
      </w:r>
      <w:r w:rsidR="00744D61" w:rsidRPr="002935F2">
        <w:rPr>
          <w:rFonts w:eastAsia="Times New Roman" w:cstheme="minorHAnsi"/>
          <w:sz w:val="24"/>
          <w:szCs w:val="24"/>
        </w:rPr>
        <w:t>at</w:t>
      </w:r>
      <w:r w:rsidR="00CC13B4" w:rsidRPr="002935F2">
        <w:rPr>
          <w:rFonts w:eastAsia="Times New Roman" w:cstheme="minorHAnsi"/>
          <w:sz w:val="24"/>
          <w:szCs w:val="24"/>
        </w:rPr>
        <w:t xml:space="preserve"> ambient temperature</w:t>
      </w:r>
      <w:r w:rsidR="000A2ABE" w:rsidRPr="002935F2">
        <w:rPr>
          <w:rFonts w:eastAsia="Times New Roman" w:cstheme="minorHAnsi"/>
          <w:sz w:val="24"/>
          <w:szCs w:val="24"/>
        </w:rPr>
        <w:fldChar w:fldCharType="begin">
          <w:fldData xml:space="preserve">PEVuZE5vdGU+PENpdGU+PEF1dGhvcj5Jbm91ZTwvQXV0aG9yPjxZZWFyPjIwMDM8L1llYXI+PFJl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</w:fldData>
        </w:fldChar>
      </w:r>
      <w:r w:rsidR="000A2ABE" w:rsidRPr="002935F2">
        <w:rPr>
          <w:rFonts w:eastAsia="Times New Roman" w:cstheme="minorHAnsi"/>
          <w:sz w:val="24"/>
          <w:szCs w:val="24"/>
        </w:rPr>
        <w:instrText xml:space="preserve"> ADDIN EN.CITE </w:instrText>
      </w:r>
      <w:r w:rsidR="000A2ABE" w:rsidRPr="002935F2">
        <w:rPr>
          <w:rFonts w:eastAsia="Times New Roman" w:cstheme="minorHAnsi"/>
          <w:sz w:val="24"/>
          <w:szCs w:val="24"/>
        </w:rPr>
        <w:fldChar w:fldCharType="begin">
          <w:fldData xml:space="preserve">PEVuZE5vdGU+PENpdGU+PEF1dGhvcj5Jbm91ZTwvQXV0aG9yPjxZZWFyPjIwMDM8L1llYXI+PFJl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</w:fldData>
        </w:fldChar>
      </w:r>
      <w:r w:rsidR="000A2ABE" w:rsidRPr="002935F2">
        <w:rPr>
          <w:rFonts w:eastAsia="Times New Roman" w:cstheme="minorHAnsi"/>
          <w:sz w:val="24"/>
          <w:szCs w:val="24"/>
        </w:rPr>
        <w:instrText xml:space="preserve"> ADDIN EN.CITE.DATA </w:instrText>
      </w:r>
      <w:r w:rsidR="000A2ABE" w:rsidRPr="002935F2">
        <w:rPr>
          <w:rFonts w:eastAsia="Times New Roman" w:cstheme="minorHAnsi"/>
          <w:sz w:val="24"/>
          <w:szCs w:val="24"/>
        </w:rPr>
      </w:r>
      <w:r w:rsidR="000A2ABE" w:rsidRPr="002935F2">
        <w:rPr>
          <w:rFonts w:eastAsia="Times New Roman" w:cstheme="minorHAnsi"/>
          <w:sz w:val="24"/>
          <w:szCs w:val="24"/>
        </w:rPr>
        <w:fldChar w:fldCharType="end"/>
      </w:r>
      <w:r w:rsidR="000A2ABE" w:rsidRPr="002935F2">
        <w:rPr>
          <w:rFonts w:eastAsia="Times New Roman" w:cstheme="minorHAnsi"/>
          <w:sz w:val="24"/>
          <w:szCs w:val="24"/>
        </w:rPr>
      </w:r>
      <w:r w:rsidR="000A2ABE" w:rsidRPr="002935F2">
        <w:rPr>
          <w:rFonts w:eastAsia="Times New Roman" w:cstheme="minorHAnsi"/>
          <w:sz w:val="24"/>
          <w:szCs w:val="24"/>
        </w:rPr>
        <w:fldChar w:fldCharType="separate"/>
      </w:r>
      <w:r w:rsidR="000A2ABE" w:rsidRPr="002935F2">
        <w:rPr>
          <w:rFonts w:eastAsia="Times New Roman" w:cstheme="minorHAnsi"/>
          <w:noProof/>
          <w:sz w:val="24"/>
          <w:szCs w:val="24"/>
          <w:vertAlign w:val="superscript"/>
        </w:rPr>
        <w:t>9</w:t>
      </w:r>
      <w:r w:rsidR="000A2ABE" w:rsidRPr="002935F2">
        <w:rPr>
          <w:rFonts w:eastAsia="Times New Roman" w:cstheme="minorHAnsi"/>
          <w:sz w:val="24"/>
          <w:szCs w:val="24"/>
        </w:rPr>
        <w:fldChar w:fldCharType="end"/>
      </w:r>
      <w:r w:rsidRPr="002935F2">
        <w:rPr>
          <w:rFonts w:eastAsia="Times New Roman" w:cstheme="minorHAnsi"/>
          <w:sz w:val="24"/>
          <w:szCs w:val="24"/>
        </w:rPr>
        <w:t xml:space="preserve">. </w:t>
      </w:r>
      <w:r w:rsidR="00CC13B4" w:rsidRPr="002935F2">
        <w:rPr>
          <w:rFonts w:eastAsia="Times New Roman" w:cstheme="minorHAnsi"/>
          <w:sz w:val="24"/>
          <w:szCs w:val="24"/>
        </w:rPr>
        <w:t>Formalin treatment modifies proteins by cross-linking and altering the amino acid side chains, which might make the epitopes no</w:t>
      </w:r>
      <w:r w:rsidR="00A45DEF" w:rsidRPr="002935F2">
        <w:rPr>
          <w:rFonts w:eastAsia="Times New Roman" w:cstheme="minorHAnsi"/>
          <w:sz w:val="24"/>
          <w:szCs w:val="24"/>
        </w:rPr>
        <w:t xml:space="preserve"> longer</w:t>
      </w:r>
      <w:r w:rsidR="00CC13B4" w:rsidRPr="002935F2">
        <w:rPr>
          <w:rFonts w:eastAsia="Times New Roman" w:cstheme="minorHAnsi"/>
          <w:sz w:val="24"/>
          <w:szCs w:val="24"/>
        </w:rPr>
        <w:t xml:space="preserve"> reactive against antibodies</w:t>
      </w:r>
      <w:r w:rsidR="000A2ABE" w:rsidRPr="002935F2">
        <w:rPr>
          <w:rFonts w:eastAsia="Times New Roman" w:cstheme="minorHAnsi"/>
          <w:sz w:val="24"/>
          <w:szCs w:val="24"/>
        </w:rPr>
        <w:fldChar w:fldCharType="begin"/>
      </w:r>
      <w:r w:rsidR="000A2ABE" w:rsidRPr="002935F2">
        <w:rPr>
          <w:rFonts w:eastAsia="Times New Roman" w:cstheme="minorHAnsi"/>
          <w:sz w:val="24"/>
          <w:szCs w:val="24"/>
        </w:rPr>
        <w:instrText xml:space="preserve"> ADDIN EN.CITE &lt;EndNote&gt;&lt;Cite&gt;&lt;Author&gt;Webster&lt;/Author&gt;&lt;Year&gt;2009&lt;/Year&gt;&lt;RecNum&gt;59&lt;/RecNum&gt;&lt;DisplayText&gt;&lt;style face="superscript"&gt;10&lt;/style&gt;&lt;/DisplayText&gt;&lt;record&gt;&lt;rec-number&gt;59&lt;/rec-number&gt;&lt;foreign-keys&gt;&lt;key app="EN" db-id="rxafdf2f1txaw7e2axpv0eti5ws2rtprxdxf" timestamp="1550694001"&gt;59&lt;/key&gt;&lt;/foreign-keys&gt;&lt;ref-type name="Journal Article"&gt;17&lt;/ref-type&gt;&lt;contributors&gt;&lt;authors&gt;&lt;author&gt;Webster, J. D.&lt;/author&gt;&lt;author&gt;Miller, M. A.&lt;/author&gt;&lt;author&gt;Dusold, D.&lt;/author&gt;&lt;author&gt;Ramos-Vara, J.&lt;/author&gt;&lt;/authors&gt;&lt;/contributors&gt;&lt;auth-address&gt;Animal Disease Diagnostic Laboratory, Department of Comparative Pathobiology, School of Veterinary Medicine, Purdue University, 406 S. University, West Lafayette, IN 47907, USA.&lt;/auth-address&gt;&lt;titles&gt;&lt;title&gt;Effects of prolonged formalin fixation on diagnostic immunohistochemistry in domestic animals&lt;/title&gt;&lt;secondary-title&gt;J Histochem Cytochem&lt;/secondary-title&gt;&lt;/titles&gt;&lt;periodical&gt;&lt;full-title&gt;J Histochem Cytochem&lt;/full-title&gt;&lt;/periodical&gt;&lt;pages&gt;753-61&lt;/pages&gt;&lt;volume&gt;57&lt;/volume&gt;&lt;number&gt;8&lt;/number&gt;&lt;edition&gt;2009/04/29&lt;/edition&gt;&lt;keywords&gt;&lt;keyword&gt;Animals&lt;/keyword&gt;&lt;keyword&gt;Antibodies&lt;/keyword&gt;&lt;keyword&gt;Antigens/analysis&lt;/keyword&gt;&lt;keyword&gt;Cats&lt;/keyword&gt;&lt;keyword&gt;Cattle&lt;/keyword&gt;&lt;keyword&gt;*Diagnostic Techniques and Procedures&lt;/keyword&gt;&lt;keyword&gt;Dogs&lt;/keyword&gt;&lt;keyword&gt;*Fixatives&lt;/keyword&gt;&lt;keyword&gt;*Formaldehyde&lt;/keyword&gt;&lt;keyword&gt;Horses&lt;/keyword&gt;&lt;keyword&gt;Immunohistochemistry/*methods&lt;/keyword&gt;&lt;keyword&gt;Proteins/analysis&lt;/keyword&gt;&lt;keyword&gt;Time Factors&lt;/keyword&gt;&lt;keyword&gt;*Tissue Fixation&lt;/keyword&gt;&lt;/keywords&gt;&lt;dates&gt;&lt;year&gt;2009&lt;/year&gt;&lt;pub-dates&gt;&lt;date&gt;Aug&lt;/date&gt;&lt;/pub-dates&gt;&lt;/dates&gt;&lt;isbn&gt;0022-1554 (Print)&amp;#xD;0022-1554 (Linking)&lt;/isbn&gt;&lt;accession-num&gt;19398606&lt;/accession-num&gt;&lt;urls&gt;&lt;related-urls&gt;&lt;url&gt;https://www.ncbi.nlm.nih.gov/pubmed/19398606&lt;/url&gt;&lt;/related-urls&gt;&lt;/urls&gt;&lt;custom2&gt;PMC2713075&lt;/custom2&gt;&lt;electronic-resource-num&gt;10.1369/jhc.2009.953877&lt;/electronic-resource-num&gt;&lt;/record&gt;&lt;/Cite&gt;&lt;/EndNote&gt;</w:instrText>
      </w:r>
      <w:r w:rsidR="000A2ABE" w:rsidRPr="002935F2">
        <w:rPr>
          <w:rFonts w:eastAsia="Times New Roman" w:cstheme="minorHAnsi"/>
          <w:sz w:val="24"/>
          <w:szCs w:val="24"/>
        </w:rPr>
        <w:fldChar w:fldCharType="separate"/>
      </w:r>
      <w:r w:rsidR="000A2ABE" w:rsidRPr="002935F2">
        <w:rPr>
          <w:rFonts w:eastAsia="Times New Roman" w:cstheme="minorHAnsi"/>
          <w:noProof/>
          <w:sz w:val="24"/>
          <w:szCs w:val="24"/>
          <w:vertAlign w:val="superscript"/>
        </w:rPr>
        <w:t>10</w:t>
      </w:r>
      <w:r w:rsidR="000A2ABE" w:rsidRPr="002935F2">
        <w:rPr>
          <w:rFonts w:eastAsia="Times New Roman" w:cstheme="minorHAnsi"/>
          <w:sz w:val="24"/>
          <w:szCs w:val="24"/>
        </w:rPr>
        <w:fldChar w:fldCharType="end"/>
      </w:r>
      <w:r w:rsidR="000A2ABE" w:rsidRPr="002935F2">
        <w:rPr>
          <w:rFonts w:eastAsia="Times New Roman" w:cstheme="minorHAnsi"/>
          <w:sz w:val="24"/>
          <w:szCs w:val="24"/>
        </w:rPr>
        <w:t>.</w:t>
      </w:r>
      <w:r w:rsidR="0095507F" w:rsidRPr="002935F2">
        <w:rPr>
          <w:rFonts w:eastAsia="Times New Roman" w:cstheme="minorHAnsi"/>
          <w:sz w:val="24"/>
          <w:szCs w:val="24"/>
        </w:rPr>
        <w:t xml:space="preserve"> </w:t>
      </w:r>
      <w:r w:rsidR="00CC13B4" w:rsidRPr="002935F2">
        <w:rPr>
          <w:rFonts w:eastAsia="Times New Roman" w:cstheme="minorHAnsi"/>
          <w:sz w:val="24"/>
          <w:szCs w:val="24"/>
        </w:rPr>
        <w:t>While</w:t>
      </w:r>
      <w:r w:rsidR="00A45DEF" w:rsidRPr="002935F2">
        <w:rPr>
          <w:rFonts w:eastAsia="Times New Roman" w:cstheme="minorHAnsi"/>
          <w:sz w:val="24"/>
          <w:szCs w:val="24"/>
        </w:rPr>
        <w:t xml:space="preserve"> the</w:t>
      </w:r>
      <w:r w:rsidR="00CC13B4" w:rsidRPr="002935F2">
        <w:rPr>
          <w:rFonts w:eastAsia="Times New Roman" w:cstheme="minorHAnsi"/>
          <w:sz w:val="24"/>
          <w:szCs w:val="24"/>
        </w:rPr>
        <w:t xml:space="preserve"> IHC test for rabies </w:t>
      </w:r>
      <w:r w:rsidR="008A1BB2" w:rsidRPr="002935F2">
        <w:rPr>
          <w:rFonts w:eastAsia="Times New Roman" w:cstheme="minorHAnsi"/>
          <w:sz w:val="24"/>
          <w:szCs w:val="24"/>
        </w:rPr>
        <w:t>antigen</w:t>
      </w:r>
      <w:r w:rsidR="00CC13B4" w:rsidRPr="002935F2">
        <w:rPr>
          <w:rFonts w:eastAsia="Times New Roman" w:cstheme="minorHAnsi"/>
          <w:sz w:val="24"/>
          <w:szCs w:val="24"/>
        </w:rPr>
        <w:t xml:space="preserve"> detection involves either </w:t>
      </w:r>
      <w:proofErr w:type="spellStart"/>
      <w:r w:rsidR="00E341C6" w:rsidRPr="002935F2">
        <w:rPr>
          <w:rFonts w:eastAsia="Times New Roman" w:cstheme="minorHAnsi"/>
          <w:sz w:val="24"/>
          <w:szCs w:val="24"/>
        </w:rPr>
        <w:t>mAbs</w:t>
      </w:r>
      <w:proofErr w:type="spellEnd"/>
      <w:r w:rsidR="00E341C6" w:rsidRPr="002935F2">
        <w:rPr>
          <w:rFonts w:eastAsia="Times New Roman" w:cstheme="minorHAnsi"/>
          <w:sz w:val="24"/>
          <w:szCs w:val="24"/>
        </w:rPr>
        <w:t xml:space="preserve"> or </w:t>
      </w:r>
      <w:proofErr w:type="spellStart"/>
      <w:r w:rsidR="00CE31C7" w:rsidRPr="002935F2">
        <w:rPr>
          <w:rFonts w:eastAsia="Times New Roman" w:cstheme="minorHAnsi"/>
          <w:sz w:val="24"/>
          <w:szCs w:val="24"/>
        </w:rPr>
        <w:t>pAbs</w:t>
      </w:r>
      <w:proofErr w:type="spellEnd"/>
      <w:r w:rsidR="00CC13B4" w:rsidRPr="002935F2">
        <w:rPr>
          <w:rFonts w:eastAsia="Times New Roman" w:cstheme="minorHAnsi"/>
          <w:sz w:val="24"/>
          <w:szCs w:val="24"/>
        </w:rPr>
        <w:t xml:space="preserve">, the latter is advantageous as multiple epitopes </w:t>
      </w:r>
      <w:r w:rsidR="00405505" w:rsidRPr="002935F2">
        <w:rPr>
          <w:rFonts w:eastAsia="Times New Roman" w:cstheme="minorHAnsi"/>
          <w:sz w:val="24"/>
          <w:szCs w:val="24"/>
        </w:rPr>
        <w:t xml:space="preserve">and divergent lyssaviruses </w:t>
      </w:r>
      <w:r w:rsidR="00CC13B4" w:rsidRPr="002935F2">
        <w:rPr>
          <w:rFonts w:eastAsia="Times New Roman" w:cstheme="minorHAnsi"/>
          <w:sz w:val="24"/>
          <w:szCs w:val="24"/>
        </w:rPr>
        <w:t>can be detected</w:t>
      </w:r>
      <w:r w:rsidR="00221F08" w:rsidRPr="002935F2">
        <w:rPr>
          <w:rFonts w:eastAsia="Times New Roman" w:cstheme="minorHAnsi"/>
          <w:sz w:val="24"/>
          <w:szCs w:val="24"/>
        </w:rPr>
        <w:fldChar w:fldCharType="begin"/>
      </w:r>
      <w:r w:rsidR="00221F08" w:rsidRPr="002935F2">
        <w:rPr>
          <w:rFonts w:eastAsia="Times New Roman" w:cstheme="minorHAnsi"/>
          <w:sz w:val="24"/>
          <w:szCs w:val="24"/>
        </w:rPr>
        <w:instrText xml:space="preserve"> ADDIN EN.CITE &lt;EndNote&gt;&lt;Cite&gt;&lt;Author&gt;Feiden&lt;/Author&gt;&lt;Year&gt;1988&lt;/Year&gt;&lt;RecNum&gt;61&lt;/RecNum&gt;&lt;DisplayText&gt;&lt;style face="superscript"&gt;11&lt;/style&gt;&lt;/DisplayText&gt;&lt;record&gt;&lt;rec-number&gt;61&lt;/rec-number&gt;&lt;foreign-keys&gt;&lt;key app="EN" db-id="rxafdf2f1txaw7e2axpv0eti5ws2rtprxdxf" timestamp="1550694123"&gt;61&lt;/key&gt;&lt;/foreign-keys&gt;&lt;ref-type name="Journal Article"&gt;17&lt;/ref-type&gt;&lt;contributors&gt;&lt;authors&gt;&lt;author&gt;Feiden, W.&lt;/author&gt;&lt;author&gt;Kaiser, E.&lt;/author&gt;&lt;author&gt;Gerhard, L.&lt;/author&gt;&lt;author&gt;Dahme, E.&lt;/author&gt;&lt;author&gt;Gylstorff, B.&lt;/author&gt;&lt;author&gt;Wandeler, A.&lt;/author&gt;&lt;author&gt;Ehrensberger, F.&lt;/author&gt;&lt;/authors&gt;&lt;/contributors&gt;&lt;titles&gt;&lt;title&gt;Immunohistochemical staining of rabies virus antigen with monoclonal and polyclonal antibodies in paraffin tissue sections&lt;/title&gt;&lt;secondary-title&gt;Zentralbl Veterinarmed B&lt;/secondary-title&gt;&lt;/titles&gt;&lt;periodical&gt;&lt;full-title&gt;Zentralbl Veterinarmed B&lt;/full-title&gt;&lt;/periodical&gt;&lt;pages&gt;247-55&lt;/pages&gt;&lt;volume&gt;35&lt;/volume&gt;&lt;number&gt;4&lt;/number&gt;&lt;edition&gt;1988/05/01&lt;/edition&gt;&lt;keywords&gt;&lt;keyword&gt;Animals&lt;/keyword&gt;&lt;keyword&gt;Animals, Domestic&lt;/keyword&gt;&lt;keyword&gt;Animals, Wild&lt;/keyword&gt;&lt;keyword&gt;Antibodies, Monoclonal&lt;/keyword&gt;&lt;keyword&gt;Antibodies, Viral&lt;/keyword&gt;&lt;keyword&gt;Antigens, Viral/*analysis&lt;/keyword&gt;&lt;keyword&gt;Brain/immunology&lt;/keyword&gt;&lt;keyword&gt;Immunohistochemistry&lt;/keyword&gt;&lt;keyword&gt;Rabies/diagnosis/*veterinary&lt;/keyword&gt;&lt;keyword&gt;Rabies virus/*immunology&lt;/keyword&gt;&lt;keyword&gt;Ribonucleoproteins/analysis/immunology&lt;/keyword&gt;&lt;keyword&gt;Viral Proteins/analysis/immunology&lt;/keyword&gt;&lt;/keywords&gt;&lt;dates&gt;&lt;year&gt;1988&lt;/year&gt;&lt;pub-dates&gt;&lt;date&gt;May&lt;/date&gt;&lt;/pub-dates&gt;&lt;/dates&gt;&lt;isbn&gt;0514-7166 (Print)&amp;#xD;0514-7166 (Linking)&lt;/isbn&gt;&lt;accession-num&gt;3420993&lt;/accession-num&gt;&lt;urls&gt;&lt;related-urls&gt;&lt;url&gt;https://www.ncbi.nlm.nih.gov/pubmed/3420993&lt;/url&gt;&lt;/related-urls&gt;&lt;/urls&gt;&lt;/record&gt;&lt;/Cite&gt;&lt;/EndNote&gt;</w:instrText>
      </w:r>
      <w:r w:rsidR="00221F08" w:rsidRPr="002935F2">
        <w:rPr>
          <w:rFonts w:eastAsia="Times New Roman" w:cstheme="minorHAnsi"/>
          <w:sz w:val="24"/>
          <w:szCs w:val="24"/>
        </w:rPr>
        <w:fldChar w:fldCharType="separate"/>
      </w:r>
      <w:r w:rsidR="00221F08" w:rsidRPr="002935F2">
        <w:rPr>
          <w:rFonts w:eastAsia="Times New Roman" w:cstheme="minorHAnsi"/>
          <w:noProof/>
          <w:sz w:val="24"/>
          <w:szCs w:val="24"/>
          <w:vertAlign w:val="superscript"/>
        </w:rPr>
        <w:t>11</w:t>
      </w:r>
      <w:r w:rsidR="00221F08" w:rsidRPr="002935F2">
        <w:rPr>
          <w:rFonts w:eastAsia="Times New Roman" w:cstheme="minorHAnsi"/>
          <w:sz w:val="24"/>
          <w:szCs w:val="24"/>
        </w:rPr>
        <w:fldChar w:fldCharType="end"/>
      </w:r>
      <w:r w:rsidR="00CC13B4" w:rsidRPr="002935F2">
        <w:rPr>
          <w:rFonts w:eastAsia="Times New Roman" w:cstheme="minorHAnsi"/>
          <w:sz w:val="24"/>
          <w:szCs w:val="24"/>
        </w:rPr>
        <w:t xml:space="preserve">. </w:t>
      </w:r>
    </w:p>
    <w:p w14:paraId="7C0CC2EB" w14:textId="77777777" w:rsidR="005E4067" w:rsidRPr="002935F2" w:rsidRDefault="005E4067" w:rsidP="00445E01">
      <w:pPr>
        <w:widowControl w:val="0"/>
        <w:autoSpaceDE w:val="0"/>
        <w:autoSpaceDN w:val="0"/>
        <w:adjustRightInd w:val="0"/>
        <w:spacing w:after="0" w:line="240" w:lineRule="auto"/>
        <w:rPr>
          <w:rFonts w:eastAsia="Times New Roman" w:cstheme="minorHAnsi"/>
          <w:sz w:val="24"/>
          <w:szCs w:val="24"/>
        </w:rPr>
      </w:pPr>
    </w:p>
    <w:p w14:paraId="109EA477" w14:textId="27A5DE85" w:rsidR="00ED1186" w:rsidRPr="002935F2" w:rsidRDefault="005E4067" w:rsidP="00445E01">
      <w:pPr>
        <w:widowControl w:val="0"/>
        <w:autoSpaceDE w:val="0"/>
        <w:autoSpaceDN w:val="0"/>
        <w:adjustRightInd w:val="0"/>
        <w:spacing w:after="0" w:line="240" w:lineRule="auto"/>
        <w:rPr>
          <w:rFonts w:eastAsia="Times New Roman" w:cstheme="minorHAnsi"/>
          <w:b/>
          <w:sz w:val="24"/>
          <w:szCs w:val="24"/>
        </w:rPr>
      </w:pPr>
      <w:r w:rsidRPr="002935F2">
        <w:rPr>
          <w:rFonts w:eastAsia="Times New Roman" w:cstheme="minorHAnsi"/>
          <w:sz w:val="24"/>
          <w:szCs w:val="24"/>
        </w:rPr>
        <w:t xml:space="preserve">The </w:t>
      </w:r>
      <w:r w:rsidR="00E341C6" w:rsidRPr="002935F2">
        <w:rPr>
          <w:rFonts w:eastAsia="Times New Roman" w:cstheme="minorHAnsi"/>
          <w:sz w:val="24"/>
          <w:szCs w:val="24"/>
        </w:rPr>
        <w:t xml:space="preserve">standard </w:t>
      </w:r>
      <w:r w:rsidRPr="002935F2">
        <w:rPr>
          <w:rFonts w:eastAsia="Times New Roman" w:cstheme="minorHAnsi"/>
          <w:sz w:val="24"/>
          <w:szCs w:val="24"/>
        </w:rPr>
        <w:t>steps involved in IHC are formalin fixation of tissues, embedding in paraffin blocks, sectioning of tissues, deparaffinization</w:t>
      </w:r>
      <w:r w:rsidR="006E5E29" w:rsidRPr="002935F2">
        <w:rPr>
          <w:rFonts w:eastAsia="Times New Roman" w:cstheme="minorHAnsi"/>
          <w:sz w:val="24"/>
          <w:szCs w:val="24"/>
        </w:rPr>
        <w:t xml:space="preserve"> and hydration</w:t>
      </w:r>
      <w:r w:rsidRPr="002935F2">
        <w:rPr>
          <w:rFonts w:eastAsia="Times New Roman" w:cstheme="minorHAnsi"/>
          <w:sz w:val="24"/>
          <w:szCs w:val="24"/>
        </w:rPr>
        <w:t>, epitope recovery, reactivity against primary and secondary antibodies</w:t>
      </w:r>
      <w:r w:rsidR="00744D61" w:rsidRPr="002935F2">
        <w:rPr>
          <w:rFonts w:eastAsia="Times New Roman" w:cstheme="minorHAnsi"/>
          <w:sz w:val="24"/>
          <w:szCs w:val="24"/>
        </w:rPr>
        <w:t>,</w:t>
      </w:r>
      <w:r w:rsidRPr="002935F2">
        <w:rPr>
          <w:rFonts w:eastAsia="Times New Roman" w:cstheme="minorHAnsi"/>
          <w:sz w:val="24"/>
          <w:szCs w:val="24"/>
        </w:rPr>
        <w:t xml:space="preserve"> and</w:t>
      </w:r>
      <w:r w:rsidR="00402A51">
        <w:rPr>
          <w:rFonts w:eastAsia="Times New Roman" w:cstheme="minorHAnsi"/>
          <w:sz w:val="24"/>
          <w:szCs w:val="24"/>
        </w:rPr>
        <w:t xml:space="preserve"> the</w:t>
      </w:r>
      <w:r w:rsidRPr="002935F2">
        <w:rPr>
          <w:rFonts w:eastAsia="Times New Roman" w:cstheme="minorHAnsi"/>
          <w:sz w:val="24"/>
          <w:szCs w:val="24"/>
        </w:rPr>
        <w:t xml:space="preserve"> development using chromogenic substrates.</w:t>
      </w:r>
      <w:r w:rsidR="00577ED8">
        <w:rPr>
          <w:rFonts w:eastAsia="Times New Roman" w:cstheme="minorHAnsi"/>
          <w:sz w:val="24"/>
          <w:szCs w:val="24"/>
        </w:rPr>
        <w:t xml:space="preserve"> </w:t>
      </w:r>
      <w:r w:rsidRPr="002935F2">
        <w:rPr>
          <w:rFonts w:eastAsia="Times New Roman" w:cstheme="minorHAnsi"/>
          <w:sz w:val="24"/>
          <w:szCs w:val="24"/>
        </w:rPr>
        <w:t xml:space="preserve">This manuscript describes a detailed account of the protocol for rabies diagnosis. </w:t>
      </w:r>
      <w:r w:rsidR="00596F6F" w:rsidRPr="002935F2">
        <w:rPr>
          <w:rFonts w:eastAsia="Times New Roman" w:cstheme="minorHAnsi"/>
          <w:sz w:val="24"/>
          <w:szCs w:val="24"/>
        </w:rPr>
        <w:t xml:space="preserve">For rabies antigen detection, mouse </w:t>
      </w:r>
      <w:r w:rsidR="00CE31C7" w:rsidRPr="002935F2">
        <w:rPr>
          <w:rFonts w:eastAsia="Times New Roman" w:cstheme="minorHAnsi"/>
          <w:sz w:val="24"/>
          <w:szCs w:val="24"/>
        </w:rPr>
        <w:t>serum immunized with RABV (</w:t>
      </w:r>
      <w:proofErr w:type="spellStart"/>
      <w:r w:rsidR="00CE31C7" w:rsidRPr="002935F2">
        <w:rPr>
          <w:rFonts w:eastAsia="Times New Roman" w:cstheme="minorHAnsi"/>
          <w:sz w:val="24"/>
          <w:szCs w:val="24"/>
        </w:rPr>
        <w:t>pAbs</w:t>
      </w:r>
      <w:proofErr w:type="spellEnd"/>
      <w:r w:rsidR="00CE31C7" w:rsidRPr="002935F2">
        <w:rPr>
          <w:rFonts w:eastAsia="Times New Roman" w:cstheme="minorHAnsi"/>
          <w:sz w:val="24"/>
          <w:szCs w:val="24"/>
        </w:rPr>
        <w:t xml:space="preserve">) </w:t>
      </w:r>
      <w:r w:rsidR="00596F6F" w:rsidRPr="002935F2">
        <w:rPr>
          <w:rFonts w:eastAsia="Times New Roman" w:cstheme="minorHAnsi"/>
          <w:sz w:val="24"/>
          <w:szCs w:val="24"/>
        </w:rPr>
        <w:t xml:space="preserve">generated at </w:t>
      </w:r>
      <w:r w:rsidR="00A45DEF" w:rsidRPr="002935F2">
        <w:rPr>
          <w:rFonts w:eastAsia="Times New Roman" w:cstheme="minorHAnsi"/>
          <w:sz w:val="24"/>
          <w:szCs w:val="24"/>
        </w:rPr>
        <w:t xml:space="preserve">the U.S. </w:t>
      </w:r>
      <w:r w:rsidR="00596F6F" w:rsidRPr="002935F2">
        <w:rPr>
          <w:rFonts w:eastAsia="Times New Roman" w:cstheme="minorHAnsi"/>
          <w:sz w:val="24"/>
          <w:szCs w:val="24"/>
        </w:rPr>
        <w:t>Centers for Disease Control and Prevention (CDC) Atlanta</w:t>
      </w:r>
      <w:r w:rsidR="00A45DEF" w:rsidRPr="002935F2">
        <w:rPr>
          <w:rFonts w:eastAsia="Times New Roman" w:cstheme="minorHAnsi"/>
          <w:sz w:val="24"/>
          <w:szCs w:val="24"/>
        </w:rPr>
        <w:t>, Georgia,</w:t>
      </w:r>
      <w:r w:rsidR="00596F6F" w:rsidRPr="002935F2">
        <w:rPr>
          <w:rFonts w:eastAsia="Times New Roman" w:cstheme="minorHAnsi"/>
          <w:sz w:val="24"/>
          <w:szCs w:val="24"/>
        </w:rPr>
        <w:t xml:space="preserve"> </w:t>
      </w:r>
      <w:r w:rsidR="0095507F" w:rsidRPr="002935F2">
        <w:rPr>
          <w:rFonts w:eastAsia="Times New Roman" w:cstheme="minorHAnsi"/>
          <w:sz w:val="24"/>
          <w:szCs w:val="24"/>
        </w:rPr>
        <w:t xml:space="preserve">in combination </w:t>
      </w:r>
      <w:r w:rsidR="00596F6F" w:rsidRPr="002935F2">
        <w:rPr>
          <w:rFonts w:eastAsia="Times New Roman" w:cstheme="minorHAnsi"/>
          <w:sz w:val="24"/>
          <w:szCs w:val="24"/>
        </w:rPr>
        <w:t xml:space="preserve">with biotinylated anti-mouse secondary antibodies are utilized. </w:t>
      </w:r>
      <w:r w:rsidR="00D9447F" w:rsidRPr="002935F2">
        <w:rPr>
          <w:rFonts w:eastAsia="Times New Roman" w:cstheme="minorHAnsi"/>
          <w:sz w:val="24"/>
          <w:szCs w:val="24"/>
        </w:rPr>
        <w:t xml:space="preserve">Biotinylated Abs are detected by </w:t>
      </w:r>
      <w:r w:rsidR="00A45DEF" w:rsidRPr="002935F2">
        <w:rPr>
          <w:rFonts w:eastAsia="Times New Roman" w:cstheme="minorHAnsi"/>
          <w:sz w:val="24"/>
          <w:szCs w:val="24"/>
        </w:rPr>
        <w:t xml:space="preserve">the </w:t>
      </w:r>
      <w:r w:rsidR="00D9447F" w:rsidRPr="002935F2">
        <w:rPr>
          <w:rFonts w:eastAsia="Times New Roman" w:cstheme="minorHAnsi"/>
          <w:sz w:val="24"/>
          <w:szCs w:val="24"/>
        </w:rPr>
        <w:t>addition of streptavidin-horseradish peroxidase (HRP) complex followed by</w:t>
      </w:r>
      <w:r w:rsidR="00123ED6">
        <w:rPr>
          <w:rFonts w:eastAsia="Times New Roman" w:cstheme="minorHAnsi"/>
          <w:sz w:val="24"/>
          <w:szCs w:val="24"/>
        </w:rPr>
        <w:t xml:space="preserve"> the</w:t>
      </w:r>
      <w:r w:rsidR="00D9447F" w:rsidRPr="002935F2">
        <w:rPr>
          <w:rFonts w:eastAsia="Times New Roman" w:cstheme="minorHAnsi"/>
          <w:sz w:val="24"/>
          <w:szCs w:val="24"/>
        </w:rPr>
        <w:t xml:space="preserve"> color development with amino-</w:t>
      </w:r>
      <w:proofErr w:type="spellStart"/>
      <w:r w:rsidR="00D9447F" w:rsidRPr="002935F2">
        <w:rPr>
          <w:rFonts w:eastAsia="Times New Roman" w:cstheme="minorHAnsi"/>
          <w:sz w:val="24"/>
          <w:szCs w:val="24"/>
        </w:rPr>
        <w:t>ethylcarb</w:t>
      </w:r>
      <w:r w:rsidR="006919A3" w:rsidRPr="002935F2">
        <w:rPr>
          <w:rFonts w:eastAsia="Times New Roman" w:cstheme="minorHAnsi"/>
          <w:sz w:val="24"/>
          <w:szCs w:val="24"/>
        </w:rPr>
        <w:t>a</w:t>
      </w:r>
      <w:r w:rsidR="00D9447F" w:rsidRPr="002935F2">
        <w:rPr>
          <w:rFonts w:eastAsia="Times New Roman" w:cstheme="minorHAnsi"/>
          <w:sz w:val="24"/>
          <w:szCs w:val="24"/>
        </w:rPr>
        <w:t>zole</w:t>
      </w:r>
      <w:proofErr w:type="spellEnd"/>
      <w:r w:rsidR="00D9447F" w:rsidRPr="002935F2">
        <w:rPr>
          <w:rFonts w:eastAsia="Times New Roman" w:cstheme="minorHAnsi"/>
          <w:sz w:val="24"/>
          <w:szCs w:val="24"/>
        </w:rPr>
        <w:t xml:space="preserve"> substrate.</w:t>
      </w:r>
    </w:p>
    <w:p w14:paraId="31181CB5" w14:textId="77777777" w:rsidR="0095507F" w:rsidRPr="002935F2" w:rsidRDefault="0095507F" w:rsidP="00445E01">
      <w:pPr>
        <w:widowControl w:val="0"/>
        <w:autoSpaceDE w:val="0"/>
        <w:autoSpaceDN w:val="0"/>
        <w:adjustRightInd w:val="0"/>
        <w:spacing w:after="0" w:line="240" w:lineRule="auto"/>
        <w:rPr>
          <w:rFonts w:eastAsia="Times New Roman" w:cstheme="minorHAnsi"/>
          <w:b/>
          <w:sz w:val="24"/>
          <w:szCs w:val="24"/>
        </w:rPr>
      </w:pPr>
    </w:p>
    <w:p w14:paraId="05121D6E" w14:textId="77777777" w:rsidR="00ED1186" w:rsidRPr="002935F2" w:rsidRDefault="00ED1186" w:rsidP="00445E01">
      <w:pPr>
        <w:widowControl w:val="0"/>
        <w:autoSpaceDE w:val="0"/>
        <w:autoSpaceDN w:val="0"/>
        <w:adjustRightInd w:val="0"/>
        <w:spacing w:after="0" w:line="240" w:lineRule="auto"/>
        <w:rPr>
          <w:rFonts w:eastAsia="Times New Roman" w:cstheme="minorHAnsi"/>
          <w:sz w:val="24"/>
          <w:szCs w:val="24"/>
        </w:rPr>
      </w:pPr>
      <w:r w:rsidRPr="002935F2">
        <w:rPr>
          <w:rFonts w:eastAsia="Times New Roman" w:cstheme="minorHAnsi"/>
          <w:b/>
          <w:sz w:val="24"/>
          <w:szCs w:val="24"/>
        </w:rPr>
        <w:t>PROTOCOL:</w:t>
      </w:r>
      <w:r w:rsidRPr="002935F2">
        <w:rPr>
          <w:rFonts w:eastAsia="Times New Roman" w:cstheme="minorHAnsi"/>
          <w:sz w:val="24"/>
          <w:szCs w:val="24"/>
        </w:rPr>
        <w:t xml:space="preserve"> </w:t>
      </w:r>
    </w:p>
    <w:p w14:paraId="47423323" w14:textId="164D96FD" w:rsidR="0095507F" w:rsidRPr="002935F2" w:rsidRDefault="005E4067" w:rsidP="00445E01">
      <w:pPr>
        <w:widowControl w:val="0"/>
        <w:autoSpaceDE w:val="0"/>
        <w:autoSpaceDN w:val="0"/>
        <w:adjustRightInd w:val="0"/>
        <w:spacing w:after="0" w:line="240" w:lineRule="auto"/>
        <w:rPr>
          <w:rFonts w:eastAsia="Times New Roman" w:cstheme="minorHAnsi"/>
          <w:sz w:val="24"/>
          <w:szCs w:val="24"/>
        </w:rPr>
      </w:pPr>
      <w:r w:rsidRPr="002935F2">
        <w:rPr>
          <w:rFonts w:eastAsia="Times New Roman" w:cstheme="minorHAnsi"/>
          <w:sz w:val="24"/>
          <w:szCs w:val="24"/>
        </w:rPr>
        <w:t>While the IHC protocol was performed on formalin</w:t>
      </w:r>
      <w:r w:rsidR="009310F5" w:rsidRPr="002935F2">
        <w:rPr>
          <w:rFonts w:eastAsia="Times New Roman" w:cstheme="minorHAnsi"/>
          <w:sz w:val="24"/>
          <w:szCs w:val="24"/>
        </w:rPr>
        <w:t>-</w:t>
      </w:r>
      <w:r w:rsidRPr="002935F2">
        <w:rPr>
          <w:rFonts w:eastAsia="Times New Roman" w:cstheme="minorHAnsi"/>
          <w:sz w:val="24"/>
          <w:szCs w:val="24"/>
        </w:rPr>
        <w:t xml:space="preserve">fixed tissues, which inactivates RABV if present, </w:t>
      </w:r>
      <w:r w:rsidR="00654D58" w:rsidRPr="002935F2">
        <w:rPr>
          <w:rFonts w:eastAsia="Times New Roman" w:cstheme="minorHAnsi"/>
          <w:sz w:val="24"/>
          <w:szCs w:val="24"/>
        </w:rPr>
        <w:t xml:space="preserve">appropriate </w:t>
      </w:r>
      <w:r w:rsidRPr="002935F2">
        <w:rPr>
          <w:rFonts w:eastAsia="Times New Roman" w:cstheme="minorHAnsi"/>
          <w:sz w:val="24"/>
          <w:szCs w:val="24"/>
        </w:rPr>
        <w:t>biosafety protocols should be properly followed.</w:t>
      </w:r>
      <w:r w:rsidR="00654D58" w:rsidRPr="002935F2">
        <w:rPr>
          <w:rFonts w:eastAsia="Times New Roman" w:cstheme="minorHAnsi"/>
          <w:sz w:val="24"/>
          <w:szCs w:val="24"/>
        </w:rPr>
        <w:t xml:space="preserve"> A</w:t>
      </w:r>
      <w:r w:rsidR="00ED1186" w:rsidRPr="002935F2">
        <w:rPr>
          <w:rFonts w:eastAsia="Times New Roman" w:cstheme="minorHAnsi"/>
          <w:sz w:val="24"/>
          <w:szCs w:val="24"/>
        </w:rPr>
        <w:t xml:space="preserve">ll biosafety procedures </w:t>
      </w:r>
      <w:r w:rsidR="00654D58" w:rsidRPr="002935F2">
        <w:rPr>
          <w:rFonts w:eastAsia="Times New Roman" w:cstheme="minorHAnsi"/>
          <w:sz w:val="24"/>
          <w:szCs w:val="24"/>
        </w:rPr>
        <w:t xml:space="preserve">are </w:t>
      </w:r>
      <w:r w:rsidR="00ED1186" w:rsidRPr="002935F2">
        <w:rPr>
          <w:rFonts w:eastAsia="Times New Roman" w:cstheme="minorHAnsi"/>
          <w:sz w:val="24"/>
          <w:szCs w:val="24"/>
        </w:rPr>
        <w:t xml:space="preserve">described in </w:t>
      </w:r>
      <w:r w:rsidR="00A45DEF" w:rsidRPr="002935F2">
        <w:rPr>
          <w:rFonts w:eastAsia="Times New Roman" w:cstheme="minorHAnsi"/>
          <w:sz w:val="24"/>
          <w:szCs w:val="24"/>
        </w:rPr>
        <w:t xml:space="preserve">the </w:t>
      </w:r>
      <w:r w:rsidR="00ED1186" w:rsidRPr="002935F2">
        <w:rPr>
          <w:rFonts w:eastAsia="Times New Roman" w:cstheme="minorHAnsi"/>
          <w:sz w:val="24"/>
          <w:szCs w:val="24"/>
        </w:rPr>
        <w:t>Biosafety in Microbiological and Biomedical Laboratories (BMBL)</w:t>
      </w:r>
      <w:r w:rsidR="00654D58" w:rsidRPr="002935F2">
        <w:rPr>
          <w:rFonts w:eastAsia="Times New Roman" w:cstheme="minorHAnsi"/>
          <w:sz w:val="24"/>
          <w:szCs w:val="24"/>
        </w:rPr>
        <w:t xml:space="preserve"> </w:t>
      </w:r>
      <w:r w:rsidR="00ED1186" w:rsidRPr="002935F2">
        <w:rPr>
          <w:rFonts w:eastAsia="Times New Roman" w:cstheme="minorHAnsi"/>
          <w:sz w:val="24"/>
          <w:szCs w:val="24"/>
        </w:rPr>
        <w:t>5th Edition (</w:t>
      </w:r>
      <w:r w:rsidR="00AE3A33" w:rsidRPr="002935F2">
        <w:rPr>
          <w:rFonts w:cstheme="minorHAnsi"/>
          <w:sz w:val="24"/>
          <w:szCs w:val="24"/>
        </w:rPr>
        <w:t>https://www.cdc.gov/biosafety/publications/bmbl5/index.htm),</w:t>
      </w:r>
      <w:r w:rsidR="00654D58" w:rsidRPr="002935F2">
        <w:rPr>
          <w:rFonts w:eastAsia="Times New Roman" w:cstheme="minorHAnsi"/>
          <w:sz w:val="24"/>
          <w:szCs w:val="24"/>
        </w:rPr>
        <w:t xml:space="preserve"> including </w:t>
      </w:r>
      <w:r w:rsidR="00ED1186" w:rsidRPr="002935F2">
        <w:rPr>
          <w:rFonts w:eastAsia="Times New Roman" w:cstheme="minorHAnsi"/>
          <w:sz w:val="24"/>
          <w:szCs w:val="24"/>
        </w:rPr>
        <w:t>wearing proper personal protective equipment</w:t>
      </w:r>
      <w:r w:rsidR="00AA2C41" w:rsidRPr="002935F2">
        <w:rPr>
          <w:rFonts w:eastAsia="Times New Roman" w:cstheme="minorHAnsi"/>
          <w:sz w:val="24"/>
          <w:szCs w:val="24"/>
        </w:rPr>
        <w:t xml:space="preserve"> (PPE)</w:t>
      </w:r>
      <w:r w:rsidR="00ED1186" w:rsidRPr="002935F2">
        <w:rPr>
          <w:rFonts w:eastAsia="Times New Roman" w:cstheme="minorHAnsi"/>
          <w:sz w:val="24"/>
          <w:szCs w:val="24"/>
        </w:rPr>
        <w:t xml:space="preserve">, and </w:t>
      </w:r>
      <w:r w:rsidRPr="002935F2">
        <w:rPr>
          <w:rFonts w:eastAsia="Times New Roman" w:cstheme="minorHAnsi"/>
          <w:sz w:val="24"/>
          <w:szCs w:val="24"/>
        </w:rPr>
        <w:t>vaccination requirement as described</w:t>
      </w:r>
      <w:r w:rsidR="00221F08" w:rsidRPr="002935F2">
        <w:rPr>
          <w:rFonts w:eastAsia="Times New Roman" w:cstheme="minorHAnsi"/>
          <w:sz w:val="24"/>
          <w:szCs w:val="24"/>
        </w:rPr>
        <w:fldChar w:fldCharType="begin">
          <w:fldData xml:space="preserve">PEVuZE5vdGU+PENpdGU+PEF1dGhvcj5NYW5uaW5nPC9BdXRob3I+PFllYXI+MjAwODwvWWVhcj48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</w:fldData>
        </w:fldChar>
      </w:r>
      <w:r w:rsidR="00221F08" w:rsidRPr="002935F2">
        <w:rPr>
          <w:rFonts w:eastAsia="Times New Roman" w:cstheme="minorHAnsi"/>
          <w:sz w:val="24"/>
          <w:szCs w:val="24"/>
        </w:rPr>
        <w:instrText xml:space="preserve"> ADDIN EN.CITE </w:instrText>
      </w:r>
      <w:r w:rsidR="00221F08" w:rsidRPr="002935F2">
        <w:rPr>
          <w:rFonts w:eastAsia="Times New Roman" w:cstheme="minorHAnsi"/>
          <w:sz w:val="24"/>
          <w:szCs w:val="24"/>
        </w:rPr>
        <w:fldChar w:fldCharType="begin">
          <w:fldData xml:space="preserve">PEVuZE5vdGU+PENpdGU+PEF1dGhvcj5NYW5uaW5nPC9BdXRob3I+PFllYXI+MjAwODwvWWVhcj48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</w:fldData>
        </w:fldChar>
      </w:r>
      <w:r w:rsidR="00221F08" w:rsidRPr="002935F2">
        <w:rPr>
          <w:rFonts w:eastAsia="Times New Roman" w:cstheme="minorHAnsi"/>
          <w:sz w:val="24"/>
          <w:szCs w:val="24"/>
        </w:rPr>
        <w:instrText xml:space="preserve"> ADDIN EN.CITE.DATA </w:instrText>
      </w:r>
      <w:r w:rsidR="00221F08" w:rsidRPr="002935F2">
        <w:rPr>
          <w:rFonts w:eastAsia="Times New Roman" w:cstheme="minorHAnsi"/>
          <w:sz w:val="24"/>
          <w:szCs w:val="24"/>
        </w:rPr>
      </w:r>
      <w:r w:rsidR="00221F08" w:rsidRPr="002935F2">
        <w:rPr>
          <w:rFonts w:eastAsia="Times New Roman" w:cstheme="minorHAnsi"/>
          <w:sz w:val="24"/>
          <w:szCs w:val="24"/>
        </w:rPr>
        <w:fldChar w:fldCharType="end"/>
      </w:r>
      <w:r w:rsidR="00221F08" w:rsidRPr="002935F2">
        <w:rPr>
          <w:rFonts w:eastAsia="Times New Roman" w:cstheme="minorHAnsi"/>
          <w:sz w:val="24"/>
          <w:szCs w:val="24"/>
        </w:rPr>
      </w:r>
      <w:r w:rsidR="00221F08" w:rsidRPr="002935F2">
        <w:rPr>
          <w:rFonts w:eastAsia="Times New Roman" w:cstheme="minorHAnsi"/>
          <w:sz w:val="24"/>
          <w:szCs w:val="24"/>
        </w:rPr>
        <w:fldChar w:fldCharType="separate"/>
      </w:r>
      <w:r w:rsidR="00221F08" w:rsidRPr="002935F2">
        <w:rPr>
          <w:rFonts w:eastAsia="Times New Roman" w:cstheme="minorHAnsi"/>
          <w:noProof/>
          <w:sz w:val="24"/>
          <w:szCs w:val="24"/>
          <w:vertAlign w:val="superscript"/>
        </w:rPr>
        <w:t>12</w:t>
      </w:r>
      <w:r w:rsidR="00221F08" w:rsidRPr="002935F2">
        <w:rPr>
          <w:rFonts w:eastAsia="Times New Roman" w:cstheme="minorHAnsi"/>
          <w:sz w:val="24"/>
          <w:szCs w:val="24"/>
        </w:rPr>
        <w:fldChar w:fldCharType="end"/>
      </w:r>
      <w:r w:rsidRPr="002935F2">
        <w:rPr>
          <w:rFonts w:eastAsia="Times New Roman" w:cstheme="minorHAnsi"/>
          <w:sz w:val="24"/>
          <w:szCs w:val="24"/>
        </w:rPr>
        <w:t>. In addition</w:t>
      </w:r>
      <w:r w:rsidR="00ED1186" w:rsidRPr="002935F2">
        <w:rPr>
          <w:rFonts w:eastAsia="Times New Roman" w:cstheme="minorHAnsi"/>
          <w:sz w:val="24"/>
          <w:szCs w:val="24"/>
        </w:rPr>
        <w:t xml:space="preserve">, </w:t>
      </w:r>
      <w:r w:rsidRPr="002935F2">
        <w:rPr>
          <w:rFonts w:eastAsia="Times New Roman" w:cstheme="minorHAnsi"/>
          <w:sz w:val="24"/>
          <w:szCs w:val="24"/>
        </w:rPr>
        <w:t xml:space="preserve">proper </w:t>
      </w:r>
      <w:r w:rsidR="00B722B5" w:rsidRPr="002935F2">
        <w:rPr>
          <w:rFonts w:eastAsia="Times New Roman" w:cstheme="minorHAnsi"/>
          <w:sz w:val="24"/>
          <w:szCs w:val="24"/>
        </w:rPr>
        <w:t>containment</w:t>
      </w:r>
      <w:r w:rsidR="000C1124" w:rsidRPr="002935F2">
        <w:rPr>
          <w:rFonts w:eastAsia="Times New Roman" w:cstheme="minorHAnsi"/>
          <w:sz w:val="24"/>
          <w:szCs w:val="24"/>
        </w:rPr>
        <w:t xml:space="preserve"> and handling</w:t>
      </w:r>
      <w:r w:rsidR="00B722B5" w:rsidRPr="002935F2">
        <w:rPr>
          <w:rFonts w:eastAsia="Times New Roman" w:cstheme="minorHAnsi"/>
          <w:sz w:val="24"/>
          <w:szCs w:val="24"/>
        </w:rPr>
        <w:t xml:space="preserve"> </w:t>
      </w:r>
      <w:r w:rsidR="00E341C6" w:rsidRPr="002935F2">
        <w:rPr>
          <w:rFonts w:eastAsia="Times New Roman" w:cstheme="minorHAnsi"/>
          <w:sz w:val="24"/>
          <w:szCs w:val="24"/>
        </w:rPr>
        <w:t>of hazardous chemicals (like formalin</w:t>
      </w:r>
      <w:r w:rsidR="000C1124" w:rsidRPr="002935F2">
        <w:rPr>
          <w:rFonts w:eastAsia="Times New Roman" w:cstheme="minorHAnsi"/>
          <w:sz w:val="24"/>
          <w:szCs w:val="24"/>
        </w:rPr>
        <w:t>, AEC</w:t>
      </w:r>
      <w:r w:rsidR="00E341C6" w:rsidRPr="002935F2">
        <w:rPr>
          <w:rFonts w:eastAsia="Times New Roman" w:cstheme="minorHAnsi"/>
          <w:sz w:val="24"/>
          <w:szCs w:val="24"/>
        </w:rPr>
        <w:t xml:space="preserve"> and xylene), should be followed </w:t>
      </w:r>
      <w:r w:rsidR="003D463A" w:rsidRPr="002935F2">
        <w:rPr>
          <w:rFonts w:eastAsia="Times New Roman" w:cstheme="minorHAnsi"/>
          <w:sz w:val="24"/>
          <w:szCs w:val="24"/>
        </w:rPr>
        <w:t>(e</w:t>
      </w:r>
      <w:r w:rsidR="00654D58" w:rsidRPr="002935F2">
        <w:rPr>
          <w:rFonts w:eastAsia="Times New Roman" w:cstheme="minorHAnsi"/>
          <w:sz w:val="24"/>
          <w:szCs w:val="24"/>
        </w:rPr>
        <w:t>.</w:t>
      </w:r>
      <w:r w:rsidR="003D463A" w:rsidRPr="002935F2">
        <w:rPr>
          <w:rFonts w:eastAsia="Times New Roman" w:cstheme="minorHAnsi"/>
          <w:sz w:val="24"/>
          <w:szCs w:val="24"/>
        </w:rPr>
        <w:t>g.</w:t>
      </w:r>
      <w:r w:rsidR="00654D58" w:rsidRPr="002935F2">
        <w:rPr>
          <w:rFonts w:eastAsia="Times New Roman" w:cstheme="minorHAnsi"/>
          <w:sz w:val="24"/>
          <w:szCs w:val="24"/>
        </w:rPr>
        <w:t>,</w:t>
      </w:r>
      <w:r w:rsidR="003D463A" w:rsidRPr="002935F2">
        <w:rPr>
          <w:rFonts w:eastAsia="Times New Roman" w:cstheme="minorHAnsi"/>
          <w:sz w:val="24"/>
          <w:szCs w:val="24"/>
        </w:rPr>
        <w:t xml:space="preserve"> </w:t>
      </w:r>
      <w:r w:rsidR="00654D58" w:rsidRPr="002935F2">
        <w:rPr>
          <w:rFonts w:eastAsia="Times New Roman" w:cstheme="minorHAnsi"/>
          <w:sz w:val="24"/>
          <w:szCs w:val="24"/>
        </w:rPr>
        <w:t>f</w:t>
      </w:r>
      <w:r w:rsidR="003D463A" w:rsidRPr="002935F2">
        <w:rPr>
          <w:rFonts w:eastAsia="Times New Roman" w:cstheme="minorHAnsi"/>
          <w:sz w:val="24"/>
          <w:szCs w:val="24"/>
        </w:rPr>
        <w:t xml:space="preserve">ume hoods). </w:t>
      </w:r>
    </w:p>
    <w:p w14:paraId="51B09177" w14:textId="77777777" w:rsidR="00221F08" w:rsidRPr="002935F2" w:rsidRDefault="00221F08" w:rsidP="00445E01">
      <w:pPr>
        <w:widowControl w:val="0"/>
        <w:autoSpaceDE w:val="0"/>
        <w:autoSpaceDN w:val="0"/>
        <w:adjustRightInd w:val="0"/>
        <w:spacing w:after="0" w:line="240" w:lineRule="auto"/>
        <w:rPr>
          <w:rFonts w:eastAsia="Times New Roman" w:cstheme="minorHAnsi"/>
          <w:sz w:val="24"/>
          <w:szCs w:val="24"/>
        </w:rPr>
      </w:pPr>
    </w:p>
    <w:p w14:paraId="63636DC5" w14:textId="25FEA480" w:rsidR="00490402" w:rsidRPr="00B844F4" w:rsidRDefault="00ED1186" w:rsidP="00445E01">
      <w:pPr>
        <w:widowControl w:val="0"/>
        <w:autoSpaceDE w:val="0"/>
        <w:autoSpaceDN w:val="0"/>
        <w:adjustRightInd w:val="0"/>
        <w:spacing w:after="0" w:line="240" w:lineRule="auto"/>
        <w:rPr>
          <w:rFonts w:eastAsia="Times New Roman" w:cstheme="minorHAnsi"/>
          <w:b/>
          <w:bCs/>
          <w:sz w:val="24"/>
          <w:szCs w:val="24"/>
        </w:rPr>
      </w:pPr>
      <w:bookmarkStart w:id="0" w:name="_Hlk12434773"/>
      <w:r w:rsidRPr="00462CBB">
        <w:rPr>
          <w:rFonts w:eastAsia="Times New Roman" w:cstheme="minorHAnsi"/>
          <w:b/>
          <w:bCs/>
          <w:sz w:val="24"/>
          <w:szCs w:val="24"/>
          <w:highlight w:val="yellow"/>
        </w:rPr>
        <w:t xml:space="preserve">1. </w:t>
      </w:r>
      <w:r w:rsidR="00490402" w:rsidRPr="00462CBB">
        <w:rPr>
          <w:rFonts w:eastAsia="Times New Roman" w:cstheme="minorHAnsi"/>
          <w:b/>
          <w:bCs/>
          <w:sz w:val="24"/>
          <w:szCs w:val="24"/>
          <w:highlight w:val="yellow"/>
        </w:rPr>
        <w:t>Formalin fixation of t</w:t>
      </w:r>
      <w:r w:rsidRPr="00462CBB">
        <w:rPr>
          <w:rFonts w:eastAsia="Times New Roman" w:cstheme="minorHAnsi"/>
          <w:b/>
          <w:bCs/>
          <w:sz w:val="24"/>
          <w:szCs w:val="24"/>
          <w:highlight w:val="yellow"/>
        </w:rPr>
        <w:t>issue</w:t>
      </w:r>
      <w:r w:rsidR="00490402" w:rsidRPr="00462CBB">
        <w:rPr>
          <w:rFonts w:eastAsia="Times New Roman" w:cstheme="minorHAnsi"/>
          <w:b/>
          <w:bCs/>
          <w:sz w:val="24"/>
          <w:szCs w:val="24"/>
          <w:highlight w:val="yellow"/>
        </w:rPr>
        <w:t>s</w:t>
      </w:r>
    </w:p>
    <w:p w14:paraId="2D0C6B27" w14:textId="77777777" w:rsidR="00123ED6" w:rsidRDefault="00123ED6" w:rsidP="00445E01">
      <w:pPr>
        <w:widowControl w:val="0"/>
        <w:autoSpaceDE w:val="0"/>
        <w:autoSpaceDN w:val="0"/>
        <w:adjustRightInd w:val="0"/>
        <w:spacing w:after="0" w:line="240" w:lineRule="auto"/>
        <w:rPr>
          <w:rFonts w:eastAsia="Times New Roman" w:cstheme="minorHAnsi"/>
          <w:sz w:val="24"/>
          <w:szCs w:val="24"/>
        </w:rPr>
      </w:pPr>
    </w:p>
    <w:p w14:paraId="4C28DAEB" w14:textId="429273E1" w:rsidR="00B844F4" w:rsidRPr="00462CBB" w:rsidRDefault="00490402" w:rsidP="00445E01">
      <w:pPr>
        <w:pStyle w:val="ListParagraph"/>
        <w:numPr>
          <w:ilvl w:val="1"/>
          <w:numId w:val="2"/>
        </w:numPr>
        <w:jc w:val="left"/>
        <w:rPr>
          <w:rFonts w:cstheme="minorHAnsi"/>
          <w:highlight w:val="yellow"/>
        </w:rPr>
      </w:pPr>
      <w:r w:rsidRPr="00462CBB">
        <w:rPr>
          <w:rFonts w:cstheme="minorHAnsi"/>
          <w:highlight w:val="yellow"/>
        </w:rPr>
        <w:t xml:space="preserve">Place </w:t>
      </w:r>
      <w:r w:rsidR="00B844F4" w:rsidRPr="00462CBB">
        <w:rPr>
          <w:rFonts w:cstheme="minorHAnsi"/>
          <w:highlight w:val="yellow"/>
        </w:rPr>
        <w:t xml:space="preserve">3-5 mm </w:t>
      </w:r>
      <w:r w:rsidR="00F06465" w:rsidRPr="00462CBB">
        <w:rPr>
          <w:rFonts w:cstheme="minorHAnsi"/>
          <w:highlight w:val="yellow"/>
        </w:rPr>
        <w:t xml:space="preserve">brain </w:t>
      </w:r>
      <w:r w:rsidRPr="00462CBB">
        <w:rPr>
          <w:rFonts w:cstheme="minorHAnsi"/>
          <w:highlight w:val="yellow"/>
        </w:rPr>
        <w:t>tissues collected after necropsy</w:t>
      </w:r>
      <w:r w:rsidR="00473881" w:rsidRPr="00462CBB">
        <w:rPr>
          <w:rFonts w:cstheme="minorHAnsi"/>
          <w:highlight w:val="yellow"/>
        </w:rPr>
        <w:fldChar w:fldCharType="begin"/>
      </w:r>
      <w:r w:rsidR="00473881" w:rsidRPr="00462CBB">
        <w:rPr>
          <w:rFonts w:cstheme="minorHAnsi"/>
          <w:highlight w:val="yellow"/>
        </w:rPr>
        <w:instrText xml:space="preserve"> ADDIN EN.CITE &lt;EndNote&gt;&lt;Cite&gt;&lt;Author&gt;WHO&lt;/Author&gt;&lt;Year&gt;2018&lt;/Year&gt;&lt;RecNum&gt;95&lt;/RecNum&gt;&lt;DisplayText&gt;&lt;style face="superscript"&gt;13&lt;/style&gt;&lt;/DisplayText&gt;&lt;record&gt;&lt;rec-number&gt;95&lt;/rec-number&gt;&lt;foreign-keys&gt;&lt;key app="EN" db-id="rxafdf2f1txaw7e2axpv0eti5ws2rtprxdxf" timestamp="1560796355"&gt;95&lt;/key&gt;&lt;/foreign-keys&gt;&lt;ref-type name="Journal Article"&gt;17&lt;/ref-type&gt;&lt;contributors&gt;&lt;authors&gt;&lt;author&gt;WHO&lt;/author&gt;&lt;/authors&gt;&lt;/contributors&gt;&lt;titles&gt;&lt;title&gt;Laboraotry techniques in rabies&lt;/title&gt;&lt;/titles&gt;&lt;pages&gt;67-72&lt;/pages&gt;&lt;volume&gt;1&lt;/volume&gt;&lt;number&gt;Fifth edition&lt;/number&gt;&lt;dates&gt;&lt;year&gt;2018&lt;/year&gt;&lt;/dates&gt;&lt;urls&gt;&lt;/urls&gt;&lt;/record&gt;&lt;/Cite&gt;&lt;/EndNote&gt;</w:instrText>
      </w:r>
      <w:r w:rsidR="00473881" w:rsidRPr="00462CBB">
        <w:rPr>
          <w:rFonts w:cstheme="minorHAnsi"/>
          <w:highlight w:val="yellow"/>
        </w:rPr>
        <w:fldChar w:fldCharType="separate"/>
      </w:r>
      <w:r w:rsidR="00473881" w:rsidRPr="00462CBB">
        <w:rPr>
          <w:rFonts w:cstheme="minorHAnsi"/>
          <w:noProof/>
          <w:highlight w:val="yellow"/>
          <w:vertAlign w:val="superscript"/>
        </w:rPr>
        <w:t>13</w:t>
      </w:r>
      <w:r w:rsidR="00473881" w:rsidRPr="00462CBB">
        <w:rPr>
          <w:rFonts w:cstheme="minorHAnsi"/>
          <w:highlight w:val="yellow"/>
        </w:rPr>
        <w:fldChar w:fldCharType="end"/>
      </w:r>
      <w:r w:rsidRPr="00462CBB">
        <w:rPr>
          <w:rFonts w:cstheme="minorHAnsi"/>
          <w:highlight w:val="yellow"/>
        </w:rPr>
        <w:t xml:space="preserve"> </w:t>
      </w:r>
      <w:r w:rsidR="00ED1186" w:rsidRPr="00462CBB">
        <w:rPr>
          <w:rFonts w:cstheme="minorHAnsi"/>
          <w:highlight w:val="yellow"/>
        </w:rPr>
        <w:t>into 10% phosphate buffered formalin solution</w:t>
      </w:r>
      <w:r w:rsidR="00B844F4" w:rsidRPr="00462CBB">
        <w:rPr>
          <w:rFonts w:cstheme="minorHAnsi"/>
          <w:highlight w:val="yellow"/>
        </w:rPr>
        <w:t xml:space="preserve"> (1:20 to 1:50 tissue/formalin ratio) for 24-72 h.</w:t>
      </w:r>
    </w:p>
    <w:p w14:paraId="5AEB753B" w14:textId="77777777" w:rsidR="00B844F4" w:rsidRDefault="00B844F4" w:rsidP="00445E01">
      <w:pPr>
        <w:pStyle w:val="ListParagraph"/>
        <w:ind w:left="0"/>
        <w:jc w:val="left"/>
        <w:rPr>
          <w:rFonts w:cstheme="minorHAnsi"/>
        </w:rPr>
      </w:pPr>
    </w:p>
    <w:p w14:paraId="0E550395" w14:textId="4F30D46E" w:rsidR="00B844F4" w:rsidRDefault="00B844F4" w:rsidP="00445E01">
      <w:pPr>
        <w:pStyle w:val="ListParagraph"/>
        <w:ind w:left="0"/>
        <w:jc w:val="left"/>
        <w:rPr>
          <w:rFonts w:cstheme="minorHAnsi"/>
        </w:rPr>
      </w:pPr>
      <w:r w:rsidRPr="00B844F4">
        <w:rPr>
          <w:rFonts w:cstheme="minorHAnsi"/>
        </w:rPr>
        <w:t>CAUTION: Formalin is a toxic fixative.</w:t>
      </w:r>
    </w:p>
    <w:p w14:paraId="1F526351" w14:textId="77777777" w:rsidR="00B844F4" w:rsidRPr="00B844F4" w:rsidRDefault="00B844F4" w:rsidP="00445E01">
      <w:pPr>
        <w:pStyle w:val="ListParagraph"/>
        <w:ind w:left="0"/>
        <w:jc w:val="left"/>
        <w:rPr>
          <w:rFonts w:cstheme="minorHAnsi"/>
        </w:rPr>
      </w:pPr>
    </w:p>
    <w:p w14:paraId="36EC9F2D" w14:textId="24CD4DDA" w:rsidR="00B844F4" w:rsidRPr="00462CBB" w:rsidRDefault="00B844F4" w:rsidP="00445E01">
      <w:pPr>
        <w:pStyle w:val="ListParagraph"/>
        <w:numPr>
          <w:ilvl w:val="1"/>
          <w:numId w:val="2"/>
        </w:numPr>
        <w:jc w:val="left"/>
        <w:rPr>
          <w:rFonts w:cstheme="minorHAnsi"/>
          <w:highlight w:val="yellow"/>
        </w:rPr>
      </w:pPr>
      <w:r w:rsidRPr="00462CBB">
        <w:rPr>
          <w:rFonts w:cstheme="minorHAnsi"/>
          <w:highlight w:val="yellow"/>
        </w:rPr>
        <w:t>R</w:t>
      </w:r>
      <w:r w:rsidR="00ED1186" w:rsidRPr="00462CBB">
        <w:rPr>
          <w:rFonts w:cstheme="minorHAnsi"/>
          <w:highlight w:val="yellow"/>
        </w:rPr>
        <w:t xml:space="preserve">ecord the approximate tissue weight (size), tissue type (brain areas) and volume of formalin. </w:t>
      </w:r>
      <w:r w:rsidR="00F459E9" w:rsidRPr="00462CBB">
        <w:rPr>
          <w:rFonts w:cstheme="minorHAnsi"/>
          <w:highlight w:val="yellow"/>
        </w:rPr>
        <w:t xml:space="preserve">It is important for laboratories to document and maintain records on fixation times. </w:t>
      </w:r>
    </w:p>
    <w:p w14:paraId="7447AD3C" w14:textId="77777777" w:rsidR="00B844F4" w:rsidRPr="00B844F4" w:rsidRDefault="00B844F4" w:rsidP="00445E01">
      <w:pPr>
        <w:pStyle w:val="ListParagraph"/>
        <w:ind w:left="0"/>
        <w:jc w:val="left"/>
        <w:rPr>
          <w:rFonts w:cstheme="minorHAnsi"/>
        </w:rPr>
      </w:pPr>
    </w:p>
    <w:p w14:paraId="76BD3AF1" w14:textId="091660CC" w:rsidR="00ED1186" w:rsidRPr="00462CBB" w:rsidRDefault="00ED1186" w:rsidP="00445E01">
      <w:pPr>
        <w:pStyle w:val="ListParagraph"/>
        <w:numPr>
          <w:ilvl w:val="1"/>
          <w:numId w:val="2"/>
        </w:numPr>
        <w:jc w:val="left"/>
        <w:rPr>
          <w:rFonts w:cstheme="minorHAnsi"/>
          <w:highlight w:val="yellow"/>
        </w:rPr>
      </w:pPr>
      <w:r w:rsidRPr="00462CBB">
        <w:rPr>
          <w:rFonts w:cstheme="minorHAnsi"/>
          <w:highlight w:val="yellow"/>
        </w:rPr>
        <w:t xml:space="preserve">For longer tissue storage after formalin fixation and prior to processing, place the tissue in 70% ethanol. </w:t>
      </w:r>
    </w:p>
    <w:p w14:paraId="74E7164A" w14:textId="77777777" w:rsidR="00123ED6" w:rsidRDefault="00123ED6" w:rsidP="00445E01">
      <w:pPr>
        <w:widowControl w:val="0"/>
        <w:autoSpaceDE w:val="0"/>
        <w:autoSpaceDN w:val="0"/>
        <w:adjustRightInd w:val="0"/>
        <w:spacing w:after="0" w:line="240" w:lineRule="auto"/>
        <w:rPr>
          <w:rFonts w:eastAsia="Times New Roman" w:cstheme="minorHAnsi"/>
          <w:sz w:val="24"/>
          <w:szCs w:val="24"/>
        </w:rPr>
      </w:pPr>
    </w:p>
    <w:p w14:paraId="7AC7F007" w14:textId="24E4B456" w:rsidR="00ED1186" w:rsidRPr="00B844F4" w:rsidRDefault="00490402" w:rsidP="00445E01">
      <w:pPr>
        <w:widowControl w:val="0"/>
        <w:autoSpaceDE w:val="0"/>
        <w:autoSpaceDN w:val="0"/>
        <w:adjustRightInd w:val="0"/>
        <w:spacing w:after="0" w:line="240" w:lineRule="auto"/>
        <w:rPr>
          <w:rFonts w:eastAsia="Times New Roman" w:cstheme="minorHAnsi"/>
          <w:b/>
          <w:bCs/>
          <w:sz w:val="24"/>
          <w:szCs w:val="24"/>
        </w:rPr>
      </w:pPr>
      <w:r w:rsidRPr="00462CBB">
        <w:rPr>
          <w:rFonts w:eastAsia="Times New Roman" w:cstheme="minorHAnsi"/>
          <w:b/>
          <w:bCs/>
          <w:sz w:val="24"/>
          <w:szCs w:val="24"/>
          <w:highlight w:val="yellow"/>
        </w:rPr>
        <w:t>2</w:t>
      </w:r>
      <w:r w:rsidR="00ED1186" w:rsidRPr="00462CBB">
        <w:rPr>
          <w:rFonts w:eastAsia="Times New Roman" w:cstheme="minorHAnsi"/>
          <w:b/>
          <w:bCs/>
          <w:sz w:val="24"/>
          <w:szCs w:val="24"/>
          <w:highlight w:val="yellow"/>
        </w:rPr>
        <w:t>. Tissue processing</w:t>
      </w:r>
    </w:p>
    <w:p w14:paraId="6D3D151A" w14:textId="77777777" w:rsidR="00123ED6" w:rsidRDefault="00123ED6" w:rsidP="00445E01">
      <w:pPr>
        <w:widowControl w:val="0"/>
        <w:autoSpaceDE w:val="0"/>
        <w:autoSpaceDN w:val="0"/>
        <w:adjustRightInd w:val="0"/>
        <w:spacing w:after="0" w:line="240" w:lineRule="auto"/>
        <w:rPr>
          <w:rFonts w:eastAsia="Times New Roman" w:cstheme="minorHAnsi"/>
          <w:sz w:val="24"/>
          <w:szCs w:val="24"/>
        </w:rPr>
      </w:pPr>
    </w:p>
    <w:p w14:paraId="186B5C92" w14:textId="3E1E340F" w:rsidR="003E3E08" w:rsidRDefault="003E3E08" w:rsidP="00445E01">
      <w:pPr>
        <w:widowControl w:val="0"/>
        <w:autoSpaceDE w:val="0"/>
        <w:autoSpaceDN w:val="0"/>
        <w:adjustRightInd w:val="0"/>
        <w:spacing w:after="0" w:line="240" w:lineRule="auto"/>
        <w:rPr>
          <w:rFonts w:eastAsia="Times New Roman" w:cstheme="minorHAnsi"/>
          <w:sz w:val="24"/>
          <w:szCs w:val="24"/>
        </w:rPr>
      </w:pPr>
      <w:r w:rsidRPr="00462CBB">
        <w:rPr>
          <w:rFonts w:eastAsia="Times New Roman" w:cstheme="minorHAnsi"/>
          <w:sz w:val="24"/>
          <w:szCs w:val="24"/>
          <w:highlight w:val="yellow"/>
        </w:rPr>
        <w:t xml:space="preserve">2.1. </w:t>
      </w:r>
      <w:r w:rsidR="00ED1186" w:rsidRPr="00462CBB">
        <w:rPr>
          <w:rFonts w:eastAsia="Times New Roman" w:cstheme="minorHAnsi"/>
          <w:sz w:val="24"/>
          <w:szCs w:val="24"/>
          <w:highlight w:val="yellow"/>
        </w:rPr>
        <w:t xml:space="preserve">Following </w:t>
      </w:r>
      <w:r w:rsidR="00462CBB">
        <w:rPr>
          <w:rFonts w:eastAsia="Times New Roman" w:cstheme="minorHAnsi"/>
          <w:sz w:val="24"/>
          <w:szCs w:val="24"/>
          <w:highlight w:val="yellow"/>
        </w:rPr>
        <w:t xml:space="preserve">the </w:t>
      </w:r>
      <w:r w:rsidR="00ED1186" w:rsidRPr="00462CBB">
        <w:rPr>
          <w:rFonts w:eastAsia="Times New Roman" w:cstheme="minorHAnsi"/>
          <w:sz w:val="24"/>
          <w:szCs w:val="24"/>
          <w:highlight w:val="yellow"/>
        </w:rPr>
        <w:t xml:space="preserve">specimen fixation, </w:t>
      </w:r>
      <w:r w:rsidRPr="00462CBB">
        <w:rPr>
          <w:rFonts w:eastAsia="Times New Roman" w:cstheme="minorHAnsi"/>
          <w:sz w:val="24"/>
          <w:szCs w:val="24"/>
          <w:highlight w:val="yellow"/>
        </w:rPr>
        <w:t xml:space="preserve">dissect </w:t>
      </w:r>
      <w:r w:rsidR="00ED1186" w:rsidRPr="00462CBB">
        <w:rPr>
          <w:rFonts w:eastAsia="Times New Roman" w:cstheme="minorHAnsi"/>
          <w:sz w:val="24"/>
          <w:szCs w:val="24"/>
          <w:highlight w:val="yellow"/>
        </w:rPr>
        <w:t>the tissue to include the important brain areas</w:t>
      </w:r>
      <w:r w:rsidR="00654D58" w:rsidRPr="00462CBB">
        <w:rPr>
          <w:rFonts w:eastAsia="Times New Roman" w:cstheme="minorHAnsi"/>
          <w:sz w:val="24"/>
          <w:szCs w:val="24"/>
          <w:highlight w:val="yellow"/>
        </w:rPr>
        <w:t xml:space="preserve"> </w:t>
      </w:r>
      <w:r w:rsidRPr="00462CBB">
        <w:rPr>
          <w:rFonts w:eastAsia="Times New Roman" w:cstheme="minorHAnsi"/>
          <w:sz w:val="24"/>
          <w:szCs w:val="24"/>
          <w:highlight w:val="yellow"/>
        </w:rPr>
        <w:t>e.g.,</w:t>
      </w:r>
      <w:r w:rsidR="00654D58" w:rsidRPr="00462CBB">
        <w:rPr>
          <w:rFonts w:eastAsia="Times New Roman" w:cstheme="minorHAnsi"/>
          <w:sz w:val="24"/>
          <w:szCs w:val="24"/>
          <w:highlight w:val="yellow"/>
        </w:rPr>
        <w:t xml:space="preserve"> </w:t>
      </w:r>
      <w:r w:rsidR="00ED1186" w:rsidRPr="00462CBB">
        <w:rPr>
          <w:rFonts w:eastAsia="Times New Roman" w:cstheme="minorHAnsi"/>
          <w:sz w:val="24"/>
          <w:szCs w:val="24"/>
          <w:highlight w:val="yellow"/>
        </w:rPr>
        <w:t>cross section</w:t>
      </w:r>
      <w:r w:rsidR="00A41B5C" w:rsidRPr="00462CBB">
        <w:rPr>
          <w:rFonts w:eastAsia="Times New Roman" w:cstheme="minorHAnsi"/>
          <w:sz w:val="24"/>
          <w:szCs w:val="24"/>
          <w:highlight w:val="yellow"/>
        </w:rPr>
        <w:t>s</w:t>
      </w:r>
      <w:r w:rsidR="00ED1186" w:rsidRPr="00462CBB">
        <w:rPr>
          <w:rFonts w:eastAsia="Times New Roman" w:cstheme="minorHAnsi"/>
          <w:sz w:val="24"/>
          <w:szCs w:val="24"/>
          <w:highlight w:val="yellow"/>
        </w:rPr>
        <w:t xml:space="preserve"> of </w:t>
      </w:r>
      <w:r w:rsidR="00402A51">
        <w:rPr>
          <w:rFonts w:eastAsia="Times New Roman" w:cstheme="minorHAnsi"/>
          <w:sz w:val="24"/>
          <w:szCs w:val="24"/>
          <w:highlight w:val="yellow"/>
        </w:rPr>
        <w:t xml:space="preserve">the </w:t>
      </w:r>
      <w:r w:rsidR="00ED1186" w:rsidRPr="00462CBB">
        <w:rPr>
          <w:rFonts w:eastAsia="Times New Roman" w:cstheme="minorHAnsi"/>
          <w:sz w:val="24"/>
          <w:szCs w:val="24"/>
          <w:highlight w:val="yellow"/>
        </w:rPr>
        <w:t>brainstem, cerebellum (3 lobes)</w:t>
      </w:r>
      <w:r w:rsidR="00654D58" w:rsidRPr="00462CBB">
        <w:rPr>
          <w:rFonts w:eastAsia="Times New Roman" w:cstheme="minorHAnsi"/>
          <w:sz w:val="24"/>
          <w:szCs w:val="24"/>
          <w:highlight w:val="yellow"/>
        </w:rPr>
        <w:t>,</w:t>
      </w:r>
      <w:r w:rsidR="00ED1186" w:rsidRPr="00462CBB">
        <w:rPr>
          <w:rFonts w:eastAsia="Times New Roman" w:cstheme="minorHAnsi"/>
          <w:sz w:val="24"/>
          <w:szCs w:val="24"/>
          <w:highlight w:val="yellow"/>
        </w:rPr>
        <w:t xml:space="preserve"> or the hippocampus (both hippocampi) </w:t>
      </w:r>
      <w:r w:rsidR="00654D58" w:rsidRPr="00462CBB">
        <w:rPr>
          <w:rFonts w:eastAsia="Times New Roman" w:cstheme="minorHAnsi"/>
          <w:sz w:val="24"/>
          <w:szCs w:val="24"/>
          <w:highlight w:val="yellow"/>
        </w:rPr>
        <w:t xml:space="preserve">each </w:t>
      </w:r>
      <w:r w:rsidR="00ED1186" w:rsidRPr="00462CBB">
        <w:rPr>
          <w:rFonts w:eastAsia="Times New Roman" w:cstheme="minorHAnsi"/>
          <w:sz w:val="24"/>
          <w:szCs w:val="24"/>
          <w:highlight w:val="yellow"/>
        </w:rPr>
        <w:t>cut 3 to 5 mm thick and placed into processing cassettes.</w:t>
      </w:r>
      <w:r w:rsidR="00ED1186" w:rsidRPr="002935F2">
        <w:rPr>
          <w:rFonts w:eastAsia="Times New Roman" w:cstheme="minorHAnsi"/>
          <w:sz w:val="24"/>
          <w:szCs w:val="24"/>
        </w:rPr>
        <w:t xml:space="preserve"> </w:t>
      </w:r>
    </w:p>
    <w:p w14:paraId="04B19790" w14:textId="77777777" w:rsidR="003E3E08" w:rsidRDefault="003E3E08" w:rsidP="00445E01">
      <w:pPr>
        <w:widowControl w:val="0"/>
        <w:autoSpaceDE w:val="0"/>
        <w:autoSpaceDN w:val="0"/>
        <w:adjustRightInd w:val="0"/>
        <w:spacing w:after="0" w:line="240" w:lineRule="auto"/>
        <w:rPr>
          <w:rFonts w:eastAsia="Times New Roman" w:cstheme="minorHAnsi"/>
          <w:sz w:val="24"/>
          <w:szCs w:val="24"/>
        </w:rPr>
      </w:pPr>
    </w:p>
    <w:p w14:paraId="63502D62" w14:textId="2AE0FB74" w:rsidR="00ED1186" w:rsidRPr="002935F2" w:rsidRDefault="003E3E08" w:rsidP="00445E01">
      <w:pPr>
        <w:widowControl w:val="0"/>
        <w:autoSpaceDE w:val="0"/>
        <w:autoSpaceDN w:val="0"/>
        <w:adjustRightInd w:val="0"/>
        <w:spacing w:after="0" w:line="240" w:lineRule="auto"/>
        <w:rPr>
          <w:rFonts w:eastAsia="Times New Roman" w:cstheme="minorHAnsi"/>
          <w:sz w:val="24"/>
          <w:szCs w:val="24"/>
        </w:rPr>
      </w:pPr>
      <w:r w:rsidRPr="00462CBB">
        <w:rPr>
          <w:rFonts w:eastAsia="Times New Roman" w:cstheme="minorHAnsi"/>
          <w:sz w:val="24"/>
          <w:szCs w:val="24"/>
          <w:highlight w:val="yellow"/>
        </w:rPr>
        <w:t xml:space="preserve">2.2. </w:t>
      </w:r>
      <w:r w:rsidR="0071654E" w:rsidRPr="00462CBB">
        <w:rPr>
          <w:rFonts w:eastAsia="Times New Roman" w:cstheme="minorHAnsi"/>
          <w:sz w:val="24"/>
          <w:szCs w:val="24"/>
          <w:highlight w:val="yellow"/>
        </w:rPr>
        <w:t>P</w:t>
      </w:r>
      <w:r w:rsidR="00ED1186" w:rsidRPr="00462CBB">
        <w:rPr>
          <w:rFonts w:eastAsia="Times New Roman" w:cstheme="minorHAnsi"/>
          <w:sz w:val="24"/>
          <w:szCs w:val="24"/>
          <w:highlight w:val="yellow"/>
        </w:rPr>
        <w:t>roces</w:t>
      </w:r>
      <w:r w:rsidR="0071654E" w:rsidRPr="00462CBB">
        <w:rPr>
          <w:rFonts w:eastAsia="Times New Roman" w:cstheme="minorHAnsi"/>
          <w:sz w:val="24"/>
          <w:szCs w:val="24"/>
          <w:highlight w:val="yellow"/>
        </w:rPr>
        <w:t>s the tissue cassettes</w:t>
      </w:r>
      <w:r w:rsidR="00ED1186" w:rsidRPr="00462CBB">
        <w:rPr>
          <w:rFonts w:eastAsia="Times New Roman" w:cstheme="minorHAnsi"/>
          <w:sz w:val="24"/>
          <w:szCs w:val="24"/>
          <w:highlight w:val="yellow"/>
        </w:rPr>
        <w:t xml:space="preserve"> for paraffin wax infiltration, embedded into paraffin blocks and sectioned (3 to 6 µm) on a microtome.</w:t>
      </w:r>
    </w:p>
    <w:p w14:paraId="07C4670D" w14:textId="77777777" w:rsidR="00123ED6" w:rsidRDefault="00123ED6" w:rsidP="00445E01">
      <w:pPr>
        <w:widowControl w:val="0"/>
        <w:autoSpaceDE w:val="0"/>
        <w:autoSpaceDN w:val="0"/>
        <w:adjustRightInd w:val="0"/>
        <w:spacing w:after="0" w:line="240" w:lineRule="auto"/>
        <w:rPr>
          <w:rFonts w:eastAsia="Times New Roman" w:cstheme="minorHAnsi"/>
          <w:sz w:val="24"/>
          <w:szCs w:val="24"/>
        </w:rPr>
      </w:pPr>
    </w:p>
    <w:p w14:paraId="4BD135FE" w14:textId="3CC22AD1" w:rsidR="00ED1186" w:rsidRPr="00B844F4" w:rsidRDefault="00490402" w:rsidP="00445E01">
      <w:pPr>
        <w:widowControl w:val="0"/>
        <w:autoSpaceDE w:val="0"/>
        <w:autoSpaceDN w:val="0"/>
        <w:adjustRightInd w:val="0"/>
        <w:spacing w:after="0" w:line="240" w:lineRule="auto"/>
        <w:rPr>
          <w:rFonts w:eastAsia="Times New Roman" w:cstheme="minorHAnsi"/>
          <w:b/>
          <w:bCs/>
          <w:sz w:val="24"/>
          <w:szCs w:val="24"/>
        </w:rPr>
      </w:pPr>
      <w:r w:rsidRPr="00462CBB">
        <w:rPr>
          <w:rFonts w:eastAsia="Times New Roman" w:cstheme="minorHAnsi"/>
          <w:b/>
          <w:bCs/>
          <w:sz w:val="24"/>
          <w:szCs w:val="24"/>
          <w:highlight w:val="yellow"/>
        </w:rPr>
        <w:t>3</w:t>
      </w:r>
      <w:r w:rsidR="00ED1186" w:rsidRPr="00462CBB">
        <w:rPr>
          <w:rFonts w:eastAsia="Times New Roman" w:cstheme="minorHAnsi"/>
          <w:b/>
          <w:bCs/>
          <w:sz w:val="24"/>
          <w:szCs w:val="24"/>
          <w:highlight w:val="yellow"/>
        </w:rPr>
        <w:t>. Preparation of Materials / Staining dishes</w:t>
      </w:r>
    </w:p>
    <w:p w14:paraId="32FDFB4B" w14:textId="77777777" w:rsidR="00123ED6" w:rsidRDefault="00123ED6" w:rsidP="00445E01">
      <w:pPr>
        <w:widowControl w:val="0"/>
        <w:autoSpaceDE w:val="0"/>
        <w:autoSpaceDN w:val="0"/>
        <w:adjustRightInd w:val="0"/>
        <w:spacing w:after="0" w:line="240" w:lineRule="auto"/>
        <w:rPr>
          <w:rFonts w:eastAsia="Times New Roman" w:cstheme="minorHAnsi"/>
          <w:sz w:val="24"/>
          <w:szCs w:val="24"/>
        </w:rPr>
      </w:pPr>
    </w:p>
    <w:p w14:paraId="34113D8C" w14:textId="4BFEA583" w:rsidR="00ED1186" w:rsidRPr="002935F2" w:rsidRDefault="00E90D6D" w:rsidP="00445E01">
      <w:pPr>
        <w:widowControl w:val="0"/>
        <w:autoSpaceDE w:val="0"/>
        <w:autoSpaceDN w:val="0"/>
        <w:adjustRightInd w:val="0"/>
        <w:spacing w:after="0" w:line="240" w:lineRule="auto"/>
        <w:rPr>
          <w:rFonts w:eastAsia="Times New Roman" w:cstheme="minorHAnsi"/>
          <w:sz w:val="24"/>
          <w:szCs w:val="24"/>
        </w:rPr>
      </w:pPr>
      <w:r w:rsidRPr="00462CBB">
        <w:rPr>
          <w:rFonts w:eastAsia="Times New Roman" w:cstheme="minorHAnsi"/>
          <w:sz w:val="24"/>
          <w:szCs w:val="24"/>
          <w:highlight w:val="yellow"/>
        </w:rPr>
        <w:t>3</w:t>
      </w:r>
      <w:r w:rsidR="00ED1186" w:rsidRPr="00462CBB">
        <w:rPr>
          <w:rFonts w:eastAsia="Times New Roman" w:cstheme="minorHAnsi"/>
          <w:sz w:val="24"/>
          <w:szCs w:val="24"/>
          <w:highlight w:val="yellow"/>
        </w:rPr>
        <w:t xml:space="preserve">.1. Set up </w:t>
      </w:r>
      <w:r w:rsidR="0071654E" w:rsidRPr="00462CBB">
        <w:rPr>
          <w:rFonts w:eastAsia="Times New Roman" w:cstheme="minorHAnsi"/>
          <w:sz w:val="24"/>
          <w:szCs w:val="24"/>
          <w:highlight w:val="yellow"/>
        </w:rPr>
        <w:t xml:space="preserve">the </w:t>
      </w:r>
      <w:r w:rsidR="0006569B" w:rsidRPr="00462CBB">
        <w:rPr>
          <w:rFonts w:eastAsia="Times New Roman" w:cstheme="minorHAnsi"/>
          <w:sz w:val="24"/>
          <w:szCs w:val="24"/>
          <w:highlight w:val="yellow"/>
        </w:rPr>
        <w:t>staining dish</w:t>
      </w:r>
      <w:r w:rsidR="00473881" w:rsidRPr="00462CBB">
        <w:rPr>
          <w:rFonts w:eastAsia="Times New Roman" w:cstheme="minorHAnsi"/>
          <w:sz w:val="24"/>
          <w:szCs w:val="24"/>
          <w:highlight w:val="yellow"/>
        </w:rPr>
        <w:fldChar w:fldCharType="begin"/>
      </w:r>
      <w:r w:rsidR="00473881" w:rsidRPr="00462CBB">
        <w:rPr>
          <w:rFonts w:eastAsia="Times New Roman" w:cstheme="minorHAnsi"/>
          <w:sz w:val="24"/>
          <w:szCs w:val="24"/>
          <w:highlight w:val="yellow"/>
        </w:rPr>
        <w:instrText xml:space="preserve"> ADDIN EN.CITE &lt;EndNote&gt;&lt;Cite&gt;&lt;Author&gt;Patrick&lt;/Author&gt;&lt;Year&gt;2019&lt;/Year&gt;&lt;RecNum&gt;96&lt;/RecNum&gt;&lt;DisplayText&gt;&lt;style face="superscript"&gt;14&lt;/style&gt;&lt;/DisplayText&gt;&lt;record&gt;&lt;rec-number&gt;96&lt;/rec-number&gt;&lt;foreign-keys&gt;&lt;key app="EN" db-id="rxafdf2f1txaw7e2axpv0eti5ws2rtprxdxf" timestamp="1560796485"&gt;96&lt;/key&gt;&lt;/foreign-keys&gt;&lt;ref-type name="Journal Article"&gt;17&lt;/ref-type&gt;&lt;contributors&gt;&lt;authors&gt;&lt;author&gt;Patrick, E. M.&lt;/author&gt;&lt;author&gt;Bjorklund, B. M.&lt;/author&gt;&lt;author&gt;Kirby, J. D.&lt;/author&gt;&lt;author&gt;Nelson, K. M.&lt;/author&gt;&lt;author&gt;Chipman, R. B.&lt;/author&gt;&lt;author&gt;Rupprecht, C. E.&lt;/author&gt;&lt;/authors&gt;&lt;/contributors&gt;&lt;auth-address&gt;Animal and Plant Health Inspection Service (APHIS), Wildlife Services, Knoxville, TN, United States Department of Agriculture (USDA); erin.patrick@usda.gov.&amp;#xD;Animal and Plant Health Inspection Service (APHIS), Wildlife Services, Sutton, MA, United States Department of Agriculture (USDA).&amp;#xD;Animal and Plant Health Inspection Service (APHIS), Wildlife Services, Milton, FL, United States Department of Agriculture (USDA).&amp;#xD;Animal and Plant Health Inspection Service (APHIS), Wildlife Services, Concord, NH, United States Department of Agriculture (USDA).&amp;#xD;Lyssa LLC.&lt;/auth-address&gt;&lt;titles&gt;&lt;title&gt;Enhanced Rabies Surveillance Using a Direct Rapid Immunohistochemical Test&lt;/title&gt;&lt;secondary-title&gt;J Vis Exp&lt;/secondary-title&gt;&lt;/titles&gt;&lt;periodical&gt;&lt;full-title&gt;J Vis Exp&lt;/full-title&gt;&lt;/periodical&gt;&lt;number&gt;146&lt;/number&gt;&lt;edition&gt;2019/05/21&lt;/edition&gt;&lt;dates&gt;&lt;year&gt;2019&lt;/year&gt;&lt;pub-dates&gt;&lt;date&gt;Apr 30&lt;/date&gt;&lt;/pub-dates&gt;&lt;/dates&gt;&lt;isbn&gt;1940-087X (Electronic)&amp;#xD;1940-087X (Linking)&lt;/isbn&gt;&lt;accession-num&gt;31107436&lt;/accession-num&gt;&lt;urls&gt;&lt;related-urls&gt;&lt;url&gt;https://www.ncbi.nlm.nih.gov/pubmed/31107436&lt;/url&gt;&lt;/related-urls&gt;&lt;/urls&gt;&lt;electronic-resource-num&gt;10.3791/59416&lt;/electronic-resource-num&gt;&lt;/record&gt;&lt;/Cite&gt;&lt;/EndNote&gt;</w:instrText>
      </w:r>
      <w:r w:rsidR="00473881" w:rsidRPr="00462CBB">
        <w:rPr>
          <w:rFonts w:eastAsia="Times New Roman" w:cstheme="minorHAnsi"/>
          <w:sz w:val="24"/>
          <w:szCs w:val="24"/>
          <w:highlight w:val="yellow"/>
        </w:rPr>
        <w:fldChar w:fldCharType="separate"/>
      </w:r>
      <w:r w:rsidR="00473881" w:rsidRPr="00462CBB">
        <w:rPr>
          <w:rFonts w:eastAsia="Times New Roman" w:cstheme="minorHAnsi"/>
          <w:noProof/>
          <w:sz w:val="24"/>
          <w:szCs w:val="24"/>
          <w:highlight w:val="yellow"/>
          <w:vertAlign w:val="superscript"/>
        </w:rPr>
        <w:t>14</w:t>
      </w:r>
      <w:r w:rsidR="00473881" w:rsidRPr="00462CBB">
        <w:rPr>
          <w:rFonts w:eastAsia="Times New Roman" w:cstheme="minorHAnsi"/>
          <w:sz w:val="24"/>
          <w:szCs w:val="24"/>
          <w:highlight w:val="yellow"/>
        </w:rPr>
        <w:fldChar w:fldCharType="end"/>
      </w:r>
      <w:r w:rsidR="0071654E" w:rsidRPr="00462CBB">
        <w:rPr>
          <w:rFonts w:eastAsia="Times New Roman" w:cstheme="minorHAnsi"/>
          <w:sz w:val="24"/>
          <w:szCs w:val="24"/>
          <w:highlight w:val="yellow"/>
        </w:rPr>
        <w:t>(</w:t>
      </w:r>
      <w:r w:rsidR="0071654E" w:rsidRPr="00462CBB">
        <w:rPr>
          <w:rFonts w:eastAsia="Times New Roman" w:cstheme="minorHAnsi"/>
          <w:b/>
          <w:bCs/>
          <w:sz w:val="24"/>
          <w:szCs w:val="24"/>
          <w:highlight w:val="yellow"/>
        </w:rPr>
        <w:t>Table of Materials</w:t>
      </w:r>
      <w:r w:rsidR="0071654E" w:rsidRPr="00462CBB">
        <w:rPr>
          <w:rFonts w:eastAsia="Times New Roman" w:cstheme="minorHAnsi"/>
          <w:sz w:val="24"/>
          <w:szCs w:val="24"/>
          <w:highlight w:val="yellow"/>
        </w:rPr>
        <w:t xml:space="preserve">) as shown in </w:t>
      </w:r>
      <w:r w:rsidR="00ED1186" w:rsidRPr="00462CBB">
        <w:rPr>
          <w:rFonts w:eastAsia="Times New Roman" w:cstheme="minorHAnsi"/>
          <w:b/>
          <w:bCs/>
          <w:sz w:val="24"/>
          <w:szCs w:val="24"/>
          <w:highlight w:val="yellow"/>
        </w:rPr>
        <w:t>Figure 1</w:t>
      </w:r>
      <w:r w:rsidR="00ED1186" w:rsidRPr="00462CBB">
        <w:rPr>
          <w:rFonts w:eastAsia="Times New Roman" w:cstheme="minorHAnsi"/>
          <w:sz w:val="24"/>
          <w:szCs w:val="24"/>
          <w:highlight w:val="yellow"/>
        </w:rPr>
        <w:t>.</w:t>
      </w:r>
      <w:r w:rsidR="00C971CB" w:rsidRPr="00462CBB">
        <w:rPr>
          <w:rFonts w:eastAsia="Times New Roman" w:cstheme="minorHAnsi"/>
          <w:sz w:val="24"/>
          <w:szCs w:val="24"/>
          <w:highlight w:val="yellow"/>
        </w:rPr>
        <w:t xml:space="preserve"> Fill each dish with 250 m</w:t>
      </w:r>
      <w:r w:rsidR="00577ED8" w:rsidRPr="00462CBB">
        <w:rPr>
          <w:rFonts w:eastAsia="Times New Roman" w:cstheme="minorHAnsi"/>
          <w:sz w:val="24"/>
          <w:szCs w:val="24"/>
          <w:highlight w:val="yellow"/>
        </w:rPr>
        <w:t>L of the solution</w:t>
      </w:r>
      <w:r w:rsidR="00C971CB" w:rsidRPr="00462CBB">
        <w:rPr>
          <w:rFonts w:eastAsia="Times New Roman" w:cstheme="minorHAnsi"/>
          <w:sz w:val="24"/>
          <w:szCs w:val="24"/>
          <w:highlight w:val="yellow"/>
        </w:rPr>
        <w:t>.</w:t>
      </w:r>
      <w:r w:rsidR="00C971CB">
        <w:rPr>
          <w:rFonts w:eastAsia="Times New Roman" w:cstheme="minorHAnsi"/>
          <w:sz w:val="24"/>
          <w:szCs w:val="24"/>
        </w:rPr>
        <w:t xml:space="preserve"> </w:t>
      </w:r>
    </w:p>
    <w:p w14:paraId="0D7C1C26" w14:textId="77777777" w:rsidR="00123ED6" w:rsidRDefault="00123ED6" w:rsidP="00445E01">
      <w:pPr>
        <w:widowControl w:val="0"/>
        <w:autoSpaceDE w:val="0"/>
        <w:autoSpaceDN w:val="0"/>
        <w:adjustRightInd w:val="0"/>
        <w:spacing w:after="0" w:line="240" w:lineRule="auto"/>
        <w:rPr>
          <w:rFonts w:eastAsia="Times New Roman" w:cstheme="minorHAnsi"/>
          <w:sz w:val="24"/>
          <w:szCs w:val="24"/>
        </w:rPr>
      </w:pPr>
    </w:p>
    <w:p w14:paraId="2CCE77C4" w14:textId="46301F97" w:rsidR="00ED1186" w:rsidRPr="002935F2" w:rsidRDefault="00E90D6D" w:rsidP="00445E01">
      <w:pPr>
        <w:widowControl w:val="0"/>
        <w:autoSpaceDE w:val="0"/>
        <w:autoSpaceDN w:val="0"/>
        <w:adjustRightInd w:val="0"/>
        <w:spacing w:after="0" w:line="240" w:lineRule="auto"/>
        <w:rPr>
          <w:rFonts w:eastAsia="Times New Roman" w:cstheme="minorHAnsi"/>
          <w:sz w:val="24"/>
          <w:szCs w:val="24"/>
        </w:rPr>
      </w:pPr>
      <w:r w:rsidRPr="00462CBB">
        <w:rPr>
          <w:rFonts w:eastAsia="Times New Roman" w:cstheme="minorHAnsi"/>
          <w:sz w:val="24"/>
          <w:szCs w:val="24"/>
          <w:highlight w:val="yellow"/>
        </w:rPr>
        <w:t>3</w:t>
      </w:r>
      <w:r w:rsidR="00DC6B77" w:rsidRPr="00462CBB">
        <w:rPr>
          <w:rFonts w:eastAsia="Times New Roman" w:cstheme="minorHAnsi"/>
          <w:sz w:val="24"/>
          <w:szCs w:val="24"/>
          <w:highlight w:val="yellow"/>
        </w:rPr>
        <w:t>.2</w:t>
      </w:r>
      <w:r w:rsidR="00ED1186" w:rsidRPr="00462CBB">
        <w:rPr>
          <w:rFonts w:eastAsia="Times New Roman" w:cstheme="minorHAnsi"/>
          <w:sz w:val="24"/>
          <w:szCs w:val="24"/>
          <w:highlight w:val="yellow"/>
        </w:rPr>
        <w:t xml:space="preserve">. Preparation of the 3-Amino-9-ethylcarbizole (AEC) substrate </w:t>
      </w:r>
      <w:r w:rsidR="001949CB" w:rsidRPr="00462CBB">
        <w:rPr>
          <w:rFonts w:eastAsia="Times New Roman" w:cstheme="minorHAnsi"/>
          <w:sz w:val="24"/>
          <w:szCs w:val="24"/>
          <w:highlight w:val="yellow"/>
        </w:rPr>
        <w:t>s</w:t>
      </w:r>
      <w:r w:rsidR="00ED1186" w:rsidRPr="00462CBB">
        <w:rPr>
          <w:rFonts w:eastAsia="Times New Roman" w:cstheme="minorHAnsi"/>
          <w:sz w:val="24"/>
          <w:szCs w:val="24"/>
          <w:highlight w:val="yellow"/>
        </w:rPr>
        <w:t>tock solution</w:t>
      </w:r>
    </w:p>
    <w:p w14:paraId="75075748" w14:textId="77777777" w:rsidR="00123ED6" w:rsidRDefault="00123ED6" w:rsidP="00445E01">
      <w:pPr>
        <w:widowControl w:val="0"/>
        <w:autoSpaceDE w:val="0"/>
        <w:autoSpaceDN w:val="0"/>
        <w:adjustRightInd w:val="0"/>
        <w:spacing w:after="0" w:line="240" w:lineRule="auto"/>
        <w:rPr>
          <w:rFonts w:eastAsia="Times New Roman" w:cstheme="minorHAnsi"/>
          <w:sz w:val="24"/>
          <w:szCs w:val="24"/>
        </w:rPr>
      </w:pPr>
    </w:p>
    <w:p w14:paraId="3D75B889" w14:textId="7D371647" w:rsidR="00B862B0" w:rsidRDefault="00E90D6D" w:rsidP="00445E01">
      <w:pPr>
        <w:widowControl w:val="0"/>
        <w:autoSpaceDE w:val="0"/>
        <w:autoSpaceDN w:val="0"/>
        <w:adjustRightInd w:val="0"/>
        <w:spacing w:after="0" w:line="240" w:lineRule="auto"/>
        <w:rPr>
          <w:rFonts w:eastAsia="Times New Roman" w:cstheme="minorHAnsi"/>
          <w:sz w:val="24"/>
          <w:szCs w:val="24"/>
        </w:rPr>
      </w:pPr>
      <w:r w:rsidRPr="00462CBB">
        <w:rPr>
          <w:rFonts w:eastAsia="Times New Roman" w:cstheme="minorHAnsi"/>
          <w:sz w:val="24"/>
          <w:szCs w:val="24"/>
          <w:highlight w:val="yellow"/>
        </w:rPr>
        <w:t>3</w:t>
      </w:r>
      <w:r w:rsidR="00ED1186" w:rsidRPr="00462CBB">
        <w:rPr>
          <w:rFonts w:eastAsia="Times New Roman" w:cstheme="minorHAnsi"/>
          <w:sz w:val="24"/>
          <w:szCs w:val="24"/>
          <w:highlight w:val="yellow"/>
        </w:rPr>
        <w:t>.</w:t>
      </w:r>
      <w:r w:rsidR="00DC6B77" w:rsidRPr="00462CBB">
        <w:rPr>
          <w:rFonts w:eastAsia="Times New Roman" w:cstheme="minorHAnsi"/>
          <w:sz w:val="24"/>
          <w:szCs w:val="24"/>
          <w:highlight w:val="yellow"/>
        </w:rPr>
        <w:t>2</w:t>
      </w:r>
      <w:r w:rsidR="00ED1186" w:rsidRPr="00462CBB">
        <w:rPr>
          <w:rFonts w:eastAsia="Times New Roman" w:cstheme="minorHAnsi"/>
          <w:sz w:val="24"/>
          <w:szCs w:val="24"/>
          <w:highlight w:val="yellow"/>
        </w:rPr>
        <w:t xml:space="preserve">.1. Dissolve </w:t>
      </w:r>
      <w:r w:rsidR="006919A3" w:rsidRPr="00462CBB">
        <w:rPr>
          <w:rFonts w:eastAsia="Times New Roman" w:cstheme="minorHAnsi"/>
          <w:sz w:val="24"/>
          <w:szCs w:val="24"/>
          <w:highlight w:val="yellow"/>
        </w:rPr>
        <w:t>one</w:t>
      </w:r>
      <w:r w:rsidR="00ED1186" w:rsidRPr="00462CBB">
        <w:rPr>
          <w:rFonts w:eastAsia="Times New Roman" w:cstheme="minorHAnsi"/>
          <w:sz w:val="24"/>
          <w:szCs w:val="24"/>
          <w:highlight w:val="yellow"/>
        </w:rPr>
        <w:t xml:space="preserve"> 20</w:t>
      </w:r>
      <w:r w:rsidR="00B862B0" w:rsidRPr="00462CBB">
        <w:rPr>
          <w:rFonts w:eastAsia="Times New Roman" w:cstheme="minorHAnsi"/>
          <w:sz w:val="24"/>
          <w:szCs w:val="24"/>
          <w:highlight w:val="yellow"/>
        </w:rPr>
        <w:t xml:space="preserve"> </w:t>
      </w:r>
      <w:r w:rsidR="00ED1186" w:rsidRPr="00462CBB">
        <w:rPr>
          <w:rFonts w:eastAsia="Times New Roman" w:cstheme="minorHAnsi"/>
          <w:sz w:val="24"/>
          <w:szCs w:val="24"/>
          <w:highlight w:val="yellow"/>
        </w:rPr>
        <w:t>mg tablet of 3-amino 9-ethylcarbazole (AEC) into 5</w:t>
      </w:r>
      <w:r w:rsidR="00B862B0" w:rsidRPr="00462CBB">
        <w:rPr>
          <w:rFonts w:eastAsia="Times New Roman" w:cstheme="minorHAnsi"/>
          <w:sz w:val="24"/>
          <w:szCs w:val="24"/>
          <w:highlight w:val="yellow"/>
        </w:rPr>
        <w:t xml:space="preserve"> </w:t>
      </w:r>
      <w:r w:rsidR="00ED1186" w:rsidRPr="00462CBB">
        <w:rPr>
          <w:rFonts w:eastAsia="Times New Roman" w:cstheme="minorHAnsi"/>
          <w:sz w:val="24"/>
          <w:szCs w:val="24"/>
          <w:highlight w:val="yellow"/>
        </w:rPr>
        <w:t>m</w:t>
      </w:r>
      <w:r w:rsidR="00B862B0" w:rsidRPr="00462CBB">
        <w:rPr>
          <w:rFonts w:eastAsia="Times New Roman" w:cstheme="minorHAnsi"/>
          <w:sz w:val="24"/>
          <w:szCs w:val="24"/>
          <w:highlight w:val="yellow"/>
        </w:rPr>
        <w:t>L</w:t>
      </w:r>
      <w:r w:rsidR="00ED1186" w:rsidRPr="00462CBB">
        <w:rPr>
          <w:rFonts w:eastAsia="Times New Roman" w:cstheme="minorHAnsi"/>
          <w:sz w:val="24"/>
          <w:szCs w:val="24"/>
          <w:highlight w:val="yellow"/>
        </w:rPr>
        <w:t xml:space="preserve"> of </w:t>
      </w:r>
      <w:proofErr w:type="gramStart"/>
      <w:r w:rsidR="00ED1186" w:rsidRPr="00462CBB">
        <w:rPr>
          <w:rFonts w:eastAsia="Times New Roman" w:cstheme="minorHAnsi"/>
          <w:sz w:val="24"/>
          <w:szCs w:val="24"/>
          <w:highlight w:val="yellow"/>
        </w:rPr>
        <w:t>N,N</w:t>
      </w:r>
      <w:proofErr w:type="gramEnd"/>
      <w:r w:rsidR="00ED1186" w:rsidRPr="00462CBB">
        <w:rPr>
          <w:rFonts w:eastAsia="Times New Roman" w:cstheme="minorHAnsi"/>
          <w:sz w:val="24"/>
          <w:szCs w:val="24"/>
          <w:highlight w:val="yellow"/>
        </w:rPr>
        <w:t>, dimethylformamide</w:t>
      </w:r>
      <w:r w:rsidR="00B862B0" w:rsidRPr="00462CBB">
        <w:rPr>
          <w:rFonts w:eastAsia="Times New Roman" w:cstheme="minorHAnsi"/>
          <w:sz w:val="24"/>
          <w:szCs w:val="24"/>
          <w:highlight w:val="yellow"/>
        </w:rPr>
        <w:t xml:space="preserve"> using a glass pipette.</w:t>
      </w:r>
      <w:r w:rsidR="00B862B0">
        <w:rPr>
          <w:rFonts w:eastAsia="Times New Roman" w:cstheme="minorHAnsi"/>
          <w:sz w:val="24"/>
          <w:szCs w:val="24"/>
        </w:rPr>
        <w:t xml:space="preserve"> </w:t>
      </w:r>
    </w:p>
    <w:p w14:paraId="5662A537" w14:textId="77777777" w:rsidR="00B862B0" w:rsidRDefault="00B862B0" w:rsidP="00445E01">
      <w:pPr>
        <w:widowControl w:val="0"/>
        <w:autoSpaceDE w:val="0"/>
        <w:autoSpaceDN w:val="0"/>
        <w:adjustRightInd w:val="0"/>
        <w:spacing w:after="0" w:line="240" w:lineRule="auto"/>
        <w:rPr>
          <w:rFonts w:eastAsia="Times New Roman" w:cstheme="minorHAnsi"/>
          <w:sz w:val="24"/>
          <w:szCs w:val="24"/>
        </w:rPr>
      </w:pPr>
    </w:p>
    <w:p w14:paraId="07D558EC" w14:textId="5A67ACF2" w:rsidR="00ED1186" w:rsidRPr="002935F2" w:rsidRDefault="005C5B1E" w:rsidP="00445E01">
      <w:pPr>
        <w:widowControl w:val="0"/>
        <w:autoSpaceDE w:val="0"/>
        <w:autoSpaceDN w:val="0"/>
        <w:adjustRightInd w:val="0"/>
        <w:spacing w:after="0" w:line="240" w:lineRule="auto"/>
        <w:rPr>
          <w:rFonts w:eastAsia="Times New Roman" w:cstheme="minorHAnsi"/>
          <w:sz w:val="24"/>
          <w:szCs w:val="24"/>
        </w:rPr>
      </w:pPr>
      <w:r w:rsidRPr="002935F2">
        <w:rPr>
          <w:rFonts w:eastAsia="Times New Roman" w:cstheme="minorHAnsi"/>
          <w:sz w:val="24"/>
          <w:szCs w:val="24"/>
        </w:rPr>
        <w:t xml:space="preserve">CAUTION: AEC is a </w:t>
      </w:r>
      <w:r w:rsidR="003535D7" w:rsidRPr="002935F2">
        <w:rPr>
          <w:rFonts w:eastAsia="Times New Roman" w:cstheme="minorHAnsi"/>
          <w:sz w:val="24"/>
          <w:szCs w:val="24"/>
        </w:rPr>
        <w:t>carcinogen</w:t>
      </w:r>
      <w:r w:rsidRPr="002935F2">
        <w:rPr>
          <w:rFonts w:eastAsia="Times New Roman" w:cstheme="minorHAnsi"/>
          <w:sz w:val="24"/>
          <w:szCs w:val="24"/>
        </w:rPr>
        <w:t>.</w:t>
      </w:r>
    </w:p>
    <w:p w14:paraId="2CE1E8F3" w14:textId="77777777" w:rsidR="00123ED6" w:rsidRDefault="00123ED6" w:rsidP="00445E01">
      <w:pPr>
        <w:widowControl w:val="0"/>
        <w:autoSpaceDE w:val="0"/>
        <w:autoSpaceDN w:val="0"/>
        <w:adjustRightInd w:val="0"/>
        <w:spacing w:after="0" w:line="240" w:lineRule="auto"/>
        <w:rPr>
          <w:rFonts w:eastAsia="Times New Roman" w:cstheme="minorHAnsi"/>
          <w:sz w:val="24"/>
          <w:szCs w:val="24"/>
        </w:rPr>
      </w:pPr>
    </w:p>
    <w:p w14:paraId="6EBC0C17" w14:textId="6D803866" w:rsidR="00ED1186" w:rsidRPr="00462CBB" w:rsidRDefault="00E90D6D" w:rsidP="00445E01">
      <w:pPr>
        <w:widowControl w:val="0"/>
        <w:autoSpaceDE w:val="0"/>
        <w:autoSpaceDN w:val="0"/>
        <w:adjustRightInd w:val="0"/>
        <w:spacing w:after="0" w:line="240" w:lineRule="auto"/>
        <w:rPr>
          <w:rFonts w:eastAsia="Times New Roman" w:cstheme="minorHAnsi"/>
          <w:sz w:val="24"/>
          <w:szCs w:val="24"/>
          <w:highlight w:val="yellow"/>
        </w:rPr>
      </w:pPr>
      <w:r w:rsidRPr="00462CBB">
        <w:rPr>
          <w:rFonts w:eastAsia="Times New Roman" w:cstheme="minorHAnsi"/>
          <w:sz w:val="24"/>
          <w:szCs w:val="24"/>
          <w:highlight w:val="yellow"/>
        </w:rPr>
        <w:t>3</w:t>
      </w:r>
      <w:r w:rsidR="00DC6B77" w:rsidRPr="00462CBB">
        <w:rPr>
          <w:rFonts w:eastAsia="Times New Roman" w:cstheme="minorHAnsi"/>
          <w:sz w:val="24"/>
          <w:szCs w:val="24"/>
          <w:highlight w:val="yellow"/>
        </w:rPr>
        <w:t>.3</w:t>
      </w:r>
      <w:r w:rsidR="00ED1186" w:rsidRPr="00462CBB">
        <w:rPr>
          <w:rFonts w:eastAsia="Times New Roman" w:cstheme="minorHAnsi"/>
          <w:sz w:val="24"/>
          <w:szCs w:val="24"/>
          <w:highlight w:val="yellow"/>
        </w:rPr>
        <w:t xml:space="preserve">. Preparation of the </w:t>
      </w:r>
      <w:r w:rsidR="00C971CB" w:rsidRPr="00462CBB">
        <w:rPr>
          <w:rFonts w:eastAsia="Times New Roman" w:cstheme="minorHAnsi"/>
          <w:sz w:val="24"/>
          <w:szCs w:val="24"/>
          <w:highlight w:val="yellow"/>
        </w:rPr>
        <w:t xml:space="preserve">protease </w:t>
      </w:r>
      <w:r w:rsidR="00577ED8" w:rsidRPr="00462CBB">
        <w:rPr>
          <w:rFonts w:eastAsia="Times New Roman" w:cstheme="minorHAnsi"/>
          <w:sz w:val="24"/>
          <w:szCs w:val="24"/>
          <w:highlight w:val="yellow"/>
        </w:rPr>
        <w:t xml:space="preserve">(e.g., </w:t>
      </w:r>
      <w:proofErr w:type="spellStart"/>
      <w:r w:rsidR="00ED1186" w:rsidRPr="00462CBB">
        <w:rPr>
          <w:rFonts w:eastAsia="Times New Roman" w:cstheme="minorHAnsi"/>
          <w:sz w:val="24"/>
          <w:szCs w:val="24"/>
          <w:highlight w:val="yellow"/>
        </w:rPr>
        <w:t>Pronase</w:t>
      </w:r>
      <w:proofErr w:type="spellEnd"/>
      <w:r w:rsidR="00577ED8" w:rsidRPr="00462CBB">
        <w:rPr>
          <w:rFonts w:eastAsia="Times New Roman" w:cstheme="minorHAnsi"/>
          <w:sz w:val="24"/>
          <w:szCs w:val="24"/>
          <w:highlight w:val="yellow"/>
        </w:rPr>
        <w:t>)</w:t>
      </w:r>
      <w:r w:rsidR="00ED1186" w:rsidRPr="00462CBB">
        <w:rPr>
          <w:rFonts w:eastAsia="Times New Roman" w:cstheme="minorHAnsi"/>
          <w:sz w:val="24"/>
          <w:szCs w:val="24"/>
          <w:highlight w:val="yellow"/>
        </w:rPr>
        <w:t xml:space="preserve"> </w:t>
      </w:r>
      <w:r w:rsidR="00C971CB" w:rsidRPr="00462CBB">
        <w:rPr>
          <w:rFonts w:eastAsia="Times New Roman" w:cstheme="minorHAnsi"/>
          <w:sz w:val="24"/>
          <w:szCs w:val="24"/>
          <w:highlight w:val="yellow"/>
        </w:rPr>
        <w:t>stock solution for</w:t>
      </w:r>
      <w:r w:rsidR="00577ED8" w:rsidRPr="00462CBB">
        <w:rPr>
          <w:rFonts w:eastAsia="Times New Roman" w:cstheme="minorHAnsi"/>
          <w:sz w:val="24"/>
          <w:szCs w:val="24"/>
          <w:highlight w:val="yellow"/>
        </w:rPr>
        <w:t xml:space="preserve"> the</w:t>
      </w:r>
      <w:r w:rsidR="00C971CB" w:rsidRPr="00462CBB">
        <w:rPr>
          <w:rFonts w:eastAsia="Times New Roman" w:cstheme="minorHAnsi"/>
          <w:sz w:val="24"/>
          <w:szCs w:val="24"/>
          <w:highlight w:val="yellow"/>
        </w:rPr>
        <w:t xml:space="preserve"> </w:t>
      </w:r>
      <w:r w:rsidR="00ED1186" w:rsidRPr="00462CBB">
        <w:rPr>
          <w:rFonts w:eastAsia="Times New Roman" w:cstheme="minorHAnsi"/>
          <w:sz w:val="24"/>
          <w:szCs w:val="24"/>
          <w:highlight w:val="yellow"/>
        </w:rPr>
        <w:t>antigen retrieval</w:t>
      </w:r>
      <w:r w:rsidR="001949CB" w:rsidRPr="00462CBB">
        <w:rPr>
          <w:rFonts w:eastAsia="Times New Roman" w:cstheme="minorHAnsi"/>
          <w:sz w:val="24"/>
          <w:szCs w:val="24"/>
          <w:highlight w:val="yellow"/>
        </w:rPr>
        <w:t xml:space="preserve"> </w:t>
      </w:r>
    </w:p>
    <w:p w14:paraId="485D4531" w14:textId="77777777" w:rsidR="00123ED6" w:rsidRPr="00462CBB" w:rsidRDefault="00123ED6" w:rsidP="00445E01">
      <w:pPr>
        <w:widowControl w:val="0"/>
        <w:autoSpaceDE w:val="0"/>
        <w:autoSpaceDN w:val="0"/>
        <w:adjustRightInd w:val="0"/>
        <w:spacing w:after="0" w:line="240" w:lineRule="auto"/>
        <w:rPr>
          <w:rFonts w:eastAsia="Times New Roman" w:cstheme="minorHAnsi"/>
          <w:sz w:val="24"/>
          <w:szCs w:val="24"/>
          <w:highlight w:val="yellow"/>
        </w:rPr>
      </w:pPr>
    </w:p>
    <w:p w14:paraId="3F28AE6A" w14:textId="77CA5041" w:rsidR="00ED1186" w:rsidRPr="00462CBB" w:rsidRDefault="00E90D6D" w:rsidP="00445E01">
      <w:pPr>
        <w:widowControl w:val="0"/>
        <w:autoSpaceDE w:val="0"/>
        <w:autoSpaceDN w:val="0"/>
        <w:adjustRightInd w:val="0"/>
        <w:spacing w:after="0" w:line="240" w:lineRule="auto"/>
        <w:rPr>
          <w:rFonts w:eastAsia="Times New Roman" w:cstheme="minorHAnsi"/>
          <w:sz w:val="24"/>
          <w:szCs w:val="24"/>
          <w:highlight w:val="yellow"/>
        </w:rPr>
      </w:pPr>
      <w:r w:rsidRPr="00462CBB">
        <w:rPr>
          <w:rFonts w:eastAsia="Times New Roman" w:cstheme="minorHAnsi"/>
          <w:sz w:val="24"/>
          <w:szCs w:val="24"/>
          <w:highlight w:val="yellow"/>
        </w:rPr>
        <w:t>3</w:t>
      </w:r>
      <w:r w:rsidR="00DC6B77" w:rsidRPr="00462CBB">
        <w:rPr>
          <w:rFonts w:eastAsia="Times New Roman" w:cstheme="minorHAnsi"/>
          <w:sz w:val="24"/>
          <w:szCs w:val="24"/>
          <w:highlight w:val="yellow"/>
        </w:rPr>
        <w:t>.3</w:t>
      </w:r>
      <w:r w:rsidR="00ED1186" w:rsidRPr="00462CBB">
        <w:rPr>
          <w:rFonts w:eastAsia="Times New Roman" w:cstheme="minorHAnsi"/>
          <w:sz w:val="24"/>
          <w:szCs w:val="24"/>
          <w:highlight w:val="yellow"/>
        </w:rPr>
        <w:t xml:space="preserve">.1. </w:t>
      </w:r>
      <w:r w:rsidR="00577ED8" w:rsidRPr="00462CBB">
        <w:rPr>
          <w:rFonts w:eastAsia="Times New Roman" w:cstheme="minorHAnsi"/>
          <w:sz w:val="24"/>
          <w:szCs w:val="24"/>
          <w:highlight w:val="yellow"/>
        </w:rPr>
        <w:t xml:space="preserve">Dissolve </w:t>
      </w:r>
      <w:r w:rsidR="00ED1186" w:rsidRPr="00462CBB">
        <w:rPr>
          <w:rFonts w:eastAsia="Times New Roman" w:cstheme="minorHAnsi"/>
          <w:sz w:val="24"/>
          <w:szCs w:val="24"/>
          <w:highlight w:val="yellow"/>
        </w:rPr>
        <w:t xml:space="preserve">7 mg </w:t>
      </w:r>
      <w:r w:rsidR="00577ED8" w:rsidRPr="00462CBB">
        <w:rPr>
          <w:rFonts w:eastAsia="Times New Roman" w:cstheme="minorHAnsi"/>
          <w:sz w:val="24"/>
          <w:szCs w:val="24"/>
          <w:highlight w:val="yellow"/>
        </w:rPr>
        <w:t>of the prot</w:t>
      </w:r>
      <w:r w:rsidR="00ED1186" w:rsidRPr="00462CBB">
        <w:rPr>
          <w:rFonts w:eastAsia="Times New Roman" w:cstheme="minorHAnsi"/>
          <w:sz w:val="24"/>
          <w:szCs w:val="24"/>
          <w:highlight w:val="yellow"/>
        </w:rPr>
        <w:t>e</w:t>
      </w:r>
      <w:r w:rsidR="00577ED8" w:rsidRPr="00462CBB">
        <w:rPr>
          <w:rFonts w:eastAsia="Times New Roman" w:cstheme="minorHAnsi"/>
          <w:sz w:val="24"/>
          <w:szCs w:val="24"/>
          <w:highlight w:val="yellow"/>
        </w:rPr>
        <w:t>ase</w:t>
      </w:r>
      <w:r w:rsidR="00ED1186" w:rsidRPr="00462CBB">
        <w:rPr>
          <w:rFonts w:eastAsia="Times New Roman" w:cstheme="minorHAnsi"/>
          <w:sz w:val="24"/>
          <w:szCs w:val="24"/>
          <w:highlight w:val="yellow"/>
        </w:rPr>
        <w:t xml:space="preserve"> in 200 m</w:t>
      </w:r>
      <w:r w:rsidR="00577ED8" w:rsidRPr="00462CBB">
        <w:rPr>
          <w:rFonts w:eastAsia="Times New Roman" w:cstheme="minorHAnsi"/>
          <w:sz w:val="24"/>
          <w:szCs w:val="24"/>
          <w:highlight w:val="yellow"/>
        </w:rPr>
        <w:t>L</w:t>
      </w:r>
      <w:r w:rsidR="00ED1186" w:rsidRPr="00462CBB">
        <w:rPr>
          <w:rFonts w:eastAsia="Times New Roman" w:cstheme="minorHAnsi"/>
          <w:sz w:val="24"/>
          <w:szCs w:val="24"/>
          <w:highlight w:val="yellow"/>
        </w:rPr>
        <w:t xml:space="preserve"> </w:t>
      </w:r>
      <w:r w:rsidR="00577ED8" w:rsidRPr="00462CBB">
        <w:rPr>
          <w:rFonts w:eastAsia="Times New Roman" w:cstheme="minorHAnsi"/>
          <w:sz w:val="24"/>
          <w:szCs w:val="24"/>
          <w:highlight w:val="yellow"/>
        </w:rPr>
        <w:t xml:space="preserve">of </w:t>
      </w:r>
      <w:r w:rsidR="00ED1186" w:rsidRPr="00462CBB">
        <w:rPr>
          <w:rFonts w:eastAsia="Times New Roman" w:cstheme="minorHAnsi"/>
          <w:sz w:val="24"/>
          <w:szCs w:val="24"/>
          <w:highlight w:val="yellow"/>
        </w:rPr>
        <w:t>PBS.</w:t>
      </w:r>
    </w:p>
    <w:p w14:paraId="65C4B663" w14:textId="77777777" w:rsidR="00123ED6" w:rsidRPr="00462CBB" w:rsidRDefault="00123ED6" w:rsidP="00445E01">
      <w:pPr>
        <w:widowControl w:val="0"/>
        <w:autoSpaceDE w:val="0"/>
        <w:autoSpaceDN w:val="0"/>
        <w:adjustRightInd w:val="0"/>
        <w:spacing w:after="0" w:line="240" w:lineRule="auto"/>
        <w:rPr>
          <w:rFonts w:eastAsia="Times New Roman" w:cstheme="minorHAnsi"/>
          <w:sz w:val="24"/>
          <w:szCs w:val="24"/>
          <w:highlight w:val="yellow"/>
        </w:rPr>
      </w:pPr>
    </w:p>
    <w:p w14:paraId="29159ACD" w14:textId="201D00BF" w:rsidR="00ED1186" w:rsidRPr="00462CBB" w:rsidRDefault="00E90D6D" w:rsidP="00445E01">
      <w:pPr>
        <w:widowControl w:val="0"/>
        <w:autoSpaceDE w:val="0"/>
        <w:autoSpaceDN w:val="0"/>
        <w:adjustRightInd w:val="0"/>
        <w:spacing w:after="0" w:line="240" w:lineRule="auto"/>
        <w:rPr>
          <w:rFonts w:eastAsia="Times New Roman" w:cstheme="minorHAnsi"/>
          <w:sz w:val="24"/>
          <w:szCs w:val="24"/>
          <w:highlight w:val="yellow"/>
        </w:rPr>
      </w:pPr>
      <w:r w:rsidRPr="00462CBB">
        <w:rPr>
          <w:rFonts w:eastAsia="Times New Roman" w:cstheme="minorHAnsi"/>
          <w:sz w:val="24"/>
          <w:szCs w:val="24"/>
          <w:highlight w:val="yellow"/>
        </w:rPr>
        <w:t>3</w:t>
      </w:r>
      <w:r w:rsidR="00DC6B77" w:rsidRPr="00462CBB">
        <w:rPr>
          <w:rFonts w:eastAsia="Times New Roman" w:cstheme="minorHAnsi"/>
          <w:sz w:val="24"/>
          <w:szCs w:val="24"/>
          <w:highlight w:val="yellow"/>
        </w:rPr>
        <w:t>.4</w:t>
      </w:r>
      <w:r w:rsidR="00ED1186" w:rsidRPr="00462CBB">
        <w:rPr>
          <w:rFonts w:eastAsia="Times New Roman" w:cstheme="minorHAnsi"/>
          <w:sz w:val="24"/>
          <w:szCs w:val="24"/>
          <w:highlight w:val="yellow"/>
        </w:rPr>
        <w:t xml:space="preserve">. Preparation of the rinse buffer </w:t>
      </w:r>
      <w:r w:rsidR="006E76C7" w:rsidRPr="00462CBB">
        <w:rPr>
          <w:rFonts w:eastAsia="Times New Roman" w:cstheme="minorHAnsi"/>
          <w:sz w:val="24"/>
          <w:szCs w:val="24"/>
          <w:highlight w:val="yellow"/>
        </w:rPr>
        <w:t>PBS-T</w:t>
      </w:r>
    </w:p>
    <w:p w14:paraId="3DA75A2C" w14:textId="77777777" w:rsidR="00123ED6" w:rsidRPr="00462CBB" w:rsidRDefault="00123ED6" w:rsidP="00445E01">
      <w:pPr>
        <w:widowControl w:val="0"/>
        <w:autoSpaceDE w:val="0"/>
        <w:autoSpaceDN w:val="0"/>
        <w:adjustRightInd w:val="0"/>
        <w:spacing w:after="0" w:line="240" w:lineRule="auto"/>
        <w:rPr>
          <w:rFonts w:eastAsia="Times New Roman" w:cstheme="minorHAnsi"/>
          <w:sz w:val="24"/>
          <w:szCs w:val="24"/>
          <w:highlight w:val="yellow"/>
        </w:rPr>
      </w:pPr>
    </w:p>
    <w:p w14:paraId="3CE06930" w14:textId="0372B550" w:rsidR="00ED1186" w:rsidRPr="002935F2" w:rsidRDefault="00E90D6D" w:rsidP="00445E01">
      <w:pPr>
        <w:widowControl w:val="0"/>
        <w:autoSpaceDE w:val="0"/>
        <w:autoSpaceDN w:val="0"/>
        <w:adjustRightInd w:val="0"/>
        <w:spacing w:after="0" w:line="240" w:lineRule="auto"/>
        <w:rPr>
          <w:rFonts w:eastAsia="Times New Roman" w:cstheme="minorHAnsi"/>
          <w:sz w:val="24"/>
          <w:szCs w:val="24"/>
        </w:rPr>
      </w:pPr>
      <w:r w:rsidRPr="00462CBB">
        <w:rPr>
          <w:rFonts w:eastAsia="Times New Roman" w:cstheme="minorHAnsi"/>
          <w:sz w:val="24"/>
          <w:szCs w:val="24"/>
          <w:highlight w:val="yellow"/>
        </w:rPr>
        <w:t>3</w:t>
      </w:r>
      <w:r w:rsidR="00DC6B77" w:rsidRPr="00462CBB">
        <w:rPr>
          <w:rFonts w:eastAsia="Times New Roman" w:cstheme="minorHAnsi"/>
          <w:sz w:val="24"/>
          <w:szCs w:val="24"/>
          <w:highlight w:val="yellow"/>
        </w:rPr>
        <w:t>.4</w:t>
      </w:r>
      <w:r w:rsidR="00ED1186" w:rsidRPr="00462CBB">
        <w:rPr>
          <w:rFonts w:eastAsia="Times New Roman" w:cstheme="minorHAnsi"/>
          <w:sz w:val="24"/>
          <w:szCs w:val="24"/>
          <w:highlight w:val="yellow"/>
        </w:rPr>
        <w:t>.1. Add 10 m</w:t>
      </w:r>
      <w:r w:rsidR="00B862B0" w:rsidRPr="00462CBB">
        <w:rPr>
          <w:rFonts w:eastAsia="Times New Roman" w:cstheme="minorHAnsi"/>
          <w:sz w:val="24"/>
          <w:szCs w:val="24"/>
          <w:highlight w:val="yellow"/>
        </w:rPr>
        <w:t>L</w:t>
      </w:r>
      <w:r w:rsidR="00ED1186" w:rsidRPr="00462CBB">
        <w:rPr>
          <w:rFonts w:eastAsia="Times New Roman" w:cstheme="minorHAnsi"/>
          <w:sz w:val="24"/>
          <w:szCs w:val="24"/>
          <w:highlight w:val="yellow"/>
        </w:rPr>
        <w:t xml:space="preserve"> of Tween 80 to 990 m</w:t>
      </w:r>
      <w:r w:rsidR="00B862B0" w:rsidRPr="00462CBB">
        <w:rPr>
          <w:rFonts w:eastAsia="Times New Roman" w:cstheme="minorHAnsi"/>
          <w:sz w:val="24"/>
          <w:szCs w:val="24"/>
          <w:highlight w:val="yellow"/>
        </w:rPr>
        <w:t>L</w:t>
      </w:r>
      <w:r w:rsidR="00ED1186" w:rsidRPr="00462CBB">
        <w:rPr>
          <w:rFonts w:eastAsia="Times New Roman" w:cstheme="minorHAnsi"/>
          <w:sz w:val="24"/>
          <w:szCs w:val="24"/>
          <w:highlight w:val="yellow"/>
        </w:rPr>
        <w:t xml:space="preserve"> of PBS. Mix </w:t>
      </w:r>
      <w:r w:rsidR="00577ED8" w:rsidRPr="00462CBB">
        <w:rPr>
          <w:rFonts w:eastAsia="Times New Roman" w:cstheme="minorHAnsi"/>
          <w:sz w:val="24"/>
          <w:szCs w:val="24"/>
          <w:highlight w:val="yellow"/>
        </w:rPr>
        <w:t>it well to form a homogenous</w:t>
      </w:r>
      <w:r w:rsidR="00ED1186" w:rsidRPr="00462CBB">
        <w:rPr>
          <w:rFonts w:eastAsia="Times New Roman" w:cstheme="minorHAnsi"/>
          <w:sz w:val="24"/>
          <w:szCs w:val="24"/>
          <w:highlight w:val="yellow"/>
        </w:rPr>
        <w:t xml:space="preserve"> solution.</w:t>
      </w:r>
    </w:p>
    <w:p w14:paraId="536C0FAC" w14:textId="77777777" w:rsidR="00123ED6" w:rsidRDefault="00123ED6" w:rsidP="00445E01">
      <w:pPr>
        <w:widowControl w:val="0"/>
        <w:autoSpaceDE w:val="0"/>
        <w:autoSpaceDN w:val="0"/>
        <w:adjustRightInd w:val="0"/>
        <w:spacing w:after="0" w:line="240" w:lineRule="auto"/>
        <w:rPr>
          <w:rFonts w:eastAsia="Times New Roman" w:cstheme="minorHAnsi"/>
          <w:sz w:val="24"/>
          <w:szCs w:val="24"/>
        </w:rPr>
      </w:pPr>
    </w:p>
    <w:p w14:paraId="3BE9C344" w14:textId="37C67465" w:rsidR="00ED1186" w:rsidRPr="00B844F4" w:rsidRDefault="00E90D6D" w:rsidP="00445E01">
      <w:pPr>
        <w:widowControl w:val="0"/>
        <w:autoSpaceDE w:val="0"/>
        <w:autoSpaceDN w:val="0"/>
        <w:adjustRightInd w:val="0"/>
        <w:spacing w:after="0" w:line="240" w:lineRule="auto"/>
        <w:rPr>
          <w:rFonts w:eastAsia="Times New Roman" w:cstheme="minorHAnsi"/>
          <w:b/>
          <w:bCs/>
          <w:sz w:val="24"/>
          <w:szCs w:val="24"/>
        </w:rPr>
      </w:pPr>
      <w:r w:rsidRPr="00462CBB">
        <w:rPr>
          <w:rFonts w:eastAsia="Times New Roman" w:cstheme="minorHAnsi"/>
          <w:b/>
          <w:bCs/>
          <w:sz w:val="24"/>
          <w:szCs w:val="24"/>
          <w:highlight w:val="yellow"/>
        </w:rPr>
        <w:t>4</w:t>
      </w:r>
      <w:r w:rsidR="00ED1186" w:rsidRPr="00462CBB">
        <w:rPr>
          <w:rFonts w:eastAsia="Times New Roman" w:cstheme="minorHAnsi"/>
          <w:b/>
          <w:bCs/>
          <w:sz w:val="24"/>
          <w:szCs w:val="24"/>
          <w:highlight w:val="yellow"/>
        </w:rPr>
        <w:t>. Deparaffinization and tissue rehydration</w:t>
      </w:r>
    </w:p>
    <w:p w14:paraId="0BC0ED16" w14:textId="77777777" w:rsidR="00123ED6" w:rsidRDefault="00123ED6" w:rsidP="00445E01">
      <w:pPr>
        <w:widowControl w:val="0"/>
        <w:autoSpaceDE w:val="0"/>
        <w:autoSpaceDN w:val="0"/>
        <w:adjustRightInd w:val="0"/>
        <w:spacing w:after="0" w:line="240" w:lineRule="auto"/>
        <w:rPr>
          <w:rFonts w:eastAsia="Times New Roman" w:cstheme="minorHAnsi"/>
          <w:sz w:val="24"/>
          <w:szCs w:val="24"/>
        </w:rPr>
      </w:pPr>
    </w:p>
    <w:p w14:paraId="11F4E7C4" w14:textId="68C0A754" w:rsidR="00ED1186" w:rsidRPr="00462CBB" w:rsidRDefault="00E90D6D" w:rsidP="00445E01">
      <w:pPr>
        <w:widowControl w:val="0"/>
        <w:autoSpaceDE w:val="0"/>
        <w:autoSpaceDN w:val="0"/>
        <w:adjustRightInd w:val="0"/>
        <w:spacing w:after="0" w:line="240" w:lineRule="auto"/>
        <w:rPr>
          <w:rFonts w:eastAsia="Times New Roman" w:cstheme="minorHAnsi"/>
          <w:sz w:val="24"/>
          <w:szCs w:val="24"/>
          <w:highlight w:val="yellow"/>
        </w:rPr>
      </w:pPr>
      <w:r w:rsidRPr="00462CBB">
        <w:rPr>
          <w:rFonts w:eastAsia="Times New Roman" w:cstheme="minorHAnsi"/>
          <w:sz w:val="24"/>
          <w:szCs w:val="24"/>
          <w:highlight w:val="yellow"/>
        </w:rPr>
        <w:t>4</w:t>
      </w:r>
      <w:r w:rsidR="00ED1186" w:rsidRPr="00462CBB">
        <w:rPr>
          <w:rFonts w:eastAsia="Times New Roman" w:cstheme="minorHAnsi"/>
          <w:sz w:val="24"/>
          <w:szCs w:val="24"/>
          <w:highlight w:val="yellow"/>
        </w:rPr>
        <w:t xml:space="preserve">.1. </w:t>
      </w:r>
      <w:r w:rsidR="00B862B0" w:rsidRPr="00462CBB">
        <w:rPr>
          <w:rFonts w:eastAsia="Times New Roman" w:cstheme="minorHAnsi"/>
          <w:sz w:val="24"/>
          <w:szCs w:val="24"/>
          <w:highlight w:val="yellow"/>
        </w:rPr>
        <w:t xml:space="preserve">Make </w:t>
      </w:r>
      <w:r w:rsidR="00ED1186" w:rsidRPr="00462CBB">
        <w:rPr>
          <w:rFonts w:eastAsia="Times New Roman" w:cstheme="minorHAnsi"/>
          <w:sz w:val="24"/>
          <w:szCs w:val="24"/>
          <w:highlight w:val="yellow"/>
        </w:rPr>
        <w:t xml:space="preserve">5 µm </w:t>
      </w:r>
      <w:r w:rsidR="00B862B0" w:rsidRPr="00462CBB">
        <w:rPr>
          <w:rFonts w:eastAsia="Times New Roman" w:cstheme="minorHAnsi"/>
          <w:sz w:val="24"/>
          <w:szCs w:val="24"/>
          <w:highlight w:val="yellow"/>
        </w:rPr>
        <w:t>paraffin section using a microtome</w:t>
      </w:r>
      <w:r w:rsidR="00577ED8" w:rsidRPr="00462CBB">
        <w:rPr>
          <w:rFonts w:eastAsia="Times New Roman" w:cstheme="minorHAnsi"/>
          <w:sz w:val="24"/>
          <w:szCs w:val="24"/>
          <w:highlight w:val="yellow"/>
        </w:rPr>
        <w:t xml:space="preserve">, </w:t>
      </w:r>
      <w:r w:rsidR="00ED1186" w:rsidRPr="00462CBB">
        <w:rPr>
          <w:rFonts w:eastAsia="Times New Roman" w:cstheme="minorHAnsi"/>
          <w:sz w:val="24"/>
          <w:szCs w:val="24"/>
          <w:highlight w:val="yellow"/>
        </w:rPr>
        <w:t>floa</w:t>
      </w:r>
      <w:r w:rsidR="00B862B0" w:rsidRPr="00462CBB">
        <w:rPr>
          <w:rFonts w:eastAsia="Times New Roman" w:cstheme="minorHAnsi"/>
          <w:sz w:val="24"/>
          <w:szCs w:val="24"/>
          <w:highlight w:val="yellow"/>
        </w:rPr>
        <w:t>t it</w:t>
      </w:r>
      <w:r w:rsidR="00ED1186" w:rsidRPr="00462CBB">
        <w:rPr>
          <w:rFonts w:eastAsia="Times New Roman" w:cstheme="minorHAnsi"/>
          <w:sz w:val="24"/>
          <w:szCs w:val="24"/>
          <w:highlight w:val="yellow"/>
        </w:rPr>
        <w:t xml:space="preserve"> on </w:t>
      </w:r>
      <w:r w:rsidR="00C971CB" w:rsidRPr="00462CBB">
        <w:rPr>
          <w:rFonts w:eastAsia="Times New Roman" w:cstheme="minorHAnsi"/>
          <w:sz w:val="24"/>
          <w:szCs w:val="24"/>
          <w:highlight w:val="yellow"/>
        </w:rPr>
        <w:t>a water bath at 38 ˚</w:t>
      </w:r>
      <w:r w:rsidR="00577ED8" w:rsidRPr="00462CBB">
        <w:rPr>
          <w:rFonts w:eastAsia="Times New Roman" w:cstheme="minorHAnsi"/>
          <w:sz w:val="24"/>
          <w:szCs w:val="24"/>
          <w:highlight w:val="yellow"/>
        </w:rPr>
        <w:t>C and</w:t>
      </w:r>
      <w:r w:rsidR="00C971CB" w:rsidRPr="00462CBB">
        <w:rPr>
          <w:rFonts w:eastAsia="Times New Roman" w:cstheme="minorHAnsi"/>
          <w:sz w:val="24"/>
          <w:szCs w:val="24"/>
          <w:highlight w:val="yellow"/>
        </w:rPr>
        <w:t xml:space="preserve"> collect </w:t>
      </w:r>
      <w:r w:rsidR="00C971CB" w:rsidRPr="00462CBB">
        <w:rPr>
          <w:rFonts w:eastAsia="Times New Roman" w:cstheme="minorHAnsi"/>
          <w:sz w:val="24"/>
          <w:szCs w:val="24"/>
          <w:highlight w:val="yellow"/>
        </w:rPr>
        <w:lastRenderedPageBreak/>
        <w:t>on to glass</w:t>
      </w:r>
      <w:r w:rsidR="00ED1186" w:rsidRPr="00462CBB">
        <w:rPr>
          <w:rFonts w:eastAsia="Times New Roman" w:cstheme="minorHAnsi"/>
          <w:sz w:val="24"/>
          <w:szCs w:val="24"/>
          <w:highlight w:val="yellow"/>
        </w:rPr>
        <w:t xml:space="preserve"> slides.</w:t>
      </w:r>
      <w:r w:rsidR="00C971CB" w:rsidRPr="00462CBB">
        <w:rPr>
          <w:rFonts w:eastAsia="Times New Roman" w:cstheme="minorHAnsi"/>
          <w:sz w:val="24"/>
          <w:szCs w:val="24"/>
          <w:highlight w:val="yellow"/>
        </w:rPr>
        <w:t xml:space="preserve"> Label the slides with </w:t>
      </w:r>
      <w:r w:rsidR="00402A51">
        <w:rPr>
          <w:rFonts w:eastAsia="Times New Roman" w:cstheme="minorHAnsi"/>
          <w:sz w:val="24"/>
          <w:szCs w:val="24"/>
          <w:highlight w:val="yellow"/>
        </w:rPr>
        <w:t xml:space="preserve">a </w:t>
      </w:r>
      <w:r w:rsidR="00C971CB" w:rsidRPr="00462CBB">
        <w:rPr>
          <w:rFonts w:eastAsia="Times New Roman" w:cstheme="minorHAnsi"/>
          <w:sz w:val="24"/>
          <w:szCs w:val="24"/>
          <w:highlight w:val="yellow"/>
        </w:rPr>
        <w:t>reagent resistant pen/marker.</w:t>
      </w:r>
    </w:p>
    <w:p w14:paraId="23233723" w14:textId="77777777" w:rsidR="00123ED6" w:rsidRPr="00462CBB" w:rsidRDefault="00123ED6" w:rsidP="00445E01">
      <w:pPr>
        <w:widowControl w:val="0"/>
        <w:autoSpaceDE w:val="0"/>
        <w:autoSpaceDN w:val="0"/>
        <w:adjustRightInd w:val="0"/>
        <w:spacing w:after="0" w:line="240" w:lineRule="auto"/>
        <w:rPr>
          <w:rFonts w:eastAsia="Times New Roman" w:cstheme="minorHAnsi"/>
          <w:sz w:val="24"/>
          <w:szCs w:val="24"/>
          <w:highlight w:val="yellow"/>
        </w:rPr>
      </w:pPr>
    </w:p>
    <w:p w14:paraId="7B6BF86E" w14:textId="17516DE7" w:rsidR="00ED1186" w:rsidRPr="00462CBB" w:rsidRDefault="00E90D6D" w:rsidP="00445E01">
      <w:pPr>
        <w:widowControl w:val="0"/>
        <w:autoSpaceDE w:val="0"/>
        <w:autoSpaceDN w:val="0"/>
        <w:adjustRightInd w:val="0"/>
        <w:spacing w:after="0" w:line="240" w:lineRule="auto"/>
        <w:rPr>
          <w:rFonts w:eastAsia="Times New Roman" w:cstheme="minorHAnsi"/>
          <w:sz w:val="24"/>
          <w:szCs w:val="24"/>
          <w:highlight w:val="yellow"/>
        </w:rPr>
      </w:pPr>
      <w:r w:rsidRPr="00462CBB">
        <w:rPr>
          <w:rFonts w:eastAsia="Times New Roman" w:cstheme="minorHAnsi"/>
          <w:sz w:val="24"/>
          <w:szCs w:val="24"/>
          <w:highlight w:val="yellow"/>
        </w:rPr>
        <w:t>4</w:t>
      </w:r>
      <w:r w:rsidR="00ED1186" w:rsidRPr="00462CBB">
        <w:rPr>
          <w:rFonts w:eastAsia="Times New Roman" w:cstheme="minorHAnsi"/>
          <w:sz w:val="24"/>
          <w:szCs w:val="24"/>
          <w:highlight w:val="yellow"/>
        </w:rPr>
        <w:t xml:space="preserve">.2. </w:t>
      </w:r>
      <w:r w:rsidR="00B862B0" w:rsidRPr="00462CBB">
        <w:rPr>
          <w:rFonts w:eastAsia="Times New Roman" w:cstheme="minorHAnsi"/>
          <w:sz w:val="24"/>
          <w:szCs w:val="24"/>
          <w:highlight w:val="yellow"/>
        </w:rPr>
        <w:t>Place the s</w:t>
      </w:r>
      <w:r w:rsidR="00ED1186" w:rsidRPr="00462CBB">
        <w:rPr>
          <w:rFonts w:eastAsia="Times New Roman" w:cstheme="minorHAnsi"/>
          <w:sz w:val="24"/>
          <w:szCs w:val="24"/>
          <w:highlight w:val="yellow"/>
        </w:rPr>
        <w:t xml:space="preserve">lides onto a tray and melt in a 55-60 </w:t>
      </w:r>
      <w:r w:rsidR="0071654E" w:rsidRPr="00462CBB">
        <w:rPr>
          <w:rFonts w:eastAsia="Times New Roman" w:cstheme="minorHAnsi"/>
          <w:sz w:val="24"/>
          <w:szCs w:val="24"/>
          <w:highlight w:val="yellow"/>
        </w:rPr>
        <w:t>˚</w:t>
      </w:r>
      <w:r w:rsidR="00ED1186" w:rsidRPr="00462CBB">
        <w:rPr>
          <w:rFonts w:eastAsia="Times New Roman" w:cstheme="minorHAnsi"/>
          <w:sz w:val="24"/>
          <w:szCs w:val="24"/>
          <w:highlight w:val="yellow"/>
        </w:rPr>
        <w:t xml:space="preserve">C oven for </w:t>
      </w:r>
      <w:r w:rsidR="008677D5" w:rsidRPr="00462CBB">
        <w:rPr>
          <w:rFonts w:eastAsia="Times New Roman" w:cstheme="minorHAnsi"/>
          <w:sz w:val="24"/>
          <w:szCs w:val="24"/>
          <w:highlight w:val="yellow"/>
        </w:rPr>
        <w:t>1</w:t>
      </w:r>
      <w:r w:rsidR="00ED1186" w:rsidRPr="00462CBB">
        <w:rPr>
          <w:rFonts w:eastAsia="Times New Roman" w:cstheme="minorHAnsi"/>
          <w:sz w:val="24"/>
          <w:szCs w:val="24"/>
          <w:highlight w:val="yellow"/>
        </w:rPr>
        <w:t xml:space="preserve"> h</w:t>
      </w:r>
      <w:r w:rsidR="009D6997" w:rsidRPr="00462CBB">
        <w:rPr>
          <w:rFonts w:eastAsia="Times New Roman" w:cstheme="minorHAnsi"/>
          <w:sz w:val="24"/>
          <w:szCs w:val="24"/>
          <w:highlight w:val="yellow"/>
        </w:rPr>
        <w:t>. Do not raise the temperature above 60 ˚C as it can</w:t>
      </w:r>
      <w:r w:rsidR="006E76C7" w:rsidRPr="00462CBB">
        <w:rPr>
          <w:rFonts w:eastAsia="Times New Roman" w:cstheme="minorHAnsi"/>
          <w:sz w:val="24"/>
          <w:szCs w:val="24"/>
          <w:highlight w:val="yellow"/>
        </w:rPr>
        <w:t xml:space="preserve"> </w:t>
      </w:r>
      <w:r w:rsidR="00ED1186" w:rsidRPr="00462CBB">
        <w:rPr>
          <w:rFonts w:eastAsia="Times New Roman" w:cstheme="minorHAnsi"/>
          <w:sz w:val="24"/>
          <w:szCs w:val="24"/>
          <w:highlight w:val="yellow"/>
        </w:rPr>
        <w:t>destr</w:t>
      </w:r>
      <w:r w:rsidR="00F23B22" w:rsidRPr="00462CBB">
        <w:rPr>
          <w:rFonts w:eastAsia="Times New Roman" w:cstheme="minorHAnsi"/>
          <w:sz w:val="24"/>
          <w:szCs w:val="24"/>
          <w:highlight w:val="yellow"/>
        </w:rPr>
        <w:t>oy</w:t>
      </w:r>
      <w:r w:rsidR="00ED1186" w:rsidRPr="00462CBB">
        <w:rPr>
          <w:rFonts w:eastAsia="Times New Roman" w:cstheme="minorHAnsi"/>
          <w:sz w:val="24"/>
          <w:szCs w:val="24"/>
          <w:highlight w:val="yellow"/>
        </w:rPr>
        <w:t xml:space="preserve"> </w:t>
      </w:r>
      <w:r w:rsidR="009D6997" w:rsidRPr="00462CBB">
        <w:rPr>
          <w:rFonts w:eastAsia="Times New Roman" w:cstheme="minorHAnsi"/>
          <w:sz w:val="24"/>
          <w:szCs w:val="24"/>
          <w:highlight w:val="yellow"/>
        </w:rPr>
        <w:t xml:space="preserve">the </w:t>
      </w:r>
      <w:r w:rsidR="00ED1186" w:rsidRPr="00462CBB">
        <w:rPr>
          <w:rFonts w:eastAsia="Times New Roman" w:cstheme="minorHAnsi"/>
          <w:sz w:val="24"/>
          <w:szCs w:val="24"/>
          <w:highlight w:val="yellow"/>
        </w:rPr>
        <w:t xml:space="preserve">viral antigen. </w:t>
      </w:r>
    </w:p>
    <w:p w14:paraId="1BDE25AF" w14:textId="77777777" w:rsidR="00123ED6" w:rsidRPr="00462CBB" w:rsidRDefault="00123ED6" w:rsidP="00445E01">
      <w:pPr>
        <w:widowControl w:val="0"/>
        <w:autoSpaceDE w:val="0"/>
        <w:autoSpaceDN w:val="0"/>
        <w:adjustRightInd w:val="0"/>
        <w:spacing w:after="0" w:line="240" w:lineRule="auto"/>
        <w:rPr>
          <w:rFonts w:eastAsia="Times New Roman" w:cstheme="minorHAnsi"/>
          <w:sz w:val="24"/>
          <w:szCs w:val="24"/>
          <w:highlight w:val="yellow"/>
        </w:rPr>
      </w:pPr>
    </w:p>
    <w:p w14:paraId="0A52E301" w14:textId="2861F6EF" w:rsidR="009D6997" w:rsidRPr="00462CBB" w:rsidRDefault="00E90D6D" w:rsidP="00445E01">
      <w:pPr>
        <w:widowControl w:val="0"/>
        <w:autoSpaceDE w:val="0"/>
        <w:autoSpaceDN w:val="0"/>
        <w:adjustRightInd w:val="0"/>
        <w:spacing w:after="0" w:line="240" w:lineRule="auto"/>
        <w:rPr>
          <w:rFonts w:eastAsia="Times New Roman" w:cstheme="minorHAnsi"/>
          <w:sz w:val="24"/>
          <w:szCs w:val="24"/>
          <w:highlight w:val="yellow"/>
        </w:rPr>
      </w:pPr>
      <w:r w:rsidRPr="00462CBB">
        <w:rPr>
          <w:rFonts w:eastAsia="Times New Roman" w:cstheme="minorHAnsi"/>
          <w:sz w:val="24"/>
          <w:szCs w:val="24"/>
          <w:highlight w:val="yellow"/>
        </w:rPr>
        <w:t>4</w:t>
      </w:r>
      <w:r w:rsidR="00ED1186" w:rsidRPr="00462CBB">
        <w:rPr>
          <w:rFonts w:eastAsia="Times New Roman" w:cstheme="minorHAnsi"/>
          <w:sz w:val="24"/>
          <w:szCs w:val="24"/>
          <w:highlight w:val="yellow"/>
        </w:rPr>
        <w:t xml:space="preserve">.3. Remove slides from </w:t>
      </w:r>
      <w:r w:rsidR="00462CBB">
        <w:rPr>
          <w:rFonts w:eastAsia="Times New Roman" w:cstheme="minorHAnsi"/>
          <w:sz w:val="24"/>
          <w:szCs w:val="24"/>
          <w:highlight w:val="yellow"/>
        </w:rPr>
        <w:t xml:space="preserve">the </w:t>
      </w:r>
      <w:r w:rsidR="00ED1186" w:rsidRPr="00462CBB">
        <w:rPr>
          <w:rFonts w:eastAsia="Times New Roman" w:cstheme="minorHAnsi"/>
          <w:sz w:val="24"/>
          <w:szCs w:val="24"/>
          <w:highlight w:val="yellow"/>
        </w:rPr>
        <w:t xml:space="preserve">oven and immediately deparaffinize in 3 consecutive xylene rinses </w:t>
      </w:r>
      <w:r w:rsidR="009D6997" w:rsidRPr="00462CBB">
        <w:rPr>
          <w:rFonts w:eastAsia="Times New Roman" w:cstheme="minorHAnsi"/>
          <w:sz w:val="24"/>
          <w:szCs w:val="24"/>
          <w:highlight w:val="yellow"/>
        </w:rPr>
        <w:t>of</w:t>
      </w:r>
      <w:r w:rsidR="00ED1186" w:rsidRPr="00462CBB">
        <w:rPr>
          <w:rFonts w:eastAsia="Times New Roman" w:cstheme="minorHAnsi"/>
          <w:sz w:val="24"/>
          <w:szCs w:val="24"/>
          <w:highlight w:val="yellow"/>
        </w:rPr>
        <w:t xml:space="preserve"> 5 min each</w:t>
      </w:r>
      <w:r w:rsidR="009D6997" w:rsidRPr="00462CBB">
        <w:rPr>
          <w:rFonts w:eastAsia="Times New Roman" w:cstheme="minorHAnsi"/>
          <w:sz w:val="24"/>
          <w:szCs w:val="24"/>
          <w:highlight w:val="yellow"/>
        </w:rPr>
        <w:t xml:space="preserve"> in the </w:t>
      </w:r>
      <w:r w:rsidR="00DC6B77" w:rsidRPr="00462CBB">
        <w:rPr>
          <w:rFonts w:eastAsia="Times New Roman" w:cstheme="minorHAnsi"/>
          <w:sz w:val="24"/>
          <w:szCs w:val="24"/>
          <w:highlight w:val="yellow"/>
        </w:rPr>
        <w:t>dish</w:t>
      </w:r>
      <w:r w:rsidR="009D6997" w:rsidRPr="00462CBB">
        <w:rPr>
          <w:rFonts w:eastAsia="Times New Roman" w:cstheme="minorHAnsi"/>
          <w:sz w:val="24"/>
          <w:szCs w:val="24"/>
          <w:highlight w:val="yellow"/>
        </w:rPr>
        <w:t>es</w:t>
      </w:r>
      <w:r w:rsidR="00DC6B77" w:rsidRPr="00462CBB">
        <w:rPr>
          <w:rFonts w:eastAsia="Times New Roman" w:cstheme="minorHAnsi"/>
          <w:sz w:val="24"/>
          <w:szCs w:val="24"/>
          <w:highlight w:val="yellow"/>
        </w:rPr>
        <w:t xml:space="preserve"> </w:t>
      </w:r>
      <w:r w:rsidR="00ED1186" w:rsidRPr="00462CBB">
        <w:rPr>
          <w:rFonts w:eastAsia="Times New Roman" w:cstheme="minorHAnsi"/>
          <w:sz w:val="24"/>
          <w:szCs w:val="24"/>
          <w:highlight w:val="yellow"/>
        </w:rPr>
        <w:t>1, 2 and 3</w:t>
      </w:r>
      <w:r w:rsidR="009D6997" w:rsidRPr="00462CBB">
        <w:rPr>
          <w:rFonts w:eastAsia="Times New Roman" w:cstheme="minorHAnsi"/>
          <w:sz w:val="24"/>
          <w:szCs w:val="24"/>
          <w:highlight w:val="yellow"/>
        </w:rPr>
        <w:t>.</w:t>
      </w:r>
      <w:r w:rsidR="00F23B22" w:rsidRPr="00462CBB">
        <w:rPr>
          <w:rFonts w:eastAsia="Times New Roman" w:cstheme="minorHAnsi"/>
          <w:sz w:val="24"/>
          <w:szCs w:val="24"/>
          <w:highlight w:val="yellow"/>
        </w:rPr>
        <w:t xml:space="preserve"> </w:t>
      </w:r>
    </w:p>
    <w:p w14:paraId="0442A62B" w14:textId="77777777" w:rsidR="009D6997" w:rsidRPr="00462CBB" w:rsidRDefault="009D6997" w:rsidP="00445E01">
      <w:pPr>
        <w:widowControl w:val="0"/>
        <w:autoSpaceDE w:val="0"/>
        <w:autoSpaceDN w:val="0"/>
        <w:adjustRightInd w:val="0"/>
        <w:spacing w:after="0" w:line="240" w:lineRule="auto"/>
        <w:rPr>
          <w:rFonts w:eastAsia="Times New Roman" w:cstheme="minorHAnsi"/>
          <w:sz w:val="24"/>
          <w:szCs w:val="24"/>
          <w:highlight w:val="yellow"/>
        </w:rPr>
      </w:pPr>
    </w:p>
    <w:p w14:paraId="0CBC3A2B" w14:textId="3842E2A5" w:rsidR="0071654E" w:rsidRDefault="009D6997" w:rsidP="00445E01">
      <w:pPr>
        <w:widowControl w:val="0"/>
        <w:autoSpaceDE w:val="0"/>
        <w:autoSpaceDN w:val="0"/>
        <w:adjustRightInd w:val="0"/>
        <w:spacing w:after="0" w:line="240" w:lineRule="auto"/>
        <w:rPr>
          <w:rFonts w:eastAsia="Times New Roman" w:cstheme="minorHAnsi"/>
          <w:sz w:val="24"/>
          <w:szCs w:val="24"/>
        </w:rPr>
      </w:pPr>
      <w:r w:rsidRPr="00462CBB">
        <w:rPr>
          <w:rFonts w:eastAsia="Times New Roman" w:cstheme="minorHAnsi"/>
          <w:sz w:val="24"/>
          <w:szCs w:val="24"/>
          <w:highlight w:val="yellow"/>
        </w:rPr>
        <w:t>4.4. R</w:t>
      </w:r>
      <w:r w:rsidR="00ED1186" w:rsidRPr="00462CBB">
        <w:rPr>
          <w:rFonts w:eastAsia="Times New Roman" w:cstheme="minorHAnsi"/>
          <w:sz w:val="24"/>
          <w:szCs w:val="24"/>
          <w:highlight w:val="yellow"/>
        </w:rPr>
        <w:t xml:space="preserve">ehydrate </w:t>
      </w:r>
      <w:r w:rsidRPr="00462CBB">
        <w:rPr>
          <w:rFonts w:eastAsia="Times New Roman" w:cstheme="minorHAnsi"/>
          <w:sz w:val="24"/>
          <w:szCs w:val="24"/>
          <w:highlight w:val="yellow"/>
        </w:rPr>
        <w:t xml:space="preserve">the sections on the slide </w:t>
      </w:r>
      <w:r w:rsidR="00ED1186" w:rsidRPr="00462CBB">
        <w:rPr>
          <w:rFonts w:eastAsia="Times New Roman" w:cstheme="minorHAnsi"/>
          <w:sz w:val="24"/>
          <w:szCs w:val="24"/>
          <w:highlight w:val="yellow"/>
        </w:rPr>
        <w:t xml:space="preserve">by sequential immersions in </w:t>
      </w:r>
      <w:r w:rsidR="00900926" w:rsidRPr="00462CBB">
        <w:rPr>
          <w:rFonts w:eastAsia="Times New Roman" w:cstheme="minorHAnsi"/>
          <w:sz w:val="24"/>
          <w:szCs w:val="24"/>
          <w:highlight w:val="yellow"/>
        </w:rPr>
        <w:t xml:space="preserve">decreasing dilution of </w:t>
      </w:r>
      <w:r w:rsidR="00ED1186" w:rsidRPr="00462CBB">
        <w:rPr>
          <w:rFonts w:eastAsia="Times New Roman" w:cstheme="minorHAnsi"/>
          <w:sz w:val="24"/>
          <w:szCs w:val="24"/>
          <w:highlight w:val="yellow"/>
        </w:rPr>
        <w:t xml:space="preserve">ethanol to deionized water: (4 through 11 is a dip rinse) </w:t>
      </w:r>
      <w:r w:rsidR="00DC6B77" w:rsidRPr="00462CBB">
        <w:rPr>
          <w:rFonts w:eastAsia="Times New Roman" w:cstheme="minorHAnsi"/>
          <w:sz w:val="24"/>
          <w:szCs w:val="24"/>
          <w:highlight w:val="yellow"/>
        </w:rPr>
        <w:t xml:space="preserve">dish </w:t>
      </w:r>
      <w:r w:rsidR="00ED1186" w:rsidRPr="00462CBB">
        <w:rPr>
          <w:rFonts w:eastAsia="Times New Roman" w:cstheme="minorHAnsi"/>
          <w:sz w:val="24"/>
          <w:szCs w:val="24"/>
          <w:highlight w:val="yellow"/>
        </w:rPr>
        <w:t>4: xylene/100% ethanol (</w:t>
      </w:r>
      <w:r w:rsidRPr="00462CBB">
        <w:rPr>
          <w:rFonts w:eastAsia="Times New Roman" w:cstheme="minorHAnsi"/>
          <w:sz w:val="24"/>
          <w:szCs w:val="24"/>
          <w:highlight w:val="yellow"/>
        </w:rPr>
        <w:t>1:1</w:t>
      </w:r>
      <w:r w:rsidR="00ED1186" w:rsidRPr="00462CBB">
        <w:rPr>
          <w:rFonts w:eastAsia="Times New Roman" w:cstheme="minorHAnsi"/>
          <w:sz w:val="24"/>
          <w:szCs w:val="24"/>
          <w:highlight w:val="yellow"/>
        </w:rPr>
        <w:t>);</w:t>
      </w:r>
      <w:r w:rsidR="00DC6B77" w:rsidRPr="00462CBB">
        <w:rPr>
          <w:rFonts w:eastAsia="Times New Roman" w:cstheme="minorHAnsi"/>
          <w:sz w:val="24"/>
          <w:szCs w:val="24"/>
          <w:highlight w:val="yellow"/>
        </w:rPr>
        <w:t xml:space="preserve"> dish</w:t>
      </w:r>
      <w:r w:rsidR="00ED1186" w:rsidRPr="00462CBB">
        <w:rPr>
          <w:rFonts w:eastAsia="Times New Roman" w:cstheme="minorHAnsi"/>
          <w:sz w:val="24"/>
          <w:szCs w:val="24"/>
          <w:highlight w:val="yellow"/>
        </w:rPr>
        <w:t xml:space="preserve"> 5: 100% ethanol; </w:t>
      </w:r>
      <w:r w:rsidR="00DC6B77" w:rsidRPr="00462CBB">
        <w:rPr>
          <w:rFonts w:eastAsia="Times New Roman" w:cstheme="minorHAnsi"/>
          <w:sz w:val="24"/>
          <w:szCs w:val="24"/>
          <w:highlight w:val="yellow"/>
        </w:rPr>
        <w:t xml:space="preserve">dish </w:t>
      </w:r>
      <w:r w:rsidR="00ED1186" w:rsidRPr="00462CBB">
        <w:rPr>
          <w:rFonts w:eastAsia="Times New Roman" w:cstheme="minorHAnsi"/>
          <w:sz w:val="24"/>
          <w:szCs w:val="24"/>
          <w:highlight w:val="yellow"/>
        </w:rPr>
        <w:t xml:space="preserve">6: 100% ethanol; </w:t>
      </w:r>
      <w:r w:rsidR="00DC6B77" w:rsidRPr="00462CBB">
        <w:rPr>
          <w:rFonts w:eastAsia="Times New Roman" w:cstheme="minorHAnsi"/>
          <w:sz w:val="24"/>
          <w:szCs w:val="24"/>
          <w:highlight w:val="yellow"/>
        </w:rPr>
        <w:t xml:space="preserve">dish </w:t>
      </w:r>
      <w:r w:rsidR="00ED1186" w:rsidRPr="00462CBB">
        <w:rPr>
          <w:rFonts w:eastAsia="Times New Roman" w:cstheme="minorHAnsi"/>
          <w:sz w:val="24"/>
          <w:szCs w:val="24"/>
          <w:highlight w:val="yellow"/>
        </w:rPr>
        <w:t xml:space="preserve">7: 95% ethanol; </w:t>
      </w:r>
      <w:r w:rsidR="00DC6B77" w:rsidRPr="00462CBB">
        <w:rPr>
          <w:rFonts w:eastAsia="Times New Roman" w:cstheme="minorHAnsi"/>
          <w:sz w:val="24"/>
          <w:szCs w:val="24"/>
          <w:highlight w:val="yellow"/>
        </w:rPr>
        <w:t xml:space="preserve">dish </w:t>
      </w:r>
      <w:r w:rsidR="00ED1186" w:rsidRPr="00462CBB">
        <w:rPr>
          <w:rFonts w:eastAsia="Times New Roman" w:cstheme="minorHAnsi"/>
          <w:sz w:val="24"/>
          <w:szCs w:val="24"/>
          <w:highlight w:val="yellow"/>
        </w:rPr>
        <w:t xml:space="preserve">8: 95% ethanol; </w:t>
      </w:r>
      <w:r w:rsidR="00DC6B77" w:rsidRPr="00462CBB">
        <w:rPr>
          <w:rFonts w:eastAsia="Times New Roman" w:cstheme="minorHAnsi"/>
          <w:sz w:val="24"/>
          <w:szCs w:val="24"/>
          <w:highlight w:val="yellow"/>
        </w:rPr>
        <w:t xml:space="preserve">dish </w:t>
      </w:r>
      <w:r w:rsidR="00ED1186" w:rsidRPr="00462CBB">
        <w:rPr>
          <w:rFonts w:eastAsia="Times New Roman" w:cstheme="minorHAnsi"/>
          <w:sz w:val="24"/>
          <w:szCs w:val="24"/>
          <w:highlight w:val="yellow"/>
        </w:rPr>
        <w:t xml:space="preserve">9: 80% ethanol; </w:t>
      </w:r>
      <w:r w:rsidR="00DC6B77" w:rsidRPr="00462CBB">
        <w:rPr>
          <w:rFonts w:eastAsia="Times New Roman" w:cstheme="minorHAnsi"/>
          <w:sz w:val="24"/>
          <w:szCs w:val="24"/>
          <w:highlight w:val="yellow"/>
        </w:rPr>
        <w:t xml:space="preserve">dish </w:t>
      </w:r>
      <w:r w:rsidR="00ED1186" w:rsidRPr="00462CBB">
        <w:rPr>
          <w:rFonts w:eastAsia="Times New Roman" w:cstheme="minorHAnsi"/>
          <w:sz w:val="24"/>
          <w:szCs w:val="24"/>
          <w:highlight w:val="yellow"/>
        </w:rPr>
        <w:t xml:space="preserve">10: 70% ethanol; </w:t>
      </w:r>
      <w:r w:rsidR="00DC6B77" w:rsidRPr="00462CBB">
        <w:rPr>
          <w:rFonts w:eastAsia="Times New Roman" w:cstheme="minorHAnsi"/>
          <w:sz w:val="24"/>
          <w:szCs w:val="24"/>
          <w:highlight w:val="yellow"/>
        </w:rPr>
        <w:t xml:space="preserve">dish </w:t>
      </w:r>
      <w:r w:rsidR="00ED1186" w:rsidRPr="00462CBB">
        <w:rPr>
          <w:rFonts w:eastAsia="Times New Roman" w:cstheme="minorHAnsi"/>
          <w:sz w:val="24"/>
          <w:szCs w:val="24"/>
          <w:highlight w:val="yellow"/>
        </w:rPr>
        <w:t>11: deionized water (</w:t>
      </w:r>
      <w:r w:rsidR="00ED1186" w:rsidRPr="00462CBB">
        <w:rPr>
          <w:rFonts w:eastAsia="Times New Roman" w:cstheme="minorHAnsi"/>
          <w:b/>
          <w:bCs/>
          <w:sz w:val="24"/>
          <w:szCs w:val="24"/>
          <w:highlight w:val="yellow"/>
        </w:rPr>
        <w:t>Figure 1</w:t>
      </w:r>
      <w:r w:rsidR="00ED1186" w:rsidRPr="00462CBB">
        <w:rPr>
          <w:rFonts w:eastAsia="Times New Roman" w:cstheme="minorHAnsi"/>
          <w:sz w:val="24"/>
          <w:szCs w:val="24"/>
          <w:highlight w:val="yellow"/>
        </w:rPr>
        <w:t>. Dish set-up).</w:t>
      </w:r>
      <w:r w:rsidR="00ED1186" w:rsidRPr="002935F2">
        <w:rPr>
          <w:rFonts w:eastAsia="Times New Roman" w:cstheme="minorHAnsi"/>
          <w:sz w:val="24"/>
          <w:szCs w:val="24"/>
        </w:rPr>
        <w:t xml:space="preserve"> </w:t>
      </w:r>
    </w:p>
    <w:p w14:paraId="47BF1E2E" w14:textId="77777777" w:rsidR="0071654E" w:rsidRDefault="0071654E" w:rsidP="00445E01">
      <w:pPr>
        <w:widowControl w:val="0"/>
        <w:autoSpaceDE w:val="0"/>
        <w:autoSpaceDN w:val="0"/>
        <w:adjustRightInd w:val="0"/>
        <w:spacing w:after="0" w:line="240" w:lineRule="auto"/>
        <w:rPr>
          <w:rFonts w:eastAsia="Times New Roman" w:cstheme="minorHAnsi"/>
          <w:sz w:val="24"/>
          <w:szCs w:val="24"/>
        </w:rPr>
      </w:pPr>
    </w:p>
    <w:p w14:paraId="782696EF" w14:textId="3E5B1847" w:rsidR="00ED1186" w:rsidRPr="002935F2" w:rsidRDefault="00ED1186" w:rsidP="00445E01">
      <w:pPr>
        <w:widowControl w:val="0"/>
        <w:autoSpaceDE w:val="0"/>
        <w:autoSpaceDN w:val="0"/>
        <w:adjustRightInd w:val="0"/>
        <w:spacing w:after="0" w:line="240" w:lineRule="auto"/>
        <w:rPr>
          <w:rFonts w:eastAsia="Times New Roman" w:cstheme="minorHAnsi"/>
          <w:sz w:val="24"/>
          <w:szCs w:val="24"/>
        </w:rPr>
      </w:pPr>
      <w:r w:rsidRPr="002935F2">
        <w:rPr>
          <w:rFonts w:eastAsia="Times New Roman" w:cstheme="minorHAnsi"/>
          <w:sz w:val="24"/>
          <w:szCs w:val="24"/>
        </w:rPr>
        <w:t>CAUTION: Xylene is a hazardous chemical and work should be conducted in a fume hood.</w:t>
      </w:r>
    </w:p>
    <w:p w14:paraId="34DAF340" w14:textId="77777777" w:rsidR="00123ED6" w:rsidRPr="00B844F4" w:rsidRDefault="00123ED6" w:rsidP="00445E01">
      <w:pPr>
        <w:widowControl w:val="0"/>
        <w:autoSpaceDE w:val="0"/>
        <w:autoSpaceDN w:val="0"/>
        <w:adjustRightInd w:val="0"/>
        <w:spacing w:after="0" w:line="240" w:lineRule="auto"/>
        <w:rPr>
          <w:rFonts w:eastAsia="Times New Roman" w:cstheme="minorHAnsi"/>
          <w:b/>
          <w:bCs/>
          <w:sz w:val="24"/>
          <w:szCs w:val="24"/>
        </w:rPr>
      </w:pPr>
    </w:p>
    <w:p w14:paraId="750531E0" w14:textId="1C34E8FD" w:rsidR="00ED1186" w:rsidRPr="00B844F4" w:rsidRDefault="00E90D6D" w:rsidP="00445E01">
      <w:pPr>
        <w:widowControl w:val="0"/>
        <w:autoSpaceDE w:val="0"/>
        <w:autoSpaceDN w:val="0"/>
        <w:adjustRightInd w:val="0"/>
        <w:spacing w:after="0" w:line="240" w:lineRule="auto"/>
        <w:rPr>
          <w:rFonts w:eastAsia="Times New Roman" w:cstheme="minorHAnsi"/>
          <w:b/>
          <w:bCs/>
          <w:sz w:val="24"/>
          <w:szCs w:val="24"/>
        </w:rPr>
      </w:pPr>
      <w:r w:rsidRPr="00462CBB">
        <w:rPr>
          <w:rFonts w:eastAsia="Times New Roman" w:cstheme="minorHAnsi"/>
          <w:b/>
          <w:bCs/>
          <w:sz w:val="24"/>
          <w:szCs w:val="24"/>
          <w:highlight w:val="yellow"/>
        </w:rPr>
        <w:t>5</w:t>
      </w:r>
      <w:r w:rsidR="00ED1186" w:rsidRPr="00462CBB">
        <w:rPr>
          <w:rFonts w:eastAsia="Times New Roman" w:cstheme="minorHAnsi"/>
          <w:b/>
          <w:bCs/>
          <w:sz w:val="24"/>
          <w:szCs w:val="24"/>
          <w:highlight w:val="yellow"/>
        </w:rPr>
        <w:t>. Proteolytic antigen retrieval</w:t>
      </w:r>
    </w:p>
    <w:p w14:paraId="0DB3D5F0" w14:textId="77777777" w:rsidR="00123ED6" w:rsidRDefault="00123ED6" w:rsidP="00445E01">
      <w:pPr>
        <w:widowControl w:val="0"/>
        <w:autoSpaceDE w:val="0"/>
        <w:autoSpaceDN w:val="0"/>
        <w:adjustRightInd w:val="0"/>
        <w:spacing w:after="0" w:line="240" w:lineRule="auto"/>
        <w:rPr>
          <w:rFonts w:eastAsia="Times New Roman" w:cstheme="minorHAnsi"/>
          <w:sz w:val="24"/>
          <w:szCs w:val="24"/>
        </w:rPr>
      </w:pPr>
    </w:p>
    <w:p w14:paraId="635767DE" w14:textId="3D9E2D5E" w:rsidR="00ED1186" w:rsidRPr="00462CBB" w:rsidRDefault="00E90D6D" w:rsidP="00445E01">
      <w:pPr>
        <w:widowControl w:val="0"/>
        <w:autoSpaceDE w:val="0"/>
        <w:autoSpaceDN w:val="0"/>
        <w:adjustRightInd w:val="0"/>
        <w:spacing w:after="0" w:line="240" w:lineRule="auto"/>
        <w:rPr>
          <w:rFonts w:eastAsia="Times New Roman" w:cstheme="minorHAnsi"/>
          <w:sz w:val="24"/>
          <w:szCs w:val="24"/>
          <w:highlight w:val="yellow"/>
        </w:rPr>
      </w:pPr>
      <w:r w:rsidRPr="00462CBB">
        <w:rPr>
          <w:rFonts w:eastAsia="Times New Roman" w:cstheme="minorHAnsi"/>
          <w:sz w:val="24"/>
          <w:szCs w:val="24"/>
          <w:highlight w:val="yellow"/>
        </w:rPr>
        <w:t>5</w:t>
      </w:r>
      <w:r w:rsidR="00ED1186" w:rsidRPr="00462CBB">
        <w:rPr>
          <w:rFonts w:eastAsia="Times New Roman" w:cstheme="minorHAnsi"/>
          <w:sz w:val="24"/>
          <w:szCs w:val="24"/>
          <w:highlight w:val="yellow"/>
        </w:rPr>
        <w:t xml:space="preserve">.1. Treat slides with </w:t>
      </w:r>
      <w:r w:rsidR="00577ED8" w:rsidRPr="00462CBB">
        <w:rPr>
          <w:rFonts w:eastAsia="Times New Roman" w:cstheme="minorHAnsi"/>
          <w:sz w:val="24"/>
          <w:szCs w:val="24"/>
          <w:highlight w:val="yellow"/>
        </w:rPr>
        <w:t>the protease</w:t>
      </w:r>
      <w:r w:rsidR="00ED1186" w:rsidRPr="00462CBB">
        <w:rPr>
          <w:rFonts w:eastAsia="Times New Roman" w:cstheme="minorHAnsi"/>
          <w:sz w:val="24"/>
          <w:szCs w:val="24"/>
          <w:highlight w:val="yellow"/>
        </w:rPr>
        <w:t xml:space="preserve"> (2.5 µg/m</w:t>
      </w:r>
      <w:r w:rsidR="009D6997" w:rsidRPr="00462CBB">
        <w:rPr>
          <w:rFonts w:eastAsia="Times New Roman" w:cstheme="minorHAnsi"/>
          <w:sz w:val="24"/>
          <w:szCs w:val="24"/>
          <w:highlight w:val="yellow"/>
        </w:rPr>
        <w:t>L</w:t>
      </w:r>
      <w:r w:rsidR="00ED1186" w:rsidRPr="00462CBB">
        <w:rPr>
          <w:rFonts w:eastAsia="Times New Roman" w:cstheme="minorHAnsi"/>
          <w:sz w:val="24"/>
          <w:szCs w:val="24"/>
          <w:highlight w:val="yellow"/>
        </w:rPr>
        <w:t xml:space="preserve"> of PBS) </w:t>
      </w:r>
      <w:r w:rsidR="00577ED8" w:rsidRPr="00462CBB">
        <w:rPr>
          <w:rFonts w:eastAsia="Times New Roman" w:cstheme="minorHAnsi"/>
          <w:sz w:val="24"/>
          <w:szCs w:val="24"/>
          <w:highlight w:val="yellow"/>
        </w:rPr>
        <w:t xml:space="preserve">for </w:t>
      </w:r>
      <w:r w:rsidR="00ED1186" w:rsidRPr="00462CBB">
        <w:rPr>
          <w:rFonts w:eastAsia="Times New Roman" w:cstheme="minorHAnsi"/>
          <w:sz w:val="24"/>
          <w:szCs w:val="24"/>
          <w:highlight w:val="yellow"/>
        </w:rPr>
        <w:t xml:space="preserve">30 min for proteolytic antigen retrieval </w:t>
      </w:r>
      <w:r w:rsidR="009D6997" w:rsidRPr="00462CBB">
        <w:rPr>
          <w:rFonts w:eastAsia="Times New Roman" w:cstheme="minorHAnsi"/>
          <w:sz w:val="24"/>
          <w:szCs w:val="24"/>
          <w:highlight w:val="yellow"/>
        </w:rPr>
        <w:t xml:space="preserve">in </w:t>
      </w:r>
      <w:r w:rsidR="00DC6B77" w:rsidRPr="00462CBB">
        <w:rPr>
          <w:rFonts w:eastAsia="Times New Roman" w:cstheme="minorHAnsi"/>
          <w:sz w:val="24"/>
          <w:szCs w:val="24"/>
          <w:highlight w:val="yellow"/>
        </w:rPr>
        <w:t xml:space="preserve">dish </w:t>
      </w:r>
      <w:r w:rsidR="00ED1186" w:rsidRPr="00462CBB">
        <w:rPr>
          <w:rFonts w:eastAsia="Times New Roman" w:cstheme="minorHAnsi"/>
          <w:sz w:val="24"/>
          <w:szCs w:val="24"/>
          <w:highlight w:val="yellow"/>
        </w:rPr>
        <w:t>12.</w:t>
      </w:r>
    </w:p>
    <w:p w14:paraId="418C4293" w14:textId="77777777" w:rsidR="00123ED6" w:rsidRPr="00462CBB" w:rsidRDefault="00123ED6" w:rsidP="00445E01">
      <w:pPr>
        <w:widowControl w:val="0"/>
        <w:autoSpaceDE w:val="0"/>
        <w:autoSpaceDN w:val="0"/>
        <w:adjustRightInd w:val="0"/>
        <w:spacing w:after="0" w:line="240" w:lineRule="auto"/>
        <w:rPr>
          <w:rFonts w:eastAsia="Times New Roman" w:cstheme="minorHAnsi"/>
          <w:sz w:val="24"/>
          <w:szCs w:val="24"/>
          <w:highlight w:val="yellow"/>
        </w:rPr>
      </w:pPr>
    </w:p>
    <w:p w14:paraId="2B38957A" w14:textId="69B8711C" w:rsidR="00ED1186" w:rsidRPr="00462CBB" w:rsidRDefault="00E90D6D" w:rsidP="00445E01">
      <w:pPr>
        <w:widowControl w:val="0"/>
        <w:autoSpaceDE w:val="0"/>
        <w:autoSpaceDN w:val="0"/>
        <w:adjustRightInd w:val="0"/>
        <w:spacing w:after="0" w:line="240" w:lineRule="auto"/>
        <w:rPr>
          <w:rFonts w:eastAsia="Times New Roman" w:cstheme="minorHAnsi"/>
          <w:sz w:val="24"/>
          <w:szCs w:val="24"/>
          <w:highlight w:val="yellow"/>
        </w:rPr>
      </w:pPr>
      <w:r w:rsidRPr="00462CBB">
        <w:rPr>
          <w:rFonts w:eastAsia="Times New Roman" w:cstheme="minorHAnsi"/>
          <w:sz w:val="24"/>
          <w:szCs w:val="24"/>
          <w:highlight w:val="yellow"/>
        </w:rPr>
        <w:t>5</w:t>
      </w:r>
      <w:r w:rsidR="00ED1186" w:rsidRPr="00462CBB">
        <w:rPr>
          <w:rFonts w:eastAsia="Times New Roman" w:cstheme="minorHAnsi"/>
          <w:sz w:val="24"/>
          <w:szCs w:val="24"/>
          <w:highlight w:val="yellow"/>
        </w:rPr>
        <w:t xml:space="preserve">.2. </w:t>
      </w:r>
      <w:r w:rsidR="00B64E34">
        <w:rPr>
          <w:rFonts w:eastAsia="Times New Roman" w:cstheme="minorHAnsi"/>
          <w:sz w:val="24"/>
          <w:szCs w:val="24"/>
          <w:highlight w:val="yellow"/>
        </w:rPr>
        <w:t>Then r</w:t>
      </w:r>
      <w:r w:rsidR="00ED1186" w:rsidRPr="00462CBB">
        <w:rPr>
          <w:rFonts w:eastAsia="Times New Roman" w:cstheme="minorHAnsi"/>
          <w:sz w:val="24"/>
          <w:szCs w:val="24"/>
          <w:highlight w:val="yellow"/>
        </w:rPr>
        <w:t>inse</w:t>
      </w:r>
      <w:r w:rsidR="00B64E34">
        <w:rPr>
          <w:rFonts w:eastAsia="Times New Roman" w:cstheme="minorHAnsi"/>
          <w:sz w:val="24"/>
          <w:szCs w:val="24"/>
          <w:highlight w:val="yellow"/>
        </w:rPr>
        <w:t xml:space="preserve"> </w:t>
      </w:r>
      <w:r w:rsidR="00ED1186" w:rsidRPr="00462CBB">
        <w:rPr>
          <w:rFonts w:eastAsia="Times New Roman" w:cstheme="minorHAnsi"/>
          <w:sz w:val="24"/>
          <w:szCs w:val="24"/>
          <w:highlight w:val="yellow"/>
        </w:rPr>
        <w:t>in PBS</w:t>
      </w:r>
      <w:r w:rsidR="002951A9" w:rsidRPr="00462CBB">
        <w:rPr>
          <w:rFonts w:eastAsia="Times New Roman" w:cstheme="minorHAnsi"/>
          <w:sz w:val="24"/>
          <w:szCs w:val="24"/>
          <w:highlight w:val="yellow"/>
        </w:rPr>
        <w:t>-T</w:t>
      </w:r>
      <w:r w:rsidR="00ED1186" w:rsidRPr="00462CBB">
        <w:rPr>
          <w:rFonts w:eastAsia="Times New Roman" w:cstheme="minorHAnsi"/>
          <w:sz w:val="24"/>
          <w:szCs w:val="24"/>
          <w:highlight w:val="yellow"/>
        </w:rPr>
        <w:t xml:space="preserve"> for 10 min </w:t>
      </w:r>
      <w:r w:rsidR="00B64E34">
        <w:rPr>
          <w:rFonts w:eastAsia="Times New Roman" w:cstheme="minorHAnsi"/>
          <w:sz w:val="24"/>
          <w:szCs w:val="24"/>
          <w:highlight w:val="yellow"/>
        </w:rPr>
        <w:t>(</w:t>
      </w:r>
      <w:r w:rsidR="00DC6B77" w:rsidRPr="00462CBB">
        <w:rPr>
          <w:rFonts w:eastAsia="Times New Roman" w:cstheme="minorHAnsi"/>
          <w:sz w:val="24"/>
          <w:szCs w:val="24"/>
          <w:highlight w:val="yellow"/>
        </w:rPr>
        <w:t xml:space="preserve">dish </w:t>
      </w:r>
      <w:r w:rsidR="00ED1186" w:rsidRPr="00462CBB">
        <w:rPr>
          <w:rFonts w:eastAsia="Times New Roman" w:cstheme="minorHAnsi"/>
          <w:sz w:val="24"/>
          <w:szCs w:val="24"/>
          <w:highlight w:val="yellow"/>
        </w:rPr>
        <w:t>13)</w:t>
      </w:r>
      <w:r w:rsidR="00577ED8" w:rsidRPr="00462CBB">
        <w:rPr>
          <w:rFonts w:eastAsia="Times New Roman" w:cstheme="minorHAnsi"/>
          <w:sz w:val="24"/>
          <w:szCs w:val="24"/>
          <w:highlight w:val="yellow"/>
        </w:rPr>
        <w:t>.</w:t>
      </w:r>
    </w:p>
    <w:p w14:paraId="13CFB07B" w14:textId="77777777" w:rsidR="00123ED6" w:rsidRPr="00462CBB" w:rsidRDefault="00123ED6" w:rsidP="00445E01">
      <w:pPr>
        <w:widowControl w:val="0"/>
        <w:autoSpaceDE w:val="0"/>
        <w:autoSpaceDN w:val="0"/>
        <w:adjustRightInd w:val="0"/>
        <w:spacing w:after="0" w:line="240" w:lineRule="auto"/>
        <w:rPr>
          <w:rFonts w:eastAsia="Times New Roman" w:cstheme="minorHAnsi"/>
          <w:sz w:val="24"/>
          <w:szCs w:val="24"/>
          <w:highlight w:val="yellow"/>
        </w:rPr>
      </w:pPr>
    </w:p>
    <w:p w14:paraId="34CB3D64" w14:textId="57D4222B" w:rsidR="00ED1186" w:rsidRPr="00462CBB" w:rsidRDefault="00E90D6D" w:rsidP="00445E01">
      <w:pPr>
        <w:widowControl w:val="0"/>
        <w:autoSpaceDE w:val="0"/>
        <w:autoSpaceDN w:val="0"/>
        <w:adjustRightInd w:val="0"/>
        <w:spacing w:after="0" w:line="240" w:lineRule="auto"/>
        <w:rPr>
          <w:rFonts w:eastAsia="Times New Roman" w:cstheme="minorHAnsi"/>
          <w:sz w:val="24"/>
          <w:szCs w:val="24"/>
          <w:highlight w:val="yellow"/>
        </w:rPr>
      </w:pPr>
      <w:r w:rsidRPr="00462CBB">
        <w:rPr>
          <w:rFonts w:eastAsia="Times New Roman" w:cstheme="minorHAnsi"/>
          <w:sz w:val="24"/>
          <w:szCs w:val="24"/>
          <w:highlight w:val="yellow"/>
        </w:rPr>
        <w:t>5</w:t>
      </w:r>
      <w:r w:rsidR="00ED1186" w:rsidRPr="00462CBB">
        <w:rPr>
          <w:rFonts w:eastAsia="Times New Roman" w:cstheme="minorHAnsi"/>
          <w:sz w:val="24"/>
          <w:szCs w:val="24"/>
          <w:highlight w:val="yellow"/>
        </w:rPr>
        <w:t xml:space="preserve">.3. Treat with 3% hydrogen peroxide for 10 min </w:t>
      </w:r>
      <w:r w:rsidR="00B64E34">
        <w:rPr>
          <w:rFonts w:eastAsia="Times New Roman" w:cstheme="minorHAnsi"/>
          <w:sz w:val="24"/>
          <w:szCs w:val="24"/>
          <w:highlight w:val="yellow"/>
        </w:rPr>
        <w:t>(</w:t>
      </w:r>
      <w:r w:rsidR="00DC6B77" w:rsidRPr="00462CBB">
        <w:rPr>
          <w:rFonts w:eastAsia="Times New Roman" w:cstheme="minorHAnsi"/>
          <w:sz w:val="24"/>
          <w:szCs w:val="24"/>
          <w:highlight w:val="yellow"/>
        </w:rPr>
        <w:t xml:space="preserve">dish </w:t>
      </w:r>
      <w:r w:rsidR="00ED1186" w:rsidRPr="00462CBB">
        <w:rPr>
          <w:rFonts w:eastAsia="Times New Roman" w:cstheme="minorHAnsi"/>
          <w:sz w:val="24"/>
          <w:szCs w:val="24"/>
          <w:highlight w:val="yellow"/>
        </w:rPr>
        <w:t>14</w:t>
      </w:r>
      <w:r w:rsidR="00B64E34">
        <w:rPr>
          <w:rFonts w:eastAsia="Times New Roman" w:cstheme="minorHAnsi"/>
          <w:sz w:val="24"/>
          <w:szCs w:val="24"/>
          <w:highlight w:val="yellow"/>
        </w:rPr>
        <w:t>)</w:t>
      </w:r>
      <w:r w:rsidR="00ED1186" w:rsidRPr="00462CBB">
        <w:rPr>
          <w:rFonts w:eastAsia="Times New Roman" w:cstheme="minorHAnsi"/>
          <w:sz w:val="24"/>
          <w:szCs w:val="24"/>
          <w:highlight w:val="yellow"/>
        </w:rPr>
        <w:t xml:space="preserve">. </w:t>
      </w:r>
    </w:p>
    <w:p w14:paraId="3D64EE2E" w14:textId="77777777" w:rsidR="00123ED6" w:rsidRPr="00B64E34" w:rsidRDefault="00123ED6" w:rsidP="00445E01">
      <w:pPr>
        <w:widowControl w:val="0"/>
        <w:autoSpaceDE w:val="0"/>
        <w:autoSpaceDN w:val="0"/>
        <w:adjustRightInd w:val="0"/>
        <w:spacing w:after="0" w:line="240" w:lineRule="auto"/>
        <w:rPr>
          <w:rFonts w:eastAsia="Times New Roman" w:cstheme="minorHAnsi"/>
          <w:sz w:val="24"/>
          <w:szCs w:val="24"/>
          <w:highlight w:val="yellow"/>
        </w:rPr>
      </w:pPr>
    </w:p>
    <w:p w14:paraId="73FEF786" w14:textId="72E1562E" w:rsidR="00ED1186" w:rsidRPr="002935F2" w:rsidRDefault="00E90D6D" w:rsidP="00445E01">
      <w:pPr>
        <w:widowControl w:val="0"/>
        <w:autoSpaceDE w:val="0"/>
        <w:autoSpaceDN w:val="0"/>
        <w:adjustRightInd w:val="0"/>
        <w:spacing w:after="0" w:line="240" w:lineRule="auto"/>
        <w:rPr>
          <w:rFonts w:eastAsia="Times New Roman" w:cstheme="minorHAnsi"/>
          <w:sz w:val="24"/>
          <w:szCs w:val="24"/>
        </w:rPr>
      </w:pPr>
      <w:r w:rsidRPr="00B64E34">
        <w:rPr>
          <w:rFonts w:eastAsia="Times New Roman" w:cstheme="minorHAnsi"/>
          <w:sz w:val="24"/>
          <w:szCs w:val="24"/>
          <w:highlight w:val="yellow"/>
        </w:rPr>
        <w:t>5</w:t>
      </w:r>
      <w:r w:rsidR="00ED1186" w:rsidRPr="00B64E34">
        <w:rPr>
          <w:rFonts w:eastAsia="Times New Roman" w:cstheme="minorHAnsi"/>
          <w:sz w:val="24"/>
          <w:szCs w:val="24"/>
          <w:highlight w:val="yellow"/>
        </w:rPr>
        <w:t xml:space="preserve">.4. </w:t>
      </w:r>
      <w:r w:rsidR="00B64E34" w:rsidRPr="00B64E34">
        <w:rPr>
          <w:rFonts w:eastAsia="Times New Roman" w:cstheme="minorHAnsi"/>
          <w:sz w:val="24"/>
          <w:szCs w:val="24"/>
          <w:highlight w:val="yellow"/>
        </w:rPr>
        <w:t>Again, w</w:t>
      </w:r>
      <w:r w:rsidR="00ED1186" w:rsidRPr="00B64E34">
        <w:rPr>
          <w:rFonts w:eastAsia="Times New Roman" w:cstheme="minorHAnsi"/>
          <w:sz w:val="24"/>
          <w:szCs w:val="24"/>
          <w:highlight w:val="yellow"/>
        </w:rPr>
        <w:t xml:space="preserve">ash </w:t>
      </w:r>
      <w:r w:rsidR="00B64E34" w:rsidRPr="00B64E34">
        <w:rPr>
          <w:rFonts w:eastAsia="Times New Roman" w:cstheme="minorHAnsi"/>
          <w:sz w:val="24"/>
          <w:szCs w:val="24"/>
          <w:highlight w:val="yellow"/>
        </w:rPr>
        <w:t xml:space="preserve">with </w:t>
      </w:r>
      <w:r w:rsidR="00ED1186" w:rsidRPr="00B64E34">
        <w:rPr>
          <w:rFonts w:eastAsia="Times New Roman" w:cstheme="minorHAnsi"/>
          <w:sz w:val="24"/>
          <w:szCs w:val="24"/>
          <w:highlight w:val="yellow"/>
        </w:rPr>
        <w:t>PBS</w:t>
      </w:r>
      <w:r w:rsidR="002951A9" w:rsidRPr="00B64E34">
        <w:rPr>
          <w:rFonts w:eastAsia="Times New Roman" w:cstheme="minorHAnsi"/>
          <w:sz w:val="24"/>
          <w:szCs w:val="24"/>
          <w:highlight w:val="yellow"/>
        </w:rPr>
        <w:t>-T</w:t>
      </w:r>
      <w:r w:rsidR="00ED1186" w:rsidRPr="00B64E34">
        <w:rPr>
          <w:rFonts w:eastAsia="Times New Roman" w:cstheme="minorHAnsi"/>
          <w:sz w:val="24"/>
          <w:szCs w:val="24"/>
          <w:highlight w:val="yellow"/>
        </w:rPr>
        <w:t xml:space="preserve"> for 10 min </w:t>
      </w:r>
      <w:r w:rsidR="00B64E34" w:rsidRPr="00B64E34">
        <w:rPr>
          <w:rFonts w:eastAsia="Times New Roman" w:cstheme="minorHAnsi"/>
          <w:sz w:val="24"/>
          <w:szCs w:val="24"/>
          <w:highlight w:val="yellow"/>
        </w:rPr>
        <w:t>(</w:t>
      </w:r>
      <w:r w:rsidR="00DC6B77" w:rsidRPr="00B64E34">
        <w:rPr>
          <w:rFonts w:eastAsia="Times New Roman" w:cstheme="minorHAnsi"/>
          <w:sz w:val="24"/>
          <w:szCs w:val="24"/>
          <w:highlight w:val="yellow"/>
        </w:rPr>
        <w:t xml:space="preserve">dish </w:t>
      </w:r>
      <w:r w:rsidR="00ED1186" w:rsidRPr="00B64E34">
        <w:rPr>
          <w:rFonts w:eastAsia="Times New Roman" w:cstheme="minorHAnsi"/>
          <w:sz w:val="24"/>
          <w:szCs w:val="24"/>
          <w:highlight w:val="yellow"/>
        </w:rPr>
        <w:t>15</w:t>
      </w:r>
      <w:r w:rsidR="00B64E34" w:rsidRPr="00B64E34">
        <w:rPr>
          <w:rFonts w:eastAsia="Times New Roman" w:cstheme="minorHAnsi"/>
          <w:sz w:val="24"/>
          <w:szCs w:val="24"/>
          <w:highlight w:val="yellow"/>
        </w:rPr>
        <w:t>).</w:t>
      </w:r>
    </w:p>
    <w:p w14:paraId="2491BADF" w14:textId="77777777" w:rsidR="00123ED6" w:rsidRDefault="00123ED6" w:rsidP="00445E01">
      <w:pPr>
        <w:widowControl w:val="0"/>
        <w:autoSpaceDE w:val="0"/>
        <w:autoSpaceDN w:val="0"/>
        <w:adjustRightInd w:val="0"/>
        <w:spacing w:after="0" w:line="240" w:lineRule="auto"/>
        <w:rPr>
          <w:rFonts w:eastAsia="Times New Roman" w:cstheme="minorHAnsi"/>
          <w:sz w:val="24"/>
          <w:szCs w:val="24"/>
        </w:rPr>
      </w:pPr>
    </w:p>
    <w:p w14:paraId="737473C9" w14:textId="3DACADBB" w:rsidR="00ED1186" w:rsidRPr="00B844F4" w:rsidRDefault="00E90D6D" w:rsidP="00445E01">
      <w:pPr>
        <w:widowControl w:val="0"/>
        <w:autoSpaceDE w:val="0"/>
        <w:autoSpaceDN w:val="0"/>
        <w:adjustRightInd w:val="0"/>
        <w:spacing w:after="0" w:line="240" w:lineRule="auto"/>
        <w:rPr>
          <w:rFonts w:eastAsia="Times New Roman" w:cstheme="minorHAnsi"/>
          <w:b/>
          <w:bCs/>
          <w:sz w:val="24"/>
          <w:szCs w:val="24"/>
        </w:rPr>
      </w:pPr>
      <w:r w:rsidRPr="00462CBB">
        <w:rPr>
          <w:rFonts w:eastAsia="Times New Roman" w:cstheme="minorHAnsi"/>
          <w:b/>
          <w:bCs/>
          <w:sz w:val="24"/>
          <w:szCs w:val="24"/>
          <w:highlight w:val="yellow"/>
        </w:rPr>
        <w:t>6</w:t>
      </w:r>
      <w:r w:rsidR="00ED1186" w:rsidRPr="00462CBB">
        <w:rPr>
          <w:rFonts w:eastAsia="Times New Roman" w:cstheme="minorHAnsi"/>
          <w:b/>
          <w:bCs/>
          <w:sz w:val="24"/>
          <w:szCs w:val="24"/>
          <w:highlight w:val="yellow"/>
        </w:rPr>
        <w:t>. Staining procedure</w:t>
      </w:r>
    </w:p>
    <w:p w14:paraId="03CF35D5" w14:textId="77777777" w:rsidR="00123ED6" w:rsidRDefault="00123ED6" w:rsidP="00445E01">
      <w:pPr>
        <w:widowControl w:val="0"/>
        <w:autoSpaceDE w:val="0"/>
        <w:autoSpaceDN w:val="0"/>
        <w:adjustRightInd w:val="0"/>
        <w:spacing w:after="0" w:line="240" w:lineRule="auto"/>
        <w:rPr>
          <w:rFonts w:eastAsia="Times New Roman" w:cstheme="minorHAnsi"/>
          <w:sz w:val="24"/>
          <w:szCs w:val="24"/>
        </w:rPr>
      </w:pPr>
    </w:p>
    <w:p w14:paraId="558ADAC2" w14:textId="3A4A1878" w:rsidR="00ED1186" w:rsidRPr="002935F2" w:rsidRDefault="00E90D6D" w:rsidP="00445E01">
      <w:pPr>
        <w:widowControl w:val="0"/>
        <w:autoSpaceDE w:val="0"/>
        <w:autoSpaceDN w:val="0"/>
        <w:adjustRightInd w:val="0"/>
        <w:spacing w:after="0" w:line="240" w:lineRule="auto"/>
        <w:rPr>
          <w:rFonts w:eastAsia="Times New Roman" w:cstheme="minorHAnsi"/>
          <w:sz w:val="24"/>
          <w:szCs w:val="24"/>
        </w:rPr>
      </w:pPr>
      <w:r w:rsidRPr="00462CBB">
        <w:rPr>
          <w:rFonts w:eastAsia="Times New Roman" w:cstheme="minorHAnsi"/>
          <w:sz w:val="24"/>
          <w:szCs w:val="24"/>
          <w:highlight w:val="yellow"/>
        </w:rPr>
        <w:t>6</w:t>
      </w:r>
      <w:r w:rsidR="00ED1186" w:rsidRPr="00462CBB">
        <w:rPr>
          <w:rFonts w:eastAsia="Times New Roman" w:cstheme="minorHAnsi"/>
          <w:sz w:val="24"/>
          <w:szCs w:val="24"/>
          <w:highlight w:val="yellow"/>
        </w:rPr>
        <w:t xml:space="preserve">.1. Handle slides one at a time keeping </w:t>
      </w:r>
      <w:r w:rsidR="00B862B0" w:rsidRPr="00462CBB">
        <w:rPr>
          <w:rFonts w:eastAsia="Times New Roman" w:cstheme="minorHAnsi"/>
          <w:sz w:val="24"/>
          <w:szCs w:val="24"/>
          <w:highlight w:val="yellow"/>
        </w:rPr>
        <w:t xml:space="preserve">the </w:t>
      </w:r>
      <w:r w:rsidR="00ED1186" w:rsidRPr="00462CBB">
        <w:rPr>
          <w:rFonts w:eastAsia="Times New Roman" w:cstheme="minorHAnsi"/>
          <w:sz w:val="24"/>
          <w:szCs w:val="24"/>
          <w:highlight w:val="yellow"/>
        </w:rPr>
        <w:t xml:space="preserve">remaining slides submerged in </w:t>
      </w:r>
      <w:r w:rsidR="00402A51">
        <w:rPr>
          <w:rFonts w:eastAsia="Times New Roman" w:cstheme="minorHAnsi"/>
          <w:sz w:val="24"/>
          <w:szCs w:val="24"/>
          <w:highlight w:val="yellow"/>
        </w:rPr>
        <w:t xml:space="preserve">the </w:t>
      </w:r>
      <w:r w:rsidR="00ED1186" w:rsidRPr="00462CBB">
        <w:rPr>
          <w:rFonts w:eastAsia="Times New Roman" w:cstheme="minorHAnsi"/>
          <w:sz w:val="24"/>
          <w:szCs w:val="24"/>
          <w:highlight w:val="yellow"/>
        </w:rPr>
        <w:t xml:space="preserve">buffer (do not remove </w:t>
      </w:r>
      <w:r w:rsidR="00577ED8" w:rsidRPr="00462CBB">
        <w:rPr>
          <w:rFonts w:eastAsia="Times New Roman" w:cstheme="minorHAnsi"/>
          <w:sz w:val="24"/>
          <w:szCs w:val="24"/>
          <w:highlight w:val="yellow"/>
        </w:rPr>
        <w:t xml:space="preserve">the </w:t>
      </w:r>
      <w:r w:rsidR="00ED1186" w:rsidRPr="00462CBB">
        <w:rPr>
          <w:rFonts w:eastAsia="Times New Roman" w:cstheme="minorHAnsi"/>
          <w:sz w:val="24"/>
          <w:szCs w:val="24"/>
          <w:highlight w:val="yellow"/>
        </w:rPr>
        <w:t>whole slide holder - keep slide</w:t>
      </w:r>
      <w:r w:rsidR="00DE139F" w:rsidRPr="00462CBB">
        <w:rPr>
          <w:rFonts w:eastAsia="Times New Roman" w:cstheme="minorHAnsi"/>
          <w:sz w:val="24"/>
          <w:szCs w:val="24"/>
          <w:highlight w:val="yellow"/>
        </w:rPr>
        <w:t>s</w:t>
      </w:r>
      <w:r w:rsidR="00ED1186" w:rsidRPr="00462CBB">
        <w:rPr>
          <w:rFonts w:eastAsia="Times New Roman" w:cstheme="minorHAnsi"/>
          <w:sz w:val="24"/>
          <w:szCs w:val="24"/>
          <w:highlight w:val="yellow"/>
        </w:rPr>
        <w:t xml:space="preserve"> wet).  Remove </w:t>
      </w:r>
      <w:r w:rsidR="00F23B22" w:rsidRPr="00462CBB">
        <w:rPr>
          <w:rFonts w:eastAsia="Times New Roman" w:cstheme="minorHAnsi"/>
          <w:sz w:val="24"/>
          <w:szCs w:val="24"/>
          <w:highlight w:val="yellow"/>
        </w:rPr>
        <w:t>one</w:t>
      </w:r>
      <w:r w:rsidR="00ED1186" w:rsidRPr="00462CBB">
        <w:rPr>
          <w:rFonts w:eastAsia="Times New Roman" w:cstheme="minorHAnsi"/>
          <w:sz w:val="24"/>
          <w:szCs w:val="24"/>
          <w:highlight w:val="yellow"/>
        </w:rPr>
        <w:t xml:space="preserve"> slide and blot off </w:t>
      </w:r>
      <w:r w:rsidR="00DC6B77" w:rsidRPr="00462CBB">
        <w:rPr>
          <w:rFonts w:eastAsia="Times New Roman" w:cstheme="minorHAnsi"/>
          <w:sz w:val="24"/>
          <w:szCs w:val="24"/>
          <w:highlight w:val="yellow"/>
        </w:rPr>
        <w:t xml:space="preserve">excess </w:t>
      </w:r>
      <w:r w:rsidR="00ED1186" w:rsidRPr="00462CBB">
        <w:rPr>
          <w:rFonts w:eastAsia="Times New Roman" w:cstheme="minorHAnsi"/>
          <w:sz w:val="24"/>
          <w:szCs w:val="24"/>
          <w:highlight w:val="yellow"/>
        </w:rPr>
        <w:t xml:space="preserve">buffer </w:t>
      </w:r>
      <w:r w:rsidR="00DC6B77" w:rsidRPr="00462CBB">
        <w:rPr>
          <w:rFonts w:eastAsia="Times New Roman" w:cstheme="minorHAnsi"/>
          <w:sz w:val="24"/>
          <w:szCs w:val="24"/>
          <w:highlight w:val="yellow"/>
        </w:rPr>
        <w:t xml:space="preserve">(using </w:t>
      </w:r>
      <w:r w:rsidR="00577ED8" w:rsidRPr="00462CBB">
        <w:rPr>
          <w:rFonts w:eastAsia="Times New Roman" w:cstheme="minorHAnsi"/>
          <w:sz w:val="24"/>
          <w:szCs w:val="24"/>
          <w:highlight w:val="yellow"/>
        </w:rPr>
        <w:t xml:space="preserve">a </w:t>
      </w:r>
      <w:r w:rsidR="00DC6B77" w:rsidRPr="00462CBB">
        <w:rPr>
          <w:rFonts w:eastAsia="Times New Roman" w:cstheme="minorHAnsi"/>
          <w:sz w:val="24"/>
          <w:szCs w:val="24"/>
          <w:highlight w:val="yellow"/>
        </w:rPr>
        <w:t xml:space="preserve">paper towel) </w:t>
      </w:r>
      <w:r w:rsidR="00ED1186" w:rsidRPr="00462CBB">
        <w:rPr>
          <w:rFonts w:eastAsia="Times New Roman" w:cstheme="minorHAnsi"/>
          <w:sz w:val="24"/>
          <w:szCs w:val="24"/>
          <w:highlight w:val="yellow"/>
        </w:rPr>
        <w:t xml:space="preserve">from around </w:t>
      </w:r>
      <w:r w:rsidR="00577ED8" w:rsidRPr="00462CBB">
        <w:rPr>
          <w:rFonts w:eastAsia="Times New Roman" w:cstheme="minorHAnsi"/>
          <w:sz w:val="24"/>
          <w:szCs w:val="24"/>
          <w:highlight w:val="yellow"/>
        </w:rPr>
        <w:t xml:space="preserve">the </w:t>
      </w:r>
      <w:r w:rsidR="00ED1186" w:rsidRPr="00462CBB">
        <w:rPr>
          <w:rFonts w:eastAsia="Times New Roman" w:cstheme="minorHAnsi"/>
          <w:sz w:val="24"/>
          <w:szCs w:val="24"/>
          <w:highlight w:val="yellow"/>
        </w:rPr>
        <w:t xml:space="preserve">tissue section </w:t>
      </w:r>
      <w:r w:rsidR="00F23B22" w:rsidRPr="00462CBB">
        <w:rPr>
          <w:rFonts w:eastAsia="Times New Roman" w:cstheme="minorHAnsi"/>
          <w:sz w:val="24"/>
          <w:szCs w:val="24"/>
          <w:highlight w:val="yellow"/>
        </w:rPr>
        <w:t xml:space="preserve">being </w:t>
      </w:r>
      <w:r w:rsidR="00ED1186" w:rsidRPr="00462CBB">
        <w:rPr>
          <w:rFonts w:eastAsia="Times New Roman" w:cstheme="minorHAnsi"/>
          <w:sz w:val="24"/>
          <w:szCs w:val="24"/>
          <w:highlight w:val="yellow"/>
        </w:rPr>
        <w:t>careful not to disturb the tissue section. Incubate slides in a humidity chamber</w:t>
      </w:r>
      <w:r w:rsidR="00577ED8" w:rsidRPr="00462CBB">
        <w:rPr>
          <w:rFonts w:eastAsia="Times New Roman" w:cstheme="minorHAnsi"/>
          <w:sz w:val="24"/>
          <w:szCs w:val="24"/>
          <w:highlight w:val="yellow"/>
        </w:rPr>
        <w:t>,</w:t>
      </w:r>
      <w:r w:rsidR="00ED1186" w:rsidRPr="00462CBB">
        <w:rPr>
          <w:rFonts w:eastAsia="Times New Roman" w:cstheme="minorHAnsi"/>
          <w:sz w:val="24"/>
          <w:szCs w:val="24"/>
          <w:highlight w:val="yellow"/>
        </w:rPr>
        <w:t xml:space="preserve"> </w:t>
      </w:r>
      <w:r w:rsidR="00577ED8" w:rsidRPr="00462CBB">
        <w:rPr>
          <w:rFonts w:eastAsia="Times New Roman" w:cstheme="minorHAnsi"/>
          <w:sz w:val="24"/>
          <w:szCs w:val="24"/>
          <w:highlight w:val="yellow"/>
        </w:rPr>
        <w:t>made by placing moistened paper towel</w:t>
      </w:r>
      <w:r w:rsidR="00402A51">
        <w:rPr>
          <w:rFonts w:eastAsia="Times New Roman" w:cstheme="minorHAnsi"/>
          <w:sz w:val="24"/>
          <w:szCs w:val="24"/>
          <w:highlight w:val="yellow"/>
        </w:rPr>
        <w:t>s,</w:t>
      </w:r>
      <w:r w:rsidR="00577ED8" w:rsidRPr="00462CBB">
        <w:rPr>
          <w:rFonts w:eastAsia="Times New Roman" w:cstheme="minorHAnsi"/>
          <w:sz w:val="24"/>
          <w:szCs w:val="24"/>
          <w:highlight w:val="yellow"/>
        </w:rPr>
        <w:t xml:space="preserve"> on the lab bench top</w:t>
      </w:r>
      <w:r w:rsidR="00577ED8" w:rsidRPr="00462CBB">
        <w:rPr>
          <w:rFonts w:eastAsia="Times New Roman" w:cstheme="minorHAnsi"/>
          <w:sz w:val="24"/>
          <w:szCs w:val="24"/>
          <w:highlight w:val="yellow"/>
        </w:rPr>
        <w:fldChar w:fldCharType="begin"/>
      </w:r>
      <w:r w:rsidR="00577ED8" w:rsidRPr="00462CBB">
        <w:rPr>
          <w:rFonts w:eastAsia="Times New Roman" w:cstheme="minorHAnsi"/>
          <w:sz w:val="24"/>
          <w:szCs w:val="24"/>
          <w:highlight w:val="yellow"/>
        </w:rPr>
        <w:instrText xml:space="preserve"> ADDIN EN.CITE &lt;EndNote&gt;&lt;Cite&gt;&lt;Author&gt;Patrick&lt;/Author&gt;&lt;Year&gt;2019&lt;/Year&gt;&lt;RecNum&gt;96&lt;/RecNum&gt;&lt;DisplayText&gt;&lt;style face="superscript"&gt;14&lt;/style&gt;&lt;/DisplayText&gt;&lt;record&gt;&lt;rec-number&gt;96&lt;/rec-number&gt;&lt;foreign-keys&gt;&lt;key app="EN" db-id="rxafdf2f1txaw7e2axpv0eti5ws2rtprxdxf" timestamp="1560796485"&gt;96&lt;/key&gt;&lt;/foreign-keys&gt;&lt;ref-type name="Journal Article"&gt;17&lt;/ref-type&gt;&lt;contributors&gt;&lt;authors&gt;&lt;author&gt;Patrick, E. M.&lt;/author&gt;&lt;author&gt;Bjorklund, B. M.&lt;/author&gt;&lt;author&gt;Kirby, J. D.&lt;/author&gt;&lt;author&gt;Nelson, K. M.&lt;/author&gt;&lt;author&gt;Chipman, R. B.&lt;/author&gt;&lt;author&gt;Rupprecht, C. E.&lt;/author&gt;&lt;/authors&gt;&lt;/contributors&gt;&lt;auth-address&gt;Animal and Plant Health Inspection Service (APHIS), Wildlife Services, Knoxville, TN, United States Department of Agriculture (USDA); erin.patrick@usda.gov.&amp;#xD;Animal and Plant Health Inspection Service (APHIS), Wildlife Services, Sutton, MA, United States Department of Agriculture (USDA).&amp;#xD;Animal and Plant Health Inspection Service (APHIS), Wildlife Services, Milton, FL, United States Department of Agriculture (USDA).&amp;#xD;Animal and Plant Health Inspection Service (APHIS), Wildlife Services, Concord, NH, United States Department of Agriculture (USDA).&amp;#xD;Lyssa LLC.&lt;/auth-address&gt;&lt;titles&gt;&lt;title&gt;Enhanced Rabies Surveillance Using a Direct Rapid Immunohistochemical Test&lt;/title&gt;&lt;secondary-title&gt;J Vis Exp&lt;/secondary-title&gt;&lt;/titles&gt;&lt;periodical&gt;&lt;full-title&gt;J Vis Exp&lt;/full-title&gt;&lt;/periodical&gt;&lt;number&gt;146&lt;/number&gt;&lt;edition&gt;2019/05/21&lt;/edition&gt;&lt;dates&gt;&lt;year&gt;2019&lt;/year&gt;&lt;pub-dates&gt;&lt;date&gt;Apr 30&lt;/date&gt;&lt;/pub-dates&gt;&lt;/dates&gt;&lt;isbn&gt;1940-087X (Electronic)&amp;#xD;1940-087X (Linking)&lt;/isbn&gt;&lt;accession-num&gt;31107436&lt;/accession-num&gt;&lt;urls&gt;&lt;related-urls&gt;&lt;url&gt;https://www.ncbi.nlm.nih.gov/pubmed/31107436&lt;/url&gt;&lt;/related-urls&gt;&lt;/urls&gt;&lt;electronic-resource-num&gt;10.3791/59416&lt;/electronic-resource-num&gt;&lt;/record&gt;&lt;/Cite&gt;&lt;/EndNote&gt;</w:instrText>
      </w:r>
      <w:r w:rsidR="00577ED8" w:rsidRPr="00462CBB">
        <w:rPr>
          <w:rFonts w:eastAsia="Times New Roman" w:cstheme="minorHAnsi"/>
          <w:sz w:val="24"/>
          <w:szCs w:val="24"/>
          <w:highlight w:val="yellow"/>
        </w:rPr>
        <w:fldChar w:fldCharType="separate"/>
      </w:r>
      <w:r w:rsidR="00577ED8" w:rsidRPr="00462CBB">
        <w:rPr>
          <w:rFonts w:eastAsia="Times New Roman" w:cstheme="minorHAnsi"/>
          <w:noProof/>
          <w:sz w:val="24"/>
          <w:szCs w:val="24"/>
          <w:highlight w:val="yellow"/>
          <w:vertAlign w:val="superscript"/>
        </w:rPr>
        <w:t>14</w:t>
      </w:r>
      <w:r w:rsidR="00577ED8" w:rsidRPr="00462CBB">
        <w:rPr>
          <w:rFonts w:eastAsia="Times New Roman" w:cstheme="minorHAnsi"/>
          <w:sz w:val="24"/>
          <w:szCs w:val="24"/>
          <w:highlight w:val="yellow"/>
        </w:rPr>
        <w:fldChar w:fldCharType="end"/>
      </w:r>
      <w:r w:rsidR="00577ED8" w:rsidRPr="00462CBB">
        <w:rPr>
          <w:rFonts w:eastAsia="Times New Roman" w:cstheme="minorHAnsi"/>
          <w:sz w:val="24"/>
          <w:szCs w:val="24"/>
          <w:highlight w:val="yellow"/>
        </w:rPr>
        <w:t xml:space="preserve"> </w:t>
      </w:r>
      <w:r w:rsidR="00ED1186" w:rsidRPr="00462CBB">
        <w:rPr>
          <w:rFonts w:eastAsia="Times New Roman" w:cstheme="minorHAnsi"/>
          <w:sz w:val="24"/>
          <w:szCs w:val="24"/>
          <w:highlight w:val="yellow"/>
        </w:rPr>
        <w:t xml:space="preserve">at room temperature with normal </w:t>
      </w:r>
      <w:r w:rsidR="00DC6B77" w:rsidRPr="00462CBB">
        <w:rPr>
          <w:rFonts w:eastAsia="Times New Roman" w:cstheme="minorHAnsi"/>
          <w:sz w:val="24"/>
          <w:szCs w:val="24"/>
          <w:highlight w:val="yellow"/>
        </w:rPr>
        <w:t xml:space="preserve">goat </w:t>
      </w:r>
      <w:r w:rsidR="00ED1186" w:rsidRPr="00462CBB">
        <w:rPr>
          <w:rFonts w:eastAsia="Times New Roman" w:cstheme="minorHAnsi"/>
          <w:sz w:val="24"/>
          <w:szCs w:val="24"/>
          <w:highlight w:val="yellow"/>
        </w:rPr>
        <w:t xml:space="preserve">serum </w:t>
      </w:r>
      <w:r w:rsidR="00DC6B77" w:rsidRPr="00462CBB">
        <w:rPr>
          <w:rFonts w:eastAsia="Times New Roman" w:cstheme="minorHAnsi"/>
          <w:sz w:val="24"/>
          <w:szCs w:val="24"/>
          <w:highlight w:val="yellow"/>
        </w:rPr>
        <w:t xml:space="preserve">(blocking) </w:t>
      </w:r>
      <w:r w:rsidR="00ED1186" w:rsidRPr="00462CBB">
        <w:rPr>
          <w:rFonts w:eastAsia="Times New Roman" w:cstheme="minorHAnsi"/>
          <w:sz w:val="24"/>
          <w:szCs w:val="24"/>
          <w:highlight w:val="yellow"/>
        </w:rPr>
        <w:t>for 15 min.</w:t>
      </w:r>
    </w:p>
    <w:p w14:paraId="6895900E" w14:textId="77777777" w:rsidR="00476946" w:rsidRDefault="00476946" w:rsidP="00445E01">
      <w:pPr>
        <w:widowControl w:val="0"/>
        <w:autoSpaceDE w:val="0"/>
        <w:autoSpaceDN w:val="0"/>
        <w:adjustRightInd w:val="0"/>
        <w:spacing w:after="0" w:line="240" w:lineRule="auto"/>
        <w:rPr>
          <w:rFonts w:eastAsia="Times New Roman" w:cstheme="minorHAnsi"/>
          <w:sz w:val="24"/>
          <w:szCs w:val="24"/>
        </w:rPr>
      </w:pPr>
    </w:p>
    <w:p w14:paraId="4AF71E51" w14:textId="70789F68" w:rsidR="00ED1186" w:rsidRPr="002935F2" w:rsidRDefault="00E90D6D" w:rsidP="00445E01">
      <w:pPr>
        <w:widowControl w:val="0"/>
        <w:autoSpaceDE w:val="0"/>
        <w:autoSpaceDN w:val="0"/>
        <w:adjustRightInd w:val="0"/>
        <w:spacing w:after="0" w:line="240" w:lineRule="auto"/>
        <w:rPr>
          <w:rFonts w:eastAsia="Times New Roman" w:cstheme="minorHAnsi"/>
          <w:sz w:val="24"/>
          <w:szCs w:val="24"/>
        </w:rPr>
      </w:pPr>
      <w:r w:rsidRPr="00F97DBB">
        <w:rPr>
          <w:rFonts w:eastAsia="Times New Roman" w:cstheme="minorHAnsi"/>
          <w:sz w:val="24"/>
          <w:szCs w:val="24"/>
          <w:highlight w:val="yellow"/>
        </w:rPr>
        <w:t>6</w:t>
      </w:r>
      <w:r w:rsidR="00ED1186" w:rsidRPr="00F97DBB">
        <w:rPr>
          <w:rFonts w:eastAsia="Times New Roman" w:cstheme="minorHAnsi"/>
          <w:sz w:val="24"/>
          <w:szCs w:val="24"/>
          <w:highlight w:val="yellow"/>
        </w:rPr>
        <w:t xml:space="preserve">.2. Incubate with </w:t>
      </w:r>
      <w:r w:rsidR="00577ED8" w:rsidRPr="00F97DBB">
        <w:rPr>
          <w:rFonts w:eastAsia="Times New Roman" w:cstheme="minorHAnsi"/>
          <w:sz w:val="24"/>
          <w:szCs w:val="24"/>
          <w:highlight w:val="yellow"/>
        </w:rPr>
        <w:t xml:space="preserve">the </w:t>
      </w:r>
      <w:r w:rsidR="00C971CB" w:rsidRPr="00F97DBB">
        <w:rPr>
          <w:rFonts w:eastAsia="Times New Roman" w:cstheme="minorHAnsi"/>
          <w:sz w:val="24"/>
          <w:szCs w:val="24"/>
          <w:highlight w:val="yellow"/>
        </w:rPr>
        <w:t xml:space="preserve">optimal pre-determined dilution </w:t>
      </w:r>
      <w:r w:rsidR="00ED1186" w:rsidRPr="00F97DBB">
        <w:rPr>
          <w:rFonts w:eastAsia="Times New Roman" w:cstheme="minorHAnsi"/>
          <w:sz w:val="24"/>
          <w:szCs w:val="24"/>
          <w:highlight w:val="yellow"/>
        </w:rPr>
        <w:t xml:space="preserve">primary </w:t>
      </w:r>
      <w:r w:rsidR="002951A9" w:rsidRPr="00F97DBB">
        <w:rPr>
          <w:rFonts w:eastAsia="Times New Roman" w:cstheme="minorHAnsi"/>
          <w:sz w:val="24"/>
          <w:szCs w:val="24"/>
          <w:highlight w:val="yellow"/>
        </w:rPr>
        <w:t>anti-</w:t>
      </w:r>
      <w:r w:rsidR="00ED1186" w:rsidRPr="00F97DBB">
        <w:rPr>
          <w:rFonts w:eastAsia="Times New Roman" w:cstheme="minorHAnsi"/>
          <w:sz w:val="24"/>
          <w:szCs w:val="24"/>
          <w:highlight w:val="yellow"/>
        </w:rPr>
        <w:t xml:space="preserve">rabies antibody </w:t>
      </w:r>
      <w:r w:rsidR="001844B9" w:rsidRPr="00F97DBB">
        <w:rPr>
          <w:rFonts w:eastAsia="Times New Roman" w:cstheme="minorHAnsi"/>
          <w:sz w:val="24"/>
          <w:szCs w:val="24"/>
          <w:highlight w:val="yellow"/>
        </w:rPr>
        <w:t xml:space="preserve">(1:250 dilution of mouse anti-rabies serum, unpublished) </w:t>
      </w:r>
      <w:r w:rsidR="002951A9" w:rsidRPr="00F97DBB">
        <w:rPr>
          <w:rFonts w:eastAsia="Times New Roman" w:cstheme="minorHAnsi"/>
          <w:sz w:val="24"/>
          <w:szCs w:val="24"/>
          <w:highlight w:val="yellow"/>
        </w:rPr>
        <w:t xml:space="preserve">(positive control) and negative control antibodies </w:t>
      </w:r>
      <w:r w:rsidR="00ED1186" w:rsidRPr="00F97DBB">
        <w:rPr>
          <w:rFonts w:eastAsia="Times New Roman" w:cstheme="minorHAnsi"/>
          <w:sz w:val="24"/>
          <w:szCs w:val="24"/>
          <w:highlight w:val="yellow"/>
        </w:rPr>
        <w:t>at room temperature same as above (</w:t>
      </w:r>
      <w:r w:rsidR="00577ED8" w:rsidRPr="00F97DBB">
        <w:rPr>
          <w:rFonts w:eastAsia="Times New Roman" w:cstheme="minorHAnsi"/>
          <w:sz w:val="24"/>
          <w:szCs w:val="24"/>
          <w:highlight w:val="yellow"/>
        </w:rPr>
        <w:t xml:space="preserve">step </w:t>
      </w:r>
      <w:r w:rsidRPr="00F97DBB">
        <w:rPr>
          <w:rFonts w:eastAsia="Times New Roman" w:cstheme="minorHAnsi"/>
          <w:sz w:val="24"/>
          <w:szCs w:val="24"/>
          <w:highlight w:val="yellow"/>
        </w:rPr>
        <w:t>6</w:t>
      </w:r>
      <w:r w:rsidR="00ED1186" w:rsidRPr="00F97DBB">
        <w:rPr>
          <w:rFonts w:eastAsia="Times New Roman" w:cstheme="minorHAnsi"/>
          <w:sz w:val="24"/>
          <w:szCs w:val="24"/>
          <w:highlight w:val="yellow"/>
        </w:rPr>
        <w:t xml:space="preserve">.1.) for 60 min </w:t>
      </w:r>
      <w:r w:rsidR="00577ED8" w:rsidRPr="00F97DBB">
        <w:rPr>
          <w:rFonts w:eastAsia="Times New Roman" w:cstheme="minorHAnsi"/>
          <w:sz w:val="24"/>
          <w:szCs w:val="24"/>
          <w:highlight w:val="yellow"/>
        </w:rPr>
        <w:t xml:space="preserve">with </w:t>
      </w:r>
      <w:r w:rsidR="00ED1186" w:rsidRPr="00F97DBB">
        <w:rPr>
          <w:rFonts w:eastAsia="Times New Roman" w:cstheme="minorHAnsi"/>
          <w:sz w:val="24"/>
          <w:szCs w:val="24"/>
          <w:highlight w:val="yellow"/>
        </w:rPr>
        <w:t>no wash</w:t>
      </w:r>
      <w:r w:rsidR="00577ED8" w:rsidRPr="00F97DBB">
        <w:rPr>
          <w:rFonts w:eastAsia="Times New Roman" w:cstheme="minorHAnsi"/>
          <w:sz w:val="24"/>
          <w:szCs w:val="24"/>
          <w:highlight w:val="yellow"/>
        </w:rPr>
        <w:t>es in</w:t>
      </w:r>
      <w:r w:rsidR="00ED1186" w:rsidRPr="00F97DBB">
        <w:rPr>
          <w:rFonts w:eastAsia="Times New Roman" w:cstheme="minorHAnsi"/>
          <w:sz w:val="24"/>
          <w:szCs w:val="24"/>
          <w:highlight w:val="yellow"/>
        </w:rPr>
        <w:t xml:space="preserve"> between.</w:t>
      </w:r>
    </w:p>
    <w:p w14:paraId="494A1BBA" w14:textId="77777777" w:rsidR="00476946" w:rsidRDefault="00476946" w:rsidP="00445E01">
      <w:pPr>
        <w:widowControl w:val="0"/>
        <w:autoSpaceDE w:val="0"/>
        <w:autoSpaceDN w:val="0"/>
        <w:adjustRightInd w:val="0"/>
        <w:spacing w:after="0" w:line="240" w:lineRule="auto"/>
        <w:rPr>
          <w:rFonts w:eastAsia="Times New Roman" w:cstheme="minorHAnsi"/>
          <w:sz w:val="24"/>
          <w:szCs w:val="24"/>
        </w:rPr>
      </w:pPr>
    </w:p>
    <w:p w14:paraId="0552DB1A" w14:textId="519DE923" w:rsidR="00ED1186" w:rsidRPr="00F97DBB" w:rsidRDefault="00E90D6D" w:rsidP="00445E01">
      <w:pPr>
        <w:widowControl w:val="0"/>
        <w:autoSpaceDE w:val="0"/>
        <w:autoSpaceDN w:val="0"/>
        <w:adjustRightInd w:val="0"/>
        <w:spacing w:after="0" w:line="240" w:lineRule="auto"/>
        <w:rPr>
          <w:rFonts w:eastAsia="Times New Roman" w:cstheme="minorHAnsi"/>
          <w:sz w:val="24"/>
          <w:szCs w:val="24"/>
          <w:highlight w:val="yellow"/>
        </w:rPr>
      </w:pPr>
      <w:r w:rsidRPr="00F97DBB">
        <w:rPr>
          <w:rFonts w:eastAsia="Times New Roman" w:cstheme="minorHAnsi"/>
          <w:sz w:val="24"/>
          <w:szCs w:val="24"/>
          <w:highlight w:val="yellow"/>
        </w:rPr>
        <w:t>6</w:t>
      </w:r>
      <w:r w:rsidR="00ED1186" w:rsidRPr="00F97DBB">
        <w:rPr>
          <w:rFonts w:eastAsia="Times New Roman" w:cstheme="minorHAnsi"/>
          <w:sz w:val="24"/>
          <w:szCs w:val="24"/>
          <w:highlight w:val="yellow"/>
        </w:rPr>
        <w:t xml:space="preserve">.3. </w:t>
      </w:r>
      <w:r w:rsidR="00577ED8" w:rsidRPr="00F97DBB">
        <w:rPr>
          <w:rFonts w:eastAsia="Times New Roman" w:cstheme="minorHAnsi"/>
          <w:sz w:val="24"/>
          <w:szCs w:val="24"/>
          <w:highlight w:val="yellow"/>
        </w:rPr>
        <w:t>After 60 min, w</w:t>
      </w:r>
      <w:r w:rsidR="00ED1186" w:rsidRPr="00F97DBB">
        <w:rPr>
          <w:rFonts w:eastAsia="Times New Roman" w:cstheme="minorHAnsi"/>
          <w:sz w:val="24"/>
          <w:szCs w:val="24"/>
          <w:highlight w:val="yellow"/>
        </w:rPr>
        <w:t>ash with PBS</w:t>
      </w:r>
      <w:r w:rsidR="002951A9" w:rsidRPr="00F97DBB">
        <w:rPr>
          <w:rFonts w:eastAsia="Times New Roman" w:cstheme="minorHAnsi"/>
          <w:sz w:val="24"/>
          <w:szCs w:val="24"/>
          <w:highlight w:val="yellow"/>
        </w:rPr>
        <w:t>-T</w:t>
      </w:r>
      <w:r w:rsidR="00ED1186" w:rsidRPr="00F97DBB">
        <w:rPr>
          <w:rFonts w:eastAsia="Times New Roman" w:cstheme="minorHAnsi"/>
          <w:sz w:val="24"/>
          <w:szCs w:val="24"/>
          <w:highlight w:val="yellow"/>
        </w:rPr>
        <w:t xml:space="preserve"> for 10 min (</w:t>
      </w:r>
      <w:r w:rsidR="009310F5" w:rsidRPr="00F97DBB">
        <w:rPr>
          <w:rFonts w:eastAsia="Times New Roman" w:cstheme="minorHAnsi"/>
          <w:sz w:val="24"/>
          <w:szCs w:val="24"/>
          <w:highlight w:val="yellow"/>
        </w:rPr>
        <w:t xml:space="preserve">dish </w:t>
      </w:r>
      <w:r w:rsidR="00ED1186" w:rsidRPr="00F97DBB">
        <w:rPr>
          <w:rFonts w:eastAsia="Times New Roman" w:cstheme="minorHAnsi"/>
          <w:sz w:val="24"/>
          <w:szCs w:val="24"/>
          <w:highlight w:val="yellow"/>
        </w:rPr>
        <w:t>16).</w:t>
      </w:r>
    </w:p>
    <w:p w14:paraId="276C1928" w14:textId="77777777" w:rsidR="00476946" w:rsidRPr="00F97DBB" w:rsidRDefault="00476946" w:rsidP="00445E01">
      <w:pPr>
        <w:widowControl w:val="0"/>
        <w:autoSpaceDE w:val="0"/>
        <w:autoSpaceDN w:val="0"/>
        <w:adjustRightInd w:val="0"/>
        <w:spacing w:after="0" w:line="240" w:lineRule="auto"/>
        <w:rPr>
          <w:rFonts w:eastAsia="Times New Roman" w:cstheme="minorHAnsi"/>
          <w:sz w:val="24"/>
          <w:szCs w:val="24"/>
          <w:highlight w:val="yellow"/>
        </w:rPr>
      </w:pPr>
    </w:p>
    <w:p w14:paraId="56AC2778" w14:textId="110E9581" w:rsidR="00ED1186" w:rsidRPr="00F97DBB" w:rsidRDefault="00E90D6D" w:rsidP="00445E01">
      <w:pPr>
        <w:widowControl w:val="0"/>
        <w:autoSpaceDE w:val="0"/>
        <w:autoSpaceDN w:val="0"/>
        <w:adjustRightInd w:val="0"/>
        <w:spacing w:after="0" w:line="240" w:lineRule="auto"/>
        <w:rPr>
          <w:rFonts w:eastAsia="Times New Roman" w:cstheme="minorHAnsi"/>
          <w:sz w:val="24"/>
          <w:szCs w:val="24"/>
          <w:highlight w:val="yellow"/>
        </w:rPr>
      </w:pPr>
      <w:r w:rsidRPr="00F97DBB">
        <w:rPr>
          <w:rFonts w:eastAsia="Times New Roman" w:cstheme="minorHAnsi"/>
          <w:sz w:val="24"/>
          <w:szCs w:val="24"/>
          <w:highlight w:val="yellow"/>
        </w:rPr>
        <w:t>6</w:t>
      </w:r>
      <w:r w:rsidR="00ED1186" w:rsidRPr="00F97DBB">
        <w:rPr>
          <w:rFonts w:eastAsia="Times New Roman" w:cstheme="minorHAnsi"/>
          <w:sz w:val="24"/>
          <w:szCs w:val="24"/>
          <w:highlight w:val="yellow"/>
        </w:rPr>
        <w:t xml:space="preserve">.4. Incubate with </w:t>
      </w:r>
      <w:r w:rsidR="00577ED8" w:rsidRPr="00F97DBB">
        <w:rPr>
          <w:rFonts w:eastAsia="Times New Roman" w:cstheme="minorHAnsi"/>
          <w:sz w:val="24"/>
          <w:szCs w:val="24"/>
          <w:highlight w:val="yellow"/>
        </w:rPr>
        <w:t xml:space="preserve">the </w:t>
      </w:r>
      <w:r w:rsidR="00ED1186" w:rsidRPr="00F97DBB">
        <w:rPr>
          <w:rFonts w:eastAsia="Times New Roman" w:cstheme="minorHAnsi"/>
          <w:sz w:val="24"/>
          <w:szCs w:val="24"/>
          <w:highlight w:val="yellow"/>
        </w:rPr>
        <w:t xml:space="preserve">biotinylated antibody </w:t>
      </w:r>
      <w:r w:rsidR="00917163" w:rsidRPr="00F97DBB">
        <w:rPr>
          <w:rFonts w:eastAsia="Times New Roman" w:cstheme="minorHAnsi"/>
          <w:sz w:val="24"/>
          <w:szCs w:val="24"/>
          <w:highlight w:val="yellow"/>
        </w:rPr>
        <w:t xml:space="preserve">(species specific) </w:t>
      </w:r>
      <w:r w:rsidR="00ED1186" w:rsidRPr="00F97DBB">
        <w:rPr>
          <w:rFonts w:eastAsia="Times New Roman" w:cstheme="minorHAnsi"/>
          <w:sz w:val="24"/>
          <w:szCs w:val="24"/>
          <w:highlight w:val="yellow"/>
        </w:rPr>
        <w:t xml:space="preserve">in a humidity chamber at room temperature for 15 min (handling same as </w:t>
      </w:r>
      <w:r w:rsidR="00577ED8" w:rsidRPr="00F97DBB">
        <w:rPr>
          <w:rFonts w:eastAsia="Times New Roman" w:cstheme="minorHAnsi"/>
          <w:sz w:val="24"/>
          <w:szCs w:val="24"/>
          <w:highlight w:val="yellow"/>
        </w:rPr>
        <w:t xml:space="preserve">step </w:t>
      </w:r>
      <w:r w:rsidRPr="00F97DBB">
        <w:rPr>
          <w:rFonts w:eastAsia="Times New Roman" w:cstheme="minorHAnsi"/>
          <w:sz w:val="24"/>
          <w:szCs w:val="24"/>
          <w:highlight w:val="yellow"/>
        </w:rPr>
        <w:t>6</w:t>
      </w:r>
      <w:r w:rsidR="00ED1186" w:rsidRPr="00F97DBB">
        <w:rPr>
          <w:rFonts w:eastAsia="Times New Roman" w:cstheme="minorHAnsi"/>
          <w:sz w:val="24"/>
          <w:szCs w:val="24"/>
          <w:highlight w:val="yellow"/>
        </w:rPr>
        <w:t>.1.).</w:t>
      </w:r>
    </w:p>
    <w:p w14:paraId="7D4C8773" w14:textId="77777777" w:rsidR="00476946" w:rsidRPr="00F97DBB" w:rsidRDefault="00476946" w:rsidP="00445E01">
      <w:pPr>
        <w:widowControl w:val="0"/>
        <w:autoSpaceDE w:val="0"/>
        <w:autoSpaceDN w:val="0"/>
        <w:adjustRightInd w:val="0"/>
        <w:spacing w:after="0" w:line="240" w:lineRule="auto"/>
        <w:rPr>
          <w:rFonts w:eastAsia="Times New Roman" w:cstheme="minorHAnsi"/>
          <w:sz w:val="24"/>
          <w:szCs w:val="24"/>
          <w:highlight w:val="yellow"/>
        </w:rPr>
      </w:pPr>
    </w:p>
    <w:p w14:paraId="25731B2F" w14:textId="60F17DB7" w:rsidR="00ED1186" w:rsidRPr="002935F2" w:rsidRDefault="00E90D6D" w:rsidP="00445E01">
      <w:pPr>
        <w:widowControl w:val="0"/>
        <w:autoSpaceDE w:val="0"/>
        <w:autoSpaceDN w:val="0"/>
        <w:adjustRightInd w:val="0"/>
        <w:spacing w:after="0" w:line="240" w:lineRule="auto"/>
        <w:rPr>
          <w:rFonts w:eastAsia="Times New Roman" w:cstheme="minorHAnsi"/>
          <w:sz w:val="24"/>
          <w:szCs w:val="24"/>
        </w:rPr>
      </w:pPr>
      <w:r w:rsidRPr="00F97DBB">
        <w:rPr>
          <w:rFonts w:eastAsia="Times New Roman" w:cstheme="minorHAnsi"/>
          <w:sz w:val="24"/>
          <w:szCs w:val="24"/>
          <w:highlight w:val="yellow"/>
        </w:rPr>
        <w:lastRenderedPageBreak/>
        <w:t>6</w:t>
      </w:r>
      <w:r w:rsidR="00ED1186" w:rsidRPr="00F97DBB">
        <w:rPr>
          <w:rFonts w:eastAsia="Times New Roman" w:cstheme="minorHAnsi"/>
          <w:sz w:val="24"/>
          <w:szCs w:val="24"/>
          <w:highlight w:val="yellow"/>
        </w:rPr>
        <w:t>.5. Wash with PBS</w:t>
      </w:r>
      <w:r w:rsidR="002951A9" w:rsidRPr="00F97DBB">
        <w:rPr>
          <w:rFonts w:eastAsia="Times New Roman" w:cstheme="minorHAnsi"/>
          <w:sz w:val="24"/>
          <w:szCs w:val="24"/>
          <w:highlight w:val="yellow"/>
        </w:rPr>
        <w:t>-T</w:t>
      </w:r>
      <w:r w:rsidR="00ED1186" w:rsidRPr="00F97DBB">
        <w:rPr>
          <w:rFonts w:eastAsia="Times New Roman" w:cstheme="minorHAnsi"/>
          <w:sz w:val="24"/>
          <w:szCs w:val="24"/>
          <w:highlight w:val="yellow"/>
        </w:rPr>
        <w:t xml:space="preserve"> for 10 min (</w:t>
      </w:r>
      <w:r w:rsidR="009310F5" w:rsidRPr="00F97DBB">
        <w:rPr>
          <w:rFonts w:eastAsia="Times New Roman" w:cstheme="minorHAnsi"/>
          <w:sz w:val="24"/>
          <w:szCs w:val="24"/>
          <w:highlight w:val="yellow"/>
        </w:rPr>
        <w:t xml:space="preserve">dish </w:t>
      </w:r>
      <w:r w:rsidR="00ED1186" w:rsidRPr="00F97DBB">
        <w:rPr>
          <w:rFonts w:eastAsia="Times New Roman" w:cstheme="minorHAnsi"/>
          <w:sz w:val="24"/>
          <w:szCs w:val="24"/>
          <w:highlight w:val="yellow"/>
        </w:rPr>
        <w:t>16).</w:t>
      </w:r>
    </w:p>
    <w:p w14:paraId="438E48B3" w14:textId="77777777" w:rsidR="00476946" w:rsidRDefault="00476946" w:rsidP="00445E01">
      <w:pPr>
        <w:widowControl w:val="0"/>
        <w:autoSpaceDE w:val="0"/>
        <w:autoSpaceDN w:val="0"/>
        <w:adjustRightInd w:val="0"/>
        <w:spacing w:after="0" w:line="240" w:lineRule="auto"/>
        <w:rPr>
          <w:rFonts w:eastAsia="Times New Roman" w:cstheme="minorHAnsi"/>
          <w:sz w:val="24"/>
          <w:szCs w:val="24"/>
        </w:rPr>
      </w:pPr>
    </w:p>
    <w:p w14:paraId="4BE6A5D4" w14:textId="493720C1" w:rsidR="00ED1186" w:rsidRPr="00F97DBB" w:rsidRDefault="00E90D6D" w:rsidP="00445E01">
      <w:pPr>
        <w:widowControl w:val="0"/>
        <w:autoSpaceDE w:val="0"/>
        <w:autoSpaceDN w:val="0"/>
        <w:adjustRightInd w:val="0"/>
        <w:spacing w:after="0" w:line="240" w:lineRule="auto"/>
        <w:rPr>
          <w:rFonts w:eastAsia="Times New Roman" w:cstheme="minorHAnsi"/>
          <w:sz w:val="24"/>
          <w:szCs w:val="24"/>
          <w:highlight w:val="yellow"/>
        </w:rPr>
      </w:pPr>
      <w:r w:rsidRPr="00F97DBB">
        <w:rPr>
          <w:rFonts w:eastAsia="Times New Roman" w:cstheme="minorHAnsi"/>
          <w:sz w:val="24"/>
          <w:szCs w:val="24"/>
          <w:highlight w:val="yellow"/>
        </w:rPr>
        <w:t>6</w:t>
      </w:r>
      <w:r w:rsidR="00ED1186" w:rsidRPr="00F97DBB">
        <w:rPr>
          <w:rFonts w:eastAsia="Times New Roman" w:cstheme="minorHAnsi"/>
          <w:sz w:val="24"/>
          <w:szCs w:val="24"/>
          <w:highlight w:val="yellow"/>
        </w:rPr>
        <w:t>.6. Incubate with Streptavidin-</w:t>
      </w:r>
      <w:r w:rsidR="00D9447F" w:rsidRPr="00F97DBB">
        <w:rPr>
          <w:rFonts w:eastAsia="Times New Roman" w:cstheme="minorHAnsi"/>
          <w:sz w:val="24"/>
          <w:szCs w:val="24"/>
          <w:highlight w:val="yellow"/>
        </w:rPr>
        <w:t xml:space="preserve">HRP </w:t>
      </w:r>
      <w:r w:rsidR="00ED1186" w:rsidRPr="00F97DBB">
        <w:rPr>
          <w:rFonts w:eastAsia="Times New Roman" w:cstheme="minorHAnsi"/>
          <w:sz w:val="24"/>
          <w:szCs w:val="24"/>
          <w:highlight w:val="yellow"/>
        </w:rPr>
        <w:t xml:space="preserve">complex in a humidity chamber at room temperature for 15 min (handling same as </w:t>
      </w:r>
      <w:r w:rsidR="00577ED8" w:rsidRPr="00F97DBB">
        <w:rPr>
          <w:rFonts w:eastAsia="Times New Roman" w:cstheme="minorHAnsi"/>
          <w:sz w:val="24"/>
          <w:szCs w:val="24"/>
          <w:highlight w:val="yellow"/>
        </w:rPr>
        <w:t>6</w:t>
      </w:r>
      <w:r w:rsidR="00ED1186" w:rsidRPr="00F97DBB">
        <w:rPr>
          <w:rFonts w:eastAsia="Times New Roman" w:cstheme="minorHAnsi"/>
          <w:sz w:val="24"/>
          <w:szCs w:val="24"/>
          <w:highlight w:val="yellow"/>
        </w:rPr>
        <w:t>.1.).</w:t>
      </w:r>
    </w:p>
    <w:p w14:paraId="50741A23" w14:textId="77777777" w:rsidR="00476946" w:rsidRPr="00F97DBB" w:rsidRDefault="00476946" w:rsidP="00445E01">
      <w:pPr>
        <w:widowControl w:val="0"/>
        <w:autoSpaceDE w:val="0"/>
        <w:autoSpaceDN w:val="0"/>
        <w:adjustRightInd w:val="0"/>
        <w:spacing w:after="0" w:line="240" w:lineRule="auto"/>
        <w:rPr>
          <w:rFonts w:eastAsia="Times New Roman" w:cstheme="minorHAnsi"/>
          <w:sz w:val="24"/>
          <w:szCs w:val="24"/>
          <w:highlight w:val="yellow"/>
        </w:rPr>
      </w:pPr>
    </w:p>
    <w:p w14:paraId="6A7481FE" w14:textId="024C30C3" w:rsidR="00ED1186" w:rsidRPr="00F97DBB" w:rsidRDefault="00E90D6D" w:rsidP="00445E01">
      <w:pPr>
        <w:widowControl w:val="0"/>
        <w:autoSpaceDE w:val="0"/>
        <w:autoSpaceDN w:val="0"/>
        <w:adjustRightInd w:val="0"/>
        <w:spacing w:after="0" w:line="240" w:lineRule="auto"/>
        <w:rPr>
          <w:rFonts w:eastAsia="Times New Roman" w:cstheme="minorHAnsi"/>
          <w:sz w:val="24"/>
          <w:szCs w:val="24"/>
          <w:highlight w:val="yellow"/>
        </w:rPr>
      </w:pPr>
      <w:r w:rsidRPr="00F97DBB">
        <w:rPr>
          <w:rFonts w:eastAsia="Times New Roman" w:cstheme="minorHAnsi"/>
          <w:sz w:val="24"/>
          <w:szCs w:val="24"/>
          <w:highlight w:val="yellow"/>
        </w:rPr>
        <w:t>6</w:t>
      </w:r>
      <w:r w:rsidR="00ED1186" w:rsidRPr="00F97DBB">
        <w:rPr>
          <w:rFonts w:eastAsia="Times New Roman" w:cstheme="minorHAnsi"/>
          <w:sz w:val="24"/>
          <w:szCs w:val="24"/>
          <w:highlight w:val="yellow"/>
        </w:rPr>
        <w:t>.7. Wash with PBS</w:t>
      </w:r>
      <w:r w:rsidR="002951A9" w:rsidRPr="00F97DBB">
        <w:rPr>
          <w:rFonts w:eastAsia="Times New Roman" w:cstheme="minorHAnsi"/>
          <w:sz w:val="24"/>
          <w:szCs w:val="24"/>
          <w:highlight w:val="yellow"/>
        </w:rPr>
        <w:t>-T</w:t>
      </w:r>
      <w:r w:rsidR="00ED1186" w:rsidRPr="00F97DBB">
        <w:rPr>
          <w:rFonts w:eastAsia="Times New Roman" w:cstheme="minorHAnsi"/>
          <w:sz w:val="24"/>
          <w:szCs w:val="24"/>
          <w:highlight w:val="yellow"/>
        </w:rPr>
        <w:t xml:space="preserve"> for 10 min (</w:t>
      </w:r>
      <w:r w:rsidR="009310F5" w:rsidRPr="00F97DBB">
        <w:rPr>
          <w:rFonts w:eastAsia="Times New Roman" w:cstheme="minorHAnsi"/>
          <w:sz w:val="24"/>
          <w:szCs w:val="24"/>
          <w:highlight w:val="yellow"/>
        </w:rPr>
        <w:t xml:space="preserve">dish </w:t>
      </w:r>
      <w:r w:rsidR="00ED1186" w:rsidRPr="00F97DBB">
        <w:rPr>
          <w:rFonts w:eastAsia="Times New Roman" w:cstheme="minorHAnsi"/>
          <w:sz w:val="24"/>
          <w:szCs w:val="24"/>
          <w:highlight w:val="yellow"/>
        </w:rPr>
        <w:t>16).</w:t>
      </w:r>
    </w:p>
    <w:p w14:paraId="57402BB7" w14:textId="77777777" w:rsidR="00476946" w:rsidRPr="00F97DBB" w:rsidRDefault="00476946" w:rsidP="00445E01">
      <w:pPr>
        <w:widowControl w:val="0"/>
        <w:autoSpaceDE w:val="0"/>
        <w:autoSpaceDN w:val="0"/>
        <w:adjustRightInd w:val="0"/>
        <w:spacing w:after="0" w:line="240" w:lineRule="auto"/>
        <w:rPr>
          <w:rFonts w:eastAsia="Times New Roman" w:cstheme="minorHAnsi"/>
          <w:sz w:val="24"/>
          <w:szCs w:val="24"/>
          <w:highlight w:val="yellow"/>
        </w:rPr>
      </w:pPr>
    </w:p>
    <w:p w14:paraId="45DDE5E4" w14:textId="77777777" w:rsidR="00577ED8" w:rsidRDefault="00E90D6D" w:rsidP="00445E01">
      <w:pPr>
        <w:widowControl w:val="0"/>
        <w:autoSpaceDE w:val="0"/>
        <w:autoSpaceDN w:val="0"/>
        <w:adjustRightInd w:val="0"/>
        <w:spacing w:after="0" w:line="240" w:lineRule="auto"/>
        <w:rPr>
          <w:rFonts w:eastAsia="Times New Roman" w:cstheme="minorHAnsi"/>
          <w:sz w:val="24"/>
          <w:szCs w:val="24"/>
        </w:rPr>
      </w:pPr>
      <w:r w:rsidRPr="00F97DBB">
        <w:rPr>
          <w:rFonts w:eastAsia="Times New Roman" w:cstheme="minorHAnsi"/>
          <w:sz w:val="24"/>
          <w:szCs w:val="24"/>
          <w:highlight w:val="yellow"/>
        </w:rPr>
        <w:t>6</w:t>
      </w:r>
      <w:r w:rsidR="00ED1186" w:rsidRPr="00F97DBB">
        <w:rPr>
          <w:rFonts w:eastAsia="Times New Roman" w:cstheme="minorHAnsi"/>
          <w:sz w:val="24"/>
          <w:szCs w:val="24"/>
          <w:highlight w:val="yellow"/>
        </w:rPr>
        <w:t>.8. Incubate with peroxidase substrate, amino-</w:t>
      </w:r>
      <w:proofErr w:type="spellStart"/>
      <w:r w:rsidR="00ED1186" w:rsidRPr="00F97DBB">
        <w:rPr>
          <w:rFonts w:eastAsia="Times New Roman" w:cstheme="minorHAnsi"/>
          <w:sz w:val="24"/>
          <w:szCs w:val="24"/>
          <w:highlight w:val="yellow"/>
        </w:rPr>
        <w:t>ethylcarb</w:t>
      </w:r>
      <w:r w:rsidR="006919A3" w:rsidRPr="00F97DBB">
        <w:rPr>
          <w:rFonts w:eastAsia="Times New Roman" w:cstheme="minorHAnsi"/>
          <w:sz w:val="24"/>
          <w:szCs w:val="24"/>
          <w:highlight w:val="yellow"/>
        </w:rPr>
        <w:t>a</w:t>
      </w:r>
      <w:r w:rsidR="00ED1186" w:rsidRPr="00F97DBB">
        <w:rPr>
          <w:rFonts w:eastAsia="Times New Roman" w:cstheme="minorHAnsi"/>
          <w:sz w:val="24"/>
          <w:szCs w:val="24"/>
          <w:highlight w:val="yellow"/>
        </w:rPr>
        <w:t>zole</w:t>
      </w:r>
      <w:proofErr w:type="spellEnd"/>
      <w:r w:rsidR="00ED1186" w:rsidRPr="00F97DBB">
        <w:rPr>
          <w:rFonts w:eastAsia="Times New Roman" w:cstheme="minorHAnsi"/>
          <w:sz w:val="24"/>
          <w:szCs w:val="24"/>
          <w:highlight w:val="yellow"/>
        </w:rPr>
        <w:t xml:space="preserve"> (AEC)</w:t>
      </w:r>
      <w:r w:rsidR="00577ED8" w:rsidRPr="00F97DBB">
        <w:rPr>
          <w:rFonts w:eastAsia="Times New Roman" w:cstheme="minorHAnsi"/>
          <w:sz w:val="24"/>
          <w:szCs w:val="24"/>
          <w:highlight w:val="yellow"/>
        </w:rPr>
        <w:t>,</w:t>
      </w:r>
      <w:r w:rsidR="00ED1186" w:rsidRPr="00F97DBB">
        <w:rPr>
          <w:rFonts w:eastAsia="Times New Roman" w:cstheme="minorHAnsi"/>
          <w:sz w:val="24"/>
          <w:szCs w:val="24"/>
          <w:highlight w:val="yellow"/>
        </w:rPr>
        <w:t xml:space="preserve"> in a humidity chamber at room temperature for 10 min. Make AEC just prior to use</w:t>
      </w:r>
      <w:r w:rsidR="00577ED8" w:rsidRPr="00F97DBB">
        <w:rPr>
          <w:rFonts w:eastAsia="Times New Roman" w:cstheme="minorHAnsi"/>
          <w:sz w:val="24"/>
          <w:szCs w:val="24"/>
          <w:highlight w:val="yellow"/>
        </w:rPr>
        <w:t>. To do so,</w:t>
      </w:r>
      <w:r w:rsidR="00ED1186" w:rsidRPr="00F97DBB">
        <w:rPr>
          <w:rFonts w:eastAsia="Times New Roman" w:cstheme="minorHAnsi"/>
          <w:sz w:val="24"/>
          <w:szCs w:val="24"/>
          <w:highlight w:val="yellow"/>
        </w:rPr>
        <w:t xml:space="preserve"> add 1 m</w:t>
      </w:r>
      <w:r w:rsidR="00900926" w:rsidRPr="00F97DBB">
        <w:rPr>
          <w:rFonts w:eastAsia="Times New Roman" w:cstheme="minorHAnsi"/>
          <w:sz w:val="24"/>
          <w:szCs w:val="24"/>
          <w:highlight w:val="yellow"/>
        </w:rPr>
        <w:t>L</w:t>
      </w:r>
      <w:r w:rsidR="00ED1186" w:rsidRPr="00F97DBB">
        <w:rPr>
          <w:rFonts w:eastAsia="Times New Roman" w:cstheme="minorHAnsi"/>
          <w:sz w:val="24"/>
          <w:szCs w:val="24"/>
          <w:highlight w:val="yellow"/>
        </w:rPr>
        <w:t xml:space="preserve"> of AEC stock solution to 14 m</w:t>
      </w:r>
      <w:r w:rsidR="00900926" w:rsidRPr="00F97DBB">
        <w:rPr>
          <w:rFonts w:eastAsia="Times New Roman" w:cstheme="minorHAnsi"/>
          <w:sz w:val="24"/>
          <w:szCs w:val="24"/>
          <w:highlight w:val="yellow"/>
        </w:rPr>
        <w:t>L</w:t>
      </w:r>
      <w:r w:rsidR="00ED1186" w:rsidRPr="00F97DBB">
        <w:rPr>
          <w:rFonts w:eastAsia="Times New Roman" w:cstheme="minorHAnsi"/>
          <w:sz w:val="24"/>
          <w:szCs w:val="24"/>
          <w:highlight w:val="yellow"/>
        </w:rPr>
        <w:t xml:space="preserve"> of 0.1M acetate buffer, pH 5.2. Add 0.15 m</w:t>
      </w:r>
      <w:r w:rsidR="00900926" w:rsidRPr="00F97DBB">
        <w:rPr>
          <w:rFonts w:eastAsia="Times New Roman" w:cstheme="minorHAnsi"/>
          <w:sz w:val="24"/>
          <w:szCs w:val="24"/>
          <w:highlight w:val="yellow"/>
        </w:rPr>
        <w:t>L</w:t>
      </w:r>
      <w:r w:rsidR="00ED1186" w:rsidRPr="00F97DBB">
        <w:rPr>
          <w:rFonts w:eastAsia="Times New Roman" w:cstheme="minorHAnsi"/>
          <w:sz w:val="24"/>
          <w:szCs w:val="24"/>
          <w:highlight w:val="yellow"/>
        </w:rPr>
        <w:t xml:space="preserve"> of 3% H</w:t>
      </w:r>
      <w:r w:rsidR="00ED1186" w:rsidRPr="00F97DBB">
        <w:rPr>
          <w:rFonts w:eastAsia="Times New Roman" w:cstheme="minorHAnsi"/>
          <w:sz w:val="24"/>
          <w:szCs w:val="24"/>
          <w:highlight w:val="yellow"/>
          <w:vertAlign w:val="subscript"/>
        </w:rPr>
        <w:t>2</w:t>
      </w:r>
      <w:r w:rsidR="00ED1186" w:rsidRPr="00F97DBB">
        <w:rPr>
          <w:rFonts w:eastAsia="Times New Roman" w:cstheme="minorHAnsi"/>
          <w:sz w:val="24"/>
          <w:szCs w:val="24"/>
          <w:highlight w:val="yellow"/>
        </w:rPr>
        <w:t>O</w:t>
      </w:r>
      <w:r w:rsidR="00ED1186" w:rsidRPr="00F97DBB">
        <w:rPr>
          <w:rFonts w:eastAsia="Times New Roman" w:cstheme="minorHAnsi"/>
          <w:sz w:val="24"/>
          <w:szCs w:val="24"/>
          <w:highlight w:val="yellow"/>
          <w:vertAlign w:val="subscript"/>
        </w:rPr>
        <w:t>2</w:t>
      </w:r>
      <w:r w:rsidR="00ED1186" w:rsidRPr="00F97DBB">
        <w:rPr>
          <w:rFonts w:eastAsia="Times New Roman" w:cstheme="minorHAnsi"/>
          <w:sz w:val="24"/>
          <w:szCs w:val="24"/>
          <w:highlight w:val="yellow"/>
        </w:rPr>
        <w:t xml:space="preserve">. Filter </w:t>
      </w:r>
      <w:r w:rsidR="00577ED8" w:rsidRPr="00F97DBB">
        <w:rPr>
          <w:rFonts w:eastAsia="Times New Roman" w:cstheme="minorHAnsi"/>
          <w:sz w:val="24"/>
          <w:szCs w:val="24"/>
          <w:highlight w:val="yellow"/>
        </w:rPr>
        <w:t xml:space="preserve">the </w:t>
      </w:r>
      <w:r w:rsidR="00ED1186" w:rsidRPr="00F97DBB">
        <w:rPr>
          <w:rFonts w:eastAsia="Times New Roman" w:cstheme="minorHAnsi"/>
          <w:sz w:val="24"/>
          <w:szCs w:val="24"/>
          <w:highlight w:val="yellow"/>
        </w:rPr>
        <w:t xml:space="preserve">mixture just before use (0.45 </w:t>
      </w:r>
      <w:r w:rsidR="00577ED8" w:rsidRPr="00F97DBB">
        <w:rPr>
          <w:rFonts w:eastAsia="Times New Roman" w:cstheme="minorHAnsi"/>
          <w:sz w:val="24"/>
          <w:szCs w:val="24"/>
          <w:highlight w:val="yellow"/>
        </w:rPr>
        <w:t>µ</w:t>
      </w:r>
      <w:r w:rsidR="00ED1186" w:rsidRPr="00F97DBB">
        <w:rPr>
          <w:rFonts w:eastAsia="Times New Roman" w:cstheme="minorHAnsi"/>
          <w:sz w:val="24"/>
          <w:szCs w:val="24"/>
          <w:highlight w:val="yellow"/>
        </w:rPr>
        <w:t>m filter).</w:t>
      </w:r>
      <w:r w:rsidR="00ED1186" w:rsidRPr="002935F2">
        <w:rPr>
          <w:rFonts w:eastAsia="Times New Roman" w:cstheme="minorHAnsi"/>
          <w:sz w:val="24"/>
          <w:szCs w:val="24"/>
        </w:rPr>
        <w:t xml:space="preserve"> </w:t>
      </w:r>
    </w:p>
    <w:p w14:paraId="2D0BBFEC" w14:textId="77777777" w:rsidR="00577ED8" w:rsidRDefault="00577ED8" w:rsidP="00445E01">
      <w:pPr>
        <w:widowControl w:val="0"/>
        <w:autoSpaceDE w:val="0"/>
        <w:autoSpaceDN w:val="0"/>
        <w:adjustRightInd w:val="0"/>
        <w:spacing w:after="0" w:line="240" w:lineRule="auto"/>
        <w:rPr>
          <w:rFonts w:eastAsia="Times New Roman" w:cstheme="minorHAnsi"/>
          <w:sz w:val="24"/>
          <w:szCs w:val="24"/>
        </w:rPr>
      </w:pPr>
    </w:p>
    <w:p w14:paraId="12ABCE29" w14:textId="5E01DB76" w:rsidR="00ED1186" w:rsidRPr="002935F2" w:rsidRDefault="00577ED8" w:rsidP="00445E01">
      <w:pPr>
        <w:widowControl w:val="0"/>
        <w:autoSpaceDE w:val="0"/>
        <w:autoSpaceDN w:val="0"/>
        <w:adjustRightInd w:val="0"/>
        <w:spacing w:after="0" w:line="240" w:lineRule="auto"/>
        <w:rPr>
          <w:rFonts w:eastAsia="Times New Roman" w:cstheme="minorHAnsi"/>
          <w:sz w:val="24"/>
          <w:szCs w:val="24"/>
        </w:rPr>
      </w:pPr>
      <w:r>
        <w:rPr>
          <w:rFonts w:eastAsia="Times New Roman" w:cstheme="minorHAnsi"/>
          <w:sz w:val="24"/>
          <w:szCs w:val="24"/>
        </w:rPr>
        <w:t xml:space="preserve">NOTE: </w:t>
      </w:r>
      <w:r w:rsidR="00ED1186" w:rsidRPr="002935F2">
        <w:rPr>
          <w:rFonts w:eastAsia="Times New Roman" w:cstheme="minorHAnsi"/>
          <w:sz w:val="24"/>
          <w:szCs w:val="24"/>
        </w:rPr>
        <w:t>Th</w:t>
      </w:r>
      <w:r>
        <w:rPr>
          <w:rFonts w:eastAsia="Times New Roman" w:cstheme="minorHAnsi"/>
          <w:sz w:val="24"/>
          <w:szCs w:val="24"/>
        </w:rPr>
        <w:t>e</w:t>
      </w:r>
      <w:r w:rsidR="00ED1186" w:rsidRPr="002935F2">
        <w:rPr>
          <w:rFonts w:eastAsia="Times New Roman" w:cstheme="minorHAnsi"/>
          <w:sz w:val="24"/>
          <w:szCs w:val="24"/>
        </w:rPr>
        <w:t xml:space="preserve"> working </w:t>
      </w:r>
      <w:r w:rsidR="00B64E34">
        <w:rPr>
          <w:rFonts w:eastAsia="Times New Roman" w:cstheme="minorHAnsi"/>
          <w:sz w:val="24"/>
          <w:szCs w:val="24"/>
        </w:rPr>
        <w:t xml:space="preserve">solution </w:t>
      </w:r>
      <w:r>
        <w:rPr>
          <w:rFonts w:eastAsia="Times New Roman" w:cstheme="minorHAnsi"/>
          <w:sz w:val="24"/>
          <w:szCs w:val="24"/>
        </w:rPr>
        <w:t xml:space="preserve">of AEC </w:t>
      </w:r>
      <w:r w:rsidR="00ED1186" w:rsidRPr="002935F2">
        <w:rPr>
          <w:rFonts w:eastAsia="Times New Roman" w:cstheme="minorHAnsi"/>
          <w:sz w:val="24"/>
          <w:szCs w:val="24"/>
        </w:rPr>
        <w:t>is only stable for 2-3 h. The AEC stock solution can be stored in the refrigerator for longer period</w:t>
      </w:r>
      <w:r w:rsidR="00DE139F" w:rsidRPr="002935F2">
        <w:rPr>
          <w:rFonts w:eastAsia="Times New Roman" w:cstheme="minorHAnsi"/>
          <w:sz w:val="24"/>
          <w:szCs w:val="24"/>
        </w:rPr>
        <w:t>s</w:t>
      </w:r>
      <w:r w:rsidR="00ED1186" w:rsidRPr="002935F2">
        <w:rPr>
          <w:rFonts w:eastAsia="Times New Roman" w:cstheme="minorHAnsi"/>
          <w:sz w:val="24"/>
          <w:szCs w:val="24"/>
        </w:rPr>
        <w:t>.</w:t>
      </w:r>
    </w:p>
    <w:p w14:paraId="07CF3526" w14:textId="77777777" w:rsidR="00476946" w:rsidRDefault="00476946" w:rsidP="00445E01">
      <w:pPr>
        <w:widowControl w:val="0"/>
        <w:autoSpaceDE w:val="0"/>
        <w:autoSpaceDN w:val="0"/>
        <w:adjustRightInd w:val="0"/>
        <w:spacing w:after="0" w:line="240" w:lineRule="auto"/>
        <w:rPr>
          <w:rFonts w:eastAsia="Times New Roman" w:cstheme="minorHAnsi"/>
          <w:sz w:val="24"/>
          <w:szCs w:val="24"/>
        </w:rPr>
      </w:pPr>
    </w:p>
    <w:p w14:paraId="6410A90C" w14:textId="057A0AE7" w:rsidR="00ED1186" w:rsidRPr="00F97DBB" w:rsidRDefault="00E90D6D" w:rsidP="00445E01">
      <w:pPr>
        <w:widowControl w:val="0"/>
        <w:autoSpaceDE w:val="0"/>
        <w:autoSpaceDN w:val="0"/>
        <w:adjustRightInd w:val="0"/>
        <w:spacing w:after="0" w:line="240" w:lineRule="auto"/>
        <w:rPr>
          <w:rFonts w:eastAsia="Times New Roman" w:cstheme="minorHAnsi"/>
          <w:sz w:val="24"/>
          <w:szCs w:val="24"/>
          <w:highlight w:val="yellow"/>
        </w:rPr>
      </w:pPr>
      <w:r w:rsidRPr="00F97DBB">
        <w:rPr>
          <w:rFonts w:eastAsia="Times New Roman" w:cstheme="minorHAnsi"/>
          <w:sz w:val="24"/>
          <w:szCs w:val="24"/>
          <w:highlight w:val="yellow"/>
        </w:rPr>
        <w:t>6</w:t>
      </w:r>
      <w:r w:rsidR="00ED1186" w:rsidRPr="00F97DBB">
        <w:rPr>
          <w:rFonts w:eastAsia="Times New Roman" w:cstheme="minorHAnsi"/>
          <w:sz w:val="24"/>
          <w:szCs w:val="24"/>
          <w:highlight w:val="yellow"/>
        </w:rPr>
        <w:t>.9. Wash in deionized water 10 mi</w:t>
      </w:r>
      <w:r w:rsidR="00900926" w:rsidRPr="00F97DBB">
        <w:rPr>
          <w:rFonts w:eastAsia="Times New Roman" w:cstheme="minorHAnsi"/>
          <w:sz w:val="24"/>
          <w:szCs w:val="24"/>
          <w:highlight w:val="yellow"/>
        </w:rPr>
        <w:t>n</w:t>
      </w:r>
      <w:r w:rsidR="00ED1186" w:rsidRPr="00F97DBB">
        <w:rPr>
          <w:rFonts w:eastAsia="Times New Roman" w:cstheme="minorHAnsi"/>
          <w:sz w:val="24"/>
          <w:szCs w:val="24"/>
          <w:highlight w:val="yellow"/>
        </w:rPr>
        <w:t xml:space="preserve"> (</w:t>
      </w:r>
      <w:r w:rsidR="009310F5" w:rsidRPr="00F97DBB">
        <w:rPr>
          <w:rFonts w:eastAsia="Times New Roman" w:cstheme="minorHAnsi"/>
          <w:sz w:val="24"/>
          <w:szCs w:val="24"/>
          <w:highlight w:val="yellow"/>
        </w:rPr>
        <w:t xml:space="preserve">dish </w:t>
      </w:r>
      <w:r w:rsidR="00ED1186" w:rsidRPr="00F97DBB">
        <w:rPr>
          <w:rFonts w:eastAsia="Times New Roman" w:cstheme="minorHAnsi"/>
          <w:sz w:val="24"/>
          <w:szCs w:val="24"/>
          <w:highlight w:val="yellow"/>
        </w:rPr>
        <w:t>17)</w:t>
      </w:r>
    </w:p>
    <w:p w14:paraId="6E98B61E" w14:textId="77777777" w:rsidR="00476946" w:rsidRPr="00F97DBB" w:rsidRDefault="00476946" w:rsidP="00445E01">
      <w:pPr>
        <w:widowControl w:val="0"/>
        <w:autoSpaceDE w:val="0"/>
        <w:autoSpaceDN w:val="0"/>
        <w:adjustRightInd w:val="0"/>
        <w:spacing w:after="0" w:line="240" w:lineRule="auto"/>
        <w:rPr>
          <w:rFonts w:eastAsia="Times New Roman" w:cstheme="minorHAnsi"/>
          <w:sz w:val="24"/>
          <w:szCs w:val="24"/>
          <w:highlight w:val="yellow"/>
        </w:rPr>
      </w:pPr>
    </w:p>
    <w:p w14:paraId="6E322D5D" w14:textId="23324CDF" w:rsidR="00ED1186" w:rsidRPr="00F97DBB" w:rsidRDefault="00E90D6D" w:rsidP="00445E01">
      <w:pPr>
        <w:widowControl w:val="0"/>
        <w:autoSpaceDE w:val="0"/>
        <w:autoSpaceDN w:val="0"/>
        <w:adjustRightInd w:val="0"/>
        <w:spacing w:after="0" w:line="240" w:lineRule="auto"/>
        <w:rPr>
          <w:rFonts w:eastAsia="Times New Roman" w:cstheme="minorHAnsi"/>
          <w:sz w:val="24"/>
          <w:szCs w:val="24"/>
          <w:highlight w:val="yellow"/>
        </w:rPr>
      </w:pPr>
      <w:r w:rsidRPr="00F97DBB">
        <w:rPr>
          <w:rFonts w:eastAsia="Times New Roman" w:cstheme="minorHAnsi"/>
          <w:sz w:val="24"/>
          <w:szCs w:val="24"/>
          <w:highlight w:val="yellow"/>
        </w:rPr>
        <w:t>6</w:t>
      </w:r>
      <w:r w:rsidR="00ED1186" w:rsidRPr="00F97DBB">
        <w:rPr>
          <w:rFonts w:eastAsia="Times New Roman" w:cstheme="minorHAnsi"/>
          <w:sz w:val="24"/>
          <w:szCs w:val="24"/>
          <w:highlight w:val="yellow"/>
        </w:rPr>
        <w:t>.10. Counterstained with Gill</w:t>
      </w:r>
      <w:r w:rsidR="006919A3" w:rsidRPr="00F97DBB">
        <w:rPr>
          <w:rFonts w:eastAsia="Times New Roman" w:cstheme="minorHAnsi"/>
          <w:sz w:val="24"/>
          <w:szCs w:val="24"/>
          <w:highlight w:val="yellow"/>
        </w:rPr>
        <w:t>’</w:t>
      </w:r>
      <w:r w:rsidR="00ED1186" w:rsidRPr="00F97DBB">
        <w:rPr>
          <w:rFonts w:eastAsia="Times New Roman" w:cstheme="minorHAnsi"/>
          <w:sz w:val="24"/>
          <w:szCs w:val="24"/>
          <w:highlight w:val="yellow"/>
        </w:rPr>
        <w:t>s Hematoxylin diluted 1:2 with deionized water for 2 min (</w:t>
      </w:r>
      <w:r w:rsidR="009310F5" w:rsidRPr="00F97DBB">
        <w:rPr>
          <w:rFonts w:eastAsia="Times New Roman" w:cstheme="minorHAnsi"/>
          <w:sz w:val="24"/>
          <w:szCs w:val="24"/>
          <w:highlight w:val="yellow"/>
        </w:rPr>
        <w:t xml:space="preserve">dish </w:t>
      </w:r>
      <w:r w:rsidR="00ED1186" w:rsidRPr="00F97DBB">
        <w:rPr>
          <w:rFonts w:eastAsia="Times New Roman" w:cstheme="minorHAnsi"/>
          <w:sz w:val="24"/>
          <w:szCs w:val="24"/>
          <w:highlight w:val="yellow"/>
        </w:rPr>
        <w:t>18).</w:t>
      </w:r>
    </w:p>
    <w:p w14:paraId="714B9A8C" w14:textId="77777777" w:rsidR="00476946" w:rsidRPr="00F97DBB" w:rsidRDefault="00476946" w:rsidP="00445E01">
      <w:pPr>
        <w:widowControl w:val="0"/>
        <w:autoSpaceDE w:val="0"/>
        <w:autoSpaceDN w:val="0"/>
        <w:adjustRightInd w:val="0"/>
        <w:spacing w:after="0" w:line="240" w:lineRule="auto"/>
        <w:rPr>
          <w:rFonts w:eastAsia="Times New Roman" w:cstheme="minorHAnsi"/>
          <w:sz w:val="24"/>
          <w:szCs w:val="24"/>
          <w:highlight w:val="yellow"/>
        </w:rPr>
      </w:pPr>
    </w:p>
    <w:p w14:paraId="16033A3B" w14:textId="00B3157A" w:rsidR="00ED1186" w:rsidRPr="00F97DBB" w:rsidRDefault="00E90D6D" w:rsidP="00445E01">
      <w:pPr>
        <w:widowControl w:val="0"/>
        <w:autoSpaceDE w:val="0"/>
        <w:autoSpaceDN w:val="0"/>
        <w:adjustRightInd w:val="0"/>
        <w:spacing w:after="0" w:line="240" w:lineRule="auto"/>
        <w:rPr>
          <w:rFonts w:eastAsia="Times New Roman" w:cstheme="minorHAnsi"/>
          <w:sz w:val="24"/>
          <w:szCs w:val="24"/>
          <w:highlight w:val="yellow"/>
        </w:rPr>
      </w:pPr>
      <w:r w:rsidRPr="00F97DBB">
        <w:rPr>
          <w:rFonts w:eastAsia="Times New Roman" w:cstheme="minorHAnsi"/>
          <w:sz w:val="24"/>
          <w:szCs w:val="24"/>
          <w:highlight w:val="yellow"/>
        </w:rPr>
        <w:t>6</w:t>
      </w:r>
      <w:r w:rsidR="00ED1186" w:rsidRPr="00F97DBB">
        <w:rPr>
          <w:rFonts w:eastAsia="Times New Roman" w:cstheme="minorHAnsi"/>
          <w:sz w:val="24"/>
          <w:szCs w:val="24"/>
          <w:highlight w:val="yellow"/>
        </w:rPr>
        <w:t>.11. Rinse off excess Hematoxylin with deionized water dip rinse (</w:t>
      </w:r>
      <w:r w:rsidR="009310F5" w:rsidRPr="00F97DBB">
        <w:rPr>
          <w:rFonts w:eastAsia="Times New Roman" w:cstheme="minorHAnsi"/>
          <w:sz w:val="24"/>
          <w:szCs w:val="24"/>
          <w:highlight w:val="yellow"/>
        </w:rPr>
        <w:t xml:space="preserve">dish </w:t>
      </w:r>
      <w:r w:rsidR="00ED1186" w:rsidRPr="00F97DBB">
        <w:rPr>
          <w:rFonts w:eastAsia="Times New Roman" w:cstheme="minorHAnsi"/>
          <w:sz w:val="24"/>
          <w:szCs w:val="24"/>
          <w:highlight w:val="yellow"/>
        </w:rPr>
        <w:t>19 and</w:t>
      </w:r>
      <w:r w:rsidR="00B64187" w:rsidRPr="00F97DBB">
        <w:rPr>
          <w:rFonts w:eastAsia="Times New Roman" w:cstheme="minorHAnsi"/>
          <w:sz w:val="24"/>
          <w:szCs w:val="24"/>
          <w:highlight w:val="yellow"/>
        </w:rPr>
        <w:t xml:space="preserve"> </w:t>
      </w:r>
      <w:r w:rsidR="00ED1186" w:rsidRPr="00F97DBB">
        <w:rPr>
          <w:rFonts w:eastAsia="Times New Roman" w:cstheme="minorHAnsi"/>
          <w:sz w:val="24"/>
          <w:szCs w:val="24"/>
          <w:highlight w:val="yellow"/>
        </w:rPr>
        <w:t>20).</w:t>
      </w:r>
    </w:p>
    <w:p w14:paraId="693BBDD5" w14:textId="77777777" w:rsidR="00476946" w:rsidRPr="00F97DBB" w:rsidRDefault="00476946" w:rsidP="00445E01">
      <w:pPr>
        <w:widowControl w:val="0"/>
        <w:autoSpaceDE w:val="0"/>
        <w:autoSpaceDN w:val="0"/>
        <w:adjustRightInd w:val="0"/>
        <w:spacing w:after="0" w:line="240" w:lineRule="auto"/>
        <w:rPr>
          <w:rFonts w:eastAsia="Times New Roman" w:cstheme="minorHAnsi"/>
          <w:sz w:val="24"/>
          <w:szCs w:val="24"/>
          <w:highlight w:val="yellow"/>
        </w:rPr>
      </w:pPr>
    </w:p>
    <w:p w14:paraId="14DD9D36" w14:textId="1913EE0A" w:rsidR="00ED1186" w:rsidRPr="00F97DBB" w:rsidRDefault="00E90D6D" w:rsidP="00445E01">
      <w:pPr>
        <w:widowControl w:val="0"/>
        <w:autoSpaceDE w:val="0"/>
        <w:autoSpaceDN w:val="0"/>
        <w:adjustRightInd w:val="0"/>
        <w:spacing w:after="0" w:line="240" w:lineRule="auto"/>
        <w:rPr>
          <w:rFonts w:eastAsia="Times New Roman" w:cstheme="minorHAnsi"/>
          <w:sz w:val="24"/>
          <w:szCs w:val="24"/>
          <w:highlight w:val="yellow"/>
        </w:rPr>
      </w:pPr>
      <w:r w:rsidRPr="00F97DBB">
        <w:rPr>
          <w:rFonts w:eastAsia="Times New Roman" w:cstheme="minorHAnsi"/>
          <w:sz w:val="24"/>
          <w:szCs w:val="24"/>
          <w:highlight w:val="yellow"/>
        </w:rPr>
        <w:t>6</w:t>
      </w:r>
      <w:r w:rsidR="00ED1186" w:rsidRPr="00F97DBB">
        <w:rPr>
          <w:rFonts w:eastAsia="Times New Roman" w:cstheme="minorHAnsi"/>
          <w:sz w:val="24"/>
          <w:szCs w:val="24"/>
          <w:highlight w:val="yellow"/>
        </w:rPr>
        <w:t>.12. Rinse in Scott</w:t>
      </w:r>
      <w:r w:rsidR="006919A3" w:rsidRPr="00F97DBB">
        <w:rPr>
          <w:rFonts w:eastAsia="Times New Roman" w:cstheme="minorHAnsi"/>
          <w:sz w:val="24"/>
          <w:szCs w:val="24"/>
          <w:highlight w:val="yellow"/>
        </w:rPr>
        <w:t>’</w:t>
      </w:r>
      <w:r w:rsidR="00ED1186" w:rsidRPr="00F97DBB">
        <w:rPr>
          <w:rFonts w:eastAsia="Times New Roman" w:cstheme="minorHAnsi"/>
          <w:sz w:val="24"/>
          <w:szCs w:val="24"/>
          <w:highlight w:val="yellow"/>
        </w:rPr>
        <w:t xml:space="preserve">s Tap water 30 s (bluing solution) </w:t>
      </w:r>
      <w:r w:rsidR="009310F5" w:rsidRPr="00F97DBB">
        <w:rPr>
          <w:rFonts w:eastAsia="Times New Roman" w:cstheme="minorHAnsi"/>
          <w:sz w:val="24"/>
          <w:szCs w:val="24"/>
          <w:highlight w:val="yellow"/>
        </w:rPr>
        <w:t xml:space="preserve">dish </w:t>
      </w:r>
      <w:r w:rsidR="00ED1186" w:rsidRPr="00F97DBB">
        <w:rPr>
          <w:rFonts w:eastAsia="Times New Roman" w:cstheme="minorHAnsi"/>
          <w:sz w:val="24"/>
          <w:szCs w:val="24"/>
          <w:highlight w:val="yellow"/>
        </w:rPr>
        <w:t>21.</w:t>
      </w:r>
    </w:p>
    <w:p w14:paraId="1B04226E" w14:textId="77777777" w:rsidR="00476946" w:rsidRPr="00F97DBB" w:rsidRDefault="00476946" w:rsidP="00445E01">
      <w:pPr>
        <w:widowControl w:val="0"/>
        <w:autoSpaceDE w:val="0"/>
        <w:autoSpaceDN w:val="0"/>
        <w:adjustRightInd w:val="0"/>
        <w:spacing w:after="0" w:line="240" w:lineRule="auto"/>
        <w:rPr>
          <w:rFonts w:eastAsia="Times New Roman" w:cstheme="minorHAnsi"/>
          <w:sz w:val="24"/>
          <w:szCs w:val="24"/>
          <w:highlight w:val="yellow"/>
        </w:rPr>
      </w:pPr>
    </w:p>
    <w:p w14:paraId="14E4E7CD" w14:textId="5BE5D408" w:rsidR="00ED1186" w:rsidRPr="00F97DBB" w:rsidRDefault="00E90D6D" w:rsidP="00445E01">
      <w:pPr>
        <w:widowControl w:val="0"/>
        <w:autoSpaceDE w:val="0"/>
        <w:autoSpaceDN w:val="0"/>
        <w:adjustRightInd w:val="0"/>
        <w:spacing w:after="0" w:line="240" w:lineRule="auto"/>
        <w:rPr>
          <w:rFonts w:eastAsia="Times New Roman" w:cstheme="minorHAnsi"/>
          <w:sz w:val="24"/>
          <w:szCs w:val="24"/>
          <w:highlight w:val="yellow"/>
        </w:rPr>
      </w:pPr>
      <w:r w:rsidRPr="00F97DBB">
        <w:rPr>
          <w:rFonts w:eastAsia="Times New Roman" w:cstheme="minorHAnsi"/>
          <w:sz w:val="24"/>
          <w:szCs w:val="24"/>
          <w:highlight w:val="yellow"/>
        </w:rPr>
        <w:t>6</w:t>
      </w:r>
      <w:r w:rsidR="00ED1186" w:rsidRPr="00F97DBB">
        <w:rPr>
          <w:rFonts w:eastAsia="Times New Roman" w:cstheme="minorHAnsi"/>
          <w:sz w:val="24"/>
          <w:szCs w:val="24"/>
          <w:highlight w:val="yellow"/>
        </w:rPr>
        <w:t>.13. Wash in deionized water 10 min (</w:t>
      </w:r>
      <w:r w:rsidR="009310F5" w:rsidRPr="00F97DBB">
        <w:rPr>
          <w:rFonts w:eastAsia="Times New Roman" w:cstheme="minorHAnsi"/>
          <w:sz w:val="24"/>
          <w:szCs w:val="24"/>
          <w:highlight w:val="yellow"/>
        </w:rPr>
        <w:t xml:space="preserve">dish </w:t>
      </w:r>
      <w:r w:rsidR="00ED1186" w:rsidRPr="00F97DBB">
        <w:rPr>
          <w:rFonts w:eastAsia="Times New Roman" w:cstheme="minorHAnsi"/>
          <w:sz w:val="24"/>
          <w:szCs w:val="24"/>
          <w:highlight w:val="yellow"/>
        </w:rPr>
        <w:t>22)</w:t>
      </w:r>
    </w:p>
    <w:p w14:paraId="4993A3E6" w14:textId="77777777" w:rsidR="00476946" w:rsidRPr="00F97DBB" w:rsidRDefault="00476946" w:rsidP="00445E01">
      <w:pPr>
        <w:widowControl w:val="0"/>
        <w:autoSpaceDE w:val="0"/>
        <w:autoSpaceDN w:val="0"/>
        <w:adjustRightInd w:val="0"/>
        <w:spacing w:after="0" w:line="240" w:lineRule="auto"/>
        <w:rPr>
          <w:rFonts w:eastAsia="Times New Roman" w:cstheme="minorHAnsi"/>
          <w:sz w:val="24"/>
          <w:szCs w:val="24"/>
          <w:highlight w:val="yellow"/>
        </w:rPr>
      </w:pPr>
    </w:p>
    <w:p w14:paraId="2C9D6C61" w14:textId="69B11586" w:rsidR="00ED1186" w:rsidRPr="002935F2" w:rsidRDefault="00E90D6D" w:rsidP="00445E01">
      <w:pPr>
        <w:widowControl w:val="0"/>
        <w:autoSpaceDE w:val="0"/>
        <w:autoSpaceDN w:val="0"/>
        <w:adjustRightInd w:val="0"/>
        <w:spacing w:after="0" w:line="240" w:lineRule="auto"/>
        <w:rPr>
          <w:rFonts w:eastAsia="Times New Roman" w:cstheme="minorHAnsi"/>
          <w:sz w:val="24"/>
          <w:szCs w:val="24"/>
        </w:rPr>
      </w:pPr>
      <w:r w:rsidRPr="00F97DBB">
        <w:rPr>
          <w:rFonts w:eastAsia="Times New Roman" w:cstheme="minorHAnsi"/>
          <w:sz w:val="24"/>
          <w:szCs w:val="24"/>
          <w:highlight w:val="yellow"/>
        </w:rPr>
        <w:t>6</w:t>
      </w:r>
      <w:r w:rsidR="00ED1186" w:rsidRPr="00F97DBB">
        <w:rPr>
          <w:rFonts w:eastAsia="Times New Roman" w:cstheme="minorHAnsi"/>
          <w:sz w:val="24"/>
          <w:szCs w:val="24"/>
          <w:highlight w:val="yellow"/>
        </w:rPr>
        <w:t>.14. Remove slides one at a time - mount with water-soluble mounting medium</w:t>
      </w:r>
      <w:r w:rsidR="00650A50" w:rsidRPr="00F97DBB">
        <w:rPr>
          <w:rFonts w:eastAsia="Times New Roman" w:cstheme="minorHAnsi"/>
          <w:sz w:val="24"/>
          <w:szCs w:val="24"/>
          <w:highlight w:val="yellow"/>
        </w:rPr>
        <w:t>.</w:t>
      </w:r>
    </w:p>
    <w:p w14:paraId="2FF0FA21" w14:textId="77777777" w:rsidR="00B844F4" w:rsidRDefault="00B844F4" w:rsidP="00445E01">
      <w:pPr>
        <w:widowControl w:val="0"/>
        <w:autoSpaceDE w:val="0"/>
        <w:autoSpaceDN w:val="0"/>
        <w:adjustRightInd w:val="0"/>
        <w:spacing w:after="0" w:line="240" w:lineRule="auto"/>
        <w:rPr>
          <w:rFonts w:eastAsia="Times New Roman" w:cstheme="minorHAnsi"/>
          <w:sz w:val="24"/>
          <w:szCs w:val="24"/>
        </w:rPr>
      </w:pPr>
    </w:p>
    <w:p w14:paraId="2E5394F7" w14:textId="36969EC5" w:rsidR="00ED1186" w:rsidRPr="002935F2" w:rsidRDefault="00E90D6D" w:rsidP="00445E01">
      <w:pPr>
        <w:widowControl w:val="0"/>
        <w:autoSpaceDE w:val="0"/>
        <w:autoSpaceDN w:val="0"/>
        <w:adjustRightInd w:val="0"/>
        <w:spacing w:after="0" w:line="240" w:lineRule="auto"/>
        <w:rPr>
          <w:rFonts w:eastAsia="Times New Roman" w:cstheme="minorHAnsi"/>
          <w:sz w:val="24"/>
          <w:szCs w:val="24"/>
        </w:rPr>
      </w:pPr>
      <w:r w:rsidRPr="00F97DBB">
        <w:rPr>
          <w:rFonts w:eastAsia="Times New Roman" w:cstheme="minorHAnsi"/>
          <w:sz w:val="24"/>
          <w:szCs w:val="24"/>
          <w:highlight w:val="yellow"/>
        </w:rPr>
        <w:t>6</w:t>
      </w:r>
      <w:r w:rsidR="00ED1186" w:rsidRPr="00F97DBB">
        <w:rPr>
          <w:rFonts w:eastAsia="Times New Roman" w:cstheme="minorHAnsi"/>
          <w:sz w:val="24"/>
          <w:szCs w:val="24"/>
          <w:highlight w:val="yellow"/>
        </w:rPr>
        <w:t>.15. Read slides on</w:t>
      </w:r>
      <w:r w:rsidR="00F97DBB">
        <w:rPr>
          <w:rFonts w:eastAsia="Times New Roman" w:cstheme="minorHAnsi"/>
          <w:sz w:val="24"/>
          <w:szCs w:val="24"/>
          <w:highlight w:val="yellow"/>
        </w:rPr>
        <w:t xml:space="preserve"> a</w:t>
      </w:r>
      <w:r w:rsidR="00ED1186" w:rsidRPr="00F97DBB">
        <w:rPr>
          <w:rFonts w:eastAsia="Times New Roman" w:cstheme="minorHAnsi"/>
          <w:sz w:val="24"/>
          <w:szCs w:val="24"/>
          <w:highlight w:val="yellow"/>
        </w:rPr>
        <w:t xml:space="preserve"> </w:t>
      </w:r>
      <w:r w:rsidR="00650A50" w:rsidRPr="00F97DBB">
        <w:rPr>
          <w:rFonts w:eastAsia="Times New Roman" w:cstheme="minorHAnsi"/>
          <w:sz w:val="24"/>
          <w:szCs w:val="24"/>
          <w:highlight w:val="yellow"/>
        </w:rPr>
        <w:t xml:space="preserve">light </w:t>
      </w:r>
      <w:r w:rsidR="00ED1186" w:rsidRPr="00F97DBB">
        <w:rPr>
          <w:rFonts w:eastAsia="Times New Roman" w:cstheme="minorHAnsi"/>
          <w:sz w:val="24"/>
          <w:szCs w:val="24"/>
          <w:highlight w:val="yellow"/>
        </w:rPr>
        <w:t>microscope.</w:t>
      </w:r>
    </w:p>
    <w:bookmarkEnd w:id="0"/>
    <w:p w14:paraId="57868565" w14:textId="77777777" w:rsidR="00ED1186" w:rsidRPr="002935F2" w:rsidRDefault="00ED1186" w:rsidP="00445E01">
      <w:pPr>
        <w:widowControl w:val="0"/>
        <w:autoSpaceDE w:val="0"/>
        <w:autoSpaceDN w:val="0"/>
        <w:adjustRightInd w:val="0"/>
        <w:spacing w:after="0" w:line="240" w:lineRule="auto"/>
        <w:rPr>
          <w:rFonts w:eastAsia="Times New Roman" w:cstheme="minorHAnsi"/>
          <w:b/>
          <w:sz w:val="24"/>
          <w:szCs w:val="24"/>
        </w:rPr>
      </w:pPr>
    </w:p>
    <w:p w14:paraId="5EB86056" w14:textId="77777777" w:rsidR="00ED1186" w:rsidRPr="002935F2" w:rsidRDefault="00ED1186" w:rsidP="00445E01">
      <w:pPr>
        <w:widowControl w:val="0"/>
        <w:autoSpaceDE w:val="0"/>
        <w:autoSpaceDN w:val="0"/>
        <w:adjustRightInd w:val="0"/>
        <w:spacing w:after="0" w:line="240" w:lineRule="auto"/>
        <w:rPr>
          <w:rFonts w:eastAsia="Times New Roman" w:cstheme="minorHAnsi"/>
          <w:sz w:val="24"/>
          <w:szCs w:val="24"/>
        </w:rPr>
      </w:pPr>
      <w:r w:rsidRPr="002935F2">
        <w:rPr>
          <w:rFonts w:eastAsia="Times New Roman" w:cstheme="minorHAnsi"/>
          <w:b/>
          <w:sz w:val="24"/>
          <w:szCs w:val="24"/>
        </w:rPr>
        <w:t xml:space="preserve">REPRESENTATIVE RESULTS: </w:t>
      </w:r>
    </w:p>
    <w:p w14:paraId="6254AB9E" w14:textId="14859399" w:rsidR="006E5E29" w:rsidRPr="002935F2" w:rsidRDefault="006B63C7" w:rsidP="00445E01">
      <w:pPr>
        <w:widowControl w:val="0"/>
        <w:autoSpaceDE w:val="0"/>
        <w:autoSpaceDN w:val="0"/>
        <w:adjustRightInd w:val="0"/>
        <w:spacing w:after="0" w:line="240" w:lineRule="auto"/>
        <w:rPr>
          <w:rFonts w:eastAsia="Times New Roman" w:cstheme="minorHAnsi"/>
          <w:sz w:val="24"/>
          <w:szCs w:val="24"/>
        </w:rPr>
      </w:pPr>
      <w:r w:rsidRPr="00476946">
        <w:rPr>
          <w:rFonts w:eastAsia="Times New Roman" w:cstheme="minorHAnsi"/>
          <w:b/>
          <w:bCs/>
          <w:sz w:val="24"/>
          <w:szCs w:val="24"/>
        </w:rPr>
        <w:t>Fig</w:t>
      </w:r>
      <w:r w:rsidR="00442CBD" w:rsidRPr="00476946">
        <w:rPr>
          <w:rFonts w:eastAsia="Times New Roman" w:cstheme="minorHAnsi"/>
          <w:b/>
          <w:bCs/>
          <w:sz w:val="24"/>
          <w:szCs w:val="24"/>
        </w:rPr>
        <w:t>ure</w:t>
      </w:r>
      <w:r w:rsidRPr="00476946">
        <w:rPr>
          <w:rFonts w:eastAsia="Times New Roman" w:cstheme="minorHAnsi"/>
          <w:b/>
          <w:bCs/>
          <w:sz w:val="24"/>
          <w:szCs w:val="24"/>
        </w:rPr>
        <w:t xml:space="preserve"> 2</w:t>
      </w:r>
      <w:r w:rsidRPr="002935F2">
        <w:rPr>
          <w:rFonts w:eastAsia="Times New Roman" w:cstheme="minorHAnsi"/>
          <w:sz w:val="24"/>
          <w:szCs w:val="24"/>
        </w:rPr>
        <w:t xml:space="preserve"> demonstrates representative IHC staining results of positive and negative control samples in different brain tissues tested. </w:t>
      </w:r>
      <w:r w:rsidR="00B64E34" w:rsidRPr="00B64E34">
        <w:rPr>
          <w:rFonts w:eastAsia="Times New Roman" w:cstheme="minorHAnsi"/>
          <w:b/>
          <w:bCs/>
          <w:sz w:val="24"/>
          <w:szCs w:val="24"/>
        </w:rPr>
        <w:t>Figure</w:t>
      </w:r>
      <w:r w:rsidR="00D9447F" w:rsidRPr="00B64E34">
        <w:rPr>
          <w:rFonts w:eastAsia="Times New Roman" w:cstheme="minorHAnsi"/>
          <w:b/>
          <w:bCs/>
          <w:sz w:val="24"/>
          <w:szCs w:val="24"/>
        </w:rPr>
        <w:t xml:space="preserve"> </w:t>
      </w:r>
      <w:r w:rsidR="00B64E34" w:rsidRPr="00B64E34">
        <w:rPr>
          <w:rFonts w:eastAsia="Times New Roman" w:cstheme="minorHAnsi"/>
          <w:b/>
          <w:bCs/>
          <w:sz w:val="24"/>
          <w:szCs w:val="24"/>
        </w:rPr>
        <w:t>2</w:t>
      </w:r>
      <w:proofErr w:type="gramStart"/>
      <w:r w:rsidR="00D9447F" w:rsidRPr="00B64E34">
        <w:rPr>
          <w:rFonts w:eastAsia="Times New Roman" w:cstheme="minorHAnsi"/>
          <w:b/>
          <w:bCs/>
          <w:sz w:val="24"/>
          <w:szCs w:val="24"/>
        </w:rPr>
        <w:t>A,D</w:t>
      </w:r>
      <w:proofErr w:type="gramEnd"/>
      <w:r w:rsidR="00402A51" w:rsidRPr="00B64E34">
        <w:rPr>
          <w:rFonts w:eastAsia="Times New Roman" w:cstheme="minorHAnsi"/>
          <w:b/>
          <w:bCs/>
          <w:sz w:val="24"/>
          <w:szCs w:val="24"/>
        </w:rPr>
        <w:t>,</w:t>
      </w:r>
      <w:r w:rsidR="00D9447F" w:rsidRPr="00B64E34">
        <w:rPr>
          <w:rFonts w:eastAsia="Times New Roman" w:cstheme="minorHAnsi"/>
          <w:b/>
          <w:bCs/>
          <w:sz w:val="24"/>
          <w:szCs w:val="24"/>
        </w:rPr>
        <w:t>G</w:t>
      </w:r>
      <w:r w:rsidR="00D9447F" w:rsidRPr="002935F2">
        <w:rPr>
          <w:rFonts w:eastAsia="Times New Roman" w:cstheme="minorHAnsi"/>
          <w:sz w:val="24"/>
          <w:szCs w:val="24"/>
        </w:rPr>
        <w:t xml:space="preserve"> represent positive samples at 200x, while </w:t>
      </w:r>
      <w:r w:rsidR="00B64E34" w:rsidRPr="00B64E34">
        <w:rPr>
          <w:rFonts w:eastAsia="Times New Roman" w:cstheme="minorHAnsi"/>
          <w:b/>
          <w:bCs/>
          <w:sz w:val="24"/>
          <w:szCs w:val="24"/>
        </w:rPr>
        <w:t xml:space="preserve">Figure </w:t>
      </w:r>
      <w:r w:rsidR="00B64E34">
        <w:rPr>
          <w:rFonts w:eastAsia="Times New Roman" w:cstheme="minorHAnsi"/>
          <w:b/>
          <w:bCs/>
          <w:sz w:val="24"/>
          <w:szCs w:val="24"/>
        </w:rPr>
        <w:t>2</w:t>
      </w:r>
      <w:r w:rsidR="00D9447F" w:rsidRPr="00B64E34">
        <w:rPr>
          <w:rFonts w:eastAsia="Times New Roman" w:cstheme="minorHAnsi"/>
          <w:b/>
          <w:bCs/>
          <w:sz w:val="24"/>
          <w:szCs w:val="24"/>
        </w:rPr>
        <w:t>B,E</w:t>
      </w:r>
      <w:r w:rsidR="00B64E34" w:rsidRPr="00B64E34">
        <w:rPr>
          <w:rFonts w:eastAsia="Times New Roman" w:cstheme="minorHAnsi"/>
          <w:b/>
          <w:bCs/>
          <w:sz w:val="24"/>
          <w:szCs w:val="24"/>
        </w:rPr>
        <w:t>,</w:t>
      </w:r>
      <w:r w:rsidR="00D9447F" w:rsidRPr="00B64E34">
        <w:rPr>
          <w:rFonts w:eastAsia="Times New Roman" w:cstheme="minorHAnsi"/>
          <w:b/>
          <w:bCs/>
          <w:sz w:val="24"/>
          <w:szCs w:val="24"/>
        </w:rPr>
        <w:t>H</w:t>
      </w:r>
      <w:r w:rsidR="00D9447F" w:rsidRPr="002935F2">
        <w:rPr>
          <w:rFonts w:eastAsia="Times New Roman" w:cstheme="minorHAnsi"/>
          <w:sz w:val="24"/>
          <w:szCs w:val="24"/>
        </w:rPr>
        <w:t xml:space="preserve"> correspond to 400x magnification, respectively. </w:t>
      </w:r>
      <w:r w:rsidR="00B64E34" w:rsidRPr="00B64E34">
        <w:rPr>
          <w:rFonts w:eastAsia="Times New Roman" w:cstheme="minorHAnsi"/>
          <w:b/>
          <w:bCs/>
          <w:sz w:val="24"/>
          <w:szCs w:val="24"/>
        </w:rPr>
        <w:t>Figure 2</w:t>
      </w:r>
      <w:r w:rsidR="00D9447F" w:rsidRPr="00B64E34">
        <w:rPr>
          <w:rFonts w:eastAsia="Times New Roman" w:cstheme="minorHAnsi"/>
          <w:b/>
          <w:bCs/>
          <w:sz w:val="24"/>
          <w:szCs w:val="24"/>
        </w:rPr>
        <w:t>A</w:t>
      </w:r>
      <w:r w:rsidR="00B64E34" w:rsidRPr="00B64E34">
        <w:rPr>
          <w:rFonts w:eastAsia="Times New Roman" w:cstheme="minorHAnsi"/>
          <w:b/>
          <w:bCs/>
          <w:sz w:val="24"/>
          <w:szCs w:val="24"/>
        </w:rPr>
        <w:t>-</w:t>
      </w:r>
      <w:r w:rsidR="00D9447F" w:rsidRPr="00B64E34">
        <w:rPr>
          <w:rFonts w:eastAsia="Times New Roman" w:cstheme="minorHAnsi"/>
          <w:b/>
          <w:bCs/>
          <w:sz w:val="24"/>
          <w:szCs w:val="24"/>
        </w:rPr>
        <w:t>C</w:t>
      </w:r>
      <w:r w:rsidR="00B64E34">
        <w:rPr>
          <w:rFonts w:eastAsia="Times New Roman" w:cstheme="minorHAnsi"/>
          <w:sz w:val="24"/>
          <w:szCs w:val="24"/>
        </w:rPr>
        <w:t xml:space="preserve"> </w:t>
      </w:r>
      <w:r w:rsidR="00B64E34" w:rsidRPr="002935F2">
        <w:rPr>
          <w:rFonts w:eastAsia="Times New Roman" w:cstheme="minorHAnsi"/>
          <w:sz w:val="24"/>
          <w:szCs w:val="24"/>
        </w:rPr>
        <w:t xml:space="preserve">correspond to </w:t>
      </w:r>
      <w:r w:rsidR="00B64E34">
        <w:rPr>
          <w:rFonts w:eastAsia="Times New Roman" w:cstheme="minorHAnsi"/>
          <w:sz w:val="24"/>
          <w:szCs w:val="24"/>
        </w:rPr>
        <w:t xml:space="preserve">the </w:t>
      </w:r>
      <w:r w:rsidR="00B64E34" w:rsidRPr="002935F2">
        <w:rPr>
          <w:rFonts w:eastAsia="Times New Roman" w:cstheme="minorHAnsi"/>
          <w:sz w:val="24"/>
          <w:szCs w:val="24"/>
        </w:rPr>
        <w:t>brainstem</w:t>
      </w:r>
      <w:r w:rsidR="00B64E34">
        <w:rPr>
          <w:rFonts w:eastAsia="Times New Roman" w:cstheme="minorHAnsi"/>
          <w:sz w:val="24"/>
          <w:szCs w:val="24"/>
        </w:rPr>
        <w:t>;</w:t>
      </w:r>
      <w:r w:rsidR="00D9447F" w:rsidRPr="002935F2">
        <w:rPr>
          <w:rFonts w:eastAsia="Times New Roman" w:cstheme="minorHAnsi"/>
          <w:sz w:val="24"/>
          <w:szCs w:val="24"/>
        </w:rPr>
        <w:t xml:space="preserve"> </w:t>
      </w:r>
      <w:r w:rsidR="00B64E34" w:rsidRPr="00B64E34">
        <w:rPr>
          <w:rFonts w:eastAsia="Times New Roman" w:cstheme="minorHAnsi"/>
          <w:b/>
          <w:bCs/>
          <w:sz w:val="24"/>
          <w:szCs w:val="24"/>
        </w:rPr>
        <w:t>Figure 2</w:t>
      </w:r>
      <w:r w:rsidR="00D9447F" w:rsidRPr="00B64E34">
        <w:rPr>
          <w:rFonts w:eastAsia="Times New Roman" w:cstheme="minorHAnsi"/>
          <w:b/>
          <w:bCs/>
          <w:sz w:val="24"/>
          <w:szCs w:val="24"/>
        </w:rPr>
        <w:t>D</w:t>
      </w:r>
      <w:r w:rsidR="00B64E34" w:rsidRPr="00B64E34">
        <w:rPr>
          <w:rFonts w:eastAsia="Times New Roman" w:cstheme="minorHAnsi"/>
          <w:b/>
          <w:bCs/>
          <w:sz w:val="24"/>
          <w:szCs w:val="24"/>
        </w:rPr>
        <w:t>-</w:t>
      </w:r>
      <w:r w:rsidR="00D9447F" w:rsidRPr="00B64E34">
        <w:rPr>
          <w:rFonts w:eastAsia="Times New Roman" w:cstheme="minorHAnsi"/>
          <w:b/>
          <w:bCs/>
          <w:sz w:val="24"/>
          <w:szCs w:val="24"/>
        </w:rPr>
        <w:t>F</w:t>
      </w:r>
      <w:r w:rsidR="00B64E34">
        <w:rPr>
          <w:rFonts w:eastAsia="Times New Roman" w:cstheme="minorHAnsi"/>
          <w:b/>
          <w:bCs/>
          <w:sz w:val="24"/>
          <w:szCs w:val="24"/>
        </w:rPr>
        <w:t xml:space="preserve"> </w:t>
      </w:r>
      <w:r w:rsidR="00B64E34" w:rsidRPr="002935F2">
        <w:rPr>
          <w:rFonts w:eastAsia="Times New Roman" w:cstheme="minorHAnsi"/>
          <w:sz w:val="24"/>
          <w:szCs w:val="24"/>
        </w:rPr>
        <w:t xml:space="preserve">correspond to </w:t>
      </w:r>
      <w:r w:rsidR="00B64E34">
        <w:rPr>
          <w:rFonts w:eastAsia="Times New Roman" w:cstheme="minorHAnsi"/>
          <w:sz w:val="24"/>
          <w:szCs w:val="24"/>
        </w:rPr>
        <w:t xml:space="preserve">the </w:t>
      </w:r>
      <w:r w:rsidR="00B64E34" w:rsidRPr="002935F2">
        <w:rPr>
          <w:rFonts w:eastAsia="Times New Roman" w:cstheme="minorHAnsi"/>
          <w:sz w:val="24"/>
          <w:szCs w:val="24"/>
        </w:rPr>
        <w:t>cerebellum</w:t>
      </w:r>
      <w:r w:rsidR="00B64E34">
        <w:rPr>
          <w:rFonts w:eastAsia="Times New Roman" w:cstheme="minorHAnsi"/>
          <w:sz w:val="24"/>
          <w:szCs w:val="24"/>
        </w:rPr>
        <w:t xml:space="preserve"> and Purkinje cells</w:t>
      </w:r>
      <w:r w:rsidR="00D9447F" w:rsidRPr="002935F2">
        <w:rPr>
          <w:rFonts w:eastAsia="Times New Roman" w:cstheme="minorHAnsi"/>
          <w:sz w:val="24"/>
          <w:szCs w:val="24"/>
        </w:rPr>
        <w:t xml:space="preserve">; and </w:t>
      </w:r>
      <w:r w:rsidR="00B64E34" w:rsidRPr="00B64E34">
        <w:rPr>
          <w:rFonts w:eastAsia="Times New Roman" w:cstheme="minorHAnsi"/>
          <w:b/>
          <w:bCs/>
          <w:sz w:val="24"/>
          <w:szCs w:val="24"/>
        </w:rPr>
        <w:t>Figure 2</w:t>
      </w:r>
      <w:r w:rsidR="00D9447F" w:rsidRPr="00B64E34">
        <w:rPr>
          <w:rFonts w:eastAsia="Times New Roman" w:cstheme="minorHAnsi"/>
          <w:b/>
          <w:bCs/>
          <w:sz w:val="24"/>
          <w:szCs w:val="24"/>
        </w:rPr>
        <w:t>G</w:t>
      </w:r>
      <w:r w:rsidR="00B64E34" w:rsidRPr="00B64E34">
        <w:rPr>
          <w:rFonts w:eastAsia="Times New Roman" w:cstheme="minorHAnsi"/>
          <w:b/>
          <w:bCs/>
          <w:sz w:val="24"/>
          <w:szCs w:val="24"/>
        </w:rPr>
        <w:t>-</w:t>
      </w:r>
      <w:r w:rsidR="00D9447F" w:rsidRPr="00B64E34">
        <w:rPr>
          <w:rFonts w:eastAsia="Times New Roman" w:cstheme="minorHAnsi"/>
          <w:b/>
          <w:bCs/>
          <w:sz w:val="24"/>
          <w:szCs w:val="24"/>
        </w:rPr>
        <w:t>I</w:t>
      </w:r>
      <w:r w:rsidR="00B64E34">
        <w:rPr>
          <w:rFonts w:eastAsia="Times New Roman" w:cstheme="minorHAnsi"/>
          <w:sz w:val="24"/>
          <w:szCs w:val="24"/>
        </w:rPr>
        <w:t xml:space="preserve"> </w:t>
      </w:r>
      <w:r w:rsidR="00D9447F" w:rsidRPr="002935F2">
        <w:rPr>
          <w:rFonts w:eastAsia="Times New Roman" w:cstheme="minorHAnsi"/>
          <w:sz w:val="24"/>
          <w:szCs w:val="24"/>
        </w:rPr>
        <w:t>correspond to</w:t>
      </w:r>
      <w:r w:rsidR="00B64E34">
        <w:rPr>
          <w:rFonts w:eastAsia="Times New Roman" w:cstheme="minorHAnsi"/>
          <w:sz w:val="24"/>
          <w:szCs w:val="24"/>
        </w:rPr>
        <w:t xml:space="preserve"> the </w:t>
      </w:r>
      <w:r w:rsidR="00D9447F" w:rsidRPr="002935F2">
        <w:rPr>
          <w:rFonts w:eastAsia="Times New Roman" w:cstheme="minorHAnsi"/>
          <w:sz w:val="24"/>
          <w:szCs w:val="24"/>
        </w:rPr>
        <w:t xml:space="preserve">hippocampus. </w:t>
      </w:r>
      <w:r w:rsidR="00B64E34" w:rsidRPr="00B64E34">
        <w:rPr>
          <w:rFonts w:eastAsia="Times New Roman" w:cstheme="minorHAnsi"/>
          <w:b/>
          <w:bCs/>
          <w:sz w:val="24"/>
          <w:szCs w:val="24"/>
        </w:rPr>
        <w:t>Figure 2</w:t>
      </w:r>
      <w:proofErr w:type="gramStart"/>
      <w:r w:rsidR="00D9447F" w:rsidRPr="00B64E34">
        <w:rPr>
          <w:rFonts w:eastAsia="Times New Roman" w:cstheme="minorHAnsi"/>
          <w:b/>
          <w:bCs/>
          <w:sz w:val="24"/>
          <w:szCs w:val="24"/>
        </w:rPr>
        <w:t>C,F</w:t>
      </w:r>
      <w:proofErr w:type="gramEnd"/>
      <w:r w:rsidR="00B64E34" w:rsidRPr="00B64E34">
        <w:rPr>
          <w:rFonts w:eastAsia="Times New Roman" w:cstheme="minorHAnsi"/>
          <w:b/>
          <w:bCs/>
          <w:sz w:val="24"/>
          <w:szCs w:val="24"/>
        </w:rPr>
        <w:t>,</w:t>
      </w:r>
      <w:r w:rsidR="00D9447F" w:rsidRPr="00B64E34">
        <w:rPr>
          <w:rFonts w:eastAsia="Times New Roman" w:cstheme="minorHAnsi"/>
          <w:b/>
          <w:bCs/>
          <w:sz w:val="24"/>
          <w:szCs w:val="24"/>
        </w:rPr>
        <w:t>I</w:t>
      </w:r>
      <w:r w:rsidR="00D9447F" w:rsidRPr="002935F2">
        <w:rPr>
          <w:rFonts w:eastAsia="Times New Roman" w:cstheme="minorHAnsi"/>
          <w:sz w:val="24"/>
          <w:szCs w:val="24"/>
        </w:rPr>
        <w:t xml:space="preserve"> are negative control samples. </w:t>
      </w:r>
      <w:r w:rsidRPr="002935F2">
        <w:rPr>
          <w:rFonts w:eastAsia="Times New Roman" w:cstheme="minorHAnsi"/>
          <w:sz w:val="24"/>
          <w:szCs w:val="24"/>
        </w:rPr>
        <w:t xml:space="preserve">The </w:t>
      </w:r>
      <w:r w:rsidR="003D463A" w:rsidRPr="002935F2">
        <w:rPr>
          <w:rFonts w:eastAsia="Times New Roman" w:cstheme="minorHAnsi"/>
          <w:sz w:val="24"/>
          <w:szCs w:val="24"/>
        </w:rPr>
        <w:t xml:space="preserve">magenta </w:t>
      </w:r>
      <w:r w:rsidRPr="002935F2">
        <w:rPr>
          <w:rFonts w:eastAsia="Times New Roman" w:cstheme="minorHAnsi"/>
          <w:sz w:val="24"/>
          <w:szCs w:val="24"/>
        </w:rPr>
        <w:t xml:space="preserve">red staining demonstrates the color development using AEC substrate in </w:t>
      </w:r>
      <w:r w:rsidR="00402A51">
        <w:rPr>
          <w:rFonts w:eastAsia="Times New Roman" w:cstheme="minorHAnsi"/>
          <w:sz w:val="24"/>
          <w:szCs w:val="24"/>
        </w:rPr>
        <w:t xml:space="preserve">the </w:t>
      </w:r>
      <w:r w:rsidRPr="002935F2">
        <w:rPr>
          <w:rFonts w:eastAsia="Times New Roman" w:cstheme="minorHAnsi"/>
          <w:sz w:val="24"/>
          <w:szCs w:val="24"/>
        </w:rPr>
        <w:t xml:space="preserve">blue background (Hematoxylin counterstain) due to </w:t>
      </w:r>
      <w:r w:rsidR="00F97DBB">
        <w:rPr>
          <w:rFonts w:eastAsia="Times New Roman" w:cstheme="minorHAnsi"/>
          <w:sz w:val="24"/>
          <w:szCs w:val="24"/>
        </w:rPr>
        <w:t xml:space="preserve">the </w:t>
      </w:r>
      <w:r w:rsidRPr="002935F2">
        <w:rPr>
          <w:rFonts w:eastAsia="Times New Roman" w:cstheme="minorHAnsi"/>
          <w:sz w:val="24"/>
          <w:szCs w:val="24"/>
        </w:rPr>
        <w:t xml:space="preserve">reactivity of antibodies against rabies </w:t>
      </w:r>
      <w:r w:rsidR="008A1BB2" w:rsidRPr="002935F2">
        <w:rPr>
          <w:rFonts w:eastAsia="Times New Roman" w:cstheme="minorHAnsi"/>
          <w:sz w:val="24"/>
          <w:szCs w:val="24"/>
        </w:rPr>
        <w:t>antigen</w:t>
      </w:r>
      <w:r w:rsidRPr="002935F2">
        <w:rPr>
          <w:rFonts w:eastAsia="Times New Roman" w:cstheme="minorHAnsi"/>
          <w:sz w:val="24"/>
          <w:szCs w:val="24"/>
        </w:rPr>
        <w:t xml:space="preserve">. </w:t>
      </w:r>
      <w:r w:rsidR="00D9447F" w:rsidRPr="002935F2">
        <w:rPr>
          <w:rFonts w:eastAsia="Times New Roman" w:cstheme="minorHAnsi"/>
          <w:sz w:val="24"/>
          <w:szCs w:val="24"/>
        </w:rPr>
        <w:t>AEC is a peroxidase substrate, which upon oxidation reaction</w:t>
      </w:r>
      <w:r w:rsidR="00B64E34">
        <w:rPr>
          <w:rFonts w:eastAsia="Times New Roman" w:cstheme="minorHAnsi"/>
          <w:sz w:val="24"/>
          <w:szCs w:val="24"/>
        </w:rPr>
        <w:t>,</w:t>
      </w:r>
      <w:r w:rsidR="00D9447F" w:rsidRPr="002935F2">
        <w:rPr>
          <w:rFonts w:eastAsia="Times New Roman" w:cstheme="minorHAnsi"/>
          <w:sz w:val="24"/>
          <w:szCs w:val="24"/>
        </w:rPr>
        <w:t xml:space="preserve"> catalyzed by HRP</w:t>
      </w:r>
      <w:r w:rsidR="00F97DBB">
        <w:rPr>
          <w:rFonts w:eastAsia="Times New Roman" w:cstheme="minorHAnsi"/>
          <w:sz w:val="24"/>
          <w:szCs w:val="24"/>
        </w:rPr>
        <w:t>,</w:t>
      </w:r>
      <w:r w:rsidR="00D9447F" w:rsidRPr="002935F2">
        <w:rPr>
          <w:rFonts w:eastAsia="Times New Roman" w:cstheme="minorHAnsi"/>
          <w:sz w:val="24"/>
          <w:szCs w:val="24"/>
        </w:rPr>
        <w:t xml:space="preserve"> results in water insoluble precipitate observable under </w:t>
      </w:r>
      <w:r w:rsidR="00F97DBB">
        <w:rPr>
          <w:rFonts w:eastAsia="Times New Roman" w:cstheme="minorHAnsi"/>
          <w:sz w:val="24"/>
          <w:szCs w:val="24"/>
        </w:rPr>
        <w:t xml:space="preserve">a </w:t>
      </w:r>
      <w:r w:rsidR="00D9447F" w:rsidRPr="002935F2">
        <w:rPr>
          <w:rFonts w:eastAsia="Times New Roman" w:cstheme="minorHAnsi"/>
          <w:sz w:val="24"/>
          <w:szCs w:val="24"/>
        </w:rPr>
        <w:t>light microscope.</w:t>
      </w:r>
    </w:p>
    <w:p w14:paraId="6548A736" w14:textId="77777777" w:rsidR="00D9447F" w:rsidRPr="002935F2" w:rsidRDefault="00D9447F" w:rsidP="00445E01">
      <w:pPr>
        <w:widowControl w:val="0"/>
        <w:autoSpaceDE w:val="0"/>
        <w:autoSpaceDN w:val="0"/>
        <w:adjustRightInd w:val="0"/>
        <w:spacing w:after="0" w:line="240" w:lineRule="auto"/>
        <w:rPr>
          <w:rFonts w:eastAsia="Times New Roman" w:cstheme="minorHAnsi"/>
          <w:sz w:val="24"/>
          <w:szCs w:val="24"/>
        </w:rPr>
      </w:pPr>
    </w:p>
    <w:p w14:paraId="2F43A227" w14:textId="7E51E2F6" w:rsidR="006E5E29" w:rsidRPr="002935F2" w:rsidRDefault="00EF7E06" w:rsidP="00445E01">
      <w:pPr>
        <w:widowControl w:val="0"/>
        <w:autoSpaceDE w:val="0"/>
        <w:autoSpaceDN w:val="0"/>
        <w:adjustRightInd w:val="0"/>
        <w:spacing w:after="0" w:line="240" w:lineRule="auto"/>
        <w:rPr>
          <w:rFonts w:eastAsia="Times New Roman" w:cstheme="minorHAnsi"/>
          <w:sz w:val="24"/>
          <w:szCs w:val="24"/>
        </w:rPr>
      </w:pPr>
      <w:r w:rsidRPr="002935F2">
        <w:rPr>
          <w:rFonts w:eastAsia="Times New Roman" w:cstheme="minorHAnsi"/>
          <w:sz w:val="24"/>
          <w:szCs w:val="24"/>
        </w:rPr>
        <w:t xml:space="preserve">A positive </w:t>
      </w:r>
      <w:r w:rsidR="00D9447F" w:rsidRPr="002935F2">
        <w:rPr>
          <w:rFonts w:eastAsia="Times New Roman" w:cstheme="minorHAnsi"/>
          <w:sz w:val="24"/>
          <w:szCs w:val="24"/>
        </w:rPr>
        <w:t>result</w:t>
      </w:r>
      <w:r w:rsidRPr="002935F2">
        <w:rPr>
          <w:rFonts w:eastAsia="Times New Roman" w:cstheme="minorHAnsi"/>
          <w:sz w:val="24"/>
          <w:szCs w:val="24"/>
        </w:rPr>
        <w:t xml:space="preserve"> in IHC correspond</w:t>
      </w:r>
      <w:r w:rsidR="00D9447F" w:rsidRPr="002935F2">
        <w:rPr>
          <w:rFonts w:eastAsia="Times New Roman" w:cstheme="minorHAnsi"/>
          <w:sz w:val="24"/>
          <w:szCs w:val="24"/>
        </w:rPr>
        <w:t>s</w:t>
      </w:r>
      <w:r w:rsidRPr="002935F2">
        <w:rPr>
          <w:rFonts w:eastAsia="Times New Roman" w:cstheme="minorHAnsi"/>
          <w:sz w:val="24"/>
          <w:szCs w:val="24"/>
        </w:rPr>
        <w:t xml:space="preserve"> to </w:t>
      </w:r>
      <w:r w:rsidR="003D463A" w:rsidRPr="002935F2">
        <w:rPr>
          <w:rFonts w:eastAsia="Times New Roman" w:cstheme="minorHAnsi"/>
          <w:sz w:val="24"/>
          <w:szCs w:val="24"/>
        </w:rPr>
        <w:t xml:space="preserve">magenta </w:t>
      </w:r>
      <w:r w:rsidR="006E5E29" w:rsidRPr="002935F2">
        <w:rPr>
          <w:rFonts w:eastAsia="Times New Roman" w:cstheme="minorHAnsi"/>
          <w:sz w:val="24"/>
          <w:szCs w:val="24"/>
        </w:rPr>
        <w:t xml:space="preserve">red staining </w:t>
      </w:r>
      <w:r w:rsidR="00D9447F" w:rsidRPr="002935F2">
        <w:rPr>
          <w:rFonts w:eastAsia="Times New Roman" w:cstheme="minorHAnsi"/>
          <w:sz w:val="24"/>
          <w:szCs w:val="24"/>
        </w:rPr>
        <w:t>in tissue sections</w:t>
      </w:r>
      <w:r w:rsidR="006E5E29" w:rsidRPr="002935F2">
        <w:rPr>
          <w:rFonts w:eastAsia="Times New Roman" w:cstheme="minorHAnsi"/>
          <w:sz w:val="24"/>
          <w:szCs w:val="24"/>
        </w:rPr>
        <w:t xml:space="preserve">. </w:t>
      </w:r>
      <w:r w:rsidR="003D463A" w:rsidRPr="002935F2">
        <w:rPr>
          <w:rFonts w:eastAsia="Times New Roman" w:cstheme="minorHAnsi"/>
          <w:sz w:val="24"/>
          <w:szCs w:val="24"/>
        </w:rPr>
        <w:t xml:space="preserve">The staining of </w:t>
      </w:r>
      <w:r w:rsidR="00095B18" w:rsidRPr="002935F2">
        <w:rPr>
          <w:rFonts w:eastAsia="Times New Roman" w:cstheme="minorHAnsi"/>
          <w:sz w:val="24"/>
          <w:szCs w:val="24"/>
        </w:rPr>
        <w:t>cytoplasmic</w:t>
      </w:r>
      <w:r w:rsidR="003D463A" w:rsidRPr="002935F2">
        <w:rPr>
          <w:rFonts w:eastAsia="Times New Roman" w:cstheme="minorHAnsi"/>
          <w:sz w:val="24"/>
          <w:szCs w:val="24"/>
        </w:rPr>
        <w:t xml:space="preserve"> inclusion</w:t>
      </w:r>
      <w:r w:rsidR="00095B18" w:rsidRPr="002935F2">
        <w:rPr>
          <w:rFonts w:eastAsia="Times New Roman" w:cstheme="minorHAnsi"/>
          <w:sz w:val="24"/>
          <w:szCs w:val="24"/>
        </w:rPr>
        <w:t>s</w:t>
      </w:r>
      <w:r w:rsidR="003D463A" w:rsidRPr="002935F2">
        <w:rPr>
          <w:rFonts w:eastAsia="Times New Roman" w:cstheme="minorHAnsi"/>
          <w:sz w:val="24"/>
          <w:szCs w:val="24"/>
        </w:rPr>
        <w:t xml:space="preserve"> </w:t>
      </w:r>
      <w:r w:rsidR="00095B18" w:rsidRPr="002935F2">
        <w:rPr>
          <w:rFonts w:eastAsia="Times New Roman" w:cstheme="minorHAnsi"/>
          <w:sz w:val="24"/>
          <w:szCs w:val="24"/>
        </w:rPr>
        <w:t>and</w:t>
      </w:r>
      <w:r w:rsidR="003D463A" w:rsidRPr="002935F2">
        <w:rPr>
          <w:rFonts w:eastAsia="Times New Roman" w:cstheme="minorHAnsi"/>
          <w:sz w:val="24"/>
          <w:szCs w:val="24"/>
        </w:rPr>
        <w:t xml:space="preserve"> </w:t>
      </w:r>
      <w:r w:rsidR="00095B18" w:rsidRPr="002935F2">
        <w:rPr>
          <w:rFonts w:eastAsia="Times New Roman" w:cstheme="minorHAnsi"/>
          <w:sz w:val="24"/>
          <w:szCs w:val="24"/>
        </w:rPr>
        <w:t xml:space="preserve">granular inclusions of </w:t>
      </w:r>
      <w:r w:rsidR="003D463A" w:rsidRPr="002935F2">
        <w:rPr>
          <w:rFonts w:eastAsia="Times New Roman" w:cstheme="minorHAnsi"/>
          <w:sz w:val="24"/>
          <w:szCs w:val="24"/>
        </w:rPr>
        <w:t xml:space="preserve">varying size </w:t>
      </w:r>
      <w:r w:rsidR="006E5E29" w:rsidRPr="002935F2">
        <w:rPr>
          <w:rFonts w:eastAsia="Times New Roman" w:cstheme="minorHAnsi"/>
          <w:sz w:val="24"/>
          <w:szCs w:val="24"/>
        </w:rPr>
        <w:t xml:space="preserve">are </w:t>
      </w:r>
      <w:r w:rsidRPr="002935F2">
        <w:rPr>
          <w:rFonts w:eastAsia="Times New Roman" w:cstheme="minorHAnsi"/>
          <w:sz w:val="24"/>
          <w:szCs w:val="24"/>
        </w:rPr>
        <w:t>indicative of</w:t>
      </w:r>
      <w:r w:rsidR="003D463A" w:rsidRPr="002935F2">
        <w:rPr>
          <w:rFonts w:eastAsia="Times New Roman" w:cstheme="minorHAnsi"/>
          <w:sz w:val="24"/>
          <w:szCs w:val="24"/>
        </w:rPr>
        <w:t xml:space="preserve"> samples positive for RABV infections</w:t>
      </w:r>
      <w:r w:rsidR="006E5E29" w:rsidRPr="002935F2">
        <w:rPr>
          <w:rFonts w:eastAsia="Times New Roman" w:cstheme="minorHAnsi"/>
          <w:sz w:val="24"/>
          <w:szCs w:val="24"/>
        </w:rPr>
        <w:t xml:space="preserve">. Samples are deemed negative if no specific red staining or only the blue </w:t>
      </w:r>
      <w:r w:rsidR="006E5E29" w:rsidRPr="002935F2">
        <w:rPr>
          <w:rFonts w:eastAsia="Times New Roman" w:cstheme="minorHAnsi"/>
          <w:sz w:val="24"/>
          <w:szCs w:val="24"/>
        </w:rPr>
        <w:lastRenderedPageBreak/>
        <w:t xml:space="preserve">background due to hematoxylin was observed. In addition to the positive staining, the distribution of inclusions could provide indirect quantification of levels of </w:t>
      </w:r>
      <w:r w:rsidR="00095B18" w:rsidRPr="002935F2">
        <w:rPr>
          <w:rFonts w:eastAsia="Times New Roman" w:cstheme="minorHAnsi"/>
          <w:sz w:val="24"/>
          <w:szCs w:val="24"/>
        </w:rPr>
        <w:t xml:space="preserve">rabies </w:t>
      </w:r>
      <w:r w:rsidR="008A1BB2" w:rsidRPr="002935F2">
        <w:rPr>
          <w:rFonts w:eastAsia="Times New Roman" w:cstheme="minorHAnsi"/>
          <w:sz w:val="24"/>
          <w:szCs w:val="24"/>
        </w:rPr>
        <w:t>antigen</w:t>
      </w:r>
      <w:r w:rsidR="006E5E29" w:rsidRPr="002935F2">
        <w:rPr>
          <w:rFonts w:eastAsia="Times New Roman" w:cstheme="minorHAnsi"/>
          <w:sz w:val="24"/>
          <w:szCs w:val="24"/>
        </w:rPr>
        <w:t xml:space="preserve"> in the sample, which might correspond to </w:t>
      </w:r>
      <w:r w:rsidR="00402A51">
        <w:rPr>
          <w:rFonts w:eastAsia="Times New Roman" w:cstheme="minorHAnsi"/>
          <w:sz w:val="24"/>
          <w:szCs w:val="24"/>
        </w:rPr>
        <w:t xml:space="preserve">the </w:t>
      </w:r>
      <w:r w:rsidR="006E5E29" w:rsidRPr="002935F2">
        <w:rPr>
          <w:rFonts w:eastAsia="Times New Roman" w:cstheme="minorHAnsi"/>
          <w:sz w:val="24"/>
          <w:szCs w:val="24"/>
        </w:rPr>
        <w:t xml:space="preserve">viral load of the tissue samples. Irrespective of the levels of distribution, any </w:t>
      </w:r>
      <w:r w:rsidR="00095B18" w:rsidRPr="002935F2">
        <w:rPr>
          <w:rFonts w:eastAsia="Times New Roman" w:cstheme="minorHAnsi"/>
          <w:sz w:val="24"/>
          <w:szCs w:val="24"/>
        </w:rPr>
        <w:t xml:space="preserve">specific </w:t>
      </w:r>
      <w:r w:rsidR="006E5E29" w:rsidRPr="002935F2">
        <w:rPr>
          <w:rFonts w:eastAsia="Times New Roman" w:cstheme="minorHAnsi"/>
          <w:sz w:val="24"/>
          <w:szCs w:val="24"/>
        </w:rPr>
        <w:t xml:space="preserve">staining will classify </w:t>
      </w:r>
      <w:r w:rsidR="00095B18" w:rsidRPr="002935F2">
        <w:rPr>
          <w:rFonts w:eastAsia="Times New Roman" w:cstheme="minorHAnsi"/>
          <w:sz w:val="24"/>
          <w:szCs w:val="24"/>
        </w:rPr>
        <w:t xml:space="preserve">the sample as positive for </w:t>
      </w:r>
      <w:r w:rsidR="00D9447F" w:rsidRPr="002935F2">
        <w:rPr>
          <w:rFonts w:eastAsia="Times New Roman" w:cstheme="minorHAnsi"/>
          <w:sz w:val="24"/>
          <w:szCs w:val="24"/>
        </w:rPr>
        <w:t xml:space="preserve">RABV </w:t>
      </w:r>
      <w:r w:rsidR="00095B18" w:rsidRPr="002935F2">
        <w:rPr>
          <w:rFonts w:eastAsia="Times New Roman" w:cstheme="minorHAnsi"/>
          <w:sz w:val="24"/>
          <w:szCs w:val="24"/>
        </w:rPr>
        <w:t>antigen detection</w:t>
      </w:r>
      <w:r w:rsidR="006E5E29" w:rsidRPr="002935F2">
        <w:rPr>
          <w:rFonts w:eastAsia="Times New Roman" w:cstheme="minorHAnsi"/>
          <w:sz w:val="24"/>
          <w:szCs w:val="24"/>
        </w:rPr>
        <w:t xml:space="preserve">. </w:t>
      </w:r>
    </w:p>
    <w:p w14:paraId="50B07C59" w14:textId="77777777" w:rsidR="006E5E29" w:rsidRPr="002935F2" w:rsidRDefault="006E5E29" w:rsidP="00445E01">
      <w:pPr>
        <w:widowControl w:val="0"/>
        <w:autoSpaceDE w:val="0"/>
        <w:autoSpaceDN w:val="0"/>
        <w:adjustRightInd w:val="0"/>
        <w:spacing w:after="0" w:line="240" w:lineRule="auto"/>
        <w:rPr>
          <w:rFonts w:eastAsia="Times New Roman" w:cstheme="minorHAnsi"/>
          <w:sz w:val="24"/>
          <w:szCs w:val="24"/>
        </w:rPr>
      </w:pPr>
    </w:p>
    <w:p w14:paraId="1D9F356E" w14:textId="77777777" w:rsidR="00ED1186" w:rsidRPr="002935F2" w:rsidRDefault="00ED1186" w:rsidP="00445E01">
      <w:pPr>
        <w:widowControl w:val="0"/>
        <w:autoSpaceDE w:val="0"/>
        <w:autoSpaceDN w:val="0"/>
        <w:adjustRightInd w:val="0"/>
        <w:spacing w:after="0" w:line="240" w:lineRule="auto"/>
        <w:rPr>
          <w:rFonts w:eastAsia="Times New Roman" w:cstheme="minorHAnsi"/>
          <w:bCs/>
          <w:sz w:val="24"/>
          <w:szCs w:val="24"/>
        </w:rPr>
      </w:pPr>
      <w:r w:rsidRPr="002935F2">
        <w:rPr>
          <w:rFonts w:eastAsia="Times New Roman" w:cstheme="minorHAnsi"/>
          <w:b/>
          <w:sz w:val="24"/>
          <w:szCs w:val="24"/>
        </w:rPr>
        <w:t>FIGURE AND TABLE LEGENDS:</w:t>
      </w:r>
      <w:r w:rsidRPr="002935F2">
        <w:rPr>
          <w:rFonts w:eastAsia="Times New Roman" w:cstheme="minorHAnsi"/>
          <w:sz w:val="24"/>
          <w:szCs w:val="24"/>
        </w:rPr>
        <w:t xml:space="preserve"> </w:t>
      </w:r>
    </w:p>
    <w:p w14:paraId="7FD1814B" w14:textId="0AAD4045" w:rsidR="00ED1186" w:rsidRPr="002935F2" w:rsidRDefault="00ED1186" w:rsidP="00445E01">
      <w:pPr>
        <w:widowControl w:val="0"/>
        <w:autoSpaceDE w:val="0"/>
        <w:autoSpaceDN w:val="0"/>
        <w:adjustRightInd w:val="0"/>
        <w:spacing w:after="0" w:line="240" w:lineRule="auto"/>
        <w:rPr>
          <w:rFonts w:eastAsia="Times New Roman" w:cstheme="minorHAnsi"/>
          <w:b/>
          <w:bCs/>
          <w:sz w:val="24"/>
          <w:szCs w:val="24"/>
        </w:rPr>
      </w:pPr>
      <w:r w:rsidRPr="002935F2">
        <w:rPr>
          <w:rFonts w:eastAsia="Times New Roman" w:cstheme="minorHAnsi"/>
          <w:b/>
          <w:bCs/>
          <w:sz w:val="24"/>
          <w:szCs w:val="24"/>
        </w:rPr>
        <w:t xml:space="preserve">Figure 1: </w:t>
      </w:r>
      <w:r w:rsidR="00E223EA" w:rsidRPr="002935F2">
        <w:rPr>
          <w:rFonts w:eastAsia="Times New Roman" w:cstheme="minorHAnsi"/>
          <w:b/>
          <w:bCs/>
          <w:sz w:val="24"/>
          <w:szCs w:val="24"/>
        </w:rPr>
        <w:t>Flow chart indicating different steps</w:t>
      </w:r>
      <w:r w:rsidR="00F459E9" w:rsidRPr="002935F2">
        <w:rPr>
          <w:rFonts w:eastAsia="Times New Roman" w:cstheme="minorHAnsi"/>
          <w:b/>
          <w:bCs/>
          <w:sz w:val="24"/>
          <w:szCs w:val="24"/>
        </w:rPr>
        <w:t xml:space="preserve"> for </w:t>
      </w:r>
      <w:r w:rsidRPr="002935F2">
        <w:rPr>
          <w:rFonts w:eastAsia="Times New Roman" w:cstheme="minorHAnsi"/>
          <w:b/>
          <w:bCs/>
          <w:sz w:val="24"/>
          <w:szCs w:val="24"/>
        </w:rPr>
        <w:t>IHC testing</w:t>
      </w:r>
      <w:r w:rsidR="00650A50" w:rsidRPr="002935F2">
        <w:rPr>
          <w:rFonts w:eastAsia="Times New Roman" w:cstheme="minorHAnsi"/>
          <w:b/>
          <w:bCs/>
          <w:sz w:val="24"/>
          <w:szCs w:val="24"/>
        </w:rPr>
        <w:t>.</w:t>
      </w:r>
    </w:p>
    <w:p w14:paraId="235A0D43" w14:textId="77777777" w:rsidR="002951A9" w:rsidRPr="002935F2" w:rsidRDefault="002951A9" w:rsidP="00445E01">
      <w:pPr>
        <w:widowControl w:val="0"/>
        <w:autoSpaceDE w:val="0"/>
        <w:autoSpaceDN w:val="0"/>
        <w:adjustRightInd w:val="0"/>
        <w:spacing w:after="0" w:line="240" w:lineRule="auto"/>
        <w:rPr>
          <w:rFonts w:eastAsia="Times New Roman" w:cstheme="minorHAnsi"/>
          <w:sz w:val="24"/>
          <w:szCs w:val="24"/>
        </w:rPr>
      </w:pPr>
    </w:p>
    <w:p w14:paraId="47814B48" w14:textId="2FD73D61" w:rsidR="00ED1186" w:rsidRPr="00F97DBB" w:rsidRDefault="00ED1186" w:rsidP="00445E01">
      <w:pPr>
        <w:widowControl w:val="0"/>
        <w:autoSpaceDE w:val="0"/>
        <w:autoSpaceDN w:val="0"/>
        <w:adjustRightInd w:val="0"/>
        <w:spacing w:after="0" w:line="240" w:lineRule="auto"/>
        <w:rPr>
          <w:rFonts w:eastAsia="Times New Roman" w:cstheme="minorHAnsi"/>
          <w:b/>
          <w:bCs/>
          <w:sz w:val="24"/>
          <w:szCs w:val="24"/>
        </w:rPr>
      </w:pPr>
      <w:r w:rsidRPr="002935F2">
        <w:rPr>
          <w:rFonts w:eastAsia="Times New Roman" w:cstheme="minorHAnsi"/>
          <w:b/>
          <w:bCs/>
          <w:sz w:val="24"/>
          <w:szCs w:val="24"/>
        </w:rPr>
        <w:t xml:space="preserve">Figure 2: Immunohistochemical staining of positive and negative rabies brain tissue. </w:t>
      </w:r>
      <w:r w:rsidR="00F97DBB" w:rsidRPr="00F97DBB">
        <w:rPr>
          <w:rFonts w:eastAsia="Times New Roman" w:cstheme="minorHAnsi"/>
          <w:sz w:val="24"/>
          <w:szCs w:val="24"/>
        </w:rPr>
        <w:t>(</w:t>
      </w:r>
      <w:r w:rsidR="002951A9" w:rsidRPr="00F97DBB">
        <w:rPr>
          <w:rFonts w:eastAsia="Times New Roman" w:cstheme="minorHAnsi"/>
          <w:b/>
          <w:bCs/>
          <w:sz w:val="24"/>
          <w:szCs w:val="24"/>
        </w:rPr>
        <w:t>A</w:t>
      </w:r>
      <w:r w:rsidR="00F97DBB">
        <w:rPr>
          <w:rFonts w:eastAsia="Times New Roman" w:cstheme="minorHAnsi"/>
          <w:sz w:val="24"/>
          <w:szCs w:val="24"/>
        </w:rPr>
        <w:t>)</w:t>
      </w:r>
      <w:r w:rsidR="002951A9" w:rsidRPr="002935F2">
        <w:rPr>
          <w:rFonts w:eastAsia="Times New Roman" w:cstheme="minorHAnsi"/>
          <w:sz w:val="24"/>
          <w:szCs w:val="24"/>
        </w:rPr>
        <w:t xml:space="preserve"> Intracytoplasmic viral inclusions and rabies virus antigen detection in the brainstem 200x total magnification; </w:t>
      </w:r>
      <w:r w:rsidR="00F97DBB">
        <w:rPr>
          <w:rFonts w:eastAsia="Times New Roman" w:cstheme="minorHAnsi"/>
          <w:sz w:val="24"/>
          <w:szCs w:val="24"/>
        </w:rPr>
        <w:t>(</w:t>
      </w:r>
      <w:r w:rsidR="002951A9" w:rsidRPr="00F97DBB">
        <w:rPr>
          <w:rFonts w:eastAsia="Times New Roman" w:cstheme="minorHAnsi"/>
          <w:b/>
          <w:bCs/>
          <w:sz w:val="24"/>
          <w:szCs w:val="24"/>
        </w:rPr>
        <w:t>B</w:t>
      </w:r>
      <w:r w:rsidR="00F97DBB" w:rsidRPr="00F97DBB">
        <w:rPr>
          <w:rFonts w:eastAsia="Times New Roman" w:cstheme="minorHAnsi"/>
          <w:sz w:val="24"/>
          <w:szCs w:val="24"/>
        </w:rPr>
        <w:t>)</w:t>
      </w:r>
      <w:r w:rsidR="002951A9" w:rsidRPr="002935F2">
        <w:rPr>
          <w:rFonts w:eastAsia="Times New Roman" w:cstheme="minorHAnsi"/>
          <w:sz w:val="24"/>
          <w:szCs w:val="24"/>
        </w:rPr>
        <w:t xml:space="preserve"> positive brainstem 400x; </w:t>
      </w:r>
      <w:r w:rsidR="00F97DBB">
        <w:rPr>
          <w:rFonts w:eastAsia="Times New Roman" w:cstheme="minorHAnsi"/>
          <w:sz w:val="24"/>
          <w:szCs w:val="24"/>
        </w:rPr>
        <w:t>(</w:t>
      </w:r>
      <w:r w:rsidR="002951A9" w:rsidRPr="00F97DBB">
        <w:rPr>
          <w:rFonts w:eastAsia="Times New Roman" w:cstheme="minorHAnsi"/>
          <w:b/>
          <w:bCs/>
          <w:sz w:val="24"/>
          <w:szCs w:val="24"/>
        </w:rPr>
        <w:t>C</w:t>
      </w:r>
      <w:r w:rsidR="00F97DBB" w:rsidRPr="00F97DBB">
        <w:rPr>
          <w:rFonts w:eastAsia="Times New Roman" w:cstheme="minorHAnsi"/>
          <w:sz w:val="24"/>
          <w:szCs w:val="24"/>
        </w:rPr>
        <w:t>)</w:t>
      </w:r>
      <w:r w:rsidR="002951A9" w:rsidRPr="002935F2">
        <w:rPr>
          <w:rFonts w:eastAsia="Times New Roman" w:cstheme="minorHAnsi"/>
          <w:sz w:val="24"/>
          <w:szCs w:val="24"/>
        </w:rPr>
        <w:t xml:space="preserve"> brainstem negative control 200x; </w:t>
      </w:r>
      <w:r w:rsidR="00F97DBB">
        <w:rPr>
          <w:rFonts w:eastAsia="Times New Roman" w:cstheme="minorHAnsi"/>
          <w:sz w:val="24"/>
          <w:szCs w:val="24"/>
        </w:rPr>
        <w:t>(</w:t>
      </w:r>
      <w:r w:rsidR="002951A9" w:rsidRPr="00F97DBB">
        <w:rPr>
          <w:rFonts w:eastAsia="Times New Roman" w:cstheme="minorHAnsi"/>
          <w:b/>
          <w:bCs/>
          <w:sz w:val="24"/>
          <w:szCs w:val="24"/>
        </w:rPr>
        <w:t>D</w:t>
      </w:r>
      <w:r w:rsidR="00F97DBB" w:rsidRPr="00F97DBB">
        <w:rPr>
          <w:rFonts w:eastAsia="Times New Roman" w:cstheme="minorHAnsi"/>
          <w:sz w:val="24"/>
          <w:szCs w:val="24"/>
        </w:rPr>
        <w:t>)</w:t>
      </w:r>
      <w:r w:rsidR="002951A9" w:rsidRPr="002935F2">
        <w:rPr>
          <w:rFonts w:eastAsia="Times New Roman" w:cstheme="minorHAnsi"/>
          <w:sz w:val="24"/>
          <w:szCs w:val="24"/>
        </w:rPr>
        <w:t xml:space="preserve"> rabies virus inclusions within the cerebellum 200x; </w:t>
      </w:r>
      <w:r w:rsidR="00F97DBB">
        <w:rPr>
          <w:rFonts w:eastAsia="Times New Roman" w:cstheme="minorHAnsi"/>
          <w:sz w:val="24"/>
          <w:szCs w:val="24"/>
        </w:rPr>
        <w:t>(</w:t>
      </w:r>
      <w:r w:rsidR="002951A9" w:rsidRPr="00F97DBB">
        <w:rPr>
          <w:rFonts w:eastAsia="Times New Roman" w:cstheme="minorHAnsi"/>
          <w:b/>
          <w:bCs/>
          <w:sz w:val="24"/>
          <w:szCs w:val="24"/>
        </w:rPr>
        <w:t>E</w:t>
      </w:r>
      <w:r w:rsidR="00F97DBB" w:rsidRPr="00F97DBB">
        <w:rPr>
          <w:rFonts w:eastAsia="Times New Roman" w:cstheme="minorHAnsi"/>
          <w:sz w:val="24"/>
          <w:szCs w:val="24"/>
        </w:rPr>
        <w:t>)</w:t>
      </w:r>
      <w:r w:rsidR="002951A9" w:rsidRPr="002935F2">
        <w:rPr>
          <w:rFonts w:eastAsia="Times New Roman" w:cstheme="minorHAnsi"/>
          <w:sz w:val="24"/>
          <w:szCs w:val="24"/>
        </w:rPr>
        <w:t xml:space="preserve"> cerebellum and Purkinje cells 400x; </w:t>
      </w:r>
      <w:r w:rsidR="00F97DBB">
        <w:rPr>
          <w:rFonts w:eastAsia="Times New Roman" w:cstheme="minorHAnsi"/>
          <w:sz w:val="24"/>
          <w:szCs w:val="24"/>
        </w:rPr>
        <w:t>(</w:t>
      </w:r>
      <w:r w:rsidR="002951A9" w:rsidRPr="00F97DBB">
        <w:rPr>
          <w:rFonts w:eastAsia="Times New Roman" w:cstheme="minorHAnsi"/>
          <w:b/>
          <w:bCs/>
          <w:sz w:val="24"/>
          <w:szCs w:val="24"/>
        </w:rPr>
        <w:t>F</w:t>
      </w:r>
      <w:r w:rsidR="00F97DBB" w:rsidRPr="00F97DBB">
        <w:rPr>
          <w:rFonts w:eastAsia="Times New Roman" w:cstheme="minorHAnsi"/>
          <w:sz w:val="24"/>
          <w:szCs w:val="24"/>
        </w:rPr>
        <w:t>)</w:t>
      </w:r>
      <w:r w:rsidR="002951A9" w:rsidRPr="002935F2">
        <w:rPr>
          <w:rFonts w:eastAsia="Times New Roman" w:cstheme="minorHAnsi"/>
          <w:sz w:val="24"/>
          <w:szCs w:val="24"/>
        </w:rPr>
        <w:t xml:space="preserve"> cerebellum negative control; </w:t>
      </w:r>
      <w:r w:rsidR="00F97DBB">
        <w:rPr>
          <w:rFonts w:eastAsia="Times New Roman" w:cstheme="minorHAnsi"/>
          <w:sz w:val="24"/>
          <w:szCs w:val="24"/>
        </w:rPr>
        <w:t>(</w:t>
      </w:r>
      <w:r w:rsidR="002951A9" w:rsidRPr="00F97DBB">
        <w:rPr>
          <w:rFonts w:eastAsia="Times New Roman" w:cstheme="minorHAnsi"/>
          <w:b/>
          <w:bCs/>
          <w:sz w:val="24"/>
          <w:szCs w:val="24"/>
        </w:rPr>
        <w:t>G</w:t>
      </w:r>
      <w:r w:rsidR="00F97DBB" w:rsidRPr="00F97DBB">
        <w:rPr>
          <w:rFonts w:eastAsia="Times New Roman" w:cstheme="minorHAnsi"/>
          <w:sz w:val="24"/>
          <w:szCs w:val="24"/>
        </w:rPr>
        <w:t>)</w:t>
      </w:r>
      <w:r w:rsidR="002951A9" w:rsidRPr="002935F2">
        <w:rPr>
          <w:rFonts w:eastAsia="Times New Roman" w:cstheme="minorHAnsi"/>
          <w:sz w:val="24"/>
          <w:szCs w:val="24"/>
        </w:rPr>
        <w:t xml:space="preserve"> Viral inclusions within hippocampus 200x; </w:t>
      </w:r>
      <w:r w:rsidR="00F97DBB">
        <w:rPr>
          <w:rFonts w:eastAsia="Times New Roman" w:cstheme="minorHAnsi"/>
          <w:sz w:val="24"/>
          <w:szCs w:val="24"/>
        </w:rPr>
        <w:t>(</w:t>
      </w:r>
      <w:r w:rsidR="002951A9" w:rsidRPr="00F97DBB">
        <w:rPr>
          <w:rFonts w:eastAsia="Times New Roman" w:cstheme="minorHAnsi"/>
          <w:b/>
          <w:bCs/>
          <w:sz w:val="24"/>
          <w:szCs w:val="24"/>
        </w:rPr>
        <w:t>H</w:t>
      </w:r>
      <w:r w:rsidR="00F97DBB" w:rsidRPr="00F97DBB">
        <w:rPr>
          <w:rFonts w:eastAsia="Times New Roman" w:cstheme="minorHAnsi"/>
          <w:sz w:val="24"/>
          <w:szCs w:val="24"/>
        </w:rPr>
        <w:t>)</w:t>
      </w:r>
      <w:r w:rsidR="002951A9" w:rsidRPr="002935F2">
        <w:rPr>
          <w:rFonts w:eastAsia="Times New Roman" w:cstheme="minorHAnsi"/>
          <w:sz w:val="24"/>
          <w:szCs w:val="24"/>
        </w:rPr>
        <w:t xml:space="preserve"> hippocampus 400x; hippocampus negative control 200x. The red stain indicates the presence of rabies virus antigen using the Streptavidin-biotin complex staining method (AEC substrate).</w:t>
      </w:r>
      <w:r w:rsidR="00F97DBB">
        <w:rPr>
          <w:rFonts w:eastAsia="Times New Roman" w:cstheme="minorHAnsi"/>
          <w:sz w:val="24"/>
          <w:szCs w:val="24"/>
        </w:rPr>
        <w:t xml:space="preserve"> </w:t>
      </w:r>
      <w:r w:rsidR="002951A9" w:rsidRPr="002935F2">
        <w:rPr>
          <w:rFonts w:eastAsia="Times New Roman" w:cstheme="minorHAnsi"/>
          <w:sz w:val="24"/>
          <w:szCs w:val="24"/>
        </w:rPr>
        <w:t>Hematoxylin counterstain (blue).</w:t>
      </w:r>
    </w:p>
    <w:p w14:paraId="4631DE0D" w14:textId="77777777" w:rsidR="002951A9" w:rsidRPr="002935F2" w:rsidRDefault="002951A9" w:rsidP="00445E01">
      <w:pPr>
        <w:widowControl w:val="0"/>
        <w:autoSpaceDE w:val="0"/>
        <w:autoSpaceDN w:val="0"/>
        <w:adjustRightInd w:val="0"/>
        <w:spacing w:after="0" w:line="240" w:lineRule="auto"/>
        <w:rPr>
          <w:rFonts w:eastAsia="Times New Roman" w:cstheme="minorHAnsi"/>
          <w:sz w:val="24"/>
          <w:szCs w:val="24"/>
        </w:rPr>
      </w:pPr>
    </w:p>
    <w:p w14:paraId="02206AD9" w14:textId="77777777" w:rsidR="00ED1186" w:rsidRPr="002935F2" w:rsidRDefault="00ED1186" w:rsidP="00445E01">
      <w:pPr>
        <w:widowControl w:val="0"/>
        <w:autoSpaceDE w:val="0"/>
        <w:autoSpaceDN w:val="0"/>
        <w:adjustRightInd w:val="0"/>
        <w:spacing w:after="0" w:line="240" w:lineRule="auto"/>
        <w:rPr>
          <w:rFonts w:eastAsia="Times New Roman" w:cstheme="minorHAnsi"/>
          <w:b/>
          <w:sz w:val="24"/>
          <w:szCs w:val="24"/>
        </w:rPr>
      </w:pPr>
      <w:r w:rsidRPr="002935F2">
        <w:rPr>
          <w:rFonts w:eastAsia="Times New Roman" w:cstheme="minorHAnsi"/>
          <w:b/>
          <w:sz w:val="24"/>
          <w:szCs w:val="24"/>
        </w:rPr>
        <w:t>DISCUSSION</w:t>
      </w:r>
      <w:r w:rsidRPr="002935F2">
        <w:rPr>
          <w:rFonts w:eastAsia="Times New Roman" w:cstheme="minorHAnsi"/>
          <w:b/>
          <w:bCs/>
          <w:sz w:val="24"/>
          <w:szCs w:val="24"/>
        </w:rPr>
        <w:t xml:space="preserve">: </w:t>
      </w:r>
    </w:p>
    <w:p w14:paraId="30AFBD4E" w14:textId="10924903" w:rsidR="00F067F9" w:rsidRPr="002935F2" w:rsidRDefault="002951A9" w:rsidP="00445E01">
      <w:pPr>
        <w:widowControl w:val="0"/>
        <w:autoSpaceDE w:val="0"/>
        <w:autoSpaceDN w:val="0"/>
        <w:adjustRightInd w:val="0"/>
        <w:spacing w:after="0" w:line="240" w:lineRule="auto"/>
        <w:rPr>
          <w:rFonts w:eastAsia="Times New Roman" w:cstheme="minorHAnsi"/>
          <w:sz w:val="24"/>
          <w:szCs w:val="24"/>
        </w:rPr>
      </w:pPr>
      <w:r w:rsidRPr="002935F2">
        <w:rPr>
          <w:rFonts w:eastAsia="Times New Roman" w:cstheme="minorHAnsi"/>
          <w:sz w:val="24"/>
          <w:szCs w:val="24"/>
        </w:rPr>
        <w:t xml:space="preserve">Due to the high fatality rate </w:t>
      </w:r>
      <w:r w:rsidR="00650A50" w:rsidRPr="002935F2">
        <w:rPr>
          <w:rFonts w:eastAsia="Times New Roman" w:cstheme="minorHAnsi"/>
          <w:sz w:val="24"/>
          <w:szCs w:val="24"/>
        </w:rPr>
        <w:t>of</w:t>
      </w:r>
      <w:r w:rsidRPr="002935F2">
        <w:rPr>
          <w:rFonts w:eastAsia="Times New Roman" w:cstheme="minorHAnsi"/>
          <w:sz w:val="24"/>
          <w:szCs w:val="24"/>
        </w:rPr>
        <w:t xml:space="preserve"> </w:t>
      </w:r>
      <w:r w:rsidR="00CE31C7" w:rsidRPr="002935F2">
        <w:rPr>
          <w:rFonts w:eastAsia="Times New Roman" w:cstheme="minorHAnsi"/>
          <w:sz w:val="24"/>
          <w:szCs w:val="24"/>
        </w:rPr>
        <w:t xml:space="preserve">rabies </w:t>
      </w:r>
      <w:r w:rsidRPr="002935F2">
        <w:rPr>
          <w:rFonts w:eastAsia="Times New Roman" w:cstheme="minorHAnsi"/>
          <w:sz w:val="24"/>
          <w:szCs w:val="24"/>
        </w:rPr>
        <w:t xml:space="preserve">after </w:t>
      </w:r>
      <w:r w:rsidR="00F97DBB">
        <w:rPr>
          <w:rFonts w:eastAsia="Times New Roman" w:cstheme="minorHAnsi"/>
          <w:sz w:val="24"/>
          <w:szCs w:val="24"/>
        </w:rPr>
        <w:t xml:space="preserve">the </w:t>
      </w:r>
      <w:r w:rsidRPr="002935F2">
        <w:rPr>
          <w:rFonts w:eastAsia="Times New Roman" w:cstheme="minorHAnsi"/>
          <w:sz w:val="24"/>
          <w:szCs w:val="24"/>
        </w:rPr>
        <w:t xml:space="preserve">symptom onset, the diagnosis of suspect animals </w:t>
      </w:r>
      <w:r w:rsidR="00CE31C7" w:rsidRPr="002935F2">
        <w:rPr>
          <w:rFonts w:eastAsia="Times New Roman" w:cstheme="minorHAnsi"/>
          <w:sz w:val="24"/>
          <w:szCs w:val="24"/>
        </w:rPr>
        <w:t xml:space="preserve">for RABV infection </w:t>
      </w:r>
      <w:r w:rsidR="00E65F02" w:rsidRPr="002935F2">
        <w:rPr>
          <w:rFonts w:eastAsia="Times New Roman" w:cstheme="minorHAnsi"/>
          <w:sz w:val="24"/>
          <w:szCs w:val="24"/>
        </w:rPr>
        <w:t>is</w:t>
      </w:r>
      <w:r w:rsidRPr="002935F2">
        <w:rPr>
          <w:rFonts w:eastAsia="Times New Roman" w:cstheme="minorHAnsi"/>
          <w:sz w:val="24"/>
          <w:szCs w:val="24"/>
        </w:rPr>
        <w:t xml:space="preserve"> extremely critical for</w:t>
      </w:r>
      <w:r w:rsidR="00F97DBB">
        <w:rPr>
          <w:rFonts w:eastAsia="Times New Roman" w:cstheme="minorHAnsi"/>
          <w:sz w:val="24"/>
          <w:szCs w:val="24"/>
        </w:rPr>
        <w:t xml:space="preserve"> an</w:t>
      </w:r>
      <w:r w:rsidRPr="002935F2">
        <w:rPr>
          <w:rFonts w:eastAsia="Times New Roman" w:cstheme="minorHAnsi"/>
          <w:sz w:val="24"/>
          <w:szCs w:val="24"/>
        </w:rPr>
        <w:t xml:space="preserve"> appropriate post-exposure prophylactic treatment. </w:t>
      </w:r>
      <w:r w:rsidR="00095B18" w:rsidRPr="002935F2">
        <w:rPr>
          <w:rFonts w:eastAsia="Times New Roman" w:cstheme="minorHAnsi"/>
          <w:sz w:val="24"/>
          <w:szCs w:val="24"/>
        </w:rPr>
        <w:t xml:space="preserve">Rabies diagnosis primarily depends on </w:t>
      </w:r>
      <w:r w:rsidRPr="002935F2">
        <w:rPr>
          <w:rFonts w:eastAsia="Times New Roman" w:cstheme="minorHAnsi"/>
          <w:sz w:val="24"/>
          <w:szCs w:val="24"/>
        </w:rPr>
        <w:t>DFA, DRIT</w:t>
      </w:r>
      <w:r w:rsidR="00402A51">
        <w:rPr>
          <w:rFonts w:eastAsia="Times New Roman" w:cstheme="minorHAnsi"/>
          <w:sz w:val="24"/>
          <w:szCs w:val="24"/>
        </w:rPr>
        <w:t>,</w:t>
      </w:r>
      <w:r w:rsidRPr="002935F2">
        <w:rPr>
          <w:rFonts w:eastAsia="Times New Roman" w:cstheme="minorHAnsi"/>
          <w:sz w:val="24"/>
          <w:szCs w:val="24"/>
        </w:rPr>
        <w:t xml:space="preserve"> and PCR-based techniques </w:t>
      </w:r>
      <w:r w:rsidR="00095B18" w:rsidRPr="002935F2">
        <w:rPr>
          <w:rFonts w:eastAsia="Times New Roman" w:cstheme="minorHAnsi"/>
          <w:sz w:val="24"/>
          <w:szCs w:val="24"/>
        </w:rPr>
        <w:t>using</w:t>
      </w:r>
      <w:r w:rsidRPr="002935F2">
        <w:rPr>
          <w:rFonts w:eastAsia="Times New Roman" w:cstheme="minorHAnsi"/>
          <w:sz w:val="24"/>
          <w:szCs w:val="24"/>
        </w:rPr>
        <w:t xml:space="preserve"> fresh or frozen tissue</w:t>
      </w:r>
      <w:r w:rsidR="00095B18" w:rsidRPr="002935F2">
        <w:rPr>
          <w:rFonts w:eastAsia="Times New Roman" w:cstheme="minorHAnsi"/>
          <w:sz w:val="24"/>
          <w:szCs w:val="24"/>
        </w:rPr>
        <w:t>s</w:t>
      </w:r>
      <w:r w:rsidRPr="002935F2">
        <w:rPr>
          <w:rFonts w:eastAsia="Times New Roman" w:cstheme="minorHAnsi"/>
          <w:sz w:val="24"/>
          <w:szCs w:val="24"/>
        </w:rPr>
        <w:t xml:space="preserve">. </w:t>
      </w:r>
      <w:r w:rsidR="008E12B9" w:rsidRPr="002935F2">
        <w:rPr>
          <w:rFonts w:eastAsia="Times New Roman" w:cstheme="minorHAnsi"/>
          <w:sz w:val="24"/>
          <w:szCs w:val="24"/>
        </w:rPr>
        <w:t xml:space="preserve">For testing </w:t>
      </w:r>
      <w:r w:rsidR="00442CBD" w:rsidRPr="002935F2">
        <w:rPr>
          <w:rFonts w:eastAsia="Times New Roman" w:cstheme="minorHAnsi"/>
          <w:sz w:val="24"/>
          <w:szCs w:val="24"/>
        </w:rPr>
        <w:t>of</w:t>
      </w:r>
      <w:r w:rsidR="008E12B9" w:rsidRPr="002935F2">
        <w:rPr>
          <w:rFonts w:eastAsia="Times New Roman" w:cstheme="minorHAnsi"/>
          <w:sz w:val="24"/>
          <w:szCs w:val="24"/>
        </w:rPr>
        <w:t xml:space="preserve"> formalin</w:t>
      </w:r>
      <w:r w:rsidR="009310F5" w:rsidRPr="002935F2">
        <w:rPr>
          <w:rFonts w:eastAsia="Times New Roman" w:cstheme="minorHAnsi"/>
          <w:sz w:val="24"/>
          <w:szCs w:val="24"/>
        </w:rPr>
        <w:t>-</w:t>
      </w:r>
      <w:r w:rsidR="008E12B9" w:rsidRPr="002935F2">
        <w:rPr>
          <w:rFonts w:eastAsia="Times New Roman" w:cstheme="minorHAnsi"/>
          <w:sz w:val="24"/>
          <w:szCs w:val="24"/>
        </w:rPr>
        <w:t>fixed tissues, t</w:t>
      </w:r>
      <w:r w:rsidR="00ED1186" w:rsidRPr="002935F2">
        <w:rPr>
          <w:rFonts w:eastAsia="Times New Roman" w:cstheme="minorHAnsi"/>
          <w:sz w:val="24"/>
          <w:szCs w:val="24"/>
        </w:rPr>
        <w:t xml:space="preserve">he IHC </w:t>
      </w:r>
      <w:r w:rsidRPr="002935F2">
        <w:rPr>
          <w:rFonts w:eastAsia="Times New Roman" w:cstheme="minorHAnsi"/>
          <w:sz w:val="24"/>
          <w:szCs w:val="24"/>
        </w:rPr>
        <w:t xml:space="preserve">test </w:t>
      </w:r>
      <w:r w:rsidR="008E12B9" w:rsidRPr="002935F2">
        <w:rPr>
          <w:rFonts w:eastAsia="Times New Roman" w:cstheme="minorHAnsi"/>
          <w:sz w:val="24"/>
          <w:szCs w:val="24"/>
        </w:rPr>
        <w:t>provides an alternat</w:t>
      </w:r>
      <w:r w:rsidR="006F2334" w:rsidRPr="002935F2">
        <w:rPr>
          <w:rFonts w:eastAsia="Times New Roman" w:cstheme="minorHAnsi"/>
          <w:sz w:val="24"/>
          <w:szCs w:val="24"/>
        </w:rPr>
        <w:t>ive</w:t>
      </w:r>
      <w:r w:rsidR="008E12B9" w:rsidRPr="002935F2">
        <w:rPr>
          <w:rFonts w:eastAsia="Times New Roman" w:cstheme="minorHAnsi"/>
          <w:sz w:val="24"/>
          <w:szCs w:val="24"/>
        </w:rPr>
        <w:t xml:space="preserve"> method for </w:t>
      </w:r>
      <w:r w:rsidR="00F97DBB">
        <w:rPr>
          <w:rFonts w:eastAsia="Times New Roman" w:cstheme="minorHAnsi"/>
          <w:sz w:val="24"/>
          <w:szCs w:val="24"/>
        </w:rPr>
        <w:t xml:space="preserve">the </w:t>
      </w:r>
      <w:r w:rsidR="00ED1186" w:rsidRPr="002935F2">
        <w:rPr>
          <w:rFonts w:eastAsia="Times New Roman" w:cstheme="minorHAnsi"/>
          <w:sz w:val="24"/>
          <w:szCs w:val="24"/>
        </w:rPr>
        <w:t xml:space="preserve">sensitive and specific detection of </w:t>
      </w:r>
      <w:r w:rsidRPr="002935F2">
        <w:rPr>
          <w:rFonts w:eastAsia="Times New Roman" w:cstheme="minorHAnsi"/>
          <w:sz w:val="24"/>
          <w:szCs w:val="24"/>
        </w:rPr>
        <w:t>RABV</w:t>
      </w:r>
      <w:r w:rsidR="00ED1186" w:rsidRPr="002935F2">
        <w:rPr>
          <w:rFonts w:eastAsia="Times New Roman" w:cstheme="minorHAnsi"/>
          <w:sz w:val="24"/>
          <w:szCs w:val="24"/>
        </w:rPr>
        <w:t xml:space="preserve"> antigen. </w:t>
      </w:r>
      <w:r w:rsidR="008E12B9" w:rsidRPr="002935F2">
        <w:rPr>
          <w:rFonts w:eastAsia="Times New Roman" w:cstheme="minorHAnsi"/>
          <w:sz w:val="24"/>
          <w:szCs w:val="24"/>
        </w:rPr>
        <w:t>While the t</w:t>
      </w:r>
      <w:r w:rsidR="00ED1186" w:rsidRPr="002935F2">
        <w:rPr>
          <w:rFonts w:eastAsia="Times New Roman" w:cstheme="minorHAnsi"/>
          <w:sz w:val="24"/>
          <w:szCs w:val="24"/>
        </w:rPr>
        <w:t xml:space="preserve">issues fixed in formalin </w:t>
      </w:r>
      <w:r w:rsidR="00442CBD" w:rsidRPr="002935F2">
        <w:rPr>
          <w:rFonts w:eastAsia="Times New Roman" w:cstheme="minorHAnsi"/>
          <w:sz w:val="24"/>
          <w:szCs w:val="24"/>
        </w:rPr>
        <w:t xml:space="preserve">have proteins </w:t>
      </w:r>
      <w:r w:rsidR="008E12B9" w:rsidRPr="002935F2">
        <w:rPr>
          <w:rFonts w:eastAsia="Times New Roman" w:cstheme="minorHAnsi"/>
          <w:sz w:val="24"/>
          <w:szCs w:val="24"/>
        </w:rPr>
        <w:t>stabilize</w:t>
      </w:r>
      <w:r w:rsidR="00442CBD" w:rsidRPr="002935F2">
        <w:rPr>
          <w:rFonts w:eastAsia="Times New Roman" w:cstheme="minorHAnsi"/>
          <w:sz w:val="24"/>
          <w:szCs w:val="24"/>
        </w:rPr>
        <w:t>d</w:t>
      </w:r>
      <w:r w:rsidR="008E12B9" w:rsidRPr="002935F2">
        <w:rPr>
          <w:rFonts w:eastAsia="Times New Roman" w:cstheme="minorHAnsi"/>
          <w:sz w:val="24"/>
          <w:szCs w:val="24"/>
        </w:rPr>
        <w:t xml:space="preserve"> due to </w:t>
      </w:r>
      <w:r w:rsidR="00650A50" w:rsidRPr="002935F2">
        <w:rPr>
          <w:rFonts w:eastAsia="Times New Roman" w:cstheme="minorHAnsi"/>
          <w:sz w:val="24"/>
          <w:szCs w:val="24"/>
        </w:rPr>
        <w:t xml:space="preserve">the </w:t>
      </w:r>
      <w:r w:rsidR="008E12B9" w:rsidRPr="002935F2">
        <w:rPr>
          <w:rFonts w:eastAsia="Times New Roman" w:cstheme="minorHAnsi"/>
          <w:sz w:val="24"/>
          <w:szCs w:val="24"/>
        </w:rPr>
        <w:t xml:space="preserve">modification of side chains like cross-linking, the samples need to be processed </w:t>
      </w:r>
      <w:r w:rsidR="00806B7A" w:rsidRPr="002935F2">
        <w:rPr>
          <w:rFonts w:eastAsia="Times New Roman" w:cstheme="minorHAnsi"/>
          <w:sz w:val="24"/>
          <w:szCs w:val="24"/>
        </w:rPr>
        <w:t xml:space="preserve">before </w:t>
      </w:r>
      <w:r w:rsidR="00F97DBB">
        <w:rPr>
          <w:rFonts w:eastAsia="Times New Roman" w:cstheme="minorHAnsi"/>
          <w:sz w:val="24"/>
          <w:szCs w:val="24"/>
        </w:rPr>
        <w:t xml:space="preserve">the </w:t>
      </w:r>
      <w:r w:rsidR="00442CBD" w:rsidRPr="002935F2">
        <w:rPr>
          <w:rFonts w:eastAsia="Times New Roman" w:cstheme="minorHAnsi"/>
          <w:sz w:val="24"/>
          <w:szCs w:val="24"/>
        </w:rPr>
        <w:t xml:space="preserve">antigen </w:t>
      </w:r>
      <w:r w:rsidR="00806B7A" w:rsidRPr="002935F2">
        <w:rPr>
          <w:rFonts w:eastAsia="Times New Roman" w:cstheme="minorHAnsi"/>
          <w:sz w:val="24"/>
          <w:szCs w:val="24"/>
        </w:rPr>
        <w:t>detection</w:t>
      </w:r>
      <w:r w:rsidR="008E12B9" w:rsidRPr="002935F2">
        <w:rPr>
          <w:rFonts w:eastAsia="Times New Roman" w:cstheme="minorHAnsi"/>
          <w:sz w:val="24"/>
          <w:szCs w:val="24"/>
        </w:rPr>
        <w:t xml:space="preserve">. </w:t>
      </w:r>
      <w:r w:rsidR="006F2334" w:rsidRPr="002935F2">
        <w:rPr>
          <w:rFonts w:eastAsia="Times New Roman" w:cstheme="minorHAnsi"/>
          <w:sz w:val="24"/>
          <w:szCs w:val="24"/>
        </w:rPr>
        <w:t xml:space="preserve">In this </w:t>
      </w:r>
      <w:r w:rsidR="00DC6B77" w:rsidRPr="002935F2">
        <w:rPr>
          <w:rFonts w:eastAsia="Times New Roman" w:cstheme="minorHAnsi"/>
          <w:sz w:val="24"/>
          <w:szCs w:val="24"/>
        </w:rPr>
        <w:t>protocol</w:t>
      </w:r>
      <w:r w:rsidR="006F2334" w:rsidRPr="002935F2">
        <w:rPr>
          <w:rFonts w:eastAsia="Times New Roman" w:cstheme="minorHAnsi"/>
          <w:sz w:val="24"/>
          <w:szCs w:val="24"/>
        </w:rPr>
        <w:t>, t</w:t>
      </w:r>
      <w:r w:rsidR="00CE31C7" w:rsidRPr="002935F2">
        <w:rPr>
          <w:rFonts w:eastAsia="Times New Roman" w:cstheme="minorHAnsi"/>
          <w:sz w:val="24"/>
          <w:szCs w:val="24"/>
        </w:rPr>
        <w:t xml:space="preserve">he epitopes </w:t>
      </w:r>
      <w:r w:rsidR="00E65F02" w:rsidRPr="002935F2">
        <w:rPr>
          <w:rFonts w:eastAsia="Times New Roman" w:cstheme="minorHAnsi"/>
          <w:sz w:val="24"/>
          <w:szCs w:val="24"/>
        </w:rPr>
        <w:t>were</w:t>
      </w:r>
      <w:r w:rsidR="00CE31C7" w:rsidRPr="002935F2">
        <w:rPr>
          <w:rFonts w:eastAsia="Times New Roman" w:cstheme="minorHAnsi"/>
          <w:sz w:val="24"/>
          <w:szCs w:val="24"/>
        </w:rPr>
        <w:t xml:space="preserve"> recovered through </w:t>
      </w:r>
      <w:r w:rsidR="00F97DBB">
        <w:rPr>
          <w:rFonts w:eastAsia="Times New Roman" w:cstheme="minorHAnsi"/>
          <w:sz w:val="24"/>
          <w:szCs w:val="24"/>
        </w:rPr>
        <w:t xml:space="preserve">the </w:t>
      </w:r>
      <w:r w:rsidR="00CE31C7" w:rsidRPr="002935F2">
        <w:rPr>
          <w:rFonts w:eastAsia="Times New Roman" w:cstheme="minorHAnsi"/>
          <w:sz w:val="24"/>
          <w:szCs w:val="24"/>
        </w:rPr>
        <w:t>partial proteolytic digestion by the protease (</w:t>
      </w:r>
      <w:r w:rsidR="00F97DBB">
        <w:rPr>
          <w:rFonts w:eastAsia="Times New Roman" w:cstheme="minorHAnsi"/>
          <w:sz w:val="24"/>
          <w:szCs w:val="24"/>
        </w:rPr>
        <w:t xml:space="preserve">e.g., </w:t>
      </w:r>
      <w:proofErr w:type="spellStart"/>
      <w:r w:rsidR="00CE31C7" w:rsidRPr="002935F2">
        <w:rPr>
          <w:rFonts w:eastAsia="Times New Roman" w:cstheme="minorHAnsi"/>
          <w:sz w:val="24"/>
          <w:szCs w:val="24"/>
        </w:rPr>
        <w:t>Pronase</w:t>
      </w:r>
      <w:proofErr w:type="spellEnd"/>
      <w:r w:rsidR="00CE31C7" w:rsidRPr="002935F2">
        <w:rPr>
          <w:rFonts w:eastAsia="Times New Roman" w:cstheme="minorHAnsi"/>
          <w:sz w:val="24"/>
          <w:szCs w:val="24"/>
        </w:rPr>
        <w:t xml:space="preserve">) </w:t>
      </w:r>
      <w:r w:rsidR="0093698E" w:rsidRPr="002935F2">
        <w:rPr>
          <w:rFonts w:eastAsia="Times New Roman" w:cstheme="minorHAnsi"/>
          <w:sz w:val="24"/>
          <w:szCs w:val="24"/>
        </w:rPr>
        <w:t>to enable</w:t>
      </w:r>
      <w:r w:rsidR="00F97DBB">
        <w:rPr>
          <w:rFonts w:eastAsia="Times New Roman" w:cstheme="minorHAnsi"/>
          <w:sz w:val="24"/>
          <w:szCs w:val="24"/>
        </w:rPr>
        <w:t xml:space="preserve"> the</w:t>
      </w:r>
      <w:r w:rsidR="0093698E" w:rsidRPr="002935F2">
        <w:rPr>
          <w:rFonts w:eastAsia="Times New Roman" w:cstheme="minorHAnsi"/>
          <w:sz w:val="24"/>
          <w:szCs w:val="24"/>
        </w:rPr>
        <w:t xml:space="preserve"> binding of</w:t>
      </w:r>
      <w:r w:rsidR="00CE31C7" w:rsidRPr="002935F2">
        <w:rPr>
          <w:rFonts w:eastAsia="Times New Roman" w:cstheme="minorHAnsi"/>
          <w:sz w:val="24"/>
          <w:szCs w:val="24"/>
        </w:rPr>
        <w:t xml:space="preserve"> primary antibodies to</w:t>
      </w:r>
      <w:r w:rsidR="00650A50" w:rsidRPr="002935F2">
        <w:rPr>
          <w:rFonts w:eastAsia="Times New Roman" w:cstheme="minorHAnsi"/>
          <w:sz w:val="24"/>
          <w:szCs w:val="24"/>
        </w:rPr>
        <w:t xml:space="preserve"> the</w:t>
      </w:r>
      <w:r w:rsidR="00CE31C7" w:rsidRPr="002935F2">
        <w:rPr>
          <w:rFonts w:eastAsia="Times New Roman" w:cstheme="minorHAnsi"/>
          <w:sz w:val="24"/>
          <w:szCs w:val="24"/>
        </w:rPr>
        <w:t xml:space="preserve"> RNP complex. While </w:t>
      </w:r>
      <w:proofErr w:type="spellStart"/>
      <w:r w:rsidR="00CE31C7" w:rsidRPr="002935F2">
        <w:rPr>
          <w:rFonts w:eastAsia="Times New Roman" w:cstheme="minorHAnsi"/>
          <w:sz w:val="24"/>
          <w:szCs w:val="24"/>
        </w:rPr>
        <w:t>mAbs</w:t>
      </w:r>
      <w:proofErr w:type="spellEnd"/>
      <w:r w:rsidR="00CE31C7" w:rsidRPr="002935F2">
        <w:rPr>
          <w:rFonts w:eastAsia="Times New Roman" w:cstheme="minorHAnsi"/>
          <w:sz w:val="24"/>
          <w:szCs w:val="24"/>
        </w:rPr>
        <w:t xml:space="preserve"> reactive </w:t>
      </w:r>
      <w:r w:rsidR="00806B7A" w:rsidRPr="002935F2">
        <w:rPr>
          <w:rFonts w:eastAsia="Times New Roman" w:cstheme="minorHAnsi"/>
          <w:sz w:val="24"/>
          <w:szCs w:val="24"/>
        </w:rPr>
        <w:t xml:space="preserve">against </w:t>
      </w:r>
      <w:r w:rsidR="00CE31C7" w:rsidRPr="002935F2">
        <w:rPr>
          <w:rFonts w:eastAsia="Times New Roman" w:cstheme="minorHAnsi"/>
          <w:sz w:val="24"/>
          <w:szCs w:val="24"/>
        </w:rPr>
        <w:t xml:space="preserve">N protein are </w:t>
      </w:r>
      <w:r w:rsidR="003C441A" w:rsidRPr="002935F2">
        <w:rPr>
          <w:rFonts w:eastAsia="Times New Roman" w:cstheme="minorHAnsi"/>
          <w:sz w:val="24"/>
          <w:szCs w:val="24"/>
        </w:rPr>
        <w:t>predominantly relied on</w:t>
      </w:r>
      <w:r w:rsidR="00CE31C7" w:rsidRPr="002935F2">
        <w:rPr>
          <w:rFonts w:eastAsia="Times New Roman" w:cstheme="minorHAnsi"/>
          <w:sz w:val="24"/>
          <w:szCs w:val="24"/>
        </w:rPr>
        <w:t xml:space="preserve"> in DFA and DRIT, </w:t>
      </w:r>
      <w:proofErr w:type="spellStart"/>
      <w:r w:rsidR="00CE31C7" w:rsidRPr="002935F2">
        <w:rPr>
          <w:rFonts w:eastAsia="Times New Roman" w:cstheme="minorHAnsi"/>
          <w:sz w:val="24"/>
          <w:szCs w:val="24"/>
        </w:rPr>
        <w:t>pAbs</w:t>
      </w:r>
      <w:proofErr w:type="spellEnd"/>
      <w:r w:rsidR="00CE31C7" w:rsidRPr="002935F2">
        <w:rPr>
          <w:rFonts w:eastAsia="Times New Roman" w:cstheme="minorHAnsi"/>
          <w:sz w:val="24"/>
          <w:szCs w:val="24"/>
        </w:rPr>
        <w:t xml:space="preserve"> that are reactive against multiple epitopes on N protein would be </w:t>
      </w:r>
      <w:r w:rsidR="0093698E" w:rsidRPr="002935F2">
        <w:rPr>
          <w:rFonts w:eastAsia="Times New Roman" w:cstheme="minorHAnsi"/>
          <w:sz w:val="24"/>
          <w:szCs w:val="24"/>
        </w:rPr>
        <w:t>preferred</w:t>
      </w:r>
      <w:r w:rsidR="00CE31C7" w:rsidRPr="002935F2">
        <w:rPr>
          <w:rFonts w:eastAsia="Times New Roman" w:cstheme="minorHAnsi"/>
          <w:sz w:val="24"/>
          <w:szCs w:val="24"/>
        </w:rPr>
        <w:t xml:space="preserve"> </w:t>
      </w:r>
      <w:r w:rsidR="003C441A" w:rsidRPr="002935F2">
        <w:rPr>
          <w:rFonts w:eastAsia="Times New Roman" w:cstheme="minorHAnsi"/>
          <w:sz w:val="24"/>
          <w:szCs w:val="24"/>
        </w:rPr>
        <w:t xml:space="preserve">for an </w:t>
      </w:r>
      <w:r w:rsidR="0093698E" w:rsidRPr="002935F2">
        <w:rPr>
          <w:rFonts w:eastAsia="Times New Roman" w:cstheme="minorHAnsi"/>
          <w:sz w:val="24"/>
          <w:szCs w:val="24"/>
        </w:rPr>
        <w:t>IHC test</w:t>
      </w:r>
      <w:r w:rsidR="00CE31C7" w:rsidRPr="002935F2">
        <w:rPr>
          <w:rFonts w:eastAsia="Times New Roman" w:cstheme="minorHAnsi"/>
          <w:sz w:val="24"/>
          <w:szCs w:val="24"/>
        </w:rPr>
        <w:t xml:space="preserve">. </w:t>
      </w:r>
      <w:r w:rsidR="006F2334" w:rsidRPr="002935F2">
        <w:rPr>
          <w:rFonts w:eastAsia="Times New Roman" w:cstheme="minorHAnsi"/>
          <w:sz w:val="24"/>
          <w:szCs w:val="24"/>
        </w:rPr>
        <w:t xml:space="preserve">In addition, the reactivity or </w:t>
      </w:r>
      <w:proofErr w:type="spellStart"/>
      <w:r w:rsidR="006F2334" w:rsidRPr="002935F2">
        <w:rPr>
          <w:rFonts w:eastAsia="Times New Roman" w:cstheme="minorHAnsi"/>
          <w:sz w:val="24"/>
          <w:szCs w:val="24"/>
        </w:rPr>
        <w:t>pAbs</w:t>
      </w:r>
      <w:proofErr w:type="spellEnd"/>
      <w:r w:rsidR="006F2334" w:rsidRPr="002935F2">
        <w:rPr>
          <w:rFonts w:eastAsia="Times New Roman" w:cstheme="minorHAnsi"/>
          <w:sz w:val="24"/>
          <w:szCs w:val="24"/>
        </w:rPr>
        <w:t xml:space="preserve"> could be broader against d</w:t>
      </w:r>
      <w:r w:rsidR="00F067F9" w:rsidRPr="002935F2">
        <w:rPr>
          <w:rFonts w:eastAsia="Times New Roman" w:cstheme="minorHAnsi"/>
          <w:sz w:val="24"/>
          <w:szCs w:val="24"/>
        </w:rPr>
        <w:t xml:space="preserve">ifferent RABV variants and </w:t>
      </w:r>
      <w:r w:rsidR="006F2334" w:rsidRPr="002935F2">
        <w:rPr>
          <w:rFonts w:eastAsia="Times New Roman" w:cstheme="minorHAnsi"/>
          <w:sz w:val="24"/>
          <w:szCs w:val="24"/>
        </w:rPr>
        <w:t>against</w:t>
      </w:r>
      <w:r w:rsidR="00F067F9" w:rsidRPr="002935F2">
        <w:rPr>
          <w:rFonts w:eastAsia="Times New Roman" w:cstheme="minorHAnsi"/>
          <w:sz w:val="24"/>
          <w:szCs w:val="24"/>
        </w:rPr>
        <w:t xml:space="preserve"> non-rabies lyssaviruses </w:t>
      </w:r>
      <w:r w:rsidR="00974267" w:rsidRPr="002935F2">
        <w:rPr>
          <w:rFonts w:eastAsia="Times New Roman" w:cstheme="minorHAnsi"/>
          <w:sz w:val="24"/>
          <w:szCs w:val="24"/>
        </w:rPr>
        <w:t xml:space="preserve">as </w:t>
      </w:r>
      <w:r w:rsidR="00F067F9" w:rsidRPr="002935F2">
        <w:rPr>
          <w:rFonts w:eastAsia="Times New Roman" w:cstheme="minorHAnsi"/>
          <w:sz w:val="24"/>
          <w:szCs w:val="24"/>
        </w:rPr>
        <w:t xml:space="preserve">compared to </w:t>
      </w:r>
      <w:proofErr w:type="spellStart"/>
      <w:r w:rsidR="00F067F9" w:rsidRPr="002935F2">
        <w:rPr>
          <w:rFonts w:eastAsia="Times New Roman" w:cstheme="minorHAnsi"/>
          <w:sz w:val="24"/>
          <w:szCs w:val="24"/>
        </w:rPr>
        <w:t>mAbs</w:t>
      </w:r>
      <w:proofErr w:type="spellEnd"/>
      <w:r w:rsidR="00F067F9" w:rsidRPr="002935F2">
        <w:rPr>
          <w:rFonts w:eastAsia="Times New Roman" w:cstheme="minorHAnsi"/>
          <w:sz w:val="24"/>
          <w:szCs w:val="24"/>
        </w:rPr>
        <w:t>.</w:t>
      </w:r>
      <w:r w:rsidR="006F2334" w:rsidRPr="002935F2">
        <w:rPr>
          <w:rFonts w:eastAsia="Times New Roman" w:cstheme="minorHAnsi"/>
          <w:sz w:val="24"/>
          <w:szCs w:val="24"/>
        </w:rPr>
        <w:t xml:space="preserve"> </w:t>
      </w:r>
    </w:p>
    <w:p w14:paraId="60FE3533" w14:textId="77777777" w:rsidR="00B12578" w:rsidRPr="002935F2" w:rsidRDefault="00B12578" w:rsidP="00445E01">
      <w:pPr>
        <w:widowControl w:val="0"/>
        <w:autoSpaceDE w:val="0"/>
        <w:autoSpaceDN w:val="0"/>
        <w:adjustRightInd w:val="0"/>
        <w:spacing w:after="0" w:line="240" w:lineRule="auto"/>
        <w:rPr>
          <w:rFonts w:eastAsia="Times New Roman" w:cstheme="minorHAnsi"/>
          <w:sz w:val="24"/>
          <w:szCs w:val="24"/>
        </w:rPr>
      </w:pPr>
    </w:p>
    <w:p w14:paraId="134BCA89" w14:textId="53EF6A14" w:rsidR="00ED1186" w:rsidRPr="002935F2" w:rsidRDefault="00524074" w:rsidP="00445E01">
      <w:pPr>
        <w:widowControl w:val="0"/>
        <w:autoSpaceDE w:val="0"/>
        <w:autoSpaceDN w:val="0"/>
        <w:adjustRightInd w:val="0"/>
        <w:spacing w:after="0" w:line="240" w:lineRule="auto"/>
        <w:rPr>
          <w:rFonts w:eastAsia="Times New Roman" w:cstheme="minorHAnsi"/>
          <w:sz w:val="24"/>
          <w:szCs w:val="24"/>
        </w:rPr>
      </w:pPr>
      <w:r w:rsidRPr="002935F2">
        <w:rPr>
          <w:rFonts w:eastAsia="Times New Roman" w:cstheme="minorHAnsi"/>
          <w:sz w:val="24"/>
          <w:szCs w:val="24"/>
        </w:rPr>
        <w:t xml:space="preserve">One of the major limitations of </w:t>
      </w:r>
      <w:r w:rsidR="00F067F9" w:rsidRPr="002935F2">
        <w:rPr>
          <w:rFonts w:eastAsia="Times New Roman" w:cstheme="minorHAnsi"/>
          <w:sz w:val="24"/>
          <w:szCs w:val="24"/>
        </w:rPr>
        <w:t xml:space="preserve">IHC </w:t>
      </w:r>
      <w:r w:rsidR="008E12B9" w:rsidRPr="002935F2">
        <w:rPr>
          <w:rFonts w:eastAsia="Times New Roman" w:cstheme="minorHAnsi"/>
          <w:sz w:val="24"/>
          <w:szCs w:val="24"/>
        </w:rPr>
        <w:t xml:space="preserve">test </w:t>
      </w:r>
      <w:r w:rsidRPr="002935F2">
        <w:rPr>
          <w:rFonts w:eastAsia="Times New Roman" w:cstheme="minorHAnsi"/>
          <w:sz w:val="24"/>
          <w:szCs w:val="24"/>
        </w:rPr>
        <w:t xml:space="preserve">is the protocol involves several sequential steps and </w:t>
      </w:r>
      <w:r w:rsidR="008E12B9" w:rsidRPr="002935F2">
        <w:rPr>
          <w:rFonts w:eastAsia="Times New Roman" w:cstheme="minorHAnsi"/>
          <w:sz w:val="24"/>
          <w:szCs w:val="24"/>
        </w:rPr>
        <w:t xml:space="preserve">takes about </w:t>
      </w:r>
      <w:r w:rsidR="00806B7A" w:rsidRPr="002935F2">
        <w:rPr>
          <w:rFonts w:eastAsia="Times New Roman" w:cstheme="minorHAnsi"/>
          <w:sz w:val="24"/>
          <w:szCs w:val="24"/>
        </w:rPr>
        <w:t xml:space="preserve">6 </w:t>
      </w:r>
      <w:r w:rsidR="008E12B9" w:rsidRPr="002935F2">
        <w:rPr>
          <w:rFonts w:eastAsia="Times New Roman" w:cstheme="minorHAnsi"/>
          <w:sz w:val="24"/>
          <w:szCs w:val="24"/>
        </w:rPr>
        <w:t>h</w:t>
      </w:r>
      <w:r w:rsidR="00761EE9" w:rsidRPr="002935F2">
        <w:rPr>
          <w:rFonts w:eastAsia="Times New Roman" w:cstheme="minorHAnsi"/>
          <w:sz w:val="24"/>
          <w:szCs w:val="24"/>
        </w:rPr>
        <w:t>ours</w:t>
      </w:r>
      <w:r w:rsidR="008E12B9" w:rsidRPr="002935F2">
        <w:rPr>
          <w:rFonts w:eastAsia="Times New Roman" w:cstheme="minorHAnsi"/>
          <w:sz w:val="24"/>
          <w:szCs w:val="24"/>
        </w:rPr>
        <w:t xml:space="preserve"> </w:t>
      </w:r>
      <w:r w:rsidRPr="002935F2">
        <w:rPr>
          <w:rFonts w:eastAsia="Times New Roman" w:cstheme="minorHAnsi"/>
          <w:sz w:val="24"/>
          <w:szCs w:val="24"/>
        </w:rPr>
        <w:t xml:space="preserve">for completion. If the tissue needs to be fixed in formalin and embedded in paraffin blocks, it requires </w:t>
      </w:r>
      <w:r w:rsidR="00F97DBB">
        <w:rPr>
          <w:rFonts w:eastAsia="Times New Roman" w:cstheme="minorHAnsi"/>
          <w:sz w:val="24"/>
          <w:szCs w:val="24"/>
        </w:rPr>
        <w:t xml:space="preserve">an </w:t>
      </w:r>
      <w:r w:rsidRPr="002935F2">
        <w:rPr>
          <w:rFonts w:eastAsia="Times New Roman" w:cstheme="minorHAnsi"/>
          <w:sz w:val="24"/>
          <w:szCs w:val="24"/>
        </w:rPr>
        <w:t xml:space="preserve">additional 1 – 2 days before the tissue could be </w:t>
      </w:r>
      <w:r w:rsidR="00E90D6D" w:rsidRPr="002935F2">
        <w:rPr>
          <w:rFonts w:eastAsia="Times New Roman" w:cstheme="minorHAnsi"/>
          <w:sz w:val="24"/>
          <w:szCs w:val="24"/>
        </w:rPr>
        <w:t>stained</w:t>
      </w:r>
      <w:r w:rsidRPr="002935F2">
        <w:rPr>
          <w:rFonts w:eastAsia="Times New Roman" w:cstheme="minorHAnsi"/>
          <w:sz w:val="24"/>
          <w:szCs w:val="24"/>
        </w:rPr>
        <w:t xml:space="preserve">. </w:t>
      </w:r>
      <w:r w:rsidR="00236599" w:rsidRPr="002935F2">
        <w:rPr>
          <w:rFonts w:eastAsia="Times New Roman" w:cstheme="minorHAnsi"/>
          <w:sz w:val="24"/>
          <w:szCs w:val="24"/>
        </w:rPr>
        <w:t xml:space="preserve">Another limitation is </w:t>
      </w:r>
      <w:r w:rsidR="00F97DBB">
        <w:rPr>
          <w:rFonts w:eastAsia="Times New Roman" w:cstheme="minorHAnsi"/>
          <w:sz w:val="24"/>
          <w:szCs w:val="24"/>
        </w:rPr>
        <w:t xml:space="preserve">the </w:t>
      </w:r>
      <w:r w:rsidR="00236599" w:rsidRPr="002935F2">
        <w:rPr>
          <w:rFonts w:eastAsia="Times New Roman" w:cstheme="minorHAnsi"/>
          <w:sz w:val="24"/>
          <w:szCs w:val="24"/>
        </w:rPr>
        <w:t xml:space="preserve">non-availability of </w:t>
      </w:r>
      <w:r w:rsidR="00E90D6D" w:rsidRPr="002935F2">
        <w:rPr>
          <w:rFonts w:eastAsia="Times New Roman" w:cstheme="minorHAnsi"/>
          <w:sz w:val="24"/>
          <w:szCs w:val="24"/>
        </w:rPr>
        <w:t xml:space="preserve">commercial </w:t>
      </w:r>
      <w:r w:rsidR="00490402" w:rsidRPr="002935F2">
        <w:rPr>
          <w:rFonts w:eastAsia="Times New Roman" w:cstheme="minorHAnsi"/>
          <w:sz w:val="24"/>
          <w:szCs w:val="24"/>
        </w:rPr>
        <w:t>primary anti-rabies antibodies</w:t>
      </w:r>
      <w:r w:rsidR="00236599" w:rsidRPr="002935F2">
        <w:rPr>
          <w:rFonts w:eastAsia="Times New Roman" w:cstheme="minorHAnsi"/>
          <w:sz w:val="24"/>
          <w:szCs w:val="24"/>
        </w:rPr>
        <w:t xml:space="preserve"> for </w:t>
      </w:r>
      <w:r w:rsidR="00F97DBB">
        <w:rPr>
          <w:rFonts w:eastAsia="Times New Roman" w:cstheme="minorHAnsi"/>
          <w:sz w:val="24"/>
          <w:szCs w:val="24"/>
        </w:rPr>
        <w:t xml:space="preserve">the </w:t>
      </w:r>
      <w:r w:rsidR="00236599" w:rsidRPr="002935F2">
        <w:rPr>
          <w:rFonts w:eastAsia="Times New Roman" w:cstheme="minorHAnsi"/>
          <w:sz w:val="24"/>
          <w:szCs w:val="24"/>
        </w:rPr>
        <w:t xml:space="preserve">IHC test. </w:t>
      </w:r>
      <w:r w:rsidR="00490402" w:rsidRPr="002935F2">
        <w:rPr>
          <w:rFonts w:eastAsia="Times New Roman" w:cstheme="minorHAnsi"/>
          <w:sz w:val="24"/>
          <w:szCs w:val="24"/>
        </w:rPr>
        <w:t>However</w:t>
      </w:r>
      <w:r w:rsidRPr="002935F2">
        <w:rPr>
          <w:rFonts w:eastAsia="Times New Roman" w:cstheme="minorHAnsi"/>
          <w:sz w:val="24"/>
          <w:szCs w:val="24"/>
        </w:rPr>
        <w:t xml:space="preserve">, IHC does provide an option to perform rabies diagnosis </w:t>
      </w:r>
      <w:r w:rsidR="00806B7A" w:rsidRPr="002935F2">
        <w:rPr>
          <w:rFonts w:eastAsia="Times New Roman" w:cstheme="minorHAnsi"/>
          <w:sz w:val="24"/>
          <w:szCs w:val="24"/>
        </w:rPr>
        <w:t xml:space="preserve">when only </w:t>
      </w:r>
      <w:r w:rsidRPr="002935F2">
        <w:rPr>
          <w:rFonts w:eastAsia="Times New Roman" w:cstheme="minorHAnsi"/>
          <w:sz w:val="24"/>
          <w:szCs w:val="24"/>
        </w:rPr>
        <w:t>FF</w:t>
      </w:r>
      <w:r w:rsidR="00806B7A" w:rsidRPr="002935F2">
        <w:rPr>
          <w:rFonts w:eastAsia="Times New Roman" w:cstheme="minorHAnsi"/>
          <w:sz w:val="24"/>
          <w:szCs w:val="24"/>
        </w:rPr>
        <w:t xml:space="preserve"> tissues are available for testing</w:t>
      </w:r>
      <w:r w:rsidR="00A93689" w:rsidRPr="002935F2">
        <w:rPr>
          <w:rFonts w:eastAsia="Times New Roman" w:cstheme="minorHAnsi"/>
          <w:sz w:val="24"/>
          <w:szCs w:val="24"/>
        </w:rPr>
        <w:t>.</w:t>
      </w:r>
      <w:r w:rsidR="00F067F9" w:rsidRPr="002935F2">
        <w:rPr>
          <w:rFonts w:eastAsia="Times New Roman" w:cstheme="minorHAnsi"/>
          <w:sz w:val="24"/>
          <w:szCs w:val="24"/>
        </w:rPr>
        <w:t xml:space="preserve"> The IHC test is particularly important for </w:t>
      </w:r>
      <w:r w:rsidR="008A1BB2" w:rsidRPr="002935F2">
        <w:rPr>
          <w:rFonts w:eastAsia="Times New Roman" w:cstheme="minorHAnsi"/>
          <w:sz w:val="24"/>
          <w:szCs w:val="24"/>
        </w:rPr>
        <w:t xml:space="preserve">testing </w:t>
      </w:r>
      <w:r w:rsidR="00F067F9" w:rsidRPr="002935F2">
        <w:rPr>
          <w:rFonts w:eastAsia="Times New Roman" w:cstheme="minorHAnsi"/>
          <w:sz w:val="24"/>
          <w:szCs w:val="24"/>
        </w:rPr>
        <w:t xml:space="preserve">rabies cases if </w:t>
      </w:r>
      <w:r w:rsidRPr="002935F2">
        <w:rPr>
          <w:rFonts w:eastAsia="Times New Roman" w:cstheme="minorHAnsi"/>
          <w:sz w:val="24"/>
          <w:szCs w:val="24"/>
        </w:rPr>
        <w:t xml:space="preserve">one </w:t>
      </w:r>
      <w:r w:rsidR="00F067F9" w:rsidRPr="002935F2">
        <w:rPr>
          <w:rFonts w:eastAsia="Times New Roman" w:cstheme="minorHAnsi"/>
          <w:sz w:val="24"/>
          <w:szCs w:val="24"/>
        </w:rPr>
        <w:t xml:space="preserve">half of the tissues are stored in formalin </w:t>
      </w:r>
      <w:r w:rsidRPr="002935F2">
        <w:rPr>
          <w:rFonts w:eastAsia="Times New Roman" w:cstheme="minorHAnsi"/>
          <w:sz w:val="24"/>
          <w:szCs w:val="24"/>
        </w:rPr>
        <w:t xml:space="preserve">(and other unfixed tissues tested </w:t>
      </w:r>
      <w:r w:rsidR="00FC5606" w:rsidRPr="002935F2">
        <w:rPr>
          <w:rFonts w:eastAsia="Times New Roman" w:cstheme="minorHAnsi"/>
          <w:sz w:val="24"/>
          <w:szCs w:val="24"/>
        </w:rPr>
        <w:t xml:space="preserve">by DFA) </w:t>
      </w:r>
      <w:r w:rsidR="00F067F9" w:rsidRPr="002935F2">
        <w:rPr>
          <w:rFonts w:eastAsia="Times New Roman" w:cstheme="minorHAnsi"/>
          <w:sz w:val="24"/>
          <w:szCs w:val="24"/>
        </w:rPr>
        <w:t xml:space="preserve">and it was necessary to test complete cross section of </w:t>
      </w:r>
      <w:r w:rsidR="00402A51">
        <w:rPr>
          <w:rFonts w:eastAsia="Times New Roman" w:cstheme="minorHAnsi"/>
          <w:sz w:val="24"/>
          <w:szCs w:val="24"/>
        </w:rPr>
        <w:t xml:space="preserve">the </w:t>
      </w:r>
      <w:r w:rsidR="00F067F9" w:rsidRPr="002935F2">
        <w:rPr>
          <w:rFonts w:eastAsia="Times New Roman" w:cstheme="minorHAnsi"/>
          <w:sz w:val="24"/>
          <w:szCs w:val="24"/>
        </w:rPr>
        <w:t>brainstem and other tissues</w:t>
      </w:r>
      <w:r w:rsidR="00B12578" w:rsidRPr="002935F2">
        <w:rPr>
          <w:rFonts w:eastAsia="Times New Roman" w:cstheme="minorHAnsi"/>
          <w:sz w:val="24"/>
          <w:szCs w:val="24"/>
        </w:rPr>
        <w:t>, as</w:t>
      </w:r>
      <w:r w:rsidR="00AA2C41" w:rsidRPr="002935F2">
        <w:rPr>
          <w:rFonts w:eastAsia="Times New Roman" w:cstheme="minorHAnsi"/>
          <w:sz w:val="24"/>
          <w:szCs w:val="24"/>
        </w:rPr>
        <w:t xml:space="preserve"> required for diagnosis</w:t>
      </w:r>
      <w:r w:rsidR="00F067F9" w:rsidRPr="002935F2">
        <w:rPr>
          <w:rFonts w:eastAsia="Times New Roman" w:cstheme="minorHAnsi"/>
          <w:sz w:val="24"/>
          <w:szCs w:val="24"/>
        </w:rPr>
        <w:t xml:space="preserve">. </w:t>
      </w:r>
      <w:r w:rsidR="00AA2C41" w:rsidRPr="002935F2">
        <w:rPr>
          <w:rFonts w:eastAsia="Times New Roman" w:cstheme="minorHAnsi"/>
          <w:sz w:val="24"/>
          <w:szCs w:val="24"/>
        </w:rPr>
        <w:t xml:space="preserve">Rabies antigen detection by IHC test can be utilized for </w:t>
      </w:r>
      <w:r w:rsidR="00F067F9" w:rsidRPr="002935F2">
        <w:rPr>
          <w:rFonts w:eastAsia="Times New Roman" w:cstheme="minorHAnsi"/>
          <w:sz w:val="24"/>
          <w:szCs w:val="24"/>
        </w:rPr>
        <w:t xml:space="preserve">human post-mortem brain samples </w:t>
      </w:r>
      <w:r w:rsidR="00AA2C41" w:rsidRPr="002935F2">
        <w:rPr>
          <w:rFonts w:eastAsia="Times New Roman" w:cstheme="minorHAnsi"/>
          <w:sz w:val="24"/>
          <w:szCs w:val="24"/>
        </w:rPr>
        <w:t>for</w:t>
      </w:r>
      <w:r w:rsidR="00F97DBB">
        <w:rPr>
          <w:rFonts w:eastAsia="Times New Roman" w:cstheme="minorHAnsi"/>
          <w:sz w:val="24"/>
          <w:szCs w:val="24"/>
        </w:rPr>
        <w:t xml:space="preserve"> the</w:t>
      </w:r>
      <w:r w:rsidR="00AA2C41" w:rsidRPr="002935F2">
        <w:rPr>
          <w:rFonts w:eastAsia="Times New Roman" w:cstheme="minorHAnsi"/>
          <w:sz w:val="24"/>
          <w:szCs w:val="24"/>
        </w:rPr>
        <w:t xml:space="preserve"> diagnosis and / or </w:t>
      </w:r>
      <w:r w:rsidR="00F067F9" w:rsidRPr="002935F2">
        <w:rPr>
          <w:rFonts w:eastAsia="Times New Roman" w:cstheme="minorHAnsi"/>
          <w:sz w:val="24"/>
          <w:szCs w:val="24"/>
        </w:rPr>
        <w:t xml:space="preserve">retrospective analysis </w:t>
      </w:r>
      <w:r w:rsidR="00AA2C41" w:rsidRPr="002935F2">
        <w:rPr>
          <w:rFonts w:eastAsia="Times New Roman" w:cstheme="minorHAnsi"/>
          <w:sz w:val="24"/>
          <w:szCs w:val="24"/>
        </w:rPr>
        <w:t>of</w:t>
      </w:r>
      <w:r w:rsidR="00F067F9" w:rsidRPr="002935F2">
        <w:rPr>
          <w:rFonts w:eastAsia="Times New Roman" w:cstheme="minorHAnsi"/>
          <w:sz w:val="24"/>
          <w:szCs w:val="24"/>
        </w:rPr>
        <w:t xml:space="preserve"> suspect cases </w:t>
      </w:r>
      <w:r w:rsidR="00AA2C41" w:rsidRPr="002935F2">
        <w:rPr>
          <w:rFonts w:eastAsia="Times New Roman" w:cstheme="minorHAnsi"/>
          <w:sz w:val="24"/>
          <w:szCs w:val="24"/>
        </w:rPr>
        <w:t>based on the clinical symptoms</w:t>
      </w:r>
      <w:r w:rsidR="00F067F9" w:rsidRPr="002935F2">
        <w:rPr>
          <w:rFonts w:eastAsia="Times New Roman" w:cstheme="minorHAnsi"/>
          <w:sz w:val="24"/>
          <w:szCs w:val="24"/>
        </w:rPr>
        <w:t>.</w:t>
      </w:r>
      <w:r w:rsidR="00AA2C41" w:rsidRPr="002935F2">
        <w:rPr>
          <w:rFonts w:eastAsia="Times New Roman" w:cstheme="minorHAnsi"/>
          <w:sz w:val="24"/>
          <w:szCs w:val="24"/>
        </w:rPr>
        <w:t xml:space="preserve"> </w:t>
      </w:r>
      <w:r w:rsidR="008A1BB2" w:rsidRPr="002935F2">
        <w:rPr>
          <w:rFonts w:eastAsia="Times New Roman" w:cstheme="minorHAnsi"/>
          <w:sz w:val="24"/>
          <w:szCs w:val="24"/>
        </w:rPr>
        <w:t>While IHC was not approved as a primary or confirmatory test for rabies diagnosis</w:t>
      </w:r>
      <w:r w:rsidR="00FC5606" w:rsidRPr="002935F2">
        <w:rPr>
          <w:rFonts w:eastAsia="Times New Roman" w:cstheme="minorHAnsi"/>
          <w:sz w:val="24"/>
          <w:szCs w:val="24"/>
        </w:rPr>
        <w:t>,</w:t>
      </w:r>
      <w:r w:rsidR="008A1BB2" w:rsidRPr="002935F2">
        <w:rPr>
          <w:rFonts w:eastAsia="Times New Roman" w:cstheme="minorHAnsi"/>
          <w:sz w:val="24"/>
          <w:szCs w:val="24"/>
        </w:rPr>
        <w:t xml:space="preserve"> like DFA, the method detects antigen using rabies specific antibodies. Comparison of </w:t>
      </w:r>
      <w:r w:rsidR="00E90D6D" w:rsidRPr="002935F2">
        <w:rPr>
          <w:rFonts w:eastAsia="Times New Roman" w:cstheme="minorHAnsi"/>
          <w:sz w:val="24"/>
          <w:szCs w:val="24"/>
        </w:rPr>
        <w:t xml:space="preserve">DFA using fresh/frozen </w:t>
      </w:r>
      <w:r w:rsidR="00E90D6D" w:rsidRPr="002935F2">
        <w:rPr>
          <w:rFonts w:eastAsia="Times New Roman" w:cstheme="minorHAnsi"/>
          <w:sz w:val="24"/>
          <w:szCs w:val="24"/>
        </w:rPr>
        <w:lastRenderedPageBreak/>
        <w:t xml:space="preserve">vs FF tissues </w:t>
      </w:r>
      <w:r w:rsidR="00410BC7" w:rsidRPr="002935F2">
        <w:rPr>
          <w:rFonts w:eastAsia="Times New Roman" w:cstheme="minorHAnsi"/>
          <w:sz w:val="24"/>
          <w:szCs w:val="24"/>
        </w:rPr>
        <w:t>provided similar sensitivity and specificity</w:t>
      </w:r>
      <w:r w:rsidR="00FC5606" w:rsidRPr="002935F2">
        <w:rPr>
          <w:rFonts w:eastAsia="Times New Roman" w:cstheme="minorHAnsi"/>
          <w:sz w:val="24"/>
          <w:szCs w:val="24"/>
        </w:rPr>
        <w:fldChar w:fldCharType="begin"/>
      </w:r>
      <w:r w:rsidR="00473881" w:rsidRPr="002935F2">
        <w:rPr>
          <w:rFonts w:eastAsia="Times New Roman" w:cstheme="minorHAnsi"/>
          <w:sz w:val="24"/>
          <w:szCs w:val="24"/>
        </w:rPr>
        <w:instrText xml:space="preserve"> ADDIN EN.CITE &lt;EndNote&gt;&lt;Cite&gt;&lt;Author&gt;Whitfield&lt;/Author&gt;&lt;Year&gt;2001&lt;/Year&gt;&lt;RecNum&gt;67&lt;/RecNum&gt;&lt;DisplayText&gt;&lt;style face="superscript"&gt;15&lt;/style&gt;&lt;/DisplayText&gt;&lt;record&gt;&lt;rec-number&gt;67&lt;/rec-number&gt;&lt;foreign-keys&gt;&lt;key app="EN" db-id="rxafdf2f1txaw7e2axpv0eti5ws2rtprxdxf" timestamp="1553520895"&gt;67&lt;/key&gt;&lt;/foreign-keys&gt;&lt;ref-type name="Journal Article"&gt;17&lt;/ref-type&gt;&lt;contributors&gt;&lt;authors&gt;&lt;author&gt;Whitfield, S. G.&lt;/author&gt;&lt;author&gt;Fekadu, M.&lt;/author&gt;&lt;author&gt;Shaddock, J. H.&lt;/author&gt;&lt;author&gt;Niezgoda, M.&lt;/author&gt;&lt;author&gt;Warner, C. K.&lt;/author&gt;&lt;author&gt;Messenger, S. L.&lt;/author&gt;&lt;author&gt;Rabies Working, Group&lt;/author&gt;&lt;/authors&gt;&lt;/contributors&gt;&lt;auth-address&gt;Rabies Section, Viral and Rickettsial Zoonoses Branch, Division of Viral and Rickettsial Diseases, National Center of Infectious Diseases, Centers for Disease Control and Prevention, 1600 Clifton Road, Atlanta, GA 30333, USA. sgw3@cdc.gov&lt;/auth-address&gt;&lt;titles&gt;&lt;title&gt;A comparative study of the fluorescent antibody test for rabies diagnosis in fresh and formalin-fixed brain tissue specimens&lt;/title&gt;&lt;secondary-title&gt;J Virol Methods&lt;/secondary-title&gt;&lt;/titles&gt;&lt;periodical&gt;&lt;full-title&gt;J Virol Methods&lt;/full-title&gt;&lt;/periodical&gt;&lt;pages&gt;145-51&lt;/pages&gt;&lt;volume&gt;95&lt;/volume&gt;&lt;number&gt;1-2&lt;/number&gt;&lt;edition&gt;2001/05/30&lt;/edition&gt;&lt;keywords&gt;&lt;keyword&gt;Animals&lt;/keyword&gt;&lt;keyword&gt;Antibodies, Viral/immunology&lt;/keyword&gt;&lt;keyword&gt;Antigens, Viral/*analysis/immunology&lt;/keyword&gt;&lt;keyword&gt;Brain/pathology/*virology&lt;/keyword&gt;&lt;keyword&gt;Fixatives&lt;/keyword&gt;&lt;keyword&gt;Fluorescent Antibody Technique, Direct&lt;/keyword&gt;&lt;keyword&gt;Formaldehyde&lt;/keyword&gt;&lt;keyword&gt;Humans&lt;/keyword&gt;&lt;keyword&gt;Rabies/*diagnosis/immunology&lt;/keyword&gt;&lt;keyword&gt;Rabies virus/immunology&lt;/keyword&gt;&lt;/keywords&gt;&lt;dates&gt;&lt;year&gt;2001&lt;/year&gt;&lt;pub-dates&gt;&lt;date&gt;Jun&lt;/date&gt;&lt;/pub-dates&gt;&lt;/dates&gt;&lt;isbn&gt;0166-0934 (Print)&amp;#xD;0166-0934 (Linking)&lt;/isbn&gt;&lt;accession-num&gt;11377721&lt;/accession-num&gt;&lt;urls&gt;&lt;related-urls&gt;&lt;url&gt;https://www.ncbi.nlm.nih.gov/pubmed/11377721&lt;/url&gt;&lt;/related-urls&gt;&lt;/urls&gt;&lt;/record&gt;&lt;/Cite&gt;&lt;/EndNote&gt;</w:instrText>
      </w:r>
      <w:r w:rsidR="00FC5606" w:rsidRPr="002935F2">
        <w:rPr>
          <w:rFonts w:eastAsia="Times New Roman" w:cstheme="minorHAnsi"/>
          <w:sz w:val="24"/>
          <w:szCs w:val="24"/>
        </w:rPr>
        <w:fldChar w:fldCharType="separate"/>
      </w:r>
      <w:r w:rsidR="00473881" w:rsidRPr="002935F2">
        <w:rPr>
          <w:rFonts w:eastAsia="Times New Roman" w:cstheme="minorHAnsi"/>
          <w:noProof/>
          <w:sz w:val="24"/>
          <w:szCs w:val="24"/>
          <w:vertAlign w:val="superscript"/>
        </w:rPr>
        <w:t>15</w:t>
      </w:r>
      <w:r w:rsidR="00FC5606" w:rsidRPr="002935F2">
        <w:rPr>
          <w:rFonts w:eastAsia="Times New Roman" w:cstheme="minorHAnsi"/>
          <w:sz w:val="24"/>
          <w:szCs w:val="24"/>
        </w:rPr>
        <w:fldChar w:fldCharType="end"/>
      </w:r>
      <w:r w:rsidR="00410BC7" w:rsidRPr="002935F2">
        <w:rPr>
          <w:rFonts w:eastAsia="Times New Roman" w:cstheme="minorHAnsi"/>
          <w:sz w:val="24"/>
          <w:szCs w:val="24"/>
        </w:rPr>
        <w:t>. Unless antibodies are directly conjugated to FITC</w:t>
      </w:r>
      <w:r w:rsidR="00E90D6D" w:rsidRPr="002935F2">
        <w:rPr>
          <w:rFonts w:eastAsia="Times New Roman" w:cstheme="minorHAnsi"/>
          <w:sz w:val="24"/>
          <w:szCs w:val="24"/>
        </w:rPr>
        <w:t xml:space="preserve"> (</w:t>
      </w:r>
      <w:r w:rsidR="00402A51">
        <w:rPr>
          <w:rFonts w:eastAsia="Times New Roman" w:cstheme="minorHAnsi"/>
          <w:sz w:val="24"/>
          <w:szCs w:val="24"/>
        </w:rPr>
        <w:t xml:space="preserve">the </w:t>
      </w:r>
      <w:r w:rsidR="0006569B" w:rsidRPr="002935F2">
        <w:rPr>
          <w:rFonts w:eastAsia="Times New Roman" w:cstheme="minorHAnsi"/>
          <w:sz w:val="24"/>
          <w:szCs w:val="24"/>
        </w:rPr>
        <w:t>requirement for</w:t>
      </w:r>
      <w:r w:rsidR="00E90D6D" w:rsidRPr="002935F2">
        <w:rPr>
          <w:rFonts w:eastAsia="Times New Roman" w:cstheme="minorHAnsi"/>
          <w:sz w:val="24"/>
          <w:szCs w:val="24"/>
        </w:rPr>
        <w:t xml:space="preserve"> DFA test)</w:t>
      </w:r>
      <w:r w:rsidR="00410BC7" w:rsidRPr="002935F2">
        <w:rPr>
          <w:rFonts w:eastAsia="Times New Roman" w:cstheme="minorHAnsi"/>
          <w:sz w:val="24"/>
          <w:szCs w:val="24"/>
        </w:rPr>
        <w:t xml:space="preserve">, </w:t>
      </w:r>
      <w:r w:rsidR="0006569B" w:rsidRPr="002935F2">
        <w:rPr>
          <w:rFonts w:eastAsia="Times New Roman" w:cstheme="minorHAnsi"/>
          <w:sz w:val="24"/>
          <w:szCs w:val="24"/>
        </w:rPr>
        <w:t>HRP labeled antibodies can be used in IHC for staining rabies antigen. The advantage with HRP based detection is the ability to use</w:t>
      </w:r>
      <w:r w:rsidR="00F97DBB">
        <w:rPr>
          <w:rFonts w:eastAsia="Times New Roman" w:cstheme="minorHAnsi"/>
          <w:sz w:val="24"/>
          <w:szCs w:val="24"/>
        </w:rPr>
        <w:t xml:space="preserve"> a</w:t>
      </w:r>
      <w:r w:rsidR="0006569B" w:rsidRPr="002935F2">
        <w:rPr>
          <w:rFonts w:eastAsia="Times New Roman" w:cstheme="minorHAnsi"/>
          <w:sz w:val="24"/>
          <w:szCs w:val="24"/>
        </w:rPr>
        <w:t xml:space="preserve"> </w:t>
      </w:r>
      <w:r w:rsidR="00410BC7" w:rsidRPr="002935F2">
        <w:rPr>
          <w:rFonts w:eastAsia="Times New Roman" w:cstheme="minorHAnsi"/>
          <w:sz w:val="24"/>
          <w:szCs w:val="24"/>
        </w:rPr>
        <w:t xml:space="preserve">light microscope for </w:t>
      </w:r>
      <w:r w:rsidR="00F97DBB">
        <w:rPr>
          <w:rFonts w:eastAsia="Times New Roman" w:cstheme="minorHAnsi"/>
          <w:sz w:val="24"/>
          <w:szCs w:val="24"/>
        </w:rPr>
        <w:t xml:space="preserve">the </w:t>
      </w:r>
      <w:r w:rsidR="0006569B" w:rsidRPr="002935F2">
        <w:rPr>
          <w:rFonts w:eastAsia="Times New Roman" w:cstheme="minorHAnsi"/>
          <w:sz w:val="24"/>
          <w:szCs w:val="24"/>
        </w:rPr>
        <w:t>observation</w:t>
      </w:r>
      <w:r w:rsidR="00410BC7" w:rsidRPr="002935F2">
        <w:rPr>
          <w:rFonts w:eastAsia="Times New Roman" w:cstheme="minorHAnsi"/>
          <w:sz w:val="24"/>
          <w:szCs w:val="24"/>
        </w:rPr>
        <w:t>. The current commercially available DFA reagents, FITC conjugated rabies specific antibodies (</w:t>
      </w:r>
      <w:proofErr w:type="spellStart"/>
      <w:r w:rsidR="00410BC7" w:rsidRPr="002935F2">
        <w:rPr>
          <w:rFonts w:eastAsia="Times New Roman" w:cstheme="minorHAnsi"/>
          <w:sz w:val="24"/>
          <w:szCs w:val="24"/>
        </w:rPr>
        <w:t>mAbs</w:t>
      </w:r>
      <w:proofErr w:type="spellEnd"/>
      <w:r w:rsidR="00410BC7" w:rsidRPr="002935F2">
        <w:rPr>
          <w:rFonts w:eastAsia="Times New Roman" w:cstheme="minorHAnsi"/>
          <w:sz w:val="24"/>
          <w:szCs w:val="24"/>
        </w:rPr>
        <w:t xml:space="preserve">) does not detect antigen after formalin fixation due to </w:t>
      </w:r>
      <w:r w:rsidR="00F97DBB">
        <w:rPr>
          <w:rFonts w:eastAsia="Times New Roman" w:cstheme="minorHAnsi"/>
          <w:sz w:val="24"/>
          <w:szCs w:val="24"/>
        </w:rPr>
        <w:t xml:space="preserve">the </w:t>
      </w:r>
      <w:r w:rsidR="00410BC7" w:rsidRPr="002935F2">
        <w:rPr>
          <w:rFonts w:eastAsia="Times New Roman" w:cstheme="minorHAnsi"/>
          <w:sz w:val="24"/>
          <w:szCs w:val="24"/>
        </w:rPr>
        <w:t xml:space="preserve">modification of epitopes. However, if FITC conjugated rabies specific </w:t>
      </w:r>
      <w:proofErr w:type="spellStart"/>
      <w:r w:rsidR="00410BC7" w:rsidRPr="002935F2">
        <w:rPr>
          <w:rFonts w:eastAsia="Times New Roman" w:cstheme="minorHAnsi"/>
          <w:sz w:val="24"/>
          <w:szCs w:val="24"/>
        </w:rPr>
        <w:t>pAbs</w:t>
      </w:r>
      <w:proofErr w:type="spellEnd"/>
      <w:r w:rsidR="00410BC7" w:rsidRPr="002935F2">
        <w:rPr>
          <w:rFonts w:eastAsia="Times New Roman" w:cstheme="minorHAnsi"/>
          <w:sz w:val="24"/>
          <w:szCs w:val="24"/>
        </w:rPr>
        <w:t xml:space="preserve"> are available, it can be used as a staining method, as recommended by World Health Organization</w:t>
      </w:r>
      <w:r w:rsidR="001844B9">
        <w:rPr>
          <w:rFonts w:eastAsia="Times New Roman" w:cstheme="minorHAnsi"/>
          <w:sz w:val="24"/>
          <w:szCs w:val="24"/>
        </w:rPr>
        <w:fldChar w:fldCharType="begin"/>
      </w:r>
      <w:r w:rsidR="001844B9">
        <w:rPr>
          <w:rFonts w:eastAsia="Times New Roman" w:cstheme="minorHAnsi"/>
          <w:sz w:val="24"/>
          <w:szCs w:val="24"/>
        </w:rPr>
        <w:instrText xml:space="preserve"> ADDIN EN.CITE &lt;EndNote&gt;&lt;Cite&gt;&lt;Author&gt;WHO&lt;/Author&gt;&lt;RecNum&gt;97&lt;/RecNum&gt;&lt;DisplayText&gt;&lt;style face="superscript"&gt;16&lt;/style&gt;&lt;/DisplayText&gt;&lt;record&gt;&lt;rec-number&gt;97&lt;/rec-number&gt;&lt;foreign-keys&gt;&lt;key app="EN" db-id="rxafdf2f1txaw7e2axpv0eti5ws2rtprxdxf" timestamp="1561129759"&gt;97&lt;/key&gt;&lt;/foreign-keys&gt;&lt;ref-type name="Journal Article"&gt;17&lt;/ref-type&gt;&lt;contributors&gt;&lt;authors&gt;&lt;author&gt;WHO&lt;/author&gt;&lt;/authors&gt;&lt;/contributors&gt;&lt;titles&gt;&lt;title&gt;Diagnostic procedures for antigen detection&lt;/title&gt;&lt;secondary-title&gt;https://www.who.int/rabies/about/antigendetection/en/&lt;/secondary-title&gt;&lt;/titles&gt;&lt;periodical&gt;&lt;full-title&gt;https://www.who.int/rabies/about/antigendetection/en/&lt;/full-title&gt;&lt;/periodical&gt;&lt;dates&gt;&lt;/dates&gt;&lt;urls&gt;&lt;/urls&gt;&lt;/record&gt;&lt;/Cite&gt;&lt;/EndNote&gt;</w:instrText>
      </w:r>
      <w:r w:rsidR="001844B9">
        <w:rPr>
          <w:rFonts w:eastAsia="Times New Roman" w:cstheme="minorHAnsi"/>
          <w:sz w:val="24"/>
          <w:szCs w:val="24"/>
        </w:rPr>
        <w:fldChar w:fldCharType="separate"/>
      </w:r>
      <w:r w:rsidR="001844B9" w:rsidRPr="001844B9">
        <w:rPr>
          <w:rFonts w:eastAsia="Times New Roman" w:cstheme="minorHAnsi"/>
          <w:noProof/>
          <w:sz w:val="24"/>
          <w:szCs w:val="24"/>
          <w:vertAlign w:val="superscript"/>
        </w:rPr>
        <w:t>16</w:t>
      </w:r>
      <w:r w:rsidR="001844B9">
        <w:rPr>
          <w:rFonts w:eastAsia="Times New Roman" w:cstheme="minorHAnsi"/>
          <w:sz w:val="24"/>
          <w:szCs w:val="24"/>
        </w:rPr>
        <w:fldChar w:fldCharType="end"/>
      </w:r>
      <w:r w:rsidR="00410BC7" w:rsidRPr="002935F2">
        <w:rPr>
          <w:rFonts w:eastAsia="Times New Roman" w:cstheme="minorHAnsi"/>
          <w:sz w:val="24"/>
          <w:szCs w:val="24"/>
        </w:rPr>
        <w:t xml:space="preserve">. In addition to antigen detection, FF tissues can be subjected to RNA isolation followed by PCR and sequencing </w:t>
      </w:r>
      <w:r w:rsidRPr="002935F2">
        <w:rPr>
          <w:rFonts w:eastAsia="Times New Roman" w:cstheme="minorHAnsi"/>
          <w:sz w:val="24"/>
          <w:szCs w:val="24"/>
        </w:rPr>
        <w:t xml:space="preserve">using specific primers </w:t>
      </w:r>
      <w:r w:rsidR="00410BC7" w:rsidRPr="002935F2">
        <w:rPr>
          <w:rFonts w:eastAsia="Times New Roman" w:cstheme="minorHAnsi"/>
          <w:sz w:val="24"/>
          <w:szCs w:val="24"/>
        </w:rPr>
        <w:t xml:space="preserve">for confirming the presence of </w:t>
      </w:r>
      <w:r w:rsidR="0006569B" w:rsidRPr="002935F2">
        <w:rPr>
          <w:rFonts w:eastAsia="Times New Roman" w:cstheme="minorHAnsi"/>
          <w:sz w:val="24"/>
          <w:szCs w:val="24"/>
        </w:rPr>
        <w:t>RABV</w:t>
      </w:r>
      <w:r w:rsidR="00410BC7" w:rsidRPr="002935F2">
        <w:rPr>
          <w:rFonts w:eastAsia="Times New Roman" w:cstheme="minorHAnsi"/>
          <w:sz w:val="24"/>
          <w:szCs w:val="24"/>
        </w:rPr>
        <w:t xml:space="preserve"> </w:t>
      </w:r>
      <w:r w:rsidR="0006569B" w:rsidRPr="002935F2">
        <w:rPr>
          <w:rFonts w:eastAsia="Times New Roman" w:cstheme="minorHAnsi"/>
          <w:sz w:val="24"/>
          <w:szCs w:val="24"/>
        </w:rPr>
        <w:t>genomic RNA</w:t>
      </w:r>
      <w:r w:rsidR="00410BC7" w:rsidRPr="002935F2">
        <w:rPr>
          <w:rFonts w:eastAsia="Times New Roman" w:cstheme="minorHAnsi"/>
          <w:sz w:val="24"/>
          <w:szCs w:val="24"/>
        </w:rPr>
        <w:t>.</w:t>
      </w:r>
      <w:r w:rsidRPr="002935F2">
        <w:rPr>
          <w:rFonts w:eastAsia="Times New Roman" w:cstheme="minorHAnsi"/>
          <w:sz w:val="24"/>
          <w:szCs w:val="24"/>
        </w:rPr>
        <w:t xml:space="preserve"> </w:t>
      </w:r>
      <w:r w:rsidR="00410BC7" w:rsidRPr="002935F2">
        <w:rPr>
          <w:rFonts w:eastAsia="Times New Roman" w:cstheme="minorHAnsi"/>
          <w:sz w:val="24"/>
          <w:szCs w:val="24"/>
        </w:rPr>
        <w:t xml:space="preserve">   </w:t>
      </w:r>
      <w:r w:rsidR="00AA2C41" w:rsidRPr="002935F2">
        <w:rPr>
          <w:rFonts w:eastAsia="Times New Roman" w:cstheme="minorHAnsi"/>
          <w:sz w:val="24"/>
          <w:szCs w:val="24"/>
        </w:rPr>
        <w:t xml:space="preserve">  </w:t>
      </w:r>
      <w:r w:rsidR="00F067F9" w:rsidRPr="002935F2">
        <w:rPr>
          <w:rFonts w:eastAsia="Times New Roman" w:cstheme="minorHAnsi"/>
          <w:sz w:val="24"/>
          <w:szCs w:val="24"/>
        </w:rPr>
        <w:t xml:space="preserve"> </w:t>
      </w:r>
      <w:r w:rsidR="00A93689" w:rsidRPr="002935F2">
        <w:rPr>
          <w:rFonts w:eastAsia="Times New Roman" w:cstheme="minorHAnsi"/>
          <w:sz w:val="24"/>
          <w:szCs w:val="24"/>
        </w:rPr>
        <w:t xml:space="preserve"> </w:t>
      </w:r>
      <w:r w:rsidR="00F067F9" w:rsidRPr="002935F2">
        <w:rPr>
          <w:rFonts w:eastAsia="Times New Roman" w:cstheme="minorHAnsi"/>
          <w:sz w:val="24"/>
          <w:szCs w:val="24"/>
        </w:rPr>
        <w:t xml:space="preserve"> </w:t>
      </w:r>
    </w:p>
    <w:p w14:paraId="5DA5978D" w14:textId="77777777" w:rsidR="00A40F27" w:rsidRPr="002935F2" w:rsidRDefault="00A40F27" w:rsidP="00445E01">
      <w:pPr>
        <w:widowControl w:val="0"/>
        <w:autoSpaceDE w:val="0"/>
        <w:autoSpaceDN w:val="0"/>
        <w:adjustRightInd w:val="0"/>
        <w:spacing w:after="0" w:line="240" w:lineRule="auto"/>
        <w:rPr>
          <w:rFonts w:eastAsia="Times New Roman" w:cstheme="minorHAnsi"/>
          <w:sz w:val="24"/>
          <w:szCs w:val="24"/>
        </w:rPr>
      </w:pPr>
    </w:p>
    <w:p w14:paraId="34B3D563" w14:textId="49E8FCA5" w:rsidR="00A93689" w:rsidRPr="002935F2" w:rsidRDefault="00A93689" w:rsidP="00445E01">
      <w:pPr>
        <w:widowControl w:val="0"/>
        <w:autoSpaceDE w:val="0"/>
        <w:autoSpaceDN w:val="0"/>
        <w:adjustRightInd w:val="0"/>
        <w:spacing w:after="0" w:line="240" w:lineRule="auto"/>
        <w:rPr>
          <w:rFonts w:eastAsia="Times New Roman" w:cstheme="minorHAnsi"/>
          <w:sz w:val="24"/>
          <w:szCs w:val="24"/>
        </w:rPr>
      </w:pPr>
      <w:r w:rsidRPr="002935F2">
        <w:rPr>
          <w:rFonts w:eastAsia="Times New Roman" w:cstheme="minorHAnsi"/>
          <w:sz w:val="24"/>
          <w:szCs w:val="24"/>
        </w:rPr>
        <w:t xml:space="preserve">The </w:t>
      </w:r>
      <w:r w:rsidR="00806B7A" w:rsidRPr="002935F2">
        <w:rPr>
          <w:rFonts w:eastAsia="Times New Roman" w:cstheme="minorHAnsi"/>
          <w:sz w:val="24"/>
          <w:szCs w:val="24"/>
        </w:rPr>
        <w:t xml:space="preserve">other </w:t>
      </w:r>
      <w:r w:rsidRPr="002935F2">
        <w:rPr>
          <w:rFonts w:eastAsia="Times New Roman" w:cstheme="minorHAnsi"/>
          <w:sz w:val="24"/>
          <w:szCs w:val="24"/>
        </w:rPr>
        <w:t xml:space="preserve">advantages of </w:t>
      </w:r>
      <w:r w:rsidR="00806B7A" w:rsidRPr="002935F2">
        <w:rPr>
          <w:rFonts w:eastAsia="Times New Roman" w:cstheme="minorHAnsi"/>
          <w:sz w:val="24"/>
          <w:szCs w:val="24"/>
        </w:rPr>
        <w:t>formalin</w:t>
      </w:r>
      <w:r w:rsidR="009310F5" w:rsidRPr="002935F2">
        <w:rPr>
          <w:rFonts w:eastAsia="Times New Roman" w:cstheme="minorHAnsi"/>
          <w:sz w:val="24"/>
          <w:szCs w:val="24"/>
        </w:rPr>
        <w:t>-</w:t>
      </w:r>
      <w:r w:rsidR="00806B7A" w:rsidRPr="002935F2">
        <w:rPr>
          <w:rFonts w:eastAsia="Times New Roman" w:cstheme="minorHAnsi"/>
          <w:sz w:val="24"/>
          <w:szCs w:val="24"/>
        </w:rPr>
        <w:t>fixed tissues</w:t>
      </w:r>
      <w:r w:rsidRPr="002935F2">
        <w:rPr>
          <w:rFonts w:eastAsia="Times New Roman" w:cstheme="minorHAnsi"/>
          <w:sz w:val="24"/>
          <w:szCs w:val="24"/>
        </w:rPr>
        <w:t xml:space="preserve"> include determination of histological changes </w:t>
      </w:r>
      <w:r w:rsidR="00806B7A" w:rsidRPr="002935F2">
        <w:rPr>
          <w:rFonts w:eastAsia="Times New Roman" w:cstheme="minorHAnsi"/>
          <w:sz w:val="24"/>
          <w:szCs w:val="24"/>
        </w:rPr>
        <w:t>by</w:t>
      </w:r>
      <w:r w:rsidRPr="002935F2">
        <w:rPr>
          <w:rFonts w:eastAsia="Times New Roman" w:cstheme="minorHAnsi"/>
          <w:sz w:val="24"/>
          <w:szCs w:val="24"/>
        </w:rPr>
        <w:t xml:space="preserve"> hematoxylin and eosin staining method. While the formalin treatment preserves protein</w:t>
      </w:r>
      <w:r w:rsidR="00806B7A" w:rsidRPr="002935F2">
        <w:rPr>
          <w:rFonts w:eastAsia="Times New Roman" w:cstheme="minorHAnsi"/>
          <w:sz w:val="24"/>
          <w:szCs w:val="24"/>
        </w:rPr>
        <w:t>,</w:t>
      </w:r>
      <w:r w:rsidRPr="002935F2">
        <w:rPr>
          <w:rFonts w:eastAsia="Times New Roman" w:cstheme="minorHAnsi"/>
          <w:sz w:val="24"/>
          <w:szCs w:val="24"/>
        </w:rPr>
        <w:t xml:space="preserve"> it completely inactivates most pathogens in the sample due to</w:t>
      </w:r>
      <w:r w:rsidR="00B64E34">
        <w:rPr>
          <w:rFonts w:eastAsia="Times New Roman" w:cstheme="minorHAnsi"/>
          <w:sz w:val="24"/>
          <w:szCs w:val="24"/>
        </w:rPr>
        <w:t xml:space="preserve"> the</w:t>
      </w:r>
      <w:r w:rsidRPr="002935F2">
        <w:rPr>
          <w:rFonts w:eastAsia="Times New Roman" w:cstheme="minorHAnsi"/>
          <w:sz w:val="24"/>
          <w:szCs w:val="24"/>
        </w:rPr>
        <w:t xml:space="preserve"> extensive crosslinking of proteins and degradation </w:t>
      </w:r>
      <w:r w:rsidR="00AA2C41" w:rsidRPr="002935F2">
        <w:rPr>
          <w:rFonts w:eastAsia="Times New Roman" w:cstheme="minorHAnsi"/>
          <w:sz w:val="24"/>
          <w:szCs w:val="24"/>
        </w:rPr>
        <w:t xml:space="preserve">or modification </w:t>
      </w:r>
      <w:r w:rsidRPr="002935F2">
        <w:rPr>
          <w:rFonts w:eastAsia="Times New Roman" w:cstheme="minorHAnsi"/>
          <w:sz w:val="24"/>
          <w:szCs w:val="24"/>
        </w:rPr>
        <w:t>of nucleic acids</w:t>
      </w:r>
      <w:r w:rsidR="00B6529B" w:rsidRPr="002935F2">
        <w:rPr>
          <w:rFonts w:eastAsia="Times New Roman" w:cstheme="minorHAnsi"/>
          <w:sz w:val="24"/>
          <w:szCs w:val="24"/>
        </w:rPr>
        <w:t xml:space="preserve">. </w:t>
      </w:r>
      <w:r w:rsidRPr="002935F2">
        <w:rPr>
          <w:rFonts w:eastAsia="Times New Roman" w:cstheme="minorHAnsi"/>
          <w:sz w:val="24"/>
          <w:szCs w:val="24"/>
        </w:rPr>
        <w:t>Thus, the method improves the safety of biological sample handling</w:t>
      </w:r>
      <w:r w:rsidR="00806B7A" w:rsidRPr="002935F2">
        <w:rPr>
          <w:rFonts w:eastAsia="Times New Roman" w:cstheme="minorHAnsi"/>
          <w:sz w:val="24"/>
          <w:szCs w:val="24"/>
        </w:rPr>
        <w:t>, shipping</w:t>
      </w:r>
      <w:r w:rsidR="00AA2C41" w:rsidRPr="002935F2">
        <w:rPr>
          <w:rFonts w:eastAsia="Times New Roman" w:cstheme="minorHAnsi"/>
          <w:sz w:val="24"/>
          <w:szCs w:val="24"/>
        </w:rPr>
        <w:t xml:space="preserve"> and testing compared to DFA. The </w:t>
      </w:r>
      <w:r w:rsidRPr="002935F2">
        <w:rPr>
          <w:rFonts w:eastAsia="Times New Roman" w:cstheme="minorHAnsi"/>
          <w:sz w:val="24"/>
          <w:szCs w:val="24"/>
        </w:rPr>
        <w:t xml:space="preserve">acetone fixation step in DFA does not </w:t>
      </w:r>
      <w:r w:rsidR="009B27F9" w:rsidRPr="002935F2">
        <w:rPr>
          <w:rFonts w:eastAsia="Times New Roman" w:cstheme="minorHAnsi"/>
          <w:sz w:val="24"/>
          <w:szCs w:val="24"/>
        </w:rPr>
        <w:t>inactivate</w:t>
      </w:r>
      <w:r w:rsidRPr="002935F2">
        <w:rPr>
          <w:rFonts w:eastAsia="Times New Roman" w:cstheme="minorHAnsi"/>
          <w:sz w:val="24"/>
          <w:szCs w:val="24"/>
        </w:rPr>
        <w:t xml:space="preserve"> </w:t>
      </w:r>
      <w:r w:rsidR="009B27F9" w:rsidRPr="002935F2">
        <w:rPr>
          <w:rFonts w:eastAsia="Times New Roman" w:cstheme="minorHAnsi"/>
          <w:sz w:val="24"/>
          <w:szCs w:val="24"/>
        </w:rPr>
        <w:t>RABV</w:t>
      </w:r>
      <w:r w:rsidR="00806B7A" w:rsidRPr="002935F2">
        <w:rPr>
          <w:rFonts w:eastAsia="Times New Roman" w:cstheme="minorHAnsi"/>
          <w:sz w:val="24"/>
          <w:szCs w:val="24"/>
        </w:rPr>
        <w:t xml:space="preserve"> </w:t>
      </w:r>
      <w:r w:rsidRPr="002935F2">
        <w:rPr>
          <w:rFonts w:eastAsia="Times New Roman" w:cstheme="minorHAnsi"/>
          <w:sz w:val="24"/>
          <w:szCs w:val="24"/>
        </w:rPr>
        <w:t xml:space="preserve">and </w:t>
      </w:r>
      <w:r w:rsidR="00B12578" w:rsidRPr="002935F2">
        <w:rPr>
          <w:rFonts w:eastAsia="Times New Roman" w:cstheme="minorHAnsi"/>
          <w:sz w:val="24"/>
          <w:szCs w:val="24"/>
        </w:rPr>
        <w:t>should be</w:t>
      </w:r>
      <w:r w:rsidR="00AA2C41" w:rsidRPr="002935F2">
        <w:rPr>
          <w:rFonts w:eastAsia="Times New Roman" w:cstheme="minorHAnsi"/>
          <w:sz w:val="24"/>
          <w:szCs w:val="24"/>
        </w:rPr>
        <w:t xml:space="preserve"> handled with appropriate PPE</w:t>
      </w:r>
      <w:r w:rsidR="00EE44AB" w:rsidRPr="002935F2">
        <w:rPr>
          <w:rFonts w:eastAsia="Times New Roman" w:cstheme="minorHAnsi"/>
          <w:sz w:val="24"/>
          <w:szCs w:val="24"/>
        </w:rPr>
        <w:fldChar w:fldCharType="begin">
          <w:fldData xml:space="preserve">PEVuZE5vdGU+PENpdGU+PEF1dGhvcj5KYXJ2aXM8L0F1dGhvcj48WWVhcj4yMDE2PC9ZZWFyPjxS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</w:fldData>
        </w:fldChar>
      </w:r>
      <w:r w:rsidR="001844B9">
        <w:rPr>
          <w:rFonts w:eastAsia="Times New Roman" w:cstheme="minorHAnsi"/>
          <w:sz w:val="24"/>
          <w:szCs w:val="24"/>
        </w:rPr>
        <w:instrText xml:space="preserve"> ADDIN EN.CITE </w:instrText>
      </w:r>
      <w:r w:rsidR="001844B9">
        <w:rPr>
          <w:rFonts w:eastAsia="Times New Roman" w:cstheme="minorHAnsi"/>
          <w:sz w:val="24"/>
          <w:szCs w:val="24"/>
        </w:rPr>
        <w:fldChar w:fldCharType="begin">
          <w:fldData xml:space="preserve">PEVuZE5vdGU+PENpdGU+PEF1dGhvcj5KYXJ2aXM8L0F1dGhvcj48WWVhcj4yMDE2PC9ZZWFyPjxS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</w:fldData>
        </w:fldChar>
      </w:r>
      <w:r w:rsidR="001844B9">
        <w:rPr>
          <w:rFonts w:eastAsia="Times New Roman" w:cstheme="minorHAnsi"/>
          <w:sz w:val="24"/>
          <w:szCs w:val="24"/>
        </w:rPr>
        <w:instrText xml:space="preserve"> ADDIN EN.CITE.DATA </w:instrText>
      </w:r>
      <w:r w:rsidR="001844B9">
        <w:rPr>
          <w:rFonts w:eastAsia="Times New Roman" w:cstheme="minorHAnsi"/>
          <w:sz w:val="24"/>
          <w:szCs w:val="24"/>
        </w:rPr>
      </w:r>
      <w:r w:rsidR="001844B9">
        <w:rPr>
          <w:rFonts w:eastAsia="Times New Roman" w:cstheme="minorHAnsi"/>
          <w:sz w:val="24"/>
          <w:szCs w:val="24"/>
        </w:rPr>
        <w:fldChar w:fldCharType="end"/>
      </w:r>
      <w:r w:rsidR="00EE44AB" w:rsidRPr="002935F2">
        <w:rPr>
          <w:rFonts w:eastAsia="Times New Roman" w:cstheme="minorHAnsi"/>
          <w:sz w:val="24"/>
          <w:szCs w:val="24"/>
        </w:rPr>
      </w:r>
      <w:r w:rsidR="00EE44AB" w:rsidRPr="002935F2">
        <w:rPr>
          <w:rFonts w:eastAsia="Times New Roman" w:cstheme="minorHAnsi"/>
          <w:sz w:val="24"/>
          <w:szCs w:val="24"/>
        </w:rPr>
        <w:fldChar w:fldCharType="separate"/>
      </w:r>
      <w:r w:rsidR="001844B9" w:rsidRPr="001844B9">
        <w:rPr>
          <w:rFonts w:eastAsia="Times New Roman" w:cstheme="minorHAnsi"/>
          <w:noProof/>
          <w:sz w:val="24"/>
          <w:szCs w:val="24"/>
          <w:vertAlign w:val="superscript"/>
        </w:rPr>
        <w:t>17</w:t>
      </w:r>
      <w:r w:rsidR="00EE44AB" w:rsidRPr="002935F2">
        <w:rPr>
          <w:rFonts w:eastAsia="Times New Roman" w:cstheme="minorHAnsi"/>
          <w:sz w:val="24"/>
          <w:szCs w:val="24"/>
        </w:rPr>
        <w:fldChar w:fldCharType="end"/>
      </w:r>
      <w:r w:rsidR="00EE44AB" w:rsidRPr="002935F2">
        <w:rPr>
          <w:rFonts w:eastAsia="Times New Roman" w:cstheme="minorHAnsi"/>
          <w:sz w:val="24"/>
          <w:szCs w:val="24"/>
        </w:rPr>
        <w:t>.</w:t>
      </w:r>
      <w:r w:rsidRPr="002935F2">
        <w:rPr>
          <w:rFonts w:eastAsia="Times New Roman" w:cstheme="minorHAnsi"/>
          <w:sz w:val="24"/>
          <w:szCs w:val="24"/>
        </w:rPr>
        <w:t xml:space="preserve"> The samples after formalin fixation </w:t>
      </w:r>
      <w:r w:rsidR="00806B7A" w:rsidRPr="002935F2">
        <w:rPr>
          <w:rFonts w:eastAsia="Times New Roman" w:cstheme="minorHAnsi"/>
          <w:sz w:val="24"/>
          <w:szCs w:val="24"/>
        </w:rPr>
        <w:t xml:space="preserve">are stable and </w:t>
      </w:r>
      <w:r w:rsidRPr="002935F2">
        <w:rPr>
          <w:rFonts w:eastAsia="Times New Roman" w:cstheme="minorHAnsi"/>
          <w:sz w:val="24"/>
          <w:szCs w:val="24"/>
        </w:rPr>
        <w:t xml:space="preserve">can be stored </w:t>
      </w:r>
      <w:r w:rsidR="00650A50" w:rsidRPr="002935F2">
        <w:rPr>
          <w:rFonts w:eastAsia="Times New Roman" w:cstheme="minorHAnsi"/>
          <w:sz w:val="24"/>
          <w:szCs w:val="24"/>
        </w:rPr>
        <w:t>at</w:t>
      </w:r>
      <w:r w:rsidRPr="002935F2">
        <w:rPr>
          <w:rFonts w:eastAsia="Times New Roman" w:cstheme="minorHAnsi"/>
          <w:sz w:val="24"/>
          <w:szCs w:val="24"/>
        </w:rPr>
        <w:t xml:space="preserve"> ambient temperature, which is suited for l</w:t>
      </w:r>
      <w:r w:rsidR="00442CBD" w:rsidRPr="002935F2">
        <w:rPr>
          <w:rFonts w:eastAsia="Times New Roman" w:cstheme="minorHAnsi"/>
          <w:sz w:val="24"/>
          <w:szCs w:val="24"/>
        </w:rPr>
        <w:t>ow-</w:t>
      </w:r>
      <w:r w:rsidRPr="002935F2">
        <w:rPr>
          <w:rFonts w:eastAsia="Times New Roman" w:cstheme="minorHAnsi"/>
          <w:sz w:val="24"/>
          <w:szCs w:val="24"/>
        </w:rPr>
        <w:t xml:space="preserve">resource areas where access </w:t>
      </w:r>
      <w:r w:rsidR="00442CBD" w:rsidRPr="002935F2">
        <w:rPr>
          <w:rFonts w:eastAsia="Times New Roman" w:cstheme="minorHAnsi"/>
          <w:sz w:val="24"/>
          <w:szCs w:val="24"/>
        </w:rPr>
        <w:t>to</w:t>
      </w:r>
      <w:r w:rsidRPr="002935F2">
        <w:rPr>
          <w:rFonts w:eastAsia="Times New Roman" w:cstheme="minorHAnsi"/>
          <w:sz w:val="24"/>
          <w:szCs w:val="24"/>
        </w:rPr>
        <w:t xml:space="preserve"> </w:t>
      </w:r>
      <w:r w:rsidR="00402A51">
        <w:rPr>
          <w:rFonts w:eastAsia="Times New Roman" w:cstheme="minorHAnsi"/>
          <w:sz w:val="24"/>
          <w:szCs w:val="24"/>
        </w:rPr>
        <w:t xml:space="preserve">a </w:t>
      </w:r>
      <w:r w:rsidRPr="002935F2">
        <w:rPr>
          <w:rFonts w:eastAsia="Times New Roman" w:cstheme="minorHAnsi"/>
          <w:sz w:val="24"/>
          <w:szCs w:val="24"/>
        </w:rPr>
        <w:t>cold storage is limited.</w:t>
      </w:r>
      <w:r w:rsidR="009B27F9" w:rsidRPr="002935F2">
        <w:rPr>
          <w:rFonts w:eastAsia="Times New Roman" w:cstheme="minorHAnsi"/>
          <w:sz w:val="24"/>
          <w:szCs w:val="24"/>
        </w:rPr>
        <w:t xml:space="preserve"> Similarly, paraffin-embedded formalin</w:t>
      </w:r>
      <w:r w:rsidR="009310F5" w:rsidRPr="002935F2">
        <w:rPr>
          <w:rFonts w:eastAsia="Times New Roman" w:cstheme="minorHAnsi"/>
          <w:sz w:val="24"/>
          <w:szCs w:val="24"/>
        </w:rPr>
        <w:t>-</w:t>
      </w:r>
      <w:r w:rsidR="009B27F9" w:rsidRPr="002935F2">
        <w:rPr>
          <w:rFonts w:eastAsia="Times New Roman" w:cstheme="minorHAnsi"/>
          <w:sz w:val="24"/>
          <w:szCs w:val="24"/>
        </w:rPr>
        <w:t xml:space="preserve">fixed tissues can be considered for </w:t>
      </w:r>
      <w:r w:rsidR="00402A51">
        <w:rPr>
          <w:rFonts w:eastAsia="Times New Roman" w:cstheme="minorHAnsi"/>
          <w:sz w:val="24"/>
          <w:szCs w:val="24"/>
        </w:rPr>
        <w:t xml:space="preserve">the </w:t>
      </w:r>
      <w:r w:rsidR="009B27F9" w:rsidRPr="002935F2">
        <w:rPr>
          <w:rFonts w:eastAsia="Times New Roman" w:cstheme="minorHAnsi"/>
          <w:sz w:val="24"/>
          <w:szCs w:val="24"/>
        </w:rPr>
        <w:t xml:space="preserve">long-term storage at ambient temperatures without losing </w:t>
      </w:r>
      <w:r w:rsidR="00B64E34">
        <w:rPr>
          <w:rFonts w:eastAsia="Times New Roman" w:cstheme="minorHAnsi"/>
          <w:sz w:val="24"/>
          <w:szCs w:val="24"/>
        </w:rPr>
        <w:t xml:space="preserve">the </w:t>
      </w:r>
      <w:r w:rsidR="009B27F9" w:rsidRPr="002935F2">
        <w:rPr>
          <w:rFonts w:eastAsia="Times New Roman" w:cstheme="minorHAnsi"/>
          <w:sz w:val="24"/>
          <w:szCs w:val="24"/>
        </w:rPr>
        <w:t xml:space="preserve">antibody reactivity against proteins. </w:t>
      </w:r>
    </w:p>
    <w:p w14:paraId="720E16A5" w14:textId="77777777" w:rsidR="00A93689" w:rsidRPr="002935F2" w:rsidRDefault="00A93689" w:rsidP="00445E01">
      <w:pPr>
        <w:widowControl w:val="0"/>
        <w:autoSpaceDE w:val="0"/>
        <w:autoSpaceDN w:val="0"/>
        <w:adjustRightInd w:val="0"/>
        <w:spacing w:after="0" w:line="240" w:lineRule="auto"/>
        <w:rPr>
          <w:rFonts w:eastAsia="Times New Roman" w:cstheme="minorHAnsi"/>
          <w:sz w:val="24"/>
          <w:szCs w:val="24"/>
        </w:rPr>
      </w:pPr>
    </w:p>
    <w:p w14:paraId="2187B66C" w14:textId="77777777" w:rsidR="00ED1186" w:rsidRPr="002935F2" w:rsidRDefault="00ED1186" w:rsidP="00445E01">
      <w:pPr>
        <w:widowControl w:val="0"/>
        <w:autoSpaceDE w:val="0"/>
        <w:autoSpaceDN w:val="0"/>
        <w:adjustRightInd w:val="0"/>
        <w:spacing w:after="0" w:line="240" w:lineRule="auto"/>
        <w:rPr>
          <w:rFonts w:eastAsia="Times New Roman" w:cstheme="minorHAnsi"/>
          <w:sz w:val="24"/>
          <w:szCs w:val="24"/>
        </w:rPr>
      </w:pPr>
      <w:r w:rsidRPr="002935F2">
        <w:rPr>
          <w:rFonts w:eastAsia="Times New Roman" w:cstheme="minorHAnsi"/>
          <w:b/>
          <w:bCs/>
          <w:sz w:val="24"/>
          <w:szCs w:val="24"/>
        </w:rPr>
        <w:t xml:space="preserve">ACKNOWLEDGMENTS: </w:t>
      </w:r>
    </w:p>
    <w:p w14:paraId="6E6E1816" w14:textId="77777777" w:rsidR="00120679" w:rsidRPr="002935F2" w:rsidRDefault="00120679" w:rsidP="00445E01">
      <w:pPr>
        <w:spacing w:after="0" w:line="240" w:lineRule="auto"/>
        <w:rPr>
          <w:rFonts w:cstheme="minorHAnsi"/>
          <w:iCs/>
          <w:sz w:val="24"/>
          <w:szCs w:val="24"/>
        </w:rPr>
      </w:pPr>
      <w:r w:rsidRPr="002935F2">
        <w:rPr>
          <w:rFonts w:eastAsia="Times New Roman" w:cstheme="minorHAnsi"/>
          <w:sz w:val="24"/>
          <w:szCs w:val="24"/>
          <w:shd w:val="clear" w:color="auto" w:fill="FFFFFF"/>
        </w:rPr>
        <w:t>We</w:t>
      </w:r>
      <w:r w:rsidRPr="002935F2">
        <w:rPr>
          <w:rFonts w:eastAsia="Times New Roman" w:cstheme="minorHAnsi"/>
          <w:b/>
          <w:sz w:val="24"/>
          <w:szCs w:val="24"/>
          <w:shd w:val="clear" w:color="auto" w:fill="FFFFFF"/>
        </w:rPr>
        <w:t xml:space="preserve"> </w:t>
      </w:r>
      <w:r w:rsidRPr="002935F2">
        <w:rPr>
          <w:rFonts w:eastAsia="Times New Roman" w:cstheme="minorHAnsi"/>
          <w:sz w:val="24"/>
          <w:szCs w:val="24"/>
          <w:shd w:val="clear" w:color="auto" w:fill="FFFFFF"/>
        </w:rPr>
        <w:t>thank the laboratorians, epidemiologists, and affiliates with public health departments for sample submissions to the Centers for Disease Control and Prevention.</w:t>
      </w:r>
      <w:r w:rsidRPr="002935F2">
        <w:rPr>
          <w:rFonts w:eastAsia="Times New Roman" w:cstheme="minorHAnsi"/>
          <w:sz w:val="24"/>
          <w:szCs w:val="24"/>
        </w:rPr>
        <w:t xml:space="preserve"> </w:t>
      </w:r>
      <w:r w:rsidRPr="002935F2">
        <w:rPr>
          <w:rFonts w:cstheme="minorHAnsi"/>
          <w:iCs/>
          <w:sz w:val="24"/>
          <w:szCs w:val="24"/>
        </w:rPr>
        <w:t>The findings and conclusions in this report are those of the authors and do not necessarily represent the official position of the Centers for Disease Control and Prevention. Use of trade names and commercial sources are for identification only and do not imply endorsement by the Centers for Disease Control and Prevention.</w:t>
      </w:r>
    </w:p>
    <w:p w14:paraId="5761B505" w14:textId="77777777" w:rsidR="00900926" w:rsidRDefault="00900926" w:rsidP="00445E01">
      <w:pPr>
        <w:widowControl w:val="0"/>
        <w:autoSpaceDE w:val="0"/>
        <w:autoSpaceDN w:val="0"/>
        <w:adjustRightInd w:val="0"/>
        <w:spacing w:after="0" w:line="240" w:lineRule="auto"/>
        <w:rPr>
          <w:rFonts w:eastAsia="Times New Roman" w:cstheme="minorHAnsi"/>
          <w:b/>
          <w:sz w:val="24"/>
          <w:szCs w:val="24"/>
        </w:rPr>
      </w:pPr>
    </w:p>
    <w:p w14:paraId="109EEF71" w14:textId="2D1D480C" w:rsidR="00ED1186" w:rsidRPr="002935F2" w:rsidRDefault="00ED1186" w:rsidP="00445E01">
      <w:pPr>
        <w:widowControl w:val="0"/>
        <w:autoSpaceDE w:val="0"/>
        <w:autoSpaceDN w:val="0"/>
        <w:adjustRightInd w:val="0"/>
        <w:spacing w:after="0" w:line="240" w:lineRule="auto"/>
        <w:rPr>
          <w:rFonts w:eastAsia="Times New Roman" w:cstheme="minorHAnsi"/>
          <w:sz w:val="24"/>
          <w:szCs w:val="24"/>
        </w:rPr>
      </w:pPr>
      <w:r w:rsidRPr="002935F2">
        <w:rPr>
          <w:rFonts w:eastAsia="Times New Roman" w:cstheme="minorHAnsi"/>
          <w:b/>
          <w:sz w:val="24"/>
          <w:szCs w:val="24"/>
        </w:rPr>
        <w:t>DISCLOSURES</w:t>
      </w:r>
      <w:r w:rsidRPr="002935F2">
        <w:rPr>
          <w:rFonts w:eastAsia="Times New Roman" w:cstheme="minorHAnsi"/>
          <w:b/>
          <w:bCs/>
          <w:sz w:val="24"/>
          <w:szCs w:val="24"/>
        </w:rPr>
        <w:t xml:space="preserve">: </w:t>
      </w:r>
    </w:p>
    <w:p w14:paraId="3C5487CF" w14:textId="77777777" w:rsidR="00ED1186" w:rsidRPr="002935F2" w:rsidRDefault="00120679" w:rsidP="00445E01">
      <w:pPr>
        <w:widowControl w:val="0"/>
        <w:autoSpaceDE w:val="0"/>
        <w:autoSpaceDN w:val="0"/>
        <w:adjustRightInd w:val="0"/>
        <w:spacing w:after="0" w:line="240" w:lineRule="auto"/>
        <w:rPr>
          <w:rFonts w:eastAsia="Times New Roman" w:cstheme="minorHAnsi"/>
          <w:sz w:val="24"/>
          <w:szCs w:val="24"/>
        </w:rPr>
      </w:pPr>
      <w:r w:rsidRPr="002935F2">
        <w:rPr>
          <w:rFonts w:eastAsia="Times New Roman" w:cstheme="minorHAnsi"/>
          <w:sz w:val="24"/>
          <w:szCs w:val="24"/>
        </w:rPr>
        <w:t>The authors have nothing to disclose.</w:t>
      </w:r>
    </w:p>
    <w:p w14:paraId="11EAEE2A" w14:textId="77777777" w:rsidR="00A40F27" w:rsidRPr="002935F2" w:rsidRDefault="00A40F27" w:rsidP="00445E01">
      <w:pPr>
        <w:widowControl w:val="0"/>
        <w:autoSpaceDE w:val="0"/>
        <w:autoSpaceDN w:val="0"/>
        <w:adjustRightInd w:val="0"/>
        <w:spacing w:after="0" w:line="240" w:lineRule="auto"/>
        <w:rPr>
          <w:rFonts w:eastAsia="Times New Roman" w:cstheme="minorHAnsi"/>
          <w:b/>
          <w:bCs/>
          <w:sz w:val="24"/>
          <w:szCs w:val="24"/>
        </w:rPr>
      </w:pPr>
    </w:p>
    <w:p w14:paraId="7CBF6C30" w14:textId="77777777" w:rsidR="00ED1186" w:rsidRPr="00F97DBB" w:rsidRDefault="00ED1186" w:rsidP="00445E01">
      <w:pPr>
        <w:widowControl w:val="0"/>
        <w:autoSpaceDE w:val="0"/>
        <w:autoSpaceDN w:val="0"/>
        <w:adjustRightInd w:val="0"/>
        <w:spacing w:after="0" w:line="240" w:lineRule="auto"/>
        <w:rPr>
          <w:rFonts w:eastAsia="Times New Roman" w:cstheme="minorHAnsi"/>
          <w:sz w:val="24"/>
          <w:szCs w:val="24"/>
        </w:rPr>
      </w:pPr>
      <w:r w:rsidRPr="002935F2">
        <w:rPr>
          <w:rFonts w:eastAsia="Times New Roman" w:cstheme="minorHAnsi"/>
          <w:b/>
          <w:bCs/>
          <w:sz w:val="24"/>
          <w:szCs w:val="24"/>
        </w:rPr>
        <w:t>REFERENCES:</w:t>
      </w:r>
    </w:p>
    <w:p w14:paraId="68AFA3F1" w14:textId="39674078" w:rsidR="001844B9" w:rsidRPr="00F97DBB" w:rsidRDefault="00ED1186" w:rsidP="00445E01">
      <w:pPr>
        <w:pStyle w:val="EndNoteBibliography"/>
        <w:jc w:val="left"/>
        <w:rPr>
          <w:sz w:val="24"/>
        </w:rPr>
      </w:pPr>
      <w:r w:rsidRPr="00F97DBB">
        <w:rPr>
          <w:rFonts w:asciiTheme="minorHAnsi" w:hAnsiTheme="minorHAnsi" w:cstheme="minorHAnsi"/>
          <w:color w:val="auto"/>
          <w:sz w:val="24"/>
        </w:rPr>
        <w:fldChar w:fldCharType="begin"/>
      </w:r>
      <w:r w:rsidRPr="00F97DBB">
        <w:rPr>
          <w:rFonts w:asciiTheme="minorHAnsi" w:hAnsiTheme="minorHAnsi" w:cstheme="minorHAnsi"/>
          <w:color w:val="auto"/>
          <w:sz w:val="24"/>
        </w:rPr>
        <w:instrText xml:space="preserve"> ADDIN EN.REFLIST </w:instrText>
      </w:r>
      <w:r w:rsidRPr="00F97DBB">
        <w:rPr>
          <w:rFonts w:asciiTheme="minorHAnsi" w:hAnsiTheme="minorHAnsi" w:cstheme="minorHAnsi"/>
          <w:color w:val="auto"/>
          <w:sz w:val="24"/>
        </w:rPr>
        <w:fldChar w:fldCharType="separate"/>
      </w:r>
      <w:r w:rsidR="001844B9" w:rsidRPr="00F97DBB">
        <w:rPr>
          <w:sz w:val="24"/>
        </w:rPr>
        <w:t>1</w:t>
      </w:r>
      <w:r w:rsidR="001844B9" w:rsidRPr="00F97DBB">
        <w:rPr>
          <w:sz w:val="24"/>
        </w:rPr>
        <w:tab/>
        <w:t>Rupprecht, C., Kuzmin, I.</w:t>
      </w:r>
      <w:r w:rsidR="00445E01">
        <w:rPr>
          <w:sz w:val="24"/>
        </w:rPr>
        <w:t xml:space="preserve">, </w:t>
      </w:r>
      <w:r w:rsidR="001844B9" w:rsidRPr="00F97DBB">
        <w:rPr>
          <w:sz w:val="24"/>
        </w:rPr>
        <w:t xml:space="preserve">Meslin, F. Lyssaviruses and rabies: current conundrums, concerns, contradictions and controversies. </w:t>
      </w:r>
      <w:r w:rsidR="001844B9" w:rsidRPr="00F97DBB">
        <w:rPr>
          <w:i/>
          <w:sz w:val="24"/>
        </w:rPr>
        <w:t>F1000Res</w:t>
      </w:r>
      <w:r w:rsidR="00445E01">
        <w:rPr>
          <w:i/>
          <w:sz w:val="24"/>
        </w:rPr>
        <w:t>earch.</w:t>
      </w:r>
      <w:r w:rsidR="001844B9" w:rsidRPr="00F97DBB">
        <w:rPr>
          <w:sz w:val="24"/>
        </w:rPr>
        <w:t xml:space="preserve"> </w:t>
      </w:r>
      <w:r w:rsidR="001844B9" w:rsidRPr="00F97DBB">
        <w:rPr>
          <w:b/>
          <w:sz w:val="24"/>
        </w:rPr>
        <w:t>6</w:t>
      </w:r>
      <w:r w:rsidR="00445E01">
        <w:rPr>
          <w:b/>
          <w:sz w:val="24"/>
        </w:rPr>
        <w:t>,</w:t>
      </w:r>
      <w:r w:rsidR="001844B9" w:rsidRPr="00F97DBB">
        <w:rPr>
          <w:sz w:val="24"/>
        </w:rPr>
        <w:t xml:space="preserve"> 184, doi:10.12688/f1000research.10416.1, (2017).</w:t>
      </w:r>
    </w:p>
    <w:p w14:paraId="5CBB82C9" w14:textId="77777777" w:rsidR="001844B9" w:rsidRPr="00F97DBB" w:rsidRDefault="001844B9" w:rsidP="00445E01">
      <w:pPr>
        <w:pStyle w:val="EndNoteBibliography"/>
        <w:jc w:val="left"/>
        <w:rPr>
          <w:sz w:val="24"/>
        </w:rPr>
      </w:pPr>
      <w:r w:rsidRPr="00F97DBB">
        <w:rPr>
          <w:sz w:val="24"/>
        </w:rPr>
        <w:t>2</w:t>
      </w:r>
      <w:r w:rsidRPr="00F97DBB">
        <w:rPr>
          <w:sz w:val="24"/>
        </w:rPr>
        <w:tab/>
        <w:t>Fooks, A. R.</w:t>
      </w:r>
      <w:r w:rsidRPr="00445E01">
        <w:rPr>
          <w:iCs/>
          <w:sz w:val="24"/>
        </w:rPr>
        <w:t xml:space="preserve"> et al. </w:t>
      </w:r>
      <w:r w:rsidRPr="00F97DBB">
        <w:rPr>
          <w:sz w:val="24"/>
        </w:rPr>
        <w:t xml:space="preserve">Current status of rabies and prospects for elimination. </w:t>
      </w:r>
      <w:r w:rsidRPr="00F97DBB">
        <w:rPr>
          <w:i/>
          <w:sz w:val="24"/>
        </w:rPr>
        <w:t>Lancet.</w:t>
      </w:r>
      <w:r w:rsidRPr="00F97DBB">
        <w:rPr>
          <w:sz w:val="24"/>
        </w:rPr>
        <w:t xml:space="preserve"> </w:t>
      </w:r>
      <w:r w:rsidRPr="00F97DBB">
        <w:rPr>
          <w:b/>
          <w:sz w:val="24"/>
        </w:rPr>
        <w:t>384</w:t>
      </w:r>
      <w:r w:rsidRPr="00F97DBB">
        <w:rPr>
          <w:sz w:val="24"/>
        </w:rPr>
        <w:t xml:space="preserve"> (9951), 1389-1399, doi:10.1016/S0140-6736(13)62707-5, (2014).</w:t>
      </w:r>
    </w:p>
    <w:p w14:paraId="3C096D70" w14:textId="59F1DD1F" w:rsidR="001844B9" w:rsidRPr="00F97DBB" w:rsidRDefault="001844B9" w:rsidP="00445E01">
      <w:pPr>
        <w:pStyle w:val="EndNoteBibliography"/>
        <w:jc w:val="left"/>
        <w:rPr>
          <w:sz w:val="24"/>
        </w:rPr>
      </w:pPr>
      <w:r w:rsidRPr="00F97DBB">
        <w:rPr>
          <w:sz w:val="24"/>
        </w:rPr>
        <w:t>3</w:t>
      </w:r>
      <w:r w:rsidRPr="00F97DBB">
        <w:rPr>
          <w:sz w:val="24"/>
        </w:rPr>
        <w:tab/>
        <w:t>Finke, S., Brzozka, K.</w:t>
      </w:r>
      <w:r w:rsidR="00445E01">
        <w:rPr>
          <w:sz w:val="24"/>
        </w:rPr>
        <w:t xml:space="preserve">, </w:t>
      </w:r>
      <w:r w:rsidRPr="00F97DBB">
        <w:rPr>
          <w:sz w:val="24"/>
        </w:rPr>
        <w:t xml:space="preserve">Conzelmann, K. K. Tracking fluorescence-labeled rabies virus: enhanced green fluorescent protein-tagged phosphoprotein P supports virus gene expression and formation of infectious particles. </w:t>
      </w:r>
      <w:r w:rsidRPr="00F97DBB">
        <w:rPr>
          <w:i/>
          <w:sz w:val="24"/>
        </w:rPr>
        <w:t>J</w:t>
      </w:r>
      <w:r w:rsidR="00445E01">
        <w:rPr>
          <w:i/>
          <w:sz w:val="24"/>
        </w:rPr>
        <w:t>ournal of</w:t>
      </w:r>
      <w:r w:rsidRPr="00F97DBB">
        <w:rPr>
          <w:i/>
          <w:sz w:val="24"/>
        </w:rPr>
        <w:t xml:space="preserve"> Virol</w:t>
      </w:r>
      <w:r w:rsidR="00445E01">
        <w:rPr>
          <w:i/>
          <w:sz w:val="24"/>
        </w:rPr>
        <w:t>ogy</w:t>
      </w:r>
      <w:r w:rsidRPr="00F97DBB">
        <w:rPr>
          <w:i/>
          <w:sz w:val="24"/>
        </w:rPr>
        <w:t>.</w:t>
      </w:r>
      <w:r w:rsidRPr="00F97DBB">
        <w:rPr>
          <w:sz w:val="24"/>
        </w:rPr>
        <w:t xml:space="preserve"> </w:t>
      </w:r>
      <w:r w:rsidRPr="00F97DBB">
        <w:rPr>
          <w:b/>
          <w:sz w:val="24"/>
        </w:rPr>
        <w:t>78</w:t>
      </w:r>
      <w:r w:rsidRPr="00F97DBB">
        <w:rPr>
          <w:sz w:val="24"/>
        </w:rPr>
        <w:t xml:space="preserve"> (22), 12333-12343, doi:10.1128/JVI.78.22.12333-12343.2004, (2004).</w:t>
      </w:r>
    </w:p>
    <w:p w14:paraId="431BE664" w14:textId="6B9EC569" w:rsidR="001844B9" w:rsidRPr="00F97DBB" w:rsidRDefault="001844B9" w:rsidP="00445E01">
      <w:pPr>
        <w:pStyle w:val="EndNoteBibliography"/>
        <w:jc w:val="left"/>
        <w:rPr>
          <w:sz w:val="24"/>
        </w:rPr>
      </w:pPr>
      <w:r w:rsidRPr="00F97DBB">
        <w:rPr>
          <w:sz w:val="24"/>
        </w:rPr>
        <w:t>4</w:t>
      </w:r>
      <w:r w:rsidRPr="00F97DBB">
        <w:rPr>
          <w:sz w:val="24"/>
        </w:rPr>
        <w:tab/>
        <w:t xml:space="preserve">WHO. WHO Expert Consulation on Rabies, Third Report. </w:t>
      </w:r>
      <w:r w:rsidRPr="00F97DBB">
        <w:rPr>
          <w:i/>
          <w:sz w:val="24"/>
        </w:rPr>
        <w:t>WHO Technical Report Series.</w:t>
      </w:r>
      <w:r w:rsidRPr="00F97DBB">
        <w:rPr>
          <w:sz w:val="24"/>
        </w:rPr>
        <w:t xml:space="preserve"> </w:t>
      </w:r>
      <w:r w:rsidRPr="00F97DBB">
        <w:rPr>
          <w:b/>
          <w:sz w:val="24"/>
        </w:rPr>
        <w:t>1012</w:t>
      </w:r>
      <w:r w:rsidRPr="00F97DBB">
        <w:rPr>
          <w:sz w:val="24"/>
        </w:rPr>
        <w:t xml:space="preserve"> </w:t>
      </w:r>
      <w:r w:rsidR="00445E01">
        <w:rPr>
          <w:sz w:val="24"/>
        </w:rPr>
        <w:t>,</w:t>
      </w:r>
      <w:r w:rsidRPr="00F97DBB">
        <w:rPr>
          <w:sz w:val="24"/>
        </w:rPr>
        <w:t>1 - 195 (2018).</w:t>
      </w:r>
    </w:p>
    <w:p w14:paraId="77BA9924" w14:textId="460098B6" w:rsidR="001844B9" w:rsidRPr="00F97DBB" w:rsidRDefault="001844B9" w:rsidP="00445E01">
      <w:pPr>
        <w:pStyle w:val="EndNoteBibliography"/>
        <w:jc w:val="left"/>
        <w:rPr>
          <w:sz w:val="24"/>
        </w:rPr>
      </w:pPr>
      <w:r w:rsidRPr="00F97DBB">
        <w:rPr>
          <w:sz w:val="24"/>
        </w:rPr>
        <w:lastRenderedPageBreak/>
        <w:t>5</w:t>
      </w:r>
      <w:r w:rsidRPr="00F97DBB">
        <w:rPr>
          <w:sz w:val="24"/>
        </w:rPr>
        <w:tab/>
        <w:t xml:space="preserve">Goldwasser, R. A. &amp; Kissling, R. E. Fluorescent antibody staining of street and fixed rabies virus antigens. </w:t>
      </w:r>
      <w:r w:rsidRPr="00F97DBB">
        <w:rPr>
          <w:i/>
          <w:sz w:val="24"/>
        </w:rPr>
        <w:t>Proc</w:t>
      </w:r>
      <w:r w:rsidR="00445E01">
        <w:rPr>
          <w:i/>
          <w:sz w:val="24"/>
        </w:rPr>
        <w:t>eedings of the</w:t>
      </w:r>
      <w:r w:rsidRPr="00F97DBB">
        <w:rPr>
          <w:i/>
          <w:sz w:val="24"/>
        </w:rPr>
        <w:t xml:space="preserve"> Soc</w:t>
      </w:r>
      <w:r w:rsidR="00445E01">
        <w:rPr>
          <w:i/>
          <w:sz w:val="24"/>
        </w:rPr>
        <w:t>iety for</w:t>
      </w:r>
      <w:r w:rsidRPr="00F97DBB">
        <w:rPr>
          <w:i/>
          <w:sz w:val="24"/>
        </w:rPr>
        <w:t xml:space="preserve"> Exp</w:t>
      </w:r>
      <w:r w:rsidR="00445E01">
        <w:rPr>
          <w:i/>
          <w:sz w:val="24"/>
        </w:rPr>
        <w:t>erimental</w:t>
      </w:r>
      <w:r w:rsidRPr="00F97DBB">
        <w:rPr>
          <w:i/>
          <w:sz w:val="24"/>
        </w:rPr>
        <w:t xml:space="preserve"> Biol</w:t>
      </w:r>
      <w:r w:rsidR="00445E01">
        <w:rPr>
          <w:i/>
          <w:sz w:val="24"/>
        </w:rPr>
        <w:t>ogy and</w:t>
      </w:r>
      <w:r w:rsidRPr="00F97DBB">
        <w:rPr>
          <w:i/>
          <w:sz w:val="24"/>
        </w:rPr>
        <w:t xml:space="preserve"> Med</w:t>
      </w:r>
      <w:r w:rsidR="00445E01">
        <w:rPr>
          <w:i/>
          <w:sz w:val="24"/>
        </w:rPr>
        <w:t>icine</w:t>
      </w:r>
      <w:r w:rsidRPr="00F97DBB">
        <w:rPr>
          <w:i/>
          <w:sz w:val="24"/>
        </w:rPr>
        <w:t>.</w:t>
      </w:r>
      <w:r w:rsidRPr="00F97DBB">
        <w:rPr>
          <w:sz w:val="24"/>
        </w:rPr>
        <w:t xml:space="preserve"> </w:t>
      </w:r>
      <w:r w:rsidRPr="00F97DBB">
        <w:rPr>
          <w:b/>
          <w:sz w:val="24"/>
        </w:rPr>
        <w:t>98</w:t>
      </w:r>
      <w:r w:rsidRPr="00F97DBB">
        <w:rPr>
          <w:sz w:val="24"/>
        </w:rPr>
        <w:t xml:space="preserve"> (2), 219-223 (1958).</w:t>
      </w:r>
    </w:p>
    <w:p w14:paraId="6200199E" w14:textId="6911488F" w:rsidR="001844B9" w:rsidRPr="00F97DBB" w:rsidRDefault="001844B9" w:rsidP="00445E01">
      <w:pPr>
        <w:pStyle w:val="EndNoteBibliography"/>
        <w:jc w:val="left"/>
        <w:rPr>
          <w:sz w:val="24"/>
        </w:rPr>
      </w:pPr>
      <w:r w:rsidRPr="00F97DBB">
        <w:rPr>
          <w:sz w:val="24"/>
        </w:rPr>
        <w:t>6</w:t>
      </w:r>
      <w:r w:rsidRPr="00F97DBB">
        <w:rPr>
          <w:sz w:val="24"/>
        </w:rPr>
        <w:tab/>
        <w:t>Lembo, T.</w:t>
      </w:r>
      <w:r w:rsidRPr="00F97DBB">
        <w:rPr>
          <w:i/>
          <w:sz w:val="24"/>
        </w:rPr>
        <w:t xml:space="preserve"> </w:t>
      </w:r>
      <w:r w:rsidRPr="00445E01">
        <w:rPr>
          <w:iCs/>
          <w:sz w:val="24"/>
        </w:rPr>
        <w:t xml:space="preserve">et al. </w:t>
      </w:r>
      <w:r w:rsidRPr="00F97DBB">
        <w:rPr>
          <w:sz w:val="24"/>
        </w:rPr>
        <w:t xml:space="preserve">Evaluation of a direct, rapid immunohistochemical test for rabies diagnosis. </w:t>
      </w:r>
      <w:r w:rsidRPr="00F97DBB">
        <w:rPr>
          <w:i/>
          <w:sz w:val="24"/>
        </w:rPr>
        <w:t>Emerg</w:t>
      </w:r>
      <w:r w:rsidR="00445E01">
        <w:rPr>
          <w:i/>
          <w:sz w:val="24"/>
        </w:rPr>
        <w:t>ing</w:t>
      </w:r>
      <w:r w:rsidRPr="00F97DBB">
        <w:rPr>
          <w:i/>
          <w:sz w:val="24"/>
        </w:rPr>
        <w:t xml:space="preserve"> Infect</w:t>
      </w:r>
      <w:r w:rsidR="00445E01">
        <w:rPr>
          <w:i/>
          <w:sz w:val="24"/>
        </w:rPr>
        <w:t>ious</w:t>
      </w:r>
      <w:r w:rsidRPr="00F97DBB">
        <w:rPr>
          <w:i/>
          <w:sz w:val="24"/>
        </w:rPr>
        <w:t xml:space="preserve"> Dis</w:t>
      </w:r>
      <w:r w:rsidR="00445E01">
        <w:rPr>
          <w:i/>
          <w:sz w:val="24"/>
        </w:rPr>
        <w:t>eases</w:t>
      </w:r>
      <w:r w:rsidRPr="00F97DBB">
        <w:rPr>
          <w:i/>
          <w:sz w:val="24"/>
        </w:rPr>
        <w:t>.</w:t>
      </w:r>
      <w:r w:rsidRPr="00F97DBB">
        <w:rPr>
          <w:sz w:val="24"/>
        </w:rPr>
        <w:t xml:space="preserve"> </w:t>
      </w:r>
      <w:r w:rsidRPr="00F97DBB">
        <w:rPr>
          <w:b/>
          <w:sz w:val="24"/>
        </w:rPr>
        <w:t>12</w:t>
      </w:r>
      <w:r w:rsidRPr="00F97DBB">
        <w:rPr>
          <w:sz w:val="24"/>
        </w:rPr>
        <w:t xml:space="preserve"> (2), 310-313, doi:10.3201/eid1202.050812, (2006).</w:t>
      </w:r>
    </w:p>
    <w:p w14:paraId="78B33874" w14:textId="7AD3F81B" w:rsidR="001844B9" w:rsidRPr="00F97DBB" w:rsidRDefault="001844B9" w:rsidP="00445E01">
      <w:pPr>
        <w:pStyle w:val="EndNoteBibliography"/>
        <w:jc w:val="left"/>
        <w:rPr>
          <w:sz w:val="24"/>
        </w:rPr>
      </w:pPr>
      <w:r w:rsidRPr="00F97DBB">
        <w:rPr>
          <w:sz w:val="24"/>
        </w:rPr>
        <w:t>7</w:t>
      </w:r>
      <w:r w:rsidRPr="00F97DBB">
        <w:rPr>
          <w:sz w:val="24"/>
        </w:rPr>
        <w:tab/>
        <w:t>Fekadu, M., Greer, P. W., Chandler, F. W.</w:t>
      </w:r>
      <w:r w:rsidR="00445E01">
        <w:rPr>
          <w:sz w:val="24"/>
        </w:rPr>
        <w:t xml:space="preserve">, </w:t>
      </w:r>
      <w:r w:rsidRPr="00F97DBB">
        <w:rPr>
          <w:sz w:val="24"/>
        </w:rPr>
        <w:t xml:space="preserve">Sanderlin, D. W. Use of the avidin-biotin peroxidase system to detect rabies antigen in formalin-fixed paraffin-embedded tissues. </w:t>
      </w:r>
      <w:r w:rsidRPr="00F97DBB">
        <w:rPr>
          <w:i/>
          <w:sz w:val="24"/>
        </w:rPr>
        <w:t>J</w:t>
      </w:r>
      <w:r w:rsidR="00445E01">
        <w:rPr>
          <w:i/>
          <w:sz w:val="24"/>
        </w:rPr>
        <w:t>ournal of</w:t>
      </w:r>
      <w:r w:rsidRPr="00F97DBB">
        <w:rPr>
          <w:i/>
          <w:sz w:val="24"/>
        </w:rPr>
        <w:t xml:space="preserve"> Virol</w:t>
      </w:r>
      <w:r w:rsidR="00445E01">
        <w:rPr>
          <w:i/>
          <w:sz w:val="24"/>
        </w:rPr>
        <w:t>ogical</w:t>
      </w:r>
      <w:r w:rsidRPr="00F97DBB">
        <w:rPr>
          <w:i/>
          <w:sz w:val="24"/>
        </w:rPr>
        <w:t xml:space="preserve"> Methods.</w:t>
      </w:r>
      <w:r w:rsidRPr="00F97DBB">
        <w:rPr>
          <w:sz w:val="24"/>
        </w:rPr>
        <w:t xml:space="preserve"> </w:t>
      </w:r>
      <w:r w:rsidRPr="00F97DBB">
        <w:rPr>
          <w:b/>
          <w:sz w:val="24"/>
        </w:rPr>
        <w:t>19</w:t>
      </w:r>
      <w:r w:rsidRPr="00F97DBB">
        <w:rPr>
          <w:sz w:val="24"/>
        </w:rPr>
        <w:t xml:space="preserve"> (2), 91-96 (1988).</w:t>
      </w:r>
    </w:p>
    <w:p w14:paraId="53AD7FED" w14:textId="7329B3CE" w:rsidR="001844B9" w:rsidRPr="00F97DBB" w:rsidRDefault="001844B9" w:rsidP="00445E01">
      <w:pPr>
        <w:pStyle w:val="EndNoteBibliography"/>
        <w:jc w:val="left"/>
        <w:rPr>
          <w:sz w:val="24"/>
        </w:rPr>
      </w:pPr>
      <w:r w:rsidRPr="00F97DBB">
        <w:rPr>
          <w:sz w:val="24"/>
        </w:rPr>
        <w:t>8</w:t>
      </w:r>
      <w:r w:rsidRPr="00F97DBB">
        <w:rPr>
          <w:sz w:val="24"/>
        </w:rPr>
        <w:tab/>
        <w:t>Hamir, A. N., Moser, G.</w:t>
      </w:r>
      <w:r w:rsidR="00F97DBB">
        <w:rPr>
          <w:sz w:val="24"/>
        </w:rPr>
        <w:t xml:space="preserve">, </w:t>
      </w:r>
      <w:r w:rsidRPr="00F97DBB">
        <w:rPr>
          <w:sz w:val="24"/>
        </w:rPr>
        <w:t xml:space="preserve">Rupprecht, C. E. A five year (1985-1989) retrospective study of equine neurological diseases with special reference to rabies. </w:t>
      </w:r>
      <w:r w:rsidRPr="00F97DBB">
        <w:rPr>
          <w:i/>
          <w:sz w:val="24"/>
        </w:rPr>
        <w:t>J</w:t>
      </w:r>
      <w:r w:rsidR="00F97DBB">
        <w:rPr>
          <w:i/>
          <w:sz w:val="24"/>
        </w:rPr>
        <w:t>ournal of</w:t>
      </w:r>
      <w:r w:rsidRPr="00F97DBB">
        <w:rPr>
          <w:i/>
          <w:sz w:val="24"/>
        </w:rPr>
        <w:t xml:space="preserve"> Comp</w:t>
      </w:r>
      <w:r w:rsidR="00F97DBB">
        <w:rPr>
          <w:i/>
          <w:sz w:val="24"/>
        </w:rPr>
        <w:t>arative</w:t>
      </w:r>
      <w:r w:rsidRPr="00F97DBB">
        <w:rPr>
          <w:i/>
          <w:sz w:val="24"/>
        </w:rPr>
        <w:t xml:space="preserve"> Pathol</w:t>
      </w:r>
      <w:r w:rsidR="00F97DBB">
        <w:rPr>
          <w:i/>
          <w:sz w:val="24"/>
        </w:rPr>
        <w:t>ogy</w:t>
      </w:r>
      <w:r w:rsidRPr="00F97DBB">
        <w:rPr>
          <w:i/>
          <w:sz w:val="24"/>
        </w:rPr>
        <w:t>.</w:t>
      </w:r>
      <w:r w:rsidRPr="00F97DBB">
        <w:rPr>
          <w:sz w:val="24"/>
        </w:rPr>
        <w:t xml:space="preserve"> </w:t>
      </w:r>
      <w:r w:rsidRPr="00F97DBB">
        <w:rPr>
          <w:b/>
          <w:sz w:val="24"/>
        </w:rPr>
        <w:t>106</w:t>
      </w:r>
      <w:r w:rsidRPr="00F97DBB">
        <w:rPr>
          <w:sz w:val="24"/>
        </w:rPr>
        <w:t xml:space="preserve"> (4), 411-421 (1992).</w:t>
      </w:r>
    </w:p>
    <w:p w14:paraId="2A0EEC7D" w14:textId="70A06269" w:rsidR="001844B9" w:rsidRPr="00F97DBB" w:rsidRDefault="001844B9" w:rsidP="00445E01">
      <w:pPr>
        <w:pStyle w:val="EndNoteBibliography"/>
        <w:jc w:val="left"/>
        <w:rPr>
          <w:sz w:val="24"/>
        </w:rPr>
      </w:pPr>
      <w:r w:rsidRPr="00F97DBB">
        <w:rPr>
          <w:sz w:val="24"/>
        </w:rPr>
        <w:t>9</w:t>
      </w:r>
      <w:r w:rsidRPr="00F97DBB">
        <w:rPr>
          <w:sz w:val="24"/>
        </w:rPr>
        <w:tab/>
        <w:t>Inoue, S.</w:t>
      </w:r>
      <w:r w:rsidRPr="00F97DBB">
        <w:rPr>
          <w:i/>
          <w:sz w:val="24"/>
        </w:rPr>
        <w:t xml:space="preserve"> </w:t>
      </w:r>
      <w:r w:rsidRPr="00F97DBB">
        <w:rPr>
          <w:iCs/>
          <w:sz w:val="24"/>
        </w:rPr>
        <w:t xml:space="preserve">et al. </w:t>
      </w:r>
      <w:r w:rsidRPr="00F97DBB">
        <w:rPr>
          <w:sz w:val="24"/>
        </w:rPr>
        <w:t xml:space="preserve">Cross-reactive antigenicity of nucleoproteins of lyssaviruses recognized by a monospecific antirabies virus nucleoprotein antiserum on paraffin sections of formalin-fixed tissues. </w:t>
      </w:r>
      <w:r w:rsidRPr="00F97DBB">
        <w:rPr>
          <w:i/>
          <w:sz w:val="24"/>
        </w:rPr>
        <w:t>Pathol</w:t>
      </w:r>
      <w:r w:rsidR="00F97DBB">
        <w:rPr>
          <w:i/>
          <w:sz w:val="24"/>
        </w:rPr>
        <w:t>ogy</w:t>
      </w:r>
      <w:r w:rsidRPr="00F97DBB">
        <w:rPr>
          <w:i/>
          <w:sz w:val="24"/>
        </w:rPr>
        <w:t xml:space="preserve"> Int</w:t>
      </w:r>
      <w:r w:rsidR="00F97DBB">
        <w:rPr>
          <w:i/>
          <w:sz w:val="24"/>
        </w:rPr>
        <w:t>ernational</w:t>
      </w:r>
      <w:r w:rsidRPr="00F97DBB">
        <w:rPr>
          <w:i/>
          <w:sz w:val="24"/>
        </w:rPr>
        <w:t>.</w:t>
      </w:r>
      <w:r w:rsidRPr="00F97DBB">
        <w:rPr>
          <w:sz w:val="24"/>
        </w:rPr>
        <w:t xml:space="preserve"> </w:t>
      </w:r>
      <w:r w:rsidRPr="00F97DBB">
        <w:rPr>
          <w:b/>
          <w:sz w:val="24"/>
        </w:rPr>
        <w:t>53</w:t>
      </w:r>
      <w:r w:rsidRPr="00F97DBB">
        <w:rPr>
          <w:sz w:val="24"/>
        </w:rPr>
        <w:t xml:space="preserve"> (8), 525-533 (2003).</w:t>
      </w:r>
    </w:p>
    <w:p w14:paraId="74EC72ED" w14:textId="773315E5" w:rsidR="001844B9" w:rsidRPr="00F97DBB" w:rsidRDefault="001844B9" w:rsidP="00445E01">
      <w:pPr>
        <w:pStyle w:val="EndNoteBibliography"/>
        <w:jc w:val="left"/>
        <w:rPr>
          <w:sz w:val="24"/>
        </w:rPr>
      </w:pPr>
      <w:r w:rsidRPr="00F97DBB">
        <w:rPr>
          <w:sz w:val="24"/>
        </w:rPr>
        <w:t>10</w:t>
      </w:r>
      <w:r w:rsidRPr="00F97DBB">
        <w:rPr>
          <w:sz w:val="24"/>
        </w:rPr>
        <w:tab/>
        <w:t>Webster, J. D., Miller, M. A., Dusold, D.</w:t>
      </w:r>
      <w:r w:rsidR="00F97DBB">
        <w:rPr>
          <w:sz w:val="24"/>
        </w:rPr>
        <w:t xml:space="preserve">, </w:t>
      </w:r>
      <w:r w:rsidRPr="00F97DBB">
        <w:rPr>
          <w:sz w:val="24"/>
        </w:rPr>
        <w:t xml:space="preserve">Ramos-Vara, J. Effects of prolonged formalin fixation on diagnostic immunohistochemistry in domestic animals. </w:t>
      </w:r>
      <w:r w:rsidRPr="00F97DBB">
        <w:rPr>
          <w:i/>
          <w:sz w:val="24"/>
        </w:rPr>
        <w:t>J</w:t>
      </w:r>
      <w:r w:rsidR="00F97DBB">
        <w:rPr>
          <w:i/>
          <w:sz w:val="24"/>
        </w:rPr>
        <w:t>ournal of</w:t>
      </w:r>
      <w:r w:rsidRPr="00F97DBB">
        <w:rPr>
          <w:i/>
          <w:sz w:val="24"/>
        </w:rPr>
        <w:t xml:space="preserve"> Histochem</w:t>
      </w:r>
      <w:r w:rsidR="00F97DBB">
        <w:rPr>
          <w:i/>
          <w:sz w:val="24"/>
        </w:rPr>
        <w:t>istry</w:t>
      </w:r>
      <w:r w:rsidRPr="00F97DBB">
        <w:rPr>
          <w:i/>
          <w:sz w:val="24"/>
        </w:rPr>
        <w:t xml:space="preserve"> </w:t>
      </w:r>
      <w:r w:rsidR="00F97DBB">
        <w:rPr>
          <w:i/>
          <w:sz w:val="24"/>
        </w:rPr>
        <w:t xml:space="preserve">and </w:t>
      </w:r>
      <w:r w:rsidRPr="00F97DBB">
        <w:rPr>
          <w:i/>
          <w:sz w:val="24"/>
        </w:rPr>
        <w:t>Cytochem</w:t>
      </w:r>
      <w:r w:rsidR="00F97DBB">
        <w:rPr>
          <w:i/>
          <w:sz w:val="24"/>
        </w:rPr>
        <w:t>istry</w:t>
      </w:r>
      <w:r w:rsidRPr="00F97DBB">
        <w:rPr>
          <w:i/>
          <w:sz w:val="24"/>
        </w:rPr>
        <w:t>.</w:t>
      </w:r>
      <w:r w:rsidRPr="00F97DBB">
        <w:rPr>
          <w:sz w:val="24"/>
        </w:rPr>
        <w:t xml:space="preserve"> </w:t>
      </w:r>
      <w:r w:rsidRPr="00F97DBB">
        <w:rPr>
          <w:b/>
          <w:sz w:val="24"/>
        </w:rPr>
        <w:t>57</w:t>
      </w:r>
      <w:r w:rsidRPr="00F97DBB">
        <w:rPr>
          <w:sz w:val="24"/>
        </w:rPr>
        <w:t xml:space="preserve"> (8), 753-761, doi:10.1369/jhc.2009.953877, (2009).</w:t>
      </w:r>
    </w:p>
    <w:p w14:paraId="0F34395A" w14:textId="5603D701" w:rsidR="001844B9" w:rsidRPr="00F97DBB" w:rsidRDefault="001844B9" w:rsidP="00445E01">
      <w:pPr>
        <w:pStyle w:val="EndNoteBibliography"/>
        <w:jc w:val="left"/>
        <w:rPr>
          <w:sz w:val="24"/>
        </w:rPr>
      </w:pPr>
      <w:r w:rsidRPr="00F97DBB">
        <w:rPr>
          <w:sz w:val="24"/>
        </w:rPr>
        <w:t>11</w:t>
      </w:r>
      <w:r w:rsidRPr="00F97DBB">
        <w:rPr>
          <w:sz w:val="24"/>
        </w:rPr>
        <w:tab/>
        <w:t>Feiden, W.</w:t>
      </w:r>
      <w:r w:rsidRPr="00F97DBB">
        <w:rPr>
          <w:i/>
          <w:sz w:val="24"/>
        </w:rPr>
        <w:t xml:space="preserve"> </w:t>
      </w:r>
      <w:r w:rsidRPr="00F97DBB">
        <w:rPr>
          <w:iCs/>
          <w:sz w:val="24"/>
        </w:rPr>
        <w:t>et al.</w:t>
      </w:r>
      <w:r w:rsidRPr="00F97DBB">
        <w:rPr>
          <w:sz w:val="24"/>
        </w:rPr>
        <w:t xml:space="preserve"> Immunohistochemical staining of rabies virus antigen with monoclonal and polyclonal antibodies in paraffin tissue sections. </w:t>
      </w:r>
      <w:r w:rsidRPr="00F97DBB">
        <w:rPr>
          <w:i/>
          <w:sz w:val="24"/>
        </w:rPr>
        <w:t>Zentralbl</w:t>
      </w:r>
      <w:r w:rsidR="00F97DBB">
        <w:rPr>
          <w:i/>
          <w:sz w:val="24"/>
        </w:rPr>
        <w:t>att</w:t>
      </w:r>
      <w:r w:rsidRPr="00F97DBB">
        <w:rPr>
          <w:i/>
          <w:sz w:val="24"/>
        </w:rPr>
        <w:t xml:space="preserve"> </w:t>
      </w:r>
      <w:r w:rsidR="00F97DBB">
        <w:rPr>
          <w:i/>
          <w:sz w:val="24"/>
        </w:rPr>
        <w:t xml:space="preserve">fur </w:t>
      </w:r>
      <w:r w:rsidRPr="00F97DBB">
        <w:rPr>
          <w:i/>
          <w:sz w:val="24"/>
        </w:rPr>
        <w:t>Veterinarmed</w:t>
      </w:r>
      <w:r w:rsidR="00F97DBB">
        <w:rPr>
          <w:i/>
          <w:sz w:val="24"/>
        </w:rPr>
        <w:t>izin</w:t>
      </w:r>
      <w:r w:rsidRPr="00F97DBB">
        <w:rPr>
          <w:i/>
          <w:sz w:val="24"/>
        </w:rPr>
        <w:t xml:space="preserve"> </w:t>
      </w:r>
      <w:r w:rsidR="00F97DBB">
        <w:rPr>
          <w:i/>
          <w:sz w:val="24"/>
        </w:rPr>
        <w:t xml:space="preserve">Reihe </w:t>
      </w:r>
      <w:r w:rsidRPr="00F97DBB">
        <w:rPr>
          <w:i/>
          <w:sz w:val="24"/>
        </w:rPr>
        <w:t>B.</w:t>
      </w:r>
      <w:r w:rsidRPr="00F97DBB">
        <w:rPr>
          <w:sz w:val="24"/>
        </w:rPr>
        <w:t xml:space="preserve"> </w:t>
      </w:r>
      <w:r w:rsidRPr="00F97DBB">
        <w:rPr>
          <w:b/>
          <w:sz w:val="24"/>
        </w:rPr>
        <w:t>35</w:t>
      </w:r>
      <w:r w:rsidRPr="00F97DBB">
        <w:rPr>
          <w:sz w:val="24"/>
        </w:rPr>
        <w:t xml:space="preserve"> (4), 247-255 (1988).</w:t>
      </w:r>
    </w:p>
    <w:p w14:paraId="71147872" w14:textId="582136F3" w:rsidR="001844B9" w:rsidRPr="00F97DBB" w:rsidRDefault="001844B9" w:rsidP="00445E01">
      <w:pPr>
        <w:pStyle w:val="EndNoteBibliography"/>
        <w:jc w:val="left"/>
        <w:rPr>
          <w:sz w:val="24"/>
        </w:rPr>
      </w:pPr>
      <w:r w:rsidRPr="00F97DBB">
        <w:rPr>
          <w:sz w:val="24"/>
        </w:rPr>
        <w:t>12</w:t>
      </w:r>
      <w:r w:rsidRPr="00F97DBB">
        <w:rPr>
          <w:sz w:val="24"/>
        </w:rPr>
        <w:tab/>
        <w:t>Manning, S. E.</w:t>
      </w:r>
      <w:r w:rsidRPr="00F97DBB">
        <w:rPr>
          <w:i/>
          <w:sz w:val="24"/>
        </w:rPr>
        <w:t xml:space="preserve"> </w:t>
      </w:r>
      <w:r w:rsidRPr="00F97DBB">
        <w:rPr>
          <w:iCs/>
          <w:sz w:val="24"/>
        </w:rPr>
        <w:t xml:space="preserve">et al. </w:t>
      </w:r>
      <w:r w:rsidRPr="00F97DBB">
        <w:rPr>
          <w:sz w:val="24"/>
        </w:rPr>
        <w:t xml:space="preserve">Human rabies prevention--United States, 2008: recommendations of the Advisory Committee on Immunization Practices. </w:t>
      </w:r>
      <w:r w:rsidRPr="00F97DBB">
        <w:rPr>
          <w:i/>
          <w:sz w:val="24"/>
        </w:rPr>
        <w:t>M</w:t>
      </w:r>
      <w:r w:rsidR="00F97DBB">
        <w:rPr>
          <w:i/>
          <w:sz w:val="24"/>
        </w:rPr>
        <w:t xml:space="preserve">orbidity and </w:t>
      </w:r>
      <w:r w:rsidRPr="00F97DBB">
        <w:rPr>
          <w:i/>
          <w:sz w:val="24"/>
        </w:rPr>
        <w:t>M</w:t>
      </w:r>
      <w:r w:rsidR="00F97DBB">
        <w:rPr>
          <w:i/>
          <w:sz w:val="24"/>
        </w:rPr>
        <w:t xml:space="preserve">ortality </w:t>
      </w:r>
      <w:r w:rsidRPr="00F97DBB">
        <w:rPr>
          <w:i/>
          <w:sz w:val="24"/>
        </w:rPr>
        <w:t>W</w:t>
      </w:r>
      <w:r w:rsidR="00F97DBB">
        <w:rPr>
          <w:i/>
          <w:sz w:val="24"/>
        </w:rPr>
        <w:t xml:space="preserve">eekly </w:t>
      </w:r>
      <w:r w:rsidRPr="00F97DBB">
        <w:rPr>
          <w:i/>
          <w:sz w:val="24"/>
        </w:rPr>
        <w:t>R</w:t>
      </w:r>
      <w:r w:rsidR="00F97DBB">
        <w:rPr>
          <w:i/>
          <w:sz w:val="24"/>
        </w:rPr>
        <w:t>eports</w:t>
      </w:r>
      <w:r w:rsidRPr="00F97DBB">
        <w:rPr>
          <w:i/>
          <w:sz w:val="24"/>
        </w:rPr>
        <w:t xml:space="preserve"> Recomm</w:t>
      </w:r>
      <w:r w:rsidR="00F97DBB">
        <w:rPr>
          <w:i/>
          <w:sz w:val="24"/>
        </w:rPr>
        <w:t>endations and</w:t>
      </w:r>
      <w:r w:rsidRPr="00F97DBB">
        <w:rPr>
          <w:i/>
          <w:sz w:val="24"/>
        </w:rPr>
        <w:t xml:space="preserve"> Rep</w:t>
      </w:r>
      <w:r w:rsidR="00F97DBB">
        <w:rPr>
          <w:i/>
          <w:sz w:val="24"/>
        </w:rPr>
        <w:t>orts</w:t>
      </w:r>
      <w:r w:rsidRPr="00F97DBB">
        <w:rPr>
          <w:i/>
          <w:sz w:val="24"/>
        </w:rPr>
        <w:t>.</w:t>
      </w:r>
      <w:r w:rsidRPr="00F97DBB">
        <w:rPr>
          <w:sz w:val="24"/>
        </w:rPr>
        <w:t xml:space="preserve"> </w:t>
      </w:r>
      <w:r w:rsidRPr="00F97DBB">
        <w:rPr>
          <w:b/>
          <w:sz w:val="24"/>
        </w:rPr>
        <w:t>57</w:t>
      </w:r>
      <w:r w:rsidRPr="00F97DBB">
        <w:rPr>
          <w:sz w:val="24"/>
        </w:rPr>
        <w:t xml:space="preserve"> (RR-3), 1-28 (2008).</w:t>
      </w:r>
    </w:p>
    <w:p w14:paraId="57AF912E" w14:textId="77777777" w:rsidR="001844B9" w:rsidRPr="00F97DBB" w:rsidRDefault="001844B9" w:rsidP="00445E01">
      <w:pPr>
        <w:pStyle w:val="EndNoteBibliography"/>
        <w:jc w:val="left"/>
        <w:rPr>
          <w:sz w:val="24"/>
        </w:rPr>
      </w:pPr>
      <w:r w:rsidRPr="00F97DBB">
        <w:rPr>
          <w:sz w:val="24"/>
        </w:rPr>
        <w:t>13</w:t>
      </w:r>
      <w:r w:rsidRPr="00F97DBB">
        <w:rPr>
          <w:sz w:val="24"/>
        </w:rPr>
        <w:tab/>
        <w:t xml:space="preserve">WHO. Laboraotry techniques in rabies.  </w:t>
      </w:r>
      <w:r w:rsidRPr="00F97DBB">
        <w:rPr>
          <w:b/>
          <w:sz w:val="24"/>
        </w:rPr>
        <w:t>1</w:t>
      </w:r>
      <w:r w:rsidRPr="00F97DBB">
        <w:rPr>
          <w:sz w:val="24"/>
        </w:rPr>
        <w:t xml:space="preserve"> (Fifth edition), 67-72 (2018).</w:t>
      </w:r>
    </w:p>
    <w:p w14:paraId="05E36C56" w14:textId="6C100C8B" w:rsidR="001844B9" w:rsidRPr="00F97DBB" w:rsidRDefault="001844B9" w:rsidP="00445E01">
      <w:pPr>
        <w:pStyle w:val="EndNoteBibliography"/>
        <w:jc w:val="left"/>
        <w:rPr>
          <w:sz w:val="24"/>
        </w:rPr>
      </w:pPr>
      <w:r w:rsidRPr="00F97DBB">
        <w:rPr>
          <w:sz w:val="24"/>
        </w:rPr>
        <w:t>14</w:t>
      </w:r>
      <w:r w:rsidRPr="00F97DBB">
        <w:rPr>
          <w:sz w:val="24"/>
        </w:rPr>
        <w:tab/>
        <w:t>Patrick, E. M.</w:t>
      </w:r>
      <w:r w:rsidRPr="00F97DBB">
        <w:rPr>
          <w:i/>
          <w:sz w:val="24"/>
        </w:rPr>
        <w:t xml:space="preserve"> </w:t>
      </w:r>
      <w:r w:rsidRPr="00F97DBB">
        <w:rPr>
          <w:iCs/>
          <w:sz w:val="24"/>
        </w:rPr>
        <w:t>et al. E</w:t>
      </w:r>
      <w:r w:rsidRPr="00F97DBB">
        <w:rPr>
          <w:sz w:val="24"/>
        </w:rPr>
        <w:t xml:space="preserve">nhanced Rabies Surveillance Using a Direct Rapid Immunohistochemical Test. </w:t>
      </w:r>
      <w:r w:rsidRPr="00F97DBB">
        <w:rPr>
          <w:i/>
          <w:sz w:val="24"/>
        </w:rPr>
        <w:t>J</w:t>
      </w:r>
      <w:r w:rsidR="00F97DBB">
        <w:rPr>
          <w:i/>
          <w:sz w:val="24"/>
        </w:rPr>
        <w:t>ournal of</w:t>
      </w:r>
      <w:r w:rsidRPr="00F97DBB">
        <w:rPr>
          <w:i/>
          <w:sz w:val="24"/>
        </w:rPr>
        <w:t xml:space="preserve"> Vis</w:t>
      </w:r>
      <w:r w:rsidR="00F97DBB">
        <w:rPr>
          <w:i/>
          <w:sz w:val="24"/>
        </w:rPr>
        <w:t>ualized</w:t>
      </w:r>
      <w:r w:rsidRPr="00F97DBB">
        <w:rPr>
          <w:i/>
          <w:sz w:val="24"/>
        </w:rPr>
        <w:t xml:space="preserve"> Exp</w:t>
      </w:r>
      <w:r w:rsidR="00F97DBB">
        <w:rPr>
          <w:i/>
          <w:sz w:val="24"/>
        </w:rPr>
        <w:t>eriments</w:t>
      </w:r>
      <w:r w:rsidRPr="00F97DBB">
        <w:rPr>
          <w:i/>
          <w:sz w:val="24"/>
        </w:rPr>
        <w:t>.</w:t>
      </w:r>
      <w:r w:rsidRPr="00F97DBB">
        <w:rPr>
          <w:sz w:val="24"/>
        </w:rPr>
        <w:t xml:space="preserve"> (146), doi:10.3791/59416, (2019).</w:t>
      </w:r>
    </w:p>
    <w:p w14:paraId="444704AE" w14:textId="5D104870" w:rsidR="001844B9" w:rsidRPr="00F97DBB" w:rsidRDefault="001844B9" w:rsidP="00445E01">
      <w:pPr>
        <w:pStyle w:val="EndNoteBibliography"/>
        <w:jc w:val="left"/>
        <w:rPr>
          <w:sz w:val="24"/>
        </w:rPr>
      </w:pPr>
      <w:r w:rsidRPr="00F97DBB">
        <w:rPr>
          <w:sz w:val="24"/>
        </w:rPr>
        <w:t>15</w:t>
      </w:r>
      <w:r w:rsidRPr="00F97DBB">
        <w:rPr>
          <w:sz w:val="24"/>
        </w:rPr>
        <w:tab/>
        <w:t>Whitfield, S. G.</w:t>
      </w:r>
      <w:r w:rsidRPr="00F97DBB">
        <w:rPr>
          <w:i/>
          <w:sz w:val="24"/>
        </w:rPr>
        <w:t xml:space="preserve"> </w:t>
      </w:r>
      <w:r w:rsidRPr="00F97DBB">
        <w:rPr>
          <w:iCs/>
          <w:sz w:val="24"/>
        </w:rPr>
        <w:t xml:space="preserve">et al. </w:t>
      </w:r>
      <w:r w:rsidRPr="00F97DBB">
        <w:rPr>
          <w:sz w:val="24"/>
        </w:rPr>
        <w:t xml:space="preserve">A comparative study of the fluorescent antibody test for rabies diagnosis in fresh and formalin-fixed brain tissue specimens. </w:t>
      </w:r>
      <w:r w:rsidRPr="00F97DBB">
        <w:rPr>
          <w:i/>
          <w:sz w:val="24"/>
        </w:rPr>
        <w:t>J</w:t>
      </w:r>
      <w:r w:rsidR="00F97DBB">
        <w:rPr>
          <w:i/>
          <w:sz w:val="24"/>
        </w:rPr>
        <w:t>ournal of</w:t>
      </w:r>
      <w:r w:rsidRPr="00F97DBB">
        <w:rPr>
          <w:i/>
          <w:sz w:val="24"/>
        </w:rPr>
        <w:t xml:space="preserve"> Virol</w:t>
      </w:r>
      <w:r w:rsidR="00F97DBB">
        <w:rPr>
          <w:i/>
          <w:sz w:val="24"/>
        </w:rPr>
        <w:t>ogy</w:t>
      </w:r>
      <w:r w:rsidRPr="00F97DBB">
        <w:rPr>
          <w:i/>
          <w:sz w:val="24"/>
        </w:rPr>
        <w:t xml:space="preserve"> Methods.</w:t>
      </w:r>
      <w:r w:rsidRPr="00F97DBB">
        <w:rPr>
          <w:sz w:val="24"/>
        </w:rPr>
        <w:t xml:space="preserve"> </w:t>
      </w:r>
      <w:r w:rsidRPr="00F97DBB">
        <w:rPr>
          <w:b/>
          <w:sz w:val="24"/>
        </w:rPr>
        <w:t>95</w:t>
      </w:r>
      <w:r w:rsidRPr="00F97DBB">
        <w:rPr>
          <w:sz w:val="24"/>
        </w:rPr>
        <w:t xml:space="preserve"> (1-2), 145-151 (2001).</w:t>
      </w:r>
    </w:p>
    <w:p w14:paraId="3A55D803" w14:textId="6B1F28E8" w:rsidR="001844B9" w:rsidRPr="00F97DBB" w:rsidRDefault="001844B9" w:rsidP="00445E01">
      <w:pPr>
        <w:pStyle w:val="EndNoteBibliography"/>
        <w:jc w:val="left"/>
        <w:rPr>
          <w:i/>
          <w:sz w:val="24"/>
        </w:rPr>
      </w:pPr>
      <w:r w:rsidRPr="00F97DBB">
        <w:rPr>
          <w:sz w:val="24"/>
        </w:rPr>
        <w:t>16</w:t>
      </w:r>
      <w:r w:rsidRPr="00F97DBB">
        <w:rPr>
          <w:sz w:val="24"/>
        </w:rPr>
        <w:tab/>
        <w:t xml:space="preserve">WHO. Diagnostic procedures for antigen detection. </w:t>
      </w:r>
      <w:hyperlink r:id="rId7" w:history="1">
        <w:r w:rsidRPr="00F2113B">
          <w:rPr>
            <w:rStyle w:val="Hyperlink"/>
            <w:sz w:val="24"/>
          </w:rPr>
          <w:t>https://www.who.int/rabies/about/antigendetection/en/</w:t>
        </w:r>
      </w:hyperlink>
      <w:r w:rsidRPr="00F2113B">
        <w:rPr>
          <w:sz w:val="24"/>
        </w:rPr>
        <w:t>.</w:t>
      </w:r>
    </w:p>
    <w:p w14:paraId="0F717ED3" w14:textId="2E2734E7" w:rsidR="001844B9" w:rsidRPr="00F97DBB" w:rsidRDefault="001844B9" w:rsidP="00445E01">
      <w:pPr>
        <w:pStyle w:val="EndNoteBibliography"/>
        <w:jc w:val="left"/>
        <w:rPr>
          <w:sz w:val="24"/>
        </w:rPr>
      </w:pPr>
      <w:r w:rsidRPr="00F97DBB">
        <w:rPr>
          <w:sz w:val="24"/>
        </w:rPr>
        <w:t>17</w:t>
      </w:r>
      <w:r w:rsidRPr="00F97DBB">
        <w:rPr>
          <w:sz w:val="24"/>
        </w:rPr>
        <w:tab/>
        <w:t>Jarvis, J. A., Franke, M. A.</w:t>
      </w:r>
      <w:r w:rsidR="00F97DBB">
        <w:rPr>
          <w:sz w:val="24"/>
        </w:rPr>
        <w:t>,</w:t>
      </w:r>
      <w:r w:rsidRPr="00F97DBB">
        <w:rPr>
          <w:sz w:val="24"/>
        </w:rPr>
        <w:t xml:space="preserve"> Davis, A. D. Rabies direct fluorescent antibody test does not inactivate rabies or eastern equine encephalitis viruses. </w:t>
      </w:r>
      <w:r w:rsidRPr="00F97DBB">
        <w:rPr>
          <w:i/>
          <w:sz w:val="24"/>
        </w:rPr>
        <w:t>J</w:t>
      </w:r>
      <w:r w:rsidR="00F97DBB">
        <w:rPr>
          <w:i/>
          <w:sz w:val="24"/>
        </w:rPr>
        <w:t>ournal of</w:t>
      </w:r>
      <w:r w:rsidRPr="00F97DBB">
        <w:rPr>
          <w:i/>
          <w:sz w:val="24"/>
        </w:rPr>
        <w:t xml:space="preserve"> Virol</w:t>
      </w:r>
      <w:r w:rsidR="00F97DBB">
        <w:rPr>
          <w:i/>
          <w:sz w:val="24"/>
        </w:rPr>
        <w:t>ogy</w:t>
      </w:r>
      <w:r w:rsidRPr="00F97DBB">
        <w:rPr>
          <w:i/>
          <w:sz w:val="24"/>
        </w:rPr>
        <w:t xml:space="preserve"> Methods.</w:t>
      </w:r>
      <w:r w:rsidRPr="00F97DBB">
        <w:rPr>
          <w:sz w:val="24"/>
        </w:rPr>
        <w:t xml:space="preserve"> </w:t>
      </w:r>
      <w:r w:rsidRPr="00F97DBB">
        <w:rPr>
          <w:b/>
          <w:sz w:val="24"/>
        </w:rPr>
        <w:t>234</w:t>
      </w:r>
      <w:r w:rsidR="00F97DBB">
        <w:rPr>
          <w:b/>
          <w:sz w:val="24"/>
        </w:rPr>
        <w:t>,</w:t>
      </w:r>
      <w:r w:rsidRPr="00F97DBB">
        <w:rPr>
          <w:sz w:val="24"/>
        </w:rPr>
        <w:t xml:space="preserve"> 52-53</w:t>
      </w:r>
      <w:r w:rsidR="00F97DBB">
        <w:rPr>
          <w:sz w:val="24"/>
        </w:rPr>
        <w:t>,</w:t>
      </w:r>
      <w:r w:rsidRPr="00F97DBB">
        <w:rPr>
          <w:sz w:val="24"/>
        </w:rPr>
        <w:t xml:space="preserve"> doi:10.1016/j.jviromet.2016.04.005, (2016).</w:t>
      </w:r>
    </w:p>
    <w:p w14:paraId="4BC7ED7B" w14:textId="3EAD0A50" w:rsidR="00ED1186" w:rsidRPr="00F97DBB" w:rsidRDefault="00ED1186" w:rsidP="00445E01">
      <w:pPr>
        <w:widowControl w:val="0"/>
        <w:autoSpaceDE w:val="0"/>
        <w:autoSpaceDN w:val="0"/>
        <w:adjustRightInd w:val="0"/>
        <w:spacing w:after="0" w:line="240" w:lineRule="auto"/>
        <w:rPr>
          <w:rFonts w:eastAsia="Times New Roman" w:cstheme="minorHAnsi"/>
          <w:sz w:val="24"/>
          <w:szCs w:val="24"/>
        </w:rPr>
      </w:pPr>
      <w:r w:rsidRPr="00F97DBB">
        <w:rPr>
          <w:rFonts w:eastAsia="Times New Roman" w:cstheme="minorHAnsi"/>
          <w:sz w:val="24"/>
          <w:szCs w:val="24"/>
        </w:rPr>
        <w:fldChar w:fldCharType="end"/>
      </w:r>
    </w:p>
    <w:p w14:paraId="4FEE6040" w14:textId="04F5F6D9" w:rsidR="00FC70C6" w:rsidRPr="00F97DBB" w:rsidRDefault="00FC70C6" w:rsidP="00445E01">
      <w:pPr>
        <w:spacing w:after="0" w:line="240" w:lineRule="auto"/>
        <w:rPr>
          <w:rFonts w:cstheme="minorHAnsi"/>
          <w:sz w:val="24"/>
          <w:szCs w:val="24"/>
        </w:rPr>
      </w:pPr>
      <w:bookmarkStart w:id="1" w:name="_GoBack"/>
      <w:bookmarkEnd w:id="1"/>
    </w:p>
    <w:sectPr w:rsidR="00FC70C6" w:rsidRPr="00F97DBB" w:rsidSect="00F43577">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976688" w14:textId="77777777" w:rsidR="0078209A" w:rsidRDefault="0078209A">
      <w:pPr>
        <w:spacing w:after="0" w:line="240" w:lineRule="auto"/>
      </w:pPr>
      <w:r>
        <w:separator/>
      </w:r>
    </w:p>
  </w:endnote>
  <w:endnote w:type="continuationSeparator" w:id="0">
    <w:p w14:paraId="6D6843EF" w14:textId="77777777" w:rsidR="0078209A" w:rsidRDefault="0078209A">
      <w:pPr>
        <w:spacing w:after="0" w:line="240" w:lineRule="auto"/>
      </w:pPr>
      <w:r>
        <w:continuationSeparator/>
      </w:r>
    </w:p>
  </w:endnote>
  <w:endnote w:type="continuationNotice" w:id="1">
    <w:p w14:paraId="1806A796" w14:textId="77777777" w:rsidR="0078209A" w:rsidRDefault="007820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1AB42" w14:textId="77777777" w:rsidR="00B844F4" w:rsidRDefault="00B844F4">
    <w:pPr>
      <w:pStyle w:val="Footer"/>
    </w:pPr>
  </w:p>
  <w:p w14:paraId="3163C3B7" w14:textId="77777777" w:rsidR="00B844F4" w:rsidRPr="00494F77" w:rsidRDefault="00B844F4" w:rsidP="00F435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9D7B7" w14:textId="77777777" w:rsidR="00B844F4" w:rsidRDefault="00B844F4" w:rsidP="00F43577">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38F6CA" w14:textId="77777777" w:rsidR="0078209A" w:rsidRDefault="0078209A">
      <w:pPr>
        <w:spacing w:after="0" w:line="240" w:lineRule="auto"/>
      </w:pPr>
      <w:r>
        <w:separator/>
      </w:r>
    </w:p>
  </w:footnote>
  <w:footnote w:type="continuationSeparator" w:id="0">
    <w:p w14:paraId="63CCD60B" w14:textId="77777777" w:rsidR="0078209A" w:rsidRDefault="0078209A">
      <w:pPr>
        <w:spacing w:after="0" w:line="240" w:lineRule="auto"/>
      </w:pPr>
      <w:r>
        <w:continuationSeparator/>
      </w:r>
    </w:p>
  </w:footnote>
  <w:footnote w:type="continuationNotice" w:id="1">
    <w:p w14:paraId="59F9DFED" w14:textId="77777777" w:rsidR="0078209A" w:rsidRDefault="007820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A3D30" w14:textId="77777777" w:rsidR="00B844F4" w:rsidRPr="006F06E4" w:rsidRDefault="00B844F4" w:rsidP="00F43577">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DA899" w14:textId="09920514" w:rsidR="00B844F4" w:rsidRPr="006F06E4" w:rsidRDefault="00B844F4" w:rsidP="00F43577">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DB4941"/>
    <w:multiLevelType w:val="hybridMultilevel"/>
    <w:tmpl w:val="3DD6C89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59944558"/>
    <w:multiLevelType w:val="multilevel"/>
    <w:tmpl w:val="16F2A336"/>
    <w:lvl w:ilvl="0">
      <w:start w:val="1"/>
      <w:numFmt w:val="decimal"/>
      <w:lvlText w:val="%1."/>
      <w:lvlJc w:val="left"/>
      <w:pPr>
        <w:ind w:left="420" w:hanging="42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xafdf2f1txaw7e2axpv0eti5ws2rtprxdxf&quot;&gt;Sathesh-1 - My EndNote Library&lt;record-ids&gt;&lt;item&gt;9&lt;/item&gt;&lt;item&gt;12&lt;/item&gt;&lt;item&gt;35&lt;/item&gt;&lt;item&gt;52&lt;/item&gt;&lt;item&gt;53&lt;/item&gt;&lt;item&gt;54&lt;/item&gt;&lt;item&gt;55&lt;/item&gt;&lt;item&gt;56&lt;/item&gt;&lt;item&gt;57&lt;/item&gt;&lt;item&gt;58&lt;/item&gt;&lt;item&gt;59&lt;/item&gt;&lt;item&gt;61&lt;/item&gt;&lt;item&gt;62&lt;/item&gt;&lt;item&gt;67&lt;/item&gt;&lt;item&gt;95&lt;/item&gt;&lt;item&gt;96&lt;/item&gt;&lt;item&gt;97&lt;/item&gt;&lt;/record-ids&gt;&lt;/item&gt;&lt;/Libraries&gt;"/>
  </w:docVars>
  <w:rsids>
    <w:rsidRoot w:val="00ED1186"/>
    <w:rsid w:val="000165E1"/>
    <w:rsid w:val="00054BE6"/>
    <w:rsid w:val="0006569B"/>
    <w:rsid w:val="00095B18"/>
    <w:rsid w:val="000A1A70"/>
    <w:rsid w:val="000A2ABE"/>
    <w:rsid w:val="000C1124"/>
    <w:rsid w:val="000C28AE"/>
    <w:rsid w:val="000C2E5C"/>
    <w:rsid w:val="000F3542"/>
    <w:rsid w:val="00120679"/>
    <w:rsid w:val="00123ED6"/>
    <w:rsid w:val="00145532"/>
    <w:rsid w:val="00183916"/>
    <w:rsid w:val="001844B9"/>
    <w:rsid w:val="001949CB"/>
    <w:rsid w:val="001E316E"/>
    <w:rsid w:val="00217A01"/>
    <w:rsid w:val="00221F08"/>
    <w:rsid w:val="00236599"/>
    <w:rsid w:val="002935F2"/>
    <w:rsid w:val="002951A9"/>
    <w:rsid w:val="002B2A17"/>
    <w:rsid w:val="002B35D3"/>
    <w:rsid w:val="002E2F82"/>
    <w:rsid w:val="003266BD"/>
    <w:rsid w:val="003535D7"/>
    <w:rsid w:val="003C441A"/>
    <w:rsid w:val="003D463A"/>
    <w:rsid w:val="003E3E08"/>
    <w:rsid w:val="00402A51"/>
    <w:rsid w:val="00405505"/>
    <w:rsid w:val="00410BC7"/>
    <w:rsid w:val="00442CBD"/>
    <w:rsid w:val="00445E01"/>
    <w:rsid w:val="00462CBB"/>
    <w:rsid w:val="00464169"/>
    <w:rsid w:val="00473881"/>
    <w:rsid w:val="00476946"/>
    <w:rsid w:val="00490402"/>
    <w:rsid w:val="004D30BB"/>
    <w:rsid w:val="004F442B"/>
    <w:rsid w:val="004F767C"/>
    <w:rsid w:val="00524074"/>
    <w:rsid w:val="00574CFA"/>
    <w:rsid w:val="00577ED8"/>
    <w:rsid w:val="00596F6F"/>
    <w:rsid w:val="005A736B"/>
    <w:rsid w:val="005C5B1E"/>
    <w:rsid w:val="005E4067"/>
    <w:rsid w:val="005F0EE5"/>
    <w:rsid w:val="005F5EC5"/>
    <w:rsid w:val="005F7779"/>
    <w:rsid w:val="00611E40"/>
    <w:rsid w:val="00650A50"/>
    <w:rsid w:val="00654D58"/>
    <w:rsid w:val="006919A3"/>
    <w:rsid w:val="006B63C7"/>
    <w:rsid w:val="006C49E8"/>
    <w:rsid w:val="006E352F"/>
    <w:rsid w:val="006E5E29"/>
    <w:rsid w:val="006E76C7"/>
    <w:rsid w:val="006F2334"/>
    <w:rsid w:val="006F72B7"/>
    <w:rsid w:val="0071654E"/>
    <w:rsid w:val="00744D61"/>
    <w:rsid w:val="0076103E"/>
    <w:rsid w:val="00761EE9"/>
    <w:rsid w:val="0078209A"/>
    <w:rsid w:val="00806B7A"/>
    <w:rsid w:val="00817E90"/>
    <w:rsid w:val="008677D5"/>
    <w:rsid w:val="008900DD"/>
    <w:rsid w:val="008A1BB2"/>
    <w:rsid w:val="008E12B9"/>
    <w:rsid w:val="008F4791"/>
    <w:rsid w:val="00900926"/>
    <w:rsid w:val="00905DA4"/>
    <w:rsid w:val="00917163"/>
    <w:rsid w:val="009310F5"/>
    <w:rsid w:val="0093698E"/>
    <w:rsid w:val="00940ED8"/>
    <w:rsid w:val="00946D60"/>
    <w:rsid w:val="00953104"/>
    <w:rsid w:val="0095507F"/>
    <w:rsid w:val="00974267"/>
    <w:rsid w:val="009B27F9"/>
    <w:rsid w:val="009D6997"/>
    <w:rsid w:val="009E13D4"/>
    <w:rsid w:val="009E7FFC"/>
    <w:rsid w:val="009F3D58"/>
    <w:rsid w:val="00A40F27"/>
    <w:rsid w:val="00A41B5C"/>
    <w:rsid w:val="00A45DEF"/>
    <w:rsid w:val="00A53AAE"/>
    <w:rsid w:val="00A83170"/>
    <w:rsid w:val="00A9296F"/>
    <w:rsid w:val="00A93689"/>
    <w:rsid w:val="00AA2C41"/>
    <w:rsid w:val="00AE3A33"/>
    <w:rsid w:val="00B12578"/>
    <w:rsid w:val="00B21BBA"/>
    <w:rsid w:val="00B3203D"/>
    <w:rsid w:val="00B64187"/>
    <w:rsid w:val="00B64E34"/>
    <w:rsid w:val="00B65013"/>
    <w:rsid w:val="00B65031"/>
    <w:rsid w:val="00B6529B"/>
    <w:rsid w:val="00B722B5"/>
    <w:rsid w:val="00B844F4"/>
    <w:rsid w:val="00B862B0"/>
    <w:rsid w:val="00B9413C"/>
    <w:rsid w:val="00BD65EE"/>
    <w:rsid w:val="00BF1CD4"/>
    <w:rsid w:val="00BF573B"/>
    <w:rsid w:val="00C10F01"/>
    <w:rsid w:val="00C2190D"/>
    <w:rsid w:val="00C31569"/>
    <w:rsid w:val="00C83982"/>
    <w:rsid w:val="00C971CB"/>
    <w:rsid w:val="00CA3CF6"/>
    <w:rsid w:val="00CA40F0"/>
    <w:rsid w:val="00CA5ADF"/>
    <w:rsid w:val="00CC13B4"/>
    <w:rsid w:val="00CC33A8"/>
    <w:rsid w:val="00CC72E7"/>
    <w:rsid w:val="00CE0CAD"/>
    <w:rsid w:val="00CE31C7"/>
    <w:rsid w:val="00CE4107"/>
    <w:rsid w:val="00D24AB8"/>
    <w:rsid w:val="00D26908"/>
    <w:rsid w:val="00D6708F"/>
    <w:rsid w:val="00D82FD2"/>
    <w:rsid w:val="00D9447F"/>
    <w:rsid w:val="00DB3845"/>
    <w:rsid w:val="00DC6B77"/>
    <w:rsid w:val="00DE139F"/>
    <w:rsid w:val="00E052F3"/>
    <w:rsid w:val="00E223EA"/>
    <w:rsid w:val="00E341C6"/>
    <w:rsid w:val="00E3715B"/>
    <w:rsid w:val="00E60C15"/>
    <w:rsid w:val="00E65F02"/>
    <w:rsid w:val="00E90D6D"/>
    <w:rsid w:val="00EC4AF9"/>
    <w:rsid w:val="00ED1186"/>
    <w:rsid w:val="00ED7F7C"/>
    <w:rsid w:val="00EE44AB"/>
    <w:rsid w:val="00EF7E06"/>
    <w:rsid w:val="00F06465"/>
    <w:rsid w:val="00F067F9"/>
    <w:rsid w:val="00F2113B"/>
    <w:rsid w:val="00F23B22"/>
    <w:rsid w:val="00F30C6C"/>
    <w:rsid w:val="00F43577"/>
    <w:rsid w:val="00F459E9"/>
    <w:rsid w:val="00F604D9"/>
    <w:rsid w:val="00F97DBB"/>
    <w:rsid w:val="00FC5606"/>
    <w:rsid w:val="00FC70C6"/>
    <w:rsid w:val="00FD79BF"/>
    <w:rsid w:val="00FE4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19C6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D1186"/>
    <w:pPr>
      <w:widowControl w:val="0"/>
      <w:autoSpaceDE w:val="0"/>
      <w:autoSpaceDN w:val="0"/>
      <w:adjustRightInd w:val="0"/>
      <w:spacing w:before="100" w:beforeAutospacing="1" w:after="100" w:afterAutospacing="1" w:line="240" w:lineRule="auto"/>
      <w:jc w:val="both"/>
    </w:pPr>
    <w:rPr>
      <w:rFonts w:ascii="Calibri" w:eastAsia="Times New Roman" w:hAnsi="Calibri" w:cs="Calibri"/>
      <w:color w:val="000000"/>
      <w:sz w:val="24"/>
      <w:szCs w:val="24"/>
    </w:rPr>
  </w:style>
  <w:style w:type="character" w:styleId="Hyperlink">
    <w:name w:val="Hyperlink"/>
    <w:basedOn w:val="DefaultParagraphFont"/>
    <w:uiPriority w:val="99"/>
    <w:rsid w:val="00ED1186"/>
    <w:rPr>
      <w:color w:val="0000FF"/>
      <w:u w:val="single"/>
    </w:rPr>
  </w:style>
  <w:style w:type="paragraph" w:styleId="Header">
    <w:name w:val="header"/>
    <w:basedOn w:val="Normal"/>
    <w:link w:val="HeaderChar"/>
    <w:uiPriority w:val="99"/>
    <w:rsid w:val="00ED1186"/>
    <w:pPr>
      <w:widowControl w:val="0"/>
      <w:tabs>
        <w:tab w:val="center" w:pos="4680"/>
        <w:tab w:val="right" w:pos="9360"/>
      </w:tabs>
      <w:autoSpaceDE w:val="0"/>
      <w:autoSpaceDN w:val="0"/>
      <w:adjustRightInd w:val="0"/>
      <w:spacing w:after="0" w:line="240" w:lineRule="auto"/>
      <w:jc w:val="both"/>
    </w:pPr>
    <w:rPr>
      <w:rFonts w:ascii="Calibri" w:eastAsia="Times New Roman" w:hAnsi="Calibri" w:cs="Calibri"/>
      <w:color w:val="000000"/>
      <w:sz w:val="24"/>
      <w:szCs w:val="24"/>
    </w:rPr>
  </w:style>
  <w:style w:type="character" w:customStyle="1" w:styleId="HeaderChar">
    <w:name w:val="Header Char"/>
    <w:basedOn w:val="DefaultParagraphFont"/>
    <w:link w:val="Header"/>
    <w:uiPriority w:val="99"/>
    <w:rsid w:val="00ED1186"/>
    <w:rPr>
      <w:rFonts w:ascii="Calibri" w:eastAsia="Times New Roman" w:hAnsi="Calibri" w:cs="Calibri"/>
      <w:color w:val="000000"/>
      <w:sz w:val="24"/>
      <w:szCs w:val="24"/>
    </w:rPr>
  </w:style>
  <w:style w:type="paragraph" w:styleId="Footer">
    <w:name w:val="footer"/>
    <w:basedOn w:val="Normal"/>
    <w:link w:val="FooterChar"/>
    <w:uiPriority w:val="99"/>
    <w:rsid w:val="00ED1186"/>
    <w:pPr>
      <w:widowControl w:val="0"/>
      <w:tabs>
        <w:tab w:val="center" w:pos="4680"/>
        <w:tab w:val="right" w:pos="9360"/>
      </w:tabs>
      <w:autoSpaceDE w:val="0"/>
      <w:autoSpaceDN w:val="0"/>
      <w:adjustRightInd w:val="0"/>
      <w:spacing w:after="0" w:line="240" w:lineRule="auto"/>
      <w:jc w:val="both"/>
    </w:pPr>
    <w:rPr>
      <w:rFonts w:ascii="Calibri" w:eastAsia="Times New Roman" w:hAnsi="Calibri" w:cs="Calibri"/>
      <w:color w:val="000000"/>
      <w:sz w:val="24"/>
      <w:szCs w:val="24"/>
    </w:rPr>
  </w:style>
  <w:style w:type="character" w:customStyle="1" w:styleId="FooterChar">
    <w:name w:val="Footer Char"/>
    <w:basedOn w:val="DefaultParagraphFont"/>
    <w:link w:val="Footer"/>
    <w:uiPriority w:val="99"/>
    <w:rsid w:val="00ED1186"/>
    <w:rPr>
      <w:rFonts w:ascii="Calibri" w:eastAsia="Times New Roman" w:hAnsi="Calibri" w:cs="Calibri"/>
      <w:color w:val="000000"/>
      <w:sz w:val="24"/>
      <w:szCs w:val="24"/>
    </w:rPr>
  </w:style>
  <w:style w:type="paragraph" w:styleId="ListParagraph">
    <w:name w:val="List Paragraph"/>
    <w:basedOn w:val="Normal"/>
    <w:uiPriority w:val="34"/>
    <w:qFormat/>
    <w:rsid w:val="00ED1186"/>
    <w:pPr>
      <w:widowControl w:val="0"/>
      <w:autoSpaceDE w:val="0"/>
      <w:autoSpaceDN w:val="0"/>
      <w:adjustRightInd w:val="0"/>
      <w:spacing w:after="0" w:line="240" w:lineRule="auto"/>
      <w:ind w:left="720"/>
      <w:contextualSpacing/>
      <w:jc w:val="both"/>
    </w:pPr>
    <w:rPr>
      <w:rFonts w:ascii="Calibri" w:eastAsia="Times New Roman" w:hAnsi="Calibri" w:cs="Calibri"/>
      <w:color w:val="000000"/>
      <w:sz w:val="24"/>
      <w:szCs w:val="24"/>
    </w:rPr>
  </w:style>
  <w:style w:type="paragraph" w:customStyle="1" w:styleId="EndNoteBibliography">
    <w:name w:val="EndNote Bibliography"/>
    <w:basedOn w:val="Normal"/>
    <w:link w:val="EndNoteBibliographyChar"/>
    <w:rsid w:val="00ED1186"/>
    <w:pPr>
      <w:widowControl w:val="0"/>
      <w:autoSpaceDE w:val="0"/>
      <w:autoSpaceDN w:val="0"/>
      <w:adjustRightInd w:val="0"/>
      <w:spacing w:after="0" w:line="240" w:lineRule="auto"/>
      <w:jc w:val="both"/>
    </w:pPr>
    <w:rPr>
      <w:rFonts w:ascii="Calibri" w:eastAsia="Times New Roman" w:hAnsi="Calibri" w:cs="Calibri"/>
      <w:noProof/>
      <w:color w:val="000000"/>
      <w:szCs w:val="24"/>
    </w:rPr>
  </w:style>
  <w:style w:type="character" w:customStyle="1" w:styleId="EndNoteBibliographyChar">
    <w:name w:val="EndNote Bibliography Char"/>
    <w:basedOn w:val="DefaultParagraphFont"/>
    <w:link w:val="EndNoteBibliography"/>
    <w:locked/>
    <w:rsid w:val="00ED1186"/>
    <w:rPr>
      <w:rFonts w:ascii="Calibri" w:eastAsia="Times New Roman" w:hAnsi="Calibri" w:cs="Calibri"/>
      <w:noProof/>
      <w:color w:val="000000"/>
      <w:szCs w:val="24"/>
    </w:rPr>
  </w:style>
  <w:style w:type="character" w:styleId="LineNumber">
    <w:name w:val="line number"/>
    <w:basedOn w:val="DefaultParagraphFont"/>
    <w:uiPriority w:val="99"/>
    <w:semiHidden/>
    <w:unhideWhenUsed/>
    <w:rsid w:val="00ED1186"/>
  </w:style>
  <w:style w:type="paragraph" w:styleId="BalloonText">
    <w:name w:val="Balloon Text"/>
    <w:basedOn w:val="Normal"/>
    <w:link w:val="BalloonTextChar"/>
    <w:uiPriority w:val="99"/>
    <w:semiHidden/>
    <w:unhideWhenUsed/>
    <w:rsid w:val="00CC13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13B4"/>
    <w:rPr>
      <w:rFonts w:ascii="Segoe UI" w:hAnsi="Segoe UI" w:cs="Segoe UI"/>
      <w:sz w:val="18"/>
      <w:szCs w:val="18"/>
    </w:rPr>
  </w:style>
  <w:style w:type="paragraph" w:customStyle="1" w:styleId="EndNoteBibliographyTitle">
    <w:name w:val="EndNote Bibliography Title"/>
    <w:basedOn w:val="Normal"/>
    <w:link w:val="EndNoteBibliographyTitleChar"/>
    <w:rsid w:val="00C10F01"/>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C10F01"/>
    <w:rPr>
      <w:rFonts w:ascii="Calibri" w:hAnsi="Calibri" w:cs="Calibri"/>
      <w:noProof/>
    </w:rPr>
  </w:style>
  <w:style w:type="character" w:styleId="CommentReference">
    <w:name w:val="annotation reference"/>
    <w:basedOn w:val="DefaultParagraphFont"/>
    <w:uiPriority w:val="99"/>
    <w:semiHidden/>
    <w:unhideWhenUsed/>
    <w:rsid w:val="00F30C6C"/>
    <w:rPr>
      <w:sz w:val="16"/>
      <w:szCs w:val="16"/>
    </w:rPr>
  </w:style>
  <w:style w:type="paragraph" w:styleId="CommentText">
    <w:name w:val="annotation text"/>
    <w:basedOn w:val="Normal"/>
    <w:link w:val="CommentTextChar"/>
    <w:uiPriority w:val="99"/>
    <w:semiHidden/>
    <w:unhideWhenUsed/>
    <w:rsid w:val="00F30C6C"/>
    <w:pPr>
      <w:spacing w:line="240" w:lineRule="auto"/>
    </w:pPr>
    <w:rPr>
      <w:sz w:val="20"/>
      <w:szCs w:val="20"/>
    </w:rPr>
  </w:style>
  <w:style w:type="character" w:customStyle="1" w:styleId="CommentTextChar">
    <w:name w:val="Comment Text Char"/>
    <w:basedOn w:val="DefaultParagraphFont"/>
    <w:link w:val="CommentText"/>
    <w:uiPriority w:val="99"/>
    <w:semiHidden/>
    <w:rsid w:val="00F30C6C"/>
    <w:rPr>
      <w:sz w:val="20"/>
      <w:szCs w:val="20"/>
    </w:rPr>
  </w:style>
  <w:style w:type="paragraph" w:styleId="CommentSubject">
    <w:name w:val="annotation subject"/>
    <w:basedOn w:val="CommentText"/>
    <w:next w:val="CommentText"/>
    <w:link w:val="CommentSubjectChar"/>
    <w:uiPriority w:val="99"/>
    <w:semiHidden/>
    <w:unhideWhenUsed/>
    <w:rsid w:val="00F30C6C"/>
    <w:rPr>
      <w:b/>
      <w:bCs/>
    </w:rPr>
  </w:style>
  <w:style w:type="character" w:customStyle="1" w:styleId="CommentSubjectChar">
    <w:name w:val="Comment Subject Char"/>
    <w:basedOn w:val="CommentTextChar"/>
    <w:link w:val="CommentSubject"/>
    <w:uiPriority w:val="99"/>
    <w:semiHidden/>
    <w:rsid w:val="00F30C6C"/>
    <w:rPr>
      <w:b/>
      <w:bCs/>
      <w:sz w:val="20"/>
      <w:szCs w:val="20"/>
    </w:rPr>
  </w:style>
  <w:style w:type="paragraph" w:styleId="Revision">
    <w:name w:val="Revision"/>
    <w:hidden/>
    <w:uiPriority w:val="99"/>
    <w:semiHidden/>
    <w:rsid w:val="00654D58"/>
    <w:pPr>
      <w:spacing w:after="0" w:line="240" w:lineRule="auto"/>
    </w:pPr>
  </w:style>
  <w:style w:type="character" w:customStyle="1" w:styleId="UnresolvedMention1">
    <w:name w:val="Unresolved Mention1"/>
    <w:basedOn w:val="DefaultParagraphFont"/>
    <w:uiPriority w:val="99"/>
    <w:semiHidden/>
    <w:unhideWhenUsed/>
    <w:rsid w:val="002935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7120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who.int/rabies/about/antigendetection/e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6418</Words>
  <Characters>36583</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2019-06-25T15:08:00Z</dcterms:created>
  <dcterms:modified xsi:type="dcterms:W3CDTF">2019-06-26T15:20:00Z</dcterms:modified>
</cp:coreProperties>
</file>