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F0E37" w14:textId="11802D7E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8076EB">
        <w:rPr>
          <w:rFonts w:ascii="Helvetica" w:hAnsi="Helvetica" w:cs="Arial"/>
          <w:b/>
          <w:i w:val="0"/>
          <w:sz w:val="22"/>
          <w:szCs w:val="22"/>
        </w:rPr>
        <w:t>60135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1380A51C" w14:textId="77777777" w:rsidR="008076EB" w:rsidRDefault="00DC058D" w:rsidP="008076EB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r w:rsidR="000E64FE">
        <w:fldChar w:fldCharType="begin"/>
      </w:r>
      <w:r w:rsidR="000E64FE">
        <w:instrText xml:space="preserve"> HYPERLINK "http://www.jove.com/files_upload.php?src=18341223" \t "_blank" </w:instrText>
      </w:r>
      <w:r w:rsidR="000E64FE">
        <w:fldChar w:fldCharType="separate"/>
      </w:r>
      <w:r w:rsidR="008076EB">
        <w:rPr>
          <w:rStyle w:val="Hyperlink"/>
          <w:rFonts w:ascii="Arial" w:hAnsi="Arial" w:cs="Arial"/>
          <w:color w:val="1155CC"/>
          <w:sz w:val="19"/>
          <w:szCs w:val="19"/>
        </w:rPr>
        <w:t>http://www.jove.com/files_upload.php?src=18341223</w:t>
      </w:r>
      <w:r w:rsidR="000E64FE">
        <w:rPr>
          <w:rStyle w:val="Hyperlink"/>
          <w:rFonts w:ascii="Arial" w:hAnsi="Arial" w:cs="Arial"/>
          <w:color w:val="1155CC"/>
          <w:sz w:val="19"/>
          <w:szCs w:val="19"/>
        </w:rPr>
        <w:fldChar w:fldCharType="end"/>
      </w:r>
    </w:p>
    <w:p w14:paraId="2FA283FC" w14:textId="4A7DFF84" w:rsidR="00421FEA" w:rsidRPr="0030230B" w:rsidRDefault="00421FEA" w:rsidP="009B7E05">
      <w:pPr>
        <w:rPr>
          <w:b/>
        </w:rPr>
      </w:pPr>
    </w:p>
    <w:p w14:paraId="0E340EE6" w14:textId="03DB952B" w:rsidR="008076EB" w:rsidRPr="008076EB" w:rsidRDefault="00C76775" w:rsidP="008076EB">
      <w:pPr>
        <w:contextualSpacing/>
        <w:rPr>
          <w:rFonts w:ascii="Helvetica" w:hAnsi="Helvetica"/>
          <w:b/>
          <w:sz w:val="28"/>
          <w:szCs w:val="28"/>
        </w:rPr>
      </w:pPr>
      <w:r w:rsidRPr="007B7612">
        <w:rPr>
          <w:rFonts w:ascii="Helvetica" w:hAnsi="Helvetica" w:cs="Arial"/>
          <w:b/>
          <w:sz w:val="28"/>
          <w:szCs w:val="28"/>
        </w:rPr>
        <w:t>Title:</w:t>
      </w:r>
      <w:r w:rsidR="008076EB" w:rsidRPr="008076EB">
        <w:rPr>
          <w:rFonts w:asciiTheme="minorHAnsi" w:hAnsiTheme="minorHAnsi"/>
          <w:b/>
        </w:rPr>
        <w:t xml:space="preserve"> </w:t>
      </w:r>
      <w:r w:rsidR="008076EB" w:rsidRPr="008076EB">
        <w:rPr>
          <w:rFonts w:ascii="Helvetica" w:hAnsi="Helvetica"/>
          <w:b/>
          <w:sz w:val="28"/>
          <w:szCs w:val="28"/>
        </w:rPr>
        <w:t>Generation of Ventricular-Like HiPSC-Derived Cardiomyocytes and High-Quality Cell Preparations for Calcium Handling Characterization</w:t>
      </w:r>
    </w:p>
    <w:p w14:paraId="103B5424" w14:textId="77777777" w:rsidR="00C76775" w:rsidRPr="008076EB" w:rsidRDefault="00C76775" w:rsidP="00C76775">
      <w:pPr>
        <w:pStyle w:val="Default"/>
        <w:rPr>
          <w:rFonts w:ascii="Helvetica" w:hAnsi="Helvetica"/>
          <w:sz w:val="28"/>
          <w:szCs w:val="28"/>
        </w:rPr>
      </w:pPr>
    </w:p>
    <w:p w14:paraId="469C91D3" w14:textId="02695538" w:rsidR="008076EB" w:rsidRPr="008076EB" w:rsidRDefault="00FA1A9D" w:rsidP="008076EB">
      <w:pPr>
        <w:contextualSpacing/>
        <w:rPr>
          <w:rFonts w:ascii="Helvetica" w:hAnsi="Helvetica"/>
          <w:sz w:val="28"/>
          <w:szCs w:val="28"/>
        </w:rPr>
      </w:pPr>
      <w:r w:rsidRPr="008076EB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r w:rsidR="008076EB" w:rsidRPr="000158C9">
        <w:rPr>
          <w:rFonts w:ascii="Helvetica" w:hAnsi="Helvetica"/>
          <w:b/>
          <w:bCs/>
          <w:sz w:val="28"/>
          <w:szCs w:val="28"/>
        </w:rPr>
        <w:t>Jae Gyun Oh</w:t>
      </w:r>
      <w:r w:rsidR="008076EB" w:rsidRPr="000158C9">
        <w:rPr>
          <w:rFonts w:ascii="Helvetica" w:hAnsi="Helvetica"/>
          <w:b/>
          <w:bCs/>
          <w:sz w:val="28"/>
          <w:szCs w:val="28"/>
          <w:vertAlign w:val="superscript"/>
        </w:rPr>
        <w:t>1</w:t>
      </w:r>
      <w:r w:rsidR="008076EB" w:rsidRPr="000158C9">
        <w:rPr>
          <w:rFonts w:ascii="Helvetica" w:hAnsi="Helvetica"/>
          <w:b/>
          <w:bCs/>
          <w:sz w:val="28"/>
          <w:szCs w:val="28"/>
        </w:rPr>
        <w:t>, Jaydev Dave</w:t>
      </w:r>
      <w:r w:rsidR="008076EB" w:rsidRPr="000158C9">
        <w:rPr>
          <w:rFonts w:ascii="Helvetica" w:hAnsi="Helvetica"/>
          <w:b/>
          <w:bCs/>
          <w:sz w:val="28"/>
          <w:szCs w:val="28"/>
          <w:vertAlign w:val="superscript"/>
        </w:rPr>
        <w:t>1</w:t>
      </w:r>
      <w:r w:rsidR="008076EB" w:rsidRPr="000158C9">
        <w:rPr>
          <w:rFonts w:ascii="Helvetica" w:hAnsi="Helvetica"/>
          <w:b/>
          <w:bCs/>
          <w:sz w:val="28"/>
          <w:szCs w:val="28"/>
        </w:rPr>
        <w:t>, Changwon Kho</w:t>
      </w:r>
      <w:r w:rsidR="008076EB" w:rsidRPr="000158C9">
        <w:rPr>
          <w:rFonts w:ascii="Helvetica" w:hAnsi="Helvetica"/>
          <w:b/>
          <w:bCs/>
          <w:sz w:val="28"/>
          <w:szCs w:val="28"/>
          <w:vertAlign w:val="superscript"/>
        </w:rPr>
        <w:t>1</w:t>
      </w:r>
      <w:r w:rsidR="008076EB" w:rsidRPr="000158C9">
        <w:rPr>
          <w:rFonts w:ascii="Helvetica" w:hAnsi="Helvetica"/>
          <w:b/>
          <w:bCs/>
          <w:sz w:val="28"/>
          <w:szCs w:val="28"/>
        </w:rPr>
        <w:t>, and Francesca Stillitano</w:t>
      </w:r>
      <w:r w:rsidR="008076EB" w:rsidRPr="000158C9">
        <w:rPr>
          <w:rFonts w:ascii="Helvetica" w:hAnsi="Helvetica"/>
          <w:b/>
          <w:bCs/>
          <w:sz w:val="28"/>
          <w:szCs w:val="28"/>
          <w:vertAlign w:val="superscript"/>
        </w:rPr>
        <w:t>1</w:t>
      </w:r>
    </w:p>
    <w:p w14:paraId="7F9315AE" w14:textId="77777777" w:rsidR="008076EB" w:rsidRPr="008076EB" w:rsidRDefault="008076EB" w:rsidP="008076EB">
      <w:pPr>
        <w:contextualSpacing/>
        <w:rPr>
          <w:rFonts w:ascii="Helvetica" w:hAnsi="Helvetica"/>
          <w:sz w:val="28"/>
          <w:szCs w:val="28"/>
        </w:rPr>
      </w:pPr>
    </w:p>
    <w:p w14:paraId="438F5ABF" w14:textId="48B39FBC" w:rsidR="001C5334" w:rsidRPr="008076EB" w:rsidRDefault="008076EB" w:rsidP="008076EB">
      <w:pPr>
        <w:rPr>
          <w:rFonts w:ascii="Helvetica" w:hAnsi="Helvetica"/>
          <w:sz w:val="28"/>
          <w:szCs w:val="28"/>
        </w:rPr>
      </w:pPr>
      <w:r w:rsidRPr="008076EB">
        <w:rPr>
          <w:rFonts w:ascii="Helvetica" w:hAnsi="Helvetica"/>
          <w:sz w:val="28"/>
          <w:szCs w:val="28"/>
          <w:vertAlign w:val="superscript"/>
        </w:rPr>
        <w:t>1</w:t>
      </w:r>
      <w:r w:rsidRPr="008076EB">
        <w:rPr>
          <w:rFonts w:ascii="Helvetica" w:hAnsi="Helvetica"/>
          <w:sz w:val="28"/>
          <w:szCs w:val="28"/>
        </w:rPr>
        <w:t>Cardiovascular Research Center, Icahn School of Medicine at Mount Sinai</w:t>
      </w:r>
    </w:p>
    <w:p w14:paraId="4CAB0D2C" w14:textId="77777777" w:rsidR="007B7612" w:rsidRDefault="007B7612" w:rsidP="00FA1A9D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DEA4F31" w14:textId="50F33B25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209AC5E3" w14:textId="77777777" w:rsidR="008076EB" w:rsidRPr="008076EB" w:rsidRDefault="008076EB" w:rsidP="00FA1A9D">
      <w:pPr>
        <w:outlineLvl w:val="0"/>
        <w:rPr>
          <w:rFonts w:ascii="Helvetica" w:hAnsi="Helvetica"/>
          <w:sz w:val="22"/>
          <w:szCs w:val="22"/>
        </w:rPr>
      </w:pPr>
      <w:r w:rsidRPr="008076EB">
        <w:rPr>
          <w:rFonts w:ascii="Helvetica" w:hAnsi="Helvetica"/>
          <w:sz w:val="22"/>
          <w:szCs w:val="22"/>
        </w:rPr>
        <w:t>Francesca Stillitano</w:t>
      </w:r>
      <w:r w:rsidRPr="008076EB">
        <w:rPr>
          <w:rFonts w:ascii="Helvetica" w:hAnsi="Helvetica"/>
          <w:sz w:val="22"/>
          <w:szCs w:val="22"/>
        </w:rPr>
        <w:tab/>
      </w:r>
      <w:r w:rsidRPr="008076EB">
        <w:rPr>
          <w:rFonts w:ascii="Helvetica" w:hAnsi="Helvetica"/>
          <w:sz w:val="22"/>
          <w:szCs w:val="22"/>
        </w:rPr>
        <w:tab/>
      </w:r>
    </w:p>
    <w:p w14:paraId="1E30D4CF" w14:textId="4B6D470A" w:rsidR="008076EB" w:rsidRPr="008076EB" w:rsidRDefault="000E64FE" w:rsidP="00FA1A9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8" w:history="1">
        <w:r w:rsidR="008076EB" w:rsidRPr="008076EB">
          <w:rPr>
            <w:rStyle w:val="Hyperlink"/>
            <w:rFonts w:ascii="Helvetica" w:hAnsi="Helvetica"/>
            <w:sz w:val="22"/>
            <w:szCs w:val="22"/>
          </w:rPr>
          <w:t>francesca.stillitano@mssm.edu</w:t>
        </w:r>
      </w:hyperlink>
      <w:r w:rsidR="008076EB" w:rsidRPr="008076EB">
        <w:rPr>
          <w:rFonts w:ascii="Helvetica" w:hAnsi="Helvetica"/>
          <w:sz w:val="22"/>
          <w:szCs w:val="22"/>
        </w:rPr>
        <w:t xml:space="preserve"> </w:t>
      </w:r>
    </w:p>
    <w:p w14:paraId="57A75A4C" w14:textId="77777777" w:rsidR="00421FEA" w:rsidRPr="008076EB" w:rsidRDefault="00421FEA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26C2025B" w:rsidR="00FA1A9D" w:rsidRPr="008076EB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8076EB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8076EB">
        <w:rPr>
          <w:rFonts w:ascii="Helvetica" w:hAnsi="Helvetica" w:cs="Helvetica"/>
          <w:sz w:val="22"/>
          <w:szCs w:val="22"/>
        </w:rPr>
        <w:t xml:space="preserve"> </w:t>
      </w:r>
    </w:p>
    <w:p w14:paraId="6955A731" w14:textId="77777777" w:rsidR="008076EB" w:rsidRPr="008076EB" w:rsidRDefault="000E64FE" w:rsidP="008076EB">
      <w:pPr>
        <w:contextualSpacing/>
        <w:rPr>
          <w:rFonts w:ascii="Helvetica" w:hAnsi="Helvetica"/>
          <w:sz w:val="22"/>
          <w:szCs w:val="22"/>
        </w:rPr>
      </w:pPr>
      <w:hyperlink r:id="rId9" w:history="1">
        <w:r w:rsidR="008076EB" w:rsidRPr="008076EB">
          <w:rPr>
            <w:rStyle w:val="Hyperlink"/>
            <w:rFonts w:ascii="Helvetica" w:hAnsi="Helvetica"/>
            <w:sz w:val="22"/>
            <w:szCs w:val="22"/>
          </w:rPr>
          <w:t>jaegyun.oh@mssm.edu</w:t>
        </w:r>
      </w:hyperlink>
      <w:r w:rsidR="008076EB" w:rsidRPr="008076EB">
        <w:rPr>
          <w:rFonts w:ascii="Helvetica" w:hAnsi="Helvetica"/>
          <w:sz w:val="22"/>
          <w:szCs w:val="22"/>
        </w:rPr>
        <w:t xml:space="preserve"> </w:t>
      </w:r>
    </w:p>
    <w:p w14:paraId="70A0F12D" w14:textId="77777777" w:rsidR="008076EB" w:rsidRPr="008076EB" w:rsidRDefault="000E64FE" w:rsidP="008076EB">
      <w:pPr>
        <w:contextualSpacing/>
        <w:rPr>
          <w:rFonts w:ascii="Helvetica" w:hAnsi="Helvetica"/>
          <w:sz w:val="22"/>
          <w:szCs w:val="22"/>
        </w:rPr>
      </w:pPr>
      <w:hyperlink r:id="rId10" w:history="1">
        <w:r w:rsidR="008076EB" w:rsidRPr="008076EB">
          <w:rPr>
            <w:rStyle w:val="Hyperlink"/>
            <w:rFonts w:ascii="Helvetica" w:hAnsi="Helvetica"/>
            <w:sz w:val="22"/>
            <w:szCs w:val="22"/>
          </w:rPr>
          <w:t>jaydev.dave@icahn.mssm.edu</w:t>
        </w:r>
      </w:hyperlink>
    </w:p>
    <w:p w14:paraId="516F8031" w14:textId="27EDBF4F" w:rsidR="008076EB" w:rsidRPr="008076EB" w:rsidRDefault="000E64FE" w:rsidP="008076EB">
      <w:pPr>
        <w:contextualSpacing/>
        <w:rPr>
          <w:rFonts w:ascii="Helvetica" w:hAnsi="Helvetica"/>
          <w:sz w:val="22"/>
          <w:szCs w:val="22"/>
        </w:rPr>
      </w:pPr>
      <w:hyperlink r:id="rId11" w:history="1">
        <w:r w:rsidR="008076EB" w:rsidRPr="008076EB">
          <w:rPr>
            <w:rStyle w:val="Hyperlink"/>
            <w:rFonts w:ascii="Helvetica" w:hAnsi="Helvetica"/>
            <w:sz w:val="22"/>
            <w:szCs w:val="22"/>
          </w:rPr>
          <w:t>changwon.kho@mssm.edu</w:t>
        </w:r>
      </w:hyperlink>
      <w:r w:rsidR="008076EB" w:rsidRPr="008076EB">
        <w:rPr>
          <w:rFonts w:ascii="Helvetica" w:hAnsi="Helvetica"/>
          <w:sz w:val="22"/>
          <w:szCs w:val="22"/>
        </w:rPr>
        <w:t xml:space="preserve"> </w:t>
      </w:r>
    </w:p>
    <w:p w14:paraId="7BE1201E" w14:textId="77777777" w:rsidR="008076EB" w:rsidRPr="009C2DBD" w:rsidRDefault="008076EB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302F41D" w14:textId="77777777" w:rsidR="001216E6" w:rsidRPr="00AC6588" w:rsidRDefault="001216E6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3FB8B60F" w14:textId="206AD881" w:rsidR="00FA1A9D" w:rsidRDefault="00FA1A9D" w:rsidP="00270D54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70D54">
        <w:rPr>
          <w:rFonts w:ascii="Helvetica" w:hAnsi="Helvetica"/>
          <w:sz w:val="22"/>
        </w:rPr>
        <w:t>require JoVE to film through your microscope? N</w:t>
      </w:r>
    </w:p>
    <w:p w14:paraId="5E21DE61" w14:textId="382DCE67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270D54">
        <w:rPr>
          <w:rFonts w:ascii="Helvetica" w:hAnsi="Helvetica"/>
          <w:bCs/>
          <w:sz w:val="22"/>
        </w:rPr>
        <w:t>Y</w:t>
      </w:r>
    </w:p>
    <w:p w14:paraId="545D239A" w14:textId="0808051E" w:rsidR="00FA1A9D" w:rsidRDefault="00FA1A9D" w:rsidP="00FA1A9D">
      <w:pPr>
        <w:spacing w:before="120"/>
        <w:rPr>
          <w:rFonts w:ascii="Helvetica" w:hAnsi="Helvetica"/>
          <w:sz w:val="22"/>
        </w:rPr>
      </w:pPr>
      <w:r w:rsidRPr="00E24898">
        <w:rPr>
          <w:rFonts w:ascii="Helvetica" w:hAnsi="Helvetica"/>
          <w:sz w:val="22"/>
        </w:rPr>
        <w:t>If yes, we will need you to record using</w:t>
      </w:r>
      <w:r>
        <w:rPr>
          <w:rFonts w:ascii="Helvetica" w:hAnsi="Helvetica"/>
          <w:sz w:val="22"/>
        </w:rPr>
        <w:t xml:space="preserve"> </w:t>
      </w:r>
      <w:hyperlink r:id="rId12" w:history="1">
        <w:r w:rsidRPr="0017202F">
          <w:rPr>
            <w:rStyle w:val="Hyperlink"/>
            <w:rFonts w:ascii="Helvetica" w:hAnsi="Helvetica"/>
            <w:sz w:val="22"/>
          </w:rPr>
          <w:t>screen recording software</w:t>
        </w:r>
      </w:hyperlink>
      <w:r>
        <w:rPr>
          <w:rFonts w:ascii="Helvetica" w:hAnsi="Helvetica"/>
          <w:color w:val="3366FF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to capture the steps. If you use a Mac, </w:t>
      </w:r>
      <w:hyperlink r:id="rId13" w:history="1">
        <w:r w:rsidRPr="00E24898">
          <w:rPr>
            <w:rStyle w:val="Hyperlink"/>
            <w:rFonts w:ascii="Helvetica" w:hAnsi="Helvetica"/>
            <w:sz w:val="22"/>
          </w:rPr>
          <w:t>QuickTime X</w:t>
        </w:r>
      </w:hyperlink>
      <w:r w:rsidRPr="00E24898">
        <w:rPr>
          <w:rFonts w:ascii="Helvetica" w:hAnsi="Helvetica"/>
          <w:sz w:val="22"/>
        </w:rPr>
        <w:t xml:space="preserve"> also has </w:t>
      </w:r>
      <w:r w:rsidRPr="00A42EFA">
        <w:rPr>
          <w:rFonts w:ascii="Helvetica" w:hAnsi="Helvetica"/>
          <w:sz w:val="22"/>
        </w:rPr>
        <w:t>the ability to record the steps.</w:t>
      </w:r>
      <w:r w:rsidR="003B3C2C" w:rsidRPr="00A42EFA">
        <w:rPr>
          <w:rFonts w:ascii="Helvetica" w:hAnsi="Helvetica"/>
          <w:sz w:val="22"/>
        </w:rPr>
        <w:t xml:space="preserve"> </w:t>
      </w:r>
      <w:r w:rsidR="003B3C2C" w:rsidRPr="00124E22">
        <w:rPr>
          <w:rFonts w:ascii="Helvetica" w:hAnsi="Helvetica"/>
          <w:sz w:val="22"/>
          <w:highlight w:val="yellow"/>
        </w:rPr>
        <w:t>Please upload all screen captured files to your</w:t>
      </w:r>
      <w:r w:rsidR="00124E22" w:rsidRPr="00124E22">
        <w:rPr>
          <w:highlight w:val="yellow"/>
        </w:rPr>
        <w:t xml:space="preserve"> </w:t>
      </w:r>
      <w:hyperlink r:id="rId14" w:history="1">
        <w:r w:rsidR="00124E22" w:rsidRPr="00270D54">
          <w:rPr>
            <w:rStyle w:val="Hyperlink"/>
            <w:rFonts w:ascii="Helvetica" w:hAnsi="Helvetica"/>
            <w:sz w:val="22"/>
            <w:szCs w:val="22"/>
            <w:highlight w:val="yellow"/>
          </w:rPr>
          <w:t>project page</w:t>
        </w:r>
      </w:hyperlink>
      <w:r w:rsidR="00270D54" w:rsidRPr="00270D54">
        <w:rPr>
          <w:rFonts w:ascii="Helvetica" w:hAnsi="Helvetica"/>
          <w:sz w:val="22"/>
          <w:szCs w:val="22"/>
          <w:highlight w:val="yellow"/>
        </w:rPr>
        <w:t xml:space="preserve"> by </w:t>
      </w:r>
      <w:r w:rsidR="00270D54">
        <w:rPr>
          <w:rFonts w:ascii="Helvetica" w:hAnsi="Helvetica"/>
          <w:sz w:val="22"/>
          <w:szCs w:val="22"/>
          <w:highlight w:val="yellow"/>
        </w:rPr>
        <w:t>your script return</w:t>
      </w:r>
      <w:r w:rsidR="00270D54" w:rsidRPr="00270D54">
        <w:rPr>
          <w:rFonts w:ascii="Helvetica" w:hAnsi="Helvetica"/>
          <w:sz w:val="22"/>
          <w:szCs w:val="22"/>
          <w:highlight w:val="yellow"/>
        </w:rPr>
        <w:t xml:space="preserve"> deadline</w:t>
      </w:r>
      <w:r w:rsidR="003B3C2C" w:rsidRPr="00270D54">
        <w:rPr>
          <w:rFonts w:ascii="Helvetica" w:hAnsi="Helvetica"/>
          <w:sz w:val="22"/>
          <w:highlight w:val="yellow"/>
        </w:rPr>
        <w:t>.</w:t>
      </w:r>
    </w:p>
    <w:p w14:paraId="69DEDEDF" w14:textId="76849C4F" w:rsidR="00FA1A9D" w:rsidRPr="00D95B61" w:rsidRDefault="00FA1A9D" w:rsidP="00FA1A9D">
      <w:pPr>
        <w:spacing w:before="120"/>
        <w:rPr>
          <w:rFonts w:ascii="Helvetica" w:hAnsi="Helvetica"/>
          <w:sz w:val="22"/>
        </w:rPr>
      </w:pPr>
      <w:r w:rsidRPr="00D95B61">
        <w:rPr>
          <w:rFonts w:ascii="Helvetica" w:hAnsi="Helvetica"/>
          <w:b/>
          <w:sz w:val="22"/>
        </w:rPr>
        <w:t>3.</w:t>
      </w:r>
      <w:r w:rsidRPr="00D95B61">
        <w:rPr>
          <w:rFonts w:ascii="Helvetica" w:hAnsi="Helvetica"/>
          <w:sz w:val="22"/>
        </w:rPr>
        <w:t xml:space="preserve"> Which steps from the protocol section below are the most important for viewers to see? </w:t>
      </w:r>
    </w:p>
    <w:p w14:paraId="76982BAB" w14:textId="6F46F44B" w:rsidR="00734FD6" w:rsidRPr="00D95B61" w:rsidRDefault="00734FD6" w:rsidP="00734FD6">
      <w:pPr>
        <w:spacing w:before="120"/>
        <w:rPr>
          <w:rFonts w:ascii="Helvetica" w:hAnsi="Helvetica"/>
          <w:b/>
          <w:bCs/>
          <w:sz w:val="22"/>
        </w:rPr>
      </w:pPr>
      <w:r w:rsidRPr="009B2AD4">
        <w:rPr>
          <w:rFonts w:ascii="Helvetica" w:hAnsi="Helvetica"/>
          <w:sz w:val="22"/>
        </w:rPr>
        <w:t>3.2</w:t>
      </w:r>
      <w:r w:rsidR="00D95B61" w:rsidRPr="009B2AD4">
        <w:rPr>
          <w:rFonts w:ascii="Helvetica" w:hAnsi="Helvetica"/>
          <w:sz w:val="22"/>
        </w:rPr>
        <w:t>., 3.4.,</w:t>
      </w:r>
      <w:r w:rsidR="00D95B61" w:rsidRPr="00D95B61">
        <w:rPr>
          <w:rFonts w:ascii="Helvetica" w:hAnsi="Helvetica"/>
          <w:b/>
          <w:bCs/>
          <w:sz w:val="22"/>
        </w:rPr>
        <w:t xml:space="preserve"> </w:t>
      </w:r>
      <w:r w:rsidR="00D95B61" w:rsidRPr="006F69CB">
        <w:rPr>
          <w:rFonts w:ascii="Helvetica" w:hAnsi="Helvetica"/>
          <w:sz w:val="22"/>
        </w:rPr>
        <w:t>4.1., 5.7., 5.8.</w:t>
      </w:r>
    </w:p>
    <w:p w14:paraId="5A4181B9" w14:textId="595AE485" w:rsidR="00734FD6" w:rsidRPr="00D95B61" w:rsidRDefault="00FA1A9D" w:rsidP="00D95B61">
      <w:pPr>
        <w:spacing w:before="120"/>
        <w:rPr>
          <w:rFonts w:ascii="Helvetica" w:hAnsi="Helvetica"/>
          <w:sz w:val="22"/>
        </w:rPr>
      </w:pPr>
      <w:r w:rsidRPr="00D95B61">
        <w:rPr>
          <w:rFonts w:ascii="Helvetica" w:hAnsi="Helvetica"/>
          <w:b/>
          <w:sz w:val="22"/>
        </w:rPr>
        <w:t>4.</w:t>
      </w:r>
      <w:r w:rsidRPr="00D95B61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050C36D4" w14:textId="466C07C5" w:rsidR="00FA1A9D" w:rsidRPr="00D95B61" w:rsidRDefault="00D95B61" w:rsidP="00D95B61">
      <w:pPr>
        <w:spacing w:before="120"/>
        <w:rPr>
          <w:rFonts w:ascii="Helvetica" w:hAnsi="Helvetica"/>
          <w:sz w:val="22"/>
        </w:rPr>
      </w:pPr>
      <w:r w:rsidRPr="00D95B61">
        <w:rPr>
          <w:rFonts w:ascii="Helvetica" w:hAnsi="Helvetica"/>
          <w:sz w:val="22"/>
        </w:rPr>
        <w:t xml:space="preserve">4.1. </w:t>
      </w:r>
      <w:r w:rsidR="00734FD6" w:rsidRPr="00D95B61">
        <w:rPr>
          <w:rFonts w:ascii="Helvetica" w:hAnsi="Helvetica"/>
          <w:sz w:val="22"/>
        </w:rPr>
        <w:t>It is important that during this step, the cells are dissociated delicately, ensuring that the mechanical dissociation leads to single cells, but is not too harsh, as this could easily lead to a lot of cell death. We frequently observe the cells under a microscope during the mechanical dissociation and stop the dissociation as soon as we observe that the cardiomyocytes are dissociated into single cells.</w:t>
      </w:r>
    </w:p>
    <w:p w14:paraId="59BC63BC" w14:textId="067821E6" w:rsidR="00FA1A9D" w:rsidRPr="00D95B61" w:rsidRDefault="00FA1A9D" w:rsidP="00D95B61">
      <w:pPr>
        <w:spacing w:before="120"/>
        <w:rPr>
          <w:rFonts w:ascii="Helvetica" w:hAnsi="Helvetica"/>
          <w:bCs/>
          <w:sz w:val="22"/>
          <w:szCs w:val="22"/>
        </w:rPr>
      </w:pPr>
      <w:r w:rsidRPr="00D95B61">
        <w:rPr>
          <w:rFonts w:ascii="Helvetica" w:hAnsi="Helvetica"/>
          <w:b/>
          <w:sz w:val="22"/>
        </w:rPr>
        <w:t>5.</w:t>
      </w:r>
      <w:r w:rsidRPr="00D95B61">
        <w:rPr>
          <w:rFonts w:ascii="Helvetica" w:hAnsi="Helvetica"/>
          <w:sz w:val="22"/>
        </w:rPr>
        <w:t xml:space="preserve"> Will the filming </w:t>
      </w:r>
      <w:r w:rsidRPr="00D95B61">
        <w:rPr>
          <w:rFonts w:ascii="Helvetica" w:hAnsi="Helvetica"/>
          <w:sz w:val="22"/>
          <w:szCs w:val="22"/>
        </w:rPr>
        <w:t>need to take place in multiple locations</w:t>
      </w:r>
      <w:r w:rsidR="001461AF" w:rsidRPr="00D95B61">
        <w:rPr>
          <w:rFonts w:ascii="Helvetica" w:hAnsi="Helvetica"/>
          <w:sz w:val="22"/>
          <w:szCs w:val="22"/>
        </w:rPr>
        <w:t xml:space="preserve"> (greater than walking distance)</w:t>
      </w:r>
      <w:r w:rsidRPr="00D95B61">
        <w:rPr>
          <w:rFonts w:ascii="Helvetica" w:hAnsi="Helvetica"/>
          <w:sz w:val="22"/>
          <w:szCs w:val="22"/>
        </w:rPr>
        <w:t xml:space="preserve">? </w:t>
      </w:r>
      <w:r w:rsidR="00D95B61" w:rsidRPr="00D95B61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B3024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7826EE4A" w14:textId="22D718B7" w:rsidR="00CE10F2" w:rsidRDefault="00280BF2" w:rsidP="00280BF2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Jae Gyun Oh</w:t>
      </w:r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 w:rsidR="00512934">
        <w:rPr>
          <w:rFonts w:ascii="Helvetica" w:hAnsi="Helvetica" w:cs="Arial"/>
          <w:sz w:val="22"/>
          <w:szCs w:val="22"/>
        </w:rPr>
        <w:t>R</w:t>
      </w:r>
      <w:r w:rsidRPr="00280BF2">
        <w:rPr>
          <w:rFonts w:ascii="Helvetica" w:hAnsi="Helvetica" w:cs="Arial"/>
          <w:sz w:val="22"/>
          <w:szCs w:val="22"/>
        </w:rPr>
        <w:t xml:space="preserve">eproducibility </w:t>
      </w:r>
      <w:r w:rsidR="00512934">
        <w:rPr>
          <w:rFonts w:ascii="Helvetica" w:hAnsi="Helvetica" w:cs="Arial"/>
          <w:sz w:val="22"/>
          <w:szCs w:val="22"/>
        </w:rPr>
        <w:t>is</w:t>
      </w:r>
      <w:r w:rsidRPr="00280BF2">
        <w:rPr>
          <w:rFonts w:ascii="Helvetica" w:hAnsi="Helvetica" w:cs="Arial"/>
          <w:sz w:val="22"/>
          <w:szCs w:val="22"/>
        </w:rPr>
        <w:t xml:space="preserve"> a major concern when </w:t>
      </w:r>
      <w:r w:rsidR="00512934">
        <w:rPr>
          <w:rFonts w:ascii="Helvetica" w:hAnsi="Helvetica" w:cs="Arial"/>
          <w:sz w:val="22"/>
          <w:szCs w:val="22"/>
        </w:rPr>
        <w:t>inducing stem cell-derived cardiomyocytes.</w:t>
      </w:r>
      <w:r w:rsidRPr="00280BF2">
        <w:rPr>
          <w:rFonts w:ascii="Helvetica" w:hAnsi="Helvetica" w:cs="Arial"/>
          <w:sz w:val="22"/>
          <w:szCs w:val="22"/>
        </w:rPr>
        <w:t xml:space="preserve"> </w:t>
      </w:r>
      <w:r w:rsidR="00512934">
        <w:rPr>
          <w:rFonts w:ascii="Helvetica" w:hAnsi="Helvetica" w:cs="Arial"/>
          <w:sz w:val="22"/>
          <w:szCs w:val="22"/>
        </w:rPr>
        <w:t xml:space="preserve">Using these methods, </w:t>
      </w:r>
      <w:r w:rsidRPr="00280BF2">
        <w:rPr>
          <w:rFonts w:ascii="Helvetica" w:hAnsi="Helvetica" w:cs="Arial"/>
          <w:sz w:val="22"/>
          <w:szCs w:val="22"/>
        </w:rPr>
        <w:t xml:space="preserve">high-purity and high-quality cardiomyocytes </w:t>
      </w:r>
      <w:r w:rsidR="00512934">
        <w:rPr>
          <w:rFonts w:ascii="Helvetica" w:hAnsi="Helvetica" w:cs="Arial"/>
          <w:sz w:val="22"/>
          <w:szCs w:val="22"/>
        </w:rPr>
        <w:t>can be generated from iPSC for their use in functional studies</w:t>
      </w:r>
      <w:r w:rsidR="00D95B61">
        <w:rPr>
          <w:rFonts w:ascii="Helvetica" w:hAnsi="Helvetica" w:cs="Arial"/>
          <w:sz w:val="22"/>
          <w:szCs w:val="22"/>
        </w:rPr>
        <w:t xml:space="preserve"> </w:t>
      </w:r>
      <w:r w:rsidR="00D95B61">
        <w:rPr>
          <w:rFonts w:ascii="Helvetica" w:hAnsi="Helvetica" w:cs="Arial"/>
          <w:b/>
          <w:bCs/>
          <w:sz w:val="22"/>
          <w:szCs w:val="22"/>
        </w:rPr>
        <w:t>[1]</w:t>
      </w:r>
      <w:r w:rsidR="00177B33" w:rsidRPr="00511F52">
        <w:rPr>
          <w:rFonts w:ascii="Helvetica" w:hAnsi="Helvetica" w:cs="Arial"/>
          <w:sz w:val="22"/>
          <w:szCs w:val="22"/>
        </w:rPr>
        <w:t>.</w:t>
      </w:r>
    </w:p>
    <w:p w14:paraId="7460F642" w14:textId="77777777" w:rsidR="00FD64B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708375DB" w14:textId="71B0B9D6" w:rsidR="00FD64B9" w:rsidRPr="00FD64B9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6482321C" w14:textId="77777777" w:rsidR="00330F1B" w:rsidRPr="00511F52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4F3189D2" w:rsidR="00CE10F2" w:rsidRDefault="009024F4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Jaydev Dave</w:t>
      </w:r>
      <w:r>
        <w:rPr>
          <w:rFonts w:ascii="Helvetica" w:hAnsi="Helvetica" w:cs="Arial"/>
          <w:sz w:val="22"/>
          <w:szCs w:val="22"/>
        </w:rPr>
        <w:t xml:space="preserve">: </w:t>
      </w:r>
      <w:r w:rsidR="00734FD6">
        <w:rPr>
          <w:rFonts w:ascii="Helvetica" w:hAnsi="Helvetica" w:cs="Arial"/>
          <w:sz w:val="22"/>
          <w:szCs w:val="22"/>
        </w:rPr>
        <w:t>The main advantage of this technique is that it is a simple, cost-effective, reliable</w:t>
      </w:r>
      <w:r w:rsidR="00512934">
        <w:rPr>
          <w:rFonts w:ascii="Helvetica" w:hAnsi="Helvetica" w:cs="Arial"/>
          <w:sz w:val="22"/>
          <w:szCs w:val="22"/>
        </w:rPr>
        <w:t>,</w:t>
      </w:r>
      <w:r w:rsidR="00734FD6">
        <w:rPr>
          <w:rFonts w:ascii="Helvetica" w:hAnsi="Helvetica" w:cs="Arial"/>
          <w:sz w:val="22"/>
          <w:szCs w:val="22"/>
        </w:rPr>
        <w:t xml:space="preserve"> and powerful </w:t>
      </w:r>
      <w:r w:rsidR="00512934">
        <w:rPr>
          <w:rFonts w:ascii="Helvetica" w:hAnsi="Helvetica" w:cs="Arial"/>
          <w:sz w:val="22"/>
          <w:szCs w:val="22"/>
        </w:rPr>
        <w:t>method</w:t>
      </w:r>
      <w:r w:rsidR="00734FD6">
        <w:rPr>
          <w:rFonts w:ascii="Helvetica" w:hAnsi="Helvetica" w:cs="Arial"/>
          <w:sz w:val="22"/>
          <w:szCs w:val="22"/>
        </w:rPr>
        <w:t xml:space="preserve"> </w:t>
      </w:r>
      <w:r w:rsidR="00512934">
        <w:rPr>
          <w:rFonts w:ascii="Helvetica" w:hAnsi="Helvetica" w:cs="Arial"/>
          <w:sz w:val="22"/>
          <w:szCs w:val="22"/>
        </w:rPr>
        <w:t>for</w:t>
      </w:r>
      <w:r w:rsidR="00734FD6">
        <w:rPr>
          <w:rFonts w:ascii="Helvetica" w:hAnsi="Helvetica" w:cs="Arial"/>
          <w:sz w:val="22"/>
          <w:szCs w:val="22"/>
        </w:rPr>
        <w:t xml:space="preserve"> obtain</w:t>
      </w:r>
      <w:r w:rsidR="00512934">
        <w:rPr>
          <w:rFonts w:ascii="Helvetica" w:hAnsi="Helvetica" w:cs="Arial"/>
          <w:sz w:val="22"/>
          <w:szCs w:val="22"/>
        </w:rPr>
        <w:t>ing highly purified,</w:t>
      </w:r>
      <w:r w:rsidR="00734FD6">
        <w:rPr>
          <w:rFonts w:ascii="Helvetica" w:hAnsi="Helvetica" w:cs="Arial"/>
          <w:sz w:val="22"/>
          <w:szCs w:val="22"/>
        </w:rPr>
        <w:t xml:space="preserve"> high-quality preparations of iPSC</w:t>
      </w:r>
      <w:r w:rsidR="00512934">
        <w:rPr>
          <w:rFonts w:ascii="Helvetica" w:hAnsi="Helvetica" w:cs="Arial"/>
          <w:sz w:val="22"/>
          <w:szCs w:val="22"/>
        </w:rPr>
        <w:t>-</w:t>
      </w:r>
      <w:r w:rsidR="00734FD6">
        <w:rPr>
          <w:rFonts w:ascii="Helvetica" w:hAnsi="Helvetica" w:cs="Arial"/>
          <w:sz w:val="22"/>
          <w:szCs w:val="22"/>
        </w:rPr>
        <w:t>derived cardiomyocytes</w:t>
      </w:r>
      <w:r w:rsidR="00D95B61">
        <w:rPr>
          <w:rFonts w:ascii="Helvetica" w:hAnsi="Helvetica" w:cs="Arial"/>
          <w:sz w:val="22"/>
          <w:szCs w:val="22"/>
        </w:rPr>
        <w:t xml:space="preserve"> </w:t>
      </w:r>
      <w:r w:rsidR="00D95B61">
        <w:rPr>
          <w:rFonts w:ascii="Helvetica" w:hAnsi="Helvetica" w:cs="Arial"/>
          <w:b/>
          <w:bCs/>
          <w:sz w:val="22"/>
          <w:szCs w:val="22"/>
        </w:rPr>
        <w:t>[1]</w:t>
      </w:r>
      <w:r w:rsidR="00734FD6">
        <w:rPr>
          <w:rFonts w:ascii="Helvetica" w:hAnsi="Helvetica" w:cs="Arial"/>
          <w:sz w:val="22"/>
          <w:szCs w:val="22"/>
        </w:rPr>
        <w:t>.</w:t>
      </w:r>
    </w:p>
    <w:p w14:paraId="209BD03C" w14:textId="77777777" w:rsidR="00FD64B9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1ACAF31C" w14:textId="23D63530" w:rsidR="00FD64B9" w:rsidRPr="008D7A48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slightly off-camera</w:t>
      </w:r>
    </w:p>
    <w:p w14:paraId="2E0BEE8A" w14:textId="77777777" w:rsidR="00FD64B9" w:rsidRDefault="00FD64B9" w:rsidP="00FD64B9">
      <w:pPr>
        <w:pStyle w:val="ListParagraph"/>
        <w:ind w:left="1800"/>
        <w:outlineLvl w:val="0"/>
        <w:rPr>
          <w:rFonts w:ascii="Helvetica" w:hAnsi="Helvetica" w:cs="Arial"/>
          <w:sz w:val="22"/>
          <w:szCs w:val="22"/>
        </w:rPr>
      </w:pPr>
    </w:p>
    <w:p w14:paraId="547FA271" w14:textId="77777777" w:rsidR="00336C61" w:rsidRPr="001B3024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0CDA612" w14:textId="77777777" w:rsidR="000D35D9" w:rsidRPr="006A6324" w:rsidRDefault="000D35D9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7C8AC66A" w14:textId="77777777" w:rsidR="007D3314" w:rsidRDefault="007D3314">
      <w:pPr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6284E798" w14:textId="23962421" w:rsidR="000158C9" w:rsidRDefault="00F66F4D" w:rsidP="00F66F4D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/>
          <w:b/>
          <w:i w:val="0"/>
          <w:iCs/>
          <w:sz w:val="22"/>
          <w:szCs w:val="22"/>
        </w:rPr>
      </w:pPr>
      <w:r>
        <w:rPr>
          <w:rFonts w:ascii="Helvetica" w:hAnsi="Helvetica"/>
          <w:b/>
          <w:i w:val="0"/>
          <w:iCs/>
          <w:sz w:val="22"/>
          <w:szCs w:val="22"/>
        </w:rPr>
        <w:t>H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uman </w:t>
      </w:r>
      <w:r>
        <w:rPr>
          <w:rFonts w:ascii="Helvetica" w:hAnsi="Helvetica"/>
          <w:b/>
          <w:i w:val="0"/>
          <w:iCs/>
          <w:sz w:val="22"/>
          <w:szCs w:val="22"/>
        </w:rPr>
        <w:t>E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mbryonic </w:t>
      </w:r>
      <w:r>
        <w:rPr>
          <w:rFonts w:ascii="Helvetica" w:hAnsi="Helvetica"/>
          <w:b/>
          <w:i w:val="0"/>
          <w:iCs/>
          <w:sz w:val="22"/>
          <w:szCs w:val="22"/>
        </w:rPr>
        <w:t>S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tem </w:t>
      </w:r>
      <w:r>
        <w:rPr>
          <w:rFonts w:ascii="Helvetica" w:hAnsi="Helvetica"/>
          <w:b/>
          <w:i w:val="0"/>
          <w:iCs/>
          <w:sz w:val="22"/>
          <w:szCs w:val="22"/>
        </w:rPr>
        <w:t>C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>ell (hESC)-</w:t>
      </w:r>
      <w:r>
        <w:rPr>
          <w:rFonts w:ascii="Helvetica" w:hAnsi="Helvetica"/>
          <w:b/>
          <w:i w:val="0"/>
          <w:iCs/>
          <w:sz w:val="22"/>
          <w:szCs w:val="22"/>
        </w:rPr>
        <w:t>Q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ualified </w:t>
      </w:r>
      <w:r>
        <w:rPr>
          <w:rFonts w:ascii="Helvetica" w:hAnsi="Helvetica"/>
          <w:b/>
          <w:i w:val="0"/>
          <w:iCs/>
          <w:sz w:val="22"/>
          <w:szCs w:val="22"/>
        </w:rPr>
        <w:t>M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>atrix</w:t>
      </w:r>
      <w:r>
        <w:rPr>
          <w:rFonts w:ascii="Helvetica" w:hAnsi="Helvetica"/>
          <w:b/>
          <w:i w:val="0"/>
          <w:iCs/>
          <w:sz w:val="22"/>
          <w:szCs w:val="22"/>
        </w:rPr>
        <w:t>-C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oated </w:t>
      </w:r>
      <w:r>
        <w:rPr>
          <w:rFonts w:ascii="Helvetica" w:hAnsi="Helvetica"/>
          <w:b/>
          <w:i w:val="0"/>
          <w:iCs/>
          <w:sz w:val="22"/>
          <w:szCs w:val="22"/>
        </w:rPr>
        <w:t>P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 xml:space="preserve">lates and </w:t>
      </w:r>
      <w:r>
        <w:rPr>
          <w:rFonts w:ascii="Helvetica" w:hAnsi="Helvetica"/>
          <w:b/>
          <w:i w:val="0"/>
          <w:iCs/>
          <w:sz w:val="22"/>
          <w:szCs w:val="22"/>
        </w:rPr>
        <w:t>C</w:t>
      </w:r>
      <w:r w:rsidR="000158C9" w:rsidRPr="00F66F4D">
        <w:rPr>
          <w:rFonts w:ascii="Helvetica" w:hAnsi="Helvetica"/>
          <w:b/>
          <w:i w:val="0"/>
          <w:iCs/>
          <w:sz w:val="22"/>
          <w:szCs w:val="22"/>
        </w:rPr>
        <w:t>overslips</w:t>
      </w:r>
    </w:p>
    <w:p w14:paraId="51F4D6FC" w14:textId="22C7BBD8" w:rsidR="001E6C23" w:rsidRDefault="001E6C23" w:rsidP="001E6C2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At least 30 minutes before beginning an experiment, wipe individual glass coverslip</w:t>
      </w:r>
      <w:r w:rsidR="0085133D">
        <w:rPr>
          <w:rFonts w:ascii="Helvetica" w:hAnsi="Helvetica"/>
          <w:bCs/>
          <w:i w:val="0"/>
          <w:iCs/>
          <w:sz w:val="22"/>
          <w:szCs w:val="22"/>
        </w:rPr>
        <w:t>s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with 70% ethanol </w:t>
      </w:r>
      <w:r>
        <w:rPr>
          <w:rFonts w:ascii="Helvetica" w:hAnsi="Helvetica"/>
          <w:b/>
          <w:i w:val="0"/>
          <w:iCs/>
          <w:sz w:val="22"/>
          <w:szCs w:val="22"/>
        </w:rPr>
        <w:t>[1]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and place the coverslips into individual wells of a sterile, 6-well plate </w:t>
      </w:r>
      <w:r>
        <w:rPr>
          <w:rFonts w:ascii="Helvetica" w:hAnsi="Helvetica"/>
          <w:b/>
          <w:i w:val="0"/>
          <w:iCs/>
          <w:sz w:val="22"/>
          <w:szCs w:val="22"/>
        </w:rPr>
        <w:t>[</w:t>
      </w:r>
      <w:r w:rsidR="00512934">
        <w:rPr>
          <w:rFonts w:ascii="Helvetica" w:hAnsi="Helvetica"/>
          <w:b/>
          <w:i w:val="0"/>
          <w:iCs/>
          <w:sz w:val="22"/>
          <w:szCs w:val="22"/>
        </w:rPr>
        <w:t>2</w:t>
      </w:r>
      <w:r>
        <w:rPr>
          <w:rFonts w:ascii="Helvetica" w:hAnsi="Helvetica"/>
          <w:b/>
          <w:i w:val="0"/>
          <w:iCs/>
          <w:sz w:val="22"/>
          <w:szCs w:val="22"/>
        </w:rPr>
        <w:t>]</w:t>
      </w:r>
      <w:r>
        <w:rPr>
          <w:rFonts w:ascii="Helvetica" w:hAnsi="Helvetica"/>
          <w:bCs/>
          <w:i w:val="0"/>
          <w:iCs/>
          <w:sz w:val="22"/>
          <w:szCs w:val="22"/>
        </w:rPr>
        <w:t>.</w:t>
      </w:r>
    </w:p>
    <w:p w14:paraId="3837438E" w14:textId="462A7BE6" w:rsid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WIDE: Talent wiping coverslip, with ethanol container visible in frame</w:t>
      </w:r>
    </w:p>
    <w:p w14:paraId="66DFF9DF" w14:textId="2BEA835A" w:rsid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Talent placing coverslip into well(s)</w:t>
      </w:r>
    </w:p>
    <w:p w14:paraId="5EBDE43E" w14:textId="09BDB4E3" w:rsidR="001E6C23" w:rsidRDefault="00512934" w:rsidP="001E6C2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When the coverslips have dried</w:t>
      </w:r>
      <w:r w:rsidR="001E6C23">
        <w:rPr>
          <w:rFonts w:ascii="Helvetica" w:hAnsi="Helvetica"/>
          <w:bCs/>
          <w:i w:val="0"/>
          <w:iCs/>
          <w:sz w:val="22"/>
          <w:szCs w:val="22"/>
        </w:rPr>
        <w:t xml:space="preserve">, add 250-300 microliters of human embryonic stem cell-qualified matrix solution directly onto the center of each coverslip </w:t>
      </w:r>
      <w:r w:rsidR="001E6C23">
        <w:rPr>
          <w:rFonts w:ascii="Helvetica" w:hAnsi="Helvetica"/>
          <w:b/>
          <w:i w:val="0"/>
          <w:iCs/>
          <w:sz w:val="22"/>
          <w:szCs w:val="22"/>
        </w:rPr>
        <w:t>[1-TXT]</w:t>
      </w:r>
      <w:r w:rsidR="001E6C23">
        <w:rPr>
          <w:rFonts w:ascii="Helvetica" w:hAnsi="Helvetica"/>
          <w:bCs/>
          <w:i w:val="0"/>
          <w:iCs/>
          <w:sz w:val="22"/>
          <w:szCs w:val="22"/>
        </w:rPr>
        <w:t xml:space="preserve"> and place the 6-well plate in the tissue culture hood </w:t>
      </w:r>
      <w:r w:rsidR="001E6C23">
        <w:rPr>
          <w:rFonts w:ascii="Helvetica" w:hAnsi="Helvetica"/>
          <w:b/>
          <w:i w:val="0"/>
          <w:iCs/>
          <w:sz w:val="22"/>
          <w:szCs w:val="22"/>
        </w:rPr>
        <w:t>[2]</w:t>
      </w:r>
      <w:r w:rsidR="001E6C23">
        <w:rPr>
          <w:rFonts w:ascii="Helvetica" w:hAnsi="Helvetica"/>
          <w:bCs/>
          <w:i w:val="0"/>
          <w:iCs/>
          <w:sz w:val="22"/>
          <w:szCs w:val="22"/>
        </w:rPr>
        <w:t>.</w:t>
      </w:r>
    </w:p>
    <w:p w14:paraId="34CBD565" w14:textId="122D5E2E" w:rsidR="001E6C23" w:rsidRP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 xml:space="preserve">Solution being added to coverslip, with solution container visible in frame </w:t>
      </w:r>
      <w:r>
        <w:rPr>
          <w:rFonts w:ascii="Helvetica" w:hAnsi="Helvetica"/>
          <w:b/>
          <w:i w:val="0"/>
          <w:iCs/>
          <w:sz w:val="22"/>
          <w:szCs w:val="22"/>
        </w:rPr>
        <w:t>TEXT: See text for all solution</w:t>
      </w:r>
      <w:r w:rsidR="00512934">
        <w:rPr>
          <w:rFonts w:ascii="Helvetica" w:hAnsi="Helvetica"/>
          <w:b/>
          <w:i w:val="0"/>
          <w:iCs/>
          <w:sz w:val="22"/>
          <w:szCs w:val="22"/>
        </w:rPr>
        <w:t xml:space="preserve"> and </w:t>
      </w:r>
      <w:r>
        <w:rPr>
          <w:rFonts w:ascii="Helvetica" w:hAnsi="Helvetica"/>
          <w:b/>
          <w:i w:val="0"/>
          <w:iCs/>
          <w:sz w:val="22"/>
          <w:szCs w:val="22"/>
        </w:rPr>
        <w:t>medium preparation details</w:t>
      </w:r>
    </w:p>
    <w:p w14:paraId="0EF8D760" w14:textId="53B3380C" w:rsid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Talent placing plate into hood</w:t>
      </w:r>
    </w:p>
    <w:p w14:paraId="6E898022" w14:textId="6BE006BE" w:rsidR="001E6C23" w:rsidRDefault="001E6C23" w:rsidP="001E6C23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/>
          <w:b/>
          <w:i w:val="0"/>
          <w:iCs/>
          <w:sz w:val="22"/>
          <w:szCs w:val="22"/>
        </w:rPr>
      </w:pPr>
      <w:r>
        <w:rPr>
          <w:rFonts w:ascii="Helvetica" w:hAnsi="Helvetica"/>
          <w:b/>
          <w:i w:val="0"/>
          <w:iCs/>
          <w:sz w:val="22"/>
          <w:szCs w:val="22"/>
        </w:rPr>
        <w:t>Induced Pluripotent Stem Cell (iPSC) Maintenance and Passaging</w:t>
      </w:r>
    </w:p>
    <w:p w14:paraId="0C6FAA27" w14:textId="6188E959" w:rsidR="001E6C23" w:rsidRDefault="001E6C23" w:rsidP="001E6C2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 xml:space="preserve">For iPSC </w:t>
      </w:r>
      <w:r>
        <w:rPr>
          <w:rFonts w:ascii="Helvetica" w:hAnsi="Helvetica"/>
          <w:bCs/>
          <w:i w:val="0"/>
          <w:iCs/>
          <w:color w:val="FF0000"/>
          <w:sz w:val="22"/>
          <w:szCs w:val="22"/>
        </w:rPr>
        <w:t>(eye-P-S-C)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culture, add </w:t>
      </w:r>
      <w:r w:rsidR="00D95B61">
        <w:rPr>
          <w:rFonts w:ascii="Helvetica" w:hAnsi="Helvetica"/>
          <w:bCs/>
          <w:i w:val="0"/>
          <w:iCs/>
          <w:sz w:val="22"/>
          <w:szCs w:val="22"/>
        </w:rPr>
        <w:t>2.5-3 x 10</w:t>
      </w:r>
      <w:r w:rsidR="00D95B61" w:rsidRPr="00D95B61">
        <w:rPr>
          <w:rFonts w:ascii="Helvetica" w:hAnsi="Helvetica"/>
          <w:bCs/>
          <w:i w:val="0"/>
          <w:iCs/>
          <w:sz w:val="22"/>
          <w:szCs w:val="22"/>
          <w:vertAlign w:val="superscript"/>
        </w:rPr>
        <w:t>5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iPSC in</w:t>
      </w:r>
      <w:r w:rsidR="00D95B61">
        <w:rPr>
          <w:rFonts w:ascii="Helvetica" w:hAnsi="Helvetica"/>
          <w:bCs/>
          <w:i w:val="0"/>
          <w:iCs/>
          <w:sz w:val="22"/>
          <w:szCs w:val="22"/>
        </w:rPr>
        <w:t xml:space="preserve"> 2 milliliters of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human iPSC medium to each well of a standard, 6-well, tissue culture plate </w:t>
      </w:r>
      <w:r>
        <w:rPr>
          <w:rFonts w:ascii="Helvetica" w:hAnsi="Helvetica"/>
          <w:b/>
          <w:i w:val="0"/>
          <w:iCs/>
          <w:sz w:val="22"/>
          <w:szCs w:val="22"/>
        </w:rPr>
        <w:t xml:space="preserve">[1] </w:t>
      </w:r>
      <w:r>
        <w:rPr>
          <w:rFonts w:ascii="Helvetica" w:hAnsi="Helvetica"/>
          <w:bCs/>
          <w:i w:val="0"/>
          <w:iCs/>
          <w:sz w:val="22"/>
          <w:szCs w:val="22"/>
        </w:rPr>
        <w:t>and maintain the cell</w:t>
      </w:r>
      <w:r w:rsidR="00512934">
        <w:rPr>
          <w:rFonts w:ascii="Helvetica" w:hAnsi="Helvetica"/>
          <w:bCs/>
          <w:i w:val="0"/>
          <w:iCs/>
          <w:sz w:val="22"/>
          <w:szCs w:val="22"/>
        </w:rPr>
        <w:t xml:space="preserve">s </w:t>
      </w:r>
      <w:r>
        <w:rPr>
          <w:rFonts w:ascii="Helvetica" w:hAnsi="Helvetica"/>
          <w:bCs/>
          <w:i w:val="0"/>
          <w:iCs/>
          <w:sz w:val="22"/>
          <w:szCs w:val="22"/>
        </w:rPr>
        <w:t>in a cell culture incubator until the</w:t>
      </w:r>
      <w:r w:rsidR="00512934">
        <w:rPr>
          <w:rFonts w:ascii="Helvetica" w:hAnsi="Helvetica"/>
          <w:bCs/>
          <w:i w:val="0"/>
          <w:iCs/>
          <w:sz w:val="22"/>
          <w:szCs w:val="22"/>
        </w:rPr>
        <w:t>y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reach 70-80% confluency </w:t>
      </w:r>
      <w:r>
        <w:rPr>
          <w:rFonts w:ascii="Helvetica" w:hAnsi="Helvetica"/>
          <w:b/>
          <w:i w:val="0"/>
          <w:iCs/>
          <w:sz w:val="22"/>
          <w:szCs w:val="22"/>
        </w:rPr>
        <w:t>[2-TXT]</w:t>
      </w:r>
      <w:r>
        <w:rPr>
          <w:rFonts w:ascii="Helvetica" w:hAnsi="Helvetica"/>
          <w:bCs/>
          <w:i w:val="0"/>
          <w:iCs/>
          <w:sz w:val="22"/>
          <w:szCs w:val="22"/>
        </w:rPr>
        <w:t>.</w:t>
      </w:r>
    </w:p>
    <w:p w14:paraId="30CFBA89" w14:textId="4C6BE04E" w:rsid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WIDE: Talent adding cells to well(s), with medium container visible in frame</w:t>
      </w:r>
    </w:p>
    <w:p w14:paraId="6E24C97C" w14:textId="0FA734BA" w:rsidR="001E6C23" w:rsidRP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 xml:space="preserve">Talent placing plate into incubator </w:t>
      </w:r>
      <w:r>
        <w:rPr>
          <w:rFonts w:ascii="Helvetica" w:hAnsi="Helvetica"/>
          <w:b/>
          <w:i w:val="0"/>
          <w:iCs/>
          <w:sz w:val="22"/>
          <w:szCs w:val="22"/>
        </w:rPr>
        <w:t>TEXT: Change medium every other day</w:t>
      </w:r>
    </w:p>
    <w:p w14:paraId="1C9E8FA0" w14:textId="394FBF02" w:rsidR="001E6C23" w:rsidRDefault="001E6C23" w:rsidP="001E6C2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 xml:space="preserve">For cell passaging, rinse each well to be passaged with 1 milliliter of PBS without calcium or magnesium for 7-10 minutes </w:t>
      </w:r>
      <w:r>
        <w:rPr>
          <w:rFonts w:ascii="Helvetica" w:hAnsi="Helvetica"/>
          <w:b/>
          <w:i w:val="0"/>
          <w:iCs/>
          <w:sz w:val="22"/>
          <w:szCs w:val="22"/>
        </w:rPr>
        <w:t>[1-TXT]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before replacing the PBS with 1 milliliter of passaging medium </w:t>
      </w:r>
      <w:r>
        <w:rPr>
          <w:rFonts w:ascii="Helvetica" w:hAnsi="Helvetica"/>
          <w:b/>
          <w:i w:val="0"/>
          <w:iCs/>
          <w:sz w:val="22"/>
          <w:szCs w:val="22"/>
        </w:rPr>
        <w:t>[2]</w:t>
      </w:r>
      <w:r>
        <w:rPr>
          <w:rFonts w:ascii="Helvetica" w:hAnsi="Helvetica"/>
          <w:bCs/>
          <w:i w:val="0"/>
          <w:iCs/>
          <w:sz w:val="22"/>
          <w:szCs w:val="22"/>
        </w:rPr>
        <w:t>.</w:t>
      </w:r>
    </w:p>
    <w:p w14:paraId="435F8CDD" w14:textId="174372C5" w:rsidR="001E6C23" w:rsidRP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 xml:space="preserve">Talent adding PBS to well(s), with PBS container visible in frame 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>Videographer: Important step</w:t>
      </w:r>
      <w:r w:rsidR="009B2AD4">
        <w:rPr>
          <w:rFonts w:ascii="Helvetica" w:hAnsi="Helvetica"/>
          <w:bCs/>
          <w:i w:val="0"/>
          <w:iCs/>
          <w:sz w:val="22"/>
          <w:szCs w:val="22"/>
        </w:rPr>
        <w:t xml:space="preserve"> </w:t>
      </w:r>
      <w:r>
        <w:rPr>
          <w:rFonts w:ascii="Helvetica" w:hAnsi="Helvetica"/>
          <w:b/>
          <w:i w:val="0"/>
          <w:iCs/>
          <w:sz w:val="22"/>
          <w:szCs w:val="22"/>
        </w:rPr>
        <w:t>TEXT: Check cells intact monolayer</w:t>
      </w:r>
      <w:r w:rsidR="00512934">
        <w:rPr>
          <w:rFonts w:ascii="Helvetica" w:hAnsi="Helvetica"/>
          <w:b/>
          <w:i w:val="0"/>
          <w:iCs/>
          <w:sz w:val="22"/>
          <w:szCs w:val="22"/>
        </w:rPr>
        <w:t xml:space="preserve"> by microscopy</w:t>
      </w:r>
      <w:r>
        <w:rPr>
          <w:rFonts w:ascii="Helvetica" w:hAnsi="Helvetica"/>
          <w:b/>
          <w:i w:val="0"/>
          <w:iCs/>
          <w:sz w:val="22"/>
          <w:szCs w:val="22"/>
        </w:rPr>
        <w:t xml:space="preserve"> at end of wash</w:t>
      </w:r>
    </w:p>
    <w:p w14:paraId="762C152A" w14:textId="601EC39E" w:rsidR="001E6C23" w:rsidRDefault="001E6C23" w:rsidP="001E6C2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 w:rsidRPr="001E6C23">
        <w:rPr>
          <w:rFonts w:ascii="Helvetica" w:hAnsi="Helvetica"/>
          <w:bCs/>
          <w:i w:val="0"/>
          <w:iCs/>
          <w:sz w:val="22"/>
          <w:szCs w:val="22"/>
        </w:rPr>
        <w:t>Medium being added to well(s), with medium container visible in frame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 xml:space="preserve"> Videographer: Important step</w:t>
      </w:r>
    </w:p>
    <w:p w14:paraId="5EE712F1" w14:textId="778DAF98" w:rsidR="001E6C23" w:rsidRDefault="001E6C23" w:rsidP="001E6C23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lastRenderedPageBreak/>
        <w:t xml:space="preserve">Using a cell lifter, gently scrape the cells from the bottom of the wells to be passaged </w:t>
      </w:r>
      <w:r>
        <w:rPr>
          <w:rFonts w:ascii="Helvetica" w:hAnsi="Helvetica"/>
          <w:b/>
          <w:i w:val="0"/>
          <w:iCs/>
          <w:sz w:val="22"/>
          <w:szCs w:val="22"/>
        </w:rPr>
        <w:t>[1]</w:t>
      </w:r>
      <w:r>
        <w:rPr>
          <w:rFonts w:ascii="Helvetica" w:hAnsi="Helvetica"/>
          <w:bCs/>
          <w:i w:val="0"/>
          <w:iCs/>
          <w:sz w:val="22"/>
          <w:szCs w:val="22"/>
        </w:rPr>
        <w:t xml:space="preserve"> and use a sterile, 2-milliliter, glass pipette to mechanically dissociate the detached cells </w:t>
      </w:r>
      <w:r w:rsidR="00282F63">
        <w:rPr>
          <w:rFonts w:ascii="Helvetica" w:hAnsi="Helvetica"/>
          <w:b/>
          <w:i w:val="0"/>
          <w:iCs/>
          <w:sz w:val="22"/>
          <w:szCs w:val="22"/>
        </w:rPr>
        <w:t>[2]</w:t>
      </w:r>
      <w:r w:rsidR="00282F63">
        <w:rPr>
          <w:rFonts w:ascii="Helvetica" w:hAnsi="Helvetica"/>
          <w:bCs/>
          <w:i w:val="0"/>
          <w:iCs/>
          <w:sz w:val="22"/>
          <w:szCs w:val="22"/>
        </w:rPr>
        <w:t>.</w:t>
      </w:r>
    </w:p>
    <w:p w14:paraId="130A26F7" w14:textId="0A199CA5" w:rsidR="00282F63" w:rsidRDefault="00282F63" w:rsidP="00282F6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Cells being scraped</w:t>
      </w:r>
    </w:p>
    <w:p w14:paraId="6192A00A" w14:textId="77777777" w:rsidR="00282F63" w:rsidRDefault="00282F63" w:rsidP="00282F6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bCs/>
          <w:i w:val="0"/>
          <w:iCs/>
          <w:sz w:val="22"/>
          <w:szCs w:val="22"/>
        </w:rPr>
      </w:pPr>
      <w:r>
        <w:rPr>
          <w:rFonts w:ascii="Helvetica" w:hAnsi="Helvetica"/>
          <w:bCs/>
          <w:i w:val="0"/>
          <w:iCs/>
          <w:sz w:val="22"/>
          <w:szCs w:val="22"/>
        </w:rPr>
        <w:t>Cells being dissociated</w:t>
      </w:r>
    </w:p>
    <w:p w14:paraId="19A10EDF" w14:textId="721BEE85" w:rsidR="00282F63" w:rsidRDefault="00282F63" w:rsidP="00715EB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 w:rsidRPr="00282F63">
        <w:rPr>
          <w:rFonts w:ascii="Helvetica" w:hAnsi="Helvetica"/>
          <w:bCs/>
          <w:i w:val="0"/>
          <w:iCs/>
          <w:sz w:val="22"/>
          <w:szCs w:val="22"/>
        </w:rPr>
        <w:t xml:space="preserve">When the cells </w:t>
      </w:r>
      <w:r w:rsidR="00512934">
        <w:rPr>
          <w:rFonts w:ascii="Helvetica" w:hAnsi="Helvetica"/>
          <w:bCs/>
          <w:i w:val="0"/>
          <w:iCs/>
          <w:sz w:val="22"/>
          <w:szCs w:val="22"/>
        </w:rPr>
        <w:t>have lifted</w:t>
      </w:r>
      <w:r w:rsidR="00715EBD">
        <w:rPr>
          <w:rFonts w:ascii="Helvetica" w:hAnsi="Helvetica"/>
          <w:bCs/>
          <w:i w:val="0"/>
          <w:iCs/>
          <w:sz w:val="22"/>
          <w:szCs w:val="22"/>
        </w:rPr>
        <w:t xml:space="preserve"> into small clusters</w:t>
      </w:r>
      <w:r w:rsidR="00512934">
        <w:rPr>
          <w:rFonts w:ascii="Helvetica" w:hAnsi="Helvetica"/>
          <w:bCs/>
          <w:i w:val="0"/>
          <w:iCs/>
          <w:sz w:val="22"/>
          <w:szCs w:val="22"/>
        </w:rPr>
        <w:t xml:space="preserve"> as </w:t>
      </w:r>
      <w:r w:rsidR="00715EBD">
        <w:rPr>
          <w:rFonts w:ascii="Helvetica" w:hAnsi="Helvetica"/>
          <w:bCs/>
          <w:i w:val="0"/>
          <w:iCs/>
          <w:sz w:val="22"/>
          <w:szCs w:val="22"/>
        </w:rPr>
        <w:t xml:space="preserve">visible </w:t>
      </w:r>
      <w:r w:rsidRPr="00282F63">
        <w:rPr>
          <w:rFonts w:ascii="Helvetica" w:hAnsi="Helvetica"/>
          <w:bCs/>
          <w:i w:val="0"/>
          <w:iCs/>
          <w:sz w:val="22"/>
          <w:szCs w:val="22"/>
        </w:rPr>
        <w:t xml:space="preserve">under the microscope </w:t>
      </w:r>
      <w:r w:rsidRPr="00282F63">
        <w:rPr>
          <w:rFonts w:ascii="Helvetica" w:hAnsi="Helvetica"/>
          <w:b/>
          <w:i w:val="0"/>
          <w:iCs/>
          <w:sz w:val="22"/>
          <w:szCs w:val="22"/>
        </w:rPr>
        <w:t>[1]</w:t>
      </w:r>
      <w:r w:rsidRPr="00282F63">
        <w:rPr>
          <w:rFonts w:ascii="Helvetica" w:hAnsi="Helvetica"/>
          <w:i w:val="0"/>
          <w:iCs/>
          <w:sz w:val="22"/>
          <w:szCs w:val="22"/>
        </w:rPr>
        <w:t>,</w:t>
      </w:r>
      <w:r w:rsidR="000158C9" w:rsidRPr="00282F63">
        <w:rPr>
          <w:rFonts w:ascii="Helvetica" w:hAnsi="Helvetica"/>
          <w:i w:val="0"/>
          <w:iCs/>
          <w:sz w:val="22"/>
          <w:szCs w:val="22"/>
        </w:rPr>
        <w:t xml:space="preserve"> add 5 </w:t>
      </w:r>
      <w:r w:rsidRPr="00282F63">
        <w:rPr>
          <w:rFonts w:ascii="Helvetica" w:hAnsi="Helvetica"/>
          <w:i w:val="0"/>
          <w:iCs/>
          <w:sz w:val="22"/>
          <w:szCs w:val="22"/>
        </w:rPr>
        <w:t>milliliters</w:t>
      </w:r>
      <w:r w:rsidR="000158C9" w:rsidRPr="00282F63">
        <w:rPr>
          <w:rFonts w:ascii="Helvetica" w:hAnsi="Helvetica"/>
          <w:i w:val="0"/>
          <w:iCs/>
          <w:sz w:val="22"/>
          <w:szCs w:val="22"/>
        </w:rPr>
        <w:t xml:space="preserve"> of passaging medi</w:t>
      </w:r>
      <w:r w:rsidRPr="00282F63">
        <w:rPr>
          <w:rFonts w:ascii="Helvetica" w:hAnsi="Helvetica"/>
          <w:i w:val="0"/>
          <w:iCs/>
          <w:sz w:val="22"/>
          <w:szCs w:val="22"/>
        </w:rPr>
        <w:t>um</w:t>
      </w:r>
      <w:r w:rsidR="000158C9" w:rsidRPr="00282F63">
        <w:rPr>
          <w:rFonts w:ascii="Helvetica" w:hAnsi="Helvetica"/>
          <w:i w:val="0"/>
          <w:iCs/>
          <w:sz w:val="22"/>
          <w:szCs w:val="22"/>
        </w:rPr>
        <w:t xml:space="preserve"> to split </w:t>
      </w:r>
      <w:r w:rsidR="00372DA5">
        <w:rPr>
          <w:rFonts w:ascii="Helvetica" w:hAnsi="Helvetica"/>
          <w:i w:val="0"/>
          <w:iCs/>
          <w:sz w:val="22"/>
          <w:szCs w:val="22"/>
        </w:rPr>
        <w:t>the</w:t>
      </w:r>
      <w:r w:rsidR="00512934">
        <w:rPr>
          <w:rFonts w:ascii="Helvetica" w:hAnsi="Helvetica"/>
          <w:i w:val="0"/>
          <w:iCs/>
          <w:sz w:val="22"/>
          <w:szCs w:val="22"/>
        </w:rPr>
        <w:t xml:space="preserve"> cells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 at a</w:t>
      </w:r>
      <w:r w:rsidR="000158C9" w:rsidRPr="00282F63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512934" w:rsidRPr="00282F63">
        <w:rPr>
          <w:rFonts w:ascii="Helvetica" w:hAnsi="Helvetica"/>
          <w:i w:val="0"/>
          <w:iCs/>
          <w:sz w:val="22"/>
          <w:szCs w:val="22"/>
        </w:rPr>
        <w:t xml:space="preserve">1:6 </w:t>
      </w:r>
      <w:r w:rsidR="0089090C">
        <w:rPr>
          <w:rFonts w:ascii="Helvetica" w:hAnsi="Helvetica"/>
          <w:i w:val="0"/>
          <w:iCs/>
          <w:sz w:val="22"/>
          <w:szCs w:val="22"/>
        </w:rPr>
        <w:t>ratio</w:t>
      </w:r>
      <w:r w:rsidR="0089090C" w:rsidRPr="00282F63">
        <w:rPr>
          <w:rFonts w:ascii="Helvetica" w:hAnsi="Helvetica"/>
          <w:i w:val="0"/>
          <w:iCs/>
          <w:sz w:val="22"/>
          <w:szCs w:val="22"/>
        </w:rPr>
        <w:t xml:space="preserve"> </w:t>
      </w:r>
      <w:r w:rsidRPr="00282F63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89090C">
        <w:rPr>
          <w:rFonts w:ascii="Helvetica" w:hAnsi="Helvetica"/>
          <w:b/>
          <w:bCs/>
          <w:i w:val="0"/>
          <w:iCs/>
          <w:sz w:val="22"/>
          <w:szCs w:val="22"/>
        </w:rPr>
        <w:t>.</w:t>
      </w:r>
    </w:p>
    <w:p w14:paraId="21D85A68" w14:textId="7AD56FD0" w:rsidR="00282F63" w:rsidRDefault="00282F63" w:rsidP="00282F6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LAB MEDIA: </w:t>
      </w:r>
      <w:r w:rsidR="00E45D3D">
        <w:rPr>
          <w:rFonts w:ascii="Helvetica" w:hAnsi="Helvetica"/>
          <w:i w:val="0"/>
          <w:iCs/>
          <w:sz w:val="22"/>
          <w:szCs w:val="22"/>
        </w:rPr>
        <w:t>Dissociated iPSCs</w:t>
      </w:r>
    </w:p>
    <w:p w14:paraId="67A549B5" w14:textId="5E2CE9CF" w:rsidR="00282F63" w:rsidRPr="0089090C" w:rsidRDefault="00282F63" w:rsidP="0089090C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medium to cells, with medium container visible in frame</w:t>
      </w:r>
      <w:r w:rsidR="009B2AD4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>Videographer: Important step</w:t>
      </w:r>
    </w:p>
    <w:p w14:paraId="114A2C32" w14:textId="5267FEBF" w:rsidR="00282F63" w:rsidRDefault="00512934" w:rsidP="0089090C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Next, a</w:t>
      </w:r>
      <w:r w:rsidR="0089090C" w:rsidRPr="0089090C">
        <w:rPr>
          <w:rFonts w:ascii="Helvetica" w:hAnsi="Helvetica"/>
          <w:i w:val="0"/>
          <w:iCs/>
          <w:sz w:val="22"/>
          <w:szCs w:val="22"/>
        </w:rPr>
        <w:t xml:space="preserve">spirate the human embryonic stem cell-qualified matrix </w:t>
      </w:r>
      <w:r w:rsidR="0089090C">
        <w:rPr>
          <w:rFonts w:ascii="Helvetica" w:hAnsi="Helvetica"/>
          <w:i w:val="0"/>
          <w:iCs/>
          <w:sz w:val="22"/>
          <w:szCs w:val="22"/>
        </w:rPr>
        <w:t>from</w:t>
      </w:r>
      <w:r w:rsidR="0089090C" w:rsidRPr="0089090C">
        <w:rPr>
          <w:rFonts w:ascii="Helvetica" w:hAnsi="Helvetica"/>
          <w:i w:val="0"/>
          <w:iCs/>
          <w:sz w:val="22"/>
          <w:szCs w:val="22"/>
        </w:rPr>
        <w:t xml:space="preserve"> the 6-well plate</w:t>
      </w:r>
      <w:r w:rsidR="0089090C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89090C" w:rsidRPr="00512934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89090C">
        <w:rPr>
          <w:rFonts w:ascii="Helvetica" w:hAnsi="Helvetica"/>
          <w:i w:val="0"/>
          <w:iCs/>
          <w:sz w:val="22"/>
          <w:szCs w:val="22"/>
        </w:rPr>
        <w:t xml:space="preserve">. </w:t>
      </w:r>
    </w:p>
    <w:p w14:paraId="05CA82F5" w14:textId="7AA4D58D" w:rsidR="0089090C" w:rsidRDefault="0089090C" w:rsidP="00282F6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Matrix being aspirated from at least one well</w:t>
      </w:r>
    </w:p>
    <w:p w14:paraId="20A17F35" w14:textId="351F56B8" w:rsidR="00512934" w:rsidRDefault="00512934" w:rsidP="0051293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Then add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 1 </w:t>
      </w:r>
      <w:r>
        <w:rPr>
          <w:rFonts w:ascii="Helvetica" w:hAnsi="Helvetica"/>
          <w:i w:val="0"/>
          <w:iCs/>
          <w:sz w:val="22"/>
          <w:szCs w:val="22"/>
        </w:rPr>
        <w:t>milliliter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 of passaging medi</w:t>
      </w:r>
      <w:r>
        <w:rPr>
          <w:rFonts w:ascii="Helvetica" w:hAnsi="Helvetica"/>
          <w:i w:val="0"/>
          <w:iCs/>
          <w:sz w:val="22"/>
          <w:szCs w:val="22"/>
        </w:rPr>
        <w:t>um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/>
          <w:i w:val="0"/>
          <w:iCs/>
          <w:sz w:val="22"/>
          <w:szCs w:val="22"/>
        </w:rPr>
        <w:t xml:space="preserve"> and 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1 </w:t>
      </w:r>
      <w:r>
        <w:rPr>
          <w:rFonts w:ascii="Helvetica" w:hAnsi="Helvetica"/>
          <w:i w:val="0"/>
          <w:iCs/>
          <w:sz w:val="22"/>
          <w:szCs w:val="22"/>
        </w:rPr>
        <w:t>milliliter</w:t>
      </w:r>
      <w:r w:rsidRPr="00282F63">
        <w:rPr>
          <w:rFonts w:ascii="Helvetica" w:hAnsi="Helvetica"/>
          <w:i w:val="0"/>
          <w:iCs/>
          <w:sz w:val="22"/>
          <w:szCs w:val="22"/>
        </w:rPr>
        <w:t xml:space="preserve"> of dissociated cells </w:t>
      </w:r>
      <w:r>
        <w:rPr>
          <w:rFonts w:ascii="Helvetica" w:hAnsi="Helvetica"/>
          <w:i w:val="0"/>
          <w:iCs/>
          <w:sz w:val="22"/>
          <w:szCs w:val="22"/>
        </w:rPr>
        <w:t xml:space="preserve">to each well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Pr="00282F63">
        <w:rPr>
          <w:rFonts w:ascii="Helvetica" w:hAnsi="Helvetica"/>
          <w:i w:val="0"/>
          <w:iCs/>
          <w:sz w:val="22"/>
          <w:szCs w:val="22"/>
        </w:rPr>
        <w:t>.</w:t>
      </w:r>
    </w:p>
    <w:p w14:paraId="143ED841" w14:textId="47904C43" w:rsidR="00282F63" w:rsidRDefault="00282F63" w:rsidP="00282F6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medium to well(s), with medium container visible in frame</w:t>
      </w:r>
    </w:p>
    <w:p w14:paraId="0758C311" w14:textId="692B1A44" w:rsidR="005B48D0" w:rsidRDefault="00282F63" w:rsidP="005B48D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cells to well, with cell container visible in frame</w:t>
      </w:r>
      <w:r w:rsidR="006D01E5">
        <w:rPr>
          <w:rFonts w:ascii="Helvetica" w:hAnsi="Helvetica"/>
          <w:i w:val="0"/>
          <w:iCs/>
          <w:sz w:val="22"/>
          <w:szCs w:val="22"/>
        </w:rPr>
        <w:t xml:space="preserve">  </w:t>
      </w:r>
      <w:r w:rsidR="006D01E5" w:rsidRPr="006D01E5">
        <w:rPr>
          <w:rFonts w:ascii="Helvetica" w:hAnsi="Helvetica"/>
          <w:i w:val="0"/>
          <w:iCs/>
          <w:sz w:val="22"/>
          <w:szCs w:val="22"/>
          <w:highlight w:val="green"/>
        </w:rPr>
        <w:t>Videographer comment: 3.6.2 and 3.1.1 were the same shot more or less so I shot multiple takes for 3.6.2</w:t>
      </w:r>
    </w:p>
    <w:p w14:paraId="359B866F" w14:textId="6335F4B5" w:rsidR="006D01E5" w:rsidRDefault="006D01E5" w:rsidP="006D01E5">
      <w:pPr>
        <w:pStyle w:val="BodyText"/>
        <w:spacing w:before="360"/>
        <w:ind w:left="720"/>
        <w:outlineLvl w:val="0"/>
        <w:rPr>
          <w:rFonts w:ascii="Helvetica" w:hAnsi="Helvetica"/>
          <w:i w:val="0"/>
          <w:iCs/>
          <w:sz w:val="22"/>
          <w:szCs w:val="22"/>
        </w:rPr>
      </w:pPr>
      <w:r w:rsidRPr="006D01E5">
        <w:rPr>
          <w:rFonts w:ascii="Helvetica" w:hAnsi="Helvetica"/>
          <w:i w:val="0"/>
          <w:iCs/>
          <w:sz w:val="22"/>
          <w:szCs w:val="22"/>
          <w:highlight w:val="green"/>
        </w:rPr>
        <w:t>[Added Shot]</w:t>
      </w:r>
      <w:r>
        <w:rPr>
          <w:rFonts w:ascii="Helvetica" w:hAnsi="Helvetica"/>
          <w:i w:val="0"/>
          <w:iCs/>
          <w:sz w:val="22"/>
          <w:szCs w:val="22"/>
        </w:rPr>
        <w:t xml:space="preserve"> </w:t>
      </w:r>
      <w:r w:rsidRPr="006D01E5">
        <w:rPr>
          <w:rFonts w:ascii="Helvetica" w:hAnsi="Helvetica"/>
          <w:i w:val="0"/>
          <w:iCs/>
          <w:color w:val="FF0000"/>
          <w:sz w:val="22"/>
          <w:szCs w:val="22"/>
        </w:rPr>
        <w:t>3.6.2B: showing shaking the plate</w:t>
      </w:r>
    </w:p>
    <w:p w14:paraId="1B26C3E5" w14:textId="3125A79D" w:rsidR="000158C9" w:rsidRPr="005B48D0" w:rsidRDefault="00045DA1" w:rsidP="005B48D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b/>
          <w:i w:val="0"/>
          <w:iCs/>
          <w:sz w:val="22"/>
          <w:szCs w:val="22"/>
        </w:rPr>
        <w:t xml:space="preserve">Selected </w:t>
      </w:r>
      <w:r w:rsidR="005B48D0" w:rsidRPr="005B48D0">
        <w:rPr>
          <w:rFonts w:ascii="Helvetica" w:hAnsi="Helvetica"/>
          <w:b/>
          <w:i w:val="0"/>
          <w:iCs/>
          <w:sz w:val="22"/>
          <w:szCs w:val="22"/>
        </w:rPr>
        <w:t xml:space="preserve">iPSC-Cardiomyocyte (CM) </w:t>
      </w:r>
      <w:r w:rsidR="00C37D70">
        <w:rPr>
          <w:rFonts w:ascii="Helvetica" w:hAnsi="Helvetica"/>
          <w:b/>
          <w:i w:val="0"/>
          <w:iCs/>
          <w:sz w:val="22"/>
          <w:szCs w:val="22"/>
        </w:rPr>
        <w:t>Plating</w:t>
      </w:r>
    </w:p>
    <w:p w14:paraId="54498319" w14:textId="0144FE78" w:rsidR="005B48D0" w:rsidRDefault="005B48D0" w:rsidP="005B48D0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5B48D0">
        <w:rPr>
          <w:rFonts w:ascii="Helvetica" w:hAnsi="Helvetica"/>
          <w:i w:val="0"/>
          <w:iCs/>
          <w:sz w:val="22"/>
          <w:szCs w:val="22"/>
        </w:rPr>
        <w:t>To harvest the</w:t>
      </w:r>
      <w:r w:rsidR="00045DA1">
        <w:rPr>
          <w:rFonts w:ascii="Helvetica" w:hAnsi="Helvetica"/>
          <w:i w:val="0"/>
          <w:iCs/>
          <w:sz w:val="22"/>
          <w:szCs w:val="22"/>
        </w:rPr>
        <w:t xml:space="preserve"> metabolically-selected</w:t>
      </w:r>
      <w:r w:rsidRPr="005B48D0">
        <w:rPr>
          <w:rFonts w:ascii="Helvetica" w:hAnsi="Helvetica"/>
          <w:i w:val="0"/>
          <w:iCs/>
          <w:sz w:val="22"/>
          <w:szCs w:val="22"/>
        </w:rPr>
        <w:t xml:space="preserve"> iPSC-CM</w:t>
      </w:r>
      <w:r w:rsidR="00512934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512934">
        <w:rPr>
          <w:rFonts w:ascii="Helvetica" w:hAnsi="Helvetica"/>
          <w:i w:val="0"/>
          <w:iCs/>
          <w:color w:val="FF0000"/>
          <w:sz w:val="22"/>
          <w:szCs w:val="22"/>
        </w:rPr>
        <w:t>(eye-P-S-C-C-M)</w:t>
      </w:r>
      <w:r w:rsidRPr="005B48D0">
        <w:rPr>
          <w:rFonts w:ascii="Helvetica" w:hAnsi="Helvetica"/>
          <w:i w:val="0"/>
          <w:iCs/>
          <w:sz w:val="22"/>
          <w:szCs w:val="22"/>
        </w:rPr>
        <w:t xml:space="preserve">, add 1 milliliter of </w:t>
      </w:r>
      <w:r w:rsidR="000158C9" w:rsidRPr="005B48D0">
        <w:rPr>
          <w:rFonts w:ascii="Helvetica" w:hAnsi="Helvetica"/>
          <w:i w:val="0"/>
          <w:iCs/>
          <w:sz w:val="22"/>
          <w:szCs w:val="22"/>
        </w:rPr>
        <w:t>sterile 0.25% trypsin with EDTA to each well</w:t>
      </w:r>
      <w:r>
        <w:rPr>
          <w:rFonts w:ascii="Helvetica" w:hAnsi="Helvetica"/>
          <w:i w:val="0"/>
          <w:iCs/>
          <w:sz w:val="22"/>
          <w:szCs w:val="22"/>
        </w:rPr>
        <w:t xml:space="preserve"> for a 5-minute incubation at 37 degrees Celsius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</w:t>
      </w:r>
      <w:r w:rsidR="00045DA1">
        <w:rPr>
          <w:rFonts w:ascii="Helvetica" w:hAnsi="Helvetica"/>
          <w:b/>
          <w:bCs/>
          <w:i w:val="0"/>
          <w:iCs/>
          <w:sz w:val="22"/>
          <w:szCs w:val="22"/>
        </w:rPr>
        <w:t>-TXT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]</w:t>
      </w:r>
      <w:r>
        <w:rPr>
          <w:rFonts w:ascii="Helvetica" w:hAnsi="Helvetica"/>
          <w:i w:val="0"/>
          <w:iCs/>
          <w:sz w:val="22"/>
          <w:szCs w:val="22"/>
        </w:rPr>
        <w:t xml:space="preserve"> and use </w:t>
      </w:r>
      <w:r w:rsidR="000158C9" w:rsidRPr="005B48D0">
        <w:rPr>
          <w:rFonts w:ascii="Helvetica" w:hAnsi="Helvetica"/>
          <w:i w:val="0"/>
          <w:iCs/>
          <w:sz w:val="22"/>
          <w:szCs w:val="22"/>
        </w:rPr>
        <w:t>a 1000</w:t>
      </w:r>
      <w:r>
        <w:rPr>
          <w:rFonts w:ascii="Helvetica" w:hAnsi="Helvetica"/>
          <w:i w:val="0"/>
          <w:iCs/>
          <w:sz w:val="22"/>
          <w:szCs w:val="22"/>
        </w:rPr>
        <w:t xml:space="preserve">-microliter </w:t>
      </w:r>
      <w:r w:rsidR="000158C9" w:rsidRPr="005B48D0">
        <w:rPr>
          <w:rFonts w:ascii="Helvetica" w:hAnsi="Helvetica"/>
          <w:i w:val="0"/>
          <w:iCs/>
          <w:sz w:val="22"/>
          <w:szCs w:val="22"/>
        </w:rPr>
        <w:t>pipette</w:t>
      </w:r>
      <w:r>
        <w:rPr>
          <w:rFonts w:ascii="Helvetica" w:hAnsi="Helvetica"/>
          <w:i w:val="0"/>
          <w:iCs/>
          <w:sz w:val="22"/>
          <w:szCs w:val="22"/>
        </w:rPr>
        <w:t xml:space="preserve"> to</w:t>
      </w:r>
      <w:r w:rsidR="000158C9" w:rsidRPr="005B48D0">
        <w:rPr>
          <w:rFonts w:ascii="Helvetica" w:hAnsi="Helvetica"/>
          <w:i w:val="0"/>
          <w:iCs/>
          <w:sz w:val="22"/>
          <w:szCs w:val="22"/>
        </w:rPr>
        <w:t xml:space="preserve"> mechanically dissociate the cells </w:t>
      </w:r>
      <w:r>
        <w:rPr>
          <w:rFonts w:ascii="Helvetica" w:hAnsi="Helvetica"/>
          <w:i w:val="0"/>
          <w:iCs/>
          <w:sz w:val="22"/>
          <w:szCs w:val="22"/>
        </w:rPr>
        <w:t xml:space="preserve">until a single-cell suspension has been achieved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0158C9" w:rsidRPr="005B48D0">
        <w:rPr>
          <w:rFonts w:ascii="Helvetica" w:hAnsi="Helvetica"/>
          <w:i w:val="0"/>
          <w:iCs/>
          <w:sz w:val="22"/>
          <w:szCs w:val="22"/>
        </w:rPr>
        <w:t>.</w:t>
      </w:r>
    </w:p>
    <w:p w14:paraId="27B7C456" w14:textId="4DBA3DAE" w:rsidR="005B48D0" w:rsidRDefault="005B48D0" w:rsidP="005B48D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WIDE: Talent adding trypsin-EDTA to well(s), with trypsin-EDTA container visible in frame</w:t>
      </w:r>
      <w:r w:rsidR="00045DA1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>Videographer: Importan</w:t>
      </w:r>
      <w:r w:rsidR="006F69CB">
        <w:rPr>
          <w:rFonts w:ascii="Helvetica" w:hAnsi="Helvetica"/>
          <w:bCs/>
          <w:color w:val="4472C4" w:themeColor="accent1"/>
          <w:sz w:val="22"/>
          <w:szCs w:val="22"/>
        </w:rPr>
        <w:t xml:space="preserve">t/difficult 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>step</w:t>
      </w:r>
      <w:r w:rsidR="009B2AD4">
        <w:rPr>
          <w:rFonts w:ascii="Helvetica" w:hAnsi="Helvetica"/>
          <w:b/>
          <w:bCs/>
          <w:i w:val="0"/>
          <w:iCs/>
          <w:sz w:val="22"/>
          <w:szCs w:val="22"/>
        </w:rPr>
        <w:t xml:space="preserve"> </w:t>
      </w:r>
      <w:r w:rsidR="00045DA1">
        <w:rPr>
          <w:rFonts w:ascii="Helvetica" w:hAnsi="Helvetica"/>
          <w:b/>
          <w:bCs/>
          <w:i w:val="0"/>
          <w:iCs/>
          <w:sz w:val="22"/>
          <w:szCs w:val="22"/>
        </w:rPr>
        <w:t>TEXT: See text for full iPSC-CM selection details</w:t>
      </w:r>
    </w:p>
    <w:p w14:paraId="3D162A6C" w14:textId="52A327AD" w:rsidR="000158C9" w:rsidRDefault="000158C9" w:rsidP="005B48D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5B48D0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5B48D0">
        <w:rPr>
          <w:rFonts w:ascii="Helvetica" w:hAnsi="Helvetica"/>
          <w:i w:val="0"/>
          <w:iCs/>
          <w:sz w:val="22"/>
          <w:szCs w:val="22"/>
        </w:rPr>
        <w:t>Cells being dissociated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 xml:space="preserve"> Videographer: Important</w:t>
      </w:r>
      <w:r w:rsidR="006F69CB">
        <w:rPr>
          <w:rFonts w:ascii="Helvetica" w:hAnsi="Helvetica"/>
          <w:bCs/>
          <w:color w:val="4472C4" w:themeColor="accent1"/>
          <w:sz w:val="22"/>
          <w:szCs w:val="22"/>
        </w:rPr>
        <w:t>/difficult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 xml:space="preserve"> step</w:t>
      </w:r>
    </w:p>
    <w:p w14:paraId="2D7E4CBF" w14:textId="184AF43F" w:rsidR="005B48D0" w:rsidRDefault="00C37D70" w:rsidP="005B48D0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lastRenderedPageBreak/>
        <w:t>P</w:t>
      </w:r>
      <w:r w:rsidR="005B48D0">
        <w:rPr>
          <w:rFonts w:ascii="Helvetica" w:hAnsi="Helvetica"/>
          <w:i w:val="0"/>
          <w:iCs/>
          <w:sz w:val="22"/>
          <w:szCs w:val="22"/>
        </w:rPr>
        <w:t xml:space="preserve">ool the cells in a sterile, 15-milliliter conical tube </w:t>
      </w:r>
      <w:r w:rsidR="005B48D0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5B48D0">
        <w:rPr>
          <w:rFonts w:ascii="Helvetica" w:hAnsi="Helvetica"/>
          <w:i w:val="0"/>
          <w:iCs/>
          <w:sz w:val="22"/>
          <w:szCs w:val="22"/>
        </w:rPr>
        <w:t xml:space="preserve"> and </w:t>
      </w:r>
      <w:r>
        <w:rPr>
          <w:rFonts w:ascii="Helvetica" w:hAnsi="Helvetica"/>
          <w:i w:val="0"/>
          <w:iCs/>
          <w:sz w:val="22"/>
          <w:szCs w:val="22"/>
        </w:rPr>
        <w:t>wash each well with</w:t>
      </w:r>
      <w:r w:rsidR="005B48D0">
        <w:rPr>
          <w:rFonts w:ascii="Helvetica" w:hAnsi="Helvetica"/>
          <w:i w:val="0"/>
          <w:iCs/>
          <w:sz w:val="22"/>
          <w:szCs w:val="22"/>
        </w:rPr>
        <w:t xml:space="preserve"> 2 milliliters of RPMI 20 </w:t>
      </w:r>
      <w:r w:rsidR="00512934">
        <w:rPr>
          <w:rFonts w:ascii="Helvetica" w:hAnsi="Helvetica"/>
          <w:i w:val="0"/>
          <w:iCs/>
          <w:color w:val="FF0000"/>
          <w:sz w:val="22"/>
          <w:szCs w:val="22"/>
        </w:rPr>
        <w:t>(R-P-M-I-twenty)</w:t>
      </w:r>
      <w:r w:rsidR="00512934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5B48D0">
        <w:rPr>
          <w:rFonts w:ascii="Helvetica" w:hAnsi="Helvetica"/>
          <w:i w:val="0"/>
          <w:iCs/>
          <w:sz w:val="22"/>
          <w:szCs w:val="22"/>
        </w:rPr>
        <w:t xml:space="preserve">medium </w:t>
      </w:r>
      <w:r>
        <w:rPr>
          <w:rFonts w:ascii="Helvetica" w:hAnsi="Helvetica"/>
          <w:i w:val="0"/>
          <w:iCs/>
          <w:sz w:val="22"/>
          <w:szCs w:val="22"/>
        </w:rPr>
        <w:t>per well</w:t>
      </w:r>
      <w:r w:rsidR="005B48D0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5B48D0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5B48D0">
        <w:rPr>
          <w:rFonts w:ascii="Helvetica" w:hAnsi="Helvetica"/>
          <w:i w:val="0"/>
          <w:iCs/>
          <w:sz w:val="22"/>
          <w:szCs w:val="22"/>
        </w:rPr>
        <w:t>.</w:t>
      </w:r>
    </w:p>
    <w:p w14:paraId="7EDA5BBD" w14:textId="77777777" w:rsidR="005B48D0" w:rsidRDefault="005B48D0" w:rsidP="005B48D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cells to tube(s)</w:t>
      </w:r>
    </w:p>
    <w:p w14:paraId="4A06A71F" w14:textId="77777777" w:rsidR="00C37D70" w:rsidRDefault="005B48D0" w:rsidP="005B48D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medium to well(s), with medium container visible in frame</w:t>
      </w:r>
    </w:p>
    <w:p w14:paraId="047A03C5" w14:textId="57EF5AFB" w:rsidR="00C37D70" w:rsidRDefault="00C37D70" w:rsidP="00C37D70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Then add the washes to the tube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/>
          <w:i w:val="0"/>
          <w:iCs/>
          <w:sz w:val="22"/>
          <w:szCs w:val="22"/>
        </w:rPr>
        <w:t xml:space="preserve"> and pellet the cells by centrifugation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[2-TXT]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148234CA" w14:textId="76F5B329" w:rsidR="00C37D70" w:rsidRDefault="00C37D70" w:rsidP="00C37D7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adding wash to tube</w:t>
      </w:r>
    </w:p>
    <w:p w14:paraId="04C8DB08" w14:textId="72C3A2DD" w:rsidR="005B48D0" w:rsidRPr="00AF35DF" w:rsidRDefault="00C37D70" w:rsidP="00C37D70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Talent adding tube to centrifuge </w:t>
      </w:r>
      <w:r w:rsidR="005B48D0" w:rsidRPr="00C37D70">
        <w:rPr>
          <w:rFonts w:ascii="Helvetica" w:hAnsi="Helvetica"/>
          <w:b/>
          <w:bCs/>
          <w:i w:val="0"/>
          <w:iCs/>
          <w:sz w:val="22"/>
          <w:szCs w:val="22"/>
        </w:rPr>
        <w:t>TEXT: 5 min, 800 x g, RT</w:t>
      </w:r>
    </w:p>
    <w:p w14:paraId="564BEE25" w14:textId="2C566CB7" w:rsidR="00AF35DF" w:rsidRDefault="00AF35DF" w:rsidP="00AF35D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Resuspend the cells in a sufficient volume of medium to achieve a 3 x 10</w:t>
      </w:r>
      <w:r w:rsidRPr="00AF35DF">
        <w:rPr>
          <w:rFonts w:ascii="Helvetica" w:hAnsi="Helvetica"/>
          <w:i w:val="0"/>
          <w:iCs/>
          <w:sz w:val="22"/>
          <w:szCs w:val="22"/>
          <w:vertAlign w:val="superscript"/>
        </w:rPr>
        <w:t>5</w:t>
      </w:r>
      <w:r>
        <w:rPr>
          <w:rFonts w:ascii="Helvetica" w:hAnsi="Helvetica"/>
          <w:i w:val="0"/>
          <w:iCs/>
          <w:sz w:val="22"/>
          <w:szCs w:val="22"/>
        </w:rPr>
        <w:t xml:space="preserve"> cells/250 microliters of cells concentration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 xml:space="preserve">[1] </w:t>
      </w:r>
      <w:r>
        <w:rPr>
          <w:rFonts w:ascii="Helvetica" w:hAnsi="Helvetica"/>
          <w:i w:val="0"/>
          <w:iCs/>
          <w:sz w:val="22"/>
          <w:szCs w:val="22"/>
        </w:rPr>
        <w:t xml:space="preserve">and use a 2-milliliter, glass pipette to dissociate the cells until the solution appears to be homogenous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0A9582D9" w14:textId="10ED389A" w:rsid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Shot of pellet if visible, then medium being added to cells, with medium container visible in frame</w:t>
      </w:r>
    </w:p>
    <w:p w14:paraId="61E9604B" w14:textId="77A116F3" w:rsid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Pellet being dissociated</w:t>
      </w:r>
    </w:p>
    <w:p w14:paraId="2942C942" w14:textId="5A9A99DD" w:rsidR="000E64FE" w:rsidRDefault="000E64FE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0E64FE">
        <w:rPr>
          <w:rFonts w:ascii="Helvetica" w:hAnsi="Helvetica"/>
          <w:i w:val="0"/>
          <w:iCs/>
          <w:sz w:val="22"/>
          <w:szCs w:val="22"/>
          <w:highlight w:val="green"/>
        </w:rPr>
        <w:t>[Added Shot]</w:t>
      </w:r>
      <w:r w:rsidRPr="000E64FE">
        <w:rPr>
          <w:rFonts w:ascii="Helvetica" w:hAnsi="Helvetica"/>
          <w:i w:val="0"/>
          <w:iCs/>
          <w:sz w:val="22"/>
          <w:szCs w:val="22"/>
        </w:rPr>
        <w:t xml:space="preserve"> </w:t>
      </w:r>
      <w:r w:rsidRPr="000E64FE">
        <w:rPr>
          <w:rFonts w:ascii="Helvetica" w:hAnsi="Helvetica"/>
          <w:i w:val="0"/>
          <w:iCs/>
          <w:color w:val="FF0000"/>
          <w:sz w:val="22"/>
          <w:szCs w:val="22"/>
        </w:rPr>
        <w:t>the Matrix solution was aspirated</w:t>
      </w:r>
    </w:p>
    <w:p w14:paraId="79FA7284" w14:textId="77CCA29E" w:rsidR="00AF35DF" w:rsidRDefault="00AF35DF" w:rsidP="00AF35D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Then aspirate 250 microliters of cells into a 1000-microliter pipette tip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Pr="00AF35DF">
        <w:rPr>
          <w:rFonts w:ascii="Helvetica" w:hAnsi="Helvetica"/>
          <w:i w:val="0"/>
          <w:iCs/>
          <w:sz w:val="22"/>
          <w:szCs w:val="22"/>
        </w:rPr>
        <w:t xml:space="preserve"> and slowly</w:t>
      </w:r>
      <w:r>
        <w:rPr>
          <w:rFonts w:ascii="Helvetica" w:hAnsi="Helvetica"/>
          <w:i w:val="0"/>
          <w:iCs/>
          <w:sz w:val="22"/>
          <w:szCs w:val="22"/>
        </w:rPr>
        <w:t xml:space="preserve"> dispense the entire volume of solution onto one human embryonic stem cell-qualified matrix-coated coverslip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00878728" w14:textId="269262E3" w:rsid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Cells being aspirated</w:t>
      </w:r>
    </w:p>
    <w:p w14:paraId="58E85EFA" w14:textId="4EFAD9EA" w:rsid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Cells being added to coverslip</w:t>
      </w:r>
    </w:p>
    <w:p w14:paraId="27F9ACA8" w14:textId="410E9218" w:rsidR="006D01E5" w:rsidRDefault="006D01E5" w:rsidP="006D01E5">
      <w:pPr>
        <w:pStyle w:val="BodyText"/>
        <w:spacing w:before="240"/>
        <w:ind w:left="720"/>
        <w:outlineLvl w:val="0"/>
        <w:rPr>
          <w:rFonts w:ascii="Helvetica" w:hAnsi="Helvetica"/>
          <w:i w:val="0"/>
          <w:iCs/>
          <w:sz w:val="22"/>
          <w:szCs w:val="22"/>
        </w:rPr>
      </w:pPr>
      <w:r w:rsidRPr="006D01E5">
        <w:rPr>
          <w:rFonts w:ascii="Helvetica" w:hAnsi="Helvetica"/>
          <w:i w:val="0"/>
          <w:iCs/>
          <w:sz w:val="22"/>
          <w:szCs w:val="22"/>
          <w:highlight w:val="green"/>
        </w:rPr>
        <w:t>[Added Shot]</w:t>
      </w:r>
      <w:r>
        <w:rPr>
          <w:rFonts w:ascii="Helvetica" w:hAnsi="Helvetica"/>
          <w:i w:val="0"/>
          <w:iCs/>
          <w:sz w:val="22"/>
          <w:szCs w:val="22"/>
        </w:rPr>
        <w:t xml:space="preserve"> </w:t>
      </w:r>
      <w:r w:rsidRPr="000E64FE">
        <w:rPr>
          <w:rFonts w:ascii="Helvetica" w:hAnsi="Helvetica"/>
          <w:i w:val="0"/>
          <w:iCs/>
          <w:color w:val="FF0000"/>
          <w:sz w:val="22"/>
          <w:szCs w:val="22"/>
        </w:rPr>
        <w:t>4.5.2B showing the droplets</w:t>
      </w:r>
    </w:p>
    <w:p w14:paraId="0886CB04" w14:textId="1A9067F1" w:rsidR="00AF35DF" w:rsidRDefault="00AF35DF" w:rsidP="00AF35D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When all of the cells have been </w:t>
      </w:r>
      <w:r w:rsidR="00512934">
        <w:rPr>
          <w:rFonts w:ascii="Helvetica" w:hAnsi="Helvetica"/>
          <w:i w:val="0"/>
          <w:iCs/>
          <w:sz w:val="22"/>
          <w:szCs w:val="22"/>
        </w:rPr>
        <w:t>seeded</w:t>
      </w:r>
      <w:r>
        <w:rPr>
          <w:rFonts w:ascii="Helvetica" w:hAnsi="Helvetica"/>
          <w:i w:val="0"/>
          <w:iCs/>
          <w:sz w:val="22"/>
          <w:szCs w:val="22"/>
        </w:rPr>
        <w:t xml:space="preserve">, carefully place the plate into the cell culture incubator overnight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/>
          <w:i w:val="0"/>
          <w:iCs/>
          <w:sz w:val="22"/>
          <w:szCs w:val="22"/>
        </w:rPr>
        <w:t xml:space="preserve">, gently adding 2 milliliters of D7 </w:t>
      </w:r>
      <w:r>
        <w:rPr>
          <w:rFonts w:ascii="Helvetica" w:hAnsi="Helvetica"/>
          <w:i w:val="0"/>
          <w:iCs/>
          <w:color w:val="FF0000"/>
          <w:sz w:val="22"/>
          <w:szCs w:val="22"/>
        </w:rPr>
        <w:t>(D-seven)</w:t>
      </w:r>
      <w:r>
        <w:rPr>
          <w:rFonts w:ascii="Helvetica" w:hAnsi="Helvetica"/>
          <w:i w:val="0"/>
          <w:iCs/>
          <w:sz w:val="22"/>
          <w:szCs w:val="22"/>
        </w:rPr>
        <w:t xml:space="preserve"> medium to each well the next morning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[2-TXT]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00C6F5A8" w14:textId="41A1DE7E" w:rsid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placing plate into incubator</w:t>
      </w:r>
    </w:p>
    <w:p w14:paraId="3B87FCF0" w14:textId="77777777" w:rsidR="00AF35DF" w:rsidRPr="00AF35DF" w:rsidRDefault="00AF35DF" w:rsidP="00AF35D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Talent adding medium to well(s), with medium container visible in frame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TEXT: Change medium after 24 h and every 2 d after</w:t>
      </w:r>
    </w:p>
    <w:p w14:paraId="081E3EA5" w14:textId="77777777" w:rsidR="00045DA1" w:rsidRPr="00045DA1" w:rsidRDefault="00AF35DF" w:rsidP="00045DA1">
      <w:pPr>
        <w:pStyle w:val="BodyText"/>
        <w:numPr>
          <w:ilvl w:val="0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AF35DF">
        <w:rPr>
          <w:rFonts w:ascii="Helvetica" w:hAnsi="Helvetica"/>
          <w:b/>
          <w:i w:val="0"/>
          <w:iCs/>
          <w:sz w:val="22"/>
          <w:szCs w:val="22"/>
        </w:rPr>
        <w:t>I</w:t>
      </w:r>
      <w:r w:rsidR="000158C9" w:rsidRPr="00AF35DF">
        <w:rPr>
          <w:rFonts w:ascii="Helvetica" w:hAnsi="Helvetica"/>
          <w:b/>
          <w:i w:val="0"/>
          <w:iCs/>
          <w:sz w:val="22"/>
          <w:szCs w:val="22"/>
        </w:rPr>
        <w:t xml:space="preserve">ntracellular </w:t>
      </w:r>
      <w:r w:rsidRPr="00AF35DF">
        <w:rPr>
          <w:rFonts w:ascii="Helvetica" w:hAnsi="Helvetica"/>
          <w:b/>
          <w:i w:val="0"/>
          <w:iCs/>
          <w:sz w:val="22"/>
          <w:szCs w:val="22"/>
        </w:rPr>
        <w:t>Calcium (</w:t>
      </w:r>
      <w:r w:rsidR="000158C9" w:rsidRPr="00AF35DF">
        <w:rPr>
          <w:rFonts w:ascii="Helvetica" w:hAnsi="Helvetica"/>
          <w:b/>
          <w:i w:val="0"/>
          <w:iCs/>
          <w:sz w:val="22"/>
          <w:szCs w:val="22"/>
        </w:rPr>
        <w:t>Ca</w:t>
      </w:r>
      <w:r w:rsidR="000158C9" w:rsidRPr="00AF35DF">
        <w:rPr>
          <w:rFonts w:ascii="Helvetica" w:hAnsi="Helvetica"/>
          <w:b/>
          <w:i w:val="0"/>
          <w:iCs/>
          <w:sz w:val="22"/>
          <w:szCs w:val="22"/>
          <w:vertAlign w:val="superscript"/>
        </w:rPr>
        <w:t>2+</w:t>
      </w:r>
      <w:r w:rsidRPr="00AF35DF">
        <w:rPr>
          <w:rFonts w:ascii="Helvetica" w:hAnsi="Helvetica"/>
          <w:b/>
          <w:i w:val="0"/>
          <w:iCs/>
          <w:sz w:val="22"/>
          <w:szCs w:val="22"/>
        </w:rPr>
        <w:t>) T</w:t>
      </w:r>
      <w:r w:rsidR="000158C9" w:rsidRPr="00AF35DF">
        <w:rPr>
          <w:rFonts w:ascii="Helvetica" w:hAnsi="Helvetica"/>
          <w:b/>
          <w:i w:val="0"/>
          <w:iCs/>
          <w:sz w:val="22"/>
          <w:szCs w:val="22"/>
        </w:rPr>
        <w:t>ransient</w:t>
      </w:r>
      <w:r w:rsidRPr="00AF35DF">
        <w:rPr>
          <w:rFonts w:ascii="Helvetica" w:hAnsi="Helvetica"/>
          <w:b/>
          <w:i w:val="0"/>
          <w:iCs/>
          <w:sz w:val="22"/>
          <w:szCs w:val="22"/>
        </w:rPr>
        <w:t xml:space="preserve"> Assessment</w:t>
      </w:r>
    </w:p>
    <w:p w14:paraId="24763A9F" w14:textId="554CCB4B" w:rsidR="000158C9" w:rsidRDefault="00045DA1" w:rsidP="00045DA1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When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 the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selected 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iPSC-CMs </w:t>
      </w:r>
      <w:r>
        <w:rPr>
          <w:rFonts w:ascii="Helvetica" w:hAnsi="Helvetica"/>
          <w:i w:val="0"/>
          <w:iCs/>
          <w:sz w:val="22"/>
          <w:szCs w:val="22"/>
        </w:rPr>
        <w:t>reach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 at least 3 months old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, 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treat </w:t>
      </w:r>
      <w:r>
        <w:rPr>
          <w:rFonts w:ascii="Helvetica" w:hAnsi="Helvetica"/>
          <w:i w:val="0"/>
          <w:iCs/>
          <w:sz w:val="22"/>
          <w:szCs w:val="22"/>
        </w:rPr>
        <w:t>the cells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 with 2 </w:t>
      </w:r>
      <w:r w:rsidR="00F033FF">
        <w:rPr>
          <w:rFonts w:ascii="Helvetica" w:hAnsi="Helvetica"/>
          <w:i w:val="0"/>
          <w:iCs/>
          <w:sz w:val="22"/>
          <w:szCs w:val="22"/>
        </w:rPr>
        <w:t>microliters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 of Fura-2 AM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i w:val="0"/>
          <w:iCs/>
          <w:color w:val="FF0000"/>
          <w:sz w:val="22"/>
          <w:szCs w:val="22"/>
        </w:rPr>
        <w:t>(f’y</w:t>
      </w:r>
      <w:r w:rsidR="00997357">
        <w:rPr>
          <w:rFonts w:ascii="Helvetica" w:hAnsi="Helvetica"/>
          <w:i w:val="0"/>
          <w:iCs/>
          <w:color w:val="FF0000"/>
          <w:sz w:val="22"/>
          <w:szCs w:val="22"/>
        </w:rPr>
        <w:t>u</w:t>
      </w:r>
      <w:r w:rsidR="00F033FF">
        <w:rPr>
          <w:rFonts w:ascii="Helvetica" w:hAnsi="Helvetica"/>
          <w:i w:val="0"/>
          <w:iCs/>
          <w:color w:val="FF0000"/>
          <w:sz w:val="22"/>
          <w:szCs w:val="22"/>
        </w:rPr>
        <w:t>ra-two A-M)</w:t>
      </w:r>
      <w:r w:rsidR="000158C9" w:rsidRPr="00045DA1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for 10 minutes at 37 degrees Celsius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and power on the calcium analysis system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F033FF">
        <w:rPr>
          <w:rFonts w:ascii="Helvetica" w:hAnsi="Helvetica"/>
          <w:i w:val="0"/>
          <w:iCs/>
          <w:sz w:val="22"/>
          <w:szCs w:val="22"/>
        </w:rPr>
        <w:t>.</w:t>
      </w:r>
    </w:p>
    <w:p w14:paraId="7390BEC5" w14:textId="39F06725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WIDE: Talent adding fura-2 to cells, with fura-2 container visible in frame</w:t>
      </w:r>
    </w:p>
    <w:p w14:paraId="56B1BDEC" w14:textId="10C6DD0D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lastRenderedPageBreak/>
        <w:t>Talent turning on system</w:t>
      </w:r>
    </w:p>
    <w:p w14:paraId="381AE84E" w14:textId="6C1CAE5B" w:rsidR="00F033FF" w:rsidRDefault="00F033FF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Initiate the arc lamp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/>
          <w:i w:val="0"/>
          <w:iCs/>
          <w:sz w:val="22"/>
          <w:szCs w:val="22"/>
        </w:rPr>
        <w:t xml:space="preserve"> and place the chamber onto the system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65A0C72E" w14:textId="5F5CEA51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initiating lamp</w:t>
      </w:r>
    </w:p>
    <w:p w14:paraId="77CA46FF" w14:textId="77777777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placing chamber onto system</w:t>
      </w:r>
    </w:p>
    <w:p w14:paraId="0754655E" w14:textId="71BEFE74" w:rsidR="000158C9" w:rsidRDefault="00F033FF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C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onnect the tubes from the pump to the appropriate inlet and outlets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 xml:space="preserve">[1] 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and the electric wire from the stimulator to the chamber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47349696" w14:textId="5415B578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connecting tube(s)</w:t>
      </w:r>
      <w:r w:rsidR="000E64FE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0E64FE" w:rsidRPr="000E64FE">
        <w:rPr>
          <w:rFonts w:ascii="Helvetica" w:hAnsi="Helvetica"/>
          <w:i w:val="0"/>
          <w:iCs/>
          <w:sz w:val="22"/>
          <w:szCs w:val="22"/>
          <w:highlight w:val="green"/>
        </w:rPr>
        <w:t>Videographer comment: 5.3.1 and 5.3.2 were merged into one shot</w:t>
      </w:r>
    </w:p>
    <w:p w14:paraId="7253685C" w14:textId="45C2B845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connecting wire</w:t>
      </w:r>
    </w:p>
    <w:p w14:paraId="0935F840" w14:textId="474E3553" w:rsidR="000158C9" w:rsidRDefault="000158C9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F033FF">
        <w:rPr>
          <w:rFonts w:ascii="Helvetica" w:hAnsi="Helvetica"/>
          <w:i w:val="0"/>
          <w:iCs/>
          <w:sz w:val="22"/>
          <w:szCs w:val="22"/>
        </w:rPr>
        <w:t>Fill the perfusion tube that runs through the fluidic inline heater with 37</w:t>
      </w:r>
      <w:r w:rsidR="00F033FF">
        <w:rPr>
          <w:rFonts w:ascii="Helvetica" w:hAnsi="Helvetica"/>
          <w:i w:val="0"/>
          <w:iCs/>
          <w:sz w:val="22"/>
          <w:szCs w:val="22"/>
        </w:rPr>
        <w:t>-degree Celsius-</w:t>
      </w:r>
      <w:r w:rsidRPr="00F033FF">
        <w:rPr>
          <w:rFonts w:ascii="Helvetica" w:hAnsi="Helvetica"/>
          <w:i w:val="0"/>
          <w:iCs/>
          <w:sz w:val="22"/>
          <w:szCs w:val="22"/>
        </w:rPr>
        <w:t>warmed Tyrode’s solution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and </w:t>
      </w:r>
      <w:r w:rsidR="00F033FF" w:rsidRPr="00F033FF">
        <w:rPr>
          <w:rFonts w:ascii="Helvetica" w:hAnsi="Helvetica"/>
          <w:i w:val="0"/>
          <w:iCs/>
          <w:sz w:val="22"/>
          <w:szCs w:val="22"/>
        </w:rPr>
        <w:t>a</w:t>
      </w:r>
      <w:r w:rsidRPr="00F033FF">
        <w:rPr>
          <w:rFonts w:ascii="Helvetica" w:hAnsi="Helvetica"/>
          <w:i w:val="0"/>
          <w:iCs/>
          <w:sz w:val="22"/>
          <w:szCs w:val="22"/>
        </w:rPr>
        <w:t xml:space="preserve">djust the camera and framing aperture dimensions to minimize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the </w:t>
      </w:r>
      <w:r w:rsidRPr="00F033FF">
        <w:rPr>
          <w:rFonts w:ascii="Helvetica" w:hAnsi="Helvetica"/>
          <w:i w:val="0"/>
          <w:iCs/>
          <w:sz w:val="22"/>
          <w:szCs w:val="22"/>
        </w:rPr>
        <w:t>background area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Pr="00F033FF">
        <w:rPr>
          <w:rFonts w:ascii="Helvetica" w:hAnsi="Helvetica"/>
          <w:i w:val="0"/>
          <w:iCs/>
          <w:sz w:val="22"/>
          <w:szCs w:val="22"/>
        </w:rPr>
        <w:t>.</w:t>
      </w:r>
    </w:p>
    <w:p w14:paraId="1E609EDA" w14:textId="27540CB6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filling tube</w:t>
      </w:r>
    </w:p>
    <w:p w14:paraId="266FF921" w14:textId="77777777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adjusting camera</w:t>
      </w:r>
    </w:p>
    <w:p w14:paraId="2120D7C8" w14:textId="0402D61F" w:rsidR="00F033FF" w:rsidRDefault="00F033FF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F033FF">
        <w:rPr>
          <w:rFonts w:ascii="Helvetica" w:hAnsi="Helvetica"/>
          <w:i w:val="0"/>
          <w:iCs/>
          <w:sz w:val="22"/>
          <w:szCs w:val="22"/>
        </w:rPr>
        <w:t>Fasten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 a glass coverslip </w:t>
      </w:r>
      <w:r w:rsidRPr="00F033FF">
        <w:rPr>
          <w:rFonts w:ascii="Helvetica" w:hAnsi="Helvetica"/>
          <w:i w:val="0"/>
          <w:iCs/>
          <w:sz w:val="22"/>
          <w:szCs w:val="22"/>
        </w:rPr>
        <w:t>seeded with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 iPSC-CMs into the chamber </w:t>
      </w:r>
      <w:r w:rsidRPr="00F033FF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Pr="00F033FF">
        <w:rPr>
          <w:rFonts w:ascii="Helvetica" w:hAnsi="Helvetica"/>
          <w:i w:val="0"/>
          <w:iCs/>
          <w:sz w:val="22"/>
          <w:szCs w:val="22"/>
        </w:rPr>
        <w:t xml:space="preserve"> and gently add 500 microliters of</w:t>
      </w:r>
      <w:r w:rsidRPr="00F033FF">
        <w:rPr>
          <w:rFonts w:ascii="Helvetica" w:hAnsi="Helvetica"/>
          <w:i w:val="0"/>
          <w:sz w:val="22"/>
          <w:szCs w:val="22"/>
        </w:rPr>
        <w:t xml:space="preserve"> 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Tyrode’s solution directly on top of the coverslip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7BDD1B28" w14:textId="4158BEB2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Coverslip being secured</w:t>
      </w:r>
    </w:p>
    <w:p w14:paraId="04987FEB" w14:textId="6A6A43DD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Solution being added to coverslip</w:t>
      </w:r>
    </w:p>
    <w:p w14:paraId="38C6B75A" w14:textId="72C6D1E2" w:rsidR="000158C9" w:rsidRDefault="00512934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B</w:t>
      </w:r>
      <w:r w:rsidR="00F033FF">
        <w:rPr>
          <w:rFonts w:ascii="Helvetica" w:hAnsi="Helvetica"/>
          <w:i w:val="0"/>
          <w:iCs/>
          <w:sz w:val="22"/>
          <w:szCs w:val="22"/>
        </w:rPr>
        <w:t>egin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 perfusing the chamber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with Tyrode’s solution at a 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1.5 </w:t>
      </w:r>
      <w:r w:rsidR="00F033FF">
        <w:rPr>
          <w:rFonts w:ascii="Helvetica" w:hAnsi="Helvetica"/>
          <w:i w:val="0"/>
          <w:iCs/>
          <w:sz w:val="22"/>
          <w:szCs w:val="22"/>
        </w:rPr>
        <w:t>milliliters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>/min</w:t>
      </w:r>
      <w:r w:rsidR="00F033FF">
        <w:rPr>
          <w:rFonts w:ascii="Helvetica" w:hAnsi="Helvetica"/>
          <w:i w:val="0"/>
          <w:iCs/>
          <w:sz w:val="22"/>
          <w:szCs w:val="22"/>
        </w:rPr>
        <w:t>ute rate</w:t>
      </w:r>
      <w:r w:rsidR="000158C9" w:rsidRP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and use an electric stimulator to the pace the iPSC-CMs with 1 hertz field stimulation at 10 volts every 4 milliseconds for 3-5 minutes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F033FF">
        <w:rPr>
          <w:rFonts w:ascii="Helvetica" w:hAnsi="Helvetica"/>
          <w:i w:val="0"/>
          <w:iCs/>
          <w:sz w:val="22"/>
          <w:szCs w:val="22"/>
        </w:rPr>
        <w:t>.</w:t>
      </w:r>
    </w:p>
    <w:p w14:paraId="57EB45DE" w14:textId="650BCC35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Chamber being perfused</w:t>
      </w:r>
    </w:p>
    <w:p w14:paraId="10A60717" w14:textId="1ECACC36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stimulating iPSC-CM</w:t>
      </w:r>
    </w:p>
    <w:p w14:paraId="65090164" w14:textId="23DE0602" w:rsidR="00F033FF" w:rsidRDefault="00F033FF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When all of the dye has been washed out of the chamber, adjust the viewing window to the upper left region of the coverslip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>
        <w:rPr>
          <w:rFonts w:ascii="Helvetica" w:hAnsi="Helvetica"/>
          <w:i w:val="0"/>
          <w:iCs/>
          <w:sz w:val="22"/>
          <w:szCs w:val="22"/>
        </w:rPr>
        <w:t xml:space="preserve"> and begin the recording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>
        <w:rPr>
          <w:rFonts w:ascii="Helvetica" w:hAnsi="Helvetica"/>
          <w:i w:val="0"/>
          <w:iCs/>
          <w:sz w:val="22"/>
          <w:szCs w:val="22"/>
        </w:rPr>
        <w:t>.</w:t>
      </w:r>
    </w:p>
    <w:p w14:paraId="17994C07" w14:textId="12222F7D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Talent adjusting viewing window, with monitor visible in frame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 xml:space="preserve"> Videographer: Important step</w:t>
      </w:r>
    </w:p>
    <w:p w14:paraId="5E79AFCD" w14:textId="77777777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commentRangeStart w:id="0"/>
      <w:r>
        <w:rPr>
          <w:rFonts w:ascii="Helvetica" w:hAnsi="Helvetica"/>
          <w:i w:val="0"/>
          <w:iCs/>
          <w:sz w:val="22"/>
          <w:szCs w:val="22"/>
        </w:rPr>
        <w:t xml:space="preserve">SCREEN: </w:t>
      </w:r>
      <w:r w:rsidRPr="00F033FF">
        <w:rPr>
          <w:rFonts w:ascii="Helvetica" w:hAnsi="Helvetica"/>
          <w:i w:val="0"/>
          <w:iCs/>
          <w:sz w:val="22"/>
          <w:szCs w:val="22"/>
          <w:highlight w:val="yellow"/>
        </w:rPr>
        <w:t>To be provided by Authors</w:t>
      </w:r>
      <w:r>
        <w:rPr>
          <w:rFonts w:ascii="Helvetica" w:hAnsi="Helvetica"/>
          <w:i w:val="0"/>
          <w:iCs/>
          <w:sz w:val="22"/>
          <w:szCs w:val="22"/>
        </w:rPr>
        <w:t>: Recording being initiated</w:t>
      </w:r>
      <w:commentRangeEnd w:id="0"/>
      <w:r w:rsidR="00270D54">
        <w:rPr>
          <w:rStyle w:val="CommentReference"/>
          <w:i w:val="0"/>
          <w:lang w:val="x-none" w:eastAsia="x-none"/>
        </w:rPr>
        <w:commentReference w:id="0"/>
      </w:r>
    </w:p>
    <w:p w14:paraId="1EC931BA" w14:textId="21FB9296" w:rsidR="00F033FF" w:rsidRDefault="000158C9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F033FF">
        <w:rPr>
          <w:rFonts w:ascii="Helvetica" w:hAnsi="Helvetica"/>
          <w:i w:val="0"/>
          <w:iCs/>
          <w:sz w:val="22"/>
          <w:szCs w:val="22"/>
        </w:rPr>
        <w:t>After collecting a consistent stream of 5</w:t>
      </w:r>
      <w:r w:rsidR="00F033FF">
        <w:rPr>
          <w:rFonts w:ascii="Helvetica" w:hAnsi="Helvetica" w:cstheme="minorHAnsi"/>
          <w:i w:val="0"/>
          <w:iCs/>
          <w:sz w:val="22"/>
          <w:szCs w:val="22"/>
        </w:rPr>
        <w:t>-</w:t>
      </w:r>
      <w:r w:rsidRPr="00F033FF">
        <w:rPr>
          <w:rFonts w:ascii="Helvetica" w:hAnsi="Helvetica"/>
          <w:i w:val="0"/>
          <w:iCs/>
          <w:sz w:val="22"/>
          <w:szCs w:val="22"/>
        </w:rPr>
        <w:t xml:space="preserve">10 peaks, click </w:t>
      </w:r>
      <w:r w:rsidRPr="00F033FF">
        <w:rPr>
          <w:rFonts w:ascii="Helvetica" w:hAnsi="Helvetica"/>
          <w:b/>
          <w:bCs/>
          <w:i w:val="0"/>
          <w:iCs/>
          <w:sz w:val="22"/>
          <w:szCs w:val="22"/>
        </w:rPr>
        <w:t>Pause</w:t>
      </w:r>
      <w:r w:rsidRPr="00F033FF">
        <w:rPr>
          <w:rFonts w:ascii="Helvetica" w:hAnsi="Helvetica"/>
          <w:i w:val="0"/>
          <w:iCs/>
          <w:sz w:val="22"/>
          <w:szCs w:val="22"/>
        </w:rPr>
        <w:t xml:space="preserve"> to temporarily stop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the </w:t>
      </w:r>
      <w:r w:rsidRPr="00F033FF">
        <w:rPr>
          <w:rFonts w:ascii="Helvetica" w:hAnsi="Helvetica"/>
          <w:i w:val="0"/>
          <w:iCs/>
          <w:sz w:val="22"/>
          <w:szCs w:val="22"/>
        </w:rPr>
        <w:t>recording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[1]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and move the microscope stage to an adjacent area toward the opposite end of the coverslip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B74212">
        <w:rPr>
          <w:rFonts w:ascii="Helvetica" w:hAnsi="Helvetica"/>
          <w:i w:val="0"/>
          <w:iCs/>
          <w:sz w:val="22"/>
          <w:szCs w:val="22"/>
        </w:rPr>
        <w:t>before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resum</w:t>
      </w:r>
      <w:r w:rsidR="00B74212">
        <w:rPr>
          <w:rFonts w:ascii="Helvetica" w:hAnsi="Helvetica"/>
          <w:i w:val="0"/>
          <w:iCs/>
          <w:sz w:val="22"/>
          <w:szCs w:val="22"/>
        </w:rPr>
        <w:t>ing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 the recording </w:t>
      </w:r>
      <w:r w:rsidR="00F033FF">
        <w:rPr>
          <w:rFonts w:ascii="Helvetica" w:hAnsi="Helvetica"/>
          <w:b/>
          <w:bCs/>
          <w:i w:val="0"/>
          <w:iCs/>
          <w:sz w:val="22"/>
          <w:szCs w:val="22"/>
        </w:rPr>
        <w:t>[3]</w:t>
      </w:r>
      <w:r w:rsidR="00F033FF">
        <w:rPr>
          <w:rFonts w:ascii="Helvetica" w:hAnsi="Helvetica"/>
          <w:i w:val="0"/>
          <w:iCs/>
          <w:sz w:val="22"/>
          <w:szCs w:val="22"/>
        </w:rPr>
        <w:t>.</w:t>
      </w:r>
    </w:p>
    <w:p w14:paraId="2B2D49A7" w14:textId="53AD145B" w:rsidR="000158C9" w:rsidRDefault="000158C9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F033FF">
        <w:rPr>
          <w:rFonts w:ascii="Helvetica" w:hAnsi="Helvetica"/>
          <w:i w:val="0"/>
          <w:iCs/>
          <w:sz w:val="22"/>
          <w:szCs w:val="22"/>
        </w:rPr>
        <w:lastRenderedPageBreak/>
        <w:t xml:space="preserve"> </w:t>
      </w:r>
      <w:r w:rsidR="00F033FF">
        <w:rPr>
          <w:rFonts w:ascii="Helvetica" w:hAnsi="Helvetica"/>
          <w:i w:val="0"/>
          <w:iCs/>
          <w:sz w:val="22"/>
          <w:szCs w:val="22"/>
        </w:rPr>
        <w:t xml:space="preserve">SCREEN: </w:t>
      </w:r>
      <w:r w:rsidR="00F033FF" w:rsidRPr="00F033FF">
        <w:rPr>
          <w:rFonts w:ascii="Helvetica" w:hAnsi="Helvetica"/>
          <w:i w:val="0"/>
          <w:iCs/>
          <w:sz w:val="22"/>
          <w:szCs w:val="22"/>
          <w:highlight w:val="yellow"/>
        </w:rPr>
        <w:t>To be provided by Authors</w:t>
      </w:r>
      <w:r w:rsidR="00F033FF">
        <w:rPr>
          <w:rFonts w:ascii="Helvetica" w:hAnsi="Helvetica"/>
          <w:i w:val="0"/>
          <w:iCs/>
          <w:sz w:val="22"/>
          <w:szCs w:val="22"/>
        </w:rPr>
        <w:t>: Shot of peaks, then Pause being clicked</w:t>
      </w:r>
    </w:p>
    <w:p w14:paraId="31F2BC41" w14:textId="2CED36D1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>Stage being adjusted</w:t>
      </w:r>
      <w:r w:rsidR="009B2AD4" w:rsidRPr="009B2AD4">
        <w:rPr>
          <w:rFonts w:ascii="Helvetica" w:hAnsi="Helvetica"/>
          <w:bCs/>
          <w:color w:val="4472C4" w:themeColor="accent1"/>
          <w:sz w:val="22"/>
          <w:szCs w:val="22"/>
        </w:rPr>
        <w:t xml:space="preserve"> Videographer: Important step</w:t>
      </w:r>
    </w:p>
    <w:p w14:paraId="3260BEDC" w14:textId="37909281" w:rsidR="00F033FF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SCREEN: </w:t>
      </w:r>
      <w:r w:rsidRPr="00F033FF">
        <w:rPr>
          <w:rFonts w:ascii="Helvetica" w:hAnsi="Helvetica"/>
          <w:i w:val="0"/>
          <w:iCs/>
          <w:sz w:val="22"/>
          <w:szCs w:val="22"/>
          <w:highlight w:val="yellow"/>
        </w:rPr>
        <w:t>To be provided by Authors</w:t>
      </w:r>
      <w:r>
        <w:rPr>
          <w:rFonts w:ascii="Helvetica" w:hAnsi="Helvetica"/>
          <w:i w:val="0"/>
          <w:iCs/>
          <w:sz w:val="22"/>
          <w:szCs w:val="22"/>
        </w:rPr>
        <w:t>: Recording being resumed</w:t>
      </w:r>
    </w:p>
    <w:p w14:paraId="40512B11" w14:textId="4B335929" w:rsidR="00F033FF" w:rsidRDefault="00F033FF" w:rsidP="00F033FF">
      <w:pPr>
        <w:pStyle w:val="BodyText"/>
        <w:numPr>
          <w:ilvl w:val="1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After scanning the calcium transients across the entire coverslip in the same manner </w:t>
      </w:r>
      <w:r w:rsidR="006326B8">
        <w:rPr>
          <w:rFonts w:ascii="Helvetica" w:hAnsi="Helvetica"/>
          <w:i w:val="0"/>
          <w:iCs/>
          <w:sz w:val="22"/>
          <w:szCs w:val="22"/>
        </w:rPr>
        <w:t xml:space="preserve">over a period of 10 minutes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[1-TXT]</w:t>
      </w:r>
      <w:r>
        <w:rPr>
          <w:rFonts w:ascii="Helvetica" w:hAnsi="Helvetica"/>
          <w:i w:val="0"/>
          <w:iCs/>
          <w:sz w:val="22"/>
          <w:szCs w:val="22"/>
        </w:rPr>
        <w:t>,</w:t>
      </w:r>
      <w:r w:rsidR="006326B8" w:rsidRPr="006326B8">
        <w:rPr>
          <w:rFonts w:ascii="Helvetica" w:hAnsi="Helvetica" w:cstheme="minorHAnsi"/>
          <w:sz w:val="22"/>
          <w:szCs w:val="22"/>
        </w:rPr>
        <w:t xml:space="preserve"> </w:t>
      </w:r>
      <w:r w:rsidR="006326B8" w:rsidRPr="006326B8">
        <w:rPr>
          <w:rFonts w:ascii="Helvetica" w:hAnsi="Helvetica" w:cstheme="minorHAnsi"/>
          <w:i w:val="0"/>
          <w:iCs/>
          <w:sz w:val="22"/>
          <w:szCs w:val="22"/>
        </w:rPr>
        <w:t xml:space="preserve">analyze the </w:t>
      </w:r>
      <w:r w:rsidR="006326B8" w:rsidRPr="006326B8">
        <w:rPr>
          <w:rFonts w:ascii="Helvetica" w:hAnsi="Helvetica"/>
          <w:i w:val="0"/>
          <w:iCs/>
          <w:sz w:val="22"/>
          <w:szCs w:val="22"/>
        </w:rPr>
        <w:t xml:space="preserve">data with </w:t>
      </w:r>
      <w:r w:rsidR="006326B8">
        <w:rPr>
          <w:rFonts w:ascii="Helvetica" w:hAnsi="Helvetica"/>
          <w:i w:val="0"/>
          <w:iCs/>
          <w:sz w:val="22"/>
          <w:szCs w:val="22"/>
        </w:rPr>
        <w:t>an appropriate</w:t>
      </w:r>
      <w:r w:rsidR="006326B8" w:rsidRPr="006326B8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6326B8" w:rsidRPr="006326B8">
        <w:rPr>
          <w:rFonts w:ascii="Helvetica" w:hAnsi="Helvetica" w:cstheme="minorHAnsi"/>
          <w:i w:val="0"/>
          <w:iCs/>
          <w:sz w:val="22"/>
          <w:szCs w:val="22"/>
          <w:shd w:val="clear" w:color="auto" w:fill="FFFFFF"/>
        </w:rPr>
        <w:t xml:space="preserve">fluorescence trace </w:t>
      </w:r>
      <w:r w:rsidR="006326B8" w:rsidRPr="006326B8">
        <w:rPr>
          <w:rFonts w:ascii="Helvetica" w:hAnsi="Helvetica" w:cstheme="minorHAnsi"/>
          <w:i w:val="0"/>
          <w:iCs/>
          <w:sz w:val="22"/>
          <w:szCs w:val="22"/>
        </w:rPr>
        <w:t>analysis</w:t>
      </w:r>
      <w:r w:rsidR="006326B8" w:rsidRPr="006326B8">
        <w:rPr>
          <w:rFonts w:ascii="Helvetica" w:hAnsi="Helvetica"/>
          <w:i w:val="0"/>
          <w:iCs/>
          <w:sz w:val="22"/>
          <w:szCs w:val="22"/>
        </w:rPr>
        <w:t xml:space="preserve"> software according to the manufacturer’s instructions</w:t>
      </w:r>
      <w:r w:rsidR="006326B8">
        <w:rPr>
          <w:rFonts w:ascii="Helvetica" w:hAnsi="Helvetica"/>
          <w:i w:val="0"/>
          <w:iCs/>
          <w:sz w:val="22"/>
          <w:szCs w:val="22"/>
        </w:rPr>
        <w:t xml:space="preserve"> </w:t>
      </w:r>
      <w:r w:rsidR="006326B8">
        <w:rPr>
          <w:rFonts w:ascii="Helvetica" w:hAnsi="Helvetica"/>
          <w:b/>
          <w:bCs/>
          <w:i w:val="0"/>
          <w:iCs/>
          <w:sz w:val="22"/>
          <w:szCs w:val="22"/>
        </w:rPr>
        <w:t>[2]</w:t>
      </w:r>
      <w:r w:rsidR="006326B8">
        <w:rPr>
          <w:rFonts w:ascii="Helvetica" w:hAnsi="Helvetica"/>
          <w:i w:val="0"/>
          <w:iCs/>
          <w:sz w:val="22"/>
          <w:szCs w:val="22"/>
        </w:rPr>
        <w:t>.</w:t>
      </w:r>
    </w:p>
    <w:p w14:paraId="105531CE" w14:textId="6A66F356" w:rsidR="00F033FF" w:rsidRPr="006326B8" w:rsidRDefault="00F033FF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>
        <w:rPr>
          <w:rFonts w:ascii="Helvetica" w:hAnsi="Helvetica"/>
          <w:i w:val="0"/>
          <w:iCs/>
          <w:sz w:val="22"/>
          <w:szCs w:val="22"/>
        </w:rPr>
        <w:t xml:space="preserve">Talent at computer, scanning ROI, with monitor visible in frame </w:t>
      </w:r>
      <w:r>
        <w:rPr>
          <w:rFonts w:ascii="Helvetica" w:hAnsi="Helvetica"/>
          <w:b/>
          <w:bCs/>
          <w:i w:val="0"/>
          <w:iCs/>
          <w:sz w:val="22"/>
          <w:szCs w:val="22"/>
        </w:rPr>
        <w:t>TEXT: Acquire 80-100 measurements/coverslip</w:t>
      </w:r>
    </w:p>
    <w:p w14:paraId="0A922C2C" w14:textId="4CE1E37A" w:rsidR="006326B8" w:rsidRPr="006326B8" w:rsidRDefault="006326B8" w:rsidP="00F033FF">
      <w:pPr>
        <w:pStyle w:val="BodyText"/>
        <w:numPr>
          <w:ilvl w:val="2"/>
          <w:numId w:val="12"/>
        </w:numPr>
        <w:spacing w:before="240"/>
        <w:outlineLvl w:val="0"/>
        <w:rPr>
          <w:rFonts w:ascii="Helvetica" w:hAnsi="Helvetica"/>
          <w:i w:val="0"/>
          <w:iCs/>
          <w:sz w:val="22"/>
          <w:szCs w:val="22"/>
        </w:rPr>
      </w:pPr>
      <w:r w:rsidRPr="006326B8">
        <w:rPr>
          <w:rFonts w:ascii="Helvetica" w:hAnsi="Helvetica"/>
          <w:i w:val="0"/>
          <w:iCs/>
          <w:sz w:val="22"/>
          <w:szCs w:val="22"/>
        </w:rPr>
        <w:t>LAB MEDIA:</w:t>
      </w:r>
      <w:r w:rsidR="00E9272F">
        <w:rPr>
          <w:rFonts w:ascii="Helvetica" w:hAnsi="Helvetica"/>
          <w:i w:val="0"/>
          <w:iCs/>
          <w:sz w:val="22"/>
          <w:szCs w:val="22"/>
        </w:rPr>
        <w:t xml:space="preserve"> Figure 5</w:t>
      </w:r>
    </w:p>
    <w:p w14:paraId="717B4F1F" w14:textId="77777777" w:rsidR="00AC6588" w:rsidRPr="00CB3360" w:rsidRDefault="00AC6588" w:rsidP="00AC6588">
      <w:pPr>
        <w:pStyle w:val="ListParagraph"/>
        <w:ind w:left="0"/>
        <w:rPr>
          <w:rFonts w:ascii="Helvetica" w:hAnsi="Helvetica" w:cstheme="minorHAnsi"/>
          <w:sz w:val="22"/>
          <w:szCs w:val="22"/>
        </w:rPr>
      </w:pPr>
    </w:p>
    <w:p w14:paraId="4B3F4E24" w14:textId="77777777" w:rsidR="00530DC1" w:rsidRDefault="00530DC1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6A9349C8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6C52F8">
        <w:rPr>
          <w:rFonts w:ascii="Helvetica" w:hAnsi="Helvetica" w:cs="Arial"/>
          <w:b/>
          <w:sz w:val="22"/>
          <w:szCs w:val="22"/>
        </w:rPr>
        <w:t xml:space="preserve">Representative </w:t>
      </w:r>
      <w:r w:rsidR="00D84888">
        <w:rPr>
          <w:rFonts w:ascii="Helvetica" w:hAnsi="Helvetica" w:cs="Arial"/>
          <w:b/>
          <w:sz w:val="22"/>
          <w:szCs w:val="22"/>
        </w:rPr>
        <w:t>iPSC-CM Phenotypic Characterization, Differentiation Efficiency, and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D84888">
        <w:rPr>
          <w:rFonts w:ascii="Helvetica" w:hAnsi="Helvetica" w:cs="Arial"/>
          <w:b/>
          <w:sz w:val="22"/>
          <w:szCs w:val="22"/>
        </w:rPr>
        <w:t>Calcium Amplitude Analyses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3CC87547" w14:textId="71320CBB" w:rsidR="000158C9" w:rsidRDefault="000158C9" w:rsidP="000158C9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This protocol</w:t>
      </w:r>
      <w:r w:rsidRPr="000158C9">
        <w:rPr>
          <w:rFonts w:ascii="Helvetica" w:hAnsi="Helvetica"/>
          <w:sz w:val="22"/>
          <w:szCs w:val="22"/>
        </w:rPr>
        <w:t xml:space="preserve"> generate</w:t>
      </w:r>
      <w:r>
        <w:rPr>
          <w:rFonts w:ascii="Helvetica" w:hAnsi="Helvetica"/>
          <w:sz w:val="22"/>
          <w:szCs w:val="22"/>
        </w:rPr>
        <w:t>s</w:t>
      </w:r>
      <w:r w:rsidRPr="000158C9">
        <w:rPr>
          <w:rFonts w:ascii="Helvetica" w:hAnsi="Helvetica"/>
          <w:sz w:val="22"/>
          <w:szCs w:val="22"/>
        </w:rPr>
        <w:t xml:space="preserve"> highly pure cardiomyocytes that acquire a ventricular</w:t>
      </w:r>
      <w:r>
        <w:rPr>
          <w:rFonts w:ascii="Helvetica" w:hAnsi="Helvetica"/>
          <w:sz w:val="22"/>
          <w:szCs w:val="22"/>
        </w:rPr>
        <w:t xml:space="preserve">, </w:t>
      </w:r>
      <w:r w:rsidRPr="000158C9">
        <w:rPr>
          <w:rFonts w:ascii="Helvetica" w:hAnsi="Helvetica"/>
          <w:sz w:val="22"/>
          <w:szCs w:val="22"/>
        </w:rPr>
        <w:t xml:space="preserve">adult-like phenotype </w:t>
      </w:r>
      <w:r w:rsidR="00B74212" w:rsidRPr="000158C9">
        <w:rPr>
          <w:rFonts w:ascii="Helvetica" w:hAnsi="Helvetica"/>
          <w:sz w:val="22"/>
          <w:szCs w:val="22"/>
        </w:rPr>
        <w:t>in culture</w:t>
      </w:r>
      <w:r w:rsidR="00B74212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over time</w:t>
      </w:r>
      <w:r w:rsidRPr="000158C9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b/>
          <w:bCs/>
          <w:sz w:val="22"/>
          <w:szCs w:val="22"/>
        </w:rPr>
        <w:t>[1]</w:t>
      </w:r>
      <w:r w:rsidRPr="000158C9">
        <w:rPr>
          <w:rFonts w:ascii="Helvetica" w:hAnsi="Helvetica"/>
          <w:sz w:val="22"/>
          <w:szCs w:val="22"/>
        </w:rPr>
        <w:t>.</w:t>
      </w:r>
    </w:p>
    <w:p w14:paraId="54F5DE34" w14:textId="77777777" w:rsidR="000158C9" w:rsidRDefault="000158C9" w:rsidP="000158C9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70C14CE0" w14:textId="2B4203BD" w:rsidR="000158C9" w:rsidRDefault="000158C9" w:rsidP="000158C9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1A images only: JoVE Video Editor please outline at least one cell in right image</w:t>
      </w:r>
    </w:p>
    <w:p w14:paraId="1E9627B4" w14:textId="77777777" w:rsidR="000158C9" w:rsidRDefault="000158C9" w:rsidP="000158C9">
      <w:pPr>
        <w:pStyle w:val="ListParagraph"/>
        <w:ind w:left="1368"/>
        <w:rPr>
          <w:rFonts w:ascii="Helvetica" w:hAnsi="Helvetica"/>
          <w:sz w:val="22"/>
          <w:szCs w:val="22"/>
        </w:rPr>
      </w:pPr>
    </w:p>
    <w:p w14:paraId="7329B90E" w14:textId="73029C23" w:rsidR="000158C9" w:rsidRDefault="000158C9" w:rsidP="000158C9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 w:rsidRPr="000158C9">
        <w:rPr>
          <w:rFonts w:ascii="Helvetica" w:hAnsi="Helvetica"/>
          <w:sz w:val="22"/>
          <w:szCs w:val="22"/>
        </w:rPr>
        <w:t>As assessed by immunofluorescence</w:t>
      </w:r>
      <w:r w:rsidRPr="000158C9">
        <w:rPr>
          <w:rFonts w:ascii="Helvetica" w:hAnsi="Helvetica"/>
          <w:b/>
          <w:sz w:val="22"/>
          <w:szCs w:val="22"/>
        </w:rPr>
        <w:t xml:space="preserve"> </w:t>
      </w:r>
      <w:r w:rsidRPr="000158C9">
        <w:rPr>
          <w:rFonts w:ascii="Helvetica" w:hAnsi="Helvetica"/>
          <w:sz w:val="22"/>
          <w:szCs w:val="22"/>
        </w:rPr>
        <w:t xml:space="preserve">staining for the atrial and ventricular </w:t>
      </w:r>
      <w:r>
        <w:rPr>
          <w:rFonts w:ascii="Helvetica" w:hAnsi="Helvetica"/>
          <w:sz w:val="22"/>
          <w:szCs w:val="22"/>
        </w:rPr>
        <w:t xml:space="preserve">MLC2 </w:t>
      </w:r>
      <w:r>
        <w:rPr>
          <w:rFonts w:ascii="Helvetica" w:hAnsi="Helvetica"/>
          <w:color w:val="FF0000"/>
          <w:sz w:val="22"/>
          <w:szCs w:val="22"/>
        </w:rPr>
        <w:t>(M-L-C-two)</w:t>
      </w:r>
      <w:r>
        <w:rPr>
          <w:rFonts w:ascii="Helvetica" w:hAnsi="Helvetica"/>
          <w:sz w:val="22"/>
          <w:szCs w:val="22"/>
        </w:rPr>
        <w:t xml:space="preserve"> </w:t>
      </w:r>
      <w:r w:rsidRPr="000158C9">
        <w:rPr>
          <w:rFonts w:ascii="Helvetica" w:hAnsi="Helvetica"/>
          <w:sz w:val="22"/>
          <w:szCs w:val="22"/>
        </w:rPr>
        <w:t>isoforms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b/>
          <w:bCs/>
          <w:sz w:val="22"/>
          <w:szCs w:val="22"/>
        </w:rPr>
        <w:t>[1</w:t>
      </w:r>
      <w:r w:rsidR="00B74212">
        <w:rPr>
          <w:rFonts w:ascii="Helvetica" w:hAnsi="Helvetica"/>
          <w:b/>
          <w:bCs/>
          <w:sz w:val="22"/>
          <w:szCs w:val="22"/>
        </w:rPr>
        <w:t>-TXT</w:t>
      </w:r>
      <w:r>
        <w:rPr>
          <w:rFonts w:ascii="Helvetica" w:hAnsi="Helvetica"/>
          <w:b/>
          <w:bCs/>
          <w:sz w:val="22"/>
          <w:szCs w:val="22"/>
        </w:rPr>
        <w:t>]</w:t>
      </w:r>
      <w:r w:rsidRPr="000158C9">
        <w:rPr>
          <w:rFonts w:ascii="Helvetica" w:hAnsi="Helvetica"/>
          <w:sz w:val="22"/>
          <w:szCs w:val="22"/>
        </w:rPr>
        <w:t xml:space="preserve">, the majority of the cells generated by this protocol </w:t>
      </w:r>
      <w:r>
        <w:rPr>
          <w:rFonts w:ascii="Helvetica" w:hAnsi="Helvetica"/>
          <w:sz w:val="22"/>
          <w:szCs w:val="22"/>
        </w:rPr>
        <w:t>are</w:t>
      </w:r>
      <w:r w:rsidRPr="000158C9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atrial MLC2</w:t>
      </w:r>
      <w:r w:rsidRPr="000158C9">
        <w:rPr>
          <w:rFonts w:ascii="Helvetica" w:hAnsi="Helvetica"/>
          <w:sz w:val="22"/>
          <w:szCs w:val="22"/>
        </w:rPr>
        <w:t xml:space="preserve"> isoform-positive at day 30 after </w:t>
      </w:r>
      <w:r>
        <w:rPr>
          <w:rFonts w:ascii="Helvetica" w:hAnsi="Helvetica"/>
          <w:sz w:val="22"/>
          <w:szCs w:val="22"/>
        </w:rPr>
        <w:t xml:space="preserve">the </w:t>
      </w:r>
      <w:r w:rsidRPr="000158C9">
        <w:rPr>
          <w:rFonts w:ascii="Helvetica" w:hAnsi="Helvetica"/>
          <w:sz w:val="22"/>
          <w:szCs w:val="22"/>
        </w:rPr>
        <w:t>induction of cardiac differentiation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b/>
          <w:bCs/>
          <w:sz w:val="22"/>
          <w:szCs w:val="22"/>
        </w:rPr>
        <w:t>[2]</w:t>
      </w:r>
      <w:r w:rsidRPr="000158C9">
        <w:rPr>
          <w:rFonts w:ascii="Helvetica" w:hAnsi="Helvetica"/>
          <w:sz w:val="22"/>
          <w:szCs w:val="22"/>
        </w:rPr>
        <w:t xml:space="preserve">, while </w:t>
      </w:r>
      <w:r>
        <w:rPr>
          <w:rFonts w:ascii="Helvetica" w:hAnsi="Helvetica"/>
          <w:sz w:val="22"/>
          <w:szCs w:val="22"/>
        </w:rPr>
        <w:t>ventricular MLC</w:t>
      </w:r>
      <w:r w:rsidRPr="000158C9">
        <w:rPr>
          <w:rFonts w:ascii="Helvetica" w:hAnsi="Helvetica"/>
          <w:sz w:val="22"/>
          <w:szCs w:val="22"/>
        </w:rPr>
        <w:t>2 isoform</w:t>
      </w:r>
      <w:r w:rsidR="00B74212">
        <w:rPr>
          <w:rFonts w:ascii="Helvetica" w:hAnsi="Helvetica"/>
          <w:sz w:val="22"/>
          <w:szCs w:val="22"/>
        </w:rPr>
        <w:t>s</w:t>
      </w:r>
      <w:r w:rsidRPr="000158C9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 xml:space="preserve">are </w:t>
      </w:r>
      <w:r w:rsidRPr="000158C9">
        <w:rPr>
          <w:rFonts w:ascii="Helvetica" w:hAnsi="Helvetica"/>
          <w:sz w:val="22"/>
          <w:szCs w:val="22"/>
        </w:rPr>
        <w:t xml:space="preserve">expressed in much lower </w:t>
      </w:r>
      <w:r w:rsidR="00B74212">
        <w:rPr>
          <w:rFonts w:ascii="Helvetica" w:hAnsi="Helvetica"/>
          <w:sz w:val="22"/>
          <w:szCs w:val="22"/>
        </w:rPr>
        <w:t>numbers</w:t>
      </w:r>
      <w:r w:rsidRPr="000158C9">
        <w:rPr>
          <w:rFonts w:ascii="Helvetica" w:hAnsi="Helvetica"/>
          <w:sz w:val="22"/>
          <w:szCs w:val="22"/>
        </w:rPr>
        <w:t xml:space="preserve"> at the same time point </w:t>
      </w:r>
      <w:r>
        <w:rPr>
          <w:rFonts w:ascii="Helvetica" w:hAnsi="Helvetica"/>
          <w:b/>
          <w:bCs/>
          <w:sz w:val="22"/>
          <w:szCs w:val="22"/>
        </w:rPr>
        <w:t>[3]</w:t>
      </w:r>
      <w:r w:rsidRPr="000158C9">
        <w:rPr>
          <w:rFonts w:ascii="Helvetica" w:hAnsi="Helvetica"/>
          <w:sz w:val="22"/>
          <w:szCs w:val="22"/>
        </w:rPr>
        <w:t>.</w:t>
      </w:r>
    </w:p>
    <w:p w14:paraId="79A0CCAF" w14:textId="77777777" w:rsidR="000158C9" w:rsidRDefault="000158C9" w:rsidP="000158C9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6C622CE8" w14:textId="65B1F247" w:rsidR="000158C9" w:rsidRDefault="000158C9" w:rsidP="000158C9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LAB MEDIA: Figure 2A </w:t>
      </w:r>
      <w:r>
        <w:rPr>
          <w:rFonts w:ascii="Helvetica" w:hAnsi="Helvetica"/>
          <w:b/>
          <w:bCs/>
          <w:sz w:val="22"/>
          <w:szCs w:val="22"/>
        </w:rPr>
        <w:t xml:space="preserve">TEXT: MLC2: </w:t>
      </w:r>
      <w:r w:rsidRPr="000158C9">
        <w:rPr>
          <w:rFonts w:ascii="Helvetica" w:hAnsi="Helvetica"/>
          <w:b/>
          <w:bCs/>
          <w:sz w:val="22"/>
          <w:szCs w:val="22"/>
        </w:rPr>
        <w:t>myosin regulatory light chain 2</w:t>
      </w:r>
    </w:p>
    <w:p w14:paraId="7A58D5FB" w14:textId="5ECEFB3B" w:rsidR="000158C9" w:rsidRDefault="000158C9" w:rsidP="000158C9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2A: JoVE Video Editor please emphasize day 30 MLC2A image</w:t>
      </w:r>
    </w:p>
    <w:p w14:paraId="08A51923" w14:textId="51A4D859" w:rsidR="000158C9" w:rsidRDefault="000158C9" w:rsidP="000158C9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2A: JoVE Video Editor please emphasize day 30 MLC2V image</w:t>
      </w:r>
    </w:p>
    <w:p w14:paraId="4588E4C5" w14:textId="77777777" w:rsidR="000158C9" w:rsidRDefault="000158C9" w:rsidP="000158C9">
      <w:pPr>
        <w:pStyle w:val="ListParagraph"/>
        <w:ind w:left="1368"/>
        <w:rPr>
          <w:rFonts w:ascii="Helvetica" w:hAnsi="Helvetica"/>
          <w:sz w:val="22"/>
          <w:szCs w:val="22"/>
        </w:rPr>
      </w:pPr>
    </w:p>
    <w:p w14:paraId="7C202652" w14:textId="462CE3E0" w:rsidR="000158C9" w:rsidRDefault="000158C9" w:rsidP="000158C9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 w:rsidRPr="000158C9">
        <w:rPr>
          <w:rFonts w:ascii="Helvetica" w:hAnsi="Helvetica"/>
          <w:sz w:val="22"/>
          <w:szCs w:val="22"/>
        </w:rPr>
        <w:t>As the time in culture increase</w:t>
      </w:r>
      <w:r>
        <w:rPr>
          <w:rFonts w:ascii="Helvetica" w:hAnsi="Helvetica"/>
          <w:sz w:val="22"/>
          <w:szCs w:val="22"/>
        </w:rPr>
        <w:t>s</w:t>
      </w:r>
      <w:r w:rsidRPr="000158C9">
        <w:rPr>
          <w:rFonts w:ascii="Helvetica" w:hAnsi="Helvetica"/>
          <w:sz w:val="22"/>
          <w:szCs w:val="22"/>
        </w:rPr>
        <w:t xml:space="preserve">, a complete switch </w:t>
      </w:r>
      <w:r>
        <w:rPr>
          <w:rFonts w:ascii="Helvetica" w:hAnsi="Helvetica"/>
          <w:sz w:val="22"/>
          <w:szCs w:val="22"/>
        </w:rPr>
        <w:t>in the</w:t>
      </w:r>
      <w:r w:rsidRPr="000158C9"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sz w:val="22"/>
          <w:szCs w:val="22"/>
        </w:rPr>
        <w:t>MLC2</w:t>
      </w:r>
      <w:r w:rsidRPr="000158C9">
        <w:rPr>
          <w:rFonts w:ascii="Helvetica" w:hAnsi="Helvetica"/>
          <w:sz w:val="22"/>
          <w:szCs w:val="22"/>
        </w:rPr>
        <w:t xml:space="preserve"> isoforms </w:t>
      </w:r>
      <w:r>
        <w:rPr>
          <w:rFonts w:ascii="Helvetica" w:hAnsi="Helvetica"/>
          <w:sz w:val="22"/>
          <w:szCs w:val="22"/>
        </w:rPr>
        <w:t xml:space="preserve">is observed </w:t>
      </w:r>
      <w:r>
        <w:rPr>
          <w:rFonts w:ascii="Helvetica" w:hAnsi="Helvetica"/>
          <w:b/>
          <w:bCs/>
          <w:sz w:val="22"/>
          <w:szCs w:val="22"/>
        </w:rPr>
        <w:t>[1]</w:t>
      </w:r>
      <w:r w:rsidRPr="000158C9">
        <w:rPr>
          <w:rFonts w:ascii="Helvetica" w:hAnsi="Helvetica"/>
          <w:sz w:val="22"/>
          <w:szCs w:val="22"/>
        </w:rPr>
        <w:t>.</w:t>
      </w:r>
    </w:p>
    <w:p w14:paraId="3C7B1D82" w14:textId="77777777" w:rsidR="000158C9" w:rsidRDefault="000158C9" w:rsidP="000158C9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4305E96F" w14:textId="7FF70F40" w:rsidR="000158C9" w:rsidRDefault="000158C9" w:rsidP="000158C9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2A: JoVE Video Editor please emphasize days 60 and 80 MLC2A and MLC2V images</w:t>
      </w:r>
    </w:p>
    <w:p w14:paraId="664A149E" w14:textId="77777777" w:rsidR="000158C9" w:rsidRDefault="000158C9" w:rsidP="000158C9">
      <w:pPr>
        <w:pStyle w:val="ListParagraph"/>
        <w:ind w:left="1368"/>
        <w:rPr>
          <w:rFonts w:ascii="Helvetica" w:hAnsi="Helvetica"/>
          <w:sz w:val="22"/>
          <w:szCs w:val="22"/>
        </w:rPr>
      </w:pPr>
    </w:p>
    <w:p w14:paraId="5A2FF3E4" w14:textId="7C1A221F" w:rsidR="000158C9" w:rsidRPr="000158C9" w:rsidRDefault="000158C9" w:rsidP="000158C9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These data were also confirmed by flow cytometric quantification of the percentage </w:t>
      </w:r>
      <w:r w:rsidR="00FA68DC">
        <w:rPr>
          <w:rFonts w:ascii="Helvetica" w:hAnsi="Helvetica"/>
          <w:sz w:val="22"/>
          <w:szCs w:val="22"/>
        </w:rPr>
        <w:t>of</w:t>
      </w:r>
      <w:r>
        <w:rPr>
          <w:rFonts w:ascii="Helvetica" w:hAnsi="Helvetica"/>
          <w:sz w:val="22"/>
          <w:szCs w:val="22"/>
        </w:rPr>
        <w:t xml:space="preserve"> atrial and ventricular </w:t>
      </w:r>
      <w:r w:rsidR="00B74212">
        <w:rPr>
          <w:rFonts w:ascii="Helvetica" w:hAnsi="Helvetica"/>
          <w:sz w:val="22"/>
          <w:szCs w:val="22"/>
        </w:rPr>
        <w:t>MLC</w:t>
      </w:r>
      <w:r w:rsidRPr="000158C9">
        <w:rPr>
          <w:rFonts w:ascii="Helvetica" w:hAnsi="Helvetica"/>
          <w:sz w:val="22"/>
          <w:szCs w:val="22"/>
        </w:rPr>
        <w:t>2</w:t>
      </w:r>
      <w:r>
        <w:rPr>
          <w:rFonts w:ascii="Helvetica" w:hAnsi="Helvetica"/>
          <w:sz w:val="22"/>
          <w:szCs w:val="22"/>
        </w:rPr>
        <w:t>-marker</w:t>
      </w:r>
      <w:r w:rsidR="00FA68DC">
        <w:rPr>
          <w:rFonts w:ascii="Helvetica" w:hAnsi="Helvetica"/>
          <w:sz w:val="22"/>
          <w:szCs w:val="22"/>
        </w:rPr>
        <w:t>-</w:t>
      </w:r>
      <w:r>
        <w:rPr>
          <w:rFonts w:ascii="Helvetica" w:hAnsi="Helvetica"/>
          <w:sz w:val="22"/>
          <w:szCs w:val="22"/>
        </w:rPr>
        <w:t>expressi</w:t>
      </w:r>
      <w:r w:rsidR="00FA68DC">
        <w:rPr>
          <w:rFonts w:ascii="Helvetica" w:hAnsi="Helvetica"/>
          <w:sz w:val="22"/>
          <w:szCs w:val="22"/>
        </w:rPr>
        <w:t>ng</w:t>
      </w:r>
      <w:r>
        <w:rPr>
          <w:rFonts w:ascii="Helvetica" w:hAnsi="Helvetica"/>
          <w:sz w:val="22"/>
          <w:szCs w:val="22"/>
        </w:rPr>
        <w:t xml:space="preserve"> cells </w:t>
      </w:r>
      <w:r>
        <w:rPr>
          <w:rFonts w:ascii="Helvetica" w:hAnsi="Helvetica"/>
          <w:b/>
          <w:bCs/>
          <w:sz w:val="22"/>
          <w:szCs w:val="22"/>
        </w:rPr>
        <w:t>[1]</w:t>
      </w:r>
      <w:r>
        <w:rPr>
          <w:rFonts w:ascii="Helvetica" w:hAnsi="Helvetica"/>
          <w:sz w:val="22"/>
          <w:szCs w:val="22"/>
        </w:rPr>
        <w:t>.</w:t>
      </w:r>
    </w:p>
    <w:p w14:paraId="0EC8032A" w14:textId="77777777" w:rsidR="000158C9" w:rsidRPr="000158C9" w:rsidRDefault="000158C9" w:rsidP="000158C9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41690C7" w14:textId="209D5FED" w:rsidR="000158C9" w:rsidRPr="000158C9" w:rsidRDefault="00FA68DC" w:rsidP="000158C9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 2B: JoVE Video Editor please emphasize cells in bottom right quadrant in left graph, then cells in top left and bottom right quadrants in right graph</w:t>
      </w:r>
    </w:p>
    <w:p w14:paraId="0FE6981B" w14:textId="77777777" w:rsidR="00FA68DC" w:rsidRPr="00FA68DC" w:rsidRDefault="00FA68DC" w:rsidP="00FA68DC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091AFCE5" w14:textId="40AB73FE" w:rsidR="00FA68DC" w:rsidRDefault="000158C9" w:rsidP="000158C9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 w:rsidRPr="000158C9">
        <w:rPr>
          <w:rFonts w:ascii="Helvetica" w:hAnsi="Helvetica"/>
          <w:sz w:val="22"/>
          <w:szCs w:val="22"/>
        </w:rPr>
        <w:t xml:space="preserve">The </w:t>
      </w:r>
      <w:r w:rsidR="00FA68DC">
        <w:rPr>
          <w:rFonts w:ascii="Helvetica" w:hAnsi="Helvetica"/>
          <w:sz w:val="22"/>
          <w:szCs w:val="22"/>
        </w:rPr>
        <w:t>calcium</w:t>
      </w:r>
      <w:r w:rsidRPr="000158C9">
        <w:rPr>
          <w:rFonts w:ascii="Helvetica" w:hAnsi="Helvetica"/>
          <w:sz w:val="22"/>
          <w:szCs w:val="22"/>
        </w:rPr>
        <w:t xml:space="preserve"> amplitude </w:t>
      </w:r>
      <w:r w:rsidR="00FA68DC">
        <w:rPr>
          <w:rFonts w:ascii="Helvetica" w:hAnsi="Helvetica"/>
          <w:sz w:val="22"/>
          <w:szCs w:val="22"/>
        </w:rPr>
        <w:t>is</w:t>
      </w:r>
      <w:r w:rsidRPr="000158C9">
        <w:rPr>
          <w:rFonts w:ascii="Helvetica" w:hAnsi="Helvetica"/>
          <w:sz w:val="22"/>
          <w:szCs w:val="22"/>
        </w:rPr>
        <w:t xml:space="preserve"> significantly increased in the iPSC-CMs at day 90</w:t>
      </w:r>
      <w:r w:rsidR="00FA68DC">
        <w:rPr>
          <w:rFonts w:ascii="Helvetica" w:hAnsi="Helvetica"/>
          <w:sz w:val="22"/>
          <w:szCs w:val="22"/>
        </w:rPr>
        <w:t xml:space="preserve"> </w:t>
      </w:r>
      <w:r w:rsidR="00FA68DC">
        <w:rPr>
          <w:rFonts w:ascii="Helvetica" w:hAnsi="Helvetica"/>
          <w:b/>
          <w:bCs/>
          <w:sz w:val="22"/>
          <w:szCs w:val="22"/>
        </w:rPr>
        <w:t>[1]</w:t>
      </w:r>
      <w:r w:rsidR="00FA68DC">
        <w:rPr>
          <w:rFonts w:ascii="Helvetica" w:hAnsi="Helvetica"/>
          <w:sz w:val="22"/>
          <w:szCs w:val="22"/>
        </w:rPr>
        <w:t>, similar to that observed for</w:t>
      </w:r>
      <w:r w:rsidRPr="000158C9">
        <w:rPr>
          <w:rFonts w:ascii="Helvetica" w:hAnsi="Helvetica"/>
          <w:sz w:val="22"/>
          <w:szCs w:val="22"/>
        </w:rPr>
        <w:t xml:space="preserve"> </w:t>
      </w:r>
      <w:r w:rsidR="00B74212">
        <w:rPr>
          <w:rFonts w:ascii="Helvetica" w:hAnsi="Helvetica"/>
          <w:sz w:val="22"/>
          <w:szCs w:val="22"/>
        </w:rPr>
        <w:t xml:space="preserve">adult rat </w:t>
      </w:r>
      <w:r w:rsidRPr="000158C9">
        <w:rPr>
          <w:rFonts w:ascii="Helvetica" w:hAnsi="Helvetica"/>
          <w:sz w:val="22"/>
          <w:szCs w:val="22"/>
        </w:rPr>
        <w:t xml:space="preserve">CMs </w:t>
      </w:r>
      <w:r w:rsidR="00FA68DC">
        <w:rPr>
          <w:rFonts w:ascii="Helvetica" w:hAnsi="Helvetica"/>
          <w:b/>
          <w:bCs/>
          <w:sz w:val="22"/>
          <w:szCs w:val="22"/>
        </w:rPr>
        <w:t>[2]</w:t>
      </w:r>
      <w:r w:rsidR="00FA68DC">
        <w:rPr>
          <w:rFonts w:ascii="Helvetica" w:hAnsi="Helvetica"/>
          <w:sz w:val="22"/>
          <w:szCs w:val="22"/>
        </w:rPr>
        <w:t>.</w:t>
      </w:r>
    </w:p>
    <w:p w14:paraId="0C1EBE47" w14:textId="77777777" w:rsidR="00FA68DC" w:rsidRDefault="00FA68DC" w:rsidP="00FA68DC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443E9E5A" w14:textId="6D33670B" w:rsidR="00FA68DC" w:rsidRDefault="00FA68DC" w:rsidP="00FA68DC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Figures 3A and 3B: JoVE Video Editor please emphasize Day 90 waves and data bar</w:t>
      </w:r>
    </w:p>
    <w:p w14:paraId="6FB6F19B" w14:textId="6804F89F" w:rsidR="00FA68DC" w:rsidRDefault="00FA68DC" w:rsidP="00FA68DC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Figures 3A and 3B: JoVE Video Editor please emphasize ARCM waves and data bar</w:t>
      </w:r>
    </w:p>
    <w:p w14:paraId="63710FE6" w14:textId="77777777" w:rsidR="000158C9" w:rsidRPr="000158C9" w:rsidRDefault="000158C9" w:rsidP="000158C9">
      <w:pPr>
        <w:pStyle w:val="ListParagraph"/>
        <w:ind w:left="360"/>
        <w:rPr>
          <w:rFonts w:ascii="Helvetica" w:hAnsi="Helvetica"/>
          <w:sz w:val="22"/>
          <w:szCs w:val="22"/>
        </w:rPr>
      </w:pPr>
    </w:p>
    <w:p w14:paraId="037BD8A1" w14:textId="5A72E96F" w:rsidR="000158C9" w:rsidRDefault="00FA68DC" w:rsidP="000158C9">
      <w:pPr>
        <w:pStyle w:val="ListParagraph"/>
        <w:numPr>
          <w:ilvl w:val="1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/>
          <w:sz w:val="22"/>
          <w:szCs w:val="22"/>
        </w:rPr>
        <w:t>It is important to note that c</w:t>
      </w:r>
      <w:r w:rsidR="000158C9" w:rsidRPr="000158C9">
        <w:rPr>
          <w:rFonts w:ascii="Helvetica" w:hAnsi="Helvetica"/>
          <w:sz w:val="22"/>
          <w:szCs w:val="22"/>
        </w:rPr>
        <w:t xml:space="preserve">ontaminating noncardiac cells </w:t>
      </w:r>
      <w:r>
        <w:rPr>
          <w:rFonts w:ascii="Helvetica" w:hAnsi="Helvetica"/>
          <w:b/>
          <w:bCs/>
          <w:sz w:val="22"/>
          <w:szCs w:val="22"/>
        </w:rPr>
        <w:t xml:space="preserve">[1] </w:t>
      </w:r>
      <w:r w:rsidR="000158C9" w:rsidRPr="000158C9">
        <w:rPr>
          <w:rFonts w:ascii="Helvetica" w:hAnsi="Helvetica"/>
          <w:sz w:val="22"/>
          <w:szCs w:val="22"/>
        </w:rPr>
        <w:t xml:space="preserve">may influence the functional maturation of </w:t>
      </w:r>
      <w:r>
        <w:rPr>
          <w:rFonts w:ascii="Helvetica" w:hAnsi="Helvetica"/>
          <w:sz w:val="22"/>
          <w:szCs w:val="22"/>
        </w:rPr>
        <w:t xml:space="preserve">the </w:t>
      </w:r>
      <w:r w:rsidR="000158C9" w:rsidRPr="000158C9">
        <w:rPr>
          <w:rFonts w:ascii="Helvetica" w:hAnsi="Helvetica"/>
          <w:sz w:val="22"/>
          <w:szCs w:val="22"/>
        </w:rPr>
        <w:t xml:space="preserve">human iPSC-CMs during </w:t>
      </w:r>
      <w:r>
        <w:rPr>
          <w:rFonts w:ascii="Helvetica" w:hAnsi="Helvetica"/>
          <w:sz w:val="22"/>
          <w:szCs w:val="22"/>
        </w:rPr>
        <w:t xml:space="preserve">differentiation </w:t>
      </w:r>
      <w:r>
        <w:rPr>
          <w:rFonts w:ascii="Helvetica" w:hAnsi="Helvetica"/>
          <w:b/>
          <w:bCs/>
          <w:sz w:val="22"/>
          <w:szCs w:val="22"/>
        </w:rPr>
        <w:t>[2]</w:t>
      </w:r>
      <w:r w:rsidR="000158C9" w:rsidRPr="000158C9">
        <w:rPr>
          <w:rFonts w:ascii="Helvetica" w:hAnsi="Helvetica" w:cstheme="minorHAnsi"/>
          <w:sz w:val="22"/>
          <w:szCs w:val="22"/>
        </w:rPr>
        <w:t>.</w:t>
      </w:r>
    </w:p>
    <w:p w14:paraId="0572400A" w14:textId="77777777" w:rsidR="00FA68DC" w:rsidRDefault="00FA68DC" w:rsidP="00FA68DC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55167AD4" w14:textId="6B51E6DC" w:rsidR="00FA68DC" w:rsidRDefault="00FA68DC" w:rsidP="00FA68DC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lastRenderedPageBreak/>
        <w:t>LAB MEDIA: Figures 4A and 4B: JoVE Video Editor please emphasize alpha-SMA image columns in Figure 4A</w:t>
      </w:r>
    </w:p>
    <w:p w14:paraId="39C5DF4A" w14:textId="196C33A3" w:rsidR="00FA68DC" w:rsidRPr="000158C9" w:rsidRDefault="00FA68DC" w:rsidP="00FA68DC">
      <w:pPr>
        <w:pStyle w:val="ListParagraph"/>
        <w:numPr>
          <w:ilvl w:val="2"/>
          <w:numId w:val="12"/>
        </w:numPr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LAB MEDIA: Figures 4A and 4B: JoVE Video Editor please emphasize middle panel in Figure 4B</w:t>
      </w:r>
    </w:p>
    <w:p w14:paraId="7E4CAF49" w14:textId="77777777" w:rsidR="00D66DD1" w:rsidRPr="00D66DD1" w:rsidRDefault="00D66DD1" w:rsidP="00D66DD1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79276DC8" w14:textId="1849D4E9" w:rsidR="000158C9" w:rsidRDefault="00D66DD1" w:rsidP="000158C9">
      <w:pPr>
        <w:pStyle w:val="ListParagraph"/>
        <w:numPr>
          <w:ilvl w:val="1"/>
          <w:numId w:val="12"/>
        </w:numPr>
        <w:rPr>
          <w:rFonts w:ascii="Helvetica" w:hAnsi="Helvetica"/>
          <w:sz w:val="22"/>
          <w:szCs w:val="22"/>
        </w:rPr>
      </w:pPr>
      <w:r w:rsidRPr="00D66DD1">
        <w:rPr>
          <w:rFonts w:ascii="Helvetica" w:hAnsi="Helvetica"/>
          <w:bCs/>
          <w:sz w:val="22"/>
          <w:szCs w:val="22"/>
        </w:rPr>
        <w:t xml:space="preserve">Further, </w:t>
      </w:r>
      <w:r w:rsidR="000158C9" w:rsidRPr="000158C9">
        <w:rPr>
          <w:rFonts w:ascii="Helvetica" w:hAnsi="Helvetica"/>
          <w:sz w:val="22"/>
          <w:szCs w:val="22"/>
        </w:rPr>
        <w:t xml:space="preserve">when recording </w:t>
      </w:r>
      <w:r>
        <w:rPr>
          <w:rFonts w:ascii="Helvetica" w:hAnsi="Helvetica"/>
          <w:sz w:val="22"/>
          <w:szCs w:val="22"/>
        </w:rPr>
        <w:t>calcium</w:t>
      </w:r>
      <w:r w:rsidR="000158C9" w:rsidRPr="000158C9">
        <w:rPr>
          <w:rFonts w:ascii="Helvetica" w:hAnsi="Helvetica"/>
          <w:sz w:val="22"/>
          <w:szCs w:val="22"/>
        </w:rPr>
        <w:t xml:space="preserve"> transients in iPSC-CMs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b/>
          <w:bCs/>
          <w:sz w:val="22"/>
          <w:szCs w:val="22"/>
        </w:rPr>
        <w:t>[1]</w:t>
      </w:r>
      <w:r w:rsidR="000158C9" w:rsidRPr="000158C9">
        <w:rPr>
          <w:rFonts w:ascii="Helvetica" w:hAnsi="Helvetica"/>
          <w:sz w:val="22"/>
          <w:szCs w:val="22"/>
        </w:rPr>
        <w:t xml:space="preserve">, it is necessary to </w:t>
      </w:r>
      <w:r w:rsidR="00B74212">
        <w:rPr>
          <w:rFonts w:ascii="Helvetica" w:hAnsi="Helvetica"/>
          <w:sz w:val="22"/>
          <w:szCs w:val="22"/>
        </w:rPr>
        <w:t>allow</w:t>
      </w:r>
      <w:r w:rsidR="000158C9" w:rsidRPr="000158C9">
        <w:rPr>
          <w:rFonts w:ascii="Helvetica" w:hAnsi="Helvetica"/>
          <w:sz w:val="22"/>
          <w:szCs w:val="22"/>
        </w:rPr>
        <w:t xml:space="preserve"> the cells </w:t>
      </w:r>
      <w:r w:rsidR="00B74212">
        <w:rPr>
          <w:rFonts w:ascii="Helvetica" w:hAnsi="Helvetica"/>
          <w:sz w:val="22"/>
          <w:szCs w:val="22"/>
        </w:rPr>
        <w:t xml:space="preserve">to </w:t>
      </w:r>
      <w:r w:rsidR="000158C9" w:rsidRPr="000158C9">
        <w:rPr>
          <w:rFonts w:ascii="Helvetica" w:hAnsi="Helvetica"/>
          <w:sz w:val="22"/>
          <w:szCs w:val="22"/>
        </w:rPr>
        <w:t xml:space="preserve">stabilize at 37 </w:t>
      </w:r>
      <w:r>
        <w:rPr>
          <w:rFonts w:ascii="Helvetica" w:hAnsi="Helvetica"/>
          <w:sz w:val="22"/>
          <w:szCs w:val="22"/>
        </w:rPr>
        <w:t>degrees Celsius</w:t>
      </w:r>
      <w:r w:rsidR="000158C9" w:rsidRPr="000158C9">
        <w:rPr>
          <w:rFonts w:ascii="Helvetica" w:hAnsi="Helvetica"/>
          <w:sz w:val="22"/>
          <w:szCs w:val="22"/>
        </w:rPr>
        <w:t xml:space="preserve"> under constant stimulation for at least 200 s</w:t>
      </w:r>
      <w:r>
        <w:rPr>
          <w:rFonts w:ascii="Helvetica" w:hAnsi="Helvetica"/>
          <w:sz w:val="22"/>
          <w:szCs w:val="22"/>
        </w:rPr>
        <w:t xml:space="preserve">econds </w:t>
      </w:r>
      <w:r>
        <w:rPr>
          <w:rFonts w:ascii="Helvetica" w:hAnsi="Helvetica"/>
          <w:b/>
          <w:bCs/>
          <w:sz w:val="22"/>
          <w:szCs w:val="22"/>
        </w:rPr>
        <w:t xml:space="preserve">[2] </w:t>
      </w:r>
      <w:r>
        <w:rPr>
          <w:rFonts w:ascii="Helvetica" w:hAnsi="Helvetica"/>
          <w:sz w:val="22"/>
          <w:szCs w:val="22"/>
        </w:rPr>
        <w:t>and</w:t>
      </w:r>
      <w:r w:rsidR="000158C9" w:rsidRPr="000158C9">
        <w:rPr>
          <w:rFonts w:ascii="Helvetica" w:hAnsi="Helvetica"/>
          <w:sz w:val="22"/>
          <w:szCs w:val="22"/>
        </w:rPr>
        <w:t xml:space="preserve"> </w:t>
      </w:r>
      <w:r w:rsidR="00B74212">
        <w:rPr>
          <w:rFonts w:ascii="Helvetica" w:hAnsi="Helvetica"/>
          <w:sz w:val="22"/>
          <w:szCs w:val="22"/>
        </w:rPr>
        <w:t xml:space="preserve">to </w:t>
      </w:r>
      <w:r w:rsidR="000158C9" w:rsidRPr="000158C9">
        <w:rPr>
          <w:rFonts w:ascii="Helvetica" w:hAnsi="Helvetica"/>
          <w:sz w:val="22"/>
          <w:szCs w:val="22"/>
        </w:rPr>
        <w:t>restrict</w:t>
      </w:r>
      <w:r>
        <w:rPr>
          <w:rFonts w:ascii="Helvetica" w:hAnsi="Helvetica"/>
          <w:sz w:val="22"/>
          <w:szCs w:val="22"/>
        </w:rPr>
        <w:t xml:space="preserve"> the recordings</w:t>
      </w:r>
      <w:r w:rsidR="000158C9" w:rsidRPr="000158C9">
        <w:rPr>
          <w:rFonts w:ascii="Helvetica" w:hAnsi="Helvetica"/>
          <w:sz w:val="22"/>
          <w:szCs w:val="22"/>
        </w:rPr>
        <w:t xml:space="preserve"> to a specific time window to ensure reproducible results</w:t>
      </w:r>
      <w:r>
        <w:rPr>
          <w:rFonts w:ascii="Helvetica" w:hAnsi="Helvetica"/>
          <w:sz w:val="22"/>
          <w:szCs w:val="22"/>
        </w:rPr>
        <w:t xml:space="preserve"> </w:t>
      </w:r>
      <w:r>
        <w:rPr>
          <w:rFonts w:ascii="Helvetica" w:hAnsi="Helvetica"/>
          <w:b/>
          <w:bCs/>
          <w:sz w:val="22"/>
          <w:szCs w:val="22"/>
        </w:rPr>
        <w:t>[3]</w:t>
      </w:r>
      <w:r w:rsidR="000158C9" w:rsidRPr="000158C9">
        <w:rPr>
          <w:rFonts w:ascii="Helvetica" w:hAnsi="Helvetica"/>
          <w:sz w:val="22"/>
          <w:szCs w:val="22"/>
        </w:rPr>
        <w:t>.</w:t>
      </w:r>
    </w:p>
    <w:p w14:paraId="229AB66E" w14:textId="77777777" w:rsidR="00D66DD1" w:rsidRDefault="00D66DD1" w:rsidP="00D66DD1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46659DD9" w14:textId="5F577732" w:rsidR="00D66DD1" w:rsidRDefault="00D66DD1" w:rsidP="00D66DD1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5</w:t>
      </w:r>
    </w:p>
    <w:p w14:paraId="3984AFB4" w14:textId="2ACDC863" w:rsidR="00D66DD1" w:rsidRDefault="00D66DD1" w:rsidP="00D66DD1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5: JoVE Video Editor please emphasize grey are between 0-200 s</w:t>
      </w:r>
    </w:p>
    <w:p w14:paraId="338D4CDE" w14:textId="02856CDF" w:rsidR="00D66DD1" w:rsidRPr="000158C9" w:rsidRDefault="00D66DD1" w:rsidP="00D66DD1">
      <w:pPr>
        <w:pStyle w:val="ListParagraph"/>
        <w:numPr>
          <w:ilvl w:val="2"/>
          <w:numId w:val="1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LAB MEDIA: Figure 5: JoVE Video Editor please add vertical lines at each time point or otherwise indicate 200 and 900 s points on x-axis</w:t>
      </w:r>
    </w:p>
    <w:p w14:paraId="61D740E8" w14:textId="77777777" w:rsidR="001216E6" w:rsidRPr="001216E6" w:rsidRDefault="001216E6" w:rsidP="001216E6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57AA8157" w14:textId="2E667FFD" w:rsidR="001216E6" w:rsidRPr="001216E6" w:rsidRDefault="001216E6" w:rsidP="006C52F8">
      <w:pPr>
        <w:pStyle w:val="ListParagraph"/>
        <w:ind w:left="1080"/>
        <w:rPr>
          <w:rFonts w:ascii="Helvetica" w:hAnsi="Helvetica"/>
          <w:sz w:val="22"/>
          <w:szCs w:val="22"/>
        </w:rPr>
      </w:pPr>
    </w:p>
    <w:p w14:paraId="77F14F23" w14:textId="77777777" w:rsidR="009B26A0" w:rsidRDefault="009B26A0" w:rsidP="009B26A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6935364" w14:textId="496D55AE" w:rsidR="006801B1" w:rsidRPr="000504CC" w:rsidRDefault="006801B1" w:rsidP="00530DC1">
      <w:pPr>
        <w:pStyle w:val="ListParagraph"/>
        <w:ind w:left="1080"/>
        <w:rPr>
          <w:rFonts w:ascii="Helvetica" w:hAnsi="Helvetica" w:cs="Arial"/>
          <w:sz w:val="22"/>
          <w:szCs w:val="22"/>
          <w:lang w:eastAsia="zh-TW"/>
        </w:rPr>
      </w:pPr>
      <w:r w:rsidRPr="000504CC">
        <w:rPr>
          <w:rFonts w:ascii="Helvetica" w:hAnsi="Helvetica" w:cs="Arial"/>
          <w:sz w:val="22"/>
          <w:szCs w:val="22"/>
          <w:lang w:eastAsia="zh-TW"/>
        </w:rPr>
        <w:br w:type="page"/>
      </w:r>
    </w:p>
    <w:p w14:paraId="552658BD" w14:textId="23E362CA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6CF30D93" w14:textId="0B644920" w:rsidR="00CE10F2" w:rsidRPr="006A6324" w:rsidRDefault="00CE10F2" w:rsidP="009A0E7C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2B8379A2" w:rsidR="00BF42E2" w:rsidRDefault="00B61C78" w:rsidP="00997357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Jaydev Dave</w:t>
      </w:r>
      <w:r w:rsidR="00472752" w:rsidRPr="00456A5D">
        <w:rPr>
          <w:rFonts w:ascii="Helvetica" w:hAnsi="Helvetica" w:cs="Arial"/>
          <w:sz w:val="22"/>
          <w:szCs w:val="22"/>
        </w:rPr>
        <w:t>:</w:t>
      </w:r>
      <w:r>
        <w:rPr>
          <w:rFonts w:ascii="Helvetica" w:hAnsi="Helvetica" w:cs="Arial"/>
          <w:sz w:val="22"/>
          <w:szCs w:val="22"/>
        </w:rPr>
        <w:t xml:space="preserve"> </w:t>
      </w:r>
      <w:r w:rsidR="00B74212">
        <w:rPr>
          <w:rFonts w:ascii="Helvetica" w:hAnsi="Helvetica" w:cs="Arial"/>
          <w:sz w:val="22"/>
          <w:szCs w:val="22"/>
        </w:rPr>
        <w:t>R</w:t>
      </w:r>
      <w:r w:rsidR="00B21F18" w:rsidRPr="009C7B9A">
        <w:rPr>
          <w:rFonts w:ascii="Helvetica" w:hAnsi="Helvetica" w:cs="Arial"/>
          <w:sz w:val="22"/>
          <w:szCs w:val="22"/>
        </w:rPr>
        <w:t xml:space="preserve">emember </w:t>
      </w:r>
      <w:r>
        <w:rPr>
          <w:rFonts w:ascii="Helvetica" w:hAnsi="Helvetica" w:cs="Arial"/>
          <w:sz w:val="22"/>
          <w:szCs w:val="22"/>
        </w:rPr>
        <w:t xml:space="preserve">to </w:t>
      </w:r>
      <w:r w:rsidR="00B74212">
        <w:rPr>
          <w:rFonts w:ascii="Helvetica" w:hAnsi="Helvetica" w:cs="Arial"/>
          <w:sz w:val="22"/>
          <w:szCs w:val="22"/>
        </w:rPr>
        <w:t>confirm</w:t>
      </w:r>
      <w:r w:rsidR="00B21F18" w:rsidRPr="00B21F18">
        <w:rPr>
          <w:rFonts w:ascii="Helvetica" w:hAnsi="Helvetica" w:cs="Arial"/>
          <w:sz w:val="22"/>
          <w:szCs w:val="22"/>
        </w:rPr>
        <w:t xml:space="preserve"> that the iPSCs </w:t>
      </w:r>
      <w:r w:rsidR="00997357" w:rsidRPr="00997357">
        <w:rPr>
          <w:rFonts w:ascii="Helvetica" w:hAnsi="Helvetica" w:cs="Arial"/>
          <w:sz w:val="22"/>
          <w:szCs w:val="22"/>
        </w:rPr>
        <w:t xml:space="preserve">exhibit a homogeneous morphology </w:t>
      </w:r>
      <w:r w:rsidR="00997357">
        <w:rPr>
          <w:rFonts w:ascii="Helvetica" w:hAnsi="Helvetica" w:cs="Arial"/>
          <w:sz w:val="22"/>
          <w:szCs w:val="22"/>
        </w:rPr>
        <w:t xml:space="preserve">and </w:t>
      </w:r>
      <w:r w:rsidR="00B74212">
        <w:rPr>
          <w:rFonts w:ascii="Helvetica" w:hAnsi="Helvetica" w:cs="Arial"/>
          <w:sz w:val="22"/>
          <w:szCs w:val="22"/>
        </w:rPr>
        <w:t>to allow the cells to r</w:t>
      </w:r>
      <w:r w:rsidR="00B21F18">
        <w:rPr>
          <w:rFonts w:ascii="Helvetica" w:hAnsi="Helvetica" w:cs="Arial"/>
          <w:sz w:val="22"/>
          <w:szCs w:val="22"/>
        </w:rPr>
        <w:t>each</w:t>
      </w:r>
      <w:r w:rsidR="00B21F18" w:rsidRPr="00B21F18">
        <w:rPr>
          <w:rFonts w:ascii="Helvetica" w:hAnsi="Helvetica" w:cs="Arial"/>
          <w:sz w:val="22"/>
          <w:szCs w:val="22"/>
        </w:rPr>
        <w:t xml:space="preserve"> </w:t>
      </w:r>
      <w:r w:rsidR="00B21F18">
        <w:rPr>
          <w:rFonts w:ascii="Helvetica" w:hAnsi="Helvetica" w:cs="Arial"/>
          <w:sz w:val="22"/>
          <w:szCs w:val="22"/>
        </w:rPr>
        <w:t xml:space="preserve">a </w:t>
      </w:r>
      <w:r w:rsidR="005E79D5">
        <w:rPr>
          <w:rFonts w:ascii="Helvetica" w:hAnsi="Helvetica" w:cs="Arial"/>
          <w:sz w:val="22"/>
          <w:szCs w:val="22"/>
        </w:rPr>
        <w:t xml:space="preserve">70-80% </w:t>
      </w:r>
      <w:r w:rsidR="00B21F18">
        <w:rPr>
          <w:rFonts w:ascii="Helvetica" w:hAnsi="Helvetica" w:cs="Arial"/>
          <w:sz w:val="22"/>
          <w:szCs w:val="22"/>
        </w:rPr>
        <w:t xml:space="preserve">confluency </w:t>
      </w:r>
      <w:r w:rsidR="00B74212">
        <w:rPr>
          <w:rFonts w:ascii="Helvetica" w:hAnsi="Helvetica" w:cs="Arial"/>
          <w:sz w:val="22"/>
          <w:szCs w:val="22"/>
        </w:rPr>
        <w:t>before</w:t>
      </w:r>
      <w:r>
        <w:rPr>
          <w:rFonts w:ascii="Helvetica" w:hAnsi="Helvetica" w:cs="Arial"/>
          <w:sz w:val="22"/>
          <w:szCs w:val="22"/>
        </w:rPr>
        <w:t xml:space="preserve"> </w:t>
      </w:r>
      <w:r w:rsidR="00B74212">
        <w:rPr>
          <w:rFonts w:ascii="Helvetica" w:hAnsi="Helvetica" w:cs="Arial"/>
          <w:sz w:val="22"/>
          <w:szCs w:val="22"/>
        </w:rPr>
        <w:t>initiating</w:t>
      </w:r>
      <w:r>
        <w:rPr>
          <w:rFonts w:ascii="Helvetica" w:hAnsi="Helvetica" w:cs="Arial"/>
          <w:sz w:val="22"/>
          <w:szCs w:val="22"/>
        </w:rPr>
        <w:t xml:space="preserve"> cardiac differentiation</w:t>
      </w:r>
      <w:r w:rsidR="00D95B61">
        <w:rPr>
          <w:rFonts w:ascii="Helvetica" w:hAnsi="Helvetica" w:cs="Arial"/>
          <w:sz w:val="22"/>
          <w:szCs w:val="22"/>
        </w:rPr>
        <w:t xml:space="preserve"> </w:t>
      </w:r>
      <w:r w:rsidR="00D95B61"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 xml:space="preserve">. </w:t>
      </w:r>
    </w:p>
    <w:p w14:paraId="5744712B" w14:textId="63C4E2F9" w:rsidR="00BF42E2" w:rsidRPr="000E64FE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5FDF9947" w14:textId="2C592482" w:rsidR="000E64FE" w:rsidRPr="000E64FE" w:rsidRDefault="000E64FE" w:rsidP="000E64FE">
      <w:pPr>
        <w:spacing w:before="240"/>
        <w:ind w:left="36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  <w:highlight w:val="green"/>
        </w:rPr>
        <w:t xml:space="preserve">Videographer comment: </w:t>
      </w:r>
      <w:bookmarkStart w:id="1" w:name="_GoBack"/>
      <w:bookmarkEnd w:id="1"/>
      <w:r w:rsidRPr="000E64FE">
        <w:rPr>
          <w:rFonts w:ascii="Helvetica" w:hAnsi="Helvetica" w:cs="Arial"/>
          <w:sz w:val="22"/>
          <w:szCs w:val="22"/>
          <w:highlight w:val="green"/>
        </w:rPr>
        <w:t>7.2.1 - was an added shot and Francesca said an added line</w:t>
      </w:r>
    </w:p>
    <w:sectPr w:rsidR="000E64FE" w:rsidRPr="000E64FE" w:rsidSect="001E230F">
      <w:headerReference w:type="default" r:id="rId16"/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Bridget Colvin" w:date="2019-08-27T11:26:00Z" w:initials="BC">
    <w:p w14:paraId="2F77B37B" w14:textId="48487AAA" w:rsidR="00270D54" w:rsidRPr="00270D54" w:rsidRDefault="00270D54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Authors: Please upload all screen captured files to your </w:t>
      </w:r>
      <w:hyperlink r:id="rId1" w:history="1">
        <w:r w:rsidRPr="00270D54">
          <w:rPr>
            <w:rStyle w:val="Hyperlink"/>
            <w:lang w:val="en-US"/>
          </w:rPr>
          <w:t>project page</w:t>
        </w:r>
      </w:hyperlink>
      <w:r>
        <w:rPr>
          <w:lang w:val="en-US"/>
        </w:rPr>
        <w:t xml:space="preserve"> </w:t>
      </w:r>
      <w:r w:rsidR="00512934">
        <w:rPr>
          <w:lang w:val="en-US"/>
        </w:rPr>
        <w:t>as soon as possible to avoid delaying the editing process</w:t>
      </w:r>
      <w:r>
        <w:rPr>
          <w:lang w:val="en-US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F77B37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77B37B" w16cid:durableId="210F91CB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C36CC7" w14:textId="77777777" w:rsidR="00FA5203" w:rsidRDefault="00FA5203">
      <w:r>
        <w:separator/>
      </w:r>
    </w:p>
  </w:endnote>
  <w:endnote w:type="continuationSeparator" w:id="0">
    <w:p w14:paraId="4C0F11F3" w14:textId="77777777" w:rsidR="00FA5203" w:rsidRDefault="00FA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Times New Roman"/>
    <w:panose1 w:val="00000000000000000000"/>
    <w:charset w:val="80"/>
    <w:family w:val="roman"/>
    <w:notTrueType/>
    <w:pitch w:val="default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charset w:val="00"/>
    <w:family w:val="auto"/>
    <w:pitch w:val="variable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045DA1" w:rsidRDefault="00045DA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045DA1" w:rsidRDefault="00045DA1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B1060" w14:textId="6F420DFE" w:rsidR="00045DA1" w:rsidRPr="00C70C90" w:rsidRDefault="00045DA1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0E64FE">
      <w:rPr>
        <w:rFonts w:ascii="Arial" w:hAnsi="Arial" w:cs="Arial"/>
        <w:noProof/>
        <w:color w:val="000000" w:themeColor="text1"/>
        <w:sz w:val="22"/>
        <w:szCs w:val="22"/>
      </w:rPr>
      <w:t>11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0E64FE">
      <w:rPr>
        <w:rFonts w:ascii="Arial" w:hAnsi="Arial" w:cs="Arial"/>
        <w:noProof/>
        <w:color w:val="000000" w:themeColor="text1"/>
        <w:sz w:val="22"/>
        <w:szCs w:val="22"/>
      </w:rPr>
      <w:t>11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D1E247" w14:textId="77777777" w:rsidR="00FA5203" w:rsidRDefault="00FA5203">
      <w:r>
        <w:separator/>
      </w:r>
    </w:p>
  </w:footnote>
  <w:footnote w:type="continuationSeparator" w:id="0">
    <w:p w14:paraId="29B75E64" w14:textId="77777777" w:rsidR="00FA5203" w:rsidRDefault="00FA520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9AFCD" w14:textId="058DB25A" w:rsidR="00045DA1" w:rsidRPr="00D95B61" w:rsidRDefault="00045DA1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D95B61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5B61" w:rsidRPr="00D95B61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045DA1" w:rsidRPr="006A6324" w:rsidRDefault="00045DA1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48519A"/>
    <w:multiLevelType w:val="multilevel"/>
    <w:tmpl w:val="E1B80094"/>
    <w:lvl w:ilvl="0">
      <w:start w:val="10"/>
      <w:numFmt w:val="decimal"/>
      <w:lvlText w:val="%1."/>
      <w:lvlJc w:val="left"/>
      <w:pPr>
        <w:ind w:left="0" w:firstLine="0"/>
      </w:pPr>
      <w:rPr>
        <w:rFonts w:eastAsiaTheme="minorEastAsia" w:hint="default"/>
        <w:b w:val="0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eastAsiaTheme="minorEastAsia" w:hint="default"/>
        <w:b w:val="0"/>
      </w:rPr>
    </w:lvl>
    <w:lvl w:ilvl="2">
      <w:start w:val="1"/>
      <w:numFmt w:val="decimal"/>
      <w:suff w:val="space"/>
      <w:lvlText w:val="11.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)%4."/>
      <w:lvlJc w:val="left"/>
      <w:pPr>
        <w:ind w:left="0" w:firstLine="0"/>
      </w:pPr>
      <w:rPr>
        <w:rFonts w:eastAsiaTheme="minorEastAsia" w:hint="default"/>
        <w:b w:val="0"/>
      </w:rPr>
    </w:lvl>
    <w:lvl w:ilvl="4">
      <w:start w:val="1"/>
      <w:numFmt w:val="decimal"/>
      <w:lvlText w:val="%1.%2.%3)%4.%5."/>
      <w:lvlJc w:val="left"/>
      <w:pPr>
        <w:ind w:left="0" w:firstLine="0"/>
      </w:pPr>
      <w:rPr>
        <w:rFonts w:eastAsiaTheme="minorEastAsia" w:hint="default"/>
        <w:b w:val="0"/>
      </w:rPr>
    </w:lvl>
    <w:lvl w:ilvl="5">
      <w:start w:val="1"/>
      <w:numFmt w:val="decimal"/>
      <w:lvlText w:val="%1.%2.%3)%4.%5.%6."/>
      <w:lvlJc w:val="left"/>
      <w:pPr>
        <w:ind w:left="0" w:firstLine="0"/>
      </w:pPr>
      <w:rPr>
        <w:rFonts w:eastAsiaTheme="minorEastAsia" w:hint="default"/>
        <w:b w:val="0"/>
      </w:rPr>
    </w:lvl>
    <w:lvl w:ilvl="6">
      <w:start w:val="1"/>
      <w:numFmt w:val="decimal"/>
      <w:lvlText w:val="%1.%2.%3)%4.%5.%6.%7."/>
      <w:lvlJc w:val="left"/>
      <w:pPr>
        <w:ind w:left="0" w:firstLine="0"/>
      </w:pPr>
      <w:rPr>
        <w:rFonts w:eastAsiaTheme="minorEastAsia" w:hint="default"/>
        <w:b w:val="0"/>
      </w:rPr>
    </w:lvl>
    <w:lvl w:ilvl="7">
      <w:start w:val="1"/>
      <w:numFmt w:val="decimal"/>
      <w:lvlText w:val="%1.%2.%3)%4.%5.%6.%7.%8."/>
      <w:lvlJc w:val="left"/>
      <w:pPr>
        <w:ind w:left="0" w:firstLine="0"/>
      </w:pPr>
      <w:rPr>
        <w:rFonts w:eastAsiaTheme="minorEastAsia" w:hint="default"/>
        <w:b w:val="0"/>
      </w:rPr>
    </w:lvl>
    <w:lvl w:ilvl="8">
      <w:start w:val="1"/>
      <w:numFmt w:val="decimal"/>
      <w:lvlText w:val="%1.%2.%3)%4.%5.%6.%7.%8.%9."/>
      <w:lvlJc w:val="left"/>
      <w:pPr>
        <w:ind w:left="0" w:firstLine="0"/>
      </w:pPr>
      <w:rPr>
        <w:rFonts w:eastAsiaTheme="minorEastAsia" w:hint="default"/>
        <w:b w:val="0"/>
      </w:rPr>
    </w:lvl>
  </w:abstractNum>
  <w:abstractNum w:abstractNumId="13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1F61825"/>
    <w:multiLevelType w:val="multilevel"/>
    <w:tmpl w:val="96082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40" w:hanging="1800"/>
      </w:pPr>
      <w:rPr>
        <w:rFonts w:hint="default"/>
      </w:rPr>
    </w:lvl>
  </w:abstractNum>
  <w:abstractNum w:abstractNumId="15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2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>
    <w:nsid w:val="3D0B199C"/>
    <w:multiLevelType w:val="multilevel"/>
    <w:tmpl w:val="0D94633E"/>
    <w:lvl w:ilvl="0">
      <w:start w:val="7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0" w:firstLine="0"/>
      </w:pPr>
      <w:rPr>
        <w:rFonts w:hint="default"/>
      </w:rPr>
    </w:lvl>
  </w:abstractNum>
  <w:abstractNum w:abstractNumId="31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>
    <w:nsid w:val="60F60BAB"/>
    <w:multiLevelType w:val="multilevel"/>
    <w:tmpl w:val="0E0E9AA6"/>
    <w:lvl w:ilvl="0">
      <w:start w:val="6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8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0" w:firstLine="0"/>
      </w:pPr>
      <w:rPr>
        <w:rFonts w:hint="default"/>
      </w:rPr>
    </w:lvl>
  </w:abstractNum>
  <w:abstractNum w:abstractNumId="40">
    <w:nsid w:val="62866D33"/>
    <w:multiLevelType w:val="multilevel"/>
    <w:tmpl w:val="58AC559C"/>
    <w:lvl w:ilvl="0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0" w:firstLine="0"/>
      </w:pPr>
      <w:rPr>
        <w:rFonts w:hint="default"/>
      </w:rPr>
    </w:lvl>
  </w:abstractNum>
  <w:abstractNum w:abstractNumId="41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2933057"/>
    <w:multiLevelType w:val="hybridMultilevel"/>
    <w:tmpl w:val="CE180E30"/>
    <w:lvl w:ilvl="0" w:tplc="9856BA2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4">
    <w:nsid w:val="79C9643E"/>
    <w:multiLevelType w:val="multilevel"/>
    <w:tmpl w:val="E9843316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0" w:firstLine="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0" w:firstLine="0"/>
      </w:pPr>
      <w:rPr>
        <w:rFonts w:hint="default"/>
        <w:b w:val="0"/>
      </w:rPr>
    </w:lvl>
  </w:abstractNum>
  <w:abstractNum w:abstractNumId="45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7B8B538B"/>
    <w:multiLevelType w:val="multilevel"/>
    <w:tmpl w:val="054207B8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1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)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)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)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lvlText w:val="%1.%2)%3.%4.%5.%6.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decimal"/>
      <w:lvlText w:val="%1.%2)%3.%4.%5.%6.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decimal"/>
      <w:lvlText w:val="%1.%2)%3.%4.%5.%6.%7.%8."/>
      <w:lvlJc w:val="left"/>
      <w:pPr>
        <w:ind w:left="0" w:firstLine="0"/>
      </w:pPr>
      <w:rPr>
        <w:rFonts w:hint="default"/>
        <w:b w:val="0"/>
      </w:rPr>
    </w:lvl>
    <w:lvl w:ilvl="8">
      <w:start w:val="1"/>
      <w:numFmt w:val="decimal"/>
      <w:lvlText w:val="%1.%2)%3.%4.%5.%6.%7.%8.%9."/>
      <w:lvlJc w:val="left"/>
      <w:pPr>
        <w:ind w:left="0" w:firstLine="0"/>
      </w:pPr>
      <w:rPr>
        <w:rFonts w:hint="default"/>
        <w:b w:val="0"/>
      </w:rPr>
    </w:lvl>
  </w:abstractNum>
  <w:abstractNum w:abstractNumId="47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8"/>
  </w:num>
  <w:num w:numId="5">
    <w:abstractNumId w:val="16"/>
  </w:num>
  <w:num w:numId="6">
    <w:abstractNumId w:val="29"/>
  </w:num>
  <w:num w:numId="7">
    <w:abstractNumId w:val="4"/>
  </w:num>
  <w:num w:numId="8">
    <w:abstractNumId w:val="19"/>
  </w:num>
  <w:num w:numId="9">
    <w:abstractNumId w:val="32"/>
  </w:num>
  <w:num w:numId="10">
    <w:abstractNumId w:val="43"/>
  </w:num>
  <w:num w:numId="11">
    <w:abstractNumId w:val="25"/>
  </w:num>
  <w:num w:numId="12">
    <w:abstractNumId w:val="34"/>
  </w:num>
  <w:num w:numId="13">
    <w:abstractNumId w:val="26"/>
  </w:num>
  <w:num w:numId="14">
    <w:abstractNumId w:val="20"/>
  </w:num>
  <w:num w:numId="15">
    <w:abstractNumId w:val="27"/>
  </w:num>
  <w:num w:numId="16">
    <w:abstractNumId w:val="1"/>
  </w:num>
  <w:num w:numId="17">
    <w:abstractNumId w:val="6"/>
  </w:num>
  <w:num w:numId="18">
    <w:abstractNumId w:val="18"/>
  </w:num>
  <w:num w:numId="19">
    <w:abstractNumId w:val="2"/>
  </w:num>
  <w:num w:numId="20">
    <w:abstractNumId w:val="3"/>
  </w:num>
  <w:num w:numId="21">
    <w:abstractNumId w:val="45"/>
  </w:num>
  <w:num w:numId="22">
    <w:abstractNumId w:val="17"/>
  </w:num>
  <w:num w:numId="23">
    <w:abstractNumId w:val="13"/>
  </w:num>
  <w:num w:numId="24">
    <w:abstractNumId w:val="10"/>
  </w:num>
  <w:num w:numId="25">
    <w:abstractNumId w:val="0"/>
  </w:num>
  <w:num w:numId="26">
    <w:abstractNumId w:val="47"/>
  </w:num>
  <w:num w:numId="27">
    <w:abstractNumId w:val="31"/>
  </w:num>
  <w:num w:numId="28">
    <w:abstractNumId w:val="22"/>
  </w:num>
  <w:num w:numId="29">
    <w:abstractNumId w:val="11"/>
  </w:num>
  <w:num w:numId="30">
    <w:abstractNumId w:val="5"/>
  </w:num>
  <w:num w:numId="31">
    <w:abstractNumId w:val="28"/>
  </w:num>
  <w:num w:numId="32">
    <w:abstractNumId w:val="33"/>
  </w:num>
  <w:num w:numId="33">
    <w:abstractNumId w:val="23"/>
  </w:num>
  <w:num w:numId="34">
    <w:abstractNumId w:val="36"/>
  </w:num>
  <w:num w:numId="35">
    <w:abstractNumId w:val="35"/>
  </w:num>
  <w:num w:numId="36">
    <w:abstractNumId w:val="24"/>
  </w:num>
  <w:num w:numId="37">
    <w:abstractNumId w:val="21"/>
  </w:num>
  <w:num w:numId="38">
    <w:abstractNumId w:val="38"/>
  </w:num>
  <w:num w:numId="39">
    <w:abstractNumId w:val="37"/>
  </w:num>
  <w:num w:numId="40">
    <w:abstractNumId w:val="41"/>
  </w:num>
  <w:num w:numId="41">
    <w:abstractNumId w:val="14"/>
  </w:num>
  <w:num w:numId="42">
    <w:abstractNumId w:val="42"/>
  </w:num>
  <w:num w:numId="43">
    <w:abstractNumId w:val="44"/>
  </w:num>
  <w:num w:numId="44">
    <w:abstractNumId w:val="40"/>
  </w:num>
  <w:num w:numId="45">
    <w:abstractNumId w:val="30"/>
  </w:num>
  <w:num w:numId="46">
    <w:abstractNumId w:val="39"/>
  </w:num>
  <w:num w:numId="47">
    <w:abstractNumId w:val="46"/>
  </w:num>
  <w:num w:numId="4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idget Colvin">
    <w15:presenceInfo w15:providerId="Windows Live" w15:userId="9c52f360ac903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EC"/>
    <w:rsid w:val="00003C8B"/>
    <w:rsid w:val="000049E7"/>
    <w:rsid w:val="000051DE"/>
    <w:rsid w:val="0001266D"/>
    <w:rsid w:val="00013862"/>
    <w:rsid w:val="000158C9"/>
    <w:rsid w:val="00023E22"/>
    <w:rsid w:val="00025DE9"/>
    <w:rsid w:val="00033CE5"/>
    <w:rsid w:val="00043807"/>
    <w:rsid w:val="00045DA1"/>
    <w:rsid w:val="00046433"/>
    <w:rsid w:val="000504CC"/>
    <w:rsid w:val="00074929"/>
    <w:rsid w:val="000803B8"/>
    <w:rsid w:val="00083792"/>
    <w:rsid w:val="00090BAC"/>
    <w:rsid w:val="00097F7C"/>
    <w:rsid w:val="000B0B1A"/>
    <w:rsid w:val="000B4E9A"/>
    <w:rsid w:val="000D065F"/>
    <w:rsid w:val="000D17E8"/>
    <w:rsid w:val="000D19B1"/>
    <w:rsid w:val="000D2C59"/>
    <w:rsid w:val="000D35D9"/>
    <w:rsid w:val="000E64FE"/>
    <w:rsid w:val="00106F46"/>
    <w:rsid w:val="001115D1"/>
    <w:rsid w:val="001216E6"/>
    <w:rsid w:val="00124E22"/>
    <w:rsid w:val="00125924"/>
    <w:rsid w:val="00126973"/>
    <w:rsid w:val="001423A6"/>
    <w:rsid w:val="001461AF"/>
    <w:rsid w:val="00147D2D"/>
    <w:rsid w:val="001515B7"/>
    <w:rsid w:val="00151824"/>
    <w:rsid w:val="001532DB"/>
    <w:rsid w:val="001546F4"/>
    <w:rsid w:val="00156129"/>
    <w:rsid w:val="00161099"/>
    <w:rsid w:val="00162D51"/>
    <w:rsid w:val="00176B96"/>
    <w:rsid w:val="00177B33"/>
    <w:rsid w:val="001819E3"/>
    <w:rsid w:val="00184EF9"/>
    <w:rsid w:val="00190CCF"/>
    <w:rsid w:val="00191A77"/>
    <w:rsid w:val="00193F76"/>
    <w:rsid w:val="001B3024"/>
    <w:rsid w:val="001B5C46"/>
    <w:rsid w:val="001C5334"/>
    <w:rsid w:val="001C7BBC"/>
    <w:rsid w:val="001E230F"/>
    <w:rsid w:val="001E52A3"/>
    <w:rsid w:val="001E6C23"/>
    <w:rsid w:val="001F0427"/>
    <w:rsid w:val="001F0890"/>
    <w:rsid w:val="00231215"/>
    <w:rsid w:val="00247BFF"/>
    <w:rsid w:val="00252C43"/>
    <w:rsid w:val="00252DF9"/>
    <w:rsid w:val="0025310D"/>
    <w:rsid w:val="002541CC"/>
    <w:rsid w:val="002544F1"/>
    <w:rsid w:val="002617AD"/>
    <w:rsid w:val="00263CFB"/>
    <w:rsid w:val="00265A07"/>
    <w:rsid w:val="00265C44"/>
    <w:rsid w:val="00270D54"/>
    <w:rsid w:val="00271015"/>
    <w:rsid w:val="00277C90"/>
    <w:rsid w:val="00280BF2"/>
    <w:rsid w:val="00282F63"/>
    <w:rsid w:val="00283E3E"/>
    <w:rsid w:val="0029128C"/>
    <w:rsid w:val="002B0D88"/>
    <w:rsid w:val="002B18ED"/>
    <w:rsid w:val="002B2198"/>
    <w:rsid w:val="002B26D4"/>
    <w:rsid w:val="002B3A76"/>
    <w:rsid w:val="002B55D9"/>
    <w:rsid w:val="002C54DB"/>
    <w:rsid w:val="002C5DA1"/>
    <w:rsid w:val="002D52A1"/>
    <w:rsid w:val="002E4909"/>
    <w:rsid w:val="002E7521"/>
    <w:rsid w:val="002F3829"/>
    <w:rsid w:val="003036C1"/>
    <w:rsid w:val="00305187"/>
    <w:rsid w:val="0030618C"/>
    <w:rsid w:val="00307FCE"/>
    <w:rsid w:val="00311801"/>
    <w:rsid w:val="003138D4"/>
    <w:rsid w:val="003176C4"/>
    <w:rsid w:val="00322C71"/>
    <w:rsid w:val="00330F1B"/>
    <w:rsid w:val="00336C61"/>
    <w:rsid w:val="00342D7B"/>
    <w:rsid w:val="00345E85"/>
    <w:rsid w:val="0034684D"/>
    <w:rsid w:val="003512BB"/>
    <w:rsid w:val="00372DA5"/>
    <w:rsid w:val="00395684"/>
    <w:rsid w:val="003A017C"/>
    <w:rsid w:val="003A1109"/>
    <w:rsid w:val="003A2FF8"/>
    <w:rsid w:val="003A36F5"/>
    <w:rsid w:val="003A49C2"/>
    <w:rsid w:val="003B3C2C"/>
    <w:rsid w:val="003B5E26"/>
    <w:rsid w:val="003D0847"/>
    <w:rsid w:val="003E2BC9"/>
    <w:rsid w:val="004035DC"/>
    <w:rsid w:val="004104FE"/>
    <w:rsid w:val="00414B4F"/>
    <w:rsid w:val="00416893"/>
    <w:rsid w:val="00421FEA"/>
    <w:rsid w:val="00440FFA"/>
    <w:rsid w:val="00450B27"/>
    <w:rsid w:val="00451A0A"/>
    <w:rsid w:val="00453116"/>
    <w:rsid w:val="00454D68"/>
    <w:rsid w:val="00455510"/>
    <w:rsid w:val="00456326"/>
    <w:rsid w:val="00456A5D"/>
    <w:rsid w:val="00472752"/>
    <w:rsid w:val="0047306D"/>
    <w:rsid w:val="00482D4C"/>
    <w:rsid w:val="004924D1"/>
    <w:rsid w:val="004A4A32"/>
    <w:rsid w:val="004C1095"/>
    <w:rsid w:val="004C2DAD"/>
    <w:rsid w:val="004D4E66"/>
    <w:rsid w:val="004E2BE1"/>
    <w:rsid w:val="004E35F1"/>
    <w:rsid w:val="004E3F8E"/>
    <w:rsid w:val="004F664D"/>
    <w:rsid w:val="00504449"/>
    <w:rsid w:val="0050704D"/>
    <w:rsid w:val="00511F52"/>
    <w:rsid w:val="00512934"/>
    <w:rsid w:val="00513853"/>
    <w:rsid w:val="00530DC1"/>
    <w:rsid w:val="00530DD9"/>
    <w:rsid w:val="005318B2"/>
    <w:rsid w:val="005320E4"/>
    <w:rsid w:val="00536D89"/>
    <w:rsid w:val="00544594"/>
    <w:rsid w:val="00546E06"/>
    <w:rsid w:val="00554730"/>
    <w:rsid w:val="00557116"/>
    <w:rsid w:val="0055763A"/>
    <w:rsid w:val="00565757"/>
    <w:rsid w:val="005A09D8"/>
    <w:rsid w:val="005A1F5E"/>
    <w:rsid w:val="005A3F8F"/>
    <w:rsid w:val="005B46EB"/>
    <w:rsid w:val="005B48D0"/>
    <w:rsid w:val="005B6859"/>
    <w:rsid w:val="005D783F"/>
    <w:rsid w:val="005E2B7E"/>
    <w:rsid w:val="005E5BAB"/>
    <w:rsid w:val="005E79D5"/>
    <w:rsid w:val="005F18A3"/>
    <w:rsid w:val="005F21A0"/>
    <w:rsid w:val="006326B8"/>
    <w:rsid w:val="006346FE"/>
    <w:rsid w:val="006402D4"/>
    <w:rsid w:val="00645B93"/>
    <w:rsid w:val="00654735"/>
    <w:rsid w:val="006556DE"/>
    <w:rsid w:val="006617AB"/>
    <w:rsid w:val="00664850"/>
    <w:rsid w:val="0067131B"/>
    <w:rsid w:val="00675356"/>
    <w:rsid w:val="006801B1"/>
    <w:rsid w:val="0069665E"/>
    <w:rsid w:val="006966C1"/>
    <w:rsid w:val="006A6324"/>
    <w:rsid w:val="006C08AE"/>
    <w:rsid w:val="006C0E87"/>
    <w:rsid w:val="006C52F8"/>
    <w:rsid w:val="006D01E5"/>
    <w:rsid w:val="006D3AA7"/>
    <w:rsid w:val="006E0EBE"/>
    <w:rsid w:val="006F2005"/>
    <w:rsid w:val="006F69CB"/>
    <w:rsid w:val="00704CBE"/>
    <w:rsid w:val="0071294C"/>
    <w:rsid w:val="00715EBD"/>
    <w:rsid w:val="00724E3B"/>
    <w:rsid w:val="00734FD6"/>
    <w:rsid w:val="007408E1"/>
    <w:rsid w:val="00743821"/>
    <w:rsid w:val="00745D4B"/>
    <w:rsid w:val="00746865"/>
    <w:rsid w:val="00750511"/>
    <w:rsid w:val="007548F3"/>
    <w:rsid w:val="00755B66"/>
    <w:rsid w:val="007574EC"/>
    <w:rsid w:val="00760328"/>
    <w:rsid w:val="0077071A"/>
    <w:rsid w:val="00772FA9"/>
    <w:rsid w:val="00773BC7"/>
    <w:rsid w:val="00777388"/>
    <w:rsid w:val="00786040"/>
    <w:rsid w:val="007A395B"/>
    <w:rsid w:val="007B3E0E"/>
    <w:rsid w:val="007B7612"/>
    <w:rsid w:val="007D3314"/>
    <w:rsid w:val="007D4222"/>
    <w:rsid w:val="007F49F4"/>
    <w:rsid w:val="00804C75"/>
    <w:rsid w:val="00806B1B"/>
    <w:rsid w:val="008076EB"/>
    <w:rsid w:val="0081378E"/>
    <w:rsid w:val="00817569"/>
    <w:rsid w:val="00832FA5"/>
    <w:rsid w:val="0083567A"/>
    <w:rsid w:val="008373A7"/>
    <w:rsid w:val="0084640D"/>
    <w:rsid w:val="00846503"/>
    <w:rsid w:val="0085133D"/>
    <w:rsid w:val="00851B3E"/>
    <w:rsid w:val="00854994"/>
    <w:rsid w:val="0088113B"/>
    <w:rsid w:val="0088324E"/>
    <w:rsid w:val="0089090C"/>
    <w:rsid w:val="0089455F"/>
    <w:rsid w:val="008A0177"/>
    <w:rsid w:val="008B76D4"/>
    <w:rsid w:val="008D2A6A"/>
    <w:rsid w:val="008D56B3"/>
    <w:rsid w:val="008D58EC"/>
    <w:rsid w:val="008D7A48"/>
    <w:rsid w:val="008E6E0B"/>
    <w:rsid w:val="008E74F7"/>
    <w:rsid w:val="008F7754"/>
    <w:rsid w:val="009024F4"/>
    <w:rsid w:val="0090632C"/>
    <w:rsid w:val="009138E1"/>
    <w:rsid w:val="009212DD"/>
    <w:rsid w:val="009301B8"/>
    <w:rsid w:val="00931D78"/>
    <w:rsid w:val="00941F06"/>
    <w:rsid w:val="00950F4D"/>
    <w:rsid w:val="00951A8E"/>
    <w:rsid w:val="00954870"/>
    <w:rsid w:val="00961F44"/>
    <w:rsid w:val="009625B1"/>
    <w:rsid w:val="0097754C"/>
    <w:rsid w:val="00982237"/>
    <w:rsid w:val="00985F44"/>
    <w:rsid w:val="009967C6"/>
    <w:rsid w:val="00997357"/>
    <w:rsid w:val="009A0E7C"/>
    <w:rsid w:val="009A3CBD"/>
    <w:rsid w:val="009B2183"/>
    <w:rsid w:val="009B26A0"/>
    <w:rsid w:val="009B2AD4"/>
    <w:rsid w:val="009B3D40"/>
    <w:rsid w:val="009B4EE3"/>
    <w:rsid w:val="009B7E05"/>
    <w:rsid w:val="009C2062"/>
    <w:rsid w:val="009C2DBD"/>
    <w:rsid w:val="009C5867"/>
    <w:rsid w:val="009C7B9A"/>
    <w:rsid w:val="009F356C"/>
    <w:rsid w:val="00A20DA8"/>
    <w:rsid w:val="00A218EC"/>
    <w:rsid w:val="00A22ACE"/>
    <w:rsid w:val="00A22EB3"/>
    <w:rsid w:val="00A310D7"/>
    <w:rsid w:val="00A3138F"/>
    <w:rsid w:val="00A42EFA"/>
    <w:rsid w:val="00A544E6"/>
    <w:rsid w:val="00A60320"/>
    <w:rsid w:val="00A63D12"/>
    <w:rsid w:val="00A77CF6"/>
    <w:rsid w:val="00A8469A"/>
    <w:rsid w:val="00A91283"/>
    <w:rsid w:val="00AA132F"/>
    <w:rsid w:val="00AC6151"/>
    <w:rsid w:val="00AC63FC"/>
    <w:rsid w:val="00AC6588"/>
    <w:rsid w:val="00AE11E8"/>
    <w:rsid w:val="00AE7DAA"/>
    <w:rsid w:val="00AF35DF"/>
    <w:rsid w:val="00B04111"/>
    <w:rsid w:val="00B13941"/>
    <w:rsid w:val="00B17733"/>
    <w:rsid w:val="00B21F18"/>
    <w:rsid w:val="00B340A8"/>
    <w:rsid w:val="00B40E12"/>
    <w:rsid w:val="00B435B8"/>
    <w:rsid w:val="00B4499C"/>
    <w:rsid w:val="00B54F70"/>
    <w:rsid w:val="00B61C78"/>
    <w:rsid w:val="00B653B7"/>
    <w:rsid w:val="00B66A14"/>
    <w:rsid w:val="00B67855"/>
    <w:rsid w:val="00B7250F"/>
    <w:rsid w:val="00B73CF5"/>
    <w:rsid w:val="00B73E34"/>
    <w:rsid w:val="00B74212"/>
    <w:rsid w:val="00B90019"/>
    <w:rsid w:val="00B95FFF"/>
    <w:rsid w:val="00BA272D"/>
    <w:rsid w:val="00BC3219"/>
    <w:rsid w:val="00BC613E"/>
    <w:rsid w:val="00BC6DA7"/>
    <w:rsid w:val="00BE051D"/>
    <w:rsid w:val="00BF42E2"/>
    <w:rsid w:val="00BF4BD8"/>
    <w:rsid w:val="00C37D70"/>
    <w:rsid w:val="00C46EB8"/>
    <w:rsid w:val="00C46FC2"/>
    <w:rsid w:val="00C602B2"/>
    <w:rsid w:val="00C70C90"/>
    <w:rsid w:val="00C711E7"/>
    <w:rsid w:val="00C7374B"/>
    <w:rsid w:val="00C7648D"/>
    <w:rsid w:val="00C76775"/>
    <w:rsid w:val="00C8109F"/>
    <w:rsid w:val="00C836F3"/>
    <w:rsid w:val="00C97B11"/>
    <w:rsid w:val="00CA2079"/>
    <w:rsid w:val="00CB039A"/>
    <w:rsid w:val="00CB3360"/>
    <w:rsid w:val="00CC0C58"/>
    <w:rsid w:val="00CC29BF"/>
    <w:rsid w:val="00CD515D"/>
    <w:rsid w:val="00CD796C"/>
    <w:rsid w:val="00CD7F92"/>
    <w:rsid w:val="00CE10F2"/>
    <w:rsid w:val="00CE32F5"/>
    <w:rsid w:val="00CF22F6"/>
    <w:rsid w:val="00CF6830"/>
    <w:rsid w:val="00D00EF4"/>
    <w:rsid w:val="00D10BFA"/>
    <w:rsid w:val="00D10F00"/>
    <w:rsid w:val="00D150D8"/>
    <w:rsid w:val="00D300CE"/>
    <w:rsid w:val="00D3037E"/>
    <w:rsid w:val="00D30ABD"/>
    <w:rsid w:val="00D3616A"/>
    <w:rsid w:val="00D46DEB"/>
    <w:rsid w:val="00D524B5"/>
    <w:rsid w:val="00D66DD1"/>
    <w:rsid w:val="00D84888"/>
    <w:rsid w:val="00D852C0"/>
    <w:rsid w:val="00D910B6"/>
    <w:rsid w:val="00D925CB"/>
    <w:rsid w:val="00D927F5"/>
    <w:rsid w:val="00D95B61"/>
    <w:rsid w:val="00DA117F"/>
    <w:rsid w:val="00DA17FB"/>
    <w:rsid w:val="00DB7EBA"/>
    <w:rsid w:val="00DC058D"/>
    <w:rsid w:val="00DC1E10"/>
    <w:rsid w:val="00DC7C84"/>
    <w:rsid w:val="00DC7D3A"/>
    <w:rsid w:val="00DD2CF9"/>
    <w:rsid w:val="00DD7153"/>
    <w:rsid w:val="00DE2882"/>
    <w:rsid w:val="00DE46DB"/>
    <w:rsid w:val="00DE66F3"/>
    <w:rsid w:val="00E03542"/>
    <w:rsid w:val="00E24673"/>
    <w:rsid w:val="00E24898"/>
    <w:rsid w:val="00E355EE"/>
    <w:rsid w:val="00E45D3D"/>
    <w:rsid w:val="00E61429"/>
    <w:rsid w:val="00E62BDB"/>
    <w:rsid w:val="00E65038"/>
    <w:rsid w:val="00E71FD9"/>
    <w:rsid w:val="00E720CD"/>
    <w:rsid w:val="00E8076C"/>
    <w:rsid w:val="00E813DB"/>
    <w:rsid w:val="00E910AC"/>
    <w:rsid w:val="00E9272F"/>
    <w:rsid w:val="00E943F6"/>
    <w:rsid w:val="00E95982"/>
    <w:rsid w:val="00EA20E5"/>
    <w:rsid w:val="00EA2756"/>
    <w:rsid w:val="00EA4B94"/>
    <w:rsid w:val="00EA60D4"/>
    <w:rsid w:val="00EA64DA"/>
    <w:rsid w:val="00EE1E2F"/>
    <w:rsid w:val="00EE4456"/>
    <w:rsid w:val="00EE4460"/>
    <w:rsid w:val="00EF08B6"/>
    <w:rsid w:val="00EF4E2B"/>
    <w:rsid w:val="00F0293A"/>
    <w:rsid w:val="00F033FF"/>
    <w:rsid w:val="00F04E9E"/>
    <w:rsid w:val="00F06B83"/>
    <w:rsid w:val="00F10FAD"/>
    <w:rsid w:val="00F146E3"/>
    <w:rsid w:val="00F15B0F"/>
    <w:rsid w:val="00F22F5E"/>
    <w:rsid w:val="00F35094"/>
    <w:rsid w:val="00F529E2"/>
    <w:rsid w:val="00F56A75"/>
    <w:rsid w:val="00F60B45"/>
    <w:rsid w:val="00F64FB6"/>
    <w:rsid w:val="00F66F4D"/>
    <w:rsid w:val="00F80CE4"/>
    <w:rsid w:val="00F95E8D"/>
    <w:rsid w:val="00FA1A9D"/>
    <w:rsid w:val="00FA5203"/>
    <w:rsid w:val="00FA68DC"/>
    <w:rsid w:val="00FA7A79"/>
    <w:rsid w:val="00FA7D51"/>
    <w:rsid w:val="00FB6DFD"/>
    <w:rsid w:val="00FD1497"/>
    <w:rsid w:val="00FD64B9"/>
    <w:rsid w:val="00FE059A"/>
    <w:rsid w:val="00FE06D9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B6844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eastAsia="SimSun" w:hAnsi="Arial" w:cs="Arial"/>
      <w:color w:val="000000"/>
      <w:kern w:val="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eastAsia="SimSun" w:hAnsi="Arial" w:cs="Arial"/>
      <w:color w:val="000000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ove.com/files_upload.php?src=18341223" TargetMode="Externa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jaegyun.oh@mssm.edu" TargetMode="External"/><Relationship Id="rId20" Type="http://schemas.openxmlformats.org/officeDocument/2006/relationships/theme" Target="theme/theme1.xml"/><Relationship Id="rId22" Type="http://schemas.microsoft.com/office/2011/relationships/people" Target="people.xml"/><Relationship Id="rId23" Type="http://schemas.microsoft.com/office/2011/relationships/commentsExtended" Target="commentsExtended.xml"/><Relationship Id="rId24" Type="http://schemas.microsoft.com/office/2016/09/relationships/commentsIds" Target="commentsIds.xml"/><Relationship Id="rId10" Type="http://schemas.openxmlformats.org/officeDocument/2006/relationships/hyperlink" Target="mailto:jaydev.dave@icahn.mssm.edu" TargetMode="External"/><Relationship Id="rId11" Type="http://schemas.openxmlformats.org/officeDocument/2006/relationships/hyperlink" Target="mailto:changwon.kho@mssm.edu" TargetMode="External"/><Relationship Id="rId12" Type="http://schemas.openxmlformats.org/officeDocument/2006/relationships/hyperlink" Target="https://obsproject.com/" TargetMode="External"/><Relationship Id="rId13" Type="http://schemas.openxmlformats.org/officeDocument/2006/relationships/hyperlink" Target="https://www.apple.com/support/mac-apps/quicktime/" TargetMode="External"/><Relationship Id="rId14" Type="http://schemas.openxmlformats.org/officeDocument/2006/relationships/hyperlink" Target="http://www.jove.com/files_upload.php?src=18341223" TargetMode="External"/><Relationship Id="rId15" Type="http://schemas.openxmlformats.org/officeDocument/2006/relationships/comments" Target="comments.xm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francesca.stillitano@mssm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2036</Words>
  <Characters>11606</Characters>
  <Application>Microsoft Macintosh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Aaron Kolski-Andreaco</dc:creator>
  <cp:keywords/>
  <dc:description/>
  <cp:lastModifiedBy>Qingyun Ping</cp:lastModifiedBy>
  <cp:revision>10</cp:revision>
  <dcterms:created xsi:type="dcterms:W3CDTF">2019-09-05T19:44:00Z</dcterms:created>
  <dcterms:modified xsi:type="dcterms:W3CDTF">2019-11-15T20:12:00Z</dcterms:modified>
</cp:coreProperties>
</file>